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7AE" w:rsidRDefault="00CD07AE" w:rsidP="007A7C97">
      <w:pPr>
        <w:ind w:right="-29"/>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1D0F72">
        <w:rPr>
          <w:rFonts w:ascii="ＭＳ ゴシック" w:eastAsia="ＭＳ ゴシック" w:hAnsi="ＭＳ ゴシック" w:hint="eastAsia"/>
          <w:sz w:val="24"/>
        </w:rPr>
        <w:t xml:space="preserve"> </w:t>
      </w:r>
    </w:p>
    <w:p w:rsidR="00C23D49" w:rsidRPr="00625CCF" w:rsidRDefault="00C23D49" w:rsidP="007B3A23">
      <w:pPr>
        <w:ind w:right="-15"/>
        <w:jc w:val="left"/>
        <w:rPr>
          <w:rFonts w:ascii="ＭＳ ゴシック" w:eastAsia="ＭＳ ゴシック" w:hAnsi="ＭＳ ゴシック"/>
          <w:sz w:val="24"/>
          <w:u w:val="single"/>
        </w:rPr>
      </w:pPr>
    </w:p>
    <w:p w:rsidR="00C23D49" w:rsidRPr="00F83700" w:rsidRDefault="00C23D49" w:rsidP="0026260D">
      <w:pPr>
        <w:ind w:right="960"/>
        <w:rPr>
          <w:rFonts w:ascii="ＭＳ ゴシック" w:eastAsia="ＭＳ ゴシック" w:hAnsi="ＭＳ ゴシック"/>
          <w:sz w:val="24"/>
        </w:rPr>
      </w:pPr>
    </w:p>
    <w:p w:rsidR="0076596A" w:rsidRPr="005F0BE2" w:rsidRDefault="0076596A" w:rsidP="0076596A">
      <w:pPr>
        <w:ind w:right="960"/>
        <w:rPr>
          <w:rFonts w:ascii="ＭＳ ゴシック" w:eastAsia="ＭＳ ゴシック" w:hAnsi="ＭＳ ゴシック"/>
          <w:sz w:val="24"/>
        </w:rPr>
      </w:pPr>
      <w:r w:rsidRPr="005F0BE2">
        <w:rPr>
          <w:noProof/>
        </w:rPr>
        <w:drawing>
          <wp:anchor distT="0" distB="0" distL="114300" distR="114300" simplePos="0" relativeHeight="251660288" behindDoc="1" locked="0" layoutInCell="1" allowOverlap="1" wp14:anchorId="5D4E542A" wp14:editId="20FFC040">
            <wp:simplePos x="0" y="0"/>
            <wp:positionH relativeFrom="column">
              <wp:posOffset>-545465</wp:posOffset>
            </wp:positionH>
            <wp:positionV relativeFrom="paragraph">
              <wp:posOffset>-835025</wp:posOffset>
            </wp:positionV>
            <wp:extent cx="1294765" cy="403860"/>
            <wp:effectExtent l="0" t="0" r="0" b="0"/>
            <wp:wrapTight wrapText="bothSides">
              <wp:wrapPolygon edited="0">
                <wp:start x="0" y="0"/>
                <wp:lineTo x="0" y="20377"/>
                <wp:lineTo x="21293" y="20377"/>
                <wp:lineTo x="21293" y="0"/>
                <wp:lineTo x="0" y="0"/>
              </wp:wrapPolygon>
            </wp:wrapTight>
            <wp:docPr id="124" name="図 124" descr="ポスター用よこ型表示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ポスター用よこ型表示イメー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765" cy="403860"/>
                    </a:xfrm>
                    <a:prstGeom prst="rect">
                      <a:avLst/>
                    </a:prstGeom>
                    <a:noFill/>
                  </pic:spPr>
                </pic:pic>
              </a:graphicData>
            </a:graphic>
            <wp14:sizeRelH relativeFrom="page">
              <wp14:pctWidth>0</wp14:pctWidth>
            </wp14:sizeRelH>
            <wp14:sizeRelV relativeFrom="page">
              <wp14:pctHeight>0</wp14:pctHeight>
            </wp14:sizeRelV>
          </wp:anchor>
        </w:drawing>
      </w:r>
    </w:p>
    <w:p w:rsidR="0076596A" w:rsidRPr="005F0BE2" w:rsidRDefault="0076596A" w:rsidP="0076596A">
      <w:pPr>
        <w:jc w:val="center"/>
        <w:rPr>
          <w:sz w:val="32"/>
          <w:szCs w:val="32"/>
        </w:rPr>
      </w:pPr>
    </w:p>
    <w:p w:rsidR="0076596A" w:rsidRPr="005F0BE2" w:rsidRDefault="0076596A" w:rsidP="0076596A">
      <w:pPr>
        <w:jc w:val="center"/>
        <w:rPr>
          <w:rFonts w:ascii="HG丸ｺﾞｼｯｸM-PRO" w:eastAsia="HG丸ｺﾞｼｯｸM-PRO"/>
          <w:b/>
          <w:sz w:val="40"/>
          <w:szCs w:val="40"/>
        </w:rPr>
      </w:pPr>
      <w:r w:rsidRPr="008B05CD">
        <w:rPr>
          <w:rFonts w:ascii="HG丸ｺﾞｼｯｸM-PRO" w:eastAsia="HG丸ｺﾞｼｯｸM-PRO" w:hint="eastAsia"/>
          <w:b/>
          <w:spacing w:val="73"/>
          <w:kern w:val="0"/>
          <w:sz w:val="40"/>
          <w:szCs w:val="40"/>
          <w:fitText w:val="2597" w:id="2074339328"/>
        </w:rPr>
        <w:t>令和２年</w:t>
      </w:r>
      <w:r w:rsidRPr="008B05CD">
        <w:rPr>
          <w:rFonts w:ascii="HG丸ｺﾞｼｯｸM-PRO" w:eastAsia="HG丸ｺﾞｼｯｸM-PRO" w:hint="eastAsia"/>
          <w:b/>
          <w:spacing w:val="3"/>
          <w:kern w:val="0"/>
          <w:sz w:val="40"/>
          <w:szCs w:val="40"/>
          <w:fitText w:val="2597" w:id="2074339328"/>
        </w:rPr>
        <w:t>度</w:t>
      </w:r>
    </w:p>
    <w:p w:rsidR="0076596A" w:rsidRPr="00183F7A" w:rsidRDefault="0076596A" w:rsidP="0076596A">
      <w:pPr>
        <w:jc w:val="center"/>
        <w:rPr>
          <w:sz w:val="32"/>
          <w:szCs w:val="32"/>
        </w:rPr>
      </w:pPr>
    </w:p>
    <w:p w:rsidR="0076596A" w:rsidRPr="005F0BE2" w:rsidRDefault="0076596A" w:rsidP="0076596A">
      <w:pPr>
        <w:tabs>
          <w:tab w:val="left" w:pos="6845"/>
        </w:tabs>
      </w:pPr>
      <w:r w:rsidRPr="005F0BE2">
        <w:tab/>
      </w:r>
    </w:p>
    <w:p w:rsidR="0076596A" w:rsidRPr="005F0BE2" w:rsidRDefault="0076596A" w:rsidP="0076596A"/>
    <w:p w:rsidR="0076596A" w:rsidRPr="005F0BE2" w:rsidRDefault="0076596A" w:rsidP="0076596A"/>
    <w:p w:rsidR="0076596A" w:rsidRPr="005F0BE2" w:rsidRDefault="0076596A" w:rsidP="0076596A"/>
    <w:p w:rsidR="0076596A" w:rsidRPr="005F0BE2" w:rsidRDefault="0076596A" w:rsidP="0076596A"/>
    <w:p w:rsidR="0076596A" w:rsidRPr="005F0BE2" w:rsidRDefault="0076596A" w:rsidP="0076596A"/>
    <w:p w:rsidR="0076596A" w:rsidRPr="005F0BE2" w:rsidRDefault="0076596A" w:rsidP="0076596A">
      <w:pPr>
        <w:jc w:val="center"/>
        <w:rPr>
          <w:w w:val="80"/>
        </w:rPr>
      </w:pPr>
      <w:r w:rsidRPr="005F0BE2">
        <w:rPr>
          <w:rFonts w:ascii="HG丸ｺﾞｼｯｸM-PRO" w:eastAsia="HG丸ｺﾞｼｯｸM-PRO" w:hAnsi="ＭＳ ゴシック" w:hint="eastAsia"/>
          <w:b/>
          <w:w w:val="80"/>
          <w:kern w:val="0"/>
          <w:sz w:val="56"/>
          <w:szCs w:val="56"/>
        </w:rPr>
        <w:t>府 立 学 校 に 対 す る 指 示 事 項</w:t>
      </w:r>
    </w:p>
    <w:p w:rsidR="0076596A" w:rsidRPr="005F0BE2" w:rsidRDefault="0076596A" w:rsidP="0076596A">
      <w:pPr>
        <w:jc w:val="center"/>
        <w:rPr>
          <w:rFonts w:ascii="HG教科書体" w:eastAsia="HG教科書体"/>
          <w:kern w:val="0"/>
          <w:szCs w:val="21"/>
        </w:rPr>
      </w:pPr>
    </w:p>
    <w:p w:rsidR="0076596A" w:rsidRPr="005F0BE2" w:rsidRDefault="0076596A" w:rsidP="0076596A">
      <w:pPr>
        <w:jc w:val="center"/>
        <w:rPr>
          <w:rFonts w:ascii="HG教科書体" w:eastAsia="HG教科書体"/>
          <w:kern w:val="0"/>
          <w:sz w:val="36"/>
          <w:szCs w:val="36"/>
        </w:rPr>
      </w:pPr>
      <w:r w:rsidRPr="005F0BE2">
        <w:rPr>
          <w:rFonts w:ascii="HG教科書体" w:eastAsia="HG教科書体" w:hint="eastAsia"/>
          <w:kern w:val="0"/>
          <w:sz w:val="36"/>
          <w:szCs w:val="36"/>
        </w:rPr>
        <w:t xml:space="preserve">～ 未 来 を </w:t>
      </w:r>
      <w:r w:rsidRPr="005F0BE2">
        <w:rPr>
          <w:rFonts w:ascii="HG教科書体" w:eastAsia="HG教科書体"/>
          <w:kern w:val="0"/>
          <w:sz w:val="36"/>
          <w:szCs w:val="36"/>
        </w:rPr>
        <w:ruby>
          <w:rubyPr>
            <w:rubyAlign w:val="distributeSpace"/>
            <w:hps w:val="18"/>
            <w:hpsRaise w:val="34"/>
            <w:hpsBaseText w:val="36"/>
            <w:lid w:val="ja-JP"/>
          </w:rubyPr>
          <w:rt>
            <w:r w:rsidR="0076596A" w:rsidRPr="005F0BE2">
              <w:rPr>
                <w:rFonts w:ascii="HG教科書体" w:eastAsia="HG教科書体" w:hint="eastAsia"/>
                <w:kern w:val="0"/>
                <w:sz w:val="18"/>
                <w:szCs w:val="36"/>
              </w:rPr>
              <w:t>ひら</w:t>
            </w:r>
          </w:rt>
          <w:rubyBase>
            <w:r w:rsidR="0076596A" w:rsidRPr="005F0BE2">
              <w:rPr>
                <w:rFonts w:ascii="HG教科書体" w:eastAsia="HG教科書体" w:hint="eastAsia"/>
                <w:kern w:val="0"/>
                <w:sz w:val="36"/>
                <w:szCs w:val="36"/>
              </w:rPr>
              <w:t>拓</w:t>
            </w:r>
          </w:rubyBase>
        </w:ruby>
      </w:r>
      <w:r w:rsidRPr="005F0BE2">
        <w:rPr>
          <w:rFonts w:ascii="HG教科書体" w:eastAsia="HG教科書体" w:hint="eastAsia"/>
          <w:kern w:val="0"/>
          <w:sz w:val="36"/>
          <w:szCs w:val="36"/>
        </w:rPr>
        <w:t xml:space="preserve"> く 教 育 を め ざ し て ～</w:t>
      </w:r>
    </w:p>
    <w:p w:rsidR="0076596A" w:rsidRPr="005F0BE2" w:rsidRDefault="0076596A" w:rsidP="0076596A">
      <w:pPr>
        <w:jc w:val="center"/>
        <w:rPr>
          <w:rFonts w:ascii="HG丸ｺﾞｼｯｸM-PRO" w:eastAsia="HG丸ｺﾞｼｯｸM-PRO" w:hAnsi="HG丸ｺﾞｼｯｸM-PRO"/>
          <w:b/>
          <w:sz w:val="44"/>
          <w:szCs w:val="44"/>
        </w:rPr>
      </w:pPr>
    </w:p>
    <w:p w:rsidR="0076596A" w:rsidRPr="005F0BE2" w:rsidRDefault="0076596A" w:rsidP="0076596A">
      <w:pPr>
        <w:jc w:val="center"/>
        <w:rPr>
          <w:rFonts w:ascii="ＭＳ 明朝" w:hAnsi="ＭＳ 明朝"/>
          <w:sz w:val="40"/>
          <w:szCs w:val="40"/>
        </w:rPr>
      </w:pPr>
    </w:p>
    <w:p w:rsidR="0076596A" w:rsidRPr="005F0BE2" w:rsidRDefault="0076596A" w:rsidP="0076596A">
      <w:pPr>
        <w:jc w:val="center"/>
        <w:rPr>
          <w:rFonts w:ascii="ＭＳ 明朝" w:hAnsi="ＭＳ 明朝"/>
          <w:szCs w:val="21"/>
        </w:rPr>
      </w:pPr>
    </w:p>
    <w:p w:rsidR="0076596A" w:rsidRPr="005F0BE2" w:rsidRDefault="0076596A" w:rsidP="0076596A">
      <w:pPr>
        <w:jc w:val="center"/>
        <w:rPr>
          <w:rFonts w:ascii="ＭＳ 明朝" w:hAnsi="ＭＳ 明朝"/>
          <w:sz w:val="40"/>
          <w:szCs w:val="40"/>
        </w:rPr>
      </w:pPr>
    </w:p>
    <w:p w:rsidR="0076596A" w:rsidRPr="005F0BE2" w:rsidRDefault="0076596A" w:rsidP="0076596A">
      <w:pPr>
        <w:jc w:val="center"/>
        <w:rPr>
          <w:rFonts w:ascii="ＭＳ 明朝" w:hAnsi="ＭＳ 明朝"/>
          <w:szCs w:val="21"/>
        </w:rPr>
      </w:pPr>
    </w:p>
    <w:p w:rsidR="0076596A" w:rsidRPr="005F0BE2" w:rsidRDefault="0076596A" w:rsidP="0076596A">
      <w:pPr>
        <w:jc w:val="center"/>
        <w:rPr>
          <w:rFonts w:ascii="ＭＳ 明朝" w:hAnsi="ＭＳ 明朝"/>
          <w:sz w:val="44"/>
          <w:szCs w:val="44"/>
        </w:rPr>
      </w:pPr>
    </w:p>
    <w:p w:rsidR="0076596A" w:rsidRPr="005F0BE2" w:rsidRDefault="0076596A" w:rsidP="0076596A">
      <w:pPr>
        <w:jc w:val="center"/>
        <w:rPr>
          <w:rFonts w:ascii="ＭＳ 明朝" w:hAnsi="ＭＳ 明朝"/>
          <w:szCs w:val="21"/>
        </w:rPr>
      </w:pPr>
    </w:p>
    <w:p w:rsidR="0076596A" w:rsidRPr="005F0BE2" w:rsidRDefault="0076596A" w:rsidP="0076596A">
      <w:pPr>
        <w:jc w:val="center"/>
        <w:rPr>
          <w:rFonts w:ascii="ＭＳ 明朝" w:hAnsi="ＭＳ 明朝"/>
          <w:kern w:val="0"/>
          <w:szCs w:val="21"/>
        </w:rPr>
      </w:pPr>
    </w:p>
    <w:p w:rsidR="0076596A" w:rsidRPr="005F0BE2" w:rsidRDefault="0076596A" w:rsidP="0076596A">
      <w:pPr>
        <w:jc w:val="center"/>
        <w:rPr>
          <w:rFonts w:ascii="ＭＳ 明朝" w:hAnsi="ＭＳ 明朝"/>
          <w:kern w:val="0"/>
          <w:szCs w:val="21"/>
        </w:rPr>
      </w:pPr>
    </w:p>
    <w:p w:rsidR="0076596A" w:rsidRPr="005F0BE2" w:rsidRDefault="0076596A" w:rsidP="0076596A">
      <w:pPr>
        <w:jc w:val="center"/>
        <w:rPr>
          <w:rFonts w:ascii="ＭＳ 明朝" w:hAnsi="ＭＳ 明朝"/>
          <w:kern w:val="0"/>
          <w:szCs w:val="21"/>
        </w:rPr>
      </w:pPr>
    </w:p>
    <w:p w:rsidR="0076596A" w:rsidRPr="005F0BE2" w:rsidRDefault="0076596A" w:rsidP="0076596A">
      <w:pPr>
        <w:jc w:val="center"/>
        <w:rPr>
          <w:rFonts w:ascii="ＭＳ 明朝" w:hAnsi="ＭＳ 明朝"/>
          <w:kern w:val="0"/>
          <w:szCs w:val="21"/>
        </w:rPr>
      </w:pPr>
    </w:p>
    <w:p w:rsidR="0076596A" w:rsidRPr="005F0BE2" w:rsidRDefault="0076596A" w:rsidP="0076596A">
      <w:pPr>
        <w:jc w:val="center"/>
        <w:rPr>
          <w:rFonts w:ascii="ＭＳ 明朝" w:hAnsi="ＭＳ 明朝"/>
          <w:kern w:val="0"/>
          <w:szCs w:val="21"/>
        </w:rPr>
      </w:pPr>
    </w:p>
    <w:p w:rsidR="0076596A" w:rsidRPr="005F0BE2" w:rsidRDefault="0076596A" w:rsidP="0076596A">
      <w:pPr>
        <w:jc w:val="center"/>
        <w:rPr>
          <w:rFonts w:ascii="ＭＳ 明朝" w:hAnsi="ＭＳ 明朝"/>
          <w:kern w:val="0"/>
          <w:szCs w:val="21"/>
        </w:rPr>
      </w:pPr>
    </w:p>
    <w:p w:rsidR="0076596A" w:rsidRPr="005F0BE2" w:rsidRDefault="0076596A" w:rsidP="0076596A">
      <w:pPr>
        <w:jc w:val="center"/>
        <w:rPr>
          <w:rFonts w:ascii="ＭＳ 明朝" w:hAnsi="ＭＳ 明朝"/>
          <w:kern w:val="0"/>
          <w:szCs w:val="21"/>
        </w:rPr>
      </w:pPr>
    </w:p>
    <w:p w:rsidR="0076596A" w:rsidRPr="005F0BE2" w:rsidRDefault="0076596A" w:rsidP="0076596A">
      <w:pPr>
        <w:jc w:val="center"/>
        <w:rPr>
          <w:rFonts w:ascii="ＭＳ 明朝" w:hAnsi="ＭＳ 明朝"/>
          <w:kern w:val="0"/>
          <w:szCs w:val="21"/>
        </w:rPr>
      </w:pPr>
    </w:p>
    <w:p w:rsidR="0076596A" w:rsidRPr="005F0BE2" w:rsidRDefault="0076596A" w:rsidP="0076596A">
      <w:pPr>
        <w:jc w:val="center"/>
        <w:rPr>
          <w:rFonts w:ascii="ＭＳ 明朝" w:hAnsi="ＭＳ 明朝"/>
          <w:kern w:val="0"/>
          <w:szCs w:val="21"/>
        </w:rPr>
      </w:pPr>
    </w:p>
    <w:p w:rsidR="0076596A" w:rsidRPr="005F0BE2" w:rsidRDefault="0076596A" w:rsidP="0076596A">
      <w:pPr>
        <w:jc w:val="center"/>
        <w:rPr>
          <w:rFonts w:ascii="ＭＳ 明朝" w:hAnsi="ＭＳ 明朝"/>
          <w:kern w:val="0"/>
          <w:szCs w:val="21"/>
        </w:rPr>
      </w:pPr>
    </w:p>
    <w:p w:rsidR="0076596A" w:rsidRPr="005F0BE2" w:rsidRDefault="0076596A" w:rsidP="0076596A">
      <w:pPr>
        <w:jc w:val="center"/>
        <w:rPr>
          <w:rFonts w:ascii="ＭＳ 明朝" w:hAnsi="ＭＳ 明朝"/>
          <w:kern w:val="0"/>
          <w:szCs w:val="21"/>
        </w:rPr>
      </w:pPr>
    </w:p>
    <w:p w:rsidR="0076596A" w:rsidRPr="005F0BE2" w:rsidRDefault="0076596A" w:rsidP="0076596A">
      <w:pPr>
        <w:jc w:val="center"/>
        <w:rPr>
          <w:rFonts w:ascii="ＭＳ 明朝" w:hAnsi="ＭＳ 明朝"/>
          <w:kern w:val="0"/>
          <w:szCs w:val="21"/>
        </w:rPr>
      </w:pPr>
    </w:p>
    <w:p w:rsidR="0076596A" w:rsidRPr="005F0BE2" w:rsidRDefault="0076596A" w:rsidP="0076596A">
      <w:pPr>
        <w:jc w:val="center"/>
        <w:rPr>
          <w:rFonts w:ascii="ＭＳ 明朝" w:hAnsi="ＭＳ 明朝"/>
          <w:kern w:val="0"/>
          <w:szCs w:val="21"/>
        </w:rPr>
      </w:pPr>
    </w:p>
    <w:p w:rsidR="0076596A" w:rsidRPr="005F0BE2" w:rsidRDefault="0076596A" w:rsidP="0076596A">
      <w:pPr>
        <w:jc w:val="center"/>
        <w:rPr>
          <w:rFonts w:ascii="ＭＳ 明朝" w:hAnsi="ＭＳ 明朝"/>
          <w:kern w:val="0"/>
          <w:sz w:val="32"/>
          <w:szCs w:val="32"/>
        </w:rPr>
      </w:pPr>
    </w:p>
    <w:p w:rsidR="0076596A" w:rsidRPr="005F0BE2" w:rsidRDefault="0076596A" w:rsidP="0076596A">
      <w:pPr>
        <w:jc w:val="center"/>
        <w:rPr>
          <w:rFonts w:ascii="ＭＳ 明朝" w:hAnsi="ＭＳ 明朝"/>
          <w:kern w:val="0"/>
          <w:sz w:val="32"/>
          <w:szCs w:val="32"/>
        </w:rPr>
      </w:pPr>
    </w:p>
    <w:p w:rsidR="0076596A" w:rsidRPr="005F0BE2" w:rsidRDefault="0076596A" w:rsidP="0076596A">
      <w:pPr>
        <w:jc w:val="center"/>
        <w:rPr>
          <w:rFonts w:ascii="HG丸ｺﾞｼｯｸM-PRO" w:eastAsia="HG丸ｺﾞｼｯｸM-PRO"/>
          <w:b/>
          <w:kern w:val="0"/>
          <w:sz w:val="36"/>
          <w:szCs w:val="36"/>
        </w:rPr>
      </w:pPr>
      <w:r w:rsidRPr="005F0BE2">
        <w:rPr>
          <w:rFonts w:ascii="HG丸ｺﾞｼｯｸM-PRO" w:eastAsia="HG丸ｺﾞｼｯｸM-PRO" w:hint="eastAsia"/>
          <w:b/>
          <w:spacing w:val="30"/>
          <w:kern w:val="0"/>
          <w:sz w:val="36"/>
          <w:szCs w:val="36"/>
          <w:fitText w:val="3310" w:id="2074339329"/>
        </w:rPr>
        <w:t>大阪府教育委員</w:t>
      </w:r>
      <w:r w:rsidRPr="005F0BE2">
        <w:rPr>
          <w:rFonts w:ascii="HG丸ｺﾞｼｯｸM-PRO" w:eastAsia="HG丸ｺﾞｼｯｸM-PRO" w:hint="eastAsia"/>
          <w:b/>
          <w:kern w:val="0"/>
          <w:sz w:val="36"/>
          <w:szCs w:val="36"/>
          <w:fitText w:val="3310" w:id="2074339329"/>
        </w:rPr>
        <w:t>会</w:t>
      </w:r>
    </w:p>
    <w:p w:rsidR="0076596A" w:rsidRPr="005F0BE2" w:rsidRDefault="0076596A" w:rsidP="0076596A">
      <w:pPr>
        <w:rPr>
          <w:rFonts w:ascii="HG丸ｺﾞｼｯｸM-PRO" w:eastAsia="HG丸ｺﾞｼｯｸM-PRO"/>
          <w:b/>
          <w:kern w:val="0"/>
          <w:sz w:val="36"/>
          <w:szCs w:val="36"/>
        </w:rPr>
      </w:pPr>
    </w:p>
    <w:p w:rsidR="005815FE" w:rsidRPr="005F0BE2" w:rsidRDefault="001D12A8" w:rsidP="00604056">
      <w:pPr>
        <w:widowControl/>
        <w:jc w:val="left"/>
        <w:rPr>
          <w:rFonts w:ascii="HG丸ｺﾞｼｯｸM-PRO" w:eastAsia="HG丸ｺﾞｼｯｸM-PRO"/>
          <w:b/>
          <w:kern w:val="0"/>
          <w:sz w:val="36"/>
          <w:szCs w:val="36"/>
        </w:rPr>
      </w:pPr>
      <w:r w:rsidRPr="005F0BE2">
        <w:rPr>
          <w:rFonts w:ascii="HG丸ｺﾞｼｯｸM-PRO" w:eastAsia="HG丸ｺﾞｼｯｸM-PRO"/>
          <w:b/>
          <w:kern w:val="0"/>
          <w:sz w:val="36"/>
          <w:szCs w:val="36"/>
        </w:rPr>
        <w:lastRenderedPageBreak/>
        <w:br w:type="page"/>
      </w:r>
    </w:p>
    <w:p w:rsidR="005815FE" w:rsidRPr="005F0BE2" w:rsidRDefault="005815FE" w:rsidP="001D554F">
      <w:pPr>
        <w:jc w:val="center"/>
        <w:rPr>
          <w:rFonts w:ascii="ＭＳ ゴシック" w:eastAsia="ＭＳ ゴシック" w:hAnsi="ＭＳ ゴシック"/>
          <w:b/>
          <w:sz w:val="28"/>
          <w:szCs w:val="28"/>
        </w:rPr>
        <w:sectPr w:rsidR="005815FE" w:rsidRPr="005F0BE2" w:rsidSect="005815FE">
          <w:footerReference w:type="even" r:id="rId9"/>
          <w:footerReference w:type="default" r:id="rId10"/>
          <w:footerReference w:type="first" r:id="rId11"/>
          <w:pgSz w:w="11906" w:h="16838" w:code="9"/>
          <w:pgMar w:top="1418" w:right="1418" w:bottom="1418" w:left="1418" w:header="170" w:footer="510" w:gutter="0"/>
          <w:pgNumType w:start="1"/>
          <w:cols w:space="720"/>
          <w:noEndnote/>
          <w:titlePg/>
          <w:docGrid w:linePitch="286" w:charSpace="-3725"/>
        </w:sectPr>
      </w:pPr>
    </w:p>
    <w:p w:rsidR="001D45B5" w:rsidRPr="00354978" w:rsidRDefault="001D554F" w:rsidP="001D554F">
      <w:pPr>
        <w:jc w:val="center"/>
        <w:rPr>
          <w:rFonts w:ascii="HG丸ｺﾞｼｯｸM-PRO" w:eastAsia="HG丸ｺﾞｼｯｸM-PRO"/>
          <w:b/>
          <w:color w:val="000000" w:themeColor="text1"/>
          <w:kern w:val="0"/>
          <w:sz w:val="28"/>
          <w:szCs w:val="28"/>
        </w:rPr>
      </w:pPr>
      <w:r w:rsidRPr="00354978">
        <w:rPr>
          <w:rFonts w:ascii="ＭＳ ゴシック" w:eastAsia="ＭＳ ゴシック" w:hAnsi="ＭＳ ゴシック" w:hint="eastAsia"/>
          <w:b/>
          <w:color w:val="000000" w:themeColor="text1"/>
          <w:sz w:val="28"/>
          <w:szCs w:val="28"/>
        </w:rPr>
        <w:t>未来を</w:t>
      </w:r>
      <w:r w:rsidR="004051BF" w:rsidRPr="00354978">
        <w:rPr>
          <w:rFonts w:ascii="ＭＳ ゴシック" w:eastAsia="ＭＳ ゴシック" w:hAnsi="ＭＳ ゴシック"/>
          <w:b/>
          <w:color w:val="000000" w:themeColor="text1"/>
          <w:sz w:val="28"/>
          <w:szCs w:val="28"/>
        </w:rPr>
        <w:ruby>
          <w:rubyPr>
            <w:rubyAlign w:val="distributeSpace"/>
            <w:hps w:val="14"/>
            <w:hpsRaise w:val="26"/>
            <w:hpsBaseText w:val="28"/>
            <w:lid w:val="ja-JP"/>
          </w:rubyPr>
          <w:rt>
            <w:r w:rsidR="004051BF" w:rsidRPr="00354978">
              <w:rPr>
                <w:rFonts w:ascii="ＭＳ ゴシック" w:eastAsia="ＭＳ ゴシック" w:hAnsi="ＭＳ ゴシック"/>
                <w:b/>
                <w:color w:val="000000" w:themeColor="text1"/>
                <w:sz w:val="14"/>
                <w:szCs w:val="28"/>
              </w:rPr>
              <w:t>ひら</w:t>
            </w:r>
          </w:rt>
          <w:rubyBase>
            <w:r w:rsidR="004051BF" w:rsidRPr="00354978">
              <w:rPr>
                <w:rFonts w:ascii="ＭＳ ゴシック" w:eastAsia="ＭＳ ゴシック" w:hAnsi="ＭＳ ゴシック"/>
                <w:b/>
                <w:color w:val="000000" w:themeColor="text1"/>
                <w:sz w:val="28"/>
                <w:szCs w:val="28"/>
              </w:rPr>
              <w:t>拓</w:t>
            </w:r>
          </w:rubyBase>
        </w:ruby>
      </w:r>
      <w:r w:rsidRPr="00354978">
        <w:rPr>
          <w:rFonts w:ascii="ＭＳ ゴシック" w:eastAsia="ＭＳ ゴシック" w:hAnsi="ＭＳ ゴシック" w:hint="eastAsia"/>
          <w:b/>
          <w:color w:val="000000" w:themeColor="text1"/>
          <w:sz w:val="28"/>
          <w:szCs w:val="28"/>
        </w:rPr>
        <w:t>く教育をめざして</w:t>
      </w:r>
    </w:p>
    <w:p w:rsidR="002535AC" w:rsidRPr="00FC30F9" w:rsidRDefault="002535AC" w:rsidP="0087304C">
      <w:pPr>
        <w:suppressAutoHyphens/>
        <w:spacing w:line="320" w:lineRule="exact"/>
        <w:ind w:firstLine="227"/>
        <w:rPr>
          <w:rFonts w:ascii="ＭＳ 明朝" w:hAnsi="ＭＳ 明朝" w:cs="Century"/>
          <w:color w:val="000000" w:themeColor="text1"/>
          <w:kern w:val="1"/>
          <w:sz w:val="22"/>
          <w:szCs w:val="22"/>
        </w:rPr>
      </w:pPr>
    </w:p>
    <w:p w:rsidR="007C5743" w:rsidRPr="007C5743" w:rsidRDefault="007C5743" w:rsidP="007C5743">
      <w:pPr>
        <w:suppressAutoHyphens/>
        <w:spacing w:line="320" w:lineRule="exact"/>
        <w:ind w:firstLine="227"/>
        <w:rPr>
          <w:rFonts w:ascii="ＭＳ 明朝" w:hAnsi="ＭＳ 明朝" w:cs="Century"/>
          <w:color w:val="000000" w:themeColor="text1"/>
          <w:kern w:val="1"/>
          <w:sz w:val="22"/>
          <w:szCs w:val="22"/>
        </w:rPr>
      </w:pPr>
      <w:r w:rsidRPr="007C5743">
        <w:rPr>
          <w:rFonts w:ascii="ＭＳ 明朝" w:hAnsi="ＭＳ 明朝" w:cs="Century" w:hint="eastAsia"/>
          <w:color w:val="000000" w:themeColor="text1"/>
          <w:kern w:val="1"/>
          <w:sz w:val="22"/>
          <w:szCs w:val="22"/>
        </w:rPr>
        <w:t>近年のグローバル化や少子高齢化等、社会の急激な変化に伴い、高度化、複雑化する諸課題への対応が必要となっています。特に、AIの飛躍的進化、Society5.0、第４次産業革命といった言葉が未来社会を語るキーワードとして注目される中、これからの時代を生きる子どもたちには、基礎的・基本的な知識・技能に加え、課題を解決するために必要な思考力・判断力・表現力等を身につけることが求められています。また、国において新しい学習指導要領が告示されたことを踏まえ、各学校には「主体的・対話的で深い学び」の視点からの授業改善や、「カリキュラム・マネジメント」の確立による教育活動の充実が求められています。</w:t>
      </w:r>
    </w:p>
    <w:p w:rsidR="007C5743" w:rsidRPr="007C5743" w:rsidRDefault="007C5743" w:rsidP="007C5743">
      <w:pPr>
        <w:suppressAutoHyphens/>
        <w:spacing w:line="320" w:lineRule="exact"/>
        <w:ind w:firstLine="227"/>
        <w:rPr>
          <w:rFonts w:ascii="ＭＳ 明朝" w:hAnsi="ＭＳ 明朝" w:cs="Century"/>
          <w:color w:val="000000" w:themeColor="text1"/>
          <w:kern w:val="1"/>
          <w:sz w:val="22"/>
          <w:szCs w:val="22"/>
        </w:rPr>
      </w:pPr>
    </w:p>
    <w:p w:rsidR="007C5743" w:rsidRPr="007C5743" w:rsidRDefault="007C5743" w:rsidP="007C5743">
      <w:pPr>
        <w:suppressAutoHyphens/>
        <w:spacing w:line="320" w:lineRule="exact"/>
        <w:ind w:firstLine="227"/>
        <w:rPr>
          <w:rFonts w:ascii="ＭＳ 明朝" w:hAnsi="ＭＳ 明朝" w:cs="Century"/>
          <w:color w:val="000000" w:themeColor="text1"/>
          <w:kern w:val="1"/>
          <w:sz w:val="22"/>
          <w:szCs w:val="22"/>
        </w:rPr>
      </w:pPr>
      <w:r w:rsidRPr="007C5743">
        <w:rPr>
          <w:rFonts w:ascii="ＭＳ 明朝" w:hAnsi="ＭＳ 明朝" w:cs="Century" w:hint="eastAsia"/>
          <w:color w:val="000000" w:themeColor="text1"/>
          <w:kern w:val="1"/>
          <w:sz w:val="22"/>
          <w:szCs w:val="22"/>
        </w:rPr>
        <w:t>大阪府では、平成25年３月に策定した「大阪府教育振興基本計画」に基づき、「すべての子どもの学びの支援」を大切にし、様々な取組みを進めてまいりました。平成30年３月には「後期事業計画」を策定し、教育をめぐる新たな課題等を踏まえ、子どもたちがこれからの社会で活躍できる力を身につけることができるよう、より確かな学力と学びに向かう力の育成に向けた取組みを進めているところです。</w:t>
      </w:r>
    </w:p>
    <w:p w:rsidR="007C5743" w:rsidRPr="007C5743" w:rsidRDefault="007C5743" w:rsidP="007C5743">
      <w:pPr>
        <w:suppressAutoHyphens/>
        <w:spacing w:line="320" w:lineRule="exact"/>
        <w:ind w:firstLine="227"/>
        <w:rPr>
          <w:rFonts w:ascii="ＭＳ 明朝" w:hAnsi="ＭＳ 明朝" w:cs="Century"/>
          <w:color w:val="000000" w:themeColor="text1"/>
          <w:kern w:val="1"/>
          <w:sz w:val="22"/>
          <w:szCs w:val="22"/>
        </w:rPr>
      </w:pPr>
    </w:p>
    <w:p w:rsidR="007C5743" w:rsidRPr="00B83CA4" w:rsidRDefault="007C5743" w:rsidP="007C5743">
      <w:pPr>
        <w:suppressAutoHyphens/>
        <w:spacing w:line="320" w:lineRule="exact"/>
        <w:ind w:firstLine="227"/>
        <w:rPr>
          <w:rFonts w:ascii="ＭＳ 明朝" w:hAnsi="ＭＳ 明朝" w:cs="Century"/>
          <w:kern w:val="1"/>
          <w:sz w:val="22"/>
          <w:szCs w:val="22"/>
        </w:rPr>
      </w:pPr>
      <w:r w:rsidRPr="007C5743">
        <w:rPr>
          <w:rFonts w:ascii="ＭＳ 明朝" w:hAnsi="ＭＳ 明朝" w:cs="Century" w:hint="eastAsia"/>
          <w:color w:val="000000" w:themeColor="text1"/>
          <w:kern w:val="1"/>
          <w:sz w:val="22"/>
          <w:szCs w:val="22"/>
        </w:rPr>
        <w:t>例えば、高等学校においては、新学習指導要領の全面実施に向け、道徳教育や総合的な探</w:t>
      </w:r>
      <w:r w:rsidRPr="00B83CA4">
        <w:rPr>
          <w:rFonts w:ascii="ＭＳ 明朝" w:hAnsi="ＭＳ 明朝" w:cs="Century" w:hint="eastAsia"/>
          <w:kern w:val="1"/>
          <w:sz w:val="22"/>
          <w:szCs w:val="22"/>
        </w:rPr>
        <w:t>究の時間等の取組みが始まっています。加えて、一層のグローバル化が進展する社会への対応はもとより、在留外国人や外国人留学生・旅行者等と接する機会が増加していること等も踏まえ、すべての生徒が、英語４技能５領域をバランスよく身に付け、主体的、自律的に英語を用いてコミュニケーションを図ろうとする意欲や態度を向上させることができるよう、新たな英語教育の枠組みを構築し、各学校において実践しているところです。</w:t>
      </w:r>
    </w:p>
    <w:p w:rsidR="00B27ABC" w:rsidRPr="00213F50" w:rsidRDefault="00531DEB" w:rsidP="00213F50">
      <w:pPr>
        <w:suppressAutoHyphens/>
        <w:spacing w:line="320" w:lineRule="exact"/>
        <w:ind w:firstLine="227"/>
        <w:rPr>
          <w:rFonts w:ascii="ＭＳ 明朝" w:hAnsi="ＭＳ 明朝" w:cs="Century"/>
          <w:kern w:val="1"/>
          <w:sz w:val="22"/>
          <w:szCs w:val="22"/>
        </w:rPr>
      </w:pPr>
      <w:r w:rsidRPr="00531DEB">
        <w:rPr>
          <w:rFonts w:ascii="ＭＳ 明朝" w:hAnsi="ＭＳ 明朝" w:cs="Century" w:hint="eastAsia"/>
          <w:kern w:val="1"/>
          <w:sz w:val="22"/>
          <w:szCs w:val="22"/>
        </w:rPr>
        <w:t>支援学校においては、早期からのキャリア教育に取り組むとともに、卒業後の社会的自立を視野に入れた関係機関とのネットワークを構築することで、小学部、中学部、高等部を通じた切れめない支援体制の充実を図っているところです。</w:t>
      </w:r>
    </w:p>
    <w:p w:rsidR="007C5743" w:rsidRPr="007C5743" w:rsidRDefault="007C5743" w:rsidP="007C5743">
      <w:pPr>
        <w:suppressAutoHyphens/>
        <w:spacing w:line="320" w:lineRule="exact"/>
        <w:ind w:firstLine="227"/>
        <w:rPr>
          <w:rFonts w:ascii="ＭＳ 明朝" w:hAnsi="ＭＳ 明朝" w:cs="Century"/>
          <w:color w:val="000000" w:themeColor="text1"/>
          <w:kern w:val="1"/>
          <w:sz w:val="22"/>
          <w:szCs w:val="22"/>
        </w:rPr>
      </w:pPr>
      <w:r w:rsidRPr="007C5743">
        <w:rPr>
          <w:rFonts w:ascii="ＭＳ 明朝" w:hAnsi="ＭＳ 明朝" w:cs="Century" w:hint="eastAsia"/>
          <w:color w:val="000000" w:themeColor="text1"/>
          <w:kern w:val="1"/>
          <w:sz w:val="22"/>
          <w:szCs w:val="22"/>
        </w:rPr>
        <w:t>今後、各学校においては、主体的・対話的で深い学びの充実等に向け、ＩＣＴを基盤とした先端技術等の果たす役割が大きくなります。令和元年12月には「ＧＩＧＡスクール構想の実現」が閣議決定され、令和２年度から義務教育段階の児童生徒を対象に1人1台の端末を段階的に配備する計画が示されました。これを受け、高等学校及び支援学校高等部においても、中学校や支援学校中学部と同様の環境でＩＣＴを活用できるよう計画的に整備を進めるとともに、進化し続けるＩＣＴ環境にふさわしい教育の充実に向けた取組みを進めてまいります。</w:t>
      </w:r>
    </w:p>
    <w:p w:rsidR="007C5743" w:rsidRDefault="00183F7A" w:rsidP="007C5743">
      <w:pPr>
        <w:suppressAutoHyphens/>
        <w:spacing w:line="320" w:lineRule="exact"/>
        <w:ind w:firstLine="227"/>
        <w:rPr>
          <w:rFonts w:ascii="ＭＳ 明朝" w:hAnsi="ＭＳ 明朝" w:cs="Century"/>
          <w:color w:val="000000" w:themeColor="text1"/>
          <w:kern w:val="1"/>
          <w:sz w:val="22"/>
          <w:szCs w:val="22"/>
        </w:rPr>
      </w:pPr>
      <w:r>
        <w:rPr>
          <w:rFonts w:ascii="ＭＳ 明朝" w:hAnsi="ＭＳ 明朝" w:cs="Century" w:hint="eastAsia"/>
          <w:kern w:val="1"/>
          <w:sz w:val="22"/>
          <w:szCs w:val="22"/>
        </w:rPr>
        <w:t>また</w:t>
      </w:r>
      <w:r w:rsidRPr="00531DEB">
        <w:rPr>
          <w:rFonts w:ascii="ＭＳ 明朝" w:hAnsi="ＭＳ 明朝" w:cs="Century" w:hint="eastAsia"/>
          <w:kern w:val="1"/>
          <w:sz w:val="22"/>
          <w:szCs w:val="22"/>
        </w:rPr>
        <w:t>、</w:t>
      </w:r>
      <w:r w:rsidRPr="00B83CA4">
        <w:rPr>
          <w:rFonts w:ascii="ＭＳ 明朝" w:hAnsi="ＭＳ 明朝" w:cs="Century" w:hint="eastAsia"/>
          <w:kern w:val="1"/>
          <w:sz w:val="22"/>
          <w:szCs w:val="22"/>
        </w:rPr>
        <w:t>平成29年３月に公表した「知的障がい</w:t>
      </w:r>
      <w:r w:rsidRPr="00B27ABC">
        <w:rPr>
          <w:rFonts w:ascii="ＭＳ 明朝" w:hAnsi="ＭＳ 明朝" w:cs="Century" w:hint="eastAsia"/>
          <w:color w:val="000000" w:themeColor="text1"/>
          <w:kern w:val="1"/>
          <w:sz w:val="22"/>
          <w:szCs w:val="22"/>
        </w:rPr>
        <w:t>児童生徒数の将来推計」の結果を踏まえ、府立支援学校における教育環境の充実に向けた取組みを継続するとともに、現在モデル事業として実施している、医療的ケアを要する児童生徒の通学支援を、府立学校に在籍する対象者すべてに拡充し、さらなる学びの充実を図ってまいります。</w:t>
      </w:r>
    </w:p>
    <w:p w:rsidR="00183F7A" w:rsidRPr="00183F7A" w:rsidRDefault="00183F7A" w:rsidP="007C5743">
      <w:pPr>
        <w:suppressAutoHyphens/>
        <w:spacing w:line="320" w:lineRule="exact"/>
        <w:ind w:firstLine="227"/>
        <w:rPr>
          <w:rFonts w:ascii="ＭＳ 明朝" w:hAnsi="ＭＳ 明朝" w:cs="Century"/>
          <w:color w:val="000000" w:themeColor="text1"/>
          <w:kern w:val="1"/>
          <w:sz w:val="22"/>
          <w:szCs w:val="22"/>
        </w:rPr>
      </w:pPr>
    </w:p>
    <w:p w:rsidR="007C5743" w:rsidRPr="007C5743" w:rsidRDefault="007C5743" w:rsidP="007C5743">
      <w:pPr>
        <w:suppressAutoHyphens/>
        <w:spacing w:line="320" w:lineRule="exact"/>
        <w:ind w:firstLine="227"/>
        <w:rPr>
          <w:rFonts w:ascii="ＭＳ 明朝" w:hAnsi="ＭＳ 明朝" w:cs="Century"/>
          <w:color w:val="000000" w:themeColor="text1"/>
          <w:kern w:val="1"/>
          <w:sz w:val="22"/>
          <w:szCs w:val="22"/>
        </w:rPr>
      </w:pPr>
      <w:r w:rsidRPr="007C5743">
        <w:rPr>
          <w:rFonts w:ascii="ＭＳ 明朝" w:hAnsi="ＭＳ 明朝" w:cs="Century" w:hint="eastAsia"/>
          <w:color w:val="000000" w:themeColor="text1"/>
          <w:kern w:val="1"/>
          <w:sz w:val="22"/>
          <w:szCs w:val="22"/>
        </w:rPr>
        <w:t>このような様々な施策を着実に推進していくためには、すべての子どもたちを心身ともに健やかに育成できる、安全で安心な教育環境を整備することが大切です。貧困や虐待等、様々な課題を抱える子どもたちの学びの支援に向けては、スクールカウンセラーやスクールソーシャルワーカー等の効果的な活用等に加え、令和元年９月に「子どもの貧困対策の推進に関する法律」が一部改正された趣旨も踏まえ、福祉・保健部局等と一層の連携を進めることにより、支援体制の強化を図ってまいります。また、食物アレルギーや熱中症、自然災害等への対応に当たっては、各学校における危機管理体制を構築することはもちろん、日常的にその体制の点検を行うとともに、必要に応じた見直しを確実に実施してまいります。</w:t>
      </w:r>
    </w:p>
    <w:p w:rsidR="007C5743" w:rsidRPr="007C5743" w:rsidRDefault="007C5743" w:rsidP="007C5743">
      <w:pPr>
        <w:suppressAutoHyphens/>
        <w:spacing w:line="320" w:lineRule="exact"/>
        <w:ind w:firstLine="227"/>
        <w:rPr>
          <w:rFonts w:ascii="ＭＳ 明朝" w:hAnsi="ＭＳ 明朝" w:cs="Century"/>
          <w:color w:val="000000" w:themeColor="text1"/>
          <w:kern w:val="1"/>
          <w:sz w:val="22"/>
          <w:szCs w:val="22"/>
        </w:rPr>
      </w:pPr>
      <w:r w:rsidRPr="007C5743">
        <w:rPr>
          <w:rFonts w:ascii="ＭＳ 明朝" w:hAnsi="ＭＳ 明朝" w:cs="Century" w:hint="eastAsia"/>
          <w:color w:val="000000" w:themeColor="text1"/>
          <w:kern w:val="1"/>
          <w:sz w:val="22"/>
          <w:szCs w:val="22"/>
        </w:rPr>
        <w:t>併せて、教職員が幼児・児童・生徒に向き合うための時間を確保し、果たすべき役割をしっかり全うすることができる環境整備が重要です。平成30年３月に取りまとめた「府立学校における働き方改革に係る取組みについて」に基づき、部活動指導員や学校閉庁日等の方策を着実に実施することにより、長時間労働の解消、負担軽減に向けた取組みを続けてまいります。</w:t>
      </w:r>
    </w:p>
    <w:p w:rsidR="007C5743" w:rsidRPr="007C5743" w:rsidRDefault="007C5743" w:rsidP="007C5743">
      <w:pPr>
        <w:suppressAutoHyphens/>
        <w:spacing w:line="320" w:lineRule="exact"/>
        <w:ind w:firstLine="227"/>
        <w:rPr>
          <w:rFonts w:ascii="ＭＳ 明朝" w:hAnsi="ＭＳ 明朝" w:cs="Century"/>
          <w:color w:val="000000" w:themeColor="text1"/>
          <w:kern w:val="1"/>
          <w:sz w:val="22"/>
          <w:szCs w:val="22"/>
        </w:rPr>
      </w:pPr>
    </w:p>
    <w:p w:rsidR="007C5743" w:rsidRPr="007C5743" w:rsidRDefault="007C5743" w:rsidP="007C5743">
      <w:pPr>
        <w:suppressAutoHyphens/>
        <w:spacing w:line="320" w:lineRule="exact"/>
        <w:ind w:firstLine="227"/>
        <w:rPr>
          <w:rFonts w:ascii="ＭＳ 明朝" w:hAnsi="ＭＳ 明朝" w:cs="Century"/>
          <w:color w:val="000000" w:themeColor="text1"/>
          <w:kern w:val="1"/>
          <w:sz w:val="22"/>
          <w:szCs w:val="22"/>
        </w:rPr>
      </w:pPr>
    </w:p>
    <w:p w:rsidR="007C5743" w:rsidRPr="007C5743" w:rsidRDefault="007C5743" w:rsidP="007C5743">
      <w:pPr>
        <w:suppressAutoHyphens/>
        <w:spacing w:line="320" w:lineRule="exact"/>
        <w:ind w:firstLine="227"/>
        <w:rPr>
          <w:rFonts w:ascii="ＭＳ 明朝" w:hAnsi="ＭＳ 明朝" w:cs="Century"/>
          <w:color w:val="000000" w:themeColor="text1"/>
          <w:kern w:val="1"/>
          <w:sz w:val="22"/>
          <w:szCs w:val="22"/>
        </w:rPr>
      </w:pPr>
    </w:p>
    <w:p w:rsidR="007C5743" w:rsidRPr="007C5743" w:rsidRDefault="007C5743" w:rsidP="007C5743">
      <w:pPr>
        <w:suppressAutoHyphens/>
        <w:spacing w:line="320" w:lineRule="exact"/>
        <w:ind w:firstLine="227"/>
        <w:rPr>
          <w:rFonts w:ascii="ＭＳ 明朝" w:hAnsi="ＭＳ 明朝" w:cs="Century"/>
          <w:color w:val="000000" w:themeColor="text1"/>
          <w:kern w:val="1"/>
          <w:sz w:val="22"/>
          <w:szCs w:val="22"/>
        </w:rPr>
      </w:pPr>
      <w:r w:rsidRPr="007C5743">
        <w:rPr>
          <w:rFonts w:ascii="ＭＳ 明朝" w:hAnsi="ＭＳ 明朝" w:cs="Century" w:hint="eastAsia"/>
          <w:color w:val="000000" w:themeColor="text1"/>
          <w:kern w:val="1"/>
          <w:sz w:val="22"/>
          <w:szCs w:val="22"/>
        </w:rPr>
        <w:t>この「府立学校に対する指示事項」は、「大阪府教育振興基本計画」を踏まえ、府立学校に共通してその運営の指針となるべき事項を定めたものです。それぞれの学校においては、「大阪の教育力」の向上に向け、「学校力」をさらに高めるため、ここに示す内容を確認しながら、学校の教育活動の再点検を行ってください。そして、校長・准校長のリーダーシップのもと、教職員が目標を共有し、一丸となって幼児・児童・生徒一人ひとりの個性に応じて、その力を最大限に伸ばす多様な学びを可能にする教育を実現することができるよう、教育の営みを通じて子どもと教職員とが共に力を高め合う学校づくりを推し進めてください。</w:t>
      </w:r>
    </w:p>
    <w:p w:rsidR="007C5743" w:rsidRPr="007C5743" w:rsidRDefault="007C5743" w:rsidP="007C5743">
      <w:pPr>
        <w:suppressAutoHyphens/>
        <w:spacing w:line="320" w:lineRule="exact"/>
        <w:ind w:firstLine="227"/>
        <w:rPr>
          <w:rFonts w:ascii="ＭＳ 明朝" w:hAnsi="ＭＳ 明朝" w:cs="Century"/>
          <w:color w:val="000000" w:themeColor="text1"/>
          <w:kern w:val="1"/>
          <w:sz w:val="22"/>
          <w:szCs w:val="22"/>
        </w:rPr>
      </w:pPr>
    </w:p>
    <w:p w:rsidR="00354978" w:rsidRPr="00F52A42" w:rsidRDefault="007C5743" w:rsidP="007C5743">
      <w:pPr>
        <w:suppressAutoHyphens/>
        <w:spacing w:line="320" w:lineRule="exact"/>
        <w:ind w:firstLine="227"/>
        <w:rPr>
          <w:rFonts w:ascii="ＭＳ 明朝" w:hAnsi="ＭＳ 明朝" w:cs="Century"/>
          <w:color w:val="000000" w:themeColor="text1"/>
          <w:kern w:val="1"/>
          <w:sz w:val="22"/>
          <w:szCs w:val="22"/>
        </w:rPr>
      </w:pPr>
      <w:r w:rsidRPr="007C5743">
        <w:rPr>
          <w:rFonts w:ascii="ＭＳ 明朝" w:hAnsi="ＭＳ 明朝" w:cs="Century" w:hint="eastAsia"/>
          <w:color w:val="000000" w:themeColor="text1"/>
          <w:kern w:val="1"/>
          <w:sz w:val="22"/>
          <w:szCs w:val="22"/>
        </w:rPr>
        <w:t>なお、府立中学校については、本指示事項のほか、「市町村教育委員会に対する指導・助言事項」や府教育委員会が市町村教育委員会に対して発出する、中学校に関する通知等の内容も踏まえて学校運営を行ってください。</w:t>
      </w:r>
    </w:p>
    <w:p w:rsidR="00FA10BB" w:rsidRPr="00F52A42" w:rsidRDefault="00354978" w:rsidP="00354978">
      <w:pPr>
        <w:suppressAutoHyphens/>
        <w:spacing w:line="320" w:lineRule="exact"/>
        <w:ind w:firstLine="227"/>
        <w:jc w:val="right"/>
        <w:rPr>
          <w:rFonts w:ascii="ＭＳ 明朝" w:hAnsi="ＭＳ 明朝" w:cs="Century"/>
          <w:color w:val="000000" w:themeColor="text1"/>
          <w:kern w:val="1"/>
          <w:sz w:val="22"/>
          <w:szCs w:val="22"/>
        </w:rPr>
      </w:pPr>
      <w:r w:rsidRPr="00F52A42">
        <w:rPr>
          <w:rFonts w:ascii="ＭＳ 明朝" w:hAnsi="ＭＳ 明朝" w:cs="Century" w:hint="eastAsia"/>
          <w:color w:val="000000" w:themeColor="text1"/>
          <w:kern w:val="1"/>
          <w:sz w:val="22"/>
          <w:szCs w:val="22"/>
        </w:rPr>
        <w:t xml:space="preserve">令和２年２月　</w:t>
      </w:r>
    </w:p>
    <w:p w:rsidR="00354978" w:rsidRPr="00F52A42" w:rsidRDefault="00354978" w:rsidP="00354978">
      <w:pPr>
        <w:suppressAutoHyphens/>
        <w:spacing w:line="320" w:lineRule="exact"/>
        <w:ind w:firstLine="227"/>
        <w:rPr>
          <w:rFonts w:ascii="ＭＳ 明朝" w:hAnsi="ＭＳ 明朝" w:cs="Century"/>
          <w:color w:val="000000" w:themeColor="text1"/>
          <w:kern w:val="1"/>
          <w:sz w:val="22"/>
          <w:szCs w:val="22"/>
        </w:rPr>
      </w:pPr>
    </w:p>
    <w:p w:rsidR="00354978" w:rsidRDefault="00354978" w:rsidP="00354978">
      <w:pPr>
        <w:suppressAutoHyphens/>
        <w:spacing w:line="320" w:lineRule="exact"/>
        <w:ind w:firstLine="227"/>
        <w:rPr>
          <w:rFonts w:ascii="ＭＳ 明朝" w:hAnsi="ＭＳ 明朝" w:cs="Century"/>
          <w:kern w:val="1"/>
          <w:sz w:val="22"/>
          <w:szCs w:val="22"/>
        </w:rPr>
      </w:pPr>
    </w:p>
    <w:p w:rsidR="001D12A8" w:rsidRPr="005F0BE2" w:rsidRDefault="001D12A8" w:rsidP="0087304C">
      <w:pPr>
        <w:suppressAutoHyphens/>
        <w:spacing w:line="320" w:lineRule="exact"/>
        <w:ind w:firstLine="227"/>
        <w:rPr>
          <w:rFonts w:ascii="ＭＳ 明朝" w:hAnsi="ＭＳ 明朝" w:cs="Century"/>
          <w:kern w:val="1"/>
          <w:sz w:val="22"/>
          <w:szCs w:val="22"/>
        </w:rPr>
      </w:pPr>
    </w:p>
    <w:p w:rsidR="001D12A8" w:rsidRPr="005F0BE2" w:rsidRDefault="001D12A8" w:rsidP="0087304C">
      <w:pPr>
        <w:suppressAutoHyphens/>
        <w:spacing w:line="320" w:lineRule="exact"/>
        <w:ind w:firstLine="227"/>
        <w:rPr>
          <w:rFonts w:ascii="ＭＳ 明朝" w:hAnsi="ＭＳ 明朝" w:cs="Century"/>
          <w:kern w:val="1"/>
          <w:sz w:val="22"/>
          <w:szCs w:val="22"/>
        </w:rPr>
      </w:pPr>
    </w:p>
    <w:p w:rsidR="001D12A8" w:rsidRPr="005F0BE2" w:rsidRDefault="001D12A8" w:rsidP="0087304C">
      <w:pPr>
        <w:suppressAutoHyphens/>
        <w:spacing w:line="320" w:lineRule="exact"/>
        <w:ind w:firstLine="227"/>
        <w:rPr>
          <w:rFonts w:ascii="ＭＳ 明朝" w:hAnsi="ＭＳ 明朝" w:cs="Century"/>
          <w:kern w:val="1"/>
          <w:sz w:val="22"/>
          <w:szCs w:val="22"/>
        </w:rPr>
      </w:pPr>
    </w:p>
    <w:p w:rsidR="001D12A8" w:rsidRPr="005F0BE2" w:rsidRDefault="001D12A8" w:rsidP="0087304C">
      <w:pPr>
        <w:suppressAutoHyphens/>
        <w:spacing w:line="320" w:lineRule="exact"/>
        <w:ind w:firstLine="227"/>
        <w:rPr>
          <w:rFonts w:ascii="ＭＳ 明朝" w:hAnsi="ＭＳ 明朝" w:cs="Century"/>
          <w:kern w:val="1"/>
          <w:sz w:val="22"/>
          <w:szCs w:val="22"/>
        </w:rPr>
      </w:pPr>
    </w:p>
    <w:p w:rsidR="00FA10BB" w:rsidRPr="005F0BE2" w:rsidRDefault="00FA10BB" w:rsidP="0087304C">
      <w:pPr>
        <w:suppressAutoHyphens/>
        <w:spacing w:line="320" w:lineRule="exact"/>
        <w:ind w:firstLine="227"/>
        <w:rPr>
          <w:rFonts w:ascii="ＭＳ 明朝" w:hAnsi="ＭＳ 明朝" w:cs="Century"/>
          <w:kern w:val="1"/>
          <w:sz w:val="22"/>
          <w:szCs w:val="22"/>
        </w:rPr>
      </w:pPr>
    </w:p>
    <w:p w:rsidR="00FA10BB" w:rsidRPr="005F0BE2" w:rsidRDefault="00FA10BB" w:rsidP="0087304C">
      <w:pPr>
        <w:suppressAutoHyphens/>
        <w:spacing w:line="320" w:lineRule="exact"/>
        <w:ind w:firstLine="227"/>
        <w:rPr>
          <w:rFonts w:ascii="ＭＳ 明朝" w:hAnsi="ＭＳ 明朝" w:cs="Century"/>
          <w:kern w:val="1"/>
          <w:sz w:val="22"/>
          <w:szCs w:val="22"/>
        </w:rPr>
      </w:pPr>
    </w:p>
    <w:p w:rsidR="00FA10BB" w:rsidRPr="005F0BE2" w:rsidRDefault="00FA10BB" w:rsidP="0087304C">
      <w:pPr>
        <w:suppressAutoHyphens/>
        <w:spacing w:line="320" w:lineRule="exact"/>
        <w:ind w:firstLine="227"/>
        <w:rPr>
          <w:rFonts w:ascii="ＭＳ 明朝" w:hAnsi="ＭＳ 明朝" w:cs="Century"/>
          <w:kern w:val="1"/>
          <w:sz w:val="22"/>
          <w:szCs w:val="22"/>
        </w:rPr>
      </w:pPr>
    </w:p>
    <w:p w:rsidR="00FA10BB" w:rsidRPr="005F0BE2" w:rsidRDefault="00FA10BB" w:rsidP="0087304C">
      <w:pPr>
        <w:suppressAutoHyphens/>
        <w:spacing w:line="320" w:lineRule="exact"/>
        <w:ind w:firstLine="227"/>
        <w:rPr>
          <w:rFonts w:ascii="ＭＳ 明朝" w:hAnsi="ＭＳ 明朝" w:cs="Century"/>
          <w:kern w:val="1"/>
          <w:sz w:val="22"/>
          <w:szCs w:val="22"/>
        </w:rPr>
      </w:pPr>
    </w:p>
    <w:p w:rsidR="00FA10BB" w:rsidRPr="005F0BE2" w:rsidRDefault="00E96E7F" w:rsidP="0087304C">
      <w:pPr>
        <w:suppressAutoHyphens/>
        <w:spacing w:line="320" w:lineRule="exact"/>
        <w:ind w:firstLine="227"/>
        <w:rPr>
          <w:rFonts w:ascii="ＭＳ 明朝" w:hAnsi="ＭＳ 明朝" w:cs="Century"/>
          <w:kern w:val="1"/>
          <w:sz w:val="22"/>
          <w:szCs w:val="22"/>
        </w:rPr>
      </w:pPr>
      <w:r w:rsidRPr="005F0BE2">
        <w:rPr>
          <w:rFonts w:ascii="ＭＳ 明朝" w:hAnsi="ＭＳ 明朝" w:cs="Century"/>
          <w:noProof/>
          <w:kern w:val="1"/>
          <w:sz w:val="22"/>
          <w:szCs w:val="22"/>
        </w:rPr>
        <mc:AlternateContent>
          <mc:Choice Requires="wps">
            <w:drawing>
              <wp:inline distT="0" distB="0" distL="0" distR="0">
                <wp:extent cx="5576570" cy="1695450"/>
                <wp:effectExtent l="0" t="0" r="24130" b="19050"/>
                <wp:docPr id="7"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6570" cy="1695450"/>
                        </a:xfrm>
                        <a:prstGeom prst="roundRect">
                          <a:avLst>
                            <a:gd name="adj" fmla="val 16667"/>
                          </a:avLst>
                        </a:prstGeom>
                        <a:noFill/>
                        <a:ln w="190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D43E26" w:rsidRPr="00213F50" w:rsidRDefault="00D43E26" w:rsidP="0075327D">
                            <w:pPr>
                              <w:suppressAutoHyphens/>
                              <w:spacing w:line="320" w:lineRule="exact"/>
                              <w:ind w:firstLineChars="100" w:firstLine="220"/>
                              <w:rPr>
                                <w:rFonts w:ascii="ＭＳ 明朝" w:hAnsi="ＭＳ 明朝" w:cs="Century"/>
                                <w:kern w:val="1"/>
                                <w:sz w:val="22"/>
                                <w:szCs w:val="22"/>
                              </w:rPr>
                            </w:pPr>
                            <w:r w:rsidRPr="00213F50">
                              <w:rPr>
                                <w:rFonts w:ascii="ＭＳ 明朝" w:hAnsi="ＭＳ 明朝" w:cs="Century" w:hint="eastAsia"/>
                                <w:kern w:val="1"/>
                                <w:sz w:val="22"/>
                                <w:szCs w:val="22"/>
                              </w:rPr>
                              <w:t>本書では幼稚園教育要領、小学校学習指導要領、中学校学習指導要領、高等学校学習指導要領、特別支援学校幼稚部教育要領、特別支援学校小学部・中学部学習指導要領、特別支援学校高等部学習指導要領を学習指導要領と言う。</w:t>
                            </w:r>
                          </w:p>
                          <w:p w:rsidR="00D43E26" w:rsidRPr="00213F50" w:rsidRDefault="00D43E26" w:rsidP="0075327D">
                            <w:pPr>
                              <w:suppressAutoHyphens/>
                              <w:spacing w:line="320" w:lineRule="exact"/>
                              <w:ind w:firstLineChars="100" w:firstLine="220"/>
                              <w:rPr>
                                <w:rFonts w:ascii="ＭＳ 明朝" w:hAnsi="ＭＳ 明朝" w:cs="Century"/>
                                <w:kern w:val="1"/>
                                <w:sz w:val="22"/>
                                <w:szCs w:val="22"/>
                              </w:rPr>
                            </w:pPr>
                            <w:r w:rsidRPr="00213F50">
                              <w:rPr>
                                <w:rFonts w:ascii="ＭＳ 明朝" w:hAnsi="ＭＳ 明朝" w:cs="Century" w:hint="eastAsia"/>
                                <w:kern w:val="1"/>
                                <w:sz w:val="22"/>
                                <w:szCs w:val="22"/>
                              </w:rPr>
                              <w:t>また、新学習指導要領とは、支援学校幼稚部</w:t>
                            </w:r>
                            <w:r w:rsidRPr="00213F50">
                              <w:rPr>
                                <w:rFonts w:ascii="ＭＳ 明朝" w:hAnsi="ＭＳ 明朝" w:cs="Century"/>
                                <w:kern w:val="1"/>
                                <w:sz w:val="22"/>
                                <w:szCs w:val="22"/>
                              </w:rPr>
                              <w:t>に</w:t>
                            </w:r>
                            <w:r w:rsidRPr="00213F50">
                              <w:rPr>
                                <w:rFonts w:ascii="ＭＳ 明朝" w:hAnsi="ＭＳ 明朝" w:cs="Century" w:hint="eastAsia"/>
                                <w:kern w:val="1"/>
                                <w:sz w:val="22"/>
                                <w:szCs w:val="22"/>
                              </w:rPr>
                              <w:t>おいては平成30年度</w:t>
                            </w:r>
                            <w:r w:rsidRPr="00213F50">
                              <w:rPr>
                                <w:rFonts w:ascii="ＭＳ 明朝" w:hAnsi="ＭＳ 明朝" w:cs="Century"/>
                                <w:kern w:val="1"/>
                                <w:sz w:val="22"/>
                                <w:szCs w:val="22"/>
                              </w:rPr>
                              <w:t>から</w:t>
                            </w:r>
                            <w:r w:rsidRPr="00213F50">
                              <w:rPr>
                                <w:rFonts w:ascii="ＭＳ 明朝" w:hAnsi="ＭＳ 明朝" w:cs="Century" w:hint="eastAsia"/>
                                <w:kern w:val="1"/>
                                <w:sz w:val="22"/>
                                <w:szCs w:val="22"/>
                              </w:rPr>
                              <w:t>、小学校及び支援</w:t>
                            </w:r>
                            <w:r w:rsidRPr="00213F50">
                              <w:rPr>
                                <w:rFonts w:ascii="ＭＳ 明朝" w:hAnsi="ＭＳ 明朝" w:cs="Century"/>
                                <w:kern w:val="1"/>
                                <w:sz w:val="22"/>
                                <w:szCs w:val="22"/>
                              </w:rPr>
                              <w:t>学校</w:t>
                            </w:r>
                            <w:r w:rsidRPr="00213F50">
                              <w:rPr>
                                <w:rFonts w:ascii="ＭＳ 明朝" w:hAnsi="ＭＳ 明朝" w:cs="Century" w:hint="eastAsia"/>
                                <w:kern w:val="1"/>
                                <w:sz w:val="22"/>
                                <w:szCs w:val="22"/>
                              </w:rPr>
                              <w:t>小学部においては令和２年度</w:t>
                            </w:r>
                            <w:r w:rsidRPr="00213F50">
                              <w:rPr>
                                <w:rFonts w:ascii="ＭＳ 明朝" w:hAnsi="ＭＳ 明朝" w:cs="Century"/>
                                <w:kern w:val="1"/>
                                <w:sz w:val="22"/>
                                <w:szCs w:val="22"/>
                              </w:rPr>
                              <w:t>から、</w:t>
                            </w:r>
                            <w:r w:rsidRPr="00213F50">
                              <w:rPr>
                                <w:rFonts w:ascii="ＭＳ 明朝" w:hAnsi="ＭＳ 明朝" w:cs="Century" w:hint="eastAsia"/>
                                <w:kern w:val="1"/>
                                <w:sz w:val="22"/>
                                <w:szCs w:val="22"/>
                              </w:rPr>
                              <w:t>中学校及び支援学校</w:t>
                            </w:r>
                            <w:r w:rsidRPr="00213F50">
                              <w:rPr>
                                <w:rFonts w:ascii="ＭＳ 明朝" w:hAnsi="ＭＳ 明朝" w:cs="Century"/>
                                <w:kern w:val="1"/>
                                <w:sz w:val="22"/>
                                <w:szCs w:val="22"/>
                              </w:rPr>
                              <w:t>中学部</w:t>
                            </w:r>
                            <w:r w:rsidRPr="00213F50">
                              <w:rPr>
                                <w:rFonts w:ascii="ＭＳ 明朝" w:hAnsi="ＭＳ 明朝" w:cs="Century" w:hint="eastAsia"/>
                                <w:kern w:val="1"/>
                                <w:sz w:val="22"/>
                                <w:szCs w:val="22"/>
                              </w:rPr>
                              <w:t>においては令和</w:t>
                            </w:r>
                            <w:r w:rsidRPr="00213F50">
                              <w:rPr>
                                <w:rFonts w:ascii="ＭＳ 明朝" w:hAnsi="ＭＳ 明朝" w:cs="Century"/>
                                <w:kern w:val="1"/>
                                <w:sz w:val="22"/>
                                <w:szCs w:val="22"/>
                              </w:rPr>
                              <w:t>３</w:t>
                            </w:r>
                            <w:r w:rsidRPr="00213F50">
                              <w:rPr>
                                <w:rFonts w:ascii="ＭＳ 明朝" w:hAnsi="ＭＳ 明朝" w:cs="Century" w:hint="eastAsia"/>
                                <w:kern w:val="1"/>
                                <w:sz w:val="22"/>
                                <w:szCs w:val="22"/>
                              </w:rPr>
                              <w:t>年度</w:t>
                            </w:r>
                            <w:r w:rsidRPr="00213F50">
                              <w:rPr>
                                <w:rFonts w:ascii="ＭＳ 明朝" w:hAnsi="ＭＳ 明朝" w:cs="Century"/>
                                <w:kern w:val="1"/>
                                <w:sz w:val="22"/>
                                <w:szCs w:val="22"/>
                              </w:rPr>
                              <w:t>から、</w:t>
                            </w:r>
                            <w:r w:rsidRPr="00213F50">
                              <w:rPr>
                                <w:rFonts w:ascii="ＭＳ 明朝" w:hAnsi="ＭＳ 明朝" w:cs="Century" w:hint="eastAsia"/>
                                <w:kern w:val="1"/>
                                <w:sz w:val="22"/>
                                <w:szCs w:val="22"/>
                              </w:rPr>
                              <w:t>高等学校及び支援学校高等部においては令和４年度から</w:t>
                            </w:r>
                            <w:r w:rsidRPr="00213F50">
                              <w:rPr>
                                <w:rFonts w:ascii="ＭＳ 明朝" w:hAnsi="ＭＳ 明朝" w:cs="Century"/>
                                <w:kern w:val="1"/>
                                <w:sz w:val="22"/>
                                <w:szCs w:val="22"/>
                              </w:rPr>
                              <w:t>実施</w:t>
                            </w:r>
                            <w:r w:rsidRPr="00213F50">
                              <w:rPr>
                                <w:rFonts w:ascii="ＭＳ 明朝" w:hAnsi="ＭＳ 明朝" w:cs="Century" w:hint="eastAsia"/>
                                <w:kern w:val="1"/>
                                <w:sz w:val="22"/>
                                <w:szCs w:val="22"/>
                              </w:rPr>
                              <w:t>される学習</w:t>
                            </w:r>
                            <w:r w:rsidRPr="00213F50">
                              <w:rPr>
                                <w:rFonts w:ascii="ＭＳ 明朝" w:hAnsi="ＭＳ 明朝" w:cs="Century"/>
                                <w:kern w:val="1"/>
                                <w:sz w:val="22"/>
                                <w:szCs w:val="22"/>
                              </w:rPr>
                              <w:t>指導</w:t>
                            </w:r>
                            <w:r w:rsidRPr="00213F50">
                              <w:rPr>
                                <w:rFonts w:ascii="ＭＳ 明朝" w:hAnsi="ＭＳ 明朝" w:cs="Century" w:hint="eastAsia"/>
                                <w:kern w:val="1"/>
                                <w:sz w:val="22"/>
                                <w:szCs w:val="22"/>
                              </w:rPr>
                              <w:t>要領のことをいう。</w:t>
                            </w:r>
                          </w:p>
                          <w:p w:rsidR="00D43E26" w:rsidRDefault="00D43E26" w:rsidP="0075327D"/>
                        </w:txbxContent>
                      </wps:txbx>
                      <wps:bodyPr rot="0" vert="horz" wrap="square" lIns="74295" tIns="8890" rIns="74295" bIns="8890" anchor="t" anchorCtr="0" upright="1">
                        <a:noAutofit/>
                      </wps:bodyPr>
                    </wps:wsp>
                  </a:graphicData>
                </a:graphic>
              </wp:inline>
            </w:drawing>
          </mc:Choice>
          <mc:Fallback>
            <w:pict>
              <v:roundrect id="AutoShape 141" o:spid="_x0000_s1026" style="width:439.1pt;height:13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" filled="f" strokeweight="1.5pt">
                <v:stroke dashstyle="1 1" endcap="round"/>
                <v:textbox inset="5.85pt,.7pt,5.85pt,.7pt">
                  <w:txbxContent>
                    <w:p w:rsidR="00D43E26" w:rsidRPr="00213F50" w:rsidRDefault="00D43E26" w:rsidP="0075327D">
                      <w:pPr>
                        <w:suppressAutoHyphens/>
                        <w:spacing w:line="320" w:lineRule="exact"/>
                        <w:ind w:firstLineChars="100" w:firstLine="220"/>
                        <w:rPr>
                          <w:rFonts w:ascii="ＭＳ 明朝" w:hAnsi="ＭＳ 明朝" w:cs="Century"/>
                          <w:kern w:val="1"/>
                          <w:sz w:val="22"/>
                          <w:szCs w:val="22"/>
                        </w:rPr>
                      </w:pPr>
                      <w:r w:rsidRPr="00213F50">
                        <w:rPr>
                          <w:rFonts w:ascii="ＭＳ 明朝" w:hAnsi="ＭＳ 明朝" w:cs="Century" w:hint="eastAsia"/>
                          <w:kern w:val="1"/>
                          <w:sz w:val="22"/>
                          <w:szCs w:val="22"/>
                        </w:rPr>
                        <w:t>本書では幼稚園教育要領、小学校学習指導要領、中学校学習指導要領、高等学校学習指導要領、特別支援学校幼稚部教育要領、特別支援学校小学部・中学部学習指導要領、特別支援学校高等部学習指導要領を学習指導要領と言う。</w:t>
                      </w:r>
                    </w:p>
                    <w:p w:rsidR="00D43E26" w:rsidRPr="00213F50" w:rsidRDefault="00D43E26" w:rsidP="0075327D">
                      <w:pPr>
                        <w:suppressAutoHyphens/>
                        <w:spacing w:line="320" w:lineRule="exact"/>
                        <w:ind w:firstLineChars="100" w:firstLine="220"/>
                        <w:rPr>
                          <w:rFonts w:ascii="ＭＳ 明朝" w:hAnsi="ＭＳ 明朝" w:cs="Century"/>
                          <w:kern w:val="1"/>
                          <w:sz w:val="22"/>
                          <w:szCs w:val="22"/>
                        </w:rPr>
                      </w:pPr>
                      <w:r w:rsidRPr="00213F50">
                        <w:rPr>
                          <w:rFonts w:ascii="ＭＳ 明朝" w:hAnsi="ＭＳ 明朝" w:cs="Century" w:hint="eastAsia"/>
                          <w:kern w:val="1"/>
                          <w:sz w:val="22"/>
                          <w:szCs w:val="22"/>
                        </w:rPr>
                        <w:t>また、新学習指導要領とは、支援学校幼稚部</w:t>
                      </w:r>
                      <w:r w:rsidRPr="00213F50">
                        <w:rPr>
                          <w:rFonts w:ascii="ＭＳ 明朝" w:hAnsi="ＭＳ 明朝" w:cs="Century"/>
                          <w:kern w:val="1"/>
                          <w:sz w:val="22"/>
                          <w:szCs w:val="22"/>
                        </w:rPr>
                        <w:t>に</w:t>
                      </w:r>
                      <w:r w:rsidRPr="00213F50">
                        <w:rPr>
                          <w:rFonts w:ascii="ＭＳ 明朝" w:hAnsi="ＭＳ 明朝" w:cs="Century" w:hint="eastAsia"/>
                          <w:kern w:val="1"/>
                          <w:sz w:val="22"/>
                          <w:szCs w:val="22"/>
                        </w:rPr>
                        <w:t>おいては平成30年度</w:t>
                      </w:r>
                      <w:r w:rsidRPr="00213F50">
                        <w:rPr>
                          <w:rFonts w:ascii="ＭＳ 明朝" w:hAnsi="ＭＳ 明朝" w:cs="Century"/>
                          <w:kern w:val="1"/>
                          <w:sz w:val="22"/>
                          <w:szCs w:val="22"/>
                        </w:rPr>
                        <w:t>から</w:t>
                      </w:r>
                      <w:r w:rsidRPr="00213F50">
                        <w:rPr>
                          <w:rFonts w:ascii="ＭＳ 明朝" w:hAnsi="ＭＳ 明朝" w:cs="Century" w:hint="eastAsia"/>
                          <w:kern w:val="1"/>
                          <w:sz w:val="22"/>
                          <w:szCs w:val="22"/>
                        </w:rPr>
                        <w:t>、小学校及び支援</w:t>
                      </w:r>
                      <w:r w:rsidRPr="00213F50">
                        <w:rPr>
                          <w:rFonts w:ascii="ＭＳ 明朝" w:hAnsi="ＭＳ 明朝" w:cs="Century"/>
                          <w:kern w:val="1"/>
                          <w:sz w:val="22"/>
                          <w:szCs w:val="22"/>
                        </w:rPr>
                        <w:t>学校</w:t>
                      </w:r>
                      <w:r w:rsidRPr="00213F50">
                        <w:rPr>
                          <w:rFonts w:ascii="ＭＳ 明朝" w:hAnsi="ＭＳ 明朝" w:cs="Century" w:hint="eastAsia"/>
                          <w:kern w:val="1"/>
                          <w:sz w:val="22"/>
                          <w:szCs w:val="22"/>
                        </w:rPr>
                        <w:t>小学部においては令和２年度</w:t>
                      </w:r>
                      <w:r w:rsidRPr="00213F50">
                        <w:rPr>
                          <w:rFonts w:ascii="ＭＳ 明朝" w:hAnsi="ＭＳ 明朝" w:cs="Century"/>
                          <w:kern w:val="1"/>
                          <w:sz w:val="22"/>
                          <w:szCs w:val="22"/>
                        </w:rPr>
                        <w:t>から、</w:t>
                      </w:r>
                      <w:r w:rsidRPr="00213F50">
                        <w:rPr>
                          <w:rFonts w:ascii="ＭＳ 明朝" w:hAnsi="ＭＳ 明朝" w:cs="Century" w:hint="eastAsia"/>
                          <w:kern w:val="1"/>
                          <w:sz w:val="22"/>
                          <w:szCs w:val="22"/>
                        </w:rPr>
                        <w:t>中学校及び支援学校</w:t>
                      </w:r>
                      <w:r w:rsidRPr="00213F50">
                        <w:rPr>
                          <w:rFonts w:ascii="ＭＳ 明朝" w:hAnsi="ＭＳ 明朝" w:cs="Century"/>
                          <w:kern w:val="1"/>
                          <w:sz w:val="22"/>
                          <w:szCs w:val="22"/>
                        </w:rPr>
                        <w:t>中学部</w:t>
                      </w:r>
                      <w:r w:rsidRPr="00213F50">
                        <w:rPr>
                          <w:rFonts w:ascii="ＭＳ 明朝" w:hAnsi="ＭＳ 明朝" w:cs="Century" w:hint="eastAsia"/>
                          <w:kern w:val="1"/>
                          <w:sz w:val="22"/>
                          <w:szCs w:val="22"/>
                        </w:rPr>
                        <w:t>においては令和</w:t>
                      </w:r>
                      <w:r w:rsidRPr="00213F50">
                        <w:rPr>
                          <w:rFonts w:ascii="ＭＳ 明朝" w:hAnsi="ＭＳ 明朝" w:cs="Century"/>
                          <w:kern w:val="1"/>
                          <w:sz w:val="22"/>
                          <w:szCs w:val="22"/>
                        </w:rPr>
                        <w:t>３</w:t>
                      </w:r>
                      <w:r w:rsidRPr="00213F50">
                        <w:rPr>
                          <w:rFonts w:ascii="ＭＳ 明朝" w:hAnsi="ＭＳ 明朝" w:cs="Century" w:hint="eastAsia"/>
                          <w:kern w:val="1"/>
                          <w:sz w:val="22"/>
                          <w:szCs w:val="22"/>
                        </w:rPr>
                        <w:t>年度</w:t>
                      </w:r>
                      <w:r w:rsidRPr="00213F50">
                        <w:rPr>
                          <w:rFonts w:ascii="ＭＳ 明朝" w:hAnsi="ＭＳ 明朝" w:cs="Century"/>
                          <w:kern w:val="1"/>
                          <w:sz w:val="22"/>
                          <w:szCs w:val="22"/>
                        </w:rPr>
                        <w:t>から、</w:t>
                      </w:r>
                      <w:r w:rsidRPr="00213F50">
                        <w:rPr>
                          <w:rFonts w:ascii="ＭＳ 明朝" w:hAnsi="ＭＳ 明朝" w:cs="Century" w:hint="eastAsia"/>
                          <w:kern w:val="1"/>
                          <w:sz w:val="22"/>
                          <w:szCs w:val="22"/>
                        </w:rPr>
                        <w:t>高等学校及び支援学校高等部においては令和４年度から</w:t>
                      </w:r>
                      <w:r w:rsidRPr="00213F50">
                        <w:rPr>
                          <w:rFonts w:ascii="ＭＳ 明朝" w:hAnsi="ＭＳ 明朝" w:cs="Century"/>
                          <w:kern w:val="1"/>
                          <w:sz w:val="22"/>
                          <w:szCs w:val="22"/>
                        </w:rPr>
                        <w:t>実施</w:t>
                      </w:r>
                      <w:r w:rsidRPr="00213F50">
                        <w:rPr>
                          <w:rFonts w:ascii="ＭＳ 明朝" w:hAnsi="ＭＳ 明朝" w:cs="Century" w:hint="eastAsia"/>
                          <w:kern w:val="1"/>
                          <w:sz w:val="22"/>
                          <w:szCs w:val="22"/>
                        </w:rPr>
                        <w:t>される学習</w:t>
                      </w:r>
                      <w:r w:rsidRPr="00213F50">
                        <w:rPr>
                          <w:rFonts w:ascii="ＭＳ 明朝" w:hAnsi="ＭＳ 明朝" w:cs="Century"/>
                          <w:kern w:val="1"/>
                          <w:sz w:val="22"/>
                          <w:szCs w:val="22"/>
                        </w:rPr>
                        <w:t>指導</w:t>
                      </w:r>
                      <w:r w:rsidRPr="00213F50">
                        <w:rPr>
                          <w:rFonts w:ascii="ＭＳ 明朝" w:hAnsi="ＭＳ 明朝" w:cs="Century" w:hint="eastAsia"/>
                          <w:kern w:val="1"/>
                          <w:sz w:val="22"/>
                          <w:szCs w:val="22"/>
                        </w:rPr>
                        <w:t>要領のことをいう。</w:t>
                      </w:r>
                    </w:p>
                    <w:p w:rsidR="00D43E26" w:rsidRDefault="00D43E26" w:rsidP="0075327D"/>
                  </w:txbxContent>
                </v:textbox>
                <w10:anchorlock/>
              </v:roundrect>
            </w:pict>
          </mc:Fallback>
        </mc:AlternateContent>
      </w:r>
    </w:p>
    <w:p w:rsidR="00FA10BB" w:rsidRPr="005F0BE2" w:rsidRDefault="001D12A8" w:rsidP="001D12A8">
      <w:pPr>
        <w:widowControl/>
        <w:jc w:val="left"/>
        <w:rPr>
          <w:rFonts w:ascii="ＭＳ 明朝" w:hAnsi="ＭＳ 明朝" w:cs="Century"/>
          <w:kern w:val="1"/>
          <w:sz w:val="22"/>
          <w:szCs w:val="22"/>
        </w:rPr>
      </w:pPr>
      <w:r w:rsidRPr="005F0BE2">
        <w:rPr>
          <w:rFonts w:ascii="ＭＳ 明朝" w:hAnsi="ＭＳ 明朝" w:cs="Century"/>
          <w:kern w:val="1"/>
          <w:sz w:val="22"/>
          <w:szCs w:val="22"/>
        </w:rPr>
        <w:br w:type="page"/>
      </w:r>
    </w:p>
    <w:p w:rsidR="006A2502" w:rsidRPr="005F0BE2" w:rsidRDefault="006A2502" w:rsidP="00E170D1">
      <w:pPr>
        <w:rPr>
          <w:rFonts w:ascii="ＭＳ ゴシック" w:eastAsia="ＭＳ ゴシック" w:hAnsi="ＭＳ ゴシック" w:cs="Century"/>
          <w:kern w:val="1"/>
          <w:sz w:val="28"/>
          <w:szCs w:val="28"/>
        </w:rPr>
        <w:sectPr w:rsidR="006A2502" w:rsidRPr="005F0BE2" w:rsidSect="005815FE">
          <w:footerReference w:type="default" r:id="rId12"/>
          <w:footerReference w:type="first" r:id="rId13"/>
          <w:pgSz w:w="11906" w:h="16838" w:code="9"/>
          <w:pgMar w:top="1418" w:right="1418" w:bottom="1418" w:left="1418" w:header="170" w:footer="510" w:gutter="0"/>
          <w:pgNumType w:start="1"/>
          <w:cols w:space="720"/>
          <w:noEndnote/>
          <w:titlePg/>
          <w:docGrid w:linePitch="286" w:charSpace="-3725"/>
        </w:sectPr>
      </w:pPr>
      <w:bookmarkStart w:id="0" w:name="_Toc378763293"/>
    </w:p>
    <w:bookmarkEnd w:id="0"/>
    <w:p w:rsidR="0026260D" w:rsidRPr="005F0BE2" w:rsidRDefault="0026260D" w:rsidP="0026260D">
      <w:pPr>
        <w:pStyle w:val="af2"/>
        <w:jc w:val="center"/>
        <w:rPr>
          <w:color w:val="auto"/>
        </w:rPr>
      </w:pPr>
      <w:r w:rsidRPr="005F0BE2">
        <w:rPr>
          <w:color w:val="auto"/>
          <w:lang w:val="ja-JP"/>
        </w:rPr>
        <w:t>目</w:t>
      </w:r>
      <w:r w:rsidRPr="005F0BE2">
        <w:rPr>
          <w:rFonts w:hint="eastAsia"/>
          <w:color w:val="auto"/>
          <w:lang w:val="ja-JP"/>
        </w:rPr>
        <w:t xml:space="preserve">　</w:t>
      </w:r>
      <w:r w:rsidRPr="005F0BE2">
        <w:rPr>
          <w:color w:val="auto"/>
          <w:lang w:val="ja-JP"/>
        </w:rPr>
        <w:t>次</w:t>
      </w:r>
    </w:p>
    <w:p w:rsidR="0026260D" w:rsidRPr="005F0BE2" w:rsidRDefault="0026260D" w:rsidP="00647590">
      <w:pPr>
        <w:pStyle w:val="11"/>
        <w:ind w:firstLine="211"/>
      </w:pPr>
    </w:p>
    <w:p w:rsidR="00647590" w:rsidRDefault="0026260D" w:rsidP="00647590">
      <w:pPr>
        <w:pStyle w:val="11"/>
        <w:ind w:firstLine="211"/>
        <w:rPr>
          <w:rFonts w:asciiTheme="minorHAnsi" w:eastAsiaTheme="minorEastAsia" w:hAnsiTheme="minorHAnsi" w:cstheme="minorBidi"/>
          <w:noProof/>
          <w:sz w:val="21"/>
          <w:szCs w:val="22"/>
        </w:rPr>
      </w:pPr>
      <w:r w:rsidRPr="005F0BE2">
        <w:fldChar w:fldCharType="begin"/>
      </w:r>
      <w:r w:rsidRPr="005F0BE2">
        <w:instrText xml:space="preserve"> TOC \o "1-4" \h \z \u </w:instrText>
      </w:r>
      <w:r w:rsidRPr="005F0BE2">
        <w:fldChar w:fldCharType="separate"/>
      </w:r>
      <w:hyperlink w:anchor="_Toc29304148" w:history="1">
        <w:r w:rsidR="00647590" w:rsidRPr="00804F63">
          <w:rPr>
            <w:rStyle w:val="af1"/>
            <w:rFonts w:ascii="ＭＳ Ｐゴシック" w:eastAsia="ＭＳ Ｐゴシック" w:hAnsi="ＭＳ Ｐゴシック" w:cs="ＭＳ Ｐゴシック"/>
            <w:noProof/>
            <w:kern w:val="0"/>
          </w:rPr>
          <w:t>■</w:t>
        </w:r>
        <w:r w:rsidR="00647590" w:rsidRPr="00804F63">
          <w:rPr>
            <w:rStyle w:val="af1"/>
            <w:rFonts w:ascii="ＭＳ ゴシック" w:hAnsi="ＭＳ ゴシック" w:cs="ＭＳ Ｐゴシック"/>
            <w:noProof/>
            <w:kern w:val="0"/>
          </w:rPr>
          <w:t>令和２年度の取組みの重点</w:t>
        </w:r>
      </w:hyperlink>
    </w:p>
    <w:p w:rsidR="00647590" w:rsidRDefault="008B05CD">
      <w:pPr>
        <w:pStyle w:val="23"/>
        <w:ind w:left="197"/>
        <w:rPr>
          <w:rFonts w:asciiTheme="minorHAnsi" w:eastAsiaTheme="minorEastAsia" w:hAnsiTheme="minorHAnsi" w:cstheme="minorBidi"/>
          <w:noProof/>
          <w:sz w:val="21"/>
          <w:szCs w:val="22"/>
        </w:rPr>
      </w:pPr>
      <w:hyperlink w:anchor="_Toc29304149" w:history="1">
        <w:r w:rsidR="00647590" w:rsidRPr="00804F63">
          <w:rPr>
            <w:rStyle w:val="af1"/>
            <w:rFonts w:ascii="ＭＳ ゴシック" w:hAnsi="ＭＳ ゴシック" w:cs="ＭＳ Ｐゴシック"/>
            <w:noProof/>
            <w:kern w:val="0"/>
          </w:rPr>
          <w:t>重点1　公私の切磋琢磨による高校の教育力の向上</w:t>
        </w:r>
        <w:r w:rsidR="00647590" w:rsidRPr="00AB66A2">
          <w:rPr>
            <w:noProof/>
            <w:webHidden/>
            <w:color w:val="FFFFFF" w:themeColor="background1"/>
          </w:rPr>
          <w:tab/>
        </w:r>
        <w:r w:rsidR="00647590" w:rsidRPr="00AB66A2">
          <w:rPr>
            <w:noProof/>
            <w:webHidden/>
            <w:color w:val="FFFFFF" w:themeColor="background1"/>
          </w:rPr>
          <w:fldChar w:fldCharType="begin"/>
        </w:r>
        <w:r w:rsidR="00647590" w:rsidRPr="00AB66A2">
          <w:rPr>
            <w:noProof/>
            <w:webHidden/>
            <w:color w:val="FFFFFF" w:themeColor="background1"/>
          </w:rPr>
          <w:instrText xml:space="preserve"> PAGEREF _Toc29304149 \h </w:instrText>
        </w:r>
        <w:r w:rsidR="00647590" w:rsidRPr="00AB66A2">
          <w:rPr>
            <w:noProof/>
            <w:webHidden/>
            <w:color w:val="FFFFFF" w:themeColor="background1"/>
          </w:rPr>
        </w:r>
        <w:r w:rsidR="00647590" w:rsidRPr="00AB66A2">
          <w:rPr>
            <w:noProof/>
            <w:webHidden/>
            <w:color w:val="FFFFFF" w:themeColor="background1"/>
          </w:rPr>
          <w:fldChar w:fldCharType="separate"/>
        </w:r>
        <w:r w:rsidR="00275020">
          <w:rPr>
            <w:noProof/>
            <w:webHidden/>
            <w:color w:val="FFFFFF" w:themeColor="background1"/>
          </w:rPr>
          <w:t>8</w:t>
        </w:r>
        <w:r w:rsidR="00647590" w:rsidRPr="00AB66A2">
          <w:rPr>
            <w:noProof/>
            <w:webHidden/>
            <w:color w:val="FFFFFF" w:themeColor="background1"/>
          </w:rPr>
          <w:fldChar w:fldCharType="end"/>
        </w:r>
      </w:hyperlink>
    </w:p>
    <w:p w:rsidR="00647590" w:rsidRDefault="008B05CD">
      <w:pPr>
        <w:pStyle w:val="33"/>
        <w:tabs>
          <w:tab w:val="right" w:leader="dot" w:pos="9060"/>
        </w:tabs>
        <w:ind w:left="394"/>
        <w:rPr>
          <w:rFonts w:asciiTheme="minorHAnsi" w:eastAsiaTheme="minorEastAsia" w:hAnsiTheme="minorHAnsi" w:cstheme="minorBidi"/>
          <w:noProof/>
          <w:szCs w:val="22"/>
        </w:rPr>
      </w:pPr>
      <w:hyperlink w:anchor="_Toc29304150" w:history="1">
        <w:r w:rsidR="00647590" w:rsidRPr="00804F63">
          <w:rPr>
            <w:rStyle w:val="af1"/>
            <w:rFonts w:ascii="ＭＳ ゴシック" w:hAnsi="ＭＳ ゴシック"/>
            <w:noProof/>
          </w:rPr>
          <w:t>（１）【「確かな学力」の育成と授業改善】</w:t>
        </w:r>
        <w:r w:rsidR="00647590">
          <w:rPr>
            <w:noProof/>
            <w:webHidden/>
          </w:rPr>
          <w:tab/>
        </w:r>
        <w:r w:rsidR="00647590">
          <w:rPr>
            <w:noProof/>
            <w:webHidden/>
          </w:rPr>
          <w:fldChar w:fldCharType="begin"/>
        </w:r>
        <w:r w:rsidR="00647590">
          <w:rPr>
            <w:noProof/>
            <w:webHidden/>
          </w:rPr>
          <w:instrText xml:space="preserve"> PAGEREF _Toc29304150 \h </w:instrText>
        </w:r>
        <w:r w:rsidR="00647590">
          <w:rPr>
            <w:noProof/>
            <w:webHidden/>
          </w:rPr>
        </w:r>
        <w:r w:rsidR="00647590">
          <w:rPr>
            <w:noProof/>
            <w:webHidden/>
          </w:rPr>
          <w:fldChar w:fldCharType="separate"/>
        </w:r>
        <w:r w:rsidR="00275020">
          <w:rPr>
            <w:noProof/>
            <w:webHidden/>
          </w:rPr>
          <w:t>8</w:t>
        </w:r>
        <w:r w:rsidR="00647590">
          <w:rPr>
            <w:noProof/>
            <w:webHidden/>
          </w:rPr>
          <w:fldChar w:fldCharType="end"/>
        </w:r>
      </w:hyperlink>
    </w:p>
    <w:p w:rsidR="00647590" w:rsidRDefault="008B05CD">
      <w:pPr>
        <w:pStyle w:val="33"/>
        <w:tabs>
          <w:tab w:val="right" w:leader="dot" w:pos="9060"/>
        </w:tabs>
        <w:ind w:left="394"/>
        <w:rPr>
          <w:rFonts w:asciiTheme="minorHAnsi" w:eastAsiaTheme="minorEastAsia" w:hAnsiTheme="minorHAnsi" w:cstheme="minorBidi"/>
          <w:noProof/>
          <w:szCs w:val="22"/>
        </w:rPr>
      </w:pPr>
      <w:hyperlink w:anchor="_Toc29304151" w:history="1">
        <w:r w:rsidR="00647590" w:rsidRPr="00804F63">
          <w:rPr>
            <w:rStyle w:val="af1"/>
            <w:rFonts w:ascii="ＭＳ ゴシック" w:hAnsi="ＭＳ ゴシック"/>
            <w:noProof/>
          </w:rPr>
          <w:t>（２）【グローバル人材の育成】</w:t>
        </w:r>
        <w:r w:rsidR="00647590">
          <w:rPr>
            <w:noProof/>
            <w:webHidden/>
          </w:rPr>
          <w:tab/>
        </w:r>
        <w:r w:rsidR="00647590">
          <w:rPr>
            <w:noProof/>
            <w:webHidden/>
          </w:rPr>
          <w:fldChar w:fldCharType="begin"/>
        </w:r>
        <w:r w:rsidR="00647590">
          <w:rPr>
            <w:noProof/>
            <w:webHidden/>
          </w:rPr>
          <w:instrText xml:space="preserve"> PAGEREF _Toc29304151 \h </w:instrText>
        </w:r>
        <w:r w:rsidR="00647590">
          <w:rPr>
            <w:noProof/>
            <w:webHidden/>
          </w:rPr>
        </w:r>
        <w:r w:rsidR="00647590">
          <w:rPr>
            <w:noProof/>
            <w:webHidden/>
          </w:rPr>
          <w:fldChar w:fldCharType="separate"/>
        </w:r>
        <w:r w:rsidR="00275020">
          <w:rPr>
            <w:noProof/>
            <w:webHidden/>
          </w:rPr>
          <w:t>9</w:t>
        </w:r>
        <w:r w:rsidR="00647590">
          <w:rPr>
            <w:noProof/>
            <w:webHidden/>
          </w:rPr>
          <w:fldChar w:fldCharType="end"/>
        </w:r>
      </w:hyperlink>
    </w:p>
    <w:p w:rsidR="00647590" w:rsidRDefault="008B05CD">
      <w:pPr>
        <w:pStyle w:val="23"/>
        <w:ind w:left="197"/>
        <w:rPr>
          <w:rFonts w:asciiTheme="minorHAnsi" w:eastAsiaTheme="minorEastAsia" w:hAnsiTheme="minorHAnsi" w:cstheme="minorBidi"/>
          <w:noProof/>
          <w:sz w:val="21"/>
          <w:szCs w:val="22"/>
        </w:rPr>
      </w:pPr>
      <w:hyperlink w:anchor="_Toc29304152" w:history="1">
        <w:r w:rsidR="00647590" w:rsidRPr="00804F63">
          <w:rPr>
            <w:rStyle w:val="af1"/>
            <w:rFonts w:ascii="ＭＳ ゴシック" w:hAnsi="ＭＳ ゴシック"/>
            <w:noProof/>
          </w:rPr>
          <w:t>重点２　障がいのある子どもの自立支援</w:t>
        </w:r>
        <w:r w:rsidR="00647590" w:rsidRPr="00AB66A2">
          <w:rPr>
            <w:noProof/>
            <w:webHidden/>
            <w:color w:val="FFFFFF" w:themeColor="background1"/>
          </w:rPr>
          <w:tab/>
        </w:r>
        <w:r w:rsidR="00647590" w:rsidRPr="00AB66A2">
          <w:rPr>
            <w:noProof/>
            <w:webHidden/>
            <w:color w:val="FFFFFF" w:themeColor="background1"/>
          </w:rPr>
          <w:fldChar w:fldCharType="begin"/>
        </w:r>
        <w:r w:rsidR="00647590" w:rsidRPr="00AB66A2">
          <w:rPr>
            <w:noProof/>
            <w:webHidden/>
            <w:color w:val="FFFFFF" w:themeColor="background1"/>
          </w:rPr>
          <w:instrText xml:space="preserve"> PAGEREF _Toc29304152 \h </w:instrText>
        </w:r>
        <w:r w:rsidR="00647590" w:rsidRPr="00AB66A2">
          <w:rPr>
            <w:noProof/>
            <w:webHidden/>
            <w:color w:val="FFFFFF" w:themeColor="background1"/>
          </w:rPr>
        </w:r>
        <w:r w:rsidR="00647590" w:rsidRPr="00AB66A2">
          <w:rPr>
            <w:noProof/>
            <w:webHidden/>
            <w:color w:val="FFFFFF" w:themeColor="background1"/>
          </w:rPr>
          <w:fldChar w:fldCharType="separate"/>
        </w:r>
        <w:r w:rsidR="00275020">
          <w:rPr>
            <w:noProof/>
            <w:webHidden/>
            <w:color w:val="FFFFFF" w:themeColor="background1"/>
          </w:rPr>
          <w:t>9</w:t>
        </w:r>
        <w:r w:rsidR="00647590" w:rsidRPr="00AB66A2">
          <w:rPr>
            <w:noProof/>
            <w:webHidden/>
            <w:color w:val="FFFFFF" w:themeColor="background1"/>
          </w:rPr>
          <w:fldChar w:fldCharType="end"/>
        </w:r>
      </w:hyperlink>
    </w:p>
    <w:p w:rsidR="00647590" w:rsidRDefault="008B05CD">
      <w:pPr>
        <w:pStyle w:val="33"/>
        <w:tabs>
          <w:tab w:val="right" w:leader="dot" w:pos="9060"/>
        </w:tabs>
        <w:ind w:left="394"/>
        <w:rPr>
          <w:rFonts w:asciiTheme="minorHAnsi" w:eastAsiaTheme="minorEastAsia" w:hAnsiTheme="minorHAnsi" w:cstheme="minorBidi"/>
          <w:noProof/>
          <w:szCs w:val="22"/>
        </w:rPr>
      </w:pPr>
      <w:hyperlink w:anchor="_Toc29304153" w:history="1">
        <w:r w:rsidR="00647590" w:rsidRPr="00804F63">
          <w:rPr>
            <w:rStyle w:val="af1"/>
            <w:rFonts w:ascii="ＭＳ ゴシック" w:hAnsi="ＭＳ ゴシック"/>
            <w:noProof/>
          </w:rPr>
          <w:t>（３）【「ともに学び、ともに育つ」教育のさらなる推進】</w:t>
        </w:r>
        <w:r w:rsidR="00647590">
          <w:rPr>
            <w:noProof/>
            <w:webHidden/>
          </w:rPr>
          <w:tab/>
        </w:r>
        <w:r w:rsidR="00647590">
          <w:rPr>
            <w:noProof/>
            <w:webHidden/>
          </w:rPr>
          <w:fldChar w:fldCharType="begin"/>
        </w:r>
        <w:r w:rsidR="00647590">
          <w:rPr>
            <w:noProof/>
            <w:webHidden/>
          </w:rPr>
          <w:instrText xml:space="preserve"> PAGEREF _Toc29304153 \h </w:instrText>
        </w:r>
        <w:r w:rsidR="00647590">
          <w:rPr>
            <w:noProof/>
            <w:webHidden/>
          </w:rPr>
        </w:r>
        <w:r w:rsidR="00647590">
          <w:rPr>
            <w:noProof/>
            <w:webHidden/>
          </w:rPr>
          <w:fldChar w:fldCharType="separate"/>
        </w:r>
        <w:r w:rsidR="00275020">
          <w:rPr>
            <w:noProof/>
            <w:webHidden/>
          </w:rPr>
          <w:t>9</w:t>
        </w:r>
        <w:r w:rsidR="00647590">
          <w:rPr>
            <w:noProof/>
            <w:webHidden/>
          </w:rPr>
          <w:fldChar w:fldCharType="end"/>
        </w:r>
      </w:hyperlink>
    </w:p>
    <w:p w:rsidR="00647590" w:rsidRDefault="008B05CD">
      <w:pPr>
        <w:pStyle w:val="33"/>
        <w:tabs>
          <w:tab w:val="right" w:leader="dot" w:pos="9060"/>
        </w:tabs>
        <w:ind w:left="394"/>
        <w:rPr>
          <w:rFonts w:asciiTheme="minorHAnsi" w:eastAsiaTheme="minorEastAsia" w:hAnsiTheme="minorHAnsi" w:cstheme="minorBidi"/>
          <w:noProof/>
          <w:szCs w:val="22"/>
        </w:rPr>
      </w:pPr>
      <w:hyperlink w:anchor="_Toc29304154" w:history="1">
        <w:r w:rsidR="00647590" w:rsidRPr="00804F63">
          <w:rPr>
            <w:rStyle w:val="af1"/>
            <w:rFonts w:ascii="ＭＳ ゴシック" w:hAnsi="ＭＳ ゴシック"/>
            <w:noProof/>
          </w:rPr>
          <w:t>（４）【一人ひとりの教育的ニーズに応じた支援の充実】</w:t>
        </w:r>
        <w:r w:rsidR="00647590">
          <w:rPr>
            <w:noProof/>
            <w:webHidden/>
          </w:rPr>
          <w:tab/>
        </w:r>
        <w:r w:rsidR="00647590">
          <w:rPr>
            <w:noProof/>
            <w:webHidden/>
          </w:rPr>
          <w:fldChar w:fldCharType="begin"/>
        </w:r>
        <w:r w:rsidR="00647590">
          <w:rPr>
            <w:noProof/>
            <w:webHidden/>
          </w:rPr>
          <w:instrText xml:space="preserve"> PAGEREF _Toc29304154 \h </w:instrText>
        </w:r>
        <w:r w:rsidR="00647590">
          <w:rPr>
            <w:noProof/>
            <w:webHidden/>
          </w:rPr>
        </w:r>
        <w:r w:rsidR="00647590">
          <w:rPr>
            <w:noProof/>
            <w:webHidden/>
          </w:rPr>
          <w:fldChar w:fldCharType="separate"/>
        </w:r>
        <w:r w:rsidR="00275020">
          <w:rPr>
            <w:noProof/>
            <w:webHidden/>
          </w:rPr>
          <w:t>10</w:t>
        </w:r>
        <w:r w:rsidR="00647590">
          <w:rPr>
            <w:noProof/>
            <w:webHidden/>
          </w:rPr>
          <w:fldChar w:fldCharType="end"/>
        </w:r>
      </w:hyperlink>
    </w:p>
    <w:p w:rsidR="00647590" w:rsidRDefault="008B05CD">
      <w:pPr>
        <w:pStyle w:val="23"/>
        <w:ind w:left="197"/>
        <w:rPr>
          <w:rFonts w:asciiTheme="minorHAnsi" w:eastAsiaTheme="minorEastAsia" w:hAnsiTheme="minorHAnsi" w:cstheme="minorBidi"/>
          <w:noProof/>
          <w:sz w:val="21"/>
          <w:szCs w:val="22"/>
        </w:rPr>
      </w:pPr>
      <w:hyperlink w:anchor="_Toc29304155" w:history="1">
        <w:r w:rsidR="00647590" w:rsidRPr="00804F63">
          <w:rPr>
            <w:rStyle w:val="af1"/>
            <w:rFonts w:ascii="ＭＳ ゴシック" w:hAnsi="ＭＳ ゴシック"/>
            <w:noProof/>
          </w:rPr>
          <w:t>重点３　豊かでたくましい人間性のはぐくみ</w:t>
        </w:r>
        <w:r w:rsidR="00647590" w:rsidRPr="00AB66A2">
          <w:rPr>
            <w:noProof/>
            <w:webHidden/>
            <w:color w:val="FFFFFF" w:themeColor="background1"/>
          </w:rPr>
          <w:tab/>
        </w:r>
        <w:r w:rsidR="00647590" w:rsidRPr="00AB66A2">
          <w:rPr>
            <w:noProof/>
            <w:webHidden/>
            <w:color w:val="FFFFFF" w:themeColor="background1"/>
          </w:rPr>
          <w:fldChar w:fldCharType="begin"/>
        </w:r>
        <w:r w:rsidR="00647590" w:rsidRPr="00AB66A2">
          <w:rPr>
            <w:noProof/>
            <w:webHidden/>
            <w:color w:val="FFFFFF" w:themeColor="background1"/>
          </w:rPr>
          <w:instrText xml:space="preserve"> PAGEREF _Toc29304155 \h </w:instrText>
        </w:r>
        <w:r w:rsidR="00647590" w:rsidRPr="00AB66A2">
          <w:rPr>
            <w:noProof/>
            <w:webHidden/>
            <w:color w:val="FFFFFF" w:themeColor="background1"/>
          </w:rPr>
        </w:r>
        <w:r w:rsidR="00647590" w:rsidRPr="00AB66A2">
          <w:rPr>
            <w:noProof/>
            <w:webHidden/>
            <w:color w:val="FFFFFF" w:themeColor="background1"/>
          </w:rPr>
          <w:fldChar w:fldCharType="separate"/>
        </w:r>
        <w:r w:rsidR="00275020">
          <w:rPr>
            <w:noProof/>
            <w:webHidden/>
            <w:color w:val="FFFFFF" w:themeColor="background1"/>
          </w:rPr>
          <w:t>11</w:t>
        </w:r>
        <w:r w:rsidR="00647590" w:rsidRPr="00AB66A2">
          <w:rPr>
            <w:noProof/>
            <w:webHidden/>
            <w:color w:val="FFFFFF" w:themeColor="background1"/>
          </w:rPr>
          <w:fldChar w:fldCharType="end"/>
        </w:r>
      </w:hyperlink>
    </w:p>
    <w:p w:rsidR="00647590" w:rsidRDefault="008B05CD">
      <w:pPr>
        <w:pStyle w:val="33"/>
        <w:tabs>
          <w:tab w:val="right" w:leader="dot" w:pos="9060"/>
        </w:tabs>
        <w:ind w:left="394"/>
        <w:rPr>
          <w:rFonts w:asciiTheme="minorHAnsi" w:eastAsiaTheme="minorEastAsia" w:hAnsiTheme="minorHAnsi" w:cstheme="minorBidi"/>
          <w:noProof/>
          <w:szCs w:val="22"/>
        </w:rPr>
      </w:pPr>
      <w:hyperlink w:anchor="_Toc29304156" w:history="1">
        <w:r w:rsidR="00647590" w:rsidRPr="00804F63">
          <w:rPr>
            <w:rStyle w:val="af1"/>
            <w:rFonts w:ascii="ＭＳ ゴシック" w:hAnsi="ＭＳ ゴシック"/>
            <w:noProof/>
          </w:rPr>
          <w:t>（５）【人権尊重の教育の推進】</w:t>
        </w:r>
        <w:r w:rsidR="00647590">
          <w:rPr>
            <w:noProof/>
            <w:webHidden/>
          </w:rPr>
          <w:tab/>
        </w:r>
        <w:r w:rsidR="00647590">
          <w:rPr>
            <w:noProof/>
            <w:webHidden/>
          </w:rPr>
          <w:fldChar w:fldCharType="begin"/>
        </w:r>
        <w:r w:rsidR="00647590">
          <w:rPr>
            <w:noProof/>
            <w:webHidden/>
          </w:rPr>
          <w:instrText xml:space="preserve"> PAGEREF _Toc29304156 \h </w:instrText>
        </w:r>
        <w:r w:rsidR="00647590">
          <w:rPr>
            <w:noProof/>
            <w:webHidden/>
          </w:rPr>
        </w:r>
        <w:r w:rsidR="00647590">
          <w:rPr>
            <w:noProof/>
            <w:webHidden/>
          </w:rPr>
          <w:fldChar w:fldCharType="separate"/>
        </w:r>
        <w:r w:rsidR="00275020">
          <w:rPr>
            <w:noProof/>
            <w:webHidden/>
          </w:rPr>
          <w:t>11</w:t>
        </w:r>
        <w:r w:rsidR="00647590">
          <w:rPr>
            <w:noProof/>
            <w:webHidden/>
          </w:rPr>
          <w:fldChar w:fldCharType="end"/>
        </w:r>
      </w:hyperlink>
    </w:p>
    <w:p w:rsidR="00647590" w:rsidRDefault="008B05CD">
      <w:pPr>
        <w:pStyle w:val="33"/>
        <w:tabs>
          <w:tab w:val="right" w:leader="dot" w:pos="9060"/>
        </w:tabs>
        <w:ind w:left="394"/>
        <w:rPr>
          <w:rFonts w:asciiTheme="minorHAnsi" w:eastAsiaTheme="minorEastAsia" w:hAnsiTheme="minorHAnsi" w:cstheme="minorBidi"/>
          <w:noProof/>
          <w:szCs w:val="22"/>
        </w:rPr>
      </w:pPr>
      <w:hyperlink w:anchor="_Toc29304157" w:history="1">
        <w:r w:rsidR="00647590" w:rsidRPr="00804F63">
          <w:rPr>
            <w:rStyle w:val="af1"/>
            <w:rFonts w:ascii="ＭＳ ゴシック" w:hAnsi="ＭＳ ゴシック"/>
            <w:noProof/>
          </w:rPr>
          <w:t>（６）【いじめの防止】</w:t>
        </w:r>
        <w:r w:rsidR="00647590">
          <w:rPr>
            <w:noProof/>
            <w:webHidden/>
          </w:rPr>
          <w:tab/>
        </w:r>
        <w:r w:rsidR="00647590">
          <w:rPr>
            <w:noProof/>
            <w:webHidden/>
          </w:rPr>
          <w:fldChar w:fldCharType="begin"/>
        </w:r>
        <w:r w:rsidR="00647590">
          <w:rPr>
            <w:noProof/>
            <w:webHidden/>
          </w:rPr>
          <w:instrText xml:space="preserve"> PAGEREF _Toc29304157 \h </w:instrText>
        </w:r>
        <w:r w:rsidR="00647590">
          <w:rPr>
            <w:noProof/>
            <w:webHidden/>
          </w:rPr>
        </w:r>
        <w:r w:rsidR="00647590">
          <w:rPr>
            <w:noProof/>
            <w:webHidden/>
          </w:rPr>
          <w:fldChar w:fldCharType="separate"/>
        </w:r>
        <w:r w:rsidR="00275020">
          <w:rPr>
            <w:noProof/>
            <w:webHidden/>
          </w:rPr>
          <w:t>12</w:t>
        </w:r>
        <w:r w:rsidR="00647590">
          <w:rPr>
            <w:noProof/>
            <w:webHidden/>
          </w:rPr>
          <w:fldChar w:fldCharType="end"/>
        </w:r>
      </w:hyperlink>
    </w:p>
    <w:p w:rsidR="00647590" w:rsidRDefault="008B05CD">
      <w:pPr>
        <w:pStyle w:val="33"/>
        <w:tabs>
          <w:tab w:val="right" w:leader="dot" w:pos="9060"/>
        </w:tabs>
        <w:ind w:left="394"/>
        <w:rPr>
          <w:rFonts w:asciiTheme="minorHAnsi" w:eastAsiaTheme="minorEastAsia" w:hAnsiTheme="minorHAnsi" w:cstheme="minorBidi"/>
          <w:noProof/>
          <w:szCs w:val="22"/>
        </w:rPr>
      </w:pPr>
      <w:hyperlink w:anchor="_Toc29304158" w:history="1">
        <w:r w:rsidR="00647590" w:rsidRPr="00804F63">
          <w:rPr>
            <w:rStyle w:val="af1"/>
            <w:rFonts w:ascii="ＭＳ ゴシック" w:hAnsi="ＭＳ ゴシック"/>
            <w:noProof/>
          </w:rPr>
          <w:t>（７）【情報リテラシーの育成】</w:t>
        </w:r>
        <w:r w:rsidR="00647590">
          <w:rPr>
            <w:noProof/>
            <w:webHidden/>
          </w:rPr>
          <w:tab/>
        </w:r>
        <w:r w:rsidR="00647590">
          <w:rPr>
            <w:noProof/>
            <w:webHidden/>
          </w:rPr>
          <w:fldChar w:fldCharType="begin"/>
        </w:r>
        <w:r w:rsidR="00647590">
          <w:rPr>
            <w:noProof/>
            <w:webHidden/>
          </w:rPr>
          <w:instrText xml:space="preserve"> PAGEREF _Toc29304158 \h </w:instrText>
        </w:r>
        <w:r w:rsidR="00647590">
          <w:rPr>
            <w:noProof/>
            <w:webHidden/>
          </w:rPr>
        </w:r>
        <w:r w:rsidR="00647590">
          <w:rPr>
            <w:noProof/>
            <w:webHidden/>
          </w:rPr>
          <w:fldChar w:fldCharType="separate"/>
        </w:r>
        <w:r w:rsidR="00275020">
          <w:rPr>
            <w:noProof/>
            <w:webHidden/>
          </w:rPr>
          <w:t>13</w:t>
        </w:r>
        <w:r w:rsidR="00647590">
          <w:rPr>
            <w:noProof/>
            <w:webHidden/>
          </w:rPr>
          <w:fldChar w:fldCharType="end"/>
        </w:r>
      </w:hyperlink>
    </w:p>
    <w:p w:rsidR="00647590" w:rsidRDefault="008B05CD">
      <w:pPr>
        <w:pStyle w:val="33"/>
        <w:tabs>
          <w:tab w:val="right" w:leader="dot" w:pos="9060"/>
        </w:tabs>
        <w:ind w:left="394"/>
        <w:rPr>
          <w:rFonts w:asciiTheme="minorHAnsi" w:eastAsiaTheme="minorEastAsia" w:hAnsiTheme="minorHAnsi" w:cstheme="minorBidi"/>
          <w:noProof/>
          <w:szCs w:val="22"/>
        </w:rPr>
      </w:pPr>
      <w:hyperlink w:anchor="_Toc29304159" w:history="1">
        <w:r w:rsidR="00647590" w:rsidRPr="00804F63">
          <w:rPr>
            <w:rStyle w:val="af1"/>
            <w:rFonts w:ascii="ＭＳ ゴシック" w:hAnsi="ＭＳ ゴシック"/>
            <w:noProof/>
          </w:rPr>
          <w:t>（８）【中退・不登校の未然防止】</w:t>
        </w:r>
        <w:r w:rsidR="00647590">
          <w:rPr>
            <w:noProof/>
            <w:webHidden/>
          </w:rPr>
          <w:tab/>
        </w:r>
        <w:r w:rsidR="00647590">
          <w:rPr>
            <w:noProof/>
            <w:webHidden/>
          </w:rPr>
          <w:fldChar w:fldCharType="begin"/>
        </w:r>
        <w:r w:rsidR="00647590">
          <w:rPr>
            <w:noProof/>
            <w:webHidden/>
          </w:rPr>
          <w:instrText xml:space="preserve"> PAGEREF _Toc29304159 \h </w:instrText>
        </w:r>
        <w:r w:rsidR="00647590">
          <w:rPr>
            <w:noProof/>
            <w:webHidden/>
          </w:rPr>
        </w:r>
        <w:r w:rsidR="00647590">
          <w:rPr>
            <w:noProof/>
            <w:webHidden/>
          </w:rPr>
          <w:fldChar w:fldCharType="separate"/>
        </w:r>
        <w:r w:rsidR="00275020">
          <w:rPr>
            <w:noProof/>
            <w:webHidden/>
          </w:rPr>
          <w:t>13</w:t>
        </w:r>
        <w:r w:rsidR="00647590">
          <w:rPr>
            <w:noProof/>
            <w:webHidden/>
          </w:rPr>
          <w:fldChar w:fldCharType="end"/>
        </w:r>
      </w:hyperlink>
    </w:p>
    <w:p w:rsidR="00647590" w:rsidRDefault="008B05CD">
      <w:pPr>
        <w:pStyle w:val="33"/>
        <w:tabs>
          <w:tab w:val="right" w:leader="dot" w:pos="9060"/>
        </w:tabs>
        <w:ind w:left="394"/>
        <w:rPr>
          <w:rFonts w:asciiTheme="minorHAnsi" w:eastAsiaTheme="minorEastAsia" w:hAnsiTheme="minorHAnsi" w:cstheme="minorBidi"/>
          <w:noProof/>
          <w:szCs w:val="22"/>
        </w:rPr>
      </w:pPr>
      <w:hyperlink w:anchor="_Toc29304160" w:history="1">
        <w:r w:rsidR="00647590" w:rsidRPr="00804F63">
          <w:rPr>
            <w:rStyle w:val="af1"/>
            <w:rFonts w:ascii="ＭＳ ゴシック" w:hAnsi="ＭＳ ゴシック"/>
            <w:noProof/>
          </w:rPr>
          <w:t>（９）【部活動の取組み】</w:t>
        </w:r>
        <w:r w:rsidR="00647590">
          <w:rPr>
            <w:noProof/>
            <w:webHidden/>
          </w:rPr>
          <w:tab/>
        </w:r>
        <w:r w:rsidR="00647590">
          <w:rPr>
            <w:noProof/>
            <w:webHidden/>
          </w:rPr>
          <w:fldChar w:fldCharType="begin"/>
        </w:r>
        <w:r w:rsidR="00647590">
          <w:rPr>
            <w:noProof/>
            <w:webHidden/>
          </w:rPr>
          <w:instrText xml:space="preserve"> PAGEREF _Toc29304160 \h </w:instrText>
        </w:r>
        <w:r w:rsidR="00647590">
          <w:rPr>
            <w:noProof/>
            <w:webHidden/>
          </w:rPr>
        </w:r>
        <w:r w:rsidR="00647590">
          <w:rPr>
            <w:noProof/>
            <w:webHidden/>
          </w:rPr>
          <w:fldChar w:fldCharType="separate"/>
        </w:r>
        <w:r w:rsidR="00275020">
          <w:rPr>
            <w:noProof/>
            <w:webHidden/>
          </w:rPr>
          <w:t>14</w:t>
        </w:r>
        <w:r w:rsidR="00647590">
          <w:rPr>
            <w:noProof/>
            <w:webHidden/>
          </w:rPr>
          <w:fldChar w:fldCharType="end"/>
        </w:r>
      </w:hyperlink>
    </w:p>
    <w:p w:rsidR="00647590" w:rsidRDefault="008B05CD">
      <w:pPr>
        <w:pStyle w:val="23"/>
        <w:ind w:left="197"/>
        <w:rPr>
          <w:rFonts w:asciiTheme="minorHAnsi" w:eastAsiaTheme="minorEastAsia" w:hAnsiTheme="minorHAnsi" w:cstheme="minorBidi"/>
          <w:noProof/>
          <w:sz w:val="21"/>
          <w:szCs w:val="22"/>
        </w:rPr>
      </w:pPr>
      <w:hyperlink w:anchor="_Toc29304161" w:history="1">
        <w:r w:rsidR="00647590" w:rsidRPr="00804F63">
          <w:rPr>
            <w:rStyle w:val="af1"/>
            <w:rFonts w:ascii="ＭＳ ゴシック" w:hAnsi="ＭＳ ゴシック"/>
            <w:noProof/>
          </w:rPr>
          <w:t>重点４　健やかな体のはぐくみ</w:t>
        </w:r>
        <w:r w:rsidR="00647590" w:rsidRPr="00AB66A2">
          <w:rPr>
            <w:noProof/>
            <w:webHidden/>
            <w:color w:val="FFFFFF" w:themeColor="background1"/>
          </w:rPr>
          <w:tab/>
        </w:r>
        <w:r w:rsidR="00647590" w:rsidRPr="00AB66A2">
          <w:rPr>
            <w:noProof/>
            <w:webHidden/>
            <w:color w:val="FFFFFF" w:themeColor="background1"/>
          </w:rPr>
          <w:fldChar w:fldCharType="begin"/>
        </w:r>
        <w:r w:rsidR="00647590" w:rsidRPr="00AB66A2">
          <w:rPr>
            <w:noProof/>
            <w:webHidden/>
            <w:color w:val="FFFFFF" w:themeColor="background1"/>
          </w:rPr>
          <w:instrText xml:space="preserve"> PAGEREF _Toc29304161 \h </w:instrText>
        </w:r>
        <w:r w:rsidR="00647590" w:rsidRPr="00AB66A2">
          <w:rPr>
            <w:noProof/>
            <w:webHidden/>
            <w:color w:val="FFFFFF" w:themeColor="background1"/>
          </w:rPr>
        </w:r>
        <w:r w:rsidR="00647590" w:rsidRPr="00AB66A2">
          <w:rPr>
            <w:noProof/>
            <w:webHidden/>
            <w:color w:val="FFFFFF" w:themeColor="background1"/>
          </w:rPr>
          <w:fldChar w:fldCharType="separate"/>
        </w:r>
        <w:r w:rsidR="00275020">
          <w:rPr>
            <w:noProof/>
            <w:webHidden/>
            <w:color w:val="FFFFFF" w:themeColor="background1"/>
          </w:rPr>
          <w:t>14</w:t>
        </w:r>
        <w:r w:rsidR="00647590" w:rsidRPr="00AB66A2">
          <w:rPr>
            <w:noProof/>
            <w:webHidden/>
            <w:color w:val="FFFFFF" w:themeColor="background1"/>
          </w:rPr>
          <w:fldChar w:fldCharType="end"/>
        </w:r>
      </w:hyperlink>
    </w:p>
    <w:p w:rsidR="00647590" w:rsidRDefault="008B05CD">
      <w:pPr>
        <w:pStyle w:val="33"/>
        <w:tabs>
          <w:tab w:val="right" w:leader="dot" w:pos="9060"/>
        </w:tabs>
        <w:ind w:left="394"/>
        <w:rPr>
          <w:rFonts w:asciiTheme="minorHAnsi" w:eastAsiaTheme="minorEastAsia" w:hAnsiTheme="minorHAnsi" w:cstheme="minorBidi"/>
          <w:noProof/>
          <w:szCs w:val="22"/>
        </w:rPr>
      </w:pPr>
      <w:hyperlink w:anchor="_Toc29304162" w:history="1">
        <w:r w:rsidR="00647590" w:rsidRPr="00804F63">
          <w:rPr>
            <w:rStyle w:val="af1"/>
            <w:rFonts w:ascii="ＭＳ ゴシック" w:hAnsi="ＭＳ ゴシック"/>
            <w:noProof/>
          </w:rPr>
          <w:t>（10）【薬物乱用防止の取組み】</w:t>
        </w:r>
        <w:r w:rsidR="00647590">
          <w:rPr>
            <w:noProof/>
            <w:webHidden/>
          </w:rPr>
          <w:tab/>
        </w:r>
        <w:r w:rsidR="00647590">
          <w:rPr>
            <w:noProof/>
            <w:webHidden/>
          </w:rPr>
          <w:fldChar w:fldCharType="begin"/>
        </w:r>
        <w:r w:rsidR="00647590">
          <w:rPr>
            <w:noProof/>
            <w:webHidden/>
          </w:rPr>
          <w:instrText xml:space="preserve"> PAGEREF _Toc29304162 \h </w:instrText>
        </w:r>
        <w:r w:rsidR="00647590">
          <w:rPr>
            <w:noProof/>
            <w:webHidden/>
          </w:rPr>
        </w:r>
        <w:r w:rsidR="00647590">
          <w:rPr>
            <w:noProof/>
            <w:webHidden/>
          </w:rPr>
          <w:fldChar w:fldCharType="separate"/>
        </w:r>
        <w:r w:rsidR="00275020">
          <w:rPr>
            <w:noProof/>
            <w:webHidden/>
          </w:rPr>
          <w:t>14</w:t>
        </w:r>
        <w:r w:rsidR="00647590">
          <w:rPr>
            <w:noProof/>
            <w:webHidden/>
          </w:rPr>
          <w:fldChar w:fldCharType="end"/>
        </w:r>
      </w:hyperlink>
    </w:p>
    <w:p w:rsidR="00647590" w:rsidRDefault="008B05CD">
      <w:pPr>
        <w:pStyle w:val="23"/>
        <w:ind w:left="197"/>
        <w:rPr>
          <w:rFonts w:asciiTheme="minorHAnsi" w:eastAsiaTheme="minorEastAsia" w:hAnsiTheme="minorHAnsi" w:cstheme="minorBidi"/>
          <w:noProof/>
          <w:sz w:val="21"/>
          <w:szCs w:val="22"/>
        </w:rPr>
      </w:pPr>
      <w:hyperlink w:anchor="_Toc29304163" w:history="1">
        <w:r w:rsidR="00647590" w:rsidRPr="00804F63">
          <w:rPr>
            <w:rStyle w:val="af1"/>
            <w:rFonts w:ascii="ＭＳ ゴシック" w:hAnsi="ＭＳ ゴシック"/>
            <w:noProof/>
          </w:rPr>
          <w:t>重点５　教員の資質向上</w:t>
        </w:r>
        <w:r w:rsidR="00647590" w:rsidRPr="00AB66A2">
          <w:rPr>
            <w:noProof/>
            <w:webHidden/>
            <w:color w:val="FFFFFF" w:themeColor="background1"/>
          </w:rPr>
          <w:tab/>
        </w:r>
        <w:r w:rsidR="00647590" w:rsidRPr="00AB66A2">
          <w:rPr>
            <w:noProof/>
            <w:webHidden/>
            <w:color w:val="FFFFFF" w:themeColor="background1"/>
          </w:rPr>
          <w:fldChar w:fldCharType="begin"/>
        </w:r>
        <w:r w:rsidR="00647590" w:rsidRPr="00AB66A2">
          <w:rPr>
            <w:noProof/>
            <w:webHidden/>
            <w:color w:val="FFFFFF" w:themeColor="background1"/>
          </w:rPr>
          <w:instrText xml:space="preserve"> PAGEREF _Toc29304163 \h </w:instrText>
        </w:r>
        <w:r w:rsidR="00647590" w:rsidRPr="00AB66A2">
          <w:rPr>
            <w:noProof/>
            <w:webHidden/>
            <w:color w:val="FFFFFF" w:themeColor="background1"/>
          </w:rPr>
        </w:r>
        <w:r w:rsidR="00647590" w:rsidRPr="00AB66A2">
          <w:rPr>
            <w:noProof/>
            <w:webHidden/>
            <w:color w:val="FFFFFF" w:themeColor="background1"/>
          </w:rPr>
          <w:fldChar w:fldCharType="separate"/>
        </w:r>
        <w:r w:rsidR="00275020">
          <w:rPr>
            <w:noProof/>
            <w:webHidden/>
            <w:color w:val="FFFFFF" w:themeColor="background1"/>
          </w:rPr>
          <w:t>14</w:t>
        </w:r>
        <w:r w:rsidR="00647590" w:rsidRPr="00AB66A2">
          <w:rPr>
            <w:noProof/>
            <w:webHidden/>
            <w:color w:val="FFFFFF" w:themeColor="background1"/>
          </w:rPr>
          <w:fldChar w:fldCharType="end"/>
        </w:r>
      </w:hyperlink>
    </w:p>
    <w:p w:rsidR="00647590" w:rsidRDefault="008B05CD">
      <w:pPr>
        <w:pStyle w:val="33"/>
        <w:tabs>
          <w:tab w:val="right" w:leader="dot" w:pos="9060"/>
        </w:tabs>
        <w:ind w:left="394"/>
        <w:rPr>
          <w:rFonts w:asciiTheme="minorHAnsi" w:eastAsiaTheme="minorEastAsia" w:hAnsiTheme="minorHAnsi" w:cstheme="minorBidi"/>
          <w:noProof/>
          <w:szCs w:val="22"/>
        </w:rPr>
      </w:pPr>
      <w:hyperlink w:anchor="_Toc29304164" w:history="1">
        <w:r w:rsidR="00647590" w:rsidRPr="00804F63">
          <w:rPr>
            <w:rStyle w:val="af1"/>
            <w:rFonts w:ascii="ＭＳ ゴシック" w:hAnsi="ＭＳ ゴシック"/>
            <w:noProof/>
          </w:rPr>
          <w:t>（11）【教職員の組織的・継続的な人材育成】</w:t>
        </w:r>
        <w:r w:rsidR="00647590">
          <w:rPr>
            <w:noProof/>
            <w:webHidden/>
          </w:rPr>
          <w:tab/>
        </w:r>
        <w:r w:rsidR="00647590">
          <w:rPr>
            <w:noProof/>
            <w:webHidden/>
          </w:rPr>
          <w:fldChar w:fldCharType="begin"/>
        </w:r>
        <w:r w:rsidR="00647590">
          <w:rPr>
            <w:noProof/>
            <w:webHidden/>
          </w:rPr>
          <w:instrText xml:space="preserve"> PAGEREF _Toc29304164 \h </w:instrText>
        </w:r>
        <w:r w:rsidR="00647590">
          <w:rPr>
            <w:noProof/>
            <w:webHidden/>
          </w:rPr>
        </w:r>
        <w:r w:rsidR="00647590">
          <w:rPr>
            <w:noProof/>
            <w:webHidden/>
          </w:rPr>
          <w:fldChar w:fldCharType="separate"/>
        </w:r>
        <w:r w:rsidR="00275020">
          <w:rPr>
            <w:noProof/>
            <w:webHidden/>
          </w:rPr>
          <w:t>14</w:t>
        </w:r>
        <w:r w:rsidR="00647590">
          <w:rPr>
            <w:noProof/>
            <w:webHidden/>
          </w:rPr>
          <w:fldChar w:fldCharType="end"/>
        </w:r>
      </w:hyperlink>
    </w:p>
    <w:p w:rsidR="00647590" w:rsidRDefault="008B05CD">
      <w:pPr>
        <w:pStyle w:val="33"/>
        <w:tabs>
          <w:tab w:val="right" w:leader="dot" w:pos="9060"/>
        </w:tabs>
        <w:ind w:left="394"/>
        <w:rPr>
          <w:rFonts w:asciiTheme="minorHAnsi" w:eastAsiaTheme="minorEastAsia" w:hAnsiTheme="minorHAnsi" w:cstheme="minorBidi"/>
          <w:noProof/>
          <w:szCs w:val="22"/>
        </w:rPr>
      </w:pPr>
      <w:hyperlink w:anchor="_Toc29304165" w:history="1">
        <w:r w:rsidR="00647590" w:rsidRPr="00804F63">
          <w:rPr>
            <w:rStyle w:val="af1"/>
            <w:rFonts w:ascii="ＭＳ ゴシック" w:hAnsi="ＭＳ ゴシック"/>
            <w:noProof/>
          </w:rPr>
          <w:t>（12）【不祥事の防止】</w:t>
        </w:r>
        <w:r w:rsidR="00647590">
          <w:rPr>
            <w:noProof/>
            <w:webHidden/>
          </w:rPr>
          <w:tab/>
        </w:r>
        <w:r w:rsidR="00647590">
          <w:rPr>
            <w:noProof/>
            <w:webHidden/>
          </w:rPr>
          <w:fldChar w:fldCharType="begin"/>
        </w:r>
        <w:r w:rsidR="00647590">
          <w:rPr>
            <w:noProof/>
            <w:webHidden/>
          </w:rPr>
          <w:instrText xml:space="preserve"> PAGEREF _Toc29304165 \h </w:instrText>
        </w:r>
        <w:r w:rsidR="00647590">
          <w:rPr>
            <w:noProof/>
            <w:webHidden/>
          </w:rPr>
        </w:r>
        <w:r w:rsidR="00647590">
          <w:rPr>
            <w:noProof/>
            <w:webHidden/>
          </w:rPr>
          <w:fldChar w:fldCharType="separate"/>
        </w:r>
        <w:r w:rsidR="00275020">
          <w:rPr>
            <w:noProof/>
            <w:webHidden/>
          </w:rPr>
          <w:t>15</w:t>
        </w:r>
        <w:r w:rsidR="00647590">
          <w:rPr>
            <w:noProof/>
            <w:webHidden/>
          </w:rPr>
          <w:fldChar w:fldCharType="end"/>
        </w:r>
      </w:hyperlink>
    </w:p>
    <w:p w:rsidR="00647590" w:rsidRDefault="008B05CD">
      <w:pPr>
        <w:pStyle w:val="33"/>
        <w:tabs>
          <w:tab w:val="right" w:leader="dot" w:pos="9060"/>
        </w:tabs>
        <w:ind w:left="394"/>
        <w:rPr>
          <w:rFonts w:asciiTheme="minorHAnsi" w:eastAsiaTheme="minorEastAsia" w:hAnsiTheme="minorHAnsi" w:cstheme="minorBidi"/>
          <w:noProof/>
          <w:szCs w:val="22"/>
        </w:rPr>
      </w:pPr>
      <w:hyperlink w:anchor="_Toc29304166" w:history="1">
        <w:r w:rsidR="00647590" w:rsidRPr="00804F63">
          <w:rPr>
            <w:rStyle w:val="af1"/>
            <w:rFonts w:ascii="ＭＳ ゴシック" w:hAnsi="ＭＳ ゴシック"/>
            <w:noProof/>
          </w:rPr>
          <w:t>（13）【体罰・セクハラ防止の取組み】</w:t>
        </w:r>
        <w:r w:rsidR="00647590">
          <w:rPr>
            <w:noProof/>
            <w:webHidden/>
          </w:rPr>
          <w:tab/>
        </w:r>
        <w:r w:rsidR="00647590">
          <w:rPr>
            <w:noProof/>
            <w:webHidden/>
          </w:rPr>
          <w:fldChar w:fldCharType="begin"/>
        </w:r>
        <w:r w:rsidR="00647590">
          <w:rPr>
            <w:noProof/>
            <w:webHidden/>
          </w:rPr>
          <w:instrText xml:space="preserve"> PAGEREF _Toc29304166 \h </w:instrText>
        </w:r>
        <w:r w:rsidR="00647590">
          <w:rPr>
            <w:noProof/>
            <w:webHidden/>
          </w:rPr>
        </w:r>
        <w:r w:rsidR="00647590">
          <w:rPr>
            <w:noProof/>
            <w:webHidden/>
          </w:rPr>
          <w:fldChar w:fldCharType="separate"/>
        </w:r>
        <w:r w:rsidR="00275020">
          <w:rPr>
            <w:noProof/>
            <w:webHidden/>
          </w:rPr>
          <w:t>16</w:t>
        </w:r>
        <w:r w:rsidR="00647590">
          <w:rPr>
            <w:noProof/>
            <w:webHidden/>
          </w:rPr>
          <w:fldChar w:fldCharType="end"/>
        </w:r>
      </w:hyperlink>
    </w:p>
    <w:p w:rsidR="00647590" w:rsidRDefault="008B05CD">
      <w:pPr>
        <w:pStyle w:val="33"/>
        <w:tabs>
          <w:tab w:val="right" w:leader="dot" w:pos="9060"/>
        </w:tabs>
        <w:ind w:left="394"/>
        <w:rPr>
          <w:rFonts w:asciiTheme="minorHAnsi" w:eastAsiaTheme="minorEastAsia" w:hAnsiTheme="minorHAnsi" w:cstheme="minorBidi"/>
          <w:noProof/>
          <w:szCs w:val="22"/>
        </w:rPr>
      </w:pPr>
      <w:hyperlink w:anchor="_Toc29304167" w:history="1">
        <w:r w:rsidR="00647590" w:rsidRPr="00804F63">
          <w:rPr>
            <w:rStyle w:val="af1"/>
            <w:rFonts w:ascii="ＭＳ ゴシック" w:hAnsi="ＭＳ ゴシック"/>
            <w:noProof/>
          </w:rPr>
          <w:t>（14）【職場におけるハラスメントの防止】</w:t>
        </w:r>
        <w:r w:rsidR="00647590">
          <w:rPr>
            <w:noProof/>
            <w:webHidden/>
          </w:rPr>
          <w:tab/>
        </w:r>
        <w:r w:rsidR="00647590">
          <w:rPr>
            <w:noProof/>
            <w:webHidden/>
          </w:rPr>
          <w:fldChar w:fldCharType="begin"/>
        </w:r>
        <w:r w:rsidR="00647590">
          <w:rPr>
            <w:noProof/>
            <w:webHidden/>
          </w:rPr>
          <w:instrText xml:space="preserve"> PAGEREF _Toc29304167 \h </w:instrText>
        </w:r>
        <w:r w:rsidR="00647590">
          <w:rPr>
            <w:noProof/>
            <w:webHidden/>
          </w:rPr>
        </w:r>
        <w:r w:rsidR="00647590">
          <w:rPr>
            <w:noProof/>
            <w:webHidden/>
          </w:rPr>
          <w:fldChar w:fldCharType="separate"/>
        </w:r>
        <w:r w:rsidR="00275020">
          <w:rPr>
            <w:noProof/>
            <w:webHidden/>
          </w:rPr>
          <w:t>16</w:t>
        </w:r>
        <w:r w:rsidR="00647590">
          <w:rPr>
            <w:noProof/>
            <w:webHidden/>
          </w:rPr>
          <w:fldChar w:fldCharType="end"/>
        </w:r>
      </w:hyperlink>
    </w:p>
    <w:p w:rsidR="00647590" w:rsidRDefault="008B05CD">
      <w:pPr>
        <w:pStyle w:val="33"/>
        <w:tabs>
          <w:tab w:val="right" w:leader="dot" w:pos="9060"/>
        </w:tabs>
        <w:ind w:left="394"/>
        <w:rPr>
          <w:rFonts w:asciiTheme="minorHAnsi" w:eastAsiaTheme="minorEastAsia" w:hAnsiTheme="minorHAnsi" w:cstheme="minorBidi"/>
          <w:noProof/>
          <w:szCs w:val="22"/>
        </w:rPr>
      </w:pPr>
      <w:hyperlink w:anchor="_Toc29304168" w:history="1">
        <w:r w:rsidR="00647590" w:rsidRPr="00804F63">
          <w:rPr>
            <w:rStyle w:val="af1"/>
            <w:rFonts w:ascii="ＭＳ ゴシック" w:hAnsi="ＭＳ ゴシック"/>
            <w:noProof/>
          </w:rPr>
          <w:t>（15）【「指導が不適切である」教員への対応】</w:t>
        </w:r>
        <w:r w:rsidR="00647590">
          <w:rPr>
            <w:noProof/>
            <w:webHidden/>
          </w:rPr>
          <w:tab/>
        </w:r>
        <w:r w:rsidR="00647590">
          <w:rPr>
            <w:noProof/>
            <w:webHidden/>
          </w:rPr>
          <w:fldChar w:fldCharType="begin"/>
        </w:r>
        <w:r w:rsidR="00647590">
          <w:rPr>
            <w:noProof/>
            <w:webHidden/>
          </w:rPr>
          <w:instrText xml:space="preserve"> PAGEREF _Toc29304168 \h </w:instrText>
        </w:r>
        <w:r w:rsidR="00647590">
          <w:rPr>
            <w:noProof/>
            <w:webHidden/>
          </w:rPr>
        </w:r>
        <w:r w:rsidR="00647590">
          <w:rPr>
            <w:noProof/>
            <w:webHidden/>
          </w:rPr>
          <w:fldChar w:fldCharType="separate"/>
        </w:r>
        <w:r w:rsidR="00275020">
          <w:rPr>
            <w:noProof/>
            <w:webHidden/>
          </w:rPr>
          <w:t>17</w:t>
        </w:r>
        <w:r w:rsidR="00647590">
          <w:rPr>
            <w:noProof/>
            <w:webHidden/>
          </w:rPr>
          <w:fldChar w:fldCharType="end"/>
        </w:r>
      </w:hyperlink>
    </w:p>
    <w:p w:rsidR="00647590" w:rsidRDefault="008B05CD">
      <w:pPr>
        <w:pStyle w:val="23"/>
        <w:ind w:left="197"/>
        <w:rPr>
          <w:rFonts w:asciiTheme="minorHAnsi" w:eastAsiaTheme="minorEastAsia" w:hAnsiTheme="minorHAnsi" w:cstheme="minorBidi"/>
          <w:noProof/>
          <w:sz w:val="21"/>
          <w:szCs w:val="22"/>
        </w:rPr>
      </w:pPr>
      <w:hyperlink w:anchor="_Toc29304169" w:history="1">
        <w:r w:rsidR="00647590" w:rsidRPr="00804F63">
          <w:rPr>
            <w:rStyle w:val="af1"/>
            <w:rFonts w:ascii="ＭＳ ゴシック" w:hAnsi="ＭＳ ゴシック"/>
            <w:noProof/>
          </w:rPr>
          <w:t>重点６　学校の組織力向上と開かれた学校づくり</w:t>
        </w:r>
        <w:r w:rsidR="00647590" w:rsidRPr="00AB66A2">
          <w:rPr>
            <w:noProof/>
            <w:webHidden/>
            <w:color w:val="FFFFFF" w:themeColor="background1"/>
          </w:rPr>
          <w:tab/>
        </w:r>
        <w:r w:rsidR="00647590" w:rsidRPr="00AB66A2">
          <w:rPr>
            <w:noProof/>
            <w:webHidden/>
            <w:color w:val="FFFFFF" w:themeColor="background1"/>
          </w:rPr>
          <w:fldChar w:fldCharType="begin"/>
        </w:r>
        <w:r w:rsidR="00647590" w:rsidRPr="00AB66A2">
          <w:rPr>
            <w:noProof/>
            <w:webHidden/>
            <w:color w:val="FFFFFF" w:themeColor="background1"/>
          </w:rPr>
          <w:instrText xml:space="preserve"> PAGEREF _Toc29304169 \h </w:instrText>
        </w:r>
        <w:r w:rsidR="00647590" w:rsidRPr="00AB66A2">
          <w:rPr>
            <w:noProof/>
            <w:webHidden/>
            <w:color w:val="FFFFFF" w:themeColor="background1"/>
          </w:rPr>
        </w:r>
        <w:r w:rsidR="00647590" w:rsidRPr="00AB66A2">
          <w:rPr>
            <w:noProof/>
            <w:webHidden/>
            <w:color w:val="FFFFFF" w:themeColor="background1"/>
          </w:rPr>
          <w:fldChar w:fldCharType="separate"/>
        </w:r>
        <w:r w:rsidR="00275020">
          <w:rPr>
            <w:noProof/>
            <w:webHidden/>
            <w:color w:val="FFFFFF" w:themeColor="background1"/>
          </w:rPr>
          <w:t>17</w:t>
        </w:r>
        <w:r w:rsidR="00647590" w:rsidRPr="00AB66A2">
          <w:rPr>
            <w:noProof/>
            <w:webHidden/>
            <w:color w:val="FFFFFF" w:themeColor="background1"/>
          </w:rPr>
          <w:fldChar w:fldCharType="end"/>
        </w:r>
      </w:hyperlink>
    </w:p>
    <w:p w:rsidR="00647590" w:rsidRDefault="008B05CD">
      <w:pPr>
        <w:pStyle w:val="33"/>
        <w:tabs>
          <w:tab w:val="right" w:leader="dot" w:pos="9060"/>
        </w:tabs>
        <w:ind w:left="394"/>
        <w:rPr>
          <w:rFonts w:asciiTheme="minorHAnsi" w:eastAsiaTheme="minorEastAsia" w:hAnsiTheme="minorHAnsi" w:cstheme="minorBidi"/>
          <w:noProof/>
          <w:szCs w:val="22"/>
        </w:rPr>
      </w:pPr>
      <w:hyperlink w:anchor="_Toc29304170" w:history="1">
        <w:r w:rsidR="00647590" w:rsidRPr="00804F63">
          <w:rPr>
            <w:rStyle w:val="af1"/>
            <w:rFonts w:ascii="ＭＳ ゴシック" w:hAnsi="ＭＳ ゴシック"/>
            <w:noProof/>
          </w:rPr>
          <w:t>（16）【校長のリーダーシップによる学校経営の確立】</w:t>
        </w:r>
        <w:r w:rsidR="00647590">
          <w:rPr>
            <w:noProof/>
            <w:webHidden/>
          </w:rPr>
          <w:tab/>
        </w:r>
        <w:r w:rsidR="00647590">
          <w:rPr>
            <w:noProof/>
            <w:webHidden/>
          </w:rPr>
          <w:fldChar w:fldCharType="begin"/>
        </w:r>
        <w:r w:rsidR="00647590">
          <w:rPr>
            <w:noProof/>
            <w:webHidden/>
          </w:rPr>
          <w:instrText xml:space="preserve"> PAGEREF _Toc29304170 \h </w:instrText>
        </w:r>
        <w:r w:rsidR="00647590">
          <w:rPr>
            <w:noProof/>
            <w:webHidden/>
          </w:rPr>
        </w:r>
        <w:r w:rsidR="00647590">
          <w:rPr>
            <w:noProof/>
            <w:webHidden/>
          </w:rPr>
          <w:fldChar w:fldCharType="separate"/>
        </w:r>
        <w:r w:rsidR="00275020">
          <w:rPr>
            <w:noProof/>
            <w:webHidden/>
          </w:rPr>
          <w:t>17</w:t>
        </w:r>
        <w:r w:rsidR="00647590">
          <w:rPr>
            <w:noProof/>
            <w:webHidden/>
          </w:rPr>
          <w:fldChar w:fldCharType="end"/>
        </w:r>
      </w:hyperlink>
    </w:p>
    <w:p w:rsidR="00647590" w:rsidRDefault="008B05CD">
      <w:pPr>
        <w:pStyle w:val="33"/>
        <w:tabs>
          <w:tab w:val="right" w:leader="dot" w:pos="9060"/>
        </w:tabs>
        <w:ind w:left="394"/>
        <w:rPr>
          <w:rFonts w:asciiTheme="minorHAnsi" w:eastAsiaTheme="minorEastAsia" w:hAnsiTheme="minorHAnsi" w:cstheme="minorBidi"/>
          <w:noProof/>
          <w:szCs w:val="22"/>
        </w:rPr>
      </w:pPr>
      <w:hyperlink w:anchor="_Toc29304171" w:history="1">
        <w:r w:rsidR="00647590" w:rsidRPr="00804F63">
          <w:rPr>
            <w:rStyle w:val="af1"/>
            <w:rFonts w:ascii="ＭＳ ゴシック" w:hAnsi="ＭＳ ゴシック"/>
            <w:noProof/>
          </w:rPr>
          <w:t>（17）【働き方改革】</w:t>
        </w:r>
        <w:r w:rsidR="00647590">
          <w:rPr>
            <w:noProof/>
            <w:webHidden/>
          </w:rPr>
          <w:tab/>
        </w:r>
        <w:r w:rsidR="00647590">
          <w:rPr>
            <w:noProof/>
            <w:webHidden/>
          </w:rPr>
          <w:fldChar w:fldCharType="begin"/>
        </w:r>
        <w:r w:rsidR="00647590">
          <w:rPr>
            <w:noProof/>
            <w:webHidden/>
          </w:rPr>
          <w:instrText xml:space="preserve"> PAGEREF _Toc29304171 \h </w:instrText>
        </w:r>
        <w:r w:rsidR="00647590">
          <w:rPr>
            <w:noProof/>
            <w:webHidden/>
          </w:rPr>
        </w:r>
        <w:r w:rsidR="00647590">
          <w:rPr>
            <w:noProof/>
            <w:webHidden/>
          </w:rPr>
          <w:fldChar w:fldCharType="separate"/>
        </w:r>
        <w:r w:rsidR="00275020">
          <w:rPr>
            <w:noProof/>
            <w:webHidden/>
          </w:rPr>
          <w:t>17</w:t>
        </w:r>
        <w:r w:rsidR="00647590">
          <w:rPr>
            <w:noProof/>
            <w:webHidden/>
          </w:rPr>
          <w:fldChar w:fldCharType="end"/>
        </w:r>
      </w:hyperlink>
    </w:p>
    <w:p w:rsidR="00647590" w:rsidRDefault="008B05CD">
      <w:pPr>
        <w:pStyle w:val="33"/>
        <w:tabs>
          <w:tab w:val="right" w:leader="dot" w:pos="9060"/>
        </w:tabs>
        <w:ind w:left="394"/>
        <w:rPr>
          <w:rFonts w:asciiTheme="minorHAnsi" w:eastAsiaTheme="minorEastAsia" w:hAnsiTheme="minorHAnsi" w:cstheme="minorBidi"/>
          <w:noProof/>
          <w:szCs w:val="22"/>
        </w:rPr>
      </w:pPr>
      <w:hyperlink w:anchor="_Toc29304172" w:history="1">
        <w:r w:rsidR="00647590" w:rsidRPr="00804F63">
          <w:rPr>
            <w:rStyle w:val="af1"/>
            <w:rFonts w:ascii="ＭＳ ゴシック" w:hAnsi="ＭＳ ゴシック"/>
            <w:noProof/>
          </w:rPr>
          <w:t>（18）【個人情報の適正な管理】</w:t>
        </w:r>
        <w:r w:rsidR="00647590">
          <w:rPr>
            <w:noProof/>
            <w:webHidden/>
          </w:rPr>
          <w:tab/>
        </w:r>
        <w:r w:rsidR="00647590">
          <w:rPr>
            <w:noProof/>
            <w:webHidden/>
          </w:rPr>
          <w:fldChar w:fldCharType="begin"/>
        </w:r>
        <w:r w:rsidR="00647590">
          <w:rPr>
            <w:noProof/>
            <w:webHidden/>
          </w:rPr>
          <w:instrText xml:space="preserve"> PAGEREF _Toc29304172 \h </w:instrText>
        </w:r>
        <w:r w:rsidR="00647590">
          <w:rPr>
            <w:noProof/>
            <w:webHidden/>
          </w:rPr>
        </w:r>
        <w:r w:rsidR="00647590">
          <w:rPr>
            <w:noProof/>
            <w:webHidden/>
          </w:rPr>
          <w:fldChar w:fldCharType="separate"/>
        </w:r>
        <w:r w:rsidR="00275020">
          <w:rPr>
            <w:noProof/>
            <w:webHidden/>
          </w:rPr>
          <w:t>18</w:t>
        </w:r>
        <w:r w:rsidR="00647590">
          <w:rPr>
            <w:noProof/>
            <w:webHidden/>
          </w:rPr>
          <w:fldChar w:fldCharType="end"/>
        </w:r>
      </w:hyperlink>
    </w:p>
    <w:p w:rsidR="00647590" w:rsidRDefault="008B05CD">
      <w:pPr>
        <w:pStyle w:val="33"/>
        <w:tabs>
          <w:tab w:val="right" w:leader="dot" w:pos="9060"/>
        </w:tabs>
        <w:ind w:left="394"/>
        <w:rPr>
          <w:rFonts w:asciiTheme="minorHAnsi" w:eastAsiaTheme="minorEastAsia" w:hAnsiTheme="minorHAnsi" w:cstheme="minorBidi"/>
          <w:noProof/>
          <w:szCs w:val="22"/>
        </w:rPr>
      </w:pPr>
      <w:hyperlink w:anchor="_Toc29304173" w:history="1">
        <w:r w:rsidR="00647590" w:rsidRPr="00804F63">
          <w:rPr>
            <w:rStyle w:val="af1"/>
            <w:rFonts w:ascii="ＭＳ ゴシック" w:hAnsi="ＭＳ ゴシック"/>
            <w:noProof/>
          </w:rPr>
          <w:t>（19）【学校会計事務等の適正化】</w:t>
        </w:r>
        <w:r w:rsidR="00647590">
          <w:rPr>
            <w:noProof/>
            <w:webHidden/>
          </w:rPr>
          <w:tab/>
        </w:r>
        <w:r w:rsidR="00647590">
          <w:rPr>
            <w:noProof/>
            <w:webHidden/>
          </w:rPr>
          <w:fldChar w:fldCharType="begin"/>
        </w:r>
        <w:r w:rsidR="00647590">
          <w:rPr>
            <w:noProof/>
            <w:webHidden/>
          </w:rPr>
          <w:instrText xml:space="preserve"> PAGEREF _Toc29304173 \h </w:instrText>
        </w:r>
        <w:r w:rsidR="00647590">
          <w:rPr>
            <w:noProof/>
            <w:webHidden/>
          </w:rPr>
        </w:r>
        <w:r w:rsidR="00647590">
          <w:rPr>
            <w:noProof/>
            <w:webHidden/>
          </w:rPr>
          <w:fldChar w:fldCharType="separate"/>
        </w:r>
        <w:r w:rsidR="00275020">
          <w:rPr>
            <w:noProof/>
            <w:webHidden/>
          </w:rPr>
          <w:t>19</w:t>
        </w:r>
        <w:r w:rsidR="00647590">
          <w:rPr>
            <w:noProof/>
            <w:webHidden/>
          </w:rPr>
          <w:fldChar w:fldCharType="end"/>
        </w:r>
      </w:hyperlink>
    </w:p>
    <w:p w:rsidR="00647590" w:rsidRDefault="008B05CD">
      <w:pPr>
        <w:pStyle w:val="23"/>
        <w:ind w:left="197"/>
        <w:rPr>
          <w:rFonts w:asciiTheme="minorHAnsi" w:eastAsiaTheme="minorEastAsia" w:hAnsiTheme="minorHAnsi" w:cstheme="minorBidi"/>
          <w:noProof/>
          <w:sz w:val="21"/>
          <w:szCs w:val="22"/>
        </w:rPr>
      </w:pPr>
      <w:hyperlink w:anchor="_Toc29304174" w:history="1">
        <w:r w:rsidR="00647590" w:rsidRPr="00804F63">
          <w:rPr>
            <w:rStyle w:val="af1"/>
            <w:rFonts w:ascii="ＭＳ ゴシック" w:hAnsi="ＭＳ ゴシック"/>
            <w:noProof/>
          </w:rPr>
          <w:t>重点７　安全で安心な学びの場づくり</w:t>
        </w:r>
        <w:r w:rsidR="00647590" w:rsidRPr="00AB66A2">
          <w:rPr>
            <w:noProof/>
            <w:webHidden/>
            <w:color w:val="FFFFFF" w:themeColor="background1"/>
          </w:rPr>
          <w:tab/>
        </w:r>
        <w:r w:rsidR="00647590" w:rsidRPr="00AB66A2">
          <w:rPr>
            <w:noProof/>
            <w:webHidden/>
            <w:color w:val="FFFFFF" w:themeColor="background1"/>
          </w:rPr>
          <w:fldChar w:fldCharType="begin"/>
        </w:r>
        <w:r w:rsidR="00647590" w:rsidRPr="00AB66A2">
          <w:rPr>
            <w:noProof/>
            <w:webHidden/>
            <w:color w:val="FFFFFF" w:themeColor="background1"/>
          </w:rPr>
          <w:instrText xml:space="preserve"> PAGEREF _Toc29304174 \h </w:instrText>
        </w:r>
        <w:r w:rsidR="00647590" w:rsidRPr="00AB66A2">
          <w:rPr>
            <w:noProof/>
            <w:webHidden/>
            <w:color w:val="FFFFFF" w:themeColor="background1"/>
          </w:rPr>
        </w:r>
        <w:r w:rsidR="00647590" w:rsidRPr="00AB66A2">
          <w:rPr>
            <w:noProof/>
            <w:webHidden/>
            <w:color w:val="FFFFFF" w:themeColor="background1"/>
          </w:rPr>
          <w:fldChar w:fldCharType="separate"/>
        </w:r>
        <w:r w:rsidR="00275020">
          <w:rPr>
            <w:noProof/>
            <w:webHidden/>
            <w:color w:val="FFFFFF" w:themeColor="background1"/>
          </w:rPr>
          <w:t>19</w:t>
        </w:r>
        <w:r w:rsidR="00647590" w:rsidRPr="00AB66A2">
          <w:rPr>
            <w:noProof/>
            <w:webHidden/>
            <w:color w:val="FFFFFF" w:themeColor="background1"/>
          </w:rPr>
          <w:fldChar w:fldCharType="end"/>
        </w:r>
      </w:hyperlink>
    </w:p>
    <w:p w:rsidR="00647590" w:rsidRDefault="008B05CD">
      <w:pPr>
        <w:pStyle w:val="33"/>
        <w:tabs>
          <w:tab w:val="right" w:leader="dot" w:pos="9060"/>
        </w:tabs>
        <w:ind w:left="394"/>
        <w:rPr>
          <w:rFonts w:asciiTheme="minorHAnsi" w:eastAsiaTheme="minorEastAsia" w:hAnsiTheme="minorHAnsi" w:cstheme="minorBidi"/>
          <w:noProof/>
          <w:szCs w:val="22"/>
        </w:rPr>
      </w:pPr>
      <w:hyperlink w:anchor="_Toc29304175" w:history="1">
        <w:r w:rsidR="00647590" w:rsidRPr="00804F63">
          <w:rPr>
            <w:rStyle w:val="af1"/>
            <w:rFonts w:ascii="ＭＳ ゴシック" w:hAnsi="ＭＳ ゴシック"/>
            <w:noProof/>
          </w:rPr>
          <w:t>（20）【子どもたちの生命・身体を守る取組み】</w:t>
        </w:r>
        <w:r w:rsidR="00647590">
          <w:rPr>
            <w:noProof/>
            <w:webHidden/>
          </w:rPr>
          <w:tab/>
        </w:r>
        <w:r w:rsidR="00647590">
          <w:rPr>
            <w:noProof/>
            <w:webHidden/>
          </w:rPr>
          <w:fldChar w:fldCharType="begin"/>
        </w:r>
        <w:r w:rsidR="00647590">
          <w:rPr>
            <w:noProof/>
            <w:webHidden/>
          </w:rPr>
          <w:instrText xml:space="preserve"> PAGEREF _Toc29304175 \h </w:instrText>
        </w:r>
        <w:r w:rsidR="00647590">
          <w:rPr>
            <w:noProof/>
            <w:webHidden/>
          </w:rPr>
        </w:r>
        <w:r w:rsidR="00647590">
          <w:rPr>
            <w:noProof/>
            <w:webHidden/>
          </w:rPr>
          <w:fldChar w:fldCharType="separate"/>
        </w:r>
        <w:r w:rsidR="00275020">
          <w:rPr>
            <w:noProof/>
            <w:webHidden/>
          </w:rPr>
          <w:t>19</w:t>
        </w:r>
        <w:r w:rsidR="00647590">
          <w:rPr>
            <w:noProof/>
            <w:webHidden/>
          </w:rPr>
          <w:fldChar w:fldCharType="end"/>
        </w:r>
      </w:hyperlink>
    </w:p>
    <w:p w:rsidR="00647590" w:rsidRDefault="008B05CD">
      <w:pPr>
        <w:pStyle w:val="33"/>
        <w:tabs>
          <w:tab w:val="right" w:leader="dot" w:pos="9060"/>
        </w:tabs>
        <w:ind w:left="394"/>
        <w:rPr>
          <w:rFonts w:asciiTheme="minorHAnsi" w:eastAsiaTheme="minorEastAsia" w:hAnsiTheme="minorHAnsi" w:cstheme="minorBidi"/>
          <w:noProof/>
          <w:szCs w:val="22"/>
        </w:rPr>
      </w:pPr>
      <w:hyperlink w:anchor="_Toc29304176" w:history="1">
        <w:r w:rsidR="00647590" w:rsidRPr="00804F63">
          <w:rPr>
            <w:rStyle w:val="af1"/>
            <w:rFonts w:ascii="ＭＳ ゴシック" w:hAnsi="ＭＳ ゴシック"/>
            <w:noProof/>
          </w:rPr>
          <w:t>（21）【危機管理体制の充実・防災教育の取組み】</w:t>
        </w:r>
        <w:r w:rsidR="00647590">
          <w:rPr>
            <w:noProof/>
            <w:webHidden/>
          </w:rPr>
          <w:tab/>
        </w:r>
        <w:r w:rsidR="00647590">
          <w:rPr>
            <w:noProof/>
            <w:webHidden/>
          </w:rPr>
          <w:fldChar w:fldCharType="begin"/>
        </w:r>
        <w:r w:rsidR="00647590">
          <w:rPr>
            <w:noProof/>
            <w:webHidden/>
          </w:rPr>
          <w:instrText xml:space="preserve"> PAGEREF _Toc29304176 \h </w:instrText>
        </w:r>
        <w:r w:rsidR="00647590">
          <w:rPr>
            <w:noProof/>
            <w:webHidden/>
          </w:rPr>
        </w:r>
        <w:r w:rsidR="00647590">
          <w:rPr>
            <w:noProof/>
            <w:webHidden/>
          </w:rPr>
          <w:fldChar w:fldCharType="separate"/>
        </w:r>
        <w:r w:rsidR="00275020">
          <w:rPr>
            <w:noProof/>
            <w:webHidden/>
          </w:rPr>
          <w:t>20</w:t>
        </w:r>
        <w:r w:rsidR="00647590">
          <w:rPr>
            <w:noProof/>
            <w:webHidden/>
          </w:rPr>
          <w:fldChar w:fldCharType="end"/>
        </w:r>
      </w:hyperlink>
    </w:p>
    <w:p w:rsidR="00647590" w:rsidRDefault="008B05CD">
      <w:pPr>
        <w:pStyle w:val="33"/>
        <w:tabs>
          <w:tab w:val="right" w:leader="dot" w:pos="9060"/>
        </w:tabs>
        <w:ind w:left="394"/>
        <w:rPr>
          <w:rFonts w:asciiTheme="minorHAnsi" w:eastAsiaTheme="minorEastAsia" w:hAnsiTheme="minorHAnsi" w:cstheme="minorBidi"/>
          <w:noProof/>
          <w:szCs w:val="22"/>
        </w:rPr>
      </w:pPr>
      <w:hyperlink w:anchor="_Toc29304177" w:history="1">
        <w:r w:rsidR="00647590" w:rsidRPr="00804F63">
          <w:rPr>
            <w:rStyle w:val="af1"/>
            <w:rFonts w:ascii="ＭＳ ゴシック" w:hAnsi="ＭＳ ゴシック"/>
            <w:noProof/>
          </w:rPr>
          <w:t>（22）【保健・安全・衛生管理に関する指導の徹底】</w:t>
        </w:r>
        <w:r w:rsidR="00647590">
          <w:rPr>
            <w:noProof/>
            <w:webHidden/>
          </w:rPr>
          <w:tab/>
        </w:r>
        <w:r w:rsidR="00647590">
          <w:rPr>
            <w:noProof/>
            <w:webHidden/>
          </w:rPr>
          <w:fldChar w:fldCharType="begin"/>
        </w:r>
        <w:r w:rsidR="00647590">
          <w:rPr>
            <w:noProof/>
            <w:webHidden/>
          </w:rPr>
          <w:instrText xml:space="preserve"> PAGEREF _Toc29304177 \h </w:instrText>
        </w:r>
        <w:r w:rsidR="00647590">
          <w:rPr>
            <w:noProof/>
            <w:webHidden/>
          </w:rPr>
        </w:r>
        <w:r w:rsidR="00647590">
          <w:rPr>
            <w:noProof/>
            <w:webHidden/>
          </w:rPr>
          <w:fldChar w:fldCharType="separate"/>
        </w:r>
        <w:r w:rsidR="00275020">
          <w:rPr>
            <w:noProof/>
            <w:webHidden/>
          </w:rPr>
          <w:t>20</w:t>
        </w:r>
        <w:r w:rsidR="00647590">
          <w:rPr>
            <w:noProof/>
            <w:webHidden/>
          </w:rPr>
          <w:fldChar w:fldCharType="end"/>
        </w:r>
      </w:hyperlink>
    </w:p>
    <w:p w:rsidR="00647590" w:rsidRDefault="008B05CD">
      <w:pPr>
        <w:pStyle w:val="33"/>
        <w:tabs>
          <w:tab w:val="right" w:leader="dot" w:pos="9060"/>
        </w:tabs>
        <w:ind w:left="394"/>
        <w:rPr>
          <w:rFonts w:asciiTheme="minorHAnsi" w:eastAsiaTheme="minorEastAsia" w:hAnsiTheme="minorHAnsi" w:cstheme="minorBidi"/>
          <w:noProof/>
          <w:szCs w:val="22"/>
        </w:rPr>
      </w:pPr>
      <w:hyperlink w:anchor="_Toc29304178" w:history="1">
        <w:r w:rsidR="00647590" w:rsidRPr="00804F63">
          <w:rPr>
            <w:rStyle w:val="af1"/>
            <w:rFonts w:ascii="ＭＳ ゴシック" w:hAnsi="ＭＳ ゴシック"/>
            <w:noProof/>
          </w:rPr>
          <w:t>（23）【学校の体育活動中の事故防止等の取組み】</w:t>
        </w:r>
        <w:r w:rsidR="00647590">
          <w:rPr>
            <w:noProof/>
            <w:webHidden/>
          </w:rPr>
          <w:tab/>
        </w:r>
        <w:r w:rsidR="00647590">
          <w:rPr>
            <w:noProof/>
            <w:webHidden/>
          </w:rPr>
          <w:fldChar w:fldCharType="begin"/>
        </w:r>
        <w:r w:rsidR="00647590">
          <w:rPr>
            <w:noProof/>
            <w:webHidden/>
          </w:rPr>
          <w:instrText xml:space="preserve"> PAGEREF _Toc29304178 \h </w:instrText>
        </w:r>
        <w:r w:rsidR="00647590">
          <w:rPr>
            <w:noProof/>
            <w:webHidden/>
          </w:rPr>
        </w:r>
        <w:r w:rsidR="00647590">
          <w:rPr>
            <w:noProof/>
            <w:webHidden/>
          </w:rPr>
          <w:fldChar w:fldCharType="separate"/>
        </w:r>
        <w:r w:rsidR="00275020">
          <w:rPr>
            <w:noProof/>
            <w:webHidden/>
          </w:rPr>
          <w:t>21</w:t>
        </w:r>
        <w:r w:rsidR="00647590">
          <w:rPr>
            <w:noProof/>
            <w:webHidden/>
          </w:rPr>
          <w:fldChar w:fldCharType="end"/>
        </w:r>
      </w:hyperlink>
    </w:p>
    <w:p w:rsidR="00647590" w:rsidRDefault="008B05CD">
      <w:pPr>
        <w:pStyle w:val="23"/>
        <w:ind w:left="197"/>
        <w:rPr>
          <w:rFonts w:asciiTheme="minorHAnsi" w:eastAsiaTheme="minorEastAsia" w:hAnsiTheme="minorHAnsi" w:cstheme="minorBidi"/>
          <w:noProof/>
          <w:sz w:val="21"/>
          <w:szCs w:val="22"/>
        </w:rPr>
      </w:pPr>
      <w:hyperlink w:anchor="_Toc29304179" w:history="1">
        <w:r w:rsidR="00647590" w:rsidRPr="00804F63">
          <w:rPr>
            <w:rStyle w:val="af1"/>
            <w:rFonts w:ascii="ＭＳ ゴシック" w:hAnsi="ＭＳ ゴシック"/>
            <w:noProof/>
          </w:rPr>
          <w:t>重点８　地域の教育コミュニティづくりと家庭教育への支援</w:t>
        </w:r>
        <w:r w:rsidR="00647590" w:rsidRPr="00AB66A2">
          <w:rPr>
            <w:noProof/>
            <w:webHidden/>
            <w:color w:val="FFFFFF" w:themeColor="background1"/>
          </w:rPr>
          <w:tab/>
        </w:r>
        <w:r w:rsidR="00647590" w:rsidRPr="00AB66A2">
          <w:rPr>
            <w:noProof/>
            <w:webHidden/>
            <w:color w:val="FFFFFF" w:themeColor="background1"/>
          </w:rPr>
          <w:fldChar w:fldCharType="begin"/>
        </w:r>
        <w:r w:rsidR="00647590" w:rsidRPr="00AB66A2">
          <w:rPr>
            <w:noProof/>
            <w:webHidden/>
            <w:color w:val="FFFFFF" w:themeColor="background1"/>
          </w:rPr>
          <w:instrText xml:space="preserve"> PAGEREF _Toc29304179 \h </w:instrText>
        </w:r>
        <w:r w:rsidR="00647590" w:rsidRPr="00AB66A2">
          <w:rPr>
            <w:noProof/>
            <w:webHidden/>
            <w:color w:val="FFFFFF" w:themeColor="background1"/>
          </w:rPr>
        </w:r>
        <w:r w:rsidR="00647590" w:rsidRPr="00AB66A2">
          <w:rPr>
            <w:noProof/>
            <w:webHidden/>
            <w:color w:val="FFFFFF" w:themeColor="background1"/>
          </w:rPr>
          <w:fldChar w:fldCharType="separate"/>
        </w:r>
        <w:r w:rsidR="00275020">
          <w:rPr>
            <w:noProof/>
            <w:webHidden/>
            <w:color w:val="FFFFFF" w:themeColor="background1"/>
          </w:rPr>
          <w:t>21</w:t>
        </w:r>
        <w:r w:rsidR="00647590" w:rsidRPr="00AB66A2">
          <w:rPr>
            <w:noProof/>
            <w:webHidden/>
            <w:color w:val="FFFFFF" w:themeColor="background1"/>
          </w:rPr>
          <w:fldChar w:fldCharType="end"/>
        </w:r>
      </w:hyperlink>
    </w:p>
    <w:p w:rsidR="00647590" w:rsidRDefault="008B05CD">
      <w:pPr>
        <w:pStyle w:val="33"/>
        <w:tabs>
          <w:tab w:val="right" w:leader="dot" w:pos="9060"/>
        </w:tabs>
        <w:ind w:left="394"/>
        <w:rPr>
          <w:rStyle w:val="af1"/>
          <w:noProof/>
        </w:rPr>
      </w:pPr>
      <w:hyperlink w:anchor="_Toc29304180" w:history="1">
        <w:r w:rsidR="00647590" w:rsidRPr="00804F63">
          <w:rPr>
            <w:rStyle w:val="af1"/>
            <w:rFonts w:ascii="ＭＳ ゴシック" w:hAnsi="ＭＳ ゴシック"/>
            <w:noProof/>
          </w:rPr>
          <w:t>（24）【家庭教育支援の充実】</w:t>
        </w:r>
        <w:r w:rsidR="00647590">
          <w:rPr>
            <w:noProof/>
            <w:webHidden/>
          </w:rPr>
          <w:tab/>
        </w:r>
        <w:r w:rsidR="00647590">
          <w:rPr>
            <w:noProof/>
            <w:webHidden/>
          </w:rPr>
          <w:fldChar w:fldCharType="begin"/>
        </w:r>
        <w:r w:rsidR="00647590">
          <w:rPr>
            <w:noProof/>
            <w:webHidden/>
          </w:rPr>
          <w:instrText xml:space="preserve"> PAGEREF _Toc29304180 \h </w:instrText>
        </w:r>
        <w:r w:rsidR="00647590">
          <w:rPr>
            <w:noProof/>
            <w:webHidden/>
          </w:rPr>
        </w:r>
        <w:r w:rsidR="00647590">
          <w:rPr>
            <w:noProof/>
            <w:webHidden/>
          </w:rPr>
          <w:fldChar w:fldCharType="separate"/>
        </w:r>
        <w:r w:rsidR="00275020">
          <w:rPr>
            <w:noProof/>
            <w:webHidden/>
          </w:rPr>
          <w:t>21</w:t>
        </w:r>
        <w:r w:rsidR="00647590">
          <w:rPr>
            <w:noProof/>
            <w:webHidden/>
          </w:rPr>
          <w:fldChar w:fldCharType="end"/>
        </w:r>
      </w:hyperlink>
    </w:p>
    <w:p w:rsidR="00647590" w:rsidRDefault="00647590" w:rsidP="00647590">
      <w:pPr>
        <w:rPr>
          <w:noProof/>
        </w:rPr>
      </w:pPr>
    </w:p>
    <w:p w:rsidR="00647590" w:rsidRPr="00647590" w:rsidRDefault="00647590" w:rsidP="00647590">
      <w:pPr>
        <w:rPr>
          <w:noProof/>
        </w:rPr>
      </w:pPr>
    </w:p>
    <w:p w:rsidR="00647590" w:rsidRDefault="008B05CD" w:rsidP="00647590">
      <w:pPr>
        <w:pStyle w:val="11"/>
        <w:ind w:firstLine="211"/>
        <w:rPr>
          <w:rFonts w:asciiTheme="minorHAnsi" w:eastAsiaTheme="minorEastAsia" w:hAnsiTheme="minorHAnsi" w:cstheme="minorBidi"/>
          <w:noProof/>
          <w:sz w:val="21"/>
          <w:szCs w:val="22"/>
        </w:rPr>
      </w:pPr>
      <w:hyperlink w:anchor="_Toc29304181" w:history="1">
        <w:r w:rsidR="00647590" w:rsidRPr="00804F63">
          <w:rPr>
            <w:rStyle w:val="af1"/>
            <w:rFonts w:ascii="ＭＳ ゴシック" w:hAnsi="ＭＳ ゴシック"/>
            <w:noProof/>
          </w:rPr>
          <w:t>本編</w:t>
        </w:r>
      </w:hyperlink>
    </w:p>
    <w:p w:rsidR="00647590" w:rsidRDefault="008B05CD" w:rsidP="00647590">
      <w:pPr>
        <w:pStyle w:val="11"/>
        <w:ind w:firstLine="211"/>
        <w:rPr>
          <w:rFonts w:asciiTheme="minorHAnsi" w:eastAsiaTheme="minorEastAsia" w:hAnsiTheme="minorHAnsi" w:cstheme="minorBidi"/>
          <w:noProof/>
          <w:sz w:val="21"/>
          <w:szCs w:val="22"/>
        </w:rPr>
      </w:pPr>
      <w:hyperlink w:anchor="_Toc29304182" w:history="1">
        <w:r w:rsidR="00647590" w:rsidRPr="00804F63">
          <w:rPr>
            <w:rStyle w:val="af1"/>
            <w:rFonts w:ascii="ＭＳ ゴシック" w:hAnsi="ＭＳ ゴシック"/>
            <w:noProof/>
          </w:rPr>
          <w:t>■第１章　公私の切磋琢磨による高校の教育力の向上</w:t>
        </w:r>
      </w:hyperlink>
    </w:p>
    <w:p w:rsidR="00647590" w:rsidRDefault="008B05CD">
      <w:pPr>
        <w:pStyle w:val="23"/>
        <w:ind w:left="197"/>
        <w:rPr>
          <w:rFonts w:asciiTheme="minorHAnsi" w:eastAsiaTheme="minorEastAsia" w:hAnsiTheme="minorHAnsi" w:cstheme="minorBidi"/>
          <w:noProof/>
          <w:sz w:val="21"/>
          <w:szCs w:val="22"/>
        </w:rPr>
      </w:pPr>
      <w:hyperlink w:anchor="_Toc29304183" w:history="1">
        <w:r w:rsidR="00647590" w:rsidRPr="00804F63">
          <w:rPr>
            <w:rStyle w:val="af1"/>
            <w:rFonts w:ascii="ＭＳ ゴシック" w:hAnsi="ＭＳ ゴシック"/>
            <w:noProof/>
          </w:rPr>
          <w:t>○「取組みの重点」に関する事項</w:t>
        </w:r>
      </w:hyperlink>
    </w:p>
    <w:p w:rsidR="00647590" w:rsidRDefault="008B05CD">
      <w:pPr>
        <w:pStyle w:val="33"/>
        <w:tabs>
          <w:tab w:val="right" w:leader="dot" w:pos="9060"/>
        </w:tabs>
        <w:ind w:left="394"/>
        <w:rPr>
          <w:rFonts w:asciiTheme="minorHAnsi" w:eastAsiaTheme="minorEastAsia" w:hAnsiTheme="minorHAnsi" w:cstheme="minorBidi"/>
          <w:noProof/>
          <w:szCs w:val="22"/>
        </w:rPr>
      </w:pPr>
      <w:hyperlink w:anchor="_Toc29304184" w:history="1">
        <w:r w:rsidR="00647590" w:rsidRPr="00804F63">
          <w:rPr>
            <w:rStyle w:val="af1"/>
            <w:rFonts w:ascii="ＭＳ ゴシック" w:hAnsi="ＭＳ ゴシック"/>
            <w:noProof/>
          </w:rPr>
          <w:t>（１）【「確かな学力」の育成と授業改善】</w:t>
        </w:r>
        <w:r w:rsidR="00647590" w:rsidRPr="00AB66A2">
          <w:rPr>
            <w:noProof/>
            <w:webHidden/>
            <w:color w:val="FFFFFF" w:themeColor="background1"/>
          </w:rPr>
          <w:tab/>
        </w:r>
        <w:r w:rsidR="00647590" w:rsidRPr="00AB66A2">
          <w:rPr>
            <w:noProof/>
            <w:webHidden/>
            <w:color w:val="FFFFFF" w:themeColor="background1"/>
          </w:rPr>
          <w:fldChar w:fldCharType="begin"/>
        </w:r>
        <w:r w:rsidR="00647590" w:rsidRPr="00AB66A2">
          <w:rPr>
            <w:noProof/>
            <w:webHidden/>
            <w:color w:val="FFFFFF" w:themeColor="background1"/>
          </w:rPr>
          <w:instrText xml:space="preserve"> PAGEREF _Toc29304184 \h </w:instrText>
        </w:r>
        <w:r w:rsidR="00647590" w:rsidRPr="00AB66A2">
          <w:rPr>
            <w:noProof/>
            <w:webHidden/>
            <w:color w:val="FFFFFF" w:themeColor="background1"/>
          </w:rPr>
        </w:r>
        <w:r w:rsidR="00647590" w:rsidRPr="00AB66A2">
          <w:rPr>
            <w:noProof/>
            <w:webHidden/>
            <w:color w:val="FFFFFF" w:themeColor="background1"/>
          </w:rPr>
          <w:fldChar w:fldCharType="separate"/>
        </w:r>
        <w:r w:rsidR="00275020">
          <w:rPr>
            <w:noProof/>
            <w:webHidden/>
            <w:color w:val="FFFFFF" w:themeColor="background1"/>
          </w:rPr>
          <w:t>22</w:t>
        </w:r>
        <w:r w:rsidR="00647590" w:rsidRPr="00AB66A2">
          <w:rPr>
            <w:noProof/>
            <w:webHidden/>
            <w:color w:val="FFFFFF" w:themeColor="background1"/>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185" w:history="1">
        <w:r w:rsidR="00647590" w:rsidRPr="00804F63">
          <w:rPr>
            <w:rStyle w:val="af1"/>
            <w:rFonts w:ascii="ＭＳ ゴシック" w:hAnsi="ＭＳ ゴシック"/>
            <w:noProof/>
          </w:rPr>
          <w:t>＜特色ある教育活動の充実＞</w:t>
        </w:r>
        <w:r w:rsidR="00647590">
          <w:rPr>
            <w:noProof/>
            <w:webHidden/>
          </w:rPr>
          <w:tab/>
        </w:r>
        <w:r w:rsidR="00647590">
          <w:rPr>
            <w:noProof/>
            <w:webHidden/>
          </w:rPr>
          <w:fldChar w:fldCharType="begin"/>
        </w:r>
        <w:r w:rsidR="00647590">
          <w:rPr>
            <w:noProof/>
            <w:webHidden/>
          </w:rPr>
          <w:instrText xml:space="preserve"> PAGEREF _Toc29304185 \h </w:instrText>
        </w:r>
        <w:r w:rsidR="00647590">
          <w:rPr>
            <w:noProof/>
            <w:webHidden/>
          </w:rPr>
        </w:r>
        <w:r w:rsidR="00647590">
          <w:rPr>
            <w:noProof/>
            <w:webHidden/>
          </w:rPr>
          <w:fldChar w:fldCharType="separate"/>
        </w:r>
        <w:r w:rsidR="00275020">
          <w:rPr>
            <w:noProof/>
            <w:webHidden/>
          </w:rPr>
          <w:t>22</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186" w:history="1">
        <w:r w:rsidR="00647590" w:rsidRPr="00804F63">
          <w:rPr>
            <w:rStyle w:val="af1"/>
            <w:rFonts w:ascii="ＭＳ ゴシック" w:hAnsi="ＭＳ ゴシック"/>
            <w:noProof/>
          </w:rPr>
          <w:t>＜教育課程の編成＞</w:t>
        </w:r>
        <w:r w:rsidR="00647590">
          <w:rPr>
            <w:noProof/>
            <w:webHidden/>
          </w:rPr>
          <w:tab/>
        </w:r>
        <w:r w:rsidR="00647590">
          <w:rPr>
            <w:noProof/>
            <w:webHidden/>
          </w:rPr>
          <w:fldChar w:fldCharType="begin"/>
        </w:r>
        <w:r w:rsidR="00647590">
          <w:rPr>
            <w:noProof/>
            <w:webHidden/>
          </w:rPr>
          <w:instrText xml:space="preserve"> PAGEREF _Toc29304186 \h </w:instrText>
        </w:r>
        <w:r w:rsidR="00647590">
          <w:rPr>
            <w:noProof/>
            <w:webHidden/>
          </w:rPr>
        </w:r>
        <w:r w:rsidR="00647590">
          <w:rPr>
            <w:noProof/>
            <w:webHidden/>
          </w:rPr>
          <w:fldChar w:fldCharType="separate"/>
        </w:r>
        <w:r w:rsidR="00275020">
          <w:rPr>
            <w:noProof/>
            <w:webHidden/>
          </w:rPr>
          <w:t>22</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187" w:history="1">
        <w:r w:rsidR="00647590" w:rsidRPr="00804F63">
          <w:rPr>
            <w:rStyle w:val="af1"/>
            <w:rFonts w:ascii="ＭＳ ゴシック" w:hAnsi="ＭＳ ゴシック"/>
            <w:noProof/>
          </w:rPr>
          <w:t>＜学習内容の充実＞</w:t>
        </w:r>
        <w:r w:rsidR="00647590">
          <w:rPr>
            <w:noProof/>
            <w:webHidden/>
          </w:rPr>
          <w:tab/>
        </w:r>
        <w:r w:rsidR="00647590">
          <w:rPr>
            <w:noProof/>
            <w:webHidden/>
          </w:rPr>
          <w:fldChar w:fldCharType="begin"/>
        </w:r>
        <w:r w:rsidR="00647590">
          <w:rPr>
            <w:noProof/>
            <w:webHidden/>
          </w:rPr>
          <w:instrText xml:space="preserve"> PAGEREF _Toc29304187 \h </w:instrText>
        </w:r>
        <w:r w:rsidR="00647590">
          <w:rPr>
            <w:noProof/>
            <w:webHidden/>
          </w:rPr>
        </w:r>
        <w:r w:rsidR="00647590">
          <w:rPr>
            <w:noProof/>
            <w:webHidden/>
          </w:rPr>
          <w:fldChar w:fldCharType="separate"/>
        </w:r>
        <w:r w:rsidR="00275020">
          <w:rPr>
            <w:noProof/>
            <w:webHidden/>
          </w:rPr>
          <w:t>22</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188" w:history="1">
        <w:r w:rsidR="00647590" w:rsidRPr="00804F63">
          <w:rPr>
            <w:rStyle w:val="af1"/>
            <w:rFonts w:ascii="ＭＳ ゴシック" w:hAnsi="ＭＳ ゴシック"/>
            <w:noProof/>
          </w:rPr>
          <w:t>＜学習指導要領の確実な実施＞</w:t>
        </w:r>
        <w:r w:rsidR="00647590">
          <w:rPr>
            <w:noProof/>
            <w:webHidden/>
          </w:rPr>
          <w:tab/>
        </w:r>
        <w:r w:rsidR="00647590">
          <w:rPr>
            <w:noProof/>
            <w:webHidden/>
          </w:rPr>
          <w:fldChar w:fldCharType="begin"/>
        </w:r>
        <w:r w:rsidR="00647590">
          <w:rPr>
            <w:noProof/>
            <w:webHidden/>
          </w:rPr>
          <w:instrText xml:space="preserve"> PAGEREF _Toc29304188 \h </w:instrText>
        </w:r>
        <w:r w:rsidR="00647590">
          <w:rPr>
            <w:noProof/>
            <w:webHidden/>
          </w:rPr>
        </w:r>
        <w:r w:rsidR="00647590">
          <w:rPr>
            <w:noProof/>
            <w:webHidden/>
          </w:rPr>
          <w:fldChar w:fldCharType="separate"/>
        </w:r>
        <w:r w:rsidR="00275020">
          <w:rPr>
            <w:noProof/>
            <w:webHidden/>
          </w:rPr>
          <w:t>22</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189" w:history="1">
        <w:r w:rsidR="00647590" w:rsidRPr="00804F63">
          <w:rPr>
            <w:rStyle w:val="af1"/>
            <w:rFonts w:ascii="ＭＳ ゴシック" w:hAnsi="ＭＳ ゴシック"/>
            <w:noProof/>
          </w:rPr>
          <w:t>＜支援学校における学習指導要領の確実な実施＞</w:t>
        </w:r>
        <w:r w:rsidR="00647590">
          <w:rPr>
            <w:noProof/>
            <w:webHidden/>
          </w:rPr>
          <w:tab/>
        </w:r>
        <w:r w:rsidR="00647590">
          <w:rPr>
            <w:noProof/>
            <w:webHidden/>
          </w:rPr>
          <w:fldChar w:fldCharType="begin"/>
        </w:r>
        <w:r w:rsidR="00647590">
          <w:rPr>
            <w:noProof/>
            <w:webHidden/>
          </w:rPr>
          <w:instrText xml:space="preserve"> PAGEREF _Toc29304189 \h </w:instrText>
        </w:r>
        <w:r w:rsidR="00647590">
          <w:rPr>
            <w:noProof/>
            <w:webHidden/>
          </w:rPr>
        </w:r>
        <w:r w:rsidR="00647590">
          <w:rPr>
            <w:noProof/>
            <w:webHidden/>
          </w:rPr>
          <w:fldChar w:fldCharType="separate"/>
        </w:r>
        <w:r w:rsidR="00275020">
          <w:rPr>
            <w:noProof/>
            <w:webHidden/>
          </w:rPr>
          <w:t>23</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190" w:history="1">
        <w:r w:rsidR="00647590" w:rsidRPr="00804F63">
          <w:rPr>
            <w:rStyle w:val="af1"/>
            <w:rFonts w:ascii="ＭＳ ゴシック" w:hAnsi="ＭＳ ゴシック"/>
            <w:noProof/>
          </w:rPr>
          <w:t>＜学習指導等における留意点＞</w:t>
        </w:r>
        <w:r w:rsidR="00647590">
          <w:rPr>
            <w:noProof/>
            <w:webHidden/>
          </w:rPr>
          <w:tab/>
        </w:r>
        <w:r w:rsidR="00647590">
          <w:rPr>
            <w:noProof/>
            <w:webHidden/>
          </w:rPr>
          <w:fldChar w:fldCharType="begin"/>
        </w:r>
        <w:r w:rsidR="00647590">
          <w:rPr>
            <w:noProof/>
            <w:webHidden/>
          </w:rPr>
          <w:instrText xml:space="preserve"> PAGEREF _Toc29304190 \h </w:instrText>
        </w:r>
        <w:r w:rsidR="00647590">
          <w:rPr>
            <w:noProof/>
            <w:webHidden/>
          </w:rPr>
        </w:r>
        <w:r w:rsidR="00647590">
          <w:rPr>
            <w:noProof/>
            <w:webHidden/>
          </w:rPr>
          <w:fldChar w:fldCharType="separate"/>
        </w:r>
        <w:r w:rsidR="00275020">
          <w:rPr>
            <w:noProof/>
            <w:webHidden/>
          </w:rPr>
          <w:t>23</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191" w:history="1">
        <w:r w:rsidR="00647590" w:rsidRPr="00804F63">
          <w:rPr>
            <w:rStyle w:val="af1"/>
            <w:rFonts w:ascii="ＭＳ ゴシック" w:hAnsi="ＭＳ ゴシック"/>
            <w:noProof/>
          </w:rPr>
          <w:t>＜児童・生徒の学習評価＞</w:t>
        </w:r>
        <w:r w:rsidR="00647590">
          <w:rPr>
            <w:noProof/>
            <w:webHidden/>
          </w:rPr>
          <w:tab/>
        </w:r>
        <w:r w:rsidR="00647590">
          <w:rPr>
            <w:noProof/>
            <w:webHidden/>
          </w:rPr>
          <w:fldChar w:fldCharType="begin"/>
        </w:r>
        <w:r w:rsidR="00647590">
          <w:rPr>
            <w:noProof/>
            <w:webHidden/>
          </w:rPr>
          <w:instrText xml:space="preserve"> PAGEREF _Toc29304191 \h </w:instrText>
        </w:r>
        <w:r w:rsidR="00647590">
          <w:rPr>
            <w:noProof/>
            <w:webHidden/>
          </w:rPr>
        </w:r>
        <w:r w:rsidR="00647590">
          <w:rPr>
            <w:noProof/>
            <w:webHidden/>
          </w:rPr>
          <w:fldChar w:fldCharType="separate"/>
        </w:r>
        <w:r w:rsidR="00275020">
          <w:rPr>
            <w:noProof/>
            <w:webHidden/>
          </w:rPr>
          <w:t>23</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192" w:history="1">
        <w:r w:rsidR="00647590" w:rsidRPr="00804F63">
          <w:rPr>
            <w:rStyle w:val="af1"/>
            <w:rFonts w:ascii="ＭＳ ゴシック" w:hAnsi="ＭＳ ゴシック"/>
            <w:noProof/>
          </w:rPr>
          <w:t>＜学習形態の工夫＞</w:t>
        </w:r>
        <w:r w:rsidR="00647590">
          <w:rPr>
            <w:noProof/>
            <w:webHidden/>
          </w:rPr>
          <w:tab/>
        </w:r>
        <w:r w:rsidR="00647590">
          <w:rPr>
            <w:noProof/>
            <w:webHidden/>
          </w:rPr>
          <w:fldChar w:fldCharType="begin"/>
        </w:r>
        <w:r w:rsidR="00647590">
          <w:rPr>
            <w:noProof/>
            <w:webHidden/>
          </w:rPr>
          <w:instrText xml:space="preserve"> PAGEREF _Toc29304192 \h </w:instrText>
        </w:r>
        <w:r w:rsidR="00647590">
          <w:rPr>
            <w:noProof/>
            <w:webHidden/>
          </w:rPr>
        </w:r>
        <w:r w:rsidR="00647590">
          <w:rPr>
            <w:noProof/>
            <w:webHidden/>
          </w:rPr>
          <w:fldChar w:fldCharType="separate"/>
        </w:r>
        <w:r w:rsidR="00275020">
          <w:rPr>
            <w:noProof/>
            <w:webHidden/>
          </w:rPr>
          <w:t>24</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193" w:history="1">
        <w:r w:rsidR="00647590" w:rsidRPr="00804F63">
          <w:rPr>
            <w:rStyle w:val="af1"/>
            <w:rFonts w:ascii="ＭＳ ゴシック" w:hAnsi="ＭＳ ゴシック"/>
            <w:noProof/>
          </w:rPr>
          <w:t>＜授業の質の向上＞</w:t>
        </w:r>
        <w:r w:rsidR="00647590">
          <w:rPr>
            <w:noProof/>
            <w:webHidden/>
          </w:rPr>
          <w:tab/>
        </w:r>
        <w:r w:rsidR="00647590">
          <w:rPr>
            <w:noProof/>
            <w:webHidden/>
          </w:rPr>
          <w:fldChar w:fldCharType="begin"/>
        </w:r>
        <w:r w:rsidR="00647590">
          <w:rPr>
            <w:noProof/>
            <w:webHidden/>
          </w:rPr>
          <w:instrText xml:space="preserve"> PAGEREF _Toc29304193 \h </w:instrText>
        </w:r>
        <w:r w:rsidR="00647590">
          <w:rPr>
            <w:noProof/>
            <w:webHidden/>
          </w:rPr>
        </w:r>
        <w:r w:rsidR="00647590">
          <w:rPr>
            <w:noProof/>
            <w:webHidden/>
          </w:rPr>
          <w:fldChar w:fldCharType="separate"/>
        </w:r>
        <w:r w:rsidR="00275020">
          <w:rPr>
            <w:noProof/>
            <w:webHidden/>
          </w:rPr>
          <w:t>24</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194" w:history="1">
        <w:r w:rsidR="00647590" w:rsidRPr="00804F63">
          <w:rPr>
            <w:rStyle w:val="af1"/>
            <w:rFonts w:ascii="ＭＳ ゴシック" w:hAnsi="ＭＳ ゴシック"/>
            <w:noProof/>
          </w:rPr>
          <w:t>＜授業改善＞</w:t>
        </w:r>
        <w:r w:rsidR="00647590">
          <w:rPr>
            <w:noProof/>
            <w:webHidden/>
          </w:rPr>
          <w:tab/>
        </w:r>
        <w:r w:rsidR="00647590">
          <w:rPr>
            <w:noProof/>
            <w:webHidden/>
          </w:rPr>
          <w:fldChar w:fldCharType="begin"/>
        </w:r>
        <w:r w:rsidR="00647590">
          <w:rPr>
            <w:noProof/>
            <w:webHidden/>
          </w:rPr>
          <w:instrText xml:space="preserve"> PAGEREF _Toc29304194 \h </w:instrText>
        </w:r>
        <w:r w:rsidR="00647590">
          <w:rPr>
            <w:noProof/>
            <w:webHidden/>
          </w:rPr>
        </w:r>
        <w:r w:rsidR="00647590">
          <w:rPr>
            <w:noProof/>
            <w:webHidden/>
          </w:rPr>
          <w:fldChar w:fldCharType="separate"/>
        </w:r>
        <w:r w:rsidR="00275020">
          <w:rPr>
            <w:noProof/>
            <w:webHidden/>
          </w:rPr>
          <w:t>24</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195" w:history="1">
        <w:r w:rsidR="00647590" w:rsidRPr="00804F63">
          <w:rPr>
            <w:rStyle w:val="af1"/>
            <w:rFonts w:ascii="ＭＳ ゴシック" w:hAnsi="ＭＳ ゴシック"/>
            <w:noProof/>
          </w:rPr>
          <w:t>＜総合的な学習（探究）の時間の実施＞</w:t>
        </w:r>
        <w:r w:rsidR="00647590">
          <w:rPr>
            <w:noProof/>
            <w:webHidden/>
          </w:rPr>
          <w:tab/>
        </w:r>
        <w:r w:rsidR="00647590">
          <w:rPr>
            <w:noProof/>
            <w:webHidden/>
          </w:rPr>
          <w:fldChar w:fldCharType="begin"/>
        </w:r>
        <w:r w:rsidR="00647590">
          <w:rPr>
            <w:noProof/>
            <w:webHidden/>
          </w:rPr>
          <w:instrText xml:space="preserve"> PAGEREF _Toc29304195 \h </w:instrText>
        </w:r>
        <w:r w:rsidR="00647590">
          <w:rPr>
            <w:noProof/>
            <w:webHidden/>
          </w:rPr>
        </w:r>
        <w:r w:rsidR="00647590">
          <w:rPr>
            <w:noProof/>
            <w:webHidden/>
          </w:rPr>
          <w:fldChar w:fldCharType="separate"/>
        </w:r>
        <w:r w:rsidR="00275020">
          <w:rPr>
            <w:noProof/>
            <w:webHidden/>
          </w:rPr>
          <w:t>25</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196" w:history="1">
        <w:r w:rsidR="00647590" w:rsidRPr="00804F63">
          <w:rPr>
            <w:rStyle w:val="af1"/>
            <w:rFonts w:ascii="ＭＳ ゴシック" w:hAnsi="ＭＳ ゴシック"/>
            <w:noProof/>
          </w:rPr>
          <w:t>＜学校外の学修＞</w:t>
        </w:r>
        <w:r w:rsidR="00647590">
          <w:rPr>
            <w:noProof/>
            <w:webHidden/>
          </w:rPr>
          <w:tab/>
        </w:r>
        <w:r w:rsidR="00647590">
          <w:rPr>
            <w:noProof/>
            <w:webHidden/>
          </w:rPr>
          <w:fldChar w:fldCharType="begin"/>
        </w:r>
        <w:r w:rsidR="00647590">
          <w:rPr>
            <w:noProof/>
            <w:webHidden/>
          </w:rPr>
          <w:instrText xml:space="preserve"> PAGEREF _Toc29304196 \h </w:instrText>
        </w:r>
        <w:r w:rsidR="00647590">
          <w:rPr>
            <w:noProof/>
            <w:webHidden/>
          </w:rPr>
        </w:r>
        <w:r w:rsidR="00647590">
          <w:rPr>
            <w:noProof/>
            <w:webHidden/>
          </w:rPr>
          <w:fldChar w:fldCharType="separate"/>
        </w:r>
        <w:r w:rsidR="00275020">
          <w:rPr>
            <w:noProof/>
            <w:webHidden/>
          </w:rPr>
          <w:t>25</w:t>
        </w:r>
        <w:r w:rsidR="00647590">
          <w:rPr>
            <w:noProof/>
            <w:webHidden/>
          </w:rPr>
          <w:fldChar w:fldCharType="end"/>
        </w:r>
      </w:hyperlink>
    </w:p>
    <w:p w:rsidR="00647590" w:rsidRDefault="008B05CD">
      <w:pPr>
        <w:pStyle w:val="33"/>
        <w:tabs>
          <w:tab w:val="right" w:leader="dot" w:pos="9060"/>
        </w:tabs>
        <w:ind w:left="394"/>
        <w:rPr>
          <w:rFonts w:asciiTheme="minorHAnsi" w:eastAsiaTheme="minorEastAsia" w:hAnsiTheme="minorHAnsi" w:cstheme="minorBidi"/>
          <w:noProof/>
          <w:szCs w:val="22"/>
        </w:rPr>
      </w:pPr>
      <w:hyperlink w:anchor="_Toc29304197" w:history="1">
        <w:r w:rsidR="00647590" w:rsidRPr="00804F63">
          <w:rPr>
            <w:rStyle w:val="af1"/>
            <w:rFonts w:ascii="ＭＳ 明朝" w:hAnsi="ＭＳ 明朝"/>
            <w:noProof/>
          </w:rPr>
          <w:t>（２）</w:t>
        </w:r>
        <w:r w:rsidR="00647590" w:rsidRPr="00804F63">
          <w:rPr>
            <w:rStyle w:val="af1"/>
            <w:rFonts w:ascii="ＭＳ ゴシック" w:hAnsi="ＭＳ ゴシック"/>
            <w:noProof/>
          </w:rPr>
          <w:t>【グローバル人材の育成】</w:t>
        </w:r>
        <w:r w:rsidR="00647590" w:rsidRPr="00AB66A2">
          <w:rPr>
            <w:noProof/>
            <w:webHidden/>
            <w:color w:val="FFFFFF" w:themeColor="background1"/>
          </w:rPr>
          <w:tab/>
        </w:r>
        <w:r w:rsidR="00647590" w:rsidRPr="00AB66A2">
          <w:rPr>
            <w:noProof/>
            <w:webHidden/>
            <w:color w:val="FFFFFF" w:themeColor="background1"/>
          </w:rPr>
          <w:fldChar w:fldCharType="begin"/>
        </w:r>
        <w:r w:rsidR="00647590" w:rsidRPr="00AB66A2">
          <w:rPr>
            <w:noProof/>
            <w:webHidden/>
            <w:color w:val="FFFFFF" w:themeColor="background1"/>
          </w:rPr>
          <w:instrText xml:space="preserve"> PAGEREF _Toc29304197 \h </w:instrText>
        </w:r>
        <w:r w:rsidR="00647590" w:rsidRPr="00AB66A2">
          <w:rPr>
            <w:noProof/>
            <w:webHidden/>
            <w:color w:val="FFFFFF" w:themeColor="background1"/>
          </w:rPr>
        </w:r>
        <w:r w:rsidR="00647590" w:rsidRPr="00AB66A2">
          <w:rPr>
            <w:noProof/>
            <w:webHidden/>
            <w:color w:val="FFFFFF" w:themeColor="background1"/>
          </w:rPr>
          <w:fldChar w:fldCharType="separate"/>
        </w:r>
        <w:r w:rsidR="00275020">
          <w:rPr>
            <w:noProof/>
            <w:webHidden/>
            <w:color w:val="FFFFFF" w:themeColor="background1"/>
          </w:rPr>
          <w:t>25</w:t>
        </w:r>
        <w:r w:rsidR="00647590" w:rsidRPr="00AB66A2">
          <w:rPr>
            <w:noProof/>
            <w:webHidden/>
            <w:color w:val="FFFFFF" w:themeColor="background1"/>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198" w:history="1">
        <w:r w:rsidR="00647590" w:rsidRPr="00804F63">
          <w:rPr>
            <w:rStyle w:val="af1"/>
            <w:rFonts w:ascii="ＭＳ ゴシック" w:hAnsi="ＭＳ ゴシック"/>
            <w:noProof/>
          </w:rPr>
          <w:t>＜国際教育＞</w:t>
        </w:r>
        <w:r w:rsidR="00647590">
          <w:rPr>
            <w:noProof/>
            <w:webHidden/>
          </w:rPr>
          <w:tab/>
        </w:r>
        <w:r w:rsidR="00647590">
          <w:rPr>
            <w:noProof/>
            <w:webHidden/>
          </w:rPr>
          <w:fldChar w:fldCharType="begin"/>
        </w:r>
        <w:r w:rsidR="00647590">
          <w:rPr>
            <w:noProof/>
            <w:webHidden/>
          </w:rPr>
          <w:instrText xml:space="preserve"> PAGEREF _Toc29304198 \h </w:instrText>
        </w:r>
        <w:r w:rsidR="00647590">
          <w:rPr>
            <w:noProof/>
            <w:webHidden/>
          </w:rPr>
        </w:r>
        <w:r w:rsidR="00647590">
          <w:rPr>
            <w:noProof/>
            <w:webHidden/>
          </w:rPr>
          <w:fldChar w:fldCharType="separate"/>
        </w:r>
        <w:r w:rsidR="00275020">
          <w:rPr>
            <w:noProof/>
            <w:webHidden/>
          </w:rPr>
          <w:t>25</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199" w:history="1">
        <w:r w:rsidR="00647590" w:rsidRPr="00804F63">
          <w:rPr>
            <w:rStyle w:val="af1"/>
            <w:rFonts w:ascii="ＭＳ ゴシック" w:hAnsi="ＭＳ ゴシック"/>
            <w:noProof/>
          </w:rPr>
          <w:t>＜理数教育の充実＞</w:t>
        </w:r>
        <w:r w:rsidR="00647590">
          <w:rPr>
            <w:noProof/>
            <w:webHidden/>
          </w:rPr>
          <w:tab/>
        </w:r>
        <w:r w:rsidR="00647590">
          <w:rPr>
            <w:noProof/>
            <w:webHidden/>
          </w:rPr>
          <w:fldChar w:fldCharType="begin"/>
        </w:r>
        <w:r w:rsidR="00647590">
          <w:rPr>
            <w:noProof/>
            <w:webHidden/>
          </w:rPr>
          <w:instrText xml:space="preserve"> PAGEREF _Toc29304199 \h </w:instrText>
        </w:r>
        <w:r w:rsidR="00647590">
          <w:rPr>
            <w:noProof/>
            <w:webHidden/>
          </w:rPr>
        </w:r>
        <w:r w:rsidR="00647590">
          <w:rPr>
            <w:noProof/>
            <w:webHidden/>
          </w:rPr>
          <w:fldChar w:fldCharType="separate"/>
        </w:r>
        <w:r w:rsidR="00275020">
          <w:rPr>
            <w:noProof/>
            <w:webHidden/>
          </w:rPr>
          <w:t>25</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00" w:history="1">
        <w:r w:rsidR="00647590" w:rsidRPr="00804F63">
          <w:rPr>
            <w:rStyle w:val="af1"/>
            <w:rFonts w:ascii="ＭＳ ゴシック" w:hAnsi="ＭＳ ゴシック"/>
            <w:noProof/>
          </w:rPr>
          <w:t>＜国際理解教育のさらなる推進＞</w:t>
        </w:r>
        <w:r w:rsidR="00647590">
          <w:rPr>
            <w:noProof/>
            <w:webHidden/>
          </w:rPr>
          <w:tab/>
        </w:r>
        <w:r w:rsidR="00647590">
          <w:rPr>
            <w:noProof/>
            <w:webHidden/>
          </w:rPr>
          <w:fldChar w:fldCharType="begin"/>
        </w:r>
        <w:r w:rsidR="00647590">
          <w:rPr>
            <w:noProof/>
            <w:webHidden/>
          </w:rPr>
          <w:instrText xml:space="preserve"> PAGEREF _Toc29304200 \h </w:instrText>
        </w:r>
        <w:r w:rsidR="00647590">
          <w:rPr>
            <w:noProof/>
            <w:webHidden/>
          </w:rPr>
        </w:r>
        <w:r w:rsidR="00647590">
          <w:rPr>
            <w:noProof/>
            <w:webHidden/>
          </w:rPr>
          <w:fldChar w:fldCharType="separate"/>
        </w:r>
        <w:r w:rsidR="00275020">
          <w:rPr>
            <w:noProof/>
            <w:webHidden/>
          </w:rPr>
          <w:t>26</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01" w:history="1">
        <w:r w:rsidR="00647590" w:rsidRPr="00804F63">
          <w:rPr>
            <w:rStyle w:val="af1"/>
            <w:rFonts w:ascii="ＭＳ ゴシック" w:hAnsi="ＭＳ ゴシック"/>
            <w:noProof/>
          </w:rPr>
          <w:t>＜海外修学旅行の実施＞</w:t>
        </w:r>
        <w:r w:rsidR="00647590">
          <w:rPr>
            <w:noProof/>
            <w:webHidden/>
          </w:rPr>
          <w:tab/>
        </w:r>
        <w:r w:rsidR="00647590">
          <w:rPr>
            <w:noProof/>
            <w:webHidden/>
          </w:rPr>
          <w:fldChar w:fldCharType="begin"/>
        </w:r>
        <w:r w:rsidR="00647590">
          <w:rPr>
            <w:noProof/>
            <w:webHidden/>
          </w:rPr>
          <w:instrText xml:space="preserve"> PAGEREF _Toc29304201 \h </w:instrText>
        </w:r>
        <w:r w:rsidR="00647590">
          <w:rPr>
            <w:noProof/>
            <w:webHidden/>
          </w:rPr>
        </w:r>
        <w:r w:rsidR="00647590">
          <w:rPr>
            <w:noProof/>
            <w:webHidden/>
          </w:rPr>
          <w:fldChar w:fldCharType="separate"/>
        </w:r>
        <w:r w:rsidR="00275020">
          <w:rPr>
            <w:noProof/>
            <w:webHidden/>
          </w:rPr>
          <w:t>26</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02" w:history="1">
        <w:r w:rsidR="00647590" w:rsidRPr="00804F63">
          <w:rPr>
            <w:rStyle w:val="af1"/>
            <w:rFonts w:ascii="ＭＳ ゴシック" w:hAnsi="ＭＳ ゴシック"/>
            <w:noProof/>
          </w:rPr>
          <w:t>＜近隣アジア諸国との交流＞</w:t>
        </w:r>
        <w:r w:rsidR="00647590">
          <w:rPr>
            <w:noProof/>
            <w:webHidden/>
          </w:rPr>
          <w:tab/>
        </w:r>
        <w:r w:rsidR="00647590">
          <w:rPr>
            <w:noProof/>
            <w:webHidden/>
          </w:rPr>
          <w:fldChar w:fldCharType="begin"/>
        </w:r>
        <w:r w:rsidR="00647590">
          <w:rPr>
            <w:noProof/>
            <w:webHidden/>
          </w:rPr>
          <w:instrText xml:space="preserve"> PAGEREF _Toc29304202 \h </w:instrText>
        </w:r>
        <w:r w:rsidR="00647590">
          <w:rPr>
            <w:noProof/>
            <w:webHidden/>
          </w:rPr>
        </w:r>
        <w:r w:rsidR="00647590">
          <w:rPr>
            <w:noProof/>
            <w:webHidden/>
          </w:rPr>
          <w:fldChar w:fldCharType="separate"/>
        </w:r>
        <w:r w:rsidR="00275020">
          <w:rPr>
            <w:noProof/>
            <w:webHidden/>
          </w:rPr>
          <w:t>26</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03" w:history="1">
        <w:r w:rsidR="00647590" w:rsidRPr="00804F63">
          <w:rPr>
            <w:rStyle w:val="af1"/>
            <w:rFonts w:ascii="ＭＳ ゴシック" w:hAnsi="ＭＳ ゴシック"/>
            <w:noProof/>
          </w:rPr>
          <w:t>＜平和教育の推進＞</w:t>
        </w:r>
        <w:r w:rsidR="00647590">
          <w:rPr>
            <w:noProof/>
            <w:webHidden/>
          </w:rPr>
          <w:tab/>
        </w:r>
        <w:r w:rsidR="00647590">
          <w:rPr>
            <w:noProof/>
            <w:webHidden/>
          </w:rPr>
          <w:fldChar w:fldCharType="begin"/>
        </w:r>
        <w:r w:rsidR="00647590">
          <w:rPr>
            <w:noProof/>
            <w:webHidden/>
          </w:rPr>
          <w:instrText xml:space="preserve"> PAGEREF _Toc29304203 \h </w:instrText>
        </w:r>
        <w:r w:rsidR="00647590">
          <w:rPr>
            <w:noProof/>
            <w:webHidden/>
          </w:rPr>
        </w:r>
        <w:r w:rsidR="00647590">
          <w:rPr>
            <w:noProof/>
            <w:webHidden/>
          </w:rPr>
          <w:fldChar w:fldCharType="separate"/>
        </w:r>
        <w:r w:rsidR="00275020">
          <w:rPr>
            <w:noProof/>
            <w:webHidden/>
          </w:rPr>
          <w:t>26</w:t>
        </w:r>
        <w:r w:rsidR="00647590">
          <w:rPr>
            <w:noProof/>
            <w:webHidden/>
          </w:rPr>
          <w:fldChar w:fldCharType="end"/>
        </w:r>
      </w:hyperlink>
    </w:p>
    <w:p w:rsidR="00647590" w:rsidRDefault="008B05CD">
      <w:pPr>
        <w:pStyle w:val="23"/>
        <w:ind w:left="197"/>
        <w:rPr>
          <w:rFonts w:asciiTheme="minorHAnsi" w:eastAsiaTheme="minorEastAsia" w:hAnsiTheme="minorHAnsi" w:cstheme="minorBidi"/>
          <w:noProof/>
          <w:sz w:val="21"/>
          <w:szCs w:val="22"/>
        </w:rPr>
      </w:pPr>
      <w:hyperlink w:anchor="_Toc29304204" w:history="1">
        <w:r w:rsidR="00647590" w:rsidRPr="00804F63">
          <w:rPr>
            <w:rStyle w:val="af1"/>
            <w:rFonts w:ascii="ＭＳ ゴシック" w:hAnsi="ＭＳ ゴシック"/>
            <w:noProof/>
          </w:rPr>
          <w:t>○ その他の重要事項</w:t>
        </w:r>
      </w:hyperlink>
    </w:p>
    <w:p w:rsidR="00647590" w:rsidRDefault="008B05CD">
      <w:pPr>
        <w:pStyle w:val="41"/>
        <w:rPr>
          <w:rFonts w:asciiTheme="minorHAnsi" w:eastAsiaTheme="minorEastAsia" w:hAnsiTheme="minorHAnsi" w:cstheme="minorBidi"/>
          <w:noProof/>
          <w:sz w:val="21"/>
          <w:szCs w:val="22"/>
        </w:rPr>
      </w:pPr>
      <w:hyperlink w:anchor="_Toc29304205" w:history="1">
        <w:r w:rsidR="00647590" w:rsidRPr="00804F63">
          <w:rPr>
            <w:rStyle w:val="af1"/>
            <w:rFonts w:ascii="ＭＳ ゴシック" w:hAnsi="ＭＳ ゴシック"/>
            <w:noProof/>
          </w:rPr>
          <w:t>＜学校の教育活動の積極的な情報発信＞</w:t>
        </w:r>
        <w:r w:rsidR="00647590">
          <w:rPr>
            <w:noProof/>
            <w:webHidden/>
          </w:rPr>
          <w:tab/>
        </w:r>
        <w:r w:rsidR="00647590">
          <w:rPr>
            <w:noProof/>
            <w:webHidden/>
          </w:rPr>
          <w:fldChar w:fldCharType="begin"/>
        </w:r>
        <w:r w:rsidR="00647590">
          <w:rPr>
            <w:noProof/>
            <w:webHidden/>
          </w:rPr>
          <w:instrText xml:space="preserve"> PAGEREF _Toc29304205 \h </w:instrText>
        </w:r>
        <w:r w:rsidR="00647590">
          <w:rPr>
            <w:noProof/>
            <w:webHidden/>
          </w:rPr>
        </w:r>
        <w:r w:rsidR="00647590">
          <w:rPr>
            <w:noProof/>
            <w:webHidden/>
          </w:rPr>
          <w:fldChar w:fldCharType="separate"/>
        </w:r>
        <w:r w:rsidR="00275020">
          <w:rPr>
            <w:noProof/>
            <w:webHidden/>
          </w:rPr>
          <w:t>26</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06" w:history="1">
        <w:r w:rsidR="00647590" w:rsidRPr="00804F63">
          <w:rPr>
            <w:rStyle w:val="af1"/>
            <w:rFonts w:ascii="ＭＳ ゴシック" w:hAnsi="ＭＳ ゴシック"/>
            <w:noProof/>
          </w:rPr>
          <w:t>＜文化財の活用＞</w:t>
        </w:r>
        <w:r w:rsidR="00647590">
          <w:rPr>
            <w:noProof/>
            <w:webHidden/>
          </w:rPr>
          <w:tab/>
        </w:r>
        <w:r w:rsidR="00647590">
          <w:rPr>
            <w:noProof/>
            <w:webHidden/>
          </w:rPr>
          <w:fldChar w:fldCharType="begin"/>
        </w:r>
        <w:r w:rsidR="00647590">
          <w:rPr>
            <w:noProof/>
            <w:webHidden/>
          </w:rPr>
          <w:instrText xml:space="preserve"> PAGEREF _Toc29304206 \h </w:instrText>
        </w:r>
        <w:r w:rsidR="00647590">
          <w:rPr>
            <w:noProof/>
            <w:webHidden/>
          </w:rPr>
        </w:r>
        <w:r w:rsidR="00647590">
          <w:rPr>
            <w:noProof/>
            <w:webHidden/>
          </w:rPr>
          <w:fldChar w:fldCharType="separate"/>
        </w:r>
        <w:r w:rsidR="00275020">
          <w:rPr>
            <w:noProof/>
            <w:webHidden/>
          </w:rPr>
          <w:t>26</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07" w:history="1">
        <w:r w:rsidR="00647590" w:rsidRPr="00804F63">
          <w:rPr>
            <w:rStyle w:val="af1"/>
            <w:rFonts w:ascii="ＭＳ ゴシック" w:hAnsi="ＭＳ ゴシック"/>
            <w:noProof/>
          </w:rPr>
          <w:t>＜環境教育の推進＞</w:t>
        </w:r>
        <w:r w:rsidR="00647590">
          <w:rPr>
            <w:noProof/>
            <w:webHidden/>
          </w:rPr>
          <w:tab/>
        </w:r>
        <w:r w:rsidR="00647590">
          <w:rPr>
            <w:noProof/>
            <w:webHidden/>
          </w:rPr>
          <w:fldChar w:fldCharType="begin"/>
        </w:r>
        <w:r w:rsidR="00647590">
          <w:rPr>
            <w:noProof/>
            <w:webHidden/>
          </w:rPr>
          <w:instrText xml:space="preserve"> PAGEREF _Toc29304207 \h </w:instrText>
        </w:r>
        <w:r w:rsidR="00647590">
          <w:rPr>
            <w:noProof/>
            <w:webHidden/>
          </w:rPr>
        </w:r>
        <w:r w:rsidR="00647590">
          <w:rPr>
            <w:noProof/>
            <w:webHidden/>
          </w:rPr>
          <w:fldChar w:fldCharType="separate"/>
        </w:r>
        <w:r w:rsidR="00275020">
          <w:rPr>
            <w:noProof/>
            <w:webHidden/>
          </w:rPr>
          <w:t>27</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08" w:history="1">
        <w:r w:rsidR="00647590" w:rsidRPr="00804F63">
          <w:rPr>
            <w:rStyle w:val="af1"/>
            <w:rFonts w:ascii="ＭＳ ゴシック" w:hAnsi="ＭＳ ゴシック"/>
            <w:noProof/>
          </w:rPr>
          <w:t>＜学校図書館の活用＞</w:t>
        </w:r>
        <w:r w:rsidR="00647590">
          <w:rPr>
            <w:noProof/>
            <w:webHidden/>
          </w:rPr>
          <w:tab/>
        </w:r>
        <w:r w:rsidR="00647590">
          <w:rPr>
            <w:noProof/>
            <w:webHidden/>
          </w:rPr>
          <w:fldChar w:fldCharType="begin"/>
        </w:r>
        <w:r w:rsidR="00647590">
          <w:rPr>
            <w:noProof/>
            <w:webHidden/>
          </w:rPr>
          <w:instrText xml:space="preserve"> PAGEREF _Toc29304208 \h </w:instrText>
        </w:r>
        <w:r w:rsidR="00647590">
          <w:rPr>
            <w:noProof/>
            <w:webHidden/>
          </w:rPr>
        </w:r>
        <w:r w:rsidR="00647590">
          <w:rPr>
            <w:noProof/>
            <w:webHidden/>
          </w:rPr>
          <w:fldChar w:fldCharType="separate"/>
        </w:r>
        <w:r w:rsidR="00275020">
          <w:rPr>
            <w:noProof/>
            <w:webHidden/>
          </w:rPr>
          <w:t>27</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09" w:history="1">
        <w:r w:rsidR="00647590" w:rsidRPr="00804F63">
          <w:rPr>
            <w:rStyle w:val="af1"/>
            <w:rFonts w:ascii="ＭＳ ゴシック" w:hAnsi="ＭＳ ゴシック"/>
            <w:noProof/>
          </w:rPr>
          <w:t>＜異なる校種間での連携の推進＞</w:t>
        </w:r>
        <w:r w:rsidR="00647590">
          <w:rPr>
            <w:noProof/>
            <w:webHidden/>
          </w:rPr>
          <w:tab/>
        </w:r>
        <w:r w:rsidR="00647590">
          <w:rPr>
            <w:noProof/>
            <w:webHidden/>
          </w:rPr>
          <w:fldChar w:fldCharType="begin"/>
        </w:r>
        <w:r w:rsidR="00647590">
          <w:rPr>
            <w:noProof/>
            <w:webHidden/>
          </w:rPr>
          <w:instrText xml:space="preserve"> PAGEREF _Toc29304209 \h </w:instrText>
        </w:r>
        <w:r w:rsidR="00647590">
          <w:rPr>
            <w:noProof/>
            <w:webHidden/>
          </w:rPr>
        </w:r>
        <w:r w:rsidR="00647590">
          <w:rPr>
            <w:noProof/>
            <w:webHidden/>
          </w:rPr>
          <w:fldChar w:fldCharType="separate"/>
        </w:r>
        <w:r w:rsidR="00275020">
          <w:rPr>
            <w:noProof/>
            <w:webHidden/>
          </w:rPr>
          <w:t>27</w:t>
        </w:r>
        <w:r w:rsidR="00647590">
          <w:rPr>
            <w:noProof/>
            <w:webHidden/>
          </w:rPr>
          <w:fldChar w:fldCharType="end"/>
        </w:r>
      </w:hyperlink>
    </w:p>
    <w:p w:rsidR="00647590" w:rsidRDefault="00647590" w:rsidP="00647590">
      <w:pPr>
        <w:pStyle w:val="11"/>
        <w:rPr>
          <w:rStyle w:val="af1"/>
          <w:noProof/>
        </w:rPr>
      </w:pPr>
    </w:p>
    <w:p w:rsidR="00647590" w:rsidRDefault="008B05CD" w:rsidP="00647590">
      <w:pPr>
        <w:pStyle w:val="11"/>
        <w:ind w:firstLine="211"/>
        <w:rPr>
          <w:rFonts w:asciiTheme="minorHAnsi" w:eastAsiaTheme="minorEastAsia" w:hAnsiTheme="minorHAnsi" w:cstheme="minorBidi"/>
          <w:noProof/>
          <w:sz w:val="21"/>
          <w:szCs w:val="22"/>
        </w:rPr>
      </w:pPr>
      <w:hyperlink w:anchor="_Toc29304210" w:history="1">
        <w:r w:rsidR="00647590" w:rsidRPr="00804F63">
          <w:rPr>
            <w:rStyle w:val="af1"/>
            <w:rFonts w:ascii="ＭＳ ゴシック" w:hAnsi="ＭＳ ゴシック"/>
            <w:noProof/>
          </w:rPr>
          <w:t>■第２章　障がいのある子どもの自立支援</w:t>
        </w:r>
      </w:hyperlink>
    </w:p>
    <w:p w:rsidR="00647590" w:rsidRDefault="008B05CD">
      <w:pPr>
        <w:pStyle w:val="23"/>
        <w:ind w:left="197"/>
        <w:rPr>
          <w:rFonts w:asciiTheme="minorHAnsi" w:eastAsiaTheme="minorEastAsia" w:hAnsiTheme="minorHAnsi" w:cstheme="minorBidi"/>
          <w:noProof/>
          <w:sz w:val="21"/>
          <w:szCs w:val="22"/>
        </w:rPr>
      </w:pPr>
      <w:hyperlink w:anchor="_Toc29304211" w:history="1">
        <w:r w:rsidR="00647590" w:rsidRPr="00804F63">
          <w:rPr>
            <w:rStyle w:val="af1"/>
            <w:rFonts w:ascii="ＭＳ ゴシック" w:hAnsi="ＭＳ ゴシック"/>
            <w:noProof/>
          </w:rPr>
          <w:t>○「取組みの重点」に関する事項</w:t>
        </w:r>
      </w:hyperlink>
    </w:p>
    <w:p w:rsidR="00647590" w:rsidRDefault="008B05CD">
      <w:pPr>
        <w:pStyle w:val="33"/>
        <w:tabs>
          <w:tab w:val="right" w:leader="dot" w:pos="9060"/>
        </w:tabs>
        <w:ind w:left="394"/>
        <w:rPr>
          <w:rFonts w:asciiTheme="minorHAnsi" w:eastAsiaTheme="minorEastAsia" w:hAnsiTheme="minorHAnsi" w:cstheme="minorBidi"/>
          <w:noProof/>
          <w:szCs w:val="22"/>
        </w:rPr>
      </w:pPr>
      <w:hyperlink w:anchor="_Toc29304212" w:history="1">
        <w:r w:rsidR="00647590" w:rsidRPr="00804F63">
          <w:rPr>
            <w:rStyle w:val="af1"/>
            <w:rFonts w:ascii="ＭＳ ゴシック" w:hAnsi="ＭＳ ゴシック"/>
            <w:noProof/>
          </w:rPr>
          <w:t>（３）【「ともに学び、ともに育つ」教育のさらなる推進】</w:t>
        </w:r>
        <w:r w:rsidR="00647590" w:rsidRPr="00AB66A2">
          <w:rPr>
            <w:noProof/>
            <w:webHidden/>
            <w:color w:val="FFFFFF" w:themeColor="background1"/>
          </w:rPr>
          <w:tab/>
        </w:r>
        <w:r w:rsidR="00647590" w:rsidRPr="00AB66A2">
          <w:rPr>
            <w:noProof/>
            <w:webHidden/>
            <w:color w:val="FFFFFF" w:themeColor="background1"/>
          </w:rPr>
          <w:fldChar w:fldCharType="begin"/>
        </w:r>
        <w:r w:rsidR="00647590" w:rsidRPr="00AB66A2">
          <w:rPr>
            <w:noProof/>
            <w:webHidden/>
            <w:color w:val="FFFFFF" w:themeColor="background1"/>
          </w:rPr>
          <w:instrText xml:space="preserve"> PAGEREF _Toc29304212 \h </w:instrText>
        </w:r>
        <w:r w:rsidR="00647590" w:rsidRPr="00AB66A2">
          <w:rPr>
            <w:noProof/>
            <w:webHidden/>
            <w:color w:val="FFFFFF" w:themeColor="background1"/>
          </w:rPr>
        </w:r>
        <w:r w:rsidR="00647590" w:rsidRPr="00AB66A2">
          <w:rPr>
            <w:noProof/>
            <w:webHidden/>
            <w:color w:val="FFFFFF" w:themeColor="background1"/>
          </w:rPr>
          <w:fldChar w:fldCharType="separate"/>
        </w:r>
        <w:r w:rsidR="00275020">
          <w:rPr>
            <w:noProof/>
            <w:webHidden/>
            <w:color w:val="FFFFFF" w:themeColor="background1"/>
          </w:rPr>
          <w:t>28</w:t>
        </w:r>
        <w:r w:rsidR="00647590" w:rsidRPr="00AB66A2">
          <w:rPr>
            <w:noProof/>
            <w:webHidden/>
            <w:color w:val="FFFFFF" w:themeColor="background1"/>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13" w:history="1">
        <w:r w:rsidR="00647590" w:rsidRPr="00804F63">
          <w:rPr>
            <w:rStyle w:val="af1"/>
            <w:rFonts w:ascii="ＭＳ ゴシック" w:hAnsi="ＭＳ ゴシック"/>
            <w:noProof/>
          </w:rPr>
          <w:t>＜交流及び共同学習の推進＞</w:t>
        </w:r>
        <w:r w:rsidR="00647590">
          <w:rPr>
            <w:noProof/>
            <w:webHidden/>
          </w:rPr>
          <w:tab/>
        </w:r>
        <w:r w:rsidR="00647590">
          <w:rPr>
            <w:noProof/>
            <w:webHidden/>
          </w:rPr>
          <w:fldChar w:fldCharType="begin"/>
        </w:r>
        <w:r w:rsidR="00647590">
          <w:rPr>
            <w:noProof/>
            <w:webHidden/>
          </w:rPr>
          <w:instrText xml:space="preserve"> PAGEREF _Toc29304213 \h </w:instrText>
        </w:r>
        <w:r w:rsidR="00647590">
          <w:rPr>
            <w:noProof/>
            <w:webHidden/>
          </w:rPr>
        </w:r>
        <w:r w:rsidR="00647590">
          <w:rPr>
            <w:noProof/>
            <w:webHidden/>
          </w:rPr>
          <w:fldChar w:fldCharType="separate"/>
        </w:r>
        <w:r w:rsidR="00275020">
          <w:rPr>
            <w:noProof/>
            <w:webHidden/>
          </w:rPr>
          <w:t>28</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14" w:history="1">
        <w:r w:rsidR="00647590" w:rsidRPr="00804F63">
          <w:rPr>
            <w:rStyle w:val="af1"/>
            <w:rFonts w:ascii="ＭＳ ゴシック" w:hAnsi="ＭＳ ゴシック"/>
            <w:noProof/>
          </w:rPr>
          <w:t>＜高等学校における支援教育の推進＞</w:t>
        </w:r>
        <w:r w:rsidR="00647590">
          <w:rPr>
            <w:noProof/>
            <w:webHidden/>
          </w:rPr>
          <w:tab/>
        </w:r>
        <w:r w:rsidR="00647590">
          <w:rPr>
            <w:noProof/>
            <w:webHidden/>
          </w:rPr>
          <w:fldChar w:fldCharType="begin"/>
        </w:r>
        <w:r w:rsidR="00647590">
          <w:rPr>
            <w:noProof/>
            <w:webHidden/>
          </w:rPr>
          <w:instrText xml:space="preserve"> PAGEREF _Toc29304214 \h </w:instrText>
        </w:r>
        <w:r w:rsidR="00647590">
          <w:rPr>
            <w:noProof/>
            <w:webHidden/>
          </w:rPr>
        </w:r>
        <w:r w:rsidR="00647590">
          <w:rPr>
            <w:noProof/>
            <w:webHidden/>
          </w:rPr>
          <w:fldChar w:fldCharType="separate"/>
        </w:r>
        <w:r w:rsidR="00275020">
          <w:rPr>
            <w:noProof/>
            <w:webHidden/>
          </w:rPr>
          <w:t>28</w:t>
        </w:r>
        <w:r w:rsidR="00647590">
          <w:rPr>
            <w:noProof/>
            <w:webHidden/>
          </w:rPr>
          <w:fldChar w:fldCharType="end"/>
        </w:r>
      </w:hyperlink>
    </w:p>
    <w:p w:rsidR="00647590" w:rsidRDefault="008B05CD">
      <w:pPr>
        <w:pStyle w:val="33"/>
        <w:tabs>
          <w:tab w:val="right" w:leader="dot" w:pos="9060"/>
        </w:tabs>
        <w:ind w:left="394"/>
        <w:rPr>
          <w:rFonts w:asciiTheme="minorHAnsi" w:eastAsiaTheme="minorEastAsia" w:hAnsiTheme="minorHAnsi" w:cstheme="minorBidi"/>
          <w:noProof/>
          <w:szCs w:val="22"/>
        </w:rPr>
      </w:pPr>
      <w:hyperlink w:anchor="_Toc29304215" w:history="1">
        <w:r w:rsidR="00647590" w:rsidRPr="00804F63">
          <w:rPr>
            <w:rStyle w:val="af1"/>
            <w:rFonts w:ascii="ＭＳ ゴシック" w:hAnsi="ＭＳ ゴシック"/>
            <w:noProof/>
          </w:rPr>
          <w:t>（４）【一人ひとりの教育的ニーズに応じた支援の充実】</w:t>
        </w:r>
        <w:r w:rsidR="00647590" w:rsidRPr="00AB66A2">
          <w:rPr>
            <w:noProof/>
            <w:webHidden/>
            <w:color w:val="FFFFFF" w:themeColor="background1"/>
          </w:rPr>
          <w:tab/>
        </w:r>
        <w:r w:rsidR="00647590" w:rsidRPr="00AB66A2">
          <w:rPr>
            <w:noProof/>
            <w:webHidden/>
            <w:color w:val="FFFFFF" w:themeColor="background1"/>
          </w:rPr>
          <w:fldChar w:fldCharType="begin"/>
        </w:r>
        <w:r w:rsidR="00647590" w:rsidRPr="00AB66A2">
          <w:rPr>
            <w:noProof/>
            <w:webHidden/>
            <w:color w:val="FFFFFF" w:themeColor="background1"/>
          </w:rPr>
          <w:instrText xml:space="preserve"> PAGEREF _Toc29304215 \h </w:instrText>
        </w:r>
        <w:r w:rsidR="00647590" w:rsidRPr="00AB66A2">
          <w:rPr>
            <w:noProof/>
            <w:webHidden/>
            <w:color w:val="FFFFFF" w:themeColor="background1"/>
          </w:rPr>
        </w:r>
        <w:r w:rsidR="00647590" w:rsidRPr="00AB66A2">
          <w:rPr>
            <w:noProof/>
            <w:webHidden/>
            <w:color w:val="FFFFFF" w:themeColor="background1"/>
          </w:rPr>
          <w:fldChar w:fldCharType="separate"/>
        </w:r>
        <w:r w:rsidR="00275020">
          <w:rPr>
            <w:noProof/>
            <w:webHidden/>
            <w:color w:val="FFFFFF" w:themeColor="background1"/>
          </w:rPr>
          <w:t>28</w:t>
        </w:r>
        <w:r w:rsidR="00647590" w:rsidRPr="00AB66A2">
          <w:rPr>
            <w:noProof/>
            <w:webHidden/>
            <w:color w:val="FFFFFF" w:themeColor="background1"/>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16" w:history="1">
        <w:r w:rsidR="00647590" w:rsidRPr="00804F63">
          <w:rPr>
            <w:rStyle w:val="af1"/>
            <w:rFonts w:ascii="ＭＳ ゴシック" w:hAnsi="ＭＳ ゴシック"/>
            <w:noProof/>
          </w:rPr>
          <w:t>＜個々の状況に即した適切な支援の充実＞</w:t>
        </w:r>
        <w:r w:rsidR="00647590">
          <w:rPr>
            <w:noProof/>
            <w:webHidden/>
          </w:rPr>
          <w:tab/>
        </w:r>
        <w:r w:rsidR="00647590">
          <w:rPr>
            <w:noProof/>
            <w:webHidden/>
          </w:rPr>
          <w:fldChar w:fldCharType="begin"/>
        </w:r>
        <w:r w:rsidR="00647590">
          <w:rPr>
            <w:noProof/>
            <w:webHidden/>
          </w:rPr>
          <w:instrText xml:space="preserve"> PAGEREF _Toc29304216 \h </w:instrText>
        </w:r>
        <w:r w:rsidR="00647590">
          <w:rPr>
            <w:noProof/>
            <w:webHidden/>
          </w:rPr>
        </w:r>
        <w:r w:rsidR="00647590">
          <w:rPr>
            <w:noProof/>
            <w:webHidden/>
          </w:rPr>
          <w:fldChar w:fldCharType="separate"/>
        </w:r>
        <w:r w:rsidR="00275020">
          <w:rPr>
            <w:noProof/>
            <w:webHidden/>
          </w:rPr>
          <w:t>28</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17" w:history="1">
        <w:r w:rsidR="00647590" w:rsidRPr="00804F63">
          <w:rPr>
            <w:rStyle w:val="af1"/>
            <w:rFonts w:ascii="ＭＳ ゴシック" w:hAnsi="ＭＳ ゴシック"/>
            <w:noProof/>
          </w:rPr>
          <w:t>＜個別の教育支援計画及び個別の指導計画の作成・活用＞</w:t>
        </w:r>
        <w:r w:rsidR="00647590">
          <w:rPr>
            <w:noProof/>
            <w:webHidden/>
          </w:rPr>
          <w:tab/>
        </w:r>
        <w:r w:rsidR="00647590">
          <w:rPr>
            <w:noProof/>
            <w:webHidden/>
          </w:rPr>
          <w:fldChar w:fldCharType="begin"/>
        </w:r>
        <w:r w:rsidR="00647590">
          <w:rPr>
            <w:noProof/>
            <w:webHidden/>
          </w:rPr>
          <w:instrText xml:space="preserve"> PAGEREF _Toc29304217 \h </w:instrText>
        </w:r>
        <w:r w:rsidR="00647590">
          <w:rPr>
            <w:noProof/>
            <w:webHidden/>
          </w:rPr>
        </w:r>
        <w:r w:rsidR="00647590">
          <w:rPr>
            <w:noProof/>
            <w:webHidden/>
          </w:rPr>
          <w:fldChar w:fldCharType="separate"/>
        </w:r>
        <w:r w:rsidR="00275020">
          <w:rPr>
            <w:noProof/>
            <w:webHidden/>
          </w:rPr>
          <w:t>29</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18" w:history="1">
        <w:r w:rsidR="00647590" w:rsidRPr="00804F63">
          <w:rPr>
            <w:rStyle w:val="af1"/>
            <w:rFonts w:ascii="ＭＳ ゴシック" w:hAnsi="ＭＳ ゴシック"/>
            <w:noProof/>
          </w:rPr>
          <w:t>＜発達障がいのある幼児・児童・生徒の支援＞</w:t>
        </w:r>
        <w:r w:rsidR="00647590">
          <w:rPr>
            <w:noProof/>
            <w:webHidden/>
          </w:rPr>
          <w:tab/>
        </w:r>
        <w:r w:rsidR="00647590">
          <w:rPr>
            <w:noProof/>
            <w:webHidden/>
          </w:rPr>
          <w:fldChar w:fldCharType="begin"/>
        </w:r>
        <w:r w:rsidR="00647590">
          <w:rPr>
            <w:noProof/>
            <w:webHidden/>
          </w:rPr>
          <w:instrText xml:space="preserve"> PAGEREF _Toc29304218 \h </w:instrText>
        </w:r>
        <w:r w:rsidR="00647590">
          <w:rPr>
            <w:noProof/>
            <w:webHidden/>
          </w:rPr>
        </w:r>
        <w:r w:rsidR="00647590">
          <w:rPr>
            <w:noProof/>
            <w:webHidden/>
          </w:rPr>
          <w:fldChar w:fldCharType="separate"/>
        </w:r>
        <w:r w:rsidR="00275020">
          <w:rPr>
            <w:noProof/>
            <w:webHidden/>
          </w:rPr>
          <w:t>29</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19" w:history="1">
        <w:r w:rsidR="00647590" w:rsidRPr="00804F63">
          <w:rPr>
            <w:rStyle w:val="af1"/>
            <w:rFonts w:ascii="ＭＳ ゴシック" w:hAnsi="ＭＳ ゴシック"/>
            <w:noProof/>
          </w:rPr>
          <w:t>＜支援学校における地域支援の推進＞</w:t>
        </w:r>
        <w:r w:rsidR="00647590">
          <w:rPr>
            <w:noProof/>
            <w:webHidden/>
          </w:rPr>
          <w:tab/>
        </w:r>
        <w:r w:rsidR="00647590">
          <w:rPr>
            <w:noProof/>
            <w:webHidden/>
          </w:rPr>
          <w:fldChar w:fldCharType="begin"/>
        </w:r>
        <w:r w:rsidR="00647590">
          <w:rPr>
            <w:noProof/>
            <w:webHidden/>
          </w:rPr>
          <w:instrText xml:space="preserve"> PAGEREF _Toc29304219 \h </w:instrText>
        </w:r>
        <w:r w:rsidR="00647590">
          <w:rPr>
            <w:noProof/>
            <w:webHidden/>
          </w:rPr>
        </w:r>
        <w:r w:rsidR="00647590">
          <w:rPr>
            <w:noProof/>
            <w:webHidden/>
          </w:rPr>
          <w:fldChar w:fldCharType="separate"/>
        </w:r>
        <w:r w:rsidR="00275020">
          <w:rPr>
            <w:noProof/>
            <w:webHidden/>
          </w:rPr>
          <w:t>29</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20" w:history="1">
        <w:r w:rsidR="00647590" w:rsidRPr="00804F63">
          <w:rPr>
            <w:rStyle w:val="af1"/>
            <w:rFonts w:ascii="ＭＳ ゴシック" w:hAnsi="ＭＳ ゴシック"/>
            <w:noProof/>
          </w:rPr>
          <w:t>＜医療的ケアのさらなる充実＞</w:t>
        </w:r>
        <w:r w:rsidR="00647590">
          <w:rPr>
            <w:noProof/>
            <w:webHidden/>
          </w:rPr>
          <w:tab/>
        </w:r>
        <w:r w:rsidR="00647590">
          <w:rPr>
            <w:noProof/>
            <w:webHidden/>
          </w:rPr>
          <w:fldChar w:fldCharType="begin"/>
        </w:r>
        <w:r w:rsidR="00647590">
          <w:rPr>
            <w:noProof/>
            <w:webHidden/>
          </w:rPr>
          <w:instrText xml:space="preserve"> PAGEREF _Toc29304220 \h </w:instrText>
        </w:r>
        <w:r w:rsidR="00647590">
          <w:rPr>
            <w:noProof/>
            <w:webHidden/>
          </w:rPr>
        </w:r>
        <w:r w:rsidR="00647590">
          <w:rPr>
            <w:noProof/>
            <w:webHidden/>
          </w:rPr>
          <w:fldChar w:fldCharType="separate"/>
        </w:r>
        <w:r w:rsidR="00275020">
          <w:rPr>
            <w:noProof/>
            <w:webHidden/>
          </w:rPr>
          <w:t>30</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21" w:history="1">
        <w:r w:rsidR="00647590" w:rsidRPr="00804F63">
          <w:rPr>
            <w:rStyle w:val="af1"/>
            <w:rFonts w:ascii="ＭＳ ゴシック" w:hAnsi="ＭＳ ゴシック"/>
            <w:noProof/>
          </w:rPr>
          <w:t>＜障がいのある生徒へのキャリア教育の充実＞</w:t>
        </w:r>
        <w:r w:rsidR="00647590">
          <w:rPr>
            <w:noProof/>
            <w:webHidden/>
          </w:rPr>
          <w:tab/>
        </w:r>
        <w:r w:rsidR="00647590">
          <w:rPr>
            <w:noProof/>
            <w:webHidden/>
          </w:rPr>
          <w:fldChar w:fldCharType="begin"/>
        </w:r>
        <w:r w:rsidR="00647590">
          <w:rPr>
            <w:noProof/>
            <w:webHidden/>
          </w:rPr>
          <w:instrText xml:space="preserve"> PAGEREF _Toc29304221 \h </w:instrText>
        </w:r>
        <w:r w:rsidR="00647590">
          <w:rPr>
            <w:noProof/>
            <w:webHidden/>
          </w:rPr>
        </w:r>
        <w:r w:rsidR="00647590">
          <w:rPr>
            <w:noProof/>
            <w:webHidden/>
          </w:rPr>
          <w:fldChar w:fldCharType="separate"/>
        </w:r>
        <w:r w:rsidR="00275020">
          <w:rPr>
            <w:noProof/>
            <w:webHidden/>
          </w:rPr>
          <w:t>30</w:t>
        </w:r>
        <w:r w:rsidR="00647590">
          <w:rPr>
            <w:noProof/>
            <w:webHidden/>
          </w:rPr>
          <w:fldChar w:fldCharType="end"/>
        </w:r>
      </w:hyperlink>
    </w:p>
    <w:p w:rsidR="00647590" w:rsidRDefault="008B05CD">
      <w:pPr>
        <w:pStyle w:val="23"/>
        <w:ind w:left="197"/>
        <w:rPr>
          <w:rFonts w:asciiTheme="minorHAnsi" w:eastAsiaTheme="minorEastAsia" w:hAnsiTheme="minorHAnsi" w:cstheme="minorBidi"/>
          <w:noProof/>
          <w:sz w:val="21"/>
          <w:szCs w:val="22"/>
        </w:rPr>
      </w:pPr>
      <w:hyperlink w:anchor="_Toc29304222" w:history="1">
        <w:r w:rsidR="00647590" w:rsidRPr="00804F63">
          <w:rPr>
            <w:rStyle w:val="af1"/>
            <w:rFonts w:ascii="ＭＳ ゴシック" w:hAnsi="ＭＳ ゴシック"/>
            <w:noProof/>
          </w:rPr>
          <w:t>○ その他の重要事項</w:t>
        </w:r>
      </w:hyperlink>
    </w:p>
    <w:p w:rsidR="00647590" w:rsidRDefault="008B05CD">
      <w:pPr>
        <w:pStyle w:val="41"/>
        <w:rPr>
          <w:rFonts w:asciiTheme="minorHAnsi" w:eastAsiaTheme="minorEastAsia" w:hAnsiTheme="minorHAnsi" w:cstheme="minorBidi"/>
          <w:noProof/>
          <w:sz w:val="21"/>
          <w:szCs w:val="22"/>
        </w:rPr>
      </w:pPr>
      <w:hyperlink w:anchor="_Toc29304223" w:history="1">
        <w:r w:rsidR="00647590" w:rsidRPr="00804F63">
          <w:rPr>
            <w:rStyle w:val="af1"/>
            <w:rFonts w:ascii="ＭＳ ゴシック" w:hAnsi="ＭＳ ゴシック"/>
            <w:noProof/>
          </w:rPr>
          <w:t>＜支援学校における放課後等の諸活動の充実＞</w:t>
        </w:r>
        <w:r w:rsidR="00647590">
          <w:rPr>
            <w:noProof/>
            <w:webHidden/>
          </w:rPr>
          <w:tab/>
        </w:r>
        <w:r w:rsidR="00647590">
          <w:rPr>
            <w:noProof/>
            <w:webHidden/>
          </w:rPr>
          <w:fldChar w:fldCharType="begin"/>
        </w:r>
        <w:r w:rsidR="00647590">
          <w:rPr>
            <w:noProof/>
            <w:webHidden/>
          </w:rPr>
          <w:instrText xml:space="preserve"> PAGEREF _Toc29304223 \h </w:instrText>
        </w:r>
        <w:r w:rsidR="00647590">
          <w:rPr>
            <w:noProof/>
            <w:webHidden/>
          </w:rPr>
        </w:r>
        <w:r w:rsidR="00647590">
          <w:rPr>
            <w:noProof/>
            <w:webHidden/>
          </w:rPr>
          <w:fldChar w:fldCharType="separate"/>
        </w:r>
        <w:r w:rsidR="00275020">
          <w:rPr>
            <w:noProof/>
            <w:webHidden/>
          </w:rPr>
          <w:t>31</w:t>
        </w:r>
        <w:r w:rsidR="00647590">
          <w:rPr>
            <w:noProof/>
            <w:webHidden/>
          </w:rPr>
          <w:fldChar w:fldCharType="end"/>
        </w:r>
      </w:hyperlink>
    </w:p>
    <w:p w:rsidR="00647590" w:rsidRDefault="00647590" w:rsidP="00647590">
      <w:pPr>
        <w:pStyle w:val="11"/>
        <w:rPr>
          <w:rStyle w:val="af1"/>
          <w:noProof/>
        </w:rPr>
      </w:pPr>
    </w:p>
    <w:p w:rsidR="00647590" w:rsidRDefault="00647590" w:rsidP="00647590">
      <w:pPr>
        <w:rPr>
          <w:noProof/>
        </w:rPr>
      </w:pPr>
    </w:p>
    <w:p w:rsidR="00647590" w:rsidRDefault="00647590" w:rsidP="00647590">
      <w:pPr>
        <w:rPr>
          <w:noProof/>
        </w:rPr>
      </w:pPr>
    </w:p>
    <w:p w:rsidR="00647590" w:rsidRDefault="00647590" w:rsidP="00647590">
      <w:pPr>
        <w:rPr>
          <w:noProof/>
        </w:rPr>
      </w:pPr>
    </w:p>
    <w:p w:rsidR="00647590" w:rsidRPr="00647590" w:rsidRDefault="00647590" w:rsidP="00647590">
      <w:pPr>
        <w:rPr>
          <w:noProof/>
        </w:rPr>
      </w:pPr>
    </w:p>
    <w:p w:rsidR="00647590" w:rsidRDefault="008B05CD" w:rsidP="00647590">
      <w:pPr>
        <w:pStyle w:val="11"/>
        <w:ind w:firstLine="211"/>
        <w:rPr>
          <w:rFonts w:asciiTheme="minorHAnsi" w:eastAsiaTheme="minorEastAsia" w:hAnsiTheme="minorHAnsi" w:cstheme="minorBidi"/>
          <w:noProof/>
          <w:sz w:val="21"/>
          <w:szCs w:val="22"/>
        </w:rPr>
      </w:pPr>
      <w:hyperlink w:anchor="_Toc29304224" w:history="1">
        <w:r w:rsidR="00647590" w:rsidRPr="00804F63">
          <w:rPr>
            <w:rStyle w:val="af1"/>
            <w:rFonts w:ascii="ＭＳ ゴシック" w:hAnsi="ＭＳ ゴシック"/>
            <w:noProof/>
          </w:rPr>
          <w:t>■第３章　豊かでたくましい人間性のはぐくみ</w:t>
        </w:r>
      </w:hyperlink>
    </w:p>
    <w:p w:rsidR="00647590" w:rsidRDefault="008B05CD">
      <w:pPr>
        <w:pStyle w:val="23"/>
        <w:ind w:left="197"/>
        <w:rPr>
          <w:rFonts w:asciiTheme="minorHAnsi" w:eastAsiaTheme="minorEastAsia" w:hAnsiTheme="minorHAnsi" w:cstheme="minorBidi"/>
          <w:noProof/>
          <w:sz w:val="21"/>
          <w:szCs w:val="22"/>
        </w:rPr>
      </w:pPr>
      <w:hyperlink w:anchor="_Toc29304225" w:history="1">
        <w:r w:rsidR="00647590" w:rsidRPr="00804F63">
          <w:rPr>
            <w:rStyle w:val="af1"/>
            <w:rFonts w:ascii="ＭＳ ゴシック" w:hAnsi="ＭＳ ゴシック"/>
            <w:noProof/>
          </w:rPr>
          <w:t>○「取組みの重点」に関する事項</w:t>
        </w:r>
      </w:hyperlink>
    </w:p>
    <w:p w:rsidR="00647590" w:rsidRDefault="008B05CD">
      <w:pPr>
        <w:pStyle w:val="33"/>
        <w:tabs>
          <w:tab w:val="right" w:leader="dot" w:pos="9060"/>
        </w:tabs>
        <w:ind w:left="394"/>
        <w:rPr>
          <w:rFonts w:asciiTheme="minorHAnsi" w:eastAsiaTheme="minorEastAsia" w:hAnsiTheme="minorHAnsi" w:cstheme="minorBidi"/>
          <w:noProof/>
          <w:szCs w:val="22"/>
        </w:rPr>
      </w:pPr>
      <w:hyperlink w:anchor="_Toc29304226" w:history="1">
        <w:r w:rsidR="00647590" w:rsidRPr="00804F63">
          <w:rPr>
            <w:rStyle w:val="af1"/>
            <w:rFonts w:ascii="ＭＳ ゴシック" w:hAnsi="ＭＳ ゴシック"/>
            <w:noProof/>
          </w:rPr>
          <w:t>（５）【人権尊重の教育の推進】</w:t>
        </w:r>
        <w:r w:rsidR="00647590" w:rsidRPr="00AB66A2">
          <w:rPr>
            <w:noProof/>
            <w:webHidden/>
            <w:color w:val="FFFFFF" w:themeColor="background1"/>
          </w:rPr>
          <w:tab/>
        </w:r>
        <w:r w:rsidR="00647590" w:rsidRPr="00AB66A2">
          <w:rPr>
            <w:noProof/>
            <w:webHidden/>
            <w:color w:val="FFFFFF" w:themeColor="background1"/>
          </w:rPr>
          <w:fldChar w:fldCharType="begin"/>
        </w:r>
        <w:r w:rsidR="00647590" w:rsidRPr="00AB66A2">
          <w:rPr>
            <w:noProof/>
            <w:webHidden/>
            <w:color w:val="FFFFFF" w:themeColor="background1"/>
          </w:rPr>
          <w:instrText xml:space="preserve"> PAGEREF _Toc29304226 \h </w:instrText>
        </w:r>
        <w:r w:rsidR="00647590" w:rsidRPr="00AB66A2">
          <w:rPr>
            <w:noProof/>
            <w:webHidden/>
            <w:color w:val="FFFFFF" w:themeColor="background1"/>
          </w:rPr>
        </w:r>
        <w:r w:rsidR="00647590" w:rsidRPr="00AB66A2">
          <w:rPr>
            <w:noProof/>
            <w:webHidden/>
            <w:color w:val="FFFFFF" w:themeColor="background1"/>
          </w:rPr>
          <w:fldChar w:fldCharType="separate"/>
        </w:r>
        <w:r w:rsidR="00275020">
          <w:rPr>
            <w:noProof/>
            <w:webHidden/>
            <w:color w:val="FFFFFF" w:themeColor="background1"/>
          </w:rPr>
          <w:t>32</w:t>
        </w:r>
        <w:r w:rsidR="00647590" w:rsidRPr="00AB66A2">
          <w:rPr>
            <w:noProof/>
            <w:webHidden/>
            <w:color w:val="FFFFFF" w:themeColor="background1"/>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27" w:history="1">
        <w:r w:rsidR="00647590" w:rsidRPr="00804F63">
          <w:rPr>
            <w:rStyle w:val="af1"/>
            <w:rFonts w:ascii="ＭＳ ゴシック" w:hAnsi="ＭＳ ゴシック"/>
            <w:noProof/>
          </w:rPr>
          <w:t>＜人権教育推進計画の作成＞</w:t>
        </w:r>
        <w:r w:rsidR="00647590">
          <w:rPr>
            <w:noProof/>
            <w:webHidden/>
          </w:rPr>
          <w:tab/>
        </w:r>
        <w:r w:rsidR="00647590">
          <w:rPr>
            <w:noProof/>
            <w:webHidden/>
          </w:rPr>
          <w:fldChar w:fldCharType="begin"/>
        </w:r>
        <w:r w:rsidR="00647590">
          <w:rPr>
            <w:noProof/>
            <w:webHidden/>
          </w:rPr>
          <w:instrText xml:space="preserve"> PAGEREF _Toc29304227 \h </w:instrText>
        </w:r>
        <w:r w:rsidR="00647590">
          <w:rPr>
            <w:noProof/>
            <w:webHidden/>
          </w:rPr>
        </w:r>
        <w:r w:rsidR="00647590">
          <w:rPr>
            <w:noProof/>
            <w:webHidden/>
          </w:rPr>
          <w:fldChar w:fldCharType="separate"/>
        </w:r>
        <w:r w:rsidR="00275020">
          <w:rPr>
            <w:noProof/>
            <w:webHidden/>
          </w:rPr>
          <w:t>32</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28" w:history="1">
        <w:r w:rsidR="00647590" w:rsidRPr="00804F63">
          <w:rPr>
            <w:rStyle w:val="af1"/>
            <w:rFonts w:ascii="ＭＳ ゴシック" w:hAnsi="ＭＳ ゴシック"/>
            <w:noProof/>
          </w:rPr>
          <w:t>＜人権教育の一環としての同和教育の推進＞</w:t>
        </w:r>
        <w:r w:rsidR="00647590">
          <w:rPr>
            <w:noProof/>
            <w:webHidden/>
          </w:rPr>
          <w:tab/>
        </w:r>
        <w:r w:rsidR="00647590">
          <w:rPr>
            <w:noProof/>
            <w:webHidden/>
          </w:rPr>
          <w:fldChar w:fldCharType="begin"/>
        </w:r>
        <w:r w:rsidR="00647590">
          <w:rPr>
            <w:noProof/>
            <w:webHidden/>
          </w:rPr>
          <w:instrText xml:space="preserve"> PAGEREF _Toc29304228 \h </w:instrText>
        </w:r>
        <w:r w:rsidR="00647590">
          <w:rPr>
            <w:noProof/>
            <w:webHidden/>
          </w:rPr>
        </w:r>
        <w:r w:rsidR="00647590">
          <w:rPr>
            <w:noProof/>
            <w:webHidden/>
          </w:rPr>
          <w:fldChar w:fldCharType="separate"/>
        </w:r>
        <w:r w:rsidR="00275020">
          <w:rPr>
            <w:noProof/>
            <w:webHidden/>
          </w:rPr>
          <w:t>32</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29" w:history="1">
        <w:r w:rsidR="00647590" w:rsidRPr="00804F63">
          <w:rPr>
            <w:rStyle w:val="af1"/>
            <w:rFonts w:ascii="ＭＳ ゴシック" w:hAnsi="ＭＳ ゴシック"/>
            <w:noProof/>
          </w:rPr>
          <w:t>＜男女平等教育の推進と性的マイノリティの子どもへの対応＞</w:t>
        </w:r>
        <w:r w:rsidR="00647590">
          <w:rPr>
            <w:noProof/>
            <w:webHidden/>
          </w:rPr>
          <w:tab/>
        </w:r>
        <w:r w:rsidR="00647590">
          <w:rPr>
            <w:noProof/>
            <w:webHidden/>
          </w:rPr>
          <w:fldChar w:fldCharType="begin"/>
        </w:r>
        <w:r w:rsidR="00647590">
          <w:rPr>
            <w:noProof/>
            <w:webHidden/>
          </w:rPr>
          <w:instrText xml:space="preserve"> PAGEREF _Toc29304229 \h </w:instrText>
        </w:r>
        <w:r w:rsidR="00647590">
          <w:rPr>
            <w:noProof/>
            <w:webHidden/>
          </w:rPr>
        </w:r>
        <w:r w:rsidR="00647590">
          <w:rPr>
            <w:noProof/>
            <w:webHidden/>
          </w:rPr>
          <w:fldChar w:fldCharType="separate"/>
        </w:r>
        <w:r w:rsidR="00275020">
          <w:rPr>
            <w:noProof/>
            <w:webHidden/>
          </w:rPr>
          <w:t>32</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30" w:history="1">
        <w:r w:rsidR="00647590" w:rsidRPr="00804F63">
          <w:rPr>
            <w:rStyle w:val="af1"/>
            <w:rFonts w:ascii="ＭＳ ゴシック" w:hAnsi="ＭＳ ゴシック"/>
            <w:noProof/>
          </w:rPr>
          <w:t>＜日本語指導が必要な生徒に対する支援＞</w:t>
        </w:r>
        <w:r w:rsidR="00647590">
          <w:rPr>
            <w:noProof/>
            <w:webHidden/>
          </w:rPr>
          <w:tab/>
        </w:r>
        <w:r w:rsidR="00647590">
          <w:rPr>
            <w:noProof/>
            <w:webHidden/>
          </w:rPr>
          <w:fldChar w:fldCharType="begin"/>
        </w:r>
        <w:r w:rsidR="00647590">
          <w:rPr>
            <w:noProof/>
            <w:webHidden/>
          </w:rPr>
          <w:instrText xml:space="preserve"> PAGEREF _Toc29304230 \h </w:instrText>
        </w:r>
        <w:r w:rsidR="00647590">
          <w:rPr>
            <w:noProof/>
            <w:webHidden/>
          </w:rPr>
        </w:r>
        <w:r w:rsidR="00647590">
          <w:rPr>
            <w:noProof/>
            <w:webHidden/>
          </w:rPr>
          <w:fldChar w:fldCharType="separate"/>
        </w:r>
        <w:r w:rsidR="00275020">
          <w:rPr>
            <w:noProof/>
            <w:webHidden/>
          </w:rPr>
          <w:t>33</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31" w:history="1">
        <w:r w:rsidR="00647590" w:rsidRPr="00804F63">
          <w:rPr>
            <w:rStyle w:val="af1"/>
            <w:rFonts w:ascii="ＭＳ ゴシック" w:hAnsi="ＭＳ ゴシック"/>
            <w:noProof/>
          </w:rPr>
          <w:t>＜障がいのある子どもに対する人権侵害事象等への対応＞</w:t>
        </w:r>
        <w:r w:rsidR="00647590">
          <w:rPr>
            <w:noProof/>
            <w:webHidden/>
          </w:rPr>
          <w:tab/>
        </w:r>
        <w:r w:rsidR="00647590">
          <w:rPr>
            <w:noProof/>
            <w:webHidden/>
          </w:rPr>
          <w:fldChar w:fldCharType="begin"/>
        </w:r>
        <w:r w:rsidR="00647590">
          <w:rPr>
            <w:noProof/>
            <w:webHidden/>
          </w:rPr>
          <w:instrText xml:space="preserve"> PAGEREF _Toc29304231 \h </w:instrText>
        </w:r>
        <w:r w:rsidR="00647590">
          <w:rPr>
            <w:noProof/>
            <w:webHidden/>
          </w:rPr>
        </w:r>
        <w:r w:rsidR="00647590">
          <w:rPr>
            <w:noProof/>
            <w:webHidden/>
          </w:rPr>
          <w:fldChar w:fldCharType="separate"/>
        </w:r>
        <w:r w:rsidR="00275020">
          <w:rPr>
            <w:noProof/>
            <w:webHidden/>
          </w:rPr>
          <w:t>33</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32" w:history="1">
        <w:r w:rsidR="00647590" w:rsidRPr="00804F63">
          <w:rPr>
            <w:rStyle w:val="af1"/>
            <w:rFonts w:ascii="ＭＳ ゴシック" w:hAnsi="ＭＳ ゴシック"/>
            <w:noProof/>
          </w:rPr>
          <w:t>＜互いの違いを認め合い、共に生きる教育の推進＞</w:t>
        </w:r>
        <w:r w:rsidR="00647590">
          <w:rPr>
            <w:noProof/>
            <w:webHidden/>
          </w:rPr>
          <w:tab/>
        </w:r>
        <w:r w:rsidR="00647590">
          <w:rPr>
            <w:noProof/>
            <w:webHidden/>
          </w:rPr>
          <w:fldChar w:fldCharType="begin"/>
        </w:r>
        <w:r w:rsidR="00647590">
          <w:rPr>
            <w:noProof/>
            <w:webHidden/>
          </w:rPr>
          <w:instrText xml:space="preserve"> PAGEREF _Toc29304232 \h </w:instrText>
        </w:r>
        <w:r w:rsidR="00647590">
          <w:rPr>
            <w:noProof/>
            <w:webHidden/>
          </w:rPr>
        </w:r>
        <w:r w:rsidR="00647590">
          <w:rPr>
            <w:noProof/>
            <w:webHidden/>
          </w:rPr>
          <w:fldChar w:fldCharType="separate"/>
        </w:r>
        <w:r w:rsidR="00275020">
          <w:rPr>
            <w:noProof/>
            <w:webHidden/>
          </w:rPr>
          <w:t>33</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33" w:history="1">
        <w:r w:rsidR="009D09C5">
          <w:rPr>
            <w:rStyle w:val="af1"/>
            <w:rFonts w:ascii="ＭＳ ゴシック" w:hAnsi="ＭＳ ゴシック"/>
            <w:noProof/>
          </w:rPr>
          <w:t>＜</w:t>
        </w:r>
        <w:r w:rsidR="009D09C5" w:rsidRPr="009D09C5">
          <w:rPr>
            <w:rStyle w:val="af1"/>
            <w:rFonts w:ascii="ＭＳ ゴシック" w:hAnsi="ＭＳ ゴシック" w:hint="eastAsia"/>
            <w:noProof/>
            <w:u w:val="double"/>
          </w:rPr>
          <w:t>人権侵害</w:t>
        </w:r>
        <w:r w:rsidR="00647590" w:rsidRPr="00804F63">
          <w:rPr>
            <w:rStyle w:val="af1"/>
            <w:rFonts w:ascii="ＭＳ ゴシック" w:hAnsi="ＭＳ ゴシック"/>
            <w:noProof/>
          </w:rPr>
          <w:t>事象等に対する対応＞</w:t>
        </w:r>
        <w:r w:rsidR="00647590">
          <w:rPr>
            <w:noProof/>
            <w:webHidden/>
          </w:rPr>
          <w:tab/>
        </w:r>
        <w:r w:rsidR="00647590">
          <w:rPr>
            <w:noProof/>
            <w:webHidden/>
          </w:rPr>
          <w:fldChar w:fldCharType="begin"/>
        </w:r>
        <w:r w:rsidR="00647590">
          <w:rPr>
            <w:noProof/>
            <w:webHidden/>
          </w:rPr>
          <w:instrText xml:space="preserve"> PAGEREF _Toc29304233 \h </w:instrText>
        </w:r>
        <w:r w:rsidR="00647590">
          <w:rPr>
            <w:noProof/>
            <w:webHidden/>
          </w:rPr>
        </w:r>
        <w:r w:rsidR="00647590">
          <w:rPr>
            <w:noProof/>
            <w:webHidden/>
          </w:rPr>
          <w:fldChar w:fldCharType="separate"/>
        </w:r>
        <w:r w:rsidR="00275020">
          <w:rPr>
            <w:noProof/>
            <w:webHidden/>
          </w:rPr>
          <w:t>34</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34" w:history="1">
        <w:r w:rsidR="00647590" w:rsidRPr="00804F63">
          <w:rPr>
            <w:rStyle w:val="af1"/>
            <w:rFonts w:ascii="ＭＳ ゴシック" w:hAnsi="ＭＳ ゴシック"/>
            <w:noProof/>
          </w:rPr>
          <w:t>＜ＰＴＡの人権意識の高揚＞</w:t>
        </w:r>
        <w:r w:rsidR="00647590">
          <w:rPr>
            <w:noProof/>
            <w:webHidden/>
          </w:rPr>
          <w:tab/>
        </w:r>
        <w:r w:rsidR="00647590">
          <w:rPr>
            <w:noProof/>
            <w:webHidden/>
          </w:rPr>
          <w:fldChar w:fldCharType="begin"/>
        </w:r>
        <w:r w:rsidR="00647590">
          <w:rPr>
            <w:noProof/>
            <w:webHidden/>
          </w:rPr>
          <w:instrText xml:space="preserve"> PAGEREF _Toc29304234 \h </w:instrText>
        </w:r>
        <w:r w:rsidR="00647590">
          <w:rPr>
            <w:noProof/>
            <w:webHidden/>
          </w:rPr>
        </w:r>
        <w:r w:rsidR="00647590">
          <w:rPr>
            <w:noProof/>
            <w:webHidden/>
          </w:rPr>
          <w:fldChar w:fldCharType="separate"/>
        </w:r>
        <w:r w:rsidR="00275020">
          <w:rPr>
            <w:noProof/>
            <w:webHidden/>
          </w:rPr>
          <w:t>34</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35" w:history="1">
        <w:r w:rsidR="00647590" w:rsidRPr="00804F63">
          <w:rPr>
            <w:rStyle w:val="af1"/>
            <w:rFonts w:ascii="ＭＳ ゴシック" w:hAnsi="ＭＳ ゴシック"/>
            <w:noProof/>
          </w:rPr>
          <w:t>＜「ともに学び、ともに育つ」教育の推進＞</w:t>
        </w:r>
        <w:r w:rsidR="00647590">
          <w:rPr>
            <w:noProof/>
            <w:webHidden/>
          </w:rPr>
          <w:tab/>
        </w:r>
        <w:r w:rsidR="00647590">
          <w:rPr>
            <w:noProof/>
            <w:webHidden/>
          </w:rPr>
          <w:fldChar w:fldCharType="begin"/>
        </w:r>
        <w:r w:rsidR="00647590">
          <w:rPr>
            <w:noProof/>
            <w:webHidden/>
          </w:rPr>
          <w:instrText xml:space="preserve"> PAGEREF _Toc29304235 \h </w:instrText>
        </w:r>
        <w:r w:rsidR="00647590">
          <w:rPr>
            <w:noProof/>
            <w:webHidden/>
          </w:rPr>
        </w:r>
        <w:r w:rsidR="00647590">
          <w:rPr>
            <w:noProof/>
            <w:webHidden/>
          </w:rPr>
          <w:fldChar w:fldCharType="separate"/>
        </w:r>
        <w:r w:rsidR="00275020">
          <w:rPr>
            <w:noProof/>
            <w:webHidden/>
          </w:rPr>
          <w:t>34</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36" w:history="1">
        <w:r w:rsidR="00647590" w:rsidRPr="00804F63">
          <w:rPr>
            <w:rStyle w:val="af1"/>
            <w:rFonts w:ascii="ＭＳ ゴシック" w:hAnsi="ＭＳ ゴシック"/>
            <w:noProof/>
          </w:rPr>
          <w:t>＜人権教育の校内推進体制の確立と関係研究組織との連携＞</w:t>
        </w:r>
        <w:r w:rsidR="00647590">
          <w:rPr>
            <w:noProof/>
            <w:webHidden/>
          </w:rPr>
          <w:tab/>
        </w:r>
        <w:r w:rsidR="00647590">
          <w:rPr>
            <w:noProof/>
            <w:webHidden/>
          </w:rPr>
          <w:fldChar w:fldCharType="begin"/>
        </w:r>
        <w:r w:rsidR="00647590">
          <w:rPr>
            <w:noProof/>
            <w:webHidden/>
          </w:rPr>
          <w:instrText xml:space="preserve"> PAGEREF _Toc29304236 \h </w:instrText>
        </w:r>
        <w:r w:rsidR="00647590">
          <w:rPr>
            <w:noProof/>
            <w:webHidden/>
          </w:rPr>
        </w:r>
        <w:r w:rsidR="00647590">
          <w:rPr>
            <w:noProof/>
            <w:webHidden/>
          </w:rPr>
          <w:fldChar w:fldCharType="separate"/>
        </w:r>
        <w:r w:rsidR="00275020">
          <w:rPr>
            <w:noProof/>
            <w:webHidden/>
          </w:rPr>
          <w:t>35</w:t>
        </w:r>
        <w:r w:rsidR="00647590">
          <w:rPr>
            <w:noProof/>
            <w:webHidden/>
          </w:rPr>
          <w:fldChar w:fldCharType="end"/>
        </w:r>
      </w:hyperlink>
    </w:p>
    <w:p w:rsidR="00647590" w:rsidRDefault="008B05CD">
      <w:pPr>
        <w:pStyle w:val="33"/>
        <w:tabs>
          <w:tab w:val="right" w:leader="dot" w:pos="9060"/>
        </w:tabs>
        <w:ind w:left="394"/>
        <w:rPr>
          <w:rFonts w:asciiTheme="minorHAnsi" w:eastAsiaTheme="minorEastAsia" w:hAnsiTheme="minorHAnsi" w:cstheme="minorBidi"/>
          <w:noProof/>
          <w:szCs w:val="22"/>
        </w:rPr>
      </w:pPr>
      <w:hyperlink w:anchor="_Toc29304237" w:history="1">
        <w:r w:rsidR="00647590" w:rsidRPr="00804F63">
          <w:rPr>
            <w:rStyle w:val="af1"/>
            <w:rFonts w:ascii="ＭＳ ゴシック" w:hAnsi="ＭＳ ゴシック"/>
            <w:noProof/>
          </w:rPr>
          <w:t>（６）【いじめの防止】</w:t>
        </w:r>
        <w:r w:rsidR="00647590" w:rsidRPr="00AB66A2">
          <w:rPr>
            <w:noProof/>
            <w:webHidden/>
            <w:color w:val="FFFFFF" w:themeColor="background1"/>
          </w:rPr>
          <w:tab/>
        </w:r>
        <w:r w:rsidR="00647590" w:rsidRPr="00AB66A2">
          <w:rPr>
            <w:noProof/>
            <w:webHidden/>
            <w:color w:val="FFFFFF" w:themeColor="background1"/>
          </w:rPr>
          <w:fldChar w:fldCharType="begin"/>
        </w:r>
        <w:r w:rsidR="00647590" w:rsidRPr="00AB66A2">
          <w:rPr>
            <w:noProof/>
            <w:webHidden/>
            <w:color w:val="FFFFFF" w:themeColor="background1"/>
          </w:rPr>
          <w:instrText xml:space="preserve"> PAGEREF _Toc29304237 \h </w:instrText>
        </w:r>
        <w:r w:rsidR="00647590" w:rsidRPr="00AB66A2">
          <w:rPr>
            <w:noProof/>
            <w:webHidden/>
            <w:color w:val="FFFFFF" w:themeColor="background1"/>
          </w:rPr>
        </w:r>
        <w:r w:rsidR="00647590" w:rsidRPr="00AB66A2">
          <w:rPr>
            <w:noProof/>
            <w:webHidden/>
            <w:color w:val="FFFFFF" w:themeColor="background1"/>
          </w:rPr>
          <w:fldChar w:fldCharType="separate"/>
        </w:r>
        <w:r w:rsidR="00275020">
          <w:rPr>
            <w:noProof/>
            <w:webHidden/>
            <w:color w:val="FFFFFF" w:themeColor="background1"/>
          </w:rPr>
          <w:t>35</w:t>
        </w:r>
        <w:r w:rsidR="00647590" w:rsidRPr="00AB66A2">
          <w:rPr>
            <w:noProof/>
            <w:webHidden/>
            <w:color w:val="FFFFFF" w:themeColor="background1"/>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38" w:history="1">
        <w:r w:rsidR="00647590" w:rsidRPr="00804F63">
          <w:rPr>
            <w:rStyle w:val="af1"/>
            <w:rFonts w:ascii="ＭＳ ゴシック" w:hAnsi="ＭＳ ゴシック"/>
            <w:noProof/>
          </w:rPr>
          <w:t>＜いじめの未然防止及び早期発見・早期対応＞</w:t>
        </w:r>
        <w:r w:rsidR="00647590">
          <w:rPr>
            <w:noProof/>
            <w:webHidden/>
          </w:rPr>
          <w:tab/>
        </w:r>
        <w:r w:rsidR="00647590">
          <w:rPr>
            <w:noProof/>
            <w:webHidden/>
          </w:rPr>
          <w:fldChar w:fldCharType="begin"/>
        </w:r>
        <w:r w:rsidR="00647590">
          <w:rPr>
            <w:noProof/>
            <w:webHidden/>
          </w:rPr>
          <w:instrText xml:space="preserve"> PAGEREF _Toc29304238 \h </w:instrText>
        </w:r>
        <w:r w:rsidR="00647590">
          <w:rPr>
            <w:noProof/>
            <w:webHidden/>
          </w:rPr>
        </w:r>
        <w:r w:rsidR="00647590">
          <w:rPr>
            <w:noProof/>
            <w:webHidden/>
          </w:rPr>
          <w:fldChar w:fldCharType="separate"/>
        </w:r>
        <w:r w:rsidR="00275020">
          <w:rPr>
            <w:noProof/>
            <w:webHidden/>
          </w:rPr>
          <w:t>35</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39" w:history="1">
        <w:r w:rsidR="00647590" w:rsidRPr="00804F63">
          <w:rPr>
            <w:rStyle w:val="af1"/>
            <w:rFonts w:ascii="ＭＳ ゴシック" w:hAnsi="ＭＳ ゴシック"/>
            <w:noProof/>
          </w:rPr>
          <w:t>＜多様化する生徒指導上の課題への対応の充実＞</w:t>
        </w:r>
        <w:r w:rsidR="00647590">
          <w:rPr>
            <w:noProof/>
            <w:webHidden/>
          </w:rPr>
          <w:tab/>
        </w:r>
        <w:r w:rsidR="00647590">
          <w:rPr>
            <w:noProof/>
            <w:webHidden/>
          </w:rPr>
          <w:fldChar w:fldCharType="begin"/>
        </w:r>
        <w:r w:rsidR="00647590">
          <w:rPr>
            <w:noProof/>
            <w:webHidden/>
          </w:rPr>
          <w:instrText xml:space="preserve"> PAGEREF _Toc29304239 \h </w:instrText>
        </w:r>
        <w:r w:rsidR="00647590">
          <w:rPr>
            <w:noProof/>
            <w:webHidden/>
          </w:rPr>
        </w:r>
        <w:r w:rsidR="00647590">
          <w:rPr>
            <w:noProof/>
            <w:webHidden/>
          </w:rPr>
          <w:fldChar w:fldCharType="separate"/>
        </w:r>
        <w:r w:rsidR="00275020">
          <w:rPr>
            <w:noProof/>
            <w:webHidden/>
          </w:rPr>
          <w:t>35</w:t>
        </w:r>
        <w:r w:rsidR="00647590">
          <w:rPr>
            <w:noProof/>
            <w:webHidden/>
          </w:rPr>
          <w:fldChar w:fldCharType="end"/>
        </w:r>
      </w:hyperlink>
    </w:p>
    <w:p w:rsidR="00647590" w:rsidRDefault="008B05CD">
      <w:pPr>
        <w:pStyle w:val="33"/>
        <w:tabs>
          <w:tab w:val="right" w:leader="dot" w:pos="9060"/>
        </w:tabs>
        <w:ind w:left="394"/>
        <w:rPr>
          <w:rFonts w:asciiTheme="minorHAnsi" w:eastAsiaTheme="minorEastAsia" w:hAnsiTheme="minorHAnsi" w:cstheme="minorBidi"/>
          <w:noProof/>
          <w:szCs w:val="22"/>
        </w:rPr>
      </w:pPr>
      <w:hyperlink w:anchor="_Toc29304240" w:history="1">
        <w:r w:rsidR="00647590" w:rsidRPr="00804F63">
          <w:rPr>
            <w:rStyle w:val="af1"/>
            <w:rFonts w:ascii="ＭＳ ゴシック" w:hAnsi="ＭＳ ゴシック"/>
            <w:noProof/>
          </w:rPr>
          <w:t>（７）【情報リテラシーの育成】</w:t>
        </w:r>
        <w:r w:rsidR="00647590" w:rsidRPr="00AB66A2">
          <w:rPr>
            <w:noProof/>
            <w:webHidden/>
            <w:color w:val="FFFFFF" w:themeColor="background1"/>
          </w:rPr>
          <w:tab/>
        </w:r>
        <w:r w:rsidR="00647590" w:rsidRPr="00AB66A2">
          <w:rPr>
            <w:noProof/>
            <w:webHidden/>
            <w:color w:val="FFFFFF" w:themeColor="background1"/>
          </w:rPr>
          <w:fldChar w:fldCharType="begin"/>
        </w:r>
        <w:r w:rsidR="00647590" w:rsidRPr="00AB66A2">
          <w:rPr>
            <w:noProof/>
            <w:webHidden/>
            <w:color w:val="FFFFFF" w:themeColor="background1"/>
          </w:rPr>
          <w:instrText xml:space="preserve"> PAGEREF _Toc29304240 \h </w:instrText>
        </w:r>
        <w:r w:rsidR="00647590" w:rsidRPr="00AB66A2">
          <w:rPr>
            <w:noProof/>
            <w:webHidden/>
            <w:color w:val="FFFFFF" w:themeColor="background1"/>
          </w:rPr>
        </w:r>
        <w:r w:rsidR="00647590" w:rsidRPr="00AB66A2">
          <w:rPr>
            <w:noProof/>
            <w:webHidden/>
            <w:color w:val="FFFFFF" w:themeColor="background1"/>
          </w:rPr>
          <w:fldChar w:fldCharType="separate"/>
        </w:r>
        <w:r w:rsidR="00275020">
          <w:rPr>
            <w:noProof/>
            <w:webHidden/>
            <w:color w:val="FFFFFF" w:themeColor="background1"/>
          </w:rPr>
          <w:t>35</w:t>
        </w:r>
        <w:r w:rsidR="00647590" w:rsidRPr="00AB66A2">
          <w:rPr>
            <w:noProof/>
            <w:webHidden/>
            <w:color w:val="FFFFFF" w:themeColor="background1"/>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41" w:history="1">
        <w:r w:rsidR="00647590" w:rsidRPr="00804F63">
          <w:rPr>
            <w:rStyle w:val="af1"/>
            <w:rFonts w:ascii="ＭＳ ゴシック" w:hAnsi="ＭＳ ゴシック"/>
            <w:noProof/>
          </w:rPr>
          <w:t>＜情報通信ネットワークの適切な活用＞</w:t>
        </w:r>
        <w:r w:rsidR="00647590">
          <w:rPr>
            <w:noProof/>
            <w:webHidden/>
          </w:rPr>
          <w:tab/>
        </w:r>
        <w:r w:rsidR="00647590">
          <w:rPr>
            <w:noProof/>
            <w:webHidden/>
          </w:rPr>
          <w:fldChar w:fldCharType="begin"/>
        </w:r>
        <w:r w:rsidR="00647590">
          <w:rPr>
            <w:noProof/>
            <w:webHidden/>
          </w:rPr>
          <w:instrText xml:space="preserve"> PAGEREF _Toc29304241 \h </w:instrText>
        </w:r>
        <w:r w:rsidR="00647590">
          <w:rPr>
            <w:noProof/>
            <w:webHidden/>
          </w:rPr>
        </w:r>
        <w:r w:rsidR="00647590">
          <w:rPr>
            <w:noProof/>
            <w:webHidden/>
          </w:rPr>
          <w:fldChar w:fldCharType="separate"/>
        </w:r>
        <w:r w:rsidR="00275020">
          <w:rPr>
            <w:noProof/>
            <w:webHidden/>
          </w:rPr>
          <w:t>35</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42" w:history="1">
        <w:r w:rsidR="00647590" w:rsidRPr="00804F63">
          <w:rPr>
            <w:rStyle w:val="af1"/>
            <w:rFonts w:ascii="ＭＳ ゴシック" w:hAnsi="ＭＳ ゴシック"/>
            <w:noProof/>
          </w:rPr>
          <w:t>＜情報モラルの育成＞</w:t>
        </w:r>
        <w:r w:rsidR="00647590">
          <w:rPr>
            <w:noProof/>
            <w:webHidden/>
          </w:rPr>
          <w:tab/>
        </w:r>
        <w:r w:rsidR="00647590">
          <w:rPr>
            <w:noProof/>
            <w:webHidden/>
          </w:rPr>
          <w:fldChar w:fldCharType="begin"/>
        </w:r>
        <w:r w:rsidR="00647590">
          <w:rPr>
            <w:noProof/>
            <w:webHidden/>
          </w:rPr>
          <w:instrText xml:space="preserve"> PAGEREF _Toc29304242 \h </w:instrText>
        </w:r>
        <w:r w:rsidR="00647590">
          <w:rPr>
            <w:noProof/>
            <w:webHidden/>
          </w:rPr>
        </w:r>
        <w:r w:rsidR="00647590">
          <w:rPr>
            <w:noProof/>
            <w:webHidden/>
          </w:rPr>
          <w:fldChar w:fldCharType="separate"/>
        </w:r>
        <w:r w:rsidR="00275020">
          <w:rPr>
            <w:noProof/>
            <w:webHidden/>
          </w:rPr>
          <w:t>36</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43" w:history="1">
        <w:r w:rsidR="00647590" w:rsidRPr="00804F63">
          <w:rPr>
            <w:rStyle w:val="af1"/>
            <w:rFonts w:ascii="ＭＳ ゴシック" w:hAnsi="ＭＳ ゴシック"/>
            <w:noProof/>
          </w:rPr>
          <w:t>＜携帯電話使用に係る指導の充実＞</w:t>
        </w:r>
        <w:r w:rsidR="00647590">
          <w:rPr>
            <w:noProof/>
            <w:webHidden/>
          </w:rPr>
          <w:tab/>
        </w:r>
        <w:r w:rsidR="00647590">
          <w:rPr>
            <w:noProof/>
            <w:webHidden/>
          </w:rPr>
          <w:fldChar w:fldCharType="begin"/>
        </w:r>
        <w:r w:rsidR="00647590">
          <w:rPr>
            <w:noProof/>
            <w:webHidden/>
          </w:rPr>
          <w:instrText xml:space="preserve"> PAGEREF _Toc29304243 \h </w:instrText>
        </w:r>
        <w:r w:rsidR="00647590">
          <w:rPr>
            <w:noProof/>
            <w:webHidden/>
          </w:rPr>
        </w:r>
        <w:r w:rsidR="00647590">
          <w:rPr>
            <w:noProof/>
            <w:webHidden/>
          </w:rPr>
          <w:fldChar w:fldCharType="separate"/>
        </w:r>
        <w:r w:rsidR="00275020">
          <w:rPr>
            <w:noProof/>
            <w:webHidden/>
          </w:rPr>
          <w:t>36</w:t>
        </w:r>
        <w:r w:rsidR="00647590">
          <w:rPr>
            <w:noProof/>
            <w:webHidden/>
          </w:rPr>
          <w:fldChar w:fldCharType="end"/>
        </w:r>
      </w:hyperlink>
    </w:p>
    <w:p w:rsidR="00647590" w:rsidRDefault="008B05CD">
      <w:pPr>
        <w:pStyle w:val="33"/>
        <w:tabs>
          <w:tab w:val="right" w:leader="dot" w:pos="9060"/>
        </w:tabs>
        <w:ind w:left="394"/>
        <w:rPr>
          <w:rFonts w:asciiTheme="minorHAnsi" w:eastAsiaTheme="minorEastAsia" w:hAnsiTheme="minorHAnsi" w:cstheme="minorBidi"/>
          <w:noProof/>
          <w:szCs w:val="22"/>
        </w:rPr>
      </w:pPr>
      <w:hyperlink w:anchor="_Toc29304244" w:history="1">
        <w:r w:rsidR="00647590" w:rsidRPr="00804F63">
          <w:rPr>
            <w:rStyle w:val="af1"/>
            <w:rFonts w:ascii="ＭＳ ゴシック" w:hAnsi="ＭＳ ゴシック"/>
            <w:noProof/>
          </w:rPr>
          <w:t>（８）【中退・不登校の未然防止】</w:t>
        </w:r>
        <w:r w:rsidR="00647590" w:rsidRPr="00AB66A2">
          <w:rPr>
            <w:noProof/>
            <w:webHidden/>
            <w:color w:val="FFFFFF" w:themeColor="background1"/>
          </w:rPr>
          <w:tab/>
        </w:r>
        <w:r w:rsidR="00647590" w:rsidRPr="00AB66A2">
          <w:rPr>
            <w:noProof/>
            <w:webHidden/>
            <w:color w:val="FFFFFF" w:themeColor="background1"/>
          </w:rPr>
          <w:fldChar w:fldCharType="begin"/>
        </w:r>
        <w:r w:rsidR="00647590" w:rsidRPr="00AB66A2">
          <w:rPr>
            <w:noProof/>
            <w:webHidden/>
            <w:color w:val="FFFFFF" w:themeColor="background1"/>
          </w:rPr>
          <w:instrText xml:space="preserve"> PAGEREF _Toc29304244 \h </w:instrText>
        </w:r>
        <w:r w:rsidR="00647590" w:rsidRPr="00AB66A2">
          <w:rPr>
            <w:noProof/>
            <w:webHidden/>
            <w:color w:val="FFFFFF" w:themeColor="background1"/>
          </w:rPr>
        </w:r>
        <w:r w:rsidR="00647590" w:rsidRPr="00AB66A2">
          <w:rPr>
            <w:noProof/>
            <w:webHidden/>
            <w:color w:val="FFFFFF" w:themeColor="background1"/>
          </w:rPr>
          <w:fldChar w:fldCharType="separate"/>
        </w:r>
        <w:r w:rsidR="00275020">
          <w:rPr>
            <w:noProof/>
            <w:webHidden/>
            <w:color w:val="FFFFFF" w:themeColor="background1"/>
          </w:rPr>
          <w:t>36</w:t>
        </w:r>
        <w:r w:rsidR="00647590" w:rsidRPr="00AB66A2">
          <w:rPr>
            <w:noProof/>
            <w:webHidden/>
            <w:color w:val="FFFFFF" w:themeColor="background1"/>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45" w:history="1">
        <w:r w:rsidR="00647590" w:rsidRPr="00804F63">
          <w:rPr>
            <w:rStyle w:val="af1"/>
            <w:rFonts w:ascii="ＭＳ ゴシック" w:hAnsi="ＭＳ ゴシック"/>
            <w:noProof/>
          </w:rPr>
          <w:t>＜中退防止に向けた指導体制の確立＞</w:t>
        </w:r>
        <w:r w:rsidR="00647590">
          <w:rPr>
            <w:noProof/>
            <w:webHidden/>
          </w:rPr>
          <w:tab/>
        </w:r>
        <w:r w:rsidR="00647590">
          <w:rPr>
            <w:noProof/>
            <w:webHidden/>
          </w:rPr>
          <w:fldChar w:fldCharType="begin"/>
        </w:r>
        <w:r w:rsidR="00647590">
          <w:rPr>
            <w:noProof/>
            <w:webHidden/>
          </w:rPr>
          <w:instrText xml:space="preserve"> PAGEREF _Toc29304245 \h </w:instrText>
        </w:r>
        <w:r w:rsidR="00647590">
          <w:rPr>
            <w:noProof/>
            <w:webHidden/>
          </w:rPr>
        </w:r>
        <w:r w:rsidR="00647590">
          <w:rPr>
            <w:noProof/>
            <w:webHidden/>
          </w:rPr>
          <w:fldChar w:fldCharType="separate"/>
        </w:r>
        <w:r w:rsidR="00275020">
          <w:rPr>
            <w:noProof/>
            <w:webHidden/>
          </w:rPr>
          <w:t>36</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46" w:history="1">
        <w:r w:rsidR="00647590" w:rsidRPr="00804F63">
          <w:rPr>
            <w:rStyle w:val="af1"/>
            <w:rFonts w:ascii="ＭＳ ゴシック" w:hAnsi="ＭＳ ゴシック"/>
            <w:noProof/>
          </w:rPr>
          <w:t>＜不登校生徒等の状況把握と教育相談体制の充実＞</w:t>
        </w:r>
        <w:r w:rsidR="00647590">
          <w:rPr>
            <w:noProof/>
            <w:webHidden/>
          </w:rPr>
          <w:tab/>
        </w:r>
        <w:r w:rsidR="00647590">
          <w:rPr>
            <w:noProof/>
            <w:webHidden/>
          </w:rPr>
          <w:fldChar w:fldCharType="begin"/>
        </w:r>
        <w:r w:rsidR="00647590">
          <w:rPr>
            <w:noProof/>
            <w:webHidden/>
          </w:rPr>
          <w:instrText xml:space="preserve"> PAGEREF _Toc29304246 \h </w:instrText>
        </w:r>
        <w:r w:rsidR="00647590">
          <w:rPr>
            <w:noProof/>
            <w:webHidden/>
          </w:rPr>
        </w:r>
        <w:r w:rsidR="00647590">
          <w:rPr>
            <w:noProof/>
            <w:webHidden/>
          </w:rPr>
          <w:fldChar w:fldCharType="separate"/>
        </w:r>
        <w:r w:rsidR="00275020">
          <w:rPr>
            <w:noProof/>
            <w:webHidden/>
          </w:rPr>
          <w:t>37</w:t>
        </w:r>
        <w:r w:rsidR="00647590">
          <w:rPr>
            <w:noProof/>
            <w:webHidden/>
          </w:rPr>
          <w:fldChar w:fldCharType="end"/>
        </w:r>
      </w:hyperlink>
    </w:p>
    <w:p w:rsidR="00647590" w:rsidRDefault="008B05CD">
      <w:pPr>
        <w:pStyle w:val="33"/>
        <w:tabs>
          <w:tab w:val="right" w:leader="dot" w:pos="9060"/>
        </w:tabs>
        <w:ind w:left="394"/>
        <w:rPr>
          <w:rFonts w:asciiTheme="minorHAnsi" w:eastAsiaTheme="minorEastAsia" w:hAnsiTheme="minorHAnsi" w:cstheme="minorBidi"/>
          <w:noProof/>
          <w:szCs w:val="22"/>
        </w:rPr>
      </w:pPr>
      <w:hyperlink w:anchor="_Toc29304247" w:history="1">
        <w:r w:rsidR="00647590" w:rsidRPr="00804F63">
          <w:rPr>
            <w:rStyle w:val="af1"/>
            <w:rFonts w:ascii="ＭＳ ゴシック" w:hAnsi="ＭＳ ゴシック"/>
            <w:noProof/>
          </w:rPr>
          <w:t>（９）【部活動の取組み】</w:t>
        </w:r>
        <w:r w:rsidR="00647590" w:rsidRPr="00AB66A2">
          <w:rPr>
            <w:noProof/>
            <w:webHidden/>
            <w:color w:val="FFFFFF" w:themeColor="background1"/>
          </w:rPr>
          <w:tab/>
        </w:r>
        <w:r w:rsidR="00647590" w:rsidRPr="00AB66A2">
          <w:rPr>
            <w:noProof/>
            <w:webHidden/>
            <w:color w:val="FFFFFF" w:themeColor="background1"/>
          </w:rPr>
          <w:fldChar w:fldCharType="begin"/>
        </w:r>
        <w:r w:rsidR="00647590" w:rsidRPr="00AB66A2">
          <w:rPr>
            <w:noProof/>
            <w:webHidden/>
            <w:color w:val="FFFFFF" w:themeColor="background1"/>
          </w:rPr>
          <w:instrText xml:space="preserve"> PAGEREF _Toc29304247 \h </w:instrText>
        </w:r>
        <w:r w:rsidR="00647590" w:rsidRPr="00AB66A2">
          <w:rPr>
            <w:noProof/>
            <w:webHidden/>
            <w:color w:val="FFFFFF" w:themeColor="background1"/>
          </w:rPr>
        </w:r>
        <w:r w:rsidR="00647590" w:rsidRPr="00AB66A2">
          <w:rPr>
            <w:noProof/>
            <w:webHidden/>
            <w:color w:val="FFFFFF" w:themeColor="background1"/>
          </w:rPr>
          <w:fldChar w:fldCharType="separate"/>
        </w:r>
        <w:r w:rsidR="00275020">
          <w:rPr>
            <w:noProof/>
            <w:webHidden/>
            <w:color w:val="FFFFFF" w:themeColor="background1"/>
          </w:rPr>
          <w:t>37</w:t>
        </w:r>
        <w:r w:rsidR="00647590" w:rsidRPr="00AB66A2">
          <w:rPr>
            <w:noProof/>
            <w:webHidden/>
            <w:color w:val="FFFFFF" w:themeColor="background1"/>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48" w:history="1">
        <w:r w:rsidR="00647590" w:rsidRPr="00804F63">
          <w:rPr>
            <w:rStyle w:val="af1"/>
            <w:rFonts w:ascii="ＭＳ ゴシック" w:hAnsi="ＭＳ ゴシック"/>
            <w:noProof/>
          </w:rPr>
          <w:t>＜部活動の在り方＞</w:t>
        </w:r>
        <w:r w:rsidR="00647590">
          <w:rPr>
            <w:noProof/>
            <w:webHidden/>
          </w:rPr>
          <w:tab/>
        </w:r>
        <w:r w:rsidR="00647590">
          <w:rPr>
            <w:noProof/>
            <w:webHidden/>
          </w:rPr>
          <w:fldChar w:fldCharType="begin"/>
        </w:r>
        <w:r w:rsidR="00647590">
          <w:rPr>
            <w:noProof/>
            <w:webHidden/>
          </w:rPr>
          <w:instrText xml:space="preserve"> PAGEREF _Toc29304248 \h </w:instrText>
        </w:r>
        <w:r w:rsidR="00647590">
          <w:rPr>
            <w:noProof/>
            <w:webHidden/>
          </w:rPr>
        </w:r>
        <w:r w:rsidR="00647590">
          <w:rPr>
            <w:noProof/>
            <w:webHidden/>
          </w:rPr>
          <w:fldChar w:fldCharType="separate"/>
        </w:r>
        <w:r w:rsidR="00275020">
          <w:rPr>
            <w:noProof/>
            <w:webHidden/>
          </w:rPr>
          <w:t>37</w:t>
        </w:r>
        <w:r w:rsidR="00647590">
          <w:rPr>
            <w:noProof/>
            <w:webHidden/>
          </w:rPr>
          <w:fldChar w:fldCharType="end"/>
        </w:r>
      </w:hyperlink>
    </w:p>
    <w:p w:rsidR="00647590" w:rsidRDefault="008B05CD">
      <w:pPr>
        <w:pStyle w:val="23"/>
        <w:ind w:left="197"/>
        <w:rPr>
          <w:rFonts w:asciiTheme="minorHAnsi" w:eastAsiaTheme="minorEastAsia" w:hAnsiTheme="minorHAnsi" w:cstheme="minorBidi"/>
          <w:noProof/>
          <w:sz w:val="21"/>
          <w:szCs w:val="22"/>
        </w:rPr>
      </w:pPr>
      <w:hyperlink w:anchor="_Toc29304249" w:history="1">
        <w:r w:rsidR="00647590" w:rsidRPr="00804F63">
          <w:rPr>
            <w:rStyle w:val="af1"/>
            <w:rFonts w:ascii="ＭＳ ゴシック" w:hAnsi="ＭＳ ゴシック"/>
            <w:noProof/>
          </w:rPr>
          <w:t>○ その他の重要事項</w:t>
        </w:r>
      </w:hyperlink>
    </w:p>
    <w:p w:rsidR="00647590" w:rsidRDefault="008B05CD">
      <w:pPr>
        <w:pStyle w:val="41"/>
        <w:rPr>
          <w:rFonts w:asciiTheme="minorHAnsi" w:eastAsiaTheme="minorEastAsia" w:hAnsiTheme="minorHAnsi" w:cstheme="minorBidi"/>
          <w:noProof/>
          <w:sz w:val="21"/>
          <w:szCs w:val="22"/>
        </w:rPr>
      </w:pPr>
      <w:hyperlink w:anchor="_Toc29304250" w:history="1">
        <w:r w:rsidR="00647590" w:rsidRPr="00804F63">
          <w:rPr>
            <w:rStyle w:val="af1"/>
            <w:rFonts w:ascii="ＭＳ ゴシック" w:hAnsi="ＭＳ ゴシック"/>
            <w:noProof/>
          </w:rPr>
          <w:t>＜政治的教養を育む教育の推進＞</w:t>
        </w:r>
        <w:r w:rsidR="00647590">
          <w:rPr>
            <w:noProof/>
            <w:webHidden/>
          </w:rPr>
          <w:tab/>
        </w:r>
        <w:r w:rsidR="00647590">
          <w:rPr>
            <w:noProof/>
            <w:webHidden/>
          </w:rPr>
          <w:fldChar w:fldCharType="begin"/>
        </w:r>
        <w:r w:rsidR="00647590">
          <w:rPr>
            <w:noProof/>
            <w:webHidden/>
          </w:rPr>
          <w:instrText xml:space="preserve"> PAGEREF _Toc29304250 \h </w:instrText>
        </w:r>
        <w:r w:rsidR="00647590">
          <w:rPr>
            <w:noProof/>
            <w:webHidden/>
          </w:rPr>
        </w:r>
        <w:r w:rsidR="00647590">
          <w:rPr>
            <w:noProof/>
            <w:webHidden/>
          </w:rPr>
          <w:fldChar w:fldCharType="separate"/>
        </w:r>
        <w:r w:rsidR="00275020">
          <w:rPr>
            <w:noProof/>
            <w:webHidden/>
          </w:rPr>
          <w:t>37</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51" w:history="1">
        <w:r w:rsidR="00647590" w:rsidRPr="00804F63">
          <w:rPr>
            <w:rStyle w:val="af1"/>
            <w:rFonts w:ascii="ＭＳ ゴシック" w:hAnsi="ＭＳ ゴシック"/>
            <w:noProof/>
          </w:rPr>
          <w:t>＜消費者教育の充実＞</w:t>
        </w:r>
        <w:r w:rsidR="00647590">
          <w:rPr>
            <w:noProof/>
            <w:webHidden/>
          </w:rPr>
          <w:tab/>
        </w:r>
        <w:r w:rsidR="00647590">
          <w:rPr>
            <w:noProof/>
            <w:webHidden/>
          </w:rPr>
          <w:fldChar w:fldCharType="begin"/>
        </w:r>
        <w:r w:rsidR="00647590">
          <w:rPr>
            <w:noProof/>
            <w:webHidden/>
          </w:rPr>
          <w:instrText xml:space="preserve"> PAGEREF _Toc29304251 \h </w:instrText>
        </w:r>
        <w:r w:rsidR="00647590">
          <w:rPr>
            <w:noProof/>
            <w:webHidden/>
          </w:rPr>
        </w:r>
        <w:r w:rsidR="00647590">
          <w:rPr>
            <w:noProof/>
            <w:webHidden/>
          </w:rPr>
          <w:fldChar w:fldCharType="separate"/>
        </w:r>
        <w:r w:rsidR="00275020">
          <w:rPr>
            <w:noProof/>
            <w:webHidden/>
          </w:rPr>
          <w:t>38</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52" w:history="1">
        <w:r w:rsidR="00647590" w:rsidRPr="00804F63">
          <w:rPr>
            <w:rStyle w:val="af1"/>
            <w:rFonts w:ascii="ＭＳ ゴシック" w:hAnsi="ＭＳ ゴシック"/>
            <w:noProof/>
          </w:rPr>
          <w:t>＜日本人拉致問題に関する理解＞</w:t>
        </w:r>
        <w:r w:rsidR="00647590">
          <w:rPr>
            <w:noProof/>
            <w:webHidden/>
          </w:rPr>
          <w:tab/>
        </w:r>
        <w:r w:rsidR="00647590">
          <w:rPr>
            <w:noProof/>
            <w:webHidden/>
          </w:rPr>
          <w:fldChar w:fldCharType="begin"/>
        </w:r>
        <w:r w:rsidR="00647590">
          <w:rPr>
            <w:noProof/>
            <w:webHidden/>
          </w:rPr>
          <w:instrText xml:space="preserve"> PAGEREF _Toc29304252 \h </w:instrText>
        </w:r>
        <w:r w:rsidR="00647590">
          <w:rPr>
            <w:noProof/>
            <w:webHidden/>
          </w:rPr>
        </w:r>
        <w:r w:rsidR="00647590">
          <w:rPr>
            <w:noProof/>
            <w:webHidden/>
          </w:rPr>
          <w:fldChar w:fldCharType="separate"/>
        </w:r>
        <w:r w:rsidR="00275020">
          <w:rPr>
            <w:noProof/>
            <w:webHidden/>
          </w:rPr>
          <w:t>38</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53" w:history="1">
        <w:r w:rsidR="00647590" w:rsidRPr="00804F63">
          <w:rPr>
            <w:rStyle w:val="af1"/>
            <w:rFonts w:ascii="ＭＳ ゴシック" w:hAnsi="ＭＳ ゴシック"/>
            <w:noProof/>
          </w:rPr>
          <w:t>＜キャリア教育の充実＞</w:t>
        </w:r>
        <w:r w:rsidR="00647590">
          <w:rPr>
            <w:noProof/>
            <w:webHidden/>
          </w:rPr>
          <w:tab/>
        </w:r>
        <w:r w:rsidR="00647590">
          <w:rPr>
            <w:noProof/>
            <w:webHidden/>
          </w:rPr>
          <w:fldChar w:fldCharType="begin"/>
        </w:r>
        <w:r w:rsidR="00647590">
          <w:rPr>
            <w:noProof/>
            <w:webHidden/>
          </w:rPr>
          <w:instrText xml:space="preserve"> PAGEREF _Toc29304253 \h </w:instrText>
        </w:r>
        <w:r w:rsidR="00647590">
          <w:rPr>
            <w:noProof/>
            <w:webHidden/>
          </w:rPr>
        </w:r>
        <w:r w:rsidR="00647590">
          <w:rPr>
            <w:noProof/>
            <w:webHidden/>
          </w:rPr>
          <w:fldChar w:fldCharType="separate"/>
        </w:r>
        <w:r w:rsidR="00275020">
          <w:rPr>
            <w:noProof/>
            <w:webHidden/>
          </w:rPr>
          <w:t>38</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54" w:history="1">
        <w:r w:rsidR="00647590" w:rsidRPr="00804F63">
          <w:rPr>
            <w:rStyle w:val="af1"/>
            <w:rFonts w:ascii="ＭＳ ゴシック" w:hAnsi="ＭＳ ゴシック"/>
            <w:noProof/>
          </w:rPr>
          <w:t>＜進路指導の充実＞</w:t>
        </w:r>
        <w:r w:rsidR="00647590">
          <w:rPr>
            <w:noProof/>
            <w:webHidden/>
          </w:rPr>
          <w:tab/>
        </w:r>
        <w:r w:rsidR="00647590">
          <w:rPr>
            <w:noProof/>
            <w:webHidden/>
          </w:rPr>
          <w:fldChar w:fldCharType="begin"/>
        </w:r>
        <w:r w:rsidR="00647590">
          <w:rPr>
            <w:noProof/>
            <w:webHidden/>
          </w:rPr>
          <w:instrText xml:space="preserve"> PAGEREF _Toc29304254 \h </w:instrText>
        </w:r>
        <w:r w:rsidR="00647590">
          <w:rPr>
            <w:noProof/>
            <w:webHidden/>
          </w:rPr>
        </w:r>
        <w:r w:rsidR="00647590">
          <w:rPr>
            <w:noProof/>
            <w:webHidden/>
          </w:rPr>
          <w:fldChar w:fldCharType="separate"/>
        </w:r>
        <w:r w:rsidR="00275020">
          <w:rPr>
            <w:noProof/>
            <w:webHidden/>
          </w:rPr>
          <w:t>38</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55" w:history="1">
        <w:r w:rsidR="00647590" w:rsidRPr="00804F63">
          <w:rPr>
            <w:rStyle w:val="af1"/>
            <w:rFonts w:ascii="ＭＳ ゴシック" w:hAnsi="ＭＳ ゴシック"/>
            <w:noProof/>
          </w:rPr>
          <w:t>＜進路に係る問題事象への対応＞</w:t>
        </w:r>
        <w:r w:rsidR="00647590">
          <w:rPr>
            <w:noProof/>
            <w:webHidden/>
          </w:rPr>
          <w:tab/>
        </w:r>
        <w:r w:rsidR="00647590">
          <w:rPr>
            <w:noProof/>
            <w:webHidden/>
          </w:rPr>
          <w:fldChar w:fldCharType="begin"/>
        </w:r>
        <w:r w:rsidR="00647590">
          <w:rPr>
            <w:noProof/>
            <w:webHidden/>
          </w:rPr>
          <w:instrText xml:space="preserve"> PAGEREF _Toc29304255 \h </w:instrText>
        </w:r>
        <w:r w:rsidR="00647590">
          <w:rPr>
            <w:noProof/>
            <w:webHidden/>
          </w:rPr>
        </w:r>
        <w:r w:rsidR="00647590">
          <w:rPr>
            <w:noProof/>
            <w:webHidden/>
          </w:rPr>
          <w:fldChar w:fldCharType="separate"/>
        </w:r>
        <w:r w:rsidR="00275020">
          <w:rPr>
            <w:noProof/>
            <w:webHidden/>
          </w:rPr>
          <w:t>39</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56" w:history="1">
        <w:r w:rsidR="00647590" w:rsidRPr="00804F63">
          <w:rPr>
            <w:rStyle w:val="af1"/>
            <w:rFonts w:ascii="ＭＳ ゴシック" w:hAnsi="ＭＳ ゴシック"/>
            <w:noProof/>
          </w:rPr>
          <w:t>＜経済的理由により就学困難な生徒への配慮＞</w:t>
        </w:r>
        <w:r w:rsidR="00647590">
          <w:rPr>
            <w:noProof/>
            <w:webHidden/>
          </w:rPr>
          <w:tab/>
        </w:r>
        <w:r w:rsidR="00647590">
          <w:rPr>
            <w:noProof/>
            <w:webHidden/>
          </w:rPr>
          <w:fldChar w:fldCharType="begin"/>
        </w:r>
        <w:r w:rsidR="00647590">
          <w:rPr>
            <w:noProof/>
            <w:webHidden/>
          </w:rPr>
          <w:instrText xml:space="preserve"> PAGEREF _Toc29304256 \h </w:instrText>
        </w:r>
        <w:r w:rsidR="00647590">
          <w:rPr>
            <w:noProof/>
            <w:webHidden/>
          </w:rPr>
        </w:r>
        <w:r w:rsidR="00647590">
          <w:rPr>
            <w:noProof/>
            <w:webHidden/>
          </w:rPr>
          <w:fldChar w:fldCharType="separate"/>
        </w:r>
        <w:r w:rsidR="00275020">
          <w:rPr>
            <w:noProof/>
            <w:webHidden/>
          </w:rPr>
          <w:t>39</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57" w:history="1">
        <w:r w:rsidR="00647590" w:rsidRPr="00804F63">
          <w:rPr>
            <w:rStyle w:val="af1"/>
            <w:rFonts w:ascii="ＭＳ ゴシック" w:hAnsi="ＭＳ ゴシック"/>
            <w:noProof/>
          </w:rPr>
          <w:t>＜進学に係る奨学金等の指導＞</w:t>
        </w:r>
        <w:r w:rsidR="00647590">
          <w:rPr>
            <w:noProof/>
            <w:webHidden/>
          </w:rPr>
          <w:tab/>
        </w:r>
        <w:r w:rsidR="00647590">
          <w:rPr>
            <w:noProof/>
            <w:webHidden/>
          </w:rPr>
          <w:fldChar w:fldCharType="begin"/>
        </w:r>
        <w:r w:rsidR="00647590">
          <w:rPr>
            <w:noProof/>
            <w:webHidden/>
          </w:rPr>
          <w:instrText xml:space="preserve"> PAGEREF _Toc29304257 \h </w:instrText>
        </w:r>
        <w:r w:rsidR="00647590">
          <w:rPr>
            <w:noProof/>
            <w:webHidden/>
          </w:rPr>
        </w:r>
        <w:r w:rsidR="00647590">
          <w:rPr>
            <w:noProof/>
            <w:webHidden/>
          </w:rPr>
          <w:fldChar w:fldCharType="separate"/>
        </w:r>
        <w:r w:rsidR="00275020">
          <w:rPr>
            <w:noProof/>
            <w:webHidden/>
          </w:rPr>
          <w:t>39</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58" w:history="1">
        <w:r w:rsidR="00647590" w:rsidRPr="00804F63">
          <w:rPr>
            <w:rStyle w:val="af1"/>
            <w:rFonts w:ascii="ＭＳ ゴシック" w:hAnsi="ＭＳ ゴシック"/>
            <w:noProof/>
          </w:rPr>
          <w:t>＜読書活動の推進＞</w:t>
        </w:r>
        <w:r w:rsidR="00647590">
          <w:rPr>
            <w:noProof/>
            <w:webHidden/>
          </w:rPr>
          <w:tab/>
        </w:r>
        <w:r w:rsidR="00647590">
          <w:rPr>
            <w:noProof/>
            <w:webHidden/>
          </w:rPr>
          <w:fldChar w:fldCharType="begin"/>
        </w:r>
        <w:r w:rsidR="00647590">
          <w:rPr>
            <w:noProof/>
            <w:webHidden/>
          </w:rPr>
          <w:instrText xml:space="preserve"> PAGEREF _Toc29304258 \h </w:instrText>
        </w:r>
        <w:r w:rsidR="00647590">
          <w:rPr>
            <w:noProof/>
            <w:webHidden/>
          </w:rPr>
        </w:r>
        <w:r w:rsidR="00647590">
          <w:rPr>
            <w:noProof/>
            <w:webHidden/>
          </w:rPr>
          <w:fldChar w:fldCharType="separate"/>
        </w:r>
        <w:r w:rsidR="00275020">
          <w:rPr>
            <w:noProof/>
            <w:webHidden/>
          </w:rPr>
          <w:t>39</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59" w:history="1">
        <w:r w:rsidR="00647590" w:rsidRPr="00804F63">
          <w:rPr>
            <w:rStyle w:val="af1"/>
            <w:rFonts w:ascii="ＭＳ ゴシック" w:hAnsi="ＭＳ ゴシック"/>
            <w:noProof/>
          </w:rPr>
          <w:t>＜国旗・国歌の指導＞</w:t>
        </w:r>
        <w:r w:rsidR="00647590">
          <w:rPr>
            <w:noProof/>
            <w:webHidden/>
          </w:rPr>
          <w:tab/>
        </w:r>
        <w:r w:rsidR="00647590">
          <w:rPr>
            <w:noProof/>
            <w:webHidden/>
          </w:rPr>
          <w:fldChar w:fldCharType="begin"/>
        </w:r>
        <w:r w:rsidR="00647590">
          <w:rPr>
            <w:noProof/>
            <w:webHidden/>
          </w:rPr>
          <w:instrText xml:space="preserve"> PAGEREF _Toc29304259 \h </w:instrText>
        </w:r>
        <w:r w:rsidR="00647590">
          <w:rPr>
            <w:noProof/>
            <w:webHidden/>
          </w:rPr>
        </w:r>
        <w:r w:rsidR="00647590">
          <w:rPr>
            <w:noProof/>
            <w:webHidden/>
          </w:rPr>
          <w:fldChar w:fldCharType="separate"/>
        </w:r>
        <w:r w:rsidR="00275020">
          <w:rPr>
            <w:noProof/>
            <w:webHidden/>
          </w:rPr>
          <w:t>39</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60" w:history="1">
        <w:r w:rsidR="00647590" w:rsidRPr="00804F63">
          <w:rPr>
            <w:rStyle w:val="af1"/>
            <w:rFonts w:ascii="ＭＳ ゴシック" w:hAnsi="ＭＳ ゴシック"/>
            <w:noProof/>
          </w:rPr>
          <w:t>＜心の教育の充実＞</w:t>
        </w:r>
        <w:r w:rsidR="00647590">
          <w:rPr>
            <w:noProof/>
            <w:webHidden/>
          </w:rPr>
          <w:tab/>
        </w:r>
        <w:r w:rsidR="00647590">
          <w:rPr>
            <w:noProof/>
            <w:webHidden/>
          </w:rPr>
          <w:fldChar w:fldCharType="begin"/>
        </w:r>
        <w:r w:rsidR="00647590">
          <w:rPr>
            <w:noProof/>
            <w:webHidden/>
          </w:rPr>
          <w:instrText xml:space="preserve"> PAGEREF _Toc29304260 \h </w:instrText>
        </w:r>
        <w:r w:rsidR="00647590">
          <w:rPr>
            <w:noProof/>
            <w:webHidden/>
          </w:rPr>
        </w:r>
        <w:r w:rsidR="00647590">
          <w:rPr>
            <w:noProof/>
            <w:webHidden/>
          </w:rPr>
          <w:fldChar w:fldCharType="separate"/>
        </w:r>
        <w:r w:rsidR="00275020">
          <w:rPr>
            <w:noProof/>
            <w:webHidden/>
          </w:rPr>
          <w:t>40</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61" w:history="1">
        <w:r w:rsidR="00647590" w:rsidRPr="00804F63">
          <w:rPr>
            <w:rStyle w:val="af1"/>
            <w:rFonts w:ascii="ＭＳ ゴシック" w:hAnsi="ＭＳ ゴシック"/>
            <w:noProof/>
          </w:rPr>
          <w:t>＜「志（こころざし）学」の充実・改善＞</w:t>
        </w:r>
        <w:r w:rsidR="00647590">
          <w:rPr>
            <w:noProof/>
            <w:webHidden/>
          </w:rPr>
          <w:tab/>
        </w:r>
        <w:r w:rsidR="00647590">
          <w:rPr>
            <w:noProof/>
            <w:webHidden/>
          </w:rPr>
          <w:fldChar w:fldCharType="begin"/>
        </w:r>
        <w:r w:rsidR="00647590">
          <w:rPr>
            <w:noProof/>
            <w:webHidden/>
          </w:rPr>
          <w:instrText xml:space="preserve"> PAGEREF _Toc29304261 \h </w:instrText>
        </w:r>
        <w:r w:rsidR="00647590">
          <w:rPr>
            <w:noProof/>
            <w:webHidden/>
          </w:rPr>
        </w:r>
        <w:r w:rsidR="00647590">
          <w:rPr>
            <w:noProof/>
            <w:webHidden/>
          </w:rPr>
          <w:fldChar w:fldCharType="separate"/>
        </w:r>
        <w:r w:rsidR="00275020">
          <w:rPr>
            <w:noProof/>
            <w:webHidden/>
          </w:rPr>
          <w:t>40</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62" w:history="1">
        <w:r w:rsidR="00647590" w:rsidRPr="00804F63">
          <w:rPr>
            <w:rStyle w:val="af1"/>
            <w:rFonts w:ascii="ＭＳ ゴシック" w:hAnsi="ＭＳ ゴシック"/>
            <w:noProof/>
          </w:rPr>
          <w:t>＜道徳教育の推進＞</w:t>
        </w:r>
        <w:r w:rsidR="00647590">
          <w:rPr>
            <w:noProof/>
            <w:webHidden/>
          </w:rPr>
          <w:tab/>
        </w:r>
        <w:r w:rsidR="00647590">
          <w:rPr>
            <w:noProof/>
            <w:webHidden/>
          </w:rPr>
          <w:fldChar w:fldCharType="begin"/>
        </w:r>
        <w:r w:rsidR="00647590">
          <w:rPr>
            <w:noProof/>
            <w:webHidden/>
          </w:rPr>
          <w:instrText xml:space="preserve"> PAGEREF _Toc29304262 \h </w:instrText>
        </w:r>
        <w:r w:rsidR="00647590">
          <w:rPr>
            <w:noProof/>
            <w:webHidden/>
          </w:rPr>
        </w:r>
        <w:r w:rsidR="00647590">
          <w:rPr>
            <w:noProof/>
            <w:webHidden/>
          </w:rPr>
          <w:fldChar w:fldCharType="separate"/>
        </w:r>
        <w:r w:rsidR="00275020">
          <w:rPr>
            <w:noProof/>
            <w:webHidden/>
          </w:rPr>
          <w:t>40</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63" w:history="1">
        <w:r w:rsidR="00647590" w:rsidRPr="00804F63">
          <w:rPr>
            <w:rStyle w:val="af1"/>
            <w:rFonts w:ascii="ＭＳ ゴシック" w:hAnsi="ＭＳ ゴシック"/>
            <w:noProof/>
          </w:rPr>
          <w:t>＜体験活動の充実＞</w:t>
        </w:r>
        <w:r w:rsidR="00647590">
          <w:rPr>
            <w:noProof/>
            <w:webHidden/>
          </w:rPr>
          <w:tab/>
        </w:r>
        <w:r w:rsidR="00647590">
          <w:rPr>
            <w:noProof/>
            <w:webHidden/>
          </w:rPr>
          <w:fldChar w:fldCharType="begin"/>
        </w:r>
        <w:r w:rsidR="00647590">
          <w:rPr>
            <w:noProof/>
            <w:webHidden/>
          </w:rPr>
          <w:instrText xml:space="preserve"> PAGEREF _Toc29304263 \h </w:instrText>
        </w:r>
        <w:r w:rsidR="00647590">
          <w:rPr>
            <w:noProof/>
            <w:webHidden/>
          </w:rPr>
        </w:r>
        <w:r w:rsidR="00647590">
          <w:rPr>
            <w:noProof/>
            <w:webHidden/>
          </w:rPr>
          <w:fldChar w:fldCharType="separate"/>
        </w:r>
        <w:r w:rsidR="00275020">
          <w:rPr>
            <w:noProof/>
            <w:webHidden/>
          </w:rPr>
          <w:t>40</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64" w:history="1">
        <w:r w:rsidR="00647590" w:rsidRPr="00804F63">
          <w:rPr>
            <w:rStyle w:val="af1"/>
            <w:rFonts w:ascii="ＭＳ ゴシック" w:hAnsi="ＭＳ ゴシック"/>
            <w:noProof/>
          </w:rPr>
          <w:t>＜大阪人権博物館（リバティおおさか）の活用＞</w:t>
        </w:r>
        <w:r w:rsidR="00647590">
          <w:rPr>
            <w:noProof/>
            <w:webHidden/>
          </w:rPr>
          <w:tab/>
        </w:r>
        <w:r w:rsidR="00647590">
          <w:rPr>
            <w:noProof/>
            <w:webHidden/>
          </w:rPr>
          <w:fldChar w:fldCharType="begin"/>
        </w:r>
        <w:r w:rsidR="00647590">
          <w:rPr>
            <w:noProof/>
            <w:webHidden/>
          </w:rPr>
          <w:instrText xml:space="preserve"> PAGEREF _Toc29304264 \h </w:instrText>
        </w:r>
        <w:r w:rsidR="00647590">
          <w:rPr>
            <w:noProof/>
            <w:webHidden/>
          </w:rPr>
        </w:r>
        <w:r w:rsidR="00647590">
          <w:rPr>
            <w:noProof/>
            <w:webHidden/>
          </w:rPr>
          <w:fldChar w:fldCharType="separate"/>
        </w:r>
        <w:r w:rsidR="00275020">
          <w:rPr>
            <w:noProof/>
            <w:webHidden/>
          </w:rPr>
          <w:t>40</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65" w:history="1">
        <w:r w:rsidR="00647590" w:rsidRPr="00804F63">
          <w:rPr>
            <w:rStyle w:val="af1"/>
            <w:rFonts w:ascii="ＭＳ ゴシック" w:hAnsi="ＭＳ ゴシック"/>
            <w:noProof/>
          </w:rPr>
          <w:t>＜規範意識の育成＞</w:t>
        </w:r>
        <w:r w:rsidR="00647590">
          <w:rPr>
            <w:noProof/>
            <w:webHidden/>
          </w:rPr>
          <w:tab/>
        </w:r>
        <w:r w:rsidR="00647590">
          <w:rPr>
            <w:noProof/>
            <w:webHidden/>
          </w:rPr>
          <w:fldChar w:fldCharType="begin"/>
        </w:r>
        <w:r w:rsidR="00647590">
          <w:rPr>
            <w:noProof/>
            <w:webHidden/>
          </w:rPr>
          <w:instrText xml:space="preserve"> PAGEREF _Toc29304265 \h </w:instrText>
        </w:r>
        <w:r w:rsidR="00647590">
          <w:rPr>
            <w:noProof/>
            <w:webHidden/>
          </w:rPr>
        </w:r>
        <w:r w:rsidR="00647590">
          <w:rPr>
            <w:noProof/>
            <w:webHidden/>
          </w:rPr>
          <w:fldChar w:fldCharType="separate"/>
        </w:r>
        <w:r w:rsidR="00275020">
          <w:rPr>
            <w:noProof/>
            <w:webHidden/>
          </w:rPr>
          <w:t>40</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66" w:history="1">
        <w:r w:rsidR="00647590" w:rsidRPr="00804F63">
          <w:rPr>
            <w:rStyle w:val="af1"/>
            <w:rFonts w:ascii="ＭＳ ゴシック" w:hAnsi="ＭＳ ゴシック"/>
            <w:noProof/>
          </w:rPr>
          <w:t>＜「こころの再生」府民運動＞</w:t>
        </w:r>
        <w:r w:rsidR="00647590">
          <w:rPr>
            <w:noProof/>
            <w:webHidden/>
          </w:rPr>
          <w:tab/>
        </w:r>
        <w:r w:rsidR="00647590">
          <w:rPr>
            <w:noProof/>
            <w:webHidden/>
          </w:rPr>
          <w:fldChar w:fldCharType="begin"/>
        </w:r>
        <w:r w:rsidR="00647590">
          <w:rPr>
            <w:noProof/>
            <w:webHidden/>
          </w:rPr>
          <w:instrText xml:space="preserve"> PAGEREF _Toc29304266 \h </w:instrText>
        </w:r>
        <w:r w:rsidR="00647590">
          <w:rPr>
            <w:noProof/>
            <w:webHidden/>
          </w:rPr>
        </w:r>
        <w:r w:rsidR="00647590">
          <w:rPr>
            <w:noProof/>
            <w:webHidden/>
          </w:rPr>
          <w:fldChar w:fldCharType="separate"/>
        </w:r>
        <w:r w:rsidR="00275020">
          <w:rPr>
            <w:noProof/>
            <w:webHidden/>
          </w:rPr>
          <w:t>41</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67" w:history="1">
        <w:r w:rsidR="00647590" w:rsidRPr="00804F63">
          <w:rPr>
            <w:rStyle w:val="af1"/>
            <w:rFonts w:ascii="ＭＳ ゴシック" w:hAnsi="ＭＳ ゴシック"/>
            <w:noProof/>
          </w:rPr>
          <w:t>＜がんばっている幼児・児童・生徒に対する取組みの奨励＞</w:t>
        </w:r>
        <w:r w:rsidR="00647590">
          <w:rPr>
            <w:noProof/>
            <w:webHidden/>
          </w:rPr>
          <w:tab/>
        </w:r>
        <w:r w:rsidR="00647590">
          <w:rPr>
            <w:noProof/>
            <w:webHidden/>
          </w:rPr>
          <w:fldChar w:fldCharType="begin"/>
        </w:r>
        <w:r w:rsidR="00647590">
          <w:rPr>
            <w:noProof/>
            <w:webHidden/>
          </w:rPr>
          <w:instrText xml:space="preserve"> PAGEREF _Toc29304267 \h </w:instrText>
        </w:r>
        <w:r w:rsidR="00647590">
          <w:rPr>
            <w:noProof/>
            <w:webHidden/>
          </w:rPr>
        </w:r>
        <w:r w:rsidR="00647590">
          <w:rPr>
            <w:noProof/>
            <w:webHidden/>
          </w:rPr>
          <w:fldChar w:fldCharType="separate"/>
        </w:r>
        <w:r w:rsidR="00275020">
          <w:rPr>
            <w:noProof/>
            <w:webHidden/>
          </w:rPr>
          <w:t>41</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68" w:history="1">
        <w:r w:rsidR="00647590" w:rsidRPr="00804F63">
          <w:rPr>
            <w:rStyle w:val="af1"/>
            <w:rFonts w:ascii="ＭＳ ゴシック" w:hAnsi="ＭＳ ゴシック"/>
            <w:noProof/>
          </w:rPr>
          <w:t>＜問題行動への対応の充実＞</w:t>
        </w:r>
        <w:r w:rsidR="00647590">
          <w:rPr>
            <w:noProof/>
            <w:webHidden/>
          </w:rPr>
          <w:tab/>
        </w:r>
        <w:r w:rsidR="00647590">
          <w:rPr>
            <w:noProof/>
            <w:webHidden/>
          </w:rPr>
          <w:fldChar w:fldCharType="begin"/>
        </w:r>
        <w:r w:rsidR="00647590">
          <w:rPr>
            <w:noProof/>
            <w:webHidden/>
          </w:rPr>
          <w:instrText xml:space="preserve"> PAGEREF _Toc29304268 \h </w:instrText>
        </w:r>
        <w:r w:rsidR="00647590">
          <w:rPr>
            <w:noProof/>
            <w:webHidden/>
          </w:rPr>
        </w:r>
        <w:r w:rsidR="00647590">
          <w:rPr>
            <w:noProof/>
            <w:webHidden/>
          </w:rPr>
          <w:fldChar w:fldCharType="separate"/>
        </w:r>
        <w:r w:rsidR="00275020">
          <w:rPr>
            <w:noProof/>
            <w:webHidden/>
          </w:rPr>
          <w:t>41</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69" w:history="1">
        <w:r w:rsidR="00647590" w:rsidRPr="00804F63">
          <w:rPr>
            <w:rStyle w:val="af1"/>
            <w:rFonts w:ascii="ＭＳ ゴシック" w:hAnsi="ＭＳ ゴシック"/>
            <w:noProof/>
          </w:rPr>
          <w:t>＜教育相談体制の充実＞</w:t>
        </w:r>
        <w:r w:rsidR="00647590">
          <w:rPr>
            <w:noProof/>
            <w:webHidden/>
          </w:rPr>
          <w:tab/>
        </w:r>
        <w:r w:rsidR="00647590">
          <w:rPr>
            <w:noProof/>
            <w:webHidden/>
          </w:rPr>
          <w:fldChar w:fldCharType="begin"/>
        </w:r>
        <w:r w:rsidR="00647590">
          <w:rPr>
            <w:noProof/>
            <w:webHidden/>
          </w:rPr>
          <w:instrText xml:space="preserve"> PAGEREF _Toc29304269 \h </w:instrText>
        </w:r>
        <w:r w:rsidR="00647590">
          <w:rPr>
            <w:noProof/>
            <w:webHidden/>
          </w:rPr>
        </w:r>
        <w:r w:rsidR="00647590">
          <w:rPr>
            <w:noProof/>
            <w:webHidden/>
          </w:rPr>
          <w:fldChar w:fldCharType="separate"/>
        </w:r>
        <w:r w:rsidR="00275020">
          <w:rPr>
            <w:noProof/>
            <w:webHidden/>
          </w:rPr>
          <w:t>41</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70" w:history="1">
        <w:r w:rsidR="00647590" w:rsidRPr="00804F63">
          <w:rPr>
            <w:rStyle w:val="af1"/>
            <w:rFonts w:ascii="ＭＳ ゴシック" w:hAnsi="ＭＳ ゴシック"/>
            <w:noProof/>
          </w:rPr>
          <w:t>＜子どもの尊厳を守る取組み＞</w:t>
        </w:r>
        <w:r w:rsidR="00647590">
          <w:rPr>
            <w:noProof/>
            <w:webHidden/>
          </w:rPr>
          <w:tab/>
        </w:r>
        <w:r w:rsidR="00647590">
          <w:rPr>
            <w:noProof/>
            <w:webHidden/>
          </w:rPr>
          <w:fldChar w:fldCharType="begin"/>
        </w:r>
        <w:r w:rsidR="00647590">
          <w:rPr>
            <w:noProof/>
            <w:webHidden/>
          </w:rPr>
          <w:instrText xml:space="preserve"> PAGEREF _Toc29304270 \h </w:instrText>
        </w:r>
        <w:r w:rsidR="00647590">
          <w:rPr>
            <w:noProof/>
            <w:webHidden/>
          </w:rPr>
        </w:r>
        <w:r w:rsidR="00647590">
          <w:rPr>
            <w:noProof/>
            <w:webHidden/>
          </w:rPr>
          <w:fldChar w:fldCharType="separate"/>
        </w:r>
        <w:r w:rsidR="00275020">
          <w:rPr>
            <w:noProof/>
            <w:webHidden/>
          </w:rPr>
          <w:t>41</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71" w:history="1">
        <w:r w:rsidR="00647590" w:rsidRPr="00804F63">
          <w:rPr>
            <w:rStyle w:val="af1"/>
            <w:rFonts w:ascii="ＭＳ ゴシック" w:hAnsi="ＭＳ ゴシック"/>
            <w:noProof/>
          </w:rPr>
          <w:t>＜生徒の状況に応じた指導の工夫と改善＞</w:t>
        </w:r>
        <w:r w:rsidR="00647590">
          <w:rPr>
            <w:noProof/>
            <w:webHidden/>
          </w:rPr>
          <w:tab/>
        </w:r>
        <w:r w:rsidR="00647590">
          <w:rPr>
            <w:noProof/>
            <w:webHidden/>
          </w:rPr>
          <w:fldChar w:fldCharType="begin"/>
        </w:r>
        <w:r w:rsidR="00647590">
          <w:rPr>
            <w:noProof/>
            <w:webHidden/>
          </w:rPr>
          <w:instrText xml:space="preserve"> PAGEREF _Toc29304271 \h </w:instrText>
        </w:r>
        <w:r w:rsidR="00647590">
          <w:rPr>
            <w:noProof/>
            <w:webHidden/>
          </w:rPr>
        </w:r>
        <w:r w:rsidR="00647590">
          <w:rPr>
            <w:noProof/>
            <w:webHidden/>
          </w:rPr>
          <w:fldChar w:fldCharType="separate"/>
        </w:r>
        <w:r w:rsidR="00275020">
          <w:rPr>
            <w:noProof/>
            <w:webHidden/>
          </w:rPr>
          <w:t>41</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72" w:history="1">
        <w:r w:rsidR="00647590" w:rsidRPr="00804F63">
          <w:rPr>
            <w:rStyle w:val="af1"/>
            <w:rFonts w:ascii="ＭＳ ゴシック" w:hAnsi="ＭＳ ゴシック"/>
            <w:noProof/>
          </w:rPr>
          <w:t>＜法定表簿等の適切な記載＞</w:t>
        </w:r>
        <w:r w:rsidR="00647590">
          <w:rPr>
            <w:noProof/>
            <w:webHidden/>
          </w:rPr>
          <w:tab/>
        </w:r>
        <w:r w:rsidR="00647590">
          <w:rPr>
            <w:noProof/>
            <w:webHidden/>
          </w:rPr>
          <w:fldChar w:fldCharType="begin"/>
        </w:r>
        <w:r w:rsidR="00647590">
          <w:rPr>
            <w:noProof/>
            <w:webHidden/>
          </w:rPr>
          <w:instrText xml:space="preserve"> PAGEREF _Toc29304272 \h </w:instrText>
        </w:r>
        <w:r w:rsidR="00647590">
          <w:rPr>
            <w:noProof/>
            <w:webHidden/>
          </w:rPr>
        </w:r>
        <w:r w:rsidR="00647590">
          <w:rPr>
            <w:noProof/>
            <w:webHidden/>
          </w:rPr>
          <w:fldChar w:fldCharType="separate"/>
        </w:r>
        <w:r w:rsidR="00275020">
          <w:rPr>
            <w:noProof/>
            <w:webHidden/>
          </w:rPr>
          <w:t>42</w:t>
        </w:r>
        <w:r w:rsidR="00647590">
          <w:rPr>
            <w:noProof/>
            <w:webHidden/>
          </w:rPr>
          <w:fldChar w:fldCharType="end"/>
        </w:r>
      </w:hyperlink>
    </w:p>
    <w:p w:rsidR="00647590" w:rsidRDefault="00647590" w:rsidP="00647590">
      <w:pPr>
        <w:pStyle w:val="11"/>
        <w:rPr>
          <w:rStyle w:val="af1"/>
          <w:noProof/>
        </w:rPr>
      </w:pPr>
    </w:p>
    <w:p w:rsidR="00647590" w:rsidRDefault="008B05CD" w:rsidP="00647590">
      <w:pPr>
        <w:pStyle w:val="11"/>
        <w:ind w:firstLine="211"/>
        <w:rPr>
          <w:rFonts w:asciiTheme="minorHAnsi" w:eastAsiaTheme="minorEastAsia" w:hAnsiTheme="minorHAnsi" w:cstheme="minorBidi"/>
          <w:noProof/>
          <w:sz w:val="21"/>
          <w:szCs w:val="22"/>
        </w:rPr>
      </w:pPr>
      <w:hyperlink w:anchor="_Toc29304273" w:history="1">
        <w:r w:rsidR="00647590" w:rsidRPr="00804F63">
          <w:rPr>
            <w:rStyle w:val="af1"/>
            <w:rFonts w:ascii="ＭＳ ゴシック" w:hAnsi="ＭＳ ゴシック"/>
            <w:noProof/>
          </w:rPr>
          <w:t>■第４章　健やかな体のはぐくみ</w:t>
        </w:r>
      </w:hyperlink>
    </w:p>
    <w:p w:rsidR="00647590" w:rsidRDefault="008B05CD">
      <w:pPr>
        <w:pStyle w:val="41"/>
        <w:rPr>
          <w:rFonts w:asciiTheme="minorHAnsi" w:eastAsiaTheme="minorEastAsia" w:hAnsiTheme="minorHAnsi" w:cstheme="minorBidi"/>
          <w:noProof/>
          <w:sz w:val="21"/>
          <w:szCs w:val="22"/>
        </w:rPr>
      </w:pPr>
      <w:hyperlink w:anchor="_Toc29304274" w:history="1">
        <w:r w:rsidR="00647590" w:rsidRPr="00804F63">
          <w:rPr>
            <w:rStyle w:val="af1"/>
            <w:rFonts w:ascii="ＭＳ ゴシック" w:hAnsi="ＭＳ ゴシック"/>
            <w:noProof/>
          </w:rPr>
          <w:t>＜学校保健計画の策定＞</w:t>
        </w:r>
        <w:r w:rsidR="00647590">
          <w:rPr>
            <w:noProof/>
            <w:webHidden/>
          </w:rPr>
          <w:tab/>
        </w:r>
        <w:r w:rsidR="00647590">
          <w:rPr>
            <w:noProof/>
            <w:webHidden/>
          </w:rPr>
          <w:fldChar w:fldCharType="begin"/>
        </w:r>
        <w:r w:rsidR="00647590">
          <w:rPr>
            <w:noProof/>
            <w:webHidden/>
          </w:rPr>
          <w:instrText xml:space="preserve"> PAGEREF _Toc29304274 \h </w:instrText>
        </w:r>
        <w:r w:rsidR="00647590">
          <w:rPr>
            <w:noProof/>
            <w:webHidden/>
          </w:rPr>
        </w:r>
        <w:r w:rsidR="00647590">
          <w:rPr>
            <w:noProof/>
            <w:webHidden/>
          </w:rPr>
          <w:fldChar w:fldCharType="separate"/>
        </w:r>
        <w:r w:rsidR="00275020">
          <w:rPr>
            <w:noProof/>
            <w:webHidden/>
          </w:rPr>
          <w:t>43</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75" w:history="1">
        <w:r w:rsidR="00647590" w:rsidRPr="00804F63">
          <w:rPr>
            <w:rStyle w:val="af1"/>
            <w:rFonts w:ascii="ＭＳ ゴシック" w:hAnsi="ＭＳ ゴシック"/>
            <w:noProof/>
          </w:rPr>
          <w:t>＜健康教育の充実・体力づくりの推進＞</w:t>
        </w:r>
        <w:r w:rsidR="00647590">
          <w:rPr>
            <w:noProof/>
            <w:webHidden/>
          </w:rPr>
          <w:tab/>
        </w:r>
        <w:r w:rsidR="00647590">
          <w:rPr>
            <w:noProof/>
            <w:webHidden/>
          </w:rPr>
          <w:fldChar w:fldCharType="begin"/>
        </w:r>
        <w:r w:rsidR="00647590">
          <w:rPr>
            <w:noProof/>
            <w:webHidden/>
          </w:rPr>
          <w:instrText xml:space="preserve"> PAGEREF _Toc29304275 \h </w:instrText>
        </w:r>
        <w:r w:rsidR="00647590">
          <w:rPr>
            <w:noProof/>
            <w:webHidden/>
          </w:rPr>
        </w:r>
        <w:r w:rsidR="00647590">
          <w:rPr>
            <w:noProof/>
            <w:webHidden/>
          </w:rPr>
          <w:fldChar w:fldCharType="separate"/>
        </w:r>
        <w:r w:rsidR="00275020">
          <w:rPr>
            <w:noProof/>
            <w:webHidden/>
          </w:rPr>
          <w:t>43</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76" w:history="1">
        <w:r w:rsidR="00647590" w:rsidRPr="00804F63">
          <w:rPr>
            <w:rStyle w:val="af1"/>
            <w:rFonts w:ascii="ＭＳ ゴシック" w:hAnsi="ＭＳ ゴシック"/>
            <w:noProof/>
          </w:rPr>
          <w:t>＜学校保健委員会の開催＞</w:t>
        </w:r>
        <w:r w:rsidR="00647590">
          <w:rPr>
            <w:noProof/>
            <w:webHidden/>
          </w:rPr>
          <w:tab/>
        </w:r>
        <w:r w:rsidR="00647590">
          <w:rPr>
            <w:noProof/>
            <w:webHidden/>
          </w:rPr>
          <w:fldChar w:fldCharType="begin"/>
        </w:r>
        <w:r w:rsidR="00647590">
          <w:rPr>
            <w:noProof/>
            <w:webHidden/>
          </w:rPr>
          <w:instrText xml:space="preserve"> PAGEREF _Toc29304276 \h </w:instrText>
        </w:r>
        <w:r w:rsidR="00647590">
          <w:rPr>
            <w:noProof/>
            <w:webHidden/>
          </w:rPr>
        </w:r>
        <w:r w:rsidR="00647590">
          <w:rPr>
            <w:noProof/>
            <w:webHidden/>
          </w:rPr>
          <w:fldChar w:fldCharType="separate"/>
        </w:r>
        <w:r w:rsidR="00275020">
          <w:rPr>
            <w:noProof/>
            <w:webHidden/>
          </w:rPr>
          <w:t>43</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77" w:history="1">
        <w:r w:rsidR="00647590" w:rsidRPr="00804F63">
          <w:rPr>
            <w:rStyle w:val="af1"/>
            <w:rFonts w:ascii="ＭＳ ゴシック" w:hAnsi="ＭＳ ゴシック"/>
            <w:noProof/>
          </w:rPr>
          <w:t>＜性に関する指導の充実＞</w:t>
        </w:r>
        <w:r w:rsidR="00647590">
          <w:rPr>
            <w:noProof/>
            <w:webHidden/>
          </w:rPr>
          <w:tab/>
        </w:r>
        <w:r w:rsidR="00647590">
          <w:rPr>
            <w:noProof/>
            <w:webHidden/>
          </w:rPr>
          <w:fldChar w:fldCharType="begin"/>
        </w:r>
        <w:r w:rsidR="00647590">
          <w:rPr>
            <w:noProof/>
            <w:webHidden/>
          </w:rPr>
          <w:instrText xml:space="preserve"> PAGEREF _Toc29304277 \h </w:instrText>
        </w:r>
        <w:r w:rsidR="00647590">
          <w:rPr>
            <w:noProof/>
            <w:webHidden/>
          </w:rPr>
        </w:r>
        <w:r w:rsidR="00647590">
          <w:rPr>
            <w:noProof/>
            <w:webHidden/>
          </w:rPr>
          <w:fldChar w:fldCharType="separate"/>
        </w:r>
        <w:r w:rsidR="00275020">
          <w:rPr>
            <w:noProof/>
            <w:webHidden/>
          </w:rPr>
          <w:t>43</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78" w:history="1">
        <w:r w:rsidR="00647590" w:rsidRPr="00804F63">
          <w:rPr>
            <w:rStyle w:val="af1"/>
            <w:rFonts w:ascii="ＭＳ ゴシック" w:hAnsi="ＭＳ ゴシック"/>
            <w:noProof/>
          </w:rPr>
          <w:t>＜養護教諭複数配置校における取組みの充実＞</w:t>
        </w:r>
        <w:r w:rsidR="00647590">
          <w:rPr>
            <w:noProof/>
            <w:webHidden/>
          </w:rPr>
          <w:tab/>
        </w:r>
        <w:r w:rsidR="00647590">
          <w:rPr>
            <w:noProof/>
            <w:webHidden/>
          </w:rPr>
          <w:fldChar w:fldCharType="begin"/>
        </w:r>
        <w:r w:rsidR="00647590">
          <w:rPr>
            <w:noProof/>
            <w:webHidden/>
          </w:rPr>
          <w:instrText xml:space="preserve"> PAGEREF _Toc29304278 \h </w:instrText>
        </w:r>
        <w:r w:rsidR="00647590">
          <w:rPr>
            <w:noProof/>
            <w:webHidden/>
          </w:rPr>
        </w:r>
        <w:r w:rsidR="00647590">
          <w:rPr>
            <w:noProof/>
            <w:webHidden/>
          </w:rPr>
          <w:fldChar w:fldCharType="separate"/>
        </w:r>
        <w:r w:rsidR="00275020">
          <w:rPr>
            <w:noProof/>
            <w:webHidden/>
          </w:rPr>
          <w:t>43</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79" w:history="1">
        <w:r w:rsidR="00647590" w:rsidRPr="00804F63">
          <w:rPr>
            <w:rStyle w:val="af1"/>
            <w:rFonts w:ascii="ＭＳ ゴシック" w:hAnsi="ＭＳ ゴシック"/>
            <w:noProof/>
          </w:rPr>
          <w:t>＜食育の推進＞</w:t>
        </w:r>
        <w:r w:rsidR="00647590">
          <w:rPr>
            <w:noProof/>
            <w:webHidden/>
          </w:rPr>
          <w:tab/>
        </w:r>
        <w:r w:rsidR="00647590">
          <w:rPr>
            <w:noProof/>
            <w:webHidden/>
          </w:rPr>
          <w:fldChar w:fldCharType="begin"/>
        </w:r>
        <w:r w:rsidR="00647590">
          <w:rPr>
            <w:noProof/>
            <w:webHidden/>
          </w:rPr>
          <w:instrText xml:space="preserve"> PAGEREF _Toc29304279 \h </w:instrText>
        </w:r>
        <w:r w:rsidR="00647590">
          <w:rPr>
            <w:noProof/>
            <w:webHidden/>
          </w:rPr>
        </w:r>
        <w:r w:rsidR="00647590">
          <w:rPr>
            <w:noProof/>
            <w:webHidden/>
          </w:rPr>
          <w:fldChar w:fldCharType="separate"/>
        </w:r>
        <w:r w:rsidR="00275020">
          <w:rPr>
            <w:noProof/>
            <w:webHidden/>
          </w:rPr>
          <w:t>43</w:t>
        </w:r>
        <w:r w:rsidR="00647590">
          <w:rPr>
            <w:noProof/>
            <w:webHidden/>
          </w:rPr>
          <w:fldChar w:fldCharType="end"/>
        </w:r>
      </w:hyperlink>
    </w:p>
    <w:p w:rsidR="00647590" w:rsidRDefault="00647590" w:rsidP="00647590">
      <w:pPr>
        <w:pStyle w:val="11"/>
        <w:rPr>
          <w:rStyle w:val="af1"/>
          <w:noProof/>
        </w:rPr>
      </w:pPr>
    </w:p>
    <w:p w:rsidR="00647590" w:rsidRDefault="008B05CD" w:rsidP="00647590">
      <w:pPr>
        <w:pStyle w:val="11"/>
        <w:ind w:firstLine="211"/>
        <w:rPr>
          <w:rFonts w:asciiTheme="minorHAnsi" w:eastAsiaTheme="minorEastAsia" w:hAnsiTheme="minorHAnsi" w:cstheme="minorBidi"/>
          <w:noProof/>
          <w:sz w:val="21"/>
          <w:szCs w:val="22"/>
        </w:rPr>
      </w:pPr>
      <w:hyperlink w:anchor="_Toc29304280" w:history="1">
        <w:r w:rsidR="00647590" w:rsidRPr="00804F63">
          <w:rPr>
            <w:rStyle w:val="af1"/>
            <w:rFonts w:ascii="ＭＳ ゴシック" w:hAnsi="ＭＳ ゴシック"/>
            <w:noProof/>
          </w:rPr>
          <w:t>■第５章　教員の資質向上</w:t>
        </w:r>
      </w:hyperlink>
    </w:p>
    <w:p w:rsidR="00647590" w:rsidRDefault="008B05CD">
      <w:pPr>
        <w:pStyle w:val="23"/>
        <w:ind w:left="197"/>
        <w:rPr>
          <w:rFonts w:asciiTheme="minorHAnsi" w:eastAsiaTheme="minorEastAsia" w:hAnsiTheme="minorHAnsi" w:cstheme="minorBidi"/>
          <w:noProof/>
          <w:sz w:val="21"/>
          <w:szCs w:val="22"/>
        </w:rPr>
      </w:pPr>
      <w:hyperlink w:anchor="_Toc29304281" w:history="1">
        <w:r w:rsidR="00647590" w:rsidRPr="00804F63">
          <w:rPr>
            <w:rStyle w:val="af1"/>
            <w:rFonts w:ascii="ＭＳ ゴシック" w:hAnsi="ＭＳ ゴシック"/>
            <w:noProof/>
          </w:rPr>
          <w:t>○「取組みの重点」に関する事項</w:t>
        </w:r>
      </w:hyperlink>
    </w:p>
    <w:p w:rsidR="00647590" w:rsidRDefault="008B05CD">
      <w:pPr>
        <w:pStyle w:val="33"/>
        <w:tabs>
          <w:tab w:val="right" w:leader="dot" w:pos="9060"/>
        </w:tabs>
        <w:ind w:left="394"/>
        <w:rPr>
          <w:rFonts w:asciiTheme="minorHAnsi" w:eastAsiaTheme="minorEastAsia" w:hAnsiTheme="minorHAnsi" w:cstheme="minorBidi"/>
          <w:noProof/>
          <w:szCs w:val="22"/>
        </w:rPr>
      </w:pPr>
      <w:hyperlink w:anchor="_Toc29304282" w:history="1">
        <w:r w:rsidR="00647590" w:rsidRPr="00804F63">
          <w:rPr>
            <w:rStyle w:val="af1"/>
            <w:rFonts w:ascii="ＭＳ ゴシック" w:hAnsi="ＭＳ ゴシック"/>
            <w:noProof/>
          </w:rPr>
          <w:t>（11）【教職員の組織的・継続的な人材育成】</w:t>
        </w:r>
        <w:r w:rsidR="00647590" w:rsidRPr="00AB66A2">
          <w:rPr>
            <w:noProof/>
            <w:webHidden/>
            <w:color w:val="FFFFFF" w:themeColor="background1"/>
          </w:rPr>
          <w:tab/>
        </w:r>
        <w:r w:rsidR="00647590" w:rsidRPr="00AB66A2">
          <w:rPr>
            <w:noProof/>
            <w:webHidden/>
            <w:color w:val="FFFFFF" w:themeColor="background1"/>
          </w:rPr>
          <w:fldChar w:fldCharType="begin"/>
        </w:r>
        <w:r w:rsidR="00647590" w:rsidRPr="00AB66A2">
          <w:rPr>
            <w:noProof/>
            <w:webHidden/>
            <w:color w:val="FFFFFF" w:themeColor="background1"/>
          </w:rPr>
          <w:instrText xml:space="preserve"> PAGEREF _Toc29304282 \h </w:instrText>
        </w:r>
        <w:r w:rsidR="00647590" w:rsidRPr="00AB66A2">
          <w:rPr>
            <w:noProof/>
            <w:webHidden/>
            <w:color w:val="FFFFFF" w:themeColor="background1"/>
          </w:rPr>
        </w:r>
        <w:r w:rsidR="00647590" w:rsidRPr="00AB66A2">
          <w:rPr>
            <w:noProof/>
            <w:webHidden/>
            <w:color w:val="FFFFFF" w:themeColor="background1"/>
          </w:rPr>
          <w:fldChar w:fldCharType="separate"/>
        </w:r>
        <w:r w:rsidR="00275020">
          <w:rPr>
            <w:noProof/>
            <w:webHidden/>
            <w:color w:val="FFFFFF" w:themeColor="background1"/>
          </w:rPr>
          <w:t>45</w:t>
        </w:r>
        <w:r w:rsidR="00647590" w:rsidRPr="00AB66A2">
          <w:rPr>
            <w:noProof/>
            <w:webHidden/>
            <w:color w:val="FFFFFF" w:themeColor="background1"/>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83" w:history="1">
        <w:r w:rsidR="00647590" w:rsidRPr="00804F63">
          <w:rPr>
            <w:rStyle w:val="af1"/>
            <w:rFonts w:ascii="ＭＳ ゴシック" w:hAnsi="ＭＳ ゴシック"/>
            <w:noProof/>
          </w:rPr>
          <w:t>＜社会の変化やニーズに対応した資質・能力の向上＞</w:t>
        </w:r>
        <w:r w:rsidR="00647590">
          <w:rPr>
            <w:noProof/>
            <w:webHidden/>
          </w:rPr>
          <w:tab/>
        </w:r>
        <w:r w:rsidR="00647590">
          <w:rPr>
            <w:noProof/>
            <w:webHidden/>
          </w:rPr>
          <w:fldChar w:fldCharType="begin"/>
        </w:r>
        <w:r w:rsidR="00647590">
          <w:rPr>
            <w:noProof/>
            <w:webHidden/>
          </w:rPr>
          <w:instrText xml:space="preserve"> PAGEREF _Toc29304283 \h </w:instrText>
        </w:r>
        <w:r w:rsidR="00647590">
          <w:rPr>
            <w:noProof/>
            <w:webHidden/>
          </w:rPr>
        </w:r>
        <w:r w:rsidR="00647590">
          <w:rPr>
            <w:noProof/>
            <w:webHidden/>
          </w:rPr>
          <w:fldChar w:fldCharType="separate"/>
        </w:r>
        <w:r w:rsidR="00275020">
          <w:rPr>
            <w:noProof/>
            <w:webHidden/>
          </w:rPr>
          <w:t>45</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84" w:history="1">
        <w:r w:rsidR="00647590" w:rsidRPr="00804F63">
          <w:rPr>
            <w:rStyle w:val="af1"/>
            <w:rFonts w:ascii="ＭＳ ゴシック" w:hAnsi="ＭＳ ゴシック"/>
            <w:noProof/>
          </w:rPr>
          <w:t>＜教職員相互に高め合う職場環境づくり＞</w:t>
        </w:r>
        <w:r w:rsidR="00647590">
          <w:rPr>
            <w:noProof/>
            <w:webHidden/>
          </w:rPr>
          <w:tab/>
        </w:r>
        <w:r w:rsidR="00647590">
          <w:rPr>
            <w:noProof/>
            <w:webHidden/>
          </w:rPr>
          <w:fldChar w:fldCharType="begin"/>
        </w:r>
        <w:r w:rsidR="00647590">
          <w:rPr>
            <w:noProof/>
            <w:webHidden/>
          </w:rPr>
          <w:instrText xml:space="preserve"> PAGEREF _Toc29304284 \h </w:instrText>
        </w:r>
        <w:r w:rsidR="00647590">
          <w:rPr>
            <w:noProof/>
            <w:webHidden/>
          </w:rPr>
        </w:r>
        <w:r w:rsidR="00647590">
          <w:rPr>
            <w:noProof/>
            <w:webHidden/>
          </w:rPr>
          <w:fldChar w:fldCharType="separate"/>
        </w:r>
        <w:r w:rsidR="00275020">
          <w:rPr>
            <w:noProof/>
            <w:webHidden/>
          </w:rPr>
          <w:t>45</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85" w:history="1">
        <w:r w:rsidR="00647590" w:rsidRPr="00804F63">
          <w:rPr>
            <w:rStyle w:val="af1"/>
            <w:rFonts w:ascii="ＭＳ ゴシック" w:hAnsi="ＭＳ ゴシック"/>
            <w:noProof/>
          </w:rPr>
          <w:t>＜校内外の研修を効果的に活用した人材育成＞</w:t>
        </w:r>
        <w:r w:rsidR="00647590">
          <w:rPr>
            <w:noProof/>
            <w:webHidden/>
          </w:rPr>
          <w:tab/>
        </w:r>
        <w:r w:rsidR="00647590">
          <w:rPr>
            <w:noProof/>
            <w:webHidden/>
          </w:rPr>
          <w:fldChar w:fldCharType="begin"/>
        </w:r>
        <w:r w:rsidR="00647590">
          <w:rPr>
            <w:noProof/>
            <w:webHidden/>
          </w:rPr>
          <w:instrText xml:space="preserve"> PAGEREF _Toc29304285 \h </w:instrText>
        </w:r>
        <w:r w:rsidR="00647590">
          <w:rPr>
            <w:noProof/>
            <w:webHidden/>
          </w:rPr>
        </w:r>
        <w:r w:rsidR="00647590">
          <w:rPr>
            <w:noProof/>
            <w:webHidden/>
          </w:rPr>
          <w:fldChar w:fldCharType="separate"/>
        </w:r>
        <w:r w:rsidR="00275020">
          <w:rPr>
            <w:noProof/>
            <w:webHidden/>
          </w:rPr>
          <w:t>45</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86" w:history="1">
        <w:r w:rsidR="00647590" w:rsidRPr="00804F63">
          <w:rPr>
            <w:rStyle w:val="af1"/>
            <w:rFonts w:ascii="ＭＳ ゴシック" w:hAnsi="ＭＳ ゴシック"/>
            <w:noProof/>
          </w:rPr>
          <w:t>＜その他各種研修成果の還元＞</w:t>
        </w:r>
        <w:r w:rsidR="00647590">
          <w:rPr>
            <w:noProof/>
            <w:webHidden/>
          </w:rPr>
          <w:tab/>
        </w:r>
        <w:r w:rsidR="00647590">
          <w:rPr>
            <w:noProof/>
            <w:webHidden/>
          </w:rPr>
          <w:fldChar w:fldCharType="begin"/>
        </w:r>
        <w:r w:rsidR="00647590">
          <w:rPr>
            <w:noProof/>
            <w:webHidden/>
          </w:rPr>
          <w:instrText xml:space="preserve"> PAGEREF _Toc29304286 \h </w:instrText>
        </w:r>
        <w:r w:rsidR="00647590">
          <w:rPr>
            <w:noProof/>
            <w:webHidden/>
          </w:rPr>
        </w:r>
        <w:r w:rsidR="00647590">
          <w:rPr>
            <w:noProof/>
            <w:webHidden/>
          </w:rPr>
          <w:fldChar w:fldCharType="separate"/>
        </w:r>
        <w:r w:rsidR="00275020">
          <w:rPr>
            <w:noProof/>
            <w:webHidden/>
          </w:rPr>
          <w:t>45</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87" w:history="1">
        <w:r w:rsidR="00647590" w:rsidRPr="00804F63">
          <w:rPr>
            <w:rStyle w:val="af1"/>
            <w:rFonts w:ascii="ＭＳ ゴシック" w:hAnsi="ＭＳ ゴシック"/>
            <w:noProof/>
          </w:rPr>
          <w:t>＜教職員全体の指導力向上＞</w:t>
        </w:r>
        <w:r w:rsidR="00647590">
          <w:rPr>
            <w:noProof/>
            <w:webHidden/>
          </w:rPr>
          <w:tab/>
        </w:r>
        <w:r w:rsidR="00647590">
          <w:rPr>
            <w:noProof/>
            <w:webHidden/>
          </w:rPr>
          <w:fldChar w:fldCharType="begin"/>
        </w:r>
        <w:r w:rsidR="00647590">
          <w:rPr>
            <w:noProof/>
            <w:webHidden/>
          </w:rPr>
          <w:instrText xml:space="preserve"> PAGEREF _Toc29304287 \h </w:instrText>
        </w:r>
        <w:r w:rsidR="00647590">
          <w:rPr>
            <w:noProof/>
            <w:webHidden/>
          </w:rPr>
        </w:r>
        <w:r w:rsidR="00647590">
          <w:rPr>
            <w:noProof/>
            <w:webHidden/>
          </w:rPr>
          <w:fldChar w:fldCharType="separate"/>
        </w:r>
        <w:r w:rsidR="00275020">
          <w:rPr>
            <w:noProof/>
            <w:webHidden/>
          </w:rPr>
          <w:t>45</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88" w:history="1">
        <w:r w:rsidR="00647590" w:rsidRPr="00804F63">
          <w:rPr>
            <w:rStyle w:val="af1"/>
            <w:rFonts w:ascii="ＭＳ ゴシック" w:hAnsi="ＭＳ ゴシック"/>
            <w:noProof/>
          </w:rPr>
          <w:t>＜支援学校における教員の専門性の向上＞</w:t>
        </w:r>
        <w:r w:rsidR="00647590">
          <w:rPr>
            <w:noProof/>
            <w:webHidden/>
          </w:rPr>
          <w:tab/>
        </w:r>
        <w:r w:rsidR="00647590">
          <w:rPr>
            <w:noProof/>
            <w:webHidden/>
          </w:rPr>
          <w:fldChar w:fldCharType="begin"/>
        </w:r>
        <w:r w:rsidR="00647590">
          <w:rPr>
            <w:noProof/>
            <w:webHidden/>
          </w:rPr>
          <w:instrText xml:space="preserve"> PAGEREF _Toc29304288 \h </w:instrText>
        </w:r>
        <w:r w:rsidR="00647590">
          <w:rPr>
            <w:noProof/>
            <w:webHidden/>
          </w:rPr>
        </w:r>
        <w:r w:rsidR="00647590">
          <w:rPr>
            <w:noProof/>
            <w:webHidden/>
          </w:rPr>
          <w:fldChar w:fldCharType="separate"/>
        </w:r>
        <w:r w:rsidR="00275020">
          <w:rPr>
            <w:noProof/>
            <w:webHidden/>
          </w:rPr>
          <w:t>46</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89" w:history="1">
        <w:r w:rsidR="00647590" w:rsidRPr="00804F63">
          <w:rPr>
            <w:rStyle w:val="af1"/>
            <w:rFonts w:ascii="ＭＳ ゴシック" w:hAnsi="ＭＳ ゴシック"/>
            <w:noProof/>
          </w:rPr>
          <w:t>＜教職員のカウンセリングスキルの向上＞</w:t>
        </w:r>
        <w:r w:rsidR="00647590">
          <w:rPr>
            <w:noProof/>
            <w:webHidden/>
          </w:rPr>
          <w:tab/>
        </w:r>
        <w:r w:rsidR="00647590">
          <w:rPr>
            <w:noProof/>
            <w:webHidden/>
          </w:rPr>
          <w:fldChar w:fldCharType="begin"/>
        </w:r>
        <w:r w:rsidR="00647590">
          <w:rPr>
            <w:noProof/>
            <w:webHidden/>
          </w:rPr>
          <w:instrText xml:space="preserve"> PAGEREF _Toc29304289 \h </w:instrText>
        </w:r>
        <w:r w:rsidR="00647590">
          <w:rPr>
            <w:noProof/>
            <w:webHidden/>
          </w:rPr>
        </w:r>
        <w:r w:rsidR="00647590">
          <w:rPr>
            <w:noProof/>
            <w:webHidden/>
          </w:rPr>
          <w:fldChar w:fldCharType="separate"/>
        </w:r>
        <w:r w:rsidR="00275020">
          <w:rPr>
            <w:noProof/>
            <w:webHidden/>
          </w:rPr>
          <w:t>46</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90" w:history="1">
        <w:r w:rsidR="00647590" w:rsidRPr="00804F63">
          <w:rPr>
            <w:rStyle w:val="af1"/>
            <w:rFonts w:ascii="ＭＳ ゴシック" w:hAnsi="ＭＳ ゴシック"/>
            <w:noProof/>
          </w:rPr>
          <w:t>＜教職員人権研修ハンドブックの活用＞</w:t>
        </w:r>
        <w:r w:rsidR="00647590">
          <w:rPr>
            <w:noProof/>
            <w:webHidden/>
          </w:rPr>
          <w:tab/>
        </w:r>
        <w:r w:rsidR="00647590">
          <w:rPr>
            <w:noProof/>
            <w:webHidden/>
          </w:rPr>
          <w:fldChar w:fldCharType="begin"/>
        </w:r>
        <w:r w:rsidR="00647590">
          <w:rPr>
            <w:noProof/>
            <w:webHidden/>
          </w:rPr>
          <w:instrText xml:space="preserve"> PAGEREF _Toc29304290 \h </w:instrText>
        </w:r>
        <w:r w:rsidR="00647590">
          <w:rPr>
            <w:noProof/>
            <w:webHidden/>
          </w:rPr>
        </w:r>
        <w:r w:rsidR="00647590">
          <w:rPr>
            <w:noProof/>
            <w:webHidden/>
          </w:rPr>
          <w:fldChar w:fldCharType="separate"/>
        </w:r>
        <w:r w:rsidR="00275020">
          <w:rPr>
            <w:noProof/>
            <w:webHidden/>
          </w:rPr>
          <w:t>46</w:t>
        </w:r>
        <w:r w:rsidR="00647590">
          <w:rPr>
            <w:noProof/>
            <w:webHidden/>
          </w:rPr>
          <w:fldChar w:fldCharType="end"/>
        </w:r>
      </w:hyperlink>
    </w:p>
    <w:p w:rsidR="00647590" w:rsidRDefault="008B05CD">
      <w:pPr>
        <w:pStyle w:val="33"/>
        <w:tabs>
          <w:tab w:val="right" w:leader="dot" w:pos="9060"/>
        </w:tabs>
        <w:ind w:left="394"/>
        <w:rPr>
          <w:rFonts w:asciiTheme="minorHAnsi" w:eastAsiaTheme="minorEastAsia" w:hAnsiTheme="minorHAnsi" w:cstheme="minorBidi"/>
          <w:noProof/>
          <w:szCs w:val="22"/>
        </w:rPr>
      </w:pPr>
      <w:hyperlink w:anchor="_Toc29304291" w:history="1">
        <w:r w:rsidR="00647590" w:rsidRPr="00804F63">
          <w:rPr>
            <w:rStyle w:val="af1"/>
            <w:rFonts w:ascii="ＭＳ ゴシック" w:hAnsi="ＭＳ ゴシック"/>
            <w:noProof/>
          </w:rPr>
          <w:t>（12）【不祥事の防止】</w:t>
        </w:r>
        <w:r w:rsidR="00647590" w:rsidRPr="00AB66A2">
          <w:rPr>
            <w:noProof/>
            <w:webHidden/>
            <w:color w:val="FFFFFF" w:themeColor="background1"/>
          </w:rPr>
          <w:tab/>
        </w:r>
        <w:r w:rsidR="00647590" w:rsidRPr="00AB66A2">
          <w:rPr>
            <w:noProof/>
            <w:webHidden/>
            <w:color w:val="FFFFFF" w:themeColor="background1"/>
          </w:rPr>
          <w:fldChar w:fldCharType="begin"/>
        </w:r>
        <w:r w:rsidR="00647590" w:rsidRPr="00AB66A2">
          <w:rPr>
            <w:noProof/>
            <w:webHidden/>
            <w:color w:val="FFFFFF" w:themeColor="background1"/>
          </w:rPr>
          <w:instrText xml:space="preserve"> PAGEREF _Toc29304291 \h </w:instrText>
        </w:r>
        <w:r w:rsidR="00647590" w:rsidRPr="00AB66A2">
          <w:rPr>
            <w:noProof/>
            <w:webHidden/>
            <w:color w:val="FFFFFF" w:themeColor="background1"/>
          </w:rPr>
        </w:r>
        <w:r w:rsidR="00647590" w:rsidRPr="00AB66A2">
          <w:rPr>
            <w:noProof/>
            <w:webHidden/>
            <w:color w:val="FFFFFF" w:themeColor="background1"/>
          </w:rPr>
          <w:fldChar w:fldCharType="separate"/>
        </w:r>
        <w:r w:rsidR="00275020">
          <w:rPr>
            <w:noProof/>
            <w:webHidden/>
            <w:color w:val="FFFFFF" w:themeColor="background1"/>
          </w:rPr>
          <w:t>46</w:t>
        </w:r>
        <w:r w:rsidR="00647590" w:rsidRPr="00AB66A2">
          <w:rPr>
            <w:noProof/>
            <w:webHidden/>
            <w:color w:val="FFFFFF" w:themeColor="background1"/>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92" w:history="1">
        <w:r w:rsidR="00647590" w:rsidRPr="00804F63">
          <w:rPr>
            <w:rStyle w:val="af1"/>
            <w:rFonts w:ascii="ＭＳ ゴシック" w:hAnsi="ＭＳ ゴシック"/>
            <w:noProof/>
          </w:rPr>
          <w:t>＜飲酒運転について＞</w:t>
        </w:r>
        <w:r w:rsidR="00647590">
          <w:rPr>
            <w:noProof/>
            <w:webHidden/>
          </w:rPr>
          <w:tab/>
        </w:r>
        <w:r w:rsidR="00647590">
          <w:rPr>
            <w:noProof/>
            <w:webHidden/>
          </w:rPr>
          <w:fldChar w:fldCharType="begin"/>
        </w:r>
        <w:r w:rsidR="00647590">
          <w:rPr>
            <w:noProof/>
            <w:webHidden/>
          </w:rPr>
          <w:instrText xml:space="preserve"> PAGEREF _Toc29304292 \h </w:instrText>
        </w:r>
        <w:r w:rsidR="00647590">
          <w:rPr>
            <w:noProof/>
            <w:webHidden/>
          </w:rPr>
        </w:r>
        <w:r w:rsidR="00647590">
          <w:rPr>
            <w:noProof/>
            <w:webHidden/>
          </w:rPr>
          <w:fldChar w:fldCharType="separate"/>
        </w:r>
        <w:r w:rsidR="00275020">
          <w:rPr>
            <w:noProof/>
            <w:webHidden/>
          </w:rPr>
          <w:t>46</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93" w:history="1">
        <w:r w:rsidR="00647590" w:rsidRPr="00804F63">
          <w:rPr>
            <w:rStyle w:val="af1"/>
            <w:rFonts w:ascii="ＭＳ ゴシック" w:hAnsi="ＭＳ ゴシック"/>
            <w:noProof/>
          </w:rPr>
          <w:t>＜服務監督について＞</w:t>
        </w:r>
        <w:r w:rsidR="00647590">
          <w:rPr>
            <w:noProof/>
            <w:webHidden/>
          </w:rPr>
          <w:tab/>
        </w:r>
        <w:r w:rsidR="00647590">
          <w:rPr>
            <w:noProof/>
            <w:webHidden/>
          </w:rPr>
          <w:fldChar w:fldCharType="begin"/>
        </w:r>
        <w:r w:rsidR="00647590">
          <w:rPr>
            <w:noProof/>
            <w:webHidden/>
          </w:rPr>
          <w:instrText xml:space="preserve"> PAGEREF _Toc29304293 \h </w:instrText>
        </w:r>
        <w:r w:rsidR="00647590">
          <w:rPr>
            <w:noProof/>
            <w:webHidden/>
          </w:rPr>
        </w:r>
        <w:r w:rsidR="00647590">
          <w:rPr>
            <w:noProof/>
            <w:webHidden/>
          </w:rPr>
          <w:fldChar w:fldCharType="separate"/>
        </w:r>
        <w:r w:rsidR="00275020">
          <w:rPr>
            <w:noProof/>
            <w:webHidden/>
          </w:rPr>
          <w:t>46</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94" w:history="1">
        <w:r w:rsidR="00647590" w:rsidRPr="00804F63">
          <w:rPr>
            <w:rStyle w:val="af1"/>
            <w:rFonts w:ascii="ＭＳ ゴシック" w:hAnsi="ＭＳ ゴシック"/>
            <w:noProof/>
          </w:rPr>
          <w:t>＜自家用自動車等を使用しての通勤認定について＞</w:t>
        </w:r>
        <w:r w:rsidR="00647590">
          <w:rPr>
            <w:noProof/>
            <w:webHidden/>
          </w:rPr>
          <w:tab/>
        </w:r>
        <w:r w:rsidR="00647590">
          <w:rPr>
            <w:noProof/>
            <w:webHidden/>
          </w:rPr>
          <w:fldChar w:fldCharType="begin"/>
        </w:r>
        <w:r w:rsidR="00647590">
          <w:rPr>
            <w:noProof/>
            <w:webHidden/>
          </w:rPr>
          <w:instrText xml:space="preserve"> PAGEREF _Toc29304294 \h </w:instrText>
        </w:r>
        <w:r w:rsidR="00647590">
          <w:rPr>
            <w:noProof/>
            <w:webHidden/>
          </w:rPr>
        </w:r>
        <w:r w:rsidR="00647590">
          <w:rPr>
            <w:noProof/>
            <w:webHidden/>
          </w:rPr>
          <w:fldChar w:fldCharType="separate"/>
        </w:r>
        <w:r w:rsidR="00275020">
          <w:rPr>
            <w:noProof/>
            <w:webHidden/>
          </w:rPr>
          <w:t>46</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95" w:history="1">
        <w:r w:rsidR="00647590" w:rsidRPr="00804F63">
          <w:rPr>
            <w:rStyle w:val="af1"/>
            <w:rFonts w:ascii="ＭＳ ゴシック" w:hAnsi="ＭＳ ゴシック"/>
            <w:noProof/>
          </w:rPr>
          <w:t>＜通勤について＞</w:t>
        </w:r>
        <w:r w:rsidR="00647590">
          <w:rPr>
            <w:noProof/>
            <w:webHidden/>
          </w:rPr>
          <w:tab/>
        </w:r>
        <w:r w:rsidR="00647590">
          <w:rPr>
            <w:noProof/>
            <w:webHidden/>
          </w:rPr>
          <w:fldChar w:fldCharType="begin"/>
        </w:r>
        <w:r w:rsidR="00647590">
          <w:rPr>
            <w:noProof/>
            <w:webHidden/>
          </w:rPr>
          <w:instrText xml:space="preserve"> PAGEREF _Toc29304295 \h </w:instrText>
        </w:r>
        <w:r w:rsidR="00647590">
          <w:rPr>
            <w:noProof/>
            <w:webHidden/>
          </w:rPr>
        </w:r>
        <w:r w:rsidR="00647590">
          <w:rPr>
            <w:noProof/>
            <w:webHidden/>
          </w:rPr>
          <w:fldChar w:fldCharType="separate"/>
        </w:r>
        <w:r w:rsidR="00275020">
          <w:rPr>
            <w:noProof/>
            <w:webHidden/>
          </w:rPr>
          <w:t>47</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96" w:history="1">
        <w:r w:rsidR="00647590" w:rsidRPr="00804F63">
          <w:rPr>
            <w:rStyle w:val="af1"/>
            <w:rFonts w:ascii="ＭＳ ゴシック" w:hAnsi="ＭＳ ゴシック"/>
            <w:noProof/>
          </w:rPr>
          <w:t>＜兼職・兼業について＞</w:t>
        </w:r>
        <w:r w:rsidR="00647590">
          <w:rPr>
            <w:noProof/>
            <w:webHidden/>
          </w:rPr>
          <w:tab/>
        </w:r>
        <w:r w:rsidR="00647590">
          <w:rPr>
            <w:noProof/>
            <w:webHidden/>
          </w:rPr>
          <w:fldChar w:fldCharType="begin"/>
        </w:r>
        <w:r w:rsidR="00647590">
          <w:rPr>
            <w:noProof/>
            <w:webHidden/>
          </w:rPr>
          <w:instrText xml:space="preserve"> PAGEREF _Toc29304296 \h </w:instrText>
        </w:r>
        <w:r w:rsidR="00647590">
          <w:rPr>
            <w:noProof/>
            <w:webHidden/>
          </w:rPr>
        </w:r>
        <w:r w:rsidR="00647590">
          <w:rPr>
            <w:noProof/>
            <w:webHidden/>
          </w:rPr>
          <w:fldChar w:fldCharType="separate"/>
        </w:r>
        <w:r w:rsidR="00275020">
          <w:rPr>
            <w:noProof/>
            <w:webHidden/>
          </w:rPr>
          <w:t>47</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97" w:history="1">
        <w:r w:rsidR="00647590" w:rsidRPr="00804F63">
          <w:rPr>
            <w:rStyle w:val="af1"/>
            <w:rFonts w:ascii="ＭＳ ゴシック" w:hAnsi="ＭＳ ゴシック"/>
            <w:noProof/>
          </w:rPr>
          <w:t>＜旅費について＞</w:t>
        </w:r>
        <w:r w:rsidR="00647590">
          <w:rPr>
            <w:noProof/>
            <w:webHidden/>
          </w:rPr>
          <w:tab/>
        </w:r>
        <w:r w:rsidR="00647590">
          <w:rPr>
            <w:noProof/>
            <w:webHidden/>
          </w:rPr>
          <w:fldChar w:fldCharType="begin"/>
        </w:r>
        <w:r w:rsidR="00647590">
          <w:rPr>
            <w:noProof/>
            <w:webHidden/>
          </w:rPr>
          <w:instrText xml:space="preserve"> PAGEREF _Toc29304297 \h </w:instrText>
        </w:r>
        <w:r w:rsidR="00647590">
          <w:rPr>
            <w:noProof/>
            <w:webHidden/>
          </w:rPr>
        </w:r>
        <w:r w:rsidR="00647590">
          <w:rPr>
            <w:noProof/>
            <w:webHidden/>
          </w:rPr>
          <w:fldChar w:fldCharType="separate"/>
        </w:r>
        <w:r w:rsidR="00275020">
          <w:rPr>
            <w:noProof/>
            <w:webHidden/>
          </w:rPr>
          <w:t>47</w:t>
        </w:r>
        <w:r w:rsidR="00647590">
          <w:rPr>
            <w:noProof/>
            <w:webHidden/>
          </w:rPr>
          <w:fldChar w:fldCharType="end"/>
        </w:r>
      </w:hyperlink>
    </w:p>
    <w:p w:rsidR="00647590" w:rsidRDefault="008B05CD">
      <w:pPr>
        <w:pStyle w:val="33"/>
        <w:tabs>
          <w:tab w:val="right" w:leader="dot" w:pos="9060"/>
        </w:tabs>
        <w:ind w:left="394"/>
        <w:rPr>
          <w:rFonts w:asciiTheme="minorHAnsi" w:eastAsiaTheme="minorEastAsia" w:hAnsiTheme="minorHAnsi" w:cstheme="minorBidi"/>
          <w:noProof/>
          <w:szCs w:val="22"/>
        </w:rPr>
      </w:pPr>
      <w:hyperlink w:anchor="_Toc29304298" w:history="1">
        <w:r w:rsidR="00647590" w:rsidRPr="00804F63">
          <w:rPr>
            <w:rStyle w:val="af1"/>
            <w:rFonts w:ascii="ＭＳ ゴシック" w:hAnsi="ＭＳ ゴシック"/>
            <w:noProof/>
          </w:rPr>
          <w:t>（13）【体罰・セクハラ防止の取組み】</w:t>
        </w:r>
        <w:r w:rsidR="00647590" w:rsidRPr="00AB66A2">
          <w:rPr>
            <w:noProof/>
            <w:webHidden/>
            <w:color w:val="FFFFFF" w:themeColor="background1"/>
          </w:rPr>
          <w:tab/>
        </w:r>
        <w:r w:rsidR="00647590" w:rsidRPr="00AB66A2">
          <w:rPr>
            <w:noProof/>
            <w:webHidden/>
            <w:color w:val="FFFFFF" w:themeColor="background1"/>
          </w:rPr>
          <w:fldChar w:fldCharType="begin"/>
        </w:r>
        <w:r w:rsidR="00647590" w:rsidRPr="00AB66A2">
          <w:rPr>
            <w:noProof/>
            <w:webHidden/>
            <w:color w:val="FFFFFF" w:themeColor="background1"/>
          </w:rPr>
          <w:instrText xml:space="preserve"> PAGEREF _Toc29304298 \h </w:instrText>
        </w:r>
        <w:r w:rsidR="00647590" w:rsidRPr="00AB66A2">
          <w:rPr>
            <w:noProof/>
            <w:webHidden/>
            <w:color w:val="FFFFFF" w:themeColor="background1"/>
          </w:rPr>
        </w:r>
        <w:r w:rsidR="00647590" w:rsidRPr="00AB66A2">
          <w:rPr>
            <w:noProof/>
            <w:webHidden/>
            <w:color w:val="FFFFFF" w:themeColor="background1"/>
          </w:rPr>
          <w:fldChar w:fldCharType="separate"/>
        </w:r>
        <w:r w:rsidR="00275020">
          <w:rPr>
            <w:noProof/>
            <w:webHidden/>
            <w:color w:val="FFFFFF" w:themeColor="background1"/>
          </w:rPr>
          <w:t>47</w:t>
        </w:r>
        <w:r w:rsidR="00647590" w:rsidRPr="00AB66A2">
          <w:rPr>
            <w:noProof/>
            <w:webHidden/>
            <w:color w:val="FFFFFF" w:themeColor="background1"/>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299" w:history="1">
        <w:r w:rsidR="00647590" w:rsidRPr="00804F63">
          <w:rPr>
            <w:rStyle w:val="af1"/>
            <w:rFonts w:ascii="ＭＳ ゴシック" w:hAnsi="ＭＳ ゴシック"/>
            <w:noProof/>
          </w:rPr>
          <w:t>＜体罰の防止＞</w:t>
        </w:r>
        <w:r w:rsidR="00647590">
          <w:rPr>
            <w:noProof/>
            <w:webHidden/>
          </w:rPr>
          <w:tab/>
        </w:r>
        <w:r w:rsidR="00647590">
          <w:rPr>
            <w:noProof/>
            <w:webHidden/>
          </w:rPr>
          <w:fldChar w:fldCharType="begin"/>
        </w:r>
        <w:r w:rsidR="00647590">
          <w:rPr>
            <w:noProof/>
            <w:webHidden/>
          </w:rPr>
          <w:instrText xml:space="preserve"> PAGEREF _Toc29304299 \h </w:instrText>
        </w:r>
        <w:r w:rsidR="00647590">
          <w:rPr>
            <w:noProof/>
            <w:webHidden/>
          </w:rPr>
        </w:r>
        <w:r w:rsidR="00647590">
          <w:rPr>
            <w:noProof/>
            <w:webHidden/>
          </w:rPr>
          <w:fldChar w:fldCharType="separate"/>
        </w:r>
        <w:r w:rsidR="00275020">
          <w:rPr>
            <w:noProof/>
            <w:webHidden/>
          </w:rPr>
          <w:t>47</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00" w:history="1">
        <w:r w:rsidR="00647590" w:rsidRPr="00804F63">
          <w:rPr>
            <w:rStyle w:val="af1"/>
            <w:rFonts w:ascii="ＭＳ ゴシック" w:hAnsi="ＭＳ ゴシック"/>
            <w:noProof/>
          </w:rPr>
          <w:t>＜セクシュアル・ハラスメントの防止＞</w:t>
        </w:r>
        <w:r w:rsidR="00647590">
          <w:rPr>
            <w:noProof/>
            <w:webHidden/>
          </w:rPr>
          <w:tab/>
        </w:r>
        <w:r w:rsidR="00647590">
          <w:rPr>
            <w:noProof/>
            <w:webHidden/>
          </w:rPr>
          <w:fldChar w:fldCharType="begin"/>
        </w:r>
        <w:r w:rsidR="00647590">
          <w:rPr>
            <w:noProof/>
            <w:webHidden/>
          </w:rPr>
          <w:instrText xml:space="preserve"> PAGEREF _Toc29304300 \h </w:instrText>
        </w:r>
        <w:r w:rsidR="00647590">
          <w:rPr>
            <w:noProof/>
            <w:webHidden/>
          </w:rPr>
        </w:r>
        <w:r w:rsidR="00647590">
          <w:rPr>
            <w:noProof/>
            <w:webHidden/>
          </w:rPr>
          <w:fldChar w:fldCharType="separate"/>
        </w:r>
        <w:r w:rsidR="00275020">
          <w:rPr>
            <w:noProof/>
            <w:webHidden/>
          </w:rPr>
          <w:t>48</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01" w:history="1">
        <w:r w:rsidR="00647590" w:rsidRPr="00804F63">
          <w:rPr>
            <w:rStyle w:val="af1"/>
            <w:rFonts w:ascii="ＭＳ ゴシック" w:hAnsi="ＭＳ ゴシック"/>
            <w:noProof/>
          </w:rPr>
          <w:t>＜相談窓口・被害者救済システムの周知と事象への対応＞</w:t>
        </w:r>
        <w:r w:rsidR="00647590">
          <w:rPr>
            <w:noProof/>
            <w:webHidden/>
          </w:rPr>
          <w:tab/>
        </w:r>
        <w:r w:rsidR="00647590">
          <w:rPr>
            <w:noProof/>
            <w:webHidden/>
          </w:rPr>
          <w:fldChar w:fldCharType="begin"/>
        </w:r>
        <w:r w:rsidR="00647590">
          <w:rPr>
            <w:noProof/>
            <w:webHidden/>
          </w:rPr>
          <w:instrText xml:space="preserve"> PAGEREF _Toc29304301 \h </w:instrText>
        </w:r>
        <w:r w:rsidR="00647590">
          <w:rPr>
            <w:noProof/>
            <w:webHidden/>
          </w:rPr>
        </w:r>
        <w:r w:rsidR="00647590">
          <w:rPr>
            <w:noProof/>
            <w:webHidden/>
          </w:rPr>
          <w:fldChar w:fldCharType="separate"/>
        </w:r>
        <w:r w:rsidR="00275020">
          <w:rPr>
            <w:noProof/>
            <w:webHidden/>
          </w:rPr>
          <w:t>48</w:t>
        </w:r>
        <w:r w:rsidR="00647590">
          <w:rPr>
            <w:noProof/>
            <w:webHidden/>
          </w:rPr>
          <w:fldChar w:fldCharType="end"/>
        </w:r>
      </w:hyperlink>
    </w:p>
    <w:p w:rsidR="00647590" w:rsidRDefault="008B05CD">
      <w:pPr>
        <w:pStyle w:val="23"/>
        <w:ind w:left="197"/>
        <w:rPr>
          <w:rFonts w:asciiTheme="minorHAnsi" w:eastAsiaTheme="minorEastAsia" w:hAnsiTheme="minorHAnsi" w:cstheme="minorBidi"/>
          <w:noProof/>
          <w:sz w:val="21"/>
          <w:szCs w:val="22"/>
        </w:rPr>
      </w:pPr>
      <w:hyperlink w:anchor="_Toc29304302" w:history="1">
        <w:r w:rsidR="00647590" w:rsidRPr="00804F63">
          <w:rPr>
            <w:rStyle w:val="af1"/>
            <w:rFonts w:ascii="ＭＳ ゴシック" w:hAnsi="ＭＳ ゴシック"/>
            <w:noProof/>
          </w:rPr>
          <w:t>○ その他の重要事項</w:t>
        </w:r>
      </w:hyperlink>
    </w:p>
    <w:p w:rsidR="00647590" w:rsidRDefault="008B05CD">
      <w:pPr>
        <w:pStyle w:val="41"/>
        <w:rPr>
          <w:rFonts w:asciiTheme="minorHAnsi" w:eastAsiaTheme="minorEastAsia" w:hAnsiTheme="minorHAnsi" w:cstheme="minorBidi"/>
          <w:noProof/>
          <w:sz w:val="21"/>
          <w:szCs w:val="22"/>
        </w:rPr>
      </w:pPr>
      <w:hyperlink w:anchor="_Toc29304303" w:history="1">
        <w:r w:rsidR="00647590" w:rsidRPr="00804F63">
          <w:rPr>
            <w:rStyle w:val="af1"/>
            <w:rFonts w:ascii="ＭＳ ゴシック" w:hAnsi="ＭＳ ゴシック"/>
            <w:noProof/>
          </w:rPr>
          <w:t>＜教科書等の執筆、編修、意見聴取等の依頼を受ける場合について＞</w:t>
        </w:r>
        <w:r w:rsidR="00647590">
          <w:rPr>
            <w:noProof/>
            <w:webHidden/>
          </w:rPr>
          <w:tab/>
        </w:r>
        <w:r w:rsidR="00647590">
          <w:rPr>
            <w:noProof/>
            <w:webHidden/>
          </w:rPr>
          <w:fldChar w:fldCharType="begin"/>
        </w:r>
        <w:r w:rsidR="00647590">
          <w:rPr>
            <w:noProof/>
            <w:webHidden/>
          </w:rPr>
          <w:instrText xml:space="preserve"> PAGEREF _Toc29304303 \h </w:instrText>
        </w:r>
        <w:r w:rsidR="00647590">
          <w:rPr>
            <w:noProof/>
            <w:webHidden/>
          </w:rPr>
        </w:r>
        <w:r w:rsidR="00647590">
          <w:rPr>
            <w:noProof/>
            <w:webHidden/>
          </w:rPr>
          <w:fldChar w:fldCharType="separate"/>
        </w:r>
        <w:r w:rsidR="00275020">
          <w:rPr>
            <w:noProof/>
            <w:webHidden/>
          </w:rPr>
          <w:t>49</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04" w:history="1">
        <w:r w:rsidR="00647590" w:rsidRPr="00804F63">
          <w:rPr>
            <w:rStyle w:val="af1"/>
            <w:rFonts w:ascii="ＭＳ ゴシック" w:hAnsi="ＭＳ ゴシック"/>
            <w:noProof/>
          </w:rPr>
          <w:t>＜評価基準を踏まえた適正な評価と教職員の育成＞</w:t>
        </w:r>
        <w:r w:rsidR="00647590">
          <w:rPr>
            <w:noProof/>
            <w:webHidden/>
          </w:rPr>
          <w:tab/>
        </w:r>
        <w:r w:rsidR="00647590">
          <w:rPr>
            <w:noProof/>
            <w:webHidden/>
          </w:rPr>
          <w:fldChar w:fldCharType="begin"/>
        </w:r>
        <w:r w:rsidR="00647590">
          <w:rPr>
            <w:noProof/>
            <w:webHidden/>
          </w:rPr>
          <w:instrText xml:space="preserve"> PAGEREF _Toc29304304 \h </w:instrText>
        </w:r>
        <w:r w:rsidR="00647590">
          <w:rPr>
            <w:noProof/>
            <w:webHidden/>
          </w:rPr>
        </w:r>
        <w:r w:rsidR="00647590">
          <w:rPr>
            <w:noProof/>
            <w:webHidden/>
          </w:rPr>
          <w:fldChar w:fldCharType="separate"/>
        </w:r>
        <w:r w:rsidR="00275020">
          <w:rPr>
            <w:noProof/>
            <w:webHidden/>
          </w:rPr>
          <w:t>49</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05" w:history="1">
        <w:r w:rsidR="00647590" w:rsidRPr="00804F63">
          <w:rPr>
            <w:rStyle w:val="af1"/>
            <w:rFonts w:ascii="ＭＳ ゴシック" w:hAnsi="ＭＳ ゴシック"/>
            <w:noProof/>
          </w:rPr>
          <w:t>＜教員免許更新制についての周知徹底＞</w:t>
        </w:r>
        <w:r w:rsidR="00647590">
          <w:rPr>
            <w:noProof/>
            <w:webHidden/>
          </w:rPr>
          <w:tab/>
        </w:r>
        <w:r w:rsidR="00647590">
          <w:rPr>
            <w:noProof/>
            <w:webHidden/>
          </w:rPr>
          <w:fldChar w:fldCharType="begin"/>
        </w:r>
        <w:r w:rsidR="00647590">
          <w:rPr>
            <w:noProof/>
            <w:webHidden/>
          </w:rPr>
          <w:instrText xml:space="preserve"> PAGEREF _Toc29304305 \h </w:instrText>
        </w:r>
        <w:r w:rsidR="00647590">
          <w:rPr>
            <w:noProof/>
            <w:webHidden/>
          </w:rPr>
        </w:r>
        <w:r w:rsidR="00647590">
          <w:rPr>
            <w:noProof/>
            <w:webHidden/>
          </w:rPr>
          <w:fldChar w:fldCharType="separate"/>
        </w:r>
        <w:r w:rsidR="00275020">
          <w:rPr>
            <w:noProof/>
            <w:webHidden/>
          </w:rPr>
          <w:t>49</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06" w:history="1">
        <w:r w:rsidR="00647590" w:rsidRPr="00804F63">
          <w:rPr>
            <w:rStyle w:val="af1"/>
            <w:rFonts w:ascii="ＭＳ ゴシック" w:hAnsi="ＭＳ ゴシック"/>
            <w:noProof/>
          </w:rPr>
          <w:t>＜優秀教職員等表彰について＞</w:t>
        </w:r>
        <w:r w:rsidR="00647590">
          <w:rPr>
            <w:noProof/>
            <w:webHidden/>
          </w:rPr>
          <w:tab/>
        </w:r>
        <w:r w:rsidR="00647590">
          <w:rPr>
            <w:noProof/>
            <w:webHidden/>
          </w:rPr>
          <w:fldChar w:fldCharType="begin"/>
        </w:r>
        <w:r w:rsidR="00647590">
          <w:rPr>
            <w:noProof/>
            <w:webHidden/>
          </w:rPr>
          <w:instrText xml:space="preserve"> PAGEREF _Toc29304306 \h </w:instrText>
        </w:r>
        <w:r w:rsidR="00647590">
          <w:rPr>
            <w:noProof/>
            <w:webHidden/>
          </w:rPr>
        </w:r>
        <w:r w:rsidR="00647590">
          <w:rPr>
            <w:noProof/>
            <w:webHidden/>
          </w:rPr>
          <w:fldChar w:fldCharType="separate"/>
        </w:r>
        <w:r w:rsidR="00275020">
          <w:rPr>
            <w:noProof/>
            <w:webHidden/>
          </w:rPr>
          <w:t>49</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07" w:history="1">
        <w:r w:rsidR="00647590" w:rsidRPr="00804F63">
          <w:rPr>
            <w:rStyle w:val="af1"/>
            <w:rFonts w:ascii="ＭＳ ゴシック" w:hAnsi="ＭＳ ゴシック"/>
            <w:noProof/>
          </w:rPr>
          <w:t>＜承認研修について＞</w:t>
        </w:r>
        <w:r w:rsidR="00647590">
          <w:rPr>
            <w:noProof/>
            <w:webHidden/>
          </w:rPr>
          <w:tab/>
        </w:r>
        <w:r w:rsidR="00647590">
          <w:rPr>
            <w:noProof/>
            <w:webHidden/>
          </w:rPr>
          <w:fldChar w:fldCharType="begin"/>
        </w:r>
        <w:r w:rsidR="00647590">
          <w:rPr>
            <w:noProof/>
            <w:webHidden/>
          </w:rPr>
          <w:instrText xml:space="preserve"> PAGEREF _Toc29304307 \h </w:instrText>
        </w:r>
        <w:r w:rsidR="00647590">
          <w:rPr>
            <w:noProof/>
            <w:webHidden/>
          </w:rPr>
        </w:r>
        <w:r w:rsidR="00647590">
          <w:rPr>
            <w:noProof/>
            <w:webHidden/>
          </w:rPr>
          <w:fldChar w:fldCharType="separate"/>
        </w:r>
        <w:r w:rsidR="00275020">
          <w:rPr>
            <w:noProof/>
            <w:webHidden/>
          </w:rPr>
          <w:t>50</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08" w:history="1">
        <w:r w:rsidR="00647590" w:rsidRPr="00804F63">
          <w:rPr>
            <w:rStyle w:val="af1"/>
            <w:rFonts w:ascii="ＭＳ ゴシック" w:hAnsi="ＭＳ ゴシック"/>
            <w:noProof/>
          </w:rPr>
          <w:t>＜次世代育成について＞</w:t>
        </w:r>
        <w:r w:rsidR="00647590">
          <w:rPr>
            <w:noProof/>
            <w:webHidden/>
          </w:rPr>
          <w:tab/>
        </w:r>
        <w:r w:rsidR="00647590">
          <w:rPr>
            <w:noProof/>
            <w:webHidden/>
          </w:rPr>
          <w:fldChar w:fldCharType="begin"/>
        </w:r>
        <w:r w:rsidR="00647590">
          <w:rPr>
            <w:noProof/>
            <w:webHidden/>
          </w:rPr>
          <w:instrText xml:space="preserve"> PAGEREF _Toc29304308 \h </w:instrText>
        </w:r>
        <w:r w:rsidR="00647590">
          <w:rPr>
            <w:noProof/>
            <w:webHidden/>
          </w:rPr>
        </w:r>
        <w:r w:rsidR="00647590">
          <w:rPr>
            <w:noProof/>
            <w:webHidden/>
          </w:rPr>
          <w:fldChar w:fldCharType="separate"/>
        </w:r>
        <w:r w:rsidR="00275020">
          <w:rPr>
            <w:noProof/>
            <w:webHidden/>
          </w:rPr>
          <w:t>50</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09" w:history="1">
        <w:r w:rsidR="00647590" w:rsidRPr="00804F63">
          <w:rPr>
            <w:rStyle w:val="af1"/>
            <w:rFonts w:ascii="ＭＳ ゴシック" w:hAnsi="ＭＳ ゴシック"/>
            <w:noProof/>
          </w:rPr>
          <w:t>＜女性活躍の推進について＞</w:t>
        </w:r>
        <w:r w:rsidR="00647590">
          <w:rPr>
            <w:noProof/>
            <w:webHidden/>
          </w:rPr>
          <w:tab/>
        </w:r>
        <w:r w:rsidR="00647590">
          <w:rPr>
            <w:noProof/>
            <w:webHidden/>
          </w:rPr>
          <w:fldChar w:fldCharType="begin"/>
        </w:r>
        <w:r w:rsidR="00647590">
          <w:rPr>
            <w:noProof/>
            <w:webHidden/>
          </w:rPr>
          <w:instrText xml:space="preserve"> PAGEREF _Toc29304309 \h </w:instrText>
        </w:r>
        <w:r w:rsidR="00647590">
          <w:rPr>
            <w:noProof/>
            <w:webHidden/>
          </w:rPr>
        </w:r>
        <w:r w:rsidR="00647590">
          <w:rPr>
            <w:noProof/>
            <w:webHidden/>
          </w:rPr>
          <w:fldChar w:fldCharType="separate"/>
        </w:r>
        <w:r w:rsidR="00275020">
          <w:rPr>
            <w:noProof/>
            <w:webHidden/>
          </w:rPr>
          <w:t>50</w:t>
        </w:r>
        <w:r w:rsidR="00647590">
          <w:rPr>
            <w:noProof/>
            <w:webHidden/>
          </w:rPr>
          <w:fldChar w:fldCharType="end"/>
        </w:r>
      </w:hyperlink>
    </w:p>
    <w:p w:rsidR="00647590" w:rsidRDefault="00647590" w:rsidP="00647590">
      <w:pPr>
        <w:pStyle w:val="11"/>
        <w:rPr>
          <w:rStyle w:val="af1"/>
          <w:noProof/>
        </w:rPr>
      </w:pPr>
    </w:p>
    <w:p w:rsidR="00647590" w:rsidRDefault="008B05CD" w:rsidP="00647590">
      <w:pPr>
        <w:pStyle w:val="11"/>
        <w:ind w:firstLine="211"/>
        <w:rPr>
          <w:rFonts w:asciiTheme="minorHAnsi" w:eastAsiaTheme="minorEastAsia" w:hAnsiTheme="minorHAnsi" w:cstheme="minorBidi"/>
          <w:noProof/>
          <w:sz w:val="21"/>
          <w:szCs w:val="22"/>
        </w:rPr>
      </w:pPr>
      <w:hyperlink w:anchor="_Toc29304310" w:history="1">
        <w:r w:rsidR="00647590" w:rsidRPr="00804F63">
          <w:rPr>
            <w:rStyle w:val="af1"/>
            <w:rFonts w:ascii="ＭＳ ゴシック" w:hAnsi="ＭＳ ゴシック"/>
            <w:noProof/>
          </w:rPr>
          <w:t>■第６章　学校の組織力向上と開かれた学校づくり</w:t>
        </w:r>
      </w:hyperlink>
    </w:p>
    <w:p w:rsidR="00647590" w:rsidRDefault="008B05CD">
      <w:pPr>
        <w:pStyle w:val="23"/>
        <w:ind w:left="197"/>
        <w:rPr>
          <w:rFonts w:asciiTheme="minorHAnsi" w:eastAsiaTheme="minorEastAsia" w:hAnsiTheme="minorHAnsi" w:cstheme="minorBidi"/>
          <w:noProof/>
          <w:sz w:val="21"/>
          <w:szCs w:val="22"/>
        </w:rPr>
      </w:pPr>
      <w:hyperlink w:anchor="_Toc29304311" w:history="1">
        <w:r w:rsidR="00647590" w:rsidRPr="00804F63">
          <w:rPr>
            <w:rStyle w:val="af1"/>
            <w:rFonts w:ascii="ＭＳ ゴシック" w:hAnsi="ＭＳ ゴシック"/>
            <w:noProof/>
          </w:rPr>
          <w:t>○「取組みの重点」に関する事項</w:t>
        </w:r>
      </w:hyperlink>
    </w:p>
    <w:p w:rsidR="00647590" w:rsidRDefault="008B05CD">
      <w:pPr>
        <w:pStyle w:val="33"/>
        <w:tabs>
          <w:tab w:val="right" w:leader="dot" w:pos="9060"/>
        </w:tabs>
        <w:ind w:left="394"/>
        <w:rPr>
          <w:rFonts w:asciiTheme="minorHAnsi" w:eastAsiaTheme="minorEastAsia" w:hAnsiTheme="minorHAnsi" w:cstheme="minorBidi"/>
          <w:noProof/>
          <w:szCs w:val="22"/>
        </w:rPr>
      </w:pPr>
      <w:hyperlink w:anchor="_Toc29304312" w:history="1">
        <w:r w:rsidR="00647590" w:rsidRPr="00804F63">
          <w:rPr>
            <w:rStyle w:val="af1"/>
            <w:rFonts w:ascii="ＭＳ ゴシック" w:hAnsi="ＭＳ ゴシック"/>
            <w:noProof/>
          </w:rPr>
          <w:t>（16）【校長のリーダーシップによる学校経営の確立】</w:t>
        </w:r>
        <w:r w:rsidR="00647590" w:rsidRPr="00AB66A2">
          <w:rPr>
            <w:noProof/>
            <w:webHidden/>
            <w:color w:val="FFFFFF" w:themeColor="background1"/>
          </w:rPr>
          <w:tab/>
        </w:r>
        <w:r w:rsidR="00647590" w:rsidRPr="00AB66A2">
          <w:rPr>
            <w:noProof/>
            <w:webHidden/>
            <w:color w:val="FFFFFF" w:themeColor="background1"/>
          </w:rPr>
          <w:fldChar w:fldCharType="begin"/>
        </w:r>
        <w:r w:rsidR="00647590" w:rsidRPr="00AB66A2">
          <w:rPr>
            <w:noProof/>
            <w:webHidden/>
            <w:color w:val="FFFFFF" w:themeColor="background1"/>
          </w:rPr>
          <w:instrText xml:space="preserve"> PAGEREF _Toc29304312 \h </w:instrText>
        </w:r>
        <w:r w:rsidR="00647590" w:rsidRPr="00AB66A2">
          <w:rPr>
            <w:noProof/>
            <w:webHidden/>
            <w:color w:val="FFFFFF" w:themeColor="background1"/>
          </w:rPr>
        </w:r>
        <w:r w:rsidR="00647590" w:rsidRPr="00AB66A2">
          <w:rPr>
            <w:noProof/>
            <w:webHidden/>
            <w:color w:val="FFFFFF" w:themeColor="background1"/>
          </w:rPr>
          <w:fldChar w:fldCharType="separate"/>
        </w:r>
        <w:r w:rsidR="00275020">
          <w:rPr>
            <w:noProof/>
            <w:webHidden/>
            <w:color w:val="FFFFFF" w:themeColor="background1"/>
          </w:rPr>
          <w:t>51</w:t>
        </w:r>
        <w:r w:rsidR="00647590" w:rsidRPr="00AB66A2">
          <w:rPr>
            <w:noProof/>
            <w:webHidden/>
            <w:color w:val="FFFFFF" w:themeColor="background1"/>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13" w:history="1">
        <w:r w:rsidR="00647590" w:rsidRPr="00804F63">
          <w:rPr>
            <w:rStyle w:val="af1"/>
            <w:rFonts w:ascii="ＭＳ ゴシック" w:hAnsi="ＭＳ ゴシック"/>
            <w:noProof/>
          </w:rPr>
          <w:t>＜ＰＤＣＡサイクルによる学校経営の推進＞</w:t>
        </w:r>
        <w:r w:rsidR="00647590">
          <w:rPr>
            <w:noProof/>
            <w:webHidden/>
          </w:rPr>
          <w:tab/>
        </w:r>
        <w:r w:rsidR="00647590">
          <w:rPr>
            <w:noProof/>
            <w:webHidden/>
          </w:rPr>
          <w:fldChar w:fldCharType="begin"/>
        </w:r>
        <w:r w:rsidR="00647590">
          <w:rPr>
            <w:noProof/>
            <w:webHidden/>
          </w:rPr>
          <w:instrText xml:space="preserve"> PAGEREF _Toc29304313 \h </w:instrText>
        </w:r>
        <w:r w:rsidR="00647590">
          <w:rPr>
            <w:noProof/>
            <w:webHidden/>
          </w:rPr>
        </w:r>
        <w:r w:rsidR="00647590">
          <w:rPr>
            <w:noProof/>
            <w:webHidden/>
          </w:rPr>
          <w:fldChar w:fldCharType="separate"/>
        </w:r>
        <w:r w:rsidR="00275020">
          <w:rPr>
            <w:noProof/>
            <w:webHidden/>
          </w:rPr>
          <w:t>51</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14" w:history="1">
        <w:r w:rsidR="00647590" w:rsidRPr="00804F63">
          <w:rPr>
            <w:rStyle w:val="af1"/>
            <w:rFonts w:ascii="ＭＳ ゴシック" w:hAnsi="ＭＳ ゴシック"/>
            <w:noProof/>
          </w:rPr>
          <w:t>＜学校評価における学校関係者評価の活用＞</w:t>
        </w:r>
        <w:r w:rsidR="00647590">
          <w:rPr>
            <w:noProof/>
            <w:webHidden/>
          </w:rPr>
          <w:tab/>
        </w:r>
        <w:r w:rsidR="00647590">
          <w:rPr>
            <w:noProof/>
            <w:webHidden/>
          </w:rPr>
          <w:fldChar w:fldCharType="begin"/>
        </w:r>
        <w:r w:rsidR="00647590">
          <w:rPr>
            <w:noProof/>
            <w:webHidden/>
          </w:rPr>
          <w:instrText xml:space="preserve"> PAGEREF _Toc29304314 \h </w:instrText>
        </w:r>
        <w:r w:rsidR="00647590">
          <w:rPr>
            <w:noProof/>
            <w:webHidden/>
          </w:rPr>
        </w:r>
        <w:r w:rsidR="00647590">
          <w:rPr>
            <w:noProof/>
            <w:webHidden/>
          </w:rPr>
          <w:fldChar w:fldCharType="separate"/>
        </w:r>
        <w:r w:rsidR="00275020">
          <w:rPr>
            <w:noProof/>
            <w:webHidden/>
          </w:rPr>
          <w:t>51</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15" w:history="1">
        <w:r w:rsidR="00647590" w:rsidRPr="00804F63">
          <w:rPr>
            <w:rStyle w:val="af1"/>
            <w:rFonts w:ascii="ＭＳ ゴシック" w:hAnsi="ＭＳ ゴシック"/>
            <w:noProof/>
          </w:rPr>
          <w:t>＜組織的・効率的な学校運営＞</w:t>
        </w:r>
        <w:r w:rsidR="00647590">
          <w:rPr>
            <w:noProof/>
            <w:webHidden/>
          </w:rPr>
          <w:tab/>
        </w:r>
        <w:r w:rsidR="00647590">
          <w:rPr>
            <w:noProof/>
            <w:webHidden/>
          </w:rPr>
          <w:fldChar w:fldCharType="begin"/>
        </w:r>
        <w:r w:rsidR="00647590">
          <w:rPr>
            <w:noProof/>
            <w:webHidden/>
          </w:rPr>
          <w:instrText xml:space="preserve"> PAGEREF _Toc29304315 \h </w:instrText>
        </w:r>
        <w:r w:rsidR="00647590">
          <w:rPr>
            <w:noProof/>
            <w:webHidden/>
          </w:rPr>
        </w:r>
        <w:r w:rsidR="00647590">
          <w:rPr>
            <w:noProof/>
            <w:webHidden/>
          </w:rPr>
          <w:fldChar w:fldCharType="separate"/>
        </w:r>
        <w:r w:rsidR="00275020">
          <w:rPr>
            <w:noProof/>
            <w:webHidden/>
          </w:rPr>
          <w:t>51</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16" w:history="1">
        <w:r w:rsidR="00647590" w:rsidRPr="00804F63">
          <w:rPr>
            <w:rStyle w:val="af1"/>
            <w:rFonts w:ascii="ＭＳ ゴシック" w:hAnsi="ＭＳ ゴシック"/>
            <w:noProof/>
          </w:rPr>
          <w:t>＜支援チームの活用＞</w:t>
        </w:r>
        <w:r w:rsidR="00647590">
          <w:rPr>
            <w:noProof/>
            <w:webHidden/>
          </w:rPr>
          <w:tab/>
        </w:r>
        <w:r w:rsidR="00647590">
          <w:rPr>
            <w:noProof/>
            <w:webHidden/>
          </w:rPr>
          <w:fldChar w:fldCharType="begin"/>
        </w:r>
        <w:r w:rsidR="00647590">
          <w:rPr>
            <w:noProof/>
            <w:webHidden/>
          </w:rPr>
          <w:instrText xml:space="preserve"> PAGEREF _Toc29304316 \h </w:instrText>
        </w:r>
        <w:r w:rsidR="00647590">
          <w:rPr>
            <w:noProof/>
            <w:webHidden/>
          </w:rPr>
        </w:r>
        <w:r w:rsidR="00647590">
          <w:rPr>
            <w:noProof/>
            <w:webHidden/>
          </w:rPr>
          <w:fldChar w:fldCharType="separate"/>
        </w:r>
        <w:r w:rsidR="00275020">
          <w:rPr>
            <w:noProof/>
            <w:webHidden/>
          </w:rPr>
          <w:t>52</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17" w:history="1">
        <w:r w:rsidR="00647590" w:rsidRPr="00804F63">
          <w:rPr>
            <w:rStyle w:val="af1"/>
            <w:rFonts w:ascii="ＭＳ ゴシック" w:hAnsi="ＭＳ ゴシック"/>
            <w:noProof/>
          </w:rPr>
          <w:t>＜職員会議の適切な運営＞</w:t>
        </w:r>
        <w:r w:rsidR="00647590">
          <w:rPr>
            <w:noProof/>
            <w:webHidden/>
          </w:rPr>
          <w:tab/>
        </w:r>
        <w:r w:rsidR="00647590">
          <w:rPr>
            <w:noProof/>
            <w:webHidden/>
          </w:rPr>
          <w:fldChar w:fldCharType="begin"/>
        </w:r>
        <w:r w:rsidR="00647590">
          <w:rPr>
            <w:noProof/>
            <w:webHidden/>
          </w:rPr>
          <w:instrText xml:space="preserve"> PAGEREF _Toc29304317 \h </w:instrText>
        </w:r>
        <w:r w:rsidR="00647590">
          <w:rPr>
            <w:noProof/>
            <w:webHidden/>
          </w:rPr>
        </w:r>
        <w:r w:rsidR="00647590">
          <w:rPr>
            <w:noProof/>
            <w:webHidden/>
          </w:rPr>
          <w:fldChar w:fldCharType="separate"/>
        </w:r>
        <w:r w:rsidR="00275020">
          <w:rPr>
            <w:noProof/>
            <w:webHidden/>
          </w:rPr>
          <w:t>52</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18" w:history="1">
        <w:r w:rsidR="00647590" w:rsidRPr="00804F63">
          <w:rPr>
            <w:rStyle w:val="af1"/>
            <w:rFonts w:ascii="ＭＳ ゴシック" w:hAnsi="ＭＳ ゴシック"/>
            <w:noProof/>
          </w:rPr>
          <w:t>＜加配教員の適切な活用＞</w:t>
        </w:r>
        <w:r w:rsidR="00647590">
          <w:rPr>
            <w:noProof/>
            <w:webHidden/>
          </w:rPr>
          <w:tab/>
        </w:r>
        <w:r w:rsidR="00647590">
          <w:rPr>
            <w:noProof/>
            <w:webHidden/>
          </w:rPr>
          <w:fldChar w:fldCharType="begin"/>
        </w:r>
        <w:r w:rsidR="00647590">
          <w:rPr>
            <w:noProof/>
            <w:webHidden/>
          </w:rPr>
          <w:instrText xml:space="preserve"> PAGEREF _Toc29304318 \h </w:instrText>
        </w:r>
        <w:r w:rsidR="00647590">
          <w:rPr>
            <w:noProof/>
            <w:webHidden/>
          </w:rPr>
        </w:r>
        <w:r w:rsidR="00647590">
          <w:rPr>
            <w:noProof/>
            <w:webHidden/>
          </w:rPr>
          <w:fldChar w:fldCharType="separate"/>
        </w:r>
        <w:r w:rsidR="00275020">
          <w:rPr>
            <w:noProof/>
            <w:webHidden/>
          </w:rPr>
          <w:t>52</w:t>
        </w:r>
        <w:r w:rsidR="00647590">
          <w:rPr>
            <w:noProof/>
            <w:webHidden/>
          </w:rPr>
          <w:fldChar w:fldCharType="end"/>
        </w:r>
      </w:hyperlink>
    </w:p>
    <w:p w:rsidR="00647590" w:rsidRDefault="008B05CD">
      <w:pPr>
        <w:pStyle w:val="33"/>
        <w:tabs>
          <w:tab w:val="right" w:leader="dot" w:pos="9060"/>
        </w:tabs>
        <w:ind w:left="394"/>
        <w:rPr>
          <w:rFonts w:asciiTheme="minorHAnsi" w:eastAsiaTheme="minorEastAsia" w:hAnsiTheme="minorHAnsi" w:cstheme="minorBidi"/>
          <w:noProof/>
          <w:szCs w:val="22"/>
        </w:rPr>
      </w:pPr>
      <w:hyperlink w:anchor="_Toc29304319" w:history="1">
        <w:r w:rsidR="00647590" w:rsidRPr="00804F63">
          <w:rPr>
            <w:rStyle w:val="af1"/>
            <w:rFonts w:ascii="ＭＳ ゴシック" w:hAnsi="ＭＳ ゴシック"/>
            <w:noProof/>
          </w:rPr>
          <w:t>（17）【働き方改革】</w:t>
        </w:r>
        <w:r w:rsidR="00647590" w:rsidRPr="00AB66A2">
          <w:rPr>
            <w:noProof/>
            <w:webHidden/>
            <w:color w:val="FFFFFF" w:themeColor="background1"/>
          </w:rPr>
          <w:tab/>
        </w:r>
        <w:r w:rsidR="00647590" w:rsidRPr="00AB66A2">
          <w:rPr>
            <w:noProof/>
            <w:webHidden/>
            <w:color w:val="FFFFFF" w:themeColor="background1"/>
          </w:rPr>
          <w:fldChar w:fldCharType="begin"/>
        </w:r>
        <w:r w:rsidR="00647590" w:rsidRPr="00AB66A2">
          <w:rPr>
            <w:noProof/>
            <w:webHidden/>
            <w:color w:val="FFFFFF" w:themeColor="background1"/>
          </w:rPr>
          <w:instrText xml:space="preserve"> PAGEREF _Toc29304319 \h </w:instrText>
        </w:r>
        <w:r w:rsidR="00647590" w:rsidRPr="00AB66A2">
          <w:rPr>
            <w:noProof/>
            <w:webHidden/>
            <w:color w:val="FFFFFF" w:themeColor="background1"/>
          </w:rPr>
        </w:r>
        <w:r w:rsidR="00647590" w:rsidRPr="00AB66A2">
          <w:rPr>
            <w:noProof/>
            <w:webHidden/>
            <w:color w:val="FFFFFF" w:themeColor="background1"/>
          </w:rPr>
          <w:fldChar w:fldCharType="separate"/>
        </w:r>
        <w:r w:rsidR="00275020">
          <w:rPr>
            <w:noProof/>
            <w:webHidden/>
            <w:color w:val="FFFFFF" w:themeColor="background1"/>
          </w:rPr>
          <w:t>52</w:t>
        </w:r>
        <w:r w:rsidR="00647590" w:rsidRPr="00AB66A2">
          <w:rPr>
            <w:noProof/>
            <w:webHidden/>
            <w:color w:val="FFFFFF" w:themeColor="background1"/>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20" w:history="1">
        <w:r w:rsidR="00647590" w:rsidRPr="00804F63">
          <w:rPr>
            <w:rStyle w:val="af1"/>
            <w:rFonts w:ascii="ＭＳ ゴシック" w:hAnsi="ＭＳ ゴシック"/>
            <w:noProof/>
          </w:rPr>
          <w:t>＜勤務時間管理について＞</w:t>
        </w:r>
        <w:r w:rsidR="00647590">
          <w:rPr>
            <w:noProof/>
            <w:webHidden/>
          </w:rPr>
          <w:tab/>
        </w:r>
        <w:r w:rsidR="00647590">
          <w:rPr>
            <w:noProof/>
            <w:webHidden/>
          </w:rPr>
          <w:fldChar w:fldCharType="begin"/>
        </w:r>
        <w:r w:rsidR="00647590">
          <w:rPr>
            <w:noProof/>
            <w:webHidden/>
          </w:rPr>
          <w:instrText xml:space="preserve"> PAGEREF _Toc29304320 \h </w:instrText>
        </w:r>
        <w:r w:rsidR="00647590">
          <w:rPr>
            <w:noProof/>
            <w:webHidden/>
          </w:rPr>
        </w:r>
        <w:r w:rsidR="00647590">
          <w:rPr>
            <w:noProof/>
            <w:webHidden/>
          </w:rPr>
          <w:fldChar w:fldCharType="separate"/>
        </w:r>
        <w:r w:rsidR="00275020">
          <w:rPr>
            <w:noProof/>
            <w:webHidden/>
          </w:rPr>
          <w:t>52</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21" w:history="1">
        <w:r w:rsidR="00647590" w:rsidRPr="00804F63">
          <w:rPr>
            <w:rStyle w:val="af1"/>
            <w:rFonts w:ascii="ＭＳ ゴシック" w:hAnsi="ＭＳ ゴシック"/>
            <w:noProof/>
          </w:rPr>
          <w:t>＜休憩時間について＞</w:t>
        </w:r>
        <w:r w:rsidR="00647590">
          <w:rPr>
            <w:noProof/>
            <w:webHidden/>
          </w:rPr>
          <w:tab/>
        </w:r>
        <w:r w:rsidR="00647590">
          <w:rPr>
            <w:noProof/>
            <w:webHidden/>
          </w:rPr>
          <w:fldChar w:fldCharType="begin"/>
        </w:r>
        <w:r w:rsidR="00647590">
          <w:rPr>
            <w:noProof/>
            <w:webHidden/>
          </w:rPr>
          <w:instrText xml:space="preserve"> PAGEREF _Toc29304321 \h </w:instrText>
        </w:r>
        <w:r w:rsidR="00647590">
          <w:rPr>
            <w:noProof/>
            <w:webHidden/>
          </w:rPr>
        </w:r>
        <w:r w:rsidR="00647590">
          <w:rPr>
            <w:noProof/>
            <w:webHidden/>
          </w:rPr>
          <w:fldChar w:fldCharType="separate"/>
        </w:r>
        <w:r w:rsidR="00275020">
          <w:rPr>
            <w:noProof/>
            <w:webHidden/>
          </w:rPr>
          <w:t>53</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22" w:history="1">
        <w:r w:rsidR="00647590" w:rsidRPr="00804F63">
          <w:rPr>
            <w:rStyle w:val="af1"/>
            <w:rFonts w:ascii="ＭＳ ゴシック" w:hAnsi="ＭＳ ゴシック"/>
            <w:noProof/>
          </w:rPr>
          <w:t>＜労働安全衛生体制の充実＞</w:t>
        </w:r>
        <w:r w:rsidR="00647590">
          <w:rPr>
            <w:noProof/>
            <w:webHidden/>
          </w:rPr>
          <w:tab/>
        </w:r>
        <w:r w:rsidR="00647590">
          <w:rPr>
            <w:noProof/>
            <w:webHidden/>
          </w:rPr>
          <w:fldChar w:fldCharType="begin"/>
        </w:r>
        <w:r w:rsidR="00647590">
          <w:rPr>
            <w:noProof/>
            <w:webHidden/>
          </w:rPr>
          <w:instrText xml:space="preserve"> PAGEREF _Toc29304322 \h </w:instrText>
        </w:r>
        <w:r w:rsidR="00647590">
          <w:rPr>
            <w:noProof/>
            <w:webHidden/>
          </w:rPr>
        </w:r>
        <w:r w:rsidR="00647590">
          <w:rPr>
            <w:noProof/>
            <w:webHidden/>
          </w:rPr>
          <w:fldChar w:fldCharType="separate"/>
        </w:r>
        <w:r w:rsidR="00275020">
          <w:rPr>
            <w:noProof/>
            <w:webHidden/>
          </w:rPr>
          <w:t>53</w:t>
        </w:r>
        <w:r w:rsidR="00647590">
          <w:rPr>
            <w:noProof/>
            <w:webHidden/>
          </w:rPr>
          <w:fldChar w:fldCharType="end"/>
        </w:r>
      </w:hyperlink>
    </w:p>
    <w:p w:rsidR="00647590" w:rsidRDefault="008B05CD">
      <w:pPr>
        <w:pStyle w:val="33"/>
        <w:tabs>
          <w:tab w:val="right" w:leader="dot" w:pos="9060"/>
        </w:tabs>
        <w:ind w:left="394"/>
        <w:rPr>
          <w:rFonts w:asciiTheme="minorHAnsi" w:eastAsiaTheme="minorEastAsia" w:hAnsiTheme="minorHAnsi" w:cstheme="minorBidi"/>
          <w:noProof/>
          <w:szCs w:val="22"/>
        </w:rPr>
      </w:pPr>
      <w:hyperlink w:anchor="_Toc29304323" w:history="1">
        <w:r w:rsidR="00647590" w:rsidRPr="00804F63">
          <w:rPr>
            <w:rStyle w:val="af1"/>
            <w:rFonts w:ascii="ＭＳ ゴシック" w:hAnsi="ＭＳ ゴシック"/>
            <w:noProof/>
          </w:rPr>
          <w:t>（18）【個人情報の適正な管理】</w:t>
        </w:r>
        <w:r w:rsidR="00647590" w:rsidRPr="00AB66A2">
          <w:rPr>
            <w:noProof/>
            <w:webHidden/>
            <w:color w:val="FFFFFF" w:themeColor="background1"/>
          </w:rPr>
          <w:tab/>
        </w:r>
        <w:r w:rsidR="00647590" w:rsidRPr="00AB66A2">
          <w:rPr>
            <w:noProof/>
            <w:webHidden/>
            <w:color w:val="FFFFFF" w:themeColor="background1"/>
          </w:rPr>
          <w:fldChar w:fldCharType="begin"/>
        </w:r>
        <w:r w:rsidR="00647590" w:rsidRPr="00AB66A2">
          <w:rPr>
            <w:noProof/>
            <w:webHidden/>
            <w:color w:val="FFFFFF" w:themeColor="background1"/>
          </w:rPr>
          <w:instrText xml:space="preserve"> PAGEREF _Toc29304323 \h </w:instrText>
        </w:r>
        <w:r w:rsidR="00647590" w:rsidRPr="00AB66A2">
          <w:rPr>
            <w:noProof/>
            <w:webHidden/>
            <w:color w:val="FFFFFF" w:themeColor="background1"/>
          </w:rPr>
        </w:r>
        <w:r w:rsidR="00647590" w:rsidRPr="00AB66A2">
          <w:rPr>
            <w:noProof/>
            <w:webHidden/>
            <w:color w:val="FFFFFF" w:themeColor="background1"/>
          </w:rPr>
          <w:fldChar w:fldCharType="separate"/>
        </w:r>
        <w:r w:rsidR="00275020">
          <w:rPr>
            <w:noProof/>
            <w:webHidden/>
            <w:color w:val="FFFFFF" w:themeColor="background1"/>
          </w:rPr>
          <w:t>54</w:t>
        </w:r>
        <w:r w:rsidR="00647590" w:rsidRPr="00AB66A2">
          <w:rPr>
            <w:noProof/>
            <w:webHidden/>
            <w:color w:val="FFFFFF" w:themeColor="background1"/>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24" w:history="1">
        <w:r w:rsidR="00647590" w:rsidRPr="00804F63">
          <w:rPr>
            <w:rStyle w:val="af1"/>
            <w:rFonts w:ascii="ＭＳ ゴシック" w:hAnsi="ＭＳ ゴシック"/>
            <w:noProof/>
          </w:rPr>
          <w:t>＜情報管理規定の策定＞</w:t>
        </w:r>
        <w:r w:rsidR="00647590">
          <w:rPr>
            <w:noProof/>
            <w:webHidden/>
          </w:rPr>
          <w:tab/>
        </w:r>
        <w:r w:rsidR="00647590">
          <w:rPr>
            <w:noProof/>
            <w:webHidden/>
          </w:rPr>
          <w:fldChar w:fldCharType="begin"/>
        </w:r>
        <w:r w:rsidR="00647590">
          <w:rPr>
            <w:noProof/>
            <w:webHidden/>
          </w:rPr>
          <w:instrText xml:space="preserve"> PAGEREF _Toc29304324 \h </w:instrText>
        </w:r>
        <w:r w:rsidR="00647590">
          <w:rPr>
            <w:noProof/>
            <w:webHidden/>
          </w:rPr>
        </w:r>
        <w:r w:rsidR="00647590">
          <w:rPr>
            <w:noProof/>
            <w:webHidden/>
          </w:rPr>
          <w:fldChar w:fldCharType="separate"/>
        </w:r>
        <w:r w:rsidR="00275020">
          <w:rPr>
            <w:noProof/>
            <w:webHidden/>
          </w:rPr>
          <w:t>54</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25" w:history="1">
        <w:r w:rsidR="00647590" w:rsidRPr="00804F63">
          <w:rPr>
            <w:rStyle w:val="af1"/>
            <w:rFonts w:ascii="ＭＳ ゴシック" w:hAnsi="ＭＳ ゴシック"/>
            <w:noProof/>
          </w:rPr>
          <w:t>＜行政文書や個人情報の適切な取扱い＞</w:t>
        </w:r>
        <w:r w:rsidR="00647590">
          <w:rPr>
            <w:noProof/>
            <w:webHidden/>
          </w:rPr>
          <w:tab/>
        </w:r>
        <w:r w:rsidR="00647590">
          <w:rPr>
            <w:noProof/>
            <w:webHidden/>
          </w:rPr>
          <w:fldChar w:fldCharType="begin"/>
        </w:r>
        <w:r w:rsidR="00647590">
          <w:rPr>
            <w:noProof/>
            <w:webHidden/>
          </w:rPr>
          <w:instrText xml:space="preserve"> PAGEREF _Toc29304325 \h </w:instrText>
        </w:r>
        <w:r w:rsidR="00647590">
          <w:rPr>
            <w:noProof/>
            <w:webHidden/>
          </w:rPr>
        </w:r>
        <w:r w:rsidR="00647590">
          <w:rPr>
            <w:noProof/>
            <w:webHidden/>
          </w:rPr>
          <w:fldChar w:fldCharType="separate"/>
        </w:r>
        <w:r w:rsidR="00275020">
          <w:rPr>
            <w:noProof/>
            <w:webHidden/>
          </w:rPr>
          <w:t>54</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26" w:history="1">
        <w:r w:rsidR="00647590" w:rsidRPr="00804F63">
          <w:rPr>
            <w:rStyle w:val="af1"/>
            <w:rFonts w:ascii="ＭＳ ゴシック" w:hAnsi="ＭＳ ゴシック"/>
            <w:noProof/>
          </w:rPr>
          <w:t>＜情報機器からの情報漏洩の防止＞</w:t>
        </w:r>
        <w:r w:rsidR="00647590">
          <w:rPr>
            <w:noProof/>
            <w:webHidden/>
          </w:rPr>
          <w:tab/>
        </w:r>
        <w:r w:rsidR="00647590">
          <w:rPr>
            <w:noProof/>
            <w:webHidden/>
          </w:rPr>
          <w:fldChar w:fldCharType="begin"/>
        </w:r>
        <w:r w:rsidR="00647590">
          <w:rPr>
            <w:noProof/>
            <w:webHidden/>
          </w:rPr>
          <w:instrText xml:space="preserve"> PAGEREF _Toc29304326 \h </w:instrText>
        </w:r>
        <w:r w:rsidR="00647590">
          <w:rPr>
            <w:noProof/>
            <w:webHidden/>
          </w:rPr>
        </w:r>
        <w:r w:rsidR="00647590">
          <w:rPr>
            <w:noProof/>
            <w:webHidden/>
          </w:rPr>
          <w:fldChar w:fldCharType="separate"/>
        </w:r>
        <w:r w:rsidR="00275020">
          <w:rPr>
            <w:noProof/>
            <w:webHidden/>
          </w:rPr>
          <w:t>54</w:t>
        </w:r>
        <w:r w:rsidR="00647590">
          <w:rPr>
            <w:noProof/>
            <w:webHidden/>
          </w:rPr>
          <w:fldChar w:fldCharType="end"/>
        </w:r>
      </w:hyperlink>
    </w:p>
    <w:p w:rsidR="00647590" w:rsidRDefault="008B05CD">
      <w:pPr>
        <w:pStyle w:val="33"/>
        <w:tabs>
          <w:tab w:val="right" w:leader="dot" w:pos="9060"/>
        </w:tabs>
        <w:ind w:left="394"/>
        <w:rPr>
          <w:rFonts w:asciiTheme="minorHAnsi" w:eastAsiaTheme="minorEastAsia" w:hAnsiTheme="minorHAnsi" w:cstheme="minorBidi"/>
          <w:noProof/>
          <w:szCs w:val="22"/>
        </w:rPr>
      </w:pPr>
      <w:hyperlink w:anchor="_Toc29304327" w:history="1">
        <w:r w:rsidR="00647590" w:rsidRPr="00804F63">
          <w:rPr>
            <w:rStyle w:val="af1"/>
            <w:rFonts w:ascii="ＭＳ ゴシック" w:hAnsi="ＭＳ ゴシック"/>
            <w:noProof/>
          </w:rPr>
          <w:t>（19）【学校会計事務等の適正化】</w:t>
        </w:r>
        <w:r w:rsidR="00647590" w:rsidRPr="00AB66A2">
          <w:rPr>
            <w:noProof/>
            <w:webHidden/>
            <w:color w:val="FFFFFF" w:themeColor="background1"/>
          </w:rPr>
          <w:tab/>
        </w:r>
        <w:r w:rsidR="00647590" w:rsidRPr="00AB66A2">
          <w:rPr>
            <w:noProof/>
            <w:webHidden/>
            <w:color w:val="FFFFFF" w:themeColor="background1"/>
          </w:rPr>
          <w:fldChar w:fldCharType="begin"/>
        </w:r>
        <w:r w:rsidR="00647590" w:rsidRPr="00AB66A2">
          <w:rPr>
            <w:noProof/>
            <w:webHidden/>
            <w:color w:val="FFFFFF" w:themeColor="background1"/>
          </w:rPr>
          <w:instrText xml:space="preserve"> PAGEREF _Toc29304327 \h </w:instrText>
        </w:r>
        <w:r w:rsidR="00647590" w:rsidRPr="00AB66A2">
          <w:rPr>
            <w:noProof/>
            <w:webHidden/>
            <w:color w:val="FFFFFF" w:themeColor="background1"/>
          </w:rPr>
        </w:r>
        <w:r w:rsidR="00647590" w:rsidRPr="00AB66A2">
          <w:rPr>
            <w:noProof/>
            <w:webHidden/>
            <w:color w:val="FFFFFF" w:themeColor="background1"/>
          </w:rPr>
          <w:fldChar w:fldCharType="separate"/>
        </w:r>
        <w:r w:rsidR="00275020">
          <w:rPr>
            <w:noProof/>
            <w:webHidden/>
            <w:color w:val="FFFFFF" w:themeColor="background1"/>
          </w:rPr>
          <w:t>54</w:t>
        </w:r>
        <w:r w:rsidR="00647590" w:rsidRPr="00AB66A2">
          <w:rPr>
            <w:noProof/>
            <w:webHidden/>
            <w:color w:val="FFFFFF" w:themeColor="background1"/>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28" w:history="1">
        <w:r w:rsidR="00647590" w:rsidRPr="00804F63">
          <w:rPr>
            <w:rStyle w:val="af1"/>
            <w:rFonts w:ascii="ＭＳ ゴシック" w:hAnsi="ＭＳ ゴシック"/>
            <w:noProof/>
          </w:rPr>
          <w:t>＜学校会計事務の適正化＞</w:t>
        </w:r>
        <w:r w:rsidR="00647590">
          <w:rPr>
            <w:noProof/>
            <w:webHidden/>
          </w:rPr>
          <w:tab/>
        </w:r>
        <w:r w:rsidR="00647590">
          <w:rPr>
            <w:noProof/>
            <w:webHidden/>
          </w:rPr>
          <w:fldChar w:fldCharType="begin"/>
        </w:r>
        <w:r w:rsidR="00647590">
          <w:rPr>
            <w:noProof/>
            <w:webHidden/>
          </w:rPr>
          <w:instrText xml:space="preserve"> PAGEREF _Toc29304328 \h </w:instrText>
        </w:r>
        <w:r w:rsidR="00647590">
          <w:rPr>
            <w:noProof/>
            <w:webHidden/>
          </w:rPr>
        </w:r>
        <w:r w:rsidR="00647590">
          <w:rPr>
            <w:noProof/>
            <w:webHidden/>
          </w:rPr>
          <w:fldChar w:fldCharType="separate"/>
        </w:r>
        <w:r w:rsidR="00275020">
          <w:rPr>
            <w:noProof/>
            <w:webHidden/>
          </w:rPr>
          <w:t>54</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29" w:history="1">
        <w:r w:rsidR="00647590" w:rsidRPr="00804F63">
          <w:rPr>
            <w:rStyle w:val="af1"/>
            <w:rFonts w:ascii="ＭＳ ゴシック" w:hAnsi="ＭＳ ゴシック"/>
            <w:noProof/>
          </w:rPr>
          <w:t>＜廃棄物処理等事務の適正化＞</w:t>
        </w:r>
        <w:r w:rsidR="00647590">
          <w:rPr>
            <w:noProof/>
            <w:webHidden/>
          </w:rPr>
          <w:tab/>
        </w:r>
        <w:r w:rsidR="00647590">
          <w:rPr>
            <w:noProof/>
            <w:webHidden/>
          </w:rPr>
          <w:fldChar w:fldCharType="begin"/>
        </w:r>
        <w:r w:rsidR="00647590">
          <w:rPr>
            <w:noProof/>
            <w:webHidden/>
          </w:rPr>
          <w:instrText xml:space="preserve"> PAGEREF _Toc29304329 \h </w:instrText>
        </w:r>
        <w:r w:rsidR="00647590">
          <w:rPr>
            <w:noProof/>
            <w:webHidden/>
          </w:rPr>
        </w:r>
        <w:r w:rsidR="00647590">
          <w:rPr>
            <w:noProof/>
            <w:webHidden/>
          </w:rPr>
          <w:fldChar w:fldCharType="separate"/>
        </w:r>
        <w:r w:rsidR="00275020">
          <w:rPr>
            <w:noProof/>
            <w:webHidden/>
          </w:rPr>
          <w:t>55</w:t>
        </w:r>
        <w:r w:rsidR="00647590">
          <w:rPr>
            <w:noProof/>
            <w:webHidden/>
          </w:rPr>
          <w:fldChar w:fldCharType="end"/>
        </w:r>
      </w:hyperlink>
    </w:p>
    <w:p w:rsidR="00647590" w:rsidRDefault="008B05CD">
      <w:pPr>
        <w:pStyle w:val="23"/>
        <w:ind w:left="197"/>
        <w:rPr>
          <w:rFonts w:asciiTheme="minorHAnsi" w:eastAsiaTheme="minorEastAsia" w:hAnsiTheme="minorHAnsi" w:cstheme="minorBidi"/>
          <w:noProof/>
          <w:sz w:val="21"/>
          <w:szCs w:val="22"/>
        </w:rPr>
      </w:pPr>
      <w:hyperlink w:anchor="_Toc29304330" w:history="1">
        <w:r w:rsidR="00647590" w:rsidRPr="00804F63">
          <w:rPr>
            <w:rStyle w:val="af1"/>
            <w:rFonts w:ascii="ＭＳ ゴシック" w:hAnsi="ＭＳ ゴシック"/>
            <w:noProof/>
          </w:rPr>
          <w:t>○ その他の重要事項</w:t>
        </w:r>
      </w:hyperlink>
    </w:p>
    <w:p w:rsidR="00647590" w:rsidRDefault="008B05CD">
      <w:pPr>
        <w:pStyle w:val="41"/>
        <w:rPr>
          <w:rFonts w:asciiTheme="minorHAnsi" w:eastAsiaTheme="minorEastAsia" w:hAnsiTheme="minorHAnsi" w:cstheme="minorBidi"/>
          <w:noProof/>
          <w:sz w:val="21"/>
          <w:szCs w:val="22"/>
        </w:rPr>
      </w:pPr>
      <w:hyperlink w:anchor="_Toc29304331" w:history="1">
        <w:r w:rsidR="00647590" w:rsidRPr="00804F63">
          <w:rPr>
            <w:rStyle w:val="af1"/>
            <w:rFonts w:ascii="ＭＳ ゴシック" w:hAnsi="ＭＳ ゴシック"/>
            <w:noProof/>
          </w:rPr>
          <w:t>＜入学者選抜の厳正な実施＞</w:t>
        </w:r>
        <w:r w:rsidR="00647590">
          <w:rPr>
            <w:noProof/>
            <w:webHidden/>
          </w:rPr>
          <w:tab/>
        </w:r>
        <w:r w:rsidR="00647590">
          <w:rPr>
            <w:noProof/>
            <w:webHidden/>
          </w:rPr>
          <w:fldChar w:fldCharType="begin"/>
        </w:r>
        <w:r w:rsidR="00647590">
          <w:rPr>
            <w:noProof/>
            <w:webHidden/>
          </w:rPr>
          <w:instrText xml:space="preserve"> PAGEREF _Toc29304331 \h </w:instrText>
        </w:r>
        <w:r w:rsidR="00647590">
          <w:rPr>
            <w:noProof/>
            <w:webHidden/>
          </w:rPr>
        </w:r>
        <w:r w:rsidR="00647590">
          <w:rPr>
            <w:noProof/>
            <w:webHidden/>
          </w:rPr>
          <w:fldChar w:fldCharType="separate"/>
        </w:r>
        <w:r w:rsidR="00275020">
          <w:rPr>
            <w:noProof/>
            <w:webHidden/>
          </w:rPr>
          <w:t>55</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32" w:history="1">
        <w:r w:rsidR="00647590" w:rsidRPr="00804F63">
          <w:rPr>
            <w:rStyle w:val="af1"/>
            <w:rFonts w:ascii="ＭＳ ゴシック" w:hAnsi="ＭＳ ゴシック"/>
            <w:noProof/>
          </w:rPr>
          <w:t>＜保護者・地域ニーズの学校運営への反映＞</w:t>
        </w:r>
        <w:r w:rsidR="00647590">
          <w:rPr>
            <w:noProof/>
            <w:webHidden/>
          </w:rPr>
          <w:tab/>
        </w:r>
        <w:r w:rsidR="00647590">
          <w:rPr>
            <w:noProof/>
            <w:webHidden/>
          </w:rPr>
          <w:fldChar w:fldCharType="begin"/>
        </w:r>
        <w:r w:rsidR="00647590">
          <w:rPr>
            <w:noProof/>
            <w:webHidden/>
          </w:rPr>
          <w:instrText xml:space="preserve"> PAGEREF _Toc29304332 \h </w:instrText>
        </w:r>
        <w:r w:rsidR="00647590">
          <w:rPr>
            <w:noProof/>
            <w:webHidden/>
          </w:rPr>
        </w:r>
        <w:r w:rsidR="00647590">
          <w:rPr>
            <w:noProof/>
            <w:webHidden/>
          </w:rPr>
          <w:fldChar w:fldCharType="separate"/>
        </w:r>
        <w:r w:rsidR="00275020">
          <w:rPr>
            <w:noProof/>
            <w:webHidden/>
          </w:rPr>
          <w:t>55</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33" w:history="1">
        <w:r w:rsidR="00647590" w:rsidRPr="00804F63">
          <w:rPr>
            <w:rStyle w:val="af1"/>
            <w:rFonts w:ascii="ＭＳ ゴシック" w:hAnsi="ＭＳ ゴシック"/>
            <w:noProof/>
          </w:rPr>
          <w:t>＜学校運営協議会を通した学校運営＞</w:t>
        </w:r>
        <w:r w:rsidR="00647590">
          <w:rPr>
            <w:noProof/>
            <w:webHidden/>
          </w:rPr>
          <w:tab/>
        </w:r>
        <w:r w:rsidR="00647590">
          <w:rPr>
            <w:noProof/>
            <w:webHidden/>
          </w:rPr>
          <w:fldChar w:fldCharType="begin"/>
        </w:r>
        <w:r w:rsidR="00647590">
          <w:rPr>
            <w:noProof/>
            <w:webHidden/>
          </w:rPr>
          <w:instrText xml:space="preserve"> PAGEREF _Toc29304333 \h </w:instrText>
        </w:r>
        <w:r w:rsidR="00647590">
          <w:rPr>
            <w:noProof/>
            <w:webHidden/>
          </w:rPr>
        </w:r>
        <w:r w:rsidR="00647590">
          <w:rPr>
            <w:noProof/>
            <w:webHidden/>
          </w:rPr>
          <w:fldChar w:fldCharType="separate"/>
        </w:r>
        <w:r w:rsidR="00275020">
          <w:rPr>
            <w:noProof/>
            <w:webHidden/>
          </w:rPr>
          <w:t>56</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34" w:history="1">
        <w:r w:rsidR="00647590" w:rsidRPr="00804F63">
          <w:rPr>
            <w:rStyle w:val="af1"/>
            <w:rFonts w:ascii="ＭＳ ゴシック" w:hAnsi="ＭＳ ゴシック"/>
            <w:noProof/>
          </w:rPr>
          <w:t>＜保護者等への授業公開＞</w:t>
        </w:r>
        <w:r w:rsidR="00647590">
          <w:rPr>
            <w:noProof/>
            <w:webHidden/>
          </w:rPr>
          <w:tab/>
        </w:r>
        <w:r w:rsidR="00647590">
          <w:rPr>
            <w:noProof/>
            <w:webHidden/>
          </w:rPr>
          <w:fldChar w:fldCharType="begin"/>
        </w:r>
        <w:r w:rsidR="00647590">
          <w:rPr>
            <w:noProof/>
            <w:webHidden/>
          </w:rPr>
          <w:instrText xml:space="preserve"> PAGEREF _Toc29304334 \h </w:instrText>
        </w:r>
        <w:r w:rsidR="00647590">
          <w:rPr>
            <w:noProof/>
            <w:webHidden/>
          </w:rPr>
        </w:r>
        <w:r w:rsidR="00647590">
          <w:rPr>
            <w:noProof/>
            <w:webHidden/>
          </w:rPr>
          <w:fldChar w:fldCharType="separate"/>
        </w:r>
        <w:r w:rsidR="00275020">
          <w:rPr>
            <w:noProof/>
            <w:webHidden/>
          </w:rPr>
          <w:t>56</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35" w:history="1">
        <w:r w:rsidR="00647590" w:rsidRPr="00804F63">
          <w:rPr>
            <w:rStyle w:val="af1"/>
            <w:rFonts w:ascii="ＭＳ ゴシック" w:hAnsi="ＭＳ ゴシック"/>
            <w:noProof/>
          </w:rPr>
          <w:t>＜学校Ｗｅｂページの活用＞</w:t>
        </w:r>
        <w:r w:rsidR="00647590">
          <w:rPr>
            <w:noProof/>
            <w:webHidden/>
          </w:rPr>
          <w:tab/>
        </w:r>
        <w:r w:rsidR="00647590">
          <w:rPr>
            <w:noProof/>
            <w:webHidden/>
          </w:rPr>
          <w:fldChar w:fldCharType="begin"/>
        </w:r>
        <w:r w:rsidR="00647590">
          <w:rPr>
            <w:noProof/>
            <w:webHidden/>
          </w:rPr>
          <w:instrText xml:space="preserve"> PAGEREF _Toc29304335 \h </w:instrText>
        </w:r>
        <w:r w:rsidR="00647590">
          <w:rPr>
            <w:noProof/>
            <w:webHidden/>
          </w:rPr>
        </w:r>
        <w:r w:rsidR="00647590">
          <w:rPr>
            <w:noProof/>
            <w:webHidden/>
          </w:rPr>
          <w:fldChar w:fldCharType="separate"/>
        </w:r>
        <w:r w:rsidR="00275020">
          <w:rPr>
            <w:noProof/>
            <w:webHidden/>
          </w:rPr>
          <w:t>56</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36" w:history="1">
        <w:r w:rsidR="00647590" w:rsidRPr="00804F63">
          <w:rPr>
            <w:rStyle w:val="af1"/>
            <w:rFonts w:ascii="ＭＳ ゴシック" w:hAnsi="ＭＳ ゴシック"/>
            <w:noProof/>
          </w:rPr>
          <w:t>＜学校におけるＩＣＴ活用の推進＞</w:t>
        </w:r>
        <w:r w:rsidR="00647590">
          <w:rPr>
            <w:noProof/>
            <w:webHidden/>
          </w:rPr>
          <w:tab/>
        </w:r>
        <w:r w:rsidR="00647590">
          <w:rPr>
            <w:noProof/>
            <w:webHidden/>
          </w:rPr>
          <w:fldChar w:fldCharType="begin"/>
        </w:r>
        <w:r w:rsidR="00647590">
          <w:rPr>
            <w:noProof/>
            <w:webHidden/>
          </w:rPr>
          <w:instrText xml:space="preserve"> PAGEREF _Toc29304336 \h </w:instrText>
        </w:r>
        <w:r w:rsidR="00647590">
          <w:rPr>
            <w:noProof/>
            <w:webHidden/>
          </w:rPr>
        </w:r>
        <w:r w:rsidR="00647590">
          <w:rPr>
            <w:noProof/>
            <w:webHidden/>
          </w:rPr>
          <w:fldChar w:fldCharType="separate"/>
        </w:r>
        <w:r w:rsidR="00275020">
          <w:rPr>
            <w:noProof/>
            <w:webHidden/>
          </w:rPr>
          <w:t>56</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37" w:history="1">
        <w:r w:rsidR="00647590" w:rsidRPr="00804F63">
          <w:rPr>
            <w:rStyle w:val="af1"/>
            <w:rFonts w:ascii="ＭＳ ゴシック" w:hAnsi="ＭＳ ゴシック"/>
            <w:noProof/>
          </w:rPr>
          <w:t>＜工科高校等の地域連携・地域貢献＞</w:t>
        </w:r>
        <w:r w:rsidR="00647590">
          <w:rPr>
            <w:noProof/>
            <w:webHidden/>
          </w:rPr>
          <w:tab/>
        </w:r>
        <w:r w:rsidR="00647590">
          <w:rPr>
            <w:noProof/>
            <w:webHidden/>
          </w:rPr>
          <w:fldChar w:fldCharType="begin"/>
        </w:r>
        <w:r w:rsidR="00647590">
          <w:rPr>
            <w:noProof/>
            <w:webHidden/>
          </w:rPr>
          <w:instrText xml:space="preserve"> PAGEREF _Toc29304337 \h </w:instrText>
        </w:r>
        <w:r w:rsidR="00647590">
          <w:rPr>
            <w:noProof/>
            <w:webHidden/>
          </w:rPr>
        </w:r>
        <w:r w:rsidR="00647590">
          <w:rPr>
            <w:noProof/>
            <w:webHidden/>
          </w:rPr>
          <w:fldChar w:fldCharType="separate"/>
        </w:r>
        <w:r w:rsidR="00275020">
          <w:rPr>
            <w:noProof/>
            <w:webHidden/>
          </w:rPr>
          <w:t>56</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38" w:history="1">
        <w:r w:rsidR="00647590" w:rsidRPr="00804F63">
          <w:rPr>
            <w:rStyle w:val="af1"/>
            <w:rFonts w:ascii="ＭＳ ゴシック" w:hAnsi="ＭＳ ゴシック"/>
            <w:noProof/>
          </w:rPr>
          <w:t>＜週休日の教育活動＞</w:t>
        </w:r>
        <w:r w:rsidR="00647590">
          <w:rPr>
            <w:noProof/>
            <w:webHidden/>
          </w:rPr>
          <w:tab/>
        </w:r>
        <w:r w:rsidR="00647590">
          <w:rPr>
            <w:noProof/>
            <w:webHidden/>
          </w:rPr>
          <w:fldChar w:fldCharType="begin"/>
        </w:r>
        <w:r w:rsidR="00647590">
          <w:rPr>
            <w:noProof/>
            <w:webHidden/>
          </w:rPr>
          <w:instrText xml:space="preserve"> PAGEREF _Toc29304338 \h </w:instrText>
        </w:r>
        <w:r w:rsidR="00647590">
          <w:rPr>
            <w:noProof/>
            <w:webHidden/>
          </w:rPr>
        </w:r>
        <w:r w:rsidR="00647590">
          <w:rPr>
            <w:noProof/>
            <w:webHidden/>
          </w:rPr>
          <w:fldChar w:fldCharType="separate"/>
        </w:r>
        <w:r w:rsidR="00275020">
          <w:rPr>
            <w:noProof/>
            <w:webHidden/>
          </w:rPr>
          <w:t>57</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39" w:history="1">
        <w:r w:rsidR="00647590" w:rsidRPr="00804F63">
          <w:rPr>
            <w:rStyle w:val="af1"/>
            <w:rFonts w:ascii="ＭＳ ゴシック" w:hAnsi="ＭＳ ゴシック"/>
            <w:noProof/>
          </w:rPr>
          <w:t>＜土曜授業＞</w:t>
        </w:r>
        <w:r w:rsidR="00647590">
          <w:rPr>
            <w:noProof/>
            <w:webHidden/>
          </w:rPr>
          <w:tab/>
        </w:r>
        <w:r w:rsidR="00647590">
          <w:rPr>
            <w:noProof/>
            <w:webHidden/>
          </w:rPr>
          <w:fldChar w:fldCharType="begin"/>
        </w:r>
        <w:r w:rsidR="00647590">
          <w:rPr>
            <w:noProof/>
            <w:webHidden/>
          </w:rPr>
          <w:instrText xml:space="preserve"> PAGEREF _Toc29304339 \h </w:instrText>
        </w:r>
        <w:r w:rsidR="00647590">
          <w:rPr>
            <w:noProof/>
            <w:webHidden/>
          </w:rPr>
        </w:r>
        <w:r w:rsidR="00647590">
          <w:rPr>
            <w:noProof/>
            <w:webHidden/>
          </w:rPr>
          <w:fldChar w:fldCharType="separate"/>
        </w:r>
        <w:r w:rsidR="00275020">
          <w:rPr>
            <w:noProof/>
            <w:webHidden/>
          </w:rPr>
          <w:t>57</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40" w:history="1">
        <w:r w:rsidR="00647590" w:rsidRPr="00804F63">
          <w:rPr>
            <w:rStyle w:val="af1"/>
            <w:rFonts w:ascii="ＭＳ ゴシック" w:hAnsi="ＭＳ ゴシック"/>
            <w:noProof/>
          </w:rPr>
          <w:t>＜非常勤職員の効果的な配置と活用＞</w:t>
        </w:r>
        <w:r w:rsidR="00647590">
          <w:rPr>
            <w:noProof/>
            <w:webHidden/>
          </w:rPr>
          <w:tab/>
        </w:r>
        <w:r w:rsidR="00647590">
          <w:rPr>
            <w:noProof/>
            <w:webHidden/>
          </w:rPr>
          <w:fldChar w:fldCharType="begin"/>
        </w:r>
        <w:r w:rsidR="00647590">
          <w:rPr>
            <w:noProof/>
            <w:webHidden/>
          </w:rPr>
          <w:instrText xml:space="preserve"> PAGEREF _Toc29304340 \h </w:instrText>
        </w:r>
        <w:r w:rsidR="00647590">
          <w:rPr>
            <w:noProof/>
            <w:webHidden/>
          </w:rPr>
        </w:r>
        <w:r w:rsidR="00647590">
          <w:rPr>
            <w:noProof/>
            <w:webHidden/>
          </w:rPr>
          <w:fldChar w:fldCharType="separate"/>
        </w:r>
        <w:r w:rsidR="00275020">
          <w:rPr>
            <w:noProof/>
            <w:webHidden/>
          </w:rPr>
          <w:t>57</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41" w:history="1">
        <w:r w:rsidR="00647590" w:rsidRPr="00804F63">
          <w:rPr>
            <w:rStyle w:val="af1"/>
            <w:rFonts w:ascii="ＭＳ ゴシック" w:hAnsi="ＭＳ ゴシック"/>
            <w:noProof/>
          </w:rPr>
          <w:t>＜行政の福祉化＞</w:t>
        </w:r>
        <w:r w:rsidR="00647590">
          <w:rPr>
            <w:noProof/>
            <w:webHidden/>
          </w:rPr>
          <w:tab/>
        </w:r>
        <w:r w:rsidR="00647590">
          <w:rPr>
            <w:noProof/>
            <w:webHidden/>
          </w:rPr>
          <w:fldChar w:fldCharType="begin"/>
        </w:r>
        <w:r w:rsidR="00647590">
          <w:rPr>
            <w:noProof/>
            <w:webHidden/>
          </w:rPr>
          <w:instrText xml:space="preserve"> PAGEREF _Toc29304341 \h </w:instrText>
        </w:r>
        <w:r w:rsidR="00647590">
          <w:rPr>
            <w:noProof/>
            <w:webHidden/>
          </w:rPr>
        </w:r>
        <w:r w:rsidR="00647590">
          <w:rPr>
            <w:noProof/>
            <w:webHidden/>
          </w:rPr>
          <w:fldChar w:fldCharType="separate"/>
        </w:r>
        <w:r w:rsidR="00275020">
          <w:rPr>
            <w:noProof/>
            <w:webHidden/>
          </w:rPr>
          <w:t>57</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42" w:history="1">
        <w:r w:rsidR="00647590" w:rsidRPr="00804F63">
          <w:rPr>
            <w:rStyle w:val="af1"/>
            <w:rFonts w:ascii="ＭＳ ゴシック" w:hAnsi="ＭＳ ゴシック"/>
            <w:noProof/>
          </w:rPr>
          <w:t>＜転入学の受入対応＞</w:t>
        </w:r>
        <w:r w:rsidR="00647590">
          <w:rPr>
            <w:noProof/>
            <w:webHidden/>
          </w:rPr>
          <w:tab/>
        </w:r>
        <w:r w:rsidR="00647590">
          <w:rPr>
            <w:noProof/>
            <w:webHidden/>
          </w:rPr>
          <w:fldChar w:fldCharType="begin"/>
        </w:r>
        <w:r w:rsidR="00647590">
          <w:rPr>
            <w:noProof/>
            <w:webHidden/>
          </w:rPr>
          <w:instrText xml:space="preserve"> PAGEREF _Toc29304342 \h </w:instrText>
        </w:r>
        <w:r w:rsidR="00647590">
          <w:rPr>
            <w:noProof/>
            <w:webHidden/>
          </w:rPr>
        </w:r>
        <w:r w:rsidR="00647590">
          <w:rPr>
            <w:noProof/>
            <w:webHidden/>
          </w:rPr>
          <w:fldChar w:fldCharType="separate"/>
        </w:r>
        <w:r w:rsidR="00275020">
          <w:rPr>
            <w:noProof/>
            <w:webHidden/>
          </w:rPr>
          <w:t>57</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43" w:history="1">
        <w:r w:rsidR="00647590" w:rsidRPr="00804F63">
          <w:rPr>
            <w:rStyle w:val="af1"/>
            <w:rFonts w:ascii="ＭＳ ゴシック" w:hAnsi="ＭＳ ゴシック"/>
            <w:noProof/>
          </w:rPr>
          <w:t>＜就学支援金制度等の周知と授業料等の未納防止対策＞</w:t>
        </w:r>
        <w:r w:rsidR="00647590">
          <w:rPr>
            <w:noProof/>
            <w:webHidden/>
          </w:rPr>
          <w:tab/>
        </w:r>
        <w:r w:rsidR="00647590">
          <w:rPr>
            <w:noProof/>
            <w:webHidden/>
          </w:rPr>
          <w:fldChar w:fldCharType="begin"/>
        </w:r>
        <w:r w:rsidR="00647590">
          <w:rPr>
            <w:noProof/>
            <w:webHidden/>
          </w:rPr>
          <w:instrText xml:space="preserve"> PAGEREF _Toc29304343 \h </w:instrText>
        </w:r>
        <w:r w:rsidR="00647590">
          <w:rPr>
            <w:noProof/>
            <w:webHidden/>
          </w:rPr>
        </w:r>
        <w:r w:rsidR="00647590">
          <w:rPr>
            <w:noProof/>
            <w:webHidden/>
          </w:rPr>
          <w:fldChar w:fldCharType="separate"/>
        </w:r>
        <w:r w:rsidR="00275020">
          <w:rPr>
            <w:noProof/>
            <w:webHidden/>
          </w:rPr>
          <w:t>58</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44" w:history="1">
        <w:r w:rsidR="00647590" w:rsidRPr="00804F63">
          <w:rPr>
            <w:rStyle w:val="af1"/>
            <w:rFonts w:ascii="ＭＳ ゴシック" w:hAnsi="ＭＳ ゴシック"/>
            <w:noProof/>
          </w:rPr>
          <w:t>＜備品の適正管理＞</w:t>
        </w:r>
        <w:r w:rsidR="00647590">
          <w:rPr>
            <w:noProof/>
            <w:webHidden/>
          </w:rPr>
          <w:tab/>
        </w:r>
        <w:r w:rsidR="00647590">
          <w:rPr>
            <w:noProof/>
            <w:webHidden/>
          </w:rPr>
          <w:fldChar w:fldCharType="begin"/>
        </w:r>
        <w:r w:rsidR="00647590">
          <w:rPr>
            <w:noProof/>
            <w:webHidden/>
          </w:rPr>
          <w:instrText xml:space="preserve"> PAGEREF _Toc29304344 \h </w:instrText>
        </w:r>
        <w:r w:rsidR="00647590">
          <w:rPr>
            <w:noProof/>
            <w:webHidden/>
          </w:rPr>
        </w:r>
        <w:r w:rsidR="00647590">
          <w:rPr>
            <w:noProof/>
            <w:webHidden/>
          </w:rPr>
          <w:fldChar w:fldCharType="separate"/>
        </w:r>
        <w:r w:rsidR="00275020">
          <w:rPr>
            <w:noProof/>
            <w:webHidden/>
          </w:rPr>
          <w:t>58</w:t>
        </w:r>
        <w:r w:rsidR="00647590">
          <w:rPr>
            <w:noProof/>
            <w:webHidden/>
          </w:rPr>
          <w:fldChar w:fldCharType="end"/>
        </w:r>
      </w:hyperlink>
    </w:p>
    <w:p w:rsidR="00647590" w:rsidRDefault="00647590" w:rsidP="00647590">
      <w:pPr>
        <w:pStyle w:val="11"/>
        <w:rPr>
          <w:rStyle w:val="af1"/>
          <w:noProof/>
        </w:rPr>
      </w:pPr>
    </w:p>
    <w:p w:rsidR="00647590" w:rsidRDefault="008B05CD" w:rsidP="00647590">
      <w:pPr>
        <w:pStyle w:val="11"/>
        <w:ind w:firstLine="211"/>
        <w:rPr>
          <w:rFonts w:asciiTheme="minorHAnsi" w:eastAsiaTheme="minorEastAsia" w:hAnsiTheme="minorHAnsi" w:cstheme="minorBidi"/>
          <w:noProof/>
          <w:sz w:val="21"/>
          <w:szCs w:val="22"/>
        </w:rPr>
      </w:pPr>
      <w:hyperlink w:anchor="_Toc29304345" w:history="1">
        <w:r w:rsidR="00647590" w:rsidRPr="00804F63">
          <w:rPr>
            <w:rStyle w:val="af1"/>
            <w:rFonts w:ascii="ＭＳ ゴシック" w:hAnsi="ＭＳ ゴシック"/>
            <w:noProof/>
          </w:rPr>
          <w:t>■第７章　安全で安心な学びの場づくり</w:t>
        </w:r>
      </w:hyperlink>
    </w:p>
    <w:p w:rsidR="00647590" w:rsidRDefault="008B05CD">
      <w:pPr>
        <w:pStyle w:val="23"/>
        <w:ind w:left="197"/>
        <w:rPr>
          <w:rFonts w:asciiTheme="minorHAnsi" w:eastAsiaTheme="minorEastAsia" w:hAnsiTheme="minorHAnsi" w:cstheme="minorBidi"/>
          <w:noProof/>
          <w:sz w:val="21"/>
          <w:szCs w:val="22"/>
        </w:rPr>
      </w:pPr>
      <w:hyperlink w:anchor="_Toc29304346" w:history="1">
        <w:r w:rsidR="00647590" w:rsidRPr="00804F63">
          <w:rPr>
            <w:rStyle w:val="af1"/>
            <w:rFonts w:ascii="ＭＳ ゴシック" w:hAnsi="ＭＳ ゴシック"/>
            <w:noProof/>
          </w:rPr>
          <w:t>○「取組みの重点」に関する事項</w:t>
        </w:r>
      </w:hyperlink>
    </w:p>
    <w:p w:rsidR="00647590" w:rsidRDefault="008B05CD">
      <w:pPr>
        <w:pStyle w:val="33"/>
        <w:tabs>
          <w:tab w:val="right" w:leader="dot" w:pos="9060"/>
        </w:tabs>
        <w:ind w:left="394"/>
        <w:rPr>
          <w:rFonts w:asciiTheme="minorHAnsi" w:eastAsiaTheme="minorEastAsia" w:hAnsiTheme="minorHAnsi" w:cstheme="minorBidi"/>
          <w:noProof/>
          <w:szCs w:val="22"/>
        </w:rPr>
      </w:pPr>
      <w:hyperlink w:anchor="_Toc29304347" w:history="1">
        <w:r w:rsidR="00647590" w:rsidRPr="00804F63">
          <w:rPr>
            <w:rStyle w:val="af1"/>
            <w:rFonts w:ascii="ＭＳ ゴシック" w:hAnsi="ＭＳ ゴシック"/>
            <w:noProof/>
          </w:rPr>
          <w:t>（20）【子どもたちの生命・身体を守る取組み】</w:t>
        </w:r>
        <w:r w:rsidR="00647590" w:rsidRPr="00AB66A2">
          <w:rPr>
            <w:noProof/>
            <w:webHidden/>
            <w:color w:val="FFFFFF" w:themeColor="background1"/>
          </w:rPr>
          <w:tab/>
        </w:r>
        <w:r w:rsidR="00647590" w:rsidRPr="00AB66A2">
          <w:rPr>
            <w:noProof/>
            <w:webHidden/>
            <w:color w:val="FFFFFF" w:themeColor="background1"/>
          </w:rPr>
          <w:fldChar w:fldCharType="begin"/>
        </w:r>
        <w:r w:rsidR="00647590" w:rsidRPr="00AB66A2">
          <w:rPr>
            <w:noProof/>
            <w:webHidden/>
            <w:color w:val="FFFFFF" w:themeColor="background1"/>
          </w:rPr>
          <w:instrText xml:space="preserve"> PAGEREF _Toc29304347 \h </w:instrText>
        </w:r>
        <w:r w:rsidR="00647590" w:rsidRPr="00AB66A2">
          <w:rPr>
            <w:noProof/>
            <w:webHidden/>
            <w:color w:val="FFFFFF" w:themeColor="background1"/>
          </w:rPr>
        </w:r>
        <w:r w:rsidR="00647590" w:rsidRPr="00AB66A2">
          <w:rPr>
            <w:noProof/>
            <w:webHidden/>
            <w:color w:val="FFFFFF" w:themeColor="background1"/>
          </w:rPr>
          <w:fldChar w:fldCharType="separate"/>
        </w:r>
        <w:r w:rsidR="00275020">
          <w:rPr>
            <w:noProof/>
            <w:webHidden/>
            <w:color w:val="FFFFFF" w:themeColor="background1"/>
          </w:rPr>
          <w:t>59</w:t>
        </w:r>
        <w:r w:rsidR="00647590" w:rsidRPr="00AB66A2">
          <w:rPr>
            <w:noProof/>
            <w:webHidden/>
            <w:color w:val="FFFFFF" w:themeColor="background1"/>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48" w:history="1">
        <w:r w:rsidR="00647590" w:rsidRPr="00804F63">
          <w:rPr>
            <w:rStyle w:val="af1"/>
            <w:rFonts w:ascii="ＭＳ ゴシック" w:hAnsi="ＭＳ ゴシック"/>
            <w:noProof/>
          </w:rPr>
          <w:t>＜生徒支援のための校内体制の充実及び関係機関との連携＞</w:t>
        </w:r>
        <w:r w:rsidR="00647590">
          <w:rPr>
            <w:noProof/>
            <w:webHidden/>
          </w:rPr>
          <w:tab/>
        </w:r>
        <w:r w:rsidR="00647590">
          <w:rPr>
            <w:noProof/>
            <w:webHidden/>
          </w:rPr>
          <w:fldChar w:fldCharType="begin"/>
        </w:r>
        <w:r w:rsidR="00647590">
          <w:rPr>
            <w:noProof/>
            <w:webHidden/>
          </w:rPr>
          <w:instrText xml:space="preserve"> PAGEREF _Toc29304348 \h </w:instrText>
        </w:r>
        <w:r w:rsidR="00647590">
          <w:rPr>
            <w:noProof/>
            <w:webHidden/>
          </w:rPr>
        </w:r>
        <w:r w:rsidR="00647590">
          <w:rPr>
            <w:noProof/>
            <w:webHidden/>
          </w:rPr>
          <w:fldChar w:fldCharType="separate"/>
        </w:r>
        <w:r w:rsidR="00275020">
          <w:rPr>
            <w:noProof/>
            <w:webHidden/>
          </w:rPr>
          <w:t>59</w:t>
        </w:r>
        <w:r w:rsidR="00647590">
          <w:rPr>
            <w:noProof/>
            <w:webHidden/>
          </w:rPr>
          <w:fldChar w:fldCharType="end"/>
        </w:r>
      </w:hyperlink>
    </w:p>
    <w:p w:rsidR="00647590" w:rsidRDefault="008B05CD">
      <w:pPr>
        <w:pStyle w:val="33"/>
        <w:tabs>
          <w:tab w:val="right" w:leader="dot" w:pos="9060"/>
        </w:tabs>
        <w:ind w:left="394"/>
        <w:rPr>
          <w:rFonts w:asciiTheme="minorHAnsi" w:eastAsiaTheme="minorEastAsia" w:hAnsiTheme="minorHAnsi" w:cstheme="minorBidi"/>
          <w:noProof/>
          <w:szCs w:val="22"/>
        </w:rPr>
      </w:pPr>
      <w:hyperlink w:anchor="_Toc29304349" w:history="1">
        <w:r w:rsidR="00647590" w:rsidRPr="00804F63">
          <w:rPr>
            <w:rStyle w:val="af1"/>
            <w:rFonts w:ascii="ＭＳ ゴシック" w:hAnsi="ＭＳ ゴシック"/>
            <w:noProof/>
          </w:rPr>
          <w:t>（21）【危機管理体制の充実・防災教育の取組み】</w:t>
        </w:r>
        <w:r w:rsidR="00647590" w:rsidRPr="00AB66A2">
          <w:rPr>
            <w:noProof/>
            <w:webHidden/>
            <w:color w:val="FFFFFF" w:themeColor="background1"/>
          </w:rPr>
          <w:tab/>
        </w:r>
        <w:r w:rsidR="00647590" w:rsidRPr="00AB66A2">
          <w:rPr>
            <w:noProof/>
            <w:webHidden/>
            <w:color w:val="FFFFFF" w:themeColor="background1"/>
          </w:rPr>
          <w:fldChar w:fldCharType="begin"/>
        </w:r>
        <w:r w:rsidR="00647590" w:rsidRPr="00AB66A2">
          <w:rPr>
            <w:noProof/>
            <w:webHidden/>
            <w:color w:val="FFFFFF" w:themeColor="background1"/>
          </w:rPr>
          <w:instrText xml:space="preserve"> PAGEREF _Toc29304349 \h </w:instrText>
        </w:r>
        <w:r w:rsidR="00647590" w:rsidRPr="00AB66A2">
          <w:rPr>
            <w:noProof/>
            <w:webHidden/>
            <w:color w:val="FFFFFF" w:themeColor="background1"/>
          </w:rPr>
        </w:r>
        <w:r w:rsidR="00647590" w:rsidRPr="00AB66A2">
          <w:rPr>
            <w:noProof/>
            <w:webHidden/>
            <w:color w:val="FFFFFF" w:themeColor="background1"/>
          </w:rPr>
          <w:fldChar w:fldCharType="separate"/>
        </w:r>
        <w:r w:rsidR="00275020">
          <w:rPr>
            <w:noProof/>
            <w:webHidden/>
            <w:color w:val="FFFFFF" w:themeColor="background1"/>
          </w:rPr>
          <w:t>59</w:t>
        </w:r>
        <w:r w:rsidR="00647590" w:rsidRPr="00AB66A2">
          <w:rPr>
            <w:noProof/>
            <w:webHidden/>
            <w:color w:val="FFFFFF" w:themeColor="background1"/>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50" w:history="1">
        <w:r w:rsidR="00647590" w:rsidRPr="00804F63">
          <w:rPr>
            <w:rStyle w:val="af1"/>
            <w:rFonts w:ascii="ＭＳ ゴシック" w:hAnsi="ＭＳ ゴシック"/>
            <w:noProof/>
          </w:rPr>
          <w:t>＜学校安全計画の策定＞</w:t>
        </w:r>
        <w:r w:rsidR="00647590">
          <w:rPr>
            <w:noProof/>
            <w:webHidden/>
          </w:rPr>
          <w:tab/>
        </w:r>
        <w:r w:rsidR="00647590">
          <w:rPr>
            <w:noProof/>
            <w:webHidden/>
          </w:rPr>
          <w:fldChar w:fldCharType="begin"/>
        </w:r>
        <w:r w:rsidR="00647590">
          <w:rPr>
            <w:noProof/>
            <w:webHidden/>
          </w:rPr>
          <w:instrText xml:space="preserve"> PAGEREF _Toc29304350 \h </w:instrText>
        </w:r>
        <w:r w:rsidR="00647590">
          <w:rPr>
            <w:noProof/>
            <w:webHidden/>
          </w:rPr>
        </w:r>
        <w:r w:rsidR="00647590">
          <w:rPr>
            <w:noProof/>
            <w:webHidden/>
          </w:rPr>
          <w:fldChar w:fldCharType="separate"/>
        </w:r>
        <w:r w:rsidR="00275020">
          <w:rPr>
            <w:noProof/>
            <w:webHidden/>
          </w:rPr>
          <w:t>59</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51" w:history="1">
        <w:r w:rsidR="00647590" w:rsidRPr="00804F63">
          <w:rPr>
            <w:rStyle w:val="af1"/>
            <w:rFonts w:ascii="ＭＳ ゴシック" w:hAnsi="ＭＳ ゴシック"/>
            <w:noProof/>
          </w:rPr>
          <w:t>＜安全確保及び学校の安全管理＞</w:t>
        </w:r>
        <w:r w:rsidR="00647590">
          <w:rPr>
            <w:noProof/>
            <w:webHidden/>
          </w:rPr>
          <w:tab/>
        </w:r>
        <w:r w:rsidR="00647590">
          <w:rPr>
            <w:noProof/>
            <w:webHidden/>
          </w:rPr>
          <w:fldChar w:fldCharType="begin"/>
        </w:r>
        <w:r w:rsidR="00647590">
          <w:rPr>
            <w:noProof/>
            <w:webHidden/>
          </w:rPr>
          <w:instrText xml:space="preserve"> PAGEREF _Toc29304351 \h </w:instrText>
        </w:r>
        <w:r w:rsidR="00647590">
          <w:rPr>
            <w:noProof/>
            <w:webHidden/>
          </w:rPr>
        </w:r>
        <w:r w:rsidR="00647590">
          <w:rPr>
            <w:noProof/>
            <w:webHidden/>
          </w:rPr>
          <w:fldChar w:fldCharType="separate"/>
        </w:r>
        <w:r w:rsidR="00275020">
          <w:rPr>
            <w:noProof/>
            <w:webHidden/>
          </w:rPr>
          <w:t>59</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52" w:history="1">
        <w:r w:rsidR="00647590" w:rsidRPr="00804F63">
          <w:rPr>
            <w:rStyle w:val="af1"/>
            <w:rFonts w:ascii="ＭＳ ゴシック" w:hAnsi="ＭＳ ゴシック"/>
            <w:noProof/>
          </w:rPr>
          <w:t>＜安全対策の推進＞</w:t>
        </w:r>
        <w:r w:rsidR="00647590">
          <w:rPr>
            <w:noProof/>
            <w:webHidden/>
          </w:rPr>
          <w:tab/>
        </w:r>
        <w:r w:rsidR="00647590">
          <w:rPr>
            <w:noProof/>
            <w:webHidden/>
          </w:rPr>
          <w:fldChar w:fldCharType="begin"/>
        </w:r>
        <w:r w:rsidR="00647590">
          <w:rPr>
            <w:noProof/>
            <w:webHidden/>
          </w:rPr>
          <w:instrText xml:space="preserve"> PAGEREF _Toc29304352 \h </w:instrText>
        </w:r>
        <w:r w:rsidR="00647590">
          <w:rPr>
            <w:noProof/>
            <w:webHidden/>
          </w:rPr>
        </w:r>
        <w:r w:rsidR="00647590">
          <w:rPr>
            <w:noProof/>
            <w:webHidden/>
          </w:rPr>
          <w:fldChar w:fldCharType="separate"/>
        </w:r>
        <w:r w:rsidR="00275020">
          <w:rPr>
            <w:noProof/>
            <w:webHidden/>
          </w:rPr>
          <w:t>60</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53" w:history="1">
        <w:r w:rsidR="00647590" w:rsidRPr="00804F63">
          <w:rPr>
            <w:rStyle w:val="af1"/>
            <w:rFonts w:ascii="ＭＳ ゴシック" w:hAnsi="ＭＳ ゴシック"/>
            <w:noProof/>
          </w:rPr>
          <w:t>＜緊急事態への対処＞</w:t>
        </w:r>
        <w:r w:rsidR="00647590">
          <w:rPr>
            <w:noProof/>
            <w:webHidden/>
          </w:rPr>
          <w:tab/>
        </w:r>
        <w:r w:rsidR="00647590">
          <w:rPr>
            <w:noProof/>
            <w:webHidden/>
          </w:rPr>
          <w:fldChar w:fldCharType="begin"/>
        </w:r>
        <w:r w:rsidR="00647590">
          <w:rPr>
            <w:noProof/>
            <w:webHidden/>
          </w:rPr>
          <w:instrText xml:space="preserve"> PAGEREF _Toc29304353 \h </w:instrText>
        </w:r>
        <w:r w:rsidR="00647590">
          <w:rPr>
            <w:noProof/>
            <w:webHidden/>
          </w:rPr>
        </w:r>
        <w:r w:rsidR="00647590">
          <w:rPr>
            <w:noProof/>
            <w:webHidden/>
          </w:rPr>
          <w:fldChar w:fldCharType="separate"/>
        </w:r>
        <w:r w:rsidR="00275020">
          <w:rPr>
            <w:noProof/>
            <w:webHidden/>
          </w:rPr>
          <w:t>60</w:t>
        </w:r>
        <w:r w:rsidR="00647590">
          <w:rPr>
            <w:noProof/>
            <w:webHidden/>
          </w:rPr>
          <w:fldChar w:fldCharType="end"/>
        </w:r>
      </w:hyperlink>
    </w:p>
    <w:p w:rsidR="00647590" w:rsidRDefault="008B05CD">
      <w:pPr>
        <w:pStyle w:val="33"/>
        <w:tabs>
          <w:tab w:val="right" w:leader="dot" w:pos="9060"/>
        </w:tabs>
        <w:ind w:left="394"/>
        <w:rPr>
          <w:rFonts w:asciiTheme="minorHAnsi" w:eastAsiaTheme="minorEastAsia" w:hAnsiTheme="minorHAnsi" w:cstheme="minorBidi"/>
          <w:noProof/>
          <w:szCs w:val="22"/>
        </w:rPr>
      </w:pPr>
      <w:hyperlink w:anchor="_Toc29304354" w:history="1">
        <w:r w:rsidR="00647590" w:rsidRPr="00804F63">
          <w:rPr>
            <w:rStyle w:val="af1"/>
            <w:rFonts w:ascii="ＭＳ ゴシック" w:hAnsi="ＭＳ ゴシック"/>
            <w:noProof/>
          </w:rPr>
          <w:t>（23）【学校の体育活動中の事故防止等の取組み】</w:t>
        </w:r>
        <w:r w:rsidR="00647590" w:rsidRPr="00AB66A2">
          <w:rPr>
            <w:noProof/>
            <w:webHidden/>
            <w:color w:val="FFFFFF" w:themeColor="background1"/>
          </w:rPr>
          <w:tab/>
        </w:r>
        <w:r w:rsidR="00647590" w:rsidRPr="00AB66A2">
          <w:rPr>
            <w:noProof/>
            <w:webHidden/>
            <w:color w:val="FFFFFF" w:themeColor="background1"/>
          </w:rPr>
          <w:fldChar w:fldCharType="begin"/>
        </w:r>
        <w:r w:rsidR="00647590" w:rsidRPr="00AB66A2">
          <w:rPr>
            <w:noProof/>
            <w:webHidden/>
            <w:color w:val="FFFFFF" w:themeColor="background1"/>
          </w:rPr>
          <w:instrText xml:space="preserve"> PAGEREF _Toc29304354 \h </w:instrText>
        </w:r>
        <w:r w:rsidR="00647590" w:rsidRPr="00AB66A2">
          <w:rPr>
            <w:noProof/>
            <w:webHidden/>
            <w:color w:val="FFFFFF" w:themeColor="background1"/>
          </w:rPr>
        </w:r>
        <w:r w:rsidR="00647590" w:rsidRPr="00AB66A2">
          <w:rPr>
            <w:noProof/>
            <w:webHidden/>
            <w:color w:val="FFFFFF" w:themeColor="background1"/>
          </w:rPr>
          <w:fldChar w:fldCharType="separate"/>
        </w:r>
        <w:r w:rsidR="00275020">
          <w:rPr>
            <w:noProof/>
            <w:webHidden/>
            <w:color w:val="FFFFFF" w:themeColor="background1"/>
          </w:rPr>
          <w:t>60</w:t>
        </w:r>
        <w:r w:rsidR="00647590" w:rsidRPr="00AB66A2">
          <w:rPr>
            <w:noProof/>
            <w:webHidden/>
            <w:color w:val="FFFFFF" w:themeColor="background1"/>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55" w:history="1">
        <w:r w:rsidR="00647590" w:rsidRPr="00804F63">
          <w:rPr>
            <w:rStyle w:val="af1"/>
            <w:rFonts w:ascii="ＭＳ ゴシック" w:hAnsi="ＭＳ ゴシック"/>
            <w:bCs/>
            <w:noProof/>
          </w:rPr>
          <w:t>＜学校の体育活動中の事故防止等の徹底＞</w:t>
        </w:r>
        <w:r w:rsidR="00647590">
          <w:rPr>
            <w:noProof/>
            <w:webHidden/>
          </w:rPr>
          <w:tab/>
        </w:r>
        <w:r w:rsidR="00647590">
          <w:rPr>
            <w:noProof/>
            <w:webHidden/>
          </w:rPr>
          <w:fldChar w:fldCharType="begin"/>
        </w:r>
        <w:r w:rsidR="00647590">
          <w:rPr>
            <w:noProof/>
            <w:webHidden/>
          </w:rPr>
          <w:instrText xml:space="preserve"> PAGEREF _Toc29304355 \h </w:instrText>
        </w:r>
        <w:r w:rsidR="00647590">
          <w:rPr>
            <w:noProof/>
            <w:webHidden/>
          </w:rPr>
        </w:r>
        <w:r w:rsidR="00647590">
          <w:rPr>
            <w:noProof/>
            <w:webHidden/>
          </w:rPr>
          <w:fldChar w:fldCharType="separate"/>
        </w:r>
        <w:r w:rsidR="00275020">
          <w:rPr>
            <w:noProof/>
            <w:webHidden/>
          </w:rPr>
          <w:t>60</w:t>
        </w:r>
        <w:r w:rsidR="00647590">
          <w:rPr>
            <w:noProof/>
            <w:webHidden/>
          </w:rPr>
          <w:fldChar w:fldCharType="end"/>
        </w:r>
      </w:hyperlink>
    </w:p>
    <w:p w:rsidR="00647590" w:rsidRDefault="008B05CD">
      <w:pPr>
        <w:pStyle w:val="23"/>
        <w:ind w:left="197"/>
        <w:rPr>
          <w:rFonts w:asciiTheme="minorHAnsi" w:eastAsiaTheme="minorEastAsia" w:hAnsiTheme="minorHAnsi" w:cstheme="minorBidi"/>
          <w:noProof/>
          <w:sz w:val="21"/>
          <w:szCs w:val="22"/>
        </w:rPr>
      </w:pPr>
      <w:hyperlink w:anchor="_Toc29304356" w:history="1">
        <w:r w:rsidR="00647590" w:rsidRPr="00804F63">
          <w:rPr>
            <w:rStyle w:val="af1"/>
            <w:rFonts w:ascii="ＭＳ ゴシック" w:hAnsi="ＭＳ ゴシック"/>
            <w:noProof/>
          </w:rPr>
          <w:t>○ その他の重要事項</w:t>
        </w:r>
      </w:hyperlink>
    </w:p>
    <w:p w:rsidR="00647590" w:rsidRDefault="008B05CD">
      <w:pPr>
        <w:pStyle w:val="41"/>
        <w:rPr>
          <w:rFonts w:asciiTheme="minorHAnsi" w:eastAsiaTheme="minorEastAsia" w:hAnsiTheme="minorHAnsi" w:cstheme="minorBidi"/>
          <w:noProof/>
          <w:sz w:val="21"/>
          <w:szCs w:val="22"/>
        </w:rPr>
      </w:pPr>
      <w:hyperlink w:anchor="_Toc29304357" w:history="1">
        <w:r w:rsidR="00647590" w:rsidRPr="00804F63">
          <w:rPr>
            <w:rStyle w:val="af1"/>
            <w:rFonts w:ascii="ＭＳ ゴシック" w:hAnsi="ＭＳ ゴシック"/>
            <w:noProof/>
          </w:rPr>
          <w:t>＜ＡＥＤを含む心肺蘇生実習の実施＞</w:t>
        </w:r>
        <w:r w:rsidR="00647590">
          <w:rPr>
            <w:noProof/>
            <w:webHidden/>
          </w:rPr>
          <w:tab/>
        </w:r>
        <w:r w:rsidR="00647590">
          <w:rPr>
            <w:noProof/>
            <w:webHidden/>
          </w:rPr>
          <w:fldChar w:fldCharType="begin"/>
        </w:r>
        <w:r w:rsidR="00647590">
          <w:rPr>
            <w:noProof/>
            <w:webHidden/>
          </w:rPr>
          <w:instrText xml:space="preserve"> PAGEREF _Toc29304357 \h </w:instrText>
        </w:r>
        <w:r w:rsidR="00647590">
          <w:rPr>
            <w:noProof/>
            <w:webHidden/>
          </w:rPr>
        </w:r>
        <w:r w:rsidR="00647590">
          <w:rPr>
            <w:noProof/>
            <w:webHidden/>
          </w:rPr>
          <w:fldChar w:fldCharType="separate"/>
        </w:r>
        <w:r w:rsidR="00275020">
          <w:rPr>
            <w:noProof/>
            <w:webHidden/>
          </w:rPr>
          <w:t>61</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58" w:history="1">
        <w:r w:rsidR="00647590" w:rsidRPr="00804F63">
          <w:rPr>
            <w:rStyle w:val="af1"/>
            <w:rFonts w:ascii="ＭＳ ゴシック" w:hAnsi="ＭＳ ゴシック"/>
            <w:bCs/>
            <w:noProof/>
          </w:rPr>
          <w:t>＜学校給食における衛生管理の徹底＞</w:t>
        </w:r>
        <w:r w:rsidR="00647590">
          <w:rPr>
            <w:noProof/>
            <w:webHidden/>
          </w:rPr>
          <w:tab/>
        </w:r>
        <w:r w:rsidR="00647590">
          <w:rPr>
            <w:noProof/>
            <w:webHidden/>
          </w:rPr>
          <w:fldChar w:fldCharType="begin"/>
        </w:r>
        <w:r w:rsidR="00647590">
          <w:rPr>
            <w:noProof/>
            <w:webHidden/>
          </w:rPr>
          <w:instrText xml:space="preserve"> PAGEREF _Toc29304358 \h </w:instrText>
        </w:r>
        <w:r w:rsidR="00647590">
          <w:rPr>
            <w:noProof/>
            <w:webHidden/>
          </w:rPr>
        </w:r>
        <w:r w:rsidR="00647590">
          <w:rPr>
            <w:noProof/>
            <w:webHidden/>
          </w:rPr>
          <w:fldChar w:fldCharType="separate"/>
        </w:r>
        <w:r w:rsidR="00275020">
          <w:rPr>
            <w:noProof/>
            <w:webHidden/>
          </w:rPr>
          <w:t>61</w:t>
        </w:r>
        <w:r w:rsidR="00647590">
          <w:rPr>
            <w:noProof/>
            <w:webHidden/>
          </w:rPr>
          <w:fldChar w:fldCharType="end"/>
        </w:r>
      </w:hyperlink>
    </w:p>
    <w:p w:rsidR="00647590" w:rsidRDefault="00647590" w:rsidP="00647590">
      <w:pPr>
        <w:pStyle w:val="11"/>
        <w:rPr>
          <w:rStyle w:val="af1"/>
          <w:noProof/>
        </w:rPr>
      </w:pPr>
    </w:p>
    <w:p w:rsidR="00647590" w:rsidRDefault="008B05CD" w:rsidP="00647590">
      <w:pPr>
        <w:pStyle w:val="11"/>
        <w:ind w:firstLine="211"/>
        <w:rPr>
          <w:rFonts w:asciiTheme="minorHAnsi" w:eastAsiaTheme="minorEastAsia" w:hAnsiTheme="minorHAnsi" w:cstheme="minorBidi"/>
          <w:noProof/>
          <w:sz w:val="21"/>
          <w:szCs w:val="22"/>
        </w:rPr>
      </w:pPr>
      <w:hyperlink w:anchor="_Toc29304359" w:history="1">
        <w:r w:rsidR="00647590" w:rsidRPr="00804F63">
          <w:rPr>
            <w:rStyle w:val="af1"/>
            <w:rFonts w:ascii="ＭＳ ゴシック" w:hAnsi="ＭＳ ゴシック"/>
            <w:noProof/>
          </w:rPr>
          <w:t>■第８章　地域の教育コミュニティづくりと家庭教育への支援</w:t>
        </w:r>
      </w:hyperlink>
    </w:p>
    <w:p w:rsidR="00647590" w:rsidRDefault="008B05CD">
      <w:pPr>
        <w:pStyle w:val="23"/>
        <w:ind w:left="197"/>
        <w:rPr>
          <w:rFonts w:asciiTheme="minorHAnsi" w:eastAsiaTheme="minorEastAsia" w:hAnsiTheme="minorHAnsi" w:cstheme="minorBidi"/>
          <w:noProof/>
          <w:sz w:val="21"/>
          <w:szCs w:val="22"/>
        </w:rPr>
      </w:pPr>
      <w:hyperlink w:anchor="_Toc29304360" w:history="1">
        <w:r w:rsidR="00647590" w:rsidRPr="00804F63">
          <w:rPr>
            <w:rStyle w:val="af1"/>
            <w:rFonts w:ascii="ＭＳ ゴシック" w:hAnsi="ＭＳ ゴシック"/>
            <w:noProof/>
          </w:rPr>
          <w:t>○「取組みの重点」に関する事項</w:t>
        </w:r>
      </w:hyperlink>
    </w:p>
    <w:p w:rsidR="00647590" w:rsidRDefault="008B05CD">
      <w:pPr>
        <w:pStyle w:val="33"/>
        <w:tabs>
          <w:tab w:val="right" w:leader="dot" w:pos="9060"/>
        </w:tabs>
        <w:ind w:left="394"/>
        <w:rPr>
          <w:rFonts w:asciiTheme="minorHAnsi" w:eastAsiaTheme="minorEastAsia" w:hAnsiTheme="minorHAnsi" w:cstheme="minorBidi"/>
          <w:noProof/>
          <w:szCs w:val="22"/>
        </w:rPr>
      </w:pPr>
      <w:hyperlink w:anchor="_Toc29304361" w:history="1">
        <w:r w:rsidR="00647590" w:rsidRPr="00804F63">
          <w:rPr>
            <w:rStyle w:val="af1"/>
            <w:rFonts w:ascii="ＭＳ ゴシック" w:hAnsi="ＭＳ ゴシック"/>
            <w:noProof/>
          </w:rPr>
          <w:t>（24）【家庭教育支援の充実】</w:t>
        </w:r>
        <w:r w:rsidR="00647590" w:rsidRPr="00AB66A2">
          <w:rPr>
            <w:noProof/>
            <w:webHidden/>
            <w:color w:val="FFFFFF" w:themeColor="background1"/>
          </w:rPr>
          <w:tab/>
        </w:r>
        <w:r w:rsidR="00647590" w:rsidRPr="00AB66A2">
          <w:rPr>
            <w:noProof/>
            <w:webHidden/>
            <w:color w:val="FFFFFF" w:themeColor="background1"/>
          </w:rPr>
          <w:fldChar w:fldCharType="begin"/>
        </w:r>
        <w:r w:rsidR="00647590" w:rsidRPr="00AB66A2">
          <w:rPr>
            <w:noProof/>
            <w:webHidden/>
            <w:color w:val="FFFFFF" w:themeColor="background1"/>
          </w:rPr>
          <w:instrText xml:space="preserve"> PAGEREF _Toc29304361 \h </w:instrText>
        </w:r>
        <w:r w:rsidR="00647590" w:rsidRPr="00AB66A2">
          <w:rPr>
            <w:noProof/>
            <w:webHidden/>
            <w:color w:val="FFFFFF" w:themeColor="background1"/>
          </w:rPr>
        </w:r>
        <w:r w:rsidR="00647590" w:rsidRPr="00AB66A2">
          <w:rPr>
            <w:noProof/>
            <w:webHidden/>
            <w:color w:val="FFFFFF" w:themeColor="background1"/>
          </w:rPr>
          <w:fldChar w:fldCharType="separate"/>
        </w:r>
        <w:r w:rsidR="00275020">
          <w:rPr>
            <w:noProof/>
            <w:webHidden/>
            <w:color w:val="FFFFFF" w:themeColor="background1"/>
          </w:rPr>
          <w:t>63</w:t>
        </w:r>
        <w:r w:rsidR="00647590" w:rsidRPr="00AB66A2">
          <w:rPr>
            <w:noProof/>
            <w:webHidden/>
            <w:color w:val="FFFFFF" w:themeColor="background1"/>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62" w:history="1">
        <w:r w:rsidR="00647590" w:rsidRPr="00804F63">
          <w:rPr>
            <w:rStyle w:val="af1"/>
            <w:rFonts w:ascii="ＭＳ ゴシック" w:hAnsi="ＭＳ ゴシック"/>
            <w:noProof/>
          </w:rPr>
          <w:t>＜親学習の実施促進＞</w:t>
        </w:r>
        <w:r w:rsidR="00647590">
          <w:rPr>
            <w:noProof/>
            <w:webHidden/>
          </w:rPr>
          <w:tab/>
        </w:r>
        <w:r w:rsidR="00647590">
          <w:rPr>
            <w:noProof/>
            <w:webHidden/>
          </w:rPr>
          <w:fldChar w:fldCharType="begin"/>
        </w:r>
        <w:r w:rsidR="00647590">
          <w:rPr>
            <w:noProof/>
            <w:webHidden/>
          </w:rPr>
          <w:instrText xml:space="preserve"> PAGEREF _Toc29304362 \h </w:instrText>
        </w:r>
        <w:r w:rsidR="00647590">
          <w:rPr>
            <w:noProof/>
            <w:webHidden/>
          </w:rPr>
        </w:r>
        <w:r w:rsidR="00647590">
          <w:rPr>
            <w:noProof/>
            <w:webHidden/>
          </w:rPr>
          <w:fldChar w:fldCharType="separate"/>
        </w:r>
        <w:r w:rsidR="00275020">
          <w:rPr>
            <w:noProof/>
            <w:webHidden/>
          </w:rPr>
          <w:t>63</w:t>
        </w:r>
        <w:r w:rsidR="00647590">
          <w:rPr>
            <w:noProof/>
            <w:webHidden/>
          </w:rPr>
          <w:fldChar w:fldCharType="end"/>
        </w:r>
      </w:hyperlink>
    </w:p>
    <w:p w:rsidR="00647590" w:rsidRDefault="008B05CD">
      <w:pPr>
        <w:pStyle w:val="23"/>
        <w:ind w:left="197"/>
        <w:rPr>
          <w:rFonts w:asciiTheme="minorHAnsi" w:eastAsiaTheme="minorEastAsia" w:hAnsiTheme="minorHAnsi" w:cstheme="minorBidi"/>
          <w:noProof/>
          <w:sz w:val="21"/>
          <w:szCs w:val="22"/>
        </w:rPr>
      </w:pPr>
      <w:hyperlink w:anchor="_Toc29304363" w:history="1">
        <w:r w:rsidR="00647590" w:rsidRPr="00804F63">
          <w:rPr>
            <w:rStyle w:val="af1"/>
            <w:rFonts w:ascii="ＭＳ ゴシック" w:hAnsi="ＭＳ ゴシック"/>
            <w:noProof/>
          </w:rPr>
          <w:t>○ その他の重要事項</w:t>
        </w:r>
      </w:hyperlink>
    </w:p>
    <w:p w:rsidR="00647590" w:rsidRDefault="008B05CD">
      <w:pPr>
        <w:pStyle w:val="41"/>
        <w:rPr>
          <w:rFonts w:asciiTheme="minorHAnsi" w:eastAsiaTheme="minorEastAsia" w:hAnsiTheme="minorHAnsi" w:cstheme="minorBidi"/>
          <w:noProof/>
          <w:sz w:val="21"/>
          <w:szCs w:val="22"/>
        </w:rPr>
      </w:pPr>
      <w:hyperlink w:anchor="_Toc29304364" w:history="1">
        <w:r w:rsidR="00647590" w:rsidRPr="00804F63">
          <w:rPr>
            <w:rStyle w:val="af1"/>
            <w:rFonts w:ascii="ＭＳ ゴシック" w:hAnsi="ＭＳ ゴシック"/>
            <w:noProof/>
          </w:rPr>
          <w:t>＜教育コミュニティへの参画と活性化＞</w:t>
        </w:r>
        <w:r w:rsidR="00647590">
          <w:rPr>
            <w:noProof/>
            <w:webHidden/>
          </w:rPr>
          <w:tab/>
        </w:r>
        <w:r w:rsidR="00647590">
          <w:rPr>
            <w:noProof/>
            <w:webHidden/>
          </w:rPr>
          <w:fldChar w:fldCharType="begin"/>
        </w:r>
        <w:r w:rsidR="00647590">
          <w:rPr>
            <w:noProof/>
            <w:webHidden/>
          </w:rPr>
          <w:instrText xml:space="preserve"> PAGEREF _Toc29304364 \h </w:instrText>
        </w:r>
        <w:r w:rsidR="00647590">
          <w:rPr>
            <w:noProof/>
            <w:webHidden/>
          </w:rPr>
        </w:r>
        <w:r w:rsidR="00647590">
          <w:rPr>
            <w:noProof/>
            <w:webHidden/>
          </w:rPr>
          <w:fldChar w:fldCharType="separate"/>
        </w:r>
        <w:r w:rsidR="00275020">
          <w:rPr>
            <w:noProof/>
            <w:webHidden/>
          </w:rPr>
          <w:t>63</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65" w:history="1">
        <w:r w:rsidR="00647590" w:rsidRPr="00804F63">
          <w:rPr>
            <w:rStyle w:val="af1"/>
            <w:rFonts w:ascii="ＭＳ ゴシック" w:hAnsi="ＭＳ ゴシック"/>
            <w:noProof/>
          </w:rPr>
          <w:t>＜地域学校協働活動への参画・協力＞</w:t>
        </w:r>
        <w:r w:rsidR="00647590">
          <w:rPr>
            <w:noProof/>
            <w:webHidden/>
          </w:rPr>
          <w:tab/>
        </w:r>
        <w:r w:rsidR="00647590">
          <w:rPr>
            <w:noProof/>
            <w:webHidden/>
          </w:rPr>
          <w:fldChar w:fldCharType="begin"/>
        </w:r>
        <w:r w:rsidR="00647590">
          <w:rPr>
            <w:noProof/>
            <w:webHidden/>
          </w:rPr>
          <w:instrText xml:space="preserve"> PAGEREF _Toc29304365 \h </w:instrText>
        </w:r>
        <w:r w:rsidR="00647590">
          <w:rPr>
            <w:noProof/>
            <w:webHidden/>
          </w:rPr>
        </w:r>
        <w:r w:rsidR="00647590">
          <w:rPr>
            <w:noProof/>
            <w:webHidden/>
          </w:rPr>
          <w:fldChar w:fldCharType="separate"/>
        </w:r>
        <w:r w:rsidR="00275020">
          <w:rPr>
            <w:noProof/>
            <w:webHidden/>
          </w:rPr>
          <w:t>63</w:t>
        </w:r>
        <w:r w:rsidR="00647590">
          <w:rPr>
            <w:noProof/>
            <w:webHidden/>
          </w:rPr>
          <w:fldChar w:fldCharType="end"/>
        </w:r>
      </w:hyperlink>
    </w:p>
    <w:p w:rsidR="00647590" w:rsidRDefault="008B05CD">
      <w:pPr>
        <w:pStyle w:val="41"/>
        <w:rPr>
          <w:rFonts w:asciiTheme="minorHAnsi" w:eastAsiaTheme="minorEastAsia" w:hAnsiTheme="minorHAnsi" w:cstheme="minorBidi"/>
          <w:noProof/>
          <w:sz w:val="21"/>
          <w:szCs w:val="22"/>
        </w:rPr>
      </w:pPr>
      <w:hyperlink w:anchor="_Toc29304366" w:history="1">
        <w:r w:rsidR="00647590" w:rsidRPr="00804F63">
          <w:rPr>
            <w:rStyle w:val="af1"/>
            <w:rFonts w:ascii="ＭＳ ゴシック" w:hAnsi="ＭＳ ゴシック"/>
            <w:noProof/>
          </w:rPr>
          <w:t>＜ＰＴＡ活動の活性化＞</w:t>
        </w:r>
        <w:r w:rsidR="00647590">
          <w:rPr>
            <w:noProof/>
            <w:webHidden/>
          </w:rPr>
          <w:tab/>
        </w:r>
        <w:r w:rsidR="00647590">
          <w:rPr>
            <w:noProof/>
            <w:webHidden/>
          </w:rPr>
          <w:fldChar w:fldCharType="begin"/>
        </w:r>
        <w:r w:rsidR="00647590">
          <w:rPr>
            <w:noProof/>
            <w:webHidden/>
          </w:rPr>
          <w:instrText xml:space="preserve"> PAGEREF _Toc29304366 \h </w:instrText>
        </w:r>
        <w:r w:rsidR="00647590">
          <w:rPr>
            <w:noProof/>
            <w:webHidden/>
          </w:rPr>
        </w:r>
        <w:r w:rsidR="00647590">
          <w:rPr>
            <w:noProof/>
            <w:webHidden/>
          </w:rPr>
          <w:fldChar w:fldCharType="separate"/>
        </w:r>
        <w:r w:rsidR="00275020">
          <w:rPr>
            <w:noProof/>
            <w:webHidden/>
          </w:rPr>
          <w:t>63</w:t>
        </w:r>
        <w:r w:rsidR="00647590">
          <w:rPr>
            <w:noProof/>
            <w:webHidden/>
          </w:rPr>
          <w:fldChar w:fldCharType="end"/>
        </w:r>
      </w:hyperlink>
    </w:p>
    <w:p w:rsidR="00647590" w:rsidRDefault="008B05CD" w:rsidP="00647590">
      <w:pPr>
        <w:pStyle w:val="11"/>
        <w:ind w:firstLine="211"/>
        <w:rPr>
          <w:rFonts w:asciiTheme="minorHAnsi" w:eastAsiaTheme="minorEastAsia" w:hAnsiTheme="minorHAnsi" w:cstheme="minorBidi"/>
          <w:noProof/>
          <w:sz w:val="21"/>
          <w:szCs w:val="22"/>
        </w:rPr>
      </w:pPr>
      <w:hyperlink w:anchor="_Toc29304367" w:history="1">
        <w:r w:rsidR="00647590" w:rsidRPr="00804F63">
          <w:rPr>
            <w:rStyle w:val="af1"/>
            <w:rFonts w:ascii="ＭＳ ゴシック" w:hAnsi="ＭＳ ゴシック"/>
            <w:noProof/>
          </w:rPr>
          <w:t>資料</w:t>
        </w:r>
        <w:r w:rsidR="00647590" w:rsidRPr="00831363">
          <w:rPr>
            <w:noProof/>
            <w:webHidden/>
            <w:sz w:val="18"/>
            <w:szCs w:val="18"/>
          </w:rPr>
          <w:tab/>
        </w:r>
        <w:r w:rsidR="00647590" w:rsidRPr="00831363">
          <w:rPr>
            <w:noProof/>
            <w:webHidden/>
            <w:sz w:val="18"/>
            <w:szCs w:val="18"/>
          </w:rPr>
          <w:fldChar w:fldCharType="begin"/>
        </w:r>
        <w:r w:rsidR="00647590" w:rsidRPr="00831363">
          <w:rPr>
            <w:noProof/>
            <w:webHidden/>
            <w:sz w:val="18"/>
            <w:szCs w:val="18"/>
          </w:rPr>
          <w:instrText xml:space="preserve"> PAGEREF _Toc29304367 \h </w:instrText>
        </w:r>
        <w:r w:rsidR="00647590" w:rsidRPr="00831363">
          <w:rPr>
            <w:noProof/>
            <w:webHidden/>
            <w:sz w:val="18"/>
            <w:szCs w:val="18"/>
          </w:rPr>
        </w:r>
        <w:r w:rsidR="00647590" w:rsidRPr="00831363">
          <w:rPr>
            <w:noProof/>
            <w:webHidden/>
            <w:sz w:val="18"/>
            <w:szCs w:val="18"/>
          </w:rPr>
          <w:fldChar w:fldCharType="separate"/>
        </w:r>
        <w:r w:rsidR="00275020">
          <w:rPr>
            <w:noProof/>
            <w:webHidden/>
            <w:sz w:val="18"/>
            <w:szCs w:val="18"/>
          </w:rPr>
          <w:t>64</w:t>
        </w:r>
        <w:r w:rsidR="00647590" w:rsidRPr="00831363">
          <w:rPr>
            <w:noProof/>
            <w:webHidden/>
            <w:sz w:val="18"/>
            <w:szCs w:val="18"/>
          </w:rPr>
          <w:fldChar w:fldCharType="end"/>
        </w:r>
      </w:hyperlink>
    </w:p>
    <w:p w:rsidR="001D12A8" w:rsidRDefault="0026260D" w:rsidP="0026260D">
      <w:pPr>
        <w:rPr>
          <w:rFonts w:eastAsia="ＭＳ ゴシック"/>
          <w:sz w:val="24"/>
        </w:rPr>
      </w:pPr>
      <w:r w:rsidRPr="005F0BE2">
        <w:rPr>
          <w:rFonts w:eastAsia="ＭＳ ゴシック"/>
          <w:sz w:val="24"/>
        </w:rPr>
        <w:fldChar w:fldCharType="end"/>
      </w:r>
    </w:p>
    <w:p w:rsidR="005832D9" w:rsidRDefault="005832D9">
      <w:pPr>
        <w:widowControl/>
        <w:jc w:val="left"/>
        <w:rPr>
          <w:rFonts w:eastAsia="ＭＳ ゴシック"/>
          <w:sz w:val="24"/>
        </w:rPr>
      </w:pPr>
      <w:r>
        <w:rPr>
          <w:rFonts w:eastAsia="ＭＳ ゴシック"/>
          <w:sz w:val="24"/>
        </w:rPr>
        <w:br w:type="page"/>
      </w:r>
    </w:p>
    <w:p w:rsidR="0076596A" w:rsidRPr="005F0BE2" w:rsidRDefault="0076596A" w:rsidP="0076596A">
      <w:pPr>
        <w:pStyle w:val="1"/>
        <w:rPr>
          <w:rFonts w:ascii="ＭＳ ゴシック" w:hAnsi="ＭＳ ゴシック" w:cs="ＭＳ Ｐゴシック"/>
          <w:kern w:val="0"/>
          <w:sz w:val="28"/>
          <w:szCs w:val="28"/>
        </w:rPr>
      </w:pPr>
      <w:bookmarkStart w:id="1" w:name="_「大阪の教育力」の向上に向けて"/>
      <w:bookmarkStart w:id="2" w:name="_Toc532203735"/>
      <w:bookmarkStart w:id="3" w:name="_Toc29304148"/>
      <w:bookmarkStart w:id="4" w:name="_Toc378763294"/>
      <w:bookmarkStart w:id="5" w:name="_Toc378763333"/>
      <w:bookmarkStart w:id="6" w:name="_Toc441605173"/>
      <w:bookmarkEnd w:id="1"/>
      <w:r w:rsidRPr="005F0BE2">
        <w:rPr>
          <w:rFonts w:ascii="ＭＳ Ｐゴシック" w:eastAsia="ＭＳ Ｐゴシック" w:hAnsi="ＭＳ Ｐゴシック" w:cs="ＭＳ Ｐゴシック" w:hint="eastAsia"/>
          <w:kern w:val="0"/>
          <w:sz w:val="28"/>
          <w:szCs w:val="28"/>
        </w:rPr>
        <w:t>■</w:t>
      </w:r>
      <w:r w:rsidRPr="005F0BE2">
        <w:rPr>
          <w:rFonts w:ascii="ＭＳ ゴシック" w:hAnsi="ＭＳ ゴシック" w:cs="ＭＳ Ｐゴシック" w:hint="eastAsia"/>
          <w:kern w:val="0"/>
          <w:sz w:val="28"/>
          <w:szCs w:val="28"/>
        </w:rPr>
        <w:t>令和２年度の取組みの重点</w:t>
      </w:r>
      <w:bookmarkEnd w:id="2"/>
      <w:bookmarkEnd w:id="3"/>
    </w:p>
    <w:p w:rsidR="0076596A" w:rsidRPr="005F0BE2" w:rsidRDefault="0076596A" w:rsidP="0076596A">
      <w:pPr>
        <w:rPr>
          <w:szCs w:val="21"/>
        </w:rPr>
      </w:pPr>
    </w:p>
    <w:p w:rsidR="0076596A" w:rsidRPr="005F0BE2" w:rsidRDefault="0076596A" w:rsidP="0076596A">
      <w:pPr>
        <w:pStyle w:val="2"/>
        <w:spacing w:line="0" w:lineRule="atLeast"/>
        <w:rPr>
          <w:rFonts w:ascii="ＭＳ ゴシック" w:hAnsi="ＭＳ ゴシック" w:cs="ＭＳ Ｐゴシック"/>
          <w:kern w:val="0"/>
          <w:sz w:val="28"/>
          <w:szCs w:val="28"/>
        </w:rPr>
      </w:pPr>
      <w:bookmarkStart w:id="7" w:name="_Toc532203736"/>
      <w:bookmarkStart w:id="8" w:name="_Toc29304149"/>
      <w:r w:rsidRPr="005F0BE2">
        <w:rPr>
          <w:rFonts w:ascii="ＭＳ ゴシック" w:hAnsi="ＭＳ ゴシック" w:cs="ＭＳ Ｐゴシック" w:hint="eastAsia"/>
          <w:kern w:val="0"/>
          <w:sz w:val="28"/>
          <w:szCs w:val="28"/>
        </w:rPr>
        <w:t>重点1　公私の切磋琢磨による高校の教育力の向上</w:t>
      </w:r>
      <w:bookmarkEnd w:id="7"/>
      <w:bookmarkEnd w:id="8"/>
    </w:p>
    <w:p w:rsidR="0076596A" w:rsidRPr="005F0BE2" w:rsidRDefault="0076596A" w:rsidP="0076596A">
      <w:pPr>
        <w:spacing w:line="0" w:lineRule="atLeast"/>
        <w:ind w:firstLineChars="400" w:firstLine="1069"/>
        <w:rPr>
          <w:rFonts w:ascii="ＭＳ ゴシック" w:eastAsia="ＭＳ ゴシック" w:hAnsi="ＭＳ ゴシック"/>
          <w:b/>
          <w:sz w:val="32"/>
          <w:szCs w:val="32"/>
        </w:rPr>
      </w:pPr>
      <w:r w:rsidRPr="005F0BE2">
        <w:rPr>
          <w:rFonts w:ascii="ＭＳ ゴシック" w:eastAsia="ＭＳ ゴシック" w:hAnsi="ＭＳ ゴシック" w:cs="ＭＳ Ｐゴシック" w:hint="eastAsia"/>
          <w:kern w:val="0"/>
          <w:sz w:val="28"/>
          <w:szCs w:val="28"/>
        </w:rPr>
        <w:t>－ 支援学校を含めた府立学校の教育力の向上 －</w:t>
      </w:r>
    </w:p>
    <w:p w:rsidR="0076596A" w:rsidRPr="005F0BE2" w:rsidRDefault="0076596A" w:rsidP="0076596A">
      <w:pPr>
        <w:rPr>
          <w:rFonts w:ascii="ＭＳ ゴシック" w:eastAsia="ＭＳ ゴシック" w:hAnsi="ＭＳ ゴシック"/>
          <w:szCs w:val="21"/>
        </w:rPr>
      </w:pPr>
    </w:p>
    <w:p w:rsidR="0076596A" w:rsidRPr="005F0BE2" w:rsidRDefault="0076596A" w:rsidP="0076596A">
      <w:pPr>
        <w:pStyle w:val="3"/>
        <w:ind w:leftChars="0" w:left="0"/>
        <w:rPr>
          <w:rFonts w:ascii="ＭＳ ゴシック" w:hAnsi="ＭＳ ゴシック"/>
          <w:szCs w:val="21"/>
        </w:rPr>
      </w:pPr>
      <w:bookmarkStart w:id="9" w:name="_Toc532203737"/>
      <w:bookmarkStart w:id="10" w:name="_Toc29304150"/>
      <w:r w:rsidRPr="005F0BE2">
        <w:rPr>
          <w:rFonts w:ascii="ＭＳ ゴシック" w:hAnsi="ＭＳ ゴシック" w:hint="eastAsia"/>
          <w:szCs w:val="21"/>
        </w:rPr>
        <w:t>（１）【「確かな学力」の育成と授業改善】</w:t>
      </w:r>
      <w:bookmarkEnd w:id="9"/>
      <w:bookmarkEnd w:id="10"/>
    </w:p>
    <w:p w:rsidR="00B81432" w:rsidRPr="005F0BE2" w:rsidRDefault="0076596A" w:rsidP="00B81432">
      <w:pPr>
        <w:ind w:leftChars="84" w:left="166"/>
      </w:pPr>
      <w:r w:rsidRPr="005F0BE2">
        <w:rPr>
          <w:rFonts w:hint="eastAsia"/>
        </w:rPr>
        <w:t xml:space="preserve">　</w:t>
      </w:r>
      <w:r w:rsidR="00B81432" w:rsidRPr="005F0BE2">
        <w:rPr>
          <w:rFonts w:hint="eastAsia"/>
        </w:rPr>
        <w:t>新学習指導要領や高大接続改革を踏まえるとともに、生きて働く「知識・技能」の習得、未知の状況にも対応できる「思考力・判断力・表現力等」の育成、学びを人生や社会に生かそうとする「学びに向かう力・人間性等」の涵養を行うための取組みが必要である。</w:t>
      </w:r>
    </w:p>
    <w:p w:rsidR="00B81432" w:rsidRPr="005F0BE2" w:rsidRDefault="00B81432" w:rsidP="00B81432">
      <w:pPr>
        <w:ind w:leftChars="84" w:left="166"/>
      </w:pPr>
      <w:r w:rsidRPr="005F0BE2">
        <w:rPr>
          <w:rFonts w:hint="eastAsia"/>
        </w:rPr>
        <w:t xml:space="preserve">　そのためには、学校として育てたい</w:t>
      </w:r>
      <w:r w:rsidRPr="005F0BE2">
        <w:rPr>
          <w:rFonts w:hint="eastAsia"/>
          <w:u w:val="double"/>
        </w:rPr>
        <w:t>幼児・児童・</w:t>
      </w:r>
      <w:r w:rsidRPr="005F0BE2">
        <w:rPr>
          <w:rFonts w:hint="eastAsia"/>
        </w:rPr>
        <w:t>生徒像や、その実現のために必要な資質・能力を明確にし、それを各教科等の指導のねらいとして設定した上で授業</w:t>
      </w:r>
      <w:r w:rsidRPr="005F0BE2">
        <w:rPr>
          <w:rFonts w:hint="eastAsia"/>
          <w:u w:val="double"/>
        </w:rPr>
        <w:t>等</w:t>
      </w:r>
      <w:r w:rsidRPr="005F0BE2">
        <w:rPr>
          <w:rFonts w:hint="eastAsia"/>
        </w:rPr>
        <w:t>を行っていくことが大切である。</w:t>
      </w:r>
    </w:p>
    <w:p w:rsidR="00B81432" w:rsidRPr="005F0BE2" w:rsidRDefault="00B81432" w:rsidP="00B81432">
      <w:pPr>
        <w:ind w:leftChars="84" w:left="166"/>
      </w:pPr>
      <w:r w:rsidRPr="005F0BE2">
        <w:rPr>
          <w:rFonts w:hint="eastAsia"/>
        </w:rPr>
        <w:t xml:space="preserve">　また、学習到達目標、評価の観点の趣旨と評価方法を「指導と評価の年間計画（シラバス）」に位置付ける際には、上記の視点を踏まえるとともに、指導と評価の一体化を行い、授業改善に努めることが必要である。</w:t>
      </w:r>
    </w:p>
    <w:p w:rsidR="00B81432" w:rsidRPr="005F0BE2" w:rsidRDefault="00B81432" w:rsidP="00B81432">
      <w:pPr>
        <w:spacing w:beforeLines="50" w:before="147"/>
        <w:ind w:leftChars="84" w:left="363" w:hangingChars="100" w:hanging="197"/>
      </w:pPr>
      <w:r w:rsidRPr="005F0BE2">
        <w:rPr>
          <w:rFonts w:hint="eastAsia"/>
        </w:rPr>
        <w:t xml:space="preserve">ア　</w:t>
      </w:r>
      <w:r w:rsidRPr="005F0BE2">
        <w:rPr>
          <w:rFonts w:hint="eastAsia"/>
          <w:u w:val="double"/>
        </w:rPr>
        <w:t>「幼児理解に基づいた評価」や「</w:t>
      </w:r>
      <w:r w:rsidRPr="005F0BE2">
        <w:rPr>
          <w:rFonts w:hint="eastAsia"/>
        </w:rPr>
        <w:t>観点別学習状況の評価</w:t>
      </w:r>
      <w:r w:rsidRPr="005F0BE2">
        <w:rPr>
          <w:rFonts w:hint="eastAsia"/>
          <w:u w:val="double"/>
        </w:rPr>
        <w:t>」</w:t>
      </w:r>
      <w:r w:rsidRPr="005F0BE2">
        <w:rPr>
          <w:rFonts w:hint="eastAsia"/>
        </w:rPr>
        <w:t>を進めるとともに、計画・実践（指導）・評価・改善という一連の活動を繰り返すことにより授業</w:t>
      </w:r>
      <w:r w:rsidRPr="005F0BE2">
        <w:rPr>
          <w:rFonts w:hint="eastAsia"/>
          <w:u w:val="double"/>
        </w:rPr>
        <w:t>等の</w:t>
      </w:r>
      <w:r w:rsidRPr="005F0BE2">
        <w:rPr>
          <w:rFonts w:hint="eastAsia"/>
        </w:rPr>
        <w:t>改善を行うこと。</w:t>
      </w:r>
    </w:p>
    <w:p w:rsidR="00B81432" w:rsidRPr="005F0BE2" w:rsidRDefault="00B81432" w:rsidP="00B81432">
      <w:pPr>
        <w:spacing w:beforeLines="50" w:before="147" w:afterLines="50" w:after="147"/>
        <w:ind w:leftChars="84" w:left="166"/>
      </w:pPr>
      <w:r w:rsidRPr="005F0BE2">
        <w:rPr>
          <w:rFonts w:hint="eastAsia"/>
        </w:rPr>
        <w:t>イ　「主体的・対話的で深い学び」の実現をめざして授業を行うこと。</w:t>
      </w:r>
    </w:p>
    <w:p w:rsidR="00B81432" w:rsidRPr="005F0BE2" w:rsidRDefault="00B81432" w:rsidP="00AB2742">
      <w:pPr>
        <w:spacing w:beforeLines="50" w:before="147" w:afterLines="50" w:after="147"/>
        <w:ind w:leftChars="84" w:left="363" w:hangingChars="100" w:hanging="197"/>
      </w:pPr>
      <w:r w:rsidRPr="005F0BE2">
        <w:rPr>
          <w:rFonts w:hint="eastAsia"/>
        </w:rPr>
        <w:t>ウ　新学習指導要領の内容について、教職員に周知</w:t>
      </w:r>
      <w:r w:rsidRPr="005F0BE2">
        <w:rPr>
          <w:rFonts w:cs="ＭＳ Ｐゴシック" w:hint="eastAsia"/>
          <w:kern w:val="0"/>
          <w:szCs w:val="21"/>
        </w:rPr>
        <w:t>を図るとともに、</w:t>
      </w:r>
      <w:r w:rsidRPr="005F0BE2">
        <w:rPr>
          <w:rFonts w:hint="eastAsia"/>
          <w:u w:val="double"/>
        </w:rPr>
        <w:t>適切な</w:t>
      </w:r>
      <w:r w:rsidRPr="005F0BE2">
        <w:rPr>
          <w:rFonts w:hint="eastAsia"/>
        </w:rPr>
        <w:t>教育課程</w:t>
      </w:r>
      <w:r w:rsidRPr="005F0BE2">
        <w:rPr>
          <w:rFonts w:hint="eastAsia"/>
          <w:u w:val="double"/>
        </w:rPr>
        <w:t>の編成・実施を行うこと。</w:t>
      </w:r>
    </w:p>
    <w:p w:rsidR="0076596A" w:rsidRPr="005F0BE2" w:rsidRDefault="00B81432" w:rsidP="00AB2742">
      <w:pPr>
        <w:spacing w:beforeLines="50" w:before="147" w:afterLines="50" w:after="147"/>
        <w:ind w:leftChars="84" w:left="363" w:hangingChars="100" w:hanging="197"/>
      </w:pPr>
      <w:r w:rsidRPr="005F0BE2">
        <w:rPr>
          <w:rFonts w:hint="eastAsia"/>
        </w:rPr>
        <w:t>エ　移行措置については、</w:t>
      </w:r>
      <w:r w:rsidRPr="005F0BE2">
        <w:rPr>
          <w:rFonts w:hint="eastAsia"/>
          <w:u w:val="double"/>
        </w:rPr>
        <w:t>通知に基づき遺漏なく実施すること。高等学校及び支援学校高等部においては、特に、新学習指導要領の</w:t>
      </w:r>
      <w:r w:rsidRPr="005F0BE2">
        <w:rPr>
          <w:rFonts w:cs="ＭＳ Ｐゴシック" w:hint="eastAsia"/>
          <w:kern w:val="0"/>
          <w:szCs w:val="21"/>
          <w:u w:val="double"/>
        </w:rPr>
        <w:t>「道徳教育に関する配慮事項」や同要領解説の</w:t>
      </w:r>
      <w:r w:rsidRPr="005F0BE2">
        <w:rPr>
          <w:rFonts w:hint="eastAsia"/>
          <w:u w:val="double"/>
        </w:rPr>
        <w:t>「総合的な探究の時間改訂の趣旨及び要点」</w:t>
      </w:r>
      <w:r w:rsidRPr="005F0BE2">
        <w:rPr>
          <w:rFonts w:cs="ＭＳ Ｐゴシック" w:hint="eastAsia"/>
          <w:kern w:val="0"/>
          <w:szCs w:val="21"/>
          <w:u w:val="double"/>
        </w:rPr>
        <w:t>に留意すること。</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0"/>
      </w:tblGrid>
      <w:tr w:rsidR="008460EE" w:rsidRPr="005F0BE2" w:rsidTr="00F94DD5">
        <w:trPr>
          <w:trHeight w:val="1606"/>
        </w:trPr>
        <w:tc>
          <w:tcPr>
            <w:tcW w:w="8640" w:type="dxa"/>
            <w:shd w:val="clear" w:color="auto" w:fill="auto"/>
            <w:vAlign w:val="center"/>
          </w:tcPr>
          <w:p w:rsidR="00D96097" w:rsidRPr="00B83CA4" w:rsidRDefault="00D96097" w:rsidP="00D96097">
            <w:pPr>
              <w:widowControl/>
              <w:ind w:left="197" w:hangingChars="100" w:hanging="197"/>
              <w:jc w:val="left"/>
              <w:rPr>
                <w:rFonts w:ascii="ＭＳ 明朝" w:hAnsi="ＭＳ 明朝"/>
                <w:szCs w:val="21"/>
                <w:u w:val="double"/>
              </w:rPr>
            </w:pPr>
            <w:r w:rsidRPr="00B83CA4">
              <w:rPr>
                <w:rFonts w:ascii="ＭＳ 明朝" w:hAnsi="ＭＳ 明朝" w:hint="eastAsia"/>
                <w:szCs w:val="21"/>
                <w:u w:val="double"/>
              </w:rPr>
              <w:t>「平成31年４月１日から新特別支援学校高等部学習指導要領が適用されるまでの間における現行特別支援学校高等部学習指導要領の特例を定める件の一部改正について（通知）」</w:t>
            </w:r>
          </w:p>
          <w:p w:rsidR="00D96097" w:rsidRPr="00B83CA4" w:rsidRDefault="00D96097" w:rsidP="00D96097">
            <w:pPr>
              <w:widowControl/>
              <w:ind w:firstLineChars="100" w:firstLine="197"/>
              <w:jc w:val="left"/>
              <w:rPr>
                <w:rFonts w:ascii="ＭＳ 明朝" w:hAnsi="ＭＳ 明朝"/>
                <w:szCs w:val="21"/>
                <w:u w:val="double"/>
              </w:rPr>
            </w:pPr>
            <w:r w:rsidRPr="00B83CA4">
              <w:rPr>
                <w:rFonts w:ascii="ＭＳ 明朝" w:hAnsi="ＭＳ 明朝" w:hint="eastAsia"/>
                <w:szCs w:val="21"/>
                <w:u w:val="double"/>
              </w:rPr>
              <w:t>（令和元年９月25日・文部科学省）</w:t>
            </w:r>
          </w:p>
          <w:p w:rsidR="00D96097" w:rsidRPr="00B83CA4" w:rsidRDefault="00D96097" w:rsidP="00D96097">
            <w:pPr>
              <w:widowControl/>
              <w:jc w:val="left"/>
              <w:rPr>
                <w:rFonts w:ascii="ＭＳ 明朝" w:hAnsi="ＭＳ 明朝"/>
                <w:szCs w:val="21"/>
                <w:u w:val="double"/>
              </w:rPr>
            </w:pPr>
            <w:r w:rsidRPr="00B83CA4">
              <w:rPr>
                <w:rFonts w:ascii="ＭＳ 明朝" w:hAnsi="ＭＳ 明朝" w:hint="eastAsia"/>
                <w:szCs w:val="21"/>
                <w:u w:val="double"/>
              </w:rPr>
              <w:t>「高等学校学習指導要領における家庭科の履修学年に関する改正について」</w:t>
            </w:r>
          </w:p>
          <w:p w:rsidR="00D96097" w:rsidRPr="00B83CA4" w:rsidRDefault="00D96097" w:rsidP="00D96097">
            <w:pPr>
              <w:widowControl/>
              <w:ind w:firstLineChars="100" w:firstLine="197"/>
              <w:jc w:val="left"/>
              <w:rPr>
                <w:rFonts w:ascii="ＭＳ 明朝" w:hAnsi="ＭＳ 明朝"/>
                <w:szCs w:val="21"/>
                <w:u w:val="double"/>
              </w:rPr>
            </w:pPr>
            <w:r w:rsidRPr="00B83CA4">
              <w:rPr>
                <w:rFonts w:ascii="ＭＳ 明朝" w:hAnsi="ＭＳ 明朝" w:hint="eastAsia"/>
                <w:szCs w:val="21"/>
                <w:u w:val="double"/>
              </w:rPr>
              <w:t>（平成31年３月28日・文部科学省）</w:t>
            </w:r>
          </w:p>
          <w:p w:rsidR="00D96097" w:rsidRPr="00B83CA4" w:rsidRDefault="00D96097" w:rsidP="00D96097">
            <w:pPr>
              <w:widowControl/>
              <w:jc w:val="left"/>
              <w:rPr>
                <w:rFonts w:ascii="ＭＳ 明朝" w:hAnsi="ＭＳ 明朝"/>
                <w:szCs w:val="21"/>
                <w:u w:val="double"/>
              </w:rPr>
            </w:pPr>
            <w:r w:rsidRPr="00B83CA4">
              <w:rPr>
                <w:rFonts w:ascii="ＭＳ 明朝" w:hAnsi="ＭＳ 明朝" w:hint="eastAsia"/>
                <w:szCs w:val="21"/>
                <w:u w:val="double"/>
              </w:rPr>
              <w:t>「幼児理解に基づいた評価」（平成31年３月・文部科学省）</w:t>
            </w:r>
          </w:p>
          <w:p w:rsidR="00D96097" w:rsidRPr="00B83CA4" w:rsidRDefault="00D96097" w:rsidP="00D96097">
            <w:pPr>
              <w:widowControl/>
              <w:ind w:left="197" w:hangingChars="100" w:hanging="197"/>
              <w:jc w:val="left"/>
              <w:rPr>
                <w:rFonts w:ascii="ＭＳ 明朝" w:hAnsi="ＭＳ 明朝"/>
                <w:szCs w:val="21"/>
                <w:u w:val="double"/>
              </w:rPr>
            </w:pPr>
            <w:r w:rsidRPr="00B83CA4">
              <w:rPr>
                <w:rFonts w:ascii="ＭＳ 明朝" w:hAnsi="ＭＳ 明朝" w:hint="eastAsia"/>
                <w:szCs w:val="21"/>
                <w:u w:val="double"/>
              </w:rPr>
              <w:t>「特別支援学校高等部学習指導要領の全部を改正する告示及び平成31年４月１日から新特別支援学校高等部学習指導要領が適用されるまでの間における現行特別支援学校高等部学習指導要領の特例を定める告示等の公示について（通知）」（平成31年２月４日・文部科学省）</w:t>
            </w:r>
          </w:p>
          <w:p w:rsidR="00D96097" w:rsidRPr="008B05CD" w:rsidRDefault="00D96097" w:rsidP="00D96097">
            <w:pPr>
              <w:widowControl/>
              <w:jc w:val="left"/>
              <w:rPr>
                <w:rFonts w:ascii="ＭＳ 明朝" w:hAnsi="ＭＳ 明朝"/>
              </w:rPr>
            </w:pPr>
            <w:r w:rsidRPr="00B83CA4">
              <w:rPr>
                <w:rFonts w:ascii="ＭＳ 明朝" w:hAnsi="ＭＳ 明朝" w:hint="eastAsia"/>
              </w:rPr>
              <w:t>「</w:t>
            </w:r>
            <w:hyperlink r:id="rId14" w:history="1">
              <w:r w:rsidRPr="008B05CD">
                <w:rPr>
                  <w:rStyle w:val="af1"/>
                  <w:rFonts w:ascii="ＭＳ 明朝" w:hAnsi="ＭＳ 明朝" w:hint="eastAsia"/>
                  <w:color w:val="auto"/>
                  <w:sz w:val="21"/>
                  <w:u w:val="none"/>
                </w:rPr>
                <w:t>高等学校授業評価ガイドライン【Ⅲ】</w:t>
              </w:r>
            </w:hyperlink>
            <w:r w:rsidRPr="008B05CD">
              <w:rPr>
                <w:rFonts w:ascii="ＭＳ 明朝" w:hAnsi="ＭＳ 明朝" w:hint="eastAsia"/>
              </w:rPr>
              <w:t>」（平成</w:t>
            </w:r>
            <w:r w:rsidRPr="008B05CD">
              <w:rPr>
                <w:rFonts w:ascii="ＭＳ 明朝" w:hAnsi="ＭＳ 明朝"/>
              </w:rPr>
              <w:t>31</w:t>
            </w:r>
            <w:r w:rsidRPr="008B05CD">
              <w:rPr>
                <w:rFonts w:ascii="ＭＳ 明朝" w:hAnsi="ＭＳ 明朝" w:hint="eastAsia"/>
              </w:rPr>
              <w:t>年２月）</w:t>
            </w:r>
          </w:p>
          <w:p w:rsidR="00D96097" w:rsidRPr="008B05CD" w:rsidRDefault="00D96097" w:rsidP="00D96097">
            <w:pPr>
              <w:widowControl/>
              <w:jc w:val="left"/>
              <w:rPr>
                <w:rFonts w:ascii="ＭＳ 明朝" w:hAnsi="ＭＳ 明朝"/>
                <w:szCs w:val="21"/>
              </w:rPr>
            </w:pPr>
            <w:r w:rsidRPr="008B05CD">
              <w:rPr>
                <w:rFonts w:ascii="ＭＳ 明朝" w:hAnsi="ＭＳ 明朝" w:hint="eastAsia"/>
                <w:szCs w:val="21"/>
              </w:rPr>
              <w:t>「</w:t>
            </w:r>
            <w:hyperlink r:id="rId15" w:history="1">
              <w:r w:rsidRPr="008B05CD">
                <w:rPr>
                  <w:rStyle w:val="af1"/>
                  <w:rFonts w:ascii="ＭＳ 明朝" w:hAnsi="ＭＳ 明朝" w:hint="eastAsia"/>
                  <w:color w:val="auto"/>
                  <w:sz w:val="21"/>
                  <w:szCs w:val="21"/>
                  <w:u w:val="none"/>
                </w:rPr>
                <w:t>高等学校学習指導要領の改訂に伴う移行措置並びに移行期間中の学習指導等について</w:t>
              </w:r>
            </w:hyperlink>
            <w:r w:rsidRPr="008B05CD">
              <w:rPr>
                <w:rFonts w:ascii="ＭＳ 明朝" w:hAnsi="ＭＳ 明朝" w:hint="eastAsia"/>
                <w:szCs w:val="21"/>
              </w:rPr>
              <w:t>」</w:t>
            </w:r>
          </w:p>
          <w:p w:rsidR="00D96097" w:rsidRPr="008B05CD" w:rsidRDefault="00D96097" w:rsidP="00D96097">
            <w:pPr>
              <w:widowControl/>
              <w:ind w:firstLineChars="100" w:firstLine="197"/>
              <w:jc w:val="left"/>
              <w:rPr>
                <w:rFonts w:ascii="ＭＳ 明朝" w:hAnsi="ＭＳ 明朝"/>
                <w:szCs w:val="21"/>
              </w:rPr>
            </w:pPr>
            <w:r w:rsidRPr="008B05CD">
              <w:rPr>
                <w:rFonts w:ascii="ＭＳ 明朝" w:hAnsi="ＭＳ 明朝" w:hint="eastAsia"/>
                <w:szCs w:val="21"/>
              </w:rPr>
              <w:t>（平成30年８月31日・文部科学省）</w:t>
            </w:r>
          </w:p>
          <w:p w:rsidR="00D96097" w:rsidRPr="008B05CD" w:rsidRDefault="00D96097" w:rsidP="00D96097">
            <w:pPr>
              <w:widowControl/>
              <w:ind w:left="189" w:hangingChars="100" w:hanging="189"/>
              <w:jc w:val="left"/>
              <w:rPr>
                <w:rFonts w:ascii="ＭＳ 明朝" w:hAnsi="ＭＳ 明朝"/>
                <w:spacing w:val="-4"/>
                <w:szCs w:val="21"/>
              </w:rPr>
            </w:pPr>
            <w:r w:rsidRPr="008B05CD">
              <w:rPr>
                <w:rFonts w:ascii="ＭＳ 明朝" w:hAnsi="ＭＳ 明朝" w:hint="eastAsia"/>
                <w:spacing w:val="-4"/>
                <w:szCs w:val="21"/>
              </w:rPr>
              <w:t>「</w:t>
            </w:r>
            <w:hyperlink r:id="rId16" w:history="1">
              <w:r w:rsidRPr="008B05CD">
                <w:rPr>
                  <w:rStyle w:val="af1"/>
                  <w:rFonts w:ascii="ＭＳ 明朝" w:hAnsi="ＭＳ 明朝" w:hint="eastAsia"/>
                  <w:color w:val="auto"/>
                  <w:spacing w:val="-4"/>
                  <w:sz w:val="21"/>
                  <w:szCs w:val="21"/>
                  <w:u w:val="none"/>
                </w:rPr>
                <w:t>高等学校学習指導要領の全部を改正する告示等の公示について</w:t>
              </w:r>
            </w:hyperlink>
            <w:r w:rsidRPr="008B05CD">
              <w:rPr>
                <w:rFonts w:ascii="ＭＳ 明朝" w:hAnsi="ＭＳ 明朝" w:hint="eastAsia"/>
                <w:spacing w:val="-4"/>
                <w:szCs w:val="21"/>
              </w:rPr>
              <w:t>」（平成30年３月・文部科学省）</w:t>
            </w:r>
          </w:p>
          <w:p w:rsidR="00D96097" w:rsidRPr="00B83CA4" w:rsidRDefault="00D96097" w:rsidP="00D96097">
            <w:pPr>
              <w:widowControl/>
              <w:ind w:left="197" w:hangingChars="100" w:hanging="197"/>
              <w:jc w:val="left"/>
              <w:rPr>
                <w:rFonts w:ascii="ＭＳ 明朝" w:hAnsi="ＭＳ 明朝"/>
                <w:szCs w:val="21"/>
              </w:rPr>
            </w:pPr>
            <w:r w:rsidRPr="008B05CD">
              <w:rPr>
                <w:rFonts w:ascii="ＭＳ 明朝" w:hAnsi="ＭＳ 明朝" w:hint="eastAsia"/>
                <w:szCs w:val="21"/>
              </w:rPr>
              <w:t>「</w:t>
            </w:r>
            <w:hyperlink r:id="rId17" w:history="1">
              <w:r w:rsidRPr="008B05CD">
                <w:rPr>
                  <w:rStyle w:val="af1"/>
                  <w:rFonts w:ascii="ＭＳ 明朝" w:hAnsi="ＭＳ 明朝" w:hint="eastAsia"/>
                  <w:color w:val="auto"/>
                  <w:sz w:val="21"/>
                  <w:u w:val="none"/>
                </w:rPr>
                <w:t>特別支援学校小学部・中学部学習指導要領に関する移行措置並びに移行期間中における学習指導等について</w:t>
              </w:r>
            </w:hyperlink>
            <w:r w:rsidRPr="00B83CA4">
              <w:rPr>
                <w:rFonts w:ascii="ＭＳ 明朝" w:hAnsi="ＭＳ 明朝" w:hint="eastAsia"/>
                <w:szCs w:val="21"/>
              </w:rPr>
              <w:t>」（平成29年12月27日・文部科学省）</w:t>
            </w:r>
          </w:p>
          <w:p w:rsidR="00D96097" w:rsidRPr="00B83CA4" w:rsidRDefault="00D96097" w:rsidP="00D96097">
            <w:pPr>
              <w:widowControl/>
              <w:ind w:left="197" w:hangingChars="100" w:hanging="197"/>
              <w:jc w:val="left"/>
              <w:rPr>
                <w:rFonts w:ascii="ＭＳ 明朝" w:hAnsi="ＭＳ 明朝"/>
                <w:szCs w:val="21"/>
                <w:u w:val="double"/>
              </w:rPr>
            </w:pPr>
            <w:r w:rsidRPr="00B83CA4">
              <w:rPr>
                <w:rFonts w:ascii="ＭＳ 明朝" w:hAnsi="ＭＳ 明朝" w:hint="eastAsia"/>
                <w:szCs w:val="21"/>
                <w:u w:val="double"/>
              </w:rPr>
              <w:t>「小学校及び中学校の学習指導要領等に関する移行措置並びに移行期間中における学習指導等について」（平成29年７月７日・文部科学省）</w:t>
            </w:r>
          </w:p>
          <w:p w:rsidR="00D96097" w:rsidRPr="005F0BE2" w:rsidRDefault="00D96097" w:rsidP="00D96097">
            <w:pPr>
              <w:widowControl/>
              <w:ind w:left="197" w:hangingChars="100" w:hanging="197"/>
              <w:jc w:val="left"/>
              <w:rPr>
                <w:rFonts w:ascii="ＭＳ 明朝" w:hAnsi="ＭＳ 明朝"/>
                <w:szCs w:val="21"/>
              </w:rPr>
            </w:pPr>
            <w:r w:rsidRPr="00B83CA4">
              <w:rPr>
                <w:rFonts w:ascii="ＭＳ 明朝" w:hAnsi="ＭＳ 明朝" w:hint="eastAsia"/>
                <w:szCs w:val="21"/>
              </w:rPr>
              <w:t>「</w:t>
            </w:r>
            <w:hyperlink r:id="rId18" w:history="1">
              <w:r w:rsidRPr="008B05CD">
                <w:rPr>
                  <w:rStyle w:val="af1"/>
                  <w:rFonts w:ascii="ＭＳ 明朝" w:hAnsi="ＭＳ 明朝" w:hint="eastAsia"/>
                  <w:color w:val="auto"/>
                  <w:sz w:val="21"/>
                  <w:u w:val="none"/>
                </w:rPr>
                <w:t>学校教育法施行規則の一部を改正する省令の制定並びに特別支援学校幼稚部教育要領の全部を改正する告示及び特別支援学校小学部・中学部学習指導要領の全部を改正する告示の公示について</w:t>
              </w:r>
            </w:hyperlink>
            <w:r w:rsidRPr="005F0BE2">
              <w:rPr>
                <w:rFonts w:ascii="ＭＳ 明朝" w:hAnsi="ＭＳ 明朝" w:hint="eastAsia"/>
                <w:szCs w:val="21"/>
              </w:rPr>
              <w:t>」（平成29年４月28日・文部科学省）</w:t>
            </w:r>
          </w:p>
          <w:p w:rsidR="00D96097" w:rsidRPr="008B05CD" w:rsidRDefault="00D96097" w:rsidP="00D96097">
            <w:pPr>
              <w:widowControl/>
              <w:ind w:left="197" w:hangingChars="100" w:hanging="197"/>
              <w:jc w:val="left"/>
              <w:rPr>
                <w:rFonts w:ascii="ＭＳ 明朝" w:hAnsi="ＭＳ 明朝"/>
                <w:szCs w:val="21"/>
              </w:rPr>
            </w:pPr>
            <w:r w:rsidRPr="00B83CA4">
              <w:rPr>
                <w:rFonts w:ascii="ＭＳ 明朝" w:hAnsi="ＭＳ 明朝" w:hint="eastAsia"/>
                <w:szCs w:val="21"/>
              </w:rPr>
              <w:t>「</w:t>
            </w:r>
            <w:hyperlink r:id="rId19" w:history="1">
              <w:r w:rsidRPr="008B05CD">
                <w:rPr>
                  <w:rStyle w:val="af1"/>
                  <w:rFonts w:ascii="ＭＳ 明朝" w:hAnsi="ＭＳ 明朝" w:hint="eastAsia"/>
                  <w:color w:val="auto"/>
                  <w:sz w:val="21"/>
                  <w:u w:val="none"/>
                </w:rPr>
                <w:t>学校教育法施行規則の一部を改正する省令の制定並びに幼稚園教育要領の全部を改正する告示,小学校学習指導要領の全部を改正する告示及び中学校学習指導要領の全部を改正する告示等の公示について</w:t>
              </w:r>
            </w:hyperlink>
            <w:r w:rsidRPr="008B05CD">
              <w:rPr>
                <w:rFonts w:ascii="ＭＳ 明朝" w:hAnsi="ＭＳ 明朝" w:hint="eastAsia"/>
                <w:szCs w:val="21"/>
              </w:rPr>
              <w:t>」（平成29年３月31日・文部科学省）</w:t>
            </w:r>
          </w:p>
          <w:p w:rsidR="00D96097" w:rsidRPr="008B05CD" w:rsidRDefault="00D96097" w:rsidP="00D96097">
            <w:pPr>
              <w:widowControl/>
              <w:spacing w:line="0" w:lineRule="atLeast"/>
              <w:ind w:left="197" w:hangingChars="100" w:hanging="197"/>
              <w:jc w:val="left"/>
              <w:rPr>
                <w:rFonts w:ascii="ＭＳ 明朝" w:hAnsi="ＭＳ 明朝"/>
                <w:szCs w:val="21"/>
              </w:rPr>
            </w:pPr>
            <w:r w:rsidRPr="008B05CD">
              <w:rPr>
                <w:rFonts w:ascii="ＭＳ 明朝" w:hAnsi="ＭＳ 明朝" w:hint="eastAsia"/>
                <w:szCs w:val="21"/>
              </w:rPr>
              <w:t>「</w:t>
            </w:r>
            <w:hyperlink r:id="rId20" w:history="1">
              <w:r w:rsidRPr="008B05CD">
                <w:rPr>
                  <w:rStyle w:val="af1"/>
                  <w:rFonts w:ascii="ＭＳ 明朝" w:hAnsi="ＭＳ 明朝" w:hint="eastAsia"/>
                  <w:color w:val="auto"/>
                  <w:sz w:val="21"/>
                  <w:szCs w:val="21"/>
                  <w:u w:val="none"/>
                </w:rPr>
                <w:t>『観点別学習状況の評価』実施の手引き</w:t>
              </w:r>
            </w:hyperlink>
            <w:r w:rsidRPr="008B05CD">
              <w:rPr>
                <w:rFonts w:ascii="ＭＳ 明朝" w:hAnsi="ＭＳ 明朝" w:hint="eastAsia"/>
                <w:szCs w:val="21"/>
              </w:rPr>
              <w:t>」（平成28年10月）</w:t>
            </w:r>
          </w:p>
          <w:p w:rsidR="00D96097" w:rsidRPr="008B05CD" w:rsidRDefault="00D96097" w:rsidP="00D96097">
            <w:pPr>
              <w:widowControl/>
              <w:spacing w:line="0" w:lineRule="atLeast"/>
              <w:jc w:val="left"/>
              <w:rPr>
                <w:rFonts w:ascii="ＭＳ 明朝" w:hAnsi="ＭＳ 明朝"/>
                <w:szCs w:val="21"/>
              </w:rPr>
            </w:pPr>
            <w:r w:rsidRPr="008B05CD">
              <w:rPr>
                <w:rFonts w:ascii="ＭＳ 明朝" w:hAnsi="ＭＳ 明朝" w:hint="eastAsia"/>
                <w:szCs w:val="21"/>
              </w:rPr>
              <w:t>「</w:t>
            </w:r>
            <w:hyperlink r:id="rId21" w:history="1">
              <w:r w:rsidRPr="008B05CD">
                <w:rPr>
                  <w:rStyle w:val="af1"/>
                  <w:rFonts w:ascii="ＭＳ 明朝" w:hAnsi="ＭＳ 明朝" w:hint="eastAsia"/>
                  <w:color w:val="auto"/>
                  <w:sz w:val="21"/>
                  <w:u w:val="none"/>
                </w:rPr>
                <w:t>『中学校学習指導要領解説』及び『高等学校学習指導要領解説』の一部改訂について</w:t>
              </w:r>
            </w:hyperlink>
            <w:r w:rsidRPr="008B05CD">
              <w:rPr>
                <w:rFonts w:ascii="ＭＳ 明朝" w:hAnsi="ＭＳ 明朝" w:hint="eastAsia"/>
                <w:szCs w:val="21"/>
              </w:rPr>
              <w:t>」</w:t>
            </w:r>
            <w:r w:rsidRPr="008B05CD">
              <w:rPr>
                <w:rFonts w:ascii="ＭＳ 明朝" w:hAnsi="ＭＳ 明朝" w:hint="eastAsia"/>
                <w:szCs w:val="21"/>
              </w:rPr>
              <w:br w:type="page"/>
            </w:r>
          </w:p>
          <w:p w:rsidR="00D96097" w:rsidRPr="008B05CD" w:rsidRDefault="00D96097" w:rsidP="00D96097">
            <w:pPr>
              <w:widowControl/>
              <w:spacing w:line="0" w:lineRule="atLeast"/>
              <w:ind w:firstLineChars="100" w:firstLine="197"/>
              <w:jc w:val="left"/>
              <w:rPr>
                <w:rFonts w:ascii="ＭＳ 明朝" w:hAnsi="ＭＳ 明朝"/>
                <w:szCs w:val="21"/>
              </w:rPr>
            </w:pPr>
            <w:r w:rsidRPr="008B05CD">
              <w:rPr>
                <w:rFonts w:ascii="ＭＳ 明朝" w:hAnsi="ＭＳ 明朝" w:hint="eastAsia"/>
                <w:szCs w:val="21"/>
              </w:rPr>
              <w:t>（平成26年１月28日・文部科学省）</w:t>
            </w:r>
            <w:r w:rsidRPr="008B05CD">
              <w:rPr>
                <w:rFonts w:ascii="ＭＳ 明朝" w:hAnsi="ＭＳ 明朝" w:hint="eastAsia"/>
                <w:szCs w:val="21"/>
              </w:rPr>
              <w:br w:type="page"/>
            </w:r>
          </w:p>
          <w:p w:rsidR="00D96097" w:rsidRPr="008B05CD" w:rsidRDefault="00D96097" w:rsidP="00D96097">
            <w:pPr>
              <w:widowControl/>
              <w:spacing w:line="0" w:lineRule="atLeast"/>
              <w:jc w:val="left"/>
              <w:rPr>
                <w:rFonts w:ascii="ＭＳ 明朝" w:hAnsi="ＭＳ 明朝"/>
                <w:szCs w:val="21"/>
              </w:rPr>
            </w:pPr>
            <w:r w:rsidRPr="008B05CD">
              <w:rPr>
                <w:rFonts w:ascii="ＭＳ 明朝" w:hAnsi="ＭＳ 明朝" w:hint="eastAsia"/>
                <w:szCs w:val="21"/>
              </w:rPr>
              <w:t>「</w:t>
            </w:r>
            <w:hyperlink r:id="rId22" w:history="1">
              <w:r w:rsidRPr="008B05CD">
                <w:rPr>
                  <w:rStyle w:val="af1"/>
                  <w:rFonts w:ascii="ＭＳ 明朝" w:hAnsi="ＭＳ 明朝" w:hint="eastAsia"/>
                  <w:color w:val="auto"/>
                  <w:sz w:val="21"/>
                  <w:u w:val="none"/>
                </w:rPr>
                <w:t>高等学校等の新学習指導要領の実施に当たって</w:t>
              </w:r>
            </w:hyperlink>
            <w:r w:rsidRPr="008B05CD">
              <w:rPr>
                <w:rFonts w:ascii="ＭＳ 明朝" w:hAnsi="ＭＳ 明朝" w:hint="eastAsia"/>
                <w:szCs w:val="21"/>
              </w:rPr>
              <w:t>」（平成25年４月１日・文部科学省）</w:t>
            </w:r>
          </w:p>
          <w:p w:rsidR="00D96097" w:rsidRPr="005F0BE2" w:rsidRDefault="008460EE" w:rsidP="00A966DA">
            <w:pPr>
              <w:widowControl/>
              <w:spacing w:line="0" w:lineRule="atLeast"/>
              <w:jc w:val="left"/>
              <w:rPr>
                <w:rFonts w:ascii="ＭＳ 明朝" w:hAnsi="ＭＳ 明朝"/>
                <w:szCs w:val="21"/>
              </w:rPr>
            </w:pPr>
            <w:r w:rsidRPr="008B05CD">
              <w:rPr>
                <w:rFonts w:ascii="ＭＳ 明朝" w:hAnsi="ＭＳ 明朝" w:hint="eastAsia"/>
                <w:szCs w:val="21"/>
              </w:rPr>
              <w:t>「</w:t>
            </w:r>
            <w:hyperlink r:id="rId23" w:history="1">
              <w:r w:rsidR="00F9357F" w:rsidRPr="008B05CD">
                <w:rPr>
                  <w:rStyle w:val="af1"/>
                  <w:rFonts w:ascii="ＭＳ 明朝" w:hAnsi="ＭＳ 明朝" w:hint="eastAsia"/>
                  <w:color w:val="auto"/>
                  <w:sz w:val="21"/>
                  <w:u w:val="none"/>
                </w:rPr>
                <w:t>支援学校授業評価ガイドライン</w:t>
              </w:r>
            </w:hyperlink>
            <w:r w:rsidRPr="008B05CD">
              <w:rPr>
                <w:rFonts w:ascii="ＭＳ 明朝" w:hAnsi="ＭＳ 明朝" w:hint="eastAsia"/>
                <w:szCs w:val="21"/>
              </w:rPr>
              <w:t>」（</w:t>
            </w:r>
            <w:r w:rsidRPr="00B83CA4">
              <w:rPr>
                <w:rFonts w:ascii="ＭＳ 明朝" w:hAnsi="ＭＳ 明朝" w:hint="eastAsia"/>
                <w:szCs w:val="21"/>
              </w:rPr>
              <w:t>平成25年４月）</w:t>
            </w:r>
            <w:r w:rsidRPr="005F0BE2">
              <w:rPr>
                <w:rFonts w:ascii="ＭＳ 明朝" w:hAnsi="ＭＳ 明朝" w:hint="eastAsia"/>
                <w:szCs w:val="21"/>
              </w:rPr>
              <w:br w:type="page"/>
            </w:r>
          </w:p>
        </w:tc>
      </w:tr>
    </w:tbl>
    <w:p w:rsidR="008C71D7" w:rsidRPr="005F0BE2" w:rsidRDefault="008C71D7" w:rsidP="00D96097">
      <w:pPr>
        <w:spacing w:beforeLines="30" w:before="88" w:line="0" w:lineRule="atLeast"/>
        <w:ind w:firstLineChars="300" w:firstLine="562"/>
        <w:rPr>
          <w:rFonts w:ascii="ＭＳ ゴシック" w:eastAsia="ＭＳ ゴシック" w:hAnsi="ＭＳ ゴシック"/>
          <w:sz w:val="20"/>
          <w:szCs w:val="22"/>
        </w:rPr>
      </w:pPr>
      <w:r w:rsidRPr="005F0BE2">
        <w:rPr>
          <w:rFonts w:ascii="ＭＳ ゴシック" w:eastAsia="ＭＳ ゴシック" w:hAnsi="ＭＳ ゴシック" w:hint="eastAsia"/>
          <w:sz w:val="20"/>
          <w:szCs w:val="22"/>
        </w:rPr>
        <w:t>関連項目 ⇒ P2</w:t>
      </w:r>
      <w:r w:rsidR="005832D9">
        <w:rPr>
          <w:rFonts w:ascii="ＭＳ ゴシック" w:eastAsia="ＭＳ ゴシック" w:hAnsi="ＭＳ ゴシック" w:hint="eastAsia"/>
          <w:sz w:val="20"/>
          <w:szCs w:val="22"/>
        </w:rPr>
        <w:t>2</w:t>
      </w:r>
      <w:r w:rsidRPr="005F0BE2">
        <w:rPr>
          <w:rFonts w:ascii="ＭＳ ゴシック" w:eastAsia="ＭＳ ゴシック" w:hAnsi="ＭＳ ゴシック" w:hint="eastAsia"/>
          <w:sz w:val="20"/>
          <w:szCs w:val="22"/>
        </w:rPr>
        <w:t xml:space="preserve"> ＜特色ある教育活動の充実＞ ＜教育課程の編成＞ ＜学習内容の充実＞</w:t>
      </w:r>
    </w:p>
    <w:p w:rsidR="008C71D7" w:rsidRPr="005F0BE2" w:rsidRDefault="008C71D7" w:rsidP="008C71D7">
      <w:pPr>
        <w:spacing w:line="0" w:lineRule="atLeast"/>
        <w:ind w:firstLineChars="1049" w:firstLine="1963"/>
        <w:rPr>
          <w:rFonts w:ascii="ＭＳ ゴシック" w:eastAsia="ＭＳ ゴシック" w:hAnsi="ＭＳ ゴシック"/>
          <w:sz w:val="20"/>
          <w:szCs w:val="22"/>
        </w:rPr>
      </w:pPr>
      <w:r w:rsidRPr="005F0BE2">
        <w:rPr>
          <w:rFonts w:ascii="ＭＳ ゴシック" w:eastAsia="ＭＳ ゴシック" w:hAnsi="ＭＳ ゴシック" w:hint="eastAsia"/>
          <w:sz w:val="20"/>
          <w:szCs w:val="22"/>
        </w:rPr>
        <w:t xml:space="preserve"> ＜学習指導要領の確実な実施＞ </w:t>
      </w:r>
    </w:p>
    <w:p w:rsidR="005832D9" w:rsidRDefault="008C71D7" w:rsidP="005832D9">
      <w:pPr>
        <w:spacing w:line="0" w:lineRule="atLeast"/>
        <w:ind w:leftChars="854" w:left="2058" w:hangingChars="200" w:hanging="374"/>
        <w:rPr>
          <w:rFonts w:ascii="ＭＳ ゴシック" w:eastAsia="ＭＳ ゴシック" w:hAnsi="ＭＳ ゴシック"/>
          <w:sz w:val="20"/>
          <w:szCs w:val="22"/>
        </w:rPr>
      </w:pPr>
      <w:r w:rsidRPr="005F0BE2">
        <w:rPr>
          <w:rFonts w:ascii="ＭＳ ゴシック" w:eastAsia="ＭＳ ゴシック" w:hAnsi="ＭＳ ゴシック"/>
          <w:sz w:val="20"/>
          <w:szCs w:val="22"/>
        </w:rPr>
        <w:t>P</w:t>
      </w:r>
      <w:r w:rsidRPr="005F0BE2">
        <w:rPr>
          <w:rFonts w:ascii="ＭＳ ゴシック" w:eastAsia="ＭＳ ゴシック" w:hAnsi="ＭＳ ゴシック" w:hint="eastAsia"/>
          <w:sz w:val="20"/>
          <w:szCs w:val="22"/>
        </w:rPr>
        <w:t>2</w:t>
      </w:r>
      <w:r w:rsidR="005832D9">
        <w:rPr>
          <w:rFonts w:ascii="ＭＳ ゴシック" w:eastAsia="ＭＳ ゴシック" w:hAnsi="ＭＳ ゴシック"/>
          <w:sz w:val="20"/>
          <w:szCs w:val="22"/>
        </w:rPr>
        <w:t>3</w:t>
      </w:r>
      <w:r w:rsidRPr="005F0BE2">
        <w:rPr>
          <w:rFonts w:ascii="ＭＳ ゴシック" w:eastAsia="ＭＳ ゴシック" w:hAnsi="ＭＳ ゴシック"/>
          <w:sz w:val="20"/>
          <w:szCs w:val="22"/>
        </w:rPr>
        <w:t xml:space="preserve"> </w:t>
      </w:r>
      <w:r w:rsidR="005832D9" w:rsidRPr="005F0BE2">
        <w:rPr>
          <w:rFonts w:ascii="ＭＳ ゴシック" w:eastAsia="ＭＳ ゴシック" w:hAnsi="ＭＳ ゴシック" w:hint="eastAsia"/>
          <w:sz w:val="20"/>
          <w:szCs w:val="22"/>
        </w:rPr>
        <w:t>＜支援学校における学習指導要領の確実な実施＞</w:t>
      </w:r>
      <w:r w:rsidRPr="005F0BE2">
        <w:rPr>
          <w:rFonts w:ascii="ＭＳ ゴシック" w:eastAsia="ＭＳ ゴシック" w:hAnsi="ＭＳ ゴシック" w:hint="eastAsia"/>
          <w:sz w:val="20"/>
          <w:szCs w:val="22"/>
        </w:rPr>
        <w:t>＜学習指導等における留意点＞</w:t>
      </w:r>
    </w:p>
    <w:p w:rsidR="008C71D7" w:rsidRPr="005F0BE2" w:rsidRDefault="008C71D7" w:rsidP="005832D9">
      <w:pPr>
        <w:spacing w:line="0" w:lineRule="atLeast"/>
        <w:ind w:leftChars="1054" w:left="2078"/>
        <w:rPr>
          <w:rFonts w:ascii="ＭＳ ゴシック" w:eastAsia="ＭＳ ゴシック" w:hAnsi="ＭＳ ゴシック"/>
          <w:sz w:val="20"/>
          <w:szCs w:val="22"/>
        </w:rPr>
      </w:pPr>
      <w:r w:rsidRPr="005F0BE2">
        <w:rPr>
          <w:rFonts w:ascii="ＭＳ ゴシック" w:eastAsia="ＭＳ ゴシック" w:hAnsi="ＭＳ ゴシック" w:hint="eastAsia"/>
          <w:sz w:val="20"/>
          <w:szCs w:val="22"/>
        </w:rPr>
        <w:t xml:space="preserve">＜児童・生徒の学習評価＞ </w:t>
      </w:r>
    </w:p>
    <w:p w:rsidR="008C71D7" w:rsidRPr="005F0BE2" w:rsidRDefault="008C71D7" w:rsidP="008C71D7">
      <w:pPr>
        <w:spacing w:line="0" w:lineRule="atLeast"/>
        <w:ind w:firstLineChars="900" w:firstLine="1685"/>
        <w:rPr>
          <w:rFonts w:ascii="ＭＳ ゴシック" w:eastAsia="ＭＳ ゴシック" w:hAnsi="ＭＳ ゴシック"/>
          <w:sz w:val="20"/>
          <w:szCs w:val="22"/>
        </w:rPr>
      </w:pPr>
      <w:r w:rsidRPr="005F0BE2">
        <w:rPr>
          <w:rFonts w:ascii="ＭＳ ゴシック" w:eastAsia="ＭＳ ゴシック" w:hAnsi="ＭＳ ゴシック" w:hint="eastAsia"/>
          <w:sz w:val="20"/>
          <w:szCs w:val="22"/>
        </w:rPr>
        <w:t>P2</w:t>
      </w:r>
      <w:r w:rsidR="005832D9">
        <w:rPr>
          <w:rFonts w:ascii="ＭＳ ゴシック" w:eastAsia="ＭＳ ゴシック" w:hAnsi="ＭＳ ゴシック" w:hint="eastAsia"/>
          <w:sz w:val="20"/>
          <w:szCs w:val="22"/>
        </w:rPr>
        <w:t>4</w:t>
      </w:r>
      <w:r w:rsidRPr="005F0BE2">
        <w:rPr>
          <w:rFonts w:ascii="ＭＳ ゴシック" w:eastAsia="ＭＳ ゴシック" w:hAnsi="ＭＳ ゴシック" w:hint="eastAsia"/>
          <w:sz w:val="20"/>
          <w:szCs w:val="22"/>
        </w:rPr>
        <w:t xml:space="preserve"> ＜学習形態の工夫＞ ＜授業の質の向上＞ ＜授業改善＞</w:t>
      </w:r>
    </w:p>
    <w:p w:rsidR="008C71D7" w:rsidRPr="005F0BE2" w:rsidRDefault="008C71D7" w:rsidP="008C71D7">
      <w:pPr>
        <w:spacing w:line="0" w:lineRule="atLeast"/>
        <w:ind w:firstLineChars="900" w:firstLine="1685"/>
        <w:rPr>
          <w:rFonts w:ascii="ＭＳ ゴシック" w:eastAsia="ＭＳ ゴシック" w:hAnsi="ＭＳ ゴシック"/>
          <w:sz w:val="20"/>
          <w:szCs w:val="22"/>
        </w:rPr>
      </w:pPr>
      <w:r w:rsidRPr="005F0BE2">
        <w:rPr>
          <w:rFonts w:ascii="ＭＳ ゴシック" w:eastAsia="ＭＳ ゴシック" w:hAnsi="ＭＳ ゴシック" w:hint="eastAsia"/>
          <w:sz w:val="20"/>
          <w:szCs w:val="22"/>
        </w:rPr>
        <w:t>P2</w:t>
      </w:r>
      <w:r w:rsidR="005832D9">
        <w:rPr>
          <w:rFonts w:ascii="ＭＳ ゴシック" w:eastAsia="ＭＳ ゴシック" w:hAnsi="ＭＳ ゴシック"/>
          <w:sz w:val="20"/>
          <w:szCs w:val="22"/>
        </w:rPr>
        <w:t>5</w:t>
      </w:r>
      <w:r w:rsidRPr="005F0BE2">
        <w:rPr>
          <w:rFonts w:ascii="ＭＳ ゴシック" w:eastAsia="ＭＳ ゴシック" w:hAnsi="ＭＳ ゴシック" w:hint="eastAsia"/>
          <w:sz w:val="20"/>
          <w:szCs w:val="22"/>
        </w:rPr>
        <w:t xml:space="preserve"> ＜総合的な学習（探究）の時間の実施＞ ＜学校外の学修＞</w:t>
      </w:r>
    </w:p>
    <w:p w:rsidR="00E5354F" w:rsidRPr="005F0BE2" w:rsidRDefault="00481BD8" w:rsidP="00D96097">
      <w:pPr>
        <w:spacing w:line="180" w:lineRule="exact"/>
        <w:ind w:firstLineChars="900" w:firstLine="1685"/>
        <w:rPr>
          <w:rFonts w:ascii="ＭＳ ゴシック" w:eastAsia="ＭＳ ゴシック" w:hAnsi="ＭＳ ゴシック"/>
          <w:color w:val="FFFFFF" w:themeColor="background1"/>
          <w:sz w:val="20"/>
          <w:szCs w:val="22"/>
        </w:rPr>
      </w:pPr>
      <w:r w:rsidRPr="005F0BE2">
        <w:rPr>
          <w:rFonts w:ascii="ＭＳ ゴシック" w:eastAsia="ＭＳ ゴシック" w:hAnsi="ＭＳ ゴシック" w:hint="eastAsia"/>
          <w:color w:val="FFFFFF" w:themeColor="background1"/>
          <w:sz w:val="20"/>
          <w:szCs w:val="22"/>
        </w:rPr>
        <w:t>P2</w:t>
      </w:r>
      <w:r w:rsidR="001F0432" w:rsidRPr="005F0BE2">
        <w:rPr>
          <w:rFonts w:ascii="ＭＳ ゴシック" w:eastAsia="ＭＳ ゴシック" w:hAnsi="ＭＳ ゴシック"/>
          <w:color w:val="FFFFFF" w:themeColor="background1"/>
          <w:sz w:val="20"/>
          <w:szCs w:val="22"/>
        </w:rPr>
        <w:t>4</w:t>
      </w:r>
      <w:r w:rsidR="001F0432" w:rsidRPr="005F0BE2">
        <w:rPr>
          <w:rFonts w:ascii="ＭＳ ゴシック" w:eastAsia="ＭＳ ゴシック" w:hAnsi="ＭＳ ゴシック" w:hint="eastAsia"/>
          <w:color w:val="FFFFFF" w:themeColor="background1"/>
          <w:sz w:val="20"/>
          <w:szCs w:val="22"/>
        </w:rPr>
        <w:t xml:space="preserve"> </w:t>
      </w:r>
      <w:r w:rsidR="000B2F04" w:rsidRPr="005F0BE2">
        <w:rPr>
          <w:rFonts w:ascii="ＭＳ ゴシック" w:eastAsia="ＭＳ ゴシック" w:hAnsi="ＭＳ ゴシック" w:hint="eastAsia"/>
          <w:color w:val="FFFFFF" w:themeColor="background1"/>
          <w:sz w:val="20"/>
          <w:szCs w:val="22"/>
        </w:rPr>
        <w:t>＜総合的な学習</w:t>
      </w:r>
      <w:r w:rsidRPr="005F0BE2">
        <w:rPr>
          <w:rFonts w:ascii="ＭＳ ゴシック" w:eastAsia="ＭＳ ゴシック" w:hAnsi="ＭＳ ゴシック" w:hint="eastAsia"/>
          <w:color w:val="FFFFFF" w:themeColor="background1"/>
          <w:sz w:val="20"/>
          <w:szCs w:val="22"/>
        </w:rPr>
        <w:t>（探究）</w:t>
      </w:r>
      <w:r w:rsidR="000B2F04" w:rsidRPr="005F0BE2">
        <w:rPr>
          <w:rFonts w:ascii="ＭＳ ゴシック" w:eastAsia="ＭＳ ゴシック" w:hAnsi="ＭＳ ゴシック" w:hint="eastAsia"/>
          <w:color w:val="FFFFFF" w:themeColor="background1"/>
          <w:sz w:val="20"/>
          <w:szCs w:val="22"/>
        </w:rPr>
        <w:t>の時間の実施＞</w:t>
      </w:r>
      <w:r w:rsidR="006C26B6" w:rsidRPr="005F0BE2">
        <w:rPr>
          <w:rFonts w:ascii="ＭＳ ゴシック" w:eastAsia="ＭＳ ゴシック" w:hAnsi="ＭＳ ゴシック" w:hint="eastAsia"/>
          <w:color w:val="FFFFFF" w:themeColor="background1"/>
          <w:sz w:val="20"/>
          <w:szCs w:val="22"/>
        </w:rPr>
        <w:t xml:space="preserve"> </w:t>
      </w:r>
      <w:r w:rsidR="00291918" w:rsidRPr="005F0BE2">
        <w:rPr>
          <w:rFonts w:ascii="ＭＳ ゴシック" w:eastAsia="ＭＳ ゴシック" w:hAnsi="ＭＳ ゴシック" w:hint="eastAsia"/>
          <w:color w:val="FFFFFF" w:themeColor="background1"/>
          <w:sz w:val="20"/>
          <w:szCs w:val="22"/>
        </w:rPr>
        <w:t>＜学校外の学修＞</w:t>
      </w:r>
    </w:p>
    <w:p w:rsidR="008460EE" w:rsidRPr="005F0BE2" w:rsidRDefault="008460EE" w:rsidP="008460EE">
      <w:pPr>
        <w:pStyle w:val="3"/>
        <w:ind w:leftChars="0" w:left="0"/>
        <w:rPr>
          <w:rFonts w:ascii="ＭＳ ゴシック" w:hAnsi="ＭＳ ゴシック"/>
          <w:szCs w:val="21"/>
        </w:rPr>
      </w:pPr>
      <w:bookmarkStart w:id="11" w:name="_Toc532203738"/>
      <w:bookmarkStart w:id="12" w:name="_Toc29304151"/>
      <w:r w:rsidRPr="005F0BE2">
        <w:rPr>
          <w:rFonts w:ascii="ＭＳ ゴシック" w:hAnsi="ＭＳ ゴシック" w:hint="eastAsia"/>
        </w:rPr>
        <w:t>（</w:t>
      </w:r>
      <w:r w:rsidRPr="005F0BE2">
        <w:rPr>
          <w:rFonts w:ascii="ＭＳ ゴシック" w:hAnsi="ＭＳ ゴシック" w:hint="eastAsia"/>
          <w:szCs w:val="21"/>
        </w:rPr>
        <w:t>２）【グローバル人材の育成】</w:t>
      </w:r>
      <w:bookmarkEnd w:id="11"/>
      <w:bookmarkEnd w:id="12"/>
    </w:p>
    <w:p w:rsidR="008460EE" w:rsidRPr="005F0BE2" w:rsidRDefault="008460EE" w:rsidP="008460EE">
      <w:pPr>
        <w:ind w:leftChars="100" w:left="197" w:firstLineChars="100" w:firstLine="197"/>
        <w:rPr>
          <w:rFonts w:ascii="ＭＳ 明朝" w:hAnsi="ＭＳ 明朝"/>
          <w:szCs w:val="21"/>
        </w:rPr>
      </w:pPr>
      <w:r w:rsidRPr="005F0BE2">
        <w:rPr>
          <w:rFonts w:ascii="ＭＳ 明朝" w:hAnsi="ＭＳ 明朝" w:hint="eastAsia"/>
          <w:szCs w:val="21"/>
        </w:rPr>
        <w:t>グローバル化や情報化をはじめとした社会の加速度的な変化に対応するため、国際的な視野を育むとともに、問題発見・解決能力、論理的思考力、探究力、コミュニケーション能力を育てることが必要である。</w:t>
      </w:r>
    </w:p>
    <w:p w:rsidR="008460EE" w:rsidRPr="005F0BE2" w:rsidRDefault="008460EE" w:rsidP="008460EE">
      <w:pPr>
        <w:spacing w:beforeLines="50" w:before="147"/>
        <w:ind w:leftChars="100" w:left="394" w:hangingChars="100" w:hanging="197"/>
        <w:rPr>
          <w:rFonts w:ascii="ＭＳ 明朝" w:hAnsi="ＭＳ 明朝"/>
          <w:szCs w:val="21"/>
        </w:rPr>
      </w:pPr>
      <w:r w:rsidRPr="005F0BE2">
        <w:rPr>
          <w:rFonts w:ascii="ＭＳ 明朝" w:hAnsi="ＭＳ 明朝" w:hint="eastAsia"/>
          <w:szCs w:val="21"/>
        </w:rPr>
        <w:t>ア　国際的共通語として中心的な役割を果たしている英語の４技能（「聞く・話す・読む・書く」）をバランス良く育成すること。そのため、英語スピーキングテストを実施するなど、英語を話す力の育成に努めること。</w:t>
      </w:r>
    </w:p>
    <w:p w:rsidR="008460EE" w:rsidRPr="005F0BE2" w:rsidRDefault="008460EE" w:rsidP="008460EE">
      <w:pPr>
        <w:spacing w:beforeLines="50" w:before="147"/>
        <w:ind w:firstLineChars="100" w:firstLine="197"/>
        <w:rPr>
          <w:rFonts w:ascii="ＭＳ 明朝" w:hAnsi="ＭＳ 明朝"/>
          <w:szCs w:val="21"/>
        </w:rPr>
      </w:pPr>
      <w:r w:rsidRPr="005F0BE2">
        <w:rPr>
          <w:rFonts w:ascii="ＭＳ 明朝" w:hAnsi="ＭＳ 明朝" w:hint="eastAsia"/>
          <w:szCs w:val="21"/>
        </w:rPr>
        <w:t>イ　国際交流等により文化や習慣の違いを尊重する精神等を育むように努めること。</w:t>
      </w:r>
    </w:p>
    <w:p w:rsidR="008460EE" w:rsidRPr="005F0BE2" w:rsidRDefault="008460EE" w:rsidP="00C20038">
      <w:pPr>
        <w:spacing w:beforeLines="50" w:before="147" w:afterLines="50" w:after="147"/>
        <w:ind w:firstLineChars="100" w:firstLine="197"/>
        <w:rPr>
          <w:rFonts w:ascii="ＭＳ ゴシック" w:eastAsia="ＭＳ ゴシック" w:hAnsi="ＭＳ ゴシック"/>
          <w:sz w:val="20"/>
        </w:rPr>
      </w:pPr>
      <w:r w:rsidRPr="005F0BE2">
        <w:rPr>
          <w:rFonts w:ascii="ＭＳ 明朝" w:hAnsi="ＭＳ 明朝" w:hint="eastAsia"/>
          <w:szCs w:val="21"/>
        </w:rPr>
        <w:t>ウ　理数教育の充実を図り、科学的な見方、考え方、表現力等を育成すること。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8460EE" w:rsidRPr="005F0BE2" w:rsidTr="009E7DC5">
        <w:trPr>
          <w:trHeight w:val="1211"/>
        </w:trPr>
        <w:tc>
          <w:tcPr>
            <w:tcW w:w="8642" w:type="dxa"/>
            <w:shd w:val="clear" w:color="auto" w:fill="auto"/>
            <w:vAlign w:val="center"/>
          </w:tcPr>
          <w:p w:rsidR="00D96097" w:rsidRPr="00B83CA4" w:rsidRDefault="00D96097" w:rsidP="00D96097">
            <w:pPr>
              <w:widowControl/>
              <w:rPr>
                <w:rFonts w:ascii="ＭＳ 明朝" w:hAnsi="ＭＳ 明朝"/>
                <w:szCs w:val="21"/>
              </w:rPr>
            </w:pPr>
            <w:r w:rsidRPr="00B83CA4">
              <w:rPr>
                <w:rFonts w:ascii="ＭＳ 明朝" w:hAnsi="ＭＳ 明朝" w:hint="eastAsia"/>
                <w:szCs w:val="21"/>
              </w:rPr>
              <w:t>「大阪府立高等学校英語スピーキング教材」（平成31年１月）</w:t>
            </w:r>
          </w:p>
          <w:p w:rsidR="00D96097" w:rsidRPr="00B83CA4" w:rsidRDefault="00D96097" w:rsidP="00D96097">
            <w:pPr>
              <w:widowControl/>
              <w:rPr>
                <w:rFonts w:ascii="ＭＳ 明朝" w:hAnsi="ＭＳ 明朝"/>
                <w:szCs w:val="21"/>
              </w:rPr>
            </w:pPr>
            <w:r w:rsidRPr="00B83CA4">
              <w:rPr>
                <w:rFonts w:ascii="ＭＳ 明朝" w:hAnsi="ＭＳ 明朝" w:hint="eastAsia"/>
                <w:szCs w:val="21"/>
              </w:rPr>
              <w:t>「大阪府立高等学校英語スピーキングテスト」（平成30年９月）</w:t>
            </w:r>
          </w:p>
          <w:p w:rsidR="00D96097" w:rsidRPr="008B05CD" w:rsidRDefault="00D96097" w:rsidP="00D96097">
            <w:pPr>
              <w:widowControl/>
              <w:rPr>
                <w:rFonts w:ascii="ＭＳ 明朝" w:hAnsi="ＭＳ 明朝"/>
                <w:szCs w:val="21"/>
              </w:rPr>
            </w:pPr>
            <w:r w:rsidRPr="008B05CD">
              <w:rPr>
                <w:rFonts w:ascii="ＭＳ 明朝" w:hAnsi="ＭＳ 明朝" w:hint="eastAsia"/>
                <w:szCs w:val="21"/>
              </w:rPr>
              <w:t>「</w:t>
            </w:r>
            <w:hyperlink r:id="rId24" w:history="1">
              <w:r w:rsidRPr="008B05CD">
                <w:rPr>
                  <w:rStyle w:val="af1"/>
                  <w:rFonts w:ascii="ＭＳ 明朝" w:hAnsi="ＭＳ 明朝" w:hint="eastAsia"/>
                  <w:color w:val="auto"/>
                  <w:sz w:val="21"/>
                  <w:szCs w:val="21"/>
                  <w:u w:val="none"/>
                </w:rPr>
                <w:t>府立高等学校における英語スピーキングテストの実施について</w:t>
              </w:r>
            </w:hyperlink>
            <w:r w:rsidRPr="008B05CD">
              <w:rPr>
                <w:rFonts w:ascii="ＭＳ 明朝" w:hAnsi="ＭＳ 明朝" w:hint="eastAsia"/>
                <w:szCs w:val="21"/>
              </w:rPr>
              <w:t>」</w:t>
            </w:r>
          </w:p>
          <w:p w:rsidR="00D96097" w:rsidRPr="008B05CD" w:rsidRDefault="00D96097" w:rsidP="00D96097">
            <w:pPr>
              <w:widowControl/>
              <w:ind w:firstLineChars="100" w:firstLine="197"/>
              <w:rPr>
                <w:rFonts w:ascii="ＭＳ 明朝" w:hAnsi="ＭＳ 明朝"/>
                <w:szCs w:val="21"/>
              </w:rPr>
            </w:pPr>
            <w:r w:rsidRPr="008B05CD">
              <w:rPr>
                <w:rFonts w:ascii="ＭＳ 明朝" w:hAnsi="ＭＳ 明朝" w:hint="eastAsia"/>
                <w:szCs w:val="21"/>
              </w:rPr>
              <w:t>（平成30年６月11日・教高第1760号）</w:t>
            </w:r>
          </w:p>
          <w:p w:rsidR="00D96097" w:rsidRPr="00B83CA4" w:rsidRDefault="008460EE" w:rsidP="00A966DA">
            <w:pPr>
              <w:widowControl/>
              <w:rPr>
                <w:rFonts w:ascii="ＭＳ 明朝" w:hAnsi="ＭＳ 明朝"/>
                <w:szCs w:val="21"/>
              </w:rPr>
            </w:pPr>
            <w:r w:rsidRPr="008B05CD">
              <w:rPr>
                <w:rFonts w:ascii="ＭＳ 明朝" w:hAnsi="ＭＳ 明朝" w:hint="eastAsia"/>
                <w:szCs w:val="21"/>
              </w:rPr>
              <w:t>「</w:t>
            </w:r>
            <w:hyperlink r:id="rId25" w:history="1">
              <w:r w:rsidRPr="008B05CD">
                <w:rPr>
                  <w:rStyle w:val="af1"/>
                  <w:rFonts w:ascii="ＭＳ 明朝" w:hAnsi="ＭＳ 明朝" w:hint="eastAsia"/>
                  <w:color w:val="auto"/>
                  <w:sz w:val="21"/>
                  <w:szCs w:val="21"/>
                  <w:u w:val="none"/>
                </w:rPr>
                <w:t>『英語を話す力』を伸ばすための教材集</w:t>
              </w:r>
            </w:hyperlink>
            <w:r w:rsidRPr="00B83CA4">
              <w:rPr>
                <w:rFonts w:ascii="ＭＳ 明朝" w:hAnsi="ＭＳ 明朝" w:hint="eastAsia"/>
                <w:szCs w:val="21"/>
              </w:rPr>
              <w:t>」（平成30年３月）</w:t>
            </w:r>
          </w:p>
        </w:tc>
      </w:tr>
    </w:tbl>
    <w:p w:rsidR="008C71D7" w:rsidRPr="005F0BE2" w:rsidRDefault="008C71D7" w:rsidP="00D96097">
      <w:pPr>
        <w:spacing w:beforeLines="30" w:before="88" w:line="0" w:lineRule="atLeast"/>
        <w:ind w:firstLineChars="300" w:firstLine="562"/>
        <w:rPr>
          <w:rFonts w:ascii="ＭＳ ゴシック" w:eastAsia="ＭＳ ゴシック" w:hAnsi="ＭＳ ゴシック"/>
          <w:sz w:val="20"/>
        </w:rPr>
      </w:pPr>
      <w:r w:rsidRPr="005F0BE2">
        <w:rPr>
          <w:rFonts w:ascii="ＭＳ ゴシック" w:eastAsia="ＭＳ ゴシック" w:hAnsi="ＭＳ ゴシック" w:hint="eastAsia"/>
          <w:sz w:val="20"/>
        </w:rPr>
        <w:t>関連項目 ⇒ P2</w:t>
      </w:r>
      <w:r w:rsidR="005832D9">
        <w:rPr>
          <w:rFonts w:ascii="ＭＳ ゴシック" w:eastAsia="ＭＳ ゴシック" w:hAnsi="ＭＳ ゴシック"/>
          <w:sz w:val="20"/>
        </w:rPr>
        <w:t>5</w:t>
      </w:r>
      <w:r w:rsidRPr="005F0BE2">
        <w:rPr>
          <w:rFonts w:ascii="ＭＳ ゴシック" w:eastAsia="ＭＳ ゴシック" w:hAnsi="ＭＳ ゴシック" w:hint="eastAsia"/>
          <w:sz w:val="20"/>
        </w:rPr>
        <w:t xml:space="preserve"> ＜国際教育＞ ＜理数教育の充実＞</w:t>
      </w:r>
    </w:p>
    <w:p w:rsidR="005832D9" w:rsidRDefault="008C71D7" w:rsidP="008C71D7">
      <w:pPr>
        <w:spacing w:line="0" w:lineRule="atLeast"/>
        <w:rPr>
          <w:rFonts w:ascii="ＭＳ ゴシック" w:eastAsia="ＭＳ ゴシック" w:hAnsi="ＭＳ ゴシック"/>
          <w:sz w:val="20"/>
        </w:rPr>
      </w:pPr>
      <w:r w:rsidRPr="005F0BE2">
        <w:rPr>
          <w:rFonts w:ascii="ＭＳ ゴシック" w:eastAsia="ＭＳ ゴシック" w:hAnsi="ＭＳ ゴシック" w:hint="eastAsia"/>
          <w:sz w:val="20"/>
        </w:rPr>
        <w:t xml:space="preserve"> 　　　　　　　　 P2</w:t>
      </w:r>
      <w:r w:rsidR="005832D9">
        <w:rPr>
          <w:rFonts w:ascii="ＭＳ ゴシック" w:eastAsia="ＭＳ ゴシック" w:hAnsi="ＭＳ ゴシック"/>
          <w:sz w:val="20"/>
        </w:rPr>
        <w:t>6</w:t>
      </w:r>
      <w:r w:rsidRPr="005F0BE2">
        <w:rPr>
          <w:rFonts w:ascii="ＭＳ ゴシック" w:eastAsia="ＭＳ ゴシック" w:hAnsi="ＭＳ ゴシック" w:hint="eastAsia"/>
          <w:sz w:val="20"/>
        </w:rPr>
        <w:t xml:space="preserve"> </w:t>
      </w:r>
      <w:r w:rsidR="005832D9" w:rsidRPr="005F0BE2">
        <w:rPr>
          <w:rFonts w:ascii="ＭＳ ゴシック" w:eastAsia="ＭＳ ゴシック" w:hAnsi="ＭＳ ゴシック" w:hint="eastAsia"/>
          <w:sz w:val="20"/>
        </w:rPr>
        <w:t>＜国際理解教育のさらなる推進＞</w:t>
      </w:r>
      <w:r w:rsidR="005832D9">
        <w:rPr>
          <w:rFonts w:ascii="ＭＳ ゴシック" w:eastAsia="ＭＳ ゴシック" w:hAnsi="ＭＳ ゴシック" w:hint="eastAsia"/>
          <w:sz w:val="20"/>
        </w:rPr>
        <w:t xml:space="preserve"> </w:t>
      </w:r>
      <w:r w:rsidRPr="005F0BE2">
        <w:rPr>
          <w:rFonts w:ascii="ＭＳ ゴシック" w:eastAsia="ＭＳ ゴシック" w:hAnsi="ＭＳ ゴシック" w:hint="eastAsia"/>
          <w:sz w:val="20"/>
        </w:rPr>
        <w:t>＜海外修学旅行の実施＞</w:t>
      </w:r>
    </w:p>
    <w:p w:rsidR="008C71D7" w:rsidRPr="005F0BE2" w:rsidRDefault="008C71D7" w:rsidP="005832D9">
      <w:pPr>
        <w:spacing w:line="0" w:lineRule="atLeast"/>
        <w:ind w:left="840" w:firstLineChars="649" w:firstLine="1215"/>
        <w:rPr>
          <w:rFonts w:ascii="ＭＳ ゴシック" w:eastAsia="ＭＳ ゴシック" w:hAnsi="ＭＳ ゴシック"/>
          <w:szCs w:val="21"/>
        </w:rPr>
      </w:pPr>
      <w:r w:rsidRPr="005F0BE2">
        <w:rPr>
          <w:rFonts w:ascii="ＭＳ ゴシック" w:eastAsia="ＭＳ ゴシック" w:hAnsi="ＭＳ ゴシック" w:hint="eastAsia"/>
          <w:sz w:val="20"/>
        </w:rPr>
        <w:t>＜近隣アジア諸国との交流＞ ＜平和教育の推進＞</w:t>
      </w:r>
    </w:p>
    <w:p w:rsidR="00D96097" w:rsidRPr="005F0BE2" w:rsidRDefault="00D96097" w:rsidP="00D96097">
      <w:pPr>
        <w:spacing w:line="180" w:lineRule="exact"/>
        <w:ind w:firstLineChars="900" w:firstLine="1685"/>
        <w:rPr>
          <w:rFonts w:ascii="ＭＳ ゴシック" w:eastAsia="ＭＳ ゴシック" w:hAnsi="ＭＳ ゴシック"/>
          <w:color w:val="FFFFFF" w:themeColor="background1"/>
          <w:sz w:val="20"/>
          <w:szCs w:val="22"/>
        </w:rPr>
      </w:pPr>
      <w:bookmarkStart w:id="13" w:name="_Toc532203739"/>
      <w:r w:rsidRPr="005F0BE2">
        <w:rPr>
          <w:rFonts w:ascii="ＭＳ ゴシック" w:eastAsia="ＭＳ ゴシック" w:hAnsi="ＭＳ ゴシック" w:hint="eastAsia"/>
          <w:color w:val="FFFFFF" w:themeColor="background1"/>
          <w:sz w:val="20"/>
          <w:szCs w:val="22"/>
        </w:rPr>
        <w:t>P2</w:t>
      </w:r>
      <w:r w:rsidRPr="005F0BE2">
        <w:rPr>
          <w:rFonts w:ascii="ＭＳ ゴシック" w:eastAsia="ＭＳ ゴシック" w:hAnsi="ＭＳ ゴシック"/>
          <w:color w:val="FFFFFF" w:themeColor="background1"/>
          <w:sz w:val="20"/>
          <w:szCs w:val="22"/>
        </w:rPr>
        <w:t>4</w:t>
      </w:r>
      <w:r w:rsidRPr="005F0BE2">
        <w:rPr>
          <w:rFonts w:ascii="ＭＳ ゴシック" w:eastAsia="ＭＳ ゴシック" w:hAnsi="ＭＳ ゴシック" w:hint="eastAsia"/>
          <w:color w:val="FFFFFF" w:themeColor="background1"/>
          <w:sz w:val="20"/>
          <w:szCs w:val="22"/>
        </w:rPr>
        <w:t xml:space="preserve"> ＜総合的な学習（探究）の時間の実施＞ ＜学校外の学修＞</w:t>
      </w:r>
    </w:p>
    <w:p w:rsidR="008460EE" w:rsidRPr="005F0BE2" w:rsidRDefault="008460EE" w:rsidP="008460EE">
      <w:pPr>
        <w:pStyle w:val="2"/>
        <w:rPr>
          <w:rFonts w:ascii="ＭＳ ゴシック" w:hAnsi="ＭＳ ゴシック"/>
          <w:sz w:val="28"/>
          <w:u w:val="single"/>
        </w:rPr>
      </w:pPr>
      <w:bookmarkStart w:id="14" w:name="_Toc29304152"/>
      <w:r w:rsidRPr="005F0BE2">
        <w:rPr>
          <w:rFonts w:ascii="ＭＳ ゴシック" w:hAnsi="ＭＳ ゴシック" w:hint="eastAsia"/>
          <w:sz w:val="28"/>
          <w:u w:val="single"/>
        </w:rPr>
        <w:t>重点２　障がいのある子どもの自立支援</w:t>
      </w:r>
      <w:bookmarkEnd w:id="13"/>
      <w:bookmarkEnd w:id="14"/>
    </w:p>
    <w:p w:rsidR="008460EE" w:rsidRPr="005F0BE2" w:rsidRDefault="008460EE" w:rsidP="00D96097">
      <w:pPr>
        <w:spacing w:line="200" w:lineRule="exact"/>
        <w:jc w:val="left"/>
        <w:rPr>
          <w:rFonts w:ascii="ＭＳ 明朝" w:hAnsi="ＭＳ 明朝"/>
          <w:szCs w:val="21"/>
        </w:rPr>
      </w:pPr>
    </w:p>
    <w:p w:rsidR="008460EE" w:rsidRPr="005F0BE2" w:rsidRDefault="008460EE" w:rsidP="008460EE">
      <w:pPr>
        <w:pStyle w:val="3"/>
        <w:ind w:leftChars="0" w:left="0"/>
        <w:rPr>
          <w:rFonts w:ascii="ＭＳ ゴシック" w:hAnsi="ＭＳ ゴシック"/>
          <w:szCs w:val="21"/>
        </w:rPr>
      </w:pPr>
      <w:bookmarkStart w:id="15" w:name="_Toc532203740"/>
      <w:bookmarkStart w:id="16" w:name="_Toc29304153"/>
      <w:r w:rsidRPr="005F0BE2">
        <w:rPr>
          <w:rFonts w:ascii="ＭＳ ゴシック" w:hAnsi="ＭＳ ゴシック" w:hint="eastAsia"/>
          <w:szCs w:val="21"/>
        </w:rPr>
        <w:t>（３）【「ともに学び、ともに育つ」教育のさらなる推進】</w:t>
      </w:r>
      <w:bookmarkEnd w:id="15"/>
      <w:bookmarkEnd w:id="16"/>
    </w:p>
    <w:p w:rsidR="00B81432" w:rsidRPr="005F0BE2" w:rsidRDefault="00B81432" w:rsidP="00B81432">
      <w:pPr>
        <w:ind w:leftChars="100" w:left="197" w:firstLineChars="100" w:firstLine="197"/>
        <w:rPr>
          <w:rFonts w:ascii="ＭＳ 明朝" w:hAnsi="ＭＳ 明朝"/>
          <w:szCs w:val="21"/>
        </w:rPr>
      </w:pPr>
      <w:r w:rsidRPr="005F0BE2">
        <w:rPr>
          <w:rFonts w:ascii="ＭＳ 明朝" w:hAnsi="ＭＳ 明朝" w:hint="eastAsia"/>
          <w:szCs w:val="21"/>
        </w:rPr>
        <w:t>障がいのある幼児・児童・生徒が地域社会の中で積極的に活動し、豊かに生きるために、支援学級・支援学校のみならず、幼稚園、小・中学校の通常の学級や高校等での多様な学びの場を用意するとともに、障がいのある幼児・児童・生徒と障がいのない幼児・児童・生徒が、相互理解を深め、いきいきと学校生活を送ることができる「ともに学び、ともに育つ」教育を</w:t>
      </w:r>
      <w:r w:rsidRPr="005F0BE2">
        <w:rPr>
          <w:rFonts w:ascii="ＭＳ 明朝" w:hAnsi="ＭＳ 明朝" w:hint="eastAsia"/>
          <w:szCs w:val="21"/>
          <w:u w:val="double"/>
        </w:rPr>
        <w:t>すべて</w:t>
      </w:r>
      <w:r w:rsidRPr="005F0BE2">
        <w:rPr>
          <w:rFonts w:ascii="ＭＳ 明朝" w:hAnsi="ＭＳ 明朝" w:hint="eastAsia"/>
          <w:szCs w:val="21"/>
        </w:rPr>
        <w:t>の学校においてさらに推進することが必要である。</w:t>
      </w:r>
    </w:p>
    <w:p w:rsidR="00B81432" w:rsidRDefault="00B81432" w:rsidP="00B81432">
      <w:pPr>
        <w:spacing w:beforeLines="50" w:before="147"/>
        <w:ind w:leftChars="100" w:left="394" w:hangingChars="100" w:hanging="197"/>
        <w:rPr>
          <w:rFonts w:ascii="ＭＳ 明朝" w:hAnsi="ＭＳ 明朝"/>
          <w:szCs w:val="21"/>
        </w:rPr>
      </w:pPr>
      <w:r w:rsidRPr="005F0BE2">
        <w:rPr>
          <w:rFonts w:ascii="ＭＳ 明朝" w:hAnsi="ＭＳ 明朝" w:hint="eastAsia"/>
          <w:szCs w:val="21"/>
        </w:rPr>
        <w:t>ア　新学習指導要領を踏まえ「交流及び共同学習」を計画的・組織的に継続して実施し、共に助け合い、支え合って生きていく大切さを学ぶ相互交流の機会を設けること。</w:t>
      </w:r>
    </w:p>
    <w:p w:rsidR="005832D9" w:rsidRPr="005F0BE2" w:rsidRDefault="005832D9" w:rsidP="00B81432">
      <w:pPr>
        <w:spacing w:beforeLines="50" w:before="147"/>
        <w:ind w:leftChars="100" w:left="394" w:hangingChars="100" w:hanging="197"/>
        <w:rPr>
          <w:rFonts w:ascii="ＭＳ 明朝" w:hAnsi="ＭＳ 明朝"/>
          <w:szCs w:val="21"/>
        </w:rPr>
      </w:pPr>
    </w:p>
    <w:p w:rsidR="008460EE" w:rsidRPr="005F0BE2" w:rsidRDefault="00B81432" w:rsidP="00B81432">
      <w:pPr>
        <w:spacing w:beforeLines="50" w:before="147"/>
        <w:ind w:leftChars="100" w:left="394" w:hangingChars="100" w:hanging="197"/>
        <w:rPr>
          <w:rFonts w:ascii="ＭＳ 明朝" w:hAnsi="ＭＳ 明朝"/>
          <w:szCs w:val="21"/>
        </w:rPr>
      </w:pPr>
      <w:r w:rsidRPr="005F0BE2">
        <w:rPr>
          <w:rFonts w:ascii="ＭＳ 明朝" w:hAnsi="ＭＳ 明朝" w:hint="eastAsia"/>
          <w:szCs w:val="21"/>
        </w:rPr>
        <w:t>イ　府立高校には、障がいのある生徒が多く在籍することから、自立支援推進校・共生推進校の成果を共有・活用し、障がいのある生徒の実態に即した学習機会の確保や仲間づくりの充実を図ること。</w:t>
      </w:r>
    </w:p>
    <w:p w:rsidR="00E5354F" w:rsidRDefault="008C71D7" w:rsidP="00D96097">
      <w:pPr>
        <w:spacing w:beforeLines="30" w:before="88"/>
        <w:ind w:firstLineChars="300" w:firstLine="562"/>
        <w:rPr>
          <w:rFonts w:ascii="ＭＳ ゴシック" w:eastAsia="ＭＳ ゴシック" w:hAnsi="ＭＳ ゴシック"/>
          <w:sz w:val="20"/>
        </w:rPr>
      </w:pPr>
      <w:r w:rsidRPr="005F0BE2">
        <w:rPr>
          <w:rFonts w:ascii="ＭＳ ゴシック" w:eastAsia="ＭＳ ゴシック" w:hAnsi="ＭＳ ゴシック"/>
          <w:sz w:val="20"/>
        </w:rPr>
        <w:t>関連項目</w:t>
      </w:r>
      <w:r w:rsidRPr="005F0BE2">
        <w:rPr>
          <w:rFonts w:ascii="ＭＳ ゴシック" w:eastAsia="ＭＳ ゴシック" w:hAnsi="ＭＳ ゴシック" w:hint="eastAsia"/>
          <w:sz w:val="20"/>
        </w:rPr>
        <w:t xml:space="preserve"> ⇒ P2</w:t>
      </w:r>
      <w:r w:rsidR="005832D9">
        <w:rPr>
          <w:rFonts w:ascii="ＭＳ ゴシック" w:eastAsia="ＭＳ ゴシック" w:hAnsi="ＭＳ ゴシック"/>
          <w:sz w:val="20"/>
        </w:rPr>
        <w:t>8</w:t>
      </w:r>
      <w:r w:rsidRPr="005F0BE2">
        <w:rPr>
          <w:rFonts w:ascii="ＭＳ ゴシック" w:eastAsia="ＭＳ ゴシック" w:hAnsi="ＭＳ ゴシック" w:hint="eastAsia"/>
          <w:sz w:val="20"/>
        </w:rPr>
        <w:t xml:space="preserve"> ＜交流及び共同学習の推進＞ ＜高等学校における支援教育の推進＞</w:t>
      </w:r>
    </w:p>
    <w:p w:rsidR="005832D9" w:rsidRPr="005F0BE2" w:rsidRDefault="005832D9" w:rsidP="00D96097">
      <w:pPr>
        <w:spacing w:beforeLines="30" w:before="88"/>
        <w:ind w:firstLineChars="300" w:firstLine="562"/>
        <w:rPr>
          <w:rFonts w:ascii="ＭＳ ゴシック" w:eastAsia="ＭＳ ゴシック" w:hAnsi="ＭＳ ゴシック"/>
          <w:sz w:val="20"/>
        </w:rPr>
      </w:pPr>
    </w:p>
    <w:p w:rsidR="008460EE" w:rsidRPr="005F0BE2" w:rsidRDefault="008460EE" w:rsidP="008460EE">
      <w:pPr>
        <w:pStyle w:val="3"/>
        <w:ind w:leftChars="0" w:left="0"/>
        <w:rPr>
          <w:rFonts w:ascii="ＭＳ ゴシック" w:hAnsi="ＭＳ ゴシック"/>
          <w:szCs w:val="21"/>
        </w:rPr>
      </w:pPr>
      <w:bookmarkStart w:id="17" w:name="_Toc532203741"/>
      <w:bookmarkStart w:id="18" w:name="_Toc29304154"/>
      <w:r w:rsidRPr="005F0BE2">
        <w:rPr>
          <w:rFonts w:ascii="ＭＳ ゴシック" w:hAnsi="ＭＳ ゴシック" w:hint="eastAsia"/>
          <w:szCs w:val="21"/>
        </w:rPr>
        <w:t>（４）【一人ひとりの教育的ニーズに応じた支援の充実】</w:t>
      </w:r>
      <w:bookmarkEnd w:id="17"/>
      <w:bookmarkEnd w:id="18"/>
    </w:p>
    <w:p w:rsidR="00B81432" w:rsidRPr="005F0BE2" w:rsidRDefault="00B81432" w:rsidP="00B81432">
      <w:pPr>
        <w:widowControl/>
        <w:ind w:leftChars="100" w:left="197" w:firstLineChars="100" w:firstLine="197"/>
        <w:jc w:val="left"/>
        <w:rPr>
          <w:rFonts w:ascii="ＭＳ 明朝" w:hAnsi="ＭＳ 明朝" w:cs="ＭＳ Ｐゴシック"/>
          <w:kern w:val="0"/>
          <w:szCs w:val="21"/>
        </w:rPr>
      </w:pPr>
      <w:r w:rsidRPr="005F0BE2">
        <w:rPr>
          <w:rFonts w:ascii="ＭＳ 明朝" w:hAnsi="ＭＳ 明朝" w:cs="ＭＳ Ｐゴシック" w:hint="eastAsia"/>
          <w:kern w:val="0"/>
          <w:szCs w:val="21"/>
        </w:rPr>
        <w:t>発達障がいを含む障がいのある幼児・児童・生徒の一人ひとりの教育的ニーズを把握し、将来の自立、社会参加をめざした効果的な指導・支援の充実を図ることが必要である。また、スクールカウンセラーやスクールソーシャルワーカー、福祉医療関係人材</w:t>
      </w:r>
      <w:r w:rsidRPr="005F0BE2">
        <w:rPr>
          <w:rFonts w:ascii="ＭＳ 明朝" w:hAnsi="ＭＳ 明朝" w:hint="eastAsia"/>
          <w:u w:val="double"/>
        </w:rPr>
        <w:t>及び関係機関</w:t>
      </w:r>
      <w:r w:rsidRPr="005F0BE2">
        <w:rPr>
          <w:rFonts w:ascii="ＭＳ 明朝" w:hAnsi="ＭＳ 明朝" w:cs="ＭＳ Ｐゴシック" w:hint="eastAsia"/>
          <w:kern w:val="0"/>
          <w:szCs w:val="21"/>
        </w:rPr>
        <w:t>との連携を進める必要がある。</w:t>
      </w:r>
    </w:p>
    <w:p w:rsidR="00B81432" w:rsidRPr="005F0BE2" w:rsidRDefault="00B81432" w:rsidP="00B81432">
      <w:pPr>
        <w:widowControl/>
        <w:spacing w:beforeLines="50" w:before="147"/>
        <w:ind w:leftChars="100" w:left="394" w:hangingChars="100" w:hanging="197"/>
        <w:jc w:val="left"/>
        <w:rPr>
          <w:rFonts w:ascii="ＭＳ 明朝" w:hAnsi="ＭＳ 明朝" w:cs="ＭＳ Ｐゴシック"/>
          <w:kern w:val="0"/>
          <w:szCs w:val="21"/>
        </w:rPr>
      </w:pPr>
      <w:r w:rsidRPr="005F0BE2">
        <w:rPr>
          <w:rFonts w:ascii="ＭＳ 明朝" w:hAnsi="ＭＳ 明朝" w:cs="ＭＳ Ｐゴシック" w:hint="eastAsia"/>
          <w:kern w:val="0"/>
          <w:szCs w:val="21"/>
        </w:rPr>
        <w:t>ア　学校は、「障害を理由とする差別の解消の推進に関する法律」を踏まえ、合理的配慮の提供に向け、本人・保護者との合意形成に努めること。</w:t>
      </w:r>
    </w:p>
    <w:p w:rsidR="00B81432" w:rsidRPr="005F0BE2" w:rsidRDefault="00B81432" w:rsidP="00B81432">
      <w:pPr>
        <w:widowControl/>
        <w:spacing w:beforeLines="50" w:before="147"/>
        <w:ind w:leftChars="100" w:left="394" w:hangingChars="100" w:hanging="197"/>
        <w:jc w:val="left"/>
        <w:rPr>
          <w:rFonts w:ascii="ＭＳ 明朝" w:hAnsi="ＭＳ 明朝" w:cs="ＭＳ Ｐゴシック"/>
          <w:kern w:val="0"/>
          <w:szCs w:val="21"/>
        </w:rPr>
      </w:pPr>
      <w:r w:rsidRPr="005F0BE2">
        <w:rPr>
          <w:rFonts w:ascii="ＭＳ 明朝" w:hAnsi="ＭＳ 明朝" w:cs="ＭＳ Ｐゴシック" w:hint="eastAsia"/>
          <w:kern w:val="0"/>
          <w:szCs w:val="21"/>
        </w:rPr>
        <w:t>イ　障がいのある一人ひとりの幼児・児童・生徒の実態を適切に把握し、保護者、関係者等と連携した上で、「個別の教育支援計画」や「個別の指導計画」の作成・活用の充実を図ること。</w:t>
      </w:r>
    </w:p>
    <w:p w:rsidR="00B81432" w:rsidRPr="005F0BE2" w:rsidRDefault="00B81432" w:rsidP="00B81432">
      <w:pPr>
        <w:widowControl/>
        <w:spacing w:beforeLines="50" w:before="147"/>
        <w:ind w:leftChars="100" w:left="394" w:hangingChars="100" w:hanging="197"/>
        <w:jc w:val="left"/>
        <w:rPr>
          <w:rFonts w:ascii="ＭＳ 明朝" w:hAnsi="ＭＳ 明朝" w:cs="ＭＳ Ｐゴシック"/>
          <w:kern w:val="0"/>
          <w:szCs w:val="21"/>
        </w:rPr>
      </w:pPr>
      <w:r w:rsidRPr="005F0BE2">
        <w:rPr>
          <w:rFonts w:ascii="ＭＳ 明朝" w:hAnsi="ＭＳ 明朝" w:cs="ＭＳ Ｐゴシック" w:hint="eastAsia"/>
          <w:kern w:val="0"/>
          <w:szCs w:val="21"/>
        </w:rPr>
        <w:t>ウ　医療的ケアの必要な幼児・児童・生徒が、安全・安心に学校生活を送ることができるよう、とりわけ、高度・複雑化する医療的ケアに対応できるよう校内体制の整備・充実等に努めること。</w:t>
      </w:r>
    </w:p>
    <w:p w:rsidR="00B81432" w:rsidRPr="005F0BE2" w:rsidRDefault="00B81432" w:rsidP="00B81432">
      <w:pPr>
        <w:widowControl/>
        <w:spacing w:beforeLines="50" w:before="147"/>
        <w:ind w:leftChars="100" w:left="394" w:hangingChars="100" w:hanging="197"/>
        <w:jc w:val="left"/>
        <w:rPr>
          <w:rFonts w:ascii="ＭＳ 明朝" w:hAnsi="ＭＳ 明朝" w:cs="ＭＳ Ｐゴシック"/>
          <w:kern w:val="0"/>
          <w:szCs w:val="21"/>
        </w:rPr>
      </w:pPr>
      <w:r w:rsidRPr="005F0BE2">
        <w:rPr>
          <w:rFonts w:ascii="ＭＳ 明朝" w:hAnsi="ＭＳ 明朝" w:cs="ＭＳ Ｐゴシック" w:hint="eastAsia"/>
          <w:kern w:val="0"/>
          <w:szCs w:val="21"/>
        </w:rPr>
        <w:t>エ　障がいのある</w:t>
      </w:r>
      <w:r w:rsidRPr="005F0BE2">
        <w:rPr>
          <w:rFonts w:ascii="ＭＳ 明朝" w:hAnsi="ＭＳ 明朝" w:cs="ＭＳ Ｐゴシック" w:hint="eastAsia"/>
          <w:kern w:val="0"/>
          <w:szCs w:val="21"/>
          <w:u w:val="double"/>
        </w:rPr>
        <w:t>児童・</w:t>
      </w:r>
      <w:r w:rsidRPr="005F0BE2">
        <w:rPr>
          <w:rFonts w:ascii="ＭＳ 明朝" w:hAnsi="ＭＳ 明朝" w:cs="ＭＳ Ｐゴシック" w:hint="eastAsia"/>
          <w:kern w:val="0"/>
          <w:szCs w:val="21"/>
        </w:rPr>
        <w:t>生徒が将来の進路を主体的に選択できるよう、進路に関する適切な情報を本人・保護者に提供するとともに、職場見学等の体験学習の充実に努め</w:t>
      </w:r>
      <w:r w:rsidRPr="005F0BE2">
        <w:rPr>
          <w:rFonts w:ascii="ＭＳ 明朝" w:hAnsi="ＭＳ 明朝" w:cs="ＭＳ Ｐゴシック" w:hint="eastAsia"/>
          <w:kern w:val="0"/>
          <w:szCs w:val="21"/>
          <w:u w:val="double"/>
        </w:rPr>
        <w:t>るなど</w:t>
      </w:r>
      <w:r w:rsidRPr="005F0BE2">
        <w:rPr>
          <w:rFonts w:ascii="ＭＳ 明朝" w:hAnsi="ＭＳ 明朝" w:cs="ＭＳ Ｐゴシック" w:hint="eastAsia"/>
          <w:kern w:val="0"/>
          <w:szCs w:val="21"/>
        </w:rPr>
        <w:t>、</w:t>
      </w:r>
      <w:r w:rsidRPr="005F0BE2">
        <w:rPr>
          <w:rFonts w:ascii="ＭＳ 明朝" w:hAnsi="ＭＳ 明朝" w:cs="ＭＳ Ｐゴシック" w:hint="eastAsia"/>
          <w:kern w:val="0"/>
          <w:szCs w:val="21"/>
          <w:u w:val="double"/>
        </w:rPr>
        <w:t>早期</w:t>
      </w:r>
      <w:r w:rsidRPr="005F0BE2">
        <w:rPr>
          <w:rFonts w:ascii="ＭＳ 明朝" w:hAnsi="ＭＳ 明朝" w:cs="ＭＳ Ｐゴシック" w:hint="eastAsia"/>
          <w:kern w:val="0"/>
          <w:szCs w:val="21"/>
        </w:rPr>
        <w:t>から</w:t>
      </w:r>
      <w:r w:rsidRPr="005F0BE2">
        <w:rPr>
          <w:rFonts w:ascii="ＭＳ 明朝" w:hAnsi="ＭＳ 明朝" w:cs="ＭＳ Ｐゴシック" w:hint="eastAsia"/>
          <w:kern w:val="0"/>
          <w:szCs w:val="21"/>
          <w:u w:val="double"/>
        </w:rPr>
        <w:t>の</w:t>
      </w:r>
      <w:r w:rsidRPr="005F0BE2">
        <w:rPr>
          <w:rFonts w:ascii="ＭＳ 明朝" w:hAnsi="ＭＳ 明朝" w:cs="ＭＳ Ｐゴシック" w:hint="eastAsia"/>
          <w:kern w:val="0"/>
          <w:szCs w:val="21"/>
        </w:rPr>
        <w:t>キャリア教育を計画的・総合的に進めること。</w:t>
      </w:r>
    </w:p>
    <w:p w:rsidR="00B81432" w:rsidRPr="005F0BE2" w:rsidRDefault="00B81432" w:rsidP="00B81432">
      <w:pPr>
        <w:widowControl/>
        <w:spacing w:beforeLines="50" w:before="147"/>
        <w:ind w:leftChars="100" w:left="394" w:hangingChars="100" w:hanging="197"/>
        <w:jc w:val="left"/>
        <w:rPr>
          <w:rFonts w:ascii="ＭＳ 明朝" w:hAnsi="ＭＳ 明朝" w:cs="ＭＳ Ｐゴシック"/>
          <w:kern w:val="0"/>
          <w:szCs w:val="21"/>
        </w:rPr>
      </w:pPr>
      <w:r w:rsidRPr="005F0BE2">
        <w:rPr>
          <w:rFonts w:ascii="ＭＳ 明朝" w:hAnsi="ＭＳ 明朝" w:cs="ＭＳ Ｐゴシック" w:hint="eastAsia"/>
          <w:kern w:val="0"/>
          <w:szCs w:val="21"/>
        </w:rPr>
        <w:t>オ　府立高校においては、支援教育コーディネーターを中心とした校内委員会を活用し、校内支援体制を充実させること。</w:t>
      </w:r>
    </w:p>
    <w:p w:rsidR="00B81432" w:rsidRPr="005F0BE2" w:rsidRDefault="00B81432" w:rsidP="00B81432">
      <w:pPr>
        <w:widowControl/>
        <w:spacing w:beforeLines="50" w:before="147"/>
        <w:ind w:leftChars="100" w:left="394" w:hangingChars="100" w:hanging="197"/>
        <w:jc w:val="left"/>
        <w:rPr>
          <w:rFonts w:ascii="ＭＳ 明朝" w:hAnsi="ＭＳ 明朝" w:cs="ＭＳ Ｐゴシック"/>
          <w:kern w:val="0"/>
          <w:szCs w:val="21"/>
        </w:rPr>
      </w:pPr>
      <w:r w:rsidRPr="005F0BE2">
        <w:rPr>
          <w:rFonts w:ascii="ＭＳ 明朝" w:hAnsi="ＭＳ 明朝" w:cs="ＭＳ Ｐゴシック" w:hint="eastAsia"/>
          <w:kern w:val="0"/>
          <w:szCs w:val="21"/>
        </w:rPr>
        <w:t>カ　通級指導教室を設置する府立高校においては、通級による指導の成果の発信に努めること。府立高校においては、通級指導教室設置校の成果を共有・活用し、障がいのある生徒の状況に応じた指導・支援の充実を図ること。</w:t>
      </w:r>
    </w:p>
    <w:p w:rsidR="00B81432" w:rsidRPr="005F0BE2" w:rsidRDefault="00B81432" w:rsidP="00B81432">
      <w:pPr>
        <w:widowControl/>
        <w:spacing w:beforeLines="50" w:before="147"/>
        <w:ind w:leftChars="100" w:left="394" w:hangingChars="100" w:hanging="197"/>
        <w:jc w:val="left"/>
        <w:rPr>
          <w:rFonts w:ascii="ＭＳ 明朝" w:hAnsi="ＭＳ 明朝" w:cs="ＭＳ Ｐゴシック"/>
          <w:kern w:val="0"/>
          <w:szCs w:val="21"/>
        </w:rPr>
      </w:pPr>
      <w:r w:rsidRPr="005F0BE2">
        <w:rPr>
          <w:rFonts w:ascii="ＭＳ 明朝" w:hAnsi="ＭＳ 明朝" w:cs="ＭＳ Ｐゴシック" w:hint="eastAsia"/>
          <w:kern w:val="0"/>
          <w:szCs w:val="21"/>
        </w:rPr>
        <w:t>キ　府立支援学校においては、地域の関係機関との連携を一層進め、地域支援室の設置等による相談体制の整備に努め、地域における支援教育のセンター的機能の充実を図ること。</w:t>
      </w:r>
    </w:p>
    <w:p w:rsidR="00B81432" w:rsidRPr="005F0BE2" w:rsidRDefault="00B81432" w:rsidP="00B81432">
      <w:pPr>
        <w:widowControl/>
        <w:spacing w:beforeLines="50" w:before="147"/>
        <w:ind w:leftChars="100" w:left="394" w:hangingChars="100" w:hanging="197"/>
        <w:jc w:val="left"/>
        <w:rPr>
          <w:rFonts w:ascii="ＭＳ 明朝" w:hAnsi="ＭＳ 明朝"/>
        </w:rPr>
      </w:pPr>
      <w:r w:rsidRPr="005F0BE2">
        <w:rPr>
          <w:rFonts w:ascii="ＭＳ 明朝" w:hAnsi="ＭＳ 明朝" w:hint="eastAsia"/>
        </w:rPr>
        <w:t>ク　府立支援学校においては、教育課程の</w:t>
      </w:r>
      <w:r w:rsidRPr="005F0BE2">
        <w:rPr>
          <w:rFonts w:ascii="ＭＳ 明朝" w:hAnsi="ＭＳ 明朝" w:hint="eastAsia"/>
          <w:u w:val="double"/>
        </w:rPr>
        <w:t>点検・改善</w:t>
      </w:r>
      <w:r w:rsidRPr="005F0BE2">
        <w:rPr>
          <w:rFonts w:ascii="ＭＳ 明朝" w:hAnsi="ＭＳ 明朝" w:hint="eastAsia"/>
        </w:rPr>
        <w:t>に努め、特色ある</w:t>
      </w:r>
      <w:r w:rsidRPr="005F0BE2">
        <w:rPr>
          <w:rFonts w:ascii="ＭＳ 明朝" w:hAnsi="ＭＳ 明朝" w:hint="eastAsia"/>
          <w:u w:val="double"/>
        </w:rPr>
        <w:t>学校</w:t>
      </w:r>
      <w:r w:rsidRPr="005F0BE2">
        <w:rPr>
          <w:rFonts w:ascii="ＭＳ 明朝" w:hAnsi="ＭＳ 明朝" w:hint="eastAsia"/>
        </w:rPr>
        <w:t>づくりをめざすこと。</w:t>
      </w:r>
      <w:r w:rsidRPr="005F0BE2">
        <w:rPr>
          <w:rFonts w:ascii="ＭＳ 明朝" w:hAnsi="ＭＳ 明朝" w:hint="eastAsia"/>
          <w:u w:val="double"/>
        </w:rPr>
        <w:t>特に</w:t>
      </w:r>
      <w:r w:rsidRPr="005F0BE2">
        <w:rPr>
          <w:rFonts w:ascii="ＭＳ 明朝" w:hAnsi="ＭＳ 明朝" w:hint="eastAsia"/>
        </w:rPr>
        <w:t>、</w:t>
      </w:r>
      <w:r w:rsidRPr="005F0BE2">
        <w:rPr>
          <w:rFonts w:ascii="ＭＳ 明朝" w:hAnsi="ＭＳ 明朝" w:hint="eastAsia"/>
          <w:u w:val="double"/>
        </w:rPr>
        <w:t>高等部</w:t>
      </w:r>
      <w:r w:rsidRPr="005F0BE2">
        <w:rPr>
          <w:rFonts w:ascii="ＭＳ 明朝" w:hAnsi="ＭＳ 明朝" w:hint="eastAsia"/>
        </w:rPr>
        <w:t>職業コース</w:t>
      </w:r>
      <w:r w:rsidRPr="005F0BE2">
        <w:rPr>
          <w:rFonts w:ascii="ＭＳ 明朝" w:hAnsi="ＭＳ 明朝" w:hint="eastAsia"/>
          <w:u w:val="double"/>
        </w:rPr>
        <w:t>の充実</w:t>
      </w:r>
      <w:r w:rsidRPr="005F0BE2">
        <w:rPr>
          <w:rFonts w:ascii="ＭＳ 明朝" w:hAnsi="ＭＳ 明朝" w:hint="eastAsia"/>
        </w:rPr>
        <w:t>や地域・企業と連携した教育課程の編成等</w:t>
      </w:r>
      <w:r w:rsidRPr="005F0BE2">
        <w:rPr>
          <w:rFonts w:ascii="ＭＳ 明朝" w:hAnsi="ＭＳ 明朝" w:hint="eastAsia"/>
          <w:u w:val="double"/>
        </w:rPr>
        <w:t>により</w:t>
      </w:r>
      <w:r w:rsidRPr="005F0BE2">
        <w:rPr>
          <w:rFonts w:ascii="ＭＳ 明朝" w:hAnsi="ＭＳ 明朝" w:hint="eastAsia"/>
        </w:rPr>
        <w:t>、就労や社会参加につながるキャリア教育</w:t>
      </w:r>
      <w:r w:rsidRPr="005F0BE2">
        <w:rPr>
          <w:rFonts w:ascii="ＭＳ 明朝" w:hAnsi="ＭＳ 明朝" w:hint="eastAsia"/>
          <w:u w:val="double"/>
        </w:rPr>
        <w:t>を一層推進すること。</w:t>
      </w:r>
    </w:p>
    <w:p w:rsidR="008460EE" w:rsidRPr="005F0BE2" w:rsidRDefault="00B81432" w:rsidP="00B81432">
      <w:pPr>
        <w:widowControl/>
        <w:spacing w:beforeLines="50" w:before="147" w:afterLines="50" w:after="147"/>
        <w:ind w:leftChars="100" w:left="394" w:hangingChars="100" w:hanging="197"/>
        <w:jc w:val="left"/>
        <w:rPr>
          <w:rFonts w:ascii="ＭＳ 明朝" w:hAnsi="ＭＳ 明朝" w:cs="ＭＳ Ｐゴシック"/>
          <w:kern w:val="0"/>
          <w:szCs w:val="21"/>
        </w:rPr>
      </w:pPr>
      <w:r w:rsidRPr="005F0BE2">
        <w:rPr>
          <w:rFonts w:ascii="ＭＳ 明朝" w:hAnsi="ＭＳ 明朝" w:cs="ＭＳ Ｐゴシック" w:hint="eastAsia"/>
          <w:kern w:val="0"/>
          <w:szCs w:val="21"/>
        </w:rPr>
        <w:t>ケ　府立支援学校においては、部活動等による放課後や長期休暇中の学校教育活動を関係機関との連携により充実させ、障がい者スポーツ・文化芸術活動の促進を図ること</w:t>
      </w:r>
      <w:r w:rsidR="008460EE" w:rsidRPr="005F0BE2">
        <w:rPr>
          <w:rFonts w:ascii="ＭＳ 明朝" w:hAnsi="ＭＳ 明朝" w:cs="ＭＳ Ｐゴシック" w:hint="eastAsia"/>
          <w:kern w:val="0"/>
          <w:szCs w:val="21"/>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8460EE" w:rsidRPr="005F0BE2" w:rsidTr="008C71D7">
        <w:trPr>
          <w:trHeight w:val="467"/>
        </w:trPr>
        <w:tc>
          <w:tcPr>
            <w:tcW w:w="8642" w:type="dxa"/>
            <w:shd w:val="clear" w:color="auto" w:fill="auto"/>
            <w:vAlign w:val="center"/>
          </w:tcPr>
          <w:p w:rsidR="00D96097" w:rsidRPr="00B83CA4" w:rsidRDefault="00D96097" w:rsidP="00D96097">
            <w:pPr>
              <w:widowControl/>
              <w:spacing w:line="0" w:lineRule="atLeast"/>
              <w:rPr>
                <w:rFonts w:ascii="ＭＳ 明朝" w:hAnsi="ＭＳ 明朝"/>
                <w:szCs w:val="21"/>
                <w:u w:val="double"/>
              </w:rPr>
            </w:pPr>
            <w:r w:rsidRPr="00B83CA4">
              <w:rPr>
                <w:rFonts w:ascii="ＭＳ 明朝" w:hAnsi="ＭＳ 明朝" w:hint="eastAsia"/>
                <w:szCs w:val="21"/>
                <w:u w:val="double"/>
              </w:rPr>
              <w:t>「大阪府部活動の在り方に関する方針」（平成31年２月）</w:t>
            </w:r>
          </w:p>
          <w:p w:rsidR="00D96097" w:rsidRPr="008B05CD" w:rsidRDefault="00D96097" w:rsidP="00D96097">
            <w:pPr>
              <w:widowControl/>
              <w:spacing w:line="0" w:lineRule="atLeast"/>
              <w:rPr>
                <w:rFonts w:ascii="ＭＳ 明朝" w:hAnsi="ＭＳ 明朝"/>
                <w:szCs w:val="21"/>
              </w:rPr>
            </w:pPr>
            <w:r w:rsidRPr="008B05CD">
              <w:rPr>
                <w:rFonts w:ascii="ＭＳ 明朝" w:hAnsi="ＭＳ 明朝" w:hint="eastAsia"/>
                <w:szCs w:val="21"/>
              </w:rPr>
              <w:t>「</w:t>
            </w:r>
            <w:hyperlink r:id="rId26" w:history="1">
              <w:r w:rsidRPr="008B05CD">
                <w:rPr>
                  <w:rStyle w:val="af1"/>
                  <w:rFonts w:ascii="ＭＳ 明朝" w:hAnsi="ＭＳ 明朝" w:hint="eastAsia"/>
                  <w:color w:val="auto"/>
                  <w:sz w:val="21"/>
                  <w:szCs w:val="21"/>
                  <w:u w:val="none"/>
                </w:rPr>
                <w:t>教育と福祉の一層の連携等の推進について</w:t>
              </w:r>
            </w:hyperlink>
            <w:r w:rsidRPr="008B05CD">
              <w:rPr>
                <w:rFonts w:ascii="ＭＳ 明朝" w:hAnsi="ＭＳ 明朝" w:hint="eastAsia"/>
                <w:szCs w:val="21"/>
              </w:rPr>
              <w:t>」（平成30年５月・文部科学省、厚生労働省）</w:t>
            </w:r>
          </w:p>
          <w:p w:rsidR="00D96097" w:rsidRPr="008B05CD" w:rsidRDefault="00D96097" w:rsidP="00D96097">
            <w:pPr>
              <w:widowControl/>
              <w:spacing w:line="0" w:lineRule="atLeast"/>
              <w:rPr>
                <w:rFonts w:ascii="ＭＳ 明朝" w:hAnsi="ＭＳ 明朝"/>
                <w:szCs w:val="21"/>
              </w:rPr>
            </w:pPr>
            <w:r w:rsidRPr="008B05CD">
              <w:rPr>
                <w:rFonts w:ascii="ＭＳ 明朝" w:hAnsi="ＭＳ 明朝" w:hint="eastAsia"/>
                <w:szCs w:val="21"/>
              </w:rPr>
              <w:t>「</w:t>
            </w:r>
            <w:hyperlink r:id="rId27" w:history="1">
              <w:r w:rsidRPr="008B05CD">
                <w:rPr>
                  <w:rStyle w:val="af1"/>
                  <w:rFonts w:ascii="ＭＳ 明朝" w:hAnsi="ＭＳ 明朝" w:hint="eastAsia"/>
                  <w:color w:val="auto"/>
                  <w:sz w:val="21"/>
                  <w:szCs w:val="21"/>
                  <w:u w:val="none"/>
                </w:rPr>
                <w:t>学校教育法施行規則の一部を改正する省令等の公布について（通知）</w:t>
              </w:r>
            </w:hyperlink>
            <w:r w:rsidRPr="008B05CD">
              <w:rPr>
                <w:rFonts w:ascii="ＭＳ 明朝" w:hAnsi="ＭＳ 明朝" w:hint="eastAsia"/>
                <w:szCs w:val="21"/>
              </w:rPr>
              <w:t>」</w:t>
            </w:r>
          </w:p>
          <w:p w:rsidR="00D96097" w:rsidRPr="008B05CD" w:rsidRDefault="00D96097" w:rsidP="00D96097">
            <w:pPr>
              <w:widowControl/>
              <w:spacing w:line="0" w:lineRule="atLeast"/>
              <w:ind w:firstLineChars="100" w:firstLine="197"/>
              <w:rPr>
                <w:rFonts w:ascii="ＭＳ 明朝" w:hAnsi="ＭＳ 明朝"/>
                <w:szCs w:val="21"/>
              </w:rPr>
            </w:pPr>
            <w:r w:rsidRPr="008B05CD">
              <w:rPr>
                <w:rFonts w:ascii="ＭＳ 明朝" w:hAnsi="ＭＳ 明朝" w:hint="eastAsia"/>
                <w:szCs w:val="21"/>
              </w:rPr>
              <w:t>（平成28年12月９日・文部科学省）</w:t>
            </w:r>
          </w:p>
          <w:p w:rsidR="00D96097" w:rsidRPr="008B05CD" w:rsidRDefault="00D96097" w:rsidP="00D96097">
            <w:pPr>
              <w:ind w:left="197" w:hangingChars="100" w:hanging="197"/>
              <w:rPr>
                <w:rFonts w:ascii="ＭＳ 明朝" w:hAnsi="ＭＳ 明朝"/>
                <w:szCs w:val="21"/>
              </w:rPr>
            </w:pPr>
            <w:r w:rsidRPr="008B05CD">
              <w:rPr>
                <w:rFonts w:ascii="ＭＳ 明朝" w:hAnsi="ＭＳ 明朝" w:hint="eastAsia"/>
                <w:szCs w:val="21"/>
              </w:rPr>
              <w:t>「</w:t>
            </w:r>
            <w:hyperlink r:id="rId28" w:history="1">
              <w:r w:rsidRPr="008B05CD">
                <w:rPr>
                  <w:rStyle w:val="af1"/>
                  <w:rFonts w:ascii="ＭＳ 明朝" w:hAnsi="ＭＳ 明朝" w:hint="eastAsia"/>
                  <w:bCs/>
                  <w:color w:val="auto"/>
                  <w:sz w:val="22"/>
                  <w:szCs w:val="22"/>
                  <w:u w:val="none"/>
                </w:rPr>
                <w:t>大阪府教育委員会障害を理由とする差別の解消の推進に関する職員対応規定</w:t>
              </w:r>
            </w:hyperlink>
            <w:r w:rsidRPr="008B05CD">
              <w:rPr>
                <w:rFonts w:ascii="ＭＳ 明朝" w:hAnsi="ＭＳ 明朝" w:hint="eastAsia"/>
                <w:szCs w:val="21"/>
              </w:rPr>
              <w:t>」及び「</w:t>
            </w:r>
            <w:hyperlink r:id="rId29" w:history="1">
              <w:r w:rsidRPr="008B05CD">
                <w:rPr>
                  <w:rStyle w:val="af1"/>
                  <w:rFonts w:ascii="ＭＳ 明朝" w:hAnsi="ＭＳ 明朝" w:hint="eastAsia"/>
                  <w:bCs/>
                  <w:color w:val="auto"/>
                  <w:sz w:val="22"/>
                  <w:szCs w:val="22"/>
                  <w:u w:val="none"/>
                </w:rPr>
                <w:t>大阪府教育委員会障がいを理由とする差別の解消の推進に関する職員対応要綱</w:t>
              </w:r>
            </w:hyperlink>
            <w:r w:rsidRPr="008B05CD">
              <w:rPr>
                <w:rFonts w:ascii="ＭＳ 明朝" w:hAnsi="ＭＳ 明朝" w:hint="eastAsia"/>
                <w:szCs w:val="21"/>
              </w:rPr>
              <w:t>」</w:t>
            </w:r>
          </w:p>
          <w:p w:rsidR="00D96097" w:rsidRPr="008B05CD" w:rsidRDefault="00D96097" w:rsidP="00D96097">
            <w:pPr>
              <w:widowControl/>
              <w:spacing w:line="0" w:lineRule="atLeast"/>
              <w:ind w:leftChars="100" w:left="197"/>
              <w:rPr>
                <w:rFonts w:ascii="ＭＳ 明朝" w:hAnsi="ＭＳ 明朝"/>
                <w:szCs w:val="21"/>
              </w:rPr>
            </w:pPr>
            <w:r w:rsidRPr="008B05CD">
              <w:rPr>
                <w:rFonts w:ascii="ＭＳ 明朝" w:hAnsi="ＭＳ 明朝" w:hint="eastAsia"/>
                <w:szCs w:val="21"/>
              </w:rPr>
              <w:t>（平成28年４月施行）</w:t>
            </w:r>
          </w:p>
          <w:p w:rsidR="00D96097" w:rsidRPr="008B05CD" w:rsidRDefault="00D96097" w:rsidP="00D96097">
            <w:pPr>
              <w:widowControl/>
              <w:spacing w:line="0" w:lineRule="atLeast"/>
              <w:ind w:left="197" w:hangingChars="100" w:hanging="197"/>
              <w:rPr>
                <w:rFonts w:ascii="ＭＳ 明朝" w:hAnsi="ＭＳ 明朝"/>
                <w:szCs w:val="21"/>
              </w:rPr>
            </w:pPr>
            <w:r w:rsidRPr="008B05CD">
              <w:rPr>
                <w:rFonts w:ascii="ＭＳ 明朝" w:hAnsi="ＭＳ 明朝" w:hint="eastAsia"/>
                <w:szCs w:val="21"/>
              </w:rPr>
              <w:t>「</w:t>
            </w:r>
            <w:hyperlink r:id="rId30" w:history="1">
              <w:r w:rsidRPr="008B05CD">
                <w:rPr>
                  <w:rStyle w:val="af1"/>
                  <w:rFonts w:ascii="ＭＳ 明朝" w:hAnsi="ＭＳ 明朝" w:hint="eastAsia"/>
                  <w:bCs/>
                  <w:color w:val="auto"/>
                  <w:sz w:val="21"/>
                  <w:szCs w:val="21"/>
                  <w:u w:val="none"/>
                </w:rPr>
                <w:t>『障害を理由とする差別の解消の推進に関する法律』について～『ともに学び、ともに育つ』学校づくりをめざして～</w:t>
              </w:r>
            </w:hyperlink>
            <w:r w:rsidRPr="008B05CD">
              <w:rPr>
                <w:rFonts w:ascii="ＭＳ 明朝" w:hAnsi="ＭＳ 明朝" w:hint="eastAsia"/>
                <w:szCs w:val="21"/>
              </w:rPr>
              <w:t>」（平成28年４月改訂）</w:t>
            </w:r>
          </w:p>
          <w:p w:rsidR="00D96097" w:rsidRPr="008B05CD" w:rsidRDefault="00D96097" w:rsidP="00D96097">
            <w:pPr>
              <w:widowControl/>
              <w:spacing w:line="0" w:lineRule="atLeast"/>
              <w:rPr>
                <w:rFonts w:ascii="ＭＳ 明朝" w:hAnsi="ＭＳ 明朝"/>
                <w:szCs w:val="21"/>
              </w:rPr>
            </w:pPr>
            <w:r w:rsidRPr="008B05CD">
              <w:rPr>
                <w:rFonts w:ascii="ＭＳ 明朝" w:hAnsi="ＭＳ 明朝" w:hint="eastAsia"/>
                <w:szCs w:val="21"/>
              </w:rPr>
              <w:t>「</w:t>
            </w:r>
            <w:hyperlink r:id="rId31" w:history="1">
              <w:r w:rsidRPr="008B05CD">
                <w:rPr>
                  <w:rStyle w:val="af1"/>
                  <w:rFonts w:ascii="ＭＳ 明朝" w:hAnsi="ＭＳ 明朝" w:hint="eastAsia"/>
                  <w:color w:val="auto"/>
                  <w:sz w:val="21"/>
                  <w:szCs w:val="21"/>
                  <w:u w:val="none"/>
                </w:rPr>
                <w:t>障害を理由とする差別の解消の推進に関する法律</w:t>
              </w:r>
            </w:hyperlink>
            <w:r w:rsidRPr="008B05CD">
              <w:rPr>
                <w:rFonts w:ascii="ＭＳ 明朝" w:hAnsi="ＭＳ 明朝" w:hint="eastAsia"/>
                <w:szCs w:val="21"/>
              </w:rPr>
              <w:t>」（平成28年４月１日施行）</w:t>
            </w:r>
          </w:p>
          <w:p w:rsidR="008460EE" w:rsidRPr="008B05CD" w:rsidRDefault="008460EE" w:rsidP="00C20038">
            <w:pPr>
              <w:widowControl/>
              <w:spacing w:line="0" w:lineRule="atLeast"/>
              <w:rPr>
                <w:rFonts w:ascii="ＭＳ 明朝" w:hAnsi="ＭＳ 明朝"/>
                <w:spacing w:val="-2"/>
                <w:szCs w:val="21"/>
              </w:rPr>
            </w:pPr>
            <w:r w:rsidRPr="008B05CD">
              <w:rPr>
                <w:rFonts w:ascii="ＭＳ 明朝" w:hAnsi="ＭＳ 明朝" w:hint="eastAsia"/>
                <w:spacing w:val="-2"/>
                <w:szCs w:val="21"/>
              </w:rPr>
              <w:t>「</w:t>
            </w:r>
            <w:hyperlink r:id="rId32" w:history="1">
              <w:r w:rsidR="00F9357F" w:rsidRPr="008B05CD">
                <w:rPr>
                  <w:rStyle w:val="af1"/>
                  <w:rFonts w:ascii="ＭＳ 明朝" w:hAnsi="ＭＳ 明朝" w:hint="eastAsia"/>
                  <w:bCs/>
                  <w:color w:val="auto"/>
                  <w:spacing w:val="-2"/>
                  <w:sz w:val="22"/>
                  <w:szCs w:val="22"/>
                  <w:u w:val="none"/>
                </w:rPr>
                <w:t>これからの大阪の教育がめざす方向について</w:t>
              </w:r>
            </w:hyperlink>
            <w:r w:rsidRPr="008B05CD">
              <w:rPr>
                <w:rFonts w:ascii="ＭＳ 明朝" w:hAnsi="ＭＳ 明朝" w:hint="eastAsia"/>
                <w:spacing w:val="-2"/>
                <w:szCs w:val="21"/>
              </w:rPr>
              <w:t>」（平成20年７月）</w:t>
            </w:r>
          </w:p>
          <w:p w:rsidR="00D96097" w:rsidRPr="005F0BE2" w:rsidRDefault="00D96097" w:rsidP="00D96097">
            <w:pPr>
              <w:widowControl/>
              <w:spacing w:line="0" w:lineRule="atLeast"/>
              <w:rPr>
                <w:rFonts w:ascii="ＭＳ 明朝" w:hAnsi="ＭＳ 明朝"/>
                <w:szCs w:val="21"/>
              </w:rPr>
            </w:pPr>
            <w:r w:rsidRPr="008B05CD">
              <w:rPr>
                <w:rFonts w:ascii="ＭＳ 明朝" w:hAnsi="ＭＳ 明朝" w:hint="eastAsia"/>
                <w:szCs w:val="21"/>
              </w:rPr>
              <w:t>「</w:t>
            </w:r>
            <w:hyperlink r:id="rId33" w:history="1">
              <w:r w:rsidRPr="008B05CD">
                <w:rPr>
                  <w:rStyle w:val="af1"/>
                  <w:rFonts w:ascii="ＭＳ 明朝" w:hAnsi="ＭＳ 明朝" w:hint="eastAsia"/>
                  <w:color w:val="auto"/>
                  <w:sz w:val="21"/>
                  <w:szCs w:val="21"/>
                  <w:u w:val="none"/>
                </w:rPr>
                <w:t>特別支援教育の推進について</w:t>
              </w:r>
            </w:hyperlink>
            <w:r w:rsidRPr="008B05CD">
              <w:rPr>
                <w:rFonts w:ascii="ＭＳ 明朝" w:hAnsi="ＭＳ 明朝" w:hint="eastAsia"/>
                <w:szCs w:val="21"/>
              </w:rPr>
              <w:t>」（</w:t>
            </w:r>
            <w:r w:rsidRPr="00B83CA4">
              <w:rPr>
                <w:rFonts w:ascii="ＭＳ 明朝" w:hAnsi="ＭＳ 明朝" w:hint="eastAsia"/>
                <w:szCs w:val="21"/>
              </w:rPr>
              <w:t>平成19年４月１日・文部科学省）</w:t>
            </w:r>
          </w:p>
        </w:tc>
      </w:tr>
    </w:tbl>
    <w:p w:rsidR="008C71D7" w:rsidRPr="005F0BE2" w:rsidRDefault="008C71D7" w:rsidP="008C71D7">
      <w:pPr>
        <w:spacing w:beforeLines="50" w:before="147" w:line="0" w:lineRule="atLeast"/>
        <w:ind w:firstLineChars="300" w:firstLine="562"/>
        <w:rPr>
          <w:rFonts w:ascii="ＭＳ ゴシック" w:eastAsia="ＭＳ ゴシック" w:hAnsi="ＭＳ ゴシック"/>
          <w:sz w:val="20"/>
          <w:szCs w:val="20"/>
        </w:rPr>
      </w:pPr>
      <w:r w:rsidRPr="005F0BE2">
        <w:rPr>
          <w:rFonts w:ascii="ＭＳ ゴシック" w:eastAsia="ＭＳ ゴシック" w:hAnsi="ＭＳ ゴシック" w:hint="eastAsia"/>
          <w:sz w:val="20"/>
          <w:szCs w:val="20"/>
        </w:rPr>
        <w:t>関連項目 ⇒ P2</w:t>
      </w:r>
      <w:r w:rsidR="005832D9">
        <w:rPr>
          <w:rFonts w:ascii="ＭＳ ゴシック" w:eastAsia="ＭＳ ゴシック" w:hAnsi="ＭＳ ゴシック"/>
          <w:sz w:val="20"/>
          <w:szCs w:val="20"/>
        </w:rPr>
        <w:t>8</w:t>
      </w:r>
      <w:r w:rsidRPr="005F0BE2">
        <w:rPr>
          <w:rFonts w:ascii="ＭＳ ゴシック" w:eastAsia="ＭＳ ゴシック" w:hAnsi="ＭＳ ゴシック" w:hint="eastAsia"/>
          <w:sz w:val="20"/>
          <w:szCs w:val="20"/>
        </w:rPr>
        <w:t xml:space="preserve"> ＜</w:t>
      </w:r>
      <w:r w:rsidRPr="005F0BE2">
        <w:rPr>
          <w:rFonts w:ascii="ＭＳ ゴシック" w:eastAsia="ＭＳ ゴシック" w:hAnsi="ＭＳ ゴシック" w:hint="eastAsia"/>
          <w:spacing w:val="-4"/>
          <w:sz w:val="20"/>
          <w:szCs w:val="20"/>
        </w:rPr>
        <w:t>個々の状況に即した適切な支援の充実</w:t>
      </w:r>
      <w:r w:rsidRPr="005F0BE2">
        <w:rPr>
          <w:rFonts w:ascii="ＭＳ ゴシック" w:eastAsia="ＭＳ ゴシック" w:hAnsi="ＭＳ ゴシック" w:hint="eastAsia"/>
          <w:sz w:val="20"/>
          <w:szCs w:val="20"/>
        </w:rPr>
        <w:t>＞</w:t>
      </w:r>
    </w:p>
    <w:p w:rsidR="008C71D7" w:rsidRPr="005F0BE2" w:rsidRDefault="008C71D7" w:rsidP="008C71D7">
      <w:pPr>
        <w:spacing w:line="0" w:lineRule="atLeast"/>
        <w:ind w:firstLineChars="900" w:firstLine="1685"/>
        <w:rPr>
          <w:rFonts w:ascii="ＭＳ ゴシック" w:eastAsia="ＭＳ ゴシック" w:hAnsi="ＭＳ ゴシック"/>
          <w:sz w:val="20"/>
          <w:szCs w:val="20"/>
        </w:rPr>
      </w:pPr>
      <w:r w:rsidRPr="005F0BE2">
        <w:rPr>
          <w:rFonts w:ascii="ＭＳ ゴシック" w:eastAsia="ＭＳ ゴシック" w:hAnsi="ＭＳ ゴシック"/>
          <w:sz w:val="20"/>
          <w:szCs w:val="20"/>
        </w:rPr>
        <w:t>P</w:t>
      </w:r>
      <w:r w:rsidRPr="005F0BE2">
        <w:rPr>
          <w:rFonts w:ascii="ＭＳ ゴシック" w:eastAsia="ＭＳ ゴシック" w:hAnsi="ＭＳ ゴシック" w:hint="eastAsia"/>
          <w:sz w:val="20"/>
          <w:szCs w:val="20"/>
        </w:rPr>
        <w:t>2</w:t>
      </w:r>
      <w:r w:rsidR="005832D9">
        <w:rPr>
          <w:rFonts w:ascii="ＭＳ ゴシック" w:eastAsia="ＭＳ ゴシック" w:hAnsi="ＭＳ ゴシック"/>
          <w:sz w:val="20"/>
          <w:szCs w:val="20"/>
        </w:rPr>
        <w:t>9</w:t>
      </w:r>
      <w:r w:rsidRPr="005F0BE2">
        <w:rPr>
          <w:rFonts w:ascii="ＭＳ ゴシック" w:eastAsia="ＭＳ ゴシック" w:hAnsi="ＭＳ ゴシック" w:hint="eastAsia"/>
          <w:sz w:val="20"/>
          <w:szCs w:val="20"/>
        </w:rPr>
        <w:t xml:space="preserve"> ＜</w:t>
      </w:r>
      <w:r w:rsidRPr="005F0BE2">
        <w:rPr>
          <w:rFonts w:ascii="ＭＳ ゴシック" w:eastAsia="ＭＳ ゴシック" w:hAnsi="ＭＳ ゴシック" w:hint="eastAsia"/>
          <w:spacing w:val="-4"/>
          <w:sz w:val="20"/>
          <w:szCs w:val="20"/>
        </w:rPr>
        <w:t>個別の教育支援計画及び個別の指導計画の作成・活用</w:t>
      </w:r>
      <w:r w:rsidRPr="005F0BE2">
        <w:rPr>
          <w:rFonts w:ascii="ＭＳ ゴシック" w:eastAsia="ＭＳ ゴシック" w:hAnsi="ＭＳ ゴシック" w:hint="eastAsia"/>
          <w:sz w:val="20"/>
          <w:szCs w:val="20"/>
        </w:rPr>
        <w:t>＞</w:t>
      </w:r>
    </w:p>
    <w:p w:rsidR="008C71D7" w:rsidRPr="005F0BE2" w:rsidRDefault="008C71D7" w:rsidP="008C71D7">
      <w:pPr>
        <w:spacing w:line="0" w:lineRule="atLeast"/>
        <w:ind w:leftChars="99" w:left="384" w:hangingChars="101" w:hanging="189"/>
        <w:rPr>
          <w:rFonts w:ascii="ＭＳ ゴシック" w:eastAsia="ＭＳ ゴシック" w:hAnsi="ＭＳ ゴシック"/>
          <w:sz w:val="20"/>
          <w:szCs w:val="20"/>
        </w:rPr>
      </w:pPr>
      <w:r w:rsidRPr="005F0BE2">
        <w:rPr>
          <w:rFonts w:ascii="ＭＳ ゴシック" w:eastAsia="ＭＳ ゴシック" w:hAnsi="ＭＳ ゴシック" w:hint="eastAsia"/>
          <w:sz w:val="20"/>
          <w:szCs w:val="20"/>
        </w:rPr>
        <w:t xml:space="preserve">　          　　　  ＜</w:t>
      </w:r>
      <w:r w:rsidRPr="005F0BE2">
        <w:rPr>
          <w:rFonts w:ascii="ＭＳ ゴシック" w:eastAsia="ＭＳ ゴシック" w:hAnsi="ＭＳ ゴシック" w:hint="eastAsia"/>
          <w:spacing w:val="-4"/>
          <w:sz w:val="20"/>
          <w:szCs w:val="20"/>
        </w:rPr>
        <w:t>発達障がいのある幼児・児童・生徒の支援</w:t>
      </w:r>
      <w:r w:rsidRPr="005F0BE2">
        <w:rPr>
          <w:rFonts w:ascii="ＭＳ ゴシック" w:eastAsia="ＭＳ ゴシック" w:hAnsi="ＭＳ ゴシック" w:hint="eastAsia"/>
          <w:sz w:val="20"/>
          <w:szCs w:val="20"/>
        </w:rPr>
        <w:t>＞ ＜</w:t>
      </w:r>
      <w:r w:rsidRPr="005F0BE2">
        <w:rPr>
          <w:rFonts w:ascii="ＭＳ ゴシック" w:eastAsia="ＭＳ ゴシック" w:hAnsi="ＭＳ ゴシック" w:hint="eastAsia"/>
          <w:spacing w:val="-4"/>
          <w:sz w:val="20"/>
          <w:szCs w:val="20"/>
        </w:rPr>
        <w:t>支援学校における地域支援の推進</w:t>
      </w:r>
      <w:r w:rsidRPr="005F0BE2">
        <w:rPr>
          <w:rFonts w:ascii="ＭＳ ゴシック" w:eastAsia="ＭＳ ゴシック" w:hAnsi="ＭＳ ゴシック" w:hint="eastAsia"/>
          <w:sz w:val="20"/>
          <w:szCs w:val="20"/>
        </w:rPr>
        <w:t>＞</w:t>
      </w:r>
    </w:p>
    <w:p w:rsidR="008C71D7" w:rsidRPr="005F0BE2" w:rsidRDefault="008C71D7" w:rsidP="008C71D7">
      <w:pPr>
        <w:spacing w:line="0" w:lineRule="atLeast"/>
        <w:ind w:firstLineChars="900" w:firstLine="1685"/>
        <w:rPr>
          <w:rFonts w:ascii="ＭＳ ゴシック" w:eastAsia="ＭＳ ゴシック" w:hAnsi="ＭＳ ゴシック"/>
          <w:sz w:val="20"/>
          <w:szCs w:val="20"/>
        </w:rPr>
      </w:pPr>
      <w:r w:rsidRPr="005F0BE2">
        <w:rPr>
          <w:rFonts w:ascii="ＭＳ ゴシック" w:eastAsia="ＭＳ ゴシック" w:hAnsi="ＭＳ ゴシック" w:hint="eastAsia"/>
          <w:sz w:val="20"/>
          <w:szCs w:val="20"/>
        </w:rPr>
        <w:t>P</w:t>
      </w:r>
      <w:r w:rsidR="005832D9">
        <w:rPr>
          <w:rFonts w:ascii="ＭＳ ゴシック" w:eastAsia="ＭＳ ゴシック" w:hAnsi="ＭＳ ゴシック"/>
          <w:sz w:val="20"/>
          <w:szCs w:val="20"/>
        </w:rPr>
        <w:t>30</w:t>
      </w:r>
      <w:r w:rsidRPr="005F0BE2">
        <w:rPr>
          <w:rFonts w:ascii="ＭＳ ゴシック" w:eastAsia="ＭＳ ゴシック" w:hAnsi="ＭＳ ゴシック" w:hint="eastAsia"/>
          <w:sz w:val="20"/>
          <w:szCs w:val="20"/>
        </w:rPr>
        <w:t xml:space="preserve"> ＜</w:t>
      </w:r>
      <w:r w:rsidRPr="005F0BE2">
        <w:rPr>
          <w:rFonts w:ascii="ＭＳ ゴシック" w:eastAsia="ＭＳ ゴシック" w:hAnsi="ＭＳ ゴシック" w:hint="eastAsia"/>
          <w:spacing w:val="-4"/>
          <w:sz w:val="20"/>
          <w:szCs w:val="20"/>
        </w:rPr>
        <w:t>医療的ケアのさらなる充実</w:t>
      </w:r>
      <w:r w:rsidRPr="005F0BE2">
        <w:rPr>
          <w:rFonts w:ascii="ＭＳ ゴシック" w:eastAsia="ＭＳ ゴシック" w:hAnsi="ＭＳ ゴシック" w:hint="eastAsia"/>
          <w:sz w:val="20"/>
          <w:szCs w:val="20"/>
        </w:rPr>
        <w:t>＞  ＜</w:t>
      </w:r>
      <w:r w:rsidRPr="005F0BE2">
        <w:rPr>
          <w:rFonts w:ascii="ＭＳ ゴシック" w:eastAsia="ＭＳ ゴシック" w:hAnsi="ＭＳ ゴシック" w:hint="eastAsia"/>
          <w:spacing w:val="-4"/>
          <w:sz w:val="20"/>
          <w:szCs w:val="20"/>
        </w:rPr>
        <w:t>障がいのある生徒へのキャリア教育の充実</w:t>
      </w:r>
      <w:r w:rsidRPr="005F0BE2">
        <w:rPr>
          <w:rFonts w:ascii="ＭＳ ゴシック" w:eastAsia="ＭＳ ゴシック" w:hAnsi="ＭＳ ゴシック" w:hint="eastAsia"/>
          <w:sz w:val="20"/>
          <w:szCs w:val="20"/>
        </w:rPr>
        <w:t>＞</w:t>
      </w:r>
    </w:p>
    <w:p w:rsidR="00E5354F" w:rsidRPr="005F0BE2" w:rsidRDefault="00333095" w:rsidP="00BA4F9C">
      <w:pPr>
        <w:spacing w:line="0" w:lineRule="atLeast"/>
        <w:ind w:firstLineChars="900" w:firstLine="1685"/>
        <w:rPr>
          <w:rFonts w:ascii="ＭＳ ゴシック" w:eastAsia="ＭＳ ゴシック" w:hAnsi="ＭＳ ゴシック"/>
          <w:color w:val="FFFFFF" w:themeColor="background1"/>
          <w:sz w:val="20"/>
          <w:szCs w:val="20"/>
        </w:rPr>
      </w:pPr>
      <w:r w:rsidRPr="005F0BE2">
        <w:rPr>
          <w:rFonts w:ascii="ＭＳ ゴシック" w:eastAsia="ＭＳ ゴシック" w:hAnsi="ＭＳ ゴシック" w:hint="eastAsia"/>
          <w:color w:val="FFFFFF" w:themeColor="background1"/>
          <w:sz w:val="20"/>
          <w:szCs w:val="20"/>
        </w:rPr>
        <w:t>P</w:t>
      </w:r>
      <w:r w:rsidR="001F0432" w:rsidRPr="005F0BE2">
        <w:rPr>
          <w:rFonts w:ascii="ＭＳ ゴシック" w:eastAsia="ＭＳ ゴシック" w:hAnsi="ＭＳ ゴシック"/>
          <w:color w:val="FFFFFF" w:themeColor="background1"/>
          <w:sz w:val="20"/>
          <w:szCs w:val="20"/>
        </w:rPr>
        <w:t>29</w:t>
      </w:r>
      <w:r w:rsidRPr="005F0BE2">
        <w:rPr>
          <w:rFonts w:ascii="ＭＳ ゴシック" w:eastAsia="ＭＳ ゴシック" w:hAnsi="ＭＳ ゴシック" w:hint="eastAsia"/>
          <w:color w:val="FFFFFF" w:themeColor="background1"/>
          <w:sz w:val="20"/>
          <w:szCs w:val="20"/>
        </w:rPr>
        <w:t xml:space="preserve"> </w:t>
      </w:r>
      <w:r w:rsidR="00E5354F" w:rsidRPr="005F0BE2">
        <w:rPr>
          <w:rFonts w:ascii="ＭＳ ゴシック" w:eastAsia="ＭＳ ゴシック" w:hAnsi="ＭＳ ゴシック" w:hint="eastAsia"/>
          <w:color w:val="FFFFFF" w:themeColor="background1"/>
          <w:sz w:val="20"/>
          <w:szCs w:val="20"/>
        </w:rPr>
        <w:t xml:space="preserve">＜医療的ケアのさらなる充実＞ </w:t>
      </w:r>
      <w:r w:rsidRPr="005F0BE2">
        <w:rPr>
          <w:rFonts w:ascii="ＭＳ ゴシック" w:eastAsia="ＭＳ ゴシック" w:hAnsi="ＭＳ ゴシック" w:hint="eastAsia"/>
          <w:color w:val="FFFFFF" w:themeColor="background1"/>
          <w:sz w:val="20"/>
          <w:szCs w:val="20"/>
        </w:rPr>
        <w:t xml:space="preserve"> </w:t>
      </w:r>
      <w:r w:rsidR="00E5354F" w:rsidRPr="005F0BE2">
        <w:rPr>
          <w:rFonts w:ascii="ＭＳ ゴシック" w:eastAsia="ＭＳ ゴシック" w:hAnsi="ＭＳ ゴシック" w:hint="eastAsia"/>
          <w:color w:val="FFFFFF" w:themeColor="background1"/>
          <w:sz w:val="20"/>
          <w:szCs w:val="20"/>
        </w:rPr>
        <w:t>＜障がいのある生徒へのキャリア教育の充実＞</w:t>
      </w:r>
    </w:p>
    <w:p w:rsidR="008460EE" w:rsidRPr="005F0BE2" w:rsidRDefault="008460EE" w:rsidP="008460EE">
      <w:pPr>
        <w:pStyle w:val="2"/>
        <w:rPr>
          <w:rFonts w:ascii="ＭＳ ゴシック" w:hAnsi="ＭＳ ゴシック"/>
          <w:sz w:val="28"/>
          <w:u w:val="single"/>
        </w:rPr>
      </w:pPr>
      <w:bookmarkStart w:id="19" w:name="_Toc532203742"/>
      <w:bookmarkStart w:id="20" w:name="_Toc29304155"/>
      <w:r w:rsidRPr="005F0BE2">
        <w:rPr>
          <w:rFonts w:ascii="ＭＳ ゴシック" w:hAnsi="ＭＳ ゴシック" w:hint="eastAsia"/>
          <w:sz w:val="28"/>
          <w:u w:val="single"/>
        </w:rPr>
        <w:t>重点３　豊かでたくましい人間性のはぐくみ</w:t>
      </w:r>
      <w:bookmarkEnd w:id="19"/>
      <w:bookmarkEnd w:id="20"/>
    </w:p>
    <w:p w:rsidR="008460EE" w:rsidRPr="005F0BE2" w:rsidRDefault="008460EE" w:rsidP="008460EE">
      <w:pPr>
        <w:ind w:leftChars="-100" w:left="-8" w:hangingChars="101" w:hanging="189"/>
        <w:rPr>
          <w:rFonts w:ascii="ＭＳ ゴシック" w:eastAsia="ＭＳ ゴシック" w:hAnsi="ＭＳ ゴシック"/>
          <w:sz w:val="20"/>
        </w:rPr>
      </w:pPr>
    </w:p>
    <w:p w:rsidR="008460EE" w:rsidRPr="005F0BE2" w:rsidRDefault="008460EE" w:rsidP="008460EE">
      <w:pPr>
        <w:pStyle w:val="3"/>
        <w:ind w:leftChars="0" w:left="0"/>
        <w:rPr>
          <w:rFonts w:ascii="ＭＳ ゴシック" w:hAnsi="ＭＳ ゴシック"/>
          <w:szCs w:val="21"/>
        </w:rPr>
      </w:pPr>
      <w:bookmarkStart w:id="21" w:name="_Toc532203743"/>
      <w:bookmarkStart w:id="22" w:name="_Toc29304156"/>
      <w:r w:rsidRPr="005F0BE2">
        <w:rPr>
          <w:rFonts w:ascii="ＭＳ ゴシック" w:hAnsi="ＭＳ ゴシック" w:hint="eastAsia"/>
          <w:szCs w:val="21"/>
        </w:rPr>
        <w:t>（５）【人権尊重の教育の推進】</w:t>
      </w:r>
      <w:bookmarkEnd w:id="21"/>
      <w:bookmarkEnd w:id="22"/>
    </w:p>
    <w:p w:rsidR="00B81432" w:rsidRPr="005F0BE2" w:rsidRDefault="00B81432" w:rsidP="00B81432">
      <w:pPr>
        <w:widowControl/>
        <w:ind w:leftChars="100" w:left="197" w:firstLineChars="100" w:firstLine="197"/>
        <w:rPr>
          <w:rFonts w:ascii="ＭＳ 明朝" w:hAnsi="ＭＳ 明朝" w:cs="ＭＳ Ｐゴシック"/>
          <w:kern w:val="0"/>
          <w:szCs w:val="21"/>
        </w:rPr>
      </w:pPr>
      <w:r w:rsidRPr="005F0BE2">
        <w:rPr>
          <w:rFonts w:ascii="ＭＳ 明朝" w:hAnsi="ＭＳ 明朝" w:hint="eastAsia"/>
        </w:rPr>
        <w:t>様々な人権問題を解決し、人権尊重の社会づくりを進めるために、</w:t>
      </w:r>
      <w:r w:rsidRPr="005F0BE2">
        <w:rPr>
          <w:rFonts w:ascii="ＭＳ 明朝" w:hAnsi="ＭＳ 明朝" w:hint="eastAsia"/>
          <w:u w:val="double"/>
        </w:rPr>
        <w:t>人権教育に係る</w:t>
      </w:r>
      <w:r w:rsidRPr="005F0BE2">
        <w:rPr>
          <w:rFonts w:ascii="ＭＳ 明朝" w:hAnsi="ＭＳ 明朝" w:hint="eastAsia"/>
        </w:rPr>
        <w:t>国及び府の関係法令等に基づき、</w:t>
      </w:r>
      <w:r w:rsidRPr="005F0BE2">
        <w:rPr>
          <w:rFonts w:ascii="ＭＳ 明朝" w:hAnsi="ＭＳ 明朝" w:hint="eastAsia"/>
          <w:u w:val="double"/>
        </w:rPr>
        <w:t>人権３法</w:t>
      </w:r>
      <w:r w:rsidRPr="005F0BE2">
        <w:rPr>
          <w:rFonts w:ascii="ＭＳ 明朝" w:hAnsi="ＭＳ 明朝" w:cs="ＭＳ Ｐゴシック" w:hint="eastAsia"/>
          <w:kern w:val="0"/>
          <w:szCs w:val="21"/>
          <w:u w:val="double"/>
        </w:rPr>
        <w:t>［</w:t>
      </w:r>
      <w:r w:rsidRPr="005F0BE2">
        <w:rPr>
          <w:rFonts w:ascii="ＭＳ 明朝" w:hAnsi="ＭＳ 明朝" w:hint="eastAsia"/>
          <w:u w:val="double"/>
        </w:rPr>
        <w:t>※１］や府人権関係３条例［※２］が成立したことも踏まえ、「生きる力」を育む教育活動の基盤として、各教科・特別の教科　道徳・外国語活動・総合的な学習（探究）の時間・特別活動等、あらゆる教育活動において</w:t>
      </w:r>
      <w:r w:rsidRPr="005F0BE2">
        <w:rPr>
          <w:rFonts w:ascii="ＭＳ 明朝" w:hAnsi="ＭＳ 明朝" w:hint="eastAsia"/>
        </w:rPr>
        <w:t>人権教育を計画的・総合的に推進することが必要である</w:t>
      </w:r>
      <w:r w:rsidRPr="005F0BE2">
        <w:rPr>
          <w:rFonts w:ascii="ＭＳ 明朝" w:hAnsi="ＭＳ 明朝" w:cs="ＭＳ Ｐゴシック" w:hint="eastAsia"/>
          <w:kern w:val="0"/>
          <w:szCs w:val="21"/>
        </w:rPr>
        <w:t>。</w:t>
      </w:r>
    </w:p>
    <w:p w:rsidR="00B81432" w:rsidRPr="005F0BE2" w:rsidRDefault="00B81432" w:rsidP="00B81432">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ア　人権及び人権問題に関する正しい理解を深め、女性、子ども、障がい者、同和問題（部落差別）、在日外国人、性的マイノリティ等に係る人権問題をはじめ、様々な人権問題の解決をめざした教育を人権教育として総合的に推進すること。</w:t>
      </w:r>
    </w:p>
    <w:p w:rsidR="00B81432" w:rsidRPr="005F0BE2" w:rsidRDefault="00B81432" w:rsidP="00B81432">
      <w:pPr>
        <w:widowControl/>
        <w:spacing w:beforeLines="50" w:before="147"/>
        <w:ind w:leftChars="100" w:left="394" w:hangingChars="100" w:hanging="197"/>
        <w:rPr>
          <w:rFonts w:ascii="ＭＳ 明朝" w:hAnsi="ＭＳ 明朝" w:cs="ＭＳ Ｐゴシック"/>
          <w:kern w:val="0"/>
          <w:szCs w:val="21"/>
          <w:u w:val="double"/>
        </w:rPr>
      </w:pPr>
      <w:r w:rsidRPr="005F0BE2">
        <w:rPr>
          <w:rFonts w:ascii="ＭＳ 明朝" w:hAnsi="ＭＳ 明朝" w:cs="ＭＳ Ｐゴシック" w:hint="eastAsia"/>
          <w:kern w:val="0"/>
          <w:szCs w:val="21"/>
        </w:rPr>
        <w:t>イ　児童・生徒が自他の権利を尊重するとともに、社会の一員としての自覚のもとに義務を果たすという基本的姿勢の形成をめざすこと。</w:t>
      </w:r>
      <w:r w:rsidRPr="005F0BE2">
        <w:rPr>
          <w:rFonts w:ascii="ＭＳ 明朝" w:hAnsi="ＭＳ 明朝" w:cs="ＭＳ Ｐゴシック" w:hint="eastAsia"/>
          <w:kern w:val="0"/>
          <w:szCs w:val="21"/>
          <w:u w:val="double"/>
        </w:rPr>
        <w:t>とりわけ、いじめは重大な人権侵害であり、いじめを許さない意識やいじめをなくす実践力を育むよう指導すること。</w:t>
      </w:r>
    </w:p>
    <w:p w:rsidR="00B81432" w:rsidRPr="005F0BE2" w:rsidRDefault="00B81432" w:rsidP="00B81432">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ウ　支援を要する幼児・児童・生徒に対する指導等に当たっては、人権尊重の視点に立って関係機関や専門家とも連携し、組織的に対応するよう校内指導体制を整備すること。</w:t>
      </w:r>
    </w:p>
    <w:p w:rsidR="00AD0599" w:rsidRPr="005F0BE2" w:rsidRDefault="00B81432" w:rsidP="00B81432">
      <w:pPr>
        <w:widowControl/>
        <w:spacing w:beforeLines="50" w:before="147" w:afterLines="50" w:after="147"/>
        <w:ind w:leftChars="100" w:left="394" w:hangingChars="100" w:hanging="197"/>
      </w:pPr>
      <w:r w:rsidRPr="005F0BE2">
        <w:rPr>
          <w:rFonts w:ascii="ＭＳ 明朝" w:hAnsi="ＭＳ 明朝" w:cs="ＭＳ Ｐゴシック" w:hint="eastAsia"/>
          <w:kern w:val="0"/>
          <w:szCs w:val="21"/>
        </w:rPr>
        <w:t xml:space="preserve">エ　</w:t>
      </w:r>
      <w:r w:rsidRPr="005F0BE2">
        <w:rPr>
          <w:rFonts w:ascii="ＭＳ 明朝" w:hAnsi="ＭＳ 明朝" w:hint="eastAsia"/>
          <w:u w:val="double"/>
        </w:rPr>
        <w:t>すべて</w:t>
      </w:r>
      <w:r w:rsidRPr="005F0BE2">
        <w:rPr>
          <w:rFonts w:ascii="ＭＳ 明朝" w:hAnsi="ＭＳ 明朝" w:hint="eastAsia"/>
        </w:rPr>
        <w:t>の教職員が</w:t>
      </w:r>
      <w:r w:rsidRPr="005F0BE2">
        <w:rPr>
          <w:rFonts w:ascii="ＭＳ 明朝" w:hAnsi="ＭＳ 明朝" w:hint="eastAsia"/>
          <w:u w:val="double"/>
        </w:rPr>
        <w:t>研修等を通じて</w:t>
      </w:r>
      <w:r w:rsidRPr="005F0BE2">
        <w:rPr>
          <w:rFonts w:ascii="ＭＳ 明朝" w:hAnsi="ＭＳ 明朝" w:hint="eastAsia"/>
        </w:rPr>
        <w:t>自らの</w:t>
      </w:r>
      <w:r w:rsidRPr="005F0BE2">
        <w:rPr>
          <w:rFonts w:ascii="ＭＳ 明朝" w:hAnsi="ＭＳ 明朝" w:hint="eastAsia"/>
          <w:u w:val="double"/>
        </w:rPr>
        <w:t>人権感覚を高めるとともに、あらゆる場面で人権意識を</w:t>
      </w:r>
      <w:r w:rsidRPr="005F0BE2">
        <w:rPr>
          <w:rFonts w:ascii="ＭＳ 明朝" w:hAnsi="ＭＳ 明朝" w:hint="eastAsia"/>
        </w:rPr>
        <w:t>絶えず見つめ直しつつ教育活動を行うよう指導すること。</w:t>
      </w:r>
      <w:r w:rsidRPr="005F0BE2">
        <w:rPr>
          <w:rFonts w:ascii="ＭＳ 明朝" w:hAnsi="ＭＳ 明朝" w:hint="eastAsia"/>
          <w:u w:val="double"/>
        </w:rPr>
        <w:t>その際、</w:t>
      </w:r>
      <w:r w:rsidRPr="005F0BE2">
        <w:rPr>
          <w:rFonts w:ascii="ＭＳ 明朝" w:hAnsi="ＭＳ 明朝" w:hint="eastAsia"/>
        </w:rPr>
        <w:t>教職経験年数の少ない教職員</w:t>
      </w:r>
      <w:r w:rsidRPr="005F0BE2">
        <w:rPr>
          <w:rFonts w:ascii="ＭＳ 明朝" w:hAnsi="ＭＳ 明朝" w:hint="eastAsia"/>
          <w:u w:val="double"/>
        </w:rPr>
        <w:t>が</w:t>
      </w:r>
      <w:r w:rsidRPr="005F0BE2">
        <w:rPr>
          <w:rFonts w:ascii="ＭＳ 明朝" w:hAnsi="ＭＳ 明朝" w:hint="eastAsia"/>
        </w:rPr>
        <w:t>人権教育の成果を継承できるよう努めること</w:t>
      </w:r>
      <w:r w:rsidR="00AD0599" w:rsidRPr="005F0BE2">
        <w:rPr>
          <w:rFonts w:hint="eastAsia"/>
        </w:rPr>
        <w:t>。</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4"/>
      </w:tblGrid>
      <w:tr w:rsidR="000D6DF1" w:rsidRPr="000D6DF1" w:rsidTr="00F234B7">
        <w:trPr>
          <w:trHeight w:val="694"/>
        </w:trPr>
        <w:tc>
          <w:tcPr>
            <w:tcW w:w="8674" w:type="dxa"/>
            <w:shd w:val="clear" w:color="auto" w:fill="auto"/>
            <w:vAlign w:val="center"/>
          </w:tcPr>
          <w:p w:rsidR="00C124ED" w:rsidRPr="000D6DF1" w:rsidRDefault="00C124ED" w:rsidP="00C124ED">
            <w:pPr>
              <w:widowControl/>
              <w:spacing w:line="0" w:lineRule="atLeast"/>
              <w:rPr>
                <w:rFonts w:ascii="ＭＳ 明朝" w:hAnsi="ＭＳ 明朝"/>
                <w:szCs w:val="21"/>
                <w:u w:val="double"/>
              </w:rPr>
            </w:pPr>
            <w:r w:rsidRPr="000D6DF1">
              <w:rPr>
                <w:rFonts w:ascii="ＭＳ 明朝" w:hAnsi="ＭＳ 明朝" w:hint="eastAsia"/>
                <w:szCs w:val="21"/>
                <w:u w:val="double"/>
              </w:rPr>
              <w:t>［※１］人権３法</w:t>
            </w:r>
          </w:p>
          <w:p w:rsidR="00C124ED" w:rsidRPr="000D6DF1" w:rsidRDefault="00C124ED" w:rsidP="00C124ED">
            <w:pPr>
              <w:widowControl/>
              <w:spacing w:line="0" w:lineRule="atLeast"/>
              <w:ind w:firstLineChars="100" w:firstLine="197"/>
              <w:rPr>
                <w:rFonts w:ascii="ＭＳ 明朝" w:hAnsi="ＭＳ 明朝"/>
                <w:u w:val="double"/>
              </w:rPr>
            </w:pPr>
            <w:r w:rsidRPr="000D6DF1">
              <w:rPr>
                <w:rFonts w:ascii="ＭＳ 明朝" w:hAnsi="ＭＳ 明朝" w:hint="eastAsia"/>
                <w:u w:val="double"/>
              </w:rPr>
              <w:t>「障害を理由とする差別の解消の推進に関する法律」（平成28年４月施行）</w:t>
            </w:r>
          </w:p>
          <w:p w:rsidR="00C124ED" w:rsidRPr="000D6DF1" w:rsidRDefault="00C124ED" w:rsidP="00C124ED">
            <w:pPr>
              <w:widowControl/>
              <w:spacing w:line="0" w:lineRule="atLeast"/>
              <w:ind w:firstLineChars="100" w:firstLine="197"/>
              <w:rPr>
                <w:rFonts w:ascii="ＭＳ 明朝" w:hAnsi="ＭＳ 明朝"/>
                <w:u w:val="double"/>
              </w:rPr>
            </w:pPr>
            <w:r w:rsidRPr="000D6DF1">
              <w:rPr>
                <w:rFonts w:ascii="ＭＳ 明朝" w:hAnsi="ＭＳ 明朝" w:hint="eastAsia"/>
                <w:u w:val="double"/>
              </w:rPr>
              <w:t>「本邦外出身者に対する不当な差別的言動の解消に向けた取組の推進に関する法律」</w:t>
            </w:r>
          </w:p>
          <w:p w:rsidR="00C124ED" w:rsidRPr="000D6DF1" w:rsidRDefault="00C124ED" w:rsidP="00C124ED">
            <w:pPr>
              <w:widowControl/>
              <w:spacing w:line="0" w:lineRule="atLeast"/>
              <w:ind w:firstLineChars="200" w:firstLine="394"/>
              <w:rPr>
                <w:rFonts w:ascii="ＭＳ 明朝" w:hAnsi="ＭＳ 明朝"/>
                <w:u w:val="double"/>
              </w:rPr>
            </w:pPr>
            <w:r w:rsidRPr="000D6DF1">
              <w:rPr>
                <w:rFonts w:ascii="ＭＳ 明朝" w:hAnsi="ＭＳ 明朝" w:hint="eastAsia"/>
                <w:u w:val="double"/>
              </w:rPr>
              <w:t>（平成28年６月施行）</w:t>
            </w:r>
          </w:p>
          <w:p w:rsidR="00C124ED" w:rsidRPr="000D6DF1" w:rsidRDefault="00C124ED" w:rsidP="00C124ED">
            <w:pPr>
              <w:widowControl/>
              <w:spacing w:line="0" w:lineRule="atLeast"/>
              <w:ind w:firstLineChars="100" w:firstLine="197"/>
              <w:rPr>
                <w:rFonts w:ascii="ＭＳ 明朝" w:hAnsi="ＭＳ 明朝"/>
                <w:u w:val="double"/>
              </w:rPr>
            </w:pPr>
            <w:r w:rsidRPr="000D6DF1">
              <w:rPr>
                <w:rFonts w:ascii="ＭＳ 明朝" w:hAnsi="ＭＳ 明朝" w:hint="eastAsia"/>
                <w:u w:val="double"/>
              </w:rPr>
              <w:t>「部落差別の解消の推進に関する法律」（平成28年12月施行）</w:t>
            </w:r>
          </w:p>
          <w:p w:rsidR="00C124ED" w:rsidRPr="000D6DF1" w:rsidRDefault="00C124ED" w:rsidP="00C124ED">
            <w:pPr>
              <w:widowControl/>
              <w:spacing w:line="0" w:lineRule="atLeast"/>
              <w:rPr>
                <w:rFonts w:ascii="ＭＳ 明朝" w:hAnsi="ＭＳ 明朝"/>
                <w:u w:val="double"/>
              </w:rPr>
            </w:pPr>
            <w:r w:rsidRPr="000D6DF1">
              <w:rPr>
                <w:rFonts w:ascii="ＭＳ 明朝" w:hAnsi="ＭＳ 明朝" w:hint="eastAsia"/>
                <w:u w:val="double"/>
              </w:rPr>
              <w:t>［※２］府人権関係３条例</w:t>
            </w:r>
          </w:p>
          <w:p w:rsidR="00C124ED" w:rsidRPr="000D6DF1" w:rsidRDefault="00C124ED" w:rsidP="00C124ED">
            <w:pPr>
              <w:widowControl/>
              <w:spacing w:line="0" w:lineRule="atLeast"/>
              <w:ind w:firstLineChars="100" w:firstLine="197"/>
              <w:rPr>
                <w:rFonts w:ascii="ＭＳ 明朝" w:hAnsi="ＭＳ 明朝"/>
                <w:szCs w:val="21"/>
              </w:rPr>
            </w:pPr>
            <w:r w:rsidRPr="000D6DF1">
              <w:rPr>
                <w:rFonts w:ascii="ＭＳ 明朝" w:hAnsi="ＭＳ 明朝" w:hint="eastAsia"/>
                <w:szCs w:val="21"/>
              </w:rPr>
              <w:t>「</w:t>
            </w:r>
            <w:hyperlink r:id="rId34" w:history="1">
              <w:r w:rsidRPr="000D6DF1">
                <w:rPr>
                  <w:rStyle w:val="af1"/>
                  <w:rFonts w:ascii="ＭＳ 明朝" w:hAnsi="ＭＳ 明朝" w:hint="eastAsia"/>
                  <w:color w:val="auto"/>
                  <w:sz w:val="21"/>
                  <w:szCs w:val="21"/>
                  <w:u w:val="none"/>
                </w:rPr>
                <w:t>大阪府人権尊重の社会づくり条例</w:t>
              </w:r>
            </w:hyperlink>
            <w:r w:rsidRPr="000D6DF1">
              <w:rPr>
                <w:rFonts w:ascii="ＭＳ 明朝" w:hAnsi="ＭＳ 明朝" w:hint="eastAsia"/>
                <w:szCs w:val="21"/>
              </w:rPr>
              <w:t>」（</w:t>
            </w:r>
            <w:r w:rsidRPr="000D6DF1">
              <w:rPr>
                <w:rFonts w:ascii="ＭＳ 明朝" w:hAnsi="ＭＳ 明朝" w:hint="eastAsia"/>
                <w:szCs w:val="21"/>
                <w:u w:val="double"/>
              </w:rPr>
              <w:t>平成10年10月</w:t>
            </w:r>
            <w:r w:rsidR="00AE60B6" w:rsidRPr="000D6DF1">
              <w:rPr>
                <w:rFonts w:ascii="ＭＳ 明朝" w:hAnsi="ＭＳ 明朝" w:hint="eastAsia"/>
                <w:szCs w:val="21"/>
                <w:u w:val="double"/>
              </w:rPr>
              <w:t>・令和元年10月一部改正</w:t>
            </w:r>
            <w:r w:rsidRPr="000D6DF1">
              <w:rPr>
                <w:rFonts w:ascii="ＭＳ 明朝" w:hAnsi="ＭＳ 明朝" w:hint="eastAsia"/>
                <w:szCs w:val="21"/>
              </w:rPr>
              <w:t>）</w:t>
            </w:r>
          </w:p>
          <w:p w:rsidR="003B50C2" w:rsidRPr="000D6DF1" w:rsidRDefault="003B50C2" w:rsidP="003B50C2">
            <w:pPr>
              <w:widowControl/>
              <w:spacing w:line="0" w:lineRule="atLeast"/>
              <w:ind w:leftChars="100" w:left="197"/>
              <w:rPr>
                <w:rFonts w:ascii="ＭＳ 明朝" w:hAnsi="ＭＳ 明朝"/>
                <w:szCs w:val="21"/>
                <w:u w:val="double"/>
              </w:rPr>
            </w:pPr>
            <w:r w:rsidRPr="000D6DF1">
              <w:rPr>
                <w:rFonts w:ascii="ＭＳ 明朝" w:hAnsi="ＭＳ 明朝" w:hint="eastAsia"/>
                <w:szCs w:val="21"/>
                <w:u w:val="double"/>
              </w:rPr>
              <w:t>「大阪府性的指向及び性自認の多様性に関する府民の理解の増進に関する条例」</w:t>
            </w:r>
          </w:p>
          <w:p w:rsidR="003B50C2" w:rsidRPr="000D6DF1" w:rsidRDefault="003B50C2" w:rsidP="003B50C2">
            <w:pPr>
              <w:widowControl/>
              <w:spacing w:line="0" w:lineRule="atLeast"/>
              <w:ind w:firstLineChars="200" w:firstLine="394"/>
              <w:rPr>
                <w:rFonts w:ascii="ＭＳ 明朝" w:hAnsi="ＭＳ 明朝"/>
                <w:szCs w:val="21"/>
                <w:u w:val="double"/>
              </w:rPr>
            </w:pPr>
            <w:r w:rsidRPr="000D6DF1">
              <w:rPr>
                <w:rFonts w:ascii="ＭＳ 明朝" w:hAnsi="ＭＳ 明朝" w:hint="eastAsia"/>
                <w:szCs w:val="21"/>
                <w:u w:val="double"/>
              </w:rPr>
              <w:t>（令和元年1</w:t>
            </w:r>
            <w:r w:rsidRPr="000D6DF1">
              <w:rPr>
                <w:rFonts w:ascii="ＭＳ 明朝" w:hAnsi="ＭＳ 明朝"/>
                <w:szCs w:val="21"/>
                <w:u w:val="double"/>
              </w:rPr>
              <w:t>0</w:t>
            </w:r>
            <w:r w:rsidRPr="000D6DF1">
              <w:rPr>
                <w:rFonts w:ascii="ＭＳ 明朝" w:hAnsi="ＭＳ 明朝" w:hint="eastAsia"/>
                <w:szCs w:val="21"/>
                <w:u w:val="double"/>
              </w:rPr>
              <w:t>月）</w:t>
            </w:r>
          </w:p>
          <w:p w:rsidR="00C124ED" w:rsidRPr="000D6DF1" w:rsidRDefault="00C124ED" w:rsidP="00C124ED">
            <w:pPr>
              <w:widowControl/>
              <w:spacing w:line="0" w:lineRule="atLeast"/>
              <w:ind w:leftChars="100" w:left="197"/>
              <w:rPr>
                <w:rFonts w:ascii="ＭＳ 明朝" w:hAnsi="ＭＳ 明朝"/>
                <w:szCs w:val="21"/>
                <w:u w:val="double"/>
              </w:rPr>
            </w:pPr>
            <w:r w:rsidRPr="000D6DF1">
              <w:rPr>
                <w:rFonts w:ascii="ＭＳ 明朝" w:hAnsi="ＭＳ 明朝" w:hint="eastAsia"/>
                <w:szCs w:val="21"/>
                <w:u w:val="double"/>
              </w:rPr>
              <w:t>「大阪府人種又は民族を理由とする不当な差別的言動の解消の推進に関する条例」</w:t>
            </w:r>
          </w:p>
          <w:p w:rsidR="00C124ED" w:rsidRPr="000D6DF1" w:rsidRDefault="00C124ED" w:rsidP="00C124ED">
            <w:pPr>
              <w:widowControl/>
              <w:spacing w:line="0" w:lineRule="atLeast"/>
              <w:ind w:leftChars="100" w:left="197" w:firstLineChars="100" w:firstLine="197"/>
              <w:rPr>
                <w:rFonts w:ascii="ＭＳ 明朝" w:hAnsi="ＭＳ 明朝"/>
                <w:szCs w:val="21"/>
                <w:u w:val="double"/>
              </w:rPr>
            </w:pPr>
            <w:r w:rsidRPr="000D6DF1">
              <w:rPr>
                <w:rFonts w:ascii="ＭＳ 明朝" w:hAnsi="ＭＳ 明朝" w:hint="eastAsia"/>
                <w:szCs w:val="21"/>
                <w:u w:val="double"/>
              </w:rPr>
              <w:t>（令和元年11月）</w:t>
            </w:r>
          </w:p>
          <w:p w:rsidR="00D96097" w:rsidRPr="000D6DF1" w:rsidRDefault="00D96097" w:rsidP="00D96097">
            <w:pPr>
              <w:widowControl/>
              <w:spacing w:line="0" w:lineRule="atLeast"/>
              <w:rPr>
                <w:rFonts w:ascii="ＭＳ 明朝" w:hAnsi="ＭＳ 明朝"/>
                <w:szCs w:val="21"/>
              </w:rPr>
            </w:pPr>
            <w:r w:rsidRPr="000D6DF1">
              <w:rPr>
                <w:rFonts w:ascii="ＭＳ 明朝" w:hAnsi="ＭＳ 明朝" w:hint="eastAsia"/>
                <w:szCs w:val="21"/>
              </w:rPr>
              <w:t>「</w:t>
            </w:r>
            <w:hyperlink r:id="rId35" w:history="1">
              <w:r w:rsidRPr="000D6DF1">
                <w:rPr>
                  <w:rStyle w:val="af1"/>
                  <w:rFonts w:ascii="ＭＳ 明朝" w:hAnsi="ＭＳ 明朝" w:hint="eastAsia"/>
                  <w:color w:val="auto"/>
                  <w:sz w:val="21"/>
                  <w:szCs w:val="21"/>
                  <w:u w:val="none"/>
                </w:rPr>
                <w:t>大阪府人権白書『ゆまにてなにわ（解説編）ver.</w:t>
              </w:r>
              <w:r w:rsidRPr="000D6DF1">
                <w:rPr>
                  <w:rStyle w:val="af1"/>
                  <w:rFonts w:ascii="ＭＳ 明朝" w:hAnsi="ＭＳ 明朝" w:hint="eastAsia"/>
                  <w:color w:val="auto"/>
                  <w:sz w:val="21"/>
                  <w:szCs w:val="21"/>
                  <w:u w:val="double"/>
                </w:rPr>
                <w:t>34</w:t>
              </w:r>
              <w:r w:rsidRPr="000D6DF1">
                <w:rPr>
                  <w:rStyle w:val="af1"/>
                  <w:rFonts w:ascii="ＭＳ 明朝" w:hAnsi="ＭＳ 明朝" w:hint="eastAsia"/>
                  <w:color w:val="auto"/>
                  <w:sz w:val="21"/>
                  <w:szCs w:val="21"/>
                  <w:u w:val="none"/>
                </w:rPr>
                <w:t>』</w:t>
              </w:r>
            </w:hyperlink>
            <w:r w:rsidRPr="000D6DF1">
              <w:rPr>
                <w:rFonts w:ascii="ＭＳ 明朝" w:hAnsi="ＭＳ 明朝" w:hint="eastAsia"/>
                <w:szCs w:val="21"/>
              </w:rPr>
              <w:t>」（</w:t>
            </w:r>
            <w:r w:rsidRPr="000D6DF1">
              <w:rPr>
                <w:rFonts w:ascii="ＭＳ 明朝" w:hAnsi="ＭＳ 明朝" w:hint="eastAsia"/>
                <w:szCs w:val="21"/>
                <w:u w:val="double"/>
              </w:rPr>
              <w:t>令和２</w:t>
            </w:r>
            <w:r w:rsidR="00B23AA7" w:rsidRPr="000D6DF1">
              <w:rPr>
                <w:rFonts w:ascii="ＭＳ 明朝" w:hAnsi="ＭＳ 明朝" w:hint="eastAsia"/>
                <w:szCs w:val="21"/>
              </w:rPr>
              <w:t>年３</w:t>
            </w:r>
            <w:r w:rsidRPr="000D6DF1">
              <w:rPr>
                <w:rFonts w:ascii="ＭＳ 明朝" w:hAnsi="ＭＳ 明朝" w:hint="eastAsia"/>
                <w:szCs w:val="21"/>
              </w:rPr>
              <w:t>月発行予定）</w:t>
            </w:r>
          </w:p>
          <w:p w:rsidR="00D96097" w:rsidRPr="008B05CD" w:rsidRDefault="00D96097" w:rsidP="00D96097">
            <w:pPr>
              <w:widowControl/>
              <w:spacing w:line="0" w:lineRule="atLeast"/>
              <w:rPr>
                <w:rFonts w:ascii="ＭＳ 明朝" w:hAnsi="ＭＳ 明朝"/>
                <w:szCs w:val="21"/>
              </w:rPr>
            </w:pPr>
            <w:r w:rsidRPr="000D6DF1">
              <w:rPr>
                <w:rFonts w:ascii="ＭＳ 明朝" w:hAnsi="ＭＳ 明朝" w:hint="eastAsia"/>
                <w:szCs w:val="21"/>
              </w:rPr>
              <w:t>「</w:t>
            </w:r>
            <w:hyperlink r:id="rId36" w:history="1">
              <w:r w:rsidRPr="008B05CD">
                <w:rPr>
                  <w:rStyle w:val="af1"/>
                  <w:rFonts w:ascii="ＭＳ 明朝" w:hAnsi="ＭＳ 明朝" w:hint="eastAsia"/>
                  <w:color w:val="auto"/>
                  <w:sz w:val="21"/>
                  <w:szCs w:val="21"/>
                  <w:u w:val="none"/>
                </w:rPr>
                <w:t>人権教育基本方針」「人権教育推進プラン</w:t>
              </w:r>
            </w:hyperlink>
            <w:r w:rsidRPr="008B05CD">
              <w:rPr>
                <w:rFonts w:ascii="ＭＳ 明朝" w:hAnsi="ＭＳ 明朝" w:hint="eastAsia"/>
                <w:szCs w:val="21"/>
              </w:rPr>
              <w:t>」（平成30年３月改訂）</w:t>
            </w:r>
          </w:p>
          <w:p w:rsidR="00D96097" w:rsidRPr="008B05CD" w:rsidRDefault="00D96097" w:rsidP="00D96097">
            <w:pPr>
              <w:widowControl/>
              <w:spacing w:line="0" w:lineRule="atLeast"/>
              <w:rPr>
                <w:rFonts w:ascii="ＭＳ 明朝" w:hAnsi="ＭＳ 明朝"/>
                <w:szCs w:val="21"/>
              </w:rPr>
            </w:pPr>
            <w:r w:rsidRPr="008B05CD">
              <w:rPr>
                <w:rFonts w:ascii="ＭＳ 明朝" w:hAnsi="ＭＳ 明朝" w:hint="eastAsia"/>
                <w:szCs w:val="21"/>
              </w:rPr>
              <w:t>「</w:t>
            </w:r>
            <w:hyperlink r:id="rId37" w:history="1">
              <w:r w:rsidRPr="008B05CD">
                <w:rPr>
                  <w:rStyle w:val="af1"/>
                  <w:rFonts w:ascii="ＭＳ 明朝" w:hAnsi="ＭＳ 明朝" w:hint="eastAsia"/>
                  <w:color w:val="auto"/>
                  <w:sz w:val="21"/>
                  <w:szCs w:val="21"/>
                  <w:u w:val="none"/>
                </w:rPr>
                <w:t>大阪府人権教育推進計画</w:t>
              </w:r>
            </w:hyperlink>
            <w:r w:rsidRPr="008B05CD">
              <w:rPr>
                <w:rFonts w:ascii="ＭＳ 明朝" w:hAnsi="ＭＳ 明朝" w:hint="eastAsia"/>
                <w:szCs w:val="21"/>
              </w:rPr>
              <w:t>」（平成27年３月）</w:t>
            </w:r>
          </w:p>
          <w:p w:rsidR="000E3596" w:rsidRPr="008B05CD" w:rsidRDefault="000E3596" w:rsidP="000E3596">
            <w:pPr>
              <w:widowControl/>
              <w:spacing w:line="0" w:lineRule="atLeast"/>
              <w:rPr>
                <w:rFonts w:ascii="ＭＳ 明朝" w:hAnsi="ＭＳ 明朝"/>
                <w:szCs w:val="21"/>
              </w:rPr>
            </w:pPr>
            <w:r w:rsidRPr="008B05CD">
              <w:rPr>
                <w:rFonts w:ascii="ＭＳ 明朝" w:hAnsi="ＭＳ 明朝" w:hint="eastAsia"/>
                <w:szCs w:val="21"/>
              </w:rPr>
              <w:t>「</w:t>
            </w:r>
            <w:hyperlink r:id="rId38" w:history="1">
              <w:r w:rsidRPr="008B05CD">
                <w:rPr>
                  <w:rStyle w:val="af1"/>
                  <w:rFonts w:ascii="ＭＳ 明朝" w:hAnsi="ＭＳ 明朝" w:hint="eastAsia"/>
                  <w:color w:val="auto"/>
                  <w:sz w:val="21"/>
                  <w:szCs w:val="21"/>
                  <w:u w:val="none"/>
                </w:rPr>
                <w:t>学校における人権教育の推進のために－『人権教育推進の方向性』具体化のポイント集－</w:t>
              </w:r>
            </w:hyperlink>
            <w:r w:rsidRPr="008B05CD">
              <w:rPr>
                <w:rFonts w:ascii="ＭＳ 明朝" w:hAnsi="ＭＳ 明朝" w:hint="eastAsia"/>
                <w:szCs w:val="21"/>
              </w:rPr>
              <w:t>」</w:t>
            </w:r>
          </w:p>
          <w:p w:rsidR="000E3596" w:rsidRPr="008B05CD" w:rsidRDefault="000E3596" w:rsidP="000E3596">
            <w:pPr>
              <w:widowControl/>
              <w:spacing w:line="0" w:lineRule="atLeast"/>
              <w:rPr>
                <w:rFonts w:ascii="ＭＳ 明朝" w:hAnsi="ＭＳ 明朝"/>
                <w:szCs w:val="21"/>
              </w:rPr>
            </w:pPr>
            <w:r w:rsidRPr="008B05CD">
              <w:rPr>
                <w:rFonts w:ascii="ＭＳ 明朝" w:hAnsi="ＭＳ 明朝" w:hint="eastAsia"/>
                <w:szCs w:val="21"/>
              </w:rPr>
              <w:t>（平成26年７月）</w:t>
            </w:r>
          </w:p>
          <w:p w:rsidR="00C20038" w:rsidRPr="008B05CD" w:rsidRDefault="00C20038" w:rsidP="00F13259">
            <w:pPr>
              <w:widowControl/>
              <w:spacing w:line="0" w:lineRule="atLeast"/>
              <w:rPr>
                <w:rFonts w:ascii="ＭＳ 明朝" w:hAnsi="ＭＳ 明朝"/>
                <w:szCs w:val="21"/>
              </w:rPr>
            </w:pPr>
            <w:r w:rsidRPr="008B05CD">
              <w:rPr>
                <w:rFonts w:ascii="ＭＳ 明朝" w:hAnsi="ＭＳ 明朝" w:hint="eastAsia"/>
                <w:szCs w:val="21"/>
              </w:rPr>
              <w:t>「</w:t>
            </w:r>
            <w:hyperlink r:id="rId39" w:history="1">
              <w:r w:rsidR="007E2C45" w:rsidRPr="008B05CD">
                <w:rPr>
                  <w:rStyle w:val="af1"/>
                  <w:rFonts w:ascii="ＭＳ 明朝" w:hAnsi="ＭＳ 明朝" w:hint="eastAsia"/>
                  <w:color w:val="auto"/>
                  <w:sz w:val="21"/>
                  <w:szCs w:val="21"/>
                  <w:u w:val="none"/>
                </w:rPr>
                <w:t>人権教育・啓発に関する基本計画</w:t>
              </w:r>
            </w:hyperlink>
            <w:r w:rsidRPr="008B05CD">
              <w:rPr>
                <w:rFonts w:ascii="ＭＳ 明朝" w:hAnsi="ＭＳ 明朝" w:hint="eastAsia"/>
                <w:szCs w:val="21"/>
              </w:rPr>
              <w:t>」（平成23年４月・閣議決定）</w:t>
            </w:r>
          </w:p>
          <w:p w:rsidR="00C20038" w:rsidRPr="008B05CD" w:rsidRDefault="00C20038" w:rsidP="00F13259">
            <w:pPr>
              <w:widowControl/>
              <w:spacing w:line="0" w:lineRule="atLeast"/>
              <w:rPr>
                <w:rFonts w:ascii="ＭＳ 明朝" w:hAnsi="ＭＳ 明朝"/>
                <w:spacing w:val="-4"/>
                <w:szCs w:val="21"/>
              </w:rPr>
            </w:pPr>
            <w:r w:rsidRPr="008B05CD">
              <w:rPr>
                <w:rFonts w:ascii="ＭＳ 明朝" w:hAnsi="ＭＳ 明朝" w:hint="eastAsia"/>
                <w:spacing w:val="-4"/>
                <w:szCs w:val="21"/>
              </w:rPr>
              <w:t>「</w:t>
            </w:r>
            <w:hyperlink r:id="rId40" w:history="1">
              <w:r w:rsidR="007E2C45" w:rsidRPr="008B05CD">
                <w:rPr>
                  <w:rStyle w:val="af1"/>
                  <w:rFonts w:ascii="ＭＳ 明朝" w:hAnsi="ＭＳ 明朝" w:hint="eastAsia"/>
                  <w:color w:val="auto"/>
                  <w:spacing w:val="-4"/>
                  <w:sz w:val="21"/>
                  <w:szCs w:val="21"/>
                  <w:u w:val="none"/>
                </w:rPr>
                <w:t>人権教育の指導方法等の在り方について〔第三次とりまとめ〕</w:t>
              </w:r>
            </w:hyperlink>
            <w:r w:rsidRPr="008B05CD">
              <w:rPr>
                <w:rFonts w:ascii="ＭＳ 明朝" w:hAnsi="ＭＳ 明朝" w:hint="eastAsia"/>
                <w:spacing w:val="-4"/>
                <w:szCs w:val="21"/>
              </w:rPr>
              <w:t>」（平成20年３月・文部科学省）</w:t>
            </w:r>
          </w:p>
          <w:p w:rsidR="000E3596" w:rsidRPr="008B05CD" w:rsidRDefault="000E3596" w:rsidP="000E3596">
            <w:pPr>
              <w:widowControl/>
              <w:spacing w:line="0" w:lineRule="atLeast"/>
              <w:rPr>
                <w:rFonts w:ascii="ＭＳ 明朝" w:hAnsi="ＭＳ 明朝"/>
                <w:szCs w:val="21"/>
              </w:rPr>
            </w:pPr>
            <w:r w:rsidRPr="008B05CD">
              <w:rPr>
                <w:rFonts w:ascii="ＭＳ 明朝" w:hAnsi="ＭＳ 明朝" w:hint="eastAsia"/>
                <w:szCs w:val="21"/>
              </w:rPr>
              <w:t>「</w:t>
            </w:r>
            <w:hyperlink r:id="rId41" w:history="1">
              <w:r w:rsidRPr="008B05CD">
                <w:rPr>
                  <w:rStyle w:val="af1"/>
                  <w:rFonts w:ascii="ＭＳ 明朝" w:hAnsi="ＭＳ 明朝" w:hint="eastAsia"/>
                  <w:color w:val="auto"/>
                  <w:sz w:val="21"/>
                  <w:szCs w:val="21"/>
                  <w:u w:val="none"/>
                </w:rPr>
                <w:t>大阪府在日外国人施策に関する指針</w:t>
              </w:r>
            </w:hyperlink>
            <w:r w:rsidRPr="008B05CD">
              <w:rPr>
                <w:rFonts w:ascii="ＭＳ 明朝" w:hAnsi="ＭＳ 明朝" w:hint="eastAsia"/>
                <w:szCs w:val="21"/>
              </w:rPr>
              <w:t>」（平成14年12月）</w:t>
            </w:r>
          </w:p>
          <w:p w:rsidR="00C20038" w:rsidRPr="008B05CD" w:rsidRDefault="00C20038" w:rsidP="00F13259">
            <w:pPr>
              <w:widowControl/>
              <w:spacing w:line="0" w:lineRule="atLeast"/>
              <w:rPr>
                <w:rFonts w:ascii="ＭＳ 明朝" w:hAnsi="ＭＳ 明朝"/>
                <w:szCs w:val="21"/>
              </w:rPr>
            </w:pPr>
            <w:r w:rsidRPr="008B05CD">
              <w:rPr>
                <w:rFonts w:ascii="ＭＳ 明朝" w:hAnsi="ＭＳ 明朝" w:hint="eastAsia"/>
                <w:szCs w:val="21"/>
              </w:rPr>
              <w:t>「</w:t>
            </w:r>
            <w:hyperlink r:id="rId42" w:history="1">
              <w:r w:rsidR="007E2C45" w:rsidRPr="008B05CD">
                <w:rPr>
                  <w:rStyle w:val="af1"/>
                  <w:rFonts w:ascii="ＭＳ 明朝" w:hAnsi="ＭＳ 明朝" w:hint="eastAsia"/>
                  <w:color w:val="auto"/>
                  <w:sz w:val="21"/>
                  <w:szCs w:val="21"/>
                  <w:u w:val="none"/>
                </w:rPr>
                <w:t>大阪府人権施策推進基本方針</w:t>
              </w:r>
            </w:hyperlink>
            <w:r w:rsidRPr="008B05CD">
              <w:rPr>
                <w:rFonts w:ascii="ＭＳ 明朝" w:hAnsi="ＭＳ 明朝" w:hint="eastAsia"/>
                <w:szCs w:val="21"/>
              </w:rPr>
              <w:t>」（平成13年３月）</w:t>
            </w:r>
          </w:p>
          <w:p w:rsidR="000E3596" w:rsidRPr="008B05CD" w:rsidRDefault="000E3596" w:rsidP="000E3596">
            <w:pPr>
              <w:widowControl/>
              <w:spacing w:line="0" w:lineRule="atLeast"/>
              <w:rPr>
                <w:rFonts w:ascii="ＭＳ 明朝" w:hAnsi="ＭＳ 明朝"/>
                <w:szCs w:val="21"/>
              </w:rPr>
            </w:pPr>
            <w:r w:rsidRPr="008B05CD">
              <w:rPr>
                <w:rFonts w:ascii="ＭＳ 明朝" w:hAnsi="ＭＳ 明朝" w:hint="eastAsia"/>
                <w:szCs w:val="21"/>
              </w:rPr>
              <w:t>「</w:t>
            </w:r>
            <w:hyperlink r:id="rId43" w:history="1">
              <w:r w:rsidRPr="008B05CD">
                <w:rPr>
                  <w:rStyle w:val="af1"/>
                  <w:rFonts w:ascii="ＭＳ 明朝" w:hAnsi="ＭＳ 明朝" w:hint="eastAsia"/>
                  <w:color w:val="auto"/>
                  <w:sz w:val="21"/>
                  <w:szCs w:val="21"/>
                  <w:u w:val="none"/>
                </w:rPr>
                <w:t>人権教育及び人権啓発の推進に関する法律</w:t>
              </w:r>
            </w:hyperlink>
            <w:r w:rsidRPr="008B05CD">
              <w:rPr>
                <w:rFonts w:ascii="ＭＳ 明朝" w:hAnsi="ＭＳ 明朝" w:hint="eastAsia"/>
                <w:szCs w:val="21"/>
              </w:rPr>
              <w:t>」（平成12年12月施行）</w:t>
            </w:r>
          </w:p>
          <w:p w:rsidR="00A87625" w:rsidRPr="000D6DF1" w:rsidRDefault="00C20038" w:rsidP="00A966DA">
            <w:pPr>
              <w:widowControl/>
              <w:spacing w:line="0" w:lineRule="atLeast"/>
              <w:rPr>
                <w:rFonts w:ascii="ＭＳ 明朝" w:hAnsi="ＭＳ 明朝"/>
                <w:szCs w:val="21"/>
              </w:rPr>
            </w:pPr>
            <w:r w:rsidRPr="008B05CD">
              <w:rPr>
                <w:rFonts w:ascii="ＭＳ 明朝" w:hAnsi="ＭＳ 明朝" w:hint="eastAsia"/>
                <w:szCs w:val="21"/>
              </w:rPr>
              <w:t>「</w:t>
            </w:r>
            <w:hyperlink r:id="rId44" w:history="1">
              <w:r w:rsidR="007E2C45" w:rsidRPr="008B05CD">
                <w:rPr>
                  <w:rStyle w:val="af1"/>
                  <w:rFonts w:ascii="ＭＳ 明朝" w:hAnsi="ＭＳ 明朝" w:hint="eastAsia"/>
                  <w:color w:val="auto"/>
                  <w:sz w:val="21"/>
                  <w:szCs w:val="21"/>
                  <w:u w:val="none"/>
                </w:rPr>
                <w:t>在日韓国・朝鮮人問題に関する指導の指針</w:t>
              </w:r>
            </w:hyperlink>
            <w:r w:rsidRPr="008B05CD">
              <w:rPr>
                <w:rFonts w:ascii="ＭＳ 明朝" w:hAnsi="ＭＳ 明朝" w:hint="eastAsia"/>
                <w:szCs w:val="21"/>
              </w:rPr>
              <w:t>」</w:t>
            </w:r>
            <w:r w:rsidRPr="000D6DF1">
              <w:rPr>
                <w:rFonts w:ascii="ＭＳ 明朝" w:hAnsi="ＭＳ 明朝" w:hint="eastAsia"/>
                <w:szCs w:val="21"/>
              </w:rPr>
              <w:t>（平成10年３月一部改訂）</w:t>
            </w:r>
          </w:p>
        </w:tc>
      </w:tr>
    </w:tbl>
    <w:p w:rsidR="008C71D7" w:rsidRPr="005F0BE2" w:rsidRDefault="008C71D7" w:rsidP="008C71D7">
      <w:pPr>
        <w:spacing w:beforeLines="50" w:before="147" w:line="0" w:lineRule="atLeast"/>
        <w:ind w:firstLineChars="300" w:firstLine="562"/>
        <w:rPr>
          <w:rFonts w:ascii="ＭＳ ゴシック" w:eastAsia="ＭＳ ゴシック" w:hAnsi="ＭＳ ゴシック"/>
          <w:sz w:val="20"/>
          <w:szCs w:val="20"/>
        </w:rPr>
      </w:pPr>
      <w:r w:rsidRPr="005F0BE2">
        <w:rPr>
          <w:rFonts w:ascii="ＭＳ ゴシック" w:eastAsia="ＭＳ ゴシック" w:hAnsi="ＭＳ ゴシック" w:cs="ＭＳ 明朝"/>
          <w:sz w:val="20"/>
          <w:szCs w:val="20"/>
        </w:rPr>
        <w:t>関連項目</w:t>
      </w:r>
      <w:r w:rsidRPr="005F0BE2">
        <w:rPr>
          <w:rFonts w:ascii="ＭＳ ゴシック" w:eastAsia="ＭＳ ゴシック" w:hAnsi="ＭＳ ゴシック" w:cs="ＭＳ 明朝" w:hint="eastAsia"/>
          <w:sz w:val="20"/>
          <w:szCs w:val="20"/>
        </w:rPr>
        <w:t xml:space="preserve"> ⇒ P3</w:t>
      </w:r>
      <w:r w:rsidR="005832D9">
        <w:rPr>
          <w:rFonts w:ascii="ＭＳ ゴシック" w:eastAsia="ＭＳ ゴシック" w:hAnsi="ＭＳ ゴシック" w:cs="ＭＳ 明朝"/>
          <w:sz w:val="20"/>
          <w:szCs w:val="20"/>
        </w:rPr>
        <w:t>2</w:t>
      </w:r>
      <w:r w:rsidRPr="005F0BE2">
        <w:rPr>
          <w:rFonts w:ascii="ＭＳ ゴシック" w:eastAsia="ＭＳ ゴシック" w:hAnsi="ＭＳ ゴシック" w:cs="ＭＳ 明朝" w:hint="eastAsia"/>
          <w:sz w:val="20"/>
          <w:szCs w:val="20"/>
        </w:rPr>
        <w:t xml:space="preserve"> </w:t>
      </w:r>
      <w:r w:rsidRPr="005F0BE2">
        <w:rPr>
          <w:rFonts w:ascii="ＭＳ ゴシック" w:eastAsia="ＭＳ ゴシック" w:hAnsi="ＭＳ ゴシック" w:hint="eastAsia"/>
          <w:sz w:val="20"/>
          <w:szCs w:val="20"/>
        </w:rPr>
        <w:t>＜人権教育推進計画の作成＞ ＜人権教育の一環としての同和教育の推進＞</w:t>
      </w:r>
    </w:p>
    <w:p w:rsidR="008C71D7" w:rsidRPr="005F0BE2" w:rsidRDefault="008C71D7" w:rsidP="008C71D7">
      <w:pPr>
        <w:spacing w:line="0" w:lineRule="atLeast"/>
        <w:rPr>
          <w:rFonts w:ascii="ＭＳ ゴシック" w:eastAsia="ＭＳ ゴシック" w:hAnsi="ＭＳ ゴシック"/>
          <w:sz w:val="20"/>
          <w:szCs w:val="20"/>
        </w:rPr>
      </w:pPr>
      <w:r w:rsidRPr="005F0BE2">
        <w:rPr>
          <w:rFonts w:ascii="ＭＳ ゴシック" w:eastAsia="ＭＳ ゴシック" w:hAnsi="ＭＳ ゴシック" w:hint="eastAsia"/>
          <w:sz w:val="20"/>
          <w:szCs w:val="20"/>
        </w:rPr>
        <w:t xml:space="preserve">　          　　　    ＜男女平等教育の推進と性的マイノリティの子どもへの対応＞　</w:t>
      </w:r>
    </w:p>
    <w:p w:rsidR="008C71D7" w:rsidRPr="005F0BE2" w:rsidRDefault="008C71D7" w:rsidP="008C71D7">
      <w:pPr>
        <w:spacing w:line="0" w:lineRule="atLeast"/>
        <w:rPr>
          <w:rFonts w:ascii="ＭＳ ゴシック" w:eastAsia="ＭＳ ゴシック" w:hAnsi="ＭＳ ゴシック"/>
          <w:sz w:val="20"/>
          <w:szCs w:val="20"/>
        </w:rPr>
      </w:pPr>
      <w:r w:rsidRPr="005F0BE2">
        <w:rPr>
          <w:rFonts w:ascii="ＭＳ ゴシック" w:eastAsia="ＭＳ ゴシック" w:hAnsi="ＭＳ ゴシック" w:hint="eastAsia"/>
          <w:sz w:val="20"/>
          <w:szCs w:val="20"/>
        </w:rPr>
        <w:t xml:space="preserve">　          　　　P3</w:t>
      </w:r>
      <w:r w:rsidR="005832D9">
        <w:rPr>
          <w:rFonts w:ascii="ＭＳ ゴシック" w:eastAsia="ＭＳ ゴシック" w:hAnsi="ＭＳ ゴシック"/>
          <w:sz w:val="20"/>
          <w:szCs w:val="20"/>
        </w:rPr>
        <w:t>3</w:t>
      </w:r>
      <w:r w:rsidRPr="005F0BE2">
        <w:rPr>
          <w:rFonts w:ascii="ＭＳ ゴシック" w:eastAsia="ＭＳ ゴシック" w:hAnsi="ＭＳ ゴシック" w:hint="eastAsia"/>
          <w:sz w:val="20"/>
          <w:szCs w:val="20"/>
        </w:rPr>
        <w:t xml:space="preserve"> ＜日本語指導が必要な生徒に対する支援＞　</w:t>
      </w:r>
    </w:p>
    <w:p w:rsidR="008C71D7" w:rsidRPr="005F0BE2" w:rsidRDefault="008C71D7" w:rsidP="008C71D7">
      <w:pPr>
        <w:tabs>
          <w:tab w:val="left" w:pos="1498"/>
        </w:tabs>
        <w:spacing w:line="0" w:lineRule="atLeast"/>
        <w:ind w:firstLineChars="1110" w:firstLine="2078"/>
        <w:rPr>
          <w:rFonts w:ascii="ＭＳ ゴシック" w:eastAsia="ＭＳ ゴシック" w:hAnsi="ＭＳ ゴシック"/>
          <w:sz w:val="20"/>
          <w:szCs w:val="20"/>
        </w:rPr>
      </w:pPr>
      <w:r w:rsidRPr="005F0BE2">
        <w:rPr>
          <w:rFonts w:ascii="ＭＳ ゴシック" w:eastAsia="ＭＳ ゴシック" w:hAnsi="ＭＳ ゴシック" w:hint="eastAsia"/>
          <w:sz w:val="20"/>
          <w:szCs w:val="20"/>
        </w:rPr>
        <w:t xml:space="preserve">＜障がいのある子どもに対する人権侵害事象等への対応＞ </w:t>
      </w:r>
    </w:p>
    <w:p w:rsidR="008C71D7" w:rsidRPr="005F0BE2" w:rsidRDefault="008C71D7" w:rsidP="008C71D7">
      <w:pPr>
        <w:spacing w:line="0" w:lineRule="atLeast"/>
        <w:rPr>
          <w:rFonts w:ascii="ＭＳ ゴシック" w:eastAsia="ＭＳ ゴシック" w:hAnsi="ＭＳ ゴシック"/>
          <w:sz w:val="20"/>
          <w:szCs w:val="20"/>
        </w:rPr>
      </w:pPr>
      <w:r w:rsidRPr="005F0BE2">
        <w:rPr>
          <w:rFonts w:ascii="ＭＳ ゴシック" w:eastAsia="ＭＳ ゴシック" w:hAnsi="ＭＳ ゴシック" w:hint="eastAsia"/>
          <w:sz w:val="20"/>
          <w:szCs w:val="20"/>
        </w:rPr>
        <w:t xml:space="preserve">　            　　　  ＜互いの違いを認め合い、共に生きる教育の推進＞ </w:t>
      </w:r>
    </w:p>
    <w:p w:rsidR="008C71D7" w:rsidRPr="005F0BE2" w:rsidRDefault="008C71D7" w:rsidP="008C71D7">
      <w:pPr>
        <w:spacing w:line="0" w:lineRule="atLeast"/>
        <w:ind w:firstLineChars="900" w:firstLine="1685"/>
        <w:rPr>
          <w:rFonts w:ascii="ＭＳ ゴシック" w:eastAsia="ＭＳ ゴシック" w:hAnsi="ＭＳ ゴシック"/>
          <w:sz w:val="20"/>
          <w:szCs w:val="20"/>
        </w:rPr>
      </w:pPr>
      <w:r w:rsidRPr="005F0BE2">
        <w:rPr>
          <w:rFonts w:ascii="ＭＳ ゴシック" w:eastAsia="ＭＳ ゴシック" w:hAnsi="ＭＳ ゴシック" w:hint="eastAsia"/>
          <w:sz w:val="20"/>
          <w:szCs w:val="20"/>
        </w:rPr>
        <w:t>P3</w:t>
      </w:r>
      <w:r w:rsidR="005832D9">
        <w:rPr>
          <w:rFonts w:ascii="ＭＳ ゴシック" w:eastAsia="ＭＳ ゴシック" w:hAnsi="ＭＳ ゴシック"/>
          <w:sz w:val="20"/>
          <w:szCs w:val="20"/>
        </w:rPr>
        <w:t>4</w:t>
      </w:r>
      <w:r w:rsidRPr="005F0BE2">
        <w:rPr>
          <w:rFonts w:ascii="ＭＳ ゴシック" w:eastAsia="ＭＳ ゴシック" w:hAnsi="ＭＳ ゴシック" w:hint="eastAsia"/>
          <w:sz w:val="20"/>
          <w:szCs w:val="20"/>
        </w:rPr>
        <w:t xml:space="preserve"> ＜</w:t>
      </w:r>
      <w:r w:rsidR="007B11B5" w:rsidRPr="007B11B5">
        <w:rPr>
          <w:rFonts w:ascii="ＭＳ ゴシック" w:eastAsia="ＭＳ ゴシック" w:hAnsi="ＭＳ ゴシック" w:hint="eastAsia"/>
          <w:sz w:val="20"/>
          <w:szCs w:val="20"/>
          <w:u w:val="double"/>
        </w:rPr>
        <w:t>人権侵害事象</w:t>
      </w:r>
      <w:r w:rsidRPr="005F0BE2">
        <w:rPr>
          <w:rFonts w:ascii="ＭＳ ゴシック" w:eastAsia="ＭＳ ゴシック" w:hAnsi="ＭＳ ゴシック" w:hint="eastAsia"/>
          <w:sz w:val="20"/>
          <w:szCs w:val="20"/>
        </w:rPr>
        <w:t xml:space="preserve">等に対する対応＞ ＜ＰＴＡの人権意識の高揚＞ </w:t>
      </w:r>
    </w:p>
    <w:p w:rsidR="008C71D7" w:rsidRPr="005F0BE2" w:rsidRDefault="008C71D7" w:rsidP="008C71D7">
      <w:pPr>
        <w:spacing w:line="0" w:lineRule="atLeast"/>
        <w:ind w:firstLineChars="1100" w:firstLine="2059"/>
        <w:rPr>
          <w:rFonts w:ascii="ＭＳ ゴシック" w:eastAsia="ＭＳ ゴシック" w:hAnsi="ＭＳ ゴシック"/>
          <w:sz w:val="20"/>
          <w:szCs w:val="20"/>
        </w:rPr>
      </w:pPr>
      <w:r w:rsidRPr="005F0BE2">
        <w:rPr>
          <w:rFonts w:ascii="ＭＳ ゴシック" w:eastAsia="ＭＳ ゴシック" w:hAnsi="ＭＳ ゴシック" w:hint="eastAsia"/>
          <w:sz w:val="20"/>
          <w:szCs w:val="20"/>
        </w:rPr>
        <w:t>＜「ともに学び、ともに育つ」教育の推進＞</w:t>
      </w:r>
    </w:p>
    <w:p w:rsidR="008C71D7" w:rsidRPr="005F0BE2" w:rsidRDefault="005832D9" w:rsidP="008C71D7">
      <w:pPr>
        <w:spacing w:line="0" w:lineRule="atLeast"/>
        <w:ind w:firstLineChars="900" w:firstLine="1685"/>
        <w:rPr>
          <w:szCs w:val="21"/>
        </w:rPr>
      </w:pPr>
      <w:r>
        <w:rPr>
          <w:rFonts w:ascii="ＭＳ ゴシック" w:eastAsia="ＭＳ ゴシック" w:hAnsi="ＭＳ ゴシック" w:hint="eastAsia"/>
          <w:sz w:val="20"/>
          <w:szCs w:val="20"/>
        </w:rPr>
        <w:t>P35</w:t>
      </w:r>
      <w:r w:rsidR="008C71D7" w:rsidRPr="005F0BE2">
        <w:rPr>
          <w:rFonts w:ascii="ＭＳ ゴシック" w:eastAsia="ＭＳ ゴシック" w:hAnsi="ＭＳ ゴシック" w:hint="eastAsia"/>
          <w:sz w:val="20"/>
          <w:szCs w:val="20"/>
        </w:rPr>
        <w:t xml:space="preserve"> ＜人権教育の校内推進体制の確立と関係研究組織との連携＞</w:t>
      </w:r>
    </w:p>
    <w:p w:rsidR="00F94DD5" w:rsidRPr="005F0BE2" w:rsidRDefault="00F94DD5" w:rsidP="008460EE">
      <w:pPr>
        <w:rPr>
          <w:szCs w:val="21"/>
        </w:rPr>
      </w:pPr>
    </w:p>
    <w:p w:rsidR="008460EE" w:rsidRPr="005F0BE2" w:rsidRDefault="008460EE" w:rsidP="008460EE">
      <w:pPr>
        <w:pStyle w:val="3"/>
        <w:ind w:leftChars="0" w:left="0"/>
        <w:rPr>
          <w:rFonts w:ascii="ＭＳ ゴシック" w:hAnsi="ＭＳ ゴシック"/>
          <w:szCs w:val="21"/>
        </w:rPr>
      </w:pPr>
      <w:bookmarkStart w:id="23" w:name="_Toc532203744"/>
      <w:bookmarkStart w:id="24" w:name="_Toc29304157"/>
      <w:r w:rsidRPr="005F0BE2">
        <w:rPr>
          <w:rFonts w:ascii="ＭＳ ゴシック" w:hAnsi="ＭＳ ゴシック" w:hint="eastAsia"/>
          <w:szCs w:val="21"/>
        </w:rPr>
        <w:t>（６）【いじめの防止】</w:t>
      </w:r>
      <w:bookmarkEnd w:id="23"/>
      <w:bookmarkEnd w:id="24"/>
    </w:p>
    <w:p w:rsidR="00B81432" w:rsidRPr="005F0BE2" w:rsidRDefault="00B81432" w:rsidP="00B81432">
      <w:pPr>
        <w:ind w:leftChars="100" w:left="197" w:firstLineChars="100" w:firstLine="197"/>
        <w:rPr>
          <w:rFonts w:ascii="ＭＳ 明朝" w:hAnsi="ＭＳ 明朝" w:cs="ＭＳ Ｐゴシック"/>
          <w:kern w:val="0"/>
          <w:szCs w:val="21"/>
          <w:u w:val="double"/>
        </w:rPr>
      </w:pPr>
      <w:r w:rsidRPr="005F0BE2">
        <w:rPr>
          <w:rFonts w:ascii="ＭＳ 明朝" w:hAnsi="ＭＳ 明朝" w:cs="ＭＳ Ｐゴシック" w:hint="eastAsia"/>
          <w:kern w:val="0"/>
          <w:szCs w:val="21"/>
          <w:u w:val="double"/>
        </w:rPr>
        <w:t>いじめは、重大な人権侵害事象として根絶すべき最重要課題であり、幼児・児童・生徒の生命又は身体に重大な危険を生じさせる恐れがあることから、「いじめ防止対策推進法」、国の「いじめの防止等のための基本的な方針」及び「大阪府いじめ防止基本方針」を踏まえ、各校の「学校いじめ防止基本方針」に基づき設置する、いじめに関する校内組織（「学校いじめ対策組織」等）を中心に、いじめの未然防止、早期発見、早期解決に組織的に取り組むこと。</w:t>
      </w:r>
    </w:p>
    <w:p w:rsidR="00B81432" w:rsidRPr="005F0BE2" w:rsidRDefault="00B81432" w:rsidP="00B81432">
      <w:pPr>
        <w:spacing w:beforeLines="50" w:before="147"/>
        <w:ind w:leftChars="100" w:left="394" w:hangingChars="100" w:hanging="197"/>
        <w:rPr>
          <w:rFonts w:ascii="ＭＳ 明朝" w:hAnsi="ＭＳ 明朝" w:cs="ＭＳ Ｐゴシック"/>
          <w:kern w:val="0"/>
          <w:szCs w:val="21"/>
          <w:u w:val="double"/>
        </w:rPr>
      </w:pPr>
      <w:r w:rsidRPr="005F0BE2">
        <w:rPr>
          <w:rFonts w:ascii="ＭＳ 明朝" w:hAnsi="ＭＳ 明朝" w:cs="ＭＳ Ｐゴシック" w:hint="eastAsia"/>
          <w:kern w:val="0"/>
          <w:szCs w:val="21"/>
          <w:u w:val="double"/>
        </w:rPr>
        <w:t>ア</w:t>
      </w:r>
      <w:r w:rsidRPr="005F0BE2">
        <w:rPr>
          <w:rFonts w:ascii="ＭＳ 明朝" w:hAnsi="ＭＳ 明朝" w:cs="ＭＳ Ｐゴシック" w:hint="eastAsia"/>
          <w:kern w:val="0"/>
          <w:szCs w:val="21"/>
        </w:rPr>
        <w:t xml:space="preserve">　</w:t>
      </w:r>
      <w:r w:rsidRPr="005F0BE2">
        <w:rPr>
          <w:rFonts w:ascii="ＭＳ 明朝" w:hAnsi="ＭＳ 明朝" w:cs="ＭＳ Ｐゴシック" w:hint="eastAsia"/>
          <w:kern w:val="0"/>
          <w:szCs w:val="21"/>
          <w:u w:val="double"/>
        </w:rPr>
        <w:t>いじめは、どの学校でも、どの幼児・児童・生徒にも起こり得るものであることを十分認識した上で組織的に取り組むこと。そのために、「いじめ対応セルフチェックシート」等を活用し、日頃より、いじめの早期発見や対処の在り方等について、管理職及び教職員の理解を深めておくとともに、「学校いじめ防止基本方針」についても常に点検し見直すこと。</w:t>
      </w:r>
    </w:p>
    <w:p w:rsidR="00B81432" w:rsidRPr="005F0BE2" w:rsidRDefault="00B81432" w:rsidP="00B81432">
      <w:pPr>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 xml:space="preserve">イ　</w:t>
      </w:r>
      <w:r w:rsidRPr="005F0BE2">
        <w:rPr>
          <w:rFonts w:ascii="ＭＳ 明朝" w:hAnsi="ＭＳ 明朝" w:cs="ＭＳ Ｐゴシック" w:hint="eastAsia"/>
          <w:kern w:val="0"/>
          <w:szCs w:val="21"/>
          <w:u w:val="double"/>
        </w:rPr>
        <w:t>いじめの早期発見については、日常より幼児・児童・生徒の理解に努めるとともに、幼児・児童・生徒の不安や多様な悩みをしっかり受け止めること。その際、</w:t>
      </w:r>
      <w:r w:rsidRPr="005F0BE2">
        <w:rPr>
          <w:rFonts w:ascii="ＭＳ 明朝" w:hAnsi="ＭＳ 明朝" w:cs="ＭＳ Ｐゴシック" w:hint="eastAsia"/>
          <w:kern w:val="0"/>
          <w:szCs w:val="21"/>
        </w:rPr>
        <w:t>定期的ないじめに関するアンケート調査や教育相談の実施等により、いじめの実態把握に取り組むこと。</w:t>
      </w:r>
    </w:p>
    <w:p w:rsidR="00B81432" w:rsidRPr="005F0BE2" w:rsidRDefault="00B81432" w:rsidP="00B81432">
      <w:pPr>
        <w:spacing w:beforeLines="50" w:before="147"/>
        <w:ind w:leftChars="100" w:left="394" w:hangingChars="100" w:hanging="197"/>
        <w:rPr>
          <w:rFonts w:ascii="ＭＳ 明朝" w:hAnsi="ＭＳ 明朝" w:cs="ＭＳ Ｐゴシック"/>
          <w:kern w:val="0"/>
          <w:szCs w:val="21"/>
          <w:u w:val="double"/>
        </w:rPr>
      </w:pPr>
      <w:r w:rsidRPr="005F0BE2">
        <w:rPr>
          <w:rFonts w:ascii="ＭＳ 明朝" w:hAnsi="ＭＳ 明朝" w:cs="ＭＳ Ｐゴシック" w:hint="eastAsia"/>
          <w:kern w:val="0"/>
          <w:szCs w:val="21"/>
          <w:u w:val="double"/>
        </w:rPr>
        <w:t>ウ</w:t>
      </w:r>
      <w:r w:rsidRPr="005F0BE2">
        <w:rPr>
          <w:rFonts w:ascii="ＭＳ 明朝" w:hAnsi="ＭＳ 明朝" w:cs="ＭＳ Ｐゴシック" w:hint="eastAsia"/>
          <w:kern w:val="0"/>
          <w:szCs w:val="21"/>
        </w:rPr>
        <w:t xml:space="preserve">　</w:t>
      </w:r>
      <w:r w:rsidRPr="005F0BE2">
        <w:rPr>
          <w:rFonts w:ascii="ＭＳ 明朝" w:hAnsi="ＭＳ 明朝" w:cs="ＭＳ Ｐゴシック" w:hint="eastAsia"/>
          <w:kern w:val="0"/>
          <w:szCs w:val="21"/>
          <w:u w:val="double"/>
        </w:rPr>
        <w:t>相談窓口の設置等、幼児・児童・生徒が相談しやすい体制を構築し、その周知を図ること。また、府が設置する「LINE相談」「すこやか教育相談24」等の相談窓口の周知を図ること。</w:t>
      </w:r>
    </w:p>
    <w:p w:rsidR="00B81432" w:rsidRPr="005F0BE2" w:rsidRDefault="00B81432" w:rsidP="00B81432">
      <w:pPr>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 xml:space="preserve">エ　</w:t>
      </w:r>
      <w:r w:rsidRPr="005F0BE2">
        <w:rPr>
          <w:rFonts w:ascii="ＭＳ 明朝" w:hAnsi="ＭＳ 明朝" w:cs="ＭＳ Ｐゴシック" w:hint="eastAsia"/>
          <w:kern w:val="0"/>
          <w:szCs w:val="21"/>
          <w:u w:val="double"/>
        </w:rPr>
        <w:t>いじめが疑われる事象を発見し、又は相談を受けた場合には、一人で抱え込まず、速やかに「学校いじめ対策組織」に当該事象に係る情報を報告するよう指導すること。その際、被害幼児・児童・生徒の心情に寄り添った対応に努めること。また、</w:t>
      </w:r>
      <w:r w:rsidRPr="005F0BE2">
        <w:rPr>
          <w:rFonts w:ascii="ＭＳ 明朝" w:hAnsi="ＭＳ 明朝" w:cs="ＭＳ Ｐゴシック" w:hint="eastAsia"/>
          <w:kern w:val="0"/>
          <w:szCs w:val="21"/>
        </w:rPr>
        <w:t>「学校いじめ対策組織」等を中心に関係機関・専門機関と連携しながら、保護者の協力を得</w:t>
      </w:r>
      <w:r w:rsidRPr="005F0BE2">
        <w:rPr>
          <w:rFonts w:ascii="ＭＳ 明朝" w:hAnsi="ＭＳ 明朝" w:cs="ＭＳ Ｐゴシック" w:hint="eastAsia"/>
          <w:kern w:val="0"/>
          <w:szCs w:val="21"/>
          <w:u w:val="double"/>
        </w:rPr>
        <w:t>るなど、事象が</w:t>
      </w:r>
      <w:r w:rsidRPr="005F0BE2">
        <w:rPr>
          <w:rFonts w:ascii="ＭＳ 明朝" w:hAnsi="ＭＳ 明朝" w:cs="ＭＳ Ｐゴシック" w:hint="eastAsia"/>
          <w:kern w:val="0"/>
          <w:szCs w:val="21"/>
        </w:rPr>
        <w:t>深刻化することがないよう迅速かつ適切に対応すること。</w:t>
      </w:r>
    </w:p>
    <w:p w:rsidR="00B81432" w:rsidRPr="005F0BE2" w:rsidRDefault="00B81432" w:rsidP="00B81432">
      <w:pPr>
        <w:spacing w:beforeLines="50" w:before="147"/>
        <w:ind w:leftChars="100" w:left="394" w:hangingChars="100" w:hanging="197"/>
        <w:rPr>
          <w:rFonts w:ascii="ＭＳ 明朝" w:hAnsi="ＭＳ 明朝" w:cs="ＭＳ Ｐゴシック"/>
          <w:kern w:val="0"/>
          <w:szCs w:val="21"/>
          <w:u w:val="double"/>
        </w:rPr>
      </w:pPr>
      <w:r w:rsidRPr="005F0BE2">
        <w:rPr>
          <w:rFonts w:ascii="ＭＳ 明朝" w:hAnsi="ＭＳ 明朝" w:cs="ＭＳ Ｐゴシック" w:hint="eastAsia"/>
          <w:kern w:val="0"/>
          <w:szCs w:val="21"/>
          <w:u w:val="double"/>
        </w:rPr>
        <w:t>オ</w:t>
      </w:r>
      <w:r w:rsidRPr="005F0BE2">
        <w:rPr>
          <w:rFonts w:ascii="ＭＳ 明朝" w:hAnsi="ＭＳ 明朝" w:cs="ＭＳ Ｐゴシック" w:hint="eastAsia"/>
          <w:kern w:val="0"/>
          <w:szCs w:val="21"/>
        </w:rPr>
        <w:t xml:space="preserve">　</w:t>
      </w:r>
      <w:r w:rsidRPr="005F0BE2">
        <w:rPr>
          <w:rFonts w:ascii="ＭＳ 明朝" w:hAnsi="ＭＳ 明朝" w:cs="ＭＳ Ｐゴシック" w:hint="eastAsia"/>
          <w:kern w:val="0"/>
          <w:szCs w:val="21"/>
          <w:u w:val="double"/>
        </w:rPr>
        <w:t>いじめにより重大な被害が生じた疑いがあると認めるときは、「いじめの重大事態の調査に関するガイドライン」等を参考に、法に則った対応をすること。なお、深刻な事態に至る恐れがあるいじめ等については府教育庁へ速やかに報告すること。</w:t>
      </w:r>
    </w:p>
    <w:p w:rsidR="008460EE" w:rsidRPr="005F0BE2" w:rsidRDefault="00B81432" w:rsidP="00B81432">
      <w:pPr>
        <w:widowControl/>
        <w:spacing w:beforeLines="50" w:before="147" w:afterLines="50" w:after="147"/>
        <w:ind w:leftChars="100" w:left="394" w:hangingChars="100" w:hanging="197"/>
        <w:rPr>
          <w:rFonts w:ascii="ＭＳ 明朝" w:hAnsi="ＭＳ 明朝"/>
        </w:rPr>
      </w:pPr>
      <w:r w:rsidRPr="005F0BE2">
        <w:rPr>
          <w:rFonts w:ascii="ＭＳ 明朝" w:hAnsi="ＭＳ 明朝" w:cs="ＭＳ Ｐゴシック" w:hint="eastAsia"/>
          <w:kern w:val="0"/>
          <w:szCs w:val="21"/>
          <w:u w:val="double"/>
        </w:rPr>
        <w:t>カ</w:t>
      </w:r>
      <w:r w:rsidRPr="005F0BE2">
        <w:rPr>
          <w:rFonts w:ascii="ＭＳ 明朝" w:hAnsi="ＭＳ 明朝" w:cs="ＭＳ Ｐゴシック" w:hint="eastAsia"/>
          <w:kern w:val="0"/>
          <w:szCs w:val="21"/>
        </w:rPr>
        <w:t xml:space="preserve">　</w:t>
      </w:r>
      <w:r w:rsidRPr="005F0BE2">
        <w:rPr>
          <w:rFonts w:ascii="ＭＳ 明朝" w:hAnsi="ＭＳ 明朝" w:cs="ＭＳ Ｐゴシック" w:hint="eastAsia"/>
          <w:kern w:val="0"/>
          <w:szCs w:val="21"/>
          <w:u w:val="double"/>
        </w:rPr>
        <w:t>障がいのある幼児・児童・生徒や外国にルーツのある幼児・児童・生徒、性的マイノリティ等に係る幼児・児童・生徒等に対して、いじめが行われることがないよう、当該幼児・児童・生徒の特性を踏まえた適切な支援を行うとともに、保護者との連携、周囲の幼児・児童・生徒に対する必要な指導を組織的に行うこと。</w:t>
      </w:r>
    </w:p>
    <w:tbl>
      <w:tblPr>
        <w:tblW w:w="9046"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9046"/>
      </w:tblGrid>
      <w:tr w:rsidR="000D6DF1" w:rsidRPr="000D6DF1" w:rsidTr="00C20038">
        <w:trPr>
          <w:trHeight w:val="183"/>
        </w:trPr>
        <w:tc>
          <w:tcPr>
            <w:tcW w:w="9046" w:type="dxa"/>
            <w:shd w:val="clear" w:color="auto" w:fill="auto"/>
            <w:vAlign w:val="center"/>
          </w:tcPr>
          <w:p w:rsidR="00A87625" w:rsidRPr="000D6DF1" w:rsidRDefault="00A87625" w:rsidP="00C20038">
            <w:pPr>
              <w:widowControl/>
              <w:spacing w:line="0" w:lineRule="atLeast"/>
              <w:rPr>
                <w:rFonts w:ascii="ＭＳ 明朝" w:hAnsi="ＭＳ 明朝"/>
                <w:szCs w:val="21"/>
                <w:u w:val="double"/>
              </w:rPr>
            </w:pPr>
            <w:r w:rsidRPr="000D6DF1">
              <w:rPr>
                <w:rFonts w:ascii="ＭＳ 明朝" w:hAnsi="ＭＳ 明朝" w:hint="eastAsia"/>
                <w:szCs w:val="21"/>
                <w:u w:val="double"/>
              </w:rPr>
              <w:t>「府立学校におけるいじめ対応について」（令和元年６月2</w:t>
            </w:r>
            <w:r w:rsidRPr="000D6DF1">
              <w:rPr>
                <w:rFonts w:ascii="ＭＳ 明朝" w:hAnsi="ＭＳ 明朝"/>
                <w:szCs w:val="21"/>
                <w:u w:val="double"/>
              </w:rPr>
              <w:t>7</w:t>
            </w:r>
            <w:r w:rsidRPr="000D6DF1">
              <w:rPr>
                <w:rFonts w:ascii="ＭＳ 明朝" w:hAnsi="ＭＳ 明朝" w:hint="eastAsia"/>
                <w:szCs w:val="21"/>
                <w:u w:val="double"/>
              </w:rPr>
              <w:t>日・教高第2128号）</w:t>
            </w:r>
          </w:p>
          <w:p w:rsidR="000E3596" w:rsidRPr="008B05CD" w:rsidRDefault="000E3596" w:rsidP="000E3596">
            <w:pPr>
              <w:widowControl/>
              <w:spacing w:line="0" w:lineRule="atLeast"/>
              <w:rPr>
                <w:rFonts w:ascii="ＭＳ 明朝" w:hAnsi="ＭＳ 明朝"/>
                <w:szCs w:val="21"/>
              </w:rPr>
            </w:pPr>
            <w:r w:rsidRPr="000D6DF1">
              <w:rPr>
                <w:rFonts w:ascii="ＭＳ 明朝" w:hAnsi="ＭＳ 明朝" w:hint="eastAsia"/>
                <w:szCs w:val="21"/>
              </w:rPr>
              <w:t>「</w:t>
            </w:r>
            <w:hyperlink r:id="rId45" w:history="1">
              <w:r w:rsidRPr="008B05CD">
                <w:rPr>
                  <w:rStyle w:val="af1"/>
                  <w:rFonts w:ascii="ＭＳ 明朝" w:hAnsi="ＭＳ 明朝" w:hint="eastAsia"/>
                  <w:color w:val="auto"/>
                  <w:sz w:val="21"/>
                  <w:szCs w:val="21"/>
                  <w:u w:val="none"/>
                </w:rPr>
                <w:t>大阪府いじめ防止基本方針</w:t>
              </w:r>
            </w:hyperlink>
            <w:r w:rsidRPr="008B05CD">
              <w:rPr>
                <w:rFonts w:ascii="ＭＳ 明朝" w:hAnsi="ＭＳ 明朝" w:hint="eastAsia"/>
                <w:szCs w:val="21"/>
              </w:rPr>
              <w:t>」（平成30年３月改訂）</w:t>
            </w:r>
          </w:p>
          <w:p w:rsidR="000E3596" w:rsidRPr="000D6DF1" w:rsidRDefault="000E3596" w:rsidP="000E3596">
            <w:pPr>
              <w:widowControl/>
              <w:spacing w:line="0" w:lineRule="atLeast"/>
              <w:rPr>
                <w:rFonts w:ascii="ＭＳ 明朝" w:hAnsi="ＭＳ 明朝"/>
                <w:szCs w:val="21"/>
              </w:rPr>
            </w:pPr>
            <w:r w:rsidRPr="008B05CD">
              <w:rPr>
                <w:rFonts w:ascii="ＭＳ 明朝" w:hAnsi="ＭＳ 明朝" w:hint="eastAsia"/>
                <w:szCs w:val="21"/>
              </w:rPr>
              <w:t>「</w:t>
            </w:r>
            <w:hyperlink r:id="rId46" w:history="1">
              <w:r w:rsidRPr="008B05CD">
                <w:rPr>
                  <w:rStyle w:val="af1"/>
                  <w:rFonts w:ascii="ＭＳ 明朝" w:hAnsi="ＭＳ 明朝" w:hint="eastAsia"/>
                  <w:color w:val="auto"/>
                  <w:sz w:val="21"/>
                  <w:szCs w:val="21"/>
                  <w:u w:val="none"/>
                </w:rPr>
                <w:t>子どもを守る被害者救済システム</w:t>
              </w:r>
            </w:hyperlink>
            <w:r w:rsidRPr="000D6DF1">
              <w:rPr>
                <w:rFonts w:ascii="ＭＳ 明朝" w:hAnsi="ＭＳ 明朝" w:hint="eastAsia"/>
                <w:szCs w:val="21"/>
              </w:rPr>
              <w:t>」（平成29年12月改定）</w:t>
            </w:r>
          </w:p>
          <w:p w:rsidR="000E3596" w:rsidRPr="000D6DF1" w:rsidRDefault="000E3596" w:rsidP="000E3596">
            <w:pPr>
              <w:widowControl/>
              <w:spacing w:line="0" w:lineRule="atLeast"/>
              <w:rPr>
                <w:rFonts w:ascii="ＭＳ 明朝" w:hAnsi="ＭＳ 明朝"/>
                <w:u w:val="double"/>
              </w:rPr>
            </w:pPr>
            <w:r w:rsidRPr="000D6DF1">
              <w:rPr>
                <w:rFonts w:ascii="ＭＳ 明朝" w:hAnsi="ＭＳ 明朝" w:hint="eastAsia"/>
                <w:u w:val="double"/>
              </w:rPr>
              <w:t>「いじめの重大事態の調査に関するガイドライン」（平成29年３月）文部科学省</w:t>
            </w:r>
          </w:p>
          <w:p w:rsidR="000E3596" w:rsidRPr="008B05CD" w:rsidRDefault="000E3596" w:rsidP="000E3596">
            <w:pPr>
              <w:widowControl/>
              <w:spacing w:line="0" w:lineRule="atLeast"/>
              <w:rPr>
                <w:rFonts w:ascii="ＭＳ 明朝" w:hAnsi="ＭＳ 明朝"/>
                <w:szCs w:val="21"/>
              </w:rPr>
            </w:pPr>
            <w:r w:rsidRPr="000D6DF1">
              <w:rPr>
                <w:rFonts w:ascii="ＭＳ 明朝" w:hAnsi="ＭＳ 明朝" w:hint="eastAsia"/>
                <w:szCs w:val="21"/>
              </w:rPr>
              <w:t>「</w:t>
            </w:r>
            <w:hyperlink r:id="rId47" w:history="1">
              <w:r w:rsidRPr="008B05CD">
                <w:rPr>
                  <w:rStyle w:val="af1"/>
                  <w:rFonts w:ascii="ＭＳ 明朝" w:hAnsi="ＭＳ 明朝" w:hint="eastAsia"/>
                  <w:color w:val="auto"/>
                  <w:sz w:val="21"/>
                  <w:szCs w:val="21"/>
                  <w:u w:val="none"/>
                </w:rPr>
                <w:t>いじめの防止等のための基本的な方針</w:t>
              </w:r>
            </w:hyperlink>
            <w:r w:rsidRPr="008B05CD">
              <w:rPr>
                <w:rFonts w:ascii="ＭＳ 明朝" w:hAnsi="ＭＳ 明朝" w:hint="eastAsia"/>
                <w:szCs w:val="21"/>
              </w:rPr>
              <w:t>」（平成29年３月改定・文部科学省）</w:t>
            </w:r>
          </w:p>
          <w:p w:rsidR="000E3596" w:rsidRPr="008B05CD" w:rsidRDefault="000E3596" w:rsidP="000E3596">
            <w:pPr>
              <w:widowControl/>
              <w:spacing w:line="0" w:lineRule="atLeast"/>
              <w:rPr>
                <w:rFonts w:ascii="ＭＳ 明朝" w:hAnsi="ＭＳ 明朝"/>
                <w:szCs w:val="21"/>
              </w:rPr>
            </w:pPr>
            <w:r w:rsidRPr="008B05CD">
              <w:rPr>
                <w:rFonts w:ascii="ＭＳ 明朝" w:hAnsi="ＭＳ 明朝" w:hint="eastAsia"/>
                <w:szCs w:val="21"/>
              </w:rPr>
              <w:t>「</w:t>
            </w:r>
            <w:hyperlink r:id="rId48" w:history="1">
              <w:r w:rsidRPr="008B05CD">
                <w:rPr>
                  <w:rStyle w:val="af1"/>
                  <w:rFonts w:ascii="ＭＳ 明朝" w:hAnsi="ＭＳ 明朝" w:hint="eastAsia"/>
                  <w:color w:val="auto"/>
                  <w:sz w:val="21"/>
                  <w:szCs w:val="21"/>
                  <w:u w:val="none"/>
                </w:rPr>
                <w:t>いじめ防止対策推進法</w:t>
              </w:r>
            </w:hyperlink>
            <w:r w:rsidRPr="008B05CD">
              <w:rPr>
                <w:rFonts w:ascii="ＭＳ 明朝" w:hAnsi="ＭＳ 明朝" w:hint="eastAsia"/>
                <w:szCs w:val="21"/>
              </w:rPr>
              <w:t>」（平成25年９月28日施行）</w:t>
            </w:r>
          </w:p>
          <w:p w:rsidR="000E3596" w:rsidRPr="008B05CD" w:rsidRDefault="000E3596" w:rsidP="000E3596">
            <w:pPr>
              <w:widowControl/>
              <w:spacing w:line="0" w:lineRule="atLeast"/>
              <w:rPr>
                <w:rFonts w:ascii="ＭＳ 明朝" w:hAnsi="ＭＳ 明朝"/>
                <w:szCs w:val="21"/>
              </w:rPr>
            </w:pPr>
            <w:r w:rsidRPr="008B05CD">
              <w:rPr>
                <w:rFonts w:ascii="ＭＳ 明朝" w:hAnsi="ＭＳ 明朝" w:hint="eastAsia"/>
                <w:szCs w:val="21"/>
              </w:rPr>
              <w:t>「</w:t>
            </w:r>
            <w:hyperlink r:id="rId49" w:history="1">
              <w:r w:rsidRPr="008B05CD">
                <w:rPr>
                  <w:rStyle w:val="af1"/>
                  <w:rFonts w:ascii="ＭＳ 明朝" w:hAnsi="ＭＳ 明朝" w:hint="eastAsia"/>
                  <w:color w:val="auto"/>
                  <w:sz w:val="21"/>
                  <w:szCs w:val="21"/>
                  <w:u w:val="none"/>
                </w:rPr>
                <w:t>いじめ対応マニュアル（いじめ対応プログラム補助資料）</w:t>
              </w:r>
            </w:hyperlink>
            <w:r w:rsidRPr="008B05CD">
              <w:rPr>
                <w:rFonts w:ascii="ＭＳ 明朝" w:hAnsi="ＭＳ 明朝" w:hint="eastAsia"/>
                <w:szCs w:val="21"/>
              </w:rPr>
              <w:t>」（平成24年12月）</w:t>
            </w:r>
          </w:p>
          <w:p w:rsidR="000E3596" w:rsidRPr="008B05CD" w:rsidRDefault="000E3596" w:rsidP="000E3596">
            <w:pPr>
              <w:widowControl/>
              <w:spacing w:line="0" w:lineRule="atLeast"/>
              <w:rPr>
                <w:rFonts w:ascii="ＭＳ 明朝" w:hAnsi="ＭＳ 明朝"/>
                <w:szCs w:val="21"/>
              </w:rPr>
            </w:pPr>
            <w:r w:rsidRPr="008B05CD">
              <w:rPr>
                <w:rFonts w:ascii="ＭＳ 明朝" w:hAnsi="ＭＳ 明朝" w:hint="eastAsia"/>
                <w:szCs w:val="21"/>
              </w:rPr>
              <w:t>「</w:t>
            </w:r>
            <w:hyperlink r:id="rId50" w:history="1">
              <w:r w:rsidRPr="008B05CD">
                <w:rPr>
                  <w:rStyle w:val="af1"/>
                  <w:rFonts w:ascii="ＭＳ 明朝" w:hAnsi="ＭＳ 明朝" w:hint="eastAsia"/>
                  <w:color w:val="auto"/>
                  <w:sz w:val="21"/>
                  <w:szCs w:val="21"/>
                  <w:u w:val="none"/>
                </w:rPr>
                <w:t>いじめ対応プログラムⅡ</w:t>
              </w:r>
            </w:hyperlink>
            <w:r w:rsidRPr="008B05CD">
              <w:rPr>
                <w:rFonts w:ascii="ＭＳ 明朝" w:hAnsi="ＭＳ 明朝" w:hint="eastAsia"/>
                <w:szCs w:val="21"/>
              </w:rPr>
              <w:t>」（平成19年８月）</w:t>
            </w:r>
          </w:p>
          <w:p w:rsidR="000E3596" w:rsidRPr="000D6DF1" w:rsidRDefault="000E3596" w:rsidP="00A966DA">
            <w:pPr>
              <w:widowControl/>
              <w:spacing w:line="0" w:lineRule="atLeast"/>
              <w:rPr>
                <w:rFonts w:ascii="ＭＳ 明朝" w:hAnsi="ＭＳ 明朝"/>
                <w:szCs w:val="21"/>
              </w:rPr>
            </w:pPr>
            <w:r w:rsidRPr="008B05CD">
              <w:rPr>
                <w:rFonts w:ascii="ＭＳ 明朝" w:hAnsi="ＭＳ 明朝" w:hint="eastAsia"/>
                <w:szCs w:val="21"/>
              </w:rPr>
              <w:t>「</w:t>
            </w:r>
            <w:hyperlink r:id="rId51" w:history="1">
              <w:r w:rsidRPr="008B05CD">
                <w:rPr>
                  <w:rStyle w:val="af1"/>
                  <w:rFonts w:ascii="ＭＳ 明朝" w:hAnsi="ＭＳ 明朝" w:hint="eastAsia"/>
                  <w:color w:val="auto"/>
                  <w:sz w:val="21"/>
                  <w:szCs w:val="21"/>
                  <w:u w:val="none"/>
                </w:rPr>
                <w:t>いじめ対応プログラムⅠ</w:t>
              </w:r>
            </w:hyperlink>
            <w:r w:rsidRPr="008B05CD">
              <w:rPr>
                <w:rFonts w:ascii="ＭＳ 明朝" w:hAnsi="ＭＳ 明朝" w:hint="eastAsia"/>
                <w:szCs w:val="21"/>
              </w:rPr>
              <w:t>」</w:t>
            </w:r>
            <w:r w:rsidRPr="000D6DF1">
              <w:rPr>
                <w:rFonts w:ascii="ＭＳ 明朝" w:hAnsi="ＭＳ 明朝" w:hint="eastAsia"/>
                <w:szCs w:val="21"/>
              </w:rPr>
              <w:t>（平成19年６月）</w:t>
            </w:r>
          </w:p>
        </w:tc>
      </w:tr>
    </w:tbl>
    <w:p w:rsidR="008C71D7" w:rsidRPr="005F0BE2" w:rsidRDefault="008C71D7" w:rsidP="008C71D7">
      <w:pPr>
        <w:spacing w:beforeLines="50" w:before="147" w:line="0" w:lineRule="atLeast"/>
        <w:ind w:firstLineChars="300" w:firstLine="562"/>
        <w:rPr>
          <w:rFonts w:ascii="ＭＳ ゴシック" w:eastAsia="ＭＳ ゴシック" w:hAnsi="ＭＳ ゴシック"/>
          <w:sz w:val="20"/>
        </w:rPr>
      </w:pPr>
      <w:r w:rsidRPr="005F0BE2">
        <w:rPr>
          <w:rFonts w:ascii="ＭＳ ゴシック" w:eastAsia="ＭＳ ゴシック" w:hAnsi="ＭＳ ゴシック"/>
          <w:sz w:val="20"/>
        </w:rPr>
        <w:t>関連項目</w:t>
      </w:r>
      <w:r w:rsidRPr="005F0BE2">
        <w:rPr>
          <w:rFonts w:ascii="ＭＳ ゴシック" w:eastAsia="ＭＳ ゴシック" w:hAnsi="ＭＳ ゴシック" w:hint="eastAsia"/>
          <w:sz w:val="20"/>
        </w:rPr>
        <w:t xml:space="preserve"> ⇒ P3</w:t>
      </w:r>
      <w:r w:rsidR="005832D9">
        <w:rPr>
          <w:rFonts w:ascii="ＭＳ ゴシック" w:eastAsia="ＭＳ ゴシック" w:hAnsi="ＭＳ ゴシック"/>
          <w:sz w:val="20"/>
        </w:rPr>
        <w:t>5</w:t>
      </w:r>
      <w:r w:rsidRPr="005F0BE2">
        <w:rPr>
          <w:rFonts w:ascii="ＭＳ ゴシック" w:eastAsia="ＭＳ ゴシック" w:hAnsi="ＭＳ ゴシック" w:hint="eastAsia"/>
          <w:sz w:val="20"/>
        </w:rPr>
        <w:t xml:space="preserve"> ＜いじめの未然防止及び早期発見・早期対応＞ </w:t>
      </w:r>
    </w:p>
    <w:p w:rsidR="008C71D7" w:rsidRPr="005F0BE2" w:rsidRDefault="008C71D7" w:rsidP="008C71D7">
      <w:pPr>
        <w:spacing w:line="0" w:lineRule="atLeast"/>
        <w:ind w:firstLineChars="1049" w:firstLine="1963"/>
        <w:rPr>
          <w:rFonts w:ascii="ＭＳ ゴシック" w:eastAsia="ＭＳ ゴシック" w:hAnsi="ＭＳ ゴシック"/>
          <w:sz w:val="20"/>
        </w:rPr>
      </w:pPr>
      <w:r w:rsidRPr="005F0BE2">
        <w:rPr>
          <w:rFonts w:ascii="ＭＳ ゴシック" w:eastAsia="ＭＳ ゴシック" w:hAnsi="ＭＳ ゴシック" w:hint="eastAsia"/>
          <w:sz w:val="20"/>
        </w:rPr>
        <w:t xml:space="preserve"> ＜多様化する生徒指導上の課題への対応の充実＞</w:t>
      </w:r>
    </w:p>
    <w:p w:rsidR="00A5781E" w:rsidRPr="005F0BE2" w:rsidRDefault="00A5781E" w:rsidP="008460EE">
      <w:pPr>
        <w:rPr>
          <w:rFonts w:ascii="ＭＳ 明朝" w:hAnsi="ＭＳ 明朝"/>
          <w:color w:val="FFFFFF" w:themeColor="background1"/>
          <w:szCs w:val="21"/>
        </w:rPr>
      </w:pPr>
    </w:p>
    <w:p w:rsidR="008460EE" w:rsidRPr="005F0BE2" w:rsidRDefault="008460EE" w:rsidP="008460EE">
      <w:pPr>
        <w:pStyle w:val="3"/>
        <w:ind w:leftChars="0" w:left="0"/>
        <w:rPr>
          <w:rFonts w:ascii="ＭＳ ゴシック" w:hAnsi="ＭＳ ゴシック"/>
          <w:szCs w:val="21"/>
        </w:rPr>
      </w:pPr>
      <w:bookmarkStart w:id="25" w:name="_Toc532203745"/>
      <w:bookmarkStart w:id="26" w:name="_Toc29304158"/>
      <w:r w:rsidRPr="005F0BE2">
        <w:rPr>
          <w:rFonts w:ascii="ＭＳ ゴシック" w:hAnsi="ＭＳ ゴシック" w:hint="eastAsia"/>
          <w:szCs w:val="21"/>
        </w:rPr>
        <w:t>（７）【情報リテラシーの育成】</w:t>
      </w:r>
      <w:bookmarkEnd w:id="25"/>
      <w:bookmarkEnd w:id="26"/>
    </w:p>
    <w:p w:rsidR="00B81432" w:rsidRPr="005F0BE2" w:rsidRDefault="00B81432" w:rsidP="00B81432">
      <w:pPr>
        <w:widowControl/>
        <w:ind w:leftChars="100" w:left="197" w:firstLineChars="100" w:firstLine="197"/>
        <w:rPr>
          <w:rFonts w:ascii="ＭＳ 明朝" w:hAnsi="ＭＳ 明朝" w:cs="ＭＳ Ｐゴシック"/>
          <w:kern w:val="0"/>
          <w:szCs w:val="21"/>
        </w:rPr>
      </w:pPr>
      <w:r w:rsidRPr="005F0BE2">
        <w:rPr>
          <w:rFonts w:ascii="ＭＳ 明朝" w:hAnsi="ＭＳ 明朝" w:cs="ＭＳ Ｐゴシック" w:hint="eastAsia"/>
          <w:kern w:val="0"/>
          <w:szCs w:val="21"/>
        </w:rPr>
        <w:t>ＳＮＳ上でのいじめやトラブルが多数生起していることや、ネットワーク上で有害情報が発信されている現状を踏まえ、情報の取扱いについて、とりわけ情報を発信する際の基礎的な資質能力を育成する必要がある。</w:t>
      </w:r>
    </w:p>
    <w:p w:rsidR="00B81432" w:rsidRPr="005F0BE2" w:rsidRDefault="00B81432" w:rsidP="00B81432">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ア　情報社会における正しい判断や望ましい態度、セキュリティーの知識・技術及び健康への</w:t>
      </w:r>
      <w:r w:rsidRPr="005F0BE2">
        <w:rPr>
          <w:rFonts w:ascii="ＭＳ 明朝" w:hAnsi="ＭＳ 明朝" w:cs="ＭＳ Ｐゴシック" w:hint="eastAsia"/>
          <w:kern w:val="0"/>
          <w:szCs w:val="21"/>
          <w:u w:val="double"/>
        </w:rPr>
        <w:t>意識</w:t>
      </w:r>
      <w:r w:rsidRPr="005F0BE2">
        <w:rPr>
          <w:rFonts w:ascii="ＭＳ 明朝" w:hAnsi="ＭＳ 明朝" w:cs="ＭＳ Ｐゴシック" w:hint="eastAsia"/>
          <w:kern w:val="0"/>
          <w:szCs w:val="21"/>
        </w:rPr>
        <w:t>といった情報モラルの育成に努めること。</w:t>
      </w:r>
    </w:p>
    <w:p w:rsidR="008460EE" w:rsidRPr="005F0BE2" w:rsidRDefault="00B81432" w:rsidP="00B81432">
      <w:pPr>
        <w:widowControl/>
        <w:spacing w:beforeLines="50" w:before="147" w:afterLines="50" w:after="147"/>
        <w:ind w:leftChars="100" w:left="394" w:hangingChars="100" w:hanging="197"/>
        <w:rPr>
          <w:rFonts w:ascii="ＭＳ 明朝" w:hAnsi="ＭＳ 明朝"/>
          <w:szCs w:val="21"/>
        </w:rPr>
      </w:pPr>
      <w:r w:rsidRPr="005F0BE2">
        <w:rPr>
          <w:rFonts w:ascii="ＭＳ 明朝" w:hAnsi="ＭＳ 明朝" w:cs="ＭＳ Ｐゴシック" w:hint="eastAsia"/>
          <w:kern w:val="0"/>
          <w:szCs w:val="21"/>
        </w:rPr>
        <w:t>イ　校内での携帯電話原則使用禁止など、指導方針の周知の徹底や過度の依存を防止するための総合的な取組みを行うこと</w:t>
      </w:r>
      <w:r w:rsidR="00A87625" w:rsidRPr="005F0BE2">
        <w:rPr>
          <w:rFonts w:ascii="ＭＳ 明朝" w:hAnsi="ＭＳ 明朝" w:cs="ＭＳ Ｐゴシック" w:hint="eastAsia"/>
          <w:kern w:val="0"/>
          <w:szCs w:val="21"/>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8C71D7">
        <w:trPr>
          <w:trHeight w:val="1296"/>
        </w:trPr>
        <w:tc>
          <w:tcPr>
            <w:tcW w:w="8642" w:type="dxa"/>
            <w:shd w:val="clear" w:color="auto" w:fill="auto"/>
            <w:vAlign w:val="center"/>
          </w:tcPr>
          <w:p w:rsidR="000E3596" w:rsidRPr="008B05CD" w:rsidRDefault="008460EE" w:rsidP="000E3596">
            <w:pPr>
              <w:widowControl/>
              <w:spacing w:line="0" w:lineRule="atLeast"/>
              <w:rPr>
                <w:rFonts w:ascii="ＭＳ 明朝" w:hAnsi="ＭＳ 明朝"/>
                <w:szCs w:val="21"/>
              </w:rPr>
            </w:pPr>
            <w:r w:rsidRPr="008B05CD">
              <w:rPr>
                <w:rFonts w:ascii="ＭＳ 明朝" w:hAnsi="ＭＳ 明朝" w:hint="eastAsia"/>
                <w:szCs w:val="21"/>
              </w:rPr>
              <w:t>「</w:t>
            </w:r>
            <w:hyperlink r:id="rId52" w:history="1">
              <w:r w:rsidR="006E7206" w:rsidRPr="008B05CD">
                <w:rPr>
                  <w:rStyle w:val="af1"/>
                  <w:rFonts w:ascii="ＭＳ 明朝" w:hAnsi="ＭＳ 明朝" w:hint="eastAsia"/>
                  <w:color w:val="auto"/>
                  <w:sz w:val="21"/>
                  <w:szCs w:val="21"/>
                  <w:u w:val="none"/>
                </w:rPr>
                <w:t>携帯・ネット上のいじめ等への対処方法プログラム　追加資料</w:t>
              </w:r>
            </w:hyperlink>
            <w:r w:rsidRPr="008B05CD">
              <w:rPr>
                <w:rFonts w:ascii="ＭＳ 明朝" w:hAnsi="ＭＳ 明朝" w:hint="eastAsia"/>
                <w:szCs w:val="21"/>
              </w:rPr>
              <w:t>」（</w:t>
            </w:r>
            <w:r w:rsidR="00A87625" w:rsidRPr="008B05CD">
              <w:rPr>
                <w:rFonts w:ascii="ＭＳ 明朝" w:hAnsi="ＭＳ 明朝" w:hint="eastAsia"/>
                <w:szCs w:val="21"/>
              </w:rPr>
              <w:t>令和元年９月</w:t>
            </w:r>
            <w:r w:rsidRPr="008B05CD">
              <w:rPr>
                <w:rFonts w:ascii="ＭＳ 明朝" w:hAnsi="ＭＳ 明朝" w:hint="eastAsia"/>
                <w:szCs w:val="21"/>
              </w:rPr>
              <w:t>更新）</w:t>
            </w:r>
          </w:p>
          <w:p w:rsidR="000E3596" w:rsidRPr="008B05CD" w:rsidRDefault="000E3596" w:rsidP="000E3596">
            <w:pPr>
              <w:widowControl/>
              <w:spacing w:line="0" w:lineRule="atLeast"/>
              <w:rPr>
                <w:rFonts w:ascii="ＭＳ 明朝" w:hAnsi="ＭＳ 明朝"/>
                <w:szCs w:val="21"/>
              </w:rPr>
            </w:pPr>
            <w:r w:rsidRPr="008B05CD">
              <w:rPr>
                <w:rFonts w:ascii="ＭＳ 明朝" w:hAnsi="ＭＳ 明朝" w:hint="eastAsia"/>
                <w:szCs w:val="21"/>
              </w:rPr>
              <w:t>「</w:t>
            </w:r>
            <w:hyperlink r:id="rId53" w:history="1">
              <w:r w:rsidRPr="008B05CD">
                <w:rPr>
                  <w:rStyle w:val="af1"/>
                  <w:rFonts w:ascii="ＭＳ 明朝" w:hAnsi="ＭＳ 明朝" w:hint="eastAsia"/>
                  <w:color w:val="auto"/>
                  <w:sz w:val="21"/>
                  <w:szCs w:val="21"/>
                  <w:u w:val="none"/>
                </w:rPr>
                <w:t>携帯・ネット上のいじめ等の防止資料</w:t>
              </w:r>
            </w:hyperlink>
            <w:r w:rsidRPr="008B05CD">
              <w:rPr>
                <w:rFonts w:ascii="ＭＳ 明朝" w:hAnsi="ＭＳ 明朝" w:hint="eastAsia"/>
                <w:szCs w:val="21"/>
              </w:rPr>
              <w:t>」（平成29年２月）</w:t>
            </w:r>
          </w:p>
          <w:p w:rsidR="000E3596" w:rsidRPr="008B05CD" w:rsidRDefault="000E3596" w:rsidP="000E3596">
            <w:pPr>
              <w:widowControl/>
              <w:spacing w:line="0" w:lineRule="atLeast"/>
              <w:rPr>
                <w:rFonts w:ascii="ＭＳ 明朝" w:hAnsi="ＭＳ 明朝"/>
                <w:szCs w:val="21"/>
              </w:rPr>
            </w:pPr>
            <w:r w:rsidRPr="008B05CD">
              <w:rPr>
                <w:rFonts w:ascii="ＭＳ 明朝" w:hAnsi="ＭＳ 明朝" w:hint="eastAsia"/>
                <w:szCs w:val="21"/>
              </w:rPr>
              <w:t>「</w:t>
            </w:r>
            <w:hyperlink r:id="rId54" w:history="1">
              <w:r w:rsidRPr="008B05CD">
                <w:rPr>
                  <w:rStyle w:val="af1"/>
                  <w:rFonts w:ascii="ＭＳ 明朝" w:hAnsi="ＭＳ 明朝" w:hint="eastAsia"/>
                  <w:color w:val="auto"/>
                  <w:sz w:val="21"/>
                  <w:szCs w:val="21"/>
                  <w:u w:val="none"/>
                </w:rPr>
                <w:t>携帯・ネット上のいじめ等生徒指導上の課題に関するとりまとめと提言２</w:t>
              </w:r>
            </w:hyperlink>
            <w:r w:rsidRPr="008B05CD">
              <w:rPr>
                <w:rFonts w:ascii="ＭＳ 明朝" w:hAnsi="ＭＳ 明朝" w:hint="eastAsia"/>
                <w:szCs w:val="21"/>
              </w:rPr>
              <w:t>」</w:t>
            </w:r>
          </w:p>
          <w:p w:rsidR="000E3596" w:rsidRPr="008B05CD" w:rsidRDefault="000E3596" w:rsidP="000E3596">
            <w:pPr>
              <w:widowControl/>
              <w:spacing w:line="0" w:lineRule="atLeast"/>
              <w:ind w:firstLineChars="100" w:firstLine="197"/>
              <w:rPr>
                <w:rFonts w:ascii="ＭＳ 明朝" w:hAnsi="ＭＳ 明朝"/>
                <w:szCs w:val="21"/>
              </w:rPr>
            </w:pPr>
            <w:r w:rsidRPr="008B05CD">
              <w:rPr>
                <w:rFonts w:ascii="ＭＳ 明朝" w:hAnsi="ＭＳ 明朝" w:hint="eastAsia"/>
                <w:szCs w:val="21"/>
              </w:rPr>
              <w:t>（平成24年３月・携帯電話・インターネット上のいじめ等対策検討会議）</w:t>
            </w:r>
          </w:p>
          <w:p w:rsidR="008460EE" w:rsidRPr="000D6DF1" w:rsidRDefault="000E3596" w:rsidP="00A966DA">
            <w:pPr>
              <w:widowControl/>
              <w:spacing w:line="0" w:lineRule="atLeast"/>
              <w:rPr>
                <w:rFonts w:ascii="ＭＳ 明朝" w:hAnsi="ＭＳ 明朝"/>
                <w:szCs w:val="21"/>
              </w:rPr>
            </w:pPr>
            <w:r w:rsidRPr="008B05CD">
              <w:rPr>
                <w:rFonts w:ascii="ＭＳ 明朝" w:hAnsi="ＭＳ 明朝" w:hint="eastAsia"/>
                <w:szCs w:val="21"/>
              </w:rPr>
              <w:t>「</w:t>
            </w:r>
            <w:hyperlink r:id="rId55" w:history="1">
              <w:r w:rsidRPr="008B05CD">
                <w:rPr>
                  <w:rStyle w:val="af1"/>
                  <w:rFonts w:ascii="ＭＳ 明朝" w:hAnsi="ＭＳ 明朝" w:hint="eastAsia"/>
                  <w:color w:val="auto"/>
                  <w:sz w:val="21"/>
                  <w:szCs w:val="21"/>
                  <w:u w:val="none"/>
                </w:rPr>
                <w:t>携帯・ネット上のいじめ等への対処方法プログラム</w:t>
              </w:r>
            </w:hyperlink>
            <w:r w:rsidRPr="008B05CD">
              <w:rPr>
                <w:rFonts w:ascii="ＭＳ 明朝" w:hAnsi="ＭＳ 明朝" w:hint="eastAsia"/>
                <w:szCs w:val="21"/>
              </w:rPr>
              <w:t>」</w:t>
            </w:r>
            <w:r w:rsidRPr="000D6DF1">
              <w:rPr>
                <w:rFonts w:ascii="ＭＳ 明朝" w:hAnsi="ＭＳ 明朝" w:hint="eastAsia"/>
                <w:szCs w:val="21"/>
              </w:rPr>
              <w:t>（平成21年３月）</w:t>
            </w:r>
          </w:p>
        </w:tc>
      </w:tr>
    </w:tbl>
    <w:p w:rsidR="008C71D7" w:rsidRPr="005F0BE2" w:rsidRDefault="008C71D7" w:rsidP="008C71D7">
      <w:pPr>
        <w:spacing w:beforeLines="50" w:before="147" w:line="0" w:lineRule="atLeast"/>
        <w:ind w:firstLineChars="300" w:firstLine="562"/>
        <w:rPr>
          <w:rFonts w:ascii="ＭＳ ゴシック" w:eastAsia="ＭＳ ゴシック" w:hAnsi="ＭＳ ゴシック"/>
          <w:sz w:val="20"/>
        </w:rPr>
      </w:pPr>
      <w:r w:rsidRPr="005F0BE2">
        <w:rPr>
          <w:rFonts w:ascii="ＭＳ ゴシック" w:eastAsia="ＭＳ ゴシック" w:hAnsi="ＭＳ ゴシック" w:hint="eastAsia"/>
          <w:sz w:val="20"/>
        </w:rPr>
        <w:t>関連項目 ⇒</w:t>
      </w:r>
      <w:r w:rsidR="005832D9">
        <w:rPr>
          <w:rFonts w:ascii="ＭＳ ゴシック" w:eastAsia="ＭＳ ゴシック" w:hAnsi="ＭＳ ゴシック" w:hint="eastAsia"/>
          <w:sz w:val="20"/>
        </w:rPr>
        <w:t xml:space="preserve"> P35</w:t>
      </w:r>
      <w:r w:rsidRPr="005F0BE2">
        <w:rPr>
          <w:rFonts w:ascii="ＭＳ ゴシック" w:eastAsia="ＭＳ ゴシック" w:hAnsi="ＭＳ ゴシック" w:hint="eastAsia"/>
          <w:sz w:val="20"/>
        </w:rPr>
        <w:t xml:space="preserve"> ＜情報通信ネットワークの適切な活用＞</w:t>
      </w:r>
    </w:p>
    <w:p w:rsidR="008C71D7" w:rsidRPr="005F0BE2" w:rsidRDefault="005832D9" w:rsidP="008C71D7">
      <w:pPr>
        <w:spacing w:line="0" w:lineRule="atLeast"/>
        <w:ind w:firstLineChars="900" w:firstLine="1685"/>
        <w:rPr>
          <w:rFonts w:ascii="ＭＳ ゴシック" w:eastAsia="ＭＳ ゴシック" w:hAnsi="ＭＳ ゴシック"/>
          <w:sz w:val="20"/>
        </w:rPr>
      </w:pPr>
      <w:r>
        <w:rPr>
          <w:rFonts w:ascii="ＭＳ ゴシック" w:eastAsia="ＭＳ ゴシック" w:hAnsi="ＭＳ ゴシック" w:hint="eastAsia"/>
          <w:sz w:val="20"/>
        </w:rPr>
        <w:t>P36</w:t>
      </w:r>
      <w:r w:rsidR="008C71D7" w:rsidRPr="005F0BE2">
        <w:rPr>
          <w:rFonts w:ascii="ＭＳ ゴシック" w:eastAsia="ＭＳ ゴシック" w:hAnsi="ＭＳ ゴシック" w:hint="eastAsia"/>
          <w:sz w:val="20"/>
        </w:rPr>
        <w:t xml:space="preserve"> </w:t>
      </w:r>
      <w:r w:rsidRPr="005F0BE2">
        <w:rPr>
          <w:rFonts w:ascii="ＭＳ ゴシック" w:eastAsia="ＭＳ ゴシック" w:hAnsi="ＭＳ ゴシック" w:hint="eastAsia"/>
          <w:sz w:val="20"/>
        </w:rPr>
        <w:t>＜情報モラルの育成＞</w:t>
      </w:r>
      <w:r>
        <w:rPr>
          <w:rFonts w:ascii="ＭＳ ゴシック" w:eastAsia="ＭＳ ゴシック" w:hAnsi="ＭＳ ゴシック" w:hint="eastAsia"/>
          <w:sz w:val="20"/>
        </w:rPr>
        <w:t xml:space="preserve"> </w:t>
      </w:r>
      <w:r w:rsidR="008C71D7" w:rsidRPr="005F0BE2">
        <w:rPr>
          <w:rFonts w:ascii="ＭＳ ゴシック" w:eastAsia="ＭＳ ゴシック" w:hAnsi="ＭＳ ゴシック" w:hint="eastAsia"/>
          <w:sz w:val="20"/>
        </w:rPr>
        <w:t>＜携帯電話使用に係る指導の充実＞</w:t>
      </w:r>
    </w:p>
    <w:p w:rsidR="00E5354F" w:rsidRPr="005F0BE2" w:rsidRDefault="00E5354F" w:rsidP="008460EE">
      <w:pPr>
        <w:rPr>
          <w:rFonts w:ascii="ＭＳ 明朝" w:hAnsi="ＭＳ 明朝"/>
          <w:szCs w:val="21"/>
        </w:rPr>
      </w:pPr>
    </w:p>
    <w:p w:rsidR="008460EE" w:rsidRPr="005F0BE2" w:rsidRDefault="008460EE" w:rsidP="008460EE">
      <w:pPr>
        <w:pStyle w:val="3"/>
        <w:ind w:leftChars="0" w:left="0"/>
        <w:rPr>
          <w:rFonts w:ascii="ＭＳ ゴシック" w:hAnsi="ＭＳ ゴシック"/>
          <w:szCs w:val="21"/>
        </w:rPr>
      </w:pPr>
      <w:bookmarkStart w:id="27" w:name="_Toc532203746"/>
      <w:bookmarkStart w:id="28" w:name="_Toc29304159"/>
      <w:r w:rsidRPr="005F0BE2">
        <w:rPr>
          <w:rFonts w:ascii="ＭＳ ゴシック" w:hAnsi="ＭＳ ゴシック" w:hint="eastAsia"/>
          <w:szCs w:val="21"/>
        </w:rPr>
        <w:t>（８）【中退・不登校の未然防止】</w:t>
      </w:r>
      <w:bookmarkEnd w:id="27"/>
      <w:bookmarkEnd w:id="28"/>
    </w:p>
    <w:p w:rsidR="00B81432" w:rsidRPr="005F0BE2" w:rsidRDefault="00B81432" w:rsidP="00B81432">
      <w:pPr>
        <w:widowControl/>
        <w:ind w:leftChars="100" w:left="197" w:firstLineChars="100" w:firstLine="197"/>
        <w:rPr>
          <w:rFonts w:ascii="ＭＳ 明朝" w:hAnsi="ＭＳ 明朝" w:cs="ＭＳ Ｐゴシック"/>
          <w:kern w:val="0"/>
          <w:szCs w:val="21"/>
        </w:rPr>
      </w:pPr>
      <w:r w:rsidRPr="005F0BE2">
        <w:rPr>
          <w:rFonts w:ascii="ＭＳ 明朝" w:hAnsi="ＭＳ 明朝" w:cs="ＭＳ Ｐゴシック" w:hint="eastAsia"/>
          <w:kern w:val="0"/>
          <w:szCs w:val="21"/>
        </w:rPr>
        <w:t>府立高校の中途退学・不登校を未然に防止するため、関係機関との連携やスクールカウンセラー、スクールソーシャルワーカー等の専門人材の活用を進め、生徒の状況に応じた教育活動を推進する必要がある。</w:t>
      </w:r>
    </w:p>
    <w:p w:rsidR="00B81432" w:rsidRPr="005F0BE2" w:rsidRDefault="00B81432" w:rsidP="00B81432">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ア　中高連携・人間関係づくり・基礎学力の充実を柱とする学校運営・教育相談体制の充実を図り、キャリア教育を推進すること。</w:t>
      </w:r>
    </w:p>
    <w:p w:rsidR="00B81432" w:rsidRPr="005F0BE2" w:rsidRDefault="00B81432" w:rsidP="00B81432">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とりわけ中途退学の多い学校に</w:t>
      </w:r>
      <w:r w:rsidRPr="005F0BE2">
        <w:rPr>
          <w:rFonts w:ascii="ＭＳ 明朝" w:hAnsi="ＭＳ 明朝" w:cs="ＭＳ Ｐゴシック" w:hint="eastAsia"/>
          <w:kern w:val="0"/>
          <w:szCs w:val="21"/>
          <w:u w:val="double"/>
        </w:rPr>
        <w:t>おいて</w:t>
      </w:r>
      <w:r w:rsidRPr="005F0BE2">
        <w:rPr>
          <w:rFonts w:ascii="ＭＳ 明朝" w:hAnsi="ＭＳ 明朝" w:cs="ＭＳ Ｐゴシック" w:hint="eastAsia"/>
          <w:kern w:val="0"/>
          <w:szCs w:val="21"/>
        </w:rPr>
        <w:t>は、生徒の実態を的確に把握してその原因を分析し、未然防止の取組みを組織的に推進すること。</w:t>
      </w:r>
    </w:p>
    <w:p w:rsidR="00B81432" w:rsidRPr="005F0BE2" w:rsidRDefault="00B81432" w:rsidP="00B81432">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ウ　不登校から原級留置や中途退学に至る生徒も多いことを踏まえ、不登校の兆しの早期発見に努めること。その際、家庭・専門人材・福祉等の関係機関と連携し、校内の相談体制の充実を図ること。</w:t>
      </w:r>
    </w:p>
    <w:p w:rsidR="00B81432" w:rsidRPr="005F0BE2" w:rsidRDefault="00B81432" w:rsidP="00B81432">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エ　中退・不登校の未然防止に効果のあった実践例を共有し、各校の状況に応じた教育活動のさらなる推進を図ること。</w:t>
      </w:r>
    </w:p>
    <w:p w:rsidR="008460EE" w:rsidRPr="005F0BE2" w:rsidRDefault="00B81432" w:rsidP="00B81432">
      <w:pPr>
        <w:widowControl/>
        <w:spacing w:beforeLines="50" w:before="147" w:afterLines="50" w:after="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オ　不登校の児童・生徒には、本人及び保護者との信頼関係を保ちながら、再び登校できるように支援を行うとともに、今後の社会との関わりという視点を持ちつつ、関係機関等と連携した取組みを進めること</w:t>
      </w:r>
      <w:r w:rsidR="008460EE" w:rsidRPr="005F0BE2">
        <w:rPr>
          <w:rFonts w:ascii="ＭＳ 明朝" w:hAnsi="ＭＳ 明朝" w:cs="ＭＳ Ｐゴシック" w:hint="eastAsia"/>
          <w:kern w:val="0"/>
          <w:szCs w:val="21"/>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8C71D7">
        <w:trPr>
          <w:trHeight w:val="326"/>
        </w:trPr>
        <w:tc>
          <w:tcPr>
            <w:tcW w:w="8642" w:type="dxa"/>
            <w:shd w:val="clear" w:color="auto" w:fill="auto"/>
            <w:vAlign w:val="center"/>
          </w:tcPr>
          <w:p w:rsidR="000E3596" w:rsidRPr="000D6DF1" w:rsidRDefault="008460EE" w:rsidP="000E3596">
            <w:pPr>
              <w:widowControl/>
              <w:spacing w:line="0" w:lineRule="atLeast"/>
              <w:rPr>
                <w:rFonts w:ascii="ＭＳ 明朝" w:hAnsi="ＭＳ 明朝"/>
                <w:szCs w:val="21"/>
              </w:rPr>
            </w:pPr>
            <w:r w:rsidRPr="008B05CD">
              <w:rPr>
                <w:rFonts w:ascii="ＭＳ 明朝" w:hAnsi="ＭＳ 明朝" w:hint="eastAsia"/>
                <w:szCs w:val="21"/>
              </w:rPr>
              <w:t>「</w:t>
            </w:r>
            <w:hyperlink r:id="rId56" w:history="1">
              <w:r w:rsidR="006E7206" w:rsidRPr="008B05CD">
                <w:rPr>
                  <w:rStyle w:val="af1"/>
                  <w:rFonts w:ascii="ＭＳ 明朝" w:hAnsi="ＭＳ 明朝" w:hint="eastAsia"/>
                  <w:color w:val="auto"/>
                  <w:sz w:val="21"/>
                  <w:szCs w:val="21"/>
                  <w:u w:val="none"/>
                </w:rPr>
                <w:t>働く若者のハンドブック</w:t>
              </w:r>
            </w:hyperlink>
            <w:r w:rsidRPr="000D6DF1">
              <w:rPr>
                <w:rFonts w:ascii="ＭＳ 明朝" w:hAnsi="ＭＳ 明朝" w:hint="eastAsia"/>
                <w:szCs w:val="21"/>
              </w:rPr>
              <w:t>」（</w:t>
            </w:r>
            <w:r w:rsidR="00A87625" w:rsidRPr="000D6DF1">
              <w:rPr>
                <w:rFonts w:ascii="ＭＳ 明朝" w:hAnsi="ＭＳ 明朝" w:hint="eastAsia"/>
                <w:szCs w:val="21"/>
                <w:u w:val="double"/>
              </w:rPr>
              <w:t>令和元年</w:t>
            </w:r>
            <w:r w:rsidRPr="000D6DF1">
              <w:rPr>
                <w:rFonts w:ascii="ＭＳ 明朝" w:hAnsi="ＭＳ 明朝" w:hint="eastAsia"/>
                <w:szCs w:val="21"/>
              </w:rPr>
              <w:t>12月）</w:t>
            </w:r>
          </w:p>
          <w:p w:rsidR="000E3596" w:rsidRPr="008B05CD" w:rsidRDefault="000E3596" w:rsidP="000E3596">
            <w:pPr>
              <w:widowControl/>
              <w:spacing w:line="0" w:lineRule="atLeast"/>
              <w:rPr>
                <w:rFonts w:ascii="ＭＳ 明朝" w:hAnsi="ＭＳ 明朝"/>
                <w:szCs w:val="21"/>
              </w:rPr>
            </w:pPr>
            <w:r w:rsidRPr="008B05CD">
              <w:rPr>
                <w:rFonts w:ascii="ＭＳ 明朝" w:hAnsi="ＭＳ 明朝" w:hint="eastAsia"/>
                <w:szCs w:val="21"/>
              </w:rPr>
              <w:t>「</w:t>
            </w:r>
            <w:hyperlink r:id="rId57" w:history="1">
              <w:r w:rsidRPr="008B05CD">
                <w:rPr>
                  <w:rStyle w:val="af1"/>
                  <w:rFonts w:ascii="ＭＳ 明朝" w:hAnsi="ＭＳ 明朝" w:hint="eastAsia"/>
                  <w:color w:val="auto"/>
                  <w:sz w:val="21"/>
                  <w:szCs w:val="21"/>
                  <w:u w:val="none"/>
                </w:rPr>
                <w:t>中退の未然防止のために　実践事例集</w:t>
              </w:r>
            </w:hyperlink>
            <w:r w:rsidRPr="008B05CD">
              <w:rPr>
                <w:rFonts w:ascii="ＭＳ 明朝" w:hAnsi="ＭＳ 明朝" w:hint="eastAsia"/>
                <w:szCs w:val="21"/>
              </w:rPr>
              <w:t>」（平成27年５月）</w:t>
            </w:r>
          </w:p>
          <w:p w:rsidR="008460EE" w:rsidRPr="000D6DF1" w:rsidRDefault="000E3596" w:rsidP="005D07B1">
            <w:pPr>
              <w:widowControl/>
              <w:spacing w:line="0" w:lineRule="atLeast"/>
              <w:rPr>
                <w:rFonts w:ascii="ＭＳ 明朝" w:hAnsi="ＭＳ 明朝"/>
                <w:szCs w:val="21"/>
              </w:rPr>
            </w:pPr>
            <w:r w:rsidRPr="008B05CD">
              <w:rPr>
                <w:rFonts w:ascii="ＭＳ 明朝" w:hAnsi="ＭＳ 明朝" w:hint="eastAsia"/>
                <w:szCs w:val="21"/>
              </w:rPr>
              <w:t>「</w:t>
            </w:r>
            <w:hyperlink r:id="rId58" w:history="1">
              <w:r w:rsidRPr="008B05CD">
                <w:rPr>
                  <w:rStyle w:val="af1"/>
                  <w:rFonts w:ascii="ＭＳ 明朝" w:hAnsi="ＭＳ 明朝" w:hint="eastAsia"/>
                  <w:color w:val="auto"/>
                  <w:sz w:val="21"/>
                  <w:szCs w:val="21"/>
                  <w:u w:val="none"/>
                </w:rPr>
                <w:t>中退の未然防止のために</w:t>
              </w:r>
            </w:hyperlink>
            <w:r w:rsidRPr="000D6DF1">
              <w:rPr>
                <w:rFonts w:ascii="ＭＳ 明朝" w:hAnsi="ＭＳ 明朝" w:hint="eastAsia"/>
                <w:szCs w:val="21"/>
              </w:rPr>
              <w:t>」（平成22年３月）</w:t>
            </w:r>
          </w:p>
        </w:tc>
      </w:tr>
    </w:tbl>
    <w:p w:rsidR="008C71D7" w:rsidRPr="005F0BE2" w:rsidRDefault="008C71D7" w:rsidP="008C71D7">
      <w:pPr>
        <w:spacing w:beforeLines="50" w:before="147" w:line="0" w:lineRule="atLeast"/>
        <w:ind w:firstLineChars="300" w:firstLine="562"/>
        <w:rPr>
          <w:rFonts w:ascii="ＭＳ ゴシック" w:eastAsia="ＭＳ ゴシック" w:hAnsi="ＭＳ ゴシック"/>
          <w:sz w:val="20"/>
        </w:rPr>
      </w:pPr>
      <w:r w:rsidRPr="005F0BE2">
        <w:rPr>
          <w:rFonts w:ascii="ＭＳ ゴシック" w:eastAsia="ＭＳ ゴシック" w:hAnsi="ＭＳ ゴシック"/>
          <w:sz w:val="20"/>
        </w:rPr>
        <w:t>関連項目</w:t>
      </w:r>
      <w:r w:rsidRPr="005F0BE2">
        <w:rPr>
          <w:rFonts w:ascii="ＭＳ ゴシック" w:eastAsia="ＭＳ ゴシック" w:hAnsi="ＭＳ ゴシック" w:hint="eastAsia"/>
          <w:sz w:val="20"/>
        </w:rPr>
        <w:t xml:space="preserve"> ⇒ P3</w:t>
      </w:r>
      <w:r w:rsidR="005832D9">
        <w:rPr>
          <w:rFonts w:ascii="ＭＳ ゴシック" w:eastAsia="ＭＳ ゴシック" w:hAnsi="ＭＳ ゴシック"/>
          <w:sz w:val="20"/>
        </w:rPr>
        <w:t>6</w:t>
      </w:r>
      <w:r w:rsidRPr="005F0BE2">
        <w:rPr>
          <w:rFonts w:ascii="ＭＳ ゴシック" w:eastAsia="ＭＳ ゴシック" w:hAnsi="ＭＳ ゴシック" w:hint="eastAsia"/>
          <w:sz w:val="20"/>
        </w:rPr>
        <w:t xml:space="preserve"> ＜中退防止に向けた指導体制の確立＞ </w:t>
      </w:r>
    </w:p>
    <w:p w:rsidR="008C71D7" w:rsidRPr="005F0BE2" w:rsidRDefault="008C71D7" w:rsidP="008C71D7">
      <w:pPr>
        <w:spacing w:line="0" w:lineRule="atLeast"/>
        <w:ind w:firstLineChars="900" w:firstLine="1685"/>
        <w:rPr>
          <w:rFonts w:ascii="ＭＳ 明朝" w:hAnsi="ＭＳ 明朝"/>
          <w:szCs w:val="21"/>
        </w:rPr>
      </w:pPr>
      <w:r w:rsidRPr="005F0BE2">
        <w:rPr>
          <w:rFonts w:ascii="ＭＳ ゴシック" w:eastAsia="ＭＳ ゴシック" w:hAnsi="ＭＳ ゴシック" w:hint="eastAsia"/>
          <w:sz w:val="20"/>
        </w:rPr>
        <w:t>P3</w:t>
      </w:r>
      <w:r w:rsidR="005832D9">
        <w:rPr>
          <w:rFonts w:ascii="ＭＳ ゴシック" w:eastAsia="ＭＳ ゴシック" w:hAnsi="ＭＳ ゴシック"/>
          <w:sz w:val="20"/>
        </w:rPr>
        <w:t>7</w:t>
      </w:r>
      <w:r w:rsidRPr="005F0BE2">
        <w:rPr>
          <w:rFonts w:ascii="ＭＳ ゴシック" w:eastAsia="ＭＳ ゴシック" w:hAnsi="ＭＳ ゴシック" w:hint="eastAsia"/>
          <w:sz w:val="20"/>
        </w:rPr>
        <w:t xml:space="preserve"> ＜不登校生徒</w:t>
      </w:r>
      <w:r w:rsidR="005832D9">
        <w:rPr>
          <w:rFonts w:ascii="ＭＳ ゴシック" w:eastAsia="ＭＳ ゴシック" w:hAnsi="ＭＳ ゴシック" w:hint="eastAsia"/>
          <w:sz w:val="20"/>
        </w:rPr>
        <w:t>等</w:t>
      </w:r>
      <w:r w:rsidRPr="005F0BE2">
        <w:rPr>
          <w:rFonts w:ascii="ＭＳ ゴシック" w:eastAsia="ＭＳ ゴシック" w:hAnsi="ＭＳ ゴシック" w:hint="eastAsia"/>
          <w:sz w:val="20"/>
        </w:rPr>
        <w:t>の状況把握と教育相談体制の充実＞</w:t>
      </w:r>
    </w:p>
    <w:p w:rsidR="00E5354F" w:rsidRDefault="00E5354F" w:rsidP="008460EE">
      <w:pPr>
        <w:rPr>
          <w:rFonts w:ascii="ＭＳ ゴシック" w:eastAsia="ＭＳ ゴシック" w:hAnsi="ＭＳ ゴシック"/>
          <w:sz w:val="20"/>
        </w:rPr>
      </w:pPr>
    </w:p>
    <w:p w:rsidR="005832D9" w:rsidRPr="005832D9" w:rsidRDefault="005832D9" w:rsidP="008460EE">
      <w:pPr>
        <w:rPr>
          <w:rFonts w:ascii="ＭＳ ゴシック" w:eastAsia="ＭＳ ゴシック" w:hAnsi="ＭＳ ゴシック"/>
          <w:sz w:val="20"/>
        </w:rPr>
      </w:pPr>
    </w:p>
    <w:p w:rsidR="008460EE" w:rsidRPr="005F0BE2" w:rsidRDefault="008460EE" w:rsidP="008460EE">
      <w:pPr>
        <w:keepNext/>
        <w:outlineLvl w:val="2"/>
        <w:rPr>
          <w:rFonts w:ascii="ＭＳ ゴシック" w:eastAsia="ＭＳ ゴシック" w:hAnsi="ＭＳ ゴシック"/>
          <w:szCs w:val="21"/>
        </w:rPr>
      </w:pPr>
      <w:bookmarkStart w:id="29" w:name="_Toc532203747"/>
      <w:bookmarkStart w:id="30" w:name="_Toc29304160"/>
      <w:r w:rsidRPr="005F0BE2">
        <w:rPr>
          <w:rFonts w:ascii="ＭＳ ゴシック" w:eastAsia="ＭＳ ゴシック" w:hAnsi="ＭＳ ゴシック" w:hint="eastAsia"/>
          <w:szCs w:val="21"/>
        </w:rPr>
        <w:t>（９）【部活動の取組み】</w:t>
      </w:r>
      <w:bookmarkEnd w:id="29"/>
      <w:bookmarkEnd w:id="30"/>
    </w:p>
    <w:p w:rsidR="00A87625" w:rsidRPr="005F0BE2" w:rsidRDefault="008460EE" w:rsidP="00A87625">
      <w:pPr>
        <w:ind w:left="187" w:hangingChars="100" w:hanging="187"/>
        <w:rPr>
          <w:rFonts w:ascii="ＭＳ 明朝" w:hAnsi="ＭＳ 明朝"/>
          <w:szCs w:val="21"/>
        </w:rPr>
      </w:pPr>
      <w:r w:rsidRPr="005F0BE2">
        <w:rPr>
          <w:rFonts w:ascii="ＭＳ ゴシック" w:eastAsia="ＭＳ ゴシック" w:hAnsi="ＭＳ ゴシック" w:hint="eastAsia"/>
          <w:sz w:val="20"/>
        </w:rPr>
        <w:t xml:space="preserve">　　</w:t>
      </w:r>
      <w:r w:rsidR="00A87625" w:rsidRPr="005F0BE2">
        <w:rPr>
          <w:rFonts w:ascii="ＭＳ 明朝" w:hAnsi="ＭＳ 明朝" w:hint="eastAsia"/>
          <w:szCs w:val="21"/>
        </w:rPr>
        <w:t>各校において生徒の自主的、自発的な参加により行われる部活動については、生徒や指導する教員にとって望ましい環境を構築するという観点に立ち、</w:t>
      </w:r>
      <w:r w:rsidR="00A87625" w:rsidRPr="005F0BE2">
        <w:rPr>
          <w:rFonts w:ascii="ＭＳ 明朝" w:hAnsi="ＭＳ 明朝" w:hint="eastAsia"/>
          <w:szCs w:val="21"/>
          <w:u w:val="double"/>
        </w:rPr>
        <w:t>生徒のバランスのとれた心身の成長を促すよう、</w:t>
      </w:r>
      <w:r w:rsidR="00A87625" w:rsidRPr="005F0BE2">
        <w:rPr>
          <w:rFonts w:ascii="ＭＳ 明朝" w:hAnsi="ＭＳ 明朝" w:hint="eastAsia"/>
          <w:szCs w:val="21"/>
        </w:rPr>
        <w:t>地域、学校、分野、活動目的や競技種目等に応じた多様な形で最適に実施されることが必要である。</w:t>
      </w:r>
    </w:p>
    <w:p w:rsidR="00A87625" w:rsidRPr="005F0BE2" w:rsidRDefault="00A87625" w:rsidP="00A87625">
      <w:pPr>
        <w:widowControl/>
        <w:spacing w:beforeLines="50" w:before="147"/>
        <w:ind w:leftChars="100" w:left="394" w:hangingChars="100" w:hanging="197"/>
        <w:rPr>
          <w:rFonts w:ascii="ＭＳ 明朝" w:hAnsi="ＭＳ 明朝"/>
          <w:szCs w:val="21"/>
        </w:rPr>
      </w:pPr>
      <w:r w:rsidRPr="005F0BE2">
        <w:rPr>
          <w:rFonts w:ascii="ＭＳ 明朝" w:hAnsi="ＭＳ 明朝" w:hint="eastAsia"/>
          <w:szCs w:val="21"/>
        </w:rPr>
        <w:t>ア　「大阪府部活動の在り方に関する方針」（平成31年２月）に則り、各校が策定する「学校の部活動に係る活動方針」に基づき、合理的でかつ効率的・効果的に取り組むこと。</w:t>
      </w:r>
    </w:p>
    <w:p w:rsidR="008460EE" w:rsidRPr="005F0BE2" w:rsidRDefault="00A87625" w:rsidP="00F234B7">
      <w:pPr>
        <w:widowControl/>
        <w:spacing w:beforeLines="50" w:before="147" w:afterLines="50" w:after="147"/>
        <w:ind w:leftChars="100" w:left="394" w:hangingChars="100" w:hanging="197"/>
        <w:rPr>
          <w:rFonts w:ascii="ＭＳ ゴシック" w:eastAsia="ＭＳ ゴシック" w:hAnsi="ＭＳ ゴシック"/>
          <w:sz w:val="20"/>
        </w:rPr>
      </w:pPr>
      <w:r w:rsidRPr="005F0BE2">
        <w:rPr>
          <w:rFonts w:ascii="ＭＳ 明朝" w:hAnsi="ＭＳ 明朝" w:hint="eastAsia"/>
          <w:szCs w:val="21"/>
        </w:rPr>
        <w:t>イ　学校運営協議会等の意見を参考にしながら、</w:t>
      </w:r>
      <w:r w:rsidRPr="005F0BE2">
        <w:rPr>
          <w:rFonts w:ascii="ＭＳ 明朝" w:hAnsi="ＭＳ 明朝" w:hint="eastAsia"/>
          <w:szCs w:val="21"/>
          <w:u w:val="double"/>
        </w:rPr>
        <w:t>学校全体として部活動の指導・運営に係る体制を構築する</w:t>
      </w:r>
      <w:r w:rsidRPr="005F0BE2">
        <w:rPr>
          <w:rFonts w:ascii="ＭＳ 明朝" w:hAnsi="ＭＳ 明朝" w:hint="eastAsia"/>
          <w:szCs w:val="21"/>
        </w:rPr>
        <w:t>こと</w:t>
      </w:r>
      <w:r w:rsidR="008460EE" w:rsidRPr="005F0BE2">
        <w:rPr>
          <w:rFonts w:ascii="ＭＳ 明朝" w:hAnsi="ＭＳ 明朝" w:hint="eastAsia"/>
          <w:szCs w:val="21"/>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8C71D7">
        <w:trPr>
          <w:trHeight w:val="326"/>
        </w:trPr>
        <w:tc>
          <w:tcPr>
            <w:tcW w:w="8642" w:type="dxa"/>
            <w:shd w:val="clear" w:color="auto" w:fill="auto"/>
            <w:vAlign w:val="center"/>
          </w:tcPr>
          <w:p w:rsidR="00A87625" w:rsidRPr="000D6DF1" w:rsidRDefault="0045490C" w:rsidP="005C280C">
            <w:pPr>
              <w:widowControl/>
              <w:spacing w:line="0" w:lineRule="atLeast"/>
              <w:rPr>
                <w:rFonts w:ascii="ＭＳ 明朝" w:hAnsi="ＭＳ 明朝"/>
                <w:szCs w:val="21"/>
                <w:u w:val="double"/>
              </w:rPr>
            </w:pPr>
            <w:r w:rsidRPr="000D6DF1">
              <w:rPr>
                <w:rFonts w:ascii="ＭＳ 明朝" w:hAnsi="ＭＳ 明朝" w:hint="eastAsia"/>
                <w:szCs w:val="21"/>
                <w:u w:val="double"/>
              </w:rPr>
              <w:t>「部活動の適切な運営について」（令和元年12月２日・教保第2211号）</w:t>
            </w:r>
          </w:p>
          <w:p w:rsidR="000E3596" w:rsidRPr="008B05CD" w:rsidRDefault="000E3596" w:rsidP="000E3596">
            <w:pPr>
              <w:widowControl/>
              <w:spacing w:line="0" w:lineRule="atLeast"/>
              <w:rPr>
                <w:rFonts w:ascii="ＭＳ 明朝" w:hAnsi="ＭＳ 明朝"/>
                <w:szCs w:val="21"/>
              </w:rPr>
            </w:pPr>
            <w:r w:rsidRPr="008B05CD">
              <w:rPr>
                <w:rFonts w:ascii="ＭＳ 明朝" w:hAnsi="ＭＳ 明朝" w:hint="eastAsia"/>
                <w:szCs w:val="21"/>
              </w:rPr>
              <w:t>「</w:t>
            </w:r>
            <w:hyperlink r:id="rId59" w:history="1">
              <w:r w:rsidRPr="008B05CD">
                <w:rPr>
                  <w:rStyle w:val="af1"/>
                  <w:rFonts w:ascii="ＭＳ 明朝" w:hAnsi="ＭＳ 明朝" w:hint="eastAsia"/>
                  <w:color w:val="auto"/>
                  <w:sz w:val="21"/>
                  <w:szCs w:val="21"/>
                  <w:u w:val="none"/>
                </w:rPr>
                <w:t>大阪府部活動の在り方に関する方針</w:t>
              </w:r>
            </w:hyperlink>
            <w:r w:rsidRPr="008B05CD">
              <w:rPr>
                <w:rFonts w:ascii="ＭＳ 明朝" w:hAnsi="ＭＳ 明朝" w:hint="eastAsia"/>
                <w:szCs w:val="21"/>
              </w:rPr>
              <w:t>」（平成31年２月策定）</w:t>
            </w:r>
          </w:p>
          <w:p w:rsidR="000E3596" w:rsidRPr="008B05CD" w:rsidRDefault="000E3596" w:rsidP="000E3596">
            <w:pPr>
              <w:widowControl/>
              <w:spacing w:line="0" w:lineRule="atLeast"/>
              <w:rPr>
                <w:rFonts w:ascii="ＭＳ 明朝" w:hAnsi="ＭＳ 明朝"/>
                <w:szCs w:val="21"/>
              </w:rPr>
            </w:pPr>
            <w:r w:rsidRPr="008B05CD">
              <w:rPr>
                <w:rFonts w:ascii="ＭＳ 明朝" w:hAnsi="ＭＳ 明朝" w:hint="eastAsia"/>
                <w:szCs w:val="21"/>
              </w:rPr>
              <w:t>「</w:t>
            </w:r>
            <w:hyperlink r:id="rId60" w:history="1">
              <w:r w:rsidRPr="008B05CD">
                <w:rPr>
                  <w:rStyle w:val="af1"/>
                  <w:rFonts w:ascii="ＭＳ 明朝" w:hAnsi="ＭＳ 明朝" w:hint="eastAsia"/>
                  <w:color w:val="auto"/>
                  <w:sz w:val="21"/>
                  <w:szCs w:val="21"/>
                  <w:u w:val="none"/>
                </w:rPr>
                <w:t>文化部活動の在り方に関する総合的なガイドライン</w:t>
              </w:r>
            </w:hyperlink>
            <w:r w:rsidRPr="008B05CD">
              <w:rPr>
                <w:rFonts w:ascii="ＭＳ 明朝" w:hAnsi="ＭＳ 明朝" w:hint="eastAsia"/>
                <w:szCs w:val="21"/>
              </w:rPr>
              <w:t>」（平成30年12月・文化庁）</w:t>
            </w:r>
          </w:p>
          <w:p w:rsidR="000E3596" w:rsidRPr="008B05CD" w:rsidRDefault="000E3596" w:rsidP="000E3596">
            <w:pPr>
              <w:widowControl/>
              <w:spacing w:line="0" w:lineRule="atLeast"/>
              <w:rPr>
                <w:rFonts w:ascii="ＭＳ 明朝" w:hAnsi="ＭＳ 明朝"/>
                <w:szCs w:val="21"/>
              </w:rPr>
            </w:pPr>
            <w:r w:rsidRPr="008B05CD">
              <w:rPr>
                <w:rFonts w:ascii="ＭＳ 明朝" w:hAnsi="ＭＳ 明朝" w:hint="eastAsia"/>
                <w:szCs w:val="21"/>
              </w:rPr>
              <w:t>「</w:t>
            </w:r>
            <w:hyperlink r:id="rId61" w:history="1">
              <w:r w:rsidRPr="008B05CD">
                <w:rPr>
                  <w:rStyle w:val="af1"/>
                  <w:rFonts w:ascii="ＭＳ 明朝" w:hAnsi="ＭＳ 明朝" w:hint="eastAsia"/>
                  <w:color w:val="auto"/>
                  <w:sz w:val="21"/>
                  <w:szCs w:val="21"/>
                  <w:u w:val="none"/>
                </w:rPr>
                <w:t>運動部活動の在り方に関する総合的なガイドライン</w:t>
              </w:r>
            </w:hyperlink>
            <w:r w:rsidRPr="008B05CD">
              <w:rPr>
                <w:rFonts w:ascii="ＭＳ 明朝" w:hAnsi="ＭＳ 明朝" w:hint="eastAsia"/>
                <w:szCs w:val="21"/>
              </w:rPr>
              <w:t>」（平成30年３月・スポーツ庁）</w:t>
            </w:r>
          </w:p>
          <w:p w:rsidR="000E3596" w:rsidRPr="008B05CD" w:rsidRDefault="000E3596" w:rsidP="000E3596">
            <w:pPr>
              <w:widowControl/>
              <w:spacing w:line="0" w:lineRule="atLeast"/>
              <w:rPr>
                <w:rFonts w:ascii="ＭＳ 明朝" w:hAnsi="ＭＳ 明朝"/>
                <w:szCs w:val="21"/>
              </w:rPr>
            </w:pPr>
            <w:r w:rsidRPr="008B05CD">
              <w:rPr>
                <w:rFonts w:ascii="ＭＳ 明朝" w:hAnsi="ＭＳ 明朝" w:hint="eastAsia"/>
                <w:szCs w:val="21"/>
              </w:rPr>
              <w:t>「</w:t>
            </w:r>
            <w:hyperlink r:id="rId62" w:history="1">
              <w:r w:rsidRPr="008B05CD">
                <w:rPr>
                  <w:rStyle w:val="af1"/>
                  <w:rFonts w:ascii="ＭＳ 明朝" w:hAnsi="ＭＳ 明朝" w:hint="eastAsia"/>
                  <w:color w:val="auto"/>
                  <w:sz w:val="21"/>
                  <w:szCs w:val="21"/>
                  <w:u w:val="none"/>
                </w:rPr>
                <w:t>全校一斉退庁日及びノークラブデー（部活動休養日）の実施について</w:t>
              </w:r>
            </w:hyperlink>
            <w:r w:rsidRPr="008B05CD">
              <w:rPr>
                <w:rFonts w:ascii="ＭＳ 明朝" w:hAnsi="ＭＳ 明朝" w:hint="eastAsia"/>
                <w:szCs w:val="21"/>
              </w:rPr>
              <w:t>」</w:t>
            </w:r>
          </w:p>
          <w:p w:rsidR="000E3596" w:rsidRPr="008B05CD" w:rsidRDefault="000E3596" w:rsidP="000E3596">
            <w:pPr>
              <w:widowControl/>
              <w:spacing w:line="0" w:lineRule="atLeast"/>
              <w:ind w:firstLineChars="100" w:firstLine="197"/>
              <w:rPr>
                <w:rFonts w:ascii="ＭＳ 明朝" w:hAnsi="ＭＳ 明朝"/>
                <w:szCs w:val="21"/>
              </w:rPr>
            </w:pPr>
            <w:r w:rsidRPr="008B05CD">
              <w:rPr>
                <w:rFonts w:ascii="ＭＳ 明朝" w:hAnsi="ＭＳ 明朝" w:hint="eastAsia"/>
                <w:szCs w:val="21"/>
              </w:rPr>
              <w:t>（平成28年12月７日・教職企第1838号）</w:t>
            </w:r>
          </w:p>
          <w:p w:rsidR="000E3596" w:rsidRPr="008B05CD" w:rsidRDefault="000E3596" w:rsidP="000E3596">
            <w:pPr>
              <w:widowControl/>
              <w:spacing w:line="0" w:lineRule="atLeast"/>
              <w:rPr>
                <w:rFonts w:ascii="ＭＳ 明朝" w:hAnsi="ＭＳ 明朝"/>
                <w:szCs w:val="21"/>
              </w:rPr>
            </w:pPr>
            <w:r w:rsidRPr="008B05CD">
              <w:rPr>
                <w:rFonts w:ascii="ＭＳ 明朝" w:hAnsi="ＭＳ 明朝" w:hint="eastAsia"/>
                <w:szCs w:val="21"/>
              </w:rPr>
              <w:t>「</w:t>
            </w:r>
            <w:hyperlink r:id="rId63" w:history="1">
              <w:r w:rsidRPr="008B05CD">
                <w:rPr>
                  <w:rStyle w:val="af1"/>
                  <w:rFonts w:ascii="ＭＳ 明朝" w:hAnsi="ＭＳ 明朝" w:hint="eastAsia"/>
                  <w:color w:val="auto"/>
                  <w:sz w:val="21"/>
                  <w:szCs w:val="21"/>
                  <w:u w:val="none"/>
                </w:rPr>
                <w:t>運動部活動での指導のガイドラインについて</w:t>
              </w:r>
            </w:hyperlink>
            <w:r w:rsidRPr="008B05CD">
              <w:rPr>
                <w:rFonts w:ascii="ＭＳ 明朝" w:hAnsi="ＭＳ 明朝" w:hint="eastAsia"/>
                <w:szCs w:val="21"/>
              </w:rPr>
              <w:t>」（平成25年６月・文部科学省）</w:t>
            </w:r>
          </w:p>
          <w:p w:rsidR="000E3596" w:rsidRPr="008B05CD" w:rsidRDefault="000E3596" w:rsidP="000E3596">
            <w:pPr>
              <w:widowControl/>
              <w:spacing w:line="0" w:lineRule="atLeast"/>
              <w:rPr>
                <w:rFonts w:ascii="ＭＳ 明朝" w:hAnsi="ＭＳ 明朝"/>
                <w:szCs w:val="21"/>
              </w:rPr>
            </w:pPr>
            <w:r w:rsidRPr="008B05CD">
              <w:rPr>
                <w:rFonts w:ascii="ＭＳ 明朝" w:hAnsi="ＭＳ 明朝" w:hint="eastAsia"/>
                <w:szCs w:val="21"/>
              </w:rPr>
              <w:t>「</w:t>
            </w:r>
            <w:hyperlink r:id="rId64" w:history="1">
              <w:r w:rsidRPr="008B05CD">
                <w:rPr>
                  <w:rStyle w:val="af1"/>
                  <w:rFonts w:ascii="ＭＳ 明朝" w:hAnsi="ＭＳ 明朝" w:hint="eastAsia"/>
                  <w:color w:val="auto"/>
                  <w:sz w:val="21"/>
                  <w:szCs w:val="21"/>
                  <w:u w:val="none"/>
                </w:rPr>
                <w:t>部活動の位置づけ及び教職員の服務上の取扱いの改訂について</w:t>
              </w:r>
            </w:hyperlink>
            <w:r w:rsidRPr="008B05CD">
              <w:rPr>
                <w:rFonts w:ascii="ＭＳ 明朝" w:hAnsi="ＭＳ 明朝" w:hint="eastAsia"/>
                <w:szCs w:val="21"/>
              </w:rPr>
              <w:t>」</w:t>
            </w:r>
          </w:p>
          <w:p w:rsidR="000E3596" w:rsidRPr="000D6DF1" w:rsidRDefault="000E3596" w:rsidP="000E3596">
            <w:pPr>
              <w:widowControl/>
              <w:spacing w:line="0" w:lineRule="atLeast"/>
              <w:ind w:firstLineChars="100" w:firstLine="197"/>
              <w:rPr>
                <w:rFonts w:ascii="ＭＳ 明朝" w:hAnsi="ＭＳ 明朝"/>
                <w:szCs w:val="21"/>
              </w:rPr>
            </w:pPr>
            <w:r w:rsidRPr="000D6DF1">
              <w:rPr>
                <w:rFonts w:ascii="ＭＳ 明朝" w:hAnsi="ＭＳ 明朝" w:hint="eastAsia"/>
                <w:szCs w:val="21"/>
              </w:rPr>
              <w:t>（平成24年７月31日・教委高第2149号）</w:t>
            </w:r>
          </w:p>
        </w:tc>
      </w:tr>
    </w:tbl>
    <w:p w:rsidR="008C71D7" w:rsidRPr="005F0BE2" w:rsidRDefault="008C71D7" w:rsidP="008C71D7">
      <w:pPr>
        <w:spacing w:beforeLines="50" w:before="147" w:line="0" w:lineRule="atLeast"/>
        <w:ind w:firstLineChars="300" w:firstLine="562"/>
        <w:rPr>
          <w:rFonts w:ascii="ＭＳ ゴシック" w:eastAsia="ＭＳ ゴシック" w:hAnsi="ＭＳ ゴシック"/>
          <w:sz w:val="20"/>
        </w:rPr>
      </w:pPr>
      <w:r w:rsidRPr="005F0BE2">
        <w:rPr>
          <w:rFonts w:ascii="ＭＳ ゴシック" w:eastAsia="ＭＳ ゴシック" w:hAnsi="ＭＳ ゴシック"/>
          <w:sz w:val="20"/>
        </w:rPr>
        <w:t>関連項目</w:t>
      </w:r>
      <w:r w:rsidRPr="005F0BE2">
        <w:rPr>
          <w:rFonts w:ascii="ＭＳ ゴシック" w:eastAsia="ＭＳ ゴシック" w:hAnsi="ＭＳ ゴシック" w:hint="eastAsia"/>
          <w:sz w:val="20"/>
        </w:rPr>
        <w:t xml:space="preserve"> ⇒</w:t>
      </w:r>
      <w:r w:rsidR="005832D9">
        <w:rPr>
          <w:rFonts w:ascii="ＭＳ ゴシック" w:eastAsia="ＭＳ ゴシック" w:hAnsi="ＭＳ ゴシック" w:hint="eastAsia"/>
          <w:sz w:val="20"/>
        </w:rPr>
        <w:t xml:space="preserve"> P37</w:t>
      </w:r>
      <w:r w:rsidRPr="005F0BE2">
        <w:rPr>
          <w:rFonts w:ascii="ＭＳ ゴシック" w:eastAsia="ＭＳ ゴシック" w:hAnsi="ＭＳ ゴシック" w:hint="eastAsia"/>
          <w:sz w:val="20"/>
        </w:rPr>
        <w:t xml:space="preserve"> ＜部活動の</w:t>
      </w:r>
      <w:r w:rsidR="005832D9">
        <w:rPr>
          <w:rFonts w:ascii="ＭＳ ゴシック" w:eastAsia="ＭＳ ゴシック" w:hAnsi="ＭＳ ゴシック" w:hint="eastAsia"/>
          <w:sz w:val="20"/>
        </w:rPr>
        <w:t>在り方</w:t>
      </w:r>
      <w:r w:rsidRPr="005F0BE2">
        <w:rPr>
          <w:rFonts w:ascii="ＭＳ ゴシック" w:eastAsia="ＭＳ ゴシック" w:hAnsi="ＭＳ ゴシック" w:hint="eastAsia"/>
          <w:sz w:val="20"/>
        </w:rPr>
        <w:t xml:space="preserve">＞ </w:t>
      </w:r>
    </w:p>
    <w:p w:rsidR="009426FA" w:rsidRPr="005F0BE2" w:rsidRDefault="009426FA" w:rsidP="008460EE">
      <w:pPr>
        <w:rPr>
          <w:rFonts w:ascii="ＭＳ ゴシック" w:eastAsia="ＭＳ ゴシック" w:hAnsi="ＭＳ ゴシック"/>
          <w:sz w:val="20"/>
        </w:rPr>
      </w:pPr>
    </w:p>
    <w:p w:rsidR="008460EE" w:rsidRPr="005F0BE2" w:rsidRDefault="008460EE" w:rsidP="008460EE">
      <w:pPr>
        <w:keepNext/>
        <w:outlineLvl w:val="1"/>
        <w:rPr>
          <w:rFonts w:ascii="ＭＳ ゴシック" w:eastAsia="ＭＳ ゴシック" w:hAnsi="ＭＳ ゴシック"/>
          <w:sz w:val="28"/>
          <w:u w:val="single"/>
        </w:rPr>
      </w:pPr>
      <w:bookmarkStart w:id="31" w:name="_Toc532203748"/>
      <w:bookmarkStart w:id="32" w:name="_Toc29304161"/>
      <w:r w:rsidRPr="005F0BE2">
        <w:rPr>
          <w:rFonts w:ascii="ＭＳ ゴシック" w:eastAsia="ＭＳ ゴシック" w:hAnsi="ＭＳ ゴシック" w:hint="eastAsia"/>
          <w:sz w:val="28"/>
          <w:u w:val="single"/>
        </w:rPr>
        <w:t>重点４　健やかな体のはぐくみ</w:t>
      </w:r>
      <w:bookmarkEnd w:id="31"/>
      <w:bookmarkEnd w:id="32"/>
    </w:p>
    <w:p w:rsidR="008460EE" w:rsidRPr="005F0BE2" w:rsidRDefault="008460EE" w:rsidP="008460EE">
      <w:pPr>
        <w:rPr>
          <w:rFonts w:ascii="ＭＳ ゴシック" w:eastAsia="ＭＳ ゴシック" w:hAnsi="ＭＳ ゴシック"/>
          <w:szCs w:val="21"/>
        </w:rPr>
      </w:pPr>
    </w:p>
    <w:p w:rsidR="008460EE" w:rsidRPr="005F0BE2" w:rsidRDefault="008460EE" w:rsidP="008460EE">
      <w:pPr>
        <w:pStyle w:val="3"/>
        <w:ind w:leftChars="0" w:left="0"/>
        <w:rPr>
          <w:rFonts w:ascii="ＭＳ ゴシック" w:hAnsi="ＭＳ ゴシック"/>
          <w:szCs w:val="21"/>
        </w:rPr>
      </w:pPr>
      <w:bookmarkStart w:id="33" w:name="_Toc532203749"/>
      <w:bookmarkStart w:id="34" w:name="_Toc29304162"/>
      <w:r w:rsidRPr="005F0BE2">
        <w:rPr>
          <w:rFonts w:ascii="ＭＳ ゴシック" w:hAnsi="ＭＳ ゴシック" w:hint="eastAsia"/>
          <w:szCs w:val="21"/>
        </w:rPr>
        <w:t>（10）【薬物乱用防止の取組み】</w:t>
      </w:r>
      <w:bookmarkEnd w:id="33"/>
      <w:bookmarkEnd w:id="34"/>
    </w:p>
    <w:p w:rsidR="00A87625" w:rsidRPr="005F0BE2" w:rsidRDefault="008460EE" w:rsidP="00A87625">
      <w:pPr>
        <w:widowControl/>
        <w:ind w:left="187" w:hangingChars="100" w:hanging="187"/>
        <w:rPr>
          <w:rFonts w:ascii="ＭＳ 明朝" w:hAnsi="ＭＳ 明朝" w:cs="ＭＳ Ｐゴシック"/>
          <w:kern w:val="0"/>
          <w:szCs w:val="21"/>
        </w:rPr>
      </w:pPr>
      <w:r w:rsidRPr="005F0BE2">
        <w:rPr>
          <w:rFonts w:ascii="ＭＳ 明朝" w:hAnsi="ＭＳ 明朝" w:cs="ＭＳ Ｐゴシック" w:hint="eastAsia"/>
          <w:color w:val="FF0000"/>
          <w:kern w:val="0"/>
          <w:sz w:val="20"/>
          <w:szCs w:val="20"/>
        </w:rPr>
        <w:t xml:space="preserve">　　</w:t>
      </w:r>
      <w:r w:rsidR="00A87625" w:rsidRPr="005F0BE2">
        <w:rPr>
          <w:rFonts w:ascii="ＭＳ 明朝" w:hAnsi="ＭＳ 明朝" w:cs="ＭＳ Ｐゴシック" w:hint="eastAsia"/>
          <w:kern w:val="0"/>
          <w:szCs w:val="21"/>
          <w:u w:val="double"/>
        </w:rPr>
        <w:t>大麻・覚せい剤等</w:t>
      </w:r>
      <w:r w:rsidR="00A87625" w:rsidRPr="005F0BE2">
        <w:rPr>
          <w:rFonts w:ascii="ＭＳ 明朝" w:hAnsi="ＭＳ 明朝" w:cs="ＭＳ Ｐゴシック" w:hint="eastAsia"/>
          <w:kern w:val="0"/>
          <w:szCs w:val="21"/>
        </w:rPr>
        <w:t>の薬物乱用防止教育については、学校保健計画の中に位置付け、喫煙・飲酒とともに、指導計画を策定し、保護者への啓発を含め、学校教育活動全体を通じて取り組むこと。</w:t>
      </w:r>
    </w:p>
    <w:p w:rsidR="008460EE" w:rsidRPr="005F0BE2" w:rsidRDefault="00A87625" w:rsidP="00F234B7">
      <w:pPr>
        <w:widowControl/>
        <w:spacing w:beforeLines="50" w:before="147" w:afterLines="50" w:after="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ア　学校薬剤師や警察官等の専門家等による薬物乱用防止教室を年１回以上開催するとともに、「大阪府薬物の濫用の防止に関する条例」（平成24年12月１日施行）を踏まえ、「危険ドラッグ」の危険性についても理解させること。とりわけ、府内における未成年者の大麻乱用が急速に拡大し、極めて深刻な事態となっていることから、正しい知識の普及、啓発を図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B23AA7">
        <w:trPr>
          <w:trHeight w:val="1309"/>
        </w:trPr>
        <w:tc>
          <w:tcPr>
            <w:tcW w:w="8642" w:type="dxa"/>
            <w:shd w:val="clear" w:color="auto" w:fill="auto"/>
            <w:vAlign w:val="center"/>
          </w:tcPr>
          <w:p w:rsidR="008460EE" w:rsidRPr="008B05CD" w:rsidRDefault="008460EE" w:rsidP="00325C12">
            <w:pPr>
              <w:widowControl/>
              <w:spacing w:line="0" w:lineRule="atLeast"/>
              <w:rPr>
                <w:rFonts w:ascii="ＭＳ 明朝" w:hAnsi="ＭＳ 明朝"/>
                <w:szCs w:val="21"/>
              </w:rPr>
            </w:pPr>
            <w:r w:rsidRPr="008B05CD">
              <w:rPr>
                <w:rFonts w:ascii="ＭＳ 明朝" w:hAnsi="ＭＳ 明朝" w:hint="eastAsia"/>
                <w:szCs w:val="21"/>
              </w:rPr>
              <w:t>「</w:t>
            </w:r>
            <w:hyperlink r:id="rId65" w:history="1">
              <w:r w:rsidRPr="008B05CD">
                <w:rPr>
                  <w:rStyle w:val="af1"/>
                  <w:rFonts w:ascii="ＭＳ 明朝" w:hAnsi="ＭＳ 明朝" w:hint="eastAsia"/>
                  <w:color w:val="auto"/>
                  <w:sz w:val="21"/>
                  <w:szCs w:val="21"/>
                  <w:u w:val="none"/>
                </w:rPr>
                <w:t>大麻等薬物乱用防止教育の充実強化について</w:t>
              </w:r>
            </w:hyperlink>
            <w:r w:rsidRPr="008B05CD">
              <w:rPr>
                <w:rFonts w:ascii="ＭＳ 明朝" w:hAnsi="ＭＳ 明朝" w:hint="eastAsia"/>
                <w:szCs w:val="21"/>
              </w:rPr>
              <w:t>」（平成30年10月24日・教保第2007号）</w:t>
            </w:r>
          </w:p>
          <w:p w:rsidR="000E3596" w:rsidRPr="008B05CD" w:rsidRDefault="000E3596" w:rsidP="000E3596">
            <w:pPr>
              <w:widowControl/>
              <w:spacing w:line="0" w:lineRule="atLeast"/>
              <w:rPr>
                <w:rFonts w:ascii="ＭＳ 明朝" w:hAnsi="ＭＳ 明朝"/>
                <w:spacing w:val="-2"/>
                <w:szCs w:val="21"/>
              </w:rPr>
            </w:pPr>
            <w:r w:rsidRPr="008B05CD">
              <w:rPr>
                <w:rFonts w:ascii="ＭＳ 明朝" w:hAnsi="ＭＳ 明朝" w:hint="eastAsia"/>
                <w:spacing w:val="-2"/>
                <w:szCs w:val="21"/>
              </w:rPr>
              <w:t>「</w:t>
            </w:r>
            <w:hyperlink r:id="rId66" w:history="1">
              <w:r w:rsidRPr="008B05CD">
                <w:rPr>
                  <w:rStyle w:val="af1"/>
                  <w:rFonts w:ascii="ＭＳ 明朝" w:hAnsi="ＭＳ 明朝" w:hint="eastAsia"/>
                  <w:color w:val="auto"/>
                  <w:spacing w:val="-2"/>
                  <w:sz w:val="21"/>
                  <w:szCs w:val="21"/>
                  <w:u w:val="none"/>
                </w:rPr>
                <w:t>緊急大麻対策としての学校訪問への協力依頼について</w:t>
              </w:r>
            </w:hyperlink>
            <w:r w:rsidRPr="008B05CD">
              <w:rPr>
                <w:rFonts w:ascii="ＭＳ 明朝" w:hAnsi="ＭＳ 明朝" w:hint="eastAsia"/>
                <w:spacing w:val="-2"/>
                <w:szCs w:val="21"/>
              </w:rPr>
              <w:t>」（平成30年9月27日・教高第2799号）</w:t>
            </w:r>
          </w:p>
          <w:p w:rsidR="000E3596" w:rsidRPr="008B05CD" w:rsidRDefault="000E3596" w:rsidP="00325C12">
            <w:pPr>
              <w:widowControl/>
              <w:spacing w:line="0" w:lineRule="atLeast"/>
              <w:rPr>
                <w:rFonts w:ascii="ＭＳ 明朝" w:hAnsi="ＭＳ 明朝"/>
                <w:szCs w:val="21"/>
              </w:rPr>
            </w:pPr>
            <w:r w:rsidRPr="008B05CD">
              <w:rPr>
                <w:rFonts w:ascii="ＭＳ 明朝" w:hAnsi="ＭＳ 明朝" w:hint="eastAsia"/>
                <w:szCs w:val="21"/>
              </w:rPr>
              <w:t>「</w:t>
            </w:r>
            <w:hyperlink r:id="rId67" w:history="1">
              <w:r w:rsidRPr="008B05CD">
                <w:rPr>
                  <w:rStyle w:val="af1"/>
                  <w:rFonts w:ascii="ＭＳ 明朝" w:hAnsi="ＭＳ 明朝" w:hint="eastAsia"/>
                  <w:color w:val="auto"/>
                  <w:sz w:val="21"/>
                  <w:szCs w:val="21"/>
                  <w:u w:val="none"/>
                </w:rPr>
                <w:t>薬物乱用防止教育の推進について</w:t>
              </w:r>
            </w:hyperlink>
            <w:r w:rsidRPr="008B05CD">
              <w:rPr>
                <w:rFonts w:ascii="ＭＳ 明朝" w:hAnsi="ＭＳ 明朝" w:hint="eastAsia"/>
                <w:szCs w:val="21"/>
              </w:rPr>
              <w:t>」（平成28年２月５日・教委保第2448号）</w:t>
            </w:r>
          </w:p>
          <w:p w:rsidR="00B23AA7" w:rsidRPr="000D6DF1" w:rsidRDefault="00B23AA7" w:rsidP="00325C12">
            <w:pPr>
              <w:widowControl/>
              <w:spacing w:line="0" w:lineRule="atLeast"/>
              <w:rPr>
                <w:rFonts w:ascii="ＭＳ 明朝" w:hAnsi="ＭＳ 明朝"/>
                <w:szCs w:val="21"/>
              </w:rPr>
            </w:pPr>
            <w:r w:rsidRPr="008B05CD">
              <w:rPr>
                <w:rFonts w:ascii="ＭＳ 明朝" w:hAnsi="ＭＳ 明朝" w:cs="ＭＳ Ｐゴシック" w:hint="eastAsia"/>
                <w:kern w:val="0"/>
                <w:szCs w:val="21"/>
              </w:rPr>
              <w:t>「</w:t>
            </w:r>
            <w:hyperlink r:id="rId68" w:history="1">
              <w:r w:rsidRPr="008B05CD">
                <w:rPr>
                  <w:rStyle w:val="af1"/>
                  <w:rFonts w:ascii="ＭＳ 明朝" w:hAnsi="ＭＳ 明朝" w:cs="ＭＳ Ｐゴシック" w:hint="eastAsia"/>
                  <w:color w:val="auto"/>
                  <w:kern w:val="0"/>
                  <w:sz w:val="21"/>
                  <w:szCs w:val="21"/>
                  <w:u w:val="none"/>
                </w:rPr>
                <w:t>大阪府薬物の濫用の防止に関する条例</w:t>
              </w:r>
            </w:hyperlink>
            <w:r w:rsidRPr="008B05CD">
              <w:rPr>
                <w:rFonts w:ascii="ＭＳ 明朝" w:hAnsi="ＭＳ 明朝" w:cs="ＭＳ Ｐゴシック" w:hint="eastAsia"/>
                <w:kern w:val="0"/>
                <w:szCs w:val="21"/>
              </w:rPr>
              <w:t>」（</w:t>
            </w:r>
            <w:r w:rsidRPr="000D6DF1">
              <w:rPr>
                <w:rFonts w:ascii="ＭＳ 明朝" w:hAnsi="ＭＳ 明朝" w:cs="ＭＳ Ｐゴシック" w:hint="eastAsia"/>
                <w:kern w:val="0"/>
                <w:szCs w:val="21"/>
              </w:rPr>
              <w:t>平成24年12月１日施行）</w:t>
            </w:r>
          </w:p>
        </w:tc>
      </w:tr>
    </w:tbl>
    <w:p w:rsidR="00C54CD5" w:rsidRPr="005F0BE2" w:rsidRDefault="00C54CD5" w:rsidP="008460EE">
      <w:pPr>
        <w:rPr>
          <w:rFonts w:ascii="ＭＳ ゴシック" w:eastAsia="ＭＳ ゴシック" w:hAnsi="ＭＳ ゴシック"/>
          <w:sz w:val="20"/>
        </w:rPr>
      </w:pPr>
    </w:p>
    <w:p w:rsidR="008460EE" w:rsidRPr="005F0BE2" w:rsidRDefault="008460EE" w:rsidP="008460EE">
      <w:pPr>
        <w:pStyle w:val="2"/>
        <w:rPr>
          <w:rFonts w:ascii="ＭＳ ゴシック" w:hAnsi="ＭＳ ゴシック"/>
          <w:sz w:val="28"/>
          <w:u w:val="single"/>
        </w:rPr>
      </w:pPr>
      <w:bookmarkStart w:id="35" w:name="_Toc532203750"/>
      <w:bookmarkStart w:id="36" w:name="_Toc29304163"/>
      <w:r w:rsidRPr="005F0BE2">
        <w:rPr>
          <w:rFonts w:ascii="ＭＳ ゴシック" w:hAnsi="ＭＳ ゴシック" w:hint="eastAsia"/>
          <w:sz w:val="28"/>
          <w:u w:val="single"/>
        </w:rPr>
        <w:t>重点５　教員の資質向上</w:t>
      </w:r>
      <w:bookmarkEnd w:id="35"/>
      <w:bookmarkEnd w:id="36"/>
    </w:p>
    <w:p w:rsidR="008460EE" w:rsidRPr="005F0BE2" w:rsidRDefault="008460EE" w:rsidP="008460EE">
      <w:pPr>
        <w:ind w:leftChars="-100" w:left="2" w:hangingChars="101" w:hanging="199"/>
        <w:rPr>
          <w:rFonts w:ascii="ＭＳ ゴシック" w:eastAsia="ＭＳ ゴシック" w:hAnsi="ＭＳ ゴシック"/>
          <w:szCs w:val="21"/>
        </w:rPr>
      </w:pPr>
    </w:p>
    <w:p w:rsidR="008460EE" w:rsidRPr="005F0BE2" w:rsidRDefault="008460EE" w:rsidP="008460EE">
      <w:pPr>
        <w:pStyle w:val="3"/>
        <w:ind w:leftChars="0" w:left="0"/>
        <w:rPr>
          <w:rFonts w:ascii="ＭＳ ゴシック" w:hAnsi="ＭＳ ゴシック"/>
          <w:szCs w:val="21"/>
        </w:rPr>
      </w:pPr>
      <w:bookmarkStart w:id="37" w:name="_Toc532203751"/>
      <w:bookmarkStart w:id="38" w:name="_Toc29304164"/>
      <w:r w:rsidRPr="005F0BE2">
        <w:rPr>
          <w:rFonts w:ascii="ＭＳ ゴシック" w:hAnsi="ＭＳ ゴシック" w:hint="eastAsia"/>
          <w:szCs w:val="21"/>
        </w:rPr>
        <w:t>（11）【教職員の組織的・継続的な人材育成】</w:t>
      </w:r>
      <w:bookmarkEnd w:id="37"/>
      <w:bookmarkEnd w:id="38"/>
    </w:p>
    <w:p w:rsidR="0045490C" w:rsidRPr="005F0BE2" w:rsidRDefault="0045490C" w:rsidP="0045490C">
      <w:pPr>
        <w:ind w:leftChars="100" w:left="197" w:firstLineChars="100" w:firstLine="197"/>
        <w:rPr>
          <w:rFonts w:ascii="ＭＳ 明朝" w:hAnsi="ＭＳ 明朝" w:cs="ＭＳ Ｐゴシック"/>
          <w:kern w:val="0"/>
          <w:szCs w:val="21"/>
          <w:u w:val="double"/>
        </w:rPr>
      </w:pPr>
      <w:r w:rsidRPr="005F0BE2">
        <w:rPr>
          <w:rFonts w:ascii="ＭＳ 明朝" w:hAnsi="ＭＳ 明朝" w:cs="ＭＳ Ｐゴシック" w:hint="eastAsia"/>
          <w:kern w:val="0"/>
          <w:szCs w:val="21"/>
        </w:rPr>
        <w:t>「大阪府教員等研修計画」</w:t>
      </w:r>
      <w:r w:rsidRPr="005F0BE2">
        <w:rPr>
          <w:rFonts w:ascii="ＭＳ 明朝" w:hAnsi="ＭＳ 明朝" w:cs="ＭＳ Ｐゴシック" w:hint="eastAsia"/>
          <w:kern w:val="0"/>
          <w:szCs w:val="21"/>
          <w:u w:val="double"/>
        </w:rPr>
        <w:t>に基づき</w:t>
      </w:r>
      <w:r w:rsidRPr="005F0BE2">
        <w:rPr>
          <w:rFonts w:ascii="ＭＳ 明朝" w:hAnsi="ＭＳ 明朝" w:cs="ＭＳ Ｐゴシック" w:hint="eastAsia"/>
          <w:kern w:val="0"/>
          <w:szCs w:val="21"/>
        </w:rPr>
        <w:t>、社会の変化に対応できる「学び続ける」教職員を組織的・継続的に育成する</w:t>
      </w:r>
      <w:r w:rsidRPr="005F0BE2">
        <w:rPr>
          <w:rFonts w:ascii="ＭＳ 明朝" w:hAnsi="ＭＳ 明朝" w:cs="ＭＳ Ｐゴシック" w:hint="eastAsia"/>
          <w:kern w:val="0"/>
          <w:szCs w:val="21"/>
          <w:u w:val="double"/>
        </w:rPr>
        <w:t>必要がある。とりわけ、教職員の人権研修を充実させ、すべての教職員に、より確かな人権意識を身につけさせることが重要である。加えて、管理職自らが自身の資質能力の向上を図りながら、次代の管理職・ミドルリーダーの育成を進めることが必要である。</w:t>
      </w:r>
    </w:p>
    <w:p w:rsidR="000E2E6D" w:rsidRDefault="000E2E6D" w:rsidP="0045490C">
      <w:pPr>
        <w:spacing w:beforeLines="50" w:before="147"/>
        <w:ind w:leftChars="100" w:left="394" w:hangingChars="100" w:hanging="197"/>
        <w:rPr>
          <w:rFonts w:ascii="ＭＳ 明朝" w:hAnsi="ＭＳ 明朝" w:cs="ＭＳ Ｐゴシック"/>
          <w:kern w:val="0"/>
          <w:szCs w:val="21"/>
        </w:rPr>
      </w:pPr>
    </w:p>
    <w:p w:rsidR="0045490C" w:rsidRPr="005F0BE2" w:rsidRDefault="0045490C" w:rsidP="0045490C">
      <w:pPr>
        <w:spacing w:beforeLines="50" w:before="147"/>
        <w:ind w:leftChars="100" w:left="394" w:hangingChars="100" w:hanging="197"/>
        <w:rPr>
          <w:rFonts w:ascii="ＭＳ 明朝" w:hAnsi="ＭＳ 明朝" w:cs="ＭＳ Ｐゴシック"/>
          <w:kern w:val="0"/>
          <w:szCs w:val="21"/>
          <w:u w:val="double"/>
        </w:rPr>
      </w:pPr>
      <w:r w:rsidRPr="005F0BE2">
        <w:rPr>
          <w:rFonts w:ascii="ＭＳ 明朝" w:hAnsi="ＭＳ 明朝" w:cs="ＭＳ Ｐゴシック" w:hint="eastAsia"/>
          <w:kern w:val="0"/>
          <w:szCs w:val="21"/>
        </w:rPr>
        <w:t>ア　「大阪府教員等研修計画」の周知と活用を</w:t>
      </w:r>
      <w:r w:rsidRPr="005F0BE2">
        <w:rPr>
          <w:rFonts w:ascii="ＭＳ 明朝" w:hAnsi="ＭＳ 明朝" w:cs="ＭＳ Ｐゴシック" w:hint="eastAsia"/>
          <w:kern w:val="0"/>
          <w:szCs w:val="21"/>
          <w:u w:val="double"/>
        </w:rPr>
        <w:t>進め</w:t>
      </w:r>
      <w:r w:rsidRPr="005F0BE2">
        <w:rPr>
          <w:rFonts w:ascii="ＭＳ 明朝" w:hAnsi="ＭＳ 明朝" w:cs="ＭＳ Ｐゴシック" w:hint="eastAsia"/>
          <w:kern w:val="0"/>
          <w:szCs w:val="21"/>
        </w:rPr>
        <w:t>、初任期からミドルリーダー・次代の管理職に至るまで、系統的に育成すること。</w:t>
      </w:r>
      <w:r w:rsidRPr="005F0BE2">
        <w:rPr>
          <w:rFonts w:ascii="ＭＳ 明朝" w:hAnsi="ＭＳ 明朝" w:cs="ＭＳ Ｐゴシック" w:hint="eastAsia"/>
          <w:kern w:val="0"/>
          <w:szCs w:val="21"/>
          <w:u w:val="double"/>
        </w:rPr>
        <w:t>その際、校内研修はもとより、あらゆる機会を活用し、教職員に求められる基礎的素養である人権感覚や人権意識の育成に努めること。</w:t>
      </w:r>
    </w:p>
    <w:p w:rsidR="0045490C" w:rsidRPr="005F0BE2" w:rsidRDefault="0045490C" w:rsidP="0045490C">
      <w:pPr>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生徒指導、授業づくりなど校外研修で学んだ理論を校内で実践することをはじめ、首席や指導教諭等を活用した、日常的なＯＪＴの推進に努めること。</w:t>
      </w:r>
    </w:p>
    <w:p w:rsidR="008460EE" w:rsidRPr="005F0BE2" w:rsidRDefault="0045490C" w:rsidP="0045490C">
      <w:pPr>
        <w:widowControl/>
        <w:spacing w:beforeLines="50" w:before="147" w:afterLines="50" w:after="147"/>
        <w:ind w:leftChars="100" w:left="394" w:hangingChars="100" w:hanging="197"/>
        <w:rPr>
          <w:rFonts w:ascii="ＭＳ 明朝" w:hAnsi="ＭＳ 明朝"/>
          <w:szCs w:val="21"/>
        </w:rPr>
      </w:pPr>
      <w:r w:rsidRPr="005F0BE2">
        <w:rPr>
          <w:rFonts w:ascii="ＭＳ 明朝" w:hAnsi="ＭＳ 明朝" w:cs="ＭＳ Ｐゴシック" w:hint="eastAsia"/>
          <w:kern w:val="0"/>
          <w:szCs w:val="21"/>
        </w:rPr>
        <w:t>ウ　「府立学校リーダー養成研修」等の府教育センターの研修を活用し、校内において学校組織マネジメントの経験を積ませるなど、次代の管理職の養成に努めること</w:t>
      </w:r>
      <w:r w:rsidR="008460EE" w:rsidRPr="005F0BE2">
        <w:rPr>
          <w:rFonts w:ascii="ＭＳ 明朝" w:hAnsi="ＭＳ 明朝" w:cs="ＭＳ Ｐゴシック" w:hint="eastAsia"/>
          <w:kern w:val="0"/>
          <w:szCs w:val="21"/>
        </w:rPr>
        <w:t>。</w:t>
      </w:r>
    </w:p>
    <w:tbl>
      <w:tblPr>
        <w:tblW w:w="889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898"/>
      </w:tblGrid>
      <w:tr w:rsidR="000D6DF1" w:rsidRPr="000D6DF1" w:rsidTr="00325C12">
        <w:trPr>
          <w:trHeight w:val="837"/>
        </w:trPr>
        <w:tc>
          <w:tcPr>
            <w:tcW w:w="8898" w:type="dxa"/>
            <w:shd w:val="clear" w:color="auto" w:fill="auto"/>
            <w:vAlign w:val="center"/>
          </w:tcPr>
          <w:p w:rsidR="00A87625" w:rsidRPr="000D6DF1" w:rsidRDefault="00A87625" w:rsidP="00A87625">
            <w:pPr>
              <w:widowControl/>
              <w:spacing w:line="0" w:lineRule="atLeast"/>
              <w:rPr>
                <w:rFonts w:ascii="ＭＳ 明朝" w:hAnsi="ＭＳ 明朝"/>
                <w:szCs w:val="21"/>
                <w:u w:val="double"/>
              </w:rPr>
            </w:pPr>
            <w:r w:rsidRPr="000D6DF1">
              <w:rPr>
                <w:rFonts w:ascii="ＭＳ 明朝" w:hAnsi="ＭＳ 明朝" w:hint="eastAsia"/>
                <w:szCs w:val="21"/>
                <w:u w:val="double"/>
              </w:rPr>
              <w:t>「教職員人権研修ハンドブック」（令和２年３月改訂予定）</w:t>
            </w:r>
          </w:p>
          <w:p w:rsidR="000E3596" w:rsidRPr="000D6DF1" w:rsidRDefault="000E3596" w:rsidP="000E3596">
            <w:pPr>
              <w:widowControl/>
              <w:spacing w:line="0" w:lineRule="atLeast"/>
              <w:rPr>
                <w:rFonts w:ascii="ＭＳ 明朝" w:hAnsi="ＭＳ 明朝"/>
                <w:szCs w:val="21"/>
              </w:rPr>
            </w:pPr>
            <w:r w:rsidRPr="008B05CD">
              <w:rPr>
                <w:rFonts w:ascii="ＭＳ 明朝" w:hAnsi="ＭＳ 明朝" w:hint="eastAsia"/>
                <w:szCs w:val="21"/>
              </w:rPr>
              <w:t>「</w:t>
            </w:r>
            <w:hyperlink r:id="rId69" w:history="1">
              <w:r w:rsidRPr="008B05CD">
                <w:rPr>
                  <w:rStyle w:val="af1"/>
                  <w:rFonts w:ascii="ＭＳ 明朝" w:hAnsi="ＭＳ 明朝" w:hint="eastAsia"/>
                  <w:color w:val="auto"/>
                  <w:sz w:val="21"/>
                  <w:szCs w:val="21"/>
                  <w:u w:val="none"/>
                </w:rPr>
                <w:t>初任者等育成プログラム</w:t>
              </w:r>
            </w:hyperlink>
            <w:r w:rsidRPr="000D6DF1">
              <w:rPr>
                <w:rFonts w:ascii="ＭＳ 明朝" w:hAnsi="ＭＳ 明朝" w:hint="eastAsia"/>
                <w:szCs w:val="21"/>
              </w:rPr>
              <w:t>」（</w:t>
            </w:r>
            <w:r w:rsidRPr="000D6DF1">
              <w:rPr>
                <w:rFonts w:ascii="ＭＳ 明朝" w:hAnsi="ＭＳ 明朝" w:hint="eastAsia"/>
                <w:szCs w:val="21"/>
                <w:u w:val="double"/>
              </w:rPr>
              <w:t>令和２年３月改訂予定</w:t>
            </w:r>
            <w:r w:rsidRPr="000D6DF1">
              <w:rPr>
                <w:rFonts w:ascii="ＭＳ 明朝" w:hAnsi="ＭＳ 明朝" w:hint="eastAsia"/>
                <w:szCs w:val="21"/>
              </w:rPr>
              <w:t>）</w:t>
            </w:r>
          </w:p>
          <w:p w:rsidR="000E3596" w:rsidRPr="000D6DF1" w:rsidRDefault="000E3596" w:rsidP="000E3596">
            <w:pPr>
              <w:widowControl/>
              <w:spacing w:line="0" w:lineRule="atLeast"/>
              <w:ind w:left="197" w:hangingChars="100" w:hanging="197"/>
              <w:rPr>
                <w:rFonts w:ascii="ＭＳ 明朝" w:hAnsi="ＭＳ 明朝"/>
                <w:szCs w:val="21"/>
              </w:rPr>
            </w:pPr>
            <w:r w:rsidRPr="008B05CD">
              <w:rPr>
                <w:rFonts w:ascii="ＭＳ 明朝" w:hAnsi="ＭＳ 明朝" w:hint="eastAsia"/>
                <w:szCs w:val="21"/>
              </w:rPr>
              <w:t>「</w:t>
            </w:r>
            <w:hyperlink r:id="rId70" w:history="1">
              <w:r w:rsidRPr="008B05CD">
                <w:rPr>
                  <w:rStyle w:val="af1"/>
                  <w:rFonts w:ascii="ＭＳ 明朝" w:hAnsi="ＭＳ 明朝" w:hint="eastAsia"/>
                  <w:color w:val="auto"/>
                  <w:sz w:val="21"/>
                  <w:szCs w:val="21"/>
                  <w:u w:val="none"/>
                </w:rPr>
                <w:t>大阪府教員等研修計画</w:t>
              </w:r>
            </w:hyperlink>
            <w:r w:rsidRPr="000D6DF1">
              <w:rPr>
                <w:rFonts w:ascii="ＭＳ 明朝" w:hAnsi="ＭＳ 明朝" w:hint="eastAsia"/>
                <w:szCs w:val="21"/>
              </w:rPr>
              <w:t>」（</w:t>
            </w:r>
            <w:r w:rsidRPr="000D6DF1">
              <w:rPr>
                <w:rFonts w:ascii="ＭＳ 明朝" w:hAnsi="ＭＳ 明朝" w:hint="eastAsia"/>
                <w:szCs w:val="21"/>
                <w:u w:val="double"/>
              </w:rPr>
              <w:t>令和２年</w:t>
            </w:r>
            <w:r w:rsidRPr="000D6DF1">
              <w:rPr>
                <w:rFonts w:ascii="ＭＳ 明朝" w:hAnsi="ＭＳ 明朝" w:hint="eastAsia"/>
                <w:szCs w:val="21"/>
              </w:rPr>
              <w:t>３月改訂予定）</w:t>
            </w:r>
          </w:p>
          <w:p w:rsidR="000E3596" w:rsidRPr="000D6DF1" w:rsidRDefault="000E3596" w:rsidP="005D07B1">
            <w:pPr>
              <w:widowControl/>
              <w:spacing w:line="0" w:lineRule="atLeast"/>
              <w:rPr>
                <w:rFonts w:ascii="ＭＳ 明朝" w:hAnsi="ＭＳ 明朝"/>
                <w:szCs w:val="21"/>
              </w:rPr>
            </w:pPr>
            <w:r w:rsidRPr="008B05CD">
              <w:rPr>
                <w:rFonts w:ascii="ＭＳ 明朝" w:hAnsi="ＭＳ 明朝" w:hint="eastAsia"/>
                <w:szCs w:val="21"/>
              </w:rPr>
              <w:t>「</w:t>
            </w:r>
            <w:hyperlink r:id="rId71" w:history="1">
              <w:r w:rsidRPr="008B05CD">
                <w:rPr>
                  <w:rStyle w:val="af1"/>
                  <w:rFonts w:ascii="ＭＳ 明朝" w:hAnsi="ＭＳ 明朝" w:hint="eastAsia"/>
                  <w:color w:val="auto"/>
                  <w:sz w:val="21"/>
                  <w:szCs w:val="21"/>
                  <w:u w:val="none"/>
                </w:rPr>
                <w:t>ミドルリーダー育成プログラム</w:t>
              </w:r>
            </w:hyperlink>
            <w:r w:rsidRPr="000D6DF1">
              <w:rPr>
                <w:rFonts w:ascii="ＭＳ 明朝" w:hAnsi="ＭＳ 明朝" w:hint="eastAsia"/>
                <w:szCs w:val="21"/>
              </w:rPr>
              <w:t>」（平成22年より毎年度発行、</w:t>
            </w:r>
            <w:r w:rsidRPr="000D6DF1">
              <w:rPr>
                <w:rFonts w:ascii="ＭＳ 明朝" w:hAnsi="ＭＳ 明朝" w:hint="eastAsia"/>
                <w:szCs w:val="21"/>
                <w:u w:val="double"/>
              </w:rPr>
              <w:t>令和２年</w:t>
            </w:r>
            <w:r w:rsidRPr="000D6DF1">
              <w:rPr>
                <w:rFonts w:ascii="ＭＳ 明朝" w:hAnsi="ＭＳ 明朝" w:hint="eastAsia"/>
                <w:szCs w:val="21"/>
              </w:rPr>
              <w:t>３月発行予定）</w:t>
            </w:r>
          </w:p>
          <w:p w:rsidR="000E3596" w:rsidRPr="000D6DF1" w:rsidRDefault="000E3596" w:rsidP="005D07B1">
            <w:pPr>
              <w:widowControl/>
              <w:spacing w:line="0" w:lineRule="atLeast"/>
              <w:rPr>
                <w:rFonts w:ascii="ＭＳ 明朝" w:hAnsi="ＭＳ 明朝"/>
                <w:szCs w:val="21"/>
              </w:rPr>
            </w:pPr>
            <w:r w:rsidRPr="000D6DF1">
              <w:rPr>
                <w:rFonts w:ascii="ＭＳ 明朝" w:hAnsi="ＭＳ 明朝" w:hint="eastAsia"/>
                <w:szCs w:val="21"/>
              </w:rPr>
              <w:t>「</w:t>
            </w:r>
            <w:hyperlink r:id="rId72" w:history="1">
              <w:r w:rsidRPr="008B05CD">
                <w:rPr>
                  <w:rStyle w:val="af1"/>
                  <w:rFonts w:ascii="ＭＳ 明朝" w:hAnsi="ＭＳ 明朝" w:hint="eastAsia"/>
                  <w:color w:val="auto"/>
                  <w:sz w:val="21"/>
                  <w:szCs w:val="21"/>
                  <w:u w:val="none"/>
                </w:rPr>
                <w:t>次世代の教職員を育てる　ＯＪＴのすすめ</w:t>
              </w:r>
            </w:hyperlink>
            <w:r w:rsidRPr="000D6DF1">
              <w:rPr>
                <w:rFonts w:ascii="ＭＳ 明朝" w:hAnsi="ＭＳ 明朝" w:hint="eastAsia"/>
                <w:szCs w:val="21"/>
              </w:rPr>
              <w:t>」（平成20年３月）</w:t>
            </w:r>
          </w:p>
        </w:tc>
      </w:tr>
    </w:tbl>
    <w:p w:rsidR="008C71D7" w:rsidRPr="005F0BE2" w:rsidRDefault="008C71D7" w:rsidP="008C71D7">
      <w:pPr>
        <w:spacing w:beforeLines="50" w:before="147" w:line="0" w:lineRule="atLeast"/>
        <w:ind w:firstLineChars="300" w:firstLine="562"/>
        <w:rPr>
          <w:rFonts w:ascii="ＭＳ ゴシック" w:eastAsia="ＭＳ ゴシック" w:hAnsi="ＭＳ ゴシック"/>
          <w:sz w:val="20"/>
          <w:szCs w:val="20"/>
        </w:rPr>
      </w:pPr>
      <w:r w:rsidRPr="005F0BE2">
        <w:rPr>
          <w:rFonts w:ascii="ＭＳ ゴシック" w:eastAsia="ＭＳ ゴシック" w:hAnsi="ＭＳ ゴシック" w:hint="eastAsia"/>
          <w:sz w:val="20"/>
          <w:szCs w:val="20"/>
        </w:rPr>
        <w:t>関連項目 ⇒ P4</w:t>
      </w:r>
      <w:r w:rsidR="005832D9">
        <w:rPr>
          <w:rFonts w:ascii="ＭＳ ゴシック" w:eastAsia="ＭＳ ゴシック" w:hAnsi="ＭＳ ゴシック" w:hint="eastAsia"/>
          <w:sz w:val="20"/>
          <w:szCs w:val="20"/>
        </w:rPr>
        <w:t>5</w:t>
      </w:r>
      <w:r w:rsidRPr="005F0BE2">
        <w:rPr>
          <w:rFonts w:ascii="ＭＳ ゴシック" w:eastAsia="ＭＳ ゴシック" w:hAnsi="ＭＳ ゴシック" w:hint="eastAsia"/>
          <w:sz w:val="20"/>
          <w:szCs w:val="20"/>
        </w:rPr>
        <w:t xml:space="preserve"> ＜</w:t>
      </w:r>
      <w:r w:rsidRPr="005F0BE2">
        <w:rPr>
          <w:rFonts w:ascii="ＭＳ ゴシック" w:eastAsia="ＭＳ ゴシック" w:hAnsi="ＭＳ ゴシック" w:hint="eastAsia"/>
          <w:spacing w:val="-4"/>
          <w:sz w:val="20"/>
          <w:szCs w:val="20"/>
        </w:rPr>
        <w:t>社会の変化やニーズに対応した資質・能力の向上</w:t>
      </w:r>
      <w:r w:rsidRPr="005F0BE2">
        <w:rPr>
          <w:rFonts w:ascii="ＭＳ ゴシック" w:eastAsia="ＭＳ ゴシック" w:hAnsi="ＭＳ ゴシック" w:hint="eastAsia"/>
          <w:sz w:val="20"/>
          <w:szCs w:val="20"/>
        </w:rPr>
        <w:t xml:space="preserve">＞  </w:t>
      </w:r>
    </w:p>
    <w:p w:rsidR="008C71D7" w:rsidRPr="005F0BE2" w:rsidRDefault="008C71D7" w:rsidP="008C71D7">
      <w:pPr>
        <w:spacing w:line="0" w:lineRule="atLeast"/>
        <w:ind w:firstLineChars="1100" w:firstLine="2059"/>
        <w:rPr>
          <w:rFonts w:ascii="ＭＳ ゴシック" w:eastAsia="ＭＳ ゴシック" w:hAnsi="ＭＳ ゴシック"/>
          <w:sz w:val="20"/>
          <w:szCs w:val="20"/>
        </w:rPr>
      </w:pPr>
      <w:r w:rsidRPr="005F0BE2">
        <w:rPr>
          <w:rFonts w:ascii="ＭＳ ゴシック" w:eastAsia="ＭＳ ゴシック" w:hAnsi="ＭＳ ゴシック" w:hint="eastAsia"/>
          <w:sz w:val="20"/>
          <w:szCs w:val="20"/>
        </w:rPr>
        <w:t>＜</w:t>
      </w:r>
      <w:r w:rsidRPr="005F0BE2">
        <w:rPr>
          <w:rFonts w:ascii="ＭＳ ゴシック" w:eastAsia="ＭＳ ゴシック" w:hAnsi="ＭＳ ゴシック" w:hint="eastAsia"/>
          <w:spacing w:val="-4"/>
          <w:sz w:val="20"/>
          <w:szCs w:val="20"/>
        </w:rPr>
        <w:t>教職員相互に高め合う職場環境づくり</w:t>
      </w:r>
      <w:r w:rsidRPr="005F0BE2">
        <w:rPr>
          <w:rFonts w:ascii="ＭＳ ゴシック" w:eastAsia="ＭＳ ゴシック" w:hAnsi="ＭＳ ゴシック" w:hint="eastAsia"/>
          <w:sz w:val="20"/>
          <w:szCs w:val="20"/>
        </w:rPr>
        <w:t xml:space="preserve">＞ </w:t>
      </w:r>
    </w:p>
    <w:p w:rsidR="008C71D7" w:rsidRPr="005F0BE2" w:rsidRDefault="008C71D7" w:rsidP="008C71D7">
      <w:pPr>
        <w:spacing w:line="0" w:lineRule="atLeast"/>
        <w:ind w:firstLineChars="1100" w:firstLine="2059"/>
        <w:rPr>
          <w:rFonts w:ascii="ＭＳ ゴシック" w:eastAsia="ＭＳ ゴシック" w:hAnsi="ＭＳ ゴシック"/>
          <w:sz w:val="20"/>
          <w:szCs w:val="20"/>
        </w:rPr>
      </w:pPr>
      <w:r w:rsidRPr="005F0BE2">
        <w:rPr>
          <w:rFonts w:ascii="ＭＳ ゴシック" w:eastAsia="ＭＳ ゴシック" w:hAnsi="ＭＳ ゴシック" w:hint="eastAsia"/>
          <w:sz w:val="20"/>
          <w:szCs w:val="20"/>
        </w:rPr>
        <w:t>＜</w:t>
      </w:r>
      <w:r w:rsidRPr="005F0BE2">
        <w:rPr>
          <w:rFonts w:ascii="ＭＳ ゴシック" w:eastAsia="ＭＳ ゴシック" w:hAnsi="ＭＳ ゴシック" w:hint="eastAsia"/>
          <w:spacing w:val="-4"/>
          <w:sz w:val="20"/>
          <w:szCs w:val="20"/>
        </w:rPr>
        <w:t>校内外の研修を効果的に活用した人材育成</w:t>
      </w:r>
      <w:r w:rsidRPr="005F0BE2">
        <w:rPr>
          <w:rFonts w:ascii="ＭＳ ゴシック" w:eastAsia="ＭＳ ゴシック" w:hAnsi="ＭＳ ゴシック" w:hint="eastAsia"/>
          <w:sz w:val="20"/>
          <w:szCs w:val="20"/>
        </w:rPr>
        <w:t>＞</w:t>
      </w:r>
    </w:p>
    <w:p w:rsidR="008C71D7" w:rsidRPr="005F0BE2" w:rsidRDefault="008C71D7" w:rsidP="008C71D7">
      <w:pPr>
        <w:spacing w:line="0" w:lineRule="atLeast"/>
        <w:ind w:firstLineChars="100" w:firstLine="187"/>
        <w:rPr>
          <w:rFonts w:ascii="ＭＳ ゴシック" w:eastAsia="ＭＳ ゴシック" w:hAnsi="ＭＳ ゴシック"/>
          <w:sz w:val="20"/>
          <w:szCs w:val="20"/>
        </w:rPr>
      </w:pPr>
      <w:r w:rsidRPr="005F0BE2">
        <w:rPr>
          <w:rFonts w:ascii="ＭＳ ゴシック" w:eastAsia="ＭＳ ゴシック" w:hAnsi="ＭＳ ゴシック" w:hint="eastAsia"/>
          <w:sz w:val="20"/>
          <w:szCs w:val="20"/>
        </w:rPr>
        <w:t xml:space="preserve">    　　　          ＜</w:t>
      </w:r>
      <w:r w:rsidRPr="005F0BE2">
        <w:rPr>
          <w:rFonts w:ascii="ＭＳ ゴシック" w:eastAsia="ＭＳ ゴシック" w:hAnsi="ＭＳ ゴシック" w:hint="eastAsia"/>
          <w:spacing w:val="-4"/>
          <w:sz w:val="20"/>
          <w:szCs w:val="20"/>
        </w:rPr>
        <w:t>その他各種研修成果の還元</w:t>
      </w:r>
      <w:r w:rsidRPr="005F0BE2">
        <w:rPr>
          <w:rFonts w:ascii="ＭＳ ゴシック" w:eastAsia="ＭＳ ゴシック" w:hAnsi="ＭＳ ゴシック" w:hint="eastAsia"/>
          <w:sz w:val="20"/>
          <w:szCs w:val="20"/>
        </w:rPr>
        <w:t>＞ ＜</w:t>
      </w:r>
      <w:r w:rsidRPr="005F0BE2">
        <w:rPr>
          <w:rFonts w:ascii="ＭＳ ゴシック" w:eastAsia="ＭＳ ゴシック" w:hAnsi="ＭＳ ゴシック" w:hint="eastAsia"/>
          <w:spacing w:val="-4"/>
          <w:sz w:val="20"/>
          <w:szCs w:val="20"/>
        </w:rPr>
        <w:t>教職員全体の指導力向上</w:t>
      </w:r>
      <w:r w:rsidRPr="005F0BE2">
        <w:rPr>
          <w:rFonts w:ascii="ＭＳ ゴシック" w:eastAsia="ＭＳ ゴシック" w:hAnsi="ＭＳ ゴシック" w:hint="eastAsia"/>
          <w:sz w:val="20"/>
          <w:szCs w:val="20"/>
        </w:rPr>
        <w:t xml:space="preserve">＞　</w:t>
      </w:r>
    </w:p>
    <w:p w:rsidR="008C71D7" w:rsidRPr="005F0BE2" w:rsidRDefault="008C71D7" w:rsidP="008C71D7">
      <w:pPr>
        <w:spacing w:line="0" w:lineRule="atLeast"/>
        <w:ind w:firstLineChars="900" w:firstLine="1685"/>
        <w:rPr>
          <w:rFonts w:ascii="ＭＳ ゴシック" w:eastAsia="ＭＳ ゴシック" w:hAnsi="ＭＳ ゴシック"/>
          <w:sz w:val="20"/>
          <w:szCs w:val="20"/>
        </w:rPr>
      </w:pPr>
      <w:r w:rsidRPr="005F0BE2">
        <w:rPr>
          <w:rFonts w:ascii="ＭＳ ゴシック" w:eastAsia="ＭＳ ゴシック" w:hAnsi="ＭＳ ゴシック" w:hint="eastAsia"/>
          <w:sz w:val="20"/>
          <w:szCs w:val="20"/>
        </w:rPr>
        <w:t>P4</w:t>
      </w:r>
      <w:r w:rsidR="005832D9">
        <w:rPr>
          <w:rFonts w:ascii="ＭＳ ゴシック" w:eastAsia="ＭＳ ゴシック" w:hAnsi="ＭＳ ゴシック"/>
          <w:sz w:val="20"/>
          <w:szCs w:val="20"/>
        </w:rPr>
        <w:t>6</w:t>
      </w:r>
      <w:r w:rsidRPr="005F0BE2">
        <w:rPr>
          <w:rFonts w:ascii="ＭＳ ゴシック" w:eastAsia="ＭＳ ゴシック" w:hAnsi="ＭＳ ゴシック" w:hint="eastAsia"/>
          <w:sz w:val="20"/>
          <w:szCs w:val="20"/>
        </w:rPr>
        <w:t xml:space="preserve"> ＜</w:t>
      </w:r>
      <w:r w:rsidRPr="005F0BE2">
        <w:rPr>
          <w:rFonts w:ascii="ＭＳ ゴシック" w:eastAsia="ＭＳ ゴシック" w:hAnsi="ＭＳ ゴシック" w:hint="eastAsia"/>
          <w:spacing w:val="-4"/>
          <w:sz w:val="20"/>
          <w:szCs w:val="20"/>
        </w:rPr>
        <w:t>支援学校における教員の専門性の向上</w:t>
      </w:r>
      <w:r w:rsidRPr="005F0BE2">
        <w:rPr>
          <w:rFonts w:ascii="ＭＳ ゴシック" w:eastAsia="ＭＳ ゴシック" w:hAnsi="ＭＳ ゴシック" w:hint="eastAsia"/>
          <w:sz w:val="20"/>
          <w:szCs w:val="20"/>
        </w:rPr>
        <w:t>＞ ＜</w:t>
      </w:r>
      <w:r w:rsidRPr="005F0BE2">
        <w:rPr>
          <w:rFonts w:ascii="ＭＳ ゴシック" w:eastAsia="ＭＳ ゴシック" w:hAnsi="ＭＳ ゴシック" w:hint="eastAsia"/>
          <w:spacing w:val="-4"/>
          <w:sz w:val="20"/>
          <w:szCs w:val="20"/>
        </w:rPr>
        <w:t>教職員のカウンセリングスキルの向上</w:t>
      </w:r>
      <w:r w:rsidRPr="005F0BE2">
        <w:rPr>
          <w:rFonts w:ascii="ＭＳ ゴシック" w:eastAsia="ＭＳ ゴシック" w:hAnsi="ＭＳ ゴシック" w:hint="eastAsia"/>
          <w:sz w:val="20"/>
          <w:szCs w:val="20"/>
        </w:rPr>
        <w:t>＞</w:t>
      </w:r>
    </w:p>
    <w:p w:rsidR="008C71D7" w:rsidRPr="005F0BE2" w:rsidRDefault="008C71D7" w:rsidP="008C71D7">
      <w:pPr>
        <w:spacing w:line="0" w:lineRule="atLeast"/>
        <w:ind w:firstLineChars="749" w:firstLine="1402"/>
        <w:rPr>
          <w:rFonts w:ascii="ＭＳ ゴシック" w:eastAsia="ＭＳ ゴシック" w:hAnsi="ＭＳ ゴシック"/>
          <w:sz w:val="20"/>
          <w:szCs w:val="20"/>
        </w:rPr>
      </w:pPr>
      <w:r w:rsidRPr="005F0BE2">
        <w:rPr>
          <w:rFonts w:ascii="ＭＳ ゴシック" w:eastAsia="ＭＳ ゴシック" w:hAnsi="ＭＳ ゴシック" w:hint="eastAsia"/>
          <w:sz w:val="20"/>
          <w:szCs w:val="20"/>
        </w:rPr>
        <w:t xml:space="preserve"> 　　　＜</w:t>
      </w:r>
      <w:r w:rsidRPr="005F0BE2">
        <w:rPr>
          <w:rFonts w:ascii="ＭＳ ゴシック" w:eastAsia="ＭＳ ゴシック" w:hAnsi="ＭＳ ゴシック" w:hint="eastAsia"/>
          <w:spacing w:val="-4"/>
          <w:sz w:val="20"/>
          <w:szCs w:val="20"/>
        </w:rPr>
        <w:t>教職員人権研修ハンドブックの活用</w:t>
      </w:r>
      <w:r w:rsidRPr="005F0BE2">
        <w:rPr>
          <w:rFonts w:ascii="ＭＳ ゴシック" w:eastAsia="ＭＳ ゴシック" w:hAnsi="ＭＳ ゴシック" w:hint="eastAsia"/>
          <w:sz w:val="20"/>
          <w:szCs w:val="20"/>
        </w:rPr>
        <w:t>＞</w:t>
      </w:r>
    </w:p>
    <w:p w:rsidR="001C3696" w:rsidRPr="005F0BE2" w:rsidRDefault="001C3696" w:rsidP="008460EE">
      <w:pPr>
        <w:rPr>
          <w:rFonts w:ascii="ＭＳ ゴシック" w:eastAsia="ＭＳ ゴシック" w:hAnsi="ＭＳ ゴシック"/>
          <w:sz w:val="20"/>
          <w:szCs w:val="20"/>
        </w:rPr>
      </w:pPr>
    </w:p>
    <w:p w:rsidR="008460EE" w:rsidRPr="005F0BE2" w:rsidRDefault="008460EE" w:rsidP="008460EE">
      <w:pPr>
        <w:keepNext/>
        <w:outlineLvl w:val="2"/>
        <w:rPr>
          <w:rFonts w:ascii="ＭＳ ゴシック" w:eastAsia="ＭＳ ゴシック" w:hAnsi="ＭＳ ゴシック"/>
        </w:rPr>
      </w:pPr>
      <w:bookmarkStart w:id="39" w:name="_Toc532203752"/>
      <w:bookmarkStart w:id="40" w:name="_Toc29304165"/>
      <w:r w:rsidRPr="005F0BE2">
        <w:rPr>
          <w:rFonts w:ascii="ＭＳ ゴシック" w:eastAsia="ＭＳ ゴシック" w:hAnsi="ＭＳ ゴシック" w:hint="eastAsia"/>
        </w:rPr>
        <w:t>（12）【不祥事の防止】</w:t>
      </w:r>
      <w:bookmarkEnd w:id="39"/>
      <w:bookmarkEnd w:id="40"/>
    </w:p>
    <w:p w:rsidR="0045490C" w:rsidRPr="005F0BE2" w:rsidRDefault="0045490C" w:rsidP="0045490C">
      <w:pPr>
        <w:widowControl/>
        <w:ind w:leftChars="100" w:left="197" w:firstLineChars="100" w:firstLine="197"/>
        <w:rPr>
          <w:rFonts w:ascii="ＭＳ 明朝" w:hAnsi="ＭＳ 明朝" w:cs="ＭＳ Ｐゴシック"/>
          <w:kern w:val="0"/>
          <w:szCs w:val="21"/>
        </w:rPr>
      </w:pPr>
      <w:r w:rsidRPr="005F0BE2">
        <w:rPr>
          <w:rFonts w:ascii="ＭＳ 明朝" w:hAnsi="ＭＳ 明朝" w:cs="ＭＳ Ｐゴシック" w:hint="eastAsia"/>
          <w:kern w:val="0"/>
          <w:szCs w:val="21"/>
        </w:rPr>
        <w:t>公立学校の教職員は、公教育の場にあって、個人の尊厳を尊重する精神や、規範意識を持って、直接、</w:t>
      </w:r>
      <w:r w:rsidRPr="005F0BE2">
        <w:rPr>
          <w:rFonts w:ascii="ＭＳ 明朝" w:hAnsi="ＭＳ 明朝" w:cs="ＭＳ Ｐゴシック" w:hint="eastAsia"/>
          <w:kern w:val="0"/>
          <w:szCs w:val="21"/>
          <w:u w:val="double"/>
        </w:rPr>
        <w:t>幼児・</w:t>
      </w:r>
      <w:r w:rsidRPr="005F0BE2">
        <w:rPr>
          <w:rFonts w:ascii="ＭＳ 明朝" w:hAnsi="ＭＳ 明朝" w:cs="ＭＳ Ｐゴシック" w:hint="eastAsia"/>
          <w:kern w:val="0"/>
          <w:szCs w:val="21"/>
        </w:rPr>
        <w:t>児童・生徒を指導するという職責に鑑み、</w:t>
      </w:r>
      <w:r w:rsidRPr="005F0BE2">
        <w:rPr>
          <w:rFonts w:ascii="ＭＳ 明朝" w:hAnsi="ＭＳ 明朝" w:cs="ＭＳ Ｐゴシック" w:hint="eastAsia"/>
          <w:kern w:val="0"/>
          <w:szCs w:val="21"/>
          <w:u w:val="double"/>
        </w:rPr>
        <w:t>日頃</w:t>
      </w:r>
      <w:r w:rsidRPr="005F0BE2">
        <w:rPr>
          <w:rFonts w:ascii="ＭＳ 明朝" w:hAnsi="ＭＳ 明朝" w:cs="ＭＳ Ｐゴシック" w:hint="eastAsia"/>
          <w:kern w:val="0"/>
          <w:szCs w:val="21"/>
        </w:rPr>
        <w:t>から自重自戒し、厳正な服務規律を保たなければならない。しかしながら、教職員による不祥事が後を絶たず、教職員全体に対する社会の信頼を揺るがしかねない事態となっている。このため、管理職はもとより教職員の服務規律の徹底を図るべく、あらゆる機会を活用し、不祥事の防止・根絶に向けて取り組むことが必要である。</w:t>
      </w:r>
    </w:p>
    <w:p w:rsidR="0045490C" w:rsidRPr="005F0BE2" w:rsidRDefault="0045490C" w:rsidP="0045490C">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ア　不祥事の発生を予防し、未然防止を図るため、</w:t>
      </w:r>
      <w:r w:rsidRPr="005F0BE2">
        <w:rPr>
          <w:rFonts w:ascii="ＭＳ 明朝" w:hAnsi="ＭＳ 明朝" w:cs="ＭＳ Ｐゴシック" w:hint="eastAsia"/>
          <w:kern w:val="0"/>
          <w:szCs w:val="21"/>
          <w:u w:val="double"/>
        </w:rPr>
        <w:t>「不祥事防止に向けたワークシート集」その他の</w:t>
      </w:r>
      <w:r w:rsidRPr="005F0BE2">
        <w:rPr>
          <w:rFonts w:ascii="ＭＳ 明朝" w:hAnsi="ＭＳ 明朝" w:cs="ＭＳ Ｐゴシック" w:hint="eastAsia"/>
          <w:kern w:val="0"/>
          <w:szCs w:val="21"/>
        </w:rPr>
        <w:t>関係資料を校内研修等において活用するなど、教職員が不祥事予防について、自ら考える機会を積極的に設けるとともに、関係指針をもとに教職員の指導監督を適切に行い、一層の服務規律の確保を図ること。</w:t>
      </w:r>
    </w:p>
    <w:p w:rsidR="0045490C" w:rsidRPr="005F0BE2" w:rsidRDefault="0045490C" w:rsidP="0045490C">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事案が生起した場合には、校長が事実関係を的確に把握し、速やかに担当課へ報告するとともに、校内の指導体制を点検し、再発防止に取り組むよう指導すること。</w:t>
      </w:r>
    </w:p>
    <w:p w:rsidR="008460EE" w:rsidRPr="005F0BE2" w:rsidRDefault="0045490C" w:rsidP="0045490C">
      <w:pPr>
        <w:widowControl/>
        <w:spacing w:beforeLines="50" w:before="147" w:afterLines="50" w:after="147"/>
        <w:ind w:leftChars="100" w:left="394" w:hangingChars="100" w:hanging="197"/>
        <w:rPr>
          <w:rFonts w:ascii="ＭＳ 明朝" w:hAnsi="ＭＳ 明朝"/>
        </w:rPr>
      </w:pPr>
      <w:r w:rsidRPr="005F0BE2">
        <w:rPr>
          <w:rFonts w:ascii="ＭＳ 明朝" w:hAnsi="ＭＳ 明朝" w:cs="ＭＳ Ｐゴシック" w:hint="eastAsia"/>
          <w:kern w:val="0"/>
          <w:szCs w:val="21"/>
        </w:rPr>
        <w:t xml:space="preserve">ウ　</w:t>
      </w:r>
      <w:r w:rsidRPr="005F0BE2">
        <w:rPr>
          <w:rFonts w:ascii="ＭＳ 明朝" w:hAnsi="ＭＳ 明朝" w:cs="ＭＳ Ｐゴシック" w:hint="eastAsia"/>
          <w:kern w:val="0"/>
          <w:szCs w:val="21"/>
          <w:u w:val="double"/>
        </w:rPr>
        <w:t>幼児・</w:t>
      </w:r>
      <w:r w:rsidRPr="005F0BE2">
        <w:rPr>
          <w:rFonts w:ascii="ＭＳ 明朝" w:hAnsi="ＭＳ 明朝" w:cs="ＭＳ Ｐゴシック" w:hint="eastAsia"/>
          <w:kern w:val="0"/>
          <w:szCs w:val="21"/>
        </w:rPr>
        <w:t>児童・生徒に対する体罰、性的な言動（わいせつな発言、性的な内容の電話、性的な内容の手紙又は電子メールの送付、身体的接触、つきまとい等）、また、痴漢、盗撮、窃盗行為、麻薬・覚せい剤の所持や使用等を含めた不祥事を発生させた教職員に対しては、「職員の懲戒に関する条例」に基づき厳しい処分が行われる旨を周知すること</w:t>
      </w:r>
      <w:r w:rsidR="008460EE" w:rsidRPr="005F0BE2">
        <w:rPr>
          <w:rFonts w:ascii="ＭＳ 明朝" w:hAnsi="ＭＳ 明朝" w:cs="ＭＳ Ｐゴシック" w:hint="eastAsia"/>
          <w:color w:val="000000"/>
          <w:kern w:val="0"/>
          <w:szCs w:val="21"/>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8E609F">
        <w:trPr>
          <w:trHeight w:val="272"/>
        </w:trPr>
        <w:tc>
          <w:tcPr>
            <w:tcW w:w="8642" w:type="dxa"/>
            <w:shd w:val="clear" w:color="auto" w:fill="auto"/>
            <w:vAlign w:val="center"/>
          </w:tcPr>
          <w:p w:rsidR="0045490C" w:rsidRPr="000D6DF1" w:rsidRDefault="0045490C" w:rsidP="00325C12">
            <w:pPr>
              <w:widowControl/>
              <w:spacing w:line="0" w:lineRule="atLeast"/>
              <w:rPr>
                <w:rFonts w:ascii="ＭＳ 明朝" w:hAnsi="ＭＳ 明朝"/>
                <w:szCs w:val="21"/>
                <w:u w:val="double"/>
              </w:rPr>
            </w:pPr>
            <w:r w:rsidRPr="000D6DF1">
              <w:rPr>
                <w:rFonts w:ascii="ＭＳ 明朝" w:hAnsi="ＭＳ 明朝" w:hint="eastAsia"/>
                <w:szCs w:val="21"/>
                <w:u w:val="double"/>
              </w:rPr>
              <w:t>「不祥事防止に向けたワークシート集</w:t>
            </w:r>
            <w:r w:rsidR="007E5D2C" w:rsidRPr="000D6DF1">
              <w:rPr>
                <w:rFonts w:ascii="ＭＳ 明朝" w:hAnsi="ＭＳ 明朝" w:hint="eastAsia"/>
                <w:szCs w:val="21"/>
                <w:u w:val="double"/>
              </w:rPr>
              <w:t>」（令和２年２</w:t>
            </w:r>
            <w:r w:rsidRPr="000D6DF1">
              <w:rPr>
                <w:rFonts w:ascii="ＭＳ 明朝" w:hAnsi="ＭＳ 明朝" w:hint="eastAsia"/>
                <w:szCs w:val="21"/>
                <w:u w:val="double"/>
              </w:rPr>
              <w:t>月）</w:t>
            </w:r>
          </w:p>
          <w:p w:rsidR="000E3596" w:rsidRPr="000D6DF1" w:rsidRDefault="000E3596" w:rsidP="000E3596">
            <w:pPr>
              <w:widowControl/>
              <w:spacing w:line="0" w:lineRule="atLeast"/>
              <w:rPr>
                <w:rFonts w:ascii="ＭＳ 明朝" w:hAnsi="ＭＳ 明朝"/>
                <w:szCs w:val="21"/>
                <w:u w:val="double"/>
              </w:rPr>
            </w:pPr>
            <w:r w:rsidRPr="000D6DF1">
              <w:rPr>
                <w:rFonts w:ascii="ＭＳ 明朝" w:hAnsi="ＭＳ 明朝" w:hint="eastAsia"/>
                <w:szCs w:val="21"/>
              </w:rPr>
              <w:t>「教職員の綱紀の保持について（通達）」</w:t>
            </w:r>
            <w:r w:rsidRPr="000D6DF1">
              <w:rPr>
                <w:rFonts w:ascii="ＭＳ 明朝" w:hAnsi="ＭＳ 明朝" w:hint="eastAsia"/>
                <w:szCs w:val="21"/>
                <w:u w:val="double"/>
              </w:rPr>
              <w:t>（令和元年11月29日・教職人第3708号）</w:t>
            </w:r>
          </w:p>
          <w:p w:rsidR="008460EE" w:rsidRPr="008B05CD" w:rsidRDefault="008460EE" w:rsidP="00325C12">
            <w:pPr>
              <w:widowControl/>
              <w:spacing w:line="0" w:lineRule="atLeast"/>
              <w:rPr>
                <w:rFonts w:ascii="ＭＳ 明朝" w:hAnsi="ＭＳ 明朝"/>
                <w:szCs w:val="21"/>
              </w:rPr>
            </w:pPr>
            <w:r w:rsidRPr="000D6DF1">
              <w:rPr>
                <w:rFonts w:ascii="ＭＳ 明朝" w:hAnsi="ＭＳ 明朝" w:hint="eastAsia"/>
                <w:szCs w:val="21"/>
              </w:rPr>
              <w:t>「</w:t>
            </w:r>
            <w:hyperlink r:id="rId73" w:history="1">
              <w:r w:rsidRPr="008B05CD">
                <w:rPr>
                  <w:rStyle w:val="af1"/>
                  <w:rFonts w:ascii="ＭＳ 明朝" w:hAnsi="ＭＳ 明朝" w:hint="eastAsia"/>
                  <w:color w:val="auto"/>
                  <w:sz w:val="21"/>
                  <w:szCs w:val="21"/>
                  <w:u w:val="none"/>
                </w:rPr>
                <w:t>大阪府教育委員会服務指導指針</w:t>
              </w:r>
            </w:hyperlink>
            <w:r w:rsidRPr="008B05CD">
              <w:rPr>
                <w:rFonts w:ascii="ＭＳ 明朝" w:hAnsi="ＭＳ 明朝" w:hint="eastAsia"/>
                <w:szCs w:val="21"/>
              </w:rPr>
              <w:t>」（平成24年11月26日改正）</w:t>
            </w:r>
          </w:p>
          <w:p w:rsidR="000E3596" w:rsidRPr="008B05CD" w:rsidRDefault="000E3596" w:rsidP="000E3596">
            <w:pPr>
              <w:widowControl/>
              <w:spacing w:line="0" w:lineRule="atLeast"/>
              <w:rPr>
                <w:rFonts w:ascii="ＭＳ 明朝" w:hAnsi="ＭＳ 明朝"/>
                <w:szCs w:val="21"/>
              </w:rPr>
            </w:pPr>
            <w:r w:rsidRPr="008B05CD">
              <w:rPr>
                <w:rFonts w:ascii="ＭＳ 明朝" w:hAnsi="ＭＳ 明朝" w:hint="eastAsia"/>
                <w:szCs w:val="21"/>
              </w:rPr>
              <w:t>「</w:t>
            </w:r>
            <w:hyperlink r:id="rId74" w:history="1">
              <w:r w:rsidRPr="008B05CD">
                <w:rPr>
                  <w:rStyle w:val="af1"/>
                  <w:rFonts w:ascii="ＭＳ 明朝" w:hAnsi="ＭＳ 明朝" w:hint="eastAsia"/>
                  <w:color w:val="auto"/>
                  <w:sz w:val="21"/>
                  <w:szCs w:val="21"/>
                  <w:u w:val="none"/>
                </w:rPr>
                <w:t>大阪府教育委員会綱紀保持指針</w:t>
              </w:r>
            </w:hyperlink>
            <w:r w:rsidRPr="008B05CD">
              <w:rPr>
                <w:rFonts w:ascii="ＭＳ 明朝" w:hAnsi="ＭＳ 明朝" w:hint="eastAsia"/>
                <w:szCs w:val="21"/>
              </w:rPr>
              <w:t>」（平成23年10月４日改正）</w:t>
            </w:r>
          </w:p>
          <w:p w:rsidR="000E3596" w:rsidRPr="000D6DF1" w:rsidRDefault="000E3596" w:rsidP="005D07B1">
            <w:pPr>
              <w:widowControl/>
              <w:spacing w:line="0" w:lineRule="atLeast"/>
              <w:rPr>
                <w:rFonts w:ascii="ＭＳ 明朝" w:hAnsi="ＭＳ 明朝"/>
                <w:szCs w:val="21"/>
              </w:rPr>
            </w:pPr>
            <w:r w:rsidRPr="008B05CD">
              <w:rPr>
                <w:rFonts w:ascii="ＭＳ 明朝" w:hAnsi="ＭＳ 明朝" w:hint="eastAsia"/>
                <w:szCs w:val="21"/>
              </w:rPr>
              <w:t>「</w:t>
            </w:r>
            <w:hyperlink r:id="rId75" w:history="1">
              <w:r w:rsidRPr="008B05CD">
                <w:rPr>
                  <w:rStyle w:val="af1"/>
                  <w:rFonts w:ascii="ＭＳ 明朝" w:hAnsi="ＭＳ 明朝" w:hint="eastAsia"/>
                  <w:color w:val="auto"/>
                  <w:sz w:val="21"/>
                  <w:szCs w:val="21"/>
                  <w:u w:val="none"/>
                </w:rPr>
                <w:t>不祥事予防に向けて　自己点検《チェックリスト・例》（改訂版）</w:t>
              </w:r>
            </w:hyperlink>
            <w:r w:rsidRPr="000D6DF1">
              <w:rPr>
                <w:rFonts w:ascii="ＭＳ 明朝" w:hAnsi="ＭＳ 明朝" w:hint="eastAsia"/>
                <w:szCs w:val="21"/>
              </w:rPr>
              <w:t>」（平成22年９月改訂）</w:t>
            </w:r>
          </w:p>
        </w:tc>
      </w:tr>
    </w:tbl>
    <w:p w:rsidR="008E609F" w:rsidRPr="005F0BE2" w:rsidRDefault="008E609F" w:rsidP="008E609F">
      <w:pPr>
        <w:spacing w:beforeLines="50" w:before="147" w:line="0" w:lineRule="atLeast"/>
        <w:ind w:firstLineChars="300" w:firstLine="562"/>
        <w:rPr>
          <w:rFonts w:ascii="ＭＳ ゴシック" w:eastAsia="ＭＳ ゴシック" w:hAnsi="ＭＳ ゴシック"/>
          <w:sz w:val="20"/>
          <w:szCs w:val="20"/>
        </w:rPr>
      </w:pPr>
      <w:r w:rsidRPr="005F0BE2">
        <w:rPr>
          <w:rFonts w:ascii="ＭＳ ゴシック" w:eastAsia="ＭＳ ゴシック" w:hAnsi="ＭＳ ゴシック" w:hint="eastAsia"/>
          <w:sz w:val="20"/>
          <w:szCs w:val="20"/>
        </w:rPr>
        <w:t>関連項目 ⇒ P4</w:t>
      </w:r>
      <w:r w:rsidR="005832D9">
        <w:rPr>
          <w:rFonts w:ascii="ＭＳ ゴシック" w:eastAsia="ＭＳ ゴシック" w:hAnsi="ＭＳ ゴシック"/>
          <w:sz w:val="20"/>
          <w:szCs w:val="20"/>
        </w:rPr>
        <w:t>6</w:t>
      </w:r>
      <w:r w:rsidRPr="005F0BE2">
        <w:rPr>
          <w:rFonts w:ascii="ＭＳ ゴシック" w:eastAsia="ＭＳ ゴシック" w:hAnsi="ＭＳ ゴシック" w:hint="eastAsia"/>
          <w:sz w:val="20"/>
          <w:szCs w:val="20"/>
        </w:rPr>
        <w:t xml:space="preserve"> </w:t>
      </w:r>
      <w:r w:rsidRPr="005F0BE2">
        <w:rPr>
          <w:rFonts w:ascii="ＭＳ ゴシック" w:eastAsia="ＭＳ ゴシック" w:hAnsi="ＭＳ ゴシック"/>
          <w:sz w:val="20"/>
          <w:szCs w:val="20"/>
        </w:rPr>
        <w:t>＜飲酒運転について＞</w:t>
      </w:r>
      <w:r w:rsidRPr="005F0BE2">
        <w:rPr>
          <w:rFonts w:ascii="ＭＳ ゴシック" w:eastAsia="ＭＳ ゴシック" w:hAnsi="ＭＳ ゴシック" w:hint="eastAsia"/>
          <w:sz w:val="20"/>
          <w:szCs w:val="20"/>
        </w:rPr>
        <w:t xml:space="preserve"> </w:t>
      </w:r>
      <w:r w:rsidRPr="005F0BE2">
        <w:rPr>
          <w:rFonts w:ascii="ＭＳ ゴシック" w:eastAsia="ＭＳ ゴシック" w:hAnsi="ＭＳ ゴシック"/>
          <w:sz w:val="20"/>
          <w:szCs w:val="20"/>
        </w:rPr>
        <w:t>＜服務監督について＞</w:t>
      </w:r>
    </w:p>
    <w:p w:rsidR="008E609F" w:rsidRPr="005F0BE2" w:rsidRDefault="008E609F" w:rsidP="008E609F">
      <w:pPr>
        <w:spacing w:line="0" w:lineRule="atLeast"/>
        <w:ind w:firstLineChars="1100" w:firstLine="2059"/>
        <w:rPr>
          <w:rFonts w:ascii="ＭＳ ゴシック" w:eastAsia="ＭＳ ゴシック" w:hAnsi="ＭＳ ゴシック"/>
          <w:sz w:val="20"/>
          <w:szCs w:val="20"/>
        </w:rPr>
      </w:pPr>
      <w:r w:rsidRPr="005F0BE2">
        <w:rPr>
          <w:rFonts w:ascii="ＭＳ ゴシック" w:eastAsia="ＭＳ ゴシック" w:hAnsi="ＭＳ ゴシック"/>
          <w:sz w:val="20"/>
          <w:szCs w:val="20"/>
        </w:rPr>
        <w:t>＜自家用自動車等を使用しての通勤認定について＞</w:t>
      </w:r>
    </w:p>
    <w:p w:rsidR="008E609F" w:rsidRPr="005F0BE2" w:rsidRDefault="008E609F" w:rsidP="008E609F">
      <w:pPr>
        <w:spacing w:line="0" w:lineRule="atLeast"/>
        <w:ind w:firstLineChars="900" w:firstLine="1685"/>
        <w:rPr>
          <w:rFonts w:ascii="ＭＳ ゴシック" w:eastAsia="ＭＳ ゴシック" w:hAnsi="ＭＳ ゴシック"/>
          <w:sz w:val="20"/>
          <w:szCs w:val="20"/>
        </w:rPr>
      </w:pPr>
      <w:r w:rsidRPr="005F0BE2">
        <w:rPr>
          <w:rFonts w:ascii="ＭＳ ゴシック" w:eastAsia="ＭＳ ゴシック" w:hAnsi="ＭＳ ゴシック" w:hint="eastAsia"/>
          <w:sz w:val="20"/>
          <w:szCs w:val="20"/>
        </w:rPr>
        <w:t>P4</w:t>
      </w:r>
      <w:r w:rsidR="005832D9">
        <w:rPr>
          <w:rFonts w:ascii="ＭＳ ゴシック" w:eastAsia="ＭＳ ゴシック" w:hAnsi="ＭＳ ゴシック"/>
          <w:sz w:val="20"/>
          <w:szCs w:val="20"/>
        </w:rPr>
        <w:t>7</w:t>
      </w:r>
      <w:r w:rsidRPr="005F0BE2">
        <w:rPr>
          <w:rFonts w:ascii="ＭＳ ゴシック" w:eastAsia="ＭＳ ゴシック" w:hAnsi="ＭＳ ゴシック" w:hint="eastAsia"/>
          <w:sz w:val="20"/>
          <w:szCs w:val="20"/>
        </w:rPr>
        <w:t xml:space="preserve"> ＜通勤について＞ </w:t>
      </w:r>
      <w:r w:rsidRPr="005F0BE2">
        <w:rPr>
          <w:rFonts w:ascii="ＭＳ ゴシック" w:eastAsia="ＭＳ ゴシック" w:hAnsi="ＭＳ ゴシック"/>
          <w:sz w:val="20"/>
          <w:szCs w:val="20"/>
        </w:rPr>
        <w:t>＜兼職・兼業について＞</w:t>
      </w:r>
      <w:r w:rsidRPr="005F0BE2">
        <w:rPr>
          <w:rFonts w:ascii="ＭＳ ゴシック" w:eastAsia="ＭＳ ゴシック" w:hAnsi="ＭＳ ゴシック" w:hint="eastAsia"/>
          <w:sz w:val="20"/>
          <w:szCs w:val="20"/>
        </w:rPr>
        <w:t xml:space="preserve"> </w:t>
      </w:r>
      <w:r w:rsidRPr="005F0BE2">
        <w:rPr>
          <w:rFonts w:ascii="ＭＳ ゴシック" w:eastAsia="ＭＳ ゴシック" w:hAnsi="ＭＳ ゴシック"/>
          <w:sz w:val="20"/>
          <w:szCs w:val="20"/>
        </w:rPr>
        <w:t>＜旅費について＞</w:t>
      </w:r>
    </w:p>
    <w:p w:rsidR="005832D9" w:rsidRPr="005F0BE2" w:rsidRDefault="00452A89" w:rsidP="00BA4F9C">
      <w:pPr>
        <w:spacing w:line="0" w:lineRule="atLeast"/>
        <w:ind w:firstLineChars="900" w:firstLine="1685"/>
        <w:rPr>
          <w:rFonts w:ascii="ＭＳ ゴシック" w:eastAsia="ＭＳ ゴシック" w:hAnsi="ＭＳ ゴシック"/>
          <w:color w:val="FFFFFF" w:themeColor="background1"/>
          <w:sz w:val="20"/>
          <w:szCs w:val="20"/>
        </w:rPr>
      </w:pPr>
      <w:r w:rsidRPr="005F0BE2">
        <w:rPr>
          <w:rFonts w:ascii="ＭＳ ゴシック" w:eastAsia="ＭＳ ゴシック" w:hAnsi="ＭＳ ゴシック" w:hint="eastAsia"/>
          <w:color w:val="FFFFFF" w:themeColor="background1"/>
          <w:sz w:val="20"/>
          <w:szCs w:val="20"/>
        </w:rPr>
        <w:t>P4</w:t>
      </w:r>
      <w:r w:rsidR="001F0432" w:rsidRPr="005F0BE2">
        <w:rPr>
          <w:rFonts w:ascii="ＭＳ ゴシック" w:eastAsia="ＭＳ ゴシック" w:hAnsi="ＭＳ ゴシック"/>
          <w:color w:val="FFFFFF" w:themeColor="background1"/>
          <w:sz w:val="20"/>
          <w:szCs w:val="20"/>
        </w:rPr>
        <w:t>4</w:t>
      </w:r>
      <w:r w:rsidRPr="005F0BE2">
        <w:rPr>
          <w:rFonts w:ascii="ＭＳ ゴシック" w:eastAsia="ＭＳ ゴシック" w:hAnsi="ＭＳ ゴシック" w:hint="eastAsia"/>
          <w:color w:val="FFFFFF" w:themeColor="background1"/>
          <w:sz w:val="20"/>
          <w:szCs w:val="20"/>
        </w:rPr>
        <w:t xml:space="preserve"> ＜通勤について＞ </w:t>
      </w:r>
      <w:r w:rsidRPr="005F0BE2">
        <w:rPr>
          <w:rFonts w:ascii="ＭＳ ゴシック" w:eastAsia="ＭＳ ゴシック" w:hAnsi="ＭＳ ゴシック"/>
          <w:color w:val="FFFFFF" w:themeColor="background1"/>
          <w:sz w:val="20"/>
          <w:szCs w:val="20"/>
        </w:rPr>
        <w:t>＜兼職・兼業について＞</w:t>
      </w:r>
      <w:r w:rsidRPr="005F0BE2">
        <w:rPr>
          <w:rFonts w:ascii="ＭＳ ゴシック" w:eastAsia="ＭＳ ゴシック" w:hAnsi="ＭＳ ゴシック" w:hint="eastAsia"/>
          <w:color w:val="FFFFFF" w:themeColor="background1"/>
          <w:sz w:val="20"/>
          <w:szCs w:val="20"/>
        </w:rPr>
        <w:t xml:space="preserve"> </w:t>
      </w:r>
      <w:r w:rsidRPr="005F0BE2">
        <w:rPr>
          <w:rFonts w:ascii="ＭＳ ゴシック" w:eastAsia="ＭＳ ゴシック" w:hAnsi="ＭＳ ゴシック"/>
          <w:color w:val="FFFFFF" w:themeColor="background1"/>
          <w:sz w:val="20"/>
          <w:szCs w:val="20"/>
        </w:rPr>
        <w:t>＜旅費について＞</w:t>
      </w:r>
    </w:p>
    <w:p w:rsidR="008460EE" w:rsidRPr="005F0BE2" w:rsidRDefault="008460EE" w:rsidP="008460EE">
      <w:pPr>
        <w:pStyle w:val="3"/>
        <w:ind w:leftChars="0" w:left="0"/>
        <w:rPr>
          <w:rFonts w:ascii="ＭＳ ゴシック" w:hAnsi="ＭＳ ゴシック"/>
        </w:rPr>
      </w:pPr>
      <w:bookmarkStart w:id="41" w:name="_Toc532203753"/>
      <w:bookmarkStart w:id="42" w:name="_Toc29304166"/>
      <w:r w:rsidRPr="005F0BE2">
        <w:rPr>
          <w:rFonts w:ascii="ＭＳ ゴシック" w:hAnsi="ＭＳ ゴシック" w:hint="eastAsia"/>
        </w:rPr>
        <w:t>（13）【体罰・セクハラ防止の取組み】</w:t>
      </w:r>
      <w:bookmarkEnd w:id="41"/>
      <w:bookmarkEnd w:id="42"/>
    </w:p>
    <w:p w:rsidR="008460EE" w:rsidRPr="005F0BE2" w:rsidRDefault="008460EE" w:rsidP="008460EE">
      <w:pPr>
        <w:widowControl/>
        <w:ind w:leftChars="100" w:left="197" w:firstLineChars="100" w:firstLine="197"/>
        <w:rPr>
          <w:rFonts w:ascii="ＭＳ 明朝" w:hAnsi="ＭＳ 明朝" w:cs="ＭＳ Ｐゴシック"/>
          <w:kern w:val="0"/>
          <w:szCs w:val="21"/>
        </w:rPr>
      </w:pPr>
      <w:r w:rsidRPr="005F0BE2">
        <w:rPr>
          <w:rFonts w:ascii="ＭＳ 明朝" w:hAnsi="ＭＳ 明朝" w:cs="ＭＳ Ｐゴシック" w:hint="eastAsia"/>
          <w:kern w:val="0"/>
          <w:szCs w:val="21"/>
        </w:rPr>
        <w:t>体罰、セクシュアル・ハラスメントは子どもに対する重大な人権侵害であるにもかかわらず、根絶されていない現状を重く受け止め、体罰、セクシュアル・ハラスメントは絶対に許さないということを一人ひとりの教職員が改めて理解・認識するとともに、学校全体として防止・根絶に取り組む必要がある。事象が生起した場合は被害者保護を最優先に組織的に対応する必要がある。</w:t>
      </w:r>
    </w:p>
    <w:p w:rsidR="008460EE" w:rsidRPr="005F0BE2" w:rsidRDefault="008460EE" w:rsidP="008460EE">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ア　校内研修を実施するなど、教職員に対して指導の徹底を図り、体罰、セクシュアル・ハラスメントを許さない意識を醸成すること。</w:t>
      </w:r>
    </w:p>
    <w:p w:rsidR="008460EE" w:rsidRPr="005F0BE2" w:rsidRDefault="008460EE" w:rsidP="008460EE">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校内に相談窓口を設置し、幼児・児童・生徒、保護者への周知を徹底するとともに、アンケート調査の活用等あらゆる機会をとらえて実態把握に努めること。</w:t>
      </w:r>
    </w:p>
    <w:p w:rsidR="008460EE" w:rsidRPr="005F0BE2" w:rsidRDefault="008460EE" w:rsidP="00325C12">
      <w:pPr>
        <w:widowControl/>
        <w:spacing w:beforeLines="50" w:before="147" w:afterLines="50" w:after="147"/>
        <w:ind w:leftChars="100" w:left="394" w:hangingChars="100" w:hanging="197"/>
        <w:rPr>
          <w:rFonts w:ascii="ＭＳ 明朝" w:hAnsi="ＭＳ 明朝"/>
        </w:rPr>
      </w:pPr>
      <w:r w:rsidRPr="005F0BE2">
        <w:rPr>
          <w:rFonts w:ascii="ＭＳ 明朝" w:hAnsi="ＭＳ 明朝" w:cs="ＭＳ Ｐゴシック" w:hint="eastAsia"/>
          <w:kern w:val="0"/>
          <w:szCs w:val="21"/>
        </w:rPr>
        <w:t>ウ　万一、事象が生起した場合に備えて、迅速かつ的確に対応できる校内体制を整えること。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8E609F">
        <w:trPr>
          <w:trHeight w:val="272"/>
        </w:trPr>
        <w:tc>
          <w:tcPr>
            <w:tcW w:w="8642" w:type="dxa"/>
            <w:shd w:val="clear" w:color="auto" w:fill="auto"/>
            <w:vAlign w:val="center"/>
          </w:tcPr>
          <w:p w:rsidR="000E3596" w:rsidRPr="00D43E26" w:rsidRDefault="000E3596" w:rsidP="000E3596">
            <w:pPr>
              <w:widowControl/>
              <w:spacing w:line="0" w:lineRule="atLeast"/>
              <w:rPr>
                <w:rFonts w:ascii="ＭＳ 明朝" w:hAnsi="ＭＳ 明朝"/>
                <w:szCs w:val="21"/>
              </w:rPr>
            </w:pPr>
            <w:r w:rsidRPr="00D43E26">
              <w:rPr>
                <w:rFonts w:ascii="ＭＳ 明朝" w:hAnsi="ＭＳ 明朝" w:hint="eastAsia"/>
                <w:szCs w:val="21"/>
              </w:rPr>
              <w:t>「</w:t>
            </w:r>
            <w:hyperlink r:id="rId76" w:history="1">
              <w:r w:rsidRPr="00D43E26">
                <w:rPr>
                  <w:rStyle w:val="af1"/>
                  <w:rFonts w:ascii="ＭＳ 明朝" w:hAnsi="ＭＳ 明朝" w:hint="eastAsia"/>
                  <w:color w:val="auto"/>
                  <w:sz w:val="21"/>
                  <w:szCs w:val="21"/>
                  <w:u w:val="none"/>
                </w:rPr>
                <w:t>児童生徒健康診断の実施におけるセクシュアル・ハラスメント等の防止について</w:t>
              </w:r>
            </w:hyperlink>
            <w:r w:rsidRPr="00D43E26">
              <w:rPr>
                <w:rFonts w:ascii="ＭＳ 明朝" w:hAnsi="ＭＳ 明朝" w:hint="eastAsia"/>
                <w:szCs w:val="21"/>
              </w:rPr>
              <w:t>」</w:t>
            </w:r>
          </w:p>
          <w:p w:rsidR="000E3596" w:rsidRPr="000D6DF1" w:rsidRDefault="000E3596" w:rsidP="000E3596">
            <w:pPr>
              <w:widowControl/>
              <w:spacing w:line="0" w:lineRule="atLeast"/>
              <w:ind w:firstLineChars="100" w:firstLine="197"/>
              <w:rPr>
                <w:rFonts w:ascii="ＭＳ 明朝" w:hAnsi="ＭＳ 明朝"/>
                <w:szCs w:val="21"/>
              </w:rPr>
            </w:pPr>
            <w:r w:rsidRPr="000D6DF1">
              <w:rPr>
                <w:rFonts w:ascii="ＭＳ 明朝" w:hAnsi="ＭＳ 明朝" w:hint="eastAsia"/>
                <w:szCs w:val="21"/>
              </w:rPr>
              <w:t>（平成</w:t>
            </w:r>
            <w:r w:rsidRPr="000D6DF1">
              <w:rPr>
                <w:rFonts w:ascii="ＭＳ 明朝" w:hAnsi="ＭＳ 明朝" w:hint="eastAsia"/>
                <w:szCs w:val="21"/>
                <w:u w:val="double"/>
              </w:rPr>
              <w:t>29</w:t>
            </w:r>
            <w:r w:rsidRPr="000D6DF1">
              <w:rPr>
                <w:rFonts w:ascii="ＭＳ 明朝" w:hAnsi="ＭＳ 明朝" w:hint="eastAsia"/>
                <w:szCs w:val="21"/>
              </w:rPr>
              <w:t>年12月</w:t>
            </w:r>
            <w:r w:rsidRPr="000D6DF1">
              <w:rPr>
                <w:rFonts w:ascii="ＭＳ 明朝" w:hAnsi="ＭＳ 明朝" w:hint="eastAsia"/>
                <w:szCs w:val="21"/>
                <w:u w:val="double"/>
              </w:rPr>
              <w:t>８</w:t>
            </w:r>
            <w:r w:rsidRPr="000D6DF1">
              <w:rPr>
                <w:rFonts w:ascii="ＭＳ 明朝" w:hAnsi="ＭＳ 明朝" w:hint="eastAsia"/>
                <w:szCs w:val="21"/>
              </w:rPr>
              <w:t>日改正）</w:t>
            </w:r>
          </w:p>
          <w:p w:rsidR="008460EE" w:rsidRPr="00D43E26" w:rsidRDefault="008460EE" w:rsidP="00325C12">
            <w:pPr>
              <w:widowControl/>
              <w:spacing w:line="0" w:lineRule="atLeast"/>
              <w:rPr>
                <w:rFonts w:ascii="ＭＳ 明朝" w:hAnsi="ＭＳ 明朝"/>
                <w:szCs w:val="21"/>
              </w:rPr>
            </w:pPr>
            <w:r w:rsidRPr="000D6DF1">
              <w:rPr>
                <w:rFonts w:ascii="ＭＳ 明朝" w:hAnsi="ＭＳ 明朝" w:hint="eastAsia"/>
                <w:szCs w:val="21"/>
              </w:rPr>
              <w:t>「</w:t>
            </w:r>
            <w:hyperlink r:id="rId77" w:history="1">
              <w:r w:rsidRPr="00D43E26">
                <w:rPr>
                  <w:rStyle w:val="af1"/>
                  <w:rFonts w:ascii="ＭＳ 明朝" w:hAnsi="ＭＳ 明朝" w:hint="eastAsia"/>
                  <w:color w:val="auto"/>
                  <w:sz w:val="21"/>
                  <w:szCs w:val="21"/>
                  <w:u w:val="none"/>
                </w:rPr>
                <w:t>教職員による児童・生徒に対するセクシュアル・ハラスメント防止のために</w:t>
              </w:r>
            </w:hyperlink>
            <w:r w:rsidRPr="00D43E26">
              <w:rPr>
                <w:rFonts w:ascii="ＭＳ 明朝" w:hAnsi="ＭＳ 明朝" w:hint="eastAsia"/>
                <w:szCs w:val="21"/>
              </w:rPr>
              <w:t>」</w:t>
            </w:r>
          </w:p>
          <w:p w:rsidR="008460EE" w:rsidRPr="00D43E26" w:rsidRDefault="008460EE" w:rsidP="00325C12">
            <w:pPr>
              <w:widowControl/>
              <w:spacing w:line="0" w:lineRule="atLeast"/>
              <w:ind w:firstLineChars="100" w:firstLine="197"/>
              <w:rPr>
                <w:rFonts w:ascii="ＭＳ 明朝" w:hAnsi="ＭＳ 明朝"/>
                <w:szCs w:val="21"/>
              </w:rPr>
            </w:pPr>
            <w:r w:rsidRPr="00D43E26">
              <w:rPr>
                <w:rFonts w:ascii="ＭＳ 明朝" w:hAnsi="ＭＳ 明朝" w:hint="eastAsia"/>
                <w:szCs w:val="21"/>
              </w:rPr>
              <w:t>（平成29年５月改訂）</w:t>
            </w:r>
          </w:p>
          <w:p w:rsidR="000E3596" w:rsidRPr="00D43E26" w:rsidRDefault="000E3596" w:rsidP="000E3596">
            <w:pPr>
              <w:widowControl/>
              <w:spacing w:line="0" w:lineRule="atLeast"/>
              <w:rPr>
                <w:rFonts w:ascii="ＭＳ 明朝" w:hAnsi="ＭＳ 明朝"/>
                <w:szCs w:val="21"/>
              </w:rPr>
            </w:pPr>
            <w:r w:rsidRPr="00D43E26">
              <w:rPr>
                <w:rFonts w:ascii="ＭＳ 明朝" w:hAnsi="ＭＳ 明朝" w:hint="eastAsia"/>
                <w:szCs w:val="21"/>
              </w:rPr>
              <w:t>「</w:t>
            </w:r>
            <w:hyperlink r:id="rId78" w:history="1">
              <w:r w:rsidRPr="00D43E26">
                <w:rPr>
                  <w:rStyle w:val="af1"/>
                  <w:rFonts w:ascii="ＭＳ 明朝" w:hAnsi="ＭＳ 明朝" w:hint="eastAsia"/>
                  <w:color w:val="auto"/>
                  <w:sz w:val="21"/>
                  <w:szCs w:val="21"/>
                  <w:u w:val="none"/>
                </w:rPr>
                <w:t>子どもを守る被害者救済システム</w:t>
              </w:r>
            </w:hyperlink>
            <w:r w:rsidRPr="00D43E26">
              <w:rPr>
                <w:rFonts w:ascii="ＭＳ 明朝" w:hAnsi="ＭＳ 明朝" w:hint="eastAsia"/>
                <w:szCs w:val="21"/>
              </w:rPr>
              <w:t>」（平成27年４月改定）</w:t>
            </w:r>
          </w:p>
          <w:p w:rsidR="000E3596" w:rsidRPr="00D43E26" w:rsidRDefault="000E3596" w:rsidP="000E3596">
            <w:pPr>
              <w:widowControl/>
              <w:spacing w:line="0" w:lineRule="atLeast"/>
              <w:rPr>
                <w:rFonts w:ascii="ＭＳ 明朝" w:hAnsi="ＭＳ 明朝"/>
                <w:szCs w:val="21"/>
              </w:rPr>
            </w:pPr>
            <w:r w:rsidRPr="00D43E26">
              <w:rPr>
                <w:rFonts w:ascii="ＭＳ 明朝" w:hAnsi="ＭＳ 明朝" w:hint="eastAsia"/>
                <w:szCs w:val="21"/>
              </w:rPr>
              <w:t>「</w:t>
            </w:r>
            <w:hyperlink r:id="rId79" w:history="1">
              <w:r w:rsidRPr="00D43E26">
                <w:rPr>
                  <w:rStyle w:val="af1"/>
                  <w:rFonts w:ascii="ＭＳ 明朝" w:hAnsi="ＭＳ 明朝" w:hint="eastAsia"/>
                  <w:color w:val="auto"/>
                  <w:sz w:val="21"/>
                  <w:szCs w:val="21"/>
                  <w:u w:val="none"/>
                </w:rPr>
                <w:t>体罰根絶に向けた取組の徹底について</w:t>
              </w:r>
            </w:hyperlink>
            <w:r w:rsidRPr="00D43E26">
              <w:rPr>
                <w:rFonts w:ascii="ＭＳ 明朝" w:hAnsi="ＭＳ 明朝" w:hint="eastAsia"/>
                <w:szCs w:val="21"/>
              </w:rPr>
              <w:t>」（平成25年８月20日・教委高第2328号）</w:t>
            </w:r>
          </w:p>
          <w:p w:rsidR="000E3596" w:rsidRPr="00D43E26" w:rsidRDefault="000E3596" w:rsidP="000E3596">
            <w:pPr>
              <w:widowControl/>
              <w:spacing w:line="0" w:lineRule="atLeast"/>
              <w:rPr>
                <w:rFonts w:ascii="ＭＳ 明朝" w:hAnsi="ＭＳ 明朝"/>
                <w:szCs w:val="21"/>
              </w:rPr>
            </w:pPr>
            <w:r w:rsidRPr="00D43E26">
              <w:rPr>
                <w:rFonts w:ascii="ＭＳ 明朝" w:hAnsi="ＭＳ 明朝" w:hint="eastAsia"/>
                <w:szCs w:val="21"/>
              </w:rPr>
              <w:t>「</w:t>
            </w:r>
            <w:hyperlink r:id="rId80" w:history="1">
              <w:r w:rsidRPr="00D43E26">
                <w:rPr>
                  <w:rStyle w:val="af1"/>
                  <w:rFonts w:ascii="ＭＳ 明朝" w:hAnsi="ＭＳ 明朝" w:hint="eastAsia"/>
                  <w:color w:val="auto"/>
                  <w:sz w:val="21"/>
                  <w:szCs w:val="21"/>
                  <w:u w:val="none"/>
                </w:rPr>
                <w:t>体罰の禁止及び児童生徒理解に基づく指導の徹底について</w:t>
              </w:r>
            </w:hyperlink>
            <w:r w:rsidRPr="00D43E26">
              <w:rPr>
                <w:rFonts w:ascii="ＭＳ 明朝" w:hAnsi="ＭＳ 明朝" w:hint="eastAsia"/>
                <w:szCs w:val="21"/>
              </w:rPr>
              <w:t>」</w:t>
            </w:r>
          </w:p>
          <w:p w:rsidR="000E3596" w:rsidRPr="00D43E26" w:rsidRDefault="000E3596" w:rsidP="000E3596">
            <w:pPr>
              <w:widowControl/>
              <w:spacing w:line="0" w:lineRule="atLeast"/>
              <w:ind w:firstLineChars="100" w:firstLine="197"/>
              <w:rPr>
                <w:rFonts w:ascii="ＭＳ 明朝" w:hAnsi="ＭＳ 明朝"/>
                <w:szCs w:val="21"/>
              </w:rPr>
            </w:pPr>
            <w:r w:rsidRPr="00D43E26">
              <w:rPr>
                <w:rFonts w:ascii="ＭＳ 明朝" w:hAnsi="ＭＳ 明朝" w:hint="eastAsia"/>
                <w:szCs w:val="21"/>
              </w:rPr>
              <w:t>（平成25年３月21日・教委高第3966号）</w:t>
            </w:r>
          </w:p>
          <w:p w:rsidR="000E3596" w:rsidRPr="00D43E26" w:rsidRDefault="000E3596" w:rsidP="005D07B1">
            <w:pPr>
              <w:widowControl/>
              <w:spacing w:line="0" w:lineRule="atLeast"/>
              <w:rPr>
                <w:rFonts w:ascii="ＭＳ 明朝" w:hAnsi="ＭＳ 明朝"/>
                <w:szCs w:val="21"/>
              </w:rPr>
            </w:pPr>
            <w:r w:rsidRPr="00D43E26">
              <w:rPr>
                <w:rFonts w:ascii="ＭＳ 明朝" w:hAnsi="ＭＳ 明朝" w:hint="eastAsia"/>
                <w:szCs w:val="21"/>
              </w:rPr>
              <w:t>「</w:t>
            </w:r>
            <w:hyperlink r:id="rId81" w:history="1">
              <w:r w:rsidRPr="00D43E26">
                <w:rPr>
                  <w:rStyle w:val="af1"/>
                  <w:rFonts w:ascii="ＭＳ 明朝" w:hAnsi="ＭＳ 明朝" w:hint="eastAsia"/>
                  <w:color w:val="auto"/>
                  <w:sz w:val="21"/>
                  <w:szCs w:val="21"/>
                  <w:u w:val="none"/>
                </w:rPr>
                <w:t>障がいのある幼児・児童・生徒の指導や介助方法における留意点</w:t>
              </w:r>
            </w:hyperlink>
            <w:r w:rsidRPr="00D43E26">
              <w:rPr>
                <w:rFonts w:ascii="ＭＳ 明朝" w:hAnsi="ＭＳ 明朝" w:hint="eastAsia"/>
                <w:szCs w:val="21"/>
              </w:rPr>
              <w:t>」（平成22年11月）</w:t>
            </w:r>
          </w:p>
          <w:p w:rsidR="000E3596" w:rsidRPr="00D43E26" w:rsidRDefault="000E3596" w:rsidP="000E3596">
            <w:pPr>
              <w:widowControl/>
              <w:spacing w:line="0" w:lineRule="atLeast"/>
              <w:rPr>
                <w:rFonts w:ascii="ＭＳ 明朝" w:hAnsi="ＭＳ 明朝"/>
                <w:szCs w:val="21"/>
              </w:rPr>
            </w:pPr>
            <w:r w:rsidRPr="00D43E26">
              <w:rPr>
                <w:rFonts w:ascii="ＭＳ 明朝" w:hAnsi="ＭＳ 明朝" w:hint="eastAsia"/>
                <w:szCs w:val="21"/>
              </w:rPr>
              <w:t>「</w:t>
            </w:r>
            <w:hyperlink r:id="rId82" w:history="1">
              <w:r w:rsidRPr="00D43E26">
                <w:rPr>
                  <w:rStyle w:val="af1"/>
                  <w:rFonts w:ascii="ＭＳ 明朝" w:hAnsi="ＭＳ 明朝" w:hint="eastAsia"/>
                  <w:color w:val="auto"/>
                  <w:sz w:val="21"/>
                  <w:szCs w:val="21"/>
                  <w:u w:val="none"/>
                </w:rPr>
                <w:t>セクシュアル・ハラスメントを許さない学校に</w:t>
              </w:r>
            </w:hyperlink>
            <w:r w:rsidRPr="00D43E26">
              <w:rPr>
                <w:rFonts w:ascii="ＭＳ 明朝" w:hAnsi="ＭＳ 明朝" w:hint="eastAsia"/>
                <w:szCs w:val="21"/>
              </w:rPr>
              <w:t>」（平成21年４月）</w:t>
            </w:r>
          </w:p>
          <w:p w:rsidR="000E3596" w:rsidRPr="00D43E26" w:rsidRDefault="000E3596" w:rsidP="000E3596">
            <w:pPr>
              <w:widowControl/>
              <w:spacing w:line="0" w:lineRule="atLeast"/>
              <w:rPr>
                <w:rFonts w:ascii="ＭＳ 明朝" w:hAnsi="ＭＳ 明朝"/>
                <w:szCs w:val="21"/>
              </w:rPr>
            </w:pPr>
            <w:r w:rsidRPr="00D43E26">
              <w:rPr>
                <w:rFonts w:ascii="ＭＳ 明朝" w:hAnsi="ＭＳ 明朝" w:hint="eastAsia"/>
                <w:szCs w:val="21"/>
              </w:rPr>
              <w:t>「セクシュアル・ハラスメント・ガイドライン」（平成20年３月改訂）</w:t>
            </w:r>
          </w:p>
          <w:p w:rsidR="000E3596" w:rsidRPr="00D43E26" w:rsidRDefault="000E3596" w:rsidP="000E3596">
            <w:pPr>
              <w:widowControl/>
              <w:spacing w:line="0" w:lineRule="atLeast"/>
              <w:rPr>
                <w:rFonts w:ascii="ＭＳ 明朝" w:hAnsi="ＭＳ 明朝"/>
                <w:szCs w:val="21"/>
              </w:rPr>
            </w:pPr>
            <w:r w:rsidRPr="00D43E26">
              <w:rPr>
                <w:rFonts w:ascii="ＭＳ 明朝" w:hAnsi="ＭＳ 明朝" w:hint="eastAsia"/>
                <w:szCs w:val="21"/>
              </w:rPr>
              <w:t>「</w:t>
            </w:r>
            <w:hyperlink r:id="rId83" w:history="1">
              <w:r w:rsidRPr="00D43E26">
                <w:rPr>
                  <w:rStyle w:val="af1"/>
                  <w:rFonts w:ascii="ＭＳ 明朝" w:hAnsi="ＭＳ 明朝" w:hint="eastAsia"/>
                  <w:color w:val="auto"/>
                  <w:sz w:val="21"/>
                  <w:szCs w:val="21"/>
                  <w:u w:val="none"/>
                </w:rPr>
                <w:t>体罰防止マニュアル（改訂版）</w:t>
              </w:r>
            </w:hyperlink>
            <w:r w:rsidRPr="00D43E26">
              <w:rPr>
                <w:rFonts w:ascii="ＭＳ 明朝" w:hAnsi="ＭＳ 明朝" w:hint="eastAsia"/>
                <w:szCs w:val="21"/>
              </w:rPr>
              <w:t>」（平成19年11月）</w:t>
            </w:r>
          </w:p>
          <w:p w:rsidR="000E3596" w:rsidRPr="00D43E26" w:rsidRDefault="000E3596" w:rsidP="000E3596">
            <w:pPr>
              <w:widowControl/>
              <w:spacing w:line="0" w:lineRule="atLeast"/>
              <w:rPr>
                <w:rFonts w:ascii="ＭＳ 明朝" w:hAnsi="ＭＳ 明朝"/>
                <w:szCs w:val="21"/>
              </w:rPr>
            </w:pPr>
            <w:r w:rsidRPr="00D43E26">
              <w:rPr>
                <w:rFonts w:ascii="ＭＳ 明朝" w:hAnsi="ＭＳ 明朝" w:hint="eastAsia"/>
                <w:szCs w:val="21"/>
              </w:rPr>
              <w:t>「</w:t>
            </w:r>
            <w:hyperlink r:id="rId84" w:history="1">
              <w:r w:rsidRPr="00D43E26">
                <w:rPr>
                  <w:rStyle w:val="af1"/>
                  <w:rFonts w:ascii="ＭＳ 明朝" w:hAnsi="ＭＳ 明朝" w:hint="eastAsia"/>
                  <w:color w:val="auto"/>
                  <w:sz w:val="21"/>
                  <w:szCs w:val="21"/>
                  <w:u w:val="none"/>
                </w:rPr>
                <w:t>教職員による児童・生徒に対するセクシュアル・ハラスメントを防止するために　ＱＡ集</w:t>
              </w:r>
            </w:hyperlink>
            <w:r w:rsidRPr="00D43E26">
              <w:rPr>
                <w:rFonts w:ascii="ＭＳ 明朝" w:hAnsi="ＭＳ 明朝" w:hint="eastAsia"/>
                <w:szCs w:val="21"/>
              </w:rPr>
              <w:t>」</w:t>
            </w:r>
          </w:p>
          <w:p w:rsidR="000E3596" w:rsidRPr="00D43E26" w:rsidRDefault="000E3596" w:rsidP="000E3596">
            <w:pPr>
              <w:widowControl/>
              <w:spacing w:line="0" w:lineRule="atLeast"/>
              <w:ind w:firstLineChars="100" w:firstLine="197"/>
              <w:rPr>
                <w:rFonts w:ascii="ＭＳ 明朝" w:hAnsi="ＭＳ 明朝"/>
                <w:szCs w:val="21"/>
              </w:rPr>
            </w:pPr>
            <w:r w:rsidRPr="00D43E26">
              <w:rPr>
                <w:rFonts w:ascii="ＭＳ 明朝" w:hAnsi="ＭＳ 明朝" w:hint="eastAsia"/>
                <w:szCs w:val="21"/>
              </w:rPr>
              <w:t>（平成15年３月）</w:t>
            </w:r>
          </w:p>
          <w:p w:rsidR="000E3596" w:rsidRPr="000D6DF1" w:rsidRDefault="000E3596" w:rsidP="005D07B1">
            <w:pPr>
              <w:widowControl/>
              <w:spacing w:line="0" w:lineRule="atLeast"/>
              <w:rPr>
                <w:rFonts w:ascii="ＭＳ 明朝" w:hAnsi="ＭＳ 明朝"/>
                <w:szCs w:val="21"/>
              </w:rPr>
            </w:pPr>
            <w:r w:rsidRPr="00D43E26">
              <w:rPr>
                <w:rFonts w:ascii="ＭＳ 明朝" w:hAnsi="ＭＳ 明朝" w:hint="eastAsia"/>
                <w:szCs w:val="21"/>
              </w:rPr>
              <w:t>「児童生徒に対する性的暴力を防止するために」（平成13年12月）</w:t>
            </w:r>
          </w:p>
        </w:tc>
      </w:tr>
    </w:tbl>
    <w:p w:rsidR="008E609F" w:rsidRPr="005F0BE2" w:rsidRDefault="008E609F" w:rsidP="008E609F">
      <w:pPr>
        <w:spacing w:beforeLines="50" w:before="147" w:line="0" w:lineRule="atLeast"/>
        <w:ind w:firstLineChars="300" w:firstLine="562"/>
        <w:rPr>
          <w:rFonts w:ascii="ＭＳ ゴシック" w:eastAsia="ＭＳ ゴシック" w:hAnsi="ＭＳ ゴシック"/>
          <w:sz w:val="20"/>
          <w:szCs w:val="20"/>
        </w:rPr>
      </w:pPr>
      <w:r w:rsidRPr="005F0BE2">
        <w:rPr>
          <w:rFonts w:ascii="ＭＳ ゴシック" w:eastAsia="ＭＳ ゴシック" w:hAnsi="ＭＳ ゴシック"/>
          <w:sz w:val="20"/>
          <w:szCs w:val="20"/>
        </w:rPr>
        <w:t>関連項目</w:t>
      </w:r>
      <w:r w:rsidRPr="005F0BE2">
        <w:rPr>
          <w:rFonts w:ascii="ＭＳ ゴシック" w:eastAsia="ＭＳ ゴシック" w:hAnsi="ＭＳ ゴシック" w:hint="eastAsia"/>
          <w:sz w:val="20"/>
          <w:szCs w:val="20"/>
        </w:rPr>
        <w:t xml:space="preserve"> ⇒ P4</w:t>
      </w:r>
      <w:r w:rsidR="005832D9">
        <w:rPr>
          <w:rFonts w:ascii="ＭＳ ゴシック" w:eastAsia="ＭＳ ゴシック" w:hAnsi="ＭＳ ゴシック"/>
          <w:sz w:val="20"/>
          <w:szCs w:val="20"/>
        </w:rPr>
        <w:t>7</w:t>
      </w:r>
      <w:r w:rsidRPr="005F0BE2">
        <w:rPr>
          <w:rFonts w:ascii="ＭＳ ゴシック" w:eastAsia="ＭＳ ゴシック" w:hAnsi="ＭＳ ゴシック" w:hint="eastAsia"/>
          <w:sz w:val="20"/>
          <w:szCs w:val="20"/>
        </w:rPr>
        <w:t xml:space="preserve"> ＜体罰の防止＞ </w:t>
      </w:r>
    </w:p>
    <w:p w:rsidR="008E609F" w:rsidRPr="005F0BE2" w:rsidRDefault="008E609F" w:rsidP="008E609F">
      <w:pPr>
        <w:spacing w:line="0" w:lineRule="atLeast"/>
        <w:ind w:leftChars="99" w:left="384" w:hangingChars="101" w:hanging="189"/>
        <w:rPr>
          <w:rFonts w:ascii="ＭＳ ゴシック" w:eastAsia="ＭＳ ゴシック" w:hAnsi="ＭＳ ゴシック"/>
          <w:sz w:val="20"/>
          <w:szCs w:val="20"/>
        </w:rPr>
      </w:pPr>
      <w:r w:rsidRPr="005F0BE2">
        <w:rPr>
          <w:rFonts w:ascii="ＭＳ ゴシック" w:eastAsia="ＭＳ ゴシック" w:hAnsi="ＭＳ ゴシック" w:hint="eastAsia"/>
          <w:sz w:val="20"/>
          <w:szCs w:val="20"/>
        </w:rPr>
        <w:t xml:space="preserve">　        　　　</w:t>
      </w:r>
      <w:r w:rsidR="005832D9">
        <w:rPr>
          <w:rFonts w:ascii="ＭＳ ゴシック" w:eastAsia="ＭＳ ゴシック" w:hAnsi="ＭＳ ゴシック" w:hint="eastAsia"/>
          <w:sz w:val="20"/>
          <w:szCs w:val="20"/>
        </w:rPr>
        <w:t>P48</w:t>
      </w:r>
      <w:r w:rsidRPr="005F0BE2">
        <w:rPr>
          <w:rFonts w:ascii="ＭＳ ゴシック" w:eastAsia="ＭＳ ゴシック" w:hAnsi="ＭＳ ゴシック" w:hint="eastAsia"/>
          <w:sz w:val="20"/>
          <w:szCs w:val="20"/>
        </w:rPr>
        <w:t xml:space="preserve"> ＜セクシュアル・ハラスメントの防止＞</w:t>
      </w:r>
    </w:p>
    <w:p w:rsidR="008E609F" w:rsidRPr="005F0BE2" w:rsidRDefault="008E609F" w:rsidP="008E609F">
      <w:pPr>
        <w:spacing w:line="0" w:lineRule="atLeast"/>
        <w:ind w:firstLineChars="1100" w:firstLine="2059"/>
        <w:rPr>
          <w:rFonts w:ascii="ＭＳ ゴシック" w:eastAsia="ＭＳ ゴシック" w:hAnsi="ＭＳ ゴシック"/>
          <w:sz w:val="20"/>
          <w:szCs w:val="20"/>
        </w:rPr>
      </w:pPr>
      <w:r w:rsidRPr="005F0BE2">
        <w:rPr>
          <w:rFonts w:ascii="ＭＳ ゴシック" w:eastAsia="ＭＳ ゴシック" w:hAnsi="ＭＳ ゴシック" w:hint="eastAsia"/>
          <w:sz w:val="20"/>
          <w:szCs w:val="20"/>
        </w:rPr>
        <w:t xml:space="preserve">＜相談窓口・被害者救済システムの周知と事象への対応＞  </w:t>
      </w:r>
    </w:p>
    <w:p w:rsidR="001C3696" w:rsidRPr="005F0BE2" w:rsidRDefault="001C3696" w:rsidP="005D07B1">
      <w:pPr>
        <w:spacing w:line="200" w:lineRule="exact"/>
        <w:ind w:firstLineChars="300" w:firstLine="562"/>
        <w:rPr>
          <w:rFonts w:ascii="ＭＳ ゴシック" w:eastAsia="ＭＳ ゴシック" w:hAnsi="ＭＳ ゴシック"/>
          <w:color w:val="FFFFFF" w:themeColor="background1"/>
          <w:sz w:val="20"/>
          <w:szCs w:val="20"/>
        </w:rPr>
      </w:pPr>
    </w:p>
    <w:p w:rsidR="008460EE" w:rsidRPr="005F0BE2" w:rsidRDefault="008460EE" w:rsidP="008460EE">
      <w:pPr>
        <w:keepNext/>
        <w:outlineLvl w:val="2"/>
        <w:rPr>
          <w:rFonts w:ascii="ＭＳ ゴシック" w:eastAsia="ＭＳ ゴシック" w:hAnsi="ＭＳ ゴシック"/>
        </w:rPr>
      </w:pPr>
      <w:bookmarkStart w:id="43" w:name="_Toc532203754"/>
      <w:bookmarkStart w:id="44" w:name="_Toc29304167"/>
      <w:r w:rsidRPr="005F0BE2">
        <w:rPr>
          <w:rFonts w:ascii="ＭＳ ゴシック" w:eastAsia="ＭＳ ゴシック" w:hAnsi="ＭＳ ゴシック" w:hint="eastAsia"/>
        </w:rPr>
        <w:t>（14）【職場におけるハラスメントの防止】</w:t>
      </w:r>
      <w:bookmarkEnd w:id="43"/>
      <w:bookmarkEnd w:id="44"/>
    </w:p>
    <w:p w:rsidR="0045490C" w:rsidRPr="005F0BE2" w:rsidRDefault="0045490C" w:rsidP="0045490C">
      <w:pPr>
        <w:ind w:leftChars="100" w:left="197" w:firstLineChars="100" w:firstLine="197"/>
        <w:rPr>
          <w:rFonts w:ascii="ＭＳ 明朝" w:hAnsi="ＭＳ 明朝"/>
        </w:rPr>
      </w:pPr>
      <w:r w:rsidRPr="005F0BE2">
        <w:rPr>
          <w:rFonts w:ascii="ＭＳ 明朝" w:hAnsi="ＭＳ 明朝" w:hint="eastAsia"/>
        </w:rPr>
        <w:t>職場におけるハラスメントは、個人の</w:t>
      </w:r>
      <w:r w:rsidRPr="005F0BE2">
        <w:rPr>
          <w:rFonts w:ascii="ＭＳ 明朝" w:hAnsi="ＭＳ 明朝" w:hint="eastAsia"/>
          <w:u w:val="double"/>
        </w:rPr>
        <w:t>人格や</w:t>
      </w:r>
      <w:r w:rsidRPr="005F0BE2">
        <w:rPr>
          <w:rFonts w:ascii="ＭＳ 明朝" w:hAnsi="ＭＳ 明朝" w:hint="eastAsia"/>
        </w:rPr>
        <w:t>尊厳を</w:t>
      </w:r>
      <w:r w:rsidRPr="005F0BE2">
        <w:rPr>
          <w:rFonts w:ascii="ＭＳ 明朝" w:hAnsi="ＭＳ 明朝" w:hint="eastAsia"/>
          <w:u w:val="double"/>
        </w:rPr>
        <w:t>侵害する</w:t>
      </w:r>
      <w:r w:rsidRPr="005F0BE2">
        <w:rPr>
          <w:rFonts w:ascii="ＭＳ 明朝" w:hAnsi="ＭＳ 明朝" w:hint="eastAsia"/>
        </w:rPr>
        <w:t>とともに、職場環境を悪化させる許されない行為であることを</w:t>
      </w:r>
      <w:r w:rsidRPr="005F0BE2">
        <w:rPr>
          <w:rFonts w:ascii="ＭＳ 明朝" w:hAnsi="ＭＳ 明朝" w:hint="eastAsia"/>
          <w:u w:val="double"/>
        </w:rPr>
        <w:t>すべて</w:t>
      </w:r>
      <w:r w:rsidRPr="005F0BE2">
        <w:rPr>
          <w:rFonts w:ascii="ＭＳ 明朝" w:hAnsi="ＭＳ 明朝" w:hint="eastAsia"/>
        </w:rPr>
        <w:t>の教職員が認識しなければならない。</w:t>
      </w:r>
      <w:r w:rsidRPr="005F0BE2">
        <w:rPr>
          <w:rFonts w:ascii="ＭＳ 明朝" w:hAnsi="ＭＳ 明朝" w:hint="eastAsia"/>
          <w:u w:val="double"/>
        </w:rPr>
        <w:t>性別、年齢、国籍、障がいの有無等に関わらず、すべての教職員にとって</w:t>
      </w:r>
      <w:r w:rsidRPr="005F0BE2">
        <w:rPr>
          <w:rFonts w:ascii="ＭＳ 明朝" w:hAnsi="ＭＳ 明朝" w:hint="eastAsia"/>
        </w:rPr>
        <w:t>快適で働きやすい職場環境づくりを進めるためには、ハラスメントを根絶する必要がある。</w:t>
      </w:r>
    </w:p>
    <w:p w:rsidR="0045490C" w:rsidRPr="005F0BE2" w:rsidRDefault="0045490C" w:rsidP="0045490C">
      <w:pPr>
        <w:spacing w:beforeLines="50" w:before="147"/>
        <w:ind w:leftChars="100" w:left="394" w:hangingChars="100" w:hanging="197"/>
        <w:rPr>
          <w:rFonts w:ascii="ＭＳ 明朝" w:hAnsi="ＭＳ 明朝"/>
        </w:rPr>
      </w:pPr>
      <w:r w:rsidRPr="005F0BE2">
        <w:rPr>
          <w:rFonts w:ascii="ＭＳ 明朝" w:hAnsi="ＭＳ 明朝" w:hint="eastAsia"/>
        </w:rPr>
        <w:t>ア　職場におけるハラスメントの防止に向けて、指針の周知徹底を図るとともに、校内研修の充実や「パワハラ　セルフチェック」シートの活用等を通じて教職員の意識啓発を一層図ること。</w:t>
      </w:r>
    </w:p>
    <w:p w:rsidR="0045490C" w:rsidRPr="005F0BE2" w:rsidRDefault="0045490C" w:rsidP="0045490C">
      <w:pPr>
        <w:spacing w:beforeLines="50" w:before="147"/>
        <w:ind w:leftChars="100" w:left="394" w:hangingChars="100" w:hanging="197"/>
        <w:rPr>
          <w:rFonts w:ascii="ＭＳ 明朝" w:hAnsi="ＭＳ 明朝"/>
        </w:rPr>
      </w:pPr>
      <w:r w:rsidRPr="005F0BE2">
        <w:rPr>
          <w:rFonts w:ascii="ＭＳ 明朝" w:hAnsi="ＭＳ 明朝" w:hint="eastAsia"/>
        </w:rPr>
        <w:t>イ　校内の相談体制の整備に努め、教職員に相談窓口の周知を図るとともに、快適な働きやすい職場環境づくりを進めること。</w:t>
      </w:r>
    </w:p>
    <w:p w:rsidR="00C124ED" w:rsidRPr="005F0BE2" w:rsidRDefault="0045490C" w:rsidP="0045490C">
      <w:pPr>
        <w:spacing w:beforeLines="50" w:before="147" w:afterLines="50" w:after="147"/>
        <w:ind w:leftChars="100" w:left="394" w:hangingChars="100" w:hanging="197"/>
        <w:rPr>
          <w:rFonts w:asciiTheme="minorEastAsia" w:hAnsiTheme="minorEastAsia"/>
          <w:szCs w:val="21"/>
        </w:rPr>
      </w:pPr>
      <w:r w:rsidRPr="005F0BE2">
        <w:rPr>
          <w:rFonts w:asciiTheme="minorEastAsia" w:hAnsiTheme="minorEastAsia" w:hint="eastAsia"/>
          <w:szCs w:val="21"/>
        </w:rPr>
        <w:t xml:space="preserve">ウ　</w:t>
      </w:r>
      <w:r w:rsidRPr="005F0BE2">
        <w:rPr>
          <w:rFonts w:asciiTheme="minorEastAsia" w:hAnsiTheme="minorEastAsia" w:hint="eastAsia"/>
          <w:szCs w:val="21"/>
          <w:u w:val="double"/>
        </w:rPr>
        <w:t>まず</w:t>
      </w:r>
      <w:r w:rsidRPr="005F0BE2">
        <w:rPr>
          <w:rFonts w:asciiTheme="minorEastAsia" w:hAnsiTheme="minorEastAsia" w:hint="eastAsia"/>
          <w:szCs w:val="21"/>
        </w:rPr>
        <w:t>管理職自身</w:t>
      </w:r>
      <w:r w:rsidRPr="005F0BE2">
        <w:rPr>
          <w:rFonts w:asciiTheme="minorEastAsia" w:hAnsiTheme="minorEastAsia" w:hint="eastAsia"/>
          <w:szCs w:val="21"/>
          <w:u w:val="double"/>
        </w:rPr>
        <w:t>が</w:t>
      </w:r>
      <w:r w:rsidRPr="005F0BE2">
        <w:rPr>
          <w:rFonts w:asciiTheme="minorEastAsia" w:hAnsiTheme="minorEastAsia" w:hint="eastAsia"/>
          <w:szCs w:val="21"/>
        </w:rPr>
        <w:t>ハラスメントに対する感覚を養い、職場におけるハラスメント防止により一層努めること。</w:t>
      </w:r>
      <w:r w:rsidRPr="005F0BE2">
        <w:rPr>
          <w:rFonts w:ascii="ＭＳ 明朝" w:hAnsi="ＭＳ 明朝" w:cs="ＭＳ Ｐゴシック" w:hint="eastAsia"/>
          <w:kern w:val="0"/>
          <w:szCs w:val="21"/>
          <w:u w:val="double"/>
        </w:rPr>
        <w:t>万一事象が生起した場合には、速やかに事実関係を把握するとともに、被害者に寄り添いながら丁寧に対応すること。また、ハラスメント防止に関する意識を啓発するための校内研修等を改めて実施するなど再発防止に努めること</w:t>
      </w:r>
      <w:r w:rsidR="00C124ED" w:rsidRPr="005F0BE2">
        <w:rPr>
          <w:rFonts w:ascii="ＭＳ 明朝" w:hAnsi="ＭＳ 明朝" w:cs="ＭＳ Ｐゴシック" w:hint="eastAsia"/>
          <w:color w:val="000000"/>
          <w:kern w:val="0"/>
          <w:szCs w:val="21"/>
          <w:u w:val="double"/>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597012">
        <w:trPr>
          <w:trHeight w:val="272"/>
        </w:trPr>
        <w:tc>
          <w:tcPr>
            <w:tcW w:w="8868" w:type="dxa"/>
            <w:shd w:val="clear" w:color="auto" w:fill="auto"/>
            <w:vAlign w:val="center"/>
          </w:tcPr>
          <w:p w:rsidR="008460EE" w:rsidRPr="000D6DF1" w:rsidRDefault="008460EE" w:rsidP="00325C12">
            <w:pPr>
              <w:widowControl/>
              <w:spacing w:line="0" w:lineRule="atLeast"/>
              <w:rPr>
                <w:rFonts w:ascii="ＭＳ 明朝" w:hAnsi="ＭＳ 明朝"/>
                <w:szCs w:val="21"/>
              </w:rPr>
            </w:pPr>
            <w:r w:rsidRPr="000D6DF1">
              <w:rPr>
                <w:rFonts w:ascii="ＭＳ 明朝" w:hAnsi="ＭＳ 明朝" w:hint="eastAsia"/>
                <w:szCs w:val="21"/>
              </w:rPr>
              <w:t>「</w:t>
            </w:r>
            <w:hyperlink r:id="rId85" w:history="1">
              <w:r w:rsidRPr="00D43E26">
                <w:rPr>
                  <w:rStyle w:val="af1"/>
                  <w:rFonts w:ascii="ＭＳ 明朝" w:hAnsi="ＭＳ 明朝" w:hint="eastAsia"/>
                  <w:color w:val="auto"/>
                  <w:sz w:val="21"/>
                  <w:szCs w:val="21"/>
                  <w:u w:val="none"/>
                </w:rPr>
                <w:t>職場におけるパワー・ハラスメントの防止及び対応に関する指針</w:t>
              </w:r>
            </w:hyperlink>
            <w:r w:rsidRPr="00D43E26">
              <w:rPr>
                <w:rFonts w:ascii="ＭＳ 明朝" w:hAnsi="ＭＳ 明朝" w:hint="eastAsia"/>
                <w:szCs w:val="21"/>
              </w:rPr>
              <w:t>」</w:t>
            </w:r>
          </w:p>
          <w:p w:rsidR="008460EE" w:rsidRPr="000D6DF1" w:rsidRDefault="008460EE" w:rsidP="00325C12">
            <w:pPr>
              <w:widowControl/>
              <w:spacing w:line="0" w:lineRule="atLeast"/>
              <w:ind w:firstLineChars="100" w:firstLine="197"/>
              <w:rPr>
                <w:rFonts w:ascii="ＭＳ 明朝" w:hAnsi="ＭＳ 明朝"/>
                <w:szCs w:val="21"/>
              </w:rPr>
            </w:pPr>
            <w:r w:rsidRPr="000D6DF1">
              <w:rPr>
                <w:rFonts w:ascii="ＭＳ 明朝" w:hAnsi="ＭＳ 明朝" w:hint="eastAsia"/>
                <w:szCs w:val="21"/>
              </w:rPr>
              <w:t>（平成</w:t>
            </w:r>
            <w:r w:rsidRPr="000D6DF1">
              <w:rPr>
                <w:rFonts w:ascii="ＭＳ 明朝" w:hAnsi="ＭＳ 明朝"/>
                <w:szCs w:val="21"/>
              </w:rPr>
              <w:t>29年６月</w:t>
            </w:r>
            <w:r w:rsidR="00575F8C" w:rsidRPr="000D6DF1">
              <w:rPr>
                <w:rFonts w:ascii="ＭＳ 明朝" w:hAnsi="ＭＳ 明朝" w:hint="eastAsia"/>
                <w:szCs w:val="21"/>
              </w:rPr>
              <w:t xml:space="preserve">　</w:t>
            </w:r>
            <w:r w:rsidR="00575F8C" w:rsidRPr="000D6DF1">
              <w:rPr>
                <w:rFonts w:ascii="ＭＳ 明朝" w:hAnsi="ＭＳ 明朝" w:hint="eastAsia"/>
                <w:szCs w:val="21"/>
                <w:u w:val="double"/>
              </w:rPr>
              <w:t>令和元年10月一部改訂</w:t>
            </w:r>
            <w:r w:rsidRPr="000D6DF1">
              <w:rPr>
                <w:rFonts w:ascii="ＭＳ 明朝" w:hAnsi="ＭＳ 明朝"/>
                <w:szCs w:val="21"/>
              </w:rPr>
              <w:t>）</w:t>
            </w:r>
          </w:p>
          <w:p w:rsidR="000E3596" w:rsidRPr="00D43E26" w:rsidRDefault="000E3596" w:rsidP="000E3596">
            <w:pPr>
              <w:widowControl/>
              <w:spacing w:line="0" w:lineRule="atLeast"/>
              <w:rPr>
                <w:rFonts w:ascii="ＭＳ 明朝" w:hAnsi="ＭＳ 明朝"/>
                <w:szCs w:val="21"/>
              </w:rPr>
            </w:pPr>
            <w:r w:rsidRPr="000D6DF1">
              <w:rPr>
                <w:rFonts w:ascii="ＭＳ 明朝" w:hAnsi="ＭＳ 明朝" w:hint="eastAsia"/>
                <w:szCs w:val="21"/>
              </w:rPr>
              <w:t>「</w:t>
            </w:r>
            <w:hyperlink r:id="rId86" w:history="1">
              <w:r w:rsidRPr="00D43E26">
                <w:rPr>
                  <w:rStyle w:val="af1"/>
                  <w:rFonts w:ascii="ＭＳ 明朝" w:hAnsi="ＭＳ 明朝" w:hint="eastAsia"/>
                  <w:color w:val="auto"/>
                  <w:sz w:val="21"/>
                  <w:szCs w:val="21"/>
                  <w:u w:val="none"/>
                </w:rPr>
                <w:t>職場における妊娠・出産・育児休業等に関するハラスメントの防止及び対応に関する指針</w:t>
              </w:r>
            </w:hyperlink>
            <w:r w:rsidRPr="00D43E26">
              <w:rPr>
                <w:rFonts w:ascii="ＭＳ 明朝" w:hAnsi="ＭＳ 明朝" w:hint="eastAsia"/>
                <w:szCs w:val="21"/>
              </w:rPr>
              <w:t>」</w:t>
            </w:r>
          </w:p>
          <w:p w:rsidR="000E3596" w:rsidRPr="00D43E26" w:rsidRDefault="000E3596" w:rsidP="000E3596">
            <w:pPr>
              <w:widowControl/>
              <w:spacing w:line="0" w:lineRule="atLeast"/>
              <w:ind w:firstLineChars="100" w:firstLine="197"/>
              <w:rPr>
                <w:rFonts w:ascii="ＭＳ 明朝" w:hAnsi="ＭＳ 明朝"/>
                <w:szCs w:val="21"/>
              </w:rPr>
            </w:pPr>
            <w:r w:rsidRPr="00D43E26">
              <w:rPr>
                <w:rFonts w:ascii="ＭＳ 明朝" w:hAnsi="ＭＳ 明朝" w:hint="eastAsia"/>
                <w:szCs w:val="21"/>
              </w:rPr>
              <w:t>（平成</w:t>
            </w:r>
            <w:r w:rsidRPr="00D43E26">
              <w:rPr>
                <w:rFonts w:ascii="ＭＳ 明朝" w:hAnsi="ＭＳ 明朝"/>
                <w:szCs w:val="21"/>
              </w:rPr>
              <w:t>29年６月）</w:t>
            </w:r>
          </w:p>
          <w:p w:rsidR="000E3596" w:rsidRPr="00D43E26" w:rsidRDefault="000E3596" w:rsidP="005D07B1">
            <w:pPr>
              <w:widowControl/>
              <w:spacing w:line="0" w:lineRule="atLeast"/>
              <w:rPr>
                <w:rFonts w:ascii="ＭＳ 明朝" w:hAnsi="ＭＳ 明朝"/>
                <w:szCs w:val="21"/>
              </w:rPr>
            </w:pPr>
            <w:r w:rsidRPr="00D43E26">
              <w:rPr>
                <w:rFonts w:ascii="ＭＳ 明朝" w:hAnsi="ＭＳ 明朝" w:hint="eastAsia"/>
                <w:szCs w:val="21"/>
              </w:rPr>
              <w:t>「</w:t>
            </w:r>
            <w:hyperlink r:id="rId87" w:history="1">
              <w:r w:rsidRPr="00D43E26">
                <w:rPr>
                  <w:rStyle w:val="af1"/>
                  <w:rFonts w:ascii="ＭＳ 明朝" w:hAnsi="ＭＳ 明朝" w:hint="eastAsia"/>
                  <w:color w:val="auto"/>
                  <w:sz w:val="21"/>
                  <w:szCs w:val="21"/>
                  <w:u w:val="none"/>
                </w:rPr>
                <w:t>職場におけるセクシュアル・ハラスメントの防止及び対応に関する指針</w:t>
              </w:r>
            </w:hyperlink>
            <w:r w:rsidRPr="00D43E26">
              <w:rPr>
                <w:rFonts w:ascii="ＭＳ 明朝" w:hAnsi="ＭＳ 明朝" w:hint="eastAsia"/>
                <w:szCs w:val="21"/>
              </w:rPr>
              <w:t>」（平成</w:t>
            </w:r>
            <w:r w:rsidRPr="00D43E26">
              <w:rPr>
                <w:rFonts w:ascii="ＭＳ 明朝" w:hAnsi="ＭＳ 明朝"/>
                <w:szCs w:val="21"/>
              </w:rPr>
              <w:t>29年６月）</w:t>
            </w:r>
          </w:p>
          <w:p w:rsidR="000E3596" w:rsidRPr="00D43E26" w:rsidRDefault="000E3596" w:rsidP="000E3596">
            <w:pPr>
              <w:widowControl/>
              <w:spacing w:line="0" w:lineRule="atLeast"/>
              <w:rPr>
                <w:rFonts w:ascii="ＭＳ 明朝" w:hAnsi="ＭＳ 明朝"/>
                <w:szCs w:val="21"/>
              </w:rPr>
            </w:pPr>
            <w:r w:rsidRPr="00D43E26">
              <w:rPr>
                <w:rFonts w:ascii="ＭＳ 明朝" w:hAnsi="ＭＳ 明朝" w:hint="eastAsia"/>
                <w:szCs w:val="21"/>
              </w:rPr>
              <w:t>「</w:t>
            </w:r>
            <w:r w:rsidRPr="00D43E26">
              <w:rPr>
                <w:rStyle w:val="af1"/>
                <w:rFonts w:ascii="ＭＳ 明朝" w:hAnsi="ＭＳ 明朝" w:hint="eastAsia"/>
                <w:color w:val="auto"/>
                <w:sz w:val="21"/>
                <w:szCs w:val="21"/>
                <w:u w:val="none"/>
              </w:rPr>
              <w:t>ハラスメント『０（ゼロ）』に向けて</w:t>
            </w:r>
            <w:r w:rsidRPr="00D43E26">
              <w:rPr>
                <w:rFonts w:ascii="ＭＳ 明朝" w:hAnsi="ＭＳ 明朝" w:hint="eastAsia"/>
                <w:szCs w:val="21"/>
              </w:rPr>
              <w:t>」教育長メッセージ</w:t>
            </w:r>
          </w:p>
          <w:p w:rsidR="000E3596" w:rsidRPr="000D6DF1" w:rsidRDefault="000E3596" w:rsidP="000E3596">
            <w:pPr>
              <w:widowControl/>
              <w:spacing w:line="0" w:lineRule="atLeast"/>
              <w:ind w:firstLineChars="100" w:firstLine="197"/>
              <w:rPr>
                <w:rFonts w:ascii="ＭＳ 明朝" w:hAnsi="ＭＳ 明朝"/>
                <w:szCs w:val="21"/>
              </w:rPr>
            </w:pPr>
            <w:r w:rsidRPr="00D43E26">
              <w:rPr>
                <w:rFonts w:ascii="ＭＳ 明朝" w:hAnsi="ＭＳ 明朝" w:hint="eastAsia"/>
                <w:szCs w:val="21"/>
              </w:rPr>
              <w:t>（平成</w:t>
            </w:r>
            <w:r w:rsidRPr="00D43E26">
              <w:rPr>
                <w:rFonts w:ascii="ＭＳ 明朝" w:hAnsi="ＭＳ 明朝"/>
                <w:szCs w:val="21"/>
              </w:rPr>
              <w:t>27年７月16日</w:t>
            </w:r>
            <w:r w:rsidRPr="00D43E26">
              <w:rPr>
                <w:rFonts w:ascii="ＭＳ 明朝" w:hAnsi="ＭＳ 明朝" w:hint="eastAsia"/>
                <w:szCs w:val="21"/>
              </w:rPr>
              <w:t>・</w:t>
            </w:r>
            <w:r w:rsidRPr="00D43E26">
              <w:rPr>
                <w:rFonts w:ascii="ＭＳ 明朝" w:hAnsi="ＭＳ 明朝"/>
                <w:szCs w:val="21"/>
              </w:rPr>
              <w:t>教委職人第1863号）</w:t>
            </w:r>
          </w:p>
        </w:tc>
      </w:tr>
    </w:tbl>
    <w:p w:rsidR="008460EE" w:rsidRPr="005F0BE2" w:rsidRDefault="008460EE" w:rsidP="008460EE">
      <w:pPr>
        <w:rPr>
          <w:rFonts w:ascii="ＭＳ 明朝" w:hAnsi="ＭＳ 明朝"/>
        </w:rPr>
      </w:pPr>
    </w:p>
    <w:p w:rsidR="008460EE" w:rsidRPr="005F0BE2" w:rsidRDefault="008460EE" w:rsidP="008460EE">
      <w:pPr>
        <w:pStyle w:val="3"/>
        <w:ind w:leftChars="0" w:left="0"/>
        <w:rPr>
          <w:rFonts w:ascii="ＭＳ ゴシック" w:hAnsi="ＭＳ ゴシック"/>
        </w:rPr>
      </w:pPr>
      <w:bookmarkStart w:id="45" w:name="_Toc532203755"/>
      <w:bookmarkStart w:id="46" w:name="_Toc29304168"/>
      <w:r w:rsidRPr="005F0BE2">
        <w:rPr>
          <w:rFonts w:ascii="ＭＳ ゴシック" w:hAnsi="ＭＳ ゴシック" w:hint="eastAsia"/>
        </w:rPr>
        <w:t>（15）【「指導が不適切である」教員への対応】</w:t>
      </w:r>
      <w:bookmarkEnd w:id="45"/>
      <w:bookmarkEnd w:id="46"/>
    </w:p>
    <w:p w:rsidR="008460EE" w:rsidRPr="005F0BE2" w:rsidRDefault="008460EE" w:rsidP="005D1A43">
      <w:pPr>
        <w:widowControl/>
        <w:ind w:leftChars="100" w:left="197" w:firstLineChars="100" w:firstLine="197"/>
        <w:rPr>
          <w:rFonts w:ascii="ＭＳ 明朝" w:hAnsi="ＭＳ 明朝" w:cs="ＭＳ Ｐゴシック"/>
          <w:kern w:val="0"/>
          <w:szCs w:val="21"/>
        </w:rPr>
      </w:pPr>
      <w:r w:rsidRPr="005F0BE2">
        <w:rPr>
          <w:rFonts w:ascii="ＭＳ 明朝" w:hAnsi="ＭＳ 明朝" w:cs="ＭＳ Ｐゴシック" w:hint="eastAsia"/>
          <w:kern w:val="0"/>
          <w:szCs w:val="21"/>
        </w:rPr>
        <w:t>「指導が不適切である」と思われる教員の指導力向上のために、「教員評価支援チーム」と学校が連携を強化し、適切に対応することが必要である。</w:t>
      </w:r>
    </w:p>
    <w:p w:rsidR="008460EE" w:rsidRPr="005F0BE2" w:rsidRDefault="008460EE" w:rsidP="008460EE">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ア　校長は、授業観察等により「指導が不適切である」と思われる教員の状況把握を的確に行うとともに、当該教員への適切な指導・助言、校内研修の実施等、校内におけるサポート体制を整備し、その充実を図ること。</w:t>
      </w:r>
    </w:p>
    <w:p w:rsidR="008460EE" w:rsidRPr="005F0BE2" w:rsidRDefault="008460EE" w:rsidP="008460EE">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府教育庁に設置した「教員評価支援チーム」及び府教育センターの相談・支援機能を積極的に活用し、早期改善に努めること。</w:t>
      </w:r>
    </w:p>
    <w:p w:rsidR="008460EE" w:rsidRPr="005F0BE2" w:rsidRDefault="008460EE" w:rsidP="008460EE">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ウ　校長は、指導改善研修が必要であると判断した場合は、府教育庁に申請し、十分連携して対応すること。</w:t>
      </w:r>
    </w:p>
    <w:p w:rsidR="008460EE" w:rsidRPr="005F0BE2" w:rsidRDefault="008460EE" w:rsidP="00325C12">
      <w:pPr>
        <w:widowControl/>
        <w:spacing w:beforeLines="50" w:before="147" w:afterLines="50" w:after="147"/>
        <w:ind w:leftChars="100" w:left="394" w:hangingChars="100" w:hanging="197"/>
        <w:rPr>
          <w:rFonts w:ascii="ＭＳ 明朝" w:hAnsi="ＭＳ 明朝"/>
        </w:rPr>
      </w:pPr>
      <w:r w:rsidRPr="005F0BE2">
        <w:rPr>
          <w:rFonts w:ascii="ＭＳ 明朝" w:hAnsi="ＭＳ 明朝" w:cs="ＭＳ Ｐゴシック" w:hint="eastAsia"/>
          <w:kern w:val="0"/>
          <w:szCs w:val="21"/>
        </w:rPr>
        <w:t>エ　新規採用教職員については、指導・育成を図るとともに、条件附採用の趣旨を踏まえて厳格に対応すること。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8460EE" w:rsidRPr="005F0BE2" w:rsidTr="00597012">
        <w:trPr>
          <w:trHeight w:val="272"/>
        </w:trPr>
        <w:tc>
          <w:tcPr>
            <w:tcW w:w="9268" w:type="dxa"/>
            <w:shd w:val="clear" w:color="auto" w:fill="auto"/>
            <w:vAlign w:val="center"/>
          </w:tcPr>
          <w:p w:rsidR="008460EE" w:rsidRPr="005F0BE2" w:rsidRDefault="008460EE" w:rsidP="00325C12">
            <w:pPr>
              <w:widowControl/>
              <w:spacing w:line="0" w:lineRule="atLeast"/>
              <w:jc w:val="left"/>
              <w:rPr>
                <w:rFonts w:ascii="ＭＳ 明朝" w:hAnsi="ＭＳ 明朝"/>
                <w:szCs w:val="21"/>
              </w:rPr>
            </w:pPr>
            <w:r w:rsidRPr="005F0BE2">
              <w:rPr>
                <w:rFonts w:ascii="ＭＳ 明朝" w:hAnsi="ＭＳ 明朝" w:hint="eastAsia"/>
                <w:szCs w:val="21"/>
              </w:rPr>
              <w:t>「教員の資質向上をめざして－『指導が不適切である』教員への支援及び指導の手引き－」</w:t>
            </w:r>
          </w:p>
          <w:p w:rsidR="008460EE" w:rsidRPr="005F0BE2" w:rsidRDefault="008460EE" w:rsidP="005D07B1">
            <w:pPr>
              <w:widowControl/>
              <w:spacing w:line="0" w:lineRule="atLeast"/>
              <w:ind w:firstLineChars="100" w:firstLine="197"/>
              <w:jc w:val="left"/>
              <w:rPr>
                <w:rFonts w:ascii="ＭＳ 明朝" w:hAnsi="ＭＳ 明朝"/>
              </w:rPr>
            </w:pPr>
            <w:r w:rsidRPr="005F0BE2">
              <w:rPr>
                <w:rFonts w:ascii="ＭＳ 明朝" w:hAnsi="ＭＳ 明朝" w:hint="eastAsia"/>
                <w:szCs w:val="21"/>
              </w:rPr>
              <w:t>（平成30年５月）</w:t>
            </w:r>
          </w:p>
        </w:tc>
      </w:tr>
    </w:tbl>
    <w:p w:rsidR="008460EE" w:rsidRPr="005F0BE2" w:rsidRDefault="008460EE" w:rsidP="008460EE">
      <w:pPr>
        <w:rPr>
          <w:rFonts w:ascii="ＭＳ 明朝" w:hAnsi="ＭＳ 明朝"/>
          <w:szCs w:val="21"/>
        </w:rPr>
      </w:pPr>
    </w:p>
    <w:p w:rsidR="008460EE" w:rsidRPr="005F0BE2" w:rsidRDefault="008460EE" w:rsidP="008460EE">
      <w:pPr>
        <w:pStyle w:val="2"/>
        <w:rPr>
          <w:rFonts w:ascii="ＭＳ ゴシック" w:hAnsi="ＭＳ ゴシック"/>
          <w:sz w:val="28"/>
          <w:u w:val="single"/>
        </w:rPr>
      </w:pPr>
      <w:bookmarkStart w:id="47" w:name="_Toc532203756"/>
      <w:bookmarkStart w:id="48" w:name="_Toc29304169"/>
      <w:r w:rsidRPr="005F0BE2">
        <w:rPr>
          <w:rFonts w:ascii="ＭＳ ゴシック" w:hAnsi="ＭＳ ゴシック" w:hint="eastAsia"/>
          <w:sz w:val="28"/>
          <w:u w:val="single"/>
        </w:rPr>
        <w:t>重点６　学校の組織力向上と開かれた学校づくり</w:t>
      </w:r>
      <w:bookmarkEnd w:id="47"/>
      <w:bookmarkEnd w:id="48"/>
    </w:p>
    <w:p w:rsidR="008460EE" w:rsidRPr="005F0BE2" w:rsidRDefault="008460EE" w:rsidP="008460EE"/>
    <w:p w:rsidR="00575F8C" w:rsidRPr="005F0BE2" w:rsidRDefault="00575F8C" w:rsidP="00575F8C">
      <w:pPr>
        <w:keepNext/>
        <w:outlineLvl w:val="2"/>
        <w:rPr>
          <w:rFonts w:ascii="ＭＳ ゴシック" w:eastAsia="ＭＳ ゴシック" w:hAnsi="ＭＳ ゴシック"/>
        </w:rPr>
      </w:pPr>
      <w:bookmarkStart w:id="49" w:name="_Toc29304170"/>
      <w:r w:rsidRPr="005F0BE2">
        <w:rPr>
          <w:rFonts w:ascii="ＭＳ ゴシック" w:eastAsia="ＭＳ ゴシック" w:hAnsi="ＭＳ ゴシック" w:hint="eastAsia"/>
        </w:rPr>
        <w:t>（</w:t>
      </w:r>
      <w:r w:rsidRPr="005F0BE2">
        <w:rPr>
          <w:rFonts w:ascii="ＭＳ ゴシック" w:eastAsia="ＭＳ ゴシック" w:hAnsi="ＭＳ ゴシック" w:hint="eastAsia"/>
          <w:szCs w:val="21"/>
          <w:u w:val="double"/>
        </w:rPr>
        <w:t>16）</w:t>
      </w:r>
      <w:r w:rsidRPr="005F0BE2">
        <w:rPr>
          <w:rFonts w:ascii="ＭＳ ゴシック" w:eastAsia="ＭＳ ゴシック" w:hAnsi="ＭＳ ゴシック" w:hint="eastAsia"/>
          <w:szCs w:val="22"/>
          <w:u w:val="double"/>
        </w:rPr>
        <w:t>【校長のリーダーシップによる学校経営の確立】</w:t>
      </w:r>
      <w:bookmarkEnd w:id="49"/>
    </w:p>
    <w:p w:rsidR="00575F8C" w:rsidRPr="005F0BE2" w:rsidRDefault="00575F8C" w:rsidP="00845E34">
      <w:pPr>
        <w:widowControl/>
        <w:ind w:leftChars="100" w:left="197" w:firstLineChars="100" w:firstLine="197"/>
        <w:rPr>
          <w:u w:val="double"/>
        </w:rPr>
      </w:pPr>
      <w:r w:rsidRPr="005F0BE2">
        <w:rPr>
          <w:rFonts w:hint="eastAsia"/>
          <w:u w:val="double"/>
        </w:rPr>
        <w:t>学校経営に当たり校長・准校長の権限と責任のもと、適切なリーダーシップを発揮し、「学校組織運営に関する指針」に基づく学校経営を行うことが必要である。</w:t>
      </w:r>
    </w:p>
    <w:p w:rsidR="00575F8C" w:rsidRPr="005F0BE2" w:rsidRDefault="00575F8C" w:rsidP="00845E34">
      <w:pPr>
        <w:widowControl/>
        <w:spacing w:beforeLines="50" w:before="147"/>
        <w:ind w:leftChars="100" w:left="394" w:hangingChars="100" w:hanging="197"/>
        <w:rPr>
          <w:u w:val="double"/>
        </w:rPr>
      </w:pPr>
      <w:r w:rsidRPr="005F0BE2">
        <w:rPr>
          <w:rFonts w:hint="eastAsia"/>
          <w:u w:val="double"/>
        </w:rPr>
        <w:t>ア</w:t>
      </w:r>
      <w:r w:rsidRPr="005F0BE2">
        <w:rPr>
          <w:rFonts w:hint="eastAsia"/>
        </w:rPr>
        <w:t xml:space="preserve">　</w:t>
      </w:r>
      <w:r w:rsidRPr="005F0BE2">
        <w:rPr>
          <w:rFonts w:hint="eastAsia"/>
          <w:u w:val="double"/>
        </w:rPr>
        <w:t>すべての教職員が相互に資質を高め合う同僚性の高い職場環境づくりに努め、教職員の組織力の向上を図ること。</w:t>
      </w:r>
    </w:p>
    <w:p w:rsidR="00575F8C" w:rsidRDefault="00575F8C" w:rsidP="00150455">
      <w:pPr>
        <w:widowControl/>
        <w:spacing w:beforeLines="50" w:before="147" w:afterLines="50" w:after="147"/>
        <w:ind w:leftChars="100" w:left="394" w:hangingChars="100" w:hanging="197"/>
        <w:rPr>
          <w:u w:val="double"/>
        </w:rPr>
      </w:pPr>
      <w:r w:rsidRPr="005F0BE2">
        <w:rPr>
          <w:rFonts w:hint="eastAsia"/>
          <w:u w:val="double"/>
        </w:rPr>
        <w:t>イ</w:t>
      </w:r>
      <w:r w:rsidRPr="005F0BE2">
        <w:rPr>
          <w:rFonts w:hint="eastAsia"/>
        </w:rPr>
        <w:t xml:space="preserve">　</w:t>
      </w:r>
      <w:r w:rsidRPr="005F0BE2">
        <w:rPr>
          <w:rFonts w:hint="eastAsia"/>
          <w:u w:val="double"/>
        </w:rPr>
        <w:t>いじめ・虐待等の生徒指導事象や、災害等をはじめとしたあらゆる危機管理事案に対して、適切に対応できる組織となっているか、常に見直しを図ること。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B40284">
        <w:trPr>
          <w:trHeight w:val="447"/>
        </w:trPr>
        <w:tc>
          <w:tcPr>
            <w:tcW w:w="9268" w:type="dxa"/>
            <w:shd w:val="clear" w:color="auto" w:fill="auto"/>
            <w:vAlign w:val="center"/>
          </w:tcPr>
          <w:p w:rsidR="00150455" w:rsidRPr="00D43E26" w:rsidRDefault="00150455" w:rsidP="00150455">
            <w:pPr>
              <w:widowControl/>
              <w:spacing w:line="0" w:lineRule="atLeast"/>
              <w:rPr>
                <w:rFonts w:ascii="ＭＳ 明朝" w:hAnsi="ＭＳ 明朝"/>
                <w:szCs w:val="21"/>
              </w:rPr>
            </w:pPr>
            <w:r w:rsidRPr="00D43E26">
              <w:rPr>
                <w:rFonts w:ascii="ＭＳ 明朝" w:hAnsi="ＭＳ 明朝" w:hint="eastAsia"/>
                <w:szCs w:val="21"/>
              </w:rPr>
              <w:t>「</w:t>
            </w:r>
            <w:hyperlink w:anchor="_資料" w:history="1">
              <w:r w:rsidRPr="00D43E26">
                <w:rPr>
                  <w:rStyle w:val="af1"/>
                  <w:rFonts w:ascii="ＭＳ 明朝" w:hAnsi="ＭＳ 明朝" w:hint="eastAsia"/>
                  <w:color w:val="auto"/>
                  <w:sz w:val="21"/>
                  <w:szCs w:val="21"/>
                  <w:u w:val="none"/>
                </w:rPr>
                <w:t>学校組織運営に関する指針</w:t>
              </w:r>
            </w:hyperlink>
            <w:r w:rsidRPr="00D43E26">
              <w:rPr>
                <w:rFonts w:ascii="ＭＳ 明朝" w:hAnsi="ＭＳ 明朝" w:hint="eastAsia"/>
                <w:szCs w:val="21"/>
              </w:rPr>
              <w:t>」（平成31年１月16日改訂）</w:t>
            </w:r>
          </w:p>
        </w:tc>
      </w:tr>
    </w:tbl>
    <w:p w:rsidR="009E7DC5" w:rsidRDefault="005832D9" w:rsidP="009E7DC5">
      <w:pPr>
        <w:spacing w:beforeLines="50" w:before="147" w:line="0" w:lineRule="atLeast"/>
        <w:ind w:firstLineChars="300" w:firstLine="562"/>
        <w:rPr>
          <w:rFonts w:ascii="ＭＳ ゴシック" w:eastAsia="ＭＳ ゴシック" w:hAnsi="ＭＳ ゴシック"/>
          <w:sz w:val="20"/>
          <w:szCs w:val="20"/>
        </w:rPr>
      </w:pPr>
      <w:r w:rsidRPr="005F0BE2">
        <w:rPr>
          <w:rFonts w:ascii="ＭＳ ゴシック" w:eastAsia="ＭＳ ゴシック" w:hAnsi="ＭＳ ゴシック"/>
          <w:sz w:val="20"/>
          <w:szCs w:val="20"/>
        </w:rPr>
        <w:t>関連項目</w:t>
      </w:r>
      <w:r w:rsidRPr="005F0BE2">
        <w:rPr>
          <w:rFonts w:ascii="ＭＳ ゴシック" w:eastAsia="ＭＳ ゴシック" w:hAnsi="ＭＳ ゴシック" w:hint="eastAsia"/>
          <w:sz w:val="20"/>
          <w:szCs w:val="20"/>
        </w:rPr>
        <w:t xml:space="preserve"> ⇒</w:t>
      </w:r>
      <w:r w:rsidR="0082426C">
        <w:rPr>
          <w:rFonts w:ascii="ＭＳ ゴシック" w:eastAsia="ＭＳ ゴシック" w:hAnsi="ＭＳ ゴシック" w:hint="eastAsia"/>
          <w:sz w:val="20"/>
          <w:szCs w:val="20"/>
        </w:rPr>
        <w:t xml:space="preserve"> P51</w:t>
      </w:r>
      <w:r w:rsidRPr="005F0BE2">
        <w:rPr>
          <w:rFonts w:ascii="ＭＳ ゴシック" w:eastAsia="ＭＳ ゴシック" w:hAnsi="ＭＳ ゴシック" w:hint="eastAsia"/>
          <w:sz w:val="20"/>
          <w:szCs w:val="20"/>
        </w:rPr>
        <w:t xml:space="preserve"> </w:t>
      </w:r>
      <w:r w:rsidR="009E7DC5" w:rsidRPr="009E7DC5">
        <w:rPr>
          <w:rFonts w:ascii="ＭＳ ゴシック" w:eastAsia="ＭＳ ゴシック" w:hAnsi="ＭＳ ゴシック" w:hint="eastAsia"/>
          <w:sz w:val="20"/>
          <w:szCs w:val="20"/>
        </w:rPr>
        <w:t>＜ＰＤＣＡサイクルによる学校経営の推進＞</w:t>
      </w:r>
    </w:p>
    <w:p w:rsidR="005832D9" w:rsidRPr="005F0BE2" w:rsidRDefault="009E7DC5" w:rsidP="009E7DC5">
      <w:pPr>
        <w:spacing w:line="0" w:lineRule="atLeast"/>
        <w:ind w:firstLineChars="300" w:firstLine="56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ab/>
      </w:r>
      <w:r>
        <w:rPr>
          <w:rFonts w:ascii="ＭＳ ゴシック" w:eastAsia="ＭＳ ゴシック" w:hAnsi="ＭＳ ゴシック"/>
          <w:sz w:val="20"/>
          <w:szCs w:val="20"/>
        </w:rPr>
        <w:tab/>
      </w:r>
      <w:r>
        <w:rPr>
          <w:rFonts w:ascii="ＭＳ ゴシック" w:eastAsia="ＭＳ ゴシック" w:hAnsi="ＭＳ ゴシック" w:hint="eastAsia"/>
          <w:sz w:val="20"/>
          <w:szCs w:val="20"/>
        </w:rPr>
        <w:t xml:space="preserve">　　＜学校評価における学校関係者評価の活用＞　＜組織的・効率的な学校運営＞</w:t>
      </w:r>
    </w:p>
    <w:p w:rsidR="005832D9" w:rsidRPr="005F0BE2" w:rsidRDefault="005832D9" w:rsidP="005832D9">
      <w:pPr>
        <w:spacing w:line="0" w:lineRule="atLeast"/>
        <w:ind w:leftChars="99" w:left="384" w:hangingChars="101" w:hanging="189"/>
        <w:rPr>
          <w:rFonts w:ascii="ＭＳ ゴシック" w:eastAsia="ＭＳ ゴシック" w:hAnsi="ＭＳ ゴシック"/>
          <w:sz w:val="20"/>
          <w:szCs w:val="20"/>
        </w:rPr>
      </w:pPr>
      <w:r w:rsidRPr="005F0BE2">
        <w:rPr>
          <w:rFonts w:ascii="ＭＳ ゴシック" w:eastAsia="ＭＳ ゴシック" w:hAnsi="ＭＳ ゴシック" w:hint="eastAsia"/>
          <w:sz w:val="20"/>
          <w:szCs w:val="20"/>
        </w:rPr>
        <w:t xml:space="preserve">　        　　　</w:t>
      </w:r>
      <w:r w:rsidR="0082426C">
        <w:rPr>
          <w:rFonts w:ascii="ＭＳ ゴシック" w:eastAsia="ＭＳ ゴシック" w:hAnsi="ＭＳ ゴシック" w:hint="eastAsia"/>
          <w:sz w:val="20"/>
          <w:szCs w:val="20"/>
        </w:rPr>
        <w:t>P52</w:t>
      </w:r>
      <w:r w:rsidRPr="005F0BE2">
        <w:rPr>
          <w:rFonts w:ascii="ＭＳ ゴシック" w:eastAsia="ＭＳ ゴシック" w:hAnsi="ＭＳ ゴシック" w:hint="eastAsia"/>
          <w:sz w:val="20"/>
          <w:szCs w:val="20"/>
        </w:rPr>
        <w:t xml:space="preserve"> ＜</w:t>
      </w:r>
      <w:r w:rsidR="009E7DC5">
        <w:rPr>
          <w:rFonts w:ascii="ＭＳ ゴシック" w:eastAsia="ＭＳ ゴシック" w:hAnsi="ＭＳ ゴシック" w:hint="eastAsia"/>
          <w:sz w:val="20"/>
          <w:szCs w:val="20"/>
        </w:rPr>
        <w:t>支援チームの活用</w:t>
      </w:r>
      <w:r w:rsidRPr="005F0BE2">
        <w:rPr>
          <w:rFonts w:ascii="ＭＳ ゴシック" w:eastAsia="ＭＳ ゴシック" w:hAnsi="ＭＳ ゴシック" w:hint="eastAsia"/>
          <w:sz w:val="20"/>
          <w:szCs w:val="20"/>
        </w:rPr>
        <w:t>＞</w:t>
      </w:r>
      <w:r w:rsidR="009E7DC5">
        <w:rPr>
          <w:rFonts w:ascii="ＭＳ ゴシック" w:eastAsia="ＭＳ ゴシック" w:hAnsi="ＭＳ ゴシック" w:hint="eastAsia"/>
          <w:sz w:val="20"/>
          <w:szCs w:val="20"/>
        </w:rPr>
        <w:t xml:space="preserve">　＜職員会議の適切な運営＞　＜加配教員の適切な活用＞</w:t>
      </w:r>
    </w:p>
    <w:p w:rsidR="00575F8C" w:rsidRPr="005832D9" w:rsidRDefault="00575F8C" w:rsidP="008460EE"/>
    <w:p w:rsidR="00575F8C" w:rsidRPr="005F0BE2" w:rsidRDefault="00575F8C" w:rsidP="00575F8C">
      <w:pPr>
        <w:keepNext/>
        <w:outlineLvl w:val="2"/>
        <w:rPr>
          <w:rFonts w:ascii="ＭＳ ゴシック" w:eastAsia="ＭＳ ゴシック" w:hAnsi="ＭＳ ゴシック"/>
        </w:rPr>
      </w:pPr>
      <w:bookmarkStart w:id="50" w:name="_Toc532203757"/>
      <w:bookmarkStart w:id="51" w:name="_Toc29304171"/>
      <w:r w:rsidRPr="005F0BE2">
        <w:rPr>
          <w:rFonts w:ascii="ＭＳ ゴシック" w:eastAsia="ＭＳ ゴシック" w:hAnsi="ＭＳ ゴシック" w:hint="eastAsia"/>
        </w:rPr>
        <w:t>（</w:t>
      </w:r>
      <w:r w:rsidRPr="005F0BE2">
        <w:rPr>
          <w:rFonts w:ascii="ＭＳ ゴシック" w:eastAsia="ＭＳ ゴシック" w:hAnsi="ＭＳ ゴシック"/>
          <w:u w:val="double"/>
        </w:rPr>
        <w:t>1</w:t>
      </w:r>
      <w:r w:rsidRPr="005F0BE2">
        <w:rPr>
          <w:rFonts w:ascii="ＭＳ ゴシック" w:eastAsia="ＭＳ ゴシック" w:hAnsi="ＭＳ ゴシック" w:hint="eastAsia"/>
          <w:u w:val="double"/>
        </w:rPr>
        <w:t>7</w:t>
      </w:r>
      <w:r w:rsidRPr="005F0BE2">
        <w:rPr>
          <w:rFonts w:ascii="ＭＳ ゴシック" w:eastAsia="ＭＳ ゴシック" w:hAnsi="ＭＳ ゴシック"/>
        </w:rPr>
        <w:t>）【働き方改革】</w:t>
      </w:r>
      <w:bookmarkEnd w:id="50"/>
      <w:bookmarkEnd w:id="51"/>
    </w:p>
    <w:p w:rsidR="00575F8C" w:rsidRPr="005F0BE2" w:rsidRDefault="00575F8C" w:rsidP="00575F8C">
      <w:pPr>
        <w:widowControl/>
        <w:ind w:leftChars="100" w:left="197" w:firstLineChars="100" w:firstLine="197"/>
        <w:rPr>
          <w:rFonts w:ascii="ＭＳ 明朝" w:hAnsi="ＭＳ 明朝" w:cs="ＭＳ Ｐゴシック"/>
          <w:kern w:val="0"/>
          <w:szCs w:val="21"/>
        </w:rPr>
      </w:pPr>
      <w:r w:rsidRPr="005F0BE2">
        <w:rPr>
          <w:rFonts w:ascii="ＭＳ 明朝" w:hAnsi="ＭＳ 明朝" w:cs="ＭＳ Ｐゴシック" w:hint="eastAsia"/>
          <w:kern w:val="0"/>
          <w:szCs w:val="21"/>
        </w:rPr>
        <w:t>府立学校において、各校の特色や状況に応じた長時間勤務の縮減に向けた取組みや、勤務時間管理及び健康管理を徹底するとともに、教職員一人ひとりの意識改革を推進するなど、教職員の「働き方改革」に取り組むことが重要である。</w:t>
      </w:r>
    </w:p>
    <w:p w:rsidR="00575F8C" w:rsidRPr="005F0BE2" w:rsidRDefault="00575F8C" w:rsidP="00575F8C">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ア　「府立学校における働き方改革に係る取組みについて（平成30年３月）」などをもとに、着実に取組みを進めること。</w:t>
      </w:r>
    </w:p>
    <w:p w:rsidR="00575F8C" w:rsidRPr="005F0BE2" w:rsidRDefault="00575F8C" w:rsidP="00575F8C">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定時退庁に努め、遅くとも午後７時までに全員退庁するものとする「全校一斉退庁日」を、少なくとも週１回設定すること。なお、定時制及び通信制の課程にあっては、定時退庁に努めること。</w:t>
      </w:r>
    </w:p>
    <w:p w:rsidR="00575F8C" w:rsidRPr="005F0BE2" w:rsidRDefault="00575F8C" w:rsidP="00575F8C">
      <w:pPr>
        <w:widowControl/>
        <w:spacing w:beforeLines="50" w:before="147"/>
        <w:ind w:leftChars="100" w:left="394" w:hangingChars="100" w:hanging="197"/>
        <w:rPr>
          <w:rFonts w:ascii="ＭＳ 明朝" w:hAnsi="ＭＳ 明朝"/>
          <w:color w:val="FF0000"/>
          <w:szCs w:val="21"/>
          <w:u w:val="double"/>
        </w:rPr>
      </w:pPr>
      <w:r w:rsidRPr="005F0BE2">
        <w:rPr>
          <w:rFonts w:ascii="ＭＳ 明朝" w:hAnsi="ＭＳ 明朝" w:cs="ＭＳ Ｐゴシック" w:hint="eastAsia"/>
          <w:kern w:val="0"/>
          <w:szCs w:val="21"/>
        </w:rPr>
        <w:t>ウ　教員の長時間勤務の要因の一つになっている部活動については、「大阪府部活動の在り方に関する方針」（平成31年２月）に基づき、週１回のノークラブデーを含め適切な休養日を設定し、部活動における長時間勤務の縮減に向けて、学校全体として取り組むこと。</w:t>
      </w:r>
      <w:r w:rsidRPr="005F0BE2">
        <w:rPr>
          <w:rFonts w:ascii="ＭＳ 明朝" w:hAnsi="ＭＳ 明朝" w:cs="ＭＳ Ｐゴシック" w:hint="eastAsia"/>
          <w:kern w:val="0"/>
          <w:szCs w:val="21"/>
          <w:u w:val="double"/>
        </w:rPr>
        <w:t>また合同部活動の実施に当たっては、教員の負担軽減に配慮するよう、学校間・教員間で十分に連携を図ること。</w:t>
      </w:r>
    </w:p>
    <w:p w:rsidR="00575F8C" w:rsidRPr="005F0BE2" w:rsidRDefault="00575F8C" w:rsidP="00F234B7">
      <w:pPr>
        <w:widowControl/>
        <w:spacing w:beforeLines="50" w:before="147" w:afterLines="50" w:after="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エ　学校閉庁日を設定し、原則として</w:t>
      </w:r>
      <w:r w:rsidRPr="005F0BE2">
        <w:rPr>
          <w:rFonts w:ascii="ＭＳ 明朝" w:hAnsi="ＭＳ 明朝" w:cs="ＭＳ Ｐゴシック" w:hint="eastAsia"/>
          <w:kern w:val="0"/>
          <w:szCs w:val="21"/>
          <w:u w:val="double"/>
        </w:rPr>
        <w:t>幼児・児童・生徒</w:t>
      </w:r>
      <w:r w:rsidRPr="005F0BE2">
        <w:rPr>
          <w:rFonts w:ascii="ＭＳ 明朝" w:hAnsi="ＭＳ 明朝" w:cs="ＭＳ Ｐゴシック" w:hint="eastAsia"/>
          <w:kern w:val="0"/>
          <w:szCs w:val="21"/>
        </w:rPr>
        <w:t>の登校及び部活動を禁止するとともに、学習指導、進路指導、証明書発行等校務全般を休止することで、教職員の休暇取得を促すこと。夏季休業中には８月10日から16日の間に連続３日間以上設定すること。冬季休業中には12月28日から１月４日の間に連続３日間以上設定するよう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F234B7">
        <w:trPr>
          <w:trHeight w:val="1459"/>
        </w:trPr>
        <w:tc>
          <w:tcPr>
            <w:tcW w:w="8642" w:type="dxa"/>
            <w:shd w:val="clear" w:color="auto" w:fill="auto"/>
            <w:vAlign w:val="center"/>
          </w:tcPr>
          <w:p w:rsidR="00575F8C" w:rsidRPr="000D6DF1" w:rsidRDefault="00575F8C" w:rsidP="00C938F4">
            <w:pPr>
              <w:widowControl/>
              <w:spacing w:line="0" w:lineRule="atLeast"/>
              <w:rPr>
                <w:rFonts w:ascii="ＭＳ 明朝" w:hAnsi="ＭＳ 明朝"/>
                <w:szCs w:val="21"/>
                <w:u w:val="double"/>
              </w:rPr>
            </w:pPr>
            <w:r w:rsidRPr="000D6DF1">
              <w:rPr>
                <w:rFonts w:ascii="ＭＳ 明朝" w:hAnsi="ＭＳ 明朝" w:hint="eastAsia"/>
                <w:szCs w:val="21"/>
                <w:u w:val="double"/>
              </w:rPr>
              <w:t>「部活動の適切な運営について」</w:t>
            </w:r>
            <w:r w:rsidR="0045490C" w:rsidRPr="000D6DF1">
              <w:rPr>
                <w:rFonts w:ascii="ＭＳ 明朝" w:hAnsi="ＭＳ 明朝" w:hint="eastAsia"/>
                <w:szCs w:val="21"/>
                <w:u w:val="double"/>
              </w:rPr>
              <w:t>（令和元年12月２日・教保第2211号）</w:t>
            </w:r>
          </w:p>
          <w:p w:rsidR="000E3596" w:rsidRPr="00D43E26" w:rsidRDefault="000E3596" w:rsidP="000E3596">
            <w:pPr>
              <w:widowControl/>
              <w:spacing w:line="0" w:lineRule="atLeast"/>
              <w:rPr>
                <w:rFonts w:ascii="ＭＳ 明朝" w:hAnsi="ＭＳ 明朝"/>
              </w:rPr>
            </w:pPr>
            <w:r w:rsidRPr="00D43E26">
              <w:rPr>
                <w:rFonts w:ascii="ＭＳ 明朝" w:hAnsi="ＭＳ 明朝" w:hint="eastAsia"/>
              </w:rPr>
              <w:t>「</w:t>
            </w:r>
            <w:hyperlink r:id="rId88" w:history="1">
              <w:r w:rsidRPr="00D43E26">
                <w:rPr>
                  <w:rStyle w:val="af1"/>
                  <w:rFonts w:ascii="ＭＳ 明朝" w:hAnsi="ＭＳ 明朝" w:hint="eastAsia"/>
                  <w:color w:val="auto"/>
                  <w:sz w:val="21"/>
                  <w:u w:val="none"/>
                </w:rPr>
                <w:t>大阪府部活動の在り方に関する方針</w:t>
              </w:r>
            </w:hyperlink>
            <w:r w:rsidRPr="00D43E26">
              <w:rPr>
                <w:rFonts w:ascii="ＭＳ 明朝" w:hAnsi="ＭＳ 明朝" w:hint="eastAsia"/>
              </w:rPr>
              <w:t>」（平成31年２月策定）</w:t>
            </w:r>
          </w:p>
          <w:p w:rsidR="000E3596" w:rsidRPr="00D43E26" w:rsidRDefault="000E3596" w:rsidP="000E3596">
            <w:pPr>
              <w:widowControl/>
              <w:spacing w:line="0" w:lineRule="atLeast"/>
              <w:rPr>
                <w:rFonts w:ascii="ＭＳ 明朝" w:hAnsi="ＭＳ 明朝"/>
              </w:rPr>
            </w:pPr>
            <w:r w:rsidRPr="00D43E26">
              <w:rPr>
                <w:rFonts w:ascii="ＭＳ 明朝" w:hAnsi="ＭＳ 明朝" w:hint="eastAsia"/>
              </w:rPr>
              <w:t>「</w:t>
            </w:r>
            <w:hyperlink r:id="rId89" w:history="1">
              <w:r w:rsidRPr="00D43E26">
                <w:rPr>
                  <w:rStyle w:val="af1"/>
                  <w:rFonts w:ascii="ＭＳ 明朝" w:hAnsi="ＭＳ 明朝" w:hint="eastAsia"/>
                  <w:color w:val="auto"/>
                  <w:sz w:val="21"/>
                  <w:u w:val="none"/>
                </w:rPr>
                <w:t>働き方改革ポータルサイト</w:t>
              </w:r>
            </w:hyperlink>
            <w:r w:rsidRPr="00D43E26">
              <w:rPr>
                <w:rFonts w:ascii="ＭＳ 明朝" w:hAnsi="ＭＳ 明朝" w:hint="eastAsia"/>
              </w:rPr>
              <w:t>」（教育庁教職員室庁内Ｗｅｂページ）</w:t>
            </w:r>
          </w:p>
          <w:p w:rsidR="000E3596" w:rsidRPr="00D43E26" w:rsidRDefault="000E3596" w:rsidP="000E3596">
            <w:pPr>
              <w:widowControl/>
              <w:spacing w:line="0" w:lineRule="atLeast"/>
              <w:rPr>
                <w:rFonts w:ascii="ＭＳ 明朝" w:hAnsi="ＭＳ 明朝"/>
                <w:spacing w:val="-2"/>
              </w:rPr>
            </w:pPr>
            <w:r w:rsidRPr="00D43E26">
              <w:rPr>
                <w:rFonts w:ascii="ＭＳ 明朝" w:hAnsi="ＭＳ 明朝" w:hint="eastAsia"/>
                <w:spacing w:val="-2"/>
              </w:rPr>
              <w:t>「</w:t>
            </w:r>
            <w:hyperlink r:id="rId90" w:history="1">
              <w:r w:rsidRPr="00D43E26">
                <w:rPr>
                  <w:rStyle w:val="af1"/>
                  <w:rFonts w:ascii="ＭＳ 明朝" w:hAnsi="ＭＳ 明朝" w:hint="eastAsia"/>
                  <w:color w:val="auto"/>
                  <w:spacing w:val="-2"/>
                  <w:sz w:val="21"/>
                  <w:u w:val="none"/>
                </w:rPr>
                <w:t>働き方改革に係る学校閉庁日の実施について（通知）</w:t>
              </w:r>
            </w:hyperlink>
            <w:r w:rsidRPr="00D43E26">
              <w:rPr>
                <w:rFonts w:ascii="ＭＳ 明朝" w:hAnsi="ＭＳ 明朝" w:hint="eastAsia"/>
                <w:spacing w:val="-2"/>
              </w:rPr>
              <w:t>」（平成30年11月６日・教高第3100号）</w:t>
            </w:r>
          </w:p>
          <w:p w:rsidR="000E3596" w:rsidRPr="00D43E26" w:rsidRDefault="008B05CD" w:rsidP="000E3596">
            <w:pPr>
              <w:widowControl/>
              <w:spacing w:line="0" w:lineRule="atLeast"/>
              <w:rPr>
                <w:rFonts w:ascii="ＭＳ 明朝" w:hAnsi="ＭＳ 明朝"/>
              </w:rPr>
            </w:pPr>
            <w:hyperlink r:id="rId91" w:history="1">
              <w:r w:rsidR="000E3596" w:rsidRPr="00D43E26">
                <w:rPr>
                  <w:rStyle w:val="af1"/>
                  <w:rFonts w:ascii="ＭＳ 明朝" w:hAnsi="ＭＳ 明朝" w:hint="eastAsia"/>
                  <w:color w:val="auto"/>
                  <w:sz w:val="21"/>
                  <w:u w:val="none"/>
                </w:rPr>
                <w:t>「府立学校における働き方改革に係る取組みについて」</w:t>
              </w:r>
            </w:hyperlink>
            <w:r w:rsidR="000E3596" w:rsidRPr="00D43E26">
              <w:rPr>
                <w:rFonts w:ascii="ＭＳ 明朝" w:hAnsi="ＭＳ 明朝" w:hint="eastAsia"/>
              </w:rPr>
              <w:t>（平成30年３月28日・教総第3447号）</w:t>
            </w:r>
          </w:p>
          <w:p w:rsidR="000E3596" w:rsidRPr="00D43E26" w:rsidRDefault="000E3596" w:rsidP="000E3596">
            <w:pPr>
              <w:widowControl/>
              <w:spacing w:line="0" w:lineRule="atLeast"/>
              <w:rPr>
                <w:rFonts w:ascii="ＭＳ 明朝" w:hAnsi="ＭＳ 明朝"/>
              </w:rPr>
            </w:pPr>
            <w:r w:rsidRPr="00D43E26">
              <w:rPr>
                <w:rFonts w:ascii="ＭＳ 明朝" w:hAnsi="ＭＳ 明朝" w:hint="eastAsia"/>
              </w:rPr>
              <w:t>「</w:t>
            </w:r>
            <w:hyperlink r:id="rId92" w:history="1">
              <w:r w:rsidRPr="00D43E26">
                <w:rPr>
                  <w:rStyle w:val="af1"/>
                  <w:rFonts w:ascii="ＭＳ 明朝" w:hAnsi="ＭＳ 明朝" w:hint="eastAsia"/>
                  <w:color w:val="auto"/>
                  <w:sz w:val="21"/>
                  <w:u w:val="none"/>
                </w:rPr>
                <w:t>全校一斉退庁日及びノークラブデー（部活動休養日）の実施について（通知）</w:t>
              </w:r>
            </w:hyperlink>
            <w:r w:rsidRPr="00D43E26">
              <w:rPr>
                <w:rFonts w:ascii="ＭＳ 明朝" w:hAnsi="ＭＳ 明朝" w:hint="eastAsia"/>
              </w:rPr>
              <w:t>」</w:t>
            </w:r>
          </w:p>
          <w:p w:rsidR="000E3596" w:rsidRPr="000D6DF1" w:rsidRDefault="000E3596" w:rsidP="000E3596">
            <w:pPr>
              <w:widowControl/>
              <w:spacing w:line="0" w:lineRule="atLeast"/>
              <w:ind w:firstLineChars="100" w:firstLine="197"/>
              <w:rPr>
                <w:rFonts w:ascii="ＭＳ 明朝" w:hAnsi="ＭＳ 明朝"/>
              </w:rPr>
            </w:pPr>
            <w:r w:rsidRPr="00D43E26">
              <w:rPr>
                <w:rFonts w:ascii="ＭＳ 明朝" w:hAnsi="ＭＳ 明朝" w:hint="eastAsia"/>
              </w:rPr>
              <w:t>（平成28年12月７日・教職企第1838号）</w:t>
            </w:r>
          </w:p>
        </w:tc>
      </w:tr>
    </w:tbl>
    <w:p w:rsidR="008E609F" w:rsidRPr="009E7DC5" w:rsidRDefault="008E609F" w:rsidP="008E609F">
      <w:pPr>
        <w:spacing w:beforeLines="50" w:before="147" w:line="0" w:lineRule="atLeast"/>
        <w:ind w:firstLineChars="300" w:firstLine="562"/>
        <w:rPr>
          <w:rFonts w:ascii="ＭＳ ゴシック" w:eastAsia="ＭＳ ゴシック" w:hAnsi="ＭＳ ゴシック"/>
          <w:sz w:val="20"/>
          <w:szCs w:val="20"/>
        </w:rPr>
      </w:pPr>
      <w:r w:rsidRPr="009E7DC5">
        <w:rPr>
          <w:rFonts w:ascii="ＭＳ ゴシック" w:eastAsia="ＭＳ ゴシック" w:hAnsi="ＭＳ ゴシック"/>
          <w:sz w:val="20"/>
          <w:szCs w:val="20"/>
        </w:rPr>
        <w:t>関連項目</w:t>
      </w:r>
      <w:r w:rsidRPr="009E7DC5">
        <w:rPr>
          <w:rFonts w:ascii="ＭＳ ゴシック" w:eastAsia="ＭＳ ゴシック" w:hAnsi="ＭＳ ゴシック" w:hint="eastAsia"/>
          <w:sz w:val="20"/>
          <w:szCs w:val="20"/>
        </w:rPr>
        <w:t xml:space="preserve"> ⇒</w:t>
      </w:r>
      <w:r w:rsidR="009E7DC5" w:rsidRPr="009E7DC5">
        <w:rPr>
          <w:rFonts w:ascii="ＭＳ ゴシック" w:eastAsia="ＭＳ ゴシック" w:hAnsi="ＭＳ ゴシック" w:hint="eastAsia"/>
          <w:sz w:val="20"/>
          <w:szCs w:val="20"/>
        </w:rPr>
        <w:t xml:space="preserve"> P</w:t>
      </w:r>
      <w:r w:rsidR="009E7DC5" w:rsidRPr="009E7DC5">
        <w:rPr>
          <w:rFonts w:ascii="ＭＳ ゴシック" w:eastAsia="ＭＳ ゴシック" w:hAnsi="ＭＳ ゴシック"/>
          <w:sz w:val="20"/>
          <w:szCs w:val="20"/>
        </w:rPr>
        <w:t>52</w:t>
      </w:r>
      <w:r w:rsidRPr="009E7DC5">
        <w:rPr>
          <w:rFonts w:ascii="ＭＳ ゴシック" w:eastAsia="ＭＳ ゴシック" w:hAnsi="ＭＳ ゴシック" w:hint="eastAsia"/>
          <w:sz w:val="20"/>
          <w:szCs w:val="20"/>
        </w:rPr>
        <w:t xml:space="preserve"> </w:t>
      </w:r>
      <w:r w:rsidR="009E7DC5" w:rsidRPr="009E7DC5">
        <w:rPr>
          <w:rFonts w:ascii="ＭＳ ゴシック" w:eastAsia="ＭＳ ゴシック" w:hAnsi="ＭＳ ゴシック" w:hint="eastAsia"/>
          <w:sz w:val="20"/>
          <w:szCs w:val="20"/>
        </w:rPr>
        <w:t>＜勤務時間管理について＞</w:t>
      </w:r>
    </w:p>
    <w:p w:rsidR="008E609F" w:rsidRPr="009E7DC5" w:rsidRDefault="008E609F" w:rsidP="008E609F">
      <w:pPr>
        <w:spacing w:line="0" w:lineRule="atLeast"/>
        <w:ind w:leftChars="99" w:left="384" w:hangingChars="101" w:hanging="189"/>
        <w:rPr>
          <w:rFonts w:ascii="ＭＳ ゴシック" w:eastAsia="ＭＳ ゴシック" w:hAnsi="ＭＳ ゴシック"/>
          <w:sz w:val="20"/>
          <w:szCs w:val="20"/>
        </w:rPr>
      </w:pPr>
      <w:r w:rsidRPr="009E7DC5">
        <w:rPr>
          <w:rFonts w:ascii="ＭＳ ゴシック" w:eastAsia="ＭＳ ゴシック" w:hAnsi="ＭＳ ゴシック" w:hint="eastAsia"/>
          <w:sz w:val="20"/>
          <w:szCs w:val="20"/>
        </w:rPr>
        <w:t xml:space="preserve">　        　　　</w:t>
      </w:r>
      <w:r w:rsidR="009E7DC5" w:rsidRPr="009E7DC5">
        <w:rPr>
          <w:rFonts w:ascii="ＭＳ ゴシック" w:eastAsia="ＭＳ ゴシック" w:hAnsi="ＭＳ ゴシック" w:hint="eastAsia"/>
          <w:sz w:val="20"/>
          <w:szCs w:val="20"/>
        </w:rPr>
        <w:t>P53</w:t>
      </w:r>
      <w:r w:rsidR="009E7DC5" w:rsidRPr="009E7DC5">
        <w:rPr>
          <w:rFonts w:ascii="ＭＳ ゴシック" w:eastAsia="ＭＳ ゴシック" w:hAnsi="ＭＳ ゴシック"/>
          <w:sz w:val="20"/>
          <w:szCs w:val="20"/>
        </w:rPr>
        <w:t xml:space="preserve"> </w:t>
      </w:r>
      <w:r w:rsidRPr="009E7DC5">
        <w:rPr>
          <w:rFonts w:ascii="ＭＳ ゴシック" w:eastAsia="ＭＳ ゴシック" w:hAnsi="ＭＳ ゴシック" w:hint="eastAsia"/>
          <w:sz w:val="20"/>
          <w:szCs w:val="20"/>
        </w:rPr>
        <w:t>＜休憩時間について＞ ＜労働安全衛生体制の充実＞</w:t>
      </w:r>
    </w:p>
    <w:p w:rsidR="008460EE" w:rsidRPr="005F0BE2" w:rsidRDefault="008460EE" w:rsidP="008460EE">
      <w:pPr>
        <w:ind w:leftChars="100" w:left="394" w:hangingChars="100" w:hanging="197"/>
      </w:pPr>
    </w:p>
    <w:p w:rsidR="00575F8C" w:rsidRPr="005F0BE2" w:rsidRDefault="00575F8C" w:rsidP="00411D4E">
      <w:pPr>
        <w:pStyle w:val="3"/>
        <w:ind w:leftChars="0" w:left="0"/>
        <w:rPr>
          <w:rFonts w:ascii="ＭＳ ゴシック" w:hAnsi="ＭＳ ゴシック"/>
          <w:szCs w:val="21"/>
        </w:rPr>
      </w:pPr>
      <w:bookmarkStart w:id="52" w:name="_Toc532203758"/>
      <w:bookmarkStart w:id="53" w:name="_Toc29304172"/>
      <w:r w:rsidRPr="005F0BE2">
        <w:rPr>
          <w:rFonts w:ascii="ＭＳ ゴシック" w:hAnsi="ＭＳ ゴシック" w:hint="eastAsia"/>
          <w:szCs w:val="21"/>
        </w:rPr>
        <w:t>（</w:t>
      </w:r>
      <w:r w:rsidRPr="005F0BE2">
        <w:rPr>
          <w:rFonts w:ascii="ＭＳ ゴシック" w:hAnsi="ＭＳ ゴシック"/>
          <w:szCs w:val="21"/>
          <w:u w:val="double"/>
        </w:rPr>
        <w:t>18</w:t>
      </w:r>
      <w:r w:rsidRPr="005F0BE2">
        <w:rPr>
          <w:rFonts w:ascii="ＭＳ ゴシック" w:hAnsi="ＭＳ ゴシック"/>
          <w:szCs w:val="21"/>
        </w:rPr>
        <w:t>）【個人情報の適正な管理】</w:t>
      </w:r>
      <w:bookmarkEnd w:id="52"/>
      <w:bookmarkEnd w:id="53"/>
    </w:p>
    <w:p w:rsidR="00575F8C" w:rsidRPr="005F0BE2" w:rsidRDefault="00575F8C" w:rsidP="00411D4E">
      <w:pPr>
        <w:widowControl/>
        <w:ind w:leftChars="100" w:left="197" w:firstLineChars="100" w:firstLine="197"/>
        <w:rPr>
          <w:rFonts w:ascii="ＭＳ 明朝" w:hAnsi="ＭＳ 明朝" w:cs="ＭＳ Ｐゴシック"/>
          <w:kern w:val="0"/>
          <w:szCs w:val="21"/>
        </w:rPr>
      </w:pPr>
      <w:r w:rsidRPr="005F0BE2">
        <w:rPr>
          <w:rFonts w:ascii="ＭＳ 明朝" w:hAnsi="ＭＳ 明朝" w:cs="ＭＳ Ｐゴシック" w:hint="eastAsia"/>
          <w:kern w:val="0"/>
          <w:szCs w:val="21"/>
        </w:rPr>
        <w:t>府立学校において、個人情報の紛失や流出等の事象が度重なり生起していることを踏まえ、何よりもまず、個人情報の取扱いに対する教職員の意識を高めることが必要である。そのためには、教職員一人ひとりが個人情報の適正な取扱いができるよう、定められた手順を守ることをはじめ、個人情報の管理のためのルールの徹底を図る必要がある。</w:t>
      </w:r>
    </w:p>
    <w:p w:rsidR="00575F8C" w:rsidRPr="005F0BE2" w:rsidRDefault="00575F8C" w:rsidP="00411D4E">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ア　「大阪府教育委員会における個人情報の安全管理に関する基本方針」及び「大阪府教育委員会における個人情報の取扱い及び管理に関する要綱」（平成27年12月４日決定）に基づき、個人情報の適正な取扱いに努めること。</w:t>
      </w:r>
    </w:p>
    <w:p w:rsidR="00575F8C" w:rsidRPr="005F0BE2" w:rsidRDefault="00575F8C" w:rsidP="00411D4E">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個人情報の誤送付や紛失が相次いでいる現状を踏まえ、「個人情報の適正管理のために」（平成30年９月）を用いて、教職員に対し研修を行うとともに一人ひとりに個人情報を取り扱う者としての責任の重さを改めて強く意識させること。</w:t>
      </w:r>
    </w:p>
    <w:p w:rsidR="00575F8C" w:rsidRDefault="00575F8C" w:rsidP="00F234B7">
      <w:pPr>
        <w:spacing w:beforeLines="50" w:before="147" w:afterLines="50" w:after="147"/>
        <w:ind w:leftChars="100" w:left="394" w:hangingChars="100" w:hanging="197"/>
        <w:rPr>
          <w:rFonts w:ascii="ＭＳ 明朝" w:hAnsi="ＭＳ 明朝" w:cs="ＭＳ Ｐゴシック"/>
          <w:spacing w:val="-2"/>
          <w:kern w:val="0"/>
          <w:szCs w:val="21"/>
        </w:rPr>
      </w:pPr>
      <w:r w:rsidRPr="005F0BE2">
        <w:rPr>
          <w:rFonts w:ascii="ＭＳ 明朝" w:hAnsi="ＭＳ 明朝" w:cs="ＭＳ Ｐゴシック" w:hint="eastAsia"/>
          <w:kern w:val="0"/>
          <w:szCs w:val="21"/>
        </w:rPr>
        <w:t xml:space="preserve">ウ　</w:t>
      </w:r>
      <w:r w:rsidRPr="005F0BE2">
        <w:rPr>
          <w:rFonts w:ascii="ＭＳ 明朝" w:hAnsi="ＭＳ 明朝" w:cs="ＭＳ Ｐゴシック" w:hint="eastAsia"/>
          <w:spacing w:val="-2"/>
          <w:kern w:val="0"/>
          <w:szCs w:val="21"/>
          <w:u w:val="double"/>
        </w:rPr>
        <w:t>万一事象が生起した場合には、速やかな連絡・報告が必要となるため、あらかじめその方法を全</w:t>
      </w:r>
      <w:r w:rsidRPr="005F0BE2">
        <w:rPr>
          <w:rFonts w:ascii="ＭＳ 明朝" w:hAnsi="ＭＳ 明朝" w:cs="ＭＳ Ｐゴシック" w:hint="eastAsia"/>
          <w:spacing w:val="-2"/>
          <w:kern w:val="0"/>
          <w:szCs w:val="21"/>
        </w:rPr>
        <w:t>教職員に周知徹底するとともに、事後の対応が迅速かつ的確にできる体制</w:t>
      </w:r>
      <w:r w:rsidRPr="005F0BE2">
        <w:rPr>
          <w:rFonts w:ascii="ＭＳ 明朝" w:hAnsi="ＭＳ 明朝" w:cs="ＭＳ Ｐゴシック" w:hint="eastAsia"/>
          <w:spacing w:val="-2"/>
          <w:kern w:val="0"/>
          <w:szCs w:val="21"/>
          <w:u w:val="double"/>
        </w:rPr>
        <w:t>についても整えておく</w:t>
      </w:r>
      <w:r w:rsidRPr="005F0BE2">
        <w:rPr>
          <w:rFonts w:ascii="ＭＳ 明朝" w:hAnsi="ＭＳ 明朝" w:cs="ＭＳ Ｐゴシック" w:hint="eastAsia"/>
          <w:spacing w:val="-2"/>
          <w:kern w:val="0"/>
          <w:szCs w:val="21"/>
        </w:rPr>
        <w:t>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B40284">
        <w:trPr>
          <w:trHeight w:val="1885"/>
        </w:trPr>
        <w:tc>
          <w:tcPr>
            <w:tcW w:w="8642" w:type="dxa"/>
            <w:shd w:val="clear" w:color="auto" w:fill="auto"/>
            <w:vAlign w:val="center"/>
          </w:tcPr>
          <w:p w:rsidR="00150455" w:rsidRPr="00D43E26" w:rsidRDefault="00150455" w:rsidP="0068317C">
            <w:pPr>
              <w:widowControl/>
              <w:spacing w:line="0" w:lineRule="atLeast"/>
              <w:rPr>
                <w:rFonts w:ascii="ＭＳ 明朝" w:hAnsi="ＭＳ 明朝"/>
                <w:szCs w:val="21"/>
              </w:rPr>
            </w:pPr>
            <w:r w:rsidRPr="000D6DF1">
              <w:rPr>
                <w:rFonts w:ascii="ＭＳ 明朝" w:hAnsi="ＭＳ 明朝" w:hint="eastAsia"/>
                <w:szCs w:val="21"/>
              </w:rPr>
              <w:t>「</w:t>
            </w:r>
            <w:hyperlink r:id="rId93" w:history="1">
              <w:r w:rsidRPr="00D43E26">
                <w:rPr>
                  <w:rStyle w:val="af1"/>
                  <w:rFonts w:ascii="ＭＳ 明朝" w:hAnsi="ＭＳ 明朝" w:hint="eastAsia"/>
                  <w:color w:val="auto"/>
                  <w:sz w:val="21"/>
                  <w:szCs w:val="21"/>
                  <w:u w:val="none"/>
                </w:rPr>
                <w:t>個人情報の適正管理のために</w:t>
              </w:r>
            </w:hyperlink>
            <w:r w:rsidRPr="00D43E26">
              <w:rPr>
                <w:rFonts w:ascii="ＭＳ 明朝" w:hAnsi="ＭＳ 明朝" w:hint="eastAsia"/>
                <w:szCs w:val="21"/>
              </w:rPr>
              <w:t>」（平成30年９月12日・教高第2583号）</w:t>
            </w:r>
          </w:p>
          <w:p w:rsidR="00150455" w:rsidRPr="00D43E26" w:rsidRDefault="00150455" w:rsidP="0068317C">
            <w:pPr>
              <w:widowControl/>
              <w:spacing w:line="0" w:lineRule="atLeast"/>
              <w:ind w:left="197" w:hangingChars="100" w:hanging="197"/>
              <w:rPr>
                <w:rFonts w:ascii="ＭＳ 明朝" w:hAnsi="ＭＳ 明朝"/>
                <w:szCs w:val="21"/>
              </w:rPr>
            </w:pPr>
            <w:r w:rsidRPr="00D43E26">
              <w:rPr>
                <w:rFonts w:ascii="ＭＳ 明朝" w:hAnsi="ＭＳ 明朝" w:hint="eastAsia"/>
                <w:szCs w:val="21"/>
              </w:rPr>
              <w:t>「</w:t>
            </w:r>
            <w:hyperlink r:id="rId94" w:history="1">
              <w:r w:rsidRPr="00D43E26">
                <w:rPr>
                  <w:rStyle w:val="af1"/>
                  <w:rFonts w:ascii="ＭＳ 明朝" w:hAnsi="ＭＳ 明朝" w:hint="eastAsia"/>
                  <w:color w:val="auto"/>
                  <w:sz w:val="21"/>
                  <w:szCs w:val="21"/>
                  <w:u w:val="none"/>
                </w:rPr>
                <w:t>大阪府教育委員会における個人情報の安全管理に関する基本方針</w:t>
              </w:r>
            </w:hyperlink>
            <w:r w:rsidRPr="00D43E26">
              <w:rPr>
                <w:rFonts w:ascii="ＭＳ 明朝" w:hAnsi="ＭＳ 明朝" w:hint="eastAsia"/>
                <w:szCs w:val="21"/>
              </w:rPr>
              <w:t>」及び「</w:t>
            </w:r>
            <w:hyperlink r:id="rId95" w:history="1">
              <w:r w:rsidRPr="00D43E26">
                <w:rPr>
                  <w:rStyle w:val="af1"/>
                  <w:rFonts w:ascii="ＭＳ 明朝" w:hAnsi="ＭＳ 明朝" w:hint="eastAsia"/>
                  <w:color w:val="auto"/>
                  <w:sz w:val="21"/>
                  <w:szCs w:val="21"/>
                  <w:u w:val="none"/>
                </w:rPr>
                <w:t>大阪府教育委員会における個人情報の取扱い及び管理に関する要綱</w:t>
              </w:r>
            </w:hyperlink>
            <w:r w:rsidRPr="00D43E26">
              <w:rPr>
                <w:rFonts w:ascii="ＭＳ 明朝" w:hAnsi="ＭＳ 明朝" w:hint="eastAsia"/>
                <w:szCs w:val="21"/>
              </w:rPr>
              <w:t>」（平成27年12月４日）</w:t>
            </w:r>
          </w:p>
          <w:p w:rsidR="00150455" w:rsidRPr="00D43E26" w:rsidRDefault="00150455" w:rsidP="0068317C">
            <w:pPr>
              <w:widowControl/>
              <w:spacing w:line="0" w:lineRule="atLeast"/>
              <w:rPr>
                <w:rFonts w:ascii="ＭＳ 明朝" w:hAnsi="ＭＳ 明朝"/>
                <w:szCs w:val="21"/>
              </w:rPr>
            </w:pPr>
            <w:r w:rsidRPr="00D43E26">
              <w:rPr>
                <w:rFonts w:ascii="ＭＳ 明朝" w:hAnsi="ＭＳ 明朝" w:hint="eastAsia"/>
                <w:szCs w:val="21"/>
              </w:rPr>
              <w:t>「</w:t>
            </w:r>
            <w:hyperlink r:id="rId96" w:history="1">
              <w:r w:rsidRPr="00D43E26">
                <w:rPr>
                  <w:rStyle w:val="af1"/>
                  <w:rFonts w:ascii="ＭＳ 明朝" w:hAnsi="ＭＳ 明朝" w:hint="eastAsia"/>
                  <w:color w:val="auto"/>
                  <w:sz w:val="21"/>
                  <w:szCs w:val="21"/>
                  <w:u w:val="none"/>
                </w:rPr>
                <w:t>個人情報の適正な管理について</w:t>
              </w:r>
            </w:hyperlink>
            <w:r w:rsidRPr="00D43E26">
              <w:rPr>
                <w:rFonts w:ascii="ＭＳ 明朝" w:hAnsi="ＭＳ 明朝" w:hint="eastAsia"/>
                <w:szCs w:val="21"/>
              </w:rPr>
              <w:t>」（平成27年６月３日・教委高第1653号）</w:t>
            </w:r>
          </w:p>
          <w:p w:rsidR="00150455" w:rsidRPr="00D43E26" w:rsidRDefault="00150455" w:rsidP="0068317C">
            <w:pPr>
              <w:widowControl/>
              <w:spacing w:line="0" w:lineRule="atLeast"/>
              <w:rPr>
                <w:rFonts w:ascii="ＭＳ 明朝" w:hAnsi="ＭＳ 明朝"/>
                <w:szCs w:val="21"/>
              </w:rPr>
            </w:pPr>
            <w:r w:rsidRPr="00D43E26">
              <w:rPr>
                <w:rFonts w:ascii="ＭＳ 明朝" w:hAnsi="ＭＳ 明朝" w:hint="eastAsia"/>
                <w:szCs w:val="21"/>
              </w:rPr>
              <w:t>「</w:t>
            </w:r>
            <w:hyperlink r:id="rId97" w:history="1">
              <w:r w:rsidRPr="00D43E26">
                <w:rPr>
                  <w:rStyle w:val="af1"/>
                  <w:rFonts w:ascii="ＭＳ 明朝" w:hAnsi="ＭＳ 明朝" w:hint="eastAsia"/>
                  <w:color w:val="auto"/>
                  <w:sz w:val="21"/>
                  <w:szCs w:val="21"/>
                  <w:u w:val="none"/>
                </w:rPr>
                <w:t>統合ＩＣＴネットワークへの個人情報データ移行について</w:t>
              </w:r>
            </w:hyperlink>
            <w:r w:rsidRPr="00D43E26">
              <w:rPr>
                <w:rFonts w:ascii="ＭＳ 明朝" w:hAnsi="ＭＳ 明朝" w:hint="eastAsia"/>
                <w:szCs w:val="21"/>
              </w:rPr>
              <w:t>」</w:t>
            </w:r>
          </w:p>
          <w:p w:rsidR="00150455" w:rsidRPr="00D43E26" w:rsidRDefault="00150455" w:rsidP="0068317C">
            <w:pPr>
              <w:widowControl/>
              <w:spacing w:line="0" w:lineRule="atLeast"/>
              <w:ind w:firstLineChars="100" w:firstLine="197"/>
              <w:rPr>
                <w:rFonts w:ascii="ＭＳ 明朝" w:hAnsi="ＭＳ 明朝"/>
                <w:szCs w:val="21"/>
              </w:rPr>
            </w:pPr>
            <w:r w:rsidRPr="00D43E26">
              <w:rPr>
                <w:rFonts w:ascii="ＭＳ 明朝" w:hAnsi="ＭＳ 明朝" w:hint="eastAsia"/>
                <w:szCs w:val="21"/>
              </w:rPr>
              <w:t>（平成26年７月１日・教委高第1910号）</w:t>
            </w:r>
          </w:p>
          <w:p w:rsidR="00150455" w:rsidRPr="000D6DF1" w:rsidRDefault="00150455" w:rsidP="00150455">
            <w:pPr>
              <w:widowControl/>
              <w:spacing w:line="0" w:lineRule="atLeast"/>
              <w:ind w:left="197" w:hangingChars="100" w:hanging="197"/>
              <w:rPr>
                <w:rFonts w:ascii="ＭＳ 明朝" w:hAnsi="ＭＳ 明朝"/>
                <w:szCs w:val="21"/>
              </w:rPr>
            </w:pPr>
            <w:r w:rsidRPr="00D43E26">
              <w:rPr>
                <w:rFonts w:ascii="ＭＳ 明朝" w:hAnsi="ＭＳ 明朝" w:hint="eastAsia"/>
                <w:szCs w:val="21"/>
              </w:rPr>
              <w:t>「</w:t>
            </w:r>
            <w:hyperlink r:id="rId98" w:history="1">
              <w:r w:rsidRPr="00D43E26">
                <w:rPr>
                  <w:rStyle w:val="af1"/>
                  <w:rFonts w:ascii="ＭＳ 明朝" w:hAnsi="ＭＳ 明朝" w:hint="eastAsia"/>
                  <w:color w:val="auto"/>
                  <w:sz w:val="21"/>
                  <w:szCs w:val="21"/>
                  <w:u w:val="none"/>
                </w:rPr>
                <w:t>教育委員会情報セキュリティーポリシー実施手順</w:t>
              </w:r>
            </w:hyperlink>
            <w:r w:rsidRPr="00D43E26">
              <w:rPr>
                <w:rFonts w:ascii="ＭＳ 明朝" w:hAnsi="ＭＳ 明朝" w:hint="eastAsia"/>
                <w:szCs w:val="21"/>
              </w:rPr>
              <w:t>」（平成26年４月１日改正）</w:t>
            </w:r>
          </w:p>
        </w:tc>
      </w:tr>
      <w:tr w:rsidR="000D6DF1" w:rsidRPr="000D6DF1" w:rsidTr="00B40284">
        <w:trPr>
          <w:trHeight w:val="893"/>
        </w:trPr>
        <w:tc>
          <w:tcPr>
            <w:tcW w:w="8642" w:type="dxa"/>
            <w:shd w:val="clear" w:color="auto" w:fill="auto"/>
            <w:vAlign w:val="center"/>
          </w:tcPr>
          <w:p w:rsidR="000E3596" w:rsidRPr="00D43E26" w:rsidRDefault="000E3596" w:rsidP="000E3596">
            <w:pPr>
              <w:widowControl/>
              <w:spacing w:line="0" w:lineRule="atLeast"/>
              <w:rPr>
                <w:rFonts w:ascii="ＭＳ 明朝" w:hAnsi="ＭＳ 明朝"/>
                <w:szCs w:val="21"/>
              </w:rPr>
            </w:pPr>
            <w:r w:rsidRPr="000D6DF1">
              <w:rPr>
                <w:rFonts w:ascii="ＭＳ 明朝" w:hAnsi="ＭＳ 明朝" w:hint="eastAsia"/>
                <w:szCs w:val="21"/>
              </w:rPr>
              <w:t>「</w:t>
            </w:r>
            <w:hyperlink r:id="rId99" w:history="1">
              <w:r w:rsidRPr="00D43E26">
                <w:rPr>
                  <w:rStyle w:val="af1"/>
                  <w:rFonts w:ascii="ＭＳ 明朝" w:hAnsi="ＭＳ 明朝" w:hint="eastAsia"/>
                  <w:color w:val="auto"/>
                  <w:sz w:val="21"/>
                  <w:szCs w:val="21"/>
                  <w:u w:val="none"/>
                </w:rPr>
                <w:t>個人情報の適正な管理等について</w:t>
              </w:r>
            </w:hyperlink>
            <w:r w:rsidRPr="00D43E26">
              <w:rPr>
                <w:rFonts w:ascii="ＭＳ 明朝" w:hAnsi="ＭＳ 明朝" w:hint="eastAsia"/>
                <w:szCs w:val="21"/>
              </w:rPr>
              <w:t>」</w:t>
            </w:r>
          </w:p>
          <w:p w:rsidR="000E3596" w:rsidRPr="00D43E26" w:rsidRDefault="000E3596" w:rsidP="000E3596">
            <w:pPr>
              <w:widowControl/>
              <w:spacing w:line="0" w:lineRule="atLeast"/>
              <w:ind w:firstLineChars="100" w:firstLine="197"/>
              <w:rPr>
                <w:rFonts w:ascii="ＭＳ 明朝" w:hAnsi="ＭＳ 明朝"/>
                <w:szCs w:val="21"/>
              </w:rPr>
            </w:pPr>
            <w:r w:rsidRPr="00D43E26">
              <w:rPr>
                <w:rFonts w:ascii="ＭＳ 明朝" w:hAnsi="ＭＳ 明朝" w:hint="eastAsia"/>
                <w:szCs w:val="21"/>
              </w:rPr>
              <w:t>（平成24年６月20日・教委高第1776号／教委施財第1809号）</w:t>
            </w:r>
          </w:p>
          <w:p w:rsidR="000E3596" w:rsidRPr="000D6DF1" w:rsidRDefault="000E3596" w:rsidP="000E3596">
            <w:pPr>
              <w:widowControl/>
              <w:spacing w:line="0" w:lineRule="atLeast"/>
              <w:rPr>
                <w:rFonts w:ascii="ＭＳ 明朝" w:hAnsi="ＭＳ 明朝"/>
                <w:szCs w:val="21"/>
              </w:rPr>
            </w:pPr>
            <w:r w:rsidRPr="00D43E26">
              <w:rPr>
                <w:rFonts w:ascii="ＭＳ 明朝" w:hAnsi="ＭＳ 明朝" w:hint="eastAsia"/>
                <w:szCs w:val="21"/>
              </w:rPr>
              <w:t>「</w:t>
            </w:r>
            <w:hyperlink r:id="rId100" w:history="1">
              <w:r w:rsidRPr="00D43E26">
                <w:rPr>
                  <w:rStyle w:val="af1"/>
                  <w:rFonts w:ascii="ＭＳ 明朝" w:hAnsi="ＭＳ 明朝" w:hint="eastAsia"/>
                  <w:color w:val="auto"/>
                  <w:sz w:val="21"/>
                  <w:szCs w:val="21"/>
                  <w:u w:val="none"/>
                </w:rPr>
                <w:t>個人情報の適正な管理・保管について</w:t>
              </w:r>
            </w:hyperlink>
            <w:r w:rsidRPr="00D43E26">
              <w:rPr>
                <w:rFonts w:ascii="ＭＳ 明朝" w:hAnsi="ＭＳ 明朝" w:hint="eastAsia"/>
                <w:szCs w:val="21"/>
              </w:rPr>
              <w:t>」（平成16年６月</w:t>
            </w:r>
            <w:r w:rsidRPr="000D6DF1">
              <w:rPr>
                <w:rFonts w:ascii="ＭＳ 明朝" w:hAnsi="ＭＳ 明朝" w:hint="eastAsia"/>
                <w:szCs w:val="21"/>
              </w:rPr>
              <w:t>９日・教委学事第1427 号）</w:t>
            </w:r>
          </w:p>
        </w:tc>
      </w:tr>
    </w:tbl>
    <w:p w:rsidR="00F4719D" w:rsidRDefault="008E609F" w:rsidP="00F4719D">
      <w:pPr>
        <w:spacing w:beforeLines="50" w:before="147" w:line="0" w:lineRule="atLeast"/>
        <w:ind w:firstLineChars="300" w:firstLine="562"/>
        <w:rPr>
          <w:rFonts w:ascii="ＭＳ ゴシック" w:eastAsia="ＭＳ ゴシック" w:hAnsi="ＭＳ ゴシック"/>
          <w:sz w:val="20"/>
          <w:szCs w:val="20"/>
        </w:rPr>
      </w:pPr>
      <w:r w:rsidRPr="005F0BE2">
        <w:rPr>
          <w:rFonts w:ascii="ＭＳ ゴシック" w:eastAsia="ＭＳ ゴシック" w:hAnsi="ＭＳ ゴシック" w:cs="ＭＳ 明朝"/>
          <w:sz w:val="20"/>
          <w:szCs w:val="20"/>
        </w:rPr>
        <w:t>関連項目</w:t>
      </w:r>
      <w:r w:rsidRPr="005F0BE2">
        <w:rPr>
          <w:rFonts w:ascii="ＭＳ ゴシック" w:eastAsia="ＭＳ ゴシック" w:hAnsi="ＭＳ ゴシック" w:cs="ＭＳ 明朝" w:hint="eastAsia"/>
          <w:sz w:val="20"/>
          <w:szCs w:val="20"/>
        </w:rPr>
        <w:t xml:space="preserve"> ⇒ </w:t>
      </w:r>
      <w:r w:rsidR="00F4719D">
        <w:rPr>
          <w:rFonts w:ascii="ＭＳ ゴシック" w:eastAsia="ＭＳ ゴシック" w:hAnsi="ＭＳ ゴシック" w:hint="eastAsia"/>
          <w:sz w:val="20"/>
          <w:szCs w:val="20"/>
        </w:rPr>
        <w:t>P54</w:t>
      </w:r>
      <w:r w:rsidRPr="005F0BE2">
        <w:rPr>
          <w:rFonts w:ascii="ＭＳ ゴシック" w:eastAsia="ＭＳ ゴシック" w:hAnsi="ＭＳ ゴシック" w:hint="eastAsia"/>
          <w:sz w:val="20"/>
          <w:szCs w:val="20"/>
        </w:rPr>
        <w:t xml:space="preserve"> ＜情報管理規定の策定＞ </w:t>
      </w:r>
      <w:r w:rsidR="009E7DC5" w:rsidRPr="005F0BE2">
        <w:rPr>
          <w:rFonts w:ascii="ＭＳ ゴシック" w:eastAsia="ＭＳ ゴシック" w:hAnsi="ＭＳ ゴシック" w:hint="eastAsia"/>
          <w:sz w:val="20"/>
          <w:szCs w:val="20"/>
        </w:rPr>
        <w:t>＜行政文書や個人情報の適切な取扱い＞</w:t>
      </w:r>
      <w:r w:rsidR="009E7DC5">
        <w:rPr>
          <w:rFonts w:ascii="ＭＳ ゴシック" w:eastAsia="ＭＳ ゴシック" w:hAnsi="ＭＳ ゴシック" w:hint="eastAsia"/>
          <w:sz w:val="20"/>
          <w:szCs w:val="20"/>
        </w:rPr>
        <w:t xml:space="preserve"> </w:t>
      </w:r>
    </w:p>
    <w:p w:rsidR="008E609F" w:rsidRPr="005F0BE2" w:rsidRDefault="008E609F" w:rsidP="00F4719D">
      <w:pPr>
        <w:spacing w:line="0" w:lineRule="atLeast"/>
        <w:ind w:left="840" w:firstLineChars="649" w:firstLine="1215"/>
        <w:rPr>
          <w:rFonts w:ascii="ＭＳ ゴシック" w:eastAsia="ＭＳ ゴシック" w:hAnsi="ＭＳ ゴシック"/>
          <w:sz w:val="20"/>
          <w:szCs w:val="20"/>
        </w:rPr>
      </w:pPr>
      <w:r w:rsidRPr="005F0BE2">
        <w:rPr>
          <w:rFonts w:ascii="ＭＳ ゴシック" w:eastAsia="ＭＳ ゴシック" w:hAnsi="ＭＳ ゴシック" w:hint="eastAsia"/>
          <w:sz w:val="20"/>
          <w:szCs w:val="20"/>
        </w:rPr>
        <w:t>＜情報機器からの情報漏洩の防止＞</w:t>
      </w:r>
    </w:p>
    <w:p w:rsidR="00A5781E" w:rsidRPr="005F0BE2" w:rsidRDefault="00A5781E" w:rsidP="008460EE">
      <w:pPr>
        <w:rPr>
          <w:rFonts w:ascii="ＭＳ 明朝" w:hAnsi="ＭＳ 明朝"/>
          <w:szCs w:val="21"/>
        </w:rPr>
      </w:pPr>
    </w:p>
    <w:p w:rsidR="00575F8C" w:rsidRPr="005F0BE2" w:rsidRDefault="00575F8C" w:rsidP="00411D4E">
      <w:pPr>
        <w:pStyle w:val="3"/>
        <w:ind w:leftChars="0" w:left="0"/>
        <w:rPr>
          <w:rFonts w:ascii="ＭＳ ゴシック" w:hAnsi="ＭＳ ゴシック"/>
          <w:szCs w:val="21"/>
        </w:rPr>
      </w:pPr>
      <w:bookmarkStart w:id="54" w:name="_Toc532203759"/>
      <w:bookmarkStart w:id="55" w:name="_Toc29304173"/>
      <w:r w:rsidRPr="005F0BE2">
        <w:rPr>
          <w:rFonts w:ascii="ＭＳ ゴシック" w:hAnsi="ＭＳ ゴシック" w:hint="eastAsia"/>
          <w:szCs w:val="21"/>
        </w:rPr>
        <w:t>（</w:t>
      </w:r>
      <w:r w:rsidRPr="005F0BE2">
        <w:rPr>
          <w:rFonts w:ascii="ＭＳ ゴシック" w:hAnsi="ＭＳ ゴシック" w:hint="eastAsia"/>
          <w:szCs w:val="21"/>
          <w:u w:val="double"/>
        </w:rPr>
        <w:t>1</w:t>
      </w:r>
      <w:r w:rsidRPr="005F0BE2">
        <w:rPr>
          <w:rFonts w:ascii="ＭＳ ゴシック" w:hAnsi="ＭＳ ゴシック"/>
          <w:szCs w:val="21"/>
          <w:u w:val="double"/>
        </w:rPr>
        <w:t>9</w:t>
      </w:r>
      <w:r w:rsidRPr="005F0BE2">
        <w:rPr>
          <w:rFonts w:ascii="ＭＳ ゴシック" w:hAnsi="ＭＳ ゴシック" w:hint="eastAsia"/>
          <w:szCs w:val="21"/>
        </w:rPr>
        <w:t>）【学校会計事務等の適正化】</w:t>
      </w:r>
      <w:bookmarkEnd w:id="54"/>
      <w:bookmarkEnd w:id="55"/>
    </w:p>
    <w:p w:rsidR="00575F8C" w:rsidRPr="005F0BE2" w:rsidRDefault="00575F8C" w:rsidP="00411D4E">
      <w:pPr>
        <w:widowControl/>
        <w:ind w:leftChars="100" w:left="197" w:firstLineChars="100" w:firstLine="197"/>
        <w:rPr>
          <w:rFonts w:ascii="ＭＳ 明朝" w:hAnsi="ＭＳ 明朝" w:cs="ＭＳ Ｐゴシック"/>
          <w:kern w:val="0"/>
          <w:szCs w:val="21"/>
        </w:rPr>
      </w:pPr>
      <w:r w:rsidRPr="005F0BE2">
        <w:rPr>
          <w:rFonts w:ascii="ＭＳ 明朝" w:hAnsi="ＭＳ 明朝" w:cs="ＭＳ Ｐゴシック" w:hint="eastAsia"/>
          <w:kern w:val="0"/>
          <w:szCs w:val="21"/>
        </w:rPr>
        <w:t>府立学校における会計事務は、規則・マニュアルに基づいて適正に処理する必要がある。学校指定物品等については代金引換や後払い方式を徹底し、不測の事態が生じた際の損害を回避できるように事務処理を行う必要がある。また、産業廃棄物の保管及び処分、並びに特別管理産業廃棄物（ＰＣＢ等）の保管及び管理又は処分に係る事務</w:t>
      </w:r>
      <w:r w:rsidRPr="005F0BE2">
        <w:rPr>
          <w:rFonts w:ascii="ＭＳ 明朝" w:hAnsi="ＭＳ 明朝" w:cs="ＭＳ Ｐゴシック" w:hint="eastAsia"/>
          <w:kern w:val="0"/>
          <w:szCs w:val="21"/>
          <w:u w:val="double"/>
        </w:rPr>
        <w:t>は</w:t>
      </w:r>
      <w:r w:rsidRPr="005F0BE2">
        <w:rPr>
          <w:rFonts w:ascii="ＭＳ 明朝" w:hAnsi="ＭＳ 明朝" w:cs="ＭＳ Ｐゴシック" w:hint="eastAsia"/>
          <w:kern w:val="0"/>
          <w:szCs w:val="21"/>
        </w:rPr>
        <w:t>、関係法令・要領・手引きに基づき適正に処理する必要がある。</w:t>
      </w:r>
    </w:p>
    <w:p w:rsidR="00575F8C" w:rsidRPr="005F0BE2" w:rsidRDefault="00575F8C" w:rsidP="00411D4E">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ア　契約・支出事務等の予算の執行等に当たっては、財務規則及び随意契約ガイドライン等に基づき適正に行うとともに、その効率的・効果的な執行に努めること。</w:t>
      </w:r>
    </w:p>
    <w:p w:rsidR="00575F8C" w:rsidRPr="005F0BE2" w:rsidRDefault="00575F8C" w:rsidP="00575F8C">
      <w:pPr>
        <w:widowControl/>
        <w:spacing w:beforeLines="50" w:before="147" w:afterLines="50" w:after="147"/>
        <w:ind w:firstLineChars="100" w:firstLine="197"/>
        <w:rPr>
          <w:rFonts w:ascii="ＭＳ 明朝" w:hAnsi="ＭＳ 明朝" w:cs="ＭＳ Ｐゴシック"/>
          <w:kern w:val="0"/>
          <w:szCs w:val="21"/>
        </w:rPr>
      </w:pPr>
      <w:r w:rsidRPr="005F0BE2">
        <w:rPr>
          <w:rFonts w:ascii="ＭＳ 明朝" w:hAnsi="ＭＳ 明朝" w:cs="ＭＳ Ｐゴシック" w:hint="eastAsia"/>
          <w:kern w:val="0"/>
          <w:szCs w:val="21"/>
        </w:rPr>
        <w:t>イ　学校徴収金等の取扱いは、「学校徴収金等の会計処理基準」に基づき適正に処理すること｡</w:t>
      </w: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tblGrid>
      <w:tr w:rsidR="000D6DF1" w:rsidRPr="000D6DF1" w:rsidTr="008E609F">
        <w:trPr>
          <w:trHeight w:val="969"/>
        </w:trPr>
        <w:tc>
          <w:tcPr>
            <w:tcW w:w="8658" w:type="dxa"/>
            <w:shd w:val="clear" w:color="auto" w:fill="auto"/>
            <w:vAlign w:val="center"/>
          </w:tcPr>
          <w:p w:rsidR="00325C12" w:rsidRPr="000D6DF1" w:rsidRDefault="00325C12" w:rsidP="0053341B">
            <w:pPr>
              <w:widowControl/>
              <w:rPr>
                <w:rFonts w:ascii="ＭＳ 明朝" w:hAnsi="ＭＳ 明朝"/>
                <w:szCs w:val="20"/>
              </w:rPr>
            </w:pPr>
            <w:r w:rsidRPr="000D6DF1">
              <w:rPr>
                <w:rFonts w:ascii="ＭＳ 明朝" w:hAnsi="ＭＳ 明朝" w:hint="eastAsia"/>
                <w:szCs w:val="20"/>
              </w:rPr>
              <w:t>「大阪府ＰＣＢ廃棄物適正管理の手引き」（</w:t>
            </w:r>
            <w:r w:rsidR="00575F8C" w:rsidRPr="000D6DF1">
              <w:rPr>
                <w:rFonts w:ascii="ＭＳ 明朝" w:hAnsi="ＭＳ 明朝" w:hint="eastAsia"/>
                <w:szCs w:val="20"/>
                <w:u w:val="double"/>
              </w:rPr>
              <w:t>令和元年５月20日</w:t>
            </w:r>
            <w:r w:rsidRPr="000D6DF1">
              <w:rPr>
                <w:rFonts w:ascii="ＭＳ 明朝" w:hAnsi="ＭＳ 明朝" w:hint="eastAsia"/>
                <w:szCs w:val="20"/>
              </w:rPr>
              <w:t>改正）</w:t>
            </w:r>
          </w:p>
          <w:p w:rsidR="00AC423E" w:rsidRPr="00D43E26" w:rsidRDefault="00AC423E" w:rsidP="00AC423E">
            <w:pPr>
              <w:widowControl/>
              <w:rPr>
                <w:rFonts w:ascii="ＭＳ 明朝" w:hAnsi="ＭＳ 明朝"/>
                <w:szCs w:val="20"/>
              </w:rPr>
            </w:pPr>
            <w:r w:rsidRPr="000D6DF1">
              <w:rPr>
                <w:rFonts w:ascii="ＭＳ 明朝" w:hAnsi="ＭＳ 明朝" w:hint="eastAsia"/>
                <w:szCs w:val="20"/>
              </w:rPr>
              <w:t>「</w:t>
            </w:r>
            <w:hyperlink r:id="rId101" w:history="1">
              <w:r w:rsidRPr="00D43E26">
                <w:rPr>
                  <w:rStyle w:val="af1"/>
                  <w:rFonts w:ascii="ＭＳ 明朝" w:hAnsi="ＭＳ 明朝" w:hint="eastAsia"/>
                  <w:color w:val="auto"/>
                  <w:sz w:val="21"/>
                  <w:szCs w:val="20"/>
                  <w:u w:val="none"/>
                </w:rPr>
                <w:t>学校徴収金等の会計処理基準</w:t>
              </w:r>
            </w:hyperlink>
            <w:r w:rsidRPr="00D43E26">
              <w:rPr>
                <w:rFonts w:ascii="ＭＳ 明朝" w:hAnsi="ＭＳ 明朝" w:hint="eastAsia"/>
                <w:szCs w:val="20"/>
              </w:rPr>
              <w:t>」（平成29年11月９日・教施財第2936号一部改正）</w:t>
            </w:r>
          </w:p>
          <w:p w:rsidR="00AC423E" w:rsidRPr="000D6DF1" w:rsidRDefault="00AC423E" w:rsidP="005D07B1">
            <w:pPr>
              <w:widowControl/>
              <w:rPr>
                <w:rFonts w:ascii="ＭＳ 明朝" w:hAnsi="ＭＳ 明朝"/>
                <w:szCs w:val="20"/>
              </w:rPr>
            </w:pPr>
            <w:r w:rsidRPr="00D43E26">
              <w:rPr>
                <w:rFonts w:ascii="ＭＳ 明朝" w:hAnsi="ＭＳ 明朝" w:hint="eastAsia"/>
                <w:szCs w:val="20"/>
              </w:rPr>
              <w:t>「</w:t>
            </w:r>
            <w:hyperlink r:id="rId102" w:history="1">
              <w:r w:rsidRPr="00D43E26">
                <w:rPr>
                  <w:rStyle w:val="af1"/>
                  <w:rFonts w:ascii="ＭＳ 明朝" w:hAnsi="ＭＳ 明朝" w:hint="eastAsia"/>
                  <w:color w:val="auto"/>
                  <w:sz w:val="21"/>
                  <w:szCs w:val="20"/>
                  <w:u w:val="none"/>
                </w:rPr>
                <w:t>学校徴収金等取扱マニュアル</w:t>
              </w:r>
            </w:hyperlink>
            <w:r w:rsidRPr="00D43E26">
              <w:rPr>
                <w:rFonts w:ascii="ＭＳ 明朝" w:hAnsi="ＭＳ 明朝" w:hint="eastAsia"/>
                <w:szCs w:val="20"/>
              </w:rPr>
              <w:t>」（平</w:t>
            </w:r>
            <w:r w:rsidRPr="000D6DF1">
              <w:rPr>
                <w:rFonts w:ascii="ＭＳ 明朝" w:hAnsi="ＭＳ 明朝" w:hint="eastAsia"/>
                <w:szCs w:val="20"/>
              </w:rPr>
              <w:t>成29年11月一部改正）</w:t>
            </w:r>
          </w:p>
        </w:tc>
      </w:tr>
    </w:tbl>
    <w:p w:rsidR="00F4719D" w:rsidRDefault="008E609F" w:rsidP="008E609F">
      <w:pPr>
        <w:spacing w:beforeLines="50" w:before="147"/>
        <w:ind w:firstLineChars="300" w:firstLine="562"/>
        <w:rPr>
          <w:rFonts w:ascii="ＭＳ ゴシック" w:eastAsia="ＭＳ ゴシック" w:hAnsi="ＭＳ ゴシック"/>
          <w:sz w:val="20"/>
          <w:szCs w:val="20"/>
        </w:rPr>
      </w:pPr>
      <w:r w:rsidRPr="005F0BE2">
        <w:rPr>
          <w:rFonts w:ascii="ＭＳ ゴシック" w:eastAsia="ＭＳ ゴシック" w:hAnsi="ＭＳ ゴシック" w:cs="ＭＳ 明朝"/>
          <w:sz w:val="20"/>
          <w:szCs w:val="20"/>
        </w:rPr>
        <w:t>関連項目</w:t>
      </w:r>
      <w:r w:rsidRPr="005F0BE2">
        <w:rPr>
          <w:rFonts w:ascii="ＭＳ ゴシック" w:eastAsia="ＭＳ ゴシック" w:hAnsi="ＭＳ ゴシック" w:cs="ＭＳ 明朝" w:hint="eastAsia"/>
          <w:sz w:val="20"/>
          <w:szCs w:val="20"/>
        </w:rPr>
        <w:t xml:space="preserve"> ⇒ </w:t>
      </w:r>
      <w:r w:rsidRPr="005F0BE2">
        <w:rPr>
          <w:rFonts w:ascii="ＭＳ ゴシック" w:eastAsia="ＭＳ ゴシック" w:hAnsi="ＭＳ ゴシック" w:hint="eastAsia"/>
          <w:sz w:val="20"/>
          <w:szCs w:val="20"/>
        </w:rPr>
        <w:t>P5</w:t>
      </w:r>
      <w:r w:rsidR="009E7DC5">
        <w:rPr>
          <w:rFonts w:ascii="ＭＳ ゴシック" w:eastAsia="ＭＳ ゴシック" w:hAnsi="ＭＳ ゴシック"/>
          <w:sz w:val="20"/>
          <w:szCs w:val="20"/>
        </w:rPr>
        <w:t>4</w:t>
      </w:r>
      <w:r w:rsidRPr="005F0BE2">
        <w:rPr>
          <w:rFonts w:ascii="ＭＳ ゴシック" w:eastAsia="ＭＳ ゴシック" w:hAnsi="ＭＳ ゴシック" w:hint="eastAsia"/>
          <w:sz w:val="20"/>
          <w:szCs w:val="20"/>
        </w:rPr>
        <w:t xml:space="preserve"> ＜学校会計事務の適正化＞ </w:t>
      </w:r>
    </w:p>
    <w:p w:rsidR="008E609F" w:rsidRPr="005F0BE2" w:rsidRDefault="00F4719D" w:rsidP="00F4719D">
      <w:pPr>
        <w:ind w:left="840" w:firstLineChars="450" w:firstLine="84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P55 </w:t>
      </w:r>
      <w:r w:rsidR="008E609F" w:rsidRPr="005F0BE2">
        <w:rPr>
          <w:rFonts w:ascii="ＭＳ ゴシック" w:eastAsia="ＭＳ ゴシック" w:hAnsi="ＭＳ ゴシック" w:hint="eastAsia"/>
          <w:sz w:val="20"/>
          <w:szCs w:val="20"/>
        </w:rPr>
        <w:t>＜廃棄物処理等事務の適正化＞</w:t>
      </w:r>
    </w:p>
    <w:p w:rsidR="008460EE" w:rsidRPr="005F0BE2" w:rsidRDefault="008460EE" w:rsidP="008460EE">
      <w:pPr>
        <w:rPr>
          <w:rFonts w:ascii="ＭＳ ゴシック" w:hAnsi="ＭＳ ゴシック"/>
          <w:szCs w:val="21"/>
        </w:rPr>
      </w:pPr>
    </w:p>
    <w:p w:rsidR="008460EE" w:rsidRPr="005F0BE2" w:rsidRDefault="008460EE" w:rsidP="008460EE">
      <w:pPr>
        <w:pStyle w:val="2"/>
        <w:rPr>
          <w:rFonts w:ascii="ＭＳ ゴシック" w:hAnsi="ＭＳ ゴシック"/>
          <w:sz w:val="28"/>
          <w:u w:val="single"/>
        </w:rPr>
      </w:pPr>
      <w:bookmarkStart w:id="56" w:name="_Toc532203760"/>
      <w:bookmarkStart w:id="57" w:name="_Toc29304174"/>
      <w:r w:rsidRPr="005F0BE2">
        <w:rPr>
          <w:rFonts w:ascii="ＭＳ ゴシック" w:hAnsi="ＭＳ ゴシック" w:hint="eastAsia"/>
          <w:sz w:val="28"/>
          <w:u w:val="single"/>
        </w:rPr>
        <w:t>重点７　安全で安心な学びの場づくり</w:t>
      </w:r>
      <w:bookmarkEnd w:id="56"/>
      <w:bookmarkEnd w:id="57"/>
    </w:p>
    <w:p w:rsidR="008460EE" w:rsidRPr="005F0BE2" w:rsidRDefault="008460EE" w:rsidP="008460EE">
      <w:pPr>
        <w:rPr>
          <w:rFonts w:ascii="ＭＳ 明朝" w:hAnsi="ＭＳ 明朝"/>
          <w:szCs w:val="21"/>
        </w:rPr>
      </w:pPr>
    </w:p>
    <w:p w:rsidR="00575F8C" w:rsidRPr="005F0BE2" w:rsidRDefault="00575F8C" w:rsidP="00575F8C">
      <w:pPr>
        <w:pStyle w:val="3"/>
        <w:ind w:leftChars="0" w:left="0"/>
        <w:rPr>
          <w:rFonts w:ascii="ＭＳ ゴシック" w:hAnsi="ＭＳ ゴシック"/>
          <w:szCs w:val="21"/>
        </w:rPr>
      </w:pPr>
      <w:bookmarkStart w:id="58" w:name="_Toc532203761"/>
      <w:bookmarkStart w:id="59" w:name="_Toc29304175"/>
      <w:r w:rsidRPr="005F0BE2">
        <w:rPr>
          <w:rFonts w:ascii="ＭＳ ゴシック" w:hAnsi="ＭＳ ゴシック" w:hint="eastAsia"/>
          <w:szCs w:val="21"/>
        </w:rPr>
        <w:t>（</w:t>
      </w:r>
      <w:r w:rsidRPr="005F0BE2">
        <w:rPr>
          <w:rFonts w:ascii="ＭＳ ゴシック" w:hAnsi="ＭＳ ゴシック"/>
          <w:szCs w:val="21"/>
          <w:u w:val="double"/>
        </w:rPr>
        <w:t>20</w:t>
      </w:r>
      <w:r w:rsidRPr="005F0BE2">
        <w:rPr>
          <w:rFonts w:ascii="ＭＳ ゴシック" w:hAnsi="ＭＳ ゴシック"/>
          <w:szCs w:val="21"/>
        </w:rPr>
        <w:t>）【子どもたちの生命・身体を守る取組み】</w:t>
      </w:r>
      <w:bookmarkEnd w:id="58"/>
      <w:bookmarkEnd w:id="59"/>
    </w:p>
    <w:p w:rsidR="008460EE" w:rsidRPr="005F0BE2" w:rsidRDefault="008460EE" w:rsidP="008460EE">
      <w:pPr>
        <w:widowControl/>
        <w:ind w:leftChars="100" w:left="197" w:firstLineChars="100" w:firstLine="197"/>
        <w:rPr>
          <w:rFonts w:ascii="ＭＳ 明朝" w:hAnsi="ＭＳ 明朝" w:cs="ＭＳ Ｐゴシック"/>
          <w:kern w:val="0"/>
          <w:szCs w:val="21"/>
        </w:rPr>
      </w:pPr>
      <w:r w:rsidRPr="005F0BE2">
        <w:rPr>
          <w:rFonts w:ascii="ＭＳ 明朝" w:hAnsi="ＭＳ 明朝" w:cs="ＭＳ Ｐゴシック" w:hint="eastAsia"/>
          <w:kern w:val="0"/>
          <w:szCs w:val="21"/>
        </w:rPr>
        <w:t>尊い命が絶たれるという重大な事象や、増加する子どもへの虐待の対策として、幼児・児童・生徒一人ひとりの状況を的確に把握し、子ども家庭センターや市町村関係部局等の各機関と連携しながら、必要な指導・支援を行う必要がある。</w:t>
      </w:r>
    </w:p>
    <w:p w:rsidR="008460EE" w:rsidRPr="005F0BE2" w:rsidRDefault="008460EE" w:rsidP="008460EE">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ア　幼児・児童・生徒が被害者にも加害者にもならないよう、あらゆる教育活動を通じて幼児・児童・生徒相互が気持ちを伝え合える環境を整えること。</w:t>
      </w:r>
    </w:p>
    <w:p w:rsidR="008460EE" w:rsidRPr="005F0BE2" w:rsidRDefault="008460EE" w:rsidP="008460EE">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幼児・児童・生徒の生命・身体を守るために、日頃の状況を把握するとともに、教育相談体制を充実させることにより、小さな変化を見逃さず、事象や課題の早期発見、早期対応に努めること。</w:t>
      </w:r>
    </w:p>
    <w:p w:rsidR="008460EE" w:rsidRPr="005F0BE2" w:rsidRDefault="008460EE" w:rsidP="00325C12">
      <w:pPr>
        <w:widowControl/>
        <w:spacing w:beforeLines="50" w:before="147" w:afterLines="50" w:after="147"/>
        <w:ind w:leftChars="100" w:left="394" w:hangingChars="100" w:hanging="197"/>
        <w:rPr>
          <w:rFonts w:ascii="ＭＳ 明朝" w:hAnsi="ＭＳ 明朝"/>
          <w:szCs w:val="21"/>
        </w:rPr>
      </w:pPr>
      <w:r w:rsidRPr="005F0BE2">
        <w:rPr>
          <w:rFonts w:ascii="ＭＳ 明朝" w:hAnsi="ＭＳ 明朝" w:cs="ＭＳ Ｐゴシック" w:hint="eastAsia"/>
          <w:kern w:val="0"/>
          <w:szCs w:val="21"/>
        </w:rPr>
        <w:t>ウ　「児童虐待の防止等に関する法律」に基づき、児童虐待を受けたと思われる幼児・児童・生徒を発見した場合、速やかに関係機関に通告し、連携して継続的に支援すること。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8E609F">
        <w:trPr>
          <w:trHeight w:val="1434"/>
        </w:trPr>
        <w:tc>
          <w:tcPr>
            <w:tcW w:w="8642" w:type="dxa"/>
            <w:shd w:val="clear" w:color="auto" w:fill="auto"/>
            <w:vAlign w:val="center"/>
          </w:tcPr>
          <w:p w:rsidR="00575F8C" w:rsidRPr="000D6DF1" w:rsidRDefault="00575F8C" w:rsidP="00575F8C">
            <w:pPr>
              <w:widowControl/>
              <w:spacing w:line="0" w:lineRule="atLeast"/>
              <w:rPr>
                <w:rFonts w:ascii="ＭＳ 明朝" w:hAnsi="ＭＳ 明朝"/>
                <w:szCs w:val="21"/>
                <w:u w:val="double"/>
              </w:rPr>
            </w:pPr>
            <w:r w:rsidRPr="000D6DF1">
              <w:rPr>
                <w:rFonts w:ascii="ＭＳ 明朝" w:hAnsi="ＭＳ 明朝" w:hint="eastAsia"/>
                <w:szCs w:val="21"/>
                <w:u w:val="double"/>
              </w:rPr>
              <w:t>「学校・教育委員会等向け　虐待対応の手引き」（令和元年５月９日・文部科学省）</w:t>
            </w:r>
          </w:p>
          <w:p w:rsidR="00AC423E" w:rsidRPr="00D43E26" w:rsidRDefault="00AC423E" w:rsidP="00AC423E">
            <w:pPr>
              <w:widowControl/>
              <w:spacing w:line="0" w:lineRule="atLeast"/>
              <w:rPr>
                <w:rFonts w:ascii="ＭＳ 明朝" w:hAnsi="ＭＳ 明朝"/>
                <w:szCs w:val="21"/>
              </w:rPr>
            </w:pPr>
            <w:r w:rsidRPr="000D6DF1">
              <w:rPr>
                <w:rFonts w:ascii="ＭＳ 明朝" w:hAnsi="ＭＳ 明朝" w:hint="eastAsia"/>
                <w:szCs w:val="21"/>
              </w:rPr>
              <w:t>「</w:t>
            </w:r>
            <w:hyperlink r:id="rId103" w:history="1">
              <w:r w:rsidRPr="00D43E26">
                <w:rPr>
                  <w:rStyle w:val="af1"/>
                  <w:rFonts w:ascii="ＭＳ 明朝" w:hAnsi="ＭＳ 明朝" w:hint="eastAsia"/>
                  <w:color w:val="auto"/>
                  <w:sz w:val="21"/>
                  <w:szCs w:val="21"/>
                  <w:u w:val="none"/>
                </w:rPr>
                <w:t>子どもたちの輝く未来のために　～児童虐待防止の手引き～</w:t>
              </w:r>
            </w:hyperlink>
            <w:r w:rsidRPr="00D43E26">
              <w:rPr>
                <w:rFonts w:ascii="ＭＳ 明朝" w:hAnsi="ＭＳ 明朝" w:hint="eastAsia"/>
                <w:szCs w:val="21"/>
              </w:rPr>
              <w:t>」</w:t>
            </w:r>
          </w:p>
          <w:p w:rsidR="00AC423E" w:rsidRPr="00D43E26" w:rsidRDefault="00AC423E" w:rsidP="00AC423E">
            <w:pPr>
              <w:widowControl/>
              <w:spacing w:line="0" w:lineRule="atLeast"/>
              <w:ind w:firstLineChars="100" w:firstLine="197"/>
              <w:rPr>
                <w:rFonts w:ascii="ＭＳ 明朝" w:hAnsi="ＭＳ 明朝"/>
                <w:szCs w:val="21"/>
              </w:rPr>
            </w:pPr>
            <w:r w:rsidRPr="00D43E26">
              <w:rPr>
                <w:rFonts w:ascii="ＭＳ 明朝" w:hAnsi="ＭＳ 明朝" w:hint="eastAsia"/>
                <w:szCs w:val="21"/>
              </w:rPr>
              <w:t>（平成23年３月改訂）</w:t>
            </w:r>
          </w:p>
          <w:p w:rsidR="00AC423E" w:rsidRPr="00D43E26" w:rsidRDefault="00AC423E" w:rsidP="00AC423E">
            <w:pPr>
              <w:widowControl/>
              <w:spacing w:line="0" w:lineRule="atLeast"/>
              <w:rPr>
                <w:rFonts w:ascii="ＭＳ 明朝" w:hAnsi="ＭＳ 明朝"/>
                <w:szCs w:val="21"/>
              </w:rPr>
            </w:pPr>
            <w:r w:rsidRPr="00D43E26">
              <w:rPr>
                <w:rFonts w:ascii="ＭＳ 明朝" w:hAnsi="ＭＳ 明朝" w:hint="eastAsia"/>
                <w:szCs w:val="21"/>
              </w:rPr>
              <w:t>「</w:t>
            </w:r>
            <w:hyperlink r:id="rId104" w:history="1">
              <w:r w:rsidRPr="00D43E26">
                <w:rPr>
                  <w:rStyle w:val="af1"/>
                  <w:rFonts w:ascii="ＭＳ 明朝" w:hAnsi="ＭＳ 明朝" w:hint="eastAsia"/>
                  <w:color w:val="auto"/>
                  <w:sz w:val="21"/>
                  <w:szCs w:val="21"/>
                  <w:u w:val="none"/>
                </w:rPr>
                <w:t>大阪府子どもを虐待から守る条例</w:t>
              </w:r>
            </w:hyperlink>
            <w:r w:rsidRPr="00D43E26">
              <w:rPr>
                <w:rFonts w:ascii="ＭＳ 明朝" w:hAnsi="ＭＳ 明朝" w:hint="eastAsia"/>
                <w:szCs w:val="21"/>
              </w:rPr>
              <w:t>」（平成23年２月１日施行）</w:t>
            </w:r>
          </w:p>
          <w:p w:rsidR="00AC423E" w:rsidRPr="000D6DF1" w:rsidRDefault="00AC423E" w:rsidP="00575F8C">
            <w:pPr>
              <w:widowControl/>
              <w:spacing w:line="0" w:lineRule="atLeast"/>
              <w:rPr>
                <w:rFonts w:ascii="ＭＳ 明朝" w:hAnsi="ＭＳ 明朝"/>
                <w:szCs w:val="21"/>
              </w:rPr>
            </w:pPr>
            <w:r w:rsidRPr="00D43E26">
              <w:rPr>
                <w:rFonts w:ascii="ＭＳ 明朝" w:hAnsi="ＭＳ 明朝" w:hint="eastAsia"/>
                <w:szCs w:val="21"/>
              </w:rPr>
              <w:t>「</w:t>
            </w:r>
            <w:hyperlink r:id="rId105" w:history="1">
              <w:r w:rsidRPr="00D43E26">
                <w:rPr>
                  <w:rStyle w:val="af1"/>
                  <w:rFonts w:ascii="ＭＳ 明朝" w:hAnsi="ＭＳ 明朝" w:hint="eastAsia"/>
                  <w:color w:val="auto"/>
                  <w:sz w:val="21"/>
                  <w:szCs w:val="21"/>
                  <w:u w:val="none"/>
                </w:rPr>
                <w:t>児童虐待の防止等に関する法律</w:t>
              </w:r>
            </w:hyperlink>
            <w:r w:rsidRPr="00D43E26">
              <w:rPr>
                <w:rFonts w:ascii="ＭＳ 明朝" w:hAnsi="ＭＳ 明朝" w:hint="eastAsia"/>
                <w:szCs w:val="21"/>
              </w:rPr>
              <w:t>」（平成19</w:t>
            </w:r>
            <w:r w:rsidRPr="000D6DF1">
              <w:rPr>
                <w:rFonts w:ascii="ＭＳ 明朝" w:hAnsi="ＭＳ 明朝" w:hint="eastAsia"/>
                <w:szCs w:val="21"/>
              </w:rPr>
              <w:t>年６月改正）</w:t>
            </w:r>
          </w:p>
        </w:tc>
      </w:tr>
    </w:tbl>
    <w:p w:rsidR="008E609F" w:rsidRPr="005F0BE2" w:rsidRDefault="008E609F" w:rsidP="008E609F">
      <w:pPr>
        <w:spacing w:beforeLines="50" w:before="147"/>
        <w:ind w:firstLineChars="300" w:firstLine="562"/>
        <w:rPr>
          <w:szCs w:val="21"/>
        </w:rPr>
      </w:pPr>
      <w:r w:rsidRPr="005F0BE2">
        <w:rPr>
          <w:rFonts w:ascii="ＭＳ ゴシック" w:eastAsia="ＭＳ ゴシック" w:hAnsi="ＭＳ ゴシック"/>
          <w:sz w:val="20"/>
        </w:rPr>
        <w:t>関連項目</w:t>
      </w:r>
      <w:r w:rsidRPr="005F0BE2">
        <w:rPr>
          <w:rFonts w:ascii="ＭＳ ゴシック" w:eastAsia="ＭＳ ゴシック" w:hAnsi="ＭＳ ゴシック" w:hint="eastAsia"/>
          <w:sz w:val="20"/>
        </w:rPr>
        <w:t xml:space="preserve"> ⇒ P5</w:t>
      </w:r>
      <w:r w:rsidR="009E7DC5">
        <w:rPr>
          <w:rFonts w:ascii="ＭＳ ゴシック" w:eastAsia="ＭＳ ゴシック" w:hAnsi="ＭＳ ゴシック"/>
          <w:sz w:val="20"/>
        </w:rPr>
        <w:t>9</w:t>
      </w:r>
      <w:r w:rsidRPr="005F0BE2">
        <w:rPr>
          <w:rFonts w:ascii="ＭＳ ゴシック" w:eastAsia="ＭＳ ゴシック" w:hAnsi="ＭＳ ゴシック" w:hint="eastAsia"/>
          <w:sz w:val="20"/>
        </w:rPr>
        <w:t xml:space="preserve"> ＜生徒支援のための校内体制の充実及び関係機関との連携＞</w:t>
      </w:r>
    </w:p>
    <w:p w:rsidR="00A5781E" w:rsidRDefault="00A5781E" w:rsidP="008460EE"/>
    <w:p w:rsidR="00575F8C" w:rsidRPr="005F0BE2" w:rsidRDefault="00575F8C" w:rsidP="00575F8C">
      <w:pPr>
        <w:pStyle w:val="3"/>
        <w:ind w:leftChars="0" w:left="0"/>
        <w:rPr>
          <w:rFonts w:ascii="ＭＳ ゴシック" w:hAnsi="ＭＳ ゴシック"/>
          <w:szCs w:val="21"/>
        </w:rPr>
      </w:pPr>
      <w:bookmarkStart w:id="60" w:name="_Toc532203762"/>
      <w:bookmarkStart w:id="61" w:name="_Toc29304176"/>
      <w:r w:rsidRPr="005F0BE2">
        <w:rPr>
          <w:rFonts w:ascii="ＭＳ ゴシック" w:hAnsi="ＭＳ ゴシック" w:hint="eastAsia"/>
          <w:szCs w:val="21"/>
        </w:rPr>
        <w:t>（</w:t>
      </w:r>
      <w:r w:rsidRPr="005F0BE2">
        <w:rPr>
          <w:rFonts w:ascii="ＭＳ ゴシック" w:hAnsi="ＭＳ ゴシック"/>
          <w:szCs w:val="21"/>
          <w:u w:val="double"/>
        </w:rPr>
        <w:t>21</w:t>
      </w:r>
      <w:r w:rsidRPr="005F0BE2">
        <w:rPr>
          <w:rFonts w:ascii="ＭＳ ゴシック" w:hAnsi="ＭＳ ゴシック"/>
          <w:szCs w:val="21"/>
        </w:rPr>
        <w:t>）【危機管理体制の充実・防災教育の取組み】</w:t>
      </w:r>
      <w:bookmarkEnd w:id="60"/>
      <w:bookmarkEnd w:id="61"/>
    </w:p>
    <w:p w:rsidR="0045490C" w:rsidRPr="005F0BE2" w:rsidRDefault="0045490C" w:rsidP="0045490C">
      <w:pPr>
        <w:widowControl/>
        <w:ind w:leftChars="100" w:left="197" w:firstLineChars="100" w:firstLine="197"/>
        <w:rPr>
          <w:rFonts w:ascii="ＭＳ 明朝" w:hAnsi="ＭＳ 明朝" w:cs="ＭＳ Ｐゴシック"/>
          <w:kern w:val="0"/>
          <w:szCs w:val="21"/>
        </w:rPr>
      </w:pPr>
      <w:r w:rsidRPr="005F0BE2">
        <w:rPr>
          <w:rFonts w:ascii="ＭＳ 明朝" w:hAnsi="ＭＳ 明朝" w:cs="ＭＳ Ｐゴシック" w:hint="eastAsia"/>
          <w:kern w:val="0"/>
          <w:szCs w:val="21"/>
        </w:rPr>
        <w:t xml:space="preserve">東日本大震災や大阪府北部を震源とする地震、また、台風をはじめとする自然災害などの教訓を踏まえ、学校の実態に応じ、自然災害から幼児・児童・生徒の命を守るため地域と連携した取組みが必要である。　</w:t>
      </w:r>
    </w:p>
    <w:p w:rsidR="0045490C" w:rsidRPr="005F0BE2" w:rsidRDefault="0045490C" w:rsidP="0045490C">
      <w:pPr>
        <w:widowControl/>
        <w:ind w:leftChars="100" w:left="197" w:firstLineChars="100" w:firstLine="197"/>
        <w:rPr>
          <w:rFonts w:ascii="ＭＳ 明朝" w:hAnsi="ＭＳ 明朝" w:cs="ＭＳ Ｐゴシック"/>
          <w:kern w:val="0"/>
          <w:szCs w:val="21"/>
        </w:rPr>
      </w:pPr>
      <w:r w:rsidRPr="005F0BE2">
        <w:rPr>
          <w:rFonts w:ascii="ＭＳ 明朝" w:hAnsi="ＭＳ 明朝" w:cs="ＭＳ Ｐゴシック" w:hint="eastAsia"/>
          <w:kern w:val="0"/>
          <w:szCs w:val="21"/>
        </w:rPr>
        <w:t>大規模災害の発生時には、避難所が開設されるまでの間、各学校が地域住民の避難先となることもあるため、地域と連携し、学校の組織体制を整えておく必要がある。</w:t>
      </w:r>
    </w:p>
    <w:p w:rsidR="0045490C" w:rsidRPr="005F0BE2" w:rsidRDefault="0045490C" w:rsidP="00EB4DD6">
      <w:pPr>
        <w:widowControl/>
        <w:spacing w:beforeLines="50" w:before="147"/>
        <w:ind w:leftChars="100" w:left="394" w:hangingChars="100" w:hanging="197"/>
      </w:pPr>
      <w:r w:rsidRPr="005F0BE2">
        <w:rPr>
          <w:rFonts w:hint="eastAsia"/>
        </w:rPr>
        <w:t>ア　火災のみならず、様々な自然災害等を想定した実践的な避難訓練を地域と連携して行う</w:t>
      </w:r>
      <w:r w:rsidRPr="005F0BE2">
        <w:rPr>
          <w:rFonts w:hint="eastAsia"/>
          <w:u w:val="double"/>
        </w:rPr>
        <w:t>こと</w:t>
      </w:r>
      <w:r w:rsidRPr="005F0BE2">
        <w:rPr>
          <w:rFonts w:hint="eastAsia"/>
        </w:rPr>
        <w:t>など</w:t>
      </w:r>
      <w:r w:rsidRPr="005F0BE2">
        <w:rPr>
          <w:rFonts w:hint="eastAsia"/>
          <w:u w:val="double"/>
        </w:rPr>
        <w:t>により</w:t>
      </w:r>
      <w:r w:rsidRPr="005F0BE2">
        <w:rPr>
          <w:rFonts w:hint="eastAsia"/>
        </w:rPr>
        <w:t>、幼児・児童・生徒</w:t>
      </w:r>
      <w:r w:rsidRPr="005F0BE2">
        <w:rPr>
          <w:rFonts w:hint="eastAsia"/>
          <w:u w:val="double"/>
        </w:rPr>
        <w:t>に</w:t>
      </w:r>
      <w:r w:rsidRPr="005F0BE2">
        <w:rPr>
          <w:rFonts w:hint="eastAsia"/>
        </w:rPr>
        <w:t>自らの命を守り抜くための「主体的に行動する態度」を育成するとともに、</w:t>
      </w:r>
      <w:r w:rsidRPr="005F0BE2">
        <w:rPr>
          <w:rFonts w:hint="eastAsia"/>
          <w:u w:val="double"/>
        </w:rPr>
        <w:t>自らが</w:t>
      </w:r>
      <w:r w:rsidRPr="005F0BE2">
        <w:rPr>
          <w:rFonts w:hint="eastAsia"/>
        </w:rPr>
        <w:t>支援者となる観点を踏まえ、「共助」に関する意識の向上を図ること。</w:t>
      </w:r>
    </w:p>
    <w:p w:rsidR="0045490C" w:rsidRPr="005F0BE2" w:rsidRDefault="0045490C" w:rsidP="00EB4DD6">
      <w:pPr>
        <w:widowControl/>
        <w:spacing w:beforeLines="50" w:before="147"/>
        <w:ind w:leftChars="100" w:left="394" w:hangingChars="100" w:hanging="197"/>
      </w:pPr>
      <w:r w:rsidRPr="005F0BE2">
        <w:rPr>
          <w:rFonts w:hint="eastAsia"/>
        </w:rPr>
        <w:t>イ　防災計画を策定し、日頃から教職員</w:t>
      </w:r>
      <w:r w:rsidRPr="005F0BE2">
        <w:rPr>
          <w:rFonts w:hint="eastAsia"/>
          <w:u w:val="double"/>
        </w:rPr>
        <w:t>へ</w:t>
      </w:r>
      <w:r w:rsidRPr="005F0BE2">
        <w:rPr>
          <w:rFonts w:hint="eastAsia"/>
        </w:rPr>
        <w:t>の連絡</w:t>
      </w:r>
      <w:r w:rsidRPr="005F0BE2">
        <w:rPr>
          <w:rFonts w:hint="eastAsia"/>
          <w:u w:val="double"/>
        </w:rPr>
        <w:t>方法や</w:t>
      </w:r>
      <w:r w:rsidRPr="005F0BE2">
        <w:rPr>
          <w:rFonts w:hint="eastAsia"/>
        </w:rPr>
        <w:t>配備体制</w:t>
      </w:r>
      <w:r w:rsidRPr="005F0BE2">
        <w:rPr>
          <w:rFonts w:hint="eastAsia"/>
          <w:u w:val="double"/>
        </w:rPr>
        <w:t>及び参集</w:t>
      </w:r>
      <w:r w:rsidRPr="005F0BE2">
        <w:rPr>
          <w:rFonts w:hint="eastAsia"/>
        </w:rPr>
        <w:t>について周知徹底</w:t>
      </w:r>
      <w:r w:rsidRPr="005F0BE2">
        <w:rPr>
          <w:rFonts w:hint="eastAsia"/>
          <w:u w:val="double"/>
        </w:rPr>
        <w:t>すること。併せて、ハザードマップや近隣の避難場所などの情報も収集して、万一の場合の自校の避難場所を想定し、</w:t>
      </w:r>
      <w:r w:rsidRPr="005F0BE2">
        <w:rPr>
          <w:rFonts w:hint="eastAsia"/>
        </w:rPr>
        <w:t>危機管理マニュアルや大規模災害時初期対応マニュアル</w:t>
      </w:r>
      <w:r w:rsidRPr="005F0BE2">
        <w:rPr>
          <w:rFonts w:hint="eastAsia"/>
          <w:u w:val="double"/>
        </w:rPr>
        <w:t>に明記するとともに、実効性のあるマニュアルとなるよう</w:t>
      </w:r>
      <w:r w:rsidRPr="005F0BE2">
        <w:rPr>
          <w:rFonts w:hint="eastAsia"/>
        </w:rPr>
        <w:t>点検・見直しを行</w:t>
      </w:r>
      <w:r w:rsidRPr="005F0BE2">
        <w:rPr>
          <w:rFonts w:hint="eastAsia"/>
          <w:u w:val="double"/>
        </w:rPr>
        <w:t>い</w:t>
      </w:r>
      <w:r w:rsidRPr="005F0BE2">
        <w:rPr>
          <w:rFonts w:hint="eastAsia"/>
        </w:rPr>
        <w:t>、災害に備えた危機管理体制の確立を図ること。</w:t>
      </w:r>
    </w:p>
    <w:p w:rsidR="00575F8C" w:rsidRPr="005F0BE2" w:rsidRDefault="0045490C" w:rsidP="00EB4DD6">
      <w:pPr>
        <w:widowControl/>
        <w:spacing w:beforeLines="50" w:before="147" w:afterLines="50" w:after="147"/>
        <w:ind w:leftChars="100" w:left="394" w:hangingChars="100" w:hanging="197"/>
        <w:rPr>
          <w:rFonts w:ascii="ＭＳ 明朝" w:hAnsi="ＭＳ 明朝" w:cs="ＭＳ Ｐゴシック"/>
          <w:kern w:val="0"/>
        </w:rPr>
      </w:pPr>
      <w:r w:rsidRPr="005F0BE2">
        <w:rPr>
          <w:rFonts w:hint="eastAsia"/>
        </w:rPr>
        <w:t>ウ　教職員</w:t>
      </w:r>
      <w:r w:rsidRPr="005F0BE2">
        <w:rPr>
          <w:rFonts w:hint="eastAsia"/>
          <w:u w:val="double"/>
        </w:rPr>
        <w:t>に</w:t>
      </w:r>
      <w:r w:rsidRPr="005F0BE2">
        <w:rPr>
          <w:rFonts w:hint="eastAsia"/>
        </w:rPr>
        <w:t>は「教職員防災必携」を常に携帯</w:t>
      </w:r>
      <w:r w:rsidRPr="005F0BE2">
        <w:rPr>
          <w:rFonts w:hint="eastAsia"/>
          <w:u w:val="double"/>
        </w:rPr>
        <w:t>させ</w:t>
      </w:r>
      <w:r w:rsidRPr="005F0BE2">
        <w:rPr>
          <w:rFonts w:hint="eastAsia"/>
        </w:rPr>
        <w:t>、非常配備が発令された場合は、それに従って行動</w:t>
      </w:r>
      <w:r w:rsidRPr="005F0BE2">
        <w:rPr>
          <w:rFonts w:hint="eastAsia"/>
          <w:u w:val="double"/>
        </w:rPr>
        <w:t>する</w:t>
      </w:r>
      <w:r w:rsidRPr="005F0BE2">
        <w:rPr>
          <w:rFonts w:hint="eastAsia"/>
        </w:rPr>
        <w:t>よう</w:t>
      </w:r>
      <w:r w:rsidRPr="005F0BE2">
        <w:rPr>
          <w:rFonts w:hint="eastAsia"/>
          <w:u w:val="double"/>
        </w:rPr>
        <w:t>指導を</w:t>
      </w:r>
      <w:r w:rsidRPr="005F0BE2">
        <w:rPr>
          <w:rFonts w:hint="eastAsia"/>
        </w:rPr>
        <w:t>徹底</w:t>
      </w:r>
      <w:r w:rsidRPr="005F0BE2">
        <w:rPr>
          <w:rFonts w:hint="eastAsia"/>
          <w:u w:val="double"/>
        </w:rPr>
        <w:t>しておく</w:t>
      </w:r>
      <w:r w:rsidRPr="005F0BE2">
        <w:rPr>
          <w:rFonts w:hint="eastAsia"/>
        </w:rPr>
        <w:t>こと</w:t>
      </w:r>
      <w:r w:rsidR="00575F8C" w:rsidRPr="005F0BE2">
        <w:rPr>
          <w:rFonts w:hint="eastAsia"/>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CE4689">
        <w:trPr>
          <w:trHeight w:val="3038"/>
        </w:trPr>
        <w:tc>
          <w:tcPr>
            <w:tcW w:w="8642" w:type="dxa"/>
            <w:shd w:val="clear" w:color="auto" w:fill="auto"/>
            <w:vAlign w:val="center"/>
          </w:tcPr>
          <w:p w:rsidR="00575F8C" w:rsidRPr="000D6DF1" w:rsidRDefault="00575F8C" w:rsidP="00575F8C">
            <w:pPr>
              <w:widowControl/>
              <w:spacing w:line="0" w:lineRule="atLeast"/>
              <w:rPr>
                <w:rFonts w:ascii="ＭＳ 明朝" w:hAnsi="ＭＳ 明朝"/>
                <w:szCs w:val="21"/>
              </w:rPr>
            </w:pPr>
            <w:r w:rsidRPr="000D6DF1">
              <w:rPr>
                <w:rFonts w:ascii="ＭＳ 明朝" w:hAnsi="ＭＳ 明朝" w:hint="eastAsia"/>
                <w:szCs w:val="21"/>
              </w:rPr>
              <w:t>「</w:t>
            </w:r>
            <w:hyperlink r:id="rId106" w:history="1">
              <w:r w:rsidRPr="000D6DF1">
                <w:rPr>
                  <w:rStyle w:val="af1"/>
                  <w:rFonts w:ascii="ＭＳ 明朝" w:hAnsi="ＭＳ 明朝" w:hint="eastAsia"/>
                  <w:color w:val="auto"/>
                  <w:sz w:val="21"/>
                  <w:szCs w:val="21"/>
                  <w:u w:val="double"/>
                </w:rPr>
                <w:t>令和元</w:t>
              </w:r>
              <w:r w:rsidRPr="000D6DF1">
                <w:rPr>
                  <w:rStyle w:val="af1"/>
                  <w:rFonts w:ascii="ＭＳ 明朝" w:hAnsi="ＭＳ 明朝" w:hint="eastAsia"/>
                  <w:color w:val="auto"/>
                  <w:sz w:val="21"/>
                  <w:szCs w:val="21"/>
                  <w:u w:val="none"/>
                </w:rPr>
                <w:t>年度府立学校の防犯及び防災計画等の作成及び</w:t>
              </w:r>
              <w:r w:rsidRPr="000D6DF1">
                <w:rPr>
                  <w:rStyle w:val="af1"/>
                  <w:rFonts w:ascii="ＭＳ 明朝" w:hAnsi="ＭＳ 明朝" w:hint="eastAsia"/>
                  <w:color w:val="auto"/>
                  <w:sz w:val="21"/>
                  <w:szCs w:val="21"/>
                  <w:u w:val="double"/>
                </w:rPr>
                <w:t>提出並びに非常変災時の</w:t>
              </w:r>
              <w:r w:rsidRPr="000D6DF1">
                <w:rPr>
                  <w:rStyle w:val="af1"/>
                  <w:rFonts w:ascii="ＭＳ 明朝" w:hAnsi="ＭＳ 明朝" w:hint="eastAsia"/>
                  <w:color w:val="auto"/>
                  <w:sz w:val="21"/>
                  <w:szCs w:val="21"/>
                  <w:u w:val="none"/>
                </w:rPr>
                <w:t>報告について</w:t>
              </w:r>
            </w:hyperlink>
            <w:r w:rsidRPr="000D6DF1">
              <w:rPr>
                <w:rFonts w:ascii="ＭＳ 明朝" w:hAnsi="ＭＳ 明朝" w:hint="eastAsia"/>
                <w:szCs w:val="21"/>
              </w:rPr>
              <w:t>」</w:t>
            </w:r>
          </w:p>
          <w:p w:rsidR="00575F8C" w:rsidRPr="000D6DF1" w:rsidRDefault="00575F8C" w:rsidP="00575F8C">
            <w:pPr>
              <w:widowControl/>
              <w:spacing w:line="0" w:lineRule="atLeast"/>
              <w:ind w:firstLineChars="100" w:firstLine="197"/>
              <w:rPr>
                <w:rFonts w:ascii="ＭＳ 明朝" w:hAnsi="ＭＳ 明朝"/>
                <w:szCs w:val="21"/>
              </w:rPr>
            </w:pPr>
            <w:r w:rsidRPr="000D6DF1">
              <w:rPr>
                <w:rFonts w:ascii="ＭＳ 明朝" w:hAnsi="ＭＳ 明朝" w:hint="eastAsia"/>
                <w:szCs w:val="21"/>
              </w:rPr>
              <w:t>（</w:t>
            </w:r>
            <w:r w:rsidRPr="000D6DF1">
              <w:rPr>
                <w:rFonts w:ascii="ＭＳ 明朝" w:hAnsi="ＭＳ 明朝" w:hint="eastAsia"/>
                <w:szCs w:val="21"/>
                <w:u w:val="double"/>
              </w:rPr>
              <w:t>令和元年７月11日・教高第1898号</w:t>
            </w:r>
            <w:r w:rsidRPr="000D6DF1">
              <w:rPr>
                <w:rFonts w:ascii="ＭＳ 明朝" w:hAnsi="ＭＳ 明朝" w:hint="eastAsia"/>
                <w:szCs w:val="21"/>
              </w:rPr>
              <w:t>）</w:t>
            </w:r>
          </w:p>
          <w:p w:rsidR="00AC423E" w:rsidRPr="000D6DF1" w:rsidRDefault="00AC423E" w:rsidP="00AC423E">
            <w:pPr>
              <w:widowControl/>
              <w:spacing w:line="0" w:lineRule="atLeast"/>
              <w:rPr>
                <w:rFonts w:ascii="ＭＳ 明朝" w:hAnsi="ＭＳ 明朝"/>
                <w:szCs w:val="21"/>
              </w:rPr>
            </w:pPr>
            <w:r w:rsidRPr="000D6DF1">
              <w:rPr>
                <w:rFonts w:ascii="ＭＳ 明朝" w:hAnsi="ＭＳ 明朝" w:hint="eastAsia"/>
                <w:szCs w:val="21"/>
              </w:rPr>
              <w:t>「</w:t>
            </w:r>
            <w:hyperlink r:id="rId107" w:history="1">
              <w:r w:rsidRPr="00D43E26">
                <w:rPr>
                  <w:rStyle w:val="af1"/>
                  <w:rFonts w:ascii="ＭＳ 明朝" w:hAnsi="ＭＳ 明朝" w:hint="eastAsia"/>
                  <w:color w:val="auto"/>
                  <w:sz w:val="21"/>
                  <w:szCs w:val="21"/>
                  <w:u w:val="none"/>
                </w:rPr>
                <w:t>学校における防災教育の手引き（改訂版）</w:t>
              </w:r>
            </w:hyperlink>
            <w:r w:rsidRPr="00D43E26">
              <w:rPr>
                <w:rFonts w:ascii="ＭＳ 明朝" w:hAnsi="ＭＳ 明朝" w:hint="eastAsia"/>
                <w:szCs w:val="21"/>
              </w:rPr>
              <w:t>」</w:t>
            </w:r>
            <w:r w:rsidRPr="000D6DF1">
              <w:rPr>
                <w:rFonts w:ascii="ＭＳ 明朝" w:hAnsi="ＭＳ 明朝" w:hint="eastAsia"/>
                <w:szCs w:val="21"/>
              </w:rPr>
              <w:t>（</w:t>
            </w:r>
            <w:r w:rsidRPr="000D6DF1">
              <w:rPr>
                <w:rFonts w:ascii="ＭＳ 明朝" w:hAnsi="ＭＳ 明朝" w:hint="eastAsia"/>
                <w:szCs w:val="21"/>
                <w:u w:val="double"/>
              </w:rPr>
              <w:t>令和元年６月改訂</w:t>
            </w:r>
            <w:r w:rsidRPr="000D6DF1">
              <w:rPr>
                <w:rFonts w:ascii="ＭＳ 明朝" w:hAnsi="ＭＳ 明朝" w:hint="eastAsia"/>
                <w:szCs w:val="21"/>
              </w:rPr>
              <w:t>）</w:t>
            </w:r>
          </w:p>
          <w:p w:rsidR="00CE4689" w:rsidRPr="00D43E26" w:rsidRDefault="008460EE" w:rsidP="00325C12">
            <w:pPr>
              <w:widowControl/>
              <w:spacing w:line="0" w:lineRule="atLeast"/>
              <w:rPr>
                <w:rFonts w:ascii="ＭＳ 明朝" w:hAnsi="ＭＳ 明朝"/>
                <w:szCs w:val="21"/>
              </w:rPr>
            </w:pPr>
            <w:r w:rsidRPr="000D6DF1">
              <w:rPr>
                <w:rFonts w:ascii="ＭＳ 明朝" w:hAnsi="ＭＳ 明朝" w:hint="eastAsia"/>
                <w:szCs w:val="21"/>
              </w:rPr>
              <w:t>「</w:t>
            </w:r>
            <w:hyperlink r:id="rId108" w:history="1">
              <w:r w:rsidR="009616E5" w:rsidRPr="00D43E26">
                <w:rPr>
                  <w:rStyle w:val="af1"/>
                  <w:rFonts w:ascii="ＭＳ 明朝" w:hAnsi="ＭＳ 明朝" w:hint="eastAsia"/>
                  <w:color w:val="auto"/>
                  <w:sz w:val="21"/>
                  <w:szCs w:val="21"/>
                  <w:u w:val="none"/>
                </w:rPr>
                <w:t>『教職員防災必携』について</w:t>
              </w:r>
            </w:hyperlink>
            <w:r w:rsidRPr="00D43E26">
              <w:rPr>
                <w:rFonts w:ascii="ＭＳ 明朝" w:hAnsi="ＭＳ 明朝" w:hint="eastAsia"/>
                <w:szCs w:val="21"/>
              </w:rPr>
              <w:t>」（平成30年９月12日・教高第2590号）</w:t>
            </w:r>
          </w:p>
          <w:p w:rsidR="00AC423E" w:rsidRPr="00D43E26" w:rsidRDefault="00AC423E" w:rsidP="00AC423E">
            <w:pPr>
              <w:widowControl/>
              <w:spacing w:line="0" w:lineRule="atLeast"/>
              <w:rPr>
                <w:rFonts w:ascii="ＭＳ 明朝" w:hAnsi="ＭＳ 明朝"/>
                <w:szCs w:val="21"/>
              </w:rPr>
            </w:pPr>
            <w:r w:rsidRPr="00D43E26">
              <w:rPr>
                <w:rFonts w:ascii="ＭＳ 明朝" w:hAnsi="ＭＳ 明朝" w:hint="eastAsia"/>
                <w:szCs w:val="21"/>
              </w:rPr>
              <w:t>「</w:t>
            </w:r>
            <w:hyperlink r:id="rId109" w:history="1">
              <w:r w:rsidRPr="00D43E26">
                <w:rPr>
                  <w:rStyle w:val="af1"/>
                  <w:rFonts w:ascii="ＭＳ 明朝" w:hAnsi="ＭＳ 明朝" w:hint="eastAsia"/>
                  <w:color w:val="auto"/>
                  <w:sz w:val="21"/>
                  <w:szCs w:val="21"/>
                  <w:u w:val="none"/>
                </w:rPr>
                <w:t>学校の危機管理マニュアル作成の手引き</w:t>
              </w:r>
            </w:hyperlink>
            <w:r w:rsidRPr="00D43E26">
              <w:rPr>
                <w:rFonts w:ascii="ＭＳ 明朝" w:hAnsi="ＭＳ 明朝" w:hint="eastAsia"/>
                <w:szCs w:val="21"/>
              </w:rPr>
              <w:t>」（平成30年２月・文部科学省）</w:t>
            </w:r>
          </w:p>
          <w:p w:rsidR="00AC423E" w:rsidRPr="00D43E26" w:rsidRDefault="00AC423E" w:rsidP="00AC423E">
            <w:pPr>
              <w:widowControl/>
              <w:spacing w:line="0" w:lineRule="atLeast"/>
              <w:rPr>
                <w:rFonts w:ascii="ＭＳ 明朝" w:hAnsi="ＭＳ 明朝"/>
                <w:szCs w:val="21"/>
              </w:rPr>
            </w:pPr>
            <w:r w:rsidRPr="00D43E26">
              <w:rPr>
                <w:rFonts w:ascii="ＭＳ 明朝" w:hAnsi="ＭＳ 明朝" w:hint="eastAsia"/>
                <w:szCs w:val="21"/>
              </w:rPr>
              <w:t>「</w:t>
            </w:r>
            <w:hyperlink r:id="rId110" w:history="1">
              <w:r w:rsidRPr="00D43E26">
                <w:rPr>
                  <w:rStyle w:val="af1"/>
                  <w:rFonts w:ascii="ＭＳ 明朝" w:hAnsi="ＭＳ 明朝" w:hint="eastAsia"/>
                  <w:color w:val="auto"/>
                  <w:sz w:val="21"/>
                  <w:szCs w:val="21"/>
                  <w:u w:val="none"/>
                </w:rPr>
                <w:t>大規模災害時初期対応マニュアル」の作成について</w:t>
              </w:r>
            </w:hyperlink>
            <w:r w:rsidRPr="00D43E26">
              <w:rPr>
                <w:rFonts w:ascii="ＭＳ 明朝" w:hAnsi="ＭＳ 明朝" w:hint="eastAsia"/>
                <w:szCs w:val="21"/>
              </w:rPr>
              <w:t>（平成29年３月31日・教高第4137号）</w:t>
            </w:r>
          </w:p>
          <w:p w:rsidR="00AC423E" w:rsidRPr="00D43E26" w:rsidRDefault="00AC423E" w:rsidP="00AC423E">
            <w:pPr>
              <w:widowControl/>
              <w:spacing w:line="0" w:lineRule="atLeast"/>
              <w:rPr>
                <w:rFonts w:ascii="ＭＳ 明朝" w:hAnsi="ＭＳ 明朝"/>
                <w:szCs w:val="21"/>
              </w:rPr>
            </w:pPr>
            <w:r w:rsidRPr="00D43E26">
              <w:rPr>
                <w:rFonts w:ascii="ＭＳ 明朝" w:hAnsi="ＭＳ 明朝" w:hint="eastAsia"/>
                <w:szCs w:val="21"/>
              </w:rPr>
              <w:t>「</w:t>
            </w:r>
            <w:hyperlink r:id="rId111" w:history="1">
              <w:r w:rsidRPr="00D43E26">
                <w:rPr>
                  <w:rStyle w:val="af1"/>
                  <w:rFonts w:ascii="ＭＳ 明朝" w:hAnsi="ＭＳ 明朝" w:hint="eastAsia"/>
                  <w:color w:val="auto"/>
                  <w:sz w:val="21"/>
                  <w:szCs w:val="21"/>
                  <w:u w:val="none"/>
                </w:rPr>
                <w:t>『大阪府津波浸水想定』の設定について</w:t>
              </w:r>
            </w:hyperlink>
            <w:r w:rsidRPr="00D43E26">
              <w:rPr>
                <w:rFonts w:ascii="ＭＳ 明朝" w:hAnsi="ＭＳ 明朝" w:hint="eastAsia"/>
                <w:szCs w:val="21"/>
              </w:rPr>
              <w:t>」（平成25年８月27日・教委保第1831号）</w:t>
            </w:r>
          </w:p>
          <w:p w:rsidR="00AC423E" w:rsidRPr="00D43E26" w:rsidRDefault="00AC423E" w:rsidP="00AC423E">
            <w:pPr>
              <w:widowControl/>
              <w:spacing w:line="0" w:lineRule="atLeast"/>
              <w:rPr>
                <w:rFonts w:ascii="ＭＳ 明朝" w:hAnsi="ＭＳ 明朝"/>
                <w:szCs w:val="21"/>
              </w:rPr>
            </w:pPr>
            <w:r w:rsidRPr="00D43E26">
              <w:rPr>
                <w:rFonts w:ascii="ＭＳ 明朝" w:hAnsi="ＭＳ 明朝" w:hint="eastAsia"/>
                <w:szCs w:val="21"/>
              </w:rPr>
              <w:t>「</w:t>
            </w:r>
            <w:hyperlink r:id="rId112" w:history="1">
              <w:r w:rsidRPr="00D43E26">
                <w:rPr>
                  <w:rStyle w:val="af1"/>
                  <w:rFonts w:ascii="ＭＳ 明朝" w:hAnsi="ＭＳ 明朝" w:hint="eastAsia"/>
                  <w:color w:val="auto"/>
                  <w:sz w:val="21"/>
                  <w:szCs w:val="21"/>
                  <w:u w:val="none"/>
                </w:rPr>
                <w:t>学校防災のための参考資料『生きる力』を育む防災教育の展開</w:t>
              </w:r>
            </w:hyperlink>
            <w:r w:rsidRPr="00D43E26">
              <w:rPr>
                <w:rFonts w:ascii="ＭＳ 明朝" w:hAnsi="ＭＳ 明朝" w:hint="eastAsia"/>
                <w:szCs w:val="21"/>
              </w:rPr>
              <w:t>」</w:t>
            </w:r>
          </w:p>
          <w:p w:rsidR="00AC423E" w:rsidRPr="00D43E26" w:rsidRDefault="00AC423E" w:rsidP="00AC423E">
            <w:pPr>
              <w:widowControl/>
              <w:spacing w:line="0" w:lineRule="atLeast"/>
              <w:ind w:firstLineChars="100" w:firstLine="197"/>
              <w:rPr>
                <w:rFonts w:ascii="ＭＳ 明朝" w:hAnsi="ＭＳ 明朝"/>
                <w:szCs w:val="21"/>
              </w:rPr>
            </w:pPr>
            <w:r w:rsidRPr="00D43E26">
              <w:rPr>
                <w:rFonts w:ascii="ＭＳ 明朝" w:hAnsi="ＭＳ 明朝" w:hint="eastAsia"/>
                <w:szCs w:val="21"/>
              </w:rPr>
              <w:t>（平成25年３月・文部科学省）</w:t>
            </w:r>
          </w:p>
          <w:p w:rsidR="00AC423E" w:rsidRPr="000D6DF1" w:rsidRDefault="00AC423E" w:rsidP="00325C12">
            <w:pPr>
              <w:widowControl/>
              <w:spacing w:line="0" w:lineRule="atLeast"/>
              <w:rPr>
                <w:rFonts w:ascii="ＭＳ 明朝" w:hAnsi="ＭＳ 明朝"/>
                <w:szCs w:val="21"/>
              </w:rPr>
            </w:pPr>
            <w:r w:rsidRPr="00D43E26">
              <w:rPr>
                <w:rFonts w:ascii="ＭＳ 明朝" w:hAnsi="ＭＳ 明朝" w:hint="eastAsia"/>
                <w:szCs w:val="21"/>
              </w:rPr>
              <w:t>「</w:t>
            </w:r>
            <w:hyperlink r:id="rId113" w:history="1">
              <w:r w:rsidRPr="00D43E26">
                <w:rPr>
                  <w:rStyle w:val="af1"/>
                  <w:rFonts w:ascii="ＭＳ 明朝" w:hAnsi="ＭＳ 明朝" w:hint="eastAsia"/>
                  <w:color w:val="auto"/>
                  <w:sz w:val="21"/>
                  <w:szCs w:val="21"/>
                  <w:u w:val="none"/>
                </w:rPr>
                <w:t>学校防災マニュアル（地震・津波災害）作成の手引き</w:t>
              </w:r>
            </w:hyperlink>
            <w:r w:rsidRPr="00D43E26">
              <w:rPr>
                <w:rFonts w:ascii="ＭＳ 明朝" w:hAnsi="ＭＳ 明朝" w:hint="eastAsia"/>
                <w:szCs w:val="21"/>
              </w:rPr>
              <w:t>」（平成24</w:t>
            </w:r>
            <w:r w:rsidRPr="000D6DF1">
              <w:rPr>
                <w:rFonts w:ascii="ＭＳ 明朝" w:hAnsi="ＭＳ 明朝" w:hint="eastAsia"/>
                <w:szCs w:val="21"/>
              </w:rPr>
              <w:t>年３月・文部科学省）</w:t>
            </w:r>
          </w:p>
        </w:tc>
      </w:tr>
    </w:tbl>
    <w:p w:rsidR="008E609F" w:rsidRPr="005F0BE2" w:rsidRDefault="008E609F" w:rsidP="008E609F">
      <w:pPr>
        <w:spacing w:beforeLines="50" w:before="147" w:line="0" w:lineRule="atLeast"/>
        <w:ind w:firstLineChars="300" w:firstLine="562"/>
        <w:rPr>
          <w:rFonts w:ascii="ＭＳ ゴシック" w:eastAsia="ＭＳ ゴシック" w:hAnsi="ＭＳ ゴシック"/>
          <w:sz w:val="20"/>
        </w:rPr>
      </w:pPr>
      <w:r w:rsidRPr="005F0BE2">
        <w:rPr>
          <w:rFonts w:ascii="ＭＳ ゴシック" w:eastAsia="ＭＳ ゴシック" w:hAnsi="ＭＳ ゴシック"/>
          <w:sz w:val="20"/>
        </w:rPr>
        <w:t>関連項目</w:t>
      </w:r>
      <w:r w:rsidRPr="005F0BE2">
        <w:rPr>
          <w:rFonts w:ascii="ＭＳ ゴシック" w:eastAsia="ＭＳ ゴシック" w:hAnsi="ＭＳ ゴシック" w:hint="eastAsia"/>
          <w:sz w:val="20"/>
        </w:rPr>
        <w:t xml:space="preserve"> ⇒ P5</w:t>
      </w:r>
      <w:r w:rsidR="009E7DC5">
        <w:rPr>
          <w:rFonts w:ascii="ＭＳ ゴシック" w:eastAsia="ＭＳ ゴシック" w:hAnsi="ＭＳ ゴシック"/>
          <w:sz w:val="20"/>
        </w:rPr>
        <w:t>9</w:t>
      </w:r>
      <w:r w:rsidRPr="005F0BE2">
        <w:rPr>
          <w:rFonts w:ascii="ＭＳ ゴシック" w:eastAsia="ＭＳ ゴシック" w:hAnsi="ＭＳ ゴシック" w:hint="eastAsia"/>
          <w:sz w:val="20"/>
        </w:rPr>
        <w:t xml:space="preserve"> ＜学校安全計画の策定＞ </w:t>
      </w:r>
      <w:r w:rsidRPr="005F0BE2">
        <w:rPr>
          <w:rFonts w:ascii="ＭＳ ゴシック" w:eastAsia="ＭＳ ゴシック" w:hAnsi="ＭＳ ゴシック"/>
          <w:sz w:val="20"/>
        </w:rPr>
        <w:t>＜安全確保及び学校の安全管理＞</w:t>
      </w:r>
    </w:p>
    <w:p w:rsidR="008E609F" w:rsidRPr="005F0BE2" w:rsidRDefault="009E7DC5" w:rsidP="008E609F">
      <w:pPr>
        <w:spacing w:line="0" w:lineRule="atLeast"/>
        <w:ind w:firstLineChars="900" w:firstLine="1685"/>
        <w:rPr>
          <w:szCs w:val="21"/>
        </w:rPr>
      </w:pPr>
      <w:r>
        <w:rPr>
          <w:rFonts w:ascii="ＭＳ ゴシック" w:eastAsia="ＭＳ ゴシック" w:hAnsi="ＭＳ ゴシック" w:hint="eastAsia"/>
          <w:sz w:val="20"/>
        </w:rPr>
        <w:t>P60</w:t>
      </w:r>
      <w:r w:rsidR="008E609F" w:rsidRPr="005F0BE2">
        <w:rPr>
          <w:rFonts w:ascii="ＭＳ ゴシック" w:eastAsia="ＭＳ ゴシック" w:hAnsi="ＭＳ ゴシック" w:hint="eastAsia"/>
          <w:sz w:val="20"/>
        </w:rPr>
        <w:t xml:space="preserve"> </w:t>
      </w:r>
      <w:r w:rsidR="008E609F" w:rsidRPr="005F0BE2">
        <w:rPr>
          <w:rFonts w:ascii="ＭＳ ゴシック" w:eastAsia="ＭＳ ゴシック" w:hAnsi="ＭＳ ゴシック"/>
          <w:sz w:val="20"/>
        </w:rPr>
        <w:t>＜安全対策の推進＞</w:t>
      </w:r>
      <w:r w:rsidR="008E609F" w:rsidRPr="005F0BE2">
        <w:rPr>
          <w:rFonts w:ascii="ＭＳ ゴシック" w:eastAsia="ＭＳ ゴシック" w:hAnsi="ＭＳ ゴシック" w:hint="eastAsia"/>
          <w:sz w:val="20"/>
        </w:rPr>
        <w:t xml:space="preserve"> </w:t>
      </w:r>
      <w:r w:rsidR="008E609F" w:rsidRPr="005F0BE2">
        <w:rPr>
          <w:rFonts w:ascii="ＭＳ ゴシック" w:eastAsia="ＭＳ ゴシック" w:hAnsi="ＭＳ ゴシック"/>
          <w:sz w:val="20"/>
        </w:rPr>
        <w:t>＜緊急事態への対処＞</w:t>
      </w:r>
    </w:p>
    <w:p w:rsidR="00C619CD" w:rsidRPr="005F0BE2" w:rsidRDefault="00C619CD" w:rsidP="008460EE">
      <w:pPr>
        <w:tabs>
          <w:tab w:val="left" w:pos="567"/>
        </w:tabs>
        <w:rPr>
          <w:rFonts w:ascii="ＭＳ ゴシック" w:eastAsia="ＭＳ ゴシック" w:hAnsi="ＭＳ ゴシック"/>
          <w:szCs w:val="21"/>
        </w:rPr>
      </w:pPr>
    </w:p>
    <w:p w:rsidR="00575F8C" w:rsidRPr="005F0BE2" w:rsidRDefault="00575F8C" w:rsidP="00411D4E">
      <w:pPr>
        <w:pStyle w:val="3"/>
        <w:ind w:leftChars="0" w:left="0"/>
        <w:rPr>
          <w:rFonts w:ascii="ＭＳ ゴシック" w:hAnsi="ＭＳ ゴシック"/>
          <w:szCs w:val="21"/>
        </w:rPr>
      </w:pPr>
      <w:bookmarkStart w:id="62" w:name="_Toc532203763"/>
      <w:bookmarkStart w:id="63" w:name="_Toc29304177"/>
      <w:r w:rsidRPr="005F0BE2">
        <w:rPr>
          <w:rFonts w:ascii="ＭＳ ゴシック" w:hAnsi="ＭＳ ゴシック" w:hint="eastAsia"/>
          <w:szCs w:val="21"/>
        </w:rPr>
        <w:t>（</w:t>
      </w:r>
      <w:r w:rsidRPr="005F0BE2">
        <w:rPr>
          <w:rFonts w:ascii="ＭＳ ゴシック" w:hAnsi="ＭＳ ゴシック"/>
          <w:szCs w:val="21"/>
          <w:u w:val="double"/>
        </w:rPr>
        <w:t>22</w:t>
      </w:r>
      <w:r w:rsidRPr="005F0BE2">
        <w:rPr>
          <w:rFonts w:ascii="ＭＳ ゴシック" w:hAnsi="ＭＳ ゴシック"/>
          <w:szCs w:val="21"/>
        </w:rPr>
        <w:t>）【保健・安全・衛生管理に関する指導の徹底】</w:t>
      </w:r>
      <w:bookmarkEnd w:id="62"/>
      <w:bookmarkEnd w:id="63"/>
    </w:p>
    <w:p w:rsidR="0045490C" w:rsidRPr="005F0BE2" w:rsidRDefault="0045490C" w:rsidP="00892A97">
      <w:pPr>
        <w:widowControl/>
        <w:ind w:leftChars="100" w:left="197" w:firstLineChars="100" w:firstLine="197"/>
      </w:pPr>
      <w:r w:rsidRPr="005F0BE2">
        <w:rPr>
          <w:rFonts w:hint="eastAsia"/>
        </w:rPr>
        <w:t>学校教育活動全体を通して保健・安全・衛生管理に関する指導の徹底を図り、感染症・食中毒の予防及び熱中症や食物アレルギー等に係る事故防止に努めるとともに、万一の場合の対応が適切に行えるよう体制を整えることが必要である。</w:t>
      </w:r>
    </w:p>
    <w:p w:rsidR="0045490C" w:rsidRPr="005F0BE2" w:rsidRDefault="0045490C" w:rsidP="00EB4DD6">
      <w:pPr>
        <w:widowControl/>
        <w:spacing w:beforeLines="50" w:before="147"/>
        <w:ind w:leftChars="100" w:left="394" w:hangingChars="100" w:hanging="197"/>
      </w:pPr>
      <w:r w:rsidRPr="005F0BE2">
        <w:rPr>
          <w:rFonts w:hint="eastAsia"/>
        </w:rPr>
        <w:t>ア　「学校環境衛生基準」に基づき、幼児・児童・生徒にとって安全で快適な教育環境が確保されるよう適切な維持管理を図るとともに、検査結果の保管を行うこと。</w:t>
      </w:r>
    </w:p>
    <w:p w:rsidR="0045490C" w:rsidRPr="005F0BE2" w:rsidRDefault="0045490C" w:rsidP="00EB4DD6">
      <w:pPr>
        <w:widowControl/>
        <w:spacing w:beforeLines="50" w:before="147"/>
        <w:ind w:leftChars="100" w:left="394" w:hangingChars="100" w:hanging="197"/>
      </w:pPr>
      <w:r w:rsidRPr="005F0BE2">
        <w:rPr>
          <w:rFonts w:hint="eastAsia"/>
        </w:rPr>
        <w:t>イ　国民健康保険法を踏まえ、無保険により幼児・児童・生徒が医療を受けることができなくなることのないよう、関係機関とも連携して適切に対応すること。</w:t>
      </w:r>
    </w:p>
    <w:p w:rsidR="0045490C" w:rsidRPr="005F0BE2" w:rsidRDefault="0045490C" w:rsidP="00EB4DD6">
      <w:pPr>
        <w:widowControl/>
        <w:spacing w:beforeLines="50" w:before="147"/>
        <w:ind w:leftChars="100" w:left="394" w:hangingChars="100" w:hanging="197"/>
      </w:pPr>
      <w:r w:rsidRPr="005F0BE2">
        <w:rPr>
          <w:rFonts w:hint="eastAsia"/>
        </w:rPr>
        <w:t>ウ　食物アレルギー</w:t>
      </w:r>
      <w:r w:rsidRPr="005F0BE2">
        <w:rPr>
          <w:rFonts w:hint="eastAsia"/>
          <w:u w:val="double"/>
        </w:rPr>
        <w:t>対応については、府教育委員会が作成した「学校における食物アレルギー対応ガイドライン」に基づき、</w:t>
      </w:r>
      <w:r w:rsidRPr="005F0BE2">
        <w:rPr>
          <w:rFonts w:hint="eastAsia"/>
        </w:rPr>
        <w:t>校長等管理職を責任者として関係者で組織する食物アレルギー対応委員会等を設置し、</w:t>
      </w:r>
      <w:r w:rsidRPr="005F0BE2">
        <w:rPr>
          <w:rFonts w:hint="eastAsia"/>
          <w:u w:val="double"/>
        </w:rPr>
        <w:t>各校の状況について十分検討したうえで、食物アレルギー対応マニュアルをあらかじめ策定しておくこと。</w:t>
      </w:r>
    </w:p>
    <w:p w:rsidR="0045490C" w:rsidRPr="005F0BE2" w:rsidRDefault="0045490C" w:rsidP="00EB4DD6">
      <w:pPr>
        <w:ind w:leftChars="200" w:left="394" w:firstLineChars="100" w:firstLine="197"/>
      </w:pPr>
      <w:r w:rsidRPr="005F0BE2">
        <w:rPr>
          <w:rFonts w:hint="eastAsia"/>
          <w:u w:val="double"/>
        </w:rPr>
        <w:t>なお、マニュアル策定の際には、</w:t>
      </w:r>
      <w:r w:rsidRPr="005F0BE2">
        <w:rPr>
          <w:rFonts w:hint="eastAsia"/>
        </w:rPr>
        <w:t>保護者や主治医との連携を図りつつ、</w:t>
      </w:r>
      <w:r w:rsidRPr="005F0BE2">
        <w:rPr>
          <w:rFonts w:hint="eastAsia"/>
          <w:u w:val="double"/>
        </w:rPr>
        <w:t>幼児・</w:t>
      </w:r>
      <w:r w:rsidRPr="005F0BE2">
        <w:rPr>
          <w:rFonts w:hint="eastAsia"/>
        </w:rPr>
        <w:t>児童・生徒の状況に応じた</w:t>
      </w:r>
      <w:r w:rsidRPr="005F0BE2">
        <w:rPr>
          <w:rFonts w:hint="eastAsia"/>
          <w:u w:val="double"/>
        </w:rPr>
        <w:t>ものとするよう</w:t>
      </w:r>
      <w:r w:rsidRPr="005F0BE2">
        <w:rPr>
          <w:rFonts w:hint="eastAsia"/>
        </w:rPr>
        <w:t>努めること。</w:t>
      </w:r>
    </w:p>
    <w:p w:rsidR="0045490C" w:rsidRPr="005F0BE2" w:rsidRDefault="0045490C" w:rsidP="00EB4DD6">
      <w:pPr>
        <w:widowControl/>
        <w:spacing w:beforeLines="50" w:before="147"/>
        <w:ind w:leftChars="100" w:left="394" w:hangingChars="100" w:hanging="197"/>
      </w:pPr>
      <w:r w:rsidRPr="005F0BE2">
        <w:rPr>
          <w:rFonts w:hint="eastAsia"/>
          <w:u w:val="double"/>
        </w:rPr>
        <w:t>エ</w:t>
      </w:r>
      <w:r w:rsidRPr="005F0BE2">
        <w:rPr>
          <w:rFonts w:hint="eastAsia"/>
        </w:rPr>
        <w:t xml:space="preserve">　「学校における食物アレルギー対応ガイドライン」</w:t>
      </w:r>
      <w:r w:rsidRPr="005F0BE2">
        <w:rPr>
          <w:rFonts w:hint="eastAsia"/>
          <w:u w:val="double"/>
        </w:rPr>
        <w:t>及び自校の食物アレルギー対応マニュアルに基づく対応がとられていることを常に点検するなど、日頃から</w:t>
      </w:r>
      <w:r w:rsidRPr="005F0BE2">
        <w:rPr>
          <w:rFonts w:hint="eastAsia"/>
        </w:rPr>
        <w:t>事故防止に努めること。</w:t>
      </w:r>
    </w:p>
    <w:p w:rsidR="0045490C" w:rsidRPr="005F0BE2" w:rsidRDefault="0045490C" w:rsidP="00EB4DD6">
      <w:pPr>
        <w:widowControl/>
        <w:spacing w:beforeLines="50" w:before="147"/>
        <w:ind w:leftChars="100" w:left="394" w:hangingChars="100" w:hanging="197"/>
      </w:pPr>
      <w:r w:rsidRPr="005F0BE2">
        <w:rPr>
          <w:rFonts w:hint="eastAsia"/>
          <w:u w:val="double"/>
        </w:rPr>
        <w:t>オ</w:t>
      </w:r>
      <w:r w:rsidRPr="005F0BE2">
        <w:rPr>
          <w:rFonts w:hint="eastAsia"/>
        </w:rPr>
        <w:t xml:space="preserve">　食物アレルギーの既往症がない幼児・児童・生徒の初発の事故が多く発生</w:t>
      </w:r>
      <w:r w:rsidRPr="005F0BE2">
        <w:rPr>
          <w:rFonts w:hint="eastAsia"/>
          <w:u w:val="double"/>
        </w:rPr>
        <w:t>していることからも、食物アレルギーの事故は、</w:t>
      </w:r>
      <w:r w:rsidRPr="005F0BE2">
        <w:rPr>
          <w:rFonts w:hint="eastAsia"/>
        </w:rPr>
        <w:t>いつ、どこ</w:t>
      </w:r>
      <w:r w:rsidRPr="005F0BE2">
        <w:rPr>
          <w:rFonts w:hint="eastAsia"/>
          <w:u w:val="double"/>
        </w:rPr>
        <w:t>で</w:t>
      </w:r>
      <w:r w:rsidRPr="005F0BE2">
        <w:rPr>
          <w:rFonts w:hint="eastAsia"/>
        </w:rPr>
        <w:t>でも起きるものだと</w:t>
      </w:r>
      <w:r w:rsidRPr="005F0BE2">
        <w:rPr>
          <w:rFonts w:hint="eastAsia"/>
          <w:u w:val="double"/>
        </w:rPr>
        <w:t>想定し、</w:t>
      </w:r>
      <w:r w:rsidRPr="005F0BE2">
        <w:rPr>
          <w:rFonts w:hint="eastAsia"/>
        </w:rPr>
        <w:t>すべての教職員が緊急時に</w:t>
      </w:r>
      <w:r w:rsidRPr="005F0BE2">
        <w:rPr>
          <w:rFonts w:hint="eastAsia"/>
          <w:u w:val="double"/>
        </w:rPr>
        <w:t>対応できるよう、毎年</w:t>
      </w:r>
      <w:r w:rsidRPr="005F0BE2">
        <w:rPr>
          <w:rFonts w:hint="eastAsia"/>
        </w:rPr>
        <w:t>校内研修等を</w:t>
      </w:r>
      <w:r w:rsidRPr="005F0BE2">
        <w:rPr>
          <w:rFonts w:hint="eastAsia"/>
          <w:u w:val="double"/>
        </w:rPr>
        <w:t>実施すること。</w:t>
      </w:r>
    </w:p>
    <w:p w:rsidR="00575F8C" w:rsidRPr="005F0BE2" w:rsidRDefault="0045490C" w:rsidP="00EB4DD6">
      <w:pPr>
        <w:widowControl/>
        <w:spacing w:beforeLines="50" w:before="147" w:afterLines="50" w:after="147"/>
        <w:ind w:leftChars="100" w:left="394" w:hangingChars="100" w:hanging="197"/>
        <w:rPr>
          <w:rFonts w:ascii="ＭＳ 明朝" w:hAnsi="ＭＳ 明朝" w:cs="ＭＳ Ｐゴシック"/>
          <w:kern w:val="0"/>
        </w:rPr>
      </w:pPr>
      <w:r w:rsidRPr="005F0BE2">
        <w:rPr>
          <w:rFonts w:hint="eastAsia"/>
        </w:rPr>
        <w:t>カ　熱中症を予防する</w:t>
      </w:r>
      <w:r w:rsidRPr="005F0BE2">
        <w:rPr>
          <w:rFonts w:hint="eastAsia"/>
          <w:u w:val="double"/>
        </w:rPr>
        <w:t>ために</w:t>
      </w:r>
      <w:r w:rsidRPr="005F0BE2">
        <w:rPr>
          <w:rFonts w:hint="eastAsia"/>
        </w:rPr>
        <w:t>、こまめに水分や塩分を補給</w:t>
      </w:r>
      <w:r w:rsidRPr="005F0BE2">
        <w:rPr>
          <w:rFonts w:hint="eastAsia"/>
          <w:u w:val="double"/>
        </w:rPr>
        <w:t>させ</w:t>
      </w:r>
      <w:r w:rsidRPr="005F0BE2">
        <w:rPr>
          <w:rFonts w:hint="eastAsia"/>
        </w:rPr>
        <w:t>、休息を取</w:t>
      </w:r>
      <w:r w:rsidRPr="005F0BE2">
        <w:rPr>
          <w:rFonts w:hint="eastAsia"/>
          <w:u w:val="double"/>
        </w:rPr>
        <w:t>らせる</w:t>
      </w:r>
      <w:r w:rsidRPr="005F0BE2">
        <w:rPr>
          <w:rFonts w:hint="eastAsia"/>
        </w:rPr>
        <w:t>とともに、</w:t>
      </w:r>
      <w:r w:rsidRPr="005F0BE2">
        <w:rPr>
          <w:rFonts w:hint="eastAsia"/>
          <w:u w:val="double"/>
        </w:rPr>
        <w:t>幼児・児童・</w:t>
      </w:r>
      <w:r w:rsidRPr="005F0BE2">
        <w:rPr>
          <w:rFonts w:hint="eastAsia"/>
        </w:rPr>
        <w:t>生徒への健康観察など健康管理を徹底すること。その際、</w:t>
      </w:r>
      <w:r w:rsidRPr="005F0BE2">
        <w:rPr>
          <w:rFonts w:hint="eastAsia"/>
          <w:u w:val="double"/>
        </w:rPr>
        <w:t>「熱中症予防のための運動指針」</w:t>
      </w:r>
      <w:r w:rsidRPr="005F0BE2">
        <w:rPr>
          <w:rFonts w:hint="eastAsia"/>
        </w:rPr>
        <w:t>等</w:t>
      </w:r>
      <w:r w:rsidRPr="005F0BE2">
        <w:rPr>
          <w:rFonts w:hint="eastAsia"/>
          <w:u w:val="double"/>
        </w:rPr>
        <w:t>により</w:t>
      </w:r>
      <w:r w:rsidRPr="005F0BE2">
        <w:rPr>
          <w:rFonts w:hint="eastAsia"/>
        </w:rPr>
        <w:t>、活動の中止や延期、見直し等を含め、適切に対応すること</w:t>
      </w:r>
      <w:r w:rsidR="001D782D" w:rsidRPr="005F0BE2">
        <w:rPr>
          <w:rFonts w:hint="eastAsia"/>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F234B7">
        <w:trPr>
          <w:trHeight w:val="272"/>
        </w:trPr>
        <w:tc>
          <w:tcPr>
            <w:tcW w:w="8642" w:type="dxa"/>
            <w:shd w:val="clear" w:color="auto" w:fill="auto"/>
            <w:vAlign w:val="center"/>
          </w:tcPr>
          <w:p w:rsidR="008460EE" w:rsidRPr="000D6DF1" w:rsidRDefault="008460EE" w:rsidP="00325C12">
            <w:pPr>
              <w:widowControl/>
              <w:spacing w:line="0" w:lineRule="atLeast"/>
              <w:rPr>
                <w:rFonts w:ascii="ＭＳ 明朝" w:hAnsi="ＭＳ 明朝"/>
                <w:szCs w:val="21"/>
              </w:rPr>
            </w:pPr>
            <w:r w:rsidRPr="000D6DF1">
              <w:rPr>
                <w:rFonts w:ascii="ＭＳ 明朝" w:hAnsi="ＭＳ 明朝" w:hint="eastAsia"/>
                <w:szCs w:val="21"/>
              </w:rPr>
              <w:t>「</w:t>
            </w:r>
            <w:hyperlink r:id="rId114" w:history="1">
              <w:r w:rsidR="009616E5" w:rsidRPr="00D43E26">
                <w:rPr>
                  <w:rStyle w:val="af1"/>
                  <w:rFonts w:ascii="ＭＳ 明朝" w:hAnsi="ＭＳ 明朝" w:hint="eastAsia"/>
                  <w:color w:val="auto"/>
                  <w:sz w:val="21"/>
                  <w:szCs w:val="21"/>
                  <w:u w:val="none"/>
                </w:rPr>
                <w:t>熱中症事故の防止について</w:t>
              </w:r>
            </w:hyperlink>
            <w:r w:rsidRPr="00D43E26">
              <w:rPr>
                <w:rFonts w:ascii="ＭＳ 明朝" w:hAnsi="ＭＳ 明朝" w:hint="eastAsia"/>
                <w:szCs w:val="21"/>
              </w:rPr>
              <w:t>」</w:t>
            </w:r>
            <w:r w:rsidRPr="000D6DF1">
              <w:rPr>
                <w:rFonts w:ascii="ＭＳ 明朝" w:hAnsi="ＭＳ 明朝" w:hint="eastAsia"/>
                <w:szCs w:val="21"/>
              </w:rPr>
              <w:t>（</w:t>
            </w:r>
            <w:r w:rsidR="00575F8C" w:rsidRPr="000D6DF1">
              <w:rPr>
                <w:rFonts w:ascii="ＭＳ 明朝" w:hAnsi="ＭＳ 明朝" w:hint="eastAsia"/>
                <w:szCs w:val="21"/>
                <w:u w:val="double"/>
              </w:rPr>
              <w:t>令和元年7月</w:t>
            </w:r>
            <w:r w:rsidR="00CE4689" w:rsidRPr="000D6DF1">
              <w:rPr>
                <w:rFonts w:ascii="ＭＳ 明朝" w:hAnsi="ＭＳ 明朝" w:hint="eastAsia"/>
                <w:szCs w:val="21"/>
                <w:u w:val="double"/>
              </w:rPr>
              <w:t>３</w:t>
            </w:r>
            <w:r w:rsidR="00575F8C" w:rsidRPr="000D6DF1">
              <w:rPr>
                <w:rFonts w:ascii="ＭＳ 明朝" w:hAnsi="ＭＳ 明朝" w:hint="eastAsia"/>
                <w:szCs w:val="21"/>
                <w:u w:val="double"/>
              </w:rPr>
              <w:t>日・教保第1571号</w:t>
            </w:r>
            <w:r w:rsidRPr="000D6DF1">
              <w:rPr>
                <w:rFonts w:ascii="ＭＳ 明朝" w:hAnsi="ＭＳ 明朝" w:hint="eastAsia"/>
                <w:szCs w:val="21"/>
              </w:rPr>
              <w:t>）</w:t>
            </w:r>
          </w:p>
          <w:p w:rsidR="00AC423E" w:rsidRPr="000D6DF1" w:rsidRDefault="00AC423E" w:rsidP="00AC423E">
            <w:pPr>
              <w:widowControl/>
              <w:spacing w:line="0" w:lineRule="atLeast"/>
              <w:rPr>
                <w:rFonts w:ascii="ＭＳ 明朝" w:hAnsi="ＭＳ 明朝"/>
                <w:szCs w:val="21"/>
              </w:rPr>
            </w:pPr>
            <w:r w:rsidRPr="000D6DF1">
              <w:rPr>
                <w:rFonts w:ascii="ＭＳ 明朝" w:hAnsi="ＭＳ 明朝" w:hint="eastAsia"/>
                <w:szCs w:val="21"/>
              </w:rPr>
              <w:t>「</w:t>
            </w:r>
            <w:hyperlink r:id="rId115" w:history="1">
              <w:r w:rsidRPr="00D43E26">
                <w:rPr>
                  <w:rStyle w:val="af1"/>
                  <w:rFonts w:ascii="ＭＳ 明朝" w:hAnsi="ＭＳ 明朝" w:hint="eastAsia"/>
                  <w:color w:val="auto"/>
                  <w:sz w:val="21"/>
                  <w:szCs w:val="21"/>
                  <w:u w:val="none"/>
                </w:rPr>
                <w:t>熱中症事故の防止について</w:t>
              </w:r>
            </w:hyperlink>
            <w:r w:rsidRPr="00D43E26">
              <w:rPr>
                <w:rFonts w:ascii="ＭＳ 明朝" w:hAnsi="ＭＳ 明朝" w:hint="eastAsia"/>
                <w:szCs w:val="21"/>
              </w:rPr>
              <w:t>」</w:t>
            </w:r>
            <w:r w:rsidRPr="000D6DF1">
              <w:rPr>
                <w:rFonts w:ascii="ＭＳ 明朝" w:hAnsi="ＭＳ 明朝" w:hint="eastAsia"/>
                <w:szCs w:val="21"/>
              </w:rPr>
              <w:t>（</w:t>
            </w:r>
            <w:r w:rsidRPr="000D6DF1">
              <w:rPr>
                <w:rFonts w:ascii="ＭＳ 明朝" w:hAnsi="ＭＳ 明朝" w:hint="eastAsia"/>
                <w:szCs w:val="21"/>
                <w:u w:val="double"/>
              </w:rPr>
              <w:t>令和元年６月４日・教保第1362号</w:t>
            </w:r>
            <w:r w:rsidRPr="000D6DF1">
              <w:rPr>
                <w:rFonts w:ascii="ＭＳ 明朝" w:hAnsi="ＭＳ 明朝" w:hint="eastAsia"/>
                <w:szCs w:val="21"/>
              </w:rPr>
              <w:t>）</w:t>
            </w:r>
          </w:p>
          <w:p w:rsidR="00AC423E" w:rsidRPr="000D6DF1" w:rsidRDefault="00AC423E" w:rsidP="00AC423E">
            <w:pPr>
              <w:widowControl/>
              <w:spacing w:line="0" w:lineRule="atLeast"/>
              <w:ind w:left="197" w:hangingChars="100" w:hanging="197"/>
              <w:rPr>
                <w:rFonts w:ascii="ＭＳ 明朝" w:hAnsi="ＭＳ 明朝"/>
                <w:szCs w:val="21"/>
                <w:u w:val="double"/>
              </w:rPr>
            </w:pPr>
            <w:r w:rsidRPr="000D6DF1">
              <w:rPr>
                <w:rFonts w:ascii="ＭＳ 明朝" w:hAnsi="ＭＳ 明朝" w:hint="eastAsia"/>
                <w:szCs w:val="21"/>
                <w:u w:val="double"/>
              </w:rPr>
              <w:t>「「熱中症予防のための運動指針」の見直し及び熱中症予防のための「暑さ指数計」の配付について」（令和元年５月29日・教保第1316号）</w:t>
            </w:r>
          </w:p>
          <w:p w:rsidR="00AC423E" w:rsidRPr="00D43E26" w:rsidRDefault="00AC423E" w:rsidP="00AC423E">
            <w:pPr>
              <w:widowControl/>
              <w:spacing w:line="0" w:lineRule="atLeast"/>
              <w:rPr>
                <w:rFonts w:ascii="ＭＳ 明朝" w:hAnsi="ＭＳ 明朝"/>
                <w:szCs w:val="21"/>
              </w:rPr>
            </w:pPr>
            <w:r w:rsidRPr="000D6DF1">
              <w:rPr>
                <w:rFonts w:ascii="ＭＳ 明朝" w:hAnsi="ＭＳ 明朝" w:hint="eastAsia"/>
                <w:szCs w:val="21"/>
              </w:rPr>
              <w:t>「</w:t>
            </w:r>
            <w:hyperlink r:id="rId116" w:history="1">
              <w:r w:rsidRPr="00D43E26">
                <w:rPr>
                  <w:rStyle w:val="af1"/>
                  <w:rFonts w:ascii="ＭＳ 明朝" w:hAnsi="ＭＳ 明朝" w:hint="eastAsia"/>
                  <w:color w:val="auto"/>
                  <w:sz w:val="21"/>
                  <w:szCs w:val="21"/>
                  <w:u w:val="none"/>
                </w:rPr>
                <w:t>熱中症事故等の防止について</w:t>
              </w:r>
            </w:hyperlink>
            <w:r w:rsidRPr="00D43E26">
              <w:rPr>
                <w:rFonts w:ascii="ＭＳ 明朝" w:hAnsi="ＭＳ 明朝" w:hint="eastAsia"/>
                <w:szCs w:val="21"/>
              </w:rPr>
              <w:t>」（平成30年５月31日・教保第</w:t>
            </w:r>
            <w:r w:rsidRPr="00D43E26">
              <w:rPr>
                <w:rFonts w:ascii="ＭＳ 明朝" w:hAnsi="ＭＳ 明朝"/>
                <w:szCs w:val="21"/>
              </w:rPr>
              <w:t>1345</w:t>
            </w:r>
            <w:r w:rsidRPr="00D43E26">
              <w:rPr>
                <w:rFonts w:ascii="ＭＳ 明朝" w:hAnsi="ＭＳ 明朝" w:hint="eastAsia"/>
                <w:szCs w:val="21"/>
              </w:rPr>
              <w:t>号）</w:t>
            </w:r>
          </w:p>
          <w:p w:rsidR="00AC423E" w:rsidRPr="00D43E26" w:rsidRDefault="00AC423E" w:rsidP="00AC423E">
            <w:pPr>
              <w:widowControl/>
              <w:spacing w:line="0" w:lineRule="atLeast"/>
              <w:rPr>
                <w:rFonts w:ascii="ＭＳ 明朝" w:hAnsi="ＭＳ 明朝"/>
                <w:szCs w:val="21"/>
              </w:rPr>
            </w:pPr>
            <w:r w:rsidRPr="00D43E26">
              <w:rPr>
                <w:rFonts w:ascii="ＭＳ 明朝" w:hAnsi="ＭＳ 明朝" w:hint="eastAsia"/>
                <w:szCs w:val="21"/>
              </w:rPr>
              <w:t>「</w:t>
            </w:r>
            <w:hyperlink r:id="rId117" w:history="1">
              <w:r w:rsidRPr="00D43E26">
                <w:rPr>
                  <w:rStyle w:val="af1"/>
                  <w:rFonts w:ascii="ＭＳ 明朝" w:hAnsi="ＭＳ 明朝" w:hint="eastAsia"/>
                  <w:color w:val="auto"/>
                  <w:sz w:val="21"/>
                  <w:szCs w:val="21"/>
                  <w:u w:val="none"/>
                </w:rPr>
                <w:t>学校における食物アレルギー対応ガイドライン</w:t>
              </w:r>
            </w:hyperlink>
            <w:r w:rsidRPr="00D43E26">
              <w:rPr>
                <w:rFonts w:ascii="ＭＳ 明朝" w:hAnsi="ＭＳ 明朝" w:hint="eastAsia"/>
                <w:szCs w:val="21"/>
              </w:rPr>
              <w:t>」（平成29年２月）</w:t>
            </w:r>
          </w:p>
          <w:p w:rsidR="00AC423E" w:rsidRPr="00D43E26" w:rsidRDefault="00AC423E" w:rsidP="005D07B1">
            <w:pPr>
              <w:widowControl/>
              <w:spacing w:line="0" w:lineRule="atLeast"/>
              <w:rPr>
                <w:rFonts w:ascii="ＭＳ 明朝" w:hAnsi="ＭＳ 明朝"/>
                <w:szCs w:val="21"/>
              </w:rPr>
            </w:pPr>
            <w:r w:rsidRPr="00D43E26">
              <w:rPr>
                <w:rFonts w:ascii="ＭＳ 明朝" w:hAnsi="ＭＳ 明朝" w:hint="eastAsia"/>
                <w:szCs w:val="21"/>
              </w:rPr>
              <w:t>「</w:t>
            </w:r>
            <w:hyperlink r:id="rId118" w:history="1">
              <w:r w:rsidRPr="00D43E26">
                <w:rPr>
                  <w:rStyle w:val="af1"/>
                  <w:rFonts w:ascii="ＭＳ 明朝" w:hAnsi="ＭＳ 明朝" w:hint="eastAsia"/>
                  <w:color w:val="auto"/>
                  <w:sz w:val="21"/>
                  <w:szCs w:val="21"/>
                  <w:u w:val="none"/>
                </w:rPr>
                <w:t>人権教育リーフレット６『食物アレルギーのある子どもへの配慮』</w:t>
              </w:r>
            </w:hyperlink>
            <w:r w:rsidRPr="00D43E26">
              <w:rPr>
                <w:rFonts w:ascii="ＭＳ 明朝" w:hAnsi="ＭＳ 明朝" w:hint="eastAsia"/>
                <w:szCs w:val="21"/>
              </w:rPr>
              <w:t xml:space="preserve">」（平成27年３月）　</w:t>
            </w:r>
          </w:p>
          <w:p w:rsidR="00AC423E" w:rsidRPr="00D43E26" w:rsidRDefault="00AC423E" w:rsidP="00AC423E">
            <w:pPr>
              <w:widowControl/>
              <w:spacing w:line="0" w:lineRule="atLeast"/>
              <w:rPr>
                <w:rFonts w:ascii="ＭＳ 明朝" w:hAnsi="ＭＳ 明朝"/>
                <w:szCs w:val="21"/>
              </w:rPr>
            </w:pPr>
            <w:r w:rsidRPr="00D43E26">
              <w:rPr>
                <w:rFonts w:ascii="ＭＳ 明朝" w:hAnsi="ＭＳ 明朝" w:hint="eastAsia"/>
                <w:szCs w:val="21"/>
              </w:rPr>
              <w:t>「</w:t>
            </w:r>
            <w:hyperlink r:id="rId119" w:history="1">
              <w:r w:rsidRPr="00D43E26">
                <w:rPr>
                  <w:rStyle w:val="af1"/>
                  <w:rFonts w:ascii="ＭＳ 明朝" w:hAnsi="ＭＳ 明朝" w:hint="eastAsia"/>
                  <w:color w:val="auto"/>
                  <w:sz w:val="21"/>
                  <w:szCs w:val="21"/>
                  <w:u w:val="none"/>
                </w:rPr>
                <w:t>学校給食における食物アレルギー対応指針</w:t>
              </w:r>
            </w:hyperlink>
            <w:r w:rsidRPr="00D43E26">
              <w:rPr>
                <w:rFonts w:ascii="ＭＳ 明朝" w:hAnsi="ＭＳ 明朝" w:hint="eastAsia"/>
                <w:szCs w:val="21"/>
              </w:rPr>
              <w:t>」（平成27年３月・文部科学省）</w:t>
            </w:r>
          </w:p>
          <w:p w:rsidR="00AC423E" w:rsidRPr="00D43E26" w:rsidRDefault="00AC423E" w:rsidP="00AC423E">
            <w:pPr>
              <w:widowControl/>
              <w:spacing w:line="0" w:lineRule="atLeast"/>
              <w:rPr>
                <w:rFonts w:ascii="ＭＳ 明朝" w:hAnsi="ＭＳ 明朝"/>
                <w:szCs w:val="21"/>
              </w:rPr>
            </w:pPr>
            <w:r w:rsidRPr="00D43E26">
              <w:rPr>
                <w:rFonts w:ascii="ＭＳ 明朝" w:hAnsi="ＭＳ 明朝" w:hint="eastAsia"/>
                <w:szCs w:val="21"/>
              </w:rPr>
              <w:t>「今後の学校給食における食物アレルギー対応について」</w:t>
            </w:r>
          </w:p>
          <w:p w:rsidR="00AC423E" w:rsidRPr="00D43E26" w:rsidRDefault="00AC423E" w:rsidP="00AC423E">
            <w:pPr>
              <w:widowControl/>
              <w:spacing w:line="0" w:lineRule="atLeast"/>
              <w:ind w:firstLineChars="100" w:firstLine="197"/>
              <w:rPr>
                <w:rFonts w:ascii="ＭＳ 明朝" w:hAnsi="ＭＳ 明朝"/>
                <w:szCs w:val="21"/>
              </w:rPr>
            </w:pPr>
            <w:r w:rsidRPr="00D43E26">
              <w:rPr>
                <w:rFonts w:ascii="ＭＳ 明朝" w:hAnsi="ＭＳ 明朝" w:hint="eastAsia"/>
                <w:szCs w:val="21"/>
              </w:rPr>
              <w:t>（平成26年３月28日・教委保第2889号）</w:t>
            </w:r>
          </w:p>
          <w:p w:rsidR="00AC423E" w:rsidRPr="000D6DF1" w:rsidRDefault="00AC423E" w:rsidP="00325C12">
            <w:pPr>
              <w:widowControl/>
              <w:spacing w:line="0" w:lineRule="atLeast"/>
              <w:rPr>
                <w:rFonts w:ascii="ＭＳ 明朝" w:hAnsi="ＭＳ 明朝"/>
                <w:szCs w:val="21"/>
              </w:rPr>
            </w:pPr>
            <w:r w:rsidRPr="00D43E26">
              <w:rPr>
                <w:rFonts w:ascii="ＭＳ 明朝" w:hAnsi="ＭＳ 明朝" w:hint="eastAsia"/>
                <w:szCs w:val="21"/>
              </w:rPr>
              <w:t>「</w:t>
            </w:r>
            <w:hyperlink r:id="rId120" w:history="1">
              <w:r w:rsidRPr="00D43E26">
                <w:rPr>
                  <w:rStyle w:val="af1"/>
                  <w:rFonts w:ascii="ＭＳ 明朝" w:hAnsi="ＭＳ 明朝" w:hint="eastAsia"/>
                  <w:color w:val="auto"/>
                  <w:sz w:val="21"/>
                  <w:szCs w:val="21"/>
                  <w:u w:val="none"/>
                </w:rPr>
                <w:t>学校のアレルギー疾患に対する取り組みガイドライン</w:t>
              </w:r>
            </w:hyperlink>
            <w:r w:rsidRPr="00D43E26">
              <w:rPr>
                <w:rFonts w:ascii="ＭＳ 明朝" w:hAnsi="ＭＳ 明朝" w:hint="eastAsia"/>
                <w:szCs w:val="21"/>
              </w:rPr>
              <w:t>」（平成20</w:t>
            </w:r>
            <w:r w:rsidRPr="000D6DF1">
              <w:rPr>
                <w:rFonts w:ascii="ＭＳ 明朝" w:hAnsi="ＭＳ 明朝" w:hint="eastAsia"/>
                <w:szCs w:val="21"/>
              </w:rPr>
              <w:t>年３月・日本学校保健会）</w:t>
            </w:r>
          </w:p>
        </w:tc>
      </w:tr>
    </w:tbl>
    <w:p w:rsidR="008460EE" w:rsidRPr="005F0BE2" w:rsidRDefault="008460EE" w:rsidP="008E609F">
      <w:pPr>
        <w:tabs>
          <w:tab w:val="left" w:pos="567"/>
        </w:tabs>
        <w:spacing w:line="240" w:lineRule="exact"/>
        <w:rPr>
          <w:rFonts w:ascii="ＭＳ ゴシック" w:eastAsia="ＭＳ ゴシック" w:hAnsi="ＭＳ ゴシック"/>
          <w:szCs w:val="21"/>
        </w:rPr>
      </w:pPr>
    </w:p>
    <w:p w:rsidR="00575F8C" w:rsidRPr="005F0BE2" w:rsidRDefault="00575F8C" w:rsidP="00575F8C">
      <w:pPr>
        <w:pStyle w:val="3"/>
        <w:ind w:leftChars="0" w:left="0"/>
        <w:rPr>
          <w:rFonts w:ascii="ＭＳ ゴシック" w:hAnsi="ＭＳ ゴシック"/>
          <w:szCs w:val="21"/>
        </w:rPr>
      </w:pPr>
      <w:bookmarkStart w:id="64" w:name="_Toc532203764"/>
      <w:bookmarkStart w:id="65" w:name="_Toc29304178"/>
      <w:r w:rsidRPr="005F0BE2">
        <w:rPr>
          <w:rFonts w:ascii="ＭＳ ゴシック" w:hAnsi="ＭＳ ゴシック" w:hint="eastAsia"/>
          <w:szCs w:val="21"/>
        </w:rPr>
        <w:t>（</w:t>
      </w:r>
      <w:r w:rsidRPr="005F0BE2">
        <w:rPr>
          <w:rFonts w:ascii="ＭＳ ゴシック" w:hAnsi="ＭＳ ゴシック" w:hint="eastAsia"/>
          <w:szCs w:val="21"/>
          <w:u w:val="double"/>
        </w:rPr>
        <w:t>23</w:t>
      </w:r>
      <w:r w:rsidRPr="005F0BE2">
        <w:rPr>
          <w:rFonts w:ascii="ＭＳ ゴシック" w:hAnsi="ＭＳ ゴシック" w:hint="eastAsia"/>
          <w:szCs w:val="21"/>
        </w:rPr>
        <w:t>）【学校の体育活動中の事故防止等の取組み】</w:t>
      </w:r>
      <w:bookmarkEnd w:id="64"/>
      <w:bookmarkEnd w:id="65"/>
    </w:p>
    <w:p w:rsidR="008460EE" w:rsidRPr="005F0BE2" w:rsidRDefault="008460EE" w:rsidP="008460EE">
      <w:pPr>
        <w:widowControl/>
        <w:ind w:left="197" w:hangingChars="100" w:hanging="197"/>
        <w:rPr>
          <w:rFonts w:ascii="ＭＳ 明朝" w:hAnsi="ＭＳ 明朝" w:cs="ＭＳ Ｐゴシック"/>
          <w:kern w:val="0"/>
          <w:szCs w:val="21"/>
        </w:rPr>
      </w:pPr>
      <w:r w:rsidRPr="005F0BE2">
        <w:rPr>
          <w:rFonts w:ascii="ＭＳ ゴシック" w:eastAsia="ＭＳ ゴシック" w:hAnsi="ＭＳ ゴシック" w:cs="ＭＳ Ｐゴシック" w:hint="eastAsia"/>
          <w:kern w:val="0"/>
          <w:szCs w:val="21"/>
        </w:rPr>
        <w:t xml:space="preserve">　　</w:t>
      </w:r>
      <w:r w:rsidRPr="005F0BE2">
        <w:rPr>
          <w:rFonts w:ascii="ＭＳ 明朝" w:hAnsi="ＭＳ 明朝" w:cs="ＭＳ Ｐゴシック" w:hint="eastAsia"/>
          <w:kern w:val="0"/>
          <w:szCs w:val="21"/>
        </w:rPr>
        <w:t>依然として、学校における体育活動中の事故が発生している状況を踏まえ、体育の授業や体育的行事、運動部活動等の体育活動に係る事故防止や熱中症対策に万全を期することが必要である。</w:t>
      </w:r>
    </w:p>
    <w:p w:rsidR="008460EE" w:rsidRPr="005F0BE2" w:rsidRDefault="008460EE" w:rsidP="00D55931">
      <w:pPr>
        <w:widowControl/>
        <w:spacing w:beforeLines="50" w:before="147" w:afterLines="50" w:after="147"/>
        <w:ind w:leftChars="100" w:left="394" w:hangingChars="100" w:hanging="197"/>
        <w:rPr>
          <w:rFonts w:ascii="ＭＳ ゴシック" w:eastAsia="ＭＳ ゴシック" w:hAnsi="ＭＳ ゴシック"/>
          <w:szCs w:val="21"/>
        </w:rPr>
      </w:pPr>
      <w:r w:rsidRPr="005F0BE2">
        <w:rPr>
          <w:rFonts w:ascii="ＭＳ 明朝" w:hAnsi="ＭＳ 明朝" w:cs="ＭＳ Ｐゴシック" w:hint="eastAsia"/>
          <w:kern w:val="0"/>
          <w:szCs w:val="21"/>
        </w:rPr>
        <w:t>ア　学校における体育活動中の事故防止対策等について、必要に応じて見直すとともに、適切な対応がなされるよう、学校全体で指導の徹底を図ること。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8E609F">
        <w:trPr>
          <w:trHeight w:val="136"/>
        </w:trPr>
        <w:tc>
          <w:tcPr>
            <w:tcW w:w="8642" w:type="dxa"/>
            <w:shd w:val="clear" w:color="auto" w:fill="auto"/>
            <w:vAlign w:val="center"/>
          </w:tcPr>
          <w:p w:rsidR="008460EE" w:rsidRPr="000D6DF1" w:rsidRDefault="008460EE" w:rsidP="00597012">
            <w:pPr>
              <w:widowControl/>
              <w:rPr>
                <w:rFonts w:ascii="ＭＳ 明朝" w:hAnsi="ＭＳ 明朝"/>
                <w:strike/>
                <w:szCs w:val="21"/>
              </w:rPr>
            </w:pPr>
            <w:r w:rsidRPr="000D6DF1">
              <w:rPr>
                <w:rFonts w:ascii="ＭＳ 明朝" w:hAnsi="ＭＳ 明朝" w:hint="eastAsia"/>
                <w:szCs w:val="21"/>
              </w:rPr>
              <w:t>「</w:t>
            </w:r>
            <w:hyperlink r:id="rId121" w:history="1">
              <w:r w:rsidRPr="00D43E26">
                <w:rPr>
                  <w:rStyle w:val="af1"/>
                  <w:rFonts w:ascii="ＭＳ 明朝" w:hAnsi="ＭＳ 明朝" w:hint="eastAsia"/>
                  <w:color w:val="auto"/>
                  <w:sz w:val="21"/>
                  <w:szCs w:val="21"/>
                  <w:u w:val="none"/>
                </w:rPr>
                <w:t>学校における体育活動中の事故防止についての映像資料</w:t>
              </w:r>
            </w:hyperlink>
            <w:r w:rsidRPr="00D43E26">
              <w:rPr>
                <w:rFonts w:ascii="ＭＳ 明朝" w:hAnsi="ＭＳ 明朝" w:hint="eastAsia"/>
                <w:szCs w:val="21"/>
              </w:rPr>
              <w:t>」（平</w:t>
            </w:r>
            <w:r w:rsidRPr="000D6DF1">
              <w:rPr>
                <w:rFonts w:ascii="ＭＳ 明朝" w:hAnsi="ＭＳ 明朝" w:hint="eastAsia"/>
                <w:szCs w:val="21"/>
              </w:rPr>
              <w:t>成26年４月・文部科学省）</w:t>
            </w:r>
          </w:p>
        </w:tc>
      </w:tr>
    </w:tbl>
    <w:p w:rsidR="008E609F" w:rsidRPr="005F0BE2" w:rsidRDefault="008E609F" w:rsidP="008E609F">
      <w:pPr>
        <w:spacing w:beforeLines="50" w:before="147"/>
        <w:ind w:firstLineChars="300" w:firstLine="562"/>
        <w:rPr>
          <w:rFonts w:ascii="ＭＳ ゴシック" w:eastAsia="ＭＳ ゴシック" w:hAnsi="ＭＳ ゴシック"/>
          <w:sz w:val="20"/>
          <w:szCs w:val="20"/>
        </w:rPr>
      </w:pPr>
      <w:bookmarkStart w:id="66" w:name="_Toc532203765"/>
      <w:bookmarkEnd w:id="4"/>
      <w:r w:rsidRPr="005F0BE2">
        <w:rPr>
          <w:rFonts w:ascii="ＭＳ ゴシック" w:eastAsia="ＭＳ ゴシック" w:hAnsi="ＭＳ ゴシック" w:hint="eastAsia"/>
          <w:sz w:val="20"/>
          <w:szCs w:val="20"/>
        </w:rPr>
        <w:t>関連項目 ⇒</w:t>
      </w:r>
      <w:r w:rsidR="009E7DC5">
        <w:rPr>
          <w:rFonts w:ascii="ＭＳ ゴシック" w:eastAsia="ＭＳ ゴシック" w:hAnsi="ＭＳ ゴシック" w:hint="eastAsia"/>
          <w:sz w:val="20"/>
          <w:szCs w:val="20"/>
        </w:rPr>
        <w:t xml:space="preserve"> P</w:t>
      </w:r>
      <w:r w:rsidR="009E7DC5">
        <w:rPr>
          <w:rFonts w:ascii="ＭＳ ゴシック" w:eastAsia="ＭＳ ゴシック" w:hAnsi="ＭＳ ゴシック"/>
          <w:sz w:val="20"/>
          <w:szCs w:val="20"/>
        </w:rPr>
        <w:t>60</w:t>
      </w:r>
      <w:r w:rsidRPr="005F0BE2">
        <w:rPr>
          <w:rFonts w:ascii="ＭＳ ゴシック" w:eastAsia="ＭＳ ゴシック" w:hAnsi="ＭＳ ゴシック" w:hint="eastAsia"/>
          <w:sz w:val="20"/>
          <w:szCs w:val="20"/>
        </w:rPr>
        <w:t xml:space="preserve"> ＜学校の体育活動中の事故防止等の徹底＞</w:t>
      </w:r>
    </w:p>
    <w:p w:rsidR="008E609F" w:rsidRPr="005F0BE2" w:rsidRDefault="008E609F" w:rsidP="008E609F">
      <w:pPr>
        <w:spacing w:line="240" w:lineRule="exact"/>
        <w:ind w:firstLineChars="300" w:firstLine="562"/>
        <w:rPr>
          <w:rFonts w:ascii="ＭＳ ゴシック" w:eastAsia="ＭＳ ゴシック" w:hAnsi="ＭＳ ゴシック"/>
          <w:sz w:val="20"/>
          <w:szCs w:val="20"/>
        </w:rPr>
      </w:pPr>
    </w:p>
    <w:p w:rsidR="008460EE" w:rsidRPr="005F0BE2" w:rsidRDefault="008460EE" w:rsidP="008460EE">
      <w:pPr>
        <w:pStyle w:val="2"/>
        <w:rPr>
          <w:rFonts w:ascii="ＭＳ ゴシック" w:hAnsi="ＭＳ ゴシック"/>
          <w:sz w:val="28"/>
          <w:u w:val="single"/>
        </w:rPr>
      </w:pPr>
      <w:bookmarkStart w:id="67" w:name="_Toc29304179"/>
      <w:r w:rsidRPr="005F0BE2">
        <w:rPr>
          <w:rFonts w:ascii="ＭＳ ゴシック" w:hAnsi="ＭＳ ゴシック" w:hint="eastAsia"/>
          <w:sz w:val="28"/>
          <w:u w:val="single"/>
        </w:rPr>
        <w:t>重点８　地域の教育コミュニティづくりと家庭教育への支援</w:t>
      </w:r>
      <w:bookmarkEnd w:id="66"/>
      <w:bookmarkEnd w:id="67"/>
    </w:p>
    <w:p w:rsidR="008460EE" w:rsidRPr="005F0BE2" w:rsidRDefault="008460EE" w:rsidP="008E609F">
      <w:pPr>
        <w:spacing w:line="240" w:lineRule="exact"/>
        <w:rPr>
          <w:rFonts w:ascii="ＭＳ 明朝" w:hAnsi="ＭＳ 明朝"/>
          <w:szCs w:val="21"/>
        </w:rPr>
      </w:pPr>
    </w:p>
    <w:p w:rsidR="00575F8C" w:rsidRPr="005F0BE2" w:rsidRDefault="00575F8C" w:rsidP="00411D4E">
      <w:pPr>
        <w:pStyle w:val="3"/>
        <w:ind w:leftChars="0" w:left="0"/>
        <w:rPr>
          <w:rFonts w:ascii="ＭＳ ゴシック" w:hAnsi="ＭＳ ゴシック"/>
          <w:szCs w:val="21"/>
        </w:rPr>
      </w:pPr>
      <w:bookmarkStart w:id="68" w:name="_Toc532203766"/>
      <w:bookmarkStart w:id="69" w:name="_Toc29304180"/>
      <w:r w:rsidRPr="005F0BE2">
        <w:rPr>
          <w:rFonts w:ascii="ＭＳ ゴシック" w:hAnsi="ＭＳ ゴシック" w:hint="eastAsia"/>
          <w:szCs w:val="21"/>
        </w:rPr>
        <w:t>（</w:t>
      </w:r>
      <w:r w:rsidRPr="005F0BE2">
        <w:rPr>
          <w:rFonts w:ascii="ＭＳ ゴシック" w:hAnsi="ＭＳ ゴシック" w:hint="eastAsia"/>
          <w:szCs w:val="21"/>
          <w:u w:val="double"/>
        </w:rPr>
        <w:t>24</w:t>
      </w:r>
      <w:r w:rsidRPr="005F0BE2">
        <w:rPr>
          <w:rFonts w:ascii="ＭＳ ゴシック" w:hAnsi="ＭＳ ゴシック" w:hint="eastAsia"/>
          <w:szCs w:val="21"/>
        </w:rPr>
        <w:t>）【家庭教育支援の充実】</w:t>
      </w:r>
      <w:bookmarkEnd w:id="68"/>
      <w:bookmarkEnd w:id="69"/>
    </w:p>
    <w:p w:rsidR="00575F8C" w:rsidRPr="005F0BE2" w:rsidRDefault="00575F8C" w:rsidP="00E3495A">
      <w:pPr>
        <w:widowControl/>
        <w:ind w:leftChars="100" w:left="197" w:firstLineChars="100" w:firstLine="197"/>
      </w:pPr>
      <w:r w:rsidRPr="005F0BE2">
        <w:rPr>
          <w:rFonts w:hint="eastAsia"/>
        </w:rPr>
        <w:t>家庭環境や価値観の多様化、情報の氾濫、経済的格差等、家庭や子どもを取り巻く環境が著しく変化し、家庭教育が困難な現状が指摘される中、「子どもの学び・育ちの原点」である家庭教育が充実する取組みを促進する必要がある。</w:t>
      </w:r>
    </w:p>
    <w:p w:rsidR="00575F8C" w:rsidRPr="005F0BE2" w:rsidRDefault="00575F8C" w:rsidP="00575F8C">
      <w:pPr>
        <w:spacing w:beforeLines="50" w:before="147" w:afterLines="50" w:after="147"/>
        <w:ind w:leftChars="100" w:left="394" w:hangingChars="100" w:hanging="197"/>
      </w:pPr>
      <w:r w:rsidRPr="005F0BE2">
        <w:rPr>
          <w:rFonts w:hint="eastAsia"/>
        </w:rPr>
        <w:t>ア　児童・生徒に対して、学校の授業など様々な機会を通じて、親学習の推進・充実を図ること。また、保護者が、家庭教育について考えたり相談</w:t>
      </w:r>
      <w:r w:rsidRPr="005F0BE2">
        <w:rPr>
          <w:rFonts w:hint="eastAsia"/>
          <w:u w:val="double"/>
        </w:rPr>
        <w:t>したり</w:t>
      </w:r>
      <w:r w:rsidRPr="005F0BE2">
        <w:rPr>
          <w:rFonts w:hint="eastAsia"/>
        </w:rPr>
        <w:t>できるよう、その推進に努めること。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9E7DC5">
        <w:trPr>
          <w:trHeight w:val="798"/>
        </w:trPr>
        <w:tc>
          <w:tcPr>
            <w:tcW w:w="8642" w:type="dxa"/>
            <w:shd w:val="clear" w:color="auto" w:fill="auto"/>
            <w:vAlign w:val="center"/>
          </w:tcPr>
          <w:p w:rsidR="008460EE" w:rsidRPr="000D6DF1" w:rsidRDefault="008460EE" w:rsidP="00616E01">
            <w:pPr>
              <w:widowControl/>
              <w:spacing w:line="0" w:lineRule="atLeast"/>
              <w:rPr>
                <w:rFonts w:ascii="ＭＳ 明朝" w:hAnsi="ＭＳ 明朝"/>
                <w:szCs w:val="21"/>
              </w:rPr>
            </w:pPr>
            <w:r w:rsidRPr="000D6DF1">
              <w:rPr>
                <w:rFonts w:ascii="ＭＳ 明朝" w:hAnsi="ＭＳ 明朝" w:hint="eastAsia"/>
                <w:szCs w:val="21"/>
              </w:rPr>
              <w:t>「</w:t>
            </w:r>
            <w:hyperlink r:id="rId122" w:history="1">
              <w:r w:rsidRPr="00D43E26">
                <w:rPr>
                  <w:rStyle w:val="af1"/>
                  <w:rFonts w:ascii="ＭＳ 明朝" w:hAnsi="ＭＳ 明朝" w:hint="eastAsia"/>
                  <w:color w:val="auto"/>
                  <w:sz w:val="21"/>
                  <w:szCs w:val="21"/>
                  <w:u w:val="none"/>
                </w:rPr>
                <w:t>『親』をまなぶ・『親』をつたえる</w:t>
              </w:r>
            </w:hyperlink>
            <w:r w:rsidRPr="00D43E26">
              <w:rPr>
                <w:rFonts w:ascii="ＭＳ 明朝" w:hAnsi="ＭＳ 明朝" w:hint="eastAsia"/>
                <w:szCs w:val="21"/>
              </w:rPr>
              <w:t>」</w:t>
            </w:r>
            <w:r w:rsidRPr="000D6DF1">
              <w:rPr>
                <w:rFonts w:ascii="ＭＳ 明朝" w:hAnsi="ＭＳ 明朝" w:hint="eastAsia"/>
                <w:szCs w:val="21"/>
              </w:rPr>
              <w:t>（</w:t>
            </w:r>
            <w:r w:rsidR="00575F8C" w:rsidRPr="000D6DF1">
              <w:rPr>
                <w:rFonts w:ascii="ＭＳ 明朝" w:hAnsi="ＭＳ 明朝" w:hint="eastAsia"/>
                <w:szCs w:val="21"/>
                <w:u w:val="double"/>
              </w:rPr>
              <w:t>令和２年３</w:t>
            </w:r>
            <w:r w:rsidRPr="000D6DF1">
              <w:rPr>
                <w:rFonts w:ascii="ＭＳ 明朝" w:hAnsi="ＭＳ 明朝" w:hint="eastAsia"/>
                <w:szCs w:val="21"/>
              </w:rPr>
              <w:t>月増補）</w:t>
            </w:r>
          </w:p>
          <w:p w:rsidR="008460EE" w:rsidRPr="000D6DF1" w:rsidRDefault="008460EE" w:rsidP="005D07B1">
            <w:pPr>
              <w:widowControl/>
              <w:spacing w:line="0" w:lineRule="atLeast"/>
              <w:rPr>
                <w:rFonts w:ascii="ＭＳ 明朝" w:hAnsi="ＭＳ 明朝"/>
                <w:szCs w:val="21"/>
              </w:rPr>
            </w:pPr>
            <w:r w:rsidRPr="000D6DF1">
              <w:rPr>
                <w:rFonts w:ascii="ＭＳ 明朝" w:hAnsi="ＭＳ 明朝" w:hint="eastAsia"/>
                <w:szCs w:val="21"/>
              </w:rPr>
              <w:t>「</w:t>
            </w:r>
            <w:hyperlink r:id="rId123" w:history="1">
              <w:r w:rsidRPr="00D43E26">
                <w:rPr>
                  <w:rStyle w:val="af1"/>
                  <w:rFonts w:ascii="ＭＳ 明朝" w:hAnsi="ＭＳ 明朝" w:hint="eastAsia"/>
                  <w:color w:val="auto"/>
                  <w:sz w:val="21"/>
                  <w:szCs w:val="21"/>
                  <w:u w:val="none"/>
                </w:rPr>
                <w:t>『親』をまなぶ・『親』をつたえる　親学習　指導事例</w:t>
              </w:r>
            </w:hyperlink>
            <w:r w:rsidRPr="00D43E26">
              <w:rPr>
                <w:rFonts w:ascii="ＭＳ 明朝" w:hAnsi="ＭＳ 明朝" w:hint="eastAsia"/>
                <w:szCs w:val="21"/>
              </w:rPr>
              <w:t>」</w:t>
            </w:r>
            <w:r w:rsidRPr="000D6DF1">
              <w:rPr>
                <w:rFonts w:ascii="ＭＳ 明朝" w:hAnsi="ＭＳ 明朝" w:hint="eastAsia"/>
                <w:szCs w:val="21"/>
              </w:rPr>
              <w:t>（</w:t>
            </w:r>
            <w:r w:rsidR="00575F8C" w:rsidRPr="000D6DF1">
              <w:rPr>
                <w:rFonts w:ascii="ＭＳ 明朝" w:hAnsi="ＭＳ 明朝" w:hint="eastAsia"/>
                <w:szCs w:val="21"/>
                <w:u w:val="double"/>
              </w:rPr>
              <w:t>令和２年３</w:t>
            </w:r>
            <w:r w:rsidRPr="000D6DF1">
              <w:rPr>
                <w:rFonts w:ascii="ＭＳ 明朝" w:hAnsi="ＭＳ 明朝" w:hint="eastAsia"/>
                <w:szCs w:val="21"/>
              </w:rPr>
              <w:t>月増補）</w:t>
            </w:r>
          </w:p>
          <w:p w:rsidR="00AC423E" w:rsidRPr="000D6DF1" w:rsidRDefault="00AC423E" w:rsidP="00AC423E">
            <w:pPr>
              <w:widowControl/>
              <w:spacing w:line="0" w:lineRule="atLeast"/>
              <w:rPr>
                <w:rFonts w:ascii="ＭＳ 明朝" w:hAnsi="ＭＳ 明朝"/>
                <w:szCs w:val="21"/>
              </w:rPr>
            </w:pPr>
            <w:r w:rsidRPr="000D6DF1">
              <w:rPr>
                <w:rFonts w:ascii="ＭＳ 明朝" w:hAnsi="ＭＳ 明朝" w:hint="eastAsia"/>
                <w:szCs w:val="21"/>
              </w:rPr>
              <w:t>「</w:t>
            </w:r>
            <w:hyperlink r:id="rId124" w:history="1">
              <w:r w:rsidRPr="00D43E26">
                <w:rPr>
                  <w:rStyle w:val="af1"/>
                  <w:rFonts w:ascii="ＭＳ 明朝" w:hAnsi="ＭＳ 明朝" w:hint="eastAsia"/>
                  <w:color w:val="auto"/>
                  <w:sz w:val="21"/>
                  <w:szCs w:val="21"/>
                  <w:u w:val="none"/>
                </w:rPr>
                <w:t>特色ある家庭教育支援の取組み一覧</w:t>
              </w:r>
            </w:hyperlink>
            <w:r w:rsidRPr="00D43E26">
              <w:rPr>
                <w:rFonts w:ascii="ＭＳ 明朝" w:hAnsi="ＭＳ 明朝" w:hint="eastAsia"/>
                <w:szCs w:val="21"/>
              </w:rPr>
              <w:t>」</w:t>
            </w:r>
            <w:r w:rsidRPr="000D6DF1">
              <w:rPr>
                <w:rFonts w:ascii="ＭＳ 明朝" w:hAnsi="ＭＳ 明朝" w:hint="eastAsia"/>
                <w:szCs w:val="21"/>
              </w:rPr>
              <w:t>（</w:t>
            </w:r>
            <w:r w:rsidR="002543B1" w:rsidRPr="000D6DF1">
              <w:rPr>
                <w:rFonts w:ascii="ＭＳ 明朝" w:hAnsi="ＭＳ 明朝" w:hint="eastAsia"/>
                <w:szCs w:val="21"/>
                <w:u w:val="double"/>
              </w:rPr>
              <w:t>大阪府</w:t>
            </w:r>
            <w:r w:rsidRPr="000D6DF1">
              <w:rPr>
                <w:rFonts w:ascii="ＭＳ 明朝" w:hAnsi="ＭＳ 明朝" w:hint="eastAsia"/>
                <w:szCs w:val="21"/>
              </w:rPr>
              <w:t>Ｗｅｂページ）</w:t>
            </w:r>
          </w:p>
        </w:tc>
      </w:tr>
    </w:tbl>
    <w:p w:rsidR="008E609F" w:rsidRPr="005F0BE2" w:rsidRDefault="008E609F" w:rsidP="008E609F">
      <w:pPr>
        <w:spacing w:beforeLines="50" w:before="147" w:line="0" w:lineRule="atLeast"/>
        <w:ind w:firstLineChars="300" w:firstLine="562"/>
        <w:rPr>
          <w:rFonts w:ascii="ＭＳ ゴシック" w:eastAsia="ＭＳ ゴシック" w:hAnsi="ＭＳ ゴシック"/>
          <w:sz w:val="20"/>
          <w:szCs w:val="20"/>
        </w:rPr>
      </w:pPr>
      <w:r w:rsidRPr="005F0BE2">
        <w:rPr>
          <w:rFonts w:ascii="ＭＳ ゴシック" w:eastAsia="ＭＳ ゴシック" w:hAnsi="ＭＳ ゴシック" w:cs="ＭＳ 明朝"/>
          <w:sz w:val="20"/>
          <w:szCs w:val="20"/>
        </w:rPr>
        <w:t>関連項目</w:t>
      </w:r>
      <w:r w:rsidRPr="005F0BE2">
        <w:rPr>
          <w:rFonts w:ascii="ＭＳ ゴシック" w:eastAsia="ＭＳ ゴシック" w:hAnsi="ＭＳ ゴシック" w:cs="ＭＳ 明朝" w:hint="eastAsia"/>
          <w:sz w:val="20"/>
          <w:szCs w:val="20"/>
        </w:rPr>
        <w:t xml:space="preserve"> ⇒</w:t>
      </w:r>
      <w:r w:rsidR="009E7DC5">
        <w:rPr>
          <w:rFonts w:ascii="ＭＳ ゴシック" w:eastAsia="ＭＳ ゴシック" w:hAnsi="ＭＳ ゴシック" w:cs="ＭＳ 明朝" w:hint="eastAsia"/>
          <w:sz w:val="20"/>
          <w:szCs w:val="20"/>
        </w:rPr>
        <w:t xml:space="preserve"> P</w:t>
      </w:r>
      <w:r w:rsidR="009E7DC5">
        <w:rPr>
          <w:rFonts w:ascii="ＭＳ ゴシック" w:eastAsia="ＭＳ ゴシック" w:hAnsi="ＭＳ ゴシック" w:cs="ＭＳ 明朝"/>
          <w:sz w:val="20"/>
          <w:szCs w:val="20"/>
        </w:rPr>
        <w:t>63</w:t>
      </w:r>
      <w:r w:rsidRPr="005F0BE2">
        <w:rPr>
          <w:rFonts w:hint="eastAsia"/>
        </w:rPr>
        <w:t xml:space="preserve"> </w:t>
      </w:r>
      <w:r w:rsidRPr="005F0BE2">
        <w:rPr>
          <w:rFonts w:ascii="ＭＳ ゴシック" w:eastAsia="ＭＳ ゴシック" w:hAnsi="ＭＳ ゴシック" w:hint="eastAsia"/>
          <w:sz w:val="20"/>
          <w:szCs w:val="20"/>
        </w:rPr>
        <w:t>＜親学習の実施促進＞</w:t>
      </w:r>
    </w:p>
    <w:p w:rsidR="009E7DC5" w:rsidRDefault="009E7DC5">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rsidR="0001175B" w:rsidRPr="005F0BE2" w:rsidRDefault="0001175B" w:rsidP="0001175B">
      <w:pPr>
        <w:keepNext/>
        <w:spacing w:line="320" w:lineRule="exact"/>
        <w:outlineLvl w:val="0"/>
        <w:rPr>
          <w:rFonts w:ascii="ＭＳ ゴシック" w:eastAsia="ＭＳ ゴシック" w:hAnsi="ＭＳ ゴシック"/>
          <w:sz w:val="28"/>
          <w:szCs w:val="23"/>
        </w:rPr>
      </w:pPr>
      <w:bookmarkStart w:id="70" w:name="_Toc29304181"/>
      <w:r w:rsidRPr="005F0BE2">
        <w:rPr>
          <w:rFonts w:ascii="ＭＳ ゴシック" w:eastAsia="ＭＳ ゴシック" w:hAnsi="ＭＳ ゴシック" w:hint="eastAsia"/>
          <w:sz w:val="28"/>
          <w:szCs w:val="23"/>
        </w:rPr>
        <w:t>本編</w:t>
      </w:r>
      <w:bookmarkEnd w:id="5"/>
      <w:bookmarkEnd w:id="6"/>
      <w:bookmarkEnd w:id="70"/>
    </w:p>
    <w:p w:rsidR="0001175B" w:rsidRPr="005F0BE2" w:rsidRDefault="0001175B" w:rsidP="0001175B"/>
    <w:p w:rsidR="0001175B" w:rsidRPr="005F0BE2" w:rsidRDefault="0001175B" w:rsidP="0001175B">
      <w:pPr>
        <w:pStyle w:val="1"/>
        <w:snapToGrid w:val="0"/>
        <w:rPr>
          <w:rFonts w:ascii="ＭＳ ゴシック" w:hAnsi="ＭＳ ゴシック"/>
          <w:sz w:val="28"/>
          <w:szCs w:val="23"/>
        </w:rPr>
      </w:pPr>
      <w:bookmarkStart w:id="71" w:name="_Toc441605174"/>
      <w:bookmarkStart w:id="72" w:name="_Toc29304182"/>
      <w:bookmarkStart w:id="73" w:name="_Toc378763334"/>
      <w:r w:rsidRPr="005F0BE2">
        <w:rPr>
          <w:rFonts w:ascii="ＭＳ ゴシック" w:hAnsi="ＭＳ ゴシック" w:hint="eastAsia"/>
          <w:sz w:val="28"/>
          <w:szCs w:val="23"/>
        </w:rPr>
        <w:t>■第１章　公私の切磋琢磨による高校の教育力の向上</w:t>
      </w:r>
      <w:bookmarkEnd w:id="71"/>
      <w:bookmarkEnd w:id="72"/>
    </w:p>
    <w:p w:rsidR="0001175B" w:rsidRPr="005F0BE2" w:rsidRDefault="0001175B" w:rsidP="009A530C">
      <w:pPr>
        <w:spacing w:line="320" w:lineRule="exact"/>
        <w:ind w:left="360" w:firstLineChars="400" w:firstLine="1069"/>
        <w:rPr>
          <w:rFonts w:ascii="ＭＳ Ｐゴシック" w:eastAsia="ＭＳ Ｐゴシック" w:hAnsi="ＭＳ Ｐゴシック" w:cs="ＭＳ Ｐゴシック"/>
          <w:kern w:val="0"/>
          <w:sz w:val="28"/>
          <w:szCs w:val="28"/>
        </w:rPr>
      </w:pPr>
      <w:r w:rsidRPr="005F0BE2">
        <w:rPr>
          <w:rFonts w:ascii="ＭＳ Ｐゴシック" w:eastAsia="ＭＳ Ｐゴシック" w:hAnsi="ＭＳ Ｐゴシック" w:cs="ＭＳ Ｐゴシック" w:hint="eastAsia"/>
          <w:kern w:val="0"/>
          <w:sz w:val="28"/>
          <w:szCs w:val="28"/>
        </w:rPr>
        <w:t>－ 支援学校を含めた府立学校の教育力の向上 －</w:t>
      </w:r>
    </w:p>
    <w:p w:rsidR="0001175B" w:rsidRPr="005F0BE2" w:rsidRDefault="00BC21A3" w:rsidP="0001175B">
      <w:pPr>
        <w:keepNext/>
        <w:outlineLvl w:val="1"/>
        <w:rPr>
          <w:rFonts w:ascii="ＭＳ ゴシック" w:eastAsia="ＭＳ ゴシック" w:hAnsi="ＭＳ ゴシック"/>
          <w:sz w:val="28"/>
          <w:szCs w:val="28"/>
        </w:rPr>
      </w:pPr>
      <w:bookmarkStart w:id="74" w:name="_Toc441605175"/>
      <w:bookmarkStart w:id="75" w:name="_Toc29304183"/>
      <w:r w:rsidRPr="005F0BE2">
        <w:rPr>
          <w:rFonts w:ascii="ＭＳ ゴシック" w:eastAsia="ＭＳ ゴシック" w:hAnsi="ＭＳ ゴシック" w:hint="eastAsia"/>
          <w:sz w:val="28"/>
          <w:szCs w:val="28"/>
        </w:rPr>
        <w:t>○「取組みの重点」に関する事項</w:t>
      </w:r>
      <w:bookmarkEnd w:id="74"/>
      <w:bookmarkEnd w:id="75"/>
    </w:p>
    <w:p w:rsidR="0001175B" w:rsidRPr="005F0BE2" w:rsidRDefault="0001175B" w:rsidP="0001175B">
      <w:pPr>
        <w:keepNext/>
        <w:outlineLvl w:val="2"/>
        <w:rPr>
          <w:rFonts w:ascii="ＭＳ ゴシック" w:eastAsia="ＭＳ ゴシック" w:hAnsi="ＭＳ ゴシック"/>
          <w:sz w:val="22"/>
          <w:szCs w:val="22"/>
        </w:rPr>
      </w:pPr>
      <w:bookmarkStart w:id="76" w:name="_Toc441605176"/>
      <w:bookmarkStart w:id="77" w:name="_Toc29304184"/>
      <w:r w:rsidRPr="005F0BE2">
        <w:rPr>
          <w:rFonts w:ascii="ＭＳ ゴシック" w:eastAsia="ＭＳ ゴシック" w:hAnsi="ＭＳ ゴシック" w:hint="eastAsia"/>
          <w:sz w:val="22"/>
          <w:szCs w:val="22"/>
        </w:rPr>
        <w:t>（１）【「確かな学力」の育成</w:t>
      </w:r>
      <w:r w:rsidR="00A24ECA" w:rsidRPr="005F0BE2">
        <w:rPr>
          <w:rFonts w:ascii="ＭＳ ゴシック" w:eastAsia="ＭＳ ゴシック" w:hAnsi="ＭＳ ゴシック" w:hint="eastAsia"/>
          <w:sz w:val="22"/>
          <w:szCs w:val="22"/>
        </w:rPr>
        <w:t>と授業改善</w:t>
      </w:r>
      <w:r w:rsidRPr="005F0BE2">
        <w:rPr>
          <w:rFonts w:ascii="ＭＳ ゴシック" w:eastAsia="ＭＳ ゴシック" w:hAnsi="ＭＳ ゴシック" w:hint="eastAsia"/>
          <w:sz w:val="22"/>
          <w:szCs w:val="22"/>
        </w:rPr>
        <w:t>】</w:t>
      </w:r>
      <w:bookmarkEnd w:id="76"/>
      <w:bookmarkEnd w:id="77"/>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78" w:name="_Toc441605177"/>
      <w:bookmarkStart w:id="79" w:name="_Toc29304185"/>
      <w:r w:rsidRPr="005F0BE2">
        <w:rPr>
          <w:rFonts w:ascii="ＭＳ ゴシック" w:eastAsia="ＭＳ ゴシック" w:hAnsi="ＭＳ ゴシック" w:hint="eastAsia"/>
          <w:b w:val="0"/>
          <w:szCs w:val="21"/>
        </w:rPr>
        <w:t>＜特色ある教育活動の充実＞</w:t>
      </w:r>
      <w:bookmarkEnd w:id="78"/>
      <w:bookmarkEnd w:id="79"/>
    </w:p>
    <w:p w:rsidR="00300E14" w:rsidRPr="005F0BE2" w:rsidRDefault="0001175B" w:rsidP="00300E14">
      <w:pPr>
        <w:ind w:left="396" w:hangingChars="200" w:hanging="396"/>
        <w:rPr>
          <w:rFonts w:ascii="ＭＳ 明朝" w:hAnsi="ＭＳ 明朝" w:cs="ＭＳ Ｐゴシック"/>
          <w:kern w:val="0"/>
          <w:szCs w:val="21"/>
        </w:rPr>
      </w:pPr>
      <w:r w:rsidRPr="005F0BE2">
        <w:rPr>
          <w:rFonts w:ascii="ＭＳ ゴシック" w:eastAsia="ＭＳ ゴシック" w:hAnsi="ＭＳ ゴシック" w:hint="eastAsia"/>
          <w:b/>
          <w:szCs w:val="21"/>
        </w:rPr>
        <w:t xml:space="preserve">　</w:t>
      </w:r>
      <w:r w:rsidR="00300E14" w:rsidRPr="005F0BE2">
        <w:rPr>
          <w:rFonts w:ascii="ＭＳ 明朝" w:hAnsi="ＭＳ 明朝" w:cs="ＭＳ Ｐゴシック" w:hint="eastAsia"/>
          <w:kern w:val="0"/>
          <w:szCs w:val="21"/>
        </w:rPr>
        <w:t>ア　「大阪府教育振興基本計画」及び学習指導要領を踏まえ、幼児・児童・生徒の学習意欲を高め、確かな学びにつながるような特色ある教育活動の充実を図ること。</w:t>
      </w:r>
    </w:p>
    <w:p w:rsidR="0001175B" w:rsidRPr="005F0BE2" w:rsidRDefault="0001175B" w:rsidP="0001175B">
      <w:pPr>
        <w:rPr>
          <w:rFonts w:ascii="ＭＳ 明朝" w:hAnsi="ＭＳ 明朝"/>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80" w:name="_Toc441605178"/>
      <w:bookmarkStart w:id="81" w:name="_Toc29304186"/>
      <w:r w:rsidRPr="005F0BE2">
        <w:rPr>
          <w:rFonts w:ascii="ＭＳ ゴシック" w:eastAsia="ＭＳ ゴシック" w:hAnsi="ＭＳ ゴシック" w:hint="eastAsia"/>
          <w:b w:val="0"/>
          <w:szCs w:val="21"/>
        </w:rPr>
        <w:t>＜教育課程の編成＞</w:t>
      </w:r>
      <w:bookmarkEnd w:id="80"/>
      <w:bookmarkEnd w:id="81"/>
    </w:p>
    <w:p w:rsidR="007C41ED" w:rsidRPr="005F0BE2" w:rsidRDefault="0028486C" w:rsidP="0028486C">
      <w:pPr>
        <w:widowControl/>
        <w:ind w:leftChars="100" w:left="197"/>
        <w:rPr>
          <w:rFonts w:ascii="ＭＳ 明朝" w:hAnsi="ＭＳ 明朝"/>
          <w:szCs w:val="21"/>
        </w:rPr>
      </w:pPr>
      <w:r w:rsidRPr="005F0BE2">
        <w:rPr>
          <w:rFonts w:ascii="ＭＳ 明朝" w:hAnsi="ＭＳ 明朝" w:hint="eastAsia"/>
          <w:szCs w:val="21"/>
        </w:rPr>
        <w:t>ア　各学校における教育課程の編成は、学習指導要領に則して適正に行うこと。</w:t>
      </w:r>
    </w:p>
    <w:p w:rsidR="007C41ED" w:rsidRPr="005F0BE2" w:rsidRDefault="0028486C" w:rsidP="00330F00">
      <w:pPr>
        <w:widowControl/>
        <w:spacing w:beforeLines="50" w:before="147"/>
        <w:ind w:leftChars="100" w:left="394" w:hangingChars="100" w:hanging="197"/>
        <w:rPr>
          <w:rFonts w:ascii="ＭＳ 明朝" w:hAnsi="ＭＳ 明朝"/>
          <w:szCs w:val="21"/>
        </w:rPr>
      </w:pPr>
      <w:r w:rsidRPr="005F0BE2">
        <w:rPr>
          <w:rFonts w:ascii="ＭＳ 明朝" w:hAnsi="ＭＳ 明朝" w:hint="eastAsia"/>
          <w:szCs w:val="21"/>
        </w:rPr>
        <w:t xml:space="preserve">イ　</w:t>
      </w:r>
      <w:r w:rsidR="00330F00" w:rsidRPr="005F0BE2">
        <w:rPr>
          <w:rFonts w:ascii="ＭＳ 明朝" w:hAnsi="ＭＳ 明朝" w:hint="eastAsia"/>
          <w:szCs w:val="21"/>
        </w:rPr>
        <w:t>新</w:t>
      </w:r>
      <w:r w:rsidRPr="005F0BE2">
        <w:rPr>
          <w:rFonts w:ascii="ＭＳ 明朝" w:hAnsi="ＭＳ 明朝" w:hint="eastAsia"/>
          <w:szCs w:val="21"/>
        </w:rPr>
        <w:t>学習指導要領を踏まえ、各教科・科目及び総合的な学習（探究）の時間等の指導計画、指導方法を十分に研究するとともに、</w:t>
      </w:r>
      <w:r w:rsidR="00CD377C" w:rsidRPr="005F0BE2">
        <w:rPr>
          <w:rFonts w:ascii="ＭＳ 明朝" w:hAnsi="ＭＳ 明朝" w:hint="eastAsia"/>
          <w:szCs w:val="21"/>
        </w:rPr>
        <w:t>生徒や学校の実態等に応じた適切な</w:t>
      </w:r>
      <w:r w:rsidRPr="005F0BE2">
        <w:rPr>
          <w:rFonts w:ascii="ＭＳ 明朝" w:hAnsi="ＭＳ 明朝" w:hint="eastAsia"/>
          <w:szCs w:val="21"/>
        </w:rPr>
        <w:t>「</w:t>
      </w:r>
      <w:r w:rsidR="00AD0599" w:rsidRPr="005F0BE2">
        <w:rPr>
          <w:rFonts w:ascii="ＭＳ 明朝" w:hAnsi="ＭＳ 明朝" w:hint="eastAsia"/>
          <w:szCs w:val="21"/>
          <w:u w:val="double"/>
        </w:rPr>
        <w:t>学校設定科目及び学校設定教科</w:t>
      </w:r>
      <w:r w:rsidRPr="005F0BE2">
        <w:rPr>
          <w:rFonts w:ascii="ＭＳ 明朝" w:hAnsi="ＭＳ 明朝" w:hint="eastAsia"/>
          <w:szCs w:val="21"/>
        </w:rPr>
        <w:t>」を</w:t>
      </w:r>
      <w:r w:rsidR="00550EFD" w:rsidRPr="005F0BE2">
        <w:rPr>
          <w:rFonts w:ascii="ＭＳ 明朝" w:hAnsi="ＭＳ 明朝" w:hint="eastAsia"/>
          <w:szCs w:val="21"/>
        </w:rPr>
        <w:t>開設</w:t>
      </w:r>
      <w:r w:rsidRPr="005F0BE2">
        <w:rPr>
          <w:rFonts w:ascii="ＭＳ 明朝" w:hAnsi="ＭＳ 明朝" w:hint="eastAsia"/>
          <w:szCs w:val="21"/>
        </w:rPr>
        <w:t>するなど、各学校が特色ある教育課程の編成に努めること。</w:t>
      </w:r>
    </w:p>
    <w:p w:rsidR="00D01F9B" w:rsidRPr="005F0BE2" w:rsidRDefault="0028486C" w:rsidP="00E3495A">
      <w:pPr>
        <w:widowControl/>
        <w:spacing w:beforeLines="50" w:before="147"/>
        <w:ind w:leftChars="100" w:left="394" w:hangingChars="100" w:hanging="197"/>
        <w:rPr>
          <w:rFonts w:ascii="ＭＳ 明朝" w:hAnsi="ＭＳ 明朝"/>
          <w:kern w:val="0"/>
          <w:szCs w:val="21"/>
        </w:rPr>
      </w:pPr>
      <w:r w:rsidRPr="005F0BE2">
        <w:rPr>
          <w:rFonts w:ascii="ＭＳ 明朝" w:hAnsi="ＭＳ 明朝" w:hint="eastAsia"/>
          <w:szCs w:val="21"/>
        </w:rPr>
        <w:t>ウ　教育課程の編成に当たっては、府教育センターの高等学校教育推進室・支援教育推進室と十分連携を図ること。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B029AB">
        <w:trPr>
          <w:trHeight w:val="435"/>
        </w:trPr>
        <w:tc>
          <w:tcPr>
            <w:tcW w:w="8868" w:type="dxa"/>
            <w:shd w:val="clear" w:color="auto" w:fill="auto"/>
            <w:vAlign w:val="center"/>
          </w:tcPr>
          <w:p w:rsidR="005D5BA6" w:rsidRPr="000D6DF1" w:rsidRDefault="005D5BA6" w:rsidP="005D07B1">
            <w:pPr>
              <w:widowControl/>
              <w:ind w:left="197" w:hangingChars="100" w:hanging="197"/>
              <w:rPr>
                <w:rFonts w:ascii="ＭＳ 明朝" w:hAnsi="ＭＳ 明朝"/>
                <w:szCs w:val="21"/>
              </w:rPr>
            </w:pPr>
            <w:r w:rsidRPr="00D43E26">
              <w:rPr>
                <w:rFonts w:ascii="ＭＳ 明朝" w:hAnsi="ＭＳ 明朝" w:hint="eastAsia"/>
                <w:szCs w:val="21"/>
              </w:rPr>
              <w:t>「</w:t>
            </w:r>
            <w:hyperlink r:id="rId125" w:history="1">
              <w:r w:rsidRPr="00D43E26">
                <w:rPr>
                  <w:rStyle w:val="af1"/>
                  <w:rFonts w:ascii="ＭＳ 明朝" w:hAnsi="ＭＳ 明朝" w:hint="eastAsia"/>
                  <w:color w:val="auto"/>
                  <w:sz w:val="21"/>
                  <w:szCs w:val="21"/>
                  <w:u w:val="none"/>
                </w:rPr>
                <w:t>大阪府立高等学校　教育課程基準</w:t>
              </w:r>
            </w:hyperlink>
            <w:r w:rsidRPr="00D43E26">
              <w:rPr>
                <w:rFonts w:ascii="ＭＳ 明朝" w:hAnsi="ＭＳ 明朝" w:hint="eastAsia"/>
                <w:szCs w:val="21"/>
              </w:rPr>
              <w:t>」（平</w:t>
            </w:r>
            <w:r w:rsidRPr="000D6DF1">
              <w:rPr>
                <w:rFonts w:ascii="ＭＳ 明朝" w:hAnsi="ＭＳ 明朝" w:hint="eastAsia"/>
                <w:szCs w:val="21"/>
              </w:rPr>
              <w:t>成31年</w:t>
            </w:r>
            <w:r w:rsidR="00F77A0C" w:rsidRPr="000D6DF1">
              <w:rPr>
                <w:rFonts w:ascii="ＭＳ 明朝" w:hAnsi="ＭＳ 明朝" w:hint="eastAsia"/>
                <w:szCs w:val="21"/>
                <w:u w:val="double"/>
              </w:rPr>
              <w:t>３</w:t>
            </w:r>
            <w:r w:rsidRPr="000D6DF1">
              <w:rPr>
                <w:rFonts w:ascii="ＭＳ 明朝" w:hAnsi="ＭＳ 明朝" w:hint="eastAsia"/>
                <w:szCs w:val="21"/>
                <w:u w:val="double"/>
              </w:rPr>
              <w:t>月</w:t>
            </w:r>
            <w:r w:rsidR="00F77A0C" w:rsidRPr="000D6DF1">
              <w:rPr>
                <w:rFonts w:ascii="ＭＳ 明朝" w:hAnsi="ＭＳ 明朝" w:hint="eastAsia"/>
                <w:szCs w:val="21"/>
                <w:u w:val="double"/>
              </w:rPr>
              <w:t xml:space="preserve">　令和元年８月一部訂正</w:t>
            </w:r>
            <w:r w:rsidRPr="000D6DF1">
              <w:rPr>
                <w:rFonts w:ascii="ＭＳ 明朝" w:hAnsi="ＭＳ 明朝" w:hint="eastAsia"/>
                <w:szCs w:val="21"/>
              </w:rPr>
              <w:t>）</w:t>
            </w:r>
          </w:p>
        </w:tc>
      </w:tr>
    </w:tbl>
    <w:p w:rsidR="0001175B" w:rsidRPr="005F0BE2" w:rsidRDefault="0001175B" w:rsidP="0001175B">
      <w:pPr>
        <w:rPr>
          <w:rFonts w:ascii="ＭＳ ゴシック" w:eastAsia="ＭＳ ゴシック" w:hAnsi="ＭＳ ゴシック"/>
          <w:b/>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82" w:name="_Toc441605179"/>
      <w:bookmarkStart w:id="83" w:name="_Toc29304187"/>
      <w:r w:rsidRPr="005F0BE2">
        <w:rPr>
          <w:rFonts w:ascii="ＭＳ ゴシック" w:eastAsia="ＭＳ ゴシック" w:hAnsi="ＭＳ ゴシック" w:hint="eastAsia"/>
          <w:b w:val="0"/>
          <w:szCs w:val="21"/>
        </w:rPr>
        <w:t>＜学習内容の充実＞</w:t>
      </w:r>
      <w:bookmarkEnd w:id="82"/>
      <w:bookmarkEnd w:id="83"/>
    </w:p>
    <w:p w:rsidR="007C41ED" w:rsidRPr="005F0BE2" w:rsidRDefault="0028486C" w:rsidP="007C41ED">
      <w:pPr>
        <w:widowControl/>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ア　学校週５日制のもとで、各学校においては、授業日数及び各教科・科目等の授業時数の確保に努めること。</w:t>
      </w:r>
    </w:p>
    <w:p w:rsidR="0028486C" w:rsidRPr="005F0BE2" w:rsidRDefault="0028486C" w:rsidP="00C54873">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一人ひとりの進路実現を図るため、特色ある教育課程を工夫し、</w:t>
      </w:r>
      <w:r w:rsidR="00D04FEF" w:rsidRPr="005F0BE2">
        <w:rPr>
          <w:rFonts w:ascii="ＭＳ 明朝" w:hAnsi="ＭＳ 明朝" w:cs="ＭＳ Ｐゴシック" w:hint="eastAsia"/>
          <w:kern w:val="0"/>
          <w:szCs w:val="21"/>
          <w:u w:val="double"/>
        </w:rPr>
        <w:t>児童・</w:t>
      </w:r>
      <w:r w:rsidRPr="005F0BE2">
        <w:rPr>
          <w:rFonts w:ascii="ＭＳ 明朝" w:hAnsi="ＭＳ 明朝" w:cs="ＭＳ Ｐゴシック" w:hint="eastAsia"/>
          <w:kern w:val="0"/>
          <w:szCs w:val="21"/>
        </w:rPr>
        <w:t>生徒の実態に応じて学習内容の充実に努めること。</w:t>
      </w:r>
    </w:p>
    <w:p w:rsidR="00020702" w:rsidRPr="005F0BE2" w:rsidRDefault="00020702" w:rsidP="009A530C">
      <w:pPr>
        <w:ind w:leftChars="100" w:left="394" w:hangingChars="100" w:hanging="197"/>
        <w:rPr>
          <w:rFonts w:ascii="ＭＳ 明朝" w:hAnsi="ＭＳ 明朝"/>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84" w:name="_Toc441605180"/>
      <w:bookmarkStart w:id="85" w:name="_Toc29304188"/>
      <w:r w:rsidRPr="005F0BE2">
        <w:rPr>
          <w:rFonts w:ascii="ＭＳ ゴシック" w:eastAsia="ＭＳ ゴシック" w:hAnsi="ＭＳ ゴシック" w:hint="eastAsia"/>
          <w:b w:val="0"/>
          <w:szCs w:val="21"/>
        </w:rPr>
        <w:t>＜学習指導要領の確実な実施＞</w:t>
      </w:r>
      <w:bookmarkEnd w:id="84"/>
      <w:bookmarkEnd w:id="85"/>
    </w:p>
    <w:p w:rsidR="007C41ED" w:rsidRPr="005F0BE2" w:rsidRDefault="0028486C" w:rsidP="007C41ED">
      <w:pPr>
        <w:widowControl/>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ア　学習指導要領に基づき、各学校においては、総則、各教科・科目、総合的な学習（探究）の時間、特別活動の指導を適切に行うとともに、学校や</w:t>
      </w:r>
      <w:r w:rsidR="00F15A98" w:rsidRPr="005F0BE2">
        <w:rPr>
          <w:rFonts w:ascii="ＭＳ 明朝" w:hAnsi="ＭＳ 明朝" w:cs="ＭＳ Ｐゴシック" w:hint="eastAsia"/>
          <w:kern w:val="0"/>
          <w:szCs w:val="21"/>
          <w:u w:val="double"/>
        </w:rPr>
        <w:t>児童・</w:t>
      </w:r>
      <w:r w:rsidRPr="005F0BE2">
        <w:rPr>
          <w:rFonts w:ascii="ＭＳ 明朝" w:hAnsi="ＭＳ 明朝" w:cs="ＭＳ Ｐゴシック" w:hint="eastAsia"/>
          <w:kern w:val="0"/>
          <w:szCs w:val="21"/>
        </w:rPr>
        <w:t>生徒の状況に応じた教育課程の編成、指導計画等の作成や教員研修の充実を一層進めること。</w:t>
      </w:r>
    </w:p>
    <w:p w:rsidR="00F3087D" w:rsidRPr="005F0BE2" w:rsidRDefault="00F3087D" w:rsidP="00F3087D">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hint="eastAsia"/>
        </w:rPr>
        <w:t>イ　指導と評価の年間計画（シラバス）の作成にあたっては、学習指導要領に示された学習内容等について十分に確認を行うこと。また、教員間で指導と評価の年間計画（シラバス）を共有し、各教科・科目等の内容</w:t>
      </w:r>
      <w:r w:rsidR="00F77A0C" w:rsidRPr="005F0BE2">
        <w:rPr>
          <w:rFonts w:ascii="ＭＳ 明朝" w:hAnsi="ＭＳ 明朝" w:hint="eastAsia"/>
        </w:rPr>
        <w:t>の</w:t>
      </w:r>
      <w:r w:rsidRPr="005F0BE2">
        <w:rPr>
          <w:rFonts w:ascii="ＭＳ 明朝" w:hAnsi="ＭＳ 明朝" w:hint="eastAsia"/>
        </w:rPr>
        <w:t>相互の関連を図るよう努めること。</w:t>
      </w:r>
    </w:p>
    <w:p w:rsidR="00D01F9B" w:rsidRPr="005F0BE2" w:rsidRDefault="0028486C" w:rsidP="00C54873">
      <w:pPr>
        <w:widowControl/>
        <w:spacing w:beforeLines="50" w:before="147" w:afterLines="50" w:after="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ウ　言語活動や体験活動などの充実に引き続き努めること。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D30359">
        <w:trPr>
          <w:trHeight w:val="793"/>
        </w:trPr>
        <w:tc>
          <w:tcPr>
            <w:tcW w:w="8868" w:type="dxa"/>
            <w:shd w:val="clear" w:color="auto" w:fill="auto"/>
            <w:vAlign w:val="center"/>
          </w:tcPr>
          <w:p w:rsidR="00B029AB" w:rsidRPr="000D6DF1" w:rsidRDefault="00B029AB" w:rsidP="00B029AB">
            <w:pPr>
              <w:widowControl/>
              <w:rPr>
                <w:rFonts w:ascii="ＭＳ 明朝" w:hAnsi="ＭＳ 明朝"/>
                <w:szCs w:val="21"/>
                <w:u w:val="double"/>
              </w:rPr>
            </w:pPr>
            <w:r w:rsidRPr="000D6DF1">
              <w:rPr>
                <w:rFonts w:ascii="ＭＳ 明朝" w:hAnsi="ＭＳ 明朝" w:hint="eastAsia"/>
                <w:szCs w:val="21"/>
                <w:u w:val="double"/>
              </w:rPr>
              <w:t>「高等学校学習指導要領における家庭科の履修学年に関する改正について」</w:t>
            </w:r>
          </w:p>
          <w:p w:rsidR="00B029AB" w:rsidRPr="000D6DF1" w:rsidRDefault="00B029AB" w:rsidP="00B029AB">
            <w:pPr>
              <w:widowControl/>
              <w:ind w:firstLineChars="100" w:firstLine="197"/>
              <w:rPr>
                <w:rFonts w:ascii="ＭＳ 明朝" w:hAnsi="ＭＳ 明朝"/>
                <w:szCs w:val="21"/>
                <w:u w:val="double"/>
              </w:rPr>
            </w:pPr>
            <w:r w:rsidRPr="000D6DF1">
              <w:rPr>
                <w:rFonts w:ascii="ＭＳ 明朝" w:hAnsi="ＭＳ 明朝" w:hint="eastAsia"/>
                <w:szCs w:val="21"/>
                <w:u w:val="double"/>
              </w:rPr>
              <w:t>（平成</w:t>
            </w:r>
            <w:r w:rsidRPr="000D6DF1">
              <w:rPr>
                <w:rFonts w:ascii="ＭＳ 明朝" w:hAnsi="ＭＳ 明朝"/>
                <w:szCs w:val="21"/>
                <w:u w:val="double"/>
              </w:rPr>
              <w:t>31年３月・文部科学省）</w:t>
            </w:r>
          </w:p>
          <w:p w:rsidR="00B029AB" w:rsidRPr="000D6DF1" w:rsidRDefault="00B029AB" w:rsidP="00B029AB">
            <w:pPr>
              <w:widowControl/>
              <w:rPr>
                <w:rFonts w:ascii="ＭＳ 明朝" w:hAnsi="ＭＳ 明朝"/>
                <w:szCs w:val="21"/>
                <w:u w:val="double"/>
              </w:rPr>
            </w:pPr>
            <w:r w:rsidRPr="000D6DF1">
              <w:rPr>
                <w:rFonts w:ascii="ＭＳ 明朝" w:hAnsi="ＭＳ 明朝" w:hint="eastAsia"/>
                <w:szCs w:val="21"/>
                <w:u w:val="double"/>
              </w:rPr>
              <w:t>「高等学校学習指導要領の改訂に伴う移行措置並びに移行期間中における学習指導等について」</w:t>
            </w:r>
          </w:p>
          <w:p w:rsidR="00B029AB" w:rsidRPr="000D6DF1" w:rsidRDefault="00B029AB" w:rsidP="00B029AB">
            <w:pPr>
              <w:widowControl/>
              <w:ind w:firstLineChars="100" w:firstLine="197"/>
              <w:rPr>
                <w:rFonts w:ascii="ＭＳ 明朝" w:hAnsi="ＭＳ 明朝"/>
                <w:szCs w:val="21"/>
                <w:u w:val="double"/>
              </w:rPr>
            </w:pPr>
            <w:r w:rsidRPr="000D6DF1">
              <w:rPr>
                <w:rFonts w:ascii="ＭＳ 明朝" w:hAnsi="ＭＳ 明朝" w:hint="eastAsia"/>
                <w:szCs w:val="21"/>
                <w:u w:val="double"/>
              </w:rPr>
              <w:t>（平成</w:t>
            </w:r>
            <w:r w:rsidRPr="000D6DF1">
              <w:rPr>
                <w:rFonts w:ascii="ＭＳ 明朝" w:hAnsi="ＭＳ 明朝"/>
                <w:szCs w:val="21"/>
                <w:u w:val="double"/>
              </w:rPr>
              <w:t>30年８月・文部科学省）</w:t>
            </w:r>
          </w:p>
          <w:p w:rsidR="00B029AB" w:rsidRPr="000D6DF1" w:rsidRDefault="00B029AB" w:rsidP="00B029AB">
            <w:pPr>
              <w:widowControl/>
              <w:rPr>
                <w:rFonts w:ascii="ＭＳ 明朝" w:hAnsi="ＭＳ 明朝"/>
                <w:spacing w:val="-2"/>
                <w:szCs w:val="21"/>
                <w:u w:val="double"/>
              </w:rPr>
            </w:pPr>
            <w:r w:rsidRPr="000D6DF1">
              <w:rPr>
                <w:rFonts w:ascii="ＭＳ 明朝" w:hAnsi="ＭＳ 明朝" w:hint="eastAsia"/>
                <w:spacing w:val="-2"/>
                <w:szCs w:val="21"/>
                <w:u w:val="double"/>
              </w:rPr>
              <w:t>「高等学校学習指導要領の全部を改正する告示等の公示について」（平成</w:t>
            </w:r>
            <w:r w:rsidRPr="000D6DF1">
              <w:rPr>
                <w:rFonts w:ascii="ＭＳ 明朝" w:hAnsi="ＭＳ 明朝"/>
                <w:spacing w:val="-2"/>
                <w:szCs w:val="21"/>
                <w:u w:val="double"/>
              </w:rPr>
              <w:t>30年３月・文部科学省）</w:t>
            </w:r>
          </w:p>
          <w:p w:rsidR="00B029AB" w:rsidRPr="00D43E26" w:rsidRDefault="00B029AB" w:rsidP="00B029AB">
            <w:pPr>
              <w:widowControl/>
              <w:rPr>
                <w:rFonts w:ascii="ＭＳ 明朝" w:hAnsi="ＭＳ 明朝"/>
                <w:szCs w:val="21"/>
              </w:rPr>
            </w:pPr>
            <w:r w:rsidRPr="000D6DF1">
              <w:rPr>
                <w:rFonts w:ascii="ＭＳ 明朝" w:hAnsi="ＭＳ 明朝" w:hint="eastAsia"/>
                <w:szCs w:val="21"/>
              </w:rPr>
              <w:t>「</w:t>
            </w:r>
            <w:hyperlink r:id="rId126" w:history="1">
              <w:r w:rsidRPr="00D43E26">
                <w:rPr>
                  <w:rStyle w:val="af1"/>
                  <w:rFonts w:ascii="ＭＳ 明朝" w:hAnsi="ＭＳ 明朝" w:hint="eastAsia"/>
                  <w:color w:val="auto"/>
                  <w:sz w:val="21"/>
                  <w:szCs w:val="21"/>
                  <w:u w:val="none"/>
                </w:rPr>
                <w:t>『中学校学習指導要領解説』及び『高等学校学習指導要領解説』の一部改訂について</w:t>
              </w:r>
            </w:hyperlink>
            <w:r w:rsidRPr="00D43E26">
              <w:rPr>
                <w:rFonts w:ascii="ＭＳ 明朝" w:hAnsi="ＭＳ 明朝" w:hint="eastAsia"/>
                <w:szCs w:val="21"/>
              </w:rPr>
              <w:t>」</w:t>
            </w:r>
          </w:p>
          <w:p w:rsidR="00B029AB" w:rsidRPr="00D43E26" w:rsidRDefault="00B029AB" w:rsidP="00B029AB">
            <w:pPr>
              <w:widowControl/>
              <w:ind w:firstLineChars="100" w:firstLine="197"/>
              <w:rPr>
                <w:rFonts w:ascii="ＭＳ 明朝" w:hAnsi="ＭＳ 明朝"/>
                <w:szCs w:val="21"/>
              </w:rPr>
            </w:pPr>
            <w:r w:rsidRPr="00D43E26">
              <w:rPr>
                <w:rFonts w:ascii="ＭＳ 明朝" w:hAnsi="ＭＳ 明朝" w:hint="eastAsia"/>
                <w:szCs w:val="21"/>
              </w:rPr>
              <w:t>（平成26年１月28日・文部科学省）</w:t>
            </w:r>
          </w:p>
          <w:p w:rsidR="00B029AB" w:rsidRPr="000D6DF1" w:rsidRDefault="00B94EDF" w:rsidP="00B029AB">
            <w:pPr>
              <w:widowControl/>
              <w:rPr>
                <w:rFonts w:ascii="ＭＳ 明朝" w:hAnsi="ＭＳ 明朝"/>
                <w:szCs w:val="21"/>
              </w:rPr>
            </w:pPr>
            <w:r w:rsidRPr="00D43E26">
              <w:rPr>
                <w:rFonts w:ascii="ＭＳ 明朝" w:hAnsi="ＭＳ 明朝" w:hint="eastAsia"/>
                <w:szCs w:val="21"/>
              </w:rPr>
              <w:t>「</w:t>
            </w:r>
            <w:hyperlink r:id="rId127" w:history="1">
              <w:r w:rsidRPr="00D43E26">
                <w:rPr>
                  <w:rStyle w:val="af1"/>
                  <w:rFonts w:ascii="ＭＳ 明朝" w:hAnsi="ＭＳ 明朝" w:hint="eastAsia"/>
                  <w:color w:val="auto"/>
                  <w:sz w:val="21"/>
                  <w:szCs w:val="21"/>
                  <w:u w:val="none"/>
                </w:rPr>
                <w:t>高等学校等の新学習指導要領の実施に当たって</w:t>
              </w:r>
            </w:hyperlink>
            <w:r w:rsidRPr="00D43E26">
              <w:rPr>
                <w:rFonts w:ascii="ＭＳ 明朝" w:hAnsi="ＭＳ 明朝" w:hint="eastAsia"/>
                <w:szCs w:val="21"/>
              </w:rPr>
              <w:t>」（平成</w:t>
            </w:r>
            <w:r w:rsidRPr="000D6DF1">
              <w:rPr>
                <w:rFonts w:ascii="ＭＳ 明朝" w:hAnsi="ＭＳ 明朝" w:hint="eastAsia"/>
                <w:szCs w:val="21"/>
              </w:rPr>
              <w:t>25年４月１日・文部科学省）</w:t>
            </w:r>
          </w:p>
        </w:tc>
      </w:tr>
    </w:tbl>
    <w:p w:rsidR="00A15C56" w:rsidRPr="005F0BE2" w:rsidRDefault="00A15C56" w:rsidP="00A15C56">
      <w:pPr>
        <w:pStyle w:val="4"/>
        <w:ind w:leftChars="0" w:left="0" w:firstLineChars="100" w:firstLine="197"/>
        <w:jc w:val="left"/>
        <w:rPr>
          <w:rFonts w:ascii="ＭＳ ゴシック" w:eastAsia="ＭＳ ゴシック" w:hAnsi="ＭＳ ゴシック"/>
          <w:b w:val="0"/>
          <w:szCs w:val="21"/>
        </w:rPr>
      </w:pPr>
      <w:bookmarkStart w:id="86" w:name="_Toc29304189"/>
      <w:r w:rsidRPr="005F0BE2">
        <w:rPr>
          <w:rFonts w:ascii="ＭＳ ゴシック" w:eastAsia="ＭＳ ゴシック" w:hAnsi="ＭＳ ゴシック" w:hint="eastAsia"/>
          <w:b w:val="0"/>
          <w:szCs w:val="21"/>
        </w:rPr>
        <w:t>＜支援学校における</w:t>
      </w:r>
      <w:r w:rsidR="00232128" w:rsidRPr="005F0BE2">
        <w:rPr>
          <w:rFonts w:ascii="ＭＳ ゴシック" w:eastAsia="ＭＳ ゴシック" w:hAnsi="ＭＳ ゴシック" w:hint="eastAsia"/>
          <w:b w:val="0"/>
          <w:szCs w:val="21"/>
        </w:rPr>
        <w:t>学習</w:t>
      </w:r>
      <w:r w:rsidR="007E682A" w:rsidRPr="005F0BE2">
        <w:rPr>
          <w:rFonts w:ascii="ＭＳ ゴシック" w:eastAsia="ＭＳ ゴシック" w:hAnsi="ＭＳ ゴシック" w:hint="eastAsia"/>
          <w:b w:val="0"/>
          <w:szCs w:val="21"/>
        </w:rPr>
        <w:t>指導要領の確実な実施</w:t>
      </w:r>
      <w:r w:rsidRPr="005F0BE2">
        <w:rPr>
          <w:rFonts w:ascii="ＭＳ ゴシック" w:eastAsia="ＭＳ ゴシック" w:hAnsi="ＭＳ ゴシック" w:hint="eastAsia"/>
          <w:b w:val="0"/>
          <w:szCs w:val="21"/>
        </w:rPr>
        <w:t>＞</w:t>
      </w:r>
      <w:bookmarkEnd w:id="86"/>
      <w:r w:rsidR="004E4BE1" w:rsidRPr="005F0BE2">
        <w:rPr>
          <w:rFonts w:ascii="ＭＳ ゴシック" w:eastAsia="ＭＳ ゴシック" w:hAnsi="ＭＳ ゴシック" w:hint="eastAsia"/>
          <w:b w:val="0"/>
          <w:szCs w:val="21"/>
        </w:rPr>
        <w:t xml:space="preserve">　</w:t>
      </w:r>
    </w:p>
    <w:p w:rsidR="00CB32B2" w:rsidRPr="005F0BE2" w:rsidRDefault="00A15C56" w:rsidP="00CB32B2">
      <w:pPr>
        <w:widowControl/>
        <w:ind w:left="394" w:hangingChars="200" w:hanging="394"/>
        <w:rPr>
          <w:rFonts w:ascii="ＭＳ 明朝" w:hAnsi="ＭＳ 明朝" w:cs="ＭＳ Ｐゴシック"/>
          <w:kern w:val="0"/>
          <w:szCs w:val="21"/>
        </w:rPr>
      </w:pPr>
      <w:r w:rsidRPr="005F0BE2">
        <w:rPr>
          <w:rFonts w:hint="eastAsia"/>
          <w:szCs w:val="21"/>
        </w:rPr>
        <w:t xml:space="preserve">　</w:t>
      </w:r>
      <w:r w:rsidR="00B94EDF" w:rsidRPr="005F0BE2">
        <w:rPr>
          <w:rFonts w:ascii="ＭＳ 明朝" w:hAnsi="ＭＳ 明朝" w:cs="ＭＳ Ｐゴシック" w:hint="eastAsia"/>
          <w:kern w:val="0"/>
          <w:szCs w:val="21"/>
        </w:rPr>
        <w:t xml:space="preserve">ア　</w:t>
      </w:r>
      <w:r w:rsidR="0075154C" w:rsidRPr="005F0BE2">
        <w:rPr>
          <w:rFonts w:ascii="ＭＳ 明朝" w:hAnsi="ＭＳ 明朝" w:cs="ＭＳ Ｐゴシック" w:hint="eastAsia"/>
          <w:kern w:val="0"/>
          <w:szCs w:val="21"/>
        </w:rPr>
        <w:t>幼稚部においては</w:t>
      </w:r>
      <w:r w:rsidR="00B94EDF" w:rsidRPr="005F0BE2">
        <w:rPr>
          <w:rFonts w:ascii="ＭＳ 明朝" w:hAnsi="ＭＳ 明朝" w:cs="ＭＳ Ｐゴシック" w:hint="eastAsia"/>
          <w:kern w:val="0"/>
          <w:szCs w:val="21"/>
        </w:rPr>
        <w:t>幼稚部教育要領、</w:t>
      </w:r>
      <w:r w:rsidR="00F77A0C" w:rsidRPr="005F0BE2">
        <w:rPr>
          <w:rFonts w:ascii="ＭＳ 明朝" w:hAnsi="ＭＳ 明朝" w:cs="ＭＳ Ｐゴシック" w:hint="eastAsia"/>
          <w:kern w:val="0"/>
          <w:szCs w:val="21"/>
          <w:u w:val="double"/>
        </w:rPr>
        <w:t>小学部おいては新小学部学習指導要領に基づき、</w:t>
      </w:r>
      <w:r w:rsidR="00B94EDF" w:rsidRPr="005F0BE2">
        <w:rPr>
          <w:rFonts w:ascii="ＭＳ 明朝" w:hAnsi="ＭＳ 明朝" w:cs="ＭＳ Ｐゴシック" w:hint="eastAsia"/>
          <w:kern w:val="0"/>
          <w:szCs w:val="21"/>
        </w:rPr>
        <w:t>適切な教育課程の編成・実施に努める</w:t>
      </w:r>
      <w:r w:rsidR="00557DD0" w:rsidRPr="005F0BE2">
        <w:rPr>
          <w:rFonts w:ascii="ＭＳ 明朝" w:hAnsi="ＭＳ 明朝" w:cs="ＭＳ Ｐゴシック" w:hint="eastAsia"/>
          <w:kern w:val="0"/>
          <w:szCs w:val="21"/>
        </w:rPr>
        <w:t>こと。</w:t>
      </w:r>
    </w:p>
    <w:p w:rsidR="00B94EDF" w:rsidRPr="005F0BE2" w:rsidRDefault="005C3C84" w:rsidP="005C3C84">
      <w:pPr>
        <w:widowControl/>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w:t>
      </w:r>
      <w:r w:rsidR="004827B0" w:rsidRPr="005F0BE2">
        <w:rPr>
          <w:rFonts w:ascii="ＭＳ 明朝" w:hAnsi="ＭＳ 明朝" w:cs="ＭＳ Ｐゴシック" w:hint="eastAsia"/>
          <w:kern w:val="0"/>
          <w:szCs w:val="21"/>
        </w:rPr>
        <w:t xml:space="preserve">　</w:t>
      </w:r>
      <w:r w:rsidR="00B94EDF" w:rsidRPr="005F0BE2">
        <w:rPr>
          <w:rFonts w:ascii="ＭＳ 明朝" w:hAnsi="ＭＳ 明朝" w:cs="ＭＳ Ｐゴシック" w:hint="eastAsia"/>
          <w:kern w:val="0"/>
          <w:szCs w:val="21"/>
        </w:rPr>
        <w:t>中学部に</w:t>
      </w:r>
      <w:r w:rsidR="0075154C" w:rsidRPr="005F0BE2">
        <w:rPr>
          <w:rFonts w:ascii="ＭＳ 明朝" w:hAnsi="ＭＳ 明朝" w:cs="ＭＳ Ｐゴシック" w:hint="eastAsia"/>
          <w:kern w:val="0"/>
          <w:szCs w:val="21"/>
        </w:rPr>
        <w:t>おいて</w:t>
      </w:r>
      <w:r w:rsidR="00B94EDF" w:rsidRPr="005F0BE2">
        <w:rPr>
          <w:rFonts w:ascii="ＭＳ 明朝" w:hAnsi="ＭＳ 明朝" w:cs="ＭＳ Ｐゴシック" w:hint="eastAsia"/>
          <w:kern w:val="0"/>
          <w:szCs w:val="21"/>
        </w:rPr>
        <w:t>は</w:t>
      </w:r>
      <w:r w:rsidR="00F77A0C" w:rsidRPr="005F0BE2">
        <w:rPr>
          <w:rFonts w:ascii="ＭＳ 明朝" w:hAnsi="ＭＳ 明朝" w:cs="ＭＳ Ｐゴシック" w:hint="eastAsia"/>
          <w:kern w:val="0"/>
          <w:szCs w:val="21"/>
          <w:u w:val="double"/>
        </w:rPr>
        <w:t>令和２</w:t>
      </w:r>
      <w:r w:rsidR="00B94EDF" w:rsidRPr="005F0BE2">
        <w:rPr>
          <w:rFonts w:ascii="ＭＳ 明朝" w:hAnsi="ＭＳ 明朝" w:cs="ＭＳ Ｐゴシック" w:hint="eastAsia"/>
          <w:kern w:val="0"/>
          <w:szCs w:val="21"/>
          <w:u w:val="double"/>
        </w:rPr>
        <w:t>年度</w:t>
      </w:r>
      <w:r w:rsidR="009042A3" w:rsidRPr="005F0BE2">
        <w:rPr>
          <w:rFonts w:ascii="ＭＳ 明朝" w:hAnsi="ＭＳ 明朝" w:cs="ＭＳ Ｐゴシック" w:hint="eastAsia"/>
          <w:kern w:val="0"/>
          <w:szCs w:val="21"/>
        </w:rPr>
        <w:t>までの</w:t>
      </w:r>
      <w:r w:rsidR="00B94EDF" w:rsidRPr="005F0BE2">
        <w:rPr>
          <w:rFonts w:ascii="ＭＳ 明朝" w:hAnsi="ＭＳ 明朝" w:cs="ＭＳ Ｐゴシック" w:hint="eastAsia"/>
          <w:kern w:val="0"/>
          <w:szCs w:val="21"/>
        </w:rPr>
        <w:t>間における移行措置の概要及び移行期間における各教科等の学習指導上の留意事項等を十分了知し、新中学部学習指導要領に基づく適切な教育課程の編成・実施に努めること。</w:t>
      </w:r>
    </w:p>
    <w:p w:rsidR="00D01F9B" w:rsidRPr="005F0BE2" w:rsidRDefault="00B94EDF" w:rsidP="00CB32B2">
      <w:pPr>
        <w:widowControl/>
        <w:spacing w:beforeLines="50" w:before="147" w:afterLines="50" w:after="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ウ　高等部においては、</w:t>
      </w:r>
      <w:r w:rsidR="00F77A0C" w:rsidRPr="005F0BE2">
        <w:rPr>
          <w:rFonts w:ascii="ＭＳ 明朝" w:hAnsi="ＭＳ 明朝" w:cs="ＭＳ Ｐゴシック" w:hint="eastAsia"/>
          <w:kern w:val="0"/>
          <w:szCs w:val="21"/>
          <w:u w:val="double"/>
        </w:rPr>
        <w:t>令和３年度までの間における移行措置の概要及び移行期間における各教科等の学習指導上の留意事項等を十分了知し、</w:t>
      </w:r>
      <w:r w:rsidR="007A397E" w:rsidRPr="005F0BE2">
        <w:rPr>
          <w:rFonts w:ascii="ＭＳ 明朝" w:hAnsi="ＭＳ 明朝" w:cs="ＭＳ Ｐゴシック" w:hint="eastAsia"/>
          <w:kern w:val="0"/>
          <w:szCs w:val="21"/>
        </w:rPr>
        <w:t>新</w:t>
      </w:r>
      <w:r w:rsidRPr="005F0BE2">
        <w:rPr>
          <w:rFonts w:ascii="ＭＳ 明朝" w:hAnsi="ＭＳ 明朝" w:cs="ＭＳ Ｐゴシック" w:hint="eastAsia"/>
          <w:kern w:val="0"/>
          <w:szCs w:val="21"/>
        </w:rPr>
        <w:t>学習指導要領を踏まえ、各教科・科目及び総合的な学習</w:t>
      </w:r>
      <w:r w:rsidR="00114580" w:rsidRPr="005F0BE2">
        <w:rPr>
          <w:rFonts w:ascii="ＭＳ 明朝" w:hAnsi="ＭＳ 明朝" w:cs="ＭＳ Ｐゴシック" w:hint="eastAsia"/>
          <w:kern w:val="0"/>
          <w:szCs w:val="21"/>
        </w:rPr>
        <w:t>（探究）</w:t>
      </w:r>
      <w:r w:rsidRPr="005F0BE2">
        <w:rPr>
          <w:rFonts w:ascii="ＭＳ 明朝" w:hAnsi="ＭＳ 明朝" w:cs="ＭＳ Ｐゴシック" w:hint="eastAsia"/>
          <w:kern w:val="0"/>
          <w:szCs w:val="21"/>
        </w:rPr>
        <w:t>の時間・自立活動等の指導計画、指導方法を十分に研究するとともに、各教科が創意工夫を生かした教育課程の編成に向けた検討に努めること。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B94EDF">
        <w:trPr>
          <w:trHeight w:val="272"/>
        </w:trPr>
        <w:tc>
          <w:tcPr>
            <w:tcW w:w="8868" w:type="dxa"/>
            <w:shd w:val="clear" w:color="auto" w:fill="auto"/>
            <w:vAlign w:val="center"/>
          </w:tcPr>
          <w:p w:rsidR="00B029AB" w:rsidRPr="000D6DF1" w:rsidRDefault="00B94EDF" w:rsidP="00B029AB">
            <w:pPr>
              <w:widowControl/>
              <w:ind w:left="197" w:hangingChars="100" w:hanging="197"/>
              <w:rPr>
                <w:rFonts w:ascii="ＭＳ 明朝" w:hAnsi="ＭＳ 明朝"/>
                <w:szCs w:val="21"/>
                <w:u w:val="double"/>
              </w:rPr>
            </w:pPr>
            <w:r w:rsidRPr="000D6DF1">
              <w:rPr>
                <w:rFonts w:ascii="ＭＳ 明朝" w:hAnsi="ＭＳ 明朝" w:hint="eastAsia"/>
                <w:szCs w:val="21"/>
              </w:rPr>
              <w:br w:type="page"/>
            </w:r>
            <w:r w:rsidR="00B029AB" w:rsidRPr="000D6DF1">
              <w:rPr>
                <w:rFonts w:ascii="ＭＳ 明朝" w:hAnsi="ＭＳ 明朝" w:hint="eastAsia"/>
                <w:szCs w:val="21"/>
                <w:u w:val="double"/>
              </w:rPr>
              <w:t>「平成</w:t>
            </w:r>
            <w:r w:rsidR="00B029AB" w:rsidRPr="000D6DF1">
              <w:rPr>
                <w:rFonts w:ascii="ＭＳ 明朝" w:hAnsi="ＭＳ 明朝"/>
                <w:szCs w:val="21"/>
                <w:u w:val="double"/>
              </w:rPr>
              <w:t>31年４月１日から新特別支援学校高等部学習指導要領が適用されるまでの間における現行特別支援学校高等部学習指導要領の特例を定める件の一部改正について」</w:t>
            </w:r>
          </w:p>
          <w:p w:rsidR="00B029AB" w:rsidRPr="000D6DF1" w:rsidRDefault="00B029AB" w:rsidP="00B029AB">
            <w:pPr>
              <w:widowControl/>
              <w:ind w:leftChars="100" w:left="197"/>
              <w:rPr>
                <w:rFonts w:ascii="ＭＳ 明朝" w:hAnsi="ＭＳ 明朝"/>
                <w:szCs w:val="21"/>
                <w:u w:val="double"/>
              </w:rPr>
            </w:pPr>
            <w:r w:rsidRPr="000D6DF1">
              <w:rPr>
                <w:rFonts w:ascii="ＭＳ 明朝" w:hAnsi="ＭＳ 明朝" w:hint="eastAsia"/>
                <w:szCs w:val="21"/>
                <w:u w:val="double"/>
              </w:rPr>
              <w:t>（令和元年９月</w:t>
            </w:r>
            <w:r w:rsidRPr="000D6DF1">
              <w:rPr>
                <w:rFonts w:ascii="ＭＳ 明朝" w:hAnsi="ＭＳ 明朝"/>
                <w:szCs w:val="21"/>
                <w:u w:val="double"/>
              </w:rPr>
              <w:t>25日・文部科学省）</w:t>
            </w:r>
          </w:p>
          <w:p w:rsidR="00B029AB" w:rsidRPr="00D43E26" w:rsidRDefault="00B029AB" w:rsidP="00B029AB">
            <w:pPr>
              <w:widowControl/>
              <w:ind w:left="197" w:hangingChars="100" w:hanging="197"/>
              <w:rPr>
                <w:rFonts w:ascii="ＭＳ 明朝" w:hAnsi="ＭＳ 明朝"/>
                <w:szCs w:val="21"/>
              </w:rPr>
            </w:pPr>
            <w:r w:rsidRPr="000D6DF1">
              <w:rPr>
                <w:rFonts w:ascii="ＭＳ 明朝" w:hAnsi="ＭＳ 明朝" w:hint="eastAsia"/>
                <w:szCs w:val="21"/>
              </w:rPr>
              <w:t>「</w:t>
            </w:r>
            <w:hyperlink r:id="rId128" w:history="1">
              <w:r w:rsidRPr="00D43E26">
                <w:rPr>
                  <w:rStyle w:val="af1"/>
                  <w:rFonts w:ascii="ＭＳ 明朝" w:hAnsi="ＭＳ 明朝" w:hint="eastAsia"/>
                  <w:color w:val="auto"/>
                  <w:sz w:val="21"/>
                  <w:szCs w:val="21"/>
                  <w:u w:val="none"/>
                </w:rPr>
                <w:t>特別支援学校小学部・中学部学習指導要領に関する移行措置並びに移行期間中における学習指導等</w:t>
              </w:r>
              <w:r w:rsidRPr="00D43E26">
                <w:rPr>
                  <w:rStyle w:val="af1"/>
                  <w:rFonts w:ascii="ＭＳ 明朝" w:hAnsi="ＭＳ 明朝" w:hint="eastAsia"/>
                  <w:color w:val="auto"/>
                  <w:sz w:val="21"/>
                  <w:szCs w:val="21"/>
                  <w:u w:val="none"/>
                </w:rPr>
                <w:br w:type="page"/>
                <w:t>について</w:t>
              </w:r>
            </w:hyperlink>
            <w:r w:rsidRPr="00D43E26">
              <w:rPr>
                <w:rFonts w:ascii="ＭＳ 明朝" w:hAnsi="ＭＳ 明朝" w:hint="eastAsia"/>
                <w:szCs w:val="21"/>
              </w:rPr>
              <w:t>」（平成29年12月27日・文部科学省）</w:t>
            </w:r>
          </w:p>
          <w:p w:rsidR="00B029AB" w:rsidRPr="00D43E26" w:rsidRDefault="00B029AB" w:rsidP="00B029AB">
            <w:pPr>
              <w:widowControl/>
              <w:ind w:left="197" w:hangingChars="100" w:hanging="197"/>
              <w:rPr>
                <w:rFonts w:ascii="ＭＳ 明朝" w:hAnsi="ＭＳ 明朝"/>
                <w:szCs w:val="21"/>
              </w:rPr>
            </w:pPr>
            <w:r w:rsidRPr="00D43E26">
              <w:rPr>
                <w:rFonts w:ascii="ＭＳ 明朝" w:hAnsi="ＭＳ 明朝" w:hint="eastAsia"/>
                <w:szCs w:val="21"/>
              </w:rPr>
              <w:t>「</w:t>
            </w:r>
            <w:hyperlink r:id="rId129" w:history="1">
              <w:r w:rsidRPr="00D43E26">
                <w:rPr>
                  <w:rStyle w:val="af1"/>
                  <w:rFonts w:ascii="ＭＳ 明朝" w:hAnsi="ＭＳ 明朝" w:hint="eastAsia"/>
                  <w:color w:val="auto"/>
                  <w:sz w:val="21"/>
                  <w:szCs w:val="21"/>
                  <w:u w:val="none"/>
                </w:rPr>
                <w:t>学校教育法施行規則の一部を改正する省令の制定並びに特別支援学校幼稚部教育要領の全部を改正する告示及び特別支援学校小学部・中学部学習指導要領の全部を改正する告示の公示について</w:t>
              </w:r>
            </w:hyperlink>
            <w:r w:rsidRPr="00D43E26">
              <w:rPr>
                <w:rFonts w:ascii="ＭＳ 明朝" w:hAnsi="ＭＳ 明朝" w:hint="eastAsia"/>
                <w:szCs w:val="21"/>
              </w:rPr>
              <w:t>」（平成29年４月28日・文部科学省）</w:t>
            </w:r>
          </w:p>
          <w:p w:rsidR="00B029AB" w:rsidRPr="00D43E26" w:rsidRDefault="00B029AB" w:rsidP="00D43E26">
            <w:pPr>
              <w:widowControl/>
              <w:ind w:left="197" w:hangingChars="100" w:hanging="197"/>
              <w:rPr>
                <w:rFonts w:ascii="ＭＳ 明朝" w:hAnsi="ＭＳ 明朝"/>
                <w:szCs w:val="21"/>
              </w:rPr>
            </w:pPr>
            <w:r w:rsidRPr="00D43E26">
              <w:rPr>
                <w:rFonts w:ascii="ＭＳ 明朝" w:hAnsi="ＭＳ 明朝" w:hint="eastAsia"/>
                <w:szCs w:val="21"/>
              </w:rPr>
              <w:t>「</w:t>
            </w:r>
            <w:hyperlink r:id="rId130" w:history="1">
              <w:r w:rsidRPr="00D43E26">
                <w:rPr>
                  <w:rStyle w:val="af1"/>
                  <w:rFonts w:ascii="ＭＳ 明朝" w:hAnsi="ＭＳ 明朝" w:hint="eastAsia"/>
                  <w:color w:val="auto"/>
                  <w:sz w:val="21"/>
                  <w:szCs w:val="21"/>
                  <w:u w:val="none"/>
                </w:rPr>
                <w:t>学校教育法施行規則の一部を改正する省令の制定並びに幼稚園教育要領の全部を改正する告示、小学校学習指導要領の全部を改正する告示及び中学校学習指導要領の全部を改正する告示等の公示について</w:t>
              </w:r>
            </w:hyperlink>
            <w:r w:rsidRPr="00D43E26">
              <w:rPr>
                <w:rFonts w:ascii="ＭＳ 明朝" w:hAnsi="ＭＳ 明朝" w:hint="eastAsia"/>
                <w:szCs w:val="21"/>
              </w:rPr>
              <w:t>」（平成29年３月31日・文部科学省）</w:t>
            </w:r>
          </w:p>
          <w:p w:rsidR="00B029AB" w:rsidRPr="00D43E26" w:rsidRDefault="00B029AB" w:rsidP="00B029AB">
            <w:pPr>
              <w:widowControl/>
              <w:rPr>
                <w:rFonts w:ascii="ＭＳ 明朝" w:hAnsi="ＭＳ 明朝"/>
                <w:szCs w:val="21"/>
              </w:rPr>
            </w:pPr>
            <w:r w:rsidRPr="00D43E26">
              <w:rPr>
                <w:rFonts w:ascii="ＭＳ 明朝" w:hAnsi="ＭＳ 明朝" w:hint="eastAsia"/>
                <w:szCs w:val="21"/>
              </w:rPr>
              <w:t>「</w:t>
            </w:r>
            <w:hyperlink r:id="rId131" w:history="1">
              <w:r w:rsidRPr="00D43E26">
                <w:rPr>
                  <w:rStyle w:val="af1"/>
                  <w:rFonts w:ascii="ＭＳ 明朝" w:hAnsi="ＭＳ 明朝" w:hint="eastAsia"/>
                  <w:color w:val="auto"/>
                  <w:sz w:val="21"/>
                  <w:szCs w:val="21"/>
                  <w:u w:val="none"/>
                </w:rPr>
                <w:t>特別支援学校教育要領・学習指導要領</w:t>
              </w:r>
            </w:hyperlink>
            <w:r w:rsidRPr="00D43E26">
              <w:rPr>
                <w:rFonts w:ascii="ＭＳ 明朝" w:hAnsi="ＭＳ 明朝" w:hint="eastAsia"/>
                <w:szCs w:val="21"/>
              </w:rPr>
              <w:t>」（平成29年３月公示・文部科学省）</w:t>
            </w:r>
          </w:p>
          <w:p w:rsidR="00B029AB" w:rsidRPr="00D43E26" w:rsidRDefault="00B029AB" w:rsidP="00B94EDF">
            <w:pPr>
              <w:widowControl/>
              <w:rPr>
                <w:rFonts w:ascii="ＭＳ 明朝" w:hAnsi="ＭＳ 明朝"/>
                <w:spacing w:val="-4"/>
                <w:szCs w:val="21"/>
              </w:rPr>
            </w:pPr>
            <w:r w:rsidRPr="00D43E26">
              <w:rPr>
                <w:rFonts w:ascii="ＭＳ 明朝" w:hAnsi="ＭＳ 明朝" w:hint="eastAsia"/>
                <w:spacing w:val="-4"/>
                <w:szCs w:val="21"/>
              </w:rPr>
              <w:t>「</w:t>
            </w:r>
            <w:hyperlink r:id="rId132" w:history="1">
              <w:r w:rsidRPr="00D43E26">
                <w:rPr>
                  <w:rStyle w:val="af1"/>
                  <w:rFonts w:ascii="ＭＳ 明朝" w:hAnsi="ＭＳ 明朝" w:hint="eastAsia"/>
                  <w:color w:val="auto"/>
                  <w:spacing w:val="-4"/>
                  <w:sz w:val="21"/>
                  <w:szCs w:val="21"/>
                  <w:u w:val="none"/>
                </w:rPr>
                <w:t>特別支援学校高等部学習指導要領解説の一部改正について</w:t>
              </w:r>
            </w:hyperlink>
            <w:r w:rsidRPr="00D43E26">
              <w:rPr>
                <w:rFonts w:ascii="ＭＳ 明朝" w:hAnsi="ＭＳ 明朝" w:hint="eastAsia"/>
                <w:spacing w:val="-4"/>
                <w:szCs w:val="21"/>
              </w:rPr>
              <w:t>」（平成27年４月24日・文部科学省）</w:t>
            </w:r>
          </w:p>
          <w:p w:rsidR="00B029AB" w:rsidRPr="000D6DF1" w:rsidRDefault="00B94EDF" w:rsidP="00B029AB">
            <w:pPr>
              <w:widowControl/>
              <w:rPr>
                <w:rFonts w:ascii="ＭＳ 明朝" w:hAnsi="ＭＳ 明朝"/>
                <w:szCs w:val="21"/>
              </w:rPr>
            </w:pPr>
            <w:r w:rsidRPr="00D43E26">
              <w:rPr>
                <w:rFonts w:ascii="ＭＳ 明朝" w:hAnsi="ＭＳ 明朝" w:hint="eastAsia"/>
                <w:szCs w:val="21"/>
              </w:rPr>
              <w:t>「</w:t>
            </w:r>
            <w:hyperlink r:id="rId133" w:history="1">
              <w:r w:rsidRPr="00D43E26">
                <w:rPr>
                  <w:rStyle w:val="af1"/>
                  <w:rFonts w:ascii="ＭＳ 明朝" w:hAnsi="ＭＳ 明朝" w:hint="eastAsia"/>
                  <w:color w:val="auto"/>
                  <w:sz w:val="21"/>
                  <w:szCs w:val="21"/>
                  <w:u w:val="none"/>
                </w:rPr>
                <w:t>高等学校等の新学習指導要領の実施に当たって</w:t>
              </w:r>
            </w:hyperlink>
            <w:r w:rsidRPr="00D43E26">
              <w:rPr>
                <w:rFonts w:ascii="ＭＳ 明朝" w:hAnsi="ＭＳ 明朝" w:hint="eastAsia"/>
                <w:szCs w:val="21"/>
              </w:rPr>
              <w:t>」（平</w:t>
            </w:r>
            <w:r w:rsidRPr="000D6DF1">
              <w:rPr>
                <w:rFonts w:ascii="ＭＳ 明朝" w:hAnsi="ＭＳ 明朝" w:hint="eastAsia"/>
                <w:szCs w:val="21"/>
              </w:rPr>
              <w:t>成25年４月１日・文部科学省）</w:t>
            </w:r>
            <w:r w:rsidRPr="000D6DF1">
              <w:rPr>
                <w:rFonts w:ascii="ＭＳ 明朝" w:hAnsi="ＭＳ 明朝" w:hint="eastAsia"/>
                <w:szCs w:val="21"/>
              </w:rPr>
              <w:br w:type="page"/>
            </w:r>
          </w:p>
        </w:tc>
      </w:tr>
    </w:tbl>
    <w:p w:rsidR="00A15C56" w:rsidRPr="005F0BE2" w:rsidRDefault="00A15C56" w:rsidP="0001175B">
      <w:pPr>
        <w:rPr>
          <w:rFonts w:ascii="ＭＳ ゴシック" w:eastAsia="ＭＳ ゴシック" w:hAnsi="ＭＳ ゴシック"/>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87" w:name="_Toc441605181"/>
      <w:bookmarkStart w:id="88" w:name="_Toc29304190"/>
      <w:r w:rsidRPr="005F0BE2">
        <w:rPr>
          <w:rFonts w:ascii="ＭＳ ゴシック" w:eastAsia="ＭＳ ゴシック" w:hAnsi="ＭＳ ゴシック" w:hint="eastAsia"/>
          <w:b w:val="0"/>
          <w:szCs w:val="21"/>
        </w:rPr>
        <w:t>＜学習指導等における留意点＞</w:t>
      </w:r>
      <w:bookmarkEnd w:id="87"/>
      <w:bookmarkEnd w:id="88"/>
    </w:p>
    <w:p w:rsidR="009A447D" w:rsidRPr="005F0BE2" w:rsidRDefault="00B94EDF" w:rsidP="00D51BE6">
      <w:pPr>
        <w:widowControl/>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ア　学習指導に当たっては、学習指導要領に基づいた学びの連続性を十分に理解した上で効果的に行うこと。</w:t>
      </w:r>
    </w:p>
    <w:p w:rsidR="009A447D" w:rsidRPr="005F0BE2" w:rsidRDefault="00B94EDF" w:rsidP="00C54873">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基礎学力の確実な定着を図る取組みとともに教育環境づくりの取組みなど、創意工夫した特色ある教育活動の推進に努めること。</w:t>
      </w:r>
    </w:p>
    <w:p w:rsidR="00D01F9B" w:rsidRPr="005F0BE2" w:rsidRDefault="00B94EDF" w:rsidP="00C54873">
      <w:pPr>
        <w:widowControl/>
        <w:spacing w:beforeLines="50" w:before="147" w:afterLines="50" w:after="147"/>
        <w:ind w:leftChars="100" w:left="394" w:hangingChars="100" w:hanging="197"/>
        <w:rPr>
          <w:rFonts w:ascii="ＭＳ 明朝" w:hAnsi="ＭＳ 明朝"/>
          <w:szCs w:val="21"/>
        </w:rPr>
      </w:pPr>
      <w:r w:rsidRPr="005F0BE2">
        <w:rPr>
          <w:rFonts w:ascii="ＭＳ 明朝" w:hAnsi="ＭＳ 明朝" w:cs="ＭＳ Ｐゴシック" w:hint="eastAsia"/>
          <w:kern w:val="0"/>
          <w:szCs w:val="21"/>
        </w:rPr>
        <w:t>ウ　主体的・対話的で深い学びを実現する授業づくりの推進に努めること。</w:t>
      </w:r>
      <w:r w:rsidR="00CD377C" w:rsidRPr="005F0BE2">
        <w:rPr>
          <w:rFonts w:ascii="ＭＳ 明朝" w:hAnsi="ＭＳ 明朝" w:cs="ＭＳ Ｐゴシック" w:hint="eastAsia"/>
          <w:kern w:val="0"/>
          <w:szCs w:val="21"/>
        </w:rPr>
        <w:t>その際、</w:t>
      </w:r>
      <w:r w:rsidRPr="005F0BE2">
        <w:rPr>
          <w:rFonts w:ascii="ＭＳ 明朝" w:hAnsi="ＭＳ 明朝" w:cs="ＭＳ Ｐゴシック" w:hint="eastAsia"/>
          <w:kern w:val="0"/>
          <w:szCs w:val="21"/>
        </w:rPr>
        <w:t>形式的に対話型を取り入れた授業や特定の指導の型をめざした</w:t>
      </w:r>
      <w:r w:rsidR="00CD377C" w:rsidRPr="005F0BE2">
        <w:rPr>
          <w:rFonts w:ascii="ＭＳ 明朝" w:hAnsi="ＭＳ 明朝" w:cs="ＭＳ Ｐゴシック" w:hint="eastAsia"/>
          <w:kern w:val="0"/>
          <w:szCs w:val="21"/>
        </w:rPr>
        <w:t>技術に留まる</w:t>
      </w:r>
      <w:r w:rsidRPr="005F0BE2">
        <w:rPr>
          <w:rFonts w:ascii="ＭＳ 明朝" w:hAnsi="ＭＳ 明朝" w:cs="ＭＳ Ｐゴシック" w:hint="eastAsia"/>
          <w:kern w:val="0"/>
          <w:szCs w:val="21"/>
        </w:rPr>
        <w:t>ものではなく、見通しを</w:t>
      </w:r>
      <w:r w:rsidR="00840B9A" w:rsidRPr="005F0BE2">
        <w:rPr>
          <w:rFonts w:ascii="ＭＳ 明朝" w:hAnsi="ＭＳ 明朝" w:cs="ＭＳ Ｐゴシック" w:hint="eastAsia"/>
          <w:kern w:val="0"/>
          <w:szCs w:val="21"/>
        </w:rPr>
        <w:t>持っ</w:t>
      </w:r>
      <w:r w:rsidRPr="005F0BE2">
        <w:rPr>
          <w:rFonts w:ascii="ＭＳ 明朝" w:hAnsi="ＭＳ 明朝" w:cs="ＭＳ Ｐゴシック" w:hint="eastAsia"/>
          <w:kern w:val="0"/>
          <w:szCs w:val="21"/>
        </w:rPr>
        <w:t>て粘り強く取り組み</w:t>
      </w:r>
      <w:r w:rsidR="00500AE2" w:rsidRPr="005F0BE2">
        <w:rPr>
          <w:rFonts w:ascii="ＭＳ 明朝" w:hAnsi="ＭＳ 明朝" w:cs="ＭＳ Ｐゴシック" w:hint="eastAsia"/>
          <w:kern w:val="0"/>
          <w:szCs w:val="21"/>
        </w:rPr>
        <w:t>、</w:t>
      </w:r>
      <w:r w:rsidRPr="005F0BE2">
        <w:rPr>
          <w:rFonts w:ascii="ＭＳ 明朝" w:hAnsi="ＭＳ 明朝" w:cs="ＭＳ Ｐゴシック" w:hint="eastAsia"/>
          <w:kern w:val="0"/>
          <w:szCs w:val="21"/>
        </w:rPr>
        <w:t>自己の学習活動を振り返って次につなげたり、対話等を通じ自己の考えを広げ深めたり、問題を</w:t>
      </w:r>
      <w:r w:rsidR="00840B9A" w:rsidRPr="005F0BE2">
        <w:rPr>
          <w:rFonts w:ascii="ＭＳ 明朝" w:hAnsi="ＭＳ 明朝" w:cs="ＭＳ Ｐゴシック" w:hint="eastAsia"/>
          <w:kern w:val="0"/>
          <w:szCs w:val="21"/>
        </w:rPr>
        <w:t>見</w:t>
      </w:r>
      <w:r w:rsidRPr="005F0BE2">
        <w:rPr>
          <w:rFonts w:ascii="ＭＳ 明朝" w:hAnsi="ＭＳ 明朝" w:cs="ＭＳ Ｐゴシック" w:hint="eastAsia"/>
          <w:kern w:val="0"/>
          <w:szCs w:val="21"/>
        </w:rPr>
        <w:t>いだして解決策を考え</w:t>
      </w:r>
      <w:r w:rsidR="00500AE2" w:rsidRPr="005F0BE2">
        <w:rPr>
          <w:rFonts w:ascii="ＭＳ 明朝" w:hAnsi="ＭＳ 明朝" w:cs="ＭＳ Ｐゴシック" w:hint="eastAsia"/>
          <w:kern w:val="0"/>
          <w:szCs w:val="21"/>
        </w:rPr>
        <w:t>、</w:t>
      </w:r>
      <w:r w:rsidRPr="005F0BE2">
        <w:rPr>
          <w:rFonts w:ascii="ＭＳ 明朝" w:hAnsi="ＭＳ 明朝" w:cs="ＭＳ Ｐゴシック" w:hint="eastAsia"/>
          <w:kern w:val="0"/>
          <w:szCs w:val="21"/>
        </w:rPr>
        <w:t>思いや考えを基に創造したりするような、質の高い学びの実現をめざすこと。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330F00">
        <w:trPr>
          <w:trHeight w:val="200"/>
        </w:trPr>
        <w:tc>
          <w:tcPr>
            <w:tcW w:w="9268" w:type="dxa"/>
            <w:shd w:val="clear" w:color="auto" w:fill="auto"/>
            <w:vAlign w:val="center"/>
          </w:tcPr>
          <w:p w:rsidR="00285B49" w:rsidRPr="000D6DF1" w:rsidRDefault="00B94EDF" w:rsidP="00B85519">
            <w:pPr>
              <w:widowControl/>
              <w:ind w:left="197" w:hangingChars="100" w:hanging="197"/>
              <w:rPr>
                <w:rFonts w:ascii="ＭＳ 明朝" w:hAnsi="ＭＳ 明朝"/>
                <w:szCs w:val="21"/>
                <w:u w:val="single"/>
              </w:rPr>
            </w:pPr>
            <w:r w:rsidRPr="00D43E26">
              <w:rPr>
                <w:rFonts w:ascii="ＭＳ 明朝" w:hAnsi="ＭＳ 明朝" w:hint="eastAsia"/>
                <w:szCs w:val="21"/>
              </w:rPr>
              <w:t>「</w:t>
            </w:r>
            <w:hyperlink r:id="rId134" w:history="1">
              <w:r w:rsidRPr="00D43E26">
                <w:rPr>
                  <w:rStyle w:val="af1"/>
                  <w:rFonts w:ascii="ＭＳ 明朝" w:hAnsi="ＭＳ 明朝" w:hint="eastAsia"/>
                  <w:color w:val="auto"/>
                  <w:sz w:val="21"/>
                  <w:szCs w:val="21"/>
                  <w:u w:val="none"/>
                </w:rPr>
                <w:t>幼稚園、小学校、中学校、高等学校及び特別支援学校の学習指導要領等の改善及び必要な方策等について（答申）</w:t>
              </w:r>
            </w:hyperlink>
            <w:r w:rsidRPr="00D43E26">
              <w:rPr>
                <w:rFonts w:ascii="ＭＳ 明朝" w:hAnsi="ＭＳ 明朝" w:hint="eastAsia"/>
                <w:szCs w:val="21"/>
              </w:rPr>
              <w:t>」（平成28年1</w:t>
            </w:r>
            <w:r w:rsidRPr="000D6DF1">
              <w:rPr>
                <w:rFonts w:ascii="ＭＳ 明朝" w:hAnsi="ＭＳ 明朝" w:hint="eastAsia"/>
                <w:szCs w:val="21"/>
              </w:rPr>
              <w:t>2月・中央教育審議会）</w:t>
            </w:r>
          </w:p>
        </w:tc>
      </w:tr>
    </w:tbl>
    <w:p w:rsidR="00285B49" w:rsidRPr="005F0BE2" w:rsidRDefault="00285B49" w:rsidP="009A530C">
      <w:pPr>
        <w:ind w:leftChars="100" w:left="394" w:hangingChars="100" w:hanging="197"/>
        <w:rPr>
          <w:rFonts w:ascii="ＭＳ 明朝" w:hAnsi="ＭＳ 明朝"/>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89" w:name="_Toc441605182"/>
      <w:bookmarkStart w:id="90" w:name="_Toc29304191"/>
      <w:r w:rsidRPr="005F0BE2">
        <w:rPr>
          <w:rFonts w:ascii="ＭＳ ゴシック" w:eastAsia="ＭＳ ゴシック" w:hAnsi="ＭＳ ゴシック" w:hint="eastAsia"/>
          <w:b w:val="0"/>
          <w:szCs w:val="21"/>
        </w:rPr>
        <w:t>＜児童・生徒の学習評価＞</w:t>
      </w:r>
      <w:bookmarkEnd w:id="89"/>
      <w:bookmarkEnd w:id="90"/>
    </w:p>
    <w:p w:rsidR="00C54873" w:rsidRPr="005F0BE2" w:rsidRDefault="0001175B" w:rsidP="00E3495A">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B94EDF" w:rsidRPr="005F0BE2">
        <w:rPr>
          <w:rFonts w:ascii="ＭＳ 明朝" w:hAnsi="ＭＳ 明朝" w:cs="ＭＳ Ｐゴシック" w:hint="eastAsia"/>
          <w:kern w:val="0"/>
          <w:szCs w:val="21"/>
        </w:rPr>
        <w:t>ア　児童・生徒の学習評価については、児童・生徒のよい点や進歩の状況等を積極的に評価するとともに、指導の過程や成果を評価し、指導の改善を行い学習意欲の向上に生かすようにするなど、各学校において、評価の在り方について十分検討すること。その際、観点別学習状況の評価を推進し、児童・生徒一人ひとりの学習状況を適切に評価できるよう工夫・改善すること。</w:t>
      </w:r>
    </w:p>
    <w:p w:rsidR="00330F00" w:rsidRPr="005F0BE2" w:rsidRDefault="00B94EDF" w:rsidP="000F09F0">
      <w:pPr>
        <w:widowControl/>
        <w:spacing w:beforeLines="50" w:before="147" w:afterLines="50" w:after="147"/>
        <w:ind w:leftChars="100" w:left="394" w:hangingChars="100" w:hanging="197"/>
      </w:pPr>
      <w:r w:rsidRPr="005F0BE2">
        <w:rPr>
          <w:rFonts w:ascii="ＭＳ 明朝" w:hAnsi="ＭＳ 明朝" w:cs="ＭＳ Ｐゴシック" w:hint="eastAsia"/>
          <w:kern w:val="0"/>
          <w:szCs w:val="21"/>
        </w:rPr>
        <w:t>イ　障がいのある</w:t>
      </w:r>
      <w:r w:rsidR="00F15A98" w:rsidRPr="005F0BE2">
        <w:rPr>
          <w:rFonts w:ascii="ＭＳ 明朝" w:hAnsi="ＭＳ 明朝" w:cs="ＭＳ Ｐゴシック" w:hint="eastAsia"/>
          <w:kern w:val="0"/>
          <w:szCs w:val="21"/>
          <w:u w:val="double"/>
        </w:rPr>
        <w:t>児童・</w:t>
      </w:r>
      <w:r w:rsidRPr="005F0BE2">
        <w:rPr>
          <w:rFonts w:ascii="ＭＳ 明朝" w:hAnsi="ＭＳ 明朝" w:cs="ＭＳ Ｐゴシック" w:hint="eastAsia"/>
          <w:kern w:val="0"/>
          <w:szCs w:val="21"/>
        </w:rPr>
        <w:t>生徒に対する評価に当たっては、学習指導要領及び関係通知を踏まえ、評価の在り方や評価の方法を生徒の障がいの状況に即して検討するとともに、指導の目標に照らして</w:t>
      </w:r>
      <w:r w:rsidR="00F15A98" w:rsidRPr="005F0BE2">
        <w:rPr>
          <w:rFonts w:ascii="ＭＳ 明朝" w:hAnsi="ＭＳ 明朝" w:cs="ＭＳ Ｐゴシック" w:hint="eastAsia"/>
          <w:kern w:val="0"/>
          <w:szCs w:val="21"/>
          <w:u w:val="double"/>
        </w:rPr>
        <w:t>児童・</w:t>
      </w:r>
      <w:r w:rsidRPr="005F0BE2">
        <w:rPr>
          <w:rFonts w:ascii="ＭＳ 明朝" w:hAnsi="ＭＳ 明朝" w:cs="ＭＳ Ｐゴシック" w:hint="eastAsia"/>
          <w:kern w:val="0"/>
          <w:szCs w:val="21"/>
        </w:rPr>
        <w:t>生徒の変容を多角的、総合的に評価すること。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DD2C03">
        <w:trPr>
          <w:trHeight w:val="183"/>
        </w:trPr>
        <w:tc>
          <w:tcPr>
            <w:tcW w:w="8868" w:type="dxa"/>
            <w:shd w:val="clear" w:color="auto" w:fill="auto"/>
            <w:vAlign w:val="center"/>
          </w:tcPr>
          <w:p w:rsidR="00F77A0C" w:rsidRPr="000D6DF1" w:rsidRDefault="00F15A98" w:rsidP="001D12A8">
            <w:pPr>
              <w:widowControl/>
              <w:ind w:left="197" w:hangingChars="100" w:hanging="197"/>
              <w:rPr>
                <w:rFonts w:ascii="ＭＳ 明朝" w:hAnsi="ＭＳ 明朝"/>
                <w:szCs w:val="21"/>
                <w:u w:val="double"/>
              </w:rPr>
            </w:pPr>
            <w:r w:rsidRPr="000D6DF1">
              <w:rPr>
                <w:rFonts w:ascii="ＭＳ 明朝" w:hAnsi="ＭＳ 明朝" w:hint="eastAsia"/>
                <w:szCs w:val="21"/>
                <w:u w:val="double"/>
              </w:rPr>
              <w:t>「小学校、中学校、高等学校及び特別支援学校等における児童生徒の学習評価及び指導要録の改善等について」（平成</w:t>
            </w:r>
            <w:r w:rsidRPr="000D6DF1">
              <w:rPr>
                <w:rFonts w:ascii="ＭＳ 明朝" w:hAnsi="ＭＳ 明朝"/>
                <w:szCs w:val="21"/>
                <w:u w:val="double"/>
              </w:rPr>
              <w:t>31年３月29日・文部科学省）</w:t>
            </w:r>
          </w:p>
          <w:p w:rsidR="00B029AB" w:rsidRPr="00D43E26" w:rsidRDefault="00B029AB" w:rsidP="00B029AB">
            <w:pPr>
              <w:widowControl/>
              <w:rPr>
                <w:rFonts w:ascii="ＭＳ 明朝" w:hAnsi="ＭＳ 明朝"/>
                <w:szCs w:val="21"/>
              </w:rPr>
            </w:pPr>
            <w:r w:rsidRPr="000D6DF1">
              <w:rPr>
                <w:rFonts w:ascii="ＭＳ 明朝" w:hAnsi="ＭＳ 明朝" w:hint="eastAsia"/>
                <w:szCs w:val="21"/>
              </w:rPr>
              <w:t>「</w:t>
            </w:r>
            <w:hyperlink r:id="rId135" w:history="1">
              <w:r w:rsidRPr="00D43E26">
                <w:rPr>
                  <w:rStyle w:val="af1"/>
                  <w:rFonts w:ascii="ＭＳ 明朝" w:hAnsi="ＭＳ 明朝" w:hint="eastAsia"/>
                  <w:color w:val="auto"/>
                  <w:sz w:val="21"/>
                  <w:szCs w:val="21"/>
                  <w:u w:val="none"/>
                </w:rPr>
                <w:t>『観点別学習状況の評価』実施の手引き</w:t>
              </w:r>
            </w:hyperlink>
            <w:r w:rsidRPr="00D43E26">
              <w:rPr>
                <w:rFonts w:ascii="ＭＳ 明朝" w:hAnsi="ＭＳ 明朝" w:hint="eastAsia"/>
                <w:szCs w:val="21"/>
              </w:rPr>
              <w:t>」（平成28年10月）</w:t>
            </w:r>
          </w:p>
          <w:p w:rsidR="00B029AB" w:rsidRPr="00D43E26" w:rsidRDefault="00B029AB" w:rsidP="00B029AB">
            <w:pPr>
              <w:widowControl/>
              <w:ind w:left="197" w:hangingChars="100" w:hanging="197"/>
              <w:rPr>
                <w:rFonts w:ascii="ＭＳ 明朝" w:hAnsi="ＭＳ 明朝"/>
                <w:szCs w:val="21"/>
              </w:rPr>
            </w:pPr>
            <w:r w:rsidRPr="00D43E26">
              <w:rPr>
                <w:rFonts w:ascii="ＭＳ 明朝" w:hAnsi="ＭＳ 明朝" w:hint="eastAsia"/>
                <w:szCs w:val="21"/>
              </w:rPr>
              <w:t>「</w:t>
            </w:r>
            <w:hyperlink r:id="rId136" w:history="1">
              <w:r w:rsidRPr="00D43E26">
                <w:rPr>
                  <w:rStyle w:val="af1"/>
                  <w:rFonts w:ascii="ＭＳ 明朝" w:hAnsi="ＭＳ 明朝" w:hint="eastAsia"/>
                  <w:color w:val="auto"/>
                  <w:sz w:val="21"/>
                  <w:szCs w:val="21"/>
                  <w:u w:val="none"/>
                </w:rPr>
                <w:t>小学校、中学校、高等学校及び特別支援学校等における児童生徒の学習評価及び指導要録の改善等について</w:t>
              </w:r>
            </w:hyperlink>
            <w:r w:rsidRPr="00D43E26">
              <w:rPr>
                <w:rFonts w:ascii="ＭＳ 明朝" w:hAnsi="ＭＳ 明朝" w:hint="eastAsia"/>
                <w:szCs w:val="21"/>
              </w:rPr>
              <w:t>」（平成22年５月11日・文部科学省）</w:t>
            </w:r>
          </w:p>
          <w:p w:rsidR="00B029AB" w:rsidRPr="00D43E26" w:rsidRDefault="00B029AB" w:rsidP="00B029AB">
            <w:pPr>
              <w:widowControl/>
              <w:rPr>
                <w:rFonts w:ascii="ＭＳ 明朝" w:hAnsi="ＭＳ 明朝"/>
                <w:szCs w:val="21"/>
              </w:rPr>
            </w:pPr>
            <w:r w:rsidRPr="00D43E26">
              <w:rPr>
                <w:rFonts w:ascii="ＭＳ 明朝" w:hAnsi="ＭＳ 明朝" w:hint="eastAsia"/>
                <w:szCs w:val="21"/>
              </w:rPr>
              <w:t>「</w:t>
            </w:r>
            <w:hyperlink r:id="rId137" w:history="1">
              <w:r w:rsidRPr="00D43E26">
                <w:rPr>
                  <w:rStyle w:val="af1"/>
                  <w:rFonts w:ascii="ＭＳ 明朝" w:hAnsi="ＭＳ 明朝" w:hint="eastAsia"/>
                  <w:color w:val="auto"/>
                  <w:sz w:val="21"/>
                  <w:szCs w:val="21"/>
                  <w:u w:val="none"/>
                </w:rPr>
                <w:t>府立高等学校における障害のある生徒に対する学習指導及び評価について</w:t>
              </w:r>
            </w:hyperlink>
            <w:r w:rsidRPr="00D43E26">
              <w:rPr>
                <w:rFonts w:ascii="ＭＳ 明朝" w:hAnsi="ＭＳ 明朝" w:hint="eastAsia"/>
                <w:szCs w:val="21"/>
              </w:rPr>
              <w:t>」</w:t>
            </w:r>
          </w:p>
          <w:p w:rsidR="00B029AB" w:rsidRPr="000D6DF1" w:rsidRDefault="00B029AB" w:rsidP="00B029AB">
            <w:pPr>
              <w:widowControl/>
              <w:ind w:firstLineChars="100" w:firstLine="197"/>
              <w:rPr>
                <w:rFonts w:ascii="ＭＳ 明朝" w:hAnsi="ＭＳ 明朝"/>
                <w:szCs w:val="21"/>
              </w:rPr>
            </w:pPr>
            <w:r w:rsidRPr="00D43E26">
              <w:rPr>
                <w:rFonts w:ascii="ＭＳ 明朝" w:hAnsi="ＭＳ 明朝" w:hint="eastAsia"/>
                <w:szCs w:val="21"/>
              </w:rPr>
              <w:t>（平成13年９月12日・教委教務514号）</w:t>
            </w:r>
          </w:p>
        </w:tc>
      </w:tr>
    </w:tbl>
    <w:p w:rsidR="0001175B" w:rsidRPr="005F0BE2" w:rsidRDefault="0001175B" w:rsidP="0001175B">
      <w:pPr>
        <w:rPr>
          <w:rFonts w:ascii="ＭＳ ゴシック" w:eastAsia="ＭＳ ゴシック" w:hAnsi="ＭＳ ゴシック"/>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91" w:name="_Toc441605183"/>
      <w:bookmarkStart w:id="92" w:name="_Toc29304192"/>
      <w:r w:rsidRPr="005F0BE2">
        <w:rPr>
          <w:rFonts w:ascii="ＭＳ ゴシック" w:eastAsia="ＭＳ ゴシック" w:hAnsi="ＭＳ ゴシック" w:hint="eastAsia"/>
          <w:b w:val="0"/>
          <w:szCs w:val="21"/>
        </w:rPr>
        <w:t>＜学習形態の工夫＞</w:t>
      </w:r>
      <w:bookmarkEnd w:id="91"/>
      <w:bookmarkEnd w:id="92"/>
    </w:p>
    <w:p w:rsidR="00F57A03" w:rsidRPr="005F0BE2" w:rsidRDefault="0001175B" w:rsidP="00E3495A">
      <w:pPr>
        <w:widowControl/>
        <w:ind w:left="394" w:hangingChars="200" w:hanging="394"/>
        <w:rPr>
          <w:rFonts w:ascii="ＭＳ 明朝" w:hAnsi="ＭＳ 明朝" w:cs="ＭＳ Ｐゴシック"/>
          <w:kern w:val="0"/>
          <w:szCs w:val="21"/>
        </w:rPr>
      </w:pPr>
      <w:r w:rsidRPr="005F0BE2">
        <w:rPr>
          <w:rFonts w:ascii="ＭＳ ゴシック" w:eastAsia="ＭＳ ゴシック" w:hAnsi="ＭＳ ゴシック" w:hint="eastAsia"/>
          <w:szCs w:val="21"/>
        </w:rPr>
        <w:t xml:space="preserve">　</w:t>
      </w:r>
      <w:r w:rsidR="00B94EDF" w:rsidRPr="005F0BE2">
        <w:rPr>
          <w:rFonts w:ascii="ＭＳ 明朝" w:hAnsi="ＭＳ 明朝" w:cs="ＭＳ Ｐゴシック" w:hint="eastAsia"/>
          <w:kern w:val="0"/>
          <w:szCs w:val="21"/>
        </w:rPr>
        <w:t>ア　学習の形態については、ティーム・ティーチング、習熟度別学習、少人数指導、体験学習等、生徒の実態に応じた工夫を行うこと。</w:t>
      </w:r>
    </w:p>
    <w:p w:rsidR="00B94EDF" w:rsidRPr="005F0BE2" w:rsidRDefault="00B94EDF" w:rsidP="00E3495A">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 xml:space="preserve">イ　</w:t>
      </w:r>
      <w:r w:rsidRPr="005F0BE2">
        <w:rPr>
          <w:rFonts w:ascii="ＭＳ 明朝" w:hAnsi="ＭＳ 明朝" w:cs="ＭＳ Ｐゴシック" w:hint="eastAsia"/>
          <w:spacing w:val="-2"/>
          <w:kern w:val="0"/>
          <w:szCs w:val="21"/>
        </w:rPr>
        <w:t>実施に当たっては、事前、事後の児童・生徒の学習到達度を把握し、その効果の測定に努めること。</w:t>
      </w:r>
    </w:p>
    <w:p w:rsidR="0001175B" w:rsidRPr="005F0BE2" w:rsidRDefault="0001175B" w:rsidP="0001175B">
      <w:pPr>
        <w:rPr>
          <w:rFonts w:ascii="ＭＳ ゴシック" w:eastAsia="ＭＳ ゴシック" w:hAnsi="ＭＳ ゴシック"/>
          <w:szCs w:val="21"/>
        </w:rPr>
      </w:pPr>
    </w:p>
    <w:p w:rsidR="00276335" w:rsidRPr="005F0BE2" w:rsidRDefault="00276335" w:rsidP="00276335">
      <w:pPr>
        <w:pStyle w:val="4"/>
        <w:ind w:leftChars="0" w:left="0" w:firstLineChars="100" w:firstLine="197"/>
        <w:jc w:val="left"/>
        <w:rPr>
          <w:rFonts w:ascii="ＭＳ ゴシック" w:eastAsia="ＭＳ ゴシック" w:hAnsi="ＭＳ ゴシック"/>
          <w:b w:val="0"/>
          <w:szCs w:val="21"/>
        </w:rPr>
      </w:pPr>
      <w:bookmarkStart w:id="93" w:name="_Toc29304193"/>
      <w:r w:rsidRPr="005F0BE2">
        <w:rPr>
          <w:rFonts w:ascii="ＭＳ ゴシック" w:eastAsia="ＭＳ ゴシック" w:hAnsi="ＭＳ ゴシック" w:hint="eastAsia"/>
          <w:b w:val="0"/>
          <w:szCs w:val="21"/>
        </w:rPr>
        <w:t>＜授業の質の向上＞</w:t>
      </w:r>
      <w:bookmarkEnd w:id="93"/>
    </w:p>
    <w:p w:rsidR="009A447D" w:rsidRPr="005F0BE2" w:rsidRDefault="004E30A2" w:rsidP="001D12A8">
      <w:pPr>
        <w:widowControl/>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 xml:space="preserve">ア　</w:t>
      </w:r>
      <w:r w:rsidR="00965DE0" w:rsidRPr="005F0BE2">
        <w:rPr>
          <w:rFonts w:asciiTheme="minorEastAsia" w:hAnsiTheme="minorEastAsia" w:hint="eastAsia"/>
        </w:rPr>
        <w:t>授業は学校の教育活動の中心をなすものであ</w:t>
      </w:r>
      <w:r w:rsidR="00965DE0" w:rsidRPr="005F0BE2">
        <w:rPr>
          <w:rFonts w:asciiTheme="minorEastAsia" w:hAnsiTheme="minorEastAsia" w:hint="eastAsia"/>
          <w:u w:val="double"/>
        </w:rPr>
        <w:t>る。児童・</w:t>
      </w:r>
      <w:r w:rsidR="00965DE0" w:rsidRPr="005F0BE2">
        <w:rPr>
          <w:rFonts w:asciiTheme="minorEastAsia" w:hAnsiTheme="minorEastAsia" w:hint="eastAsia"/>
        </w:rPr>
        <w:t>生徒にとって「魅力的な授業」「わかる授業」を実現するために、指導と評価の一体化を通じて学習指導の在り方を見直すことや、授業アンケート</w:t>
      </w:r>
      <w:r w:rsidR="00965DE0" w:rsidRPr="005F0BE2">
        <w:rPr>
          <w:rFonts w:asciiTheme="minorEastAsia" w:hAnsiTheme="minorEastAsia" w:hint="eastAsia"/>
          <w:u w:val="double"/>
        </w:rPr>
        <w:t>の結果を</w:t>
      </w:r>
      <w:r w:rsidR="00965DE0" w:rsidRPr="005F0BE2">
        <w:rPr>
          <w:rFonts w:asciiTheme="minorEastAsia" w:hAnsiTheme="minorEastAsia" w:hint="eastAsia"/>
        </w:rPr>
        <w:t>踏まえ</w:t>
      </w:r>
      <w:r w:rsidR="00965DE0" w:rsidRPr="005F0BE2">
        <w:rPr>
          <w:rFonts w:asciiTheme="minorEastAsia" w:hAnsiTheme="minorEastAsia" w:hint="eastAsia"/>
          <w:u w:val="double"/>
        </w:rPr>
        <w:t>ることにより</w:t>
      </w:r>
      <w:r w:rsidR="00965DE0" w:rsidRPr="005F0BE2">
        <w:rPr>
          <w:rFonts w:asciiTheme="minorEastAsia" w:hAnsiTheme="minorEastAsia" w:hint="eastAsia"/>
        </w:rPr>
        <w:t>授業を改善すること。</w:t>
      </w:r>
    </w:p>
    <w:p w:rsidR="009A447D" w:rsidRPr="005F0BE2" w:rsidRDefault="004E30A2" w:rsidP="00C54873">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各学校においては、授業アンケートを活用し、ＰＤＣＡサイクルを踏まえた授業改善システムの確立をさらに進めること。</w:t>
      </w:r>
    </w:p>
    <w:p w:rsidR="00EA1002" w:rsidRDefault="004E30A2" w:rsidP="00C54873">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ウ　各教員が</w:t>
      </w:r>
      <w:r w:rsidR="00EA1002">
        <w:rPr>
          <w:rFonts w:ascii="ＭＳ 明朝" w:hAnsi="ＭＳ 明朝" w:cs="ＭＳ Ｐゴシック" w:hint="eastAsia"/>
          <w:kern w:val="0"/>
          <w:szCs w:val="21"/>
        </w:rPr>
        <w:t>、</w:t>
      </w:r>
      <w:r w:rsidRPr="005F0BE2">
        <w:rPr>
          <w:rFonts w:ascii="ＭＳ 明朝" w:hAnsi="ＭＳ 明朝" w:cs="ＭＳ Ｐゴシック" w:hint="eastAsia"/>
          <w:kern w:val="0"/>
          <w:szCs w:val="21"/>
        </w:rPr>
        <w:t>主体的に授業を研究し、授業形態の工夫や</w:t>
      </w:r>
      <w:r w:rsidR="00EA1002" w:rsidRPr="00EA1002">
        <w:rPr>
          <w:rFonts w:ascii="ＭＳ 明朝" w:hAnsi="ＭＳ 明朝" w:cs="ＭＳ Ｐゴシック" w:hint="eastAsia"/>
          <w:kern w:val="0"/>
          <w:szCs w:val="21"/>
          <w:u w:val="double"/>
        </w:rPr>
        <w:t>今後進化し続ける</w:t>
      </w:r>
      <w:r w:rsidRPr="005F0BE2">
        <w:rPr>
          <w:rFonts w:ascii="ＭＳ 明朝" w:hAnsi="ＭＳ 明朝" w:cs="ＭＳ Ｐゴシック" w:hint="eastAsia"/>
          <w:kern w:val="0"/>
          <w:szCs w:val="21"/>
        </w:rPr>
        <w:t>ＩＣＴ</w:t>
      </w:r>
      <w:r w:rsidR="00282B8E">
        <w:rPr>
          <w:rFonts w:ascii="ＭＳ 明朝" w:hAnsi="ＭＳ 明朝" w:cs="ＭＳ Ｐゴシック" w:hint="eastAsia"/>
          <w:kern w:val="0"/>
          <w:szCs w:val="21"/>
        </w:rPr>
        <w:t>機器</w:t>
      </w:r>
      <w:r w:rsidRPr="005F0BE2">
        <w:rPr>
          <w:rFonts w:ascii="ＭＳ 明朝" w:hAnsi="ＭＳ 明朝" w:cs="ＭＳ Ｐゴシック" w:hint="eastAsia"/>
          <w:kern w:val="0"/>
          <w:szCs w:val="21"/>
        </w:rPr>
        <w:t>の積極的な活用等</w:t>
      </w:r>
      <w:r w:rsidR="00EA1002" w:rsidRPr="00EA1002">
        <w:rPr>
          <w:rFonts w:ascii="ＭＳ 明朝" w:hAnsi="ＭＳ 明朝" w:cs="ＭＳ Ｐゴシック" w:hint="eastAsia"/>
          <w:kern w:val="0"/>
          <w:szCs w:val="21"/>
          <w:u w:val="double"/>
        </w:rPr>
        <w:t>により</w:t>
      </w:r>
      <w:r w:rsidRPr="005F0BE2">
        <w:rPr>
          <w:rFonts w:ascii="ＭＳ 明朝" w:hAnsi="ＭＳ 明朝" w:cs="ＭＳ Ｐゴシック" w:hint="eastAsia"/>
          <w:kern w:val="0"/>
          <w:szCs w:val="21"/>
        </w:rPr>
        <w:t>授業改善を図るとともに、</w:t>
      </w:r>
      <w:r w:rsidR="00282B8E" w:rsidRPr="00282B8E">
        <w:rPr>
          <w:rFonts w:ascii="ＭＳ 明朝" w:hAnsi="ＭＳ 明朝" w:cs="ＭＳ Ｐゴシック" w:hint="eastAsia"/>
          <w:kern w:val="0"/>
          <w:szCs w:val="21"/>
          <w:u w:val="double"/>
        </w:rPr>
        <w:t>校内で</w:t>
      </w:r>
      <w:r w:rsidR="00EA1002" w:rsidRPr="00EA1002">
        <w:rPr>
          <w:rFonts w:ascii="ＭＳ 明朝" w:hAnsi="ＭＳ 明朝" w:cs="ＭＳ Ｐゴシック" w:hint="eastAsia"/>
          <w:kern w:val="0"/>
          <w:szCs w:val="21"/>
          <w:u w:val="double"/>
        </w:rPr>
        <w:t>好事例の共有を積極的に行うなど</w:t>
      </w:r>
      <w:r w:rsidR="00282B8E">
        <w:rPr>
          <w:rFonts w:ascii="ＭＳ 明朝" w:hAnsi="ＭＳ 明朝" w:cs="ＭＳ Ｐゴシック" w:hint="eastAsia"/>
          <w:kern w:val="0"/>
          <w:szCs w:val="21"/>
          <w:u w:val="double"/>
        </w:rPr>
        <w:t>、</w:t>
      </w:r>
      <w:r w:rsidR="00282B8E" w:rsidRPr="005F0BE2">
        <w:rPr>
          <w:rFonts w:ascii="ＭＳ 明朝" w:hAnsi="ＭＳ 明朝" w:cs="ＭＳ Ｐゴシック" w:hint="eastAsia"/>
          <w:kern w:val="0"/>
          <w:szCs w:val="21"/>
        </w:rPr>
        <w:t>学校として</w:t>
      </w:r>
      <w:r w:rsidRPr="005F0BE2">
        <w:rPr>
          <w:rFonts w:ascii="ＭＳ 明朝" w:hAnsi="ＭＳ 明朝" w:cs="ＭＳ Ｐゴシック" w:hint="eastAsia"/>
          <w:kern w:val="0"/>
          <w:szCs w:val="21"/>
        </w:rPr>
        <w:t>組織的に授業の質の向上に向けた取組みを進めること。</w:t>
      </w:r>
    </w:p>
    <w:p w:rsidR="009A447D" w:rsidRPr="005F0BE2" w:rsidRDefault="004E30A2" w:rsidP="00C54873">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エ　英語の授業においては、各学校が「CAN-DOリスト」の形で学習到達目標を設定し、生徒が身に付ける能力を明確化することで、生徒の指導と評価の改善につなげること。また、生徒の英語力の向上に向け、４技能を総合的に育成する授業づくりを進めること。</w:t>
      </w:r>
    </w:p>
    <w:p w:rsidR="00D01F9B" w:rsidRPr="005F0BE2" w:rsidRDefault="004E30A2" w:rsidP="00C54873">
      <w:pPr>
        <w:widowControl/>
        <w:spacing w:beforeLines="50" w:before="147" w:afterLines="50" w:after="147"/>
        <w:ind w:leftChars="100" w:left="394" w:hangingChars="100" w:hanging="197"/>
        <w:rPr>
          <w:szCs w:val="21"/>
        </w:rPr>
      </w:pPr>
      <w:r w:rsidRPr="005F0BE2">
        <w:rPr>
          <w:rFonts w:ascii="ＭＳ 明朝" w:hAnsi="ＭＳ 明朝" w:cs="ＭＳ Ｐゴシック" w:hint="eastAsia"/>
          <w:kern w:val="0"/>
          <w:szCs w:val="21"/>
        </w:rPr>
        <w:t xml:space="preserve">オ　</w:t>
      </w:r>
      <w:r w:rsidRPr="005F0BE2">
        <w:rPr>
          <w:rFonts w:ascii="ＭＳ 明朝" w:hAnsi="ＭＳ 明朝" w:cs="ＭＳ Ｐゴシック" w:hint="eastAsia"/>
          <w:spacing w:val="-2"/>
          <w:kern w:val="0"/>
          <w:szCs w:val="21"/>
        </w:rPr>
        <w:t>各学校において、授業規律を確立するため、学校全体で指導方針を統一し、指導の徹底を図ること。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0E2E6D">
        <w:trPr>
          <w:trHeight w:val="2221"/>
        </w:trPr>
        <w:tc>
          <w:tcPr>
            <w:tcW w:w="9268" w:type="dxa"/>
            <w:shd w:val="clear" w:color="auto" w:fill="auto"/>
            <w:vAlign w:val="center"/>
          </w:tcPr>
          <w:p w:rsidR="009A447D" w:rsidRPr="00D43E26" w:rsidRDefault="004E30A2" w:rsidP="00CF48D5">
            <w:pPr>
              <w:widowControl/>
              <w:rPr>
                <w:rFonts w:ascii="ＭＳ 明朝" w:hAnsi="ＭＳ 明朝"/>
                <w:szCs w:val="21"/>
              </w:rPr>
            </w:pPr>
            <w:r w:rsidRPr="00D43E26">
              <w:rPr>
                <w:rFonts w:ascii="ＭＳ 明朝" w:hAnsi="ＭＳ 明朝" w:hint="eastAsia"/>
                <w:szCs w:val="21"/>
              </w:rPr>
              <w:t>「</w:t>
            </w:r>
            <w:hyperlink r:id="rId138" w:history="1">
              <w:r w:rsidRPr="00D43E26">
                <w:rPr>
                  <w:rStyle w:val="af1"/>
                  <w:rFonts w:ascii="ＭＳ 明朝" w:hAnsi="ＭＳ 明朝" w:hint="eastAsia"/>
                  <w:color w:val="auto"/>
                  <w:sz w:val="21"/>
                  <w:szCs w:val="21"/>
                  <w:u w:val="none"/>
                </w:rPr>
                <w:t>高等学校授業評価ガイドライン【</w:t>
              </w:r>
              <w:r w:rsidR="005D5BA6" w:rsidRPr="00D43E26">
                <w:rPr>
                  <w:rStyle w:val="af1"/>
                  <w:rFonts w:ascii="ＭＳ 明朝" w:hAnsi="ＭＳ 明朝" w:hint="eastAsia"/>
                  <w:color w:val="auto"/>
                  <w:sz w:val="21"/>
                  <w:szCs w:val="21"/>
                  <w:u w:val="none"/>
                </w:rPr>
                <w:t>Ⅲ</w:t>
              </w:r>
              <w:r w:rsidRPr="00D43E26">
                <w:rPr>
                  <w:rStyle w:val="af1"/>
                  <w:rFonts w:ascii="ＭＳ 明朝" w:hAnsi="ＭＳ 明朝" w:hint="eastAsia"/>
                  <w:color w:val="auto"/>
                  <w:sz w:val="21"/>
                  <w:szCs w:val="21"/>
                  <w:u w:val="none"/>
                </w:rPr>
                <w:t>】</w:t>
              </w:r>
            </w:hyperlink>
            <w:r w:rsidRPr="00D43E26">
              <w:rPr>
                <w:rFonts w:ascii="ＭＳ 明朝" w:hAnsi="ＭＳ 明朝" w:hint="eastAsia"/>
                <w:szCs w:val="21"/>
              </w:rPr>
              <w:t>」（平成</w:t>
            </w:r>
            <w:r w:rsidR="005D5BA6" w:rsidRPr="00D43E26">
              <w:rPr>
                <w:rFonts w:ascii="ＭＳ 明朝" w:hAnsi="ＭＳ 明朝" w:hint="eastAsia"/>
                <w:szCs w:val="21"/>
              </w:rPr>
              <w:t>31</w:t>
            </w:r>
            <w:r w:rsidRPr="00D43E26">
              <w:rPr>
                <w:rFonts w:ascii="ＭＳ 明朝" w:hAnsi="ＭＳ 明朝" w:hint="eastAsia"/>
                <w:szCs w:val="21"/>
              </w:rPr>
              <w:t>年</w:t>
            </w:r>
            <w:r w:rsidR="005A4732" w:rsidRPr="00D43E26">
              <w:rPr>
                <w:rFonts w:ascii="ＭＳ 明朝" w:hAnsi="ＭＳ 明朝" w:hint="eastAsia"/>
                <w:szCs w:val="21"/>
              </w:rPr>
              <w:t>２</w:t>
            </w:r>
            <w:r w:rsidRPr="00D43E26">
              <w:rPr>
                <w:rFonts w:ascii="ＭＳ 明朝" w:hAnsi="ＭＳ 明朝" w:hint="eastAsia"/>
                <w:szCs w:val="21"/>
              </w:rPr>
              <w:t>月）</w:t>
            </w:r>
          </w:p>
          <w:p w:rsidR="00B029AB" w:rsidRPr="00D43E26" w:rsidRDefault="00B029AB" w:rsidP="00B029AB">
            <w:pPr>
              <w:widowControl/>
              <w:rPr>
                <w:rFonts w:ascii="ＭＳ 明朝" w:hAnsi="ＭＳ 明朝"/>
                <w:szCs w:val="21"/>
              </w:rPr>
            </w:pPr>
            <w:r w:rsidRPr="00D43E26">
              <w:rPr>
                <w:rFonts w:ascii="ＭＳ 明朝" w:hAnsi="ＭＳ 明朝" w:hint="eastAsia"/>
                <w:szCs w:val="21"/>
              </w:rPr>
              <w:t>「</w:t>
            </w:r>
            <w:hyperlink r:id="rId139" w:history="1">
              <w:r w:rsidRPr="00D43E26">
                <w:rPr>
                  <w:rStyle w:val="af1"/>
                  <w:rFonts w:ascii="ＭＳ 明朝" w:hAnsi="ＭＳ 明朝" w:hint="eastAsia"/>
                  <w:color w:val="auto"/>
                  <w:sz w:val="21"/>
                  <w:szCs w:val="21"/>
                  <w:u w:val="none"/>
                </w:rPr>
                <w:t>支援学校授業評価ガイドライン</w:t>
              </w:r>
            </w:hyperlink>
            <w:r w:rsidRPr="00D43E26">
              <w:rPr>
                <w:rFonts w:ascii="ＭＳ 明朝" w:hAnsi="ＭＳ 明朝" w:hint="eastAsia"/>
                <w:szCs w:val="21"/>
              </w:rPr>
              <w:t>」（平成25年４月）</w:t>
            </w:r>
          </w:p>
          <w:p w:rsidR="00B029AB" w:rsidRPr="00D43E26" w:rsidRDefault="00B029AB" w:rsidP="00B029AB">
            <w:pPr>
              <w:widowControl/>
              <w:ind w:left="197" w:hangingChars="100" w:hanging="197"/>
              <w:rPr>
                <w:rFonts w:ascii="ＭＳ 明朝" w:hAnsi="ＭＳ 明朝"/>
                <w:szCs w:val="21"/>
              </w:rPr>
            </w:pPr>
            <w:r w:rsidRPr="00D43E26">
              <w:rPr>
                <w:rFonts w:ascii="ＭＳ 明朝" w:hAnsi="ＭＳ 明朝" w:hint="eastAsia"/>
                <w:szCs w:val="21"/>
              </w:rPr>
              <w:t>「</w:t>
            </w:r>
            <w:hyperlink r:id="rId140" w:history="1">
              <w:r w:rsidRPr="00D43E26">
                <w:rPr>
                  <w:rStyle w:val="af1"/>
                  <w:rFonts w:ascii="ＭＳ 明朝" w:hAnsi="ＭＳ 明朝" w:hint="eastAsia"/>
                  <w:color w:val="auto"/>
                  <w:sz w:val="21"/>
                  <w:szCs w:val="21"/>
                  <w:u w:val="none"/>
                </w:rPr>
                <w:t>各中・高等学校の外国語教育における『CAN-DOリスト』の形での学習到達目標設定のための手引</w:t>
              </w:r>
            </w:hyperlink>
            <w:r w:rsidRPr="00D43E26">
              <w:rPr>
                <w:rFonts w:ascii="ＭＳ 明朝" w:hAnsi="ＭＳ 明朝" w:hint="eastAsia"/>
                <w:szCs w:val="21"/>
              </w:rPr>
              <w:t>」（平成25年３月・文部科学省）</w:t>
            </w:r>
          </w:p>
          <w:p w:rsidR="009A447D" w:rsidRPr="00D43E26" w:rsidRDefault="004E30A2" w:rsidP="00CF48D5">
            <w:pPr>
              <w:widowControl/>
              <w:rPr>
                <w:rFonts w:ascii="ＭＳ 明朝" w:hAnsi="ＭＳ 明朝"/>
                <w:szCs w:val="21"/>
              </w:rPr>
            </w:pPr>
            <w:r w:rsidRPr="00D43E26">
              <w:rPr>
                <w:rFonts w:ascii="ＭＳ 明朝" w:hAnsi="ＭＳ 明朝" w:hint="eastAsia"/>
                <w:szCs w:val="21"/>
              </w:rPr>
              <w:t>「</w:t>
            </w:r>
            <w:hyperlink r:id="rId141" w:history="1">
              <w:r w:rsidRPr="00D43E26">
                <w:rPr>
                  <w:rStyle w:val="af1"/>
                  <w:rFonts w:ascii="ＭＳ 明朝" w:hAnsi="ＭＳ 明朝" w:hint="eastAsia"/>
                  <w:color w:val="auto"/>
                  <w:sz w:val="21"/>
                  <w:szCs w:val="21"/>
                  <w:u w:val="none"/>
                </w:rPr>
                <w:t>大阪版 英語CAN-DOリスト」「CAN-DOリストの作成と活用に向けて</w:t>
              </w:r>
            </w:hyperlink>
            <w:r w:rsidRPr="00D43E26">
              <w:rPr>
                <w:rFonts w:ascii="ＭＳ 明朝" w:hAnsi="ＭＳ 明朝" w:hint="eastAsia"/>
                <w:szCs w:val="21"/>
              </w:rPr>
              <w:t>」</w:t>
            </w:r>
          </w:p>
          <w:p w:rsidR="009A447D" w:rsidRPr="00D43E26" w:rsidRDefault="004E30A2" w:rsidP="009A447D">
            <w:pPr>
              <w:widowControl/>
              <w:ind w:firstLineChars="100" w:firstLine="197"/>
              <w:rPr>
                <w:rFonts w:ascii="ＭＳ 明朝" w:hAnsi="ＭＳ 明朝"/>
                <w:szCs w:val="21"/>
              </w:rPr>
            </w:pPr>
            <w:r w:rsidRPr="00D43E26">
              <w:rPr>
                <w:rFonts w:ascii="ＭＳ 明朝" w:hAnsi="ＭＳ 明朝" w:hint="eastAsia"/>
                <w:szCs w:val="21"/>
              </w:rPr>
              <w:t>（大阪府教育センターＷｅｂページ「教職員のためのページ（教材・資料等）」）</w:t>
            </w:r>
          </w:p>
          <w:p w:rsidR="009A447D" w:rsidRPr="00D43E26" w:rsidRDefault="004E30A2" w:rsidP="009A447D">
            <w:pPr>
              <w:widowControl/>
              <w:rPr>
                <w:rFonts w:ascii="ＭＳ 明朝" w:hAnsi="ＭＳ 明朝"/>
                <w:szCs w:val="21"/>
              </w:rPr>
            </w:pPr>
            <w:r w:rsidRPr="00D43E26">
              <w:rPr>
                <w:rFonts w:ascii="ＭＳ 明朝" w:hAnsi="ＭＳ 明朝" w:hint="eastAsia"/>
                <w:szCs w:val="21"/>
              </w:rPr>
              <w:t>「</w:t>
            </w:r>
            <w:hyperlink r:id="rId142" w:history="1">
              <w:r w:rsidRPr="00D43E26">
                <w:rPr>
                  <w:rStyle w:val="af1"/>
                  <w:rFonts w:ascii="ＭＳ 明朝" w:hAnsi="ＭＳ 明朝" w:hint="eastAsia"/>
                  <w:color w:val="auto"/>
                  <w:sz w:val="21"/>
                  <w:szCs w:val="21"/>
                  <w:u w:val="none"/>
                </w:rPr>
                <w:t>動画で見る府立高校英語授業実践事例</w:t>
              </w:r>
            </w:hyperlink>
            <w:r w:rsidRPr="00D43E26">
              <w:rPr>
                <w:rFonts w:ascii="ＭＳ 明朝" w:hAnsi="ＭＳ 明朝" w:hint="eastAsia"/>
                <w:szCs w:val="21"/>
              </w:rPr>
              <w:t>」</w:t>
            </w:r>
          </w:p>
          <w:p w:rsidR="00276335" w:rsidRPr="000D6DF1" w:rsidRDefault="004E30A2" w:rsidP="00A51963">
            <w:pPr>
              <w:widowControl/>
              <w:ind w:firstLineChars="100" w:firstLine="197"/>
              <w:rPr>
                <w:rFonts w:ascii="ＭＳ 明朝" w:hAnsi="ＭＳ 明朝"/>
                <w:szCs w:val="21"/>
              </w:rPr>
            </w:pPr>
            <w:r w:rsidRPr="00D43E26">
              <w:rPr>
                <w:rFonts w:ascii="ＭＳ 明朝" w:hAnsi="ＭＳ 明朝" w:hint="eastAsia"/>
                <w:szCs w:val="21"/>
              </w:rPr>
              <w:t>（大阪府教育センターＷｅｂページ「教職員の</w:t>
            </w:r>
            <w:r w:rsidRPr="000D6DF1">
              <w:rPr>
                <w:rFonts w:ascii="ＭＳ 明朝" w:hAnsi="ＭＳ 明朝" w:hint="eastAsia"/>
                <w:szCs w:val="21"/>
              </w:rPr>
              <w:t>ためのページ（教材・資料等）」）</w:t>
            </w:r>
          </w:p>
        </w:tc>
      </w:tr>
    </w:tbl>
    <w:p w:rsidR="00276335" w:rsidRPr="005F0BE2" w:rsidRDefault="00276335" w:rsidP="00276335"/>
    <w:p w:rsidR="00276335" w:rsidRPr="005F0BE2" w:rsidRDefault="00276335" w:rsidP="00276335">
      <w:pPr>
        <w:pStyle w:val="4"/>
        <w:ind w:leftChars="0" w:left="0" w:firstLineChars="100" w:firstLine="197"/>
        <w:jc w:val="left"/>
        <w:rPr>
          <w:rFonts w:ascii="ＭＳ ゴシック" w:eastAsia="ＭＳ ゴシック" w:hAnsi="ＭＳ ゴシック"/>
          <w:b w:val="0"/>
          <w:szCs w:val="21"/>
        </w:rPr>
      </w:pPr>
      <w:bookmarkStart w:id="94" w:name="_Toc29304194"/>
      <w:r w:rsidRPr="005F0BE2">
        <w:rPr>
          <w:rFonts w:ascii="ＭＳ ゴシック" w:eastAsia="ＭＳ ゴシック" w:hAnsi="ＭＳ ゴシック" w:hint="eastAsia"/>
          <w:b w:val="0"/>
          <w:szCs w:val="21"/>
        </w:rPr>
        <w:t>＜授業改善＞</w:t>
      </w:r>
      <w:bookmarkEnd w:id="94"/>
    </w:p>
    <w:p w:rsidR="00B40284" w:rsidRDefault="004E30A2" w:rsidP="00B40284">
      <w:pPr>
        <w:widowControl/>
        <w:ind w:firstLineChars="100" w:firstLine="197"/>
        <w:rPr>
          <w:rFonts w:ascii="ＭＳ 明朝" w:hAnsi="ＭＳ 明朝" w:cs="ＭＳ Ｐゴシック"/>
          <w:kern w:val="0"/>
          <w:szCs w:val="21"/>
        </w:rPr>
      </w:pPr>
      <w:r w:rsidRPr="005F0BE2">
        <w:rPr>
          <w:rFonts w:ascii="ＭＳ 明朝" w:hAnsi="ＭＳ 明朝" w:cs="ＭＳ Ｐゴシック" w:hint="eastAsia"/>
          <w:kern w:val="0"/>
          <w:szCs w:val="21"/>
        </w:rPr>
        <w:t>ア　校長は授業観察等を通じて現状の把握を行うこと。</w:t>
      </w:r>
    </w:p>
    <w:p w:rsidR="009A447D" w:rsidRPr="005F0BE2" w:rsidRDefault="004E30A2" w:rsidP="00B40284">
      <w:pPr>
        <w:widowControl/>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 xml:space="preserve">イ　</w:t>
      </w:r>
      <w:r w:rsidR="007D185F" w:rsidRPr="005F0BE2">
        <w:rPr>
          <w:rFonts w:asciiTheme="minorEastAsia" w:hAnsiTheme="minorEastAsia" w:hint="eastAsia"/>
          <w:u w:val="double"/>
        </w:rPr>
        <w:t>すべて</w:t>
      </w:r>
      <w:r w:rsidRPr="005F0BE2">
        <w:rPr>
          <w:rFonts w:ascii="ＭＳ 明朝" w:hAnsi="ＭＳ 明朝" w:cs="ＭＳ Ｐゴシック" w:hint="eastAsia"/>
          <w:kern w:val="0"/>
          <w:szCs w:val="21"/>
        </w:rPr>
        <w:t>の教員について</w:t>
      </w:r>
      <w:r w:rsidR="00F15A98" w:rsidRPr="005F0BE2">
        <w:rPr>
          <w:rFonts w:ascii="ＭＳ 明朝" w:hAnsi="ＭＳ 明朝" w:cs="ＭＳ Ｐゴシック" w:hint="eastAsia"/>
          <w:kern w:val="0"/>
          <w:szCs w:val="21"/>
          <w:u w:val="double"/>
        </w:rPr>
        <w:t>児童・</w:t>
      </w:r>
      <w:r w:rsidRPr="005F0BE2">
        <w:rPr>
          <w:rFonts w:ascii="ＭＳ 明朝" w:hAnsi="ＭＳ 明朝" w:cs="ＭＳ Ｐゴシック" w:hint="eastAsia"/>
          <w:kern w:val="0"/>
          <w:szCs w:val="21"/>
        </w:rPr>
        <w:t>生徒等による授業のアンケートを実施するとともに、教員相互の研究授業や保護者等を対象とした公開授業を実施し、多様な観点から授業を評価・検証するなど、授業改善に努めること。</w:t>
      </w:r>
    </w:p>
    <w:p w:rsidR="009A447D" w:rsidRPr="005F0BE2" w:rsidRDefault="004E30A2" w:rsidP="00C54873">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ウ　学習到達目標、評価の観点の趣旨と評価方法を設定し、指導と評価の年間計画（シラバス）に位置付けること。</w:t>
      </w:r>
    </w:p>
    <w:p w:rsidR="009A447D" w:rsidRPr="005F0BE2" w:rsidRDefault="004E30A2" w:rsidP="00C54873">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 xml:space="preserve">エ　</w:t>
      </w:r>
      <w:r w:rsidR="00965DE0" w:rsidRPr="005F0BE2">
        <w:rPr>
          <w:rFonts w:asciiTheme="minorEastAsia" w:hAnsiTheme="minorEastAsia" w:hint="eastAsia"/>
        </w:rPr>
        <w:t>府立高校においては生徒による授業アンケートを年２回、</w:t>
      </w:r>
      <w:r w:rsidR="00965DE0" w:rsidRPr="005F0BE2">
        <w:rPr>
          <w:rFonts w:asciiTheme="minorEastAsia" w:hAnsiTheme="minorEastAsia" w:hint="eastAsia"/>
          <w:u w:val="double"/>
        </w:rPr>
        <w:t>府立支援学校においては生徒又は保護者による授業アンケート少なくとも年１回</w:t>
      </w:r>
      <w:r w:rsidR="00965DE0" w:rsidRPr="005F0BE2">
        <w:rPr>
          <w:rFonts w:asciiTheme="minorEastAsia" w:hAnsiTheme="minorEastAsia" w:hint="eastAsia"/>
        </w:rPr>
        <w:t>実施し、アンケート結果による授業における課題の洗い出し、課題に対する改善方策の　策定、改善状況の把握・検証を行うこと。</w:t>
      </w:r>
    </w:p>
    <w:p w:rsidR="004E30A2" w:rsidRPr="005F0BE2" w:rsidRDefault="004E30A2" w:rsidP="00F57A03">
      <w:pPr>
        <w:widowControl/>
        <w:spacing w:beforeLines="50" w:before="147" w:afterLines="50" w:after="147"/>
        <w:ind w:leftChars="100" w:left="394" w:hangingChars="100" w:hanging="197"/>
        <w:rPr>
          <w:rFonts w:ascii="ＭＳ 明朝" w:hAnsi="ＭＳ 明朝" w:cs="ＭＳ Ｐゴシック"/>
          <w:kern w:val="0"/>
          <w:sz w:val="20"/>
          <w:szCs w:val="20"/>
        </w:rPr>
      </w:pPr>
      <w:r w:rsidRPr="005F0BE2">
        <w:rPr>
          <w:rFonts w:ascii="ＭＳ 明朝" w:hAnsi="ＭＳ 明朝" w:cs="ＭＳ Ｐゴシック" w:hint="eastAsia"/>
          <w:kern w:val="0"/>
          <w:szCs w:val="21"/>
        </w:rPr>
        <w:t>オ　府教育センターが実施しているパッケージ研修を活用し、授業改善に向けた取組みを組織的に進めること</w:t>
      </w:r>
      <w:r w:rsidRPr="005F0BE2">
        <w:rPr>
          <w:rFonts w:ascii="ＭＳ 明朝" w:hAnsi="ＭＳ 明朝" w:cs="ＭＳ Ｐゴシック" w:hint="eastAsia"/>
          <w:kern w:val="0"/>
          <w:sz w:val="20"/>
          <w:szCs w:val="20"/>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9A447D">
        <w:trPr>
          <w:trHeight w:val="667"/>
        </w:trPr>
        <w:tc>
          <w:tcPr>
            <w:tcW w:w="8868" w:type="dxa"/>
            <w:shd w:val="clear" w:color="auto" w:fill="auto"/>
            <w:vAlign w:val="center"/>
          </w:tcPr>
          <w:p w:rsidR="00CF48D5" w:rsidRPr="00D43E26" w:rsidRDefault="00CF48D5" w:rsidP="009A447D">
            <w:pPr>
              <w:widowControl/>
              <w:rPr>
                <w:rFonts w:ascii="ＭＳ 明朝" w:hAnsi="ＭＳ 明朝"/>
              </w:rPr>
            </w:pPr>
            <w:r w:rsidRPr="000D6DF1">
              <w:rPr>
                <w:rFonts w:ascii="ＭＳ 明朝" w:hAnsi="ＭＳ 明朝" w:hint="eastAsia"/>
              </w:rPr>
              <w:t>「</w:t>
            </w:r>
            <w:hyperlink r:id="rId143" w:history="1">
              <w:r w:rsidRPr="00D43E26">
                <w:rPr>
                  <w:rStyle w:val="af1"/>
                  <w:rFonts w:ascii="ＭＳ 明朝" w:hAnsi="ＭＳ 明朝" w:hint="eastAsia"/>
                  <w:color w:val="auto"/>
                  <w:sz w:val="21"/>
                  <w:u w:val="none"/>
                </w:rPr>
                <w:t>高等学校授業評価ガイドライン【Ⅲ】</w:t>
              </w:r>
            </w:hyperlink>
            <w:r w:rsidRPr="00D43E26">
              <w:rPr>
                <w:rFonts w:ascii="ＭＳ 明朝" w:hAnsi="ＭＳ 明朝" w:hint="eastAsia"/>
              </w:rPr>
              <w:t>」（平成31年２月）</w:t>
            </w:r>
          </w:p>
          <w:p w:rsidR="00B029AB" w:rsidRPr="00D43E26" w:rsidRDefault="00B029AB" w:rsidP="00B029AB">
            <w:pPr>
              <w:widowControl/>
              <w:rPr>
                <w:rFonts w:ascii="ＭＳ 明朝" w:hAnsi="ＭＳ 明朝"/>
                <w:szCs w:val="21"/>
              </w:rPr>
            </w:pPr>
            <w:r w:rsidRPr="00D43E26">
              <w:rPr>
                <w:rFonts w:ascii="ＭＳ 明朝" w:hAnsi="ＭＳ 明朝" w:hint="eastAsia"/>
                <w:szCs w:val="21"/>
              </w:rPr>
              <w:t>「</w:t>
            </w:r>
            <w:hyperlink r:id="rId144" w:history="1">
              <w:r w:rsidRPr="00D43E26">
                <w:rPr>
                  <w:rStyle w:val="af1"/>
                  <w:rFonts w:ascii="ＭＳ 明朝" w:hAnsi="ＭＳ 明朝" w:hint="eastAsia"/>
                  <w:color w:val="auto"/>
                  <w:sz w:val="21"/>
                  <w:szCs w:val="21"/>
                  <w:u w:val="none"/>
                </w:rPr>
                <w:t>『観点別学習状況の評価』実施の手引き</w:t>
              </w:r>
            </w:hyperlink>
            <w:r w:rsidRPr="00D43E26">
              <w:rPr>
                <w:rFonts w:ascii="ＭＳ 明朝" w:hAnsi="ＭＳ 明朝" w:hint="eastAsia"/>
                <w:szCs w:val="21"/>
              </w:rPr>
              <w:t>」（平成28年10月）</w:t>
            </w:r>
          </w:p>
          <w:p w:rsidR="00B029AB" w:rsidRPr="000D6DF1" w:rsidRDefault="00B029AB" w:rsidP="00B029AB">
            <w:pPr>
              <w:widowControl/>
              <w:rPr>
                <w:rFonts w:ascii="ＭＳ 明朝" w:hAnsi="ＭＳ 明朝"/>
              </w:rPr>
            </w:pPr>
            <w:r w:rsidRPr="00D43E26">
              <w:rPr>
                <w:rFonts w:ascii="ＭＳ 明朝" w:hAnsi="ＭＳ 明朝" w:hint="eastAsia"/>
                <w:szCs w:val="21"/>
              </w:rPr>
              <w:t>「</w:t>
            </w:r>
            <w:hyperlink r:id="rId145" w:history="1">
              <w:r w:rsidRPr="00D43E26">
                <w:rPr>
                  <w:rStyle w:val="af1"/>
                  <w:rFonts w:ascii="ＭＳ 明朝" w:hAnsi="ＭＳ 明朝" w:hint="eastAsia"/>
                  <w:color w:val="auto"/>
                  <w:sz w:val="21"/>
                  <w:szCs w:val="21"/>
                  <w:u w:val="none"/>
                </w:rPr>
                <w:t>支援学校授業評価ガイドライン</w:t>
              </w:r>
            </w:hyperlink>
            <w:r w:rsidRPr="00D43E26">
              <w:rPr>
                <w:rFonts w:ascii="ＭＳ 明朝" w:hAnsi="ＭＳ 明朝" w:hint="eastAsia"/>
                <w:szCs w:val="21"/>
              </w:rPr>
              <w:t>」（平成25年</w:t>
            </w:r>
            <w:r w:rsidRPr="000D6DF1">
              <w:rPr>
                <w:rFonts w:ascii="ＭＳ 明朝" w:hAnsi="ＭＳ 明朝" w:hint="eastAsia"/>
                <w:szCs w:val="21"/>
              </w:rPr>
              <w:t>４月）</w:t>
            </w:r>
          </w:p>
        </w:tc>
      </w:tr>
    </w:tbl>
    <w:p w:rsidR="00276335" w:rsidRPr="005F0BE2" w:rsidRDefault="00276335" w:rsidP="0001175B">
      <w:pPr>
        <w:rPr>
          <w:rFonts w:ascii="ＭＳ ゴシック" w:eastAsia="ＭＳ ゴシック" w:hAnsi="ＭＳ ゴシック"/>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95" w:name="_Toc441605184"/>
      <w:bookmarkStart w:id="96" w:name="_Toc29304195"/>
      <w:r w:rsidRPr="005F0BE2">
        <w:rPr>
          <w:rFonts w:ascii="ＭＳ ゴシック" w:eastAsia="ＭＳ ゴシック" w:hAnsi="ＭＳ ゴシック" w:hint="eastAsia"/>
          <w:b w:val="0"/>
          <w:szCs w:val="21"/>
        </w:rPr>
        <w:t>＜総合的な学習</w:t>
      </w:r>
      <w:r w:rsidR="003A4579" w:rsidRPr="005F0BE2">
        <w:rPr>
          <w:rFonts w:ascii="ＭＳ ゴシック" w:eastAsia="ＭＳ ゴシック" w:hAnsi="ＭＳ ゴシック" w:hint="eastAsia"/>
          <w:b w:val="0"/>
          <w:szCs w:val="21"/>
        </w:rPr>
        <w:t>（探</w:t>
      </w:r>
      <w:r w:rsidR="00FD5989" w:rsidRPr="005F0BE2">
        <w:rPr>
          <w:rFonts w:ascii="ＭＳ ゴシック" w:eastAsia="ＭＳ ゴシック" w:hAnsi="ＭＳ ゴシック" w:hint="eastAsia"/>
          <w:b w:val="0"/>
          <w:szCs w:val="21"/>
        </w:rPr>
        <w:t>究</w:t>
      </w:r>
      <w:r w:rsidR="003A4579" w:rsidRPr="005F0BE2">
        <w:rPr>
          <w:rFonts w:ascii="ＭＳ ゴシック" w:eastAsia="ＭＳ ゴシック" w:hAnsi="ＭＳ ゴシック" w:hint="eastAsia"/>
          <w:b w:val="0"/>
          <w:szCs w:val="21"/>
        </w:rPr>
        <w:t>）</w:t>
      </w:r>
      <w:r w:rsidRPr="005F0BE2">
        <w:rPr>
          <w:rFonts w:ascii="ＭＳ ゴシック" w:eastAsia="ＭＳ ゴシック" w:hAnsi="ＭＳ ゴシック" w:hint="eastAsia"/>
          <w:b w:val="0"/>
          <w:szCs w:val="21"/>
        </w:rPr>
        <w:t>の時間の実施＞</w:t>
      </w:r>
      <w:bookmarkEnd w:id="95"/>
      <w:bookmarkEnd w:id="96"/>
    </w:p>
    <w:p w:rsidR="009A447D" w:rsidRPr="005F0BE2" w:rsidRDefault="004E30A2" w:rsidP="009A447D">
      <w:pPr>
        <w:widowControl/>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ア　総合的な学習（探究）の時間の実施に当たり、各学校においては、学校や地域の実情、児童・生徒の実態等に応じて、ボランティアなどの社会体験、自然体験、勤労生産体験、文化芸術体験、交流体験等の体験学習や、観察・実験・実習、調査・研究、発表や討論</w:t>
      </w:r>
      <w:r w:rsidR="00840B9A" w:rsidRPr="005F0BE2">
        <w:rPr>
          <w:rFonts w:ascii="ＭＳ 明朝" w:hAnsi="ＭＳ 明朝" w:cs="ＭＳ Ｐゴシック" w:hint="eastAsia"/>
          <w:kern w:val="0"/>
          <w:szCs w:val="21"/>
        </w:rPr>
        <w:t>等</w:t>
      </w:r>
      <w:r w:rsidRPr="005F0BE2">
        <w:rPr>
          <w:rFonts w:ascii="ＭＳ 明朝" w:hAnsi="ＭＳ 明朝" w:cs="ＭＳ Ｐゴシック" w:hint="eastAsia"/>
          <w:kern w:val="0"/>
          <w:szCs w:val="21"/>
        </w:rPr>
        <w:t>の学習活動を積極的に取り入れる</w:t>
      </w:r>
      <w:r w:rsidR="00500AE2" w:rsidRPr="005F0BE2">
        <w:rPr>
          <w:rFonts w:ascii="ＭＳ 明朝" w:hAnsi="ＭＳ 明朝" w:cs="ＭＳ Ｐゴシック" w:hint="eastAsia"/>
          <w:kern w:val="0"/>
          <w:szCs w:val="21"/>
        </w:rPr>
        <w:t>こと。また</w:t>
      </w:r>
      <w:r w:rsidRPr="005F0BE2">
        <w:rPr>
          <w:rFonts w:ascii="ＭＳ 明朝" w:hAnsi="ＭＳ 明朝" w:cs="ＭＳ Ｐゴシック" w:hint="eastAsia"/>
          <w:kern w:val="0"/>
          <w:szCs w:val="21"/>
        </w:rPr>
        <w:t>、</w:t>
      </w:r>
      <w:r w:rsidR="00840B9A" w:rsidRPr="005F0BE2">
        <w:rPr>
          <w:rFonts w:ascii="ＭＳ 明朝" w:hAnsi="ＭＳ 明朝" w:cs="ＭＳ Ｐゴシック" w:hint="eastAsia"/>
          <w:kern w:val="0"/>
          <w:szCs w:val="21"/>
        </w:rPr>
        <w:t>課題を</w:t>
      </w:r>
      <w:r w:rsidRPr="005F0BE2">
        <w:rPr>
          <w:rFonts w:ascii="ＭＳ 明朝" w:hAnsi="ＭＳ 明朝" w:cs="ＭＳ Ｐゴシック" w:hint="eastAsia"/>
          <w:kern w:val="0"/>
          <w:szCs w:val="21"/>
        </w:rPr>
        <w:t>探究</w:t>
      </w:r>
      <w:r w:rsidR="00840B9A" w:rsidRPr="005F0BE2">
        <w:rPr>
          <w:rFonts w:ascii="ＭＳ 明朝" w:hAnsi="ＭＳ 明朝" w:cs="ＭＳ Ｐゴシック" w:hint="eastAsia"/>
          <w:kern w:val="0"/>
          <w:szCs w:val="21"/>
        </w:rPr>
        <w:t>する中で、</w:t>
      </w:r>
      <w:r w:rsidRPr="005F0BE2">
        <w:rPr>
          <w:rFonts w:ascii="ＭＳ 明朝" w:hAnsi="ＭＳ 明朝" w:cs="ＭＳ Ｐゴシック" w:hint="eastAsia"/>
          <w:kern w:val="0"/>
          <w:szCs w:val="21"/>
        </w:rPr>
        <w:t>他者と協働して課題を解決しようとする活動や</w:t>
      </w:r>
      <w:r w:rsidR="00DF7106" w:rsidRPr="005F0BE2">
        <w:rPr>
          <w:rFonts w:ascii="ＭＳ 明朝" w:hAnsi="ＭＳ 明朝" w:cs="ＭＳ Ｐゴシック" w:hint="eastAsia"/>
          <w:kern w:val="0"/>
          <w:szCs w:val="21"/>
        </w:rPr>
        <w:t>、</w:t>
      </w:r>
      <w:r w:rsidRPr="005F0BE2">
        <w:rPr>
          <w:rFonts w:ascii="ＭＳ 明朝" w:hAnsi="ＭＳ 明朝" w:cs="ＭＳ Ｐゴシック" w:hint="eastAsia"/>
          <w:kern w:val="0"/>
          <w:szCs w:val="21"/>
        </w:rPr>
        <w:t>情報収集、整理・分析、まとめ、表現する活動を行うこと。</w:t>
      </w:r>
    </w:p>
    <w:p w:rsidR="004E30A2" w:rsidRPr="005F0BE2" w:rsidRDefault="004E30A2" w:rsidP="00C54873">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 xml:space="preserve">イ　</w:t>
      </w:r>
      <w:r w:rsidR="00B94DCC" w:rsidRPr="005F0BE2">
        <w:rPr>
          <w:rFonts w:ascii="ＭＳ 明朝" w:hAnsi="ＭＳ 明朝" w:cs="ＭＳ Ｐゴシック" w:hint="eastAsia"/>
          <w:kern w:val="0"/>
          <w:szCs w:val="21"/>
        </w:rPr>
        <w:t>新</w:t>
      </w:r>
      <w:r w:rsidRPr="005F0BE2">
        <w:rPr>
          <w:rFonts w:ascii="ＭＳ 明朝" w:hAnsi="ＭＳ 明朝" w:cs="ＭＳ Ｐゴシック" w:hint="eastAsia"/>
          <w:kern w:val="0"/>
          <w:szCs w:val="21"/>
        </w:rPr>
        <w:t>学習指導要領で示され</w:t>
      </w:r>
      <w:r w:rsidR="00840B9A" w:rsidRPr="005F0BE2">
        <w:rPr>
          <w:rFonts w:ascii="ＭＳ 明朝" w:hAnsi="ＭＳ 明朝" w:cs="ＭＳ Ｐゴシック" w:hint="eastAsia"/>
          <w:kern w:val="0"/>
          <w:szCs w:val="21"/>
        </w:rPr>
        <w:t>ている</w:t>
      </w:r>
      <w:r w:rsidR="00FC155A" w:rsidRPr="005F0BE2">
        <w:rPr>
          <w:rFonts w:ascii="ＭＳ 明朝" w:hAnsi="ＭＳ 明朝" w:cs="ＭＳ Ｐゴシック" w:hint="eastAsia"/>
          <w:kern w:val="0"/>
          <w:szCs w:val="21"/>
        </w:rPr>
        <w:t>よ</w:t>
      </w:r>
      <w:r w:rsidR="00840B9A" w:rsidRPr="005F0BE2">
        <w:rPr>
          <w:rFonts w:ascii="ＭＳ 明朝" w:hAnsi="ＭＳ 明朝" w:cs="ＭＳ Ｐゴシック" w:hint="eastAsia"/>
          <w:kern w:val="0"/>
          <w:szCs w:val="21"/>
        </w:rPr>
        <w:t>うに</w:t>
      </w:r>
      <w:r w:rsidRPr="005F0BE2">
        <w:rPr>
          <w:rFonts w:ascii="ＭＳ 明朝" w:hAnsi="ＭＳ 明朝" w:cs="ＭＳ Ｐゴシック" w:hint="eastAsia"/>
          <w:kern w:val="0"/>
          <w:szCs w:val="21"/>
        </w:rPr>
        <w:t>、教科・科目等の枠を</w:t>
      </w:r>
      <w:r w:rsidR="00840B9A" w:rsidRPr="005F0BE2">
        <w:rPr>
          <w:rFonts w:ascii="ＭＳ 明朝" w:hAnsi="ＭＳ 明朝" w:cs="ＭＳ Ｐゴシック" w:hint="eastAsia"/>
          <w:kern w:val="0"/>
          <w:szCs w:val="21"/>
        </w:rPr>
        <w:t>越</w:t>
      </w:r>
      <w:r w:rsidRPr="005F0BE2">
        <w:rPr>
          <w:rFonts w:ascii="ＭＳ 明朝" w:hAnsi="ＭＳ 明朝" w:cs="ＭＳ Ｐゴシック" w:hint="eastAsia"/>
          <w:kern w:val="0"/>
          <w:szCs w:val="21"/>
        </w:rPr>
        <w:t>えて学習の基盤となる資質・能力が育まれるように配慮するとともに、</w:t>
      </w:r>
      <w:r w:rsidR="00B94DCC" w:rsidRPr="005F0BE2">
        <w:rPr>
          <w:rFonts w:ascii="ＭＳ 明朝" w:hAnsi="ＭＳ 明朝" w:cs="ＭＳ Ｐゴシック" w:hint="eastAsia"/>
          <w:kern w:val="0"/>
          <w:szCs w:val="21"/>
        </w:rPr>
        <w:t>引き続き</w:t>
      </w:r>
      <w:r w:rsidR="007D185F" w:rsidRPr="005F0BE2">
        <w:rPr>
          <w:rFonts w:asciiTheme="minorEastAsia" w:hAnsiTheme="minorEastAsia" w:hint="eastAsia"/>
          <w:u w:val="double"/>
        </w:rPr>
        <w:t>すべて</w:t>
      </w:r>
      <w:r w:rsidRPr="005F0BE2">
        <w:rPr>
          <w:rFonts w:ascii="ＭＳ 明朝" w:hAnsi="ＭＳ 明朝" w:cs="ＭＳ Ｐゴシック" w:hint="eastAsia"/>
          <w:kern w:val="0"/>
          <w:szCs w:val="21"/>
        </w:rPr>
        <w:t>の教員が一体となった指導体制を確立し、学習の評価を含めた全体計画を作成すること。</w:t>
      </w:r>
    </w:p>
    <w:p w:rsidR="00FD5989" w:rsidRPr="005F0BE2" w:rsidRDefault="00FD5989" w:rsidP="0001175B">
      <w:pPr>
        <w:rPr>
          <w:rFonts w:ascii="ＭＳ 明朝" w:hAnsi="ＭＳ 明朝"/>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97" w:name="_Toc441605185"/>
      <w:bookmarkStart w:id="98" w:name="_Toc29304196"/>
      <w:r w:rsidRPr="005F0BE2">
        <w:rPr>
          <w:rFonts w:ascii="ＭＳ ゴシック" w:eastAsia="ＭＳ ゴシック" w:hAnsi="ＭＳ ゴシック" w:hint="eastAsia"/>
          <w:b w:val="0"/>
          <w:szCs w:val="21"/>
        </w:rPr>
        <w:t>＜学校外の学修＞</w:t>
      </w:r>
      <w:bookmarkEnd w:id="97"/>
      <w:bookmarkEnd w:id="98"/>
    </w:p>
    <w:p w:rsidR="009A447D" w:rsidRPr="005F0BE2" w:rsidRDefault="0001175B" w:rsidP="009A447D">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4E30A2" w:rsidRPr="005F0BE2">
        <w:rPr>
          <w:rFonts w:ascii="ＭＳ 明朝" w:hAnsi="ＭＳ 明朝" w:cs="ＭＳ Ｐゴシック" w:hint="eastAsia"/>
          <w:kern w:val="0"/>
          <w:szCs w:val="21"/>
        </w:rPr>
        <w:t>ア　生徒の多様な興味・関心等を踏まえ、学ぶ意欲を高め、生徒の個性を一層伸ばす観点から、高大連携等により、大学・専修学校等における学習、知識及び技能に関する審査、ボランティア及び就業体験等に係る活動を積極的に取り入れ、その学修の成果の単位認定制度を活用すること。</w:t>
      </w:r>
    </w:p>
    <w:p w:rsidR="00D01F9B" w:rsidRPr="005F0BE2" w:rsidRDefault="004E30A2" w:rsidP="00C54873">
      <w:pPr>
        <w:widowControl/>
        <w:spacing w:beforeLines="50" w:before="147" w:afterLines="50" w:after="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実施に当たっては、関係指針に基づき、所定の手続きを行うこと。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9A447D">
        <w:trPr>
          <w:trHeight w:val="412"/>
        </w:trPr>
        <w:tc>
          <w:tcPr>
            <w:tcW w:w="8868" w:type="dxa"/>
            <w:shd w:val="clear" w:color="auto" w:fill="auto"/>
            <w:vAlign w:val="center"/>
          </w:tcPr>
          <w:p w:rsidR="00CC20F9" w:rsidRPr="000D6DF1" w:rsidRDefault="004E30A2" w:rsidP="009A447D">
            <w:pPr>
              <w:widowControl/>
              <w:rPr>
                <w:rFonts w:ascii="ＭＳ 明朝" w:hAnsi="ＭＳ 明朝"/>
                <w:szCs w:val="21"/>
              </w:rPr>
            </w:pPr>
            <w:r w:rsidRPr="00D43E26">
              <w:rPr>
                <w:rFonts w:ascii="ＭＳ 明朝" w:hAnsi="ＭＳ 明朝" w:hint="eastAsia"/>
                <w:szCs w:val="21"/>
              </w:rPr>
              <w:t>「</w:t>
            </w:r>
            <w:hyperlink r:id="rId146" w:history="1">
              <w:r w:rsidRPr="00D43E26">
                <w:rPr>
                  <w:rStyle w:val="af1"/>
                  <w:rFonts w:ascii="ＭＳ 明朝" w:hAnsi="ＭＳ 明朝" w:hint="eastAsia"/>
                  <w:color w:val="auto"/>
                  <w:sz w:val="21"/>
                  <w:szCs w:val="21"/>
                  <w:u w:val="none"/>
                </w:rPr>
                <w:t>学校外における学修単位認定に係る指針</w:t>
              </w:r>
            </w:hyperlink>
            <w:r w:rsidRPr="00D43E26">
              <w:rPr>
                <w:rFonts w:ascii="ＭＳ 明朝" w:hAnsi="ＭＳ 明朝" w:hint="eastAsia"/>
                <w:szCs w:val="21"/>
              </w:rPr>
              <w:t>」（平成</w:t>
            </w:r>
            <w:r w:rsidRPr="000D6DF1">
              <w:rPr>
                <w:rFonts w:ascii="ＭＳ 明朝" w:hAnsi="ＭＳ 明朝" w:hint="eastAsia"/>
                <w:szCs w:val="21"/>
              </w:rPr>
              <w:t>５年３月・文部科学省）</w:t>
            </w:r>
          </w:p>
        </w:tc>
      </w:tr>
    </w:tbl>
    <w:p w:rsidR="00DA149B" w:rsidRPr="005F0BE2" w:rsidRDefault="00DA149B" w:rsidP="0001175B">
      <w:pPr>
        <w:rPr>
          <w:rFonts w:ascii="ＭＳ ゴシック" w:eastAsia="ＭＳ ゴシック" w:hAnsi="ＭＳ ゴシック"/>
          <w:szCs w:val="21"/>
        </w:rPr>
      </w:pPr>
    </w:p>
    <w:p w:rsidR="0001175B" w:rsidRPr="005F0BE2" w:rsidRDefault="0001175B" w:rsidP="0001175B">
      <w:pPr>
        <w:keepNext/>
        <w:outlineLvl w:val="2"/>
        <w:rPr>
          <w:rFonts w:ascii="ＭＳ 明朝" w:eastAsia="ＭＳ ゴシック" w:hAnsi="ＭＳ 明朝"/>
          <w:sz w:val="22"/>
          <w:szCs w:val="22"/>
        </w:rPr>
      </w:pPr>
      <w:bookmarkStart w:id="99" w:name="_Toc441605186"/>
      <w:bookmarkStart w:id="100" w:name="_Toc29304197"/>
      <w:r w:rsidRPr="005F0BE2">
        <w:rPr>
          <w:rFonts w:ascii="ＭＳ 明朝" w:eastAsia="ＭＳ ゴシック" w:hAnsi="ＭＳ 明朝" w:hint="eastAsia"/>
          <w:sz w:val="22"/>
          <w:szCs w:val="22"/>
        </w:rPr>
        <w:t>（２）</w:t>
      </w:r>
      <w:r w:rsidRPr="005F0BE2">
        <w:rPr>
          <w:rFonts w:ascii="ＭＳ ゴシック" w:eastAsia="ＭＳ ゴシック" w:hAnsi="ＭＳ ゴシック" w:hint="eastAsia"/>
          <w:sz w:val="22"/>
          <w:szCs w:val="22"/>
        </w:rPr>
        <w:t>【グローバル人材の育成】</w:t>
      </w:r>
      <w:bookmarkEnd w:id="99"/>
      <w:bookmarkEnd w:id="100"/>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101" w:name="_Toc441605187"/>
      <w:bookmarkStart w:id="102" w:name="_Toc29304198"/>
      <w:r w:rsidRPr="005F0BE2">
        <w:rPr>
          <w:rFonts w:ascii="ＭＳ ゴシック" w:eastAsia="ＭＳ ゴシック" w:hAnsi="ＭＳ ゴシック" w:hint="eastAsia"/>
          <w:b w:val="0"/>
          <w:szCs w:val="21"/>
        </w:rPr>
        <w:t>＜国際教育＞</w:t>
      </w:r>
      <w:bookmarkEnd w:id="101"/>
      <w:bookmarkEnd w:id="102"/>
    </w:p>
    <w:p w:rsidR="009A447D" w:rsidRPr="005F0BE2" w:rsidRDefault="004E30A2" w:rsidP="009A447D">
      <w:pPr>
        <w:widowControl/>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 xml:space="preserve">ア　</w:t>
      </w:r>
      <w:r w:rsidR="00965DE0" w:rsidRPr="005F0BE2">
        <w:rPr>
          <w:rFonts w:asciiTheme="minorEastAsia" w:hAnsiTheme="minorEastAsia" w:hint="eastAsia"/>
        </w:rPr>
        <w:t>国際教育については、</w:t>
      </w:r>
      <w:r w:rsidR="00965DE0" w:rsidRPr="005F0BE2">
        <w:rPr>
          <w:rFonts w:asciiTheme="minorEastAsia" w:hAnsiTheme="minorEastAsia" w:hint="eastAsia"/>
          <w:u w:val="double"/>
        </w:rPr>
        <w:t>児童・</w:t>
      </w:r>
      <w:r w:rsidR="00965DE0" w:rsidRPr="005F0BE2">
        <w:rPr>
          <w:rFonts w:asciiTheme="minorEastAsia" w:hAnsiTheme="minorEastAsia" w:hint="eastAsia"/>
        </w:rPr>
        <w:t>生徒が国際社会において主体的に行動するために必要と考えられる態度・能力の基礎を育成するよう、各教科・科目、総合的な学習（探究）の時間、特別活動及び課外活動との有機的な関連を図りつつ、学校教育活動全体の中で取り組むこと。</w:t>
      </w:r>
    </w:p>
    <w:p w:rsidR="00B40284" w:rsidRDefault="004E30A2" w:rsidP="00B40284">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国際関係機関との連携や海外の学校との友好交流等を推進するとともに、地域社会の人材を積極的に活用するなど、継続的な推進を図ること。</w:t>
      </w:r>
    </w:p>
    <w:p w:rsidR="00B40284" w:rsidRPr="005F0BE2" w:rsidRDefault="00B40284" w:rsidP="00B40284">
      <w:pPr>
        <w:widowControl/>
        <w:spacing w:beforeLines="50" w:before="147"/>
        <w:ind w:leftChars="100" w:left="394" w:hangingChars="100" w:hanging="197"/>
        <w:rPr>
          <w:rFonts w:ascii="ＭＳ 明朝" w:hAnsi="ＭＳ 明朝" w:cs="ＭＳ Ｐゴシック"/>
          <w:kern w:val="0"/>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103" w:name="_Toc441605188"/>
      <w:bookmarkStart w:id="104" w:name="_Toc29304199"/>
      <w:r w:rsidRPr="005F0BE2">
        <w:rPr>
          <w:rFonts w:ascii="ＭＳ ゴシック" w:eastAsia="ＭＳ ゴシック" w:hAnsi="ＭＳ ゴシック" w:hint="eastAsia"/>
          <w:b w:val="0"/>
          <w:szCs w:val="21"/>
        </w:rPr>
        <w:t>＜理数教育の充実＞</w:t>
      </w:r>
      <w:bookmarkEnd w:id="103"/>
      <w:bookmarkEnd w:id="104"/>
    </w:p>
    <w:p w:rsidR="00965DE0" w:rsidRPr="005F0BE2" w:rsidRDefault="00965DE0" w:rsidP="00965DE0">
      <w:pPr>
        <w:widowControl/>
        <w:ind w:leftChars="100" w:left="394" w:hangingChars="100" w:hanging="197"/>
        <w:rPr>
          <w:rFonts w:asciiTheme="minorEastAsia" w:hAnsiTheme="minorEastAsia"/>
        </w:rPr>
      </w:pPr>
      <w:r w:rsidRPr="005F0BE2">
        <w:rPr>
          <w:rFonts w:asciiTheme="minorEastAsia" w:hAnsiTheme="minorEastAsia" w:hint="eastAsia"/>
          <w:u w:val="double"/>
        </w:rPr>
        <w:t>ア</w:t>
      </w:r>
      <w:r w:rsidRPr="005F0BE2">
        <w:rPr>
          <w:rFonts w:asciiTheme="minorEastAsia" w:hAnsiTheme="minorEastAsia" w:hint="eastAsia"/>
        </w:rPr>
        <w:t xml:space="preserve">　科学技術の発展が、実社会・実生活を豊かにしてきたことについて、身近な事物・現象に関する観察・実験等を通して理解させ、科学的な見方や考え方を養うよう授業等の工夫・改善に努めること。</w:t>
      </w:r>
    </w:p>
    <w:p w:rsidR="004E30A2" w:rsidRPr="005F0BE2" w:rsidRDefault="00965DE0" w:rsidP="00965DE0">
      <w:pPr>
        <w:widowControl/>
        <w:ind w:leftChars="100" w:left="394" w:hangingChars="100" w:hanging="197"/>
        <w:rPr>
          <w:rFonts w:ascii="ＭＳ 明朝" w:hAnsi="ＭＳ 明朝" w:cs="ＭＳ Ｐゴシック"/>
          <w:kern w:val="0"/>
          <w:szCs w:val="21"/>
        </w:rPr>
      </w:pPr>
      <w:r w:rsidRPr="005F0BE2">
        <w:rPr>
          <w:rFonts w:asciiTheme="minorEastAsia" w:hAnsiTheme="minorEastAsia" w:hint="eastAsia"/>
          <w:u w:val="double"/>
        </w:rPr>
        <w:t>イ</w:t>
      </w:r>
      <w:r w:rsidRPr="005F0BE2">
        <w:rPr>
          <w:rFonts w:asciiTheme="minorEastAsia" w:hAnsiTheme="minorEastAsia" w:hint="eastAsia"/>
        </w:rPr>
        <w:t xml:space="preserve">　中学校での数学・理科の学習成果を踏まえて、基礎的な科学的素養を幅広く養い、科学に対する関心を持ち続ける態度を育てるよう努めること</w:t>
      </w:r>
      <w:r w:rsidR="004E30A2" w:rsidRPr="005F0BE2">
        <w:rPr>
          <w:rFonts w:ascii="ＭＳ 明朝" w:hAnsi="ＭＳ 明朝" w:cs="ＭＳ Ｐゴシック" w:hint="eastAsia"/>
          <w:kern w:val="0"/>
          <w:szCs w:val="21"/>
        </w:rPr>
        <w:t>。</w:t>
      </w: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105" w:name="_Toc441605189"/>
      <w:bookmarkStart w:id="106" w:name="_Toc29304200"/>
      <w:r w:rsidRPr="005F0BE2">
        <w:rPr>
          <w:rFonts w:ascii="ＭＳ ゴシック" w:eastAsia="ＭＳ ゴシック" w:hAnsi="ＭＳ ゴシック" w:hint="eastAsia"/>
          <w:b w:val="0"/>
          <w:szCs w:val="21"/>
        </w:rPr>
        <w:t>＜国際理解教育のさらなる推進＞</w:t>
      </w:r>
      <w:bookmarkEnd w:id="105"/>
      <w:bookmarkEnd w:id="106"/>
    </w:p>
    <w:p w:rsidR="009A447D" w:rsidRPr="005F0BE2" w:rsidRDefault="0001175B" w:rsidP="004E30A2">
      <w:pPr>
        <w:widowControl/>
        <w:rPr>
          <w:rFonts w:ascii="ＭＳ 明朝" w:hAnsi="ＭＳ 明朝" w:cs="ＭＳ Ｐゴシック"/>
          <w:kern w:val="0"/>
          <w:szCs w:val="21"/>
        </w:rPr>
      </w:pPr>
      <w:r w:rsidRPr="005F0BE2">
        <w:rPr>
          <w:rFonts w:ascii="ＭＳ 明朝" w:hAnsi="ＭＳ 明朝" w:hint="eastAsia"/>
          <w:szCs w:val="21"/>
        </w:rPr>
        <w:t xml:space="preserve"> </w:t>
      </w:r>
      <w:r w:rsidR="004E30A2" w:rsidRPr="005F0BE2">
        <w:rPr>
          <w:rFonts w:ascii="ＭＳ 明朝" w:hAnsi="ＭＳ 明朝" w:cs="ＭＳ Ｐゴシック" w:hint="eastAsia"/>
          <w:kern w:val="0"/>
          <w:szCs w:val="21"/>
        </w:rPr>
        <w:t xml:space="preserve"> ア　教育基本法改正の趣旨を踏まえ、国際理解教育のさらなる推進を図ること。</w:t>
      </w:r>
    </w:p>
    <w:p w:rsidR="004E30A2" w:rsidRPr="005F0BE2" w:rsidRDefault="004E30A2" w:rsidP="00E3495A">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国際化が進展する中にあって、自国の歴史や伝統・文化に誇りを持ち、諸外国の異なる文化や習慣等について理解を深め、互いに違いを認め合い、共に生きていく力や、自分の意思を表現できる基礎的な能力の育成に努めること。</w:t>
      </w:r>
    </w:p>
    <w:p w:rsidR="004E30A2" w:rsidRPr="005F0BE2" w:rsidRDefault="004E30A2" w:rsidP="0001175B">
      <w:pPr>
        <w:rPr>
          <w:rFonts w:ascii="ＭＳ ゴシック" w:eastAsia="ＭＳ ゴシック" w:hAnsi="ＭＳ ゴシック"/>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107" w:name="_Toc441605190"/>
      <w:bookmarkStart w:id="108" w:name="_Toc29304201"/>
      <w:r w:rsidRPr="005F0BE2">
        <w:rPr>
          <w:rFonts w:ascii="ＭＳ ゴシック" w:eastAsia="ＭＳ ゴシック" w:hAnsi="ＭＳ ゴシック" w:hint="eastAsia"/>
          <w:b w:val="0"/>
          <w:szCs w:val="21"/>
        </w:rPr>
        <w:t>＜海外修学旅行の実施＞</w:t>
      </w:r>
      <w:bookmarkEnd w:id="107"/>
      <w:bookmarkEnd w:id="108"/>
    </w:p>
    <w:p w:rsidR="009A447D" w:rsidRPr="005F0BE2" w:rsidRDefault="0001175B" w:rsidP="009A447D">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4E30A2" w:rsidRPr="005F0BE2">
        <w:rPr>
          <w:rFonts w:ascii="ＭＳ 明朝" w:hAnsi="ＭＳ 明朝" w:cs="ＭＳ Ｐゴシック" w:hint="eastAsia"/>
          <w:kern w:val="0"/>
          <w:szCs w:val="21"/>
        </w:rPr>
        <w:t>ア　海外修学旅行の実施に当たっては、目的を明確にするとともに、安全確保、健康管理等に配慮すること。</w:t>
      </w:r>
    </w:p>
    <w:p w:rsidR="00721035" w:rsidRPr="005F0BE2" w:rsidRDefault="004E30A2" w:rsidP="00F234B7">
      <w:pPr>
        <w:widowControl/>
        <w:spacing w:beforeLines="50" w:before="147" w:afterLines="50" w:after="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生徒の国際理解を深める観点から、現地校との交流活動を積極的に実施するなど、その内容の充実</w:t>
      </w:r>
      <w:r w:rsidR="00721035" w:rsidRPr="005F0BE2">
        <w:rPr>
          <w:rFonts w:ascii="ＭＳ 明朝" w:hAnsi="ＭＳ 明朝" w:cs="ＭＳ Ｐゴシック" w:hint="eastAsia"/>
          <w:kern w:val="0"/>
          <w:szCs w:val="21"/>
        </w:rPr>
        <w:t>に努めること。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CC20F9">
        <w:trPr>
          <w:trHeight w:val="1000"/>
        </w:trPr>
        <w:tc>
          <w:tcPr>
            <w:tcW w:w="9268" w:type="dxa"/>
            <w:shd w:val="clear" w:color="auto" w:fill="auto"/>
            <w:vAlign w:val="center"/>
          </w:tcPr>
          <w:p w:rsidR="00CF48D5" w:rsidRPr="000D6DF1" w:rsidRDefault="00CF48D5" w:rsidP="00CF48D5">
            <w:pPr>
              <w:widowControl/>
              <w:rPr>
                <w:rFonts w:ascii="ＭＳ 明朝" w:hAnsi="ＭＳ 明朝"/>
                <w:szCs w:val="21"/>
              </w:rPr>
            </w:pPr>
            <w:r w:rsidRPr="000D6DF1">
              <w:rPr>
                <w:rFonts w:ascii="ＭＳ 明朝" w:hAnsi="ＭＳ 明朝" w:hint="eastAsia"/>
                <w:szCs w:val="21"/>
              </w:rPr>
              <w:t>「</w:t>
            </w:r>
            <w:hyperlink r:id="rId147" w:history="1">
              <w:r w:rsidRPr="00D43E26">
                <w:rPr>
                  <w:rStyle w:val="af1"/>
                  <w:rFonts w:ascii="ＭＳ 明朝" w:hAnsi="ＭＳ 明朝" w:hint="eastAsia"/>
                  <w:color w:val="auto"/>
                  <w:sz w:val="21"/>
                  <w:szCs w:val="21"/>
                  <w:u w:val="none"/>
                </w:rPr>
                <w:t>海外修学旅行実施上の留意事項</w:t>
              </w:r>
            </w:hyperlink>
            <w:r w:rsidRPr="00D43E26">
              <w:rPr>
                <w:rFonts w:ascii="ＭＳ 明朝" w:hAnsi="ＭＳ 明朝" w:hint="eastAsia"/>
                <w:szCs w:val="21"/>
              </w:rPr>
              <w:t>」</w:t>
            </w:r>
            <w:r w:rsidRPr="000D6DF1">
              <w:rPr>
                <w:rFonts w:ascii="ＭＳ 明朝" w:hAnsi="ＭＳ 明朝" w:hint="eastAsia"/>
                <w:szCs w:val="21"/>
              </w:rPr>
              <w:t>（</w:t>
            </w:r>
            <w:r w:rsidR="00F77A0C" w:rsidRPr="000D6DF1">
              <w:rPr>
                <w:rFonts w:ascii="ＭＳ 明朝" w:hAnsi="ＭＳ 明朝" w:hint="eastAsia"/>
                <w:szCs w:val="21"/>
                <w:u w:val="double"/>
              </w:rPr>
              <w:t>令和元</w:t>
            </w:r>
            <w:r w:rsidRPr="000D6DF1">
              <w:rPr>
                <w:rFonts w:ascii="ＭＳ 明朝" w:hAnsi="ＭＳ 明朝" w:hint="eastAsia"/>
                <w:szCs w:val="21"/>
                <w:u w:val="double"/>
              </w:rPr>
              <w:t>年</w:t>
            </w:r>
            <w:r w:rsidR="00F77A0C" w:rsidRPr="000D6DF1">
              <w:rPr>
                <w:rFonts w:ascii="ＭＳ 明朝" w:hAnsi="ＭＳ 明朝" w:hint="eastAsia"/>
                <w:szCs w:val="21"/>
                <w:u w:val="double"/>
              </w:rPr>
              <w:t>５</w:t>
            </w:r>
            <w:r w:rsidRPr="000D6DF1">
              <w:rPr>
                <w:rFonts w:ascii="ＭＳ 明朝" w:hAnsi="ＭＳ 明朝" w:hint="eastAsia"/>
                <w:szCs w:val="21"/>
                <w:u w:val="double"/>
              </w:rPr>
              <w:t>月</w:t>
            </w:r>
            <w:r w:rsidR="00F77A0C" w:rsidRPr="000D6DF1">
              <w:rPr>
                <w:rFonts w:ascii="ＭＳ 明朝" w:hAnsi="ＭＳ 明朝"/>
                <w:szCs w:val="21"/>
                <w:u w:val="double"/>
              </w:rPr>
              <w:t>17</w:t>
            </w:r>
            <w:r w:rsidRPr="000D6DF1">
              <w:rPr>
                <w:rFonts w:ascii="ＭＳ 明朝" w:hAnsi="ＭＳ 明朝" w:hint="eastAsia"/>
                <w:szCs w:val="21"/>
                <w:u w:val="double"/>
              </w:rPr>
              <w:t>日・教高第</w:t>
            </w:r>
            <w:r w:rsidR="00F77A0C" w:rsidRPr="000D6DF1">
              <w:rPr>
                <w:rFonts w:ascii="ＭＳ 明朝" w:hAnsi="ＭＳ 明朝"/>
                <w:szCs w:val="21"/>
                <w:u w:val="double"/>
              </w:rPr>
              <w:t>1521</w:t>
            </w:r>
            <w:r w:rsidRPr="000D6DF1">
              <w:rPr>
                <w:rFonts w:ascii="ＭＳ 明朝" w:hAnsi="ＭＳ 明朝" w:hint="eastAsia"/>
                <w:szCs w:val="21"/>
                <w:u w:val="double"/>
              </w:rPr>
              <w:t>号</w:t>
            </w:r>
            <w:r w:rsidRPr="000D6DF1">
              <w:rPr>
                <w:rFonts w:ascii="ＭＳ 明朝" w:hAnsi="ＭＳ 明朝" w:hint="eastAsia"/>
                <w:szCs w:val="21"/>
              </w:rPr>
              <w:t>）</w:t>
            </w:r>
          </w:p>
          <w:p w:rsidR="005C3042" w:rsidRPr="00D43E26" w:rsidRDefault="005C3042" w:rsidP="005C3042">
            <w:pPr>
              <w:widowControl/>
              <w:rPr>
                <w:rFonts w:ascii="ＭＳ 明朝" w:hAnsi="ＭＳ 明朝"/>
                <w:szCs w:val="21"/>
              </w:rPr>
            </w:pPr>
            <w:r w:rsidRPr="00D43E26">
              <w:rPr>
                <w:rFonts w:ascii="ＭＳ 明朝" w:hAnsi="ＭＳ 明朝" w:hint="eastAsia"/>
                <w:szCs w:val="21"/>
              </w:rPr>
              <w:t>「</w:t>
            </w:r>
            <w:hyperlink r:id="rId148" w:history="1">
              <w:r w:rsidRPr="00D43E26">
                <w:rPr>
                  <w:rStyle w:val="af1"/>
                  <w:rFonts w:ascii="ＭＳ 明朝" w:hAnsi="ＭＳ 明朝" w:hint="eastAsia"/>
                  <w:color w:val="auto"/>
                  <w:sz w:val="21"/>
                  <w:szCs w:val="21"/>
                  <w:u w:val="none"/>
                </w:rPr>
                <w:t>宿泊を伴う教育活動実施上の留意事項等の一部改</w:t>
              </w:r>
              <w:r w:rsidR="00226859" w:rsidRPr="00D43E26">
                <w:rPr>
                  <w:rStyle w:val="af1"/>
                  <w:rFonts w:ascii="ＭＳ 明朝" w:hAnsi="ＭＳ 明朝" w:hint="eastAsia"/>
                  <w:color w:val="auto"/>
                  <w:sz w:val="21"/>
                  <w:szCs w:val="21"/>
                  <w:u w:val="none"/>
                </w:rPr>
                <w:t>訂</w:t>
              </w:r>
              <w:r w:rsidRPr="00D43E26">
                <w:rPr>
                  <w:rStyle w:val="af1"/>
                  <w:rFonts w:ascii="ＭＳ 明朝" w:hAnsi="ＭＳ 明朝" w:hint="eastAsia"/>
                  <w:color w:val="auto"/>
                  <w:sz w:val="21"/>
                  <w:szCs w:val="21"/>
                  <w:u w:val="none"/>
                </w:rPr>
                <w:t>について</w:t>
              </w:r>
            </w:hyperlink>
            <w:r w:rsidRPr="00D43E26">
              <w:rPr>
                <w:rFonts w:ascii="ＭＳ 明朝" w:hAnsi="ＭＳ 明朝" w:hint="eastAsia"/>
                <w:szCs w:val="21"/>
              </w:rPr>
              <w:t>」</w:t>
            </w:r>
          </w:p>
          <w:p w:rsidR="009A447D" w:rsidRPr="00D43E26" w:rsidRDefault="005C3042" w:rsidP="00CF48D5">
            <w:pPr>
              <w:widowControl/>
              <w:ind w:firstLineChars="100" w:firstLine="197"/>
              <w:rPr>
                <w:rFonts w:ascii="ＭＳ 明朝" w:hAnsi="ＭＳ 明朝"/>
                <w:szCs w:val="21"/>
              </w:rPr>
            </w:pPr>
            <w:r w:rsidRPr="00D43E26">
              <w:rPr>
                <w:rFonts w:ascii="ＭＳ 明朝" w:hAnsi="ＭＳ 明朝" w:hint="eastAsia"/>
                <w:szCs w:val="21"/>
              </w:rPr>
              <w:t>（平成</w:t>
            </w:r>
            <w:r w:rsidR="005D5BA6" w:rsidRPr="00D43E26">
              <w:rPr>
                <w:rFonts w:ascii="ＭＳ 明朝" w:hAnsi="ＭＳ 明朝" w:hint="eastAsia"/>
                <w:szCs w:val="21"/>
              </w:rPr>
              <w:t>30</w:t>
            </w:r>
            <w:r w:rsidRPr="00D43E26">
              <w:rPr>
                <w:rFonts w:ascii="ＭＳ 明朝" w:hAnsi="ＭＳ 明朝" w:hint="eastAsia"/>
                <w:szCs w:val="21"/>
              </w:rPr>
              <w:t>年</w:t>
            </w:r>
            <w:r w:rsidR="005D5BA6" w:rsidRPr="00D43E26">
              <w:rPr>
                <w:rFonts w:ascii="ＭＳ 明朝" w:hAnsi="ＭＳ 明朝" w:hint="eastAsia"/>
                <w:szCs w:val="21"/>
              </w:rPr>
              <w:t>12</w:t>
            </w:r>
            <w:r w:rsidRPr="00D43E26">
              <w:rPr>
                <w:rFonts w:ascii="ＭＳ 明朝" w:hAnsi="ＭＳ 明朝" w:hint="eastAsia"/>
                <w:szCs w:val="21"/>
              </w:rPr>
              <w:t>月</w:t>
            </w:r>
            <w:r w:rsidR="005D5BA6" w:rsidRPr="00D43E26">
              <w:rPr>
                <w:rFonts w:ascii="ＭＳ 明朝" w:hAnsi="ＭＳ 明朝" w:hint="eastAsia"/>
                <w:szCs w:val="21"/>
              </w:rPr>
              <w:t>21</w:t>
            </w:r>
            <w:r w:rsidRPr="00D43E26">
              <w:rPr>
                <w:rFonts w:ascii="ＭＳ 明朝" w:hAnsi="ＭＳ 明朝" w:hint="eastAsia"/>
                <w:szCs w:val="21"/>
              </w:rPr>
              <w:t>日・教高第</w:t>
            </w:r>
            <w:r w:rsidR="005D5BA6" w:rsidRPr="00D43E26">
              <w:rPr>
                <w:rFonts w:ascii="ＭＳ 明朝" w:hAnsi="ＭＳ 明朝" w:hint="eastAsia"/>
                <w:szCs w:val="21"/>
              </w:rPr>
              <w:t>3377</w:t>
            </w:r>
            <w:r w:rsidRPr="00D43E26">
              <w:rPr>
                <w:rFonts w:ascii="ＭＳ 明朝" w:hAnsi="ＭＳ 明朝" w:hint="eastAsia"/>
                <w:szCs w:val="21"/>
              </w:rPr>
              <w:t>号）</w:t>
            </w:r>
          </w:p>
          <w:p w:rsidR="00B029AB" w:rsidRPr="000D6DF1" w:rsidRDefault="00B029AB" w:rsidP="00B029AB">
            <w:pPr>
              <w:widowControl/>
            </w:pPr>
            <w:r w:rsidRPr="00D43E26">
              <w:rPr>
                <w:rFonts w:ascii="ＭＳ 明朝" w:hAnsi="ＭＳ 明朝" w:hint="eastAsia"/>
                <w:szCs w:val="21"/>
              </w:rPr>
              <w:t>「</w:t>
            </w:r>
            <w:hyperlink r:id="rId149" w:history="1">
              <w:r w:rsidRPr="00D43E26">
                <w:rPr>
                  <w:rStyle w:val="af1"/>
                  <w:rFonts w:ascii="ＭＳ 明朝" w:hAnsi="ＭＳ 明朝" w:hint="eastAsia"/>
                  <w:color w:val="auto"/>
                  <w:sz w:val="21"/>
                  <w:szCs w:val="21"/>
                  <w:u w:val="none"/>
                </w:rPr>
                <w:t>大阪府立学校の管理運営に関する規則 第十四条</w:t>
              </w:r>
            </w:hyperlink>
            <w:r w:rsidRPr="00D43E26">
              <w:rPr>
                <w:rFonts w:ascii="ＭＳ 明朝" w:hAnsi="ＭＳ 明朝" w:hint="eastAsia"/>
                <w:szCs w:val="21"/>
              </w:rPr>
              <w:t>」（平</w:t>
            </w:r>
            <w:r w:rsidRPr="000D6DF1">
              <w:rPr>
                <w:rFonts w:ascii="ＭＳ 明朝" w:hAnsi="ＭＳ 明朝" w:hint="eastAsia"/>
                <w:szCs w:val="21"/>
              </w:rPr>
              <w:t>成26年３月31日）</w:t>
            </w:r>
          </w:p>
        </w:tc>
      </w:tr>
    </w:tbl>
    <w:p w:rsidR="000C3364" w:rsidRPr="005F0BE2" w:rsidRDefault="000C3364" w:rsidP="0001175B">
      <w:pPr>
        <w:rPr>
          <w:rFonts w:ascii="ＭＳ 明朝" w:hAnsi="ＭＳ 明朝"/>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109" w:name="_Toc441605191"/>
      <w:bookmarkStart w:id="110" w:name="_Toc29304202"/>
      <w:r w:rsidRPr="005F0BE2">
        <w:rPr>
          <w:rFonts w:ascii="ＭＳ ゴシック" w:eastAsia="ＭＳ ゴシック" w:hAnsi="ＭＳ ゴシック" w:hint="eastAsia"/>
          <w:b w:val="0"/>
          <w:szCs w:val="21"/>
        </w:rPr>
        <w:t>＜近隣アジア諸国との交流＞</w:t>
      </w:r>
      <w:bookmarkEnd w:id="109"/>
      <w:bookmarkEnd w:id="110"/>
    </w:p>
    <w:p w:rsidR="004E30A2" w:rsidRPr="005F0BE2" w:rsidRDefault="0001175B" w:rsidP="00E3495A">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4E30A2" w:rsidRPr="005F0BE2">
        <w:rPr>
          <w:rFonts w:ascii="ＭＳ 明朝" w:hAnsi="ＭＳ 明朝" w:cs="ＭＳ Ｐゴシック" w:hint="eastAsia"/>
          <w:kern w:val="0"/>
          <w:szCs w:val="21"/>
        </w:rPr>
        <w:t>ア　韓国や中国等、近隣アジア諸国との継続的な友好・文化交流活動の推進や、韓国・朝鮮語、中国語の学習機会を充実させるなど、相互理解や相互信頼を深めるための取組みを積極的に進めること。</w:t>
      </w:r>
    </w:p>
    <w:p w:rsidR="004E30A2" w:rsidRPr="005F0BE2" w:rsidRDefault="004E30A2" w:rsidP="0001175B">
      <w:pPr>
        <w:rPr>
          <w:rFonts w:ascii="ＭＳ 明朝" w:hAnsi="ＭＳ 明朝"/>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111" w:name="_Toc441605192"/>
      <w:bookmarkStart w:id="112" w:name="_Toc29304203"/>
      <w:r w:rsidRPr="005F0BE2">
        <w:rPr>
          <w:rFonts w:ascii="ＭＳ ゴシック" w:eastAsia="ＭＳ ゴシック" w:hAnsi="ＭＳ ゴシック" w:hint="eastAsia"/>
          <w:b w:val="0"/>
          <w:szCs w:val="21"/>
        </w:rPr>
        <w:t>＜平和教育の推進＞</w:t>
      </w:r>
      <w:bookmarkEnd w:id="111"/>
      <w:bookmarkEnd w:id="112"/>
    </w:p>
    <w:p w:rsidR="000C3364" w:rsidRPr="005F0BE2" w:rsidRDefault="0001175B" w:rsidP="00E3495A">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4E30A2" w:rsidRPr="005F0BE2">
        <w:rPr>
          <w:rFonts w:ascii="ＭＳ 明朝" w:hAnsi="ＭＳ 明朝" w:cs="ＭＳ Ｐゴシック" w:hint="eastAsia"/>
          <w:kern w:val="0"/>
          <w:szCs w:val="21"/>
        </w:rPr>
        <w:t>ア　府教育委員会が策定した「平和教育基本方針」を踏まえ、関係資料や大阪国際平和センター（ピースおおさか）等の施設を活用し、生命の尊さ、戦争の惨禍、平和の尊さについて適切に指導すること。</w:t>
      </w:r>
    </w:p>
    <w:p w:rsidR="00D01F9B" w:rsidRPr="005F0BE2" w:rsidRDefault="004E30A2" w:rsidP="00C54873">
      <w:pPr>
        <w:widowControl/>
        <w:spacing w:beforeLines="50" w:before="147" w:afterLines="50" w:after="147"/>
        <w:ind w:firstLineChars="100" w:firstLine="197"/>
        <w:rPr>
          <w:rFonts w:ascii="ＭＳ 明朝" w:hAnsi="ＭＳ 明朝"/>
          <w:szCs w:val="21"/>
        </w:rPr>
      </w:pPr>
      <w:r w:rsidRPr="005F0BE2">
        <w:rPr>
          <w:rFonts w:ascii="ＭＳ 明朝" w:hAnsi="ＭＳ 明朝" w:cs="ＭＳ Ｐゴシック" w:hint="eastAsia"/>
          <w:kern w:val="0"/>
          <w:szCs w:val="21"/>
        </w:rPr>
        <w:t>イ　国際社会に貢献できる資質と態度を身に付けさせるよう努めること。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1175B" w:rsidRPr="005F0BE2" w:rsidTr="0001175B">
        <w:trPr>
          <w:trHeight w:val="272"/>
        </w:trPr>
        <w:tc>
          <w:tcPr>
            <w:tcW w:w="9268" w:type="dxa"/>
            <w:shd w:val="clear" w:color="auto" w:fill="auto"/>
            <w:vAlign w:val="center"/>
          </w:tcPr>
          <w:p w:rsidR="0001175B" w:rsidRPr="005F0BE2" w:rsidRDefault="004E30A2" w:rsidP="002543B1">
            <w:pPr>
              <w:widowControl/>
              <w:rPr>
                <w:rFonts w:ascii="ＭＳ 明朝" w:hAnsi="ＭＳ 明朝"/>
                <w:szCs w:val="21"/>
              </w:rPr>
            </w:pPr>
            <w:r w:rsidRPr="005F0BE2">
              <w:rPr>
                <w:rFonts w:ascii="ＭＳ 明朝" w:hAnsi="ＭＳ 明朝" w:hint="eastAsia"/>
                <w:szCs w:val="21"/>
              </w:rPr>
              <w:t>「</w:t>
            </w:r>
            <w:r w:rsidRPr="005F0BE2">
              <w:rPr>
                <w:rStyle w:val="af1"/>
                <w:rFonts w:ascii="ＭＳ 明朝" w:hAnsi="ＭＳ 明朝" w:hint="eastAsia"/>
                <w:color w:val="auto"/>
                <w:sz w:val="21"/>
                <w:szCs w:val="21"/>
                <w:u w:val="none"/>
              </w:rPr>
              <w:t>平和教育に関する事例集</w:t>
            </w:r>
            <w:r w:rsidRPr="005F0BE2">
              <w:rPr>
                <w:rFonts w:ascii="ＭＳ 明朝" w:hAnsi="ＭＳ 明朝" w:hint="eastAsia"/>
                <w:szCs w:val="21"/>
              </w:rPr>
              <w:t>」（平成15年３月）</w:t>
            </w:r>
          </w:p>
        </w:tc>
      </w:tr>
    </w:tbl>
    <w:p w:rsidR="0001175B" w:rsidRPr="005F0BE2" w:rsidRDefault="0001175B" w:rsidP="0001175B">
      <w:pPr>
        <w:rPr>
          <w:rFonts w:ascii="ＭＳ 明朝" w:hAnsi="ＭＳ 明朝"/>
          <w:szCs w:val="21"/>
        </w:rPr>
      </w:pPr>
    </w:p>
    <w:p w:rsidR="0001175B" w:rsidRPr="005F0BE2" w:rsidRDefault="00215434" w:rsidP="0001175B">
      <w:pPr>
        <w:keepNext/>
        <w:outlineLvl w:val="1"/>
        <w:rPr>
          <w:rFonts w:ascii="ＭＳ ゴシック" w:eastAsia="ＭＳ ゴシック" w:hAnsi="ＭＳ ゴシック"/>
          <w:sz w:val="28"/>
          <w:szCs w:val="28"/>
        </w:rPr>
      </w:pPr>
      <w:bookmarkStart w:id="113" w:name="_Toc441605198"/>
      <w:bookmarkStart w:id="114" w:name="_Toc29304204"/>
      <w:r w:rsidRPr="005F0BE2">
        <w:rPr>
          <w:rFonts w:ascii="ＭＳ ゴシック" w:eastAsia="ＭＳ ゴシック" w:hAnsi="ＭＳ ゴシック" w:hint="eastAsia"/>
          <w:sz w:val="28"/>
          <w:szCs w:val="28"/>
        </w:rPr>
        <w:t>○ その他の重要事項</w:t>
      </w:r>
      <w:bookmarkEnd w:id="113"/>
      <w:bookmarkEnd w:id="114"/>
    </w:p>
    <w:p w:rsidR="00DA149B" w:rsidRPr="005F0BE2" w:rsidRDefault="0098204B" w:rsidP="0098204B">
      <w:pPr>
        <w:pStyle w:val="4"/>
        <w:ind w:leftChars="0" w:left="0" w:firstLineChars="100" w:firstLine="197"/>
        <w:jc w:val="left"/>
        <w:rPr>
          <w:rFonts w:ascii="ＭＳ ゴシック" w:eastAsia="ＭＳ ゴシック" w:hAnsi="ＭＳ ゴシック"/>
          <w:b w:val="0"/>
          <w:szCs w:val="21"/>
        </w:rPr>
      </w:pPr>
      <w:bookmarkStart w:id="115" w:name="_Toc29304205"/>
      <w:r w:rsidRPr="005F0BE2">
        <w:rPr>
          <w:rFonts w:ascii="ＭＳ ゴシック" w:eastAsia="ＭＳ ゴシック" w:hAnsi="ＭＳ ゴシック" w:hint="eastAsia"/>
          <w:b w:val="0"/>
          <w:szCs w:val="21"/>
        </w:rPr>
        <w:t>＜学校の教育活動の積極的な情報発信＞</w:t>
      </w:r>
      <w:bookmarkEnd w:id="115"/>
      <w:r w:rsidR="00DA149B" w:rsidRPr="005F0BE2">
        <w:rPr>
          <w:rFonts w:ascii="ＭＳ ゴシック" w:hAnsi="ＭＳ ゴシック" w:hint="eastAsia"/>
          <w:szCs w:val="21"/>
        </w:rPr>
        <w:t xml:space="preserve">　</w:t>
      </w:r>
    </w:p>
    <w:p w:rsidR="000C3364" w:rsidRPr="005F0BE2" w:rsidRDefault="004E30A2" w:rsidP="000C3364">
      <w:pPr>
        <w:widowControl/>
        <w:ind w:leftChars="100" w:left="394" w:hangingChars="100" w:hanging="197"/>
        <w:rPr>
          <w:rFonts w:ascii="ＭＳ 明朝" w:hAnsi="ＭＳ 明朝" w:cs="ＭＳ Ｐゴシック"/>
          <w:kern w:val="0"/>
          <w:szCs w:val="21"/>
        </w:rPr>
      </w:pPr>
      <w:bookmarkStart w:id="116" w:name="_Toc441605195"/>
      <w:r w:rsidRPr="005F0BE2">
        <w:rPr>
          <w:rFonts w:ascii="ＭＳ 明朝" w:hAnsi="ＭＳ 明朝" w:cs="ＭＳ Ｐゴシック" w:hint="eastAsia"/>
          <w:kern w:val="0"/>
          <w:szCs w:val="21"/>
        </w:rPr>
        <w:t xml:space="preserve">ア　</w:t>
      </w:r>
      <w:r w:rsidR="00965DE0" w:rsidRPr="005F0BE2">
        <w:rPr>
          <w:rFonts w:asciiTheme="minorEastAsia" w:hAnsiTheme="minorEastAsia" w:hint="eastAsia"/>
        </w:rPr>
        <w:t>府立高校</w:t>
      </w:r>
      <w:r w:rsidR="00965DE0" w:rsidRPr="005F0BE2">
        <w:rPr>
          <w:rFonts w:asciiTheme="minorEastAsia" w:hAnsiTheme="minorEastAsia" w:hint="eastAsia"/>
          <w:u w:val="double"/>
        </w:rPr>
        <w:t>及び知的障がい高等支援学校職業学科</w:t>
      </w:r>
      <w:r w:rsidR="00965DE0" w:rsidRPr="005F0BE2">
        <w:rPr>
          <w:rFonts w:asciiTheme="minorEastAsia" w:hAnsiTheme="minorEastAsia" w:hint="eastAsia"/>
        </w:rPr>
        <w:t>においては、中学生（支援学校中学</w:t>
      </w:r>
      <w:r w:rsidR="00965DE0" w:rsidRPr="005F0BE2">
        <w:rPr>
          <w:rFonts w:asciiTheme="minorEastAsia" w:hAnsiTheme="minorEastAsia" w:hint="eastAsia"/>
          <w:szCs w:val="21"/>
        </w:rPr>
        <w:t>部生を含む。）の興味・関心や適性・進路希望に応じた進路選択が可能となるよう、アドミッションポリシー（求める生徒像）をはじめ各校の特色ある取組みを積極的に情報発信すること。</w:t>
      </w:r>
    </w:p>
    <w:p w:rsidR="004E30A2" w:rsidRPr="005F0BE2" w:rsidRDefault="004E30A2" w:rsidP="00C54873">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 xml:space="preserve">イ　</w:t>
      </w:r>
      <w:r w:rsidR="00965DE0" w:rsidRPr="005F0BE2">
        <w:rPr>
          <w:rFonts w:asciiTheme="minorEastAsia" w:hAnsiTheme="minorEastAsia" w:hint="eastAsia"/>
          <w:szCs w:val="21"/>
        </w:rPr>
        <w:t>保護者に対して、適切な進路情報を提供できるよう、中学校</w:t>
      </w:r>
      <w:r w:rsidR="00965DE0" w:rsidRPr="005F0BE2">
        <w:rPr>
          <w:rFonts w:asciiTheme="minorEastAsia" w:hAnsiTheme="minorEastAsia" w:hint="eastAsia"/>
          <w:szCs w:val="21"/>
          <w:u w:val="double"/>
        </w:rPr>
        <w:t>（支援学校中学部を含む。）</w:t>
      </w:r>
      <w:r w:rsidR="00965DE0" w:rsidRPr="005F0BE2">
        <w:rPr>
          <w:rFonts w:asciiTheme="minorEastAsia" w:hAnsiTheme="minorEastAsia" w:hint="eastAsia"/>
          <w:szCs w:val="21"/>
        </w:rPr>
        <w:t>訪問、学校説明会や体験</w:t>
      </w:r>
      <w:r w:rsidR="00965DE0" w:rsidRPr="005F0BE2">
        <w:rPr>
          <w:rFonts w:asciiTheme="minorEastAsia" w:hAnsiTheme="minorEastAsia" w:hint="eastAsia"/>
        </w:rPr>
        <w:t>入学等を実施すること。</w:t>
      </w:r>
    </w:p>
    <w:p w:rsidR="004E30A2" w:rsidRPr="005F0BE2" w:rsidRDefault="004E30A2" w:rsidP="000F7DCD">
      <w:pPr>
        <w:rPr>
          <w:rFonts w:ascii="ＭＳ ゴシック" w:eastAsia="ＭＳ ゴシック" w:hAnsi="ＭＳ ゴシック"/>
          <w:b/>
          <w:szCs w:val="21"/>
        </w:rPr>
      </w:pPr>
    </w:p>
    <w:p w:rsidR="008E197E" w:rsidRPr="005F0BE2" w:rsidRDefault="008E197E" w:rsidP="009A530C">
      <w:pPr>
        <w:pStyle w:val="4"/>
        <w:ind w:leftChars="0" w:left="0" w:firstLineChars="100" w:firstLine="197"/>
        <w:jc w:val="left"/>
        <w:rPr>
          <w:rFonts w:ascii="ＭＳ ゴシック" w:eastAsia="ＭＳ ゴシック" w:hAnsi="ＭＳ ゴシック"/>
          <w:b w:val="0"/>
          <w:szCs w:val="21"/>
        </w:rPr>
      </w:pPr>
      <w:bookmarkStart w:id="117" w:name="_Toc29304206"/>
      <w:r w:rsidRPr="005F0BE2">
        <w:rPr>
          <w:rFonts w:ascii="ＭＳ ゴシック" w:eastAsia="ＭＳ ゴシック" w:hAnsi="ＭＳ ゴシック" w:hint="eastAsia"/>
          <w:b w:val="0"/>
          <w:szCs w:val="21"/>
        </w:rPr>
        <w:t>＜文化財の活用＞</w:t>
      </w:r>
      <w:bookmarkEnd w:id="116"/>
      <w:bookmarkEnd w:id="117"/>
    </w:p>
    <w:p w:rsidR="00A937CF" w:rsidRPr="00A937CF" w:rsidRDefault="008E197E" w:rsidP="000C3364">
      <w:pPr>
        <w:widowControl/>
        <w:ind w:left="394" w:hangingChars="200" w:hanging="394"/>
        <w:rPr>
          <w:rFonts w:asciiTheme="minorEastAsia" w:hAnsiTheme="minorEastAsia"/>
          <w:u w:val="double"/>
        </w:rPr>
      </w:pPr>
      <w:r w:rsidRPr="005F0BE2">
        <w:rPr>
          <w:rFonts w:ascii="ＭＳ 明朝" w:hAnsi="ＭＳ 明朝" w:hint="eastAsia"/>
          <w:szCs w:val="21"/>
        </w:rPr>
        <w:t xml:space="preserve">　</w:t>
      </w:r>
      <w:r w:rsidR="00A937CF" w:rsidRPr="00A937CF">
        <w:rPr>
          <w:rFonts w:asciiTheme="minorEastAsia" w:hAnsiTheme="minorEastAsia" w:hint="eastAsia"/>
          <w:u w:val="double"/>
        </w:rPr>
        <w:t>ア　「大阪府文化財保存活用大綱」の基本方針に示した教育の観点を踏まえ、学校における文化財の活用を推進すること。</w:t>
      </w:r>
    </w:p>
    <w:p w:rsidR="000C3364" w:rsidRPr="005F0BE2" w:rsidRDefault="00A937CF" w:rsidP="00A937CF">
      <w:pPr>
        <w:widowControl/>
        <w:spacing w:beforeLines="50" w:before="147"/>
        <w:ind w:leftChars="100" w:left="394" w:hangingChars="100" w:hanging="197"/>
        <w:rPr>
          <w:rFonts w:ascii="ＭＳ 明朝" w:hAnsi="ＭＳ 明朝" w:cs="ＭＳ Ｐゴシック"/>
          <w:kern w:val="0"/>
          <w:szCs w:val="21"/>
        </w:rPr>
      </w:pPr>
      <w:r w:rsidRPr="00A937CF">
        <w:rPr>
          <w:rFonts w:ascii="ＭＳ 明朝" w:hAnsi="ＭＳ 明朝" w:cs="ＭＳ Ｐゴシック" w:hint="eastAsia"/>
          <w:kern w:val="0"/>
          <w:szCs w:val="21"/>
          <w:u w:val="double"/>
        </w:rPr>
        <w:t>イ</w:t>
      </w:r>
      <w:r w:rsidR="004E30A2" w:rsidRPr="005F0BE2">
        <w:rPr>
          <w:rFonts w:ascii="ＭＳ 明朝" w:hAnsi="ＭＳ 明朝" w:cs="ＭＳ Ｐゴシック" w:hint="eastAsia"/>
          <w:kern w:val="0"/>
          <w:szCs w:val="21"/>
        </w:rPr>
        <w:t xml:space="preserve">　体験学習の実施に当たっては、身近な社会教育施設等の施設及び機能を有効に活用するなど、一層の創意工夫に努めること。</w:t>
      </w:r>
    </w:p>
    <w:p w:rsidR="000C3364" w:rsidRPr="005F0BE2" w:rsidRDefault="00A937CF" w:rsidP="00C54873">
      <w:pPr>
        <w:widowControl/>
        <w:spacing w:beforeLines="50" w:before="147"/>
        <w:ind w:leftChars="100" w:left="394" w:hangingChars="100" w:hanging="197"/>
        <w:rPr>
          <w:rFonts w:ascii="ＭＳ 明朝" w:hAnsi="ＭＳ 明朝" w:cs="ＭＳ Ｐゴシック"/>
          <w:kern w:val="0"/>
          <w:szCs w:val="21"/>
        </w:rPr>
      </w:pPr>
      <w:r w:rsidRPr="00A937CF">
        <w:rPr>
          <w:rFonts w:ascii="ＭＳ 明朝" w:hAnsi="ＭＳ 明朝" w:cs="ＭＳ Ｐゴシック" w:hint="eastAsia"/>
          <w:kern w:val="0"/>
          <w:szCs w:val="21"/>
          <w:u w:val="double"/>
        </w:rPr>
        <w:t>ウ</w:t>
      </w:r>
      <w:r w:rsidR="004E30A2" w:rsidRPr="005F0BE2">
        <w:rPr>
          <w:rFonts w:ascii="ＭＳ 明朝" w:hAnsi="ＭＳ 明朝" w:cs="ＭＳ Ｐゴシック" w:hint="eastAsia"/>
          <w:kern w:val="0"/>
          <w:szCs w:val="21"/>
        </w:rPr>
        <w:t xml:space="preserve">　各教科・科目、総合的な学習</w:t>
      </w:r>
      <w:r w:rsidR="00557DD0" w:rsidRPr="005F0BE2">
        <w:rPr>
          <w:rFonts w:ascii="ＭＳ 明朝" w:hAnsi="ＭＳ 明朝" w:cs="ＭＳ Ｐゴシック" w:hint="eastAsia"/>
          <w:kern w:val="0"/>
          <w:szCs w:val="21"/>
        </w:rPr>
        <w:t>（探究）</w:t>
      </w:r>
      <w:r w:rsidR="004E30A2" w:rsidRPr="005F0BE2">
        <w:rPr>
          <w:rFonts w:ascii="ＭＳ 明朝" w:hAnsi="ＭＳ 明朝" w:cs="ＭＳ Ｐゴシック" w:hint="eastAsia"/>
          <w:kern w:val="0"/>
          <w:szCs w:val="21"/>
        </w:rPr>
        <w:t>の時間及び特別活動等において、文楽・能楽等の鑑賞機会の充実や、地元に継承されている伝統的な民俗芸能等に親しむ機会を積極的に創出すること。</w:t>
      </w:r>
    </w:p>
    <w:p w:rsidR="000C3364" w:rsidRPr="005F0BE2" w:rsidRDefault="00A937CF" w:rsidP="00C54873">
      <w:pPr>
        <w:widowControl/>
        <w:spacing w:beforeLines="50" w:before="147"/>
        <w:ind w:leftChars="100" w:left="394" w:hangingChars="100" w:hanging="197"/>
        <w:rPr>
          <w:rFonts w:ascii="ＭＳ 明朝" w:hAnsi="ＭＳ 明朝" w:cs="ＭＳ Ｐゴシック"/>
          <w:kern w:val="0"/>
          <w:szCs w:val="21"/>
        </w:rPr>
      </w:pPr>
      <w:r w:rsidRPr="00A937CF">
        <w:rPr>
          <w:rFonts w:ascii="ＭＳ 明朝" w:hAnsi="ＭＳ 明朝" w:cs="ＭＳ Ｐゴシック" w:hint="eastAsia"/>
          <w:kern w:val="0"/>
          <w:szCs w:val="21"/>
          <w:u w:val="double"/>
        </w:rPr>
        <w:t>エ</w:t>
      </w:r>
      <w:r w:rsidR="004E30A2" w:rsidRPr="005F0BE2">
        <w:rPr>
          <w:rFonts w:ascii="ＭＳ 明朝" w:hAnsi="ＭＳ 明朝" w:cs="ＭＳ Ｐゴシック" w:hint="eastAsia"/>
          <w:kern w:val="0"/>
          <w:szCs w:val="21"/>
        </w:rPr>
        <w:t xml:space="preserve">　発掘調査により出土した土器等の文化財についても、各学校において展示を行い、直接触れる機会をつくるなど、地域の歴史を知る教材として積極的に活用すること。</w:t>
      </w:r>
    </w:p>
    <w:p w:rsidR="00780221" w:rsidRPr="005F0BE2" w:rsidRDefault="00A937CF" w:rsidP="00C54873">
      <w:pPr>
        <w:widowControl/>
        <w:spacing w:beforeLines="50" w:before="147" w:afterLines="50" w:after="147"/>
        <w:ind w:leftChars="100" w:left="394" w:hangingChars="100" w:hanging="197"/>
        <w:rPr>
          <w:rFonts w:ascii="ＭＳ 明朝" w:hAnsi="ＭＳ 明朝" w:cs="ＭＳ Ｐゴシック"/>
          <w:kern w:val="0"/>
          <w:szCs w:val="21"/>
        </w:rPr>
      </w:pPr>
      <w:r w:rsidRPr="00A937CF">
        <w:rPr>
          <w:rFonts w:ascii="ＭＳ 明朝" w:hAnsi="ＭＳ 明朝" w:cs="ＭＳ Ｐゴシック" w:hint="eastAsia"/>
          <w:kern w:val="0"/>
          <w:szCs w:val="21"/>
          <w:u w:val="double"/>
        </w:rPr>
        <w:t>オ</w:t>
      </w:r>
      <w:r w:rsidR="004E30A2" w:rsidRPr="005F0BE2">
        <w:rPr>
          <w:rFonts w:ascii="ＭＳ 明朝" w:hAnsi="ＭＳ 明朝" w:cs="ＭＳ Ｐゴシック" w:hint="eastAsia"/>
          <w:kern w:val="0"/>
          <w:szCs w:val="21"/>
        </w:rPr>
        <w:t xml:space="preserve">　</w:t>
      </w:r>
      <w:r w:rsidR="00965DE0" w:rsidRPr="005F0BE2">
        <w:rPr>
          <w:rFonts w:asciiTheme="minorEastAsia" w:hAnsiTheme="minorEastAsia" w:hint="eastAsia"/>
          <w:szCs w:val="21"/>
        </w:rPr>
        <w:t>世界遺産</w:t>
      </w:r>
      <w:r w:rsidR="00965DE0" w:rsidRPr="005F0BE2">
        <w:rPr>
          <w:rFonts w:asciiTheme="minorEastAsia" w:hAnsiTheme="minorEastAsia" w:hint="eastAsia"/>
          <w:szCs w:val="21"/>
          <w:u w:val="double"/>
        </w:rPr>
        <w:t>に</w:t>
      </w:r>
      <w:r w:rsidR="00965DE0" w:rsidRPr="005F0BE2">
        <w:rPr>
          <w:rFonts w:asciiTheme="minorEastAsia" w:hAnsiTheme="minorEastAsia" w:hint="eastAsia"/>
        </w:rPr>
        <w:t>登録</w:t>
      </w:r>
      <w:r w:rsidR="00965DE0" w:rsidRPr="005F0BE2">
        <w:rPr>
          <w:rFonts w:asciiTheme="minorEastAsia" w:hAnsiTheme="minorEastAsia" w:hint="eastAsia"/>
          <w:u w:val="double"/>
        </w:rPr>
        <w:t>された</w:t>
      </w:r>
      <w:r w:rsidR="00965DE0" w:rsidRPr="005F0BE2">
        <w:rPr>
          <w:rFonts w:asciiTheme="minorEastAsia" w:hAnsiTheme="minorEastAsia" w:hint="eastAsia"/>
        </w:rPr>
        <w:t>百舌鳥・古市古墳群について取り上げることや、文化財資料の貸し出し、学校に対する出前授業（「出かける博物館」事業）等の活用についても配慮すること</w:t>
      </w:r>
      <w:r w:rsidR="004E30A2" w:rsidRPr="005F0BE2">
        <w:rPr>
          <w:rFonts w:ascii="ＭＳ 明朝" w:hAnsi="ＭＳ 明朝" w:cs="ＭＳ Ｐゴシック" w:hint="eastAsia"/>
          <w:kern w:val="0"/>
          <w:szCs w:val="21"/>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0F09F0">
        <w:trPr>
          <w:trHeight w:val="272"/>
        </w:trPr>
        <w:tc>
          <w:tcPr>
            <w:tcW w:w="8642" w:type="dxa"/>
            <w:shd w:val="clear" w:color="auto" w:fill="auto"/>
            <w:vAlign w:val="center"/>
          </w:tcPr>
          <w:p w:rsidR="00A937CF" w:rsidRPr="000D6DF1" w:rsidRDefault="00A937CF" w:rsidP="00F133F8">
            <w:pPr>
              <w:widowControl/>
              <w:rPr>
                <w:rFonts w:asciiTheme="minorEastAsia" w:hAnsiTheme="minorEastAsia"/>
                <w:u w:val="double"/>
              </w:rPr>
            </w:pPr>
            <w:r w:rsidRPr="000D6DF1">
              <w:rPr>
                <w:rFonts w:asciiTheme="minorEastAsia" w:hAnsiTheme="minorEastAsia" w:hint="eastAsia"/>
                <w:u w:val="double"/>
              </w:rPr>
              <w:t>「大阪府文化財保存活用大綱」（令和２年３月）</w:t>
            </w:r>
          </w:p>
          <w:p w:rsidR="00F133F8" w:rsidRPr="000D6DF1" w:rsidRDefault="004E30A2" w:rsidP="00F133F8">
            <w:pPr>
              <w:widowControl/>
              <w:rPr>
                <w:rFonts w:ascii="ＭＳ 明朝" w:hAnsi="ＭＳ 明朝"/>
                <w:szCs w:val="21"/>
              </w:rPr>
            </w:pPr>
            <w:r w:rsidRPr="000D6DF1">
              <w:rPr>
                <w:rFonts w:ascii="ＭＳ 明朝" w:hAnsi="ＭＳ 明朝" w:hint="eastAsia"/>
                <w:szCs w:val="21"/>
              </w:rPr>
              <w:t>＜身近な社会教育施設等＞</w:t>
            </w:r>
          </w:p>
          <w:p w:rsidR="004E30A2" w:rsidRPr="008B05CD" w:rsidRDefault="008B05CD" w:rsidP="00F133F8">
            <w:pPr>
              <w:widowControl/>
              <w:rPr>
                <w:rFonts w:ascii="ＭＳ 明朝" w:hAnsi="ＭＳ 明朝"/>
              </w:rPr>
            </w:pPr>
            <w:hyperlink r:id="rId150" w:history="1">
              <w:r w:rsidR="004E30A2" w:rsidRPr="008B05CD">
                <w:rPr>
                  <w:rStyle w:val="af1"/>
                  <w:rFonts w:ascii="ＭＳ 明朝" w:hAnsi="ＭＳ 明朝" w:hint="eastAsia"/>
                  <w:color w:val="auto"/>
                  <w:sz w:val="21"/>
                  <w:szCs w:val="21"/>
                  <w:u w:val="none"/>
                </w:rPr>
                <w:t>少年自然の家</w:t>
              </w:r>
            </w:hyperlink>
            <w:r w:rsidR="004E30A2" w:rsidRPr="008B05CD">
              <w:rPr>
                <w:rFonts w:ascii="ＭＳ 明朝" w:hAnsi="ＭＳ 明朝" w:hint="eastAsia"/>
                <w:szCs w:val="21"/>
              </w:rPr>
              <w:t>、</w:t>
            </w:r>
            <w:hyperlink r:id="rId151" w:history="1">
              <w:r w:rsidR="004E30A2" w:rsidRPr="008B05CD">
                <w:rPr>
                  <w:rStyle w:val="af1"/>
                  <w:rFonts w:ascii="ＭＳ 明朝" w:hAnsi="ＭＳ 明朝" w:hint="eastAsia"/>
                  <w:color w:val="auto"/>
                  <w:sz w:val="21"/>
                  <w:szCs w:val="21"/>
                  <w:u w:val="none"/>
                </w:rPr>
                <w:t>弥生文化博物館</w:t>
              </w:r>
            </w:hyperlink>
            <w:r w:rsidR="004E30A2" w:rsidRPr="008B05CD">
              <w:rPr>
                <w:rFonts w:ascii="ＭＳ 明朝" w:hAnsi="ＭＳ 明朝" w:hint="eastAsia"/>
                <w:szCs w:val="21"/>
              </w:rPr>
              <w:t>、</w:t>
            </w:r>
            <w:hyperlink r:id="rId152" w:history="1">
              <w:r w:rsidR="004E30A2" w:rsidRPr="008B05CD">
                <w:rPr>
                  <w:rStyle w:val="af1"/>
                  <w:rFonts w:ascii="ＭＳ 明朝" w:hAnsi="ＭＳ 明朝" w:hint="eastAsia"/>
                  <w:color w:val="auto"/>
                  <w:sz w:val="21"/>
                  <w:szCs w:val="21"/>
                  <w:u w:val="none"/>
                </w:rPr>
                <w:t>近つ飛鳥博物館</w:t>
              </w:r>
            </w:hyperlink>
            <w:r w:rsidR="004E30A2" w:rsidRPr="008B05CD">
              <w:rPr>
                <w:rFonts w:ascii="ＭＳ 明朝" w:hAnsi="ＭＳ 明朝" w:hint="eastAsia"/>
                <w:szCs w:val="21"/>
              </w:rPr>
              <w:t>、</w:t>
            </w:r>
            <w:hyperlink r:id="rId153" w:history="1">
              <w:r w:rsidR="004E30A2" w:rsidRPr="008B05CD">
                <w:rPr>
                  <w:rStyle w:val="af1"/>
                  <w:rFonts w:ascii="ＭＳ 明朝" w:hAnsi="ＭＳ 明朝" w:hint="eastAsia"/>
                  <w:color w:val="auto"/>
                  <w:sz w:val="21"/>
                  <w:szCs w:val="21"/>
                  <w:u w:val="none"/>
                </w:rPr>
                <w:t>近つ飛鳥風土記の丘</w:t>
              </w:r>
            </w:hyperlink>
            <w:r w:rsidR="004E30A2" w:rsidRPr="008B05CD">
              <w:rPr>
                <w:rFonts w:ascii="ＭＳ 明朝" w:hAnsi="ＭＳ 明朝" w:hint="eastAsia"/>
                <w:szCs w:val="21"/>
              </w:rPr>
              <w:t>、</w:t>
            </w:r>
            <w:hyperlink r:id="rId154" w:history="1">
              <w:r w:rsidR="004E30A2" w:rsidRPr="008B05CD">
                <w:rPr>
                  <w:rStyle w:val="af1"/>
                  <w:rFonts w:ascii="ＭＳ 明朝" w:hAnsi="ＭＳ 明朝" w:hint="eastAsia"/>
                  <w:color w:val="auto"/>
                  <w:sz w:val="21"/>
                  <w:szCs w:val="21"/>
                  <w:u w:val="none"/>
                </w:rPr>
                <w:t>花の文化園</w:t>
              </w:r>
            </w:hyperlink>
            <w:r w:rsidR="004E30A2" w:rsidRPr="008B05CD">
              <w:rPr>
                <w:rFonts w:ascii="ＭＳ 明朝" w:hAnsi="ＭＳ 明朝" w:hint="eastAsia"/>
                <w:szCs w:val="21"/>
              </w:rPr>
              <w:t>、</w:t>
            </w:r>
            <w:hyperlink r:id="rId155" w:history="1">
              <w:r w:rsidR="004E30A2" w:rsidRPr="008B05CD">
                <w:rPr>
                  <w:rStyle w:val="af1"/>
                  <w:rFonts w:ascii="ＭＳ 明朝" w:hAnsi="ＭＳ 明朝" w:hint="eastAsia"/>
                  <w:color w:val="auto"/>
                  <w:sz w:val="21"/>
                  <w:szCs w:val="21"/>
                  <w:u w:val="none"/>
                </w:rPr>
                <w:t>狭山池博物館</w:t>
              </w:r>
            </w:hyperlink>
            <w:r w:rsidR="004E30A2" w:rsidRPr="008B05CD">
              <w:rPr>
                <w:rFonts w:ascii="ＭＳ 明朝" w:hAnsi="ＭＳ 明朝" w:hint="eastAsia"/>
                <w:szCs w:val="21"/>
              </w:rPr>
              <w:t>、</w:t>
            </w:r>
            <w:hyperlink r:id="rId156" w:history="1">
              <w:r w:rsidR="004E30A2" w:rsidRPr="008B05CD">
                <w:rPr>
                  <w:rStyle w:val="af1"/>
                  <w:rFonts w:ascii="ＭＳ 明朝" w:hAnsi="ＭＳ 明朝" w:hint="eastAsia"/>
                  <w:color w:val="auto"/>
                  <w:sz w:val="21"/>
                  <w:szCs w:val="21"/>
                  <w:u w:val="none"/>
                </w:rPr>
                <w:t>箕面公園昆虫館</w:t>
              </w:r>
            </w:hyperlink>
            <w:r w:rsidR="004E30A2" w:rsidRPr="008B05CD">
              <w:rPr>
                <w:rFonts w:ascii="ＭＳ 明朝" w:hAnsi="ＭＳ 明朝" w:hint="eastAsia"/>
                <w:szCs w:val="21"/>
              </w:rPr>
              <w:t>、</w:t>
            </w:r>
            <w:hyperlink r:id="rId157" w:history="1">
              <w:r w:rsidR="004E30A2" w:rsidRPr="008B05CD">
                <w:rPr>
                  <w:rStyle w:val="af1"/>
                  <w:rFonts w:ascii="ＭＳ 明朝" w:hAnsi="ＭＳ 明朝" w:hint="eastAsia"/>
                  <w:color w:val="auto"/>
                  <w:sz w:val="21"/>
                  <w:szCs w:val="21"/>
                  <w:u w:val="none"/>
                </w:rPr>
                <w:t>大阪人権博物館（リバティおおさか）</w:t>
              </w:r>
            </w:hyperlink>
            <w:r w:rsidR="004E30A2" w:rsidRPr="008B05CD">
              <w:rPr>
                <w:rFonts w:ascii="ＭＳ 明朝" w:hAnsi="ＭＳ 明朝" w:hint="eastAsia"/>
                <w:szCs w:val="21"/>
              </w:rPr>
              <w:t>、</w:t>
            </w:r>
            <w:hyperlink r:id="rId158" w:history="1">
              <w:r w:rsidR="004E30A2" w:rsidRPr="008B05CD">
                <w:rPr>
                  <w:rStyle w:val="af1"/>
                  <w:rFonts w:ascii="ＭＳ 明朝" w:hAnsi="ＭＳ 明朝" w:hint="eastAsia"/>
                  <w:color w:val="auto"/>
                  <w:sz w:val="21"/>
                  <w:szCs w:val="21"/>
                  <w:u w:val="none"/>
                </w:rPr>
                <w:t>大阪国際平和センター（ピースおおさか）</w:t>
              </w:r>
            </w:hyperlink>
            <w:r w:rsidR="004E30A2" w:rsidRPr="008B05CD">
              <w:rPr>
                <w:rFonts w:ascii="ＭＳ 明朝" w:hAnsi="ＭＳ 明朝" w:hint="eastAsia"/>
                <w:szCs w:val="21"/>
              </w:rPr>
              <w:t>、</w:t>
            </w:r>
            <w:hyperlink r:id="rId159" w:history="1">
              <w:r w:rsidR="004E30A2" w:rsidRPr="008B05CD">
                <w:rPr>
                  <w:rStyle w:val="af1"/>
                  <w:rFonts w:ascii="ＭＳ 明朝" w:hAnsi="ＭＳ 明朝" w:hint="eastAsia"/>
                  <w:color w:val="auto"/>
                  <w:sz w:val="21"/>
                  <w:szCs w:val="21"/>
                  <w:u w:val="none"/>
                </w:rPr>
                <w:t>体験活動ボランティア活動支援センター</w:t>
              </w:r>
            </w:hyperlink>
            <w:r w:rsidR="004E30A2" w:rsidRPr="008B05CD">
              <w:rPr>
                <w:rFonts w:ascii="ＭＳ 明朝" w:hAnsi="ＭＳ 明朝" w:hint="eastAsia"/>
                <w:szCs w:val="21"/>
              </w:rPr>
              <w:t>、</w:t>
            </w:r>
            <w:hyperlink r:id="rId160" w:history="1">
              <w:r w:rsidR="004E30A2" w:rsidRPr="008B05CD">
                <w:rPr>
                  <w:rStyle w:val="af1"/>
                  <w:rFonts w:ascii="ＭＳ 明朝" w:hAnsi="ＭＳ 明朝" w:hint="eastAsia"/>
                  <w:color w:val="auto"/>
                  <w:sz w:val="21"/>
                  <w:szCs w:val="21"/>
                  <w:u w:val="none"/>
                </w:rPr>
                <w:t>上方演芸資料館</w:t>
              </w:r>
            </w:hyperlink>
          </w:p>
        </w:tc>
      </w:tr>
    </w:tbl>
    <w:p w:rsidR="000C3364" w:rsidRPr="005F0BE2" w:rsidRDefault="000C3364" w:rsidP="000C3364">
      <w:pPr>
        <w:rPr>
          <w:rFonts w:ascii="ＭＳ ゴシック" w:eastAsia="ＭＳ ゴシック" w:hAnsi="ＭＳ ゴシック"/>
          <w:b/>
          <w:szCs w:val="21"/>
        </w:rPr>
      </w:pPr>
      <w:bookmarkStart w:id="118" w:name="_Toc441605196"/>
    </w:p>
    <w:p w:rsidR="008E197E" w:rsidRPr="005F0BE2" w:rsidRDefault="008E197E" w:rsidP="009A530C">
      <w:pPr>
        <w:pStyle w:val="4"/>
        <w:ind w:leftChars="0" w:left="0" w:firstLineChars="100" w:firstLine="197"/>
        <w:jc w:val="left"/>
        <w:rPr>
          <w:rFonts w:ascii="ＭＳ ゴシック" w:eastAsia="ＭＳ ゴシック" w:hAnsi="ＭＳ ゴシック"/>
          <w:b w:val="0"/>
          <w:szCs w:val="21"/>
        </w:rPr>
      </w:pPr>
      <w:bookmarkStart w:id="119" w:name="_Toc29304207"/>
      <w:r w:rsidRPr="005F0BE2">
        <w:rPr>
          <w:rFonts w:ascii="ＭＳ ゴシック" w:eastAsia="ＭＳ ゴシック" w:hAnsi="ＭＳ ゴシック" w:hint="eastAsia"/>
          <w:b w:val="0"/>
          <w:szCs w:val="21"/>
        </w:rPr>
        <w:t>＜環境教育の推進＞</w:t>
      </w:r>
      <w:bookmarkEnd w:id="118"/>
      <w:bookmarkEnd w:id="119"/>
    </w:p>
    <w:p w:rsidR="00F133F8" w:rsidRPr="005F0BE2" w:rsidRDefault="008E197E" w:rsidP="00E3495A">
      <w:pPr>
        <w:widowControl/>
        <w:ind w:left="394" w:hangingChars="200" w:hanging="394"/>
        <w:rPr>
          <w:rFonts w:ascii="ＭＳ 明朝" w:hAnsi="ＭＳ 明朝" w:cs="ＭＳ Ｐゴシック"/>
          <w:kern w:val="0"/>
          <w:szCs w:val="21"/>
        </w:rPr>
      </w:pPr>
      <w:r w:rsidRPr="005F0BE2">
        <w:rPr>
          <w:rFonts w:ascii="ＭＳ ゴシック" w:eastAsia="ＭＳ ゴシック" w:hAnsi="ＭＳ ゴシック" w:hint="eastAsia"/>
          <w:szCs w:val="21"/>
        </w:rPr>
        <w:t xml:space="preserve"> </w:t>
      </w:r>
      <w:r w:rsidR="002D3844" w:rsidRPr="005F0BE2">
        <w:rPr>
          <w:rFonts w:ascii="ＭＳ 明朝" w:hAnsi="ＭＳ 明朝" w:cs="ＭＳ Ｐゴシック" w:hint="eastAsia"/>
          <w:kern w:val="0"/>
          <w:sz w:val="20"/>
          <w:szCs w:val="20"/>
        </w:rPr>
        <w:t xml:space="preserve"> </w:t>
      </w:r>
      <w:r w:rsidR="002D3844" w:rsidRPr="005F0BE2">
        <w:rPr>
          <w:rFonts w:ascii="ＭＳ 明朝" w:hAnsi="ＭＳ 明朝" w:cs="ＭＳ Ｐゴシック" w:hint="eastAsia"/>
          <w:kern w:val="0"/>
          <w:szCs w:val="21"/>
        </w:rPr>
        <w:t>ア　児童・生徒が自ら地球規模で生じている環境問題について考え、環境の保全やより良い環境の創造に向けて、身近なところから具体的に実践する態度を身に付けるよう努めるとともに、持続可能な社会の構築に向けた環境教育を推進すること。</w:t>
      </w:r>
    </w:p>
    <w:p w:rsidR="000C3364" w:rsidRPr="005F0BE2" w:rsidRDefault="002D3844" w:rsidP="00E3495A">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環境教育は多くの教科・科目の内容に関わることから、総合的な学習（探究）の時間を活用するなど、教科横断的・総合的に推進すること。</w:t>
      </w:r>
    </w:p>
    <w:p w:rsidR="002D3844" w:rsidRPr="005F0BE2" w:rsidRDefault="002D3844" w:rsidP="00C54873">
      <w:pPr>
        <w:widowControl/>
        <w:spacing w:beforeLines="50" w:before="147"/>
        <w:ind w:firstLineChars="100" w:firstLine="197"/>
        <w:rPr>
          <w:rFonts w:ascii="ＭＳ 明朝" w:hAnsi="ＭＳ 明朝" w:cs="ＭＳ Ｐゴシック"/>
          <w:kern w:val="0"/>
          <w:szCs w:val="21"/>
        </w:rPr>
      </w:pPr>
      <w:r w:rsidRPr="005F0BE2">
        <w:rPr>
          <w:rFonts w:ascii="ＭＳ 明朝" w:hAnsi="ＭＳ 明朝" w:cs="ＭＳ Ｐゴシック" w:hint="eastAsia"/>
          <w:kern w:val="0"/>
          <w:szCs w:val="21"/>
        </w:rPr>
        <w:t>ウ　環境に関する学校設定教科・科目やコース等の設置について、検討すること。</w:t>
      </w:r>
    </w:p>
    <w:p w:rsidR="00F42DE7" w:rsidRPr="005F0BE2" w:rsidRDefault="00F42DE7" w:rsidP="000C3364">
      <w:pPr>
        <w:widowControl/>
        <w:ind w:firstLineChars="100" w:firstLine="207"/>
        <w:rPr>
          <w:rFonts w:ascii="ＭＳ 明朝" w:hAnsi="ＭＳ 明朝" w:cs="ＭＳ Ｐゴシック"/>
          <w:kern w:val="0"/>
          <w:sz w:val="22"/>
          <w:szCs w:val="22"/>
        </w:rPr>
      </w:pPr>
    </w:p>
    <w:p w:rsidR="008E197E" w:rsidRPr="005F0BE2" w:rsidRDefault="008E197E" w:rsidP="009A530C">
      <w:pPr>
        <w:pStyle w:val="4"/>
        <w:ind w:leftChars="0" w:left="0" w:firstLineChars="100" w:firstLine="197"/>
        <w:jc w:val="left"/>
        <w:rPr>
          <w:rFonts w:ascii="ＭＳ ゴシック" w:eastAsia="ＭＳ ゴシック" w:hAnsi="ＭＳ ゴシック"/>
          <w:b w:val="0"/>
          <w:szCs w:val="21"/>
        </w:rPr>
      </w:pPr>
      <w:bookmarkStart w:id="120" w:name="_Toc441605197"/>
      <w:bookmarkStart w:id="121" w:name="_Toc29304208"/>
      <w:r w:rsidRPr="005F0BE2">
        <w:rPr>
          <w:rFonts w:ascii="ＭＳ ゴシック" w:eastAsia="ＭＳ ゴシック" w:hAnsi="ＭＳ ゴシック" w:hint="eastAsia"/>
          <w:b w:val="0"/>
          <w:szCs w:val="21"/>
        </w:rPr>
        <w:t>＜学校図書館の活用＞</w:t>
      </w:r>
      <w:bookmarkEnd w:id="120"/>
      <w:bookmarkEnd w:id="121"/>
    </w:p>
    <w:p w:rsidR="000C3364" w:rsidRPr="005F0BE2" w:rsidRDefault="008E197E" w:rsidP="00E3495A">
      <w:pPr>
        <w:widowControl/>
        <w:ind w:left="394" w:hangingChars="200" w:hanging="394"/>
        <w:rPr>
          <w:rFonts w:ascii="ＭＳ 明朝" w:hAnsi="ＭＳ 明朝" w:cs="ＭＳ Ｐゴシック"/>
          <w:kern w:val="0"/>
          <w:szCs w:val="20"/>
        </w:rPr>
      </w:pPr>
      <w:r w:rsidRPr="005F0BE2">
        <w:rPr>
          <w:rFonts w:ascii="ＭＳ ゴシック" w:eastAsia="ＭＳ ゴシック" w:hAnsi="ＭＳ ゴシック" w:hint="eastAsia"/>
          <w:szCs w:val="21"/>
        </w:rPr>
        <w:t xml:space="preserve">　</w:t>
      </w:r>
      <w:r w:rsidR="004B5366" w:rsidRPr="005F0BE2">
        <w:rPr>
          <w:rFonts w:ascii="ＭＳ 明朝" w:hAnsi="ＭＳ 明朝" w:cs="ＭＳ Ｐゴシック" w:hint="eastAsia"/>
          <w:kern w:val="0"/>
          <w:szCs w:val="20"/>
        </w:rPr>
        <w:t>ア　学校図書館を活用した調べ学習や朝の読書活動等により、幼児・児童・生徒の主体的・意欲的な学習活動や読書活動の充実を図ること。</w:t>
      </w:r>
    </w:p>
    <w:p w:rsidR="000C3364" w:rsidRPr="005F0BE2" w:rsidRDefault="004B5366" w:rsidP="00C54873">
      <w:pPr>
        <w:widowControl/>
        <w:spacing w:beforeLines="50" w:before="147"/>
        <w:ind w:firstLineChars="100" w:firstLine="197"/>
        <w:rPr>
          <w:rFonts w:ascii="ＭＳ 明朝" w:hAnsi="ＭＳ 明朝" w:cs="ＭＳ Ｐゴシック"/>
          <w:kern w:val="0"/>
          <w:szCs w:val="20"/>
        </w:rPr>
      </w:pPr>
      <w:r w:rsidRPr="005F0BE2">
        <w:rPr>
          <w:rFonts w:ascii="ＭＳ 明朝" w:hAnsi="ＭＳ 明朝" w:cs="ＭＳ Ｐゴシック" w:hint="eastAsia"/>
          <w:kern w:val="0"/>
          <w:szCs w:val="20"/>
        </w:rPr>
        <w:t>イ　司書教諭を中心に、</w:t>
      </w:r>
      <w:r w:rsidR="007D185F" w:rsidRPr="005F0BE2">
        <w:rPr>
          <w:rFonts w:asciiTheme="minorEastAsia" w:hAnsiTheme="minorEastAsia" w:hint="eastAsia"/>
          <w:u w:val="double"/>
        </w:rPr>
        <w:t>すべて</w:t>
      </w:r>
      <w:r w:rsidRPr="005F0BE2">
        <w:rPr>
          <w:rFonts w:ascii="ＭＳ 明朝" w:hAnsi="ＭＳ 明朝" w:cs="ＭＳ Ｐゴシック" w:hint="eastAsia"/>
          <w:kern w:val="0"/>
          <w:szCs w:val="20"/>
        </w:rPr>
        <w:t>の教職員による学校図書館の運営体制を確立させること。</w:t>
      </w:r>
    </w:p>
    <w:p w:rsidR="00D01F9B" w:rsidRPr="005F0BE2" w:rsidRDefault="004B5366" w:rsidP="000F09F0">
      <w:pPr>
        <w:widowControl/>
        <w:spacing w:beforeLines="50" w:before="147" w:afterLines="50" w:after="147"/>
        <w:ind w:leftChars="100" w:left="394" w:hangingChars="100" w:hanging="197"/>
        <w:rPr>
          <w:rFonts w:ascii="ＭＳ 明朝" w:hAnsi="ＭＳ 明朝"/>
          <w:szCs w:val="21"/>
        </w:rPr>
      </w:pPr>
      <w:r w:rsidRPr="005F0BE2">
        <w:rPr>
          <w:rFonts w:ascii="ＭＳ 明朝" w:hAnsi="ＭＳ 明朝" w:cs="ＭＳ Ｐゴシック" w:hint="eastAsia"/>
          <w:kern w:val="0"/>
          <w:szCs w:val="20"/>
        </w:rPr>
        <w:t>ウ　幼児・児童・生徒が学校図書館を活用できる時間の確保に努めること。特に、昼間の学校においては、昼休みと放課後に学校図書館を開館すること。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A11854">
        <w:trPr>
          <w:trHeight w:val="272"/>
        </w:trPr>
        <w:tc>
          <w:tcPr>
            <w:tcW w:w="8982" w:type="dxa"/>
            <w:shd w:val="clear" w:color="auto" w:fill="auto"/>
            <w:vAlign w:val="center"/>
          </w:tcPr>
          <w:p w:rsidR="008E197E" w:rsidRPr="000D6DF1" w:rsidRDefault="004B5366" w:rsidP="002543B1">
            <w:pPr>
              <w:widowControl/>
              <w:rPr>
                <w:rFonts w:ascii="ＭＳ 明朝" w:hAnsi="ＭＳ 明朝"/>
                <w:szCs w:val="21"/>
              </w:rPr>
            </w:pPr>
            <w:r w:rsidRPr="00D43E26">
              <w:rPr>
                <w:rFonts w:ascii="ＭＳ 明朝" w:hAnsi="ＭＳ 明朝" w:hint="eastAsia"/>
                <w:szCs w:val="21"/>
              </w:rPr>
              <w:t>「</w:t>
            </w:r>
            <w:hyperlink r:id="rId161" w:history="1">
              <w:r w:rsidRPr="00D43E26">
                <w:rPr>
                  <w:rStyle w:val="af1"/>
                  <w:rFonts w:ascii="ＭＳ 明朝" w:hAnsi="ＭＳ 明朝" w:hint="eastAsia"/>
                  <w:color w:val="auto"/>
                  <w:sz w:val="21"/>
                  <w:szCs w:val="21"/>
                  <w:u w:val="none"/>
                </w:rPr>
                <w:t>学校図書館活性化ガイドライン</w:t>
              </w:r>
            </w:hyperlink>
            <w:r w:rsidRPr="00D43E26">
              <w:rPr>
                <w:rFonts w:ascii="ＭＳ 明朝" w:hAnsi="ＭＳ 明朝" w:hint="eastAsia"/>
                <w:szCs w:val="21"/>
              </w:rPr>
              <w:t>」</w:t>
            </w:r>
            <w:r w:rsidRPr="000D6DF1">
              <w:rPr>
                <w:rFonts w:ascii="ＭＳ 明朝" w:hAnsi="ＭＳ 明朝" w:hint="eastAsia"/>
                <w:szCs w:val="21"/>
              </w:rPr>
              <w:t>（平成23年３月）</w:t>
            </w:r>
          </w:p>
        </w:tc>
      </w:tr>
    </w:tbl>
    <w:p w:rsidR="0001175B" w:rsidRPr="005F0BE2" w:rsidRDefault="0001175B" w:rsidP="0001175B">
      <w:pPr>
        <w:rPr>
          <w:rFonts w:ascii="ＭＳ 明朝" w:hAnsi="ＭＳ 明朝"/>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122" w:name="_Toc441605200"/>
      <w:bookmarkStart w:id="123" w:name="_Toc29304209"/>
      <w:r w:rsidRPr="005F0BE2">
        <w:rPr>
          <w:rFonts w:ascii="ＭＳ ゴシック" w:eastAsia="ＭＳ ゴシック" w:hAnsi="ＭＳ ゴシック" w:hint="eastAsia"/>
          <w:b w:val="0"/>
          <w:szCs w:val="21"/>
        </w:rPr>
        <w:t>＜異なる校種間での連携の推進＞</w:t>
      </w:r>
      <w:bookmarkEnd w:id="122"/>
      <w:bookmarkEnd w:id="123"/>
    </w:p>
    <w:p w:rsidR="000C3364" w:rsidRPr="005F0BE2" w:rsidRDefault="0001175B" w:rsidP="000C3364">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4B5366" w:rsidRPr="005F0BE2">
        <w:rPr>
          <w:rFonts w:ascii="ＭＳ 明朝" w:hAnsi="ＭＳ 明朝" w:cs="ＭＳ Ｐゴシック" w:hint="eastAsia"/>
          <w:kern w:val="0"/>
          <w:szCs w:val="21"/>
        </w:rPr>
        <w:t>ア　異なる校種間において、個人情報の保護等の観点に留意しつつ、生徒指導等の充実につながるよう連携を深めるとともに、教職員等関係者による連絡会を定期的に開催するよう配慮すること。</w:t>
      </w:r>
    </w:p>
    <w:p w:rsidR="000C3364" w:rsidRPr="005F0BE2" w:rsidRDefault="004B5366" w:rsidP="00C54873">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地域の幼稚園・小学校・中学校・高等学校・支援学校等、異なる校種間での学校園行事や幼児・児童・生徒間の交流、学習内容や指導方法の工夫・改善に係る研修等について教職員の連携・交流を図ること。</w:t>
      </w:r>
    </w:p>
    <w:p w:rsidR="004B5366" w:rsidRPr="005F0BE2" w:rsidRDefault="004B5366" w:rsidP="00C54873">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ウ　総合的な学習</w:t>
      </w:r>
      <w:r w:rsidR="003A4579" w:rsidRPr="005F0BE2">
        <w:rPr>
          <w:rFonts w:ascii="ＭＳ 明朝" w:hAnsi="ＭＳ 明朝" w:cs="ＭＳ Ｐゴシック" w:hint="eastAsia"/>
          <w:kern w:val="0"/>
          <w:szCs w:val="21"/>
        </w:rPr>
        <w:t>（</w:t>
      </w:r>
      <w:r w:rsidRPr="005F0BE2">
        <w:rPr>
          <w:rFonts w:ascii="ＭＳ 明朝" w:hAnsi="ＭＳ 明朝" w:cs="ＭＳ Ｐゴシック" w:hint="eastAsia"/>
          <w:kern w:val="0"/>
          <w:szCs w:val="21"/>
        </w:rPr>
        <w:t>探究</w:t>
      </w:r>
      <w:r w:rsidR="003A4579" w:rsidRPr="005F0BE2">
        <w:rPr>
          <w:rFonts w:ascii="ＭＳ 明朝" w:hAnsi="ＭＳ 明朝" w:cs="ＭＳ Ｐゴシック" w:hint="eastAsia"/>
          <w:kern w:val="0"/>
          <w:szCs w:val="21"/>
        </w:rPr>
        <w:t>）</w:t>
      </w:r>
      <w:r w:rsidRPr="005F0BE2">
        <w:rPr>
          <w:rFonts w:ascii="ＭＳ 明朝" w:hAnsi="ＭＳ 明朝" w:cs="ＭＳ Ｐゴシック" w:hint="eastAsia"/>
          <w:kern w:val="0"/>
          <w:szCs w:val="21"/>
        </w:rPr>
        <w:t>の時間をはじめ学習活動を効果的に展開するため、相互交流を進めるなど、地域における校種間連携の推進に努めること。</w:t>
      </w:r>
    </w:p>
    <w:p w:rsidR="001D12A8" w:rsidRPr="005F0BE2" w:rsidRDefault="001D12A8">
      <w:pPr>
        <w:widowControl/>
        <w:jc w:val="left"/>
        <w:rPr>
          <w:rFonts w:ascii="ＭＳ 明朝" w:hAnsi="ＭＳ 明朝"/>
          <w:szCs w:val="21"/>
        </w:rPr>
      </w:pPr>
      <w:r w:rsidRPr="005F0BE2">
        <w:rPr>
          <w:rFonts w:ascii="ＭＳ 明朝" w:hAnsi="ＭＳ 明朝"/>
          <w:szCs w:val="21"/>
        </w:rPr>
        <w:br w:type="page"/>
      </w:r>
    </w:p>
    <w:p w:rsidR="0001175B" w:rsidRPr="005F0BE2" w:rsidRDefault="0001175B" w:rsidP="0001175B">
      <w:pPr>
        <w:pStyle w:val="1"/>
        <w:rPr>
          <w:rFonts w:ascii="ＭＳ ゴシック" w:hAnsi="ＭＳ ゴシック"/>
          <w:sz w:val="28"/>
          <w:szCs w:val="23"/>
        </w:rPr>
      </w:pPr>
      <w:bookmarkStart w:id="124" w:name="_Toc441605201"/>
      <w:bookmarkStart w:id="125" w:name="_Toc29304210"/>
      <w:r w:rsidRPr="005F0BE2">
        <w:rPr>
          <w:rFonts w:ascii="ＭＳ ゴシック" w:hAnsi="ＭＳ ゴシック" w:hint="eastAsia"/>
          <w:sz w:val="28"/>
          <w:szCs w:val="23"/>
        </w:rPr>
        <w:t>■第２章　障がいのある子どもの自立支援</w:t>
      </w:r>
      <w:bookmarkEnd w:id="124"/>
      <w:bookmarkEnd w:id="125"/>
    </w:p>
    <w:p w:rsidR="0001175B" w:rsidRPr="005F0BE2" w:rsidRDefault="00215434" w:rsidP="0001175B">
      <w:pPr>
        <w:keepNext/>
        <w:outlineLvl w:val="1"/>
        <w:rPr>
          <w:rFonts w:ascii="ＭＳ ゴシック" w:eastAsia="ＭＳ ゴシック" w:hAnsi="ＭＳ ゴシック"/>
          <w:sz w:val="28"/>
          <w:szCs w:val="28"/>
        </w:rPr>
      </w:pPr>
      <w:bookmarkStart w:id="126" w:name="_Toc441605202"/>
      <w:bookmarkStart w:id="127" w:name="_Toc29304211"/>
      <w:r w:rsidRPr="005F0BE2">
        <w:rPr>
          <w:rFonts w:ascii="ＭＳ ゴシック" w:eastAsia="ＭＳ ゴシック" w:hAnsi="ＭＳ ゴシック" w:hint="eastAsia"/>
          <w:sz w:val="28"/>
          <w:szCs w:val="28"/>
        </w:rPr>
        <w:t>○「取組みの重点」に関する事項</w:t>
      </w:r>
      <w:bookmarkEnd w:id="126"/>
      <w:bookmarkEnd w:id="127"/>
    </w:p>
    <w:p w:rsidR="0001175B" w:rsidRPr="005F0BE2" w:rsidRDefault="0001175B" w:rsidP="0001175B">
      <w:pPr>
        <w:keepNext/>
        <w:outlineLvl w:val="2"/>
        <w:rPr>
          <w:rFonts w:ascii="ＭＳ ゴシック" w:eastAsia="ＭＳ ゴシック" w:hAnsi="ＭＳ ゴシック"/>
          <w:sz w:val="22"/>
          <w:szCs w:val="22"/>
        </w:rPr>
      </w:pPr>
      <w:bookmarkStart w:id="128" w:name="_Toc441605203"/>
      <w:bookmarkStart w:id="129" w:name="_Toc29304212"/>
      <w:r w:rsidRPr="005F0BE2">
        <w:rPr>
          <w:rFonts w:ascii="ＭＳ ゴシック" w:eastAsia="ＭＳ ゴシック" w:hAnsi="ＭＳ ゴシック" w:hint="eastAsia"/>
          <w:sz w:val="22"/>
          <w:szCs w:val="22"/>
        </w:rPr>
        <w:t>（</w:t>
      </w:r>
      <w:r w:rsidR="00DA0586" w:rsidRPr="005F0BE2">
        <w:rPr>
          <w:rFonts w:ascii="ＭＳ ゴシック" w:eastAsia="ＭＳ ゴシック" w:hAnsi="ＭＳ ゴシック" w:hint="eastAsia"/>
          <w:sz w:val="22"/>
          <w:szCs w:val="22"/>
        </w:rPr>
        <w:t>３</w:t>
      </w:r>
      <w:r w:rsidRPr="005F0BE2">
        <w:rPr>
          <w:rFonts w:ascii="ＭＳ ゴシック" w:eastAsia="ＭＳ ゴシック" w:hAnsi="ＭＳ ゴシック" w:hint="eastAsia"/>
          <w:sz w:val="22"/>
          <w:szCs w:val="22"/>
        </w:rPr>
        <w:t>）【「ともに学び、ともに育つ」教育の</w:t>
      </w:r>
      <w:r w:rsidR="009B7D23" w:rsidRPr="005F0BE2">
        <w:rPr>
          <w:rFonts w:ascii="ＭＳ ゴシック" w:eastAsia="ＭＳ ゴシック" w:hAnsi="ＭＳ ゴシック" w:hint="eastAsia"/>
          <w:sz w:val="22"/>
          <w:szCs w:val="22"/>
        </w:rPr>
        <w:t>さ</w:t>
      </w:r>
      <w:r w:rsidR="00BC667A" w:rsidRPr="005F0BE2">
        <w:rPr>
          <w:rFonts w:ascii="ＭＳ ゴシック" w:eastAsia="ＭＳ ゴシック" w:hAnsi="ＭＳ ゴシック" w:hint="eastAsia"/>
          <w:sz w:val="22"/>
          <w:szCs w:val="22"/>
        </w:rPr>
        <w:t>らなる</w:t>
      </w:r>
      <w:r w:rsidRPr="005F0BE2">
        <w:rPr>
          <w:rFonts w:ascii="ＭＳ ゴシック" w:eastAsia="ＭＳ ゴシック" w:hAnsi="ＭＳ ゴシック" w:hint="eastAsia"/>
          <w:sz w:val="22"/>
          <w:szCs w:val="22"/>
        </w:rPr>
        <w:t>推進】</w:t>
      </w:r>
      <w:bookmarkEnd w:id="128"/>
      <w:bookmarkEnd w:id="129"/>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130" w:name="_Toc441605204"/>
      <w:bookmarkStart w:id="131" w:name="_Toc29304213"/>
      <w:r w:rsidRPr="005F0BE2">
        <w:rPr>
          <w:rFonts w:ascii="ＭＳ ゴシック" w:eastAsia="ＭＳ ゴシック" w:hAnsi="ＭＳ ゴシック" w:hint="eastAsia"/>
          <w:b w:val="0"/>
          <w:szCs w:val="21"/>
        </w:rPr>
        <w:t>＜交流及び共同学習の推進＞</w:t>
      </w:r>
      <w:bookmarkEnd w:id="130"/>
      <w:bookmarkEnd w:id="131"/>
    </w:p>
    <w:p w:rsidR="000C3364" w:rsidRPr="005F0BE2" w:rsidRDefault="004B5366" w:rsidP="00396AD8">
      <w:pPr>
        <w:widowControl/>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ア　障がいのある幼児・児童・生徒と障がいのない幼児・児童・生徒との相互交流の機会を設け、交流及び共同学習を積極的に進めるとともに、互いの理解を促進するよう努めること。</w:t>
      </w:r>
    </w:p>
    <w:p w:rsidR="00D01F9B" w:rsidRPr="005F0BE2" w:rsidRDefault="004B5366" w:rsidP="00396AD8">
      <w:pPr>
        <w:widowControl/>
        <w:spacing w:beforeLines="50" w:before="147"/>
        <w:ind w:leftChars="100" w:left="394" w:hangingChars="100" w:hanging="197"/>
        <w:rPr>
          <w:rFonts w:ascii="ＭＳ 明朝" w:hAnsi="ＭＳ 明朝" w:cs="ＭＳ Ｐゴシック"/>
          <w:kern w:val="0"/>
          <w:sz w:val="20"/>
          <w:szCs w:val="20"/>
        </w:rPr>
      </w:pPr>
      <w:r w:rsidRPr="005F0BE2">
        <w:rPr>
          <w:rFonts w:ascii="ＭＳ 明朝" w:hAnsi="ＭＳ 明朝" w:cs="ＭＳ Ｐゴシック" w:hint="eastAsia"/>
          <w:kern w:val="0"/>
          <w:szCs w:val="21"/>
        </w:rPr>
        <w:t>イ　府立支援学校にあっては、近隣の学校のみならず、在籍する幼児・児童・生徒の居住する地域の学校との交流及び共同学習が推進されるよう努めること。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B029AB">
        <w:trPr>
          <w:trHeight w:val="4183"/>
        </w:trPr>
        <w:tc>
          <w:tcPr>
            <w:tcW w:w="8868" w:type="dxa"/>
            <w:shd w:val="clear" w:color="auto" w:fill="auto"/>
            <w:vAlign w:val="center"/>
          </w:tcPr>
          <w:p w:rsidR="00F77A0C" w:rsidRPr="000D6DF1" w:rsidRDefault="00F77A0C">
            <w:pPr>
              <w:spacing w:line="0" w:lineRule="atLeast"/>
              <w:ind w:left="197" w:hangingChars="100" w:hanging="197"/>
              <w:rPr>
                <w:rFonts w:ascii="ＭＳ 明朝" w:hAnsi="ＭＳ 明朝"/>
                <w:u w:val="double"/>
              </w:rPr>
            </w:pPr>
            <w:r w:rsidRPr="000D6DF1">
              <w:rPr>
                <w:rFonts w:ascii="ＭＳ 明朝" w:hAnsi="ＭＳ 明朝" w:hint="eastAsia"/>
                <w:u w:val="double"/>
              </w:rPr>
              <w:t>「「交流及び共同学習ガイド」の改訂について」（平成</w:t>
            </w:r>
            <w:r w:rsidRPr="000D6DF1">
              <w:rPr>
                <w:rFonts w:ascii="ＭＳ 明朝" w:hAnsi="ＭＳ 明朝"/>
                <w:u w:val="double"/>
              </w:rPr>
              <w:t>31年３月29日・文部科学省）</w:t>
            </w:r>
          </w:p>
          <w:p w:rsidR="00B029AB" w:rsidRPr="000D6DF1" w:rsidRDefault="00B029AB" w:rsidP="00B029AB">
            <w:pPr>
              <w:spacing w:line="0" w:lineRule="atLeast"/>
              <w:ind w:left="197" w:hangingChars="100" w:hanging="197"/>
              <w:rPr>
                <w:rFonts w:ascii="ＭＳ 明朝" w:hAnsi="ＭＳ 明朝"/>
                <w:szCs w:val="21"/>
              </w:rPr>
            </w:pPr>
            <w:r w:rsidRPr="000D6DF1">
              <w:rPr>
                <w:rFonts w:ascii="ＭＳ 明朝" w:hAnsi="ＭＳ 明朝" w:hint="eastAsia"/>
                <w:szCs w:val="21"/>
              </w:rPr>
              <w:t>「</w:t>
            </w:r>
            <w:hyperlink r:id="rId162" w:history="1">
              <w:r w:rsidRPr="000D6DF1">
                <w:rPr>
                  <w:rStyle w:val="af1"/>
                  <w:rFonts w:ascii="ＭＳ 明朝" w:hAnsi="ＭＳ 明朝" w:hint="eastAsia"/>
                  <w:color w:val="auto"/>
                  <w:sz w:val="21"/>
                  <w:szCs w:val="21"/>
                </w:rPr>
                <w:t>高等学校学習指導要領</w:t>
              </w:r>
            </w:hyperlink>
            <w:r w:rsidRPr="000D6DF1">
              <w:rPr>
                <w:rStyle w:val="af1"/>
                <w:rFonts w:ascii="ＭＳ 明朝" w:hAnsi="ＭＳ 明朝" w:hint="eastAsia"/>
                <w:color w:val="auto"/>
                <w:sz w:val="21"/>
                <w:szCs w:val="21"/>
                <w:u w:val="double"/>
              </w:rPr>
              <w:t>の全部を改訂する告示等の公示について</w:t>
            </w:r>
            <w:r w:rsidRPr="000D6DF1">
              <w:rPr>
                <w:rFonts w:ascii="ＭＳ 明朝" w:hAnsi="ＭＳ 明朝" w:hint="eastAsia"/>
                <w:szCs w:val="21"/>
              </w:rPr>
              <w:t>」</w:t>
            </w:r>
          </w:p>
          <w:p w:rsidR="00B029AB" w:rsidRPr="000D6DF1" w:rsidRDefault="00B029AB" w:rsidP="00B029AB">
            <w:pPr>
              <w:spacing w:line="0" w:lineRule="atLeast"/>
              <w:ind w:left="197" w:hangingChars="100" w:hanging="197"/>
              <w:rPr>
                <w:rFonts w:ascii="ＭＳ 明朝" w:hAnsi="ＭＳ 明朝"/>
                <w:szCs w:val="21"/>
              </w:rPr>
            </w:pPr>
            <w:r w:rsidRPr="000D6DF1">
              <w:rPr>
                <w:rFonts w:ascii="ＭＳ 明朝" w:hAnsi="ＭＳ 明朝" w:hint="eastAsia"/>
                <w:szCs w:val="21"/>
              </w:rPr>
              <w:t>（平成30年３月</w:t>
            </w:r>
            <w:r w:rsidRPr="000D6DF1">
              <w:rPr>
                <w:rFonts w:ascii="ＭＳ 明朝" w:hAnsi="ＭＳ 明朝"/>
                <w:szCs w:val="21"/>
                <w:u w:val="double"/>
              </w:rPr>
              <w:t>30日</w:t>
            </w:r>
            <w:r w:rsidRPr="000D6DF1">
              <w:rPr>
                <w:rFonts w:ascii="ＭＳ 明朝" w:hAnsi="ＭＳ 明朝" w:hint="eastAsia"/>
                <w:szCs w:val="21"/>
              </w:rPr>
              <w:t>・文部科学省）</w:t>
            </w:r>
          </w:p>
          <w:p w:rsidR="00B029AB" w:rsidRPr="00D43E26" w:rsidRDefault="00B029AB" w:rsidP="00B029AB">
            <w:pPr>
              <w:spacing w:line="0" w:lineRule="atLeast"/>
              <w:ind w:left="197" w:hangingChars="100" w:hanging="197"/>
              <w:rPr>
                <w:rFonts w:ascii="ＭＳ 明朝" w:hAnsi="ＭＳ 明朝"/>
                <w:szCs w:val="21"/>
              </w:rPr>
            </w:pPr>
            <w:r w:rsidRPr="000D6DF1">
              <w:rPr>
                <w:rFonts w:ascii="ＭＳ 明朝" w:hAnsi="ＭＳ 明朝" w:hint="eastAsia"/>
                <w:szCs w:val="21"/>
              </w:rPr>
              <w:t>「</w:t>
            </w:r>
            <w:hyperlink r:id="rId163" w:history="1">
              <w:r w:rsidRPr="00D43E26">
                <w:rPr>
                  <w:rStyle w:val="af1"/>
                  <w:rFonts w:ascii="ＭＳ 明朝" w:hAnsi="ＭＳ 明朝" w:hint="eastAsia"/>
                  <w:color w:val="auto"/>
                  <w:sz w:val="21"/>
                  <w:szCs w:val="21"/>
                  <w:u w:val="none"/>
                </w:rPr>
                <w:t>特別支援学校小学部・中学部学習指導要領に関する移行措置並びに移行期間中における学習指導等について</w:t>
              </w:r>
            </w:hyperlink>
            <w:r w:rsidRPr="00D43E26">
              <w:rPr>
                <w:rFonts w:ascii="ＭＳ 明朝" w:hAnsi="ＭＳ 明朝" w:hint="eastAsia"/>
                <w:szCs w:val="21"/>
              </w:rPr>
              <w:t>」（平成29年12月27日・文部科学省）</w:t>
            </w:r>
          </w:p>
          <w:p w:rsidR="00B029AB" w:rsidRPr="00D43E26" w:rsidRDefault="00B029AB" w:rsidP="00B029AB">
            <w:pPr>
              <w:spacing w:line="0" w:lineRule="atLeast"/>
              <w:ind w:left="197" w:hangingChars="100" w:hanging="197"/>
              <w:rPr>
                <w:rFonts w:ascii="ＭＳ 明朝" w:hAnsi="ＭＳ 明朝"/>
                <w:szCs w:val="21"/>
              </w:rPr>
            </w:pPr>
            <w:r w:rsidRPr="00D43E26">
              <w:rPr>
                <w:rFonts w:ascii="ＭＳ 明朝" w:hAnsi="ＭＳ 明朝" w:hint="eastAsia"/>
                <w:szCs w:val="21"/>
              </w:rPr>
              <w:t>「</w:t>
            </w:r>
            <w:hyperlink r:id="rId164" w:history="1">
              <w:r w:rsidRPr="00D43E26">
                <w:rPr>
                  <w:rStyle w:val="af1"/>
                  <w:rFonts w:ascii="ＭＳ 明朝" w:hAnsi="ＭＳ 明朝" w:hint="eastAsia"/>
                  <w:color w:val="auto"/>
                  <w:sz w:val="21"/>
                  <w:szCs w:val="21"/>
                  <w:u w:val="none"/>
                </w:rPr>
                <w:t>学校教育法施行規則の一部を改正する省令の制定並びに特別支援学校幼稚部教育要領の全部を改正する告示及び特別支援学校小学部・中学部学習指導要領の全部を改正する告示の公示について</w:t>
              </w:r>
            </w:hyperlink>
            <w:r w:rsidRPr="00D43E26">
              <w:rPr>
                <w:rFonts w:ascii="ＭＳ 明朝" w:hAnsi="ＭＳ 明朝" w:hint="eastAsia"/>
                <w:szCs w:val="21"/>
              </w:rPr>
              <w:t>」（平成29年４月28日・文部科学省）</w:t>
            </w:r>
          </w:p>
          <w:p w:rsidR="00B029AB" w:rsidRPr="00D43E26" w:rsidRDefault="00B029AB" w:rsidP="00B029AB">
            <w:pPr>
              <w:spacing w:line="0" w:lineRule="atLeast"/>
              <w:ind w:left="197" w:hangingChars="100" w:hanging="197"/>
              <w:rPr>
                <w:rFonts w:ascii="ＭＳ 明朝" w:hAnsi="ＭＳ 明朝"/>
                <w:szCs w:val="21"/>
              </w:rPr>
            </w:pPr>
            <w:r w:rsidRPr="00D43E26">
              <w:rPr>
                <w:rFonts w:ascii="ＭＳ 明朝" w:hAnsi="ＭＳ 明朝" w:hint="eastAsia"/>
                <w:szCs w:val="21"/>
              </w:rPr>
              <w:t>「</w:t>
            </w:r>
            <w:hyperlink r:id="rId165" w:history="1">
              <w:r w:rsidRPr="00D43E26">
                <w:rPr>
                  <w:rStyle w:val="af1"/>
                  <w:rFonts w:ascii="ＭＳ 明朝" w:hAnsi="ＭＳ 明朝" w:hint="eastAsia"/>
                  <w:color w:val="auto"/>
                  <w:sz w:val="21"/>
                  <w:szCs w:val="21"/>
                  <w:u w:val="none"/>
                </w:rPr>
                <w:t>学校教育法施行規則の一部を改正する省令の制定並びに幼稚園教育要領の全部を改正する告示、小学校学習指導要領の全部を改正する告示及び中学校学習指導要領の全部を改正する告示等の公示について</w:t>
              </w:r>
            </w:hyperlink>
            <w:r w:rsidRPr="00D43E26">
              <w:rPr>
                <w:rFonts w:ascii="ＭＳ 明朝" w:hAnsi="ＭＳ 明朝" w:hint="eastAsia"/>
                <w:szCs w:val="21"/>
              </w:rPr>
              <w:t>」（平成29年３月31日・文部科学省）</w:t>
            </w:r>
          </w:p>
          <w:p w:rsidR="00B029AB" w:rsidRPr="00D43E26" w:rsidRDefault="00B029AB" w:rsidP="00B029AB">
            <w:pPr>
              <w:spacing w:line="0" w:lineRule="atLeast"/>
              <w:rPr>
                <w:rFonts w:ascii="ＭＳ 明朝" w:hAnsi="ＭＳ 明朝"/>
                <w:szCs w:val="21"/>
              </w:rPr>
            </w:pPr>
            <w:r w:rsidRPr="00D43E26">
              <w:rPr>
                <w:rFonts w:ascii="ＭＳ 明朝" w:hAnsi="ＭＳ 明朝" w:hint="eastAsia"/>
                <w:szCs w:val="21"/>
              </w:rPr>
              <w:t>「特別支援学校教育要領・学習指導要領」（平成29年３月公示・文部科学省）</w:t>
            </w:r>
          </w:p>
          <w:p w:rsidR="00B029AB" w:rsidRPr="00D43E26" w:rsidRDefault="00B029AB" w:rsidP="00B029AB">
            <w:pPr>
              <w:spacing w:line="0" w:lineRule="atLeast"/>
              <w:ind w:left="197" w:hangingChars="100" w:hanging="197"/>
              <w:rPr>
                <w:rFonts w:ascii="ＭＳ 明朝" w:hAnsi="ＭＳ 明朝"/>
                <w:szCs w:val="21"/>
              </w:rPr>
            </w:pPr>
            <w:r w:rsidRPr="00D43E26">
              <w:rPr>
                <w:rFonts w:ascii="ＭＳ 明朝" w:hAnsi="ＭＳ 明朝" w:hint="eastAsia"/>
                <w:szCs w:val="21"/>
              </w:rPr>
              <w:t>「</w:t>
            </w:r>
            <w:hyperlink r:id="rId166" w:history="1">
              <w:r w:rsidRPr="00D43E26">
                <w:rPr>
                  <w:rStyle w:val="af1"/>
                  <w:rFonts w:ascii="ＭＳ 明朝" w:hAnsi="ＭＳ 明朝" w:hint="eastAsia"/>
                  <w:color w:val="auto"/>
                  <w:sz w:val="21"/>
                  <w:szCs w:val="21"/>
                  <w:u w:val="none"/>
                </w:rPr>
                <w:t>『ともに学び、ともに育つ』支援教育のさらなる充実のために</w:t>
              </w:r>
            </w:hyperlink>
            <w:r w:rsidRPr="00D43E26">
              <w:rPr>
                <w:rFonts w:ascii="ＭＳ 明朝" w:hAnsi="ＭＳ 明朝" w:hint="eastAsia"/>
                <w:szCs w:val="21"/>
              </w:rPr>
              <w:t>」（平成25年３月改訂）</w:t>
            </w:r>
          </w:p>
          <w:p w:rsidR="00B029AB" w:rsidRPr="000D6DF1" w:rsidRDefault="00B029AB" w:rsidP="00B029AB">
            <w:pPr>
              <w:spacing w:line="0" w:lineRule="atLeast"/>
              <w:ind w:left="197" w:hangingChars="100" w:hanging="197"/>
              <w:rPr>
                <w:rFonts w:ascii="ＭＳ 明朝" w:hAnsi="ＭＳ 明朝"/>
                <w:u w:val="double"/>
              </w:rPr>
            </w:pPr>
            <w:r w:rsidRPr="00D43E26">
              <w:rPr>
                <w:rFonts w:ascii="ＭＳ 明朝" w:hAnsi="ＭＳ 明朝" w:hint="eastAsia"/>
                <w:szCs w:val="21"/>
              </w:rPr>
              <w:t>「</w:t>
            </w:r>
            <w:hyperlink r:id="rId167" w:history="1">
              <w:r w:rsidRPr="00D43E26">
                <w:rPr>
                  <w:rStyle w:val="af1"/>
                  <w:rFonts w:ascii="ＭＳ 明朝" w:hAnsi="ＭＳ 明朝" w:hint="eastAsia"/>
                  <w:color w:val="auto"/>
                  <w:sz w:val="21"/>
                  <w:szCs w:val="21"/>
                  <w:u w:val="none"/>
                </w:rPr>
                <w:t>共生社会の形成に向けたインクルーシブ教育システム構築のための特別支援教育の推進（報告）</w:t>
              </w:r>
            </w:hyperlink>
            <w:r w:rsidRPr="00D43E26">
              <w:rPr>
                <w:rFonts w:ascii="ＭＳ 明朝" w:hAnsi="ＭＳ 明朝" w:hint="eastAsia"/>
                <w:szCs w:val="21"/>
              </w:rPr>
              <w:t>」（平成24年７月・中央教育審議会初等中等教育分</w:t>
            </w:r>
            <w:r w:rsidRPr="000D6DF1">
              <w:rPr>
                <w:rFonts w:ascii="ＭＳ 明朝" w:hAnsi="ＭＳ 明朝" w:hint="eastAsia"/>
                <w:szCs w:val="21"/>
              </w:rPr>
              <w:t>科会）</w:t>
            </w:r>
          </w:p>
        </w:tc>
      </w:tr>
    </w:tbl>
    <w:p w:rsidR="0001175B" w:rsidRPr="005F0BE2" w:rsidRDefault="0001175B" w:rsidP="0001175B">
      <w:pPr>
        <w:rPr>
          <w:rFonts w:ascii="ＭＳ ゴシック" w:eastAsia="ＭＳ ゴシック" w:hAnsi="ＭＳ ゴシック"/>
          <w:bCs/>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132" w:name="_Toc441605205"/>
      <w:bookmarkStart w:id="133" w:name="_Toc29304214"/>
      <w:r w:rsidRPr="005F0BE2">
        <w:rPr>
          <w:rFonts w:ascii="ＭＳ ゴシック" w:eastAsia="ＭＳ ゴシック" w:hAnsi="ＭＳ ゴシック" w:hint="eastAsia"/>
          <w:b w:val="0"/>
          <w:szCs w:val="21"/>
        </w:rPr>
        <w:t>＜高等学校における支援教育の推進＞</w:t>
      </w:r>
      <w:bookmarkEnd w:id="132"/>
      <w:bookmarkEnd w:id="133"/>
    </w:p>
    <w:p w:rsidR="000C3364" w:rsidRPr="005F0BE2" w:rsidRDefault="004B5366" w:rsidP="000C3364">
      <w:pPr>
        <w:widowControl/>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 xml:space="preserve">ア　</w:t>
      </w:r>
      <w:r w:rsidR="007D185F" w:rsidRPr="005F0BE2">
        <w:rPr>
          <w:rFonts w:asciiTheme="minorEastAsia" w:hAnsiTheme="minorEastAsia" w:hint="eastAsia"/>
          <w:u w:val="double"/>
        </w:rPr>
        <w:t>すべて</w:t>
      </w:r>
      <w:r w:rsidRPr="005F0BE2">
        <w:rPr>
          <w:rFonts w:ascii="ＭＳ 明朝" w:hAnsi="ＭＳ 明朝" w:cs="ＭＳ Ｐゴシック" w:hint="eastAsia"/>
          <w:kern w:val="0"/>
          <w:szCs w:val="21"/>
        </w:rPr>
        <w:t>の府立高校で、障がい理解教育を積極的に進めるなど、相互理解を深め、「ともに学び、ともに育つ」教育の推進を図ること。その実施に当たっては、教職員の研修の充実はもとより、生徒・保護者の理解啓発にも努めること。</w:t>
      </w:r>
    </w:p>
    <w:p w:rsidR="000C3364" w:rsidRPr="005F0BE2" w:rsidRDefault="004B5366" w:rsidP="00C54873">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自立支援推進校・共生推進校においては、その取組みの成果を、府立高校で共有・活用できるよう、発信に努めること｡</w:t>
      </w:r>
    </w:p>
    <w:p w:rsidR="00D01F9B" w:rsidRPr="005F0BE2" w:rsidRDefault="004B5366" w:rsidP="00C54873">
      <w:pPr>
        <w:widowControl/>
        <w:spacing w:beforeLines="50" w:before="147" w:afterLines="50" w:after="147"/>
        <w:ind w:leftChars="100" w:left="394" w:hangingChars="100" w:hanging="197"/>
        <w:rPr>
          <w:rFonts w:ascii="ＭＳ 明朝" w:hAnsi="ＭＳ 明朝"/>
          <w:szCs w:val="21"/>
        </w:rPr>
      </w:pPr>
      <w:r w:rsidRPr="005F0BE2">
        <w:rPr>
          <w:rFonts w:ascii="ＭＳ 明朝" w:hAnsi="ＭＳ 明朝" w:cs="ＭＳ Ｐゴシック" w:hint="eastAsia"/>
          <w:kern w:val="0"/>
          <w:szCs w:val="21"/>
        </w:rPr>
        <w:t>ウ　府立高校においては、支援教育サポート校の来校・訪問相談を活用し、支援教育の推進を図ること。また、支援学校のセンター的機能も併せて活用すること。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01175B">
        <w:trPr>
          <w:trHeight w:val="272"/>
        </w:trPr>
        <w:tc>
          <w:tcPr>
            <w:tcW w:w="9268" w:type="dxa"/>
            <w:shd w:val="clear" w:color="auto" w:fill="auto"/>
            <w:vAlign w:val="center"/>
          </w:tcPr>
          <w:p w:rsidR="0001175B" w:rsidRPr="000D6DF1" w:rsidRDefault="004B5366" w:rsidP="00B029AB">
            <w:pPr>
              <w:widowControl/>
              <w:spacing w:line="0" w:lineRule="atLeast"/>
              <w:rPr>
                <w:rFonts w:ascii="ＭＳ 明朝" w:hAnsi="ＭＳ 明朝"/>
              </w:rPr>
            </w:pPr>
            <w:r w:rsidRPr="00D43E26">
              <w:rPr>
                <w:rFonts w:ascii="ＭＳ 明朝" w:hAnsi="ＭＳ 明朝" w:hint="eastAsia"/>
                <w:szCs w:val="21"/>
              </w:rPr>
              <w:t>「</w:t>
            </w:r>
            <w:hyperlink r:id="rId168" w:history="1">
              <w:r w:rsidRPr="00D43E26">
                <w:rPr>
                  <w:rStyle w:val="af1"/>
                  <w:rFonts w:ascii="ＭＳ 明朝" w:hAnsi="ＭＳ 明朝" w:hint="eastAsia"/>
                  <w:color w:val="auto"/>
                  <w:sz w:val="21"/>
                  <w:szCs w:val="21"/>
                  <w:u w:val="none"/>
                </w:rPr>
                <w:t>大阪府立高等学校における知的障がいのある生徒の教育環境整備方針</w:t>
              </w:r>
            </w:hyperlink>
            <w:r w:rsidRPr="000D6DF1">
              <w:rPr>
                <w:rFonts w:ascii="ＭＳ 明朝" w:hAnsi="ＭＳ 明朝" w:hint="eastAsia"/>
                <w:szCs w:val="21"/>
              </w:rPr>
              <w:t>」（</w:t>
            </w:r>
            <w:r w:rsidRPr="000D6DF1">
              <w:rPr>
                <w:rFonts w:ascii="ＭＳ 明朝" w:hAnsi="ＭＳ 明朝" w:hint="eastAsia"/>
                <w:szCs w:val="21"/>
                <w:u w:val="double"/>
              </w:rPr>
              <w:t>平成</w:t>
            </w:r>
            <w:r w:rsidR="00F77A0C" w:rsidRPr="000D6DF1">
              <w:rPr>
                <w:rFonts w:ascii="ＭＳ 明朝" w:hAnsi="ＭＳ 明朝"/>
                <w:szCs w:val="21"/>
                <w:u w:val="double"/>
              </w:rPr>
              <w:t>30</w:t>
            </w:r>
            <w:r w:rsidRPr="000D6DF1">
              <w:rPr>
                <w:rFonts w:ascii="ＭＳ 明朝" w:hAnsi="ＭＳ 明朝" w:hint="eastAsia"/>
                <w:szCs w:val="21"/>
                <w:u w:val="double"/>
              </w:rPr>
              <w:t>年</w:t>
            </w:r>
            <w:r w:rsidR="00F77A0C" w:rsidRPr="000D6DF1">
              <w:rPr>
                <w:rFonts w:ascii="ＭＳ 明朝" w:hAnsi="ＭＳ 明朝" w:hint="eastAsia"/>
                <w:szCs w:val="21"/>
                <w:u w:val="double"/>
              </w:rPr>
              <w:t>８</w:t>
            </w:r>
            <w:r w:rsidRPr="000D6DF1">
              <w:rPr>
                <w:rFonts w:ascii="ＭＳ 明朝" w:hAnsi="ＭＳ 明朝" w:hint="eastAsia"/>
                <w:szCs w:val="21"/>
                <w:u w:val="double"/>
              </w:rPr>
              <w:t>月</w:t>
            </w:r>
            <w:r w:rsidRPr="000D6DF1">
              <w:rPr>
                <w:rFonts w:ascii="ＭＳ 明朝" w:hAnsi="ＭＳ 明朝" w:hint="eastAsia"/>
                <w:szCs w:val="21"/>
              </w:rPr>
              <w:t>改定）</w:t>
            </w:r>
          </w:p>
        </w:tc>
      </w:tr>
    </w:tbl>
    <w:p w:rsidR="0001175B" w:rsidRPr="005F0BE2" w:rsidRDefault="0001175B" w:rsidP="0001175B">
      <w:pPr>
        <w:rPr>
          <w:rFonts w:ascii="ＭＳ ゴシック" w:eastAsia="ＭＳ ゴシック" w:hAnsi="ＭＳ ゴシック"/>
          <w:b/>
          <w:szCs w:val="22"/>
        </w:rPr>
      </w:pPr>
    </w:p>
    <w:p w:rsidR="0001175B" w:rsidRPr="005F0BE2" w:rsidRDefault="0001175B" w:rsidP="0001175B">
      <w:pPr>
        <w:keepNext/>
        <w:outlineLvl w:val="2"/>
        <w:rPr>
          <w:rFonts w:ascii="ＭＳ ゴシック" w:eastAsia="ＭＳ ゴシック" w:hAnsi="ＭＳ ゴシック"/>
          <w:sz w:val="22"/>
          <w:szCs w:val="22"/>
        </w:rPr>
      </w:pPr>
      <w:bookmarkStart w:id="134" w:name="_Toc441605206"/>
      <w:bookmarkStart w:id="135" w:name="_Toc29304215"/>
      <w:r w:rsidRPr="005F0BE2">
        <w:rPr>
          <w:rFonts w:ascii="ＭＳ ゴシック" w:eastAsia="ＭＳ ゴシック" w:hAnsi="ＭＳ ゴシック" w:hint="eastAsia"/>
          <w:sz w:val="22"/>
          <w:szCs w:val="22"/>
        </w:rPr>
        <w:t>（</w:t>
      </w:r>
      <w:r w:rsidR="00DA0586" w:rsidRPr="005F0BE2">
        <w:rPr>
          <w:rFonts w:ascii="ＭＳ ゴシック" w:eastAsia="ＭＳ ゴシック" w:hAnsi="ＭＳ ゴシック" w:hint="eastAsia"/>
          <w:sz w:val="22"/>
          <w:szCs w:val="22"/>
        </w:rPr>
        <w:t>４</w:t>
      </w:r>
      <w:r w:rsidRPr="005F0BE2">
        <w:rPr>
          <w:rFonts w:ascii="ＭＳ ゴシック" w:eastAsia="ＭＳ ゴシック" w:hAnsi="ＭＳ ゴシック" w:hint="eastAsia"/>
          <w:sz w:val="22"/>
          <w:szCs w:val="22"/>
        </w:rPr>
        <w:t>）【一人ひとりの教育的ニーズに応じた支援の充実】</w:t>
      </w:r>
      <w:bookmarkEnd w:id="134"/>
      <w:bookmarkEnd w:id="135"/>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136" w:name="_Toc441605207"/>
      <w:bookmarkStart w:id="137" w:name="_Toc29304216"/>
      <w:r w:rsidRPr="005F0BE2">
        <w:rPr>
          <w:rFonts w:ascii="ＭＳ ゴシック" w:eastAsia="ＭＳ ゴシック" w:hAnsi="ＭＳ ゴシック" w:hint="eastAsia"/>
          <w:b w:val="0"/>
          <w:szCs w:val="21"/>
        </w:rPr>
        <w:t>＜個々の状況に即した適切な支援の充実＞</w:t>
      </w:r>
      <w:bookmarkEnd w:id="136"/>
      <w:bookmarkEnd w:id="137"/>
      <w:r w:rsidR="00D76A93" w:rsidRPr="005F0BE2">
        <w:rPr>
          <w:rFonts w:ascii="ＭＳ ゴシック" w:eastAsia="ＭＳ ゴシック" w:hAnsi="ＭＳ ゴシック" w:hint="eastAsia"/>
          <w:b w:val="0"/>
          <w:szCs w:val="21"/>
        </w:rPr>
        <w:t xml:space="preserve">　</w:t>
      </w:r>
    </w:p>
    <w:p w:rsidR="000C3364" w:rsidRPr="005F0BE2" w:rsidRDefault="004B5366" w:rsidP="000C3364">
      <w:pPr>
        <w:widowControl/>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ア　障がいのある幼児・児童・生徒の指導に当たっては、「障害を理由とする差別の解消の推進に関する法律」を踏まえ、合理的配慮について適切に対応すること。</w:t>
      </w:r>
    </w:p>
    <w:p w:rsidR="000C3364" w:rsidRPr="005F0BE2" w:rsidRDefault="004B5366" w:rsidP="00C54873">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府立高校においては、入学時に保護者と連携して作成した「高校生活支援カード」により、障がいのある生徒の個々の状況やニーズを把握すること。</w:t>
      </w:r>
    </w:p>
    <w:p w:rsidR="000C3364" w:rsidRPr="005F0BE2" w:rsidRDefault="004B5366" w:rsidP="00C54873">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ウ　教職員と障がいのある幼児・児童・生徒及び保護者が互いに理解し合うことを心がけながら、丁寧に話し合い、合理的配慮の合意形成に努めること。</w:t>
      </w:r>
    </w:p>
    <w:p w:rsidR="000C3364" w:rsidRPr="005F0BE2" w:rsidRDefault="004B5366" w:rsidP="00C54873">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エ　支援教育コーディネーターや校内委員会を活用して組織的に取り組み、障がいのある生徒の個々の状況に即した学習指導や評価の在り方を工夫するなど、進級・卒業をめざして適切な指導を行うこと。</w:t>
      </w:r>
    </w:p>
    <w:p w:rsidR="00D01F9B" w:rsidRPr="005F0BE2" w:rsidRDefault="00B1239D" w:rsidP="00C54873">
      <w:pPr>
        <w:widowControl/>
        <w:spacing w:beforeLines="50" w:before="147" w:afterLines="50" w:after="147"/>
        <w:ind w:leftChars="100" w:left="394" w:hangingChars="100" w:hanging="197"/>
        <w:rPr>
          <w:rFonts w:ascii="ＭＳ 明朝" w:hAnsi="ＭＳ 明朝"/>
          <w:szCs w:val="21"/>
        </w:rPr>
      </w:pPr>
      <w:r w:rsidRPr="005F0BE2">
        <w:rPr>
          <w:rFonts w:ascii="ＭＳ 明朝" w:hAnsi="ＭＳ 明朝" w:hint="eastAsia"/>
          <w:szCs w:val="21"/>
        </w:rPr>
        <w:t xml:space="preserve">オ　</w:t>
      </w:r>
      <w:r w:rsidR="00965DE0" w:rsidRPr="005F0BE2">
        <w:rPr>
          <w:rFonts w:asciiTheme="minorEastAsia" w:hAnsiTheme="minorEastAsia" w:hint="eastAsia"/>
          <w:szCs w:val="21"/>
        </w:rPr>
        <w:t>支援が必要な幼児</w:t>
      </w:r>
      <w:r w:rsidR="00965DE0" w:rsidRPr="005F0BE2">
        <w:rPr>
          <w:rFonts w:asciiTheme="minorEastAsia" w:hAnsiTheme="minorEastAsia" w:hint="eastAsia"/>
        </w:rPr>
        <w:t>・児童・生徒や保護者が就学前から学齢期、社会参加まで切れ</w:t>
      </w:r>
      <w:r w:rsidR="00B40284" w:rsidRPr="00EA1002">
        <w:rPr>
          <w:rFonts w:asciiTheme="minorEastAsia" w:hAnsiTheme="minorEastAsia" w:hint="eastAsia"/>
        </w:rPr>
        <w:t>め</w:t>
      </w:r>
      <w:r w:rsidR="00965DE0" w:rsidRPr="005F0BE2">
        <w:rPr>
          <w:rFonts w:asciiTheme="minorEastAsia" w:hAnsiTheme="minorEastAsia" w:hint="eastAsia"/>
        </w:rPr>
        <w:t>ない支援が受けられるよう、スクールカウンセラーやスクールソーシャルワーカー、福祉医療関係人材</w:t>
      </w:r>
      <w:r w:rsidR="00965DE0" w:rsidRPr="005F0BE2">
        <w:rPr>
          <w:rFonts w:asciiTheme="minorEastAsia" w:hAnsiTheme="minorEastAsia" w:hint="eastAsia"/>
          <w:u w:val="double"/>
        </w:rPr>
        <w:t>及び関係機関</w:t>
      </w:r>
      <w:r w:rsidR="00965DE0" w:rsidRPr="005F0BE2">
        <w:rPr>
          <w:rFonts w:asciiTheme="minorEastAsia" w:hAnsiTheme="minorEastAsia" w:hint="eastAsia"/>
        </w:rPr>
        <w:t>との連携に努めること</w:t>
      </w:r>
      <w:r w:rsidRPr="005F0BE2">
        <w:rPr>
          <w:rFonts w:ascii="ＭＳ 明朝" w:hAnsi="ＭＳ 明朝" w:hint="eastAsia"/>
          <w:szCs w:val="21"/>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C54873">
        <w:trPr>
          <w:trHeight w:val="1400"/>
        </w:trPr>
        <w:tc>
          <w:tcPr>
            <w:tcW w:w="9268" w:type="dxa"/>
            <w:shd w:val="clear" w:color="auto" w:fill="auto"/>
            <w:vAlign w:val="center"/>
          </w:tcPr>
          <w:p w:rsidR="0001175B" w:rsidRPr="00D43E26" w:rsidRDefault="004B5366" w:rsidP="003234E8">
            <w:pPr>
              <w:widowControl/>
              <w:spacing w:line="0" w:lineRule="atLeast"/>
              <w:rPr>
                <w:rFonts w:ascii="ＭＳ 明朝" w:hAnsi="ＭＳ 明朝"/>
                <w:szCs w:val="21"/>
              </w:rPr>
            </w:pPr>
            <w:r w:rsidRPr="000D6DF1">
              <w:rPr>
                <w:rFonts w:ascii="ＭＳ 明朝" w:hAnsi="ＭＳ 明朝" w:hint="eastAsia"/>
                <w:szCs w:val="21"/>
              </w:rPr>
              <w:t>「</w:t>
            </w:r>
            <w:hyperlink r:id="rId169" w:history="1">
              <w:r w:rsidR="00B85519" w:rsidRPr="00D43E26">
                <w:rPr>
                  <w:rStyle w:val="af1"/>
                  <w:rFonts w:ascii="ＭＳ 明朝" w:hAnsi="ＭＳ 明朝" w:hint="eastAsia"/>
                  <w:color w:val="auto"/>
                  <w:sz w:val="21"/>
                  <w:szCs w:val="21"/>
                  <w:u w:val="none"/>
                </w:rPr>
                <w:t>教育と福祉の一層の連携等の推進について</w:t>
              </w:r>
            </w:hyperlink>
            <w:r w:rsidRPr="00D43E26">
              <w:rPr>
                <w:rFonts w:ascii="ＭＳ 明朝" w:hAnsi="ＭＳ 明朝" w:hint="eastAsia"/>
                <w:szCs w:val="21"/>
              </w:rPr>
              <w:t>」（平成30年５月・文部科学省、厚生労働省）</w:t>
            </w:r>
          </w:p>
          <w:p w:rsidR="00B029AB" w:rsidRPr="00D43E26" w:rsidRDefault="00B029AB" w:rsidP="00B029AB">
            <w:pPr>
              <w:widowControl/>
              <w:spacing w:line="0" w:lineRule="atLeast"/>
              <w:rPr>
                <w:rFonts w:ascii="ＭＳ 明朝" w:hAnsi="ＭＳ 明朝"/>
                <w:szCs w:val="21"/>
              </w:rPr>
            </w:pPr>
            <w:r w:rsidRPr="00D43E26">
              <w:rPr>
                <w:rFonts w:ascii="ＭＳ 明朝" w:hAnsi="ＭＳ 明朝" w:hint="eastAsia"/>
                <w:szCs w:val="21"/>
              </w:rPr>
              <w:t>「</w:t>
            </w:r>
            <w:hyperlink r:id="rId170" w:history="1">
              <w:r w:rsidRPr="00D43E26">
                <w:rPr>
                  <w:rStyle w:val="af1"/>
                  <w:rFonts w:ascii="ＭＳ 明朝" w:hAnsi="ＭＳ 明朝" w:hint="eastAsia"/>
                  <w:color w:val="auto"/>
                  <w:sz w:val="21"/>
                  <w:szCs w:val="21"/>
                  <w:u w:val="none"/>
                </w:rPr>
                <w:t>障害を理由とする差別の解消の推進に関する法律</w:t>
              </w:r>
            </w:hyperlink>
            <w:r w:rsidRPr="00D43E26">
              <w:rPr>
                <w:rFonts w:ascii="ＭＳ 明朝" w:hAnsi="ＭＳ 明朝" w:hint="eastAsia"/>
                <w:szCs w:val="21"/>
              </w:rPr>
              <w:t>」（平成28年４月１日施行）</w:t>
            </w:r>
          </w:p>
          <w:p w:rsidR="00B029AB" w:rsidRPr="00D43E26" w:rsidRDefault="00B029AB" w:rsidP="00B029AB">
            <w:pPr>
              <w:widowControl/>
              <w:spacing w:line="0" w:lineRule="atLeast"/>
              <w:ind w:left="197" w:hangingChars="100" w:hanging="197"/>
              <w:rPr>
                <w:rFonts w:ascii="ＭＳ 明朝" w:hAnsi="ＭＳ 明朝"/>
                <w:szCs w:val="21"/>
              </w:rPr>
            </w:pPr>
            <w:r w:rsidRPr="00D43E26">
              <w:rPr>
                <w:rFonts w:ascii="ＭＳ 明朝" w:hAnsi="ＭＳ 明朝" w:hint="eastAsia"/>
                <w:szCs w:val="21"/>
              </w:rPr>
              <w:t>「</w:t>
            </w:r>
            <w:hyperlink r:id="rId171" w:history="1">
              <w:r w:rsidRPr="00D43E26">
                <w:rPr>
                  <w:rStyle w:val="af1"/>
                  <w:rFonts w:ascii="ＭＳ 明朝" w:hAnsi="ＭＳ 明朝" w:hint="eastAsia"/>
                  <w:color w:val="auto"/>
                  <w:sz w:val="21"/>
                  <w:szCs w:val="21"/>
                  <w:u w:val="none"/>
                </w:rPr>
                <w:t>『障害を理由とする差別の解消の推進に関する法律』について～『ともに学び、ともに育つ』学校づくりをめざして～</w:t>
              </w:r>
            </w:hyperlink>
            <w:r w:rsidRPr="00D43E26">
              <w:rPr>
                <w:rFonts w:ascii="ＭＳ 明朝" w:hAnsi="ＭＳ 明朝" w:hint="eastAsia"/>
                <w:szCs w:val="21"/>
              </w:rPr>
              <w:t>」（平成28年４月）</w:t>
            </w:r>
          </w:p>
          <w:p w:rsidR="00B029AB" w:rsidRPr="00D43E26" w:rsidRDefault="00B029AB" w:rsidP="00B029AB">
            <w:pPr>
              <w:widowControl/>
              <w:spacing w:line="0" w:lineRule="atLeast"/>
              <w:ind w:left="197" w:hangingChars="100" w:hanging="197"/>
              <w:rPr>
                <w:rFonts w:ascii="ＭＳ 明朝" w:hAnsi="ＭＳ 明朝"/>
                <w:szCs w:val="21"/>
              </w:rPr>
            </w:pPr>
            <w:r w:rsidRPr="00D43E26">
              <w:rPr>
                <w:rFonts w:ascii="ＭＳ 明朝" w:hAnsi="ＭＳ 明朝" w:hint="eastAsia"/>
                <w:szCs w:val="21"/>
              </w:rPr>
              <w:t>「</w:t>
            </w:r>
            <w:hyperlink r:id="rId172" w:history="1">
              <w:r w:rsidRPr="00D43E26">
                <w:rPr>
                  <w:rStyle w:val="af1"/>
                  <w:rFonts w:ascii="ＭＳ 明朝" w:hAnsi="ＭＳ 明朝" w:hint="eastAsia"/>
                  <w:color w:val="auto"/>
                  <w:sz w:val="21"/>
                  <w:szCs w:val="21"/>
                  <w:u w:val="none"/>
                </w:rPr>
                <w:t>大阪府教育委員会障害を理由とする差別の解消の推進に関する職員対応規程及び要綱</w:t>
              </w:r>
            </w:hyperlink>
            <w:r w:rsidRPr="00D43E26">
              <w:rPr>
                <w:rFonts w:ascii="ＭＳ 明朝" w:hAnsi="ＭＳ 明朝" w:hint="eastAsia"/>
                <w:szCs w:val="21"/>
              </w:rPr>
              <w:t>」</w:t>
            </w:r>
          </w:p>
          <w:p w:rsidR="00B029AB" w:rsidRPr="000D6DF1" w:rsidRDefault="00B029AB" w:rsidP="0067422E">
            <w:pPr>
              <w:widowControl/>
              <w:spacing w:line="0" w:lineRule="atLeast"/>
              <w:ind w:leftChars="100" w:left="197"/>
              <w:rPr>
                <w:rFonts w:ascii="ＭＳ 明朝" w:hAnsi="ＭＳ 明朝"/>
                <w:szCs w:val="21"/>
              </w:rPr>
            </w:pPr>
            <w:r w:rsidRPr="00D43E26">
              <w:rPr>
                <w:rFonts w:ascii="ＭＳ 明朝" w:hAnsi="ＭＳ 明朝" w:hint="eastAsia"/>
                <w:szCs w:val="21"/>
              </w:rPr>
              <w:t>（平成28年４月施行）</w:t>
            </w:r>
          </w:p>
        </w:tc>
      </w:tr>
    </w:tbl>
    <w:p w:rsidR="0001175B" w:rsidRPr="005F0BE2" w:rsidRDefault="0001175B" w:rsidP="0001175B">
      <w:pPr>
        <w:rPr>
          <w:rFonts w:ascii="ＭＳ 明朝" w:hAnsi="ＭＳ 明朝"/>
          <w:szCs w:val="21"/>
        </w:rPr>
      </w:pPr>
    </w:p>
    <w:p w:rsidR="0001175B" w:rsidRPr="005F0BE2" w:rsidRDefault="0001175B" w:rsidP="003D5E44">
      <w:pPr>
        <w:pStyle w:val="4"/>
        <w:ind w:leftChars="0" w:left="0" w:firstLineChars="100" w:firstLine="197"/>
        <w:jc w:val="left"/>
        <w:rPr>
          <w:rFonts w:ascii="ＭＳ ゴシック" w:eastAsia="ＭＳ ゴシック" w:hAnsi="ＭＳ ゴシック"/>
          <w:b w:val="0"/>
          <w:szCs w:val="21"/>
        </w:rPr>
      </w:pPr>
      <w:bookmarkStart w:id="138" w:name="_Toc441605208"/>
      <w:bookmarkStart w:id="139" w:name="_Toc29304217"/>
      <w:r w:rsidRPr="005F0BE2">
        <w:rPr>
          <w:rFonts w:ascii="ＭＳ ゴシック" w:eastAsia="ＭＳ ゴシック" w:hAnsi="ＭＳ ゴシック" w:hint="eastAsia"/>
          <w:b w:val="0"/>
          <w:szCs w:val="21"/>
        </w:rPr>
        <w:t>＜個別の教育支援計画及び個別の指導計画の作成・活用＞</w:t>
      </w:r>
      <w:bookmarkEnd w:id="138"/>
      <w:bookmarkEnd w:id="139"/>
    </w:p>
    <w:p w:rsidR="000C3364" w:rsidRPr="005F0BE2" w:rsidRDefault="004B5366" w:rsidP="000C3364">
      <w:pPr>
        <w:widowControl/>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ア　障がいのある幼児・児童・生徒の指導に当たっては、個々の障がいの状況等に応じた指導内容や指導方法の工夫を計画的・組織的に行うこと。</w:t>
      </w:r>
    </w:p>
    <w:p w:rsidR="000C3364" w:rsidRPr="005F0BE2" w:rsidRDefault="004B5366" w:rsidP="00C54873">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個別の教育支援計画」については、就学前から学校卒業後までを見据えた、一貫した教育的支援を行うため、本人・保護者の参画のもと一人ひとりの教育的ニーズを的確に把握して作成すること。その際、福祉・医療・労働等の関係機関と連携し、ケース会議資料や移行期の引継ぎ資料として、より効果的な活用に努めること。</w:t>
      </w:r>
    </w:p>
    <w:p w:rsidR="00D01F9B" w:rsidRPr="005F0BE2" w:rsidRDefault="004B5366" w:rsidP="00C54873">
      <w:pPr>
        <w:widowControl/>
        <w:spacing w:beforeLines="50" w:before="147" w:afterLines="50" w:after="147"/>
        <w:ind w:leftChars="100" w:left="394" w:hangingChars="100" w:hanging="197"/>
        <w:rPr>
          <w:rFonts w:ascii="ＭＳ 明朝" w:hAnsi="ＭＳ 明朝"/>
          <w:szCs w:val="21"/>
        </w:rPr>
      </w:pPr>
      <w:r w:rsidRPr="005F0BE2">
        <w:rPr>
          <w:rFonts w:ascii="ＭＳ 明朝" w:hAnsi="ＭＳ 明朝" w:cs="ＭＳ Ｐゴシック" w:hint="eastAsia"/>
          <w:kern w:val="0"/>
          <w:szCs w:val="21"/>
        </w:rPr>
        <w:t>ウ　「個別の指導計画」についても、障がいの状態や特性、教育的ニーズ等の実態把握に努め、具体的でわかりやすい内容表記に努めるとともに、適切な指導の目標や方法、評価についても本人・保護者に提示するなど、十分説明して理解を得ながら、ＰＤＣＡサイクルによる指導改善を図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01175B">
        <w:trPr>
          <w:trHeight w:val="272"/>
        </w:trPr>
        <w:tc>
          <w:tcPr>
            <w:tcW w:w="9268" w:type="dxa"/>
            <w:shd w:val="clear" w:color="auto" w:fill="auto"/>
            <w:vAlign w:val="center"/>
          </w:tcPr>
          <w:p w:rsidR="00C14594" w:rsidRPr="000D6DF1" w:rsidRDefault="00565C6B" w:rsidP="005C3042">
            <w:pPr>
              <w:widowControl/>
              <w:spacing w:line="0" w:lineRule="atLeast"/>
              <w:rPr>
                <w:rFonts w:ascii="ＭＳ 明朝" w:hAnsi="ＭＳ 明朝"/>
                <w:u w:val="double"/>
              </w:rPr>
            </w:pPr>
            <w:r w:rsidRPr="000D6DF1">
              <w:rPr>
                <w:rFonts w:ascii="ＭＳ 明朝" w:hAnsi="ＭＳ 明朝" w:hint="eastAsia"/>
                <w:u w:val="double"/>
              </w:rPr>
              <w:t>「</w:t>
            </w:r>
            <w:r w:rsidR="00C14594" w:rsidRPr="000D6DF1">
              <w:rPr>
                <w:rFonts w:ascii="ＭＳ 明朝" w:hAnsi="ＭＳ 明朝" w:hint="eastAsia"/>
                <w:u w:val="double"/>
              </w:rPr>
              <w:t>家庭と教育と福祉の連携「トライアングルプロジェクト」報告</w:t>
            </w:r>
            <w:r w:rsidRPr="000D6DF1">
              <w:rPr>
                <w:rFonts w:ascii="ＭＳ 明朝" w:hAnsi="ＭＳ 明朝" w:hint="eastAsia"/>
                <w:u w:val="double"/>
              </w:rPr>
              <w:t>」</w:t>
            </w:r>
          </w:p>
          <w:p w:rsidR="00C14594" w:rsidRPr="000D6DF1" w:rsidRDefault="00C14594" w:rsidP="001D12A8">
            <w:pPr>
              <w:widowControl/>
              <w:spacing w:line="0" w:lineRule="atLeast"/>
              <w:ind w:firstLineChars="100" w:firstLine="197"/>
              <w:rPr>
                <w:rFonts w:ascii="ＭＳ 明朝" w:hAnsi="ＭＳ 明朝"/>
                <w:u w:val="double"/>
              </w:rPr>
            </w:pPr>
            <w:r w:rsidRPr="000D6DF1">
              <w:rPr>
                <w:rFonts w:ascii="ＭＳ 明朝" w:hAnsi="ＭＳ 明朝" w:hint="eastAsia"/>
                <w:u w:val="double"/>
              </w:rPr>
              <w:t>（平成</w:t>
            </w:r>
            <w:r w:rsidRPr="000D6DF1">
              <w:rPr>
                <w:rFonts w:ascii="ＭＳ 明朝" w:hAnsi="ＭＳ 明朝"/>
                <w:u w:val="double"/>
              </w:rPr>
              <w:t>30年3月29日　厚生労働・文部科学省）</w:t>
            </w:r>
          </w:p>
          <w:p w:rsidR="0067422E" w:rsidRPr="00D43E26" w:rsidRDefault="0067422E" w:rsidP="0067422E">
            <w:pPr>
              <w:widowControl/>
              <w:spacing w:line="0" w:lineRule="atLeast"/>
              <w:rPr>
                <w:rFonts w:ascii="ＭＳ 明朝" w:hAnsi="ＭＳ 明朝"/>
                <w:szCs w:val="21"/>
              </w:rPr>
            </w:pPr>
            <w:r w:rsidRPr="000D6DF1">
              <w:rPr>
                <w:rFonts w:ascii="ＭＳ 明朝" w:hAnsi="ＭＳ 明朝" w:hint="eastAsia"/>
                <w:szCs w:val="21"/>
              </w:rPr>
              <w:t>「</w:t>
            </w:r>
            <w:hyperlink r:id="rId173" w:history="1">
              <w:r w:rsidRPr="00D43E26">
                <w:rPr>
                  <w:rStyle w:val="af1"/>
                  <w:rFonts w:ascii="ＭＳ 明朝" w:hAnsi="ＭＳ 明朝" w:hint="eastAsia"/>
                  <w:color w:val="auto"/>
                  <w:sz w:val="21"/>
                  <w:szCs w:val="21"/>
                  <w:u w:val="none"/>
                </w:rPr>
                <w:t>特別支援学校教育要領・学習指導要領</w:t>
              </w:r>
            </w:hyperlink>
            <w:r w:rsidRPr="00D43E26">
              <w:rPr>
                <w:rFonts w:ascii="ＭＳ 明朝" w:hAnsi="ＭＳ 明朝" w:hint="eastAsia"/>
                <w:szCs w:val="21"/>
              </w:rPr>
              <w:t>」（平成29年３月公示・文部科学省）</w:t>
            </w:r>
          </w:p>
          <w:p w:rsidR="0067422E" w:rsidRPr="000D6DF1" w:rsidRDefault="0067422E" w:rsidP="0067422E">
            <w:pPr>
              <w:widowControl/>
              <w:spacing w:line="0" w:lineRule="atLeast"/>
              <w:rPr>
                <w:rFonts w:ascii="ＭＳ 明朝" w:hAnsi="ＭＳ 明朝"/>
                <w:szCs w:val="21"/>
              </w:rPr>
            </w:pPr>
            <w:r w:rsidRPr="00D43E26">
              <w:rPr>
                <w:rFonts w:ascii="ＭＳ 明朝" w:hAnsi="ＭＳ 明朝" w:hint="eastAsia"/>
                <w:szCs w:val="21"/>
              </w:rPr>
              <w:t>「</w:t>
            </w:r>
            <w:hyperlink r:id="rId174" w:history="1">
              <w:r w:rsidRPr="00D43E26">
                <w:rPr>
                  <w:rStyle w:val="af1"/>
                  <w:rFonts w:ascii="ＭＳ 明朝" w:hAnsi="ＭＳ 明朝" w:hint="eastAsia"/>
                  <w:color w:val="auto"/>
                  <w:sz w:val="21"/>
                  <w:szCs w:val="21"/>
                  <w:u w:val="none"/>
                </w:rPr>
                <w:t>『ともに学び、ともに育つ』支援教育のさらなる充実のために</w:t>
              </w:r>
            </w:hyperlink>
            <w:r w:rsidRPr="00D43E26">
              <w:rPr>
                <w:rFonts w:ascii="ＭＳ 明朝" w:hAnsi="ＭＳ 明朝" w:hint="eastAsia"/>
                <w:szCs w:val="21"/>
              </w:rPr>
              <w:t>」（平成</w:t>
            </w:r>
            <w:r w:rsidRPr="000D6DF1">
              <w:rPr>
                <w:rFonts w:ascii="ＭＳ 明朝" w:hAnsi="ＭＳ 明朝" w:hint="eastAsia"/>
                <w:szCs w:val="21"/>
              </w:rPr>
              <w:t>25年３月改訂）</w:t>
            </w:r>
          </w:p>
        </w:tc>
      </w:tr>
    </w:tbl>
    <w:p w:rsidR="0001175B" w:rsidRPr="005F0BE2" w:rsidRDefault="0001175B" w:rsidP="0001175B">
      <w:pPr>
        <w:rPr>
          <w:rFonts w:ascii="ＭＳ 明朝" w:hAnsi="ＭＳ 明朝"/>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140" w:name="_Toc441605209"/>
      <w:bookmarkStart w:id="141" w:name="_Toc29304218"/>
      <w:r w:rsidRPr="005F0BE2">
        <w:rPr>
          <w:rFonts w:ascii="ＭＳ ゴシック" w:eastAsia="ＭＳ ゴシック" w:hAnsi="ＭＳ ゴシック" w:hint="eastAsia"/>
          <w:b w:val="0"/>
          <w:szCs w:val="21"/>
        </w:rPr>
        <w:t>＜発達障がいのある幼児・児童・生徒の支援＞</w:t>
      </w:r>
      <w:bookmarkEnd w:id="140"/>
      <w:bookmarkEnd w:id="141"/>
    </w:p>
    <w:p w:rsidR="000C3364" w:rsidRPr="005F0BE2" w:rsidRDefault="0001175B" w:rsidP="000C3364">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4B5366" w:rsidRPr="005F0BE2">
        <w:rPr>
          <w:rFonts w:ascii="ＭＳ 明朝" w:hAnsi="ＭＳ 明朝" w:cs="ＭＳ Ｐゴシック" w:hint="eastAsia"/>
          <w:kern w:val="0"/>
          <w:szCs w:val="21"/>
        </w:rPr>
        <w:t>ア　発達障がいのある幼児・児童・生徒の支援については、「発達障害者支援法」の趣旨を理解し、一人ひとりのニーズや状況を踏まえた適切な指導・支援を行うこと。</w:t>
      </w:r>
    </w:p>
    <w:p w:rsidR="00D01F9B" w:rsidRPr="00D43E26" w:rsidRDefault="004B5366" w:rsidP="00C54873">
      <w:pPr>
        <w:widowControl/>
        <w:spacing w:beforeLines="50" w:before="147" w:afterLines="50" w:after="147"/>
        <w:ind w:leftChars="100" w:left="394" w:hangingChars="100" w:hanging="197"/>
        <w:rPr>
          <w:rFonts w:ascii="ＭＳ 明朝" w:hAnsi="ＭＳ 明朝"/>
          <w:szCs w:val="21"/>
        </w:rPr>
      </w:pPr>
      <w:r w:rsidRPr="005F0BE2">
        <w:rPr>
          <w:rFonts w:ascii="ＭＳ 明朝" w:hAnsi="ＭＳ 明朝" w:cs="ＭＳ Ｐゴシック" w:hint="eastAsia"/>
          <w:kern w:val="0"/>
          <w:szCs w:val="21"/>
        </w:rPr>
        <w:t>イ　府立高校においては、学習指導要領の趣旨が生かせるよう、府教育センター等で実施する研修の積</w:t>
      </w:r>
      <w:r w:rsidRPr="00D43E26">
        <w:rPr>
          <w:rFonts w:ascii="ＭＳ 明朝" w:hAnsi="ＭＳ 明朝" w:cs="ＭＳ Ｐゴシック" w:hint="eastAsia"/>
          <w:kern w:val="0"/>
          <w:szCs w:val="21"/>
        </w:rPr>
        <w:t>極的な活用に努めるとともに、関係資料を活用した校内研修の機会の充実を図ること。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D43E26" w:rsidTr="00935EAC">
        <w:trPr>
          <w:trHeight w:val="971"/>
        </w:trPr>
        <w:tc>
          <w:tcPr>
            <w:tcW w:w="9268" w:type="dxa"/>
            <w:shd w:val="clear" w:color="auto" w:fill="auto"/>
            <w:vAlign w:val="center"/>
          </w:tcPr>
          <w:p w:rsidR="0001175B" w:rsidRPr="00D43E26" w:rsidRDefault="004B5366" w:rsidP="003234E8">
            <w:pPr>
              <w:widowControl/>
              <w:spacing w:line="0" w:lineRule="atLeast"/>
              <w:rPr>
                <w:rFonts w:ascii="ＭＳ 明朝" w:hAnsi="ＭＳ 明朝"/>
                <w:szCs w:val="21"/>
              </w:rPr>
            </w:pPr>
            <w:r w:rsidRPr="00D43E26">
              <w:rPr>
                <w:rFonts w:ascii="ＭＳ 明朝" w:hAnsi="ＭＳ 明朝" w:hint="eastAsia"/>
                <w:szCs w:val="21"/>
              </w:rPr>
              <w:t>「</w:t>
            </w:r>
            <w:hyperlink r:id="rId175" w:history="1">
              <w:r w:rsidR="00B85519" w:rsidRPr="00D43E26">
                <w:rPr>
                  <w:rStyle w:val="af1"/>
                  <w:rFonts w:ascii="ＭＳ 明朝" w:hAnsi="ＭＳ 明朝" w:hint="eastAsia"/>
                  <w:color w:val="auto"/>
                  <w:sz w:val="21"/>
                  <w:szCs w:val="21"/>
                  <w:u w:val="none"/>
                </w:rPr>
                <w:t>高等学校学習指導要領</w:t>
              </w:r>
            </w:hyperlink>
            <w:r w:rsidRPr="00D43E26">
              <w:rPr>
                <w:rFonts w:ascii="ＭＳ 明朝" w:hAnsi="ＭＳ 明朝" w:hint="eastAsia"/>
                <w:szCs w:val="21"/>
              </w:rPr>
              <w:t>」（平成30年３月公示・文部科学省）</w:t>
            </w:r>
          </w:p>
          <w:p w:rsidR="0067422E" w:rsidRPr="00D43E26" w:rsidRDefault="0067422E" w:rsidP="0067422E">
            <w:pPr>
              <w:widowControl/>
              <w:spacing w:line="0" w:lineRule="atLeast"/>
              <w:rPr>
                <w:rFonts w:ascii="ＭＳ 明朝" w:hAnsi="ＭＳ 明朝"/>
                <w:szCs w:val="21"/>
              </w:rPr>
            </w:pPr>
            <w:r w:rsidRPr="00D43E26">
              <w:rPr>
                <w:rFonts w:ascii="ＭＳ 明朝" w:hAnsi="ＭＳ 明朝" w:hint="eastAsia"/>
                <w:szCs w:val="21"/>
              </w:rPr>
              <w:t>「</w:t>
            </w:r>
            <w:hyperlink r:id="rId176" w:history="1">
              <w:r w:rsidRPr="00D43E26">
                <w:rPr>
                  <w:rStyle w:val="af1"/>
                  <w:rFonts w:ascii="ＭＳ 明朝" w:hAnsi="ＭＳ 明朝" w:hint="eastAsia"/>
                  <w:color w:val="auto"/>
                  <w:sz w:val="21"/>
                  <w:szCs w:val="21"/>
                  <w:u w:val="none"/>
                </w:rPr>
                <w:t>発達障害者支援法</w:t>
              </w:r>
            </w:hyperlink>
            <w:r w:rsidRPr="00D43E26">
              <w:rPr>
                <w:rFonts w:ascii="ＭＳ 明朝" w:hAnsi="ＭＳ 明朝" w:hint="eastAsia"/>
                <w:szCs w:val="21"/>
              </w:rPr>
              <w:t>」（平成28年８月改正）</w:t>
            </w:r>
          </w:p>
          <w:p w:rsidR="0067422E" w:rsidRPr="00D43E26" w:rsidRDefault="0067422E" w:rsidP="0067422E">
            <w:pPr>
              <w:widowControl/>
              <w:spacing w:line="0" w:lineRule="atLeast"/>
              <w:rPr>
                <w:rFonts w:ascii="ＭＳ 明朝" w:hAnsi="ＭＳ 明朝"/>
                <w:szCs w:val="21"/>
              </w:rPr>
            </w:pPr>
            <w:r w:rsidRPr="00D43E26">
              <w:rPr>
                <w:rFonts w:ascii="ＭＳ 明朝" w:hAnsi="ＭＳ 明朝" w:hint="eastAsia"/>
                <w:szCs w:val="21"/>
              </w:rPr>
              <w:t>「共感からはじまる『わかる』授業づくり」（平成24年８月）</w:t>
            </w:r>
          </w:p>
          <w:p w:rsidR="0067422E" w:rsidRPr="00D43E26" w:rsidRDefault="0067422E" w:rsidP="0067422E">
            <w:pPr>
              <w:widowControl/>
              <w:spacing w:line="0" w:lineRule="atLeast"/>
              <w:rPr>
                <w:rFonts w:ascii="ＭＳ 明朝" w:hAnsi="ＭＳ 明朝"/>
                <w:szCs w:val="21"/>
              </w:rPr>
            </w:pPr>
            <w:r w:rsidRPr="00D43E26">
              <w:rPr>
                <w:rFonts w:ascii="ＭＳ 明朝" w:hAnsi="ＭＳ 明朝" w:hint="eastAsia"/>
                <w:szCs w:val="21"/>
              </w:rPr>
              <w:t>「</w:t>
            </w:r>
            <w:hyperlink r:id="rId177" w:history="1">
              <w:r w:rsidRPr="00D43E26">
                <w:rPr>
                  <w:rStyle w:val="af1"/>
                  <w:rFonts w:ascii="ＭＳ 明朝" w:hAnsi="ＭＳ 明朝" w:hint="eastAsia"/>
                  <w:color w:val="auto"/>
                  <w:sz w:val="21"/>
                  <w:szCs w:val="21"/>
                  <w:u w:val="none"/>
                </w:rPr>
                <w:t>明日からの支援に向けて</w:t>
              </w:r>
            </w:hyperlink>
            <w:r w:rsidRPr="00D43E26">
              <w:rPr>
                <w:rFonts w:ascii="ＭＳ 明朝" w:hAnsi="ＭＳ 明朝" w:hint="eastAsia"/>
                <w:szCs w:val="21"/>
              </w:rPr>
              <w:t>」（平成21年３月）</w:t>
            </w:r>
          </w:p>
        </w:tc>
      </w:tr>
    </w:tbl>
    <w:p w:rsidR="0001175B" w:rsidRPr="005F0BE2" w:rsidRDefault="0001175B" w:rsidP="0001175B">
      <w:pPr>
        <w:rPr>
          <w:rFonts w:ascii="ＭＳ 明朝" w:hAnsi="ＭＳ 明朝"/>
          <w:szCs w:val="21"/>
        </w:rPr>
      </w:pPr>
    </w:p>
    <w:p w:rsidR="007476B6" w:rsidRPr="005F0BE2" w:rsidRDefault="007476B6" w:rsidP="009A530C">
      <w:pPr>
        <w:pStyle w:val="4"/>
        <w:ind w:leftChars="0" w:left="0" w:firstLineChars="100" w:firstLine="197"/>
        <w:jc w:val="left"/>
        <w:rPr>
          <w:rFonts w:ascii="ＭＳ ゴシック" w:eastAsia="ＭＳ ゴシック" w:hAnsi="ＭＳ ゴシック"/>
          <w:b w:val="0"/>
          <w:szCs w:val="21"/>
        </w:rPr>
      </w:pPr>
      <w:bookmarkStart w:id="142" w:name="_Toc441605211"/>
      <w:bookmarkStart w:id="143" w:name="_Toc29304219"/>
      <w:bookmarkStart w:id="144" w:name="_Toc441605210"/>
      <w:r w:rsidRPr="005F0BE2">
        <w:rPr>
          <w:rFonts w:ascii="ＭＳ ゴシック" w:eastAsia="ＭＳ ゴシック" w:hAnsi="ＭＳ ゴシック" w:hint="eastAsia"/>
          <w:b w:val="0"/>
          <w:szCs w:val="21"/>
        </w:rPr>
        <w:t>＜支援学校における地域支援の推進＞</w:t>
      </w:r>
      <w:bookmarkEnd w:id="142"/>
      <w:bookmarkEnd w:id="143"/>
    </w:p>
    <w:p w:rsidR="000C3364" w:rsidRPr="005F0BE2" w:rsidRDefault="007476B6" w:rsidP="000C3364">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4B5366" w:rsidRPr="005F0BE2">
        <w:rPr>
          <w:rFonts w:ascii="ＭＳ 明朝" w:hAnsi="ＭＳ 明朝" w:cs="ＭＳ Ｐゴシック" w:hint="eastAsia"/>
          <w:kern w:val="0"/>
          <w:szCs w:val="21"/>
        </w:rPr>
        <w:t>ア　地域支援リーディングスタッフを中心に、市町村リーディングチーム等との連携を図り、幼稚園・小学校・中学校・高等学校等に在籍する障がいのある</w:t>
      </w:r>
      <w:r w:rsidR="007D185F" w:rsidRPr="005F0BE2">
        <w:rPr>
          <w:rFonts w:asciiTheme="minorEastAsia" w:hAnsiTheme="minorEastAsia" w:hint="eastAsia"/>
          <w:u w:val="double"/>
        </w:rPr>
        <w:t>すべて</w:t>
      </w:r>
      <w:r w:rsidR="004B5366" w:rsidRPr="005F0BE2">
        <w:rPr>
          <w:rFonts w:ascii="ＭＳ 明朝" w:hAnsi="ＭＳ 明朝" w:cs="ＭＳ Ｐゴシック" w:hint="eastAsia"/>
          <w:kern w:val="0"/>
          <w:szCs w:val="21"/>
        </w:rPr>
        <w:t>の幼児・児童・生徒の教育的ニーズに応じた適切な指導方法・支援方法等に関する指導助言を行うなど地域支援に努めること。</w:t>
      </w:r>
    </w:p>
    <w:p w:rsidR="004B5366" w:rsidRPr="005F0BE2" w:rsidRDefault="004B5366" w:rsidP="00C54873">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地域からの相談事例や有効な教材教具等の収集・整理に努め、府内で共通に活用できるよう、学校のＷｅｂページ等を十分に活用した積極的な情報提供を行うこと。</w:t>
      </w:r>
    </w:p>
    <w:p w:rsidR="000C3364" w:rsidRPr="005F0BE2" w:rsidRDefault="000C3364" w:rsidP="000C3364">
      <w:pPr>
        <w:widowControl/>
        <w:ind w:leftChars="100" w:left="394" w:hangingChars="100" w:hanging="197"/>
        <w:rPr>
          <w:rFonts w:ascii="ＭＳ 明朝" w:hAnsi="ＭＳ 明朝" w:cs="ＭＳ Ｐゴシック"/>
          <w:kern w:val="0"/>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145" w:name="_Toc29304220"/>
      <w:r w:rsidRPr="005F0BE2">
        <w:rPr>
          <w:rFonts w:ascii="ＭＳ ゴシック" w:eastAsia="ＭＳ ゴシック" w:hAnsi="ＭＳ ゴシック" w:hint="eastAsia"/>
          <w:b w:val="0"/>
          <w:szCs w:val="21"/>
        </w:rPr>
        <w:t>＜医療的ケアのさらなる充実＞</w:t>
      </w:r>
      <w:bookmarkEnd w:id="144"/>
      <w:bookmarkEnd w:id="145"/>
    </w:p>
    <w:p w:rsidR="000C3364" w:rsidRPr="005F0BE2" w:rsidRDefault="004B5366" w:rsidP="00D51BE6">
      <w:pPr>
        <w:widowControl/>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ア　看護師を含む教職員間の連携を深めるとともに、保護者や医療関係機関等との連携、緊急時の対応など、医療的ケアに関する校内体制の充実を図ること。とりわけ、医療的ケアが必要な幼児・児童・生徒が在籍する府立支援学校においては、校内医療的ケア安全委員会のもと、校内体制の一層の充実を図ること。</w:t>
      </w:r>
    </w:p>
    <w:p w:rsidR="000C3364" w:rsidRPr="005F0BE2" w:rsidRDefault="004B5366" w:rsidP="00C54873">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医療的ケアが必要な幼児・児童・生徒への理解を深めるために、医療的ケアに関する校内研修等の充実に努めること。</w:t>
      </w:r>
    </w:p>
    <w:p w:rsidR="000C3364" w:rsidRPr="005F0BE2" w:rsidRDefault="004B5366" w:rsidP="00C54873">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ウ　高度な医療的ケアが必要な幼児・児童・生徒が在籍する府立学校においては、高度・複雑化する医療的ケアに対応できるよう、校内体制のさらなる充実を図ること。</w:t>
      </w:r>
    </w:p>
    <w:p w:rsidR="00D01F9B" w:rsidRPr="005F0BE2" w:rsidRDefault="004B5366" w:rsidP="00C54873">
      <w:pPr>
        <w:widowControl/>
        <w:spacing w:beforeLines="50" w:before="147" w:afterLines="50" w:after="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エ　人工呼吸器をはじめとした高度な医療的ケアが必要な幼児・児童・生徒について、その安全性を考慮しながら、保護者付添いの軽減等を含め、個別に対応の可能性を検討すること。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3234E8">
        <w:trPr>
          <w:trHeight w:val="914"/>
        </w:trPr>
        <w:tc>
          <w:tcPr>
            <w:tcW w:w="8868" w:type="dxa"/>
            <w:shd w:val="clear" w:color="auto" w:fill="auto"/>
            <w:vAlign w:val="center"/>
          </w:tcPr>
          <w:p w:rsidR="00C14594" w:rsidRPr="000D6DF1" w:rsidRDefault="00C14594">
            <w:pPr>
              <w:widowControl/>
              <w:spacing w:line="0" w:lineRule="atLeast"/>
              <w:rPr>
                <w:rFonts w:ascii="ＭＳ 明朝" w:hAnsi="ＭＳ 明朝"/>
                <w:szCs w:val="21"/>
                <w:u w:val="double"/>
              </w:rPr>
            </w:pPr>
            <w:r w:rsidRPr="000D6DF1">
              <w:rPr>
                <w:rFonts w:ascii="ＭＳ 明朝" w:hAnsi="ＭＳ 明朝" w:hint="eastAsia"/>
                <w:szCs w:val="21"/>
                <w:u w:val="double"/>
              </w:rPr>
              <w:t>「大阪府立支援学校医療的ケア検討委員会の設置について」（令和元年６月</w:t>
            </w:r>
            <w:r w:rsidRPr="000D6DF1">
              <w:rPr>
                <w:rFonts w:ascii="ＭＳ 明朝" w:hAnsi="ＭＳ 明朝"/>
                <w:szCs w:val="21"/>
                <w:u w:val="double"/>
              </w:rPr>
              <w:t>14日)</w:t>
            </w:r>
          </w:p>
          <w:p w:rsidR="0067422E" w:rsidRPr="000D6DF1" w:rsidRDefault="0067422E" w:rsidP="0067422E">
            <w:pPr>
              <w:widowControl/>
              <w:spacing w:line="0" w:lineRule="atLeast"/>
              <w:ind w:left="197" w:hangingChars="100" w:hanging="197"/>
              <w:rPr>
                <w:rFonts w:ascii="ＭＳ 明朝" w:hAnsi="ＭＳ 明朝"/>
                <w:szCs w:val="21"/>
                <w:u w:val="double"/>
              </w:rPr>
            </w:pPr>
            <w:r w:rsidRPr="000D6DF1">
              <w:rPr>
                <w:rFonts w:ascii="ＭＳ 明朝" w:hAnsi="ＭＳ 明朝" w:hint="eastAsia"/>
                <w:szCs w:val="21"/>
                <w:u w:val="double"/>
              </w:rPr>
              <w:t>「医療的ケアが必要な幼児児童生徒のスクールバスなどの専用通学車両による登下校時の安全確保について」（令和元年５月</w:t>
            </w:r>
            <w:r w:rsidRPr="000D6DF1">
              <w:rPr>
                <w:rFonts w:ascii="ＭＳ 明朝" w:hAnsi="ＭＳ 明朝"/>
                <w:szCs w:val="21"/>
                <w:u w:val="double"/>
              </w:rPr>
              <w:t>21日、文部科学省事務連絡）</w:t>
            </w:r>
          </w:p>
          <w:p w:rsidR="0067422E" w:rsidRPr="000D6DF1" w:rsidRDefault="0067422E" w:rsidP="0067422E">
            <w:pPr>
              <w:widowControl/>
              <w:spacing w:line="0" w:lineRule="atLeast"/>
              <w:rPr>
                <w:rFonts w:ascii="ＭＳ 明朝" w:hAnsi="ＭＳ 明朝"/>
                <w:szCs w:val="21"/>
              </w:rPr>
            </w:pPr>
            <w:r w:rsidRPr="000D6DF1">
              <w:rPr>
                <w:rFonts w:ascii="ＭＳ 明朝" w:hAnsi="ＭＳ 明朝" w:hint="eastAsia"/>
                <w:szCs w:val="21"/>
              </w:rPr>
              <w:t>「</w:t>
            </w:r>
            <w:hyperlink r:id="rId178" w:history="1">
              <w:r w:rsidRPr="00D43E26">
                <w:rPr>
                  <w:rStyle w:val="af1"/>
                  <w:rFonts w:ascii="ＭＳ 明朝" w:hAnsi="ＭＳ 明朝" w:hint="eastAsia"/>
                  <w:color w:val="auto"/>
                  <w:sz w:val="21"/>
                  <w:szCs w:val="21"/>
                  <w:u w:val="none"/>
                </w:rPr>
                <w:t>大阪府立支援学校医療的ケア実施要綱について</w:t>
              </w:r>
            </w:hyperlink>
            <w:r w:rsidRPr="00D43E26">
              <w:rPr>
                <w:rFonts w:ascii="ＭＳ 明朝" w:hAnsi="ＭＳ 明朝" w:hint="eastAsia"/>
                <w:szCs w:val="21"/>
              </w:rPr>
              <w:t>」（平成</w:t>
            </w:r>
            <w:r w:rsidRPr="00D43E26">
              <w:rPr>
                <w:rFonts w:ascii="ＭＳ 明朝" w:hAnsi="ＭＳ 明朝"/>
                <w:szCs w:val="21"/>
              </w:rPr>
              <w:t>3</w:t>
            </w:r>
            <w:r w:rsidRPr="000D6DF1">
              <w:rPr>
                <w:rFonts w:ascii="ＭＳ 明朝" w:hAnsi="ＭＳ 明朝"/>
                <w:szCs w:val="21"/>
              </w:rPr>
              <w:t>1</w:t>
            </w:r>
            <w:r w:rsidRPr="000D6DF1">
              <w:rPr>
                <w:rFonts w:ascii="ＭＳ 明朝" w:hAnsi="ＭＳ 明朝" w:hint="eastAsia"/>
                <w:szCs w:val="21"/>
              </w:rPr>
              <w:t>年４月８日）</w:t>
            </w:r>
          </w:p>
          <w:p w:rsidR="0067422E" w:rsidRPr="000D6DF1" w:rsidRDefault="0067422E" w:rsidP="0067422E">
            <w:pPr>
              <w:widowControl/>
              <w:spacing w:line="0" w:lineRule="atLeast"/>
              <w:rPr>
                <w:rFonts w:ascii="ＭＳ 明朝" w:hAnsi="ＭＳ 明朝"/>
                <w:szCs w:val="21"/>
                <w:u w:val="double"/>
              </w:rPr>
            </w:pPr>
            <w:r w:rsidRPr="000D6DF1">
              <w:rPr>
                <w:rFonts w:ascii="ＭＳ 明朝" w:hAnsi="ＭＳ 明朝" w:hint="eastAsia"/>
                <w:szCs w:val="21"/>
                <w:u w:val="double"/>
              </w:rPr>
              <w:t>「学校における医療的ケアの今後の対応について（通知）」（平成</w:t>
            </w:r>
            <w:r w:rsidRPr="000D6DF1">
              <w:rPr>
                <w:rFonts w:ascii="ＭＳ 明朝" w:hAnsi="ＭＳ 明朝"/>
                <w:szCs w:val="21"/>
                <w:u w:val="double"/>
              </w:rPr>
              <w:t>31年３月20日、文部科学省）</w:t>
            </w:r>
          </w:p>
          <w:p w:rsidR="0067422E" w:rsidRPr="00D43E26" w:rsidRDefault="0067422E" w:rsidP="0067422E">
            <w:pPr>
              <w:widowControl/>
              <w:spacing w:line="0" w:lineRule="atLeast"/>
              <w:rPr>
                <w:rFonts w:ascii="ＭＳ 明朝" w:hAnsi="ＭＳ 明朝"/>
                <w:szCs w:val="21"/>
              </w:rPr>
            </w:pPr>
            <w:r w:rsidRPr="00D43E26">
              <w:rPr>
                <w:rFonts w:ascii="ＭＳ 明朝" w:hAnsi="ＭＳ 明朝" w:hint="eastAsia"/>
                <w:szCs w:val="21"/>
              </w:rPr>
              <w:t>「</w:t>
            </w:r>
            <w:hyperlink r:id="rId179" w:history="1">
              <w:r w:rsidRPr="00D43E26">
                <w:rPr>
                  <w:rStyle w:val="af1"/>
                  <w:rFonts w:ascii="ＭＳ 明朝" w:hAnsi="ＭＳ 明朝" w:hint="eastAsia"/>
                  <w:color w:val="auto"/>
                  <w:sz w:val="21"/>
                  <w:szCs w:val="21"/>
                  <w:u w:val="none"/>
                </w:rPr>
                <w:t>医療的ケア児の支援に関する保健、医療、福祉、教育等の一連の推進について</w:t>
              </w:r>
            </w:hyperlink>
            <w:r w:rsidRPr="00D43E26">
              <w:rPr>
                <w:rFonts w:ascii="ＭＳ 明朝" w:hAnsi="ＭＳ 明朝" w:hint="eastAsia"/>
                <w:szCs w:val="21"/>
              </w:rPr>
              <w:t>」</w:t>
            </w:r>
          </w:p>
          <w:p w:rsidR="0067422E" w:rsidRPr="000D6DF1" w:rsidRDefault="0067422E" w:rsidP="0067422E">
            <w:pPr>
              <w:widowControl/>
              <w:spacing w:line="0" w:lineRule="atLeast"/>
              <w:ind w:firstLineChars="100" w:firstLine="197"/>
              <w:rPr>
                <w:rFonts w:ascii="ＭＳ 明朝" w:hAnsi="ＭＳ 明朝"/>
                <w:szCs w:val="21"/>
              </w:rPr>
            </w:pPr>
            <w:r w:rsidRPr="000D6DF1">
              <w:rPr>
                <w:rFonts w:ascii="ＭＳ 明朝" w:hAnsi="ＭＳ 明朝" w:hint="eastAsia"/>
                <w:szCs w:val="21"/>
              </w:rPr>
              <w:t>（平成28年６月３日・厚生労働省、内閣府、文部科学省）</w:t>
            </w:r>
          </w:p>
        </w:tc>
      </w:tr>
    </w:tbl>
    <w:p w:rsidR="0001175B" w:rsidRPr="005F0BE2" w:rsidRDefault="0001175B" w:rsidP="0001175B">
      <w:pPr>
        <w:rPr>
          <w:rFonts w:ascii="ＭＳ 明朝" w:hAnsi="ＭＳ 明朝"/>
          <w:szCs w:val="21"/>
        </w:rPr>
      </w:pPr>
    </w:p>
    <w:p w:rsidR="00873444" w:rsidRPr="005F0BE2" w:rsidRDefault="00873444" w:rsidP="009A530C">
      <w:pPr>
        <w:pStyle w:val="4"/>
        <w:ind w:leftChars="0" w:left="0" w:firstLineChars="100" w:firstLine="197"/>
        <w:jc w:val="left"/>
        <w:rPr>
          <w:rFonts w:ascii="ＭＳ ゴシック" w:eastAsia="ＭＳ ゴシック" w:hAnsi="ＭＳ ゴシック"/>
          <w:b w:val="0"/>
          <w:szCs w:val="21"/>
        </w:rPr>
      </w:pPr>
      <w:bookmarkStart w:id="146" w:name="_Toc441605214"/>
      <w:bookmarkStart w:id="147" w:name="_Toc29304221"/>
      <w:r w:rsidRPr="005F0BE2">
        <w:rPr>
          <w:rFonts w:ascii="ＭＳ ゴシック" w:eastAsia="ＭＳ ゴシック" w:hAnsi="ＭＳ ゴシック" w:hint="eastAsia"/>
          <w:b w:val="0"/>
          <w:szCs w:val="21"/>
        </w:rPr>
        <w:t>＜障がいのある生徒へのキャリア教育の充実＞</w:t>
      </w:r>
      <w:bookmarkEnd w:id="146"/>
      <w:bookmarkEnd w:id="147"/>
    </w:p>
    <w:p w:rsidR="00A74693" w:rsidRPr="005F0BE2" w:rsidRDefault="004B5366" w:rsidP="00A74693">
      <w:pPr>
        <w:widowControl/>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 xml:space="preserve">ア　</w:t>
      </w:r>
      <w:r w:rsidR="00965DE0" w:rsidRPr="005F0BE2">
        <w:rPr>
          <w:rFonts w:asciiTheme="minorEastAsia" w:hAnsiTheme="minorEastAsia" w:hint="eastAsia"/>
        </w:rPr>
        <w:t>障がいのある生徒が、将来の進路を主体的に選択することができるよう、生徒一人ひとりの状況や進路希望等を的確に把握し、</w:t>
      </w:r>
      <w:r w:rsidR="00965DE0" w:rsidRPr="005F0BE2">
        <w:rPr>
          <w:rFonts w:asciiTheme="minorEastAsia" w:hAnsiTheme="minorEastAsia" w:hint="eastAsia"/>
          <w:u w:val="double"/>
        </w:rPr>
        <w:t>早期からの</w:t>
      </w:r>
      <w:r w:rsidR="00965DE0" w:rsidRPr="005F0BE2">
        <w:rPr>
          <w:rFonts w:asciiTheme="minorEastAsia" w:hAnsiTheme="minorEastAsia" w:hint="eastAsia"/>
        </w:rPr>
        <w:t>進路指導の充実</w:t>
      </w:r>
      <w:r w:rsidR="00965DE0" w:rsidRPr="005F0BE2">
        <w:rPr>
          <w:rFonts w:asciiTheme="minorEastAsia" w:hAnsiTheme="minorEastAsia" w:hint="eastAsia"/>
          <w:szCs w:val="21"/>
        </w:rPr>
        <w:t>を図り、自己実現や社会参加を促進するため、指導方法の工夫や適切な指導・支援を行うこと</w:t>
      </w:r>
      <w:r w:rsidRPr="005F0BE2">
        <w:rPr>
          <w:rFonts w:ascii="ＭＳ 明朝" w:hAnsi="ＭＳ 明朝" w:cs="ＭＳ Ｐゴシック" w:hint="eastAsia"/>
          <w:kern w:val="0"/>
          <w:szCs w:val="21"/>
        </w:rPr>
        <w:t>。</w:t>
      </w:r>
    </w:p>
    <w:p w:rsidR="00703D24" w:rsidRPr="005F0BE2" w:rsidRDefault="00703D24" w:rsidP="00C54873">
      <w:pPr>
        <w:widowControl/>
        <w:spacing w:beforeLines="50" w:before="147"/>
        <w:ind w:leftChars="100" w:left="394" w:hangingChars="100" w:hanging="197"/>
        <w:rPr>
          <w:rFonts w:ascii="ＭＳ 明朝" w:hAnsi="ＭＳ 明朝" w:cs="ＭＳ Ｐゴシック"/>
          <w:kern w:val="0"/>
          <w:szCs w:val="21"/>
          <w:u w:val="double"/>
        </w:rPr>
      </w:pPr>
      <w:r w:rsidRPr="005F0BE2">
        <w:rPr>
          <w:rFonts w:ascii="ＭＳ 明朝" w:hAnsi="ＭＳ 明朝" w:cs="ＭＳ Ｐゴシック" w:hint="eastAsia"/>
          <w:kern w:val="0"/>
          <w:szCs w:val="21"/>
          <w:u w:val="double"/>
        </w:rPr>
        <w:t>イ</w:t>
      </w:r>
      <w:r w:rsidRPr="005F0BE2">
        <w:rPr>
          <w:rFonts w:ascii="ＭＳ 明朝" w:hAnsi="ＭＳ 明朝" w:cs="ＭＳ Ｐゴシック" w:hint="eastAsia"/>
          <w:kern w:val="0"/>
          <w:szCs w:val="21"/>
        </w:rPr>
        <w:t xml:space="preserve">　</w:t>
      </w:r>
      <w:r w:rsidR="00965DE0" w:rsidRPr="005F0BE2">
        <w:rPr>
          <w:rFonts w:asciiTheme="minorEastAsia" w:hAnsiTheme="minorEastAsia" w:hint="eastAsia"/>
          <w:szCs w:val="21"/>
          <w:u w:val="double"/>
        </w:rPr>
        <w:t>小中学部においても、多様な進路先に関する適切な情報を提供するなど、ガイダンス機能の充実を図ること。</w:t>
      </w:r>
    </w:p>
    <w:p w:rsidR="00A74693" w:rsidRPr="005F0BE2" w:rsidRDefault="00564915" w:rsidP="00C54873">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u w:val="double"/>
        </w:rPr>
        <w:t>ウ</w:t>
      </w:r>
      <w:r w:rsidR="004B5366" w:rsidRPr="005F0BE2">
        <w:rPr>
          <w:rFonts w:ascii="ＭＳ 明朝" w:hAnsi="ＭＳ 明朝" w:cs="ＭＳ Ｐゴシック" w:hint="eastAsia"/>
          <w:kern w:val="0"/>
          <w:szCs w:val="21"/>
        </w:rPr>
        <w:t xml:space="preserve">　府立支援学校においては、福祉や労働等の関係機関、企業等との連携をさらに密にし、学校見学の機会拡充等により、障がいや障がいのある生徒についての理解啓発を行うとともに、小学部段階から</w:t>
      </w:r>
      <w:r w:rsidR="00603A0D" w:rsidRPr="005F0BE2">
        <w:rPr>
          <w:rFonts w:ascii="ＭＳ 明朝" w:hAnsi="ＭＳ 明朝" w:cs="ＭＳ Ｐゴシック" w:hint="eastAsia"/>
          <w:kern w:val="0"/>
          <w:szCs w:val="21"/>
        </w:rPr>
        <w:t>将来の社会的自立に向けて</w:t>
      </w:r>
      <w:r w:rsidR="004B5366" w:rsidRPr="005F0BE2">
        <w:rPr>
          <w:rFonts w:ascii="ＭＳ 明朝" w:hAnsi="ＭＳ 明朝" w:cs="ＭＳ Ｐゴシック" w:hint="eastAsia"/>
          <w:kern w:val="0"/>
          <w:szCs w:val="21"/>
        </w:rPr>
        <w:t>キャリア教育や職業教育の充実を図ること。</w:t>
      </w:r>
    </w:p>
    <w:p w:rsidR="00A74693" w:rsidRPr="005F0BE2" w:rsidRDefault="004B5366" w:rsidP="00A74693">
      <w:pPr>
        <w:widowControl/>
        <w:ind w:leftChars="200" w:left="394" w:firstLineChars="100" w:firstLine="197"/>
        <w:rPr>
          <w:rFonts w:ascii="ＭＳ 明朝" w:hAnsi="ＭＳ 明朝" w:cs="ＭＳ Ｐゴシック"/>
          <w:kern w:val="0"/>
          <w:szCs w:val="21"/>
        </w:rPr>
      </w:pPr>
      <w:r w:rsidRPr="005F0BE2">
        <w:rPr>
          <w:rFonts w:ascii="ＭＳ 明朝" w:hAnsi="ＭＳ 明朝" w:cs="ＭＳ Ｐゴシック" w:hint="eastAsia"/>
          <w:kern w:val="0"/>
          <w:szCs w:val="21"/>
        </w:rPr>
        <w:t>さらに、早期から</w:t>
      </w:r>
      <w:r w:rsidR="00965DE0" w:rsidRPr="005F0BE2">
        <w:rPr>
          <w:rFonts w:asciiTheme="minorEastAsia" w:hAnsiTheme="minorEastAsia" w:hint="eastAsia"/>
          <w:szCs w:val="21"/>
          <w:u w:val="double"/>
        </w:rPr>
        <w:t>の</w:t>
      </w:r>
      <w:r w:rsidRPr="005F0BE2">
        <w:rPr>
          <w:rFonts w:ascii="ＭＳ 明朝" w:hAnsi="ＭＳ 明朝" w:cs="ＭＳ Ｐゴシック" w:hint="eastAsia"/>
          <w:kern w:val="0"/>
          <w:szCs w:val="21"/>
        </w:rPr>
        <w:t>就業体験等の機会を増やすとともに、職域の拡大を図り、就職率の向上に努め、生徒が就労する際には、「最低賃金法」の趣旨を踏まえ、適切な進路指導に努めること。</w:t>
      </w:r>
    </w:p>
    <w:p w:rsidR="00A74693" w:rsidRPr="005F0BE2" w:rsidRDefault="004B5366" w:rsidP="00A74693">
      <w:pPr>
        <w:widowControl/>
        <w:ind w:leftChars="200" w:left="394" w:firstLineChars="100" w:firstLine="197"/>
        <w:rPr>
          <w:rFonts w:ascii="ＭＳ 明朝" w:hAnsi="ＭＳ 明朝" w:cs="ＭＳ Ｐゴシック"/>
          <w:kern w:val="0"/>
          <w:szCs w:val="21"/>
        </w:rPr>
      </w:pPr>
      <w:r w:rsidRPr="005F0BE2">
        <w:rPr>
          <w:rFonts w:ascii="ＭＳ 明朝" w:hAnsi="ＭＳ 明朝" w:cs="ＭＳ Ｐゴシック" w:hint="eastAsia"/>
          <w:kern w:val="0"/>
          <w:szCs w:val="21"/>
        </w:rPr>
        <w:t>なお、在学時から卒業後の進路を見据えて、福祉や労働等の関係機関と連携すること。</w:t>
      </w:r>
    </w:p>
    <w:p w:rsidR="00564915" w:rsidRPr="005F0BE2" w:rsidRDefault="00564915" w:rsidP="00564915">
      <w:pPr>
        <w:widowControl/>
        <w:spacing w:beforeLines="50" w:before="147" w:afterLines="50" w:after="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u w:val="double"/>
        </w:rPr>
        <w:t>エ</w:t>
      </w:r>
      <w:r w:rsidR="004B5366" w:rsidRPr="005F0BE2">
        <w:rPr>
          <w:rFonts w:ascii="ＭＳ 明朝" w:hAnsi="ＭＳ 明朝" w:cs="ＭＳ Ｐゴシック" w:hint="eastAsia"/>
          <w:kern w:val="0"/>
          <w:szCs w:val="21"/>
        </w:rPr>
        <w:t xml:space="preserve">　</w:t>
      </w:r>
      <w:r w:rsidR="00965DE0" w:rsidRPr="005F0BE2">
        <w:rPr>
          <w:rFonts w:asciiTheme="minorEastAsia" w:hAnsiTheme="minorEastAsia" w:hint="eastAsia"/>
          <w:szCs w:val="21"/>
        </w:rPr>
        <w:t>進路先への定着を</w:t>
      </w:r>
      <w:r w:rsidR="00965DE0" w:rsidRPr="005F0BE2">
        <w:rPr>
          <w:rFonts w:asciiTheme="minorEastAsia" w:hAnsiTheme="minorEastAsia" w:hint="eastAsia"/>
        </w:rPr>
        <w:t>図るため、</w:t>
      </w:r>
      <w:r w:rsidR="00965DE0" w:rsidRPr="005F0BE2">
        <w:rPr>
          <w:rFonts w:asciiTheme="minorEastAsia" w:hAnsiTheme="minorEastAsia" w:hint="eastAsia"/>
          <w:u w:val="double"/>
        </w:rPr>
        <w:t>個別の教育支援計画等の活用や</w:t>
      </w:r>
      <w:r w:rsidR="00965DE0" w:rsidRPr="005F0BE2">
        <w:rPr>
          <w:rFonts w:asciiTheme="minorEastAsia" w:hAnsiTheme="minorEastAsia" w:hint="eastAsia"/>
        </w:rPr>
        <w:t>進路先の訪問等の支援を行い、卒業生や進路先の企業等が相談できる福祉や労働等の関係機関とのネットワークづくりに努めること。また、進学した生徒についても高校・高等部から大学等への円滑な接続が図られるよう、大学等との連携に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564915" w:rsidRPr="005F0BE2" w:rsidTr="0067422E">
        <w:trPr>
          <w:trHeight w:val="467"/>
        </w:trPr>
        <w:tc>
          <w:tcPr>
            <w:tcW w:w="8642" w:type="dxa"/>
            <w:shd w:val="clear" w:color="auto" w:fill="auto"/>
            <w:vAlign w:val="center"/>
          </w:tcPr>
          <w:p w:rsidR="00093B3F" w:rsidRPr="005F0BE2" w:rsidRDefault="00093B3F" w:rsidP="00093B3F">
            <w:pPr>
              <w:widowControl/>
              <w:spacing w:line="0" w:lineRule="atLeast"/>
              <w:rPr>
                <w:rFonts w:ascii="ＭＳ 明朝" w:hAnsi="ＭＳ 明朝"/>
                <w:szCs w:val="21"/>
                <w:u w:val="double"/>
              </w:rPr>
            </w:pPr>
            <w:r w:rsidRPr="005F0BE2">
              <w:rPr>
                <w:rFonts w:ascii="ＭＳ 明朝" w:hAnsi="ＭＳ 明朝" w:hint="eastAsia"/>
                <w:szCs w:val="21"/>
                <w:u w:val="double"/>
              </w:rPr>
              <w:t>「障害者の雇用を支える連携体制の構築・強化についての改正について」</w:t>
            </w:r>
          </w:p>
          <w:p w:rsidR="00564915" w:rsidRDefault="00093B3F" w:rsidP="00093B3F">
            <w:pPr>
              <w:widowControl/>
              <w:spacing w:line="0" w:lineRule="atLeast"/>
              <w:ind w:firstLineChars="100" w:firstLine="197"/>
              <w:rPr>
                <w:rFonts w:ascii="ＭＳ 明朝" w:hAnsi="ＭＳ 明朝"/>
                <w:szCs w:val="21"/>
                <w:u w:val="double"/>
              </w:rPr>
            </w:pPr>
            <w:r w:rsidRPr="005F0BE2">
              <w:rPr>
                <w:rFonts w:ascii="ＭＳ 明朝" w:hAnsi="ＭＳ 明朝" w:hint="eastAsia"/>
                <w:szCs w:val="21"/>
                <w:u w:val="double"/>
              </w:rPr>
              <w:t>（平成</w:t>
            </w:r>
            <w:r w:rsidRPr="005F0BE2">
              <w:rPr>
                <w:rFonts w:ascii="ＭＳ 明朝" w:hAnsi="ＭＳ 明朝"/>
                <w:szCs w:val="21"/>
                <w:u w:val="double"/>
              </w:rPr>
              <w:t>30年４月２日・厚生労働省）</w:t>
            </w:r>
          </w:p>
          <w:p w:rsidR="0067422E" w:rsidRPr="005F0BE2" w:rsidRDefault="0067422E" w:rsidP="0067422E">
            <w:pPr>
              <w:widowControl/>
              <w:spacing w:line="0" w:lineRule="atLeast"/>
              <w:rPr>
                <w:rFonts w:ascii="ＭＳ 明朝" w:hAnsi="ＭＳ 明朝"/>
                <w:szCs w:val="21"/>
                <w:u w:val="double"/>
              </w:rPr>
            </w:pPr>
            <w:r w:rsidRPr="005F0BE2">
              <w:rPr>
                <w:rFonts w:ascii="ＭＳ 明朝" w:hAnsi="ＭＳ 明朝" w:hint="eastAsia"/>
                <w:szCs w:val="21"/>
                <w:u w:val="double"/>
              </w:rPr>
              <w:t>「就労系障害福祉サービスにおける教育と福祉の連携の一層の推進について」</w:t>
            </w:r>
          </w:p>
          <w:p w:rsidR="0067422E" w:rsidRPr="0067422E" w:rsidRDefault="0067422E" w:rsidP="0067422E">
            <w:pPr>
              <w:widowControl/>
              <w:spacing w:line="0" w:lineRule="atLeast"/>
              <w:ind w:firstLineChars="100" w:firstLine="197"/>
              <w:rPr>
                <w:rFonts w:ascii="ＭＳ 明朝" w:hAnsi="ＭＳ 明朝"/>
                <w:szCs w:val="21"/>
                <w:u w:val="double"/>
              </w:rPr>
            </w:pPr>
            <w:r w:rsidRPr="005F0BE2">
              <w:rPr>
                <w:rFonts w:ascii="ＭＳ 明朝" w:hAnsi="ＭＳ 明朝" w:hint="eastAsia"/>
                <w:szCs w:val="21"/>
                <w:u w:val="double"/>
              </w:rPr>
              <w:t>（平成</w:t>
            </w:r>
            <w:r w:rsidRPr="005F0BE2">
              <w:rPr>
                <w:rFonts w:ascii="ＭＳ 明朝" w:hAnsi="ＭＳ 明朝"/>
                <w:szCs w:val="21"/>
                <w:u w:val="double"/>
              </w:rPr>
              <w:t>29年４月25日・文部科学省・厚生労働省）</w:t>
            </w:r>
          </w:p>
        </w:tc>
      </w:tr>
    </w:tbl>
    <w:p w:rsidR="004B5366" w:rsidRPr="005F0BE2" w:rsidRDefault="004B5366" w:rsidP="00C54873">
      <w:pPr>
        <w:widowControl/>
        <w:spacing w:beforeLines="50" w:before="147"/>
        <w:ind w:leftChars="100" w:left="394" w:hangingChars="100" w:hanging="197"/>
        <w:rPr>
          <w:rFonts w:ascii="ＭＳ 明朝" w:hAnsi="ＭＳ 明朝" w:cs="ＭＳ Ｐゴシック"/>
          <w:kern w:val="0"/>
          <w:szCs w:val="21"/>
        </w:rPr>
      </w:pPr>
    </w:p>
    <w:p w:rsidR="00873444" w:rsidRPr="005F0BE2" w:rsidRDefault="00215434" w:rsidP="00B412C1">
      <w:pPr>
        <w:keepNext/>
        <w:outlineLvl w:val="1"/>
        <w:rPr>
          <w:rFonts w:ascii="ＭＳ ゴシック" w:eastAsia="ＭＳ ゴシック" w:hAnsi="ＭＳ ゴシック"/>
          <w:sz w:val="28"/>
          <w:szCs w:val="28"/>
        </w:rPr>
      </w:pPr>
      <w:bookmarkStart w:id="148" w:name="_Toc29304222"/>
      <w:r w:rsidRPr="005F0BE2">
        <w:rPr>
          <w:rFonts w:ascii="ＭＳ ゴシック" w:eastAsia="ＭＳ ゴシック" w:hAnsi="ＭＳ ゴシック" w:hint="eastAsia"/>
          <w:sz w:val="28"/>
          <w:szCs w:val="28"/>
        </w:rPr>
        <w:t>○ その他の重要事項</w:t>
      </w:r>
      <w:bookmarkEnd w:id="148"/>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149" w:name="_Toc441605212"/>
      <w:bookmarkStart w:id="150" w:name="_Toc29304223"/>
      <w:r w:rsidRPr="005F0BE2">
        <w:rPr>
          <w:rFonts w:ascii="ＭＳ ゴシック" w:eastAsia="ＭＳ ゴシック" w:hAnsi="ＭＳ ゴシック" w:hint="eastAsia"/>
          <w:b w:val="0"/>
          <w:szCs w:val="21"/>
        </w:rPr>
        <w:t>＜支援学校における放課後等の諸活動の充実＞</w:t>
      </w:r>
      <w:bookmarkEnd w:id="149"/>
      <w:bookmarkEnd w:id="150"/>
    </w:p>
    <w:p w:rsidR="00A74693" w:rsidRPr="005F0BE2" w:rsidRDefault="004B5366" w:rsidP="00A74693">
      <w:pPr>
        <w:widowControl/>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ア　地域の関係機関との連携強化により、部活動等による放課後の学校教育活動の充実を図り、障がい者スポーツ・文化芸術活動への参加促進を図ること。</w:t>
      </w:r>
    </w:p>
    <w:p w:rsidR="004B5366" w:rsidRPr="005F0BE2" w:rsidRDefault="004B5366" w:rsidP="00C54873">
      <w:pPr>
        <w:widowControl/>
        <w:spacing w:beforeLines="50" w:before="147" w:afterLines="50" w:after="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夏季休業日をはじめとする長期休業期間等における学校内外の施設を活用した諸活動の充実に努めること。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C54873">
        <w:trPr>
          <w:trHeight w:val="467"/>
        </w:trPr>
        <w:tc>
          <w:tcPr>
            <w:tcW w:w="8868" w:type="dxa"/>
            <w:shd w:val="clear" w:color="auto" w:fill="auto"/>
            <w:vAlign w:val="center"/>
          </w:tcPr>
          <w:p w:rsidR="00A74693" w:rsidRPr="00D43E26" w:rsidRDefault="004B5366" w:rsidP="003234E8">
            <w:pPr>
              <w:widowControl/>
              <w:spacing w:line="0" w:lineRule="atLeast"/>
              <w:rPr>
                <w:rFonts w:ascii="ＭＳ 明朝" w:hAnsi="ＭＳ 明朝"/>
                <w:szCs w:val="21"/>
              </w:rPr>
            </w:pPr>
            <w:r w:rsidRPr="00D43E26">
              <w:rPr>
                <w:rFonts w:ascii="ＭＳ 明朝" w:hAnsi="ＭＳ 明朝" w:hint="eastAsia"/>
                <w:szCs w:val="21"/>
              </w:rPr>
              <w:t>「</w:t>
            </w:r>
            <w:hyperlink r:id="rId180" w:history="1">
              <w:r w:rsidRPr="00D43E26">
                <w:rPr>
                  <w:rStyle w:val="af1"/>
                  <w:rFonts w:ascii="ＭＳ 明朝" w:hAnsi="ＭＳ 明朝" w:hint="eastAsia"/>
                  <w:color w:val="auto"/>
                  <w:sz w:val="21"/>
                  <w:szCs w:val="21"/>
                  <w:u w:val="none"/>
                </w:rPr>
                <w:t>オリンピック・パラリンピックレガシー創出に向けた文部科学省の考えと取組について</w:t>
              </w:r>
            </w:hyperlink>
            <w:r w:rsidRPr="00D43E26">
              <w:rPr>
                <w:rFonts w:ascii="ＭＳ 明朝" w:hAnsi="ＭＳ 明朝" w:hint="eastAsia"/>
                <w:szCs w:val="21"/>
              </w:rPr>
              <w:t>」</w:t>
            </w:r>
          </w:p>
          <w:p w:rsidR="00873444" w:rsidRPr="000D6DF1" w:rsidRDefault="004B5366" w:rsidP="003234E8">
            <w:pPr>
              <w:widowControl/>
              <w:spacing w:line="0" w:lineRule="atLeast"/>
              <w:ind w:firstLineChars="100" w:firstLine="197"/>
              <w:rPr>
                <w:rFonts w:ascii="ＭＳ 明朝" w:hAnsi="ＭＳ 明朝"/>
                <w:szCs w:val="21"/>
              </w:rPr>
            </w:pPr>
            <w:r w:rsidRPr="00D43E26">
              <w:rPr>
                <w:rFonts w:ascii="ＭＳ 明朝" w:hAnsi="ＭＳ 明朝" w:hint="eastAsia"/>
                <w:szCs w:val="21"/>
              </w:rPr>
              <w:t>（平成27年４月10日・文部科学省）</w:t>
            </w:r>
          </w:p>
        </w:tc>
      </w:tr>
    </w:tbl>
    <w:p w:rsidR="001D12A8" w:rsidRPr="005F0BE2" w:rsidRDefault="001D12A8" w:rsidP="001D12A8">
      <w:bookmarkStart w:id="151" w:name="_Toc441605216"/>
    </w:p>
    <w:p w:rsidR="001D12A8" w:rsidRPr="005F0BE2" w:rsidRDefault="001D12A8">
      <w:pPr>
        <w:widowControl/>
        <w:jc w:val="left"/>
        <w:rPr>
          <w:rFonts w:ascii="ＭＳ ゴシック" w:eastAsia="ＭＳ ゴシック" w:hAnsi="ＭＳ ゴシック"/>
          <w:sz w:val="28"/>
          <w:szCs w:val="23"/>
        </w:rPr>
      </w:pPr>
      <w:r w:rsidRPr="005F0BE2">
        <w:rPr>
          <w:rFonts w:ascii="ＭＳ ゴシック" w:hAnsi="ＭＳ ゴシック"/>
          <w:sz w:val="28"/>
          <w:szCs w:val="23"/>
        </w:rPr>
        <w:br w:type="page"/>
      </w:r>
    </w:p>
    <w:p w:rsidR="0001175B" w:rsidRPr="005F0BE2" w:rsidRDefault="0001175B" w:rsidP="0001175B">
      <w:pPr>
        <w:pStyle w:val="1"/>
        <w:rPr>
          <w:rFonts w:ascii="ＭＳ ゴシック" w:hAnsi="ＭＳ ゴシック"/>
          <w:sz w:val="28"/>
          <w:szCs w:val="23"/>
        </w:rPr>
      </w:pPr>
      <w:bookmarkStart w:id="152" w:name="_Toc29304224"/>
      <w:r w:rsidRPr="005F0BE2">
        <w:rPr>
          <w:rFonts w:ascii="ＭＳ ゴシック" w:hAnsi="ＭＳ ゴシック" w:hint="eastAsia"/>
          <w:sz w:val="28"/>
          <w:szCs w:val="23"/>
        </w:rPr>
        <w:t>■第３章　豊かでたくましい人間性のはぐくみ</w:t>
      </w:r>
      <w:bookmarkEnd w:id="151"/>
      <w:bookmarkEnd w:id="152"/>
    </w:p>
    <w:p w:rsidR="0001175B" w:rsidRPr="005F0BE2" w:rsidRDefault="00215434" w:rsidP="0001175B">
      <w:pPr>
        <w:keepNext/>
        <w:outlineLvl w:val="1"/>
        <w:rPr>
          <w:rFonts w:ascii="ＭＳ ゴシック" w:eastAsia="ＭＳ ゴシック" w:hAnsi="ＭＳ ゴシック"/>
          <w:sz w:val="28"/>
          <w:szCs w:val="28"/>
        </w:rPr>
      </w:pPr>
      <w:bookmarkStart w:id="153" w:name="_Toc441605217"/>
      <w:bookmarkStart w:id="154" w:name="_Toc29304225"/>
      <w:r w:rsidRPr="005F0BE2">
        <w:rPr>
          <w:rFonts w:ascii="ＭＳ ゴシック" w:eastAsia="ＭＳ ゴシック" w:hAnsi="ＭＳ ゴシック" w:hint="eastAsia"/>
          <w:sz w:val="28"/>
          <w:szCs w:val="28"/>
        </w:rPr>
        <w:t>○「取組みの重点」に関する事項</w:t>
      </w:r>
      <w:bookmarkEnd w:id="153"/>
      <w:bookmarkEnd w:id="154"/>
    </w:p>
    <w:p w:rsidR="0001175B" w:rsidRPr="005F0BE2" w:rsidRDefault="0001175B" w:rsidP="0001175B">
      <w:pPr>
        <w:keepNext/>
        <w:outlineLvl w:val="2"/>
        <w:rPr>
          <w:rFonts w:ascii="ＭＳ ゴシック" w:eastAsia="ＭＳ ゴシック" w:hAnsi="ＭＳ ゴシック"/>
          <w:sz w:val="22"/>
          <w:szCs w:val="22"/>
        </w:rPr>
      </w:pPr>
      <w:bookmarkStart w:id="155" w:name="_Toc441605224"/>
      <w:bookmarkStart w:id="156" w:name="_Toc29304226"/>
      <w:r w:rsidRPr="005F0BE2">
        <w:rPr>
          <w:rFonts w:ascii="ＭＳ ゴシック" w:eastAsia="ＭＳ ゴシック" w:hAnsi="ＭＳ ゴシック" w:hint="eastAsia"/>
          <w:sz w:val="22"/>
          <w:szCs w:val="22"/>
        </w:rPr>
        <w:t>（</w:t>
      </w:r>
      <w:r w:rsidR="00DA0586" w:rsidRPr="005F0BE2">
        <w:rPr>
          <w:rFonts w:ascii="ＭＳ ゴシック" w:eastAsia="ＭＳ ゴシック" w:hAnsi="ＭＳ ゴシック" w:hint="eastAsia"/>
          <w:sz w:val="22"/>
          <w:szCs w:val="22"/>
        </w:rPr>
        <w:t>５</w:t>
      </w:r>
      <w:r w:rsidRPr="005F0BE2">
        <w:rPr>
          <w:rFonts w:ascii="ＭＳ ゴシック" w:eastAsia="ＭＳ ゴシック" w:hAnsi="ＭＳ ゴシック" w:hint="eastAsia"/>
          <w:sz w:val="22"/>
          <w:szCs w:val="22"/>
        </w:rPr>
        <w:t>）【人権尊重の教育の推進】</w:t>
      </w:r>
      <w:bookmarkEnd w:id="155"/>
      <w:bookmarkEnd w:id="156"/>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157" w:name="_Toc441605225"/>
      <w:bookmarkStart w:id="158" w:name="_Toc29304227"/>
      <w:r w:rsidRPr="005F0BE2">
        <w:rPr>
          <w:rFonts w:ascii="ＭＳ ゴシック" w:eastAsia="ＭＳ ゴシック" w:hAnsi="ＭＳ ゴシック" w:hint="eastAsia"/>
          <w:b w:val="0"/>
          <w:szCs w:val="21"/>
        </w:rPr>
        <w:t>＜人権教育推進計画の作成＞</w:t>
      </w:r>
      <w:bookmarkEnd w:id="157"/>
      <w:bookmarkEnd w:id="158"/>
    </w:p>
    <w:p w:rsidR="00A74693" w:rsidRPr="005F0BE2" w:rsidRDefault="004B5366" w:rsidP="00A74693">
      <w:pPr>
        <w:widowControl/>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ア　人権教育推進計画の作成に当たっては、幼児・児童・生徒の実態を踏まえ、発達段階に即した体系的なものとなるよう留意すること。</w:t>
      </w:r>
    </w:p>
    <w:p w:rsidR="00A74693" w:rsidRPr="005F0BE2" w:rsidRDefault="004B5366" w:rsidP="00C54873">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幼少期から生命の尊さに気付かせ、お互いを大切にする態度の育成等をめざす人権基礎教育に取り組むこと。</w:t>
      </w:r>
    </w:p>
    <w:p w:rsidR="00D01F9B" w:rsidRPr="005F0BE2" w:rsidRDefault="004B5366" w:rsidP="00C54873">
      <w:pPr>
        <w:widowControl/>
        <w:spacing w:beforeLines="50" w:before="147" w:afterLines="50" w:after="147"/>
        <w:ind w:firstLineChars="100" w:firstLine="197"/>
        <w:rPr>
          <w:rFonts w:ascii="ＭＳ 明朝" w:hAnsi="ＭＳ 明朝"/>
          <w:szCs w:val="21"/>
        </w:rPr>
      </w:pPr>
      <w:r w:rsidRPr="005F0BE2">
        <w:rPr>
          <w:rFonts w:ascii="ＭＳ 明朝" w:hAnsi="ＭＳ 明朝" w:cs="ＭＳ Ｐゴシック" w:hint="eastAsia"/>
          <w:kern w:val="0"/>
          <w:szCs w:val="21"/>
        </w:rPr>
        <w:t>ウ　人権教育を進めるに当たっては、関係資料等を活用し、指導の工夫・改善に努めること。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01175B">
        <w:trPr>
          <w:trHeight w:val="272"/>
        </w:trPr>
        <w:tc>
          <w:tcPr>
            <w:tcW w:w="9268" w:type="dxa"/>
            <w:shd w:val="clear" w:color="auto" w:fill="auto"/>
            <w:vAlign w:val="center"/>
          </w:tcPr>
          <w:p w:rsidR="0001175B" w:rsidRPr="00D43E26" w:rsidRDefault="004B5366" w:rsidP="000A328E">
            <w:pPr>
              <w:widowControl/>
              <w:spacing w:line="0" w:lineRule="atLeast"/>
              <w:rPr>
                <w:rFonts w:ascii="ＭＳ 明朝" w:hAnsi="ＭＳ 明朝"/>
                <w:szCs w:val="21"/>
              </w:rPr>
            </w:pPr>
            <w:r w:rsidRPr="000D6DF1">
              <w:rPr>
                <w:rFonts w:ascii="ＭＳ 明朝" w:hAnsi="ＭＳ 明朝" w:hint="eastAsia"/>
                <w:szCs w:val="21"/>
              </w:rPr>
              <w:t>「</w:t>
            </w:r>
            <w:hyperlink r:id="rId181" w:history="1">
              <w:r w:rsidRPr="00D43E26">
                <w:rPr>
                  <w:rStyle w:val="af1"/>
                  <w:rFonts w:ascii="ＭＳ 明朝" w:hAnsi="ＭＳ 明朝" w:hint="eastAsia"/>
                  <w:color w:val="auto"/>
                  <w:sz w:val="21"/>
                  <w:szCs w:val="21"/>
                  <w:u w:val="none"/>
                </w:rPr>
                <w:t>人権教育リーフレット</w:t>
              </w:r>
            </w:hyperlink>
            <w:r w:rsidRPr="00D43E26">
              <w:rPr>
                <w:rFonts w:ascii="ＭＳ 明朝" w:hAnsi="ＭＳ 明朝" w:hint="eastAsia"/>
                <w:szCs w:val="21"/>
              </w:rPr>
              <w:t>」シリーズ（平成26年３月～）</w:t>
            </w:r>
          </w:p>
          <w:p w:rsidR="0067422E" w:rsidRPr="00D43E26" w:rsidRDefault="0067422E" w:rsidP="0067422E">
            <w:pPr>
              <w:widowControl/>
              <w:spacing w:line="0" w:lineRule="atLeast"/>
              <w:rPr>
                <w:rFonts w:ascii="ＭＳ 明朝" w:hAnsi="ＭＳ 明朝"/>
                <w:szCs w:val="21"/>
              </w:rPr>
            </w:pPr>
            <w:r w:rsidRPr="00D43E26">
              <w:rPr>
                <w:rFonts w:ascii="ＭＳ 明朝" w:hAnsi="ＭＳ 明朝" w:hint="eastAsia"/>
                <w:szCs w:val="21"/>
              </w:rPr>
              <w:t>「人権教育ＣＯＭＰＡＳＳシリーズ」（平成22年８月～）</w:t>
            </w:r>
          </w:p>
          <w:p w:rsidR="0067422E" w:rsidRPr="00D43E26" w:rsidRDefault="0067422E" w:rsidP="0067422E">
            <w:pPr>
              <w:widowControl/>
              <w:spacing w:line="0" w:lineRule="atLeast"/>
              <w:rPr>
                <w:rFonts w:ascii="ＭＳ 明朝" w:hAnsi="ＭＳ 明朝"/>
                <w:szCs w:val="21"/>
              </w:rPr>
            </w:pPr>
            <w:r w:rsidRPr="00D43E26">
              <w:rPr>
                <w:rFonts w:ascii="ＭＳ 明朝" w:hAnsi="ＭＳ 明朝" w:hint="eastAsia"/>
                <w:szCs w:val="21"/>
              </w:rPr>
              <w:t>「ＯＳＡＫＡ人権教育ＡＢＣ　Part１～５」（平成19年３月～）</w:t>
            </w:r>
          </w:p>
          <w:p w:rsidR="0067422E" w:rsidRPr="000D6DF1" w:rsidRDefault="0067422E" w:rsidP="0067422E">
            <w:pPr>
              <w:widowControl/>
              <w:spacing w:line="0" w:lineRule="atLeast"/>
              <w:rPr>
                <w:rFonts w:ascii="ＭＳ 明朝" w:hAnsi="ＭＳ 明朝"/>
                <w:szCs w:val="21"/>
              </w:rPr>
            </w:pPr>
            <w:r w:rsidRPr="00D43E26">
              <w:rPr>
                <w:rFonts w:ascii="ＭＳ 明朝" w:hAnsi="ＭＳ 明朝" w:hint="eastAsia"/>
                <w:szCs w:val="21"/>
              </w:rPr>
              <w:t>「</w:t>
            </w:r>
            <w:hyperlink r:id="rId182" w:history="1">
              <w:r w:rsidRPr="00D43E26">
                <w:rPr>
                  <w:rStyle w:val="af1"/>
                  <w:rFonts w:ascii="ＭＳ 明朝" w:hAnsi="ＭＳ 明朝" w:hint="eastAsia"/>
                  <w:color w:val="auto"/>
                  <w:sz w:val="21"/>
                  <w:szCs w:val="21"/>
                  <w:u w:val="none"/>
                </w:rPr>
                <w:t>人権基礎教育指導事例集</w:t>
              </w:r>
            </w:hyperlink>
            <w:r w:rsidRPr="00D43E26">
              <w:rPr>
                <w:rFonts w:ascii="ＭＳ 明朝" w:hAnsi="ＭＳ 明朝" w:hint="eastAsia"/>
                <w:szCs w:val="21"/>
              </w:rPr>
              <w:t>」（</w:t>
            </w:r>
            <w:r w:rsidRPr="000D6DF1">
              <w:rPr>
                <w:rFonts w:ascii="ＭＳ 明朝" w:hAnsi="ＭＳ 明朝" w:hint="eastAsia"/>
                <w:szCs w:val="21"/>
              </w:rPr>
              <w:t>平成16年３月）</w:t>
            </w:r>
          </w:p>
        </w:tc>
      </w:tr>
    </w:tbl>
    <w:p w:rsidR="0001175B" w:rsidRPr="005F0BE2" w:rsidRDefault="0001175B" w:rsidP="0001175B">
      <w:pPr>
        <w:rPr>
          <w:rFonts w:ascii="ＭＳ ゴシック" w:eastAsia="ＭＳ ゴシック" w:hAnsi="ＭＳ ゴシック"/>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159" w:name="_Toc441605226"/>
      <w:bookmarkStart w:id="160" w:name="_Toc29304228"/>
      <w:r w:rsidRPr="005F0BE2">
        <w:rPr>
          <w:rFonts w:ascii="ＭＳ ゴシック" w:eastAsia="ＭＳ ゴシック" w:hAnsi="ＭＳ ゴシック" w:hint="eastAsia"/>
          <w:b w:val="0"/>
          <w:szCs w:val="21"/>
        </w:rPr>
        <w:t>＜人権教育の一環としての同和教育の推進＞</w:t>
      </w:r>
      <w:bookmarkEnd w:id="159"/>
      <w:bookmarkEnd w:id="160"/>
    </w:p>
    <w:p w:rsidR="00A74693" w:rsidRPr="005F0BE2" w:rsidRDefault="004B5366" w:rsidP="00A74693">
      <w:pPr>
        <w:widowControl/>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ア　関係法令及び答申等の趣旨を踏まえ、課題のある子どもたちに対する人権尊重の視点に立った取組みを進めるとともに、同和問題</w:t>
      </w:r>
      <w:r w:rsidR="00603A0D" w:rsidRPr="005F0BE2">
        <w:rPr>
          <w:rFonts w:ascii="ＭＳ 明朝" w:hAnsi="ＭＳ 明朝" w:cs="ＭＳ Ｐゴシック" w:hint="eastAsia"/>
          <w:kern w:val="0"/>
          <w:szCs w:val="21"/>
        </w:rPr>
        <w:t>（部落差別）</w:t>
      </w:r>
      <w:r w:rsidRPr="005F0BE2">
        <w:rPr>
          <w:rFonts w:ascii="ＭＳ 明朝" w:hAnsi="ＭＳ 明朝" w:cs="ＭＳ Ｐゴシック" w:hint="eastAsia"/>
          <w:kern w:val="0"/>
          <w:szCs w:val="21"/>
        </w:rPr>
        <w:t>の早期解決に向けて、人権教育の一環としての同和教育の推進に努めること。</w:t>
      </w:r>
    </w:p>
    <w:p w:rsidR="00D01F9B" w:rsidRPr="005F0BE2" w:rsidRDefault="004B5366" w:rsidP="00C54873">
      <w:pPr>
        <w:widowControl/>
        <w:spacing w:beforeLines="50" w:before="147" w:afterLines="50" w:after="147"/>
        <w:ind w:leftChars="100" w:left="394" w:hangingChars="100" w:hanging="197"/>
        <w:rPr>
          <w:rFonts w:ascii="ＭＳ 明朝" w:hAnsi="ＭＳ 明朝"/>
          <w:szCs w:val="21"/>
        </w:rPr>
      </w:pPr>
      <w:r w:rsidRPr="005F0BE2">
        <w:rPr>
          <w:rFonts w:ascii="ＭＳ 明朝" w:hAnsi="ＭＳ 明朝" w:cs="ＭＳ Ｐゴシック" w:hint="eastAsia"/>
          <w:kern w:val="0"/>
          <w:szCs w:val="21"/>
        </w:rPr>
        <w:t>イ　これまでの同和教育の実践や成果を生かし、同和問題</w:t>
      </w:r>
      <w:r w:rsidR="00603A0D" w:rsidRPr="005F0BE2">
        <w:rPr>
          <w:rFonts w:ascii="ＭＳ 明朝" w:hAnsi="ＭＳ 明朝" w:cs="ＭＳ Ｐゴシック" w:hint="eastAsia"/>
          <w:kern w:val="0"/>
          <w:szCs w:val="21"/>
        </w:rPr>
        <w:t>（部落差別）</w:t>
      </w:r>
      <w:r w:rsidRPr="005F0BE2">
        <w:rPr>
          <w:rFonts w:ascii="ＭＳ 明朝" w:hAnsi="ＭＳ 明朝" w:cs="ＭＳ Ｐゴシック" w:hint="eastAsia"/>
          <w:kern w:val="0"/>
          <w:szCs w:val="21"/>
        </w:rPr>
        <w:t>をはじめとする様々な人権問題の解決に向けて、人権教育を推進すること。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7B4FAE">
        <w:trPr>
          <w:trHeight w:val="813"/>
        </w:trPr>
        <w:tc>
          <w:tcPr>
            <w:tcW w:w="9268" w:type="dxa"/>
            <w:shd w:val="clear" w:color="auto" w:fill="auto"/>
            <w:vAlign w:val="center"/>
          </w:tcPr>
          <w:p w:rsidR="000A328E" w:rsidRPr="00D43E26" w:rsidRDefault="000A328E" w:rsidP="000A328E">
            <w:pPr>
              <w:widowControl/>
              <w:spacing w:line="0" w:lineRule="atLeast"/>
              <w:rPr>
                <w:rFonts w:ascii="ＭＳ 明朝" w:hAnsi="ＭＳ 明朝"/>
                <w:szCs w:val="21"/>
              </w:rPr>
            </w:pPr>
            <w:r w:rsidRPr="00D43E26">
              <w:rPr>
                <w:rFonts w:ascii="ＭＳ 明朝" w:hAnsi="ＭＳ 明朝" w:hint="eastAsia"/>
                <w:szCs w:val="21"/>
              </w:rPr>
              <w:t>「</w:t>
            </w:r>
            <w:hyperlink r:id="rId183" w:history="1">
              <w:r w:rsidRPr="00D43E26">
                <w:rPr>
                  <w:rStyle w:val="af1"/>
                  <w:rFonts w:ascii="ＭＳ 明朝" w:hAnsi="ＭＳ 明朝" w:hint="eastAsia"/>
                  <w:color w:val="auto"/>
                  <w:sz w:val="21"/>
                  <w:szCs w:val="21"/>
                  <w:u w:val="none"/>
                </w:rPr>
                <w:t>部落差別の解消の推進に関する法律</w:t>
              </w:r>
            </w:hyperlink>
            <w:r w:rsidRPr="00D43E26">
              <w:rPr>
                <w:rFonts w:ascii="ＭＳ 明朝" w:hAnsi="ＭＳ 明朝" w:hint="eastAsia"/>
                <w:szCs w:val="21"/>
              </w:rPr>
              <w:t>」（平成28年12月施行）</w:t>
            </w:r>
          </w:p>
          <w:p w:rsidR="0067422E" w:rsidRPr="00D43E26" w:rsidRDefault="0067422E" w:rsidP="0067422E">
            <w:pPr>
              <w:widowControl/>
              <w:spacing w:line="0" w:lineRule="atLeast"/>
              <w:rPr>
                <w:rFonts w:ascii="ＭＳ 明朝" w:hAnsi="ＭＳ 明朝"/>
                <w:szCs w:val="21"/>
              </w:rPr>
            </w:pPr>
            <w:r w:rsidRPr="00D43E26">
              <w:rPr>
                <w:rFonts w:ascii="ＭＳ 明朝" w:hAnsi="ＭＳ 明朝" w:hint="eastAsia"/>
                <w:szCs w:val="21"/>
              </w:rPr>
              <w:t>「</w:t>
            </w:r>
            <w:hyperlink r:id="rId184" w:history="1">
              <w:r w:rsidRPr="00D43E26">
                <w:rPr>
                  <w:rStyle w:val="af1"/>
                  <w:rFonts w:ascii="ＭＳ 明朝" w:hAnsi="ＭＳ 明朝" w:hint="eastAsia"/>
                  <w:color w:val="auto"/>
                  <w:sz w:val="21"/>
                  <w:szCs w:val="21"/>
                  <w:u w:val="none"/>
                </w:rPr>
                <w:t>同和問題の早期解決に向けた基本的考え方について</w:t>
              </w:r>
            </w:hyperlink>
            <w:r w:rsidRPr="00D43E26">
              <w:rPr>
                <w:rFonts w:ascii="ＭＳ 明朝" w:hAnsi="ＭＳ 明朝" w:hint="eastAsia"/>
                <w:szCs w:val="21"/>
              </w:rPr>
              <w:t>」（平成15年２月・教委人第113号）</w:t>
            </w:r>
          </w:p>
          <w:p w:rsidR="0067422E" w:rsidRPr="000D6DF1" w:rsidRDefault="0067422E" w:rsidP="0067422E">
            <w:pPr>
              <w:widowControl/>
              <w:spacing w:line="0" w:lineRule="atLeast"/>
              <w:rPr>
                <w:rFonts w:ascii="ＭＳ 明朝" w:hAnsi="ＭＳ 明朝"/>
                <w:szCs w:val="21"/>
              </w:rPr>
            </w:pPr>
            <w:r w:rsidRPr="00D43E26">
              <w:rPr>
                <w:rFonts w:ascii="ＭＳ 明朝" w:hAnsi="ＭＳ 明朝" w:hint="eastAsia"/>
                <w:szCs w:val="21"/>
              </w:rPr>
              <w:t>「</w:t>
            </w:r>
            <w:hyperlink r:id="rId185" w:history="1">
              <w:r w:rsidRPr="00D43E26">
                <w:rPr>
                  <w:rStyle w:val="af1"/>
                  <w:rFonts w:ascii="ＭＳ 明朝" w:hAnsi="ＭＳ 明朝" w:hint="eastAsia"/>
                  <w:color w:val="auto"/>
                  <w:sz w:val="21"/>
                  <w:szCs w:val="21"/>
                  <w:u w:val="none"/>
                </w:rPr>
                <w:t>大阪府同和対策審議会答申</w:t>
              </w:r>
            </w:hyperlink>
            <w:r w:rsidRPr="00D43E26">
              <w:rPr>
                <w:rFonts w:ascii="ＭＳ 明朝" w:hAnsi="ＭＳ 明朝" w:hint="eastAsia"/>
                <w:szCs w:val="21"/>
              </w:rPr>
              <w:t>」（平</w:t>
            </w:r>
            <w:r w:rsidRPr="000D6DF1">
              <w:rPr>
                <w:rFonts w:ascii="ＭＳ 明朝" w:hAnsi="ＭＳ 明朝" w:hint="eastAsia"/>
                <w:szCs w:val="21"/>
              </w:rPr>
              <w:t>成13年９月）</w:t>
            </w:r>
          </w:p>
        </w:tc>
      </w:tr>
    </w:tbl>
    <w:p w:rsidR="0001175B" w:rsidRPr="005F0BE2" w:rsidRDefault="0001175B" w:rsidP="0001175B">
      <w:pPr>
        <w:rPr>
          <w:rFonts w:ascii="ＭＳ ゴシック" w:eastAsia="ＭＳ ゴシック" w:hAnsi="ＭＳ ゴシック"/>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161" w:name="_Toc441605227"/>
      <w:bookmarkStart w:id="162" w:name="_Toc29304229"/>
      <w:r w:rsidRPr="005F0BE2">
        <w:rPr>
          <w:rFonts w:ascii="ＭＳ ゴシック" w:eastAsia="ＭＳ ゴシック" w:hAnsi="ＭＳ ゴシック" w:hint="eastAsia"/>
          <w:b w:val="0"/>
          <w:szCs w:val="21"/>
        </w:rPr>
        <w:t>＜男女平等教育の推進</w:t>
      </w:r>
      <w:r w:rsidR="00582988" w:rsidRPr="005F0BE2">
        <w:rPr>
          <w:rFonts w:ascii="ＭＳ ゴシック" w:eastAsia="ＭＳ ゴシック" w:hAnsi="ＭＳ ゴシック" w:hint="eastAsia"/>
          <w:b w:val="0"/>
          <w:szCs w:val="21"/>
        </w:rPr>
        <w:t>と性的マイノリティの子どもへの対応</w:t>
      </w:r>
      <w:r w:rsidRPr="005F0BE2">
        <w:rPr>
          <w:rFonts w:ascii="ＭＳ ゴシック" w:eastAsia="ＭＳ ゴシック" w:hAnsi="ＭＳ ゴシック" w:hint="eastAsia"/>
          <w:b w:val="0"/>
          <w:szCs w:val="21"/>
        </w:rPr>
        <w:t>＞</w:t>
      </w:r>
      <w:bookmarkEnd w:id="161"/>
      <w:bookmarkEnd w:id="162"/>
    </w:p>
    <w:p w:rsidR="005F15FF" w:rsidRPr="005F0BE2" w:rsidRDefault="001541A1" w:rsidP="005F15FF">
      <w:pPr>
        <w:widowControl/>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ア  男女平等教育の推進に当たっては、「大阪府男女共同参画推進条例」の趣旨を踏まえ、</w:t>
      </w:r>
      <w:r w:rsidR="007D185F" w:rsidRPr="005F0BE2">
        <w:rPr>
          <w:rFonts w:asciiTheme="minorEastAsia" w:hAnsiTheme="minorEastAsia" w:hint="eastAsia"/>
          <w:u w:val="double"/>
        </w:rPr>
        <w:t>すべて</w:t>
      </w:r>
      <w:r w:rsidRPr="005F0BE2">
        <w:rPr>
          <w:rFonts w:ascii="ＭＳ 明朝" w:hAnsi="ＭＳ 明朝" w:cs="ＭＳ Ｐゴシック" w:hint="eastAsia"/>
          <w:kern w:val="0"/>
          <w:szCs w:val="21"/>
        </w:rPr>
        <w:t>の教育活動において、特に固定的な性別役割分担意識が影響を及ぼすことのないよう配慮すること。</w:t>
      </w:r>
    </w:p>
    <w:p w:rsidR="005F15FF" w:rsidRPr="005F0BE2" w:rsidRDefault="001541A1" w:rsidP="00C54873">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男女共同参画を推進するための視点から学校環境を点検するとともに、名簿の扱いなどについては、男女平等を基礎としたものになるよう努めること。</w:t>
      </w:r>
    </w:p>
    <w:p w:rsidR="005F15FF" w:rsidRPr="005F0BE2" w:rsidRDefault="001541A1" w:rsidP="00C54873">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ウ　各種調査においては、その調査の意義や目的を踏まえ、必要でない男女別統計については行わないよう努めること。</w:t>
      </w:r>
    </w:p>
    <w:p w:rsidR="005F15FF" w:rsidRPr="005F0BE2" w:rsidRDefault="001541A1" w:rsidP="00F133F8">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エ　性的マイノリティについて、関係資料を活用した研修を実施するなど、教職員自身が理解を進めること。</w:t>
      </w:r>
    </w:p>
    <w:p w:rsidR="00D01F9B" w:rsidRPr="005F0BE2" w:rsidRDefault="001541A1" w:rsidP="00F234B7">
      <w:pPr>
        <w:widowControl/>
        <w:spacing w:beforeLines="50" w:before="147" w:afterLines="30" w:after="88"/>
        <w:ind w:leftChars="100" w:left="394" w:hangingChars="100" w:hanging="197"/>
        <w:rPr>
          <w:rFonts w:ascii="ＭＳ 明朝" w:hAnsi="ＭＳ 明朝"/>
          <w:szCs w:val="21"/>
        </w:rPr>
      </w:pPr>
      <w:r w:rsidRPr="005F0BE2">
        <w:rPr>
          <w:rFonts w:ascii="ＭＳ 明朝" w:hAnsi="ＭＳ 明朝" w:cs="ＭＳ Ｐゴシック" w:hint="eastAsia"/>
          <w:kern w:val="0"/>
          <w:szCs w:val="21"/>
        </w:rPr>
        <w:t xml:space="preserve">オ　</w:t>
      </w:r>
      <w:r w:rsidR="00965DE0" w:rsidRPr="005F0BE2">
        <w:rPr>
          <w:rFonts w:asciiTheme="minorEastAsia" w:hAnsiTheme="minorEastAsia" w:hint="eastAsia"/>
          <w:szCs w:val="21"/>
        </w:rPr>
        <w:t>性的マイノリティの子どもへの支援に</w:t>
      </w:r>
      <w:r w:rsidR="00965DE0" w:rsidRPr="005F0BE2">
        <w:rPr>
          <w:rFonts w:asciiTheme="minorEastAsia" w:hAnsiTheme="minorEastAsia" w:hint="eastAsia"/>
          <w:szCs w:val="21"/>
          <w:u w:val="double"/>
        </w:rPr>
        <w:t>向けては</w:t>
      </w:r>
      <w:r w:rsidR="00965DE0" w:rsidRPr="005F0BE2">
        <w:rPr>
          <w:rFonts w:asciiTheme="minorEastAsia" w:hAnsiTheme="minorEastAsia" w:hint="eastAsia"/>
          <w:szCs w:val="21"/>
        </w:rPr>
        <w:t>、児童・生徒が相談しやすい環境を整えるとともに、医療機関とも連携しながら児童・生徒の状況等に応じ</w:t>
      </w:r>
      <w:r w:rsidR="00965DE0" w:rsidRPr="005F0BE2">
        <w:rPr>
          <w:rFonts w:asciiTheme="minorEastAsia" w:hAnsiTheme="minorEastAsia" w:hint="eastAsia"/>
        </w:rPr>
        <w:t>た対応を行うこと</w:t>
      </w:r>
      <w:r w:rsidRPr="005F0BE2">
        <w:rPr>
          <w:rFonts w:ascii="ＭＳ 明朝" w:hAnsi="ＭＳ 明朝" w:cs="ＭＳ Ｐゴシック" w:hint="eastAsia"/>
          <w:kern w:val="0"/>
          <w:szCs w:val="21"/>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01175B">
        <w:trPr>
          <w:trHeight w:val="272"/>
        </w:trPr>
        <w:tc>
          <w:tcPr>
            <w:tcW w:w="9268" w:type="dxa"/>
            <w:shd w:val="clear" w:color="auto" w:fill="auto"/>
            <w:vAlign w:val="center"/>
          </w:tcPr>
          <w:p w:rsidR="0067422E" w:rsidRPr="000D6DF1" w:rsidRDefault="00EC3327" w:rsidP="0067422E">
            <w:pPr>
              <w:widowControl/>
              <w:spacing w:line="0" w:lineRule="atLeast"/>
              <w:ind w:left="197" w:hangingChars="100" w:hanging="197"/>
              <w:rPr>
                <w:rFonts w:ascii="ＭＳ 明朝" w:hAnsi="ＭＳ 明朝"/>
                <w:szCs w:val="21"/>
                <w:u w:val="double"/>
              </w:rPr>
            </w:pPr>
            <w:r w:rsidRPr="000D6DF1">
              <w:rPr>
                <w:rFonts w:ascii="ＭＳ 明朝" w:hAnsi="ＭＳ 明朝" w:hint="eastAsia"/>
                <w:szCs w:val="21"/>
                <w:u w:val="double"/>
              </w:rPr>
              <w:t>「大阪府性的指向及び性自認の多様性に関する府民の理解の増進移管する条例</w:t>
            </w:r>
            <w:r w:rsidR="0067422E" w:rsidRPr="000D6DF1">
              <w:rPr>
                <w:rFonts w:ascii="ＭＳ 明朝" w:hAnsi="ＭＳ 明朝" w:hint="eastAsia"/>
                <w:szCs w:val="21"/>
                <w:u w:val="double"/>
              </w:rPr>
              <w:t>」</w:t>
            </w:r>
          </w:p>
          <w:p w:rsidR="00EC3327" w:rsidRPr="000D6DF1" w:rsidRDefault="00EC3327" w:rsidP="0067422E">
            <w:pPr>
              <w:widowControl/>
              <w:spacing w:line="0" w:lineRule="atLeast"/>
              <w:ind w:leftChars="100" w:left="197"/>
              <w:rPr>
                <w:rFonts w:ascii="ＭＳ 明朝" w:hAnsi="ＭＳ 明朝"/>
                <w:szCs w:val="21"/>
                <w:u w:val="double"/>
              </w:rPr>
            </w:pPr>
            <w:r w:rsidRPr="000D6DF1">
              <w:rPr>
                <w:rFonts w:ascii="ＭＳ 明朝" w:hAnsi="ＭＳ 明朝" w:hint="eastAsia"/>
                <w:szCs w:val="21"/>
                <w:u w:val="double"/>
              </w:rPr>
              <w:t>（令和元年10月）</w:t>
            </w:r>
          </w:p>
          <w:p w:rsidR="0067422E" w:rsidRPr="00D43E26" w:rsidRDefault="0067422E" w:rsidP="0067422E">
            <w:pPr>
              <w:widowControl/>
              <w:spacing w:line="0" w:lineRule="atLeast"/>
              <w:rPr>
                <w:rFonts w:ascii="ＭＳ 明朝" w:hAnsi="ＭＳ 明朝"/>
                <w:szCs w:val="21"/>
              </w:rPr>
            </w:pPr>
            <w:r w:rsidRPr="000D6DF1">
              <w:rPr>
                <w:rFonts w:ascii="ＭＳ 明朝" w:hAnsi="ＭＳ 明朝" w:hint="eastAsia"/>
                <w:szCs w:val="21"/>
              </w:rPr>
              <w:t>「</w:t>
            </w:r>
            <w:hyperlink r:id="rId186" w:history="1">
              <w:r w:rsidRPr="00D43E26">
                <w:rPr>
                  <w:rStyle w:val="af1"/>
                  <w:rFonts w:ascii="ＭＳ 明朝" w:hAnsi="ＭＳ 明朝" w:hint="eastAsia"/>
                  <w:color w:val="auto"/>
                  <w:sz w:val="21"/>
                  <w:szCs w:val="21"/>
                  <w:u w:val="none"/>
                </w:rPr>
                <w:t>性同一性障害や性的指向・性自認に係る児童生徒に対するきめ細かな対応等の実施について</w:t>
              </w:r>
            </w:hyperlink>
            <w:r w:rsidRPr="00D43E26">
              <w:rPr>
                <w:rFonts w:ascii="ＭＳ 明朝" w:hAnsi="ＭＳ 明朝" w:hint="eastAsia"/>
                <w:szCs w:val="21"/>
              </w:rPr>
              <w:t>」</w:t>
            </w:r>
          </w:p>
          <w:p w:rsidR="0067422E" w:rsidRPr="00D43E26" w:rsidRDefault="0067422E" w:rsidP="002543B1">
            <w:pPr>
              <w:widowControl/>
              <w:spacing w:line="0" w:lineRule="atLeast"/>
              <w:ind w:firstLineChars="100" w:firstLine="197"/>
              <w:rPr>
                <w:rFonts w:ascii="ＭＳ 明朝" w:hAnsi="ＭＳ 明朝"/>
                <w:szCs w:val="21"/>
              </w:rPr>
            </w:pPr>
            <w:r w:rsidRPr="00D43E26">
              <w:rPr>
                <w:rFonts w:ascii="ＭＳ 明朝" w:hAnsi="ＭＳ 明朝" w:hint="eastAsia"/>
                <w:szCs w:val="21"/>
              </w:rPr>
              <w:t>（平成28年４月・文部科学省）</w:t>
            </w:r>
          </w:p>
          <w:p w:rsidR="002543B1" w:rsidRPr="000D6DF1" w:rsidRDefault="002543B1" w:rsidP="002543B1">
            <w:pPr>
              <w:widowControl/>
              <w:spacing w:line="0" w:lineRule="atLeast"/>
              <w:ind w:firstLineChars="100" w:firstLine="197"/>
              <w:rPr>
                <w:rFonts w:ascii="ＭＳ 明朝" w:hAnsi="ＭＳ 明朝"/>
                <w:szCs w:val="21"/>
              </w:rPr>
            </w:pPr>
          </w:p>
          <w:p w:rsidR="0067422E" w:rsidRPr="00D43E26" w:rsidRDefault="0067422E" w:rsidP="0067422E">
            <w:pPr>
              <w:widowControl/>
              <w:spacing w:line="0" w:lineRule="atLeast"/>
              <w:rPr>
                <w:rFonts w:ascii="ＭＳ 明朝" w:hAnsi="ＭＳ 明朝"/>
                <w:szCs w:val="21"/>
              </w:rPr>
            </w:pPr>
            <w:r w:rsidRPr="00D43E26">
              <w:rPr>
                <w:rFonts w:ascii="ＭＳ 明朝" w:hAnsi="ＭＳ 明朝" w:hint="eastAsia"/>
                <w:szCs w:val="21"/>
              </w:rPr>
              <w:t>「</w:t>
            </w:r>
            <w:hyperlink r:id="rId187" w:history="1">
              <w:r w:rsidRPr="00D43E26">
                <w:rPr>
                  <w:rStyle w:val="af1"/>
                  <w:rFonts w:ascii="ＭＳ 明朝" w:hAnsi="ＭＳ 明朝" w:hint="eastAsia"/>
                  <w:color w:val="auto"/>
                  <w:sz w:val="21"/>
                  <w:szCs w:val="21"/>
                  <w:u w:val="none"/>
                </w:rPr>
                <w:t>性同一性障害に係る児童生徒に対するきめ細かな対応の実施等について</w:t>
              </w:r>
            </w:hyperlink>
            <w:r w:rsidRPr="00D43E26">
              <w:rPr>
                <w:rFonts w:ascii="ＭＳ 明朝" w:hAnsi="ＭＳ 明朝" w:hint="eastAsia"/>
                <w:szCs w:val="21"/>
              </w:rPr>
              <w:t>」</w:t>
            </w:r>
          </w:p>
          <w:p w:rsidR="0067422E" w:rsidRPr="00D43E26" w:rsidRDefault="0067422E" w:rsidP="0067422E">
            <w:pPr>
              <w:widowControl/>
              <w:spacing w:line="0" w:lineRule="atLeast"/>
              <w:ind w:firstLineChars="100" w:firstLine="197"/>
              <w:rPr>
                <w:rFonts w:ascii="ＭＳ 明朝" w:hAnsi="ＭＳ 明朝"/>
                <w:szCs w:val="21"/>
              </w:rPr>
            </w:pPr>
            <w:r w:rsidRPr="00D43E26">
              <w:rPr>
                <w:rFonts w:ascii="ＭＳ 明朝" w:hAnsi="ＭＳ 明朝" w:hint="eastAsia"/>
                <w:szCs w:val="21"/>
              </w:rPr>
              <w:t>（平成27年４月・文部科学省）</w:t>
            </w:r>
          </w:p>
          <w:p w:rsidR="0067422E" w:rsidRPr="00D43E26" w:rsidRDefault="0067422E" w:rsidP="0067422E">
            <w:pPr>
              <w:widowControl/>
              <w:spacing w:line="0" w:lineRule="atLeast"/>
              <w:rPr>
                <w:rFonts w:ascii="ＭＳ 明朝" w:hAnsi="ＭＳ 明朝"/>
                <w:szCs w:val="21"/>
              </w:rPr>
            </w:pPr>
            <w:r w:rsidRPr="00D43E26">
              <w:rPr>
                <w:rFonts w:ascii="ＭＳ 明朝" w:hAnsi="ＭＳ 明朝" w:hint="eastAsia"/>
                <w:szCs w:val="21"/>
              </w:rPr>
              <w:t>「</w:t>
            </w:r>
            <w:hyperlink r:id="rId188" w:history="1">
              <w:r w:rsidRPr="00D43E26">
                <w:rPr>
                  <w:rStyle w:val="af1"/>
                  <w:rFonts w:ascii="ＭＳ 明朝" w:hAnsi="ＭＳ 明朝" w:hint="eastAsia"/>
                  <w:color w:val="auto"/>
                  <w:sz w:val="21"/>
                  <w:szCs w:val="21"/>
                  <w:u w:val="none"/>
                </w:rPr>
                <w:t>児童生徒が抱える問題に対しての教育相談の徹底について</w:t>
              </w:r>
            </w:hyperlink>
            <w:r w:rsidRPr="00D43E26">
              <w:rPr>
                <w:rFonts w:ascii="ＭＳ 明朝" w:hAnsi="ＭＳ 明朝" w:hint="eastAsia"/>
                <w:szCs w:val="21"/>
              </w:rPr>
              <w:t>」（平成22年４月・文部科学省）</w:t>
            </w:r>
          </w:p>
          <w:p w:rsidR="0067422E" w:rsidRPr="00D43E26" w:rsidRDefault="0067422E" w:rsidP="0067422E">
            <w:pPr>
              <w:widowControl/>
              <w:spacing w:line="0" w:lineRule="atLeast"/>
              <w:rPr>
                <w:rFonts w:ascii="ＭＳ 明朝" w:hAnsi="ＭＳ 明朝"/>
                <w:spacing w:val="-4"/>
                <w:szCs w:val="21"/>
              </w:rPr>
            </w:pPr>
            <w:r w:rsidRPr="00D43E26">
              <w:rPr>
                <w:rFonts w:ascii="ＭＳ 明朝" w:hAnsi="ＭＳ 明朝" w:hint="eastAsia"/>
                <w:spacing w:val="-4"/>
                <w:szCs w:val="21"/>
              </w:rPr>
              <w:t>「</w:t>
            </w:r>
            <w:hyperlink r:id="rId189" w:history="1">
              <w:r w:rsidRPr="00D43E26">
                <w:rPr>
                  <w:rStyle w:val="af1"/>
                  <w:rFonts w:ascii="ＭＳ 明朝" w:hAnsi="ＭＳ 明朝" w:hint="eastAsia"/>
                  <w:color w:val="auto"/>
                  <w:spacing w:val="-4"/>
                  <w:sz w:val="21"/>
                  <w:szCs w:val="21"/>
                  <w:u w:val="none"/>
                </w:rPr>
                <w:t>小・中学校及び府立学校における男女平等教育指導事例集</w:t>
              </w:r>
            </w:hyperlink>
            <w:r w:rsidRPr="00D43E26">
              <w:rPr>
                <w:rFonts w:ascii="ＭＳ 明朝" w:hAnsi="ＭＳ 明朝" w:hint="eastAsia"/>
                <w:spacing w:val="-4"/>
                <w:szCs w:val="21"/>
              </w:rPr>
              <w:t>」（平成15年７月）</w:t>
            </w:r>
          </w:p>
          <w:p w:rsidR="0067422E" w:rsidRPr="000D6DF1" w:rsidRDefault="0067422E" w:rsidP="0067422E">
            <w:pPr>
              <w:widowControl/>
              <w:spacing w:line="0" w:lineRule="atLeast"/>
              <w:rPr>
                <w:rFonts w:ascii="ＭＳ 明朝" w:hAnsi="ＭＳ 明朝"/>
                <w:szCs w:val="21"/>
              </w:rPr>
            </w:pPr>
            <w:r w:rsidRPr="00D43E26">
              <w:rPr>
                <w:rFonts w:ascii="ＭＳ 明朝" w:hAnsi="ＭＳ 明朝" w:hint="eastAsia"/>
                <w:sz w:val="20"/>
                <w:szCs w:val="20"/>
              </w:rPr>
              <w:t>「</w:t>
            </w:r>
            <w:hyperlink r:id="rId190" w:history="1">
              <w:r w:rsidRPr="00D43E26">
                <w:rPr>
                  <w:rStyle w:val="af1"/>
                  <w:rFonts w:ascii="ＭＳ 明朝" w:hAnsi="ＭＳ 明朝" w:hint="eastAsia"/>
                  <w:color w:val="auto"/>
                  <w:sz w:val="21"/>
                  <w:szCs w:val="21"/>
                  <w:u w:val="none"/>
                </w:rPr>
                <w:t>大阪府男女共同参画推進条例</w:t>
              </w:r>
            </w:hyperlink>
            <w:r w:rsidRPr="00D43E26">
              <w:rPr>
                <w:rFonts w:ascii="ＭＳ 明朝" w:hAnsi="ＭＳ 明朝" w:hint="eastAsia"/>
                <w:szCs w:val="21"/>
              </w:rPr>
              <w:t>」</w:t>
            </w:r>
            <w:r w:rsidRPr="000D6DF1">
              <w:rPr>
                <w:rFonts w:ascii="ＭＳ 明朝" w:hAnsi="ＭＳ 明朝" w:hint="eastAsia"/>
                <w:szCs w:val="21"/>
              </w:rPr>
              <w:t>（平成14年４月）</w:t>
            </w:r>
          </w:p>
        </w:tc>
      </w:tr>
    </w:tbl>
    <w:p w:rsidR="0001175B" w:rsidRPr="005F0BE2" w:rsidRDefault="0001175B" w:rsidP="000C258F">
      <w:pPr>
        <w:spacing w:line="260" w:lineRule="exact"/>
        <w:rPr>
          <w:rFonts w:ascii="ＭＳ ゴシック" w:eastAsia="ＭＳ ゴシック" w:hAnsi="ＭＳ ゴシック"/>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163" w:name="_Toc441605228"/>
      <w:bookmarkStart w:id="164" w:name="_Toc29304230"/>
      <w:r w:rsidRPr="005F0BE2">
        <w:rPr>
          <w:rFonts w:ascii="ＭＳ ゴシック" w:eastAsia="ＭＳ ゴシック" w:hAnsi="ＭＳ ゴシック" w:hint="eastAsia"/>
          <w:b w:val="0"/>
          <w:szCs w:val="21"/>
        </w:rPr>
        <w:t>＜日本語指導</w:t>
      </w:r>
      <w:r w:rsidR="0026336A" w:rsidRPr="005F0BE2">
        <w:rPr>
          <w:rFonts w:ascii="ＭＳ ゴシック" w:eastAsia="ＭＳ ゴシック" w:hAnsi="ＭＳ ゴシック" w:hint="eastAsia"/>
          <w:b w:val="0"/>
          <w:szCs w:val="21"/>
        </w:rPr>
        <w:t>が</w:t>
      </w:r>
      <w:r w:rsidRPr="005F0BE2">
        <w:rPr>
          <w:rFonts w:ascii="ＭＳ ゴシック" w:eastAsia="ＭＳ ゴシック" w:hAnsi="ＭＳ ゴシック" w:hint="eastAsia"/>
          <w:b w:val="0"/>
          <w:szCs w:val="21"/>
        </w:rPr>
        <w:t>必要</w:t>
      </w:r>
      <w:r w:rsidR="0026336A" w:rsidRPr="005F0BE2">
        <w:rPr>
          <w:rFonts w:ascii="ＭＳ ゴシック" w:eastAsia="ＭＳ ゴシック" w:hAnsi="ＭＳ ゴシック" w:hint="eastAsia"/>
          <w:b w:val="0"/>
          <w:szCs w:val="21"/>
        </w:rPr>
        <w:t>な</w:t>
      </w:r>
      <w:r w:rsidRPr="005F0BE2">
        <w:rPr>
          <w:rFonts w:ascii="ＭＳ ゴシック" w:eastAsia="ＭＳ ゴシック" w:hAnsi="ＭＳ ゴシック" w:hint="eastAsia"/>
          <w:b w:val="0"/>
          <w:szCs w:val="21"/>
        </w:rPr>
        <w:t>生徒に対する支援＞</w:t>
      </w:r>
      <w:bookmarkEnd w:id="163"/>
      <w:bookmarkEnd w:id="164"/>
    </w:p>
    <w:p w:rsidR="005F15FF" w:rsidRPr="005F0BE2" w:rsidRDefault="0001175B" w:rsidP="005F15FF">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1541A1" w:rsidRPr="005F0BE2">
        <w:rPr>
          <w:rFonts w:ascii="ＭＳ 明朝" w:hAnsi="ＭＳ 明朝" w:cs="ＭＳ Ｐゴシック" w:hint="eastAsia"/>
          <w:kern w:val="0"/>
          <w:szCs w:val="21"/>
        </w:rPr>
        <w:t xml:space="preserve">ア　</w:t>
      </w:r>
      <w:r w:rsidR="00965DE0" w:rsidRPr="005F0BE2">
        <w:rPr>
          <w:rFonts w:asciiTheme="minorEastAsia" w:hAnsiTheme="minorEastAsia" w:hint="eastAsia"/>
        </w:rPr>
        <w:t>日</w:t>
      </w:r>
      <w:r w:rsidR="00965DE0" w:rsidRPr="005F0BE2">
        <w:rPr>
          <w:rFonts w:asciiTheme="minorEastAsia" w:hAnsiTheme="minorEastAsia" w:hint="eastAsia"/>
          <w:szCs w:val="21"/>
        </w:rPr>
        <w:t>本語指導を必要とする海外から帰国</w:t>
      </w:r>
      <w:r w:rsidR="00965DE0" w:rsidRPr="005F0BE2">
        <w:rPr>
          <w:rFonts w:asciiTheme="minorEastAsia" w:hAnsiTheme="minorEastAsia" w:hint="eastAsia"/>
          <w:szCs w:val="21"/>
          <w:u w:val="double"/>
        </w:rPr>
        <w:t>又は</w:t>
      </w:r>
      <w:r w:rsidR="00965DE0" w:rsidRPr="005F0BE2">
        <w:rPr>
          <w:rFonts w:asciiTheme="minorEastAsia" w:hAnsiTheme="minorEastAsia" w:hint="eastAsia"/>
          <w:szCs w:val="21"/>
        </w:rPr>
        <w:t>渡日した生徒については、教育サポーター及び府教育委員会が作成した資料等を活用し、学習言語能力の習得を踏まえた日本語指導、教科指導を行うこと。</w:t>
      </w:r>
    </w:p>
    <w:p w:rsidR="005F15FF" w:rsidRPr="005F0BE2" w:rsidRDefault="001541A1" w:rsidP="00C54873">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府が実施する研修等を通して、担当教員の資質向上を図り、学校における受入・指導体制の一層の充実に努めること。</w:t>
      </w:r>
    </w:p>
    <w:p w:rsidR="001541A1" w:rsidRPr="005F0BE2" w:rsidRDefault="001541A1" w:rsidP="00F234B7">
      <w:pPr>
        <w:widowControl/>
        <w:spacing w:beforeLines="50" w:before="147" w:afterLines="30" w:after="88"/>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ウ　学校生活等のサポート情報を外国語に翻訳したＷｅｂページ等を活用し、学校生活や進路の支援に努めること。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1175B" w:rsidRPr="005F0BE2" w:rsidTr="00F44089">
        <w:trPr>
          <w:trHeight w:val="1311"/>
        </w:trPr>
        <w:tc>
          <w:tcPr>
            <w:tcW w:w="8868" w:type="dxa"/>
            <w:shd w:val="clear" w:color="auto" w:fill="auto"/>
            <w:vAlign w:val="center"/>
          </w:tcPr>
          <w:p w:rsidR="00EC3327" w:rsidRPr="00D43E26" w:rsidRDefault="00EC3327" w:rsidP="003234E8">
            <w:pPr>
              <w:widowControl/>
              <w:spacing w:line="0" w:lineRule="atLeast"/>
              <w:rPr>
                <w:rFonts w:ascii="ＭＳ 明朝" w:hAnsi="ＭＳ 明朝"/>
                <w:szCs w:val="21"/>
              </w:rPr>
            </w:pPr>
            <w:r w:rsidRPr="000D6DF1">
              <w:rPr>
                <w:rFonts w:ascii="ＭＳ 明朝" w:hAnsi="ＭＳ 明朝" w:hint="eastAsia"/>
                <w:szCs w:val="21"/>
              </w:rPr>
              <w:t>「外国人児</w:t>
            </w:r>
            <w:r w:rsidRPr="00D43E26">
              <w:rPr>
                <w:rFonts w:ascii="ＭＳ 明朝" w:hAnsi="ＭＳ 明朝" w:hint="eastAsia"/>
                <w:szCs w:val="21"/>
              </w:rPr>
              <w:t>童生徒受入れの手引き」（平成31年３月改訂・文部科学省）</w:t>
            </w:r>
          </w:p>
          <w:p w:rsidR="0067422E" w:rsidRPr="00D43E26" w:rsidRDefault="0067422E" w:rsidP="0067422E">
            <w:pPr>
              <w:widowControl/>
              <w:spacing w:line="0" w:lineRule="atLeast"/>
              <w:rPr>
                <w:rFonts w:ascii="ＭＳ 明朝" w:hAnsi="ＭＳ 明朝"/>
                <w:szCs w:val="21"/>
              </w:rPr>
            </w:pPr>
            <w:r w:rsidRPr="00D43E26">
              <w:rPr>
                <w:rFonts w:ascii="ＭＳ 明朝" w:hAnsi="ＭＳ 明朝" w:hint="eastAsia"/>
                <w:szCs w:val="21"/>
              </w:rPr>
              <w:t>「</w:t>
            </w:r>
            <w:hyperlink r:id="rId191" w:history="1">
              <w:r w:rsidRPr="00D43E26">
                <w:rPr>
                  <w:rStyle w:val="af1"/>
                  <w:rFonts w:ascii="ＭＳ 明朝" w:hAnsi="ＭＳ 明朝" w:hint="eastAsia"/>
                  <w:color w:val="auto"/>
                  <w:sz w:val="21"/>
                  <w:szCs w:val="21"/>
                  <w:u w:val="none"/>
                </w:rPr>
                <w:t>高等学校教科書用語集（８言語対訳）保健体育分野・家庭科分野</w:t>
              </w:r>
            </w:hyperlink>
            <w:r w:rsidRPr="00D43E26">
              <w:rPr>
                <w:rFonts w:ascii="ＭＳ 明朝" w:hAnsi="ＭＳ 明朝" w:hint="eastAsia"/>
                <w:szCs w:val="21"/>
              </w:rPr>
              <w:t>」（平成23年３月）</w:t>
            </w:r>
          </w:p>
          <w:p w:rsidR="0067422E" w:rsidRPr="000D6DF1" w:rsidRDefault="0067422E" w:rsidP="00F44089">
            <w:pPr>
              <w:widowControl/>
              <w:spacing w:line="0" w:lineRule="atLeast"/>
              <w:rPr>
                <w:rFonts w:ascii="ＭＳ 明朝" w:hAnsi="ＭＳ 明朝"/>
                <w:szCs w:val="21"/>
              </w:rPr>
            </w:pPr>
            <w:r w:rsidRPr="00D43E26">
              <w:rPr>
                <w:rFonts w:ascii="ＭＳ 明朝" w:hAnsi="ＭＳ 明朝" w:hint="eastAsia"/>
                <w:szCs w:val="21"/>
              </w:rPr>
              <w:t>「</w:t>
            </w:r>
            <w:hyperlink r:id="rId192" w:history="1">
              <w:r w:rsidRPr="00D43E26">
                <w:rPr>
                  <w:rStyle w:val="af1"/>
                  <w:rFonts w:ascii="ＭＳ 明朝" w:hAnsi="ＭＳ 明朝" w:hint="eastAsia"/>
                  <w:color w:val="auto"/>
                  <w:sz w:val="21"/>
                  <w:szCs w:val="21"/>
                  <w:u w:val="none"/>
                </w:rPr>
                <w:t>帰国・渡日児童生徒学校生活サポート</w:t>
              </w:r>
            </w:hyperlink>
            <w:r w:rsidRPr="00D43E26">
              <w:rPr>
                <w:rFonts w:ascii="ＭＳ 明朝" w:hAnsi="ＭＳ 明朝" w:hint="eastAsia"/>
                <w:szCs w:val="21"/>
              </w:rPr>
              <w:t>」</w:t>
            </w:r>
            <w:r w:rsidR="00F44089" w:rsidRPr="000D6DF1">
              <w:rPr>
                <w:rFonts w:ascii="ＭＳ 明朝" w:hAnsi="ＭＳ 明朝" w:hint="eastAsia"/>
                <w:szCs w:val="21"/>
              </w:rPr>
              <w:t>（</w:t>
            </w:r>
            <w:r w:rsidR="002543B1" w:rsidRPr="000D6DF1">
              <w:rPr>
                <w:rFonts w:ascii="ＭＳ 明朝" w:hAnsi="ＭＳ 明朝" w:hint="eastAsia"/>
                <w:szCs w:val="21"/>
                <w:u w:val="double"/>
              </w:rPr>
              <w:t>大阪府</w:t>
            </w:r>
            <w:r w:rsidR="00A51963" w:rsidRPr="000D6DF1">
              <w:rPr>
                <w:rFonts w:ascii="ＭＳ 明朝" w:hAnsi="ＭＳ 明朝" w:hint="eastAsia"/>
                <w:szCs w:val="21"/>
                <w:u w:val="double"/>
              </w:rPr>
              <w:t>Ｗｅｂページ</w:t>
            </w:r>
            <w:r w:rsidRPr="000D6DF1">
              <w:rPr>
                <w:rFonts w:ascii="ＭＳ 明朝" w:hAnsi="ＭＳ 明朝" w:hint="eastAsia"/>
                <w:szCs w:val="21"/>
              </w:rPr>
              <w:t>）</w:t>
            </w:r>
          </w:p>
          <w:p w:rsidR="0067422E" w:rsidRPr="00D43E26" w:rsidRDefault="0067422E" w:rsidP="0067422E">
            <w:pPr>
              <w:widowControl/>
              <w:spacing w:line="0" w:lineRule="atLeast"/>
              <w:rPr>
                <w:rFonts w:ascii="ＭＳ 明朝" w:hAnsi="ＭＳ 明朝"/>
                <w:szCs w:val="21"/>
              </w:rPr>
            </w:pPr>
            <w:r w:rsidRPr="000D6DF1">
              <w:rPr>
                <w:rFonts w:ascii="ＭＳ 明朝" w:hAnsi="ＭＳ 明朝" w:hint="eastAsia"/>
                <w:szCs w:val="21"/>
              </w:rPr>
              <w:t>「</w:t>
            </w:r>
            <w:hyperlink r:id="rId193" w:history="1">
              <w:r w:rsidRPr="00D43E26">
                <w:rPr>
                  <w:rStyle w:val="af1"/>
                  <w:rFonts w:ascii="ＭＳ 明朝" w:hAnsi="ＭＳ 明朝" w:hint="eastAsia"/>
                  <w:color w:val="auto"/>
                  <w:sz w:val="21"/>
                  <w:szCs w:val="21"/>
                  <w:u w:val="none"/>
                </w:rPr>
                <w:t>日本語支援アイデア集</w:t>
              </w:r>
            </w:hyperlink>
            <w:r w:rsidRPr="00D43E26">
              <w:rPr>
                <w:rFonts w:ascii="ＭＳ 明朝" w:hAnsi="ＭＳ 明朝" w:hint="eastAsia"/>
                <w:szCs w:val="21"/>
              </w:rPr>
              <w:t>」（平成23年３月）</w:t>
            </w:r>
          </w:p>
          <w:p w:rsidR="0067422E" w:rsidRPr="000D6DF1" w:rsidRDefault="0067422E" w:rsidP="003234E8">
            <w:pPr>
              <w:widowControl/>
              <w:spacing w:line="0" w:lineRule="atLeast"/>
              <w:rPr>
                <w:rFonts w:ascii="ＭＳ 明朝" w:hAnsi="ＭＳ 明朝"/>
                <w:szCs w:val="21"/>
              </w:rPr>
            </w:pPr>
            <w:r w:rsidRPr="00D43E26">
              <w:rPr>
                <w:rFonts w:ascii="ＭＳ 明朝" w:hAnsi="ＭＳ 明朝" w:hint="eastAsia"/>
                <w:szCs w:val="21"/>
              </w:rPr>
              <w:t>「</w:t>
            </w:r>
            <w:hyperlink r:id="rId194" w:history="1">
              <w:r w:rsidRPr="00D43E26">
                <w:rPr>
                  <w:rStyle w:val="af1"/>
                  <w:rFonts w:ascii="ＭＳ 明朝" w:hAnsi="ＭＳ 明朝" w:hint="eastAsia"/>
                  <w:color w:val="auto"/>
                  <w:sz w:val="21"/>
                  <w:szCs w:val="21"/>
                  <w:u w:val="none"/>
                </w:rPr>
                <w:t>帰国・渡日児童生徒の受入マニュアル</w:t>
              </w:r>
            </w:hyperlink>
            <w:r w:rsidRPr="00D43E26">
              <w:rPr>
                <w:rFonts w:ascii="ＭＳ 明朝" w:hAnsi="ＭＳ 明朝" w:hint="eastAsia"/>
                <w:szCs w:val="21"/>
              </w:rPr>
              <w:t>」</w:t>
            </w:r>
            <w:r w:rsidRPr="000D6DF1">
              <w:rPr>
                <w:rFonts w:ascii="ＭＳ 明朝" w:hAnsi="ＭＳ 明朝" w:hint="eastAsia"/>
                <w:szCs w:val="21"/>
              </w:rPr>
              <w:t>（平成22年３月）</w:t>
            </w:r>
          </w:p>
        </w:tc>
      </w:tr>
    </w:tbl>
    <w:p w:rsidR="0001175B" w:rsidRPr="005F0BE2" w:rsidRDefault="0001175B" w:rsidP="000C258F">
      <w:pPr>
        <w:spacing w:line="260" w:lineRule="exact"/>
        <w:rPr>
          <w:rFonts w:ascii="ＭＳ ゴシック" w:eastAsia="ＭＳ ゴシック" w:hAnsi="ＭＳ ゴシック"/>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165" w:name="_Toc441605229"/>
      <w:bookmarkStart w:id="166" w:name="_Toc29304231"/>
      <w:r w:rsidRPr="005F0BE2">
        <w:rPr>
          <w:rFonts w:ascii="ＭＳ ゴシック" w:eastAsia="ＭＳ ゴシック" w:hAnsi="ＭＳ ゴシック" w:hint="eastAsia"/>
          <w:b w:val="0"/>
          <w:szCs w:val="21"/>
        </w:rPr>
        <w:t>＜障がいのある子どもに対する人権侵害事象等への対応＞</w:t>
      </w:r>
      <w:bookmarkEnd w:id="165"/>
      <w:bookmarkEnd w:id="166"/>
    </w:p>
    <w:p w:rsidR="007D3C02" w:rsidRPr="005F0BE2" w:rsidRDefault="0001175B" w:rsidP="007D3C02">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1541A1" w:rsidRPr="005F0BE2">
        <w:rPr>
          <w:rFonts w:ascii="ＭＳ 明朝" w:hAnsi="ＭＳ 明朝" w:cs="ＭＳ Ｐゴシック" w:hint="eastAsia"/>
          <w:kern w:val="0"/>
          <w:szCs w:val="21"/>
        </w:rPr>
        <w:t>ア　府立学校において、障がいのある幼児・児童・生徒に対する人権侵害事象やいじめなどの事例が生起している現状がある。関係法令の趣旨を踏まえ、各学校において教職員研修等により、教職員の人権感覚を一層磨き、人権意識の高揚を図るとともに、校内組織体制を整備して、障がい理解教育や集団づくりの一層の充実等、人権が尊重された教育の推進に努めること。その際、関係資料等を活用すること。</w:t>
      </w:r>
    </w:p>
    <w:p w:rsidR="00D01F9B" w:rsidRPr="005F0BE2" w:rsidRDefault="001541A1" w:rsidP="00F234B7">
      <w:pPr>
        <w:widowControl/>
        <w:spacing w:beforeLines="50" w:before="147" w:afterLines="30" w:after="88"/>
        <w:ind w:leftChars="100" w:left="394" w:hangingChars="100" w:hanging="197"/>
        <w:rPr>
          <w:rFonts w:ascii="ＭＳ 明朝" w:hAnsi="ＭＳ 明朝"/>
          <w:szCs w:val="21"/>
        </w:rPr>
      </w:pPr>
      <w:r w:rsidRPr="005F0BE2">
        <w:rPr>
          <w:rFonts w:ascii="ＭＳ 明朝" w:hAnsi="ＭＳ 明朝" w:cs="ＭＳ Ｐゴシック" w:hint="eastAsia"/>
          <w:kern w:val="0"/>
          <w:szCs w:val="21"/>
        </w:rPr>
        <w:t>イ　いじめの防止については「大阪府いじめ防止基本方針」（平成</w:t>
      </w:r>
      <w:r w:rsidR="00330F00" w:rsidRPr="005F0BE2">
        <w:rPr>
          <w:rFonts w:ascii="ＭＳ 明朝" w:hAnsi="ＭＳ 明朝" w:cs="ＭＳ Ｐゴシック" w:hint="eastAsia"/>
          <w:kern w:val="0"/>
          <w:szCs w:val="21"/>
        </w:rPr>
        <w:t>30</w:t>
      </w:r>
      <w:r w:rsidRPr="005F0BE2">
        <w:rPr>
          <w:rFonts w:ascii="ＭＳ 明朝" w:hAnsi="ＭＳ 明朝" w:cs="ＭＳ Ｐゴシック" w:hint="eastAsia"/>
          <w:kern w:val="0"/>
          <w:szCs w:val="21"/>
        </w:rPr>
        <w:t>年</w:t>
      </w:r>
      <w:r w:rsidR="00421955" w:rsidRPr="005F0BE2">
        <w:rPr>
          <w:rFonts w:ascii="ＭＳ 明朝" w:hAnsi="ＭＳ 明朝" w:cs="ＭＳ Ｐゴシック" w:hint="eastAsia"/>
          <w:kern w:val="0"/>
          <w:szCs w:val="21"/>
        </w:rPr>
        <w:t>３</w:t>
      </w:r>
      <w:r w:rsidRPr="005F0BE2">
        <w:rPr>
          <w:rFonts w:ascii="ＭＳ 明朝" w:hAnsi="ＭＳ 明朝" w:cs="ＭＳ Ｐゴシック" w:hint="eastAsia"/>
          <w:kern w:val="0"/>
          <w:szCs w:val="21"/>
        </w:rPr>
        <w:t>月</w:t>
      </w:r>
      <w:r w:rsidR="00421955" w:rsidRPr="005F0BE2">
        <w:rPr>
          <w:rFonts w:ascii="ＭＳ 明朝" w:hAnsi="ＭＳ 明朝" w:cs="ＭＳ Ｐゴシック" w:hint="eastAsia"/>
          <w:kern w:val="0"/>
          <w:szCs w:val="21"/>
        </w:rPr>
        <w:t>改訂</w:t>
      </w:r>
      <w:r w:rsidRPr="005F0BE2">
        <w:rPr>
          <w:rFonts w:ascii="ＭＳ 明朝" w:hAnsi="ＭＳ 明朝" w:cs="ＭＳ Ｐゴシック" w:hint="eastAsia"/>
          <w:kern w:val="0"/>
          <w:szCs w:val="21"/>
        </w:rPr>
        <w:t>）を</w:t>
      </w:r>
      <w:r w:rsidR="00965DE0" w:rsidRPr="005F0BE2">
        <w:rPr>
          <w:rFonts w:asciiTheme="minorEastAsia" w:hAnsiTheme="minorEastAsia" w:hint="eastAsia"/>
          <w:u w:val="double"/>
        </w:rPr>
        <w:t>踏まえ</w:t>
      </w:r>
      <w:r w:rsidRPr="005F0BE2">
        <w:rPr>
          <w:rFonts w:ascii="ＭＳ 明朝" w:hAnsi="ＭＳ 明朝" w:cs="ＭＳ Ｐゴシック" w:hint="eastAsia"/>
          <w:kern w:val="0"/>
          <w:szCs w:val="21"/>
        </w:rPr>
        <w:t>各学校で策定した「学校いじめ防止基本方針」に基づき適切に指導するとともに、ＰＤＣＡサイクルにより点検し、必要に応じて見直すこと。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3234E8">
        <w:trPr>
          <w:trHeight w:val="871"/>
        </w:trPr>
        <w:tc>
          <w:tcPr>
            <w:tcW w:w="9268" w:type="dxa"/>
            <w:shd w:val="clear" w:color="auto" w:fill="auto"/>
            <w:vAlign w:val="center"/>
          </w:tcPr>
          <w:p w:rsidR="00FA2DD2" w:rsidRPr="00D43E26" w:rsidRDefault="00FA2DD2" w:rsidP="000A328E">
            <w:pPr>
              <w:widowControl/>
              <w:spacing w:line="0" w:lineRule="atLeast"/>
              <w:rPr>
                <w:rFonts w:ascii="ＭＳ 明朝" w:hAnsi="ＭＳ 明朝" w:cs="ＭＳ Ｐゴシック"/>
                <w:kern w:val="0"/>
                <w:szCs w:val="21"/>
              </w:rPr>
            </w:pPr>
            <w:r w:rsidRPr="00D43E26">
              <w:rPr>
                <w:rFonts w:ascii="ＭＳ 明朝" w:hAnsi="ＭＳ 明朝" w:cs="ＭＳ Ｐゴシック" w:hint="eastAsia"/>
                <w:kern w:val="0"/>
                <w:szCs w:val="21"/>
              </w:rPr>
              <w:t>「</w:t>
            </w:r>
            <w:hyperlink r:id="rId195" w:history="1">
              <w:r w:rsidRPr="00D43E26">
                <w:rPr>
                  <w:rStyle w:val="af1"/>
                  <w:rFonts w:ascii="ＭＳ 明朝" w:hAnsi="ＭＳ 明朝" w:cs="ＭＳ Ｐゴシック" w:hint="eastAsia"/>
                  <w:color w:val="auto"/>
                  <w:kern w:val="0"/>
                  <w:sz w:val="21"/>
                  <w:szCs w:val="21"/>
                  <w:u w:val="none"/>
                </w:rPr>
                <w:t>大阪府いじめ防止基本方針</w:t>
              </w:r>
            </w:hyperlink>
            <w:r w:rsidRPr="00D43E26">
              <w:rPr>
                <w:rFonts w:ascii="ＭＳ 明朝" w:hAnsi="ＭＳ 明朝" w:cs="ＭＳ Ｐゴシック" w:hint="eastAsia"/>
                <w:kern w:val="0"/>
                <w:szCs w:val="21"/>
              </w:rPr>
              <w:t>」（平成30年３月改訂）</w:t>
            </w:r>
          </w:p>
          <w:p w:rsidR="0067422E" w:rsidRPr="00D43E26" w:rsidRDefault="0067422E" w:rsidP="0067422E">
            <w:pPr>
              <w:widowControl/>
              <w:spacing w:line="0" w:lineRule="atLeast"/>
              <w:rPr>
                <w:rFonts w:ascii="ＭＳ 明朝" w:hAnsi="ＭＳ 明朝"/>
                <w:szCs w:val="21"/>
              </w:rPr>
            </w:pPr>
            <w:r w:rsidRPr="00D43E26">
              <w:rPr>
                <w:rFonts w:ascii="ＭＳ 明朝" w:hAnsi="ＭＳ 明朝" w:hint="eastAsia"/>
                <w:szCs w:val="21"/>
              </w:rPr>
              <w:t>「学校における人権教育推進のための資料集」（平成29年４月）</w:t>
            </w:r>
          </w:p>
          <w:p w:rsidR="0067422E" w:rsidRPr="00D43E26" w:rsidRDefault="0067422E" w:rsidP="0067422E">
            <w:pPr>
              <w:widowControl/>
              <w:spacing w:line="0" w:lineRule="atLeast"/>
              <w:rPr>
                <w:rFonts w:ascii="ＭＳ 明朝" w:hAnsi="ＭＳ 明朝"/>
                <w:spacing w:val="-8"/>
                <w:szCs w:val="21"/>
              </w:rPr>
            </w:pPr>
            <w:r w:rsidRPr="00D43E26">
              <w:rPr>
                <w:rFonts w:ascii="ＭＳ 明朝" w:hAnsi="ＭＳ 明朝" w:hint="eastAsia"/>
                <w:spacing w:val="-8"/>
                <w:szCs w:val="21"/>
              </w:rPr>
              <w:t>「</w:t>
            </w:r>
            <w:hyperlink r:id="rId196" w:history="1">
              <w:r w:rsidRPr="00D43E26">
                <w:rPr>
                  <w:rStyle w:val="af1"/>
                  <w:rFonts w:ascii="ＭＳ 明朝" w:hAnsi="ＭＳ 明朝" w:hint="eastAsia"/>
                  <w:color w:val="auto"/>
                  <w:spacing w:val="-8"/>
                  <w:sz w:val="21"/>
                  <w:szCs w:val="21"/>
                  <w:u w:val="none"/>
                </w:rPr>
                <w:t>いじめ対応マニュアル（いじめ対応プログラム補助資料）</w:t>
              </w:r>
            </w:hyperlink>
            <w:r w:rsidRPr="00D43E26">
              <w:rPr>
                <w:rFonts w:ascii="ＭＳ 明朝" w:hAnsi="ＭＳ 明朝" w:hint="eastAsia"/>
                <w:spacing w:val="-8"/>
                <w:szCs w:val="21"/>
              </w:rPr>
              <w:t>」（平成24年12月）</w:t>
            </w:r>
          </w:p>
          <w:p w:rsidR="0067422E" w:rsidRPr="00D43E26" w:rsidRDefault="0067422E" w:rsidP="0067422E">
            <w:pPr>
              <w:widowControl/>
              <w:spacing w:line="0" w:lineRule="atLeast"/>
              <w:rPr>
                <w:rFonts w:ascii="ＭＳ 明朝" w:hAnsi="ＭＳ 明朝"/>
                <w:szCs w:val="21"/>
              </w:rPr>
            </w:pPr>
            <w:r w:rsidRPr="00D43E26">
              <w:rPr>
                <w:rFonts w:ascii="ＭＳ 明朝" w:hAnsi="ＭＳ 明朝" w:hint="eastAsia"/>
                <w:szCs w:val="21"/>
              </w:rPr>
              <w:t>「</w:t>
            </w:r>
            <w:hyperlink r:id="rId197" w:history="1">
              <w:r w:rsidRPr="00D43E26">
                <w:rPr>
                  <w:rStyle w:val="af1"/>
                  <w:rFonts w:ascii="ＭＳ 明朝" w:hAnsi="ＭＳ 明朝" w:hint="eastAsia"/>
                  <w:color w:val="auto"/>
                  <w:sz w:val="21"/>
                  <w:szCs w:val="21"/>
                  <w:u w:val="none"/>
                </w:rPr>
                <w:t>障害者虐待の防止、障害者の養護者に対する支援等に関する法律</w:t>
              </w:r>
            </w:hyperlink>
            <w:r w:rsidRPr="00D43E26">
              <w:rPr>
                <w:rFonts w:ascii="ＭＳ 明朝" w:hAnsi="ＭＳ 明朝" w:hint="eastAsia"/>
                <w:szCs w:val="21"/>
              </w:rPr>
              <w:t>」（平成24年10月施行）</w:t>
            </w:r>
          </w:p>
          <w:p w:rsidR="0067422E" w:rsidRPr="00D43E26" w:rsidRDefault="0067422E" w:rsidP="0067422E">
            <w:pPr>
              <w:widowControl/>
              <w:spacing w:line="0" w:lineRule="atLeast"/>
              <w:rPr>
                <w:rFonts w:ascii="ＭＳ 明朝" w:hAnsi="ＭＳ 明朝"/>
                <w:szCs w:val="21"/>
              </w:rPr>
            </w:pPr>
            <w:r w:rsidRPr="00D43E26">
              <w:rPr>
                <w:rFonts w:ascii="ＭＳ 明朝" w:hAnsi="ＭＳ 明朝" w:hint="eastAsia"/>
                <w:szCs w:val="21"/>
              </w:rPr>
              <w:t>「</w:t>
            </w:r>
            <w:hyperlink r:id="rId198" w:history="1">
              <w:r w:rsidRPr="00D43E26">
                <w:rPr>
                  <w:rStyle w:val="af1"/>
                  <w:rFonts w:ascii="ＭＳ 明朝" w:hAnsi="ＭＳ 明朝" w:hint="eastAsia"/>
                  <w:color w:val="auto"/>
                  <w:sz w:val="21"/>
                  <w:szCs w:val="21"/>
                  <w:u w:val="none"/>
                </w:rPr>
                <w:t>いじめ対応プログラムⅡ</w:t>
              </w:r>
            </w:hyperlink>
            <w:r w:rsidRPr="00D43E26">
              <w:rPr>
                <w:rFonts w:ascii="ＭＳ 明朝" w:hAnsi="ＭＳ 明朝" w:hint="eastAsia"/>
                <w:szCs w:val="21"/>
              </w:rPr>
              <w:t>」（平成19年８月）</w:t>
            </w:r>
          </w:p>
          <w:p w:rsidR="0067422E" w:rsidRPr="000D6DF1" w:rsidRDefault="0067422E" w:rsidP="000A328E">
            <w:pPr>
              <w:widowControl/>
              <w:spacing w:line="0" w:lineRule="atLeast"/>
              <w:rPr>
                <w:rFonts w:ascii="ＭＳ 明朝" w:hAnsi="ＭＳ 明朝"/>
                <w:szCs w:val="21"/>
              </w:rPr>
            </w:pPr>
            <w:r w:rsidRPr="00D43E26">
              <w:rPr>
                <w:rFonts w:ascii="ＭＳ 明朝" w:hAnsi="ＭＳ 明朝" w:hint="eastAsia"/>
                <w:szCs w:val="21"/>
              </w:rPr>
              <w:t>「</w:t>
            </w:r>
            <w:hyperlink r:id="rId199" w:history="1">
              <w:r w:rsidRPr="00D43E26">
                <w:rPr>
                  <w:rStyle w:val="af1"/>
                  <w:rFonts w:ascii="ＭＳ 明朝" w:hAnsi="ＭＳ 明朝" w:hint="eastAsia"/>
                  <w:color w:val="auto"/>
                  <w:sz w:val="21"/>
                  <w:szCs w:val="21"/>
                  <w:u w:val="none"/>
                </w:rPr>
                <w:t>いじめ対応プログラムⅠ</w:t>
              </w:r>
            </w:hyperlink>
            <w:r w:rsidRPr="00D43E26">
              <w:rPr>
                <w:rFonts w:ascii="ＭＳ 明朝" w:hAnsi="ＭＳ 明朝" w:hint="eastAsia"/>
                <w:szCs w:val="21"/>
              </w:rPr>
              <w:t>」（平成19</w:t>
            </w:r>
            <w:r w:rsidRPr="000D6DF1">
              <w:rPr>
                <w:rFonts w:ascii="ＭＳ 明朝" w:hAnsi="ＭＳ 明朝" w:hint="eastAsia"/>
                <w:szCs w:val="21"/>
              </w:rPr>
              <w:t>年６月）</w:t>
            </w:r>
          </w:p>
        </w:tc>
      </w:tr>
    </w:tbl>
    <w:p w:rsidR="0001175B" w:rsidRPr="005F0BE2" w:rsidRDefault="0001175B" w:rsidP="000C258F">
      <w:pPr>
        <w:spacing w:line="260" w:lineRule="exact"/>
        <w:rPr>
          <w:rFonts w:ascii="ＭＳ ゴシック" w:eastAsia="ＭＳ ゴシック" w:hAnsi="ＭＳ ゴシック"/>
          <w:szCs w:val="21"/>
        </w:rPr>
      </w:pPr>
    </w:p>
    <w:p w:rsidR="0001175B" w:rsidRPr="005F0BE2" w:rsidRDefault="0001175B" w:rsidP="00D72821">
      <w:pPr>
        <w:pStyle w:val="4"/>
        <w:ind w:leftChars="0" w:left="0" w:firstLineChars="100" w:firstLine="197"/>
        <w:jc w:val="left"/>
        <w:rPr>
          <w:rFonts w:ascii="ＭＳ ゴシック" w:eastAsia="ＭＳ ゴシック" w:hAnsi="ＭＳ ゴシック"/>
          <w:b w:val="0"/>
          <w:szCs w:val="21"/>
        </w:rPr>
      </w:pPr>
      <w:bookmarkStart w:id="167" w:name="_Toc441605230"/>
      <w:bookmarkStart w:id="168" w:name="_Toc29304232"/>
      <w:r w:rsidRPr="005F0BE2">
        <w:rPr>
          <w:rFonts w:ascii="ＭＳ ゴシック" w:eastAsia="ＭＳ ゴシック" w:hAnsi="ＭＳ ゴシック" w:hint="eastAsia"/>
          <w:b w:val="0"/>
          <w:szCs w:val="21"/>
        </w:rPr>
        <w:t>＜互いの違いを認め合い、共に生きる教育の推進＞</w:t>
      </w:r>
      <w:bookmarkEnd w:id="167"/>
      <w:bookmarkEnd w:id="168"/>
    </w:p>
    <w:p w:rsidR="007D3C02" w:rsidRPr="005F0BE2" w:rsidRDefault="0001175B" w:rsidP="001541A1">
      <w:pPr>
        <w:widowControl/>
        <w:rPr>
          <w:rFonts w:ascii="ＭＳ 明朝" w:hAnsi="ＭＳ 明朝" w:cs="ＭＳ Ｐゴシック"/>
          <w:kern w:val="0"/>
          <w:szCs w:val="21"/>
        </w:rPr>
      </w:pPr>
      <w:r w:rsidRPr="005F0BE2">
        <w:rPr>
          <w:rFonts w:ascii="ＭＳ 明朝" w:hAnsi="ＭＳ 明朝" w:hint="eastAsia"/>
          <w:szCs w:val="21"/>
        </w:rPr>
        <w:t xml:space="preserve">　</w:t>
      </w:r>
      <w:r w:rsidR="001541A1" w:rsidRPr="005F0BE2">
        <w:rPr>
          <w:rFonts w:ascii="ＭＳ 明朝" w:hAnsi="ＭＳ 明朝" w:cs="ＭＳ Ｐゴシック" w:hint="eastAsia"/>
          <w:kern w:val="0"/>
          <w:szCs w:val="21"/>
        </w:rPr>
        <w:t>ア　関係法令及び指針の趣旨を踏まえ、互いの違いを認め合い、共に生きる教育を推進すること。</w:t>
      </w:r>
    </w:p>
    <w:p w:rsidR="00D01F9B" w:rsidRPr="005F0BE2" w:rsidRDefault="001541A1" w:rsidP="00396AD8">
      <w:pPr>
        <w:widowControl/>
        <w:spacing w:beforeLines="50" w:before="147"/>
        <w:ind w:leftChars="100" w:left="394" w:hangingChars="100" w:hanging="197"/>
        <w:rPr>
          <w:rFonts w:ascii="ＭＳ 明朝" w:hAnsi="ＭＳ 明朝"/>
          <w:szCs w:val="21"/>
        </w:rPr>
      </w:pPr>
      <w:r w:rsidRPr="005F0BE2">
        <w:rPr>
          <w:rFonts w:ascii="ＭＳ 明朝" w:hAnsi="ＭＳ 明朝" w:cs="ＭＳ Ｐゴシック" w:hint="eastAsia"/>
          <w:kern w:val="0"/>
          <w:szCs w:val="21"/>
        </w:rPr>
        <w:t>イ　関係手引きを活用して、課外の自主活動等も含め、在日韓国・朝鮮人をはじめとする在日外国人幼児・児童・生徒が、自らの誇りと自覚を高め、本名を使用できる環境の醸成に努めること。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0A328E">
        <w:trPr>
          <w:trHeight w:val="2026"/>
        </w:trPr>
        <w:tc>
          <w:tcPr>
            <w:tcW w:w="9268" w:type="dxa"/>
            <w:shd w:val="clear" w:color="auto" w:fill="auto"/>
            <w:vAlign w:val="center"/>
          </w:tcPr>
          <w:p w:rsidR="000A328E" w:rsidRPr="00D43E26" w:rsidRDefault="000A328E" w:rsidP="000A328E">
            <w:pPr>
              <w:widowControl/>
              <w:rPr>
                <w:rFonts w:ascii="ＭＳ 明朝" w:hAnsi="ＭＳ 明朝"/>
                <w:szCs w:val="21"/>
              </w:rPr>
            </w:pPr>
            <w:r w:rsidRPr="000D6DF1">
              <w:rPr>
                <w:rFonts w:ascii="ＭＳ 明朝" w:hAnsi="ＭＳ 明朝" w:hint="eastAsia"/>
                <w:szCs w:val="21"/>
              </w:rPr>
              <w:t>「</w:t>
            </w:r>
            <w:hyperlink r:id="rId200" w:history="1">
              <w:r w:rsidRPr="00D43E26">
                <w:rPr>
                  <w:rStyle w:val="af1"/>
                  <w:rFonts w:ascii="ＭＳ 明朝" w:hAnsi="ＭＳ 明朝" w:hint="eastAsia"/>
                  <w:color w:val="auto"/>
                  <w:sz w:val="21"/>
                  <w:szCs w:val="21"/>
                  <w:u w:val="none"/>
                </w:rPr>
                <w:t>本邦外出身者に対する不当な差別的言動の解消に向けた取組の推進に関する法律</w:t>
              </w:r>
            </w:hyperlink>
            <w:r w:rsidRPr="00D43E26">
              <w:rPr>
                <w:rFonts w:ascii="ＭＳ 明朝" w:hAnsi="ＭＳ 明朝" w:hint="eastAsia"/>
                <w:szCs w:val="21"/>
              </w:rPr>
              <w:t>」</w:t>
            </w:r>
          </w:p>
          <w:p w:rsidR="0001175B" w:rsidRPr="00D43E26" w:rsidRDefault="000A328E" w:rsidP="000A328E">
            <w:pPr>
              <w:widowControl/>
              <w:ind w:firstLineChars="100" w:firstLine="197"/>
              <w:rPr>
                <w:rFonts w:ascii="ＭＳ 明朝" w:hAnsi="ＭＳ 明朝"/>
                <w:szCs w:val="21"/>
              </w:rPr>
            </w:pPr>
            <w:r w:rsidRPr="00D43E26">
              <w:rPr>
                <w:rFonts w:ascii="ＭＳ 明朝" w:hAnsi="ＭＳ 明朝" w:hint="eastAsia"/>
                <w:szCs w:val="21"/>
              </w:rPr>
              <w:t>（平成28年６月施行）</w:t>
            </w:r>
          </w:p>
          <w:p w:rsidR="0067422E" w:rsidRPr="00D43E26" w:rsidRDefault="0067422E" w:rsidP="0067422E">
            <w:pPr>
              <w:widowControl/>
              <w:spacing w:line="0" w:lineRule="atLeast"/>
              <w:rPr>
                <w:rFonts w:ascii="ＭＳ 明朝" w:hAnsi="ＭＳ 明朝"/>
                <w:szCs w:val="21"/>
              </w:rPr>
            </w:pPr>
            <w:r w:rsidRPr="00D43E26">
              <w:rPr>
                <w:rFonts w:ascii="ＭＳ 明朝" w:hAnsi="ＭＳ 明朝" w:hint="eastAsia"/>
                <w:szCs w:val="21"/>
              </w:rPr>
              <w:t>「</w:t>
            </w:r>
            <w:hyperlink r:id="rId201" w:history="1">
              <w:r w:rsidRPr="00D43E26">
                <w:rPr>
                  <w:rStyle w:val="af1"/>
                  <w:rFonts w:ascii="ＭＳ 明朝" w:hAnsi="ＭＳ 明朝" w:hint="eastAsia"/>
                  <w:color w:val="auto"/>
                  <w:sz w:val="21"/>
                  <w:szCs w:val="21"/>
                  <w:u w:val="none"/>
                </w:rPr>
                <w:t>互いに違いを認め合い、共に学ぶ学校を築いていくために　－本名指導の手引（資料編）－</w:t>
              </w:r>
            </w:hyperlink>
            <w:r w:rsidRPr="00D43E26">
              <w:rPr>
                <w:rFonts w:ascii="ＭＳ 明朝" w:hAnsi="ＭＳ 明朝" w:hint="eastAsia"/>
                <w:szCs w:val="21"/>
              </w:rPr>
              <w:t>」</w:t>
            </w:r>
          </w:p>
          <w:p w:rsidR="0067422E" w:rsidRPr="00D43E26" w:rsidRDefault="0067422E" w:rsidP="0067422E">
            <w:pPr>
              <w:widowControl/>
              <w:spacing w:line="0" w:lineRule="atLeast"/>
              <w:ind w:firstLineChars="100" w:firstLine="197"/>
              <w:rPr>
                <w:rFonts w:ascii="ＭＳ 明朝" w:hAnsi="ＭＳ 明朝"/>
                <w:szCs w:val="21"/>
              </w:rPr>
            </w:pPr>
            <w:r w:rsidRPr="00D43E26">
              <w:rPr>
                <w:rFonts w:ascii="ＭＳ 明朝" w:hAnsi="ＭＳ 明朝" w:hint="eastAsia"/>
                <w:szCs w:val="21"/>
              </w:rPr>
              <w:t>（平成25年４月一部修正）</w:t>
            </w:r>
          </w:p>
          <w:p w:rsidR="0067422E" w:rsidRPr="00D43E26" w:rsidRDefault="0067422E" w:rsidP="0067422E">
            <w:pPr>
              <w:widowControl/>
              <w:spacing w:line="0" w:lineRule="atLeast"/>
              <w:rPr>
                <w:rFonts w:ascii="ＭＳ 明朝" w:hAnsi="ＭＳ 明朝"/>
                <w:szCs w:val="21"/>
              </w:rPr>
            </w:pPr>
            <w:r w:rsidRPr="00D43E26">
              <w:rPr>
                <w:rFonts w:ascii="ＭＳ 明朝" w:hAnsi="ＭＳ 明朝" w:hint="eastAsia"/>
                <w:szCs w:val="21"/>
              </w:rPr>
              <w:t>「人権教育ＣＯＭＰＡＳＳシリーズ」（平成22年８月～）</w:t>
            </w:r>
          </w:p>
          <w:p w:rsidR="0067422E" w:rsidRPr="00D43E26" w:rsidRDefault="0067422E" w:rsidP="0067422E">
            <w:pPr>
              <w:widowControl/>
              <w:spacing w:line="0" w:lineRule="atLeast"/>
              <w:rPr>
                <w:rFonts w:ascii="ＭＳ 明朝" w:hAnsi="ＭＳ 明朝"/>
                <w:szCs w:val="21"/>
              </w:rPr>
            </w:pPr>
            <w:r w:rsidRPr="00D43E26">
              <w:rPr>
                <w:rFonts w:ascii="ＭＳ 明朝" w:hAnsi="ＭＳ 明朝" w:hint="eastAsia"/>
                <w:szCs w:val="21"/>
              </w:rPr>
              <w:t>「</w:t>
            </w:r>
            <w:hyperlink r:id="rId202" w:history="1">
              <w:r w:rsidRPr="00D43E26">
                <w:rPr>
                  <w:rStyle w:val="af1"/>
                  <w:rFonts w:ascii="ＭＳ 明朝" w:hAnsi="ＭＳ 明朝" w:hint="eastAsia"/>
                  <w:color w:val="auto"/>
                  <w:sz w:val="21"/>
                  <w:szCs w:val="21"/>
                  <w:u w:val="none"/>
                </w:rPr>
                <w:t>大阪府在日外国人施策に関する指針</w:t>
              </w:r>
            </w:hyperlink>
            <w:r w:rsidRPr="00D43E26">
              <w:rPr>
                <w:rFonts w:ascii="ＭＳ 明朝" w:hAnsi="ＭＳ 明朝" w:hint="eastAsia"/>
                <w:szCs w:val="21"/>
              </w:rPr>
              <w:t>」（平成14年12月）</w:t>
            </w:r>
          </w:p>
          <w:p w:rsidR="0067422E" w:rsidRPr="000D6DF1" w:rsidRDefault="0067422E" w:rsidP="0067422E">
            <w:pPr>
              <w:widowControl/>
              <w:spacing w:line="0" w:lineRule="atLeast"/>
              <w:rPr>
                <w:rFonts w:ascii="ＭＳ 明朝" w:hAnsi="ＭＳ 明朝"/>
                <w:szCs w:val="21"/>
              </w:rPr>
            </w:pPr>
            <w:r w:rsidRPr="00D43E26">
              <w:rPr>
                <w:rFonts w:ascii="ＭＳ 明朝" w:hAnsi="ＭＳ 明朝" w:hint="eastAsia"/>
                <w:szCs w:val="21"/>
              </w:rPr>
              <w:t>「</w:t>
            </w:r>
            <w:hyperlink r:id="rId203" w:history="1">
              <w:r w:rsidRPr="00D43E26">
                <w:rPr>
                  <w:rStyle w:val="af1"/>
                  <w:rFonts w:ascii="ＭＳ 明朝" w:hAnsi="ＭＳ 明朝" w:hint="eastAsia"/>
                  <w:color w:val="auto"/>
                  <w:sz w:val="21"/>
                  <w:szCs w:val="21"/>
                  <w:u w:val="none"/>
                </w:rPr>
                <w:t>在日韓国・朝鮮人問題に関する指導の指針</w:t>
              </w:r>
            </w:hyperlink>
            <w:r w:rsidRPr="00D43E26">
              <w:rPr>
                <w:rFonts w:ascii="ＭＳ 明朝" w:hAnsi="ＭＳ 明朝" w:hint="eastAsia"/>
                <w:szCs w:val="21"/>
              </w:rPr>
              <w:t>」（平</w:t>
            </w:r>
            <w:r w:rsidRPr="000D6DF1">
              <w:rPr>
                <w:rFonts w:ascii="ＭＳ 明朝" w:hAnsi="ＭＳ 明朝" w:hint="eastAsia"/>
                <w:szCs w:val="21"/>
              </w:rPr>
              <w:t>成10年３月一部改訂）</w:t>
            </w:r>
          </w:p>
        </w:tc>
      </w:tr>
    </w:tbl>
    <w:p w:rsidR="007D3C02" w:rsidRPr="005F0BE2" w:rsidRDefault="007D3C02" w:rsidP="0001175B">
      <w:pPr>
        <w:rPr>
          <w:rFonts w:ascii="ＭＳ ゴシック" w:eastAsia="ＭＳ ゴシック" w:hAnsi="ＭＳ ゴシック"/>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169" w:name="_Toc441605231"/>
      <w:bookmarkStart w:id="170" w:name="_Toc29304233"/>
      <w:r w:rsidRPr="005F0BE2">
        <w:rPr>
          <w:rFonts w:ascii="ＭＳ ゴシック" w:eastAsia="ＭＳ ゴシック" w:hAnsi="ＭＳ ゴシック" w:hint="eastAsia"/>
          <w:b w:val="0"/>
          <w:szCs w:val="21"/>
        </w:rPr>
        <w:t>＜</w:t>
      </w:r>
      <w:r w:rsidR="000E7507" w:rsidRPr="000E7507">
        <w:rPr>
          <w:rFonts w:ascii="ＭＳ ゴシック" w:eastAsia="ＭＳ ゴシック" w:hAnsi="ＭＳ ゴシック" w:hint="eastAsia"/>
          <w:b w:val="0"/>
          <w:szCs w:val="21"/>
          <w:u w:val="double"/>
        </w:rPr>
        <w:t>人権侵害事象</w:t>
      </w:r>
      <w:r w:rsidRPr="005F0BE2">
        <w:rPr>
          <w:rFonts w:ascii="ＭＳ ゴシック" w:eastAsia="ＭＳ ゴシック" w:hAnsi="ＭＳ ゴシック" w:hint="eastAsia"/>
          <w:b w:val="0"/>
          <w:szCs w:val="21"/>
        </w:rPr>
        <w:t>等に対する対応＞</w:t>
      </w:r>
      <w:bookmarkEnd w:id="169"/>
      <w:bookmarkEnd w:id="170"/>
    </w:p>
    <w:p w:rsidR="007D3C02" w:rsidRPr="005F0BE2" w:rsidRDefault="0001175B" w:rsidP="001541A1">
      <w:pPr>
        <w:widowControl/>
        <w:rPr>
          <w:rFonts w:ascii="ＭＳ 明朝" w:hAnsi="ＭＳ 明朝" w:cs="ＭＳ Ｐゴシック"/>
          <w:kern w:val="0"/>
          <w:szCs w:val="21"/>
        </w:rPr>
      </w:pPr>
      <w:r w:rsidRPr="005F0BE2">
        <w:rPr>
          <w:rFonts w:ascii="ＭＳ 明朝" w:hAnsi="ＭＳ 明朝" w:hint="eastAsia"/>
          <w:szCs w:val="21"/>
        </w:rPr>
        <w:t xml:space="preserve">　</w:t>
      </w:r>
      <w:r w:rsidR="001541A1" w:rsidRPr="005F0BE2">
        <w:rPr>
          <w:rFonts w:ascii="ＭＳ 明朝" w:hAnsi="ＭＳ 明朝" w:cs="ＭＳ Ｐゴシック" w:hint="eastAsia"/>
          <w:kern w:val="0"/>
          <w:szCs w:val="21"/>
        </w:rPr>
        <w:t>ア　校長を中心とした、人権侵害を許さない学校体制づくりに努めること。</w:t>
      </w:r>
    </w:p>
    <w:p w:rsidR="007D3C02" w:rsidRPr="005F0BE2" w:rsidRDefault="001541A1" w:rsidP="00C54873">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 xml:space="preserve">イ　</w:t>
      </w:r>
      <w:r w:rsidR="00965DE0" w:rsidRPr="005F0BE2">
        <w:rPr>
          <w:rFonts w:asciiTheme="minorEastAsia" w:hAnsiTheme="minorEastAsia" w:hint="eastAsia"/>
          <w:u w:val="double"/>
        </w:rPr>
        <w:t>教職員が</w:t>
      </w:r>
      <w:r w:rsidR="00965DE0" w:rsidRPr="005F0BE2">
        <w:rPr>
          <w:rFonts w:asciiTheme="minorEastAsia" w:hAnsiTheme="minorEastAsia" w:hint="eastAsia"/>
        </w:rPr>
        <w:t>差別事象等</w:t>
      </w:r>
      <w:r w:rsidR="000E7507" w:rsidRPr="000E7507">
        <w:rPr>
          <w:rFonts w:asciiTheme="minorEastAsia" w:hAnsiTheme="minorEastAsia" w:hint="eastAsia"/>
          <w:u w:val="double"/>
        </w:rPr>
        <w:t>の</w:t>
      </w:r>
      <w:r w:rsidR="000E7507">
        <w:rPr>
          <w:rFonts w:asciiTheme="minorEastAsia" w:hAnsiTheme="minorEastAsia" w:hint="eastAsia"/>
          <w:u w:val="double"/>
        </w:rPr>
        <w:t>人権侵害</w:t>
      </w:r>
      <w:r w:rsidR="00965DE0" w:rsidRPr="005F0BE2">
        <w:rPr>
          <w:rFonts w:asciiTheme="minorEastAsia" w:hAnsiTheme="minorEastAsia" w:hint="eastAsia"/>
          <w:u w:val="double"/>
        </w:rPr>
        <w:t>を見逃さない感覚を高めるとともに、</w:t>
      </w:r>
      <w:r w:rsidR="00965DE0" w:rsidRPr="005F0BE2">
        <w:rPr>
          <w:rFonts w:asciiTheme="minorEastAsia" w:hAnsiTheme="minorEastAsia" w:hint="eastAsia"/>
        </w:rPr>
        <w:t>人権侵害が生起した場合には、府教育庁及び関係機関と連携を図り、迅速かつ組織的に対応すること</w:t>
      </w:r>
      <w:r w:rsidRPr="005F0BE2">
        <w:rPr>
          <w:rFonts w:ascii="ＭＳ 明朝" w:hAnsi="ＭＳ 明朝" w:cs="ＭＳ Ｐゴシック" w:hint="eastAsia"/>
          <w:kern w:val="0"/>
          <w:szCs w:val="21"/>
        </w:rPr>
        <w:t>。</w:t>
      </w:r>
    </w:p>
    <w:p w:rsidR="007D3C02" w:rsidRPr="005F0BE2" w:rsidRDefault="001541A1" w:rsidP="00C54873">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ウ　差別等を受けた幼児・児童・生徒の人権を擁護することを基本とし、併せて、関係した幼児・児童・生徒の背景や要因をはじめ事実関係を的確に把握・分析し、明らかとなった教育課題の解決に努めること。</w:t>
      </w:r>
    </w:p>
    <w:p w:rsidR="00D01F9B" w:rsidRPr="005F0BE2" w:rsidRDefault="001541A1" w:rsidP="00C54873">
      <w:pPr>
        <w:widowControl/>
        <w:spacing w:beforeLines="50" w:before="147" w:afterLines="50" w:after="147"/>
        <w:ind w:leftChars="100" w:left="394" w:hangingChars="100" w:hanging="197"/>
        <w:rPr>
          <w:rFonts w:ascii="ＭＳ 明朝" w:hAnsi="ＭＳ 明朝"/>
          <w:szCs w:val="21"/>
        </w:rPr>
      </w:pPr>
      <w:r w:rsidRPr="005F0BE2">
        <w:rPr>
          <w:rFonts w:ascii="ＭＳ 明朝" w:hAnsi="ＭＳ 明朝" w:cs="ＭＳ Ｐゴシック" w:hint="eastAsia"/>
          <w:kern w:val="0"/>
          <w:szCs w:val="21"/>
        </w:rPr>
        <w:t>エ　教職員は、自らの言動により幼児・児童・生徒の人権を侵害することのないよう、幼児・児童・生徒の背景の理解に努めることを含め、常に意識して行動すること。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0B1548">
        <w:trPr>
          <w:trHeight w:val="563"/>
        </w:trPr>
        <w:tc>
          <w:tcPr>
            <w:tcW w:w="9268" w:type="dxa"/>
            <w:shd w:val="clear" w:color="auto" w:fill="auto"/>
            <w:vAlign w:val="center"/>
          </w:tcPr>
          <w:p w:rsidR="006B4AEF" w:rsidRPr="000D6DF1" w:rsidRDefault="001541A1" w:rsidP="000A328E">
            <w:pPr>
              <w:widowControl/>
              <w:spacing w:line="0" w:lineRule="atLeast"/>
              <w:rPr>
                <w:rFonts w:ascii="ＭＳ 明朝" w:hAnsi="ＭＳ 明朝"/>
                <w:szCs w:val="21"/>
              </w:rPr>
            </w:pPr>
            <w:r w:rsidRPr="000D6DF1">
              <w:rPr>
                <w:rFonts w:ascii="ＭＳ 明朝" w:hAnsi="ＭＳ 明朝" w:hint="eastAsia"/>
                <w:szCs w:val="21"/>
              </w:rPr>
              <w:t>「学校における人権教育推進のための資料集」（平成29年４月）</w:t>
            </w:r>
          </w:p>
          <w:p w:rsidR="00A37447" w:rsidRPr="000D6DF1" w:rsidRDefault="00A37447" w:rsidP="000A328E">
            <w:pPr>
              <w:widowControl/>
              <w:spacing w:line="0" w:lineRule="atLeast"/>
              <w:rPr>
                <w:rFonts w:ascii="ＭＳ 明朝" w:hAnsi="ＭＳ 明朝"/>
                <w:szCs w:val="21"/>
              </w:rPr>
            </w:pPr>
            <w:r w:rsidRPr="00D43E26">
              <w:rPr>
                <w:rFonts w:ascii="ＭＳ 明朝" w:hAnsi="ＭＳ 明朝" w:hint="eastAsia"/>
                <w:szCs w:val="21"/>
              </w:rPr>
              <w:t>「</w:t>
            </w:r>
            <w:hyperlink r:id="rId204" w:history="1">
              <w:r w:rsidRPr="00D43E26">
                <w:rPr>
                  <w:rStyle w:val="af1"/>
                  <w:rFonts w:ascii="ＭＳ 明朝" w:hAnsi="ＭＳ 明朝" w:hint="eastAsia"/>
                  <w:color w:val="auto"/>
                  <w:sz w:val="21"/>
                  <w:szCs w:val="21"/>
                  <w:u w:val="none"/>
                </w:rPr>
                <w:t>教職員による人権侵害事象の防止徹底のために</w:t>
              </w:r>
            </w:hyperlink>
            <w:r w:rsidRPr="00D43E26">
              <w:rPr>
                <w:rFonts w:ascii="ＭＳ 明朝" w:hAnsi="ＭＳ 明朝" w:hint="eastAsia"/>
                <w:szCs w:val="21"/>
              </w:rPr>
              <w:t>」</w:t>
            </w:r>
            <w:r w:rsidRPr="000D6DF1">
              <w:rPr>
                <w:rFonts w:ascii="ＭＳ 明朝" w:hAnsi="ＭＳ 明朝" w:hint="eastAsia"/>
                <w:szCs w:val="21"/>
              </w:rPr>
              <w:t>（平成28年12月・教人第1171号）</w:t>
            </w:r>
          </w:p>
        </w:tc>
      </w:tr>
    </w:tbl>
    <w:p w:rsidR="0001175B" w:rsidRPr="005F0BE2" w:rsidRDefault="0001175B" w:rsidP="009A530C">
      <w:pPr>
        <w:ind w:leftChars="100" w:left="394" w:hangingChars="100" w:hanging="197"/>
        <w:rPr>
          <w:rFonts w:ascii="ＭＳ 明朝" w:hAnsi="ＭＳ 明朝"/>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171" w:name="_Toc441605232"/>
      <w:bookmarkStart w:id="172" w:name="_Toc29304234"/>
      <w:r w:rsidRPr="005F0BE2">
        <w:rPr>
          <w:rFonts w:ascii="ＭＳ ゴシック" w:eastAsia="ＭＳ ゴシック" w:hAnsi="ＭＳ ゴシック" w:hint="eastAsia"/>
          <w:b w:val="0"/>
          <w:szCs w:val="21"/>
        </w:rPr>
        <w:t>＜ＰＴＡの人権意識の高揚＞</w:t>
      </w:r>
      <w:bookmarkEnd w:id="171"/>
      <w:bookmarkEnd w:id="172"/>
    </w:p>
    <w:p w:rsidR="00D01F9B" w:rsidRPr="005F0BE2" w:rsidRDefault="0001175B" w:rsidP="00C54873">
      <w:pPr>
        <w:widowControl/>
        <w:spacing w:afterLines="50" w:after="147"/>
        <w:ind w:left="394" w:hangingChars="200" w:hanging="394"/>
        <w:rPr>
          <w:rFonts w:ascii="ＭＳ 明朝" w:hAnsi="ＭＳ 明朝"/>
          <w:szCs w:val="21"/>
        </w:rPr>
      </w:pPr>
      <w:r w:rsidRPr="005F0BE2">
        <w:rPr>
          <w:rFonts w:ascii="ＭＳ 明朝" w:hAnsi="ＭＳ 明朝" w:hint="eastAsia"/>
          <w:szCs w:val="21"/>
        </w:rPr>
        <w:t xml:space="preserve">　</w:t>
      </w:r>
      <w:r w:rsidR="001541A1" w:rsidRPr="005F0BE2">
        <w:rPr>
          <w:rFonts w:ascii="ＭＳ 明朝" w:hAnsi="ＭＳ 明朝" w:cs="ＭＳ Ｐゴシック" w:hint="eastAsia"/>
          <w:kern w:val="0"/>
          <w:szCs w:val="21"/>
        </w:rPr>
        <w:t>ア　ＰＴＡの中に人権啓発委員会等を組織し、人権学習に取り組むよう働きかけるなど、人権意識の高揚に努めること。その際、大阪府視聴覚ライブラリー所蔵の視聴覚教材や人権啓発学習教材を活用するとともに、府教育庁主催研修等への積極的な参加を促す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0F09F0">
        <w:trPr>
          <w:trHeight w:val="426"/>
        </w:trPr>
        <w:tc>
          <w:tcPr>
            <w:tcW w:w="9268" w:type="dxa"/>
            <w:shd w:val="clear" w:color="auto" w:fill="auto"/>
            <w:vAlign w:val="center"/>
          </w:tcPr>
          <w:p w:rsidR="0001175B" w:rsidRPr="000D6DF1" w:rsidRDefault="001541A1" w:rsidP="00A37447">
            <w:pPr>
              <w:widowControl/>
              <w:rPr>
                <w:rFonts w:ascii="ＭＳ 明朝" w:hAnsi="ＭＳ 明朝"/>
                <w:szCs w:val="21"/>
              </w:rPr>
            </w:pPr>
            <w:r w:rsidRPr="00D43E26">
              <w:rPr>
                <w:rFonts w:ascii="ＭＳ 明朝" w:hAnsi="ＭＳ 明朝" w:hint="eastAsia"/>
                <w:szCs w:val="21"/>
              </w:rPr>
              <w:t>「</w:t>
            </w:r>
            <w:hyperlink r:id="rId205" w:history="1">
              <w:r w:rsidRPr="00D43E26">
                <w:rPr>
                  <w:rStyle w:val="af1"/>
                  <w:rFonts w:ascii="ＭＳ 明朝" w:hAnsi="ＭＳ 明朝" w:hint="eastAsia"/>
                  <w:color w:val="auto"/>
                  <w:sz w:val="21"/>
                  <w:szCs w:val="21"/>
                  <w:u w:val="none"/>
                </w:rPr>
                <w:t>人権啓発学習教材『動詞からひろがる人権学習』</w:t>
              </w:r>
            </w:hyperlink>
            <w:r w:rsidRPr="00D43E26">
              <w:rPr>
                <w:rFonts w:ascii="ＭＳ 明朝" w:hAnsi="ＭＳ 明朝" w:hint="eastAsia"/>
                <w:szCs w:val="21"/>
              </w:rPr>
              <w:t>」</w:t>
            </w:r>
            <w:r w:rsidRPr="000D6DF1">
              <w:rPr>
                <w:rFonts w:ascii="ＭＳ 明朝" w:hAnsi="ＭＳ 明朝" w:hint="eastAsia"/>
                <w:szCs w:val="21"/>
              </w:rPr>
              <w:t>（</w:t>
            </w:r>
            <w:r w:rsidRPr="000D6DF1">
              <w:rPr>
                <w:rFonts w:ascii="ＭＳ 明朝" w:hAnsi="ＭＳ 明朝" w:hint="eastAsia"/>
                <w:szCs w:val="21"/>
                <w:u w:val="double"/>
              </w:rPr>
              <w:t>平成</w:t>
            </w:r>
            <w:r w:rsidR="00093B3F" w:rsidRPr="000D6DF1">
              <w:rPr>
                <w:rFonts w:ascii="ＭＳ 明朝" w:hAnsi="ＭＳ 明朝"/>
                <w:szCs w:val="21"/>
                <w:u w:val="double"/>
              </w:rPr>
              <w:t>30</w:t>
            </w:r>
            <w:r w:rsidRPr="000D6DF1">
              <w:rPr>
                <w:rFonts w:ascii="ＭＳ 明朝" w:hAnsi="ＭＳ 明朝" w:hint="eastAsia"/>
                <w:szCs w:val="21"/>
                <w:u w:val="double"/>
              </w:rPr>
              <w:t>年</w:t>
            </w:r>
            <w:r w:rsidR="00093B3F" w:rsidRPr="000D6DF1">
              <w:rPr>
                <w:rFonts w:ascii="ＭＳ 明朝" w:hAnsi="ＭＳ 明朝"/>
                <w:szCs w:val="21"/>
                <w:u w:val="double"/>
              </w:rPr>
              <w:t>12</w:t>
            </w:r>
            <w:r w:rsidRPr="000D6DF1">
              <w:rPr>
                <w:rFonts w:ascii="ＭＳ 明朝" w:hAnsi="ＭＳ 明朝" w:hint="eastAsia"/>
                <w:szCs w:val="21"/>
                <w:u w:val="double"/>
              </w:rPr>
              <w:t>月</w:t>
            </w:r>
            <w:r w:rsidR="00093B3F" w:rsidRPr="000D6DF1">
              <w:rPr>
                <w:rFonts w:ascii="ＭＳ 明朝" w:hAnsi="ＭＳ 明朝" w:hint="eastAsia"/>
                <w:szCs w:val="21"/>
                <w:u w:val="double"/>
              </w:rPr>
              <w:t>改訂</w:t>
            </w:r>
            <w:r w:rsidRPr="000D6DF1">
              <w:rPr>
                <w:rFonts w:ascii="ＭＳ 明朝" w:hAnsi="ＭＳ 明朝" w:hint="eastAsia"/>
                <w:szCs w:val="21"/>
              </w:rPr>
              <w:t>）</w:t>
            </w:r>
          </w:p>
        </w:tc>
      </w:tr>
    </w:tbl>
    <w:p w:rsidR="0001175B" w:rsidRPr="005F0BE2" w:rsidRDefault="0001175B" w:rsidP="0001175B">
      <w:pPr>
        <w:rPr>
          <w:rFonts w:ascii="ＭＳ 明朝" w:hAnsi="ＭＳ 明朝"/>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173" w:name="_Toc441605233"/>
      <w:bookmarkStart w:id="174" w:name="_Toc29304235"/>
      <w:r w:rsidRPr="005F0BE2">
        <w:rPr>
          <w:rFonts w:ascii="ＭＳ ゴシック" w:eastAsia="ＭＳ ゴシック" w:hAnsi="ＭＳ ゴシック" w:hint="eastAsia"/>
          <w:b w:val="0"/>
          <w:szCs w:val="21"/>
        </w:rPr>
        <w:t>＜「ともに学び、ともに育つ」教育の推進＞</w:t>
      </w:r>
      <w:bookmarkEnd w:id="173"/>
      <w:bookmarkEnd w:id="174"/>
    </w:p>
    <w:p w:rsidR="00395209" w:rsidRPr="005F0BE2" w:rsidRDefault="0001175B" w:rsidP="00395209">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1541A1" w:rsidRPr="005F0BE2">
        <w:rPr>
          <w:rFonts w:ascii="ＭＳ 明朝" w:hAnsi="ＭＳ 明朝" w:cs="ＭＳ Ｐゴシック" w:hint="eastAsia"/>
          <w:kern w:val="0"/>
          <w:szCs w:val="21"/>
        </w:rPr>
        <w:t>ア　関係法令等を踏まえ、共生社会の実現をめざし、障がい者に対する無理解や偏見等を取り除き、障がい者の人権が尊重される教育を推進するため、各学校においては、障がい理解教育を計画的に推進すること。</w:t>
      </w:r>
    </w:p>
    <w:p w:rsidR="00D01F9B" w:rsidRPr="005F0BE2" w:rsidRDefault="001541A1" w:rsidP="00C54873">
      <w:pPr>
        <w:widowControl/>
        <w:spacing w:beforeLines="50" w:before="147" w:afterLines="50" w:after="147"/>
        <w:ind w:leftChars="100" w:left="394" w:hangingChars="100" w:hanging="197"/>
        <w:rPr>
          <w:rFonts w:ascii="ＭＳ 明朝" w:hAnsi="ＭＳ 明朝"/>
          <w:szCs w:val="21"/>
        </w:rPr>
      </w:pPr>
      <w:r w:rsidRPr="005F0BE2">
        <w:rPr>
          <w:rFonts w:ascii="ＭＳ 明朝" w:hAnsi="ＭＳ 明朝" w:cs="ＭＳ Ｐゴシック" w:hint="eastAsia"/>
          <w:kern w:val="0"/>
          <w:szCs w:val="21"/>
        </w:rPr>
        <w:t>イ　障がいのある幼児・児童・生徒の自尊感情や自己肯定感を育み、自らを取り巻く人間関係を豊かに構築していける指導に努めること。</w:t>
      </w:r>
      <w:r w:rsidR="0001175B" w:rsidRPr="005F0BE2">
        <w:rPr>
          <w:rFonts w:ascii="ＭＳ 明朝" w:hAnsi="ＭＳ 明朝" w:hint="eastAsia"/>
          <w:szCs w:val="21"/>
        </w:rPr>
        <w:t xml:space="preserve">　</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01175B">
        <w:trPr>
          <w:trHeight w:val="272"/>
        </w:trPr>
        <w:tc>
          <w:tcPr>
            <w:tcW w:w="9268" w:type="dxa"/>
            <w:shd w:val="clear" w:color="auto" w:fill="auto"/>
            <w:vAlign w:val="center"/>
          </w:tcPr>
          <w:p w:rsidR="000A328E" w:rsidRPr="00D43E26" w:rsidRDefault="000A328E" w:rsidP="003234E8">
            <w:pPr>
              <w:widowControl/>
              <w:spacing w:line="0" w:lineRule="atLeast"/>
              <w:rPr>
                <w:rFonts w:ascii="ＭＳ 明朝" w:hAnsi="ＭＳ 明朝"/>
                <w:szCs w:val="21"/>
              </w:rPr>
            </w:pPr>
            <w:r w:rsidRPr="000D6DF1">
              <w:rPr>
                <w:rFonts w:ascii="ＭＳ 明朝" w:hAnsi="ＭＳ 明朝" w:hint="eastAsia"/>
                <w:szCs w:val="21"/>
              </w:rPr>
              <w:t>「</w:t>
            </w:r>
            <w:hyperlink r:id="rId206" w:history="1">
              <w:r w:rsidRPr="00D43E26">
                <w:rPr>
                  <w:rStyle w:val="af1"/>
                  <w:rFonts w:ascii="ＭＳ 明朝" w:hAnsi="ＭＳ 明朝" w:hint="eastAsia"/>
                  <w:color w:val="auto"/>
                  <w:sz w:val="21"/>
                  <w:szCs w:val="21"/>
                  <w:u w:val="none"/>
                </w:rPr>
                <w:t>第４次大阪府障がい者計画</w:t>
              </w:r>
              <w:r w:rsidR="00603A0D" w:rsidRPr="00D43E26">
                <w:rPr>
                  <w:rStyle w:val="af1"/>
                  <w:rFonts w:ascii="ＭＳ 明朝" w:hAnsi="ＭＳ 明朝" w:hint="eastAsia"/>
                  <w:color w:val="auto"/>
                  <w:sz w:val="21"/>
                  <w:szCs w:val="21"/>
                  <w:u w:val="none"/>
                </w:rPr>
                <w:t>（後期計画）</w:t>
              </w:r>
            </w:hyperlink>
            <w:r w:rsidRPr="00D43E26">
              <w:rPr>
                <w:rFonts w:ascii="ＭＳ 明朝" w:hAnsi="ＭＳ 明朝" w:hint="eastAsia"/>
                <w:szCs w:val="21"/>
              </w:rPr>
              <w:t>」（平成30年３月改訂）</w:t>
            </w:r>
          </w:p>
          <w:p w:rsidR="00A37447" w:rsidRPr="00D43E26" w:rsidRDefault="00A37447" w:rsidP="00A37447">
            <w:pPr>
              <w:widowControl/>
              <w:spacing w:line="0" w:lineRule="atLeast"/>
              <w:rPr>
                <w:rFonts w:ascii="ＭＳ 明朝" w:hAnsi="ＭＳ 明朝"/>
                <w:szCs w:val="21"/>
              </w:rPr>
            </w:pPr>
            <w:r w:rsidRPr="00D43E26">
              <w:rPr>
                <w:rFonts w:ascii="ＭＳ 明朝" w:hAnsi="ＭＳ 明朝" w:hint="eastAsia"/>
                <w:szCs w:val="21"/>
              </w:rPr>
              <w:t>「</w:t>
            </w:r>
            <w:hyperlink r:id="rId207" w:history="1">
              <w:r w:rsidRPr="00D43E26">
                <w:rPr>
                  <w:rStyle w:val="af1"/>
                  <w:rFonts w:ascii="ＭＳ 明朝" w:hAnsi="ＭＳ 明朝" w:hint="eastAsia"/>
                  <w:color w:val="auto"/>
                  <w:sz w:val="21"/>
                  <w:szCs w:val="21"/>
                  <w:u w:val="none"/>
                </w:rPr>
                <w:t>障害を理由とする差別の解消の推進に関する法律</w:t>
              </w:r>
            </w:hyperlink>
            <w:r w:rsidRPr="00D43E26">
              <w:rPr>
                <w:rFonts w:ascii="ＭＳ 明朝" w:hAnsi="ＭＳ 明朝" w:hint="eastAsia"/>
                <w:szCs w:val="21"/>
              </w:rPr>
              <w:t>」（平成28年４月１日施行）</w:t>
            </w:r>
          </w:p>
          <w:p w:rsidR="00A37447" w:rsidRPr="00D43E26" w:rsidRDefault="00A37447" w:rsidP="00A37447">
            <w:pPr>
              <w:widowControl/>
              <w:spacing w:line="0" w:lineRule="atLeast"/>
              <w:ind w:left="197" w:hangingChars="100" w:hanging="197"/>
              <w:rPr>
                <w:rFonts w:ascii="ＭＳ 明朝" w:hAnsi="ＭＳ 明朝"/>
                <w:szCs w:val="21"/>
              </w:rPr>
            </w:pPr>
            <w:r w:rsidRPr="00D43E26">
              <w:rPr>
                <w:rFonts w:ascii="ＭＳ 明朝" w:hAnsi="ＭＳ 明朝" w:hint="eastAsia"/>
                <w:szCs w:val="21"/>
              </w:rPr>
              <w:t>「</w:t>
            </w:r>
            <w:hyperlink r:id="rId208" w:history="1">
              <w:r w:rsidRPr="00D43E26">
                <w:rPr>
                  <w:rStyle w:val="af1"/>
                  <w:rFonts w:ascii="ＭＳ 明朝" w:hAnsi="ＭＳ 明朝" w:hint="eastAsia"/>
                  <w:color w:val="auto"/>
                  <w:sz w:val="21"/>
                  <w:szCs w:val="21"/>
                  <w:u w:val="none"/>
                </w:rPr>
                <w:t>『障害を理由とする差別の解消の推進に関する法律』について～『ともに学び、ともに育つ』学校づくりをめざして～</w:t>
              </w:r>
            </w:hyperlink>
            <w:r w:rsidRPr="00D43E26">
              <w:rPr>
                <w:rFonts w:ascii="ＭＳ 明朝" w:hAnsi="ＭＳ 明朝" w:hint="eastAsia"/>
                <w:szCs w:val="21"/>
              </w:rPr>
              <w:t>」（平成28年４月改訂）</w:t>
            </w:r>
          </w:p>
          <w:p w:rsidR="00A37447" w:rsidRPr="00D43E26" w:rsidRDefault="00A37447" w:rsidP="00A37447">
            <w:pPr>
              <w:widowControl/>
              <w:spacing w:line="0" w:lineRule="atLeast"/>
              <w:rPr>
                <w:rFonts w:ascii="ＭＳ 明朝" w:hAnsi="ＭＳ 明朝"/>
                <w:szCs w:val="21"/>
              </w:rPr>
            </w:pPr>
            <w:r w:rsidRPr="00D43E26">
              <w:rPr>
                <w:rFonts w:ascii="ＭＳ 明朝" w:hAnsi="ＭＳ 明朝" w:hint="eastAsia"/>
                <w:szCs w:val="21"/>
              </w:rPr>
              <w:t>「</w:t>
            </w:r>
            <w:hyperlink r:id="rId209" w:history="1">
              <w:r w:rsidRPr="00D43E26">
                <w:rPr>
                  <w:rStyle w:val="af1"/>
                  <w:rFonts w:ascii="ＭＳ 明朝" w:hAnsi="ＭＳ 明朝" w:hint="eastAsia"/>
                  <w:color w:val="auto"/>
                  <w:sz w:val="21"/>
                  <w:szCs w:val="21"/>
                  <w:u w:val="none"/>
                </w:rPr>
                <w:t>障害者基本法</w:t>
              </w:r>
            </w:hyperlink>
            <w:r w:rsidRPr="00D43E26">
              <w:rPr>
                <w:rFonts w:ascii="ＭＳ 明朝" w:hAnsi="ＭＳ 明朝" w:hint="eastAsia"/>
                <w:szCs w:val="21"/>
              </w:rPr>
              <w:t>」（平成25年６月改正）</w:t>
            </w:r>
          </w:p>
          <w:p w:rsidR="00A37447" w:rsidRPr="00D43E26" w:rsidRDefault="00A37447" w:rsidP="00A37447">
            <w:pPr>
              <w:widowControl/>
              <w:spacing w:line="0" w:lineRule="atLeast"/>
              <w:rPr>
                <w:rFonts w:ascii="ＭＳ 明朝" w:hAnsi="ＭＳ 明朝"/>
                <w:szCs w:val="21"/>
              </w:rPr>
            </w:pPr>
            <w:r w:rsidRPr="00D43E26">
              <w:rPr>
                <w:rFonts w:ascii="ＭＳ 明朝" w:hAnsi="ＭＳ 明朝" w:hint="eastAsia"/>
                <w:szCs w:val="21"/>
              </w:rPr>
              <w:t>「</w:t>
            </w:r>
            <w:hyperlink r:id="rId210" w:history="1">
              <w:r w:rsidRPr="00D43E26">
                <w:rPr>
                  <w:rStyle w:val="af1"/>
                  <w:rFonts w:ascii="ＭＳ 明朝" w:hAnsi="ＭＳ 明朝" w:hint="eastAsia"/>
                  <w:color w:val="auto"/>
                  <w:sz w:val="21"/>
                  <w:szCs w:val="21"/>
                  <w:u w:val="none"/>
                </w:rPr>
                <w:t>『ともに学び、ともに育つ』支援教育のさらなる充実のために</w:t>
              </w:r>
            </w:hyperlink>
            <w:r w:rsidRPr="00D43E26">
              <w:rPr>
                <w:rFonts w:ascii="ＭＳ 明朝" w:hAnsi="ＭＳ 明朝" w:hint="eastAsia"/>
                <w:szCs w:val="21"/>
              </w:rPr>
              <w:t>」（平成25年３月改訂）</w:t>
            </w:r>
          </w:p>
          <w:p w:rsidR="00A37447" w:rsidRPr="000D6DF1" w:rsidRDefault="00A37447" w:rsidP="00A37447">
            <w:pPr>
              <w:widowControl/>
              <w:spacing w:line="0" w:lineRule="atLeast"/>
              <w:rPr>
                <w:rFonts w:ascii="ＭＳ 明朝" w:hAnsi="ＭＳ 明朝"/>
                <w:szCs w:val="21"/>
              </w:rPr>
            </w:pPr>
            <w:r w:rsidRPr="00D43E26">
              <w:rPr>
                <w:rFonts w:ascii="ＭＳ 明朝" w:hAnsi="ＭＳ 明朝" w:hint="eastAsia"/>
                <w:szCs w:val="21"/>
              </w:rPr>
              <w:t>「</w:t>
            </w:r>
            <w:hyperlink r:id="rId211" w:history="1">
              <w:r w:rsidRPr="00D43E26">
                <w:rPr>
                  <w:rStyle w:val="af1"/>
                  <w:rFonts w:ascii="ＭＳ 明朝" w:hAnsi="ＭＳ 明朝" w:hint="eastAsia"/>
                  <w:color w:val="auto"/>
                  <w:sz w:val="21"/>
                  <w:szCs w:val="21"/>
                  <w:u w:val="none"/>
                </w:rPr>
                <w:t>精神障がいについての理解を深めるために</w:t>
              </w:r>
            </w:hyperlink>
            <w:r w:rsidRPr="00D43E26">
              <w:rPr>
                <w:rFonts w:ascii="ＭＳ 明朝" w:hAnsi="ＭＳ 明朝" w:hint="eastAsia"/>
                <w:szCs w:val="21"/>
              </w:rPr>
              <w:t>」（平成20年５月改訂）</w:t>
            </w:r>
          </w:p>
        </w:tc>
      </w:tr>
    </w:tbl>
    <w:p w:rsidR="0071084C" w:rsidRPr="005F0BE2" w:rsidRDefault="0071084C" w:rsidP="0071084C">
      <w:pPr>
        <w:rPr>
          <w:rFonts w:ascii="ＭＳ ゴシック" w:eastAsia="ＭＳ ゴシック" w:hAnsi="ＭＳ ゴシック"/>
          <w:b/>
          <w:szCs w:val="21"/>
        </w:rPr>
      </w:pPr>
      <w:bookmarkStart w:id="175" w:name="_Toc441605234"/>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176" w:name="_Toc29304236"/>
      <w:r w:rsidRPr="005F0BE2">
        <w:rPr>
          <w:rFonts w:ascii="ＭＳ ゴシック" w:eastAsia="ＭＳ ゴシック" w:hAnsi="ＭＳ ゴシック" w:hint="eastAsia"/>
          <w:b w:val="0"/>
          <w:szCs w:val="21"/>
        </w:rPr>
        <w:t>＜人権教育の校内推進体制の確立と関係研究組織との連携＞</w:t>
      </w:r>
      <w:bookmarkEnd w:id="175"/>
      <w:bookmarkEnd w:id="176"/>
    </w:p>
    <w:p w:rsidR="000727EB" w:rsidRPr="005F0BE2" w:rsidRDefault="0001175B" w:rsidP="00395209">
      <w:pPr>
        <w:widowControl/>
        <w:ind w:left="394" w:hangingChars="200" w:hanging="394"/>
        <w:rPr>
          <w:rFonts w:ascii="ＭＳ 明朝" w:hAnsi="ＭＳ 明朝"/>
          <w:szCs w:val="21"/>
        </w:rPr>
      </w:pPr>
      <w:r w:rsidRPr="005F0BE2">
        <w:rPr>
          <w:rFonts w:ascii="ＭＳ 明朝" w:hAnsi="ＭＳ 明朝" w:hint="eastAsia"/>
          <w:szCs w:val="21"/>
        </w:rPr>
        <w:t xml:space="preserve">　</w:t>
      </w:r>
      <w:r w:rsidR="001541A1" w:rsidRPr="005F0BE2">
        <w:rPr>
          <w:rFonts w:ascii="ＭＳ 明朝" w:hAnsi="ＭＳ 明朝" w:cs="ＭＳ Ｐゴシック" w:hint="eastAsia"/>
          <w:kern w:val="0"/>
          <w:szCs w:val="21"/>
        </w:rPr>
        <w:t>ア  人権教育の推進に当たっては、</w:t>
      </w:r>
      <w:r w:rsidR="00421955" w:rsidRPr="005F0BE2">
        <w:rPr>
          <w:rFonts w:ascii="ＭＳ 明朝" w:hAnsi="ＭＳ 明朝" w:cs="ＭＳ Ｐゴシック" w:hint="eastAsia"/>
          <w:kern w:val="0"/>
          <w:szCs w:val="21"/>
        </w:rPr>
        <w:t>女性、子ども、</w:t>
      </w:r>
      <w:r w:rsidR="001541A1" w:rsidRPr="005F0BE2">
        <w:rPr>
          <w:rFonts w:ascii="ＭＳ 明朝" w:hAnsi="ＭＳ 明朝" w:cs="ＭＳ Ｐゴシック" w:hint="eastAsia"/>
          <w:kern w:val="0"/>
          <w:szCs w:val="21"/>
        </w:rPr>
        <w:t>障がい者、</w:t>
      </w:r>
      <w:r w:rsidR="00421955" w:rsidRPr="005F0BE2">
        <w:rPr>
          <w:rFonts w:ascii="ＭＳ 明朝" w:hAnsi="ＭＳ 明朝" w:cs="ＭＳ Ｐゴシック" w:hint="eastAsia"/>
          <w:kern w:val="0"/>
          <w:szCs w:val="21"/>
        </w:rPr>
        <w:t>同和問題（部落差別）、</w:t>
      </w:r>
      <w:r w:rsidR="001541A1" w:rsidRPr="005F0BE2">
        <w:rPr>
          <w:rFonts w:ascii="ＭＳ 明朝" w:hAnsi="ＭＳ 明朝" w:cs="ＭＳ Ｐゴシック" w:hint="eastAsia"/>
          <w:kern w:val="0"/>
          <w:szCs w:val="21"/>
        </w:rPr>
        <w:t>在日外国人、性的マイノリティ等の様々な人権問題の解決に向け、課題別に担当者の明確化を図るなど、校内推進体制を確立するとともに、関係研究組織と連携し、人権尊重の理念を学校運営に反映すること。</w:t>
      </w:r>
    </w:p>
    <w:p w:rsidR="00CD5B98" w:rsidRPr="005F0BE2" w:rsidRDefault="00CD5B98" w:rsidP="009A530C">
      <w:pPr>
        <w:ind w:left="394" w:hangingChars="200" w:hanging="394"/>
        <w:rPr>
          <w:rFonts w:ascii="ＭＳ 明朝" w:hAnsi="ＭＳ 明朝" w:cs="ＭＳ Ｐゴシック"/>
          <w:kern w:val="0"/>
          <w:szCs w:val="21"/>
        </w:rPr>
      </w:pPr>
    </w:p>
    <w:p w:rsidR="00D1046E" w:rsidRPr="005F0BE2" w:rsidRDefault="00D1046E" w:rsidP="00D1046E">
      <w:pPr>
        <w:keepNext/>
        <w:outlineLvl w:val="2"/>
        <w:rPr>
          <w:rFonts w:ascii="ＭＳ ゴシック" w:eastAsia="ＭＳ ゴシック" w:hAnsi="ＭＳ ゴシック"/>
          <w:sz w:val="22"/>
          <w:szCs w:val="22"/>
        </w:rPr>
      </w:pPr>
      <w:bookmarkStart w:id="177" w:name="_Toc441605243"/>
      <w:bookmarkStart w:id="178" w:name="_Toc29304237"/>
      <w:r w:rsidRPr="005F0BE2">
        <w:rPr>
          <w:rFonts w:ascii="ＭＳ ゴシック" w:eastAsia="ＭＳ ゴシック" w:hAnsi="ＭＳ ゴシック" w:hint="eastAsia"/>
          <w:sz w:val="22"/>
          <w:szCs w:val="22"/>
        </w:rPr>
        <w:t>（６）【いじめの防止】</w:t>
      </w:r>
      <w:bookmarkEnd w:id="177"/>
      <w:bookmarkEnd w:id="178"/>
    </w:p>
    <w:p w:rsidR="00D1046E" w:rsidRPr="005F0BE2" w:rsidRDefault="00D1046E" w:rsidP="00D1046E">
      <w:pPr>
        <w:pStyle w:val="4"/>
        <w:ind w:leftChars="0" w:left="0" w:firstLineChars="100" w:firstLine="197"/>
        <w:jc w:val="left"/>
        <w:rPr>
          <w:rFonts w:ascii="ＭＳ ゴシック" w:eastAsia="ＭＳ ゴシック" w:hAnsi="ＭＳ ゴシック"/>
          <w:b w:val="0"/>
          <w:szCs w:val="21"/>
        </w:rPr>
      </w:pPr>
      <w:bookmarkStart w:id="179" w:name="_Toc441605244"/>
      <w:bookmarkStart w:id="180" w:name="_Toc29304238"/>
      <w:r w:rsidRPr="005F0BE2">
        <w:rPr>
          <w:rFonts w:ascii="ＭＳ ゴシック" w:eastAsia="ＭＳ ゴシック" w:hAnsi="ＭＳ ゴシック" w:hint="eastAsia"/>
          <w:b w:val="0"/>
          <w:szCs w:val="21"/>
        </w:rPr>
        <w:t>＜いじめの未然防止及び早期発見・早期対応＞</w:t>
      </w:r>
      <w:bookmarkEnd w:id="179"/>
      <w:bookmarkEnd w:id="180"/>
    </w:p>
    <w:p w:rsidR="00D1046E" w:rsidRPr="005F0BE2" w:rsidRDefault="00D1046E" w:rsidP="001D12A8">
      <w:pPr>
        <w:widowControl/>
        <w:ind w:left="394" w:hangingChars="200" w:hanging="394"/>
        <w:rPr>
          <w:rFonts w:ascii="ＭＳ 明朝" w:hAnsi="ＭＳ 明朝" w:cs="ＭＳ Ｐゴシック"/>
          <w:kern w:val="0"/>
          <w:szCs w:val="21"/>
          <w:u w:val="double"/>
        </w:rPr>
      </w:pPr>
      <w:r w:rsidRPr="005F0BE2">
        <w:rPr>
          <w:rFonts w:ascii="ＭＳ 明朝" w:hAnsi="ＭＳ 明朝" w:hint="eastAsia"/>
          <w:szCs w:val="21"/>
        </w:rPr>
        <w:t xml:space="preserve">　</w:t>
      </w:r>
      <w:r w:rsidRPr="005F0BE2">
        <w:rPr>
          <w:rFonts w:ascii="ＭＳ 明朝" w:hAnsi="ＭＳ 明朝" w:cs="ＭＳ Ｐゴシック" w:hint="eastAsia"/>
          <w:kern w:val="0"/>
          <w:szCs w:val="21"/>
        </w:rPr>
        <w:t xml:space="preserve">ア　</w:t>
      </w:r>
      <w:r w:rsidR="00965DE0" w:rsidRPr="005F0BE2">
        <w:rPr>
          <w:rFonts w:asciiTheme="minorEastAsia" w:hAnsiTheme="minorEastAsia" w:hint="eastAsia"/>
          <w:szCs w:val="21"/>
          <w:u w:val="double"/>
        </w:rPr>
        <w:t>校内</w:t>
      </w:r>
      <w:r w:rsidR="00965DE0" w:rsidRPr="005F0BE2">
        <w:rPr>
          <w:rFonts w:asciiTheme="minorEastAsia" w:hAnsiTheme="minorEastAsia" w:hint="eastAsia"/>
          <w:u w:val="double"/>
        </w:rPr>
        <w:t>生徒指導体制の充実を図るとともに、府教育委員会が作成した資料等を活用したいじめの未然防止に向けた取組みを一層推進すること。</w:t>
      </w:r>
    </w:p>
    <w:p w:rsidR="00D1046E" w:rsidRPr="005F0BE2" w:rsidRDefault="00F15A98" w:rsidP="00786B3B">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u w:val="double"/>
        </w:rPr>
        <w:t>イ</w:t>
      </w:r>
      <w:r w:rsidR="00D1046E" w:rsidRPr="005F0BE2">
        <w:rPr>
          <w:rFonts w:ascii="ＭＳ 明朝" w:hAnsi="ＭＳ 明朝" w:cs="ＭＳ Ｐゴシック" w:hint="eastAsia"/>
          <w:kern w:val="0"/>
          <w:szCs w:val="21"/>
        </w:rPr>
        <w:t xml:space="preserve">　「いじめ防止対策推進法」のいじめの定義を踏まえ、いじめを認知した際には、「いじめは絶対許さない」との強い決意のもと、いじめられた児童・生徒の立場に立ち、いじめに関する校内組織を活用して迅速かつ適切に対応すること。</w:t>
      </w:r>
    </w:p>
    <w:p w:rsidR="00D1046E" w:rsidRPr="005F0BE2" w:rsidRDefault="00F15A98" w:rsidP="00786B3B">
      <w:pPr>
        <w:widowControl/>
        <w:spacing w:beforeLines="50" w:before="147"/>
        <w:ind w:firstLineChars="100" w:firstLine="197"/>
        <w:rPr>
          <w:rFonts w:ascii="ＭＳ 明朝" w:hAnsi="ＭＳ 明朝" w:cs="ＭＳ Ｐゴシック"/>
          <w:kern w:val="0"/>
          <w:szCs w:val="21"/>
        </w:rPr>
      </w:pPr>
      <w:r w:rsidRPr="005F0BE2">
        <w:rPr>
          <w:rFonts w:ascii="ＭＳ 明朝" w:hAnsi="ＭＳ 明朝" w:cs="ＭＳ Ｐゴシック" w:hint="eastAsia"/>
          <w:kern w:val="0"/>
          <w:szCs w:val="21"/>
          <w:u w:val="double"/>
        </w:rPr>
        <w:t>ウ</w:t>
      </w:r>
      <w:r w:rsidR="00D1046E" w:rsidRPr="005F0BE2">
        <w:rPr>
          <w:rFonts w:ascii="ＭＳ 明朝" w:hAnsi="ＭＳ 明朝" w:cs="ＭＳ Ｐゴシック" w:hint="eastAsia"/>
          <w:kern w:val="0"/>
          <w:szCs w:val="21"/>
        </w:rPr>
        <w:t xml:space="preserve">　学校だけでは解決が困難な重篤な事象については、府教育庁と連携し、解決を図ること。 </w:t>
      </w:r>
    </w:p>
    <w:p w:rsidR="00D01F9B" w:rsidRPr="005F0BE2" w:rsidRDefault="00F15A98" w:rsidP="00786B3B">
      <w:pPr>
        <w:widowControl/>
        <w:spacing w:beforeLines="50" w:before="147" w:afterLines="50" w:after="147"/>
        <w:ind w:leftChars="100" w:left="394" w:hangingChars="100" w:hanging="197"/>
        <w:rPr>
          <w:rFonts w:ascii="ＭＳ 明朝" w:hAnsi="ＭＳ 明朝"/>
          <w:szCs w:val="21"/>
        </w:rPr>
      </w:pPr>
      <w:r w:rsidRPr="005F0BE2">
        <w:rPr>
          <w:rFonts w:ascii="ＭＳ 明朝" w:hAnsi="ＭＳ 明朝" w:cs="ＭＳ Ｐゴシック" w:hint="eastAsia"/>
          <w:kern w:val="0"/>
          <w:szCs w:val="21"/>
          <w:u w:val="double"/>
        </w:rPr>
        <w:t>エ</w:t>
      </w:r>
      <w:r w:rsidR="00D1046E" w:rsidRPr="005F0BE2">
        <w:rPr>
          <w:rFonts w:ascii="ＭＳ 明朝" w:hAnsi="ＭＳ 明朝" w:cs="ＭＳ Ｐゴシック" w:hint="eastAsia"/>
          <w:kern w:val="0"/>
          <w:szCs w:val="21"/>
        </w:rPr>
        <w:t xml:space="preserve">　いじめの実態把握のためのアンケート調査を実施した上で、教職員と児童・生徒との間で日常行われている個別面談や個人ノート、生活ノートを活用するなど、必要な取組みを推進すること。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9C6996">
        <w:trPr>
          <w:trHeight w:val="1307"/>
        </w:trPr>
        <w:tc>
          <w:tcPr>
            <w:tcW w:w="9268" w:type="dxa"/>
            <w:shd w:val="clear" w:color="auto" w:fill="auto"/>
            <w:vAlign w:val="center"/>
          </w:tcPr>
          <w:p w:rsidR="00D1046E" w:rsidRPr="000D6DF1" w:rsidRDefault="00D1046E" w:rsidP="00A37447">
            <w:pPr>
              <w:widowControl/>
              <w:spacing w:line="0" w:lineRule="atLeast"/>
              <w:rPr>
                <w:rFonts w:ascii="ＭＳ 明朝" w:hAnsi="ＭＳ 明朝"/>
                <w:szCs w:val="21"/>
              </w:rPr>
            </w:pPr>
            <w:r w:rsidRPr="000D6DF1">
              <w:rPr>
                <w:rFonts w:ascii="ＭＳ 明朝" w:hAnsi="ＭＳ 明朝" w:hint="eastAsia"/>
                <w:szCs w:val="21"/>
              </w:rPr>
              <w:t>「</w:t>
            </w:r>
            <w:hyperlink r:id="rId212" w:history="1">
              <w:r w:rsidRPr="00D43E26">
                <w:rPr>
                  <w:rStyle w:val="af1"/>
                  <w:rFonts w:ascii="ＭＳ 明朝" w:hAnsi="ＭＳ 明朝" w:hint="eastAsia"/>
                  <w:color w:val="auto"/>
                  <w:sz w:val="21"/>
                  <w:szCs w:val="21"/>
                  <w:u w:val="none"/>
                </w:rPr>
                <w:t>大阪府いじめ防止基本方針</w:t>
              </w:r>
            </w:hyperlink>
            <w:r w:rsidRPr="00D43E26">
              <w:rPr>
                <w:rFonts w:ascii="ＭＳ 明朝" w:hAnsi="ＭＳ 明朝" w:hint="eastAsia"/>
                <w:szCs w:val="21"/>
              </w:rPr>
              <w:t>」（</w:t>
            </w:r>
            <w:r w:rsidRPr="000D6DF1">
              <w:rPr>
                <w:rFonts w:ascii="ＭＳ 明朝" w:hAnsi="ＭＳ 明朝" w:hint="eastAsia"/>
                <w:szCs w:val="21"/>
              </w:rPr>
              <w:t>平成30年３月改訂）</w:t>
            </w:r>
          </w:p>
          <w:p w:rsidR="00A37447" w:rsidRPr="000D6DF1" w:rsidRDefault="00A37447" w:rsidP="00A37447">
            <w:pPr>
              <w:widowControl/>
              <w:spacing w:line="0" w:lineRule="atLeast"/>
              <w:rPr>
                <w:rFonts w:ascii="ＭＳ 明朝" w:hAnsi="ＭＳ 明朝"/>
                <w:szCs w:val="21"/>
                <w:u w:val="double"/>
              </w:rPr>
            </w:pPr>
            <w:r w:rsidRPr="000D6DF1">
              <w:rPr>
                <w:rFonts w:ascii="ＭＳ 明朝" w:hAnsi="ＭＳ 明朝" w:hint="eastAsia"/>
                <w:szCs w:val="21"/>
                <w:u w:val="double"/>
              </w:rPr>
              <w:t>「いじめの防止等のための基本的な方針」（平成29年３月改定・文部科学省）</w:t>
            </w:r>
          </w:p>
          <w:p w:rsidR="00A37447" w:rsidRPr="00D43E26" w:rsidRDefault="00A37447" w:rsidP="00A37447">
            <w:pPr>
              <w:widowControl/>
              <w:spacing w:line="0" w:lineRule="atLeast"/>
              <w:rPr>
                <w:rFonts w:ascii="ＭＳ 明朝" w:hAnsi="ＭＳ 明朝"/>
                <w:szCs w:val="21"/>
              </w:rPr>
            </w:pPr>
            <w:r w:rsidRPr="000D6DF1">
              <w:rPr>
                <w:rFonts w:ascii="ＭＳ 明朝" w:hAnsi="ＭＳ 明朝" w:hint="eastAsia"/>
                <w:szCs w:val="21"/>
              </w:rPr>
              <w:t>「</w:t>
            </w:r>
            <w:hyperlink r:id="rId213" w:history="1">
              <w:r w:rsidRPr="00D43E26">
                <w:rPr>
                  <w:rStyle w:val="af1"/>
                  <w:rFonts w:ascii="ＭＳ 明朝" w:hAnsi="ＭＳ 明朝" w:hint="eastAsia"/>
                  <w:color w:val="auto"/>
                  <w:sz w:val="21"/>
                  <w:szCs w:val="21"/>
                  <w:u w:val="none"/>
                </w:rPr>
                <w:t>いじめ防止対策推進法</w:t>
              </w:r>
            </w:hyperlink>
            <w:r w:rsidRPr="00D43E26">
              <w:rPr>
                <w:rFonts w:ascii="ＭＳ 明朝" w:hAnsi="ＭＳ 明朝" w:hint="eastAsia"/>
                <w:szCs w:val="21"/>
              </w:rPr>
              <w:t>」（平成25年９月28日施行）</w:t>
            </w:r>
          </w:p>
          <w:p w:rsidR="00A37447" w:rsidRPr="00D43E26" w:rsidRDefault="00A37447" w:rsidP="00A37447">
            <w:pPr>
              <w:widowControl/>
              <w:spacing w:line="0" w:lineRule="atLeast"/>
              <w:rPr>
                <w:rFonts w:ascii="ＭＳ 明朝" w:hAnsi="ＭＳ 明朝"/>
                <w:spacing w:val="-4"/>
                <w:szCs w:val="21"/>
              </w:rPr>
            </w:pPr>
            <w:r w:rsidRPr="00D43E26">
              <w:rPr>
                <w:rFonts w:ascii="ＭＳ 明朝" w:hAnsi="ＭＳ 明朝" w:hint="eastAsia"/>
                <w:spacing w:val="-4"/>
                <w:szCs w:val="21"/>
              </w:rPr>
              <w:t>「</w:t>
            </w:r>
            <w:hyperlink r:id="rId214" w:history="1">
              <w:r w:rsidRPr="00D43E26">
                <w:rPr>
                  <w:rStyle w:val="af1"/>
                  <w:rFonts w:ascii="ＭＳ 明朝" w:hAnsi="ＭＳ 明朝" w:hint="eastAsia"/>
                  <w:color w:val="auto"/>
                  <w:spacing w:val="-4"/>
                  <w:sz w:val="21"/>
                  <w:szCs w:val="21"/>
                  <w:u w:val="none"/>
                </w:rPr>
                <w:t>いじめ対応マニュアル(いじめ対応プログラム補助資料)</w:t>
              </w:r>
            </w:hyperlink>
            <w:r w:rsidRPr="00D43E26">
              <w:rPr>
                <w:rFonts w:ascii="ＭＳ 明朝" w:hAnsi="ＭＳ 明朝" w:hint="eastAsia"/>
                <w:spacing w:val="-4"/>
                <w:szCs w:val="21"/>
              </w:rPr>
              <w:t>」（平成24年12月）</w:t>
            </w:r>
          </w:p>
          <w:p w:rsidR="00A37447" w:rsidRPr="00D43E26" w:rsidRDefault="00A37447" w:rsidP="00A37447">
            <w:pPr>
              <w:widowControl/>
              <w:spacing w:line="0" w:lineRule="atLeast"/>
              <w:rPr>
                <w:rFonts w:ascii="ＭＳ 明朝" w:hAnsi="ＭＳ 明朝"/>
                <w:szCs w:val="21"/>
              </w:rPr>
            </w:pPr>
            <w:r w:rsidRPr="00D43E26">
              <w:rPr>
                <w:rFonts w:ascii="ＭＳ 明朝" w:hAnsi="ＭＳ 明朝" w:hint="eastAsia"/>
                <w:szCs w:val="21"/>
              </w:rPr>
              <w:t>「</w:t>
            </w:r>
            <w:hyperlink r:id="rId215" w:history="1">
              <w:r w:rsidRPr="00D43E26">
                <w:rPr>
                  <w:rStyle w:val="af1"/>
                  <w:rFonts w:ascii="ＭＳ 明朝" w:hAnsi="ＭＳ 明朝" w:hint="eastAsia"/>
                  <w:color w:val="auto"/>
                  <w:sz w:val="21"/>
                  <w:szCs w:val="21"/>
                  <w:u w:val="none"/>
                </w:rPr>
                <w:t>いじめ対応プログラムⅡ</w:t>
              </w:r>
            </w:hyperlink>
            <w:r w:rsidRPr="00D43E26">
              <w:rPr>
                <w:rFonts w:ascii="ＭＳ 明朝" w:hAnsi="ＭＳ 明朝" w:hint="eastAsia"/>
                <w:szCs w:val="21"/>
              </w:rPr>
              <w:t>」（平成19年８月）</w:t>
            </w:r>
          </w:p>
          <w:p w:rsidR="00A37447" w:rsidRPr="000D6DF1" w:rsidRDefault="00A37447" w:rsidP="00A37447">
            <w:pPr>
              <w:widowControl/>
              <w:spacing w:line="0" w:lineRule="atLeast"/>
              <w:rPr>
                <w:rFonts w:ascii="ＭＳ 明朝" w:hAnsi="ＭＳ 明朝"/>
                <w:szCs w:val="21"/>
              </w:rPr>
            </w:pPr>
            <w:r w:rsidRPr="00D43E26">
              <w:rPr>
                <w:rFonts w:ascii="ＭＳ 明朝" w:hAnsi="ＭＳ 明朝" w:hint="eastAsia"/>
                <w:szCs w:val="21"/>
              </w:rPr>
              <w:t>「</w:t>
            </w:r>
            <w:hyperlink r:id="rId216" w:history="1">
              <w:r w:rsidRPr="00D43E26">
                <w:rPr>
                  <w:rStyle w:val="af1"/>
                  <w:rFonts w:ascii="ＭＳ 明朝" w:hAnsi="ＭＳ 明朝" w:hint="eastAsia"/>
                  <w:color w:val="auto"/>
                  <w:sz w:val="21"/>
                  <w:szCs w:val="21"/>
                  <w:u w:val="none"/>
                </w:rPr>
                <w:t>いじめ対応プログラムⅠ</w:t>
              </w:r>
            </w:hyperlink>
            <w:r w:rsidRPr="00D43E26">
              <w:rPr>
                <w:rFonts w:ascii="ＭＳ 明朝" w:hAnsi="ＭＳ 明朝" w:hint="eastAsia"/>
                <w:szCs w:val="21"/>
              </w:rPr>
              <w:t>」（平成</w:t>
            </w:r>
            <w:r w:rsidRPr="000D6DF1">
              <w:rPr>
                <w:rFonts w:ascii="ＭＳ 明朝" w:hAnsi="ＭＳ 明朝" w:hint="eastAsia"/>
                <w:szCs w:val="21"/>
              </w:rPr>
              <w:t>19年６月）</w:t>
            </w:r>
          </w:p>
        </w:tc>
      </w:tr>
    </w:tbl>
    <w:p w:rsidR="00D1046E" w:rsidRPr="005F0BE2" w:rsidRDefault="00D1046E" w:rsidP="00D1046E">
      <w:pPr>
        <w:rPr>
          <w:rFonts w:ascii="ＭＳ 明朝" w:hAnsi="ＭＳ 明朝"/>
          <w:szCs w:val="21"/>
        </w:rPr>
      </w:pPr>
    </w:p>
    <w:p w:rsidR="00D1046E" w:rsidRPr="005F0BE2" w:rsidRDefault="00D1046E" w:rsidP="00D1046E">
      <w:pPr>
        <w:pStyle w:val="4"/>
        <w:ind w:leftChars="0" w:left="0" w:firstLineChars="100" w:firstLine="197"/>
        <w:jc w:val="left"/>
        <w:rPr>
          <w:rFonts w:ascii="ＭＳ ゴシック" w:eastAsia="ＭＳ ゴシック" w:hAnsi="ＭＳ ゴシック"/>
          <w:b w:val="0"/>
          <w:szCs w:val="21"/>
        </w:rPr>
      </w:pPr>
      <w:bookmarkStart w:id="181" w:name="_Toc441605245"/>
      <w:bookmarkStart w:id="182" w:name="_Toc29304239"/>
      <w:r w:rsidRPr="005F0BE2">
        <w:rPr>
          <w:rFonts w:ascii="ＭＳ ゴシック" w:eastAsia="ＭＳ ゴシック" w:hAnsi="ＭＳ ゴシック" w:hint="eastAsia"/>
          <w:b w:val="0"/>
          <w:szCs w:val="21"/>
        </w:rPr>
        <w:t>＜多様化する生徒指導上の課題への対応の充実＞</w:t>
      </w:r>
      <w:bookmarkEnd w:id="181"/>
      <w:bookmarkEnd w:id="182"/>
    </w:p>
    <w:p w:rsidR="00D1046E" w:rsidRPr="005F0BE2" w:rsidRDefault="00D1046E" w:rsidP="00D1046E">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Pr="005F0BE2">
        <w:rPr>
          <w:rFonts w:ascii="ＭＳ 明朝" w:hAnsi="ＭＳ 明朝" w:cs="ＭＳ Ｐゴシック" w:hint="eastAsia"/>
          <w:kern w:val="0"/>
          <w:szCs w:val="21"/>
        </w:rPr>
        <w:t xml:space="preserve">ア　</w:t>
      </w:r>
      <w:r w:rsidR="00965DE0" w:rsidRPr="005F0BE2">
        <w:rPr>
          <w:rFonts w:asciiTheme="minorEastAsia" w:hAnsiTheme="minorEastAsia" w:hint="eastAsia"/>
          <w:szCs w:val="21"/>
        </w:rPr>
        <w:t>府立学校における暴力行為の発生件数は高い水準で推移しており、予断を許さな</w:t>
      </w:r>
      <w:r w:rsidR="00965DE0" w:rsidRPr="005F0BE2">
        <w:rPr>
          <w:rFonts w:asciiTheme="minorEastAsia" w:hAnsiTheme="minorEastAsia" w:hint="eastAsia"/>
        </w:rPr>
        <w:t>い状況である。また、いじめについても引き続き厳しい状況にある。さらに、近年、携帯電話やスマートフォン、パソコンの急激な普及に伴い、メールやインターネットの利用を通じて児童・生徒</w:t>
      </w:r>
      <w:r w:rsidR="00A937CF" w:rsidRPr="00A937CF">
        <w:rPr>
          <w:rFonts w:asciiTheme="minorEastAsia" w:hAnsiTheme="minorEastAsia" w:hint="eastAsia"/>
          <w:u w:val="double"/>
        </w:rPr>
        <w:t>等</w:t>
      </w:r>
      <w:r w:rsidR="00965DE0" w:rsidRPr="005F0BE2">
        <w:rPr>
          <w:rFonts w:asciiTheme="minorEastAsia" w:hAnsiTheme="minorEastAsia" w:hint="eastAsia"/>
        </w:rPr>
        <w:t>がいじめや性犯罪等、重大な事象に巻き込まれる可能性が高くなっている。このような状況を</w:t>
      </w:r>
      <w:r w:rsidR="00965DE0" w:rsidRPr="005F0BE2">
        <w:rPr>
          <w:rFonts w:asciiTheme="minorEastAsia" w:hAnsiTheme="minorEastAsia" w:hint="eastAsia"/>
          <w:u w:val="double"/>
        </w:rPr>
        <w:t>踏まえ、これらの事象がどの学校でも、どの児童・生徒</w:t>
      </w:r>
      <w:r w:rsidR="00A937CF" w:rsidRPr="00A937CF">
        <w:rPr>
          <w:rFonts w:asciiTheme="minorEastAsia" w:hAnsiTheme="minorEastAsia" w:hint="eastAsia"/>
          <w:u w:val="double"/>
        </w:rPr>
        <w:t>等</w:t>
      </w:r>
      <w:r w:rsidR="00965DE0" w:rsidRPr="005F0BE2">
        <w:rPr>
          <w:rFonts w:asciiTheme="minorEastAsia" w:hAnsiTheme="minorEastAsia" w:hint="eastAsia"/>
          <w:u w:val="double"/>
        </w:rPr>
        <w:t>にも起こり得ると認識した上で、未然防止、早期発見に組織的に取り組むこと</w:t>
      </w:r>
      <w:r w:rsidRPr="005F0BE2">
        <w:rPr>
          <w:rFonts w:ascii="ＭＳ 明朝" w:hAnsi="ＭＳ 明朝" w:cs="ＭＳ Ｐゴシック" w:hint="eastAsia"/>
          <w:kern w:val="0"/>
          <w:szCs w:val="21"/>
        </w:rPr>
        <w:t>。</w:t>
      </w:r>
    </w:p>
    <w:p w:rsidR="00D1046E" w:rsidRPr="005F0BE2" w:rsidRDefault="00D1046E" w:rsidP="000F09F0">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各学校においては、あらゆる教育活動を通じて、いじめや暴力を否定する気風を醸成するとともに、児童・生徒一人ひとりに生命の大切さや善悪の判断など人間としての社会生活のルールや基本的な生活習慣を確実に身に付けさせるよう、生徒指導体制の確立を図ること。</w:t>
      </w:r>
    </w:p>
    <w:p w:rsidR="00D1046E" w:rsidRPr="005F0BE2" w:rsidRDefault="00D1046E" w:rsidP="00396AD8">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 xml:space="preserve">ウ　</w:t>
      </w:r>
      <w:r w:rsidR="00965DE0" w:rsidRPr="005F0BE2">
        <w:rPr>
          <w:rFonts w:asciiTheme="minorEastAsia" w:hAnsiTheme="minorEastAsia" w:hint="eastAsia"/>
        </w:rPr>
        <w:t>学校が一体となって取り組むよう努めるとともに、問題行動の兆候を早期に発見し未</w:t>
      </w:r>
      <w:r w:rsidR="00965DE0" w:rsidRPr="005F0BE2">
        <w:rPr>
          <w:rFonts w:asciiTheme="minorEastAsia" w:hAnsiTheme="minorEastAsia" w:hint="eastAsia"/>
          <w:szCs w:val="21"/>
        </w:rPr>
        <w:t>然に防止するため、教育相談体制の充実を図り、家庭・</w:t>
      </w:r>
      <w:r w:rsidR="00965DE0" w:rsidRPr="005F0BE2">
        <w:rPr>
          <w:rFonts w:asciiTheme="minorEastAsia" w:hAnsiTheme="minorEastAsia" w:hint="eastAsia"/>
          <w:szCs w:val="21"/>
          <w:u w:val="double"/>
        </w:rPr>
        <w:t>前籍校</w:t>
      </w:r>
      <w:r w:rsidR="00965DE0" w:rsidRPr="005F0BE2">
        <w:rPr>
          <w:rFonts w:asciiTheme="minorEastAsia" w:hAnsiTheme="minorEastAsia" w:hint="eastAsia"/>
          <w:szCs w:val="21"/>
        </w:rPr>
        <w:t>・地域・警察等の関係機関との連携を一層進めること。</w:t>
      </w:r>
    </w:p>
    <w:p w:rsidR="00D1046E" w:rsidRPr="005F0BE2" w:rsidRDefault="00D1046E" w:rsidP="009A530C">
      <w:pPr>
        <w:ind w:left="394" w:hangingChars="200" w:hanging="394"/>
        <w:rPr>
          <w:rFonts w:ascii="ＭＳ 明朝" w:hAnsi="ＭＳ 明朝" w:cs="ＭＳ Ｐゴシック"/>
          <w:kern w:val="0"/>
          <w:szCs w:val="21"/>
        </w:rPr>
      </w:pPr>
    </w:p>
    <w:p w:rsidR="0001175B" w:rsidRPr="005F0BE2" w:rsidRDefault="0001175B" w:rsidP="0001175B">
      <w:pPr>
        <w:keepNext/>
        <w:outlineLvl w:val="2"/>
        <w:rPr>
          <w:rFonts w:ascii="ＭＳ ゴシック" w:eastAsia="ＭＳ ゴシック" w:hAnsi="ＭＳ ゴシック"/>
          <w:sz w:val="22"/>
          <w:szCs w:val="22"/>
        </w:rPr>
      </w:pPr>
      <w:bookmarkStart w:id="183" w:name="_Toc441605235"/>
      <w:bookmarkStart w:id="184" w:name="_Toc29304240"/>
      <w:r w:rsidRPr="005F0BE2">
        <w:rPr>
          <w:rFonts w:ascii="ＭＳ ゴシック" w:eastAsia="ＭＳ ゴシック" w:hAnsi="ＭＳ ゴシック" w:hint="eastAsia"/>
          <w:sz w:val="22"/>
          <w:szCs w:val="22"/>
        </w:rPr>
        <w:t>（</w:t>
      </w:r>
      <w:r w:rsidR="00D1046E" w:rsidRPr="005F0BE2">
        <w:rPr>
          <w:rFonts w:ascii="ＭＳ ゴシック" w:eastAsia="ＭＳ ゴシック" w:hAnsi="ＭＳ ゴシック" w:hint="eastAsia"/>
          <w:sz w:val="22"/>
          <w:szCs w:val="22"/>
        </w:rPr>
        <w:t>７</w:t>
      </w:r>
      <w:r w:rsidRPr="005F0BE2">
        <w:rPr>
          <w:rFonts w:ascii="ＭＳ ゴシック" w:eastAsia="ＭＳ ゴシック" w:hAnsi="ＭＳ ゴシック" w:hint="eastAsia"/>
          <w:sz w:val="22"/>
          <w:szCs w:val="22"/>
        </w:rPr>
        <w:t>）【情報リテラシーの育成】</w:t>
      </w:r>
      <w:bookmarkEnd w:id="183"/>
      <w:bookmarkEnd w:id="184"/>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185" w:name="_Toc441605236"/>
      <w:bookmarkStart w:id="186" w:name="_Toc29304241"/>
      <w:r w:rsidRPr="005F0BE2">
        <w:rPr>
          <w:rFonts w:ascii="ＭＳ ゴシック" w:eastAsia="ＭＳ ゴシック" w:hAnsi="ＭＳ ゴシック" w:hint="eastAsia"/>
          <w:b w:val="0"/>
          <w:szCs w:val="21"/>
        </w:rPr>
        <w:t>＜情報通信ネットワークの適切な活用＞</w:t>
      </w:r>
      <w:bookmarkEnd w:id="185"/>
      <w:bookmarkEnd w:id="186"/>
    </w:p>
    <w:p w:rsidR="001541A1" w:rsidRPr="005F0BE2" w:rsidRDefault="0001175B" w:rsidP="00395209">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1541A1" w:rsidRPr="005F0BE2">
        <w:rPr>
          <w:rFonts w:ascii="ＭＳ 明朝" w:hAnsi="ＭＳ 明朝" w:cs="ＭＳ Ｐゴシック" w:hint="eastAsia"/>
          <w:kern w:val="0"/>
          <w:szCs w:val="21"/>
        </w:rPr>
        <w:t>ア　各教科・科目等の指導に当たっては、児童・生徒が情報モラルを身に付け、コンピュータや情報通信ネットワーク等の情報手段を適切かつ実践的、主体的に活用できるようにするための学習活動を充実すること。</w:t>
      </w:r>
    </w:p>
    <w:p w:rsidR="00395209" w:rsidRPr="005F0BE2" w:rsidRDefault="00395209" w:rsidP="0001175B">
      <w:pPr>
        <w:rPr>
          <w:rFonts w:ascii="ＭＳ 明朝" w:hAnsi="ＭＳ 明朝"/>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187" w:name="_Toc441605237"/>
      <w:bookmarkStart w:id="188" w:name="_Toc29304242"/>
      <w:r w:rsidRPr="005F0BE2">
        <w:rPr>
          <w:rFonts w:ascii="ＭＳ ゴシック" w:eastAsia="ＭＳ ゴシック" w:hAnsi="ＭＳ ゴシック" w:hint="eastAsia"/>
          <w:b w:val="0"/>
          <w:szCs w:val="21"/>
        </w:rPr>
        <w:t>＜情報モラルの育成＞</w:t>
      </w:r>
      <w:bookmarkEnd w:id="187"/>
      <w:bookmarkEnd w:id="188"/>
    </w:p>
    <w:p w:rsidR="00395209" w:rsidRPr="005F0BE2" w:rsidRDefault="0001175B" w:rsidP="00395209">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A85CBA" w:rsidRPr="005F0BE2">
        <w:rPr>
          <w:rFonts w:ascii="ＭＳ 明朝" w:hAnsi="ＭＳ 明朝" w:cs="ＭＳ Ｐゴシック" w:hint="eastAsia"/>
          <w:kern w:val="0"/>
          <w:szCs w:val="21"/>
        </w:rPr>
        <w:t>ア　情報機器を利用した犯罪が増加していることを踏まえ、府教育委員会の作成した資料等を活用し、情報モラルの指導に努めること。</w:t>
      </w:r>
    </w:p>
    <w:p w:rsidR="00395209" w:rsidRPr="005F0BE2" w:rsidRDefault="00A85CBA" w:rsidP="00786B3B">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情報を主体的に読み解く力などのメディアリテラシーについて、生徒が身に付けることができるよう指導すること。</w:t>
      </w:r>
    </w:p>
    <w:p w:rsidR="00D01F9B" w:rsidRPr="005F0BE2" w:rsidRDefault="00A85CBA" w:rsidP="00786B3B">
      <w:pPr>
        <w:widowControl/>
        <w:spacing w:beforeLines="50" w:before="147" w:afterLines="50" w:after="147"/>
        <w:ind w:leftChars="100" w:left="394" w:hangingChars="100" w:hanging="197"/>
        <w:rPr>
          <w:rFonts w:ascii="ＭＳ 明朝" w:hAnsi="ＭＳ 明朝"/>
          <w:szCs w:val="21"/>
        </w:rPr>
      </w:pPr>
      <w:r w:rsidRPr="005F0BE2">
        <w:rPr>
          <w:rFonts w:ascii="ＭＳ 明朝" w:hAnsi="ＭＳ 明朝" w:cs="ＭＳ Ｐゴシック" w:hint="eastAsia"/>
          <w:kern w:val="0"/>
          <w:szCs w:val="21"/>
        </w:rPr>
        <w:t>ウ　学校や生徒に関するネット上の書き込み等については、府教育委員会作成の資料等に基づき、適切に対応すること。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6C1E50">
        <w:trPr>
          <w:trHeight w:val="497"/>
        </w:trPr>
        <w:tc>
          <w:tcPr>
            <w:tcW w:w="9268" w:type="dxa"/>
            <w:shd w:val="clear" w:color="auto" w:fill="auto"/>
            <w:vAlign w:val="center"/>
          </w:tcPr>
          <w:p w:rsidR="00B41B73" w:rsidRPr="00D43E26" w:rsidRDefault="00B41B73" w:rsidP="00B41B73">
            <w:pPr>
              <w:widowControl/>
              <w:spacing w:line="0" w:lineRule="atLeast"/>
              <w:rPr>
                <w:rFonts w:ascii="ＭＳ 明朝" w:hAnsi="ＭＳ 明朝"/>
                <w:szCs w:val="21"/>
              </w:rPr>
            </w:pPr>
            <w:r w:rsidRPr="000D6DF1">
              <w:rPr>
                <w:rFonts w:ascii="ＭＳ 明朝" w:hAnsi="ＭＳ 明朝" w:hint="eastAsia"/>
                <w:szCs w:val="21"/>
              </w:rPr>
              <w:t>「</w:t>
            </w:r>
            <w:hyperlink r:id="rId217" w:history="1">
              <w:r w:rsidRPr="00D43E26">
                <w:rPr>
                  <w:rStyle w:val="af1"/>
                  <w:rFonts w:ascii="ＭＳ 明朝" w:hAnsi="ＭＳ 明朝" w:hint="eastAsia"/>
                  <w:color w:val="auto"/>
                  <w:sz w:val="21"/>
                  <w:szCs w:val="21"/>
                  <w:u w:val="none"/>
                </w:rPr>
                <w:t>情報モラル指導資料</w:t>
              </w:r>
            </w:hyperlink>
            <w:r w:rsidRPr="00D43E26">
              <w:rPr>
                <w:rFonts w:ascii="ＭＳ 明朝" w:hAnsi="ＭＳ 明朝" w:hint="eastAsia"/>
                <w:szCs w:val="21"/>
              </w:rPr>
              <w:t>」（平成19年３月）</w:t>
            </w:r>
          </w:p>
          <w:p w:rsidR="00A37447" w:rsidRPr="000D6DF1" w:rsidRDefault="00A37447" w:rsidP="00B40284">
            <w:pPr>
              <w:widowControl/>
              <w:spacing w:line="0" w:lineRule="atLeast"/>
              <w:ind w:left="197" w:hangingChars="100" w:hanging="197"/>
              <w:rPr>
                <w:rFonts w:ascii="ＭＳ 明朝" w:hAnsi="ＭＳ 明朝"/>
                <w:szCs w:val="21"/>
              </w:rPr>
            </w:pPr>
            <w:r w:rsidRPr="00D43E26">
              <w:rPr>
                <w:rFonts w:ascii="ＭＳ 明朝" w:hAnsi="ＭＳ 明朝" w:hint="eastAsia"/>
                <w:szCs w:val="21"/>
              </w:rPr>
              <w:t>「</w:t>
            </w:r>
            <w:hyperlink r:id="rId218" w:history="1">
              <w:r w:rsidRPr="00D43E26">
                <w:rPr>
                  <w:rStyle w:val="af1"/>
                  <w:rFonts w:ascii="ＭＳ 明朝" w:hAnsi="ＭＳ 明朝" w:hint="eastAsia"/>
                  <w:color w:val="auto"/>
                  <w:sz w:val="21"/>
                  <w:szCs w:val="21"/>
                  <w:u w:val="none"/>
                </w:rPr>
                <w:t>インターネット上において学校や個人名をあげて誹謗中傷したり、差別的内容を含む書き込みを発見・確認した場合の対応について</w:t>
              </w:r>
            </w:hyperlink>
            <w:r w:rsidRPr="00D43E26">
              <w:rPr>
                <w:rFonts w:ascii="ＭＳ 明朝" w:hAnsi="ＭＳ 明朝" w:hint="eastAsia"/>
                <w:szCs w:val="21"/>
              </w:rPr>
              <w:t>」（平成</w:t>
            </w:r>
            <w:r w:rsidRPr="000D6DF1">
              <w:rPr>
                <w:rFonts w:ascii="ＭＳ 明朝" w:hAnsi="ＭＳ 明朝" w:hint="eastAsia"/>
                <w:szCs w:val="21"/>
              </w:rPr>
              <w:t>17年11月30日・教委高第2956号）</w:t>
            </w:r>
          </w:p>
        </w:tc>
      </w:tr>
    </w:tbl>
    <w:p w:rsidR="0001175B" w:rsidRPr="005F0BE2" w:rsidRDefault="0001175B" w:rsidP="0001175B">
      <w:pPr>
        <w:rPr>
          <w:rFonts w:ascii="ＭＳ ゴシック" w:eastAsia="ＭＳ ゴシック" w:hAnsi="ＭＳ ゴシック"/>
          <w:szCs w:val="21"/>
        </w:rPr>
      </w:pPr>
    </w:p>
    <w:p w:rsidR="0001175B" w:rsidRPr="005F0BE2" w:rsidRDefault="0001175B" w:rsidP="00D72821">
      <w:pPr>
        <w:pStyle w:val="4"/>
        <w:ind w:leftChars="0" w:left="0" w:firstLineChars="100" w:firstLine="197"/>
        <w:jc w:val="left"/>
        <w:rPr>
          <w:rFonts w:ascii="ＭＳ ゴシック" w:eastAsia="ＭＳ ゴシック" w:hAnsi="ＭＳ ゴシック"/>
          <w:b w:val="0"/>
          <w:szCs w:val="21"/>
        </w:rPr>
      </w:pPr>
      <w:bookmarkStart w:id="189" w:name="_Toc441605238"/>
      <w:bookmarkStart w:id="190" w:name="_Toc29304243"/>
      <w:r w:rsidRPr="005F0BE2">
        <w:rPr>
          <w:rFonts w:ascii="ＭＳ ゴシック" w:eastAsia="ＭＳ ゴシック" w:hAnsi="ＭＳ ゴシック" w:hint="eastAsia"/>
          <w:b w:val="0"/>
          <w:szCs w:val="21"/>
        </w:rPr>
        <w:t>＜携帯電話使用に係る指導の充実＞</w:t>
      </w:r>
      <w:bookmarkEnd w:id="189"/>
      <w:bookmarkEnd w:id="190"/>
    </w:p>
    <w:p w:rsidR="00395209" w:rsidRPr="005F0BE2" w:rsidRDefault="0001175B" w:rsidP="00395209">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A85CBA" w:rsidRPr="005F0BE2">
        <w:rPr>
          <w:rFonts w:ascii="ＭＳ 明朝" w:hAnsi="ＭＳ 明朝" w:cs="ＭＳ Ｐゴシック" w:hint="eastAsia"/>
          <w:kern w:val="0"/>
          <w:szCs w:val="21"/>
        </w:rPr>
        <w:t>ア　児童・生徒の携帯電話やスマートフォン等の利用実態を踏まえ、過度の依存からの脱却を図るため、府立学校内での児童・生徒の携帯電話やスマートフォン等の使用については「原則禁止とすること」をはじめ、学校における指導方針の周知を徹底するとともに、併せて家庭との連携を図ること。</w:t>
      </w:r>
    </w:p>
    <w:p w:rsidR="00395209" w:rsidRPr="005F0BE2" w:rsidRDefault="00A85CBA" w:rsidP="00786B3B">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家庭でのルールづくりなど保護者への啓発に努め、被害・加害から児童・生徒を守るための支援体制を確立するとともに、児童・生徒に携帯電話やスマートフォン等の利用に係る危険性を認識させ、自ら対処できるよう指導に努めること。</w:t>
      </w:r>
    </w:p>
    <w:p w:rsidR="00D01F9B" w:rsidRPr="005F0BE2" w:rsidRDefault="00A85CBA" w:rsidP="00786B3B">
      <w:pPr>
        <w:widowControl/>
        <w:spacing w:beforeLines="50" w:before="147" w:afterLines="50" w:after="147"/>
        <w:ind w:leftChars="100" w:left="394" w:hangingChars="100" w:hanging="197"/>
        <w:rPr>
          <w:rFonts w:ascii="ＭＳ 明朝" w:hAnsi="ＭＳ 明朝" w:cs="ＭＳ Ｐゴシック"/>
          <w:kern w:val="0"/>
          <w:sz w:val="22"/>
          <w:szCs w:val="22"/>
        </w:rPr>
      </w:pPr>
      <w:r w:rsidRPr="005F0BE2">
        <w:rPr>
          <w:rFonts w:ascii="ＭＳ 明朝" w:hAnsi="ＭＳ 明朝" w:cs="ＭＳ Ｐゴシック" w:hint="eastAsia"/>
          <w:kern w:val="0"/>
          <w:szCs w:val="21"/>
        </w:rPr>
        <w:t>ウ　学校だけで解決することが困難な事象が生起した場合は、府教育庁に報告・相談し、府教育委員会、市町村教育委員会、府警察本部、関係機関等が連携し構築する「大阪の子どもを守るサイバーネットワーク」を活用して解決を図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6C1E50">
        <w:trPr>
          <w:trHeight w:val="1259"/>
        </w:trPr>
        <w:tc>
          <w:tcPr>
            <w:tcW w:w="8868" w:type="dxa"/>
            <w:shd w:val="clear" w:color="auto" w:fill="auto"/>
            <w:vAlign w:val="center"/>
          </w:tcPr>
          <w:p w:rsidR="0001175B" w:rsidRPr="000D6DF1" w:rsidRDefault="00A85CBA" w:rsidP="00A37447">
            <w:pPr>
              <w:widowControl/>
              <w:spacing w:line="0" w:lineRule="atLeast"/>
              <w:rPr>
                <w:rFonts w:ascii="ＭＳ 明朝" w:hAnsi="ＭＳ 明朝"/>
                <w:szCs w:val="21"/>
              </w:rPr>
            </w:pPr>
            <w:r w:rsidRPr="000D6DF1">
              <w:rPr>
                <w:rFonts w:ascii="ＭＳ 明朝" w:hAnsi="ＭＳ 明朝" w:hint="eastAsia"/>
                <w:szCs w:val="21"/>
              </w:rPr>
              <w:t>「</w:t>
            </w:r>
            <w:hyperlink r:id="rId219" w:history="1">
              <w:r w:rsidR="00F13F46" w:rsidRPr="00D43E26">
                <w:rPr>
                  <w:rStyle w:val="af1"/>
                  <w:rFonts w:ascii="ＭＳ 明朝" w:hAnsi="ＭＳ 明朝" w:hint="eastAsia"/>
                  <w:color w:val="auto"/>
                  <w:sz w:val="21"/>
                  <w:szCs w:val="21"/>
                  <w:u w:val="none"/>
                </w:rPr>
                <w:t>携帯・ネット上のいじめ等への対処方法プログラム　追加資料</w:t>
              </w:r>
            </w:hyperlink>
            <w:r w:rsidRPr="00D43E26">
              <w:rPr>
                <w:rFonts w:ascii="ＭＳ 明朝" w:hAnsi="ＭＳ 明朝" w:hint="eastAsia"/>
                <w:szCs w:val="21"/>
              </w:rPr>
              <w:t>」</w:t>
            </w:r>
            <w:r w:rsidRPr="000D6DF1">
              <w:rPr>
                <w:rFonts w:ascii="ＭＳ 明朝" w:hAnsi="ＭＳ 明朝" w:hint="eastAsia"/>
                <w:szCs w:val="21"/>
              </w:rPr>
              <w:t>（</w:t>
            </w:r>
            <w:r w:rsidR="00093B3F" w:rsidRPr="000D6DF1">
              <w:rPr>
                <w:rFonts w:ascii="ＭＳ 明朝" w:hAnsi="ＭＳ 明朝" w:hint="eastAsia"/>
                <w:szCs w:val="21"/>
                <w:u w:val="double"/>
              </w:rPr>
              <w:t>令和元</w:t>
            </w:r>
            <w:r w:rsidRPr="000D6DF1">
              <w:rPr>
                <w:rFonts w:ascii="ＭＳ 明朝" w:hAnsi="ＭＳ 明朝" w:hint="eastAsia"/>
                <w:szCs w:val="21"/>
                <w:u w:val="double"/>
              </w:rPr>
              <w:t>年</w:t>
            </w:r>
            <w:r w:rsidR="00093B3F" w:rsidRPr="000D6DF1">
              <w:rPr>
                <w:rFonts w:ascii="ＭＳ 明朝" w:hAnsi="ＭＳ 明朝" w:hint="eastAsia"/>
                <w:szCs w:val="21"/>
                <w:u w:val="double"/>
              </w:rPr>
              <w:t>９</w:t>
            </w:r>
            <w:r w:rsidRPr="000D6DF1">
              <w:rPr>
                <w:rFonts w:ascii="ＭＳ 明朝" w:hAnsi="ＭＳ 明朝" w:hint="eastAsia"/>
                <w:szCs w:val="21"/>
                <w:u w:val="double"/>
              </w:rPr>
              <w:t>月</w:t>
            </w:r>
            <w:r w:rsidRPr="000D6DF1">
              <w:rPr>
                <w:rFonts w:ascii="ＭＳ 明朝" w:hAnsi="ＭＳ 明朝" w:hint="eastAsia"/>
                <w:szCs w:val="21"/>
              </w:rPr>
              <w:t>更新）</w:t>
            </w:r>
          </w:p>
          <w:p w:rsidR="00A37447" w:rsidRPr="00D43E26" w:rsidRDefault="00A37447" w:rsidP="00A37447">
            <w:pPr>
              <w:widowControl/>
              <w:spacing w:line="0" w:lineRule="atLeast"/>
              <w:rPr>
                <w:rFonts w:ascii="ＭＳ 明朝" w:hAnsi="ＭＳ 明朝"/>
                <w:szCs w:val="21"/>
              </w:rPr>
            </w:pPr>
            <w:r w:rsidRPr="000D6DF1">
              <w:rPr>
                <w:rFonts w:ascii="ＭＳ 明朝" w:hAnsi="ＭＳ 明朝" w:hint="eastAsia"/>
                <w:szCs w:val="21"/>
              </w:rPr>
              <w:t>「</w:t>
            </w:r>
            <w:hyperlink r:id="rId220" w:history="1">
              <w:r w:rsidRPr="00D43E26">
                <w:rPr>
                  <w:rStyle w:val="af1"/>
                  <w:rFonts w:ascii="ＭＳ 明朝" w:hAnsi="ＭＳ 明朝" w:hint="eastAsia"/>
                  <w:color w:val="auto"/>
                  <w:sz w:val="21"/>
                  <w:szCs w:val="21"/>
                  <w:u w:val="none"/>
                </w:rPr>
                <w:t>携帯・ネット上のいじめ等の防止資料</w:t>
              </w:r>
            </w:hyperlink>
            <w:r w:rsidRPr="00D43E26">
              <w:rPr>
                <w:rFonts w:ascii="ＭＳ 明朝" w:hAnsi="ＭＳ 明朝" w:hint="eastAsia"/>
                <w:szCs w:val="21"/>
              </w:rPr>
              <w:t>」（平成29年８月）</w:t>
            </w:r>
          </w:p>
          <w:p w:rsidR="00A37447" w:rsidRPr="00D43E26" w:rsidRDefault="00A37447" w:rsidP="00A37447">
            <w:pPr>
              <w:widowControl/>
              <w:spacing w:line="0" w:lineRule="atLeast"/>
              <w:rPr>
                <w:rFonts w:ascii="ＭＳ 明朝" w:hAnsi="ＭＳ 明朝"/>
                <w:szCs w:val="21"/>
              </w:rPr>
            </w:pPr>
            <w:r w:rsidRPr="00D43E26">
              <w:rPr>
                <w:rFonts w:ascii="ＭＳ 明朝" w:hAnsi="ＭＳ 明朝" w:hint="eastAsia"/>
                <w:szCs w:val="21"/>
              </w:rPr>
              <w:t>「</w:t>
            </w:r>
            <w:hyperlink r:id="rId221" w:history="1">
              <w:r w:rsidRPr="00D43E26">
                <w:rPr>
                  <w:rStyle w:val="af1"/>
                  <w:rFonts w:ascii="ＭＳ 明朝" w:hAnsi="ＭＳ 明朝" w:hint="eastAsia"/>
                  <w:color w:val="auto"/>
                  <w:sz w:val="21"/>
                  <w:szCs w:val="21"/>
                  <w:u w:val="none"/>
                </w:rPr>
                <w:t>携帯・ネット上のいじめ等生徒指導上の課題に関するとりまとめと提言２</w:t>
              </w:r>
            </w:hyperlink>
            <w:r w:rsidRPr="00D43E26">
              <w:rPr>
                <w:rFonts w:ascii="ＭＳ 明朝" w:hAnsi="ＭＳ 明朝" w:hint="eastAsia"/>
                <w:szCs w:val="21"/>
              </w:rPr>
              <w:t>」</w:t>
            </w:r>
          </w:p>
          <w:p w:rsidR="00A37447" w:rsidRPr="00D43E26" w:rsidRDefault="00A37447" w:rsidP="00A37447">
            <w:pPr>
              <w:widowControl/>
              <w:spacing w:line="0" w:lineRule="atLeast"/>
              <w:ind w:firstLineChars="100" w:firstLine="197"/>
              <w:rPr>
                <w:rFonts w:ascii="ＭＳ 明朝" w:hAnsi="ＭＳ 明朝"/>
                <w:szCs w:val="21"/>
              </w:rPr>
            </w:pPr>
            <w:r w:rsidRPr="00D43E26">
              <w:rPr>
                <w:rFonts w:ascii="ＭＳ 明朝" w:hAnsi="ＭＳ 明朝" w:hint="eastAsia"/>
                <w:szCs w:val="21"/>
              </w:rPr>
              <w:t>（平成24年３月・携帯電話・インターネット上のいじめ等対策検討会議）</w:t>
            </w:r>
          </w:p>
          <w:p w:rsidR="00A37447" w:rsidRPr="000D6DF1" w:rsidRDefault="00A37447" w:rsidP="00A37447">
            <w:pPr>
              <w:widowControl/>
              <w:spacing w:line="0" w:lineRule="atLeast"/>
              <w:rPr>
                <w:rFonts w:ascii="ＭＳ 明朝" w:hAnsi="ＭＳ 明朝"/>
                <w:szCs w:val="21"/>
              </w:rPr>
            </w:pPr>
            <w:r w:rsidRPr="00D43E26">
              <w:rPr>
                <w:rFonts w:ascii="ＭＳ 明朝" w:hAnsi="ＭＳ 明朝" w:hint="eastAsia"/>
                <w:szCs w:val="21"/>
              </w:rPr>
              <w:t>「</w:t>
            </w:r>
            <w:hyperlink r:id="rId222" w:history="1">
              <w:r w:rsidRPr="00D43E26">
                <w:rPr>
                  <w:rStyle w:val="af1"/>
                  <w:rFonts w:ascii="ＭＳ 明朝" w:hAnsi="ＭＳ 明朝" w:hint="eastAsia"/>
                  <w:color w:val="auto"/>
                  <w:sz w:val="21"/>
                  <w:szCs w:val="21"/>
                  <w:u w:val="none"/>
                </w:rPr>
                <w:t>携帯・ネット上のいじめ等への対処方法プログラム</w:t>
              </w:r>
            </w:hyperlink>
            <w:r w:rsidRPr="00D43E26">
              <w:rPr>
                <w:rFonts w:ascii="ＭＳ 明朝" w:hAnsi="ＭＳ 明朝" w:hint="eastAsia"/>
                <w:szCs w:val="21"/>
              </w:rPr>
              <w:t>」（平成21</w:t>
            </w:r>
            <w:r w:rsidRPr="000D6DF1">
              <w:rPr>
                <w:rFonts w:ascii="ＭＳ 明朝" w:hAnsi="ＭＳ 明朝" w:hint="eastAsia"/>
                <w:szCs w:val="21"/>
              </w:rPr>
              <w:t>年３月）</w:t>
            </w:r>
          </w:p>
        </w:tc>
      </w:tr>
    </w:tbl>
    <w:p w:rsidR="00F83C36" w:rsidRPr="005F0BE2" w:rsidRDefault="00F83C36" w:rsidP="00F83C36">
      <w:pPr>
        <w:rPr>
          <w:rFonts w:ascii="ＭＳ ゴシック" w:eastAsia="ＭＳ ゴシック" w:hAnsi="ＭＳ ゴシック"/>
          <w:sz w:val="22"/>
          <w:szCs w:val="22"/>
        </w:rPr>
      </w:pPr>
      <w:bookmarkStart w:id="191" w:name="_Toc441605239"/>
    </w:p>
    <w:p w:rsidR="0001175B" w:rsidRPr="005F0BE2" w:rsidRDefault="0001175B" w:rsidP="0001175B">
      <w:pPr>
        <w:keepNext/>
        <w:outlineLvl w:val="2"/>
        <w:rPr>
          <w:rFonts w:ascii="ＭＳ ゴシック" w:eastAsia="ＭＳ ゴシック" w:hAnsi="ＭＳ ゴシック"/>
          <w:sz w:val="22"/>
          <w:szCs w:val="22"/>
        </w:rPr>
      </w:pPr>
      <w:bookmarkStart w:id="192" w:name="_Toc29304244"/>
      <w:r w:rsidRPr="005F0BE2">
        <w:rPr>
          <w:rFonts w:ascii="ＭＳ ゴシック" w:eastAsia="ＭＳ ゴシック" w:hAnsi="ＭＳ ゴシック" w:hint="eastAsia"/>
          <w:sz w:val="22"/>
          <w:szCs w:val="22"/>
        </w:rPr>
        <w:t>（</w:t>
      </w:r>
      <w:r w:rsidR="00D1046E" w:rsidRPr="005F0BE2">
        <w:rPr>
          <w:rFonts w:ascii="ＭＳ ゴシック" w:eastAsia="ＭＳ ゴシック" w:hAnsi="ＭＳ ゴシック" w:hint="eastAsia"/>
          <w:sz w:val="22"/>
          <w:szCs w:val="22"/>
        </w:rPr>
        <w:t>８</w:t>
      </w:r>
      <w:r w:rsidRPr="005F0BE2">
        <w:rPr>
          <w:rFonts w:ascii="ＭＳ ゴシック" w:eastAsia="ＭＳ ゴシック" w:hAnsi="ＭＳ ゴシック" w:hint="eastAsia"/>
          <w:sz w:val="22"/>
          <w:szCs w:val="22"/>
        </w:rPr>
        <w:t>）【中退</w:t>
      </w:r>
      <w:r w:rsidR="00A72F62" w:rsidRPr="005F0BE2">
        <w:rPr>
          <w:rFonts w:ascii="ＭＳ ゴシック" w:eastAsia="ＭＳ ゴシック" w:hAnsi="ＭＳ ゴシック" w:hint="eastAsia"/>
          <w:sz w:val="22"/>
          <w:szCs w:val="22"/>
        </w:rPr>
        <w:t>・不登校の未然</w:t>
      </w:r>
      <w:r w:rsidRPr="005F0BE2">
        <w:rPr>
          <w:rFonts w:ascii="ＭＳ ゴシック" w:eastAsia="ＭＳ ゴシック" w:hAnsi="ＭＳ ゴシック" w:hint="eastAsia"/>
          <w:sz w:val="22"/>
          <w:szCs w:val="22"/>
        </w:rPr>
        <w:t>防止】</w:t>
      </w:r>
      <w:bookmarkEnd w:id="191"/>
      <w:bookmarkEnd w:id="192"/>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193" w:name="_Toc441605240"/>
      <w:bookmarkStart w:id="194" w:name="_Toc29304245"/>
      <w:r w:rsidRPr="005F0BE2">
        <w:rPr>
          <w:rFonts w:ascii="ＭＳ ゴシック" w:eastAsia="ＭＳ ゴシック" w:hAnsi="ＭＳ ゴシック" w:hint="eastAsia"/>
          <w:b w:val="0"/>
          <w:szCs w:val="21"/>
        </w:rPr>
        <w:t>＜中退防止に向けた指導体制の確立＞</w:t>
      </w:r>
      <w:bookmarkEnd w:id="193"/>
      <w:bookmarkEnd w:id="194"/>
      <w:r w:rsidR="00D76A93" w:rsidRPr="005F0BE2">
        <w:rPr>
          <w:rFonts w:ascii="ＭＳ ゴシック" w:eastAsia="ＭＳ ゴシック" w:hAnsi="ＭＳ ゴシック" w:hint="eastAsia"/>
          <w:b w:val="0"/>
          <w:szCs w:val="21"/>
        </w:rPr>
        <w:t xml:space="preserve">　</w:t>
      </w:r>
    </w:p>
    <w:p w:rsidR="00F14469" w:rsidRPr="005F0BE2" w:rsidRDefault="0001175B" w:rsidP="00F14469">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A85CBA" w:rsidRPr="005F0BE2">
        <w:rPr>
          <w:rFonts w:ascii="ＭＳ 明朝" w:hAnsi="ＭＳ 明朝" w:cs="ＭＳ Ｐゴシック" w:hint="eastAsia"/>
          <w:kern w:val="0"/>
          <w:szCs w:val="21"/>
        </w:rPr>
        <w:t>ア　中途退学の防止に向けて、全教職員による指導体制を確立すること。特に中途退学者数や中途退学</w:t>
      </w:r>
      <w:r w:rsidR="00F14469" w:rsidRPr="005F0BE2">
        <w:rPr>
          <w:rFonts w:ascii="ＭＳ 明朝" w:hAnsi="ＭＳ 明朝" w:cs="ＭＳ Ｐゴシック" w:hint="eastAsia"/>
          <w:kern w:val="0"/>
          <w:szCs w:val="21"/>
        </w:rPr>
        <w:t>率に</w:t>
      </w:r>
      <w:r w:rsidR="00A85CBA" w:rsidRPr="005F0BE2">
        <w:rPr>
          <w:rFonts w:ascii="ＭＳ 明朝" w:hAnsi="ＭＳ 明朝" w:cs="ＭＳ Ｐゴシック" w:hint="eastAsia"/>
          <w:kern w:val="0"/>
          <w:szCs w:val="21"/>
        </w:rPr>
        <w:t>課題のある高等学校については、その課題解決に向けた取組みを計画的に推進すること。</w:t>
      </w:r>
    </w:p>
    <w:p w:rsidR="00F14469" w:rsidRPr="005F0BE2" w:rsidRDefault="00A85CBA" w:rsidP="00786B3B">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生徒一人ひとりに応じた教育を推進し、生徒の成就感や自尊感情を高めるよう、魅力ある教育活動の工夫に努めるなど、中途退学防止の取組みを推進すること。</w:t>
      </w:r>
    </w:p>
    <w:p w:rsidR="00F14469" w:rsidRPr="005F0BE2" w:rsidRDefault="00A85CBA" w:rsidP="00786B3B">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 xml:space="preserve">ウ　</w:t>
      </w:r>
      <w:r w:rsidR="00B40284">
        <w:rPr>
          <w:rFonts w:asciiTheme="minorEastAsia" w:hAnsiTheme="minorEastAsia" w:hint="eastAsia"/>
        </w:rPr>
        <w:t>特に、入学１年</w:t>
      </w:r>
      <w:r w:rsidR="00B40284" w:rsidRPr="000D6DF1">
        <w:rPr>
          <w:rFonts w:asciiTheme="minorEastAsia" w:hAnsiTheme="minorEastAsia" w:hint="eastAsia"/>
        </w:rPr>
        <w:t>め</w:t>
      </w:r>
      <w:r w:rsidR="00965DE0" w:rsidRPr="005F0BE2">
        <w:rPr>
          <w:rFonts w:asciiTheme="minorEastAsia" w:hAnsiTheme="minorEastAsia" w:hint="eastAsia"/>
        </w:rPr>
        <w:t>において中途退学する生徒が多いことから、合格発表後できるだけ早期に</w:t>
      </w:r>
      <w:r w:rsidR="00965DE0" w:rsidRPr="005F0BE2">
        <w:rPr>
          <w:rFonts w:asciiTheme="minorEastAsia" w:hAnsiTheme="minorEastAsia" w:hint="eastAsia"/>
          <w:u w:val="double"/>
        </w:rPr>
        <w:t>前籍校</w:t>
      </w:r>
      <w:r w:rsidR="00965DE0" w:rsidRPr="005F0BE2">
        <w:rPr>
          <w:rFonts w:asciiTheme="minorEastAsia" w:hAnsiTheme="minorEastAsia" w:hint="eastAsia"/>
        </w:rPr>
        <w:t>や家庭との連携を密にし、入学時に作成した「高校生活支援カード」を日常的に活用するなど生徒指導の充実を図るとともに、生徒の人間関係づくりの取組みを推進すること</w:t>
      </w:r>
      <w:r w:rsidRPr="005F0BE2">
        <w:rPr>
          <w:rFonts w:ascii="ＭＳ 明朝" w:hAnsi="ＭＳ 明朝" w:cs="ＭＳ Ｐゴシック" w:hint="eastAsia"/>
          <w:kern w:val="0"/>
          <w:szCs w:val="21"/>
        </w:rPr>
        <w:t>。</w:t>
      </w:r>
    </w:p>
    <w:p w:rsidR="00F14469" w:rsidRPr="005F0BE2" w:rsidRDefault="00A85CBA" w:rsidP="00786B3B">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エ　授業内容の工夫・改善など学習指導の充実に一層努めること。</w:t>
      </w:r>
    </w:p>
    <w:p w:rsidR="00F14469" w:rsidRPr="005F0BE2" w:rsidRDefault="00A85CBA" w:rsidP="00786B3B">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オ　進級等に関する内規等を見直し、その運用に当たっては、柔軟な対応に努めること。</w:t>
      </w:r>
    </w:p>
    <w:p w:rsidR="00F14469" w:rsidRPr="005F0BE2" w:rsidRDefault="00A85CBA" w:rsidP="00786B3B">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 xml:space="preserve">カ　</w:t>
      </w:r>
      <w:r w:rsidR="00965DE0" w:rsidRPr="005F0BE2">
        <w:rPr>
          <w:rFonts w:ascii="ＭＳ 明朝" w:hAnsi="ＭＳ 明朝" w:cs="ＭＳ Ｐゴシック" w:hint="eastAsia"/>
          <w:spacing w:val="-2"/>
          <w:kern w:val="0"/>
          <w:szCs w:val="21"/>
        </w:rPr>
        <w:t>研修などから得られた他校の教育活動</w:t>
      </w:r>
      <w:r w:rsidR="00965DE0" w:rsidRPr="005F0BE2">
        <w:rPr>
          <w:rFonts w:ascii="ＭＳ 明朝" w:hAnsi="ＭＳ 明朝" w:cs="ＭＳ Ｐゴシック" w:hint="eastAsia"/>
          <w:spacing w:val="-2"/>
          <w:kern w:val="0"/>
          <w:szCs w:val="21"/>
          <w:u w:val="double"/>
        </w:rPr>
        <w:t>の成果を</w:t>
      </w:r>
      <w:r w:rsidR="00965DE0" w:rsidRPr="005F0BE2">
        <w:rPr>
          <w:rFonts w:ascii="ＭＳ 明朝" w:hAnsi="ＭＳ 明朝" w:cs="ＭＳ Ｐゴシック" w:hint="eastAsia"/>
          <w:spacing w:val="-2"/>
          <w:kern w:val="0"/>
          <w:szCs w:val="21"/>
        </w:rPr>
        <w:t>自校に還元することで、各校の課題克服を図ること</w:t>
      </w:r>
      <w:r w:rsidRPr="005F0BE2">
        <w:rPr>
          <w:rFonts w:ascii="ＭＳ 明朝" w:hAnsi="ＭＳ 明朝" w:cs="ＭＳ Ｐゴシック" w:hint="eastAsia"/>
          <w:spacing w:val="-2"/>
          <w:kern w:val="0"/>
          <w:szCs w:val="21"/>
        </w:rPr>
        <w:t>。</w:t>
      </w:r>
    </w:p>
    <w:p w:rsidR="00F14469" w:rsidRPr="005F0BE2" w:rsidRDefault="00A85CBA" w:rsidP="00786B3B">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キ　関係機関やスクールカウンセラー</w:t>
      </w:r>
      <w:r w:rsidR="00D76A93" w:rsidRPr="005F0BE2">
        <w:rPr>
          <w:rFonts w:ascii="ＭＳ 明朝" w:hAnsi="ＭＳ 明朝" w:cs="ＭＳ Ｐゴシック" w:hint="eastAsia"/>
          <w:kern w:val="0"/>
          <w:szCs w:val="21"/>
        </w:rPr>
        <w:t>、スクールソーシャルワーカー</w:t>
      </w:r>
      <w:r w:rsidRPr="005F0BE2">
        <w:rPr>
          <w:rFonts w:ascii="ＭＳ 明朝" w:hAnsi="ＭＳ 明朝" w:cs="ＭＳ Ｐゴシック" w:hint="eastAsia"/>
          <w:kern w:val="0"/>
          <w:szCs w:val="21"/>
        </w:rPr>
        <w:t>等の専門人材を活用した教育相談体制のさらなる充実を図るとともに、入学時点から、キャリア教育によって自らの生き方を考えさせるなどの取組みを充実させること。</w:t>
      </w:r>
    </w:p>
    <w:p w:rsidR="00D01F9B" w:rsidRPr="005F0BE2" w:rsidRDefault="00A85CBA" w:rsidP="00786B3B">
      <w:pPr>
        <w:widowControl/>
        <w:spacing w:beforeLines="50" w:before="147" w:afterLines="50" w:after="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ク　進路変更を希望する生徒に対しては、十分相談に応じられるよう校内体制を整えるとともに、必要に応じて転学等についての情報を提供するなど、適切な進路指導を行うこと。また、その受入れに当たっては、柔軟な対応に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B71E8E">
        <w:trPr>
          <w:trHeight w:val="736"/>
        </w:trPr>
        <w:tc>
          <w:tcPr>
            <w:tcW w:w="8868" w:type="dxa"/>
            <w:shd w:val="clear" w:color="auto" w:fill="auto"/>
            <w:vAlign w:val="center"/>
          </w:tcPr>
          <w:p w:rsidR="0001175B" w:rsidRPr="000D6DF1" w:rsidRDefault="00A85CBA">
            <w:pPr>
              <w:widowControl/>
              <w:spacing w:line="0" w:lineRule="atLeast"/>
              <w:jc w:val="left"/>
              <w:rPr>
                <w:rFonts w:ascii="ＭＳ 明朝" w:hAnsi="ＭＳ 明朝"/>
                <w:szCs w:val="21"/>
              </w:rPr>
            </w:pPr>
            <w:r w:rsidRPr="000D6DF1">
              <w:rPr>
                <w:rFonts w:ascii="ＭＳ 明朝" w:hAnsi="ＭＳ 明朝" w:hint="eastAsia"/>
                <w:szCs w:val="21"/>
              </w:rPr>
              <w:t>「</w:t>
            </w:r>
            <w:hyperlink r:id="rId223" w:history="1">
              <w:r w:rsidRPr="00D43E26">
                <w:rPr>
                  <w:rStyle w:val="af1"/>
                  <w:rFonts w:ascii="ＭＳ 明朝" w:hAnsi="ＭＳ 明朝" w:hint="eastAsia"/>
                  <w:color w:val="auto"/>
                  <w:sz w:val="21"/>
                  <w:szCs w:val="21"/>
                  <w:u w:val="none"/>
                </w:rPr>
                <w:t>働く若者のハンドブック</w:t>
              </w:r>
            </w:hyperlink>
            <w:r w:rsidRPr="00D43E26">
              <w:rPr>
                <w:rFonts w:ascii="ＭＳ 明朝" w:hAnsi="ＭＳ 明朝" w:hint="eastAsia"/>
                <w:szCs w:val="21"/>
              </w:rPr>
              <w:t>」</w:t>
            </w:r>
            <w:r w:rsidRPr="000D6DF1">
              <w:rPr>
                <w:rFonts w:ascii="ＭＳ 明朝" w:hAnsi="ＭＳ 明朝" w:hint="eastAsia"/>
                <w:szCs w:val="21"/>
              </w:rPr>
              <w:t>（</w:t>
            </w:r>
            <w:r w:rsidR="00093B3F" w:rsidRPr="000D6DF1">
              <w:rPr>
                <w:rFonts w:ascii="ＭＳ 明朝" w:hAnsi="ＭＳ 明朝" w:hint="eastAsia"/>
                <w:szCs w:val="21"/>
                <w:u w:val="double"/>
              </w:rPr>
              <w:t>令和元</w:t>
            </w:r>
            <w:r w:rsidRPr="000D6DF1">
              <w:rPr>
                <w:rFonts w:ascii="ＭＳ 明朝" w:hAnsi="ＭＳ 明朝" w:hint="eastAsia"/>
                <w:szCs w:val="21"/>
                <w:u w:val="double"/>
              </w:rPr>
              <w:t>年</w:t>
            </w:r>
            <w:r w:rsidR="00093B3F" w:rsidRPr="000D6DF1">
              <w:rPr>
                <w:rFonts w:ascii="ＭＳ 明朝" w:hAnsi="ＭＳ 明朝"/>
                <w:szCs w:val="21"/>
                <w:u w:val="double"/>
              </w:rPr>
              <w:t>12</w:t>
            </w:r>
            <w:r w:rsidRPr="000D6DF1">
              <w:rPr>
                <w:rFonts w:ascii="ＭＳ 明朝" w:hAnsi="ＭＳ 明朝" w:hint="eastAsia"/>
                <w:szCs w:val="21"/>
                <w:u w:val="double"/>
              </w:rPr>
              <w:t>月</w:t>
            </w:r>
            <w:r w:rsidRPr="000D6DF1">
              <w:rPr>
                <w:rFonts w:ascii="ＭＳ 明朝" w:hAnsi="ＭＳ 明朝" w:hint="eastAsia"/>
                <w:szCs w:val="21"/>
              </w:rPr>
              <w:t>）</w:t>
            </w:r>
          </w:p>
          <w:p w:rsidR="00A37447" w:rsidRPr="00D43E26" w:rsidRDefault="00A37447" w:rsidP="00A37447">
            <w:pPr>
              <w:widowControl/>
              <w:spacing w:line="0" w:lineRule="atLeast"/>
              <w:jc w:val="left"/>
              <w:rPr>
                <w:rFonts w:ascii="ＭＳ 明朝" w:hAnsi="ＭＳ 明朝"/>
                <w:szCs w:val="21"/>
              </w:rPr>
            </w:pPr>
            <w:r w:rsidRPr="000D6DF1">
              <w:rPr>
                <w:rFonts w:ascii="ＭＳ 明朝" w:hAnsi="ＭＳ 明朝" w:hint="eastAsia"/>
                <w:szCs w:val="21"/>
              </w:rPr>
              <w:t>「</w:t>
            </w:r>
            <w:hyperlink r:id="rId224" w:history="1">
              <w:r w:rsidRPr="00D43E26">
                <w:rPr>
                  <w:rStyle w:val="af1"/>
                  <w:rFonts w:ascii="ＭＳ 明朝" w:hAnsi="ＭＳ 明朝" w:hint="eastAsia"/>
                  <w:color w:val="auto"/>
                  <w:sz w:val="21"/>
                  <w:szCs w:val="21"/>
                  <w:u w:val="none"/>
                </w:rPr>
                <w:t>中退の未然防止のために　実践事例集</w:t>
              </w:r>
            </w:hyperlink>
            <w:r w:rsidRPr="00D43E26">
              <w:rPr>
                <w:rFonts w:ascii="ＭＳ 明朝" w:hAnsi="ＭＳ 明朝" w:hint="eastAsia"/>
                <w:szCs w:val="21"/>
              </w:rPr>
              <w:t>」（平成27年５月）</w:t>
            </w:r>
          </w:p>
          <w:p w:rsidR="00A37447" w:rsidRPr="000D6DF1" w:rsidRDefault="00A37447" w:rsidP="00A37447">
            <w:pPr>
              <w:widowControl/>
              <w:spacing w:line="0" w:lineRule="atLeast"/>
              <w:jc w:val="left"/>
              <w:rPr>
                <w:rFonts w:ascii="ＭＳ 明朝" w:hAnsi="ＭＳ 明朝"/>
                <w:szCs w:val="21"/>
              </w:rPr>
            </w:pPr>
            <w:r w:rsidRPr="00D43E26">
              <w:rPr>
                <w:rFonts w:ascii="ＭＳ 明朝" w:hAnsi="ＭＳ 明朝" w:hint="eastAsia"/>
                <w:szCs w:val="21"/>
              </w:rPr>
              <w:t>「</w:t>
            </w:r>
            <w:hyperlink r:id="rId225" w:history="1">
              <w:r w:rsidRPr="00D43E26">
                <w:rPr>
                  <w:rStyle w:val="af1"/>
                  <w:rFonts w:ascii="ＭＳ 明朝" w:hAnsi="ＭＳ 明朝" w:hint="eastAsia"/>
                  <w:color w:val="auto"/>
                  <w:sz w:val="21"/>
                  <w:szCs w:val="21"/>
                  <w:u w:val="none"/>
                </w:rPr>
                <w:t>中退の未然防止のために</w:t>
              </w:r>
            </w:hyperlink>
            <w:r w:rsidRPr="00D43E26">
              <w:rPr>
                <w:rFonts w:ascii="ＭＳ 明朝" w:hAnsi="ＭＳ 明朝" w:hint="eastAsia"/>
                <w:szCs w:val="21"/>
              </w:rPr>
              <w:t>」（平成22年</w:t>
            </w:r>
            <w:r w:rsidRPr="000D6DF1">
              <w:rPr>
                <w:rFonts w:ascii="ＭＳ 明朝" w:hAnsi="ＭＳ 明朝" w:hint="eastAsia"/>
                <w:szCs w:val="21"/>
              </w:rPr>
              <w:t>３月）</w:t>
            </w:r>
          </w:p>
        </w:tc>
      </w:tr>
    </w:tbl>
    <w:p w:rsidR="0001175B" w:rsidRPr="005F0BE2" w:rsidRDefault="0001175B" w:rsidP="0001175B">
      <w:pPr>
        <w:rPr>
          <w:rFonts w:ascii="ＭＳ 明朝" w:hAnsi="ＭＳ 明朝"/>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195" w:name="_Toc441605242"/>
      <w:bookmarkStart w:id="196" w:name="_Toc29304246"/>
      <w:r w:rsidRPr="005F0BE2">
        <w:rPr>
          <w:rFonts w:ascii="ＭＳ ゴシック" w:eastAsia="ＭＳ ゴシック" w:hAnsi="ＭＳ ゴシック" w:hint="eastAsia"/>
          <w:b w:val="0"/>
          <w:szCs w:val="21"/>
        </w:rPr>
        <w:t>＜不登校生徒</w:t>
      </w:r>
      <w:r w:rsidR="00965DE0" w:rsidRPr="005F0BE2">
        <w:rPr>
          <w:rFonts w:ascii="ＭＳ ゴシック" w:eastAsia="ＭＳ ゴシック" w:hAnsi="ＭＳ ゴシック" w:hint="eastAsia"/>
          <w:b w:val="0"/>
          <w:szCs w:val="21"/>
          <w:u w:val="double"/>
        </w:rPr>
        <w:t>等</w:t>
      </w:r>
      <w:r w:rsidRPr="005F0BE2">
        <w:rPr>
          <w:rFonts w:ascii="ＭＳ ゴシック" w:eastAsia="ＭＳ ゴシック" w:hAnsi="ＭＳ ゴシック" w:hint="eastAsia"/>
          <w:b w:val="0"/>
          <w:szCs w:val="21"/>
        </w:rPr>
        <w:t>の状況把握と教育相談体制の充実＞</w:t>
      </w:r>
      <w:bookmarkEnd w:id="195"/>
      <w:bookmarkEnd w:id="196"/>
    </w:p>
    <w:p w:rsidR="00F14469" w:rsidRPr="005F0BE2" w:rsidRDefault="0001175B" w:rsidP="00F14469">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A85CBA" w:rsidRPr="005F0BE2">
        <w:rPr>
          <w:rFonts w:ascii="ＭＳ 明朝" w:hAnsi="ＭＳ 明朝" w:cs="ＭＳ Ｐゴシック" w:hint="eastAsia"/>
          <w:kern w:val="0"/>
          <w:szCs w:val="21"/>
        </w:rPr>
        <w:t xml:space="preserve">ア　</w:t>
      </w:r>
      <w:r w:rsidR="00B6256B" w:rsidRPr="005F0BE2">
        <w:rPr>
          <w:rFonts w:asciiTheme="minorEastAsia" w:hAnsiTheme="minorEastAsia" w:hint="eastAsia"/>
        </w:rPr>
        <w:t>不登校の要因として、本人の問題（無気力やあそび・非行等）に起因するものが多くを占めていることから、生徒</w:t>
      </w:r>
      <w:r w:rsidR="00B6256B" w:rsidRPr="005F0BE2">
        <w:rPr>
          <w:rFonts w:asciiTheme="minorEastAsia" w:hAnsiTheme="minorEastAsia" w:hint="eastAsia"/>
          <w:szCs w:val="21"/>
          <w:u w:val="double"/>
        </w:rPr>
        <w:t>等</w:t>
      </w:r>
      <w:r w:rsidR="00B6256B" w:rsidRPr="005F0BE2">
        <w:rPr>
          <w:rFonts w:asciiTheme="minorEastAsia" w:hAnsiTheme="minorEastAsia" w:hint="eastAsia"/>
        </w:rPr>
        <w:t>一人ひとりの状況を的確に把握するとともに、校内における教育相談体制の充実を図ること</w:t>
      </w:r>
      <w:r w:rsidR="00A85CBA" w:rsidRPr="005F0BE2">
        <w:rPr>
          <w:rFonts w:ascii="ＭＳ 明朝" w:hAnsi="ＭＳ 明朝" w:cs="ＭＳ Ｐゴシック" w:hint="eastAsia"/>
          <w:kern w:val="0"/>
          <w:szCs w:val="21"/>
        </w:rPr>
        <w:t>。</w:t>
      </w:r>
    </w:p>
    <w:p w:rsidR="00F14469" w:rsidRPr="005F0BE2" w:rsidRDefault="00A85CBA" w:rsidP="00786B3B">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 xml:space="preserve">イ　</w:t>
      </w:r>
      <w:r w:rsidR="00B6256B" w:rsidRPr="005F0BE2">
        <w:rPr>
          <w:rFonts w:asciiTheme="minorEastAsia" w:hAnsiTheme="minorEastAsia" w:hint="eastAsia"/>
          <w:szCs w:val="21"/>
        </w:rPr>
        <w:t>生徒</w:t>
      </w:r>
      <w:r w:rsidR="00B6256B" w:rsidRPr="005F0BE2">
        <w:rPr>
          <w:rFonts w:asciiTheme="minorEastAsia" w:hAnsiTheme="minorEastAsia" w:hint="eastAsia"/>
          <w:szCs w:val="21"/>
          <w:u w:val="double"/>
        </w:rPr>
        <w:t>等</w:t>
      </w:r>
      <w:r w:rsidR="00B6256B" w:rsidRPr="005F0BE2">
        <w:rPr>
          <w:rFonts w:asciiTheme="minorEastAsia" w:hAnsiTheme="minorEastAsia" w:hint="eastAsia"/>
          <w:szCs w:val="21"/>
        </w:rPr>
        <w:t>一</w:t>
      </w:r>
      <w:r w:rsidR="00B6256B" w:rsidRPr="005F0BE2">
        <w:rPr>
          <w:rFonts w:asciiTheme="minorEastAsia" w:hAnsiTheme="minorEastAsia" w:hint="eastAsia"/>
        </w:rPr>
        <w:t>人ひとりの状況を把握するために、「高校生活支援カード」を有効活用し、適切な指導・支援につなげること</w:t>
      </w:r>
      <w:r w:rsidRPr="005F0BE2">
        <w:rPr>
          <w:rFonts w:ascii="ＭＳ 明朝" w:hAnsi="ＭＳ 明朝" w:cs="ＭＳ Ｐゴシック" w:hint="eastAsia"/>
          <w:kern w:val="0"/>
          <w:szCs w:val="21"/>
        </w:rPr>
        <w:t>。</w:t>
      </w:r>
    </w:p>
    <w:p w:rsidR="00F14469" w:rsidRPr="005F0BE2" w:rsidRDefault="00A85CBA" w:rsidP="00786B3B">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 xml:space="preserve">ウ　</w:t>
      </w:r>
      <w:r w:rsidR="00B6256B" w:rsidRPr="005F0BE2">
        <w:rPr>
          <w:rFonts w:asciiTheme="minorEastAsia" w:hAnsiTheme="minorEastAsia" w:hint="eastAsia"/>
          <w:u w:val="double"/>
        </w:rPr>
        <w:t>前籍校等で</w:t>
      </w:r>
      <w:r w:rsidR="00B6256B" w:rsidRPr="005F0BE2">
        <w:rPr>
          <w:rFonts w:asciiTheme="minorEastAsia" w:hAnsiTheme="minorEastAsia" w:hint="eastAsia"/>
        </w:rPr>
        <w:t>不登校であった生徒</w:t>
      </w:r>
      <w:r w:rsidR="00B6256B" w:rsidRPr="005F0BE2">
        <w:rPr>
          <w:rFonts w:asciiTheme="minorEastAsia" w:hAnsiTheme="minorEastAsia" w:hint="eastAsia"/>
          <w:szCs w:val="21"/>
          <w:u w:val="double"/>
        </w:rPr>
        <w:t>等</w:t>
      </w:r>
      <w:r w:rsidR="00B6256B" w:rsidRPr="005F0BE2">
        <w:rPr>
          <w:rFonts w:asciiTheme="minorEastAsia" w:hAnsiTheme="minorEastAsia" w:hint="eastAsia"/>
        </w:rPr>
        <w:t>や、入学後も欠席傾向がある生徒</w:t>
      </w:r>
      <w:r w:rsidR="00B6256B" w:rsidRPr="005F0BE2">
        <w:rPr>
          <w:rFonts w:asciiTheme="minorEastAsia" w:hAnsiTheme="minorEastAsia" w:hint="eastAsia"/>
          <w:szCs w:val="21"/>
          <w:u w:val="double"/>
        </w:rPr>
        <w:t>等</w:t>
      </w:r>
      <w:r w:rsidR="00B6256B" w:rsidRPr="005F0BE2">
        <w:rPr>
          <w:rFonts w:asciiTheme="minorEastAsia" w:hAnsiTheme="minorEastAsia" w:hint="eastAsia"/>
        </w:rPr>
        <w:t>に対しては、当該生徒</w:t>
      </w:r>
      <w:r w:rsidR="00B6256B" w:rsidRPr="005F0BE2">
        <w:rPr>
          <w:rFonts w:asciiTheme="minorEastAsia" w:hAnsiTheme="minorEastAsia" w:hint="eastAsia"/>
          <w:szCs w:val="21"/>
          <w:u w:val="double"/>
        </w:rPr>
        <w:t>等</w:t>
      </w:r>
      <w:r w:rsidR="00B6256B" w:rsidRPr="005F0BE2">
        <w:rPr>
          <w:rFonts w:asciiTheme="minorEastAsia" w:hAnsiTheme="minorEastAsia" w:hint="eastAsia"/>
        </w:rPr>
        <w:t>の</w:t>
      </w:r>
      <w:r w:rsidR="00B6256B" w:rsidRPr="005F0BE2">
        <w:rPr>
          <w:rFonts w:asciiTheme="minorEastAsia" w:hAnsiTheme="minorEastAsia" w:hint="eastAsia"/>
          <w:u w:val="double"/>
        </w:rPr>
        <w:t>前籍校</w:t>
      </w:r>
      <w:r w:rsidR="00B6256B" w:rsidRPr="005F0BE2">
        <w:rPr>
          <w:rFonts w:asciiTheme="minorEastAsia" w:hAnsiTheme="minorEastAsia" w:hint="eastAsia"/>
        </w:rPr>
        <w:t>や家庭等と密接に連携を取りながら、効果的な方策を検討すること</w:t>
      </w:r>
      <w:r w:rsidRPr="005F0BE2">
        <w:rPr>
          <w:rFonts w:ascii="ＭＳ 明朝" w:hAnsi="ＭＳ 明朝" w:cs="ＭＳ Ｐゴシック" w:hint="eastAsia"/>
          <w:kern w:val="0"/>
          <w:szCs w:val="21"/>
        </w:rPr>
        <w:t>。</w:t>
      </w:r>
    </w:p>
    <w:p w:rsidR="00F14469" w:rsidRPr="005F0BE2" w:rsidRDefault="00A85CBA" w:rsidP="00786B3B">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 xml:space="preserve">エ　</w:t>
      </w:r>
      <w:r w:rsidR="00B6256B" w:rsidRPr="005F0BE2">
        <w:rPr>
          <w:rFonts w:asciiTheme="minorEastAsia" w:hAnsiTheme="minorEastAsia" w:hint="eastAsia"/>
        </w:rPr>
        <w:t>研修などから得られた他校の教育活動</w:t>
      </w:r>
      <w:r w:rsidR="00B6256B" w:rsidRPr="005F0BE2">
        <w:rPr>
          <w:rFonts w:asciiTheme="minorEastAsia" w:hAnsiTheme="minorEastAsia" w:hint="eastAsia"/>
          <w:u w:val="double"/>
        </w:rPr>
        <w:t>の成果を</w:t>
      </w:r>
      <w:r w:rsidR="00B6256B" w:rsidRPr="005F0BE2">
        <w:rPr>
          <w:rFonts w:asciiTheme="minorEastAsia" w:hAnsiTheme="minorEastAsia" w:hint="eastAsia"/>
        </w:rPr>
        <w:t>自校に還元し、効果的な方策を検討すること</w:t>
      </w:r>
      <w:r w:rsidRPr="005F0BE2">
        <w:rPr>
          <w:rFonts w:ascii="ＭＳ 明朝" w:hAnsi="ＭＳ 明朝" w:cs="ＭＳ Ｐゴシック" w:hint="eastAsia"/>
          <w:kern w:val="0"/>
          <w:szCs w:val="21"/>
        </w:rPr>
        <w:t>。</w:t>
      </w:r>
    </w:p>
    <w:p w:rsidR="00845FAD" w:rsidRPr="005F0BE2" w:rsidRDefault="00A85CBA" w:rsidP="00786B3B">
      <w:pPr>
        <w:widowControl/>
        <w:spacing w:beforeLines="50" w:before="147"/>
        <w:ind w:leftChars="100" w:left="394" w:hangingChars="100" w:hanging="197"/>
        <w:rPr>
          <w:rFonts w:ascii="ＭＳ 明朝" w:hAnsi="ＭＳ 明朝" w:cs="ＭＳ Ｐゴシック"/>
          <w:kern w:val="0"/>
          <w:sz w:val="22"/>
          <w:szCs w:val="22"/>
        </w:rPr>
      </w:pPr>
      <w:r w:rsidRPr="005F0BE2">
        <w:rPr>
          <w:rFonts w:ascii="ＭＳ 明朝" w:hAnsi="ＭＳ 明朝" w:cs="ＭＳ Ｐゴシック" w:hint="eastAsia"/>
          <w:kern w:val="0"/>
          <w:szCs w:val="21"/>
        </w:rPr>
        <w:t xml:space="preserve">オ　</w:t>
      </w:r>
      <w:r w:rsidR="00B6256B" w:rsidRPr="005F0BE2">
        <w:rPr>
          <w:rFonts w:asciiTheme="minorEastAsia" w:hAnsiTheme="minorEastAsia" w:hint="eastAsia"/>
        </w:rPr>
        <w:t>生徒</w:t>
      </w:r>
      <w:r w:rsidR="00B6256B" w:rsidRPr="005F0BE2">
        <w:rPr>
          <w:rFonts w:asciiTheme="minorEastAsia" w:hAnsiTheme="minorEastAsia" w:hint="eastAsia"/>
          <w:szCs w:val="21"/>
          <w:u w:val="double"/>
        </w:rPr>
        <w:t>等</w:t>
      </w:r>
      <w:r w:rsidR="00B6256B" w:rsidRPr="005F0BE2">
        <w:rPr>
          <w:rFonts w:asciiTheme="minorEastAsia" w:hAnsiTheme="minorEastAsia" w:hint="eastAsia"/>
        </w:rPr>
        <w:t>の状況に応じて、大阪府教育センター教育相談室及び大阪府高等学校教育支援センターと連携し、当該生徒</w:t>
      </w:r>
      <w:r w:rsidR="00B6256B" w:rsidRPr="005F0BE2">
        <w:rPr>
          <w:rFonts w:asciiTheme="minorEastAsia" w:hAnsiTheme="minorEastAsia" w:hint="eastAsia"/>
          <w:szCs w:val="21"/>
          <w:u w:val="double"/>
        </w:rPr>
        <w:t>等</w:t>
      </w:r>
      <w:r w:rsidR="00B6256B" w:rsidRPr="005F0BE2">
        <w:rPr>
          <w:rFonts w:asciiTheme="minorEastAsia" w:hAnsiTheme="minorEastAsia" w:hint="eastAsia"/>
        </w:rPr>
        <w:t>や保護者を支援するとともに、不登校生</w:t>
      </w:r>
      <w:r w:rsidR="00B6256B" w:rsidRPr="005F0BE2">
        <w:rPr>
          <w:rFonts w:asciiTheme="minorEastAsia" w:hAnsiTheme="minorEastAsia" w:hint="eastAsia"/>
          <w:szCs w:val="21"/>
        </w:rPr>
        <w:t>徒</w:t>
      </w:r>
      <w:r w:rsidR="00B6256B" w:rsidRPr="005F0BE2">
        <w:rPr>
          <w:rFonts w:asciiTheme="minorEastAsia" w:hAnsiTheme="minorEastAsia" w:hint="eastAsia"/>
          <w:szCs w:val="21"/>
          <w:u w:val="double"/>
        </w:rPr>
        <w:t>等</w:t>
      </w:r>
      <w:r w:rsidR="00B6256B" w:rsidRPr="005F0BE2">
        <w:rPr>
          <w:rFonts w:asciiTheme="minorEastAsia" w:hAnsiTheme="minorEastAsia" w:hint="eastAsia"/>
          <w:szCs w:val="21"/>
        </w:rPr>
        <w:t>の理解と支援に関する教職員の共通理解を図り、不登校の防止に努めること</w:t>
      </w:r>
      <w:r w:rsidRPr="005F0BE2">
        <w:rPr>
          <w:rFonts w:ascii="ＭＳ 明朝" w:hAnsi="ＭＳ 明朝" w:cs="ＭＳ Ｐゴシック" w:hint="eastAsia"/>
          <w:kern w:val="0"/>
          <w:szCs w:val="21"/>
        </w:rPr>
        <w:t>。</w:t>
      </w:r>
    </w:p>
    <w:p w:rsidR="00C95936" w:rsidRPr="005F0BE2" w:rsidRDefault="00C95936" w:rsidP="00C95936">
      <w:pPr>
        <w:widowControl/>
        <w:ind w:left="394" w:hangingChars="200" w:hanging="394"/>
        <w:rPr>
          <w:rFonts w:ascii="ＭＳ 明朝" w:hAnsi="ＭＳ 明朝" w:cs="ＭＳ Ｐゴシック"/>
          <w:kern w:val="0"/>
          <w:szCs w:val="21"/>
        </w:rPr>
      </w:pPr>
      <w:bookmarkStart w:id="197" w:name="_Toc441605248"/>
    </w:p>
    <w:p w:rsidR="001121FB" w:rsidRPr="005F0BE2" w:rsidRDefault="001121FB" w:rsidP="001121FB">
      <w:pPr>
        <w:keepNext/>
        <w:outlineLvl w:val="2"/>
        <w:rPr>
          <w:rFonts w:ascii="ＭＳ ゴシック" w:eastAsia="ＭＳ ゴシック" w:hAnsi="ＭＳ ゴシック"/>
          <w:sz w:val="22"/>
          <w:szCs w:val="22"/>
          <w:u w:val="double"/>
        </w:rPr>
      </w:pPr>
      <w:bookmarkStart w:id="198" w:name="_Toc29304247"/>
      <w:r w:rsidRPr="005F0BE2">
        <w:rPr>
          <w:rFonts w:ascii="ＭＳ ゴシック" w:eastAsia="ＭＳ ゴシック" w:hAnsi="ＭＳ ゴシック" w:hint="eastAsia"/>
          <w:sz w:val="22"/>
          <w:szCs w:val="22"/>
          <w:u w:val="double"/>
        </w:rPr>
        <w:t>（９）【部活動の取組み】</w:t>
      </w:r>
      <w:bookmarkEnd w:id="198"/>
    </w:p>
    <w:p w:rsidR="001121FB" w:rsidRPr="005F0BE2" w:rsidRDefault="001121FB" w:rsidP="001121FB">
      <w:pPr>
        <w:pStyle w:val="4"/>
        <w:ind w:leftChars="0" w:left="0" w:firstLineChars="100" w:firstLine="197"/>
        <w:jc w:val="left"/>
        <w:rPr>
          <w:rFonts w:ascii="ＭＳ ゴシック" w:eastAsia="ＭＳ ゴシック" w:hAnsi="ＭＳ ゴシック"/>
          <w:b w:val="0"/>
          <w:szCs w:val="21"/>
          <w:u w:val="double"/>
        </w:rPr>
      </w:pPr>
      <w:bookmarkStart w:id="199" w:name="_Toc29304248"/>
      <w:r w:rsidRPr="005F0BE2">
        <w:rPr>
          <w:rFonts w:ascii="ＭＳ ゴシック" w:eastAsia="ＭＳ ゴシック" w:hAnsi="ＭＳ ゴシック" w:hint="eastAsia"/>
          <w:b w:val="0"/>
          <w:szCs w:val="21"/>
          <w:u w:val="double"/>
        </w:rPr>
        <w:t>＜部活動の在り方＞</w:t>
      </w:r>
      <w:bookmarkEnd w:id="199"/>
      <w:r w:rsidRPr="005F0BE2">
        <w:rPr>
          <w:rFonts w:ascii="ＭＳ ゴシック" w:eastAsia="ＭＳ ゴシック" w:hAnsi="ＭＳ ゴシック" w:hint="eastAsia"/>
          <w:b w:val="0"/>
          <w:szCs w:val="21"/>
          <w:u w:val="double"/>
        </w:rPr>
        <w:t xml:space="preserve">　</w:t>
      </w:r>
    </w:p>
    <w:p w:rsidR="001121FB" w:rsidRPr="005F0BE2" w:rsidRDefault="001121FB" w:rsidP="001121FB">
      <w:pPr>
        <w:widowControl/>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u w:val="double"/>
        </w:rPr>
        <w:t>ア</w:t>
      </w:r>
      <w:r w:rsidRPr="005F0BE2">
        <w:rPr>
          <w:rFonts w:ascii="ＭＳ 明朝" w:hAnsi="ＭＳ 明朝" w:cs="ＭＳ Ｐゴシック" w:hint="eastAsia"/>
          <w:kern w:val="0"/>
          <w:szCs w:val="21"/>
        </w:rPr>
        <w:t xml:space="preserve">　</w:t>
      </w:r>
      <w:r w:rsidR="00B6256B" w:rsidRPr="005F0BE2">
        <w:rPr>
          <w:rFonts w:asciiTheme="minorEastAsia" w:hAnsiTheme="minorEastAsia" w:hint="eastAsia"/>
          <w:u w:val="double"/>
        </w:rPr>
        <w:t>生徒が、スポーツや芸術文化等の活動を楽しむことで、生涯にわたって心身の健康を保持増進し</w:t>
      </w:r>
      <w:r w:rsidR="00B6256B" w:rsidRPr="005F0BE2">
        <w:rPr>
          <w:rFonts w:asciiTheme="minorEastAsia" w:hAnsiTheme="minorEastAsia" w:hint="eastAsia"/>
          <w:szCs w:val="21"/>
          <w:u w:val="double"/>
        </w:rPr>
        <w:t>スポーツや芸術文化等に親しむことのできる</w:t>
      </w:r>
      <w:r w:rsidR="00B6256B" w:rsidRPr="005F0BE2">
        <w:rPr>
          <w:rFonts w:asciiTheme="minorEastAsia" w:hAnsiTheme="minorEastAsia" w:hint="eastAsia"/>
          <w:u w:val="double"/>
        </w:rPr>
        <w:t>資質・能力の育成を図ること。また、バランスのとれた心身の成長を促すとともに、教育課程内の活動、部活動、学校外の活動等のバランスにも十分に配慮すること</w:t>
      </w:r>
      <w:r w:rsidRPr="005F0BE2">
        <w:rPr>
          <w:rFonts w:ascii="ＭＳ 明朝" w:hAnsi="ＭＳ 明朝" w:cs="ＭＳ Ｐゴシック" w:hint="eastAsia"/>
          <w:kern w:val="0"/>
          <w:szCs w:val="21"/>
        </w:rPr>
        <w:t>。</w:t>
      </w:r>
    </w:p>
    <w:p w:rsidR="001121FB" w:rsidRPr="005F0BE2" w:rsidRDefault="001121FB" w:rsidP="001121FB">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u w:val="double"/>
        </w:rPr>
        <w:t>イ</w:t>
      </w:r>
      <w:r w:rsidRPr="005F0BE2">
        <w:rPr>
          <w:rFonts w:ascii="ＭＳ 明朝" w:hAnsi="ＭＳ 明朝" w:cs="ＭＳ Ｐゴシック" w:hint="eastAsia"/>
          <w:kern w:val="0"/>
          <w:szCs w:val="21"/>
        </w:rPr>
        <w:t xml:space="preserve">　</w:t>
      </w:r>
      <w:r w:rsidR="00A937CF" w:rsidRPr="00A937CF">
        <w:rPr>
          <w:rFonts w:asciiTheme="minorEastAsia" w:hAnsiTheme="minorEastAsia" w:hint="eastAsia"/>
          <w:u w:val="double"/>
        </w:rPr>
        <w:t>部活動の在り方については、部活動指導員や外部指導者の活用、複数校の生徒による合同部活動の取組みも含めて、生徒や教員にとって望ましい環境を構築するという観点から検討すること。</w:t>
      </w:r>
    </w:p>
    <w:p w:rsidR="001121FB" w:rsidRPr="005F0BE2" w:rsidRDefault="001121FB" w:rsidP="001121FB">
      <w:pPr>
        <w:widowControl/>
        <w:ind w:left="394" w:hangingChars="200" w:hanging="394"/>
        <w:rPr>
          <w:rFonts w:ascii="ＭＳ 明朝" w:hAnsi="ＭＳ 明朝" w:cs="ＭＳ Ｐゴシック"/>
          <w:kern w:val="0"/>
          <w:szCs w:val="21"/>
        </w:rPr>
      </w:pPr>
    </w:p>
    <w:p w:rsidR="0001175B" w:rsidRPr="005F0BE2" w:rsidRDefault="00215434" w:rsidP="0001175B">
      <w:pPr>
        <w:keepNext/>
        <w:outlineLvl w:val="1"/>
        <w:rPr>
          <w:rFonts w:ascii="ＭＳ ゴシック" w:eastAsia="ＭＳ ゴシック" w:hAnsi="ＭＳ ゴシック"/>
          <w:sz w:val="28"/>
          <w:szCs w:val="28"/>
        </w:rPr>
      </w:pPr>
      <w:bookmarkStart w:id="200" w:name="_Toc29304249"/>
      <w:r w:rsidRPr="005F0BE2">
        <w:rPr>
          <w:rFonts w:ascii="ＭＳ ゴシック" w:eastAsia="ＭＳ ゴシック" w:hAnsi="ＭＳ ゴシック" w:hint="eastAsia"/>
          <w:sz w:val="28"/>
          <w:szCs w:val="28"/>
        </w:rPr>
        <w:t>○ その他の重要事項</w:t>
      </w:r>
      <w:bookmarkEnd w:id="197"/>
      <w:bookmarkEnd w:id="200"/>
      <w:r w:rsidR="00C72C53" w:rsidRPr="005F0BE2">
        <w:rPr>
          <w:rFonts w:ascii="ＭＳ ゴシック" w:eastAsia="ＭＳ ゴシック" w:hAnsi="ＭＳ ゴシック" w:hint="eastAsia"/>
          <w:sz w:val="28"/>
          <w:szCs w:val="28"/>
        </w:rPr>
        <w:t xml:space="preserve"> </w:t>
      </w:r>
    </w:p>
    <w:p w:rsidR="001B6300" w:rsidRPr="005F0BE2" w:rsidRDefault="001B6300" w:rsidP="001B6300">
      <w:pPr>
        <w:pStyle w:val="4"/>
        <w:ind w:leftChars="0" w:left="0" w:firstLineChars="100" w:firstLine="197"/>
        <w:jc w:val="left"/>
        <w:rPr>
          <w:rFonts w:ascii="ＭＳ ゴシック" w:eastAsia="ＭＳ ゴシック" w:hAnsi="ＭＳ ゴシック"/>
          <w:b w:val="0"/>
          <w:szCs w:val="21"/>
        </w:rPr>
      </w:pPr>
      <w:bookmarkStart w:id="201" w:name="_Toc29304250"/>
      <w:r w:rsidRPr="005F0BE2">
        <w:rPr>
          <w:rFonts w:ascii="ＭＳ ゴシック" w:eastAsia="ＭＳ ゴシック" w:hAnsi="ＭＳ ゴシック" w:hint="eastAsia"/>
          <w:b w:val="0"/>
          <w:szCs w:val="21"/>
        </w:rPr>
        <w:t>＜政治的教養を育む教育の推進＞</w:t>
      </w:r>
      <w:bookmarkEnd w:id="201"/>
    </w:p>
    <w:p w:rsidR="00883D76" w:rsidRPr="005F0BE2" w:rsidRDefault="00A85CBA" w:rsidP="00883D76">
      <w:pPr>
        <w:widowControl/>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ア　政治的教養や主体的に判断する力を高めるとともに、積極的に政治参加できる意欲や態度の育成を図るため、「政治的教養を育む教育推進のためのガイドライン」に基づき、計画的・組織的に取り組むこと。</w:t>
      </w:r>
    </w:p>
    <w:p w:rsidR="00AF4986" w:rsidRPr="005F0BE2" w:rsidRDefault="00A85CBA" w:rsidP="00081D02">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政治に参加する意義や選挙の仕組みを学ばせるとともに、違法な選挙運動を行うことがないよう選挙制度の理解を図り、主体的に判断できる力の育成に努めること。</w:t>
      </w:r>
    </w:p>
    <w:p w:rsidR="00D01F9B" w:rsidRPr="005F0BE2" w:rsidRDefault="00A85CBA" w:rsidP="00081D02">
      <w:pPr>
        <w:widowControl/>
        <w:spacing w:beforeLines="50" w:before="147" w:afterLines="50" w:after="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ウ　実施に当たっては、学校における政治的中立の確保に努めること。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A04F79">
        <w:trPr>
          <w:trHeight w:val="1885"/>
        </w:trPr>
        <w:tc>
          <w:tcPr>
            <w:tcW w:w="8868" w:type="dxa"/>
            <w:shd w:val="clear" w:color="auto" w:fill="auto"/>
            <w:vAlign w:val="center"/>
          </w:tcPr>
          <w:p w:rsidR="005C7BA6" w:rsidRPr="00D43E26" w:rsidRDefault="00A85CBA" w:rsidP="006C1E50">
            <w:pPr>
              <w:widowControl/>
              <w:spacing w:line="0" w:lineRule="atLeast"/>
              <w:rPr>
                <w:rFonts w:ascii="ＭＳ 明朝" w:hAnsi="ＭＳ 明朝"/>
                <w:szCs w:val="21"/>
              </w:rPr>
            </w:pPr>
            <w:r w:rsidRPr="000D6DF1">
              <w:rPr>
                <w:rFonts w:ascii="ＭＳ 明朝" w:hAnsi="ＭＳ 明朝" w:hint="eastAsia"/>
                <w:szCs w:val="21"/>
              </w:rPr>
              <w:t>「</w:t>
            </w:r>
            <w:hyperlink r:id="rId226" w:history="1">
              <w:r w:rsidRPr="00D43E26">
                <w:rPr>
                  <w:rStyle w:val="af1"/>
                  <w:rFonts w:ascii="ＭＳ 明朝" w:hAnsi="ＭＳ 明朝" w:hint="eastAsia"/>
                  <w:color w:val="auto"/>
                  <w:sz w:val="21"/>
                  <w:szCs w:val="21"/>
                  <w:u w:val="none"/>
                </w:rPr>
                <w:t>政治的教養を育む教育推進のためのガイドライン</w:t>
              </w:r>
            </w:hyperlink>
            <w:r w:rsidRPr="00D43E26">
              <w:rPr>
                <w:rFonts w:ascii="ＭＳ 明朝" w:hAnsi="ＭＳ 明朝" w:hint="eastAsia"/>
                <w:szCs w:val="21"/>
              </w:rPr>
              <w:t>」（平成28年２月）</w:t>
            </w:r>
          </w:p>
          <w:p w:rsidR="00A37447" w:rsidRPr="00D43E26" w:rsidRDefault="00A37447" w:rsidP="00A37447">
            <w:pPr>
              <w:widowControl/>
              <w:spacing w:line="0" w:lineRule="atLeast"/>
              <w:rPr>
                <w:rFonts w:ascii="ＭＳ 明朝" w:hAnsi="ＭＳ 明朝"/>
                <w:szCs w:val="21"/>
              </w:rPr>
            </w:pPr>
            <w:r w:rsidRPr="00D43E26">
              <w:rPr>
                <w:rFonts w:ascii="ＭＳ 明朝" w:hAnsi="ＭＳ 明朝" w:hint="eastAsia"/>
                <w:szCs w:val="21"/>
              </w:rPr>
              <w:t>「</w:t>
            </w:r>
            <w:hyperlink r:id="rId227" w:history="1">
              <w:r w:rsidRPr="00D43E26">
                <w:rPr>
                  <w:rStyle w:val="af1"/>
                  <w:rFonts w:ascii="ＭＳ 明朝" w:hAnsi="ＭＳ 明朝" w:hint="eastAsia"/>
                  <w:color w:val="auto"/>
                  <w:sz w:val="21"/>
                  <w:szCs w:val="21"/>
                  <w:u w:val="none"/>
                </w:rPr>
                <w:t>高等学校等における政治的教養の教育と高等学校等の生徒による政治的活動等について</w:t>
              </w:r>
            </w:hyperlink>
            <w:r w:rsidRPr="00D43E26">
              <w:rPr>
                <w:rFonts w:ascii="ＭＳ 明朝" w:hAnsi="ＭＳ 明朝" w:hint="eastAsia"/>
                <w:szCs w:val="21"/>
              </w:rPr>
              <w:t>」</w:t>
            </w:r>
          </w:p>
          <w:p w:rsidR="00A37447" w:rsidRPr="00D43E26" w:rsidRDefault="00A37447" w:rsidP="00A37447">
            <w:pPr>
              <w:widowControl/>
              <w:spacing w:line="0" w:lineRule="atLeast"/>
              <w:ind w:firstLineChars="100" w:firstLine="197"/>
              <w:rPr>
                <w:rFonts w:ascii="ＭＳ 明朝" w:hAnsi="ＭＳ 明朝"/>
                <w:szCs w:val="21"/>
              </w:rPr>
            </w:pPr>
            <w:r w:rsidRPr="00D43E26">
              <w:rPr>
                <w:rFonts w:ascii="ＭＳ 明朝" w:hAnsi="ＭＳ 明朝" w:hint="eastAsia"/>
                <w:szCs w:val="21"/>
              </w:rPr>
              <w:t>（平成27年10月29日・文部科学省）</w:t>
            </w:r>
          </w:p>
          <w:p w:rsidR="00A37447" w:rsidRPr="00D43E26" w:rsidRDefault="00A37447" w:rsidP="00A37447">
            <w:pPr>
              <w:widowControl/>
              <w:spacing w:line="0" w:lineRule="atLeast"/>
              <w:ind w:left="197" w:hangingChars="100" w:hanging="197"/>
              <w:rPr>
                <w:rFonts w:ascii="ＭＳ 明朝" w:hAnsi="ＭＳ 明朝"/>
                <w:szCs w:val="21"/>
              </w:rPr>
            </w:pPr>
            <w:r w:rsidRPr="00D43E26">
              <w:rPr>
                <w:rFonts w:ascii="ＭＳ 明朝" w:hAnsi="ＭＳ 明朝" w:hint="eastAsia"/>
                <w:szCs w:val="21"/>
              </w:rPr>
              <w:t>「</w:t>
            </w:r>
            <w:hyperlink r:id="rId228" w:history="1">
              <w:r w:rsidRPr="00D43E26">
                <w:rPr>
                  <w:rStyle w:val="af1"/>
                  <w:rFonts w:ascii="ＭＳ 明朝" w:hAnsi="ＭＳ 明朝" w:hint="eastAsia"/>
                  <w:color w:val="auto"/>
                  <w:sz w:val="21"/>
                  <w:szCs w:val="21"/>
                  <w:u w:val="none"/>
                </w:rPr>
                <w:t>高校生向け副教材、教師用指導資料」（総務省、文部科学省）及び「高等学校等の生徒向け副教材『私たちが拓く日本の未来』等の公表について</w:t>
              </w:r>
            </w:hyperlink>
            <w:r w:rsidRPr="00D43E26">
              <w:rPr>
                <w:rFonts w:ascii="ＭＳ 明朝" w:hAnsi="ＭＳ 明朝" w:hint="eastAsia"/>
                <w:szCs w:val="21"/>
              </w:rPr>
              <w:t>」（平成27年９月29日・文部科学省）</w:t>
            </w:r>
          </w:p>
          <w:p w:rsidR="00A37447" w:rsidRPr="00D43E26" w:rsidRDefault="00A37447" w:rsidP="00A37447">
            <w:pPr>
              <w:widowControl/>
              <w:spacing w:line="0" w:lineRule="atLeast"/>
              <w:rPr>
                <w:rFonts w:ascii="ＭＳ 明朝" w:hAnsi="ＭＳ 明朝"/>
                <w:szCs w:val="21"/>
              </w:rPr>
            </w:pPr>
            <w:r w:rsidRPr="00D43E26">
              <w:rPr>
                <w:rFonts w:ascii="ＭＳ 明朝" w:hAnsi="ＭＳ 明朝" w:hint="eastAsia"/>
                <w:szCs w:val="21"/>
              </w:rPr>
              <w:t>「</w:t>
            </w:r>
            <w:hyperlink r:id="rId229" w:history="1">
              <w:r w:rsidRPr="00D43E26">
                <w:rPr>
                  <w:rStyle w:val="af1"/>
                  <w:rFonts w:ascii="ＭＳ 明朝" w:hAnsi="ＭＳ 明朝" w:hint="eastAsia"/>
                  <w:color w:val="auto"/>
                  <w:sz w:val="21"/>
                  <w:szCs w:val="21"/>
                  <w:u w:val="none"/>
                </w:rPr>
                <w:t>公職選挙法等の一部を改正する法律の公布等について(依頼)</w:t>
              </w:r>
            </w:hyperlink>
            <w:r w:rsidRPr="00D43E26">
              <w:rPr>
                <w:rFonts w:ascii="ＭＳ 明朝" w:hAnsi="ＭＳ 明朝" w:hint="eastAsia"/>
                <w:szCs w:val="21"/>
              </w:rPr>
              <w:t>」</w:t>
            </w:r>
          </w:p>
          <w:p w:rsidR="00A37447" w:rsidRPr="000D6DF1" w:rsidRDefault="00A37447" w:rsidP="00A37447">
            <w:pPr>
              <w:widowControl/>
              <w:spacing w:line="0" w:lineRule="atLeast"/>
              <w:rPr>
                <w:rFonts w:ascii="ＭＳ 明朝" w:hAnsi="ＭＳ 明朝"/>
                <w:b/>
                <w:szCs w:val="21"/>
              </w:rPr>
            </w:pPr>
            <w:r w:rsidRPr="00D43E26">
              <w:rPr>
                <w:rFonts w:ascii="ＭＳ 明朝" w:hAnsi="ＭＳ 明朝" w:hint="eastAsia"/>
                <w:szCs w:val="21"/>
              </w:rPr>
              <w:t>（平成27年７月28日・文部科学省)</w:t>
            </w:r>
          </w:p>
        </w:tc>
      </w:tr>
    </w:tbl>
    <w:p w:rsidR="00EC3327" w:rsidRPr="005F0BE2" w:rsidRDefault="00EC3327" w:rsidP="00405BDB">
      <w:pPr>
        <w:spacing w:line="160" w:lineRule="exact"/>
        <w:rPr>
          <w:rFonts w:ascii="ＭＳ ゴシック" w:eastAsia="ＭＳ ゴシック" w:hAnsi="ＭＳ ゴシック"/>
          <w:b/>
          <w:szCs w:val="21"/>
          <w:u w:val="double"/>
        </w:rPr>
      </w:pPr>
    </w:p>
    <w:p w:rsidR="002D4703" w:rsidRPr="005F0BE2" w:rsidRDefault="002D4703" w:rsidP="00405BDB">
      <w:pPr>
        <w:pStyle w:val="4"/>
        <w:spacing w:line="280" w:lineRule="exact"/>
        <w:ind w:leftChars="0" w:left="0" w:firstLineChars="100" w:firstLine="197"/>
        <w:jc w:val="left"/>
        <w:rPr>
          <w:rFonts w:ascii="ＭＳ ゴシック" w:eastAsia="ＭＳ ゴシック" w:hAnsi="ＭＳ ゴシック"/>
          <w:b w:val="0"/>
          <w:szCs w:val="21"/>
        </w:rPr>
      </w:pPr>
      <w:bookmarkStart w:id="202" w:name="_Toc29304251"/>
      <w:r w:rsidRPr="005F0BE2">
        <w:rPr>
          <w:rFonts w:ascii="ＭＳ ゴシック" w:eastAsia="ＭＳ ゴシック" w:hAnsi="ＭＳ ゴシック" w:hint="eastAsia"/>
          <w:b w:val="0"/>
          <w:szCs w:val="21"/>
        </w:rPr>
        <w:t>＜消費者教育の充実＞</w:t>
      </w:r>
      <w:bookmarkEnd w:id="202"/>
    </w:p>
    <w:p w:rsidR="002D4703" w:rsidRPr="005F0BE2" w:rsidRDefault="002D4703" w:rsidP="00405BDB">
      <w:pPr>
        <w:spacing w:line="280" w:lineRule="exact"/>
        <w:ind w:leftChars="100" w:left="394" w:hangingChars="100" w:hanging="197"/>
        <w:rPr>
          <w:rFonts w:ascii="ＭＳ 明朝" w:hAnsi="ＭＳ 明朝"/>
          <w:szCs w:val="22"/>
        </w:rPr>
      </w:pPr>
      <w:r w:rsidRPr="005F0BE2">
        <w:rPr>
          <w:rFonts w:ascii="ＭＳ 明朝" w:hAnsi="ＭＳ 明朝" w:hint="eastAsia"/>
          <w:szCs w:val="22"/>
        </w:rPr>
        <w:t>ア　成年年齢の引き下げを踏まえ、家庭科などにおいて、契約の重要性や消費者保護の仕組みに関する内容及び消費者被害の未然防止に関する内容の充実を図ること。</w:t>
      </w:r>
    </w:p>
    <w:p w:rsidR="002D4703" w:rsidRPr="005F0BE2" w:rsidRDefault="002D4703" w:rsidP="00405BDB">
      <w:pPr>
        <w:spacing w:beforeLines="50" w:before="147" w:afterLines="50" w:after="147" w:line="280" w:lineRule="exact"/>
        <w:ind w:firstLineChars="100" w:firstLine="197"/>
        <w:rPr>
          <w:rFonts w:ascii="ＭＳ 明朝" w:hAnsi="ＭＳ 明朝"/>
          <w:szCs w:val="22"/>
        </w:rPr>
      </w:pPr>
      <w:r w:rsidRPr="005F0BE2">
        <w:rPr>
          <w:rFonts w:ascii="ＭＳ 明朝" w:hAnsi="ＭＳ 明朝" w:hint="eastAsia"/>
          <w:szCs w:val="22"/>
        </w:rPr>
        <w:t>イ　消費者庁作成の消費者教育教材等を活用するなど、消費者教育の充実を図ること。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A04F79">
        <w:trPr>
          <w:trHeight w:val="393"/>
        </w:trPr>
        <w:tc>
          <w:tcPr>
            <w:tcW w:w="8642" w:type="dxa"/>
            <w:shd w:val="clear" w:color="auto" w:fill="auto"/>
            <w:vAlign w:val="center"/>
          </w:tcPr>
          <w:p w:rsidR="00B1239D" w:rsidRPr="00D43E26" w:rsidRDefault="00F3087D" w:rsidP="00B71E8E">
            <w:pPr>
              <w:rPr>
                <w:rFonts w:ascii="ＭＳ 明朝" w:hAnsi="ＭＳ 明朝"/>
                <w:szCs w:val="22"/>
              </w:rPr>
            </w:pPr>
            <w:r w:rsidRPr="000D6DF1">
              <w:rPr>
                <w:rFonts w:ascii="ＭＳ 明朝" w:hAnsi="ＭＳ 明朝" w:hint="eastAsia"/>
                <w:szCs w:val="22"/>
              </w:rPr>
              <w:t>「</w:t>
            </w:r>
            <w:hyperlink r:id="rId230" w:history="1">
              <w:r w:rsidRPr="00D43E26">
                <w:rPr>
                  <w:rStyle w:val="af1"/>
                  <w:rFonts w:ascii="ＭＳ 明朝" w:hAnsi="ＭＳ 明朝" w:hint="eastAsia"/>
                  <w:color w:val="auto"/>
                  <w:sz w:val="21"/>
                  <w:szCs w:val="22"/>
                  <w:u w:val="none"/>
                </w:rPr>
                <w:t>社会への扉</w:t>
              </w:r>
            </w:hyperlink>
            <w:r w:rsidRPr="00D43E26">
              <w:rPr>
                <w:rFonts w:ascii="ＭＳ 明朝" w:hAnsi="ＭＳ 明朝" w:hint="eastAsia"/>
                <w:szCs w:val="22"/>
              </w:rPr>
              <w:t>」（</w:t>
            </w:r>
            <w:r w:rsidR="00CA6A0A" w:rsidRPr="00D43E26">
              <w:rPr>
                <w:rFonts w:ascii="ＭＳ 明朝" w:hAnsi="ＭＳ 明朝" w:hint="eastAsia"/>
                <w:szCs w:val="22"/>
              </w:rPr>
              <w:t>平成</w:t>
            </w:r>
            <w:r w:rsidR="00B71E8E" w:rsidRPr="00D43E26">
              <w:rPr>
                <w:rFonts w:ascii="ＭＳ 明朝" w:hAnsi="ＭＳ 明朝" w:hint="eastAsia"/>
                <w:szCs w:val="22"/>
              </w:rPr>
              <w:t>29</w:t>
            </w:r>
            <w:r w:rsidR="00CA6A0A" w:rsidRPr="00D43E26">
              <w:rPr>
                <w:rFonts w:ascii="ＭＳ 明朝" w:hAnsi="ＭＳ 明朝" w:hint="eastAsia"/>
                <w:szCs w:val="22"/>
              </w:rPr>
              <w:t>年</w:t>
            </w:r>
            <w:r w:rsidR="00B71E8E" w:rsidRPr="00D43E26">
              <w:rPr>
                <w:rFonts w:ascii="ＭＳ 明朝" w:hAnsi="ＭＳ 明朝" w:hint="eastAsia"/>
                <w:szCs w:val="22"/>
              </w:rPr>
              <w:t>４</w:t>
            </w:r>
            <w:r w:rsidR="00CA6A0A" w:rsidRPr="00D43E26">
              <w:rPr>
                <w:rFonts w:ascii="ＭＳ 明朝" w:hAnsi="ＭＳ 明朝" w:hint="eastAsia"/>
                <w:szCs w:val="22"/>
              </w:rPr>
              <w:t>月・</w:t>
            </w:r>
            <w:r w:rsidRPr="00D43E26">
              <w:rPr>
                <w:rFonts w:ascii="ＭＳ 明朝" w:hAnsi="ＭＳ 明朝" w:hint="eastAsia"/>
                <w:szCs w:val="22"/>
              </w:rPr>
              <w:t>消費者庁）</w:t>
            </w:r>
          </w:p>
          <w:p w:rsidR="00A37447" w:rsidRPr="000D6DF1" w:rsidRDefault="00A37447" w:rsidP="00A37447">
            <w:pPr>
              <w:rPr>
                <w:rFonts w:ascii="ＭＳ 明朝" w:hAnsi="ＭＳ 明朝"/>
                <w:szCs w:val="21"/>
              </w:rPr>
            </w:pPr>
            <w:r w:rsidRPr="00D43E26">
              <w:rPr>
                <w:rFonts w:ascii="ＭＳ 明朝" w:hAnsi="ＭＳ 明朝" w:hint="eastAsia"/>
                <w:szCs w:val="22"/>
              </w:rPr>
              <w:t>「</w:t>
            </w:r>
            <w:hyperlink r:id="rId231" w:history="1">
              <w:r w:rsidRPr="00D43E26">
                <w:rPr>
                  <w:rStyle w:val="af1"/>
                  <w:rFonts w:ascii="ＭＳ 明朝" w:hAnsi="ＭＳ 明朝" w:hint="eastAsia"/>
                  <w:color w:val="auto"/>
                  <w:sz w:val="21"/>
                  <w:szCs w:val="22"/>
                  <w:u w:val="none"/>
                </w:rPr>
                <w:t>めざそう！消費者市民</w:t>
              </w:r>
            </w:hyperlink>
            <w:r w:rsidRPr="00D43E26">
              <w:rPr>
                <w:rFonts w:ascii="ＭＳ 明朝" w:hAnsi="ＭＳ 明朝" w:hint="eastAsia"/>
                <w:szCs w:val="22"/>
              </w:rPr>
              <w:t>」</w:t>
            </w:r>
            <w:r w:rsidRPr="000D6DF1">
              <w:rPr>
                <w:rFonts w:ascii="ＭＳ 明朝" w:hAnsi="ＭＳ 明朝" w:hint="eastAsia"/>
                <w:szCs w:val="22"/>
              </w:rPr>
              <w:t>（平成29年２月）</w:t>
            </w:r>
          </w:p>
        </w:tc>
      </w:tr>
    </w:tbl>
    <w:p w:rsidR="002D4703" w:rsidRPr="005F0BE2" w:rsidRDefault="002D4703" w:rsidP="00405BDB">
      <w:pPr>
        <w:spacing w:line="160" w:lineRule="exact"/>
        <w:rPr>
          <w:rFonts w:ascii="ＭＳ ゴシック" w:eastAsia="ＭＳ ゴシック" w:hAnsi="ＭＳ ゴシック"/>
          <w:b/>
          <w:szCs w:val="21"/>
          <w:u w:val="double"/>
        </w:rPr>
      </w:pPr>
    </w:p>
    <w:p w:rsidR="00D32CF4" w:rsidRPr="005F0BE2" w:rsidRDefault="00D32CF4" w:rsidP="00D32CF4">
      <w:pPr>
        <w:pStyle w:val="4"/>
        <w:ind w:leftChars="0" w:left="0" w:firstLineChars="100" w:firstLine="197"/>
        <w:jc w:val="left"/>
        <w:rPr>
          <w:rFonts w:ascii="ＭＳ ゴシック" w:eastAsia="ＭＳ ゴシック" w:hAnsi="ＭＳ ゴシック"/>
          <w:b w:val="0"/>
          <w:szCs w:val="21"/>
        </w:rPr>
      </w:pPr>
      <w:bookmarkStart w:id="203" w:name="_Toc29304252"/>
      <w:r w:rsidRPr="005F0BE2">
        <w:rPr>
          <w:rFonts w:ascii="ＭＳ ゴシック" w:eastAsia="ＭＳ ゴシック" w:hAnsi="ＭＳ ゴシック" w:hint="eastAsia"/>
          <w:b w:val="0"/>
          <w:szCs w:val="21"/>
        </w:rPr>
        <w:t>＜日本人拉致問題に関する理解＞</w:t>
      </w:r>
      <w:bookmarkEnd w:id="203"/>
    </w:p>
    <w:p w:rsidR="00D01F9B" w:rsidRPr="005F0BE2" w:rsidRDefault="00D32CF4" w:rsidP="00405BDB">
      <w:pPr>
        <w:widowControl/>
        <w:spacing w:afterLines="50" w:after="147" w:line="280" w:lineRule="exact"/>
        <w:ind w:left="394" w:hangingChars="200" w:hanging="394"/>
      </w:pPr>
      <w:r w:rsidRPr="005F0BE2">
        <w:rPr>
          <w:rFonts w:hint="eastAsia"/>
        </w:rPr>
        <w:t xml:space="preserve">　</w:t>
      </w:r>
      <w:r w:rsidR="00A85CBA" w:rsidRPr="005F0BE2">
        <w:rPr>
          <w:rFonts w:ascii="ＭＳ 明朝" w:hAnsi="ＭＳ 明朝" w:cs="ＭＳ Ｐゴシック" w:hint="eastAsia"/>
          <w:kern w:val="0"/>
          <w:szCs w:val="21"/>
        </w:rPr>
        <w:t>ア　児童・生徒の発達段階等に応じて、 日本人拉致問題に対する理解を深めるための取組みを推進すること。</w:t>
      </w:r>
    </w:p>
    <w:tbl>
      <w:tblPr>
        <w:tblpPr w:leftFromText="142" w:rightFromText="142"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581"/>
      </w:tblGrid>
      <w:tr w:rsidR="000D6DF1" w:rsidRPr="000D6DF1" w:rsidTr="00A37447">
        <w:trPr>
          <w:trHeight w:val="473"/>
        </w:trPr>
        <w:tc>
          <w:tcPr>
            <w:tcW w:w="8581" w:type="dxa"/>
            <w:shd w:val="clear" w:color="auto" w:fill="auto"/>
            <w:vAlign w:val="center"/>
          </w:tcPr>
          <w:p w:rsidR="00D32CF4" w:rsidRPr="000D6DF1" w:rsidRDefault="00A85CBA" w:rsidP="00A37447">
            <w:pPr>
              <w:widowControl/>
              <w:spacing w:line="0" w:lineRule="atLeast"/>
              <w:rPr>
                <w:rFonts w:ascii="ＭＳ 明朝" w:hAnsi="ＭＳ 明朝"/>
                <w:szCs w:val="21"/>
              </w:rPr>
            </w:pPr>
            <w:r w:rsidRPr="000D6DF1">
              <w:rPr>
                <w:rFonts w:ascii="ＭＳ 明朝" w:hAnsi="ＭＳ 明朝" w:hint="eastAsia"/>
                <w:szCs w:val="21"/>
              </w:rPr>
              <w:t>「拉致問題に関する理解を深めるために」（平成30年</w:t>
            </w:r>
            <w:r w:rsidR="001A69E3" w:rsidRPr="000D6DF1">
              <w:rPr>
                <w:rFonts w:ascii="ＭＳ 明朝" w:hAnsi="ＭＳ 明朝" w:hint="eastAsia"/>
                <w:szCs w:val="21"/>
              </w:rPr>
              <w:t>２</w:t>
            </w:r>
            <w:r w:rsidRPr="000D6DF1">
              <w:rPr>
                <w:rFonts w:ascii="ＭＳ 明朝" w:hAnsi="ＭＳ 明朝" w:hint="eastAsia"/>
                <w:szCs w:val="21"/>
              </w:rPr>
              <w:t>月発行）</w:t>
            </w:r>
          </w:p>
          <w:p w:rsidR="00A37447" w:rsidRPr="000D6DF1" w:rsidRDefault="00A37447" w:rsidP="00A37447">
            <w:pPr>
              <w:rPr>
                <w:rFonts w:ascii="ＭＳ 明朝" w:hAnsi="ＭＳ 明朝"/>
                <w:szCs w:val="21"/>
              </w:rPr>
            </w:pPr>
            <w:r w:rsidRPr="000D6DF1">
              <w:rPr>
                <w:rFonts w:ascii="ＭＳ 明朝" w:hAnsi="ＭＳ 明朝" w:hint="eastAsia"/>
                <w:szCs w:val="21"/>
              </w:rPr>
              <w:t>「</w:t>
            </w:r>
            <w:hyperlink r:id="rId232" w:history="1">
              <w:r w:rsidRPr="00D43E26">
                <w:rPr>
                  <w:rStyle w:val="af1"/>
                  <w:rFonts w:ascii="ＭＳ 明朝" w:hAnsi="ＭＳ 明朝" w:hint="eastAsia"/>
                  <w:color w:val="auto"/>
                  <w:sz w:val="21"/>
                  <w:szCs w:val="21"/>
                  <w:u w:val="none"/>
                </w:rPr>
                <w:t>アニメ『めぐみ』</w:t>
              </w:r>
            </w:hyperlink>
            <w:r w:rsidRPr="00D43E26">
              <w:rPr>
                <w:rFonts w:ascii="ＭＳ 明朝" w:hAnsi="ＭＳ 明朝" w:hint="eastAsia"/>
                <w:szCs w:val="21"/>
              </w:rPr>
              <w:t>」（</w:t>
            </w:r>
            <w:r w:rsidRPr="000D6DF1">
              <w:rPr>
                <w:rFonts w:ascii="ＭＳ 明朝" w:hAnsi="ＭＳ 明朝" w:hint="eastAsia"/>
                <w:szCs w:val="21"/>
              </w:rPr>
              <w:t>平成20年３月・政府　拉致問題対策本部）</w:t>
            </w:r>
          </w:p>
        </w:tc>
      </w:tr>
    </w:tbl>
    <w:p w:rsidR="003A5D00" w:rsidRPr="005F0BE2" w:rsidRDefault="003A5D00" w:rsidP="00405BDB">
      <w:pPr>
        <w:spacing w:line="160" w:lineRule="exact"/>
        <w:rPr>
          <w:rFonts w:ascii="ＭＳ ゴシック" w:eastAsia="ＭＳ ゴシック" w:hAnsi="ＭＳ ゴシック"/>
          <w:b/>
          <w:szCs w:val="21"/>
        </w:rPr>
      </w:pPr>
      <w:bookmarkStart w:id="204" w:name="_Toc441605219"/>
    </w:p>
    <w:p w:rsidR="00666165" w:rsidRPr="005F0BE2" w:rsidRDefault="00666165" w:rsidP="00405BDB">
      <w:pPr>
        <w:pStyle w:val="4"/>
        <w:spacing w:line="280" w:lineRule="exact"/>
        <w:ind w:leftChars="0" w:left="0" w:firstLineChars="100" w:firstLine="197"/>
        <w:jc w:val="left"/>
        <w:rPr>
          <w:rFonts w:ascii="ＭＳ ゴシック" w:eastAsia="ＭＳ ゴシック" w:hAnsi="ＭＳ ゴシック"/>
          <w:b w:val="0"/>
          <w:szCs w:val="21"/>
        </w:rPr>
      </w:pPr>
      <w:bookmarkStart w:id="205" w:name="_Toc29304253"/>
      <w:r w:rsidRPr="005F0BE2">
        <w:rPr>
          <w:rFonts w:ascii="ＭＳ ゴシック" w:eastAsia="ＭＳ ゴシック" w:hAnsi="ＭＳ ゴシック" w:hint="eastAsia"/>
          <w:b w:val="0"/>
          <w:szCs w:val="21"/>
        </w:rPr>
        <w:t>＜キャリア教育の充実＞</w:t>
      </w:r>
      <w:bookmarkEnd w:id="204"/>
      <w:bookmarkEnd w:id="205"/>
    </w:p>
    <w:p w:rsidR="008976C2" w:rsidRPr="005F0BE2" w:rsidRDefault="00666165" w:rsidP="00405BDB">
      <w:pPr>
        <w:widowControl/>
        <w:spacing w:line="280" w:lineRule="exact"/>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A85CBA" w:rsidRPr="005F0BE2">
        <w:rPr>
          <w:rFonts w:ascii="ＭＳ 明朝" w:hAnsi="ＭＳ 明朝" w:cs="ＭＳ Ｐゴシック" w:hint="eastAsia"/>
          <w:kern w:val="0"/>
          <w:szCs w:val="21"/>
        </w:rPr>
        <w:t xml:space="preserve">ア　</w:t>
      </w:r>
      <w:r w:rsidR="00B6256B" w:rsidRPr="005F0BE2">
        <w:rPr>
          <w:rFonts w:asciiTheme="minorEastAsia" w:hAnsiTheme="minorEastAsia" w:hint="eastAsia"/>
          <w:u w:val="double"/>
        </w:rPr>
        <w:t>幼児・児童・</w:t>
      </w:r>
      <w:r w:rsidR="00B6256B" w:rsidRPr="005F0BE2">
        <w:rPr>
          <w:rFonts w:asciiTheme="minorEastAsia" w:hAnsiTheme="minorEastAsia" w:hint="eastAsia"/>
        </w:rPr>
        <w:t>生徒が夢や志を持って自己の可能性を伸ばし、より良い社会を創っていこうとする態度を育むとともに、自らの人生や新しい社会を切り拓く力の育成に努めること</w:t>
      </w:r>
      <w:r w:rsidR="00A85CBA" w:rsidRPr="005F0BE2">
        <w:rPr>
          <w:rFonts w:ascii="ＭＳ 明朝" w:hAnsi="ＭＳ 明朝" w:cs="ＭＳ Ｐゴシック" w:hint="eastAsia"/>
          <w:kern w:val="0"/>
          <w:szCs w:val="21"/>
        </w:rPr>
        <w:t>。</w:t>
      </w:r>
    </w:p>
    <w:p w:rsidR="008976C2" w:rsidRPr="005F0BE2" w:rsidRDefault="00A85CBA" w:rsidP="00405BDB">
      <w:pPr>
        <w:widowControl/>
        <w:spacing w:beforeLines="50" w:before="147" w:line="280" w:lineRule="exact"/>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 xml:space="preserve">イ　</w:t>
      </w:r>
      <w:r w:rsidR="00B6256B" w:rsidRPr="005F0BE2">
        <w:rPr>
          <w:rFonts w:asciiTheme="minorEastAsia" w:hAnsiTheme="minorEastAsia" w:hint="eastAsia"/>
          <w:u w:val="double"/>
        </w:rPr>
        <w:t>幼児・児童・</w:t>
      </w:r>
      <w:r w:rsidR="00B6256B" w:rsidRPr="005F0BE2">
        <w:rPr>
          <w:rFonts w:asciiTheme="minorEastAsia" w:hAnsiTheme="minorEastAsia" w:hint="eastAsia"/>
        </w:rPr>
        <w:t>生徒が望ましい勤労観・職業観を身に付け、主体的に進路を選択し、将来、社会人・職業人として、また納税者として自立できるよう、キャリア教育を学校の教育計画に位置付けること</w:t>
      </w:r>
      <w:r w:rsidRPr="005F0BE2">
        <w:rPr>
          <w:rFonts w:ascii="ＭＳ 明朝" w:hAnsi="ＭＳ 明朝" w:cs="ＭＳ Ｐゴシック" w:hint="eastAsia"/>
          <w:kern w:val="0"/>
          <w:szCs w:val="21"/>
        </w:rPr>
        <w:t>。</w:t>
      </w:r>
    </w:p>
    <w:p w:rsidR="008976C2" w:rsidRPr="005F0BE2" w:rsidRDefault="00A85CBA" w:rsidP="00405BDB">
      <w:pPr>
        <w:widowControl/>
        <w:spacing w:beforeLines="50" w:before="147" w:line="280" w:lineRule="exact"/>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 xml:space="preserve">ウ　</w:t>
      </w:r>
      <w:r w:rsidR="00B6256B" w:rsidRPr="005F0BE2">
        <w:rPr>
          <w:rFonts w:asciiTheme="minorEastAsia" w:hAnsiTheme="minorEastAsia" w:hint="eastAsia"/>
        </w:rPr>
        <w:t>キャリア教育の実施に当たっては、府のキャリア教育の指針をもとに、小学校・中学校・高等学校・</w:t>
      </w:r>
      <w:r w:rsidR="00B6256B" w:rsidRPr="005F0BE2">
        <w:rPr>
          <w:rFonts w:asciiTheme="minorEastAsia" w:hAnsiTheme="minorEastAsia" w:hint="eastAsia"/>
          <w:u w:val="double"/>
        </w:rPr>
        <w:t>支援学校</w:t>
      </w:r>
      <w:r w:rsidR="00B6256B" w:rsidRPr="005F0BE2">
        <w:rPr>
          <w:rFonts w:asciiTheme="minorEastAsia" w:hAnsiTheme="minorEastAsia" w:hint="eastAsia"/>
        </w:rPr>
        <w:t>の連携を推進するとともに、</w:t>
      </w:r>
      <w:r w:rsidR="00B6256B" w:rsidRPr="005F0BE2">
        <w:rPr>
          <w:rFonts w:asciiTheme="minorEastAsia" w:hAnsiTheme="minorEastAsia" w:hint="eastAsia"/>
          <w:u w:val="double"/>
        </w:rPr>
        <w:t>児童・生徒が自らの学びのプロセスを記述し振り返ることができるポートフォリオ的な教材</w:t>
      </w:r>
      <w:r w:rsidR="00D608F8" w:rsidRPr="00D608F8">
        <w:rPr>
          <w:rFonts w:asciiTheme="minorEastAsia" w:hAnsiTheme="minorEastAsia" w:hint="eastAsia"/>
          <w:u w:val="double"/>
        </w:rPr>
        <w:t>（「キャリア・パスポート」）</w:t>
      </w:r>
      <w:r w:rsidR="00B6256B" w:rsidRPr="005F0BE2">
        <w:rPr>
          <w:rFonts w:asciiTheme="minorEastAsia" w:hAnsiTheme="minorEastAsia" w:hint="eastAsia"/>
          <w:u w:val="double"/>
        </w:rPr>
        <w:t>等を活用する</w:t>
      </w:r>
      <w:r w:rsidR="00B6256B" w:rsidRPr="005F0BE2">
        <w:rPr>
          <w:rFonts w:asciiTheme="minorEastAsia" w:hAnsiTheme="minorEastAsia" w:hint="eastAsia"/>
        </w:rPr>
        <w:t>こと</w:t>
      </w:r>
      <w:r w:rsidRPr="005F0BE2">
        <w:rPr>
          <w:rFonts w:ascii="ＭＳ 明朝" w:hAnsi="ＭＳ 明朝" w:cs="ＭＳ Ｐゴシック" w:hint="eastAsia"/>
          <w:kern w:val="0"/>
          <w:szCs w:val="21"/>
        </w:rPr>
        <w:t>。</w:t>
      </w:r>
    </w:p>
    <w:p w:rsidR="00D01F9B" w:rsidRPr="005F0BE2" w:rsidRDefault="00A85CBA" w:rsidP="00405BDB">
      <w:pPr>
        <w:widowControl/>
        <w:spacing w:beforeLines="50" w:before="147" w:afterLines="50" w:after="147" w:line="280" w:lineRule="exact"/>
        <w:ind w:leftChars="100" w:left="394" w:hangingChars="100" w:hanging="197"/>
        <w:rPr>
          <w:rFonts w:ascii="ＭＳ 明朝" w:hAnsi="ＭＳ 明朝"/>
          <w:szCs w:val="21"/>
        </w:rPr>
      </w:pPr>
      <w:r w:rsidRPr="005F0BE2">
        <w:rPr>
          <w:rFonts w:ascii="ＭＳ 明朝" w:hAnsi="ＭＳ 明朝" w:cs="ＭＳ Ｐゴシック" w:hint="eastAsia"/>
          <w:kern w:val="0"/>
          <w:szCs w:val="21"/>
        </w:rPr>
        <w:t>エ　地域や関係団体、専修学校等と連携して、実践的な職業教育を推進し、生徒が自己の職業適性や将来設計について考えることができるよう努めること。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A04F79">
        <w:trPr>
          <w:trHeight w:val="944"/>
        </w:trPr>
        <w:tc>
          <w:tcPr>
            <w:tcW w:w="9268" w:type="dxa"/>
            <w:shd w:val="clear" w:color="auto" w:fill="auto"/>
            <w:vAlign w:val="center"/>
          </w:tcPr>
          <w:p w:rsidR="00666165" w:rsidRPr="000D6DF1" w:rsidRDefault="00A85CBA">
            <w:pPr>
              <w:widowControl/>
              <w:spacing w:line="0" w:lineRule="atLeast"/>
              <w:rPr>
                <w:rFonts w:ascii="ＭＳ 明朝" w:hAnsi="ＭＳ 明朝"/>
                <w:szCs w:val="21"/>
              </w:rPr>
            </w:pPr>
            <w:r w:rsidRPr="000D6DF1">
              <w:rPr>
                <w:rFonts w:ascii="ＭＳ 明朝" w:hAnsi="ＭＳ 明朝" w:hint="eastAsia"/>
                <w:szCs w:val="21"/>
              </w:rPr>
              <w:t>「</w:t>
            </w:r>
            <w:r w:rsidRPr="00B10190">
              <w:rPr>
                <w:rFonts w:ascii="ＭＳ 明朝" w:hAnsi="ＭＳ 明朝" w:hint="eastAsia"/>
                <w:szCs w:val="21"/>
              </w:rPr>
              <w:t>働く若者のハンドブック</w:t>
            </w:r>
            <w:r w:rsidRPr="000D6DF1">
              <w:rPr>
                <w:rFonts w:ascii="ＭＳ 明朝" w:hAnsi="ＭＳ 明朝" w:hint="eastAsia"/>
                <w:szCs w:val="21"/>
              </w:rPr>
              <w:t>」（</w:t>
            </w:r>
            <w:r w:rsidR="00093B3F" w:rsidRPr="000D6DF1">
              <w:rPr>
                <w:rFonts w:ascii="ＭＳ 明朝" w:hAnsi="ＭＳ 明朝" w:hint="eastAsia"/>
                <w:szCs w:val="21"/>
                <w:u w:val="double"/>
              </w:rPr>
              <w:t>令和元</w:t>
            </w:r>
            <w:r w:rsidRPr="000D6DF1">
              <w:rPr>
                <w:rFonts w:ascii="ＭＳ 明朝" w:hAnsi="ＭＳ 明朝" w:hint="eastAsia"/>
                <w:szCs w:val="21"/>
                <w:u w:val="double"/>
              </w:rPr>
              <w:t>年</w:t>
            </w:r>
            <w:r w:rsidR="00093B3F" w:rsidRPr="000D6DF1">
              <w:rPr>
                <w:rFonts w:ascii="ＭＳ 明朝" w:hAnsi="ＭＳ 明朝"/>
                <w:szCs w:val="21"/>
                <w:u w:val="double"/>
              </w:rPr>
              <w:t>12</w:t>
            </w:r>
            <w:r w:rsidRPr="000D6DF1">
              <w:rPr>
                <w:rFonts w:ascii="ＭＳ 明朝" w:hAnsi="ＭＳ 明朝" w:hint="eastAsia"/>
                <w:szCs w:val="21"/>
                <w:u w:val="double"/>
              </w:rPr>
              <w:t>月</w:t>
            </w:r>
            <w:r w:rsidRPr="000D6DF1">
              <w:rPr>
                <w:rFonts w:ascii="ＭＳ 明朝" w:hAnsi="ＭＳ 明朝" w:hint="eastAsia"/>
                <w:szCs w:val="21"/>
              </w:rPr>
              <w:t>）</w:t>
            </w:r>
          </w:p>
          <w:p w:rsidR="003C1D8A" w:rsidRPr="000D6DF1" w:rsidRDefault="003C1D8A">
            <w:pPr>
              <w:widowControl/>
              <w:spacing w:line="0" w:lineRule="atLeast"/>
              <w:rPr>
                <w:rFonts w:ascii="ＭＳ 明朝" w:hAnsi="ＭＳ 明朝"/>
                <w:szCs w:val="21"/>
                <w:u w:val="double"/>
              </w:rPr>
            </w:pPr>
            <w:r w:rsidRPr="000D6DF1">
              <w:rPr>
                <w:rFonts w:ascii="ＭＳ 明朝" w:hAnsi="ＭＳ 明朝" w:hint="eastAsia"/>
                <w:szCs w:val="21"/>
                <w:u w:val="double"/>
              </w:rPr>
              <w:t>「『</w:t>
            </w:r>
            <w:r w:rsidR="00847365" w:rsidRPr="000D6DF1">
              <w:rPr>
                <w:rFonts w:ascii="ＭＳ 明朝" w:hAnsi="ＭＳ 明朝" w:hint="eastAsia"/>
                <w:szCs w:val="21"/>
                <w:u w:val="double"/>
              </w:rPr>
              <w:t>【大阪版】</w:t>
            </w:r>
            <w:r w:rsidRPr="000D6DF1">
              <w:rPr>
                <w:rFonts w:ascii="ＭＳ 明朝" w:hAnsi="ＭＳ 明朝" w:hint="eastAsia"/>
                <w:szCs w:val="21"/>
                <w:u w:val="double"/>
              </w:rPr>
              <w:t>キャリア・パスポート』例示資料等について</w:t>
            </w:r>
            <w:r w:rsidR="00A04F79" w:rsidRPr="000D6DF1">
              <w:rPr>
                <w:rFonts w:ascii="ＭＳ 明朝" w:hAnsi="ＭＳ 明朝" w:hint="eastAsia"/>
                <w:szCs w:val="21"/>
                <w:u w:val="double"/>
              </w:rPr>
              <w:t>（依頼）</w:t>
            </w:r>
            <w:r w:rsidRPr="000D6DF1">
              <w:rPr>
                <w:rFonts w:ascii="ＭＳ 明朝" w:hAnsi="ＭＳ 明朝" w:hint="eastAsia"/>
                <w:szCs w:val="21"/>
                <w:u w:val="double"/>
              </w:rPr>
              <w:t>」(</w:t>
            </w:r>
            <w:r w:rsidR="00847365" w:rsidRPr="000D6DF1">
              <w:rPr>
                <w:rFonts w:ascii="ＭＳ 明朝" w:hAnsi="ＭＳ 明朝" w:hint="eastAsia"/>
                <w:szCs w:val="21"/>
                <w:u w:val="double"/>
              </w:rPr>
              <w:t>令和２年１</w:t>
            </w:r>
            <w:r w:rsidRPr="000D6DF1">
              <w:rPr>
                <w:rFonts w:ascii="ＭＳ 明朝" w:hAnsi="ＭＳ 明朝" w:hint="eastAsia"/>
                <w:szCs w:val="21"/>
                <w:u w:val="double"/>
              </w:rPr>
              <w:t>月</w:t>
            </w:r>
            <w:r w:rsidR="00847365" w:rsidRPr="000D6DF1">
              <w:rPr>
                <w:rFonts w:ascii="ＭＳ 明朝" w:hAnsi="ＭＳ 明朝" w:hint="eastAsia"/>
                <w:szCs w:val="21"/>
                <w:u w:val="double"/>
              </w:rPr>
              <w:t>22</w:t>
            </w:r>
            <w:r w:rsidRPr="000D6DF1">
              <w:rPr>
                <w:rFonts w:ascii="ＭＳ 明朝" w:hAnsi="ＭＳ 明朝" w:hint="eastAsia"/>
                <w:szCs w:val="21"/>
                <w:u w:val="double"/>
              </w:rPr>
              <w:t>日)</w:t>
            </w:r>
          </w:p>
          <w:p w:rsidR="00A37447" w:rsidRPr="00B10190" w:rsidRDefault="00A37447" w:rsidP="00A37447">
            <w:pPr>
              <w:widowControl/>
              <w:spacing w:line="0" w:lineRule="atLeast"/>
              <w:rPr>
                <w:rFonts w:ascii="ＭＳ 明朝" w:hAnsi="ＭＳ 明朝"/>
                <w:szCs w:val="21"/>
              </w:rPr>
            </w:pPr>
            <w:r w:rsidRPr="00B10190">
              <w:rPr>
                <w:rFonts w:ascii="ＭＳ 明朝" w:hAnsi="ＭＳ 明朝" w:hint="eastAsia"/>
                <w:szCs w:val="21"/>
              </w:rPr>
              <w:t>「１６才からの“シューカツ”教本」（平成23年３月）</w:t>
            </w:r>
          </w:p>
          <w:p w:rsidR="00A37447" w:rsidRPr="000D6DF1" w:rsidRDefault="00A37447" w:rsidP="00A37447">
            <w:pPr>
              <w:widowControl/>
              <w:spacing w:line="0" w:lineRule="atLeast"/>
              <w:rPr>
                <w:rFonts w:ascii="ＭＳ 明朝" w:hAnsi="ＭＳ 明朝"/>
                <w:szCs w:val="21"/>
              </w:rPr>
            </w:pPr>
            <w:r w:rsidRPr="00B10190">
              <w:rPr>
                <w:rFonts w:ascii="ＭＳ 明朝" w:hAnsi="ＭＳ 明朝" w:hint="eastAsia"/>
                <w:szCs w:val="21"/>
              </w:rPr>
              <w:t>「</w:t>
            </w:r>
            <w:hyperlink r:id="rId233" w:history="1">
              <w:r w:rsidRPr="00B10190">
                <w:rPr>
                  <w:rStyle w:val="af1"/>
                  <w:rFonts w:ascii="ＭＳ 明朝" w:hAnsi="ＭＳ 明朝" w:hint="eastAsia"/>
                  <w:color w:val="auto"/>
                  <w:sz w:val="21"/>
                  <w:szCs w:val="21"/>
                  <w:u w:val="none"/>
                </w:rPr>
                <w:t>キャリア教育を推進するために</w:t>
              </w:r>
            </w:hyperlink>
            <w:r w:rsidRPr="00B10190">
              <w:rPr>
                <w:rFonts w:ascii="ＭＳ 明朝" w:hAnsi="ＭＳ 明朝" w:hint="eastAsia"/>
                <w:szCs w:val="21"/>
              </w:rPr>
              <w:t>」</w:t>
            </w:r>
            <w:r w:rsidRPr="000D6DF1">
              <w:rPr>
                <w:rFonts w:ascii="ＭＳ 明朝" w:hAnsi="ＭＳ 明朝" w:hint="eastAsia"/>
                <w:szCs w:val="21"/>
              </w:rPr>
              <w:t>（平成17年４月）</w:t>
            </w:r>
          </w:p>
        </w:tc>
      </w:tr>
    </w:tbl>
    <w:p w:rsidR="00666165" w:rsidRPr="005F0BE2" w:rsidRDefault="00666165" w:rsidP="00405BDB">
      <w:pPr>
        <w:spacing w:line="160" w:lineRule="exact"/>
        <w:rPr>
          <w:rFonts w:ascii="ＭＳ ゴシック" w:eastAsia="ＭＳ ゴシック" w:hAnsi="ＭＳ ゴシック"/>
          <w:szCs w:val="21"/>
        </w:rPr>
      </w:pPr>
    </w:p>
    <w:p w:rsidR="00666165" w:rsidRPr="005F0BE2" w:rsidRDefault="00666165" w:rsidP="00405BDB">
      <w:pPr>
        <w:pStyle w:val="4"/>
        <w:spacing w:line="280" w:lineRule="exact"/>
        <w:ind w:leftChars="0" w:left="0" w:firstLineChars="100" w:firstLine="197"/>
        <w:jc w:val="left"/>
        <w:rPr>
          <w:rFonts w:ascii="ＭＳ ゴシック" w:eastAsia="ＭＳ ゴシック" w:hAnsi="ＭＳ ゴシック"/>
          <w:b w:val="0"/>
          <w:szCs w:val="21"/>
        </w:rPr>
      </w:pPr>
      <w:bookmarkStart w:id="206" w:name="_Toc441605220"/>
      <w:bookmarkStart w:id="207" w:name="_Toc29304254"/>
      <w:r w:rsidRPr="005F0BE2">
        <w:rPr>
          <w:rFonts w:ascii="ＭＳ ゴシック" w:eastAsia="ＭＳ ゴシック" w:hAnsi="ＭＳ ゴシック" w:hint="eastAsia"/>
          <w:b w:val="0"/>
          <w:szCs w:val="21"/>
        </w:rPr>
        <w:t>＜進路指導の充実＞</w:t>
      </w:r>
      <w:bookmarkEnd w:id="206"/>
      <w:bookmarkEnd w:id="207"/>
    </w:p>
    <w:p w:rsidR="00845DC6" w:rsidRPr="005F0BE2" w:rsidRDefault="00666165" w:rsidP="00405BDB">
      <w:pPr>
        <w:widowControl/>
        <w:spacing w:line="280" w:lineRule="exact"/>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8F3E9C" w:rsidRPr="005F0BE2">
        <w:rPr>
          <w:rFonts w:ascii="ＭＳ 明朝" w:hAnsi="ＭＳ 明朝" w:cs="ＭＳ Ｐゴシック" w:hint="eastAsia"/>
          <w:kern w:val="0"/>
          <w:szCs w:val="21"/>
        </w:rPr>
        <w:t>ア　規範意識やコミュニケーション能力等、幅広い能力の育成を図るなど、入学時から教育活動全体を通じて組織的・計画的な指導を行うこと。</w:t>
      </w:r>
    </w:p>
    <w:p w:rsidR="00845DC6" w:rsidRPr="005F0BE2" w:rsidRDefault="008F3E9C" w:rsidP="00405BDB">
      <w:pPr>
        <w:widowControl/>
        <w:spacing w:beforeLines="50" w:before="147" w:line="280" w:lineRule="exact"/>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生徒一人ひとりの進路や生き方に関する悩みを受け止め、生徒が主体的に進路を選択することができるよう、カウンセリング機能の充実に努めること。</w:t>
      </w:r>
    </w:p>
    <w:p w:rsidR="00845DC6" w:rsidRPr="005F0BE2" w:rsidRDefault="008F3E9C" w:rsidP="00405BDB">
      <w:pPr>
        <w:widowControl/>
        <w:spacing w:beforeLines="50" w:before="147" w:line="280" w:lineRule="exact"/>
        <w:ind w:firstLineChars="100" w:firstLine="197"/>
        <w:rPr>
          <w:rFonts w:ascii="ＭＳ 明朝" w:hAnsi="ＭＳ 明朝" w:cs="ＭＳ Ｐゴシック"/>
          <w:kern w:val="0"/>
          <w:szCs w:val="21"/>
        </w:rPr>
      </w:pPr>
      <w:r w:rsidRPr="005F0BE2">
        <w:rPr>
          <w:rFonts w:ascii="ＭＳ 明朝" w:hAnsi="ＭＳ 明朝" w:cs="ＭＳ Ｐゴシック" w:hint="eastAsia"/>
          <w:kern w:val="0"/>
          <w:szCs w:val="21"/>
        </w:rPr>
        <w:t>ウ　進路に関する適切な情報を提供するなど、ガイダンス機能の充実を図ること。</w:t>
      </w:r>
    </w:p>
    <w:p w:rsidR="00666165" w:rsidRDefault="008F3E9C" w:rsidP="00405BDB">
      <w:pPr>
        <w:widowControl/>
        <w:spacing w:beforeLines="50" w:before="147" w:line="280" w:lineRule="exact"/>
        <w:ind w:firstLineChars="100" w:firstLine="197"/>
        <w:rPr>
          <w:rFonts w:ascii="ＭＳ 明朝" w:hAnsi="ＭＳ 明朝" w:cs="ＭＳ Ｐゴシック"/>
          <w:kern w:val="0"/>
          <w:szCs w:val="21"/>
        </w:rPr>
      </w:pPr>
      <w:r w:rsidRPr="005F0BE2">
        <w:rPr>
          <w:rFonts w:ascii="ＭＳ 明朝" w:hAnsi="ＭＳ 明朝" w:cs="ＭＳ Ｐゴシック" w:hint="eastAsia"/>
          <w:kern w:val="0"/>
          <w:szCs w:val="21"/>
        </w:rPr>
        <w:t>エ　就職した生徒が定着するよう、企業訪問等の支援を行うこと。</w:t>
      </w:r>
    </w:p>
    <w:p w:rsidR="00666165" w:rsidRPr="005F0BE2" w:rsidRDefault="00666165" w:rsidP="009A530C">
      <w:pPr>
        <w:pStyle w:val="4"/>
        <w:ind w:leftChars="0" w:left="0" w:firstLineChars="100" w:firstLine="197"/>
        <w:jc w:val="left"/>
        <w:rPr>
          <w:rFonts w:ascii="ＭＳ ゴシック" w:eastAsia="ＭＳ ゴシック" w:hAnsi="ＭＳ ゴシック"/>
          <w:b w:val="0"/>
          <w:szCs w:val="21"/>
        </w:rPr>
      </w:pPr>
      <w:bookmarkStart w:id="208" w:name="_Toc441605221"/>
      <w:bookmarkStart w:id="209" w:name="_Toc29304255"/>
      <w:r w:rsidRPr="005F0BE2">
        <w:rPr>
          <w:rFonts w:ascii="ＭＳ ゴシック" w:eastAsia="ＭＳ ゴシック" w:hAnsi="ＭＳ ゴシック" w:hint="eastAsia"/>
          <w:b w:val="0"/>
          <w:szCs w:val="21"/>
        </w:rPr>
        <w:t>＜進路に係る問題事象への対応＞</w:t>
      </w:r>
      <w:bookmarkEnd w:id="208"/>
      <w:bookmarkEnd w:id="209"/>
    </w:p>
    <w:p w:rsidR="00845DC6" w:rsidRPr="005F0BE2" w:rsidRDefault="00666165" w:rsidP="00845DC6">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8F3E9C" w:rsidRPr="005F0BE2">
        <w:rPr>
          <w:rFonts w:ascii="ＭＳ 明朝" w:hAnsi="ＭＳ 明朝" w:cs="ＭＳ Ｐゴシック" w:hint="eastAsia"/>
          <w:kern w:val="0"/>
          <w:szCs w:val="21"/>
        </w:rPr>
        <w:t>ア　就職指導に当たっては、ハローワーク等との連携を図るとともに、府教育委員会、関係労働行政機関、ＯＳＡＫＡしごとフィールド等が実施している就職支援施策等を積極的に活用し、就職を希望する生徒の支援に努めること。</w:t>
      </w:r>
    </w:p>
    <w:p w:rsidR="00845DC6" w:rsidRPr="005F0BE2" w:rsidRDefault="008F3E9C" w:rsidP="00656F7C">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近畿高等学校統一用紙の趣旨や経緯を生徒に十分理解させるとともに、就職受験報告書を活用し、違背事象が生起した場合には、適切かつ速やかに対応すること。</w:t>
      </w:r>
    </w:p>
    <w:p w:rsidR="008F3E9C" w:rsidRPr="005F0BE2" w:rsidRDefault="008F3E9C" w:rsidP="00656F7C">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ウ　進学指導に際しては、進学問題事象報告書を活用すること。</w:t>
      </w:r>
    </w:p>
    <w:p w:rsidR="00666165" w:rsidRPr="005F0BE2" w:rsidRDefault="00666165" w:rsidP="00666165">
      <w:pPr>
        <w:rPr>
          <w:rFonts w:ascii="ＭＳ 明朝" w:hAnsi="ＭＳ 明朝"/>
          <w:szCs w:val="21"/>
        </w:rPr>
      </w:pPr>
    </w:p>
    <w:p w:rsidR="00666165" w:rsidRPr="005F0BE2" w:rsidRDefault="00666165" w:rsidP="009A530C">
      <w:pPr>
        <w:pStyle w:val="4"/>
        <w:ind w:leftChars="0" w:left="0" w:firstLineChars="100" w:firstLine="197"/>
        <w:jc w:val="left"/>
        <w:rPr>
          <w:rFonts w:ascii="ＭＳ ゴシック" w:eastAsia="ＭＳ ゴシック" w:hAnsi="ＭＳ ゴシック"/>
          <w:b w:val="0"/>
          <w:szCs w:val="21"/>
        </w:rPr>
      </w:pPr>
      <w:bookmarkStart w:id="210" w:name="_Toc441605222"/>
      <w:bookmarkStart w:id="211" w:name="_Toc29304256"/>
      <w:r w:rsidRPr="005F0BE2">
        <w:rPr>
          <w:rFonts w:ascii="ＭＳ ゴシック" w:eastAsia="ＭＳ ゴシック" w:hAnsi="ＭＳ ゴシック" w:hint="eastAsia"/>
          <w:b w:val="0"/>
          <w:szCs w:val="21"/>
        </w:rPr>
        <w:t>＜経済的理由により就学困難な生徒への配慮＞</w:t>
      </w:r>
      <w:bookmarkEnd w:id="210"/>
      <w:bookmarkEnd w:id="211"/>
    </w:p>
    <w:p w:rsidR="00845DC6" w:rsidRPr="005F0BE2" w:rsidRDefault="00666165" w:rsidP="00845DC6">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8F3E9C" w:rsidRPr="005F0BE2">
        <w:rPr>
          <w:rFonts w:ascii="ＭＳ 明朝" w:hAnsi="ＭＳ 明朝" w:cs="ＭＳ Ｐゴシック" w:hint="eastAsia"/>
          <w:kern w:val="0"/>
          <w:szCs w:val="21"/>
        </w:rPr>
        <w:t>ア　大阪府育英会奨学金など就学のための援助制度の利用に当たっては、奨学金制度の趣旨や目的について生徒及び保護者に対して、理解を得るよう説明すること。とりわけ生徒に対しては、学業に励み、将来、社会に還元すべき責任と自覚を持つよう指導すること。</w:t>
      </w:r>
    </w:p>
    <w:p w:rsidR="008F3E9C" w:rsidRPr="005F0BE2" w:rsidRDefault="008F3E9C" w:rsidP="00656F7C">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学校徴収金等についても精査し、高額にならないよう配慮すること。</w:t>
      </w:r>
    </w:p>
    <w:p w:rsidR="007333D3" w:rsidRPr="005F0BE2" w:rsidRDefault="007333D3" w:rsidP="001121FB">
      <w:pPr>
        <w:spacing w:line="260" w:lineRule="exact"/>
        <w:rPr>
          <w:rFonts w:ascii="ＭＳ 明朝" w:hAnsi="ＭＳ 明朝"/>
          <w:szCs w:val="21"/>
        </w:rPr>
      </w:pPr>
    </w:p>
    <w:p w:rsidR="00666165" w:rsidRPr="005F0BE2" w:rsidRDefault="00666165" w:rsidP="009A530C">
      <w:pPr>
        <w:pStyle w:val="4"/>
        <w:ind w:leftChars="0" w:left="0" w:firstLineChars="100" w:firstLine="197"/>
        <w:jc w:val="left"/>
        <w:rPr>
          <w:rFonts w:ascii="ＭＳ ゴシック" w:eastAsia="ＭＳ ゴシック" w:hAnsi="ＭＳ ゴシック"/>
          <w:b w:val="0"/>
          <w:szCs w:val="21"/>
          <w:shd w:val="pct15" w:color="auto" w:fill="FFFFFF"/>
        </w:rPr>
      </w:pPr>
      <w:bookmarkStart w:id="212" w:name="_Toc441605223"/>
      <w:bookmarkStart w:id="213" w:name="_Toc29304257"/>
      <w:r w:rsidRPr="005F0BE2">
        <w:rPr>
          <w:rFonts w:ascii="ＭＳ ゴシック" w:eastAsia="ＭＳ ゴシック" w:hAnsi="ＭＳ ゴシック" w:hint="eastAsia"/>
          <w:b w:val="0"/>
          <w:szCs w:val="21"/>
        </w:rPr>
        <w:t>＜進学に係る奨学金等の指導＞</w:t>
      </w:r>
      <w:bookmarkEnd w:id="212"/>
      <w:bookmarkEnd w:id="213"/>
    </w:p>
    <w:p w:rsidR="00845DC6" w:rsidRPr="005F0BE2" w:rsidRDefault="00666165" w:rsidP="00845DC6">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8F3E9C" w:rsidRPr="005F0BE2">
        <w:rPr>
          <w:rFonts w:ascii="ＭＳ 明朝" w:hAnsi="ＭＳ 明朝" w:cs="ＭＳ Ｐゴシック" w:hint="eastAsia"/>
          <w:kern w:val="0"/>
          <w:szCs w:val="21"/>
        </w:rPr>
        <w:t>ア　生徒が経済的理由により大学進学等を断念することなく、自らの能力や適性等に合った進路を主体的に選択できるよう、教職員自らが奨学金制度等の理解に努め、進路指導の充実を図ること。</w:t>
      </w:r>
    </w:p>
    <w:p w:rsidR="00845DC6" w:rsidRPr="005F0BE2" w:rsidRDefault="008F3E9C" w:rsidP="00656F7C">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奨学金等の活用や進路選択に関する情報交流等、市町村・関係機関との連携に努めること。</w:t>
      </w:r>
    </w:p>
    <w:p w:rsidR="00D01F9B" w:rsidRPr="005F0BE2" w:rsidRDefault="008F3E9C" w:rsidP="00656F7C">
      <w:pPr>
        <w:widowControl/>
        <w:spacing w:beforeLines="50" w:before="147" w:afterLines="50" w:after="147"/>
        <w:ind w:leftChars="100" w:left="394" w:hangingChars="100" w:hanging="197"/>
        <w:rPr>
          <w:rFonts w:ascii="ＭＳ 明朝" w:hAnsi="ＭＳ 明朝"/>
          <w:szCs w:val="21"/>
        </w:rPr>
      </w:pPr>
      <w:r w:rsidRPr="005F0BE2">
        <w:rPr>
          <w:rFonts w:ascii="ＭＳ 明朝" w:hAnsi="ＭＳ 明朝" w:cs="ＭＳ Ｐゴシック" w:hint="eastAsia"/>
          <w:kern w:val="0"/>
          <w:szCs w:val="21"/>
        </w:rPr>
        <w:t>ウ　生徒及び保護者に対しては、奨学金制度の趣旨や目的について理解を得るよう説明するとともに、返還に対する意義と責任についても自覚するよう指導すること。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A87B8C">
        <w:trPr>
          <w:trHeight w:val="388"/>
        </w:trPr>
        <w:tc>
          <w:tcPr>
            <w:tcW w:w="9268" w:type="dxa"/>
            <w:shd w:val="clear" w:color="auto" w:fill="auto"/>
            <w:vAlign w:val="center"/>
          </w:tcPr>
          <w:p w:rsidR="00666165" w:rsidRPr="000D6DF1" w:rsidRDefault="008F3E9C" w:rsidP="00A37447">
            <w:pPr>
              <w:widowControl/>
              <w:rPr>
                <w:rFonts w:ascii="ＭＳ 明朝" w:hAnsi="ＭＳ 明朝"/>
                <w:szCs w:val="21"/>
              </w:rPr>
            </w:pPr>
            <w:r w:rsidRPr="00B10190">
              <w:rPr>
                <w:rFonts w:ascii="ＭＳ 明朝" w:hAnsi="ＭＳ 明朝" w:hint="eastAsia"/>
                <w:szCs w:val="21"/>
              </w:rPr>
              <w:t>「</w:t>
            </w:r>
            <w:hyperlink r:id="rId234" w:history="1">
              <w:r w:rsidRPr="00B10190">
                <w:rPr>
                  <w:rStyle w:val="af1"/>
                  <w:rFonts w:hint="eastAsia"/>
                  <w:color w:val="auto"/>
                  <w:sz w:val="21"/>
                  <w:u w:val="none"/>
                </w:rPr>
                <w:t>奨学金等指導資料</w:t>
              </w:r>
            </w:hyperlink>
            <w:r w:rsidRPr="00B10190">
              <w:rPr>
                <w:rFonts w:ascii="ＭＳ 明朝" w:hAnsi="ＭＳ 明朝" w:hint="eastAsia"/>
                <w:szCs w:val="21"/>
              </w:rPr>
              <w:t>」</w:t>
            </w:r>
            <w:r w:rsidRPr="000D6DF1">
              <w:rPr>
                <w:rFonts w:ascii="ＭＳ 明朝" w:hAnsi="ＭＳ 明朝" w:hint="eastAsia"/>
                <w:szCs w:val="21"/>
              </w:rPr>
              <w:t>（</w:t>
            </w:r>
            <w:r w:rsidR="00093B3F" w:rsidRPr="000D6DF1">
              <w:rPr>
                <w:rFonts w:ascii="ＭＳ 明朝" w:hAnsi="ＭＳ 明朝" w:hint="eastAsia"/>
                <w:szCs w:val="21"/>
                <w:u w:val="double"/>
              </w:rPr>
              <w:t>令和２</w:t>
            </w:r>
            <w:r w:rsidRPr="000D6DF1">
              <w:rPr>
                <w:rFonts w:ascii="ＭＳ 明朝" w:hAnsi="ＭＳ 明朝" w:hint="eastAsia"/>
                <w:szCs w:val="21"/>
                <w:u w:val="double"/>
              </w:rPr>
              <w:t>年</w:t>
            </w:r>
            <w:r w:rsidRPr="000D6DF1">
              <w:rPr>
                <w:rFonts w:ascii="ＭＳ 明朝" w:hAnsi="ＭＳ 明朝" w:hint="eastAsia"/>
                <w:szCs w:val="21"/>
              </w:rPr>
              <w:t>４月更新</w:t>
            </w:r>
            <w:r w:rsidR="00405BDB" w:rsidRPr="000D6DF1">
              <w:rPr>
                <w:rFonts w:ascii="ＭＳ 明朝" w:hAnsi="ＭＳ 明朝" w:hint="eastAsia"/>
                <w:szCs w:val="21"/>
              </w:rPr>
              <w:t>予定</w:t>
            </w:r>
            <w:r w:rsidRPr="000D6DF1">
              <w:rPr>
                <w:rFonts w:ascii="ＭＳ 明朝" w:hAnsi="ＭＳ 明朝" w:hint="eastAsia"/>
                <w:szCs w:val="21"/>
              </w:rPr>
              <w:t>）</w:t>
            </w:r>
          </w:p>
        </w:tc>
      </w:tr>
    </w:tbl>
    <w:p w:rsidR="00666165" w:rsidRPr="005F0BE2" w:rsidRDefault="00666165" w:rsidP="001121FB">
      <w:pPr>
        <w:spacing w:line="260" w:lineRule="exact"/>
        <w:rPr>
          <w:rFonts w:ascii="ＭＳ 明朝" w:hAnsi="ＭＳ 明朝"/>
          <w:szCs w:val="21"/>
        </w:rPr>
      </w:pPr>
    </w:p>
    <w:p w:rsidR="00BA34E7" w:rsidRPr="005F0BE2" w:rsidRDefault="00BA34E7" w:rsidP="009A530C">
      <w:pPr>
        <w:pStyle w:val="4"/>
        <w:ind w:leftChars="0" w:left="0" w:firstLineChars="100" w:firstLine="197"/>
        <w:jc w:val="left"/>
        <w:rPr>
          <w:rFonts w:ascii="ＭＳ ゴシック" w:eastAsia="ＭＳ ゴシック" w:hAnsi="ＭＳ ゴシック"/>
          <w:b w:val="0"/>
          <w:szCs w:val="21"/>
        </w:rPr>
      </w:pPr>
      <w:bookmarkStart w:id="214" w:name="_Toc29304258"/>
      <w:r w:rsidRPr="005F0BE2">
        <w:rPr>
          <w:rFonts w:ascii="ＭＳ ゴシック" w:eastAsia="ＭＳ ゴシック" w:hAnsi="ＭＳ ゴシック" w:hint="eastAsia"/>
          <w:b w:val="0"/>
          <w:szCs w:val="21"/>
        </w:rPr>
        <w:t>＜読書活動の推進＞</w:t>
      </w:r>
      <w:bookmarkEnd w:id="214"/>
    </w:p>
    <w:p w:rsidR="00845DC6" w:rsidRPr="005F0BE2" w:rsidRDefault="008F3E9C" w:rsidP="00845DC6">
      <w:pPr>
        <w:widowControl/>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ア　「第３次大阪府子ども読書活動推進計画」（平成28年３月策定）の趣旨を踏まえ、子どもの目的や趣味に応じた魅力的な本と出合う機会の拡大を図るとともに、学校図書館等を活用した調べ学習の実施やビブリオバトル等の読書</w:t>
      </w:r>
      <w:r w:rsidR="00711B2D" w:rsidRPr="005F0BE2">
        <w:rPr>
          <w:rFonts w:ascii="ＭＳ 明朝" w:hAnsi="ＭＳ 明朝" w:cs="ＭＳ Ｐゴシック" w:hint="eastAsia"/>
          <w:kern w:val="0"/>
          <w:szCs w:val="21"/>
        </w:rPr>
        <w:t>への関心を高める取組み</w:t>
      </w:r>
      <w:r w:rsidRPr="005F0BE2">
        <w:rPr>
          <w:rFonts w:ascii="ＭＳ 明朝" w:hAnsi="ＭＳ 明朝" w:cs="ＭＳ Ｐゴシック" w:hint="eastAsia"/>
          <w:kern w:val="0"/>
          <w:szCs w:val="21"/>
        </w:rPr>
        <w:t>など、子どもの読書環境の充実</w:t>
      </w:r>
      <w:r w:rsidR="00B34259" w:rsidRPr="005F0BE2">
        <w:rPr>
          <w:rFonts w:ascii="ＭＳ 明朝" w:hAnsi="ＭＳ 明朝" w:cs="ＭＳ Ｐゴシック" w:hint="eastAsia"/>
          <w:kern w:val="0"/>
          <w:szCs w:val="21"/>
        </w:rPr>
        <w:t>に</w:t>
      </w:r>
      <w:r w:rsidR="00550EFD" w:rsidRPr="005F0BE2">
        <w:rPr>
          <w:rFonts w:ascii="ＭＳ 明朝" w:hAnsi="ＭＳ 明朝" w:cs="ＭＳ Ｐゴシック" w:hint="eastAsia"/>
          <w:kern w:val="0"/>
          <w:szCs w:val="21"/>
        </w:rPr>
        <w:t>努めること</w:t>
      </w:r>
      <w:r w:rsidRPr="005F0BE2">
        <w:rPr>
          <w:rFonts w:ascii="ＭＳ 明朝" w:hAnsi="ＭＳ 明朝" w:cs="ＭＳ Ｐゴシック" w:hint="eastAsia"/>
          <w:kern w:val="0"/>
          <w:szCs w:val="21"/>
        </w:rPr>
        <w:t>。</w:t>
      </w:r>
    </w:p>
    <w:p w:rsidR="00D01F9B" w:rsidRPr="005F0BE2" w:rsidRDefault="008F3E9C" w:rsidP="00656F7C">
      <w:pPr>
        <w:widowControl/>
        <w:spacing w:beforeLines="50" w:before="147" w:afterLines="50" w:after="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取組みを進めるに当たっては、府立中央図書館をはじめとする公立図書館やボランティアと連携する等、学校での読書環境づくりを進めること。</w:t>
      </w:r>
    </w:p>
    <w:tbl>
      <w:tblPr>
        <w:tblpPr w:leftFromText="142" w:rightFromText="142"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581"/>
      </w:tblGrid>
      <w:tr w:rsidR="000D6DF1" w:rsidRPr="000D6DF1" w:rsidTr="00A37447">
        <w:trPr>
          <w:trHeight w:val="43"/>
        </w:trPr>
        <w:tc>
          <w:tcPr>
            <w:tcW w:w="8581" w:type="dxa"/>
            <w:shd w:val="clear" w:color="auto" w:fill="auto"/>
            <w:vAlign w:val="center"/>
          </w:tcPr>
          <w:p w:rsidR="00BA34E7" w:rsidRPr="000D6DF1" w:rsidRDefault="008F3E9C" w:rsidP="00A37447">
            <w:pPr>
              <w:widowControl/>
              <w:rPr>
                <w:rFonts w:ascii="ＭＳ 明朝" w:hAnsi="ＭＳ 明朝"/>
                <w:szCs w:val="21"/>
              </w:rPr>
            </w:pPr>
            <w:r w:rsidRPr="000D6DF1">
              <w:rPr>
                <w:rFonts w:ascii="ＭＳ 明朝" w:hAnsi="ＭＳ 明朝" w:hint="eastAsia"/>
                <w:szCs w:val="21"/>
              </w:rPr>
              <w:t>「</w:t>
            </w:r>
            <w:hyperlink r:id="rId235" w:history="1">
              <w:r w:rsidRPr="00B10190">
                <w:rPr>
                  <w:rStyle w:val="af1"/>
                  <w:rFonts w:ascii="ＭＳ 明朝" w:hAnsi="ＭＳ 明朝" w:hint="eastAsia"/>
                  <w:color w:val="auto"/>
                  <w:sz w:val="21"/>
                  <w:szCs w:val="21"/>
                  <w:u w:val="none"/>
                </w:rPr>
                <w:t>第３次大阪府子ども読書活動推進計画</w:t>
              </w:r>
            </w:hyperlink>
            <w:r w:rsidRPr="00B10190">
              <w:rPr>
                <w:rFonts w:ascii="ＭＳ 明朝" w:hAnsi="ＭＳ 明朝" w:hint="eastAsia"/>
                <w:szCs w:val="21"/>
              </w:rPr>
              <w:t>」</w:t>
            </w:r>
            <w:r w:rsidRPr="000D6DF1">
              <w:rPr>
                <w:rFonts w:ascii="ＭＳ 明朝" w:hAnsi="ＭＳ 明朝" w:hint="eastAsia"/>
                <w:szCs w:val="21"/>
              </w:rPr>
              <w:t>（平成28年３月策定）</w:t>
            </w:r>
          </w:p>
        </w:tc>
      </w:tr>
    </w:tbl>
    <w:p w:rsidR="00BA34E7" w:rsidRPr="005F0BE2" w:rsidRDefault="00BA34E7" w:rsidP="001121FB">
      <w:pPr>
        <w:spacing w:line="260" w:lineRule="exact"/>
        <w:rPr>
          <w:rFonts w:ascii="ＭＳ 明朝" w:hAnsi="ＭＳ 明朝"/>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215" w:name="_Toc441605249"/>
      <w:bookmarkStart w:id="216" w:name="_Toc29304259"/>
      <w:r w:rsidRPr="005F0BE2">
        <w:rPr>
          <w:rFonts w:ascii="ＭＳ ゴシック" w:eastAsia="ＭＳ ゴシック" w:hAnsi="ＭＳ ゴシック" w:hint="eastAsia"/>
          <w:b w:val="0"/>
          <w:szCs w:val="21"/>
        </w:rPr>
        <w:t>＜国旗・国歌の指導＞</w:t>
      </w:r>
      <w:bookmarkEnd w:id="215"/>
      <w:bookmarkEnd w:id="216"/>
    </w:p>
    <w:p w:rsidR="00845DC6" w:rsidRPr="005F0BE2" w:rsidRDefault="008F3E9C" w:rsidP="00845DC6">
      <w:pPr>
        <w:widowControl/>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ア　入学式</w:t>
      </w:r>
      <w:r w:rsidR="00405BDB">
        <w:rPr>
          <w:rFonts w:ascii="ＭＳ 明朝" w:hAnsi="ＭＳ 明朝" w:cs="ＭＳ Ｐゴシック" w:hint="eastAsia"/>
          <w:kern w:val="0"/>
          <w:szCs w:val="21"/>
        </w:rPr>
        <w:t>や卒業式等の儀式的行事については、学校生活に有意義な変化や折り</w:t>
      </w:r>
      <w:r w:rsidR="00405BDB" w:rsidRPr="000D6DF1">
        <w:rPr>
          <w:rFonts w:ascii="ＭＳ 明朝" w:hAnsi="ＭＳ 明朝" w:cs="ＭＳ Ｐゴシック" w:hint="eastAsia"/>
          <w:kern w:val="0"/>
          <w:szCs w:val="21"/>
        </w:rPr>
        <w:t>め</w:t>
      </w:r>
      <w:r w:rsidRPr="005F0BE2">
        <w:rPr>
          <w:rFonts w:ascii="ＭＳ 明朝" w:hAnsi="ＭＳ 明朝" w:cs="ＭＳ Ｐゴシック" w:hint="eastAsia"/>
          <w:kern w:val="0"/>
          <w:szCs w:val="21"/>
        </w:rPr>
        <w:t>を付け、厳粛で清新な気分を味わい、新しい生活の展開への動機付けとなるような活動を行うこと。</w:t>
      </w:r>
    </w:p>
    <w:p w:rsidR="00845DC6" w:rsidRPr="005F0BE2" w:rsidRDefault="008F3E9C" w:rsidP="00656F7C">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入学式や卒業式等においては、学習指導要領に基づき、国旗を掲揚し、国歌を斉唱するよう指導するとともに、「望ましい形」となるよう努めること。</w:t>
      </w:r>
    </w:p>
    <w:p w:rsidR="00D01F9B" w:rsidRPr="005F0BE2" w:rsidRDefault="008F3E9C" w:rsidP="00656F7C">
      <w:pPr>
        <w:widowControl/>
        <w:spacing w:beforeLines="50" w:before="147" w:afterLines="50" w:after="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ウ　「大阪府の施設における国旗の掲揚及び教職員による国歌の斉唱に関する条例」（平成23年６月13日施行）が制定されたことも踏まえ、入学式及び卒業式等、国旗を掲揚し国歌斉唱が行われる学校行事において、教職員は府民の信頼に応える責務を自覚し、国歌斉唱に当たっては起立し斉唱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780221">
        <w:trPr>
          <w:trHeight w:val="15"/>
        </w:trPr>
        <w:tc>
          <w:tcPr>
            <w:tcW w:w="8868" w:type="dxa"/>
            <w:shd w:val="clear" w:color="auto" w:fill="auto"/>
            <w:vAlign w:val="center"/>
          </w:tcPr>
          <w:p w:rsidR="00845DC6" w:rsidRPr="00B10190" w:rsidRDefault="008F3E9C" w:rsidP="006C1E50">
            <w:pPr>
              <w:widowControl/>
              <w:spacing w:line="0" w:lineRule="atLeast"/>
              <w:rPr>
                <w:rFonts w:ascii="ＭＳ 明朝" w:hAnsi="ＭＳ 明朝"/>
                <w:szCs w:val="21"/>
              </w:rPr>
            </w:pPr>
            <w:r w:rsidRPr="00B10190">
              <w:rPr>
                <w:rFonts w:ascii="ＭＳ 明朝" w:hAnsi="ＭＳ 明朝" w:hint="eastAsia"/>
                <w:szCs w:val="21"/>
              </w:rPr>
              <w:t>「</w:t>
            </w:r>
            <w:hyperlink r:id="rId236" w:history="1">
              <w:r w:rsidRPr="00B10190">
                <w:rPr>
                  <w:rStyle w:val="af1"/>
                  <w:rFonts w:ascii="ＭＳ 明朝" w:hAnsi="ＭＳ 明朝" w:hint="eastAsia"/>
                  <w:color w:val="auto"/>
                  <w:sz w:val="21"/>
                  <w:szCs w:val="21"/>
                  <w:u w:val="none"/>
                </w:rPr>
                <w:t>入学式及び卒業式等における国旗掲揚及び国歌斉唱について</w:t>
              </w:r>
            </w:hyperlink>
            <w:r w:rsidRPr="00B10190">
              <w:rPr>
                <w:rFonts w:ascii="ＭＳ 明朝" w:hAnsi="ＭＳ 明朝" w:hint="eastAsia"/>
                <w:szCs w:val="21"/>
              </w:rPr>
              <w:t>」</w:t>
            </w:r>
          </w:p>
          <w:p w:rsidR="0001175B" w:rsidRPr="00B10190" w:rsidRDefault="008F3E9C" w:rsidP="006C1E50">
            <w:pPr>
              <w:widowControl/>
              <w:spacing w:line="0" w:lineRule="atLeast"/>
              <w:ind w:firstLineChars="100" w:firstLine="197"/>
              <w:rPr>
                <w:rFonts w:ascii="ＭＳ 明朝" w:hAnsi="ＭＳ 明朝"/>
                <w:szCs w:val="21"/>
              </w:rPr>
            </w:pPr>
            <w:r w:rsidRPr="00B10190">
              <w:rPr>
                <w:rFonts w:ascii="ＭＳ 明朝" w:hAnsi="ＭＳ 明朝" w:hint="eastAsia"/>
                <w:szCs w:val="21"/>
              </w:rPr>
              <w:t>（平成24年１月17日・教委高第3869号）</w:t>
            </w:r>
          </w:p>
        </w:tc>
      </w:tr>
    </w:tbl>
    <w:p w:rsidR="0001175B" w:rsidRPr="005F0BE2" w:rsidRDefault="0001175B" w:rsidP="001121FB">
      <w:pPr>
        <w:spacing w:line="260" w:lineRule="exact"/>
        <w:rPr>
          <w:rFonts w:ascii="ＭＳ 明朝" w:hAnsi="ＭＳ 明朝"/>
          <w:szCs w:val="21"/>
        </w:rPr>
      </w:pPr>
    </w:p>
    <w:p w:rsidR="004E4BE1" w:rsidRPr="005F0BE2" w:rsidRDefault="004E4BE1" w:rsidP="004E4BE1">
      <w:pPr>
        <w:pStyle w:val="4"/>
        <w:ind w:leftChars="0" w:left="0" w:firstLineChars="100" w:firstLine="197"/>
        <w:jc w:val="left"/>
        <w:rPr>
          <w:rFonts w:ascii="ＭＳ ゴシック" w:eastAsia="ＭＳ ゴシック" w:hAnsi="ＭＳ ゴシック"/>
          <w:b w:val="0"/>
          <w:szCs w:val="21"/>
        </w:rPr>
      </w:pPr>
      <w:bookmarkStart w:id="217" w:name="_Toc441605250"/>
      <w:bookmarkStart w:id="218" w:name="_Toc29304260"/>
      <w:r w:rsidRPr="005F0BE2">
        <w:rPr>
          <w:rFonts w:ascii="ＭＳ ゴシック" w:eastAsia="ＭＳ ゴシック" w:hAnsi="ＭＳ ゴシック" w:hint="eastAsia"/>
          <w:b w:val="0"/>
          <w:szCs w:val="21"/>
        </w:rPr>
        <w:t>＜心の教育の充実＞</w:t>
      </w:r>
      <w:bookmarkEnd w:id="217"/>
      <w:bookmarkEnd w:id="218"/>
      <w:r w:rsidR="00576C76" w:rsidRPr="005F0BE2">
        <w:rPr>
          <w:rFonts w:ascii="ＭＳ ゴシック" w:eastAsia="ＭＳ ゴシック" w:hAnsi="ＭＳ ゴシック" w:hint="eastAsia"/>
          <w:b w:val="0"/>
          <w:szCs w:val="21"/>
        </w:rPr>
        <w:t xml:space="preserve">　</w:t>
      </w:r>
    </w:p>
    <w:p w:rsidR="004E4BE1" w:rsidRPr="005F0BE2" w:rsidRDefault="004E4BE1" w:rsidP="004E4BE1">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Pr="005F0BE2">
        <w:rPr>
          <w:rFonts w:ascii="ＭＳ 明朝" w:hAnsi="ＭＳ 明朝" w:cs="ＭＳ Ｐゴシック" w:hint="eastAsia"/>
          <w:kern w:val="0"/>
          <w:szCs w:val="21"/>
        </w:rPr>
        <w:t>ア　子どもたちに、人間尊重の精神や生命及び自然を尊重する精神、規範意識、自らを律し他人を思いやる心、公共の精神、伝統や文化を尊重し我が国と郷土を愛する心など、豊かな人間性を育むことが必要であることを再度確認すること。</w:t>
      </w:r>
    </w:p>
    <w:p w:rsidR="00F3087D" w:rsidRPr="005F0BE2" w:rsidRDefault="00F3087D" w:rsidP="00CA6A0A">
      <w:pPr>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大阪「こころの再生」宣言を踏まえ、家庭・地域と十分連携を図りながら、</w:t>
      </w:r>
      <w:r w:rsidR="007D185F" w:rsidRPr="005F0BE2">
        <w:rPr>
          <w:rFonts w:asciiTheme="minorEastAsia" w:hAnsiTheme="minorEastAsia" w:hint="eastAsia"/>
          <w:u w:val="double"/>
        </w:rPr>
        <w:t>すべて</w:t>
      </w:r>
      <w:r w:rsidRPr="005F0BE2">
        <w:rPr>
          <w:rFonts w:ascii="ＭＳ 明朝" w:hAnsi="ＭＳ 明朝" w:cs="ＭＳ Ｐゴシック" w:hint="eastAsia"/>
          <w:kern w:val="0"/>
          <w:szCs w:val="21"/>
        </w:rPr>
        <w:t>の教育活動を通じて子どもたちの豊かな心を育てるよう</w:t>
      </w:r>
      <w:r w:rsidR="00CA6A0A" w:rsidRPr="005F0BE2">
        <w:rPr>
          <w:rFonts w:ascii="ＭＳ 明朝" w:hAnsi="ＭＳ 明朝" w:cs="ＭＳ Ｐゴシック" w:hint="eastAsia"/>
          <w:kern w:val="0"/>
          <w:szCs w:val="21"/>
        </w:rPr>
        <w:t>、実践的な取組みを進める</w:t>
      </w:r>
      <w:r w:rsidRPr="005F0BE2">
        <w:rPr>
          <w:rFonts w:ascii="ＭＳ 明朝" w:hAnsi="ＭＳ 明朝" w:cs="ＭＳ Ｐゴシック" w:hint="eastAsia"/>
          <w:kern w:val="0"/>
          <w:szCs w:val="21"/>
        </w:rPr>
        <w:t>こと。</w:t>
      </w:r>
    </w:p>
    <w:p w:rsidR="00B6256B" w:rsidRPr="005F0BE2" w:rsidRDefault="00B6256B" w:rsidP="00B6256B">
      <w:pPr>
        <w:spacing w:line="260" w:lineRule="exact"/>
        <w:rPr>
          <w:rFonts w:ascii="ＭＳ 明朝" w:hAnsi="ＭＳ 明朝"/>
          <w:szCs w:val="21"/>
        </w:rPr>
      </w:pPr>
      <w:bookmarkStart w:id="219" w:name="_Toc441605251"/>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220" w:name="_Toc29304261"/>
      <w:r w:rsidRPr="005F0BE2">
        <w:rPr>
          <w:rFonts w:ascii="ＭＳ ゴシック" w:eastAsia="ＭＳ ゴシック" w:hAnsi="ＭＳ ゴシック" w:hint="eastAsia"/>
          <w:b w:val="0"/>
          <w:szCs w:val="21"/>
        </w:rPr>
        <w:t>＜「志（こころざし）学」の充実・改善＞</w:t>
      </w:r>
      <w:bookmarkEnd w:id="219"/>
      <w:bookmarkEnd w:id="220"/>
    </w:p>
    <w:p w:rsidR="00845DC6" w:rsidRPr="005F0BE2" w:rsidRDefault="0001175B" w:rsidP="00845DC6">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8F3E9C" w:rsidRPr="005F0BE2">
        <w:rPr>
          <w:rFonts w:ascii="ＭＳ 明朝" w:hAnsi="ＭＳ 明朝" w:cs="ＭＳ Ｐゴシック" w:hint="eastAsia"/>
          <w:kern w:val="0"/>
          <w:szCs w:val="21"/>
        </w:rPr>
        <w:t>ア  社会の形成者としての自覚や忍耐力・責任感を養い、社会人への第一歩としての規範意識を身に付けさせるとともに、豊かな情操や人間性、夢や理想の実現に向かって生きる力、志を持って自立していくために必要な能力、社会に主体的に参画しより良い社会を創っていく態度の育成に努めること。</w:t>
      </w:r>
    </w:p>
    <w:p w:rsidR="008F3E9C" w:rsidRPr="005F0BE2" w:rsidRDefault="008F3E9C" w:rsidP="00656F7C">
      <w:pPr>
        <w:widowControl/>
        <w:spacing w:beforeLines="50" w:before="147" w:afterLines="50" w:after="147"/>
        <w:ind w:leftChars="100" w:left="394" w:hangingChars="100" w:hanging="197"/>
        <w:rPr>
          <w:rFonts w:ascii="ＭＳ 明朝" w:hAnsi="ＭＳ 明朝"/>
          <w:szCs w:val="21"/>
        </w:rPr>
      </w:pPr>
      <w:r w:rsidRPr="005F0BE2">
        <w:rPr>
          <w:rFonts w:ascii="ＭＳ 明朝" w:hAnsi="ＭＳ 明朝" w:cs="ＭＳ Ｐゴシック" w:hint="eastAsia"/>
          <w:kern w:val="0"/>
          <w:szCs w:val="21"/>
        </w:rPr>
        <w:t>イ　平成23年度から府立高校において実施している「志（こころざし）学」については、学習計画を作成し、生徒の志や夢を育む取組みの一層の充実・改善を図ること。</w:t>
      </w:r>
    </w:p>
    <w:tbl>
      <w:tblPr>
        <w:tblpPr w:leftFromText="142" w:rightFromText="142"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860"/>
      </w:tblGrid>
      <w:tr w:rsidR="0001175B" w:rsidRPr="005F0BE2" w:rsidTr="0001175B">
        <w:trPr>
          <w:trHeight w:val="272"/>
        </w:trPr>
        <w:tc>
          <w:tcPr>
            <w:tcW w:w="8860" w:type="dxa"/>
            <w:shd w:val="clear" w:color="auto" w:fill="auto"/>
            <w:vAlign w:val="center"/>
          </w:tcPr>
          <w:p w:rsidR="0001175B" w:rsidRDefault="008F3E9C" w:rsidP="006C1E50">
            <w:pPr>
              <w:widowControl/>
              <w:spacing w:line="0" w:lineRule="atLeast"/>
              <w:rPr>
                <w:rFonts w:ascii="ＭＳ 明朝" w:hAnsi="ＭＳ 明朝"/>
                <w:szCs w:val="21"/>
              </w:rPr>
            </w:pPr>
            <w:r w:rsidRPr="005F0BE2">
              <w:rPr>
                <w:rFonts w:ascii="ＭＳ 明朝" w:hAnsi="ＭＳ 明朝" w:hint="eastAsia"/>
                <w:szCs w:val="21"/>
              </w:rPr>
              <w:t>「志（こころざし）学」実践事例集について（平成30年３月30日</w:t>
            </w:r>
            <w:r w:rsidR="006C1E50" w:rsidRPr="005F0BE2">
              <w:rPr>
                <w:rFonts w:ascii="ＭＳ 明朝" w:hAnsi="ＭＳ 明朝" w:hint="eastAsia"/>
                <w:szCs w:val="21"/>
              </w:rPr>
              <w:t>・</w:t>
            </w:r>
            <w:r w:rsidRPr="005F0BE2">
              <w:rPr>
                <w:rFonts w:ascii="ＭＳ 明朝" w:hAnsi="ＭＳ 明朝" w:hint="eastAsia"/>
                <w:szCs w:val="21"/>
              </w:rPr>
              <w:t>教高第4024号）</w:t>
            </w:r>
          </w:p>
          <w:p w:rsidR="00C63C5B" w:rsidRPr="005F0BE2" w:rsidRDefault="00C63C5B" w:rsidP="00C63C5B">
            <w:pPr>
              <w:widowControl/>
              <w:spacing w:line="0" w:lineRule="atLeast"/>
              <w:rPr>
                <w:rFonts w:ascii="ＭＳ 明朝" w:hAnsi="ＭＳ 明朝"/>
                <w:szCs w:val="21"/>
              </w:rPr>
            </w:pPr>
            <w:r w:rsidRPr="005F0BE2">
              <w:rPr>
                <w:rFonts w:ascii="ＭＳ 明朝" w:hAnsi="ＭＳ 明朝" w:hint="eastAsia"/>
                <w:szCs w:val="21"/>
              </w:rPr>
              <w:t>「</w:t>
            </w:r>
            <w:r w:rsidRPr="005F0BE2">
              <w:rPr>
                <w:rStyle w:val="af1"/>
                <w:rFonts w:ascii="ＭＳ 明朝" w:hAnsi="ＭＳ 明朝" w:hint="eastAsia"/>
                <w:color w:val="auto"/>
                <w:sz w:val="21"/>
                <w:szCs w:val="21"/>
                <w:u w:val="none"/>
              </w:rPr>
              <w:t>府立高等学校『志（こころざし）学』研究開発事業　教師用指導書（完成版）</w:t>
            </w:r>
            <w:r w:rsidRPr="005F0BE2">
              <w:rPr>
                <w:rFonts w:ascii="ＭＳ 明朝" w:hAnsi="ＭＳ 明朝" w:hint="eastAsia"/>
                <w:szCs w:val="21"/>
              </w:rPr>
              <w:t>」</w:t>
            </w:r>
          </w:p>
          <w:p w:rsidR="00C63C5B" w:rsidRPr="005F0BE2" w:rsidRDefault="00C63C5B" w:rsidP="00C63C5B">
            <w:pPr>
              <w:widowControl/>
              <w:spacing w:line="0" w:lineRule="atLeast"/>
              <w:ind w:firstLineChars="100" w:firstLine="197"/>
              <w:rPr>
                <w:rFonts w:ascii="ＭＳ 明朝" w:hAnsi="ＭＳ 明朝"/>
                <w:szCs w:val="21"/>
              </w:rPr>
            </w:pPr>
            <w:r w:rsidRPr="005F0BE2">
              <w:rPr>
                <w:rFonts w:ascii="ＭＳ 明朝" w:hAnsi="ＭＳ 明朝" w:hint="eastAsia"/>
                <w:szCs w:val="21"/>
              </w:rPr>
              <w:t>（平成23年３月）</w:t>
            </w:r>
          </w:p>
        </w:tc>
      </w:tr>
    </w:tbl>
    <w:p w:rsidR="00E93690" w:rsidRPr="005F0BE2" w:rsidRDefault="00E93690" w:rsidP="001121FB">
      <w:pPr>
        <w:spacing w:line="240" w:lineRule="exact"/>
        <w:rPr>
          <w:rFonts w:ascii="ＭＳ ゴシック" w:eastAsia="ＭＳ ゴシック" w:hAnsi="ＭＳ ゴシック"/>
          <w:b/>
          <w:szCs w:val="21"/>
        </w:rPr>
      </w:pPr>
      <w:bookmarkStart w:id="221" w:name="_Toc441605252"/>
    </w:p>
    <w:p w:rsidR="00EE6B87" w:rsidRPr="005F0BE2" w:rsidRDefault="00EE6B87" w:rsidP="00EE6B87">
      <w:pPr>
        <w:pStyle w:val="4"/>
        <w:ind w:leftChars="0" w:left="0" w:firstLineChars="100" w:firstLine="197"/>
        <w:jc w:val="left"/>
        <w:rPr>
          <w:rFonts w:ascii="ＭＳ ゴシック" w:eastAsia="ＭＳ ゴシック" w:hAnsi="ＭＳ ゴシック"/>
          <w:b w:val="0"/>
          <w:szCs w:val="21"/>
        </w:rPr>
      </w:pPr>
      <w:bookmarkStart w:id="222" w:name="_Toc29304262"/>
      <w:r w:rsidRPr="005F0BE2">
        <w:rPr>
          <w:rFonts w:ascii="ＭＳ ゴシック" w:eastAsia="ＭＳ ゴシック" w:hAnsi="ＭＳ ゴシック" w:hint="eastAsia"/>
          <w:b w:val="0"/>
          <w:szCs w:val="21"/>
        </w:rPr>
        <w:t>＜道徳教育の推進＞</w:t>
      </w:r>
      <w:bookmarkEnd w:id="222"/>
      <w:r w:rsidRPr="005F0BE2">
        <w:rPr>
          <w:rFonts w:ascii="ＭＳ ゴシック" w:eastAsia="ＭＳ ゴシック" w:hAnsi="ＭＳ ゴシック" w:hint="eastAsia"/>
          <w:b w:val="0"/>
          <w:szCs w:val="21"/>
        </w:rPr>
        <w:t xml:space="preserve">　</w:t>
      </w:r>
    </w:p>
    <w:p w:rsidR="002D4703" w:rsidRPr="005F0BE2" w:rsidRDefault="00EE6B87" w:rsidP="002D4703">
      <w:pPr>
        <w:ind w:left="394" w:hangingChars="200" w:hanging="394"/>
        <w:rPr>
          <w:rFonts w:ascii="ＭＳ 明朝" w:hAnsi="ＭＳ 明朝"/>
          <w:szCs w:val="22"/>
        </w:rPr>
      </w:pPr>
      <w:r w:rsidRPr="005F0BE2">
        <w:rPr>
          <w:rFonts w:ascii="ＭＳ 明朝" w:hAnsi="ＭＳ 明朝" w:hint="eastAsia"/>
          <w:szCs w:val="21"/>
        </w:rPr>
        <w:t xml:space="preserve">　</w:t>
      </w:r>
      <w:r w:rsidRPr="005F0BE2">
        <w:rPr>
          <w:rFonts w:ascii="ＭＳ 明朝" w:hAnsi="ＭＳ 明朝" w:cs="ＭＳ Ｐゴシック" w:hint="eastAsia"/>
          <w:kern w:val="0"/>
          <w:szCs w:val="21"/>
        </w:rPr>
        <w:t xml:space="preserve">ア　</w:t>
      </w:r>
      <w:r w:rsidR="00A910B9" w:rsidRPr="005F0BE2">
        <w:rPr>
          <w:rFonts w:ascii="ＭＳ 明朝" w:hAnsi="ＭＳ 明朝" w:cs="ＭＳ Ｐゴシック" w:hint="eastAsia"/>
          <w:kern w:val="0"/>
          <w:szCs w:val="21"/>
        </w:rPr>
        <w:t>道徳教育は、校長の方針のもと、道徳教育推進教師を中心に全教員が協力し、全体計画を作成して学校の教育活動全体で行うこと。</w:t>
      </w:r>
      <w:r w:rsidR="002B3AA0" w:rsidRPr="002B3AA0">
        <w:rPr>
          <w:rFonts w:asciiTheme="minorEastAsia" w:hAnsiTheme="minorEastAsia" w:hint="eastAsia"/>
          <w:u w:val="double"/>
        </w:rPr>
        <w:t>その際、公民科</w:t>
      </w:r>
      <w:r w:rsidR="002B3AA0">
        <w:rPr>
          <w:rFonts w:asciiTheme="minorEastAsia" w:hAnsiTheme="minorEastAsia" w:hint="eastAsia"/>
          <w:u w:val="double"/>
        </w:rPr>
        <w:t>の「現代社会」及び「倫理」並びに</w:t>
      </w:r>
      <w:r w:rsidR="002B3AA0" w:rsidRPr="002B3AA0">
        <w:rPr>
          <w:rFonts w:asciiTheme="minorEastAsia" w:hAnsiTheme="minorEastAsia" w:hint="eastAsia"/>
          <w:u w:val="double"/>
        </w:rPr>
        <w:t>特別活動が、人間としての在り方生き方に関する中核的な指導の場面であることに配慮すること。</w:t>
      </w:r>
    </w:p>
    <w:p w:rsidR="002D4703" w:rsidRPr="005F0BE2" w:rsidRDefault="00EE6B87" w:rsidP="002D4703">
      <w:pPr>
        <w:spacing w:beforeLines="50" w:before="147"/>
        <w:ind w:left="394" w:hangingChars="200" w:hanging="394"/>
        <w:rPr>
          <w:rFonts w:ascii="ＭＳ 明朝" w:hAnsi="ＭＳ 明朝"/>
          <w:szCs w:val="22"/>
        </w:rPr>
      </w:pPr>
      <w:r w:rsidRPr="005F0BE2">
        <w:rPr>
          <w:rFonts w:ascii="ＭＳ 明朝" w:hAnsi="ＭＳ 明朝" w:cs="ＭＳ Ｐゴシック" w:hint="eastAsia"/>
          <w:kern w:val="0"/>
          <w:szCs w:val="21"/>
        </w:rPr>
        <w:t xml:space="preserve">　イ</w:t>
      </w:r>
      <w:r w:rsidR="002D4703" w:rsidRPr="005F0BE2">
        <w:rPr>
          <w:rFonts w:ascii="ＭＳ 明朝" w:hAnsi="ＭＳ 明朝" w:cs="ＭＳ Ｐゴシック" w:hint="eastAsia"/>
          <w:kern w:val="0"/>
          <w:szCs w:val="21"/>
        </w:rPr>
        <w:t xml:space="preserve">　</w:t>
      </w:r>
      <w:r w:rsidR="00093B3F" w:rsidRPr="005F0BE2">
        <w:rPr>
          <w:rFonts w:ascii="ＭＳ 明朝" w:hAnsi="ＭＳ 明朝" w:hint="eastAsia"/>
          <w:szCs w:val="22"/>
          <w:u w:val="double"/>
        </w:rPr>
        <w:t>道徳教育を進めるに当たっては、様々な体験や思索の機会等を通して、人間としての在り方生き方についての考えを深めるよう指導すること。</w:t>
      </w:r>
    </w:p>
    <w:p w:rsidR="00EE6B87" w:rsidRPr="005F0BE2" w:rsidRDefault="00EE6B87" w:rsidP="001121FB">
      <w:pPr>
        <w:spacing w:line="240" w:lineRule="exact"/>
        <w:rPr>
          <w:rFonts w:ascii="ＭＳ ゴシック" w:eastAsia="ＭＳ ゴシック" w:hAnsi="ＭＳ ゴシック"/>
          <w:b/>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223" w:name="_Toc441605253"/>
      <w:bookmarkStart w:id="224" w:name="_Toc29304263"/>
      <w:bookmarkEnd w:id="221"/>
      <w:r w:rsidRPr="005F0BE2">
        <w:rPr>
          <w:rFonts w:ascii="ＭＳ ゴシック" w:eastAsia="ＭＳ ゴシック" w:hAnsi="ＭＳ ゴシック" w:hint="eastAsia"/>
          <w:b w:val="0"/>
          <w:szCs w:val="21"/>
        </w:rPr>
        <w:t>＜体験活動の充実＞</w:t>
      </w:r>
      <w:bookmarkEnd w:id="223"/>
      <w:bookmarkEnd w:id="224"/>
    </w:p>
    <w:p w:rsidR="00F37F45" w:rsidRPr="005F0BE2" w:rsidRDefault="0001175B" w:rsidP="00136988">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8F3E9C" w:rsidRPr="005F0BE2">
        <w:rPr>
          <w:rFonts w:ascii="ＭＳ 明朝" w:hAnsi="ＭＳ 明朝" w:cs="ＭＳ Ｐゴシック" w:hint="eastAsia"/>
          <w:kern w:val="0"/>
          <w:szCs w:val="21"/>
        </w:rPr>
        <w:t>ア　各学校においては、児童・生徒の発達段階や地域の実情に配慮し、ボランティア活動など社会奉仕体験や自然体験等の様々な体験活動の充実に努めること。</w:t>
      </w:r>
    </w:p>
    <w:p w:rsidR="0001175B" w:rsidRPr="005F0BE2" w:rsidRDefault="0001175B" w:rsidP="001121FB">
      <w:pPr>
        <w:spacing w:line="240" w:lineRule="exact"/>
        <w:rPr>
          <w:rFonts w:ascii="ＭＳ 明朝" w:hAnsi="ＭＳ 明朝"/>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225" w:name="_Toc441605254"/>
      <w:bookmarkStart w:id="226" w:name="_Toc29304264"/>
      <w:r w:rsidRPr="005F0BE2">
        <w:rPr>
          <w:rFonts w:ascii="ＭＳ ゴシック" w:eastAsia="ＭＳ ゴシック" w:hAnsi="ＭＳ ゴシック" w:hint="eastAsia"/>
          <w:b w:val="0"/>
          <w:szCs w:val="21"/>
        </w:rPr>
        <w:t>＜大阪人権博物館（リバティおおさか）の活用＞</w:t>
      </w:r>
      <w:bookmarkEnd w:id="225"/>
      <w:bookmarkEnd w:id="226"/>
    </w:p>
    <w:p w:rsidR="00D01F9B" w:rsidRPr="005F0BE2" w:rsidRDefault="0001175B" w:rsidP="00656F7C">
      <w:pPr>
        <w:widowControl/>
        <w:spacing w:afterLines="50" w:after="147"/>
        <w:ind w:left="394" w:hangingChars="200" w:hanging="394"/>
        <w:rPr>
          <w:rFonts w:ascii="ＭＳ 明朝" w:hAnsi="ＭＳ 明朝"/>
          <w:szCs w:val="21"/>
        </w:rPr>
      </w:pPr>
      <w:r w:rsidRPr="005F0BE2">
        <w:rPr>
          <w:rFonts w:ascii="ＭＳ 明朝" w:hAnsi="ＭＳ 明朝" w:hint="eastAsia"/>
          <w:szCs w:val="21"/>
        </w:rPr>
        <w:t xml:space="preserve">　</w:t>
      </w:r>
      <w:r w:rsidR="008F3E9C" w:rsidRPr="005F0BE2">
        <w:rPr>
          <w:rFonts w:ascii="ＭＳ 明朝" w:hAnsi="ＭＳ 明朝" w:cs="ＭＳ Ｐゴシック" w:hint="eastAsia"/>
          <w:kern w:val="0"/>
          <w:szCs w:val="21"/>
        </w:rPr>
        <w:t>ア　生命の尊さに気付き、思いやりの心や将来への志・夢を育み、自他の人権を守ろうとする意識・態度と豊かな人間性や社会性を身に付けるため、大阪人権博物館（リバティおおさか）の活用に努めること。</w:t>
      </w:r>
    </w:p>
    <w:tbl>
      <w:tblPr>
        <w:tblpPr w:leftFromText="142" w:rightFromText="142"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860"/>
      </w:tblGrid>
      <w:tr w:rsidR="0001175B" w:rsidRPr="005F0BE2" w:rsidTr="006C1E50">
        <w:trPr>
          <w:trHeight w:val="45"/>
        </w:trPr>
        <w:tc>
          <w:tcPr>
            <w:tcW w:w="8860" w:type="dxa"/>
            <w:shd w:val="clear" w:color="auto" w:fill="auto"/>
            <w:vAlign w:val="center"/>
          </w:tcPr>
          <w:p w:rsidR="0001175B" w:rsidRPr="005F0BE2" w:rsidRDefault="008F3E9C" w:rsidP="00C63C5B">
            <w:pPr>
              <w:widowControl/>
              <w:rPr>
                <w:rFonts w:ascii="ＭＳ 明朝" w:hAnsi="ＭＳ 明朝"/>
                <w:szCs w:val="21"/>
              </w:rPr>
            </w:pPr>
            <w:r w:rsidRPr="005F0BE2">
              <w:rPr>
                <w:rFonts w:ascii="ＭＳ 明朝" w:hAnsi="ＭＳ 明朝" w:hint="eastAsia"/>
                <w:szCs w:val="21"/>
              </w:rPr>
              <w:t>「リバティおおさかを活用する人権学習プラン」（平成27年６月）</w:t>
            </w:r>
          </w:p>
        </w:tc>
      </w:tr>
    </w:tbl>
    <w:p w:rsidR="0001175B" w:rsidRPr="005F0BE2" w:rsidRDefault="0001175B" w:rsidP="001121FB">
      <w:pPr>
        <w:spacing w:line="240" w:lineRule="exact"/>
        <w:rPr>
          <w:rFonts w:ascii="ＭＳ 明朝" w:hAnsi="ＭＳ 明朝"/>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227" w:name="_Toc441605255"/>
      <w:bookmarkStart w:id="228" w:name="_Toc29304265"/>
      <w:r w:rsidRPr="005F0BE2">
        <w:rPr>
          <w:rFonts w:ascii="ＭＳ ゴシック" w:eastAsia="ＭＳ ゴシック" w:hAnsi="ＭＳ ゴシック" w:hint="eastAsia"/>
          <w:b w:val="0"/>
          <w:szCs w:val="21"/>
        </w:rPr>
        <w:t>＜規範意識の育成＞</w:t>
      </w:r>
      <w:bookmarkEnd w:id="227"/>
      <w:bookmarkEnd w:id="228"/>
    </w:p>
    <w:p w:rsidR="00136988" w:rsidRPr="005F0BE2" w:rsidRDefault="0001175B" w:rsidP="00136988">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8F3E9C" w:rsidRPr="005F0BE2">
        <w:rPr>
          <w:rFonts w:ascii="ＭＳ 明朝" w:hAnsi="ＭＳ 明朝" w:cs="ＭＳ Ｐゴシック" w:hint="eastAsia"/>
          <w:kern w:val="0"/>
          <w:szCs w:val="21"/>
        </w:rPr>
        <w:t>ア　あいさつ、服装、遅刻についての指導や集団活動に関する指導等を通じて、幼児・児童・生徒が公共のルールやマナーの重要性を自覚するとともに、実際にルールやマナーを守ることによって規範意識が育まれるよう、教職員の共通理解のもと組織的に指導すること。</w:t>
      </w:r>
    </w:p>
    <w:p w:rsidR="002D61FF" w:rsidRPr="005F0BE2" w:rsidRDefault="008F3E9C" w:rsidP="00C63C5B">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規範意識は家庭教育を基盤に、学校におけるあらゆる教育活動の中で育まれるものであることから、各学校においては幼児・児童・生徒はもとより保護者との信頼関係を築くとともに、共通の理解が形成されるよう取り組むこと。</w:t>
      </w:r>
    </w:p>
    <w:p w:rsidR="0001175B" w:rsidRPr="005F0BE2" w:rsidRDefault="0001175B" w:rsidP="001C39FF">
      <w:pPr>
        <w:pStyle w:val="4"/>
        <w:ind w:leftChars="0" w:left="0" w:firstLineChars="100" w:firstLine="197"/>
        <w:jc w:val="left"/>
        <w:rPr>
          <w:rFonts w:ascii="ＭＳ ゴシック" w:eastAsia="ＭＳ ゴシック" w:hAnsi="ＭＳ ゴシック"/>
          <w:b w:val="0"/>
          <w:szCs w:val="21"/>
        </w:rPr>
      </w:pPr>
      <w:bookmarkStart w:id="229" w:name="_Toc441605256"/>
      <w:bookmarkStart w:id="230" w:name="_Toc29304266"/>
      <w:r w:rsidRPr="005F0BE2">
        <w:rPr>
          <w:rFonts w:ascii="ＭＳ ゴシック" w:eastAsia="ＭＳ ゴシック" w:hAnsi="ＭＳ ゴシック" w:hint="eastAsia"/>
          <w:b w:val="0"/>
          <w:szCs w:val="21"/>
        </w:rPr>
        <w:t>＜「こころの再生」府民運動＞</w:t>
      </w:r>
      <w:bookmarkEnd w:id="229"/>
      <w:bookmarkEnd w:id="230"/>
    </w:p>
    <w:p w:rsidR="008F3E9C" w:rsidRPr="005F0BE2" w:rsidRDefault="00136988" w:rsidP="00136988">
      <w:pPr>
        <w:ind w:left="394" w:hangingChars="200" w:hanging="394"/>
        <w:rPr>
          <w:rFonts w:ascii="ＭＳ 明朝" w:hAnsi="ＭＳ 明朝"/>
          <w:szCs w:val="21"/>
        </w:rPr>
      </w:pPr>
      <w:r w:rsidRPr="005F0BE2">
        <w:rPr>
          <w:rFonts w:ascii="ＭＳ 明朝" w:hAnsi="ＭＳ 明朝" w:hint="eastAsia"/>
          <w:szCs w:val="21"/>
        </w:rPr>
        <w:t xml:space="preserve">　</w:t>
      </w:r>
      <w:r w:rsidR="008F3E9C" w:rsidRPr="005F0BE2">
        <w:rPr>
          <w:rFonts w:ascii="ＭＳ 明朝" w:hAnsi="ＭＳ 明朝" w:hint="eastAsia"/>
          <w:szCs w:val="21"/>
        </w:rPr>
        <w:t>ア　「生命（いのち）を大切にする」「思いやる」「感謝する」「努力する」「ルールやマナーを守る」など、大切な「こころ」を確認し、日々の暮らしの中でできることから実践する「こころの再生」府民運動の趣旨を踏まえた取組み（あいさつ運動を含む）を、家庭や地域と一体となって進めること。</w:t>
      </w:r>
    </w:p>
    <w:p w:rsidR="0001175B" w:rsidRPr="005F0BE2" w:rsidRDefault="008F3E9C" w:rsidP="00656F7C">
      <w:pPr>
        <w:spacing w:beforeLines="50" w:before="147"/>
        <w:rPr>
          <w:rFonts w:ascii="ＭＳ 明朝" w:hAnsi="ＭＳ 明朝"/>
          <w:szCs w:val="21"/>
        </w:rPr>
      </w:pPr>
      <w:r w:rsidRPr="005F0BE2">
        <w:rPr>
          <w:rFonts w:ascii="ＭＳ 明朝" w:hAnsi="ＭＳ 明朝" w:hint="eastAsia"/>
          <w:szCs w:val="21"/>
        </w:rPr>
        <w:t xml:space="preserve">　　　</w:t>
      </w:r>
      <w:r w:rsidR="0001175B" w:rsidRPr="005F0BE2">
        <w:rPr>
          <w:rFonts w:ascii="ＭＳ 明朝" w:hAnsi="ＭＳ 明朝" w:hint="eastAsia"/>
          <w:szCs w:val="21"/>
        </w:rPr>
        <w:t xml:space="preserve">「こころの再生」府民運動のロゴマーク　　　　</w:t>
      </w:r>
      <w:r w:rsidR="00656F7C" w:rsidRPr="005F0BE2">
        <w:rPr>
          <w:rFonts w:ascii="ＭＳ 明朝" w:hAnsi="ＭＳ 明朝" w:hint="eastAsia"/>
          <w:szCs w:val="21"/>
        </w:rPr>
        <w:t xml:space="preserve"> </w:t>
      </w:r>
      <w:r w:rsidR="00656F7C" w:rsidRPr="005F0BE2">
        <w:rPr>
          <w:rFonts w:ascii="ＭＳ 明朝" w:hAnsi="ＭＳ 明朝"/>
          <w:szCs w:val="21"/>
        </w:rPr>
        <w:t xml:space="preserve"> </w:t>
      </w:r>
      <w:r w:rsidR="0001175B" w:rsidRPr="005F0BE2">
        <w:rPr>
          <w:rFonts w:ascii="ＭＳ 明朝" w:hAnsi="ＭＳ 明朝" w:hint="eastAsia"/>
          <w:szCs w:val="21"/>
        </w:rPr>
        <w:t xml:space="preserve">　愛さつＯＳＡＫＡのロゴマーク</w:t>
      </w:r>
    </w:p>
    <w:p w:rsidR="000C258F" w:rsidRPr="005F0BE2" w:rsidRDefault="000C258F" w:rsidP="00093B3F">
      <w:pPr>
        <w:rPr>
          <w:rFonts w:ascii="ＭＳ 明朝" w:hAnsi="ＭＳ 明朝"/>
          <w:szCs w:val="21"/>
        </w:rPr>
      </w:pPr>
      <w:r w:rsidRPr="005F0BE2">
        <w:rPr>
          <w:noProof/>
          <w:szCs w:val="21"/>
        </w:rPr>
        <w:drawing>
          <wp:anchor distT="0" distB="0" distL="114300" distR="114300" simplePos="0" relativeHeight="251662336" behindDoc="0" locked="0" layoutInCell="1" allowOverlap="1" wp14:anchorId="1DDB6957" wp14:editId="0564E442">
            <wp:simplePos x="0" y="0"/>
            <wp:positionH relativeFrom="column">
              <wp:posOffset>829310</wp:posOffset>
            </wp:positionH>
            <wp:positionV relativeFrom="paragraph">
              <wp:posOffset>26035</wp:posOffset>
            </wp:positionV>
            <wp:extent cx="1461135" cy="1003300"/>
            <wp:effectExtent l="0" t="0" r="5715" b="6350"/>
            <wp:wrapNone/>
            <wp:docPr id="1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1461135" cy="1003300"/>
                    </a:xfrm>
                    <a:prstGeom prst="rect">
                      <a:avLst/>
                    </a:prstGeom>
                    <a:noFill/>
                  </pic:spPr>
                </pic:pic>
              </a:graphicData>
            </a:graphic>
            <wp14:sizeRelH relativeFrom="page">
              <wp14:pctWidth>0</wp14:pctWidth>
            </wp14:sizeRelH>
            <wp14:sizeRelV relativeFrom="page">
              <wp14:pctHeight>0</wp14:pctHeight>
            </wp14:sizeRelV>
          </wp:anchor>
        </w:drawing>
      </w:r>
      <w:r w:rsidRPr="005F0BE2">
        <w:rPr>
          <w:rFonts w:ascii="ＭＳ 明朝" w:hAnsi="ＭＳ 明朝"/>
          <w:noProof/>
          <w:szCs w:val="21"/>
        </w:rPr>
        <w:drawing>
          <wp:anchor distT="0" distB="0" distL="114300" distR="114300" simplePos="0" relativeHeight="251663360" behindDoc="0" locked="0" layoutInCell="1" allowOverlap="1" wp14:anchorId="0404A8C2" wp14:editId="41CAD85E">
            <wp:simplePos x="0" y="0"/>
            <wp:positionH relativeFrom="column">
              <wp:posOffset>3532505</wp:posOffset>
            </wp:positionH>
            <wp:positionV relativeFrom="paragraph">
              <wp:posOffset>45085</wp:posOffset>
            </wp:positionV>
            <wp:extent cx="1355725" cy="882650"/>
            <wp:effectExtent l="0" t="0" r="0" b="0"/>
            <wp:wrapNone/>
            <wp:docPr id="140" name="図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1355725" cy="882650"/>
                    </a:xfrm>
                    <a:prstGeom prst="rect">
                      <a:avLst/>
                    </a:prstGeom>
                    <a:noFill/>
                  </pic:spPr>
                </pic:pic>
              </a:graphicData>
            </a:graphic>
            <wp14:sizeRelH relativeFrom="page">
              <wp14:pctWidth>0</wp14:pctWidth>
            </wp14:sizeRelH>
            <wp14:sizeRelV relativeFrom="page">
              <wp14:pctHeight>0</wp14:pctHeight>
            </wp14:sizeRelV>
          </wp:anchor>
        </w:drawing>
      </w:r>
    </w:p>
    <w:p w:rsidR="000C258F" w:rsidRPr="005F0BE2" w:rsidRDefault="000C258F" w:rsidP="00093B3F">
      <w:pPr>
        <w:rPr>
          <w:rFonts w:ascii="ＭＳ 明朝" w:hAnsi="ＭＳ 明朝"/>
          <w:szCs w:val="21"/>
        </w:rPr>
      </w:pPr>
    </w:p>
    <w:p w:rsidR="00EC3327" w:rsidRPr="005F0BE2" w:rsidRDefault="00EC3327" w:rsidP="00093B3F">
      <w:pPr>
        <w:rPr>
          <w:rFonts w:ascii="ＭＳ 明朝" w:hAnsi="ＭＳ 明朝"/>
          <w:szCs w:val="21"/>
        </w:rPr>
      </w:pPr>
    </w:p>
    <w:p w:rsidR="001121FB" w:rsidRPr="005F0BE2" w:rsidRDefault="001121FB" w:rsidP="00093B3F">
      <w:pPr>
        <w:rPr>
          <w:rFonts w:ascii="ＭＳ 明朝" w:hAnsi="ＭＳ 明朝"/>
          <w:szCs w:val="21"/>
        </w:rPr>
      </w:pPr>
    </w:p>
    <w:p w:rsidR="001121FB" w:rsidRPr="005F0BE2" w:rsidRDefault="001121FB" w:rsidP="00093B3F">
      <w:pPr>
        <w:rPr>
          <w:rFonts w:ascii="ＭＳ 明朝" w:hAnsi="ＭＳ 明朝"/>
          <w:szCs w:val="21"/>
        </w:rPr>
      </w:pPr>
    </w:p>
    <w:p w:rsidR="001121FB" w:rsidRPr="005F0BE2" w:rsidRDefault="001121FB" w:rsidP="00093B3F">
      <w:pPr>
        <w:rPr>
          <w:rFonts w:ascii="ＭＳ 明朝" w:hAnsi="ＭＳ 明朝"/>
          <w:szCs w:val="21"/>
        </w:rPr>
      </w:pP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0F09F0">
        <w:trPr>
          <w:trHeight w:val="586"/>
        </w:trPr>
        <w:tc>
          <w:tcPr>
            <w:tcW w:w="8642" w:type="dxa"/>
            <w:shd w:val="clear" w:color="auto" w:fill="auto"/>
            <w:vAlign w:val="center"/>
          </w:tcPr>
          <w:p w:rsidR="00136988" w:rsidRPr="000D6DF1" w:rsidRDefault="007D2A04" w:rsidP="006C1E50">
            <w:pPr>
              <w:widowControl/>
              <w:spacing w:line="0" w:lineRule="atLeast"/>
              <w:rPr>
                <w:rFonts w:ascii="ＭＳ 明朝" w:hAnsi="ＭＳ 明朝"/>
                <w:szCs w:val="21"/>
              </w:rPr>
            </w:pPr>
            <w:r w:rsidRPr="000D6DF1">
              <w:rPr>
                <w:rFonts w:ascii="ＭＳ 明朝" w:hAnsi="ＭＳ 明朝" w:hint="eastAsia"/>
                <w:szCs w:val="21"/>
              </w:rPr>
              <w:t>「『大切なこころ』を見つめ直して ～『こころの再生』府民運動 ～ 」</w:t>
            </w:r>
          </w:p>
          <w:p w:rsidR="00C63C5B" w:rsidRPr="00B10190" w:rsidRDefault="00C63C5B" w:rsidP="006C1E50">
            <w:pPr>
              <w:widowControl/>
              <w:spacing w:line="0" w:lineRule="atLeast"/>
              <w:ind w:firstLineChars="100" w:firstLine="197"/>
              <w:rPr>
                <w:rFonts w:ascii="ＭＳ 明朝" w:hAnsi="ＭＳ 明朝"/>
                <w:szCs w:val="21"/>
              </w:rPr>
            </w:pPr>
            <w:r w:rsidRPr="000D6DF1">
              <w:rPr>
                <w:rFonts w:ascii="ＭＳ 明朝" w:hAnsi="ＭＳ 明朝" w:hint="eastAsia"/>
                <w:szCs w:val="21"/>
              </w:rPr>
              <w:t>（</w:t>
            </w:r>
            <w:hyperlink r:id="rId239" w:history="1">
              <w:r w:rsidRPr="00B10190">
                <w:rPr>
                  <w:rStyle w:val="af1"/>
                  <w:rFonts w:ascii="ＭＳ 明朝" w:hAnsi="ＭＳ 明朝" w:hint="eastAsia"/>
                  <w:color w:val="auto"/>
                  <w:sz w:val="21"/>
                  <w:szCs w:val="21"/>
                  <w:u w:val="none"/>
                </w:rPr>
                <w:t>小学校１・２年</w:t>
              </w:r>
            </w:hyperlink>
            <w:r w:rsidRPr="00B10190">
              <w:rPr>
                <w:rFonts w:ascii="ＭＳ 明朝" w:hAnsi="ＭＳ 明朝" w:hint="eastAsia"/>
                <w:szCs w:val="21"/>
              </w:rPr>
              <w:t>、</w:t>
            </w:r>
            <w:hyperlink r:id="rId240" w:history="1">
              <w:r w:rsidRPr="00B10190">
                <w:rPr>
                  <w:rStyle w:val="af1"/>
                  <w:rFonts w:ascii="ＭＳ 明朝" w:hAnsi="ＭＳ 明朝" w:hint="eastAsia"/>
                  <w:color w:val="auto"/>
                  <w:sz w:val="21"/>
                  <w:szCs w:val="21"/>
                  <w:u w:val="none"/>
                </w:rPr>
                <w:t>３・４年</w:t>
              </w:r>
            </w:hyperlink>
            <w:r w:rsidRPr="00B10190">
              <w:rPr>
                <w:rFonts w:ascii="ＭＳ 明朝" w:hAnsi="ＭＳ 明朝" w:hint="eastAsia"/>
                <w:szCs w:val="21"/>
              </w:rPr>
              <w:t xml:space="preserve">　平成27年３月）</w:t>
            </w:r>
          </w:p>
          <w:p w:rsidR="0001175B" w:rsidRPr="000D6DF1" w:rsidRDefault="007D2A04" w:rsidP="00C63C5B">
            <w:pPr>
              <w:widowControl/>
              <w:spacing w:line="0" w:lineRule="atLeast"/>
              <w:ind w:firstLineChars="100" w:firstLine="197"/>
              <w:rPr>
                <w:rFonts w:ascii="ＭＳ 明朝" w:hAnsi="ＭＳ 明朝"/>
                <w:szCs w:val="21"/>
              </w:rPr>
            </w:pPr>
            <w:r w:rsidRPr="00B10190">
              <w:rPr>
                <w:rFonts w:ascii="ＭＳ 明朝" w:hAnsi="ＭＳ 明朝" w:hint="eastAsia"/>
                <w:szCs w:val="21"/>
              </w:rPr>
              <w:t>（</w:t>
            </w:r>
            <w:hyperlink r:id="rId241" w:history="1">
              <w:r w:rsidRPr="00B10190">
                <w:rPr>
                  <w:rStyle w:val="af1"/>
                  <w:rFonts w:ascii="ＭＳ 明朝" w:hAnsi="ＭＳ 明朝" w:hint="eastAsia"/>
                  <w:color w:val="auto"/>
                  <w:sz w:val="21"/>
                  <w:szCs w:val="21"/>
                  <w:u w:val="none"/>
                </w:rPr>
                <w:t>小学校５・６年</w:t>
              </w:r>
            </w:hyperlink>
            <w:r w:rsidRPr="00B10190">
              <w:rPr>
                <w:rFonts w:ascii="ＭＳ 明朝" w:hAnsi="ＭＳ 明朝" w:hint="eastAsia"/>
                <w:szCs w:val="21"/>
              </w:rPr>
              <w:t>、</w:t>
            </w:r>
            <w:hyperlink r:id="rId242" w:history="1">
              <w:r w:rsidRPr="00B10190">
                <w:rPr>
                  <w:rStyle w:val="af1"/>
                  <w:rFonts w:ascii="ＭＳ 明朝" w:hAnsi="ＭＳ 明朝" w:hint="eastAsia"/>
                  <w:color w:val="auto"/>
                  <w:sz w:val="21"/>
                  <w:szCs w:val="21"/>
                  <w:u w:val="none"/>
                </w:rPr>
                <w:t>中学校</w:t>
              </w:r>
            </w:hyperlink>
            <w:r w:rsidRPr="00B10190">
              <w:rPr>
                <w:rFonts w:ascii="ＭＳ 明朝" w:hAnsi="ＭＳ 明朝" w:hint="eastAsia"/>
                <w:szCs w:val="21"/>
              </w:rPr>
              <w:t xml:space="preserve">　平成26</w:t>
            </w:r>
            <w:r w:rsidRPr="000D6DF1">
              <w:rPr>
                <w:rFonts w:ascii="ＭＳ 明朝" w:hAnsi="ＭＳ 明朝" w:hint="eastAsia"/>
                <w:szCs w:val="21"/>
              </w:rPr>
              <w:t>年３月）</w:t>
            </w:r>
          </w:p>
        </w:tc>
      </w:tr>
    </w:tbl>
    <w:p w:rsidR="003A5D00" w:rsidRPr="005F0BE2" w:rsidRDefault="003A5D00" w:rsidP="0001175B">
      <w:pPr>
        <w:rPr>
          <w:rFonts w:ascii="ＭＳ 明朝" w:hAnsi="ＭＳ 明朝"/>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231" w:name="_Toc441605257"/>
      <w:bookmarkStart w:id="232" w:name="_Toc29304267"/>
      <w:r w:rsidRPr="005F0BE2">
        <w:rPr>
          <w:rFonts w:ascii="ＭＳ ゴシック" w:eastAsia="ＭＳ ゴシック" w:hAnsi="ＭＳ ゴシック" w:hint="eastAsia"/>
          <w:b w:val="0"/>
          <w:szCs w:val="21"/>
        </w:rPr>
        <w:t>＜がんばっている幼児・児童・生徒に対する取組みの奨励＞</w:t>
      </w:r>
      <w:bookmarkEnd w:id="231"/>
      <w:bookmarkEnd w:id="232"/>
    </w:p>
    <w:p w:rsidR="00D01F9B" w:rsidRPr="005F0BE2" w:rsidRDefault="0001175B" w:rsidP="00656F7C">
      <w:pPr>
        <w:widowControl/>
        <w:spacing w:afterLines="50" w:after="147"/>
        <w:ind w:left="394" w:hangingChars="200" w:hanging="394"/>
        <w:rPr>
          <w:rFonts w:ascii="ＭＳ 明朝" w:hAnsi="ＭＳ 明朝"/>
          <w:szCs w:val="21"/>
        </w:rPr>
      </w:pPr>
      <w:r w:rsidRPr="005F0BE2">
        <w:rPr>
          <w:rFonts w:ascii="ＭＳ 明朝" w:hAnsi="ＭＳ 明朝" w:hint="eastAsia"/>
          <w:szCs w:val="21"/>
        </w:rPr>
        <w:t xml:space="preserve">　</w:t>
      </w:r>
      <w:r w:rsidR="007D2A04" w:rsidRPr="005F0BE2">
        <w:rPr>
          <w:rFonts w:ascii="ＭＳ 明朝" w:hAnsi="ＭＳ 明朝" w:cs="ＭＳ Ｐゴシック" w:hint="eastAsia"/>
          <w:kern w:val="0"/>
          <w:szCs w:val="21"/>
        </w:rPr>
        <w:t xml:space="preserve">ア　</w:t>
      </w:r>
      <w:r w:rsidR="00B6256B" w:rsidRPr="005F0BE2">
        <w:rPr>
          <w:rFonts w:asciiTheme="minorEastAsia" w:hAnsiTheme="minorEastAsia" w:hint="eastAsia"/>
        </w:rPr>
        <w:t>学業や課外活動をはじめとした学校生活において、顕著な活躍や成果を上げ、他の模範となった幼児</w:t>
      </w:r>
      <w:r w:rsidR="00B6256B" w:rsidRPr="005F0BE2">
        <w:rPr>
          <w:rFonts w:asciiTheme="minorEastAsia" w:hAnsiTheme="minorEastAsia" w:hint="eastAsia"/>
          <w:u w:val="double"/>
        </w:rPr>
        <w:t>・</w:t>
      </w:r>
      <w:r w:rsidR="00B6256B" w:rsidRPr="005F0BE2">
        <w:rPr>
          <w:rFonts w:asciiTheme="minorEastAsia" w:hAnsiTheme="minorEastAsia" w:hint="eastAsia"/>
        </w:rPr>
        <w:t>児童</w:t>
      </w:r>
      <w:r w:rsidR="00B6256B" w:rsidRPr="005F0BE2">
        <w:rPr>
          <w:rFonts w:asciiTheme="minorEastAsia" w:hAnsiTheme="minorEastAsia" w:hint="eastAsia"/>
          <w:u w:val="double"/>
        </w:rPr>
        <w:t>・</w:t>
      </w:r>
      <w:r w:rsidR="00B6256B" w:rsidRPr="005F0BE2">
        <w:rPr>
          <w:rFonts w:asciiTheme="minorEastAsia" w:hAnsiTheme="minorEastAsia" w:hint="eastAsia"/>
        </w:rPr>
        <w:t>生徒に対し、表彰等を活用しながら学校生活に対する意欲をさらに喚起</w:t>
      </w:r>
      <w:r w:rsidR="00B6256B" w:rsidRPr="005F0BE2">
        <w:rPr>
          <w:rFonts w:asciiTheme="minorEastAsia" w:hAnsiTheme="minorEastAsia" w:hint="eastAsia"/>
          <w:u w:val="double"/>
        </w:rPr>
        <w:t>するなど</w:t>
      </w:r>
      <w:r w:rsidR="00B6256B" w:rsidRPr="005F0BE2">
        <w:rPr>
          <w:rFonts w:asciiTheme="minorEastAsia" w:hAnsiTheme="minorEastAsia" w:hint="eastAsia"/>
        </w:rPr>
        <w:t>、励みとなるような取組みを推進すること</w:t>
      </w:r>
      <w:r w:rsidR="007D2A04" w:rsidRPr="005F0BE2">
        <w:rPr>
          <w:rFonts w:ascii="ＭＳ 明朝" w:hAnsi="ＭＳ 明朝" w:cs="ＭＳ Ｐゴシック" w:hint="eastAsia"/>
          <w:kern w:val="0"/>
          <w:szCs w:val="21"/>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6C1E50">
        <w:trPr>
          <w:trHeight w:val="98"/>
        </w:trPr>
        <w:tc>
          <w:tcPr>
            <w:tcW w:w="9268" w:type="dxa"/>
            <w:shd w:val="clear" w:color="auto" w:fill="auto"/>
            <w:vAlign w:val="center"/>
          </w:tcPr>
          <w:p w:rsidR="0001175B" w:rsidRPr="00B10190" w:rsidRDefault="007D2A04" w:rsidP="00136988">
            <w:pPr>
              <w:widowControl/>
              <w:rPr>
                <w:rFonts w:ascii="ＭＳ 明朝" w:hAnsi="ＭＳ 明朝"/>
                <w:szCs w:val="21"/>
              </w:rPr>
            </w:pPr>
            <w:r w:rsidRPr="00B10190">
              <w:rPr>
                <w:rFonts w:ascii="ＭＳ 明朝" w:hAnsi="ＭＳ 明朝" w:hint="eastAsia"/>
                <w:szCs w:val="21"/>
              </w:rPr>
              <w:t>「</w:t>
            </w:r>
            <w:hyperlink r:id="rId243" w:history="1">
              <w:r w:rsidRPr="00B10190">
                <w:rPr>
                  <w:rStyle w:val="af1"/>
                  <w:rFonts w:ascii="ＭＳ 明朝" w:hAnsi="ＭＳ 明朝" w:hint="eastAsia"/>
                  <w:color w:val="auto"/>
                  <w:sz w:val="21"/>
                  <w:szCs w:val="21"/>
                  <w:u w:val="none"/>
                </w:rPr>
                <w:t>教育長賞への幼児・児童・生徒の推薦について</w:t>
              </w:r>
            </w:hyperlink>
            <w:r w:rsidRPr="00B10190">
              <w:rPr>
                <w:rFonts w:ascii="ＭＳ 明朝" w:hAnsi="ＭＳ 明朝" w:hint="eastAsia"/>
                <w:szCs w:val="21"/>
              </w:rPr>
              <w:t>」（平成29年６月20日・教高第1915号）</w:t>
            </w:r>
          </w:p>
        </w:tc>
      </w:tr>
    </w:tbl>
    <w:p w:rsidR="00A21B20" w:rsidRPr="005F0BE2" w:rsidRDefault="00A21B20" w:rsidP="0001175B">
      <w:pPr>
        <w:rPr>
          <w:rFonts w:ascii="ＭＳ 明朝" w:hAnsi="ＭＳ 明朝"/>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233" w:name="_Toc441605258"/>
      <w:bookmarkStart w:id="234" w:name="_Toc29304268"/>
      <w:r w:rsidRPr="005F0BE2">
        <w:rPr>
          <w:rFonts w:ascii="ＭＳ ゴシック" w:eastAsia="ＭＳ ゴシック" w:hAnsi="ＭＳ ゴシック" w:hint="eastAsia"/>
          <w:b w:val="0"/>
          <w:szCs w:val="21"/>
        </w:rPr>
        <w:t>＜問題行動への対応の充実＞</w:t>
      </w:r>
      <w:bookmarkEnd w:id="233"/>
      <w:bookmarkEnd w:id="234"/>
    </w:p>
    <w:p w:rsidR="00D01F9B" w:rsidRPr="005F0BE2" w:rsidRDefault="007D2A04" w:rsidP="00656F7C">
      <w:pPr>
        <w:widowControl/>
        <w:spacing w:afterLines="50" w:after="147"/>
        <w:ind w:leftChars="100" w:left="394" w:hangingChars="100" w:hanging="197"/>
        <w:rPr>
          <w:rFonts w:ascii="ＭＳ 明朝" w:hAnsi="ＭＳ 明朝"/>
          <w:szCs w:val="21"/>
        </w:rPr>
      </w:pPr>
      <w:r w:rsidRPr="005F0BE2">
        <w:rPr>
          <w:rFonts w:ascii="ＭＳ 明朝" w:hAnsi="ＭＳ 明朝" w:cs="ＭＳ Ｐゴシック" w:hint="eastAsia"/>
          <w:kern w:val="0"/>
          <w:szCs w:val="21"/>
        </w:rPr>
        <w:t xml:space="preserve">ア　</w:t>
      </w:r>
      <w:r w:rsidR="00B6256B" w:rsidRPr="005F0BE2">
        <w:rPr>
          <w:rFonts w:asciiTheme="minorEastAsia" w:hAnsiTheme="minorEastAsia" w:hint="eastAsia"/>
        </w:rPr>
        <w:t>少年非行等の問題行動</w:t>
      </w:r>
      <w:r w:rsidR="00B6256B" w:rsidRPr="005F0BE2">
        <w:rPr>
          <w:rFonts w:asciiTheme="minorEastAsia" w:hAnsiTheme="minorEastAsia" w:hint="eastAsia"/>
          <w:u w:val="double"/>
        </w:rPr>
        <w:t>の解決に向けて</w:t>
      </w:r>
      <w:r w:rsidR="00B6256B" w:rsidRPr="005F0BE2">
        <w:rPr>
          <w:rFonts w:asciiTheme="minorEastAsia" w:hAnsiTheme="minorEastAsia" w:hint="eastAsia"/>
        </w:rPr>
        <w:t>は、青少年健全育成のための連携マニュアルを活用し、子ども家庭センターや少年サポートセンター、警察等の関係機関との連携に努めること</w:t>
      </w:r>
      <w:r w:rsidRPr="005F0BE2">
        <w:rPr>
          <w:rFonts w:ascii="ＭＳ 明朝" w:hAnsi="ＭＳ 明朝" w:cs="ＭＳ Ｐゴシック" w:hint="eastAsia"/>
          <w:kern w:val="0"/>
          <w:szCs w:val="21"/>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01175B">
        <w:trPr>
          <w:trHeight w:val="272"/>
        </w:trPr>
        <w:tc>
          <w:tcPr>
            <w:tcW w:w="9268" w:type="dxa"/>
            <w:shd w:val="clear" w:color="auto" w:fill="auto"/>
            <w:vAlign w:val="center"/>
          </w:tcPr>
          <w:p w:rsidR="0001175B" w:rsidRPr="00B10190" w:rsidRDefault="007D2A04" w:rsidP="00C63C5B">
            <w:pPr>
              <w:widowControl/>
              <w:rPr>
                <w:rFonts w:ascii="ＭＳ 明朝" w:hAnsi="ＭＳ 明朝"/>
                <w:szCs w:val="21"/>
              </w:rPr>
            </w:pPr>
            <w:r w:rsidRPr="00B10190">
              <w:rPr>
                <w:rFonts w:ascii="ＭＳ 明朝" w:hAnsi="ＭＳ 明朝" w:hint="eastAsia"/>
                <w:szCs w:val="21"/>
              </w:rPr>
              <w:t>「</w:t>
            </w:r>
            <w:hyperlink r:id="rId244" w:history="1">
              <w:r w:rsidRPr="00B10190">
                <w:rPr>
                  <w:rStyle w:val="af1"/>
                  <w:rFonts w:ascii="ＭＳ 明朝" w:hAnsi="ＭＳ 明朝" w:hint="eastAsia"/>
                  <w:color w:val="auto"/>
                  <w:sz w:val="21"/>
                  <w:szCs w:val="21"/>
                  <w:u w:val="none"/>
                </w:rPr>
                <w:t>心のすくらむ</w:t>
              </w:r>
            </w:hyperlink>
            <w:r w:rsidRPr="00B10190">
              <w:rPr>
                <w:rFonts w:ascii="ＭＳ 明朝" w:hAnsi="ＭＳ 明朝" w:hint="eastAsia"/>
                <w:szCs w:val="21"/>
              </w:rPr>
              <w:t>」（平成13年７月）</w:t>
            </w:r>
          </w:p>
        </w:tc>
      </w:tr>
    </w:tbl>
    <w:p w:rsidR="0001175B" w:rsidRPr="005F0BE2" w:rsidRDefault="0001175B" w:rsidP="0001175B">
      <w:pPr>
        <w:rPr>
          <w:rFonts w:ascii="ＭＳ 明朝" w:hAnsi="ＭＳ 明朝"/>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235" w:name="_Toc441605259"/>
      <w:bookmarkStart w:id="236" w:name="_Toc29304269"/>
      <w:r w:rsidRPr="005F0BE2">
        <w:rPr>
          <w:rFonts w:ascii="ＭＳ ゴシック" w:eastAsia="ＭＳ ゴシック" w:hAnsi="ＭＳ ゴシック" w:hint="eastAsia"/>
          <w:b w:val="0"/>
          <w:szCs w:val="21"/>
        </w:rPr>
        <w:t>＜教育相談体制の充実＞</w:t>
      </w:r>
      <w:bookmarkEnd w:id="235"/>
      <w:bookmarkEnd w:id="236"/>
    </w:p>
    <w:p w:rsidR="00656F7C" w:rsidRPr="005F0BE2" w:rsidRDefault="0001175B" w:rsidP="0036175D">
      <w:pPr>
        <w:widowControl/>
        <w:ind w:left="197" w:hangingChars="100" w:hanging="197"/>
        <w:rPr>
          <w:rFonts w:ascii="ＭＳ 明朝" w:hAnsi="ＭＳ 明朝" w:cs="ＭＳ Ｐゴシック"/>
          <w:kern w:val="0"/>
          <w:szCs w:val="21"/>
        </w:rPr>
      </w:pPr>
      <w:r w:rsidRPr="005F0BE2">
        <w:rPr>
          <w:rFonts w:ascii="ＭＳ 明朝" w:hAnsi="ＭＳ 明朝" w:hint="eastAsia"/>
          <w:szCs w:val="21"/>
        </w:rPr>
        <w:t xml:space="preserve">　</w:t>
      </w:r>
      <w:r w:rsidR="007D2A04" w:rsidRPr="005F0BE2">
        <w:rPr>
          <w:rFonts w:ascii="ＭＳ 明朝" w:hAnsi="ＭＳ 明朝" w:cs="ＭＳ Ｐゴシック" w:hint="eastAsia"/>
          <w:kern w:val="0"/>
          <w:szCs w:val="21"/>
        </w:rPr>
        <w:t>ア　教育相談の推進組織を校務分掌に位置付けること。</w:t>
      </w:r>
    </w:p>
    <w:p w:rsidR="0001175B" w:rsidRPr="005F0BE2" w:rsidRDefault="007D2A04" w:rsidP="000F09F0">
      <w:pPr>
        <w:widowControl/>
        <w:spacing w:beforeLines="50" w:before="147"/>
        <w:ind w:leftChars="100" w:left="394" w:hangingChars="100" w:hanging="197"/>
        <w:rPr>
          <w:rFonts w:ascii="ＭＳ 明朝" w:hAnsi="ＭＳ 明朝"/>
          <w:szCs w:val="21"/>
        </w:rPr>
      </w:pPr>
      <w:r w:rsidRPr="005F0BE2">
        <w:rPr>
          <w:rFonts w:ascii="ＭＳ 明朝" w:hAnsi="ＭＳ 明朝" w:cs="ＭＳ Ｐゴシック" w:hint="eastAsia"/>
          <w:kern w:val="0"/>
          <w:szCs w:val="21"/>
        </w:rPr>
        <w:t>イ　保健室の健康相談活動についても、全校的な相談体制との連携を図るとともに、一層の充実に努めること。</w:t>
      </w:r>
    </w:p>
    <w:p w:rsidR="007D2A04" w:rsidRPr="005F0BE2" w:rsidRDefault="007D2A04" w:rsidP="004851FB">
      <w:pPr>
        <w:rPr>
          <w:rFonts w:ascii="ＭＳ 明朝" w:hAnsi="ＭＳ 明朝"/>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237" w:name="_Toc441605260"/>
      <w:bookmarkStart w:id="238" w:name="_Toc29304270"/>
      <w:r w:rsidRPr="005F0BE2">
        <w:rPr>
          <w:rFonts w:ascii="ＭＳ ゴシック" w:eastAsia="ＭＳ ゴシック" w:hAnsi="ＭＳ ゴシック" w:hint="eastAsia"/>
          <w:b w:val="0"/>
          <w:szCs w:val="21"/>
        </w:rPr>
        <w:t>＜子どもの尊厳を守る取組み＞</w:t>
      </w:r>
      <w:bookmarkEnd w:id="237"/>
      <w:bookmarkEnd w:id="238"/>
    </w:p>
    <w:p w:rsidR="007D2A04" w:rsidRPr="005F0BE2" w:rsidRDefault="0001175B" w:rsidP="00136988">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7D2A04" w:rsidRPr="005F0BE2">
        <w:rPr>
          <w:rFonts w:ascii="ＭＳ 明朝" w:hAnsi="ＭＳ 明朝" w:cs="ＭＳ Ｐゴシック" w:hint="eastAsia"/>
          <w:kern w:val="0"/>
          <w:szCs w:val="21"/>
        </w:rPr>
        <w:t>ア  「児童の権利に関する条約」及び「大阪府子ども条例」の趣旨を教育内容及び指導に反映させるとともに、児童・生徒の意見を受け止め、各学校の実情に応じて適切に指導すること。</w:t>
      </w:r>
    </w:p>
    <w:p w:rsidR="007D2A04" w:rsidRPr="005F0BE2" w:rsidRDefault="007D2A04" w:rsidP="004851FB">
      <w:pPr>
        <w:ind w:left="394" w:hangingChars="200" w:hanging="394"/>
        <w:rPr>
          <w:rFonts w:ascii="ＭＳ ゴシック" w:eastAsia="ＭＳ ゴシック" w:hAnsi="ＭＳ ゴシック"/>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239" w:name="_Toc441605261"/>
      <w:bookmarkStart w:id="240" w:name="_Toc29304271"/>
      <w:r w:rsidRPr="005F0BE2">
        <w:rPr>
          <w:rFonts w:ascii="ＭＳ ゴシック" w:eastAsia="ＭＳ ゴシック" w:hAnsi="ＭＳ ゴシック" w:hint="eastAsia"/>
          <w:b w:val="0"/>
          <w:szCs w:val="21"/>
        </w:rPr>
        <w:t>＜生徒の状況に応じた指導の工夫と改善＞</w:t>
      </w:r>
      <w:bookmarkEnd w:id="239"/>
      <w:bookmarkEnd w:id="240"/>
    </w:p>
    <w:p w:rsidR="00136988" w:rsidRPr="005F0BE2" w:rsidRDefault="007D2A04" w:rsidP="00136988">
      <w:pPr>
        <w:widowControl/>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ア　校則は、児童・生徒の意見を受け止め、守るべきもの、努力目標というべきもの、児童・生徒の自主性に任せてよいものなどに整理し、各学校の実情に応じて適切に見直すこと。</w:t>
      </w:r>
    </w:p>
    <w:p w:rsidR="007D2A04" w:rsidRPr="005F0BE2" w:rsidRDefault="007D2A04" w:rsidP="00656F7C">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指導に当たっては、画一的な指導や行き過ぎた指導とならないよう留意し、懲戒規定についても見直すとともに、児童・生徒や保護者の意識の変化に対応した生徒指導の工夫・改善を図ること。</w:t>
      </w:r>
    </w:p>
    <w:p w:rsidR="007D2A04" w:rsidRPr="005F0BE2" w:rsidRDefault="007D2A04" w:rsidP="0001175B">
      <w:pPr>
        <w:rPr>
          <w:rFonts w:ascii="ＭＳ 明朝" w:hAnsi="ＭＳ 明朝"/>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241" w:name="_Toc441605262"/>
      <w:bookmarkStart w:id="242" w:name="_Toc29304272"/>
      <w:r w:rsidRPr="005F0BE2">
        <w:rPr>
          <w:rFonts w:ascii="ＭＳ ゴシック" w:eastAsia="ＭＳ ゴシック" w:hAnsi="ＭＳ ゴシック" w:hint="eastAsia"/>
          <w:b w:val="0"/>
          <w:szCs w:val="21"/>
        </w:rPr>
        <w:t>＜法定表簿等の適切な記載＞</w:t>
      </w:r>
      <w:bookmarkEnd w:id="241"/>
      <w:bookmarkEnd w:id="242"/>
    </w:p>
    <w:p w:rsidR="00006DB3" w:rsidRPr="005F0BE2" w:rsidRDefault="0001175B" w:rsidP="00006DB3">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7D2A04" w:rsidRPr="005F0BE2">
        <w:rPr>
          <w:rFonts w:ascii="ＭＳ 明朝" w:hAnsi="ＭＳ 明朝" w:cs="ＭＳ Ｐゴシック" w:hint="eastAsia"/>
          <w:kern w:val="0"/>
          <w:szCs w:val="21"/>
        </w:rPr>
        <w:t>ア　法定表簿及び学校が交付する証明書等において、幼児・児童・生徒の氏名及び生年月日等は原則として指導要録に基づき適正に記載すること。</w:t>
      </w:r>
    </w:p>
    <w:p w:rsidR="00006DB3" w:rsidRPr="005F0BE2" w:rsidRDefault="007D2A04" w:rsidP="00656F7C">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法定表簿に関する事務及び証明書交付事務の管理を適切に行うこと。</w:t>
      </w:r>
    </w:p>
    <w:p w:rsidR="00D01F9B" w:rsidRPr="005F0BE2" w:rsidRDefault="007D2A04" w:rsidP="00656F7C">
      <w:pPr>
        <w:widowControl/>
        <w:spacing w:beforeLines="50" w:before="147" w:afterLines="50" w:after="147"/>
        <w:ind w:leftChars="100" w:left="394" w:hangingChars="100" w:hanging="197"/>
        <w:rPr>
          <w:rFonts w:ascii="ＭＳ 明朝" w:hAnsi="ＭＳ 明朝"/>
          <w:szCs w:val="21"/>
        </w:rPr>
      </w:pPr>
      <w:r w:rsidRPr="005F0BE2">
        <w:rPr>
          <w:rFonts w:ascii="ＭＳ 明朝" w:hAnsi="ＭＳ 明朝" w:cs="ＭＳ Ｐゴシック" w:hint="eastAsia"/>
          <w:kern w:val="0"/>
          <w:szCs w:val="21"/>
        </w:rPr>
        <w:t>ウ　作業の際には、本名使用の意義を踏まえること。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7A196F">
        <w:trPr>
          <w:trHeight w:val="1520"/>
        </w:trPr>
        <w:tc>
          <w:tcPr>
            <w:tcW w:w="8642" w:type="dxa"/>
            <w:shd w:val="clear" w:color="auto" w:fill="auto"/>
            <w:vAlign w:val="center"/>
          </w:tcPr>
          <w:p w:rsidR="007D2A04" w:rsidRPr="00B10190" w:rsidRDefault="007D2A04" w:rsidP="00AE1D0C">
            <w:pPr>
              <w:widowControl/>
              <w:spacing w:line="0" w:lineRule="atLeast"/>
              <w:rPr>
                <w:rFonts w:ascii="ＭＳ 明朝" w:hAnsi="ＭＳ 明朝"/>
                <w:szCs w:val="21"/>
              </w:rPr>
            </w:pPr>
            <w:r w:rsidRPr="00B10190">
              <w:rPr>
                <w:rFonts w:ascii="ＭＳ 明朝" w:hAnsi="ＭＳ 明朝" w:hint="eastAsia"/>
                <w:szCs w:val="21"/>
              </w:rPr>
              <w:t>「</w:t>
            </w:r>
            <w:hyperlink r:id="rId245" w:history="1">
              <w:r w:rsidRPr="00B10190">
                <w:rPr>
                  <w:rStyle w:val="af1"/>
                  <w:rFonts w:ascii="ＭＳ 明朝" w:hAnsi="ＭＳ 明朝" w:hint="eastAsia"/>
                  <w:color w:val="auto"/>
                  <w:sz w:val="21"/>
                  <w:szCs w:val="21"/>
                  <w:u w:val="none"/>
                </w:rPr>
                <w:t>大阪府立高等学校生徒指導要録の記載について</w:t>
              </w:r>
            </w:hyperlink>
            <w:r w:rsidRPr="00B10190">
              <w:rPr>
                <w:rFonts w:ascii="ＭＳ 明朝" w:hAnsi="ＭＳ 明朝" w:hint="eastAsia"/>
                <w:szCs w:val="21"/>
              </w:rPr>
              <w:t>」（平成30年６月12日・教高第1759号）</w:t>
            </w:r>
          </w:p>
          <w:p w:rsidR="00C63C5B" w:rsidRPr="00B10190" w:rsidRDefault="00C63C5B" w:rsidP="00C63C5B">
            <w:pPr>
              <w:widowControl/>
              <w:spacing w:line="0" w:lineRule="atLeast"/>
              <w:rPr>
                <w:rFonts w:ascii="ＭＳ 明朝" w:hAnsi="ＭＳ 明朝"/>
                <w:szCs w:val="21"/>
              </w:rPr>
            </w:pPr>
            <w:r w:rsidRPr="00B10190">
              <w:rPr>
                <w:rFonts w:ascii="ＭＳ 明朝" w:hAnsi="ＭＳ 明朝" w:hint="eastAsia"/>
                <w:szCs w:val="21"/>
              </w:rPr>
              <w:t>「</w:t>
            </w:r>
            <w:hyperlink r:id="rId246" w:history="1">
              <w:r w:rsidRPr="00B10190">
                <w:rPr>
                  <w:rStyle w:val="af1"/>
                  <w:rFonts w:ascii="ＭＳ 明朝" w:hAnsi="ＭＳ 明朝" w:hint="eastAsia"/>
                  <w:color w:val="auto"/>
                  <w:sz w:val="21"/>
                  <w:szCs w:val="21"/>
                  <w:u w:val="none"/>
                </w:rPr>
                <w:t>出入国管理及び難民認定法等の改正に伴う外国籍生徒の氏名の記載について</w:t>
              </w:r>
            </w:hyperlink>
            <w:r w:rsidRPr="00B10190">
              <w:rPr>
                <w:rFonts w:ascii="ＭＳ 明朝" w:hAnsi="ＭＳ 明朝" w:hint="eastAsia"/>
                <w:szCs w:val="21"/>
              </w:rPr>
              <w:t>」</w:t>
            </w:r>
          </w:p>
          <w:p w:rsidR="00C63C5B" w:rsidRPr="00B10190" w:rsidRDefault="00C63C5B" w:rsidP="00C63C5B">
            <w:pPr>
              <w:widowControl/>
              <w:spacing w:line="0" w:lineRule="atLeast"/>
              <w:ind w:firstLineChars="100" w:firstLine="197"/>
              <w:rPr>
                <w:rFonts w:ascii="ＭＳ 明朝" w:hAnsi="ＭＳ 明朝"/>
                <w:szCs w:val="21"/>
              </w:rPr>
            </w:pPr>
            <w:r w:rsidRPr="00B10190">
              <w:rPr>
                <w:rFonts w:ascii="ＭＳ 明朝" w:hAnsi="ＭＳ 明朝" w:hint="eastAsia"/>
                <w:szCs w:val="21"/>
              </w:rPr>
              <w:t>（平成24年12月12日・教委高第3167号）</w:t>
            </w:r>
          </w:p>
          <w:p w:rsidR="00C63C5B" w:rsidRPr="00B10190" w:rsidRDefault="00C63C5B" w:rsidP="00C63C5B">
            <w:pPr>
              <w:widowControl/>
              <w:spacing w:line="0" w:lineRule="atLeast"/>
              <w:rPr>
                <w:rFonts w:ascii="ＭＳ 明朝" w:hAnsi="ＭＳ 明朝"/>
                <w:szCs w:val="21"/>
              </w:rPr>
            </w:pPr>
            <w:r w:rsidRPr="00B10190">
              <w:rPr>
                <w:rFonts w:ascii="ＭＳ 明朝" w:hAnsi="ＭＳ 明朝" w:hint="eastAsia"/>
                <w:szCs w:val="21"/>
              </w:rPr>
              <w:t>「</w:t>
            </w:r>
            <w:hyperlink r:id="rId247" w:history="1">
              <w:r w:rsidRPr="00B10190">
                <w:rPr>
                  <w:rStyle w:val="af1"/>
                  <w:rFonts w:ascii="ＭＳ 明朝" w:hAnsi="ＭＳ 明朝" w:hint="eastAsia"/>
                  <w:color w:val="auto"/>
                  <w:sz w:val="21"/>
                  <w:szCs w:val="21"/>
                  <w:u w:val="none"/>
                </w:rPr>
                <w:t>府立学校における表簿及び証明書等の氏名及び生年月日の記載について</w:t>
              </w:r>
            </w:hyperlink>
            <w:r w:rsidRPr="00B10190">
              <w:rPr>
                <w:rFonts w:ascii="ＭＳ 明朝" w:hAnsi="ＭＳ 明朝" w:hint="eastAsia"/>
                <w:szCs w:val="21"/>
              </w:rPr>
              <w:t>」</w:t>
            </w:r>
          </w:p>
          <w:p w:rsidR="00C63C5B" w:rsidRPr="00B10190" w:rsidRDefault="00C63C5B" w:rsidP="00C63C5B">
            <w:pPr>
              <w:widowControl/>
              <w:spacing w:line="0" w:lineRule="atLeast"/>
              <w:ind w:firstLineChars="100" w:firstLine="197"/>
              <w:rPr>
                <w:rFonts w:ascii="ＭＳ 明朝" w:hAnsi="ＭＳ 明朝"/>
                <w:szCs w:val="21"/>
              </w:rPr>
            </w:pPr>
            <w:r w:rsidRPr="00B10190">
              <w:rPr>
                <w:rFonts w:ascii="ＭＳ 明朝" w:hAnsi="ＭＳ 明朝" w:hint="eastAsia"/>
                <w:szCs w:val="21"/>
              </w:rPr>
              <w:t>（平成21年10月28日・教委高第2333号）</w:t>
            </w:r>
          </w:p>
        </w:tc>
      </w:tr>
    </w:tbl>
    <w:p w:rsidR="007A196F" w:rsidRPr="005F0BE2" w:rsidRDefault="007A196F" w:rsidP="007A196F">
      <w:pPr>
        <w:widowControl/>
        <w:ind w:left="394" w:hangingChars="200" w:hanging="394"/>
        <w:rPr>
          <w:rFonts w:ascii="ＭＳ 明朝" w:hAnsi="ＭＳ 明朝" w:cs="ＭＳ Ｐゴシック"/>
          <w:kern w:val="0"/>
          <w:szCs w:val="21"/>
        </w:rPr>
      </w:pPr>
      <w:bookmarkStart w:id="243" w:name="_Toc441605263"/>
    </w:p>
    <w:p w:rsidR="007A196F" w:rsidRPr="005F0BE2" w:rsidRDefault="007A196F">
      <w:pPr>
        <w:widowControl/>
        <w:jc w:val="left"/>
        <w:rPr>
          <w:rFonts w:ascii="ＭＳ 明朝" w:hAnsi="ＭＳ 明朝" w:cs="ＭＳ Ｐゴシック"/>
          <w:kern w:val="0"/>
          <w:szCs w:val="21"/>
        </w:rPr>
      </w:pPr>
      <w:r w:rsidRPr="005F0BE2">
        <w:rPr>
          <w:rFonts w:ascii="ＭＳ 明朝" w:hAnsi="ＭＳ 明朝" w:cs="ＭＳ Ｐゴシック"/>
          <w:kern w:val="0"/>
          <w:szCs w:val="21"/>
        </w:rPr>
        <w:br w:type="page"/>
      </w:r>
    </w:p>
    <w:p w:rsidR="0001175B" w:rsidRPr="005F0BE2" w:rsidRDefault="0001175B" w:rsidP="0001175B">
      <w:pPr>
        <w:pStyle w:val="1"/>
        <w:rPr>
          <w:rFonts w:ascii="ＭＳ ゴシック" w:hAnsi="ＭＳ ゴシック"/>
          <w:sz w:val="28"/>
          <w:szCs w:val="23"/>
        </w:rPr>
      </w:pPr>
      <w:bookmarkStart w:id="244" w:name="_Toc29304273"/>
      <w:r w:rsidRPr="005F0BE2">
        <w:rPr>
          <w:rFonts w:ascii="ＭＳ ゴシック" w:hAnsi="ＭＳ ゴシック" w:hint="eastAsia"/>
          <w:sz w:val="28"/>
          <w:szCs w:val="23"/>
        </w:rPr>
        <w:t>■第４章　健やかな体のはぐくみ</w:t>
      </w:r>
      <w:bookmarkEnd w:id="243"/>
      <w:bookmarkEnd w:id="244"/>
    </w:p>
    <w:p w:rsidR="00EA736C" w:rsidRPr="005F0BE2" w:rsidRDefault="00EA736C" w:rsidP="00EA736C">
      <w:pPr>
        <w:rPr>
          <w:rFonts w:ascii="ＭＳ ゴシック" w:eastAsia="ＭＳ ゴシック" w:hAnsi="ＭＳ ゴシック"/>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245" w:name="_Toc441605268"/>
      <w:bookmarkStart w:id="246" w:name="_Toc29304274"/>
      <w:r w:rsidRPr="005F0BE2">
        <w:rPr>
          <w:rFonts w:ascii="ＭＳ ゴシック" w:eastAsia="ＭＳ ゴシック" w:hAnsi="ＭＳ ゴシック" w:hint="eastAsia"/>
          <w:b w:val="0"/>
          <w:szCs w:val="21"/>
        </w:rPr>
        <w:t>＜学校保健計画の策定＞</w:t>
      </w:r>
      <w:bookmarkEnd w:id="245"/>
      <w:bookmarkEnd w:id="246"/>
    </w:p>
    <w:p w:rsidR="0036175D" w:rsidRPr="005F0BE2" w:rsidRDefault="007D2A04" w:rsidP="0036175D">
      <w:pPr>
        <w:widowControl/>
        <w:ind w:leftChars="100" w:left="197"/>
        <w:rPr>
          <w:rFonts w:ascii="ＭＳ 明朝" w:hAnsi="ＭＳ 明朝" w:cs="ＭＳ Ｐゴシック"/>
          <w:kern w:val="0"/>
          <w:szCs w:val="21"/>
        </w:rPr>
      </w:pPr>
      <w:r w:rsidRPr="005F0BE2">
        <w:rPr>
          <w:rFonts w:ascii="ＭＳ 明朝" w:hAnsi="ＭＳ 明朝" w:cs="ＭＳ Ｐゴシック" w:hint="eastAsia"/>
          <w:kern w:val="0"/>
          <w:szCs w:val="21"/>
        </w:rPr>
        <w:t>ア　学校保健安全法に基づき、学校保健計画を策定すること。</w:t>
      </w:r>
    </w:p>
    <w:p w:rsidR="00093B3F" w:rsidRPr="005F0BE2" w:rsidRDefault="007D2A04" w:rsidP="000C258F">
      <w:pPr>
        <w:widowControl/>
        <w:spacing w:beforeLines="50" w:before="147" w:afterLines="50" w:after="147"/>
        <w:ind w:leftChars="100" w:left="394" w:hangingChars="100" w:hanging="197"/>
        <w:rPr>
          <w:rFonts w:ascii="ＭＳ 明朝" w:hAnsi="ＭＳ 明朝"/>
          <w:szCs w:val="21"/>
        </w:rPr>
      </w:pPr>
      <w:r w:rsidRPr="005F0BE2">
        <w:rPr>
          <w:rFonts w:ascii="ＭＳ 明朝" w:hAnsi="ＭＳ 明朝" w:cs="ＭＳ Ｐゴシック" w:hint="eastAsia"/>
          <w:kern w:val="0"/>
          <w:szCs w:val="21"/>
        </w:rPr>
        <w:t>イ　策定に当たっては、学校の状況や前年度の学校保健の取組状況等を踏まえ、具体的な実施計画とすること。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93B3F" w:rsidRPr="005F0BE2" w:rsidTr="001D12A8">
        <w:trPr>
          <w:trHeight w:val="466"/>
        </w:trPr>
        <w:tc>
          <w:tcPr>
            <w:tcW w:w="9268" w:type="dxa"/>
            <w:shd w:val="clear" w:color="auto" w:fill="auto"/>
            <w:vAlign w:val="center"/>
          </w:tcPr>
          <w:p w:rsidR="00093B3F" w:rsidRPr="005F0BE2" w:rsidRDefault="00093B3F" w:rsidP="007A1223">
            <w:pPr>
              <w:widowControl/>
              <w:spacing w:line="0" w:lineRule="atLeast"/>
              <w:rPr>
                <w:rFonts w:ascii="ＭＳ 明朝" w:hAnsi="ＭＳ 明朝"/>
                <w:szCs w:val="21"/>
                <w:u w:val="double"/>
              </w:rPr>
            </w:pPr>
            <w:r w:rsidRPr="005F0BE2">
              <w:rPr>
                <w:rFonts w:ascii="ＭＳ 明朝" w:hAnsi="ＭＳ 明朝" w:hint="eastAsia"/>
                <w:szCs w:val="21"/>
                <w:u w:val="double"/>
              </w:rPr>
              <w:t>学校保健安全法（平成</w:t>
            </w:r>
            <w:r w:rsidRPr="005F0BE2">
              <w:rPr>
                <w:rFonts w:ascii="ＭＳ 明朝" w:hAnsi="ＭＳ 明朝"/>
                <w:szCs w:val="21"/>
                <w:u w:val="double"/>
              </w:rPr>
              <w:t>27年６月改正）</w:t>
            </w:r>
          </w:p>
        </w:tc>
      </w:tr>
    </w:tbl>
    <w:p w:rsidR="007D2A04" w:rsidRPr="005F0BE2" w:rsidRDefault="007D2A04" w:rsidP="00093B3F">
      <w:pPr>
        <w:widowControl/>
        <w:ind w:leftChars="100" w:left="197" w:firstLineChars="100" w:firstLine="197"/>
        <w:rPr>
          <w:rFonts w:ascii="ＭＳ 明朝" w:hAnsi="ＭＳ 明朝"/>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247" w:name="_Toc441605269"/>
      <w:bookmarkStart w:id="248" w:name="_Toc29304275"/>
      <w:r w:rsidRPr="005F0BE2">
        <w:rPr>
          <w:rFonts w:ascii="ＭＳ ゴシック" w:eastAsia="ＭＳ ゴシック" w:hAnsi="ＭＳ ゴシック" w:hint="eastAsia"/>
          <w:b w:val="0"/>
          <w:szCs w:val="21"/>
        </w:rPr>
        <w:t>＜健康教育の充実・体力づくりの推進＞</w:t>
      </w:r>
      <w:bookmarkEnd w:id="247"/>
      <w:bookmarkEnd w:id="248"/>
    </w:p>
    <w:p w:rsidR="00006DB3" w:rsidRPr="005F0BE2" w:rsidRDefault="0001175B" w:rsidP="00006DB3">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7D2A04" w:rsidRPr="005F0BE2">
        <w:rPr>
          <w:rFonts w:ascii="ＭＳ 明朝" w:hAnsi="ＭＳ 明朝" w:cs="ＭＳ Ｐゴシック" w:hint="eastAsia"/>
          <w:kern w:val="0"/>
          <w:szCs w:val="21"/>
        </w:rPr>
        <w:t>ア　幼児・児童・生徒が自ら健康増進を図るとともに、心身両面にわたる健康課題を解決する資質や能力を身に付け、生涯を通じて健康で安全な活力ある生活を送ることができるよう、健康教育の充実や体力づくりの推進を図ること。</w:t>
      </w:r>
    </w:p>
    <w:p w:rsidR="007D2A04" w:rsidRPr="005F0BE2" w:rsidRDefault="007D2A04" w:rsidP="0036175D">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幼児・児童・生徒の実態に即して、家庭や地域と連携を図りつつ校内指導体制を整備し、学校教育活動全体を通じて組織的・計画的に取り組むこと。</w:t>
      </w:r>
    </w:p>
    <w:p w:rsidR="0001175B" w:rsidRPr="005F0BE2" w:rsidRDefault="0001175B" w:rsidP="0001175B">
      <w:pPr>
        <w:rPr>
          <w:rFonts w:ascii="ＭＳ 明朝" w:hAnsi="ＭＳ 明朝"/>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249" w:name="_Toc441605270"/>
      <w:bookmarkStart w:id="250" w:name="_Toc29304276"/>
      <w:r w:rsidRPr="005F0BE2">
        <w:rPr>
          <w:rFonts w:ascii="ＭＳ ゴシック" w:eastAsia="ＭＳ ゴシック" w:hAnsi="ＭＳ ゴシック" w:hint="eastAsia"/>
          <w:b w:val="0"/>
          <w:szCs w:val="21"/>
        </w:rPr>
        <w:t>＜学校保健委員会の開催＞</w:t>
      </w:r>
      <w:bookmarkEnd w:id="249"/>
      <w:bookmarkEnd w:id="250"/>
    </w:p>
    <w:p w:rsidR="007D2A04" w:rsidRPr="005F0BE2" w:rsidRDefault="007D2A04" w:rsidP="00006DB3">
      <w:pPr>
        <w:widowControl/>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ア　幼児・児童・生徒の健康管理等について、保護者・主治医・学校医・地域の保健医療機関と十分な連携を図るとともに、本人が自らの健康を保持増進できる資質や能力を育成することができるよう、年に１回以上、委員に保護者を含む学校保健委員会を開催し、その活用を図ること。</w:t>
      </w:r>
    </w:p>
    <w:p w:rsidR="007D2A04" w:rsidRPr="005F0BE2" w:rsidRDefault="007D2A04" w:rsidP="0001175B">
      <w:pPr>
        <w:rPr>
          <w:rFonts w:ascii="ＭＳ 明朝" w:hAnsi="ＭＳ 明朝"/>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251" w:name="_Toc441605271"/>
      <w:bookmarkStart w:id="252" w:name="_Toc29304277"/>
      <w:r w:rsidRPr="005F0BE2">
        <w:rPr>
          <w:rFonts w:ascii="ＭＳ ゴシック" w:eastAsia="ＭＳ ゴシック" w:hAnsi="ＭＳ ゴシック" w:hint="eastAsia"/>
          <w:b w:val="0"/>
          <w:szCs w:val="21"/>
        </w:rPr>
        <w:t>＜性に関する指導の充実＞</w:t>
      </w:r>
      <w:bookmarkEnd w:id="251"/>
      <w:bookmarkEnd w:id="252"/>
    </w:p>
    <w:p w:rsidR="00006DB3" w:rsidRPr="005F0BE2" w:rsidRDefault="0001175B" w:rsidP="00006DB3">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7D2A04" w:rsidRPr="005F0BE2">
        <w:rPr>
          <w:rFonts w:ascii="ＭＳ 明朝" w:hAnsi="ＭＳ 明朝" w:cs="ＭＳ Ｐゴシック" w:hint="eastAsia"/>
          <w:kern w:val="0"/>
          <w:szCs w:val="21"/>
        </w:rPr>
        <w:t>ア　性に関する指導及びエイズ教育を推進する際には、児童・生徒等の発達段階を踏まえ、</w:t>
      </w:r>
      <w:r w:rsidR="00093B3F" w:rsidRPr="005F0BE2">
        <w:rPr>
          <w:rFonts w:ascii="ＭＳ 明朝" w:hAnsi="ＭＳ 明朝" w:cs="ＭＳ Ｐゴシック" w:hint="eastAsia"/>
          <w:kern w:val="0"/>
          <w:szCs w:val="21"/>
          <w:u w:val="double"/>
        </w:rPr>
        <w:t>男女平等の視点や「性の多様性」について教職員が理解し、</w:t>
      </w:r>
      <w:r w:rsidR="007D2A04" w:rsidRPr="005F0BE2">
        <w:rPr>
          <w:rFonts w:ascii="ＭＳ 明朝" w:hAnsi="ＭＳ 明朝" w:cs="ＭＳ Ｐゴシック" w:hint="eastAsia"/>
          <w:kern w:val="0"/>
          <w:szCs w:val="21"/>
        </w:rPr>
        <w:t>実態に応じた指導が必要であることから、全教職員の共通理解のもと校内体制を整えるとともに、保護者の理解を得て集団指導と個別指導を効果的に組み合わせ、指導の充実を図ること。</w:t>
      </w:r>
    </w:p>
    <w:p w:rsidR="007D2A04" w:rsidRPr="005F0BE2" w:rsidRDefault="007D2A04" w:rsidP="0036175D">
      <w:pPr>
        <w:widowControl/>
        <w:spacing w:beforeLines="50" w:before="147" w:afterLines="50" w:after="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府教育委員会が作成した資料等を積極的に活用するとともに、「大阪府　『学校保健総合支援事業』健康教育指導者育成支援事業報告書」（平成29年２月）についても参考とすること。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332F2F">
        <w:trPr>
          <w:trHeight w:val="682"/>
        </w:trPr>
        <w:tc>
          <w:tcPr>
            <w:tcW w:w="8868" w:type="dxa"/>
            <w:shd w:val="clear" w:color="auto" w:fill="auto"/>
            <w:vAlign w:val="center"/>
          </w:tcPr>
          <w:p w:rsidR="00093B3F" w:rsidRPr="000D6DF1" w:rsidRDefault="00093B3F" w:rsidP="00C63C5B">
            <w:pPr>
              <w:widowControl/>
              <w:rPr>
                <w:rFonts w:ascii="ＭＳ 明朝" w:hAnsi="ＭＳ 明朝"/>
                <w:szCs w:val="21"/>
                <w:u w:val="double"/>
              </w:rPr>
            </w:pPr>
            <w:r w:rsidRPr="000D6DF1">
              <w:rPr>
                <w:rFonts w:ascii="ＭＳ 明朝" w:hAnsi="ＭＳ 明朝" w:hint="eastAsia"/>
                <w:szCs w:val="21"/>
                <w:u w:val="double"/>
              </w:rPr>
              <w:t>「一人ひとりの生と性　～「性に関する指導」について～」（平成</w:t>
            </w:r>
            <w:r w:rsidRPr="000D6DF1">
              <w:rPr>
                <w:rFonts w:ascii="ＭＳ 明朝" w:hAnsi="ＭＳ 明朝"/>
                <w:szCs w:val="21"/>
                <w:u w:val="double"/>
              </w:rPr>
              <w:t>31年２月）</w:t>
            </w:r>
          </w:p>
          <w:p w:rsidR="00C63C5B" w:rsidRPr="00B10190" w:rsidRDefault="00C63C5B" w:rsidP="00C63C5B">
            <w:pPr>
              <w:widowControl/>
              <w:rPr>
                <w:rFonts w:ascii="ＭＳ 明朝" w:hAnsi="ＭＳ 明朝"/>
                <w:szCs w:val="21"/>
              </w:rPr>
            </w:pPr>
            <w:r w:rsidRPr="000D6DF1">
              <w:rPr>
                <w:rFonts w:ascii="ＭＳ 明朝" w:hAnsi="ＭＳ 明朝" w:hint="eastAsia"/>
                <w:szCs w:val="21"/>
              </w:rPr>
              <w:t>「</w:t>
            </w:r>
            <w:hyperlink r:id="rId248" w:history="1">
              <w:r w:rsidRPr="00B10190">
                <w:rPr>
                  <w:rStyle w:val="af1"/>
                  <w:rFonts w:ascii="ＭＳ 明朝" w:hAnsi="ＭＳ 明朝" w:hint="eastAsia"/>
                  <w:color w:val="auto"/>
                  <w:sz w:val="21"/>
                  <w:szCs w:val="21"/>
                  <w:u w:val="none"/>
                </w:rPr>
                <w:t>大阪府『学校保健総合支援事業』健康教育指導者育成支援事業報告書</w:t>
              </w:r>
            </w:hyperlink>
            <w:r w:rsidRPr="00B10190">
              <w:rPr>
                <w:rFonts w:ascii="ＭＳ 明朝" w:hAnsi="ＭＳ 明朝" w:hint="eastAsia"/>
                <w:szCs w:val="21"/>
              </w:rPr>
              <w:t>」（平成29年２月）</w:t>
            </w:r>
          </w:p>
          <w:p w:rsidR="00C63C5B" w:rsidRPr="000D6DF1" w:rsidRDefault="00C63C5B" w:rsidP="00C63C5B">
            <w:pPr>
              <w:widowControl/>
              <w:rPr>
                <w:rFonts w:ascii="ＭＳ 明朝" w:hAnsi="ＭＳ 明朝"/>
                <w:szCs w:val="21"/>
              </w:rPr>
            </w:pPr>
            <w:r w:rsidRPr="00B10190">
              <w:rPr>
                <w:rFonts w:ascii="ＭＳ 明朝" w:hAnsi="ＭＳ 明朝" w:hint="eastAsia"/>
                <w:szCs w:val="21"/>
              </w:rPr>
              <w:t>「</w:t>
            </w:r>
            <w:r w:rsidRPr="00B10190">
              <w:rPr>
                <w:rStyle w:val="af1"/>
                <w:rFonts w:ascii="ＭＳ 明朝" w:hAnsi="ＭＳ 明朝" w:hint="eastAsia"/>
                <w:color w:val="auto"/>
                <w:sz w:val="21"/>
                <w:szCs w:val="21"/>
                <w:u w:val="none"/>
              </w:rPr>
              <w:t>性教育指導事例集</w:t>
            </w:r>
            <w:r w:rsidRPr="00B10190">
              <w:rPr>
                <w:rFonts w:ascii="ＭＳ 明朝" w:hAnsi="ＭＳ 明朝" w:hint="eastAsia"/>
                <w:szCs w:val="21"/>
              </w:rPr>
              <w:t>」（</w:t>
            </w:r>
            <w:r w:rsidRPr="000D6DF1">
              <w:rPr>
                <w:rFonts w:ascii="ＭＳ 明朝" w:hAnsi="ＭＳ 明朝" w:hint="eastAsia"/>
                <w:szCs w:val="21"/>
              </w:rPr>
              <w:t>平成15年３月）</w:t>
            </w:r>
          </w:p>
        </w:tc>
      </w:tr>
    </w:tbl>
    <w:p w:rsidR="0001175B" w:rsidRPr="005F0BE2" w:rsidRDefault="0001175B" w:rsidP="0001175B">
      <w:pPr>
        <w:rPr>
          <w:rFonts w:ascii="ＭＳ ゴシック" w:eastAsia="ＭＳ ゴシック" w:hAnsi="ＭＳ ゴシック"/>
          <w:szCs w:val="21"/>
        </w:rPr>
      </w:pPr>
    </w:p>
    <w:p w:rsidR="0001175B" w:rsidRPr="005F0BE2" w:rsidRDefault="0001175B" w:rsidP="000675E6">
      <w:pPr>
        <w:pStyle w:val="4"/>
        <w:ind w:leftChars="0" w:left="0" w:firstLineChars="100" w:firstLine="197"/>
        <w:jc w:val="left"/>
        <w:rPr>
          <w:rFonts w:ascii="ＭＳ ゴシック" w:eastAsia="ＭＳ ゴシック" w:hAnsi="ＭＳ ゴシック"/>
          <w:b w:val="0"/>
          <w:szCs w:val="21"/>
        </w:rPr>
      </w:pPr>
      <w:bookmarkStart w:id="253" w:name="_Toc441605272"/>
      <w:bookmarkStart w:id="254" w:name="_Toc29304278"/>
      <w:r w:rsidRPr="005F0BE2">
        <w:rPr>
          <w:rFonts w:ascii="ＭＳ ゴシック" w:eastAsia="ＭＳ ゴシック" w:hAnsi="ＭＳ ゴシック" w:hint="eastAsia"/>
          <w:b w:val="0"/>
          <w:szCs w:val="21"/>
        </w:rPr>
        <w:t>＜養護教諭複数配置校における取組みの充実＞</w:t>
      </w:r>
      <w:bookmarkEnd w:id="253"/>
      <w:bookmarkEnd w:id="254"/>
    </w:p>
    <w:p w:rsidR="00006DB3" w:rsidRPr="005F0BE2" w:rsidRDefault="0001175B" w:rsidP="00006DB3">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7D2A04" w:rsidRPr="005F0BE2">
        <w:rPr>
          <w:rFonts w:ascii="ＭＳ 明朝" w:hAnsi="ＭＳ 明朝" w:cs="ＭＳ Ｐゴシック" w:hint="eastAsia"/>
          <w:kern w:val="0"/>
          <w:szCs w:val="21"/>
        </w:rPr>
        <w:t>ア　養護教諭の複数配置校（高等学校）は、各校の課題解決について、その効果を客観的に測定する方策を検討し、評価を行うこと。</w:t>
      </w:r>
    </w:p>
    <w:p w:rsidR="007D2A04" w:rsidRPr="005F0BE2" w:rsidRDefault="007D2A04" w:rsidP="0036175D">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さらに、保健学習への参画など、生徒の心身の健康問題への対応や健康教育の充実に向けた積極的な取組みを一層進めること。</w:t>
      </w:r>
    </w:p>
    <w:p w:rsidR="0001175B" w:rsidRPr="005F0BE2" w:rsidRDefault="0001175B" w:rsidP="0001175B">
      <w:pPr>
        <w:rPr>
          <w:rFonts w:ascii="ＭＳ 明朝" w:hAnsi="ＭＳ 明朝"/>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255" w:name="_Toc441605273"/>
      <w:bookmarkStart w:id="256" w:name="_Toc29304279"/>
      <w:r w:rsidRPr="005F0BE2">
        <w:rPr>
          <w:rFonts w:ascii="ＭＳ ゴシック" w:eastAsia="ＭＳ ゴシック" w:hAnsi="ＭＳ ゴシック" w:hint="eastAsia"/>
          <w:b w:val="0"/>
          <w:szCs w:val="21"/>
        </w:rPr>
        <w:t>＜食育の推進＞</w:t>
      </w:r>
      <w:bookmarkEnd w:id="255"/>
      <w:bookmarkEnd w:id="256"/>
    </w:p>
    <w:p w:rsidR="00006DB3" w:rsidRPr="005F0BE2" w:rsidRDefault="0001175B" w:rsidP="00006DB3">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7D2A04" w:rsidRPr="005F0BE2">
        <w:rPr>
          <w:rFonts w:ascii="ＭＳ 明朝" w:hAnsi="ＭＳ 明朝" w:cs="ＭＳ Ｐゴシック" w:hint="eastAsia"/>
          <w:kern w:val="0"/>
          <w:szCs w:val="21"/>
        </w:rPr>
        <w:t>ア　幼児・児童・生徒の望ましい食習慣の形成を図るとともに食物を大事にする心を育むなど、学校における食育を推進すること。</w:t>
      </w:r>
    </w:p>
    <w:p w:rsidR="00006DB3" w:rsidRPr="005F0BE2" w:rsidRDefault="007D2A04" w:rsidP="0036175D">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学校給食を実施する支援学校及び中学校においては、食に関する指導の全体計画の作成と学校教育活動全体を通じた食に関する指導を実施するとともに、家庭と連携した取組みを推進すること。とりわけ、栄養教諭配置校においては、栄養教諭を中心とした組織的な取組みを推進すること。</w:t>
      </w:r>
    </w:p>
    <w:p w:rsidR="007D2A04" w:rsidRPr="005F0BE2" w:rsidRDefault="007D2A04">
      <w:pPr>
        <w:widowControl/>
        <w:spacing w:beforeLines="50" w:before="147" w:after="100" w:afterAutospacing="1"/>
        <w:ind w:leftChars="100" w:left="394" w:hangingChars="100" w:hanging="197"/>
        <w:rPr>
          <w:rFonts w:ascii="ＭＳ 明朝" w:hAnsi="ＭＳ 明朝"/>
          <w:szCs w:val="21"/>
        </w:rPr>
      </w:pPr>
      <w:r w:rsidRPr="005F0BE2">
        <w:rPr>
          <w:rFonts w:ascii="ＭＳ 明朝" w:hAnsi="ＭＳ 明朝" w:cs="ＭＳ Ｐゴシック" w:hint="eastAsia"/>
          <w:kern w:val="0"/>
          <w:szCs w:val="21"/>
        </w:rPr>
        <w:t>ウ　学校給食を実施する支援学校及び中学校においては、食育</w:t>
      </w:r>
      <w:r w:rsidR="0003560D" w:rsidRPr="005F0BE2">
        <w:rPr>
          <w:rFonts w:ascii="ＭＳ 明朝" w:hAnsi="ＭＳ 明朝" w:cs="ＭＳ Ｐゴシック" w:hint="eastAsia"/>
          <w:kern w:val="0"/>
          <w:szCs w:val="21"/>
          <w:u w:val="double"/>
        </w:rPr>
        <w:t>の評価</w:t>
      </w:r>
      <w:r w:rsidRPr="005F0BE2">
        <w:rPr>
          <w:rFonts w:ascii="ＭＳ 明朝" w:hAnsi="ＭＳ 明朝" w:cs="ＭＳ Ｐゴシック" w:hint="eastAsia"/>
          <w:kern w:val="0"/>
          <w:szCs w:val="21"/>
        </w:rPr>
        <w:t>を</w:t>
      </w:r>
      <w:r w:rsidR="008A58DE" w:rsidRPr="005F0BE2">
        <w:rPr>
          <w:rFonts w:ascii="ＭＳ 明朝" w:hAnsi="ＭＳ 明朝" w:cs="ＭＳ Ｐゴシック" w:hint="eastAsia"/>
          <w:kern w:val="0"/>
          <w:szCs w:val="21"/>
        </w:rPr>
        <w:t>学校</w:t>
      </w:r>
      <w:r w:rsidR="00576C76" w:rsidRPr="005F0BE2">
        <w:rPr>
          <w:rFonts w:ascii="ＭＳ 明朝" w:hAnsi="ＭＳ 明朝" w:cs="ＭＳ Ｐゴシック" w:hint="eastAsia"/>
          <w:kern w:val="0"/>
          <w:szCs w:val="21"/>
        </w:rPr>
        <w:t>教育</w:t>
      </w:r>
      <w:r w:rsidR="008A58DE" w:rsidRPr="005F0BE2">
        <w:rPr>
          <w:rFonts w:ascii="ＭＳ 明朝" w:hAnsi="ＭＳ 明朝" w:cs="ＭＳ Ｐゴシック" w:hint="eastAsia"/>
          <w:kern w:val="0"/>
          <w:szCs w:val="21"/>
        </w:rPr>
        <w:t>自己診断等</w:t>
      </w:r>
      <w:r w:rsidR="00576C76" w:rsidRPr="005F0BE2">
        <w:rPr>
          <w:rFonts w:ascii="ＭＳ 明朝" w:hAnsi="ＭＳ 明朝" w:cs="ＭＳ Ｐゴシック" w:hint="eastAsia"/>
          <w:kern w:val="0"/>
          <w:szCs w:val="21"/>
        </w:rPr>
        <w:t>を活用して</w:t>
      </w:r>
      <w:r w:rsidR="0003560D" w:rsidRPr="005F0BE2">
        <w:rPr>
          <w:rFonts w:ascii="ＭＳ 明朝" w:hAnsi="ＭＳ 明朝" w:cs="ＭＳ Ｐゴシック" w:hint="eastAsia"/>
          <w:kern w:val="0"/>
          <w:szCs w:val="21"/>
          <w:u w:val="double"/>
        </w:rPr>
        <w:t>行い</w:t>
      </w:r>
      <w:r w:rsidRPr="005F0BE2">
        <w:rPr>
          <w:rFonts w:ascii="ＭＳ 明朝" w:hAnsi="ＭＳ 明朝" w:cs="ＭＳ Ｐゴシック" w:hint="eastAsia"/>
          <w:kern w:val="0"/>
          <w:szCs w:val="21"/>
        </w:rPr>
        <w:t>、食育の推進体制や指導内容の改善を図ること。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01175B">
        <w:trPr>
          <w:trHeight w:val="272"/>
        </w:trPr>
        <w:tc>
          <w:tcPr>
            <w:tcW w:w="9268" w:type="dxa"/>
            <w:shd w:val="clear" w:color="auto" w:fill="auto"/>
            <w:vAlign w:val="center"/>
          </w:tcPr>
          <w:p w:rsidR="0003560D" w:rsidRPr="000D6DF1" w:rsidRDefault="0003560D" w:rsidP="001D4363">
            <w:pPr>
              <w:widowControl/>
              <w:spacing w:line="0" w:lineRule="atLeast"/>
              <w:rPr>
                <w:rFonts w:ascii="ＭＳ 明朝" w:hAnsi="ＭＳ 明朝" w:cs="ＭＳ Ｐゴシック"/>
                <w:szCs w:val="21"/>
                <w:u w:val="double"/>
              </w:rPr>
            </w:pPr>
            <w:r w:rsidRPr="000D6DF1">
              <w:rPr>
                <w:rFonts w:ascii="ＭＳ 明朝" w:hAnsi="ＭＳ 明朝" w:cs="ＭＳ Ｐゴシック" w:hint="eastAsia"/>
                <w:szCs w:val="21"/>
                <w:u w:val="double"/>
              </w:rPr>
              <w:t>「食に関する指導の手引－第二次改訂版－」（平成</w:t>
            </w:r>
            <w:r w:rsidRPr="000D6DF1">
              <w:rPr>
                <w:rFonts w:ascii="ＭＳ 明朝" w:hAnsi="ＭＳ 明朝" w:cs="ＭＳ Ｐゴシック"/>
                <w:szCs w:val="21"/>
                <w:u w:val="double"/>
              </w:rPr>
              <w:t>31年３月・文部科学省）</w:t>
            </w:r>
          </w:p>
          <w:p w:rsidR="00BE4DEB" w:rsidRPr="00B10190" w:rsidRDefault="00BE4DEB" w:rsidP="00BE4DEB">
            <w:pPr>
              <w:widowControl/>
              <w:spacing w:line="0" w:lineRule="atLeast"/>
              <w:rPr>
                <w:rFonts w:ascii="ＭＳ 明朝" w:hAnsi="ＭＳ 明朝"/>
                <w:szCs w:val="21"/>
              </w:rPr>
            </w:pPr>
            <w:r w:rsidRPr="000D6DF1">
              <w:rPr>
                <w:rFonts w:ascii="ＭＳ 明朝" w:hAnsi="ＭＳ 明朝" w:hint="eastAsia"/>
                <w:szCs w:val="21"/>
              </w:rPr>
              <w:t>「</w:t>
            </w:r>
            <w:hyperlink r:id="rId249" w:history="1">
              <w:r w:rsidRPr="00B10190">
                <w:rPr>
                  <w:rStyle w:val="af1"/>
                  <w:rFonts w:ascii="ＭＳ 明朝" w:hAnsi="ＭＳ 明朝" w:hint="eastAsia"/>
                  <w:color w:val="auto"/>
                  <w:sz w:val="21"/>
                  <w:szCs w:val="21"/>
                  <w:u w:val="none"/>
                </w:rPr>
                <w:t>第３次大阪府食育推進計画『おおさか・元気な食』プラン</w:t>
              </w:r>
            </w:hyperlink>
            <w:r w:rsidRPr="00B10190">
              <w:rPr>
                <w:rFonts w:ascii="ＭＳ 明朝" w:hAnsi="ＭＳ 明朝" w:hint="eastAsia"/>
                <w:szCs w:val="21"/>
              </w:rPr>
              <w:t>」（平成30年３月）</w:t>
            </w:r>
          </w:p>
          <w:p w:rsidR="00BE4DEB" w:rsidRPr="00B10190" w:rsidRDefault="00BE4DEB" w:rsidP="00BE4DEB">
            <w:pPr>
              <w:widowControl/>
              <w:spacing w:line="0" w:lineRule="atLeast"/>
              <w:rPr>
                <w:rFonts w:ascii="ＭＳ 明朝" w:hAnsi="ＭＳ 明朝"/>
                <w:szCs w:val="21"/>
              </w:rPr>
            </w:pPr>
            <w:r w:rsidRPr="00B10190">
              <w:rPr>
                <w:rFonts w:ascii="ＭＳ 明朝" w:hAnsi="ＭＳ 明朝" w:hint="eastAsia"/>
                <w:szCs w:val="21"/>
              </w:rPr>
              <w:t>「</w:t>
            </w:r>
            <w:hyperlink r:id="rId250" w:history="1">
              <w:r w:rsidRPr="00B10190">
                <w:rPr>
                  <w:rStyle w:val="af1"/>
                  <w:rFonts w:ascii="ＭＳ 明朝" w:hAnsi="ＭＳ 明朝" w:hint="eastAsia"/>
                  <w:color w:val="auto"/>
                  <w:sz w:val="21"/>
                  <w:szCs w:val="21"/>
                  <w:u w:val="none"/>
                </w:rPr>
                <w:t>栄養教諭を中核としたこれからの学校の食育～チーム学校で取り組む食育推進のＰＤＣＡ～</w:t>
              </w:r>
            </w:hyperlink>
            <w:r w:rsidRPr="00B10190">
              <w:rPr>
                <w:rFonts w:ascii="ＭＳ 明朝" w:hAnsi="ＭＳ 明朝" w:hint="eastAsia"/>
                <w:szCs w:val="21"/>
              </w:rPr>
              <w:t>」</w:t>
            </w:r>
          </w:p>
          <w:p w:rsidR="00BE4DEB" w:rsidRPr="00B10190" w:rsidRDefault="00BE4DEB" w:rsidP="00BE4DEB">
            <w:pPr>
              <w:widowControl/>
              <w:spacing w:line="0" w:lineRule="atLeast"/>
              <w:ind w:firstLineChars="100" w:firstLine="197"/>
              <w:rPr>
                <w:rFonts w:ascii="ＭＳ 明朝" w:hAnsi="ＭＳ 明朝"/>
                <w:szCs w:val="21"/>
              </w:rPr>
            </w:pPr>
            <w:r w:rsidRPr="00B10190">
              <w:rPr>
                <w:rFonts w:ascii="ＭＳ 明朝" w:hAnsi="ＭＳ 明朝" w:hint="eastAsia"/>
                <w:szCs w:val="21"/>
              </w:rPr>
              <w:t>（平成29年３月・文部科学省）</w:t>
            </w:r>
          </w:p>
          <w:p w:rsidR="00BE4DEB" w:rsidRPr="00B10190" w:rsidRDefault="00BE4DEB" w:rsidP="00BE4DEB">
            <w:pPr>
              <w:widowControl/>
              <w:spacing w:line="0" w:lineRule="atLeast"/>
              <w:rPr>
                <w:rFonts w:ascii="ＭＳ 明朝" w:hAnsi="ＭＳ 明朝"/>
                <w:szCs w:val="21"/>
              </w:rPr>
            </w:pPr>
            <w:r w:rsidRPr="00B10190">
              <w:rPr>
                <w:rFonts w:ascii="ＭＳ 明朝" w:hAnsi="ＭＳ 明朝" w:hint="eastAsia"/>
                <w:szCs w:val="21"/>
              </w:rPr>
              <w:t>「</w:t>
            </w:r>
            <w:hyperlink r:id="rId251" w:history="1">
              <w:r w:rsidRPr="00B10190">
                <w:rPr>
                  <w:rStyle w:val="af1"/>
                  <w:rFonts w:ascii="ＭＳ 明朝" w:hAnsi="ＭＳ 明朝" w:hint="eastAsia"/>
                  <w:color w:val="auto"/>
                  <w:sz w:val="21"/>
                  <w:szCs w:val="21"/>
                  <w:u w:val="none"/>
                </w:rPr>
                <w:t>小学生用食育教材『たのしい食事　つながる食育』</w:t>
              </w:r>
            </w:hyperlink>
            <w:r w:rsidRPr="00B10190">
              <w:rPr>
                <w:rFonts w:ascii="ＭＳ 明朝" w:hAnsi="ＭＳ 明朝" w:hint="eastAsia"/>
                <w:szCs w:val="21"/>
              </w:rPr>
              <w:t>」（平成28年２月・文部科学省）</w:t>
            </w:r>
          </w:p>
          <w:p w:rsidR="00BE4DEB" w:rsidRPr="00B10190" w:rsidRDefault="00BE4DEB" w:rsidP="00BE4DEB">
            <w:pPr>
              <w:widowControl/>
              <w:spacing w:line="0" w:lineRule="atLeast"/>
              <w:rPr>
                <w:rFonts w:ascii="ＭＳ 明朝" w:hAnsi="ＭＳ 明朝"/>
                <w:szCs w:val="21"/>
              </w:rPr>
            </w:pPr>
            <w:r w:rsidRPr="00B10190">
              <w:rPr>
                <w:rFonts w:ascii="ＭＳ 明朝" w:hAnsi="ＭＳ 明朝" w:hint="eastAsia"/>
                <w:szCs w:val="21"/>
              </w:rPr>
              <w:t>「</w:t>
            </w:r>
            <w:hyperlink r:id="rId252" w:history="1">
              <w:r w:rsidRPr="00B10190">
                <w:rPr>
                  <w:rStyle w:val="af1"/>
                  <w:rFonts w:ascii="ＭＳ 明朝" w:hAnsi="ＭＳ 明朝" w:hint="eastAsia"/>
                  <w:color w:val="auto"/>
                  <w:sz w:val="21"/>
                  <w:szCs w:val="21"/>
                  <w:u w:val="none"/>
                </w:rPr>
                <w:t>おおさか食育ハンドブック</w:t>
              </w:r>
            </w:hyperlink>
            <w:r w:rsidRPr="00B10190">
              <w:rPr>
                <w:rFonts w:ascii="ＭＳ 明朝" w:hAnsi="ＭＳ 明朝" w:hint="eastAsia"/>
                <w:szCs w:val="21"/>
              </w:rPr>
              <w:t>」（平成22年３月・大阪府スポーツ・教育振興財団）</w:t>
            </w:r>
          </w:p>
          <w:p w:rsidR="00BE4DEB" w:rsidRPr="00B10190" w:rsidRDefault="00BE4DEB" w:rsidP="00BE4DEB">
            <w:pPr>
              <w:widowControl/>
              <w:spacing w:line="0" w:lineRule="atLeast"/>
              <w:rPr>
                <w:rFonts w:ascii="ＭＳ 明朝" w:hAnsi="ＭＳ 明朝"/>
                <w:szCs w:val="21"/>
              </w:rPr>
            </w:pPr>
            <w:r w:rsidRPr="00B10190">
              <w:rPr>
                <w:rFonts w:ascii="ＭＳ 明朝" w:hAnsi="ＭＳ 明朝" w:hint="eastAsia"/>
                <w:szCs w:val="21"/>
              </w:rPr>
              <w:t>「</w:t>
            </w:r>
            <w:hyperlink r:id="rId253" w:history="1">
              <w:r w:rsidRPr="00B10190">
                <w:rPr>
                  <w:rStyle w:val="af1"/>
                  <w:rFonts w:ascii="ＭＳ 明朝" w:hAnsi="ＭＳ 明朝" w:hint="eastAsia"/>
                  <w:color w:val="auto"/>
                  <w:sz w:val="21"/>
                  <w:szCs w:val="21"/>
                  <w:u w:val="none"/>
                </w:rPr>
                <w:t>食生活学習教材（中学生用）『食生活を考えよう－体も心も元気な毎日のために－』</w:t>
              </w:r>
            </w:hyperlink>
            <w:r w:rsidRPr="00B10190">
              <w:rPr>
                <w:rFonts w:ascii="ＭＳ 明朝" w:hAnsi="ＭＳ 明朝" w:hint="eastAsia"/>
                <w:szCs w:val="21"/>
              </w:rPr>
              <w:t>」</w:t>
            </w:r>
          </w:p>
          <w:p w:rsidR="00C63C5B" w:rsidRPr="000D6DF1" w:rsidRDefault="00BE4DEB" w:rsidP="00BE4DEB">
            <w:pPr>
              <w:widowControl/>
              <w:spacing w:line="0" w:lineRule="atLeast"/>
              <w:ind w:firstLineChars="100" w:firstLine="197"/>
              <w:rPr>
                <w:rFonts w:ascii="ＭＳ 明朝" w:hAnsi="ＭＳ 明朝"/>
                <w:szCs w:val="21"/>
              </w:rPr>
            </w:pPr>
            <w:r w:rsidRPr="00B10190">
              <w:rPr>
                <w:rFonts w:ascii="ＭＳ 明朝" w:hAnsi="ＭＳ 明朝" w:hint="eastAsia"/>
                <w:szCs w:val="21"/>
              </w:rPr>
              <w:t>（平成21年３月・文部科学省）</w:t>
            </w:r>
          </w:p>
        </w:tc>
      </w:tr>
    </w:tbl>
    <w:p w:rsidR="001D12A8" w:rsidRPr="005F0BE2" w:rsidRDefault="001D12A8">
      <w:pPr>
        <w:widowControl/>
        <w:jc w:val="left"/>
        <w:rPr>
          <w:rFonts w:ascii="ＭＳ ゴシック" w:eastAsia="ＭＳ ゴシック" w:hAnsi="ＭＳ ゴシック"/>
          <w:sz w:val="28"/>
          <w:szCs w:val="23"/>
        </w:rPr>
      </w:pPr>
      <w:bookmarkStart w:id="257" w:name="_Toc441605274"/>
      <w:r w:rsidRPr="005F0BE2">
        <w:rPr>
          <w:rFonts w:ascii="ＭＳ ゴシック" w:hAnsi="ＭＳ ゴシック"/>
          <w:sz w:val="28"/>
          <w:szCs w:val="23"/>
        </w:rPr>
        <w:br w:type="page"/>
      </w:r>
    </w:p>
    <w:p w:rsidR="0001175B" w:rsidRPr="005F0BE2" w:rsidRDefault="0001175B" w:rsidP="0001175B">
      <w:pPr>
        <w:pStyle w:val="1"/>
        <w:rPr>
          <w:rFonts w:ascii="ＭＳ ゴシック" w:hAnsi="ＭＳ ゴシック"/>
          <w:sz w:val="28"/>
          <w:szCs w:val="23"/>
        </w:rPr>
      </w:pPr>
      <w:bookmarkStart w:id="258" w:name="_Toc29304280"/>
      <w:r w:rsidRPr="005F0BE2">
        <w:rPr>
          <w:rFonts w:ascii="ＭＳ ゴシック" w:hAnsi="ＭＳ ゴシック" w:hint="eastAsia"/>
          <w:sz w:val="28"/>
          <w:szCs w:val="23"/>
        </w:rPr>
        <w:t>■第５章　教員の資質向上</w:t>
      </w:r>
      <w:bookmarkEnd w:id="257"/>
      <w:bookmarkEnd w:id="258"/>
    </w:p>
    <w:p w:rsidR="0001175B" w:rsidRPr="005F0BE2" w:rsidRDefault="00215434" w:rsidP="0001175B">
      <w:pPr>
        <w:keepNext/>
        <w:outlineLvl w:val="1"/>
        <w:rPr>
          <w:rFonts w:ascii="ＭＳ ゴシック" w:eastAsia="ＭＳ ゴシック" w:hAnsi="ＭＳ ゴシック"/>
          <w:sz w:val="28"/>
          <w:szCs w:val="28"/>
        </w:rPr>
      </w:pPr>
      <w:bookmarkStart w:id="259" w:name="_Toc441605275"/>
      <w:bookmarkStart w:id="260" w:name="_Toc29304281"/>
      <w:r w:rsidRPr="005F0BE2">
        <w:rPr>
          <w:rFonts w:ascii="ＭＳ ゴシック" w:eastAsia="ＭＳ ゴシック" w:hAnsi="ＭＳ ゴシック" w:hint="eastAsia"/>
          <w:sz w:val="28"/>
          <w:szCs w:val="28"/>
        </w:rPr>
        <w:t>○「取組みの重点」に関する事項</w:t>
      </w:r>
      <w:bookmarkEnd w:id="259"/>
      <w:bookmarkEnd w:id="260"/>
    </w:p>
    <w:p w:rsidR="0001175B" w:rsidRPr="005F0BE2" w:rsidRDefault="0001175B" w:rsidP="0001175B">
      <w:pPr>
        <w:keepNext/>
        <w:outlineLvl w:val="2"/>
        <w:rPr>
          <w:rFonts w:ascii="ＭＳ ゴシック" w:eastAsia="ＭＳ ゴシック" w:hAnsi="ＭＳ ゴシック"/>
          <w:szCs w:val="21"/>
        </w:rPr>
      </w:pPr>
      <w:bookmarkStart w:id="261" w:name="_Toc441605276"/>
      <w:bookmarkStart w:id="262" w:name="_Toc29304282"/>
      <w:r w:rsidRPr="005F0BE2">
        <w:rPr>
          <w:rFonts w:ascii="ＭＳ ゴシック" w:eastAsia="ＭＳ ゴシック" w:hAnsi="ＭＳ ゴシック" w:hint="eastAsia"/>
          <w:sz w:val="22"/>
          <w:szCs w:val="22"/>
        </w:rPr>
        <w:t>（</w:t>
      </w:r>
      <w:r w:rsidR="00DB1EFD" w:rsidRPr="005F0BE2">
        <w:rPr>
          <w:rFonts w:ascii="ＭＳ ゴシック" w:eastAsia="ＭＳ ゴシック" w:hAnsi="ＭＳ ゴシック" w:hint="eastAsia"/>
          <w:sz w:val="22"/>
          <w:szCs w:val="22"/>
        </w:rPr>
        <w:t>11</w:t>
      </w:r>
      <w:r w:rsidRPr="005F0BE2">
        <w:rPr>
          <w:rFonts w:ascii="ＭＳ ゴシック" w:eastAsia="ＭＳ ゴシック" w:hAnsi="ＭＳ ゴシック" w:hint="eastAsia"/>
          <w:szCs w:val="21"/>
        </w:rPr>
        <w:t>）【教職員の組織的・継続的な人材育成】</w:t>
      </w:r>
      <w:bookmarkEnd w:id="261"/>
      <w:bookmarkEnd w:id="262"/>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263" w:name="_Toc441605277"/>
      <w:bookmarkStart w:id="264" w:name="_Toc29304283"/>
      <w:r w:rsidRPr="005F0BE2">
        <w:rPr>
          <w:rFonts w:ascii="ＭＳ ゴシック" w:eastAsia="ＭＳ ゴシック" w:hAnsi="ＭＳ ゴシック" w:hint="eastAsia"/>
          <w:b w:val="0"/>
          <w:szCs w:val="21"/>
        </w:rPr>
        <w:t>＜社会の変化やニーズに対応した資質・能力の向上＞</w:t>
      </w:r>
      <w:bookmarkEnd w:id="263"/>
      <w:bookmarkEnd w:id="264"/>
    </w:p>
    <w:p w:rsidR="007D2A04" w:rsidRPr="005F0BE2" w:rsidRDefault="0001175B" w:rsidP="00027A02">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7D2A04" w:rsidRPr="005F0BE2">
        <w:rPr>
          <w:rFonts w:ascii="ＭＳ 明朝" w:hAnsi="ＭＳ 明朝" w:cs="ＭＳ Ｐゴシック" w:hint="eastAsia"/>
          <w:kern w:val="0"/>
          <w:szCs w:val="21"/>
        </w:rPr>
        <w:t>ア　教職員が教育に携わる公務員としての責務を自覚し、府民の信頼に応えられるよう、幼児・児童・生徒に敬愛される豊かな人間性を培うとともに、社会の変化に対応するための知識・技能や国際社会で必要とされる資質・能力等の向上を図ること。</w:t>
      </w:r>
    </w:p>
    <w:p w:rsidR="00027A02" w:rsidRPr="005F0BE2" w:rsidRDefault="00027A02" w:rsidP="0001175B">
      <w:pPr>
        <w:rPr>
          <w:rFonts w:ascii="ＭＳ 明朝" w:hAnsi="ＭＳ 明朝"/>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265" w:name="_Toc441605278"/>
      <w:bookmarkStart w:id="266" w:name="_Toc29304284"/>
      <w:r w:rsidRPr="005F0BE2">
        <w:rPr>
          <w:rFonts w:ascii="ＭＳ ゴシック" w:eastAsia="ＭＳ ゴシック" w:hAnsi="ＭＳ ゴシック" w:hint="eastAsia"/>
          <w:b w:val="0"/>
          <w:szCs w:val="21"/>
        </w:rPr>
        <w:t>＜教職員相互に高め合う職場環境づくり＞</w:t>
      </w:r>
      <w:bookmarkEnd w:id="265"/>
      <w:bookmarkEnd w:id="266"/>
    </w:p>
    <w:p w:rsidR="00027A02" w:rsidRPr="005F0BE2" w:rsidRDefault="009722F4" w:rsidP="00027A02">
      <w:pPr>
        <w:widowControl/>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 xml:space="preserve">ア　</w:t>
      </w:r>
      <w:r w:rsidR="007D185F" w:rsidRPr="005F0BE2">
        <w:rPr>
          <w:rFonts w:asciiTheme="minorEastAsia" w:hAnsiTheme="minorEastAsia" w:hint="eastAsia"/>
          <w:u w:val="double"/>
        </w:rPr>
        <w:t>すべて</w:t>
      </w:r>
      <w:r w:rsidRPr="005F0BE2">
        <w:rPr>
          <w:rFonts w:ascii="ＭＳ 明朝" w:hAnsi="ＭＳ 明朝" w:cs="ＭＳ Ｐゴシック" w:hint="eastAsia"/>
          <w:kern w:val="0"/>
          <w:szCs w:val="21"/>
        </w:rPr>
        <w:t>の教職員が、法令等の遵守など教育に携わる公務員としての自覚を一層高めるよう校内研修等の充実を図ること。</w:t>
      </w:r>
    </w:p>
    <w:p w:rsidR="009722F4" w:rsidRPr="005F0BE2" w:rsidRDefault="009722F4" w:rsidP="0036175D">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教職員は日々の研究と修養に努めるとともに、相互に資質を高め合う職場環境づくりに努め、指導力の向上を図ること。</w:t>
      </w:r>
    </w:p>
    <w:p w:rsidR="009722F4" w:rsidRPr="005F0BE2" w:rsidRDefault="009722F4" w:rsidP="0001175B">
      <w:pPr>
        <w:rPr>
          <w:rFonts w:ascii="ＭＳ 明朝" w:hAnsi="ＭＳ 明朝"/>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267" w:name="_Toc441605279"/>
      <w:bookmarkStart w:id="268" w:name="_Toc29304285"/>
      <w:r w:rsidRPr="005F0BE2">
        <w:rPr>
          <w:rFonts w:ascii="ＭＳ ゴシック" w:eastAsia="ＭＳ ゴシック" w:hAnsi="ＭＳ ゴシック" w:hint="eastAsia"/>
          <w:b w:val="0"/>
          <w:szCs w:val="21"/>
        </w:rPr>
        <w:t>＜校内外の研修を効果的に活用した人材育成＞</w:t>
      </w:r>
      <w:bookmarkEnd w:id="267"/>
      <w:bookmarkEnd w:id="268"/>
    </w:p>
    <w:p w:rsidR="00027A02" w:rsidRPr="005F0BE2" w:rsidRDefault="009722F4" w:rsidP="00027A02">
      <w:pPr>
        <w:widowControl/>
        <w:ind w:firstLineChars="100" w:firstLine="197"/>
        <w:rPr>
          <w:rFonts w:ascii="ＭＳ 明朝" w:hAnsi="ＭＳ 明朝" w:cs="ＭＳ Ｐゴシック"/>
          <w:kern w:val="0"/>
          <w:szCs w:val="21"/>
        </w:rPr>
      </w:pPr>
      <w:r w:rsidRPr="005F0BE2">
        <w:rPr>
          <w:rFonts w:ascii="ＭＳ 明朝" w:hAnsi="ＭＳ 明朝" w:cs="ＭＳ Ｐゴシック" w:hint="eastAsia"/>
          <w:kern w:val="0"/>
          <w:szCs w:val="21"/>
        </w:rPr>
        <w:t>ア　研修等を効果的に活用し、継続的な人材育成に取り組むこと。</w:t>
      </w:r>
    </w:p>
    <w:p w:rsidR="00027A02" w:rsidRPr="005F0BE2" w:rsidRDefault="009722F4" w:rsidP="0036175D">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府教育センター等で行う校外研修については、「大阪府教員等研修計画」等を活用し、教職員のライフステージや学校の教育課題を踏まえ計画的に受講できるよう努めること。</w:t>
      </w:r>
    </w:p>
    <w:p w:rsidR="00027A02" w:rsidRPr="005F0BE2" w:rsidRDefault="009722F4" w:rsidP="0036175D">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 xml:space="preserve">ウ　</w:t>
      </w:r>
      <w:r w:rsidR="00B6256B" w:rsidRPr="005F0BE2">
        <w:rPr>
          <w:rFonts w:asciiTheme="minorEastAsia" w:hAnsiTheme="minorEastAsia" w:hint="eastAsia"/>
        </w:rPr>
        <w:t>校外研修を受講した教職員</w:t>
      </w:r>
      <w:r w:rsidR="00B6256B" w:rsidRPr="005F0BE2">
        <w:rPr>
          <w:rFonts w:asciiTheme="minorEastAsia" w:hAnsiTheme="minorEastAsia" w:hint="eastAsia"/>
          <w:u w:val="double"/>
        </w:rPr>
        <w:t>が</w:t>
      </w:r>
      <w:r w:rsidR="00B6256B" w:rsidRPr="005F0BE2">
        <w:rPr>
          <w:rFonts w:asciiTheme="minorEastAsia" w:hAnsiTheme="minorEastAsia" w:hint="eastAsia"/>
        </w:rPr>
        <w:t>、研修成果を積極的に校内での実践に活かしたり、校内研修の講師を務めることにより、学校の教育力の向上に資するよう努めること</w:t>
      </w:r>
      <w:r w:rsidRPr="005F0BE2">
        <w:rPr>
          <w:rFonts w:ascii="ＭＳ 明朝" w:hAnsi="ＭＳ 明朝" w:cs="ＭＳ Ｐゴシック" w:hint="eastAsia"/>
          <w:kern w:val="0"/>
          <w:szCs w:val="21"/>
        </w:rPr>
        <w:t>。</w:t>
      </w:r>
    </w:p>
    <w:p w:rsidR="00027A02" w:rsidRPr="005F0BE2" w:rsidRDefault="009722F4" w:rsidP="0036175D">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エ　校内研修については、社会の変化、国や府における新たな動き、各学校の課題等を踏まえ、具体的な目標を設定し、計画的に実施することにより、その充実を図ること。</w:t>
      </w:r>
    </w:p>
    <w:p w:rsidR="00027A02" w:rsidRPr="005F0BE2" w:rsidRDefault="009722F4" w:rsidP="0036175D">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 xml:space="preserve">オ　</w:t>
      </w:r>
      <w:r w:rsidR="00F4171E" w:rsidRPr="005F0BE2">
        <w:rPr>
          <w:rFonts w:asciiTheme="minorEastAsia" w:hAnsiTheme="minorEastAsia" w:hint="eastAsia"/>
        </w:rPr>
        <w:t>年間計画は、校内外の研修の関連性を踏まえ</w:t>
      </w:r>
      <w:r w:rsidR="00F4171E" w:rsidRPr="005F0BE2">
        <w:rPr>
          <w:rFonts w:asciiTheme="minorEastAsia" w:hAnsiTheme="minorEastAsia" w:hint="eastAsia"/>
          <w:u w:val="double"/>
        </w:rPr>
        <w:t>て</w:t>
      </w:r>
      <w:r w:rsidR="00F4171E" w:rsidRPr="005F0BE2">
        <w:rPr>
          <w:rFonts w:asciiTheme="minorEastAsia" w:hAnsiTheme="minorEastAsia" w:hint="eastAsia"/>
        </w:rPr>
        <w:t>策定すること。その際には、指導教諭や社会人講師等の活用、参加・体験型の研修の導入等、実施内容・形態を工夫すること</w:t>
      </w:r>
      <w:r w:rsidRPr="005F0BE2">
        <w:rPr>
          <w:rFonts w:ascii="ＭＳ 明朝" w:hAnsi="ＭＳ 明朝" w:cs="ＭＳ Ｐゴシック" w:hint="eastAsia"/>
          <w:kern w:val="0"/>
          <w:szCs w:val="21"/>
        </w:rPr>
        <w:t>。</w:t>
      </w:r>
    </w:p>
    <w:p w:rsidR="00D01F9B" w:rsidRPr="005F0BE2" w:rsidRDefault="009722F4" w:rsidP="0036175D">
      <w:pPr>
        <w:widowControl/>
        <w:spacing w:beforeLines="50" w:before="147" w:afterLines="50" w:after="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カ　その際には、指導教諭や社会人講師等の活用、参加・体験型の研修の導入等、実施内容・形態を工夫すること。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771B96">
        <w:trPr>
          <w:trHeight w:val="272"/>
        </w:trPr>
        <w:tc>
          <w:tcPr>
            <w:tcW w:w="9268" w:type="dxa"/>
            <w:shd w:val="clear" w:color="auto" w:fill="auto"/>
            <w:vAlign w:val="center"/>
          </w:tcPr>
          <w:p w:rsidR="009722F4" w:rsidRPr="000D6DF1" w:rsidRDefault="009722F4" w:rsidP="00BE4DEB">
            <w:pPr>
              <w:widowControl/>
              <w:rPr>
                <w:rFonts w:ascii="ＭＳ 明朝" w:hAnsi="ＭＳ 明朝" w:cs="ＭＳ Ｐゴシック"/>
                <w:szCs w:val="21"/>
              </w:rPr>
            </w:pPr>
            <w:r w:rsidRPr="000D6DF1">
              <w:rPr>
                <w:rFonts w:ascii="ＭＳ 明朝" w:hAnsi="ＭＳ 明朝" w:hint="eastAsia"/>
                <w:szCs w:val="21"/>
              </w:rPr>
              <w:t>「</w:t>
            </w:r>
            <w:hyperlink r:id="rId254" w:history="1">
              <w:r w:rsidRPr="00B10190">
                <w:rPr>
                  <w:rStyle w:val="af1"/>
                  <w:rFonts w:ascii="ＭＳ 明朝" w:hAnsi="ＭＳ 明朝" w:hint="eastAsia"/>
                  <w:color w:val="auto"/>
                  <w:sz w:val="21"/>
                  <w:szCs w:val="21"/>
                  <w:u w:val="none"/>
                </w:rPr>
                <w:t>大阪府教員等研修計画</w:t>
              </w:r>
            </w:hyperlink>
            <w:r w:rsidRPr="00B10190">
              <w:rPr>
                <w:rFonts w:ascii="ＭＳ 明朝" w:hAnsi="ＭＳ 明朝" w:hint="eastAsia"/>
                <w:szCs w:val="21"/>
              </w:rPr>
              <w:t>」</w:t>
            </w:r>
            <w:r w:rsidRPr="000D6DF1">
              <w:rPr>
                <w:rFonts w:ascii="ＭＳ 明朝" w:hAnsi="ＭＳ 明朝" w:hint="eastAsia"/>
                <w:szCs w:val="21"/>
              </w:rPr>
              <w:t>（</w:t>
            </w:r>
            <w:r w:rsidR="0003560D" w:rsidRPr="000D6DF1">
              <w:rPr>
                <w:rFonts w:ascii="ＭＳ 明朝" w:hAnsi="ＭＳ 明朝" w:hint="eastAsia"/>
                <w:szCs w:val="21"/>
                <w:u w:val="double"/>
              </w:rPr>
              <w:t>令和２</w:t>
            </w:r>
            <w:r w:rsidRPr="000D6DF1">
              <w:rPr>
                <w:rFonts w:ascii="ＭＳ 明朝" w:hAnsi="ＭＳ 明朝" w:hint="eastAsia"/>
                <w:szCs w:val="21"/>
              </w:rPr>
              <w:t>年</w:t>
            </w:r>
            <w:r w:rsidR="00027A02" w:rsidRPr="000D6DF1">
              <w:rPr>
                <w:rFonts w:ascii="ＭＳ 明朝" w:hAnsi="ＭＳ 明朝" w:hint="eastAsia"/>
                <w:szCs w:val="21"/>
              </w:rPr>
              <w:t>３</w:t>
            </w:r>
            <w:r w:rsidRPr="000D6DF1">
              <w:rPr>
                <w:rFonts w:ascii="ＭＳ 明朝" w:hAnsi="ＭＳ 明朝" w:hint="eastAsia"/>
                <w:szCs w:val="21"/>
              </w:rPr>
              <w:t>月改訂</w:t>
            </w:r>
            <w:r w:rsidR="005A5308" w:rsidRPr="000D6DF1">
              <w:rPr>
                <w:rFonts w:ascii="ＭＳ 明朝" w:hAnsi="ＭＳ 明朝" w:hint="eastAsia"/>
                <w:szCs w:val="21"/>
              </w:rPr>
              <w:t>予定</w:t>
            </w:r>
            <w:r w:rsidRPr="000D6DF1">
              <w:rPr>
                <w:rFonts w:ascii="ＭＳ 明朝" w:hAnsi="ＭＳ 明朝" w:hint="eastAsia"/>
                <w:szCs w:val="21"/>
              </w:rPr>
              <w:t>）</w:t>
            </w:r>
          </w:p>
        </w:tc>
      </w:tr>
    </w:tbl>
    <w:p w:rsidR="009722F4" w:rsidRPr="005F0BE2" w:rsidRDefault="009722F4" w:rsidP="0001175B">
      <w:pPr>
        <w:rPr>
          <w:rFonts w:ascii="ＭＳ 明朝" w:hAnsi="ＭＳ 明朝"/>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269" w:name="_Toc441605280"/>
      <w:bookmarkStart w:id="270" w:name="_Toc29304286"/>
      <w:r w:rsidRPr="005F0BE2">
        <w:rPr>
          <w:rFonts w:ascii="ＭＳ ゴシック" w:eastAsia="ＭＳ ゴシック" w:hAnsi="ＭＳ ゴシック" w:hint="eastAsia"/>
          <w:b w:val="0"/>
          <w:szCs w:val="21"/>
        </w:rPr>
        <w:t>＜その他各種研修成果の還元＞</w:t>
      </w:r>
      <w:bookmarkEnd w:id="269"/>
      <w:bookmarkEnd w:id="270"/>
    </w:p>
    <w:p w:rsidR="009722F4" w:rsidRPr="005F0BE2" w:rsidRDefault="0001175B" w:rsidP="00027A02">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9722F4" w:rsidRPr="005F0BE2">
        <w:rPr>
          <w:rFonts w:ascii="ＭＳ 明朝" w:hAnsi="ＭＳ 明朝" w:cs="ＭＳ Ｐゴシック" w:hint="eastAsia"/>
          <w:kern w:val="0"/>
          <w:szCs w:val="21"/>
        </w:rPr>
        <w:t>ア　長期自主研修支援制度等を利用した自主的な研修や独立行政法人教職員支援機構が実施する「中央研修」等については、その目的を踏まえ、研修成果を学校の教育活動に十分還元すること。</w:t>
      </w:r>
    </w:p>
    <w:p w:rsidR="0001175B" w:rsidRPr="005F0BE2" w:rsidRDefault="0001175B" w:rsidP="0001175B">
      <w:pPr>
        <w:rPr>
          <w:rFonts w:ascii="ＭＳ ゴシック" w:eastAsia="ＭＳ ゴシック" w:hAnsi="ＭＳ ゴシック"/>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271" w:name="_Toc441605281"/>
      <w:bookmarkStart w:id="272" w:name="_Toc29304287"/>
      <w:r w:rsidRPr="005F0BE2">
        <w:rPr>
          <w:rFonts w:ascii="ＭＳ ゴシック" w:eastAsia="ＭＳ ゴシック" w:hAnsi="ＭＳ ゴシック" w:hint="eastAsia"/>
          <w:b w:val="0"/>
          <w:szCs w:val="21"/>
        </w:rPr>
        <w:t>＜教職員全体の指導力向上＞</w:t>
      </w:r>
      <w:bookmarkEnd w:id="271"/>
      <w:bookmarkEnd w:id="272"/>
    </w:p>
    <w:p w:rsidR="00027A02" w:rsidRPr="005F0BE2" w:rsidRDefault="0001175B" w:rsidP="00027A02">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9722F4" w:rsidRPr="005F0BE2">
        <w:rPr>
          <w:rFonts w:ascii="ＭＳ 明朝" w:hAnsi="ＭＳ 明朝" w:cs="ＭＳ Ｐゴシック" w:hint="eastAsia"/>
          <w:kern w:val="0"/>
          <w:szCs w:val="21"/>
        </w:rPr>
        <w:t xml:space="preserve">ア　</w:t>
      </w:r>
      <w:r w:rsidR="0010547E" w:rsidRPr="005F0BE2">
        <w:rPr>
          <w:rFonts w:ascii="ＭＳ 明朝" w:hAnsi="ＭＳ 明朝" w:cs="ＭＳ Ｐゴシック" w:hint="eastAsia"/>
          <w:kern w:val="0"/>
          <w:szCs w:val="21"/>
          <w:u w:val="double"/>
        </w:rPr>
        <w:t>計画的な研修の実施等に加えて、日常的なＯＪＴを推進することにより、教職員全体の指導力向上に努めること。その際、</w:t>
      </w:r>
      <w:r w:rsidR="0010547E" w:rsidRPr="005F0BE2">
        <w:rPr>
          <w:rFonts w:ascii="ＭＳ 明朝" w:hAnsi="ＭＳ 明朝" w:cs="ＭＳ Ｐゴシック" w:hint="eastAsia"/>
          <w:kern w:val="0"/>
          <w:szCs w:val="21"/>
        </w:rPr>
        <w:t>教職経験年数の少ない教員の育成に</w:t>
      </w:r>
      <w:r w:rsidR="0010547E" w:rsidRPr="005F0BE2">
        <w:rPr>
          <w:rFonts w:ascii="ＭＳ 明朝" w:hAnsi="ＭＳ 明朝" w:cs="ＭＳ Ｐゴシック" w:hint="eastAsia"/>
          <w:kern w:val="0"/>
          <w:szCs w:val="21"/>
          <w:u w:val="double"/>
        </w:rPr>
        <w:t>ついては、メンタリングを活用するなど</w:t>
      </w:r>
      <w:r w:rsidR="0010547E" w:rsidRPr="005F0BE2">
        <w:rPr>
          <w:rFonts w:ascii="ＭＳ 明朝" w:hAnsi="ＭＳ 明朝" w:cs="ＭＳ Ｐゴシック" w:hint="eastAsia"/>
          <w:kern w:val="0"/>
          <w:szCs w:val="21"/>
        </w:rPr>
        <w:t>学校全体でチームとして取り組む</w:t>
      </w:r>
      <w:r w:rsidR="0010547E" w:rsidRPr="005F0BE2">
        <w:rPr>
          <w:rFonts w:ascii="ＭＳ 明朝" w:hAnsi="ＭＳ 明朝" w:cs="ＭＳ Ｐゴシック" w:hint="eastAsia"/>
          <w:kern w:val="0"/>
          <w:szCs w:val="21"/>
          <w:u w:val="double"/>
        </w:rPr>
        <w:t>こと</w:t>
      </w:r>
      <w:r w:rsidR="0010547E" w:rsidRPr="005F0BE2">
        <w:rPr>
          <w:rFonts w:ascii="ＭＳ 明朝" w:hAnsi="ＭＳ 明朝" w:cs="ＭＳ Ｐゴシック" w:hint="eastAsia"/>
          <w:kern w:val="0"/>
          <w:szCs w:val="21"/>
        </w:rPr>
        <w:t>。</w:t>
      </w:r>
    </w:p>
    <w:p w:rsidR="00D01F9B" w:rsidRPr="005F0BE2" w:rsidRDefault="009722F4" w:rsidP="0036175D">
      <w:pPr>
        <w:widowControl/>
        <w:spacing w:beforeLines="50" w:before="147" w:afterLines="50" w:after="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教職員の指導力向上の取組みを進めるに当たっては、府教育委員会作成の資料、府教育センターのカリキュラムＮＡＶｉプラザによる学校支援等を積極的かつ効果的に活用すること。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DD2C03" w:rsidRPr="005F0BE2" w:rsidTr="00AE1D0C">
        <w:trPr>
          <w:trHeight w:val="96"/>
        </w:trPr>
        <w:tc>
          <w:tcPr>
            <w:tcW w:w="8868" w:type="dxa"/>
            <w:shd w:val="clear" w:color="auto" w:fill="auto"/>
            <w:vAlign w:val="center"/>
          </w:tcPr>
          <w:p w:rsidR="0010547E" w:rsidRPr="000D6DF1" w:rsidRDefault="0010547E" w:rsidP="009722F4">
            <w:pPr>
              <w:widowControl/>
              <w:rPr>
                <w:rFonts w:ascii="ＭＳ 明朝" w:hAnsi="ＭＳ 明朝"/>
                <w:szCs w:val="21"/>
                <w:u w:val="double"/>
              </w:rPr>
            </w:pPr>
            <w:r w:rsidRPr="000D6DF1">
              <w:rPr>
                <w:rFonts w:ascii="ＭＳ 明朝" w:hAnsi="ＭＳ 明朝" w:hint="eastAsia"/>
                <w:szCs w:val="21"/>
                <w:u w:val="double"/>
              </w:rPr>
              <w:t>「メンタリング・ハンドブック」（令和２年３月改訂予定）</w:t>
            </w:r>
          </w:p>
          <w:p w:rsidR="00BE4DEB" w:rsidRPr="000D6DF1" w:rsidRDefault="00BE4DEB" w:rsidP="00BE4DEB">
            <w:pPr>
              <w:widowControl/>
              <w:rPr>
                <w:rFonts w:ascii="ＭＳ 明朝" w:hAnsi="ＭＳ 明朝"/>
                <w:szCs w:val="21"/>
                <w:u w:val="double"/>
              </w:rPr>
            </w:pPr>
            <w:r w:rsidRPr="000D6DF1">
              <w:rPr>
                <w:rFonts w:ascii="ＭＳ 明朝" w:hAnsi="ＭＳ 明朝" w:hint="eastAsia"/>
                <w:szCs w:val="21"/>
              </w:rPr>
              <w:t>「</w:t>
            </w:r>
            <w:hyperlink r:id="rId255" w:history="1">
              <w:r w:rsidRPr="00B10190">
                <w:rPr>
                  <w:rStyle w:val="af1"/>
                  <w:rFonts w:ascii="ＭＳ 明朝" w:hAnsi="ＭＳ 明朝" w:hint="eastAsia"/>
                  <w:color w:val="auto"/>
                  <w:sz w:val="21"/>
                  <w:szCs w:val="21"/>
                  <w:u w:val="none"/>
                </w:rPr>
                <w:t>次世代の教職員を育てる　ＯＪＴのすすめ</w:t>
              </w:r>
            </w:hyperlink>
            <w:r w:rsidRPr="00B10190">
              <w:rPr>
                <w:rFonts w:ascii="ＭＳ 明朝" w:hAnsi="ＭＳ 明朝" w:hint="eastAsia"/>
                <w:szCs w:val="21"/>
              </w:rPr>
              <w:t>」</w:t>
            </w:r>
            <w:r w:rsidRPr="000D6DF1">
              <w:rPr>
                <w:rFonts w:ascii="ＭＳ 明朝" w:hAnsi="ＭＳ 明朝" w:hint="eastAsia"/>
                <w:szCs w:val="21"/>
              </w:rPr>
              <w:t>（平成20年３月）</w:t>
            </w:r>
          </w:p>
        </w:tc>
      </w:tr>
    </w:tbl>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273" w:name="_Toc441605282"/>
      <w:bookmarkStart w:id="274" w:name="_Toc29304288"/>
      <w:r w:rsidRPr="005F0BE2">
        <w:rPr>
          <w:rFonts w:ascii="ＭＳ ゴシック" w:eastAsia="ＭＳ ゴシック" w:hAnsi="ＭＳ ゴシック" w:hint="eastAsia"/>
          <w:b w:val="0"/>
          <w:szCs w:val="21"/>
        </w:rPr>
        <w:t>＜支援学校における教員の専門性の向上＞</w:t>
      </w:r>
      <w:bookmarkEnd w:id="273"/>
      <w:bookmarkEnd w:id="274"/>
    </w:p>
    <w:p w:rsidR="00F72A3B" w:rsidRPr="005F0BE2" w:rsidRDefault="00027A02" w:rsidP="00D51BE6">
      <w:pPr>
        <w:ind w:left="394" w:hangingChars="200" w:hanging="394"/>
        <w:rPr>
          <w:rFonts w:ascii="ＭＳ 明朝" w:hAnsi="ＭＳ 明朝"/>
          <w:szCs w:val="21"/>
        </w:rPr>
      </w:pPr>
      <w:r w:rsidRPr="005F0BE2">
        <w:rPr>
          <w:rFonts w:ascii="ＭＳ ゴシック" w:eastAsia="ＭＳ ゴシック" w:hAnsi="ＭＳ ゴシック" w:hint="eastAsia"/>
          <w:szCs w:val="21"/>
        </w:rPr>
        <w:t xml:space="preserve">　</w:t>
      </w:r>
      <w:r w:rsidR="00F72A3B" w:rsidRPr="005F0BE2">
        <w:rPr>
          <w:rFonts w:ascii="ＭＳ 明朝" w:hAnsi="ＭＳ 明朝" w:hint="eastAsia"/>
          <w:szCs w:val="21"/>
        </w:rPr>
        <w:t xml:space="preserve">ア　</w:t>
      </w:r>
      <w:r w:rsidR="00F4171E" w:rsidRPr="005F0BE2">
        <w:rPr>
          <w:rFonts w:asciiTheme="minorEastAsia" w:hAnsiTheme="minorEastAsia" w:hint="eastAsia"/>
          <w:szCs w:val="21"/>
        </w:rPr>
        <w:t>在籍する幼児・児童・生徒の障がいの重度・重複化、多様化に対応するため、教員の専門性の向上を図る研修を計画的に実施するとともに、</w:t>
      </w:r>
      <w:r w:rsidR="00F4171E" w:rsidRPr="005F0BE2">
        <w:rPr>
          <w:rFonts w:asciiTheme="minorEastAsia" w:hAnsiTheme="minorEastAsia" w:hint="eastAsia"/>
          <w:szCs w:val="21"/>
          <w:u w:val="double"/>
        </w:rPr>
        <w:t>認定講習等への参加を促進させ、早期に</w:t>
      </w:r>
      <w:r w:rsidR="00F4171E" w:rsidRPr="005F0BE2">
        <w:rPr>
          <w:rFonts w:asciiTheme="minorEastAsia" w:hAnsiTheme="minorEastAsia" w:hint="eastAsia"/>
          <w:szCs w:val="21"/>
        </w:rPr>
        <w:t>特別支援学校教諭等免許状をおおむね</w:t>
      </w:r>
      <w:r w:rsidR="00F4171E" w:rsidRPr="005F0BE2">
        <w:rPr>
          <w:rFonts w:asciiTheme="minorEastAsia" w:hAnsiTheme="minorEastAsia" w:hint="eastAsia"/>
          <w:u w:val="double"/>
        </w:rPr>
        <w:t>すべて</w:t>
      </w:r>
      <w:r w:rsidR="00F4171E" w:rsidRPr="005F0BE2">
        <w:rPr>
          <w:rFonts w:asciiTheme="minorEastAsia" w:hAnsiTheme="minorEastAsia" w:hint="eastAsia"/>
          <w:szCs w:val="21"/>
        </w:rPr>
        <w:t>の教員に所持させること。教員は認定講習等受講により必要単位の修得に努めるとともに、単位修得後には速やかに免許状の申請を行うこと</w:t>
      </w:r>
      <w:r w:rsidR="00F72A3B" w:rsidRPr="005F0BE2">
        <w:rPr>
          <w:rFonts w:ascii="ＭＳ 明朝" w:hAnsi="ＭＳ 明朝" w:hint="eastAsia"/>
          <w:szCs w:val="21"/>
        </w:rPr>
        <w:t>。</w:t>
      </w:r>
    </w:p>
    <w:p w:rsidR="0001175B" w:rsidRPr="005F0BE2" w:rsidRDefault="00F72A3B" w:rsidP="0036175D">
      <w:pPr>
        <w:spacing w:beforeLines="50" w:before="147"/>
        <w:ind w:leftChars="100" w:left="394" w:hangingChars="100" w:hanging="197"/>
        <w:rPr>
          <w:rFonts w:ascii="ＭＳ 明朝" w:hAnsi="ＭＳ 明朝"/>
          <w:szCs w:val="21"/>
        </w:rPr>
      </w:pPr>
      <w:r w:rsidRPr="005F0BE2">
        <w:rPr>
          <w:rFonts w:ascii="ＭＳ 明朝" w:hAnsi="ＭＳ 明朝" w:hint="eastAsia"/>
          <w:szCs w:val="21"/>
        </w:rPr>
        <w:t>イ　教員にあっては、積極的により専門性の高い研修を受講したり、自ら最新の情報を収集したりするなどして、継続的に専門性の向上に努めること。</w:t>
      </w:r>
    </w:p>
    <w:p w:rsidR="009722F4" w:rsidRPr="005F0BE2" w:rsidRDefault="009722F4" w:rsidP="0001175B">
      <w:pPr>
        <w:rPr>
          <w:rFonts w:ascii="ＭＳ ゴシック" w:eastAsia="ＭＳ ゴシック" w:hAnsi="ＭＳ ゴシック"/>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275" w:name="_Toc441605283"/>
      <w:bookmarkStart w:id="276" w:name="_Toc29304289"/>
      <w:r w:rsidRPr="005F0BE2">
        <w:rPr>
          <w:rFonts w:ascii="ＭＳ ゴシック" w:eastAsia="ＭＳ ゴシック" w:hAnsi="ＭＳ ゴシック" w:hint="eastAsia"/>
          <w:b w:val="0"/>
          <w:szCs w:val="21"/>
        </w:rPr>
        <w:t>＜教職員のカウンセリングスキルの向上＞</w:t>
      </w:r>
      <w:bookmarkEnd w:id="275"/>
      <w:bookmarkEnd w:id="276"/>
    </w:p>
    <w:p w:rsidR="009722F4" w:rsidRPr="005F0BE2" w:rsidRDefault="0001175B" w:rsidP="00027A02">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9722F4" w:rsidRPr="005F0BE2">
        <w:rPr>
          <w:rFonts w:ascii="ＭＳ 明朝" w:hAnsi="ＭＳ 明朝" w:cs="ＭＳ Ｐゴシック" w:hint="eastAsia"/>
          <w:kern w:val="0"/>
          <w:szCs w:val="21"/>
        </w:rPr>
        <w:t>ア　生徒の問題事象の未然防止等を図るため、臨床心理士等を活用した校内研修の充実に努め、教職員一人ひとりのカウンセリングスキルの向上を図ること。</w:t>
      </w:r>
    </w:p>
    <w:p w:rsidR="0001175B" w:rsidRPr="005F0BE2" w:rsidRDefault="0001175B" w:rsidP="0001175B">
      <w:pPr>
        <w:rPr>
          <w:rFonts w:ascii="ＭＳ 明朝" w:hAnsi="ＭＳ 明朝"/>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277" w:name="_Toc441605284"/>
      <w:bookmarkStart w:id="278" w:name="_Toc29304290"/>
      <w:r w:rsidRPr="005F0BE2">
        <w:rPr>
          <w:rFonts w:ascii="ＭＳ ゴシック" w:eastAsia="ＭＳ ゴシック" w:hAnsi="ＭＳ ゴシック" w:hint="eastAsia"/>
          <w:b w:val="0"/>
          <w:szCs w:val="21"/>
        </w:rPr>
        <w:t>＜教職員人権研修ハンドブックの活用＞</w:t>
      </w:r>
      <w:bookmarkEnd w:id="277"/>
      <w:bookmarkEnd w:id="278"/>
    </w:p>
    <w:p w:rsidR="00D01F9B" w:rsidRPr="005F0BE2" w:rsidRDefault="009722F4" w:rsidP="0036175D">
      <w:pPr>
        <w:widowControl/>
        <w:spacing w:afterLines="50" w:after="147"/>
        <w:ind w:leftChars="100" w:left="394" w:hangingChars="100" w:hanging="197"/>
        <w:rPr>
          <w:rFonts w:ascii="ＭＳ 明朝" w:hAnsi="ＭＳ 明朝"/>
          <w:szCs w:val="21"/>
        </w:rPr>
      </w:pPr>
      <w:r w:rsidRPr="005F0BE2">
        <w:rPr>
          <w:rFonts w:ascii="ＭＳ 明朝" w:hAnsi="ＭＳ 明朝" w:cs="ＭＳ Ｐゴシック" w:hint="eastAsia"/>
          <w:kern w:val="0"/>
          <w:szCs w:val="21"/>
        </w:rPr>
        <w:t xml:space="preserve">ア　</w:t>
      </w:r>
      <w:r w:rsidR="002B3AA0" w:rsidRPr="002B3AA0">
        <w:rPr>
          <w:rFonts w:asciiTheme="minorEastAsia" w:hAnsiTheme="minorEastAsia" w:hint="eastAsia"/>
          <w:szCs w:val="21"/>
          <w:u w:val="double"/>
        </w:rPr>
        <w:t>校内</w:t>
      </w:r>
      <w:r w:rsidR="002B3AA0" w:rsidRPr="002B3AA0">
        <w:rPr>
          <w:rFonts w:asciiTheme="minorEastAsia" w:hAnsiTheme="minorEastAsia" w:hint="eastAsia"/>
          <w:szCs w:val="21"/>
        </w:rPr>
        <w:t>研修</w:t>
      </w:r>
      <w:r w:rsidR="002B3AA0" w:rsidRPr="002B3AA0">
        <w:rPr>
          <w:rFonts w:asciiTheme="minorEastAsia" w:hAnsiTheme="minorEastAsia" w:hint="eastAsia"/>
          <w:szCs w:val="21"/>
          <w:u w:val="double"/>
        </w:rPr>
        <w:t>等</w:t>
      </w:r>
      <w:r w:rsidR="002B3AA0" w:rsidRPr="002B3AA0">
        <w:rPr>
          <w:rFonts w:asciiTheme="minorEastAsia" w:hAnsiTheme="minorEastAsia" w:hint="eastAsia"/>
          <w:szCs w:val="21"/>
        </w:rPr>
        <w:t>の実施に際しては、教職経験年数の少ない教職員</w:t>
      </w:r>
      <w:r w:rsidR="002B3AA0" w:rsidRPr="002B3AA0">
        <w:rPr>
          <w:rFonts w:asciiTheme="minorEastAsia" w:hAnsiTheme="minorEastAsia" w:hint="eastAsia"/>
          <w:szCs w:val="21"/>
          <w:u w:val="double"/>
        </w:rPr>
        <w:t>がこれまでの人権教育の成果を継承するとともに、すべての教職員がさらなる人権教育の取組みを充実・発展することができるよう</w:t>
      </w:r>
      <w:r w:rsidR="002B3AA0" w:rsidRPr="00AA145E">
        <w:rPr>
          <w:rFonts w:asciiTheme="minorEastAsia" w:hAnsiTheme="minorEastAsia" w:hint="eastAsia"/>
          <w:szCs w:val="21"/>
        </w:rPr>
        <w:t>、「教職員人権研修ハンドブック」を活用すること。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AE1D0C">
        <w:trPr>
          <w:trHeight w:val="15"/>
        </w:trPr>
        <w:tc>
          <w:tcPr>
            <w:tcW w:w="9268" w:type="dxa"/>
            <w:shd w:val="clear" w:color="auto" w:fill="auto"/>
            <w:vAlign w:val="center"/>
          </w:tcPr>
          <w:p w:rsidR="0001175B" w:rsidRPr="000D6DF1" w:rsidRDefault="009722F4" w:rsidP="00BE4DEB">
            <w:pPr>
              <w:widowControl/>
              <w:rPr>
                <w:rFonts w:ascii="ＭＳ 明朝" w:hAnsi="ＭＳ 明朝"/>
                <w:szCs w:val="21"/>
              </w:rPr>
            </w:pPr>
            <w:r w:rsidRPr="00B10190">
              <w:rPr>
                <w:rFonts w:ascii="ＭＳ 明朝" w:hAnsi="ＭＳ 明朝" w:hint="eastAsia"/>
                <w:szCs w:val="21"/>
              </w:rPr>
              <w:t>「</w:t>
            </w:r>
            <w:hyperlink r:id="rId256" w:history="1">
              <w:r w:rsidRPr="00B10190">
                <w:rPr>
                  <w:rStyle w:val="af1"/>
                  <w:rFonts w:ascii="ＭＳ 明朝" w:hAnsi="ＭＳ 明朝" w:hint="eastAsia"/>
                  <w:color w:val="auto"/>
                  <w:sz w:val="21"/>
                  <w:szCs w:val="21"/>
                  <w:u w:val="none"/>
                </w:rPr>
                <w:t>教職員人権研修ハンドブック</w:t>
              </w:r>
            </w:hyperlink>
            <w:r w:rsidRPr="00B10190">
              <w:rPr>
                <w:rFonts w:ascii="ＭＳ 明朝" w:hAnsi="ＭＳ 明朝" w:hint="eastAsia"/>
                <w:szCs w:val="21"/>
              </w:rPr>
              <w:t>」</w:t>
            </w:r>
            <w:r w:rsidRPr="000D6DF1">
              <w:rPr>
                <w:rFonts w:ascii="ＭＳ 明朝" w:hAnsi="ＭＳ 明朝" w:hint="eastAsia"/>
                <w:szCs w:val="21"/>
              </w:rPr>
              <w:t>（</w:t>
            </w:r>
            <w:r w:rsidR="0010547E" w:rsidRPr="000D6DF1">
              <w:rPr>
                <w:rFonts w:ascii="ＭＳ 明朝" w:hAnsi="ＭＳ 明朝" w:hint="eastAsia"/>
                <w:szCs w:val="21"/>
                <w:u w:val="double"/>
              </w:rPr>
              <w:t>令和２</w:t>
            </w:r>
            <w:r w:rsidRPr="000D6DF1">
              <w:rPr>
                <w:rFonts w:ascii="ＭＳ 明朝" w:hAnsi="ＭＳ 明朝" w:hint="eastAsia"/>
                <w:szCs w:val="21"/>
              </w:rPr>
              <w:t>年３月改訂予定）</w:t>
            </w:r>
          </w:p>
        </w:tc>
      </w:tr>
    </w:tbl>
    <w:p w:rsidR="0071548A" w:rsidRPr="005F0BE2" w:rsidRDefault="0071548A" w:rsidP="0001175B">
      <w:pPr>
        <w:rPr>
          <w:rFonts w:ascii="ＭＳ ゴシック" w:eastAsia="ＭＳ ゴシック" w:hAnsi="ＭＳ ゴシック"/>
          <w:szCs w:val="21"/>
        </w:rPr>
      </w:pPr>
    </w:p>
    <w:p w:rsidR="0071548A" w:rsidRPr="005F0BE2" w:rsidRDefault="0071548A" w:rsidP="0071548A">
      <w:pPr>
        <w:keepNext/>
        <w:outlineLvl w:val="2"/>
        <w:rPr>
          <w:rFonts w:ascii="ＭＳ ゴシック" w:eastAsia="ＭＳ ゴシック" w:hAnsi="ＭＳ ゴシック"/>
          <w:szCs w:val="21"/>
        </w:rPr>
      </w:pPr>
      <w:bookmarkStart w:id="279" w:name="_Toc29304291"/>
      <w:r w:rsidRPr="005F0BE2">
        <w:rPr>
          <w:rFonts w:ascii="ＭＳ ゴシック" w:eastAsia="ＭＳ ゴシック" w:hAnsi="ＭＳ ゴシック" w:hint="eastAsia"/>
          <w:szCs w:val="21"/>
        </w:rPr>
        <w:t>（12）【不祥事の防止】</w:t>
      </w:r>
      <w:bookmarkEnd w:id="279"/>
    </w:p>
    <w:p w:rsidR="0071548A" w:rsidRPr="005F0BE2" w:rsidRDefault="0071548A" w:rsidP="0071548A">
      <w:pPr>
        <w:pStyle w:val="4"/>
        <w:ind w:leftChars="0" w:left="0" w:firstLineChars="100" w:firstLine="197"/>
        <w:jc w:val="left"/>
        <w:rPr>
          <w:rFonts w:ascii="ＭＳ ゴシック" w:eastAsia="ＭＳ ゴシック" w:hAnsi="ＭＳ ゴシック"/>
          <w:b w:val="0"/>
          <w:szCs w:val="21"/>
        </w:rPr>
      </w:pPr>
      <w:bookmarkStart w:id="280" w:name="_Toc441605299"/>
      <w:bookmarkStart w:id="281" w:name="_Toc29304292"/>
      <w:r w:rsidRPr="005F0BE2">
        <w:rPr>
          <w:rFonts w:ascii="ＭＳ ゴシック" w:eastAsia="ＭＳ ゴシック" w:hAnsi="ＭＳ ゴシック" w:hint="eastAsia"/>
          <w:b w:val="0"/>
          <w:szCs w:val="21"/>
        </w:rPr>
        <w:t>＜飲酒運転について＞</w:t>
      </w:r>
      <w:bookmarkEnd w:id="280"/>
      <w:bookmarkEnd w:id="281"/>
    </w:p>
    <w:p w:rsidR="0071548A" w:rsidRPr="005F0BE2" w:rsidRDefault="0071548A" w:rsidP="0071548A">
      <w:pPr>
        <w:widowControl/>
        <w:ind w:left="197" w:hangingChars="100" w:hanging="197"/>
        <w:rPr>
          <w:rFonts w:ascii="ＭＳ 明朝" w:hAnsi="ＭＳ 明朝" w:cs="ＭＳ Ｐゴシック"/>
          <w:kern w:val="0"/>
          <w:szCs w:val="21"/>
        </w:rPr>
      </w:pPr>
      <w:r w:rsidRPr="005F0BE2">
        <w:rPr>
          <w:rFonts w:ascii="ＭＳ 明朝" w:hAnsi="ＭＳ 明朝" w:hint="eastAsia"/>
          <w:szCs w:val="21"/>
        </w:rPr>
        <w:t xml:space="preserve">　</w:t>
      </w:r>
      <w:r w:rsidRPr="005F0BE2">
        <w:rPr>
          <w:rFonts w:ascii="ＭＳ 明朝" w:hAnsi="ＭＳ 明朝" w:cs="ＭＳ Ｐゴシック" w:hint="eastAsia"/>
          <w:kern w:val="0"/>
          <w:szCs w:val="21"/>
        </w:rPr>
        <w:t>ア　教育に携わる公務員としての自覚のもと、飲酒運転は絶対に行わないこと。</w:t>
      </w:r>
    </w:p>
    <w:p w:rsidR="0071548A" w:rsidRPr="005F0BE2" w:rsidRDefault="0071548A" w:rsidP="00396AD8">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 xml:space="preserve">イ　</w:t>
      </w:r>
      <w:r w:rsidR="00F4171E" w:rsidRPr="005F0BE2">
        <w:rPr>
          <w:rFonts w:asciiTheme="minorEastAsia" w:hAnsiTheme="minorEastAsia" w:hint="eastAsia"/>
          <w:szCs w:val="21"/>
        </w:rPr>
        <w:t>飲酒運転を行った教職員に対して、「職員の懲戒に関する条例」に基づき懲戒免職又は停職とするほか、飲酒運転をすることを知りながら飲酒を勧めた教職員や飲酒運転の車に同乗した教職員に対しても、懲戒免職、停職又は減給</w:t>
      </w:r>
      <w:r w:rsidR="00F4171E" w:rsidRPr="005F0BE2">
        <w:rPr>
          <w:rFonts w:asciiTheme="minorEastAsia" w:hAnsiTheme="minorEastAsia" w:hint="eastAsia"/>
          <w:szCs w:val="21"/>
          <w:u w:val="double"/>
        </w:rPr>
        <w:t>等の処分が行われる旨</w:t>
      </w:r>
      <w:r w:rsidR="00F4171E" w:rsidRPr="005F0BE2">
        <w:rPr>
          <w:rFonts w:asciiTheme="minorEastAsia" w:hAnsiTheme="minorEastAsia" w:hint="eastAsia"/>
          <w:szCs w:val="21"/>
        </w:rPr>
        <w:t>を周知すること</w:t>
      </w:r>
      <w:r w:rsidRPr="005F0BE2">
        <w:rPr>
          <w:rFonts w:ascii="ＭＳ 明朝" w:hAnsi="ＭＳ 明朝" w:cs="ＭＳ Ｐゴシック" w:hint="eastAsia"/>
          <w:kern w:val="0"/>
          <w:szCs w:val="21"/>
        </w:rPr>
        <w:t>。</w:t>
      </w:r>
    </w:p>
    <w:p w:rsidR="0071548A" w:rsidRPr="005F0BE2" w:rsidRDefault="0071548A" w:rsidP="0036175D">
      <w:pPr>
        <w:widowControl/>
        <w:spacing w:beforeLines="50" w:before="147"/>
        <w:ind w:firstLineChars="100" w:firstLine="197"/>
        <w:rPr>
          <w:rFonts w:ascii="ＭＳ 明朝" w:hAnsi="ＭＳ 明朝" w:cs="ＭＳ Ｐゴシック"/>
          <w:kern w:val="0"/>
          <w:szCs w:val="21"/>
        </w:rPr>
      </w:pPr>
      <w:r w:rsidRPr="005F0BE2">
        <w:rPr>
          <w:rFonts w:ascii="ＭＳ 明朝" w:hAnsi="ＭＳ 明朝" w:cs="ＭＳ Ｐゴシック" w:hint="eastAsia"/>
          <w:kern w:val="0"/>
          <w:szCs w:val="21"/>
        </w:rPr>
        <w:t>ウ　飲酒運転を容認・黙認した教職員についても、厳しい処分が行われる旨を周知すること。</w:t>
      </w:r>
    </w:p>
    <w:p w:rsidR="0071548A" w:rsidRPr="005F0BE2" w:rsidRDefault="0071548A" w:rsidP="0071548A">
      <w:pPr>
        <w:rPr>
          <w:rFonts w:ascii="ＭＳ ゴシック" w:eastAsia="ＭＳ ゴシック" w:hAnsi="ＭＳ ゴシック"/>
          <w:szCs w:val="21"/>
        </w:rPr>
      </w:pPr>
    </w:p>
    <w:p w:rsidR="0071548A" w:rsidRPr="005F0BE2" w:rsidRDefault="0071548A" w:rsidP="0071548A">
      <w:pPr>
        <w:pStyle w:val="4"/>
        <w:ind w:leftChars="0" w:left="0" w:firstLineChars="100" w:firstLine="197"/>
        <w:jc w:val="left"/>
        <w:rPr>
          <w:rFonts w:ascii="ＭＳ ゴシック" w:eastAsia="ＭＳ ゴシック" w:hAnsi="ＭＳ ゴシック"/>
          <w:b w:val="0"/>
          <w:szCs w:val="21"/>
        </w:rPr>
      </w:pPr>
      <w:bookmarkStart w:id="282" w:name="_Toc441605301"/>
      <w:bookmarkStart w:id="283" w:name="_Toc29304293"/>
      <w:r w:rsidRPr="005F0BE2">
        <w:rPr>
          <w:rFonts w:ascii="ＭＳ ゴシック" w:eastAsia="ＭＳ ゴシック" w:hAnsi="ＭＳ ゴシック" w:hint="eastAsia"/>
          <w:b w:val="0"/>
          <w:szCs w:val="21"/>
        </w:rPr>
        <w:t>＜服務監督について＞</w:t>
      </w:r>
      <w:bookmarkEnd w:id="282"/>
      <w:bookmarkEnd w:id="283"/>
    </w:p>
    <w:p w:rsidR="0071548A" w:rsidRPr="005F0BE2" w:rsidRDefault="0071548A" w:rsidP="0071548A">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Pr="005F0BE2">
        <w:rPr>
          <w:rFonts w:ascii="ＭＳ 明朝" w:hAnsi="ＭＳ 明朝" w:cs="ＭＳ Ｐゴシック" w:hint="eastAsia"/>
          <w:kern w:val="0"/>
          <w:szCs w:val="21"/>
        </w:rPr>
        <w:t>ア　教職員が条例・規則に定められた勤務時間を遵守し、教育に携わる公務員として、保護者・府民から誤解を招くことのないよう職務に専念させること。</w:t>
      </w:r>
    </w:p>
    <w:p w:rsidR="0071548A" w:rsidRPr="005F0BE2" w:rsidRDefault="0071548A" w:rsidP="0036175D">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 xml:space="preserve">イ　</w:t>
      </w:r>
      <w:r w:rsidR="00F4171E" w:rsidRPr="005F0BE2">
        <w:rPr>
          <w:rFonts w:asciiTheme="minorEastAsia" w:hAnsiTheme="minorEastAsia" w:hint="eastAsia"/>
          <w:szCs w:val="21"/>
        </w:rPr>
        <w:t>休暇等</w:t>
      </w:r>
      <w:r w:rsidR="00F4171E" w:rsidRPr="005F0BE2">
        <w:rPr>
          <w:rFonts w:asciiTheme="minorEastAsia" w:hAnsiTheme="minorEastAsia" w:hint="eastAsia"/>
          <w:szCs w:val="21"/>
          <w:u w:val="double"/>
        </w:rPr>
        <w:t>の承認に当たって</w:t>
      </w:r>
      <w:r w:rsidR="00F4171E" w:rsidRPr="005F0BE2">
        <w:rPr>
          <w:rFonts w:asciiTheme="minorEastAsia" w:hAnsiTheme="minorEastAsia" w:hint="eastAsia"/>
          <w:szCs w:val="21"/>
        </w:rPr>
        <w:t>は、取得要件はもとより、制度の趣旨・意義を踏まえるとともに、適正な事務手続をとること。特に病気休暇については、関係通知を踏まえ、より一層厳正な運用を行うこと</w:t>
      </w:r>
      <w:r w:rsidRPr="005F0BE2">
        <w:rPr>
          <w:rFonts w:ascii="ＭＳ 明朝" w:hAnsi="ＭＳ 明朝" w:cs="ＭＳ Ｐゴシック" w:hint="eastAsia"/>
          <w:kern w:val="0"/>
          <w:szCs w:val="21"/>
        </w:rPr>
        <w:t>。</w:t>
      </w:r>
    </w:p>
    <w:p w:rsidR="00D01F9B" w:rsidRPr="005F0BE2" w:rsidRDefault="0071548A" w:rsidP="0036175D">
      <w:pPr>
        <w:widowControl/>
        <w:spacing w:beforeLines="50" w:before="147" w:afterLines="50" w:after="147"/>
        <w:ind w:leftChars="100" w:left="394" w:hangingChars="100" w:hanging="197"/>
        <w:rPr>
          <w:rFonts w:ascii="ＭＳ 明朝" w:hAnsi="ＭＳ 明朝"/>
          <w:szCs w:val="21"/>
        </w:rPr>
      </w:pPr>
      <w:r w:rsidRPr="005F0BE2">
        <w:rPr>
          <w:rFonts w:ascii="ＭＳ 明朝" w:hAnsi="ＭＳ 明朝" w:cs="ＭＳ Ｐゴシック" w:hint="eastAsia"/>
          <w:kern w:val="0"/>
          <w:szCs w:val="21"/>
        </w:rPr>
        <w:t>ウ　職務専念義務に違反した者又は休暇等を不正に取得した者に対しては、「職員の懲戒に関する条例」に基づき、厳しい処分が行われる旨を周知すること。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71548A" w:rsidRPr="005F0BE2" w:rsidTr="00AE1D0C">
        <w:trPr>
          <w:trHeight w:val="21"/>
        </w:trPr>
        <w:tc>
          <w:tcPr>
            <w:tcW w:w="9268" w:type="dxa"/>
            <w:shd w:val="clear" w:color="auto" w:fill="auto"/>
            <w:vAlign w:val="center"/>
          </w:tcPr>
          <w:p w:rsidR="0071548A" w:rsidRPr="000D6DF1" w:rsidRDefault="0071548A" w:rsidP="006D3DB3">
            <w:pPr>
              <w:widowControl/>
              <w:rPr>
                <w:rFonts w:ascii="ＭＳ 明朝" w:hAnsi="ＭＳ 明朝"/>
                <w:szCs w:val="21"/>
              </w:rPr>
            </w:pPr>
            <w:r w:rsidRPr="00B10190">
              <w:rPr>
                <w:rFonts w:ascii="ＭＳ 明朝" w:hAnsi="ＭＳ 明朝" w:hint="eastAsia"/>
                <w:szCs w:val="21"/>
              </w:rPr>
              <w:t>「</w:t>
            </w:r>
            <w:hyperlink r:id="rId257" w:history="1">
              <w:r w:rsidR="00DA0E9E" w:rsidRPr="00B10190">
                <w:rPr>
                  <w:rStyle w:val="af1"/>
                  <w:rFonts w:ascii="ＭＳ 明朝" w:hAnsi="ＭＳ 明朝" w:hint="eastAsia"/>
                  <w:color w:val="auto"/>
                  <w:sz w:val="21"/>
                  <w:szCs w:val="21"/>
                  <w:u w:val="none"/>
                </w:rPr>
                <w:t>病気休暇の承認手続きの見直しについて</w:t>
              </w:r>
            </w:hyperlink>
            <w:r w:rsidRPr="00B10190">
              <w:rPr>
                <w:rFonts w:ascii="ＭＳ 明朝" w:hAnsi="ＭＳ 明朝" w:hint="eastAsia"/>
                <w:szCs w:val="21"/>
              </w:rPr>
              <w:t>」（</w:t>
            </w:r>
            <w:r w:rsidRPr="000D6DF1">
              <w:rPr>
                <w:rFonts w:ascii="ＭＳ 明朝" w:hAnsi="ＭＳ 明朝" w:hint="eastAsia"/>
                <w:szCs w:val="21"/>
              </w:rPr>
              <w:t>平成25年３月29日・教委職企第2282号）</w:t>
            </w:r>
          </w:p>
        </w:tc>
      </w:tr>
    </w:tbl>
    <w:p w:rsidR="0071548A" w:rsidRPr="005F0BE2" w:rsidRDefault="0071548A" w:rsidP="0071548A">
      <w:pPr>
        <w:rPr>
          <w:rFonts w:ascii="ＭＳ 明朝" w:hAnsi="ＭＳ 明朝"/>
          <w:szCs w:val="21"/>
        </w:rPr>
      </w:pPr>
    </w:p>
    <w:p w:rsidR="0071548A" w:rsidRPr="005F0BE2" w:rsidRDefault="0071548A" w:rsidP="0071548A">
      <w:pPr>
        <w:pStyle w:val="4"/>
        <w:ind w:leftChars="0" w:left="0" w:firstLineChars="100" w:firstLine="197"/>
        <w:jc w:val="left"/>
        <w:rPr>
          <w:rFonts w:ascii="ＭＳ ゴシック" w:eastAsia="ＭＳ ゴシック" w:hAnsi="ＭＳ ゴシック"/>
          <w:b w:val="0"/>
          <w:szCs w:val="21"/>
        </w:rPr>
      </w:pPr>
      <w:bookmarkStart w:id="284" w:name="_Toc441605304"/>
      <w:bookmarkStart w:id="285" w:name="_Toc29304294"/>
      <w:r w:rsidRPr="005F0BE2">
        <w:rPr>
          <w:rFonts w:ascii="ＭＳ ゴシック" w:eastAsia="ＭＳ ゴシック" w:hAnsi="ＭＳ ゴシック" w:hint="eastAsia"/>
          <w:b w:val="0"/>
          <w:szCs w:val="21"/>
        </w:rPr>
        <w:t>＜自家用自動車等を使用しての通勤認定について＞</w:t>
      </w:r>
      <w:bookmarkEnd w:id="284"/>
      <w:bookmarkEnd w:id="285"/>
    </w:p>
    <w:p w:rsidR="0071548A" w:rsidRPr="005F0BE2" w:rsidRDefault="0071548A" w:rsidP="0071548A">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Pr="005F0BE2">
        <w:rPr>
          <w:rFonts w:ascii="ＭＳ 明朝" w:hAnsi="ＭＳ 明朝" w:cs="ＭＳ Ｐゴシック" w:hint="eastAsia"/>
          <w:kern w:val="0"/>
          <w:szCs w:val="21"/>
        </w:rPr>
        <w:t>ア　自家用自動車等を使用しての通勤認定については、校内における事故及び交通事故の防止、環境保全等の観点から自粛すること。</w:t>
      </w:r>
    </w:p>
    <w:p w:rsidR="00D01F9B" w:rsidRPr="005F0BE2" w:rsidRDefault="0071548A" w:rsidP="0036175D">
      <w:pPr>
        <w:widowControl/>
        <w:spacing w:beforeLines="50" w:before="147" w:afterLines="50" w:after="147"/>
        <w:ind w:leftChars="100" w:left="394" w:hangingChars="100" w:hanging="197"/>
        <w:rPr>
          <w:rFonts w:ascii="ＭＳ 明朝" w:hAnsi="ＭＳ 明朝"/>
          <w:szCs w:val="21"/>
        </w:rPr>
      </w:pPr>
      <w:r w:rsidRPr="005F0BE2">
        <w:rPr>
          <w:rFonts w:ascii="ＭＳ 明朝" w:hAnsi="ＭＳ 明朝" w:cs="ＭＳ Ｐゴシック" w:hint="eastAsia"/>
          <w:kern w:val="0"/>
          <w:szCs w:val="21"/>
        </w:rPr>
        <w:t>イ　職員の健康状態等の理由で自家用自動車等を使用しての通勤認定をする場合には、関係通知を厳格に適用するとともに特別な事情が生起した場合には、教職員企画課長あて協議すること。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36175D">
        <w:trPr>
          <w:trHeight w:val="1176"/>
        </w:trPr>
        <w:tc>
          <w:tcPr>
            <w:tcW w:w="8868" w:type="dxa"/>
            <w:shd w:val="clear" w:color="auto" w:fill="auto"/>
            <w:vAlign w:val="center"/>
          </w:tcPr>
          <w:p w:rsidR="00683678" w:rsidRPr="00B10190" w:rsidRDefault="00683678" w:rsidP="00683678">
            <w:pPr>
              <w:widowControl/>
              <w:spacing w:line="0" w:lineRule="atLeast"/>
              <w:rPr>
                <w:rFonts w:ascii="ＭＳ 明朝" w:hAnsi="ＭＳ 明朝"/>
                <w:szCs w:val="21"/>
              </w:rPr>
            </w:pPr>
            <w:r w:rsidRPr="00B10190">
              <w:rPr>
                <w:rFonts w:ascii="ＭＳ 明朝" w:hAnsi="ＭＳ 明朝" w:hint="eastAsia"/>
                <w:szCs w:val="21"/>
              </w:rPr>
              <w:t>「</w:t>
            </w:r>
            <w:hyperlink r:id="rId258" w:history="1">
              <w:r w:rsidRPr="00B10190">
                <w:rPr>
                  <w:rFonts w:ascii="ＭＳ 明朝" w:hAnsi="ＭＳ 明朝" w:hint="eastAsia"/>
                  <w:szCs w:val="21"/>
                </w:rPr>
                <w:t>交通用具の使用による通勤認定事務等の適正化に係る取扱いについて</w:t>
              </w:r>
            </w:hyperlink>
            <w:r w:rsidRPr="00B10190">
              <w:rPr>
                <w:rFonts w:ascii="ＭＳ 明朝" w:hAnsi="ＭＳ 明朝" w:hint="eastAsia"/>
                <w:szCs w:val="21"/>
              </w:rPr>
              <w:t>」</w:t>
            </w:r>
          </w:p>
          <w:p w:rsidR="00683678" w:rsidRPr="00B10190" w:rsidRDefault="00683678" w:rsidP="00683678">
            <w:pPr>
              <w:widowControl/>
              <w:spacing w:line="0" w:lineRule="atLeast"/>
              <w:ind w:firstLineChars="100" w:firstLine="197"/>
              <w:rPr>
                <w:rFonts w:ascii="ＭＳ 明朝" w:hAnsi="ＭＳ 明朝"/>
                <w:szCs w:val="21"/>
              </w:rPr>
            </w:pPr>
            <w:r w:rsidRPr="00B10190">
              <w:rPr>
                <w:rFonts w:ascii="ＭＳ 明朝" w:hAnsi="ＭＳ 明朝" w:hint="eastAsia"/>
                <w:szCs w:val="21"/>
              </w:rPr>
              <w:t>（平成13年11月16日・平成31年３月11日一部改正・教職企第2436号）</w:t>
            </w:r>
          </w:p>
          <w:p w:rsidR="0071548A" w:rsidRPr="00B10190" w:rsidRDefault="0071548A" w:rsidP="00AE1D0C">
            <w:pPr>
              <w:widowControl/>
              <w:spacing w:line="0" w:lineRule="atLeast"/>
              <w:rPr>
                <w:rFonts w:ascii="ＭＳ 明朝" w:hAnsi="ＭＳ 明朝"/>
                <w:szCs w:val="21"/>
              </w:rPr>
            </w:pPr>
            <w:r w:rsidRPr="00B10190">
              <w:rPr>
                <w:rFonts w:ascii="ＭＳ 明朝" w:hAnsi="ＭＳ 明朝" w:hint="eastAsia"/>
                <w:szCs w:val="21"/>
              </w:rPr>
              <w:t>「</w:t>
            </w:r>
            <w:hyperlink r:id="rId259" w:history="1">
              <w:r w:rsidRPr="00B10190">
                <w:rPr>
                  <w:rStyle w:val="af1"/>
                  <w:rFonts w:ascii="ＭＳ 明朝" w:hAnsi="ＭＳ 明朝" w:hint="eastAsia"/>
                  <w:color w:val="auto"/>
                  <w:sz w:val="21"/>
                  <w:szCs w:val="21"/>
                  <w:u w:val="none"/>
                </w:rPr>
                <w:t>働き方改革に資する自動車等通勤認定要件の一部緩和について</w:t>
              </w:r>
            </w:hyperlink>
            <w:r w:rsidRPr="00B10190">
              <w:rPr>
                <w:rFonts w:ascii="ＭＳ 明朝" w:hAnsi="ＭＳ 明朝" w:hint="eastAsia"/>
                <w:szCs w:val="21"/>
              </w:rPr>
              <w:t>」</w:t>
            </w:r>
          </w:p>
          <w:p w:rsidR="0071548A" w:rsidRPr="00B10190" w:rsidRDefault="0071548A" w:rsidP="00AE1D0C">
            <w:pPr>
              <w:widowControl/>
              <w:spacing w:line="0" w:lineRule="atLeast"/>
              <w:ind w:firstLineChars="100" w:firstLine="197"/>
              <w:rPr>
                <w:rFonts w:ascii="ＭＳ 明朝" w:hAnsi="ＭＳ 明朝"/>
                <w:szCs w:val="21"/>
              </w:rPr>
            </w:pPr>
            <w:r w:rsidRPr="00B10190">
              <w:rPr>
                <w:rFonts w:ascii="ＭＳ 明朝" w:hAnsi="ＭＳ 明朝" w:hint="eastAsia"/>
                <w:szCs w:val="21"/>
              </w:rPr>
              <w:t>（平成29年９月７日</w:t>
            </w:r>
            <w:r w:rsidR="00354978" w:rsidRPr="00B10190">
              <w:rPr>
                <w:rFonts w:ascii="ＭＳ 明朝" w:hAnsi="ＭＳ 明朝" w:hint="eastAsia"/>
                <w:szCs w:val="21"/>
              </w:rPr>
              <w:t>・</w:t>
            </w:r>
            <w:r w:rsidRPr="00B10190">
              <w:rPr>
                <w:rFonts w:ascii="ＭＳ 明朝" w:hAnsi="ＭＳ 明朝" w:hint="eastAsia"/>
                <w:szCs w:val="21"/>
              </w:rPr>
              <w:t>教職企第1623号）</w:t>
            </w:r>
          </w:p>
          <w:p w:rsidR="00BE4DEB" w:rsidRPr="00B10190" w:rsidRDefault="00BE4DEB" w:rsidP="00BE4DEB">
            <w:pPr>
              <w:widowControl/>
              <w:spacing w:line="0" w:lineRule="atLeast"/>
              <w:rPr>
                <w:rFonts w:ascii="ＭＳ 明朝" w:hAnsi="ＭＳ 明朝"/>
                <w:szCs w:val="21"/>
              </w:rPr>
            </w:pPr>
            <w:r w:rsidRPr="00B10190">
              <w:rPr>
                <w:rFonts w:ascii="ＭＳ 明朝" w:hAnsi="ＭＳ 明朝" w:hint="eastAsia"/>
                <w:szCs w:val="21"/>
              </w:rPr>
              <w:t>「</w:t>
            </w:r>
            <w:hyperlink r:id="rId260" w:history="1">
              <w:r w:rsidRPr="00B10190">
                <w:rPr>
                  <w:rStyle w:val="af1"/>
                  <w:rFonts w:ascii="ＭＳ 明朝" w:hAnsi="ＭＳ 明朝" w:hint="eastAsia"/>
                  <w:color w:val="auto"/>
                  <w:sz w:val="21"/>
                  <w:szCs w:val="21"/>
                  <w:u w:val="none"/>
                </w:rPr>
                <w:t>自家用自動車等の使用による通勤認定事務等の適正化について</w:t>
              </w:r>
            </w:hyperlink>
            <w:r w:rsidRPr="00B10190">
              <w:rPr>
                <w:rFonts w:ascii="ＭＳ 明朝" w:hAnsi="ＭＳ 明朝" w:hint="eastAsia"/>
                <w:szCs w:val="21"/>
              </w:rPr>
              <w:t>」</w:t>
            </w:r>
          </w:p>
          <w:p w:rsidR="00BE4DEB" w:rsidRPr="000D6DF1" w:rsidRDefault="00BE4DEB" w:rsidP="00BE4DEB">
            <w:pPr>
              <w:widowControl/>
              <w:spacing w:line="0" w:lineRule="atLeast"/>
              <w:ind w:firstLineChars="100" w:firstLine="197"/>
              <w:rPr>
                <w:rFonts w:ascii="ＭＳ 明朝" w:hAnsi="ＭＳ 明朝"/>
                <w:szCs w:val="21"/>
              </w:rPr>
            </w:pPr>
            <w:r w:rsidRPr="00B10190">
              <w:rPr>
                <w:rFonts w:ascii="ＭＳ 明朝" w:hAnsi="ＭＳ 明朝" w:hint="eastAsia"/>
                <w:szCs w:val="21"/>
              </w:rPr>
              <w:t>（平成13年11月16日・平成19年３月１日一部改正・教委職企第205</w:t>
            </w:r>
            <w:r w:rsidRPr="000D6DF1">
              <w:rPr>
                <w:rFonts w:ascii="ＭＳ 明朝" w:hAnsi="ＭＳ 明朝" w:hint="eastAsia"/>
                <w:szCs w:val="21"/>
              </w:rPr>
              <w:t>9号）</w:t>
            </w:r>
          </w:p>
        </w:tc>
      </w:tr>
    </w:tbl>
    <w:p w:rsidR="0071548A" w:rsidRPr="005F0BE2" w:rsidRDefault="0071548A" w:rsidP="0071548A">
      <w:pPr>
        <w:rPr>
          <w:rFonts w:ascii="ＭＳ ゴシック" w:eastAsia="ＭＳ ゴシック" w:hAnsi="ＭＳ ゴシック"/>
          <w:b/>
          <w:szCs w:val="21"/>
        </w:rPr>
      </w:pPr>
      <w:bookmarkStart w:id="286" w:name="_Toc441605305"/>
    </w:p>
    <w:p w:rsidR="0071548A" w:rsidRPr="005F0BE2" w:rsidRDefault="0071548A" w:rsidP="0071548A">
      <w:pPr>
        <w:pStyle w:val="4"/>
        <w:ind w:leftChars="0" w:left="0" w:firstLineChars="100" w:firstLine="197"/>
        <w:jc w:val="left"/>
        <w:rPr>
          <w:rFonts w:ascii="ＭＳ ゴシック" w:eastAsia="ＭＳ ゴシック" w:hAnsi="ＭＳ ゴシック"/>
          <w:b w:val="0"/>
          <w:szCs w:val="21"/>
        </w:rPr>
      </w:pPr>
      <w:bookmarkStart w:id="287" w:name="_Toc29304295"/>
      <w:r w:rsidRPr="005F0BE2">
        <w:rPr>
          <w:rFonts w:ascii="ＭＳ ゴシック" w:eastAsia="ＭＳ ゴシック" w:hAnsi="ＭＳ ゴシック" w:hint="eastAsia"/>
          <w:b w:val="0"/>
          <w:szCs w:val="21"/>
        </w:rPr>
        <w:t>＜通勤について＞</w:t>
      </w:r>
      <w:bookmarkEnd w:id="286"/>
      <w:bookmarkEnd w:id="287"/>
    </w:p>
    <w:p w:rsidR="0071548A" w:rsidRPr="005F0BE2" w:rsidRDefault="0071548A" w:rsidP="0071548A">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Pr="005F0BE2">
        <w:rPr>
          <w:rFonts w:ascii="ＭＳ 明朝" w:hAnsi="ＭＳ 明朝" w:cs="ＭＳ Ｐゴシック" w:hint="eastAsia"/>
          <w:kern w:val="0"/>
          <w:szCs w:val="21"/>
        </w:rPr>
        <w:t xml:space="preserve">ア　</w:t>
      </w:r>
      <w:r w:rsidR="00F4171E" w:rsidRPr="005F0BE2">
        <w:rPr>
          <w:rFonts w:asciiTheme="minorEastAsia" w:hAnsiTheme="minorEastAsia" w:hint="eastAsia"/>
          <w:szCs w:val="21"/>
        </w:rPr>
        <w:t>通勤届出以外の方法による通勤は、通勤手当の不正受給に至る場合もあることから、厳に慎むよう教職員を指導すること</w:t>
      </w:r>
      <w:r w:rsidRPr="005F0BE2">
        <w:rPr>
          <w:rFonts w:ascii="ＭＳ 明朝" w:hAnsi="ＭＳ 明朝" w:cs="ＭＳ Ｐゴシック" w:hint="eastAsia"/>
          <w:kern w:val="0"/>
          <w:szCs w:val="21"/>
        </w:rPr>
        <w:t>。</w:t>
      </w:r>
    </w:p>
    <w:p w:rsidR="0071548A" w:rsidRPr="005F0BE2" w:rsidRDefault="0071548A" w:rsidP="0036175D">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 xml:space="preserve">イ　</w:t>
      </w:r>
      <w:r w:rsidR="00F4171E" w:rsidRPr="005F0BE2">
        <w:rPr>
          <w:rFonts w:asciiTheme="minorEastAsia" w:hAnsiTheme="minorEastAsia" w:hint="eastAsia"/>
          <w:szCs w:val="21"/>
        </w:rPr>
        <w:t>通勤手当が支給されている職員に対する事後確認は、関係通知に基づき、適正な確認を行うこと</w:t>
      </w:r>
      <w:r w:rsidRPr="005F0BE2">
        <w:rPr>
          <w:rFonts w:ascii="ＭＳ 明朝" w:hAnsi="ＭＳ 明朝" w:cs="ＭＳ Ｐゴシック" w:hint="eastAsia"/>
          <w:kern w:val="0"/>
          <w:szCs w:val="21"/>
        </w:rPr>
        <w:t>。</w:t>
      </w:r>
    </w:p>
    <w:p w:rsidR="00D01F9B" w:rsidRPr="005F0BE2" w:rsidRDefault="0071548A" w:rsidP="0036175D">
      <w:pPr>
        <w:widowControl/>
        <w:spacing w:beforeLines="50" w:before="147" w:afterLines="50" w:after="147"/>
        <w:ind w:leftChars="100" w:left="394" w:hangingChars="100" w:hanging="197"/>
        <w:rPr>
          <w:rFonts w:ascii="ＭＳ 明朝" w:hAnsi="ＭＳ 明朝"/>
          <w:szCs w:val="21"/>
        </w:rPr>
      </w:pPr>
      <w:r w:rsidRPr="005F0BE2">
        <w:rPr>
          <w:rFonts w:ascii="ＭＳ 明朝" w:hAnsi="ＭＳ 明朝" w:cs="ＭＳ Ｐゴシック" w:hint="eastAsia"/>
          <w:kern w:val="0"/>
          <w:szCs w:val="21"/>
        </w:rPr>
        <w:t>ウ　通勤手当の不正受給をした者に対しては、「職員の懲戒に関する条例」に基づき、厳しい処分が行われる旨を周知すること。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36175D">
        <w:trPr>
          <w:trHeight w:val="1159"/>
        </w:trPr>
        <w:tc>
          <w:tcPr>
            <w:tcW w:w="9268" w:type="dxa"/>
            <w:shd w:val="clear" w:color="auto" w:fill="auto"/>
            <w:vAlign w:val="center"/>
          </w:tcPr>
          <w:p w:rsidR="0071548A" w:rsidRPr="000D6DF1" w:rsidRDefault="0071548A" w:rsidP="00AE1D0C">
            <w:pPr>
              <w:widowControl/>
              <w:spacing w:line="0" w:lineRule="atLeast"/>
              <w:rPr>
                <w:rFonts w:ascii="ＭＳ 明朝" w:hAnsi="ＭＳ 明朝"/>
                <w:szCs w:val="21"/>
              </w:rPr>
            </w:pPr>
            <w:r w:rsidRPr="000D6DF1">
              <w:rPr>
                <w:rFonts w:ascii="ＭＳ 明朝" w:hAnsi="ＭＳ 明朝" w:hint="eastAsia"/>
                <w:szCs w:val="21"/>
              </w:rPr>
              <w:t>「通勤手当の事後の確認について」</w:t>
            </w:r>
          </w:p>
          <w:p w:rsidR="0071548A" w:rsidRPr="000D6DF1" w:rsidRDefault="0071548A" w:rsidP="00AE1D0C">
            <w:pPr>
              <w:widowControl/>
              <w:spacing w:line="0" w:lineRule="atLeast"/>
              <w:ind w:firstLineChars="100" w:firstLine="197"/>
              <w:rPr>
                <w:rFonts w:ascii="ＭＳ 明朝" w:hAnsi="ＭＳ 明朝"/>
                <w:szCs w:val="21"/>
              </w:rPr>
            </w:pPr>
            <w:r w:rsidRPr="000D6DF1">
              <w:rPr>
                <w:rFonts w:ascii="ＭＳ 明朝" w:hAnsi="ＭＳ 明朝" w:hint="eastAsia"/>
                <w:szCs w:val="21"/>
              </w:rPr>
              <w:t>（平成27年３月30日・</w:t>
            </w:r>
            <w:r w:rsidRPr="000D6DF1">
              <w:rPr>
                <w:rFonts w:ascii="ＭＳ 明朝" w:hAnsi="ＭＳ 明朝" w:hint="eastAsia"/>
                <w:szCs w:val="21"/>
                <w:u w:val="double"/>
              </w:rPr>
              <w:t>平成</w:t>
            </w:r>
            <w:r w:rsidR="0010547E" w:rsidRPr="000D6DF1">
              <w:rPr>
                <w:rFonts w:ascii="ＭＳ 明朝" w:hAnsi="ＭＳ 明朝"/>
                <w:szCs w:val="21"/>
                <w:u w:val="double"/>
              </w:rPr>
              <w:t>31</w:t>
            </w:r>
            <w:r w:rsidRPr="000D6DF1">
              <w:rPr>
                <w:rFonts w:ascii="ＭＳ 明朝" w:hAnsi="ＭＳ 明朝" w:hint="eastAsia"/>
                <w:szCs w:val="21"/>
                <w:u w:val="double"/>
              </w:rPr>
              <w:t>年３月</w:t>
            </w:r>
            <w:r w:rsidR="0010547E" w:rsidRPr="000D6DF1">
              <w:rPr>
                <w:rFonts w:ascii="ＭＳ 明朝" w:hAnsi="ＭＳ 明朝"/>
                <w:szCs w:val="21"/>
                <w:u w:val="double"/>
              </w:rPr>
              <w:t>11</w:t>
            </w:r>
            <w:r w:rsidRPr="000D6DF1">
              <w:rPr>
                <w:rFonts w:ascii="ＭＳ 明朝" w:hAnsi="ＭＳ 明朝" w:hint="eastAsia"/>
                <w:szCs w:val="21"/>
                <w:u w:val="double"/>
              </w:rPr>
              <w:t>日</w:t>
            </w:r>
            <w:r w:rsidRPr="000D6DF1">
              <w:rPr>
                <w:rFonts w:ascii="ＭＳ 明朝" w:hAnsi="ＭＳ 明朝" w:hint="eastAsia"/>
                <w:szCs w:val="21"/>
              </w:rPr>
              <w:t>一部改正・</w:t>
            </w:r>
            <w:r w:rsidRPr="000D6DF1">
              <w:rPr>
                <w:rFonts w:ascii="ＭＳ 明朝" w:hAnsi="ＭＳ 明朝" w:hint="eastAsia"/>
                <w:szCs w:val="21"/>
                <w:u w:val="double"/>
              </w:rPr>
              <w:t>教職企第</w:t>
            </w:r>
            <w:r w:rsidR="0010547E" w:rsidRPr="000D6DF1">
              <w:rPr>
                <w:rFonts w:ascii="ＭＳ 明朝" w:hAnsi="ＭＳ 明朝"/>
                <w:szCs w:val="21"/>
                <w:u w:val="double"/>
              </w:rPr>
              <w:t>2435</w:t>
            </w:r>
            <w:r w:rsidRPr="000D6DF1">
              <w:rPr>
                <w:rFonts w:ascii="ＭＳ 明朝" w:hAnsi="ＭＳ 明朝" w:hint="eastAsia"/>
                <w:szCs w:val="21"/>
                <w:u w:val="double"/>
              </w:rPr>
              <w:t>号</w:t>
            </w:r>
          </w:p>
          <w:p w:rsidR="0071548A" w:rsidRPr="000D6DF1" w:rsidRDefault="0071548A" w:rsidP="00AE1D0C">
            <w:pPr>
              <w:widowControl/>
              <w:spacing w:line="0" w:lineRule="atLeast"/>
              <w:rPr>
                <w:rFonts w:ascii="ＭＳ 明朝" w:hAnsi="ＭＳ 明朝"/>
                <w:szCs w:val="21"/>
              </w:rPr>
            </w:pPr>
            <w:r w:rsidRPr="000D6DF1">
              <w:rPr>
                <w:rFonts w:ascii="ＭＳ 明朝" w:hAnsi="ＭＳ 明朝" w:hint="eastAsia"/>
                <w:szCs w:val="21"/>
              </w:rPr>
              <w:t>「通勤手当の支給方法について」</w:t>
            </w:r>
          </w:p>
          <w:p w:rsidR="0071548A" w:rsidRPr="00B10190" w:rsidRDefault="0071548A" w:rsidP="00AE1D0C">
            <w:pPr>
              <w:widowControl/>
              <w:spacing w:line="0" w:lineRule="atLeast"/>
              <w:ind w:firstLineChars="100" w:firstLine="197"/>
              <w:rPr>
                <w:rFonts w:ascii="ＭＳ 明朝" w:hAnsi="ＭＳ 明朝"/>
                <w:szCs w:val="21"/>
              </w:rPr>
            </w:pPr>
            <w:r w:rsidRPr="00B10190">
              <w:rPr>
                <w:rFonts w:ascii="ＭＳ 明朝" w:hAnsi="ＭＳ 明朝" w:hint="eastAsia"/>
                <w:szCs w:val="21"/>
              </w:rPr>
              <w:t>（平成27年３月30日・平成30年２月１日一部改正・教職企第2136号）</w:t>
            </w:r>
          </w:p>
          <w:p w:rsidR="00683678" w:rsidRPr="000D6DF1" w:rsidRDefault="00683678" w:rsidP="00683678">
            <w:pPr>
              <w:widowControl/>
              <w:spacing w:line="0" w:lineRule="atLeast"/>
              <w:rPr>
                <w:rFonts w:ascii="ＭＳ 明朝" w:hAnsi="ＭＳ 明朝"/>
                <w:szCs w:val="21"/>
              </w:rPr>
            </w:pPr>
            <w:r w:rsidRPr="00B10190">
              <w:rPr>
                <w:rFonts w:ascii="ＭＳ 明朝" w:hAnsi="ＭＳ 明朝" w:hint="eastAsia"/>
                <w:szCs w:val="21"/>
              </w:rPr>
              <w:t>「</w:t>
            </w:r>
            <w:hyperlink r:id="rId261" w:history="1">
              <w:r w:rsidRPr="00B10190">
                <w:rPr>
                  <w:rStyle w:val="af1"/>
                  <w:rFonts w:ascii="ＭＳ 明朝" w:hAnsi="ＭＳ 明朝" w:hint="eastAsia"/>
                  <w:color w:val="auto"/>
                  <w:sz w:val="21"/>
                  <w:szCs w:val="21"/>
                  <w:u w:val="none"/>
                </w:rPr>
                <w:t>通勤認定の取扱いについて</w:t>
              </w:r>
            </w:hyperlink>
            <w:r w:rsidRPr="00B10190">
              <w:rPr>
                <w:rFonts w:ascii="ＭＳ 明朝" w:hAnsi="ＭＳ 明朝" w:hint="eastAsia"/>
                <w:szCs w:val="21"/>
              </w:rPr>
              <w:t>」（</w:t>
            </w:r>
            <w:r w:rsidRPr="000D6DF1">
              <w:rPr>
                <w:rFonts w:ascii="ＭＳ 明朝" w:hAnsi="ＭＳ 明朝" w:hint="eastAsia"/>
                <w:szCs w:val="21"/>
              </w:rPr>
              <w:t>平成27年３月19日・教委職企第2054号）</w:t>
            </w:r>
          </w:p>
        </w:tc>
      </w:tr>
    </w:tbl>
    <w:p w:rsidR="0071548A" w:rsidRPr="005F0BE2" w:rsidRDefault="0071548A" w:rsidP="0071548A">
      <w:pPr>
        <w:rPr>
          <w:rFonts w:ascii="ＭＳ ゴシック" w:eastAsia="ＭＳ ゴシック" w:hAnsi="ＭＳ ゴシック"/>
          <w:szCs w:val="21"/>
        </w:rPr>
      </w:pPr>
    </w:p>
    <w:p w:rsidR="0071548A" w:rsidRPr="005F0BE2" w:rsidRDefault="0071548A" w:rsidP="0071548A">
      <w:pPr>
        <w:pStyle w:val="4"/>
        <w:ind w:leftChars="0" w:left="0" w:firstLineChars="100" w:firstLine="197"/>
        <w:jc w:val="left"/>
        <w:rPr>
          <w:rFonts w:ascii="ＭＳ ゴシック" w:eastAsia="ＭＳ ゴシック" w:hAnsi="ＭＳ ゴシック"/>
          <w:b w:val="0"/>
          <w:szCs w:val="21"/>
        </w:rPr>
      </w:pPr>
      <w:bookmarkStart w:id="288" w:name="_Toc441605306"/>
      <w:bookmarkStart w:id="289" w:name="_Toc29304296"/>
      <w:r w:rsidRPr="005F0BE2">
        <w:rPr>
          <w:rFonts w:ascii="ＭＳ ゴシック" w:eastAsia="ＭＳ ゴシック" w:hAnsi="ＭＳ ゴシック" w:hint="eastAsia"/>
          <w:b w:val="0"/>
          <w:szCs w:val="21"/>
        </w:rPr>
        <w:t>＜兼職・兼業について＞</w:t>
      </w:r>
      <w:bookmarkEnd w:id="288"/>
      <w:bookmarkEnd w:id="289"/>
    </w:p>
    <w:p w:rsidR="0071548A" w:rsidRPr="005F0BE2" w:rsidRDefault="0071548A" w:rsidP="0071548A">
      <w:pPr>
        <w:widowControl/>
        <w:ind w:firstLineChars="100" w:firstLine="197"/>
        <w:rPr>
          <w:rFonts w:ascii="ＭＳ 明朝" w:hAnsi="ＭＳ 明朝" w:cs="ＭＳ Ｐゴシック"/>
          <w:kern w:val="0"/>
          <w:szCs w:val="21"/>
        </w:rPr>
      </w:pPr>
      <w:r w:rsidRPr="005F0BE2">
        <w:rPr>
          <w:rFonts w:ascii="ＭＳ 明朝" w:hAnsi="ＭＳ 明朝" w:cs="ＭＳ Ｐゴシック" w:hint="eastAsia"/>
          <w:kern w:val="0"/>
          <w:szCs w:val="21"/>
        </w:rPr>
        <w:t>ア　教職員はその職務の重要性を自覚し、兼職・兼業は自粛すること。</w:t>
      </w:r>
    </w:p>
    <w:p w:rsidR="0071548A" w:rsidRPr="005F0BE2" w:rsidRDefault="0071548A" w:rsidP="0036175D">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例外的に兼職・兼業を行う場合にあっても、地方公務員法、教育公務員特例法の定めを遵守し、事前に所要の手続きを経ること。</w:t>
      </w:r>
    </w:p>
    <w:p w:rsidR="0036175D" w:rsidRPr="005F0BE2" w:rsidRDefault="0071548A" w:rsidP="0036175D">
      <w:pPr>
        <w:widowControl/>
        <w:spacing w:beforeLines="50" w:before="147" w:afterLines="50" w:after="147"/>
        <w:ind w:leftChars="100" w:left="394" w:hangingChars="100" w:hanging="197"/>
        <w:rPr>
          <w:rFonts w:ascii="ＭＳ 明朝" w:hAnsi="ＭＳ 明朝"/>
          <w:szCs w:val="21"/>
        </w:rPr>
      </w:pPr>
      <w:r w:rsidRPr="005F0BE2">
        <w:rPr>
          <w:rFonts w:ascii="ＭＳ 明朝" w:hAnsi="ＭＳ 明朝" w:cs="ＭＳ Ｐゴシック" w:hint="eastAsia"/>
          <w:kern w:val="0"/>
          <w:szCs w:val="21"/>
        </w:rPr>
        <w:t>ウ　兼職・兼業に関する法令に違反した者に対しては、「職員の懲戒に関する条例」に基づき、厳しい処分が行われる旨を周知すること。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71548A" w:rsidRPr="005F0BE2" w:rsidTr="006D3DB3">
        <w:trPr>
          <w:trHeight w:val="272"/>
        </w:trPr>
        <w:tc>
          <w:tcPr>
            <w:tcW w:w="9268" w:type="dxa"/>
            <w:shd w:val="clear" w:color="auto" w:fill="auto"/>
            <w:vAlign w:val="center"/>
          </w:tcPr>
          <w:p w:rsidR="0071548A" w:rsidRPr="00B10190" w:rsidRDefault="0071548A" w:rsidP="00AE1D0C">
            <w:pPr>
              <w:widowControl/>
              <w:spacing w:line="0" w:lineRule="atLeast"/>
              <w:ind w:left="197" w:hangingChars="100" w:hanging="197"/>
              <w:rPr>
                <w:rFonts w:ascii="ＭＳ 明朝" w:hAnsi="ＭＳ 明朝"/>
                <w:szCs w:val="21"/>
              </w:rPr>
            </w:pPr>
            <w:r w:rsidRPr="00B10190">
              <w:rPr>
                <w:rFonts w:ascii="ＭＳ 明朝" w:hAnsi="ＭＳ 明朝" w:hint="eastAsia"/>
                <w:szCs w:val="21"/>
              </w:rPr>
              <w:t>「</w:t>
            </w:r>
            <w:hyperlink r:id="rId262" w:history="1">
              <w:r w:rsidRPr="00B10190">
                <w:rPr>
                  <w:rStyle w:val="af1"/>
                  <w:rFonts w:ascii="ＭＳ 明朝" w:hAnsi="ＭＳ 明朝" w:hint="eastAsia"/>
                  <w:color w:val="auto"/>
                  <w:sz w:val="21"/>
                  <w:szCs w:val="21"/>
                  <w:u w:val="none"/>
                </w:rPr>
                <w:t>教科書発行者による教科書等の執筆、編集、意見聴取等の依頼を受ける場合の遵守事項について</w:t>
              </w:r>
            </w:hyperlink>
            <w:r w:rsidRPr="00B10190">
              <w:rPr>
                <w:rFonts w:ascii="ＭＳ 明朝" w:hAnsi="ＭＳ 明朝" w:hint="eastAsia"/>
                <w:szCs w:val="21"/>
              </w:rPr>
              <w:t>」（平成28年７月20日</w:t>
            </w:r>
            <w:r w:rsidR="00354978" w:rsidRPr="00B10190">
              <w:rPr>
                <w:rFonts w:ascii="ＭＳ 明朝" w:hAnsi="ＭＳ 明朝" w:hint="eastAsia"/>
                <w:szCs w:val="21"/>
              </w:rPr>
              <w:t>・</w:t>
            </w:r>
            <w:r w:rsidRPr="00B10190">
              <w:rPr>
                <w:rFonts w:ascii="ＭＳ 明朝" w:hAnsi="ＭＳ 明朝" w:hint="eastAsia"/>
                <w:szCs w:val="21"/>
              </w:rPr>
              <w:t>教高第2150号）</w:t>
            </w:r>
          </w:p>
          <w:p w:rsidR="00683678" w:rsidRPr="00B10190" w:rsidRDefault="00683678" w:rsidP="00683678">
            <w:pPr>
              <w:widowControl/>
              <w:spacing w:line="0" w:lineRule="atLeast"/>
              <w:rPr>
                <w:rFonts w:ascii="ＭＳ 明朝" w:hAnsi="ＭＳ 明朝"/>
                <w:szCs w:val="21"/>
              </w:rPr>
            </w:pPr>
            <w:r w:rsidRPr="00B10190">
              <w:rPr>
                <w:rFonts w:ascii="ＭＳ 明朝" w:hAnsi="ＭＳ 明朝" w:hint="eastAsia"/>
                <w:szCs w:val="21"/>
              </w:rPr>
              <w:t>「</w:t>
            </w:r>
            <w:hyperlink r:id="rId263" w:history="1">
              <w:r w:rsidRPr="00B10190">
                <w:rPr>
                  <w:rStyle w:val="af1"/>
                  <w:rFonts w:ascii="ＭＳ 明朝" w:hAnsi="ＭＳ 明朝" w:hint="eastAsia"/>
                  <w:color w:val="auto"/>
                  <w:sz w:val="21"/>
                  <w:szCs w:val="21"/>
                  <w:u w:val="none"/>
                </w:rPr>
                <w:t>営利企業等の従事制限の許可に関する取扱いについて</w:t>
              </w:r>
            </w:hyperlink>
            <w:r w:rsidRPr="00B10190">
              <w:rPr>
                <w:rFonts w:ascii="ＭＳ 明朝" w:hAnsi="ＭＳ 明朝" w:hint="eastAsia"/>
                <w:szCs w:val="21"/>
              </w:rPr>
              <w:t>」</w:t>
            </w:r>
          </w:p>
          <w:p w:rsidR="00683678" w:rsidRPr="000D6DF1" w:rsidRDefault="00683678" w:rsidP="00683678">
            <w:pPr>
              <w:widowControl/>
              <w:spacing w:line="0" w:lineRule="atLeast"/>
              <w:ind w:firstLineChars="100" w:firstLine="197"/>
              <w:rPr>
                <w:rFonts w:ascii="ＭＳ 明朝" w:hAnsi="ＭＳ 明朝"/>
                <w:szCs w:val="21"/>
              </w:rPr>
            </w:pPr>
            <w:r w:rsidRPr="000D6DF1">
              <w:rPr>
                <w:rFonts w:ascii="ＭＳ 明朝" w:hAnsi="ＭＳ 明朝" w:hint="eastAsia"/>
                <w:szCs w:val="21"/>
              </w:rPr>
              <w:t>（平成24年３月30日・平成28年３月31日最終改正・教委職人第4328号）</w:t>
            </w:r>
          </w:p>
        </w:tc>
      </w:tr>
    </w:tbl>
    <w:p w:rsidR="0071548A" w:rsidRPr="005F0BE2" w:rsidRDefault="0071548A" w:rsidP="0071548A">
      <w:pPr>
        <w:rPr>
          <w:rFonts w:ascii="ＭＳ 明朝" w:hAnsi="ＭＳ 明朝"/>
          <w:szCs w:val="21"/>
        </w:rPr>
      </w:pPr>
    </w:p>
    <w:p w:rsidR="0071548A" w:rsidRPr="005F0BE2" w:rsidRDefault="0071548A" w:rsidP="0071548A">
      <w:pPr>
        <w:pStyle w:val="4"/>
        <w:ind w:leftChars="0" w:left="0" w:firstLineChars="100" w:firstLine="197"/>
        <w:jc w:val="left"/>
        <w:rPr>
          <w:rFonts w:ascii="ＭＳ ゴシック" w:eastAsia="ＭＳ ゴシック" w:hAnsi="ＭＳ ゴシック"/>
          <w:b w:val="0"/>
          <w:szCs w:val="21"/>
        </w:rPr>
      </w:pPr>
      <w:bookmarkStart w:id="290" w:name="_Toc441605307"/>
      <w:bookmarkStart w:id="291" w:name="_Toc29304297"/>
      <w:r w:rsidRPr="005F0BE2">
        <w:rPr>
          <w:rFonts w:ascii="ＭＳ ゴシック" w:eastAsia="ＭＳ ゴシック" w:hAnsi="ＭＳ ゴシック" w:hint="eastAsia"/>
          <w:b w:val="0"/>
          <w:szCs w:val="21"/>
        </w:rPr>
        <w:t>＜旅費について＞</w:t>
      </w:r>
      <w:bookmarkEnd w:id="290"/>
      <w:bookmarkEnd w:id="291"/>
    </w:p>
    <w:p w:rsidR="0071548A" w:rsidRPr="005F0BE2" w:rsidRDefault="0071548A" w:rsidP="0071548A">
      <w:pPr>
        <w:widowControl/>
        <w:ind w:left="394" w:hangingChars="200" w:hanging="394"/>
        <w:rPr>
          <w:rFonts w:ascii="ＭＳ 明朝" w:hAnsi="ＭＳ 明朝"/>
          <w:szCs w:val="22"/>
        </w:rPr>
      </w:pPr>
      <w:r w:rsidRPr="005F0BE2">
        <w:rPr>
          <w:rFonts w:ascii="ＭＳ 明朝" w:hAnsi="ＭＳ 明朝" w:hint="eastAsia"/>
          <w:szCs w:val="21"/>
        </w:rPr>
        <w:t xml:space="preserve">　</w:t>
      </w:r>
      <w:r w:rsidRPr="005F0BE2">
        <w:rPr>
          <w:rFonts w:ascii="ＭＳ 明朝" w:hAnsi="ＭＳ 明朝" w:cs="ＭＳ Ｐゴシック" w:hint="eastAsia"/>
          <w:kern w:val="0"/>
          <w:szCs w:val="21"/>
        </w:rPr>
        <w:t>ア　教職員の旅費に関する条例の規定による「旅行」については、「旅行命令」の趣旨を十分認識し、事前に所定の手続きを執るとともに、承認された旅行手段により旅行を行うこと。</w:t>
      </w:r>
    </w:p>
    <w:p w:rsidR="0071548A" w:rsidRPr="005F0BE2" w:rsidRDefault="0071548A" w:rsidP="0001175B">
      <w:pPr>
        <w:rPr>
          <w:rFonts w:ascii="ＭＳ ゴシック" w:eastAsia="ＭＳ ゴシック" w:hAnsi="ＭＳ ゴシック"/>
          <w:szCs w:val="21"/>
        </w:rPr>
      </w:pPr>
    </w:p>
    <w:p w:rsidR="0001175B" w:rsidRPr="005F0BE2" w:rsidRDefault="0001175B" w:rsidP="0001175B">
      <w:pPr>
        <w:keepNext/>
        <w:outlineLvl w:val="2"/>
        <w:rPr>
          <w:rFonts w:ascii="ＭＳ ゴシック" w:eastAsia="ＭＳ ゴシック" w:hAnsi="ＭＳ ゴシック"/>
          <w:szCs w:val="21"/>
        </w:rPr>
      </w:pPr>
      <w:bookmarkStart w:id="292" w:name="_Toc441605285"/>
      <w:bookmarkStart w:id="293" w:name="_Toc29304298"/>
      <w:r w:rsidRPr="005F0BE2">
        <w:rPr>
          <w:rFonts w:ascii="ＭＳ ゴシック" w:eastAsia="ＭＳ ゴシック" w:hAnsi="ＭＳ ゴシック" w:hint="eastAsia"/>
          <w:szCs w:val="21"/>
        </w:rPr>
        <w:t>（</w:t>
      </w:r>
      <w:r w:rsidR="00DB1EFD" w:rsidRPr="005F0BE2">
        <w:rPr>
          <w:rFonts w:ascii="ＭＳ ゴシック" w:eastAsia="ＭＳ ゴシック" w:hAnsi="ＭＳ ゴシック" w:hint="eastAsia"/>
          <w:szCs w:val="21"/>
        </w:rPr>
        <w:t>13</w:t>
      </w:r>
      <w:r w:rsidRPr="005F0BE2">
        <w:rPr>
          <w:rFonts w:ascii="ＭＳ ゴシック" w:eastAsia="ＭＳ ゴシック" w:hAnsi="ＭＳ ゴシック" w:hint="eastAsia"/>
          <w:szCs w:val="21"/>
        </w:rPr>
        <w:t>）【体罰</w:t>
      </w:r>
      <w:r w:rsidR="00B60E03" w:rsidRPr="005F0BE2">
        <w:rPr>
          <w:rFonts w:ascii="ＭＳ ゴシック" w:eastAsia="ＭＳ ゴシック" w:hAnsi="ＭＳ ゴシック" w:hint="eastAsia"/>
          <w:szCs w:val="21"/>
        </w:rPr>
        <w:t>・セクハラ</w:t>
      </w:r>
      <w:r w:rsidRPr="005F0BE2">
        <w:rPr>
          <w:rFonts w:ascii="ＭＳ ゴシック" w:eastAsia="ＭＳ ゴシック" w:hAnsi="ＭＳ ゴシック" w:hint="eastAsia"/>
          <w:szCs w:val="21"/>
        </w:rPr>
        <w:t>防止の取組み】</w:t>
      </w:r>
      <w:bookmarkEnd w:id="292"/>
      <w:bookmarkEnd w:id="293"/>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294" w:name="_Toc441605286"/>
      <w:bookmarkStart w:id="295" w:name="_Toc29304299"/>
      <w:r w:rsidRPr="005F0BE2">
        <w:rPr>
          <w:rFonts w:ascii="ＭＳ ゴシック" w:eastAsia="ＭＳ ゴシック" w:hAnsi="ＭＳ ゴシック" w:hint="eastAsia"/>
          <w:b w:val="0"/>
          <w:szCs w:val="21"/>
        </w:rPr>
        <w:t>＜体罰の防止＞</w:t>
      </w:r>
      <w:bookmarkEnd w:id="294"/>
      <w:bookmarkEnd w:id="295"/>
    </w:p>
    <w:p w:rsidR="00027A02" w:rsidRPr="005F0BE2" w:rsidRDefault="009722F4" w:rsidP="00027A02">
      <w:pPr>
        <w:widowControl/>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ア　体罰が、依然として生起している現状がある。体罰は法的に禁じられているばかりでなく、幼児・児童・生徒の人権を著しく侵害する行為であり、いかなる場合においても絶対に許されないことを教職員に周知・徹底すること。</w:t>
      </w:r>
    </w:p>
    <w:p w:rsidR="00027A02" w:rsidRPr="005F0BE2" w:rsidRDefault="009722F4" w:rsidP="0036175D">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 xml:space="preserve">イ　</w:t>
      </w:r>
      <w:r w:rsidRPr="005F0BE2">
        <w:rPr>
          <w:rFonts w:ascii="ＭＳ 明朝" w:hAnsi="ＭＳ 明朝" w:cs="ＭＳ Ｐゴシック" w:hint="eastAsia"/>
          <w:spacing w:val="-2"/>
          <w:kern w:val="0"/>
          <w:szCs w:val="21"/>
        </w:rPr>
        <w:t>特に障がいのある幼児・児童・生徒については、全教職員が子どもの障がいの特性を理解すること。</w:t>
      </w:r>
    </w:p>
    <w:p w:rsidR="00027A02" w:rsidRPr="005F0BE2" w:rsidRDefault="009722F4" w:rsidP="0036175D">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ウ　関係通知を踏まえ、府教育委員会が策定し、障がいのある</w:t>
      </w:r>
      <w:r w:rsidR="00F4171E" w:rsidRPr="005F0BE2">
        <w:rPr>
          <w:rFonts w:asciiTheme="minorEastAsia" w:hAnsiTheme="minorEastAsia" w:hint="eastAsia"/>
          <w:szCs w:val="21"/>
          <w:u w:val="double"/>
        </w:rPr>
        <w:t>幼児・</w:t>
      </w:r>
      <w:r w:rsidRPr="005F0BE2">
        <w:rPr>
          <w:rFonts w:ascii="ＭＳ 明朝" w:hAnsi="ＭＳ 明朝" w:cs="ＭＳ Ｐゴシック" w:hint="eastAsia"/>
          <w:kern w:val="0"/>
          <w:szCs w:val="21"/>
        </w:rPr>
        <w:t>児童・生徒への対応等を盛り込み、平成19年に改訂した資料を活用した教職員研修を行うこと。</w:t>
      </w:r>
    </w:p>
    <w:p w:rsidR="009722F4" w:rsidRPr="005F0BE2" w:rsidRDefault="009722F4" w:rsidP="0036175D">
      <w:pPr>
        <w:widowControl/>
        <w:spacing w:beforeLines="50" w:before="147" w:afterLines="50" w:after="147"/>
        <w:ind w:leftChars="100" w:left="394" w:hangingChars="100" w:hanging="197"/>
        <w:rPr>
          <w:rFonts w:ascii="ＭＳ 明朝" w:hAnsi="ＭＳ 明朝"/>
          <w:szCs w:val="21"/>
        </w:rPr>
      </w:pPr>
      <w:r w:rsidRPr="005F0BE2">
        <w:rPr>
          <w:rFonts w:ascii="ＭＳ 明朝" w:hAnsi="ＭＳ 明朝" w:cs="ＭＳ Ｐゴシック" w:hint="eastAsia"/>
          <w:kern w:val="0"/>
          <w:szCs w:val="21"/>
        </w:rPr>
        <w:t>エ　体罰事象の根絶に向けた取組みを実施の上、幼児・児童・生徒の人権に配慮した生徒指導体制を確立すること。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1A1D94">
        <w:trPr>
          <w:trHeight w:val="1041"/>
        </w:trPr>
        <w:tc>
          <w:tcPr>
            <w:tcW w:w="9268" w:type="dxa"/>
            <w:shd w:val="clear" w:color="auto" w:fill="auto"/>
            <w:vAlign w:val="center"/>
          </w:tcPr>
          <w:p w:rsidR="0001175B" w:rsidRPr="00B10190" w:rsidRDefault="009722F4" w:rsidP="00AE1D0C">
            <w:pPr>
              <w:widowControl/>
              <w:spacing w:line="0" w:lineRule="atLeast"/>
              <w:rPr>
                <w:rFonts w:ascii="ＭＳ 明朝" w:hAnsi="ＭＳ 明朝"/>
                <w:szCs w:val="21"/>
              </w:rPr>
            </w:pPr>
            <w:r w:rsidRPr="00B10190">
              <w:rPr>
                <w:rFonts w:ascii="ＭＳ 明朝" w:hAnsi="ＭＳ 明朝" w:hint="eastAsia"/>
                <w:szCs w:val="21"/>
              </w:rPr>
              <w:t>「</w:t>
            </w:r>
            <w:hyperlink r:id="rId264" w:history="1">
              <w:r w:rsidRPr="00B10190">
                <w:rPr>
                  <w:rStyle w:val="af1"/>
                  <w:rFonts w:ascii="ＭＳ 明朝" w:hAnsi="ＭＳ 明朝" w:hint="eastAsia"/>
                  <w:color w:val="auto"/>
                  <w:sz w:val="21"/>
                  <w:szCs w:val="21"/>
                  <w:u w:val="none"/>
                </w:rPr>
                <w:t>体罰根絶に向けた取組の徹底について</w:t>
              </w:r>
            </w:hyperlink>
            <w:r w:rsidRPr="00B10190">
              <w:rPr>
                <w:rFonts w:ascii="ＭＳ 明朝" w:hAnsi="ＭＳ 明朝" w:hint="eastAsia"/>
                <w:szCs w:val="21"/>
              </w:rPr>
              <w:t>」（平成25年８月20日・教委高第2328号）</w:t>
            </w:r>
          </w:p>
          <w:p w:rsidR="00683678" w:rsidRPr="00B10190" w:rsidRDefault="00683678" w:rsidP="00683678">
            <w:pPr>
              <w:widowControl/>
              <w:spacing w:line="0" w:lineRule="atLeast"/>
              <w:rPr>
                <w:rFonts w:ascii="ＭＳ 明朝" w:hAnsi="ＭＳ 明朝"/>
                <w:szCs w:val="21"/>
              </w:rPr>
            </w:pPr>
            <w:r w:rsidRPr="00B10190">
              <w:rPr>
                <w:rFonts w:ascii="ＭＳ 明朝" w:hAnsi="ＭＳ 明朝" w:hint="eastAsia"/>
                <w:szCs w:val="21"/>
              </w:rPr>
              <w:t>「</w:t>
            </w:r>
            <w:hyperlink r:id="rId265" w:history="1">
              <w:r w:rsidRPr="00B10190">
                <w:rPr>
                  <w:rStyle w:val="af1"/>
                  <w:rFonts w:ascii="ＭＳ 明朝" w:hAnsi="ＭＳ 明朝" w:hint="eastAsia"/>
                  <w:color w:val="auto"/>
                  <w:sz w:val="21"/>
                  <w:szCs w:val="21"/>
                  <w:u w:val="none"/>
                </w:rPr>
                <w:t>体罰の禁止及び児童生徒理解に基づく指導の徹底について</w:t>
              </w:r>
            </w:hyperlink>
            <w:r w:rsidRPr="00B10190">
              <w:rPr>
                <w:rFonts w:ascii="ＭＳ 明朝" w:hAnsi="ＭＳ 明朝" w:hint="eastAsia"/>
                <w:szCs w:val="21"/>
              </w:rPr>
              <w:t>」</w:t>
            </w:r>
          </w:p>
          <w:p w:rsidR="00683678" w:rsidRPr="00B10190" w:rsidRDefault="00683678" w:rsidP="00683678">
            <w:pPr>
              <w:widowControl/>
              <w:spacing w:line="0" w:lineRule="atLeast"/>
              <w:ind w:firstLineChars="100" w:firstLine="197"/>
              <w:rPr>
                <w:rFonts w:ascii="ＭＳ 明朝" w:hAnsi="ＭＳ 明朝"/>
                <w:szCs w:val="21"/>
              </w:rPr>
            </w:pPr>
            <w:r w:rsidRPr="00B10190">
              <w:rPr>
                <w:rFonts w:ascii="ＭＳ 明朝" w:hAnsi="ＭＳ 明朝" w:hint="eastAsia"/>
                <w:szCs w:val="21"/>
              </w:rPr>
              <w:t>（平成25年３月21日・教委高第3966号）</w:t>
            </w:r>
          </w:p>
          <w:p w:rsidR="00683678" w:rsidRPr="000D6DF1" w:rsidRDefault="00683678" w:rsidP="00AE1D0C">
            <w:pPr>
              <w:widowControl/>
              <w:spacing w:line="0" w:lineRule="atLeast"/>
              <w:rPr>
                <w:rFonts w:ascii="ＭＳ 明朝" w:hAnsi="ＭＳ 明朝"/>
                <w:szCs w:val="21"/>
              </w:rPr>
            </w:pPr>
            <w:r w:rsidRPr="00B10190">
              <w:rPr>
                <w:rFonts w:ascii="ＭＳ 明朝" w:hAnsi="ＭＳ 明朝" w:hint="eastAsia"/>
                <w:szCs w:val="21"/>
              </w:rPr>
              <w:t>「</w:t>
            </w:r>
            <w:hyperlink r:id="rId266" w:history="1">
              <w:r w:rsidRPr="00B10190">
                <w:rPr>
                  <w:rStyle w:val="af1"/>
                  <w:rFonts w:ascii="ＭＳ 明朝" w:hAnsi="ＭＳ 明朝" w:hint="eastAsia"/>
                  <w:color w:val="auto"/>
                  <w:sz w:val="21"/>
                  <w:szCs w:val="21"/>
                  <w:u w:val="none"/>
                </w:rPr>
                <w:t>体罰防止マニュアル（改訂版）</w:t>
              </w:r>
            </w:hyperlink>
            <w:r w:rsidRPr="00B10190">
              <w:rPr>
                <w:rFonts w:ascii="ＭＳ 明朝" w:hAnsi="ＭＳ 明朝" w:hint="eastAsia"/>
                <w:szCs w:val="21"/>
              </w:rPr>
              <w:t>」（平</w:t>
            </w:r>
            <w:r w:rsidRPr="000D6DF1">
              <w:rPr>
                <w:rFonts w:ascii="ＭＳ 明朝" w:hAnsi="ＭＳ 明朝" w:hint="eastAsia"/>
                <w:szCs w:val="21"/>
              </w:rPr>
              <w:t>成19年11月）</w:t>
            </w:r>
          </w:p>
        </w:tc>
      </w:tr>
    </w:tbl>
    <w:p w:rsidR="0001175B" w:rsidRPr="005F0BE2" w:rsidRDefault="0001175B" w:rsidP="0001175B">
      <w:pPr>
        <w:rPr>
          <w:rFonts w:ascii="ＭＳ 明朝" w:hAnsi="ＭＳ 明朝"/>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296" w:name="_Toc441605288"/>
      <w:bookmarkStart w:id="297" w:name="_Toc29304300"/>
      <w:r w:rsidRPr="005F0BE2">
        <w:rPr>
          <w:rFonts w:ascii="ＭＳ ゴシック" w:eastAsia="ＭＳ ゴシック" w:hAnsi="ＭＳ ゴシック" w:hint="eastAsia"/>
          <w:b w:val="0"/>
          <w:szCs w:val="21"/>
        </w:rPr>
        <w:t>＜</w:t>
      </w:r>
      <w:r w:rsidR="00595039" w:rsidRPr="005F0BE2">
        <w:rPr>
          <w:rFonts w:ascii="ＭＳ ゴシック" w:eastAsia="ＭＳ ゴシック" w:hAnsi="ＭＳ ゴシック" w:hint="eastAsia"/>
          <w:b w:val="0"/>
          <w:szCs w:val="21"/>
        </w:rPr>
        <w:t>セクシュアル・ハラスメントの防止＞</w:t>
      </w:r>
      <w:bookmarkEnd w:id="296"/>
      <w:bookmarkEnd w:id="297"/>
    </w:p>
    <w:p w:rsidR="00027A02" w:rsidRPr="005F0BE2" w:rsidRDefault="009722F4" w:rsidP="00027A02">
      <w:pPr>
        <w:widowControl/>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 xml:space="preserve">ア　</w:t>
      </w:r>
      <w:r w:rsidR="00F4171E" w:rsidRPr="005F0BE2">
        <w:rPr>
          <w:rFonts w:asciiTheme="minorEastAsia" w:hAnsiTheme="minorEastAsia" w:hint="eastAsia"/>
          <w:szCs w:val="21"/>
        </w:rPr>
        <w:t>幼児・児童・生徒に対するセクシュアル・ハラスメントは、断じて許すことのできない重大な人権侵害であるとの認識のもと、関係指針の趣旨を踏まえ、府教育委員会が作成した資料等を活用した研修を実施するなど、その未然防止のための学校体制を確立すること</w:t>
      </w:r>
      <w:r w:rsidRPr="005F0BE2">
        <w:rPr>
          <w:rFonts w:ascii="ＭＳ 明朝" w:hAnsi="ＭＳ 明朝" w:cs="ＭＳ Ｐゴシック" w:hint="eastAsia"/>
          <w:kern w:val="0"/>
          <w:szCs w:val="21"/>
        </w:rPr>
        <w:t>。</w:t>
      </w:r>
    </w:p>
    <w:p w:rsidR="00027A02" w:rsidRPr="005F0BE2" w:rsidRDefault="009722F4" w:rsidP="0036175D">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幼児・児童・生徒に対するセクシュアル・ハラスメントやわいせつ行為はもとより、教職員と児童・生徒との不適切な交際についても、「職員の懲戒に関する条例」に基づき厳しい処分が行われる旨を周知すること。</w:t>
      </w:r>
    </w:p>
    <w:p w:rsidR="00027A02" w:rsidRPr="005F0BE2" w:rsidRDefault="009722F4" w:rsidP="0036175D">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ウ　障がいのある幼児・児童・生徒の指導や介助に当たっては、府教育委員会が作成した資料を参考に指導方法の点検を行うこと。</w:t>
      </w:r>
    </w:p>
    <w:p w:rsidR="009722F4" w:rsidRPr="00B10190" w:rsidRDefault="009722F4" w:rsidP="0036175D">
      <w:pPr>
        <w:widowControl/>
        <w:spacing w:beforeLines="50" w:before="147"/>
        <w:ind w:leftChars="100" w:left="394" w:hangingChars="100" w:hanging="197"/>
        <w:rPr>
          <w:rFonts w:ascii="ＭＳ 明朝" w:hAnsi="ＭＳ 明朝"/>
          <w:szCs w:val="21"/>
        </w:rPr>
      </w:pPr>
      <w:r w:rsidRPr="00B10190">
        <w:rPr>
          <w:rFonts w:ascii="ＭＳ 明朝" w:hAnsi="ＭＳ 明朝" w:cs="ＭＳ Ｐゴシック" w:hint="eastAsia"/>
          <w:kern w:val="0"/>
          <w:szCs w:val="21"/>
        </w:rPr>
        <w:t>エ　定期健康診断の実施に当たっては、関係通知を参考に実施方法等の評価点検を行うこと。</w:t>
      </w:r>
    </w:p>
    <w:tbl>
      <w:tblPr>
        <w:tblpPr w:leftFromText="142" w:rightFromText="142" w:vertAnchor="text" w:horzAnchor="margin" w:tblpXSpec="right"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985"/>
      </w:tblGrid>
      <w:tr w:rsidR="0001175B" w:rsidRPr="00B10190" w:rsidTr="002B5EF3">
        <w:trPr>
          <w:trHeight w:val="332"/>
        </w:trPr>
        <w:tc>
          <w:tcPr>
            <w:tcW w:w="8985" w:type="dxa"/>
            <w:shd w:val="clear" w:color="auto" w:fill="auto"/>
            <w:vAlign w:val="center"/>
          </w:tcPr>
          <w:p w:rsidR="00C04F26" w:rsidRPr="00B10190" w:rsidRDefault="009722F4" w:rsidP="00AE1D0C">
            <w:pPr>
              <w:widowControl/>
              <w:spacing w:line="0" w:lineRule="atLeast"/>
              <w:rPr>
                <w:rFonts w:ascii="ＭＳ 明朝" w:hAnsi="ＭＳ 明朝"/>
                <w:szCs w:val="21"/>
              </w:rPr>
            </w:pPr>
            <w:r w:rsidRPr="00B10190">
              <w:rPr>
                <w:rFonts w:ascii="ＭＳ 明朝" w:hAnsi="ＭＳ 明朝" w:hint="eastAsia"/>
                <w:szCs w:val="21"/>
              </w:rPr>
              <w:t>「</w:t>
            </w:r>
            <w:hyperlink r:id="rId267" w:history="1">
              <w:r w:rsidR="00FE53E0" w:rsidRPr="00B10190">
                <w:rPr>
                  <w:rStyle w:val="af1"/>
                  <w:rFonts w:ascii="ＭＳ 明朝" w:hAnsi="ＭＳ 明朝" w:hint="eastAsia"/>
                  <w:color w:val="auto"/>
                  <w:sz w:val="21"/>
                  <w:szCs w:val="21"/>
                  <w:u w:val="none"/>
                </w:rPr>
                <w:t>児童生徒健康診断の実施におけるセクシュアル・ハラスメント等の防止について</w:t>
              </w:r>
            </w:hyperlink>
            <w:r w:rsidRPr="00B10190">
              <w:rPr>
                <w:rFonts w:ascii="ＭＳ 明朝" w:hAnsi="ＭＳ 明朝" w:hint="eastAsia"/>
                <w:szCs w:val="21"/>
              </w:rPr>
              <w:t>」</w:t>
            </w:r>
          </w:p>
          <w:p w:rsidR="0001175B" w:rsidRPr="00B10190" w:rsidRDefault="009722F4" w:rsidP="00683678">
            <w:pPr>
              <w:widowControl/>
              <w:spacing w:line="0" w:lineRule="atLeast"/>
              <w:ind w:firstLineChars="100" w:firstLine="197"/>
              <w:rPr>
                <w:rFonts w:ascii="ＭＳ 明朝" w:hAnsi="ＭＳ 明朝"/>
                <w:szCs w:val="21"/>
              </w:rPr>
            </w:pPr>
            <w:r w:rsidRPr="00B10190">
              <w:rPr>
                <w:rFonts w:ascii="ＭＳ 明朝" w:hAnsi="ＭＳ 明朝" w:hint="eastAsia"/>
                <w:szCs w:val="21"/>
              </w:rPr>
              <w:t>（平成29年12月</w:t>
            </w:r>
            <w:r w:rsidR="002201D4" w:rsidRPr="00B10190">
              <w:rPr>
                <w:rFonts w:ascii="ＭＳ 明朝" w:hAnsi="ＭＳ 明朝" w:hint="eastAsia"/>
                <w:szCs w:val="21"/>
              </w:rPr>
              <w:t>８</w:t>
            </w:r>
            <w:r w:rsidRPr="00B10190">
              <w:rPr>
                <w:rFonts w:ascii="ＭＳ 明朝" w:hAnsi="ＭＳ 明朝" w:hint="eastAsia"/>
                <w:szCs w:val="21"/>
              </w:rPr>
              <w:t>日改正）</w:t>
            </w:r>
          </w:p>
          <w:p w:rsidR="00683678" w:rsidRPr="00B10190" w:rsidRDefault="00683678" w:rsidP="00683678">
            <w:pPr>
              <w:widowControl/>
              <w:spacing w:line="0" w:lineRule="atLeast"/>
              <w:rPr>
                <w:rFonts w:ascii="ＭＳ 明朝" w:hAnsi="ＭＳ 明朝"/>
                <w:szCs w:val="21"/>
              </w:rPr>
            </w:pPr>
            <w:r w:rsidRPr="00B10190">
              <w:rPr>
                <w:rFonts w:ascii="ＭＳ 明朝" w:hAnsi="ＭＳ 明朝" w:hint="eastAsia"/>
                <w:szCs w:val="21"/>
              </w:rPr>
              <w:t>「</w:t>
            </w:r>
            <w:hyperlink r:id="rId268" w:history="1">
              <w:r w:rsidRPr="00B10190">
                <w:rPr>
                  <w:rStyle w:val="af1"/>
                  <w:rFonts w:ascii="ＭＳ 明朝" w:hAnsi="ＭＳ 明朝" w:hint="eastAsia"/>
                  <w:color w:val="auto"/>
                  <w:sz w:val="21"/>
                  <w:szCs w:val="21"/>
                  <w:u w:val="none"/>
                </w:rPr>
                <w:t>教職員による児童・生徒に対するセクシュアル・ハラスメント防止のために</w:t>
              </w:r>
            </w:hyperlink>
            <w:r w:rsidRPr="00B10190">
              <w:rPr>
                <w:rFonts w:ascii="ＭＳ 明朝" w:hAnsi="ＭＳ 明朝" w:hint="eastAsia"/>
                <w:szCs w:val="21"/>
              </w:rPr>
              <w:t>」</w:t>
            </w:r>
          </w:p>
          <w:p w:rsidR="00683678" w:rsidRPr="00B10190" w:rsidRDefault="00683678" w:rsidP="00683678">
            <w:pPr>
              <w:widowControl/>
              <w:spacing w:line="0" w:lineRule="atLeast"/>
              <w:ind w:firstLineChars="100" w:firstLine="197"/>
              <w:rPr>
                <w:rFonts w:ascii="ＭＳ 明朝" w:hAnsi="ＭＳ 明朝"/>
                <w:szCs w:val="21"/>
              </w:rPr>
            </w:pPr>
            <w:r w:rsidRPr="00B10190">
              <w:rPr>
                <w:rFonts w:ascii="ＭＳ 明朝" w:hAnsi="ＭＳ 明朝" w:hint="eastAsia"/>
                <w:szCs w:val="21"/>
              </w:rPr>
              <w:t>（平成29年５月改訂）</w:t>
            </w:r>
          </w:p>
          <w:p w:rsidR="00683678" w:rsidRPr="00B10190" w:rsidRDefault="00683678" w:rsidP="00683678">
            <w:pPr>
              <w:widowControl/>
              <w:spacing w:line="0" w:lineRule="atLeast"/>
              <w:rPr>
                <w:rFonts w:ascii="ＭＳ 明朝" w:hAnsi="ＭＳ 明朝"/>
                <w:szCs w:val="21"/>
              </w:rPr>
            </w:pPr>
            <w:r w:rsidRPr="00B10190">
              <w:rPr>
                <w:rFonts w:ascii="ＭＳ 明朝" w:hAnsi="ＭＳ 明朝" w:hint="eastAsia"/>
                <w:szCs w:val="21"/>
              </w:rPr>
              <w:t>「</w:t>
            </w:r>
            <w:hyperlink r:id="rId269" w:history="1">
              <w:r w:rsidRPr="00B10190">
                <w:rPr>
                  <w:rStyle w:val="af1"/>
                  <w:rFonts w:ascii="ＭＳ 明朝" w:hAnsi="ＭＳ 明朝" w:hint="eastAsia"/>
                  <w:color w:val="auto"/>
                  <w:sz w:val="21"/>
                  <w:szCs w:val="21"/>
                  <w:u w:val="none"/>
                </w:rPr>
                <w:t>教職員による児童・生徒に対するセクシュアル・ハラスメントを防止するために　ＱＡ集</w:t>
              </w:r>
            </w:hyperlink>
            <w:r w:rsidRPr="00B10190">
              <w:rPr>
                <w:rFonts w:ascii="ＭＳ 明朝" w:hAnsi="ＭＳ 明朝" w:hint="eastAsia"/>
                <w:szCs w:val="21"/>
              </w:rPr>
              <w:t xml:space="preserve">」　</w:t>
            </w:r>
          </w:p>
          <w:p w:rsidR="00683678" w:rsidRPr="00B10190" w:rsidRDefault="00683678" w:rsidP="00683678">
            <w:pPr>
              <w:widowControl/>
              <w:spacing w:line="0" w:lineRule="atLeast"/>
              <w:ind w:firstLineChars="100" w:firstLine="197"/>
              <w:rPr>
                <w:rFonts w:ascii="ＭＳ 明朝" w:hAnsi="ＭＳ 明朝"/>
                <w:szCs w:val="21"/>
              </w:rPr>
            </w:pPr>
            <w:r w:rsidRPr="00B10190">
              <w:rPr>
                <w:rFonts w:ascii="ＭＳ 明朝" w:hAnsi="ＭＳ 明朝" w:hint="eastAsia"/>
                <w:szCs w:val="21"/>
              </w:rPr>
              <w:t>（平成29年５月）</w:t>
            </w:r>
          </w:p>
          <w:p w:rsidR="00683678" w:rsidRPr="00B10190" w:rsidRDefault="00683678" w:rsidP="00683678">
            <w:pPr>
              <w:widowControl/>
              <w:spacing w:line="0" w:lineRule="atLeast"/>
              <w:rPr>
                <w:rFonts w:ascii="ＭＳ 明朝" w:hAnsi="ＭＳ 明朝"/>
                <w:szCs w:val="21"/>
              </w:rPr>
            </w:pPr>
            <w:r w:rsidRPr="00B10190">
              <w:rPr>
                <w:rFonts w:ascii="ＭＳ 明朝" w:hAnsi="ＭＳ 明朝" w:hint="eastAsia"/>
                <w:szCs w:val="21"/>
              </w:rPr>
              <w:t>「</w:t>
            </w:r>
            <w:hyperlink r:id="rId270" w:history="1">
              <w:r w:rsidRPr="00B10190">
                <w:rPr>
                  <w:rStyle w:val="af1"/>
                  <w:rFonts w:ascii="ＭＳ 明朝" w:hAnsi="ＭＳ 明朝" w:hint="eastAsia"/>
                  <w:color w:val="auto"/>
                  <w:sz w:val="21"/>
                  <w:szCs w:val="21"/>
                  <w:u w:val="none"/>
                </w:rPr>
                <w:t>障がいのある幼児・児童・生徒の指導や介助方法における留意点</w:t>
              </w:r>
            </w:hyperlink>
            <w:r w:rsidRPr="00B10190">
              <w:rPr>
                <w:rFonts w:ascii="ＭＳ 明朝" w:hAnsi="ＭＳ 明朝" w:hint="eastAsia"/>
                <w:szCs w:val="21"/>
              </w:rPr>
              <w:t>」（平成22年11月）</w:t>
            </w:r>
          </w:p>
          <w:p w:rsidR="00683678" w:rsidRPr="00B10190" w:rsidRDefault="00683678" w:rsidP="00683678">
            <w:pPr>
              <w:widowControl/>
              <w:spacing w:line="0" w:lineRule="atLeast"/>
              <w:rPr>
                <w:rFonts w:ascii="ＭＳ 明朝" w:hAnsi="ＭＳ 明朝"/>
                <w:szCs w:val="21"/>
              </w:rPr>
            </w:pPr>
            <w:r w:rsidRPr="00B10190">
              <w:rPr>
                <w:rFonts w:ascii="ＭＳ 明朝" w:hAnsi="ＭＳ 明朝" w:hint="eastAsia"/>
                <w:szCs w:val="21"/>
              </w:rPr>
              <w:t>「</w:t>
            </w:r>
            <w:hyperlink r:id="rId271" w:history="1">
              <w:r w:rsidRPr="00B10190">
                <w:rPr>
                  <w:rStyle w:val="af1"/>
                  <w:rFonts w:ascii="ＭＳ 明朝" w:hAnsi="ＭＳ 明朝" w:hint="eastAsia"/>
                  <w:color w:val="auto"/>
                  <w:sz w:val="21"/>
                  <w:szCs w:val="21"/>
                  <w:u w:val="none"/>
                </w:rPr>
                <w:t>セクシュアル・ハラスメントを許さない学校に</w:t>
              </w:r>
            </w:hyperlink>
            <w:r w:rsidRPr="00B10190">
              <w:rPr>
                <w:rFonts w:ascii="ＭＳ 明朝" w:hAnsi="ＭＳ 明朝" w:hint="eastAsia"/>
                <w:szCs w:val="21"/>
              </w:rPr>
              <w:t>」（平成21年４月）</w:t>
            </w:r>
          </w:p>
          <w:p w:rsidR="00683678" w:rsidRPr="00B10190" w:rsidRDefault="00683678" w:rsidP="00683678">
            <w:pPr>
              <w:widowControl/>
              <w:spacing w:line="0" w:lineRule="atLeast"/>
              <w:rPr>
                <w:rFonts w:ascii="ＭＳ 明朝" w:hAnsi="ＭＳ 明朝"/>
                <w:szCs w:val="21"/>
              </w:rPr>
            </w:pPr>
            <w:r w:rsidRPr="00B10190">
              <w:rPr>
                <w:rFonts w:ascii="ＭＳ 明朝" w:hAnsi="ＭＳ 明朝" w:hint="eastAsia"/>
                <w:szCs w:val="21"/>
              </w:rPr>
              <w:t>「セクシュアル・ハラスメント・ガイドライン」（平成20年３月改訂）</w:t>
            </w:r>
          </w:p>
          <w:p w:rsidR="00683678" w:rsidRPr="00B10190" w:rsidRDefault="00683678" w:rsidP="00683678">
            <w:pPr>
              <w:widowControl/>
              <w:spacing w:line="0" w:lineRule="atLeast"/>
              <w:rPr>
                <w:rFonts w:ascii="ＭＳ 明朝" w:hAnsi="ＭＳ 明朝"/>
                <w:szCs w:val="21"/>
              </w:rPr>
            </w:pPr>
            <w:r w:rsidRPr="00B10190">
              <w:rPr>
                <w:rFonts w:ascii="ＭＳ 明朝" w:hAnsi="ＭＳ 明朝" w:hint="eastAsia"/>
                <w:szCs w:val="21"/>
              </w:rPr>
              <w:t>「児童生徒に対する性的暴力を防止するために」（平成13年12月）</w:t>
            </w:r>
          </w:p>
        </w:tc>
      </w:tr>
    </w:tbl>
    <w:p w:rsidR="0001175B" w:rsidRPr="005F0BE2" w:rsidRDefault="0001175B" w:rsidP="0001175B">
      <w:pPr>
        <w:rPr>
          <w:rFonts w:ascii="ＭＳ ゴシック" w:eastAsia="ＭＳ ゴシック" w:hAnsi="ＭＳ ゴシック"/>
          <w:b/>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298" w:name="_Toc441605289"/>
      <w:bookmarkStart w:id="299" w:name="_Toc29304301"/>
      <w:r w:rsidRPr="005F0BE2">
        <w:rPr>
          <w:rFonts w:ascii="ＭＳ ゴシック" w:eastAsia="ＭＳ ゴシック" w:hAnsi="ＭＳ ゴシック" w:hint="eastAsia"/>
          <w:b w:val="0"/>
          <w:szCs w:val="21"/>
        </w:rPr>
        <w:t>＜</w:t>
      </w:r>
      <w:r w:rsidR="006B1ED7" w:rsidRPr="005F0BE2">
        <w:rPr>
          <w:rFonts w:ascii="ＭＳ ゴシック" w:eastAsia="ＭＳ ゴシック" w:hAnsi="ＭＳ ゴシック" w:hint="eastAsia"/>
          <w:b w:val="0"/>
          <w:szCs w:val="21"/>
        </w:rPr>
        <w:t>相談窓口・被害者救済システムの周知と事象への対応</w:t>
      </w:r>
      <w:r w:rsidRPr="005F0BE2">
        <w:rPr>
          <w:rFonts w:ascii="ＭＳ ゴシック" w:eastAsia="ＭＳ ゴシック" w:hAnsi="ＭＳ ゴシック" w:hint="eastAsia"/>
          <w:b w:val="0"/>
          <w:szCs w:val="21"/>
        </w:rPr>
        <w:t>＞</w:t>
      </w:r>
      <w:bookmarkEnd w:id="298"/>
      <w:bookmarkEnd w:id="299"/>
    </w:p>
    <w:p w:rsidR="00C04F26" w:rsidRPr="005F0BE2" w:rsidRDefault="0001175B" w:rsidP="00396AD8">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9722F4" w:rsidRPr="005F0BE2">
        <w:rPr>
          <w:rFonts w:ascii="ＭＳ 明朝" w:hAnsi="ＭＳ 明朝" w:cs="ＭＳ Ｐゴシック" w:hint="eastAsia"/>
          <w:kern w:val="0"/>
          <w:szCs w:val="21"/>
        </w:rPr>
        <w:t xml:space="preserve">ア　</w:t>
      </w:r>
      <w:r w:rsidR="009722F4" w:rsidRPr="005F0BE2">
        <w:rPr>
          <w:rFonts w:ascii="ＭＳ 明朝" w:hAnsi="ＭＳ 明朝" w:cs="ＭＳ Ｐゴシック" w:hint="eastAsia"/>
          <w:spacing w:val="-2"/>
          <w:kern w:val="0"/>
          <w:szCs w:val="21"/>
        </w:rPr>
        <w:t>体罰、セクシュアル・ハラスメント事象に対して、各学校の相談窓口が機能するように努めること。</w:t>
      </w:r>
    </w:p>
    <w:p w:rsidR="00C04F26" w:rsidRPr="005F0BE2" w:rsidRDefault="009722F4" w:rsidP="0036175D">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府教育委員会が作成したリーフレットを活用し、府教育センターの「すこやか教育相談」や民間支援機関と連携した「被害者救済システム」を、児童・生徒、保護者及び教職員に周知すること。</w:t>
      </w:r>
    </w:p>
    <w:p w:rsidR="009722F4" w:rsidRPr="005F0BE2" w:rsidRDefault="009722F4" w:rsidP="0036175D">
      <w:pPr>
        <w:widowControl/>
        <w:spacing w:beforeLines="50" w:before="147" w:afterLines="50" w:after="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 xml:space="preserve">ウ　</w:t>
      </w:r>
      <w:r w:rsidR="00F4171E" w:rsidRPr="005F0BE2">
        <w:rPr>
          <w:rFonts w:asciiTheme="minorEastAsia" w:hAnsiTheme="minorEastAsia" w:hint="eastAsia"/>
          <w:szCs w:val="21"/>
        </w:rPr>
        <w:t>万一、体罰、セクシュアル・ハラスメント事象が生起した場合には、被害者の人権を尊重するとともに二次被害の発生防止に努めること。同時に府教育庁と速やかに連携を図り、事象の解決と被害者の心のケアに努めること。そのために迅速かつ的確に対応できる校内体制を整えること</w:t>
      </w:r>
      <w:r w:rsidRPr="005F0BE2">
        <w:rPr>
          <w:rFonts w:ascii="ＭＳ 明朝" w:hAnsi="ＭＳ 明朝" w:cs="ＭＳ Ｐゴシック" w:hint="eastAsia"/>
          <w:kern w:val="0"/>
          <w:szCs w:val="21"/>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AE1D0C">
        <w:trPr>
          <w:trHeight w:val="450"/>
        </w:trPr>
        <w:tc>
          <w:tcPr>
            <w:tcW w:w="9268" w:type="dxa"/>
            <w:shd w:val="clear" w:color="auto" w:fill="auto"/>
            <w:vAlign w:val="center"/>
          </w:tcPr>
          <w:p w:rsidR="006B1ED7" w:rsidRPr="00B10190" w:rsidRDefault="009722F4" w:rsidP="00683678">
            <w:pPr>
              <w:widowControl/>
              <w:spacing w:line="0" w:lineRule="atLeast"/>
              <w:rPr>
                <w:rFonts w:ascii="ＭＳ 明朝" w:hAnsi="ＭＳ 明朝"/>
                <w:szCs w:val="21"/>
              </w:rPr>
            </w:pPr>
            <w:r w:rsidRPr="000D6DF1">
              <w:rPr>
                <w:rFonts w:ascii="ＭＳ 明朝" w:hAnsi="ＭＳ 明朝" w:hint="eastAsia"/>
                <w:szCs w:val="21"/>
              </w:rPr>
              <w:t>「</w:t>
            </w:r>
            <w:hyperlink r:id="rId272" w:history="1">
              <w:r w:rsidRPr="00B10190">
                <w:rPr>
                  <w:rStyle w:val="af1"/>
                  <w:rFonts w:ascii="ＭＳ 明朝" w:hAnsi="ＭＳ 明朝" w:hint="eastAsia"/>
                  <w:color w:val="auto"/>
                  <w:sz w:val="21"/>
                  <w:szCs w:val="21"/>
                  <w:u w:val="none"/>
                </w:rPr>
                <w:t>子どもを守る被害者救済システム</w:t>
              </w:r>
            </w:hyperlink>
            <w:r w:rsidRPr="00B10190">
              <w:rPr>
                <w:rFonts w:ascii="ＭＳ 明朝" w:hAnsi="ＭＳ 明朝" w:hint="eastAsia"/>
                <w:szCs w:val="21"/>
              </w:rPr>
              <w:t>」（平成27年４月改定）</w:t>
            </w:r>
          </w:p>
          <w:p w:rsidR="00683678" w:rsidRPr="000D6DF1" w:rsidRDefault="00683678" w:rsidP="00683678">
            <w:pPr>
              <w:widowControl/>
              <w:spacing w:line="0" w:lineRule="atLeast"/>
              <w:rPr>
                <w:rFonts w:ascii="ＭＳ 明朝" w:hAnsi="ＭＳ 明朝"/>
                <w:szCs w:val="21"/>
              </w:rPr>
            </w:pPr>
            <w:r w:rsidRPr="00B10190">
              <w:rPr>
                <w:rFonts w:ascii="ＭＳ 明朝" w:hAnsi="ＭＳ 明朝" w:hint="eastAsia"/>
                <w:szCs w:val="21"/>
              </w:rPr>
              <w:t>「</w:t>
            </w:r>
            <w:hyperlink r:id="rId273" w:history="1">
              <w:r w:rsidRPr="00B10190">
                <w:rPr>
                  <w:rStyle w:val="af1"/>
                  <w:rFonts w:ascii="ＭＳ 明朝" w:hAnsi="ＭＳ 明朝" w:hint="eastAsia"/>
                  <w:color w:val="auto"/>
                  <w:sz w:val="21"/>
                  <w:szCs w:val="21"/>
                  <w:u w:val="none"/>
                </w:rPr>
                <w:t>セクシュアル・ハラスメントを許さない学校に</w:t>
              </w:r>
            </w:hyperlink>
            <w:r w:rsidRPr="00B10190">
              <w:rPr>
                <w:rFonts w:ascii="ＭＳ 明朝" w:hAnsi="ＭＳ 明朝" w:hint="eastAsia"/>
                <w:szCs w:val="21"/>
              </w:rPr>
              <w:t>」（</w:t>
            </w:r>
            <w:r w:rsidRPr="000D6DF1">
              <w:rPr>
                <w:rFonts w:ascii="ＭＳ 明朝" w:hAnsi="ＭＳ 明朝" w:hint="eastAsia"/>
                <w:szCs w:val="21"/>
              </w:rPr>
              <w:t>平成21年４月）</w:t>
            </w:r>
          </w:p>
        </w:tc>
      </w:tr>
    </w:tbl>
    <w:p w:rsidR="00C04F26" w:rsidRPr="005F0BE2" w:rsidRDefault="00C04F26" w:rsidP="00C04F26">
      <w:pPr>
        <w:rPr>
          <w:rFonts w:ascii="ＭＳ ゴシック" w:eastAsia="ＭＳ ゴシック" w:hAnsi="ＭＳ ゴシック"/>
          <w:sz w:val="28"/>
          <w:szCs w:val="28"/>
        </w:rPr>
      </w:pPr>
      <w:bookmarkStart w:id="300" w:name="_Toc441605294"/>
    </w:p>
    <w:p w:rsidR="00AE1D0C" w:rsidRPr="005F0BE2" w:rsidRDefault="00AE1D0C" w:rsidP="00C04F26">
      <w:pPr>
        <w:rPr>
          <w:rFonts w:ascii="ＭＳ ゴシック" w:eastAsia="ＭＳ ゴシック" w:hAnsi="ＭＳ ゴシック"/>
          <w:sz w:val="28"/>
          <w:szCs w:val="28"/>
        </w:rPr>
      </w:pPr>
    </w:p>
    <w:p w:rsidR="0001175B" w:rsidRPr="005F0BE2" w:rsidRDefault="00215434" w:rsidP="0001175B">
      <w:pPr>
        <w:keepNext/>
        <w:outlineLvl w:val="1"/>
        <w:rPr>
          <w:rFonts w:ascii="ＭＳ ゴシック" w:eastAsia="ＭＳ ゴシック" w:hAnsi="ＭＳ ゴシック"/>
          <w:sz w:val="28"/>
          <w:szCs w:val="28"/>
        </w:rPr>
      </w:pPr>
      <w:bookmarkStart w:id="301" w:name="_Toc29304302"/>
      <w:r w:rsidRPr="005F0BE2">
        <w:rPr>
          <w:rFonts w:ascii="ＭＳ ゴシック" w:eastAsia="ＭＳ ゴシック" w:hAnsi="ＭＳ ゴシック" w:hint="eastAsia"/>
          <w:sz w:val="28"/>
          <w:szCs w:val="28"/>
        </w:rPr>
        <w:t>○ その他の重要事項</w:t>
      </w:r>
      <w:bookmarkEnd w:id="300"/>
      <w:bookmarkEnd w:id="301"/>
    </w:p>
    <w:p w:rsidR="0075314B" w:rsidRPr="005F0BE2" w:rsidRDefault="0075314B" w:rsidP="009A530C">
      <w:pPr>
        <w:pStyle w:val="4"/>
        <w:ind w:leftChars="0" w:left="0" w:firstLineChars="100" w:firstLine="197"/>
        <w:jc w:val="left"/>
        <w:rPr>
          <w:rFonts w:ascii="ＭＳ ゴシック" w:eastAsia="ＭＳ ゴシック" w:hAnsi="ＭＳ ゴシック"/>
          <w:b w:val="0"/>
          <w:szCs w:val="21"/>
        </w:rPr>
      </w:pPr>
      <w:bookmarkStart w:id="302" w:name="_Toc29304303"/>
      <w:r w:rsidRPr="005F0BE2">
        <w:rPr>
          <w:rFonts w:ascii="ＭＳ ゴシック" w:eastAsia="ＭＳ ゴシック" w:hAnsi="ＭＳ ゴシック" w:hint="eastAsia"/>
          <w:b w:val="0"/>
          <w:szCs w:val="21"/>
        </w:rPr>
        <w:t>＜教科書等の執筆、編修、意見聴取等の依頼を受ける場合について＞</w:t>
      </w:r>
      <w:bookmarkEnd w:id="302"/>
    </w:p>
    <w:p w:rsidR="00C04F26" w:rsidRPr="005F0BE2" w:rsidRDefault="009722F4" w:rsidP="00D51BE6">
      <w:pPr>
        <w:widowControl/>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ア　教科書発行者からの依頼により、教員が教科書等の執筆、編修、意見聴取等を受ける場合には、対価の支払いの有無に関わらず、教科書発行者に対して依頼文書の提出を求めた上で、校長・准校長による承認を得ること。また、校長・准校長は教科書発行者からの依頼文書を教育庁に送付し、承認した内容について報告すること。</w:t>
      </w:r>
    </w:p>
    <w:p w:rsidR="00C04F26" w:rsidRPr="005F0BE2" w:rsidRDefault="009722F4" w:rsidP="0036175D">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教科書発行者から教科書等の執筆、編修、意見聴取等の対価として報酬を得る場合には、必ず、「営利企業の従事等について」許可の申請を行い、承認を得ること。</w:t>
      </w:r>
    </w:p>
    <w:p w:rsidR="00D01F9B" w:rsidRPr="005F0BE2" w:rsidRDefault="009722F4" w:rsidP="0036175D">
      <w:pPr>
        <w:widowControl/>
        <w:spacing w:beforeLines="50" w:before="147" w:afterLines="50" w:after="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ウ　教科書発行者から教科書等の執筆、編修、意見聴取等の依頼を受けた教員は、その教科書発行者が関わる教科書の選定事務に関与しないこと。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AE1D0C">
        <w:trPr>
          <w:trHeight w:val="375"/>
        </w:trPr>
        <w:tc>
          <w:tcPr>
            <w:tcW w:w="8868" w:type="dxa"/>
            <w:shd w:val="clear" w:color="auto" w:fill="auto"/>
            <w:vAlign w:val="center"/>
          </w:tcPr>
          <w:p w:rsidR="0075314B" w:rsidRPr="000D6DF1" w:rsidRDefault="009722F4" w:rsidP="003E5A26">
            <w:pPr>
              <w:widowControl/>
              <w:spacing w:line="0" w:lineRule="atLeast"/>
              <w:ind w:left="197" w:hangingChars="100" w:hanging="197"/>
              <w:rPr>
                <w:rFonts w:ascii="ＭＳ 明朝" w:hAnsi="ＭＳ 明朝"/>
                <w:szCs w:val="21"/>
              </w:rPr>
            </w:pPr>
            <w:r w:rsidRPr="00B10190">
              <w:rPr>
                <w:rFonts w:ascii="ＭＳ 明朝" w:hAnsi="ＭＳ 明朝" w:hint="eastAsia"/>
                <w:szCs w:val="21"/>
              </w:rPr>
              <w:t>「</w:t>
            </w:r>
            <w:hyperlink r:id="rId274" w:history="1">
              <w:r w:rsidRPr="00B10190">
                <w:rPr>
                  <w:rStyle w:val="af1"/>
                  <w:rFonts w:ascii="ＭＳ 明朝" w:hAnsi="ＭＳ 明朝" w:hint="eastAsia"/>
                  <w:color w:val="auto"/>
                  <w:sz w:val="21"/>
                  <w:szCs w:val="21"/>
                  <w:u w:val="none"/>
                </w:rPr>
                <w:t>教科書発行者による教科書等の執筆、編修、意見聴取等の依頼を受ける場合の遵守事項について</w:t>
              </w:r>
            </w:hyperlink>
            <w:r w:rsidRPr="00B10190">
              <w:rPr>
                <w:rFonts w:ascii="ＭＳ 明朝" w:hAnsi="ＭＳ 明朝" w:hint="eastAsia"/>
                <w:szCs w:val="21"/>
              </w:rPr>
              <w:t>」（平成28年７</w:t>
            </w:r>
            <w:r w:rsidRPr="000D6DF1">
              <w:rPr>
                <w:rFonts w:ascii="ＭＳ 明朝" w:hAnsi="ＭＳ 明朝" w:hint="eastAsia"/>
                <w:szCs w:val="21"/>
              </w:rPr>
              <w:t>月20日・教高第2150号）</w:t>
            </w:r>
          </w:p>
        </w:tc>
      </w:tr>
    </w:tbl>
    <w:p w:rsidR="0075314B" w:rsidRPr="005F0BE2" w:rsidRDefault="0075314B" w:rsidP="0001175B">
      <w:pPr>
        <w:rPr>
          <w:rFonts w:ascii="ＭＳ 明朝" w:hAnsi="ＭＳ 明朝"/>
          <w:szCs w:val="21"/>
        </w:rPr>
      </w:pPr>
    </w:p>
    <w:p w:rsidR="002A7668" w:rsidRPr="005F0BE2" w:rsidRDefault="002A7668" w:rsidP="009A530C">
      <w:pPr>
        <w:pStyle w:val="4"/>
        <w:ind w:leftChars="0" w:left="0" w:firstLineChars="100" w:firstLine="197"/>
        <w:jc w:val="left"/>
        <w:rPr>
          <w:rFonts w:ascii="ＭＳ ゴシック" w:eastAsia="ＭＳ ゴシック" w:hAnsi="ＭＳ ゴシック"/>
          <w:b w:val="0"/>
          <w:szCs w:val="21"/>
        </w:rPr>
      </w:pPr>
      <w:bookmarkStart w:id="303" w:name="_Toc29304304"/>
      <w:r w:rsidRPr="005F0BE2">
        <w:rPr>
          <w:rFonts w:ascii="ＭＳ ゴシック" w:eastAsia="ＭＳ ゴシック" w:hAnsi="ＭＳ ゴシック" w:hint="eastAsia"/>
          <w:b w:val="0"/>
          <w:szCs w:val="21"/>
        </w:rPr>
        <w:t>＜評価基準を踏まえた適正な評価と教職員の育成＞</w:t>
      </w:r>
      <w:bookmarkEnd w:id="303"/>
    </w:p>
    <w:p w:rsidR="00C04F26" w:rsidRPr="005F0BE2" w:rsidRDefault="002A7668" w:rsidP="00C04F26">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9722F4" w:rsidRPr="005F0BE2">
        <w:rPr>
          <w:rFonts w:ascii="ＭＳ 明朝" w:hAnsi="ＭＳ 明朝" w:cs="ＭＳ Ｐゴシック" w:hint="eastAsia"/>
          <w:kern w:val="0"/>
          <w:szCs w:val="21"/>
        </w:rPr>
        <w:t>ア　「教職員の評価・育成システム」の円滑な実施により教職員の意欲・資質能力の向上と学校の活性化に努めること。</w:t>
      </w:r>
    </w:p>
    <w:p w:rsidR="00C04F26" w:rsidRPr="005F0BE2" w:rsidRDefault="009722F4" w:rsidP="0036175D">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 xml:space="preserve">イ　</w:t>
      </w:r>
      <w:r w:rsidR="00F4171E" w:rsidRPr="005F0BE2">
        <w:rPr>
          <w:rFonts w:asciiTheme="minorEastAsia" w:hAnsiTheme="minorEastAsia" w:hint="eastAsia"/>
          <w:szCs w:val="21"/>
          <w:u w:val="double"/>
        </w:rPr>
        <w:t>育成（評価）者</w:t>
      </w:r>
      <w:r w:rsidR="00F4171E" w:rsidRPr="005F0BE2">
        <w:rPr>
          <w:rFonts w:asciiTheme="minorEastAsia" w:hAnsiTheme="minorEastAsia" w:hint="eastAsia"/>
          <w:szCs w:val="21"/>
        </w:rPr>
        <w:t>は、</w:t>
      </w:r>
      <w:r w:rsidRPr="005F0BE2">
        <w:rPr>
          <w:rFonts w:ascii="ＭＳ 明朝" w:hAnsi="ＭＳ 明朝" w:cs="ＭＳ Ｐゴシック" w:hint="eastAsia"/>
          <w:kern w:val="0"/>
          <w:szCs w:val="21"/>
        </w:rPr>
        <w:t>日頃から全教職員の職務遂行状況の的確な把握・記録と日々の指導助言に努めるとともに、評価に当たっては、寛大化・中心化等に留意し、評価基準に照らして適正に行うこと。また、授業を行う教員の評価は、生徒又は保護者による授業アンケートの結果を踏まえるとともに、教員の授業観察を行うなど、より客観性を確保した評価を行うこと。</w:t>
      </w:r>
    </w:p>
    <w:p w:rsidR="009722F4" w:rsidRPr="005F0BE2" w:rsidRDefault="009722F4" w:rsidP="0036175D">
      <w:pPr>
        <w:widowControl/>
        <w:spacing w:beforeLines="50" w:before="147" w:afterLines="50" w:after="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 xml:space="preserve">ウ　</w:t>
      </w:r>
      <w:r w:rsidR="00F4171E" w:rsidRPr="005F0BE2">
        <w:rPr>
          <w:rFonts w:asciiTheme="minorEastAsia" w:hAnsiTheme="minorEastAsia" w:hint="eastAsia"/>
          <w:szCs w:val="21"/>
          <w:u w:val="double"/>
        </w:rPr>
        <w:t>育成（評価）者</w:t>
      </w:r>
      <w:r w:rsidR="00F4171E" w:rsidRPr="005F0BE2">
        <w:rPr>
          <w:rFonts w:asciiTheme="minorEastAsia" w:hAnsiTheme="minorEastAsia" w:hint="eastAsia"/>
          <w:szCs w:val="21"/>
        </w:rPr>
        <w:t>は、</w:t>
      </w:r>
      <w:r w:rsidRPr="005F0BE2">
        <w:rPr>
          <w:rFonts w:ascii="ＭＳ 明朝" w:hAnsi="ＭＳ 明朝" w:cs="ＭＳ Ｐゴシック" w:hint="eastAsia"/>
          <w:kern w:val="0"/>
          <w:szCs w:val="21"/>
        </w:rPr>
        <w:t>日常から教職員との意思疎通を図るとともに、適切な指導助言を行い、教職員の育成に努めること。また、評価結果については、年度内に開示して次年度に向けた動機づけを行うこと。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2A7668" w:rsidRPr="005F0BE2" w:rsidTr="00AE1D0C">
        <w:trPr>
          <w:trHeight w:val="122"/>
        </w:trPr>
        <w:tc>
          <w:tcPr>
            <w:tcW w:w="8868" w:type="dxa"/>
            <w:shd w:val="clear" w:color="auto" w:fill="auto"/>
            <w:vAlign w:val="center"/>
          </w:tcPr>
          <w:p w:rsidR="009722F4" w:rsidRPr="000D6DF1" w:rsidRDefault="009722F4">
            <w:pPr>
              <w:widowControl/>
              <w:spacing w:line="0" w:lineRule="atLeast"/>
              <w:rPr>
                <w:rFonts w:ascii="ＭＳ 明朝" w:hAnsi="ＭＳ 明朝"/>
                <w:szCs w:val="21"/>
              </w:rPr>
            </w:pPr>
            <w:r w:rsidRPr="000D6DF1">
              <w:rPr>
                <w:rFonts w:ascii="ＭＳ 明朝" w:hAnsi="ＭＳ 明朝" w:hint="eastAsia"/>
                <w:szCs w:val="21"/>
              </w:rPr>
              <w:t>「教職員の評価・育成システム　手引き」（</w:t>
            </w:r>
            <w:r w:rsidR="0010547E" w:rsidRPr="000D6DF1">
              <w:rPr>
                <w:rFonts w:ascii="ＭＳ 明朝" w:hAnsi="ＭＳ 明朝" w:hint="eastAsia"/>
                <w:szCs w:val="21"/>
                <w:u w:val="double"/>
              </w:rPr>
              <w:t>令和２</w:t>
            </w:r>
            <w:r w:rsidRPr="000D6DF1">
              <w:rPr>
                <w:rFonts w:ascii="ＭＳ 明朝" w:hAnsi="ＭＳ 明朝" w:hint="eastAsia"/>
                <w:szCs w:val="21"/>
                <w:u w:val="double"/>
              </w:rPr>
              <w:t>年</w:t>
            </w:r>
            <w:r w:rsidRPr="000D6DF1">
              <w:rPr>
                <w:rFonts w:ascii="ＭＳ 明朝" w:hAnsi="ＭＳ 明朝" w:hint="eastAsia"/>
                <w:szCs w:val="21"/>
              </w:rPr>
              <w:t>３月改定予定）</w:t>
            </w:r>
          </w:p>
          <w:p w:rsidR="00683678" w:rsidRPr="000D6DF1" w:rsidRDefault="00683678" w:rsidP="00683678">
            <w:pPr>
              <w:widowControl/>
              <w:spacing w:line="0" w:lineRule="atLeast"/>
              <w:rPr>
                <w:rFonts w:ascii="ＭＳ 明朝" w:hAnsi="ＭＳ 明朝"/>
                <w:szCs w:val="21"/>
              </w:rPr>
            </w:pPr>
            <w:r w:rsidRPr="000D6DF1">
              <w:rPr>
                <w:rFonts w:ascii="ＭＳ 明朝" w:hAnsi="ＭＳ 明朝" w:hint="eastAsia"/>
                <w:szCs w:val="21"/>
              </w:rPr>
              <w:t>「</w:t>
            </w:r>
            <w:hyperlink r:id="rId275" w:history="1">
              <w:r w:rsidRPr="00B10190">
                <w:rPr>
                  <w:rStyle w:val="af1"/>
                  <w:rFonts w:ascii="ＭＳ 明朝" w:hAnsi="ＭＳ 明朝" w:hint="eastAsia"/>
                  <w:color w:val="auto"/>
                  <w:sz w:val="21"/>
                  <w:szCs w:val="21"/>
                  <w:u w:val="none"/>
                </w:rPr>
                <w:t>授業アンケートの手引き　～『教職員の評価・育成システム』で活用するために～</w:t>
              </w:r>
            </w:hyperlink>
            <w:r w:rsidRPr="00B10190">
              <w:rPr>
                <w:rFonts w:ascii="ＭＳ 明朝" w:hAnsi="ＭＳ 明朝" w:hint="eastAsia"/>
                <w:szCs w:val="21"/>
              </w:rPr>
              <w:t>」</w:t>
            </w:r>
          </w:p>
          <w:p w:rsidR="00683678" w:rsidRPr="000D6DF1" w:rsidRDefault="00683678" w:rsidP="00683678">
            <w:pPr>
              <w:widowControl/>
              <w:spacing w:line="0" w:lineRule="atLeast"/>
              <w:ind w:firstLineChars="100" w:firstLine="197"/>
              <w:rPr>
                <w:rFonts w:ascii="ＭＳ 明朝" w:hAnsi="ＭＳ 明朝"/>
                <w:szCs w:val="21"/>
              </w:rPr>
            </w:pPr>
            <w:r w:rsidRPr="000D6DF1">
              <w:rPr>
                <w:rFonts w:ascii="ＭＳ 明朝" w:hAnsi="ＭＳ 明朝" w:hint="eastAsia"/>
                <w:szCs w:val="21"/>
              </w:rPr>
              <w:t>（</w:t>
            </w:r>
            <w:r w:rsidRPr="000D6DF1">
              <w:rPr>
                <w:rFonts w:ascii="ＭＳ 明朝" w:hAnsi="ＭＳ 明朝" w:hint="eastAsia"/>
                <w:szCs w:val="21"/>
                <w:u w:val="double"/>
              </w:rPr>
              <w:t>平成</w:t>
            </w:r>
            <w:r w:rsidRPr="000D6DF1">
              <w:rPr>
                <w:rFonts w:ascii="ＭＳ 明朝" w:hAnsi="ＭＳ 明朝"/>
                <w:szCs w:val="21"/>
                <w:u w:val="double"/>
              </w:rPr>
              <w:t>31</w:t>
            </w:r>
            <w:r w:rsidRPr="000D6DF1">
              <w:rPr>
                <w:rFonts w:ascii="ＭＳ 明朝" w:hAnsi="ＭＳ 明朝" w:hint="eastAsia"/>
                <w:szCs w:val="21"/>
                <w:u w:val="double"/>
              </w:rPr>
              <w:t>年</w:t>
            </w:r>
            <w:r w:rsidRPr="000D6DF1">
              <w:rPr>
                <w:rFonts w:ascii="ＭＳ 明朝" w:hAnsi="ＭＳ 明朝" w:hint="eastAsia"/>
                <w:szCs w:val="21"/>
              </w:rPr>
              <w:t>３月）</w:t>
            </w:r>
          </w:p>
        </w:tc>
      </w:tr>
    </w:tbl>
    <w:p w:rsidR="002A7668" w:rsidRPr="005F0BE2" w:rsidRDefault="002A7668" w:rsidP="0001175B">
      <w:pPr>
        <w:rPr>
          <w:rFonts w:ascii="ＭＳ 明朝" w:hAnsi="ＭＳ 明朝"/>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304" w:name="_Toc441605295"/>
      <w:bookmarkStart w:id="305" w:name="_Toc29304305"/>
      <w:r w:rsidRPr="005F0BE2">
        <w:rPr>
          <w:rFonts w:ascii="ＭＳ ゴシック" w:eastAsia="ＭＳ ゴシック" w:hAnsi="ＭＳ ゴシック" w:hint="eastAsia"/>
          <w:b w:val="0"/>
          <w:szCs w:val="21"/>
        </w:rPr>
        <w:t>＜教員免許更新制についての周知徹底＞</w:t>
      </w:r>
      <w:bookmarkEnd w:id="304"/>
      <w:bookmarkEnd w:id="305"/>
    </w:p>
    <w:p w:rsidR="00D01F9B" w:rsidRPr="005F0BE2" w:rsidRDefault="009722F4" w:rsidP="0036175D">
      <w:pPr>
        <w:widowControl/>
        <w:spacing w:afterLines="50" w:after="147"/>
        <w:ind w:leftChars="100" w:left="394" w:hangingChars="100" w:hanging="197"/>
        <w:rPr>
          <w:rFonts w:ascii="ＭＳ 明朝" w:hAnsi="ＭＳ 明朝"/>
          <w:szCs w:val="21"/>
        </w:rPr>
      </w:pPr>
      <w:r w:rsidRPr="005F0BE2">
        <w:rPr>
          <w:rFonts w:ascii="ＭＳ 明朝" w:hAnsi="ＭＳ 明朝" w:cs="ＭＳ Ｐゴシック" w:hint="eastAsia"/>
          <w:kern w:val="0"/>
          <w:szCs w:val="21"/>
        </w:rPr>
        <w:t xml:space="preserve">ア　</w:t>
      </w:r>
      <w:r w:rsidR="00F4171E" w:rsidRPr="005F0BE2">
        <w:rPr>
          <w:rFonts w:asciiTheme="minorEastAsia" w:hAnsiTheme="minorEastAsia" w:hint="eastAsia"/>
          <w:szCs w:val="21"/>
        </w:rPr>
        <w:t>教員免許</w:t>
      </w:r>
      <w:r w:rsidR="00F4171E" w:rsidRPr="005F0BE2">
        <w:rPr>
          <w:rFonts w:asciiTheme="minorEastAsia" w:hAnsiTheme="minorEastAsia" w:hint="eastAsia"/>
          <w:szCs w:val="21"/>
          <w:u w:val="double"/>
        </w:rPr>
        <w:t>の失効</w:t>
      </w:r>
      <w:r w:rsidR="00F4171E" w:rsidRPr="005F0BE2">
        <w:rPr>
          <w:rFonts w:asciiTheme="minorEastAsia" w:hAnsiTheme="minorEastAsia" w:hint="eastAsia"/>
          <w:szCs w:val="21"/>
        </w:rPr>
        <w:t>は、教員だけでなく、幼児・児童・生徒にも影響があることから、「所有免許状調査」結果の本人通知や「教員免許更新制に関する期限・申請期間の確認方法（フロー図）」などを活用し、免許状更新講習の受講漏れが無く、必要な手続きが期日までに確実に行われるよう適切な対応を行うこと</w:t>
      </w:r>
      <w:r w:rsidRPr="005F0BE2">
        <w:rPr>
          <w:rFonts w:ascii="ＭＳ 明朝" w:hAnsi="ＭＳ 明朝" w:cs="ＭＳ Ｐゴシック" w:hint="eastAsia"/>
          <w:kern w:val="0"/>
          <w:szCs w:val="21"/>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67007A" w:rsidRPr="005F0BE2" w:rsidTr="00AE1D0C">
        <w:trPr>
          <w:trHeight w:val="206"/>
        </w:trPr>
        <w:tc>
          <w:tcPr>
            <w:tcW w:w="8868" w:type="dxa"/>
            <w:shd w:val="clear" w:color="auto" w:fill="auto"/>
            <w:vAlign w:val="center"/>
          </w:tcPr>
          <w:p w:rsidR="00C04F26" w:rsidRPr="000D6DF1" w:rsidRDefault="009722F4" w:rsidP="00AE1D0C">
            <w:pPr>
              <w:widowControl/>
              <w:spacing w:line="0" w:lineRule="atLeast"/>
              <w:rPr>
                <w:rFonts w:ascii="ＭＳ 明朝" w:hAnsi="ＭＳ 明朝"/>
                <w:szCs w:val="21"/>
              </w:rPr>
            </w:pPr>
            <w:r w:rsidRPr="000D6DF1">
              <w:rPr>
                <w:rFonts w:ascii="ＭＳ 明朝" w:hAnsi="ＭＳ 明朝" w:hint="eastAsia"/>
                <w:szCs w:val="21"/>
              </w:rPr>
              <w:t>「</w:t>
            </w:r>
            <w:hyperlink r:id="rId276" w:history="1">
              <w:r w:rsidRPr="00B10190">
                <w:rPr>
                  <w:rStyle w:val="af1"/>
                  <w:rFonts w:ascii="ＭＳ 明朝" w:hAnsi="ＭＳ 明朝" w:hint="eastAsia"/>
                  <w:color w:val="auto"/>
                  <w:sz w:val="21"/>
                  <w:szCs w:val="21"/>
                  <w:u w:val="none"/>
                </w:rPr>
                <w:t>教員免許更新制に関する期限・申請期間の確認方法（フロー図）</w:t>
              </w:r>
            </w:hyperlink>
            <w:r w:rsidRPr="00B10190">
              <w:rPr>
                <w:rFonts w:ascii="ＭＳ 明朝" w:hAnsi="ＭＳ 明朝" w:hint="eastAsia"/>
                <w:szCs w:val="21"/>
              </w:rPr>
              <w:t>」</w:t>
            </w:r>
          </w:p>
          <w:p w:rsidR="0067007A" w:rsidRPr="000D6DF1" w:rsidRDefault="009722F4" w:rsidP="00A51963">
            <w:pPr>
              <w:widowControl/>
              <w:spacing w:line="0" w:lineRule="atLeast"/>
              <w:ind w:firstLineChars="100" w:firstLine="197"/>
              <w:rPr>
                <w:rFonts w:ascii="ＭＳ 明朝" w:hAnsi="ＭＳ 明朝"/>
                <w:szCs w:val="21"/>
              </w:rPr>
            </w:pPr>
            <w:r w:rsidRPr="000D6DF1">
              <w:rPr>
                <w:rFonts w:ascii="ＭＳ 明朝" w:hAnsi="ＭＳ 明朝" w:hint="eastAsia"/>
                <w:szCs w:val="21"/>
              </w:rPr>
              <w:t>（</w:t>
            </w:r>
            <w:r w:rsidR="002543B1" w:rsidRPr="000D6DF1">
              <w:rPr>
                <w:rFonts w:ascii="ＭＳ 明朝" w:hAnsi="ＭＳ 明朝" w:hint="eastAsia"/>
                <w:szCs w:val="21"/>
                <w:u w:val="double"/>
              </w:rPr>
              <w:t>大阪府</w:t>
            </w:r>
            <w:r w:rsidRPr="000D6DF1">
              <w:rPr>
                <w:rFonts w:ascii="ＭＳ 明朝" w:hAnsi="ＭＳ 明朝" w:hint="eastAsia"/>
                <w:szCs w:val="21"/>
              </w:rPr>
              <w:t>Ｗｅｂページ「教員免許更新制」）</w:t>
            </w:r>
          </w:p>
        </w:tc>
      </w:tr>
    </w:tbl>
    <w:p w:rsidR="0067007A" w:rsidRPr="005F0BE2" w:rsidRDefault="0067007A" w:rsidP="0001175B">
      <w:pPr>
        <w:rPr>
          <w:rFonts w:ascii="ＭＳ 明朝" w:hAnsi="ＭＳ 明朝"/>
          <w:szCs w:val="21"/>
        </w:rPr>
      </w:pPr>
      <w:r w:rsidRPr="005F0BE2">
        <w:rPr>
          <w:rFonts w:ascii="ＭＳ 明朝" w:hAnsi="ＭＳ 明朝" w:hint="eastAsia"/>
          <w:szCs w:val="21"/>
        </w:rPr>
        <w:t xml:space="preserve"> </w:t>
      </w: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306" w:name="_Toc441605296"/>
      <w:bookmarkStart w:id="307" w:name="_Toc29304306"/>
      <w:r w:rsidRPr="005F0BE2">
        <w:rPr>
          <w:rFonts w:ascii="ＭＳ ゴシック" w:eastAsia="ＭＳ ゴシック" w:hAnsi="ＭＳ ゴシック" w:hint="eastAsia"/>
          <w:b w:val="0"/>
          <w:szCs w:val="21"/>
        </w:rPr>
        <w:t>＜優秀教職員等表彰について＞</w:t>
      </w:r>
      <w:bookmarkEnd w:id="306"/>
      <w:bookmarkEnd w:id="307"/>
    </w:p>
    <w:p w:rsidR="009722F4" w:rsidRPr="005F0BE2" w:rsidRDefault="0001175B" w:rsidP="00C04F26">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9722F4" w:rsidRPr="005F0BE2">
        <w:rPr>
          <w:rFonts w:ascii="ＭＳ 明朝" w:hAnsi="ＭＳ 明朝" w:cs="ＭＳ Ｐゴシック" w:hint="eastAsia"/>
          <w:kern w:val="0"/>
          <w:szCs w:val="21"/>
        </w:rPr>
        <w:t>ア　府内の公立学校において模範となる実践活動や優れた提言、提案を行った教職員等のうち、特に顕著な業績をあげたものが多く表彰されるよう、府教育委員会が行う優秀教職員等表彰において、勤務年数に関わらず、積極的に推薦をすること。</w:t>
      </w:r>
    </w:p>
    <w:p w:rsidR="003A5D00" w:rsidRPr="005F0BE2" w:rsidRDefault="003A5D00" w:rsidP="009A530C">
      <w:pPr>
        <w:ind w:left="394" w:hangingChars="200" w:hanging="394"/>
        <w:rPr>
          <w:rFonts w:ascii="ＭＳ 明朝" w:hAnsi="ＭＳ 明朝" w:cs="ＭＳ Ｐゴシック"/>
          <w:kern w:val="0"/>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308" w:name="_Toc441605297"/>
      <w:bookmarkStart w:id="309" w:name="_Toc29304307"/>
      <w:r w:rsidRPr="005F0BE2">
        <w:rPr>
          <w:rFonts w:ascii="ＭＳ ゴシック" w:eastAsia="ＭＳ ゴシック" w:hAnsi="ＭＳ ゴシック" w:hint="eastAsia"/>
          <w:b w:val="0"/>
          <w:szCs w:val="21"/>
        </w:rPr>
        <w:t>＜承認研修について＞</w:t>
      </w:r>
      <w:bookmarkEnd w:id="308"/>
      <w:bookmarkEnd w:id="309"/>
    </w:p>
    <w:p w:rsidR="00C04F26" w:rsidRPr="005F0BE2" w:rsidRDefault="0001175B" w:rsidP="00C04F26">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9722F4" w:rsidRPr="005F0BE2">
        <w:rPr>
          <w:rFonts w:ascii="ＭＳ 明朝" w:hAnsi="ＭＳ 明朝" w:cs="ＭＳ Ｐゴシック" w:hint="eastAsia"/>
          <w:kern w:val="0"/>
          <w:szCs w:val="21"/>
        </w:rPr>
        <w:t xml:space="preserve">ア　</w:t>
      </w:r>
      <w:r w:rsidR="00F4171E" w:rsidRPr="005F0BE2">
        <w:rPr>
          <w:rFonts w:ascii="ＭＳ 明朝" w:hAnsi="ＭＳ 明朝" w:cs="ＭＳ Ｐゴシック" w:hint="eastAsia"/>
          <w:kern w:val="0"/>
          <w:szCs w:val="21"/>
        </w:rPr>
        <w:t>教育公務員特例法第22条第２項に基づく「勤務場所を離れて行う研修」（いわゆる承認研修）は、法の趣旨を踏まえ、研修としてふさわしい内容、意義を有することはもとより、府民から十分理解が得られるよう適切な運用を行うこと</w:t>
      </w:r>
      <w:r w:rsidR="009722F4" w:rsidRPr="005F0BE2">
        <w:rPr>
          <w:rFonts w:ascii="ＭＳ 明朝" w:hAnsi="ＭＳ 明朝" w:cs="ＭＳ Ｐゴシック" w:hint="eastAsia"/>
          <w:kern w:val="0"/>
          <w:szCs w:val="21"/>
        </w:rPr>
        <w:t>。</w:t>
      </w:r>
    </w:p>
    <w:p w:rsidR="00D01F9B" w:rsidRPr="005F0BE2" w:rsidRDefault="009722F4" w:rsidP="0036175D">
      <w:pPr>
        <w:widowControl/>
        <w:spacing w:beforeLines="50" w:before="147" w:afterLines="50" w:after="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承認手続の不備が多いことから、いかなる内容の承認研修であっても、文書による事前の研修計画書の提出及び校長承認並びに研修終了後の報告書提出を徹底すること。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BE10E6" w:rsidRPr="005F0BE2" w:rsidTr="004636D8">
        <w:trPr>
          <w:trHeight w:val="272"/>
        </w:trPr>
        <w:tc>
          <w:tcPr>
            <w:tcW w:w="8868" w:type="dxa"/>
            <w:shd w:val="clear" w:color="auto" w:fill="auto"/>
            <w:vAlign w:val="center"/>
          </w:tcPr>
          <w:p w:rsidR="00BE10E6" w:rsidRPr="000D6DF1" w:rsidRDefault="009722F4" w:rsidP="009722F4">
            <w:pPr>
              <w:widowControl/>
              <w:rPr>
                <w:rFonts w:ascii="ＭＳ 明朝" w:hAnsi="ＭＳ 明朝"/>
                <w:szCs w:val="21"/>
              </w:rPr>
            </w:pPr>
            <w:r w:rsidRPr="00B10190">
              <w:rPr>
                <w:rFonts w:ascii="ＭＳ 明朝" w:hAnsi="ＭＳ 明朝" w:hint="eastAsia"/>
                <w:szCs w:val="21"/>
              </w:rPr>
              <w:t>「</w:t>
            </w:r>
            <w:hyperlink r:id="rId277" w:history="1">
              <w:r w:rsidRPr="00B10190">
                <w:rPr>
                  <w:rStyle w:val="af1"/>
                  <w:rFonts w:ascii="ＭＳ 明朝" w:hAnsi="ＭＳ 明朝" w:hint="eastAsia"/>
                  <w:color w:val="auto"/>
                  <w:sz w:val="21"/>
                  <w:szCs w:val="21"/>
                  <w:u w:val="none"/>
                </w:rPr>
                <w:t>教育公務員特例法</w:t>
              </w:r>
            </w:hyperlink>
            <w:r w:rsidRPr="00B10190">
              <w:rPr>
                <w:rFonts w:ascii="ＭＳ 明朝" w:hAnsi="ＭＳ 明朝" w:hint="eastAsia"/>
                <w:szCs w:val="21"/>
              </w:rPr>
              <w:t>」（平</w:t>
            </w:r>
            <w:r w:rsidRPr="000D6DF1">
              <w:rPr>
                <w:rFonts w:ascii="ＭＳ 明朝" w:hAnsi="ＭＳ 明朝" w:hint="eastAsia"/>
                <w:szCs w:val="21"/>
              </w:rPr>
              <w:t>成29年４月改正）</w:t>
            </w:r>
          </w:p>
        </w:tc>
      </w:tr>
    </w:tbl>
    <w:p w:rsidR="0036175D" w:rsidRPr="005F0BE2" w:rsidRDefault="0036175D" w:rsidP="0036175D">
      <w:pPr>
        <w:rPr>
          <w:rFonts w:ascii="ＭＳ ゴシック" w:eastAsia="ＭＳ ゴシック" w:hAnsi="ＭＳ ゴシック"/>
          <w:b/>
          <w:szCs w:val="21"/>
        </w:rPr>
      </w:pPr>
      <w:bookmarkStart w:id="310" w:name="_Toc441605303"/>
    </w:p>
    <w:p w:rsidR="0071548A" w:rsidRPr="005F0BE2" w:rsidRDefault="0071548A" w:rsidP="0071548A">
      <w:pPr>
        <w:pStyle w:val="4"/>
        <w:ind w:leftChars="0" w:left="0" w:firstLineChars="100" w:firstLine="197"/>
        <w:jc w:val="left"/>
        <w:rPr>
          <w:rFonts w:ascii="ＭＳ ゴシック" w:eastAsia="ＭＳ ゴシック" w:hAnsi="ＭＳ ゴシック"/>
          <w:b w:val="0"/>
          <w:szCs w:val="21"/>
        </w:rPr>
      </w:pPr>
      <w:bookmarkStart w:id="311" w:name="_Toc29304308"/>
      <w:r w:rsidRPr="005F0BE2">
        <w:rPr>
          <w:rFonts w:ascii="ＭＳ ゴシック" w:eastAsia="ＭＳ ゴシック" w:hAnsi="ＭＳ ゴシック" w:hint="eastAsia"/>
          <w:b w:val="0"/>
          <w:szCs w:val="21"/>
        </w:rPr>
        <w:t>＜次世代育成について＞</w:t>
      </w:r>
      <w:bookmarkEnd w:id="310"/>
      <w:bookmarkEnd w:id="311"/>
    </w:p>
    <w:p w:rsidR="0071548A" w:rsidRPr="005F0BE2" w:rsidRDefault="0071548A" w:rsidP="0071548A">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Pr="005F0BE2">
        <w:rPr>
          <w:rFonts w:ascii="ＭＳ 明朝" w:hAnsi="ＭＳ 明朝" w:cs="ＭＳ Ｐゴシック" w:hint="eastAsia"/>
          <w:kern w:val="0"/>
          <w:szCs w:val="21"/>
        </w:rPr>
        <w:t xml:space="preserve">ア　</w:t>
      </w:r>
      <w:r w:rsidR="00F4171E" w:rsidRPr="005F0BE2">
        <w:rPr>
          <w:rFonts w:asciiTheme="minorEastAsia" w:hAnsiTheme="minorEastAsia" w:hint="eastAsia"/>
          <w:szCs w:val="21"/>
        </w:rPr>
        <w:t>次世代育成支援対策推進法に基づき策定された「大阪府教育委員会特定事業主行動計画」の趣旨を踏まえ、仕事と家庭の両立支援、男性を含めた働き方の見直し等</w:t>
      </w:r>
      <w:r w:rsidR="00F4171E" w:rsidRPr="005F0BE2">
        <w:rPr>
          <w:rFonts w:asciiTheme="minorEastAsia" w:hAnsiTheme="minorEastAsia" w:hint="eastAsia"/>
          <w:szCs w:val="21"/>
          <w:u w:val="double"/>
        </w:rPr>
        <w:t>を推進するために</w:t>
      </w:r>
      <w:r w:rsidR="00F4171E" w:rsidRPr="005F0BE2">
        <w:rPr>
          <w:rFonts w:asciiTheme="minorEastAsia" w:hAnsiTheme="minorEastAsia" w:hint="eastAsia"/>
          <w:szCs w:val="21"/>
        </w:rPr>
        <w:t>、年休や子育てのための休暇・休業等の取得を含め適切な対応を行うこと</w:t>
      </w:r>
      <w:r w:rsidRPr="005F0BE2">
        <w:rPr>
          <w:rFonts w:ascii="ＭＳ 明朝" w:hAnsi="ＭＳ 明朝" w:cs="ＭＳ Ｐゴシック" w:hint="eastAsia"/>
          <w:kern w:val="0"/>
          <w:szCs w:val="21"/>
        </w:rPr>
        <w:t>。</w:t>
      </w:r>
    </w:p>
    <w:p w:rsidR="00D01F9B" w:rsidRPr="005F0BE2" w:rsidRDefault="0071548A" w:rsidP="0036175D">
      <w:pPr>
        <w:widowControl/>
        <w:spacing w:beforeLines="50" w:before="147" w:afterLines="50" w:after="147"/>
        <w:ind w:leftChars="100" w:left="394" w:hangingChars="100" w:hanging="197"/>
        <w:rPr>
          <w:rFonts w:ascii="ＭＳ 明朝" w:hAnsi="ＭＳ 明朝"/>
          <w:szCs w:val="21"/>
        </w:rPr>
      </w:pPr>
      <w:r w:rsidRPr="005F0BE2">
        <w:rPr>
          <w:rFonts w:ascii="ＭＳ 明朝" w:hAnsi="ＭＳ 明朝" w:cs="ＭＳ Ｐゴシック" w:hint="eastAsia"/>
          <w:kern w:val="0"/>
          <w:szCs w:val="21"/>
        </w:rPr>
        <w:t>イ　母性保護及び育児に係る休暇制度等については、全教職員への周知を図るとともに、父親となる教職員が妻の出産や育児に積極的に関わるための休暇・休業等取得促進に努めること。特に、「男性の育児参加休暇」については、対象となる全男性職員が取得できるよう配慮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71548A" w:rsidRPr="005F0BE2" w:rsidTr="0036175D">
        <w:trPr>
          <w:trHeight w:val="490"/>
        </w:trPr>
        <w:tc>
          <w:tcPr>
            <w:tcW w:w="9268" w:type="dxa"/>
            <w:shd w:val="clear" w:color="auto" w:fill="auto"/>
            <w:vAlign w:val="center"/>
          </w:tcPr>
          <w:p w:rsidR="0071548A" w:rsidRPr="00B10190" w:rsidRDefault="0071548A" w:rsidP="00AE1D0C">
            <w:pPr>
              <w:widowControl/>
              <w:spacing w:line="0" w:lineRule="atLeast"/>
              <w:ind w:left="197" w:hangingChars="100" w:hanging="197"/>
              <w:rPr>
                <w:rFonts w:ascii="ＭＳ 明朝" w:hAnsi="ＭＳ 明朝"/>
                <w:szCs w:val="21"/>
              </w:rPr>
            </w:pPr>
            <w:r w:rsidRPr="000D6DF1">
              <w:rPr>
                <w:rFonts w:ascii="ＭＳ 明朝" w:hAnsi="ＭＳ 明朝" w:hint="eastAsia"/>
                <w:szCs w:val="21"/>
              </w:rPr>
              <w:t>「</w:t>
            </w:r>
            <w:hyperlink r:id="rId278" w:history="1">
              <w:r w:rsidRPr="00B10190">
                <w:rPr>
                  <w:rStyle w:val="af1"/>
                  <w:rFonts w:ascii="ＭＳ 明朝" w:hAnsi="ＭＳ 明朝" w:hint="eastAsia"/>
                  <w:color w:val="auto"/>
                  <w:sz w:val="21"/>
                  <w:szCs w:val="21"/>
                  <w:u w:val="none"/>
                </w:rPr>
                <w:t>大阪府教育委員会特定事業主行動計画（府立学校編）～ みんなでサポート！子育てしやすい環境づくり ～</w:t>
              </w:r>
            </w:hyperlink>
            <w:r w:rsidRPr="00B10190">
              <w:rPr>
                <w:rFonts w:ascii="ＭＳ 明朝" w:hAnsi="ＭＳ 明朝" w:hint="eastAsia"/>
                <w:szCs w:val="21"/>
              </w:rPr>
              <w:t xml:space="preserve"> 」（平成 27 年４月）</w:t>
            </w:r>
          </w:p>
          <w:p w:rsidR="00683678" w:rsidRPr="000D6DF1" w:rsidRDefault="00683678" w:rsidP="00683678">
            <w:pPr>
              <w:widowControl/>
              <w:spacing w:line="0" w:lineRule="atLeast"/>
              <w:rPr>
                <w:rFonts w:ascii="ＭＳ 明朝" w:hAnsi="ＭＳ 明朝"/>
                <w:szCs w:val="21"/>
              </w:rPr>
            </w:pPr>
            <w:r w:rsidRPr="00B10190">
              <w:rPr>
                <w:rFonts w:ascii="ＭＳ 明朝" w:hAnsi="ＭＳ 明朝" w:hint="eastAsia"/>
                <w:szCs w:val="21"/>
              </w:rPr>
              <w:t>「</w:t>
            </w:r>
            <w:hyperlink r:id="rId279" w:history="1">
              <w:r w:rsidRPr="00B10190">
                <w:rPr>
                  <w:rStyle w:val="af1"/>
                  <w:rFonts w:ascii="ＭＳ 明朝" w:hAnsi="ＭＳ 明朝" w:hint="eastAsia"/>
                  <w:color w:val="auto"/>
                  <w:sz w:val="21"/>
                  <w:szCs w:val="21"/>
                  <w:u w:val="none"/>
                </w:rPr>
                <w:t>次世代育成支援対策推進法</w:t>
              </w:r>
            </w:hyperlink>
            <w:r w:rsidRPr="00B10190">
              <w:rPr>
                <w:rFonts w:ascii="ＭＳ 明朝" w:hAnsi="ＭＳ 明朝" w:hint="eastAsia"/>
                <w:szCs w:val="21"/>
              </w:rPr>
              <w:t>」（平</w:t>
            </w:r>
            <w:r w:rsidRPr="000D6DF1">
              <w:rPr>
                <w:rFonts w:ascii="ＭＳ 明朝" w:hAnsi="ＭＳ 明朝" w:hint="eastAsia"/>
                <w:szCs w:val="21"/>
              </w:rPr>
              <w:t>成15年４月施行）</w:t>
            </w:r>
          </w:p>
        </w:tc>
      </w:tr>
    </w:tbl>
    <w:p w:rsidR="0071548A" w:rsidRPr="005F0BE2" w:rsidRDefault="0071548A" w:rsidP="0071548A">
      <w:pPr>
        <w:rPr>
          <w:rFonts w:ascii="ＭＳ 明朝" w:hAnsi="ＭＳ 明朝"/>
          <w:szCs w:val="21"/>
        </w:rPr>
      </w:pPr>
    </w:p>
    <w:p w:rsidR="0071548A" w:rsidRPr="005F0BE2" w:rsidRDefault="0071548A" w:rsidP="0071548A">
      <w:pPr>
        <w:pStyle w:val="4"/>
        <w:ind w:leftChars="0" w:left="0" w:firstLineChars="100" w:firstLine="197"/>
        <w:jc w:val="left"/>
        <w:rPr>
          <w:rFonts w:ascii="ＭＳ ゴシック" w:eastAsia="ＭＳ ゴシック" w:hAnsi="ＭＳ ゴシック"/>
          <w:b w:val="0"/>
          <w:szCs w:val="21"/>
        </w:rPr>
      </w:pPr>
      <w:bookmarkStart w:id="312" w:name="_Toc29304309"/>
      <w:r w:rsidRPr="005F0BE2">
        <w:rPr>
          <w:rFonts w:ascii="ＭＳ ゴシック" w:eastAsia="ＭＳ ゴシック" w:hAnsi="ＭＳ ゴシック" w:hint="eastAsia"/>
          <w:b w:val="0"/>
          <w:szCs w:val="21"/>
        </w:rPr>
        <w:t>＜女性活躍の推進について＞</w:t>
      </w:r>
      <w:bookmarkEnd w:id="312"/>
    </w:p>
    <w:p w:rsidR="0071548A" w:rsidRPr="005F0BE2" w:rsidRDefault="0071548A" w:rsidP="0071548A">
      <w:pPr>
        <w:widowControl/>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ア　女性の職業生活における活躍の推進に関する法律に基づき策定された「公立学校における特定事業主行動計画」の趣旨を踏まえ、継続就業及び仕事と家庭の両立支援、教職員の働き方改革等を推進するため、育児や介護のための休暇・休業等や年休を取得しやすい環境づくりに努めること。</w:t>
      </w:r>
    </w:p>
    <w:p w:rsidR="0071548A" w:rsidRPr="005F0BE2" w:rsidRDefault="0071548A" w:rsidP="0036175D">
      <w:pPr>
        <w:widowControl/>
        <w:spacing w:beforeLines="50" w:before="147" w:afterLines="50" w:after="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女性教職員の育児休業からの復帰支援に努めるとともに、多様な職務に従事する機会の付与や、教職員の意欲向上を目的とした研修への参加促進など、女性教職員の意欲向上に努めること。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71548A" w:rsidRPr="005F0BE2" w:rsidTr="0036175D">
        <w:trPr>
          <w:trHeight w:val="416"/>
        </w:trPr>
        <w:tc>
          <w:tcPr>
            <w:tcW w:w="8868" w:type="dxa"/>
            <w:shd w:val="clear" w:color="auto" w:fill="auto"/>
            <w:vAlign w:val="center"/>
          </w:tcPr>
          <w:p w:rsidR="0071548A" w:rsidRPr="00B10190" w:rsidRDefault="0071548A" w:rsidP="00AE1D0C">
            <w:pPr>
              <w:widowControl/>
              <w:spacing w:line="0" w:lineRule="atLeast"/>
              <w:rPr>
                <w:rFonts w:ascii="ＭＳ 明朝" w:hAnsi="ＭＳ 明朝"/>
                <w:szCs w:val="21"/>
              </w:rPr>
            </w:pPr>
            <w:r w:rsidRPr="000D6DF1">
              <w:rPr>
                <w:rFonts w:ascii="ＭＳ 明朝" w:hAnsi="ＭＳ 明朝" w:hint="eastAsia"/>
                <w:szCs w:val="21"/>
              </w:rPr>
              <w:t>「</w:t>
            </w:r>
            <w:hyperlink r:id="rId280" w:history="1">
              <w:r w:rsidRPr="00B10190">
                <w:rPr>
                  <w:rStyle w:val="af1"/>
                  <w:rFonts w:ascii="ＭＳ 明朝" w:hAnsi="ＭＳ 明朝" w:hint="eastAsia"/>
                  <w:color w:val="auto"/>
                  <w:sz w:val="21"/>
                  <w:szCs w:val="21"/>
                  <w:u w:val="none"/>
                </w:rPr>
                <w:t>公立学校における特定事業主行動計画</w:t>
              </w:r>
            </w:hyperlink>
            <w:r w:rsidRPr="00B10190">
              <w:rPr>
                <w:rFonts w:ascii="ＭＳ 明朝" w:hAnsi="ＭＳ 明朝" w:hint="eastAsia"/>
                <w:szCs w:val="21"/>
              </w:rPr>
              <w:t>」（平成 28 年４月）</w:t>
            </w:r>
          </w:p>
          <w:p w:rsidR="00683678" w:rsidRPr="000D6DF1" w:rsidRDefault="00683678" w:rsidP="00683678">
            <w:pPr>
              <w:widowControl/>
              <w:spacing w:line="0" w:lineRule="atLeast"/>
              <w:rPr>
                <w:rFonts w:ascii="ＭＳ 明朝" w:hAnsi="ＭＳ 明朝"/>
                <w:szCs w:val="21"/>
              </w:rPr>
            </w:pPr>
            <w:r w:rsidRPr="00B10190">
              <w:rPr>
                <w:rFonts w:ascii="ＭＳ 明朝" w:hAnsi="ＭＳ 明朝" w:hint="eastAsia"/>
                <w:szCs w:val="21"/>
              </w:rPr>
              <w:t>「</w:t>
            </w:r>
            <w:hyperlink r:id="rId281" w:history="1">
              <w:r w:rsidRPr="00B10190">
                <w:rPr>
                  <w:rStyle w:val="af1"/>
                  <w:rFonts w:ascii="ＭＳ 明朝" w:hAnsi="ＭＳ 明朝" w:hint="eastAsia"/>
                  <w:color w:val="auto"/>
                  <w:sz w:val="21"/>
                  <w:szCs w:val="21"/>
                  <w:u w:val="none"/>
                </w:rPr>
                <w:t>女性の職業生活における活躍の推進に関する法律</w:t>
              </w:r>
            </w:hyperlink>
            <w:r w:rsidRPr="00B10190">
              <w:rPr>
                <w:rFonts w:ascii="ＭＳ 明朝" w:hAnsi="ＭＳ 明朝" w:hint="eastAsia"/>
                <w:szCs w:val="21"/>
              </w:rPr>
              <w:t>」（</w:t>
            </w:r>
            <w:r w:rsidRPr="000D6DF1">
              <w:rPr>
                <w:rFonts w:ascii="ＭＳ 明朝" w:hAnsi="ＭＳ 明朝" w:hint="eastAsia"/>
                <w:szCs w:val="21"/>
              </w:rPr>
              <w:t>平成27年９月施行）</w:t>
            </w:r>
          </w:p>
        </w:tc>
      </w:tr>
    </w:tbl>
    <w:p w:rsidR="0071548A" w:rsidRPr="005F0BE2" w:rsidRDefault="0071548A" w:rsidP="0071548A">
      <w:pPr>
        <w:rPr>
          <w:rFonts w:ascii="ＭＳ 明朝" w:hAnsi="ＭＳ 明朝"/>
          <w:szCs w:val="21"/>
        </w:rPr>
      </w:pPr>
    </w:p>
    <w:p w:rsidR="001D12A8" w:rsidRPr="005F0BE2" w:rsidRDefault="001D12A8">
      <w:pPr>
        <w:widowControl/>
        <w:jc w:val="left"/>
        <w:rPr>
          <w:rFonts w:ascii="ＭＳ ゴシック" w:eastAsia="ＭＳ ゴシック" w:hAnsi="ＭＳ ゴシック"/>
          <w:sz w:val="28"/>
          <w:szCs w:val="23"/>
        </w:rPr>
      </w:pPr>
      <w:bookmarkStart w:id="313" w:name="_Toc441605308"/>
      <w:r w:rsidRPr="005F0BE2">
        <w:rPr>
          <w:rFonts w:ascii="ＭＳ ゴシック" w:hAnsi="ＭＳ ゴシック"/>
          <w:sz w:val="28"/>
          <w:szCs w:val="23"/>
        </w:rPr>
        <w:br w:type="page"/>
      </w:r>
    </w:p>
    <w:p w:rsidR="0001175B" w:rsidRPr="005F0BE2" w:rsidRDefault="0001175B" w:rsidP="0001175B">
      <w:pPr>
        <w:pStyle w:val="1"/>
        <w:rPr>
          <w:rFonts w:ascii="ＭＳ ゴシック" w:hAnsi="ＭＳ ゴシック"/>
          <w:sz w:val="28"/>
          <w:szCs w:val="23"/>
        </w:rPr>
      </w:pPr>
      <w:bookmarkStart w:id="314" w:name="_Toc29304310"/>
      <w:r w:rsidRPr="005F0BE2">
        <w:rPr>
          <w:rFonts w:ascii="ＭＳ ゴシック" w:hAnsi="ＭＳ ゴシック" w:hint="eastAsia"/>
          <w:sz w:val="28"/>
          <w:szCs w:val="23"/>
        </w:rPr>
        <w:t>■第６章　学校の組織力向上と開かれた学校づくり</w:t>
      </w:r>
      <w:bookmarkEnd w:id="313"/>
      <w:bookmarkEnd w:id="314"/>
    </w:p>
    <w:p w:rsidR="0001175B" w:rsidRPr="005F0BE2" w:rsidRDefault="00215434" w:rsidP="0001175B">
      <w:pPr>
        <w:keepNext/>
        <w:outlineLvl w:val="1"/>
        <w:rPr>
          <w:rFonts w:ascii="ＭＳ ゴシック" w:eastAsia="ＭＳ ゴシック" w:hAnsi="ＭＳ ゴシック"/>
          <w:sz w:val="28"/>
          <w:szCs w:val="28"/>
        </w:rPr>
      </w:pPr>
      <w:bookmarkStart w:id="315" w:name="_Toc441605309"/>
      <w:bookmarkStart w:id="316" w:name="_Toc29304311"/>
      <w:r w:rsidRPr="005F0BE2">
        <w:rPr>
          <w:rFonts w:ascii="ＭＳ ゴシック" w:eastAsia="ＭＳ ゴシック" w:hAnsi="ＭＳ ゴシック" w:hint="eastAsia"/>
          <w:sz w:val="28"/>
          <w:szCs w:val="28"/>
        </w:rPr>
        <w:t>○「取組みの重点」に関する事項</w:t>
      </w:r>
      <w:bookmarkEnd w:id="315"/>
      <w:bookmarkEnd w:id="316"/>
    </w:p>
    <w:p w:rsidR="006924AB" w:rsidRPr="005F0BE2" w:rsidRDefault="006924AB" w:rsidP="006924AB">
      <w:pPr>
        <w:keepNext/>
        <w:outlineLvl w:val="2"/>
        <w:rPr>
          <w:rFonts w:ascii="ＭＳ ゴシック" w:eastAsia="ＭＳ ゴシック" w:hAnsi="ＭＳ ゴシック"/>
          <w:szCs w:val="21"/>
          <w:u w:val="double"/>
        </w:rPr>
      </w:pPr>
      <w:bookmarkStart w:id="317" w:name="_Toc29304312"/>
      <w:r w:rsidRPr="005F0BE2">
        <w:rPr>
          <w:rFonts w:ascii="ＭＳ ゴシック" w:eastAsia="ＭＳ ゴシック" w:hAnsi="ＭＳ ゴシック" w:hint="eastAsia"/>
          <w:szCs w:val="21"/>
          <w:u w:val="double"/>
        </w:rPr>
        <w:t>（1</w:t>
      </w:r>
      <w:r w:rsidRPr="005F0BE2">
        <w:rPr>
          <w:rFonts w:ascii="ＭＳ ゴシック" w:eastAsia="ＭＳ ゴシック" w:hAnsi="ＭＳ ゴシック"/>
          <w:szCs w:val="21"/>
          <w:u w:val="double"/>
        </w:rPr>
        <w:t>6</w:t>
      </w:r>
      <w:r w:rsidRPr="005F0BE2">
        <w:rPr>
          <w:rFonts w:ascii="ＭＳ ゴシック" w:eastAsia="ＭＳ ゴシック" w:hAnsi="ＭＳ ゴシック" w:hint="eastAsia"/>
          <w:szCs w:val="21"/>
          <w:u w:val="double"/>
        </w:rPr>
        <w:t>）【校長のリーダーシップによる学校経営の確立】</w:t>
      </w:r>
      <w:bookmarkEnd w:id="317"/>
    </w:p>
    <w:p w:rsidR="006924AB" w:rsidRPr="005F0BE2" w:rsidRDefault="006924AB" w:rsidP="006924AB">
      <w:pPr>
        <w:pStyle w:val="4"/>
        <w:ind w:leftChars="0" w:left="0" w:firstLineChars="100" w:firstLine="197"/>
        <w:jc w:val="left"/>
        <w:rPr>
          <w:rFonts w:ascii="ＭＳ ゴシック" w:eastAsia="ＭＳ ゴシック" w:hAnsi="ＭＳ ゴシック"/>
          <w:b w:val="0"/>
          <w:szCs w:val="21"/>
        </w:rPr>
      </w:pPr>
      <w:bookmarkStart w:id="318" w:name="_Toc441605311"/>
      <w:bookmarkStart w:id="319" w:name="_Toc29304313"/>
      <w:r w:rsidRPr="005F0BE2">
        <w:rPr>
          <w:rFonts w:ascii="ＭＳ ゴシック" w:eastAsia="ＭＳ ゴシック" w:hAnsi="ＭＳ ゴシック" w:hint="eastAsia"/>
          <w:b w:val="0"/>
          <w:szCs w:val="21"/>
        </w:rPr>
        <w:t>＜ＰＤＣＡサイクルによる学校経営の推進＞</w:t>
      </w:r>
      <w:bookmarkEnd w:id="318"/>
      <w:bookmarkEnd w:id="319"/>
    </w:p>
    <w:p w:rsidR="00001FEB" w:rsidRPr="00B64AEC" w:rsidRDefault="00D608F8" w:rsidP="00001FEB">
      <w:pPr>
        <w:widowControl/>
        <w:ind w:leftChars="100" w:left="394" w:hangingChars="100" w:hanging="197"/>
        <w:rPr>
          <w:rFonts w:asciiTheme="minorEastAsia" w:hAnsiTheme="minorEastAsia"/>
          <w:szCs w:val="21"/>
        </w:rPr>
      </w:pPr>
      <w:r w:rsidRPr="00B64AEC">
        <w:rPr>
          <w:rFonts w:ascii="ＭＳ 明朝" w:hAnsi="ＭＳ 明朝" w:hint="eastAsia"/>
          <w:szCs w:val="21"/>
          <w:u w:val="double"/>
        </w:rPr>
        <w:t>ア</w:t>
      </w:r>
      <w:r w:rsidRPr="00B64AEC">
        <w:rPr>
          <w:rFonts w:ascii="ＭＳ 明朝" w:hAnsi="ＭＳ 明朝" w:hint="eastAsia"/>
          <w:szCs w:val="21"/>
        </w:rPr>
        <w:t xml:space="preserve">　</w:t>
      </w:r>
      <w:r w:rsidRPr="00B64AEC">
        <w:rPr>
          <w:rFonts w:ascii="ＭＳ 明朝" w:hAnsi="ＭＳ 明朝" w:hint="eastAsia"/>
          <w:szCs w:val="21"/>
          <w:u w:val="double"/>
        </w:rPr>
        <w:t>「学校経営計画及び学校評価」（以下「学校経営計画」という。）の策定に当たっては、前年度の学校評価を踏まえるとともに、</w:t>
      </w:r>
      <w:r w:rsidRPr="00B64AEC">
        <w:rPr>
          <w:rFonts w:ascii="ＭＳ 明朝" w:hAnsi="ＭＳ 明朝" w:hint="eastAsia"/>
          <w:szCs w:val="21"/>
        </w:rPr>
        <w:t>可能な限り数値目標を掲げるなど、具体的な内容</w:t>
      </w:r>
      <w:r w:rsidRPr="00B64AEC">
        <w:rPr>
          <w:rFonts w:ascii="ＭＳ 明朝" w:hAnsi="ＭＳ 明朝" w:hint="eastAsia"/>
          <w:szCs w:val="21"/>
          <w:u w:val="double"/>
        </w:rPr>
        <w:t>を記載すること。</w:t>
      </w:r>
    </w:p>
    <w:p w:rsidR="00001FEB" w:rsidRPr="00B64AEC" w:rsidRDefault="00D608F8" w:rsidP="00001FEB">
      <w:pPr>
        <w:spacing w:beforeLines="50" w:before="147"/>
        <w:ind w:leftChars="100" w:left="394" w:hangingChars="100" w:hanging="197"/>
        <w:rPr>
          <w:rFonts w:asciiTheme="minorEastAsia" w:hAnsiTheme="minorEastAsia"/>
          <w:szCs w:val="21"/>
        </w:rPr>
      </w:pPr>
      <w:r w:rsidRPr="00B64AEC">
        <w:rPr>
          <w:rFonts w:ascii="ＭＳ 明朝" w:hAnsi="ＭＳ 明朝" w:hint="eastAsia"/>
          <w:szCs w:val="21"/>
          <w:u w:val="double"/>
        </w:rPr>
        <w:t>イ</w:t>
      </w:r>
      <w:r w:rsidRPr="00B64AEC">
        <w:rPr>
          <w:rFonts w:ascii="ＭＳ 明朝" w:hAnsi="ＭＳ 明朝" w:hint="eastAsia"/>
          <w:szCs w:val="21"/>
        </w:rPr>
        <w:t xml:space="preserve">　</w:t>
      </w:r>
      <w:r w:rsidRPr="00B64AEC">
        <w:rPr>
          <w:rFonts w:ascii="ＭＳ 明朝" w:hAnsi="ＭＳ 明朝" w:hint="eastAsia"/>
          <w:szCs w:val="21"/>
          <w:u w:val="double"/>
        </w:rPr>
        <w:t>各学校が策定した学校経営計画に基づきＰＤＣＡサイクルによる学校経営を推進すること。その際、めざす学校像の実現に向けて教職員が一丸となる組織的な取組みを推進すること。</w:t>
      </w:r>
    </w:p>
    <w:p w:rsidR="00001FEB" w:rsidRPr="00B64AEC" w:rsidRDefault="00D608F8" w:rsidP="00001FEB">
      <w:pPr>
        <w:spacing w:beforeLines="50" w:before="147"/>
        <w:ind w:leftChars="100" w:left="394" w:hangingChars="100" w:hanging="197"/>
        <w:rPr>
          <w:rFonts w:asciiTheme="minorEastAsia" w:hAnsiTheme="minorEastAsia"/>
          <w:szCs w:val="21"/>
        </w:rPr>
      </w:pPr>
      <w:r w:rsidRPr="00B64AEC">
        <w:rPr>
          <w:rFonts w:ascii="ＭＳ 明朝" w:hAnsi="ＭＳ 明朝" w:hint="eastAsia"/>
          <w:szCs w:val="21"/>
          <w:u w:val="double"/>
        </w:rPr>
        <w:t>ウ</w:t>
      </w:r>
      <w:r w:rsidRPr="00B64AEC">
        <w:rPr>
          <w:rFonts w:ascii="ＭＳ 明朝" w:hAnsi="ＭＳ 明朝" w:hint="eastAsia"/>
          <w:szCs w:val="21"/>
        </w:rPr>
        <w:t xml:space="preserve">　</w:t>
      </w:r>
      <w:r w:rsidRPr="00B64AEC">
        <w:rPr>
          <w:rFonts w:ascii="ＭＳ 明朝" w:hAnsi="ＭＳ 明朝" w:hint="eastAsia"/>
          <w:szCs w:val="21"/>
          <w:u w:val="double"/>
        </w:rPr>
        <w:t>学校経営計画の進捗状況を定期的に点検するとともに、年度末にはそれぞれの教育活動について具体的な根拠に基づいて着実に自己評価を行い、次年度の取組みの改善につなげること。</w:t>
      </w:r>
    </w:p>
    <w:p w:rsidR="00001FEB" w:rsidRPr="005F0BE2" w:rsidRDefault="00D608F8" w:rsidP="00001FEB">
      <w:pPr>
        <w:spacing w:beforeLines="50" w:before="147"/>
        <w:ind w:leftChars="100" w:left="394" w:hangingChars="100" w:hanging="197"/>
        <w:rPr>
          <w:rFonts w:asciiTheme="minorEastAsia" w:hAnsiTheme="minorEastAsia"/>
          <w:szCs w:val="21"/>
        </w:rPr>
      </w:pPr>
      <w:r w:rsidRPr="00B64AEC">
        <w:rPr>
          <w:rFonts w:ascii="ＭＳ 明朝" w:hAnsi="ＭＳ 明朝" w:hint="eastAsia"/>
          <w:szCs w:val="21"/>
          <w:u w:val="double"/>
        </w:rPr>
        <w:t>エ</w:t>
      </w:r>
      <w:r w:rsidRPr="00B64AEC">
        <w:rPr>
          <w:rFonts w:ascii="ＭＳ 明朝" w:hAnsi="ＭＳ 明朝" w:hint="eastAsia"/>
          <w:szCs w:val="21"/>
        </w:rPr>
        <w:t xml:space="preserve">　</w:t>
      </w:r>
      <w:r w:rsidRPr="00B64AEC">
        <w:rPr>
          <w:rFonts w:ascii="ＭＳ 明朝" w:hAnsi="ＭＳ 明朝" w:hint="eastAsia"/>
          <w:szCs w:val="21"/>
          <w:u w:val="double"/>
        </w:rPr>
        <w:t>学校経営計画に基づき策定される、当該年度の教育活動の具体的な方針を示した「学校教育計画」</w:t>
      </w:r>
      <w:r w:rsidRPr="00E133F8">
        <w:rPr>
          <w:rFonts w:ascii="ＭＳ 明朝" w:hAnsi="ＭＳ 明朝" w:hint="eastAsia"/>
          <w:szCs w:val="21"/>
          <w:u w:val="double"/>
        </w:rPr>
        <w:t>に従い教育活動を推進すること。</w:t>
      </w:r>
    </w:p>
    <w:tbl>
      <w:tblPr>
        <w:tblpPr w:leftFromText="142" w:rightFromText="142" w:vertAnchor="text" w:horzAnchor="margin" w:tblpXSpec="right"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7"/>
      </w:tblGrid>
      <w:tr w:rsidR="000D6DF1" w:rsidRPr="000D6DF1" w:rsidTr="00001FEB">
        <w:trPr>
          <w:trHeight w:val="183"/>
        </w:trPr>
        <w:tc>
          <w:tcPr>
            <w:tcW w:w="8647" w:type="dxa"/>
            <w:shd w:val="clear" w:color="auto" w:fill="auto"/>
            <w:vAlign w:val="center"/>
          </w:tcPr>
          <w:p w:rsidR="00001FEB" w:rsidRPr="000D6DF1" w:rsidRDefault="00001FEB" w:rsidP="00683678">
            <w:pPr>
              <w:widowControl/>
              <w:spacing w:line="0" w:lineRule="atLeast"/>
              <w:ind w:left="24" w:hangingChars="12" w:hanging="24"/>
              <w:rPr>
                <w:rFonts w:ascii="ＭＳ 明朝" w:hAnsi="ＭＳ 明朝"/>
                <w:szCs w:val="21"/>
              </w:rPr>
            </w:pPr>
            <w:r w:rsidRPr="000D6DF1">
              <w:rPr>
                <w:rFonts w:ascii="ＭＳ 明朝" w:hAnsi="ＭＳ 明朝" w:hint="eastAsia"/>
                <w:szCs w:val="21"/>
              </w:rPr>
              <w:t>「学校組織運営に関する指針」（平成31年１月16日改訂）</w:t>
            </w:r>
          </w:p>
          <w:p w:rsidR="00683678" w:rsidRPr="000D6DF1" w:rsidRDefault="00683678" w:rsidP="00683678">
            <w:pPr>
              <w:widowControl/>
              <w:spacing w:line="0" w:lineRule="atLeast"/>
              <w:ind w:left="24" w:hangingChars="12" w:hanging="24"/>
              <w:rPr>
                <w:rFonts w:ascii="ＭＳ 明朝" w:hAnsi="ＭＳ 明朝"/>
                <w:szCs w:val="21"/>
              </w:rPr>
            </w:pPr>
            <w:r w:rsidRPr="00B10190">
              <w:rPr>
                <w:rFonts w:ascii="ＭＳ 明朝" w:hAnsi="ＭＳ 明朝" w:hint="eastAsia"/>
                <w:szCs w:val="21"/>
              </w:rPr>
              <w:t>「</w:t>
            </w:r>
            <w:hyperlink r:id="rId282" w:history="1">
              <w:r w:rsidRPr="00B10190">
                <w:rPr>
                  <w:rStyle w:val="af1"/>
                  <w:rFonts w:ascii="ＭＳ 明朝" w:hAnsi="ＭＳ 明朝" w:hint="eastAsia"/>
                  <w:color w:val="auto"/>
                  <w:sz w:val="21"/>
                  <w:szCs w:val="21"/>
                  <w:u w:val="none"/>
                </w:rPr>
                <w:t>大阪府立学校条例</w:t>
              </w:r>
            </w:hyperlink>
            <w:r w:rsidRPr="00B10190">
              <w:rPr>
                <w:rFonts w:ascii="ＭＳ 明朝" w:hAnsi="ＭＳ 明朝" w:hint="eastAsia"/>
                <w:szCs w:val="21"/>
              </w:rPr>
              <w:t>」</w:t>
            </w:r>
            <w:r w:rsidRPr="000D6DF1">
              <w:rPr>
                <w:rFonts w:ascii="ＭＳ 明朝" w:hAnsi="ＭＳ 明朝" w:hint="eastAsia"/>
                <w:szCs w:val="21"/>
              </w:rPr>
              <w:t>（平成24年４月１日施行）</w:t>
            </w:r>
          </w:p>
        </w:tc>
      </w:tr>
    </w:tbl>
    <w:p w:rsidR="00001FEB" w:rsidRPr="005F0BE2" w:rsidRDefault="00001FEB" w:rsidP="006924AB">
      <w:pPr>
        <w:rPr>
          <w:rFonts w:ascii="ＭＳ 明朝" w:hAnsi="ＭＳ 明朝"/>
          <w:szCs w:val="21"/>
        </w:rPr>
      </w:pPr>
    </w:p>
    <w:p w:rsidR="006924AB" w:rsidRPr="005F0BE2" w:rsidRDefault="006924AB" w:rsidP="006924AB">
      <w:pPr>
        <w:pStyle w:val="4"/>
        <w:ind w:leftChars="0" w:left="0" w:firstLineChars="100" w:firstLine="197"/>
        <w:jc w:val="left"/>
        <w:rPr>
          <w:rFonts w:ascii="ＭＳ ゴシック" w:eastAsia="ＭＳ ゴシック" w:hAnsi="ＭＳ ゴシック"/>
          <w:b w:val="0"/>
          <w:szCs w:val="21"/>
        </w:rPr>
      </w:pPr>
      <w:bookmarkStart w:id="320" w:name="_Toc441605313"/>
      <w:bookmarkStart w:id="321" w:name="_Toc29304314"/>
      <w:r w:rsidRPr="005F0BE2">
        <w:rPr>
          <w:rFonts w:ascii="ＭＳ ゴシック" w:eastAsia="ＭＳ ゴシック" w:hAnsi="ＭＳ ゴシック" w:hint="eastAsia"/>
          <w:b w:val="0"/>
          <w:szCs w:val="21"/>
        </w:rPr>
        <w:t>＜学校評価における学校関係者評価の活用＞</w:t>
      </w:r>
      <w:bookmarkEnd w:id="320"/>
      <w:bookmarkEnd w:id="321"/>
    </w:p>
    <w:p w:rsidR="006924AB" w:rsidRPr="005F0BE2" w:rsidRDefault="006924AB" w:rsidP="006924AB">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Pr="005F0BE2">
        <w:rPr>
          <w:rFonts w:ascii="ＭＳ 明朝" w:hAnsi="ＭＳ 明朝" w:cs="ＭＳ Ｐゴシック" w:hint="eastAsia"/>
          <w:kern w:val="0"/>
          <w:szCs w:val="21"/>
        </w:rPr>
        <w:t>ア　学校評価の実施に当たっては、学校教育自己診断と学校運営協議会からの意見を活用するとともに、評価結果を踏まえて学校運営の改善に努めること。</w:t>
      </w:r>
    </w:p>
    <w:p w:rsidR="006924AB" w:rsidRPr="005F0BE2" w:rsidRDefault="006924AB" w:rsidP="006924AB">
      <w:pPr>
        <w:widowControl/>
        <w:spacing w:beforeLines="50" w:before="147" w:afterLines="50" w:after="147"/>
        <w:ind w:leftChars="100" w:left="394" w:hangingChars="100" w:hanging="197"/>
        <w:rPr>
          <w:rFonts w:ascii="ＭＳ 明朝" w:hAnsi="ＭＳ 明朝"/>
          <w:szCs w:val="21"/>
        </w:rPr>
      </w:pPr>
      <w:r w:rsidRPr="005F0BE2">
        <w:rPr>
          <w:rFonts w:ascii="ＭＳ 明朝" w:hAnsi="ＭＳ 明朝" w:cs="ＭＳ Ｐゴシック" w:hint="eastAsia"/>
          <w:kern w:val="0"/>
          <w:szCs w:val="21"/>
        </w:rPr>
        <w:t>イ　学校運営協議会においては、委員による授業その他の教育活動の参観を実施するなど、委員が学校の状況を的確に把握できるような取組みを進めること。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D04FEF">
        <w:trPr>
          <w:trHeight w:val="445"/>
        </w:trPr>
        <w:tc>
          <w:tcPr>
            <w:tcW w:w="9268" w:type="dxa"/>
            <w:shd w:val="clear" w:color="auto" w:fill="auto"/>
            <w:vAlign w:val="center"/>
          </w:tcPr>
          <w:p w:rsidR="006924AB" w:rsidRPr="00B10190" w:rsidRDefault="006924AB" w:rsidP="00D04FEF">
            <w:pPr>
              <w:widowControl/>
              <w:spacing w:line="0" w:lineRule="atLeast"/>
              <w:rPr>
                <w:rFonts w:ascii="ＭＳ 明朝" w:hAnsi="ＭＳ 明朝"/>
                <w:szCs w:val="21"/>
              </w:rPr>
            </w:pPr>
            <w:r w:rsidRPr="00B10190">
              <w:rPr>
                <w:rFonts w:ascii="ＭＳ 明朝" w:hAnsi="ＭＳ 明朝" w:hint="eastAsia"/>
                <w:szCs w:val="21"/>
              </w:rPr>
              <w:t>「</w:t>
            </w:r>
            <w:hyperlink r:id="rId283" w:history="1">
              <w:r w:rsidRPr="00B10190">
                <w:rPr>
                  <w:rStyle w:val="af1"/>
                  <w:rFonts w:ascii="ＭＳ 明朝" w:hAnsi="ＭＳ 明朝" w:hint="eastAsia"/>
                  <w:color w:val="auto"/>
                  <w:sz w:val="21"/>
                  <w:szCs w:val="21"/>
                  <w:u w:val="none"/>
                </w:rPr>
                <w:t>学校運営協議会の設置等に関する規則</w:t>
              </w:r>
            </w:hyperlink>
            <w:r w:rsidRPr="00B10190">
              <w:rPr>
                <w:rFonts w:ascii="ＭＳ 明朝" w:hAnsi="ＭＳ 明朝" w:hint="eastAsia"/>
                <w:szCs w:val="21"/>
              </w:rPr>
              <w:t>」（平成30年４月１日施行）</w:t>
            </w:r>
          </w:p>
          <w:p w:rsidR="006924AB" w:rsidRPr="000D6DF1" w:rsidRDefault="006924AB" w:rsidP="00683678">
            <w:pPr>
              <w:widowControl/>
              <w:spacing w:line="0" w:lineRule="atLeast"/>
              <w:rPr>
                <w:rFonts w:ascii="ＭＳ 明朝" w:hAnsi="ＭＳ 明朝"/>
                <w:szCs w:val="21"/>
              </w:rPr>
            </w:pPr>
            <w:r w:rsidRPr="00B10190">
              <w:rPr>
                <w:rFonts w:ascii="ＭＳ 明朝" w:hAnsi="ＭＳ 明朝" w:hint="eastAsia"/>
                <w:szCs w:val="21"/>
              </w:rPr>
              <w:t>「</w:t>
            </w:r>
            <w:hyperlink r:id="rId284" w:history="1">
              <w:r w:rsidRPr="00B10190">
                <w:rPr>
                  <w:rStyle w:val="af1"/>
                  <w:rFonts w:ascii="ＭＳ 明朝" w:hAnsi="ＭＳ 明朝" w:hint="eastAsia"/>
                  <w:color w:val="auto"/>
                  <w:sz w:val="21"/>
                  <w:szCs w:val="21"/>
                  <w:u w:val="none"/>
                </w:rPr>
                <w:t>学校運営協議会の運営に関する要綱</w:t>
              </w:r>
            </w:hyperlink>
            <w:r w:rsidRPr="00B10190">
              <w:rPr>
                <w:rFonts w:ascii="ＭＳ 明朝" w:hAnsi="ＭＳ 明朝" w:hint="eastAsia"/>
                <w:szCs w:val="21"/>
              </w:rPr>
              <w:t>」（</w:t>
            </w:r>
            <w:r w:rsidRPr="000D6DF1">
              <w:rPr>
                <w:rFonts w:ascii="ＭＳ 明朝" w:hAnsi="ＭＳ 明朝" w:hint="eastAsia"/>
                <w:szCs w:val="21"/>
              </w:rPr>
              <w:t>平成30年４月１日施行）</w:t>
            </w:r>
          </w:p>
        </w:tc>
      </w:tr>
    </w:tbl>
    <w:p w:rsidR="006924AB" w:rsidRPr="005F0BE2" w:rsidRDefault="006924AB" w:rsidP="006924AB">
      <w:pPr>
        <w:rPr>
          <w:rFonts w:ascii="ＭＳ 明朝" w:hAnsi="ＭＳ 明朝"/>
          <w:szCs w:val="21"/>
        </w:rPr>
      </w:pPr>
    </w:p>
    <w:p w:rsidR="006924AB" w:rsidRPr="005F0BE2" w:rsidRDefault="006924AB" w:rsidP="006924AB">
      <w:pPr>
        <w:pStyle w:val="4"/>
        <w:ind w:leftChars="0" w:left="0" w:firstLineChars="100" w:firstLine="197"/>
        <w:jc w:val="left"/>
        <w:rPr>
          <w:rFonts w:ascii="ＭＳ ゴシック" w:eastAsia="ＭＳ ゴシック" w:hAnsi="ＭＳ ゴシック"/>
          <w:b w:val="0"/>
          <w:szCs w:val="21"/>
        </w:rPr>
      </w:pPr>
      <w:bookmarkStart w:id="322" w:name="_Toc441605314"/>
      <w:bookmarkStart w:id="323" w:name="_Toc29304315"/>
      <w:r w:rsidRPr="005F0BE2">
        <w:rPr>
          <w:rFonts w:ascii="ＭＳ ゴシック" w:eastAsia="ＭＳ ゴシック" w:hAnsi="ＭＳ ゴシック" w:hint="eastAsia"/>
          <w:b w:val="0"/>
          <w:szCs w:val="21"/>
        </w:rPr>
        <w:t>＜組織的・効率的な学校運営＞</w:t>
      </w:r>
      <w:bookmarkEnd w:id="322"/>
      <w:bookmarkEnd w:id="323"/>
    </w:p>
    <w:p w:rsidR="00001FEB" w:rsidRPr="005F0BE2" w:rsidRDefault="00001FEB" w:rsidP="00001FEB">
      <w:pPr>
        <w:widowControl/>
        <w:spacing w:afterLines="50" w:after="147"/>
        <w:ind w:leftChars="100" w:left="394" w:hangingChars="100" w:hanging="197"/>
        <w:rPr>
          <w:rFonts w:asciiTheme="minorEastAsia" w:hAnsiTheme="minorEastAsia" w:cs="ＭＳ Ｐゴシック"/>
          <w:kern w:val="0"/>
          <w:szCs w:val="21"/>
        </w:rPr>
      </w:pPr>
      <w:r w:rsidRPr="005F0BE2">
        <w:rPr>
          <w:rFonts w:asciiTheme="minorEastAsia" w:hAnsiTheme="minorEastAsia" w:cs="ＭＳ Ｐゴシック" w:hint="eastAsia"/>
          <w:kern w:val="0"/>
          <w:szCs w:val="21"/>
        </w:rPr>
        <w:t>ア　教職員の幼児・児童・生徒に対する指導の時間等をより一層確保する観点から、校長がリーダーシップを発揮し、機能的な学校運営に努めること。</w:t>
      </w:r>
    </w:p>
    <w:p w:rsidR="00001FEB" w:rsidRPr="005F0BE2" w:rsidRDefault="00001FEB" w:rsidP="00001FEB">
      <w:pPr>
        <w:widowControl/>
        <w:spacing w:beforeLines="50" w:before="147" w:afterLines="50" w:after="147"/>
        <w:ind w:leftChars="100" w:left="394" w:hangingChars="100" w:hanging="197"/>
        <w:rPr>
          <w:rFonts w:asciiTheme="minorEastAsia" w:hAnsiTheme="minorEastAsia" w:cs="ＭＳ Ｐゴシック"/>
          <w:kern w:val="0"/>
          <w:szCs w:val="21"/>
        </w:rPr>
      </w:pPr>
      <w:r w:rsidRPr="005F0BE2">
        <w:rPr>
          <w:rFonts w:asciiTheme="minorEastAsia" w:hAnsiTheme="minorEastAsia" w:cs="ＭＳ Ｐゴシック" w:hint="eastAsia"/>
          <w:kern w:val="0"/>
          <w:szCs w:val="21"/>
        </w:rPr>
        <w:t>イ　校内人事決定の際には、</w:t>
      </w:r>
      <w:r w:rsidRPr="005F0BE2">
        <w:rPr>
          <w:rFonts w:asciiTheme="minorEastAsia" w:hAnsiTheme="minorEastAsia" w:cs="ＭＳ Ｐゴシック" w:hint="eastAsia"/>
          <w:kern w:val="0"/>
          <w:szCs w:val="21"/>
          <w:u w:val="double"/>
        </w:rPr>
        <w:t>通知に基づき、</w:t>
      </w:r>
      <w:r w:rsidRPr="005F0BE2">
        <w:rPr>
          <w:rFonts w:asciiTheme="minorEastAsia" w:hAnsiTheme="minorEastAsia" w:cs="ＭＳ Ｐゴシック" w:hint="eastAsia"/>
          <w:kern w:val="0"/>
          <w:szCs w:val="21"/>
        </w:rPr>
        <w:t>アンケートの実施を含め、適任者を推薦させることは方法の如何を問わず行わないこと。</w:t>
      </w:r>
    </w:p>
    <w:p w:rsidR="00001FEB" w:rsidRPr="005F0BE2" w:rsidRDefault="00001FEB" w:rsidP="00001FEB">
      <w:pPr>
        <w:widowControl/>
        <w:spacing w:beforeLines="50" w:before="147"/>
        <w:ind w:leftChars="100" w:left="394" w:hangingChars="100" w:hanging="197"/>
        <w:rPr>
          <w:rFonts w:asciiTheme="minorEastAsia" w:hAnsiTheme="minorEastAsia" w:cs="ＭＳ Ｐゴシック"/>
          <w:kern w:val="0"/>
          <w:szCs w:val="21"/>
        </w:rPr>
      </w:pPr>
      <w:r w:rsidRPr="005F0BE2">
        <w:rPr>
          <w:rFonts w:asciiTheme="minorEastAsia" w:hAnsiTheme="minorEastAsia" w:cs="ＭＳ Ｐゴシック" w:hint="eastAsia"/>
          <w:kern w:val="0"/>
          <w:szCs w:val="21"/>
        </w:rPr>
        <w:t>ウ　地域連携や情報公開、情報管理、危機管理等の様々な課題に対応できるよう、担当者の役割を校務分掌に明確に位置付けるなど、校内組織体制の見直しを図ること。</w:t>
      </w:r>
    </w:p>
    <w:p w:rsidR="006924AB" w:rsidRPr="005F0BE2" w:rsidRDefault="00001FEB" w:rsidP="00001FEB">
      <w:pPr>
        <w:widowControl/>
        <w:spacing w:beforeLines="50" w:before="147" w:afterLines="50" w:after="147"/>
        <w:ind w:leftChars="100" w:left="394" w:hangingChars="100" w:hanging="197"/>
        <w:rPr>
          <w:rFonts w:ascii="ＭＳ ゴシック" w:eastAsia="ＭＳ ゴシック" w:hAnsi="ＭＳ ゴシック"/>
          <w:szCs w:val="21"/>
        </w:rPr>
      </w:pPr>
      <w:r w:rsidRPr="005F0BE2">
        <w:rPr>
          <w:rFonts w:asciiTheme="minorEastAsia" w:hAnsiTheme="minorEastAsia" w:cs="ＭＳ Ｐゴシック" w:hint="eastAsia"/>
          <w:kern w:val="0"/>
          <w:szCs w:val="21"/>
          <w:u w:val="double"/>
        </w:rPr>
        <w:t>エ</w:t>
      </w:r>
      <w:r w:rsidRPr="005F0BE2">
        <w:rPr>
          <w:rFonts w:asciiTheme="minorEastAsia" w:hAnsiTheme="minorEastAsia" w:cs="ＭＳ Ｐゴシック" w:hint="eastAsia"/>
          <w:kern w:val="0"/>
          <w:szCs w:val="21"/>
        </w:rPr>
        <w:t xml:space="preserve">　</w:t>
      </w:r>
      <w:r w:rsidRPr="005F0BE2">
        <w:rPr>
          <w:rFonts w:asciiTheme="minorEastAsia" w:hAnsiTheme="minorEastAsia" w:cs="ＭＳ Ｐゴシック" w:hint="eastAsia"/>
          <w:kern w:val="0"/>
          <w:szCs w:val="21"/>
          <w:u w:val="double"/>
        </w:rPr>
        <w:t>課題に対し適切かつ迅速に対処できる機動的な学校運営体制の構築に際しては、校務の要である首席を活用すること。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001FEB">
        <w:trPr>
          <w:trHeight w:val="76"/>
        </w:trPr>
        <w:tc>
          <w:tcPr>
            <w:tcW w:w="8642" w:type="dxa"/>
            <w:shd w:val="clear" w:color="auto" w:fill="auto"/>
            <w:vAlign w:val="center"/>
          </w:tcPr>
          <w:p w:rsidR="006924AB" w:rsidRPr="00B10190" w:rsidRDefault="006924AB" w:rsidP="00D04FEF">
            <w:pPr>
              <w:widowControl/>
              <w:spacing w:line="0" w:lineRule="atLeast"/>
              <w:rPr>
                <w:rFonts w:ascii="ＭＳ 明朝" w:hAnsi="ＭＳ 明朝"/>
                <w:szCs w:val="21"/>
              </w:rPr>
            </w:pPr>
            <w:r w:rsidRPr="000D6DF1">
              <w:rPr>
                <w:rFonts w:ascii="ＭＳ 明朝" w:hAnsi="ＭＳ 明朝" w:hint="eastAsia"/>
                <w:szCs w:val="21"/>
              </w:rPr>
              <w:t>「</w:t>
            </w:r>
            <w:hyperlink r:id="rId285" w:history="1">
              <w:r w:rsidRPr="00B10190">
                <w:rPr>
                  <w:rStyle w:val="af1"/>
                  <w:rFonts w:ascii="ＭＳ 明朝" w:hAnsi="ＭＳ 明朝" w:hint="eastAsia"/>
                  <w:color w:val="auto"/>
                  <w:sz w:val="21"/>
                  <w:szCs w:val="21"/>
                  <w:u w:val="none"/>
                </w:rPr>
                <w:t>学校現場における業務改善のためのガイドライン</w:t>
              </w:r>
            </w:hyperlink>
            <w:r w:rsidRPr="00B10190">
              <w:rPr>
                <w:rFonts w:ascii="ＭＳ 明朝" w:hAnsi="ＭＳ 明朝" w:hint="eastAsia"/>
                <w:szCs w:val="21"/>
              </w:rPr>
              <w:t>」（平成27年７月27日・文部科学省）</w:t>
            </w:r>
          </w:p>
          <w:p w:rsidR="00683678" w:rsidRPr="000D6DF1" w:rsidRDefault="00683678" w:rsidP="00683678">
            <w:pPr>
              <w:widowControl/>
              <w:spacing w:line="0" w:lineRule="atLeast"/>
              <w:rPr>
                <w:rFonts w:ascii="ＭＳ 明朝" w:hAnsi="ＭＳ 明朝"/>
                <w:szCs w:val="21"/>
              </w:rPr>
            </w:pPr>
            <w:r w:rsidRPr="00B10190">
              <w:rPr>
                <w:rFonts w:ascii="ＭＳ 明朝" w:hAnsi="ＭＳ 明朝" w:hint="eastAsia"/>
                <w:szCs w:val="21"/>
              </w:rPr>
              <w:t>「</w:t>
            </w:r>
            <w:hyperlink r:id="rId286" w:history="1">
              <w:r w:rsidRPr="00B10190">
                <w:rPr>
                  <w:rStyle w:val="af1"/>
                  <w:rFonts w:ascii="ＭＳ 明朝" w:hAnsi="ＭＳ 明朝" w:hint="eastAsia"/>
                  <w:color w:val="auto"/>
                  <w:sz w:val="21"/>
                  <w:szCs w:val="21"/>
                  <w:u w:val="none"/>
                </w:rPr>
                <w:t>校内人事の決定について</w:t>
              </w:r>
            </w:hyperlink>
            <w:r w:rsidRPr="00B10190">
              <w:rPr>
                <w:rFonts w:ascii="ＭＳ 明朝" w:hAnsi="ＭＳ 明朝" w:hint="eastAsia"/>
                <w:szCs w:val="21"/>
              </w:rPr>
              <w:t>」（</w:t>
            </w:r>
            <w:r w:rsidRPr="000D6DF1">
              <w:rPr>
                <w:rFonts w:ascii="ＭＳ 明朝" w:hAnsi="ＭＳ 明朝" w:hint="eastAsia"/>
                <w:szCs w:val="21"/>
              </w:rPr>
              <w:t>平成27年５月20日・教委高第1559号）</w:t>
            </w:r>
          </w:p>
        </w:tc>
      </w:tr>
    </w:tbl>
    <w:p w:rsidR="00001FEB" w:rsidRDefault="00001FEB" w:rsidP="00001FEB">
      <w:pPr>
        <w:rPr>
          <w:rFonts w:ascii="ＭＳ ゴシック" w:eastAsia="ＭＳ ゴシック" w:hAnsi="ＭＳ ゴシック"/>
          <w:szCs w:val="21"/>
        </w:rPr>
      </w:pPr>
      <w:bookmarkStart w:id="324" w:name="_Toc441605312"/>
    </w:p>
    <w:p w:rsidR="00D608F8" w:rsidRDefault="00D608F8" w:rsidP="00001FEB">
      <w:pPr>
        <w:rPr>
          <w:rFonts w:ascii="ＭＳ ゴシック" w:eastAsia="ＭＳ ゴシック" w:hAnsi="ＭＳ ゴシック"/>
          <w:szCs w:val="21"/>
        </w:rPr>
      </w:pPr>
    </w:p>
    <w:p w:rsidR="00D608F8" w:rsidRDefault="00D608F8" w:rsidP="00001FEB">
      <w:pPr>
        <w:rPr>
          <w:rFonts w:ascii="ＭＳ ゴシック" w:eastAsia="ＭＳ ゴシック" w:hAnsi="ＭＳ ゴシック"/>
          <w:szCs w:val="21"/>
        </w:rPr>
      </w:pPr>
    </w:p>
    <w:p w:rsidR="00D608F8" w:rsidRPr="005F0BE2" w:rsidRDefault="00D608F8" w:rsidP="00001FEB">
      <w:pPr>
        <w:rPr>
          <w:rFonts w:ascii="ＭＳ ゴシック" w:eastAsia="ＭＳ ゴシック" w:hAnsi="ＭＳ ゴシック"/>
          <w:szCs w:val="21"/>
        </w:rPr>
      </w:pPr>
    </w:p>
    <w:p w:rsidR="00001FEB" w:rsidRPr="005F0BE2" w:rsidRDefault="00001FEB" w:rsidP="00001FEB">
      <w:pPr>
        <w:pStyle w:val="4"/>
        <w:ind w:leftChars="0" w:left="0" w:firstLineChars="100" w:firstLine="197"/>
        <w:jc w:val="left"/>
        <w:rPr>
          <w:rFonts w:ascii="ＭＳ ゴシック" w:eastAsia="ＭＳ ゴシック" w:hAnsi="ＭＳ ゴシック"/>
          <w:b w:val="0"/>
          <w:szCs w:val="21"/>
        </w:rPr>
      </w:pPr>
      <w:bookmarkStart w:id="325" w:name="_Toc29304316"/>
      <w:r w:rsidRPr="005F0BE2">
        <w:rPr>
          <w:rFonts w:ascii="ＭＳ ゴシック" w:eastAsia="ＭＳ ゴシック" w:hAnsi="ＭＳ ゴシック" w:hint="eastAsia"/>
          <w:b w:val="0"/>
          <w:szCs w:val="21"/>
        </w:rPr>
        <w:t>＜支援チームの活用＞</w:t>
      </w:r>
      <w:bookmarkEnd w:id="324"/>
      <w:bookmarkEnd w:id="325"/>
    </w:p>
    <w:p w:rsidR="00001FEB" w:rsidRPr="005F0BE2" w:rsidRDefault="00001FEB" w:rsidP="00001FEB">
      <w:pPr>
        <w:widowControl/>
        <w:rPr>
          <w:rFonts w:ascii="ＭＳ 明朝" w:hAnsi="ＭＳ 明朝" w:cs="ＭＳ Ｐゴシック"/>
          <w:kern w:val="0"/>
          <w:szCs w:val="21"/>
        </w:rPr>
      </w:pPr>
      <w:r w:rsidRPr="005F0BE2">
        <w:rPr>
          <w:rFonts w:ascii="ＭＳ 明朝" w:hAnsi="ＭＳ 明朝" w:hint="eastAsia"/>
          <w:szCs w:val="21"/>
        </w:rPr>
        <w:t xml:space="preserve">　</w:t>
      </w:r>
      <w:r w:rsidRPr="005F0BE2">
        <w:rPr>
          <w:rFonts w:ascii="ＭＳ 明朝" w:hAnsi="ＭＳ 明朝" w:cs="ＭＳ Ｐゴシック" w:hint="eastAsia"/>
          <w:kern w:val="0"/>
          <w:szCs w:val="21"/>
        </w:rPr>
        <w:t>ア　学校運営に当たり、必要に応じて高等学校課の育成支援チームの活用を図ること。</w:t>
      </w:r>
    </w:p>
    <w:p w:rsidR="00001FEB" w:rsidRPr="005F0BE2" w:rsidRDefault="00001FEB" w:rsidP="00001FEB">
      <w:pPr>
        <w:widowControl/>
        <w:spacing w:beforeLines="50" w:before="147" w:afterLines="50" w:after="147"/>
        <w:ind w:firstLineChars="100" w:firstLine="197"/>
        <w:rPr>
          <w:rFonts w:ascii="ＭＳ 明朝" w:hAnsi="ＭＳ 明朝" w:cs="ＭＳ Ｐゴシック"/>
          <w:kern w:val="0"/>
          <w:szCs w:val="21"/>
        </w:rPr>
      </w:pPr>
      <w:r w:rsidRPr="005F0BE2">
        <w:rPr>
          <w:rFonts w:ascii="ＭＳ 明朝" w:hAnsi="ＭＳ 明朝" w:cs="ＭＳ Ｐゴシック" w:hint="eastAsia"/>
          <w:kern w:val="0"/>
          <w:szCs w:val="21"/>
        </w:rPr>
        <w:t>イ　府教育委員会作成の関係資料を校内研修等で積極的に活用すること。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001FEB">
        <w:trPr>
          <w:trHeight w:val="910"/>
        </w:trPr>
        <w:tc>
          <w:tcPr>
            <w:tcW w:w="8868" w:type="dxa"/>
            <w:shd w:val="clear" w:color="auto" w:fill="auto"/>
            <w:vAlign w:val="center"/>
          </w:tcPr>
          <w:p w:rsidR="00001FEB" w:rsidRPr="00B10190" w:rsidRDefault="00001FEB" w:rsidP="00001FEB">
            <w:pPr>
              <w:widowControl/>
              <w:spacing w:line="0" w:lineRule="atLeast"/>
              <w:rPr>
                <w:rFonts w:ascii="ＭＳ 明朝" w:hAnsi="ＭＳ 明朝"/>
                <w:szCs w:val="21"/>
              </w:rPr>
            </w:pPr>
            <w:r w:rsidRPr="00B10190">
              <w:rPr>
                <w:rFonts w:ascii="ＭＳ 明朝" w:hAnsi="ＭＳ 明朝" w:hint="eastAsia"/>
                <w:szCs w:val="21"/>
              </w:rPr>
              <w:t>「</w:t>
            </w:r>
            <w:hyperlink r:id="rId287" w:history="1">
              <w:r w:rsidRPr="00B10190">
                <w:rPr>
                  <w:rStyle w:val="af1"/>
                  <w:rFonts w:ascii="ＭＳ 明朝" w:hAnsi="ＭＳ 明朝" w:hint="eastAsia"/>
                  <w:color w:val="auto"/>
                  <w:sz w:val="21"/>
                  <w:szCs w:val="21"/>
                  <w:u w:val="none"/>
                </w:rPr>
                <w:t>ミドルリーダー育成プログラム</w:t>
              </w:r>
            </w:hyperlink>
            <w:r w:rsidRPr="00B10190">
              <w:rPr>
                <w:rFonts w:ascii="ＭＳ 明朝" w:hAnsi="ＭＳ 明朝" w:hint="eastAsia"/>
                <w:szCs w:val="21"/>
              </w:rPr>
              <w:t>」</w:t>
            </w:r>
          </w:p>
          <w:p w:rsidR="00001FEB" w:rsidRPr="000D6DF1" w:rsidRDefault="00001FEB" w:rsidP="00683678">
            <w:pPr>
              <w:widowControl/>
              <w:spacing w:line="0" w:lineRule="atLeast"/>
              <w:ind w:firstLineChars="100" w:firstLine="197"/>
              <w:rPr>
                <w:rFonts w:ascii="ＭＳ 明朝" w:hAnsi="ＭＳ 明朝"/>
                <w:szCs w:val="21"/>
              </w:rPr>
            </w:pPr>
            <w:r w:rsidRPr="000D6DF1">
              <w:rPr>
                <w:rFonts w:ascii="ＭＳ 明朝" w:hAnsi="ＭＳ 明朝" w:hint="eastAsia"/>
                <w:szCs w:val="21"/>
              </w:rPr>
              <w:t>（平成22年より毎年度発行、</w:t>
            </w:r>
            <w:r w:rsidRPr="000D6DF1">
              <w:rPr>
                <w:rFonts w:ascii="ＭＳ 明朝" w:hAnsi="ＭＳ 明朝" w:hint="eastAsia"/>
                <w:szCs w:val="21"/>
                <w:u w:val="double"/>
              </w:rPr>
              <w:t>令和２年</w:t>
            </w:r>
            <w:r w:rsidRPr="000D6DF1">
              <w:rPr>
                <w:rFonts w:ascii="ＭＳ 明朝" w:hAnsi="ＭＳ 明朝" w:hint="eastAsia"/>
                <w:szCs w:val="21"/>
              </w:rPr>
              <w:t>３月発行予定）</w:t>
            </w:r>
          </w:p>
          <w:p w:rsidR="00683678" w:rsidRPr="000D6DF1" w:rsidRDefault="00683678" w:rsidP="00683678">
            <w:pPr>
              <w:widowControl/>
              <w:spacing w:line="0" w:lineRule="atLeast"/>
              <w:rPr>
                <w:rFonts w:ascii="ＭＳ 明朝" w:hAnsi="ＭＳ 明朝"/>
                <w:szCs w:val="21"/>
              </w:rPr>
            </w:pPr>
            <w:r w:rsidRPr="000D6DF1">
              <w:rPr>
                <w:rFonts w:ascii="ＭＳ 明朝" w:hAnsi="ＭＳ 明朝" w:hint="eastAsia"/>
                <w:szCs w:val="21"/>
              </w:rPr>
              <w:t>「</w:t>
            </w:r>
            <w:hyperlink r:id="rId288" w:history="1">
              <w:r w:rsidRPr="00B10190">
                <w:rPr>
                  <w:rStyle w:val="af1"/>
                  <w:rFonts w:ascii="ＭＳ 明朝" w:hAnsi="ＭＳ 明朝" w:hint="eastAsia"/>
                  <w:color w:val="auto"/>
                  <w:sz w:val="21"/>
                  <w:szCs w:val="21"/>
                  <w:u w:val="none"/>
                </w:rPr>
                <w:t>保護者等連携の手引き</w:t>
              </w:r>
            </w:hyperlink>
            <w:r w:rsidRPr="00B10190">
              <w:rPr>
                <w:rFonts w:ascii="ＭＳ 明朝" w:hAnsi="ＭＳ 明朝" w:hint="eastAsia"/>
                <w:szCs w:val="21"/>
              </w:rPr>
              <w:t>」（</w:t>
            </w:r>
            <w:r w:rsidRPr="000D6DF1">
              <w:rPr>
                <w:rFonts w:ascii="ＭＳ 明朝" w:hAnsi="ＭＳ 明朝" w:hint="eastAsia"/>
                <w:szCs w:val="21"/>
              </w:rPr>
              <w:t>平成22年３月）</w:t>
            </w:r>
          </w:p>
        </w:tc>
      </w:tr>
    </w:tbl>
    <w:p w:rsidR="00001FEB" w:rsidRPr="005F0BE2" w:rsidRDefault="00001FEB" w:rsidP="00001FEB">
      <w:pPr>
        <w:rPr>
          <w:rFonts w:ascii="ＭＳ ゴシック" w:eastAsia="ＭＳ ゴシック" w:hAnsi="ＭＳ ゴシック"/>
          <w:b/>
          <w:szCs w:val="21"/>
        </w:rPr>
      </w:pPr>
    </w:p>
    <w:p w:rsidR="006924AB" w:rsidRPr="005F0BE2" w:rsidRDefault="006924AB" w:rsidP="006924AB">
      <w:pPr>
        <w:pStyle w:val="4"/>
        <w:ind w:leftChars="0" w:left="0" w:firstLineChars="100" w:firstLine="197"/>
        <w:jc w:val="left"/>
        <w:rPr>
          <w:rFonts w:ascii="ＭＳ ゴシック" w:eastAsia="ＭＳ ゴシック" w:hAnsi="ＭＳ ゴシック"/>
          <w:b w:val="0"/>
          <w:szCs w:val="21"/>
        </w:rPr>
      </w:pPr>
      <w:bookmarkStart w:id="326" w:name="_Toc441605315"/>
      <w:bookmarkStart w:id="327" w:name="_Toc29304317"/>
      <w:r w:rsidRPr="005F0BE2">
        <w:rPr>
          <w:rFonts w:ascii="ＭＳ ゴシック" w:eastAsia="ＭＳ ゴシック" w:hAnsi="ＭＳ ゴシック" w:hint="eastAsia"/>
          <w:b w:val="0"/>
          <w:szCs w:val="21"/>
        </w:rPr>
        <w:t>＜職員会議の適切な運営＞</w:t>
      </w:r>
      <w:bookmarkEnd w:id="326"/>
      <w:bookmarkEnd w:id="327"/>
    </w:p>
    <w:p w:rsidR="006924AB" w:rsidRPr="005F0BE2" w:rsidRDefault="006924AB" w:rsidP="006924AB">
      <w:pPr>
        <w:widowControl/>
        <w:ind w:firstLineChars="100" w:firstLine="197"/>
        <w:rPr>
          <w:rFonts w:ascii="ＭＳ 明朝" w:hAnsi="ＭＳ 明朝" w:cs="ＭＳ Ｐゴシック"/>
          <w:kern w:val="0"/>
          <w:szCs w:val="21"/>
        </w:rPr>
      </w:pPr>
      <w:r w:rsidRPr="005F0BE2">
        <w:rPr>
          <w:rFonts w:ascii="ＭＳ 明朝" w:hAnsi="ＭＳ 明朝" w:cs="ＭＳ Ｐゴシック" w:hint="eastAsia"/>
          <w:kern w:val="0"/>
          <w:szCs w:val="21"/>
        </w:rPr>
        <w:t xml:space="preserve">ア　</w:t>
      </w:r>
      <w:r w:rsidR="00F4171E" w:rsidRPr="005F0BE2">
        <w:rPr>
          <w:rFonts w:asciiTheme="minorEastAsia" w:hAnsiTheme="minorEastAsia" w:hint="eastAsia"/>
          <w:szCs w:val="21"/>
        </w:rPr>
        <w:t>職員会議は、関係法令・関係通知に基づき、その適切な運営に努めること</w:t>
      </w:r>
      <w:r w:rsidRPr="005F0BE2">
        <w:rPr>
          <w:rFonts w:ascii="ＭＳ 明朝" w:hAnsi="ＭＳ 明朝" w:cs="ＭＳ Ｐゴシック" w:hint="eastAsia"/>
          <w:kern w:val="0"/>
          <w:szCs w:val="21"/>
        </w:rPr>
        <w:t>。</w:t>
      </w:r>
    </w:p>
    <w:p w:rsidR="006924AB" w:rsidRPr="005F0BE2" w:rsidRDefault="006924AB" w:rsidP="006924AB">
      <w:pPr>
        <w:widowControl/>
        <w:spacing w:beforeLines="50" w:before="147" w:afterLines="50" w:after="147"/>
        <w:ind w:firstLineChars="100" w:firstLine="197"/>
        <w:rPr>
          <w:rFonts w:ascii="ＭＳ 明朝" w:hAnsi="ＭＳ 明朝" w:cs="ＭＳ Ｐゴシック"/>
          <w:kern w:val="0"/>
          <w:szCs w:val="21"/>
        </w:rPr>
      </w:pPr>
      <w:r w:rsidRPr="005F0BE2">
        <w:rPr>
          <w:rFonts w:ascii="ＭＳ 明朝" w:hAnsi="ＭＳ 明朝" w:cs="ＭＳ Ｐゴシック" w:hint="eastAsia"/>
          <w:kern w:val="0"/>
          <w:szCs w:val="21"/>
        </w:rPr>
        <w:t xml:space="preserve">イ　</w:t>
      </w:r>
      <w:r w:rsidR="00F4171E" w:rsidRPr="005F0BE2">
        <w:rPr>
          <w:rFonts w:asciiTheme="minorEastAsia" w:hAnsiTheme="minorEastAsia" w:hint="eastAsia"/>
          <w:szCs w:val="21"/>
        </w:rPr>
        <w:t>会議録は、公文書として必要な項目と内容を適切に記録し、保管すること</w:t>
      </w:r>
      <w:r w:rsidRPr="005F0BE2">
        <w:rPr>
          <w:rFonts w:ascii="ＭＳ 明朝" w:hAnsi="ＭＳ 明朝" w:cs="ＭＳ Ｐゴシック" w:hint="eastAsia"/>
          <w:kern w:val="0"/>
          <w:szCs w:val="21"/>
        </w:rPr>
        <w:t>。</w:t>
      </w:r>
    </w:p>
    <w:tbl>
      <w:tblPr>
        <w:tblW w:w="8861"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861"/>
      </w:tblGrid>
      <w:tr w:rsidR="000D6DF1" w:rsidRPr="000D6DF1" w:rsidTr="00D04FEF">
        <w:trPr>
          <w:trHeight w:val="608"/>
        </w:trPr>
        <w:tc>
          <w:tcPr>
            <w:tcW w:w="8861" w:type="dxa"/>
            <w:shd w:val="clear" w:color="auto" w:fill="auto"/>
            <w:vAlign w:val="center"/>
          </w:tcPr>
          <w:p w:rsidR="006924AB" w:rsidRPr="00B10190" w:rsidRDefault="006924AB" w:rsidP="00D04FEF">
            <w:pPr>
              <w:widowControl/>
              <w:spacing w:line="0" w:lineRule="atLeast"/>
              <w:rPr>
                <w:rFonts w:ascii="ＭＳ 明朝" w:hAnsi="ＭＳ 明朝"/>
                <w:szCs w:val="21"/>
              </w:rPr>
            </w:pPr>
            <w:r w:rsidRPr="000D6DF1">
              <w:rPr>
                <w:rFonts w:ascii="ＭＳ 明朝" w:hAnsi="ＭＳ 明朝" w:hint="eastAsia"/>
                <w:szCs w:val="21"/>
              </w:rPr>
              <w:t>「</w:t>
            </w:r>
            <w:hyperlink w:anchor="_資料" w:history="1">
              <w:r w:rsidRPr="00B10190">
                <w:rPr>
                  <w:rStyle w:val="af1"/>
                  <w:rFonts w:ascii="ＭＳ 明朝" w:hAnsi="ＭＳ 明朝" w:hint="eastAsia"/>
                  <w:color w:val="auto"/>
                  <w:sz w:val="21"/>
                  <w:szCs w:val="21"/>
                  <w:u w:val="none"/>
                </w:rPr>
                <w:t>学校組織運営に関する指針</w:t>
              </w:r>
            </w:hyperlink>
            <w:r w:rsidRPr="00B10190">
              <w:rPr>
                <w:rFonts w:ascii="ＭＳ 明朝" w:hAnsi="ＭＳ 明朝" w:hint="eastAsia"/>
                <w:szCs w:val="21"/>
              </w:rPr>
              <w:t>」（平成31年１月16日改訂）</w:t>
            </w:r>
          </w:p>
          <w:p w:rsidR="00683678" w:rsidRPr="000D6DF1" w:rsidRDefault="00683678" w:rsidP="00683678">
            <w:pPr>
              <w:widowControl/>
              <w:spacing w:line="0" w:lineRule="atLeast"/>
              <w:rPr>
                <w:rFonts w:ascii="ＭＳ 明朝" w:hAnsi="ＭＳ 明朝"/>
                <w:szCs w:val="21"/>
              </w:rPr>
            </w:pPr>
            <w:r w:rsidRPr="00B10190">
              <w:rPr>
                <w:rFonts w:ascii="ＭＳ 明朝" w:hAnsi="ＭＳ 明朝" w:hint="eastAsia"/>
                <w:szCs w:val="21"/>
              </w:rPr>
              <w:t>「</w:t>
            </w:r>
            <w:hyperlink r:id="rId289" w:history="1">
              <w:r w:rsidRPr="00B10190">
                <w:rPr>
                  <w:rStyle w:val="af1"/>
                  <w:rFonts w:ascii="ＭＳ 明朝" w:hAnsi="ＭＳ 明朝" w:hint="eastAsia"/>
                  <w:color w:val="auto"/>
                  <w:sz w:val="21"/>
                  <w:szCs w:val="21"/>
                  <w:u w:val="none"/>
                </w:rPr>
                <w:t>大阪府立学校の管理運営に関する規則</w:t>
              </w:r>
            </w:hyperlink>
            <w:r w:rsidRPr="00B10190">
              <w:rPr>
                <w:rFonts w:ascii="ＭＳ 明朝" w:hAnsi="ＭＳ 明朝" w:hint="eastAsia"/>
                <w:szCs w:val="21"/>
              </w:rPr>
              <w:t>」</w:t>
            </w:r>
            <w:r w:rsidRPr="000D6DF1">
              <w:rPr>
                <w:rFonts w:ascii="ＭＳ 明朝" w:hAnsi="ＭＳ 明朝" w:hint="eastAsia"/>
                <w:szCs w:val="21"/>
              </w:rPr>
              <w:t>（</w:t>
            </w:r>
            <w:r w:rsidRPr="000D6DF1">
              <w:rPr>
                <w:rFonts w:ascii="ＭＳ 明朝" w:hAnsi="ＭＳ 明朝" w:hint="eastAsia"/>
                <w:szCs w:val="21"/>
                <w:u w:val="double"/>
              </w:rPr>
              <w:t>平成</w:t>
            </w:r>
            <w:r w:rsidRPr="000D6DF1">
              <w:rPr>
                <w:rFonts w:ascii="ＭＳ 明朝" w:hAnsi="ＭＳ 明朝"/>
                <w:szCs w:val="21"/>
                <w:u w:val="double"/>
              </w:rPr>
              <w:t>26</w:t>
            </w:r>
            <w:r w:rsidRPr="000D6DF1">
              <w:rPr>
                <w:rFonts w:ascii="ＭＳ 明朝" w:hAnsi="ＭＳ 明朝" w:hint="eastAsia"/>
                <w:szCs w:val="21"/>
                <w:u w:val="double"/>
              </w:rPr>
              <w:t>年４月施行</w:t>
            </w:r>
            <w:r w:rsidRPr="000D6DF1">
              <w:rPr>
                <w:rFonts w:ascii="ＭＳ 明朝" w:hAnsi="ＭＳ 明朝" w:hint="eastAsia"/>
                <w:szCs w:val="21"/>
              </w:rPr>
              <w:t>）</w:t>
            </w:r>
          </w:p>
          <w:p w:rsidR="00683678" w:rsidRPr="000D6DF1" w:rsidRDefault="00683678" w:rsidP="00683678">
            <w:pPr>
              <w:widowControl/>
              <w:spacing w:line="0" w:lineRule="atLeast"/>
              <w:rPr>
                <w:rFonts w:ascii="ＭＳ 明朝" w:hAnsi="ＭＳ 明朝"/>
                <w:szCs w:val="21"/>
              </w:rPr>
            </w:pPr>
            <w:r w:rsidRPr="00B10190">
              <w:rPr>
                <w:rFonts w:ascii="ＭＳ 明朝" w:hAnsi="ＭＳ 明朝" w:hint="eastAsia"/>
                <w:szCs w:val="21"/>
              </w:rPr>
              <w:t>「</w:t>
            </w:r>
            <w:hyperlink r:id="rId290" w:history="1">
              <w:r w:rsidRPr="00B10190">
                <w:rPr>
                  <w:rStyle w:val="af1"/>
                  <w:rFonts w:ascii="ＭＳ 明朝" w:hAnsi="ＭＳ 明朝" w:hint="eastAsia"/>
                  <w:color w:val="auto"/>
                  <w:sz w:val="21"/>
                  <w:szCs w:val="21"/>
                  <w:u w:val="none"/>
                </w:rPr>
                <w:t>学校教育法施行規則</w:t>
              </w:r>
            </w:hyperlink>
            <w:r w:rsidRPr="00B10190">
              <w:rPr>
                <w:rFonts w:ascii="ＭＳ 明朝" w:hAnsi="ＭＳ 明朝" w:hint="eastAsia"/>
                <w:szCs w:val="21"/>
              </w:rPr>
              <w:t>」</w:t>
            </w:r>
            <w:r w:rsidRPr="000D6DF1">
              <w:rPr>
                <w:rFonts w:ascii="ＭＳ 明朝" w:hAnsi="ＭＳ 明朝" w:hint="eastAsia"/>
                <w:szCs w:val="21"/>
              </w:rPr>
              <w:t>（昭和22年５月23日・文部省令第11号）</w:t>
            </w:r>
          </w:p>
        </w:tc>
      </w:tr>
    </w:tbl>
    <w:p w:rsidR="006924AB" w:rsidRPr="005F0BE2" w:rsidRDefault="006924AB" w:rsidP="006924AB">
      <w:pPr>
        <w:rPr>
          <w:rFonts w:ascii="ＭＳ ゴシック" w:eastAsia="ＭＳ ゴシック" w:hAnsi="ＭＳ ゴシック"/>
          <w:szCs w:val="21"/>
        </w:rPr>
      </w:pPr>
    </w:p>
    <w:p w:rsidR="006924AB" w:rsidRPr="005F0BE2" w:rsidRDefault="006924AB" w:rsidP="006924AB">
      <w:pPr>
        <w:pStyle w:val="4"/>
        <w:ind w:leftChars="0" w:left="0" w:firstLineChars="100" w:firstLine="197"/>
        <w:jc w:val="left"/>
        <w:rPr>
          <w:rFonts w:ascii="ＭＳ ゴシック" w:eastAsia="ＭＳ ゴシック" w:hAnsi="ＭＳ ゴシック"/>
          <w:b w:val="0"/>
          <w:szCs w:val="21"/>
        </w:rPr>
      </w:pPr>
      <w:bookmarkStart w:id="328" w:name="_Toc441605316"/>
      <w:bookmarkStart w:id="329" w:name="_Toc29304318"/>
      <w:r w:rsidRPr="005F0BE2">
        <w:rPr>
          <w:rFonts w:ascii="ＭＳ ゴシック" w:eastAsia="ＭＳ ゴシック" w:hAnsi="ＭＳ ゴシック" w:hint="eastAsia"/>
          <w:b w:val="0"/>
          <w:szCs w:val="21"/>
        </w:rPr>
        <w:t>＜加配教員の適切な活用＞</w:t>
      </w:r>
      <w:bookmarkEnd w:id="328"/>
      <w:bookmarkEnd w:id="329"/>
    </w:p>
    <w:p w:rsidR="006924AB" w:rsidRPr="005F0BE2" w:rsidRDefault="006924AB" w:rsidP="006924AB">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Pr="005F0BE2">
        <w:rPr>
          <w:rFonts w:ascii="ＭＳ 明朝" w:hAnsi="ＭＳ 明朝" w:cs="ＭＳ Ｐゴシック" w:hint="eastAsia"/>
          <w:kern w:val="0"/>
          <w:szCs w:val="21"/>
        </w:rPr>
        <w:t xml:space="preserve">ア　</w:t>
      </w:r>
      <w:r w:rsidR="00F4171E" w:rsidRPr="005F0BE2">
        <w:rPr>
          <w:rFonts w:asciiTheme="minorEastAsia" w:hAnsiTheme="minorEastAsia" w:hint="eastAsia"/>
          <w:szCs w:val="21"/>
        </w:rPr>
        <w:t>加配教員は、配置の趣旨を踏まえて適切に活用するとともに、その効果を測定するよう努めること</w:t>
      </w:r>
      <w:r w:rsidRPr="005F0BE2">
        <w:rPr>
          <w:rFonts w:ascii="ＭＳ 明朝" w:hAnsi="ＭＳ 明朝" w:cs="ＭＳ Ｐゴシック" w:hint="eastAsia"/>
          <w:kern w:val="0"/>
          <w:szCs w:val="21"/>
        </w:rPr>
        <w:t>。</w:t>
      </w:r>
    </w:p>
    <w:p w:rsidR="006924AB" w:rsidRPr="005F0BE2" w:rsidRDefault="006924AB" w:rsidP="006924AB">
      <w:pPr>
        <w:rPr>
          <w:rFonts w:ascii="ＭＳ 明朝" w:hAnsi="ＭＳ 明朝"/>
          <w:b/>
          <w:szCs w:val="21"/>
        </w:rPr>
      </w:pPr>
    </w:p>
    <w:p w:rsidR="00DB1EFD" w:rsidRPr="005F0BE2" w:rsidRDefault="00DB1EFD" w:rsidP="00DB1EFD">
      <w:pPr>
        <w:keepNext/>
        <w:outlineLvl w:val="2"/>
        <w:rPr>
          <w:rFonts w:ascii="ＭＳ ゴシック" w:eastAsia="ＭＳ ゴシック" w:hAnsi="ＭＳ ゴシック"/>
          <w:szCs w:val="21"/>
        </w:rPr>
      </w:pPr>
      <w:bookmarkStart w:id="330" w:name="_Toc29304319"/>
      <w:r w:rsidRPr="005F0BE2">
        <w:rPr>
          <w:rFonts w:ascii="ＭＳ ゴシック" w:eastAsia="ＭＳ ゴシック" w:hAnsi="ＭＳ ゴシック" w:hint="eastAsia"/>
          <w:szCs w:val="21"/>
        </w:rPr>
        <w:t>（</w:t>
      </w:r>
      <w:r w:rsidRPr="005F0BE2">
        <w:rPr>
          <w:rFonts w:ascii="ＭＳ ゴシック" w:eastAsia="ＭＳ ゴシック" w:hAnsi="ＭＳ ゴシック" w:hint="eastAsia"/>
          <w:szCs w:val="21"/>
          <w:u w:val="double"/>
        </w:rPr>
        <w:t>1</w:t>
      </w:r>
      <w:r w:rsidR="00181B10" w:rsidRPr="005F0BE2">
        <w:rPr>
          <w:rFonts w:ascii="ＭＳ ゴシック" w:eastAsia="ＭＳ ゴシック" w:hAnsi="ＭＳ ゴシック"/>
          <w:szCs w:val="21"/>
          <w:u w:val="double"/>
        </w:rPr>
        <w:t>7</w:t>
      </w:r>
      <w:r w:rsidRPr="005F0BE2">
        <w:rPr>
          <w:rFonts w:ascii="ＭＳ ゴシック" w:eastAsia="ＭＳ ゴシック" w:hAnsi="ＭＳ ゴシック" w:hint="eastAsia"/>
          <w:szCs w:val="21"/>
        </w:rPr>
        <w:t>）【働き方改革】</w:t>
      </w:r>
      <w:bookmarkEnd w:id="330"/>
    </w:p>
    <w:p w:rsidR="00DB1EFD" w:rsidRPr="005F0BE2" w:rsidRDefault="00DB1EFD" w:rsidP="00DB1EFD">
      <w:pPr>
        <w:pStyle w:val="4"/>
        <w:ind w:leftChars="0" w:left="0" w:firstLineChars="100" w:firstLine="197"/>
        <w:jc w:val="left"/>
        <w:rPr>
          <w:rFonts w:ascii="ＭＳ ゴシック" w:eastAsia="ＭＳ ゴシック" w:hAnsi="ＭＳ ゴシック"/>
          <w:b w:val="0"/>
          <w:szCs w:val="21"/>
        </w:rPr>
      </w:pPr>
      <w:bookmarkStart w:id="331" w:name="_Toc441605300"/>
      <w:bookmarkStart w:id="332" w:name="_Toc29304320"/>
      <w:r w:rsidRPr="005F0BE2">
        <w:rPr>
          <w:rFonts w:ascii="ＭＳ ゴシック" w:eastAsia="ＭＳ ゴシック" w:hAnsi="ＭＳ ゴシック" w:hint="eastAsia"/>
          <w:b w:val="0"/>
          <w:szCs w:val="21"/>
        </w:rPr>
        <w:t>＜勤務時間管理について＞</w:t>
      </w:r>
      <w:bookmarkEnd w:id="331"/>
      <w:bookmarkEnd w:id="332"/>
      <w:r w:rsidR="00D55E4A" w:rsidRPr="005F0BE2">
        <w:rPr>
          <w:rFonts w:ascii="ＭＳ ゴシック" w:eastAsia="ＭＳ ゴシック" w:hAnsi="ＭＳ ゴシック" w:hint="eastAsia"/>
          <w:b w:val="0"/>
          <w:szCs w:val="21"/>
        </w:rPr>
        <w:t xml:space="preserve">　</w:t>
      </w:r>
    </w:p>
    <w:p w:rsidR="00DB1EFD" w:rsidRPr="005F0BE2" w:rsidRDefault="00DB1EFD" w:rsidP="00DB1EFD">
      <w:pPr>
        <w:widowControl/>
        <w:rPr>
          <w:rFonts w:ascii="ＭＳ 明朝" w:hAnsi="ＭＳ 明朝" w:cs="ＭＳ Ｐゴシック"/>
          <w:kern w:val="0"/>
          <w:szCs w:val="21"/>
        </w:rPr>
      </w:pPr>
      <w:r w:rsidRPr="005F0BE2">
        <w:rPr>
          <w:rFonts w:ascii="ＭＳ 明朝" w:hAnsi="ＭＳ 明朝" w:hint="eastAsia"/>
          <w:szCs w:val="21"/>
        </w:rPr>
        <w:t xml:space="preserve">　</w:t>
      </w:r>
      <w:r w:rsidRPr="005F0BE2">
        <w:rPr>
          <w:rFonts w:ascii="ＭＳ 明朝" w:hAnsi="ＭＳ 明朝" w:cs="ＭＳ Ｐゴシック" w:hint="eastAsia"/>
          <w:kern w:val="0"/>
          <w:szCs w:val="21"/>
        </w:rPr>
        <w:t xml:space="preserve">ア　</w:t>
      </w:r>
      <w:r w:rsidR="00F4171E" w:rsidRPr="005F0BE2">
        <w:rPr>
          <w:rFonts w:asciiTheme="minorEastAsia" w:hAnsiTheme="minorEastAsia" w:hint="eastAsia"/>
          <w:szCs w:val="21"/>
        </w:rPr>
        <w:t>教職員の勤務時間管理は、関係法令及び規則に基づき、適切に行うこと</w:t>
      </w:r>
      <w:r w:rsidRPr="005F0BE2">
        <w:rPr>
          <w:rFonts w:ascii="ＭＳ 明朝" w:hAnsi="ＭＳ 明朝" w:cs="ＭＳ Ｐゴシック" w:hint="eastAsia"/>
          <w:kern w:val="0"/>
          <w:szCs w:val="21"/>
        </w:rPr>
        <w:t>。</w:t>
      </w:r>
    </w:p>
    <w:p w:rsidR="00DB1EFD" w:rsidRPr="005F0BE2" w:rsidRDefault="00DB1EFD" w:rsidP="00D663D3">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関係要綱に基づき、教育職員の勤務時間を適正に把握し、時間外業務の縮減を図ること。また、関係要綱に基づくヒアリング等の実施を徹底し、教職員の健康の保持・増進に努めること。</w:t>
      </w:r>
    </w:p>
    <w:p w:rsidR="00DB1EFD" w:rsidRPr="005F0BE2" w:rsidRDefault="00DB1EFD" w:rsidP="001D12A8">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 xml:space="preserve">ウ　</w:t>
      </w:r>
      <w:r w:rsidR="00F4171E" w:rsidRPr="005F0BE2">
        <w:rPr>
          <w:rFonts w:asciiTheme="minorEastAsia" w:hAnsiTheme="minorEastAsia" w:hint="eastAsia"/>
          <w:szCs w:val="21"/>
        </w:rPr>
        <w:t>教職員に時間外又は休日勤務を命じる場合には、法令その他の規則</w:t>
      </w:r>
      <w:r w:rsidR="00F4171E" w:rsidRPr="005F0BE2">
        <w:rPr>
          <w:rFonts w:asciiTheme="minorEastAsia" w:hAnsiTheme="minorEastAsia" w:hint="eastAsia"/>
          <w:szCs w:val="21"/>
          <w:u w:val="double"/>
        </w:rPr>
        <w:t>や要綱</w:t>
      </w:r>
      <w:r w:rsidR="00F4171E" w:rsidRPr="005F0BE2">
        <w:rPr>
          <w:rFonts w:asciiTheme="minorEastAsia" w:hAnsiTheme="minorEastAsia" w:hint="eastAsia"/>
          <w:szCs w:val="21"/>
        </w:rPr>
        <w:t>等に基づき、適切に行うこと</w:t>
      </w:r>
      <w:r w:rsidRPr="005F0BE2">
        <w:rPr>
          <w:rFonts w:ascii="ＭＳ 明朝" w:hAnsi="ＭＳ 明朝" w:cs="ＭＳ Ｐゴシック" w:hint="eastAsia"/>
          <w:kern w:val="0"/>
          <w:szCs w:val="21"/>
        </w:rPr>
        <w:t>。</w:t>
      </w:r>
    </w:p>
    <w:p w:rsidR="00D01F9B" w:rsidRPr="005F0BE2" w:rsidRDefault="00DB1EFD" w:rsidP="00D663D3">
      <w:pPr>
        <w:widowControl/>
        <w:spacing w:beforeLines="50" w:before="147" w:afterLines="50" w:after="147"/>
        <w:ind w:leftChars="100" w:left="394" w:hangingChars="100" w:hanging="197"/>
        <w:rPr>
          <w:rFonts w:ascii="ＭＳ 明朝" w:hAnsi="ＭＳ 明朝"/>
          <w:szCs w:val="21"/>
        </w:rPr>
      </w:pPr>
      <w:r w:rsidRPr="005F0BE2">
        <w:rPr>
          <w:rFonts w:ascii="ＭＳ 明朝" w:hAnsi="ＭＳ 明朝" w:cs="ＭＳ Ｐゴシック" w:hint="eastAsia"/>
          <w:kern w:val="0"/>
          <w:szCs w:val="21"/>
        </w:rPr>
        <w:t xml:space="preserve">エ　</w:t>
      </w:r>
      <w:r w:rsidR="00F4171E" w:rsidRPr="005F0BE2">
        <w:rPr>
          <w:rFonts w:asciiTheme="minorEastAsia" w:hAnsiTheme="minorEastAsia" w:hint="eastAsia"/>
          <w:szCs w:val="21"/>
        </w:rPr>
        <w:t>全校一斉退庁日及びノークラブデー（部活動休養日）</w:t>
      </w:r>
      <w:r w:rsidR="00F4171E" w:rsidRPr="005F0BE2">
        <w:rPr>
          <w:rFonts w:asciiTheme="minorEastAsia" w:hAnsiTheme="minorEastAsia" w:hint="eastAsia"/>
          <w:szCs w:val="21"/>
          <w:u w:val="double"/>
        </w:rPr>
        <w:t>の実施に加え、</w:t>
      </w:r>
      <w:r w:rsidR="00F4171E" w:rsidRPr="005F0BE2">
        <w:rPr>
          <w:rFonts w:asciiTheme="minorEastAsia" w:hAnsiTheme="minorEastAsia" w:hint="eastAsia"/>
          <w:szCs w:val="21"/>
        </w:rPr>
        <w:t>各校の特色や状況に応じ</w:t>
      </w:r>
      <w:r w:rsidR="00F4171E" w:rsidRPr="005F0BE2">
        <w:rPr>
          <w:rFonts w:asciiTheme="minorEastAsia" w:hAnsiTheme="minorEastAsia" w:hint="eastAsia"/>
          <w:szCs w:val="21"/>
          <w:u w:val="double"/>
        </w:rPr>
        <w:t>た</w:t>
      </w:r>
      <w:r w:rsidR="00F4171E" w:rsidRPr="005F0BE2">
        <w:rPr>
          <w:rFonts w:asciiTheme="minorEastAsia" w:hAnsiTheme="minorEastAsia" w:hint="eastAsia"/>
          <w:szCs w:val="21"/>
        </w:rPr>
        <w:t>長時間勤務の縮減に向けた取組みを行うこと</w:t>
      </w:r>
      <w:r w:rsidRPr="005F0BE2">
        <w:rPr>
          <w:rFonts w:ascii="ＭＳ 明朝" w:hAnsi="ＭＳ 明朝" w:cs="ＭＳ Ｐゴシック" w:hint="eastAsia"/>
          <w:kern w:val="0"/>
          <w:szCs w:val="21"/>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AE1D0C">
        <w:trPr>
          <w:trHeight w:val="3061"/>
        </w:trPr>
        <w:tc>
          <w:tcPr>
            <w:tcW w:w="9268" w:type="dxa"/>
            <w:shd w:val="clear" w:color="auto" w:fill="auto"/>
            <w:vAlign w:val="center"/>
          </w:tcPr>
          <w:p w:rsidR="0010547E" w:rsidRPr="000D6DF1" w:rsidRDefault="0010547E" w:rsidP="001D12A8">
            <w:pPr>
              <w:widowControl/>
              <w:spacing w:line="0" w:lineRule="atLeast"/>
              <w:rPr>
                <w:rFonts w:ascii="ＭＳ 明朝" w:hAnsi="ＭＳ 明朝"/>
                <w:szCs w:val="21"/>
                <w:u w:val="double"/>
              </w:rPr>
            </w:pPr>
            <w:r w:rsidRPr="000D6DF1">
              <w:rPr>
                <w:rFonts w:ascii="ＭＳ 明朝" w:hAnsi="ＭＳ 明朝" w:hint="eastAsia"/>
                <w:szCs w:val="21"/>
                <w:u w:val="double"/>
              </w:rPr>
              <w:t>「大阪府立学校における時間外勤務に関する要綱」（平成</w:t>
            </w:r>
            <w:r w:rsidRPr="000D6DF1">
              <w:rPr>
                <w:rFonts w:ascii="ＭＳ 明朝" w:hAnsi="ＭＳ 明朝"/>
                <w:szCs w:val="21"/>
                <w:u w:val="double"/>
              </w:rPr>
              <w:t>31年３月29日・教職企第2576号）</w:t>
            </w:r>
          </w:p>
          <w:p w:rsidR="00683678" w:rsidRPr="00B10190" w:rsidRDefault="00683678" w:rsidP="00683678">
            <w:pPr>
              <w:widowControl/>
              <w:spacing w:line="0" w:lineRule="atLeast"/>
              <w:ind w:left="197" w:hangingChars="100" w:hanging="197"/>
              <w:rPr>
                <w:rFonts w:ascii="ＭＳ 明朝" w:hAnsi="ＭＳ 明朝"/>
                <w:szCs w:val="21"/>
              </w:rPr>
            </w:pPr>
            <w:r w:rsidRPr="000D6DF1">
              <w:rPr>
                <w:rFonts w:ascii="ＭＳ 明朝" w:hAnsi="ＭＳ 明朝" w:hint="eastAsia"/>
                <w:szCs w:val="21"/>
              </w:rPr>
              <w:t>「</w:t>
            </w:r>
            <w:hyperlink r:id="rId291" w:history="1">
              <w:r w:rsidRPr="00B10190">
                <w:rPr>
                  <w:rStyle w:val="af1"/>
                  <w:rFonts w:ascii="ＭＳ 明朝" w:hAnsi="ＭＳ 明朝" w:hint="eastAsia"/>
                  <w:color w:val="auto"/>
                  <w:sz w:val="21"/>
                  <w:szCs w:val="21"/>
                  <w:u w:val="none"/>
                </w:rPr>
                <w:t>全庁一斉退庁日及びノークラブデー（部活動休養日）の実施について</w:t>
              </w:r>
            </w:hyperlink>
            <w:r w:rsidRPr="00B10190">
              <w:rPr>
                <w:rFonts w:ascii="ＭＳ 明朝" w:hAnsi="ＭＳ 明朝" w:hint="eastAsia"/>
                <w:szCs w:val="21"/>
              </w:rPr>
              <w:t>」</w:t>
            </w:r>
          </w:p>
          <w:p w:rsidR="00683678" w:rsidRPr="00B10190" w:rsidRDefault="00683678" w:rsidP="00683678">
            <w:pPr>
              <w:widowControl/>
              <w:spacing w:line="0" w:lineRule="atLeast"/>
              <w:ind w:leftChars="100" w:left="197"/>
              <w:rPr>
                <w:rFonts w:ascii="ＭＳ 明朝" w:hAnsi="ＭＳ 明朝"/>
                <w:szCs w:val="21"/>
              </w:rPr>
            </w:pPr>
            <w:r w:rsidRPr="00B10190">
              <w:rPr>
                <w:rFonts w:ascii="ＭＳ 明朝" w:hAnsi="ＭＳ 明朝" w:hint="eastAsia"/>
                <w:szCs w:val="21"/>
              </w:rPr>
              <w:t>（平成28年12月７日・教職企第1838号）</w:t>
            </w:r>
          </w:p>
          <w:p w:rsidR="00683678" w:rsidRPr="00B10190" w:rsidRDefault="00683678" w:rsidP="00683678">
            <w:pPr>
              <w:widowControl/>
              <w:spacing w:line="0" w:lineRule="atLeast"/>
              <w:ind w:left="197" w:hangingChars="100" w:hanging="197"/>
              <w:rPr>
                <w:rFonts w:ascii="ＭＳ 明朝" w:hAnsi="ＭＳ 明朝"/>
                <w:szCs w:val="21"/>
              </w:rPr>
            </w:pPr>
            <w:r w:rsidRPr="00B10190">
              <w:rPr>
                <w:rFonts w:ascii="ＭＳ 明朝" w:hAnsi="ＭＳ 明朝" w:hint="eastAsia"/>
                <w:szCs w:val="21"/>
              </w:rPr>
              <w:t>「</w:t>
            </w:r>
            <w:hyperlink r:id="rId292" w:history="1">
              <w:r w:rsidRPr="00B10190">
                <w:rPr>
                  <w:rStyle w:val="af1"/>
                  <w:rFonts w:ascii="ＭＳ 明朝" w:hAnsi="ＭＳ 明朝" w:hint="eastAsia"/>
                  <w:color w:val="auto"/>
                  <w:sz w:val="21"/>
                  <w:szCs w:val="21"/>
                  <w:u w:val="none"/>
                </w:rPr>
                <w:t>府立学校における長時間労働健康障がい防止への取組について</w:t>
              </w:r>
            </w:hyperlink>
            <w:r w:rsidRPr="00B10190">
              <w:rPr>
                <w:rFonts w:ascii="ＭＳ 明朝" w:hAnsi="ＭＳ 明朝" w:hint="eastAsia"/>
                <w:szCs w:val="21"/>
              </w:rPr>
              <w:t>」</w:t>
            </w:r>
          </w:p>
          <w:p w:rsidR="00683678" w:rsidRPr="00B10190" w:rsidRDefault="00683678" w:rsidP="00683678">
            <w:pPr>
              <w:widowControl/>
              <w:spacing w:line="0" w:lineRule="atLeast"/>
              <w:ind w:leftChars="100" w:left="197"/>
              <w:rPr>
                <w:rFonts w:ascii="ＭＳ 明朝" w:hAnsi="ＭＳ 明朝"/>
                <w:szCs w:val="21"/>
              </w:rPr>
            </w:pPr>
            <w:r w:rsidRPr="00B10190">
              <w:rPr>
                <w:rFonts w:ascii="ＭＳ 明朝" w:hAnsi="ＭＳ 明朝" w:hint="eastAsia"/>
                <w:szCs w:val="21"/>
              </w:rPr>
              <w:t>（平成27年９月４日・教委福第1171号）</w:t>
            </w:r>
          </w:p>
          <w:p w:rsidR="00683678" w:rsidRPr="00B10190" w:rsidRDefault="00683678" w:rsidP="00683678">
            <w:pPr>
              <w:widowControl/>
              <w:spacing w:line="0" w:lineRule="atLeast"/>
              <w:ind w:left="197" w:hangingChars="100" w:hanging="197"/>
              <w:rPr>
                <w:rFonts w:ascii="ＭＳ 明朝" w:hAnsi="ＭＳ 明朝"/>
                <w:szCs w:val="21"/>
              </w:rPr>
            </w:pPr>
            <w:r w:rsidRPr="00B10190">
              <w:rPr>
                <w:rFonts w:ascii="ＭＳ 明朝" w:hAnsi="ＭＳ 明朝" w:hint="eastAsia"/>
                <w:szCs w:val="21"/>
              </w:rPr>
              <w:t>「</w:t>
            </w:r>
            <w:hyperlink r:id="rId293" w:history="1">
              <w:r w:rsidRPr="00B10190">
                <w:rPr>
                  <w:rStyle w:val="af1"/>
                  <w:rFonts w:ascii="ＭＳ 明朝" w:hAnsi="ＭＳ 明朝" w:hint="eastAsia"/>
                  <w:color w:val="auto"/>
                  <w:sz w:val="21"/>
                  <w:szCs w:val="21"/>
                  <w:u w:val="none"/>
                </w:rPr>
                <w:t>労働基準法第36条第１項の規定による時間外労働及び休日労働に関する協定（三六協定）締結の手引き（府立学校版）</w:t>
              </w:r>
            </w:hyperlink>
            <w:r w:rsidRPr="00B10190">
              <w:rPr>
                <w:rFonts w:ascii="ＭＳ 明朝" w:hAnsi="ＭＳ 明朝" w:hint="eastAsia"/>
                <w:szCs w:val="21"/>
              </w:rPr>
              <w:t>」（平成27年７月）</w:t>
            </w:r>
          </w:p>
          <w:p w:rsidR="00683678" w:rsidRPr="00B10190" w:rsidRDefault="00683678" w:rsidP="00683678">
            <w:pPr>
              <w:widowControl/>
              <w:spacing w:line="0" w:lineRule="atLeast"/>
              <w:ind w:left="189" w:hangingChars="100" w:hanging="189"/>
              <w:rPr>
                <w:rFonts w:ascii="ＭＳ 明朝" w:hAnsi="ＭＳ 明朝"/>
                <w:spacing w:val="-4"/>
                <w:szCs w:val="21"/>
              </w:rPr>
            </w:pPr>
            <w:r w:rsidRPr="00B10190">
              <w:rPr>
                <w:rFonts w:ascii="ＭＳ 明朝" w:hAnsi="ＭＳ 明朝" w:hint="eastAsia"/>
                <w:spacing w:val="-4"/>
                <w:szCs w:val="21"/>
              </w:rPr>
              <w:t>「</w:t>
            </w:r>
            <w:hyperlink r:id="rId294" w:history="1">
              <w:r w:rsidRPr="00B10190">
                <w:rPr>
                  <w:rStyle w:val="af1"/>
                  <w:rFonts w:ascii="ＭＳ 明朝" w:hAnsi="ＭＳ 明朝" w:hint="eastAsia"/>
                  <w:color w:val="auto"/>
                  <w:spacing w:val="-4"/>
                  <w:sz w:val="21"/>
                  <w:szCs w:val="21"/>
                  <w:u w:val="none"/>
                </w:rPr>
                <w:t>勤務時間の適正な把握のための手続等に関する要綱</w:t>
              </w:r>
            </w:hyperlink>
            <w:r w:rsidRPr="00B10190">
              <w:rPr>
                <w:rFonts w:ascii="ＭＳ 明朝" w:hAnsi="ＭＳ 明朝" w:hint="eastAsia"/>
                <w:spacing w:val="-4"/>
                <w:szCs w:val="21"/>
              </w:rPr>
              <w:t>」（平成25年２月22日・教委職企第2119号）</w:t>
            </w:r>
          </w:p>
          <w:p w:rsidR="00683678" w:rsidRPr="00B10190" w:rsidRDefault="00683678" w:rsidP="00683678">
            <w:pPr>
              <w:widowControl/>
              <w:spacing w:line="0" w:lineRule="atLeast"/>
              <w:rPr>
                <w:rFonts w:ascii="ＭＳ 明朝" w:hAnsi="ＭＳ 明朝"/>
                <w:szCs w:val="21"/>
              </w:rPr>
            </w:pPr>
            <w:r w:rsidRPr="00B10190">
              <w:rPr>
                <w:rFonts w:ascii="ＭＳ 明朝" w:hAnsi="ＭＳ 明朝" w:hint="eastAsia"/>
                <w:szCs w:val="21"/>
              </w:rPr>
              <w:t>「</w:t>
            </w:r>
            <w:hyperlink r:id="rId295" w:history="1">
              <w:r w:rsidRPr="00B10190">
                <w:rPr>
                  <w:rStyle w:val="af1"/>
                  <w:rFonts w:ascii="ＭＳ 明朝" w:hAnsi="ＭＳ 明朝" w:hint="eastAsia"/>
                  <w:color w:val="auto"/>
                  <w:sz w:val="21"/>
                  <w:szCs w:val="21"/>
                  <w:u w:val="none"/>
                </w:rPr>
                <w:t>職員の勤務時間、休日、休暇等に関する条例</w:t>
              </w:r>
            </w:hyperlink>
            <w:r w:rsidRPr="00B10190">
              <w:rPr>
                <w:rFonts w:ascii="ＭＳ 明朝" w:hAnsi="ＭＳ 明朝" w:hint="eastAsia"/>
                <w:szCs w:val="21"/>
              </w:rPr>
              <w:t>・</w:t>
            </w:r>
            <w:hyperlink r:id="rId296" w:history="1">
              <w:r w:rsidRPr="00B10190">
                <w:rPr>
                  <w:rStyle w:val="af1"/>
                  <w:rFonts w:ascii="ＭＳ 明朝" w:hAnsi="ＭＳ 明朝" w:hint="eastAsia"/>
                  <w:color w:val="auto"/>
                  <w:sz w:val="21"/>
                  <w:szCs w:val="21"/>
                  <w:u w:val="none"/>
                </w:rPr>
                <w:t>同規則</w:t>
              </w:r>
            </w:hyperlink>
            <w:r w:rsidRPr="00B10190">
              <w:rPr>
                <w:rFonts w:ascii="ＭＳ 明朝" w:hAnsi="ＭＳ 明朝" w:hint="eastAsia"/>
                <w:szCs w:val="21"/>
              </w:rPr>
              <w:t>」</w:t>
            </w:r>
          </w:p>
          <w:p w:rsidR="00683678" w:rsidRPr="00B10190" w:rsidRDefault="00683678" w:rsidP="00683678">
            <w:pPr>
              <w:widowControl/>
              <w:spacing w:line="0" w:lineRule="atLeast"/>
              <w:ind w:firstLineChars="100" w:firstLine="197"/>
              <w:rPr>
                <w:rFonts w:ascii="ＭＳ 明朝" w:hAnsi="ＭＳ 明朝"/>
                <w:szCs w:val="21"/>
              </w:rPr>
            </w:pPr>
            <w:r w:rsidRPr="00B10190">
              <w:rPr>
                <w:rFonts w:ascii="ＭＳ 明朝" w:hAnsi="ＭＳ 明朝" w:hint="eastAsia"/>
                <w:szCs w:val="21"/>
              </w:rPr>
              <w:t>（平成７年３月17日）</w:t>
            </w:r>
          </w:p>
          <w:p w:rsidR="00683678" w:rsidRPr="00B10190" w:rsidRDefault="00683678" w:rsidP="00683678">
            <w:pPr>
              <w:widowControl/>
              <w:spacing w:line="0" w:lineRule="atLeast"/>
              <w:ind w:left="197" w:hangingChars="100" w:hanging="197"/>
              <w:rPr>
                <w:rFonts w:ascii="ＭＳ 明朝" w:hAnsi="ＭＳ 明朝"/>
                <w:szCs w:val="21"/>
              </w:rPr>
            </w:pPr>
            <w:r w:rsidRPr="00B10190">
              <w:rPr>
                <w:rFonts w:ascii="ＭＳ 明朝" w:hAnsi="ＭＳ 明朝" w:hint="eastAsia"/>
                <w:szCs w:val="21"/>
              </w:rPr>
              <w:t>「</w:t>
            </w:r>
            <w:hyperlink r:id="rId297" w:history="1">
              <w:r w:rsidRPr="00B10190">
                <w:rPr>
                  <w:rStyle w:val="af1"/>
                  <w:rFonts w:ascii="ＭＳ 明朝" w:hAnsi="ＭＳ 明朝" w:hint="eastAsia"/>
                  <w:color w:val="auto"/>
                  <w:sz w:val="21"/>
                  <w:szCs w:val="21"/>
                  <w:u w:val="none"/>
                </w:rPr>
                <w:t>公立の義務教育諸学校等の教育職員の給与等に関する特別措置法</w:t>
              </w:r>
            </w:hyperlink>
            <w:r w:rsidRPr="00B10190">
              <w:rPr>
                <w:rFonts w:ascii="ＭＳ 明朝" w:hAnsi="ＭＳ 明朝" w:hint="eastAsia"/>
                <w:szCs w:val="21"/>
              </w:rPr>
              <w:t>」（昭和46年法律第77号）</w:t>
            </w:r>
          </w:p>
          <w:p w:rsidR="00683678" w:rsidRPr="000D6DF1" w:rsidRDefault="00683678" w:rsidP="00683678">
            <w:pPr>
              <w:widowControl/>
              <w:spacing w:line="0" w:lineRule="atLeast"/>
              <w:ind w:left="197" w:hangingChars="100" w:hanging="197"/>
              <w:rPr>
                <w:rFonts w:ascii="ＭＳ 明朝" w:hAnsi="ＭＳ 明朝"/>
                <w:szCs w:val="21"/>
              </w:rPr>
            </w:pPr>
            <w:r w:rsidRPr="00B10190">
              <w:rPr>
                <w:rFonts w:ascii="ＭＳ 明朝" w:hAnsi="ＭＳ 明朝" w:hint="eastAsia"/>
                <w:szCs w:val="21"/>
              </w:rPr>
              <w:t>「</w:t>
            </w:r>
            <w:hyperlink r:id="rId298" w:history="1">
              <w:r w:rsidRPr="00B10190">
                <w:rPr>
                  <w:rStyle w:val="af1"/>
                  <w:rFonts w:ascii="ＭＳ 明朝" w:hAnsi="ＭＳ 明朝" w:hint="eastAsia"/>
                  <w:color w:val="auto"/>
                  <w:sz w:val="21"/>
                  <w:szCs w:val="21"/>
                  <w:u w:val="none"/>
                </w:rPr>
                <w:t>府立高等学校等の職員の勤務時間、休日、休暇等に関する規則</w:t>
              </w:r>
            </w:hyperlink>
            <w:r w:rsidRPr="00B10190">
              <w:rPr>
                <w:rFonts w:ascii="ＭＳ 明朝" w:hAnsi="ＭＳ 明朝" w:hint="eastAsia"/>
                <w:szCs w:val="21"/>
              </w:rPr>
              <w:t>」（</w:t>
            </w:r>
            <w:r w:rsidRPr="000D6DF1">
              <w:rPr>
                <w:rFonts w:ascii="ＭＳ 明朝" w:hAnsi="ＭＳ 明朝" w:hint="eastAsia"/>
                <w:szCs w:val="21"/>
              </w:rPr>
              <w:t>いわゆる超勤４項目、勤務時間の割振り、休暇制度等）（昭和41年１月17日）</w:t>
            </w:r>
          </w:p>
        </w:tc>
      </w:tr>
    </w:tbl>
    <w:p w:rsidR="00DB1EFD" w:rsidRPr="005F0BE2" w:rsidRDefault="00DB1EFD" w:rsidP="00DB1EFD">
      <w:pPr>
        <w:rPr>
          <w:rFonts w:ascii="ＭＳ ゴシック" w:eastAsia="ＭＳ ゴシック" w:hAnsi="ＭＳ ゴシック"/>
          <w:szCs w:val="21"/>
        </w:rPr>
      </w:pPr>
    </w:p>
    <w:p w:rsidR="00FF3DF1" w:rsidRPr="005F0BE2" w:rsidRDefault="00FF3DF1" w:rsidP="00FF3DF1">
      <w:pPr>
        <w:pStyle w:val="4"/>
        <w:ind w:leftChars="0" w:left="0" w:firstLineChars="100" w:firstLine="197"/>
        <w:jc w:val="left"/>
        <w:rPr>
          <w:rFonts w:ascii="ＭＳ ゴシック" w:eastAsia="ＭＳ ゴシック" w:hAnsi="ＭＳ ゴシック"/>
          <w:b w:val="0"/>
          <w:szCs w:val="21"/>
        </w:rPr>
      </w:pPr>
      <w:bookmarkStart w:id="333" w:name="_Toc29304321"/>
      <w:r w:rsidRPr="005F0BE2">
        <w:rPr>
          <w:rFonts w:ascii="ＭＳ ゴシック" w:eastAsia="ＭＳ ゴシック" w:hAnsi="ＭＳ ゴシック" w:hint="eastAsia"/>
          <w:b w:val="0"/>
          <w:szCs w:val="21"/>
        </w:rPr>
        <w:t>＜休憩時間について＞</w:t>
      </w:r>
      <w:bookmarkEnd w:id="333"/>
      <w:r w:rsidR="00D55E4A" w:rsidRPr="005F0BE2">
        <w:rPr>
          <w:rFonts w:ascii="ＭＳ ゴシック" w:eastAsia="ＭＳ ゴシック" w:hAnsi="ＭＳ ゴシック" w:hint="eastAsia"/>
          <w:b w:val="0"/>
          <w:szCs w:val="21"/>
        </w:rPr>
        <w:t xml:space="preserve">　</w:t>
      </w:r>
    </w:p>
    <w:p w:rsidR="00FF3DF1" w:rsidRPr="005F0BE2" w:rsidRDefault="00FF3DF1" w:rsidP="00FF3DF1">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Pr="005F0BE2">
        <w:rPr>
          <w:rFonts w:ascii="ＭＳ 明朝" w:hAnsi="ＭＳ 明朝" w:cs="ＭＳ Ｐゴシック" w:hint="eastAsia"/>
          <w:kern w:val="0"/>
          <w:szCs w:val="21"/>
        </w:rPr>
        <w:t xml:space="preserve">ア　</w:t>
      </w:r>
      <w:r w:rsidR="00F4171E" w:rsidRPr="005F0BE2">
        <w:rPr>
          <w:rFonts w:asciiTheme="minorEastAsia" w:hAnsiTheme="minorEastAsia" w:hint="eastAsia"/>
          <w:szCs w:val="21"/>
        </w:rPr>
        <w:t>休憩時間を明示し</w:t>
      </w:r>
      <w:r w:rsidR="00F4171E" w:rsidRPr="005F0BE2">
        <w:rPr>
          <w:rFonts w:asciiTheme="minorEastAsia" w:hAnsiTheme="minorEastAsia" w:hint="eastAsia"/>
          <w:szCs w:val="21"/>
          <w:u w:val="double"/>
        </w:rPr>
        <w:t>、</w:t>
      </w:r>
      <w:r w:rsidR="00F4171E" w:rsidRPr="005F0BE2">
        <w:rPr>
          <w:rFonts w:asciiTheme="minorEastAsia" w:hAnsiTheme="minorEastAsia" w:hint="eastAsia"/>
          <w:szCs w:val="21"/>
        </w:rPr>
        <w:t>当該時間に取得できない場合には他の時間帯に与えるなど、適切な対応を取ること。また、取得しやすい環境づくりに努めること</w:t>
      </w:r>
      <w:r w:rsidRPr="005F0BE2">
        <w:rPr>
          <w:rFonts w:ascii="ＭＳ 明朝" w:hAnsi="ＭＳ 明朝" w:cs="ＭＳ Ｐゴシック" w:hint="eastAsia"/>
          <w:kern w:val="0"/>
          <w:szCs w:val="21"/>
        </w:rPr>
        <w:t>。</w:t>
      </w:r>
    </w:p>
    <w:p w:rsidR="00D01F9B" w:rsidRPr="005F0BE2" w:rsidRDefault="00FF3DF1" w:rsidP="00D663D3">
      <w:pPr>
        <w:widowControl/>
        <w:spacing w:beforeLines="50" w:before="147" w:afterLines="50" w:after="147"/>
        <w:ind w:leftChars="100" w:left="394" w:hangingChars="100" w:hanging="197"/>
        <w:rPr>
          <w:rFonts w:ascii="ＭＳ 明朝" w:hAnsi="ＭＳ 明朝"/>
          <w:szCs w:val="21"/>
        </w:rPr>
      </w:pPr>
      <w:r w:rsidRPr="005F0BE2">
        <w:rPr>
          <w:rFonts w:ascii="ＭＳ 明朝" w:hAnsi="ＭＳ 明朝" w:cs="ＭＳ Ｐゴシック" w:hint="eastAsia"/>
          <w:kern w:val="0"/>
          <w:szCs w:val="21"/>
        </w:rPr>
        <w:t>イ　職種ごと、教員集団ごとに異なる時間帯に休憩時間を与える場合には、休憩時間の一斉付与適用除外に係る府教育委員会の承認等の手続きが必要であるため、所要の手続きをとること。ただし、休憩時間を分割し、所属単位で一斉に休憩を与える場合には、休憩時間の一斉付与適用除外に係る承認等の手続きは要しない。</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D01F9B">
        <w:trPr>
          <w:trHeight w:val="272"/>
        </w:trPr>
        <w:tc>
          <w:tcPr>
            <w:tcW w:w="9268" w:type="dxa"/>
            <w:shd w:val="clear" w:color="auto" w:fill="auto"/>
            <w:vAlign w:val="center"/>
          </w:tcPr>
          <w:p w:rsidR="00FF3DF1" w:rsidRPr="000D6DF1" w:rsidRDefault="00FF3DF1" w:rsidP="00683678">
            <w:pPr>
              <w:widowControl/>
              <w:spacing w:line="0" w:lineRule="atLeast"/>
              <w:ind w:left="197" w:hangingChars="100" w:hanging="197"/>
              <w:rPr>
                <w:rFonts w:ascii="ＭＳ 明朝" w:hAnsi="ＭＳ 明朝"/>
                <w:szCs w:val="21"/>
              </w:rPr>
            </w:pPr>
            <w:r w:rsidRPr="00B10190">
              <w:rPr>
                <w:rFonts w:ascii="ＭＳ 明朝" w:hAnsi="ＭＳ 明朝" w:hint="eastAsia"/>
                <w:szCs w:val="21"/>
              </w:rPr>
              <w:t>「</w:t>
            </w:r>
            <w:hyperlink r:id="rId299" w:history="1">
              <w:r w:rsidRPr="00B10190">
                <w:rPr>
                  <w:rStyle w:val="af1"/>
                  <w:rFonts w:ascii="ＭＳ 明朝" w:hAnsi="ＭＳ 明朝" w:hint="eastAsia"/>
                  <w:color w:val="auto"/>
                  <w:sz w:val="21"/>
                  <w:szCs w:val="21"/>
                  <w:u w:val="none"/>
                </w:rPr>
                <w:t>労働基準法第36条第１項の規定による時間外労働及び休日労働に関する協定（三六協定）締結の手引き（府立学校版）</w:t>
              </w:r>
            </w:hyperlink>
            <w:r w:rsidRPr="00B10190">
              <w:rPr>
                <w:rFonts w:ascii="ＭＳ 明朝" w:hAnsi="ＭＳ 明朝" w:hint="eastAsia"/>
                <w:szCs w:val="21"/>
              </w:rPr>
              <w:t>」（</w:t>
            </w:r>
            <w:r w:rsidRPr="000D6DF1">
              <w:rPr>
                <w:rFonts w:ascii="ＭＳ 明朝" w:hAnsi="ＭＳ 明朝" w:hint="eastAsia"/>
                <w:szCs w:val="21"/>
              </w:rPr>
              <w:t>平成27年７月）</w:t>
            </w:r>
          </w:p>
        </w:tc>
      </w:tr>
    </w:tbl>
    <w:p w:rsidR="00FF3DF1" w:rsidRPr="005F0BE2" w:rsidRDefault="00FF3DF1" w:rsidP="00DB1EFD">
      <w:pPr>
        <w:rPr>
          <w:rFonts w:ascii="ＭＳ ゴシック" w:eastAsia="ＭＳ ゴシック" w:hAnsi="ＭＳ ゴシック"/>
          <w:szCs w:val="21"/>
        </w:rPr>
      </w:pPr>
    </w:p>
    <w:p w:rsidR="00DB1EFD" w:rsidRPr="005F0BE2" w:rsidRDefault="00DB1EFD" w:rsidP="00DB1EFD">
      <w:pPr>
        <w:pStyle w:val="4"/>
        <w:ind w:leftChars="0" w:left="0" w:firstLineChars="100" w:firstLine="197"/>
        <w:jc w:val="left"/>
        <w:rPr>
          <w:rFonts w:ascii="ＭＳ ゴシック" w:eastAsia="ＭＳ ゴシック" w:hAnsi="ＭＳ ゴシック"/>
          <w:b w:val="0"/>
          <w:szCs w:val="21"/>
        </w:rPr>
      </w:pPr>
      <w:bookmarkStart w:id="334" w:name="_Toc29304322"/>
      <w:r w:rsidRPr="005F0BE2">
        <w:rPr>
          <w:rFonts w:ascii="ＭＳ ゴシック" w:eastAsia="ＭＳ ゴシック" w:hAnsi="ＭＳ ゴシック" w:hint="eastAsia"/>
          <w:b w:val="0"/>
          <w:szCs w:val="21"/>
        </w:rPr>
        <w:t>＜労働安全衛生体制の充実＞</w:t>
      </w:r>
      <w:bookmarkEnd w:id="334"/>
      <w:r w:rsidR="00D55E4A" w:rsidRPr="005F0BE2">
        <w:rPr>
          <w:rFonts w:ascii="ＭＳ ゴシック" w:eastAsia="ＭＳ ゴシック" w:hAnsi="ＭＳ ゴシック" w:hint="eastAsia"/>
          <w:b w:val="0"/>
          <w:szCs w:val="21"/>
        </w:rPr>
        <w:t xml:space="preserve">　</w:t>
      </w:r>
    </w:p>
    <w:p w:rsidR="003E5A26" w:rsidRPr="005F0BE2" w:rsidRDefault="00DB1EFD" w:rsidP="003E5A26">
      <w:pPr>
        <w:widowControl/>
        <w:ind w:leftChars="116" w:left="426"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ア　関係規則及び大阪府立学校職員安全衛生管理規程に基づき、毎月の安全衛生委員会の開催をはじめ労働安全衛生活動の活性化に努めること。</w:t>
      </w:r>
    </w:p>
    <w:p w:rsidR="00DB1EFD" w:rsidRPr="005F0BE2" w:rsidRDefault="00DB1EFD" w:rsidP="003E5A26">
      <w:pPr>
        <w:widowControl/>
        <w:spacing w:beforeLines="50" w:before="147"/>
        <w:ind w:leftChars="116" w:left="426"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 xml:space="preserve">イ　</w:t>
      </w:r>
      <w:r w:rsidR="00F4171E" w:rsidRPr="005F0BE2">
        <w:rPr>
          <w:rFonts w:ascii="ＭＳ 明朝" w:hAnsi="ＭＳ 明朝" w:cs="ＭＳ Ｐゴシック" w:hint="eastAsia"/>
          <w:kern w:val="0"/>
          <w:szCs w:val="21"/>
        </w:rPr>
        <w:t>安全衛生委員会では、教職員の勤務時間に関する状況を共有し、時間外勤務の縮減方策の取組状況について</w:t>
      </w:r>
      <w:r w:rsidR="00F4171E" w:rsidRPr="005F0BE2">
        <w:rPr>
          <w:rFonts w:ascii="ＭＳ 明朝" w:hAnsi="ＭＳ 明朝" w:cs="ＭＳ Ｐゴシック" w:hint="eastAsia"/>
          <w:kern w:val="0"/>
          <w:szCs w:val="21"/>
          <w:u w:val="double"/>
        </w:rPr>
        <w:t>調査</w:t>
      </w:r>
      <w:r w:rsidR="00F4171E" w:rsidRPr="005F0BE2">
        <w:rPr>
          <w:rFonts w:ascii="ＭＳ 明朝" w:hAnsi="ＭＳ 明朝" w:cs="ＭＳ Ｐゴシック" w:hint="eastAsia"/>
          <w:kern w:val="0"/>
          <w:szCs w:val="21"/>
        </w:rPr>
        <w:t>審議するとともに、安全衛生管理者は、時間外労働等が月80時間を超えた教職員の情報について、毎月、</w:t>
      </w:r>
      <w:r w:rsidR="00F4171E" w:rsidRPr="005F0BE2">
        <w:rPr>
          <w:rFonts w:ascii="ＭＳ 明朝" w:hAnsi="ＭＳ 明朝" w:cs="ＭＳ Ｐゴシック" w:hint="eastAsia"/>
          <w:kern w:val="0"/>
          <w:szCs w:val="21"/>
          <w:u w:val="double"/>
        </w:rPr>
        <w:t>本人及び</w:t>
      </w:r>
      <w:r w:rsidR="00F4171E" w:rsidRPr="005F0BE2">
        <w:rPr>
          <w:rFonts w:ascii="ＭＳ 明朝" w:hAnsi="ＭＳ 明朝" w:cs="ＭＳ Ｐゴシック" w:hint="eastAsia"/>
          <w:kern w:val="0"/>
          <w:szCs w:val="21"/>
        </w:rPr>
        <w:t>産業医へ</w:t>
      </w:r>
      <w:r w:rsidR="00F4171E" w:rsidRPr="005F0BE2">
        <w:rPr>
          <w:rFonts w:ascii="ＭＳ 明朝" w:hAnsi="ＭＳ 明朝" w:cs="ＭＳ Ｐゴシック" w:hint="eastAsia"/>
          <w:kern w:val="0"/>
          <w:szCs w:val="21"/>
          <w:u w:val="double"/>
        </w:rPr>
        <w:t>情報提供</w:t>
      </w:r>
      <w:r w:rsidR="00F4171E" w:rsidRPr="005F0BE2">
        <w:rPr>
          <w:rFonts w:ascii="ＭＳ 明朝" w:hAnsi="ＭＳ 明朝" w:cs="ＭＳ Ｐゴシック" w:hint="eastAsia"/>
          <w:kern w:val="0"/>
          <w:szCs w:val="21"/>
        </w:rPr>
        <w:t>すること。</w:t>
      </w:r>
      <w:r w:rsidR="00F4171E" w:rsidRPr="005F0BE2">
        <w:rPr>
          <w:rFonts w:ascii="ＭＳ 明朝" w:hAnsi="ＭＳ 明朝" w:cs="ＭＳ Ｐゴシック" w:hint="eastAsia"/>
          <w:kern w:val="0"/>
          <w:szCs w:val="21"/>
          <w:u w:val="double"/>
        </w:rPr>
        <w:t>また、</w:t>
      </w:r>
      <w:r w:rsidR="00F4171E" w:rsidRPr="005F0BE2">
        <w:rPr>
          <w:rFonts w:ascii="ＭＳ 明朝" w:hAnsi="ＭＳ 明朝" w:cs="ＭＳ Ｐゴシック" w:hint="eastAsia"/>
          <w:kern w:val="0"/>
          <w:szCs w:val="21"/>
        </w:rPr>
        <w:t>長時間労働者への医師による面接指導</w:t>
      </w:r>
      <w:r w:rsidR="00F4171E" w:rsidRPr="005F0BE2">
        <w:rPr>
          <w:rFonts w:ascii="ＭＳ 明朝" w:hAnsi="ＭＳ 明朝" w:cs="ＭＳ Ｐゴシック" w:hint="eastAsia"/>
          <w:kern w:val="0"/>
          <w:szCs w:val="21"/>
          <w:u w:val="double"/>
        </w:rPr>
        <w:t>を実施</w:t>
      </w:r>
      <w:r w:rsidR="00F4171E" w:rsidRPr="005F0BE2">
        <w:rPr>
          <w:rFonts w:ascii="ＭＳ 明朝" w:hAnsi="ＭＳ 明朝" w:cs="ＭＳ Ｐゴシック" w:hint="eastAsia"/>
          <w:kern w:val="0"/>
          <w:szCs w:val="21"/>
        </w:rPr>
        <w:t>し、教職員の健康管理に努めること</w:t>
      </w:r>
      <w:r w:rsidRPr="005F0BE2">
        <w:rPr>
          <w:rFonts w:ascii="ＭＳ 明朝" w:hAnsi="ＭＳ 明朝" w:cs="ＭＳ Ｐゴシック" w:hint="eastAsia"/>
          <w:kern w:val="0"/>
          <w:szCs w:val="21"/>
        </w:rPr>
        <w:t>。</w:t>
      </w:r>
    </w:p>
    <w:p w:rsidR="00DB1EFD" w:rsidRPr="005F0BE2" w:rsidRDefault="00DB1EFD" w:rsidP="003E5A26">
      <w:pPr>
        <w:widowControl/>
        <w:spacing w:beforeLines="50" w:before="147"/>
        <w:ind w:leftChars="116" w:left="426"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 xml:space="preserve">ウ　</w:t>
      </w:r>
      <w:r w:rsidR="005F0BE2" w:rsidRPr="005F0BE2">
        <w:rPr>
          <w:rFonts w:asciiTheme="minorEastAsia" w:hAnsiTheme="minorEastAsia" w:hint="eastAsia"/>
          <w:szCs w:val="21"/>
        </w:rPr>
        <w:t>ストレスチェック</w:t>
      </w:r>
      <w:r w:rsidR="005F0BE2" w:rsidRPr="005F0BE2">
        <w:rPr>
          <w:rFonts w:asciiTheme="minorEastAsia" w:hAnsiTheme="minorEastAsia" w:hint="eastAsia"/>
          <w:szCs w:val="21"/>
          <w:u w:val="double"/>
        </w:rPr>
        <w:t>を適切に実施するために、そ</w:t>
      </w:r>
      <w:r w:rsidR="005F0BE2" w:rsidRPr="005F0BE2">
        <w:rPr>
          <w:rFonts w:asciiTheme="minorEastAsia" w:hAnsiTheme="minorEastAsia" w:hint="eastAsia"/>
          <w:szCs w:val="21"/>
        </w:rPr>
        <w:t>の趣旨である「メンタルヘルス不調の一次予防の強化」と「集団分析による職場環境改善」について職員に周知し</w:t>
      </w:r>
      <w:r w:rsidR="005F0BE2" w:rsidRPr="005F0BE2">
        <w:rPr>
          <w:rFonts w:asciiTheme="minorEastAsia" w:hAnsiTheme="minorEastAsia" w:hint="eastAsia"/>
          <w:szCs w:val="21"/>
          <w:u w:val="double"/>
        </w:rPr>
        <w:t>、ストレスチェックの</w:t>
      </w:r>
      <w:r w:rsidR="005F0BE2" w:rsidRPr="005F0BE2">
        <w:rPr>
          <w:rFonts w:asciiTheme="minorEastAsia" w:hAnsiTheme="minorEastAsia" w:hint="eastAsia"/>
          <w:szCs w:val="21"/>
        </w:rPr>
        <w:t>受検勧奨に努めるとともに、</w:t>
      </w:r>
      <w:r w:rsidR="005F0BE2" w:rsidRPr="005F0BE2">
        <w:rPr>
          <w:rFonts w:asciiTheme="minorEastAsia" w:hAnsiTheme="minorEastAsia" w:hint="eastAsia"/>
          <w:szCs w:val="21"/>
          <w:u w:val="double"/>
        </w:rPr>
        <w:t>受検者の</w:t>
      </w:r>
      <w:r w:rsidR="005F0BE2" w:rsidRPr="005F0BE2">
        <w:rPr>
          <w:rFonts w:asciiTheme="minorEastAsia" w:hAnsiTheme="minorEastAsia" w:hint="eastAsia"/>
          <w:szCs w:val="21"/>
        </w:rPr>
        <w:t>個人情報</w:t>
      </w:r>
      <w:r w:rsidR="005F0BE2" w:rsidRPr="005F0BE2">
        <w:rPr>
          <w:rFonts w:asciiTheme="minorEastAsia" w:hAnsiTheme="minorEastAsia" w:hint="eastAsia"/>
          <w:szCs w:val="21"/>
          <w:u w:val="double"/>
        </w:rPr>
        <w:t>については</w:t>
      </w:r>
      <w:r w:rsidR="005F0BE2" w:rsidRPr="005F0BE2">
        <w:rPr>
          <w:rFonts w:asciiTheme="minorEastAsia" w:hAnsiTheme="minorEastAsia" w:hint="eastAsia"/>
          <w:szCs w:val="21"/>
        </w:rPr>
        <w:t>管理及び保護を徹底</w:t>
      </w:r>
      <w:r w:rsidR="005F0BE2" w:rsidRPr="005F0BE2">
        <w:rPr>
          <w:rFonts w:asciiTheme="minorEastAsia" w:hAnsiTheme="minorEastAsia" w:hint="eastAsia"/>
          <w:szCs w:val="21"/>
          <w:u w:val="double"/>
        </w:rPr>
        <w:t>すること。</w:t>
      </w:r>
      <w:r w:rsidR="005F0BE2" w:rsidRPr="005F0BE2">
        <w:rPr>
          <w:rFonts w:asciiTheme="minorEastAsia" w:hAnsiTheme="minorEastAsia" w:hint="eastAsia"/>
          <w:szCs w:val="21"/>
        </w:rPr>
        <w:t>また、集団分析結果</w:t>
      </w:r>
      <w:r w:rsidR="005F0BE2" w:rsidRPr="005F0BE2">
        <w:rPr>
          <w:rFonts w:asciiTheme="minorEastAsia" w:hAnsiTheme="minorEastAsia" w:hint="eastAsia"/>
          <w:szCs w:val="21"/>
          <w:u w:val="double"/>
        </w:rPr>
        <w:t>を</w:t>
      </w:r>
      <w:r w:rsidR="005F0BE2" w:rsidRPr="005F0BE2">
        <w:rPr>
          <w:rFonts w:asciiTheme="minorEastAsia" w:hAnsiTheme="minorEastAsia" w:hint="eastAsia"/>
          <w:szCs w:val="21"/>
        </w:rPr>
        <w:t>各学校の安全衛生委員会</w:t>
      </w:r>
      <w:r w:rsidR="005F0BE2" w:rsidRPr="005F0BE2">
        <w:rPr>
          <w:rFonts w:asciiTheme="minorEastAsia" w:hAnsiTheme="minorEastAsia" w:hint="eastAsia"/>
          <w:szCs w:val="21"/>
          <w:u w:val="double"/>
        </w:rPr>
        <w:t>で</w:t>
      </w:r>
      <w:r w:rsidR="005F0BE2" w:rsidRPr="005F0BE2">
        <w:rPr>
          <w:rFonts w:asciiTheme="minorEastAsia" w:hAnsiTheme="minorEastAsia" w:hint="eastAsia"/>
          <w:szCs w:val="21"/>
        </w:rPr>
        <w:t>活用</w:t>
      </w:r>
      <w:r w:rsidR="005F0BE2" w:rsidRPr="005F0BE2">
        <w:rPr>
          <w:rFonts w:asciiTheme="minorEastAsia" w:hAnsiTheme="minorEastAsia" w:hint="eastAsia"/>
          <w:szCs w:val="21"/>
          <w:u w:val="double"/>
        </w:rPr>
        <w:t>し、職場環境の改善を図る</w:t>
      </w:r>
      <w:r w:rsidR="005F0BE2" w:rsidRPr="005F0BE2">
        <w:rPr>
          <w:rFonts w:asciiTheme="minorEastAsia" w:hAnsiTheme="minorEastAsia" w:hint="eastAsia"/>
          <w:szCs w:val="21"/>
        </w:rPr>
        <w:t>こと</w:t>
      </w:r>
      <w:r w:rsidRPr="005F0BE2">
        <w:rPr>
          <w:rFonts w:ascii="ＭＳ 明朝" w:hAnsi="ＭＳ 明朝" w:cs="ＭＳ Ｐゴシック" w:hint="eastAsia"/>
          <w:kern w:val="0"/>
          <w:szCs w:val="21"/>
        </w:rPr>
        <w:t>。</w:t>
      </w:r>
    </w:p>
    <w:p w:rsidR="00D01F9B" w:rsidRPr="005F0BE2" w:rsidRDefault="00DB1EFD" w:rsidP="003E5A26">
      <w:pPr>
        <w:widowControl/>
        <w:spacing w:beforeLines="50" w:before="147" w:afterLines="50" w:after="147"/>
        <w:ind w:leftChars="116" w:left="426"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エ　元気な教職員・元気な学校づくりのために、公立学校共済組合大阪支部が設置している「大阪メンタルヘルス総合センター」が実施する相談事業（セルフケア・ラインケア）及び研修事業を積極的に活用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4C1EFF">
        <w:trPr>
          <w:trHeight w:val="2453"/>
        </w:trPr>
        <w:tc>
          <w:tcPr>
            <w:tcW w:w="8868" w:type="dxa"/>
            <w:shd w:val="clear" w:color="auto" w:fill="auto"/>
            <w:vAlign w:val="center"/>
          </w:tcPr>
          <w:p w:rsidR="00BB79C4" w:rsidRPr="000D6DF1" w:rsidRDefault="00BB79C4" w:rsidP="004C1EFF">
            <w:pPr>
              <w:widowControl/>
              <w:spacing w:line="0" w:lineRule="atLeast"/>
              <w:ind w:left="197" w:hangingChars="100" w:hanging="197"/>
              <w:rPr>
                <w:rFonts w:ascii="ＭＳ 明朝" w:hAnsi="ＭＳ 明朝"/>
                <w:szCs w:val="21"/>
                <w:u w:val="double"/>
              </w:rPr>
            </w:pPr>
            <w:r w:rsidRPr="000D6DF1">
              <w:rPr>
                <w:rFonts w:ascii="ＭＳ 明朝" w:hAnsi="ＭＳ 明朝" w:hint="eastAsia"/>
                <w:szCs w:val="21"/>
                <w:u w:val="double"/>
              </w:rPr>
              <w:t>「労働安全衛生に係る報告等について」（令和２年２月通知予定）</w:t>
            </w:r>
          </w:p>
          <w:p w:rsidR="0010547E" w:rsidRPr="000D6DF1" w:rsidRDefault="007A70DF" w:rsidP="004C1EFF">
            <w:pPr>
              <w:widowControl/>
              <w:spacing w:line="0" w:lineRule="atLeast"/>
              <w:ind w:left="197" w:hangingChars="100" w:hanging="197"/>
              <w:rPr>
                <w:rFonts w:ascii="ＭＳ 明朝" w:hAnsi="ＭＳ 明朝"/>
                <w:szCs w:val="21"/>
              </w:rPr>
            </w:pPr>
            <w:r w:rsidRPr="000D6DF1">
              <w:rPr>
                <w:rFonts w:ascii="ＭＳ 明朝" w:hAnsi="ＭＳ 明朝" w:hint="eastAsia"/>
                <w:szCs w:val="21"/>
              </w:rPr>
              <w:t>「</w:t>
            </w:r>
            <w:hyperlink r:id="rId300" w:history="1">
              <w:r w:rsidR="001A5B87" w:rsidRPr="000D6DF1">
                <w:rPr>
                  <w:rStyle w:val="af1"/>
                  <w:rFonts w:ascii="ＭＳ 明朝" w:hAnsi="ＭＳ 明朝" w:hint="eastAsia"/>
                  <w:color w:val="auto"/>
                  <w:sz w:val="21"/>
                  <w:szCs w:val="21"/>
                </w:rPr>
                <w:t>府立学校における長時間労働者への医師による面接指導実施要綱</w:t>
              </w:r>
            </w:hyperlink>
            <w:r w:rsidRPr="000D6DF1">
              <w:rPr>
                <w:rFonts w:ascii="ＭＳ 明朝" w:hAnsi="ＭＳ 明朝" w:hint="eastAsia"/>
                <w:szCs w:val="21"/>
              </w:rPr>
              <w:t>」（平成31年４月１日改訂）</w:t>
            </w:r>
          </w:p>
          <w:p w:rsidR="007A70DF" w:rsidRPr="000D6DF1" w:rsidRDefault="0010547E" w:rsidP="001D12A8">
            <w:pPr>
              <w:widowControl/>
              <w:spacing w:line="0" w:lineRule="atLeast"/>
              <w:rPr>
                <w:rFonts w:ascii="ＭＳ 明朝" w:hAnsi="ＭＳ 明朝"/>
                <w:szCs w:val="21"/>
                <w:u w:val="double"/>
              </w:rPr>
            </w:pPr>
            <w:r w:rsidRPr="000D6DF1">
              <w:rPr>
                <w:rFonts w:ascii="ＭＳ 明朝" w:hAnsi="ＭＳ 明朝" w:hint="eastAsia"/>
                <w:szCs w:val="21"/>
                <w:u w:val="double"/>
              </w:rPr>
              <w:t>「</w:t>
            </w:r>
            <w:r w:rsidRPr="000D6DF1">
              <w:rPr>
                <w:rStyle w:val="af1"/>
                <w:rFonts w:ascii="ＭＳ 明朝" w:hAnsi="ＭＳ 明朝" w:hint="eastAsia"/>
                <w:color w:val="auto"/>
                <w:sz w:val="21"/>
                <w:szCs w:val="21"/>
                <w:u w:val="double"/>
              </w:rPr>
              <w:t>府立学校におけるストレスチェック制度実施要綱</w:t>
            </w:r>
            <w:r w:rsidRPr="000D6DF1">
              <w:rPr>
                <w:rFonts w:ascii="ＭＳ 明朝" w:hAnsi="ＭＳ 明朝" w:hint="eastAsia"/>
                <w:szCs w:val="21"/>
                <w:u w:val="double"/>
              </w:rPr>
              <w:t>」（平成</w:t>
            </w:r>
            <w:r w:rsidRPr="000D6DF1">
              <w:rPr>
                <w:rFonts w:ascii="ＭＳ 明朝" w:hAnsi="ＭＳ 明朝"/>
                <w:szCs w:val="21"/>
                <w:u w:val="double"/>
              </w:rPr>
              <w:t>31</w:t>
            </w:r>
            <w:r w:rsidRPr="000D6DF1">
              <w:rPr>
                <w:rFonts w:ascii="ＭＳ 明朝" w:hAnsi="ＭＳ 明朝" w:hint="eastAsia"/>
                <w:szCs w:val="21"/>
                <w:u w:val="double"/>
              </w:rPr>
              <w:t>年４月１日）</w:t>
            </w:r>
          </w:p>
          <w:p w:rsidR="004C1EFF" w:rsidRPr="00B10190" w:rsidRDefault="004C1EFF" w:rsidP="004C1EFF">
            <w:pPr>
              <w:widowControl/>
              <w:spacing w:line="0" w:lineRule="atLeast"/>
              <w:ind w:left="197" w:hangingChars="100" w:hanging="197"/>
              <w:rPr>
                <w:rFonts w:ascii="ＭＳ 明朝" w:hAnsi="ＭＳ 明朝"/>
                <w:szCs w:val="21"/>
              </w:rPr>
            </w:pPr>
            <w:r w:rsidRPr="000D6DF1">
              <w:rPr>
                <w:rFonts w:ascii="ＭＳ 明朝" w:hAnsi="ＭＳ 明朝" w:hint="eastAsia"/>
                <w:szCs w:val="21"/>
              </w:rPr>
              <w:t>「働き方改革を推進するための関係法律の整備に関する法律による改正後の労働安全衛生法等</w:t>
            </w:r>
            <w:r w:rsidRPr="00B10190">
              <w:rPr>
                <w:rFonts w:ascii="ＭＳ 明朝" w:hAnsi="ＭＳ 明朝" w:hint="eastAsia"/>
                <w:szCs w:val="21"/>
              </w:rPr>
              <w:t>の施行について」（平成30年10月・文部科学省）</w:t>
            </w:r>
          </w:p>
          <w:p w:rsidR="004C1EFF" w:rsidRPr="00B10190" w:rsidRDefault="004C1EFF" w:rsidP="004C1EFF">
            <w:pPr>
              <w:widowControl/>
              <w:spacing w:line="0" w:lineRule="atLeast"/>
              <w:rPr>
                <w:rFonts w:ascii="ＭＳ 明朝" w:hAnsi="ＭＳ 明朝"/>
                <w:szCs w:val="21"/>
              </w:rPr>
            </w:pPr>
            <w:r w:rsidRPr="00B10190">
              <w:rPr>
                <w:rFonts w:ascii="ＭＳ 明朝" w:hAnsi="ＭＳ 明朝" w:hint="eastAsia"/>
                <w:szCs w:val="21"/>
              </w:rPr>
              <w:t>「</w:t>
            </w:r>
            <w:hyperlink r:id="rId301" w:history="1">
              <w:r w:rsidRPr="00B10190">
                <w:rPr>
                  <w:rStyle w:val="af1"/>
                  <w:rFonts w:ascii="ＭＳ 明朝" w:hAnsi="ＭＳ 明朝" w:hint="eastAsia"/>
                  <w:color w:val="auto"/>
                  <w:sz w:val="21"/>
                  <w:szCs w:val="21"/>
                  <w:u w:val="none"/>
                </w:rPr>
                <w:t>府立学校における長時間労働健康障がい防止への取組について</w:t>
              </w:r>
            </w:hyperlink>
            <w:r w:rsidRPr="00B10190">
              <w:rPr>
                <w:rFonts w:ascii="ＭＳ 明朝" w:hAnsi="ＭＳ 明朝" w:hint="eastAsia"/>
                <w:szCs w:val="21"/>
              </w:rPr>
              <w:t>」</w:t>
            </w:r>
          </w:p>
          <w:p w:rsidR="004C1EFF" w:rsidRPr="00B10190" w:rsidRDefault="004C1EFF" w:rsidP="004C1EFF">
            <w:pPr>
              <w:widowControl/>
              <w:spacing w:line="0" w:lineRule="atLeast"/>
              <w:ind w:firstLineChars="100" w:firstLine="197"/>
              <w:rPr>
                <w:rFonts w:ascii="ＭＳ 明朝" w:hAnsi="ＭＳ 明朝"/>
                <w:szCs w:val="21"/>
              </w:rPr>
            </w:pPr>
            <w:r w:rsidRPr="00B10190">
              <w:rPr>
                <w:rFonts w:ascii="ＭＳ 明朝" w:hAnsi="ＭＳ 明朝" w:hint="eastAsia"/>
                <w:szCs w:val="21"/>
              </w:rPr>
              <w:t>（平成27年９月４日・教委福第1171号）</w:t>
            </w:r>
          </w:p>
          <w:p w:rsidR="004C1EFF" w:rsidRPr="00B10190" w:rsidRDefault="004C1EFF" w:rsidP="004C1EFF">
            <w:pPr>
              <w:widowControl/>
              <w:spacing w:line="0" w:lineRule="atLeast"/>
              <w:rPr>
                <w:rFonts w:ascii="ＭＳ 明朝" w:hAnsi="ＭＳ 明朝"/>
                <w:szCs w:val="21"/>
              </w:rPr>
            </w:pPr>
            <w:r w:rsidRPr="00B10190">
              <w:rPr>
                <w:rFonts w:ascii="ＭＳ 明朝" w:hAnsi="ＭＳ 明朝" w:hint="eastAsia"/>
                <w:szCs w:val="21"/>
              </w:rPr>
              <w:t>「</w:t>
            </w:r>
            <w:r w:rsidRPr="00B10190">
              <w:rPr>
                <w:rStyle w:val="af1"/>
                <w:rFonts w:ascii="ＭＳ 明朝" w:hAnsi="ＭＳ 明朝" w:hint="eastAsia"/>
                <w:color w:val="auto"/>
                <w:sz w:val="21"/>
                <w:szCs w:val="21"/>
                <w:u w:val="none"/>
              </w:rPr>
              <w:t>大阪府立学校安全衛生管理規程</w:t>
            </w:r>
            <w:r w:rsidRPr="00B10190">
              <w:rPr>
                <w:rFonts w:ascii="ＭＳ 明朝" w:hAnsi="ＭＳ 明朝" w:hint="eastAsia"/>
                <w:szCs w:val="21"/>
              </w:rPr>
              <w:t>」（教育長訓保第1051号）</w:t>
            </w:r>
          </w:p>
          <w:p w:rsidR="00F4719D" w:rsidRPr="00B10190" w:rsidRDefault="004C1EFF" w:rsidP="00F4719D">
            <w:pPr>
              <w:widowControl/>
              <w:spacing w:line="0" w:lineRule="atLeast"/>
              <w:rPr>
                <w:rFonts w:ascii="ＭＳ 明朝" w:hAnsi="ＭＳ 明朝"/>
                <w:szCs w:val="21"/>
              </w:rPr>
            </w:pPr>
            <w:r w:rsidRPr="00B10190">
              <w:rPr>
                <w:rFonts w:ascii="ＭＳ 明朝" w:hAnsi="ＭＳ 明朝" w:hint="eastAsia"/>
                <w:szCs w:val="21"/>
              </w:rPr>
              <w:t>「</w:t>
            </w:r>
            <w:hyperlink r:id="rId302" w:history="1">
              <w:r w:rsidRPr="00B10190">
                <w:rPr>
                  <w:rStyle w:val="af1"/>
                  <w:rFonts w:ascii="ＭＳ 明朝" w:hAnsi="ＭＳ 明朝" w:hint="eastAsia"/>
                  <w:color w:val="auto"/>
                  <w:sz w:val="21"/>
                  <w:szCs w:val="21"/>
                  <w:u w:val="none"/>
                </w:rPr>
                <w:t>労働安全衛生規則</w:t>
              </w:r>
            </w:hyperlink>
            <w:r w:rsidRPr="00B10190">
              <w:rPr>
                <w:rFonts w:ascii="ＭＳ 明朝" w:hAnsi="ＭＳ 明朝" w:hint="eastAsia"/>
                <w:szCs w:val="21"/>
              </w:rPr>
              <w:t>」（昭和47年９月30日</w:t>
            </w:r>
            <w:r w:rsidR="00354978" w:rsidRPr="00B10190">
              <w:rPr>
                <w:rFonts w:ascii="ＭＳ 明朝" w:hAnsi="ＭＳ 明朝" w:hint="eastAsia"/>
                <w:szCs w:val="21"/>
              </w:rPr>
              <w:t>・</w:t>
            </w:r>
            <w:r w:rsidRPr="00B10190">
              <w:rPr>
                <w:rFonts w:ascii="ＭＳ 明朝" w:hAnsi="ＭＳ 明朝" w:hint="eastAsia"/>
                <w:szCs w:val="21"/>
              </w:rPr>
              <w:t>労働省令第32号）</w:t>
            </w:r>
          </w:p>
          <w:p w:rsidR="00683678" w:rsidRPr="000D6DF1" w:rsidRDefault="00F4719D" w:rsidP="007A70DF">
            <w:pPr>
              <w:widowControl/>
              <w:spacing w:line="0" w:lineRule="atLeast"/>
              <w:rPr>
                <w:rFonts w:ascii="ＭＳ 明朝" w:hAnsi="ＭＳ 明朝"/>
                <w:szCs w:val="21"/>
              </w:rPr>
            </w:pPr>
            <w:r w:rsidRPr="00B10190">
              <w:rPr>
                <w:rFonts w:ascii="ＭＳ 明朝" w:hAnsi="ＭＳ 明朝" w:hint="eastAsia"/>
                <w:szCs w:val="21"/>
              </w:rPr>
              <w:t>本冊子巻末資料</w:t>
            </w:r>
            <w:r w:rsidR="00323463" w:rsidRPr="00B10190">
              <w:rPr>
                <w:rFonts w:ascii="ＭＳ 明朝" w:hAnsi="ＭＳ 明朝" w:hint="eastAsia"/>
                <w:szCs w:val="21"/>
              </w:rPr>
              <w:t>P.66</w:t>
            </w:r>
            <w:r w:rsidRPr="00B10190">
              <w:rPr>
                <w:rFonts w:ascii="ＭＳ 明朝" w:hAnsi="ＭＳ 明朝" w:hint="eastAsia"/>
                <w:szCs w:val="21"/>
              </w:rPr>
              <w:t xml:space="preserve">　Ⅰ</w:t>
            </w:r>
            <w:r w:rsidRPr="000D6DF1">
              <w:rPr>
                <w:rFonts w:ascii="ＭＳ 明朝" w:hAnsi="ＭＳ 明朝" w:hint="eastAsia"/>
                <w:szCs w:val="21"/>
              </w:rPr>
              <w:t>-６公立学校共済組合大阪支部 大阪メンタルヘルス総合センター</w:t>
            </w:r>
          </w:p>
        </w:tc>
      </w:tr>
    </w:tbl>
    <w:p w:rsidR="00DB1EFD" w:rsidRDefault="00DB1EFD" w:rsidP="0001175B">
      <w:pPr>
        <w:rPr>
          <w:szCs w:val="21"/>
        </w:rPr>
      </w:pPr>
    </w:p>
    <w:p w:rsidR="00F4719D" w:rsidRDefault="00F4719D" w:rsidP="0001175B">
      <w:pPr>
        <w:rPr>
          <w:szCs w:val="21"/>
        </w:rPr>
      </w:pPr>
    </w:p>
    <w:p w:rsidR="00F4719D" w:rsidRDefault="00F4719D" w:rsidP="0001175B">
      <w:pPr>
        <w:rPr>
          <w:szCs w:val="21"/>
        </w:rPr>
      </w:pPr>
    </w:p>
    <w:p w:rsidR="00F4719D" w:rsidRDefault="00F4719D" w:rsidP="0001175B">
      <w:pPr>
        <w:rPr>
          <w:szCs w:val="21"/>
        </w:rPr>
      </w:pPr>
    </w:p>
    <w:p w:rsidR="00F4719D" w:rsidRDefault="00F4719D" w:rsidP="0001175B">
      <w:pPr>
        <w:rPr>
          <w:szCs w:val="21"/>
        </w:rPr>
      </w:pPr>
    </w:p>
    <w:p w:rsidR="00F4719D" w:rsidRDefault="00F4719D" w:rsidP="0001175B">
      <w:pPr>
        <w:rPr>
          <w:szCs w:val="21"/>
        </w:rPr>
      </w:pPr>
    </w:p>
    <w:p w:rsidR="00F4719D" w:rsidRDefault="00F4719D" w:rsidP="0001175B">
      <w:pPr>
        <w:rPr>
          <w:szCs w:val="21"/>
        </w:rPr>
      </w:pPr>
    </w:p>
    <w:p w:rsidR="00F4719D" w:rsidRDefault="00F4719D" w:rsidP="0001175B">
      <w:pPr>
        <w:rPr>
          <w:szCs w:val="21"/>
        </w:rPr>
      </w:pPr>
    </w:p>
    <w:p w:rsidR="00F4719D" w:rsidRPr="005F0BE2" w:rsidRDefault="00F4719D" w:rsidP="0001175B">
      <w:pPr>
        <w:rPr>
          <w:szCs w:val="21"/>
        </w:rPr>
      </w:pPr>
    </w:p>
    <w:p w:rsidR="0001175B" w:rsidRPr="005F0BE2" w:rsidRDefault="0001175B" w:rsidP="0001175B">
      <w:pPr>
        <w:keepNext/>
        <w:outlineLvl w:val="2"/>
        <w:rPr>
          <w:rFonts w:ascii="ＭＳ ゴシック" w:eastAsia="ＭＳ ゴシック" w:hAnsi="ＭＳ ゴシック"/>
          <w:szCs w:val="21"/>
        </w:rPr>
      </w:pPr>
      <w:bookmarkStart w:id="335" w:name="_Toc441605317"/>
      <w:bookmarkStart w:id="336" w:name="_Toc29304323"/>
      <w:r w:rsidRPr="005F0BE2">
        <w:rPr>
          <w:rFonts w:ascii="ＭＳ ゴシック" w:eastAsia="ＭＳ ゴシック" w:hAnsi="ＭＳ ゴシック" w:hint="eastAsia"/>
          <w:szCs w:val="21"/>
        </w:rPr>
        <w:t>（</w:t>
      </w:r>
      <w:r w:rsidR="00181B10" w:rsidRPr="005F0BE2">
        <w:rPr>
          <w:rFonts w:ascii="ＭＳ ゴシック" w:eastAsia="ＭＳ ゴシック" w:hAnsi="ＭＳ ゴシック" w:hint="eastAsia"/>
          <w:szCs w:val="21"/>
          <w:u w:val="double"/>
        </w:rPr>
        <w:t>18</w:t>
      </w:r>
      <w:r w:rsidRPr="005F0BE2">
        <w:rPr>
          <w:rFonts w:ascii="ＭＳ ゴシック" w:eastAsia="ＭＳ ゴシック" w:hAnsi="ＭＳ ゴシック" w:hint="eastAsia"/>
          <w:szCs w:val="21"/>
        </w:rPr>
        <w:t>）【個人情報の適正な管理】</w:t>
      </w:r>
      <w:bookmarkEnd w:id="335"/>
      <w:bookmarkEnd w:id="336"/>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337" w:name="_Toc441605318"/>
      <w:bookmarkStart w:id="338" w:name="_Toc29304324"/>
      <w:r w:rsidRPr="005F0BE2">
        <w:rPr>
          <w:rFonts w:ascii="ＭＳ ゴシック" w:eastAsia="ＭＳ ゴシック" w:hAnsi="ＭＳ ゴシック" w:hint="eastAsia"/>
          <w:b w:val="0"/>
          <w:szCs w:val="21"/>
        </w:rPr>
        <w:t>＜情報管理規定の策定＞</w:t>
      </w:r>
      <w:bookmarkEnd w:id="337"/>
      <w:bookmarkEnd w:id="338"/>
    </w:p>
    <w:p w:rsidR="001475EB" w:rsidRPr="005F0BE2" w:rsidRDefault="00331147" w:rsidP="001475EB">
      <w:pPr>
        <w:widowControl/>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ア　「個人情報保護法」「個人情報保護条例」「情報公開条例」及び「教育委員会情報セキュリティーポリシー実施手順」等の趣旨に基づき、個人情報の収集、利用、提供、適正管理については、電子情報も含め、校内で情報管理規定を定め、適切に対応すること。</w:t>
      </w:r>
    </w:p>
    <w:p w:rsidR="00D01F9B" w:rsidRPr="005F0BE2" w:rsidRDefault="00331147" w:rsidP="00236133">
      <w:pPr>
        <w:widowControl/>
        <w:spacing w:beforeLines="50" w:before="147" w:afterLines="50" w:after="147"/>
        <w:ind w:leftChars="100" w:left="394" w:hangingChars="100" w:hanging="197"/>
        <w:rPr>
          <w:rFonts w:ascii="ＭＳ 明朝" w:hAnsi="ＭＳ 明朝"/>
          <w:szCs w:val="21"/>
        </w:rPr>
      </w:pPr>
      <w:r w:rsidRPr="005F0BE2">
        <w:rPr>
          <w:rFonts w:ascii="ＭＳ 明朝" w:hAnsi="ＭＳ 明朝" w:cs="ＭＳ Ｐゴシック" w:hint="eastAsia"/>
          <w:kern w:val="0"/>
          <w:szCs w:val="21"/>
        </w:rPr>
        <w:t xml:space="preserve">イ　</w:t>
      </w:r>
      <w:r w:rsidR="005F0BE2" w:rsidRPr="005F0BE2">
        <w:rPr>
          <w:rFonts w:asciiTheme="minorEastAsia" w:hAnsiTheme="minorEastAsia" w:hint="eastAsia"/>
          <w:szCs w:val="21"/>
        </w:rPr>
        <w:t>特に特定個人情報（個人番号（マイナンバー）が記載された個人情報）や要配慮個人情報（信条や病歴等、本人に対する不当な差別、偏見が生じないように特に配慮を要するもの）の取扱いに</w:t>
      </w:r>
      <w:r w:rsidR="005F0BE2" w:rsidRPr="005F0BE2">
        <w:rPr>
          <w:rFonts w:asciiTheme="minorEastAsia" w:hAnsiTheme="minorEastAsia" w:hint="eastAsia"/>
          <w:szCs w:val="21"/>
          <w:u w:val="double"/>
        </w:rPr>
        <w:t>当たって</w:t>
      </w:r>
      <w:r w:rsidR="005F0BE2" w:rsidRPr="005F0BE2">
        <w:rPr>
          <w:rFonts w:asciiTheme="minorEastAsia" w:hAnsiTheme="minorEastAsia" w:hint="eastAsia"/>
          <w:szCs w:val="21"/>
        </w:rPr>
        <w:t>は、関係法令や内閣府特定個人情報保護委員会の「特定個人情報の適正な取扱いに関するガイドライン」を踏まえて策定した「大阪府教育委員会における個人情報の安全管理に関する基本方針」、「大阪府教育委員会における個人情報の取扱い及び管理に関する要綱」及び個別業務における要領等を踏まえ、安全管理措置等を講じるなど、特定個人情報や要配慮個人情報の保護、管理の徹底を行うこと</w:t>
      </w:r>
      <w:r w:rsidRPr="005F0BE2">
        <w:rPr>
          <w:rFonts w:ascii="ＭＳ 明朝" w:hAnsi="ＭＳ 明朝" w:cs="ＭＳ Ｐゴシック" w:hint="eastAsia"/>
          <w:kern w:val="0"/>
          <w:szCs w:val="21"/>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4C1EFF">
        <w:trPr>
          <w:trHeight w:val="874"/>
        </w:trPr>
        <w:tc>
          <w:tcPr>
            <w:tcW w:w="9268" w:type="dxa"/>
            <w:shd w:val="clear" w:color="auto" w:fill="auto"/>
            <w:vAlign w:val="center"/>
          </w:tcPr>
          <w:p w:rsidR="008A591F" w:rsidRPr="000D6DF1" w:rsidRDefault="002201D4" w:rsidP="007A70DF">
            <w:pPr>
              <w:widowControl/>
              <w:spacing w:line="0" w:lineRule="atLeast"/>
              <w:rPr>
                <w:rFonts w:ascii="ＭＳ 明朝" w:hAnsi="ＭＳ 明朝"/>
                <w:szCs w:val="21"/>
              </w:rPr>
            </w:pPr>
            <w:r w:rsidRPr="000D6DF1">
              <w:rPr>
                <w:rFonts w:ascii="ＭＳ 明朝" w:hAnsi="ＭＳ 明朝" w:hint="eastAsia"/>
                <w:szCs w:val="21"/>
              </w:rPr>
              <w:t>「特定個人情報の適正な取扱いに関するガイドライン」（平成</w:t>
            </w:r>
            <w:r w:rsidR="00D10A0F" w:rsidRPr="000D6DF1">
              <w:rPr>
                <w:rFonts w:ascii="ＭＳ 明朝" w:hAnsi="ＭＳ 明朝" w:hint="eastAsia"/>
                <w:szCs w:val="21"/>
              </w:rPr>
              <w:t>30</w:t>
            </w:r>
            <w:r w:rsidRPr="000D6DF1">
              <w:rPr>
                <w:rFonts w:ascii="ＭＳ 明朝" w:hAnsi="ＭＳ 明朝" w:hint="eastAsia"/>
                <w:szCs w:val="21"/>
              </w:rPr>
              <w:t>年</w:t>
            </w:r>
            <w:r w:rsidR="00D10A0F" w:rsidRPr="000D6DF1">
              <w:rPr>
                <w:rFonts w:ascii="ＭＳ 明朝" w:hAnsi="ＭＳ 明朝" w:hint="eastAsia"/>
                <w:szCs w:val="21"/>
              </w:rPr>
              <w:t>９</w:t>
            </w:r>
            <w:r w:rsidRPr="000D6DF1">
              <w:rPr>
                <w:rFonts w:ascii="ＭＳ 明朝" w:hAnsi="ＭＳ 明朝" w:hint="eastAsia"/>
                <w:szCs w:val="21"/>
              </w:rPr>
              <w:t>月改正・内閣府）</w:t>
            </w:r>
          </w:p>
          <w:p w:rsidR="004C1EFF" w:rsidRPr="000D6DF1" w:rsidRDefault="004C1EFF" w:rsidP="004C1EFF">
            <w:pPr>
              <w:widowControl/>
              <w:spacing w:line="0" w:lineRule="atLeast"/>
              <w:rPr>
                <w:rFonts w:ascii="ＭＳ 明朝" w:hAnsi="ＭＳ 明朝"/>
                <w:szCs w:val="21"/>
              </w:rPr>
            </w:pPr>
            <w:r w:rsidRPr="000D6DF1">
              <w:rPr>
                <w:rFonts w:ascii="ＭＳ 明朝" w:hAnsi="ＭＳ 明朝" w:hint="eastAsia"/>
                <w:szCs w:val="21"/>
              </w:rPr>
              <w:t>「大阪府教育委員会における個人情報の取扱い及び管理に関する要綱」（平成30年５月改正）</w:t>
            </w:r>
          </w:p>
          <w:p w:rsidR="004C1EFF" w:rsidRPr="000D6DF1" w:rsidRDefault="004C1EFF" w:rsidP="004C1EFF">
            <w:pPr>
              <w:widowControl/>
              <w:spacing w:line="0" w:lineRule="atLeast"/>
              <w:rPr>
                <w:rFonts w:ascii="ＭＳ 明朝" w:hAnsi="ＭＳ 明朝"/>
                <w:szCs w:val="21"/>
              </w:rPr>
            </w:pPr>
            <w:r w:rsidRPr="000D6DF1">
              <w:rPr>
                <w:rFonts w:ascii="ＭＳ 明朝" w:hAnsi="ＭＳ 明朝" w:hint="eastAsia"/>
                <w:szCs w:val="21"/>
              </w:rPr>
              <w:t>「</w:t>
            </w:r>
            <w:hyperlink r:id="rId303" w:history="1">
              <w:r w:rsidRPr="00B10190">
                <w:rPr>
                  <w:rStyle w:val="af1"/>
                  <w:rFonts w:ascii="ＭＳ 明朝" w:hAnsi="ＭＳ 明朝" w:hint="eastAsia"/>
                  <w:color w:val="auto"/>
                  <w:sz w:val="21"/>
                  <w:szCs w:val="21"/>
                  <w:u w:val="none"/>
                </w:rPr>
                <w:t>大阪府教育委員会における個人情報の安全管理に関する基本方針</w:t>
              </w:r>
            </w:hyperlink>
            <w:r w:rsidRPr="00B10190">
              <w:rPr>
                <w:rFonts w:ascii="ＭＳ 明朝" w:hAnsi="ＭＳ 明朝" w:hint="eastAsia"/>
                <w:szCs w:val="21"/>
              </w:rPr>
              <w:t>」</w:t>
            </w:r>
            <w:r w:rsidRPr="000D6DF1">
              <w:rPr>
                <w:rFonts w:ascii="ＭＳ 明朝" w:hAnsi="ＭＳ 明朝" w:hint="eastAsia"/>
                <w:szCs w:val="21"/>
              </w:rPr>
              <w:t>（平成27年12月）</w:t>
            </w:r>
          </w:p>
        </w:tc>
      </w:tr>
    </w:tbl>
    <w:p w:rsidR="008A591F" w:rsidRPr="005F0BE2" w:rsidRDefault="008A591F" w:rsidP="0001175B">
      <w:pPr>
        <w:rPr>
          <w:rFonts w:ascii="ＭＳ 明朝" w:hAnsi="ＭＳ 明朝"/>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339" w:name="_Toc441605319"/>
      <w:bookmarkStart w:id="340" w:name="_Toc29304325"/>
      <w:r w:rsidRPr="005F0BE2">
        <w:rPr>
          <w:rFonts w:ascii="ＭＳ ゴシック" w:eastAsia="ＭＳ ゴシック" w:hAnsi="ＭＳ ゴシック" w:hint="eastAsia"/>
          <w:b w:val="0"/>
          <w:szCs w:val="21"/>
        </w:rPr>
        <w:t>＜行政文書や個人情報の適切な取扱い＞</w:t>
      </w:r>
      <w:bookmarkEnd w:id="339"/>
      <w:bookmarkEnd w:id="340"/>
    </w:p>
    <w:p w:rsidR="00413B9D" w:rsidRPr="005F0BE2" w:rsidRDefault="0001175B" w:rsidP="00D51BE6">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331147" w:rsidRPr="005F0BE2">
        <w:rPr>
          <w:rFonts w:ascii="ＭＳ 明朝" w:hAnsi="ＭＳ 明朝" w:cs="ＭＳ Ｐゴシック" w:hint="eastAsia"/>
          <w:kern w:val="0"/>
          <w:szCs w:val="21"/>
        </w:rPr>
        <w:t>ア　定期考査の答案用紙、通知票、成績を記録した表簿等の個人情報を含む文書（個人情報を記録した電子媒体を含む）について、その取扱い、管理・保管を厳正なものとするため、万全の管理体制を確立すること。</w:t>
      </w:r>
    </w:p>
    <w:p w:rsidR="001475EB" w:rsidRPr="005F0BE2" w:rsidRDefault="00331147" w:rsidP="00D663D3">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 xml:space="preserve">イ　</w:t>
      </w:r>
      <w:r w:rsidR="005F0BE2" w:rsidRPr="005F0BE2">
        <w:rPr>
          <w:rFonts w:asciiTheme="minorEastAsia" w:hAnsiTheme="minorEastAsia" w:hint="eastAsia"/>
          <w:szCs w:val="21"/>
        </w:rPr>
        <w:t>特に、</w:t>
      </w:r>
      <w:r w:rsidR="005F0BE2" w:rsidRPr="005F0BE2">
        <w:rPr>
          <w:rFonts w:asciiTheme="minorEastAsia" w:hAnsiTheme="minorEastAsia" w:hint="eastAsia"/>
          <w:szCs w:val="21"/>
          <w:u w:val="double"/>
        </w:rPr>
        <w:t>個人情報は原則として、</w:t>
      </w:r>
      <w:r w:rsidR="005F0BE2" w:rsidRPr="005F0BE2">
        <w:rPr>
          <w:rFonts w:asciiTheme="minorEastAsia" w:hAnsiTheme="minorEastAsia" w:hint="eastAsia"/>
          <w:szCs w:val="21"/>
        </w:rPr>
        <w:t>外部記録媒体に保存せず、統合ＩＣＴネットワーク上</w:t>
      </w:r>
      <w:r w:rsidR="005F0BE2" w:rsidRPr="005F0BE2">
        <w:rPr>
          <w:rFonts w:asciiTheme="minorEastAsia" w:hAnsiTheme="minorEastAsia" w:hint="eastAsia"/>
          <w:szCs w:val="21"/>
          <w:u w:val="double"/>
        </w:rPr>
        <w:t>（セキュリティモード）</w:t>
      </w:r>
      <w:r w:rsidR="005F0BE2" w:rsidRPr="005F0BE2">
        <w:rPr>
          <w:rFonts w:asciiTheme="minorEastAsia" w:hAnsiTheme="minorEastAsia" w:hint="eastAsia"/>
          <w:szCs w:val="21"/>
        </w:rPr>
        <w:t>の学校共有フォルダ（Ｓドライブ）</w:t>
      </w:r>
      <w:r w:rsidR="005F0BE2" w:rsidRPr="005F0BE2">
        <w:rPr>
          <w:rFonts w:asciiTheme="minorEastAsia" w:hAnsiTheme="minorEastAsia" w:hint="eastAsia"/>
          <w:szCs w:val="21"/>
          <w:u w:val="double"/>
        </w:rPr>
        <w:t>又</w:t>
      </w:r>
      <w:r w:rsidR="005F0BE2" w:rsidRPr="005F0BE2">
        <w:rPr>
          <w:rFonts w:asciiTheme="minorEastAsia" w:hAnsiTheme="minorEastAsia" w:hint="eastAsia"/>
          <w:szCs w:val="21"/>
        </w:rPr>
        <w:t>は個人用フォルダ（Ｔドライブ）</w:t>
      </w:r>
      <w:r w:rsidR="005F0BE2" w:rsidRPr="005F0BE2">
        <w:rPr>
          <w:rFonts w:asciiTheme="minorEastAsia" w:hAnsiTheme="minorEastAsia" w:hint="eastAsia"/>
          <w:szCs w:val="21"/>
          <w:u w:val="double"/>
        </w:rPr>
        <w:t>に保存</w:t>
      </w:r>
      <w:r w:rsidR="005F0BE2" w:rsidRPr="005F0BE2">
        <w:rPr>
          <w:rFonts w:asciiTheme="minorEastAsia" w:hAnsiTheme="minorEastAsia" w:hint="eastAsia"/>
          <w:szCs w:val="21"/>
        </w:rPr>
        <w:t>すること</w:t>
      </w:r>
      <w:r w:rsidRPr="005F0BE2">
        <w:rPr>
          <w:rFonts w:ascii="ＭＳ 明朝" w:hAnsi="ＭＳ 明朝" w:cs="ＭＳ Ｐゴシック" w:hint="eastAsia"/>
          <w:kern w:val="0"/>
          <w:szCs w:val="21"/>
        </w:rPr>
        <w:t>。</w:t>
      </w:r>
    </w:p>
    <w:p w:rsidR="00331147" w:rsidRPr="005F0BE2" w:rsidRDefault="00331147" w:rsidP="00D663D3">
      <w:pPr>
        <w:widowControl/>
        <w:spacing w:beforeLines="50" w:before="147" w:afterLines="50" w:after="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ウ　校内における行政文書等の管理を一層適切に行うとともに、不要な書類については廃棄すること。また、府民からの情報公開等の請求に対し的確に対応すること。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D6DF1" w:rsidRPr="000D6DF1" w:rsidTr="008D580E">
        <w:trPr>
          <w:trHeight w:val="325"/>
        </w:trPr>
        <w:tc>
          <w:tcPr>
            <w:tcW w:w="8642" w:type="dxa"/>
            <w:shd w:val="clear" w:color="auto" w:fill="auto"/>
            <w:vAlign w:val="center"/>
          </w:tcPr>
          <w:p w:rsidR="00E96783" w:rsidRPr="000D6DF1" w:rsidRDefault="00E96783">
            <w:pPr>
              <w:widowControl/>
              <w:spacing w:line="0" w:lineRule="atLeast"/>
              <w:rPr>
                <w:rFonts w:ascii="ＭＳ 明朝" w:hAnsi="ＭＳ 明朝"/>
                <w:szCs w:val="21"/>
                <w:u w:val="double"/>
              </w:rPr>
            </w:pPr>
            <w:r w:rsidRPr="000D6DF1">
              <w:rPr>
                <w:rFonts w:ascii="ＭＳ 明朝" w:hAnsi="ＭＳ 明朝" w:hint="eastAsia"/>
                <w:szCs w:val="21"/>
                <w:u w:val="double"/>
              </w:rPr>
              <w:t>「ＵＳＢメモリの使用状況の調査について」（</w:t>
            </w:r>
            <w:r w:rsidR="00354978" w:rsidRPr="000D6DF1">
              <w:rPr>
                <w:rFonts w:ascii="ＭＳ 明朝" w:hAnsi="ＭＳ 明朝"/>
                <w:szCs w:val="21"/>
                <w:u w:val="double"/>
              </w:rPr>
              <w:t>令和元年６月26日</w:t>
            </w:r>
            <w:r w:rsidRPr="000D6DF1">
              <w:rPr>
                <w:rFonts w:ascii="ＭＳ 明朝" w:hAnsi="ＭＳ 明朝"/>
                <w:szCs w:val="21"/>
                <w:u w:val="double"/>
              </w:rPr>
              <w:t>・</w:t>
            </w:r>
            <w:r w:rsidR="00354978" w:rsidRPr="000D6DF1">
              <w:rPr>
                <w:rFonts w:ascii="ＭＳ 明朝" w:hAnsi="ＭＳ 明朝" w:hint="eastAsia"/>
                <w:szCs w:val="21"/>
                <w:u w:val="double"/>
              </w:rPr>
              <w:t>教高第</w:t>
            </w:r>
            <w:r w:rsidR="00354978" w:rsidRPr="000D6DF1">
              <w:rPr>
                <w:rFonts w:ascii="ＭＳ 明朝" w:hAnsi="ＭＳ 明朝"/>
                <w:szCs w:val="21"/>
                <w:u w:val="double"/>
              </w:rPr>
              <w:t>2058号</w:t>
            </w:r>
            <w:r w:rsidRPr="000D6DF1">
              <w:rPr>
                <w:rFonts w:ascii="ＭＳ 明朝" w:hAnsi="ＭＳ 明朝"/>
                <w:szCs w:val="21"/>
                <w:u w:val="double"/>
              </w:rPr>
              <w:t>）</w:t>
            </w:r>
          </w:p>
          <w:p w:rsidR="004C1EFF" w:rsidRPr="000D6DF1" w:rsidRDefault="004C1EFF" w:rsidP="004C1EFF">
            <w:pPr>
              <w:widowControl/>
              <w:spacing w:line="0" w:lineRule="atLeast"/>
              <w:rPr>
                <w:rFonts w:ascii="ＭＳ 明朝" w:hAnsi="ＭＳ 明朝"/>
                <w:szCs w:val="21"/>
              </w:rPr>
            </w:pPr>
            <w:r w:rsidRPr="000D6DF1">
              <w:rPr>
                <w:rFonts w:ascii="ＭＳ 明朝" w:hAnsi="ＭＳ 明朝" w:hint="eastAsia"/>
                <w:szCs w:val="21"/>
              </w:rPr>
              <w:t>「個人情報の適正管理のために」（平成30年９月12日・教高第2583号）</w:t>
            </w:r>
          </w:p>
          <w:p w:rsidR="004C1EFF" w:rsidRPr="000D6DF1" w:rsidRDefault="004C1EFF" w:rsidP="004C1EFF">
            <w:pPr>
              <w:widowControl/>
              <w:spacing w:line="0" w:lineRule="atLeast"/>
              <w:rPr>
                <w:rFonts w:ascii="ＭＳ 明朝" w:hAnsi="ＭＳ 明朝"/>
                <w:szCs w:val="21"/>
                <w:u w:val="double"/>
              </w:rPr>
            </w:pPr>
            <w:r w:rsidRPr="000D6DF1">
              <w:rPr>
                <w:rFonts w:ascii="ＭＳ 明朝" w:hAnsi="ＭＳ 明朝" w:hint="eastAsia"/>
                <w:szCs w:val="21"/>
              </w:rPr>
              <w:t>「</w:t>
            </w:r>
            <w:hyperlink r:id="rId304" w:history="1">
              <w:r w:rsidRPr="00B10190">
                <w:rPr>
                  <w:rStyle w:val="af1"/>
                  <w:rFonts w:ascii="ＭＳ 明朝" w:hAnsi="ＭＳ 明朝" w:hint="eastAsia"/>
                  <w:color w:val="auto"/>
                  <w:sz w:val="21"/>
                  <w:szCs w:val="21"/>
                  <w:u w:val="none"/>
                </w:rPr>
                <w:t>文書の適正な管理について</w:t>
              </w:r>
            </w:hyperlink>
            <w:r w:rsidRPr="00B10190">
              <w:rPr>
                <w:rFonts w:ascii="ＭＳ 明朝" w:hAnsi="ＭＳ 明朝" w:hint="eastAsia"/>
                <w:szCs w:val="21"/>
              </w:rPr>
              <w:t>」</w:t>
            </w:r>
            <w:r w:rsidRPr="000D6DF1">
              <w:rPr>
                <w:rFonts w:ascii="ＭＳ 明朝" w:hAnsi="ＭＳ 明朝" w:hint="eastAsia"/>
                <w:szCs w:val="21"/>
              </w:rPr>
              <w:t>（平成28年３月31日・教委高第4126号）</w:t>
            </w:r>
          </w:p>
        </w:tc>
      </w:tr>
    </w:tbl>
    <w:p w:rsidR="0001175B" w:rsidRPr="005F0BE2" w:rsidRDefault="0001175B" w:rsidP="009A530C">
      <w:pPr>
        <w:ind w:leftChars="100" w:left="394" w:hangingChars="100" w:hanging="197"/>
        <w:rPr>
          <w:rFonts w:ascii="ＭＳ 明朝" w:hAnsi="ＭＳ 明朝"/>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341" w:name="_Toc441605320"/>
      <w:bookmarkStart w:id="342" w:name="_Toc29304326"/>
      <w:r w:rsidRPr="005F0BE2">
        <w:rPr>
          <w:rFonts w:ascii="ＭＳ ゴシック" w:eastAsia="ＭＳ ゴシック" w:hAnsi="ＭＳ ゴシック" w:hint="eastAsia"/>
          <w:b w:val="0"/>
          <w:szCs w:val="21"/>
        </w:rPr>
        <w:t>＜情報機器からの情報漏洩の防止＞</w:t>
      </w:r>
      <w:bookmarkEnd w:id="341"/>
      <w:bookmarkEnd w:id="342"/>
    </w:p>
    <w:p w:rsidR="00331147" w:rsidRPr="005F0BE2" w:rsidRDefault="0001175B" w:rsidP="001475EB">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331147" w:rsidRPr="005F0BE2">
        <w:rPr>
          <w:rFonts w:ascii="ＭＳ 明朝" w:hAnsi="ＭＳ 明朝" w:cs="ＭＳ Ｐゴシック" w:hint="eastAsia"/>
          <w:kern w:val="0"/>
          <w:szCs w:val="21"/>
        </w:rPr>
        <w:t>ア　コンピュータで情報の処理を行う際には、ネットワーク等を通じて情報の漏洩が生じないよう、校内で作成した取扱規定を全教職員に周知・徹底し、電子情報や記憶媒体の特質に応じた万全の対策を講じること。</w:t>
      </w:r>
    </w:p>
    <w:p w:rsidR="00331147" w:rsidRPr="005F0BE2" w:rsidRDefault="00331147" w:rsidP="009A530C">
      <w:pPr>
        <w:ind w:left="394" w:hangingChars="200" w:hanging="394"/>
        <w:rPr>
          <w:rFonts w:ascii="ＭＳ 明朝" w:hAnsi="ＭＳ 明朝"/>
          <w:szCs w:val="21"/>
        </w:rPr>
      </w:pPr>
    </w:p>
    <w:p w:rsidR="00627091" w:rsidRPr="005F0BE2" w:rsidRDefault="00627091" w:rsidP="00627091">
      <w:pPr>
        <w:keepNext/>
        <w:outlineLvl w:val="2"/>
        <w:rPr>
          <w:rFonts w:ascii="ＭＳ ゴシック" w:eastAsia="ＭＳ ゴシック" w:hAnsi="ＭＳ ゴシック"/>
          <w:szCs w:val="21"/>
        </w:rPr>
      </w:pPr>
      <w:bookmarkStart w:id="343" w:name="_Toc29304327"/>
      <w:r w:rsidRPr="005F0BE2">
        <w:rPr>
          <w:rFonts w:ascii="ＭＳ ゴシック" w:eastAsia="ＭＳ ゴシック" w:hAnsi="ＭＳ ゴシック" w:hint="eastAsia"/>
          <w:szCs w:val="21"/>
        </w:rPr>
        <w:t>（</w:t>
      </w:r>
      <w:r w:rsidRPr="005F0BE2">
        <w:rPr>
          <w:rFonts w:ascii="ＭＳ ゴシック" w:eastAsia="ＭＳ ゴシック" w:hAnsi="ＭＳ ゴシック" w:hint="eastAsia"/>
          <w:szCs w:val="21"/>
          <w:u w:val="double"/>
        </w:rPr>
        <w:t>1</w:t>
      </w:r>
      <w:r w:rsidR="00181B10" w:rsidRPr="005F0BE2">
        <w:rPr>
          <w:rFonts w:ascii="ＭＳ ゴシック" w:eastAsia="ＭＳ ゴシック" w:hAnsi="ＭＳ ゴシック"/>
          <w:szCs w:val="21"/>
          <w:u w:val="double"/>
        </w:rPr>
        <w:t>9</w:t>
      </w:r>
      <w:r w:rsidRPr="005F0BE2">
        <w:rPr>
          <w:rFonts w:ascii="ＭＳ ゴシック" w:eastAsia="ＭＳ ゴシック" w:hAnsi="ＭＳ ゴシック" w:hint="eastAsia"/>
          <w:szCs w:val="21"/>
        </w:rPr>
        <w:t>）【</w:t>
      </w:r>
      <w:r w:rsidR="00DA0586" w:rsidRPr="005F0BE2">
        <w:rPr>
          <w:rFonts w:ascii="ＭＳ ゴシック" w:eastAsia="ＭＳ ゴシック" w:hAnsi="ＭＳ ゴシック" w:hint="eastAsia"/>
          <w:szCs w:val="21"/>
        </w:rPr>
        <w:t>学校会計事務</w:t>
      </w:r>
      <w:r w:rsidR="00331147" w:rsidRPr="005F0BE2">
        <w:rPr>
          <w:rFonts w:ascii="ＭＳ ゴシック" w:eastAsia="ＭＳ ゴシック" w:hAnsi="ＭＳ ゴシック" w:hint="eastAsia"/>
          <w:szCs w:val="21"/>
        </w:rPr>
        <w:t>等</w:t>
      </w:r>
      <w:r w:rsidR="00DA0586" w:rsidRPr="005F0BE2">
        <w:rPr>
          <w:rFonts w:ascii="ＭＳ ゴシック" w:eastAsia="ＭＳ ゴシック" w:hAnsi="ＭＳ ゴシック" w:hint="eastAsia"/>
          <w:szCs w:val="21"/>
        </w:rPr>
        <w:t>の適正化</w:t>
      </w:r>
      <w:r w:rsidRPr="005F0BE2">
        <w:rPr>
          <w:rFonts w:ascii="ＭＳ ゴシック" w:eastAsia="ＭＳ ゴシック" w:hAnsi="ＭＳ ゴシック" w:hint="eastAsia"/>
          <w:szCs w:val="21"/>
        </w:rPr>
        <w:t>】</w:t>
      </w:r>
      <w:bookmarkEnd w:id="343"/>
    </w:p>
    <w:p w:rsidR="00DA0586" w:rsidRPr="005F0BE2" w:rsidRDefault="00DA0586" w:rsidP="00DA0586">
      <w:pPr>
        <w:pStyle w:val="4"/>
        <w:ind w:leftChars="0" w:left="0" w:firstLineChars="100" w:firstLine="197"/>
        <w:jc w:val="left"/>
        <w:rPr>
          <w:rFonts w:ascii="ＭＳ ゴシック" w:eastAsia="ＭＳ ゴシック" w:hAnsi="ＭＳ ゴシック"/>
          <w:b w:val="0"/>
          <w:szCs w:val="21"/>
        </w:rPr>
      </w:pPr>
      <w:bookmarkStart w:id="344" w:name="_Toc441605330"/>
      <w:bookmarkStart w:id="345" w:name="_Toc29304328"/>
      <w:r w:rsidRPr="005F0BE2">
        <w:rPr>
          <w:rFonts w:ascii="ＭＳ ゴシック" w:eastAsia="ＭＳ ゴシック" w:hAnsi="ＭＳ ゴシック" w:hint="eastAsia"/>
          <w:b w:val="0"/>
          <w:szCs w:val="21"/>
        </w:rPr>
        <w:t>＜学校会計事務の適正化＞</w:t>
      </w:r>
      <w:bookmarkEnd w:id="344"/>
      <w:bookmarkEnd w:id="345"/>
    </w:p>
    <w:p w:rsidR="001475EB" w:rsidRPr="005F0BE2" w:rsidRDefault="00DA0586" w:rsidP="001475EB">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331147" w:rsidRPr="005F0BE2">
        <w:rPr>
          <w:rFonts w:ascii="ＭＳ 明朝" w:hAnsi="ＭＳ 明朝" w:cs="ＭＳ Ｐゴシック" w:hint="eastAsia"/>
          <w:kern w:val="0"/>
          <w:szCs w:val="21"/>
        </w:rPr>
        <w:t>ア　学校における契約事務、とりわけ２者以上から見積書を徴取して業者を決定する手続きについて、「随意契約ガイドライン」や「随意契約見積心得」を遵守し、契約手続きの公平性、透明性の確保を図るとともに、毎年度、担当職員への聞き取り等により実施状況の確認を行うこと。</w:t>
      </w:r>
    </w:p>
    <w:p w:rsidR="001475EB" w:rsidRPr="005F0BE2" w:rsidRDefault="00331147" w:rsidP="00D663D3">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 xml:space="preserve">イ　</w:t>
      </w:r>
      <w:r w:rsidR="005F0BE2" w:rsidRPr="005F0BE2">
        <w:rPr>
          <w:rFonts w:asciiTheme="minorEastAsia" w:hAnsiTheme="minorEastAsia" w:hint="eastAsia"/>
          <w:szCs w:val="21"/>
        </w:rPr>
        <w:t>学校徴収金の預り金会計について</w:t>
      </w:r>
      <w:r w:rsidR="005F0BE2" w:rsidRPr="005F0BE2">
        <w:rPr>
          <w:rFonts w:asciiTheme="minorEastAsia" w:hAnsiTheme="minorEastAsia" w:hint="eastAsia"/>
          <w:szCs w:val="21"/>
          <w:u w:val="double"/>
        </w:rPr>
        <w:t>は</w:t>
      </w:r>
      <w:r w:rsidR="005F0BE2" w:rsidRPr="005F0BE2">
        <w:rPr>
          <w:rFonts w:asciiTheme="minorEastAsia" w:hAnsiTheme="minorEastAsia" w:hint="eastAsia"/>
          <w:szCs w:val="21"/>
        </w:rPr>
        <w:t>、事業終了後速やかに保護者等に対し精算報告を行い、返還すること</w:t>
      </w:r>
      <w:r w:rsidRPr="005F0BE2">
        <w:rPr>
          <w:rFonts w:ascii="ＭＳ 明朝" w:hAnsi="ＭＳ 明朝" w:cs="ＭＳ Ｐゴシック" w:hint="eastAsia"/>
          <w:kern w:val="0"/>
          <w:szCs w:val="21"/>
        </w:rPr>
        <w:t>。</w:t>
      </w:r>
    </w:p>
    <w:p w:rsidR="001475EB" w:rsidRPr="005F0BE2" w:rsidRDefault="00331147" w:rsidP="00D663D3">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ウ　学校指定物品、卒業アルバムの支払いについては、代金引換や後払い方式を徹底すること。</w:t>
      </w:r>
    </w:p>
    <w:p w:rsidR="00331147" w:rsidRPr="005F0BE2" w:rsidRDefault="00331147" w:rsidP="00656A16">
      <w:pPr>
        <w:widowControl/>
        <w:spacing w:beforeLines="50" w:before="147" w:afterLines="50" w:after="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 xml:space="preserve">エ　</w:t>
      </w:r>
      <w:r w:rsidR="005F0BE2" w:rsidRPr="005F0BE2">
        <w:rPr>
          <w:rFonts w:ascii="ＭＳ 明朝" w:hAnsi="ＭＳ 明朝" w:cs="ＭＳ Ｐゴシック" w:hint="eastAsia"/>
          <w:kern w:val="0"/>
          <w:szCs w:val="21"/>
        </w:rPr>
        <w:t>修学旅行の支払いは概算払いとするが、支払いは旅行出発日の30日前から前日まで</w:t>
      </w:r>
      <w:r w:rsidR="005F0BE2" w:rsidRPr="005F0BE2">
        <w:rPr>
          <w:rFonts w:ascii="ＭＳ 明朝" w:hAnsi="ＭＳ 明朝" w:cs="ＭＳ Ｐゴシック" w:hint="eastAsia"/>
          <w:kern w:val="0"/>
          <w:szCs w:val="21"/>
          <w:u w:val="double"/>
        </w:rPr>
        <w:t>に行うこと</w:t>
      </w:r>
      <w:r w:rsidR="005F0BE2" w:rsidRPr="005F0BE2">
        <w:rPr>
          <w:rFonts w:ascii="ＭＳ 明朝" w:hAnsi="ＭＳ 明朝" w:cs="ＭＳ Ｐゴシック" w:hint="eastAsia"/>
          <w:kern w:val="0"/>
          <w:szCs w:val="21"/>
        </w:rPr>
        <w:t>とし、支出の際は、契約局の入札参加資格の停止の有無等を確認すること</w:t>
      </w:r>
      <w:r w:rsidRPr="005F0BE2">
        <w:rPr>
          <w:rFonts w:ascii="ＭＳ 明朝" w:hAnsi="ＭＳ 明朝" w:cs="ＭＳ Ｐゴシック" w:hint="eastAsia"/>
          <w:kern w:val="0"/>
          <w:szCs w:val="21"/>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656A16" w:rsidRPr="00875434" w:rsidTr="005C280C">
        <w:trPr>
          <w:trHeight w:val="325"/>
        </w:trPr>
        <w:tc>
          <w:tcPr>
            <w:tcW w:w="9268" w:type="dxa"/>
            <w:shd w:val="clear" w:color="auto" w:fill="auto"/>
            <w:vAlign w:val="center"/>
          </w:tcPr>
          <w:p w:rsidR="00656A16" w:rsidRPr="00B10190" w:rsidRDefault="00656A16" w:rsidP="00656A16">
            <w:pPr>
              <w:widowControl/>
              <w:spacing w:line="0" w:lineRule="atLeast"/>
              <w:rPr>
                <w:rFonts w:ascii="ＭＳ 明朝" w:hAnsi="ＭＳ 明朝"/>
                <w:szCs w:val="21"/>
              </w:rPr>
            </w:pPr>
            <w:r w:rsidRPr="00875434">
              <w:rPr>
                <w:rFonts w:ascii="ＭＳ 明朝" w:hAnsi="ＭＳ 明朝" w:hint="eastAsia"/>
                <w:szCs w:val="21"/>
              </w:rPr>
              <w:t>「</w:t>
            </w:r>
            <w:hyperlink r:id="rId305" w:history="1">
              <w:r w:rsidRPr="00B10190">
                <w:rPr>
                  <w:rStyle w:val="af1"/>
                  <w:rFonts w:ascii="ＭＳ 明朝" w:hAnsi="ＭＳ 明朝" w:hint="eastAsia"/>
                  <w:color w:val="auto"/>
                  <w:sz w:val="21"/>
                  <w:szCs w:val="21"/>
                  <w:u w:val="none"/>
                </w:rPr>
                <w:t>学校徴収金等の会計処理基準</w:t>
              </w:r>
            </w:hyperlink>
            <w:r w:rsidRPr="00B10190">
              <w:rPr>
                <w:rFonts w:ascii="ＭＳ 明朝" w:hAnsi="ＭＳ 明朝" w:hint="eastAsia"/>
                <w:szCs w:val="21"/>
              </w:rPr>
              <w:t>」（平成29年11月９日・教施財第2936号一部改正）</w:t>
            </w:r>
          </w:p>
          <w:p w:rsidR="00656A16" w:rsidRPr="00875434" w:rsidRDefault="00656A16" w:rsidP="002543B1">
            <w:pPr>
              <w:widowControl/>
              <w:spacing w:line="0" w:lineRule="atLeast"/>
              <w:rPr>
                <w:rFonts w:ascii="ＭＳ 明朝" w:hAnsi="ＭＳ 明朝"/>
                <w:szCs w:val="21"/>
                <w:u w:val="double"/>
              </w:rPr>
            </w:pPr>
            <w:r w:rsidRPr="00B10190">
              <w:rPr>
                <w:rFonts w:ascii="ＭＳ 明朝" w:hAnsi="ＭＳ 明朝" w:hint="eastAsia"/>
                <w:szCs w:val="21"/>
              </w:rPr>
              <w:t>「</w:t>
            </w:r>
            <w:hyperlink r:id="rId306" w:history="1">
              <w:r w:rsidRPr="00B10190">
                <w:rPr>
                  <w:rStyle w:val="af1"/>
                  <w:rFonts w:ascii="ＭＳ 明朝" w:hAnsi="ＭＳ 明朝" w:hint="eastAsia"/>
                  <w:color w:val="auto"/>
                  <w:sz w:val="21"/>
                  <w:szCs w:val="21"/>
                  <w:u w:val="none"/>
                </w:rPr>
                <w:t>学校徴収金等取扱マニュアル</w:t>
              </w:r>
            </w:hyperlink>
            <w:r w:rsidRPr="00B10190">
              <w:rPr>
                <w:rFonts w:ascii="ＭＳ 明朝" w:hAnsi="ＭＳ 明朝" w:hint="eastAsia"/>
                <w:szCs w:val="21"/>
              </w:rPr>
              <w:t>」（</w:t>
            </w:r>
            <w:r w:rsidRPr="00875434">
              <w:rPr>
                <w:rFonts w:ascii="ＭＳ 明朝" w:hAnsi="ＭＳ 明朝" w:hint="eastAsia"/>
                <w:szCs w:val="21"/>
              </w:rPr>
              <w:t>平成29年11月一部改正）</w:t>
            </w:r>
          </w:p>
        </w:tc>
      </w:tr>
    </w:tbl>
    <w:p w:rsidR="00331147" w:rsidRPr="005F0BE2" w:rsidRDefault="00331147" w:rsidP="00331147">
      <w:pPr>
        <w:widowControl/>
        <w:rPr>
          <w:rFonts w:ascii="ＭＳ ゴシック" w:eastAsia="ＭＳ ゴシック" w:hAnsi="ＭＳ ゴシック" w:cs="ＭＳ Ｐゴシック"/>
          <w:kern w:val="0"/>
          <w:szCs w:val="21"/>
        </w:rPr>
      </w:pPr>
    </w:p>
    <w:p w:rsidR="003E5A26" w:rsidRPr="005F0BE2" w:rsidRDefault="00331147" w:rsidP="003E5A26">
      <w:pPr>
        <w:pStyle w:val="4"/>
        <w:ind w:leftChars="0" w:left="0" w:firstLineChars="100" w:firstLine="197"/>
        <w:jc w:val="left"/>
        <w:rPr>
          <w:rFonts w:ascii="ＭＳ ゴシック" w:eastAsia="ＭＳ ゴシック" w:hAnsi="ＭＳ ゴシック"/>
          <w:b w:val="0"/>
          <w:szCs w:val="21"/>
        </w:rPr>
      </w:pPr>
      <w:bookmarkStart w:id="346" w:name="_Toc29304329"/>
      <w:r w:rsidRPr="005F0BE2">
        <w:rPr>
          <w:rFonts w:ascii="ＭＳ ゴシック" w:eastAsia="ＭＳ ゴシック" w:hAnsi="ＭＳ ゴシック" w:hint="eastAsia"/>
          <w:b w:val="0"/>
          <w:szCs w:val="21"/>
        </w:rPr>
        <w:t>＜廃棄物処理等事務の適正化＞</w:t>
      </w:r>
      <w:bookmarkEnd w:id="346"/>
    </w:p>
    <w:p w:rsidR="001475EB" w:rsidRPr="005F0BE2" w:rsidRDefault="00331147" w:rsidP="003E5A26">
      <w:pPr>
        <w:ind w:leftChars="100" w:left="394" w:hangingChars="100" w:hanging="197"/>
        <w:rPr>
          <w:rFonts w:ascii="ＭＳ ゴシック" w:eastAsia="ＭＳ ゴシック" w:hAnsi="ＭＳ ゴシック"/>
          <w:szCs w:val="21"/>
        </w:rPr>
      </w:pPr>
      <w:r w:rsidRPr="005F0BE2">
        <w:rPr>
          <w:rFonts w:ascii="ＭＳ 明朝" w:hAnsi="ＭＳ 明朝" w:cs="ＭＳ Ｐゴシック" w:hint="eastAsia"/>
          <w:kern w:val="0"/>
          <w:szCs w:val="21"/>
        </w:rPr>
        <w:t>ア　関係法令・要領・手引きに基づき、産業廃棄物の保管及び処分、並びに特別管理産業廃棄物</w:t>
      </w:r>
      <w:r w:rsidR="008039E7" w:rsidRPr="005F0BE2">
        <w:rPr>
          <w:rFonts w:ascii="ＭＳ 明朝" w:hAnsi="ＭＳ 明朝" w:cs="ＭＳ Ｐゴシック" w:hint="eastAsia"/>
          <w:kern w:val="0"/>
          <w:szCs w:val="21"/>
        </w:rPr>
        <w:t>［※１］</w:t>
      </w:r>
      <w:r w:rsidRPr="005F0BE2">
        <w:rPr>
          <w:rFonts w:ascii="ＭＳ 明朝" w:hAnsi="ＭＳ 明朝" w:cs="ＭＳ Ｐゴシック" w:hint="eastAsia"/>
          <w:kern w:val="0"/>
          <w:szCs w:val="21"/>
        </w:rPr>
        <w:t>の保管及び管理又は処分について、適正に事務を行うこと。</w:t>
      </w:r>
    </w:p>
    <w:p w:rsidR="00331147" w:rsidRPr="005F0BE2" w:rsidRDefault="008039E7" w:rsidP="001E0945">
      <w:pPr>
        <w:widowControl/>
        <w:ind w:leftChars="300" w:left="1381" w:hangingChars="400" w:hanging="789"/>
        <w:rPr>
          <w:rFonts w:ascii="ＭＳ 明朝" w:hAnsi="ＭＳ 明朝" w:cs="ＭＳ Ｐゴシック"/>
          <w:kern w:val="0"/>
          <w:szCs w:val="21"/>
        </w:rPr>
      </w:pPr>
      <w:r w:rsidRPr="005F0BE2">
        <w:rPr>
          <w:rFonts w:ascii="ＭＳ 明朝" w:hAnsi="ＭＳ 明朝" w:cs="ＭＳ Ｐゴシック" w:hint="eastAsia"/>
          <w:kern w:val="0"/>
          <w:szCs w:val="21"/>
        </w:rPr>
        <w:t>［※１］</w:t>
      </w:r>
      <w:r w:rsidR="00331147" w:rsidRPr="005F0BE2">
        <w:rPr>
          <w:rFonts w:ascii="ＭＳ 明朝" w:hAnsi="ＭＳ 明朝" w:cs="ＭＳ Ｐゴシック" w:hint="eastAsia"/>
          <w:kern w:val="0"/>
          <w:szCs w:val="21"/>
        </w:rPr>
        <w:t>特別管理産業廃棄物とは、廃油(揮発油類)、廃酸、廃アルカリ、感染性産業廃棄物、特定有害産業廃棄物（廃ポリ塩化ビフェニル(</w:t>
      </w:r>
      <w:r w:rsidR="00A910B9" w:rsidRPr="005F0BE2">
        <w:rPr>
          <w:rFonts w:ascii="ＭＳ 明朝" w:hAnsi="ＭＳ 明朝" w:cs="ＭＳ Ｐゴシック" w:hint="eastAsia"/>
          <w:kern w:val="0"/>
          <w:szCs w:val="21"/>
        </w:rPr>
        <w:t>ＰＣＢ</w:t>
      </w:r>
      <w:r w:rsidR="00331147" w:rsidRPr="005F0BE2">
        <w:rPr>
          <w:rFonts w:ascii="ＭＳ 明朝" w:hAnsi="ＭＳ 明朝" w:cs="ＭＳ Ｐゴシック" w:hint="eastAsia"/>
          <w:kern w:val="0"/>
          <w:szCs w:val="21"/>
        </w:rPr>
        <w:t>)、ポリ塩化ビフェニル(</w:t>
      </w:r>
      <w:r w:rsidR="00A910B9" w:rsidRPr="005F0BE2">
        <w:rPr>
          <w:rFonts w:ascii="ＭＳ 明朝" w:hAnsi="ＭＳ 明朝" w:cs="ＭＳ Ｐゴシック" w:hint="eastAsia"/>
          <w:kern w:val="0"/>
          <w:szCs w:val="21"/>
        </w:rPr>
        <w:t>ＰＣＢ</w:t>
      </w:r>
      <w:r w:rsidR="00331147" w:rsidRPr="005F0BE2">
        <w:rPr>
          <w:rFonts w:ascii="ＭＳ 明朝" w:hAnsi="ＭＳ 明朝" w:cs="ＭＳ Ｐゴシック" w:hint="eastAsia"/>
          <w:kern w:val="0"/>
          <w:szCs w:val="21"/>
        </w:rPr>
        <w:t>)汚染物、廃水銀等）をいう。</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656A16" w:rsidRPr="00875434" w:rsidTr="005C280C">
        <w:trPr>
          <w:trHeight w:val="325"/>
        </w:trPr>
        <w:tc>
          <w:tcPr>
            <w:tcW w:w="9268" w:type="dxa"/>
            <w:shd w:val="clear" w:color="auto" w:fill="auto"/>
            <w:vAlign w:val="center"/>
          </w:tcPr>
          <w:p w:rsidR="00656A16" w:rsidRPr="00875434" w:rsidRDefault="00656A16" w:rsidP="005C280C">
            <w:pPr>
              <w:widowControl/>
              <w:spacing w:line="0" w:lineRule="atLeast"/>
              <w:rPr>
                <w:rFonts w:ascii="ＭＳ 明朝" w:hAnsi="ＭＳ 明朝"/>
                <w:szCs w:val="20"/>
              </w:rPr>
            </w:pPr>
            <w:r w:rsidRPr="00875434">
              <w:rPr>
                <w:rFonts w:ascii="ＭＳ 明朝" w:hAnsi="ＭＳ 明朝" w:hint="eastAsia"/>
                <w:szCs w:val="20"/>
              </w:rPr>
              <w:t>「大阪府ＰＣＢ廃棄物適正管理の手引き」（</w:t>
            </w:r>
            <w:r w:rsidR="00E96783" w:rsidRPr="00875434">
              <w:rPr>
                <w:rFonts w:ascii="ＭＳ 明朝" w:hAnsi="ＭＳ 明朝" w:hint="eastAsia"/>
                <w:szCs w:val="20"/>
                <w:u w:val="double"/>
              </w:rPr>
              <w:t>令和元</w:t>
            </w:r>
            <w:r w:rsidRPr="00875434">
              <w:rPr>
                <w:rFonts w:ascii="ＭＳ 明朝" w:hAnsi="ＭＳ 明朝" w:hint="eastAsia"/>
                <w:szCs w:val="20"/>
                <w:u w:val="double"/>
              </w:rPr>
              <w:t>年</w:t>
            </w:r>
            <w:r w:rsidR="00E96783" w:rsidRPr="00875434">
              <w:rPr>
                <w:rFonts w:ascii="ＭＳ 明朝" w:hAnsi="ＭＳ 明朝" w:hint="eastAsia"/>
                <w:szCs w:val="20"/>
                <w:u w:val="double"/>
              </w:rPr>
              <w:t>５</w:t>
            </w:r>
            <w:r w:rsidRPr="00875434">
              <w:rPr>
                <w:rFonts w:ascii="ＭＳ 明朝" w:hAnsi="ＭＳ 明朝" w:hint="eastAsia"/>
                <w:szCs w:val="20"/>
                <w:u w:val="double"/>
              </w:rPr>
              <w:t>月</w:t>
            </w:r>
            <w:r w:rsidR="00E96783" w:rsidRPr="00875434">
              <w:rPr>
                <w:rFonts w:ascii="ＭＳ 明朝" w:hAnsi="ＭＳ 明朝"/>
                <w:szCs w:val="20"/>
                <w:u w:val="double"/>
              </w:rPr>
              <w:t>20</w:t>
            </w:r>
            <w:r w:rsidRPr="00875434">
              <w:rPr>
                <w:rFonts w:ascii="ＭＳ 明朝" w:hAnsi="ＭＳ 明朝" w:hint="eastAsia"/>
                <w:szCs w:val="20"/>
                <w:u w:val="double"/>
              </w:rPr>
              <w:t>日</w:t>
            </w:r>
            <w:r w:rsidR="004726FB" w:rsidRPr="00875434">
              <w:rPr>
                <w:rFonts w:ascii="ＭＳ 明朝" w:hAnsi="ＭＳ 明朝" w:hint="eastAsia"/>
                <w:szCs w:val="20"/>
              </w:rPr>
              <w:t>改正</w:t>
            </w:r>
            <w:r w:rsidRPr="00875434">
              <w:rPr>
                <w:rFonts w:ascii="ＭＳ 明朝" w:hAnsi="ＭＳ 明朝" w:hint="eastAsia"/>
                <w:szCs w:val="20"/>
              </w:rPr>
              <w:t>）</w:t>
            </w:r>
          </w:p>
          <w:p w:rsidR="004726FB" w:rsidRPr="00B10190" w:rsidRDefault="004726FB" w:rsidP="004726FB">
            <w:pPr>
              <w:widowControl/>
              <w:spacing w:line="0" w:lineRule="atLeast"/>
              <w:rPr>
                <w:rFonts w:ascii="ＭＳ 明朝" w:hAnsi="ＭＳ 明朝"/>
                <w:szCs w:val="20"/>
              </w:rPr>
            </w:pPr>
            <w:r w:rsidRPr="00875434">
              <w:rPr>
                <w:rFonts w:ascii="ＭＳ 明朝" w:hAnsi="ＭＳ 明朝" w:hint="eastAsia"/>
                <w:szCs w:val="20"/>
              </w:rPr>
              <w:t>「</w:t>
            </w:r>
            <w:hyperlink r:id="rId307" w:history="1">
              <w:r w:rsidRPr="00B10190">
                <w:rPr>
                  <w:rStyle w:val="af1"/>
                  <w:rFonts w:ascii="ＭＳ 明朝" w:hAnsi="ＭＳ 明朝" w:hint="eastAsia"/>
                  <w:color w:val="auto"/>
                  <w:sz w:val="21"/>
                  <w:szCs w:val="20"/>
                  <w:u w:val="none"/>
                </w:rPr>
                <w:t>廃棄物の処理及び清掃に関する法律</w:t>
              </w:r>
            </w:hyperlink>
            <w:r w:rsidRPr="00B10190">
              <w:rPr>
                <w:rFonts w:ascii="ＭＳ 明朝" w:hAnsi="ＭＳ 明朝" w:hint="eastAsia"/>
                <w:szCs w:val="20"/>
              </w:rPr>
              <w:t>」（平成29年法律第61号改正）</w:t>
            </w:r>
          </w:p>
          <w:p w:rsidR="004726FB" w:rsidRPr="00B10190" w:rsidRDefault="004726FB" w:rsidP="004726FB">
            <w:pPr>
              <w:widowControl/>
              <w:spacing w:line="0" w:lineRule="atLeast"/>
              <w:rPr>
                <w:rFonts w:ascii="ＭＳ 明朝" w:hAnsi="ＭＳ 明朝"/>
                <w:szCs w:val="20"/>
              </w:rPr>
            </w:pPr>
            <w:r w:rsidRPr="00B10190">
              <w:rPr>
                <w:rFonts w:ascii="ＭＳ 明朝" w:hAnsi="ＭＳ 明朝" w:hint="eastAsia"/>
                <w:szCs w:val="20"/>
              </w:rPr>
              <w:t>「</w:t>
            </w:r>
            <w:hyperlink r:id="rId308" w:history="1">
              <w:r w:rsidRPr="00B10190">
                <w:rPr>
                  <w:rStyle w:val="af1"/>
                  <w:rFonts w:ascii="ＭＳ 明朝" w:hAnsi="ＭＳ 明朝" w:hint="eastAsia"/>
                  <w:color w:val="auto"/>
                  <w:sz w:val="21"/>
                  <w:szCs w:val="20"/>
                  <w:u w:val="none"/>
                </w:rPr>
                <w:t>ポリ塩化ビフェニル廃棄物の適正な処理の推進に関する特別措置法</w:t>
              </w:r>
            </w:hyperlink>
            <w:r w:rsidRPr="00B10190">
              <w:rPr>
                <w:rFonts w:ascii="ＭＳ 明朝" w:hAnsi="ＭＳ 明朝" w:hint="eastAsia"/>
                <w:szCs w:val="20"/>
              </w:rPr>
              <w:t>」</w:t>
            </w:r>
          </w:p>
          <w:p w:rsidR="004726FB" w:rsidRPr="00875434" w:rsidRDefault="004726FB" w:rsidP="004726FB">
            <w:pPr>
              <w:widowControl/>
              <w:spacing w:line="0" w:lineRule="atLeast"/>
              <w:rPr>
                <w:rFonts w:ascii="ＭＳ 明朝" w:hAnsi="ＭＳ 明朝"/>
                <w:szCs w:val="21"/>
              </w:rPr>
            </w:pPr>
            <w:r w:rsidRPr="00B10190">
              <w:rPr>
                <w:rFonts w:ascii="ＭＳ 明朝" w:hAnsi="ＭＳ 明朝" w:hint="eastAsia"/>
                <w:szCs w:val="20"/>
              </w:rPr>
              <w:t>（平成28年法律第34号改正）</w:t>
            </w:r>
          </w:p>
        </w:tc>
      </w:tr>
    </w:tbl>
    <w:p w:rsidR="00656A16" w:rsidRPr="005F0BE2" w:rsidRDefault="00656A16" w:rsidP="00DA0586">
      <w:pPr>
        <w:rPr>
          <w:rFonts w:ascii="ＭＳ 明朝" w:hAnsi="ＭＳ 明朝"/>
          <w:szCs w:val="22"/>
        </w:rPr>
      </w:pPr>
    </w:p>
    <w:p w:rsidR="00215434" w:rsidRPr="005F0BE2" w:rsidRDefault="00215434" w:rsidP="0001175B">
      <w:pPr>
        <w:keepNext/>
        <w:outlineLvl w:val="1"/>
        <w:rPr>
          <w:rFonts w:ascii="ＭＳ ゴシック" w:eastAsia="ＭＳ ゴシック" w:hAnsi="ＭＳ ゴシック"/>
          <w:sz w:val="28"/>
          <w:szCs w:val="28"/>
        </w:rPr>
      </w:pPr>
      <w:bookmarkStart w:id="347" w:name="_Toc441605321"/>
      <w:bookmarkStart w:id="348" w:name="_Toc29304330"/>
      <w:r w:rsidRPr="005F0BE2">
        <w:rPr>
          <w:rFonts w:ascii="ＭＳ ゴシック" w:eastAsia="ＭＳ ゴシック" w:hAnsi="ＭＳ ゴシック" w:hint="eastAsia"/>
          <w:sz w:val="28"/>
          <w:szCs w:val="28"/>
        </w:rPr>
        <w:t>○ その他の重要事項</w:t>
      </w:r>
      <w:bookmarkStart w:id="349" w:name="_Toc378763322"/>
      <w:bookmarkEnd w:id="347"/>
      <w:bookmarkEnd w:id="348"/>
    </w:p>
    <w:p w:rsidR="00215434" w:rsidRPr="005F0BE2" w:rsidRDefault="00215434" w:rsidP="003B11FB">
      <w:pPr>
        <w:pStyle w:val="4"/>
        <w:ind w:leftChars="0" w:left="0" w:firstLineChars="100" w:firstLine="197"/>
        <w:jc w:val="left"/>
        <w:rPr>
          <w:rFonts w:ascii="ＭＳ ゴシック" w:eastAsia="ＭＳ ゴシック" w:hAnsi="ＭＳ ゴシック"/>
          <w:b w:val="0"/>
          <w:szCs w:val="21"/>
        </w:rPr>
      </w:pPr>
      <w:bookmarkStart w:id="350" w:name="_Toc29304331"/>
      <w:r w:rsidRPr="005F0BE2">
        <w:rPr>
          <w:rFonts w:ascii="ＭＳ ゴシック" w:eastAsia="ＭＳ ゴシック" w:hAnsi="ＭＳ ゴシック" w:hint="eastAsia"/>
          <w:b w:val="0"/>
          <w:szCs w:val="21"/>
        </w:rPr>
        <w:t>＜入学者選抜の厳正な実施＞</w:t>
      </w:r>
      <w:bookmarkEnd w:id="350"/>
    </w:p>
    <w:p w:rsidR="004E198D" w:rsidRPr="005F0BE2" w:rsidRDefault="00A600B9" w:rsidP="004F2300">
      <w:pPr>
        <w:widowControl/>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ア</w:t>
      </w:r>
      <w:r w:rsidR="00771B96" w:rsidRPr="005F0BE2">
        <w:rPr>
          <w:rFonts w:ascii="ＭＳ 明朝" w:hAnsi="ＭＳ 明朝" w:cs="ＭＳ Ｐゴシック" w:hint="eastAsia"/>
          <w:kern w:val="0"/>
          <w:szCs w:val="21"/>
        </w:rPr>
        <w:t xml:space="preserve">　</w:t>
      </w:r>
      <w:r w:rsidR="005F0BE2" w:rsidRPr="005F0BE2">
        <w:rPr>
          <w:rFonts w:ascii="ＭＳ 明朝" w:hAnsi="ＭＳ 明朝" w:cs="ＭＳ Ｐゴシック" w:hint="eastAsia"/>
          <w:kern w:val="0"/>
          <w:szCs w:val="21"/>
        </w:rPr>
        <w:t>平成30年度入学者選抜</w:t>
      </w:r>
      <w:r w:rsidR="005F0BE2" w:rsidRPr="005F0BE2">
        <w:rPr>
          <w:rFonts w:ascii="ＭＳ 明朝" w:hAnsi="ＭＳ 明朝" w:cs="ＭＳ Ｐゴシック" w:hint="eastAsia"/>
          <w:kern w:val="0"/>
          <w:szCs w:val="21"/>
          <w:u w:val="double"/>
        </w:rPr>
        <w:t>において</w:t>
      </w:r>
      <w:r w:rsidR="005F0BE2" w:rsidRPr="005F0BE2">
        <w:rPr>
          <w:rFonts w:ascii="ＭＳ 明朝" w:hAnsi="ＭＳ 明朝" w:cs="ＭＳ Ｐゴシック" w:hint="eastAsia"/>
          <w:kern w:val="0"/>
          <w:szCs w:val="21"/>
        </w:rPr>
        <w:t>複数の高校</w:t>
      </w:r>
      <w:r w:rsidR="005F0BE2" w:rsidRPr="005F0BE2">
        <w:rPr>
          <w:rFonts w:ascii="ＭＳ 明朝" w:hAnsi="ＭＳ 明朝" w:cs="ＭＳ Ｐゴシック" w:hint="eastAsia"/>
          <w:kern w:val="0"/>
          <w:szCs w:val="21"/>
          <w:u w:val="double"/>
        </w:rPr>
        <w:t>で</w:t>
      </w:r>
      <w:r w:rsidR="005F0BE2" w:rsidRPr="005F0BE2">
        <w:rPr>
          <w:rFonts w:ascii="ＭＳ 明朝" w:hAnsi="ＭＳ 明朝" w:cs="ＭＳ Ｐゴシック" w:hint="eastAsia"/>
          <w:kern w:val="0"/>
          <w:szCs w:val="21"/>
        </w:rPr>
        <w:t>マニュアル等に示す手順が遵守されていなかったことや､これまでの合否過誤、採点ミス</w:t>
      </w:r>
      <w:r w:rsidR="005F0BE2" w:rsidRPr="005F0BE2">
        <w:rPr>
          <w:rFonts w:ascii="ＭＳ 明朝" w:hAnsi="ＭＳ 明朝" w:cs="ＭＳ Ｐゴシック" w:hint="eastAsia"/>
          <w:kern w:val="0"/>
          <w:szCs w:val="21"/>
          <w:u w:val="double"/>
        </w:rPr>
        <w:t>の内容</w:t>
      </w:r>
      <w:r w:rsidR="005F0BE2" w:rsidRPr="005F0BE2">
        <w:rPr>
          <w:rFonts w:ascii="ＭＳ 明朝" w:hAnsi="ＭＳ 明朝" w:cs="ＭＳ Ｐゴシック" w:hint="eastAsia"/>
          <w:kern w:val="0"/>
          <w:szCs w:val="21"/>
        </w:rPr>
        <w:t>を踏まえ、平成30年12月に改訂した「入学者選抜事務点検マニュアル（第６版）」</w:t>
      </w:r>
      <w:r w:rsidR="005F0BE2" w:rsidRPr="005F0BE2">
        <w:rPr>
          <w:rFonts w:ascii="ＭＳ 明朝" w:hAnsi="ＭＳ 明朝" w:cs="ＭＳ Ｐゴシック" w:hint="eastAsia"/>
          <w:kern w:val="0"/>
          <w:szCs w:val="21"/>
          <w:u w:val="double"/>
        </w:rPr>
        <w:t>等</w:t>
      </w:r>
      <w:r w:rsidR="005F0BE2" w:rsidRPr="005F0BE2">
        <w:rPr>
          <w:rFonts w:ascii="ＭＳ 明朝" w:hAnsi="ＭＳ 明朝" w:cs="ＭＳ Ｐゴシック" w:hint="eastAsia"/>
          <w:kern w:val="0"/>
          <w:szCs w:val="21"/>
        </w:rPr>
        <w:t>を厳に遵守し、２系統による採点方法やその他点検の手順等を十分に理解した上で、選抜事務を行うこと</w:t>
      </w:r>
      <w:r w:rsidR="00771B96" w:rsidRPr="005F0BE2">
        <w:rPr>
          <w:rFonts w:ascii="ＭＳ 明朝" w:hAnsi="ＭＳ 明朝" w:cs="ＭＳ Ｐゴシック" w:hint="eastAsia"/>
          <w:kern w:val="0"/>
          <w:szCs w:val="21"/>
        </w:rPr>
        <w:t>。</w:t>
      </w:r>
    </w:p>
    <w:p w:rsidR="004E198D" w:rsidRPr="005F0BE2" w:rsidRDefault="00A600B9" w:rsidP="00D663D3">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w:t>
      </w:r>
      <w:r w:rsidR="00771B96" w:rsidRPr="005F0BE2">
        <w:rPr>
          <w:rFonts w:ascii="ＭＳ 明朝" w:hAnsi="ＭＳ 明朝" w:cs="ＭＳ Ｐゴシック" w:hint="eastAsia"/>
          <w:kern w:val="0"/>
          <w:szCs w:val="21"/>
        </w:rPr>
        <w:t xml:space="preserve">　</w:t>
      </w:r>
      <w:r w:rsidR="005F0BE2" w:rsidRPr="005F0BE2">
        <w:rPr>
          <w:rFonts w:asciiTheme="minorEastAsia" w:hAnsiTheme="minorEastAsia" w:hint="eastAsia"/>
          <w:szCs w:val="21"/>
        </w:rPr>
        <w:t>特に、指示系統をあらかじめ決定し、役割分担、作業系統を明確にし、原則として決定している分担以外の作業は行わないこと、電子データやパソコンの厳重な管理体制を確立すること、</w:t>
      </w:r>
      <w:r w:rsidR="005F0BE2" w:rsidRPr="005F0BE2">
        <w:rPr>
          <w:rFonts w:asciiTheme="minorEastAsia" w:hAnsiTheme="minorEastAsia" w:hint="eastAsia"/>
          <w:u w:val="double"/>
        </w:rPr>
        <w:t>すべて</w:t>
      </w:r>
      <w:r w:rsidR="005F0BE2" w:rsidRPr="005F0BE2">
        <w:rPr>
          <w:rFonts w:asciiTheme="minorEastAsia" w:hAnsiTheme="minorEastAsia" w:hint="eastAsia"/>
          <w:szCs w:val="21"/>
        </w:rPr>
        <w:t>の作業について複数名で行い、必ず二度以上の点検を行うことを厳守するなど、選抜事務における点検体制を確立すること</w:t>
      </w:r>
      <w:r w:rsidR="00771B96" w:rsidRPr="005F0BE2">
        <w:rPr>
          <w:rFonts w:ascii="ＭＳ 明朝" w:hAnsi="ＭＳ 明朝" w:cs="ＭＳ Ｐゴシック" w:hint="eastAsia"/>
          <w:kern w:val="0"/>
          <w:szCs w:val="21"/>
        </w:rPr>
        <w:t>。</w:t>
      </w:r>
    </w:p>
    <w:p w:rsidR="00D01F9B" w:rsidRPr="005F0BE2" w:rsidRDefault="00A600B9" w:rsidP="00D663D3">
      <w:pPr>
        <w:widowControl/>
        <w:spacing w:beforeLines="50" w:before="147" w:afterLines="50" w:after="147"/>
        <w:ind w:leftChars="100" w:left="197"/>
        <w:rPr>
          <w:rFonts w:ascii="ＭＳ 明朝" w:hAnsi="ＭＳ 明朝"/>
          <w:b/>
          <w:szCs w:val="21"/>
        </w:rPr>
      </w:pPr>
      <w:r w:rsidRPr="005F0BE2">
        <w:rPr>
          <w:rFonts w:ascii="ＭＳ 明朝" w:hAnsi="ＭＳ 明朝" w:cs="ＭＳ Ｐゴシック" w:hint="eastAsia"/>
          <w:kern w:val="0"/>
          <w:szCs w:val="21"/>
        </w:rPr>
        <w:t>ウ</w:t>
      </w:r>
      <w:r w:rsidR="00771B96" w:rsidRPr="005F0BE2">
        <w:rPr>
          <w:rFonts w:ascii="ＭＳ 明朝" w:hAnsi="ＭＳ 明朝" w:cs="ＭＳ Ｐゴシック" w:hint="eastAsia"/>
          <w:kern w:val="0"/>
          <w:szCs w:val="21"/>
        </w:rPr>
        <w:t xml:space="preserve">　休憩時間を確保するなど、採点者が集中して作業できる体制を確立すること。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771B96" w:rsidRPr="005F0BE2" w:rsidTr="00B10190">
        <w:trPr>
          <w:trHeight w:val="1050"/>
        </w:trPr>
        <w:tc>
          <w:tcPr>
            <w:tcW w:w="8868" w:type="dxa"/>
            <w:shd w:val="clear" w:color="auto" w:fill="auto"/>
            <w:vAlign w:val="center"/>
          </w:tcPr>
          <w:p w:rsidR="00771B96" w:rsidRPr="005F0BE2" w:rsidRDefault="00597012" w:rsidP="003E6B77">
            <w:pPr>
              <w:widowControl/>
              <w:rPr>
                <w:rFonts w:ascii="ＭＳ 明朝" w:hAnsi="ＭＳ 明朝"/>
                <w:szCs w:val="21"/>
              </w:rPr>
            </w:pPr>
            <w:r w:rsidRPr="005F0BE2">
              <w:rPr>
                <w:rFonts w:ascii="ＭＳ 明朝" w:hAnsi="ＭＳ 明朝" w:hint="eastAsia"/>
                <w:szCs w:val="21"/>
              </w:rPr>
              <w:t>「</w:t>
            </w:r>
            <w:r w:rsidR="00771B96" w:rsidRPr="005F0BE2">
              <w:rPr>
                <w:rFonts w:ascii="ＭＳ 明朝" w:hAnsi="ＭＳ 明朝" w:hint="eastAsia"/>
                <w:szCs w:val="21"/>
              </w:rPr>
              <w:t>入学者選抜事務点検マニュアル（第６版）」（平成30年</w:t>
            </w:r>
            <w:r w:rsidR="003E6B77" w:rsidRPr="005F0BE2">
              <w:rPr>
                <w:rFonts w:ascii="ＭＳ 明朝" w:hAnsi="ＭＳ 明朝" w:hint="eastAsia"/>
                <w:szCs w:val="21"/>
              </w:rPr>
              <w:t>12</w:t>
            </w:r>
            <w:r w:rsidR="00771B96" w:rsidRPr="005F0BE2">
              <w:rPr>
                <w:rFonts w:ascii="ＭＳ 明朝" w:hAnsi="ＭＳ 明朝" w:hint="eastAsia"/>
                <w:szCs w:val="21"/>
              </w:rPr>
              <w:t>月）</w:t>
            </w:r>
          </w:p>
          <w:p w:rsidR="00E96783" w:rsidRPr="005F0BE2" w:rsidRDefault="00E96783" w:rsidP="003E6B77">
            <w:pPr>
              <w:widowControl/>
              <w:rPr>
                <w:rFonts w:ascii="ＭＳ 明朝" w:hAnsi="ＭＳ 明朝"/>
                <w:szCs w:val="21"/>
                <w:u w:val="double"/>
              </w:rPr>
            </w:pPr>
            <w:r w:rsidRPr="005F0BE2">
              <w:rPr>
                <w:rFonts w:ascii="ＭＳ 明朝" w:hAnsi="ＭＳ 明朝" w:hint="eastAsia"/>
                <w:szCs w:val="21"/>
                <w:u w:val="double"/>
              </w:rPr>
              <w:t>「入学者選抜事務点検マニュアル【知的障がい高等支援学校職業学科（本校）】</w:t>
            </w:r>
            <w:r w:rsidR="004726FB">
              <w:rPr>
                <w:rFonts w:ascii="ＭＳ 明朝" w:hAnsi="ＭＳ 明朝" w:hint="eastAsia"/>
                <w:szCs w:val="21"/>
                <w:u w:val="double"/>
              </w:rPr>
              <w:t>」</w:t>
            </w:r>
          </w:p>
          <w:p w:rsidR="00E96783" w:rsidRPr="005F0BE2" w:rsidRDefault="00E96783" w:rsidP="004726FB">
            <w:pPr>
              <w:widowControl/>
              <w:rPr>
                <w:rFonts w:ascii="ＭＳ 明朝" w:hAnsi="ＭＳ 明朝"/>
                <w:szCs w:val="21"/>
              </w:rPr>
            </w:pPr>
            <w:r w:rsidRPr="005F0BE2">
              <w:rPr>
                <w:rFonts w:ascii="ＭＳ 明朝" w:hAnsi="ＭＳ 明朝" w:hint="eastAsia"/>
                <w:szCs w:val="21"/>
                <w:u w:val="double"/>
              </w:rPr>
              <w:t>（平成</w:t>
            </w:r>
            <w:r w:rsidRPr="005F0BE2">
              <w:rPr>
                <w:rFonts w:ascii="ＭＳ 明朝" w:hAnsi="ＭＳ 明朝"/>
                <w:szCs w:val="21"/>
                <w:u w:val="double"/>
              </w:rPr>
              <w:t>30年12月）</w:t>
            </w:r>
          </w:p>
        </w:tc>
      </w:tr>
    </w:tbl>
    <w:p w:rsidR="00771B96" w:rsidRPr="005F0BE2" w:rsidRDefault="00771B96" w:rsidP="0001175B">
      <w:pPr>
        <w:rPr>
          <w:rFonts w:ascii="ＭＳ 明朝" w:hAnsi="ＭＳ 明朝"/>
          <w:b/>
          <w:szCs w:val="21"/>
        </w:rPr>
      </w:pPr>
    </w:p>
    <w:p w:rsidR="0001175B" w:rsidRPr="005F0BE2" w:rsidRDefault="00215434" w:rsidP="009A530C">
      <w:pPr>
        <w:pStyle w:val="4"/>
        <w:ind w:leftChars="0" w:left="0" w:firstLineChars="100" w:firstLine="197"/>
        <w:jc w:val="left"/>
        <w:rPr>
          <w:rFonts w:ascii="ＭＳ ゴシック" w:eastAsia="ＭＳ ゴシック" w:hAnsi="ＭＳ ゴシック"/>
          <w:b w:val="0"/>
          <w:szCs w:val="21"/>
        </w:rPr>
      </w:pPr>
      <w:bookmarkStart w:id="351" w:name="_Toc441605322"/>
      <w:bookmarkStart w:id="352" w:name="_Toc29304332"/>
      <w:r w:rsidRPr="005F0BE2">
        <w:rPr>
          <w:rFonts w:ascii="ＭＳ ゴシック" w:eastAsia="ＭＳ ゴシック" w:hAnsi="ＭＳ ゴシック" w:hint="eastAsia"/>
          <w:b w:val="0"/>
          <w:szCs w:val="21"/>
        </w:rPr>
        <w:t>＜保護者・地域ニーズの学校運営への反映＞</w:t>
      </w:r>
      <w:bookmarkEnd w:id="349"/>
      <w:bookmarkEnd w:id="351"/>
      <w:bookmarkEnd w:id="352"/>
    </w:p>
    <w:p w:rsidR="004E198D" w:rsidRPr="005F0BE2" w:rsidRDefault="00771B96" w:rsidP="000B2D85">
      <w:pPr>
        <w:widowControl/>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ア　生徒や保護者、地域の住民の声を学校運営に反映させていくため、さらに開かれた学校づくりへ向けた取組みを進めること。</w:t>
      </w:r>
    </w:p>
    <w:p w:rsidR="004E198D" w:rsidRPr="005F0BE2" w:rsidRDefault="00771B96" w:rsidP="00D663D3">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「地方教育行政の組織及び運営に関する法律」の趣旨を踏まえ、学校運営協議会を活用し、保護者や地域住民のニーズを学校運営に反映させること。</w:t>
      </w:r>
    </w:p>
    <w:p w:rsidR="004E198D" w:rsidRPr="005F0BE2" w:rsidRDefault="00771B96" w:rsidP="00D663D3">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ウ　学校教育自己診断結果の分析及び考察を学校評価に反映するとともに、その内容をホームページ等を活用して保護者等に公表すること。</w:t>
      </w:r>
    </w:p>
    <w:p w:rsidR="00D01F9B" w:rsidRPr="005F0BE2" w:rsidRDefault="00771B96" w:rsidP="003E5A26">
      <w:pPr>
        <w:widowControl/>
        <w:spacing w:beforeLines="50" w:before="147" w:afterLines="50" w:after="147"/>
        <w:ind w:leftChars="100" w:left="394" w:hangingChars="100" w:hanging="197"/>
        <w:rPr>
          <w:rFonts w:ascii="ＭＳ 明朝" w:hAnsi="ＭＳ 明朝"/>
          <w:szCs w:val="21"/>
        </w:rPr>
      </w:pPr>
      <w:r w:rsidRPr="005F0BE2">
        <w:rPr>
          <w:rFonts w:ascii="ＭＳ 明朝" w:hAnsi="ＭＳ 明朝" w:cs="ＭＳ Ｐゴシック" w:hint="eastAsia"/>
          <w:kern w:val="0"/>
          <w:szCs w:val="21"/>
        </w:rPr>
        <w:t>エ　様々な教育活動に関する情報をホームページ等を活用して保護者等へ発信するなど、学校情報の公表を進めること。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1175B" w:rsidRPr="00875434" w:rsidTr="00176EDE">
        <w:trPr>
          <w:trHeight w:val="306"/>
        </w:trPr>
        <w:tc>
          <w:tcPr>
            <w:tcW w:w="8868" w:type="dxa"/>
            <w:shd w:val="clear" w:color="auto" w:fill="auto"/>
            <w:vAlign w:val="center"/>
          </w:tcPr>
          <w:p w:rsidR="00422334" w:rsidRPr="00875434" w:rsidRDefault="00771B96" w:rsidP="00176EDE">
            <w:pPr>
              <w:widowControl/>
              <w:spacing w:line="0" w:lineRule="atLeast"/>
              <w:rPr>
                <w:rFonts w:ascii="ＭＳ 明朝" w:hAnsi="ＭＳ 明朝"/>
                <w:szCs w:val="21"/>
              </w:rPr>
            </w:pPr>
            <w:r w:rsidRPr="00875434">
              <w:rPr>
                <w:rFonts w:ascii="ＭＳ 明朝" w:hAnsi="ＭＳ 明朝" w:hint="eastAsia"/>
                <w:szCs w:val="21"/>
              </w:rPr>
              <w:t>「</w:t>
            </w:r>
            <w:hyperlink r:id="rId309" w:history="1">
              <w:r w:rsidRPr="00B10190">
                <w:rPr>
                  <w:rStyle w:val="af1"/>
                  <w:rFonts w:ascii="ＭＳ 明朝" w:hAnsi="ＭＳ 明朝" w:hint="eastAsia"/>
                  <w:color w:val="auto"/>
                  <w:sz w:val="21"/>
                  <w:szCs w:val="21"/>
                  <w:u w:val="none"/>
                </w:rPr>
                <w:t>『学校教育自己診断』の実施について</w:t>
              </w:r>
            </w:hyperlink>
            <w:r w:rsidRPr="00B10190">
              <w:rPr>
                <w:rFonts w:ascii="ＭＳ 明朝" w:hAnsi="ＭＳ 明朝" w:hint="eastAsia"/>
                <w:szCs w:val="21"/>
              </w:rPr>
              <w:t>」</w:t>
            </w:r>
            <w:r w:rsidRPr="00875434">
              <w:rPr>
                <w:rFonts w:ascii="ＭＳ 明朝" w:hAnsi="ＭＳ 明朝" w:hint="eastAsia"/>
                <w:szCs w:val="21"/>
              </w:rPr>
              <w:t>（</w:t>
            </w:r>
            <w:r w:rsidRPr="00875434">
              <w:rPr>
                <w:rFonts w:ascii="ＭＳ 明朝" w:hAnsi="ＭＳ 明朝" w:hint="eastAsia"/>
                <w:szCs w:val="21"/>
                <w:u w:val="double"/>
              </w:rPr>
              <w:t>平成</w:t>
            </w:r>
            <w:r w:rsidR="00E96783" w:rsidRPr="00875434">
              <w:rPr>
                <w:rFonts w:ascii="ＭＳ 明朝" w:hAnsi="ＭＳ 明朝"/>
                <w:szCs w:val="21"/>
                <w:u w:val="double"/>
              </w:rPr>
              <w:t>30</w:t>
            </w:r>
            <w:r w:rsidRPr="00875434">
              <w:rPr>
                <w:rFonts w:ascii="ＭＳ 明朝" w:hAnsi="ＭＳ 明朝" w:hint="eastAsia"/>
                <w:szCs w:val="21"/>
                <w:u w:val="double"/>
              </w:rPr>
              <w:t>年</w:t>
            </w:r>
            <w:r w:rsidR="00E96783" w:rsidRPr="00875434">
              <w:rPr>
                <w:rFonts w:ascii="ＭＳ 明朝" w:hAnsi="ＭＳ 明朝" w:hint="eastAsia"/>
                <w:szCs w:val="21"/>
                <w:u w:val="double"/>
              </w:rPr>
              <w:t>５</w:t>
            </w:r>
            <w:r w:rsidRPr="00875434">
              <w:rPr>
                <w:rFonts w:ascii="ＭＳ 明朝" w:hAnsi="ＭＳ 明朝" w:hint="eastAsia"/>
                <w:szCs w:val="21"/>
                <w:u w:val="double"/>
              </w:rPr>
              <w:t>月</w:t>
            </w:r>
            <w:r w:rsidR="00E96783" w:rsidRPr="00875434">
              <w:rPr>
                <w:rFonts w:ascii="ＭＳ 明朝" w:hAnsi="ＭＳ 明朝"/>
                <w:szCs w:val="21"/>
                <w:u w:val="double"/>
              </w:rPr>
              <w:t>22</w:t>
            </w:r>
            <w:r w:rsidRPr="00875434">
              <w:rPr>
                <w:rFonts w:ascii="ＭＳ 明朝" w:hAnsi="ＭＳ 明朝" w:hint="eastAsia"/>
                <w:szCs w:val="21"/>
                <w:u w:val="double"/>
              </w:rPr>
              <w:t>日・教高第</w:t>
            </w:r>
            <w:r w:rsidR="00E96783" w:rsidRPr="00875434">
              <w:rPr>
                <w:rFonts w:ascii="ＭＳ 明朝" w:hAnsi="ＭＳ 明朝"/>
                <w:szCs w:val="21"/>
                <w:u w:val="double"/>
              </w:rPr>
              <w:t>1474</w:t>
            </w:r>
            <w:r w:rsidRPr="00875434">
              <w:rPr>
                <w:rFonts w:ascii="ＭＳ 明朝" w:hAnsi="ＭＳ 明朝" w:hint="eastAsia"/>
                <w:szCs w:val="21"/>
                <w:u w:val="double"/>
              </w:rPr>
              <w:t>号</w:t>
            </w:r>
            <w:r w:rsidRPr="00875434">
              <w:rPr>
                <w:rFonts w:ascii="ＭＳ 明朝" w:hAnsi="ＭＳ 明朝" w:hint="eastAsia"/>
                <w:szCs w:val="21"/>
              </w:rPr>
              <w:t>）</w:t>
            </w:r>
          </w:p>
          <w:p w:rsidR="004726FB" w:rsidRPr="00875434" w:rsidRDefault="004726FB" w:rsidP="00176EDE">
            <w:pPr>
              <w:widowControl/>
              <w:spacing w:line="0" w:lineRule="atLeast"/>
              <w:rPr>
                <w:rFonts w:ascii="ＭＳ 明朝" w:hAnsi="ＭＳ 明朝"/>
                <w:szCs w:val="21"/>
              </w:rPr>
            </w:pPr>
            <w:r w:rsidRPr="00875434">
              <w:rPr>
                <w:rFonts w:ascii="ＭＳ 明朝" w:hAnsi="ＭＳ 明朝" w:hint="eastAsia"/>
                <w:szCs w:val="21"/>
              </w:rPr>
              <w:t>「</w:t>
            </w:r>
            <w:hyperlink r:id="rId310" w:history="1">
              <w:r w:rsidRPr="00B10190">
                <w:rPr>
                  <w:rStyle w:val="af1"/>
                  <w:rFonts w:ascii="ＭＳ 明朝" w:hAnsi="ＭＳ 明朝" w:hint="eastAsia"/>
                  <w:color w:val="auto"/>
                  <w:sz w:val="21"/>
                  <w:szCs w:val="21"/>
                  <w:u w:val="none"/>
                </w:rPr>
                <w:t>地方教育行政の組織及び運営に関する法律</w:t>
              </w:r>
            </w:hyperlink>
            <w:r w:rsidRPr="00B10190">
              <w:rPr>
                <w:rFonts w:ascii="ＭＳ 明朝" w:hAnsi="ＭＳ 明朝" w:hint="eastAsia"/>
                <w:szCs w:val="21"/>
              </w:rPr>
              <w:t>」</w:t>
            </w:r>
            <w:r w:rsidRPr="00875434">
              <w:rPr>
                <w:rFonts w:ascii="ＭＳ 明朝" w:hAnsi="ＭＳ 明朝" w:hint="eastAsia"/>
                <w:szCs w:val="21"/>
              </w:rPr>
              <w:t>（</w:t>
            </w:r>
            <w:r w:rsidRPr="00875434">
              <w:rPr>
                <w:rFonts w:ascii="ＭＳ 明朝" w:hAnsi="ＭＳ 明朝" w:hint="eastAsia"/>
                <w:szCs w:val="21"/>
                <w:u w:val="double"/>
              </w:rPr>
              <w:t>昭和</w:t>
            </w:r>
            <w:r w:rsidRPr="00875434">
              <w:rPr>
                <w:rFonts w:ascii="ＭＳ 明朝" w:hAnsi="ＭＳ 明朝"/>
                <w:szCs w:val="21"/>
                <w:u w:val="double"/>
              </w:rPr>
              <w:t>31年</w:t>
            </w:r>
            <w:r w:rsidRPr="00875434">
              <w:rPr>
                <w:rFonts w:ascii="ＭＳ 明朝" w:hAnsi="ＭＳ 明朝" w:hint="eastAsia"/>
                <w:szCs w:val="21"/>
                <w:u w:val="double"/>
              </w:rPr>
              <w:t>６月</w:t>
            </w:r>
            <w:r w:rsidRPr="00875434">
              <w:rPr>
                <w:rFonts w:ascii="ＭＳ 明朝" w:hAnsi="ＭＳ 明朝"/>
                <w:szCs w:val="21"/>
                <w:u w:val="double"/>
              </w:rPr>
              <w:t>30日</w:t>
            </w:r>
            <w:r w:rsidRPr="00875434">
              <w:rPr>
                <w:rFonts w:ascii="ＭＳ 明朝" w:hAnsi="ＭＳ 明朝" w:hint="eastAsia"/>
                <w:szCs w:val="21"/>
              </w:rPr>
              <w:t>）</w:t>
            </w:r>
          </w:p>
        </w:tc>
      </w:tr>
    </w:tbl>
    <w:p w:rsidR="0001175B" w:rsidRPr="005F0BE2" w:rsidRDefault="0001175B" w:rsidP="0001175B">
      <w:pPr>
        <w:rPr>
          <w:rFonts w:ascii="ＭＳ ゴシック" w:eastAsia="ＭＳ ゴシック" w:hAnsi="ＭＳ ゴシック"/>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353" w:name="_Toc441605323"/>
      <w:bookmarkStart w:id="354" w:name="_Toc29304333"/>
      <w:r w:rsidRPr="005F0BE2">
        <w:rPr>
          <w:rFonts w:ascii="ＭＳ ゴシック" w:eastAsia="ＭＳ ゴシック" w:hAnsi="ＭＳ ゴシック" w:hint="eastAsia"/>
          <w:b w:val="0"/>
          <w:szCs w:val="21"/>
        </w:rPr>
        <w:t>＜学校</w:t>
      </w:r>
      <w:r w:rsidR="00BB5411" w:rsidRPr="005F0BE2">
        <w:rPr>
          <w:rFonts w:ascii="ＭＳ ゴシック" w:eastAsia="ＭＳ ゴシック" w:hAnsi="ＭＳ ゴシック" w:hint="eastAsia"/>
          <w:b w:val="0"/>
          <w:szCs w:val="21"/>
        </w:rPr>
        <w:t>運営</w:t>
      </w:r>
      <w:r w:rsidRPr="005F0BE2">
        <w:rPr>
          <w:rFonts w:ascii="ＭＳ ゴシック" w:eastAsia="ＭＳ ゴシック" w:hAnsi="ＭＳ ゴシック" w:hint="eastAsia"/>
          <w:b w:val="0"/>
          <w:szCs w:val="21"/>
        </w:rPr>
        <w:t>協議会を通した学校運営＞</w:t>
      </w:r>
      <w:bookmarkEnd w:id="353"/>
      <w:bookmarkEnd w:id="354"/>
    </w:p>
    <w:p w:rsidR="004E198D" w:rsidRPr="005F0BE2" w:rsidRDefault="0001175B" w:rsidP="004E198D">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771B96" w:rsidRPr="005F0BE2">
        <w:rPr>
          <w:rFonts w:ascii="ＭＳ 明朝" w:hAnsi="ＭＳ 明朝" w:cs="ＭＳ Ｐゴシック" w:hint="eastAsia"/>
          <w:kern w:val="0"/>
          <w:szCs w:val="21"/>
        </w:rPr>
        <w:t>ア　「学校運営協議会の設置等に関する規則」「大阪府学校運営協議会の運営に関する要綱」</w:t>
      </w:r>
      <w:r w:rsidR="001B1DAA" w:rsidRPr="005F0BE2">
        <w:rPr>
          <w:rFonts w:ascii="ＭＳ 明朝" w:hAnsi="ＭＳ 明朝" w:cs="ＭＳ Ｐゴシック" w:hint="eastAsia"/>
          <w:kern w:val="0"/>
          <w:szCs w:val="21"/>
        </w:rPr>
        <w:t>及び各校が定める</w:t>
      </w:r>
      <w:r w:rsidR="00771B96" w:rsidRPr="005F0BE2">
        <w:rPr>
          <w:rFonts w:ascii="ＭＳ 明朝" w:hAnsi="ＭＳ 明朝" w:cs="ＭＳ Ｐゴシック" w:hint="eastAsia"/>
          <w:kern w:val="0"/>
          <w:szCs w:val="21"/>
        </w:rPr>
        <w:t>実施要項に基づき学校運営協議会を運営すること。</w:t>
      </w:r>
    </w:p>
    <w:p w:rsidR="00176EDE" w:rsidRPr="005F0BE2" w:rsidRDefault="00771B96" w:rsidP="00D663D3">
      <w:pPr>
        <w:widowControl/>
        <w:spacing w:beforeLines="50" w:before="147" w:afterLines="50" w:after="147"/>
        <w:ind w:leftChars="100" w:left="394" w:hangingChars="100" w:hanging="197"/>
        <w:rPr>
          <w:rFonts w:ascii="ＭＳ 明朝" w:hAnsi="ＭＳ 明朝"/>
          <w:szCs w:val="21"/>
        </w:rPr>
      </w:pPr>
      <w:r w:rsidRPr="005F0BE2">
        <w:rPr>
          <w:rFonts w:ascii="ＭＳ 明朝" w:hAnsi="ＭＳ 明朝" w:cs="ＭＳ Ｐゴシック" w:hint="eastAsia"/>
          <w:kern w:val="0"/>
          <w:szCs w:val="21"/>
        </w:rPr>
        <w:t>イ　学校運営に関する基本的な方針（学校経営計画の「めざす学校像」及び「中期的目標」）の承認</w:t>
      </w:r>
      <w:r w:rsidR="001B1DAA" w:rsidRPr="005F0BE2">
        <w:rPr>
          <w:rFonts w:ascii="ＭＳ 明朝" w:hAnsi="ＭＳ 明朝" w:cs="ＭＳ Ｐゴシック" w:hint="eastAsia"/>
          <w:kern w:val="0"/>
          <w:szCs w:val="21"/>
        </w:rPr>
        <w:t>を得るとともに</w:t>
      </w:r>
      <w:r w:rsidR="00576C76" w:rsidRPr="005F0BE2">
        <w:rPr>
          <w:rFonts w:ascii="ＭＳ 明朝" w:hAnsi="ＭＳ 明朝" w:cs="ＭＳ Ｐゴシック" w:hint="eastAsia"/>
          <w:kern w:val="0"/>
          <w:szCs w:val="21"/>
        </w:rPr>
        <w:t>、</w:t>
      </w:r>
      <w:r w:rsidRPr="005F0BE2">
        <w:rPr>
          <w:rFonts w:ascii="ＭＳ 明朝" w:hAnsi="ＭＳ 明朝" w:cs="ＭＳ Ｐゴシック" w:hint="eastAsia"/>
          <w:kern w:val="0"/>
          <w:szCs w:val="21"/>
        </w:rPr>
        <w:t>学校</w:t>
      </w:r>
      <w:r w:rsidR="008A5CBA" w:rsidRPr="005F0BE2">
        <w:rPr>
          <w:rFonts w:ascii="ＭＳ 明朝" w:hAnsi="ＭＳ 明朝" w:cs="ＭＳ Ｐゴシック" w:hint="eastAsia"/>
          <w:kern w:val="0"/>
          <w:szCs w:val="21"/>
        </w:rPr>
        <w:t>経営計画や学校評価について必要な</w:t>
      </w:r>
      <w:r w:rsidRPr="005F0BE2">
        <w:rPr>
          <w:rFonts w:ascii="ＭＳ 明朝" w:hAnsi="ＭＳ 明朝" w:cs="ＭＳ Ｐゴシック" w:hint="eastAsia"/>
          <w:kern w:val="0"/>
          <w:szCs w:val="21"/>
        </w:rPr>
        <w:t>意見聴取を行い、学校運営</w:t>
      </w:r>
      <w:r w:rsidR="008B4F19" w:rsidRPr="005F0BE2">
        <w:rPr>
          <w:rFonts w:ascii="ＭＳ 明朝" w:hAnsi="ＭＳ 明朝" w:cs="ＭＳ Ｐゴシック" w:hint="eastAsia"/>
          <w:kern w:val="0"/>
          <w:szCs w:val="21"/>
        </w:rPr>
        <w:t>の改善に努める</w:t>
      </w:r>
      <w:r w:rsidRPr="005F0BE2">
        <w:rPr>
          <w:rFonts w:ascii="ＭＳ 明朝" w:hAnsi="ＭＳ 明朝" w:cs="ＭＳ Ｐゴシック" w:hint="eastAsia"/>
          <w:kern w:val="0"/>
          <w:szCs w:val="21"/>
        </w:rPr>
        <w:t>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1175B" w:rsidRPr="00875434" w:rsidTr="00B10190">
        <w:trPr>
          <w:trHeight w:val="1206"/>
        </w:trPr>
        <w:tc>
          <w:tcPr>
            <w:tcW w:w="9268" w:type="dxa"/>
            <w:shd w:val="clear" w:color="auto" w:fill="auto"/>
            <w:vAlign w:val="center"/>
          </w:tcPr>
          <w:p w:rsidR="00D63575" w:rsidRPr="00B10190" w:rsidRDefault="00771B96" w:rsidP="00D63575">
            <w:pPr>
              <w:widowControl/>
              <w:spacing w:line="0" w:lineRule="atLeast"/>
              <w:ind w:left="197" w:hangingChars="100" w:hanging="197"/>
              <w:rPr>
                <w:rFonts w:ascii="ＭＳ 明朝" w:hAnsi="ＭＳ 明朝"/>
                <w:szCs w:val="21"/>
              </w:rPr>
            </w:pPr>
            <w:r w:rsidRPr="00875434">
              <w:rPr>
                <w:rFonts w:ascii="ＭＳ 明朝" w:hAnsi="ＭＳ 明朝" w:hint="eastAsia"/>
                <w:szCs w:val="21"/>
              </w:rPr>
              <w:t>「</w:t>
            </w:r>
            <w:hyperlink r:id="rId311" w:history="1">
              <w:r w:rsidRPr="00B10190">
                <w:rPr>
                  <w:rStyle w:val="af1"/>
                  <w:rFonts w:ascii="ＭＳ 明朝" w:hAnsi="ＭＳ 明朝" w:hint="eastAsia"/>
                  <w:color w:val="auto"/>
                  <w:sz w:val="21"/>
                  <w:szCs w:val="21"/>
                  <w:u w:val="none"/>
                </w:rPr>
                <w:t>学校運営協議会の設置等に関する規則</w:t>
              </w:r>
            </w:hyperlink>
            <w:r w:rsidRPr="00B10190">
              <w:rPr>
                <w:rFonts w:ascii="ＭＳ 明朝" w:hAnsi="ＭＳ 明朝" w:hint="eastAsia"/>
                <w:szCs w:val="21"/>
              </w:rPr>
              <w:t>」（平成30年４月１日施行）</w:t>
            </w:r>
          </w:p>
          <w:p w:rsidR="003A1EE1" w:rsidRPr="00B10190" w:rsidRDefault="00771B96" w:rsidP="00D63575">
            <w:pPr>
              <w:widowControl/>
              <w:spacing w:line="0" w:lineRule="atLeast"/>
              <w:ind w:left="197" w:hangingChars="100" w:hanging="197"/>
              <w:rPr>
                <w:rFonts w:ascii="ＭＳ 明朝" w:hAnsi="ＭＳ 明朝"/>
                <w:szCs w:val="21"/>
              </w:rPr>
            </w:pPr>
            <w:r w:rsidRPr="00B10190">
              <w:rPr>
                <w:rFonts w:ascii="ＭＳ 明朝" w:hAnsi="ＭＳ 明朝" w:hint="eastAsia"/>
                <w:szCs w:val="21"/>
              </w:rPr>
              <w:t>「</w:t>
            </w:r>
            <w:hyperlink r:id="rId312" w:history="1">
              <w:r w:rsidR="00AD5CC6" w:rsidRPr="00B10190">
                <w:rPr>
                  <w:rStyle w:val="af1"/>
                  <w:rFonts w:ascii="ＭＳ 明朝" w:hAnsi="ＭＳ 明朝" w:hint="eastAsia"/>
                  <w:color w:val="auto"/>
                  <w:sz w:val="21"/>
                  <w:szCs w:val="21"/>
                  <w:u w:val="none"/>
                </w:rPr>
                <w:t>大阪府</w:t>
              </w:r>
              <w:r w:rsidRPr="00B10190">
                <w:rPr>
                  <w:rStyle w:val="af1"/>
                  <w:rFonts w:ascii="ＭＳ 明朝" w:hAnsi="ＭＳ 明朝" w:hint="eastAsia"/>
                  <w:color w:val="auto"/>
                  <w:sz w:val="21"/>
                  <w:szCs w:val="21"/>
                  <w:u w:val="none"/>
                </w:rPr>
                <w:t>学校運営協議会の運営に関する要綱</w:t>
              </w:r>
            </w:hyperlink>
            <w:r w:rsidRPr="00B10190">
              <w:rPr>
                <w:rFonts w:ascii="ＭＳ 明朝" w:hAnsi="ＭＳ 明朝" w:hint="eastAsia"/>
                <w:szCs w:val="21"/>
              </w:rPr>
              <w:t>」（平成30年４月１日施行）</w:t>
            </w:r>
          </w:p>
          <w:p w:rsidR="004726FB" w:rsidRPr="00875434" w:rsidRDefault="004726FB" w:rsidP="004726FB">
            <w:pPr>
              <w:widowControl/>
              <w:spacing w:line="0" w:lineRule="atLeast"/>
              <w:ind w:left="189" w:hangingChars="100" w:hanging="189"/>
              <w:rPr>
                <w:rFonts w:ascii="ＭＳ 明朝" w:hAnsi="ＭＳ 明朝"/>
                <w:spacing w:val="-4"/>
                <w:szCs w:val="21"/>
              </w:rPr>
            </w:pPr>
            <w:r w:rsidRPr="00B10190">
              <w:rPr>
                <w:rFonts w:ascii="ＭＳ 明朝" w:hAnsi="ＭＳ 明朝" w:hint="eastAsia"/>
                <w:spacing w:val="-4"/>
                <w:szCs w:val="21"/>
              </w:rPr>
              <w:t>「</w:t>
            </w:r>
            <w:hyperlink r:id="rId313" w:history="1">
              <w:r w:rsidRPr="00B10190">
                <w:rPr>
                  <w:rStyle w:val="af1"/>
                  <w:rFonts w:ascii="ＭＳ 明朝" w:hAnsi="ＭＳ 明朝" w:hint="eastAsia"/>
                  <w:color w:val="auto"/>
                  <w:spacing w:val="-4"/>
                  <w:sz w:val="21"/>
                  <w:szCs w:val="21"/>
                  <w:u w:val="none"/>
                </w:rPr>
                <w:t>義務教育諸学校等の体制の充実及び運営の改善を図るための公立義務教育諸学校の学級編制及び教職員定数の標準に関する法律等の一部を改正する法律の概要</w:t>
              </w:r>
            </w:hyperlink>
            <w:r w:rsidRPr="00B10190">
              <w:rPr>
                <w:rFonts w:ascii="ＭＳ 明朝" w:hAnsi="ＭＳ 明朝" w:hint="eastAsia"/>
                <w:spacing w:val="-4"/>
                <w:szCs w:val="21"/>
              </w:rPr>
              <w:t>」</w:t>
            </w:r>
            <w:r w:rsidRPr="00875434">
              <w:rPr>
                <w:rFonts w:ascii="ＭＳ 明朝" w:hAnsi="ＭＳ 明朝" w:hint="eastAsia"/>
                <w:spacing w:val="-4"/>
                <w:szCs w:val="21"/>
              </w:rPr>
              <w:t>（平成29年</w:t>
            </w:r>
            <w:r w:rsidRPr="00875434">
              <w:rPr>
                <w:rFonts w:ascii="ＭＳ 明朝" w:hAnsi="ＭＳ 明朝" w:hint="eastAsia"/>
                <w:spacing w:val="-4"/>
                <w:szCs w:val="21"/>
                <w:u w:val="double"/>
              </w:rPr>
              <w:t>４月</w:t>
            </w:r>
            <w:r w:rsidRPr="00875434">
              <w:rPr>
                <w:rFonts w:ascii="ＭＳ 明朝" w:hAnsi="ＭＳ 明朝" w:hint="eastAsia"/>
                <w:spacing w:val="-4"/>
                <w:szCs w:val="21"/>
              </w:rPr>
              <w:t>・文部科学省）</w:t>
            </w:r>
          </w:p>
        </w:tc>
      </w:tr>
    </w:tbl>
    <w:p w:rsidR="0001175B" w:rsidRPr="005F0BE2" w:rsidRDefault="0001175B" w:rsidP="0001175B">
      <w:pPr>
        <w:rPr>
          <w:rFonts w:ascii="ＭＳ 明朝" w:hAnsi="ＭＳ 明朝"/>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355" w:name="_Toc441605324"/>
      <w:bookmarkStart w:id="356" w:name="_Toc29304334"/>
      <w:r w:rsidRPr="005F0BE2">
        <w:rPr>
          <w:rFonts w:ascii="ＭＳ ゴシック" w:eastAsia="ＭＳ ゴシック" w:hAnsi="ＭＳ ゴシック" w:hint="eastAsia"/>
          <w:b w:val="0"/>
          <w:szCs w:val="21"/>
        </w:rPr>
        <w:t>＜保護者等への授業公開＞</w:t>
      </w:r>
      <w:bookmarkEnd w:id="355"/>
      <w:bookmarkEnd w:id="356"/>
    </w:p>
    <w:p w:rsidR="004E198D" w:rsidRPr="005F0BE2" w:rsidRDefault="0001175B" w:rsidP="004E198D">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771B96" w:rsidRPr="005F0BE2">
        <w:rPr>
          <w:rFonts w:ascii="ＭＳ 明朝" w:hAnsi="ＭＳ 明朝" w:cs="ＭＳ Ｐゴシック" w:hint="eastAsia"/>
          <w:kern w:val="0"/>
          <w:szCs w:val="21"/>
        </w:rPr>
        <w:t>ア　開かれた学校づくりを進めるため、保護者等の理解と協力を得て教育活動を展開する観点から、保護者等に対して一定の期間を設定して授業を公開する取組みを行うこと。</w:t>
      </w:r>
    </w:p>
    <w:p w:rsidR="00771B96" w:rsidRPr="005F0BE2" w:rsidRDefault="00771B96" w:rsidP="00D663D3">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授業公開の実施に当たっては、幼児・児童・生徒の人権に対する配慮や個人情報の保護、安全確保等についても十分配慮すること。</w:t>
      </w:r>
    </w:p>
    <w:p w:rsidR="00771B96" w:rsidRPr="005F0BE2" w:rsidRDefault="00771B96" w:rsidP="00771B96">
      <w:pPr>
        <w:ind w:left="394" w:hangingChars="200" w:hanging="394"/>
        <w:rPr>
          <w:rFonts w:ascii="ＭＳ 明朝" w:hAnsi="ＭＳ 明朝"/>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357" w:name="_Toc441605325"/>
      <w:bookmarkStart w:id="358" w:name="_Toc29304335"/>
      <w:r w:rsidRPr="005F0BE2">
        <w:rPr>
          <w:rFonts w:ascii="ＭＳ ゴシック" w:eastAsia="ＭＳ ゴシック" w:hAnsi="ＭＳ ゴシック" w:hint="eastAsia"/>
          <w:b w:val="0"/>
          <w:szCs w:val="21"/>
        </w:rPr>
        <w:t>＜学校Ｗｅｂページの活用＞</w:t>
      </w:r>
      <w:bookmarkEnd w:id="357"/>
      <w:bookmarkEnd w:id="358"/>
    </w:p>
    <w:p w:rsidR="004E198D" w:rsidRPr="005F0BE2" w:rsidRDefault="0001175B" w:rsidP="004E198D">
      <w:pPr>
        <w:widowControl/>
        <w:ind w:left="197" w:hangingChars="100" w:hanging="197"/>
        <w:rPr>
          <w:rFonts w:ascii="ＭＳ 明朝" w:hAnsi="ＭＳ 明朝" w:cs="ＭＳ Ｐゴシック"/>
          <w:kern w:val="0"/>
          <w:szCs w:val="21"/>
        </w:rPr>
      </w:pPr>
      <w:r w:rsidRPr="005F0BE2">
        <w:rPr>
          <w:rFonts w:ascii="ＭＳ 明朝" w:hAnsi="ＭＳ 明朝" w:hint="eastAsia"/>
          <w:szCs w:val="21"/>
        </w:rPr>
        <w:t xml:space="preserve">　</w:t>
      </w:r>
      <w:r w:rsidR="00771B96" w:rsidRPr="005F0BE2">
        <w:rPr>
          <w:rFonts w:ascii="ＭＳ 明朝" w:hAnsi="ＭＳ 明朝" w:cs="ＭＳ Ｐゴシック" w:hint="eastAsia"/>
          <w:kern w:val="0"/>
          <w:szCs w:val="21"/>
        </w:rPr>
        <w:t>ア　学校のＷｅｂページについては、学校の活動が鮮明に伝わるよう創意工夫に努めること。</w:t>
      </w:r>
    </w:p>
    <w:p w:rsidR="004E198D" w:rsidRPr="005F0BE2" w:rsidRDefault="00771B96" w:rsidP="008D580E">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開かれた学校づくりの観点から、「学校経営計画及び学校評価」や教育方針、教育課程、とりわけ特色ある教科・科目や総合的な学習</w:t>
      </w:r>
      <w:r w:rsidR="00114580" w:rsidRPr="005F0BE2">
        <w:rPr>
          <w:rFonts w:ascii="ＭＳ 明朝" w:hAnsi="ＭＳ 明朝" w:cs="ＭＳ Ｐゴシック" w:hint="eastAsia"/>
          <w:kern w:val="0"/>
          <w:szCs w:val="21"/>
        </w:rPr>
        <w:t>（探究）</w:t>
      </w:r>
      <w:r w:rsidRPr="005F0BE2">
        <w:rPr>
          <w:rFonts w:ascii="ＭＳ 明朝" w:hAnsi="ＭＳ 明朝" w:cs="ＭＳ Ｐゴシック" w:hint="eastAsia"/>
          <w:kern w:val="0"/>
          <w:szCs w:val="21"/>
        </w:rPr>
        <w:t>の時間等を含む年間授業計画（シラバス）、進路状況、学校いじめ防止基本方針、学校教育自己診断、学校運営協議会に係る情報など教育情報の公開に努めること。</w:t>
      </w:r>
    </w:p>
    <w:p w:rsidR="0001175B" w:rsidRPr="005F0BE2" w:rsidRDefault="00771B96" w:rsidP="00D663D3">
      <w:pPr>
        <w:widowControl/>
        <w:spacing w:beforeLines="50" w:before="147"/>
        <w:ind w:leftChars="100" w:left="394" w:hangingChars="100" w:hanging="197"/>
        <w:rPr>
          <w:rFonts w:ascii="ＭＳ 明朝" w:hAnsi="ＭＳ 明朝"/>
          <w:szCs w:val="21"/>
        </w:rPr>
      </w:pPr>
      <w:r w:rsidRPr="005F0BE2">
        <w:rPr>
          <w:rFonts w:ascii="ＭＳ 明朝" w:hAnsi="ＭＳ 明朝" w:cs="ＭＳ Ｐゴシック" w:hint="eastAsia"/>
          <w:kern w:val="0"/>
          <w:szCs w:val="21"/>
        </w:rPr>
        <w:t>ウ　情報の公開に当たっては、最新の情報を発信するよう適宜更新を行うとともに、個人情報の取扱いについて配慮すること。</w:t>
      </w:r>
    </w:p>
    <w:p w:rsidR="00E93690" w:rsidRPr="005F0BE2" w:rsidRDefault="00E93690" w:rsidP="00906D39">
      <w:pPr>
        <w:ind w:leftChars="100" w:left="394" w:hangingChars="100" w:hanging="197"/>
        <w:rPr>
          <w:rFonts w:ascii="ＭＳ 明朝" w:hAnsi="ＭＳ 明朝"/>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359" w:name="_Toc441605326"/>
      <w:bookmarkStart w:id="360" w:name="_Toc29304336"/>
      <w:r w:rsidRPr="005F0BE2">
        <w:rPr>
          <w:rFonts w:ascii="ＭＳ ゴシック" w:eastAsia="ＭＳ ゴシック" w:hAnsi="ＭＳ ゴシック" w:hint="eastAsia"/>
          <w:b w:val="0"/>
          <w:szCs w:val="21"/>
        </w:rPr>
        <w:t>＜学校におけるＩＣＴ活用の推進＞</w:t>
      </w:r>
      <w:bookmarkEnd w:id="359"/>
      <w:bookmarkEnd w:id="360"/>
    </w:p>
    <w:p w:rsidR="004E198D" w:rsidRPr="005F0BE2" w:rsidRDefault="00771B96" w:rsidP="004E198D">
      <w:pPr>
        <w:widowControl/>
        <w:ind w:leftChars="100" w:left="197"/>
        <w:rPr>
          <w:rFonts w:ascii="ＭＳ 明朝" w:hAnsi="ＭＳ 明朝" w:cs="ＭＳ Ｐゴシック"/>
          <w:kern w:val="0"/>
          <w:szCs w:val="21"/>
        </w:rPr>
      </w:pPr>
      <w:r w:rsidRPr="005F0BE2">
        <w:rPr>
          <w:rFonts w:ascii="ＭＳ 明朝" w:hAnsi="ＭＳ 明朝" w:cs="ＭＳ Ｐゴシック" w:hint="eastAsia"/>
          <w:kern w:val="0"/>
          <w:szCs w:val="21"/>
        </w:rPr>
        <w:t>ア　幼児・児童・生徒と向き合う時間を確保するため、ＩＣＴを活用し、校務の効率化を図ること。</w:t>
      </w:r>
    </w:p>
    <w:p w:rsidR="004E198D" w:rsidRPr="005F0BE2" w:rsidRDefault="00771B96" w:rsidP="003E5A26">
      <w:pPr>
        <w:widowControl/>
        <w:spacing w:beforeLines="50" w:before="147"/>
        <w:ind w:leftChars="100" w:left="197"/>
        <w:rPr>
          <w:rFonts w:ascii="ＭＳ 明朝" w:hAnsi="ＭＳ 明朝" w:cs="ＭＳ Ｐゴシック"/>
          <w:kern w:val="0"/>
          <w:szCs w:val="21"/>
        </w:rPr>
      </w:pPr>
      <w:r w:rsidRPr="005F0BE2">
        <w:rPr>
          <w:rFonts w:ascii="ＭＳ 明朝" w:hAnsi="ＭＳ 明朝" w:cs="ＭＳ Ｐゴシック" w:hint="eastAsia"/>
          <w:kern w:val="0"/>
          <w:szCs w:val="21"/>
        </w:rPr>
        <w:t>イ　統合ＩＣＴネットワークを活用し、校務の情報化を進めること。</w:t>
      </w:r>
    </w:p>
    <w:p w:rsidR="00771B96" w:rsidRPr="005F0BE2" w:rsidRDefault="00771B96" w:rsidP="003E5A26">
      <w:pPr>
        <w:widowControl/>
        <w:spacing w:beforeLines="50" w:before="147"/>
        <w:ind w:leftChars="100" w:left="197"/>
        <w:rPr>
          <w:rFonts w:ascii="ＭＳ 明朝" w:hAnsi="ＭＳ 明朝" w:cs="ＭＳ Ｐゴシック"/>
          <w:kern w:val="0"/>
          <w:szCs w:val="21"/>
        </w:rPr>
      </w:pPr>
      <w:r w:rsidRPr="005F0BE2">
        <w:rPr>
          <w:rFonts w:ascii="ＭＳ 明朝" w:hAnsi="ＭＳ 明朝" w:cs="ＭＳ Ｐゴシック" w:hint="eastAsia"/>
          <w:kern w:val="0"/>
          <w:szCs w:val="21"/>
        </w:rPr>
        <w:t>ウ　校務処理システムを活用し、生徒情報の各種管理事務の効率化を図ること。</w:t>
      </w:r>
    </w:p>
    <w:p w:rsidR="00771B96" w:rsidRPr="005F0BE2" w:rsidRDefault="00771B96" w:rsidP="009A530C">
      <w:pPr>
        <w:ind w:firstLineChars="100" w:firstLine="197"/>
        <w:rPr>
          <w:rFonts w:ascii="ＭＳ 明朝" w:hAnsi="ＭＳ 明朝"/>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361" w:name="_Toc441605327"/>
      <w:bookmarkStart w:id="362" w:name="_Toc29304337"/>
      <w:r w:rsidRPr="005F0BE2">
        <w:rPr>
          <w:rFonts w:ascii="ＭＳ ゴシック" w:eastAsia="ＭＳ ゴシック" w:hAnsi="ＭＳ ゴシック" w:hint="eastAsia"/>
          <w:b w:val="0"/>
          <w:szCs w:val="21"/>
        </w:rPr>
        <w:t>＜工科高校等の地域連携・地域貢献＞</w:t>
      </w:r>
      <w:bookmarkEnd w:id="361"/>
      <w:bookmarkEnd w:id="362"/>
    </w:p>
    <w:p w:rsidR="006416EC" w:rsidRPr="005F0BE2" w:rsidRDefault="0001175B" w:rsidP="006416EC">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771B96" w:rsidRPr="005F0BE2">
        <w:rPr>
          <w:rFonts w:ascii="ＭＳ 明朝" w:hAnsi="ＭＳ 明朝" w:cs="ＭＳ Ｐゴシック" w:hint="eastAsia"/>
          <w:kern w:val="0"/>
          <w:szCs w:val="21"/>
        </w:rPr>
        <w:t>ア　工科高校については、大阪の産業基盤を継承・発展できる</w:t>
      </w:r>
      <w:r w:rsidR="00A42ECC" w:rsidRPr="005F0BE2">
        <w:rPr>
          <w:rFonts w:ascii="ＭＳ 明朝" w:hAnsi="ＭＳ 明朝" w:cs="ＭＳ Ｐゴシック" w:hint="eastAsia"/>
          <w:kern w:val="0"/>
          <w:szCs w:val="21"/>
        </w:rPr>
        <w:t>人材育成を行う</w:t>
      </w:r>
      <w:r w:rsidR="00771B96" w:rsidRPr="005F0BE2">
        <w:rPr>
          <w:rFonts w:ascii="ＭＳ 明朝" w:hAnsi="ＭＳ 明朝" w:cs="ＭＳ Ｐゴシック" w:hint="eastAsia"/>
          <w:kern w:val="0"/>
          <w:szCs w:val="21"/>
        </w:rPr>
        <w:t>学校づくりをめざし、地域産業との連携強化や、府立大学、府立大学工業高等専門学校など高等教育機関との接続の拡充を図ること。</w:t>
      </w:r>
    </w:p>
    <w:p w:rsidR="0001175B" w:rsidRPr="005F0BE2" w:rsidRDefault="00771B96" w:rsidP="00D663D3">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定時制（多部制単位制を含む）・通信制高校においては、府民の再学習等の支援、地域への貢献及び地域との連携の観点から、定時制通信制オープンスクール（聴講制度</w:t>
      </w:r>
      <w:r w:rsidRPr="002543B1">
        <w:rPr>
          <w:rFonts w:ascii="ＭＳ 明朝" w:hAnsi="ＭＳ 明朝" w:cs="ＭＳ Ｐゴシック" w:hint="eastAsia"/>
          <w:kern w:val="0"/>
          <w:szCs w:val="21"/>
        </w:rPr>
        <w:t>）</w:t>
      </w:r>
      <w:r w:rsidRPr="005F0BE2">
        <w:rPr>
          <w:rFonts w:ascii="ＭＳ 明朝" w:hAnsi="ＭＳ 明朝" w:cs="ＭＳ Ｐゴシック" w:hint="eastAsia"/>
          <w:kern w:val="0"/>
          <w:szCs w:val="21"/>
        </w:rPr>
        <w:t>の活用の取組みをさらに推進すること。</w:t>
      </w:r>
    </w:p>
    <w:p w:rsidR="006416EC" w:rsidRPr="005F0BE2" w:rsidRDefault="006416EC" w:rsidP="006416EC">
      <w:pPr>
        <w:widowControl/>
        <w:ind w:leftChars="100" w:left="394" w:hangingChars="100" w:hanging="197"/>
        <w:rPr>
          <w:rFonts w:ascii="ＭＳ 明朝" w:hAnsi="ＭＳ 明朝"/>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363" w:name="_Toc441605328"/>
      <w:bookmarkStart w:id="364" w:name="_Toc29304338"/>
      <w:r w:rsidRPr="005F0BE2">
        <w:rPr>
          <w:rFonts w:ascii="ＭＳ ゴシック" w:eastAsia="ＭＳ ゴシック" w:hAnsi="ＭＳ ゴシック" w:hint="eastAsia"/>
          <w:b w:val="0"/>
          <w:szCs w:val="21"/>
        </w:rPr>
        <w:t>＜週休日の教育活動＞</w:t>
      </w:r>
      <w:bookmarkEnd w:id="363"/>
      <w:bookmarkEnd w:id="364"/>
    </w:p>
    <w:p w:rsidR="00D01F9B" w:rsidRPr="005F0BE2" w:rsidRDefault="00771B96" w:rsidP="00D663D3">
      <w:pPr>
        <w:widowControl/>
        <w:spacing w:afterLines="50" w:after="147"/>
        <w:ind w:leftChars="100" w:left="394" w:hangingChars="100" w:hanging="197"/>
        <w:rPr>
          <w:rFonts w:ascii="ＭＳ 明朝" w:hAnsi="ＭＳ 明朝"/>
          <w:szCs w:val="21"/>
        </w:rPr>
      </w:pPr>
      <w:r w:rsidRPr="005F0BE2">
        <w:rPr>
          <w:rFonts w:ascii="ＭＳ 明朝" w:hAnsi="ＭＳ 明朝" w:cs="ＭＳ Ｐゴシック" w:hint="eastAsia"/>
          <w:kern w:val="0"/>
          <w:szCs w:val="21"/>
        </w:rPr>
        <w:t>ア　学校説明会、学習活動（補習・講習等）や生徒指導等、週休日における多様な教育活動の実施等については、関係通知等を踏まえて適切に行うこと。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1175B" w:rsidRPr="00875434" w:rsidTr="00176EDE">
        <w:trPr>
          <w:trHeight w:val="345"/>
        </w:trPr>
        <w:tc>
          <w:tcPr>
            <w:tcW w:w="9268" w:type="dxa"/>
            <w:shd w:val="clear" w:color="auto" w:fill="auto"/>
            <w:vAlign w:val="center"/>
          </w:tcPr>
          <w:p w:rsidR="006416EC" w:rsidRPr="00875434" w:rsidRDefault="00771B96" w:rsidP="00176EDE">
            <w:pPr>
              <w:widowControl/>
              <w:spacing w:line="0" w:lineRule="atLeast"/>
              <w:rPr>
                <w:rFonts w:ascii="ＭＳ 明朝" w:hAnsi="ＭＳ 明朝"/>
                <w:szCs w:val="21"/>
              </w:rPr>
            </w:pPr>
            <w:r w:rsidRPr="00875434">
              <w:rPr>
                <w:rFonts w:ascii="ＭＳ 明朝" w:hAnsi="ＭＳ 明朝" w:hint="eastAsia"/>
                <w:szCs w:val="21"/>
              </w:rPr>
              <w:t>「</w:t>
            </w:r>
            <w:hyperlink r:id="rId314" w:history="1">
              <w:r w:rsidRPr="00B10190">
                <w:rPr>
                  <w:rStyle w:val="af1"/>
                  <w:rFonts w:ascii="ＭＳ 明朝" w:hAnsi="ＭＳ 明朝" w:hint="eastAsia"/>
                  <w:color w:val="auto"/>
                  <w:sz w:val="21"/>
                  <w:szCs w:val="21"/>
                  <w:u w:val="none"/>
                </w:rPr>
                <w:t>週休日における教職員の教育活動等に係る服務の取扱い</w:t>
              </w:r>
            </w:hyperlink>
            <w:r w:rsidRPr="00B10190">
              <w:rPr>
                <w:rFonts w:ascii="ＭＳ 明朝" w:hAnsi="ＭＳ 明朝" w:hint="eastAsia"/>
                <w:szCs w:val="21"/>
              </w:rPr>
              <w:t>」</w:t>
            </w:r>
          </w:p>
          <w:p w:rsidR="0001175B" w:rsidRPr="00875434" w:rsidRDefault="00771B96" w:rsidP="00176EDE">
            <w:pPr>
              <w:widowControl/>
              <w:spacing w:line="0" w:lineRule="atLeast"/>
              <w:ind w:firstLineChars="100" w:firstLine="197"/>
              <w:rPr>
                <w:rFonts w:ascii="ＭＳ 明朝" w:hAnsi="ＭＳ 明朝"/>
                <w:szCs w:val="21"/>
              </w:rPr>
            </w:pPr>
            <w:r w:rsidRPr="00875434">
              <w:rPr>
                <w:rFonts w:ascii="ＭＳ 明朝" w:hAnsi="ＭＳ 明朝" w:hint="eastAsia"/>
                <w:szCs w:val="21"/>
              </w:rPr>
              <w:t>（平成16年９月21日・教委学事第1930号）</w:t>
            </w:r>
          </w:p>
        </w:tc>
      </w:tr>
    </w:tbl>
    <w:p w:rsidR="00E20BE4" w:rsidRPr="005F0BE2" w:rsidRDefault="00E20BE4" w:rsidP="00E20BE4">
      <w:pPr>
        <w:rPr>
          <w:szCs w:val="21"/>
        </w:rPr>
      </w:pPr>
      <w:bookmarkStart w:id="365" w:name="_Toc441605329"/>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366" w:name="_Toc29304339"/>
      <w:r w:rsidRPr="005F0BE2">
        <w:rPr>
          <w:rFonts w:ascii="ＭＳ ゴシック" w:eastAsia="ＭＳ ゴシック" w:hAnsi="ＭＳ ゴシック" w:hint="eastAsia"/>
          <w:b w:val="0"/>
          <w:szCs w:val="21"/>
        </w:rPr>
        <w:t>＜土曜授業＞</w:t>
      </w:r>
      <w:bookmarkEnd w:id="365"/>
      <w:bookmarkEnd w:id="366"/>
    </w:p>
    <w:p w:rsidR="006416EC" w:rsidRPr="005F0BE2" w:rsidRDefault="00771B96" w:rsidP="006416EC">
      <w:pPr>
        <w:widowControl/>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ア　土曜授業を実施する場合には、各校において、学校や地域の実情、幼児・児童・生徒の負担を踏まえながら、土曜授業を実施する教育的意義、土曜授業を実施した場合の教育的効果を検討したうえで、計画を立てること。</w:t>
      </w:r>
    </w:p>
    <w:p w:rsidR="006416EC" w:rsidRPr="005F0BE2" w:rsidRDefault="00771B96" w:rsidP="00D663D3">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土曜授業の実施に当たっては、実施目的や内容、頻度について幼児・児童・生徒、保護者への周知を図るとともに、十分な理解を得るよう努めること。</w:t>
      </w:r>
    </w:p>
    <w:p w:rsidR="006416EC" w:rsidRPr="005F0BE2" w:rsidRDefault="00771B96" w:rsidP="00D663D3">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ウ　教職員が土曜授業に係る業務に従事する場合は、法令の定めによる週休日の振替［※１］又は勤務時間の割振り変更［※２］を確実に行うこと。</w:t>
      </w:r>
    </w:p>
    <w:p w:rsidR="006416EC" w:rsidRPr="005F0BE2" w:rsidRDefault="00771B96" w:rsidP="00D663D3">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エ　土曜授業の申請に当たっては、定められた期日を厳守し、終了後は、実施報告書を速やかに提出すること。</w:t>
      </w:r>
    </w:p>
    <w:p w:rsidR="006416EC" w:rsidRPr="005F0BE2" w:rsidRDefault="00771B96" w:rsidP="006416EC">
      <w:pPr>
        <w:widowControl/>
        <w:ind w:leftChars="300" w:left="1381" w:hangingChars="400" w:hanging="789"/>
        <w:rPr>
          <w:rFonts w:ascii="ＭＳ 明朝" w:hAnsi="ＭＳ 明朝" w:cs="ＭＳ Ｐゴシック"/>
          <w:kern w:val="0"/>
          <w:szCs w:val="21"/>
        </w:rPr>
      </w:pPr>
      <w:r w:rsidRPr="005F0BE2">
        <w:rPr>
          <w:rFonts w:ascii="ＭＳ 明朝" w:hAnsi="ＭＳ 明朝" w:cs="ＭＳ Ｐゴシック" w:hint="eastAsia"/>
          <w:kern w:val="0"/>
          <w:szCs w:val="21"/>
        </w:rPr>
        <w:t>［※１］週休日に勤務することを命ずる必要があるときに、その週休日と他の勤務日とを振り替えること。</w:t>
      </w:r>
    </w:p>
    <w:p w:rsidR="00D01F9B" w:rsidRPr="00B10190" w:rsidRDefault="00771B96" w:rsidP="00D663D3">
      <w:pPr>
        <w:widowControl/>
        <w:spacing w:afterLines="50" w:after="147"/>
        <w:ind w:leftChars="300" w:left="1381" w:hangingChars="400" w:hanging="789"/>
        <w:rPr>
          <w:szCs w:val="21"/>
        </w:rPr>
      </w:pPr>
      <w:r w:rsidRPr="005F0BE2">
        <w:rPr>
          <w:rFonts w:ascii="ＭＳ 明朝" w:hAnsi="ＭＳ 明朝" w:cs="ＭＳ Ｐゴシック" w:hint="eastAsia"/>
          <w:kern w:val="0"/>
          <w:szCs w:val="21"/>
        </w:rPr>
        <w:t>［※２］勤務日の勤務時間のうちの４時間（３時間45分）だけを週休日に</w:t>
      </w:r>
      <w:r w:rsidR="005B5E9E" w:rsidRPr="005F0BE2">
        <w:rPr>
          <w:rFonts w:ascii="ＭＳ 明朝" w:hAnsi="ＭＳ 明朝" w:cs="ＭＳ Ｐゴシック" w:hint="eastAsia"/>
          <w:kern w:val="0"/>
          <w:szCs w:val="21"/>
        </w:rPr>
        <w:t>割り振り</w:t>
      </w:r>
      <w:r w:rsidR="002C3EDC" w:rsidRPr="005F0BE2">
        <w:rPr>
          <w:rFonts w:ascii="ＭＳ 明朝" w:hAnsi="ＭＳ 明朝" w:cs="ＭＳ Ｐゴシック" w:hint="eastAsia"/>
          <w:kern w:val="0"/>
          <w:szCs w:val="21"/>
        </w:rPr>
        <w:t>、</w:t>
      </w:r>
      <w:r w:rsidRPr="005F0BE2">
        <w:rPr>
          <w:rFonts w:ascii="ＭＳ 明朝" w:hAnsi="ＭＳ 明朝" w:cs="ＭＳ Ｐゴシック" w:hint="eastAsia"/>
          <w:kern w:val="0"/>
          <w:szCs w:val="21"/>
        </w:rPr>
        <w:t>勤務させる</w:t>
      </w:r>
      <w:r w:rsidRPr="00B10190">
        <w:rPr>
          <w:rFonts w:ascii="ＭＳ 明朝" w:hAnsi="ＭＳ 明朝" w:cs="ＭＳ Ｐゴシック" w:hint="eastAsia"/>
          <w:kern w:val="0"/>
          <w:szCs w:val="21"/>
        </w:rPr>
        <w:t>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1175B" w:rsidRPr="00B10190" w:rsidTr="0001175B">
        <w:trPr>
          <w:trHeight w:val="272"/>
        </w:trPr>
        <w:tc>
          <w:tcPr>
            <w:tcW w:w="9268" w:type="dxa"/>
            <w:shd w:val="clear" w:color="auto" w:fill="auto"/>
            <w:vAlign w:val="center"/>
          </w:tcPr>
          <w:p w:rsidR="0001175B" w:rsidRPr="00B10190" w:rsidRDefault="00771B96" w:rsidP="004726FB">
            <w:pPr>
              <w:widowControl/>
              <w:rPr>
                <w:rFonts w:ascii="ＭＳ 明朝" w:hAnsi="ＭＳ 明朝"/>
                <w:szCs w:val="21"/>
              </w:rPr>
            </w:pPr>
            <w:r w:rsidRPr="00B10190">
              <w:rPr>
                <w:rFonts w:ascii="ＭＳ 明朝" w:hAnsi="ＭＳ 明朝" w:hint="eastAsia"/>
                <w:szCs w:val="21"/>
              </w:rPr>
              <w:t>「</w:t>
            </w:r>
            <w:hyperlink r:id="rId315" w:history="1">
              <w:r w:rsidRPr="00B10190">
                <w:rPr>
                  <w:rStyle w:val="af1"/>
                  <w:rFonts w:ascii="ＭＳ 明朝" w:hAnsi="ＭＳ 明朝" w:hint="eastAsia"/>
                  <w:color w:val="auto"/>
                  <w:sz w:val="21"/>
                  <w:szCs w:val="21"/>
                  <w:u w:val="none"/>
                </w:rPr>
                <w:t>土曜授業の実施にあたってのガイドライン</w:t>
              </w:r>
            </w:hyperlink>
            <w:r w:rsidRPr="00B10190">
              <w:rPr>
                <w:rFonts w:ascii="ＭＳ 明朝" w:hAnsi="ＭＳ 明朝" w:hint="eastAsia"/>
                <w:szCs w:val="21"/>
              </w:rPr>
              <w:t>」（平成26年８月21日）</w:t>
            </w:r>
          </w:p>
        </w:tc>
      </w:tr>
    </w:tbl>
    <w:p w:rsidR="001F3FC3" w:rsidRPr="005F0BE2" w:rsidRDefault="001F3FC3" w:rsidP="0001175B">
      <w:pPr>
        <w:rPr>
          <w:rFonts w:ascii="ＭＳ ゴシック" w:eastAsia="ＭＳ ゴシック" w:hAnsi="ＭＳ ゴシック"/>
          <w:b/>
          <w:szCs w:val="21"/>
        </w:rPr>
      </w:pPr>
    </w:p>
    <w:p w:rsidR="0087565F" w:rsidRPr="005F0BE2" w:rsidRDefault="0087565F" w:rsidP="0087565F">
      <w:pPr>
        <w:pStyle w:val="4"/>
        <w:ind w:leftChars="0" w:left="0" w:firstLineChars="100" w:firstLine="197"/>
        <w:jc w:val="left"/>
        <w:rPr>
          <w:rFonts w:ascii="ＭＳ ゴシック" w:eastAsia="ＭＳ ゴシック" w:hAnsi="ＭＳ ゴシック"/>
          <w:b w:val="0"/>
          <w:szCs w:val="21"/>
        </w:rPr>
      </w:pPr>
      <w:bookmarkStart w:id="367" w:name="_Toc441605331"/>
      <w:bookmarkStart w:id="368" w:name="_Toc25161774"/>
      <w:bookmarkStart w:id="369" w:name="_Toc29304340"/>
      <w:r w:rsidRPr="005F0BE2">
        <w:rPr>
          <w:rFonts w:ascii="ＭＳ ゴシック" w:eastAsia="ＭＳ ゴシック" w:hAnsi="ＭＳ ゴシック" w:hint="eastAsia"/>
          <w:b w:val="0"/>
          <w:szCs w:val="21"/>
        </w:rPr>
        <w:t>＜</w:t>
      </w:r>
      <w:r w:rsidR="00872439" w:rsidRPr="00872439">
        <w:rPr>
          <w:rFonts w:ascii="ＭＳ ゴシック" w:eastAsia="ＭＳ ゴシック" w:hAnsi="ＭＳ ゴシック" w:hint="eastAsia"/>
          <w:b w:val="0"/>
          <w:szCs w:val="21"/>
          <w:u w:val="double"/>
        </w:rPr>
        <w:t>非常勤職員の効果的な配置と活用</w:t>
      </w:r>
      <w:r w:rsidRPr="005F0BE2">
        <w:rPr>
          <w:rFonts w:ascii="ＭＳ ゴシック" w:eastAsia="ＭＳ ゴシック" w:hAnsi="ＭＳ ゴシック" w:hint="eastAsia"/>
          <w:b w:val="0"/>
          <w:szCs w:val="21"/>
        </w:rPr>
        <w:t>＞</w:t>
      </w:r>
      <w:bookmarkEnd w:id="367"/>
      <w:bookmarkEnd w:id="368"/>
      <w:bookmarkEnd w:id="369"/>
    </w:p>
    <w:p w:rsidR="002B3AA0" w:rsidRPr="002B3AA0" w:rsidRDefault="002B3AA0" w:rsidP="002B3AA0">
      <w:pPr>
        <w:spacing w:beforeLines="50" w:before="147"/>
        <w:ind w:leftChars="100" w:left="394" w:hangingChars="100" w:hanging="197"/>
        <w:rPr>
          <w:rFonts w:asciiTheme="minorEastAsia" w:hAnsiTheme="minorEastAsia"/>
          <w:szCs w:val="21"/>
        </w:rPr>
      </w:pPr>
      <w:r w:rsidRPr="002B3AA0">
        <w:rPr>
          <w:rFonts w:asciiTheme="minorEastAsia" w:hAnsiTheme="minorEastAsia" w:hint="eastAsia"/>
          <w:szCs w:val="21"/>
          <w:u w:val="double"/>
        </w:rPr>
        <w:t>ア</w:t>
      </w:r>
      <w:r w:rsidRPr="002B3AA0">
        <w:rPr>
          <w:rFonts w:asciiTheme="minorEastAsia" w:hAnsiTheme="minorEastAsia" w:hint="eastAsia"/>
          <w:szCs w:val="21"/>
        </w:rPr>
        <w:t xml:space="preserve">　</w:t>
      </w:r>
      <w:r w:rsidRPr="002B3AA0">
        <w:rPr>
          <w:rFonts w:asciiTheme="minorEastAsia" w:hAnsiTheme="minorEastAsia" w:hint="eastAsia"/>
          <w:szCs w:val="21"/>
          <w:u w:val="double"/>
        </w:rPr>
        <w:t>学校教育に求められている課題に積極的に対応するため、非常勤職員の効果的な配置と活用に努めること。</w:t>
      </w:r>
    </w:p>
    <w:p w:rsidR="002B3AA0" w:rsidRDefault="002B3AA0" w:rsidP="002B3AA0">
      <w:pPr>
        <w:widowControl/>
        <w:spacing w:beforeLines="50" w:before="147"/>
        <w:ind w:leftChars="100" w:left="394" w:hangingChars="100" w:hanging="197"/>
        <w:rPr>
          <w:rFonts w:asciiTheme="minorEastAsia" w:hAnsiTheme="minorEastAsia"/>
          <w:szCs w:val="21"/>
          <w:u w:val="double"/>
        </w:rPr>
      </w:pPr>
      <w:r w:rsidRPr="002B3AA0">
        <w:rPr>
          <w:rFonts w:asciiTheme="minorEastAsia" w:hAnsiTheme="minorEastAsia" w:hint="eastAsia"/>
          <w:szCs w:val="21"/>
          <w:u w:val="double"/>
        </w:rPr>
        <w:t>イ</w:t>
      </w:r>
      <w:r w:rsidRPr="002B3AA0">
        <w:rPr>
          <w:rFonts w:asciiTheme="minorEastAsia" w:hAnsiTheme="minorEastAsia" w:hint="eastAsia"/>
          <w:szCs w:val="21"/>
        </w:rPr>
        <w:t xml:space="preserve">　</w:t>
      </w:r>
      <w:r w:rsidRPr="002B3AA0">
        <w:rPr>
          <w:rFonts w:asciiTheme="minorEastAsia" w:hAnsiTheme="minorEastAsia" w:hint="eastAsia"/>
          <w:szCs w:val="21"/>
          <w:u w:val="double"/>
        </w:rPr>
        <w:t>内申等の手続きに当たっては、「講師希望者登録のお知らせと講師制度の概要」等によって、勤務条件を明示するなど、適正に行うこと。</w:t>
      </w:r>
    </w:p>
    <w:p w:rsidR="0087565F" w:rsidRPr="005F0BE2" w:rsidRDefault="002B3AA0" w:rsidP="002B3AA0">
      <w:pPr>
        <w:widowControl/>
        <w:spacing w:afterLines="50" w:after="147"/>
        <w:ind w:leftChars="200" w:left="394" w:firstLineChars="100" w:firstLine="197"/>
        <w:rPr>
          <w:rFonts w:ascii="ＭＳ 明朝" w:hAnsi="ＭＳ 明朝"/>
          <w:szCs w:val="21"/>
          <w:u w:val="double"/>
        </w:rPr>
      </w:pPr>
      <w:r w:rsidRPr="002B3AA0">
        <w:rPr>
          <w:rFonts w:asciiTheme="minorEastAsia" w:hAnsiTheme="minorEastAsia" w:hint="eastAsia"/>
          <w:szCs w:val="21"/>
          <w:u w:val="double"/>
        </w:rPr>
        <w:t>また発令に当たっては、「勤務条件明示書」の交付を徹底するとともに、勤務回数等を変更する必要がある場合には、必ず変更後の勤務条件を明示すること。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87565F" w:rsidRPr="00875434" w:rsidTr="00C124ED">
        <w:trPr>
          <w:trHeight w:val="977"/>
        </w:trPr>
        <w:tc>
          <w:tcPr>
            <w:tcW w:w="9268" w:type="dxa"/>
            <w:shd w:val="clear" w:color="auto" w:fill="auto"/>
            <w:vAlign w:val="center"/>
          </w:tcPr>
          <w:p w:rsidR="0087565F" w:rsidRPr="00B10190" w:rsidRDefault="0087565F" w:rsidP="00C124ED">
            <w:pPr>
              <w:widowControl/>
              <w:spacing w:line="0" w:lineRule="atLeast"/>
              <w:rPr>
                <w:rFonts w:ascii="ＭＳ 明朝" w:hAnsi="ＭＳ 明朝"/>
                <w:szCs w:val="21"/>
              </w:rPr>
            </w:pPr>
            <w:r w:rsidRPr="00875434">
              <w:rPr>
                <w:rFonts w:ascii="ＭＳ 明朝" w:hAnsi="ＭＳ 明朝" w:hint="eastAsia"/>
                <w:szCs w:val="21"/>
              </w:rPr>
              <w:t>「</w:t>
            </w:r>
            <w:hyperlink r:id="rId316" w:history="1">
              <w:r w:rsidRPr="00B10190">
                <w:rPr>
                  <w:rStyle w:val="af1"/>
                  <w:rFonts w:ascii="ＭＳ 明朝" w:hAnsi="ＭＳ 明朝" w:hint="eastAsia"/>
                  <w:color w:val="auto"/>
                  <w:sz w:val="21"/>
                  <w:szCs w:val="21"/>
                  <w:u w:val="none"/>
                </w:rPr>
                <w:t>大阪府公立学校非常勤講師取扱要綱</w:t>
              </w:r>
            </w:hyperlink>
            <w:r w:rsidRPr="00B10190">
              <w:rPr>
                <w:rFonts w:ascii="ＭＳ 明朝" w:hAnsi="ＭＳ 明朝" w:hint="eastAsia"/>
                <w:szCs w:val="21"/>
              </w:rPr>
              <w:t>」（平成25年４月１日）</w:t>
            </w:r>
          </w:p>
          <w:p w:rsidR="0087565F" w:rsidRPr="00B10190" w:rsidRDefault="00094662" w:rsidP="00094662">
            <w:pPr>
              <w:widowControl/>
              <w:spacing w:line="0" w:lineRule="atLeast"/>
              <w:rPr>
                <w:rFonts w:ascii="ＭＳ 明朝" w:hAnsi="ＭＳ 明朝"/>
                <w:szCs w:val="21"/>
              </w:rPr>
            </w:pPr>
            <w:r w:rsidRPr="00B10190">
              <w:rPr>
                <w:rFonts w:ascii="ＭＳ 明朝" w:hAnsi="ＭＳ 明朝" w:hint="eastAsia"/>
                <w:szCs w:val="21"/>
              </w:rPr>
              <w:t>「</w:t>
            </w:r>
            <w:hyperlink r:id="rId317" w:history="1">
              <w:r w:rsidRPr="00B10190">
                <w:rPr>
                  <w:rStyle w:val="af1"/>
                  <w:rFonts w:ascii="ＭＳ 明朝" w:hAnsi="ＭＳ 明朝" w:hint="eastAsia"/>
                  <w:color w:val="auto"/>
                  <w:sz w:val="21"/>
                  <w:szCs w:val="21"/>
                  <w:u w:val="none"/>
                </w:rPr>
                <w:t>非常勤職員雇用事務について</w:t>
              </w:r>
            </w:hyperlink>
            <w:r w:rsidRPr="00B10190">
              <w:rPr>
                <w:rFonts w:ascii="ＭＳ 明朝" w:hAnsi="ＭＳ 明朝" w:hint="eastAsia"/>
                <w:szCs w:val="21"/>
              </w:rPr>
              <w:t>」（教育庁学</w:t>
            </w:r>
            <w:r w:rsidR="0087565F" w:rsidRPr="00B10190">
              <w:rPr>
                <w:rFonts w:ascii="ＭＳ 明朝" w:hAnsi="ＭＳ 明朝" w:hint="eastAsia"/>
                <w:szCs w:val="21"/>
              </w:rPr>
              <w:t>校総務サービス</w:t>
            </w:r>
            <w:r w:rsidRPr="00B10190">
              <w:rPr>
                <w:rFonts w:ascii="ＭＳ 明朝" w:hAnsi="ＭＳ 明朝" w:hint="eastAsia"/>
                <w:szCs w:val="21"/>
              </w:rPr>
              <w:t>課庁内Ｗｅｂページ</w:t>
            </w:r>
            <w:r w:rsidRPr="00B10190">
              <w:rPr>
                <w:rStyle w:val="af1"/>
                <w:rFonts w:ascii="ＭＳ 明朝" w:hAnsi="ＭＳ 明朝" w:hint="eastAsia"/>
                <w:color w:val="auto"/>
                <w:sz w:val="21"/>
                <w:szCs w:val="21"/>
                <w:u w:val="none"/>
              </w:rPr>
              <w:t>）</w:t>
            </w:r>
          </w:p>
          <w:p w:rsidR="00094662" w:rsidRPr="00B10190" w:rsidRDefault="00094662" w:rsidP="00094662">
            <w:pPr>
              <w:widowControl/>
              <w:spacing w:line="0" w:lineRule="atLeast"/>
              <w:rPr>
                <w:rFonts w:ascii="ＭＳ 明朝" w:hAnsi="ＭＳ 明朝"/>
                <w:szCs w:val="21"/>
              </w:rPr>
            </w:pPr>
            <w:r w:rsidRPr="00B10190">
              <w:rPr>
                <w:rFonts w:ascii="ＭＳ 明朝" w:hAnsi="ＭＳ 明朝" w:hint="eastAsia"/>
                <w:szCs w:val="21"/>
              </w:rPr>
              <w:t>「</w:t>
            </w:r>
            <w:hyperlink r:id="rId318" w:history="1">
              <w:r w:rsidRPr="00B10190">
                <w:rPr>
                  <w:rStyle w:val="af1"/>
                  <w:rFonts w:ascii="ＭＳ 明朝" w:hAnsi="ＭＳ 明朝" w:hint="eastAsia"/>
                  <w:color w:val="auto"/>
                  <w:sz w:val="21"/>
                  <w:szCs w:val="21"/>
                  <w:u w:val="none"/>
                </w:rPr>
                <w:t>人事事務処理要領</w:t>
              </w:r>
            </w:hyperlink>
            <w:r w:rsidRPr="00B10190">
              <w:rPr>
                <w:rFonts w:ascii="ＭＳ 明朝" w:hAnsi="ＭＳ 明朝" w:hint="eastAsia"/>
                <w:szCs w:val="21"/>
              </w:rPr>
              <w:t>」（教育庁教職員室庁内Ｗｅｂページ</w:t>
            </w:r>
            <w:r w:rsidRPr="00B10190">
              <w:rPr>
                <w:rStyle w:val="af1"/>
                <w:rFonts w:ascii="ＭＳ 明朝" w:hAnsi="ＭＳ 明朝" w:hint="eastAsia"/>
                <w:color w:val="auto"/>
                <w:sz w:val="21"/>
                <w:szCs w:val="21"/>
                <w:u w:val="none"/>
              </w:rPr>
              <w:t>）</w:t>
            </w:r>
          </w:p>
          <w:p w:rsidR="00094662" w:rsidRPr="00875434" w:rsidRDefault="00094662" w:rsidP="00094662">
            <w:pPr>
              <w:widowControl/>
              <w:spacing w:line="0" w:lineRule="atLeast"/>
              <w:rPr>
                <w:rFonts w:ascii="ＭＳ 明朝" w:hAnsi="ＭＳ 明朝"/>
                <w:szCs w:val="21"/>
              </w:rPr>
            </w:pPr>
            <w:r w:rsidRPr="00B10190">
              <w:rPr>
                <w:rFonts w:ascii="ＭＳ 明朝" w:hAnsi="ＭＳ 明朝" w:hint="eastAsia"/>
                <w:szCs w:val="21"/>
              </w:rPr>
              <w:t>「</w:t>
            </w:r>
            <w:hyperlink r:id="rId319" w:history="1">
              <w:r w:rsidRPr="00B10190">
                <w:rPr>
                  <w:rStyle w:val="af1"/>
                  <w:rFonts w:ascii="ＭＳ 明朝" w:hAnsi="ＭＳ 明朝" w:hint="eastAsia"/>
                  <w:color w:val="auto"/>
                  <w:sz w:val="21"/>
                  <w:szCs w:val="21"/>
                  <w:u w:val="none"/>
                </w:rPr>
                <w:t>教職　Ｑ救箱（様式集）</w:t>
              </w:r>
            </w:hyperlink>
            <w:r w:rsidRPr="00B10190">
              <w:rPr>
                <w:rFonts w:ascii="ＭＳ 明朝" w:hAnsi="ＭＳ 明朝" w:hint="eastAsia"/>
                <w:szCs w:val="21"/>
              </w:rPr>
              <w:t>」（教</w:t>
            </w:r>
            <w:r w:rsidRPr="00875434">
              <w:rPr>
                <w:rFonts w:ascii="ＭＳ 明朝" w:hAnsi="ＭＳ 明朝" w:hint="eastAsia"/>
                <w:szCs w:val="21"/>
              </w:rPr>
              <w:t>育庁教職員室庁内Ｗｅｂページ</w:t>
            </w:r>
            <w:r w:rsidRPr="00875434">
              <w:rPr>
                <w:rStyle w:val="af1"/>
                <w:rFonts w:ascii="ＭＳ 明朝" w:hAnsi="ＭＳ 明朝" w:hint="eastAsia"/>
                <w:color w:val="auto"/>
                <w:sz w:val="21"/>
                <w:szCs w:val="21"/>
                <w:u w:val="none"/>
              </w:rPr>
              <w:t>）</w:t>
            </w:r>
          </w:p>
        </w:tc>
      </w:tr>
    </w:tbl>
    <w:p w:rsidR="0087565F" w:rsidRPr="005F0BE2" w:rsidRDefault="0087565F" w:rsidP="00B81432">
      <w:pPr>
        <w:spacing w:line="240" w:lineRule="exact"/>
        <w:rPr>
          <w:rFonts w:ascii="ＭＳ ゴシック" w:eastAsia="ＭＳ ゴシック" w:hAnsi="ＭＳ ゴシック"/>
          <w:b/>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370" w:name="_Toc441605332"/>
      <w:bookmarkStart w:id="371" w:name="_Toc29304341"/>
      <w:r w:rsidRPr="005F0BE2">
        <w:rPr>
          <w:rFonts w:ascii="ＭＳ ゴシック" w:eastAsia="ＭＳ ゴシック" w:hAnsi="ＭＳ ゴシック" w:hint="eastAsia"/>
          <w:b w:val="0"/>
          <w:szCs w:val="21"/>
        </w:rPr>
        <w:t>＜行政の福祉化＞</w:t>
      </w:r>
      <w:bookmarkEnd w:id="370"/>
      <w:bookmarkEnd w:id="371"/>
    </w:p>
    <w:p w:rsidR="00771B96" w:rsidRPr="005F0BE2" w:rsidRDefault="00771B96" w:rsidP="000B2D85">
      <w:pPr>
        <w:widowControl/>
        <w:ind w:leftChars="100" w:left="394" w:hangingChars="100" w:hanging="197"/>
        <w:rPr>
          <w:rFonts w:ascii="ＭＳ ゴシック" w:eastAsia="ＭＳ ゴシック" w:hAnsi="ＭＳ ゴシック"/>
          <w:szCs w:val="21"/>
        </w:rPr>
      </w:pPr>
      <w:r w:rsidRPr="005F0BE2">
        <w:rPr>
          <w:rFonts w:ascii="ＭＳ 明朝" w:hAnsi="ＭＳ 明朝" w:cs="ＭＳ Ｐゴシック" w:hint="eastAsia"/>
          <w:kern w:val="0"/>
          <w:szCs w:val="21"/>
        </w:rPr>
        <w:t xml:space="preserve">ア　</w:t>
      </w:r>
      <w:r w:rsidR="005F0BE2" w:rsidRPr="005F0BE2">
        <w:rPr>
          <w:rFonts w:asciiTheme="minorEastAsia" w:hAnsiTheme="minorEastAsia" w:hint="eastAsia"/>
          <w:szCs w:val="21"/>
        </w:rPr>
        <w:t>府立学校における校舎等の建物清掃や除草業務等</w:t>
      </w:r>
      <w:r w:rsidR="005F0BE2" w:rsidRPr="005F0BE2">
        <w:rPr>
          <w:rFonts w:asciiTheme="minorEastAsia" w:hAnsiTheme="minorEastAsia" w:hint="eastAsia"/>
          <w:szCs w:val="21"/>
          <w:u w:val="double"/>
        </w:rPr>
        <w:t>の実施に当たって</w:t>
      </w:r>
      <w:r w:rsidR="005F0BE2" w:rsidRPr="005F0BE2">
        <w:rPr>
          <w:rFonts w:asciiTheme="minorEastAsia" w:hAnsiTheme="minorEastAsia" w:hint="eastAsia"/>
          <w:szCs w:val="21"/>
        </w:rPr>
        <w:t>は、本府の全庁的取組みを踏まえ、知的障がい者の清掃訓練の場の確保・拡大を支援するよう努めること</w:t>
      </w:r>
      <w:r w:rsidRPr="005F0BE2">
        <w:rPr>
          <w:rFonts w:ascii="ＭＳ 明朝" w:hAnsi="ＭＳ 明朝" w:cs="ＭＳ Ｐゴシック" w:hint="eastAsia"/>
          <w:kern w:val="0"/>
          <w:szCs w:val="21"/>
        </w:rPr>
        <w:t>。</w:t>
      </w:r>
    </w:p>
    <w:p w:rsidR="00771B96" w:rsidRPr="005F0BE2" w:rsidRDefault="00771B96" w:rsidP="00B81432">
      <w:pPr>
        <w:spacing w:line="240" w:lineRule="exact"/>
        <w:rPr>
          <w:rFonts w:ascii="ＭＳ ゴシック" w:eastAsia="ＭＳ ゴシック" w:hAnsi="ＭＳ ゴシック"/>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372" w:name="_Toc441605333"/>
      <w:bookmarkStart w:id="373" w:name="_Toc29304342"/>
      <w:r w:rsidRPr="005F0BE2">
        <w:rPr>
          <w:rFonts w:ascii="ＭＳ ゴシック" w:eastAsia="ＭＳ ゴシック" w:hAnsi="ＭＳ ゴシック" w:hint="eastAsia"/>
          <w:b w:val="0"/>
          <w:szCs w:val="21"/>
        </w:rPr>
        <w:t>＜転入学の受入対応＞</w:t>
      </w:r>
      <w:bookmarkEnd w:id="372"/>
      <w:bookmarkEnd w:id="373"/>
    </w:p>
    <w:p w:rsidR="002C062F" w:rsidRPr="005F0BE2" w:rsidRDefault="0001175B" w:rsidP="002C062F">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771B96" w:rsidRPr="005F0BE2">
        <w:rPr>
          <w:rFonts w:ascii="ＭＳ 明朝" w:hAnsi="ＭＳ 明朝" w:cs="ＭＳ Ｐゴシック" w:hint="eastAsia"/>
          <w:kern w:val="0"/>
          <w:szCs w:val="21"/>
        </w:rPr>
        <w:t>ア　一家転住等、本人の責任によらない、やむを得ない事情による転入学については、柔軟で円滑な受入れを図ること。</w:t>
      </w:r>
    </w:p>
    <w:p w:rsidR="00D01F9B" w:rsidRPr="005F0BE2" w:rsidRDefault="00771B96" w:rsidP="00D663D3">
      <w:pPr>
        <w:widowControl/>
        <w:spacing w:beforeLines="50" w:before="147" w:afterLines="50" w:after="147"/>
        <w:ind w:leftChars="100" w:left="394" w:hangingChars="100" w:hanging="197"/>
        <w:rPr>
          <w:rFonts w:ascii="ＭＳ 明朝" w:hAnsi="ＭＳ 明朝"/>
          <w:szCs w:val="21"/>
        </w:rPr>
      </w:pPr>
      <w:r w:rsidRPr="005F0BE2">
        <w:rPr>
          <w:rFonts w:ascii="ＭＳ 明朝" w:hAnsi="ＭＳ 明朝" w:cs="ＭＳ Ｐゴシック" w:hint="eastAsia"/>
          <w:kern w:val="0"/>
          <w:szCs w:val="21"/>
        </w:rPr>
        <w:t xml:space="preserve">イ　</w:t>
      </w:r>
      <w:r w:rsidR="005F0BE2" w:rsidRPr="005F0BE2">
        <w:rPr>
          <w:rFonts w:ascii="ＭＳ 明朝" w:hAnsi="ＭＳ 明朝" w:cs="ＭＳ Ｐゴシック" w:hint="eastAsia"/>
          <w:kern w:val="0"/>
          <w:szCs w:val="21"/>
        </w:rPr>
        <w:t>平成23年９月当初より設けた府内の高等学校間の転入学に</w:t>
      </w:r>
      <w:r w:rsidR="005F0BE2" w:rsidRPr="005F0BE2">
        <w:rPr>
          <w:rFonts w:ascii="ＭＳ 明朝" w:hAnsi="ＭＳ 明朝" w:cs="ＭＳ Ｐゴシック" w:hint="eastAsia"/>
          <w:kern w:val="0"/>
          <w:szCs w:val="21"/>
          <w:u w:val="double"/>
        </w:rPr>
        <w:t>当たって</w:t>
      </w:r>
      <w:r w:rsidR="005F0BE2" w:rsidRPr="005F0BE2">
        <w:rPr>
          <w:rFonts w:ascii="ＭＳ 明朝" w:hAnsi="ＭＳ 明朝" w:cs="ＭＳ Ｐゴシック" w:hint="eastAsia"/>
          <w:kern w:val="0"/>
          <w:szCs w:val="21"/>
        </w:rPr>
        <w:t>は、希望者に対し、在籍校において十分に指導を行うとともに、転学希望の申し出があった場合は、定員の範囲内において転学の機会を設けること</w:t>
      </w:r>
      <w:r w:rsidRPr="005F0BE2">
        <w:rPr>
          <w:rFonts w:ascii="ＭＳ 明朝" w:hAnsi="ＭＳ 明朝" w:cs="ＭＳ Ｐゴシック" w:hint="eastAsia"/>
          <w:kern w:val="0"/>
          <w:szCs w:val="21"/>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1175B" w:rsidRPr="00875434" w:rsidTr="0001175B">
        <w:trPr>
          <w:trHeight w:val="272"/>
        </w:trPr>
        <w:tc>
          <w:tcPr>
            <w:tcW w:w="8868" w:type="dxa"/>
            <w:shd w:val="clear" w:color="auto" w:fill="auto"/>
            <w:vAlign w:val="center"/>
          </w:tcPr>
          <w:p w:rsidR="0001175B" w:rsidRPr="00875434" w:rsidRDefault="00771B96" w:rsidP="00176EDE">
            <w:pPr>
              <w:widowControl/>
              <w:spacing w:line="0" w:lineRule="atLeast"/>
              <w:rPr>
                <w:rFonts w:ascii="ＭＳ 明朝" w:hAnsi="ＭＳ 明朝"/>
                <w:szCs w:val="21"/>
              </w:rPr>
            </w:pPr>
            <w:r w:rsidRPr="00875434">
              <w:rPr>
                <w:rFonts w:ascii="ＭＳ 明朝" w:hAnsi="ＭＳ 明朝" w:hint="eastAsia"/>
                <w:szCs w:val="21"/>
              </w:rPr>
              <w:t>「</w:t>
            </w:r>
            <w:hyperlink r:id="rId320" w:history="1">
              <w:r w:rsidRPr="00B10190">
                <w:rPr>
                  <w:rStyle w:val="af1"/>
                  <w:rFonts w:ascii="ＭＳ 明朝" w:hAnsi="ＭＳ 明朝" w:hint="eastAsia"/>
                  <w:color w:val="auto"/>
                  <w:sz w:val="21"/>
                  <w:szCs w:val="21"/>
                  <w:u w:val="none"/>
                </w:rPr>
                <w:t>転入学受入れに係るＱＡ</w:t>
              </w:r>
            </w:hyperlink>
            <w:r w:rsidRPr="00B10190">
              <w:rPr>
                <w:rFonts w:ascii="ＭＳ 明朝" w:hAnsi="ＭＳ 明朝" w:hint="eastAsia"/>
                <w:szCs w:val="21"/>
              </w:rPr>
              <w:t>」</w:t>
            </w:r>
            <w:r w:rsidRPr="00875434">
              <w:rPr>
                <w:rFonts w:ascii="ＭＳ 明朝" w:hAnsi="ＭＳ 明朝" w:hint="eastAsia"/>
                <w:szCs w:val="21"/>
              </w:rPr>
              <w:t>（</w:t>
            </w:r>
            <w:r w:rsidRPr="00875434">
              <w:rPr>
                <w:rFonts w:ascii="ＭＳ 明朝" w:hAnsi="ＭＳ 明朝" w:hint="eastAsia"/>
                <w:szCs w:val="21"/>
                <w:u w:val="double"/>
              </w:rPr>
              <w:t>平成</w:t>
            </w:r>
            <w:r w:rsidR="00E96783" w:rsidRPr="00875434">
              <w:rPr>
                <w:rFonts w:ascii="ＭＳ 明朝" w:hAnsi="ＭＳ 明朝"/>
                <w:szCs w:val="21"/>
                <w:u w:val="double"/>
              </w:rPr>
              <w:t>31</w:t>
            </w:r>
            <w:r w:rsidRPr="00875434">
              <w:rPr>
                <w:rFonts w:ascii="ＭＳ 明朝" w:hAnsi="ＭＳ 明朝" w:hint="eastAsia"/>
                <w:szCs w:val="21"/>
                <w:u w:val="double"/>
              </w:rPr>
              <w:t>年３月</w:t>
            </w:r>
            <w:r w:rsidR="00E96783" w:rsidRPr="00875434">
              <w:rPr>
                <w:rFonts w:ascii="ＭＳ 明朝" w:hAnsi="ＭＳ 明朝"/>
                <w:szCs w:val="21"/>
                <w:u w:val="double"/>
              </w:rPr>
              <w:t>15</w:t>
            </w:r>
            <w:r w:rsidRPr="00875434">
              <w:rPr>
                <w:rFonts w:ascii="ＭＳ 明朝" w:hAnsi="ＭＳ 明朝" w:hint="eastAsia"/>
                <w:szCs w:val="21"/>
                <w:u w:val="double"/>
              </w:rPr>
              <w:t>日・</w:t>
            </w:r>
            <w:r w:rsidR="00C76D59" w:rsidRPr="00875434">
              <w:rPr>
                <w:rFonts w:ascii="ＭＳ 明朝" w:hAnsi="ＭＳ 明朝" w:hint="eastAsia"/>
                <w:szCs w:val="21"/>
                <w:u w:val="double"/>
              </w:rPr>
              <w:t>教高第</w:t>
            </w:r>
            <w:r w:rsidR="00C76D59" w:rsidRPr="00875434">
              <w:rPr>
                <w:rFonts w:ascii="ＭＳ 明朝" w:hAnsi="ＭＳ 明朝"/>
                <w:szCs w:val="21"/>
                <w:u w:val="double"/>
              </w:rPr>
              <w:t>3944</w:t>
            </w:r>
            <w:r w:rsidRPr="00875434">
              <w:rPr>
                <w:rFonts w:ascii="ＭＳ 明朝" w:hAnsi="ＭＳ 明朝" w:hint="eastAsia"/>
                <w:szCs w:val="21"/>
                <w:u w:val="double"/>
              </w:rPr>
              <w:t>号</w:t>
            </w:r>
            <w:r w:rsidRPr="00875434">
              <w:rPr>
                <w:rFonts w:ascii="ＭＳ 明朝" w:hAnsi="ＭＳ 明朝" w:hint="eastAsia"/>
                <w:szCs w:val="21"/>
              </w:rPr>
              <w:t>）</w:t>
            </w:r>
          </w:p>
          <w:p w:rsidR="004726FB" w:rsidRPr="00B10190" w:rsidRDefault="004726FB" w:rsidP="004726FB">
            <w:pPr>
              <w:widowControl/>
              <w:spacing w:line="0" w:lineRule="atLeast"/>
              <w:ind w:left="197" w:hangingChars="100" w:hanging="197"/>
              <w:rPr>
                <w:rFonts w:ascii="ＭＳ 明朝" w:hAnsi="ＭＳ 明朝"/>
                <w:szCs w:val="21"/>
              </w:rPr>
            </w:pPr>
            <w:r w:rsidRPr="00875434">
              <w:rPr>
                <w:rFonts w:ascii="ＭＳ 明朝" w:hAnsi="ＭＳ 明朝" w:hint="eastAsia"/>
                <w:szCs w:val="21"/>
              </w:rPr>
              <w:t>「</w:t>
            </w:r>
            <w:hyperlink r:id="rId321" w:history="1">
              <w:r w:rsidRPr="00B10190">
                <w:rPr>
                  <w:rStyle w:val="af1"/>
                  <w:rFonts w:ascii="ＭＳ 明朝" w:hAnsi="ＭＳ 明朝" w:hint="eastAsia"/>
                  <w:color w:val="auto"/>
                  <w:sz w:val="21"/>
                  <w:szCs w:val="21"/>
                  <w:u w:val="none"/>
                </w:rPr>
                <w:t>大阪府立高等学校編入学、転入学、留学、海外からの留学生の受入れ並びに休学及び復学取扱要領</w:t>
              </w:r>
            </w:hyperlink>
            <w:r w:rsidRPr="00B10190">
              <w:rPr>
                <w:rFonts w:ascii="ＭＳ 明朝" w:hAnsi="ＭＳ 明朝" w:hint="eastAsia"/>
                <w:szCs w:val="21"/>
              </w:rPr>
              <w:t>」（平成28年３月31日・教委支第2244-２号）</w:t>
            </w:r>
          </w:p>
          <w:p w:rsidR="004726FB" w:rsidRPr="00B10190" w:rsidRDefault="004726FB" w:rsidP="004726FB">
            <w:pPr>
              <w:widowControl/>
              <w:spacing w:line="0" w:lineRule="atLeast"/>
              <w:rPr>
                <w:rFonts w:ascii="ＭＳ 明朝" w:hAnsi="ＭＳ 明朝"/>
                <w:szCs w:val="21"/>
              </w:rPr>
            </w:pPr>
            <w:r w:rsidRPr="00B10190">
              <w:rPr>
                <w:rFonts w:ascii="ＭＳ 明朝" w:hAnsi="ＭＳ 明朝" w:hint="eastAsia"/>
                <w:szCs w:val="21"/>
              </w:rPr>
              <w:t>「</w:t>
            </w:r>
            <w:hyperlink r:id="rId322" w:history="1">
              <w:r w:rsidRPr="00B10190">
                <w:rPr>
                  <w:rStyle w:val="af1"/>
                  <w:rFonts w:ascii="ＭＳ 明朝" w:hAnsi="ＭＳ 明朝" w:hint="eastAsia"/>
                  <w:color w:val="auto"/>
                  <w:sz w:val="21"/>
                  <w:szCs w:val="21"/>
                  <w:u w:val="none"/>
                </w:rPr>
                <w:t>大阪府立高等学校編入学、転入学等の取扱い上の留意事項</w:t>
              </w:r>
            </w:hyperlink>
            <w:r w:rsidRPr="00B10190">
              <w:rPr>
                <w:rFonts w:ascii="ＭＳ 明朝" w:hAnsi="ＭＳ 明朝" w:hint="eastAsia"/>
                <w:szCs w:val="21"/>
              </w:rPr>
              <w:t>」</w:t>
            </w:r>
          </w:p>
          <w:p w:rsidR="004726FB" w:rsidRPr="00B10190" w:rsidRDefault="004726FB" w:rsidP="004726FB">
            <w:pPr>
              <w:widowControl/>
              <w:spacing w:line="0" w:lineRule="atLeast"/>
              <w:ind w:firstLineChars="100" w:firstLine="197"/>
              <w:rPr>
                <w:rFonts w:ascii="ＭＳ 明朝" w:hAnsi="ＭＳ 明朝"/>
                <w:szCs w:val="21"/>
              </w:rPr>
            </w:pPr>
            <w:r w:rsidRPr="00B10190">
              <w:rPr>
                <w:rFonts w:ascii="ＭＳ 明朝" w:hAnsi="ＭＳ 明朝" w:hint="eastAsia"/>
                <w:szCs w:val="21"/>
              </w:rPr>
              <w:t>（平成28年３月31日・教委支第2244-２号）</w:t>
            </w:r>
          </w:p>
          <w:p w:rsidR="004726FB" w:rsidRPr="00B10190" w:rsidRDefault="004726FB" w:rsidP="004726FB">
            <w:pPr>
              <w:widowControl/>
              <w:spacing w:line="0" w:lineRule="atLeast"/>
              <w:rPr>
                <w:rFonts w:ascii="ＭＳ 明朝" w:hAnsi="ＭＳ 明朝"/>
                <w:szCs w:val="21"/>
              </w:rPr>
            </w:pPr>
            <w:r w:rsidRPr="00B10190">
              <w:rPr>
                <w:rFonts w:ascii="ＭＳ 明朝" w:hAnsi="ＭＳ 明朝" w:hint="eastAsia"/>
                <w:szCs w:val="21"/>
              </w:rPr>
              <w:t>「</w:t>
            </w:r>
            <w:hyperlink r:id="rId323" w:history="1">
              <w:r w:rsidRPr="00B10190">
                <w:rPr>
                  <w:rStyle w:val="af1"/>
                  <w:rFonts w:ascii="ＭＳ 明朝" w:hAnsi="ＭＳ 明朝" w:hint="eastAsia"/>
                  <w:color w:val="auto"/>
                  <w:sz w:val="21"/>
                  <w:szCs w:val="21"/>
                  <w:u w:val="none"/>
                </w:rPr>
                <w:t>府立高校・私立高校間の新たな転学機会等ついて</w:t>
              </w:r>
            </w:hyperlink>
            <w:r w:rsidRPr="00B10190">
              <w:rPr>
                <w:rFonts w:ascii="ＭＳ 明朝" w:hAnsi="ＭＳ 明朝" w:hint="eastAsia"/>
                <w:szCs w:val="21"/>
              </w:rPr>
              <w:t>」（平成23年７月26日・教委高第1990号）</w:t>
            </w:r>
          </w:p>
          <w:p w:rsidR="004726FB" w:rsidRPr="00875434" w:rsidRDefault="004726FB" w:rsidP="004726FB">
            <w:pPr>
              <w:widowControl/>
              <w:spacing w:line="0" w:lineRule="atLeast"/>
              <w:ind w:leftChars="100" w:left="197"/>
              <w:rPr>
                <w:rFonts w:ascii="ＭＳ 明朝" w:hAnsi="ＭＳ 明朝"/>
                <w:szCs w:val="21"/>
              </w:rPr>
            </w:pPr>
            <w:r w:rsidRPr="00B10190">
              <w:rPr>
                <w:rFonts w:ascii="ＭＳ 明朝" w:hAnsi="ＭＳ 明朝" w:hint="eastAsia"/>
                <w:szCs w:val="21"/>
              </w:rPr>
              <w:t>通知（高校）（支援学校）・資料１（趣旨）、２（概</w:t>
            </w:r>
            <w:r w:rsidRPr="00875434">
              <w:rPr>
                <w:rFonts w:ascii="ＭＳ 明朝" w:hAnsi="ＭＳ 明朝" w:hint="eastAsia"/>
                <w:szCs w:val="21"/>
              </w:rPr>
              <w:t>要）、３（Ｑ＆Ａ）</w:t>
            </w:r>
          </w:p>
        </w:tc>
      </w:tr>
    </w:tbl>
    <w:p w:rsidR="0001175B" w:rsidRPr="005F0BE2" w:rsidRDefault="0001175B" w:rsidP="00B81432">
      <w:pPr>
        <w:spacing w:line="240" w:lineRule="exact"/>
        <w:rPr>
          <w:rFonts w:ascii="ＭＳ 明朝" w:hAnsi="ＭＳ 明朝"/>
          <w:szCs w:val="22"/>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374" w:name="_Toc441605334"/>
      <w:bookmarkStart w:id="375" w:name="_Toc29304343"/>
      <w:r w:rsidRPr="005F0BE2">
        <w:rPr>
          <w:rFonts w:ascii="ＭＳ ゴシック" w:eastAsia="ＭＳ ゴシック" w:hAnsi="ＭＳ ゴシック" w:hint="eastAsia"/>
          <w:b w:val="0"/>
          <w:szCs w:val="21"/>
        </w:rPr>
        <w:t>＜就学支援金制度等の周知と授業料等の未納防止対策＞</w:t>
      </w:r>
      <w:bookmarkEnd w:id="374"/>
      <w:bookmarkEnd w:id="375"/>
    </w:p>
    <w:p w:rsidR="007E4849" w:rsidRPr="005F0BE2" w:rsidRDefault="0001175B" w:rsidP="007E4849">
      <w:pPr>
        <w:widowControl/>
        <w:ind w:left="394" w:hangingChars="200" w:hanging="394"/>
        <w:rPr>
          <w:rFonts w:ascii="ＭＳ 明朝" w:hAnsi="ＭＳ 明朝" w:cs="ＭＳ Ｐゴシック"/>
          <w:kern w:val="0"/>
          <w:szCs w:val="21"/>
        </w:rPr>
      </w:pPr>
      <w:r w:rsidRPr="005F0BE2">
        <w:rPr>
          <w:rFonts w:ascii="ＭＳ 明朝" w:hAnsi="ＭＳ 明朝" w:hint="eastAsia"/>
          <w:szCs w:val="22"/>
        </w:rPr>
        <w:t xml:space="preserve">　</w:t>
      </w:r>
      <w:r w:rsidR="00771B96" w:rsidRPr="005F0BE2">
        <w:rPr>
          <w:rFonts w:ascii="ＭＳ 明朝" w:hAnsi="ＭＳ 明朝" w:cs="ＭＳ Ｐゴシック" w:hint="eastAsia"/>
          <w:kern w:val="0"/>
          <w:szCs w:val="21"/>
        </w:rPr>
        <w:t>ア　就学支援金制度と、奨学のための給付金制度については、生徒や保護者等が十分に制度を理解し、必要な手続きを行うように周知に努めること。</w:t>
      </w:r>
    </w:p>
    <w:p w:rsidR="007E4849" w:rsidRPr="005F0BE2" w:rsidRDefault="00771B96" w:rsidP="00D663D3">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 xml:space="preserve">イ　</w:t>
      </w:r>
      <w:r w:rsidR="005F0BE2" w:rsidRPr="005F0BE2">
        <w:rPr>
          <w:rFonts w:asciiTheme="minorEastAsia" w:hAnsiTheme="minorEastAsia" w:hint="eastAsia"/>
          <w:szCs w:val="21"/>
        </w:rPr>
        <w:t>授業料等の未納者に対しては、事務取扱要領の別紙「授業料等の納入指導事務の流れ」に基づき、家庭訪問等による面談等、積極的な納入指導に取り組むとともに、「債権の回収及び整理に関する条例」及び「財務規則」に基づき適正な債権管理を行うこと。なお、通常の納入指導では徴収することが困難な場合は、府教育庁に徴収事務を引き継ぐこと</w:t>
      </w:r>
      <w:r w:rsidRPr="005F0BE2">
        <w:rPr>
          <w:rFonts w:ascii="ＭＳ 明朝" w:hAnsi="ＭＳ 明朝" w:cs="ＭＳ Ｐゴシック" w:hint="eastAsia"/>
          <w:kern w:val="0"/>
          <w:szCs w:val="21"/>
        </w:rPr>
        <w:t>。</w:t>
      </w:r>
    </w:p>
    <w:p w:rsidR="007E4849" w:rsidRPr="005F0BE2" w:rsidRDefault="00771B96" w:rsidP="00D663D3">
      <w:pPr>
        <w:widowControl/>
        <w:spacing w:beforeLines="50" w:before="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 xml:space="preserve">ウ　</w:t>
      </w:r>
      <w:r w:rsidR="005F0BE2" w:rsidRPr="005F0BE2">
        <w:rPr>
          <w:rFonts w:asciiTheme="minorEastAsia" w:hAnsiTheme="minorEastAsia" w:hint="eastAsia"/>
          <w:szCs w:val="21"/>
        </w:rPr>
        <w:t>入学料は入学前納付としている趣旨及び修学支援の制度等について十分説明し、未納防止に努めること。入学許可の取消しについては、「聴聞手続」など適正な手続きを経た後、実施すること</w:t>
      </w:r>
      <w:r w:rsidRPr="005F0BE2">
        <w:rPr>
          <w:rFonts w:ascii="ＭＳ 明朝" w:hAnsi="ＭＳ 明朝" w:cs="ＭＳ Ｐゴシック" w:hint="eastAsia"/>
          <w:kern w:val="0"/>
          <w:szCs w:val="21"/>
        </w:rPr>
        <w:t>。</w:t>
      </w:r>
    </w:p>
    <w:p w:rsidR="00771B96" w:rsidRPr="005F0BE2" w:rsidRDefault="00771B96" w:rsidP="00D663D3">
      <w:pPr>
        <w:widowControl/>
        <w:spacing w:beforeLines="50" w:before="147" w:afterLines="50" w:after="147"/>
        <w:ind w:leftChars="100" w:left="394" w:hangingChars="100" w:hanging="197"/>
        <w:rPr>
          <w:rFonts w:ascii="ＭＳ 明朝" w:hAnsi="ＭＳ 明朝"/>
          <w:color w:val="FF0000"/>
          <w:szCs w:val="21"/>
        </w:rPr>
      </w:pPr>
      <w:r w:rsidRPr="005F0BE2">
        <w:rPr>
          <w:rFonts w:ascii="ＭＳ 明朝" w:hAnsi="ＭＳ 明朝" w:cs="ＭＳ Ｐゴシック" w:hint="eastAsia"/>
          <w:kern w:val="0"/>
          <w:szCs w:val="21"/>
        </w:rPr>
        <w:t xml:space="preserve">エ　</w:t>
      </w:r>
      <w:r w:rsidR="005F0BE2" w:rsidRPr="005F0BE2">
        <w:rPr>
          <w:rFonts w:asciiTheme="minorEastAsia" w:hAnsiTheme="minorEastAsia" w:hint="eastAsia"/>
          <w:szCs w:val="21"/>
        </w:rPr>
        <w:t>授業料や入学料の未収金は、延滞金の対象になることに留意すること</w:t>
      </w:r>
      <w:r w:rsidRPr="005F0BE2">
        <w:rPr>
          <w:rFonts w:ascii="ＭＳ 明朝" w:hAnsi="ＭＳ 明朝" w:cs="ＭＳ Ｐゴシック" w:hint="eastAsia"/>
          <w:kern w:val="0"/>
          <w:szCs w:val="21"/>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1175B" w:rsidRPr="00875434" w:rsidTr="00176EDE">
        <w:trPr>
          <w:trHeight w:val="80"/>
        </w:trPr>
        <w:tc>
          <w:tcPr>
            <w:tcW w:w="9268" w:type="dxa"/>
            <w:shd w:val="clear" w:color="auto" w:fill="auto"/>
            <w:vAlign w:val="center"/>
          </w:tcPr>
          <w:p w:rsidR="0001175B" w:rsidRPr="00875434" w:rsidRDefault="00771B96" w:rsidP="00F41559">
            <w:pPr>
              <w:widowControl/>
              <w:rPr>
                <w:rFonts w:ascii="ＭＳ 明朝" w:hAnsi="ＭＳ 明朝"/>
                <w:szCs w:val="21"/>
              </w:rPr>
            </w:pPr>
            <w:r w:rsidRPr="00875434">
              <w:rPr>
                <w:rFonts w:ascii="ＭＳ 明朝" w:hAnsi="ＭＳ 明朝" w:hint="eastAsia"/>
                <w:szCs w:val="21"/>
              </w:rPr>
              <w:t>「</w:t>
            </w:r>
            <w:hyperlink r:id="rId324" w:history="1">
              <w:r w:rsidRPr="00B10190">
                <w:rPr>
                  <w:rStyle w:val="af1"/>
                  <w:rFonts w:ascii="ＭＳ 明朝" w:hAnsi="ＭＳ 明朝" w:hint="eastAsia"/>
                  <w:color w:val="auto"/>
                  <w:sz w:val="21"/>
                  <w:szCs w:val="21"/>
                  <w:u w:val="none"/>
                </w:rPr>
                <w:t>大阪府立学校授業料等徴収事務取扱要領</w:t>
              </w:r>
            </w:hyperlink>
            <w:r w:rsidRPr="00B10190">
              <w:rPr>
                <w:rFonts w:ascii="ＭＳ 明朝" w:hAnsi="ＭＳ 明朝" w:hint="eastAsia"/>
                <w:szCs w:val="21"/>
              </w:rPr>
              <w:t>」（平</w:t>
            </w:r>
            <w:r w:rsidRPr="00875434">
              <w:rPr>
                <w:rFonts w:ascii="ＭＳ 明朝" w:hAnsi="ＭＳ 明朝" w:hint="eastAsia"/>
                <w:szCs w:val="21"/>
              </w:rPr>
              <w:t>成28年12月15日改正</w:t>
            </w:r>
            <w:r w:rsidR="00F41559" w:rsidRPr="00875434">
              <w:rPr>
                <w:rFonts w:ascii="ＭＳ 明朝" w:hAnsi="ＭＳ 明朝" w:hint="eastAsia"/>
                <w:szCs w:val="21"/>
              </w:rPr>
              <w:t>・教施財第3394号</w:t>
            </w:r>
            <w:r w:rsidRPr="00875434">
              <w:rPr>
                <w:rFonts w:ascii="ＭＳ 明朝" w:hAnsi="ＭＳ 明朝" w:hint="eastAsia"/>
                <w:szCs w:val="21"/>
              </w:rPr>
              <w:t>）</w:t>
            </w:r>
          </w:p>
        </w:tc>
      </w:tr>
    </w:tbl>
    <w:p w:rsidR="002F3581" w:rsidRPr="005F0BE2" w:rsidRDefault="002F3581" w:rsidP="00B81432">
      <w:pPr>
        <w:spacing w:line="240" w:lineRule="exact"/>
        <w:rPr>
          <w:rFonts w:ascii="ＭＳ ゴシック" w:eastAsia="ＭＳ ゴシック" w:hAnsi="ＭＳ ゴシック"/>
          <w:b/>
          <w:szCs w:val="21"/>
        </w:rPr>
      </w:pPr>
      <w:bookmarkStart w:id="376" w:name="_Toc441605335"/>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377" w:name="_Toc29304344"/>
      <w:r w:rsidRPr="005F0BE2">
        <w:rPr>
          <w:rFonts w:ascii="ＭＳ ゴシック" w:eastAsia="ＭＳ ゴシック" w:hAnsi="ＭＳ ゴシック" w:hint="eastAsia"/>
          <w:b w:val="0"/>
          <w:szCs w:val="21"/>
        </w:rPr>
        <w:t>＜備品の適正管理＞</w:t>
      </w:r>
      <w:bookmarkEnd w:id="376"/>
      <w:bookmarkEnd w:id="377"/>
    </w:p>
    <w:p w:rsidR="007E4849" w:rsidRPr="005F0BE2" w:rsidRDefault="00771B96" w:rsidP="003E5A26">
      <w:pPr>
        <w:widowControl/>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ア　備品の管理に当たっては、物品管理者（校長）、物品取扱責任者（事務(部)長・課長補佐・主査）が定期的に現物調査し、照合確認等すること。</w:t>
      </w:r>
    </w:p>
    <w:p w:rsidR="00D01F9B" w:rsidRPr="005F0BE2" w:rsidRDefault="00771B96" w:rsidP="003E5A26">
      <w:pPr>
        <w:widowControl/>
        <w:spacing w:beforeLines="50" w:before="147" w:afterLines="50" w:after="147"/>
        <w:ind w:leftChars="100" w:left="394" w:hangingChars="100" w:hanging="197"/>
        <w:rPr>
          <w:rFonts w:ascii="ＭＳ 明朝" w:hAnsi="ＭＳ 明朝"/>
          <w:szCs w:val="21"/>
        </w:rPr>
      </w:pPr>
      <w:r w:rsidRPr="005F0BE2">
        <w:rPr>
          <w:rFonts w:ascii="ＭＳ 明朝" w:hAnsi="ＭＳ 明朝" w:cs="ＭＳ Ｐゴシック" w:hint="eastAsia"/>
          <w:kern w:val="0"/>
          <w:szCs w:val="21"/>
        </w:rPr>
        <w:t>イ　物品取扱者（教職員）は、その担当する備品について、責任を持って保管・利用・照合確認等を行うこと。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01175B" w:rsidRPr="00875434" w:rsidTr="00176EDE">
        <w:trPr>
          <w:trHeight w:val="15"/>
        </w:trPr>
        <w:tc>
          <w:tcPr>
            <w:tcW w:w="8868" w:type="dxa"/>
            <w:shd w:val="clear" w:color="auto" w:fill="auto"/>
            <w:vAlign w:val="center"/>
          </w:tcPr>
          <w:p w:rsidR="0001175B" w:rsidRPr="00875434" w:rsidRDefault="00771B96" w:rsidP="007E4849">
            <w:pPr>
              <w:widowControl/>
              <w:rPr>
                <w:rFonts w:ascii="ＭＳ 明朝" w:hAnsi="ＭＳ 明朝"/>
                <w:szCs w:val="21"/>
              </w:rPr>
            </w:pPr>
            <w:r w:rsidRPr="00875434">
              <w:rPr>
                <w:rFonts w:ascii="ＭＳ 明朝" w:hAnsi="ＭＳ 明朝" w:hint="eastAsia"/>
                <w:szCs w:val="21"/>
              </w:rPr>
              <w:t>「</w:t>
            </w:r>
            <w:hyperlink r:id="rId325" w:history="1">
              <w:r w:rsidRPr="00B10190">
                <w:rPr>
                  <w:rStyle w:val="af1"/>
                  <w:rFonts w:ascii="ＭＳ 明朝" w:hAnsi="ＭＳ 明朝" w:hint="eastAsia"/>
                  <w:color w:val="auto"/>
                  <w:sz w:val="21"/>
                  <w:szCs w:val="21"/>
                  <w:u w:val="none"/>
                </w:rPr>
                <w:t>備品管理の適正化について</w:t>
              </w:r>
            </w:hyperlink>
            <w:r w:rsidRPr="00B10190">
              <w:rPr>
                <w:rFonts w:ascii="ＭＳ 明朝" w:hAnsi="ＭＳ 明朝" w:hint="eastAsia"/>
                <w:szCs w:val="21"/>
              </w:rPr>
              <w:t>」</w:t>
            </w:r>
            <w:r w:rsidRPr="00875434">
              <w:rPr>
                <w:rFonts w:ascii="ＭＳ 明朝" w:hAnsi="ＭＳ 明朝" w:hint="eastAsia"/>
                <w:szCs w:val="21"/>
              </w:rPr>
              <w:t>（平成23年７月13日・教委施財第1661号）</w:t>
            </w:r>
          </w:p>
        </w:tc>
      </w:tr>
    </w:tbl>
    <w:p w:rsidR="001D12A8" w:rsidRPr="005F0BE2" w:rsidRDefault="001D12A8" w:rsidP="00B81432">
      <w:pPr>
        <w:widowControl/>
        <w:spacing w:line="240" w:lineRule="exact"/>
        <w:jc w:val="left"/>
        <w:rPr>
          <w:rFonts w:ascii="ＭＳ ゴシック" w:eastAsia="ＭＳ ゴシック" w:hAnsi="ＭＳ ゴシック"/>
          <w:sz w:val="28"/>
          <w:szCs w:val="23"/>
        </w:rPr>
      </w:pPr>
      <w:bookmarkStart w:id="378" w:name="_Toc441605336"/>
      <w:r w:rsidRPr="005F0BE2">
        <w:rPr>
          <w:rFonts w:ascii="ＭＳ ゴシック" w:hAnsi="ＭＳ ゴシック"/>
          <w:sz w:val="28"/>
          <w:szCs w:val="23"/>
        </w:rPr>
        <w:br w:type="page"/>
      </w:r>
    </w:p>
    <w:p w:rsidR="0001175B" w:rsidRPr="005F0BE2" w:rsidRDefault="0001175B" w:rsidP="0001175B">
      <w:pPr>
        <w:pStyle w:val="1"/>
        <w:rPr>
          <w:rFonts w:ascii="ＭＳ ゴシック" w:hAnsi="ＭＳ ゴシック"/>
          <w:sz w:val="28"/>
          <w:szCs w:val="23"/>
        </w:rPr>
      </w:pPr>
      <w:bookmarkStart w:id="379" w:name="_Toc29304345"/>
      <w:r w:rsidRPr="005F0BE2">
        <w:rPr>
          <w:rFonts w:ascii="ＭＳ ゴシック" w:hAnsi="ＭＳ ゴシック" w:hint="eastAsia"/>
          <w:sz w:val="28"/>
          <w:szCs w:val="23"/>
        </w:rPr>
        <w:t>■第７章　安全で安心な学びの場づくり</w:t>
      </w:r>
      <w:bookmarkEnd w:id="378"/>
      <w:bookmarkEnd w:id="379"/>
    </w:p>
    <w:p w:rsidR="0001175B" w:rsidRPr="005F0BE2" w:rsidRDefault="00215434" w:rsidP="0001175B">
      <w:pPr>
        <w:keepNext/>
        <w:outlineLvl w:val="1"/>
        <w:rPr>
          <w:rFonts w:ascii="ＭＳ ゴシック" w:eastAsia="ＭＳ ゴシック" w:hAnsi="ＭＳ ゴシック"/>
          <w:sz w:val="28"/>
          <w:szCs w:val="28"/>
        </w:rPr>
      </w:pPr>
      <w:bookmarkStart w:id="380" w:name="_Toc441605337"/>
      <w:bookmarkStart w:id="381" w:name="_Toc29304346"/>
      <w:r w:rsidRPr="005F0BE2">
        <w:rPr>
          <w:rFonts w:ascii="ＭＳ ゴシック" w:eastAsia="ＭＳ ゴシック" w:hAnsi="ＭＳ ゴシック" w:hint="eastAsia"/>
          <w:sz w:val="28"/>
          <w:szCs w:val="28"/>
        </w:rPr>
        <w:t>○「取組みの重点」に関する事項</w:t>
      </w:r>
      <w:bookmarkEnd w:id="380"/>
      <w:bookmarkEnd w:id="381"/>
    </w:p>
    <w:p w:rsidR="0001175B" w:rsidRPr="005F0BE2" w:rsidRDefault="0001175B" w:rsidP="0001175B">
      <w:pPr>
        <w:keepNext/>
        <w:outlineLvl w:val="2"/>
        <w:rPr>
          <w:rFonts w:ascii="ＭＳ ゴシック" w:eastAsia="ＭＳ ゴシック" w:hAnsi="ＭＳ ゴシック"/>
          <w:szCs w:val="21"/>
        </w:rPr>
      </w:pPr>
      <w:bookmarkStart w:id="382" w:name="_Toc441605338"/>
      <w:bookmarkStart w:id="383" w:name="_Toc29304347"/>
      <w:r w:rsidRPr="005F0BE2">
        <w:rPr>
          <w:rFonts w:ascii="ＭＳ ゴシック" w:eastAsia="ＭＳ ゴシック" w:hAnsi="ＭＳ ゴシック" w:hint="eastAsia"/>
          <w:szCs w:val="21"/>
        </w:rPr>
        <w:t>（</w:t>
      </w:r>
      <w:r w:rsidR="00181B10" w:rsidRPr="005F0BE2">
        <w:rPr>
          <w:rFonts w:ascii="ＭＳ ゴシック" w:eastAsia="ＭＳ ゴシック" w:hAnsi="ＭＳ ゴシック" w:hint="eastAsia"/>
          <w:szCs w:val="21"/>
          <w:u w:val="double"/>
        </w:rPr>
        <w:t>20</w:t>
      </w:r>
      <w:r w:rsidRPr="005F0BE2">
        <w:rPr>
          <w:rFonts w:ascii="ＭＳ ゴシック" w:eastAsia="ＭＳ ゴシック" w:hAnsi="ＭＳ ゴシック" w:hint="eastAsia"/>
          <w:szCs w:val="21"/>
        </w:rPr>
        <w:t>）【</w:t>
      </w:r>
      <w:r w:rsidR="007F13F5" w:rsidRPr="005F0BE2">
        <w:rPr>
          <w:rFonts w:ascii="ＭＳ ゴシック" w:eastAsia="ＭＳ ゴシック" w:hAnsi="ＭＳ ゴシック" w:hint="eastAsia"/>
          <w:szCs w:val="21"/>
        </w:rPr>
        <w:t>子どもたちの生命・身体を守る取組み</w:t>
      </w:r>
      <w:r w:rsidRPr="005F0BE2">
        <w:rPr>
          <w:rFonts w:ascii="ＭＳ ゴシック" w:eastAsia="ＭＳ ゴシック" w:hAnsi="ＭＳ ゴシック" w:hint="eastAsia"/>
          <w:szCs w:val="21"/>
        </w:rPr>
        <w:t>】</w:t>
      </w:r>
      <w:bookmarkEnd w:id="382"/>
      <w:bookmarkEnd w:id="383"/>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384" w:name="_Toc441605339"/>
      <w:bookmarkStart w:id="385" w:name="_Toc29304348"/>
      <w:r w:rsidRPr="005F0BE2">
        <w:rPr>
          <w:rFonts w:ascii="ＭＳ ゴシック" w:eastAsia="ＭＳ ゴシック" w:hAnsi="ＭＳ ゴシック" w:hint="eastAsia"/>
          <w:b w:val="0"/>
          <w:szCs w:val="21"/>
        </w:rPr>
        <w:t>＜生徒支援のための校内体制の充実及び関係機関との連携＞</w:t>
      </w:r>
      <w:bookmarkEnd w:id="384"/>
      <w:bookmarkEnd w:id="385"/>
    </w:p>
    <w:p w:rsidR="002E4534" w:rsidRPr="00EA1002" w:rsidRDefault="0001175B" w:rsidP="002E4534">
      <w:pPr>
        <w:widowControl/>
        <w:ind w:left="394" w:hangingChars="200" w:hanging="394"/>
        <w:jc w:val="left"/>
        <w:rPr>
          <w:rFonts w:ascii="ＭＳ 明朝" w:hAnsi="ＭＳ 明朝" w:cs="ＭＳ Ｐゴシック"/>
          <w:kern w:val="0"/>
          <w:szCs w:val="21"/>
        </w:rPr>
      </w:pPr>
      <w:r w:rsidRPr="005F0BE2">
        <w:rPr>
          <w:rFonts w:ascii="ＭＳ 明朝" w:hAnsi="ＭＳ 明朝" w:hint="eastAsia"/>
          <w:szCs w:val="21"/>
        </w:rPr>
        <w:t xml:space="preserve">　</w:t>
      </w:r>
      <w:r w:rsidR="00771B96" w:rsidRPr="00EA1002">
        <w:rPr>
          <w:rFonts w:ascii="ＭＳ 明朝" w:hAnsi="ＭＳ 明朝" w:cs="ＭＳ Ｐゴシック" w:hint="eastAsia"/>
          <w:kern w:val="0"/>
          <w:szCs w:val="21"/>
        </w:rPr>
        <w:t>ア　幼児・児童・生徒の観察をきめ細かく行い、いじめや長期欠席、虐待</w:t>
      </w:r>
      <w:r w:rsidR="00175B8E" w:rsidRPr="00EA1002">
        <w:rPr>
          <w:rFonts w:ascii="ＭＳ 明朝" w:hAnsi="ＭＳ 明朝" w:cs="ＭＳ Ｐゴシック" w:hint="eastAsia"/>
          <w:kern w:val="0"/>
          <w:szCs w:val="21"/>
          <w:u w:val="double"/>
        </w:rPr>
        <w:t>、貧困</w:t>
      </w:r>
      <w:r w:rsidR="00771B96" w:rsidRPr="00EA1002">
        <w:rPr>
          <w:rFonts w:ascii="ＭＳ 明朝" w:hAnsi="ＭＳ 明朝" w:cs="ＭＳ Ｐゴシック" w:hint="eastAsia"/>
          <w:kern w:val="0"/>
          <w:szCs w:val="21"/>
        </w:rPr>
        <w:t>など幼児・児童・生徒の状況を的確に把握するよう努め、その自立を促し、豊かな人間関係をつくる力を身に付けさせるよう支援するとともに、命の大切さについて考えさせるよう努めること。</w:t>
      </w:r>
    </w:p>
    <w:p w:rsidR="00D663D3" w:rsidRDefault="00771B96" w:rsidP="00703F8E">
      <w:pPr>
        <w:widowControl/>
        <w:spacing w:beforeLines="50" w:before="147" w:afterLines="50" w:after="147"/>
        <w:ind w:leftChars="100" w:left="394" w:hangingChars="100" w:hanging="197"/>
        <w:jc w:val="left"/>
        <w:rPr>
          <w:rFonts w:ascii="ＭＳ 明朝" w:hAnsi="ＭＳ 明朝" w:cs="ＭＳ Ｐゴシック"/>
          <w:kern w:val="0"/>
          <w:szCs w:val="21"/>
        </w:rPr>
      </w:pPr>
      <w:r w:rsidRPr="00EA1002">
        <w:rPr>
          <w:rFonts w:ascii="ＭＳ 明朝" w:hAnsi="ＭＳ 明朝" w:cs="ＭＳ Ｐゴシック" w:hint="eastAsia"/>
          <w:kern w:val="0"/>
          <w:szCs w:val="21"/>
        </w:rPr>
        <w:t>イ　幼児・児童・生徒一人ひとりが発するサインを的確に受け止め、必要に応じて地域の保健医療機関</w:t>
      </w:r>
      <w:r w:rsidR="00FC30F9" w:rsidRPr="00EA1002">
        <w:rPr>
          <w:rFonts w:ascii="ＭＳ 明朝" w:hAnsi="ＭＳ 明朝" w:cs="ＭＳ Ｐゴシック" w:hint="eastAsia"/>
          <w:kern w:val="0"/>
          <w:szCs w:val="21"/>
          <w:u w:val="double"/>
        </w:rPr>
        <w:t>等専門の支援機関</w:t>
      </w:r>
      <w:r w:rsidRPr="00EA1002">
        <w:rPr>
          <w:rFonts w:ascii="ＭＳ 明朝" w:hAnsi="ＭＳ 明朝" w:cs="ＭＳ Ｐゴシック" w:hint="eastAsia"/>
          <w:kern w:val="0"/>
          <w:szCs w:val="21"/>
        </w:rPr>
        <w:t>と連携するなど適切に対応できるよう、精神科医や臨床心</w:t>
      </w:r>
      <w:r w:rsidRPr="005F0BE2">
        <w:rPr>
          <w:rFonts w:ascii="ＭＳ 明朝" w:hAnsi="ＭＳ 明朝" w:cs="ＭＳ Ｐゴシック" w:hint="eastAsia"/>
          <w:kern w:val="0"/>
          <w:szCs w:val="21"/>
        </w:rPr>
        <w:t>理士等の活用を図るなど、校内の相談体制や校内研修の充実に努めること。</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4"/>
      </w:tblGrid>
      <w:tr w:rsidR="00D663D3" w:rsidRPr="00875434" w:rsidTr="00FC30F9">
        <w:trPr>
          <w:trHeight w:val="1967"/>
        </w:trPr>
        <w:tc>
          <w:tcPr>
            <w:tcW w:w="8674" w:type="dxa"/>
            <w:shd w:val="clear" w:color="auto" w:fill="auto"/>
            <w:vAlign w:val="center"/>
          </w:tcPr>
          <w:p w:rsidR="00C76D59" w:rsidRPr="00875434" w:rsidRDefault="00C76D59" w:rsidP="002A784B">
            <w:pPr>
              <w:widowControl/>
              <w:spacing w:line="0" w:lineRule="atLeast"/>
              <w:rPr>
                <w:rFonts w:ascii="ＭＳ 明朝" w:hAnsi="ＭＳ 明朝"/>
                <w:szCs w:val="21"/>
                <w:u w:val="double"/>
              </w:rPr>
            </w:pPr>
            <w:r w:rsidRPr="00875434">
              <w:rPr>
                <w:rFonts w:ascii="ＭＳ 明朝" w:hAnsi="ＭＳ 明朝" w:hint="eastAsia"/>
                <w:szCs w:val="21"/>
                <w:u w:val="double"/>
              </w:rPr>
              <w:t>「子どもたちの輝く未来のために～児童虐待防止のてびき～要点編」（令和元年</w:t>
            </w:r>
            <w:r w:rsidRPr="00875434">
              <w:rPr>
                <w:rFonts w:ascii="ＭＳ 明朝" w:hAnsi="ＭＳ 明朝"/>
                <w:szCs w:val="21"/>
                <w:u w:val="double"/>
              </w:rPr>
              <w:t>12月）</w:t>
            </w:r>
          </w:p>
          <w:p w:rsidR="00C76D59" w:rsidRPr="00875434" w:rsidRDefault="00C76D59" w:rsidP="001D12A8">
            <w:pPr>
              <w:widowControl/>
              <w:spacing w:line="0" w:lineRule="atLeast"/>
              <w:rPr>
                <w:rFonts w:ascii="ＭＳ 明朝" w:hAnsi="ＭＳ 明朝"/>
                <w:szCs w:val="21"/>
                <w:u w:val="double"/>
              </w:rPr>
            </w:pPr>
            <w:r w:rsidRPr="00875434">
              <w:rPr>
                <w:rFonts w:ascii="ＭＳ 明朝" w:hAnsi="ＭＳ 明朝" w:hint="eastAsia"/>
                <w:szCs w:val="21"/>
                <w:u w:val="double"/>
              </w:rPr>
              <w:t>「学校・教育委員会等向け虐待対応の手引き」（令和元年５月</w:t>
            </w:r>
            <w:r w:rsidR="004726FB" w:rsidRPr="00875434">
              <w:rPr>
                <w:rFonts w:ascii="ＭＳ 明朝" w:hAnsi="ＭＳ 明朝" w:hint="eastAsia"/>
                <w:szCs w:val="21"/>
                <w:u w:val="double"/>
              </w:rPr>
              <w:t>・</w:t>
            </w:r>
            <w:r w:rsidRPr="00875434">
              <w:rPr>
                <w:rFonts w:ascii="ＭＳ 明朝" w:hAnsi="ＭＳ 明朝" w:hint="eastAsia"/>
                <w:szCs w:val="21"/>
                <w:u w:val="double"/>
              </w:rPr>
              <w:t>文部科学省）</w:t>
            </w:r>
          </w:p>
          <w:p w:rsidR="00D663D3" w:rsidRPr="00875434" w:rsidRDefault="00C76D59" w:rsidP="000C258F">
            <w:pPr>
              <w:widowControl/>
              <w:spacing w:line="0" w:lineRule="atLeast"/>
              <w:ind w:left="197" w:hangingChars="100" w:hanging="197"/>
              <w:rPr>
                <w:rFonts w:ascii="ＭＳ 明朝" w:hAnsi="ＭＳ 明朝"/>
                <w:szCs w:val="21"/>
                <w:u w:val="double"/>
              </w:rPr>
            </w:pPr>
            <w:r w:rsidRPr="00875434">
              <w:rPr>
                <w:rFonts w:ascii="ＭＳ 明朝" w:hAnsi="ＭＳ 明朝" w:hint="eastAsia"/>
                <w:szCs w:val="21"/>
                <w:u w:val="double"/>
              </w:rPr>
              <w:t>「学校、保育所、認定こども園及び認可外保育施設から市町村又は児童相談所への定期的な情報提供について」（平成</w:t>
            </w:r>
            <w:r w:rsidRPr="00875434">
              <w:rPr>
                <w:rFonts w:ascii="ＭＳ 明朝" w:hAnsi="ＭＳ 明朝"/>
                <w:szCs w:val="21"/>
                <w:u w:val="double"/>
              </w:rPr>
              <w:t>31年２月</w:t>
            </w:r>
            <w:r w:rsidR="004726FB" w:rsidRPr="00875434">
              <w:rPr>
                <w:rFonts w:ascii="ＭＳ 明朝" w:hAnsi="ＭＳ 明朝" w:hint="eastAsia"/>
                <w:szCs w:val="21"/>
                <w:u w:val="double"/>
              </w:rPr>
              <w:t>・</w:t>
            </w:r>
            <w:r w:rsidRPr="00875434">
              <w:rPr>
                <w:rFonts w:ascii="ＭＳ 明朝" w:hAnsi="ＭＳ 明朝"/>
                <w:szCs w:val="21"/>
                <w:u w:val="double"/>
              </w:rPr>
              <w:t>内閣府、文部科学省、厚生労働省</w:t>
            </w:r>
            <w:r w:rsidR="000C258F" w:rsidRPr="00875434">
              <w:rPr>
                <w:rFonts w:ascii="ＭＳ 明朝" w:hAnsi="ＭＳ 明朝" w:hint="eastAsia"/>
                <w:szCs w:val="21"/>
                <w:u w:val="double"/>
              </w:rPr>
              <w:t>）</w:t>
            </w:r>
          </w:p>
          <w:p w:rsidR="004726FB" w:rsidRPr="00875434" w:rsidRDefault="004726FB" w:rsidP="004726FB">
            <w:pPr>
              <w:widowControl/>
              <w:spacing w:line="0" w:lineRule="atLeast"/>
              <w:rPr>
                <w:rFonts w:ascii="ＭＳ 明朝" w:hAnsi="ＭＳ 明朝"/>
                <w:szCs w:val="21"/>
                <w:u w:val="double"/>
              </w:rPr>
            </w:pPr>
            <w:r w:rsidRPr="00875434">
              <w:rPr>
                <w:rFonts w:ascii="ＭＳ 明朝" w:hAnsi="ＭＳ 明朝" w:hint="eastAsia"/>
                <w:spacing w:val="-4"/>
                <w:szCs w:val="21"/>
                <w:u w:val="double"/>
              </w:rPr>
              <w:t>「児童虐待防止対策に係る学校等及びその設置者と市町村・児童相談所との連携の強化について」</w:t>
            </w:r>
          </w:p>
          <w:p w:rsidR="004726FB" w:rsidRPr="00875434" w:rsidRDefault="004726FB" w:rsidP="004726FB">
            <w:pPr>
              <w:widowControl/>
              <w:spacing w:line="0" w:lineRule="atLeast"/>
              <w:ind w:firstLineChars="100" w:firstLine="197"/>
              <w:rPr>
                <w:rFonts w:ascii="ＭＳ 明朝" w:hAnsi="ＭＳ 明朝"/>
                <w:szCs w:val="21"/>
                <w:u w:val="double"/>
              </w:rPr>
            </w:pPr>
            <w:r w:rsidRPr="00875434">
              <w:rPr>
                <w:rFonts w:ascii="ＭＳ 明朝" w:hAnsi="ＭＳ 明朝" w:hint="eastAsia"/>
                <w:szCs w:val="21"/>
                <w:u w:val="double"/>
              </w:rPr>
              <w:t>（平成</w:t>
            </w:r>
            <w:r w:rsidRPr="00875434">
              <w:rPr>
                <w:rFonts w:ascii="ＭＳ 明朝" w:hAnsi="ＭＳ 明朝"/>
                <w:szCs w:val="21"/>
                <w:u w:val="double"/>
              </w:rPr>
              <w:t>31年２月</w:t>
            </w:r>
            <w:r w:rsidRPr="00875434">
              <w:rPr>
                <w:rFonts w:ascii="ＭＳ 明朝" w:hAnsi="ＭＳ 明朝" w:hint="eastAsia"/>
                <w:szCs w:val="21"/>
                <w:u w:val="double"/>
              </w:rPr>
              <w:t>・</w:t>
            </w:r>
            <w:r w:rsidRPr="00875434">
              <w:rPr>
                <w:rFonts w:ascii="ＭＳ 明朝" w:hAnsi="ＭＳ 明朝"/>
                <w:szCs w:val="21"/>
                <w:u w:val="double"/>
              </w:rPr>
              <w:t>内閣府、文部科学省、厚生労働省</w:t>
            </w:r>
            <w:r w:rsidRPr="00875434">
              <w:rPr>
                <w:rFonts w:ascii="ＭＳ 明朝" w:hAnsi="ＭＳ 明朝" w:hint="eastAsia"/>
                <w:szCs w:val="21"/>
                <w:u w:val="double"/>
              </w:rPr>
              <w:t>）</w:t>
            </w:r>
          </w:p>
          <w:p w:rsidR="004726FB" w:rsidRPr="00875434" w:rsidRDefault="004726FB" w:rsidP="004726FB">
            <w:pPr>
              <w:widowControl/>
              <w:spacing w:line="0" w:lineRule="atLeast"/>
              <w:rPr>
                <w:rFonts w:ascii="ＭＳ 明朝" w:hAnsi="ＭＳ 明朝" w:cs="ＭＳ Ｐゴシック"/>
                <w:kern w:val="0"/>
                <w:szCs w:val="21"/>
              </w:rPr>
            </w:pPr>
            <w:r w:rsidRPr="00875434">
              <w:rPr>
                <w:rFonts w:ascii="ＭＳ 明朝" w:hAnsi="ＭＳ 明朝" w:hint="eastAsia"/>
                <w:szCs w:val="21"/>
              </w:rPr>
              <w:t>「</w:t>
            </w:r>
            <w:hyperlink r:id="rId326" w:history="1">
              <w:r w:rsidRPr="00B10190">
                <w:rPr>
                  <w:rStyle w:val="af1"/>
                  <w:rFonts w:ascii="ＭＳ 明朝" w:hAnsi="ＭＳ 明朝" w:hint="eastAsia"/>
                  <w:color w:val="auto"/>
                  <w:sz w:val="21"/>
                  <w:szCs w:val="21"/>
                  <w:u w:val="none"/>
                </w:rPr>
                <w:t>子どもたちの輝く未来のために　～児童虐待防止の手引き～</w:t>
              </w:r>
            </w:hyperlink>
            <w:r w:rsidRPr="00B10190">
              <w:rPr>
                <w:rFonts w:ascii="ＭＳ 明朝" w:hAnsi="ＭＳ 明朝" w:hint="eastAsia"/>
                <w:szCs w:val="21"/>
              </w:rPr>
              <w:t>」（平</w:t>
            </w:r>
            <w:r w:rsidRPr="00875434">
              <w:rPr>
                <w:rFonts w:ascii="ＭＳ 明朝" w:hAnsi="ＭＳ 明朝" w:hint="eastAsia"/>
                <w:szCs w:val="21"/>
              </w:rPr>
              <w:t>成23年３月改訂）</w:t>
            </w:r>
          </w:p>
        </w:tc>
      </w:tr>
    </w:tbl>
    <w:p w:rsidR="00250F14" w:rsidRPr="005F0BE2" w:rsidRDefault="00250F14" w:rsidP="0001175B">
      <w:pPr>
        <w:rPr>
          <w:rFonts w:ascii="ＭＳ ゴシック" w:eastAsia="ＭＳ ゴシック" w:hAnsi="ＭＳ ゴシック"/>
          <w:szCs w:val="21"/>
        </w:rPr>
      </w:pPr>
    </w:p>
    <w:p w:rsidR="000370B1" w:rsidRPr="005F0BE2" w:rsidRDefault="000370B1" w:rsidP="000370B1">
      <w:pPr>
        <w:keepNext/>
        <w:outlineLvl w:val="2"/>
        <w:rPr>
          <w:rFonts w:ascii="ＭＳ ゴシック" w:eastAsia="ＭＳ ゴシック" w:hAnsi="ＭＳ ゴシック"/>
          <w:szCs w:val="21"/>
        </w:rPr>
      </w:pPr>
      <w:bookmarkStart w:id="386" w:name="_Toc29304349"/>
      <w:r w:rsidRPr="005F0BE2">
        <w:rPr>
          <w:rFonts w:ascii="ＭＳ ゴシック" w:eastAsia="ＭＳ ゴシック" w:hAnsi="ＭＳ ゴシック" w:hint="eastAsia"/>
          <w:szCs w:val="21"/>
        </w:rPr>
        <w:t>（</w:t>
      </w:r>
      <w:r w:rsidR="00181B10" w:rsidRPr="005F0BE2">
        <w:rPr>
          <w:rFonts w:ascii="ＭＳ ゴシック" w:eastAsia="ＭＳ ゴシック" w:hAnsi="ＭＳ ゴシック" w:hint="eastAsia"/>
          <w:szCs w:val="21"/>
          <w:u w:val="double"/>
        </w:rPr>
        <w:t>21</w:t>
      </w:r>
      <w:r w:rsidRPr="005F0BE2">
        <w:rPr>
          <w:rFonts w:ascii="ＭＳ ゴシック" w:eastAsia="ＭＳ ゴシック" w:hAnsi="ＭＳ ゴシック" w:hint="eastAsia"/>
          <w:szCs w:val="21"/>
        </w:rPr>
        <w:t>）【</w:t>
      </w:r>
      <w:r w:rsidR="009A1235" w:rsidRPr="005F0BE2">
        <w:rPr>
          <w:rFonts w:ascii="ＭＳ ゴシック" w:eastAsia="ＭＳ ゴシック" w:hAnsi="ＭＳ ゴシック" w:hint="eastAsia"/>
          <w:szCs w:val="21"/>
        </w:rPr>
        <w:t>危機管理体制の充実・防災教育の取組み】</w:t>
      </w:r>
      <w:bookmarkEnd w:id="386"/>
    </w:p>
    <w:p w:rsidR="009A1235" w:rsidRPr="005F0BE2" w:rsidRDefault="009A1235" w:rsidP="009A1235">
      <w:pPr>
        <w:pStyle w:val="4"/>
        <w:ind w:leftChars="0" w:left="0" w:firstLineChars="100" w:firstLine="197"/>
        <w:jc w:val="left"/>
        <w:rPr>
          <w:rFonts w:ascii="ＭＳ ゴシック" w:eastAsia="ＭＳ ゴシック" w:hAnsi="ＭＳ ゴシック"/>
          <w:b w:val="0"/>
          <w:szCs w:val="21"/>
        </w:rPr>
      </w:pPr>
      <w:bookmarkStart w:id="387" w:name="_Toc441605343"/>
      <w:bookmarkStart w:id="388" w:name="_Toc29304350"/>
      <w:r w:rsidRPr="005F0BE2">
        <w:rPr>
          <w:rFonts w:ascii="ＭＳ ゴシック" w:eastAsia="ＭＳ ゴシック" w:hAnsi="ＭＳ ゴシック" w:hint="eastAsia"/>
          <w:b w:val="0"/>
          <w:szCs w:val="21"/>
        </w:rPr>
        <w:t>＜学校安全計画の策定＞</w:t>
      </w:r>
      <w:bookmarkEnd w:id="387"/>
      <w:bookmarkEnd w:id="388"/>
    </w:p>
    <w:p w:rsidR="009A1235" w:rsidRPr="005F0BE2" w:rsidRDefault="009A1235" w:rsidP="009A1235">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Pr="005F0BE2">
        <w:rPr>
          <w:rFonts w:ascii="ＭＳ 明朝" w:hAnsi="ＭＳ 明朝" w:cs="ＭＳ Ｐゴシック" w:hint="eastAsia"/>
          <w:kern w:val="0"/>
          <w:szCs w:val="21"/>
        </w:rPr>
        <w:t xml:space="preserve">ア　</w:t>
      </w:r>
      <w:r w:rsidR="005F0BE2" w:rsidRPr="005F0BE2">
        <w:rPr>
          <w:rFonts w:asciiTheme="minorEastAsia" w:hAnsiTheme="minorEastAsia" w:hint="eastAsia"/>
          <w:szCs w:val="21"/>
        </w:rPr>
        <w:t>学校保健安全法に基づき学校安全計画を策定すること。策定に当たっては、学校の状況や前年度の学校安全の取組状況等を踏まえ、「生活安全」「交通安全」「災害安全」の３領域</w:t>
      </w:r>
      <w:r w:rsidR="005F0BE2" w:rsidRPr="005F0BE2">
        <w:rPr>
          <w:rFonts w:asciiTheme="minorEastAsia" w:hAnsiTheme="minorEastAsia" w:hint="eastAsia"/>
          <w:u w:val="double"/>
        </w:rPr>
        <w:t>すべて</w:t>
      </w:r>
      <w:r w:rsidR="005F0BE2" w:rsidRPr="005F0BE2">
        <w:rPr>
          <w:rFonts w:asciiTheme="minorEastAsia" w:hAnsiTheme="minorEastAsia" w:hint="eastAsia"/>
          <w:szCs w:val="21"/>
        </w:rPr>
        <w:t>の観点から、具体的な実施計画とすること</w:t>
      </w:r>
      <w:r w:rsidRPr="005F0BE2">
        <w:rPr>
          <w:rFonts w:ascii="ＭＳ 明朝" w:hAnsi="ＭＳ 明朝" w:cs="ＭＳ Ｐゴシック" w:hint="eastAsia"/>
          <w:kern w:val="0"/>
          <w:szCs w:val="21"/>
        </w:rPr>
        <w:t>。</w:t>
      </w:r>
    </w:p>
    <w:p w:rsidR="00C76D59" w:rsidRPr="005F0BE2" w:rsidRDefault="009A1235" w:rsidP="00C76D59">
      <w:pPr>
        <w:widowControl/>
        <w:spacing w:beforeLines="50" w:before="147" w:afterLines="50" w:after="147"/>
        <w:ind w:leftChars="100" w:left="394" w:hangingChars="100" w:hanging="197"/>
        <w:jc w:val="left"/>
        <w:rPr>
          <w:rFonts w:ascii="ＭＳ 明朝" w:hAnsi="ＭＳ 明朝" w:cs="ＭＳ Ｐゴシック"/>
          <w:kern w:val="0"/>
          <w:szCs w:val="21"/>
        </w:rPr>
      </w:pPr>
      <w:r w:rsidRPr="005F0BE2">
        <w:rPr>
          <w:rFonts w:ascii="ＭＳ 明朝" w:hAnsi="ＭＳ 明朝" w:cs="ＭＳ Ｐゴシック" w:hint="eastAsia"/>
          <w:kern w:val="0"/>
          <w:szCs w:val="21"/>
        </w:rPr>
        <w:t xml:space="preserve">イ　</w:t>
      </w:r>
      <w:r w:rsidR="005F0BE2" w:rsidRPr="005F0BE2">
        <w:rPr>
          <w:rFonts w:asciiTheme="minorEastAsia" w:hAnsiTheme="minorEastAsia" w:hint="eastAsia"/>
          <w:szCs w:val="21"/>
        </w:rPr>
        <w:t>学校安全活動においては、</w:t>
      </w:r>
      <w:r w:rsidR="005F0BE2" w:rsidRPr="005F0BE2">
        <w:rPr>
          <w:rFonts w:asciiTheme="minorEastAsia" w:hAnsiTheme="minorEastAsia" w:hint="eastAsia"/>
          <w:u w:val="double"/>
        </w:rPr>
        <w:t>すべて</w:t>
      </w:r>
      <w:r w:rsidR="005F0BE2" w:rsidRPr="005F0BE2">
        <w:rPr>
          <w:rFonts w:asciiTheme="minorEastAsia" w:hAnsiTheme="minorEastAsia" w:hint="eastAsia"/>
          <w:szCs w:val="21"/>
        </w:rPr>
        <w:t>の教職員が役割を分担するとともに、中核となる学校安全担当者を明確にし、学校安全の推進体制を整備すること</w:t>
      </w:r>
      <w:r w:rsidRPr="005F0BE2">
        <w:rPr>
          <w:rFonts w:ascii="ＭＳ 明朝" w:hAnsi="ＭＳ 明朝" w:cs="ＭＳ Ｐゴシック" w:hint="eastAsia"/>
          <w:kern w:val="0"/>
          <w:szCs w:val="21"/>
        </w:rPr>
        <w:t>。</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4"/>
      </w:tblGrid>
      <w:tr w:rsidR="00C76D59" w:rsidRPr="005F0BE2" w:rsidTr="00060CDB">
        <w:trPr>
          <w:trHeight w:val="533"/>
        </w:trPr>
        <w:tc>
          <w:tcPr>
            <w:tcW w:w="9268" w:type="dxa"/>
            <w:shd w:val="clear" w:color="auto" w:fill="auto"/>
            <w:vAlign w:val="center"/>
          </w:tcPr>
          <w:p w:rsidR="00C76D59" w:rsidRPr="005F0BE2" w:rsidRDefault="00C76D59" w:rsidP="007A1223">
            <w:pPr>
              <w:widowControl/>
              <w:spacing w:line="0" w:lineRule="atLeast"/>
              <w:rPr>
                <w:rFonts w:ascii="ＭＳ 明朝" w:hAnsi="ＭＳ 明朝" w:cs="ＭＳ Ｐゴシック"/>
                <w:kern w:val="0"/>
                <w:szCs w:val="21"/>
                <w:u w:val="double"/>
              </w:rPr>
            </w:pPr>
            <w:r w:rsidRPr="005F0BE2">
              <w:rPr>
                <w:rFonts w:ascii="ＭＳ 明朝" w:hAnsi="ＭＳ 明朝" w:hint="eastAsia"/>
                <w:szCs w:val="21"/>
                <w:u w:val="double"/>
              </w:rPr>
              <w:t>学校保健安全法（平成</w:t>
            </w:r>
            <w:r w:rsidRPr="005F0BE2">
              <w:rPr>
                <w:rFonts w:ascii="ＭＳ 明朝" w:hAnsi="ＭＳ 明朝"/>
                <w:szCs w:val="21"/>
                <w:u w:val="double"/>
              </w:rPr>
              <w:t>27年６月改正）</w:t>
            </w:r>
          </w:p>
        </w:tc>
      </w:tr>
    </w:tbl>
    <w:p w:rsidR="009A1235" w:rsidRPr="005F0BE2" w:rsidRDefault="009A1235" w:rsidP="00C76D59">
      <w:pPr>
        <w:widowControl/>
        <w:spacing w:beforeLines="50" w:before="147"/>
        <w:ind w:leftChars="100" w:left="394" w:hangingChars="100" w:hanging="197"/>
        <w:rPr>
          <w:rFonts w:ascii="ＭＳ 明朝" w:hAnsi="ＭＳ 明朝"/>
          <w:szCs w:val="21"/>
        </w:rPr>
      </w:pPr>
    </w:p>
    <w:p w:rsidR="009A1235" w:rsidRPr="005F0BE2" w:rsidRDefault="009A1235" w:rsidP="009A1235">
      <w:pPr>
        <w:pStyle w:val="4"/>
        <w:ind w:leftChars="0" w:left="0" w:firstLineChars="100" w:firstLine="197"/>
        <w:jc w:val="left"/>
        <w:rPr>
          <w:rFonts w:ascii="ＭＳ ゴシック" w:eastAsia="ＭＳ ゴシック" w:hAnsi="ＭＳ ゴシック"/>
          <w:b w:val="0"/>
          <w:szCs w:val="21"/>
        </w:rPr>
      </w:pPr>
      <w:bookmarkStart w:id="389" w:name="_Toc441605344"/>
      <w:bookmarkStart w:id="390" w:name="_Toc29304351"/>
      <w:r w:rsidRPr="005F0BE2">
        <w:rPr>
          <w:rFonts w:ascii="ＭＳ ゴシック" w:eastAsia="ＭＳ ゴシック" w:hAnsi="ＭＳ ゴシック" w:hint="eastAsia"/>
          <w:b w:val="0"/>
          <w:szCs w:val="21"/>
        </w:rPr>
        <w:t>＜安全確保及び学校の安全管理＞</w:t>
      </w:r>
      <w:bookmarkEnd w:id="389"/>
      <w:bookmarkEnd w:id="390"/>
    </w:p>
    <w:p w:rsidR="009A1235" w:rsidRPr="005F0BE2" w:rsidRDefault="009A1235" w:rsidP="009A1235">
      <w:pPr>
        <w:ind w:leftChars="100" w:left="394" w:hangingChars="100" w:hanging="197"/>
        <w:rPr>
          <w:rFonts w:ascii="ＭＳ 明朝" w:hAnsi="ＭＳ 明朝"/>
          <w:szCs w:val="21"/>
        </w:rPr>
      </w:pPr>
      <w:r w:rsidRPr="005F0BE2">
        <w:rPr>
          <w:rFonts w:ascii="ＭＳ 明朝" w:hAnsi="ＭＳ 明朝" w:hint="eastAsia"/>
          <w:szCs w:val="21"/>
        </w:rPr>
        <w:t>ア　子どもの安全を脅かす事象に対しては、学校及び子どもの安全を守るための諸通知に基づき、授業中はもとより、登下校時、放課後、長期休業期間中の登校日等における必要な措置を講じること。</w:t>
      </w:r>
    </w:p>
    <w:p w:rsidR="009A1235" w:rsidRPr="005F0BE2" w:rsidRDefault="009A1235" w:rsidP="00703F8E">
      <w:pPr>
        <w:spacing w:beforeLines="50" w:before="147"/>
        <w:ind w:leftChars="100" w:left="394" w:hangingChars="100" w:hanging="197"/>
        <w:rPr>
          <w:rFonts w:ascii="ＭＳ 明朝" w:hAnsi="ＭＳ 明朝"/>
          <w:szCs w:val="21"/>
        </w:rPr>
      </w:pPr>
      <w:r w:rsidRPr="005F0BE2">
        <w:rPr>
          <w:rFonts w:ascii="ＭＳ 明朝" w:hAnsi="ＭＳ 明朝" w:hint="eastAsia"/>
          <w:szCs w:val="21"/>
        </w:rPr>
        <w:t xml:space="preserve">イ　</w:t>
      </w:r>
      <w:r w:rsidR="005F0BE2" w:rsidRPr="005F0BE2">
        <w:rPr>
          <w:rFonts w:asciiTheme="minorEastAsia" w:hAnsiTheme="minorEastAsia" w:hint="eastAsia"/>
          <w:szCs w:val="21"/>
        </w:rPr>
        <w:t>学校内外における幼児・児童・生徒の安全確保及び学校の安全管理に努めるとともに危機管理マニュアルを作成し、様々な事態を想定した実践的な訓練を行うなど、安全教育の一層の充実を図ること。とりわけ、</w:t>
      </w:r>
      <w:r w:rsidR="005F0BE2" w:rsidRPr="005F0BE2">
        <w:rPr>
          <w:rFonts w:asciiTheme="minorEastAsia" w:hAnsiTheme="minorEastAsia" w:hint="eastAsia"/>
          <w:szCs w:val="21"/>
          <w:u w:val="double"/>
        </w:rPr>
        <w:t>幼稚部、小・中学部を設置する支援学校及び中学校</w:t>
      </w:r>
      <w:r w:rsidR="005F0BE2" w:rsidRPr="005F0BE2">
        <w:rPr>
          <w:rFonts w:asciiTheme="minorEastAsia" w:hAnsiTheme="minorEastAsia" w:hint="eastAsia"/>
          <w:szCs w:val="21"/>
        </w:rPr>
        <w:t>の登下校時については、</w:t>
      </w:r>
      <w:r w:rsidR="005F0BE2" w:rsidRPr="005F0BE2">
        <w:rPr>
          <w:rFonts w:asciiTheme="minorEastAsia" w:hAnsiTheme="minorEastAsia" w:hint="eastAsia"/>
          <w:szCs w:val="21"/>
          <w:u w:val="double"/>
        </w:rPr>
        <w:t>「登下校時の児童生徒の集合場所等の点検」の結果</w:t>
      </w:r>
      <w:r w:rsidR="005F0BE2" w:rsidRPr="005F0BE2">
        <w:rPr>
          <w:rFonts w:asciiTheme="minorEastAsia" w:hAnsiTheme="minorEastAsia" w:hint="eastAsia"/>
          <w:szCs w:val="21"/>
        </w:rPr>
        <w:t>を踏まえ、学校・家庭・地域住民・警察・自治体の関係部局等の関係機関と連携し、学校や地域の実情に応じた</w:t>
      </w:r>
      <w:r w:rsidR="005F0BE2" w:rsidRPr="005F0BE2">
        <w:rPr>
          <w:rFonts w:asciiTheme="minorEastAsia" w:hAnsiTheme="minorEastAsia" w:hint="eastAsia"/>
          <w:szCs w:val="21"/>
          <w:u w:val="double"/>
        </w:rPr>
        <w:t>安全</w:t>
      </w:r>
      <w:r w:rsidR="005F0BE2" w:rsidRPr="005F0BE2">
        <w:rPr>
          <w:rFonts w:asciiTheme="minorEastAsia" w:hAnsiTheme="minorEastAsia" w:hint="eastAsia"/>
          <w:szCs w:val="21"/>
        </w:rPr>
        <w:t>対策</w:t>
      </w:r>
      <w:r w:rsidR="005F0BE2" w:rsidRPr="005F0BE2">
        <w:rPr>
          <w:rFonts w:asciiTheme="minorEastAsia" w:hAnsiTheme="minorEastAsia" w:hint="eastAsia"/>
          <w:szCs w:val="21"/>
          <w:u w:val="double"/>
        </w:rPr>
        <w:t>に取り組む</w:t>
      </w:r>
      <w:r w:rsidR="005F0BE2" w:rsidRPr="005F0BE2">
        <w:rPr>
          <w:rFonts w:asciiTheme="minorEastAsia" w:hAnsiTheme="minorEastAsia" w:hint="eastAsia"/>
          <w:szCs w:val="21"/>
        </w:rPr>
        <w:t>こと。</w:t>
      </w:r>
      <w:r w:rsidR="005F0BE2" w:rsidRPr="005F0BE2">
        <w:rPr>
          <w:rFonts w:asciiTheme="minorEastAsia" w:hAnsiTheme="minorEastAsia" w:hint="eastAsia"/>
          <w:szCs w:val="21"/>
          <w:u w:val="double"/>
        </w:rPr>
        <w:t>その際には「登下校防犯プラン」の趣旨を踏まえたものとすること。</w:t>
      </w:r>
    </w:p>
    <w:p w:rsidR="009A1235" w:rsidRDefault="009A1235" w:rsidP="00703F8E">
      <w:pPr>
        <w:spacing w:beforeLines="50" w:before="147"/>
        <w:ind w:leftChars="100" w:left="394" w:hangingChars="100" w:hanging="197"/>
        <w:rPr>
          <w:rFonts w:ascii="ＭＳ 明朝" w:hAnsi="ＭＳ 明朝"/>
          <w:szCs w:val="21"/>
        </w:rPr>
      </w:pPr>
      <w:r w:rsidRPr="005F0BE2">
        <w:rPr>
          <w:rFonts w:ascii="ＭＳ 明朝" w:hAnsi="ＭＳ 明朝" w:hint="eastAsia"/>
          <w:szCs w:val="21"/>
        </w:rPr>
        <w:t>ウ　６月を「子どもの安全確保推進月間」、６月８日を「学校の安全確保・安全管理の日」として、幼児・児童・生徒の安全確保に向けた取組みを点検し、その強化を図ること。</w:t>
      </w:r>
    </w:p>
    <w:p w:rsidR="00D01F9B" w:rsidRPr="005F0BE2" w:rsidRDefault="009A1235" w:rsidP="005F0BE2">
      <w:pPr>
        <w:spacing w:beforeLines="50" w:before="147" w:afterLines="50" w:after="147"/>
        <w:ind w:leftChars="100" w:left="394" w:hangingChars="100" w:hanging="197"/>
        <w:rPr>
          <w:rFonts w:ascii="ＭＳ 明朝" w:hAnsi="ＭＳ 明朝"/>
          <w:szCs w:val="21"/>
        </w:rPr>
      </w:pPr>
      <w:r w:rsidRPr="005F0BE2">
        <w:rPr>
          <w:rFonts w:ascii="ＭＳ 明朝" w:hAnsi="ＭＳ 明朝" w:hint="eastAsia"/>
          <w:szCs w:val="21"/>
        </w:rPr>
        <w:t xml:space="preserve">エ　</w:t>
      </w:r>
      <w:r w:rsidR="005F0BE2" w:rsidRPr="005F0BE2">
        <w:rPr>
          <w:rFonts w:asciiTheme="minorEastAsia" w:hAnsiTheme="minorEastAsia" w:hint="eastAsia"/>
          <w:szCs w:val="21"/>
        </w:rPr>
        <w:t>改正道路交通法及び大阪府自転車条例を踏まえ、交通安全教室を開催し、交通安全に関する指導を充実すること。とりわけ登下校時の自転車利用につき、ルールやマナー等を徹底すること。</w:t>
      </w:r>
      <w:r w:rsidR="005F0BE2" w:rsidRPr="005F0BE2">
        <w:rPr>
          <w:rFonts w:asciiTheme="minorEastAsia" w:hAnsiTheme="minorEastAsia" w:hint="eastAsia"/>
          <w:szCs w:val="21"/>
          <w:u w:val="double"/>
        </w:rPr>
        <w:t>また、</w:t>
      </w:r>
      <w:r w:rsidR="005F0BE2" w:rsidRPr="005F0BE2">
        <w:rPr>
          <w:rFonts w:asciiTheme="minorEastAsia" w:hAnsiTheme="minorEastAsia" w:hint="eastAsia"/>
          <w:szCs w:val="21"/>
        </w:rPr>
        <w:t>児童・生徒及び保護者に対し、大阪府自転車条例で、自転車を利用する者に保険への加入が義務付けられたことをＰＴＡと連携するなど</w:t>
      </w:r>
      <w:r w:rsidR="005F0BE2" w:rsidRPr="005F0BE2">
        <w:rPr>
          <w:rFonts w:asciiTheme="minorEastAsia" w:hAnsiTheme="minorEastAsia" w:hint="eastAsia"/>
          <w:szCs w:val="21"/>
          <w:u w:val="double"/>
        </w:rPr>
        <w:t>して周知</w:t>
      </w:r>
      <w:r w:rsidR="005F0BE2" w:rsidRPr="005F0BE2">
        <w:rPr>
          <w:rFonts w:asciiTheme="minorEastAsia" w:hAnsiTheme="minorEastAsia" w:hint="eastAsia"/>
          <w:szCs w:val="21"/>
        </w:rPr>
        <w:t>すること</w:t>
      </w:r>
      <w:r w:rsidRPr="005F0BE2">
        <w:rPr>
          <w:rFonts w:ascii="ＭＳ 明朝" w:hAnsi="ＭＳ 明朝" w:hint="eastAsia"/>
          <w:szCs w:val="21"/>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9A1235" w:rsidRPr="00875434" w:rsidTr="006D3DB3">
        <w:trPr>
          <w:trHeight w:val="272"/>
        </w:trPr>
        <w:tc>
          <w:tcPr>
            <w:tcW w:w="8868" w:type="dxa"/>
            <w:shd w:val="clear" w:color="auto" w:fill="auto"/>
            <w:vAlign w:val="center"/>
          </w:tcPr>
          <w:p w:rsidR="0082426C" w:rsidRPr="00875434" w:rsidRDefault="00013978" w:rsidP="00B76182">
            <w:pPr>
              <w:spacing w:line="0" w:lineRule="atLeast"/>
              <w:rPr>
                <w:rFonts w:ascii="ＭＳ 明朝" w:hAnsi="ＭＳ 明朝"/>
                <w:szCs w:val="21"/>
              </w:rPr>
            </w:pPr>
            <w:r w:rsidRPr="00875434">
              <w:rPr>
                <w:rFonts w:asciiTheme="minorEastAsia" w:hAnsiTheme="minorEastAsia" w:hint="eastAsia"/>
                <w:szCs w:val="21"/>
                <w:u w:val="double"/>
              </w:rPr>
              <w:t>「登下校時の児童生徒の集合場所等の点検について」（令和元年８月</w:t>
            </w:r>
            <w:r w:rsidR="003D52E3" w:rsidRPr="00875434">
              <w:rPr>
                <w:rFonts w:ascii="ＭＳ 明朝" w:hAnsi="ＭＳ 明朝" w:hint="eastAsia"/>
                <w:szCs w:val="21"/>
                <w:u w:val="double"/>
              </w:rPr>
              <w:t>23日</w:t>
            </w:r>
            <w:r w:rsidRPr="00875434">
              <w:rPr>
                <w:rFonts w:ascii="ＭＳ 明朝" w:hAnsi="ＭＳ 明朝" w:hint="eastAsia"/>
                <w:szCs w:val="21"/>
                <w:u w:val="double"/>
              </w:rPr>
              <w:t>・</w:t>
            </w:r>
            <w:r w:rsidR="003D52E3" w:rsidRPr="00875434">
              <w:rPr>
                <w:rFonts w:ascii="ＭＳ 明朝" w:hAnsi="ＭＳ 明朝" w:hint="eastAsia"/>
                <w:szCs w:val="21"/>
                <w:u w:val="double"/>
              </w:rPr>
              <w:t>教保第1806</w:t>
            </w:r>
            <w:r w:rsidR="003D52E3" w:rsidRPr="00875434">
              <w:rPr>
                <w:rFonts w:asciiTheme="minorEastAsia" w:hAnsiTheme="minorEastAsia" w:hint="eastAsia"/>
                <w:szCs w:val="21"/>
                <w:u w:val="double"/>
              </w:rPr>
              <w:t>号</w:t>
            </w:r>
            <w:r w:rsidRPr="00875434">
              <w:rPr>
                <w:rFonts w:asciiTheme="minorEastAsia" w:hAnsiTheme="minorEastAsia" w:hint="eastAsia"/>
                <w:szCs w:val="21"/>
                <w:u w:val="double"/>
              </w:rPr>
              <w:t>）</w:t>
            </w:r>
          </w:p>
          <w:p w:rsidR="00B76182" w:rsidRPr="00875434" w:rsidRDefault="00B76182" w:rsidP="00B76182">
            <w:pPr>
              <w:spacing w:line="0" w:lineRule="atLeast"/>
              <w:rPr>
                <w:rFonts w:ascii="ＭＳ 明朝" w:hAnsi="ＭＳ 明朝"/>
                <w:szCs w:val="21"/>
              </w:rPr>
            </w:pPr>
            <w:r w:rsidRPr="00875434">
              <w:rPr>
                <w:rFonts w:ascii="ＭＳ 明朝" w:hAnsi="ＭＳ 明朝" w:hint="eastAsia"/>
                <w:szCs w:val="21"/>
              </w:rPr>
              <w:t>「</w:t>
            </w:r>
            <w:hyperlink r:id="rId327" w:history="1">
              <w:r w:rsidRPr="008B05CD">
                <w:rPr>
                  <w:rStyle w:val="af1"/>
                  <w:rFonts w:ascii="ＭＳ 明朝" w:hAnsi="ＭＳ 明朝" w:hint="eastAsia"/>
                  <w:color w:val="auto"/>
                  <w:sz w:val="21"/>
                  <w:szCs w:val="21"/>
                  <w:u w:val="none"/>
                </w:rPr>
                <w:t>学校安全参考資料『生きる力』をはぐくむ学校での安全教育</w:t>
              </w:r>
            </w:hyperlink>
            <w:r w:rsidRPr="00875434">
              <w:rPr>
                <w:rFonts w:ascii="ＭＳ 明朝" w:hAnsi="ＭＳ 明朝" w:hint="eastAsia"/>
                <w:szCs w:val="21"/>
              </w:rPr>
              <w:t>」（平成</w:t>
            </w:r>
            <w:r w:rsidR="00FE53E0" w:rsidRPr="00875434">
              <w:rPr>
                <w:rFonts w:ascii="ＭＳ 明朝" w:hAnsi="ＭＳ 明朝" w:hint="eastAsia"/>
                <w:szCs w:val="21"/>
              </w:rPr>
              <w:t>31</w:t>
            </w:r>
            <w:r w:rsidRPr="00875434">
              <w:rPr>
                <w:rFonts w:ascii="ＭＳ 明朝" w:hAnsi="ＭＳ 明朝" w:hint="eastAsia"/>
                <w:szCs w:val="21"/>
              </w:rPr>
              <w:t>年３月・文部科学省）</w:t>
            </w:r>
          </w:p>
          <w:p w:rsidR="00B76182" w:rsidRPr="00B10190" w:rsidRDefault="00B76182" w:rsidP="00176EDE">
            <w:pPr>
              <w:spacing w:line="0" w:lineRule="atLeast"/>
              <w:rPr>
                <w:rFonts w:ascii="ＭＳ 明朝" w:hAnsi="ＭＳ 明朝"/>
                <w:szCs w:val="21"/>
              </w:rPr>
            </w:pPr>
            <w:r w:rsidRPr="00875434">
              <w:rPr>
                <w:rFonts w:ascii="ＭＳ 明朝" w:hAnsi="ＭＳ 明朝" w:hint="eastAsia"/>
                <w:szCs w:val="21"/>
              </w:rPr>
              <w:t>「</w:t>
            </w:r>
            <w:hyperlink r:id="rId328" w:history="1">
              <w:r w:rsidR="00FE53E0" w:rsidRPr="00B10190">
                <w:rPr>
                  <w:rStyle w:val="af1"/>
                  <w:rFonts w:ascii="ＭＳ 明朝" w:hAnsi="ＭＳ 明朝" w:hint="eastAsia"/>
                  <w:color w:val="auto"/>
                  <w:sz w:val="21"/>
                  <w:szCs w:val="21"/>
                  <w:u w:val="none"/>
                </w:rPr>
                <w:t>『登下校防犯プラン』について</w:t>
              </w:r>
            </w:hyperlink>
            <w:r w:rsidRPr="00B10190">
              <w:rPr>
                <w:rFonts w:ascii="ＭＳ 明朝" w:hAnsi="ＭＳ 明朝" w:hint="eastAsia"/>
                <w:szCs w:val="21"/>
              </w:rPr>
              <w:t>」（平成30年７月３日・教保第1527号）</w:t>
            </w:r>
          </w:p>
          <w:p w:rsidR="004726FB" w:rsidRPr="00B10190" w:rsidRDefault="004726FB" w:rsidP="004726FB">
            <w:pPr>
              <w:spacing w:line="0" w:lineRule="atLeast"/>
              <w:rPr>
                <w:rFonts w:ascii="ＭＳ 明朝" w:hAnsi="ＭＳ 明朝"/>
                <w:szCs w:val="21"/>
              </w:rPr>
            </w:pPr>
            <w:r w:rsidRPr="00B10190">
              <w:rPr>
                <w:rFonts w:ascii="ＭＳ 明朝" w:hAnsi="ＭＳ 明朝" w:hint="eastAsia"/>
                <w:szCs w:val="21"/>
              </w:rPr>
              <w:t>「</w:t>
            </w:r>
            <w:hyperlink r:id="rId329" w:history="1">
              <w:r w:rsidRPr="00B10190">
                <w:rPr>
                  <w:rStyle w:val="af1"/>
                  <w:rFonts w:ascii="ＭＳ 明朝" w:hAnsi="ＭＳ 明朝" w:hint="eastAsia"/>
                  <w:color w:val="auto"/>
                  <w:sz w:val="21"/>
                  <w:szCs w:val="21"/>
                  <w:u w:val="none"/>
                </w:rPr>
                <w:t>大阪府自転車の安全で適正な利用の促進に関する条例」の施行について</w:t>
              </w:r>
            </w:hyperlink>
          </w:p>
          <w:p w:rsidR="004726FB" w:rsidRPr="00B10190" w:rsidRDefault="004726FB" w:rsidP="004726FB">
            <w:pPr>
              <w:spacing w:line="0" w:lineRule="atLeast"/>
              <w:ind w:firstLineChars="100" w:firstLine="197"/>
              <w:rPr>
                <w:rFonts w:ascii="ＭＳ 明朝" w:hAnsi="ＭＳ 明朝"/>
                <w:szCs w:val="21"/>
              </w:rPr>
            </w:pPr>
            <w:r w:rsidRPr="00B10190">
              <w:rPr>
                <w:rFonts w:ascii="ＭＳ 明朝" w:hAnsi="ＭＳ 明朝" w:hint="eastAsia"/>
                <w:szCs w:val="21"/>
              </w:rPr>
              <w:t>（平成28年３月25日・教委保第2747号）</w:t>
            </w:r>
          </w:p>
          <w:p w:rsidR="004726FB" w:rsidRPr="00B10190" w:rsidRDefault="004726FB" w:rsidP="004726FB">
            <w:pPr>
              <w:spacing w:line="0" w:lineRule="atLeast"/>
              <w:rPr>
                <w:rFonts w:ascii="ＭＳ 明朝" w:hAnsi="ＭＳ 明朝"/>
                <w:szCs w:val="21"/>
              </w:rPr>
            </w:pPr>
            <w:r w:rsidRPr="00B10190">
              <w:rPr>
                <w:rFonts w:ascii="ＭＳ 明朝" w:hAnsi="ＭＳ 明朝" w:hint="eastAsia"/>
                <w:szCs w:val="21"/>
              </w:rPr>
              <w:t>「</w:t>
            </w:r>
            <w:hyperlink r:id="rId330" w:history="1">
              <w:r w:rsidRPr="00B10190">
                <w:rPr>
                  <w:rStyle w:val="af1"/>
                  <w:rFonts w:ascii="ＭＳ 明朝" w:hAnsi="ＭＳ 明朝" w:hint="eastAsia"/>
                  <w:color w:val="auto"/>
                  <w:sz w:val="21"/>
                  <w:szCs w:val="21"/>
                  <w:u w:val="none"/>
                </w:rPr>
                <w:t>交通安全教材ＤＶＤ『安全な通学を考える～加害者にもならない～』</w:t>
              </w:r>
            </w:hyperlink>
            <w:r w:rsidRPr="00B10190">
              <w:rPr>
                <w:rFonts w:ascii="ＭＳ 明朝" w:hAnsi="ＭＳ 明朝" w:hint="eastAsia"/>
                <w:szCs w:val="21"/>
              </w:rPr>
              <w:t>」</w:t>
            </w:r>
          </w:p>
          <w:p w:rsidR="004726FB" w:rsidRPr="00B10190" w:rsidRDefault="004726FB" w:rsidP="004726FB">
            <w:pPr>
              <w:spacing w:line="0" w:lineRule="atLeast"/>
              <w:ind w:firstLineChars="100" w:firstLine="197"/>
              <w:rPr>
                <w:rFonts w:ascii="ＭＳ 明朝" w:hAnsi="ＭＳ 明朝"/>
                <w:szCs w:val="21"/>
              </w:rPr>
            </w:pPr>
            <w:r w:rsidRPr="00B10190">
              <w:rPr>
                <w:rFonts w:ascii="ＭＳ 明朝" w:hAnsi="ＭＳ 明朝" w:hint="eastAsia"/>
                <w:szCs w:val="21"/>
              </w:rPr>
              <w:t>（平成24年３月・文部科学省）</w:t>
            </w:r>
          </w:p>
          <w:p w:rsidR="004726FB" w:rsidRPr="00B10190" w:rsidRDefault="004726FB" w:rsidP="004726FB">
            <w:pPr>
              <w:spacing w:line="0" w:lineRule="atLeast"/>
              <w:rPr>
                <w:rFonts w:ascii="ＭＳ 明朝" w:hAnsi="ＭＳ 明朝"/>
                <w:szCs w:val="21"/>
              </w:rPr>
            </w:pPr>
            <w:r w:rsidRPr="00B10190">
              <w:rPr>
                <w:rFonts w:ascii="ＭＳ 明朝" w:hAnsi="ＭＳ 明朝" w:hint="eastAsia"/>
                <w:szCs w:val="21"/>
              </w:rPr>
              <w:t>「</w:t>
            </w:r>
            <w:hyperlink r:id="rId331" w:history="1">
              <w:r w:rsidRPr="00B10190">
                <w:rPr>
                  <w:rStyle w:val="af1"/>
                  <w:rFonts w:ascii="ＭＳ 明朝" w:hAnsi="ＭＳ 明朝" w:hint="eastAsia"/>
                  <w:color w:val="auto"/>
                  <w:sz w:val="21"/>
                  <w:szCs w:val="21"/>
                  <w:u w:val="none"/>
                </w:rPr>
                <w:t>こどもエンパワメント支援指導事例集</w:t>
              </w:r>
            </w:hyperlink>
            <w:r w:rsidRPr="00B10190">
              <w:rPr>
                <w:rFonts w:ascii="ＭＳ 明朝" w:hAnsi="ＭＳ 明朝" w:hint="eastAsia"/>
                <w:szCs w:val="21"/>
              </w:rPr>
              <w:t>」（平成19年３月改訂）</w:t>
            </w:r>
          </w:p>
          <w:p w:rsidR="004726FB" w:rsidRPr="00B10190" w:rsidRDefault="004726FB" w:rsidP="004726FB">
            <w:pPr>
              <w:spacing w:line="0" w:lineRule="atLeast"/>
              <w:rPr>
                <w:rFonts w:ascii="ＭＳ 明朝" w:hAnsi="ＭＳ 明朝"/>
                <w:szCs w:val="21"/>
              </w:rPr>
            </w:pPr>
            <w:r w:rsidRPr="00B10190">
              <w:rPr>
                <w:rFonts w:ascii="ＭＳ 明朝" w:hAnsi="ＭＳ 明朝" w:hint="eastAsia"/>
                <w:szCs w:val="21"/>
              </w:rPr>
              <w:t>「</w:t>
            </w:r>
            <w:hyperlink r:id="rId332" w:history="1">
              <w:r w:rsidRPr="00B10190">
                <w:rPr>
                  <w:rStyle w:val="af1"/>
                  <w:rFonts w:ascii="ＭＳ 明朝" w:hAnsi="ＭＳ 明朝" w:hint="eastAsia"/>
                  <w:color w:val="auto"/>
                  <w:sz w:val="21"/>
                  <w:szCs w:val="21"/>
                  <w:u w:val="none"/>
                </w:rPr>
                <w:t>学校安全緊急アピール　－子どもの安全を守るために－</w:t>
              </w:r>
            </w:hyperlink>
            <w:r w:rsidRPr="00B10190">
              <w:rPr>
                <w:rFonts w:ascii="ＭＳ 明朝" w:hAnsi="ＭＳ 明朝" w:hint="eastAsia"/>
                <w:szCs w:val="21"/>
              </w:rPr>
              <w:t>」（平成16年１月・文部科学省）</w:t>
            </w:r>
          </w:p>
          <w:p w:rsidR="004726FB" w:rsidRPr="00B10190" w:rsidRDefault="004726FB" w:rsidP="004726FB">
            <w:pPr>
              <w:spacing w:line="0" w:lineRule="atLeast"/>
              <w:rPr>
                <w:rFonts w:ascii="ＭＳ 明朝" w:hAnsi="ＭＳ 明朝"/>
                <w:szCs w:val="21"/>
              </w:rPr>
            </w:pPr>
            <w:r w:rsidRPr="00B10190">
              <w:rPr>
                <w:rFonts w:ascii="ＭＳ 明朝" w:hAnsi="ＭＳ 明朝" w:hint="eastAsia"/>
                <w:szCs w:val="21"/>
              </w:rPr>
              <w:t>「</w:t>
            </w:r>
            <w:hyperlink r:id="rId333" w:history="1">
              <w:r w:rsidRPr="00B10190">
                <w:rPr>
                  <w:rStyle w:val="af1"/>
                  <w:rFonts w:ascii="ＭＳ 明朝" w:hAnsi="ＭＳ 明朝" w:hint="eastAsia"/>
                  <w:color w:val="auto"/>
                  <w:sz w:val="21"/>
                  <w:szCs w:val="21"/>
                  <w:u w:val="none"/>
                </w:rPr>
                <w:t>学校の安全管理に関する取組事例集</w:t>
              </w:r>
            </w:hyperlink>
            <w:r w:rsidRPr="00B10190">
              <w:rPr>
                <w:rFonts w:ascii="ＭＳ 明朝" w:hAnsi="ＭＳ 明朝" w:hint="eastAsia"/>
                <w:szCs w:val="21"/>
              </w:rPr>
              <w:t>」（平成15年６月・文部科学省）</w:t>
            </w:r>
          </w:p>
          <w:p w:rsidR="004726FB" w:rsidRPr="00B10190" w:rsidRDefault="004726FB" w:rsidP="004726FB">
            <w:pPr>
              <w:spacing w:line="0" w:lineRule="atLeast"/>
              <w:rPr>
                <w:rFonts w:ascii="ＭＳ 明朝" w:hAnsi="ＭＳ 明朝"/>
                <w:szCs w:val="21"/>
              </w:rPr>
            </w:pPr>
            <w:r w:rsidRPr="00B10190">
              <w:rPr>
                <w:rFonts w:ascii="ＭＳ 明朝" w:hAnsi="ＭＳ 明朝" w:hint="eastAsia"/>
                <w:szCs w:val="21"/>
              </w:rPr>
              <w:t>「</w:t>
            </w:r>
            <w:hyperlink r:id="rId334" w:history="1">
              <w:r w:rsidRPr="00B10190">
                <w:rPr>
                  <w:rStyle w:val="af1"/>
                  <w:rFonts w:ascii="ＭＳ 明朝" w:hAnsi="ＭＳ 明朝" w:hint="eastAsia"/>
                  <w:color w:val="auto"/>
                  <w:sz w:val="21"/>
                  <w:szCs w:val="21"/>
                  <w:u w:val="none"/>
                </w:rPr>
                <w:t>安全教育教材ビデオ『きけん　いろいろ　たまむしハカセの安全教室』</w:t>
              </w:r>
            </w:hyperlink>
            <w:r w:rsidRPr="00B10190">
              <w:rPr>
                <w:rFonts w:ascii="ＭＳ 明朝" w:hAnsi="ＭＳ 明朝" w:hint="eastAsia"/>
                <w:szCs w:val="21"/>
              </w:rPr>
              <w:t>」（平成15年３月）</w:t>
            </w:r>
          </w:p>
          <w:p w:rsidR="004726FB" w:rsidRPr="00B10190" w:rsidRDefault="004726FB" w:rsidP="004726FB">
            <w:pPr>
              <w:spacing w:line="0" w:lineRule="atLeast"/>
              <w:rPr>
                <w:rFonts w:ascii="ＭＳ 明朝" w:hAnsi="ＭＳ 明朝"/>
                <w:szCs w:val="21"/>
              </w:rPr>
            </w:pPr>
            <w:r w:rsidRPr="00B10190">
              <w:rPr>
                <w:rFonts w:ascii="ＭＳ 明朝" w:hAnsi="ＭＳ 明朝" w:hint="eastAsia"/>
                <w:szCs w:val="21"/>
              </w:rPr>
              <w:t>「</w:t>
            </w:r>
            <w:hyperlink r:id="rId335" w:history="1">
              <w:r w:rsidRPr="00B10190">
                <w:rPr>
                  <w:rStyle w:val="af1"/>
                  <w:rFonts w:ascii="ＭＳ 明朝" w:hAnsi="ＭＳ 明朝" w:hint="eastAsia"/>
                  <w:color w:val="auto"/>
                  <w:sz w:val="21"/>
                  <w:szCs w:val="21"/>
                  <w:u w:val="none"/>
                </w:rPr>
                <w:t>公立の学校における幼児、児童及び生徒の安全の確保に関する指針</w:t>
              </w:r>
            </w:hyperlink>
            <w:r w:rsidRPr="00B10190">
              <w:rPr>
                <w:rFonts w:ascii="ＭＳ 明朝" w:hAnsi="ＭＳ 明朝" w:hint="eastAsia"/>
                <w:szCs w:val="21"/>
              </w:rPr>
              <w:t>」（平成14年10月）</w:t>
            </w:r>
          </w:p>
          <w:p w:rsidR="004726FB" w:rsidRPr="00875434" w:rsidRDefault="004726FB" w:rsidP="004726FB">
            <w:pPr>
              <w:spacing w:line="0" w:lineRule="atLeast"/>
              <w:rPr>
                <w:rFonts w:ascii="ＭＳ 明朝" w:hAnsi="ＭＳ 明朝"/>
                <w:szCs w:val="21"/>
              </w:rPr>
            </w:pPr>
            <w:r w:rsidRPr="00B10190">
              <w:rPr>
                <w:rFonts w:ascii="ＭＳ 明朝" w:hAnsi="ＭＳ 明朝" w:hint="eastAsia"/>
                <w:szCs w:val="21"/>
              </w:rPr>
              <w:t>「学校における児童生徒等の安全を確保するために」（平成13</w:t>
            </w:r>
            <w:r w:rsidRPr="00875434">
              <w:rPr>
                <w:rFonts w:ascii="ＭＳ 明朝" w:hAnsi="ＭＳ 明朝" w:hint="eastAsia"/>
                <w:szCs w:val="21"/>
              </w:rPr>
              <w:t>年７月）</w:t>
            </w:r>
          </w:p>
        </w:tc>
      </w:tr>
    </w:tbl>
    <w:p w:rsidR="009A1235" w:rsidRPr="005F0BE2" w:rsidRDefault="009A1235" w:rsidP="00013978">
      <w:pPr>
        <w:spacing w:line="160" w:lineRule="exact"/>
        <w:rPr>
          <w:rFonts w:ascii="ＭＳ ゴシック" w:eastAsia="ＭＳ ゴシック" w:hAnsi="ＭＳ ゴシック"/>
          <w:b/>
          <w:szCs w:val="21"/>
        </w:rPr>
      </w:pPr>
      <w:bookmarkStart w:id="391" w:name="_Toc441605345"/>
    </w:p>
    <w:p w:rsidR="009A1235" w:rsidRPr="005F0BE2" w:rsidRDefault="009A1235" w:rsidP="00421955">
      <w:pPr>
        <w:pStyle w:val="4"/>
        <w:ind w:leftChars="0" w:left="0" w:firstLineChars="100" w:firstLine="197"/>
        <w:jc w:val="left"/>
        <w:rPr>
          <w:rFonts w:ascii="ＭＳ ゴシック" w:eastAsia="ＭＳ ゴシック" w:hAnsi="ＭＳ ゴシック"/>
          <w:b w:val="0"/>
          <w:szCs w:val="21"/>
        </w:rPr>
      </w:pPr>
      <w:bookmarkStart w:id="392" w:name="_Toc29304352"/>
      <w:r w:rsidRPr="005F0BE2">
        <w:rPr>
          <w:rFonts w:ascii="ＭＳ ゴシック" w:eastAsia="ＭＳ ゴシック" w:hAnsi="ＭＳ ゴシック" w:hint="eastAsia"/>
          <w:b w:val="0"/>
          <w:szCs w:val="21"/>
        </w:rPr>
        <w:t>＜安全対策の推進＞</w:t>
      </w:r>
      <w:bookmarkEnd w:id="391"/>
      <w:bookmarkEnd w:id="392"/>
    </w:p>
    <w:p w:rsidR="00D01F9B" w:rsidRPr="005F0BE2" w:rsidRDefault="009A1235" w:rsidP="00703F8E">
      <w:pPr>
        <w:spacing w:afterLines="50" w:after="147"/>
        <w:ind w:left="394" w:hangingChars="200" w:hanging="394"/>
        <w:rPr>
          <w:rFonts w:ascii="ＭＳ 明朝" w:hAnsi="ＭＳ 明朝"/>
          <w:szCs w:val="21"/>
        </w:rPr>
      </w:pPr>
      <w:r w:rsidRPr="005F0BE2">
        <w:rPr>
          <w:rFonts w:ascii="ＭＳ 明朝" w:hAnsi="ＭＳ 明朝" w:hint="eastAsia"/>
          <w:szCs w:val="21"/>
        </w:rPr>
        <w:t xml:space="preserve">　ア　警察等の関係機関の職員、保護者、地域における犯罪の防止に関する自主的な活動を行う府民等の参加を求めて、「学校等安全対策推進会議」の設置を図るなど、安全対策を推進するための体制の整備・充実に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9A1235" w:rsidRPr="00875434" w:rsidTr="006D3DB3">
        <w:trPr>
          <w:trHeight w:val="272"/>
        </w:trPr>
        <w:tc>
          <w:tcPr>
            <w:tcW w:w="9268" w:type="dxa"/>
            <w:shd w:val="clear" w:color="auto" w:fill="auto"/>
            <w:vAlign w:val="center"/>
          </w:tcPr>
          <w:p w:rsidR="002B742D" w:rsidRPr="00B10190" w:rsidRDefault="002B742D" w:rsidP="002B742D">
            <w:pPr>
              <w:spacing w:line="0" w:lineRule="atLeast"/>
              <w:rPr>
                <w:rFonts w:ascii="ＭＳ 明朝" w:hAnsi="ＭＳ 明朝"/>
                <w:spacing w:val="-4"/>
                <w:szCs w:val="21"/>
              </w:rPr>
            </w:pPr>
            <w:r w:rsidRPr="00875434">
              <w:rPr>
                <w:rFonts w:ascii="ＭＳ 明朝" w:hAnsi="ＭＳ 明朝" w:hint="eastAsia"/>
                <w:spacing w:val="-4"/>
                <w:szCs w:val="21"/>
              </w:rPr>
              <w:t>「</w:t>
            </w:r>
            <w:hyperlink r:id="rId336" w:history="1">
              <w:r w:rsidRPr="00B10190">
                <w:rPr>
                  <w:rStyle w:val="af1"/>
                  <w:rFonts w:ascii="ＭＳ 明朝" w:hAnsi="ＭＳ 明朝" w:hint="eastAsia"/>
                  <w:color w:val="auto"/>
                  <w:spacing w:val="-4"/>
                  <w:sz w:val="21"/>
                  <w:szCs w:val="21"/>
                  <w:u w:val="none"/>
                </w:rPr>
                <w:t>地域ぐるみの学校安全体制整備事例集</w:t>
              </w:r>
            </w:hyperlink>
            <w:r w:rsidRPr="00B10190">
              <w:rPr>
                <w:rFonts w:ascii="ＭＳ 明朝" w:hAnsi="ＭＳ 明朝" w:hint="eastAsia"/>
                <w:spacing w:val="-4"/>
                <w:szCs w:val="21"/>
              </w:rPr>
              <w:t>」（平成23年３月・文部科学省）</w:t>
            </w:r>
          </w:p>
          <w:p w:rsidR="004726FB" w:rsidRPr="00B10190" w:rsidRDefault="004726FB" w:rsidP="004726FB">
            <w:pPr>
              <w:spacing w:line="0" w:lineRule="atLeast"/>
              <w:rPr>
                <w:rFonts w:ascii="ＭＳ 明朝" w:hAnsi="ＭＳ 明朝"/>
                <w:spacing w:val="-4"/>
                <w:szCs w:val="21"/>
              </w:rPr>
            </w:pPr>
            <w:r w:rsidRPr="00B10190">
              <w:rPr>
                <w:rFonts w:ascii="ＭＳ 明朝" w:hAnsi="ＭＳ 明朝" w:hint="eastAsia"/>
                <w:spacing w:val="-4"/>
                <w:szCs w:val="21"/>
              </w:rPr>
              <w:t>「</w:t>
            </w:r>
            <w:hyperlink r:id="rId337" w:history="1">
              <w:r w:rsidRPr="00B10190">
                <w:rPr>
                  <w:rStyle w:val="af1"/>
                  <w:rFonts w:ascii="ＭＳ 明朝" w:hAnsi="ＭＳ 明朝" w:hint="eastAsia"/>
                  <w:color w:val="auto"/>
                  <w:spacing w:val="-4"/>
                  <w:sz w:val="21"/>
                  <w:szCs w:val="21"/>
                  <w:u w:val="none"/>
                </w:rPr>
                <w:t>学校の危機管理マニュアル　－子どもを犯罪から守るために－</w:t>
              </w:r>
            </w:hyperlink>
            <w:r w:rsidRPr="00B10190">
              <w:rPr>
                <w:rFonts w:ascii="ＭＳ 明朝" w:hAnsi="ＭＳ 明朝" w:hint="eastAsia"/>
                <w:spacing w:val="-4"/>
                <w:szCs w:val="21"/>
              </w:rPr>
              <w:t>」（平成19年11月・文部科学省）</w:t>
            </w:r>
          </w:p>
          <w:p w:rsidR="004726FB" w:rsidRPr="00B10190" w:rsidRDefault="004726FB" w:rsidP="004726FB">
            <w:pPr>
              <w:spacing w:line="0" w:lineRule="atLeast"/>
              <w:rPr>
                <w:rFonts w:ascii="ＭＳ 明朝" w:hAnsi="ＭＳ 明朝"/>
                <w:spacing w:val="-4"/>
                <w:szCs w:val="21"/>
              </w:rPr>
            </w:pPr>
            <w:r w:rsidRPr="00B10190">
              <w:rPr>
                <w:rFonts w:ascii="ＭＳ 明朝" w:hAnsi="ＭＳ 明朝" w:hint="eastAsia"/>
                <w:spacing w:val="-4"/>
                <w:szCs w:val="21"/>
              </w:rPr>
              <w:t>「</w:t>
            </w:r>
            <w:hyperlink r:id="rId338" w:history="1">
              <w:r w:rsidRPr="00B10190">
                <w:rPr>
                  <w:rStyle w:val="af1"/>
                  <w:rFonts w:ascii="ＭＳ 明朝" w:hAnsi="ＭＳ 明朝" w:hint="eastAsia"/>
                  <w:color w:val="auto"/>
                  <w:spacing w:val="-4"/>
                  <w:sz w:val="21"/>
                  <w:szCs w:val="21"/>
                  <w:u w:val="none"/>
                </w:rPr>
                <w:t>不審者侵入防止、侵入時の迅速かつ的確な対応のために</w:t>
              </w:r>
            </w:hyperlink>
            <w:r w:rsidRPr="00B10190">
              <w:rPr>
                <w:rFonts w:ascii="ＭＳ 明朝" w:hAnsi="ＭＳ 明朝" w:hint="eastAsia"/>
                <w:spacing w:val="-4"/>
                <w:szCs w:val="21"/>
              </w:rPr>
              <w:t>」（平成17年３月）</w:t>
            </w:r>
          </w:p>
          <w:p w:rsidR="004726FB" w:rsidRPr="00B10190" w:rsidRDefault="004726FB" w:rsidP="004726FB">
            <w:pPr>
              <w:spacing w:line="0" w:lineRule="atLeast"/>
              <w:rPr>
                <w:rFonts w:ascii="ＭＳ 明朝" w:hAnsi="ＭＳ 明朝"/>
                <w:spacing w:val="-4"/>
                <w:szCs w:val="21"/>
              </w:rPr>
            </w:pPr>
            <w:r w:rsidRPr="00B10190">
              <w:rPr>
                <w:rFonts w:ascii="ＭＳ 明朝" w:hAnsi="ＭＳ 明朝" w:hint="eastAsia"/>
                <w:spacing w:val="-4"/>
                <w:szCs w:val="21"/>
              </w:rPr>
              <w:t>「</w:t>
            </w:r>
            <w:hyperlink r:id="rId339" w:history="1">
              <w:r w:rsidRPr="00B10190">
                <w:rPr>
                  <w:rStyle w:val="af1"/>
                  <w:rFonts w:ascii="ＭＳ 明朝" w:hAnsi="ＭＳ 明朝" w:hint="eastAsia"/>
                  <w:color w:val="auto"/>
                  <w:spacing w:val="-4"/>
                  <w:sz w:val="21"/>
                  <w:szCs w:val="21"/>
                  <w:u w:val="none"/>
                </w:rPr>
                <w:t>子どもの安全確保に関する取組事例集『があど』</w:t>
              </w:r>
            </w:hyperlink>
            <w:r w:rsidRPr="00B10190">
              <w:rPr>
                <w:rFonts w:ascii="ＭＳ 明朝" w:hAnsi="ＭＳ 明朝" w:hint="eastAsia"/>
                <w:spacing w:val="-4"/>
                <w:szCs w:val="21"/>
              </w:rPr>
              <w:t>」（平成16年３月）</w:t>
            </w:r>
          </w:p>
          <w:p w:rsidR="004726FB" w:rsidRPr="00875434" w:rsidRDefault="004726FB" w:rsidP="004726FB">
            <w:pPr>
              <w:spacing w:line="0" w:lineRule="atLeast"/>
              <w:rPr>
                <w:rFonts w:ascii="ＭＳ 明朝" w:hAnsi="ＭＳ 明朝"/>
                <w:spacing w:val="-8"/>
                <w:szCs w:val="21"/>
              </w:rPr>
            </w:pPr>
            <w:r w:rsidRPr="00B10190">
              <w:rPr>
                <w:rFonts w:ascii="ＭＳ 明朝" w:hAnsi="ＭＳ 明朝" w:hint="eastAsia"/>
                <w:spacing w:val="-8"/>
                <w:szCs w:val="21"/>
              </w:rPr>
              <w:t>「</w:t>
            </w:r>
            <w:hyperlink r:id="rId340" w:history="1">
              <w:r w:rsidRPr="00B10190">
                <w:rPr>
                  <w:rStyle w:val="af1"/>
                  <w:rFonts w:ascii="ＭＳ 明朝" w:hAnsi="ＭＳ 明朝" w:hint="eastAsia"/>
                  <w:color w:val="auto"/>
                  <w:spacing w:val="-8"/>
                  <w:sz w:val="21"/>
                  <w:szCs w:val="21"/>
                  <w:u w:val="none"/>
                </w:rPr>
                <w:t>不審者侵入防止・侵入時の危機管理マニュアル（参考例）</w:t>
              </w:r>
            </w:hyperlink>
            <w:r w:rsidRPr="00B10190">
              <w:rPr>
                <w:rFonts w:ascii="ＭＳ 明朝" w:hAnsi="ＭＳ 明朝" w:hint="eastAsia"/>
                <w:spacing w:val="-8"/>
                <w:szCs w:val="21"/>
              </w:rPr>
              <w:t>」（平成1</w:t>
            </w:r>
            <w:r w:rsidRPr="00875434">
              <w:rPr>
                <w:rFonts w:ascii="ＭＳ 明朝" w:hAnsi="ＭＳ 明朝" w:hint="eastAsia"/>
                <w:spacing w:val="-8"/>
                <w:szCs w:val="21"/>
              </w:rPr>
              <w:t>5年12月）</w:t>
            </w:r>
          </w:p>
        </w:tc>
      </w:tr>
    </w:tbl>
    <w:p w:rsidR="009A1235" w:rsidRPr="005F0BE2" w:rsidRDefault="009A1235" w:rsidP="00013978">
      <w:pPr>
        <w:spacing w:line="160" w:lineRule="exact"/>
        <w:rPr>
          <w:rFonts w:ascii="ＭＳ 明朝" w:hAnsi="ＭＳ 明朝"/>
          <w:szCs w:val="21"/>
        </w:rPr>
      </w:pPr>
    </w:p>
    <w:p w:rsidR="009A1235" w:rsidRPr="005F0BE2" w:rsidRDefault="009A1235" w:rsidP="009A1235">
      <w:pPr>
        <w:pStyle w:val="4"/>
        <w:ind w:leftChars="0" w:left="0" w:firstLineChars="100" w:firstLine="197"/>
        <w:jc w:val="left"/>
        <w:rPr>
          <w:rFonts w:ascii="ＭＳ ゴシック" w:eastAsia="ＭＳ ゴシック" w:hAnsi="ＭＳ ゴシック"/>
          <w:b w:val="0"/>
          <w:szCs w:val="21"/>
        </w:rPr>
      </w:pPr>
      <w:bookmarkStart w:id="393" w:name="_Toc441605346"/>
      <w:bookmarkStart w:id="394" w:name="_Toc29304353"/>
      <w:r w:rsidRPr="005F0BE2">
        <w:rPr>
          <w:rFonts w:ascii="ＭＳ ゴシック" w:eastAsia="ＭＳ ゴシック" w:hAnsi="ＭＳ ゴシック" w:hint="eastAsia"/>
          <w:b w:val="0"/>
          <w:szCs w:val="21"/>
        </w:rPr>
        <w:t>＜緊急事態への対処＞</w:t>
      </w:r>
      <w:bookmarkEnd w:id="393"/>
      <w:bookmarkEnd w:id="394"/>
    </w:p>
    <w:p w:rsidR="009A1235" w:rsidRPr="005F0BE2" w:rsidRDefault="009A1235" w:rsidP="009A1235">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Pr="005F0BE2">
        <w:rPr>
          <w:rFonts w:ascii="ＭＳ 明朝" w:hAnsi="ＭＳ 明朝" w:cs="ＭＳ Ｐゴシック" w:hint="eastAsia"/>
          <w:kern w:val="0"/>
          <w:szCs w:val="21"/>
        </w:rPr>
        <w:t>ア　万一の事件・事故の発生をはじめ、あらゆる緊急事態に対処できるよう防犯計画を策定し、救急体制及び防犯訓練等の危機管理体制を確立すること。</w:t>
      </w:r>
    </w:p>
    <w:p w:rsidR="00D01F9B" w:rsidRPr="005F0BE2" w:rsidRDefault="009A1235" w:rsidP="00703F8E">
      <w:pPr>
        <w:widowControl/>
        <w:spacing w:beforeLines="50" w:before="147" w:afterLines="50" w:after="147"/>
        <w:ind w:leftChars="100" w:left="394" w:hangingChars="100" w:hanging="197"/>
        <w:rPr>
          <w:rFonts w:ascii="ＭＳ 明朝" w:hAnsi="ＭＳ 明朝"/>
          <w:szCs w:val="21"/>
        </w:rPr>
      </w:pPr>
      <w:r w:rsidRPr="005F0BE2">
        <w:rPr>
          <w:rFonts w:ascii="ＭＳ 明朝" w:hAnsi="ＭＳ 明朝" w:cs="ＭＳ Ｐゴシック" w:hint="eastAsia"/>
          <w:kern w:val="0"/>
          <w:szCs w:val="21"/>
        </w:rPr>
        <w:t>イ　教職員の連絡・配備体制について日頃から周知徹底を図ること。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9A1235" w:rsidRPr="00875434" w:rsidTr="006D3DB3">
        <w:trPr>
          <w:trHeight w:val="272"/>
        </w:trPr>
        <w:tc>
          <w:tcPr>
            <w:tcW w:w="9268" w:type="dxa"/>
            <w:shd w:val="clear" w:color="auto" w:fill="auto"/>
            <w:vAlign w:val="center"/>
          </w:tcPr>
          <w:p w:rsidR="002B742D" w:rsidRPr="00875434" w:rsidRDefault="002B742D" w:rsidP="00060CDB">
            <w:pPr>
              <w:widowControl/>
              <w:spacing w:line="0" w:lineRule="atLeast"/>
              <w:rPr>
                <w:rFonts w:ascii="ＭＳ 明朝" w:hAnsi="ＭＳ 明朝"/>
                <w:szCs w:val="21"/>
              </w:rPr>
            </w:pPr>
            <w:r w:rsidRPr="00875434">
              <w:rPr>
                <w:rFonts w:ascii="ＭＳ 明朝" w:hAnsi="ＭＳ 明朝" w:hint="eastAsia"/>
                <w:szCs w:val="21"/>
              </w:rPr>
              <w:t>「</w:t>
            </w:r>
            <w:hyperlink r:id="rId341" w:history="1">
              <w:r w:rsidR="00C76D59" w:rsidRPr="00875434">
                <w:rPr>
                  <w:rStyle w:val="af1"/>
                  <w:rFonts w:ascii="ＭＳ 明朝" w:hAnsi="ＭＳ 明朝" w:hint="eastAsia"/>
                  <w:color w:val="auto"/>
                  <w:sz w:val="21"/>
                  <w:szCs w:val="21"/>
                  <w:u w:val="double"/>
                </w:rPr>
                <w:t>令和元</w:t>
              </w:r>
              <w:r w:rsidR="00FE53E0" w:rsidRPr="00875434">
                <w:rPr>
                  <w:rStyle w:val="af1"/>
                  <w:rFonts w:ascii="ＭＳ 明朝" w:hAnsi="ＭＳ 明朝" w:hint="eastAsia"/>
                  <w:color w:val="auto"/>
                  <w:sz w:val="21"/>
                  <w:szCs w:val="21"/>
                  <w:u w:val="double"/>
                </w:rPr>
                <w:t>年度府立学校の防犯及び防災計画等の作成及び</w:t>
              </w:r>
              <w:r w:rsidR="00C76D59" w:rsidRPr="00875434">
                <w:rPr>
                  <w:rStyle w:val="af1"/>
                  <w:rFonts w:ascii="ＭＳ 明朝" w:hAnsi="ＭＳ 明朝" w:hint="eastAsia"/>
                  <w:color w:val="auto"/>
                  <w:sz w:val="21"/>
                  <w:szCs w:val="21"/>
                  <w:u w:val="double"/>
                </w:rPr>
                <w:t>提出並びに非常変災時の</w:t>
              </w:r>
              <w:r w:rsidR="00FE53E0" w:rsidRPr="00875434">
                <w:rPr>
                  <w:rStyle w:val="af1"/>
                  <w:rFonts w:ascii="ＭＳ 明朝" w:hAnsi="ＭＳ 明朝" w:hint="eastAsia"/>
                  <w:color w:val="auto"/>
                  <w:sz w:val="21"/>
                  <w:szCs w:val="21"/>
                  <w:u w:val="double"/>
                </w:rPr>
                <w:t>報告について</w:t>
              </w:r>
            </w:hyperlink>
            <w:r w:rsidRPr="00875434">
              <w:rPr>
                <w:rFonts w:ascii="ＭＳ 明朝" w:hAnsi="ＭＳ 明朝" w:hint="eastAsia"/>
                <w:szCs w:val="21"/>
              </w:rPr>
              <w:t>」（</w:t>
            </w:r>
            <w:r w:rsidR="00C76D59" w:rsidRPr="00875434">
              <w:rPr>
                <w:rFonts w:ascii="ＭＳ 明朝" w:hAnsi="ＭＳ 明朝" w:hint="eastAsia"/>
                <w:szCs w:val="21"/>
                <w:u w:val="double"/>
              </w:rPr>
              <w:t>令和元</w:t>
            </w:r>
            <w:r w:rsidRPr="00875434">
              <w:rPr>
                <w:rFonts w:ascii="ＭＳ 明朝" w:hAnsi="ＭＳ 明朝" w:hint="eastAsia"/>
                <w:szCs w:val="21"/>
                <w:u w:val="double"/>
              </w:rPr>
              <w:t>年</w:t>
            </w:r>
            <w:r w:rsidR="00C76D59" w:rsidRPr="00875434">
              <w:rPr>
                <w:rFonts w:ascii="ＭＳ 明朝" w:hAnsi="ＭＳ 明朝" w:hint="eastAsia"/>
                <w:szCs w:val="21"/>
                <w:u w:val="double"/>
              </w:rPr>
              <w:t>７</w:t>
            </w:r>
            <w:r w:rsidRPr="00875434">
              <w:rPr>
                <w:rFonts w:ascii="ＭＳ 明朝" w:hAnsi="ＭＳ 明朝" w:hint="eastAsia"/>
                <w:szCs w:val="21"/>
                <w:u w:val="double"/>
              </w:rPr>
              <w:t>月</w:t>
            </w:r>
            <w:r w:rsidR="00C76D59" w:rsidRPr="00875434">
              <w:rPr>
                <w:rFonts w:ascii="ＭＳ 明朝" w:hAnsi="ＭＳ 明朝"/>
                <w:szCs w:val="21"/>
                <w:u w:val="double"/>
              </w:rPr>
              <w:t>11</w:t>
            </w:r>
            <w:r w:rsidRPr="00875434">
              <w:rPr>
                <w:rFonts w:ascii="ＭＳ 明朝" w:hAnsi="ＭＳ 明朝" w:hint="eastAsia"/>
                <w:szCs w:val="21"/>
                <w:u w:val="double"/>
              </w:rPr>
              <w:t>日・教高第</w:t>
            </w:r>
            <w:r w:rsidR="00C76D59" w:rsidRPr="00875434">
              <w:rPr>
                <w:rFonts w:ascii="ＭＳ 明朝" w:hAnsi="ＭＳ 明朝"/>
                <w:szCs w:val="21"/>
                <w:u w:val="double"/>
              </w:rPr>
              <w:t>1898</w:t>
            </w:r>
            <w:r w:rsidRPr="00875434">
              <w:rPr>
                <w:rFonts w:ascii="ＭＳ 明朝" w:hAnsi="ＭＳ 明朝" w:hint="eastAsia"/>
                <w:szCs w:val="21"/>
                <w:u w:val="double"/>
              </w:rPr>
              <w:t>号</w:t>
            </w:r>
            <w:r w:rsidRPr="00875434">
              <w:rPr>
                <w:rFonts w:ascii="ＭＳ 明朝" w:hAnsi="ＭＳ 明朝" w:hint="eastAsia"/>
                <w:szCs w:val="21"/>
              </w:rPr>
              <w:t>）</w:t>
            </w:r>
          </w:p>
          <w:p w:rsidR="004726FB" w:rsidRPr="00B10190" w:rsidRDefault="004726FB" w:rsidP="004726FB">
            <w:pPr>
              <w:widowControl/>
              <w:spacing w:line="0" w:lineRule="atLeast"/>
              <w:rPr>
                <w:rFonts w:ascii="ＭＳ 明朝" w:hAnsi="ＭＳ 明朝"/>
                <w:spacing w:val="-4"/>
                <w:szCs w:val="21"/>
              </w:rPr>
            </w:pPr>
            <w:r w:rsidRPr="00875434">
              <w:rPr>
                <w:rFonts w:ascii="ＭＳ 明朝" w:hAnsi="ＭＳ 明朝" w:hint="eastAsia"/>
                <w:spacing w:val="-4"/>
                <w:szCs w:val="21"/>
              </w:rPr>
              <w:t>「</w:t>
            </w:r>
            <w:hyperlink r:id="rId342" w:history="1">
              <w:r w:rsidRPr="00B10190">
                <w:rPr>
                  <w:rStyle w:val="af1"/>
                  <w:rFonts w:ascii="ＭＳ 明朝" w:hAnsi="ＭＳ 明朝" w:hint="eastAsia"/>
                  <w:color w:val="auto"/>
                  <w:spacing w:val="-4"/>
                  <w:sz w:val="21"/>
                  <w:szCs w:val="21"/>
                  <w:u w:val="none"/>
                </w:rPr>
                <w:t>学校の危機管理マニュアル　－子どもを犯罪から守るために－</w:t>
              </w:r>
            </w:hyperlink>
            <w:r w:rsidRPr="00B10190">
              <w:rPr>
                <w:rFonts w:ascii="ＭＳ 明朝" w:hAnsi="ＭＳ 明朝" w:hint="eastAsia"/>
                <w:spacing w:val="-4"/>
                <w:szCs w:val="21"/>
              </w:rPr>
              <w:t>」（平成19年11月・文部科学省）</w:t>
            </w:r>
          </w:p>
          <w:p w:rsidR="004726FB" w:rsidRPr="00B10190" w:rsidRDefault="004726FB" w:rsidP="004726FB">
            <w:pPr>
              <w:widowControl/>
              <w:spacing w:line="0" w:lineRule="atLeast"/>
              <w:rPr>
                <w:rFonts w:ascii="ＭＳ 明朝" w:hAnsi="ＭＳ 明朝"/>
                <w:spacing w:val="-4"/>
                <w:szCs w:val="21"/>
              </w:rPr>
            </w:pPr>
            <w:r w:rsidRPr="00B10190">
              <w:rPr>
                <w:rFonts w:ascii="ＭＳ 明朝" w:hAnsi="ＭＳ 明朝" w:hint="eastAsia"/>
                <w:spacing w:val="-4"/>
                <w:szCs w:val="21"/>
              </w:rPr>
              <w:t>「</w:t>
            </w:r>
            <w:hyperlink r:id="rId343" w:history="1">
              <w:r w:rsidRPr="00B10190">
                <w:rPr>
                  <w:rStyle w:val="af1"/>
                  <w:rFonts w:ascii="ＭＳ 明朝" w:hAnsi="ＭＳ 明朝" w:hint="eastAsia"/>
                  <w:color w:val="auto"/>
                  <w:spacing w:val="-4"/>
                  <w:sz w:val="21"/>
                  <w:szCs w:val="21"/>
                  <w:u w:val="none"/>
                </w:rPr>
                <w:t>不審者侵入防止、侵入時の迅速かつ的確な対応のために</w:t>
              </w:r>
            </w:hyperlink>
            <w:r w:rsidRPr="00B10190">
              <w:rPr>
                <w:rFonts w:ascii="ＭＳ 明朝" w:hAnsi="ＭＳ 明朝" w:hint="eastAsia"/>
                <w:spacing w:val="-4"/>
                <w:szCs w:val="21"/>
              </w:rPr>
              <w:t>」（平成17年３月）</w:t>
            </w:r>
          </w:p>
          <w:p w:rsidR="004726FB" w:rsidRPr="00B10190" w:rsidRDefault="004726FB" w:rsidP="004726FB">
            <w:pPr>
              <w:widowControl/>
              <w:spacing w:line="0" w:lineRule="atLeast"/>
              <w:rPr>
                <w:rFonts w:ascii="ＭＳ 明朝" w:hAnsi="ＭＳ 明朝"/>
                <w:spacing w:val="-4"/>
                <w:szCs w:val="21"/>
              </w:rPr>
            </w:pPr>
            <w:r w:rsidRPr="00B10190">
              <w:rPr>
                <w:rFonts w:ascii="ＭＳ 明朝" w:hAnsi="ＭＳ 明朝" w:hint="eastAsia"/>
                <w:spacing w:val="-4"/>
                <w:szCs w:val="21"/>
              </w:rPr>
              <w:t>「</w:t>
            </w:r>
            <w:hyperlink r:id="rId344" w:history="1">
              <w:r w:rsidRPr="00B10190">
                <w:rPr>
                  <w:rStyle w:val="af1"/>
                  <w:rFonts w:ascii="ＭＳ 明朝" w:hAnsi="ＭＳ 明朝" w:hint="eastAsia"/>
                  <w:color w:val="auto"/>
                  <w:spacing w:val="-4"/>
                  <w:sz w:val="21"/>
                  <w:szCs w:val="21"/>
                  <w:u w:val="none"/>
                </w:rPr>
                <w:t>子どもの安全確保に関する取組事例集『があど』</w:t>
              </w:r>
            </w:hyperlink>
            <w:r w:rsidRPr="00B10190">
              <w:rPr>
                <w:rFonts w:ascii="ＭＳ 明朝" w:hAnsi="ＭＳ 明朝" w:hint="eastAsia"/>
                <w:spacing w:val="-4"/>
                <w:szCs w:val="21"/>
              </w:rPr>
              <w:t>」（平成16年３月）</w:t>
            </w:r>
          </w:p>
          <w:p w:rsidR="004726FB" w:rsidRPr="00875434" w:rsidRDefault="004726FB" w:rsidP="004726FB">
            <w:pPr>
              <w:widowControl/>
              <w:spacing w:line="0" w:lineRule="atLeast"/>
              <w:rPr>
                <w:rFonts w:ascii="ＭＳ 明朝" w:hAnsi="ＭＳ 明朝"/>
                <w:szCs w:val="21"/>
              </w:rPr>
            </w:pPr>
            <w:r w:rsidRPr="00B10190">
              <w:rPr>
                <w:rFonts w:ascii="ＭＳ 明朝" w:hAnsi="ＭＳ 明朝" w:hint="eastAsia"/>
                <w:spacing w:val="-8"/>
                <w:szCs w:val="21"/>
              </w:rPr>
              <w:t>「</w:t>
            </w:r>
            <w:hyperlink r:id="rId345" w:history="1">
              <w:r w:rsidRPr="00B10190">
                <w:rPr>
                  <w:rStyle w:val="af1"/>
                  <w:rFonts w:ascii="ＭＳ 明朝" w:hAnsi="ＭＳ 明朝" w:hint="eastAsia"/>
                  <w:color w:val="auto"/>
                  <w:spacing w:val="-8"/>
                  <w:sz w:val="21"/>
                  <w:szCs w:val="21"/>
                  <w:u w:val="none"/>
                </w:rPr>
                <w:t>不審者侵入防止・侵入時の危機管理マニュアル（参考例）</w:t>
              </w:r>
            </w:hyperlink>
            <w:r w:rsidRPr="00B10190">
              <w:rPr>
                <w:rFonts w:ascii="ＭＳ 明朝" w:hAnsi="ＭＳ 明朝" w:hint="eastAsia"/>
                <w:spacing w:val="-8"/>
                <w:szCs w:val="21"/>
              </w:rPr>
              <w:t>」（</w:t>
            </w:r>
            <w:r w:rsidRPr="00875434">
              <w:rPr>
                <w:rFonts w:ascii="ＭＳ 明朝" w:hAnsi="ＭＳ 明朝" w:hint="eastAsia"/>
                <w:spacing w:val="-8"/>
                <w:szCs w:val="21"/>
              </w:rPr>
              <w:t>平成15年12月）</w:t>
            </w:r>
          </w:p>
        </w:tc>
      </w:tr>
    </w:tbl>
    <w:p w:rsidR="000370B1" w:rsidRPr="005F0BE2" w:rsidRDefault="000370B1" w:rsidP="00013978">
      <w:pPr>
        <w:spacing w:line="160" w:lineRule="exact"/>
        <w:rPr>
          <w:rFonts w:ascii="ＭＳ ゴシック" w:eastAsia="ＭＳ ゴシック" w:hAnsi="ＭＳ ゴシック"/>
          <w:szCs w:val="21"/>
        </w:rPr>
      </w:pPr>
    </w:p>
    <w:p w:rsidR="0001175B" w:rsidRPr="005F0BE2" w:rsidRDefault="0001175B" w:rsidP="0001175B">
      <w:pPr>
        <w:keepNext/>
        <w:outlineLvl w:val="2"/>
        <w:rPr>
          <w:rFonts w:ascii="ＭＳ ゴシック" w:eastAsia="ＭＳ ゴシック" w:hAnsi="ＭＳ ゴシック"/>
          <w:szCs w:val="21"/>
        </w:rPr>
      </w:pPr>
      <w:bookmarkStart w:id="395" w:name="_Toc441605340"/>
      <w:bookmarkStart w:id="396" w:name="_Toc29304354"/>
      <w:r w:rsidRPr="005F0BE2">
        <w:rPr>
          <w:rFonts w:ascii="ＭＳ ゴシック" w:eastAsia="ＭＳ ゴシック" w:hAnsi="ＭＳ ゴシック" w:hint="eastAsia"/>
          <w:szCs w:val="21"/>
        </w:rPr>
        <w:t>（</w:t>
      </w:r>
      <w:r w:rsidR="00181B10" w:rsidRPr="005F0BE2">
        <w:rPr>
          <w:rFonts w:ascii="ＭＳ ゴシック" w:eastAsia="ＭＳ ゴシック" w:hAnsi="ＭＳ ゴシック" w:hint="eastAsia"/>
          <w:szCs w:val="21"/>
          <w:u w:val="double"/>
        </w:rPr>
        <w:t>23</w:t>
      </w:r>
      <w:r w:rsidRPr="005F0BE2">
        <w:rPr>
          <w:rFonts w:ascii="ＭＳ ゴシック" w:eastAsia="ＭＳ ゴシック" w:hAnsi="ＭＳ ゴシック" w:hint="eastAsia"/>
          <w:szCs w:val="21"/>
        </w:rPr>
        <w:t>）【学校の体育活動中の事故防止</w:t>
      </w:r>
      <w:r w:rsidR="008E2D43" w:rsidRPr="005F0BE2">
        <w:rPr>
          <w:rFonts w:ascii="ＭＳ ゴシック" w:eastAsia="ＭＳ ゴシック" w:hAnsi="ＭＳ ゴシック" w:hint="eastAsia"/>
          <w:szCs w:val="21"/>
        </w:rPr>
        <w:t>等</w:t>
      </w:r>
      <w:r w:rsidRPr="005F0BE2">
        <w:rPr>
          <w:rFonts w:ascii="ＭＳ ゴシック" w:eastAsia="ＭＳ ゴシック" w:hAnsi="ＭＳ ゴシック" w:hint="eastAsia"/>
          <w:szCs w:val="21"/>
        </w:rPr>
        <w:t>の取組み】</w:t>
      </w:r>
      <w:bookmarkEnd w:id="395"/>
      <w:bookmarkEnd w:id="396"/>
    </w:p>
    <w:p w:rsidR="0001175B" w:rsidRPr="005F0BE2" w:rsidRDefault="0001175B" w:rsidP="009A530C">
      <w:pPr>
        <w:keepNext/>
        <w:ind w:firstLineChars="100" w:firstLine="197"/>
        <w:outlineLvl w:val="3"/>
        <w:rPr>
          <w:rFonts w:ascii="ＭＳ 明朝" w:hAnsi="ＭＳ 明朝"/>
          <w:bCs/>
          <w:szCs w:val="21"/>
        </w:rPr>
      </w:pPr>
      <w:bookmarkStart w:id="397" w:name="_Toc441605341"/>
      <w:bookmarkStart w:id="398" w:name="_Toc29304355"/>
      <w:r w:rsidRPr="005F0BE2">
        <w:rPr>
          <w:rFonts w:ascii="ＭＳ ゴシック" w:eastAsia="ＭＳ ゴシック" w:hAnsi="ＭＳ ゴシック" w:hint="eastAsia"/>
          <w:bCs/>
          <w:szCs w:val="21"/>
        </w:rPr>
        <w:t>＜学校の体育活動中の事故防止</w:t>
      </w:r>
      <w:r w:rsidR="008E2D43" w:rsidRPr="005F0BE2">
        <w:rPr>
          <w:rFonts w:ascii="ＭＳ ゴシック" w:eastAsia="ＭＳ ゴシック" w:hAnsi="ＭＳ ゴシック" w:hint="eastAsia"/>
          <w:bCs/>
          <w:szCs w:val="21"/>
        </w:rPr>
        <w:t>等</w:t>
      </w:r>
      <w:r w:rsidRPr="005F0BE2">
        <w:rPr>
          <w:rFonts w:ascii="ＭＳ ゴシック" w:eastAsia="ＭＳ ゴシック" w:hAnsi="ＭＳ ゴシック" w:hint="eastAsia"/>
          <w:bCs/>
          <w:szCs w:val="21"/>
        </w:rPr>
        <w:t>の徹底＞</w:t>
      </w:r>
      <w:bookmarkEnd w:id="397"/>
      <w:bookmarkEnd w:id="398"/>
    </w:p>
    <w:p w:rsidR="00A32C25" w:rsidRPr="005F0BE2" w:rsidRDefault="00A32C25" w:rsidP="002E4534">
      <w:pPr>
        <w:ind w:leftChars="100" w:left="394" w:hangingChars="100" w:hanging="197"/>
        <w:rPr>
          <w:rFonts w:ascii="ＭＳ 明朝" w:hAnsi="ＭＳ 明朝"/>
          <w:szCs w:val="21"/>
        </w:rPr>
      </w:pPr>
      <w:r w:rsidRPr="005F0BE2">
        <w:rPr>
          <w:rFonts w:ascii="ＭＳ 明朝" w:hAnsi="ＭＳ 明朝" w:hint="eastAsia"/>
          <w:szCs w:val="21"/>
        </w:rPr>
        <w:t xml:space="preserve">ア　</w:t>
      </w:r>
      <w:r w:rsidR="005F0BE2" w:rsidRPr="005F0BE2">
        <w:rPr>
          <w:rFonts w:asciiTheme="minorEastAsia" w:hAnsiTheme="minorEastAsia" w:hint="eastAsia"/>
          <w:szCs w:val="21"/>
        </w:rPr>
        <w:t>各活動場所に</w:t>
      </w:r>
      <w:r w:rsidR="005F0BE2" w:rsidRPr="005F0BE2">
        <w:rPr>
          <w:rFonts w:asciiTheme="minorEastAsia" w:hAnsiTheme="minorEastAsia" w:hint="eastAsia"/>
          <w:szCs w:val="21"/>
          <w:u w:val="double"/>
        </w:rPr>
        <w:t>お</w:t>
      </w:r>
      <w:r w:rsidR="005F0BE2" w:rsidRPr="005F0BE2">
        <w:rPr>
          <w:rFonts w:asciiTheme="minorEastAsia" w:hAnsiTheme="minorEastAsia" w:hint="eastAsia"/>
          <w:szCs w:val="21"/>
        </w:rPr>
        <w:t>いては、活動内容、児童・生徒の人数を踏まえ、安全に活動できるよう、十分な広さを確保すること</w:t>
      </w:r>
      <w:r w:rsidRPr="005F0BE2">
        <w:rPr>
          <w:rFonts w:ascii="ＭＳ 明朝" w:hAnsi="ＭＳ 明朝" w:hint="eastAsia"/>
          <w:szCs w:val="21"/>
        </w:rPr>
        <w:t>。</w:t>
      </w:r>
    </w:p>
    <w:p w:rsidR="005F0BE2" w:rsidRPr="005F0BE2" w:rsidRDefault="00A32C25" w:rsidP="00703F8E">
      <w:pPr>
        <w:spacing w:beforeLines="50" w:before="147"/>
        <w:ind w:leftChars="100" w:left="394" w:hangingChars="100" w:hanging="197"/>
        <w:rPr>
          <w:rFonts w:ascii="ＭＳ 明朝" w:hAnsi="ＭＳ 明朝"/>
          <w:szCs w:val="21"/>
        </w:rPr>
      </w:pPr>
      <w:r w:rsidRPr="005F0BE2">
        <w:rPr>
          <w:rFonts w:ascii="ＭＳ 明朝" w:hAnsi="ＭＳ 明朝" w:hint="eastAsia"/>
          <w:szCs w:val="21"/>
        </w:rPr>
        <w:t>イ　技術指導においては、段階を踏んで具体的に説明し、安全を確認しながら行うこと。</w:t>
      </w:r>
    </w:p>
    <w:p w:rsidR="00A32C25" w:rsidRPr="005F0BE2" w:rsidRDefault="00A32C25" w:rsidP="00703F8E">
      <w:pPr>
        <w:spacing w:beforeLines="50" w:before="147"/>
        <w:ind w:leftChars="100" w:left="394" w:hangingChars="100" w:hanging="197"/>
        <w:rPr>
          <w:rFonts w:ascii="ＭＳ 明朝" w:hAnsi="ＭＳ 明朝"/>
          <w:szCs w:val="21"/>
        </w:rPr>
      </w:pPr>
      <w:r w:rsidRPr="005F0BE2">
        <w:rPr>
          <w:rFonts w:ascii="ＭＳ 明朝" w:hAnsi="ＭＳ 明朝" w:hint="eastAsia"/>
          <w:szCs w:val="21"/>
        </w:rPr>
        <w:t>ウ　授業等で使用する機材・用具などは、危険を予測し、日常的に安全点検を行うこと。特にゴールやテント等については、確実に固定すること。</w:t>
      </w:r>
    </w:p>
    <w:p w:rsidR="00A32C25" w:rsidRPr="005F0BE2" w:rsidRDefault="00A32C25" w:rsidP="00703F8E">
      <w:pPr>
        <w:spacing w:beforeLines="50" w:before="147"/>
        <w:ind w:leftChars="100" w:left="394" w:hangingChars="100" w:hanging="197"/>
        <w:rPr>
          <w:rFonts w:ascii="ＭＳ 明朝" w:hAnsi="ＭＳ 明朝"/>
          <w:szCs w:val="21"/>
        </w:rPr>
      </w:pPr>
      <w:r w:rsidRPr="005F0BE2">
        <w:rPr>
          <w:rFonts w:ascii="ＭＳ 明朝" w:hAnsi="ＭＳ 明朝" w:hint="eastAsia"/>
          <w:szCs w:val="21"/>
        </w:rPr>
        <w:t xml:space="preserve">エ　</w:t>
      </w:r>
      <w:r w:rsidR="005F0BE2" w:rsidRPr="005F0BE2">
        <w:rPr>
          <w:rFonts w:asciiTheme="minorEastAsia" w:hAnsiTheme="minorEastAsia" w:hint="eastAsia"/>
          <w:szCs w:val="21"/>
        </w:rPr>
        <w:t>児童・生徒に対し、体育活動に伴う危険性について理解させるとともに、安全のためのルールやきまりを</w:t>
      </w:r>
      <w:r w:rsidR="005F0BE2" w:rsidRPr="005F0BE2">
        <w:rPr>
          <w:rFonts w:asciiTheme="minorEastAsia" w:hAnsiTheme="minorEastAsia" w:hint="eastAsia"/>
          <w:szCs w:val="21"/>
          <w:u w:val="double"/>
        </w:rPr>
        <w:t>遵守</w:t>
      </w:r>
      <w:r w:rsidR="005F0BE2" w:rsidRPr="005F0BE2">
        <w:rPr>
          <w:rFonts w:asciiTheme="minorEastAsia" w:hAnsiTheme="minorEastAsia" w:hint="eastAsia"/>
          <w:szCs w:val="21"/>
        </w:rPr>
        <w:t>するよう、指導を徹底すること</w:t>
      </w:r>
      <w:r w:rsidRPr="005F0BE2">
        <w:rPr>
          <w:rFonts w:ascii="ＭＳ 明朝" w:hAnsi="ＭＳ 明朝" w:hint="eastAsia"/>
          <w:szCs w:val="21"/>
        </w:rPr>
        <w:t>。</w:t>
      </w:r>
    </w:p>
    <w:p w:rsidR="00A32C25" w:rsidRPr="005F0BE2" w:rsidRDefault="00A32C25" w:rsidP="00703F8E">
      <w:pPr>
        <w:spacing w:beforeLines="50" w:before="147"/>
        <w:ind w:leftChars="100" w:left="394" w:hangingChars="100" w:hanging="197"/>
        <w:rPr>
          <w:rFonts w:ascii="ＭＳ 明朝" w:hAnsi="ＭＳ 明朝"/>
          <w:szCs w:val="21"/>
        </w:rPr>
      </w:pPr>
      <w:r w:rsidRPr="005F0BE2">
        <w:rPr>
          <w:rFonts w:ascii="ＭＳ 明朝" w:hAnsi="ＭＳ 明朝" w:hint="eastAsia"/>
          <w:szCs w:val="21"/>
        </w:rPr>
        <w:t xml:space="preserve">オ　</w:t>
      </w:r>
      <w:r w:rsidR="005F0BE2" w:rsidRPr="005F0BE2">
        <w:rPr>
          <w:rFonts w:asciiTheme="minorEastAsia" w:hAnsiTheme="minorEastAsia" w:hint="eastAsia"/>
          <w:szCs w:val="21"/>
        </w:rPr>
        <w:t>熱中症予防に</w:t>
      </w:r>
      <w:r w:rsidR="005F0BE2" w:rsidRPr="005F0BE2">
        <w:rPr>
          <w:rFonts w:asciiTheme="minorEastAsia" w:hAnsiTheme="minorEastAsia" w:hint="eastAsia"/>
          <w:szCs w:val="21"/>
          <w:u w:val="double"/>
        </w:rPr>
        <w:t>向けて</w:t>
      </w:r>
      <w:r w:rsidR="005F0BE2" w:rsidRPr="005F0BE2">
        <w:rPr>
          <w:rFonts w:asciiTheme="minorEastAsia" w:hAnsiTheme="minorEastAsia" w:hint="eastAsia"/>
          <w:szCs w:val="21"/>
        </w:rPr>
        <w:t>は、こまめに水分や塩分を補給し、休息を取るとともに、生徒への健康観察など健康管理を徹底すること。その際、</w:t>
      </w:r>
      <w:r w:rsidR="005F0BE2" w:rsidRPr="005F0BE2">
        <w:rPr>
          <w:rFonts w:asciiTheme="minorEastAsia" w:hAnsiTheme="minorEastAsia" w:hint="eastAsia"/>
          <w:szCs w:val="21"/>
          <w:u w:val="double"/>
        </w:rPr>
        <w:t>「熱中症予防のための運動指針」等により、</w:t>
      </w:r>
      <w:r w:rsidR="005F0BE2" w:rsidRPr="005F0BE2">
        <w:rPr>
          <w:rFonts w:asciiTheme="minorEastAsia" w:hAnsiTheme="minorEastAsia" w:hint="eastAsia"/>
          <w:szCs w:val="21"/>
        </w:rPr>
        <w:t>活動の中止や延期、見直し等を含め、適切に対応すること</w:t>
      </w:r>
      <w:r w:rsidR="001C0AE2" w:rsidRPr="005F0BE2">
        <w:rPr>
          <w:rFonts w:ascii="ＭＳ 明朝" w:hAnsi="ＭＳ 明朝" w:hint="eastAsia"/>
          <w:szCs w:val="21"/>
        </w:rPr>
        <w:t>。</w:t>
      </w:r>
    </w:p>
    <w:p w:rsidR="00A32C25" w:rsidRPr="005F0BE2" w:rsidRDefault="00A32C25" w:rsidP="00703F8E">
      <w:pPr>
        <w:spacing w:beforeLines="50" w:before="147"/>
        <w:ind w:leftChars="100" w:left="394" w:hangingChars="100" w:hanging="197"/>
        <w:rPr>
          <w:rFonts w:ascii="ＭＳ 明朝" w:hAnsi="ＭＳ 明朝"/>
          <w:szCs w:val="21"/>
        </w:rPr>
      </w:pPr>
      <w:r w:rsidRPr="005F0BE2">
        <w:rPr>
          <w:rFonts w:ascii="ＭＳ 明朝" w:hAnsi="ＭＳ 明朝" w:hint="eastAsia"/>
          <w:szCs w:val="21"/>
        </w:rPr>
        <w:t xml:space="preserve">カ　</w:t>
      </w:r>
      <w:r w:rsidR="005F0BE2" w:rsidRPr="005F0BE2">
        <w:rPr>
          <w:rFonts w:asciiTheme="minorEastAsia" w:hAnsiTheme="minorEastAsia" w:hint="eastAsia"/>
          <w:szCs w:val="21"/>
        </w:rPr>
        <w:t>屋外での体育活動においては、天候の急変</w:t>
      </w:r>
      <w:r w:rsidR="005F0BE2" w:rsidRPr="005F0BE2">
        <w:rPr>
          <w:rFonts w:asciiTheme="minorEastAsia" w:hAnsiTheme="minorEastAsia" w:hint="eastAsia"/>
          <w:szCs w:val="21"/>
          <w:u w:val="double"/>
        </w:rPr>
        <w:t>等に十分注意するとともに、</w:t>
      </w:r>
      <w:r w:rsidR="005F0BE2" w:rsidRPr="005F0BE2">
        <w:rPr>
          <w:rFonts w:asciiTheme="minorEastAsia" w:hAnsiTheme="minorEastAsia" w:hint="eastAsia"/>
          <w:szCs w:val="21"/>
        </w:rPr>
        <w:t>落雷等</w:t>
      </w:r>
      <w:r w:rsidR="005F0BE2" w:rsidRPr="005F0BE2">
        <w:rPr>
          <w:rFonts w:asciiTheme="minorEastAsia" w:hAnsiTheme="minorEastAsia" w:hint="eastAsia"/>
          <w:szCs w:val="21"/>
          <w:u w:val="double"/>
        </w:rPr>
        <w:t>が予測される時は</w:t>
      </w:r>
      <w:r w:rsidR="005F0BE2" w:rsidRPr="005F0BE2">
        <w:rPr>
          <w:rFonts w:asciiTheme="minorEastAsia" w:hAnsiTheme="minorEastAsia" w:hint="eastAsia"/>
          <w:szCs w:val="21"/>
        </w:rPr>
        <w:t>ためらうことなく計画の変更・中止等の適切な措置を講ずること</w:t>
      </w:r>
      <w:r w:rsidRPr="005F0BE2">
        <w:rPr>
          <w:rFonts w:ascii="ＭＳ 明朝" w:hAnsi="ＭＳ 明朝" w:hint="eastAsia"/>
          <w:szCs w:val="21"/>
        </w:rPr>
        <w:t>。</w:t>
      </w:r>
    </w:p>
    <w:p w:rsidR="00771B96" w:rsidRPr="005F0BE2" w:rsidRDefault="00A32C25" w:rsidP="00703F8E">
      <w:pPr>
        <w:spacing w:beforeLines="50" w:before="147" w:afterLines="50" w:after="147"/>
        <w:ind w:leftChars="100" w:left="394" w:hangingChars="100" w:hanging="197"/>
        <w:rPr>
          <w:rFonts w:ascii="ＭＳ 明朝" w:hAnsi="ＭＳ 明朝"/>
          <w:szCs w:val="21"/>
        </w:rPr>
      </w:pPr>
      <w:r w:rsidRPr="005F0BE2">
        <w:rPr>
          <w:rFonts w:ascii="ＭＳ 明朝" w:hAnsi="ＭＳ 明朝" w:hint="eastAsia"/>
          <w:szCs w:val="21"/>
        </w:rPr>
        <w:t>キ　万一に備え、迅速な救急処置や関係者への連絡ができる体制を整備すること。</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4"/>
      </w:tblGrid>
      <w:tr w:rsidR="00703F8E" w:rsidRPr="00875434" w:rsidTr="001D12A8">
        <w:trPr>
          <w:trHeight w:val="6682"/>
        </w:trPr>
        <w:tc>
          <w:tcPr>
            <w:tcW w:w="8900" w:type="dxa"/>
            <w:shd w:val="clear" w:color="auto" w:fill="auto"/>
            <w:vAlign w:val="center"/>
          </w:tcPr>
          <w:p w:rsidR="00C76D59" w:rsidRPr="00875434" w:rsidRDefault="00C76D59" w:rsidP="001D12A8">
            <w:pPr>
              <w:spacing w:line="0" w:lineRule="atLeast"/>
              <w:rPr>
                <w:rFonts w:ascii="ＭＳ 明朝" w:hAnsi="ＭＳ 明朝"/>
                <w:szCs w:val="21"/>
                <w:u w:val="double"/>
              </w:rPr>
            </w:pPr>
            <w:r w:rsidRPr="00875434">
              <w:rPr>
                <w:rFonts w:ascii="ＭＳ 明朝" w:hAnsi="ＭＳ 明朝" w:hint="eastAsia"/>
                <w:szCs w:val="21"/>
                <w:u w:val="double"/>
              </w:rPr>
              <w:t>「学校における体育活動中（含む運動部活動）の事故防止等について」</w:t>
            </w:r>
          </w:p>
          <w:p w:rsidR="00C76D59" w:rsidRPr="00875434" w:rsidRDefault="00C76D59" w:rsidP="00C76D59">
            <w:pPr>
              <w:spacing w:line="0" w:lineRule="atLeast"/>
              <w:ind w:firstLineChars="100" w:firstLine="197"/>
              <w:rPr>
                <w:rFonts w:ascii="ＭＳ 明朝" w:hAnsi="ＭＳ 明朝"/>
                <w:szCs w:val="21"/>
                <w:u w:val="double"/>
              </w:rPr>
            </w:pPr>
            <w:r w:rsidRPr="00875434">
              <w:rPr>
                <w:rFonts w:ascii="ＭＳ 明朝" w:hAnsi="ＭＳ 明朝" w:hint="eastAsia"/>
                <w:szCs w:val="21"/>
                <w:u w:val="double"/>
              </w:rPr>
              <w:t>（令和元年７月</w:t>
            </w:r>
            <w:r w:rsidRPr="00875434">
              <w:rPr>
                <w:rFonts w:ascii="ＭＳ 明朝" w:hAnsi="ＭＳ 明朝"/>
                <w:szCs w:val="21"/>
                <w:u w:val="double"/>
              </w:rPr>
              <w:t>17日・教保第1654号</w:t>
            </w:r>
            <w:r w:rsidR="0053721F" w:rsidRPr="00875434">
              <w:rPr>
                <w:rFonts w:ascii="ＭＳ 明朝" w:hAnsi="ＭＳ 明朝" w:hint="eastAsia"/>
                <w:szCs w:val="21"/>
                <w:u w:val="double"/>
              </w:rPr>
              <w:t>）</w:t>
            </w:r>
          </w:p>
          <w:p w:rsidR="00C76D59" w:rsidRPr="00875434" w:rsidRDefault="00C76D59">
            <w:pPr>
              <w:spacing w:line="0" w:lineRule="atLeast"/>
              <w:rPr>
                <w:rFonts w:ascii="ＭＳ 明朝" w:hAnsi="ＭＳ 明朝"/>
                <w:szCs w:val="21"/>
                <w:u w:val="double"/>
              </w:rPr>
            </w:pPr>
            <w:r w:rsidRPr="00875434">
              <w:rPr>
                <w:rFonts w:ascii="ＭＳ 明朝" w:hAnsi="ＭＳ 明朝" w:hint="eastAsia"/>
                <w:szCs w:val="21"/>
                <w:u w:val="double"/>
              </w:rPr>
              <w:t>「熱中症事故の防止について」（令和元年７月３日・教保第</w:t>
            </w:r>
            <w:r w:rsidRPr="00875434">
              <w:rPr>
                <w:rFonts w:ascii="ＭＳ 明朝" w:hAnsi="ＭＳ 明朝"/>
                <w:szCs w:val="21"/>
                <w:u w:val="double"/>
              </w:rPr>
              <w:t>1571号）</w:t>
            </w:r>
          </w:p>
          <w:p w:rsidR="004726FB" w:rsidRPr="00875434" w:rsidRDefault="004726FB" w:rsidP="004726FB">
            <w:pPr>
              <w:spacing w:line="0" w:lineRule="atLeast"/>
              <w:rPr>
                <w:rFonts w:ascii="ＭＳ 明朝" w:hAnsi="ＭＳ 明朝"/>
                <w:szCs w:val="21"/>
                <w:u w:val="double"/>
              </w:rPr>
            </w:pPr>
            <w:r w:rsidRPr="00875434">
              <w:rPr>
                <w:rFonts w:ascii="ＭＳ 明朝" w:hAnsi="ＭＳ 明朝" w:hint="eastAsia"/>
                <w:szCs w:val="21"/>
                <w:u w:val="double"/>
              </w:rPr>
              <w:t>「運動会・体育大会等における組体操について（令和元年６月</w:t>
            </w:r>
            <w:r w:rsidRPr="00875434">
              <w:rPr>
                <w:rFonts w:ascii="ＭＳ 明朝" w:hAnsi="ＭＳ 明朝"/>
                <w:szCs w:val="21"/>
                <w:u w:val="double"/>
              </w:rPr>
              <w:t>11日・教保第1420号）</w:t>
            </w:r>
          </w:p>
          <w:p w:rsidR="004726FB" w:rsidRPr="00875434" w:rsidRDefault="004726FB" w:rsidP="004726FB">
            <w:pPr>
              <w:spacing w:line="0" w:lineRule="atLeast"/>
              <w:rPr>
                <w:rFonts w:ascii="ＭＳ 明朝" w:hAnsi="ＭＳ 明朝"/>
                <w:szCs w:val="21"/>
                <w:u w:val="double"/>
              </w:rPr>
            </w:pPr>
            <w:r w:rsidRPr="00875434">
              <w:rPr>
                <w:rFonts w:ascii="ＭＳ 明朝" w:hAnsi="ＭＳ 明朝" w:hint="eastAsia"/>
                <w:szCs w:val="21"/>
                <w:u w:val="double"/>
              </w:rPr>
              <w:t>「熱中症事故の防止について」（令和元年６月４日・教保第</w:t>
            </w:r>
            <w:r w:rsidRPr="00875434">
              <w:rPr>
                <w:rFonts w:ascii="ＭＳ 明朝" w:hAnsi="ＭＳ 明朝"/>
                <w:szCs w:val="21"/>
                <w:u w:val="double"/>
              </w:rPr>
              <w:t>1362号）</w:t>
            </w:r>
          </w:p>
          <w:p w:rsidR="004726FB" w:rsidRPr="00875434" w:rsidRDefault="004726FB" w:rsidP="004726FB">
            <w:pPr>
              <w:spacing w:line="0" w:lineRule="atLeast"/>
              <w:ind w:left="197" w:hangingChars="100" w:hanging="197"/>
              <w:rPr>
                <w:rFonts w:ascii="ＭＳ 明朝" w:hAnsi="ＭＳ 明朝"/>
                <w:szCs w:val="21"/>
                <w:u w:val="double"/>
              </w:rPr>
            </w:pPr>
            <w:r w:rsidRPr="00875434">
              <w:rPr>
                <w:rFonts w:ascii="ＭＳ 明朝" w:hAnsi="ＭＳ 明朝" w:hint="eastAsia"/>
                <w:szCs w:val="21"/>
                <w:u w:val="double"/>
              </w:rPr>
              <w:t>「熱中症予防のための運動指針」の見直し及び熱中症予防のための「暑さ指数計」の配付について」（令和元年５月</w:t>
            </w:r>
            <w:r w:rsidRPr="00875434">
              <w:rPr>
                <w:rFonts w:ascii="ＭＳ 明朝" w:hAnsi="ＭＳ 明朝"/>
                <w:szCs w:val="21"/>
                <w:u w:val="double"/>
              </w:rPr>
              <w:t>29日・教保第1316号）</w:t>
            </w:r>
          </w:p>
          <w:p w:rsidR="004726FB" w:rsidRPr="00875434" w:rsidRDefault="004726FB" w:rsidP="004726FB">
            <w:pPr>
              <w:spacing w:line="0" w:lineRule="atLeast"/>
              <w:rPr>
                <w:rFonts w:ascii="ＭＳ 明朝" w:hAnsi="ＭＳ 明朝"/>
                <w:szCs w:val="21"/>
              </w:rPr>
            </w:pPr>
            <w:r w:rsidRPr="00875434">
              <w:rPr>
                <w:rFonts w:ascii="ＭＳ 明朝" w:hAnsi="ＭＳ 明朝" w:hint="eastAsia"/>
                <w:szCs w:val="21"/>
              </w:rPr>
              <w:t>「</w:t>
            </w:r>
            <w:bookmarkStart w:id="399" w:name="_GoBack"/>
            <w:r w:rsidR="008B05CD" w:rsidRPr="008B05CD">
              <w:fldChar w:fldCharType="begin"/>
            </w:r>
            <w:r w:rsidR="008B05CD" w:rsidRPr="008B05CD">
              <w:instrText xml:space="preserve"> HYPERLINK "http://school.lan.pref.osaka.jp/Lists/doc_search/DispForm.aspx?ID=9300&amp;Source=http%3A%2F%2Fschool%2Elan%2Epref%2Eosaka%2Ejp%2FLists%2Fdoc%5Fsearch%2FAllItems%2Easpx" </w:instrText>
            </w:r>
            <w:r w:rsidR="008B05CD" w:rsidRPr="008B05CD">
              <w:fldChar w:fldCharType="separate"/>
            </w:r>
            <w:r w:rsidRPr="008B05CD">
              <w:rPr>
                <w:rStyle w:val="af1"/>
                <w:rFonts w:ascii="ＭＳ 明朝" w:hAnsi="ＭＳ 明朝" w:hint="eastAsia"/>
                <w:color w:val="auto"/>
                <w:sz w:val="21"/>
                <w:szCs w:val="21"/>
                <w:u w:val="none"/>
              </w:rPr>
              <w:t>学校における体育活動中（含む運動部活動）の事故防止等について</w:t>
            </w:r>
            <w:r w:rsidR="008B05CD" w:rsidRPr="008B05CD">
              <w:rPr>
                <w:rStyle w:val="af1"/>
                <w:rFonts w:ascii="ＭＳ 明朝" w:hAnsi="ＭＳ 明朝"/>
                <w:color w:val="auto"/>
                <w:sz w:val="21"/>
                <w:szCs w:val="21"/>
                <w:u w:val="none"/>
              </w:rPr>
              <w:fldChar w:fldCharType="end"/>
            </w:r>
            <w:bookmarkEnd w:id="399"/>
            <w:r w:rsidRPr="00875434">
              <w:rPr>
                <w:rFonts w:ascii="ＭＳ 明朝" w:hAnsi="ＭＳ 明朝" w:hint="eastAsia"/>
                <w:szCs w:val="21"/>
              </w:rPr>
              <w:t>」</w:t>
            </w:r>
          </w:p>
          <w:p w:rsidR="004726FB" w:rsidRPr="00875434" w:rsidRDefault="004726FB" w:rsidP="004726FB">
            <w:pPr>
              <w:spacing w:line="0" w:lineRule="atLeast"/>
              <w:ind w:firstLineChars="100" w:firstLine="197"/>
              <w:rPr>
                <w:rFonts w:ascii="ＭＳ 明朝" w:hAnsi="ＭＳ 明朝"/>
                <w:szCs w:val="21"/>
              </w:rPr>
            </w:pPr>
            <w:r w:rsidRPr="00875434">
              <w:rPr>
                <w:rFonts w:ascii="ＭＳ 明朝" w:hAnsi="ＭＳ 明朝" w:hint="eastAsia"/>
                <w:szCs w:val="21"/>
              </w:rPr>
              <w:t>（</w:t>
            </w:r>
            <w:r w:rsidRPr="00875434">
              <w:rPr>
                <w:rFonts w:ascii="ＭＳ 明朝" w:hAnsi="ＭＳ 明朝" w:hint="eastAsia"/>
                <w:szCs w:val="21"/>
                <w:u w:val="double"/>
              </w:rPr>
              <w:t>令和元年５月７日・教保第</w:t>
            </w:r>
            <w:r w:rsidRPr="00875434">
              <w:rPr>
                <w:rFonts w:ascii="ＭＳ 明朝" w:hAnsi="ＭＳ 明朝"/>
                <w:szCs w:val="21"/>
                <w:u w:val="double"/>
              </w:rPr>
              <w:t>1196</w:t>
            </w:r>
            <w:r w:rsidRPr="00875434">
              <w:rPr>
                <w:rFonts w:ascii="ＭＳ 明朝" w:hAnsi="ＭＳ 明朝" w:hint="eastAsia"/>
                <w:szCs w:val="21"/>
                <w:u w:val="double"/>
              </w:rPr>
              <w:t>号</w:t>
            </w:r>
            <w:r w:rsidRPr="00875434">
              <w:rPr>
                <w:rFonts w:ascii="ＭＳ 明朝" w:hAnsi="ＭＳ 明朝" w:hint="eastAsia"/>
                <w:szCs w:val="21"/>
              </w:rPr>
              <w:t>）</w:t>
            </w:r>
          </w:p>
          <w:p w:rsidR="004726FB" w:rsidRPr="00B10190" w:rsidRDefault="004726FB" w:rsidP="004726FB">
            <w:pPr>
              <w:spacing w:line="0" w:lineRule="atLeast"/>
              <w:rPr>
                <w:rFonts w:ascii="ＭＳ 明朝" w:hAnsi="ＭＳ 明朝"/>
                <w:szCs w:val="21"/>
              </w:rPr>
            </w:pPr>
            <w:r w:rsidRPr="00875434">
              <w:rPr>
                <w:rFonts w:ascii="ＭＳ 明朝" w:hAnsi="ＭＳ 明朝" w:hint="eastAsia"/>
                <w:szCs w:val="21"/>
              </w:rPr>
              <w:t>「</w:t>
            </w:r>
            <w:hyperlink r:id="rId346" w:history="1">
              <w:r w:rsidRPr="00B10190">
                <w:rPr>
                  <w:rStyle w:val="af1"/>
                  <w:rFonts w:ascii="ＭＳ 明朝" w:hAnsi="ＭＳ 明朝" w:hint="eastAsia"/>
                  <w:color w:val="auto"/>
                  <w:sz w:val="21"/>
                  <w:u w:val="none"/>
                </w:rPr>
                <w:t>大阪府部活動の在り方に関する方針</w:t>
              </w:r>
            </w:hyperlink>
            <w:r w:rsidRPr="00B10190">
              <w:rPr>
                <w:rFonts w:ascii="ＭＳ 明朝" w:hAnsi="ＭＳ 明朝" w:hint="eastAsia"/>
                <w:szCs w:val="21"/>
              </w:rPr>
              <w:t>」（平成31年２月）</w:t>
            </w:r>
          </w:p>
          <w:p w:rsidR="004726FB" w:rsidRPr="00B10190" w:rsidRDefault="004726FB" w:rsidP="004726FB">
            <w:pPr>
              <w:spacing w:line="0" w:lineRule="atLeast"/>
              <w:rPr>
                <w:rFonts w:ascii="ＭＳ 明朝" w:hAnsi="ＭＳ 明朝"/>
                <w:szCs w:val="21"/>
              </w:rPr>
            </w:pPr>
            <w:r w:rsidRPr="00B10190">
              <w:rPr>
                <w:rFonts w:ascii="ＭＳ 明朝" w:hAnsi="ＭＳ 明朝" w:hint="eastAsia"/>
                <w:szCs w:val="21"/>
              </w:rPr>
              <w:t>「</w:t>
            </w:r>
            <w:hyperlink r:id="rId347" w:history="1">
              <w:r w:rsidRPr="00B10190">
                <w:rPr>
                  <w:rStyle w:val="af1"/>
                  <w:rFonts w:ascii="ＭＳ 明朝" w:hAnsi="ＭＳ 明朝" w:hint="eastAsia"/>
                  <w:color w:val="auto"/>
                  <w:sz w:val="21"/>
                  <w:szCs w:val="21"/>
                  <w:u w:val="none"/>
                </w:rPr>
                <w:t>落雷事故の防止について</w:t>
              </w:r>
            </w:hyperlink>
            <w:r w:rsidRPr="00B10190">
              <w:rPr>
                <w:rFonts w:ascii="ＭＳ 明朝" w:hAnsi="ＭＳ 明朝" w:hint="eastAsia"/>
                <w:szCs w:val="21"/>
              </w:rPr>
              <w:t>」（平成30年７月31日・教保第1679号）</w:t>
            </w:r>
          </w:p>
          <w:p w:rsidR="004726FB" w:rsidRPr="00B10190" w:rsidRDefault="004726FB" w:rsidP="004726FB">
            <w:pPr>
              <w:spacing w:line="0" w:lineRule="atLeast"/>
              <w:rPr>
                <w:rFonts w:ascii="ＭＳ 明朝" w:hAnsi="ＭＳ 明朝"/>
                <w:szCs w:val="21"/>
              </w:rPr>
            </w:pPr>
            <w:r w:rsidRPr="00B10190">
              <w:rPr>
                <w:rFonts w:ascii="ＭＳ 明朝" w:hAnsi="ＭＳ 明朝" w:hint="eastAsia"/>
                <w:szCs w:val="21"/>
              </w:rPr>
              <w:t>「</w:t>
            </w:r>
            <w:hyperlink r:id="rId348" w:history="1">
              <w:r w:rsidRPr="00B10190">
                <w:rPr>
                  <w:rStyle w:val="af1"/>
                  <w:rFonts w:ascii="ＭＳ 明朝" w:hAnsi="ＭＳ 明朝" w:hint="eastAsia"/>
                  <w:color w:val="auto"/>
                  <w:sz w:val="21"/>
                  <w:szCs w:val="21"/>
                  <w:u w:val="none"/>
                </w:rPr>
                <w:t>運動部活動等における熱中症事故の防止等について</w:t>
              </w:r>
            </w:hyperlink>
            <w:r w:rsidRPr="00B10190">
              <w:rPr>
                <w:rStyle w:val="af1"/>
                <w:rFonts w:ascii="ＭＳ 明朝" w:hAnsi="ＭＳ 明朝" w:hint="eastAsia"/>
                <w:color w:val="auto"/>
                <w:sz w:val="21"/>
                <w:szCs w:val="21"/>
                <w:u w:val="none"/>
              </w:rPr>
              <w:t>」</w:t>
            </w:r>
            <w:r w:rsidRPr="00B10190">
              <w:rPr>
                <w:rFonts w:ascii="ＭＳ 明朝" w:hAnsi="ＭＳ 明朝" w:hint="eastAsia"/>
                <w:szCs w:val="21"/>
              </w:rPr>
              <w:t>（平成30年7月23日・教保第1645号）</w:t>
            </w:r>
          </w:p>
          <w:p w:rsidR="004726FB" w:rsidRPr="00B10190" w:rsidRDefault="004726FB" w:rsidP="004726FB">
            <w:pPr>
              <w:spacing w:line="0" w:lineRule="atLeast"/>
              <w:rPr>
                <w:rFonts w:ascii="ＭＳ 明朝" w:hAnsi="ＭＳ 明朝"/>
                <w:spacing w:val="-4"/>
                <w:szCs w:val="21"/>
              </w:rPr>
            </w:pPr>
            <w:r w:rsidRPr="00B10190">
              <w:rPr>
                <w:rFonts w:ascii="ＭＳ 明朝" w:hAnsi="ＭＳ 明朝" w:hint="eastAsia"/>
                <w:spacing w:val="-4"/>
              </w:rPr>
              <w:t>「</w:t>
            </w:r>
            <w:hyperlink r:id="rId349" w:history="1">
              <w:r w:rsidRPr="00B10190">
                <w:rPr>
                  <w:rStyle w:val="af1"/>
                  <w:rFonts w:ascii="ＭＳ 明朝" w:hAnsi="ＭＳ 明朝" w:hint="eastAsia"/>
                  <w:color w:val="auto"/>
                  <w:spacing w:val="-4"/>
                  <w:sz w:val="21"/>
                  <w:u w:val="none"/>
                </w:rPr>
                <w:t>学校水泳プールの安全管理及び水泳等の事故防止について</w:t>
              </w:r>
            </w:hyperlink>
            <w:r w:rsidRPr="00B10190">
              <w:rPr>
                <w:rFonts w:ascii="ＭＳ 明朝" w:hAnsi="ＭＳ 明朝" w:hint="eastAsia"/>
                <w:spacing w:val="-4"/>
              </w:rPr>
              <w:t>」</w:t>
            </w:r>
            <w:r w:rsidRPr="00B10190">
              <w:rPr>
                <w:rFonts w:ascii="ＭＳ 明朝" w:hAnsi="ＭＳ 明朝" w:hint="eastAsia"/>
                <w:spacing w:val="-4"/>
                <w:szCs w:val="21"/>
              </w:rPr>
              <w:t>（平成30年５月８日・教保第1229号）</w:t>
            </w:r>
          </w:p>
          <w:p w:rsidR="004726FB" w:rsidRPr="00B10190" w:rsidRDefault="004726FB" w:rsidP="004726FB">
            <w:pPr>
              <w:ind w:right="-5"/>
              <w:jc w:val="left"/>
              <w:rPr>
                <w:rFonts w:ascii="ＭＳ 明朝" w:hAnsi="ＭＳ 明朝"/>
                <w:szCs w:val="21"/>
              </w:rPr>
            </w:pPr>
            <w:r w:rsidRPr="00B10190">
              <w:rPr>
                <w:rFonts w:ascii="ＭＳ 明朝" w:hAnsi="ＭＳ 明朝" w:hint="eastAsia"/>
                <w:szCs w:val="21"/>
              </w:rPr>
              <w:t>「</w:t>
            </w:r>
            <w:hyperlink r:id="rId350" w:history="1">
              <w:r w:rsidRPr="00B10190">
                <w:rPr>
                  <w:rStyle w:val="af1"/>
                  <w:rFonts w:ascii="ＭＳ 明朝" w:hAnsi="ＭＳ 明朝" w:hint="eastAsia"/>
                  <w:color w:val="auto"/>
                  <w:sz w:val="21"/>
                  <w:szCs w:val="21"/>
                  <w:u w:val="none"/>
                </w:rPr>
                <w:t>ハンドボール等のゴールの転倒による事故防止について</w:t>
              </w:r>
            </w:hyperlink>
            <w:r w:rsidRPr="00B10190">
              <w:rPr>
                <w:rFonts w:ascii="ＭＳ 明朝" w:hAnsi="ＭＳ 明朝" w:hint="eastAsia"/>
                <w:szCs w:val="21"/>
              </w:rPr>
              <w:t>」</w:t>
            </w:r>
          </w:p>
          <w:p w:rsidR="004726FB" w:rsidRPr="00B10190" w:rsidRDefault="004726FB" w:rsidP="004726FB">
            <w:pPr>
              <w:ind w:right="-5" w:firstLineChars="100" w:firstLine="197"/>
              <w:jc w:val="left"/>
              <w:rPr>
                <w:rFonts w:ascii="ＭＳ 明朝" w:hAnsi="ＭＳ 明朝"/>
                <w:szCs w:val="21"/>
              </w:rPr>
            </w:pPr>
            <w:r w:rsidRPr="00B10190">
              <w:rPr>
                <w:rFonts w:ascii="ＭＳ 明朝" w:hAnsi="ＭＳ 明朝" w:hint="eastAsia"/>
                <w:szCs w:val="21"/>
              </w:rPr>
              <w:t>（平成29年1月16日・</w:t>
            </w:r>
            <w:r w:rsidRPr="00B10190">
              <w:rPr>
                <w:rFonts w:ascii="ＭＳ 明朝" w:hAnsi="ＭＳ 明朝" w:hint="eastAsia"/>
                <w:kern w:val="0"/>
              </w:rPr>
              <w:t>教保第2425号</w:t>
            </w:r>
            <w:r w:rsidRPr="00B10190">
              <w:rPr>
                <w:rFonts w:ascii="ＭＳ 明朝" w:hAnsi="ＭＳ 明朝" w:hint="eastAsia"/>
                <w:szCs w:val="21"/>
              </w:rPr>
              <w:t>）</w:t>
            </w:r>
          </w:p>
          <w:p w:rsidR="004726FB" w:rsidRPr="00B10190" w:rsidRDefault="004726FB" w:rsidP="004726FB">
            <w:pPr>
              <w:spacing w:line="0" w:lineRule="atLeast"/>
              <w:rPr>
                <w:rFonts w:ascii="ＭＳ 明朝" w:hAnsi="ＭＳ 明朝"/>
                <w:szCs w:val="21"/>
              </w:rPr>
            </w:pPr>
            <w:r w:rsidRPr="00B10190">
              <w:rPr>
                <w:rFonts w:ascii="ＭＳ 明朝" w:hAnsi="ＭＳ 明朝" w:hint="eastAsia"/>
                <w:szCs w:val="21"/>
              </w:rPr>
              <w:t>「</w:t>
            </w:r>
            <w:hyperlink r:id="rId351" w:history="1">
              <w:r w:rsidRPr="00B10190">
                <w:rPr>
                  <w:rStyle w:val="af1"/>
                  <w:rFonts w:ascii="ＭＳ 明朝" w:hAnsi="ＭＳ 明朝" w:hint="eastAsia"/>
                  <w:color w:val="auto"/>
                  <w:sz w:val="21"/>
                  <w:szCs w:val="21"/>
                  <w:u w:val="none"/>
                </w:rPr>
                <w:t>スポーツ事故防止対策映像資料（</w:t>
              </w:r>
              <w:r w:rsidRPr="00B10190">
                <w:rPr>
                  <w:rStyle w:val="af1"/>
                  <w:rFonts w:ascii="ＭＳ 明朝" w:hAnsi="ＭＳ 明朝" w:cs="ＭＳ Ｐゴシック" w:hint="eastAsia"/>
                  <w:color w:val="auto"/>
                  <w:kern w:val="0"/>
                  <w:sz w:val="21"/>
                  <w:szCs w:val="21"/>
                  <w:u w:val="none"/>
                </w:rPr>
                <w:t>Ｄ</w:t>
              </w:r>
              <w:r w:rsidRPr="00B10190">
                <w:rPr>
                  <w:rStyle w:val="af1"/>
                  <w:rFonts w:ascii="ＭＳ 明朝" w:hAnsi="ＭＳ 明朝" w:hint="eastAsia"/>
                  <w:color w:val="auto"/>
                  <w:sz w:val="21"/>
                  <w:szCs w:val="21"/>
                  <w:u w:val="none"/>
                </w:rPr>
                <w:t>Ⅴ</w:t>
              </w:r>
              <w:r w:rsidRPr="00B10190">
                <w:rPr>
                  <w:rStyle w:val="af1"/>
                  <w:rFonts w:ascii="ＭＳ 明朝" w:hAnsi="ＭＳ 明朝" w:cs="ＭＳ Ｐゴシック" w:hint="eastAsia"/>
                  <w:color w:val="auto"/>
                  <w:kern w:val="0"/>
                  <w:sz w:val="21"/>
                  <w:szCs w:val="21"/>
                  <w:u w:val="none"/>
                </w:rPr>
                <w:t>Ｄ）</w:t>
              </w:r>
              <w:r w:rsidRPr="00B10190">
                <w:rPr>
                  <w:rStyle w:val="af1"/>
                  <w:rFonts w:ascii="ＭＳ 明朝" w:hAnsi="ＭＳ 明朝" w:hint="eastAsia"/>
                  <w:color w:val="auto"/>
                  <w:sz w:val="21"/>
                  <w:szCs w:val="21"/>
                  <w:u w:val="none"/>
                </w:rPr>
                <w:t>『スポーツ活動中の歯・口のけがの防止と応急処置』</w:t>
              </w:r>
            </w:hyperlink>
            <w:r w:rsidRPr="00B10190">
              <w:rPr>
                <w:rFonts w:ascii="ＭＳ 明朝" w:hAnsi="ＭＳ 明朝" w:hint="eastAsia"/>
                <w:szCs w:val="21"/>
              </w:rPr>
              <w:t>」</w:t>
            </w:r>
          </w:p>
          <w:p w:rsidR="004726FB" w:rsidRPr="00B10190" w:rsidRDefault="004726FB" w:rsidP="004726FB">
            <w:pPr>
              <w:spacing w:line="0" w:lineRule="atLeast"/>
              <w:ind w:firstLineChars="100" w:firstLine="197"/>
              <w:rPr>
                <w:rFonts w:ascii="ＭＳ 明朝" w:hAnsi="ＭＳ 明朝"/>
                <w:szCs w:val="21"/>
              </w:rPr>
            </w:pPr>
            <w:r w:rsidRPr="00B10190">
              <w:rPr>
                <w:rFonts w:ascii="ＭＳ 明朝" w:hAnsi="ＭＳ 明朝" w:hint="eastAsia"/>
                <w:szCs w:val="21"/>
              </w:rPr>
              <w:t>（平成28年９月30日・独立行政法人日本スポーツセンター）</w:t>
            </w:r>
          </w:p>
          <w:p w:rsidR="004726FB" w:rsidRPr="00B10190" w:rsidRDefault="004726FB" w:rsidP="004726FB">
            <w:pPr>
              <w:spacing w:line="0" w:lineRule="atLeast"/>
              <w:ind w:left="197" w:hangingChars="100" w:hanging="197"/>
              <w:rPr>
                <w:rFonts w:ascii="ＭＳ 明朝" w:hAnsi="ＭＳ 明朝"/>
                <w:szCs w:val="21"/>
              </w:rPr>
            </w:pPr>
            <w:r w:rsidRPr="00B10190">
              <w:rPr>
                <w:rFonts w:ascii="ＭＳ 明朝" w:hAnsi="ＭＳ 明朝" w:hint="eastAsia"/>
                <w:szCs w:val="21"/>
              </w:rPr>
              <w:t>「</w:t>
            </w:r>
            <w:hyperlink r:id="rId352" w:history="1">
              <w:r w:rsidRPr="00B10190">
                <w:rPr>
                  <w:rStyle w:val="af1"/>
                  <w:rFonts w:ascii="ＭＳ 明朝" w:hAnsi="ＭＳ 明朝" w:hint="eastAsia"/>
                  <w:color w:val="auto"/>
                  <w:sz w:val="21"/>
                  <w:szCs w:val="21"/>
                  <w:u w:val="none"/>
                </w:rPr>
                <w:t>スポーツ事故防止対策映像資料（</w:t>
              </w:r>
              <w:r w:rsidRPr="00B10190">
                <w:rPr>
                  <w:rStyle w:val="af1"/>
                  <w:rFonts w:ascii="ＭＳ 明朝" w:hAnsi="ＭＳ 明朝" w:cs="ＭＳ Ｐゴシック" w:hint="eastAsia"/>
                  <w:color w:val="auto"/>
                  <w:kern w:val="0"/>
                  <w:sz w:val="21"/>
                  <w:szCs w:val="21"/>
                  <w:u w:val="none"/>
                </w:rPr>
                <w:t>Ｄ</w:t>
              </w:r>
              <w:r w:rsidRPr="00B10190">
                <w:rPr>
                  <w:rStyle w:val="af1"/>
                  <w:rFonts w:ascii="ＭＳ 明朝" w:hAnsi="ＭＳ 明朝" w:hint="eastAsia"/>
                  <w:color w:val="auto"/>
                  <w:sz w:val="21"/>
                  <w:szCs w:val="21"/>
                  <w:u w:val="none"/>
                </w:rPr>
                <w:t>Ⅴ</w:t>
              </w:r>
              <w:r w:rsidRPr="00B10190">
                <w:rPr>
                  <w:rStyle w:val="af1"/>
                  <w:rFonts w:ascii="ＭＳ 明朝" w:hAnsi="ＭＳ 明朝" w:cs="ＭＳ Ｐゴシック" w:hint="eastAsia"/>
                  <w:color w:val="auto"/>
                  <w:kern w:val="0"/>
                  <w:sz w:val="21"/>
                  <w:szCs w:val="21"/>
                  <w:u w:val="none"/>
                </w:rPr>
                <w:t>Ｄ</w:t>
              </w:r>
              <w:r w:rsidRPr="00B10190">
                <w:rPr>
                  <w:rStyle w:val="af1"/>
                  <w:rFonts w:ascii="ＭＳ 明朝" w:hAnsi="ＭＳ 明朝" w:hint="eastAsia"/>
                  <w:color w:val="auto"/>
                  <w:sz w:val="21"/>
                  <w:szCs w:val="21"/>
                  <w:u w:val="none"/>
                </w:rPr>
                <w:t>)『運命の５分間　その時あなたは　～突然死を防ぐために～』</w:t>
              </w:r>
            </w:hyperlink>
            <w:r w:rsidRPr="00B10190">
              <w:rPr>
                <w:rFonts w:ascii="ＭＳ 明朝" w:hAnsi="ＭＳ 明朝" w:hint="eastAsia"/>
                <w:szCs w:val="21"/>
              </w:rPr>
              <w:t>」（平成27年３月13日・独立行政法人日本スポーツセンター）</w:t>
            </w:r>
          </w:p>
          <w:p w:rsidR="004726FB" w:rsidRPr="00B10190" w:rsidRDefault="004726FB" w:rsidP="004726FB">
            <w:pPr>
              <w:spacing w:line="0" w:lineRule="atLeast"/>
              <w:rPr>
                <w:rFonts w:ascii="ＭＳ 明朝" w:hAnsi="ＭＳ 明朝"/>
                <w:szCs w:val="21"/>
              </w:rPr>
            </w:pPr>
            <w:r w:rsidRPr="00B10190">
              <w:rPr>
                <w:rFonts w:ascii="ＭＳ 明朝" w:hAnsi="ＭＳ 明朝" w:hint="eastAsia"/>
                <w:szCs w:val="21"/>
              </w:rPr>
              <w:t>「</w:t>
            </w:r>
            <w:hyperlink r:id="rId353" w:history="1">
              <w:r w:rsidRPr="00B10190">
                <w:rPr>
                  <w:rStyle w:val="af1"/>
                  <w:rFonts w:ascii="ＭＳ 明朝" w:hAnsi="ＭＳ 明朝" w:hint="eastAsia"/>
                  <w:color w:val="auto"/>
                  <w:sz w:val="21"/>
                  <w:szCs w:val="21"/>
                  <w:u w:val="none"/>
                </w:rPr>
                <w:t>学校における体育活動中の事故防止についての映像資料</w:t>
              </w:r>
            </w:hyperlink>
            <w:r w:rsidRPr="00B10190">
              <w:rPr>
                <w:rFonts w:ascii="ＭＳ 明朝" w:hAnsi="ＭＳ 明朝" w:hint="eastAsia"/>
                <w:szCs w:val="21"/>
              </w:rPr>
              <w:t>」（平成26年４月４日・文部科学省）</w:t>
            </w:r>
          </w:p>
          <w:p w:rsidR="004726FB" w:rsidRPr="00B10190" w:rsidRDefault="004726FB" w:rsidP="004726FB">
            <w:pPr>
              <w:spacing w:line="0" w:lineRule="atLeast"/>
              <w:rPr>
                <w:rFonts w:ascii="ＭＳ 明朝" w:hAnsi="ＭＳ 明朝"/>
                <w:szCs w:val="21"/>
              </w:rPr>
            </w:pPr>
            <w:r w:rsidRPr="00B10190">
              <w:rPr>
                <w:rFonts w:ascii="ＭＳ 明朝" w:hAnsi="ＭＳ 明朝" w:hint="eastAsia"/>
                <w:szCs w:val="21"/>
              </w:rPr>
              <w:t>「</w:t>
            </w:r>
            <w:hyperlink r:id="rId354" w:history="1">
              <w:r w:rsidRPr="00B10190">
                <w:rPr>
                  <w:rStyle w:val="af1"/>
                  <w:rFonts w:ascii="ＭＳ 明朝" w:hAnsi="ＭＳ 明朝" w:hint="eastAsia"/>
                  <w:color w:val="auto"/>
                  <w:sz w:val="21"/>
                  <w:szCs w:val="21"/>
                  <w:u w:val="none"/>
                </w:rPr>
                <w:t>サッカーゴール等のゴールポストの転倒による事故防止について</w:t>
              </w:r>
            </w:hyperlink>
            <w:r w:rsidRPr="00B10190">
              <w:rPr>
                <w:rFonts w:ascii="ＭＳ 明朝" w:hAnsi="ＭＳ 明朝" w:hint="eastAsia"/>
                <w:szCs w:val="21"/>
              </w:rPr>
              <w:t>」</w:t>
            </w:r>
          </w:p>
          <w:p w:rsidR="004726FB" w:rsidRPr="00B10190" w:rsidRDefault="004726FB" w:rsidP="004726FB">
            <w:pPr>
              <w:spacing w:line="0" w:lineRule="atLeast"/>
              <w:ind w:firstLineChars="100" w:firstLine="197"/>
              <w:rPr>
                <w:rFonts w:ascii="ＭＳ 明朝" w:hAnsi="ＭＳ 明朝"/>
                <w:szCs w:val="21"/>
              </w:rPr>
            </w:pPr>
            <w:r w:rsidRPr="00B10190">
              <w:rPr>
                <w:rFonts w:ascii="ＭＳ 明朝" w:hAnsi="ＭＳ 明朝" w:hint="eastAsia"/>
                <w:szCs w:val="21"/>
              </w:rPr>
              <w:t>（平成25年９月４日・文部科学省）</w:t>
            </w:r>
          </w:p>
          <w:p w:rsidR="004726FB" w:rsidRPr="00875434" w:rsidRDefault="004726FB" w:rsidP="004726FB">
            <w:pPr>
              <w:spacing w:line="0" w:lineRule="atLeast"/>
              <w:rPr>
                <w:rFonts w:ascii="ＭＳ 明朝" w:hAnsi="ＭＳ 明朝"/>
                <w:szCs w:val="21"/>
              </w:rPr>
            </w:pPr>
            <w:r w:rsidRPr="00B10190">
              <w:rPr>
                <w:rFonts w:ascii="ＭＳ 明朝" w:hAnsi="ＭＳ 明朝" w:hint="eastAsia"/>
                <w:szCs w:val="21"/>
              </w:rPr>
              <w:t>「</w:t>
            </w:r>
            <w:hyperlink r:id="rId355" w:history="1">
              <w:r w:rsidRPr="00B10190">
                <w:rPr>
                  <w:rStyle w:val="af1"/>
                  <w:rFonts w:ascii="ＭＳ 明朝" w:hAnsi="ＭＳ 明朝" w:hint="eastAsia"/>
                  <w:color w:val="auto"/>
                  <w:sz w:val="21"/>
                  <w:szCs w:val="21"/>
                  <w:u w:val="none"/>
                </w:rPr>
                <w:t>体育授業中の事故防止について</w:t>
              </w:r>
            </w:hyperlink>
            <w:r w:rsidRPr="00B10190">
              <w:rPr>
                <w:rFonts w:ascii="ＭＳ 明朝" w:hAnsi="ＭＳ 明朝" w:hint="eastAsia"/>
                <w:szCs w:val="21"/>
              </w:rPr>
              <w:t>」（平成</w:t>
            </w:r>
            <w:r w:rsidRPr="00875434">
              <w:rPr>
                <w:rFonts w:ascii="ＭＳ 明朝" w:hAnsi="ＭＳ 明朝" w:hint="eastAsia"/>
                <w:szCs w:val="21"/>
              </w:rPr>
              <w:t>19年10月３日・教委保第1921号）</w:t>
            </w:r>
          </w:p>
        </w:tc>
      </w:tr>
    </w:tbl>
    <w:p w:rsidR="00326573" w:rsidRPr="005F0BE2" w:rsidRDefault="00326573" w:rsidP="0001175B">
      <w:pPr>
        <w:rPr>
          <w:rFonts w:ascii="ＭＳ ゴシック" w:eastAsia="ＭＳ ゴシック" w:hAnsi="ＭＳ ゴシック"/>
          <w:szCs w:val="21"/>
        </w:rPr>
      </w:pPr>
    </w:p>
    <w:p w:rsidR="0001175B" w:rsidRPr="005F0BE2" w:rsidRDefault="00215434" w:rsidP="0001175B">
      <w:pPr>
        <w:keepNext/>
        <w:outlineLvl w:val="1"/>
        <w:rPr>
          <w:rFonts w:ascii="ＭＳ ゴシック" w:eastAsia="ＭＳ ゴシック" w:hAnsi="ＭＳ ゴシック"/>
          <w:sz w:val="28"/>
          <w:szCs w:val="28"/>
        </w:rPr>
      </w:pPr>
      <w:bookmarkStart w:id="400" w:name="_Toc441605342"/>
      <w:bookmarkStart w:id="401" w:name="_Toc29304356"/>
      <w:r w:rsidRPr="005F0BE2">
        <w:rPr>
          <w:rFonts w:ascii="ＭＳ ゴシック" w:eastAsia="ＭＳ ゴシック" w:hAnsi="ＭＳ ゴシック" w:hint="eastAsia"/>
          <w:sz w:val="28"/>
          <w:szCs w:val="28"/>
        </w:rPr>
        <w:t>○ その他の重要事項</w:t>
      </w:r>
      <w:bookmarkEnd w:id="400"/>
      <w:bookmarkEnd w:id="401"/>
    </w:p>
    <w:p w:rsidR="0001175B" w:rsidRPr="005F0BE2" w:rsidRDefault="0001175B" w:rsidP="002E4534">
      <w:pPr>
        <w:pStyle w:val="4"/>
        <w:ind w:leftChars="0" w:left="0" w:firstLineChars="100" w:firstLine="197"/>
        <w:jc w:val="left"/>
        <w:rPr>
          <w:rFonts w:ascii="ＭＳ ゴシック" w:eastAsia="ＭＳ ゴシック" w:hAnsi="ＭＳ ゴシック"/>
          <w:b w:val="0"/>
          <w:szCs w:val="21"/>
        </w:rPr>
      </w:pPr>
      <w:bookmarkStart w:id="402" w:name="_Toc441605348"/>
      <w:bookmarkStart w:id="403" w:name="_Toc29304357"/>
      <w:r w:rsidRPr="005F0BE2">
        <w:rPr>
          <w:rFonts w:ascii="ＭＳ ゴシック" w:eastAsia="ＭＳ ゴシック" w:hAnsi="ＭＳ ゴシック" w:hint="eastAsia"/>
          <w:b w:val="0"/>
          <w:szCs w:val="21"/>
        </w:rPr>
        <w:t>＜ＡＥＤを含む心肺蘇生実習の実施＞</w:t>
      </w:r>
      <w:bookmarkEnd w:id="402"/>
      <w:bookmarkEnd w:id="403"/>
    </w:p>
    <w:p w:rsidR="002E4534" w:rsidRPr="005F0BE2" w:rsidRDefault="0001175B" w:rsidP="002E4534">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A32C25" w:rsidRPr="005F0BE2">
        <w:rPr>
          <w:rFonts w:ascii="ＭＳ 明朝" w:hAnsi="ＭＳ 明朝" w:cs="ＭＳ Ｐゴシック" w:hint="eastAsia"/>
          <w:kern w:val="0"/>
          <w:szCs w:val="21"/>
        </w:rPr>
        <w:t xml:space="preserve">ア　</w:t>
      </w:r>
      <w:r w:rsidR="005F0BE2" w:rsidRPr="005F0BE2">
        <w:rPr>
          <w:rFonts w:asciiTheme="minorEastAsia" w:hAnsiTheme="minorEastAsia" w:hint="eastAsia"/>
          <w:u w:val="double"/>
        </w:rPr>
        <w:t>すべて</w:t>
      </w:r>
      <w:r w:rsidR="005F0BE2" w:rsidRPr="005F0BE2">
        <w:rPr>
          <w:rFonts w:asciiTheme="minorEastAsia" w:hAnsiTheme="minorEastAsia" w:hint="eastAsia"/>
          <w:szCs w:val="21"/>
        </w:rPr>
        <w:t>の教職員が、ＡＥＤの使用を含めた心肺蘇生法を実施できる体制を整えるため、講習等を毎年実施するよう努めること。講習等では、「死戦期呼吸」についても周知すること</w:t>
      </w:r>
      <w:r w:rsidR="00A32C25" w:rsidRPr="005F0BE2">
        <w:rPr>
          <w:rFonts w:ascii="ＭＳ 明朝" w:hAnsi="ＭＳ 明朝" w:cs="ＭＳ Ｐゴシック" w:hint="eastAsia"/>
          <w:kern w:val="0"/>
          <w:szCs w:val="21"/>
        </w:rPr>
        <w:t>。</w:t>
      </w:r>
    </w:p>
    <w:p w:rsidR="00703F8E" w:rsidRPr="005F0BE2" w:rsidRDefault="00A32C25" w:rsidP="00703F8E">
      <w:pPr>
        <w:widowControl/>
        <w:spacing w:beforeLines="50" w:before="147" w:afterLines="50" w:after="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 xml:space="preserve">イ　</w:t>
      </w:r>
      <w:r w:rsidR="005F0BE2" w:rsidRPr="005F0BE2">
        <w:rPr>
          <w:rFonts w:asciiTheme="minorEastAsia" w:hAnsiTheme="minorEastAsia" w:hint="eastAsia"/>
          <w:szCs w:val="21"/>
        </w:rPr>
        <w:t>保健の授業等において</w:t>
      </w:r>
      <w:r w:rsidR="005F0BE2" w:rsidRPr="005F0BE2">
        <w:rPr>
          <w:rFonts w:asciiTheme="minorEastAsia" w:hAnsiTheme="minorEastAsia" w:hint="eastAsia"/>
          <w:szCs w:val="21"/>
          <w:u w:val="double"/>
        </w:rPr>
        <w:t>生徒対象の</w:t>
      </w:r>
      <w:r w:rsidR="005F0BE2" w:rsidRPr="005F0BE2">
        <w:rPr>
          <w:rFonts w:asciiTheme="minorEastAsia" w:hAnsiTheme="minorEastAsia" w:hint="eastAsia"/>
          <w:szCs w:val="21"/>
        </w:rPr>
        <w:t>実習</w:t>
      </w:r>
      <w:r w:rsidR="005F0BE2" w:rsidRPr="005F0BE2">
        <w:rPr>
          <w:rFonts w:asciiTheme="minorEastAsia" w:hAnsiTheme="minorEastAsia" w:hint="eastAsia"/>
          <w:szCs w:val="21"/>
          <w:u w:val="double"/>
        </w:rPr>
        <w:t>を</w:t>
      </w:r>
      <w:r w:rsidR="005F0BE2" w:rsidRPr="005F0BE2">
        <w:rPr>
          <w:rFonts w:asciiTheme="minorEastAsia" w:hAnsiTheme="minorEastAsia" w:hint="eastAsia"/>
          <w:szCs w:val="21"/>
        </w:rPr>
        <w:t>計画すること</w:t>
      </w:r>
      <w:r w:rsidRPr="005F0BE2">
        <w:rPr>
          <w:rFonts w:ascii="ＭＳ 明朝" w:hAnsi="ＭＳ 明朝" w:cs="ＭＳ Ｐゴシック" w:hint="eastAsia"/>
          <w:kern w:val="0"/>
          <w:szCs w:val="21"/>
        </w:rPr>
        <w:t>。</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4"/>
      </w:tblGrid>
      <w:tr w:rsidR="00703F8E" w:rsidRPr="00875434" w:rsidTr="00D1446A">
        <w:trPr>
          <w:trHeight w:val="636"/>
        </w:trPr>
        <w:tc>
          <w:tcPr>
            <w:tcW w:w="9268" w:type="dxa"/>
            <w:shd w:val="clear" w:color="auto" w:fill="auto"/>
            <w:vAlign w:val="center"/>
          </w:tcPr>
          <w:p w:rsidR="00703F8E" w:rsidRPr="00875434" w:rsidRDefault="00703F8E" w:rsidP="008D580E">
            <w:pPr>
              <w:widowControl/>
              <w:spacing w:line="0" w:lineRule="atLeast"/>
              <w:ind w:left="197" w:hangingChars="100" w:hanging="197"/>
              <w:rPr>
                <w:rFonts w:ascii="ＭＳ 明朝" w:hAnsi="ＭＳ 明朝"/>
                <w:szCs w:val="21"/>
              </w:rPr>
            </w:pPr>
            <w:r w:rsidRPr="00875434">
              <w:rPr>
                <w:rFonts w:ascii="ＭＳ 明朝" w:hAnsi="ＭＳ 明朝" w:hint="eastAsia"/>
                <w:szCs w:val="21"/>
              </w:rPr>
              <w:t>「</w:t>
            </w:r>
            <w:hyperlink r:id="rId356" w:history="1">
              <w:r w:rsidR="00E96E7F" w:rsidRPr="00B10190">
                <w:rPr>
                  <w:rStyle w:val="af1"/>
                  <w:rFonts w:ascii="ＭＳ 明朝" w:hAnsi="ＭＳ 明朝" w:hint="eastAsia"/>
                  <w:color w:val="auto"/>
                  <w:sz w:val="21"/>
                  <w:szCs w:val="21"/>
                  <w:u w:val="none"/>
                </w:rPr>
                <w:t>スポーツ事故防止対策映像資料（</w:t>
              </w:r>
              <w:r w:rsidR="00E96E7F" w:rsidRPr="00B10190">
                <w:rPr>
                  <w:rStyle w:val="af1"/>
                  <w:rFonts w:ascii="ＭＳ 明朝" w:hAnsi="ＭＳ 明朝" w:cs="ＭＳ Ｐゴシック" w:hint="eastAsia"/>
                  <w:color w:val="auto"/>
                  <w:kern w:val="0"/>
                  <w:sz w:val="21"/>
                  <w:szCs w:val="21"/>
                  <w:u w:val="none"/>
                </w:rPr>
                <w:t>Ｄ</w:t>
              </w:r>
              <w:r w:rsidR="00E96E7F" w:rsidRPr="00B10190">
                <w:rPr>
                  <w:rStyle w:val="af1"/>
                  <w:rFonts w:ascii="ＭＳ 明朝" w:hAnsi="ＭＳ 明朝" w:hint="eastAsia"/>
                  <w:color w:val="auto"/>
                  <w:sz w:val="21"/>
                  <w:szCs w:val="21"/>
                  <w:u w:val="none"/>
                </w:rPr>
                <w:t>Ⅴ</w:t>
              </w:r>
              <w:r w:rsidR="00E96E7F" w:rsidRPr="00B10190">
                <w:rPr>
                  <w:rStyle w:val="af1"/>
                  <w:rFonts w:ascii="ＭＳ 明朝" w:hAnsi="ＭＳ 明朝" w:cs="ＭＳ Ｐゴシック" w:hint="eastAsia"/>
                  <w:color w:val="auto"/>
                  <w:kern w:val="0"/>
                  <w:sz w:val="21"/>
                  <w:szCs w:val="21"/>
                  <w:u w:val="none"/>
                </w:rPr>
                <w:t>Ｄ）</w:t>
              </w:r>
              <w:r w:rsidR="00E96E7F" w:rsidRPr="00B10190">
                <w:rPr>
                  <w:rStyle w:val="af1"/>
                  <w:rFonts w:ascii="ＭＳ 明朝" w:hAnsi="ＭＳ 明朝" w:hint="eastAsia"/>
                  <w:color w:val="auto"/>
                  <w:sz w:val="21"/>
                  <w:szCs w:val="21"/>
                  <w:u w:val="none"/>
                </w:rPr>
                <w:t>『運命の５分間　その時あなたは　～突然死を防ぐために～』</w:t>
              </w:r>
            </w:hyperlink>
            <w:r w:rsidRPr="00B10190">
              <w:rPr>
                <w:rFonts w:ascii="ＭＳ 明朝" w:hAnsi="ＭＳ 明朝" w:hint="eastAsia"/>
                <w:szCs w:val="21"/>
              </w:rPr>
              <w:t>」（</w:t>
            </w:r>
            <w:r w:rsidRPr="00875434">
              <w:rPr>
                <w:rFonts w:ascii="ＭＳ 明朝" w:hAnsi="ＭＳ 明朝" w:hint="eastAsia"/>
                <w:szCs w:val="21"/>
              </w:rPr>
              <w:t>平成27年３月13日・独立行政法人日本スポーツ振興センター）</w:t>
            </w:r>
          </w:p>
        </w:tc>
      </w:tr>
    </w:tbl>
    <w:p w:rsidR="002C606D" w:rsidRPr="005F0BE2" w:rsidRDefault="002C606D" w:rsidP="002E4534">
      <w:pPr>
        <w:rPr>
          <w:rFonts w:ascii="ＭＳ ゴシック" w:eastAsia="ＭＳ ゴシック" w:hAnsi="ＭＳ ゴシック"/>
          <w:szCs w:val="21"/>
        </w:rPr>
      </w:pPr>
    </w:p>
    <w:p w:rsidR="0001175B" w:rsidRPr="005F0BE2" w:rsidRDefault="0001175B" w:rsidP="002E4534">
      <w:pPr>
        <w:keepNext/>
        <w:ind w:firstLineChars="100" w:firstLine="197"/>
        <w:outlineLvl w:val="3"/>
        <w:rPr>
          <w:rFonts w:ascii="ＭＳ 明朝" w:hAnsi="ＭＳ 明朝"/>
          <w:bCs/>
          <w:szCs w:val="21"/>
        </w:rPr>
      </w:pPr>
      <w:bookmarkStart w:id="404" w:name="_Toc441605349"/>
      <w:bookmarkStart w:id="405" w:name="_Toc29304358"/>
      <w:r w:rsidRPr="005F0BE2">
        <w:rPr>
          <w:rFonts w:ascii="ＭＳ ゴシック" w:eastAsia="ＭＳ ゴシック" w:hAnsi="ＭＳ ゴシック" w:hint="eastAsia"/>
          <w:bCs/>
          <w:szCs w:val="21"/>
        </w:rPr>
        <w:t>＜学校給食における衛生管理の徹底＞</w:t>
      </w:r>
      <w:bookmarkEnd w:id="404"/>
      <w:bookmarkEnd w:id="405"/>
    </w:p>
    <w:tbl>
      <w:tblPr>
        <w:tblpPr w:leftFromText="142" w:rightFromText="142" w:vertAnchor="text" w:horzAnchor="margin" w:tblpXSpec="right" w:tblpY="7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860"/>
      </w:tblGrid>
      <w:tr w:rsidR="006724AA" w:rsidRPr="00875434" w:rsidTr="006724AA">
        <w:trPr>
          <w:trHeight w:val="272"/>
        </w:trPr>
        <w:tc>
          <w:tcPr>
            <w:tcW w:w="8860" w:type="dxa"/>
            <w:shd w:val="clear" w:color="auto" w:fill="auto"/>
            <w:vAlign w:val="center"/>
          </w:tcPr>
          <w:p w:rsidR="006724AA" w:rsidRPr="00B10190" w:rsidRDefault="006724AA" w:rsidP="00AC4D1D">
            <w:pPr>
              <w:widowControl/>
              <w:spacing w:line="0" w:lineRule="atLeast"/>
              <w:rPr>
                <w:rFonts w:ascii="ＭＳ 明朝" w:hAnsi="ＭＳ 明朝"/>
                <w:szCs w:val="21"/>
              </w:rPr>
            </w:pPr>
            <w:r w:rsidRPr="00875434">
              <w:rPr>
                <w:rFonts w:ascii="ＭＳ 明朝" w:hAnsi="ＭＳ 明朝" w:hint="eastAsia"/>
                <w:szCs w:val="21"/>
              </w:rPr>
              <w:t>「</w:t>
            </w:r>
            <w:hyperlink r:id="rId357" w:history="1">
              <w:r w:rsidRPr="00B10190">
                <w:rPr>
                  <w:rStyle w:val="af1"/>
                  <w:rFonts w:ascii="ＭＳ 明朝" w:hAnsi="ＭＳ 明朝" w:hint="eastAsia"/>
                  <w:color w:val="auto"/>
                  <w:sz w:val="21"/>
                  <w:szCs w:val="21"/>
                  <w:u w:val="none"/>
                </w:rPr>
                <w:t>学校給食衛生管理基準の取扱いについて</w:t>
              </w:r>
            </w:hyperlink>
            <w:r w:rsidRPr="00B10190">
              <w:rPr>
                <w:rFonts w:ascii="ＭＳ 明朝" w:hAnsi="ＭＳ 明朝" w:hint="eastAsia"/>
                <w:szCs w:val="21"/>
              </w:rPr>
              <w:t>」（平成29年</w:t>
            </w:r>
            <w:r w:rsidR="00AC4D1D" w:rsidRPr="00B10190">
              <w:rPr>
                <w:rFonts w:ascii="ＭＳ 明朝" w:hAnsi="ＭＳ 明朝" w:hint="eastAsia"/>
                <w:szCs w:val="21"/>
              </w:rPr>
              <w:t>８</w:t>
            </w:r>
            <w:r w:rsidRPr="00B10190">
              <w:rPr>
                <w:rFonts w:ascii="ＭＳ 明朝" w:hAnsi="ＭＳ 明朝" w:hint="eastAsia"/>
                <w:szCs w:val="21"/>
              </w:rPr>
              <w:t>月・文部科学省）</w:t>
            </w:r>
          </w:p>
          <w:p w:rsidR="003C6A13" w:rsidRPr="00875434" w:rsidRDefault="003C6A13" w:rsidP="003C6A13">
            <w:pPr>
              <w:widowControl/>
              <w:spacing w:line="0" w:lineRule="atLeast"/>
              <w:rPr>
                <w:rFonts w:ascii="ＭＳ 明朝" w:hAnsi="ＭＳ 明朝"/>
                <w:szCs w:val="21"/>
              </w:rPr>
            </w:pPr>
            <w:r w:rsidRPr="00B10190">
              <w:rPr>
                <w:rFonts w:ascii="ＭＳ 明朝" w:hAnsi="ＭＳ 明朝" w:hint="eastAsia"/>
                <w:szCs w:val="21"/>
              </w:rPr>
              <w:t>「</w:t>
            </w:r>
            <w:hyperlink r:id="rId358" w:history="1">
              <w:r w:rsidRPr="00B10190">
                <w:rPr>
                  <w:rStyle w:val="af1"/>
                  <w:rFonts w:ascii="ＭＳ 明朝" w:hAnsi="ＭＳ 明朝" w:hint="eastAsia"/>
                  <w:color w:val="auto"/>
                  <w:sz w:val="21"/>
                  <w:szCs w:val="21"/>
                  <w:u w:val="none"/>
                </w:rPr>
                <w:t>学校給食施設・設備の改善事例集</w:t>
              </w:r>
            </w:hyperlink>
            <w:r w:rsidRPr="00B10190">
              <w:rPr>
                <w:rFonts w:ascii="ＭＳ 明朝" w:hAnsi="ＭＳ 明朝" w:hint="eastAsia"/>
                <w:szCs w:val="21"/>
              </w:rPr>
              <w:t>」</w:t>
            </w:r>
            <w:r w:rsidRPr="00875434">
              <w:rPr>
                <w:rFonts w:ascii="ＭＳ 明朝" w:hAnsi="ＭＳ 明朝" w:hint="eastAsia"/>
                <w:szCs w:val="21"/>
              </w:rPr>
              <w:t>（平成25年３月・文部科学省）</w:t>
            </w:r>
          </w:p>
          <w:p w:rsidR="003C6A13" w:rsidRPr="00B10190" w:rsidRDefault="003C6A13" w:rsidP="003C6A13">
            <w:pPr>
              <w:widowControl/>
              <w:spacing w:line="0" w:lineRule="atLeast"/>
              <w:rPr>
                <w:rFonts w:ascii="ＭＳ 明朝" w:hAnsi="ＭＳ 明朝"/>
                <w:szCs w:val="21"/>
              </w:rPr>
            </w:pPr>
            <w:r w:rsidRPr="00875434">
              <w:rPr>
                <w:rFonts w:ascii="ＭＳ 明朝" w:hAnsi="ＭＳ 明朝" w:hint="eastAsia"/>
                <w:szCs w:val="21"/>
              </w:rPr>
              <w:t>「</w:t>
            </w:r>
            <w:hyperlink r:id="rId359" w:history="1">
              <w:r w:rsidRPr="00B10190">
                <w:rPr>
                  <w:rStyle w:val="af1"/>
                  <w:rFonts w:ascii="ＭＳ 明朝" w:hAnsi="ＭＳ 明朝" w:hint="eastAsia"/>
                  <w:color w:val="auto"/>
                  <w:sz w:val="21"/>
                  <w:szCs w:val="21"/>
                  <w:u w:val="none"/>
                </w:rPr>
                <w:t>学校給食調理従事者研修マニュアル</w:t>
              </w:r>
            </w:hyperlink>
            <w:r w:rsidRPr="00B10190">
              <w:rPr>
                <w:rFonts w:ascii="ＭＳ 明朝" w:hAnsi="ＭＳ 明朝" w:hint="eastAsia"/>
                <w:szCs w:val="21"/>
              </w:rPr>
              <w:t>」（平成24年３月・文部科学省）</w:t>
            </w:r>
          </w:p>
          <w:p w:rsidR="003C6A13" w:rsidRPr="00B10190" w:rsidRDefault="003C6A13" w:rsidP="003C6A13">
            <w:pPr>
              <w:widowControl/>
              <w:spacing w:line="0" w:lineRule="atLeast"/>
              <w:rPr>
                <w:rFonts w:ascii="ＭＳ 明朝" w:hAnsi="ＭＳ 明朝"/>
                <w:szCs w:val="21"/>
              </w:rPr>
            </w:pPr>
            <w:r w:rsidRPr="00B10190">
              <w:rPr>
                <w:rFonts w:ascii="ＭＳ 明朝" w:hAnsi="ＭＳ 明朝" w:hint="eastAsia"/>
                <w:szCs w:val="21"/>
              </w:rPr>
              <w:t>「</w:t>
            </w:r>
            <w:hyperlink r:id="rId360" w:history="1">
              <w:r w:rsidRPr="00B10190">
                <w:rPr>
                  <w:rStyle w:val="af1"/>
                  <w:rFonts w:ascii="ＭＳ 明朝" w:hAnsi="ＭＳ 明朝" w:hint="eastAsia"/>
                  <w:color w:val="auto"/>
                  <w:sz w:val="21"/>
                  <w:szCs w:val="21"/>
                  <w:u w:val="none"/>
                </w:rPr>
                <w:t>調理場における衛生管理＆調理技術マニュアル</w:t>
              </w:r>
            </w:hyperlink>
            <w:r w:rsidRPr="00B10190">
              <w:rPr>
                <w:rFonts w:ascii="ＭＳ 明朝" w:hAnsi="ＭＳ 明朝" w:hint="eastAsia"/>
                <w:szCs w:val="21"/>
              </w:rPr>
              <w:t>」（平成23年３月・文部科学省）</w:t>
            </w:r>
          </w:p>
          <w:p w:rsidR="003C6A13" w:rsidRPr="00B10190" w:rsidRDefault="003C6A13" w:rsidP="003C6A13">
            <w:pPr>
              <w:widowControl/>
              <w:spacing w:line="0" w:lineRule="atLeast"/>
              <w:rPr>
                <w:rFonts w:ascii="ＭＳ 明朝" w:hAnsi="ＭＳ 明朝"/>
                <w:szCs w:val="21"/>
              </w:rPr>
            </w:pPr>
            <w:r w:rsidRPr="00B10190">
              <w:rPr>
                <w:rFonts w:ascii="ＭＳ 明朝" w:hAnsi="ＭＳ 明朝" w:hint="eastAsia"/>
                <w:szCs w:val="21"/>
              </w:rPr>
              <w:t>「</w:t>
            </w:r>
            <w:hyperlink r:id="rId361" w:history="1">
              <w:r w:rsidRPr="00B10190">
                <w:rPr>
                  <w:rStyle w:val="af1"/>
                  <w:rFonts w:ascii="ＭＳ 明朝" w:hAnsi="ＭＳ 明朝" w:hint="eastAsia"/>
                  <w:color w:val="auto"/>
                  <w:sz w:val="21"/>
                  <w:szCs w:val="21"/>
                  <w:u w:val="none"/>
                </w:rPr>
                <w:t>調理場における洗浄・消毒マニュアルⅡ</w:t>
              </w:r>
            </w:hyperlink>
            <w:r w:rsidRPr="00B10190">
              <w:rPr>
                <w:rFonts w:ascii="ＭＳ 明朝" w:hAnsi="ＭＳ 明朝" w:hint="eastAsia"/>
                <w:szCs w:val="21"/>
              </w:rPr>
              <w:t>」（平成22年３月・文部科学省）</w:t>
            </w:r>
          </w:p>
          <w:p w:rsidR="003C6A13" w:rsidRPr="00B10190" w:rsidRDefault="003C6A13" w:rsidP="003C6A13">
            <w:pPr>
              <w:widowControl/>
              <w:spacing w:line="0" w:lineRule="atLeast"/>
              <w:rPr>
                <w:rFonts w:ascii="ＭＳ 明朝" w:hAnsi="ＭＳ 明朝"/>
                <w:szCs w:val="21"/>
              </w:rPr>
            </w:pPr>
            <w:r w:rsidRPr="00B10190">
              <w:rPr>
                <w:rFonts w:ascii="ＭＳ 明朝" w:hAnsi="ＭＳ 明朝" w:hint="eastAsia"/>
                <w:szCs w:val="21"/>
              </w:rPr>
              <w:t>「</w:t>
            </w:r>
            <w:hyperlink r:id="rId362" w:history="1">
              <w:r w:rsidRPr="00B10190">
                <w:rPr>
                  <w:rStyle w:val="af1"/>
                  <w:rFonts w:ascii="ＭＳ 明朝" w:hAnsi="ＭＳ 明朝" w:hint="eastAsia"/>
                  <w:color w:val="auto"/>
                  <w:sz w:val="21"/>
                  <w:szCs w:val="21"/>
                  <w:u w:val="none"/>
                </w:rPr>
                <w:t>学校給食衛生管理基準の施行について</w:t>
              </w:r>
            </w:hyperlink>
            <w:r w:rsidRPr="00B10190">
              <w:rPr>
                <w:rFonts w:ascii="ＭＳ 明朝" w:hAnsi="ＭＳ 明朝" w:hint="eastAsia"/>
                <w:szCs w:val="21"/>
              </w:rPr>
              <w:t>」（平成21年４月・文部科学省）</w:t>
            </w:r>
          </w:p>
          <w:p w:rsidR="003C6A13" w:rsidRPr="00B10190" w:rsidRDefault="003C6A13" w:rsidP="003C6A13">
            <w:pPr>
              <w:widowControl/>
              <w:spacing w:line="0" w:lineRule="atLeast"/>
              <w:rPr>
                <w:rFonts w:ascii="ＭＳ 明朝" w:hAnsi="ＭＳ 明朝"/>
                <w:spacing w:val="-4"/>
                <w:szCs w:val="21"/>
              </w:rPr>
            </w:pPr>
            <w:r w:rsidRPr="00B10190">
              <w:rPr>
                <w:rFonts w:ascii="ＭＳ 明朝" w:hAnsi="ＭＳ 明朝" w:hint="eastAsia"/>
                <w:spacing w:val="-4"/>
                <w:szCs w:val="21"/>
              </w:rPr>
              <w:t>「</w:t>
            </w:r>
            <w:hyperlink r:id="rId363" w:history="1">
              <w:r w:rsidRPr="00B10190">
                <w:rPr>
                  <w:rStyle w:val="af1"/>
                  <w:rFonts w:ascii="ＭＳ 明朝" w:hAnsi="ＭＳ 明朝" w:hint="eastAsia"/>
                  <w:color w:val="auto"/>
                  <w:spacing w:val="-4"/>
                  <w:sz w:val="21"/>
                  <w:szCs w:val="21"/>
                  <w:u w:val="none"/>
                </w:rPr>
                <w:t>学校給食における食中毒防止Ｑ＆Ａ</w:t>
              </w:r>
            </w:hyperlink>
            <w:r w:rsidRPr="00B10190">
              <w:rPr>
                <w:rFonts w:ascii="ＭＳ 明朝" w:hAnsi="ＭＳ 明朝" w:hint="eastAsia"/>
                <w:spacing w:val="-4"/>
                <w:szCs w:val="21"/>
              </w:rPr>
              <w:t>」（平成21年３月・独立行政法人日本スポーツ振興センター）</w:t>
            </w:r>
          </w:p>
          <w:p w:rsidR="003C6A13" w:rsidRPr="00B10190" w:rsidRDefault="003C6A13" w:rsidP="003C6A13">
            <w:pPr>
              <w:widowControl/>
              <w:spacing w:line="0" w:lineRule="atLeast"/>
              <w:rPr>
                <w:rFonts w:ascii="ＭＳ 明朝" w:hAnsi="ＭＳ 明朝"/>
                <w:szCs w:val="21"/>
              </w:rPr>
            </w:pPr>
            <w:r w:rsidRPr="00B10190">
              <w:rPr>
                <w:rFonts w:ascii="ＭＳ 明朝" w:hAnsi="ＭＳ 明朝" w:hint="eastAsia"/>
                <w:szCs w:val="21"/>
              </w:rPr>
              <w:t>「</w:t>
            </w:r>
            <w:hyperlink r:id="rId364" w:history="1">
              <w:r w:rsidRPr="00B10190">
                <w:rPr>
                  <w:rStyle w:val="af1"/>
                  <w:rFonts w:ascii="ＭＳ 明朝" w:hAnsi="ＭＳ 明朝" w:hint="eastAsia"/>
                  <w:color w:val="auto"/>
                  <w:sz w:val="21"/>
                  <w:szCs w:val="21"/>
                  <w:u w:val="none"/>
                </w:rPr>
                <w:t>調理場における洗浄・消毒マニュアルⅠ</w:t>
              </w:r>
            </w:hyperlink>
            <w:r w:rsidRPr="00B10190">
              <w:rPr>
                <w:rFonts w:ascii="ＭＳ 明朝" w:hAnsi="ＭＳ 明朝" w:hint="eastAsia"/>
                <w:szCs w:val="21"/>
              </w:rPr>
              <w:t>」（平成21年３月・文部科学省）</w:t>
            </w:r>
          </w:p>
          <w:p w:rsidR="003C6A13" w:rsidRPr="00875434" w:rsidRDefault="003C6A13" w:rsidP="003C6A13">
            <w:pPr>
              <w:widowControl/>
              <w:spacing w:line="0" w:lineRule="atLeast"/>
              <w:rPr>
                <w:rFonts w:ascii="ＭＳ 明朝" w:hAnsi="ＭＳ 明朝"/>
                <w:szCs w:val="21"/>
              </w:rPr>
            </w:pPr>
            <w:r w:rsidRPr="00B10190">
              <w:rPr>
                <w:rFonts w:ascii="ＭＳ 明朝" w:hAnsi="ＭＳ 明朝" w:hint="eastAsia"/>
                <w:szCs w:val="21"/>
              </w:rPr>
              <w:t>「</w:t>
            </w:r>
            <w:hyperlink r:id="rId365" w:history="1">
              <w:r w:rsidRPr="00B10190">
                <w:rPr>
                  <w:rStyle w:val="af1"/>
                  <w:rFonts w:ascii="ＭＳ 明朝" w:hAnsi="ＭＳ 明朝" w:hint="eastAsia"/>
                  <w:color w:val="auto"/>
                  <w:sz w:val="21"/>
                  <w:szCs w:val="21"/>
                  <w:u w:val="none"/>
                </w:rPr>
                <w:t>学校給食調理場における手洗いマニュアル</w:t>
              </w:r>
            </w:hyperlink>
            <w:r w:rsidRPr="00B10190">
              <w:rPr>
                <w:rFonts w:ascii="ＭＳ 明朝" w:hAnsi="ＭＳ 明朝" w:hint="eastAsia"/>
                <w:szCs w:val="21"/>
              </w:rPr>
              <w:t>」</w:t>
            </w:r>
            <w:r w:rsidRPr="00875434">
              <w:rPr>
                <w:rFonts w:ascii="ＭＳ 明朝" w:hAnsi="ＭＳ 明朝" w:hint="eastAsia"/>
                <w:szCs w:val="21"/>
              </w:rPr>
              <w:t>（平成20年３月・文部科学省）</w:t>
            </w:r>
          </w:p>
        </w:tc>
      </w:tr>
    </w:tbl>
    <w:p w:rsidR="00A32C25" w:rsidRPr="005F0BE2" w:rsidRDefault="0001175B" w:rsidP="00E400F9">
      <w:pPr>
        <w:widowControl/>
        <w:ind w:left="394" w:hangingChars="200" w:hanging="394"/>
        <w:rPr>
          <w:rFonts w:ascii="ＭＳ 明朝" w:hAnsi="ＭＳ 明朝"/>
          <w:szCs w:val="21"/>
        </w:rPr>
      </w:pPr>
      <w:r w:rsidRPr="005F0BE2">
        <w:rPr>
          <w:rFonts w:ascii="ＭＳ 明朝" w:hAnsi="ＭＳ 明朝" w:hint="eastAsia"/>
          <w:szCs w:val="21"/>
        </w:rPr>
        <w:t xml:space="preserve">　</w:t>
      </w:r>
      <w:r w:rsidR="00A32C25" w:rsidRPr="005F0BE2">
        <w:rPr>
          <w:rFonts w:ascii="ＭＳ 明朝" w:hAnsi="ＭＳ 明朝" w:cs="ＭＳ Ｐゴシック" w:hint="eastAsia"/>
          <w:color w:val="000000"/>
          <w:kern w:val="0"/>
          <w:szCs w:val="21"/>
        </w:rPr>
        <w:t>ア　学</w:t>
      </w:r>
      <w:r w:rsidR="00A32C25" w:rsidRPr="005F0BE2">
        <w:rPr>
          <w:rFonts w:ascii="ＭＳ 明朝" w:hAnsi="ＭＳ 明朝" w:cs="ＭＳ Ｐゴシック" w:hint="eastAsia"/>
          <w:kern w:val="0"/>
          <w:szCs w:val="21"/>
        </w:rPr>
        <w:t>校給食実施においては、学校給食法第九条で定める「学校給食衛生管理基準」に基づき、適切な衛生管理を行い、食中毒発生の防止に努めること。</w:t>
      </w:r>
    </w:p>
    <w:p w:rsidR="001D12A8" w:rsidRPr="005F0BE2" w:rsidRDefault="001D12A8">
      <w:pPr>
        <w:widowControl/>
        <w:jc w:val="left"/>
        <w:rPr>
          <w:rFonts w:ascii="ＭＳ ゴシック" w:hAnsi="ＭＳ ゴシック"/>
          <w:sz w:val="28"/>
          <w:szCs w:val="23"/>
        </w:rPr>
      </w:pPr>
      <w:bookmarkStart w:id="406" w:name="_Toc441605350"/>
      <w:r w:rsidRPr="005F0BE2">
        <w:rPr>
          <w:rFonts w:ascii="ＭＳ ゴシック" w:hAnsi="ＭＳ ゴシック"/>
          <w:sz w:val="28"/>
          <w:szCs w:val="23"/>
        </w:rPr>
        <w:br w:type="page"/>
      </w:r>
    </w:p>
    <w:p w:rsidR="0001175B" w:rsidRPr="005F0BE2" w:rsidRDefault="0001175B" w:rsidP="0001175B">
      <w:pPr>
        <w:pStyle w:val="1"/>
        <w:rPr>
          <w:rFonts w:ascii="ＭＳ ゴシック" w:hAnsi="ＭＳ ゴシック"/>
          <w:sz w:val="28"/>
          <w:szCs w:val="23"/>
        </w:rPr>
      </w:pPr>
      <w:bookmarkStart w:id="407" w:name="_Toc29304359"/>
      <w:r w:rsidRPr="005F0BE2">
        <w:rPr>
          <w:rFonts w:ascii="ＭＳ ゴシック" w:hAnsi="ＭＳ ゴシック" w:hint="eastAsia"/>
          <w:sz w:val="28"/>
          <w:szCs w:val="23"/>
        </w:rPr>
        <w:t>■第８章　地域の教育コミュニティづくりと家庭教育への支援</w:t>
      </w:r>
      <w:bookmarkEnd w:id="406"/>
      <w:bookmarkEnd w:id="407"/>
      <w:r w:rsidRPr="005F0BE2">
        <w:rPr>
          <w:rFonts w:ascii="ＭＳ ゴシック" w:hAnsi="ＭＳ ゴシック" w:hint="eastAsia"/>
          <w:sz w:val="28"/>
          <w:szCs w:val="23"/>
        </w:rPr>
        <w:t xml:space="preserve">　</w:t>
      </w:r>
    </w:p>
    <w:p w:rsidR="004053A5" w:rsidRPr="005F0BE2" w:rsidRDefault="004053A5" w:rsidP="004053A5">
      <w:pPr>
        <w:keepNext/>
        <w:outlineLvl w:val="1"/>
        <w:rPr>
          <w:rFonts w:ascii="ＭＳ ゴシック" w:eastAsia="ＭＳ ゴシック" w:hAnsi="ＭＳ ゴシック"/>
          <w:sz w:val="28"/>
          <w:szCs w:val="28"/>
        </w:rPr>
      </w:pPr>
      <w:bookmarkStart w:id="408" w:name="_Toc29304360"/>
      <w:r w:rsidRPr="005F0BE2">
        <w:rPr>
          <w:rFonts w:ascii="ＭＳ ゴシック" w:eastAsia="ＭＳ ゴシック" w:hAnsi="ＭＳ ゴシック" w:hint="eastAsia"/>
          <w:sz w:val="28"/>
          <w:szCs w:val="28"/>
        </w:rPr>
        <w:t>○「取組みの重点」に関する事項</w:t>
      </w:r>
      <w:bookmarkEnd w:id="408"/>
    </w:p>
    <w:p w:rsidR="004053A5" w:rsidRPr="005F0BE2" w:rsidRDefault="004053A5" w:rsidP="004053A5">
      <w:pPr>
        <w:keepNext/>
        <w:outlineLvl w:val="2"/>
        <w:rPr>
          <w:rFonts w:ascii="ＭＳ ゴシック" w:eastAsia="ＭＳ ゴシック" w:hAnsi="ＭＳ ゴシック"/>
          <w:szCs w:val="21"/>
        </w:rPr>
      </w:pPr>
      <w:bookmarkStart w:id="409" w:name="_Toc29304361"/>
      <w:r w:rsidRPr="005F0BE2">
        <w:rPr>
          <w:rFonts w:ascii="ＭＳ ゴシック" w:eastAsia="ＭＳ ゴシック" w:hAnsi="ＭＳ ゴシック" w:hint="eastAsia"/>
          <w:szCs w:val="21"/>
        </w:rPr>
        <w:t>（</w:t>
      </w:r>
      <w:r w:rsidR="00181B10" w:rsidRPr="005F0BE2">
        <w:rPr>
          <w:rFonts w:ascii="ＭＳ ゴシック" w:eastAsia="ＭＳ ゴシック" w:hAnsi="ＭＳ ゴシック" w:hint="eastAsia"/>
          <w:szCs w:val="21"/>
          <w:u w:val="double"/>
        </w:rPr>
        <w:t>24</w:t>
      </w:r>
      <w:r w:rsidRPr="005F0BE2">
        <w:rPr>
          <w:rFonts w:ascii="ＭＳ ゴシック" w:eastAsia="ＭＳ ゴシック" w:hAnsi="ＭＳ ゴシック" w:hint="eastAsia"/>
          <w:szCs w:val="21"/>
        </w:rPr>
        <w:t>）【</w:t>
      </w:r>
      <w:r w:rsidR="00ED19AF" w:rsidRPr="005F0BE2">
        <w:rPr>
          <w:rFonts w:ascii="ＭＳ ゴシック" w:eastAsia="ＭＳ ゴシック" w:hAnsi="ＭＳ ゴシック" w:hint="eastAsia"/>
          <w:szCs w:val="21"/>
        </w:rPr>
        <w:t>家庭教育支援の充実</w:t>
      </w:r>
      <w:r w:rsidRPr="005F0BE2">
        <w:rPr>
          <w:rFonts w:ascii="ＭＳ ゴシック" w:eastAsia="ＭＳ ゴシック" w:hAnsi="ＭＳ ゴシック" w:hint="eastAsia"/>
          <w:szCs w:val="21"/>
        </w:rPr>
        <w:t>】</w:t>
      </w:r>
      <w:bookmarkEnd w:id="409"/>
    </w:p>
    <w:p w:rsidR="00223C42" w:rsidRPr="005F0BE2" w:rsidRDefault="00223C42" w:rsidP="009A530C">
      <w:pPr>
        <w:pStyle w:val="4"/>
        <w:ind w:leftChars="0" w:left="0" w:firstLineChars="100" w:firstLine="197"/>
        <w:jc w:val="left"/>
        <w:rPr>
          <w:rFonts w:ascii="ＭＳ ゴシック" w:eastAsia="ＭＳ ゴシック" w:hAnsi="ＭＳ ゴシック"/>
          <w:b w:val="0"/>
          <w:szCs w:val="21"/>
        </w:rPr>
      </w:pPr>
      <w:bookmarkStart w:id="410" w:name="_Toc441605355"/>
      <w:bookmarkStart w:id="411" w:name="_Toc29304362"/>
      <w:r w:rsidRPr="005F0BE2">
        <w:rPr>
          <w:rFonts w:ascii="ＭＳ ゴシック" w:eastAsia="ＭＳ ゴシック" w:hAnsi="ＭＳ ゴシック" w:hint="eastAsia"/>
          <w:b w:val="0"/>
          <w:szCs w:val="21"/>
        </w:rPr>
        <w:t>＜親学習の実施促進＞</w:t>
      </w:r>
      <w:bookmarkEnd w:id="410"/>
      <w:bookmarkEnd w:id="411"/>
    </w:p>
    <w:p w:rsidR="0026281E" w:rsidRPr="005F0BE2" w:rsidRDefault="00223C42" w:rsidP="0026281E">
      <w:pPr>
        <w:widowControl/>
        <w:ind w:left="394" w:hangingChars="200" w:hanging="394"/>
        <w:rPr>
          <w:rFonts w:ascii="ＭＳ 明朝" w:hAnsi="ＭＳ 明朝"/>
          <w:szCs w:val="21"/>
        </w:rPr>
      </w:pPr>
      <w:r w:rsidRPr="005F0BE2">
        <w:rPr>
          <w:rFonts w:ascii="ＭＳ 明朝" w:hAnsi="ＭＳ 明朝" w:hint="eastAsia"/>
          <w:szCs w:val="21"/>
        </w:rPr>
        <w:t xml:space="preserve">　</w:t>
      </w:r>
      <w:r w:rsidR="0026281E" w:rsidRPr="005F0BE2">
        <w:rPr>
          <w:rFonts w:ascii="ＭＳ 明朝" w:hAnsi="ＭＳ 明朝" w:hint="eastAsia"/>
          <w:szCs w:val="21"/>
        </w:rPr>
        <w:t xml:space="preserve">ア　</w:t>
      </w:r>
      <w:r w:rsidR="005F0BE2" w:rsidRPr="002277EE">
        <w:rPr>
          <w:rFonts w:asciiTheme="minorEastAsia" w:hAnsiTheme="minorEastAsia" w:hint="eastAsia"/>
          <w:szCs w:val="21"/>
        </w:rPr>
        <w:t>児童・生徒が自分の将来を見据え、家庭や家族について考えることのできる親学習を推進するとともに、府教育庁が実施する親学習に関する教職員研修に積極的に参加すること</w:t>
      </w:r>
      <w:r w:rsidR="0026281E" w:rsidRPr="005F0BE2">
        <w:rPr>
          <w:rFonts w:ascii="ＭＳ 明朝" w:hAnsi="ＭＳ 明朝" w:hint="eastAsia"/>
          <w:szCs w:val="21"/>
        </w:rPr>
        <w:t>。</w:t>
      </w:r>
    </w:p>
    <w:p w:rsidR="0026281E" w:rsidRPr="005F0BE2" w:rsidRDefault="0026281E" w:rsidP="0026281E">
      <w:pPr>
        <w:widowControl/>
        <w:spacing w:beforeLines="50" w:before="147"/>
        <w:ind w:leftChars="100" w:left="394" w:hangingChars="100" w:hanging="197"/>
        <w:rPr>
          <w:rFonts w:ascii="ＭＳ 明朝" w:hAnsi="ＭＳ 明朝"/>
          <w:szCs w:val="21"/>
        </w:rPr>
      </w:pPr>
      <w:r w:rsidRPr="005F0BE2">
        <w:rPr>
          <w:rFonts w:ascii="ＭＳ 明朝" w:hAnsi="ＭＳ 明朝" w:hint="eastAsia"/>
          <w:szCs w:val="21"/>
        </w:rPr>
        <w:t>イ　保護者が主体的に学べるよう、ＰＴＡ研修等を活用して親学習の実施に努めること。</w:t>
      </w:r>
    </w:p>
    <w:p w:rsidR="00D01F9B" w:rsidRPr="005F0BE2" w:rsidRDefault="0026281E" w:rsidP="0026281E">
      <w:pPr>
        <w:widowControl/>
        <w:spacing w:beforeLines="50" w:before="147" w:afterLines="50" w:after="147"/>
        <w:ind w:leftChars="100" w:left="394" w:hangingChars="100" w:hanging="197"/>
        <w:rPr>
          <w:rFonts w:ascii="ＭＳ 明朝" w:hAnsi="ＭＳ 明朝" w:cs="ＭＳ Ｐゴシック"/>
          <w:kern w:val="0"/>
          <w:szCs w:val="21"/>
        </w:rPr>
      </w:pPr>
      <w:r w:rsidRPr="005F0BE2">
        <w:rPr>
          <w:rFonts w:ascii="ＭＳ 明朝" w:hAnsi="ＭＳ 明朝" w:hint="eastAsia"/>
          <w:szCs w:val="21"/>
        </w:rPr>
        <w:t>ウ　親学習の実施に際しては、大阪府教育委員会作成の親学習教材等を活用するとともに、必要に応じ親学習リーダーをはじめとする地域人材等との効果的な連携を図ること。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223C42" w:rsidRPr="00875434" w:rsidTr="00270DCE">
        <w:trPr>
          <w:trHeight w:val="272"/>
        </w:trPr>
        <w:tc>
          <w:tcPr>
            <w:tcW w:w="8868" w:type="dxa"/>
            <w:shd w:val="clear" w:color="auto" w:fill="auto"/>
            <w:vAlign w:val="center"/>
          </w:tcPr>
          <w:p w:rsidR="002535AC" w:rsidRPr="00875434" w:rsidRDefault="00F93C80" w:rsidP="00176EDE">
            <w:pPr>
              <w:widowControl/>
              <w:spacing w:line="0" w:lineRule="atLeast"/>
              <w:rPr>
                <w:rFonts w:ascii="ＭＳ 明朝" w:hAnsi="ＭＳ 明朝"/>
                <w:szCs w:val="21"/>
              </w:rPr>
            </w:pPr>
            <w:r w:rsidRPr="00875434">
              <w:rPr>
                <w:rFonts w:ascii="ＭＳ 明朝" w:hAnsi="ＭＳ 明朝" w:hint="eastAsia"/>
                <w:szCs w:val="21"/>
              </w:rPr>
              <w:t>「</w:t>
            </w:r>
            <w:hyperlink r:id="rId366" w:history="1">
              <w:r w:rsidR="00495C26" w:rsidRPr="00B10190">
                <w:rPr>
                  <w:rStyle w:val="af1"/>
                  <w:rFonts w:ascii="ＭＳ 明朝" w:hAnsi="ＭＳ 明朝" w:hint="eastAsia"/>
                  <w:color w:val="auto"/>
                  <w:sz w:val="21"/>
                  <w:szCs w:val="21"/>
                  <w:u w:val="none"/>
                </w:rPr>
                <w:t>『親』をまなぶ・『親』をつたえる</w:t>
              </w:r>
            </w:hyperlink>
            <w:r w:rsidRPr="00B10190">
              <w:rPr>
                <w:rFonts w:ascii="ＭＳ 明朝" w:hAnsi="ＭＳ 明朝" w:hint="eastAsia"/>
                <w:szCs w:val="21"/>
              </w:rPr>
              <w:t>」</w:t>
            </w:r>
            <w:r w:rsidRPr="00875434">
              <w:rPr>
                <w:rFonts w:ascii="ＭＳ 明朝" w:hAnsi="ＭＳ 明朝" w:hint="eastAsia"/>
                <w:szCs w:val="21"/>
              </w:rPr>
              <w:t>（</w:t>
            </w:r>
            <w:r w:rsidR="00C76D59" w:rsidRPr="00875434">
              <w:rPr>
                <w:rFonts w:ascii="ＭＳ 明朝" w:hAnsi="ＭＳ 明朝" w:hint="eastAsia"/>
                <w:szCs w:val="21"/>
                <w:u w:val="double"/>
              </w:rPr>
              <w:t>令和２</w:t>
            </w:r>
            <w:r w:rsidRPr="00875434">
              <w:rPr>
                <w:rFonts w:ascii="ＭＳ 明朝" w:hAnsi="ＭＳ 明朝" w:hint="eastAsia"/>
                <w:szCs w:val="21"/>
                <w:u w:val="double"/>
              </w:rPr>
              <w:t>年</w:t>
            </w:r>
            <w:r w:rsidR="00C76D59" w:rsidRPr="00875434">
              <w:rPr>
                <w:rFonts w:ascii="ＭＳ 明朝" w:hAnsi="ＭＳ 明朝" w:hint="eastAsia"/>
                <w:szCs w:val="21"/>
                <w:u w:val="double"/>
              </w:rPr>
              <w:t>３</w:t>
            </w:r>
            <w:r w:rsidRPr="00875434">
              <w:rPr>
                <w:rFonts w:ascii="ＭＳ 明朝" w:hAnsi="ＭＳ 明朝" w:hint="eastAsia"/>
                <w:szCs w:val="21"/>
                <w:u w:val="double"/>
              </w:rPr>
              <w:t>月増補</w:t>
            </w:r>
            <w:r w:rsidRPr="00875434">
              <w:rPr>
                <w:rFonts w:ascii="ＭＳ 明朝" w:hAnsi="ＭＳ 明朝" w:hint="eastAsia"/>
                <w:szCs w:val="21"/>
              </w:rPr>
              <w:t>）</w:t>
            </w:r>
          </w:p>
          <w:p w:rsidR="00223C42" w:rsidRPr="00875434" w:rsidRDefault="00F93C80" w:rsidP="003C6A13">
            <w:pPr>
              <w:widowControl/>
              <w:spacing w:line="0" w:lineRule="atLeast"/>
              <w:rPr>
                <w:rFonts w:ascii="ＭＳ 明朝" w:hAnsi="ＭＳ 明朝"/>
                <w:szCs w:val="21"/>
              </w:rPr>
            </w:pPr>
            <w:r w:rsidRPr="00875434">
              <w:rPr>
                <w:rFonts w:ascii="ＭＳ 明朝" w:hAnsi="ＭＳ 明朝" w:hint="eastAsia"/>
                <w:szCs w:val="21"/>
              </w:rPr>
              <w:t>「</w:t>
            </w:r>
            <w:hyperlink r:id="rId367" w:history="1">
              <w:r w:rsidRPr="00B10190">
                <w:rPr>
                  <w:rStyle w:val="af1"/>
                  <w:rFonts w:ascii="ＭＳ 明朝" w:hAnsi="ＭＳ 明朝" w:hint="eastAsia"/>
                  <w:color w:val="auto"/>
                  <w:sz w:val="21"/>
                  <w:szCs w:val="21"/>
                  <w:u w:val="none"/>
                </w:rPr>
                <w:t>『親』をまなぶ・『親』をつたえる　親学習　指導事例</w:t>
              </w:r>
            </w:hyperlink>
            <w:r w:rsidRPr="00B10190">
              <w:rPr>
                <w:rFonts w:ascii="ＭＳ 明朝" w:hAnsi="ＭＳ 明朝" w:hint="eastAsia"/>
                <w:szCs w:val="21"/>
              </w:rPr>
              <w:t>」</w:t>
            </w:r>
            <w:r w:rsidRPr="00875434">
              <w:rPr>
                <w:rFonts w:ascii="ＭＳ 明朝" w:hAnsi="ＭＳ 明朝" w:hint="eastAsia"/>
                <w:szCs w:val="21"/>
              </w:rPr>
              <w:t>（</w:t>
            </w:r>
            <w:r w:rsidR="00C76D59" w:rsidRPr="00875434">
              <w:rPr>
                <w:rFonts w:ascii="ＭＳ 明朝" w:hAnsi="ＭＳ 明朝" w:hint="eastAsia"/>
                <w:szCs w:val="21"/>
                <w:u w:val="double"/>
              </w:rPr>
              <w:t>令和２</w:t>
            </w:r>
            <w:r w:rsidRPr="00875434">
              <w:rPr>
                <w:rFonts w:ascii="ＭＳ 明朝" w:hAnsi="ＭＳ 明朝" w:hint="eastAsia"/>
                <w:szCs w:val="21"/>
                <w:u w:val="double"/>
              </w:rPr>
              <w:t>年</w:t>
            </w:r>
            <w:r w:rsidR="00C76D59" w:rsidRPr="00875434">
              <w:rPr>
                <w:rFonts w:ascii="ＭＳ 明朝" w:hAnsi="ＭＳ 明朝" w:hint="eastAsia"/>
                <w:szCs w:val="21"/>
                <w:u w:val="double"/>
              </w:rPr>
              <w:t>３</w:t>
            </w:r>
            <w:r w:rsidRPr="00875434">
              <w:rPr>
                <w:rFonts w:ascii="ＭＳ 明朝" w:hAnsi="ＭＳ 明朝" w:hint="eastAsia"/>
                <w:szCs w:val="21"/>
                <w:u w:val="double"/>
              </w:rPr>
              <w:t>月増補</w:t>
            </w:r>
            <w:r w:rsidRPr="00875434">
              <w:rPr>
                <w:rFonts w:ascii="ＭＳ 明朝" w:hAnsi="ＭＳ 明朝" w:hint="eastAsia"/>
                <w:szCs w:val="21"/>
              </w:rPr>
              <w:t>）</w:t>
            </w:r>
          </w:p>
        </w:tc>
      </w:tr>
    </w:tbl>
    <w:p w:rsidR="00223C42" w:rsidRPr="005F0BE2" w:rsidRDefault="00223C42" w:rsidP="00223C42">
      <w:pPr>
        <w:rPr>
          <w:rFonts w:ascii="ＭＳ ゴシック" w:eastAsia="ＭＳ ゴシック" w:hAnsi="ＭＳ ゴシック"/>
          <w:szCs w:val="21"/>
        </w:rPr>
      </w:pPr>
    </w:p>
    <w:p w:rsidR="004053A5" w:rsidRPr="005F0BE2" w:rsidRDefault="004053A5" w:rsidP="004053A5">
      <w:pPr>
        <w:keepNext/>
        <w:outlineLvl w:val="1"/>
        <w:rPr>
          <w:rFonts w:ascii="ＭＳ ゴシック" w:eastAsia="ＭＳ ゴシック" w:hAnsi="ＭＳ ゴシック"/>
          <w:sz w:val="28"/>
          <w:szCs w:val="28"/>
        </w:rPr>
      </w:pPr>
      <w:bookmarkStart w:id="412" w:name="_Toc29304363"/>
      <w:r w:rsidRPr="005F0BE2">
        <w:rPr>
          <w:rFonts w:ascii="ＭＳ ゴシック" w:eastAsia="ＭＳ ゴシック" w:hAnsi="ＭＳ ゴシック" w:hint="eastAsia"/>
          <w:sz w:val="28"/>
          <w:szCs w:val="28"/>
        </w:rPr>
        <w:t>○ その他の重要事項</w:t>
      </w:r>
      <w:bookmarkEnd w:id="412"/>
    </w:p>
    <w:p w:rsidR="00852BF8" w:rsidRPr="005F0BE2" w:rsidRDefault="00852BF8" w:rsidP="00852BF8">
      <w:pPr>
        <w:pStyle w:val="4"/>
        <w:ind w:leftChars="0" w:left="0" w:firstLineChars="100" w:firstLine="197"/>
        <w:jc w:val="left"/>
        <w:rPr>
          <w:rFonts w:ascii="ＭＳ ゴシック" w:eastAsia="ＭＳ ゴシック" w:hAnsi="ＭＳ ゴシック"/>
          <w:b w:val="0"/>
          <w:szCs w:val="21"/>
        </w:rPr>
      </w:pPr>
      <w:bookmarkStart w:id="413" w:name="_Toc441605353"/>
      <w:bookmarkStart w:id="414" w:name="_Toc29304364"/>
      <w:r w:rsidRPr="005F0BE2">
        <w:rPr>
          <w:rFonts w:ascii="ＭＳ ゴシック" w:eastAsia="ＭＳ ゴシック" w:hAnsi="ＭＳ ゴシック" w:hint="eastAsia"/>
          <w:b w:val="0"/>
          <w:szCs w:val="21"/>
        </w:rPr>
        <w:t>＜教育コミュニティへの参画と活性化＞</w:t>
      </w:r>
      <w:bookmarkEnd w:id="413"/>
      <w:bookmarkEnd w:id="414"/>
    </w:p>
    <w:p w:rsidR="00852BF8" w:rsidRPr="005F0BE2" w:rsidRDefault="00852BF8" w:rsidP="00852BF8">
      <w:pPr>
        <w:widowControl/>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ア　学校を核とし、地域社会の様々な人々が子どもの教育のために力を出し合う「協働」の関係によって継続的に子どもに関わる地域学校協働活動等を行う教育コミュニティづくりに参画し、その活性化を図ること。</w:t>
      </w:r>
    </w:p>
    <w:p w:rsidR="00852BF8" w:rsidRPr="005F0BE2" w:rsidRDefault="00852BF8" w:rsidP="00852BF8">
      <w:pPr>
        <w:rPr>
          <w:szCs w:val="21"/>
        </w:rPr>
      </w:pPr>
    </w:p>
    <w:p w:rsidR="00852BF8" w:rsidRPr="005F0BE2" w:rsidRDefault="00852BF8" w:rsidP="00852BF8">
      <w:pPr>
        <w:pStyle w:val="4"/>
        <w:ind w:leftChars="0" w:left="0" w:firstLineChars="100" w:firstLine="197"/>
        <w:jc w:val="left"/>
        <w:rPr>
          <w:rFonts w:ascii="ＭＳ ゴシック" w:eastAsia="ＭＳ ゴシック" w:hAnsi="ＭＳ ゴシック"/>
          <w:b w:val="0"/>
          <w:szCs w:val="21"/>
        </w:rPr>
      </w:pPr>
      <w:bookmarkStart w:id="415" w:name="_Toc441605354"/>
      <w:bookmarkStart w:id="416" w:name="_Toc29304365"/>
      <w:r w:rsidRPr="005F0BE2">
        <w:rPr>
          <w:rFonts w:ascii="ＭＳ ゴシック" w:eastAsia="ＭＳ ゴシック" w:hAnsi="ＭＳ ゴシック" w:hint="eastAsia"/>
          <w:b w:val="0"/>
          <w:szCs w:val="21"/>
        </w:rPr>
        <w:t>＜地域学校協働活動への参画・協力＞</w:t>
      </w:r>
      <w:bookmarkEnd w:id="415"/>
      <w:bookmarkEnd w:id="416"/>
    </w:p>
    <w:p w:rsidR="00852BF8" w:rsidRPr="005F0BE2" w:rsidRDefault="00852BF8" w:rsidP="00852BF8">
      <w:pPr>
        <w:widowControl/>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ア　近隣地域の学校支援地域本部や地域教育協議会（すこやかネット）等の地域学校協働本部の活動に積極的に参画・協力すること。</w:t>
      </w:r>
    </w:p>
    <w:p w:rsidR="00852BF8" w:rsidRPr="005F0BE2" w:rsidRDefault="00852BF8" w:rsidP="00852BF8">
      <w:pPr>
        <w:widowControl/>
        <w:spacing w:beforeLines="50" w:before="147" w:afterLines="50" w:after="147"/>
        <w:ind w:leftChars="100" w:left="394" w:hangingChars="100" w:hanging="197"/>
        <w:rPr>
          <w:rFonts w:ascii="ＭＳ 明朝" w:hAnsi="ＭＳ 明朝" w:cs="ＭＳ Ｐゴシック"/>
          <w:kern w:val="0"/>
          <w:szCs w:val="21"/>
        </w:rPr>
      </w:pPr>
      <w:r w:rsidRPr="005F0BE2">
        <w:rPr>
          <w:rFonts w:ascii="ＭＳ 明朝" w:hAnsi="ＭＳ 明朝" w:cs="ＭＳ Ｐゴシック" w:hint="eastAsia"/>
          <w:kern w:val="0"/>
          <w:szCs w:val="21"/>
        </w:rPr>
        <w:t>イ　支援学校においては、教育コミュニティづくり推進事業の活用等により、地域社会の様々な人々による学校教育への支援活動が活性化するよう努めること。</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642"/>
      </w:tblGrid>
      <w:tr w:rsidR="00852BF8" w:rsidRPr="00875434" w:rsidTr="00F2395B">
        <w:trPr>
          <w:trHeight w:val="64"/>
        </w:trPr>
        <w:tc>
          <w:tcPr>
            <w:tcW w:w="8868" w:type="dxa"/>
            <w:shd w:val="clear" w:color="auto" w:fill="auto"/>
            <w:vAlign w:val="center"/>
          </w:tcPr>
          <w:p w:rsidR="00852BF8" w:rsidRPr="00875434" w:rsidRDefault="00852BF8" w:rsidP="00F2395B">
            <w:pPr>
              <w:widowControl/>
              <w:rPr>
                <w:rFonts w:ascii="ＭＳ 明朝" w:hAnsi="ＭＳ 明朝"/>
                <w:szCs w:val="21"/>
              </w:rPr>
            </w:pPr>
            <w:r w:rsidRPr="00B10190">
              <w:rPr>
                <w:rFonts w:ascii="ＭＳ 明朝" w:hAnsi="ＭＳ 明朝" w:hint="eastAsia"/>
                <w:szCs w:val="21"/>
              </w:rPr>
              <w:t>「</w:t>
            </w:r>
            <w:hyperlink r:id="rId368" w:history="1">
              <w:r w:rsidRPr="00B10190">
                <w:rPr>
                  <w:rStyle w:val="af1"/>
                  <w:rFonts w:ascii="ＭＳ 明朝" w:hAnsi="ＭＳ 明朝" w:hint="eastAsia"/>
                  <w:color w:val="auto"/>
                  <w:sz w:val="21"/>
                  <w:szCs w:val="21"/>
                  <w:u w:val="none"/>
                </w:rPr>
                <w:t>社会教育法</w:t>
              </w:r>
            </w:hyperlink>
            <w:r w:rsidRPr="00B10190">
              <w:rPr>
                <w:rFonts w:ascii="ＭＳ 明朝" w:hAnsi="ＭＳ 明朝" w:hint="eastAsia"/>
                <w:szCs w:val="21"/>
              </w:rPr>
              <w:t>」</w:t>
            </w:r>
            <w:r w:rsidRPr="00875434">
              <w:rPr>
                <w:rFonts w:ascii="ＭＳ 明朝" w:hAnsi="ＭＳ 明朝" w:hint="eastAsia"/>
                <w:szCs w:val="21"/>
              </w:rPr>
              <w:t>（平成29年３月改正）</w:t>
            </w:r>
          </w:p>
        </w:tc>
      </w:tr>
    </w:tbl>
    <w:p w:rsidR="00852BF8" w:rsidRPr="005F0BE2" w:rsidRDefault="00852BF8" w:rsidP="00852BF8">
      <w:pPr>
        <w:rPr>
          <w:rFonts w:ascii="ＭＳ 明朝" w:hAnsi="ＭＳ 明朝"/>
          <w:szCs w:val="21"/>
        </w:rPr>
      </w:pPr>
    </w:p>
    <w:p w:rsidR="0001175B" w:rsidRPr="005F0BE2" w:rsidRDefault="0001175B" w:rsidP="009A530C">
      <w:pPr>
        <w:pStyle w:val="4"/>
        <w:ind w:leftChars="0" w:left="0" w:firstLineChars="100" w:firstLine="197"/>
        <w:jc w:val="left"/>
        <w:rPr>
          <w:rFonts w:ascii="ＭＳ ゴシック" w:eastAsia="ＭＳ ゴシック" w:hAnsi="ＭＳ ゴシック"/>
          <w:b w:val="0"/>
          <w:szCs w:val="21"/>
        </w:rPr>
      </w:pPr>
      <w:bookmarkStart w:id="417" w:name="_Toc441605357"/>
      <w:bookmarkStart w:id="418" w:name="_Toc29304366"/>
      <w:r w:rsidRPr="005F0BE2">
        <w:rPr>
          <w:rFonts w:ascii="ＭＳ ゴシック" w:eastAsia="ＭＳ ゴシック" w:hAnsi="ＭＳ ゴシック" w:hint="eastAsia"/>
          <w:b w:val="0"/>
          <w:szCs w:val="21"/>
        </w:rPr>
        <w:t>＜ＰＴＡ活動の活性化＞</w:t>
      </w:r>
      <w:bookmarkEnd w:id="417"/>
      <w:bookmarkEnd w:id="418"/>
    </w:p>
    <w:p w:rsidR="00F93C80" w:rsidRPr="005F0BE2" w:rsidRDefault="0001175B" w:rsidP="00F15F4E">
      <w:pPr>
        <w:widowControl/>
        <w:ind w:left="394" w:hangingChars="200" w:hanging="394"/>
        <w:rPr>
          <w:rFonts w:ascii="ＭＳ 明朝" w:hAnsi="ＭＳ 明朝" w:cs="ＭＳ Ｐゴシック"/>
          <w:kern w:val="0"/>
          <w:szCs w:val="21"/>
        </w:rPr>
      </w:pPr>
      <w:r w:rsidRPr="005F0BE2">
        <w:rPr>
          <w:rFonts w:ascii="ＭＳ 明朝" w:hAnsi="ＭＳ 明朝" w:hint="eastAsia"/>
          <w:szCs w:val="21"/>
        </w:rPr>
        <w:t xml:space="preserve">　</w:t>
      </w:r>
      <w:r w:rsidR="00F93C80" w:rsidRPr="005F0BE2">
        <w:rPr>
          <w:rFonts w:ascii="ＭＳ 明朝" w:hAnsi="ＭＳ 明朝" w:cs="ＭＳ Ｐゴシック" w:hint="eastAsia"/>
          <w:kern w:val="0"/>
          <w:szCs w:val="21"/>
        </w:rPr>
        <w:t xml:space="preserve">ア　教職員と保護者が一体となってＰＴＡ活動の活性化を図り、教育コミュニティづくりに寄与できるよう努めること。　</w:t>
      </w:r>
    </w:p>
    <w:p w:rsidR="0001175B" w:rsidRPr="005F0BE2" w:rsidRDefault="0001175B" w:rsidP="009A530C">
      <w:pPr>
        <w:ind w:left="414" w:hangingChars="200" w:hanging="414"/>
        <w:rPr>
          <w:rFonts w:ascii="ＭＳ 明朝" w:hAnsi="ＭＳ 明朝" w:cs="ＭＳ Ｐゴシック"/>
          <w:kern w:val="0"/>
          <w:sz w:val="22"/>
          <w:szCs w:val="22"/>
        </w:rPr>
      </w:pPr>
    </w:p>
    <w:bookmarkEnd w:id="73"/>
    <w:p w:rsidR="0001175B" w:rsidRPr="005F0BE2" w:rsidRDefault="0001175B" w:rsidP="0001175B">
      <w:pPr>
        <w:autoSpaceDE w:val="0"/>
        <w:autoSpaceDN w:val="0"/>
        <w:rPr>
          <w:rFonts w:ascii="ＭＳ 明朝"/>
        </w:rPr>
      </w:pPr>
    </w:p>
    <w:p w:rsidR="001D12A8" w:rsidRPr="005F0BE2" w:rsidRDefault="001D12A8" w:rsidP="0001175B">
      <w:pPr>
        <w:autoSpaceDE w:val="0"/>
        <w:autoSpaceDN w:val="0"/>
        <w:rPr>
          <w:rFonts w:ascii="ＭＳ 明朝"/>
        </w:rPr>
      </w:pPr>
    </w:p>
    <w:p w:rsidR="001D12A8" w:rsidRPr="005F0BE2" w:rsidRDefault="001D12A8" w:rsidP="0001175B">
      <w:pPr>
        <w:autoSpaceDE w:val="0"/>
        <w:autoSpaceDN w:val="0"/>
        <w:rPr>
          <w:rFonts w:ascii="ＭＳ 明朝"/>
        </w:rPr>
      </w:pPr>
    </w:p>
    <w:p w:rsidR="001D12A8" w:rsidRPr="005F0BE2" w:rsidRDefault="001D12A8" w:rsidP="0001175B">
      <w:pPr>
        <w:autoSpaceDE w:val="0"/>
        <w:autoSpaceDN w:val="0"/>
        <w:rPr>
          <w:rFonts w:ascii="ＭＳ 明朝"/>
        </w:rPr>
      </w:pPr>
    </w:p>
    <w:p w:rsidR="001D12A8" w:rsidRPr="005F0BE2" w:rsidRDefault="001D12A8" w:rsidP="0001175B">
      <w:pPr>
        <w:autoSpaceDE w:val="0"/>
        <w:autoSpaceDN w:val="0"/>
        <w:rPr>
          <w:rFonts w:ascii="ＭＳ 明朝"/>
        </w:rPr>
      </w:pPr>
    </w:p>
    <w:p w:rsidR="001D12A8" w:rsidRPr="005F0BE2" w:rsidRDefault="001D12A8" w:rsidP="0001175B">
      <w:pPr>
        <w:autoSpaceDE w:val="0"/>
        <w:autoSpaceDN w:val="0"/>
        <w:rPr>
          <w:rFonts w:ascii="ＭＳ 明朝"/>
        </w:rPr>
      </w:pPr>
    </w:p>
    <w:p w:rsidR="001D12A8" w:rsidRDefault="001D12A8" w:rsidP="0001175B">
      <w:pPr>
        <w:autoSpaceDE w:val="0"/>
        <w:autoSpaceDN w:val="0"/>
        <w:rPr>
          <w:rFonts w:ascii="ＭＳ 明朝"/>
        </w:rPr>
      </w:pPr>
    </w:p>
    <w:p w:rsidR="003C6A13" w:rsidRPr="005F0BE2" w:rsidRDefault="003C6A13" w:rsidP="0001175B">
      <w:pPr>
        <w:autoSpaceDE w:val="0"/>
        <w:autoSpaceDN w:val="0"/>
        <w:rPr>
          <w:rFonts w:ascii="ＭＳ 明朝"/>
        </w:rPr>
      </w:pPr>
    </w:p>
    <w:p w:rsidR="001D12A8" w:rsidRPr="005F0BE2" w:rsidRDefault="001D12A8" w:rsidP="0001175B">
      <w:pPr>
        <w:autoSpaceDE w:val="0"/>
        <w:autoSpaceDN w:val="0"/>
        <w:rPr>
          <w:rFonts w:ascii="ＭＳ 明朝"/>
        </w:rPr>
      </w:pPr>
    </w:p>
    <w:p w:rsidR="001D12A8" w:rsidRPr="005F0BE2" w:rsidRDefault="001D12A8" w:rsidP="0001175B">
      <w:pPr>
        <w:autoSpaceDE w:val="0"/>
        <w:autoSpaceDN w:val="0"/>
        <w:rPr>
          <w:rFonts w:ascii="ＭＳ 明朝"/>
        </w:rPr>
      </w:pPr>
    </w:p>
    <w:p w:rsidR="00153731" w:rsidRDefault="00153731" w:rsidP="00153731">
      <w:pPr>
        <w:pStyle w:val="1"/>
        <w:jc w:val="left"/>
        <w:rPr>
          <w:rFonts w:ascii="ＭＳ 明朝"/>
          <w:color w:val="000000" w:themeColor="text1"/>
          <w:sz w:val="28"/>
          <w:szCs w:val="28"/>
        </w:rPr>
      </w:pPr>
      <w:bookmarkStart w:id="419" w:name="_資料"/>
      <w:bookmarkStart w:id="420" w:name="_学校組織運営に関する指針"/>
      <w:bookmarkStart w:id="421" w:name="_Toc29304367"/>
      <w:bookmarkStart w:id="422" w:name="_Toc441605358"/>
      <w:bookmarkStart w:id="423" w:name="_Toc378763511"/>
      <w:bookmarkEnd w:id="419"/>
      <w:bookmarkEnd w:id="420"/>
      <w:r>
        <w:rPr>
          <w:rFonts w:ascii="ＭＳ ゴシック" w:hAnsi="ＭＳ ゴシック" w:hint="eastAsia"/>
          <w:color w:val="000000" w:themeColor="text1"/>
          <w:sz w:val="28"/>
          <w:szCs w:val="28"/>
        </w:rPr>
        <w:t>資料</w:t>
      </w:r>
      <w:bookmarkEnd w:id="421"/>
      <w:bookmarkEnd w:id="422"/>
      <w:bookmarkEnd w:id="423"/>
    </w:p>
    <w:p w:rsidR="00153731" w:rsidRDefault="00153731" w:rsidP="00153731">
      <w:pPr>
        <w:rPr>
          <w:color w:val="000000" w:themeColor="text1"/>
        </w:rPr>
      </w:pPr>
      <w:r>
        <w:rPr>
          <w:rFonts w:hint="eastAsia"/>
          <w:color w:val="000000" w:themeColor="text1"/>
        </w:rPr>
        <w:t>Ⅰ　大阪府の教育相談</w:t>
      </w:r>
    </w:p>
    <w:p w:rsidR="00153731" w:rsidRDefault="00153731" w:rsidP="00153731">
      <w:pPr>
        <w:autoSpaceDE w:val="0"/>
        <w:autoSpaceDN w:val="0"/>
        <w:rPr>
          <w:color w:val="000000" w:themeColor="text1"/>
        </w:rPr>
      </w:pPr>
    </w:p>
    <w:p w:rsidR="00153731" w:rsidRDefault="00153731" w:rsidP="00153731">
      <w:pPr>
        <w:autoSpaceDE w:val="0"/>
        <w:autoSpaceDN w:val="0"/>
        <w:ind w:firstLineChars="100" w:firstLine="197"/>
        <w:rPr>
          <w:rFonts w:ascii="ＭＳ 明朝" w:hAnsi="ＭＳ 明朝"/>
          <w:color w:val="000000" w:themeColor="text1"/>
        </w:rPr>
      </w:pPr>
      <w:r>
        <w:rPr>
          <w:rFonts w:ascii="ＭＳ 明朝" w:hAnsi="ＭＳ 明朝" w:hint="eastAsia"/>
          <w:color w:val="000000" w:themeColor="text1"/>
        </w:rPr>
        <w:t>１　大阪府教育センター</w:t>
      </w:r>
    </w:p>
    <w:p w:rsidR="00153731" w:rsidRDefault="00153731" w:rsidP="00153731">
      <w:pPr>
        <w:rPr>
          <w:rFonts w:ascii="ＭＳ 明朝" w:hAnsi="ＭＳ 明朝"/>
          <w:color w:val="000000" w:themeColor="text1"/>
        </w:rPr>
      </w:pPr>
      <w:r>
        <w:rPr>
          <w:rFonts w:ascii="ＭＳ 明朝" w:hAnsi="ＭＳ 明朝" w:hint="eastAsia"/>
          <w:color w:val="000000" w:themeColor="text1"/>
        </w:rPr>
        <w:t xml:space="preserve">    名    称    すこやか教育相談</w:t>
      </w:r>
    </w:p>
    <w:p w:rsidR="00153731" w:rsidRDefault="00153731" w:rsidP="00153731">
      <w:pPr>
        <w:spacing w:beforeLines="50" w:before="147"/>
        <w:ind w:leftChars="200" w:left="1577" w:hangingChars="600" w:hanging="1183"/>
        <w:rPr>
          <w:rFonts w:ascii="ＭＳ 明朝" w:hAnsi="ＭＳ 明朝"/>
          <w:color w:val="000000" w:themeColor="text1"/>
        </w:rPr>
      </w:pPr>
      <w:r>
        <w:rPr>
          <w:rFonts w:ascii="ＭＳ 明朝" w:hAnsi="ＭＳ 明朝" w:hint="eastAsia"/>
          <w:color w:val="000000" w:themeColor="text1"/>
        </w:rPr>
        <w:t>内　　容　　府内の児童生徒、保護者、教職員に対し、教育上の様々な問題や悩みについて、電話、メール、面接、LINEによる教育相談（学校教育相談、家庭教育相談、教職員相談、支援教育相談）を実施する。</w:t>
      </w:r>
    </w:p>
    <w:p w:rsidR="00153731" w:rsidRDefault="00153731" w:rsidP="00153731">
      <w:pPr>
        <w:ind w:leftChars="800" w:left="1577"/>
        <w:rPr>
          <w:rFonts w:ascii="ＭＳ 明朝" w:hAnsi="ＭＳ 明朝"/>
          <w:color w:val="000000" w:themeColor="text1"/>
        </w:rPr>
      </w:pPr>
      <w:r>
        <w:rPr>
          <w:rFonts w:ascii="ＭＳ 明朝" w:hAnsi="ＭＳ 明朝" w:hint="eastAsia"/>
          <w:color w:val="000000" w:themeColor="text1"/>
        </w:rPr>
        <w:t>（相談は無料、秘密は厳守する。）</w:t>
      </w:r>
    </w:p>
    <w:p w:rsidR="00153731" w:rsidRDefault="00153731" w:rsidP="00153731">
      <w:pPr>
        <w:ind w:leftChars="810" w:left="1794" w:hangingChars="100" w:hanging="197"/>
        <w:rPr>
          <w:rFonts w:ascii="ＭＳ 明朝" w:hAnsi="ＭＳ 明朝"/>
          <w:color w:val="000000" w:themeColor="text1"/>
        </w:rPr>
      </w:pPr>
      <w:r>
        <w:rPr>
          <w:rFonts w:ascii="ＭＳ 明朝" w:hAnsi="ＭＳ 明朝" w:hint="eastAsia"/>
          <w:color w:val="000000" w:themeColor="text1"/>
        </w:rPr>
        <w:t>・児童・生徒へのセクシュアル・ハラスメントに関する相談は、相談者が希望する性の相談員が応じる。</w:t>
      </w:r>
    </w:p>
    <w:p w:rsidR="00153731" w:rsidRDefault="00153731" w:rsidP="00153731">
      <w:pPr>
        <w:ind w:firstLineChars="800" w:firstLine="1577"/>
        <w:rPr>
          <w:rFonts w:ascii="ＭＳ 明朝" w:hAnsi="ＭＳ 明朝"/>
          <w:color w:val="000000" w:themeColor="text1"/>
        </w:rPr>
      </w:pPr>
      <w:r>
        <w:rPr>
          <w:rFonts w:ascii="ＭＳ 明朝" w:hAnsi="ＭＳ 明朝" w:hint="eastAsia"/>
          <w:color w:val="000000" w:themeColor="text1"/>
        </w:rPr>
        <w:t>・相談員は、精神科医、臨床心理士、相談担当職員など。</w:t>
      </w:r>
    </w:p>
    <w:p w:rsidR="00153731" w:rsidRDefault="00153731" w:rsidP="00153731">
      <w:pPr>
        <w:spacing w:beforeLines="50" w:before="147"/>
        <w:ind w:leftChars="200" w:left="1577" w:hangingChars="600" w:hanging="1183"/>
        <w:rPr>
          <w:rFonts w:ascii="ＭＳ 明朝" w:hAnsi="ＭＳ 明朝"/>
          <w:color w:val="000000" w:themeColor="text1"/>
        </w:rPr>
      </w:pPr>
      <w:r>
        <w:rPr>
          <w:rFonts w:ascii="ＭＳ 明朝" w:hAnsi="ＭＳ 明朝" w:hint="eastAsia"/>
          <w:color w:val="000000" w:themeColor="text1"/>
        </w:rPr>
        <w:t>電話番号　　子どもからの相談（すこやかホットライン）</w:t>
      </w:r>
    </w:p>
    <w:p w:rsidR="00153731" w:rsidRDefault="00153731" w:rsidP="00153731">
      <w:pPr>
        <w:rPr>
          <w:rFonts w:ascii="ＭＳ 明朝" w:hAnsi="ＭＳ 明朝"/>
          <w:color w:val="000000" w:themeColor="text1"/>
        </w:rPr>
      </w:pPr>
      <w:r>
        <w:rPr>
          <w:rFonts w:ascii="ＭＳ 明朝" w:hAnsi="ＭＳ 明朝" w:hint="eastAsia"/>
          <w:color w:val="000000" w:themeColor="text1"/>
        </w:rPr>
        <w:t xml:space="preserve">　　　　　　　　　電話　06-6607-7361　電子メール　sukoyaka@edu.osaka-c.ed.jp</w:t>
      </w:r>
    </w:p>
    <w:p w:rsidR="00153731" w:rsidRDefault="00153731" w:rsidP="00153731">
      <w:pPr>
        <w:rPr>
          <w:rFonts w:ascii="ＭＳ 明朝" w:hAnsi="ＭＳ 明朝"/>
          <w:color w:val="000000" w:themeColor="text1"/>
        </w:rPr>
      </w:pPr>
      <w:r>
        <w:rPr>
          <w:rFonts w:ascii="ＭＳ 明朝" w:hAnsi="ＭＳ 明朝" w:hint="eastAsia"/>
          <w:color w:val="000000" w:themeColor="text1"/>
        </w:rPr>
        <w:t xml:space="preserve">    　　　　    保護者からの相談（さわやかホットライン）</w:t>
      </w:r>
    </w:p>
    <w:p w:rsidR="00153731" w:rsidRDefault="00153731" w:rsidP="00153731">
      <w:pPr>
        <w:rPr>
          <w:rFonts w:ascii="ＭＳ 明朝" w:hAnsi="ＭＳ 明朝"/>
          <w:color w:val="000000" w:themeColor="text1"/>
        </w:rPr>
      </w:pPr>
      <w:r>
        <w:rPr>
          <w:rFonts w:ascii="ＭＳ 明朝" w:hAnsi="ＭＳ 明朝" w:hint="eastAsia"/>
          <w:color w:val="000000" w:themeColor="text1"/>
        </w:rPr>
        <w:t xml:space="preserve">　　　　　　　　　電話　06-6607-7362　電子メール</w:t>
      </w:r>
      <w:r>
        <w:rPr>
          <w:rFonts w:ascii="ＭＳ 明朝" w:hAnsi="ＭＳ 明朝" w:hint="eastAsia"/>
          <w:color w:val="000000" w:themeColor="text1"/>
          <w:szCs w:val="21"/>
        </w:rPr>
        <w:t xml:space="preserve">　sawayaka@edu.osaka-c.ed.jp</w:t>
      </w:r>
    </w:p>
    <w:p w:rsidR="00153731" w:rsidRDefault="00153731" w:rsidP="00153731">
      <w:pPr>
        <w:rPr>
          <w:rFonts w:ascii="ＭＳ 明朝" w:hAnsi="ＭＳ 明朝"/>
          <w:color w:val="000000" w:themeColor="text1"/>
        </w:rPr>
      </w:pPr>
      <w:r>
        <w:rPr>
          <w:rFonts w:ascii="ＭＳ 明朝" w:hAnsi="ＭＳ 明朝" w:hint="eastAsia"/>
          <w:color w:val="000000" w:themeColor="text1"/>
        </w:rPr>
        <w:t xml:space="preserve">    　　　　    教職員からの相談（しなやかホットライン）</w:t>
      </w:r>
    </w:p>
    <w:p w:rsidR="00153731" w:rsidRDefault="00153731" w:rsidP="00153731">
      <w:pPr>
        <w:rPr>
          <w:rFonts w:ascii="ＭＳ 明朝" w:hAnsi="ＭＳ 明朝"/>
          <w:color w:val="000000" w:themeColor="text1"/>
        </w:rPr>
      </w:pPr>
      <w:r>
        <w:rPr>
          <w:rFonts w:ascii="ＭＳ 明朝" w:hAnsi="ＭＳ 明朝" w:hint="eastAsia"/>
          <w:color w:val="000000" w:themeColor="text1"/>
        </w:rPr>
        <w:t xml:space="preserve">　　　　　　　　　電話　06-6607-7363　電子</w:t>
      </w:r>
      <w:r>
        <w:rPr>
          <w:rFonts w:ascii="ＭＳ 明朝" w:hAnsi="ＭＳ 明朝" w:hint="eastAsia"/>
          <w:color w:val="000000" w:themeColor="text1"/>
          <w:szCs w:val="21"/>
        </w:rPr>
        <w:t>メール　sinayaka@edu.osaka-c.ed.jp</w:t>
      </w:r>
    </w:p>
    <w:p w:rsidR="00153731" w:rsidRDefault="00153731" w:rsidP="00153731">
      <w:pPr>
        <w:ind w:firstLineChars="800" w:firstLine="1577"/>
        <w:rPr>
          <w:rFonts w:ascii="ＭＳ 明朝" w:hAnsi="ＭＳ 明朝"/>
          <w:color w:val="000000" w:themeColor="text1"/>
          <w:szCs w:val="21"/>
        </w:rPr>
      </w:pPr>
      <w:r>
        <w:rPr>
          <w:rFonts w:ascii="ＭＳ 明朝" w:hAnsi="ＭＳ 明朝" w:hint="eastAsia"/>
          <w:color w:val="000000" w:themeColor="text1"/>
          <w:szCs w:val="21"/>
        </w:rPr>
        <w:t>高校中途退学に関する相談（学びふたたびホットライン）</w:t>
      </w:r>
    </w:p>
    <w:p w:rsidR="00153731" w:rsidRDefault="00153731" w:rsidP="00153731">
      <w:pPr>
        <w:ind w:firstLineChars="900" w:firstLine="1775"/>
        <w:rPr>
          <w:rFonts w:ascii="ＭＳ 明朝" w:hAnsi="ＭＳ 明朝"/>
          <w:color w:val="000000" w:themeColor="text1"/>
          <w:szCs w:val="21"/>
        </w:rPr>
      </w:pPr>
      <w:r>
        <w:rPr>
          <w:rFonts w:ascii="ＭＳ 明朝" w:hAnsi="ＭＳ 明朝" w:hint="eastAsia"/>
          <w:color w:val="000000" w:themeColor="text1"/>
          <w:szCs w:val="21"/>
        </w:rPr>
        <w:t>電話　06-6607-7353</w:t>
      </w:r>
    </w:p>
    <w:p w:rsidR="00153731" w:rsidRDefault="00153731" w:rsidP="00153731">
      <w:pPr>
        <w:ind w:firstLineChars="800" w:firstLine="1577"/>
        <w:rPr>
          <w:rFonts w:ascii="ＭＳ 明朝" w:hAnsi="ＭＳ 明朝"/>
          <w:color w:val="000000" w:themeColor="text1"/>
        </w:rPr>
      </w:pPr>
      <w:r>
        <w:rPr>
          <w:rFonts w:ascii="ＭＳ 明朝" w:hAnsi="ＭＳ 明朝" w:hint="eastAsia"/>
          <w:color w:val="000000" w:themeColor="text1"/>
        </w:rPr>
        <w:t>24時間対応「すこやか教育相談24」</w:t>
      </w:r>
    </w:p>
    <w:p w:rsidR="00153731" w:rsidRDefault="00153731" w:rsidP="00153731">
      <w:pPr>
        <w:ind w:firstLineChars="1000" w:firstLine="1972"/>
        <w:rPr>
          <w:rFonts w:ascii="ＭＳ 明朝" w:hAnsi="ＭＳ 明朝"/>
          <w:color w:val="000000" w:themeColor="text1"/>
        </w:rPr>
      </w:pPr>
      <w:r>
        <w:rPr>
          <w:rFonts w:ascii="ＭＳ 明朝" w:hAnsi="ＭＳ 明朝" w:hint="eastAsia"/>
          <w:color w:val="000000" w:themeColor="text1"/>
        </w:rPr>
        <w:t>（平日の相談時間以外や、土、日、祝日の電話相談も受け付けている。）</w:t>
      </w:r>
    </w:p>
    <w:p w:rsidR="00153731" w:rsidRDefault="00153731" w:rsidP="00153731">
      <w:pPr>
        <w:ind w:firstLineChars="900" w:firstLine="1775"/>
        <w:rPr>
          <w:rFonts w:ascii="ＭＳ 明朝" w:hAnsi="ＭＳ 明朝"/>
          <w:color w:val="000000" w:themeColor="text1"/>
        </w:rPr>
      </w:pPr>
      <w:r>
        <w:rPr>
          <w:rFonts w:ascii="ＭＳ 明朝" w:hAnsi="ＭＳ 明朝" w:hint="eastAsia"/>
          <w:color w:val="000000" w:themeColor="text1"/>
        </w:rPr>
        <w:t xml:space="preserve">電話　0120-0-78310　　</w:t>
      </w:r>
      <w:r w:rsidRPr="00153731">
        <w:rPr>
          <w:rFonts w:ascii="ＭＳ 明朝" w:hAnsi="ＭＳ 明朝" w:hint="eastAsia"/>
          <w:color w:val="000000" w:themeColor="text1"/>
          <w:spacing w:val="39"/>
          <w:kern w:val="0"/>
          <w:fitText w:val="394" w:id="-2119427072"/>
        </w:rPr>
        <w:t>FA</w:t>
      </w:r>
      <w:r w:rsidRPr="00153731">
        <w:rPr>
          <w:rFonts w:ascii="ＭＳ 明朝" w:hAnsi="ＭＳ 明朝" w:hint="eastAsia"/>
          <w:color w:val="000000" w:themeColor="text1"/>
          <w:spacing w:val="2"/>
          <w:kern w:val="0"/>
          <w:fitText w:val="394" w:id="-2119427072"/>
        </w:rPr>
        <w:t>X</w:t>
      </w:r>
      <w:r>
        <w:rPr>
          <w:rFonts w:ascii="ＭＳ 明朝" w:hAnsi="ＭＳ 明朝" w:hint="eastAsia"/>
          <w:color w:val="000000" w:themeColor="text1"/>
          <w:kern w:val="0"/>
        </w:rPr>
        <w:t xml:space="preserve">　</w:t>
      </w:r>
      <w:r>
        <w:rPr>
          <w:rFonts w:ascii="ＭＳ 明朝" w:hAnsi="ＭＳ 明朝" w:hint="eastAsia"/>
          <w:color w:val="000000" w:themeColor="text1"/>
        </w:rPr>
        <w:t xml:space="preserve">06-6607-9826（教育相談室直通） </w:t>
      </w:r>
    </w:p>
    <w:p w:rsidR="00153731" w:rsidRDefault="00153731" w:rsidP="00153731">
      <w:pPr>
        <w:spacing w:beforeLines="50" w:before="147"/>
        <w:ind w:leftChars="200" w:left="1577" w:hangingChars="600" w:hanging="1183"/>
        <w:rPr>
          <w:rFonts w:ascii="ＭＳ 明朝" w:hAnsi="ＭＳ 明朝"/>
          <w:color w:val="000000" w:themeColor="text1"/>
        </w:rPr>
      </w:pPr>
      <w:r>
        <w:rPr>
          <w:rFonts w:ascii="ＭＳ 明朝" w:hAnsi="ＭＳ 明朝" w:hint="eastAsia"/>
          <w:color w:val="000000" w:themeColor="text1"/>
        </w:rPr>
        <w:t>受　　付　　月曜日～金曜日  午前９時30分～午後５時30分（祝日、年末年始は休み）</w:t>
      </w:r>
    </w:p>
    <w:p w:rsidR="00153731" w:rsidRDefault="00153731" w:rsidP="00153731">
      <w:pPr>
        <w:ind w:leftChars="800" w:left="1577"/>
        <w:rPr>
          <w:rFonts w:ascii="ＭＳ 明朝" w:hAnsi="ＭＳ 明朝"/>
          <w:color w:val="000000" w:themeColor="text1"/>
        </w:rPr>
      </w:pPr>
      <w:r>
        <w:rPr>
          <w:rFonts w:ascii="ＭＳ 明朝" w:hAnsi="ＭＳ 明朝" w:hint="eastAsia"/>
          <w:color w:val="000000" w:themeColor="text1"/>
        </w:rPr>
        <w:t>ただし、電子メール・ＦＡＸ受付24時間、回答は後日</w:t>
      </w:r>
    </w:p>
    <w:p w:rsidR="00153731" w:rsidRDefault="00153731" w:rsidP="00153731">
      <w:pPr>
        <w:ind w:leftChars="800" w:left="1577"/>
        <w:rPr>
          <w:rFonts w:ascii="ＭＳ 明朝" w:hAnsi="ＭＳ 明朝"/>
          <w:color w:val="000000" w:themeColor="text1"/>
        </w:rPr>
      </w:pPr>
      <w:r>
        <w:rPr>
          <w:rFonts w:ascii="ＭＳ 明朝" w:hAnsi="ＭＳ 明朝" w:hint="eastAsia"/>
          <w:color w:val="000000" w:themeColor="text1"/>
        </w:rPr>
        <w:t>面接相談は学校を通しての予約が必要</w:t>
      </w:r>
    </w:p>
    <w:p w:rsidR="00153731" w:rsidRDefault="00153731" w:rsidP="00153731">
      <w:pPr>
        <w:ind w:leftChars="800" w:left="1577"/>
        <w:rPr>
          <w:rFonts w:ascii="ＭＳ 明朝" w:hAnsi="ＭＳ 明朝"/>
          <w:color w:val="000000" w:themeColor="text1"/>
        </w:rPr>
      </w:pPr>
      <w:r>
        <w:rPr>
          <w:rFonts w:ascii="ＭＳ 明朝" w:hAnsi="ＭＳ 明朝" w:hint="eastAsia"/>
          <w:color w:val="000000" w:themeColor="text1"/>
        </w:rPr>
        <w:t>LINE相談は児童生徒のみ毎週１回17時から21時</w:t>
      </w:r>
    </w:p>
    <w:p w:rsidR="00153731" w:rsidRDefault="00153731" w:rsidP="00153731">
      <w:pPr>
        <w:spacing w:beforeLines="50" w:before="147"/>
        <w:rPr>
          <w:rFonts w:ascii="ＭＳ 明朝" w:hAnsi="ＭＳ 明朝"/>
          <w:color w:val="000000" w:themeColor="text1"/>
        </w:rPr>
      </w:pPr>
      <w:r>
        <w:rPr>
          <w:rFonts w:ascii="ＭＳ 明朝" w:hAnsi="ＭＳ 明朝" w:hint="eastAsia"/>
          <w:color w:val="000000" w:themeColor="text1"/>
        </w:rPr>
        <w:t xml:space="preserve">    場    所    大阪府教育センター  教育相談室（本館５階）</w:t>
      </w:r>
    </w:p>
    <w:p w:rsidR="00153731" w:rsidRDefault="00153731" w:rsidP="00153731">
      <w:pPr>
        <w:rPr>
          <w:rFonts w:ascii="ＭＳ 明朝" w:hAnsi="ＭＳ 明朝"/>
          <w:color w:val="000000" w:themeColor="text1"/>
        </w:rPr>
      </w:pPr>
      <w:r>
        <w:rPr>
          <w:rFonts w:ascii="ＭＳ 明朝" w:hAnsi="ＭＳ 明朝" w:hint="eastAsia"/>
          <w:color w:val="000000" w:themeColor="text1"/>
        </w:rPr>
        <w:t xml:space="preserve">                〒558-0011  大阪市住吉区苅田４-13-23</w:t>
      </w:r>
    </w:p>
    <w:p w:rsidR="00153731" w:rsidRDefault="00153731" w:rsidP="00153731">
      <w:pPr>
        <w:spacing w:beforeLines="50" w:before="147"/>
        <w:rPr>
          <w:rFonts w:ascii="ＭＳ 明朝" w:hAnsi="ＭＳ 明朝"/>
          <w:color w:val="000000" w:themeColor="text1"/>
        </w:rPr>
      </w:pPr>
      <w:r>
        <w:rPr>
          <w:rFonts w:ascii="ＭＳ 明朝" w:hAnsi="ＭＳ 明朝" w:hint="eastAsia"/>
          <w:color w:val="000000" w:themeColor="text1"/>
        </w:rPr>
        <w:t xml:space="preserve">    交通機関    OsakaMetro御堂筋線  「あびこ」駅下車    東北東へ約700ｍ</w:t>
      </w:r>
    </w:p>
    <w:p w:rsidR="00153731" w:rsidRDefault="00153731" w:rsidP="00153731">
      <w:pPr>
        <w:rPr>
          <w:rFonts w:ascii="ＭＳ 明朝" w:hAnsi="ＭＳ 明朝"/>
          <w:color w:val="000000" w:themeColor="text1"/>
        </w:rPr>
      </w:pPr>
      <w:r>
        <w:rPr>
          <w:rFonts w:ascii="ＭＳ 明朝" w:hAnsi="ＭＳ 明朝" w:hint="eastAsia"/>
          <w:color w:val="000000" w:themeColor="text1"/>
        </w:rPr>
        <w:t xml:space="preserve">                ＪＲ阪和線      「我孫子町」駅下車  東へ約1400ｍ</w:t>
      </w:r>
    </w:p>
    <w:p w:rsidR="00153731" w:rsidRDefault="00153731" w:rsidP="00153731">
      <w:pPr>
        <w:rPr>
          <w:rFonts w:ascii="ＭＳ 明朝" w:hAnsi="ＭＳ 明朝"/>
          <w:color w:val="000000" w:themeColor="text1"/>
        </w:rPr>
      </w:pPr>
      <w:r>
        <w:rPr>
          <w:rFonts w:ascii="ＭＳ 明朝" w:hAnsi="ＭＳ 明朝" w:hint="eastAsia"/>
          <w:color w:val="000000" w:themeColor="text1"/>
        </w:rPr>
        <w:t xml:space="preserve">                近鉄南大阪線    「矢田」駅下車      西南西へ約1700ｍ</w:t>
      </w:r>
    </w:p>
    <w:p w:rsidR="00153731" w:rsidRDefault="00153731" w:rsidP="00153731">
      <w:pPr>
        <w:spacing w:beforeLines="50" w:before="147"/>
        <w:rPr>
          <w:rFonts w:ascii="ＭＳ 明朝" w:hAnsi="ＭＳ 明朝"/>
          <w:color w:val="000000" w:themeColor="text1"/>
        </w:rPr>
      </w:pPr>
      <w:r>
        <w:rPr>
          <w:rFonts w:ascii="ＭＳ 明朝" w:hAnsi="ＭＳ 明朝" w:hint="eastAsia"/>
          <w:color w:val="000000" w:themeColor="text1"/>
        </w:rPr>
        <w:t xml:space="preserve">    ※『すこやか教育相談』のホームページは、</w:t>
      </w:r>
    </w:p>
    <w:p w:rsidR="00153731" w:rsidRPr="00B10190" w:rsidRDefault="008B05CD" w:rsidP="00153731">
      <w:pPr>
        <w:ind w:firstLineChars="1300" w:firstLine="2563"/>
        <w:rPr>
          <w:rFonts w:ascii="ＭＳ 明朝" w:hAnsi="ＭＳ 明朝"/>
          <w:color w:val="000000" w:themeColor="text1"/>
          <w:sz w:val="28"/>
          <w:szCs w:val="21"/>
        </w:rPr>
      </w:pPr>
      <w:hyperlink r:id="rId369" w:history="1">
        <w:r w:rsidR="00153731" w:rsidRPr="00B10190">
          <w:rPr>
            <w:rStyle w:val="af1"/>
            <w:rFonts w:ascii="ＭＳ 明朝" w:hAnsi="ＭＳ 明朝" w:hint="eastAsia"/>
            <w:color w:val="000000" w:themeColor="text1"/>
            <w:szCs w:val="21"/>
            <w:u w:val="none"/>
          </w:rPr>
          <w:t>http://wwwc.osaka-c.ed.jp/matters/consultation/sukoyaka/index.htm</w:t>
        </w:r>
      </w:hyperlink>
    </w:p>
    <w:p w:rsidR="00153731" w:rsidRDefault="00153731" w:rsidP="00153731">
      <w:pPr>
        <w:ind w:firstLineChars="100" w:firstLine="197"/>
        <w:rPr>
          <w:rFonts w:ascii="ＭＳ 明朝" w:hAnsi="ＭＳ 明朝"/>
          <w:color w:val="000000" w:themeColor="text1"/>
          <w:szCs w:val="21"/>
        </w:rPr>
      </w:pPr>
    </w:p>
    <w:p w:rsidR="00153731" w:rsidRDefault="00153731" w:rsidP="00153731">
      <w:pPr>
        <w:ind w:firstLineChars="100" w:firstLine="197"/>
        <w:rPr>
          <w:rFonts w:ascii="ＭＳ 明朝" w:hAnsi="ＭＳ 明朝"/>
          <w:color w:val="000000" w:themeColor="text1"/>
          <w:szCs w:val="21"/>
        </w:rPr>
      </w:pPr>
      <w:r>
        <w:rPr>
          <w:rFonts w:ascii="ＭＳ 明朝" w:hAnsi="ＭＳ 明朝" w:hint="eastAsia"/>
          <w:color w:val="000000" w:themeColor="text1"/>
          <w:szCs w:val="21"/>
        </w:rPr>
        <w:t>２　大阪府高等学校教育支援センター（大阪府教育センター所管）</w:t>
      </w:r>
    </w:p>
    <w:p w:rsidR="00153731" w:rsidRDefault="00153731" w:rsidP="00153731">
      <w:pPr>
        <w:rPr>
          <w:rFonts w:ascii="ＭＳ 明朝" w:hAnsi="ＭＳ 明朝"/>
          <w:color w:val="000000" w:themeColor="text1"/>
          <w:szCs w:val="21"/>
        </w:rPr>
      </w:pPr>
      <w:r>
        <w:rPr>
          <w:rFonts w:ascii="ＭＳ 明朝" w:hAnsi="ＭＳ 明朝" w:hint="eastAsia"/>
          <w:color w:val="000000" w:themeColor="text1"/>
          <w:szCs w:val="21"/>
        </w:rPr>
        <w:t xml:space="preserve">　　名　　称　　大阪府高等学校教育支援センター</w:t>
      </w:r>
    </w:p>
    <w:p w:rsidR="00153731" w:rsidRDefault="00153731" w:rsidP="00153731">
      <w:pPr>
        <w:ind w:left="1577" w:hangingChars="800" w:hanging="1577"/>
        <w:rPr>
          <w:rFonts w:ascii="ＭＳ 明朝" w:hAnsi="ＭＳ 明朝"/>
          <w:color w:val="000000" w:themeColor="text1"/>
          <w:szCs w:val="21"/>
        </w:rPr>
      </w:pPr>
      <w:r>
        <w:rPr>
          <w:rFonts w:ascii="ＭＳ 明朝" w:hAnsi="ＭＳ 明朝" w:hint="eastAsia"/>
          <w:color w:val="000000" w:themeColor="text1"/>
          <w:szCs w:val="21"/>
        </w:rPr>
        <w:t xml:space="preserve">　　内　　容　　心理的又は情緒的な原因などによって、登校の意志があるにもかかわらず登校できない状態にある高校生（府立中学生を含む）を対象に学校復帰を支援し、社会自立をめざして学習支援や心理支援を行う。</w:t>
      </w:r>
    </w:p>
    <w:p w:rsidR="00153731" w:rsidRDefault="00153731" w:rsidP="00153731">
      <w:pPr>
        <w:ind w:left="394" w:hangingChars="200" w:hanging="394"/>
        <w:rPr>
          <w:rFonts w:ascii="ＭＳ 明朝" w:hAnsi="ＭＳ 明朝"/>
          <w:color w:val="000000" w:themeColor="text1"/>
        </w:rPr>
      </w:pPr>
      <w:r>
        <w:rPr>
          <w:rFonts w:ascii="ＭＳ 明朝" w:hAnsi="ＭＳ 明朝" w:hint="eastAsia"/>
          <w:color w:val="000000" w:themeColor="text1"/>
          <w:szCs w:val="21"/>
        </w:rPr>
        <w:t xml:space="preserve">　　場　　所　　</w:t>
      </w:r>
      <w:r>
        <w:rPr>
          <w:rFonts w:ascii="ＭＳ 明朝" w:hAnsi="ＭＳ 明朝" w:hint="eastAsia"/>
          <w:color w:val="000000" w:themeColor="text1"/>
        </w:rPr>
        <w:t>〒558-0011　大阪市住吉区苅田４-13-23　大阪府教育センター本館５階</w:t>
      </w:r>
    </w:p>
    <w:p w:rsidR="00153731" w:rsidRDefault="00153731" w:rsidP="00153731">
      <w:pPr>
        <w:ind w:leftChars="200" w:left="394"/>
        <w:rPr>
          <w:rFonts w:ascii="ＭＳ 明朝" w:hAnsi="ＭＳ 明朝"/>
          <w:color w:val="000000" w:themeColor="text1"/>
        </w:rPr>
      </w:pPr>
      <w:r>
        <w:rPr>
          <w:rFonts w:ascii="ＭＳ 明朝" w:hAnsi="ＭＳ 明朝" w:hint="eastAsia"/>
          <w:color w:val="000000" w:themeColor="text1"/>
        </w:rPr>
        <w:t>問合せ先　　大阪府高等学校</w:t>
      </w:r>
      <w:r>
        <w:rPr>
          <w:rFonts w:ascii="ＭＳ 明朝" w:hAnsi="ＭＳ 明朝" w:hint="eastAsia"/>
          <w:color w:val="000000" w:themeColor="text1"/>
          <w:szCs w:val="21"/>
        </w:rPr>
        <w:t xml:space="preserve">教育支援センター　　</w:t>
      </w:r>
      <w:r>
        <w:rPr>
          <w:rFonts w:ascii="ＭＳ 明朝" w:hAnsi="ＭＳ 明朝" w:hint="eastAsia"/>
          <w:color w:val="000000" w:themeColor="text1"/>
        </w:rPr>
        <w:t>電話：</w:t>
      </w:r>
      <w:r>
        <w:rPr>
          <w:rFonts w:ascii="ＭＳ 明朝" w:hAnsi="ＭＳ 明朝" w:hint="eastAsia"/>
          <w:color w:val="000000" w:themeColor="text1"/>
          <w:szCs w:val="21"/>
        </w:rPr>
        <w:t>06-6607-7366</w:t>
      </w:r>
    </w:p>
    <w:p w:rsidR="00153731" w:rsidRDefault="00153731" w:rsidP="00153731">
      <w:pPr>
        <w:ind w:firstLineChars="800" w:firstLine="1577"/>
        <w:rPr>
          <w:rFonts w:ascii="ＭＳ 明朝" w:hAnsi="ＭＳ 明朝"/>
          <w:color w:val="000000" w:themeColor="text1"/>
          <w:szCs w:val="21"/>
        </w:rPr>
      </w:pPr>
      <w:r>
        <w:rPr>
          <w:rFonts w:ascii="ＭＳ 明朝" w:hAnsi="ＭＳ 明朝" w:hint="eastAsia"/>
          <w:color w:val="000000" w:themeColor="text1"/>
          <w:szCs w:val="21"/>
        </w:rPr>
        <w:t>午前９時～午後４時（土・日・祝日を除く）</w:t>
      </w:r>
    </w:p>
    <w:p w:rsidR="00153731" w:rsidRDefault="00153731" w:rsidP="00153731">
      <w:pPr>
        <w:rPr>
          <w:rFonts w:ascii="ＭＳ 明朝" w:hAnsi="ＭＳ 明朝"/>
          <w:color w:val="000000" w:themeColor="text1"/>
          <w:szCs w:val="21"/>
        </w:rPr>
      </w:pPr>
    </w:p>
    <w:p w:rsidR="00153731" w:rsidRDefault="00153731" w:rsidP="00153731">
      <w:pPr>
        <w:ind w:firstLineChars="100" w:firstLine="197"/>
        <w:rPr>
          <w:rFonts w:ascii="ＭＳ 明朝" w:hAnsi="ＭＳ 明朝"/>
          <w:dstrike/>
          <w:color w:val="000000" w:themeColor="text1"/>
        </w:rPr>
      </w:pPr>
      <w:r>
        <w:rPr>
          <w:rFonts w:ascii="ＭＳ 明朝" w:hAnsi="ＭＳ 明朝" w:hint="eastAsia"/>
          <w:color w:val="000000" w:themeColor="text1"/>
        </w:rPr>
        <w:t>３　大阪府警察本部生活安全部少年課少年育成室</w:t>
      </w:r>
    </w:p>
    <w:p w:rsidR="00153731" w:rsidRDefault="00153731" w:rsidP="00153731">
      <w:pPr>
        <w:rPr>
          <w:rFonts w:ascii="ＭＳ 明朝" w:hAnsi="ＭＳ 明朝"/>
          <w:color w:val="000000" w:themeColor="text1"/>
        </w:rPr>
      </w:pPr>
      <w:r>
        <w:rPr>
          <w:rFonts w:ascii="ＭＳ 明朝" w:hAnsi="ＭＳ 明朝" w:hint="eastAsia"/>
          <w:color w:val="000000" w:themeColor="text1"/>
        </w:rPr>
        <w:t xml:space="preserve">    名    称    グリーンライン（電話相談）</w:t>
      </w:r>
    </w:p>
    <w:p w:rsidR="00153731" w:rsidRDefault="00153731" w:rsidP="00153731">
      <w:pPr>
        <w:rPr>
          <w:rFonts w:ascii="ＭＳ 明朝" w:hAnsi="ＭＳ 明朝"/>
          <w:color w:val="000000" w:themeColor="text1"/>
        </w:rPr>
      </w:pPr>
      <w:r>
        <w:rPr>
          <w:rFonts w:ascii="ＭＳ 明朝" w:hAnsi="ＭＳ 明朝" w:hint="eastAsia"/>
          <w:color w:val="000000" w:themeColor="text1"/>
        </w:rPr>
        <w:t xml:space="preserve">    電話番号    06-6944-7867 </w:t>
      </w:r>
    </w:p>
    <w:p w:rsidR="00153731" w:rsidRDefault="00153731" w:rsidP="00153731">
      <w:pPr>
        <w:rPr>
          <w:rFonts w:ascii="ＭＳ 明朝" w:hAnsi="ＭＳ 明朝"/>
          <w:color w:val="000000" w:themeColor="text1"/>
        </w:rPr>
      </w:pPr>
      <w:r>
        <w:rPr>
          <w:rFonts w:ascii="ＭＳ 明朝" w:hAnsi="ＭＳ 明朝" w:hint="eastAsia"/>
          <w:color w:val="000000" w:themeColor="text1"/>
        </w:rPr>
        <w:t xml:space="preserve">    電話受付    月曜日～金曜日  午前９時～午後５時45分</w:t>
      </w:r>
    </w:p>
    <w:p w:rsidR="00153731" w:rsidRDefault="00153731" w:rsidP="00153731">
      <w:pPr>
        <w:rPr>
          <w:rFonts w:ascii="ＭＳ 明朝" w:hAnsi="ＭＳ 明朝"/>
          <w:color w:val="000000" w:themeColor="text1"/>
        </w:rPr>
      </w:pPr>
      <w:r>
        <w:rPr>
          <w:rFonts w:ascii="ＭＳ 明朝" w:hAnsi="ＭＳ 明朝" w:hint="eastAsia"/>
          <w:color w:val="000000" w:themeColor="text1"/>
        </w:rPr>
        <w:t xml:space="preserve">　　主な相談取扱内容</w:t>
      </w:r>
    </w:p>
    <w:p w:rsidR="00153731" w:rsidRDefault="00153731" w:rsidP="00153731">
      <w:pPr>
        <w:ind w:leftChars="300" w:left="592" w:firstLineChars="100" w:firstLine="197"/>
        <w:rPr>
          <w:color w:val="000000" w:themeColor="text1"/>
        </w:rPr>
      </w:pPr>
      <w:r>
        <w:rPr>
          <w:rFonts w:hint="eastAsia"/>
          <w:color w:val="000000" w:themeColor="text1"/>
        </w:rPr>
        <w:t>子どもの非行問題やしつけ等保護者からの未成年に関する困りごとや、いじめや友達付き合い等での悩みの相談を本人から電話で受ける。</w:t>
      </w:r>
    </w:p>
    <w:p w:rsidR="00153731" w:rsidRDefault="00153731" w:rsidP="00153731">
      <w:pPr>
        <w:rPr>
          <w:color w:val="000000" w:themeColor="text1"/>
        </w:rPr>
      </w:pPr>
    </w:p>
    <w:p w:rsidR="00153731" w:rsidRDefault="00153731" w:rsidP="00153731">
      <w:pPr>
        <w:ind w:firstLineChars="200" w:firstLine="394"/>
        <w:rPr>
          <w:rFonts w:ascii="ＭＳ 明朝" w:hAnsi="ＭＳ 明朝"/>
          <w:color w:val="000000" w:themeColor="text1"/>
        </w:rPr>
      </w:pPr>
      <w:r>
        <w:rPr>
          <w:rFonts w:ascii="ＭＳ 明朝" w:hAnsi="ＭＳ 明朝" w:hint="eastAsia"/>
          <w:color w:val="000000" w:themeColor="text1"/>
        </w:rPr>
        <w:t>名    称    青少年クリニック（面接相談）</w:t>
      </w:r>
    </w:p>
    <w:p w:rsidR="00153731" w:rsidRDefault="00153731" w:rsidP="00153731">
      <w:pPr>
        <w:rPr>
          <w:rFonts w:ascii="ＭＳ 明朝" w:hAnsi="ＭＳ 明朝"/>
          <w:color w:val="000000" w:themeColor="text1"/>
        </w:rPr>
      </w:pPr>
      <w:r>
        <w:rPr>
          <w:rFonts w:ascii="ＭＳ 明朝" w:hAnsi="ＭＳ 明朝" w:hint="eastAsia"/>
          <w:color w:val="000000" w:themeColor="text1"/>
        </w:rPr>
        <w:t xml:space="preserve">    電話番号    06-6773-4970 </w:t>
      </w:r>
    </w:p>
    <w:p w:rsidR="00153731" w:rsidRDefault="00153731" w:rsidP="00153731">
      <w:pPr>
        <w:rPr>
          <w:rFonts w:ascii="ＭＳ 明朝" w:hAnsi="ＭＳ 明朝"/>
          <w:color w:val="000000" w:themeColor="text1"/>
        </w:rPr>
      </w:pPr>
      <w:r>
        <w:rPr>
          <w:rFonts w:ascii="ＭＳ 明朝" w:hAnsi="ＭＳ 明朝" w:hint="eastAsia"/>
          <w:color w:val="000000" w:themeColor="text1"/>
        </w:rPr>
        <w:t xml:space="preserve">    電話受付    月曜日～金曜日  午前９時～午後５時45分</w:t>
      </w:r>
    </w:p>
    <w:p w:rsidR="00153731" w:rsidRDefault="00153731" w:rsidP="00153731">
      <w:pPr>
        <w:rPr>
          <w:rFonts w:ascii="ＭＳ 明朝" w:hAnsi="ＭＳ 明朝"/>
          <w:color w:val="000000" w:themeColor="text1"/>
        </w:rPr>
      </w:pPr>
      <w:r>
        <w:rPr>
          <w:rFonts w:ascii="ＭＳ 明朝" w:hAnsi="ＭＳ 明朝" w:hint="eastAsia"/>
          <w:color w:val="000000" w:themeColor="text1"/>
        </w:rPr>
        <w:t xml:space="preserve">　　主な相談取扱内容</w:t>
      </w:r>
    </w:p>
    <w:p w:rsidR="00153731" w:rsidRDefault="00153731" w:rsidP="00153731">
      <w:pPr>
        <w:ind w:leftChars="300" w:left="592" w:firstLineChars="100" w:firstLine="197"/>
        <w:rPr>
          <w:rFonts w:ascii="ＭＳ 明朝" w:hAnsi="ＭＳ 明朝"/>
          <w:color w:val="000000" w:themeColor="text1"/>
        </w:rPr>
      </w:pPr>
      <w:r>
        <w:rPr>
          <w:rFonts w:hint="eastAsia"/>
          <w:color w:val="000000" w:themeColor="text1"/>
        </w:rPr>
        <w:t>問題行動の原因を探り、その子どもや問題に合った指導方法を一緒に考えたり、被害を受けた子どもへの心のケアを行う。また、心理判定員が子どもに対して心理テストを行い、保護者には少年補導職員等が、面接とともに親子関係を測るテストなどを行い、テスト結果も合わせて総合的に判断して指導・助言をする。面接を受けるためには、直接電話するか、最寄りの警察署（少年係）まで、相談して予約をする。</w:t>
      </w:r>
    </w:p>
    <w:p w:rsidR="00153731" w:rsidRDefault="00153731" w:rsidP="00153731">
      <w:pPr>
        <w:rPr>
          <w:rFonts w:ascii="ＭＳ 明朝" w:hAnsi="ＭＳ 明朝"/>
          <w:color w:val="000000" w:themeColor="text1"/>
        </w:rPr>
      </w:pPr>
    </w:p>
    <w:p w:rsidR="00153731" w:rsidRDefault="00153731" w:rsidP="00153731">
      <w:pPr>
        <w:ind w:firstLineChars="100" w:firstLine="197"/>
        <w:rPr>
          <w:rFonts w:ascii="ＭＳ 明朝" w:hAnsi="ＭＳ 明朝"/>
          <w:color w:val="000000" w:themeColor="text1"/>
        </w:rPr>
      </w:pPr>
      <w:r>
        <w:rPr>
          <w:rFonts w:ascii="ＭＳ 明朝" w:hAnsi="ＭＳ 明朝" w:hint="eastAsia"/>
          <w:color w:val="000000" w:themeColor="text1"/>
        </w:rPr>
        <w:t xml:space="preserve">４　大阪府こころの健康総合センター　　</w:t>
      </w:r>
    </w:p>
    <w:p w:rsidR="00153731" w:rsidRDefault="00153731" w:rsidP="00153731">
      <w:pPr>
        <w:rPr>
          <w:rFonts w:ascii="ＭＳ 明朝" w:hAnsi="ＭＳ 明朝"/>
          <w:color w:val="000000" w:themeColor="text1"/>
        </w:rPr>
      </w:pPr>
      <w:r>
        <w:rPr>
          <w:rFonts w:ascii="ＭＳ 明朝" w:hAnsi="ＭＳ 明朝" w:hint="eastAsia"/>
          <w:color w:val="000000" w:themeColor="text1"/>
        </w:rPr>
        <w:t xml:space="preserve">  　名    称    大阪府こころの健康総合センター</w:t>
      </w:r>
    </w:p>
    <w:p w:rsidR="00153731" w:rsidRDefault="00153731" w:rsidP="00153731">
      <w:pPr>
        <w:rPr>
          <w:rFonts w:ascii="ＭＳ 明朝" w:hAnsi="ＭＳ 明朝"/>
          <w:color w:val="000000" w:themeColor="text1"/>
        </w:rPr>
      </w:pPr>
      <w:r>
        <w:rPr>
          <w:rFonts w:ascii="ＭＳ 明朝" w:hAnsi="ＭＳ 明朝" w:hint="eastAsia"/>
          <w:color w:val="000000" w:themeColor="text1"/>
        </w:rPr>
        <w:t xml:space="preserve">  　電話番号    06-6691-2811（代表）</w:t>
      </w:r>
    </w:p>
    <w:p w:rsidR="00153731" w:rsidRDefault="00153731" w:rsidP="00153731">
      <w:pPr>
        <w:ind w:firstLineChars="800" w:firstLine="1577"/>
        <w:rPr>
          <w:rFonts w:ascii="ＭＳ 明朝" w:hAnsi="ＭＳ 明朝"/>
          <w:color w:val="000000" w:themeColor="text1"/>
        </w:rPr>
      </w:pPr>
      <w:r>
        <w:rPr>
          <w:rFonts w:ascii="ＭＳ 明朝" w:hAnsi="ＭＳ 明朝" w:hint="eastAsia"/>
          <w:color w:val="000000" w:themeColor="text1"/>
        </w:rPr>
        <w:t>06-6607-8814（わかぼちダイヤル【若者専用電話相談】）</w:t>
      </w:r>
    </w:p>
    <w:p w:rsidR="00153731" w:rsidRDefault="00153731" w:rsidP="00153731">
      <w:pPr>
        <w:ind w:firstLineChars="800" w:firstLine="1577"/>
        <w:rPr>
          <w:rFonts w:ascii="ＭＳ 明朝" w:hAnsi="ＭＳ 明朝"/>
          <w:color w:val="000000" w:themeColor="text1"/>
        </w:rPr>
      </w:pPr>
      <w:r>
        <w:rPr>
          <w:rFonts w:ascii="ＭＳ 明朝" w:hAnsi="ＭＳ 明朝" w:hint="eastAsia"/>
          <w:color w:val="000000" w:themeColor="text1"/>
        </w:rPr>
        <w:t>0570-064-556（こころの健康相談統一ダイヤル）</w:t>
      </w:r>
    </w:p>
    <w:p w:rsidR="00153731" w:rsidRDefault="00153731" w:rsidP="00153731">
      <w:pPr>
        <w:rPr>
          <w:rFonts w:ascii="ＭＳ 明朝" w:hAnsi="ＭＳ 明朝"/>
          <w:color w:val="000000" w:themeColor="text1"/>
        </w:rPr>
      </w:pPr>
      <w:r>
        <w:rPr>
          <w:rFonts w:ascii="ＭＳ 明朝" w:hAnsi="ＭＳ 明朝" w:hint="eastAsia"/>
          <w:color w:val="000000" w:themeColor="text1"/>
        </w:rPr>
        <w:t xml:space="preserve">  　電話受付    月曜日～金曜日  午前９時30分～午後５時</w:t>
      </w:r>
    </w:p>
    <w:p w:rsidR="00153731" w:rsidRDefault="00153731" w:rsidP="00153731">
      <w:pPr>
        <w:rPr>
          <w:rFonts w:ascii="ＭＳ 明朝" w:hAnsi="ＭＳ 明朝"/>
          <w:color w:val="000000" w:themeColor="text1"/>
        </w:rPr>
      </w:pPr>
      <w:r>
        <w:rPr>
          <w:rFonts w:ascii="ＭＳ 明朝" w:hAnsi="ＭＳ 明朝" w:hint="eastAsia"/>
          <w:color w:val="000000" w:themeColor="text1"/>
        </w:rPr>
        <w:t xml:space="preserve">  　（面接相談を希望する場合は予約制）</w:t>
      </w:r>
    </w:p>
    <w:p w:rsidR="00153731" w:rsidRDefault="00153731" w:rsidP="00153731">
      <w:pPr>
        <w:rPr>
          <w:rFonts w:ascii="ＭＳ 明朝" w:hAnsi="ＭＳ 明朝"/>
          <w:color w:val="000000" w:themeColor="text1"/>
        </w:rPr>
      </w:pPr>
    </w:p>
    <w:p w:rsidR="00153731" w:rsidRDefault="00153731" w:rsidP="00153731">
      <w:pPr>
        <w:ind w:firstLineChars="100" w:firstLine="197"/>
        <w:rPr>
          <w:rFonts w:ascii="ＭＳ 明朝" w:hAnsi="ＭＳ 明朝"/>
          <w:color w:val="000000" w:themeColor="text1"/>
        </w:rPr>
      </w:pPr>
      <w:r>
        <w:rPr>
          <w:rFonts w:ascii="ＭＳ 明朝" w:hAnsi="ＭＳ 明朝" w:hint="eastAsia"/>
          <w:color w:val="000000" w:themeColor="text1"/>
        </w:rPr>
        <w:t>５　子ども家庭センター（面接相談可能）</w:t>
      </w:r>
    </w:p>
    <w:p w:rsidR="00153731" w:rsidRDefault="00153731" w:rsidP="00153731">
      <w:pPr>
        <w:rPr>
          <w:rFonts w:ascii="ＭＳ 明朝" w:hAnsi="ＭＳ 明朝"/>
          <w:color w:val="000000" w:themeColor="text1"/>
        </w:rPr>
      </w:pPr>
      <w:r>
        <w:rPr>
          <w:rFonts w:ascii="ＭＳ 明朝" w:hAnsi="ＭＳ 明朝" w:hint="eastAsia"/>
          <w:color w:val="000000" w:themeColor="text1"/>
        </w:rPr>
        <w:t xml:space="preserve">　　　いずれも月曜日～金曜日の午前９時～午後５時45分。（祝日、年末年始を除く）</w:t>
      </w:r>
    </w:p>
    <w:p w:rsidR="00153731" w:rsidRDefault="00153731" w:rsidP="00153731">
      <w:pPr>
        <w:spacing w:afterLines="50" w:after="147"/>
        <w:ind w:left="394" w:hangingChars="200" w:hanging="394"/>
        <w:rPr>
          <w:rFonts w:ascii="ＭＳ 明朝" w:hAnsi="ＭＳ 明朝"/>
          <w:color w:val="000000" w:themeColor="text1"/>
        </w:rPr>
      </w:pPr>
      <w:r>
        <w:rPr>
          <w:rFonts w:ascii="ＭＳ 明朝" w:hAnsi="ＭＳ 明朝" w:hint="eastAsia"/>
          <w:color w:val="000000" w:themeColor="text1"/>
        </w:rPr>
        <w:t xml:space="preserve">　　　各府民センタービル内に設置していた青少年相談コーナーは、平成29年３月末をもって廃止され、同年４月１日以降、子ども家庭センターにおいて、青少年相談に対応しています。</w:t>
      </w:r>
    </w:p>
    <w:tbl>
      <w:tblPr>
        <w:tblW w:w="0" w:type="dxa"/>
        <w:tblInd w:w="327" w:type="dxa"/>
        <w:tblLayout w:type="fixed"/>
        <w:tblCellMar>
          <w:left w:w="12" w:type="dxa"/>
          <w:right w:w="12" w:type="dxa"/>
        </w:tblCellMar>
        <w:tblLook w:val="04A0" w:firstRow="1" w:lastRow="0" w:firstColumn="1" w:lastColumn="0" w:noHBand="0" w:noVBand="1"/>
      </w:tblPr>
      <w:tblGrid>
        <w:gridCol w:w="2835"/>
        <w:gridCol w:w="1890"/>
        <w:gridCol w:w="4305"/>
      </w:tblGrid>
      <w:tr w:rsidR="00153731" w:rsidTr="00153731">
        <w:trPr>
          <w:cantSplit/>
          <w:trHeight w:hRule="exact" w:val="530"/>
        </w:trPr>
        <w:tc>
          <w:tcPr>
            <w:tcW w:w="2835" w:type="dxa"/>
            <w:tcBorders>
              <w:top w:val="single" w:sz="4" w:space="0" w:color="000000"/>
              <w:left w:val="single" w:sz="4" w:space="0" w:color="000000"/>
              <w:bottom w:val="single" w:sz="4" w:space="0" w:color="000000"/>
              <w:right w:val="single" w:sz="4" w:space="0" w:color="000000"/>
            </w:tcBorders>
            <w:vAlign w:val="center"/>
            <w:hideMark/>
          </w:tcPr>
          <w:p w:rsidR="00153731" w:rsidRDefault="00153731">
            <w:pPr>
              <w:jc w:val="center"/>
              <w:rPr>
                <w:rFonts w:ascii="ＭＳ 明朝" w:hAnsi="ＭＳ 明朝"/>
                <w:color w:val="000000" w:themeColor="text1"/>
              </w:rPr>
            </w:pPr>
            <w:r>
              <w:rPr>
                <w:rFonts w:ascii="ＭＳ 明朝" w:hAnsi="ＭＳ 明朝" w:hint="eastAsia"/>
                <w:color w:val="000000" w:themeColor="text1"/>
              </w:rPr>
              <w:t>名        称</w:t>
            </w:r>
          </w:p>
        </w:tc>
        <w:tc>
          <w:tcPr>
            <w:tcW w:w="1890" w:type="dxa"/>
            <w:tcBorders>
              <w:top w:val="single" w:sz="4" w:space="0" w:color="000000"/>
              <w:left w:val="nil"/>
              <w:bottom w:val="single" w:sz="4" w:space="0" w:color="000000"/>
              <w:right w:val="single" w:sz="4" w:space="0" w:color="000000"/>
            </w:tcBorders>
            <w:vAlign w:val="center"/>
            <w:hideMark/>
          </w:tcPr>
          <w:p w:rsidR="00153731" w:rsidRDefault="00153731">
            <w:pPr>
              <w:jc w:val="center"/>
              <w:rPr>
                <w:rFonts w:ascii="ＭＳ 明朝" w:hAnsi="ＭＳ 明朝"/>
                <w:color w:val="000000" w:themeColor="text1"/>
              </w:rPr>
            </w:pPr>
            <w:r>
              <w:rPr>
                <w:rFonts w:ascii="ＭＳ 明朝" w:hAnsi="ＭＳ 明朝" w:hint="eastAsia"/>
                <w:color w:val="000000" w:themeColor="text1"/>
              </w:rPr>
              <w:t>電話番号</w:t>
            </w:r>
          </w:p>
        </w:tc>
        <w:tc>
          <w:tcPr>
            <w:tcW w:w="4305" w:type="dxa"/>
            <w:tcBorders>
              <w:top w:val="single" w:sz="4" w:space="0" w:color="000000"/>
              <w:left w:val="nil"/>
              <w:bottom w:val="single" w:sz="4" w:space="0" w:color="000000"/>
              <w:right w:val="single" w:sz="4" w:space="0" w:color="000000"/>
            </w:tcBorders>
            <w:vAlign w:val="center"/>
            <w:hideMark/>
          </w:tcPr>
          <w:p w:rsidR="00153731" w:rsidRDefault="00153731">
            <w:pPr>
              <w:jc w:val="center"/>
              <w:rPr>
                <w:rFonts w:ascii="ＭＳ 明朝" w:hAnsi="ＭＳ 明朝"/>
                <w:color w:val="000000" w:themeColor="text1"/>
              </w:rPr>
            </w:pPr>
            <w:r>
              <w:rPr>
                <w:rFonts w:ascii="ＭＳ 明朝" w:hAnsi="ＭＳ 明朝" w:hint="eastAsia"/>
                <w:color w:val="000000" w:themeColor="text1"/>
              </w:rPr>
              <w:t>区            分</w:t>
            </w:r>
          </w:p>
        </w:tc>
      </w:tr>
      <w:tr w:rsidR="00153731" w:rsidTr="00153731">
        <w:trPr>
          <w:cantSplit/>
          <w:trHeight w:val="580"/>
        </w:trPr>
        <w:tc>
          <w:tcPr>
            <w:tcW w:w="2835" w:type="dxa"/>
            <w:tcBorders>
              <w:top w:val="nil"/>
              <w:left w:val="single" w:sz="4" w:space="0" w:color="000000"/>
              <w:bottom w:val="dotted" w:sz="4" w:space="0" w:color="auto"/>
              <w:right w:val="single" w:sz="4" w:space="0" w:color="000000"/>
            </w:tcBorders>
            <w:vAlign w:val="center"/>
            <w:hideMark/>
          </w:tcPr>
          <w:p w:rsidR="00153731" w:rsidRDefault="00153731">
            <w:pPr>
              <w:ind w:firstLineChars="100" w:firstLine="197"/>
              <w:rPr>
                <w:rFonts w:ascii="ＭＳ 明朝" w:hAnsi="ＭＳ 明朝"/>
                <w:color w:val="000000" w:themeColor="text1"/>
              </w:rPr>
            </w:pPr>
            <w:r>
              <w:rPr>
                <w:rFonts w:ascii="ＭＳ 明朝" w:hAnsi="ＭＳ 明朝" w:hint="eastAsia"/>
                <w:color w:val="000000" w:themeColor="text1"/>
              </w:rPr>
              <w:t>中央子ども家庭センター</w:t>
            </w:r>
          </w:p>
        </w:tc>
        <w:tc>
          <w:tcPr>
            <w:tcW w:w="1890" w:type="dxa"/>
            <w:tcBorders>
              <w:top w:val="nil"/>
              <w:left w:val="nil"/>
              <w:bottom w:val="dotted" w:sz="4" w:space="0" w:color="auto"/>
              <w:right w:val="single" w:sz="4" w:space="0" w:color="000000"/>
            </w:tcBorders>
            <w:vAlign w:val="center"/>
            <w:hideMark/>
          </w:tcPr>
          <w:p w:rsidR="00153731" w:rsidRDefault="00153731">
            <w:pPr>
              <w:ind w:firstLineChars="100" w:firstLine="197"/>
              <w:rPr>
                <w:rFonts w:ascii="ＭＳ 明朝" w:hAnsi="ＭＳ 明朝"/>
                <w:color w:val="000000" w:themeColor="text1"/>
              </w:rPr>
            </w:pPr>
            <w:r>
              <w:rPr>
                <w:rFonts w:ascii="ＭＳ 明朝" w:hAnsi="ＭＳ 明朝" w:hint="eastAsia"/>
                <w:color w:val="000000" w:themeColor="text1"/>
              </w:rPr>
              <w:t>072-828-0161</w:t>
            </w:r>
          </w:p>
        </w:tc>
        <w:tc>
          <w:tcPr>
            <w:tcW w:w="4305" w:type="dxa"/>
            <w:vMerge w:val="restart"/>
            <w:tcBorders>
              <w:top w:val="nil"/>
              <w:left w:val="nil"/>
              <w:bottom w:val="single" w:sz="4" w:space="0" w:color="000000"/>
              <w:right w:val="single" w:sz="4" w:space="0" w:color="000000"/>
            </w:tcBorders>
            <w:vAlign w:val="center"/>
            <w:hideMark/>
          </w:tcPr>
          <w:p w:rsidR="00153731" w:rsidRDefault="00153731">
            <w:pPr>
              <w:rPr>
                <w:rFonts w:ascii="ＭＳ 明朝" w:hAnsi="ＭＳ 明朝"/>
                <w:color w:val="000000" w:themeColor="text1"/>
              </w:rPr>
            </w:pPr>
            <w:r>
              <w:rPr>
                <w:rFonts w:ascii="ＭＳ 明朝" w:hAnsi="ＭＳ 明朝" w:hint="eastAsia"/>
                <w:color w:val="000000" w:themeColor="text1"/>
              </w:rPr>
              <w:t>守口市、枚方市、寝屋川市、大東市、</w:t>
            </w:r>
          </w:p>
          <w:p w:rsidR="00153731" w:rsidRDefault="00153731">
            <w:pPr>
              <w:rPr>
                <w:rFonts w:ascii="ＭＳ 明朝" w:hAnsi="ＭＳ 明朝"/>
                <w:color w:val="000000" w:themeColor="text1"/>
              </w:rPr>
            </w:pPr>
            <w:r>
              <w:rPr>
                <w:rFonts w:ascii="ＭＳ 明朝" w:hAnsi="ＭＳ 明朝" w:hint="eastAsia"/>
                <w:color w:val="000000" w:themeColor="text1"/>
              </w:rPr>
              <w:t>門真市、四條畷市、交野市に住んでいる方</w:t>
            </w:r>
          </w:p>
        </w:tc>
      </w:tr>
      <w:tr w:rsidR="00153731" w:rsidTr="00153731">
        <w:trPr>
          <w:cantSplit/>
          <w:trHeight w:hRule="exact" w:val="561"/>
        </w:trPr>
        <w:tc>
          <w:tcPr>
            <w:tcW w:w="2835" w:type="dxa"/>
            <w:tcBorders>
              <w:top w:val="dotted" w:sz="4" w:space="0" w:color="auto"/>
              <w:left w:val="single" w:sz="4" w:space="0" w:color="000000"/>
              <w:bottom w:val="single" w:sz="4" w:space="0" w:color="000000"/>
              <w:right w:val="single" w:sz="4" w:space="0" w:color="000000"/>
            </w:tcBorders>
            <w:vAlign w:val="center"/>
            <w:hideMark/>
          </w:tcPr>
          <w:p w:rsidR="00153731" w:rsidRDefault="00153731">
            <w:pPr>
              <w:ind w:firstLineChars="100" w:firstLine="197"/>
              <w:rPr>
                <w:rFonts w:ascii="ＭＳ 明朝" w:hAnsi="ＭＳ 明朝"/>
                <w:color w:val="000000" w:themeColor="text1"/>
              </w:rPr>
            </w:pPr>
            <w:r>
              <w:rPr>
                <w:rFonts w:ascii="ＭＳ 明朝" w:hAnsi="ＭＳ 明朝" w:hint="eastAsia"/>
                <w:color w:val="000000" w:themeColor="text1"/>
              </w:rPr>
              <w:t>【虐待通告専用電話】</w:t>
            </w:r>
          </w:p>
        </w:tc>
        <w:tc>
          <w:tcPr>
            <w:tcW w:w="1890" w:type="dxa"/>
            <w:tcBorders>
              <w:top w:val="dotted" w:sz="4" w:space="0" w:color="auto"/>
              <w:left w:val="nil"/>
              <w:bottom w:val="single" w:sz="4" w:space="0" w:color="000000"/>
              <w:right w:val="single" w:sz="4" w:space="0" w:color="000000"/>
            </w:tcBorders>
            <w:vAlign w:val="center"/>
            <w:hideMark/>
          </w:tcPr>
          <w:p w:rsidR="00153731" w:rsidRDefault="00153731">
            <w:pPr>
              <w:ind w:firstLineChars="100" w:firstLine="197"/>
              <w:rPr>
                <w:rFonts w:ascii="ＭＳ 明朝" w:hAnsi="ＭＳ 明朝"/>
                <w:color w:val="000000" w:themeColor="text1"/>
              </w:rPr>
            </w:pPr>
            <w:r>
              <w:rPr>
                <w:rFonts w:ascii="ＭＳ 明朝" w:hAnsi="ＭＳ 明朝" w:hint="eastAsia"/>
                <w:color w:val="000000" w:themeColor="text1"/>
              </w:rPr>
              <w:t>072-828-0190</w:t>
            </w:r>
          </w:p>
        </w:tc>
        <w:tc>
          <w:tcPr>
            <w:tcW w:w="4305" w:type="dxa"/>
            <w:vMerge/>
            <w:tcBorders>
              <w:top w:val="nil"/>
              <w:left w:val="nil"/>
              <w:bottom w:val="single" w:sz="4" w:space="0" w:color="000000"/>
              <w:right w:val="single" w:sz="4" w:space="0" w:color="000000"/>
            </w:tcBorders>
            <w:vAlign w:val="center"/>
            <w:hideMark/>
          </w:tcPr>
          <w:p w:rsidR="00153731" w:rsidRDefault="00153731">
            <w:pPr>
              <w:widowControl/>
              <w:jc w:val="left"/>
              <w:rPr>
                <w:rFonts w:ascii="ＭＳ 明朝" w:hAnsi="ＭＳ 明朝"/>
                <w:color w:val="000000" w:themeColor="text1"/>
              </w:rPr>
            </w:pPr>
          </w:p>
        </w:tc>
      </w:tr>
      <w:tr w:rsidR="00153731" w:rsidTr="00153731">
        <w:trPr>
          <w:cantSplit/>
          <w:trHeight w:val="568"/>
        </w:trPr>
        <w:tc>
          <w:tcPr>
            <w:tcW w:w="2835" w:type="dxa"/>
            <w:tcBorders>
              <w:top w:val="dotted" w:sz="4" w:space="0" w:color="auto"/>
              <w:left w:val="single" w:sz="4" w:space="0" w:color="000000"/>
              <w:bottom w:val="dotted" w:sz="4" w:space="0" w:color="auto"/>
              <w:right w:val="single" w:sz="4" w:space="0" w:color="000000"/>
            </w:tcBorders>
            <w:vAlign w:val="center"/>
            <w:hideMark/>
          </w:tcPr>
          <w:p w:rsidR="00153731" w:rsidRDefault="00153731">
            <w:pPr>
              <w:ind w:firstLineChars="100" w:firstLine="197"/>
              <w:rPr>
                <w:rFonts w:ascii="ＭＳ 明朝" w:hAnsi="ＭＳ 明朝"/>
                <w:color w:val="000000" w:themeColor="text1"/>
              </w:rPr>
            </w:pPr>
            <w:r>
              <w:rPr>
                <w:rFonts w:ascii="ＭＳ 明朝" w:hAnsi="ＭＳ 明朝" w:hint="eastAsia"/>
                <w:color w:val="000000" w:themeColor="text1"/>
              </w:rPr>
              <w:t>池田子ども家庭センター</w:t>
            </w:r>
          </w:p>
        </w:tc>
        <w:tc>
          <w:tcPr>
            <w:tcW w:w="1890" w:type="dxa"/>
            <w:tcBorders>
              <w:top w:val="dotted" w:sz="4" w:space="0" w:color="auto"/>
              <w:left w:val="nil"/>
              <w:bottom w:val="dotted" w:sz="4" w:space="0" w:color="auto"/>
              <w:right w:val="single" w:sz="4" w:space="0" w:color="000000"/>
            </w:tcBorders>
            <w:vAlign w:val="center"/>
            <w:hideMark/>
          </w:tcPr>
          <w:p w:rsidR="00153731" w:rsidRDefault="00153731">
            <w:pPr>
              <w:ind w:firstLineChars="100" w:firstLine="197"/>
              <w:rPr>
                <w:rFonts w:ascii="ＭＳ 明朝" w:hAnsi="ＭＳ 明朝"/>
                <w:color w:val="000000" w:themeColor="text1"/>
              </w:rPr>
            </w:pPr>
            <w:r>
              <w:rPr>
                <w:rFonts w:ascii="ＭＳ 明朝" w:hAnsi="ＭＳ 明朝" w:hint="eastAsia"/>
                <w:color w:val="000000" w:themeColor="text1"/>
              </w:rPr>
              <w:t>072-751-2858</w:t>
            </w:r>
          </w:p>
        </w:tc>
        <w:tc>
          <w:tcPr>
            <w:tcW w:w="4305" w:type="dxa"/>
            <w:vMerge w:val="restart"/>
            <w:tcBorders>
              <w:top w:val="nil"/>
              <w:left w:val="nil"/>
              <w:bottom w:val="single" w:sz="4" w:space="0" w:color="000000"/>
              <w:right w:val="single" w:sz="4" w:space="0" w:color="000000"/>
            </w:tcBorders>
            <w:vAlign w:val="center"/>
            <w:hideMark/>
          </w:tcPr>
          <w:p w:rsidR="00153731" w:rsidRDefault="00153731">
            <w:pPr>
              <w:rPr>
                <w:rFonts w:ascii="ＭＳ 明朝" w:hAnsi="ＭＳ 明朝"/>
                <w:color w:val="000000" w:themeColor="text1"/>
              </w:rPr>
            </w:pPr>
            <w:r>
              <w:rPr>
                <w:rFonts w:ascii="ＭＳ 明朝" w:hAnsi="ＭＳ 明朝" w:hint="eastAsia"/>
                <w:color w:val="000000" w:themeColor="text1"/>
              </w:rPr>
              <w:t>豊中市、池田市、箕面市、豊能町、能勢町</w:t>
            </w:r>
          </w:p>
          <w:p w:rsidR="00153731" w:rsidRDefault="00153731">
            <w:pPr>
              <w:rPr>
                <w:rFonts w:ascii="ＭＳ 明朝" w:hAnsi="ＭＳ 明朝"/>
                <w:color w:val="000000" w:themeColor="text1"/>
              </w:rPr>
            </w:pPr>
            <w:r>
              <w:rPr>
                <w:rFonts w:ascii="ＭＳ 明朝" w:hAnsi="ＭＳ 明朝" w:hint="eastAsia"/>
                <w:color w:val="000000" w:themeColor="text1"/>
              </w:rPr>
              <w:t>に住んでいる方</w:t>
            </w:r>
          </w:p>
        </w:tc>
      </w:tr>
      <w:tr w:rsidR="00153731" w:rsidTr="00153731">
        <w:trPr>
          <w:cantSplit/>
          <w:trHeight w:hRule="exact" w:val="579"/>
        </w:trPr>
        <w:tc>
          <w:tcPr>
            <w:tcW w:w="2835" w:type="dxa"/>
            <w:tcBorders>
              <w:top w:val="dotted" w:sz="4" w:space="0" w:color="auto"/>
              <w:left w:val="single" w:sz="4" w:space="0" w:color="000000"/>
              <w:bottom w:val="single" w:sz="4" w:space="0" w:color="000000"/>
              <w:right w:val="single" w:sz="4" w:space="0" w:color="000000"/>
            </w:tcBorders>
            <w:vAlign w:val="center"/>
            <w:hideMark/>
          </w:tcPr>
          <w:p w:rsidR="00153731" w:rsidRDefault="00153731">
            <w:pPr>
              <w:ind w:firstLineChars="100" w:firstLine="197"/>
              <w:rPr>
                <w:rFonts w:ascii="ＭＳ 明朝" w:hAnsi="ＭＳ 明朝"/>
                <w:color w:val="000000" w:themeColor="text1"/>
              </w:rPr>
            </w:pPr>
            <w:r>
              <w:rPr>
                <w:rFonts w:ascii="ＭＳ 明朝" w:hAnsi="ＭＳ 明朝" w:hint="eastAsia"/>
                <w:color w:val="000000" w:themeColor="text1"/>
              </w:rPr>
              <w:t>【虐待通告専用電話】</w:t>
            </w:r>
          </w:p>
        </w:tc>
        <w:tc>
          <w:tcPr>
            <w:tcW w:w="1890" w:type="dxa"/>
            <w:tcBorders>
              <w:top w:val="dotted" w:sz="4" w:space="0" w:color="auto"/>
              <w:left w:val="nil"/>
              <w:bottom w:val="single" w:sz="4" w:space="0" w:color="000000"/>
              <w:right w:val="single" w:sz="4" w:space="0" w:color="000000"/>
            </w:tcBorders>
            <w:vAlign w:val="center"/>
            <w:hideMark/>
          </w:tcPr>
          <w:p w:rsidR="00153731" w:rsidRDefault="00153731">
            <w:pPr>
              <w:ind w:firstLineChars="100" w:firstLine="197"/>
              <w:rPr>
                <w:rFonts w:ascii="ＭＳ 明朝" w:hAnsi="ＭＳ 明朝"/>
                <w:color w:val="000000" w:themeColor="text1"/>
              </w:rPr>
            </w:pPr>
            <w:r>
              <w:rPr>
                <w:rFonts w:ascii="ＭＳ 明朝" w:hAnsi="ＭＳ 明朝" w:hint="eastAsia"/>
                <w:color w:val="000000" w:themeColor="text1"/>
              </w:rPr>
              <w:t>072-751-1800</w:t>
            </w:r>
          </w:p>
        </w:tc>
        <w:tc>
          <w:tcPr>
            <w:tcW w:w="4305" w:type="dxa"/>
            <w:vMerge/>
            <w:tcBorders>
              <w:top w:val="nil"/>
              <w:left w:val="nil"/>
              <w:bottom w:val="single" w:sz="4" w:space="0" w:color="000000"/>
              <w:right w:val="single" w:sz="4" w:space="0" w:color="000000"/>
            </w:tcBorders>
            <w:vAlign w:val="center"/>
            <w:hideMark/>
          </w:tcPr>
          <w:p w:rsidR="00153731" w:rsidRDefault="00153731">
            <w:pPr>
              <w:widowControl/>
              <w:jc w:val="left"/>
              <w:rPr>
                <w:rFonts w:ascii="ＭＳ 明朝" w:hAnsi="ＭＳ 明朝"/>
                <w:color w:val="000000" w:themeColor="text1"/>
              </w:rPr>
            </w:pPr>
          </w:p>
        </w:tc>
      </w:tr>
      <w:tr w:rsidR="00153731" w:rsidTr="00153731">
        <w:trPr>
          <w:cantSplit/>
          <w:trHeight w:val="559"/>
        </w:trPr>
        <w:tc>
          <w:tcPr>
            <w:tcW w:w="2835" w:type="dxa"/>
            <w:tcBorders>
              <w:top w:val="dotted" w:sz="4" w:space="0" w:color="auto"/>
              <w:left w:val="single" w:sz="4" w:space="0" w:color="000000"/>
              <w:bottom w:val="dotted" w:sz="4" w:space="0" w:color="auto"/>
              <w:right w:val="single" w:sz="4" w:space="0" w:color="000000"/>
            </w:tcBorders>
            <w:vAlign w:val="center"/>
            <w:hideMark/>
          </w:tcPr>
          <w:p w:rsidR="00153731" w:rsidRDefault="00153731">
            <w:pPr>
              <w:ind w:firstLineChars="100" w:firstLine="197"/>
              <w:rPr>
                <w:rFonts w:ascii="ＭＳ 明朝" w:hAnsi="ＭＳ 明朝"/>
                <w:color w:val="000000" w:themeColor="text1"/>
              </w:rPr>
            </w:pPr>
            <w:r>
              <w:rPr>
                <w:rFonts w:ascii="ＭＳ 明朝" w:hAnsi="ＭＳ 明朝" w:hint="eastAsia"/>
                <w:color w:val="000000" w:themeColor="text1"/>
              </w:rPr>
              <w:t>吹田子ども家庭センター</w:t>
            </w:r>
          </w:p>
        </w:tc>
        <w:tc>
          <w:tcPr>
            <w:tcW w:w="1890" w:type="dxa"/>
            <w:tcBorders>
              <w:top w:val="dotted" w:sz="4" w:space="0" w:color="auto"/>
              <w:left w:val="nil"/>
              <w:bottom w:val="dotted" w:sz="4" w:space="0" w:color="auto"/>
              <w:right w:val="single" w:sz="4" w:space="0" w:color="000000"/>
            </w:tcBorders>
            <w:vAlign w:val="center"/>
            <w:hideMark/>
          </w:tcPr>
          <w:p w:rsidR="00153731" w:rsidRDefault="00153731">
            <w:pPr>
              <w:ind w:firstLineChars="100" w:firstLine="197"/>
              <w:rPr>
                <w:rFonts w:ascii="ＭＳ 明朝" w:hAnsi="ＭＳ 明朝"/>
                <w:color w:val="000000" w:themeColor="text1"/>
              </w:rPr>
            </w:pPr>
            <w:r>
              <w:rPr>
                <w:rFonts w:ascii="ＭＳ 明朝" w:hAnsi="ＭＳ 明朝" w:hint="eastAsia"/>
                <w:color w:val="000000" w:themeColor="text1"/>
              </w:rPr>
              <w:t>06-6389-3526</w:t>
            </w:r>
          </w:p>
        </w:tc>
        <w:tc>
          <w:tcPr>
            <w:tcW w:w="4305" w:type="dxa"/>
            <w:vMerge w:val="restart"/>
            <w:tcBorders>
              <w:top w:val="nil"/>
              <w:left w:val="nil"/>
              <w:bottom w:val="single" w:sz="4" w:space="0" w:color="000000"/>
              <w:right w:val="single" w:sz="4" w:space="0" w:color="000000"/>
            </w:tcBorders>
            <w:vAlign w:val="center"/>
            <w:hideMark/>
          </w:tcPr>
          <w:p w:rsidR="00153731" w:rsidRDefault="00153731">
            <w:pPr>
              <w:rPr>
                <w:rFonts w:ascii="ＭＳ 明朝" w:hAnsi="ＭＳ 明朝"/>
                <w:color w:val="000000" w:themeColor="text1"/>
              </w:rPr>
            </w:pPr>
            <w:r>
              <w:rPr>
                <w:rFonts w:ascii="ＭＳ 明朝" w:hAnsi="ＭＳ 明朝" w:hint="eastAsia"/>
                <w:color w:val="000000" w:themeColor="text1"/>
              </w:rPr>
              <w:t>吹田市、高槻市、茨木市、摂津市、島本町</w:t>
            </w:r>
          </w:p>
          <w:p w:rsidR="00153731" w:rsidRDefault="00153731">
            <w:pPr>
              <w:rPr>
                <w:rFonts w:ascii="ＭＳ 明朝" w:hAnsi="ＭＳ 明朝"/>
                <w:color w:val="000000" w:themeColor="text1"/>
              </w:rPr>
            </w:pPr>
            <w:r>
              <w:rPr>
                <w:rFonts w:ascii="ＭＳ 明朝" w:hAnsi="ＭＳ 明朝" w:hint="eastAsia"/>
                <w:color w:val="000000" w:themeColor="text1"/>
              </w:rPr>
              <w:t>に住んでいる方</w:t>
            </w:r>
          </w:p>
        </w:tc>
      </w:tr>
      <w:tr w:rsidR="00153731" w:rsidTr="00153731">
        <w:trPr>
          <w:cantSplit/>
          <w:trHeight w:hRule="exact" w:val="567"/>
        </w:trPr>
        <w:tc>
          <w:tcPr>
            <w:tcW w:w="2835" w:type="dxa"/>
            <w:tcBorders>
              <w:top w:val="dotted" w:sz="4" w:space="0" w:color="auto"/>
              <w:left w:val="single" w:sz="4" w:space="0" w:color="000000"/>
              <w:bottom w:val="single" w:sz="4" w:space="0" w:color="000000"/>
              <w:right w:val="single" w:sz="4" w:space="0" w:color="000000"/>
            </w:tcBorders>
            <w:vAlign w:val="center"/>
            <w:hideMark/>
          </w:tcPr>
          <w:p w:rsidR="00153731" w:rsidRDefault="00153731">
            <w:pPr>
              <w:ind w:firstLineChars="100" w:firstLine="197"/>
              <w:rPr>
                <w:rFonts w:ascii="ＭＳ 明朝" w:hAnsi="ＭＳ 明朝"/>
                <w:color w:val="000000" w:themeColor="text1"/>
              </w:rPr>
            </w:pPr>
            <w:r>
              <w:rPr>
                <w:rFonts w:ascii="ＭＳ 明朝" w:hAnsi="ＭＳ 明朝" w:hint="eastAsia"/>
                <w:color w:val="000000" w:themeColor="text1"/>
              </w:rPr>
              <w:t>【虐待通告専用電話】</w:t>
            </w:r>
          </w:p>
        </w:tc>
        <w:tc>
          <w:tcPr>
            <w:tcW w:w="1890" w:type="dxa"/>
            <w:tcBorders>
              <w:top w:val="dotted" w:sz="4" w:space="0" w:color="auto"/>
              <w:left w:val="nil"/>
              <w:bottom w:val="single" w:sz="4" w:space="0" w:color="000000"/>
              <w:right w:val="single" w:sz="4" w:space="0" w:color="000000"/>
            </w:tcBorders>
            <w:vAlign w:val="center"/>
            <w:hideMark/>
          </w:tcPr>
          <w:p w:rsidR="00153731" w:rsidRDefault="00153731">
            <w:pPr>
              <w:ind w:firstLineChars="100" w:firstLine="197"/>
              <w:rPr>
                <w:rFonts w:ascii="ＭＳ 明朝" w:hAnsi="ＭＳ 明朝"/>
                <w:color w:val="000000" w:themeColor="text1"/>
              </w:rPr>
            </w:pPr>
            <w:r>
              <w:rPr>
                <w:rFonts w:ascii="ＭＳ 明朝" w:hAnsi="ＭＳ 明朝" w:hint="eastAsia"/>
                <w:color w:val="000000" w:themeColor="text1"/>
              </w:rPr>
              <w:t>06-6389-2099</w:t>
            </w:r>
          </w:p>
        </w:tc>
        <w:tc>
          <w:tcPr>
            <w:tcW w:w="4305" w:type="dxa"/>
            <w:vMerge/>
            <w:tcBorders>
              <w:top w:val="nil"/>
              <w:left w:val="nil"/>
              <w:bottom w:val="single" w:sz="4" w:space="0" w:color="000000"/>
              <w:right w:val="single" w:sz="4" w:space="0" w:color="000000"/>
            </w:tcBorders>
            <w:vAlign w:val="center"/>
            <w:hideMark/>
          </w:tcPr>
          <w:p w:rsidR="00153731" w:rsidRDefault="00153731">
            <w:pPr>
              <w:widowControl/>
              <w:jc w:val="left"/>
              <w:rPr>
                <w:rFonts w:ascii="ＭＳ 明朝" w:hAnsi="ＭＳ 明朝"/>
                <w:color w:val="000000" w:themeColor="text1"/>
              </w:rPr>
            </w:pPr>
          </w:p>
        </w:tc>
      </w:tr>
      <w:tr w:rsidR="00153731" w:rsidTr="00153731">
        <w:trPr>
          <w:cantSplit/>
          <w:trHeight w:val="575"/>
        </w:trPr>
        <w:tc>
          <w:tcPr>
            <w:tcW w:w="2835" w:type="dxa"/>
            <w:tcBorders>
              <w:top w:val="dotted" w:sz="4" w:space="0" w:color="auto"/>
              <w:left w:val="single" w:sz="4" w:space="0" w:color="000000"/>
              <w:bottom w:val="dotted" w:sz="4" w:space="0" w:color="auto"/>
              <w:right w:val="single" w:sz="4" w:space="0" w:color="000000"/>
            </w:tcBorders>
            <w:vAlign w:val="center"/>
            <w:hideMark/>
          </w:tcPr>
          <w:p w:rsidR="00153731" w:rsidRDefault="00153731">
            <w:pPr>
              <w:ind w:firstLineChars="100" w:firstLine="197"/>
              <w:rPr>
                <w:rFonts w:ascii="ＭＳ 明朝" w:hAnsi="ＭＳ 明朝"/>
                <w:color w:val="000000" w:themeColor="text1"/>
              </w:rPr>
            </w:pPr>
            <w:r>
              <w:rPr>
                <w:rFonts w:ascii="ＭＳ 明朝" w:hAnsi="ＭＳ 明朝" w:hint="eastAsia"/>
                <w:color w:val="000000" w:themeColor="text1"/>
              </w:rPr>
              <w:t>東大阪子ども家庭センター</w:t>
            </w:r>
          </w:p>
        </w:tc>
        <w:tc>
          <w:tcPr>
            <w:tcW w:w="1890" w:type="dxa"/>
            <w:tcBorders>
              <w:top w:val="dotted" w:sz="4" w:space="0" w:color="auto"/>
              <w:left w:val="nil"/>
              <w:bottom w:val="dotted" w:sz="4" w:space="0" w:color="auto"/>
              <w:right w:val="single" w:sz="4" w:space="0" w:color="000000"/>
            </w:tcBorders>
            <w:vAlign w:val="center"/>
            <w:hideMark/>
          </w:tcPr>
          <w:p w:rsidR="00153731" w:rsidRDefault="00153731">
            <w:pPr>
              <w:ind w:firstLineChars="100" w:firstLine="197"/>
              <w:rPr>
                <w:rFonts w:ascii="ＭＳ 明朝" w:hAnsi="ＭＳ 明朝"/>
                <w:color w:val="000000" w:themeColor="text1"/>
              </w:rPr>
            </w:pPr>
            <w:r>
              <w:rPr>
                <w:rFonts w:ascii="ＭＳ 明朝" w:hAnsi="ＭＳ 明朝" w:hint="eastAsia"/>
                <w:color w:val="000000" w:themeColor="text1"/>
              </w:rPr>
              <w:t>06-6721-1966</w:t>
            </w:r>
          </w:p>
        </w:tc>
        <w:tc>
          <w:tcPr>
            <w:tcW w:w="4305" w:type="dxa"/>
            <w:vMerge w:val="restart"/>
            <w:tcBorders>
              <w:top w:val="nil"/>
              <w:left w:val="nil"/>
              <w:bottom w:val="single" w:sz="4" w:space="0" w:color="000000"/>
              <w:right w:val="single" w:sz="4" w:space="0" w:color="000000"/>
            </w:tcBorders>
            <w:vAlign w:val="center"/>
            <w:hideMark/>
          </w:tcPr>
          <w:p w:rsidR="00153731" w:rsidRDefault="00153731">
            <w:pPr>
              <w:rPr>
                <w:rFonts w:ascii="ＭＳ 明朝" w:hAnsi="ＭＳ 明朝"/>
                <w:color w:val="000000" w:themeColor="text1"/>
              </w:rPr>
            </w:pPr>
            <w:r>
              <w:rPr>
                <w:rFonts w:ascii="ＭＳ 明朝" w:hAnsi="ＭＳ 明朝" w:hint="eastAsia"/>
                <w:color w:val="000000" w:themeColor="text1"/>
              </w:rPr>
              <w:t>東大阪市、八尾市、柏原市に住んでいる方</w:t>
            </w:r>
          </w:p>
        </w:tc>
      </w:tr>
      <w:tr w:rsidR="00153731" w:rsidTr="00153731">
        <w:trPr>
          <w:cantSplit/>
          <w:trHeight w:hRule="exact" w:val="552"/>
        </w:trPr>
        <w:tc>
          <w:tcPr>
            <w:tcW w:w="2835" w:type="dxa"/>
            <w:tcBorders>
              <w:top w:val="dotted" w:sz="4" w:space="0" w:color="auto"/>
              <w:left w:val="single" w:sz="4" w:space="0" w:color="000000"/>
              <w:bottom w:val="single" w:sz="4" w:space="0" w:color="000000"/>
              <w:right w:val="single" w:sz="4" w:space="0" w:color="000000"/>
            </w:tcBorders>
            <w:vAlign w:val="center"/>
            <w:hideMark/>
          </w:tcPr>
          <w:p w:rsidR="00153731" w:rsidRDefault="00153731">
            <w:pPr>
              <w:ind w:firstLineChars="100" w:firstLine="197"/>
              <w:rPr>
                <w:rFonts w:ascii="ＭＳ 明朝" w:hAnsi="ＭＳ 明朝"/>
                <w:color w:val="000000" w:themeColor="text1"/>
              </w:rPr>
            </w:pPr>
            <w:r>
              <w:rPr>
                <w:rFonts w:ascii="ＭＳ 明朝" w:hAnsi="ＭＳ 明朝" w:hint="eastAsia"/>
                <w:color w:val="000000" w:themeColor="text1"/>
              </w:rPr>
              <w:t>【虐待通告専用電話】</w:t>
            </w:r>
          </w:p>
        </w:tc>
        <w:tc>
          <w:tcPr>
            <w:tcW w:w="1890" w:type="dxa"/>
            <w:tcBorders>
              <w:top w:val="dotted" w:sz="4" w:space="0" w:color="auto"/>
              <w:left w:val="nil"/>
              <w:bottom w:val="single" w:sz="4" w:space="0" w:color="000000"/>
              <w:right w:val="single" w:sz="4" w:space="0" w:color="000000"/>
            </w:tcBorders>
            <w:vAlign w:val="center"/>
            <w:hideMark/>
          </w:tcPr>
          <w:p w:rsidR="00153731" w:rsidRDefault="00153731">
            <w:pPr>
              <w:ind w:firstLineChars="100" w:firstLine="197"/>
              <w:rPr>
                <w:rFonts w:ascii="ＭＳ 明朝" w:hAnsi="ＭＳ 明朝"/>
                <w:color w:val="000000" w:themeColor="text1"/>
              </w:rPr>
            </w:pPr>
            <w:r>
              <w:rPr>
                <w:rFonts w:ascii="ＭＳ 明朝" w:hAnsi="ＭＳ 明朝" w:hint="eastAsia"/>
                <w:color w:val="000000" w:themeColor="text1"/>
              </w:rPr>
              <w:t>06-6721-5336</w:t>
            </w:r>
          </w:p>
        </w:tc>
        <w:tc>
          <w:tcPr>
            <w:tcW w:w="4305" w:type="dxa"/>
            <w:vMerge/>
            <w:tcBorders>
              <w:top w:val="nil"/>
              <w:left w:val="nil"/>
              <w:bottom w:val="single" w:sz="4" w:space="0" w:color="000000"/>
              <w:right w:val="single" w:sz="4" w:space="0" w:color="000000"/>
            </w:tcBorders>
            <w:vAlign w:val="center"/>
            <w:hideMark/>
          </w:tcPr>
          <w:p w:rsidR="00153731" w:rsidRDefault="00153731">
            <w:pPr>
              <w:widowControl/>
              <w:jc w:val="left"/>
              <w:rPr>
                <w:rFonts w:ascii="ＭＳ 明朝" w:hAnsi="ＭＳ 明朝"/>
                <w:color w:val="000000" w:themeColor="text1"/>
              </w:rPr>
            </w:pPr>
          </w:p>
        </w:tc>
      </w:tr>
      <w:tr w:rsidR="00153731" w:rsidTr="00153731">
        <w:trPr>
          <w:cantSplit/>
          <w:trHeight w:val="699"/>
        </w:trPr>
        <w:tc>
          <w:tcPr>
            <w:tcW w:w="2835" w:type="dxa"/>
            <w:tcBorders>
              <w:top w:val="single" w:sz="4" w:space="0" w:color="000000"/>
              <w:left w:val="single" w:sz="4" w:space="0" w:color="000000"/>
              <w:bottom w:val="nil"/>
              <w:right w:val="single" w:sz="4" w:space="0" w:color="000000"/>
            </w:tcBorders>
            <w:vAlign w:val="center"/>
            <w:hideMark/>
          </w:tcPr>
          <w:p w:rsidR="00153731" w:rsidRDefault="00153731">
            <w:pPr>
              <w:ind w:firstLineChars="100" w:firstLine="197"/>
              <w:rPr>
                <w:rFonts w:ascii="ＭＳ 明朝" w:hAnsi="ＭＳ 明朝"/>
                <w:color w:val="000000" w:themeColor="text1"/>
              </w:rPr>
            </w:pPr>
            <w:r>
              <w:rPr>
                <w:rFonts w:ascii="ＭＳ 明朝" w:hAnsi="ＭＳ 明朝" w:hint="eastAsia"/>
                <w:color w:val="000000" w:themeColor="text1"/>
              </w:rPr>
              <w:t>富田林子ども家庭センター</w:t>
            </w:r>
          </w:p>
        </w:tc>
        <w:tc>
          <w:tcPr>
            <w:tcW w:w="1890" w:type="dxa"/>
            <w:tcBorders>
              <w:top w:val="single" w:sz="4" w:space="0" w:color="000000"/>
              <w:left w:val="nil"/>
              <w:bottom w:val="nil"/>
              <w:right w:val="single" w:sz="4" w:space="0" w:color="000000"/>
            </w:tcBorders>
            <w:vAlign w:val="center"/>
            <w:hideMark/>
          </w:tcPr>
          <w:p w:rsidR="00153731" w:rsidRDefault="00153731">
            <w:pPr>
              <w:ind w:firstLineChars="100" w:firstLine="197"/>
              <w:rPr>
                <w:rFonts w:ascii="ＭＳ 明朝" w:hAnsi="ＭＳ 明朝"/>
                <w:color w:val="000000" w:themeColor="text1"/>
              </w:rPr>
            </w:pPr>
            <w:r>
              <w:rPr>
                <w:rFonts w:ascii="ＭＳ 明朝" w:hAnsi="ＭＳ 明朝" w:hint="eastAsia"/>
                <w:color w:val="000000" w:themeColor="text1"/>
              </w:rPr>
              <w:t>0721-25-1131</w:t>
            </w:r>
          </w:p>
        </w:tc>
        <w:tc>
          <w:tcPr>
            <w:tcW w:w="4305" w:type="dxa"/>
            <w:vMerge w:val="restart"/>
            <w:tcBorders>
              <w:top w:val="single" w:sz="4" w:space="0" w:color="000000"/>
              <w:left w:val="nil"/>
              <w:bottom w:val="single" w:sz="4" w:space="0" w:color="000000"/>
              <w:right w:val="single" w:sz="4" w:space="0" w:color="000000"/>
            </w:tcBorders>
            <w:vAlign w:val="center"/>
            <w:hideMark/>
          </w:tcPr>
          <w:p w:rsidR="00153731" w:rsidRDefault="00153731">
            <w:pPr>
              <w:rPr>
                <w:rFonts w:ascii="ＭＳ 明朝" w:hAnsi="ＭＳ 明朝"/>
                <w:color w:val="000000" w:themeColor="text1"/>
              </w:rPr>
            </w:pPr>
            <w:r>
              <w:rPr>
                <w:rFonts w:ascii="ＭＳ 明朝" w:hAnsi="ＭＳ 明朝" w:hint="eastAsia"/>
                <w:color w:val="000000" w:themeColor="text1"/>
              </w:rPr>
              <w:t>富田林市、河内長野市、松原市、羽曳野市、</w:t>
            </w:r>
          </w:p>
          <w:p w:rsidR="00153731" w:rsidRDefault="00153731">
            <w:pPr>
              <w:rPr>
                <w:rFonts w:ascii="ＭＳ 明朝" w:hAnsi="ＭＳ 明朝"/>
                <w:color w:val="000000" w:themeColor="text1"/>
              </w:rPr>
            </w:pPr>
            <w:r>
              <w:rPr>
                <w:rFonts w:ascii="ＭＳ 明朝" w:hAnsi="ＭＳ 明朝" w:hint="eastAsia"/>
                <w:color w:val="000000" w:themeColor="text1"/>
              </w:rPr>
              <w:t>藤井寺市、大阪狭山市、太子町、河南町、</w:t>
            </w:r>
          </w:p>
          <w:p w:rsidR="00153731" w:rsidRDefault="00153731">
            <w:pPr>
              <w:rPr>
                <w:rFonts w:ascii="ＭＳ 明朝" w:hAnsi="ＭＳ 明朝"/>
                <w:color w:val="000000" w:themeColor="text1"/>
              </w:rPr>
            </w:pPr>
            <w:r>
              <w:rPr>
                <w:rFonts w:ascii="ＭＳ 明朝" w:hAnsi="ＭＳ 明朝" w:hint="eastAsia"/>
                <w:color w:val="000000" w:themeColor="text1"/>
              </w:rPr>
              <w:t>千早赤阪村に住んでいる方</w:t>
            </w:r>
          </w:p>
        </w:tc>
      </w:tr>
      <w:tr w:rsidR="00153731" w:rsidTr="00153731">
        <w:trPr>
          <w:cantSplit/>
          <w:trHeight w:hRule="exact" w:val="715"/>
        </w:trPr>
        <w:tc>
          <w:tcPr>
            <w:tcW w:w="2835" w:type="dxa"/>
            <w:tcBorders>
              <w:top w:val="dotted" w:sz="4" w:space="0" w:color="auto"/>
              <w:left w:val="single" w:sz="4" w:space="0" w:color="000000"/>
              <w:bottom w:val="single" w:sz="4" w:space="0" w:color="000000"/>
              <w:right w:val="single" w:sz="4" w:space="0" w:color="000000"/>
            </w:tcBorders>
            <w:vAlign w:val="center"/>
            <w:hideMark/>
          </w:tcPr>
          <w:p w:rsidR="00153731" w:rsidRDefault="00153731">
            <w:pPr>
              <w:ind w:firstLineChars="100" w:firstLine="197"/>
              <w:rPr>
                <w:rFonts w:ascii="ＭＳ 明朝" w:hAnsi="ＭＳ 明朝"/>
                <w:color w:val="000000" w:themeColor="text1"/>
              </w:rPr>
            </w:pPr>
            <w:r>
              <w:rPr>
                <w:rFonts w:ascii="ＭＳ 明朝" w:hAnsi="ＭＳ 明朝" w:hint="eastAsia"/>
                <w:color w:val="000000" w:themeColor="text1"/>
              </w:rPr>
              <w:t>【虐待通告専用電話】</w:t>
            </w:r>
          </w:p>
        </w:tc>
        <w:tc>
          <w:tcPr>
            <w:tcW w:w="1890" w:type="dxa"/>
            <w:tcBorders>
              <w:top w:val="dotted" w:sz="4" w:space="0" w:color="auto"/>
              <w:left w:val="nil"/>
              <w:bottom w:val="single" w:sz="4" w:space="0" w:color="000000"/>
              <w:right w:val="single" w:sz="4" w:space="0" w:color="000000"/>
            </w:tcBorders>
            <w:vAlign w:val="center"/>
            <w:hideMark/>
          </w:tcPr>
          <w:p w:rsidR="00153731" w:rsidRDefault="00153731">
            <w:pPr>
              <w:ind w:firstLineChars="100" w:firstLine="197"/>
              <w:rPr>
                <w:rFonts w:ascii="ＭＳ 明朝" w:hAnsi="ＭＳ 明朝"/>
                <w:color w:val="000000" w:themeColor="text1"/>
              </w:rPr>
            </w:pPr>
            <w:r>
              <w:rPr>
                <w:rFonts w:ascii="ＭＳ 明朝" w:hAnsi="ＭＳ 明朝" w:hint="eastAsia"/>
                <w:color w:val="000000" w:themeColor="text1"/>
              </w:rPr>
              <w:t>0721-25-2263</w:t>
            </w:r>
          </w:p>
        </w:tc>
        <w:tc>
          <w:tcPr>
            <w:tcW w:w="4305" w:type="dxa"/>
            <w:vMerge/>
            <w:tcBorders>
              <w:top w:val="single" w:sz="4" w:space="0" w:color="000000"/>
              <w:left w:val="nil"/>
              <w:bottom w:val="single" w:sz="4" w:space="0" w:color="000000"/>
              <w:right w:val="single" w:sz="4" w:space="0" w:color="000000"/>
            </w:tcBorders>
            <w:vAlign w:val="center"/>
            <w:hideMark/>
          </w:tcPr>
          <w:p w:rsidR="00153731" w:rsidRDefault="00153731">
            <w:pPr>
              <w:widowControl/>
              <w:jc w:val="left"/>
              <w:rPr>
                <w:rFonts w:ascii="ＭＳ 明朝" w:hAnsi="ＭＳ 明朝"/>
                <w:color w:val="000000" w:themeColor="text1"/>
              </w:rPr>
            </w:pPr>
          </w:p>
        </w:tc>
      </w:tr>
      <w:tr w:rsidR="00153731" w:rsidTr="00153731">
        <w:trPr>
          <w:cantSplit/>
          <w:trHeight w:val="709"/>
        </w:trPr>
        <w:tc>
          <w:tcPr>
            <w:tcW w:w="2835" w:type="dxa"/>
            <w:tcBorders>
              <w:top w:val="single" w:sz="4" w:space="0" w:color="000000"/>
              <w:left w:val="single" w:sz="4" w:space="0" w:color="000000"/>
              <w:bottom w:val="dotted" w:sz="4" w:space="0" w:color="auto"/>
              <w:right w:val="single" w:sz="4" w:space="0" w:color="000000"/>
            </w:tcBorders>
            <w:vAlign w:val="center"/>
            <w:hideMark/>
          </w:tcPr>
          <w:p w:rsidR="00153731" w:rsidRDefault="00153731">
            <w:pPr>
              <w:ind w:firstLineChars="100" w:firstLine="197"/>
              <w:rPr>
                <w:rFonts w:ascii="ＭＳ 明朝" w:hAnsi="ＭＳ 明朝"/>
                <w:color w:val="000000" w:themeColor="text1"/>
              </w:rPr>
            </w:pPr>
            <w:r>
              <w:rPr>
                <w:rFonts w:ascii="ＭＳ 明朝" w:hAnsi="ＭＳ 明朝" w:hint="eastAsia"/>
                <w:color w:val="000000" w:themeColor="text1"/>
              </w:rPr>
              <w:t>岸和田子ども家庭センター</w:t>
            </w:r>
          </w:p>
        </w:tc>
        <w:tc>
          <w:tcPr>
            <w:tcW w:w="1890" w:type="dxa"/>
            <w:tcBorders>
              <w:top w:val="single" w:sz="4" w:space="0" w:color="000000"/>
              <w:left w:val="nil"/>
              <w:bottom w:val="dotted" w:sz="4" w:space="0" w:color="auto"/>
              <w:right w:val="single" w:sz="4" w:space="0" w:color="000000"/>
            </w:tcBorders>
            <w:vAlign w:val="center"/>
            <w:hideMark/>
          </w:tcPr>
          <w:p w:rsidR="00153731" w:rsidRDefault="00153731">
            <w:pPr>
              <w:ind w:firstLineChars="100" w:firstLine="197"/>
              <w:rPr>
                <w:rFonts w:ascii="ＭＳ 明朝" w:hAnsi="ＭＳ 明朝"/>
                <w:color w:val="000000" w:themeColor="text1"/>
              </w:rPr>
            </w:pPr>
            <w:r>
              <w:rPr>
                <w:rFonts w:ascii="ＭＳ 明朝" w:hAnsi="ＭＳ 明朝" w:hint="eastAsia"/>
                <w:color w:val="000000" w:themeColor="text1"/>
              </w:rPr>
              <w:t>072-445-3977</w:t>
            </w:r>
          </w:p>
        </w:tc>
        <w:tc>
          <w:tcPr>
            <w:tcW w:w="4305" w:type="dxa"/>
            <w:vMerge w:val="restart"/>
            <w:tcBorders>
              <w:top w:val="single" w:sz="4" w:space="0" w:color="000000"/>
              <w:left w:val="nil"/>
              <w:bottom w:val="single" w:sz="4" w:space="0" w:color="000000"/>
              <w:right w:val="single" w:sz="4" w:space="0" w:color="000000"/>
            </w:tcBorders>
            <w:vAlign w:val="center"/>
            <w:hideMark/>
          </w:tcPr>
          <w:p w:rsidR="00153731" w:rsidRDefault="00153731">
            <w:pPr>
              <w:rPr>
                <w:rFonts w:ascii="ＭＳ 明朝" w:hAnsi="ＭＳ 明朝"/>
                <w:color w:val="000000" w:themeColor="text1"/>
              </w:rPr>
            </w:pPr>
            <w:r>
              <w:rPr>
                <w:rFonts w:ascii="ＭＳ 明朝" w:hAnsi="ＭＳ 明朝" w:hint="eastAsia"/>
                <w:color w:val="000000" w:themeColor="text1"/>
              </w:rPr>
              <w:t>泉大津市、和泉市、高石市、岸和田市、</w:t>
            </w:r>
          </w:p>
          <w:p w:rsidR="00153731" w:rsidRDefault="00153731">
            <w:pPr>
              <w:rPr>
                <w:rFonts w:ascii="ＭＳ 明朝" w:hAnsi="ＭＳ 明朝"/>
                <w:color w:val="000000" w:themeColor="text1"/>
              </w:rPr>
            </w:pPr>
            <w:r>
              <w:rPr>
                <w:rFonts w:ascii="ＭＳ 明朝" w:hAnsi="ＭＳ 明朝" w:hint="eastAsia"/>
                <w:color w:val="000000" w:themeColor="text1"/>
              </w:rPr>
              <w:t>貝塚市、泉佐野市、泉南市、阪南市、</w:t>
            </w:r>
          </w:p>
          <w:p w:rsidR="00153731" w:rsidRDefault="00153731">
            <w:pPr>
              <w:rPr>
                <w:rFonts w:ascii="ＭＳ 明朝" w:hAnsi="ＭＳ 明朝"/>
                <w:color w:val="000000" w:themeColor="text1"/>
              </w:rPr>
            </w:pPr>
            <w:r>
              <w:rPr>
                <w:rFonts w:ascii="ＭＳ 明朝" w:hAnsi="ＭＳ 明朝" w:hint="eastAsia"/>
                <w:color w:val="000000" w:themeColor="text1"/>
              </w:rPr>
              <w:t>忠岡町、熊取町、田尻町、岬町</w:t>
            </w:r>
          </w:p>
          <w:p w:rsidR="00153731" w:rsidRDefault="00153731">
            <w:pPr>
              <w:rPr>
                <w:rFonts w:ascii="ＭＳ 明朝" w:hAnsi="ＭＳ 明朝"/>
                <w:color w:val="000000" w:themeColor="text1"/>
              </w:rPr>
            </w:pPr>
            <w:r>
              <w:rPr>
                <w:rFonts w:ascii="ＭＳ 明朝" w:hAnsi="ＭＳ 明朝" w:hint="eastAsia"/>
                <w:color w:val="000000" w:themeColor="text1"/>
              </w:rPr>
              <w:t>に住んでいる方</w:t>
            </w:r>
          </w:p>
        </w:tc>
      </w:tr>
      <w:tr w:rsidR="00153731" w:rsidTr="00153731">
        <w:trPr>
          <w:cantSplit/>
          <w:trHeight w:hRule="exact" w:val="705"/>
        </w:trPr>
        <w:tc>
          <w:tcPr>
            <w:tcW w:w="2835" w:type="dxa"/>
            <w:tcBorders>
              <w:top w:val="dotted" w:sz="4" w:space="0" w:color="auto"/>
              <w:left w:val="single" w:sz="4" w:space="0" w:color="000000"/>
              <w:bottom w:val="single" w:sz="4" w:space="0" w:color="000000"/>
              <w:right w:val="single" w:sz="4" w:space="0" w:color="000000"/>
            </w:tcBorders>
            <w:vAlign w:val="center"/>
            <w:hideMark/>
          </w:tcPr>
          <w:p w:rsidR="00153731" w:rsidRDefault="00153731">
            <w:pPr>
              <w:ind w:firstLineChars="100" w:firstLine="197"/>
              <w:rPr>
                <w:rFonts w:ascii="ＭＳ 明朝" w:hAnsi="ＭＳ 明朝"/>
                <w:color w:val="000000" w:themeColor="text1"/>
              </w:rPr>
            </w:pPr>
            <w:r>
              <w:rPr>
                <w:rFonts w:ascii="ＭＳ 明朝" w:hAnsi="ＭＳ 明朝" w:hint="eastAsia"/>
                <w:color w:val="000000" w:themeColor="text1"/>
              </w:rPr>
              <w:t>【虐待通告専用電話】</w:t>
            </w:r>
          </w:p>
        </w:tc>
        <w:tc>
          <w:tcPr>
            <w:tcW w:w="1890" w:type="dxa"/>
            <w:tcBorders>
              <w:top w:val="dotted" w:sz="4" w:space="0" w:color="auto"/>
              <w:left w:val="nil"/>
              <w:bottom w:val="single" w:sz="4" w:space="0" w:color="000000"/>
              <w:right w:val="single" w:sz="4" w:space="0" w:color="000000"/>
            </w:tcBorders>
            <w:vAlign w:val="center"/>
            <w:hideMark/>
          </w:tcPr>
          <w:p w:rsidR="00153731" w:rsidRDefault="00153731">
            <w:pPr>
              <w:ind w:firstLineChars="100" w:firstLine="197"/>
              <w:rPr>
                <w:rFonts w:ascii="ＭＳ 明朝" w:hAnsi="ＭＳ 明朝"/>
                <w:color w:val="000000" w:themeColor="text1"/>
              </w:rPr>
            </w:pPr>
            <w:r>
              <w:rPr>
                <w:rFonts w:ascii="ＭＳ 明朝" w:hAnsi="ＭＳ 明朝" w:hint="eastAsia"/>
                <w:color w:val="000000" w:themeColor="text1"/>
              </w:rPr>
              <w:t>072-441-0125</w:t>
            </w:r>
          </w:p>
        </w:tc>
        <w:tc>
          <w:tcPr>
            <w:tcW w:w="4305" w:type="dxa"/>
            <w:vMerge/>
            <w:tcBorders>
              <w:top w:val="single" w:sz="4" w:space="0" w:color="000000"/>
              <w:left w:val="nil"/>
              <w:bottom w:val="single" w:sz="4" w:space="0" w:color="000000"/>
              <w:right w:val="single" w:sz="4" w:space="0" w:color="000000"/>
            </w:tcBorders>
            <w:vAlign w:val="center"/>
            <w:hideMark/>
          </w:tcPr>
          <w:p w:rsidR="00153731" w:rsidRDefault="00153731">
            <w:pPr>
              <w:widowControl/>
              <w:jc w:val="left"/>
              <w:rPr>
                <w:rFonts w:ascii="ＭＳ 明朝" w:hAnsi="ＭＳ 明朝"/>
                <w:color w:val="000000" w:themeColor="text1"/>
              </w:rPr>
            </w:pPr>
          </w:p>
        </w:tc>
      </w:tr>
    </w:tbl>
    <w:p w:rsidR="00153731" w:rsidRDefault="00153731" w:rsidP="00153731">
      <w:pPr>
        <w:spacing w:beforeLines="50" w:before="147" w:line="280" w:lineRule="exact"/>
        <w:ind w:firstLineChars="200" w:firstLine="394"/>
        <w:rPr>
          <w:rFonts w:ascii="ＭＳ 明朝" w:hAnsi="ＭＳ 明朝"/>
          <w:color w:val="000000" w:themeColor="text1"/>
        </w:rPr>
      </w:pPr>
      <w:r>
        <w:rPr>
          <w:rFonts w:ascii="ＭＳ 明朝" w:hAnsi="ＭＳ 明朝" w:hint="eastAsia"/>
          <w:color w:val="000000" w:themeColor="text1"/>
        </w:rPr>
        <w:t>虐待通告電話は、月曜日～金曜日の午前９時～午後５時45分</w:t>
      </w:r>
    </w:p>
    <w:p w:rsidR="00153731" w:rsidRDefault="00153731" w:rsidP="00153731">
      <w:pPr>
        <w:spacing w:line="280" w:lineRule="exact"/>
        <w:rPr>
          <w:rFonts w:ascii="ＭＳ 明朝" w:hAnsi="ＭＳ 明朝"/>
          <w:color w:val="000000" w:themeColor="text1"/>
        </w:rPr>
      </w:pPr>
      <w:r>
        <w:rPr>
          <w:rFonts w:ascii="ＭＳ 明朝" w:hAnsi="ＭＳ 明朝" w:hint="eastAsia"/>
          <w:color w:val="000000" w:themeColor="text1"/>
        </w:rPr>
        <w:t xml:space="preserve">　　上記時間帯以外は、072-295-8737（大阪府子ども家庭センター夜間休日虐待通告専用電話）へ</w:t>
      </w:r>
    </w:p>
    <w:p w:rsidR="00153731" w:rsidRDefault="00153731" w:rsidP="00153731">
      <w:pPr>
        <w:spacing w:line="280" w:lineRule="exact"/>
        <w:ind w:firstLineChars="200" w:firstLine="394"/>
        <w:rPr>
          <w:rFonts w:ascii="ＭＳ 明朝" w:hAnsi="ＭＳ 明朝"/>
          <w:color w:val="000000" w:themeColor="text1"/>
        </w:rPr>
      </w:pPr>
      <w:r>
        <w:rPr>
          <w:rFonts w:ascii="ＭＳ 明朝" w:hAnsi="ＭＳ 明朝" w:hint="eastAsia"/>
          <w:color w:val="000000" w:themeColor="text1"/>
        </w:rPr>
        <w:t>こども専用「子どもの悩み相談フリーダイヤル」　0120-7285-25（24時間365日対応）</w:t>
      </w:r>
    </w:p>
    <w:p w:rsidR="00153731" w:rsidRDefault="00153731" w:rsidP="00153731">
      <w:pPr>
        <w:spacing w:line="280" w:lineRule="exact"/>
        <w:rPr>
          <w:rFonts w:ascii="ＭＳ 明朝" w:hAnsi="ＭＳ 明朝"/>
          <w:color w:val="000000" w:themeColor="text1"/>
        </w:rPr>
      </w:pPr>
    </w:p>
    <w:p w:rsidR="00153731" w:rsidRDefault="00153731" w:rsidP="00153731">
      <w:pPr>
        <w:spacing w:line="280" w:lineRule="exact"/>
        <w:rPr>
          <w:rFonts w:ascii="ＭＳ 明朝" w:hAnsi="ＭＳ 明朝"/>
          <w:color w:val="000000" w:themeColor="text1"/>
        </w:rPr>
      </w:pPr>
    </w:p>
    <w:p w:rsidR="00153731" w:rsidRDefault="00153731" w:rsidP="00153731">
      <w:pPr>
        <w:spacing w:line="280" w:lineRule="exact"/>
        <w:ind w:firstLineChars="100" w:firstLine="197"/>
        <w:rPr>
          <w:rFonts w:ascii="ＭＳ 明朝" w:hAnsi="ＭＳ 明朝"/>
          <w:color w:val="000000" w:themeColor="text1"/>
        </w:rPr>
      </w:pPr>
      <w:r>
        <w:rPr>
          <w:rFonts w:ascii="ＭＳ 明朝" w:hAnsi="ＭＳ 明朝" w:hint="eastAsia"/>
          <w:color w:val="000000" w:themeColor="text1"/>
        </w:rPr>
        <w:t>６　公立学校共済組合大阪支部 大阪メンタルヘルス総合センター</w:t>
      </w:r>
    </w:p>
    <w:p w:rsidR="00153731" w:rsidRDefault="00153731" w:rsidP="00153731">
      <w:pPr>
        <w:spacing w:line="280" w:lineRule="exact"/>
        <w:ind w:leftChars="200" w:left="394" w:firstLineChars="100" w:firstLine="197"/>
        <w:rPr>
          <w:rFonts w:ascii="ＭＳ 明朝" w:hAnsi="ＭＳ 明朝"/>
          <w:color w:val="000000" w:themeColor="text1"/>
        </w:rPr>
      </w:pPr>
      <w:r>
        <w:rPr>
          <w:rFonts w:ascii="ＭＳ 明朝" w:hAnsi="ＭＳ 明朝" w:hint="eastAsia"/>
          <w:color w:val="000000" w:themeColor="text1"/>
        </w:rPr>
        <w:t>組合員の心身の健康増進のために、臨床心理士等の専門家が様々なこころの相談に応じるほか、教育委員会や学校等所属所単位等で開催するメンタルヘルスに関する研修会等に講師を派遣している。</w:t>
      </w:r>
    </w:p>
    <w:p w:rsidR="00153731" w:rsidRDefault="00153731" w:rsidP="00153731">
      <w:pPr>
        <w:spacing w:beforeLines="50" w:before="147" w:line="280" w:lineRule="exact"/>
        <w:ind w:firstLineChars="300" w:firstLine="592"/>
        <w:rPr>
          <w:rFonts w:ascii="ＭＳ 明朝" w:hAnsi="ＭＳ 明朝"/>
          <w:color w:val="000000" w:themeColor="text1"/>
        </w:rPr>
      </w:pPr>
      <w:r>
        <w:rPr>
          <w:rFonts w:ascii="ＭＳ 明朝" w:hAnsi="ＭＳ 明朝" w:hint="eastAsia"/>
          <w:color w:val="000000" w:themeColor="text1"/>
        </w:rPr>
        <w:t>場　　所  〒556-0014 大阪市浪速区大国１-10-３　社会医療法人 弘道会 なにわ生野病院２階</w:t>
      </w:r>
    </w:p>
    <w:p w:rsidR="00153731" w:rsidRDefault="00153731" w:rsidP="00153731">
      <w:pPr>
        <w:spacing w:line="280" w:lineRule="exact"/>
        <w:ind w:firstLineChars="300" w:firstLine="592"/>
        <w:rPr>
          <w:rFonts w:ascii="ＭＳ 明朝" w:hAnsi="ＭＳ 明朝"/>
          <w:color w:val="000000" w:themeColor="text1"/>
        </w:rPr>
      </w:pPr>
      <w:r>
        <w:rPr>
          <w:rFonts w:ascii="ＭＳ 明朝" w:hAnsi="ＭＳ 明朝" w:hint="eastAsia"/>
          <w:color w:val="000000" w:themeColor="text1"/>
        </w:rPr>
        <w:t>電話番号　0120-556-879</w:t>
      </w:r>
    </w:p>
    <w:p w:rsidR="00153731" w:rsidRPr="00B10190" w:rsidRDefault="00153731" w:rsidP="00153731">
      <w:pPr>
        <w:spacing w:line="280" w:lineRule="exact"/>
        <w:ind w:firstLineChars="300" w:firstLine="592"/>
        <w:rPr>
          <w:rFonts w:ascii="ＭＳ 明朝" w:hAnsi="ＭＳ 明朝"/>
          <w:color w:val="000000" w:themeColor="text1"/>
        </w:rPr>
      </w:pPr>
      <w:r w:rsidRPr="00B10190">
        <w:rPr>
          <w:rFonts w:ascii="ＭＳ 明朝" w:hAnsi="ＭＳ 明朝" w:hint="eastAsia"/>
          <w:color w:val="000000" w:themeColor="text1"/>
        </w:rPr>
        <w:t xml:space="preserve">ＵＲＬ </w:t>
      </w:r>
      <w:hyperlink r:id="rId370" w:history="1">
        <w:r w:rsidRPr="00B10190">
          <w:rPr>
            <w:rStyle w:val="af1"/>
            <w:rFonts w:ascii="ＭＳ 明朝" w:hAnsi="ＭＳ 明朝" w:hint="eastAsia"/>
            <w:color w:val="000000" w:themeColor="text1"/>
            <w:u w:val="none"/>
          </w:rPr>
          <w:t>http://www.koudoukai.or.jp/naniwa-hp/osaka-mh/</w:t>
        </w:r>
      </w:hyperlink>
    </w:p>
    <w:p w:rsidR="00153731" w:rsidRDefault="00153731" w:rsidP="00153731">
      <w:pPr>
        <w:spacing w:line="280" w:lineRule="exact"/>
        <w:rPr>
          <w:rFonts w:ascii="ＭＳ 明朝" w:hAnsi="ＭＳ 明朝"/>
          <w:color w:val="000000" w:themeColor="text1"/>
        </w:rPr>
      </w:pPr>
    </w:p>
    <w:p w:rsidR="00153731" w:rsidRDefault="00153731" w:rsidP="00153731">
      <w:pPr>
        <w:spacing w:line="280" w:lineRule="exact"/>
        <w:ind w:firstLineChars="200" w:firstLine="394"/>
        <w:rPr>
          <w:rFonts w:ascii="ＭＳ 明朝" w:hAnsi="ＭＳ 明朝"/>
          <w:color w:val="000000" w:themeColor="text1"/>
        </w:rPr>
      </w:pPr>
      <w:r>
        <w:rPr>
          <w:rFonts w:ascii="ＭＳ 明朝" w:hAnsi="ＭＳ 明朝" w:hint="eastAsia"/>
          <w:color w:val="000000" w:themeColor="text1"/>
        </w:rPr>
        <w:t>【相談事業】</w:t>
      </w:r>
    </w:p>
    <w:p w:rsidR="00153731" w:rsidRDefault="00153731" w:rsidP="00153731">
      <w:pPr>
        <w:spacing w:line="280" w:lineRule="exact"/>
        <w:ind w:firstLineChars="200" w:firstLine="394"/>
        <w:rPr>
          <w:rFonts w:ascii="ＭＳ 明朝" w:hAnsi="ＭＳ 明朝"/>
          <w:color w:val="000000" w:themeColor="text1"/>
        </w:rPr>
      </w:pPr>
      <w:r>
        <w:rPr>
          <w:rFonts w:ascii="ＭＳ 明朝" w:hAnsi="ＭＳ 明朝" w:hint="eastAsia"/>
          <w:color w:val="000000" w:themeColor="text1"/>
        </w:rPr>
        <w:t xml:space="preserve">①　対　　象　　　　　</w:t>
      </w:r>
    </w:p>
    <w:p w:rsidR="00153731" w:rsidRDefault="00153731" w:rsidP="00153731">
      <w:pPr>
        <w:spacing w:line="280" w:lineRule="exact"/>
        <w:ind w:firstLineChars="300" w:firstLine="592"/>
        <w:rPr>
          <w:rFonts w:ascii="ＭＳ 明朝" w:hAnsi="ＭＳ 明朝"/>
          <w:color w:val="000000" w:themeColor="text1"/>
        </w:rPr>
      </w:pPr>
      <w:r>
        <w:rPr>
          <w:rFonts w:ascii="ＭＳ 明朝" w:hAnsi="ＭＳ 明朝" w:hint="eastAsia"/>
          <w:color w:val="000000" w:themeColor="text1"/>
        </w:rPr>
        <w:t>組合員と被扶養者</w:t>
      </w:r>
    </w:p>
    <w:p w:rsidR="00153731" w:rsidRDefault="00153731" w:rsidP="00153731">
      <w:pPr>
        <w:spacing w:line="280" w:lineRule="exact"/>
        <w:ind w:firstLineChars="200" w:firstLine="394"/>
        <w:rPr>
          <w:rFonts w:ascii="ＭＳ 明朝" w:hAnsi="ＭＳ 明朝"/>
          <w:color w:val="000000" w:themeColor="text1"/>
        </w:rPr>
      </w:pPr>
      <w:r>
        <w:rPr>
          <w:rFonts w:ascii="ＭＳ 明朝" w:hAnsi="ＭＳ 明朝" w:hint="eastAsia"/>
          <w:color w:val="000000" w:themeColor="text1"/>
        </w:rPr>
        <w:t>②　相談内容</w:t>
      </w:r>
    </w:p>
    <w:p w:rsidR="00153731" w:rsidRDefault="00153731" w:rsidP="00153731">
      <w:pPr>
        <w:spacing w:line="280" w:lineRule="exact"/>
        <w:ind w:firstLineChars="300" w:firstLine="592"/>
        <w:rPr>
          <w:rFonts w:ascii="ＭＳ 明朝" w:hAnsi="ＭＳ 明朝"/>
          <w:color w:val="000000" w:themeColor="text1"/>
        </w:rPr>
      </w:pPr>
      <w:r>
        <w:rPr>
          <w:rFonts w:ascii="ＭＳ 明朝" w:hAnsi="ＭＳ 明朝" w:hint="eastAsia"/>
          <w:color w:val="000000" w:themeColor="text1"/>
        </w:rPr>
        <w:t>ご自身のこころの健康に関する相談</w:t>
      </w:r>
    </w:p>
    <w:p w:rsidR="00153731" w:rsidRDefault="00153731" w:rsidP="00153731">
      <w:pPr>
        <w:spacing w:line="280" w:lineRule="exact"/>
        <w:ind w:firstLineChars="300" w:firstLine="592"/>
        <w:rPr>
          <w:rFonts w:ascii="ＭＳ 明朝" w:hAnsi="ＭＳ 明朝"/>
          <w:color w:val="000000" w:themeColor="text1"/>
        </w:rPr>
      </w:pPr>
      <w:r>
        <w:rPr>
          <w:rFonts w:ascii="ＭＳ 明朝" w:hAnsi="ＭＳ 明朝" w:hint="eastAsia"/>
          <w:color w:val="000000" w:themeColor="text1"/>
        </w:rPr>
        <w:t>管理職からの職場環境・教職員のメンタルヘルス等に関する相談</w:t>
      </w:r>
    </w:p>
    <w:p w:rsidR="00153731" w:rsidRDefault="00153731" w:rsidP="00153731">
      <w:pPr>
        <w:spacing w:line="280" w:lineRule="exact"/>
        <w:ind w:firstLineChars="300" w:firstLine="592"/>
        <w:rPr>
          <w:rFonts w:ascii="ＭＳ 明朝" w:hAnsi="ＭＳ 明朝"/>
          <w:color w:val="000000" w:themeColor="text1"/>
        </w:rPr>
      </w:pPr>
      <w:r>
        <w:rPr>
          <w:rFonts w:ascii="ＭＳ 明朝" w:hAnsi="ＭＳ 明朝" w:hint="eastAsia"/>
          <w:color w:val="000000" w:themeColor="text1"/>
        </w:rPr>
        <w:t>※相談内容は秘密厳守で実施</w:t>
      </w:r>
    </w:p>
    <w:p w:rsidR="00153731" w:rsidRDefault="00153731" w:rsidP="00153731">
      <w:pPr>
        <w:spacing w:line="280" w:lineRule="exact"/>
        <w:ind w:firstLineChars="200" w:firstLine="394"/>
        <w:rPr>
          <w:rFonts w:ascii="ＭＳ 明朝" w:hAnsi="ＭＳ 明朝"/>
          <w:color w:val="000000" w:themeColor="text1"/>
        </w:rPr>
      </w:pPr>
      <w:r>
        <w:rPr>
          <w:rFonts w:ascii="ＭＳ 明朝" w:hAnsi="ＭＳ 明朝" w:hint="eastAsia"/>
          <w:color w:val="000000" w:themeColor="text1"/>
        </w:rPr>
        <w:t>③　相談形式</w:t>
      </w:r>
    </w:p>
    <w:p w:rsidR="00153731" w:rsidRDefault="00153731" w:rsidP="00153731">
      <w:pPr>
        <w:spacing w:line="280" w:lineRule="exact"/>
        <w:ind w:firstLineChars="300" w:firstLine="592"/>
        <w:rPr>
          <w:rFonts w:ascii="ＭＳ 明朝" w:hAnsi="ＭＳ 明朝"/>
          <w:color w:val="000000" w:themeColor="text1"/>
        </w:rPr>
      </w:pPr>
      <w:r>
        <w:rPr>
          <w:rFonts w:ascii="ＭＳ 明朝" w:hAnsi="ＭＳ 明朝" w:hint="eastAsia"/>
          <w:color w:val="000000" w:themeColor="text1"/>
        </w:rPr>
        <w:t>大阪メンタルヘルス総合センター内での直接面談のみ</w:t>
      </w:r>
    </w:p>
    <w:p w:rsidR="00153731" w:rsidRDefault="00153731" w:rsidP="00153731">
      <w:pPr>
        <w:spacing w:line="280" w:lineRule="exact"/>
        <w:ind w:firstLineChars="200" w:firstLine="394"/>
        <w:rPr>
          <w:rFonts w:ascii="ＭＳ 明朝" w:hAnsi="ＭＳ 明朝"/>
          <w:color w:val="000000" w:themeColor="text1"/>
        </w:rPr>
      </w:pPr>
      <w:r>
        <w:rPr>
          <w:rFonts w:ascii="ＭＳ 明朝" w:hAnsi="ＭＳ 明朝" w:hint="eastAsia"/>
          <w:color w:val="000000" w:themeColor="text1"/>
        </w:rPr>
        <w:t>（電話・メールでの対応はいたしません）</w:t>
      </w:r>
    </w:p>
    <w:p w:rsidR="00153731" w:rsidRDefault="00153731" w:rsidP="00153731">
      <w:pPr>
        <w:spacing w:line="280" w:lineRule="exact"/>
        <w:ind w:firstLineChars="200" w:firstLine="394"/>
        <w:rPr>
          <w:rFonts w:ascii="ＭＳ 明朝" w:hAnsi="ＭＳ 明朝"/>
          <w:color w:val="000000" w:themeColor="text1"/>
        </w:rPr>
      </w:pPr>
      <w:r>
        <w:rPr>
          <w:rFonts w:ascii="ＭＳ 明朝" w:hAnsi="ＭＳ 明朝" w:hint="eastAsia"/>
          <w:color w:val="000000" w:themeColor="text1"/>
        </w:rPr>
        <w:t>④　費　　用</w:t>
      </w:r>
    </w:p>
    <w:p w:rsidR="00153731" w:rsidRDefault="00153731" w:rsidP="00153731">
      <w:pPr>
        <w:spacing w:line="280" w:lineRule="exact"/>
        <w:ind w:firstLineChars="300" w:firstLine="592"/>
        <w:rPr>
          <w:rFonts w:ascii="ＭＳ 明朝" w:hAnsi="ＭＳ 明朝"/>
          <w:color w:val="000000" w:themeColor="text1"/>
        </w:rPr>
      </w:pPr>
      <w:r>
        <w:rPr>
          <w:rFonts w:ascii="ＭＳ 明朝" w:hAnsi="ＭＳ 明朝" w:hint="eastAsia"/>
          <w:color w:val="000000" w:themeColor="text1"/>
        </w:rPr>
        <w:t>無料（治療が必要となった場合は、医療保険での通常診療となる）</w:t>
      </w:r>
    </w:p>
    <w:p w:rsidR="00153731" w:rsidRDefault="00153731" w:rsidP="00153731">
      <w:pPr>
        <w:spacing w:line="280" w:lineRule="exact"/>
        <w:ind w:firstLineChars="300" w:firstLine="592"/>
        <w:rPr>
          <w:rFonts w:ascii="ＭＳ 明朝" w:hAnsi="ＭＳ 明朝"/>
          <w:color w:val="000000" w:themeColor="text1"/>
        </w:rPr>
      </w:pPr>
      <w:r>
        <w:rPr>
          <w:rFonts w:ascii="ＭＳ 明朝" w:hAnsi="ＭＳ 明朝" w:hint="eastAsia"/>
          <w:color w:val="000000" w:themeColor="text1"/>
        </w:rPr>
        <w:t>※ご自身の相談は原則として１回あたり50分以内、３回まで</w:t>
      </w:r>
    </w:p>
    <w:p w:rsidR="00153731" w:rsidRDefault="00153731" w:rsidP="00153731">
      <w:pPr>
        <w:spacing w:line="280" w:lineRule="exact"/>
        <w:ind w:firstLineChars="200" w:firstLine="394"/>
        <w:rPr>
          <w:rFonts w:ascii="ＭＳ 明朝" w:hAnsi="ＭＳ 明朝"/>
          <w:color w:val="000000" w:themeColor="text1"/>
        </w:rPr>
      </w:pPr>
      <w:r>
        <w:rPr>
          <w:rFonts w:ascii="ＭＳ 明朝" w:hAnsi="ＭＳ 明朝" w:hint="eastAsia"/>
          <w:color w:val="000000" w:themeColor="text1"/>
        </w:rPr>
        <w:t>⑤　相談スタッフ</w:t>
      </w:r>
    </w:p>
    <w:p w:rsidR="00153731" w:rsidRDefault="00153731" w:rsidP="00153731">
      <w:pPr>
        <w:spacing w:line="280" w:lineRule="exact"/>
        <w:ind w:firstLineChars="300" w:firstLine="592"/>
        <w:rPr>
          <w:rFonts w:ascii="ＭＳ 明朝" w:hAnsi="ＭＳ 明朝"/>
          <w:color w:val="000000" w:themeColor="text1"/>
        </w:rPr>
      </w:pPr>
      <w:r>
        <w:rPr>
          <w:rFonts w:ascii="ＭＳ 明朝" w:hAnsi="ＭＳ 明朝" w:hint="eastAsia"/>
          <w:color w:val="000000" w:themeColor="text1"/>
        </w:rPr>
        <w:t>臨床心理士（必要に応じて心療内科医・精神科医が対応）</w:t>
      </w:r>
    </w:p>
    <w:p w:rsidR="00153731" w:rsidRDefault="00153731" w:rsidP="00153731">
      <w:pPr>
        <w:spacing w:line="280" w:lineRule="exact"/>
        <w:ind w:firstLineChars="200" w:firstLine="394"/>
        <w:rPr>
          <w:rFonts w:ascii="ＭＳ 明朝" w:hAnsi="ＭＳ 明朝"/>
          <w:color w:val="000000" w:themeColor="text1"/>
        </w:rPr>
      </w:pPr>
      <w:r>
        <w:rPr>
          <w:rFonts w:ascii="ＭＳ 明朝" w:hAnsi="ＭＳ 明朝" w:hint="eastAsia"/>
          <w:color w:val="000000" w:themeColor="text1"/>
        </w:rPr>
        <w:t>⑥　ご利用方法</w:t>
      </w:r>
    </w:p>
    <w:p w:rsidR="00153731" w:rsidRDefault="00153731" w:rsidP="00153731">
      <w:pPr>
        <w:spacing w:line="280" w:lineRule="exact"/>
        <w:ind w:firstLineChars="300" w:firstLine="592"/>
        <w:rPr>
          <w:rFonts w:ascii="ＭＳ 明朝" w:hAnsi="ＭＳ 明朝"/>
          <w:color w:val="000000" w:themeColor="text1"/>
        </w:rPr>
      </w:pPr>
      <w:r>
        <w:rPr>
          <w:rFonts w:ascii="ＭＳ 明朝" w:hAnsi="ＭＳ 明朝" w:hint="eastAsia"/>
          <w:color w:val="000000" w:themeColor="text1"/>
        </w:rPr>
        <w:t>初回は電話での予約が必要</w:t>
      </w:r>
    </w:p>
    <w:p w:rsidR="00153731" w:rsidRDefault="00153731" w:rsidP="00153731">
      <w:pPr>
        <w:spacing w:line="280" w:lineRule="exact"/>
        <w:ind w:firstLineChars="300" w:firstLine="592"/>
        <w:rPr>
          <w:rFonts w:ascii="ＭＳ 明朝" w:hAnsi="ＭＳ 明朝"/>
          <w:color w:val="000000" w:themeColor="text1"/>
        </w:rPr>
      </w:pPr>
      <w:r>
        <w:rPr>
          <w:rFonts w:ascii="ＭＳ 明朝" w:hAnsi="ＭＳ 明朝" w:hint="eastAsia"/>
          <w:color w:val="000000" w:themeColor="text1"/>
        </w:rPr>
        <w:t>電話番号　0120-556-879</w:t>
      </w:r>
    </w:p>
    <w:p w:rsidR="00153731" w:rsidRDefault="00153731" w:rsidP="00153731">
      <w:pPr>
        <w:spacing w:line="280" w:lineRule="exact"/>
        <w:ind w:firstLineChars="300" w:firstLine="592"/>
        <w:rPr>
          <w:rFonts w:ascii="ＭＳ 明朝" w:hAnsi="ＭＳ 明朝"/>
          <w:color w:val="000000" w:themeColor="text1"/>
        </w:rPr>
      </w:pPr>
      <w:r>
        <w:rPr>
          <w:rFonts w:ascii="ＭＳ 明朝" w:hAnsi="ＭＳ 明朝" w:hint="eastAsia"/>
          <w:color w:val="000000" w:themeColor="text1"/>
        </w:rPr>
        <w:t>【予約受付時間】　月曜日～土曜日 午前10時～午後６時</w:t>
      </w:r>
    </w:p>
    <w:p w:rsidR="00153731" w:rsidRDefault="00153731" w:rsidP="00153731">
      <w:pPr>
        <w:spacing w:line="280" w:lineRule="exact"/>
        <w:ind w:firstLineChars="300" w:firstLine="592"/>
        <w:rPr>
          <w:rFonts w:ascii="ＭＳ 明朝" w:hAnsi="ＭＳ 明朝"/>
          <w:color w:val="000000" w:themeColor="text1"/>
        </w:rPr>
      </w:pPr>
      <w:r>
        <w:rPr>
          <w:rFonts w:ascii="ＭＳ 明朝" w:hAnsi="ＭＳ 明朝" w:hint="eastAsia"/>
          <w:color w:val="000000" w:themeColor="text1"/>
        </w:rPr>
        <w:t>【  相談時間  】　月曜日～土曜日 午前11時～午後７時</w:t>
      </w:r>
    </w:p>
    <w:p w:rsidR="00153731" w:rsidRDefault="00153731" w:rsidP="00153731">
      <w:pPr>
        <w:spacing w:line="280" w:lineRule="exact"/>
        <w:ind w:firstLineChars="400" w:firstLine="789"/>
        <w:rPr>
          <w:rFonts w:ascii="ＭＳ 明朝" w:hAnsi="ＭＳ 明朝"/>
          <w:color w:val="000000" w:themeColor="text1"/>
        </w:rPr>
      </w:pPr>
      <w:r>
        <w:rPr>
          <w:rFonts w:ascii="ＭＳ 明朝" w:hAnsi="ＭＳ 明朝" w:hint="eastAsia"/>
          <w:color w:val="000000" w:themeColor="text1"/>
        </w:rPr>
        <w:t>※年末年始（12月29日～１月３日）ならびに「国民の祝日に関する法律」に規定された休日</w:t>
      </w:r>
    </w:p>
    <w:p w:rsidR="00153731" w:rsidRDefault="00153731" w:rsidP="00153731">
      <w:pPr>
        <w:spacing w:line="280" w:lineRule="exact"/>
        <w:ind w:firstLineChars="500" w:firstLine="986"/>
        <w:rPr>
          <w:rFonts w:ascii="ＭＳ 明朝" w:hAnsi="ＭＳ 明朝"/>
          <w:color w:val="000000" w:themeColor="text1"/>
        </w:rPr>
      </w:pPr>
      <w:r>
        <w:rPr>
          <w:rFonts w:ascii="ＭＳ 明朝" w:hAnsi="ＭＳ 明朝" w:hint="eastAsia"/>
          <w:color w:val="000000" w:themeColor="text1"/>
        </w:rPr>
        <w:t>を除く</w:t>
      </w:r>
    </w:p>
    <w:p w:rsidR="00153731" w:rsidRDefault="00153731" w:rsidP="00153731">
      <w:pPr>
        <w:spacing w:line="280" w:lineRule="exact"/>
        <w:ind w:firstLineChars="200" w:firstLine="394"/>
        <w:rPr>
          <w:rFonts w:ascii="ＭＳ 明朝" w:hAnsi="ＭＳ 明朝"/>
          <w:color w:val="000000" w:themeColor="text1"/>
        </w:rPr>
      </w:pPr>
    </w:p>
    <w:p w:rsidR="00153731" w:rsidRDefault="00153731" w:rsidP="00153731">
      <w:pPr>
        <w:spacing w:line="280" w:lineRule="exact"/>
        <w:ind w:firstLineChars="200" w:firstLine="394"/>
        <w:rPr>
          <w:rFonts w:ascii="ＭＳ 明朝" w:hAnsi="ＭＳ 明朝"/>
          <w:color w:val="000000" w:themeColor="text1"/>
        </w:rPr>
      </w:pPr>
    </w:p>
    <w:p w:rsidR="00153731" w:rsidRDefault="00153731" w:rsidP="00153731">
      <w:pPr>
        <w:spacing w:line="280" w:lineRule="exact"/>
        <w:ind w:firstLineChars="200" w:firstLine="394"/>
        <w:rPr>
          <w:rFonts w:ascii="ＭＳ 明朝" w:hAnsi="ＭＳ 明朝"/>
          <w:color w:val="000000" w:themeColor="text1"/>
        </w:rPr>
      </w:pPr>
    </w:p>
    <w:p w:rsidR="00153731" w:rsidRDefault="00153731" w:rsidP="00153731">
      <w:pPr>
        <w:spacing w:line="280" w:lineRule="exact"/>
        <w:ind w:firstLineChars="200" w:firstLine="394"/>
        <w:rPr>
          <w:rFonts w:ascii="ＭＳ 明朝" w:hAnsi="ＭＳ 明朝"/>
          <w:color w:val="000000" w:themeColor="text1"/>
        </w:rPr>
      </w:pPr>
    </w:p>
    <w:p w:rsidR="00153731" w:rsidRDefault="00153731" w:rsidP="00153731">
      <w:pPr>
        <w:spacing w:line="280" w:lineRule="exact"/>
        <w:ind w:firstLineChars="200" w:firstLine="394"/>
        <w:rPr>
          <w:rFonts w:ascii="ＭＳ 明朝" w:hAnsi="ＭＳ 明朝"/>
          <w:color w:val="000000" w:themeColor="text1"/>
        </w:rPr>
      </w:pPr>
      <w:r>
        <w:rPr>
          <w:rFonts w:ascii="ＭＳ 明朝" w:hAnsi="ＭＳ 明朝" w:hint="eastAsia"/>
          <w:color w:val="000000" w:themeColor="text1"/>
        </w:rPr>
        <w:t>【研修事業】</w:t>
      </w:r>
    </w:p>
    <w:p w:rsidR="00153731" w:rsidRDefault="00153731" w:rsidP="00153731">
      <w:pPr>
        <w:spacing w:line="280" w:lineRule="exact"/>
        <w:ind w:firstLineChars="200" w:firstLine="394"/>
        <w:rPr>
          <w:rFonts w:ascii="ＭＳ 明朝" w:hAnsi="ＭＳ 明朝"/>
          <w:color w:val="000000" w:themeColor="text1"/>
        </w:rPr>
      </w:pPr>
      <w:r>
        <w:rPr>
          <w:rFonts w:ascii="ＭＳ 明朝" w:hAnsi="ＭＳ 明朝" w:hint="eastAsia"/>
          <w:color w:val="000000" w:themeColor="text1"/>
        </w:rPr>
        <w:t>①  研修会等</w:t>
      </w:r>
    </w:p>
    <w:p w:rsidR="00153731" w:rsidRDefault="00153731" w:rsidP="00153731">
      <w:pPr>
        <w:spacing w:line="280" w:lineRule="exact"/>
        <w:ind w:firstLineChars="300" w:firstLine="592"/>
        <w:rPr>
          <w:rFonts w:ascii="ＭＳ 明朝" w:hAnsi="ＭＳ 明朝"/>
          <w:color w:val="000000" w:themeColor="text1"/>
        </w:rPr>
      </w:pPr>
      <w:r>
        <w:rPr>
          <w:rFonts w:ascii="ＭＳ 明朝" w:hAnsi="ＭＳ 明朝" w:hint="eastAsia"/>
          <w:color w:val="000000" w:themeColor="text1"/>
        </w:rPr>
        <w:t>健康をテーマとした講演会、メンタルヘルスに関するセミナーを実施</w:t>
      </w:r>
    </w:p>
    <w:p w:rsidR="00153731" w:rsidRDefault="00153731" w:rsidP="00153731">
      <w:pPr>
        <w:spacing w:line="280" w:lineRule="exact"/>
        <w:rPr>
          <w:rFonts w:ascii="ＭＳ 明朝" w:hAnsi="ＭＳ 明朝"/>
          <w:color w:val="000000" w:themeColor="text1"/>
        </w:rPr>
      </w:pPr>
      <w:r>
        <w:rPr>
          <w:rFonts w:ascii="ＭＳ 明朝" w:hAnsi="ＭＳ 明朝" w:hint="eastAsia"/>
          <w:color w:val="000000" w:themeColor="text1"/>
        </w:rPr>
        <w:t xml:space="preserve">　  　別途、教育センター等の関係機関と連携し、メンタルヘルスに関する研修を実施</w:t>
      </w:r>
    </w:p>
    <w:p w:rsidR="00153731" w:rsidRDefault="00153731" w:rsidP="00153731">
      <w:pPr>
        <w:spacing w:line="280" w:lineRule="exact"/>
        <w:ind w:firstLineChars="200" w:firstLine="394"/>
        <w:rPr>
          <w:rFonts w:ascii="ＭＳ 明朝" w:hAnsi="ＭＳ 明朝"/>
          <w:color w:val="000000" w:themeColor="text1"/>
        </w:rPr>
      </w:pPr>
      <w:r>
        <w:rPr>
          <w:rFonts w:ascii="ＭＳ 明朝" w:hAnsi="ＭＳ 明朝" w:hint="eastAsia"/>
          <w:color w:val="000000" w:themeColor="text1"/>
        </w:rPr>
        <w:t>②　研修会等への講師派遣事業</w:t>
      </w:r>
    </w:p>
    <w:p w:rsidR="00153731" w:rsidRDefault="00153731" w:rsidP="00153731">
      <w:pPr>
        <w:spacing w:line="280" w:lineRule="exact"/>
        <w:ind w:firstLineChars="300" w:firstLine="592"/>
        <w:rPr>
          <w:rFonts w:ascii="ＭＳ 明朝" w:hAnsi="ＭＳ 明朝"/>
          <w:color w:val="000000" w:themeColor="text1"/>
        </w:rPr>
      </w:pPr>
      <w:r>
        <w:rPr>
          <w:rFonts w:ascii="ＭＳ 明朝" w:hAnsi="ＭＳ 明朝" w:hint="eastAsia"/>
          <w:color w:val="000000" w:themeColor="text1"/>
        </w:rPr>
        <w:t>学校等の所属所単位等で開催するメンタルヘルスに関する研修会等に講師を派遣</w:t>
      </w:r>
    </w:p>
    <w:p w:rsidR="00153731" w:rsidRDefault="00153731" w:rsidP="00153731">
      <w:pPr>
        <w:spacing w:line="280" w:lineRule="exact"/>
        <w:ind w:firstLineChars="300" w:firstLine="592"/>
        <w:rPr>
          <w:rFonts w:ascii="ＭＳ 明朝" w:hAnsi="ＭＳ 明朝"/>
          <w:color w:val="000000" w:themeColor="text1"/>
        </w:rPr>
      </w:pPr>
      <w:r>
        <w:rPr>
          <w:rFonts w:ascii="ＭＳ 明朝" w:hAnsi="ＭＳ 明朝" w:hint="eastAsia"/>
          <w:color w:val="000000" w:themeColor="text1"/>
        </w:rPr>
        <w:t>※　組合員10人以上の参加を条件</w:t>
      </w:r>
    </w:p>
    <w:p w:rsidR="00153731" w:rsidRDefault="00153731" w:rsidP="00153731">
      <w:pPr>
        <w:spacing w:line="280" w:lineRule="exact"/>
        <w:ind w:firstLineChars="300" w:firstLine="592"/>
        <w:rPr>
          <w:rFonts w:ascii="ＭＳ 明朝" w:hAnsi="ＭＳ 明朝"/>
          <w:color w:val="000000" w:themeColor="text1"/>
        </w:rPr>
      </w:pPr>
      <w:r>
        <w:rPr>
          <w:rFonts w:ascii="ＭＳ 明朝" w:hAnsi="ＭＳ 明朝" w:hint="eastAsia"/>
          <w:color w:val="000000" w:themeColor="text1"/>
        </w:rPr>
        <w:t>※  派遣に要する費用は無料</w:t>
      </w:r>
    </w:p>
    <w:p w:rsidR="00153731" w:rsidRDefault="00153731" w:rsidP="00153731">
      <w:pPr>
        <w:spacing w:line="280" w:lineRule="exact"/>
        <w:rPr>
          <w:rFonts w:ascii="ＭＳ 明朝" w:hAnsi="ＭＳ 明朝"/>
          <w:color w:val="000000" w:themeColor="text1"/>
        </w:rPr>
      </w:pPr>
    </w:p>
    <w:p w:rsidR="00153731" w:rsidRDefault="00153731" w:rsidP="00153731">
      <w:pPr>
        <w:spacing w:line="280" w:lineRule="exact"/>
        <w:rPr>
          <w:rFonts w:ascii="ＭＳ 明朝" w:hAnsi="ＭＳ 明朝"/>
          <w:color w:val="000000" w:themeColor="text1"/>
        </w:rPr>
      </w:pPr>
    </w:p>
    <w:p w:rsidR="00153731" w:rsidRDefault="00153731" w:rsidP="00153731">
      <w:pPr>
        <w:spacing w:line="280" w:lineRule="exact"/>
        <w:rPr>
          <w:rFonts w:ascii="ＭＳ 明朝" w:hAnsi="ＭＳ 明朝"/>
          <w:color w:val="000000" w:themeColor="text1"/>
        </w:rPr>
      </w:pPr>
    </w:p>
    <w:p w:rsidR="00153731" w:rsidRDefault="00153731" w:rsidP="00153731">
      <w:pPr>
        <w:spacing w:line="280" w:lineRule="exact"/>
        <w:rPr>
          <w:rFonts w:ascii="ＭＳ 明朝" w:hAnsi="ＭＳ 明朝"/>
          <w:color w:val="000000" w:themeColor="text1"/>
        </w:rPr>
      </w:pPr>
    </w:p>
    <w:p w:rsidR="00153731" w:rsidRDefault="00153731" w:rsidP="00153731">
      <w:pPr>
        <w:spacing w:line="280" w:lineRule="exact"/>
        <w:rPr>
          <w:rFonts w:ascii="ＭＳ 明朝" w:hAnsi="ＭＳ 明朝"/>
          <w:color w:val="000000" w:themeColor="text1"/>
        </w:rPr>
      </w:pPr>
      <w:r>
        <w:rPr>
          <w:rFonts w:ascii="ＭＳ 明朝" w:hAnsi="ＭＳ 明朝" w:hint="eastAsia"/>
          <w:color w:val="000000" w:themeColor="text1"/>
        </w:rPr>
        <w:t xml:space="preserve">Ⅱ　カリキュラムＮＡＶｉプラザ（カリナビ）　</w:t>
      </w:r>
    </w:p>
    <w:p w:rsidR="00153731" w:rsidRDefault="00153731" w:rsidP="00153731">
      <w:pPr>
        <w:spacing w:line="280" w:lineRule="exact"/>
        <w:ind w:left="197" w:hangingChars="100" w:hanging="197"/>
        <w:rPr>
          <w:rFonts w:ascii="ＭＳ 明朝" w:hAnsi="ＭＳ 明朝"/>
          <w:color w:val="000000" w:themeColor="text1"/>
        </w:rPr>
      </w:pPr>
      <w:r>
        <w:rPr>
          <w:rFonts w:ascii="ＭＳ 明朝" w:hAnsi="ＭＳ 明朝" w:hint="eastAsia"/>
          <w:color w:val="000000" w:themeColor="text1"/>
        </w:rPr>
        <w:t xml:space="preserve">　　教員の授業力向上のための支援などを目的とし、大阪府教育センター内にカリナビを開設し、①カリキュラムに関する相談・情報発信、②学びを深めるための研究・研修支援、③学校づくりや授業づくりに関する資料収集・発信等を行っている。</w:t>
      </w:r>
    </w:p>
    <w:p w:rsidR="00153731" w:rsidRDefault="00153731" w:rsidP="00153731">
      <w:pPr>
        <w:rPr>
          <w:color w:val="000000" w:themeColor="text1"/>
        </w:rPr>
      </w:pPr>
    </w:p>
    <w:tbl>
      <w:tblPr>
        <w:tblW w:w="0" w:type="dxa"/>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 w:type="dxa"/>
          <w:right w:w="12" w:type="dxa"/>
        </w:tblCellMar>
        <w:tblLook w:val="04A0" w:firstRow="1" w:lastRow="0" w:firstColumn="1" w:lastColumn="0" w:noHBand="0" w:noVBand="1"/>
      </w:tblPr>
      <w:tblGrid>
        <w:gridCol w:w="1521"/>
        <w:gridCol w:w="2483"/>
        <w:gridCol w:w="2337"/>
        <w:gridCol w:w="2576"/>
      </w:tblGrid>
      <w:tr w:rsidR="00153731" w:rsidTr="00153731">
        <w:trPr>
          <w:cantSplit/>
          <w:trHeight w:hRule="exact" w:val="490"/>
        </w:trPr>
        <w:tc>
          <w:tcPr>
            <w:tcW w:w="1521" w:type="dxa"/>
            <w:tcBorders>
              <w:top w:val="single" w:sz="4" w:space="0" w:color="000000"/>
              <w:left w:val="single" w:sz="4" w:space="0" w:color="000000"/>
              <w:bottom w:val="single" w:sz="4" w:space="0" w:color="000000"/>
              <w:right w:val="single" w:sz="4" w:space="0" w:color="000000"/>
            </w:tcBorders>
            <w:vAlign w:val="center"/>
            <w:hideMark/>
          </w:tcPr>
          <w:p w:rsidR="00153731" w:rsidRDefault="00153731">
            <w:pPr>
              <w:jc w:val="center"/>
              <w:rPr>
                <w:rFonts w:ascii="ＭＳ 明朝" w:hAnsi="ＭＳ 明朝"/>
                <w:color w:val="000000" w:themeColor="text1"/>
              </w:rPr>
            </w:pPr>
            <w:r>
              <w:rPr>
                <w:rFonts w:ascii="ＭＳ 明朝" w:hAnsi="ＭＳ 明朝" w:hint="eastAsia"/>
                <w:color w:val="000000" w:themeColor="text1"/>
              </w:rPr>
              <w:t>名  称</w:t>
            </w:r>
          </w:p>
        </w:tc>
        <w:tc>
          <w:tcPr>
            <w:tcW w:w="2483" w:type="dxa"/>
            <w:tcBorders>
              <w:top w:val="single" w:sz="4" w:space="0" w:color="000000"/>
              <w:left w:val="single" w:sz="4" w:space="0" w:color="000000"/>
              <w:bottom w:val="single" w:sz="4" w:space="0" w:color="000000"/>
              <w:right w:val="single" w:sz="4" w:space="0" w:color="000000"/>
            </w:tcBorders>
            <w:vAlign w:val="center"/>
            <w:hideMark/>
          </w:tcPr>
          <w:p w:rsidR="00153731" w:rsidRDefault="00153731">
            <w:pPr>
              <w:jc w:val="center"/>
              <w:rPr>
                <w:rFonts w:ascii="ＭＳ 明朝" w:hAnsi="ＭＳ 明朝"/>
                <w:color w:val="000000" w:themeColor="text1"/>
              </w:rPr>
            </w:pPr>
            <w:r>
              <w:rPr>
                <w:rFonts w:ascii="ＭＳ 明朝" w:hAnsi="ＭＳ 明朝" w:hint="eastAsia"/>
                <w:color w:val="000000" w:themeColor="text1"/>
              </w:rPr>
              <w:t>所      在      地</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153731" w:rsidRDefault="00153731">
            <w:pPr>
              <w:jc w:val="center"/>
              <w:rPr>
                <w:rFonts w:ascii="ＭＳ 明朝" w:hAnsi="ＭＳ 明朝"/>
                <w:color w:val="000000" w:themeColor="text1"/>
              </w:rPr>
            </w:pPr>
            <w:r>
              <w:rPr>
                <w:rFonts w:ascii="ＭＳ 明朝" w:hAnsi="ＭＳ 明朝" w:hint="eastAsia"/>
                <w:color w:val="000000" w:themeColor="text1"/>
              </w:rPr>
              <w:t>連絡先</w:t>
            </w:r>
          </w:p>
        </w:tc>
        <w:tc>
          <w:tcPr>
            <w:tcW w:w="2576" w:type="dxa"/>
            <w:tcBorders>
              <w:top w:val="single" w:sz="4" w:space="0" w:color="000000"/>
              <w:left w:val="single" w:sz="4" w:space="0" w:color="000000"/>
              <w:bottom w:val="single" w:sz="4" w:space="0" w:color="000000"/>
              <w:right w:val="single" w:sz="4" w:space="0" w:color="000000"/>
            </w:tcBorders>
            <w:vAlign w:val="center"/>
            <w:hideMark/>
          </w:tcPr>
          <w:p w:rsidR="00153731" w:rsidRDefault="00153731">
            <w:pPr>
              <w:jc w:val="center"/>
              <w:rPr>
                <w:rFonts w:ascii="ＭＳ 明朝" w:hAnsi="ＭＳ 明朝"/>
                <w:color w:val="000000" w:themeColor="text1"/>
              </w:rPr>
            </w:pPr>
            <w:r>
              <w:rPr>
                <w:rFonts w:ascii="ＭＳ 明朝" w:hAnsi="ＭＳ 明朝" w:hint="eastAsia"/>
                <w:color w:val="000000" w:themeColor="text1"/>
              </w:rPr>
              <w:t>交　　通　　手　　段</w:t>
            </w:r>
          </w:p>
        </w:tc>
      </w:tr>
      <w:tr w:rsidR="00153731" w:rsidTr="00153731">
        <w:trPr>
          <w:cantSplit/>
          <w:trHeight w:hRule="exact" w:val="2848"/>
        </w:trPr>
        <w:tc>
          <w:tcPr>
            <w:tcW w:w="1521" w:type="dxa"/>
            <w:tcBorders>
              <w:top w:val="single" w:sz="4" w:space="0" w:color="000000"/>
              <w:left w:val="single" w:sz="4" w:space="0" w:color="000000"/>
              <w:bottom w:val="single" w:sz="4" w:space="0" w:color="000000"/>
              <w:right w:val="single" w:sz="4" w:space="0" w:color="000000"/>
            </w:tcBorders>
            <w:vAlign w:val="center"/>
            <w:hideMark/>
          </w:tcPr>
          <w:p w:rsidR="00153731" w:rsidRDefault="00153731">
            <w:pPr>
              <w:rPr>
                <w:rFonts w:ascii="ＭＳ 明朝" w:hAnsi="ＭＳ 明朝"/>
                <w:color w:val="000000" w:themeColor="text1"/>
              </w:rPr>
            </w:pPr>
            <w:r>
              <w:rPr>
                <w:rFonts w:ascii="ＭＳ 明朝" w:hAnsi="ＭＳ 明朝" w:hint="eastAsia"/>
                <w:color w:val="000000" w:themeColor="text1"/>
              </w:rPr>
              <w:t>カリキュラム</w:t>
            </w:r>
          </w:p>
          <w:p w:rsidR="00153731" w:rsidRDefault="00153731">
            <w:pPr>
              <w:rPr>
                <w:rFonts w:ascii="ＭＳ 明朝" w:hAnsi="ＭＳ 明朝"/>
                <w:color w:val="000000" w:themeColor="text1"/>
              </w:rPr>
            </w:pPr>
            <w:r>
              <w:rPr>
                <w:rFonts w:ascii="ＭＳ 明朝" w:hAnsi="ＭＳ 明朝" w:hint="eastAsia"/>
                <w:color w:val="000000" w:themeColor="text1"/>
              </w:rPr>
              <w:t>ＮＡＶｉプラザ</w:t>
            </w:r>
          </w:p>
        </w:tc>
        <w:tc>
          <w:tcPr>
            <w:tcW w:w="2483" w:type="dxa"/>
            <w:tcBorders>
              <w:top w:val="single" w:sz="4" w:space="0" w:color="000000"/>
              <w:left w:val="single" w:sz="4" w:space="0" w:color="000000"/>
              <w:bottom w:val="single" w:sz="4" w:space="0" w:color="000000"/>
              <w:right w:val="single" w:sz="4" w:space="0" w:color="000000"/>
            </w:tcBorders>
            <w:vAlign w:val="center"/>
            <w:hideMark/>
          </w:tcPr>
          <w:p w:rsidR="00153731" w:rsidRDefault="00153731">
            <w:pPr>
              <w:rPr>
                <w:rFonts w:ascii="ＭＳ 明朝" w:hAnsi="ＭＳ 明朝"/>
                <w:color w:val="000000" w:themeColor="text1"/>
              </w:rPr>
            </w:pPr>
            <w:r>
              <w:rPr>
                <w:rFonts w:ascii="ＭＳ 明朝" w:hAnsi="ＭＳ 明朝" w:hint="eastAsia"/>
                <w:color w:val="000000" w:themeColor="text1"/>
              </w:rPr>
              <w:t>〒558-0011</w:t>
            </w:r>
          </w:p>
          <w:p w:rsidR="00153731" w:rsidRDefault="00153731">
            <w:pPr>
              <w:rPr>
                <w:rFonts w:ascii="ＭＳ 明朝" w:hAnsi="ＭＳ 明朝"/>
                <w:color w:val="000000" w:themeColor="text1"/>
              </w:rPr>
            </w:pPr>
            <w:r>
              <w:rPr>
                <w:rFonts w:ascii="ＭＳ 明朝" w:hAnsi="ＭＳ 明朝" w:hint="eastAsia"/>
                <w:color w:val="000000" w:themeColor="text1"/>
              </w:rPr>
              <w:t>大阪市住吉区苅田4-13-23</w:t>
            </w:r>
          </w:p>
          <w:p w:rsidR="00153731" w:rsidRDefault="00153731">
            <w:pPr>
              <w:rPr>
                <w:rFonts w:ascii="ＭＳ 明朝" w:hAnsi="ＭＳ 明朝"/>
                <w:color w:val="000000" w:themeColor="text1"/>
              </w:rPr>
            </w:pPr>
            <w:r>
              <w:rPr>
                <w:rFonts w:ascii="ＭＳ 明朝" w:hAnsi="ＭＳ 明朝" w:hint="eastAsia"/>
                <w:color w:val="000000" w:themeColor="text1"/>
              </w:rPr>
              <w:t>大阪府教育センター内</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153731" w:rsidRDefault="00153731">
            <w:pPr>
              <w:rPr>
                <w:rFonts w:ascii="ＭＳ 明朝" w:hAnsi="ＭＳ 明朝"/>
                <w:color w:val="000000" w:themeColor="text1"/>
              </w:rPr>
            </w:pPr>
            <w:r>
              <w:rPr>
                <w:rFonts w:ascii="ＭＳ 明朝" w:hAnsi="ＭＳ 明朝" w:hint="eastAsia"/>
                <w:color w:val="000000" w:themeColor="text1"/>
              </w:rPr>
              <w:t>＜TEL＞</w:t>
            </w:r>
          </w:p>
          <w:p w:rsidR="00153731" w:rsidRDefault="00153731">
            <w:pPr>
              <w:rPr>
                <w:rFonts w:ascii="ＭＳ 明朝" w:hAnsi="ＭＳ 明朝"/>
                <w:color w:val="000000" w:themeColor="text1"/>
              </w:rPr>
            </w:pPr>
            <w:r>
              <w:rPr>
                <w:rFonts w:ascii="ＭＳ 明朝" w:hAnsi="ＭＳ 明朝" w:hint="eastAsia"/>
                <w:color w:val="000000" w:themeColor="text1"/>
              </w:rPr>
              <w:t>06-6692-1657（直通）</w:t>
            </w:r>
          </w:p>
          <w:p w:rsidR="00153731" w:rsidRDefault="00153731">
            <w:pPr>
              <w:rPr>
                <w:rFonts w:ascii="ＭＳ 明朝" w:hAnsi="ＭＳ 明朝"/>
                <w:color w:val="000000" w:themeColor="text1"/>
              </w:rPr>
            </w:pPr>
            <w:r>
              <w:rPr>
                <w:rFonts w:ascii="ＭＳ 明朝" w:hAnsi="ＭＳ 明朝" w:hint="eastAsia"/>
                <w:color w:val="000000" w:themeColor="text1"/>
              </w:rPr>
              <w:t>＜FAX＞</w:t>
            </w:r>
          </w:p>
          <w:p w:rsidR="00153731" w:rsidRDefault="00153731">
            <w:pPr>
              <w:rPr>
                <w:rFonts w:ascii="ＭＳ 明朝" w:hAnsi="ＭＳ 明朝"/>
                <w:color w:val="000000" w:themeColor="text1"/>
              </w:rPr>
            </w:pPr>
            <w:r>
              <w:rPr>
                <w:rFonts w:ascii="ＭＳ 明朝" w:hAnsi="ＭＳ 明朝" w:hint="eastAsia"/>
                <w:color w:val="000000" w:themeColor="text1"/>
              </w:rPr>
              <w:t>06-6692-1224</w:t>
            </w:r>
          </w:p>
          <w:p w:rsidR="00153731" w:rsidRDefault="00153731">
            <w:pPr>
              <w:rPr>
                <w:rFonts w:ascii="ＭＳ 明朝" w:hAnsi="ＭＳ 明朝"/>
                <w:color w:val="000000" w:themeColor="text1"/>
              </w:rPr>
            </w:pPr>
            <w:r>
              <w:rPr>
                <w:rFonts w:ascii="ＭＳ 明朝" w:hAnsi="ＭＳ 明朝" w:hint="eastAsia"/>
                <w:color w:val="000000" w:themeColor="text1"/>
              </w:rPr>
              <w:t>＜E-mail＞</w:t>
            </w:r>
          </w:p>
          <w:p w:rsidR="00153731" w:rsidRDefault="00153731">
            <w:pPr>
              <w:rPr>
                <w:rFonts w:ascii="ＭＳ 明朝" w:hAnsi="ＭＳ 明朝"/>
                <w:color w:val="000000" w:themeColor="text1"/>
              </w:rPr>
            </w:pPr>
            <w:r>
              <w:rPr>
                <w:rFonts w:ascii="ＭＳ 明朝" w:hAnsi="ＭＳ 明朝" w:hint="eastAsia"/>
                <w:color w:val="000000" w:themeColor="text1"/>
              </w:rPr>
              <w:t>navi@edu.osaka-c.ed.jp</w:t>
            </w:r>
          </w:p>
        </w:tc>
        <w:tc>
          <w:tcPr>
            <w:tcW w:w="2576" w:type="dxa"/>
            <w:tcBorders>
              <w:top w:val="single" w:sz="4" w:space="0" w:color="000000"/>
              <w:left w:val="single" w:sz="4" w:space="0" w:color="000000"/>
              <w:bottom w:val="single" w:sz="4" w:space="0" w:color="000000"/>
              <w:right w:val="single" w:sz="4" w:space="0" w:color="000000"/>
            </w:tcBorders>
            <w:vAlign w:val="center"/>
            <w:hideMark/>
          </w:tcPr>
          <w:p w:rsidR="00153731" w:rsidRDefault="00153731">
            <w:pPr>
              <w:ind w:left="197" w:hangingChars="100" w:hanging="197"/>
              <w:rPr>
                <w:rFonts w:ascii="ＭＳ 明朝" w:hAnsi="ＭＳ 明朝"/>
                <w:color w:val="000000" w:themeColor="text1"/>
              </w:rPr>
            </w:pPr>
            <w:r>
              <w:rPr>
                <w:rFonts w:ascii="ＭＳ 明朝" w:hAnsi="ＭＳ 明朝" w:hint="eastAsia"/>
                <w:color w:val="000000" w:themeColor="text1"/>
              </w:rPr>
              <w:t>○OsakaMetro御堂筋線</w:t>
            </w:r>
          </w:p>
          <w:p w:rsidR="00153731" w:rsidRDefault="00153731">
            <w:pPr>
              <w:ind w:leftChars="100" w:left="197"/>
              <w:rPr>
                <w:rFonts w:ascii="ＭＳ 明朝" w:hAnsi="ＭＳ 明朝"/>
                <w:color w:val="000000" w:themeColor="text1"/>
              </w:rPr>
            </w:pPr>
            <w:r>
              <w:rPr>
                <w:rFonts w:ascii="ＭＳ 明朝" w:hAnsi="ＭＳ 明朝" w:hint="eastAsia"/>
                <w:color w:val="000000" w:themeColor="text1"/>
              </w:rPr>
              <w:t>「あびこ」駅下車</w:t>
            </w:r>
          </w:p>
          <w:p w:rsidR="00153731" w:rsidRDefault="00153731">
            <w:pPr>
              <w:ind w:leftChars="100" w:left="197"/>
              <w:rPr>
                <w:rFonts w:ascii="ＭＳ 明朝" w:hAnsi="ＭＳ 明朝"/>
                <w:color w:val="000000" w:themeColor="text1"/>
              </w:rPr>
            </w:pPr>
            <w:r>
              <w:rPr>
                <w:rFonts w:ascii="ＭＳ 明朝" w:hAnsi="ＭＳ 明朝" w:hint="eastAsia"/>
                <w:color w:val="000000" w:themeColor="text1"/>
              </w:rPr>
              <w:t>①番出口から東北東700m</w:t>
            </w:r>
          </w:p>
          <w:p w:rsidR="00153731" w:rsidRDefault="00153731">
            <w:pPr>
              <w:ind w:left="197" w:hangingChars="100" w:hanging="197"/>
              <w:rPr>
                <w:rFonts w:ascii="ＭＳ 明朝" w:hAnsi="ＭＳ 明朝"/>
                <w:color w:val="000000" w:themeColor="text1"/>
              </w:rPr>
            </w:pPr>
            <w:r>
              <w:rPr>
                <w:rFonts w:ascii="ＭＳ 明朝" w:hAnsi="ＭＳ 明朝" w:hint="eastAsia"/>
                <w:color w:val="000000" w:themeColor="text1"/>
              </w:rPr>
              <w:t>○ＪＲ阪和線</w:t>
            </w:r>
          </w:p>
          <w:p w:rsidR="00153731" w:rsidRDefault="00153731">
            <w:pPr>
              <w:ind w:leftChars="100" w:left="197"/>
              <w:rPr>
                <w:rFonts w:ascii="ＭＳ 明朝" w:hAnsi="ＭＳ 明朝"/>
                <w:color w:val="000000" w:themeColor="text1"/>
              </w:rPr>
            </w:pPr>
            <w:r>
              <w:rPr>
                <w:rFonts w:ascii="ＭＳ 明朝" w:hAnsi="ＭＳ 明朝" w:hint="eastAsia"/>
                <w:color w:val="000000" w:themeColor="text1"/>
              </w:rPr>
              <w:t>「我孫子町」駅下車</w:t>
            </w:r>
          </w:p>
          <w:p w:rsidR="00153731" w:rsidRDefault="00153731">
            <w:pPr>
              <w:ind w:leftChars="100" w:left="197"/>
              <w:rPr>
                <w:rFonts w:ascii="ＭＳ 明朝" w:hAnsi="ＭＳ 明朝"/>
                <w:color w:val="000000" w:themeColor="text1"/>
              </w:rPr>
            </w:pPr>
            <w:r>
              <w:rPr>
                <w:rFonts w:ascii="ＭＳ 明朝" w:hAnsi="ＭＳ 明朝" w:hint="eastAsia"/>
                <w:color w:val="000000" w:themeColor="text1"/>
              </w:rPr>
              <w:t>東へ1400m</w:t>
            </w:r>
          </w:p>
          <w:p w:rsidR="00153731" w:rsidRDefault="00153731">
            <w:pPr>
              <w:rPr>
                <w:rFonts w:ascii="ＭＳ 明朝" w:hAnsi="ＭＳ 明朝"/>
                <w:color w:val="000000" w:themeColor="text1"/>
              </w:rPr>
            </w:pPr>
            <w:r>
              <w:rPr>
                <w:rFonts w:ascii="ＭＳ 明朝" w:hAnsi="ＭＳ 明朝" w:hint="eastAsia"/>
                <w:color w:val="000000" w:themeColor="text1"/>
              </w:rPr>
              <w:t>○近鉄南大阪線</w:t>
            </w:r>
          </w:p>
          <w:p w:rsidR="00153731" w:rsidRDefault="00153731">
            <w:pPr>
              <w:ind w:firstLineChars="100" w:firstLine="197"/>
              <w:rPr>
                <w:rFonts w:ascii="ＭＳ 明朝" w:hAnsi="ＭＳ 明朝"/>
                <w:color w:val="000000" w:themeColor="text1"/>
              </w:rPr>
            </w:pPr>
            <w:r>
              <w:rPr>
                <w:rFonts w:ascii="ＭＳ 明朝" w:hAnsi="ＭＳ 明朝" w:hint="eastAsia"/>
                <w:color w:val="000000" w:themeColor="text1"/>
              </w:rPr>
              <w:t>「矢田」駅下車</w:t>
            </w:r>
          </w:p>
          <w:p w:rsidR="00153731" w:rsidRDefault="00153731">
            <w:pPr>
              <w:ind w:firstLineChars="100" w:firstLine="197"/>
              <w:rPr>
                <w:rFonts w:ascii="ＭＳ 明朝" w:hAnsi="ＭＳ 明朝"/>
                <w:color w:val="000000" w:themeColor="text1"/>
              </w:rPr>
            </w:pPr>
            <w:r>
              <w:rPr>
                <w:rFonts w:ascii="ＭＳ 明朝" w:hAnsi="ＭＳ 明朝" w:hint="eastAsia"/>
                <w:color w:val="000000" w:themeColor="text1"/>
              </w:rPr>
              <w:t>西南西へ1700m</w:t>
            </w:r>
          </w:p>
        </w:tc>
      </w:tr>
    </w:tbl>
    <w:p w:rsidR="00153731" w:rsidRDefault="00153731" w:rsidP="00153731">
      <w:pPr>
        <w:rPr>
          <w:rFonts w:ascii="ＭＳ 明朝" w:hAnsi="ＭＳ 明朝"/>
          <w:color w:val="000000" w:themeColor="text1"/>
        </w:rPr>
      </w:pPr>
    </w:p>
    <w:p w:rsidR="00153731" w:rsidRDefault="00153731" w:rsidP="00153731">
      <w:pPr>
        <w:rPr>
          <w:rFonts w:ascii="ＭＳ 明朝" w:hAnsi="ＭＳ 明朝"/>
          <w:color w:val="000000" w:themeColor="text1"/>
        </w:rPr>
      </w:pPr>
    </w:p>
    <w:p w:rsidR="00153731" w:rsidRDefault="00153731" w:rsidP="00153731">
      <w:pPr>
        <w:rPr>
          <w:rFonts w:ascii="ＭＳ 明朝" w:hAnsi="ＭＳ 明朝"/>
          <w:color w:val="000000" w:themeColor="text1"/>
        </w:rPr>
      </w:pPr>
    </w:p>
    <w:p w:rsidR="00153731" w:rsidRDefault="00153731" w:rsidP="00153731">
      <w:pPr>
        <w:rPr>
          <w:rFonts w:ascii="ＭＳ 明朝" w:hAnsi="ＭＳ 明朝"/>
          <w:color w:val="000000" w:themeColor="text1"/>
        </w:rPr>
      </w:pPr>
    </w:p>
    <w:p w:rsidR="00153731" w:rsidRDefault="00153731" w:rsidP="00153731">
      <w:pPr>
        <w:rPr>
          <w:rFonts w:ascii="ＭＳ 明朝" w:hAnsi="ＭＳ 明朝"/>
          <w:color w:val="000000" w:themeColor="text1"/>
        </w:rPr>
      </w:pPr>
      <w:r>
        <w:rPr>
          <w:rFonts w:ascii="ＭＳ 明朝" w:hAnsi="ＭＳ 明朝" w:hint="eastAsia"/>
          <w:color w:val="000000" w:themeColor="text1"/>
        </w:rPr>
        <w:t xml:space="preserve">Ⅲ　大阪府自立支援通訳派遣事業　</w:t>
      </w:r>
    </w:p>
    <w:p w:rsidR="00153731" w:rsidRDefault="00153731" w:rsidP="00153731">
      <w:pPr>
        <w:ind w:leftChars="100" w:left="197" w:firstLineChars="100" w:firstLine="197"/>
        <w:rPr>
          <w:rFonts w:ascii="ＭＳ 明朝" w:hAnsi="ＭＳ 明朝"/>
          <w:color w:val="000000" w:themeColor="text1"/>
        </w:rPr>
      </w:pPr>
      <w:r>
        <w:rPr>
          <w:rFonts w:ascii="ＭＳ 明朝" w:hAnsi="ＭＳ 明朝" w:hint="eastAsia"/>
          <w:color w:val="000000" w:themeColor="text1"/>
        </w:rPr>
        <w:t>永住帰国後３年以内で大阪府に定着する中国残留邦人等の家族（二世）等、一定の要件に該当する中国帰国者が小学校、中学校及び高等学校に通学する子（三世）について学校に相談する場合や医療機関での適切な受診等、関係行政機関等からの助言、指導及び援助を容易に得られるよう、中国語と日本語の通訳を行う自立支援通訳を派遣し、中国帰国者の自立の促進を図っている。</w:t>
      </w:r>
    </w:p>
    <w:p w:rsidR="00153731" w:rsidRDefault="00153731" w:rsidP="00153731">
      <w:pPr>
        <w:ind w:firstLineChars="200" w:firstLine="394"/>
        <w:rPr>
          <w:rFonts w:ascii="ＭＳ 明朝" w:hAnsi="ＭＳ 明朝"/>
          <w:color w:val="000000" w:themeColor="text1"/>
        </w:rPr>
      </w:pPr>
      <w:r>
        <w:rPr>
          <w:rFonts w:ascii="ＭＳ 明朝" w:hAnsi="ＭＳ 明朝" w:hint="eastAsia"/>
          <w:color w:val="000000" w:themeColor="text1"/>
        </w:rPr>
        <w:t>問</w:t>
      </w:r>
      <w:r w:rsidRPr="00B10190">
        <w:rPr>
          <w:rFonts w:ascii="ＭＳ 明朝" w:hAnsi="ＭＳ 明朝" w:hint="eastAsia"/>
          <w:color w:val="000000" w:themeColor="text1"/>
        </w:rPr>
        <w:t xml:space="preserve">い合わせ先　</w:t>
      </w:r>
      <w:hyperlink r:id="rId371" w:history="1">
        <w:r w:rsidRPr="00B10190">
          <w:rPr>
            <w:rStyle w:val="af1"/>
            <w:rFonts w:ascii="ＭＳ 明朝" w:hAnsi="ＭＳ 明朝" w:hint="eastAsia"/>
            <w:color w:val="000000" w:themeColor="text1"/>
            <w:u w:val="none"/>
          </w:rPr>
          <w:t>府福祉部地域福祉推進室社会援護課</w:t>
        </w:r>
      </w:hyperlink>
      <w:r w:rsidRPr="00B10190">
        <w:rPr>
          <w:rFonts w:ascii="ＭＳ 明朝" w:hAnsi="ＭＳ 明朝" w:hint="eastAsia"/>
          <w:color w:val="000000" w:themeColor="text1"/>
        </w:rPr>
        <w:t xml:space="preserve">　電</w:t>
      </w:r>
      <w:r>
        <w:rPr>
          <w:rFonts w:ascii="ＭＳ 明朝" w:hAnsi="ＭＳ 明朝" w:hint="eastAsia"/>
          <w:color w:val="000000" w:themeColor="text1"/>
        </w:rPr>
        <w:t>話番号　06-6944-6662</w:t>
      </w:r>
    </w:p>
    <w:p w:rsidR="00153731" w:rsidRDefault="00153731" w:rsidP="00153731">
      <w:pPr>
        <w:ind w:firstLineChars="200" w:firstLine="394"/>
        <w:rPr>
          <w:rFonts w:ascii="ＭＳ 明朝" w:hAnsi="ＭＳ 明朝"/>
          <w:color w:val="000000" w:themeColor="text1"/>
        </w:rPr>
      </w:pPr>
    </w:p>
    <w:p w:rsidR="00153731" w:rsidRDefault="00153731" w:rsidP="00153731">
      <w:pPr>
        <w:ind w:firstLineChars="200" w:firstLine="394"/>
        <w:rPr>
          <w:rFonts w:ascii="ＭＳ 明朝" w:hAnsi="ＭＳ 明朝"/>
          <w:color w:val="000000" w:themeColor="text1"/>
        </w:rPr>
      </w:pPr>
    </w:p>
    <w:p w:rsidR="00153731" w:rsidRDefault="00153731" w:rsidP="00153731">
      <w:pPr>
        <w:ind w:firstLineChars="200" w:firstLine="394"/>
        <w:rPr>
          <w:rFonts w:ascii="ＭＳ 明朝" w:hAnsi="ＭＳ 明朝"/>
          <w:color w:val="000000" w:themeColor="text1"/>
        </w:rPr>
      </w:pPr>
    </w:p>
    <w:p w:rsidR="00153731" w:rsidRDefault="00153731" w:rsidP="00153731">
      <w:pPr>
        <w:ind w:firstLineChars="200" w:firstLine="394"/>
        <w:rPr>
          <w:rFonts w:ascii="ＭＳ 明朝" w:hAnsi="ＭＳ 明朝"/>
          <w:color w:val="000000" w:themeColor="text1"/>
        </w:rPr>
      </w:pPr>
    </w:p>
    <w:p w:rsidR="00153731" w:rsidRDefault="00153731" w:rsidP="00153731">
      <w:pPr>
        <w:rPr>
          <w:rFonts w:ascii="ＭＳ 明朝" w:hAnsi="ＭＳ 明朝"/>
          <w:color w:val="000000" w:themeColor="text1"/>
        </w:rPr>
      </w:pPr>
      <w:r>
        <w:rPr>
          <w:rFonts w:ascii="ＭＳ 明朝" w:hAnsi="ＭＳ 明朝" w:hint="eastAsia"/>
          <w:color w:val="000000" w:themeColor="text1"/>
        </w:rPr>
        <w:t xml:space="preserve">Ⅳ  大阪府少年サポートセンター　　</w:t>
      </w:r>
    </w:p>
    <w:p w:rsidR="00153731" w:rsidRDefault="00153731" w:rsidP="00153731">
      <w:pPr>
        <w:spacing w:afterLines="100" w:after="294"/>
        <w:ind w:left="197" w:hangingChars="100" w:hanging="197"/>
        <w:rPr>
          <w:rFonts w:ascii="ＭＳ 明朝" w:hAnsi="ＭＳ 明朝"/>
          <w:color w:val="000000" w:themeColor="text1"/>
        </w:rPr>
      </w:pPr>
      <w:r>
        <w:rPr>
          <w:rFonts w:ascii="ＭＳ 明朝" w:hAnsi="ＭＳ 明朝" w:hint="eastAsia"/>
          <w:color w:val="000000" w:themeColor="text1"/>
        </w:rPr>
        <w:t xml:space="preserve">    大阪府内には、10ヶ所の少年サポートセンターがあり、青少年の健全育成のために関係諸機関との連携を保ちつつ、街頭補導や少年相談業務に当たっている。各センターの担当区域等の概要は以下のとおりである。</w:t>
      </w:r>
    </w:p>
    <w:tbl>
      <w:tblPr>
        <w:tblW w:w="0" w:type="dxa"/>
        <w:tblInd w:w="12" w:type="dxa"/>
        <w:tblLayout w:type="fixed"/>
        <w:tblCellMar>
          <w:left w:w="12" w:type="dxa"/>
          <w:right w:w="12" w:type="dxa"/>
        </w:tblCellMar>
        <w:tblLook w:val="04A0" w:firstRow="1" w:lastRow="0" w:firstColumn="1" w:lastColumn="0" w:noHBand="0" w:noVBand="1"/>
      </w:tblPr>
      <w:tblGrid>
        <w:gridCol w:w="1418"/>
        <w:gridCol w:w="2977"/>
        <w:gridCol w:w="1559"/>
        <w:gridCol w:w="3827"/>
      </w:tblGrid>
      <w:tr w:rsidR="00153731" w:rsidTr="00153731">
        <w:trPr>
          <w:cantSplit/>
          <w:trHeight w:hRule="exact" w:val="431"/>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153731" w:rsidRDefault="00153731">
            <w:pPr>
              <w:spacing w:line="0" w:lineRule="atLeast"/>
              <w:jc w:val="center"/>
              <w:rPr>
                <w:rFonts w:ascii="ＭＳ 明朝" w:hAnsi="ＭＳ 明朝"/>
                <w:color w:val="000000" w:themeColor="text1"/>
              </w:rPr>
            </w:pPr>
            <w:r>
              <w:rPr>
                <w:rFonts w:ascii="ＭＳ 明朝" w:hAnsi="ＭＳ 明朝" w:hint="eastAsia"/>
                <w:color w:val="000000" w:themeColor="text1"/>
              </w:rPr>
              <w:t>名  称</w:t>
            </w:r>
          </w:p>
        </w:tc>
        <w:tc>
          <w:tcPr>
            <w:tcW w:w="2977" w:type="dxa"/>
            <w:tcBorders>
              <w:top w:val="single" w:sz="4" w:space="0" w:color="000000"/>
              <w:left w:val="nil"/>
              <w:bottom w:val="single" w:sz="4" w:space="0" w:color="000000"/>
              <w:right w:val="single" w:sz="4" w:space="0" w:color="000000"/>
            </w:tcBorders>
            <w:vAlign w:val="center"/>
            <w:hideMark/>
          </w:tcPr>
          <w:p w:rsidR="00153731" w:rsidRDefault="00153731">
            <w:pPr>
              <w:spacing w:line="0" w:lineRule="atLeast"/>
              <w:jc w:val="center"/>
              <w:rPr>
                <w:rFonts w:ascii="ＭＳ 明朝" w:hAnsi="ＭＳ 明朝"/>
                <w:color w:val="000000" w:themeColor="text1"/>
              </w:rPr>
            </w:pPr>
            <w:r>
              <w:rPr>
                <w:rFonts w:ascii="ＭＳ 明朝" w:hAnsi="ＭＳ 明朝" w:hint="eastAsia"/>
                <w:color w:val="000000" w:themeColor="text1"/>
              </w:rPr>
              <w:t>所      在      地</w:t>
            </w:r>
          </w:p>
        </w:tc>
        <w:tc>
          <w:tcPr>
            <w:tcW w:w="1559" w:type="dxa"/>
            <w:tcBorders>
              <w:top w:val="single" w:sz="4" w:space="0" w:color="000000"/>
              <w:left w:val="nil"/>
              <w:bottom w:val="single" w:sz="4" w:space="0" w:color="000000"/>
              <w:right w:val="single" w:sz="4" w:space="0" w:color="000000"/>
            </w:tcBorders>
            <w:vAlign w:val="center"/>
            <w:hideMark/>
          </w:tcPr>
          <w:p w:rsidR="00153731" w:rsidRDefault="00153731">
            <w:pPr>
              <w:spacing w:line="0" w:lineRule="atLeast"/>
              <w:jc w:val="center"/>
              <w:rPr>
                <w:rFonts w:ascii="ＭＳ 明朝" w:hAnsi="ＭＳ 明朝"/>
                <w:color w:val="000000" w:themeColor="text1"/>
              </w:rPr>
            </w:pPr>
            <w:r>
              <w:rPr>
                <w:rFonts w:ascii="ＭＳ 明朝" w:hAnsi="ＭＳ 明朝" w:hint="eastAsia"/>
                <w:color w:val="000000" w:themeColor="text1"/>
              </w:rPr>
              <w:t>電話番号</w:t>
            </w:r>
          </w:p>
        </w:tc>
        <w:tc>
          <w:tcPr>
            <w:tcW w:w="3827" w:type="dxa"/>
            <w:tcBorders>
              <w:top w:val="single" w:sz="4" w:space="0" w:color="000000"/>
              <w:left w:val="nil"/>
              <w:bottom w:val="single" w:sz="4" w:space="0" w:color="000000"/>
              <w:right w:val="single" w:sz="4" w:space="0" w:color="000000"/>
            </w:tcBorders>
            <w:vAlign w:val="center"/>
            <w:hideMark/>
          </w:tcPr>
          <w:p w:rsidR="00153731" w:rsidRDefault="00153731">
            <w:pPr>
              <w:spacing w:line="0" w:lineRule="atLeast"/>
              <w:jc w:val="center"/>
              <w:rPr>
                <w:rFonts w:ascii="ＭＳ 明朝" w:hAnsi="ＭＳ 明朝"/>
                <w:color w:val="000000" w:themeColor="text1"/>
              </w:rPr>
            </w:pPr>
            <w:r>
              <w:rPr>
                <w:rFonts w:ascii="ＭＳ 明朝" w:hAnsi="ＭＳ 明朝" w:hint="eastAsia"/>
                <w:color w:val="000000" w:themeColor="text1"/>
              </w:rPr>
              <w:t>担　　当　　区　　域</w:t>
            </w:r>
          </w:p>
        </w:tc>
      </w:tr>
      <w:tr w:rsidR="00153731" w:rsidTr="00153731">
        <w:trPr>
          <w:cantSplit/>
          <w:trHeight w:val="1197"/>
        </w:trPr>
        <w:tc>
          <w:tcPr>
            <w:tcW w:w="1418" w:type="dxa"/>
            <w:tcBorders>
              <w:top w:val="nil"/>
              <w:left w:val="single" w:sz="4" w:space="0" w:color="000000"/>
              <w:bottom w:val="single" w:sz="4" w:space="0" w:color="000000"/>
              <w:right w:val="single" w:sz="4" w:space="0" w:color="000000"/>
            </w:tcBorders>
            <w:vAlign w:val="center"/>
            <w:hideMark/>
          </w:tcPr>
          <w:p w:rsidR="00153731" w:rsidRDefault="00153731">
            <w:pPr>
              <w:spacing w:line="0" w:lineRule="atLeast"/>
              <w:jc w:val="center"/>
              <w:rPr>
                <w:rFonts w:ascii="ＭＳ 明朝" w:hAnsi="ＭＳ 明朝"/>
                <w:color w:val="000000" w:themeColor="text1"/>
              </w:rPr>
            </w:pPr>
            <w:r>
              <w:rPr>
                <w:rFonts w:ascii="ＭＳ 明朝" w:hAnsi="ＭＳ 明朝" w:hint="eastAsia"/>
                <w:color w:val="000000" w:themeColor="text1"/>
              </w:rPr>
              <w:t>中  央</w:t>
            </w:r>
          </w:p>
        </w:tc>
        <w:tc>
          <w:tcPr>
            <w:tcW w:w="2977" w:type="dxa"/>
            <w:tcBorders>
              <w:top w:val="nil"/>
              <w:left w:val="nil"/>
              <w:bottom w:val="single" w:sz="4" w:space="0" w:color="000000"/>
              <w:right w:val="single" w:sz="4" w:space="0" w:color="000000"/>
            </w:tcBorders>
            <w:vAlign w:val="center"/>
            <w:hideMark/>
          </w:tcPr>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大阪市天王寺区伶人町2-7</w:t>
            </w:r>
          </w:p>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 xml:space="preserve">　大阪府夕陽丘庁舎４階</w:t>
            </w:r>
          </w:p>
        </w:tc>
        <w:tc>
          <w:tcPr>
            <w:tcW w:w="1559" w:type="dxa"/>
            <w:tcBorders>
              <w:top w:val="nil"/>
              <w:left w:val="nil"/>
              <w:bottom w:val="single" w:sz="4" w:space="0" w:color="000000"/>
              <w:right w:val="single" w:sz="4" w:space="0" w:color="000000"/>
            </w:tcBorders>
            <w:vAlign w:val="center"/>
            <w:hideMark/>
          </w:tcPr>
          <w:p w:rsidR="00153731" w:rsidRDefault="00153731">
            <w:pPr>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少年育成室</w:t>
            </w:r>
          </w:p>
          <w:p w:rsidR="00153731" w:rsidRDefault="00153731">
            <w:pPr>
              <w:spacing w:line="0" w:lineRule="atLeast"/>
              <w:ind w:firstLineChars="50" w:firstLine="94"/>
              <w:rPr>
                <w:rFonts w:ascii="ＭＳ 明朝" w:hAnsi="ＭＳ 明朝"/>
                <w:color w:val="000000" w:themeColor="text1"/>
                <w:sz w:val="20"/>
                <w:szCs w:val="20"/>
              </w:rPr>
            </w:pPr>
            <w:r>
              <w:rPr>
                <w:rFonts w:ascii="ＭＳ 明朝" w:hAnsi="ＭＳ 明朝" w:hint="eastAsia"/>
                <w:color w:val="000000" w:themeColor="text1"/>
                <w:sz w:val="20"/>
                <w:szCs w:val="20"/>
              </w:rPr>
              <w:t>06-6772-4000</w:t>
            </w:r>
          </w:p>
          <w:p w:rsidR="00153731" w:rsidRDefault="00153731">
            <w:pPr>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育成支援室</w:t>
            </w:r>
          </w:p>
          <w:p w:rsidR="00153731" w:rsidRDefault="00153731">
            <w:pPr>
              <w:spacing w:line="0" w:lineRule="atLeast"/>
              <w:ind w:firstLineChars="50" w:firstLine="94"/>
              <w:rPr>
                <w:rFonts w:ascii="ＭＳ 明朝" w:hAnsi="ＭＳ 明朝"/>
                <w:color w:val="000000" w:themeColor="text1"/>
                <w:sz w:val="20"/>
                <w:szCs w:val="20"/>
              </w:rPr>
            </w:pPr>
            <w:r>
              <w:rPr>
                <w:rFonts w:ascii="ＭＳ 明朝" w:hAnsi="ＭＳ 明朝" w:hint="eastAsia"/>
                <w:color w:val="000000" w:themeColor="text1"/>
                <w:sz w:val="20"/>
                <w:szCs w:val="20"/>
              </w:rPr>
              <w:t>06-6772-6662</w:t>
            </w:r>
          </w:p>
        </w:tc>
        <w:tc>
          <w:tcPr>
            <w:tcW w:w="3827" w:type="dxa"/>
            <w:tcBorders>
              <w:top w:val="nil"/>
              <w:left w:val="nil"/>
              <w:bottom w:val="single" w:sz="4" w:space="0" w:color="000000"/>
              <w:right w:val="single" w:sz="4" w:space="0" w:color="000000"/>
            </w:tcBorders>
            <w:vAlign w:val="center"/>
            <w:hideMark/>
          </w:tcPr>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大阪市域のうち、都島区、天王寺区、</w:t>
            </w:r>
          </w:p>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中央区の一部（旧東区）、東成区、</w:t>
            </w:r>
          </w:p>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城東区、旭区、生野区、鶴見区、平野区、</w:t>
            </w:r>
          </w:p>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阿倍野区、東住吉区</w:t>
            </w:r>
          </w:p>
        </w:tc>
      </w:tr>
      <w:tr w:rsidR="00153731" w:rsidTr="00153731">
        <w:trPr>
          <w:cantSplit/>
          <w:trHeight w:val="1115"/>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153731" w:rsidRDefault="00153731">
            <w:pPr>
              <w:spacing w:line="0" w:lineRule="atLeast"/>
              <w:jc w:val="center"/>
              <w:rPr>
                <w:rFonts w:ascii="ＭＳ 明朝" w:hAnsi="ＭＳ 明朝"/>
                <w:color w:val="000000" w:themeColor="text1"/>
              </w:rPr>
            </w:pPr>
            <w:r>
              <w:rPr>
                <w:rFonts w:ascii="ＭＳ 明朝" w:hAnsi="ＭＳ 明朝" w:hint="eastAsia"/>
                <w:color w:val="000000" w:themeColor="text1"/>
              </w:rPr>
              <w:t>梅  田</w:t>
            </w:r>
          </w:p>
        </w:tc>
        <w:tc>
          <w:tcPr>
            <w:tcW w:w="2977" w:type="dxa"/>
            <w:tcBorders>
              <w:top w:val="single" w:sz="4" w:space="0" w:color="000000"/>
              <w:left w:val="nil"/>
              <w:bottom w:val="single" w:sz="4" w:space="0" w:color="000000"/>
              <w:right w:val="single" w:sz="4" w:space="0" w:color="000000"/>
            </w:tcBorders>
            <w:vAlign w:val="center"/>
            <w:hideMark/>
          </w:tcPr>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大阪市北区末広町3-21</w:t>
            </w:r>
          </w:p>
          <w:p w:rsidR="00153731" w:rsidRDefault="00153731">
            <w:pPr>
              <w:spacing w:line="0" w:lineRule="atLeast"/>
              <w:ind w:firstLineChars="100" w:firstLine="197"/>
              <w:rPr>
                <w:rFonts w:ascii="ＭＳ 明朝" w:hAnsi="ＭＳ 明朝"/>
                <w:color w:val="000000" w:themeColor="text1"/>
              </w:rPr>
            </w:pPr>
            <w:r>
              <w:rPr>
                <w:rFonts w:ascii="ＭＳ 明朝" w:hAnsi="ＭＳ 明朝" w:hint="eastAsia"/>
                <w:color w:val="000000" w:themeColor="text1"/>
              </w:rPr>
              <w:t>扇町センタービル６階605号</w:t>
            </w:r>
          </w:p>
        </w:tc>
        <w:tc>
          <w:tcPr>
            <w:tcW w:w="1559" w:type="dxa"/>
            <w:tcBorders>
              <w:top w:val="single" w:sz="4" w:space="0" w:color="000000"/>
              <w:left w:val="nil"/>
              <w:bottom w:val="single" w:sz="4" w:space="0" w:color="000000"/>
              <w:right w:val="single" w:sz="4" w:space="0" w:color="000000"/>
            </w:tcBorders>
            <w:vAlign w:val="center"/>
            <w:hideMark/>
          </w:tcPr>
          <w:p w:rsidR="00153731" w:rsidRDefault="00153731">
            <w:pPr>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少年育成室</w:t>
            </w:r>
          </w:p>
          <w:p w:rsidR="00153731" w:rsidRDefault="00153731">
            <w:pPr>
              <w:spacing w:line="0" w:lineRule="atLeast"/>
              <w:ind w:firstLineChars="50" w:firstLine="94"/>
              <w:rPr>
                <w:rFonts w:ascii="ＭＳ 明朝" w:hAnsi="ＭＳ 明朝"/>
                <w:color w:val="000000" w:themeColor="text1"/>
                <w:sz w:val="20"/>
                <w:szCs w:val="20"/>
              </w:rPr>
            </w:pPr>
            <w:r>
              <w:rPr>
                <w:rFonts w:ascii="ＭＳ 明朝" w:hAnsi="ＭＳ 明朝" w:hint="eastAsia"/>
                <w:color w:val="000000" w:themeColor="text1"/>
                <w:sz w:val="20"/>
                <w:szCs w:val="20"/>
              </w:rPr>
              <w:t>06-6362-2225</w:t>
            </w:r>
          </w:p>
          <w:p w:rsidR="00153731" w:rsidRDefault="00153731">
            <w:pPr>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育成支援室</w:t>
            </w:r>
          </w:p>
          <w:p w:rsidR="00153731" w:rsidRDefault="00153731">
            <w:pPr>
              <w:spacing w:line="0" w:lineRule="atLeast"/>
              <w:ind w:firstLineChars="50" w:firstLine="94"/>
              <w:rPr>
                <w:rFonts w:ascii="ＭＳ 明朝" w:hAnsi="ＭＳ 明朝"/>
                <w:color w:val="000000" w:themeColor="text1"/>
                <w:sz w:val="20"/>
                <w:szCs w:val="20"/>
              </w:rPr>
            </w:pPr>
            <w:r>
              <w:rPr>
                <w:rFonts w:ascii="ＭＳ 明朝" w:hAnsi="ＭＳ 明朝" w:hint="eastAsia"/>
                <w:color w:val="000000" w:themeColor="text1"/>
                <w:sz w:val="20"/>
                <w:szCs w:val="20"/>
              </w:rPr>
              <w:t>06-6311-0660</w:t>
            </w:r>
          </w:p>
        </w:tc>
        <w:tc>
          <w:tcPr>
            <w:tcW w:w="3827" w:type="dxa"/>
            <w:tcBorders>
              <w:top w:val="single" w:sz="4" w:space="0" w:color="000000"/>
              <w:left w:val="nil"/>
              <w:bottom w:val="single" w:sz="4" w:space="0" w:color="000000"/>
              <w:right w:val="single" w:sz="4" w:space="0" w:color="000000"/>
            </w:tcBorders>
            <w:vAlign w:val="center"/>
            <w:hideMark/>
          </w:tcPr>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大阪市域のうち、北区、福島区、</w:t>
            </w:r>
          </w:p>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此花区、淀川区、東淀川区、西淀川区</w:t>
            </w:r>
          </w:p>
        </w:tc>
      </w:tr>
      <w:tr w:rsidR="00153731" w:rsidTr="00153731">
        <w:trPr>
          <w:cantSplit/>
          <w:trHeight w:hRule="exact" w:val="1245"/>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153731" w:rsidRDefault="00153731">
            <w:pPr>
              <w:spacing w:line="0" w:lineRule="atLeast"/>
              <w:jc w:val="center"/>
              <w:rPr>
                <w:rFonts w:ascii="ＭＳ 明朝" w:hAnsi="ＭＳ 明朝"/>
                <w:color w:val="000000" w:themeColor="text1"/>
              </w:rPr>
            </w:pPr>
            <w:r>
              <w:rPr>
                <w:rFonts w:ascii="ＭＳ 明朝" w:hAnsi="ＭＳ 明朝" w:hint="eastAsia"/>
                <w:color w:val="000000" w:themeColor="text1"/>
              </w:rPr>
              <w:t>難  波</w:t>
            </w:r>
          </w:p>
        </w:tc>
        <w:tc>
          <w:tcPr>
            <w:tcW w:w="2977" w:type="dxa"/>
            <w:tcBorders>
              <w:top w:val="single" w:sz="4" w:space="0" w:color="000000"/>
              <w:left w:val="nil"/>
              <w:bottom w:val="single" w:sz="4" w:space="0" w:color="000000"/>
              <w:right w:val="single" w:sz="4" w:space="0" w:color="000000"/>
            </w:tcBorders>
            <w:vAlign w:val="center"/>
            <w:hideMark/>
          </w:tcPr>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大阪市中央区東心斎橋2-1-3</w:t>
            </w:r>
          </w:p>
          <w:p w:rsidR="00153731" w:rsidRDefault="00153731">
            <w:pPr>
              <w:spacing w:line="0" w:lineRule="atLeast"/>
              <w:ind w:firstLineChars="100" w:firstLine="197"/>
              <w:rPr>
                <w:rFonts w:ascii="ＭＳ 明朝" w:hAnsi="ＭＳ 明朝"/>
                <w:color w:val="000000" w:themeColor="text1"/>
              </w:rPr>
            </w:pPr>
            <w:r>
              <w:rPr>
                <w:rFonts w:ascii="ＭＳ 明朝" w:hAnsi="ＭＳ 明朝" w:hint="eastAsia"/>
                <w:color w:val="000000" w:themeColor="text1"/>
              </w:rPr>
              <w:t>日亜ビル２階</w:t>
            </w:r>
          </w:p>
        </w:tc>
        <w:tc>
          <w:tcPr>
            <w:tcW w:w="1559" w:type="dxa"/>
            <w:tcBorders>
              <w:top w:val="single" w:sz="4" w:space="0" w:color="000000"/>
              <w:left w:val="nil"/>
              <w:bottom w:val="single" w:sz="4" w:space="0" w:color="000000"/>
              <w:right w:val="single" w:sz="4" w:space="0" w:color="000000"/>
            </w:tcBorders>
            <w:vAlign w:val="center"/>
            <w:hideMark/>
          </w:tcPr>
          <w:p w:rsidR="00153731" w:rsidRDefault="00153731">
            <w:pPr>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少年育成室</w:t>
            </w:r>
          </w:p>
          <w:p w:rsidR="00153731" w:rsidRDefault="00153731">
            <w:pPr>
              <w:spacing w:line="0" w:lineRule="atLeast"/>
              <w:ind w:firstLineChars="50" w:firstLine="94"/>
              <w:rPr>
                <w:rFonts w:ascii="ＭＳ 明朝" w:hAnsi="ＭＳ 明朝"/>
                <w:color w:val="000000" w:themeColor="text1"/>
                <w:sz w:val="20"/>
                <w:szCs w:val="20"/>
              </w:rPr>
            </w:pPr>
            <w:r>
              <w:rPr>
                <w:rFonts w:ascii="ＭＳ 明朝" w:hAnsi="ＭＳ 明朝" w:hint="eastAsia"/>
                <w:color w:val="000000" w:themeColor="text1"/>
                <w:sz w:val="20"/>
                <w:szCs w:val="20"/>
              </w:rPr>
              <w:t>06-6211-3400</w:t>
            </w:r>
          </w:p>
          <w:p w:rsidR="00153731" w:rsidRDefault="00153731">
            <w:pPr>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育成支援室</w:t>
            </w:r>
          </w:p>
          <w:p w:rsidR="00153731" w:rsidRDefault="00153731">
            <w:pPr>
              <w:spacing w:line="0" w:lineRule="atLeast"/>
              <w:ind w:firstLineChars="50" w:firstLine="94"/>
              <w:rPr>
                <w:rFonts w:ascii="ＭＳ 明朝" w:hAnsi="ＭＳ 明朝"/>
                <w:color w:val="000000" w:themeColor="text1"/>
                <w:sz w:val="20"/>
                <w:szCs w:val="20"/>
              </w:rPr>
            </w:pPr>
            <w:r>
              <w:rPr>
                <w:rFonts w:ascii="ＭＳ 明朝" w:hAnsi="ＭＳ 明朝" w:hint="eastAsia"/>
                <w:color w:val="000000" w:themeColor="text1"/>
                <w:sz w:val="20"/>
                <w:szCs w:val="20"/>
              </w:rPr>
              <w:t>06-6211-0141</w:t>
            </w:r>
          </w:p>
        </w:tc>
        <w:tc>
          <w:tcPr>
            <w:tcW w:w="3827" w:type="dxa"/>
            <w:tcBorders>
              <w:top w:val="single" w:sz="4" w:space="0" w:color="000000"/>
              <w:left w:val="nil"/>
              <w:bottom w:val="single" w:sz="4" w:space="0" w:color="000000"/>
              <w:right w:val="single" w:sz="4" w:space="0" w:color="000000"/>
            </w:tcBorders>
            <w:vAlign w:val="center"/>
            <w:hideMark/>
          </w:tcPr>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大阪市域のうち、中央区の一部（旧南</w:t>
            </w:r>
          </w:p>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区）、浪速区、西成区、住吉区、西区、</w:t>
            </w:r>
          </w:p>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港区、大正区、住之江区</w:t>
            </w:r>
          </w:p>
        </w:tc>
      </w:tr>
      <w:tr w:rsidR="00153731" w:rsidTr="00153731">
        <w:trPr>
          <w:cantSplit/>
          <w:trHeight w:val="968"/>
        </w:trPr>
        <w:tc>
          <w:tcPr>
            <w:tcW w:w="1418" w:type="dxa"/>
            <w:tcBorders>
              <w:top w:val="single" w:sz="4" w:space="0" w:color="000000"/>
              <w:left w:val="single" w:sz="4" w:space="0" w:color="000000"/>
              <w:bottom w:val="single" w:sz="4" w:space="0" w:color="auto"/>
              <w:right w:val="single" w:sz="4" w:space="0" w:color="000000"/>
            </w:tcBorders>
            <w:vAlign w:val="center"/>
            <w:hideMark/>
          </w:tcPr>
          <w:p w:rsidR="00153731" w:rsidRDefault="00153731">
            <w:pPr>
              <w:spacing w:line="0" w:lineRule="atLeast"/>
              <w:jc w:val="center"/>
              <w:rPr>
                <w:rFonts w:ascii="ＭＳ 明朝" w:hAnsi="ＭＳ 明朝"/>
                <w:color w:val="000000" w:themeColor="text1"/>
              </w:rPr>
            </w:pPr>
            <w:r>
              <w:rPr>
                <w:rFonts w:ascii="ＭＳ 明朝" w:hAnsi="ＭＳ 明朝" w:hint="eastAsia"/>
                <w:color w:val="000000" w:themeColor="text1"/>
              </w:rPr>
              <w:t>八　尾</w:t>
            </w:r>
          </w:p>
        </w:tc>
        <w:tc>
          <w:tcPr>
            <w:tcW w:w="2977" w:type="dxa"/>
            <w:tcBorders>
              <w:top w:val="single" w:sz="4" w:space="0" w:color="000000"/>
              <w:left w:val="nil"/>
              <w:bottom w:val="single" w:sz="4" w:space="0" w:color="auto"/>
              <w:right w:val="single" w:sz="4" w:space="0" w:color="000000"/>
            </w:tcBorders>
            <w:vAlign w:val="center"/>
            <w:hideMark/>
          </w:tcPr>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八尾市荘内町2-1-36</w:t>
            </w:r>
          </w:p>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 xml:space="preserve">　中河内府民センタービル４階</w:t>
            </w:r>
          </w:p>
        </w:tc>
        <w:tc>
          <w:tcPr>
            <w:tcW w:w="1559" w:type="dxa"/>
            <w:tcBorders>
              <w:top w:val="single" w:sz="4" w:space="0" w:color="000000"/>
              <w:left w:val="nil"/>
              <w:bottom w:val="single" w:sz="4" w:space="0" w:color="auto"/>
              <w:right w:val="single" w:sz="4" w:space="0" w:color="000000"/>
            </w:tcBorders>
            <w:vAlign w:val="center"/>
            <w:hideMark/>
          </w:tcPr>
          <w:p w:rsidR="00153731" w:rsidRDefault="00153731">
            <w:pPr>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少年育成室</w:t>
            </w:r>
          </w:p>
          <w:p w:rsidR="00153731" w:rsidRDefault="00153731">
            <w:pPr>
              <w:spacing w:line="0" w:lineRule="atLeast"/>
              <w:ind w:firstLineChars="50" w:firstLine="94"/>
              <w:rPr>
                <w:rFonts w:ascii="ＭＳ 明朝" w:hAnsi="ＭＳ 明朝"/>
                <w:color w:val="000000" w:themeColor="text1"/>
                <w:sz w:val="20"/>
                <w:szCs w:val="20"/>
              </w:rPr>
            </w:pPr>
            <w:r>
              <w:rPr>
                <w:rFonts w:ascii="ＭＳ 明朝" w:hAnsi="ＭＳ 明朝" w:hint="eastAsia"/>
                <w:color w:val="000000" w:themeColor="text1"/>
                <w:sz w:val="20"/>
                <w:szCs w:val="20"/>
              </w:rPr>
              <w:t>072-992-3256</w:t>
            </w:r>
          </w:p>
          <w:p w:rsidR="00153731" w:rsidRDefault="00153731">
            <w:pPr>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育成支援室</w:t>
            </w:r>
          </w:p>
          <w:p w:rsidR="00153731" w:rsidRDefault="00153731">
            <w:pPr>
              <w:spacing w:line="0" w:lineRule="atLeast"/>
              <w:ind w:firstLineChars="50" w:firstLine="94"/>
              <w:rPr>
                <w:rFonts w:ascii="ＭＳ 明朝" w:hAnsi="ＭＳ 明朝"/>
                <w:color w:val="000000" w:themeColor="text1"/>
                <w:sz w:val="20"/>
                <w:szCs w:val="20"/>
              </w:rPr>
            </w:pPr>
            <w:r>
              <w:rPr>
                <w:rFonts w:ascii="ＭＳ 明朝" w:hAnsi="ＭＳ 明朝" w:hint="eastAsia"/>
                <w:color w:val="000000" w:themeColor="text1"/>
                <w:sz w:val="20"/>
                <w:szCs w:val="20"/>
              </w:rPr>
              <w:t>072-992-3301</w:t>
            </w:r>
          </w:p>
        </w:tc>
        <w:tc>
          <w:tcPr>
            <w:tcW w:w="3827" w:type="dxa"/>
            <w:tcBorders>
              <w:top w:val="single" w:sz="4" w:space="0" w:color="000000"/>
              <w:left w:val="nil"/>
              <w:bottom w:val="single" w:sz="4" w:space="0" w:color="auto"/>
              <w:right w:val="single" w:sz="4" w:space="0" w:color="000000"/>
            </w:tcBorders>
            <w:vAlign w:val="center"/>
            <w:hideMark/>
          </w:tcPr>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東大阪市、八尾市、柏原市</w:t>
            </w:r>
          </w:p>
        </w:tc>
      </w:tr>
      <w:tr w:rsidR="00153731" w:rsidTr="00153731">
        <w:trPr>
          <w:cantSplit/>
          <w:trHeight w:val="983"/>
        </w:trPr>
        <w:tc>
          <w:tcPr>
            <w:tcW w:w="1418" w:type="dxa"/>
            <w:tcBorders>
              <w:top w:val="single" w:sz="4" w:space="0" w:color="auto"/>
              <w:left w:val="single" w:sz="4" w:space="0" w:color="000000"/>
              <w:bottom w:val="single" w:sz="4" w:space="0" w:color="auto"/>
              <w:right w:val="single" w:sz="4" w:space="0" w:color="000000"/>
            </w:tcBorders>
            <w:vAlign w:val="center"/>
            <w:hideMark/>
          </w:tcPr>
          <w:p w:rsidR="00153731" w:rsidRDefault="00153731">
            <w:pPr>
              <w:spacing w:line="0" w:lineRule="atLeast"/>
              <w:jc w:val="center"/>
              <w:rPr>
                <w:rFonts w:ascii="ＭＳ 明朝" w:hAnsi="ＭＳ 明朝"/>
                <w:color w:val="000000" w:themeColor="text1"/>
              </w:rPr>
            </w:pPr>
            <w:r>
              <w:rPr>
                <w:rFonts w:ascii="ＭＳ 明朝" w:hAnsi="ＭＳ 明朝" w:hint="eastAsia"/>
                <w:color w:val="000000" w:themeColor="text1"/>
              </w:rPr>
              <w:t>堺</w:t>
            </w:r>
          </w:p>
        </w:tc>
        <w:tc>
          <w:tcPr>
            <w:tcW w:w="2977" w:type="dxa"/>
            <w:tcBorders>
              <w:top w:val="single" w:sz="4" w:space="0" w:color="auto"/>
              <w:left w:val="nil"/>
              <w:bottom w:val="single" w:sz="4" w:space="0" w:color="auto"/>
              <w:right w:val="single" w:sz="4" w:space="0" w:color="000000"/>
            </w:tcBorders>
            <w:vAlign w:val="center"/>
            <w:hideMark/>
          </w:tcPr>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堺市西区鳳東町4-390-1</w:t>
            </w:r>
          </w:p>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 xml:space="preserve">　泉北府民センタービル３階</w:t>
            </w:r>
          </w:p>
        </w:tc>
        <w:tc>
          <w:tcPr>
            <w:tcW w:w="1559" w:type="dxa"/>
            <w:tcBorders>
              <w:top w:val="single" w:sz="4" w:space="0" w:color="auto"/>
              <w:left w:val="nil"/>
              <w:bottom w:val="single" w:sz="4" w:space="0" w:color="auto"/>
              <w:right w:val="single" w:sz="4" w:space="0" w:color="000000"/>
            </w:tcBorders>
            <w:vAlign w:val="center"/>
            <w:hideMark/>
          </w:tcPr>
          <w:p w:rsidR="00153731" w:rsidRDefault="00153731">
            <w:pPr>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少年育成室</w:t>
            </w:r>
          </w:p>
          <w:p w:rsidR="00153731" w:rsidRDefault="00153731">
            <w:pPr>
              <w:spacing w:line="0" w:lineRule="atLeast"/>
              <w:ind w:firstLineChars="50" w:firstLine="94"/>
              <w:rPr>
                <w:rFonts w:ascii="ＭＳ 明朝" w:hAnsi="ＭＳ 明朝"/>
                <w:color w:val="000000" w:themeColor="text1"/>
                <w:sz w:val="20"/>
                <w:szCs w:val="20"/>
              </w:rPr>
            </w:pPr>
            <w:r>
              <w:rPr>
                <w:rFonts w:ascii="ＭＳ 明朝" w:hAnsi="ＭＳ 明朝" w:hint="eastAsia"/>
                <w:color w:val="000000" w:themeColor="text1"/>
                <w:sz w:val="20"/>
                <w:szCs w:val="20"/>
              </w:rPr>
              <w:t>072-274-2355</w:t>
            </w:r>
          </w:p>
          <w:p w:rsidR="00153731" w:rsidRDefault="00153731">
            <w:pPr>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育成支援室</w:t>
            </w:r>
          </w:p>
          <w:p w:rsidR="00153731" w:rsidRDefault="00153731">
            <w:pPr>
              <w:spacing w:line="0" w:lineRule="atLeast"/>
              <w:ind w:firstLineChars="50" w:firstLine="94"/>
              <w:rPr>
                <w:rFonts w:ascii="ＭＳ 明朝" w:hAnsi="ＭＳ 明朝"/>
                <w:color w:val="000000" w:themeColor="text1"/>
                <w:sz w:val="20"/>
                <w:szCs w:val="20"/>
              </w:rPr>
            </w:pPr>
            <w:r>
              <w:rPr>
                <w:rFonts w:ascii="ＭＳ 明朝" w:hAnsi="ＭＳ 明朝" w:hint="eastAsia"/>
                <w:color w:val="000000" w:themeColor="text1"/>
                <w:sz w:val="20"/>
                <w:szCs w:val="20"/>
              </w:rPr>
              <w:t>072-274-2152</w:t>
            </w:r>
          </w:p>
        </w:tc>
        <w:tc>
          <w:tcPr>
            <w:tcW w:w="3827" w:type="dxa"/>
            <w:tcBorders>
              <w:top w:val="single" w:sz="4" w:space="0" w:color="auto"/>
              <w:left w:val="nil"/>
              <w:bottom w:val="single" w:sz="4" w:space="0" w:color="auto"/>
              <w:right w:val="single" w:sz="4" w:space="0" w:color="000000"/>
            </w:tcBorders>
            <w:vAlign w:val="center"/>
            <w:hideMark/>
          </w:tcPr>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堺市、泉大津市、和泉市、高石市、</w:t>
            </w:r>
          </w:p>
          <w:p w:rsidR="00153731" w:rsidRDefault="00153731">
            <w:pPr>
              <w:spacing w:line="0" w:lineRule="atLeast"/>
              <w:rPr>
                <w:rFonts w:ascii="ＭＳ 明朝" w:hAnsi="ＭＳ 明朝"/>
                <w:strike/>
                <w:color w:val="000000" w:themeColor="text1"/>
              </w:rPr>
            </w:pPr>
            <w:r>
              <w:rPr>
                <w:rFonts w:ascii="ＭＳ 明朝" w:hAnsi="ＭＳ 明朝" w:hint="eastAsia"/>
                <w:color w:val="000000" w:themeColor="text1"/>
              </w:rPr>
              <w:t>泉北郡</w:t>
            </w:r>
          </w:p>
        </w:tc>
      </w:tr>
      <w:tr w:rsidR="00153731" w:rsidTr="00153731">
        <w:trPr>
          <w:cantSplit/>
          <w:trHeight w:val="982"/>
        </w:trPr>
        <w:tc>
          <w:tcPr>
            <w:tcW w:w="1418" w:type="dxa"/>
            <w:tcBorders>
              <w:top w:val="single" w:sz="4" w:space="0" w:color="auto"/>
              <w:left w:val="single" w:sz="4" w:space="0" w:color="000000"/>
              <w:bottom w:val="single" w:sz="4" w:space="0" w:color="auto"/>
              <w:right w:val="single" w:sz="4" w:space="0" w:color="000000"/>
            </w:tcBorders>
            <w:vAlign w:val="center"/>
            <w:hideMark/>
          </w:tcPr>
          <w:p w:rsidR="00153731" w:rsidRDefault="00153731">
            <w:pPr>
              <w:spacing w:line="0" w:lineRule="atLeast"/>
              <w:jc w:val="center"/>
              <w:rPr>
                <w:rFonts w:ascii="ＭＳ 明朝" w:hAnsi="ＭＳ 明朝"/>
                <w:color w:val="000000" w:themeColor="text1"/>
              </w:rPr>
            </w:pPr>
            <w:r>
              <w:rPr>
                <w:rFonts w:ascii="ＭＳ 明朝" w:hAnsi="ＭＳ 明朝" w:hint="eastAsia"/>
                <w:color w:val="000000" w:themeColor="text1"/>
              </w:rPr>
              <w:t>豊  中</w:t>
            </w:r>
          </w:p>
        </w:tc>
        <w:tc>
          <w:tcPr>
            <w:tcW w:w="2977" w:type="dxa"/>
            <w:tcBorders>
              <w:top w:val="single" w:sz="4" w:space="0" w:color="auto"/>
              <w:left w:val="nil"/>
              <w:bottom w:val="single" w:sz="4" w:space="0" w:color="auto"/>
              <w:right w:val="single" w:sz="4" w:space="0" w:color="000000"/>
            </w:tcBorders>
            <w:vAlign w:val="center"/>
            <w:hideMark/>
          </w:tcPr>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豊中市服部西町4-13-1</w:t>
            </w:r>
          </w:p>
          <w:p w:rsidR="00153731" w:rsidRDefault="00153731">
            <w:pPr>
              <w:spacing w:line="0" w:lineRule="atLeast"/>
              <w:rPr>
                <w:color w:val="000000" w:themeColor="text1"/>
              </w:rPr>
            </w:pPr>
            <w:r>
              <w:rPr>
                <w:rFonts w:hint="eastAsia"/>
                <w:color w:val="000000" w:themeColor="text1"/>
              </w:rPr>
              <w:t xml:space="preserve">　豊中市立青年の家｢いぶき｣</w:t>
            </w:r>
          </w:p>
          <w:p w:rsidR="00153731" w:rsidRDefault="00153731">
            <w:pPr>
              <w:spacing w:line="0" w:lineRule="atLeast"/>
              <w:rPr>
                <w:color w:val="000000" w:themeColor="text1"/>
              </w:rPr>
            </w:pPr>
            <w:r>
              <w:rPr>
                <w:rFonts w:hint="eastAsia"/>
                <w:color w:val="000000" w:themeColor="text1"/>
              </w:rPr>
              <w:t xml:space="preserve">　１階</w:t>
            </w:r>
          </w:p>
        </w:tc>
        <w:tc>
          <w:tcPr>
            <w:tcW w:w="1559" w:type="dxa"/>
            <w:tcBorders>
              <w:top w:val="single" w:sz="4" w:space="0" w:color="auto"/>
              <w:left w:val="nil"/>
              <w:bottom w:val="single" w:sz="4" w:space="0" w:color="auto"/>
              <w:right w:val="single" w:sz="4" w:space="0" w:color="000000"/>
            </w:tcBorders>
            <w:vAlign w:val="center"/>
            <w:hideMark/>
          </w:tcPr>
          <w:p w:rsidR="00153731" w:rsidRDefault="00153731">
            <w:pPr>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少年育成室</w:t>
            </w:r>
          </w:p>
          <w:p w:rsidR="00153731" w:rsidRDefault="00153731">
            <w:pPr>
              <w:spacing w:line="0" w:lineRule="atLeast"/>
              <w:ind w:firstLineChars="50" w:firstLine="94"/>
              <w:rPr>
                <w:rFonts w:ascii="ＭＳ 明朝" w:hAnsi="ＭＳ 明朝"/>
                <w:color w:val="000000" w:themeColor="text1"/>
                <w:sz w:val="20"/>
                <w:szCs w:val="20"/>
              </w:rPr>
            </w:pPr>
            <w:r>
              <w:rPr>
                <w:rFonts w:ascii="ＭＳ 明朝" w:hAnsi="ＭＳ 明朝" w:hint="eastAsia"/>
                <w:color w:val="000000" w:themeColor="text1"/>
                <w:sz w:val="20"/>
                <w:szCs w:val="20"/>
              </w:rPr>
              <w:t>06-6866-3000</w:t>
            </w:r>
          </w:p>
          <w:p w:rsidR="00153731" w:rsidRDefault="00153731">
            <w:pPr>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育成支援室</w:t>
            </w:r>
          </w:p>
          <w:p w:rsidR="00153731" w:rsidRDefault="00153731">
            <w:pPr>
              <w:spacing w:line="0" w:lineRule="atLeast"/>
              <w:ind w:firstLineChars="50" w:firstLine="94"/>
              <w:rPr>
                <w:rFonts w:ascii="ＭＳ 明朝" w:hAnsi="ＭＳ 明朝"/>
                <w:color w:val="000000" w:themeColor="text1"/>
                <w:sz w:val="20"/>
                <w:szCs w:val="20"/>
              </w:rPr>
            </w:pPr>
            <w:r>
              <w:rPr>
                <w:rFonts w:ascii="ＭＳ 明朝" w:hAnsi="ＭＳ 明朝" w:hint="eastAsia"/>
                <w:color w:val="000000" w:themeColor="text1"/>
                <w:sz w:val="20"/>
                <w:szCs w:val="20"/>
              </w:rPr>
              <w:t>06-6863-0099</w:t>
            </w:r>
          </w:p>
        </w:tc>
        <w:tc>
          <w:tcPr>
            <w:tcW w:w="3827" w:type="dxa"/>
            <w:tcBorders>
              <w:top w:val="single" w:sz="4" w:space="0" w:color="auto"/>
              <w:left w:val="nil"/>
              <w:bottom w:val="single" w:sz="4" w:space="0" w:color="auto"/>
              <w:right w:val="single" w:sz="4" w:space="0" w:color="000000"/>
            </w:tcBorders>
            <w:vAlign w:val="center"/>
            <w:hideMark/>
          </w:tcPr>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豊中市、池田市、箕面市、豊能郡</w:t>
            </w:r>
          </w:p>
        </w:tc>
      </w:tr>
      <w:tr w:rsidR="00153731" w:rsidTr="00153731">
        <w:trPr>
          <w:cantSplit/>
          <w:trHeight w:val="968"/>
        </w:trPr>
        <w:tc>
          <w:tcPr>
            <w:tcW w:w="1418" w:type="dxa"/>
            <w:tcBorders>
              <w:top w:val="single" w:sz="4" w:space="0" w:color="auto"/>
              <w:left w:val="single" w:sz="4" w:space="0" w:color="000000"/>
              <w:bottom w:val="single" w:sz="4" w:space="0" w:color="000000"/>
              <w:right w:val="single" w:sz="4" w:space="0" w:color="000000"/>
            </w:tcBorders>
            <w:vAlign w:val="center"/>
            <w:hideMark/>
          </w:tcPr>
          <w:p w:rsidR="00153731" w:rsidRDefault="00153731">
            <w:pPr>
              <w:spacing w:line="0" w:lineRule="atLeast"/>
              <w:jc w:val="center"/>
              <w:rPr>
                <w:rFonts w:ascii="ＭＳ 明朝" w:hAnsi="ＭＳ 明朝"/>
                <w:strike/>
                <w:color w:val="000000" w:themeColor="text1"/>
              </w:rPr>
            </w:pPr>
            <w:r>
              <w:rPr>
                <w:rFonts w:ascii="ＭＳ 明朝" w:hAnsi="ＭＳ 明朝" w:hint="eastAsia"/>
                <w:color w:val="000000" w:themeColor="text1"/>
              </w:rPr>
              <w:t>枚　方</w:t>
            </w:r>
          </w:p>
        </w:tc>
        <w:tc>
          <w:tcPr>
            <w:tcW w:w="2977" w:type="dxa"/>
            <w:tcBorders>
              <w:top w:val="single" w:sz="4" w:space="0" w:color="auto"/>
              <w:left w:val="nil"/>
              <w:bottom w:val="single" w:sz="4" w:space="0" w:color="000000"/>
              <w:right w:val="single" w:sz="4" w:space="0" w:color="000000"/>
            </w:tcBorders>
            <w:vAlign w:val="center"/>
            <w:hideMark/>
          </w:tcPr>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枚方市大垣内町2-15-1</w:t>
            </w:r>
          </w:p>
          <w:p w:rsidR="00153731" w:rsidRDefault="00153731">
            <w:pPr>
              <w:spacing w:line="0" w:lineRule="atLeast"/>
              <w:ind w:firstLineChars="100" w:firstLine="197"/>
              <w:rPr>
                <w:rFonts w:ascii="ＭＳ 明朝" w:hAnsi="ＭＳ 明朝"/>
                <w:color w:val="000000" w:themeColor="text1"/>
              </w:rPr>
            </w:pPr>
            <w:r>
              <w:rPr>
                <w:rFonts w:ascii="ＭＳ 明朝" w:hAnsi="ＭＳ 明朝" w:hint="eastAsia"/>
                <w:color w:val="000000" w:themeColor="text1"/>
              </w:rPr>
              <w:t>北河内府民センタービル４階</w:t>
            </w:r>
          </w:p>
        </w:tc>
        <w:tc>
          <w:tcPr>
            <w:tcW w:w="1559" w:type="dxa"/>
            <w:tcBorders>
              <w:top w:val="single" w:sz="4" w:space="0" w:color="auto"/>
              <w:left w:val="nil"/>
              <w:bottom w:val="single" w:sz="4" w:space="0" w:color="000000"/>
              <w:right w:val="single" w:sz="4" w:space="0" w:color="000000"/>
            </w:tcBorders>
            <w:vAlign w:val="center"/>
            <w:hideMark/>
          </w:tcPr>
          <w:p w:rsidR="00153731" w:rsidRDefault="00153731">
            <w:pPr>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少年育成室</w:t>
            </w:r>
          </w:p>
          <w:p w:rsidR="00153731" w:rsidRDefault="00153731">
            <w:pPr>
              <w:spacing w:line="0" w:lineRule="atLeast"/>
              <w:ind w:firstLineChars="50" w:firstLine="94"/>
              <w:rPr>
                <w:rFonts w:ascii="ＭＳ 明朝" w:hAnsi="ＭＳ 明朝"/>
                <w:color w:val="000000" w:themeColor="text1"/>
                <w:sz w:val="20"/>
                <w:szCs w:val="20"/>
              </w:rPr>
            </w:pPr>
            <w:r>
              <w:rPr>
                <w:rFonts w:ascii="ＭＳ 明朝" w:hAnsi="ＭＳ 明朝" w:hint="eastAsia"/>
                <w:color w:val="000000" w:themeColor="text1"/>
                <w:sz w:val="20"/>
                <w:szCs w:val="20"/>
              </w:rPr>
              <w:t>072-843-2000</w:t>
            </w:r>
          </w:p>
          <w:p w:rsidR="00153731" w:rsidRDefault="00153731">
            <w:pPr>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育成支援室</w:t>
            </w:r>
          </w:p>
          <w:p w:rsidR="00153731" w:rsidRDefault="00153731">
            <w:pPr>
              <w:spacing w:line="0" w:lineRule="atLeast"/>
              <w:ind w:firstLineChars="50" w:firstLine="94"/>
              <w:rPr>
                <w:rFonts w:ascii="ＭＳ 明朝" w:hAnsi="ＭＳ 明朝"/>
                <w:color w:val="000000" w:themeColor="text1"/>
                <w:sz w:val="20"/>
                <w:szCs w:val="20"/>
              </w:rPr>
            </w:pPr>
            <w:r>
              <w:rPr>
                <w:rFonts w:ascii="ＭＳ 明朝" w:hAnsi="ＭＳ 明朝" w:hint="eastAsia"/>
                <w:color w:val="000000" w:themeColor="text1"/>
                <w:sz w:val="20"/>
                <w:szCs w:val="20"/>
              </w:rPr>
              <w:t>072-843-1999</w:t>
            </w:r>
          </w:p>
        </w:tc>
        <w:tc>
          <w:tcPr>
            <w:tcW w:w="3827" w:type="dxa"/>
            <w:tcBorders>
              <w:top w:val="single" w:sz="4" w:space="0" w:color="auto"/>
              <w:left w:val="nil"/>
              <w:bottom w:val="single" w:sz="4" w:space="0" w:color="000000"/>
              <w:right w:val="single" w:sz="4" w:space="0" w:color="000000"/>
            </w:tcBorders>
            <w:vAlign w:val="center"/>
            <w:hideMark/>
          </w:tcPr>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守口市、枚方市、寝屋川市、大東市、</w:t>
            </w:r>
          </w:p>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門真市、四條畷市、交野市</w:t>
            </w:r>
          </w:p>
        </w:tc>
      </w:tr>
      <w:tr w:rsidR="00153731" w:rsidTr="00153731">
        <w:trPr>
          <w:cantSplit/>
          <w:trHeight w:hRule="exact" w:val="1223"/>
        </w:trPr>
        <w:tc>
          <w:tcPr>
            <w:tcW w:w="1418" w:type="dxa"/>
            <w:tcBorders>
              <w:top w:val="nil"/>
              <w:left w:val="single" w:sz="4" w:space="0" w:color="000000"/>
              <w:bottom w:val="single" w:sz="4" w:space="0" w:color="000000"/>
              <w:right w:val="single" w:sz="4" w:space="0" w:color="000000"/>
            </w:tcBorders>
            <w:vAlign w:val="center"/>
            <w:hideMark/>
          </w:tcPr>
          <w:p w:rsidR="00153731" w:rsidRDefault="00153731">
            <w:pPr>
              <w:spacing w:line="0" w:lineRule="atLeast"/>
              <w:jc w:val="center"/>
              <w:rPr>
                <w:rFonts w:ascii="ＭＳ 明朝" w:hAnsi="ＭＳ 明朝"/>
                <w:color w:val="000000" w:themeColor="text1"/>
              </w:rPr>
            </w:pPr>
            <w:r>
              <w:rPr>
                <w:rFonts w:ascii="ＭＳ 明朝" w:hAnsi="ＭＳ 明朝" w:hint="eastAsia"/>
                <w:color w:val="000000" w:themeColor="text1"/>
              </w:rPr>
              <w:t>富田林</w:t>
            </w:r>
          </w:p>
        </w:tc>
        <w:tc>
          <w:tcPr>
            <w:tcW w:w="2977" w:type="dxa"/>
            <w:tcBorders>
              <w:top w:val="nil"/>
              <w:left w:val="nil"/>
              <w:bottom w:val="single" w:sz="4" w:space="0" w:color="000000"/>
              <w:right w:val="single" w:sz="4" w:space="0" w:color="000000"/>
            </w:tcBorders>
            <w:vAlign w:val="center"/>
            <w:hideMark/>
          </w:tcPr>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富田林市寿町2-6-1</w:t>
            </w:r>
          </w:p>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 xml:space="preserve">　南河内府民センタービル２階</w:t>
            </w:r>
          </w:p>
        </w:tc>
        <w:tc>
          <w:tcPr>
            <w:tcW w:w="1559" w:type="dxa"/>
            <w:tcBorders>
              <w:top w:val="nil"/>
              <w:left w:val="nil"/>
              <w:bottom w:val="single" w:sz="4" w:space="0" w:color="000000"/>
              <w:right w:val="single" w:sz="4" w:space="0" w:color="000000"/>
            </w:tcBorders>
            <w:vAlign w:val="center"/>
            <w:hideMark/>
          </w:tcPr>
          <w:p w:rsidR="00153731" w:rsidRDefault="00153731">
            <w:pPr>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少年育成室</w:t>
            </w:r>
          </w:p>
          <w:p w:rsidR="00153731" w:rsidRDefault="00153731">
            <w:pPr>
              <w:spacing w:line="0" w:lineRule="atLeast"/>
              <w:ind w:firstLineChars="50" w:firstLine="94"/>
              <w:rPr>
                <w:rFonts w:ascii="ＭＳ 明朝" w:hAnsi="ＭＳ 明朝"/>
                <w:color w:val="000000" w:themeColor="text1"/>
                <w:sz w:val="20"/>
                <w:szCs w:val="20"/>
              </w:rPr>
            </w:pPr>
            <w:r>
              <w:rPr>
                <w:rFonts w:ascii="ＭＳ 明朝" w:hAnsi="ＭＳ 明朝" w:hint="eastAsia"/>
                <w:color w:val="000000" w:themeColor="text1"/>
                <w:sz w:val="20"/>
                <w:szCs w:val="20"/>
              </w:rPr>
              <w:t>0721-25-4922</w:t>
            </w:r>
          </w:p>
          <w:p w:rsidR="00153731" w:rsidRDefault="00153731">
            <w:pPr>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育成支援室</w:t>
            </w:r>
          </w:p>
          <w:p w:rsidR="00153731" w:rsidRDefault="00153731">
            <w:pPr>
              <w:spacing w:line="0" w:lineRule="atLeast"/>
              <w:ind w:firstLineChars="50" w:firstLine="94"/>
              <w:rPr>
                <w:rFonts w:ascii="ＭＳ 明朝" w:hAnsi="ＭＳ 明朝"/>
                <w:color w:val="000000" w:themeColor="text1"/>
                <w:sz w:val="20"/>
                <w:szCs w:val="20"/>
              </w:rPr>
            </w:pPr>
            <w:r>
              <w:rPr>
                <w:rFonts w:ascii="ＭＳ 明朝" w:hAnsi="ＭＳ 明朝" w:hint="eastAsia"/>
                <w:color w:val="000000" w:themeColor="text1"/>
                <w:sz w:val="20"/>
                <w:szCs w:val="20"/>
              </w:rPr>
              <w:t>0721-24-5510</w:t>
            </w:r>
          </w:p>
        </w:tc>
        <w:tc>
          <w:tcPr>
            <w:tcW w:w="3827" w:type="dxa"/>
            <w:tcBorders>
              <w:top w:val="nil"/>
              <w:left w:val="nil"/>
              <w:bottom w:val="single" w:sz="4" w:space="0" w:color="000000"/>
              <w:right w:val="single" w:sz="4" w:space="0" w:color="000000"/>
            </w:tcBorders>
            <w:vAlign w:val="center"/>
            <w:hideMark/>
          </w:tcPr>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富田林市、河内長野市、松原市、</w:t>
            </w:r>
          </w:p>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羽曳野市、藤井寺市、大阪狭山市、</w:t>
            </w:r>
          </w:p>
          <w:p w:rsidR="00153731" w:rsidRDefault="00153731">
            <w:pPr>
              <w:spacing w:line="0" w:lineRule="atLeast"/>
              <w:rPr>
                <w:rFonts w:ascii="ＭＳ 明朝" w:hAnsi="ＭＳ 明朝"/>
                <w:strike/>
                <w:color w:val="000000" w:themeColor="text1"/>
              </w:rPr>
            </w:pPr>
            <w:r>
              <w:rPr>
                <w:rFonts w:ascii="ＭＳ 明朝" w:hAnsi="ＭＳ 明朝" w:hint="eastAsia"/>
                <w:color w:val="000000" w:themeColor="text1"/>
              </w:rPr>
              <w:t>南河内郡</w:t>
            </w:r>
          </w:p>
        </w:tc>
      </w:tr>
      <w:tr w:rsidR="00153731" w:rsidTr="00153731">
        <w:trPr>
          <w:cantSplit/>
          <w:trHeight w:val="965"/>
        </w:trPr>
        <w:tc>
          <w:tcPr>
            <w:tcW w:w="1418" w:type="dxa"/>
            <w:tcBorders>
              <w:top w:val="nil"/>
              <w:left w:val="single" w:sz="4" w:space="0" w:color="000000"/>
              <w:bottom w:val="single" w:sz="4" w:space="0" w:color="auto"/>
              <w:right w:val="single" w:sz="4" w:space="0" w:color="000000"/>
            </w:tcBorders>
            <w:vAlign w:val="center"/>
            <w:hideMark/>
          </w:tcPr>
          <w:p w:rsidR="00153731" w:rsidRDefault="00153731">
            <w:pPr>
              <w:spacing w:line="0" w:lineRule="atLeast"/>
              <w:jc w:val="center"/>
              <w:rPr>
                <w:rFonts w:ascii="ＭＳ 明朝" w:hAnsi="ＭＳ 明朝"/>
                <w:color w:val="000000" w:themeColor="text1"/>
              </w:rPr>
            </w:pPr>
            <w:r>
              <w:rPr>
                <w:rFonts w:ascii="ＭＳ 明朝" w:hAnsi="ＭＳ 明朝" w:hint="eastAsia"/>
                <w:color w:val="000000" w:themeColor="text1"/>
              </w:rPr>
              <w:t>岸和田</w:t>
            </w:r>
          </w:p>
        </w:tc>
        <w:tc>
          <w:tcPr>
            <w:tcW w:w="2977" w:type="dxa"/>
            <w:tcBorders>
              <w:top w:val="nil"/>
              <w:left w:val="nil"/>
              <w:bottom w:val="single" w:sz="4" w:space="0" w:color="auto"/>
              <w:right w:val="single" w:sz="4" w:space="0" w:color="000000"/>
            </w:tcBorders>
            <w:vAlign w:val="center"/>
            <w:hideMark/>
          </w:tcPr>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岸和田市野田町3-13-2</w:t>
            </w:r>
          </w:p>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 xml:space="preserve">　泉南府民センタービル４階</w:t>
            </w:r>
          </w:p>
        </w:tc>
        <w:tc>
          <w:tcPr>
            <w:tcW w:w="1559" w:type="dxa"/>
            <w:tcBorders>
              <w:top w:val="nil"/>
              <w:left w:val="nil"/>
              <w:bottom w:val="single" w:sz="4" w:space="0" w:color="auto"/>
              <w:right w:val="single" w:sz="4" w:space="0" w:color="000000"/>
            </w:tcBorders>
            <w:vAlign w:val="center"/>
            <w:hideMark/>
          </w:tcPr>
          <w:p w:rsidR="00153731" w:rsidRDefault="00153731">
            <w:pPr>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少年育成室</w:t>
            </w:r>
          </w:p>
          <w:p w:rsidR="00153731" w:rsidRDefault="00153731">
            <w:pPr>
              <w:spacing w:line="0" w:lineRule="atLeast"/>
              <w:ind w:firstLineChars="50" w:firstLine="94"/>
              <w:rPr>
                <w:rFonts w:ascii="ＭＳ 明朝" w:hAnsi="ＭＳ 明朝"/>
                <w:color w:val="000000" w:themeColor="text1"/>
                <w:sz w:val="20"/>
                <w:szCs w:val="20"/>
              </w:rPr>
            </w:pPr>
            <w:r>
              <w:rPr>
                <w:rFonts w:ascii="ＭＳ 明朝" w:hAnsi="ＭＳ 明朝" w:hint="eastAsia"/>
                <w:color w:val="000000" w:themeColor="text1"/>
                <w:sz w:val="20"/>
                <w:szCs w:val="20"/>
              </w:rPr>
              <w:t>072-423-2486</w:t>
            </w:r>
          </w:p>
          <w:p w:rsidR="00153731" w:rsidRDefault="00153731">
            <w:pPr>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育成支援室</w:t>
            </w:r>
          </w:p>
          <w:p w:rsidR="00153731" w:rsidRDefault="00153731">
            <w:pPr>
              <w:spacing w:line="0" w:lineRule="atLeast"/>
              <w:ind w:firstLineChars="50" w:firstLine="94"/>
              <w:rPr>
                <w:rFonts w:ascii="ＭＳ 明朝" w:hAnsi="ＭＳ 明朝"/>
                <w:color w:val="000000" w:themeColor="text1"/>
                <w:sz w:val="20"/>
                <w:szCs w:val="20"/>
              </w:rPr>
            </w:pPr>
            <w:r>
              <w:rPr>
                <w:rFonts w:ascii="ＭＳ 明朝" w:hAnsi="ＭＳ 明朝" w:hint="eastAsia"/>
                <w:color w:val="000000" w:themeColor="text1"/>
                <w:sz w:val="20"/>
                <w:szCs w:val="20"/>
              </w:rPr>
              <w:t>072-438-7735</w:t>
            </w:r>
          </w:p>
        </w:tc>
        <w:tc>
          <w:tcPr>
            <w:tcW w:w="3827" w:type="dxa"/>
            <w:tcBorders>
              <w:top w:val="nil"/>
              <w:left w:val="nil"/>
              <w:bottom w:val="single" w:sz="4" w:space="0" w:color="auto"/>
              <w:right w:val="single" w:sz="4" w:space="0" w:color="000000"/>
            </w:tcBorders>
            <w:vAlign w:val="center"/>
            <w:hideMark/>
          </w:tcPr>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岸和田市、貝塚市、泉佐野市、泉南市、</w:t>
            </w:r>
          </w:p>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阪南市、泉南郡</w:t>
            </w:r>
          </w:p>
        </w:tc>
      </w:tr>
      <w:tr w:rsidR="00153731" w:rsidTr="00153731">
        <w:trPr>
          <w:cantSplit/>
          <w:trHeight w:val="962"/>
        </w:trPr>
        <w:tc>
          <w:tcPr>
            <w:tcW w:w="1418" w:type="dxa"/>
            <w:tcBorders>
              <w:top w:val="single" w:sz="4" w:space="0" w:color="auto"/>
              <w:left w:val="single" w:sz="4" w:space="0" w:color="000000"/>
              <w:bottom w:val="single" w:sz="4" w:space="0" w:color="auto"/>
              <w:right w:val="single" w:sz="4" w:space="0" w:color="000000"/>
            </w:tcBorders>
            <w:vAlign w:val="center"/>
            <w:hideMark/>
          </w:tcPr>
          <w:p w:rsidR="00153731" w:rsidRDefault="00153731">
            <w:pPr>
              <w:spacing w:line="0" w:lineRule="atLeast"/>
              <w:jc w:val="center"/>
              <w:rPr>
                <w:rFonts w:ascii="ＭＳ 明朝" w:hAnsi="ＭＳ 明朝"/>
                <w:color w:val="000000" w:themeColor="text1"/>
              </w:rPr>
            </w:pPr>
            <w:r>
              <w:rPr>
                <w:rFonts w:ascii="ＭＳ 明朝" w:hAnsi="ＭＳ 明朝" w:hint="eastAsia"/>
                <w:color w:val="000000" w:themeColor="text1"/>
              </w:rPr>
              <w:t>茨  木</w:t>
            </w:r>
          </w:p>
        </w:tc>
        <w:tc>
          <w:tcPr>
            <w:tcW w:w="2977" w:type="dxa"/>
            <w:tcBorders>
              <w:top w:val="single" w:sz="4" w:space="0" w:color="auto"/>
              <w:left w:val="nil"/>
              <w:bottom w:val="single" w:sz="4" w:space="0" w:color="auto"/>
              <w:right w:val="single" w:sz="4" w:space="0" w:color="000000"/>
            </w:tcBorders>
            <w:vAlign w:val="center"/>
            <w:hideMark/>
          </w:tcPr>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茨木市中穂積1-3-43</w:t>
            </w:r>
          </w:p>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 xml:space="preserve">　三島府民センタービル４階</w:t>
            </w:r>
          </w:p>
        </w:tc>
        <w:tc>
          <w:tcPr>
            <w:tcW w:w="1559" w:type="dxa"/>
            <w:tcBorders>
              <w:top w:val="single" w:sz="4" w:space="0" w:color="auto"/>
              <w:left w:val="nil"/>
              <w:bottom w:val="single" w:sz="4" w:space="0" w:color="auto"/>
              <w:right w:val="single" w:sz="4" w:space="0" w:color="000000"/>
            </w:tcBorders>
            <w:vAlign w:val="center"/>
            <w:hideMark/>
          </w:tcPr>
          <w:p w:rsidR="00153731" w:rsidRDefault="00153731">
            <w:pPr>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少年育成室</w:t>
            </w:r>
          </w:p>
          <w:p w:rsidR="00153731" w:rsidRDefault="00153731">
            <w:pPr>
              <w:spacing w:line="0" w:lineRule="atLeast"/>
              <w:ind w:firstLineChars="50" w:firstLine="94"/>
              <w:rPr>
                <w:rFonts w:ascii="ＭＳ 明朝" w:hAnsi="ＭＳ 明朝"/>
                <w:color w:val="000000" w:themeColor="text1"/>
                <w:sz w:val="20"/>
                <w:szCs w:val="20"/>
              </w:rPr>
            </w:pPr>
            <w:r>
              <w:rPr>
                <w:rFonts w:ascii="ＭＳ 明朝" w:hAnsi="ＭＳ 明朝" w:hint="eastAsia"/>
                <w:color w:val="000000" w:themeColor="text1"/>
                <w:sz w:val="20"/>
                <w:szCs w:val="20"/>
              </w:rPr>
              <w:t>072-625-6677</w:t>
            </w:r>
          </w:p>
          <w:p w:rsidR="00153731" w:rsidRDefault="00153731">
            <w:pPr>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育成支援室</w:t>
            </w:r>
          </w:p>
          <w:p w:rsidR="00153731" w:rsidRDefault="00153731">
            <w:pPr>
              <w:spacing w:line="0" w:lineRule="atLeast"/>
              <w:ind w:firstLineChars="50" w:firstLine="94"/>
              <w:rPr>
                <w:rFonts w:ascii="ＭＳ 明朝" w:hAnsi="ＭＳ 明朝"/>
                <w:color w:val="000000" w:themeColor="text1"/>
                <w:sz w:val="20"/>
                <w:szCs w:val="20"/>
              </w:rPr>
            </w:pPr>
            <w:r>
              <w:rPr>
                <w:rFonts w:ascii="ＭＳ 明朝" w:hAnsi="ＭＳ 明朝" w:hint="eastAsia"/>
                <w:color w:val="000000" w:themeColor="text1"/>
                <w:sz w:val="20"/>
                <w:szCs w:val="20"/>
              </w:rPr>
              <w:t>072-621-4114</w:t>
            </w:r>
          </w:p>
        </w:tc>
        <w:tc>
          <w:tcPr>
            <w:tcW w:w="3827" w:type="dxa"/>
            <w:tcBorders>
              <w:top w:val="single" w:sz="4" w:space="0" w:color="auto"/>
              <w:left w:val="nil"/>
              <w:bottom w:val="single" w:sz="4" w:space="0" w:color="auto"/>
              <w:right w:val="single" w:sz="4" w:space="0" w:color="000000"/>
            </w:tcBorders>
            <w:vAlign w:val="center"/>
            <w:hideMark/>
          </w:tcPr>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吹田市、高槻市、茨木市、摂津市、</w:t>
            </w:r>
          </w:p>
          <w:p w:rsidR="00153731" w:rsidRDefault="00153731">
            <w:pPr>
              <w:spacing w:line="0" w:lineRule="atLeast"/>
              <w:rPr>
                <w:rFonts w:ascii="ＭＳ 明朝" w:hAnsi="ＭＳ 明朝"/>
                <w:strike/>
                <w:color w:val="000000" w:themeColor="text1"/>
              </w:rPr>
            </w:pPr>
            <w:r>
              <w:rPr>
                <w:rFonts w:ascii="ＭＳ 明朝" w:hAnsi="ＭＳ 明朝" w:hint="eastAsia"/>
                <w:color w:val="000000" w:themeColor="text1"/>
              </w:rPr>
              <w:t>三島郡</w:t>
            </w:r>
          </w:p>
        </w:tc>
      </w:tr>
      <w:tr w:rsidR="00153731" w:rsidTr="00153731">
        <w:trPr>
          <w:cantSplit/>
          <w:trHeight w:val="1175"/>
        </w:trPr>
        <w:tc>
          <w:tcPr>
            <w:tcW w:w="9781" w:type="dxa"/>
            <w:gridSpan w:val="4"/>
            <w:tcBorders>
              <w:top w:val="single" w:sz="4" w:space="0" w:color="auto"/>
              <w:left w:val="single" w:sz="4" w:space="0" w:color="auto"/>
              <w:bottom w:val="single" w:sz="4" w:space="0" w:color="auto"/>
              <w:right w:val="single" w:sz="4" w:space="0" w:color="000000"/>
            </w:tcBorders>
            <w:vAlign w:val="center"/>
            <w:hideMark/>
          </w:tcPr>
          <w:p w:rsidR="00153731" w:rsidRDefault="00153731">
            <w:pPr>
              <w:spacing w:line="0" w:lineRule="atLeast"/>
              <w:ind w:firstLineChars="300" w:firstLine="592"/>
              <w:rPr>
                <w:rFonts w:ascii="ＭＳ 明朝" w:hAnsi="ＭＳ 明朝"/>
                <w:color w:val="000000" w:themeColor="text1"/>
              </w:rPr>
            </w:pPr>
            <w:r>
              <w:rPr>
                <w:rFonts w:ascii="ＭＳ 明朝" w:hAnsi="ＭＳ 明朝" w:hint="eastAsia"/>
                <w:color w:val="000000" w:themeColor="text1"/>
              </w:rPr>
              <w:t>①  受付期間                            　　　②  相談申込</w:t>
            </w:r>
          </w:p>
          <w:p w:rsidR="00153731" w:rsidRDefault="00153731">
            <w:pPr>
              <w:spacing w:line="0" w:lineRule="atLeast"/>
              <w:ind w:firstLineChars="600" w:firstLine="1183"/>
              <w:rPr>
                <w:rFonts w:ascii="ＭＳ 明朝" w:hAnsi="ＭＳ 明朝"/>
                <w:color w:val="000000" w:themeColor="text1"/>
              </w:rPr>
            </w:pPr>
            <w:r>
              <w:rPr>
                <w:rFonts w:ascii="ＭＳ 明朝" w:hAnsi="ＭＳ 明朝" w:hint="eastAsia"/>
                <w:color w:val="000000" w:themeColor="text1"/>
              </w:rPr>
              <w:t>午前９時～午後５時45分                 　　　電話か直接来所</w:t>
            </w:r>
          </w:p>
          <w:p w:rsidR="00153731" w:rsidRDefault="00153731">
            <w:pPr>
              <w:spacing w:line="0" w:lineRule="atLeast"/>
              <w:ind w:firstLineChars="600" w:firstLine="1183"/>
              <w:rPr>
                <w:rFonts w:ascii="ＭＳ 明朝" w:hAnsi="ＭＳ 明朝"/>
                <w:color w:val="000000" w:themeColor="text1"/>
              </w:rPr>
            </w:pPr>
            <w:r>
              <w:rPr>
                <w:rFonts w:ascii="ＭＳ 明朝" w:hAnsi="ＭＳ 明朝" w:hint="eastAsia"/>
                <w:color w:val="000000" w:themeColor="text1"/>
              </w:rPr>
              <w:t>土曜日、日曜日、祝日は休み        　　　③  相談担当者</w:t>
            </w:r>
          </w:p>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 xml:space="preserve">　　　　　　　　　　　　　　　　　　　　　　　　　　　 　 警察職員</w:t>
            </w:r>
          </w:p>
        </w:tc>
      </w:tr>
      <w:tr w:rsidR="00153731" w:rsidTr="00153731">
        <w:trPr>
          <w:cantSplit/>
          <w:trHeight w:val="1274"/>
        </w:trPr>
        <w:tc>
          <w:tcPr>
            <w:tcW w:w="9781" w:type="dxa"/>
            <w:gridSpan w:val="4"/>
            <w:tcBorders>
              <w:top w:val="single" w:sz="4" w:space="0" w:color="auto"/>
              <w:left w:val="single" w:sz="4" w:space="0" w:color="auto"/>
              <w:bottom w:val="single" w:sz="4" w:space="0" w:color="000000"/>
              <w:right w:val="single" w:sz="4" w:space="0" w:color="000000"/>
            </w:tcBorders>
            <w:vAlign w:val="center"/>
            <w:hideMark/>
          </w:tcPr>
          <w:p w:rsidR="00153731" w:rsidRPr="00B10190" w:rsidRDefault="00153731">
            <w:pPr>
              <w:spacing w:line="0" w:lineRule="atLeast"/>
              <w:ind w:firstLineChars="100" w:firstLine="197"/>
              <w:jc w:val="left"/>
              <w:rPr>
                <w:rFonts w:ascii="ＭＳ 明朝" w:hAnsi="ＭＳ 明朝"/>
                <w:color w:val="000000" w:themeColor="text1"/>
              </w:rPr>
            </w:pPr>
            <w:r>
              <w:rPr>
                <w:rFonts w:ascii="ＭＳ 明朝" w:hAnsi="ＭＳ 明朝" w:hint="eastAsia"/>
                <w:color w:val="000000" w:themeColor="text1"/>
              </w:rPr>
              <w:t>リ</w:t>
            </w:r>
            <w:r w:rsidRPr="00B10190">
              <w:rPr>
                <w:rFonts w:ascii="ＭＳ 明朝" w:hAnsi="ＭＳ 明朝" w:hint="eastAsia"/>
                <w:color w:val="000000" w:themeColor="text1"/>
              </w:rPr>
              <w:t>ンク集：○ 大阪府警察</w:t>
            </w:r>
            <w:hyperlink r:id="rId372" w:history="1">
              <w:r w:rsidRPr="00B10190">
                <w:rPr>
                  <w:rStyle w:val="af1"/>
                  <w:rFonts w:ascii="ＭＳ 明朝" w:hAnsi="ＭＳ 明朝" w:hint="eastAsia"/>
                  <w:color w:val="000000" w:themeColor="text1"/>
                  <w:szCs w:val="21"/>
                  <w:u w:val="none"/>
                </w:rPr>
                <w:t xml:space="preserve"> http://www.police.pref.osaka.jp/</w:t>
              </w:r>
            </w:hyperlink>
          </w:p>
          <w:p w:rsidR="00153731" w:rsidRPr="00B10190" w:rsidRDefault="00153731">
            <w:pPr>
              <w:spacing w:line="0" w:lineRule="atLeast"/>
              <w:ind w:firstLineChars="800" w:firstLine="1577"/>
              <w:rPr>
                <w:rFonts w:ascii="ＭＳ 明朝" w:hAnsi="ＭＳ 明朝"/>
                <w:color w:val="000000" w:themeColor="text1"/>
              </w:rPr>
            </w:pPr>
            <w:r w:rsidRPr="00B10190">
              <w:rPr>
                <w:rFonts w:ascii="ＭＳ 明朝" w:hAnsi="ＭＳ 明朝" w:hint="eastAsia"/>
                <w:color w:val="000000" w:themeColor="text1"/>
              </w:rPr>
              <w:t>（トップページから「少年サポートセンター」を検索）</w:t>
            </w:r>
          </w:p>
          <w:p w:rsidR="00153731" w:rsidRPr="00B10190" w:rsidRDefault="00153731">
            <w:pPr>
              <w:spacing w:line="0" w:lineRule="atLeast"/>
              <w:ind w:firstLineChars="600" w:firstLine="1183"/>
              <w:rPr>
                <w:rFonts w:ascii="ＭＳ 明朝" w:hAnsi="ＭＳ 明朝"/>
                <w:color w:val="000000" w:themeColor="text1"/>
                <w:szCs w:val="21"/>
              </w:rPr>
            </w:pPr>
            <w:r w:rsidRPr="00B10190">
              <w:rPr>
                <w:rFonts w:ascii="ＭＳ 明朝" w:hAnsi="ＭＳ 明朝" w:hint="eastAsia"/>
                <w:color w:val="000000" w:themeColor="text1"/>
              </w:rPr>
              <w:t>○ 大阪府青少年課</w:t>
            </w:r>
            <w:r w:rsidRPr="00B10190">
              <w:rPr>
                <w:rFonts w:ascii="ＭＳ 明朝" w:hAnsi="ＭＳ 明朝" w:hint="eastAsia"/>
                <w:color w:val="000000" w:themeColor="text1"/>
                <w:szCs w:val="21"/>
              </w:rPr>
              <w:t xml:space="preserve"> </w:t>
            </w:r>
          </w:p>
          <w:p w:rsidR="00153731" w:rsidRDefault="008B05CD">
            <w:pPr>
              <w:spacing w:line="0" w:lineRule="atLeast"/>
              <w:ind w:firstLineChars="800" w:firstLine="1577"/>
              <w:rPr>
                <w:rFonts w:ascii="ＭＳ 明朝" w:hAnsi="ＭＳ 明朝"/>
                <w:color w:val="000000" w:themeColor="text1"/>
              </w:rPr>
            </w:pPr>
            <w:hyperlink r:id="rId373" w:history="1">
              <w:r w:rsidR="00153731" w:rsidRPr="00B10190">
                <w:rPr>
                  <w:rStyle w:val="af1"/>
                  <w:rFonts w:ascii="ＭＳ 明朝" w:hAnsi="ＭＳ 明朝" w:hint="eastAsia"/>
                  <w:color w:val="000000" w:themeColor="text1"/>
                  <w:szCs w:val="21"/>
                  <w:u w:val="none"/>
                </w:rPr>
                <w:t>http://www.pref.osaka.lg.jp/koseishonen/syounensupportcenter/index.html</w:t>
              </w:r>
            </w:hyperlink>
          </w:p>
        </w:tc>
      </w:tr>
    </w:tbl>
    <w:p w:rsidR="00153731" w:rsidRDefault="00153731" w:rsidP="00153731">
      <w:pPr>
        <w:rPr>
          <w:rFonts w:ascii="ＭＳ 明朝" w:hAnsi="ＭＳ 明朝"/>
          <w:color w:val="000000" w:themeColor="text1"/>
        </w:rPr>
      </w:pPr>
      <w:r>
        <w:rPr>
          <w:rFonts w:ascii="ＭＳ 明朝" w:hAnsi="ＭＳ 明朝" w:hint="eastAsia"/>
          <w:color w:val="000000" w:themeColor="text1"/>
        </w:rPr>
        <w:t xml:space="preserve">Ⅴ　社会教育施設等 </w:t>
      </w:r>
    </w:p>
    <w:p w:rsidR="00153731" w:rsidRDefault="00153731" w:rsidP="00153731">
      <w:pPr>
        <w:rPr>
          <w:rFonts w:ascii="ＭＳ 明朝" w:hAnsi="ＭＳ 明朝"/>
          <w:color w:val="000000" w:themeColor="text1"/>
        </w:rPr>
      </w:pPr>
    </w:p>
    <w:tbl>
      <w:tblPr>
        <w:tblW w:w="0" w:type="dxa"/>
        <w:tblInd w:w="112" w:type="dxa"/>
        <w:tblLayout w:type="fixed"/>
        <w:tblCellMar>
          <w:left w:w="12" w:type="dxa"/>
          <w:right w:w="12" w:type="dxa"/>
        </w:tblCellMar>
        <w:tblLook w:val="04A0" w:firstRow="1" w:lastRow="0" w:firstColumn="1" w:lastColumn="0" w:noHBand="0" w:noVBand="1"/>
      </w:tblPr>
      <w:tblGrid>
        <w:gridCol w:w="2210"/>
        <w:gridCol w:w="2996"/>
        <w:gridCol w:w="1525"/>
        <w:gridCol w:w="2669"/>
      </w:tblGrid>
      <w:tr w:rsidR="00153731" w:rsidTr="00153731">
        <w:trPr>
          <w:trHeight w:hRule="exact" w:val="456"/>
        </w:trPr>
        <w:tc>
          <w:tcPr>
            <w:tcW w:w="2210" w:type="dxa"/>
            <w:tcBorders>
              <w:top w:val="single" w:sz="4" w:space="0" w:color="000000"/>
              <w:left w:val="single" w:sz="4" w:space="0" w:color="000000"/>
              <w:bottom w:val="single" w:sz="4" w:space="0" w:color="000000"/>
              <w:right w:val="single" w:sz="4" w:space="0" w:color="000000"/>
            </w:tcBorders>
            <w:vAlign w:val="center"/>
            <w:hideMark/>
          </w:tcPr>
          <w:p w:rsidR="00153731" w:rsidRDefault="00153731">
            <w:pPr>
              <w:spacing w:line="0" w:lineRule="atLeast"/>
              <w:jc w:val="center"/>
              <w:rPr>
                <w:rFonts w:ascii="ＭＳ 明朝" w:hAnsi="ＭＳ 明朝"/>
                <w:color w:val="000000" w:themeColor="text1"/>
              </w:rPr>
            </w:pPr>
            <w:r>
              <w:rPr>
                <w:rFonts w:ascii="ＭＳ 明朝" w:hAnsi="ＭＳ 明朝" w:hint="eastAsia"/>
                <w:color w:val="000000" w:themeColor="text1"/>
              </w:rPr>
              <w:t>施　設　名</w:t>
            </w:r>
          </w:p>
        </w:tc>
        <w:tc>
          <w:tcPr>
            <w:tcW w:w="2996" w:type="dxa"/>
            <w:tcBorders>
              <w:top w:val="single" w:sz="4" w:space="0" w:color="000000"/>
              <w:left w:val="nil"/>
              <w:bottom w:val="single" w:sz="4" w:space="0" w:color="000000"/>
              <w:right w:val="single" w:sz="4" w:space="0" w:color="000000"/>
            </w:tcBorders>
            <w:vAlign w:val="center"/>
            <w:hideMark/>
          </w:tcPr>
          <w:p w:rsidR="00153731" w:rsidRDefault="00153731">
            <w:pPr>
              <w:spacing w:line="0" w:lineRule="atLeast"/>
              <w:jc w:val="center"/>
              <w:rPr>
                <w:rFonts w:ascii="ＭＳ 明朝" w:hAnsi="ＭＳ 明朝"/>
                <w:color w:val="000000" w:themeColor="text1"/>
              </w:rPr>
            </w:pPr>
            <w:r>
              <w:rPr>
                <w:rFonts w:ascii="ＭＳ 明朝" w:hAnsi="ＭＳ 明朝" w:hint="eastAsia"/>
                <w:color w:val="000000" w:themeColor="text1"/>
              </w:rPr>
              <w:t>住         所</w:t>
            </w:r>
          </w:p>
        </w:tc>
        <w:tc>
          <w:tcPr>
            <w:tcW w:w="1525" w:type="dxa"/>
            <w:tcBorders>
              <w:top w:val="single" w:sz="4" w:space="0" w:color="000000"/>
              <w:left w:val="nil"/>
              <w:bottom w:val="single" w:sz="4" w:space="0" w:color="000000"/>
              <w:right w:val="single" w:sz="4" w:space="0" w:color="000000"/>
            </w:tcBorders>
            <w:vAlign w:val="center"/>
            <w:hideMark/>
          </w:tcPr>
          <w:p w:rsidR="00153731" w:rsidRDefault="00153731">
            <w:pPr>
              <w:adjustRightInd w:val="0"/>
              <w:spacing w:line="0" w:lineRule="atLeast"/>
              <w:jc w:val="center"/>
              <w:rPr>
                <w:rFonts w:ascii="ＭＳ 明朝" w:hAnsi="ＭＳ 明朝"/>
                <w:color w:val="000000" w:themeColor="text1"/>
              </w:rPr>
            </w:pPr>
            <w:r>
              <w:rPr>
                <w:rFonts w:ascii="ＭＳ 明朝" w:hAnsi="ＭＳ 明朝" w:hint="eastAsia"/>
                <w:color w:val="000000" w:themeColor="text1"/>
              </w:rPr>
              <w:t>電話番号</w:t>
            </w:r>
          </w:p>
        </w:tc>
        <w:tc>
          <w:tcPr>
            <w:tcW w:w="2669" w:type="dxa"/>
            <w:tcBorders>
              <w:top w:val="single" w:sz="4" w:space="0" w:color="000000"/>
              <w:left w:val="nil"/>
              <w:bottom w:val="single" w:sz="4" w:space="0" w:color="000000"/>
              <w:right w:val="single" w:sz="4" w:space="0" w:color="000000"/>
            </w:tcBorders>
            <w:vAlign w:val="center"/>
            <w:hideMark/>
          </w:tcPr>
          <w:p w:rsidR="00153731" w:rsidRDefault="00153731">
            <w:pPr>
              <w:spacing w:line="0" w:lineRule="atLeast"/>
              <w:jc w:val="center"/>
              <w:rPr>
                <w:rFonts w:ascii="ＭＳ 明朝" w:hAnsi="ＭＳ 明朝"/>
                <w:color w:val="000000" w:themeColor="text1"/>
              </w:rPr>
            </w:pPr>
            <w:r>
              <w:rPr>
                <w:rFonts w:ascii="ＭＳ 明朝" w:hAnsi="ＭＳ 明朝" w:hint="eastAsia"/>
                <w:color w:val="000000" w:themeColor="text1"/>
              </w:rPr>
              <w:t>交通手段</w:t>
            </w:r>
          </w:p>
        </w:tc>
      </w:tr>
      <w:tr w:rsidR="00153731" w:rsidTr="00153731">
        <w:trPr>
          <w:trHeight w:hRule="exact" w:val="915"/>
        </w:trPr>
        <w:tc>
          <w:tcPr>
            <w:tcW w:w="2210" w:type="dxa"/>
            <w:tcBorders>
              <w:top w:val="nil"/>
              <w:left w:val="single" w:sz="4" w:space="0" w:color="000000"/>
              <w:bottom w:val="single" w:sz="4" w:space="0" w:color="000000"/>
              <w:right w:val="single" w:sz="4" w:space="0" w:color="000000"/>
            </w:tcBorders>
            <w:vAlign w:val="center"/>
            <w:hideMark/>
          </w:tcPr>
          <w:p w:rsidR="00153731" w:rsidRDefault="00153731">
            <w:pPr>
              <w:spacing w:line="0" w:lineRule="atLeast"/>
              <w:ind w:firstLineChars="50" w:firstLine="99"/>
              <w:rPr>
                <w:rFonts w:ascii="ＭＳ 明朝" w:hAnsi="ＭＳ 明朝"/>
                <w:color w:val="000000" w:themeColor="text1"/>
              </w:rPr>
            </w:pPr>
            <w:r>
              <w:rPr>
                <w:rFonts w:ascii="ＭＳ 明朝" w:hAnsi="ＭＳ 明朝" w:hint="eastAsia"/>
                <w:color w:val="000000" w:themeColor="text1"/>
              </w:rPr>
              <w:t xml:space="preserve">弥生文化博物館　　</w:t>
            </w:r>
          </w:p>
        </w:tc>
        <w:tc>
          <w:tcPr>
            <w:tcW w:w="2996" w:type="dxa"/>
            <w:tcBorders>
              <w:top w:val="nil"/>
              <w:left w:val="nil"/>
              <w:bottom w:val="single" w:sz="4" w:space="0" w:color="000000"/>
              <w:right w:val="single" w:sz="4" w:space="0" w:color="000000"/>
            </w:tcBorders>
            <w:vAlign w:val="center"/>
            <w:hideMark/>
          </w:tcPr>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 xml:space="preserve"> 〒594-0083</w:t>
            </w:r>
          </w:p>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 xml:space="preserve"> 和泉市池上町4-8-27</w:t>
            </w:r>
          </w:p>
        </w:tc>
        <w:tc>
          <w:tcPr>
            <w:tcW w:w="1525" w:type="dxa"/>
            <w:tcBorders>
              <w:top w:val="nil"/>
              <w:left w:val="nil"/>
              <w:bottom w:val="single" w:sz="4" w:space="0" w:color="000000"/>
              <w:right w:val="single" w:sz="4" w:space="0" w:color="000000"/>
            </w:tcBorders>
            <w:vAlign w:val="center"/>
            <w:hideMark/>
          </w:tcPr>
          <w:p w:rsidR="00153731" w:rsidRDefault="00153731">
            <w:pPr>
              <w:adjustRightInd w:val="0"/>
              <w:spacing w:line="0" w:lineRule="atLeast"/>
              <w:jc w:val="center"/>
              <w:rPr>
                <w:rFonts w:ascii="ＭＳ 明朝" w:hAnsi="ＭＳ 明朝"/>
                <w:color w:val="000000" w:themeColor="text1"/>
              </w:rPr>
            </w:pPr>
            <w:r>
              <w:rPr>
                <w:rFonts w:ascii="ＭＳ 明朝" w:hAnsi="ＭＳ 明朝" w:hint="eastAsia"/>
                <w:color w:val="000000" w:themeColor="text1"/>
              </w:rPr>
              <w:t>0725-46-2162</w:t>
            </w:r>
          </w:p>
        </w:tc>
        <w:tc>
          <w:tcPr>
            <w:tcW w:w="2669" w:type="dxa"/>
            <w:tcBorders>
              <w:top w:val="nil"/>
              <w:left w:val="nil"/>
              <w:bottom w:val="single" w:sz="4" w:space="0" w:color="000000"/>
              <w:right w:val="single" w:sz="4" w:space="0" w:color="000000"/>
            </w:tcBorders>
            <w:vAlign w:val="center"/>
            <w:hideMark/>
          </w:tcPr>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ＪＲ阪和線「信太山」駅</w:t>
            </w:r>
          </w:p>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下車　西へ600ｍ</w:t>
            </w:r>
          </w:p>
        </w:tc>
      </w:tr>
      <w:tr w:rsidR="00153731" w:rsidTr="00153731">
        <w:trPr>
          <w:trHeight w:hRule="exact" w:val="1062"/>
        </w:trPr>
        <w:tc>
          <w:tcPr>
            <w:tcW w:w="2210" w:type="dxa"/>
            <w:tcBorders>
              <w:top w:val="nil"/>
              <w:left w:val="single" w:sz="4" w:space="0" w:color="000000"/>
              <w:bottom w:val="single" w:sz="4" w:space="0" w:color="000000"/>
              <w:right w:val="single" w:sz="4" w:space="0" w:color="000000"/>
            </w:tcBorders>
            <w:vAlign w:val="center"/>
            <w:hideMark/>
          </w:tcPr>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 xml:space="preserve"> 近つ飛鳥博物館　　</w:t>
            </w:r>
          </w:p>
          <w:p w:rsidR="00153731" w:rsidRDefault="00153731">
            <w:pPr>
              <w:spacing w:line="0" w:lineRule="atLeast"/>
              <w:ind w:firstLineChars="50" w:firstLine="99"/>
              <w:rPr>
                <w:rFonts w:ascii="ＭＳ 明朝" w:hAnsi="ＭＳ 明朝"/>
                <w:color w:val="000000" w:themeColor="text1"/>
              </w:rPr>
            </w:pPr>
            <w:r>
              <w:rPr>
                <w:rFonts w:ascii="ＭＳ 明朝" w:hAnsi="ＭＳ 明朝" w:hint="eastAsia"/>
                <w:color w:val="000000" w:themeColor="text1"/>
              </w:rPr>
              <w:t>近つ飛鳥風土記の丘</w:t>
            </w:r>
          </w:p>
        </w:tc>
        <w:tc>
          <w:tcPr>
            <w:tcW w:w="2996" w:type="dxa"/>
            <w:tcBorders>
              <w:top w:val="nil"/>
              <w:left w:val="nil"/>
              <w:bottom w:val="single" w:sz="4" w:space="0" w:color="000000"/>
              <w:right w:val="single" w:sz="4" w:space="0" w:color="000000"/>
            </w:tcBorders>
            <w:vAlign w:val="center"/>
            <w:hideMark/>
          </w:tcPr>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 xml:space="preserve"> 〒585-0001</w:t>
            </w:r>
          </w:p>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 xml:space="preserve"> 南河内郡河南町大字東山299</w:t>
            </w:r>
          </w:p>
        </w:tc>
        <w:tc>
          <w:tcPr>
            <w:tcW w:w="1525" w:type="dxa"/>
            <w:tcBorders>
              <w:top w:val="nil"/>
              <w:left w:val="nil"/>
              <w:bottom w:val="single" w:sz="4" w:space="0" w:color="000000"/>
              <w:right w:val="single" w:sz="4" w:space="0" w:color="000000"/>
            </w:tcBorders>
            <w:vAlign w:val="center"/>
            <w:hideMark/>
          </w:tcPr>
          <w:p w:rsidR="00153731" w:rsidRDefault="00153731">
            <w:pPr>
              <w:adjustRightInd w:val="0"/>
              <w:spacing w:line="0" w:lineRule="atLeast"/>
              <w:jc w:val="center"/>
              <w:rPr>
                <w:rFonts w:ascii="ＭＳ 明朝" w:hAnsi="ＭＳ 明朝"/>
                <w:color w:val="000000" w:themeColor="text1"/>
              </w:rPr>
            </w:pPr>
            <w:r>
              <w:rPr>
                <w:rFonts w:ascii="ＭＳ 明朝" w:hAnsi="ＭＳ 明朝" w:hint="eastAsia"/>
                <w:color w:val="000000" w:themeColor="text1"/>
              </w:rPr>
              <w:t>0721-93-8321</w:t>
            </w:r>
          </w:p>
        </w:tc>
        <w:tc>
          <w:tcPr>
            <w:tcW w:w="2669" w:type="dxa"/>
            <w:tcBorders>
              <w:top w:val="nil"/>
              <w:left w:val="nil"/>
              <w:bottom w:val="single" w:sz="4" w:space="0" w:color="000000"/>
              <w:right w:val="single" w:sz="4" w:space="0" w:color="000000"/>
            </w:tcBorders>
            <w:vAlign w:val="center"/>
            <w:hideMark/>
          </w:tcPr>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近鉄長野線「喜志」駅から</w:t>
            </w:r>
          </w:p>
          <w:p w:rsidR="00153731" w:rsidRDefault="00153731">
            <w:pPr>
              <w:spacing w:line="0" w:lineRule="atLeast"/>
              <w:jc w:val="left"/>
              <w:rPr>
                <w:rFonts w:ascii="ＭＳ 明朝" w:hAnsi="ＭＳ 明朝"/>
                <w:color w:val="000000" w:themeColor="text1"/>
              </w:rPr>
            </w:pPr>
            <w:r>
              <w:rPr>
                <w:rFonts w:ascii="ＭＳ 明朝" w:hAnsi="ＭＳ 明朝" w:hint="eastAsia"/>
                <w:color w:val="000000" w:themeColor="text1"/>
              </w:rPr>
              <w:t>金剛バス「近つ飛鳥博物館前」下車　東へ600ｍ</w:t>
            </w:r>
          </w:p>
        </w:tc>
      </w:tr>
      <w:tr w:rsidR="00153731" w:rsidTr="00153731">
        <w:trPr>
          <w:trHeight w:val="1360"/>
        </w:trPr>
        <w:tc>
          <w:tcPr>
            <w:tcW w:w="2210" w:type="dxa"/>
            <w:tcBorders>
              <w:top w:val="nil"/>
              <w:left w:val="single" w:sz="4" w:space="0" w:color="000000"/>
              <w:bottom w:val="single" w:sz="4" w:space="0" w:color="000000"/>
              <w:right w:val="single" w:sz="4" w:space="0" w:color="000000"/>
            </w:tcBorders>
            <w:vAlign w:val="center"/>
            <w:hideMark/>
          </w:tcPr>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 xml:space="preserve"> 花の文化園</w:t>
            </w:r>
          </w:p>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（フルルガーデン）</w:t>
            </w:r>
          </w:p>
        </w:tc>
        <w:tc>
          <w:tcPr>
            <w:tcW w:w="2996" w:type="dxa"/>
            <w:tcBorders>
              <w:top w:val="nil"/>
              <w:left w:val="nil"/>
              <w:bottom w:val="single" w:sz="4" w:space="0" w:color="000000"/>
              <w:right w:val="single" w:sz="4" w:space="0" w:color="000000"/>
            </w:tcBorders>
            <w:vAlign w:val="center"/>
            <w:hideMark/>
          </w:tcPr>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 xml:space="preserve"> 〒586-0036</w:t>
            </w:r>
          </w:p>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 xml:space="preserve"> 河内長野市高向2292-1</w:t>
            </w:r>
          </w:p>
        </w:tc>
        <w:tc>
          <w:tcPr>
            <w:tcW w:w="1525" w:type="dxa"/>
            <w:tcBorders>
              <w:top w:val="nil"/>
              <w:left w:val="nil"/>
              <w:bottom w:val="single" w:sz="4" w:space="0" w:color="000000"/>
              <w:right w:val="single" w:sz="4" w:space="0" w:color="000000"/>
            </w:tcBorders>
            <w:vAlign w:val="center"/>
            <w:hideMark/>
          </w:tcPr>
          <w:p w:rsidR="00153731" w:rsidRDefault="00153731">
            <w:pPr>
              <w:adjustRightInd w:val="0"/>
              <w:spacing w:line="0" w:lineRule="atLeast"/>
              <w:jc w:val="center"/>
              <w:rPr>
                <w:rFonts w:ascii="ＭＳ 明朝" w:hAnsi="ＭＳ 明朝"/>
                <w:color w:val="000000" w:themeColor="text1"/>
              </w:rPr>
            </w:pPr>
            <w:r>
              <w:rPr>
                <w:rFonts w:ascii="ＭＳ 明朝" w:hAnsi="ＭＳ 明朝" w:hint="eastAsia"/>
                <w:color w:val="000000" w:themeColor="text1"/>
              </w:rPr>
              <w:t>0721-63-8739</w:t>
            </w:r>
          </w:p>
        </w:tc>
        <w:tc>
          <w:tcPr>
            <w:tcW w:w="2669" w:type="dxa"/>
            <w:tcBorders>
              <w:top w:val="nil"/>
              <w:left w:val="nil"/>
              <w:bottom w:val="single" w:sz="4" w:space="0" w:color="auto"/>
              <w:right w:val="single" w:sz="4" w:space="0" w:color="000000"/>
            </w:tcBorders>
            <w:vAlign w:val="center"/>
            <w:hideMark/>
          </w:tcPr>
          <w:p w:rsidR="00153731" w:rsidRDefault="00153731">
            <w:pPr>
              <w:spacing w:line="0" w:lineRule="atLeast"/>
              <w:jc w:val="left"/>
              <w:rPr>
                <w:rFonts w:ascii="ＭＳ 明朝" w:hAnsi="ＭＳ 明朝"/>
                <w:color w:val="000000" w:themeColor="text1"/>
              </w:rPr>
            </w:pPr>
            <w:r>
              <w:rPr>
                <w:rFonts w:ascii="ＭＳ 明朝" w:hAnsi="ＭＳ 明朝" w:hint="eastAsia"/>
                <w:color w:val="000000" w:themeColor="text1"/>
              </w:rPr>
              <w:t>南海高野線・近鉄長野線</w:t>
            </w:r>
          </w:p>
          <w:p w:rsidR="00153731" w:rsidRDefault="00153731">
            <w:pPr>
              <w:spacing w:line="0" w:lineRule="atLeast"/>
              <w:jc w:val="left"/>
              <w:rPr>
                <w:rFonts w:ascii="ＭＳ 明朝" w:hAnsi="ＭＳ 明朝"/>
                <w:color w:val="000000" w:themeColor="text1"/>
              </w:rPr>
            </w:pPr>
            <w:r>
              <w:rPr>
                <w:rFonts w:ascii="ＭＳ 明朝" w:hAnsi="ＭＳ 明朝" w:hint="eastAsia"/>
                <w:color w:val="000000" w:themeColor="text1"/>
              </w:rPr>
              <w:t>「河内長野」駅から南海バス</w:t>
            </w:r>
          </w:p>
          <w:p w:rsidR="00153731" w:rsidRDefault="00153731">
            <w:pPr>
              <w:spacing w:line="0" w:lineRule="atLeast"/>
              <w:jc w:val="left"/>
              <w:rPr>
                <w:rFonts w:ascii="ＭＳ 明朝" w:hAnsi="ＭＳ 明朝"/>
                <w:color w:val="000000" w:themeColor="text1"/>
              </w:rPr>
            </w:pPr>
            <w:r>
              <w:rPr>
                <w:rFonts w:ascii="ＭＳ 明朝" w:hAnsi="ＭＳ 明朝" w:hint="eastAsia"/>
                <w:color w:val="000000" w:themeColor="text1"/>
              </w:rPr>
              <w:t xml:space="preserve">「上高向」下車　</w:t>
            </w:r>
          </w:p>
          <w:p w:rsidR="00153731" w:rsidRDefault="00153731">
            <w:pPr>
              <w:spacing w:line="0" w:lineRule="atLeast"/>
              <w:jc w:val="left"/>
              <w:rPr>
                <w:rFonts w:ascii="ＭＳ 明朝" w:hAnsi="ＭＳ 明朝"/>
                <w:color w:val="000000" w:themeColor="text1"/>
              </w:rPr>
            </w:pPr>
            <w:r>
              <w:rPr>
                <w:rFonts w:ascii="ＭＳ 明朝" w:hAnsi="ＭＳ 明朝" w:hint="eastAsia"/>
                <w:color w:val="000000" w:themeColor="text1"/>
              </w:rPr>
              <w:t>南東へ800ｍ</w:t>
            </w:r>
          </w:p>
        </w:tc>
      </w:tr>
      <w:tr w:rsidR="00153731" w:rsidTr="00153731">
        <w:trPr>
          <w:trHeight w:hRule="exact" w:val="890"/>
        </w:trPr>
        <w:tc>
          <w:tcPr>
            <w:tcW w:w="2210" w:type="dxa"/>
            <w:tcBorders>
              <w:top w:val="nil"/>
              <w:left w:val="single" w:sz="4" w:space="0" w:color="000000"/>
              <w:bottom w:val="single" w:sz="4" w:space="0" w:color="000000"/>
              <w:right w:val="single" w:sz="4" w:space="0" w:color="000000"/>
            </w:tcBorders>
            <w:vAlign w:val="center"/>
            <w:hideMark/>
          </w:tcPr>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 xml:space="preserve"> 箕面公園昆虫館</w:t>
            </w:r>
          </w:p>
        </w:tc>
        <w:tc>
          <w:tcPr>
            <w:tcW w:w="2996" w:type="dxa"/>
            <w:tcBorders>
              <w:top w:val="nil"/>
              <w:left w:val="nil"/>
              <w:bottom w:val="single" w:sz="4" w:space="0" w:color="000000"/>
              <w:right w:val="single" w:sz="4" w:space="0" w:color="000000"/>
            </w:tcBorders>
            <w:vAlign w:val="center"/>
            <w:hideMark/>
          </w:tcPr>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 xml:space="preserve"> 〒562-0002</w:t>
            </w:r>
          </w:p>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 xml:space="preserve"> 箕面市箕面公園1-18</w:t>
            </w:r>
          </w:p>
        </w:tc>
        <w:tc>
          <w:tcPr>
            <w:tcW w:w="1525" w:type="dxa"/>
            <w:tcBorders>
              <w:top w:val="nil"/>
              <w:left w:val="nil"/>
              <w:bottom w:val="single" w:sz="4" w:space="0" w:color="000000"/>
              <w:right w:val="single" w:sz="4" w:space="0" w:color="000000"/>
            </w:tcBorders>
            <w:vAlign w:val="center"/>
            <w:hideMark/>
          </w:tcPr>
          <w:p w:rsidR="00153731" w:rsidRDefault="00153731">
            <w:pPr>
              <w:adjustRightInd w:val="0"/>
              <w:spacing w:line="0" w:lineRule="atLeast"/>
              <w:jc w:val="center"/>
              <w:rPr>
                <w:rFonts w:ascii="ＭＳ 明朝" w:hAnsi="ＭＳ 明朝"/>
                <w:color w:val="000000" w:themeColor="text1"/>
              </w:rPr>
            </w:pPr>
            <w:r>
              <w:rPr>
                <w:rFonts w:ascii="ＭＳ 明朝" w:hAnsi="ＭＳ 明朝" w:hint="eastAsia"/>
                <w:color w:val="000000" w:themeColor="text1"/>
              </w:rPr>
              <w:t>072-721-7967</w:t>
            </w:r>
          </w:p>
        </w:tc>
        <w:tc>
          <w:tcPr>
            <w:tcW w:w="2669" w:type="dxa"/>
            <w:tcBorders>
              <w:top w:val="single" w:sz="4" w:space="0" w:color="auto"/>
              <w:left w:val="nil"/>
              <w:bottom w:val="single" w:sz="4" w:space="0" w:color="000000"/>
              <w:right w:val="single" w:sz="4" w:space="0" w:color="000000"/>
            </w:tcBorders>
            <w:vAlign w:val="center"/>
            <w:hideMark/>
          </w:tcPr>
          <w:p w:rsidR="00153731" w:rsidRDefault="00153731">
            <w:pPr>
              <w:spacing w:line="0" w:lineRule="atLeast"/>
              <w:jc w:val="left"/>
              <w:rPr>
                <w:rFonts w:ascii="ＭＳ 明朝" w:hAnsi="ＭＳ 明朝"/>
                <w:color w:val="000000" w:themeColor="text1"/>
              </w:rPr>
            </w:pPr>
            <w:r>
              <w:rPr>
                <w:rFonts w:ascii="ＭＳ 明朝" w:hAnsi="ＭＳ 明朝" w:hint="eastAsia"/>
                <w:color w:val="000000" w:themeColor="text1"/>
              </w:rPr>
              <w:t>阪急箕面線「箕面」駅下車</w:t>
            </w:r>
          </w:p>
          <w:p w:rsidR="00153731" w:rsidRDefault="00153731">
            <w:pPr>
              <w:spacing w:line="0" w:lineRule="atLeast"/>
              <w:jc w:val="left"/>
              <w:rPr>
                <w:rFonts w:ascii="ＭＳ 明朝" w:hAnsi="ＭＳ 明朝"/>
                <w:color w:val="000000" w:themeColor="text1"/>
              </w:rPr>
            </w:pPr>
            <w:r>
              <w:rPr>
                <w:rFonts w:ascii="ＭＳ 明朝" w:hAnsi="ＭＳ 明朝" w:hint="eastAsia"/>
                <w:color w:val="000000" w:themeColor="text1"/>
              </w:rPr>
              <w:t>北へ１km</w:t>
            </w:r>
          </w:p>
        </w:tc>
      </w:tr>
      <w:tr w:rsidR="00153731" w:rsidTr="00153731">
        <w:trPr>
          <w:trHeight w:hRule="exact" w:val="907"/>
        </w:trPr>
        <w:tc>
          <w:tcPr>
            <w:tcW w:w="2210" w:type="dxa"/>
            <w:tcBorders>
              <w:top w:val="nil"/>
              <w:left w:val="single" w:sz="4" w:space="0" w:color="000000"/>
              <w:bottom w:val="single" w:sz="4" w:space="0" w:color="000000"/>
              <w:right w:val="single" w:sz="4" w:space="0" w:color="000000"/>
            </w:tcBorders>
            <w:vAlign w:val="center"/>
            <w:hideMark/>
          </w:tcPr>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 xml:space="preserve"> 都市緑化植物園</w:t>
            </w:r>
          </w:p>
        </w:tc>
        <w:tc>
          <w:tcPr>
            <w:tcW w:w="2996" w:type="dxa"/>
            <w:tcBorders>
              <w:top w:val="nil"/>
              <w:left w:val="nil"/>
              <w:bottom w:val="single" w:sz="4" w:space="0" w:color="000000"/>
              <w:right w:val="single" w:sz="4" w:space="0" w:color="000000"/>
            </w:tcBorders>
            <w:vAlign w:val="center"/>
            <w:hideMark/>
          </w:tcPr>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 xml:space="preserve"> 〒561-0872</w:t>
            </w:r>
          </w:p>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 xml:space="preserve"> 豊中市寺内1-13-2</w:t>
            </w:r>
          </w:p>
        </w:tc>
        <w:tc>
          <w:tcPr>
            <w:tcW w:w="1525" w:type="dxa"/>
            <w:tcBorders>
              <w:top w:val="nil"/>
              <w:left w:val="nil"/>
              <w:bottom w:val="single" w:sz="4" w:space="0" w:color="000000"/>
              <w:right w:val="single" w:sz="4" w:space="0" w:color="000000"/>
            </w:tcBorders>
            <w:vAlign w:val="center"/>
            <w:hideMark/>
          </w:tcPr>
          <w:p w:rsidR="00153731" w:rsidRDefault="00153731">
            <w:pPr>
              <w:adjustRightInd w:val="0"/>
              <w:spacing w:line="0" w:lineRule="atLeast"/>
              <w:jc w:val="center"/>
              <w:rPr>
                <w:rFonts w:ascii="ＭＳ 明朝" w:hAnsi="ＭＳ 明朝"/>
                <w:color w:val="000000" w:themeColor="text1"/>
              </w:rPr>
            </w:pPr>
            <w:r>
              <w:rPr>
                <w:rFonts w:ascii="ＭＳ 明朝" w:hAnsi="ＭＳ 明朝" w:hint="eastAsia"/>
                <w:color w:val="000000" w:themeColor="text1"/>
              </w:rPr>
              <w:t>06-6866-3621</w:t>
            </w:r>
          </w:p>
        </w:tc>
        <w:tc>
          <w:tcPr>
            <w:tcW w:w="2669" w:type="dxa"/>
            <w:tcBorders>
              <w:top w:val="nil"/>
              <w:left w:val="nil"/>
              <w:bottom w:val="single" w:sz="4" w:space="0" w:color="000000"/>
              <w:right w:val="single" w:sz="4" w:space="0" w:color="000000"/>
            </w:tcBorders>
            <w:vAlign w:val="center"/>
            <w:hideMark/>
          </w:tcPr>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北大阪急行「緑地公園」駅</w:t>
            </w:r>
          </w:p>
          <w:p w:rsidR="00153731" w:rsidRDefault="00153731">
            <w:pPr>
              <w:spacing w:line="0" w:lineRule="atLeast"/>
              <w:jc w:val="left"/>
              <w:rPr>
                <w:rFonts w:ascii="ＭＳ 明朝" w:hAnsi="ＭＳ 明朝"/>
                <w:color w:val="000000" w:themeColor="text1"/>
              </w:rPr>
            </w:pPr>
            <w:r>
              <w:rPr>
                <w:rFonts w:ascii="ＭＳ 明朝" w:hAnsi="ＭＳ 明朝" w:hint="eastAsia"/>
                <w:color w:val="000000" w:themeColor="text1"/>
              </w:rPr>
              <w:t>下車　南西へ620ｍ</w:t>
            </w:r>
          </w:p>
        </w:tc>
      </w:tr>
      <w:tr w:rsidR="00153731" w:rsidTr="00153731">
        <w:trPr>
          <w:trHeight w:hRule="exact" w:val="907"/>
        </w:trPr>
        <w:tc>
          <w:tcPr>
            <w:tcW w:w="2210" w:type="dxa"/>
            <w:tcBorders>
              <w:top w:val="nil"/>
              <w:left w:val="single" w:sz="4" w:space="0" w:color="000000"/>
              <w:bottom w:val="single" w:sz="4" w:space="0" w:color="000000"/>
              <w:right w:val="single" w:sz="4" w:space="0" w:color="000000"/>
            </w:tcBorders>
            <w:vAlign w:val="center"/>
            <w:hideMark/>
          </w:tcPr>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 xml:space="preserve"> 狭山池博物館</w:t>
            </w:r>
          </w:p>
        </w:tc>
        <w:tc>
          <w:tcPr>
            <w:tcW w:w="2996" w:type="dxa"/>
            <w:tcBorders>
              <w:top w:val="nil"/>
              <w:left w:val="nil"/>
              <w:bottom w:val="single" w:sz="4" w:space="0" w:color="000000"/>
              <w:right w:val="single" w:sz="4" w:space="0" w:color="000000"/>
            </w:tcBorders>
            <w:vAlign w:val="center"/>
            <w:hideMark/>
          </w:tcPr>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 xml:space="preserve"> 〒589-0007</w:t>
            </w:r>
          </w:p>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 xml:space="preserve"> 大阪狭山市池尻中2</w:t>
            </w:r>
          </w:p>
        </w:tc>
        <w:tc>
          <w:tcPr>
            <w:tcW w:w="1525" w:type="dxa"/>
            <w:tcBorders>
              <w:top w:val="nil"/>
              <w:left w:val="nil"/>
              <w:bottom w:val="single" w:sz="4" w:space="0" w:color="000000"/>
              <w:right w:val="single" w:sz="4" w:space="0" w:color="000000"/>
            </w:tcBorders>
            <w:vAlign w:val="center"/>
            <w:hideMark/>
          </w:tcPr>
          <w:p w:rsidR="00153731" w:rsidRDefault="00153731">
            <w:pPr>
              <w:adjustRightInd w:val="0"/>
              <w:spacing w:line="0" w:lineRule="atLeast"/>
              <w:jc w:val="center"/>
              <w:rPr>
                <w:rFonts w:ascii="ＭＳ 明朝" w:hAnsi="ＭＳ 明朝"/>
                <w:color w:val="000000" w:themeColor="text1"/>
              </w:rPr>
            </w:pPr>
            <w:r>
              <w:rPr>
                <w:rFonts w:ascii="ＭＳ 明朝" w:hAnsi="ＭＳ 明朝" w:hint="eastAsia"/>
                <w:color w:val="000000" w:themeColor="text1"/>
              </w:rPr>
              <w:t>072-367-8891</w:t>
            </w:r>
          </w:p>
        </w:tc>
        <w:tc>
          <w:tcPr>
            <w:tcW w:w="2669" w:type="dxa"/>
            <w:tcBorders>
              <w:top w:val="nil"/>
              <w:left w:val="nil"/>
              <w:bottom w:val="single" w:sz="4" w:space="0" w:color="000000"/>
              <w:right w:val="single" w:sz="4" w:space="0" w:color="000000"/>
            </w:tcBorders>
            <w:vAlign w:val="center"/>
            <w:hideMark/>
          </w:tcPr>
          <w:p w:rsidR="00153731" w:rsidRDefault="00153731">
            <w:pPr>
              <w:spacing w:line="0" w:lineRule="atLeast"/>
              <w:jc w:val="left"/>
              <w:rPr>
                <w:rFonts w:ascii="ＭＳ 明朝" w:hAnsi="ＭＳ 明朝"/>
                <w:color w:val="000000" w:themeColor="text1"/>
              </w:rPr>
            </w:pPr>
            <w:r>
              <w:rPr>
                <w:rFonts w:ascii="ＭＳ 明朝" w:hAnsi="ＭＳ 明朝" w:hint="eastAsia"/>
                <w:color w:val="000000" w:themeColor="text1"/>
              </w:rPr>
              <w:t>南海高野線「大阪狭山市」駅</w:t>
            </w:r>
          </w:p>
          <w:p w:rsidR="00153731" w:rsidRDefault="00153731">
            <w:pPr>
              <w:spacing w:line="0" w:lineRule="atLeast"/>
              <w:jc w:val="left"/>
              <w:rPr>
                <w:rFonts w:ascii="ＭＳ 明朝" w:hAnsi="ＭＳ 明朝"/>
                <w:color w:val="000000" w:themeColor="text1"/>
              </w:rPr>
            </w:pPr>
            <w:r>
              <w:rPr>
                <w:rFonts w:ascii="ＭＳ 明朝" w:hAnsi="ＭＳ 明朝" w:hint="eastAsia"/>
                <w:color w:val="000000" w:themeColor="text1"/>
              </w:rPr>
              <w:t>下車　西へ700ｍ</w:t>
            </w:r>
          </w:p>
        </w:tc>
      </w:tr>
      <w:tr w:rsidR="00153731" w:rsidTr="00153731">
        <w:trPr>
          <w:trHeight w:hRule="exact" w:val="907"/>
        </w:trPr>
        <w:tc>
          <w:tcPr>
            <w:tcW w:w="2210" w:type="dxa"/>
            <w:tcBorders>
              <w:top w:val="nil"/>
              <w:left w:val="single" w:sz="4" w:space="0" w:color="000000"/>
              <w:bottom w:val="single" w:sz="4" w:space="0" w:color="000000"/>
              <w:right w:val="single" w:sz="4" w:space="0" w:color="000000"/>
            </w:tcBorders>
            <w:vAlign w:val="center"/>
            <w:hideMark/>
          </w:tcPr>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 xml:space="preserve"> 大阪人権博物館　</w:t>
            </w:r>
          </w:p>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 xml:space="preserve"> （リバティおおさか）</w:t>
            </w:r>
          </w:p>
        </w:tc>
        <w:tc>
          <w:tcPr>
            <w:tcW w:w="2996" w:type="dxa"/>
            <w:tcBorders>
              <w:top w:val="nil"/>
              <w:left w:val="nil"/>
              <w:bottom w:val="single" w:sz="4" w:space="0" w:color="000000"/>
              <w:right w:val="single" w:sz="4" w:space="0" w:color="000000"/>
            </w:tcBorders>
            <w:vAlign w:val="center"/>
            <w:hideMark/>
          </w:tcPr>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 xml:space="preserve"> 〒556-0026</w:t>
            </w:r>
          </w:p>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 xml:space="preserve"> 大阪市浪速区浪速西3-6-36</w:t>
            </w:r>
          </w:p>
        </w:tc>
        <w:tc>
          <w:tcPr>
            <w:tcW w:w="1525" w:type="dxa"/>
            <w:tcBorders>
              <w:top w:val="nil"/>
              <w:left w:val="nil"/>
              <w:bottom w:val="single" w:sz="4" w:space="0" w:color="000000"/>
              <w:right w:val="single" w:sz="4" w:space="0" w:color="000000"/>
            </w:tcBorders>
            <w:vAlign w:val="center"/>
            <w:hideMark/>
          </w:tcPr>
          <w:p w:rsidR="00153731" w:rsidRDefault="00153731">
            <w:pPr>
              <w:adjustRightInd w:val="0"/>
              <w:spacing w:line="0" w:lineRule="atLeast"/>
              <w:jc w:val="center"/>
              <w:rPr>
                <w:rFonts w:ascii="ＭＳ 明朝" w:hAnsi="ＭＳ 明朝"/>
                <w:color w:val="000000" w:themeColor="text1"/>
              </w:rPr>
            </w:pPr>
            <w:r>
              <w:rPr>
                <w:rFonts w:ascii="ＭＳ 明朝" w:hAnsi="ＭＳ 明朝" w:hint="eastAsia"/>
                <w:color w:val="000000" w:themeColor="text1"/>
              </w:rPr>
              <w:t>06-6561-5891</w:t>
            </w:r>
          </w:p>
        </w:tc>
        <w:tc>
          <w:tcPr>
            <w:tcW w:w="2669" w:type="dxa"/>
            <w:tcBorders>
              <w:top w:val="nil"/>
              <w:left w:val="nil"/>
              <w:bottom w:val="single" w:sz="4" w:space="0" w:color="000000"/>
              <w:right w:val="single" w:sz="4" w:space="0" w:color="000000"/>
            </w:tcBorders>
            <w:vAlign w:val="center"/>
            <w:hideMark/>
          </w:tcPr>
          <w:p w:rsidR="00153731" w:rsidRDefault="00153731">
            <w:pPr>
              <w:spacing w:line="0" w:lineRule="atLeast"/>
              <w:ind w:left="99" w:hangingChars="50" w:hanging="99"/>
              <w:rPr>
                <w:rFonts w:ascii="ＭＳ 明朝" w:hAnsi="ＭＳ 明朝"/>
                <w:color w:val="000000" w:themeColor="text1"/>
              </w:rPr>
            </w:pPr>
            <w:r>
              <w:rPr>
                <w:rFonts w:ascii="ＭＳ 明朝" w:hAnsi="ＭＳ 明朝" w:hint="eastAsia"/>
                <w:color w:val="000000" w:themeColor="text1"/>
              </w:rPr>
              <w:t>ＪＲ環状線「芦原橋」駅下車</w:t>
            </w:r>
          </w:p>
          <w:p w:rsidR="00153731" w:rsidRDefault="00153731">
            <w:pPr>
              <w:spacing w:line="0" w:lineRule="atLeast"/>
              <w:ind w:left="99" w:hangingChars="50" w:hanging="99"/>
              <w:rPr>
                <w:rFonts w:ascii="ＭＳ 明朝" w:hAnsi="ＭＳ 明朝"/>
                <w:color w:val="000000" w:themeColor="text1"/>
              </w:rPr>
            </w:pPr>
            <w:r>
              <w:rPr>
                <w:rFonts w:ascii="ＭＳ 明朝" w:hAnsi="ＭＳ 明朝" w:hint="eastAsia"/>
                <w:color w:val="000000" w:themeColor="text1"/>
              </w:rPr>
              <w:t>南へ600ｍ</w:t>
            </w:r>
          </w:p>
        </w:tc>
      </w:tr>
      <w:tr w:rsidR="00153731" w:rsidTr="00153731">
        <w:trPr>
          <w:trHeight w:hRule="exact" w:val="907"/>
        </w:trPr>
        <w:tc>
          <w:tcPr>
            <w:tcW w:w="2210" w:type="dxa"/>
            <w:tcBorders>
              <w:top w:val="single" w:sz="4" w:space="0" w:color="000000"/>
              <w:left w:val="single" w:sz="4" w:space="0" w:color="000000"/>
              <w:bottom w:val="single" w:sz="4" w:space="0" w:color="000000"/>
              <w:right w:val="single" w:sz="4" w:space="0" w:color="000000"/>
            </w:tcBorders>
            <w:vAlign w:val="center"/>
            <w:hideMark/>
          </w:tcPr>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 xml:space="preserve"> 大阪国際平和センター</w:t>
            </w:r>
          </w:p>
          <w:p w:rsidR="00153731" w:rsidRDefault="00153731">
            <w:pPr>
              <w:spacing w:line="0" w:lineRule="atLeast"/>
              <w:ind w:firstLineChars="50" w:firstLine="99"/>
              <w:rPr>
                <w:rFonts w:ascii="ＭＳ 明朝" w:hAnsi="ＭＳ 明朝"/>
                <w:color w:val="000000" w:themeColor="text1"/>
              </w:rPr>
            </w:pPr>
            <w:r>
              <w:rPr>
                <w:rFonts w:ascii="ＭＳ 明朝" w:hAnsi="ＭＳ 明朝" w:hint="eastAsia"/>
                <w:color w:val="000000" w:themeColor="text1"/>
              </w:rPr>
              <w:t>（ピースおおさか）</w:t>
            </w:r>
          </w:p>
        </w:tc>
        <w:tc>
          <w:tcPr>
            <w:tcW w:w="2996" w:type="dxa"/>
            <w:tcBorders>
              <w:top w:val="single" w:sz="4" w:space="0" w:color="000000"/>
              <w:left w:val="nil"/>
              <w:bottom w:val="single" w:sz="4" w:space="0" w:color="000000"/>
              <w:right w:val="single" w:sz="4" w:space="0" w:color="000000"/>
            </w:tcBorders>
            <w:vAlign w:val="center"/>
            <w:hideMark/>
          </w:tcPr>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 xml:space="preserve"> 〒540-0002</w:t>
            </w:r>
          </w:p>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 xml:space="preserve"> 大阪市中央区大阪城2-1</w:t>
            </w:r>
          </w:p>
        </w:tc>
        <w:tc>
          <w:tcPr>
            <w:tcW w:w="1525" w:type="dxa"/>
            <w:tcBorders>
              <w:top w:val="single" w:sz="4" w:space="0" w:color="000000"/>
              <w:left w:val="nil"/>
              <w:bottom w:val="single" w:sz="4" w:space="0" w:color="000000"/>
              <w:right w:val="single" w:sz="4" w:space="0" w:color="000000"/>
            </w:tcBorders>
            <w:vAlign w:val="center"/>
            <w:hideMark/>
          </w:tcPr>
          <w:p w:rsidR="00153731" w:rsidRDefault="00153731">
            <w:pPr>
              <w:adjustRightInd w:val="0"/>
              <w:spacing w:line="0" w:lineRule="atLeast"/>
              <w:jc w:val="center"/>
              <w:rPr>
                <w:rFonts w:ascii="ＭＳ 明朝" w:hAnsi="ＭＳ 明朝"/>
                <w:color w:val="000000" w:themeColor="text1"/>
              </w:rPr>
            </w:pPr>
            <w:r>
              <w:rPr>
                <w:rFonts w:ascii="ＭＳ 明朝" w:hAnsi="ＭＳ 明朝" w:hint="eastAsia"/>
                <w:color w:val="000000" w:themeColor="text1"/>
              </w:rPr>
              <w:t>06-6947-7208</w:t>
            </w:r>
          </w:p>
        </w:tc>
        <w:tc>
          <w:tcPr>
            <w:tcW w:w="2669" w:type="dxa"/>
            <w:tcBorders>
              <w:top w:val="single" w:sz="4" w:space="0" w:color="000000"/>
              <w:left w:val="nil"/>
              <w:bottom w:val="single" w:sz="4" w:space="0" w:color="auto"/>
              <w:right w:val="single" w:sz="4" w:space="0" w:color="000000"/>
            </w:tcBorders>
            <w:vAlign w:val="center"/>
            <w:hideMark/>
          </w:tcPr>
          <w:p w:rsidR="00153731" w:rsidRDefault="00153731">
            <w:pPr>
              <w:spacing w:line="0" w:lineRule="atLeast"/>
              <w:jc w:val="left"/>
              <w:rPr>
                <w:rFonts w:ascii="ＭＳ 明朝" w:hAnsi="ＭＳ 明朝"/>
                <w:color w:val="000000" w:themeColor="text1"/>
              </w:rPr>
            </w:pPr>
            <w:r>
              <w:rPr>
                <w:rFonts w:ascii="ＭＳ 明朝" w:hAnsi="ＭＳ 明朝" w:hint="eastAsia"/>
                <w:color w:val="000000" w:themeColor="text1"/>
              </w:rPr>
              <w:t>地下鉄中央線・ＪＲ環状線</w:t>
            </w:r>
          </w:p>
          <w:p w:rsidR="00153731" w:rsidRDefault="00153731">
            <w:pPr>
              <w:spacing w:line="0" w:lineRule="atLeast"/>
              <w:ind w:left="99" w:hangingChars="50" w:hanging="99"/>
              <w:jc w:val="left"/>
              <w:rPr>
                <w:rFonts w:ascii="ＭＳ 明朝" w:hAnsi="ＭＳ 明朝"/>
                <w:color w:val="000000" w:themeColor="text1"/>
              </w:rPr>
            </w:pPr>
            <w:r>
              <w:rPr>
                <w:rFonts w:ascii="ＭＳ 明朝" w:hAnsi="ＭＳ 明朝" w:hint="eastAsia"/>
                <w:color w:val="000000" w:themeColor="text1"/>
              </w:rPr>
              <w:t>「森ノ宮」駅下車</w:t>
            </w:r>
          </w:p>
          <w:p w:rsidR="00153731" w:rsidRDefault="00153731">
            <w:pPr>
              <w:spacing w:line="0" w:lineRule="atLeast"/>
              <w:ind w:left="99" w:hangingChars="50" w:hanging="99"/>
              <w:jc w:val="left"/>
              <w:rPr>
                <w:rFonts w:ascii="ＭＳ 明朝" w:hAnsi="ＭＳ 明朝"/>
                <w:color w:val="000000" w:themeColor="text1"/>
              </w:rPr>
            </w:pPr>
            <w:r>
              <w:rPr>
                <w:rFonts w:ascii="ＭＳ 明朝" w:hAnsi="ＭＳ 明朝" w:hint="eastAsia"/>
                <w:color w:val="000000" w:themeColor="text1"/>
              </w:rPr>
              <w:t>西へ400ｍ</w:t>
            </w:r>
          </w:p>
        </w:tc>
      </w:tr>
      <w:tr w:rsidR="00153731" w:rsidTr="00153731">
        <w:trPr>
          <w:trHeight w:hRule="exact" w:val="1250"/>
        </w:trPr>
        <w:tc>
          <w:tcPr>
            <w:tcW w:w="2210" w:type="dxa"/>
            <w:tcBorders>
              <w:top w:val="single" w:sz="4" w:space="0" w:color="000000"/>
              <w:left w:val="single" w:sz="4" w:space="0" w:color="000000"/>
              <w:bottom w:val="single" w:sz="4" w:space="0" w:color="000000"/>
              <w:right w:val="single" w:sz="4" w:space="0" w:color="000000"/>
            </w:tcBorders>
            <w:vAlign w:val="center"/>
            <w:hideMark/>
          </w:tcPr>
          <w:p w:rsidR="00153731" w:rsidRDefault="00153731">
            <w:pPr>
              <w:autoSpaceDE w:val="0"/>
              <w:autoSpaceDN w:val="0"/>
              <w:spacing w:line="0" w:lineRule="atLeast"/>
              <w:ind w:firstLineChars="50" w:firstLine="99"/>
              <w:rPr>
                <w:rFonts w:ascii="ＭＳ 明朝" w:hAnsi="ＭＳ 明朝"/>
                <w:color w:val="000000" w:themeColor="text1"/>
              </w:rPr>
            </w:pPr>
            <w:r>
              <w:rPr>
                <w:rFonts w:ascii="ＭＳ 明朝" w:hAnsi="ＭＳ 明朝" w:hint="eastAsia"/>
                <w:color w:val="000000" w:themeColor="text1"/>
              </w:rPr>
              <w:t xml:space="preserve">少年自然の家　　</w:t>
            </w:r>
          </w:p>
        </w:tc>
        <w:tc>
          <w:tcPr>
            <w:tcW w:w="2996" w:type="dxa"/>
            <w:tcBorders>
              <w:top w:val="single" w:sz="4" w:space="0" w:color="000000"/>
              <w:left w:val="nil"/>
              <w:bottom w:val="single" w:sz="4" w:space="0" w:color="000000"/>
              <w:right w:val="single" w:sz="4" w:space="0" w:color="000000"/>
            </w:tcBorders>
            <w:vAlign w:val="center"/>
            <w:hideMark/>
          </w:tcPr>
          <w:p w:rsidR="00153731" w:rsidRDefault="00153731">
            <w:pPr>
              <w:autoSpaceDE w:val="0"/>
              <w:autoSpaceDN w:val="0"/>
              <w:spacing w:line="0" w:lineRule="atLeast"/>
              <w:ind w:firstLineChars="50" w:firstLine="99"/>
              <w:rPr>
                <w:rFonts w:ascii="ＭＳ 明朝" w:hAnsi="ＭＳ 明朝"/>
                <w:color w:val="000000" w:themeColor="text1"/>
              </w:rPr>
            </w:pPr>
            <w:r>
              <w:rPr>
                <w:rFonts w:ascii="ＭＳ 明朝" w:hAnsi="ＭＳ 明朝" w:hint="eastAsia"/>
                <w:color w:val="000000" w:themeColor="text1"/>
              </w:rPr>
              <w:t>〒597-0102</w:t>
            </w:r>
          </w:p>
          <w:p w:rsidR="00153731" w:rsidRDefault="00153731">
            <w:pPr>
              <w:autoSpaceDE w:val="0"/>
              <w:autoSpaceDN w:val="0"/>
              <w:spacing w:line="0" w:lineRule="atLeast"/>
              <w:ind w:firstLineChars="50" w:firstLine="99"/>
              <w:rPr>
                <w:rFonts w:ascii="ＭＳ 明朝" w:hAnsi="ＭＳ 明朝"/>
                <w:color w:val="000000" w:themeColor="text1"/>
              </w:rPr>
            </w:pPr>
            <w:r>
              <w:rPr>
                <w:rFonts w:ascii="ＭＳ 明朝" w:hAnsi="ＭＳ 明朝" w:hint="eastAsia"/>
                <w:color w:val="000000" w:themeColor="text1"/>
              </w:rPr>
              <w:t>貝塚市木積字秋山長尾3350</w:t>
            </w:r>
          </w:p>
        </w:tc>
        <w:tc>
          <w:tcPr>
            <w:tcW w:w="1525" w:type="dxa"/>
            <w:tcBorders>
              <w:top w:val="single" w:sz="4" w:space="0" w:color="000000"/>
              <w:left w:val="nil"/>
              <w:bottom w:val="single" w:sz="4" w:space="0" w:color="000000"/>
              <w:right w:val="single" w:sz="4" w:space="0" w:color="000000"/>
            </w:tcBorders>
            <w:vAlign w:val="center"/>
            <w:hideMark/>
          </w:tcPr>
          <w:p w:rsidR="00153731" w:rsidRDefault="00153731">
            <w:pPr>
              <w:autoSpaceDE w:val="0"/>
              <w:autoSpaceDN w:val="0"/>
              <w:adjustRightInd w:val="0"/>
              <w:spacing w:line="0" w:lineRule="atLeast"/>
              <w:jc w:val="center"/>
              <w:rPr>
                <w:rFonts w:ascii="ＭＳ 明朝" w:hAnsi="ＭＳ 明朝"/>
                <w:color w:val="000000" w:themeColor="text1"/>
              </w:rPr>
            </w:pPr>
            <w:r>
              <w:rPr>
                <w:rFonts w:ascii="ＭＳ 明朝" w:hAnsi="ＭＳ 明朝" w:hint="eastAsia"/>
                <w:color w:val="000000" w:themeColor="text1"/>
              </w:rPr>
              <w:t>072-478-8331</w:t>
            </w:r>
          </w:p>
        </w:tc>
        <w:tc>
          <w:tcPr>
            <w:tcW w:w="2669" w:type="dxa"/>
            <w:tcBorders>
              <w:top w:val="single" w:sz="4" w:space="0" w:color="000000"/>
              <w:left w:val="nil"/>
              <w:bottom w:val="single" w:sz="4" w:space="0" w:color="auto"/>
              <w:right w:val="single" w:sz="4" w:space="0" w:color="000000"/>
            </w:tcBorders>
            <w:vAlign w:val="center"/>
            <w:hideMark/>
          </w:tcPr>
          <w:p w:rsidR="00153731" w:rsidRDefault="00153731">
            <w:pPr>
              <w:autoSpaceDE w:val="0"/>
              <w:autoSpaceDN w:val="0"/>
              <w:spacing w:line="0" w:lineRule="atLeast"/>
              <w:jc w:val="left"/>
              <w:rPr>
                <w:rFonts w:ascii="ＭＳ 明朝" w:hAnsi="ＭＳ 明朝"/>
                <w:color w:val="000000" w:themeColor="text1"/>
              </w:rPr>
            </w:pPr>
            <w:r>
              <w:rPr>
                <w:rFonts w:ascii="ＭＳ 明朝" w:hAnsi="ＭＳ 明朝" w:hint="eastAsia"/>
                <w:color w:val="000000" w:themeColor="text1"/>
              </w:rPr>
              <w:t>水間鉄道「水間観音」駅から</w:t>
            </w:r>
          </w:p>
          <w:p w:rsidR="00153731" w:rsidRDefault="00153731">
            <w:pPr>
              <w:autoSpaceDE w:val="0"/>
              <w:autoSpaceDN w:val="0"/>
              <w:spacing w:line="0" w:lineRule="atLeast"/>
              <w:jc w:val="left"/>
              <w:rPr>
                <w:rFonts w:ascii="ＭＳ 明朝" w:hAnsi="ＭＳ 明朝"/>
                <w:color w:val="000000" w:themeColor="text1"/>
              </w:rPr>
            </w:pPr>
            <w:r>
              <w:rPr>
                <w:rFonts w:ascii="ＭＳ 明朝" w:hAnsi="ＭＳ 明朝" w:hint="eastAsia"/>
                <w:color w:val="000000" w:themeColor="text1"/>
                <w:spacing w:val="-4"/>
              </w:rPr>
              <w:t>福祉型コミュニティバス（はーもにーばす）「少年自然の家」下車　400</w:t>
            </w:r>
            <w:r>
              <w:rPr>
                <w:rFonts w:ascii="ＭＳ 明朝" w:hAnsi="ＭＳ 明朝" w:hint="eastAsia"/>
                <w:color w:val="000000" w:themeColor="text1"/>
              </w:rPr>
              <w:t>ｍ</w:t>
            </w:r>
          </w:p>
        </w:tc>
      </w:tr>
      <w:tr w:rsidR="00153731" w:rsidTr="00153731">
        <w:trPr>
          <w:trHeight w:val="948"/>
        </w:trPr>
        <w:tc>
          <w:tcPr>
            <w:tcW w:w="2210" w:type="dxa"/>
            <w:tcBorders>
              <w:top w:val="single" w:sz="4" w:space="0" w:color="000000"/>
              <w:left w:val="single" w:sz="4" w:space="0" w:color="000000"/>
              <w:bottom w:val="single" w:sz="4" w:space="0" w:color="000000"/>
              <w:right w:val="single" w:sz="4" w:space="0" w:color="000000"/>
            </w:tcBorders>
            <w:vAlign w:val="center"/>
            <w:hideMark/>
          </w:tcPr>
          <w:p w:rsidR="00153731" w:rsidRDefault="00153731">
            <w:pPr>
              <w:spacing w:line="0" w:lineRule="atLeast"/>
              <w:ind w:firstLineChars="50" w:firstLine="99"/>
              <w:rPr>
                <w:rFonts w:ascii="ＭＳ 明朝" w:hAnsi="ＭＳ 明朝"/>
                <w:color w:val="000000" w:themeColor="text1"/>
              </w:rPr>
            </w:pPr>
            <w:r>
              <w:rPr>
                <w:rFonts w:ascii="ＭＳ 明朝" w:hAnsi="ＭＳ 明朝" w:hint="eastAsia"/>
                <w:color w:val="000000" w:themeColor="text1"/>
              </w:rPr>
              <w:t xml:space="preserve">中之島図書館　　</w:t>
            </w:r>
          </w:p>
        </w:tc>
        <w:tc>
          <w:tcPr>
            <w:tcW w:w="2996" w:type="dxa"/>
            <w:tcBorders>
              <w:top w:val="single" w:sz="4" w:space="0" w:color="000000"/>
              <w:left w:val="nil"/>
              <w:bottom w:val="single" w:sz="4" w:space="0" w:color="000000"/>
              <w:right w:val="single" w:sz="4" w:space="0" w:color="000000"/>
            </w:tcBorders>
            <w:vAlign w:val="center"/>
            <w:hideMark/>
          </w:tcPr>
          <w:p w:rsidR="00153731" w:rsidRDefault="00153731">
            <w:pPr>
              <w:spacing w:line="0" w:lineRule="atLeast"/>
              <w:ind w:firstLineChars="50" w:firstLine="99"/>
              <w:rPr>
                <w:rFonts w:ascii="ＭＳ 明朝" w:hAnsi="ＭＳ 明朝"/>
                <w:color w:val="000000" w:themeColor="text1"/>
              </w:rPr>
            </w:pPr>
            <w:r>
              <w:rPr>
                <w:rFonts w:ascii="ＭＳ 明朝" w:hAnsi="ＭＳ 明朝" w:hint="eastAsia"/>
                <w:color w:val="000000" w:themeColor="text1"/>
              </w:rPr>
              <w:t>〒530-0005</w:t>
            </w:r>
          </w:p>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 xml:space="preserve"> 大阪市北区中之島1-2-10</w:t>
            </w:r>
          </w:p>
        </w:tc>
        <w:tc>
          <w:tcPr>
            <w:tcW w:w="1525" w:type="dxa"/>
            <w:tcBorders>
              <w:top w:val="single" w:sz="4" w:space="0" w:color="000000"/>
              <w:left w:val="nil"/>
              <w:bottom w:val="single" w:sz="4" w:space="0" w:color="000000"/>
              <w:right w:val="single" w:sz="4" w:space="0" w:color="000000"/>
            </w:tcBorders>
            <w:vAlign w:val="center"/>
            <w:hideMark/>
          </w:tcPr>
          <w:p w:rsidR="00153731" w:rsidRDefault="00153731">
            <w:pPr>
              <w:adjustRightInd w:val="0"/>
              <w:spacing w:line="0" w:lineRule="atLeast"/>
              <w:jc w:val="center"/>
              <w:rPr>
                <w:rFonts w:ascii="ＭＳ 明朝" w:hAnsi="ＭＳ 明朝"/>
                <w:color w:val="000000" w:themeColor="text1"/>
              </w:rPr>
            </w:pPr>
            <w:r>
              <w:rPr>
                <w:rFonts w:ascii="ＭＳ 明朝" w:hAnsi="ＭＳ 明朝" w:hint="eastAsia"/>
                <w:color w:val="000000" w:themeColor="text1"/>
              </w:rPr>
              <w:t>06-6203-0474</w:t>
            </w:r>
          </w:p>
        </w:tc>
        <w:tc>
          <w:tcPr>
            <w:tcW w:w="2669" w:type="dxa"/>
            <w:tcBorders>
              <w:top w:val="single" w:sz="4" w:space="0" w:color="000000"/>
              <w:left w:val="nil"/>
              <w:bottom w:val="single" w:sz="4" w:space="0" w:color="000000"/>
              <w:right w:val="single" w:sz="4" w:space="0" w:color="000000"/>
            </w:tcBorders>
            <w:vAlign w:val="center"/>
            <w:hideMark/>
          </w:tcPr>
          <w:p w:rsidR="00153731" w:rsidRDefault="00153731">
            <w:pPr>
              <w:spacing w:line="0" w:lineRule="atLeast"/>
              <w:ind w:left="99" w:hangingChars="50" w:hanging="99"/>
              <w:rPr>
                <w:rFonts w:ascii="ＭＳ 明朝" w:hAnsi="ＭＳ 明朝"/>
                <w:color w:val="000000" w:themeColor="text1"/>
              </w:rPr>
            </w:pPr>
            <w:r>
              <w:rPr>
                <w:rFonts w:ascii="ＭＳ 明朝" w:hAnsi="ＭＳ 明朝" w:hint="eastAsia"/>
                <w:color w:val="000000" w:themeColor="text1"/>
              </w:rPr>
              <w:t>地下鉄・京阪「淀屋橋」駅</w:t>
            </w:r>
          </w:p>
          <w:p w:rsidR="00153731" w:rsidRDefault="00153731">
            <w:pPr>
              <w:spacing w:line="0" w:lineRule="atLeast"/>
              <w:ind w:left="99" w:hangingChars="50" w:hanging="99"/>
              <w:jc w:val="left"/>
              <w:rPr>
                <w:rFonts w:ascii="ＭＳ 明朝" w:hAnsi="ＭＳ 明朝"/>
                <w:color w:val="000000" w:themeColor="text1"/>
              </w:rPr>
            </w:pPr>
            <w:r>
              <w:rPr>
                <w:rFonts w:ascii="ＭＳ 明朝" w:hAnsi="ＭＳ 明朝" w:hint="eastAsia"/>
                <w:color w:val="000000" w:themeColor="text1"/>
              </w:rPr>
              <w:t>下車　１号出口北東へ300ｍ</w:t>
            </w:r>
          </w:p>
        </w:tc>
      </w:tr>
      <w:tr w:rsidR="00153731" w:rsidTr="00153731">
        <w:trPr>
          <w:trHeight w:hRule="exact" w:val="907"/>
        </w:trPr>
        <w:tc>
          <w:tcPr>
            <w:tcW w:w="2210" w:type="dxa"/>
            <w:tcBorders>
              <w:top w:val="single" w:sz="4" w:space="0" w:color="000000"/>
              <w:left w:val="single" w:sz="4" w:space="0" w:color="000000"/>
              <w:bottom w:val="single" w:sz="4" w:space="0" w:color="000000"/>
              <w:right w:val="single" w:sz="4" w:space="0" w:color="000000"/>
            </w:tcBorders>
            <w:vAlign w:val="center"/>
            <w:hideMark/>
          </w:tcPr>
          <w:p w:rsidR="00153731" w:rsidRDefault="00153731">
            <w:pPr>
              <w:spacing w:line="0" w:lineRule="atLeast"/>
              <w:ind w:firstLineChars="50" w:firstLine="99"/>
              <w:rPr>
                <w:rFonts w:ascii="ＭＳ 明朝" w:hAnsi="ＭＳ 明朝"/>
                <w:color w:val="000000" w:themeColor="text1"/>
              </w:rPr>
            </w:pPr>
            <w:r>
              <w:rPr>
                <w:rFonts w:ascii="ＭＳ 明朝" w:hAnsi="ＭＳ 明朝" w:hint="eastAsia"/>
                <w:color w:val="000000" w:themeColor="text1"/>
              </w:rPr>
              <w:t xml:space="preserve">中央図書館　　　</w:t>
            </w:r>
          </w:p>
        </w:tc>
        <w:tc>
          <w:tcPr>
            <w:tcW w:w="2996" w:type="dxa"/>
            <w:tcBorders>
              <w:top w:val="single" w:sz="4" w:space="0" w:color="000000"/>
              <w:left w:val="nil"/>
              <w:bottom w:val="single" w:sz="4" w:space="0" w:color="000000"/>
              <w:right w:val="single" w:sz="4" w:space="0" w:color="000000"/>
            </w:tcBorders>
            <w:vAlign w:val="center"/>
            <w:hideMark/>
          </w:tcPr>
          <w:p w:rsidR="00153731" w:rsidRDefault="00153731">
            <w:pPr>
              <w:spacing w:line="0" w:lineRule="atLeast"/>
              <w:ind w:firstLineChars="50" w:firstLine="99"/>
              <w:rPr>
                <w:rFonts w:ascii="ＭＳ 明朝" w:hAnsi="ＭＳ 明朝"/>
                <w:color w:val="000000" w:themeColor="text1"/>
              </w:rPr>
            </w:pPr>
            <w:r>
              <w:rPr>
                <w:rFonts w:ascii="ＭＳ 明朝" w:hAnsi="ＭＳ 明朝" w:hint="eastAsia"/>
                <w:color w:val="000000" w:themeColor="text1"/>
              </w:rPr>
              <w:t>〒577-0011</w:t>
            </w:r>
          </w:p>
          <w:p w:rsidR="00153731" w:rsidRDefault="00153731">
            <w:pPr>
              <w:spacing w:line="0" w:lineRule="atLeast"/>
              <w:rPr>
                <w:rFonts w:ascii="ＭＳ 明朝" w:hAnsi="ＭＳ 明朝"/>
                <w:color w:val="000000" w:themeColor="text1"/>
              </w:rPr>
            </w:pPr>
            <w:r>
              <w:rPr>
                <w:rFonts w:ascii="ＭＳ 明朝" w:hAnsi="ＭＳ 明朝" w:hint="eastAsia"/>
                <w:color w:val="000000" w:themeColor="text1"/>
              </w:rPr>
              <w:t xml:space="preserve"> 東大阪市荒本北1-2-1</w:t>
            </w:r>
          </w:p>
        </w:tc>
        <w:tc>
          <w:tcPr>
            <w:tcW w:w="1525" w:type="dxa"/>
            <w:tcBorders>
              <w:top w:val="single" w:sz="4" w:space="0" w:color="000000"/>
              <w:left w:val="nil"/>
              <w:bottom w:val="single" w:sz="4" w:space="0" w:color="000000"/>
              <w:right w:val="single" w:sz="4" w:space="0" w:color="000000"/>
            </w:tcBorders>
            <w:vAlign w:val="center"/>
            <w:hideMark/>
          </w:tcPr>
          <w:p w:rsidR="00153731" w:rsidRDefault="00153731">
            <w:pPr>
              <w:adjustRightInd w:val="0"/>
              <w:spacing w:line="0" w:lineRule="atLeast"/>
              <w:jc w:val="center"/>
              <w:rPr>
                <w:rFonts w:ascii="ＭＳ 明朝" w:hAnsi="ＭＳ 明朝"/>
                <w:color w:val="000000" w:themeColor="text1"/>
              </w:rPr>
            </w:pPr>
            <w:r>
              <w:rPr>
                <w:rFonts w:ascii="ＭＳ 明朝" w:hAnsi="ＭＳ 明朝" w:hint="eastAsia"/>
                <w:color w:val="000000" w:themeColor="text1"/>
              </w:rPr>
              <w:t>06-6745-0170</w:t>
            </w:r>
          </w:p>
        </w:tc>
        <w:tc>
          <w:tcPr>
            <w:tcW w:w="2669" w:type="dxa"/>
            <w:tcBorders>
              <w:top w:val="single" w:sz="4" w:space="0" w:color="000000"/>
              <w:left w:val="nil"/>
              <w:bottom w:val="single" w:sz="4" w:space="0" w:color="000000"/>
              <w:right w:val="single" w:sz="4" w:space="0" w:color="000000"/>
            </w:tcBorders>
            <w:vAlign w:val="center"/>
            <w:hideMark/>
          </w:tcPr>
          <w:p w:rsidR="00153731" w:rsidRDefault="00153731">
            <w:pPr>
              <w:spacing w:line="0" w:lineRule="atLeast"/>
              <w:ind w:left="99" w:hangingChars="50" w:hanging="99"/>
              <w:jc w:val="left"/>
              <w:rPr>
                <w:rFonts w:ascii="ＭＳ 明朝" w:hAnsi="ＭＳ 明朝"/>
                <w:color w:val="000000" w:themeColor="text1"/>
              </w:rPr>
            </w:pPr>
            <w:r>
              <w:rPr>
                <w:rFonts w:ascii="ＭＳ 明朝" w:hAnsi="ＭＳ 明朝" w:hint="eastAsia"/>
                <w:color w:val="000000" w:themeColor="text1"/>
              </w:rPr>
              <w:t>近鉄けいはんな線「荒本」駅</w:t>
            </w:r>
          </w:p>
          <w:p w:rsidR="00153731" w:rsidRDefault="00153731">
            <w:pPr>
              <w:spacing w:line="0" w:lineRule="atLeast"/>
              <w:ind w:left="99" w:hangingChars="50" w:hanging="99"/>
              <w:jc w:val="left"/>
              <w:rPr>
                <w:rFonts w:ascii="ＭＳ 明朝" w:hAnsi="ＭＳ 明朝"/>
                <w:color w:val="000000" w:themeColor="text1"/>
              </w:rPr>
            </w:pPr>
            <w:r>
              <w:rPr>
                <w:rFonts w:ascii="ＭＳ 明朝" w:hAnsi="ＭＳ 明朝" w:hint="eastAsia"/>
                <w:color w:val="000000" w:themeColor="text1"/>
              </w:rPr>
              <w:t>下車　１番出口北西へ400ｍ</w:t>
            </w:r>
          </w:p>
        </w:tc>
      </w:tr>
      <w:tr w:rsidR="00153731" w:rsidTr="00153731">
        <w:trPr>
          <w:trHeight w:hRule="exact" w:val="2019"/>
        </w:trPr>
        <w:tc>
          <w:tcPr>
            <w:tcW w:w="2210" w:type="dxa"/>
            <w:tcBorders>
              <w:top w:val="single" w:sz="4" w:space="0" w:color="000000"/>
              <w:left w:val="single" w:sz="4" w:space="0" w:color="000000"/>
              <w:bottom w:val="single" w:sz="4" w:space="0" w:color="000000"/>
              <w:right w:val="single" w:sz="4" w:space="0" w:color="000000"/>
            </w:tcBorders>
            <w:vAlign w:val="center"/>
            <w:hideMark/>
          </w:tcPr>
          <w:p w:rsidR="00153731" w:rsidRDefault="00153731">
            <w:pPr>
              <w:autoSpaceDE w:val="0"/>
              <w:autoSpaceDN w:val="0"/>
              <w:spacing w:line="0" w:lineRule="atLeast"/>
              <w:ind w:firstLineChars="50" w:firstLine="99"/>
              <w:rPr>
                <w:rFonts w:ascii="ＭＳ 明朝" w:hAnsi="ＭＳ 明朝"/>
                <w:color w:val="000000" w:themeColor="text1"/>
              </w:rPr>
            </w:pPr>
            <w:r>
              <w:rPr>
                <w:rFonts w:ascii="ＭＳ 明朝" w:hAnsi="ＭＳ 明朝" w:hint="eastAsia"/>
                <w:color w:val="000000" w:themeColor="text1"/>
              </w:rPr>
              <w:t>上方演芸資料館</w:t>
            </w:r>
          </w:p>
          <w:p w:rsidR="00153731" w:rsidRDefault="00153731">
            <w:pPr>
              <w:autoSpaceDE w:val="0"/>
              <w:autoSpaceDN w:val="0"/>
              <w:spacing w:line="0" w:lineRule="atLeast"/>
              <w:ind w:firstLineChars="50" w:firstLine="99"/>
              <w:rPr>
                <w:rFonts w:ascii="ＭＳ 明朝" w:hAnsi="ＭＳ 明朝"/>
                <w:color w:val="000000" w:themeColor="text1"/>
              </w:rPr>
            </w:pPr>
            <w:r>
              <w:rPr>
                <w:rFonts w:ascii="ＭＳ 明朝" w:hAnsi="ＭＳ 明朝" w:hint="eastAsia"/>
                <w:color w:val="000000" w:themeColor="text1"/>
              </w:rPr>
              <w:t>（ワッハ上方）</w:t>
            </w:r>
          </w:p>
        </w:tc>
        <w:tc>
          <w:tcPr>
            <w:tcW w:w="2996" w:type="dxa"/>
            <w:tcBorders>
              <w:top w:val="single" w:sz="4" w:space="0" w:color="000000"/>
              <w:left w:val="nil"/>
              <w:bottom w:val="single" w:sz="4" w:space="0" w:color="000000"/>
              <w:right w:val="single" w:sz="4" w:space="0" w:color="000000"/>
            </w:tcBorders>
            <w:vAlign w:val="center"/>
            <w:hideMark/>
          </w:tcPr>
          <w:p w:rsidR="00153731" w:rsidRDefault="00153731">
            <w:pPr>
              <w:autoSpaceDE w:val="0"/>
              <w:autoSpaceDN w:val="0"/>
              <w:spacing w:line="0" w:lineRule="atLeast"/>
              <w:ind w:firstLineChars="50" w:firstLine="99"/>
              <w:rPr>
                <w:rFonts w:ascii="ＭＳ 明朝" w:hAnsi="ＭＳ 明朝"/>
                <w:color w:val="000000" w:themeColor="text1"/>
              </w:rPr>
            </w:pPr>
            <w:r>
              <w:rPr>
                <w:rFonts w:ascii="ＭＳ 明朝" w:hAnsi="ＭＳ 明朝" w:hint="eastAsia"/>
                <w:color w:val="000000" w:themeColor="text1"/>
              </w:rPr>
              <w:t>〒542-0075</w:t>
            </w:r>
          </w:p>
          <w:p w:rsidR="00153731" w:rsidRDefault="00153731">
            <w:pPr>
              <w:autoSpaceDE w:val="0"/>
              <w:autoSpaceDN w:val="0"/>
              <w:spacing w:line="0" w:lineRule="atLeast"/>
              <w:rPr>
                <w:rFonts w:ascii="ＭＳ 明朝" w:hAnsi="ＭＳ 明朝"/>
                <w:color w:val="000000" w:themeColor="text1"/>
              </w:rPr>
            </w:pPr>
            <w:r>
              <w:rPr>
                <w:rFonts w:ascii="ＭＳ 明朝" w:hAnsi="ＭＳ 明朝" w:hint="eastAsia"/>
                <w:color w:val="000000" w:themeColor="text1"/>
              </w:rPr>
              <w:t xml:space="preserve"> 大阪市中央区難波千日前12-7</w:t>
            </w:r>
          </w:p>
          <w:p w:rsidR="00153731" w:rsidRDefault="00153731">
            <w:pPr>
              <w:autoSpaceDE w:val="0"/>
              <w:autoSpaceDN w:val="0"/>
              <w:spacing w:line="0" w:lineRule="atLeast"/>
              <w:rPr>
                <w:rFonts w:ascii="ＭＳ 明朝" w:hAnsi="ＭＳ 明朝"/>
                <w:color w:val="000000" w:themeColor="text1"/>
              </w:rPr>
            </w:pPr>
            <w:r>
              <w:rPr>
                <w:rFonts w:ascii="ＭＳ 明朝" w:hAnsi="ＭＳ 明朝" w:hint="eastAsia"/>
                <w:color w:val="000000" w:themeColor="text1"/>
              </w:rPr>
              <w:t xml:space="preserve"> ＹＥＳ・ＮＡＭＢＡビル７階</w:t>
            </w:r>
          </w:p>
        </w:tc>
        <w:tc>
          <w:tcPr>
            <w:tcW w:w="1525" w:type="dxa"/>
            <w:tcBorders>
              <w:top w:val="single" w:sz="4" w:space="0" w:color="000000"/>
              <w:left w:val="nil"/>
              <w:bottom w:val="single" w:sz="4" w:space="0" w:color="000000"/>
              <w:right w:val="single" w:sz="4" w:space="0" w:color="000000"/>
            </w:tcBorders>
            <w:vAlign w:val="center"/>
            <w:hideMark/>
          </w:tcPr>
          <w:p w:rsidR="00153731" w:rsidRDefault="00153731">
            <w:pPr>
              <w:autoSpaceDE w:val="0"/>
              <w:autoSpaceDN w:val="0"/>
              <w:adjustRightInd w:val="0"/>
              <w:spacing w:line="0" w:lineRule="atLeast"/>
              <w:jc w:val="center"/>
              <w:rPr>
                <w:rFonts w:ascii="ＭＳ 明朝" w:hAnsi="ＭＳ 明朝"/>
                <w:color w:val="000000" w:themeColor="text1"/>
              </w:rPr>
            </w:pPr>
            <w:r>
              <w:rPr>
                <w:rFonts w:ascii="ＭＳ 明朝" w:hAnsi="ＭＳ 明朝" w:hint="eastAsia"/>
                <w:color w:val="000000" w:themeColor="text1"/>
              </w:rPr>
              <w:t>06-6631-0884</w:t>
            </w:r>
          </w:p>
        </w:tc>
        <w:tc>
          <w:tcPr>
            <w:tcW w:w="2669" w:type="dxa"/>
            <w:tcBorders>
              <w:top w:val="single" w:sz="4" w:space="0" w:color="000000"/>
              <w:left w:val="nil"/>
              <w:bottom w:val="single" w:sz="4" w:space="0" w:color="000000"/>
              <w:right w:val="single" w:sz="4" w:space="0" w:color="000000"/>
            </w:tcBorders>
            <w:vAlign w:val="center"/>
            <w:hideMark/>
          </w:tcPr>
          <w:p w:rsidR="00153731" w:rsidRDefault="00153731">
            <w:pPr>
              <w:autoSpaceDE w:val="0"/>
              <w:autoSpaceDN w:val="0"/>
              <w:ind w:firstLineChars="50" w:firstLine="99"/>
              <w:rPr>
                <w:rFonts w:ascii="ＭＳ 明朝" w:hAnsi="ＭＳ 明朝"/>
                <w:color w:val="000000" w:themeColor="text1"/>
              </w:rPr>
            </w:pPr>
            <w:r>
              <w:rPr>
                <w:rFonts w:ascii="ＭＳ 明朝" w:hAnsi="ＭＳ 明朝" w:hint="eastAsia"/>
                <w:color w:val="000000" w:themeColor="text1"/>
              </w:rPr>
              <w:t>Osaka Metro「なんば」駅</w:t>
            </w:r>
          </w:p>
          <w:p w:rsidR="00153731" w:rsidRDefault="00153731">
            <w:pPr>
              <w:autoSpaceDE w:val="0"/>
              <w:autoSpaceDN w:val="0"/>
              <w:ind w:firstLineChars="50" w:firstLine="99"/>
              <w:rPr>
                <w:rFonts w:ascii="ＭＳ 明朝" w:hAnsi="ＭＳ 明朝"/>
                <w:color w:val="000000" w:themeColor="text1"/>
              </w:rPr>
            </w:pPr>
            <w:r>
              <w:rPr>
                <w:rFonts w:ascii="ＭＳ 明朝" w:hAnsi="ＭＳ 明朝" w:hint="eastAsia"/>
                <w:color w:val="000000" w:themeColor="text1"/>
              </w:rPr>
              <w:t>南海「難波」駅</w:t>
            </w:r>
          </w:p>
          <w:p w:rsidR="00153731" w:rsidRDefault="00153731">
            <w:pPr>
              <w:autoSpaceDE w:val="0"/>
              <w:autoSpaceDN w:val="0"/>
              <w:ind w:firstLineChars="50" w:firstLine="99"/>
              <w:rPr>
                <w:rFonts w:ascii="ＭＳ 明朝" w:hAnsi="ＭＳ 明朝"/>
                <w:color w:val="000000" w:themeColor="text1"/>
              </w:rPr>
            </w:pPr>
            <w:r>
              <w:rPr>
                <w:rFonts w:ascii="ＭＳ 明朝" w:hAnsi="ＭＳ 明朝" w:hint="eastAsia"/>
                <w:color w:val="000000" w:themeColor="text1"/>
              </w:rPr>
              <w:t>近鉄・阪神「大阪難波」駅</w:t>
            </w:r>
          </w:p>
          <w:p w:rsidR="00153731" w:rsidRDefault="00153731">
            <w:pPr>
              <w:autoSpaceDE w:val="0"/>
              <w:autoSpaceDN w:val="0"/>
              <w:ind w:firstLineChars="50" w:firstLine="99"/>
              <w:rPr>
                <w:rFonts w:ascii="ＭＳ 明朝" w:hAnsi="ＭＳ 明朝"/>
                <w:color w:val="000000" w:themeColor="text1"/>
              </w:rPr>
            </w:pPr>
            <w:r>
              <w:rPr>
                <w:rFonts w:ascii="ＭＳ 明朝" w:hAnsi="ＭＳ 明朝" w:hint="eastAsia"/>
                <w:color w:val="000000" w:themeColor="text1"/>
              </w:rPr>
              <w:t>下車 500ｍ</w:t>
            </w:r>
          </w:p>
          <w:p w:rsidR="00153731" w:rsidRDefault="00153731">
            <w:pPr>
              <w:autoSpaceDE w:val="0"/>
              <w:autoSpaceDN w:val="0"/>
              <w:ind w:firstLineChars="50" w:firstLine="99"/>
              <w:rPr>
                <w:rFonts w:ascii="ＭＳ 明朝" w:hAnsi="ＭＳ 明朝"/>
                <w:color w:val="000000" w:themeColor="text1"/>
              </w:rPr>
            </w:pPr>
            <w:r>
              <w:rPr>
                <w:rFonts w:ascii="ＭＳ 明朝" w:hAnsi="ＭＳ 明朝" w:hint="eastAsia"/>
                <w:color w:val="000000" w:themeColor="text1"/>
              </w:rPr>
              <w:t>JR大和路線「JR難波」駅</w:t>
            </w:r>
          </w:p>
          <w:p w:rsidR="00153731" w:rsidRDefault="00153731">
            <w:pPr>
              <w:autoSpaceDE w:val="0"/>
              <w:autoSpaceDN w:val="0"/>
              <w:spacing w:line="0" w:lineRule="atLeast"/>
              <w:ind w:firstLineChars="50" w:firstLine="99"/>
              <w:jc w:val="left"/>
              <w:rPr>
                <w:rFonts w:ascii="ＭＳ 明朝" w:hAnsi="ＭＳ 明朝"/>
                <w:color w:val="000000" w:themeColor="text1"/>
              </w:rPr>
            </w:pPr>
            <w:r>
              <w:rPr>
                <w:rFonts w:ascii="ＭＳ 明朝" w:hAnsi="ＭＳ 明朝" w:hint="eastAsia"/>
                <w:color w:val="000000" w:themeColor="text1"/>
              </w:rPr>
              <w:t>下車 900ｍ</w:t>
            </w:r>
          </w:p>
        </w:tc>
      </w:tr>
    </w:tbl>
    <w:p w:rsidR="0043102A" w:rsidRPr="00957396" w:rsidRDefault="0043102A" w:rsidP="0043102A">
      <w:pPr>
        <w:rPr>
          <w:rFonts w:ascii="ＭＳ 明朝" w:hAnsi="ＭＳ 明朝"/>
          <w:color w:val="000000" w:themeColor="text1"/>
          <w:szCs w:val="21"/>
        </w:rPr>
      </w:pPr>
      <w:r w:rsidRPr="00957396">
        <w:rPr>
          <w:rFonts w:ascii="ＭＳ 明朝" w:hAnsi="ＭＳ 明朝" w:hint="eastAsia"/>
          <w:color w:val="000000" w:themeColor="text1"/>
          <w:szCs w:val="21"/>
        </w:rPr>
        <w:t>学校組織運営に関する指針</w:t>
      </w:r>
    </w:p>
    <w:p w:rsidR="0043102A" w:rsidRPr="00957396" w:rsidRDefault="0043102A" w:rsidP="0043102A">
      <w:pPr>
        <w:autoSpaceDE w:val="0"/>
        <w:autoSpaceDN w:val="0"/>
        <w:adjustRightInd w:val="0"/>
        <w:ind w:left="1"/>
        <w:jc w:val="righ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 xml:space="preserve">平成18・12・７　</w:t>
      </w:r>
    </w:p>
    <w:p w:rsidR="0043102A" w:rsidRPr="00957396" w:rsidRDefault="0043102A" w:rsidP="0043102A">
      <w:pPr>
        <w:wordWrap w:val="0"/>
        <w:autoSpaceDE w:val="0"/>
        <w:autoSpaceDN w:val="0"/>
        <w:adjustRightInd w:val="0"/>
        <w:ind w:leftChars="-43" w:left="12" w:hangingChars="52" w:hanging="97"/>
        <w:jc w:val="righ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改訂　平成22・12・22</w:t>
      </w:r>
    </w:p>
    <w:p w:rsidR="0043102A" w:rsidRPr="00957396" w:rsidRDefault="0043102A" w:rsidP="0043102A">
      <w:pPr>
        <w:autoSpaceDE w:val="0"/>
        <w:autoSpaceDN w:val="0"/>
        <w:adjustRightInd w:val="0"/>
        <w:ind w:leftChars="-43" w:left="12" w:hangingChars="52" w:hanging="97"/>
        <w:jc w:val="righ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改訂　平成26・４・25</w:t>
      </w:r>
    </w:p>
    <w:p w:rsidR="0043102A" w:rsidRPr="00957396" w:rsidRDefault="0043102A" w:rsidP="0043102A">
      <w:pPr>
        <w:wordWrap w:val="0"/>
        <w:autoSpaceDE w:val="0"/>
        <w:autoSpaceDN w:val="0"/>
        <w:adjustRightInd w:val="0"/>
        <w:ind w:leftChars="-43" w:left="12" w:hangingChars="52" w:hanging="97"/>
        <w:jc w:val="righ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改訂　平成26・６・３</w:t>
      </w:r>
    </w:p>
    <w:p w:rsidR="0043102A" w:rsidRPr="00957396" w:rsidRDefault="0043102A" w:rsidP="0043102A">
      <w:pPr>
        <w:autoSpaceDE w:val="0"/>
        <w:autoSpaceDN w:val="0"/>
        <w:adjustRightInd w:val="0"/>
        <w:ind w:leftChars="-43" w:left="12" w:hangingChars="52" w:hanging="97"/>
        <w:jc w:val="righ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改訂　平成31・１・16</w:t>
      </w:r>
    </w:p>
    <w:p w:rsidR="0043102A" w:rsidRPr="00957396" w:rsidRDefault="0043102A" w:rsidP="0043102A">
      <w:pPr>
        <w:autoSpaceDE w:val="0"/>
        <w:autoSpaceDN w:val="0"/>
        <w:adjustRightInd w:val="0"/>
        <w:ind w:leftChars="-43" w:left="12" w:hangingChars="52" w:hanging="97"/>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１</w:t>
      </w:r>
      <w:r w:rsidRPr="00957396">
        <w:rPr>
          <w:rFonts w:ascii="ＭＳ 明朝" w:hAnsi="ＭＳ 明朝" w:cs="MS-Mincho"/>
          <w:color w:val="000000" w:themeColor="text1"/>
          <w:kern w:val="0"/>
          <w:sz w:val="20"/>
          <w:szCs w:val="20"/>
        </w:rPr>
        <w:t xml:space="preserve"> </w:t>
      </w:r>
      <w:r w:rsidRPr="00957396">
        <w:rPr>
          <w:rFonts w:ascii="ＭＳ 明朝" w:hAnsi="ＭＳ 明朝" w:cs="MS-Mincho" w:hint="eastAsia"/>
          <w:color w:val="000000" w:themeColor="text1"/>
          <w:kern w:val="0"/>
          <w:sz w:val="20"/>
          <w:szCs w:val="20"/>
        </w:rPr>
        <w:t>目的</w:t>
      </w:r>
    </w:p>
    <w:p w:rsidR="0043102A" w:rsidRPr="00957396" w:rsidRDefault="0043102A" w:rsidP="0043102A">
      <w:pPr>
        <w:autoSpaceDE w:val="0"/>
        <w:autoSpaceDN w:val="0"/>
        <w:adjustRightInd w:val="0"/>
        <w:ind w:left="489" w:hangingChars="261" w:hanging="489"/>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（１）校長・准校長のリーダーシップのもとでの組織運営の原則を確認し、学校組織の一体性を確立する。</w:t>
      </w:r>
    </w:p>
    <w:p w:rsidR="0043102A" w:rsidRPr="00957396" w:rsidRDefault="0043102A" w:rsidP="0043102A">
      <w:pPr>
        <w:autoSpaceDE w:val="0"/>
        <w:autoSpaceDN w:val="0"/>
        <w:adjustRightInd w:val="0"/>
        <w:ind w:left="489" w:hangingChars="261" w:hanging="489"/>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（２）学校教育をめぐるさまざまな課題と急速な社会の変化に対応できるように、迅速な意思決定により、</w:t>
      </w:r>
    </w:p>
    <w:p w:rsidR="0043102A" w:rsidRPr="00957396" w:rsidRDefault="0043102A" w:rsidP="0043102A">
      <w:pPr>
        <w:autoSpaceDE w:val="0"/>
        <w:autoSpaceDN w:val="0"/>
        <w:adjustRightInd w:val="0"/>
        <w:ind w:leftChars="200" w:left="394" w:firstLineChars="100" w:firstLine="187"/>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学校組織の機動力を高めるとともに、絶えず効率的な業務運営を追求する。</w:t>
      </w:r>
    </w:p>
    <w:p w:rsidR="0043102A" w:rsidRPr="00957396" w:rsidRDefault="0043102A" w:rsidP="0043102A">
      <w:pPr>
        <w:autoSpaceDE w:val="0"/>
        <w:autoSpaceDN w:val="0"/>
        <w:adjustRightInd w:val="0"/>
        <w:ind w:leftChars="-43" w:left="12" w:hangingChars="52" w:hanging="97"/>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２</w:t>
      </w:r>
      <w:r w:rsidRPr="00957396">
        <w:rPr>
          <w:rFonts w:ascii="ＭＳ 明朝" w:hAnsi="ＭＳ 明朝" w:cs="MS-Mincho"/>
          <w:color w:val="000000" w:themeColor="text1"/>
          <w:kern w:val="0"/>
          <w:sz w:val="20"/>
          <w:szCs w:val="20"/>
        </w:rPr>
        <w:t xml:space="preserve"> </w:t>
      </w:r>
      <w:r w:rsidRPr="00957396">
        <w:rPr>
          <w:rFonts w:ascii="ＭＳ 明朝" w:hAnsi="ＭＳ 明朝" w:cs="MS-Mincho" w:hint="eastAsia"/>
          <w:color w:val="000000" w:themeColor="text1"/>
          <w:kern w:val="0"/>
          <w:sz w:val="20"/>
          <w:szCs w:val="20"/>
        </w:rPr>
        <w:t>組織運営に当たって</w:t>
      </w:r>
    </w:p>
    <w:p w:rsidR="0043102A" w:rsidRPr="00957396" w:rsidRDefault="0043102A" w:rsidP="0043102A">
      <w:pPr>
        <w:autoSpaceDE w:val="0"/>
        <w:autoSpaceDN w:val="0"/>
        <w:adjustRightInd w:val="0"/>
        <w:ind w:leftChars="2" w:left="4" w:firstLineChars="5" w:firstLine="9"/>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（１）中期的目標と学校経営計画</w:t>
      </w:r>
    </w:p>
    <w:p w:rsidR="0043102A" w:rsidRPr="00957396" w:rsidRDefault="0043102A" w:rsidP="0043102A">
      <w:pPr>
        <w:autoSpaceDE w:val="0"/>
        <w:autoSpaceDN w:val="0"/>
        <w:adjustRightInd w:val="0"/>
        <w:ind w:firstLineChars="52" w:firstLine="97"/>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＜中期的目標と組織運営＞</w:t>
      </w:r>
    </w:p>
    <w:p w:rsidR="0043102A" w:rsidRPr="00957396" w:rsidRDefault="0043102A" w:rsidP="0043102A">
      <w:pPr>
        <w:autoSpaceDE w:val="0"/>
        <w:autoSpaceDN w:val="0"/>
        <w:adjustRightInd w:val="0"/>
        <w:ind w:leftChars="80" w:left="431" w:hangingChars="146" w:hanging="273"/>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ア 校長・准校長は、自らの権限と責任のもと、学校の現状と実態を踏まえて、めざす学校像の実現に向けて中期的目標（３か年）を確立し学校経営計画を策定する。</w:t>
      </w:r>
    </w:p>
    <w:p w:rsidR="0043102A" w:rsidRPr="00957396" w:rsidRDefault="0043102A" w:rsidP="0043102A">
      <w:pPr>
        <w:autoSpaceDE w:val="0"/>
        <w:autoSpaceDN w:val="0"/>
        <w:adjustRightInd w:val="0"/>
        <w:ind w:leftChars="81" w:left="377" w:hangingChars="116" w:hanging="217"/>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イ</w:t>
      </w:r>
      <w:r w:rsidRPr="00957396">
        <w:rPr>
          <w:rFonts w:ascii="ＭＳ 明朝" w:hAnsi="ＭＳ 明朝" w:cs="MS-Mincho"/>
          <w:color w:val="000000" w:themeColor="text1"/>
          <w:kern w:val="0"/>
          <w:sz w:val="20"/>
          <w:szCs w:val="20"/>
        </w:rPr>
        <w:t xml:space="preserve"> </w:t>
      </w:r>
      <w:r w:rsidRPr="00957396">
        <w:rPr>
          <w:rFonts w:ascii="ＭＳ 明朝" w:hAnsi="ＭＳ 明朝" w:cs="MS-Mincho" w:hint="eastAsia"/>
          <w:color w:val="000000" w:themeColor="text1"/>
          <w:kern w:val="0"/>
          <w:sz w:val="20"/>
          <w:szCs w:val="20"/>
        </w:rPr>
        <w:t>組織運営においては、ＰＤＣＡサイクルを導入し、目標管理を徹底する。</w:t>
      </w:r>
    </w:p>
    <w:p w:rsidR="0043102A" w:rsidRPr="00957396" w:rsidRDefault="0043102A" w:rsidP="0043102A">
      <w:pPr>
        <w:autoSpaceDE w:val="0"/>
        <w:autoSpaceDN w:val="0"/>
        <w:adjustRightInd w:val="0"/>
        <w:ind w:leftChars="81" w:left="448" w:hangingChars="154" w:hanging="288"/>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ウ 教育活動や業務は、特定の個人の力量に負うことがないよう、業務のシステム化・ＩＣＴ化などによって、組織全体で取り組む。</w:t>
      </w:r>
    </w:p>
    <w:p w:rsidR="0043102A" w:rsidRPr="00957396" w:rsidRDefault="0043102A" w:rsidP="0043102A">
      <w:pPr>
        <w:autoSpaceDE w:val="0"/>
        <w:autoSpaceDN w:val="0"/>
        <w:adjustRightInd w:val="0"/>
        <w:ind w:leftChars="81" w:left="377" w:hangingChars="116" w:hanging="217"/>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エ</w:t>
      </w:r>
      <w:r w:rsidRPr="00957396">
        <w:rPr>
          <w:rFonts w:ascii="ＭＳ 明朝" w:hAnsi="ＭＳ 明朝" w:cs="MS-Mincho"/>
          <w:color w:val="000000" w:themeColor="text1"/>
          <w:kern w:val="0"/>
          <w:sz w:val="20"/>
          <w:szCs w:val="20"/>
        </w:rPr>
        <w:t xml:space="preserve"> </w:t>
      </w:r>
      <w:r w:rsidRPr="00957396">
        <w:rPr>
          <w:rFonts w:ascii="ＭＳ 明朝" w:hAnsi="ＭＳ 明朝" w:cs="MS-Mincho" w:hint="eastAsia"/>
          <w:color w:val="000000" w:themeColor="text1"/>
          <w:kern w:val="0"/>
          <w:sz w:val="20"/>
          <w:szCs w:val="20"/>
        </w:rPr>
        <w:t>年間の業務実態や個々の教職員の業務実態を把握し、可能な限り、業務の平準化を図る。</w:t>
      </w:r>
    </w:p>
    <w:p w:rsidR="0043102A" w:rsidRPr="00957396" w:rsidRDefault="0043102A" w:rsidP="0043102A">
      <w:pPr>
        <w:autoSpaceDE w:val="0"/>
        <w:autoSpaceDN w:val="0"/>
        <w:adjustRightInd w:val="0"/>
        <w:ind w:leftChars="81" w:left="377" w:hangingChars="116" w:hanging="217"/>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オ 校長・准校長は校内組織について常に業務を見直し、必要に応じてスクラップ・アンド・ビルドする。</w:t>
      </w:r>
    </w:p>
    <w:p w:rsidR="0043102A" w:rsidRPr="00957396" w:rsidRDefault="0043102A" w:rsidP="0043102A">
      <w:pPr>
        <w:autoSpaceDE w:val="0"/>
        <w:autoSpaceDN w:val="0"/>
        <w:adjustRightInd w:val="0"/>
        <w:ind w:firstLineChars="52" w:firstLine="97"/>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＜学校経営計画と</w:t>
      </w:r>
      <w:r w:rsidRPr="00957396">
        <w:rPr>
          <w:rFonts w:ascii="ＭＳ 明朝" w:hAnsi="ＭＳ 明朝" w:hint="eastAsia"/>
          <w:bCs/>
          <w:color w:val="000000" w:themeColor="text1"/>
          <w:sz w:val="20"/>
          <w:szCs w:val="20"/>
        </w:rPr>
        <w:t>学校教育計画</w:t>
      </w:r>
      <w:r w:rsidRPr="00957396">
        <w:rPr>
          <w:rFonts w:ascii="ＭＳ 明朝" w:hAnsi="ＭＳ 明朝" w:cs="MS-Mincho" w:hint="eastAsia"/>
          <w:color w:val="000000" w:themeColor="text1"/>
          <w:kern w:val="0"/>
          <w:sz w:val="20"/>
          <w:szCs w:val="20"/>
        </w:rPr>
        <w:t>＞</w:t>
      </w:r>
    </w:p>
    <w:p w:rsidR="0043102A" w:rsidRPr="00957396" w:rsidRDefault="0043102A" w:rsidP="0043102A">
      <w:pPr>
        <w:autoSpaceDE w:val="0"/>
        <w:autoSpaceDN w:val="0"/>
        <w:adjustRightInd w:val="0"/>
        <w:ind w:leftChars="81" w:left="461" w:hangingChars="161" w:hanging="301"/>
        <w:jc w:val="left"/>
        <w:rPr>
          <w:rFonts w:ascii="ＭＳ 明朝" w:hAnsi="ＭＳ 明朝" w:cs="MS-Mincho"/>
          <w:color w:val="000000" w:themeColor="text1"/>
          <w:kern w:val="0"/>
          <w:sz w:val="20"/>
          <w:szCs w:val="20"/>
        </w:rPr>
      </w:pPr>
      <w:r w:rsidRPr="00957396">
        <w:rPr>
          <w:rFonts w:ascii="ＭＳ 明朝" w:hAnsi="ＭＳ 明朝" w:hint="eastAsia"/>
          <w:color w:val="000000" w:themeColor="text1"/>
          <w:sz w:val="20"/>
          <w:szCs w:val="20"/>
        </w:rPr>
        <w:t>ア 学校経営計画では、中期的目標を踏まえた当該年度の重点目標、取組内容、評価指標を示す。学校教育計画は、学校経営計画に基づき、当該年度の教育活動について具体的な方針を示す。</w:t>
      </w:r>
    </w:p>
    <w:p w:rsidR="0043102A" w:rsidRPr="00957396" w:rsidRDefault="0043102A" w:rsidP="0043102A">
      <w:pPr>
        <w:autoSpaceDE w:val="0"/>
        <w:autoSpaceDN w:val="0"/>
        <w:adjustRightInd w:val="0"/>
        <w:ind w:leftChars="82" w:left="435" w:hangingChars="146" w:hanging="273"/>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イ 学校経営計画の策定に当たっては、可能な限り目標を数値化するなど、教職員が目標達成に向け一丸となって取り組むことができる内容になるよう努めるとともに、めざす学校像及び中期的目標については、学校運営協議会の承認を得るものとする。</w:t>
      </w:r>
    </w:p>
    <w:p w:rsidR="0043102A" w:rsidRPr="00957396" w:rsidRDefault="0043102A" w:rsidP="0043102A">
      <w:pPr>
        <w:autoSpaceDE w:val="0"/>
        <w:autoSpaceDN w:val="0"/>
        <w:adjustRightInd w:val="0"/>
        <w:ind w:leftChars="87" w:left="466" w:hangingChars="157" w:hanging="294"/>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ウ 学校経営計画及び学校教育計画の策定に当たっては、前年度の総括と改善計画および学校運営協議会の提言を踏まえる。</w:t>
      </w:r>
    </w:p>
    <w:p w:rsidR="0043102A" w:rsidRPr="00957396" w:rsidRDefault="0043102A" w:rsidP="0043102A">
      <w:pPr>
        <w:autoSpaceDE w:val="0"/>
        <w:autoSpaceDN w:val="0"/>
        <w:adjustRightInd w:val="0"/>
        <w:ind w:leftChars="87" w:left="466" w:hangingChars="157" w:hanging="294"/>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エ</w:t>
      </w:r>
      <w:r w:rsidRPr="00957396">
        <w:rPr>
          <w:rFonts w:ascii="ＭＳ 明朝" w:hAnsi="ＭＳ 明朝" w:cs="MS-Mincho"/>
          <w:color w:val="000000" w:themeColor="text1"/>
          <w:kern w:val="0"/>
          <w:sz w:val="20"/>
          <w:szCs w:val="20"/>
        </w:rPr>
        <w:t xml:space="preserve"> </w:t>
      </w:r>
      <w:r w:rsidRPr="00957396">
        <w:rPr>
          <w:rFonts w:ascii="ＭＳ 明朝" w:hAnsi="ＭＳ 明朝" w:cs="MS-Mincho" w:hint="eastAsia"/>
          <w:color w:val="000000" w:themeColor="text1"/>
          <w:kern w:val="0"/>
          <w:sz w:val="20"/>
          <w:szCs w:val="20"/>
        </w:rPr>
        <w:t>学校教育計画の策定と総括には、全ての教職員がそれぞれの係っている分野で参画し、学校教育目標と計画・方針の共有化を図る。</w:t>
      </w:r>
    </w:p>
    <w:p w:rsidR="0043102A" w:rsidRPr="00957396" w:rsidRDefault="0043102A" w:rsidP="0043102A">
      <w:pPr>
        <w:autoSpaceDE w:val="0"/>
        <w:autoSpaceDN w:val="0"/>
        <w:adjustRightInd w:val="0"/>
        <w:ind w:leftChars="87" w:left="466" w:hangingChars="157" w:hanging="294"/>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オ</w:t>
      </w:r>
      <w:r w:rsidRPr="00957396">
        <w:rPr>
          <w:rFonts w:ascii="ＭＳ 明朝" w:hAnsi="ＭＳ 明朝" w:cs="MS-Mincho"/>
          <w:color w:val="000000" w:themeColor="text1"/>
          <w:kern w:val="0"/>
          <w:sz w:val="20"/>
          <w:szCs w:val="20"/>
        </w:rPr>
        <w:t xml:space="preserve"> </w:t>
      </w:r>
      <w:r w:rsidRPr="00957396">
        <w:rPr>
          <w:rFonts w:ascii="ＭＳ 明朝" w:hAnsi="ＭＳ 明朝" w:cs="MS-Mincho" w:hint="eastAsia"/>
          <w:color w:val="000000" w:themeColor="text1"/>
          <w:kern w:val="0"/>
          <w:sz w:val="20"/>
          <w:szCs w:val="20"/>
        </w:rPr>
        <w:t>校長・准校長は学校経営計画を年度当初に教職員に周知し、教職員はそのもとに各学年・分掌・教科等及び各個人の目標と方策を策定する。</w:t>
      </w:r>
    </w:p>
    <w:p w:rsidR="0043102A" w:rsidRPr="00957396" w:rsidRDefault="0043102A" w:rsidP="0043102A">
      <w:pPr>
        <w:autoSpaceDE w:val="0"/>
        <w:autoSpaceDN w:val="0"/>
        <w:adjustRightInd w:val="0"/>
        <w:ind w:leftChars="87" w:left="466" w:hangingChars="157" w:hanging="294"/>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カ</w:t>
      </w:r>
      <w:r w:rsidRPr="00957396">
        <w:rPr>
          <w:rFonts w:ascii="ＭＳ 明朝" w:hAnsi="ＭＳ 明朝" w:cs="MS-Mincho"/>
          <w:color w:val="000000" w:themeColor="text1"/>
          <w:kern w:val="0"/>
          <w:sz w:val="20"/>
          <w:szCs w:val="20"/>
        </w:rPr>
        <w:t xml:space="preserve"> </w:t>
      </w:r>
      <w:r w:rsidRPr="00957396">
        <w:rPr>
          <w:rFonts w:ascii="ＭＳ 明朝" w:hAnsi="ＭＳ 明朝" w:cs="MS-Mincho" w:hint="eastAsia"/>
          <w:color w:val="000000" w:themeColor="text1"/>
          <w:kern w:val="0"/>
          <w:sz w:val="20"/>
          <w:szCs w:val="20"/>
        </w:rPr>
        <w:t>各学年・分掌・教科等及び各個人の目標や計画の策定に当たっては、目標を数値化するなど、その到達度が客観的に評価可能な内容になるよう努める。</w:t>
      </w:r>
    </w:p>
    <w:p w:rsidR="0043102A" w:rsidRPr="00957396" w:rsidRDefault="0043102A" w:rsidP="0043102A">
      <w:pPr>
        <w:autoSpaceDE w:val="0"/>
        <w:autoSpaceDN w:val="0"/>
        <w:adjustRightInd w:val="0"/>
        <w:ind w:leftChars="87" w:left="466" w:hangingChars="157" w:hanging="294"/>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キ</w:t>
      </w:r>
      <w:r w:rsidRPr="00957396">
        <w:rPr>
          <w:rFonts w:ascii="ＭＳ 明朝" w:hAnsi="ＭＳ 明朝" w:cs="MS-Mincho"/>
          <w:color w:val="000000" w:themeColor="text1"/>
          <w:kern w:val="0"/>
          <w:sz w:val="20"/>
          <w:szCs w:val="20"/>
        </w:rPr>
        <w:t xml:space="preserve"> </w:t>
      </w:r>
      <w:r w:rsidRPr="00957396">
        <w:rPr>
          <w:rFonts w:ascii="ＭＳ 明朝" w:hAnsi="ＭＳ 明朝" w:cs="MS-Mincho" w:hint="eastAsia"/>
          <w:color w:val="000000" w:themeColor="text1"/>
          <w:kern w:val="0"/>
          <w:sz w:val="20"/>
          <w:szCs w:val="20"/>
        </w:rPr>
        <w:t>目標の達成度や計画の進捗状況については、適宜、具体的に評価を行うこと。なお、その際学校運営協議会の意見や学校教育自己診断等を参考にし、必要に応じて計画と方策を修正する。</w:t>
      </w:r>
    </w:p>
    <w:p w:rsidR="0043102A" w:rsidRPr="00957396" w:rsidRDefault="0043102A" w:rsidP="0043102A">
      <w:pPr>
        <w:autoSpaceDE w:val="0"/>
        <w:autoSpaceDN w:val="0"/>
        <w:adjustRightInd w:val="0"/>
        <w:ind w:leftChars="87" w:left="466" w:hangingChars="157" w:hanging="294"/>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ク</w:t>
      </w:r>
      <w:r w:rsidRPr="00957396">
        <w:rPr>
          <w:rFonts w:ascii="ＭＳ 明朝" w:hAnsi="ＭＳ 明朝" w:cs="MS-Mincho"/>
          <w:color w:val="000000" w:themeColor="text1"/>
          <w:kern w:val="0"/>
          <w:sz w:val="20"/>
          <w:szCs w:val="20"/>
        </w:rPr>
        <w:t xml:space="preserve"> </w:t>
      </w:r>
      <w:r w:rsidRPr="00957396">
        <w:rPr>
          <w:rFonts w:ascii="ＭＳ 明朝" w:hAnsi="ＭＳ 明朝" w:cs="MS-Mincho" w:hint="eastAsia"/>
          <w:color w:val="000000" w:themeColor="text1"/>
          <w:kern w:val="0"/>
          <w:sz w:val="20"/>
          <w:szCs w:val="20"/>
        </w:rPr>
        <w:t>年度末には、各学年・分掌・教科等および教職員個人において年度の取組みを総括し、成果と残された課題を明らかにし、次年度に向けて改善計画を策定する。</w:t>
      </w:r>
    </w:p>
    <w:p w:rsidR="0043102A" w:rsidRPr="00957396" w:rsidRDefault="0043102A" w:rsidP="0043102A">
      <w:pPr>
        <w:autoSpaceDE w:val="0"/>
        <w:autoSpaceDN w:val="0"/>
        <w:adjustRightInd w:val="0"/>
        <w:ind w:leftChars="2" w:left="4" w:firstLineChars="5" w:firstLine="9"/>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（２）校内組織と会議</w:t>
      </w:r>
    </w:p>
    <w:p w:rsidR="0043102A" w:rsidRPr="00957396" w:rsidRDefault="0043102A" w:rsidP="0043102A">
      <w:pPr>
        <w:autoSpaceDE w:val="0"/>
        <w:autoSpaceDN w:val="0"/>
        <w:adjustRightInd w:val="0"/>
        <w:ind w:leftChars="175" w:left="345"/>
        <w:jc w:val="left"/>
        <w:rPr>
          <w:rFonts w:ascii="ＭＳ 明朝" w:hAnsi="ＭＳ 明朝" w:cs="MS-Mincho"/>
          <w:strike/>
          <w:color w:val="000000" w:themeColor="text1"/>
          <w:kern w:val="0"/>
          <w:sz w:val="20"/>
          <w:szCs w:val="20"/>
        </w:rPr>
      </w:pPr>
      <w:r w:rsidRPr="00957396">
        <w:rPr>
          <w:rFonts w:ascii="ＭＳ 明朝" w:hAnsi="ＭＳ 明朝" w:cs="MS-Mincho" w:hint="eastAsia"/>
          <w:color w:val="000000" w:themeColor="text1"/>
          <w:kern w:val="0"/>
          <w:sz w:val="20"/>
          <w:szCs w:val="20"/>
        </w:rPr>
        <w:t>校務に関する決定は校長・准校長の権限と責任のもとに行う。</w:t>
      </w:r>
    </w:p>
    <w:p w:rsidR="0043102A" w:rsidRPr="00957396" w:rsidRDefault="0043102A" w:rsidP="0043102A">
      <w:pPr>
        <w:autoSpaceDE w:val="0"/>
        <w:autoSpaceDN w:val="0"/>
        <w:adjustRightInd w:val="0"/>
        <w:ind w:firstLineChars="52" w:firstLine="97"/>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＜首席等＞</w:t>
      </w:r>
    </w:p>
    <w:p w:rsidR="0043102A" w:rsidRPr="00957396" w:rsidRDefault="0043102A" w:rsidP="0043102A">
      <w:pPr>
        <w:autoSpaceDE w:val="0"/>
        <w:autoSpaceDN w:val="0"/>
        <w:adjustRightInd w:val="0"/>
        <w:ind w:leftChars="87" w:left="466" w:hangingChars="157" w:hanging="294"/>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ア</w:t>
      </w:r>
      <w:r w:rsidRPr="00957396">
        <w:rPr>
          <w:rFonts w:ascii="ＭＳ 明朝" w:hAnsi="ＭＳ 明朝" w:cs="MS-Mincho"/>
          <w:color w:val="000000" w:themeColor="text1"/>
          <w:kern w:val="0"/>
          <w:sz w:val="20"/>
          <w:szCs w:val="20"/>
        </w:rPr>
        <w:t xml:space="preserve"> </w:t>
      </w:r>
      <w:r w:rsidRPr="00957396">
        <w:rPr>
          <w:rFonts w:ascii="ＭＳ 明朝" w:hAnsi="ＭＳ 明朝" w:cs="MS-Mincho" w:hint="eastAsia"/>
          <w:color w:val="000000" w:themeColor="text1"/>
          <w:kern w:val="0"/>
          <w:sz w:val="20"/>
          <w:szCs w:val="20"/>
        </w:rPr>
        <w:t>首席及び学年･分掌等の長は、学校経営計画の円滑な達成のために指導力を発揮する。</w:t>
      </w:r>
    </w:p>
    <w:p w:rsidR="0043102A" w:rsidRPr="00957396" w:rsidRDefault="0043102A" w:rsidP="0043102A">
      <w:pPr>
        <w:autoSpaceDE w:val="0"/>
        <w:autoSpaceDN w:val="0"/>
        <w:adjustRightInd w:val="0"/>
        <w:ind w:leftChars="87" w:left="466" w:hangingChars="157" w:hanging="294"/>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イ</w:t>
      </w:r>
      <w:r w:rsidRPr="00957396">
        <w:rPr>
          <w:rFonts w:ascii="ＭＳ 明朝" w:hAnsi="ＭＳ 明朝" w:cs="MS-Mincho"/>
          <w:color w:val="000000" w:themeColor="text1"/>
          <w:kern w:val="0"/>
          <w:sz w:val="20"/>
          <w:szCs w:val="20"/>
        </w:rPr>
        <w:t xml:space="preserve"> </w:t>
      </w:r>
      <w:r w:rsidRPr="00957396">
        <w:rPr>
          <w:rFonts w:ascii="ＭＳ 明朝" w:hAnsi="ＭＳ 明朝" w:cs="MS-Mincho" w:hint="eastAsia"/>
          <w:color w:val="000000" w:themeColor="text1"/>
          <w:kern w:val="0"/>
          <w:sz w:val="20"/>
          <w:szCs w:val="20"/>
        </w:rPr>
        <w:t>首席及び学年･分掌等の長は、所管する分野における業務の遂行に責任を持ち、必要に応じて、校長・准校長及び教頭・事務</w:t>
      </w:r>
      <w:r w:rsidRPr="00957396">
        <w:rPr>
          <w:rFonts w:ascii="ＭＳ 明朝" w:hAnsi="ＭＳ 明朝" w:cs="MS-Mincho"/>
          <w:color w:val="000000" w:themeColor="text1"/>
          <w:kern w:val="0"/>
          <w:sz w:val="20"/>
          <w:szCs w:val="20"/>
        </w:rPr>
        <w:t>(</w:t>
      </w:r>
      <w:r w:rsidRPr="00957396">
        <w:rPr>
          <w:rFonts w:ascii="ＭＳ 明朝" w:hAnsi="ＭＳ 明朝" w:cs="MS-Mincho" w:hint="eastAsia"/>
          <w:color w:val="000000" w:themeColor="text1"/>
          <w:kern w:val="0"/>
          <w:sz w:val="20"/>
          <w:szCs w:val="20"/>
        </w:rPr>
        <w:t>部</w:t>
      </w:r>
      <w:r w:rsidRPr="00957396">
        <w:rPr>
          <w:rFonts w:ascii="ＭＳ 明朝" w:hAnsi="ＭＳ 明朝" w:cs="MS-Mincho"/>
          <w:color w:val="000000" w:themeColor="text1"/>
          <w:kern w:val="0"/>
          <w:sz w:val="20"/>
          <w:szCs w:val="20"/>
        </w:rPr>
        <w:t>)</w:t>
      </w:r>
      <w:r w:rsidRPr="00957396">
        <w:rPr>
          <w:rFonts w:ascii="ＭＳ 明朝" w:hAnsi="ＭＳ 明朝" w:cs="MS-Mincho" w:hint="eastAsia"/>
          <w:color w:val="000000" w:themeColor="text1"/>
          <w:kern w:val="0"/>
          <w:sz w:val="20"/>
          <w:szCs w:val="20"/>
        </w:rPr>
        <w:t>長・首席に報告・連絡・相談する。</w:t>
      </w:r>
    </w:p>
    <w:p w:rsidR="0043102A" w:rsidRPr="00957396" w:rsidRDefault="0043102A" w:rsidP="0043102A">
      <w:pPr>
        <w:autoSpaceDE w:val="0"/>
        <w:autoSpaceDN w:val="0"/>
        <w:adjustRightInd w:val="0"/>
        <w:ind w:firstLineChars="52" w:firstLine="97"/>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＜運営委員会等＞</w:t>
      </w:r>
    </w:p>
    <w:p w:rsidR="0043102A" w:rsidRPr="00957396" w:rsidRDefault="0043102A" w:rsidP="0043102A">
      <w:pPr>
        <w:autoSpaceDE w:val="0"/>
        <w:autoSpaceDN w:val="0"/>
        <w:adjustRightInd w:val="0"/>
        <w:ind w:leftChars="87" w:left="466" w:hangingChars="157" w:hanging="294"/>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ア</w:t>
      </w:r>
      <w:r w:rsidRPr="00957396">
        <w:rPr>
          <w:rFonts w:ascii="ＭＳ 明朝" w:hAnsi="ＭＳ 明朝" w:cs="MS-Mincho"/>
          <w:color w:val="000000" w:themeColor="text1"/>
          <w:kern w:val="0"/>
          <w:sz w:val="20"/>
          <w:szCs w:val="20"/>
        </w:rPr>
        <w:t xml:space="preserve"> </w:t>
      </w:r>
      <w:r w:rsidRPr="00957396">
        <w:rPr>
          <w:rFonts w:ascii="ＭＳ 明朝" w:hAnsi="ＭＳ 明朝" w:cs="MS-Mincho" w:hint="eastAsia"/>
          <w:color w:val="000000" w:themeColor="text1"/>
          <w:kern w:val="0"/>
          <w:sz w:val="20"/>
          <w:szCs w:val="20"/>
        </w:rPr>
        <w:t>校長・准校長は学校運営の核となる組織として、教頭、事務</w:t>
      </w:r>
      <w:r w:rsidRPr="00957396">
        <w:rPr>
          <w:rFonts w:ascii="ＭＳ 明朝" w:hAnsi="ＭＳ 明朝" w:cs="MS-Mincho"/>
          <w:color w:val="000000" w:themeColor="text1"/>
          <w:kern w:val="0"/>
          <w:sz w:val="20"/>
          <w:szCs w:val="20"/>
        </w:rPr>
        <w:t>(</w:t>
      </w:r>
      <w:r w:rsidRPr="00957396">
        <w:rPr>
          <w:rFonts w:ascii="ＭＳ 明朝" w:hAnsi="ＭＳ 明朝" w:cs="MS-Mincho" w:hint="eastAsia"/>
          <w:color w:val="000000" w:themeColor="text1"/>
          <w:kern w:val="0"/>
          <w:sz w:val="20"/>
          <w:szCs w:val="20"/>
        </w:rPr>
        <w:t>部</w:t>
      </w:r>
      <w:r w:rsidRPr="00957396">
        <w:rPr>
          <w:rFonts w:ascii="ＭＳ 明朝" w:hAnsi="ＭＳ 明朝" w:cs="MS-Mincho"/>
          <w:color w:val="000000" w:themeColor="text1"/>
          <w:kern w:val="0"/>
          <w:sz w:val="20"/>
          <w:szCs w:val="20"/>
        </w:rPr>
        <w:t>)</w:t>
      </w:r>
      <w:r w:rsidRPr="00957396">
        <w:rPr>
          <w:rFonts w:ascii="ＭＳ 明朝" w:hAnsi="ＭＳ 明朝" w:cs="MS-Mincho" w:hint="eastAsia"/>
          <w:color w:val="000000" w:themeColor="text1"/>
          <w:kern w:val="0"/>
          <w:sz w:val="20"/>
          <w:szCs w:val="20"/>
        </w:rPr>
        <w:t>長、首席及び学年･分掌等の長からなる運営委員会等を設置する。</w:t>
      </w:r>
    </w:p>
    <w:p w:rsidR="0043102A" w:rsidRPr="00957396" w:rsidRDefault="0043102A" w:rsidP="0043102A">
      <w:pPr>
        <w:autoSpaceDE w:val="0"/>
        <w:autoSpaceDN w:val="0"/>
        <w:adjustRightInd w:val="0"/>
        <w:ind w:leftChars="87" w:left="466" w:hangingChars="157" w:hanging="294"/>
        <w:jc w:val="left"/>
        <w:rPr>
          <w:rFonts w:ascii="ＭＳ 明朝" w:hAnsi="ＭＳ 明朝" w:cs="MS-Mincho"/>
          <w:color w:val="000000" w:themeColor="text1"/>
          <w:kern w:val="0"/>
          <w:sz w:val="20"/>
          <w:szCs w:val="20"/>
        </w:rPr>
      </w:pPr>
    </w:p>
    <w:p w:rsidR="0043102A" w:rsidRPr="00957396" w:rsidRDefault="0043102A" w:rsidP="0043102A">
      <w:pPr>
        <w:autoSpaceDE w:val="0"/>
        <w:autoSpaceDN w:val="0"/>
        <w:adjustRightInd w:val="0"/>
        <w:ind w:leftChars="87" w:left="466" w:hangingChars="157" w:hanging="294"/>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イ</w:t>
      </w:r>
      <w:r w:rsidRPr="00957396">
        <w:rPr>
          <w:rFonts w:ascii="ＭＳ 明朝" w:hAnsi="ＭＳ 明朝" w:cs="MS-Mincho"/>
          <w:color w:val="000000" w:themeColor="text1"/>
          <w:kern w:val="0"/>
          <w:sz w:val="20"/>
          <w:szCs w:val="20"/>
        </w:rPr>
        <w:t xml:space="preserve"> </w:t>
      </w:r>
      <w:r w:rsidRPr="00957396">
        <w:rPr>
          <w:rFonts w:ascii="ＭＳ 明朝" w:hAnsi="ＭＳ 明朝" w:cs="MS-Mincho" w:hint="eastAsia"/>
          <w:color w:val="000000" w:themeColor="text1"/>
          <w:kern w:val="0"/>
          <w:sz w:val="20"/>
          <w:szCs w:val="20"/>
        </w:rPr>
        <w:t>首席及び学年・分掌の長は、校長・准校長に対し、所管する分野における業務の遂行について運営委員会等で報告する。</w:t>
      </w:r>
    </w:p>
    <w:p w:rsidR="0043102A" w:rsidRPr="00957396" w:rsidRDefault="0043102A" w:rsidP="0043102A">
      <w:pPr>
        <w:autoSpaceDE w:val="0"/>
        <w:autoSpaceDN w:val="0"/>
        <w:adjustRightInd w:val="0"/>
        <w:ind w:leftChars="87" w:left="466" w:hangingChars="157" w:hanging="294"/>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ウ</w:t>
      </w:r>
      <w:r w:rsidRPr="00957396">
        <w:rPr>
          <w:rFonts w:ascii="ＭＳ 明朝" w:hAnsi="ＭＳ 明朝" w:cs="MS-Mincho"/>
          <w:color w:val="000000" w:themeColor="text1"/>
          <w:kern w:val="0"/>
          <w:sz w:val="20"/>
          <w:szCs w:val="20"/>
        </w:rPr>
        <w:t xml:space="preserve"> </w:t>
      </w:r>
      <w:r w:rsidRPr="00957396">
        <w:rPr>
          <w:rFonts w:ascii="ＭＳ 明朝" w:hAnsi="ＭＳ 明朝" w:cs="MS-Mincho" w:hint="eastAsia"/>
          <w:color w:val="000000" w:themeColor="text1"/>
          <w:kern w:val="0"/>
          <w:sz w:val="20"/>
          <w:szCs w:val="20"/>
        </w:rPr>
        <w:t>運営委員会等において、首席及び学年･分掌等の長は、それぞれの所管する組織の立場にこだわらず、常に学校全体の立場から意見交換を行い、もって校長・准校長が自校の課題に対する基本的な方向性を確立することに寄与する。</w:t>
      </w:r>
    </w:p>
    <w:p w:rsidR="0043102A" w:rsidRPr="00957396" w:rsidRDefault="0043102A" w:rsidP="0043102A">
      <w:pPr>
        <w:autoSpaceDE w:val="0"/>
        <w:autoSpaceDN w:val="0"/>
        <w:adjustRightInd w:val="0"/>
        <w:ind w:firstLineChars="52" w:firstLine="97"/>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＜職員会議＞</w:t>
      </w:r>
    </w:p>
    <w:p w:rsidR="0043102A" w:rsidRPr="00957396" w:rsidRDefault="0043102A" w:rsidP="0043102A">
      <w:pPr>
        <w:autoSpaceDE w:val="0"/>
        <w:autoSpaceDN w:val="0"/>
        <w:adjustRightInd w:val="0"/>
        <w:spacing w:line="280" w:lineRule="exact"/>
        <w:ind w:leftChars="87" w:left="466" w:rightChars="42" w:right="83" w:hangingChars="157" w:hanging="294"/>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ア 校長・准校長は職務の円滑な執行に資するため、職員会議を置くことができる。</w:t>
      </w:r>
    </w:p>
    <w:p w:rsidR="0043102A" w:rsidRPr="00957396" w:rsidRDefault="0043102A" w:rsidP="0043102A">
      <w:pPr>
        <w:autoSpaceDE w:val="0"/>
        <w:autoSpaceDN w:val="0"/>
        <w:adjustRightInd w:val="0"/>
        <w:spacing w:line="280" w:lineRule="exact"/>
        <w:ind w:leftChars="87" w:left="466" w:rightChars="42" w:right="83" w:hangingChars="157" w:hanging="294"/>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イ 職員会議は校長・准校長が招集し主宰する。</w:t>
      </w:r>
    </w:p>
    <w:p w:rsidR="0043102A" w:rsidRPr="00957396" w:rsidRDefault="0043102A" w:rsidP="0043102A">
      <w:pPr>
        <w:autoSpaceDE w:val="0"/>
        <w:autoSpaceDN w:val="0"/>
        <w:adjustRightInd w:val="0"/>
        <w:spacing w:line="280" w:lineRule="exact"/>
        <w:ind w:leftChars="87" w:left="466" w:rightChars="42" w:right="83" w:hangingChars="157" w:hanging="294"/>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ウ 職員会議においては、校長・准校長が必要と認める校務に関する事項について、教職員間の意思疎通、共通理解の促進、教職員の意見交換等を行う。</w:t>
      </w:r>
    </w:p>
    <w:p w:rsidR="0043102A" w:rsidRPr="00957396" w:rsidRDefault="0043102A" w:rsidP="0043102A">
      <w:pPr>
        <w:autoSpaceDE w:val="0"/>
        <w:autoSpaceDN w:val="0"/>
        <w:adjustRightInd w:val="0"/>
        <w:ind w:leftChars="87" w:left="466" w:hangingChars="157" w:hanging="294"/>
        <w:jc w:val="left"/>
        <w:rPr>
          <w:rFonts w:ascii="ＭＳ 明朝" w:hAnsi="ＭＳ 明朝"/>
          <w:color w:val="000000" w:themeColor="text1"/>
          <w:sz w:val="20"/>
          <w:szCs w:val="20"/>
        </w:rPr>
      </w:pPr>
      <w:r w:rsidRPr="00957396">
        <w:rPr>
          <w:rFonts w:ascii="ＭＳ 明朝" w:hAnsi="ＭＳ 明朝" w:cs="MS-Mincho" w:hint="eastAsia"/>
          <w:color w:val="000000" w:themeColor="text1"/>
          <w:kern w:val="0"/>
          <w:sz w:val="20"/>
          <w:szCs w:val="20"/>
        </w:rPr>
        <w:t xml:space="preserve">エ </w:t>
      </w:r>
      <w:r w:rsidRPr="00957396">
        <w:rPr>
          <w:rFonts w:ascii="ＭＳ 明朝" w:hAnsi="ＭＳ 明朝" w:hint="eastAsia"/>
          <w:color w:val="000000" w:themeColor="text1"/>
          <w:sz w:val="20"/>
          <w:szCs w:val="20"/>
        </w:rPr>
        <w:t>円滑な会議運営のために校長・准校長の判断のもとで司会を置く場合も、校長・准校長の権限を制限することがあってはならない。</w:t>
      </w:r>
    </w:p>
    <w:p w:rsidR="0043102A" w:rsidRPr="00957396" w:rsidRDefault="0043102A" w:rsidP="0043102A">
      <w:pPr>
        <w:autoSpaceDE w:val="0"/>
        <w:autoSpaceDN w:val="0"/>
        <w:adjustRightInd w:val="0"/>
        <w:ind w:leftChars="87" w:left="466" w:hangingChars="157" w:hanging="294"/>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オ 校長・准校長が特に必要と認める場合、挙手・投票により教職員の意見を聴取することができる。ただし、教職員による挙手・投票の実施を原則としたり、教職員の意見が校長・准校長の権限を実質的に制限することがあってはならない。</w:t>
      </w:r>
    </w:p>
    <w:p w:rsidR="0043102A" w:rsidRPr="00957396" w:rsidRDefault="0043102A" w:rsidP="0043102A">
      <w:pPr>
        <w:autoSpaceDE w:val="0"/>
        <w:autoSpaceDN w:val="0"/>
        <w:adjustRightInd w:val="0"/>
        <w:ind w:leftChars="87" w:left="466" w:hangingChars="157" w:hanging="294"/>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カ</w:t>
      </w:r>
      <w:r w:rsidRPr="00957396">
        <w:rPr>
          <w:rFonts w:ascii="ＭＳ 明朝" w:hAnsi="ＭＳ 明朝" w:cs="MS-Mincho"/>
          <w:color w:val="000000" w:themeColor="text1"/>
          <w:kern w:val="0"/>
          <w:sz w:val="20"/>
          <w:szCs w:val="20"/>
        </w:rPr>
        <w:t xml:space="preserve"> </w:t>
      </w:r>
      <w:r w:rsidRPr="00957396">
        <w:rPr>
          <w:rFonts w:ascii="ＭＳ 明朝" w:hAnsi="ＭＳ 明朝" w:cs="MS-Mincho" w:hint="eastAsia"/>
          <w:color w:val="000000" w:themeColor="text1"/>
          <w:kern w:val="0"/>
          <w:sz w:val="20"/>
          <w:szCs w:val="20"/>
        </w:rPr>
        <w:t>職員会議の記録はあらかじめ校長・准校長が定めた記録者によって作成し、発言者の確認のもと、校長・准校長の決裁を経て確定する。</w:t>
      </w:r>
    </w:p>
    <w:p w:rsidR="0043102A" w:rsidRPr="00957396" w:rsidRDefault="0043102A" w:rsidP="0043102A">
      <w:pPr>
        <w:autoSpaceDE w:val="0"/>
        <w:autoSpaceDN w:val="0"/>
        <w:adjustRightInd w:val="0"/>
        <w:ind w:leftChars="87" w:left="466" w:hangingChars="157" w:hanging="294"/>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 xml:space="preserve">キ </w:t>
      </w:r>
      <w:r w:rsidRPr="00957396">
        <w:rPr>
          <w:rFonts w:ascii="ＭＳ 明朝" w:hAnsi="ＭＳ 明朝" w:hint="eastAsia"/>
          <w:color w:val="000000" w:themeColor="text1"/>
          <w:sz w:val="20"/>
          <w:szCs w:val="20"/>
        </w:rPr>
        <w:t>職員会議の案件についてはあらかじめ運営委員会等で論点を整理しておくなど、時間の短縮化を図り、効率的に運営するために、あらかじめ時間を定め、必要な資料等を事前に配付するなどの工夫をする。</w:t>
      </w:r>
    </w:p>
    <w:p w:rsidR="0043102A" w:rsidRPr="00957396" w:rsidRDefault="0043102A" w:rsidP="0043102A">
      <w:pPr>
        <w:autoSpaceDE w:val="0"/>
        <w:autoSpaceDN w:val="0"/>
        <w:adjustRightInd w:val="0"/>
        <w:ind w:firstLineChars="52" w:firstLine="97"/>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＜会議運営＞</w:t>
      </w:r>
    </w:p>
    <w:p w:rsidR="0043102A" w:rsidRPr="00957396" w:rsidRDefault="0043102A" w:rsidP="0043102A">
      <w:pPr>
        <w:autoSpaceDE w:val="0"/>
        <w:autoSpaceDN w:val="0"/>
        <w:adjustRightInd w:val="0"/>
        <w:ind w:leftChars="87" w:left="466" w:hangingChars="157" w:hanging="294"/>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ア</w:t>
      </w:r>
      <w:r w:rsidRPr="00957396">
        <w:rPr>
          <w:rFonts w:ascii="ＭＳ 明朝" w:hAnsi="ＭＳ 明朝" w:cs="MS-Mincho"/>
          <w:color w:val="000000" w:themeColor="text1"/>
          <w:kern w:val="0"/>
          <w:sz w:val="20"/>
          <w:szCs w:val="20"/>
        </w:rPr>
        <w:t xml:space="preserve"> </w:t>
      </w:r>
      <w:r w:rsidRPr="00957396">
        <w:rPr>
          <w:rFonts w:ascii="ＭＳ 明朝" w:hAnsi="ＭＳ 明朝" w:cs="MS-Mincho" w:hint="eastAsia"/>
          <w:color w:val="000000" w:themeColor="text1"/>
          <w:kern w:val="0"/>
          <w:sz w:val="20"/>
          <w:szCs w:val="20"/>
        </w:rPr>
        <w:t>課題に迅速に対応しつつ、児童生徒と向き合う時間を確保するため、会議は極力効率的に短時間で行う。</w:t>
      </w:r>
    </w:p>
    <w:p w:rsidR="0043102A" w:rsidRPr="00957396" w:rsidRDefault="0043102A" w:rsidP="0043102A">
      <w:pPr>
        <w:autoSpaceDE w:val="0"/>
        <w:autoSpaceDN w:val="0"/>
        <w:adjustRightInd w:val="0"/>
        <w:ind w:leftChars="87" w:left="466" w:hangingChars="157" w:hanging="294"/>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イ 会議の開催に当たっては、目的・時間・案件・説明者を明らかにするとともに、事前に議論の整理と資料等を配</w:t>
      </w:r>
      <w:r w:rsidRPr="00957396">
        <w:rPr>
          <w:rFonts w:ascii="ＭＳ 明朝" w:hAnsi="ＭＳ 明朝" w:hint="eastAsia"/>
          <w:color w:val="000000" w:themeColor="text1"/>
          <w:sz w:val="20"/>
          <w:szCs w:val="20"/>
        </w:rPr>
        <w:t>付</w:t>
      </w:r>
      <w:r w:rsidRPr="00957396">
        <w:rPr>
          <w:rFonts w:ascii="ＭＳ 明朝" w:hAnsi="ＭＳ 明朝" w:cs="MS-Mincho" w:hint="eastAsia"/>
          <w:color w:val="000000" w:themeColor="text1"/>
          <w:kern w:val="0"/>
          <w:sz w:val="20"/>
          <w:szCs w:val="20"/>
        </w:rPr>
        <w:t>するなどして、会議運営の円滑化と効率化を図る。</w:t>
      </w:r>
    </w:p>
    <w:p w:rsidR="0043102A" w:rsidRPr="00957396" w:rsidRDefault="0043102A" w:rsidP="0043102A">
      <w:pPr>
        <w:autoSpaceDE w:val="0"/>
        <w:autoSpaceDN w:val="0"/>
        <w:adjustRightInd w:val="0"/>
        <w:ind w:leftChars="87" w:left="466" w:hangingChars="157" w:hanging="294"/>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ウ 校長・准校長が決定し会議で示した事項は、全員が責任を持って実行する。</w:t>
      </w:r>
    </w:p>
    <w:p w:rsidR="0043102A" w:rsidRPr="00957396" w:rsidRDefault="0043102A" w:rsidP="0043102A">
      <w:pPr>
        <w:autoSpaceDE w:val="0"/>
        <w:autoSpaceDN w:val="0"/>
        <w:adjustRightInd w:val="0"/>
        <w:ind w:leftChars="6" w:left="12" w:firstLineChars="1" w:firstLine="2"/>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（３）人事</w:t>
      </w:r>
    </w:p>
    <w:p w:rsidR="0043102A" w:rsidRPr="00957396" w:rsidRDefault="0043102A" w:rsidP="0043102A">
      <w:pPr>
        <w:autoSpaceDE w:val="0"/>
        <w:autoSpaceDN w:val="0"/>
        <w:adjustRightInd w:val="0"/>
        <w:ind w:firstLineChars="52" w:firstLine="97"/>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＜人材の育成＞</w:t>
      </w:r>
    </w:p>
    <w:p w:rsidR="0043102A" w:rsidRPr="00957396" w:rsidRDefault="0043102A" w:rsidP="0043102A">
      <w:pPr>
        <w:autoSpaceDE w:val="0"/>
        <w:autoSpaceDN w:val="0"/>
        <w:adjustRightInd w:val="0"/>
        <w:ind w:leftChars="87" w:left="466" w:hangingChars="157" w:hanging="294"/>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ア</w:t>
      </w:r>
      <w:r w:rsidRPr="00957396">
        <w:rPr>
          <w:rFonts w:ascii="ＭＳ 明朝" w:hAnsi="ＭＳ 明朝" w:cs="MS-Mincho"/>
          <w:color w:val="000000" w:themeColor="text1"/>
          <w:kern w:val="0"/>
          <w:sz w:val="20"/>
          <w:szCs w:val="20"/>
        </w:rPr>
        <w:t xml:space="preserve"> </w:t>
      </w:r>
      <w:r w:rsidRPr="00957396">
        <w:rPr>
          <w:rFonts w:ascii="ＭＳ 明朝" w:hAnsi="ＭＳ 明朝" w:cs="MS-Mincho" w:hint="eastAsia"/>
          <w:color w:val="000000" w:themeColor="text1"/>
          <w:kern w:val="0"/>
          <w:sz w:val="20"/>
          <w:szCs w:val="20"/>
        </w:rPr>
        <w:t>校長・准校長は、中期的な人事計画を作成し、学校目標の達成に向け、中堅・若手教員の育成に努める。</w:t>
      </w:r>
    </w:p>
    <w:p w:rsidR="0043102A" w:rsidRPr="00957396" w:rsidRDefault="0043102A" w:rsidP="0043102A">
      <w:pPr>
        <w:autoSpaceDE w:val="0"/>
        <w:autoSpaceDN w:val="0"/>
        <w:adjustRightInd w:val="0"/>
        <w:ind w:leftChars="87" w:left="466" w:hangingChars="157" w:hanging="294"/>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イ</w:t>
      </w:r>
      <w:r w:rsidRPr="00957396">
        <w:rPr>
          <w:rFonts w:ascii="ＭＳ 明朝" w:hAnsi="ＭＳ 明朝" w:cs="MS-Mincho"/>
          <w:color w:val="000000" w:themeColor="text1"/>
          <w:kern w:val="0"/>
          <w:sz w:val="20"/>
          <w:szCs w:val="20"/>
        </w:rPr>
        <w:t xml:space="preserve"> </w:t>
      </w:r>
      <w:r w:rsidRPr="00957396">
        <w:rPr>
          <w:rFonts w:ascii="ＭＳ 明朝" w:hAnsi="ＭＳ 明朝" w:cs="MS-Mincho" w:hint="eastAsia"/>
          <w:color w:val="000000" w:themeColor="text1"/>
          <w:kern w:val="0"/>
          <w:sz w:val="20"/>
          <w:szCs w:val="20"/>
        </w:rPr>
        <w:t>評価育成システムを活用して、校長・准校長は教職員ひとりひとりの育成課題を認識し、次代を担う人材の育成に努める。</w:t>
      </w:r>
    </w:p>
    <w:p w:rsidR="0043102A" w:rsidRPr="00957396" w:rsidRDefault="0043102A" w:rsidP="0043102A">
      <w:pPr>
        <w:autoSpaceDE w:val="0"/>
        <w:autoSpaceDN w:val="0"/>
        <w:adjustRightInd w:val="0"/>
        <w:ind w:leftChars="87" w:left="466" w:hangingChars="157" w:hanging="294"/>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ウ</w:t>
      </w:r>
      <w:r w:rsidRPr="00957396">
        <w:rPr>
          <w:rFonts w:ascii="ＭＳ 明朝" w:hAnsi="ＭＳ 明朝" w:cs="MS-Mincho"/>
          <w:color w:val="000000" w:themeColor="text1"/>
          <w:kern w:val="0"/>
          <w:sz w:val="20"/>
          <w:szCs w:val="20"/>
        </w:rPr>
        <w:t xml:space="preserve"> </w:t>
      </w:r>
      <w:r w:rsidRPr="00957396">
        <w:rPr>
          <w:rFonts w:ascii="ＭＳ 明朝" w:hAnsi="ＭＳ 明朝" w:cs="MS-Mincho" w:hint="eastAsia"/>
          <w:color w:val="000000" w:themeColor="text1"/>
          <w:kern w:val="0"/>
          <w:sz w:val="20"/>
          <w:szCs w:val="20"/>
        </w:rPr>
        <w:t>人材を育成するに当たっては、日常の業務を組織的に遂行するとともに、校外研修の成果を校内に還元して、組織全体の力量を引き上げることに留意し、学校組織全体の活性化につながるよう努める。</w:t>
      </w:r>
    </w:p>
    <w:p w:rsidR="0043102A" w:rsidRPr="00957396" w:rsidRDefault="0043102A" w:rsidP="0043102A">
      <w:pPr>
        <w:autoSpaceDE w:val="0"/>
        <w:autoSpaceDN w:val="0"/>
        <w:adjustRightInd w:val="0"/>
        <w:ind w:leftChars="87" w:left="466" w:hangingChars="157" w:hanging="294"/>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エ</w:t>
      </w:r>
      <w:r w:rsidRPr="00957396">
        <w:rPr>
          <w:rFonts w:ascii="ＭＳ 明朝" w:hAnsi="ＭＳ 明朝" w:cs="MS-Mincho"/>
          <w:color w:val="000000" w:themeColor="text1"/>
          <w:kern w:val="0"/>
          <w:sz w:val="20"/>
          <w:szCs w:val="20"/>
        </w:rPr>
        <w:t xml:space="preserve"> </w:t>
      </w:r>
      <w:r w:rsidRPr="00957396">
        <w:rPr>
          <w:rFonts w:ascii="ＭＳ 明朝" w:hAnsi="ＭＳ 明朝" w:cs="MS-Mincho" w:hint="eastAsia"/>
          <w:color w:val="000000" w:themeColor="text1"/>
          <w:kern w:val="0"/>
          <w:sz w:val="20"/>
          <w:szCs w:val="20"/>
        </w:rPr>
        <w:t>首席・指導教諭は日常業務でのＯＪＴを通じて教員の育成に努める。</w:t>
      </w:r>
    </w:p>
    <w:p w:rsidR="0043102A" w:rsidRPr="00957396" w:rsidRDefault="0043102A" w:rsidP="0043102A">
      <w:pPr>
        <w:autoSpaceDE w:val="0"/>
        <w:autoSpaceDN w:val="0"/>
        <w:adjustRightInd w:val="0"/>
        <w:ind w:leftChars="87" w:left="466" w:hangingChars="157" w:hanging="294"/>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オ</w:t>
      </w:r>
      <w:r w:rsidRPr="00957396">
        <w:rPr>
          <w:rFonts w:ascii="ＭＳ 明朝" w:hAnsi="ＭＳ 明朝" w:cs="MS-Mincho"/>
          <w:color w:val="000000" w:themeColor="text1"/>
          <w:kern w:val="0"/>
          <w:sz w:val="20"/>
          <w:szCs w:val="20"/>
        </w:rPr>
        <w:t xml:space="preserve"> </w:t>
      </w:r>
      <w:r w:rsidRPr="00957396">
        <w:rPr>
          <w:rFonts w:ascii="ＭＳ 明朝" w:hAnsi="ＭＳ 明朝" w:cs="MS-Mincho" w:hint="eastAsia"/>
          <w:color w:val="000000" w:themeColor="text1"/>
          <w:kern w:val="0"/>
          <w:sz w:val="20"/>
          <w:szCs w:val="20"/>
        </w:rPr>
        <w:t>授業観察・授業公開・研究授業および生徒による授業評価を活用して、教員の授業や生徒指導における資質向上を図る。</w:t>
      </w:r>
    </w:p>
    <w:p w:rsidR="0043102A" w:rsidRPr="00957396" w:rsidRDefault="0043102A" w:rsidP="0043102A">
      <w:pPr>
        <w:autoSpaceDE w:val="0"/>
        <w:autoSpaceDN w:val="0"/>
        <w:adjustRightInd w:val="0"/>
        <w:ind w:firstLineChars="52" w:firstLine="97"/>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＜主任等の校内人事＞</w:t>
      </w:r>
    </w:p>
    <w:p w:rsidR="0043102A" w:rsidRPr="00957396" w:rsidRDefault="0043102A" w:rsidP="0043102A">
      <w:pPr>
        <w:autoSpaceDE w:val="0"/>
        <w:autoSpaceDN w:val="0"/>
        <w:adjustRightInd w:val="0"/>
        <w:ind w:leftChars="87" w:left="466" w:hangingChars="157" w:hanging="294"/>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ア</w:t>
      </w:r>
      <w:r w:rsidRPr="00957396">
        <w:rPr>
          <w:rFonts w:ascii="ＭＳ 明朝" w:hAnsi="ＭＳ 明朝" w:cs="MS-Mincho"/>
          <w:color w:val="000000" w:themeColor="text1"/>
          <w:kern w:val="0"/>
          <w:sz w:val="20"/>
          <w:szCs w:val="20"/>
        </w:rPr>
        <w:t xml:space="preserve"> </w:t>
      </w:r>
      <w:r w:rsidRPr="00957396">
        <w:rPr>
          <w:rFonts w:ascii="ＭＳ 明朝" w:hAnsi="ＭＳ 明朝" w:cs="MS-Mincho" w:hint="eastAsia"/>
          <w:color w:val="000000" w:themeColor="text1"/>
          <w:kern w:val="0"/>
          <w:sz w:val="20"/>
          <w:szCs w:val="20"/>
        </w:rPr>
        <w:t>学年主任、部主事や校務分掌長、担任、各種委員会委員などの校内人事の決定及び発令は校長・准校長の権限と責任のもとに行う。</w:t>
      </w:r>
    </w:p>
    <w:p w:rsidR="0043102A" w:rsidRPr="00957396" w:rsidRDefault="0043102A" w:rsidP="0043102A">
      <w:pPr>
        <w:autoSpaceDE w:val="0"/>
        <w:autoSpaceDN w:val="0"/>
        <w:adjustRightInd w:val="0"/>
        <w:ind w:leftChars="87" w:left="466" w:hangingChars="157" w:hanging="294"/>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イ その権限の行使に当たって校長・准校長は、必要に応じて教頭、事務(部)長はじめ首席等から十分意見を聴取し、適材適所に人材を配置する。また、教職員の意見を聴取する場合、選挙またはこれに類する方法は取らない。</w:t>
      </w:r>
    </w:p>
    <w:p w:rsidR="0043102A" w:rsidRPr="00957396" w:rsidRDefault="0043102A" w:rsidP="0043102A">
      <w:pPr>
        <w:autoSpaceDE w:val="0"/>
        <w:autoSpaceDN w:val="0"/>
        <w:adjustRightInd w:val="0"/>
        <w:ind w:leftChars="87" w:left="466" w:hangingChars="157" w:hanging="294"/>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ウ 校長・准校長は、自らの指揮監督のもと、必要に応じて校内人事に関する事務を行うための校内組織を置くことができる。ただし、この校内組織は、校長・准校長を補佐するため、教頭や首席等を主たる構成員として置かれるものであり、構成員の決定、運営、意思決定等、いかなる場面においても校長・准校長から独立したものであってはならない。（当該組織が管理職以外の教職員を主たる構成員とし、人事委員会のように実質的に校内人事を決定し、校長・准校長が追認することは認められない。）</w:t>
      </w:r>
    </w:p>
    <w:p w:rsidR="0043102A" w:rsidRPr="00957396" w:rsidRDefault="0043102A" w:rsidP="0043102A">
      <w:pPr>
        <w:autoSpaceDE w:val="0"/>
        <w:autoSpaceDN w:val="0"/>
        <w:adjustRightInd w:val="0"/>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（４）予算</w:t>
      </w:r>
    </w:p>
    <w:p w:rsidR="0043102A" w:rsidRPr="00957396" w:rsidRDefault="0043102A" w:rsidP="0043102A">
      <w:pPr>
        <w:autoSpaceDE w:val="0"/>
        <w:autoSpaceDN w:val="0"/>
        <w:adjustRightInd w:val="0"/>
        <w:ind w:leftChars="87" w:left="466" w:hangingChars="157" w:hanging="294"/>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ア</w:t>
      </w:r>
      <w:r w:rsidRPr="00957396">
        <w:rPr>
          <w:rFonts w:ascii="ＭＳ 明朝" w:hAnsi="ＭＳ 明朝" w:cs="MS-Mincho"/>
          <w:color w:val="000000" w:themeColor="text1"/>
          <w:kern w:val="0"/>
          <w:sz w:val="20"/>
          <w:szCs w:val="20"/>
        </w:rPr>
        <w:t xml:space="preserve"> </w:t>
      </w:r>
      <w:r w:rsidRPr="00957396">
        <w:rPr>
          <w:rFonts w:ascii="ＭＳ 明朝" w:hAnsi="ＭＳ 明朝" w:cs="MS-Mincho" w:hint="eastAsia"/>
          <w:color w:val="000000" w:themeColor="text1"/>
          <w:kern w:val="0"/>
          <w:sz w:val="20"/>
          <w:szCs w:val="20"/>
        </w:rPr>
        <w:t>校長・准校長は、中期的目標のもとでの年次計画を踏まえ、学校経営計画の達成のために必要な備品や教材等の確保の優先順位を明らかにした予算編成の基本方針を定め、教職員に周知する。</w:t>
      </w:r>
    </w:p>
    <w:p w:rsidR="0043102A" w:rsidRPr="00957396" w:rsidRDefault="0043102A" w:rsidP="0043102A">
      <w:pPr>
        <w:autoSpaceDE w:val="0"/>
        <w:autoSpaceDN w:val="0"/>
        <w:adjustRightInd w:val="0"/>
        <w:ind w:leftChars="87" w:left="466" w:hangingChars="157" w:hanging="294"/>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イ</w:t>
      </w:r>
      <w:r w:rsidRPr="00957396">
        <w:rPr>
          <w:rFonts w:ascii="ＭＳ 明朝" w:hAnsi="ＭＳ 明朝" w:cs="MS-Mincho"/>
          <w:color w:val="000000" w:themeColor="text1"/>
          <w:kern w:val="0"/>
          <w:sz w:val="20"/>
          <w:szCs w:val="20"/>
        </w:rPr>
        <w:t xml:space="preserve"> </w:t>
      </w:r>
      <w:r w:rsidRPr="00957396">
        <w:rPr>
          <w:rFonts w:ascii="ＭＳ 明朝" w:hAnsi="ＭＳ 明朝" w:cs="MS-Mincho" w:hint="eastAsia"/>
          <w:color w:val="000000" w:themeColor="text1"/>
          <w:kern w:val="0"/>
          <w:sz w:val="20"/>
          <w:szCs w:val="20"/>
        </w:rPr>
        <w:t>その上で、事務</w:t>
      </w:r>
      <w:r w:rsidRPr="00957396">
        <w:rPr>
          <w:rFonts w:ascii="ＭＳ 明朝" w:hAnsi="ＭＳ 明朝" w:cs="MS-Mincho"/>
          <w:color w:val="000000" w:themeColor="text1"/>
          <w:kern w:val="0"/>
          <w:sz w:val="20"/>
          <w:szCs w:val="20"/>
        </w:rPr>
        <w:t>(</w:t>
      </w:r>
      <w:r w:rsidRPr="00957396">
        <w:rPr>
          <w:rFonts w:ascii="ＭＳ 明朝" w:hAnsi="ＭＳ 明朝" w:cs="MS-Mincho" w:hint="eastAsia"/>
          <w:color w:val="000000" w:themeColor="text1"/>
          <w:kern w:val="0"/>
          <w:sz w:val="20"/>
          <w:szCs w:val="20"/>
        </w:rPr>
        <w:t>部</w:t>
      </w:r>
      <w:r w:rsidRPr="00957396">
        <w:rPr>
          <w:rFonts w:ascii="ＭＳ 明朝" w:hAnsi="ＭＳ 明朝" w:cs="MS-Mincho"/>
          <w:color w:val="000000" w:themeColor="text1"/>
          <w:kern w:val="0"/>
          <w:sz w:val="20"/>
          <w:szCs w:val="20"/>
        </w:rPr>
        <w:t>)</w:t>
      </w:r>
      <w:r w:rsidRPr="00957396">
        <w:rPr>
          <w:rFonts w:ascii="ＭＳ 明朝" w:hAnsi="ＭＳ 明朝" w:cs="MS-Mincho" w:hint="eastAsia"/>
          <w:color w:val="000000" w:themeColor="text1"/>
          <w:kern w:val="0"/>
          <w:sz w:val="20"/>
          <w:szCs w:val="20"/>
        </w:rPr>
        <w:t>長はじめ事務職員、学年・分掌・教科等の意見を十分聴取し、配分の重点化に配慮した予算編成を行う。</w:t>
      </w:r>
    </w:p>
    <w:p w:rsidR="0043102A" w:rsidRPr="00957396" w:rsidRDefault="0043102A" w:rsidP="0043102A">
      <w:pPr>
        <w:autoSpaceDE w:val="0"/>
        <w:autoSpaceDN w:val="0"/>
        <w:adjustRightInd w:val="0"/>
        <w:ind w:leftChars="87" w:left="466" w:hangingChars="157" w:hanging="294"/>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ウ</w:t>
      </w:r>
      <w:r w:rsidRPr="00957396">
        <w:rPr>
          <w:rFonts w:ascii="ＭＳ 明朝" w:hAnsi="ＭＳ 明朝" w:cs="MS-Mincho"/>
          <w:color w:val="000000" w:themeColor="text1"/>
          <w:kern w:val="0"/>
          <w:sz w:val="20"/>
          <w:szCs w:val="20"/>
        </w:rPr>
        <w:t xml:space="preserve"> </w:t>
      </w:r>
      <w:r w:rsidRPr="00957396">
        <w:rPr>
          <w:rFonts w:ascii="ＭＳ 明朝" w:hAnsi="ＭＳ 明朝" w:cs="MS-Mincho" w:hint="eastAsia"/>
          <w:color w:val="000000" w:themeColor="text1"/>
          <w:kern w:val="0"/>
          <w:sz w:val="20"/>
          <w:szCs w:val="20"/>
        </w:rPr>
        <w:t>光熱水費等の節減により生じた余剰金は教育活動に活用する、また、備品については遊休化することがないよう他校とも連携し積極的な活用を図る。</w:t>
      </w:r>
    </w:p>
    <w:p w:rsidR="0043102A" w:rsidRPr="00957396" w:rsidRDefault="0043102A" w:rsidP="0043102A">
      <w:pPr>
        <w:autoSpaceDE w:val="0"/>
        <w:autoSpaceDN w:val="0"/>
        <w:adjustRightInd w:val="0"/>
        <w:ind w:leftChars="87" w:left="466" w:hangingChars="157" w:hanging="294"/>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エ</w:t>
      </w:r>
      <w:r w:rsidRPr="00957396">
        <w:rPr>
          <w:rFonts w:ascii="ＭＳ 明朝" w:hAnsi="ＭＳ 明朝" w:cs="MS-Mincho"/>
          <w:color w:val="000000" w:themeColor="text1"/>
          <w:kern w:val="0"/>
          <w:sz w:val="20"/>
          <w:szCs w:val="20"/>
        </w:rPr>
        <w:t xml:space="preserve"> </w:t>
      </w:r>
      <w:r w:rsidRPr="00957396">
        <w:rPr>
          <w:rFonts w:ascii="ＭＳ 明朝" w:hAnsi="ＭＳ 明朝" w:cs="MS-Mincho" w:hint="eastAsia"/>
          <w:color w:val="000000" w:themeColor="text1"/>
          <w:kern w:val="0"/>
          <w:sz w:val="20"/>
          <w:szCs w:val="20"/>
        </w:rPr>
        <w:t>校長・准校長・教頭・事務</w:t>
      </w:r>
      <w:r w:rsidRPr="00957396">
        <w:rPr>
          <w:rFonts w:ascii="ＭＳ 明朝" w:hAnsi="ＭＳ 明朝" w:cs="MS-Mincho"/>
          <w:color w:val="000000" w:themeColor="text1"/>
          <w:kern w:val="0"/>
          <w:sz w:val="20"/>
          <w:szCs w:val="20"/>
        </w:rPr>
        <w:t>(</w:t>
      </w:r>
      <w:r w:rsidRPr="00957396">
        <w:rPr>
          <w:rFonts w:ascii="ＭＳ 明朝" w:hAnsi="ＭＳ 明朝" w:cs="MS-Mincho" w:hint="eastAsia"/>
          <w:color w:val="000000" w:themeColor="text1"/>
          <w:kern w:val="0"/>
          <w:sz w:val="20"/>
          <w:szCs w:val="20"/>
        </w:rPr>
        <w:t>部</w:t>
      </w:r>
      <w:r w:rsidRPr="00957396">
        <w:rPr>
          <w:rFonts w:ascii="ＭＳ 明朝" w:hAnsi="ＭＳ 明朝" w:cs="MS-Mincho"/>
          <w:color w:val="000000" w:themeColor="text1"/>
          <w:kern w:val="0"/>
          <w:sz w:val="20"/>
          <w:szCs w:val="20"/>
        </w:rPr>
        <w:t>)</w:t>
      </w:r>
      <w:r w:rsidRPr="00957396">
        <w:rPr>
          <w:rFonts w:ascii="ＭＳ 明朝" w:hAnsi="ＭＳ 明朝" w:cs="MS-Mincho" w:hint="eastAsia"/>
          <w:color w:val="000000" w:themeColor="text1"/>
          <w:kern w:val="0"/>
          <w:sz w:val="20"/>
          <w:szCs w:val="20"/>
        </w:rPr>
        <w:t>長等は、月単位の執行状況や予算残を把握し、計画的執行に努める。</w:t>
      </w:r>
    </w:p>
    <w:p w:rsidR="0043102A" w:rsidRPr="00957396" w:rsidRDefault="0043102A" w:rsidP="0043102A">
      <w:pPr>
        <w:autoSpaceDE w:val="0"/>
        <w:autoSpaceDN w:val="0"/>
        <w:adjustRightInd w:val="0"/>
        <w:ind w:leftChars="87" w:left="466" w:hangingChars="157" w:hanging="294"/>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オ</w:t>
      </w:r>
      <w:r w:rsidRPr="00957396">
        <w:rPr>
          <w:rFonts w:ascii="ＭＳ 明朝" w:hAnsi="ＭＳ 明朝" w:cs="MS-Mincho"/>
          <w:color w:val="000000" w:themeColor="text1"/>
          <w:kern w:val="0"/>
          <w:sz w:val="20"/>
          <w:szCs w:val="20"/>
        </w:rPr>
        <w:t xml:space="preserve"> </w:t>
      </w:r>
      <w:r w:rsidRPr="00957396">
        <w:rPr>
          <w:rFonts w:ascii="ＭＳ 明朝" w:hAnsi="ＭＳ 明朝" w:cs="MS-Mincho" w:hint="eastAsia"/>
          <w:color w:val="000000" w:themeColor="text1"/>
          <w:kern w:val="0"/>
          <w:sz w:val="20"/>
          <w:szCs w:val="20"/>
        </w:rPr>
        <w:t>教頭・首席等のリーダーシップのもと、事務職員と教員の連携を図り、教育活動と予算との関連性についての認識を共有化し、コスト意識の涵養に努める。</w:t>
      </w:r>
    </w:p>
    <w:p w:rsidR="0043102A" w:rsidRPr="00957396" w:rsidRDefault="0043102A" w:rsidP="0043102A">
      <w:pPr>
        <w:autoSpaceDE w:val="0"/>
        <w:autoSpaceDN w:val="0"/>
        <w:adjustRightInd w:val="0"/>
        <w:ind w:leftChars="6" w:left="12" w:firstLineChars="1" w:firstLine="2"/>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（５）校長・准校長の適切なリーダーシップ発揮のために</w:t>
      </w:r>
    </w:p>
    <w:p w:rsidR="0043102A" w:rsidRPr="00957396" w:rsidRDefault="0043102A" w:rsidP="0043102A">
      <w:pPr>
        <w:autoSpaceDE w:val="0"/>
        <w:autoSpaceDN w:val="0"/>
        <w:adjustRightInd w:val="0"/>
        <w:ind w:leftChars="87" w:left="466" w:hangingChars="157" w:hanging="294"/>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ア</w:t>
      </w:r>
      <w:r w:rsidRPr="00957396">
        <w:rPr>
          <w:rFonts w:ascii="ＭＳ 明朝" w:hAnsi="ＭＳ 明朝" w:cs="MS-Mincho"/>
          <w:color w:val="000000" w:themeColor="text1"/>
          <w:kern w:val="0"/>
          <w:sz w:val="20"/>
          <w:szCs w:val="20"/>
        </w:rPr>
        <w:t xml:space="preserve"> </w:t>
      </w:r>
      <w:r w:rsidRPr="00957396">
        <w:rPr>
          <w:rFonts w:ascii="ＭＳ 明朝" w:hAnsi="ＭＳ 明朝" w:cs="MS-Mincho" w:hint="eastAsia"/>
          <w:color w:val="000000" w:themeColor="text1"/>
          <w:kern w:val="0"/>
          <w:sz w:val="20"/>
          <w:szCs w:val="20"/>
        </w:rPr>
        <w:t>学校経営を行うに当たってＰＤＣＡサイクルを有効に機能させるためには、校長・准校長が適切にリーダーシップを発揮することが不可欠である。</w:t>
      </w:r>
    </w:p>
    <w:p w:rsidR="0043102A" w:rsidRPr="00957396" w:rsidRDefault="0043102A" w:rsidP="0043102A">
      <w:pPr>
        <w:autoSpaceDE w:val="0"/>
        <w:autoSpaceDN w:val="0"/>
        <w:adjustRightInd w:val="0"/>
        <w:ind w:leftChars="87" w:left="466" w:hangingChars="157" w:hanging="294"/>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イ 学校経営を行うに当たって校長･准校長は、教頭をはじめ教職員から十分意見を聴取し、教職員の学校経営への参画意欲を喚起する。</w:t>
      </w:r>
    </w:p>
    <w:p w:rsidR="0043102A" w:rsidRPr="00957396" w:rsidRDefault="0043102A" w:rsidP="0043102A">
      <w:pPr>
        <w:autoSpaceDE w:val="0"/>
        <w:autoSpaceDN w:val="0"/>
        <w:adjustRightInd w:val="0"/>
        <w:ind w:leftChars="87" w:left="466" w:hangingChars="157" w:hanging="294"/>
        <w:jc w:val="left"/>
        <w:rPr>
          <w:rFonts w:ascii="ＭＳ 明朝" w:hAnsi="ＭＳ 明朝" w:cs="MS-Mincho"/>
          <w:color w:val="000000" w:themeColor="text1"/>
          <w:kern w:val="0"/>
          <w:sz w:val="20"/>
          <w:szCs w:val="20"/>
        </w:rPr>
      </w:pPr>
      <w:r w:rsidRPr="00957396">
        <w:rPr>
          <w:rFonts w:ascii="ＭＳ 明朝" w:hAnsi="ＭＳ 明朝" w:cs="MS-Mincho" w:hint="eastAsia"/>
          <w:color w:val="000000" w:themeColor="text1"/>
          <w:kern w:val="0"/>
          <w:sz w:val="20"/>
          <w:szCs w:val="20"/>
        </w:rPr>
        <w:t>ウ</w:t>
      </w:r>
      <w:r w:rsidRPr="00957396">
        <w:rPr>
          <w:rFonts w:ascii="ＭＳ 明朝" w:hAnsi="ＭＳ 明朝" w:cs="MS-Mincho"/>
          <w:color w:val="000000" w:themeColor="text1"/>
          <w:kern w:val="0"/>
          <w:sz w:val="20"/>
          <w:szCs w:val="20"/>
        </w:rPr>
        <w:t xml:space="preserve"> </w:t>
      </w:r>
      <w:r w:rsidRPr="00957396">
        <w:rPr>
          <w:rFonts w:ascii="ＭＳ 明朝" w:hAnsi="ＭＳ 明朝" w:cs="MS-Mincho" w:hint="eastAsia"/>
          <w:color w:val="000000" w:themeColor="text1"/>
          <w:kern w:val="0"/>
          <w:sz w:val="20"/>
          <w:szCs w:val="20"/>
        </w:rPr>
        <w:t>校長・准校長が適切なリーダーシップを発揮できるよう、府教育委員会としては、組織的に支援していく。</w:t>
      </w:r>
    </w:p>
    <w:p w:rsidR="0043102A" w:rsidRPr="00957396" w:rsidRDefault="0043102A" w:rsidP="0043102A">
      <w:pPr>
        <w:autoSpaceDE w:val="0"/>
        <w:autoSpaceDN w:val="0"/>
        <w:adjustRightInd w:val="0"/>
        <w:ind w:leftChars="-1" w:left="15" w:hangingChars="9" w:hanging="17"/>
        <w:jc w:val="left"/>
        <w:rPr>
          <w:rFonts w:ascii="ＭＳ 明朝" w:hAnsi="ＭＳ 明朝" w:cs="MS-Mincho"/>
          <w:color w:val="000000" w:themeColor="text1"/>
          <w:spacing w:val="-4"/>
          <w:kern w:val="0"/>
          <w:szCs w:val="21"/>
        </w:rPr>
      </w:pPr>
    </w:p>
    <w:p w:rsidR="0043102A" w:rsidRPr="00957396" w:rsidRDefault="0043102A" w:rsidP="0043102A">
      <w:pPr>
        <w:autoSpaceDE w:val="0"/>
        <w:autoSpaceDN w:val="0"/>
        <w:adjustRightInd w:val="0"/>
        <w:ind w:leftChars="-1" w:left="15" w:hangingChars="9" w:hanging="17"/>
        <w:jc w:val="left"/>
        <w:rPr>
          <w:rFonts w:ascii="ＭＳ 明朝" w:hAnsi="ＭＳ 明朝" w:cs="MS-Mincho"/>
          <w:color w:val="000000" w:themeColor="text1"/>
          <w:spacing w:val="-4"/>
          <w:kern w:val="0"/>
          <w:szCs w:val="21"/>
        </w:rPr>
      </w:pPr>
    </w:p>
    <w:p w:rsidR="0043102A" w:rsidRPr="00957396" w:rsidRDefault="0043102A" w:rsidP="0043102A">
      <w:pPr>
        <w:autoSpaceDE w:val="0"/>
        <w:autoSpaceDN w:val="0"/>
        <w:adjustRightInd w:val="0"/>
        <w:ind w:leftChars="-1" w:left="15" w:hangingChars="9" w:hanging="17"/>
        <w:jc w:val="left"/>
        <w:rPr>
          <w:rFonts w:ascii="ＭＳ 明朝" w:hAnsi="ＭＳ 明朝" w:cs="MS-Mincho"/>
          <w:color w:val="000000" w:themeColor="text1"/>
          <w:spacing w:val="-4"/>
          <w:kern w:val="0"/>
          <w:szCs w:val="21"/>
        </w:rPr>
      </w:pPr>
    </w:p>
    <w:p w:rsidR="0043102A" w:rsidRPr="00957396" w:rsidRDefault="0043102A" w:rsidP="0043102A">
      <w:pPr>
        <w:autoSpaceDE w:val="0"/>
        <w:autoSpaceDN w:val="0"/>
        <w:adjustRightInd w:val="0"/>
        <w:ind w:leftChars="-1" w:left="15" w:hangingChars="9" w:hanging="17"/>
        <w:jc w:val="left"/>
        <w:rPr>
          <w:rFonts w:ascii="ＭＳ 明朝" w:hAnsi="ＭＳ 明朝" w:cs="MS-Mincho"/>
          <w:color w:val="000000" w:themeColor="text1"/>
          <w:spacing w:val="-4"/>
          <w:kern w:val="0"/>
          <w:szCs w:val="21"/>
        </w:rPr>
      </w:pPr>
    </w:p>
    <w:p w:rsidR="0043102A" w:rsidRPr="00957396" w:rsidRDefault="0043102A" w:rsidP="0043102A">
      <w:pPr>
        <w:autoSpaceDE w:val="0"/>
        <w:autoSpaceDN w:val="0"/>
        <w:adjustRightInd w:val="0"/>
        <w:ind w:leftChars="-1" w:left="15" w:hangingChars="9" w:hanging="17"/>
        <w:jc w:val="left"/>
        <w:rPr>
          <w:rFonts w:ascii="ＭＳ 明朝" w:hAnsi="ＭＳ 明朝" w:cs="MS-Mincho"/>
          <w:color w:val="000000" w:themeColor="text1"/>
          <w:spacing w:val="-4"/>
          <w:kern w:val="0"/>
          <w:szCs w:val="21"/>
        </w:rPr>
      </w:pPr>
    </w:p>
    <w:p w:rsidR="0043102A" w:rsidRPr="00957396" w:rsidRDefault="0043102A" w:rsidP="0043102A">
      <w:pPr>
        <w:autoSpaceDE w:val="0"/>
        <w:autoSpaceDN w:val="0"/>
        <w:adjustRightInd w:val="0"/>
        <w:ind w:leftChars="-1" w:left="15" w:hangingChars="9" w:hanging="17"/>
        <w:jc w:val="left"/>
        <w:rPr>
          <w:rFonts w:ascii="ＭＳ 明朝" w:hAnsi="ＭＳ 明朝" w:cs="MS-Mincho"/>
          <w:color w:val="000000" w:themeColor="text1"/>
          <w:spacing w:val="-4"/>
          <w:kern w:val="0"/>
          <w:szCs w:val="21"/>
        </w:rPr>
      </w:pPr>
    </w:p>
    <w:p w:rsidR="0043102A" w:rsidRPr="00957396" w:rsidRDefault="0043102A" w:rsidP="0043102A">
      <w:pPr>
        <w:autoSpaceDE w:val="0"/>
        <w:autoSpaceDN w:val="0"/>
        <w:adjustRightInd w:val="0"/>
        <w:ind w:leftChars="-1" w:left="15" w:hangingChars="9" w:hanging="17"/>
        <w:jc w:val="left"/>
        <w:rPr>
          <w:rFonts w:ascii="ＭＳ 明朝" w:hAnsi="ＭＳ 明朝" w:cs="MS-Mincho"/>
          <w:color w:val="000000" w:themeColor="text1"/>
          <w:spacing w:val="-4"/>
          <w:kern w:val="0"/>
          <w:szCs w:val="21"/>
        </w:rPr>
      </w:pPr>
    </w:p>
    <w:p w:rsidR="0043102A" w:rsidRPr="00957396" w:rsidRDefault="0043102A" w:rsidP="0043102A">
      <w:pPr>
        <w:autoSpaceDE w:val="0"/>
        <w:autoSpaceDN w:val="0"/>
        <w:adjustRightInd w:val="0"/>
        <w:ind w:leftChars="-1" w:left="15" w:hangingChars="9" w:hanging="17"/>
        <w:jc w:val="left"/>
        <w:rPr>
          <w:rFonts w:ascii="ＭＳ 明朝" w:hAnsi="ＭＳ 明朝" w:cs="MS-Mincho"/>
          <w:color w:val="000000" w:themeColor="text1"/>
          <w:spacing w:val="-4"/>
          <w:kern w:val="0"/>
          <w:szCs w:val="21"/>
        </w:rPr>
        <w:sectPr w:rsidR="0043102A" w:rsidRPr="00957396" w:rsidSect="008174FA">
          <w:footerReference w:type="even" r:id="rId374"/>
          <w:pgSz w:w="11906" w:h="16838" w:code="9"/>
          <w:pgMar w:top="1361" w:right="1418" w:bottom="1361" w:left="1418" w:header="227" w:footer="510" w:gutter="0"/>
          <w:cols w:space="425"/>
          <w:docGrid w:type="linesAndChars" w:linePitch="294" w:charSpace="-2627"/>
        </w:sectPr>
      </w:pPr>
    </w:p>
    <w:p w:rsidR="008641C4" w:rsidRPr="005F0BE2" w:rsidRDefault="008641C4" w:rsidP="008641C4">
      <w:pPr>
        <w:autoSpaceDE w:val="0"/>
        <w:autoSpaceDN w:val="0"/>
        <w:adjustRightInd w:val="0"/>
        <w:ind w:leftChars="-1" w:left="15" w:hangingChars="9" w:hanging="17"/>
        <w:jc w:val="left"/>
        <w:rPr>
          <w:rFonts w:ascii="ＭＳ 明朝" w:hAnsi="ＭＳ 明朝" w:cs="MS-Mincho"/>
          <w:spacing w:val="-4"/>
          <w:kern w:val="0"/>
          <w:szCs w:val="21"/>
        </w:rPr>
      </w:pPr>
    </w:p>
    <w:p w:rsidR="008641C4" w:rsidRPr="005F0BE2" w:rsidRDefault="008641C4" w:rsidP="008641C4">
      <w:pPr>
        <w:autoSpaceDE w:val="0"/>
        <w:autoSpaceDN w:val="0"/>
        <w:adjustRightInd w:val="0"/>
        <w:ind w:leftChars="-1" w:left="15" w:hangingChars="9" w:hanging="17"/>
        <w:jc w:val="left"/>
        <w:rPr>
          <w:rFonts w:ascii="ＭＳ 明朝" w:hAnsi="ＭＳ 明朝" w:cs="MS-Mincho"/>
          <w:spacing w:val="-4"/>
          <w:kern w:val="0"/>
          <w:szCs w:val="21"/>
        </w:rPr>
      </w:pPr>
    </w:p>
    <w:p w:rsidR="008641C4" w:rsidRPr="005F0BE2" w:rsidRDefault="008641C4" w:rsidP="008641C4">
      <w:pPr>
        <w:autoSpaceDE w:val="0"/>
        <w:autoSpaceDN w:val="0"/>
        <w:adjustRightInd w:val="0"/>
        <w:ind w:leftChars="-1" w:left="15" w:hangingChars="9" w:hanging="17"/>
        <w:jc w:val="left"/>
        <w:rPr>
          <w:rFonts w:ascii="ＭＳ 明朝" w:hAnsi="ＭＳ 明朝" w:cs="MS-Mincho"/>
          <w:spacing w:val="-4"/>
          <w:kern w:val="0"/>
          <w:szCs w:val="21"/>
        </w:rPr>
      </w:pPr>
    </w:p>
    <w:p w:rsidR="008641C4" w:rsidRPr="005F0BE2" w:rsidRDefault="008641C4" w:rsidP="008641C4">
      <w:pPr>
        <w:autoSpaceDE w:val="0"/>
        <w:autoSpaceDN w:val="0"/>
        <w:adjustRightInd w:val="0"/>
        <w:ind w:leftChars="-1" w:left="15" w:hangingChars="9" w:hanging="17"/>
        <w:jc w:val="left"/>
        <w:rPr>
          <w:rFonts w:ascii="ＭＳ 明朝" w:hAnsi="ＭＳ 明朝" w:cs="MS-Mincho"/>
          <w:spacing w:val="-4"/>
          <w:kern w:val="0"/>
          <w:szCs w:val="21"/>
        </w:rPr>
      </w:pPr>
    </w:p>
    <w:p w:rsidR="008641C4" w:rsidRPr="005F0BE2" w:rsidRDefault="008641C4" w:rsidP="008641C4">
      <w:pPr>
        <w:autoSpaceDE w:val="0"/>
        <w:autoSpaceDN w:val="0"/>
        <w:adjustRightInd w:val="0"/>
        <w:ind w:leftChars="-1" w:left="15" w:hangingChars="9" w:hanging="17"/>
        <w:jc w:val="left"/>
        <w:rPr>
          <w:rFonts w:ascii="ＭＳ 明朝" w:hAnsi="ＭＳ 明朝" w:cs="MS-Mincho"/>
          <w:spacing w:val="-4"/>
          <w:kern w:val="0"/>
          <w:szCs w:val="21"/>
        </w:rPr>
      </w:pPr>
    </w:p>
    <w:p w:rsidR="008641C4" w:rsidRPr="005F0BE2" w:rsidRDefault="008641C4" w:rsidP="008641C4">
      <w:pPr>
        <w:autoSpaceDE w:val="0"/>
        <w:autoSpaceDN w:val="0"/>
        <w:adjustRightInd w:val="0"/>
        <w:ind w:leftChars="-1" w:left="15" w:hangingChars="9" w:hanging="17"/>
        <w:jc w:val="left"/>
        <w:rPr>
          <w:rFonts w:ascii="ＭＳ 明朝" w:hAnsi="ＭＳ 明朝" w:cs="MS-Mincho"/>
          <w:spacing w:val="-4"/>
          <w:kern w:val="0"/>
          <w:szCs w:val="21"/>
        </w:rPr>
      </w:pPr>
    </w:p>
    <w:p w:rsidR="008641C4" w:rsidRPr="005F0BE2" w:rsidRDefault="008641C4" w:rsidP="008641C4">
      <w:pPr>
        <w:autoSpaceDE w:val="0"/>
        <w:autoSpaceDN w:val="0"/>
        <w:adjustRightInd w:val="0"/>
        <w:ind w:leftChars="-1" w:left="15" w:hangingChars="9" w:hanging="17"/>
        <w:jc w:val="left"/>
        <w:rPr>
          <w:rFonts w:ascii="ＭＳ 明朝" w:hAnsi="ＭＳ 明朝" w:cs="MS-Mincho"/>
          <w:spacing w:val="-4"/>
          <w:kern w:val="0"/>
          <w:szCs w:val="21"/>
        </w:rPr>
      </w:pPr>
    </w:p>
    <w:p w:rsidR="008641C4" w:rsidRPr="005F0BE2" w:rsidRDefault="008641C4" w:rsidP="008641C4">
      <w:pPr>
        <w:autoSpaceDE w:val="0"/>
        <w:autoSpaceDN w:val="0"/>
        <w:adjustRightInd w:val="0"/>
        <w:ind w:leftChars="-1" w:left="15" w:hangingChars="9" w:hanging="17"/>
        <w:jc w:val="left"/>
        <w:rPr>
          <w:rFonts w:ascii="ＭＳ 明朝" w:hAnsi="ＭＳ 明朝" w:cs="MS-Mincho"/>
          <w:spacing w:val="-4"/>
          <w:kern w:val="0"/>
          <w:szCs w:val="21"/>
        </w:rPr>
      </w:pPr>
    </w:p>
    <w:p w:rsidR="008641C4" w:rsidRPr="005F0BE2" w:rsidRDefault="008641C4" w:rsidP="008641C4">
      <w:pPr>
        <w:autoSpaceDE w:val="0"/>
        <w:autoSpaceDN w:val="0"/>
        <w:adjustRightInd w:val="0"/>
        <w:ind w:leftChars="-1" w:left="15" w:hangingChars="9" w:hanging="17"/>
        <w:jc w:val="left"/>
        <w:rPr>
          <w:rFonts w:ascii="ＭＳ 明朝" w:hAnsi="ＭＳ 明朝" w:cs="MS-Mincho"/>
          <w:spacing w:val="-4"/>
          <w:kern w:val="0"/>
          <w:szCs w:val="21"/>
        </w:rPr>
      </w:pPr>
    </w:p>
    <w:p w:rsidR="008641C4" w:rsidRPr="005F0BE2" w:rsidRDefault="008641C4" w:rsidP="008641C4">
      <w:pPr>
        <w:autoSpaceDE w:val="0"/>
        <w:autoSpaceDN w:val="0"/>
        <w:adjustRightInd w:val="0"/>
        <w:ind w:leftChars="-1" w:left="15" w:hangingChars="9" w:hanging="17"/>
        <w:jc w:val="left"/>
        <w:rPr>
          <w:rFonts w:ascii="ＭＳ 明朝" w:hAnsi="ＭＳ 明朝" w:cs="MS-Mincho"/>
          <w:spacing w:val="-4"/>
          <w:kern w:val="0"/>
          <w:szCs w:val="21"/>
        </w:rPr>
      </w:pPr>
    </w:p>
    <w:p w:rsidR="008641C4" w:rsidRPr="005F0BE2" w:rsidRDefault="008641C4" w:rsidP="008641C4">
      <w:pPr>
        <w:autoSpaceDE w:val="0"/>
        <w:autoSpaceDN w:val="0"/>
        <w:adjustRightInd w:val="0"/>
        <w:ind w:leftChars="-1" w:left="15" w:hangingChars="9" w:hanging="17"/>
        <w:jc w:val="left"/>
        <w:rPr>
          <w:rFonts w:ascii="ＭＳ 明朝" w:hAnsi="ＭＳ 明朝" w:cs="MS-Mincho"/>
          <w:spacing w:val="-4"/>
          <w:kern w:val="0"/>
          <w:szCs w:val="21"/>
        </w:rPr>
      </w:pPr>
    </w:p>
    <w:p w:rsidR="008641C4" w:rsidRPr="005F0BE2" w:rsidRDefault="008641C4" w:rsidP="008641C4">
      <w:pPr>
        <w:autoSpaceDE w:val="0"/>
        <w:autoSpaceDN w:val="0"/>
        <w:adjustRightInd w:val="0"/>
        <w:ind w:leftChars="-1" w:left="15" w:hangingChars="9" w:hanging="17"/>
        <w:jc w:val="left"/>
        <w:rPr>
          <w:rFonts w:ascii="ＭＳ 明朝" w:hAnsi="ＭＳ 明朝" w:cs="MS-Mincho"/>
          <w:spacing w:val="-4"/>
          <w:kern w:val="0"/>
          <w:szCs w:val="21"/>
        </w:rPr>
      </w:pPr>
    </w:p>
    <w:p w:rsidR="008641C4" w:rsidRPr="005F0BE2" w:rsidRDefault="008641C4" w:rsidP="008641C4">
      <w:pPr>
        <w:autoSpaceDE w:val="0"/>
        <w:autoSpaceDN w:val="0"/>
        <w:adjustRightInd w:val="0"/>
        <w:ind w:leftChars="-1" w:left="15" w:hangingChars="9" w:hanging="17"/>
        <w:jc w:val="left"/>
        <w:rPr>
          <w:rFonts w:ascii="ＭＳ 明朝" w:hAnsi="ＭＳ 明朝" w:cs="MS-Mincho"/>
          <w:spacing w:val="-4"/>
          <w:kern w:val="0"/>
          <w:szCs w:val="21"/>
        </w:rPr>
      </w:pPr>
    </w:p>
    <w:p w:rsidR="008641C4" w:rsidRPr="005F0BE2" w:rsidRDefault="008641C4" w:rsidP="008641C4">
      <w:pPr>
        <w:autoSpaceDE w:val="0"/>
        <w:autoSpaceDN w:val="0"/>
        <w:adjustRightInd w:val="0"/>
        <w:ind w:leftChars="-1" w:left="15" w:hangingChars="9" w:hanging="17"/>
        <w:jc w:val="left"/>
        <w:rPr>
          <w:rFonts w:ascii="ＭＳ 明朝" w:hAnsi="ＭＳ 明朝" w:cs="MS-Mincho"/>
          <w:spacing w:val="-4"/>
          <w:kern w:val="0"/>
          <w:szCs w:val="21"/>
        </w:rPr>
      </w:pPr>
    </w:p>
    <w:p w:rsidR="008641C4" w:rsidRPr="005F0BE2" w:rsidRDefault="008641C4" w:rsidP="008641C4">
      <w:pPr>
        <w:autoSpaceDE w:val="0"/>
        <w:autoSpaceDN w:val="0"/>
        <w:adjustRightInd w:val="0"/>
        <w:ind w:leftChars="-1" w:left="16" w:hangingChars="9" w:hanging="18"/>
        <w:jc w:val="left"/>
        <w:rPr>
          <w:rFonts w:ascii="ＭＳ 明朝"/>
        </w:rPr>
        <w:sectPr w:rsidR="008641C4" w:rsidRPr="005F0BE2" w:rsidSect="008174FA">
          <w:footerReference w:type="default" r:id="rId375"/>
          <w:pgSz w:w="11906" w:h="16838" w:code="9"/>
          <w:pgMar w:top="1361" w:right="1418" w:bottom="1361" w:left="1418" w:header="227" w:footer="510" w:gutter="0"/>
          <w:cols w:space="425"/>
          <w:docGrid w:type="linesAndChars" w:linePitch="294" w:charSpace="-2627"/>
        </w:sectPr>
      </w:pPr>
      <w:r w:rsidRPr="005F0BE2">
        <w:rPr>
          <w:rFonts w:ascii="ＭＳ 明朝" w:hAnsi="ＭＳ 明朝" w:cs="MS-Mincho"/>
          <w:noProof/>
          <w:spacing w:val="-4"/>
          <w:kern w:val="0"/>
          <w:szCs w:val="21"/>
        </w:rPr>
        <mc:AlternateContent>
          <mc:Choice Requires="wps">
            <w:drawing>
              <wp:anchor distT="0" distB="0" distL="114300" distR="114300" simplePos="0" relativeHeight="251665408" behindDoc="0" locked="0" layoutInCell="1" allowOverlap="1" wp14:anchorId="1D6EA102" wp14:editId="38238299">
                <wp:simplePos x="0" y="0"/>
                <wp:positionH relativeFrom="column">
                  <wp:posOffset>2490470</wp:posOffset>
                </wp:positionH>
                <wp:positionV relativeFrom="paragraph">
                  <wp:posOffset>9032240</wp:posOffset>
                </wp:positionV>
                <wp:extent cx="762000" cy="485775"/>
                <wp:effectExtent l="0" t="3810" r="0" b="0"/>
                <wp:wrapNone/>
                <wp:docPr id="1"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9C7BF" id="Rectangle 137" o:spid="_x0000_s1026" style="position:absolute;left:0;text-align:left;margin-left:196.1pt;margin-top:711.2pt;width:60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" stroked="f">
                <v:textbox inset="5.85pt,.7pt,5.85pt,.7pt"/>
              </v:rect>
            </w:pict>
          </mc:Fallback>
        </mc:AlternateContent>
      </w:r>
    </w:p>
    <w:p w:rsidR="00703D24" w:rsidRPr="00F22A64" w:rsidRDefault="00703D24" w:rsidP="00ED1464">
      <w:pPr>
        <w:autoSpaceDE w:val="0"/>
        <w:autoSpaceDN w:val="0"/>
        <w:adjustRightInd w:val="0"/>
        <w:jc w:val="left"/>
        <w:rPr>
          <w:rFonts w:ascii="ＭＳ 明朝"/>
        </w:rPr>
      </w:pPr>
    </w:p>
    <w:sectPr w:rsidR="00703D24" w:rsidRPr="00F22A64" w:rsidSect="006D3D31">
      <w:headerReference w:type="default" r:id="rId376"/>
      <w:footerReference w:type="even" r:id="rId377"/>
      <w:footerReference w:type="default" r:id="rId378"/>
      <w:pgSz w:w="11906" w:h="16838" w:code="9"/>
      <w:pgMar w:top="1418" w:right="1418" w:bottom="1418" w:left="1418" w:header="680" w:footer="510" w:gutter="0"/>
      <w:cols w:space="425"/>
      <w:docGrid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E26" w:rsidRDefault="00D43E26">
      <w:r>
        <w:separator/>
      </w:r>
    </w:p>
  </w:endnote>
  <w:endnote w:type="continuationSeparator" w:id="0">
    <w:p w:rsidR="00D43E26" w:rsidRDefault="00D4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教科書体">
    <w:panose1 w:val="02020609000000000000"/>
    <w:charset w:val="80"/>
    <w:family w:val="roma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E26" w:rsidRDefault="00D43E26">
    <w:pPr>
      <w:pStyle w:val="a7"/>
      <w:jc w:val="center"/>
    </w:pPr>
  </w:p>
  <w:p w:rsidR="00D43E26" w:rsidRDefault="00D43E2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E26" w:rsidRDefault="00D43E26">
    <w:pPr>
      <w:pStyle w:val="a7"/>
      <w:jc w:val="center"/>
    </w:pPr>
  </w:p>
  <w:p w:rsidR="00D43E26" w:rsidRDefault="00D43E2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E26" w:rsidRDefault="00D43E26">
    <w:pPr>
      <w:pStyle w:val="a7"/>
      <w:jc w:val="center"/>
    </w:pPr>
  </w:p>
  <w:p w:rsidR="00D43E26" w:rsidRDefault="00D43E2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952329"/>
      <w:docPartObj>
        <w:docPartGallery w:val="Page Numbers (Bottom of Page)"/>
        <w:docPartUnique/>
      </w:docPartObj>
    </w:sdtPr>
    <w:sdtEndPr/>
    <w:sdtContent>
      <w:p w:rsidR="00D43E26" w:rsidRDefault="00D43E26">
        <w:pPr>
          <w:pStyle w:val="a7"/>
          <w:jc w:val="center"/>
        </w:pPr>
        <w:r>
          <w:fldChar w:fldCharType="begin"/>
        </w:r>
        <w:r>
          <w:instrText>PAGE   \* MERGEFORMAT</w:instrText>
        </w:r>
        <w:r>
          <w:fldChar w:fldCharType="separate"/>
        </w:r>
        <w:r w:rsidR="008B05CD" w:rsidRPr="008B05CD">
          <w:rPr>
            <w:noProof/>
            <w:lang w:val="ja-JP"/>
          </w:rPr>
          <w:t>18</w:t>
        </w:r>
        <w:r>
          <w:fldChar w:fldCharType="end"/>
        </w:r>
      </w:p>
    </w:sdtContent>
  </w:sdt>
  <w:p w:rsidR="00D43E26" w:rsidRDefault="00D43E26">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078627"/>
      <w:docPartObj>
        <w:docPartGallery w:val="Page Numbers (Bottom of Page)"/>
        <w:docPartUnique/>
      </w:docPartObj>
    </w:sdtPr>
    <w:sdtEndPr/>
    <w:sdtContent>
      <w:p w:rsidR="00D43E26" w:rsidRDefault="00D43E26">
        <w:pPr>
          <w:pStyle w:val="a7"/>
          <w:jc w:val="center"/>
        </w:pPr>
        <w:r>
          <w:fldChar w:fldCharType="begin"/>
        </w:r>
        <w:r>
          <w:instrText>PAGE   \* MERGEFORMAT</w:instrText>
        </w:r>
        <w:r>
          <w:fldChar w:fldCharType="separate"/>
        </w:r>
        <w:r w:rsidR="008B05CD" w:rsidRPr="008B05CD">
          <w:rPr>
            <w:noProof/>
            <w:lang w:val="ja-JP"/>
          </w:rPr>
          <w:t>1</w:t>
        </w:r>
        <w:r>
          <w:fldChar w:fldCharType="end"/>
        </w:r>
      </w:p>
    </w:sdtContent>
  </w:sdt>
  <w:p w:rsidR="00D43E26" w:rsidRDefault="00D43E26">
    <w:pPr>
      <w:pStyle w:val="a7"/>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E26" w:rsidRDefault="00D43E26">
    <w:pPr>
      <w:pStyle w:val="a7"/>
      <w:jc w:val="center"/>
    </w:pPr>
    <w:r>
      <w:fldChar w:fldCharType="begin"/>
    </w:r>
    <w:r>
      <w:instrText>PAGE   \* MERGEFORMAT</w:instrText>
    </w:r>
    <w:r>
      <w:fldChar w:fldCharType="separate"/>
    </w:r>
    <w:r w:rsidRPr="005815FE">
      <w:rPr>
        <w:noProof/>
        <w:lang w:val="ja-JP"/>
      </w:rPr>
      <w:t>76</w:t>
    </w:r>
    <w:r>
      <w:fldChar w:fldCharType="end"/>
    </w:r>
  </w:p>
  <w:p w:rsidR="00D43E26" w:rsidRDefault="00D43E26">
    <w:pPr>
      <w:pStyle w:val="a7"/>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E26" w:rsidRPr="00775278" w:rsidRDefault="00D43E26" w:rsidP="00775278">
    <w:pPr>
      <w:pStyle w:val="a7"/>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E26" w:rsidRPr="007F776E" w:rsidRDefault="00D43E26" w:rsidP="001329F3">
    <w:pPr>
      <w:spacing w:line="0" w:lineRule="atLeast"/>
      <w:ind w:firstLineChars="250" w:firstLine="400"/>
      <w:rPr>
        <w:rFonts w:ascii="ＭＳ ゴシック" w:eastAsia="ＭＳ ゴシック" w:hAnsi="ＭＳ ゴシック"/>
        <w:sz w:val="16"/>
        <w:szCs w:val="16"/>
      </w:rPr>
    </w:pPr>
    <w:r>
      <w:rPr>
        <w:rFonts w:ascii="ＭＳ ゴシック" w:eastAsia="ＭＳ ゴシック" w:hAnsi="ＭＳ ゴシック"/>
        <w:noProof/>
        <w:sz w:val="16"/>
        <w:szCs w:val="16"/>
      </w:rPr>
      <w:drawing>
        <wp:anchor distT="0" distB="0" distL="114300" distR="114300" simplePos="0" relativeHeight="251659776" behindDoc="0" locked="0" layoutInCell="1" allowOverlap="1">
          <wp:simplePos x="0" y="0"/>
          <wp:positionH relativeFrom="column">
            <wp:posOffset>245110</wp:posOffset>
          </wp:positionH>
          <wp:positionV relativeFrom="paragraph">
            <wp:posOffset>12700</wp:posOffset>
          </wp:positionV>
          <wp:extent cx="457200" cy="333375"/>
          <wp:effectExtent l="0" t="0" r="0" b="0"/>
          <wp:wrapNone/>
          <wp:docPr id="6" name="図 6" descr="FUS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US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 xml:space="preserve">　　　　</w:t>
    </w:r>
    <w:r w:rsidRPr="002D65BF">
      <w:rPr>
        <w:rFonts w:ascii="ＭＳ ゴシック" w:eastAsia="ＭＳ ゴシック" w:hAnsi="ＭＳ ゴシック" w:hint="eastAsia"/>
        <w:sz w:val="40"/>
        <w:szCs w:val="40"/>
      </w:rPr>
      <w:t>大阪府</w:t>
    </w:r>
    <w:r>
      <w:rPr>
        <w:rFonts w:ascii="ＭＳ ゴシック" w:eastAsia="ＭＳ ゴシック" w:hAnsi="ＭＳ ゴシック" w:hint="eastAsia"/>
        <w:sz w:val="40"/>
        <w:szCs w:val="40"/>
      </w:rPr>
      <w:t xml:space="preserve">  </w:t>
    </w:r>
    <w:r w:rsidRPr="007F776E">
      <w:rPr>
        <w:rFonts w:ascii="ＭＳ ゴシック" w:eastAsia="ＭＳ ゴシック" w:hAnsi="ＭＳ ゴシック" w:hint="eastAsia"/>
        <w:sz w:val="16"/>
        <w:szCs w:val="16"/>
      </w:rPr>
      <w:t>教育</w:t>
    </w:r>
    <w:r>
      <w:rPr>
        <w:rFonts w:ascii="ＭＳ ゴシック" w:eastAsia="ＭＳ ゴシック" w:hAnsi="ＭＳ ゴシック" w:hint="eastAsia"/>
        <w:sz w:val="16"/>
        <w:szCs w:val="16"/>
      </w:rPr>
      <w:t>庁</w:t>
    </w:r>
    <w:r w:rsidRPr="007F776E">
      <w:rPr>
        <w:rFonts w:ascii="ＭＳ ゴシック" w:eastAsia="ＭＳ ゴシック" w:hAnsi="ＭＳ ゴシック" w:hint="eastAsia"/>
        <w:sz w:val="16"/>
        <w:szCs w:val="16"/>
      </w:rPr>
      <w:t>教育振興室</w:t>
    </w:r>
    <w:r>
      <w:rPr>
        <w:rFonts w:ascii="ＭＳ ゴシック" w:eastAsia="ＭＳ ゴシック" w:hAnsi="ＭＳ ゴシック" w:hint="eastAsia"/>
        <w:sz w:val="16"/>
        <w:szCs w:val="16"/>
      </w:rPr>
      <w:t>高等学校課</w:t>
    </w:r>
    <w:r w:rsidRPr="007F776E">
      <w:rPr>
        <w:rFonts w:ascii="ＭＳ ゴシック" w:eastAsia="ＭＳ ゴシック" w:hAnsi="ＭＳ ゴシック" w:hint="eastAsia"/>
        <w:sz w:val="16"/>
        <w:szCs w:val="16"/>
      </w:rPr>
      <w:t xml:space="preserve">　　平成</w:t>
    </w:r>
    <w:r>
      <w:rPr>
        <w:rFonts w:ascii="ＭＳ ゴシック" w:eastAsia="ＭＳ ゴシック" w:hAnsi="ＭＳ ゴシック" w:hint="eastAsia"/>
        <w:sz w:val="16"/>
        <w:szCs w:val="16"/>
      </w:rPr>
      <w:t>31</w:t>
    </w:r>
    <w:r w:rsidRPr="007F776E">
      <w:rPr>
        <w:rFonts w:ascii="ＭＳ ゴシック" w:eastAsia="ＭＳ ゴシック" w:hAnsi="ＭＳ ゴシック" w:hint="eastAsia"/>
        <w:sz w:val="16"/>
        <w:szCs w:val="16"/>
      </w:rPr>
      <w:t>年２月発行</w:t>
    </w:r>
  </w:p>
  <w:p w:rsidR="00D43E26" w:rsidRPr="007F776E" w:rsidRDefault="00D43E26" w:rsidP="001329F3">
    <w:pPr>
      <w:spacing w:line="0" w:lineRule="atLeast"/>
      <w:ind w:firstLineChars="1300" w:firstLine="2080"/>
      <w:rPr>
        <w:rFonts w:ascii="ＭＳ ゴシック" w:eastAsia="ＭＳ ゴシック" w:hAnsi="ＭＳ ゴシック"/>
        <w:sz w:val="16"/>
        <w:szCs w:val="16"/>
      </w:rPr>
    </w:pPr>
    <w:r w:rsidRPr="007F776E">
      <w:rPr>
        <w:rFonts w:ascii="ＭＳ ゴシック" w:eastAsia="ＭＳ ゴシック" w:hAnsi="ＭＳ ゴシック" w:hint="eastAsia"/>
        <w:sz w:val="16"/>
        <w:szCs w:val="16"/>
      </w:rPr>
      <w:t>〒540－8571　 大阪市中央区大手前二丁目　　TEL06(6941)0351</w:t>
    </w:r>
  </w:p>
  <w:p w:rsidR="00D43E26" w:rsidRDefault="00D43E26" w:rsidP="001329F3">
    <w:pPr>
      <w:spacing w:line="0" w:lineRule="atLeast"/>
      <w:ind w:firstLineChars="1300" w:firstLine="2080"/>
      <w:rPr>
        <w:rFonts w:ascii="ＭＳ ゴシック" w:eastAsia="ＭＳ ゴシック" w:hAnsi="ＭＳ ゴシック"/>
        <w:sz w:val="16"/>
        <w:szCs w:val="16"/>
      </w:rPr>
    </w:pPr>
    <w:r>
      <w:rPr>
        <w:rFonts w:ascii="ＭＳ ゴシック" w:eastAsia="ＭＳ ゴシック" w:hAnsi="ＭＳ ゴシック" w:hint="eastAsia"/>
        <w:kern w:val="0"/>
        <w:sz w:val="16"/>
        <w:szCs w:val="16"/>
      </w:rPr>
      <w:t xml:space="preserve">ﾎｰﾑﾍﾟｰｼﾞｱﾄﾞﾚｽ　 </w:t>
    </w:r>
    <w:r w:rsidRPr="0019626D">
      <w:rPr>
        <w:rFonts w:ascii="ＭＳ ゴシック" w:eastAsia="ＭＳ ゴシック" w:hAnsi="ＭＳ ゴシック"/>
        <w:sz w:val="16"/>
        <w:szCs w:val="16"/>
      </w:rPr>
      <w:t>http://www.pref.osaka.</w:t>
    </w:r>
    <w:r w:rsidRPr="0019626D">
      <w:rPr>
        <w:rFonts w:ascii="ＭＳ ゴシック" w:eastAsia="ＭＳ ゴシック" w:hAnsi="ＭＳ ゴシック" w:hint="eastAsia"/>
        <w:sz w:val="16"/>
        <w:szCs w:val="16"/>
      </w:rPr>
      <w:t>lg.</w:t>
    </w:r>
    <w:r w:rsidRPr="0019626D">
      <w:rPr>
        <w:rFonts w:ascii="ＭＳ ゴシック" w:eastAsia="ＭＳ ゴシック" w:hAnsi="ＭＳ ゴシック"/>
        <w:sz w:val="16"/>
        <w:szCs w:val="16"/>
      </w:rPr>
      <w:t>jp/kyoi</w:t>
    </w:r>
    <w:r w:rsidRPr="0019626D">
      <w:rPr>
        <w:rFonts w:ascii="ＭＳ ゴシック" w:eastAsia="ＭＳ ゴシック" w:hAnsi="ＭＳ ゴシック" w:hint="eastAsia"/>
        <w:sz w:val="16"/>
        <w:szCs w:val="16"/>
      </w:rPr>
      <w:t>ku</w:t>
    </w:r>
    <w:r w:rsidRPr="0019626D">
      <w:rPr>
        <w:rFonts w:ascii="ＭＳ ゴシック" w:eastAsia="ＭＳ ゴシック" w:hAnsi="ＭＳ ゴシック"/>
        <w:sz w:val="16"/>
        <w:szCs w:val="16"/>
      </w:rPr>
      <w:t>somu/</w:t>
    </w:r>
    <w:r w:rsidRPr="0019626D">
      <w:rPr>
        <w:rFonts w:ascii="ＭＳ ゴシック" w:eastAsia="ＭＳ ゴシック" w:hAnsi="ＭＳ ゴシック" w:hint="eastAsia"/>
        <w:sz w:val="16"/>
        <w:szCs w:val="16"/>
      </w:rPr>
      <w:t>homepage</w:t>
    </w:r>
    <w:r w:rsidRPr="0019626D">
      <w:rPr>
        <w:rFonts w:ascii="ＭＳ ゴシック" w:eastAsia="ＭＳ ゴシック" w:hAnsi="ＭＳ ゴシック"/>
        <w:sz w:val="16"/>
        <w:szCs w:val="16"/>
      </w:rPr>
      <w:t>/</w:t>
    </w:r>
    <w:r w:rsidRPr="0019626D">
      <w:rPr>
        <w:rFonts w:ascii="ＭＳ ゴシック" w:eastAsia="ＭＳ ゴシック" w:hAnsi="ＭＳ ゴシック" w:hint="eastAsia"/>
        <w:sz w:val="16"/>
        <w:szCs w:val="16"/>
      </w:rPr>
      <w:t>index</w:t>
    </w:r>
    <w:r w:rsidRPr="0019626D">
      <w:rPr>
        <w:rFonts w:ascii="ＭＳ ゴシック" w:eastAsia="ＭＳ ゴシック" w:hAnsi="ＭＳ ゴシック"/>
        <w:sz w:val="16"/>
        <w:szCs w:val="16"/>
      </w:rPr>
      <w:t>.htm</w:t>
    </w:r>
    <w:r>
      <w:rPr>
        <w:rFonts w:ascii="ＭＳ ゴシック" w:eastAsia="ＭＳ ゴシック" w:hAnsi="ＭＳ ゴシック" w:hint="eastAsia"/>
        <w:sz w:val="16"/>
        <w:szCs w:val="16"/>
      </w:rPr>
      <w:t>l</w:t>
    </w:r>
  </w:p>
  <w:p w:rsidR="00D43E26" w:rsidRPr="007F776E" w:rsidRDefault="00D43E26" w:rsidP="001329F3">
    <w:pPr>
      <w:spacing w:line="0" w:lineRule="atLeast"/>
      <w:ind w:firstLineChars="1300" w:firstLine="2080"/>
      <w:rPr>
        <w:rFonts w:ascii="ＭＳ ゴシック" w:eastAsia="ＭＳ ゴシック" w:hAnsi="ＭＳ ゴシック"/>
        <w:sz w:val="16"/>
        <w:szCs w:val="16"/>
      </w:rPr>
    </w:pPr>
    <w:r w:rsidRPr="007F776E">
      <w:rPr>
        <w:rFonts w:ascii="ＭＳ ゴシック" w:eastAsia="ＭＳ ゴシック" w:hAnsi="ＭＳ ゴシック" w:hint="eastAsia"/>
        <w:sz w:val="16"/>
        <w:szCs w:val="16"/>
      </w:rPr>
      <w:t>電子メール　　　kyoikushinko-g0</w:t>
    </w:r>
    <w:r>
      <w:rPr>
        <w:rFonts w:ascii="ＭＳ ゴシック" w:eastAsia="ＭＳ ゴシック" w:hAnsi="ＭＳ ゴシック" w:hint="eastAsia"/>
        <w:sz w:val="16"/>
        <w:szCs w:val="16"/>
      </w:rPr>
      <w:t>1</w:t>
    </w:r>
    <w:r w:rsidRPr="007F776E">
      <w:rPr>
        <w:rFonts w:ascii="ＭＳ ゴシック" w:eastAsia="ＭＳ ゴシック" w:hAnsi="ＭＳ ゴシック" w:hint="eastAsia"/>
        <w:sz w:val="16"/>
        <w:szCs w:val="16"/>
      </w:rPr>
      <w:t>@sbox.pref.osaka.lg.jp</w:t>
    </w:r>
  </w:p>
  <w:p w:rsidR="00D43E26" w:rsidRPr="001329F3" w:rsidRDefault="00D43E26" w:rsidP="001329F3">
    <w:pPr>
      <w:spacing w:line="0" w:lineRule="atLeast"/>
      <w:ind w:firstLineChars="250" w:firstLine="400"/>
      <w:rPr>
        <w:rFonts w:ascii="ＭＳ ゴシック" w:eastAsia="ＭＳ ゴシック" w:hAnsi="ＭＳ ゴシック"/>
        <w:sz w:val="16"/>
        <w:szCs w:val="16"/>
      </w:rPr>
    </w:pPr>
  </w:p>
  <w:p w:rsidR="00D43E26" w:rsidRPr="001329F3" w:rsidRDefault="00D43E26" w:rsidP="001329F3">
    <w:pPr>
      <w:pStyle w:val="a7"/>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E26" w:rsidRPr="007F776E" w:rsidRDefault="00D43E26" w:rsidP="00016F36">
    <w:pPr>
      <w:spacing w:line="0" w:lineRule="atLeast"/>
      <w:ind w:firstLineChars="250" w:firstLine="525"/>
      <w:rPr>
        <w:rFonts w:ascii="ＭＳ ゴシック" w:eastAsia="ＭＳ ゴシック" w:hAnsi="ＭＳ ゴシック"/>
        <w:sz w:val="16"/>
        <w:szCs w:val="16"/>
      </w:rPr>
    </w:pPr>
    <w:r>
      <w:rPr>
        <w:rFonts w:ascii="ＭＳ 明朝"/>
        <w:noProof/>
      </w:rPr>
      <w:drawing>
        <wp:anchor distT="0" distB="0" distL="114300" distR="114300" simplePos="0" relativeHeight="251663872" behindDoc="0" locked="0" layoutInCell="1" allowOverlap="1" wp14:anchorId="0687283E" wp14:editId="0A1F8ED8">
          <wp:simplePos x="0" y="0"/>
          <wp:positionH relativeFrom="column">
            <wp:posOffset>3724275</wp:posOffset>
          </wp:positionH>
          <wp:positionV relativeFrom="paragraph">
            <wp:posOffset>-1701165</wp:posOffset>
          </wp:positionV>
          <wp:extent cx="2057400" cy="1532255"/>
          <wp:effectExtent l="0" t="0" r="0" b="0"/>
          <wp:wrapNone/>
          <wp:docPr id="118" name="図 118" descr="こころの再生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こころの再生ロゴ"/>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5322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4DBC3812" wp14:editId="48BFE0EF">
          <wp:simplePos x="0" y="0"/>
          <wp:positionH relativeFrom="column">
            <wp:posOffset>74930</wp:posOffset>
          </wp:positionH>
          <wp:positionV relativeFrom="paragraph">
            <wp:posOffset>-8255</wp:posOffset>
          </wp:positionV>
          <wp:extent cx="457200" cy="333375"/>
          <wp:effectExtent l="0" t="0" r="0" b="0"/>
          <wp:wrapNone/>
          <wp:docPr id="2" name="図 2" descr="FUS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SH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 xml:space="preserve">    </w:t>
    </w:r>
    <w:r w:rsidRPr="002D65BF">
      <w:rPr>
        <w:rFonts w:ascii="ＭＳ ゴシック" w:eastAsia="ＭＳ ゴシック" w:hAnsi="ＭＳ ゴシック" w:hint="eastAsia"/>
        <w:sz w:val="40"/>
        <w:szCs w:val="40"/>
      </w:rPr>
      <w:t>大阪府</w:t>
    </w:r>
    <w:r>
      <w:rPr>
        <w:rFonts w:ascii="ＭＳ ゴシック" w:eastAsia="ＭＳ ゴシック" w:hAnsi="ＭＳ ゴシック" w:hint="eastAsia"/>
        <w:sz w:val="40"/>
        <w:szCs w:val="40"/>
      </w:rPr>
      <w:t xml:space="preserve">  </w:t>
    </w:r>
    <w:r w:rsidRPr="007F776E">
      <w:rPr>
        <w:rFonts w:ascii="ＭＳ ゴシック" w:eastAsia="ＭＳ ゴシック" w:hAnsi="ＭＳ ゴシック" w:hint="eastAsia"/>
        <w:sz w:val="16"/>
        <w:szCs w:val="16"/>
      </w:rPr>
      <w:t>教育</w:t>
    </w:r>
    <w:r>
      <w:rPr>
        <w:rFonts w:ascii="ＭＳ ゴシック" w:eastAsia="ＭＳ ゴシック" w:hAnsi="ＭＳ ゴシック" w:hint="eastAsia"/>
        <w:sz w:val="16"/>
        <w:szCs w:val="16"/>
      </w:rPr>
      <w:t>庁</w:t>
    </w:r>
    <w:r w:rsidRPr="007F776E">
      <w:rPr>
        <w:rFonts w:ascii="ＭＳ ゴシック" w:eastAsia="ＭＳ ゴシック" w:hAnsi="ＭＳ ゴシック" w:hint="eastAsia"/>
        <w:sz w:val="16"/>
        <w:szCs w:val="16"/>
      </w:rPr>
      <w:t>教育振興室</w:t>
    </w:r>
    <w:r>
      <w:rPr>
        <w:rFonts w:ascii="ＭＳ ゴシック" w:eastAsia="ＭＳ ゴシック" w:hAnsi="ＭＳ ゴシック" w:hint="eastAsia"/>
        <w:sz w:val="16"/>
        <w:szCs w:val="16"/>
      </w:rPr>
      <w:t>高等学校課　　令和２</w:t>
    </w:r>
    <w:r w:rsidRPr="007F776E">
      <w:rPr>
        <w:rFonts w:ascii="ＭＳ ゴシック" w:eastAsia="ＭＳ ゴシック" w:hAnsi="ＭＳ ゴシック" w:hint="eastAsia"/>
        <w:sz w:val="16"/>
        <w:szCs w:val="16"/>
      </w:rPr>
      <w:t>年２月発行</w:t>
    </w:r>
  </w:p>
  <w:p w:rsidR="00D43E26" w:rsidRPr="00016F36" w:rsidRDefault="00D43E26" w:rsidP="00016F36">
    <w:pPr>
      <w:spacing w:line="0" w:lineRule="atLeast"/>
      <w:ind w:firstLineChars="1300" w:firstLine="2080"/>
      <w:rPr>
        <w:rFonts w:ascii="ＭＳ ゴシック" w:eastAsia="ＭＳ ゴシック" w:hAnsi="ＭＳ ゴシック"/>
        <w:color w:val="000000" w:themeColor="text1"/>
        <w:sz w:val="16"/>
        <w:szCs w:val="16"/>
      </w:rPr>
    </w:pPr>
    <w:r w:rsidRPr="00016F36">
      <w:rPr>
        <w:rFonts w:ascii="ＭＳ ゴシック" w:eastAsia="ＭＳ ゴシック" w:hAnsi="ＭＳ ゴシック" w:hint="eastAsia"/>
        <w:color w:val="000000" w:themeColor="text1"/>
        <w:sz w:val="16"/>
        <w:szCs w:val="16"/>
      </w:rPr>
      <w:t>〒540－8571　 大阪市中央区大手前二丁目　　TEL06(6941)0351</w:t>
    </w:r>
  </w:p>
  <w:p w:rsidR="00D43E26" w:rsidRPr="00016F36" w:rsidRDefault="00D43E26" w:rsidP="00016F36">
    <w:pPr>
      <w:spacing w:line="0" w:lineRule="atLeast"/>
      <w:ind w:firstLineChars="1300" w:firstLine="2080"/>
      <w:rPr>
        <w:rFonts w:ascii="ＭＳ ゴシック" w:eastAsia="ＭＳ ゴシック" w:hAnsi="ＭＳ ゴシック"/>
        <w:color w:val="000000" w:themeColor="text1"/>
        <w:sz w:val="16"/>
        <w:szCs w:val="16"/>
      </w:rPr>
    </w:pPr>
    <w:r w:rsidRPr="00016F36">
      <w:rPr>
        <w:rFonts w:ascii="ＭＳ ゴシック" w:eastAsia="ＭＳ ゴシック" w:hAnsi="ＭＳ ゴシック" w:hint="eastAsia"/>
        <w:color w:val="000000" w:themeColor="text1"/>
        <w:kern w:val="0"/>
        <w:sz w:val="16"/>
        <w:szCs w:val="16"/>
      </w:rPr>
      <w:t xml:space="preserve">ﾎｰﾑﾍﾟｰｼﾞｱﾄﾞﾚｽ　 </w:t>
    </w:r>
    <w:r w:rsidRPr="00016F36">
      <w:rPr>
        <w:rFonts w:ascii="ＭＳ ゴシック" w:eastAsia="ＭＳ ゴシック" w:hAnsi="ＭＳ ゴシック"/>
        <w:color w:val="000000" w:themeColor="text1"/>
        <w:sz w:val="16"/>
        <w:szCs w:val="16"/>
      </w:rPr>
      <w:t>http://www.pref.osaka.</w:t>
    </w:r>
    <w:r w:rsidRPr="00016F36">
      <w:rPr>
        <w:rFonts w:ascii="ＭＳ ゴシック" w:eastAsia="ＭＳ ゴシック" w:hAnsi="ＭＳ ゴシック" w:hint="eastAsia"/>
        <w:color w:val="000000" w:themeColor="text1"/>
        <w:sz w:val="16"/>
        <w:szCs w:val="16"/>
      </w:rPr>
      <w:t>lg.</w:t>
    </w:r>
    <w:r w:rsidRPr="00016F36">
      <w:rPr>
        <w:rFonts w:ascii="ＭＳ ゴシック" w:eastAsia="ＭＳ ゴシック" w:hAnsi="ＭＳ ゴシック"/>
        <w:color w:val="000000" w:themeColor="text1"/>
        <w:sz w:val="16"/>
        <w:szCs w:val="16"/>
      </w:rPr>
      <w:t>jp/kyoi</w:t>
    </w:r>
    <w:r w:rsidRPr="00016F36">
      <w:rPr>
        <w:rFonts w:ascii="ＭＳ ゴシック" w:eastAsia="ＭＳ ゴシック" w:hAnsi="ＭＳ ゴシック" w:hint="eastAsia"/>
        <w:color w:val="000000" w:themeColor="text1"/>
        <w:sz w:val="16"/>
        <w:szCs w:val="16"/>
      </w:rPr>
      <w:t>ku</w:t>
    </w:r>
    <w:r w:rsidRPr="00016F36">
      <w:rPr>
        <w:rFonts w:ascii="ＭＳ ゴシック" w:eastAsia="ＭＳ ゴシック" w:hAnsi="ＭＳ ゴシック"/>
        <w:color w:val="000000" w:themeColor="text1"/>
        <w:sz w:val="16"/>
        <w:szCs w:val="16"/>
      </w:rPr>
      <w:t>somu/</w:t>
    </w:r>
    <w:r w:rsidRPr="00016F36">
      <w:rPr>
        <w:rFonts w:ascii="ＭＳ ゴシック" w:eastAsia="ＭＳ ゴシック" w:hAnsi="ＭＳ ゴシック" w:hint="eastAsia"/>
        <w:color w:val="000000" w:themeColor="text1"/>
        <w:sz w:val="16"/>
        <w:szCs w:val="16"/>
      </w:rPr>
      <w:t>homepage</w:t>
    </w:r>
    <w:r w:rsidRPr="00016F36">
      <w:rPr>
        <w:rFonts w:ascii="ＭＳ ゴシック" w:eastAsia="ＭＳ ゴシック" w:hAnsi="ＭＳ ゴシック"/>
        <w:color w:val="000000" w:themeColor="text1"/>
        <w:sz w:val="16"/>
        <w:szCs w:val="16"/>
      </w:rPr>
      <w:t>/</w:t>
    </w:r>
    <w:r w:rsidRPr="00016F36">
      <w:rPr>
        <w:rFonts w:ascii="ＭＳ ゴシック" w:eastAsia="ＭＳ ゴシック" w:hAnsi="ＭＳ ゴシック" w:hint="eastAsia"/>
        <w:color w:val="000000" w:themeColor="text1"/>
        <w:sz w:val="16"/>
        <w:szCs w:val="16"/>
      </w:rPr>
      <w:t>index</w:t>
    </w:r>
    <w:r w:rsidRPr="00016F36">
      <w:rPr>
        <w:rFonts w:ascii="ＭＳ ゴシック" w:eastAsia="ＭＳ ゴシック" w:hAnsi="ＭＳ ゴシック"/>
        <w:color w:val="000000" w:themeColor="text1"/>
        <w:sz w:val="16"/>
        <w:szCs w:val="16"/>
      </w:rPr>
      <w:t>.htm</w:t>
    </w:r>
    <w:r w:rsidRPr="00016F36">
      <w:rPr>
        <w:rFonts w:ascii="ＭＳ ゴシック" w:eastAsia="ＭＳ ゴシック" w:hAnsi="ＭＳ ゴシック" w:hint="eastAsia"/>
        <w:color w:val="000000" w:themeColor="text1"/>
        <w:sz w:val="16"/>
        <w:szCs w:val="16"/>
      </w:rPr>
      <w:t>l</w:t>
    </w:r>
  </w:p>
  <w:p w:rsidR="00D43E26" w:rsidRPr="00016F36" w:rsidRDefault="00D43E26" w:rsidP="00016F36">
    <w:pPr>
      <w:spacing w:line="0" w:lineRule="atLeast"/>
      <w:ind w:firstLineChars="1300" w:firstLine="2080"/>
      <w:rPr>
        <w:rFonts w:ascii="ＭＳ ゴシック" w:eastAsia="ＭＳ ゴシック" w:hAnsi="ＭＳ ゴシック"/>
        <w:color w:val="000000" w:themeColor="text1"/>
        <w:sz w:val="16"/>
        <w:szCs w:val="16"/>
      </w:rPr>
    </w:pPr>
    <w:r w:rsidRPr="00016F36">
      <w:rPr>
        <w:rFonts w:ascii="ＭＳ ゴシック" w:eastAsia="ＭＳ ゴシック" w:hAnsi="ＭＳ ゴシック" w:hint="eastAsia"/>
        <w:color w:val="000000" w:themeColor="text1"/>
        <w:sz w:val="16"/>
        <w:szCs w:val="16"/>
      </w:rPr>
      <w:t>電子メール　　　kyoikushinko-g01@sbox.pref.osaka.lg.jp</w:t>
    </w:r>
  </w:p>
  <w:p w:rsidR="00D43E26" w:rsidRPr="00016F36" w:rsidRDefault="00D43E26" w:rsidP="00216A1A">
    <w:pPr>
      <w:pStyle w:val="a7"/>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E26" w:rsidRDefault="00D43E26">
      <w:r>
        <w:separator/>
      </w:r>
    </w:p>
  </w:footnote>
  <w:footnote w:type="continuationSeparator" w:id="0">
    <w:p w:rsidR="00D43E26" w:rsidRDefault="00D43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E26" w:rsidRDefault="00D43E2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3999"/>
    <w:multiLevelType w:val="hybridMultilevel"/>
    <w:tmpl w:val="231C35E4"/>
    <w:lvl w:ilvl="0" w:tplc="17988ABE">
      <w:numFmt w:val="bullet"/>
      <w:lvlText w:val="・"/>
      <w:lvlJc w:val="left"/>
      <w:pPr>
        <w:tabs>
          <w:tab w:val="num" w:pos="360"/>
        </w:tabs>
        <w:ind w:left="360" w:hanging="360"/>
      </w:pPr>
      <w:rPr>
        <w:rFonts w:ascii="ＭＳ 明朝" w:eastAsia="ＭＳ 明朝" w:hAnsi="ＭＳ 明朝" w:cs="Times New Roman" w:hint="eastAsia"/>
        <w:bdr w:val="none" w:sz="0" w:space="0" w:color="auto"/>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6E5E60"/>
    <w:multiLevelType w:val="hybridMultilevel"/>
    <w:tmpl w:val="F9608B06"/>
    <w:lvl w:ilvl="0" w:tplc="A01CFE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DC5474"/>
    <w:multiLevelType w:val="hybridMultilevel"/>
    <w:tmpl w:val="EA6E2756"/>
    <w:lvl w:ilvl="0" w:tplc="370C3B8C">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6B0162"/>
    <w:multiLevelType w:val="hybridMultilevel"/>
    <w:tmpl w:val="8800CAB0"/>
    <w:lvl w:ilvl="0" w:tplc="48F685C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B5836DC"/>
    <w:multiLevelType w:val="hybridMultilevel"/>
    <w:tmpl w:val="C0946D8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0E3F53"/>
    <w:multiLevelType w:val="hybridMultilevel"/>
    <w:tmpl w:val="E82ECC50"/>
    <w:lvl w:ilvl="0" w:tplc="39F2422C">
      <w:numFmt w:val="bullet"/>
      <w:lvlText w:val="・"/>
      <w:lvlJc w:val="left"/>
      <w:pPr>
        <w:tabs>
          <w:tab w:val="num" w:pos="435"/>
        </w:tabs>
        <w:ind w:left="435"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5D93A75"/>
    <w:multiLevelType w:val="hybridMultilevel"/>
    <w:tmpl w:val="99EEB246"/>
    <w:lvl w:ilvl="0" w:tplc="1F181B8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B625BA"/>
    <w:multiLevelType w:val="hybridMultilevel"/>
    <w:tmpl w:val="5F46781A"/>
    <w:lvl w:ilvl="0" w:tplc="E9E2197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E616E8C"/>
    <w:multiLevelType w:val="hybridMultilevel"/>
    <w:tmpl w:val="6B506664"/>
    <w:lvl w:ilvl="0" w:tplc="370C3B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737701"/>
    <w:multiLevelType w:val="multilevel"/>
    <w:tmpl w:val="EAE85AD8"/>
    <w:lvl w:ilvl="0">
      <w:numFmt w:val="bullet"/>
      <w:lvlText w:val="○"/>
      <w:lvlJc w:val="left"/>
      <w:pPr>
        <w:tabs>
          <w:tab w:val="num" w:pos="570"/>
        </w:tabs>
        <w:ind w:left="57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F62CB1"/>
    <w:multiLevelType w:val="hybridMultilevel"/>
    <w:tmpl w:val="C13219F8"/>
    <w:lvl w:ilvl="0" w:tplc="BDB452E0">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7114AFE"/>
    <w:multiLevelType w:val="hybridMultilevel"/>
    <w:tmpl w:val="0DEC75B8"/>
    <w:lvl w:ilvl="0" w:tplc="B1F6B8D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EF8789D"/>
    <w:multiLevelType w:val="hybridMultilevel"/>
    <w:tmpl w:val="EAE85AD8"/>
    <w:lvl w:ilvl="0" w:tplc="173A5C28">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FEC11E3"/>
    <w:multiLevelType w:val="hybridMultilevel"/>
    <w:tmpl w:val="C85CF53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4E5C35"/>
    <w:multiLevelType w:val="hybridMultilevel"/>
    <w:tmpl w:val="16ECB65E"/>
    <w:lvl w:ilvl="0" w:tplc="A3CEC3B8">
      <w:start w:val="1"/>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5" w15:restartNumberingAfterBreak="0">
    <w:nsid w:val="51416601"/>
    <w:multiLevelType w:val="hybridMultilevel"/>
    <w:tmpl w:val="C666D3B2"/>
    <w:lvl w:ilvl="0" w:tplc="BE08E8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2CF165C"/>
    <w:multiLevelType w:val="hybridMultilevel"/>
    <w:tmpl w:val="00A4CF50"/>
    <w:lvl w:ilvl="0" w:tplc="019AE18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7" w15:restartNumberingAfterBreak="0">
    <w:nsid w:val="541D1AD0"/>
    <w:multiLevelType w:val="hybridMultilevel"/>
    <w:tmpl w:val="4B9CFA76"/>
    <w:lvl w:ilvl="0" w:tplc="C5106856">
      <w:start w:val="1"/>
      <w:numFmt w:val="decimalFullWidth"/>
      <w:lvlText w:val="%1．"/>
      <w:lvlJc w:val="left"/>
      <w:pPr>
        <w:tabs>
          <w:tab w:val="num" w:pos="720"/>
        </w:tabs>
        <w:ind w:left="720" w:hanging="720"/>
      </w:pPr>
    </w:lvl>
    <w:lvl w:ilvl="1" w:tplc="2948035A">
      <w:start w:val="1"/>
      <w:numFmt w:val="bullet"/>
      <w:lvlText w:val="・"/>
      <w:lvlJc w:val="left"/>
      <w:pPr>
        <w:tabs>
          <w:tab w:val="num" w:pos="780"/>
        </w:tabs>
        <w:ind w:left="780" w:hanging="360"/>
      </w:pPr>
      <w:rPr>
        <w:rFonts w:ascii="HG丸ｺﾞｼｯｸM-PRO" w:eastAsia="HG丸ｺﾞｼｯｸM-PRO" w:hAnsi="Century" w:cs="Times New Roman" w:hint="eastAsia"/>
      </w:rPr>
    </w:lvl>
    <w:lvl w:ilvl="2" w:tplc="04090011">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7">
      <w:start w:val="1"/>
      <w:numFmt w:val="decimal"/>
      <w:lvlText w:val="%5."/>
      <w:lvlJc w:val="left"/>
      <w:pPr>
        <w:tabs>
          <w:tab w:val="num" w:pos="3240"/>
        </w:tabs>
        <w:ind w:left="3240" w:hanging="360"/>
      </w:pPr>
    </w:lvl>
    <w:lvl w:ilvl="5" w:tplc="04090011">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7">
      <w:start w:val="1"/>
      <w:numFmt w:val="decimal"/>
      <w:lvlText w:val="%8."/>
      <w:lvlJc w:val="left"/>
      <w:pPr>
        <w:tabs>
          <w:tab w:val="num" w:pos="5400"/>
        </w:tabs>
        <w:ind w:left="5400" w:hanging="360"/>
      </w:pPr>
    </w:lvl>
    <w:lvl w:ilvl="8" w:tplc="04090011">
      <w:start w:val="1"/>
      <w:numFmt w:val="decimal"/>
      <w:lvlText w:val="%9."/>
      <w:lvlJc w:val="left"/>
      <w:pPr>
        <w:tabs>
          <w:tab w:val="num" w:pos="6120"/>
        </w:tabs>
        <w:ind w:left="6120" w:hanging="360"/>
      </w:pPr>
    </w:lvl>
  </w:abstractNum>
  <w:abstractNum w:abstractNumId="18" w15:restartNumberingAfterBreak="0">
    <w:nsid w:val="7976748E"/>
    <w:multiLevelType w:val="hybridMultilevel"/>
    <w:tmpl w:val="55564EC2"/>
    <w:lvl w:ilvl="0" w:tplc="370C3B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14"/>
  </w:num>
  <w:num w:numId="6">
    <w:abstractNumId w:val="15"/>
  </w:num>
  <w:num w:numId="7">
    <w:abstractNumId w:val="3"/>
  </w:num>
  <w:num w:numId="8">
    <w:abstractNumId w:val="10"/>
  </w:num>
  <w:num w:numId="9">
    <w:abstractNumId w:val="5"/>
  </w:num>
  <w:num w:numId="10">
    <w:abstractNumId w:val="1"/>
  </w:num>
  <w:num w:numId="11">
    <w:abstractNumId w:val="12"/>
  </w:num>
  <w:num w:numId="12">
    <w:abstractNumId w:val="9"/>
  </w:num>
  <w:num w:numId="13">
    <w:abstractNumId w:val="6"/>
  </w:num>
  <w:num w:numId="14">
    <w:abstractNumId w:val="11"/>
  </w:num>
  <w:num w:numId="15">
    <w:abstractNumId w:val="2"/>
  </w:num>
  <w:num w:numId="16">
    <w:abstractNumId w:val="8"/>
  </w:num>
  <w:num w:numId="17">
    <w:abstractNumId w:val="18"/>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noPunctuationKerning/>
  <w:characterSpacingControl w:val="compressPunctuation"/>
  <w:hdrShapeDefaults>
    <o:shapedefaults v:ext="edit" spidmax="14950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1F"/>
    <w:rsid w:val="000003DC"/>
    <w:rsid w:val="00001344"/>
    <w:rsid w:val="00001B62"/>
    <w:rsid w:val="00001EE8"/>
    <w:rsid w:val="00001F91"/>
    <w:rsid w:val="00001FEB"/>
    <w:rsid w:val="00002094"/>
    <w:rsid w:val="00002735"/>
    <w:rsid w:val="0000274C"/>
    <w:rsid w:val="00003A9F"/>
    <w:rsid w:val="00004D7B"/>
    <w:rsid w:val="00004FE9"/>
    <w:rsid w:val="00005232"/>
    <w:rsid w:val="00005724"/>
    <w:rsid w:val="000067F2"/>
    <w:rsid w:val="00006DB3"/>
    <w:rsid w:val="00006F7A"/>
    <w:rsid w:val="00007D9C"/>
    <w:rsid w:val="000103B5"/>
    <w:rsid w:val="00010DEB"/>
    <w:rsid w:val="0001170E"/>
    <w:rsid w:val="0001175B"/>
    <w:rsid w:val="00012B80"/>
    <w:rsid w:val="0001384E"/>
    <w:rsid w:val="0001387C"/>
    <w:rsid w:val="00013978"/>
    <w:rsid w:val="00014154"/>
    <w:rsid w:val="00014706"/>
    <w:rsid w:val="0001525B"/>
    <w:rsid w:val="00015E41"/>
    <w:rsid w:val="00016482"/>
    <w:rsid w:val="0001694B"/>
    <w:rsid w:val="00016AB1"/>
    <w:rsid w:val="00016F36"/>
    <w:rsid w:val="00017791"/>
    <w:rsid w:val="00020702"/>
    <w:rsid w:val="00021208"/>
    <w:rsid w:val="00021831"/>
    <w:rsid w:val="00022578"/>
    <w:rsid w:val="00022E6B"/>
    <w:rsid w:val="000231D8"/>
    <w:rsid w:val="00023250"/>
    <w:rsid w:val="000235D2"/>
    <w:rsid w:val="00023963"/>
    <w:rsid w:val="00023A90"/>
    <w:rsid w:val="00024170"/>
    <w:rsid w:val="00025148"/>
    <w:rsid w:val="00025C74"/>
    <w:rsid w:val="0002689C"/>
    <w:rsid w:val="000268A9"/>
    <w:rsid w:val="000269FC"/>
    <w:rsid w:val="0002721C"/>
    <w:rsid w:val="00027578"/>
    <w:rsid w:val="00027A02"/>
    <w:rsid w:val="00027A75"/>
    <w:rsid w:val="00027B15"/>
    <w:rsid w:val="00030480"/>
    <w:rsid w:val="00031D8D"/>
    <w:rsid w:val="00031F38"/>
    <w:rsid w:val="00032B5B"/>
    <w:rsid w:val="00032B83"/>
    <w:rsid w:val="00032F10"/>
    <w:rsid w:val="00033694"/>
    <w:rsid w:val="00033C1B"/>
    <w:rsid w:val="000341C5"/>
    <w:rsid w:val="00034B94"/>
    <w:rsid w:val="00034D47"/>
    <w:rsid w:val="00035003"/>
    <w:rsid w:val="0003560D"/>
    <w:rsid w:val="00036DD3"/>
    <w:rsid w:val="000370B1"/>
    <w:rsid w:val="0004030E"/>
    <w:rsid w:val="0004079E"/>
    <w:rsid w:val="000407E2"/>
    <w:rsid w:val="00041C13"/>
    <w:rsid w:val="00041C46"/>
    <w:rsid w:val="000426F1"/>
    <w:rsid w:val="00042ADC"/>
    <w:rsid w:val="00042B85"/>
    <w:rsid w:val="00043C0C"/>
    <w:rsid w:val="0004572F"/>
    <w:rsid w:val="00045D83"/>
    <w:rsid w:val="00046223"/>
    <w:rsid w:val="000464A9"/>
    <w:rsid w:val="00046919"/>
    <w:rsid w:val="00046B7C"/>
    <w:rsid w:val="00050486"/>
    <w:rsid w:val="000506F9"/>
    <w:rsid w:val="000507C8"/>
    <w:rsid w:val="00051C4F"/>
    <w:rsid w:val="00052661"/>
    <w:rsid w:val="000526D1"/>
    <w:rsid w:val="00053A93"/>
    <w:rsid w:val="00053BFB"/>
    <w:rsid w:val="00053EA6"/>
    <w:rsid w:val="0005433C"/>
    <w:rsid w:val="00054726"/>
    <w:rsid w:val="00054E12"/>
    <w:rsid w:val="00055C3F"/>
    <w:rsid w:val="00055D99"/>
    <w:rsid w:val="000568E8"/>
    <w:rsid w:val="0005732E"/>
    <w:rsid w:val="00060CBD"/>
    <w:rsid w:val="00060CDB"/>
    <w:rsid w:val="00060F4C"/>
    <w:rsid w:val="00061591"/>
    <w:rsid w:val="000623C7"/>
    <w:rsid w:val="00062DD7"/>
    <w:rsid w:val="0006328C"/>
    <w:rsid w:val="000639C4"/>
    <w:rsid w:val="00063E75"/>
    <w:rsid w:val="00064AB6"/>
    <w:rsid w:val="00064DD9"/>
    <w:rsid w:val="00064F49"/>
    <w:rsid w:val="0006558A"/>
    <w:rsid w:val="00065E35"/>
    <w:rsid w:val="000665F3"/>
    <w:rsid w:val="00066668"/>
    <w:rsid w:val="000666CD"/>
    <w:rsid w:val="000672D4"/>
    <w:rsid w:val="00067323"/>
    <w:rsid w:val="00067383"/>
    <w:rsid w:val="000675E6"/>
    <w:rsid w:val="00067CC3"/>
    <w:rsid w:val="0007041D"/>
    <w:rsid w:val="000706C5"/>
    <w:rsid w:val="000709E5"/>
    <w:rsid w:val="00070DDA"/>
    <w:rsid w:val="0007210E"/>
    <w:rsid w:val="00072194"/>
    <w:rsid w:val="000725F0"/>
    <w:rsid w:val="00072739"/>
    <w:rsid w:val="000727EB"/>
    <w:rsid w:val="00072A5E"/>
    <w:rsid w:val="0007323D"/>
    <w:rsid w:val="00073673"/>
    <w:rsid w:val="00073DE2"/>
    <w:rsid w:val="0007467E"/>
    <w:rsid w:val="000747A3"/>
    <w:rsid w:val="00074C3C"/>
    <w:rsid w:val="00075477"/>
    <w:rsid w:val="0007661E"/>
    <w:rsid w:val="00077A67"/>
    <w:rsid w:val="00080D7D"/>
    <w:rsid w:val="00081D02"/>
    <w:rsid w:val="0008230D"/>
    <w:rsid w:val="00082322"/>
    <w:rsid w:val="00082A46"/>
    <w:rsid w:val="00082D23"/>
    <w:rsid w:val="0008607C"/>
    <w:rsid w:val="000871D7"/>
    <w:rsid w:val="00087D81"/>
    <w:rsid w:val="00087F60"/>
    <w:rsid w:val="000908A1"/>
    <w:rsid w:val="00090D7B"/>
    <w:rsid w:val="00091941"/>
    <w:rsid w:val="00091A00"/>
    <w:rsid w:val="00092870"/>
    <w:rsid w:val="00092DDA"/>
    <w:rsid w:val="000932D1"/>
    <w:rsid w:val="0009381E"/>
    <w:rsid w:val="00093B3F"/>
    <w:rsid w:val="000941DE"/>
    <w:rsid w:val="00094662"/>
    <w:rsid w:val="00094C69"/>
    <w:rsid w:val="00095343"/>
    <w:rsid w:val="00095601"/>
    <w:rsid w:val="00095820"/>
    <w:rsid w:val="00096006"/>
    <w:rsid w:val="000964D7"/>
    <w:rsid w:val="000977C6"/>
    <w:rsid w:val="00097844"/>
    <w:rsid w:val="000A010D"/>
    <w:rsid w:val="000A05B8"/>
    <w:rsid w:val="000A0C3D"/>
    <w:rsid w:val="000A113E"/>
    <w:rsid w:val="000A11A4"/>
    <w:rsid w:val="000A2001"/>
    <w:rsid w:val="000A29AF"/>
    <w:rsid w:val="000A2E31"/>
    <w:rsid w:val="000A3245"/>
    <w:rsid w:val="000A328E"/>
    <w:rsid w:val="000A3E41"/>
    <w:rsid w:val="000A5154"/>
    <w:rsid w:val="000A5223"/>
    <w:rsid w:val="000A56A4"/>
    <w:rsid w:val="000A5FBC"/>
    <w:rsid w:val="000A6501"/>
    <w:rsid w:val="000A689B"/>
    <w:rsid w:val="000A6A60"/>
    <w:rsid w:val="000A6DDD"/>
    <w:rsid w:val="000A7047"/>
    <w:rsid w:val="000A7635"/>
    <w:rsid w:val="000B0E6E"/>
    <w:rsid w:val="000B14C2"/>
    <w:rsid w:val="000B1548"/>
    <w:rsid w:val="000B1FD7"/>
    <w:rsid w:val="000B234F"/>
    <w:rsid w:val="000B2D85"/>
    <w:rsid w:val="000B2F04"/>
    <w:rsid w:val="000B32B2"/>
    <w:rsid w:val="000B358D"/>
    <w:rsid w:val="000B397B"/>
    <w:rsid w:val="000B4469"/>
    <w:rsid w:val="000B48FD"/>
    <w:rsid w:val="000B520D"/>
    <w:rsid w:val="000B5C1B"/>
    <w:rsid w:val="000B60CD"/>
    <w:rsid w:val="000B7D94"/>
    <w:rsid w:val="000C00E8"/>
    <w:rsid w:val="000C1F14"/>
    <w:rsid w:val="000C22B7"/>
    <w:rsid w:val="000C258F"/>
    <w:rsid w:val="000C3364"/>
    <w:rsid w:val="000C4618"/>
    <w:rsid w:val="000C5483"/>
    <w:rsid w:val="000C632A"/>
    <w:rsid w:val="000C67D1"/>
    <w:rsid w:val="000C71E0"/>
    <w:rsid w:val="000C7DC5"/>
    <w:rsid w:val="000D0A7B"/>
    <w:rsid w:val="000D0E70"/>
    <w:rsid w:val="000D0F5E"/>
    <w:rsid w:val="000D113A"/>
    <w:rsid w:val="000D1438"/>
    <w:rsid w:val="000D2654"/>
    <w:rsid w:val="000D2EE7"/>
    <w:rsid w:val="000D30CF"/>
    <w:rsid w:val="000D4874"/>
    <w:rsid w:val="000D4C57"/>
    <w:rsid w:val="000D65D5"/>
    <w:rsid w:val="000D6DF1"/>
    <w:rsid w:val="000D7EBC"/>
    <w:rsid w:val="000D7FC1"/>
    <w:rsid w:val="000E00CA"/>
    <w:rsid w:val="000E0EC3"/>
    <w:rsid w:val="000E206E"/>
    <w:rsid w:val="000E2E6D"/>
    <w:rsid w:val="000E2ED0"/>
    <w:rsid w:val="000E3596"/>
    <w:rsid w:val="000E3DA4"/>
    <w:rsid w:val="000E46DC"/>
    <w:rsid w:val="000E4F96"/>
    <w:rsid w:val="000E53A2"/>
    <w:rsid w:val="000E5606"/>
    <w:rsid w:val="000E5890"/>
    <w:rsid w:val="000E5C96"/>
    <w:rsid w:val="000E6230"/>
    <w:rsid w:val="000E63FA"/>
    <w:rsid w:val="000E7507"/>
    <w:rsid w:val="000F011B"/>
    <w:rsid w:val="000F02BF"/>
    <w:rsid w:val="000F09F0"/>
    <w:rsid w:val="000F1E19"/>
    <w:rsid w:val="000F1E84"/>
    <w:rsid w:val="000F24D4"/>
    <w:rsid w:val="000F3217"/>
    <w:rsid w:val="000F346A"/>
    <w:rsid w:val="000F378F"/>
    <w:rsid w:val="000F3969"/>
    <w:rsid w:val="000F3F87"/>
    <w:rsid w:val="000F48D5"/>
    <w:rsid w:val="000F4BFD"/>
    <w:rsid w:val="000F4F82"/>
    <w:rsid w:val="000F5AB0"/>
    <w:rsid w:val="000F5FF3"/>
    <w:rsid w:val="000F6383"/>
    <w:rsid w:val="000F6A1B"/>
    <w:rsid w:val="000F6A77"/>
    <w:rsid w:val="000F730B"/>
    <w:rsid w:val="000F73C7"/>
    <w:rsid w:val="000F7919"/>
    <w:rsid w:val="000F7DCD"/>
    <w:rsid w:val="00100495"/>
    <w:rsid w:val="001008DF"/>
    <w:rsid w:val="00100C79"/>
    <w:rsid w:val="00100E80"/>
    <w:rsid w:val="001032C9"/>
    <w:rsid w:val="001036CD"/>
    <w:rsid w:val="00103A2D"/>
    <w:rsid w:val="001040DA"/>
    <w:rsid w:val="00104132"/>
    <w:rsid w:val="00104459"/>
    <w:rsid w:val="00104610"/>
    <w:rsid w:val="00104993"/>
    <w:rsid w:val="00104D51"/>
    <w:rsid w:val="00104EAC"/>
    <w:rsid w:val="001050D5"/>
    <w:rsid w:val="0010547E"/>
    <w:rsid w:val="0010562E"/>
    <w:rsid w:val="00105FCB"/>
    <w:rsid w:val="00106B3D"/>
    <w:rsid w:val="00106D3F"/>
    <w:rsid w:val="00106D65"/>
    <w:rsid w:val="00106ED6"/>
    <w:rsid w:val="001102E1"/>
    <w:rsid w:val="00111802"/>
    <w:rsid w:val="001121FB"/>
    <w:rsid w:val="00113A01"/>
    <w:rsid w:val="00114315"/>
    <w:rsid w:val="00114580"/>
    <w:rsid w:val="00114B45"/>
    <w:rsid w:val="001150F3"/>
    <w:rsid w:val="0011512C"/>
    <w:rsid w:val="0011577C"/>
    <w:rsid w:val="00116B3D"/>
    <w:rsid w:val="00116B7E"/>
    <w:rsid w:val="00116EF4"/>
    <w:rsid w:val="00121CAD"/>
    <w:rsid w:val="00122BF9"/>
    <w:rsid w:val="00122D90"/>
    <w:rsid w:val="00123D16"/>
    <w:rsid w:val="00124197"/>
    <w:rsid w:val="00124CD4"/>
    <w:rsid w:val="0012673F"/>
    <w:rsid w:val="00126F1C"/>
    <w:rsid w:val="00127068"/>
    <w:rsid w:val="0012788C"/>
    <w:rsid w:val="00127B4A"/>
    <w:rsid w:val="00130577"/>
    <w:rsid w:val="00130D73"/>
    <w:rsid w:val="00131EAA"/>
    <w:rsid w:val="00131F77"/>
    <w:rsid w:val="00131F91"/>
    <w:rsid w:val="001329F3"/>
    <w:rsid w:val="00132AEB"/>
    <w:rsid w:val="00132FA8"/>
    <w:rsid w:val="00133286"/>
    <w:rsid w:val="00133802"/>
    <w:rsid w:val="0013483E"/>
    <w:rsid w:val="00135086"/>
    <w:rsid w:val="001357AE"/>
    <w:rsid w:val="00136501"/>
    <w:rsid w:val="00136988"/>
    <w:rsid w:val="001370FD"/>
    <w:rsid w:val="001404D6"/>
    <w:rsid w:val="00140894"/>
    <w:rsid w:val="00140938"/>
    <w:rsid w:val="00140BEB"/>
    <w:rsid w:val="0014148E"/>
    <w:rsid w:val="00141630"/>
    <w:rsid w:val="00141EC6"/>
    <w:rsid w:val="00142925"/>
    <w:rsid w:val="001430D3"/>
    <w:rsid w:val="001456CD"/>
    <w:rsid w:val="001457B4"/>
    <w:rsid w:val="00146329"/>
    <w:rsid w:val="001464FD"/>
    <w:rsid w:val="00146640"/>
    <w:rsid w:val="00146DB0"/>
    <w:rsid w:val="0014718D"/>
    <w:rsid w:val="001475EB"/>
    <w:rsid w:val="00147C06"/>
    <w:rsid w:val="00150061"/>
    <w:rsid w:val="00150259"/>
    <w:rsid w:val="00150455"/>
    <w:rsid w:val="001507E7"/>
    <w:rsid w:val="00151F01"/>
    <w:rsid w:val="00152046"/>
    <w:rsid w:val="0015275D"/>
    <w:rsid w:val="00153731"/>
    <w:rsid w:val="001541A1"/>
    <w:rsid w:val="001547D1"/>
    <w:rsid w:val="00154978"/>
    <w:rsid w:val="00154E22"/>
    <w:rsid w:val="00155412"/>
    <w:rsid w:val="00157F3E"/>
    <w:rsid w:val="0016009D"/>
    <w:rsid w:val="00160C78"/>
    <w:rsid w:val="00160EB0"/>
    <w:rsid w:val="001611CF"/>
    <w:rsid w:val="00161257"/>
    <w:rsid w:val="00161D97"/>
    <w:rsid w:val="00161DBD"/>
    <w:rsid w:val="00162645"/>
    <w:rsid w:val="00162A7C"/>
    <w:rsid w:val="0016309D"/>
    <w:rsid w:val="001636FF"/>
    <w:rsid w:val="00163B9A"/>
    <w:rsid w:val="001642A4"/>
    <w:rsid w:val="0016500C"/>
    <w:rsid w:val="0016598E"/>
    <w:rsid w:val="001662BB"/>
    <w:rsid w:val="00166575"/>
    <w:rsid w:val="00166ABA"/>
    <w:rsid w:val="00166B94"/>
    <w:rsid w:val="00167976"/>
    <w:rsid w:val="00167B21"/>
    <w:rsid w:val="00167EB6"/>
    <w:rsid w:val="001709C9"/>
    <w:rsid w:val="00171446"/>
    <w:rsid w:val="00171D99"/>
    <w:rsid w:val="00171FE1"/>
    <w:rsid w:val="001724CB"/>
    <w:rsid w:val="00172ACE"/>
    <w:rsid w:val="00173027"/>
    <w:rsid w:val="0017400F"/>
    <w:rsid w:val="00174204"/>
    <w:rsid w:val="00174BF9"/>
    <w:rsid w:val="001750B7"/>
    <w:rsid w:val="00175783"/>
    <w:rsid w:val="00175B8E"/>
    <w:rsid w:val="00176B53"/>
    <w:rsid w:val="00176EBB"/>
    <w:rsid w:val="00176EDE"/>
    <w:rsid w:val="00177F38"/>
    <w:rsid w:val="001807CB"/>
    <w:rsid w:val="00180908"/>
    <w:rsid w:val="00180A2C"/>
    <w:rsid w:val="00181B10"/>
    <w:rsid w:val="00181B29"/>
    <w:rsid w:val="0018294A"/>
    <w:rsid w:val="001829B7"/>
    <w:rsid w:val="00182B94"/>
    <w:rsid w:val="00183108"/>
    <w:rsid w:val="00183F7A"/>
    <w:rsid w:val="001843A9"/>
    <w:rsid w:val="001856C8"/>
    <w:rsid w:val="00185AA3"/>
    <w:rsid w:val="0018617B"/>
    <w:rsid w:val="0018630A"/>
    <w:rsid w:val="0018645F"/>
    <w:rsid w:val="00186B62"/>
    <w:rsid w:val="001873A1"/>
    <w:rsid w:val="00190926"/>
    <w:rsid w:val="00190AA2"/>
    <w:rsid w:val="00190E45"/>
    <w:rsid w:val="001914B8"/>
    <w:rsid w:val="00191D41"/>
    <w:rsid w:val="00191E6C"/>
    <w:rsid w:val="001921D0"/>
    <w:rsid w:val="00192402"/>
    <w:rsid w:val="00192758"/>
    <w:rsid w:val="00192B63"/>
    <w:rsid w:val="00193907"/>
    <w:rsid w:val="001942F1"/>
    <w:rsid w:val="00194934"/>
    <w:rsid w:val="00194F24"/>
    <w:rsid w:val="0019570F"/>
    <w:rsid w:val="0019626D"/>
    <w:rsid w:val="00196645"/>
    <w:rsid w:val="001966FF"/>
    <w:rsid w:val="0019693F"/>
    <w:rsid w:val="00196EB6"/>
    <w:rsid w:val="00197039"/>
    <w:rsid w:val="00197475"/>
    <w:rsid w:val="0019758C"/>
    <w:rsid w:val="00197A31"/>
    <w:rsid w:val="001A018F"/>
    <w:rsid w:val="001A0203"/>
    <w:rsid w:val="001A1D0E"/>
    <w:rsid w:val="001A1D94"/>
    <w:rsid w:val="001A247E"/>
    <w:rsid w:val="001A2634"/>
    <w:rsid w:val="001A36D6"/>
    <w:rsid w:val="001A4054"/>
    <w:rsid w:val="001A4348"/>
    <w:rsid w:val="001A43D2"/>
    <w:rsid w:val="001A5374"/>
    <w:rsid w:val="001A571D"/>
    <w:rsid w:val="001A5895"/>
    <w:rsid w:val="001A5B6B"/>
    <w:rsid w:val="001A5B87"/>
    <w:rsid w:val="001A5D28"/>
    <w:rsid w:val="001A69E3"/>
    <w:rsid w:val="001A7406"/>
    <w:rsid w:val="001A7469"/>
    <w:rsid w:val="001A7B33"/>
    <w:rsid w:val="001A7BB4"/>
    <w:rsid w:val="001B10B1"/>
    <w:rsid w:val="001B1295"/>
    <w:rsid w:val="001B1DAA"/>
    <w:rsid w:val="001B2FB2"/>
    <w:rsid w:val="001B359E"/>
    <w:rsid w:val="001B3817"/>
    <w:rsid w:val="001B398C"/>
    <w:rsid w:val="001B3A99"/>
    <w:rsid w:val="001B3B09"/>
    <w:rsid w:val="001B3F38"/>
    <w:rsid w:val="001B4093"/>
    <w:rsid w:val="001B4296"/>
    <w:rsid w:val="001B4603"/>
    <w:rsid w:val="001B49BA"/>
    <w:rsid w:val="001B49C9"/>
    <w:rsid w:val="001B4CAA"/>
    <w:rsid w:val="001B5781"/>
    <w:rsid w:val="001B6300"/>
    <w:rsid w:val="001B6E1B"/>
    <w:rsid w:val="001B705C"/>
    <w:rsid w:val="001C0AE2"/>
    <w:rsid w:val="001C2A98"/>
    <w:rsid w:val="001C2B96"/>
    <w:rsid w:val="001C308A"/>
    <w:rsid w:val="001C343A"/>
    <w:rsid w:val="001C3696"/>
    <w:rsid w:val="001C3834"/>
    <w:rsid w:val="001C39FF"/>
    <w:rsid w:val="001C3B7E"/>
    <w:rsid w:val="001C3D9C"/>
    <w:rsid w:val="001C4390"/>
    <w:rsid w:val="001C4692"/>
    <w:rsid w:val="001C4B28"/>
    <w:rsid w:val="001C6382"/>
    <w:rsid w:val="001C68BE"/>
    <w:rsid w:val="001C6A58"/>
    <w:rsid w:val="001C6F7E"/>
    <w:rsid w:val="001C7020"/>
    <w:rsid w:val="001C7906"/>
    <w:rsid w:val="001D000C"/>
    <w:rsid w:val="001D0208"/>
    <w:rsid w:val="001D05BB"/>
    <w:rsid w:val="001D0F72"/>
    <w:rsid w:val="001D12A8"/>
    <w:rsid w:val="001D1533"/>
    <w:rsid w:val="001D19C5"/>
    <w:rsid w:val="001D2345"/>
    <w:rsid w:val="001D2BF3"/>
    <w:rsid w:val="001D313A"/>
    <w:rsid w:val="001D405E"/>
    <w:rsid w:val="001D4363"/>
    <w:rsid w:val="001D437B"/>
    <w:rsid w:val="001D44AE"/>
    <w:rsid w:val="001D45B5"/>
    <w:rsid w:val="001D51A6"/>
    <w:rsid w:val="001D554F"/>
    <w:rsid w:val="001D575B"/>
    <w:rsid w:val="001D76C3"/>
    <w:rsid w:val="001D782D"/>
    <w:rsid w:val="001E0945"/>
    <w:rsid w:val="001E1B8C"/>
    <w:rsid w:val="001E1FBE"/>
    <w:rsid w:val="001E249A"/>
    <w:rsid w:val="001E2D9B"/>
    <w:rsid w:val="001E3376"/>
    <w:rsid w:val="001E3839"/>
    <w:rsid w:val="001E3860"/>
    <w:rsid w:val="001E3E6D"/>
    <w:rsid w:val="001E41A2"/>
    <w:rsid w:val="001E45A1"/>
    <w:rsid w:val="001E4B1E"/>
    <w:rsid w:val="001E59E4"/>
    <w:rsid w:val="001E5FEB"/>
    <w:rsid w:val="001E6123"/>
    <w:rsid w:val="001E796F"/>
    <w:rsid w:val="001F0432"/>
    <w:rsid w:val="001F05DA"/>
    <w:rsid w:val="001F0D57"/>
    <w:rsid w:val="001F19C3"/>
    <w:rsid w:val="001F3FC3"/>
    <w:rsid w:val="001F5407"/>
    <w:rsid w:val="001F57EE"/>
    <w:rsid w:val="001F59A8"/>
    <w:rsid w:val="001F6DDA"/>
    <w:rsid w:val="00200229"/>
    <w:rsid w:val="00200713"/>
    <w:rsid w:val="00200BA0"/>
    <w:rsid w:val="00201279"/>
    <w:rsid w:val="002019C1"/>
    <w:rsid w:val="0020204D"/>
    <w:rsid w:val="0020205A"/>
    <w:rsid w:val="0020316F"/>
    <w:rsid w:val="00203AB3"/>
    <w:rsid w:val="00203E3B"/>
    <w:rsid w:val="00203FBA"/>
    <w:rsid w:val="002040E3"/>
    <w:rsid w:val="00204162"/>
    <w:rsid w:val="002042B7"/>
    <w:rsid w:val="00204891"/>
    <w:rsid w:val="00206208"/>
    <w:rsid w:val="00206446"/>
    <w:rsid w:val="00206E06"/>
    <w:rsid w:val="00207D3A"/>
    <w:rsid w:val="00207E91"/>
    <w:rsid w:val="00210D02"/>
    <w:rsid w:val="0021122D"/>
    <w:rsid w:val="002112DA"/>
    <w:rsid w:val="00212812"/>
    <w:rsid w:val="00212AB8"/>
    <w:rsid w:val="00213F1B"/>
    <w:rsid w:val="00213F50"/>
    <w:rsid w:val="00214F91"/>
    <w:rsid w:val="0021524E"/>
    <w:rsid w:val="00215434"/>
    <w:rsid w:val="00215616"/>
    <w:rsid w:val="0021565B"/>
    <w:rsid w:val="002156D1"/>
    <w:rsid w:val="0021590E"/>
    <w:rsid w:val="0021665F"/>
    <w:rsid w:val="00216A1A"/>
    <w:rsid w:val="00217604"/>
    <w:rsid w:val="00217F4D"/>
    <w:rsid w:val="002201D4"/>
    <w:rsid w:val="00220629"/>
    <w:rsid w:val="00220A40"/>
    <w:rsid w:val="002220F3"/>
    <w:rsid w:val="0022251D"/>
    <w:rsid w:val="002229B5"/>
    <w:rsid w:val="00222A07"/>
    <w:rsid w:val="002233A2"/>
    <w:rsid w:val="002236FF"/>
    <w:rsid w:val="00223C42"/>
    <w:rsid w:val="00223EEA"/>
    <w:rsid w:val="002242BD"/>
    <w:rsid w:val="00224909"/>
    <w:rsid w:val="00224AAD"/>
    <w:rsid w:val="0022513C"/>
    <w:rsid w:val="00225D25"/>
    <w:rsid w:val="0022637A"/>
    <w:rsid w:val="002266D0"/>
    <w:rsid w:val="00226859"/>
    <w:rsid w:val="002270FF"/>
    <w:rsid w:val="002271CD"/>
    <w:rsid w:val="002272B5"/>
    <w:rsid w:val="00227AED"/>
    <w:rsid w:val="00227E9D"/>
    <w:rsid w:val="00230DD5"/>
    <w:rsid w:val="00232128"/>
    <w:rsid w:val="00232521"/>
    <w:rsid w:val="00233C4E"/>
    <w:rsid w:val="00234662"/>
    <w:rsid w:val="002349A3"/>
    <w:rsid w:val="00234E18"/>
    <w:rsid w:val="00235384"/>
    <w:rsid w:val="00235621"/>
    <w:rsid w:val="002357F5"/>
    <w:rsid w:val="00235859"/>
    <w:rsid w:val="00236133"/>
    <w:rsid w:val="00236BBF"/>
    <w:rsid w:val="00240C6B"/>
    <w:rsid w:val="00240DEE"/>
    <w:rsid w:val="0024157F"/>
    <w:rsid w:val="002415F1"/>
    <w:rsid w:val="00241677"/>
    <w:rsid w:val="00241D88"/>
    <w:rsid w:val="00242306"/>
    <w:rsid w:val="00242A80"/>
    <w:rsid w:val="00242AB0"/>
    <w:rsid w:val="0024313E"/>
    <w:rsid w:val="00243884"/>
    <w:rsid w:val="00243E13"/>
    <w:rsid w:val="0024405D"/>
    <w:rsid w:val="0024537F"/>
    <w:rsid w:val="00245A5E"/>
    <w:rsid w:val="00245C8E"/>
    <w:rsid w:val="00246665"/>
    <w:rsid w:val="00247631"/>
    <w:rsid w:val="0025007E"/>
    <w:rsid w:val="00250408"/>
    <w:rsid w:val="002505FC"/>
    <w:rsid w:val="00250949"/>
    <w:rsid w:val="00250F14"/>
    <w:rsid w:val="0025124A"/>
    <w:rsid w:val="00251930"/>
    <w:rsid w:val="00251F27"/>
    <w:rsid w:val="00251FBF"/>
    <w:rsid w:val="002520DC"/>
    <w:rsid w:val="002522FA"/>
    <w:rsid w:val="002527D6"/>
    <w:rsid w:val="0025291A"/>
    <w:rsid w:val="00252E4B"/>
    <w:rsid w:val="002535AC"/>
    <w:rsid w:val="00253E1A"/>
    <w:rsid w:val="002543B1"/>
    <w:rsid w:val="002548BF"/>
    <w:rsid w:val="00254E2B"/>
    <w:rsid w:val="00255B45"/>
    <w:rsid w:val="00256069"/>
    <w:rsid w:val="00256125"/>
    <w:rsid w:val="00256773"/>
    <w:rsid w:val="00256BD3"/>
    <w:rsid w:val="00256DC7"/>
    <w:rsid w:val="00260AB5"/>
    <w:rsid w:val="00260FA8"/>
    <w:rsid w:val="00261358"/>
    <w:rsid w:val="002619D3"/>
    <w:rsid w:val="00261CEF"/>
    <w:rsid w:val="0026242C"/>
    <w:rsid w:val="0026260D"/>
    <w:rsid w:val="00262770"/>
    <w:rsid w:val="0026281E"/>
    <w:rsid w:val="0026336A"/>
    <w:rsid w:val="002633A5"/>
    <w:rsid w:val="0026401C"/>
    <w:rsid w:val="002643BD"/>
    <w:rsid w:val="00264B8F"/>
    <w:rsid w:val="00264F3F"/>
    <w:rsid w:val="002653A5"/>
    <w:rsid w:val="0026579F"/>
    <w:rsid w:val="00265895"/>
    <w:rsid w:val="00265CEA"/>
    <w:rsid w:val="002661A7"/>
    <w:rsid w:val="00266DD2"/>
    <w:rsid w:val="002672C9"/>
    <w:rsid w:val="00270099"/>
    <w:rsid w:val="00270DCE"/>
    <w:rsid w:val="00271A5B"/>
    <w:rsid w:val="00271FD3"/>
    <w:rsid w:val="002723E2"/>
    <w:rsid w:val="00273B77"/>
    <w:rsid w:val="002744D0"/>
    <w:rsid w:val="00275020"/>
    <w:rsid w:val="002757F1"/>
    <w:rsid w:val="00276335"/>
    <w:rsid w:val="00276C50"/>
    <w:rsid w:val="0027720F"/>
    <w:rsid w:val="00280370"/>
    <w:rsid w:val="002805BA"/>
    <w:rsid w:val="002807A4"/>
    <w:rsid w:val="002807CC"/>
    <w:rsid w:val="00280B83"/>
    <w:rsid w:val="00281040"/>
    <w:rsid w:val="00281228"/>
    <w:rsid w:val="0028181B"/>
    <w:rsid w:val="00281853"/>
    <w:rsid w:val="00281A10"/>
    <w:rsid w:val="00281D5D"/>
    <w:rsid w:val="00282A37"/>
    <w:rsid w:val="00282B8E"/>
    <w:rsid w:val="0028359E"/>
    <w:rsid w:val="00283BF9"/>
    <w:rsid w:val="00283EA4"/>
    <w:rsid w:val="0028486C"/>
    <w:rsid w:val="00284899"/>
    <w:rsid w:val="00285AB1"/>
    <w:rsid w:val="00285B49"/>
    <w:rsid w:val="00286070"/>
    <w:rsid w:val="00286300"/>
    <w:rsid w:val="00286A23"/>
    <w:rsid w:val="002870E0"/>
    <w:rsid w:val="002904EC"/>
    <w:rsid w:val="00290C7A"/>
    <w:rsid w:val="0029153D"/>
    <w:rsid w:val="00291918"/>
    <w:rsid w:val="00291F15"/>
    <w:rsid w:val="0029304A"/>
    <w:rsid w:val="0029379B"/>
    <w:rsid w:val="002938ED"/>
    <w:rsid w:val="0029397E"/>
    <w:rsid w:val="002941FC"/>
    <w:rsid w:val="002944DA"/>
    <w:rsid w:val="00295489"/>
    <w:rsid w:val="002956ED"/>
    <w:rsid w:val="00295AA6"/>
    <w:rsid w:val="00296112"/>
    <w:rsid w:val="002966F5"/>
    <w:rsid w:val="00297153"/>
    <w:rsid w:val="002974AA"/>
    <w:rsid w:val="00297F3D"/>
    <w:rsid w:val="002A05DE"/>
    <w:rsid w:val="002A1B6F"/>
    <w:rsid w:val="002A30AC"/>
    <w:rsid w:val="002A3279"/>
    <w:rsid w:val="002A3FD6"/>
    <w:rsid w:val="002A4321"/>
    <w:rsid w:val="002A52EB"/>
    <w:rsid w:val="002A557A"/>
    <w:rsid w:val="002A59B2"/>
    <w:rsid w:val="002A6213"/>
    <w:rsid w:val="002A64A6"/>
    <w:rsid w:val="002A6738"/>
    <w:rsid w:val="002A721D"/>
    <w:rsid w:val="002A7668"/>
    <w:rsid w:val="002A784B"/>
    <w:rsid w:val="002B078A"/>
    <w:rsid w:val="002B1079"/>
    <w:rsid w:val="002B2339"/>
    <w:rsid w:val="002B25E3"/>
    <w:rsid w:val="002B3AA0"/>
    <w:rsid w:val="002B43CA"/>
    <w:rsid w:val="002B4635"/>
    <w:rsid w:val="002B51DF"/>
    <w:rsid w:val="002B5911"/>
    <w:rsid w:val="002B5EF3"/>
    <w:rsid w:val="002B742D"/>
    <w:rsid w:val="002B751C"/>
    <w:rsid w:val="002B7C3B"/>
    <w:rsid w:val="002C00BF"/>
    <w:rsid w:val="002C062F"/>
    <w:rsid w:val="002C17A8"/>
    <w:rsid w:val="002C1B31"/>
    <w:rsid w:val="002C283C"/>
    <w:rsid w:val="002C2978"/>
    <w:rsid w:val="002C2E45"/>
    <w:rsid w:val="002C2FF4"/>
    <w:rsid w:val="002C39AA"/>
    <w:rsid w:val="002C3EDC"/>
    <w:rsid w:val="002C40E8"/>
    <w:rsid w:val="002C42D6"/>
    <w:rsid w:val="002C4C2B"/>
    <w:rsid w:val="002C50A4"/>
    <w:rsid w:val="002C52A4"/>
    <w:rsid w:val="002C5848"/>
    <w:rsid w:val="002C5D61"/>
    <w:rsid w:val="002C600A"/>
    <w:rsid w:val="002C606D"/>
    <w:rsid w:val="002C661E"/>
    <w:rsid w:val="002C6AFD"/>
    <w:rsid w:val="002C795F"/>
    <w:rsid w:val="002D0781"/>
    <w:rsid w:val="002D0A1D"/>
    <w:rsid w:val="002D0EE5"/>
    <w:rsid w:val="002D0F5B"/>
    <w:rsid w:val="002D1690"/>
    <w:rsid w:val="002D2084"/>
    <w:rsid w:val="002D2438"/>
    <w:rsid w:val="002D2795"/>
    <w:rsid w:val="002D2F3A"/>
    <w:rsid w:val="002D30DD"/>
    <w:rsid w:val="002D3452"/>
    <w:rsid w:val="002D36AA"/>
    <w:rsid w:val="002D3844"/>
    <w:rsid w:val="002D4703"/>
    <w:rsid w:val="002D4786"/>
    <w:rsid w:val="002D5000"/>
    <w:rsid w:val="002D56DF"/>
    <w:rsid w:val="002D58F7"/>
    <w:rsid w:val="002D5CB7"/>
    <w:rsid w:val="002D61FF"/>
    <w:rsid w:val="002D65BF"/>
    <w:rsid w:val="002D694B"/>
    <w:rsid w:val="002D6A69"/>
    <w:rsid w:val="002D7DFD"/>
    <w:rsid w:val="002E01F5"/>
    <w:rsid w:val="002E1B0E"/>
    <w:rsid w:val="002E270F"/>
    <w:rsid w:val="002E2F7A"/>
    <w:rsid w:val="002E2FFF"/>
    <w:rsid w:val="002E4534"/>
    <w:rsid w:val="002E4907"/>
    <w:rsid w:val="002E4FDF"/>
    <w:rsid w:val="002E543F"/>
    <w:rsid w:val="002E5896"/>
    <w:rsid w:val="002E5CEE"/>
    <w:rsid w:val="002E5DFB"/>
    <w:rsid w:val="002E7255"/>
    <w:rsid w:val="002E77BC"/>
    <w:rsid w:val="002E7D48"/>
    <w:rsid w:val="002F002D"/>
    <w:rsid w:val="002F053A"/>
    <w:rsid w:val="002F06D3"/>
    <w:rsid w:val="002F17E0"/>
    <w:rsid w:val="002F2D72"/>
    <w:rsid w:val="002F2FBC"/>
    <w:rsid w:val="002F30FA"/>
    <w:rsid w:val="002F3294"/>
    <w:rsid w:val="002F3581"/>
    <w:rsid w:val="002F35E4"/>
    <w:rsid w:val="002F3955"/>
    <w:rsid w:val="002F39B7"/>
    <w:rsid w:val="002F3B17"/>
    <w:rsid w:val="002F3C6A"/>
    <w:rsid w:val="002F3E2F"/>
    <w:rsid w:val="002F46AC"/>
    <w:rsid w:val="0030078F"/>
    <w:rsid w:val="00300D24"/>
    <w:rsid w:val="00300E14"/>
    <w:rsid w:val="00300FB6"/>
    <w:rsid w:val="00301F9D"/>
    <w:rsid w:val="00302373"/>
    <w:rsid w:val="0030363A"/>
    <w:rsid w:val="00303D57"/>
    <w:rsid w:val="00303D67"/>
    <w:rsid w:val="003042E6"/>
    <w:rsid w:val="003046CC"/>
    <w:rsid w:val="00304A85"/>
    <w:rsid w:val="003050F4"/>
    <w:rsid w:val="00305AAD"/>
    <w:rsid w:val="00305DD3"/>
    <w:rsid w:val="00305F91"/>
    <w:rsid w:val="00306A5A"/>
    <w:rsid w:val="00306F6B"/>
    <w:rsid w:val="00307359"/>
    <w:rsid w:val="00307AD1"/>
    <w:rsid w:val="00310992"/>
    <w:rsid w:val="00311AF3"/>
    <w:rsid w:val="00311B81"/>
    <w:rsid w:val="00311DD5"/>
    <w:rsid w:val="0031232C"/>
    <w:rsid w:val="003134FB"/>
    <w:rsid w:val="0031378A"/>
    <w:rsid w:val="0031379A"/>
    <w:rsid w:val="00313C7D"/>
    <w:rsid w:val="00313F88"/>
    <w:rsid w:val="00314540"/>
    <w:rsid w:val="00314BD6"/>
    <w:rsid w:val="00315289"/>
    <w:rsid w:val="00315B06"/>
    <w:rsid w:val="00315C91"/>
    <w:rsid w:val="00315DCE"/>
    <w:rsid w:val="0031753E"/>
    <w:rsid w:val="00317602"/>
    <w:rsid w:val="00317652"/>
    <w:rsid w:val="00317F30"/>
    <w:rsid w:val="003205CC"/>
    <w:rsid w:val="00320CDD"/>
    <w:rsid w:val="00320F0A"/>
    <w:rsid w:val="00321849"/>
    <w:rsid w:val="00321DD2"/>
    <w:rsid w:val="003220E8"/>
    <w:rsid w:val="003224D6"/>
    <w:rsid w:val="003226D7"/>
    <w:rsid w:val="00322B35"/>
    <w:rsid w:val="00323463"/>
    <w:rsid w:val="003234E8"/>
    <w:rsid w:val="00323AD7"/>
    <w:rsid w:val="00323D9B"/>
    <w:rsid w:val="00324E28"/>
    <w:rsid w:val="003252E5"/>
    <w:rsid w:val="0032586A"/>
    <w:rsid w:val="00325C12"/>
    <w:rsid w:val="00325F1F"/>
    <w:rsid w:val="00326296"/>
    <w:rsid w:val="003262E4"/>
    <w:rsid w:val="0032647B"/>
    <w:rsid w:val="00326573"/>
    <w:rsid w:val="003269F5"/>
    <w:rsid w:val="00327E35"/>
    <w:rsid w:val="00330DBF"/>
    <w:rsid w:val="00330F00"/>
    <w:rsid w:val="00331147"/>
    <w:rsid w:val="00331268"/>
    <w:rsid w:val="00331CDD"/>
    <w:rsid w:val="00331E30"/>
    <w:rsid w:val="003327AA"/>
    <w:rsid w:val="00332E69"/>
    <w:rsid w:val="00332F2F"/>
    <w:rsid w:val="00333095"/>
    <w:rsid w:val="0033366F"/>
    <w:rsid w:val="003336DB"/>
    <w:rsid w:val="00333F67"/>
    <w:rsid w:val="00334075"/>
    <w:rsid w:val="003359B3"/>
    <w:rsid w:val="00335D46"/>
    <w:rsid w:val="003364DC"/>
    <w:rsid w:val="00336903"/>
    <w:rsid w:val="00340032"/>
    <w:rsid w:val="003404AC"/>
    <w:rsid w:val="003409D1"/>
    <w:rsid w:val="0034137A"/>
    <w:rsid w:val="00341856"/>
    <w:rsid w:val="00341965"/>
    <w:rsid w:val="0034226C"/>
    <w:rsid w:val="0034246E"/>
    <w:rsid w:val="003434C7"/>
    <w:rsid w:val="00344BF1"/>
    <w:rsid w:val="003457D0"/>
    <w:rsid w:val="00345A6E"/>
    <w:rsid w:val="00345B2E"/>
    <w:rsid w:val="003460FA"/>
    <w:rsid w:val="0034657D"/>
    <w:rsid w:val="00347805"/>
    <w:rsid w:val="00347C81"/>
    <w:rsid w:val="00347FD7"/>
    <w:rsid w:val="00350224"/>
    <w:rsid w:val="003510C0"/>
    <w:rsid w:val="0035172D"/>
    <w:rsid w:val="00351A01"/>
    <w:rsid w:val="00352034"/>
    <w:rsid w:val="0035289D"/>
    <w:rsid w:val="0035299C"/>
    <w:rsid w:val="0035358F"/>
    <w:rsid w:val="00353706"/>
    <w:rsid w:val="00353796"/>
    <w:rsid w:val="00354978"/>
    <w:rsid w:val="0035573A"/>
    <w:rsid w:val="003558E0"/>
    <w:rsid w:val="003559C9"/>
    <w:rsid w:val="00355C72"/>
    <w:rsid w:val="00355CEF"/>
    <w:rsid w:val="00355EF3"/>
    <w:rsid w:val="0035681F"/>
    <w:rsid w:val="00356856"/>
    <w:rsid w:val="003569EB"/>
    <w:rsid w:val="003571E6"/>
    <w:rsid w:val="003575BB"/>
    <w:rsid w:val="00357A97"/>
    <w:rsid w:val="00360DA7"/>
    <w:rsid w:val="0036175D"/>
    <w:rsid w:val="00361CDE"/>
    <w:rsid w:val="003620C9"/>
    <w:rsid w:val="003624D5"/>
    <w:rsid w:val="003625E8"/>
    <w:rsid w:val="003628BD"/>
    <w:rsid w:val="0036310C"/>
    <w:rsid w:val="0036453B"/>
    <w:rsid w:val="00365396"/>
    <w:rsid w:val="003659D4"/>
    <w:rsid w:val="00366290"/>
    <w:rsid w:val="0036735D"/>
    <w:rsid w:val="00370199"/>
    <w:rsid w:val="00370562"/>
    <w:rsid w:val="003707BC"/>
    <w:rsid w:val="00371141"/>
    <w:rsid w:val="00371858"/>
    <w:rsid w:val="0037216C"/>
    <w:rsid w:val="00372796"/>
    <w:rsid w:val="0037279C"/>
    <w:rsid w:val="00372AE5"/>
    <w:rsid w:val="00373486"/>
    <w:rsid w:val="00373957"/>
    <w:rsid w:val="00373BFE"/>
    <w:rsid w:val="0037450E"/>
    <w:rsid w:val="00374FAF"/>
    <w:rsid w:val="00375891"/>
    <w:rsid w:val="003778E3"/>
    <w:rsid w:val="00380015"/>
    <w:rsid w:val="003803AE"/>
    <w:rsid w:val="00380C15"/>
    <w:rsid w:val="00380FA7"/>
    <w:rsid w:val="00382A5F"/>
    <w:rsid w:val="00383142"/>
    <w:rsid w:val="003841EF"/>
    <w:rsid w:val="00384AE0"/>
    <w:rsid w:val="00385701"/>
    <w:rsid w:val="00385B40"/>
    <w:rsid w:val="00386210"/>
    <w:rsid w:val="0038763D"/>
    <w:rsid w:val="0039094A"/>
    <w:rsid w:val="003915AC"/>
    <w:rsid w:val="00392C43"/>
    <w:rsid w:val="003937E2"/>
    <w:rsid w:val="00393BAF"/>
    <w:rsid w:val="003947A9"/>
    <w:rsid w:val="00395209"/>
    <w:rsid w:val="0039689E"/>
    <w:rsid w:val="00396AD8"/>
    <w:rsid w:val="0039753D"/>
    <w:rsid w:val="00397EE7"/>
    <w:rsid w:val="003A0467"/>
    <w:rsid w:val="003A144F"/>
    <w:rsid w:val="003A1472"/>
    <w:rsid w:val="003A19C3"/>
    <w:rsid w:val="003A1EE1"/>
    <w:rsid w:val="003A2C7E"/>
    <w:rsid w:val="003A2C8C"/>
    <w:rsid w:val="003A2F14"/>
    <w:rsid w:val="003A3979"/>
    <w:rsid w:val="003A39FE"/>
    <w:rsid w:val="003A3DAE"/>
    <w:rsid w:val="003A405F"/>
    <w:rsid w:val="003A44BD"/>
    <w:rsid w:val="003A4579"/>
    <w:rsid w:val="003A4CBA"/>
    <w:rsid w:val="003A5A79"/>
    <w:rsid w:val="003A5D00"/>
    <w:rsid w:val="003A6432"/>
    <w:rsid w:val="003A6448"/>
    <w:rsid w:val="003A6945"/>
    <w:rsid w:val="003A77D8"/>
    <w:rsid w:val="003B0E88"/>
    <w:rsid w:val="003B11FB"/>
    <w:rsid w:val="003B168A"/>
    <w:rsid w:val="003B2006"/>
    <w:rsid w:val="003B2E72"/>
    <w:rsid w:val="003B30E9"/>
    <w:rsid w:val="003B37E0"/>
    <w:rsid w:val="003B46FC"/>
    <w:rsid w:val="003B50C2"/>
    <w:rsid w:val="003B54AC"/>
    <w:rsid w:val="003B67F2"/>
    <w:rsid w:val="003B6C84"/>
    <w:rsid w:val="003B7A19"/>
    <w:rsid w:val="003B7FB3"/>
    <w:rsid w:val="003C0006"/>
    <w:rsid w:val="003C0913"/>
    <w:rsid w:val="003C1D8A"/>
    <w:rsid w:val="003C2F0B"/>
    <w:rsid w:val="003C474F"/>
    <w:rsid w:val="003C489F"/>
    <w:rsid w:val="003C5075"/>
    <w:rsid w:val="003C5AB5"/>
    <w:rsid w:val="003C5E82"/>
    <w:rsid w:val="003C5E93"/>
    <w:rsid w:val="003C68BB"/>
    <w:rsid w:val="003C6A13"/>
    <w:rsid w:val="003C73FF"/>
    <w:rsid w:val="003C7890"/>
    <w:rsid w:val="003D07F9"/>
    <w:rsid w:val="003D087A"/>
    <w:rsid w:val="003D09AC"/>
    <w:rsid w:val="003D12AB"/>
    <w:rsid w:val="003D1B0A"/>
    <w:rsid w:val="003D1DFB"/>
    <w:rsid w:val="003D3354"/>
    <w:rsid w:val="003D3953"/>
    <w:rsid w:val="003D52E3"/>
    <w:rsid w:val="003D5AB3"/>
    <w:rsid w:val="003D5B8E"/>
    <w:rsid w:val="003D5BFE"/>
    <w:rsid w:val="003D5E44"/>
    <w:rsid w:val="003D6FEB"/>
    <w:rsid w:val="003D7452"/>
    <w:rsid w:val="003D77EB"/>
    <w:rsid w:val="003E02BB"/>
    <w:rsid w:val="003E10DC"/>
    <w:rsid w:val="003E1A50"/>
    <w:rsid w:val="003E31E9"/>
    <w:rsid w:val="003E3217"/>
    <w:rsid w:val="003E326F"/>
    <w:rsid w:val="003E3409"/>
    <w:rsid w:val="003E3600"/>
    <w:rsid w:val="003E4C95"/>
    <w:rsid w:val="003E5248"/>
    <w:rsid w:val="003E5A26"/>
    <w:rsid w:val="003E6B77"/>
    <w:rsid w:val="003E7227"/>
    <w:rsid w:val="003E7835"/>
    <w:rsid w:val="003E7957"/>
    <w:rsid w:val="003F0441"/>
    <w:rsid w:val="003F1924"/>
    <w:rsid w:val="003F1EE1"/>
    <w:rsid w:val="003F27FD"/>
    <w:rsid w:val="003F2C20"/>
    <w:rsid w:val="003F3038"/>
    <w:rsid w:val="003F3F56"/>
    <w:rsid w:val="003F4299"/>
    <w:rsid w:val="003F598B"/>
    <w:rsid w:val="003F5BC6"/>
    <w:rsid w:val="003F6067"/>
    <w:rsid w:val="003F62F2"/>
    <w:rsid w:val="003F657F"/>
    <w:rsid w:val="00400DF6"/>
    <w:rsid w:val="00400FC6"/>
    <w:rsid w:val="00401270"/>
    <w:rsid w:val="00401862"/>
    <w:rsid w:val="00402485"/>
    <w:rsid w:val="00402865"/>
    <w:rsid w:val="0040288B"/>
    <w:rsid w:val="004030FA"/>
    <w:rsid w:val="00403260"/>
    <w:rsid w:val="00404980"/>
    <w:rsid w:val="00404C4C"/>
    <w:rsid w:val="004051BF"/>
    <w:rsid w:val="0040534D"/>
    <w:rsid w:val="004053A5"/>
    <w:rsid w:val="00405BDB"/>
    <w:rsid w:val="004064DF"/>
    <w:rsid w:val="00406606"/>
    <w:rsid w:val="0040751A"/>
    <w:rsid w:val="00407DCA"/>
    <w:rsid w:val="0041077C"/>
    <w:rsid w:val="004108C0"/>
    <w:rsid w:val="004110F5"/>
    <w:rsid w:val="00411D4E"/>
    <w:rsid w:val="004120C3"/>
    <w:rsid w:val="0041244E"/>
    <w:rsid w:val="0041245B"/>
    <w:rsid w:val="0041262A"/>
    <w:rsid w:val="00413914"/>
    <w:rsid w:val="004139ED"/>
    <w:rsid w:val="00413B9D"/>
    <w:rsid w:val="00413F91"/>
    <w:rsid w:val="004150A0"/>
    <w:rsid w:val="00415773"/>
    <w:rsid w:val="004159F3"/>
    <w:rsid w:val="00415A75"/>
    <w:rsid w:val="0041600F"/>
    <w:rsid w:val="0041691A"/>
    <w:rsid w:val="004175A1"/>
    <w:rsid w:val="00417F7F"/>
    <w:rsid w:val="0042115C"/>
    <w:rsid w:val="00421955"/>
    <w:rsid w:val="00421B16"/>
    <w:rsid w:val="00422334"/>
    <w:rsid w:val="004233B3"/>
    <w:rsid w:val="00424CA9"/>
    <w:rsid w:val="00425ED5"/>
    <w:rsid w:val="0042643B"/>
    <w:rsid w:val="00426B81"/>
    <w:rsid w:val="0042739F"/>
    <w:rsid w:val="00427F8A"/>
    <w:rsid w:val="00430139"/>
    <w:rsid w:val="0043052A"/>
    <w:rsid w:val="00430866"/>
    <w:rsid w:val="0043102A"/>
    <w:rsid w:val="00431E0D"/>
    <w:rsid w:val="00432A11"/>
    <w:rsid w:val="004332C3"/>
    <w:rsid w:val="00433D3E"/>
    <w:rsid w:val="00434B93"/>
    <w:rsid w:val="004354E1"/>
    <w:rsid w:val="004367FB"/>
    <w:rsid w:val="004368A5"/>
    <w:rsid w:val="00436BA7"/>
    <w:rsid w:val="00437263"/>
    <w:rsid w:val="00437BBC"/>
    <w:rsid w:val="00437F21"/>
    <w:rsid w:val="004403FD"/>
    <w:rsid w:val="004405F3"/>
    <w:rsid w:val="00441100"/>
    <w:rsid w:val="0044148E"/>
    <w:rsid w:val="00441A68"/>
    <w:rsid w:val="00442C0E"/>
    <w:rsid w:val="00443BA6"/>
    <w:rsid w:val="00443FFB"/>
    <w:rsid w:val="004445D0"/>
    <w:rsid w:val="00444C2F"/>
    <w:rsid w:val="004456F6"/>
    <w:rsid w:val="00445853"/>
    <w:rsid w:val="00445AE8"/>
    <w:rsid w:val="00445C56"/>
    <w:rsid w:val="00446D8E"/>
    <w:rsid w:val="00446E8D"/>
    <w:rsid w:val="00447420"/>
    <w:rsid w:val="00447535"/>
    <w:rsid w:val="00451157"/>
    <w:rsid w:val="00451166"/>
    <w:rsid w:val="00451B82"/>
    <w:rsid w:val="00451ED3"/>
    <w:rsid w:val="00452A89"/>
    <w:rsid w:val="0045412A"/>
    <w:rsid w:val="00454403"/>
    <w:rsid w:val="0045490C"/>
    <w:rsid w:val="00454918"/>
    <w:rsid w:val="0045567B"/>
    <w:rsid w:val="00456293"/>
    <w:rsid w:val="004564A6"/>
    <w:rsid w:val="004565F6"/>
    <w:rsid w:val="00456A0B"/>
    <w:rsid w:val="0045709B"/>
    <w:rsid w:val="004570FD"/>
    <w:rsid w:val="00460E84"/>
    <w:rsid w:val="00463391"/>
    <w:rsid w:val="0046361D"/>
    <w:rsid w:val="004636D8"/>
    <w:rsid w:val="004638A5"/>
    <w:rsid w:val="00463ADA"/>
    <w:rsid w:val="00465433"/>
    <w:rsid w:val="004674EA"/>
    <w:rsid w:val="004674EF"/>
    <w:rsid w:val="004679DC"/>
    <w:rsid w:val="00467D5B"/>
    <w:rsid w:val="00467E0E"/>
    <w:rsid w:val="00470874"/>
    <w:rsid w:val="004726FB"/>
    <w:rsid w:val="00473080"/>
    <w:rsid w:val="004735C8"/>
    <w:rsid w:val="00473AF3"/>
    <w:rsid w:val="00473C9E"/>
    <w:rsid w:val="00474030"/>
    <w:rsid w:val="00474061"/>
    <w:rsid w:val="00474383"/>
    <w:rsid w:val="004759FB"/>
    <w:rsid w:val="004768EF"/>
    <w:rsid w:val="00476AB8"/>
    <w:rsid w:val="00476CF5"/>
    <w:rsid w:val="004770EE"/>
    <w:rsid w:val="0047739C"/>
    <w:rsid w:val="00477683"/>
    <w:rsid w:val="0048006E"/>
    <w:rsid w:val="00480277"/>
    <w:rsid w:val="00480676"/>
    <w:rsid w:val="004808B8"/>
    <w:rsid w:val="004809FC"/>
    <w:rsid w:val="00480B7A"/>
    <w:rsid w:val="00480F23"/>
    <w:rsid w:val="0048108B"/>
    <w:rsid w:val="00481299"/>
    <w:rsid w:val="00481BD8"/>
    <w:rsid w:val="00482418"/>
    <w:rsid w:val="0048261E"/>
    <w:rsid w:val="004827B0"/>
    <w:rsid w:val="00482800"/>
    <w:rsid w:val="004830A9"/>
    <w:rsid w:val="00483678"/>
    <w:rsid w:val="004848DC"/>
    <w:rsid w:val="004848DF"/>
    <w:rsid w:val="00484DDF"/>
    <w:rsid w:val="00485043"/>
    <w:rsid w:val="004850A4"/>
    <w:rsid w:val="004851FB"/>
    <w:rsid w:val="00486138"/>
    <w:rsid w:val="00486476"/>
    <w:rsid w:val="004866AE"/>
    <w:rsid w:val="00487316"/>
    <w:rsid w:val="004877D6"/>
    <w:rsid w:val="00490631"/>
    <w:rsid w:val="0049091E"/>
    <w:rsid w:val="00490DD9"/>
    <w:rsid w:val="00492F6B"/>
    <w:rsid w:val="004930D6"/>
    <w:rsid w:val="004931A5"/>
    <w:rsid w:val="00493D4E"/>
    <w:rsid w:val="00493FDA"/>
    <w:rsid w:val="004941DC"/>
    <w:rsid w:val="00494309"/>
    <w:rsid w:val="00494985"/>
    <w:rsid w:val="004950A7"/>
    <w:rsid w:val="00495C26"/>
    <w:rsid w:val="004961A5"/>
    <w:rsid w:val="00497D81"/>
    <w:rsid w:val="004A04A1"/>
    <w:rsid w:val="004A3542"/>
    <w:rsid w:val="004A3FB1"/>
    <w:rsid w:val="004A4C58"/>
    <w:rsid w:val="004A5ECA"/>
    <w:rsid w:val="004A6006"/>
    <w:rsid w:val="004A60F1"/>
    <w:rsid w:val="004A6108"/>
    <w:rsid w:val="004A657E"/>
    <w:rsid w:val="004A7102"/>
    <w:rsid w:val="004B0462"/>
    <w:rsid w:val="004B1571"/>
    <w:rsid w:val="004B2000"/>
    <w:rsid w:val="004B2613"/>
    <w:rsid w:val="004B2749"/>
    <w:rsid w:val="004B3193"/>
    <w:rsid w:val="004B3C31"/>
    <w:rsid w:val="004B3DE2"/>
    <w:rsid w:val="004B450A"/>
    <w:rsid w:val="004B5366"/>
    <w:rsid w:val="004B566A"/>
    <w:rsid w:val="004B5CA0"/>
    <w:rsid w:val="004B5FB1"/>
    <w:rsid w:val="004B6676"/>
    <w:rsid w:val="004B697B"/>
    <w:rsid w:val="004B7611"/>
    <w:rsid w:val="004C024B"/>
    <w:rsid w:val="004C0747"/>
    <w:rsid w:val="004C0F55"/>
    <w:rsid w:val="004C10A6"/>
    <w:rsid w:val="004C1293"/>
    <w:rsid w:val="004C12C9"/>
    <w:rsid w:val="004C1704"/>
    <w:rsid w:val="004C196A"/>
    <w:rsid w:val="004C1EFF"/>
    <w:rsid w:val="004C20A9"/>
    <w:rsid w:val="004C2A5C"/>
    <w:rsid w:val="004C2B13"/>
    <w:rsid w:val="004C3113"/>
    <w:rsid w:val="004C3135"/>
    <w:rsid w:val="004C3DC6"/>
    <w:rsid w:val="004C4314"/>
    <w:rsid w:val="004C437C"/>
    <w:rsid w:val="004C43B6"/>
    <w:rsid w:val="004C455E"/>
    <w:rsid w:val="004C46B4"/>
    <w:rsid w:val="004C4F6F"/>
    <w:rsid w:val="004C5031"/>
    <w:rsid w:val="004C570E"/>
    <w:rsid w:val="004C5DBF"/>
    <w:rsid w:val="004C6921"/>
    <w:rsid w:val="004C7C6B"/>
    <w:rsid w:val="004D07E3"/>
    <w:rsid w:val="004D0833"/>
    <w:rsid w:val="004D1B02"/>
    <w:rsid w:val="004D22A6"/>
    <w:rsid w:val="004D23E8"/>
    <w:rsid w:val="004D31BB"/>
    <w:rsid w:val="004D38FF"/>
    <w:rsid w:val="004D3F71"/>
    <w:rsid w:val="004D5AE1"/>
    <w:rsid w:val="004D68CC"/>
    <w:rsid w:val="004D6EE3"/>
    <w:rsid w:val="004D7CF9"/>
    <w:rsid w:val="004D7F06"/>
    <w:rsid w:val="004E0960"/>
    <w:rsid w:val="004E198D"/>
    <w:rsid w:val="004E2832"/>
    <w:rsid w:val="004E30A2"/>
    <w:rsid w:val="004E3180"/>
    <w:rsid w:val="004E3405"/>
    <w:rsid w:val="004E390F"/>
    <w:rsid w:val="004E3C5E"/>
    <w:rsid w:val="004E4491"/>
    <w:rsid w:val="004E4BE1"/>
    <w:rsid w:val="004E521A"/>
    <w:rsid w:val="004E52CA"/>
    <w:rsid w:val="004E5D81"/>
    <w:rsid w:val="004E67C4"/>
    <w:rsid w:val="004E7A42"/>
    <w:rsid w:val="004E7C37"/>
    <w:rsid w:val="004F0597"/>
    <w:rsid w:val="004F0998"/>
    <w:rsid w:val="004F0F80"/>
    <w:rsid w:val="004F1691"/>
    <w:rsid w:val="004F1B75"/>
    <w:rsid w:val="004F2300"/>
    <w:rsid w:val="004F267C"/>
    <w:rsid w:val="004F276D"/>
    <w:rsid w:val="004F28B9"/>
    <w:rsid w:val="004F2F75"/>
    <w:rsid w:val="004F500B"/>
    <w:rsid w:val="004F5AFB"/>
    <w:rsid w:val="004F6A52"/>
    <w:rsid w:val="004F72B2"/>
    <w:rsid w:val="005001ED"/>
    <w:rsid w:val="00500401"/>
    <w:rsid w:val="0050069C"/>
    <w:rsid w:val="00500AE2"/>
    <w:rsid w:val="00501212"/>
    <w:rsid w:val="00501B47"/>
    <w:rsid w:val="00502061"/>
    <w:rsid w:val="00502DE2"/>
    <w:rsid w:val="00503E00"/>
    <w:rsid w:val="0050490E"/>
    <w:rsid w:val="00504B09"/>
    <w:rsid w:val="005058B5"/>
    <w:rsid w:val="0050693E"/>
    <w:rsid w:val="005074DD"/>
    <w:rsid w:val="005079B5"/>
    <w:rsid w:val="00507E5D"/>
    <w:rsid w:val="0051069D"/>
    <w:rsid w:val="005106E9"/>
    <w:rsid w:val="00510F6E"/>
    <w:rsid w:val="00512050"/>
    <w:rsid w:val="00512620"/>
    <w:rsid w:val="00512B6D"/>
    <w:rsid w:val="00512E3E"/>
    <w:rsid w:val="0051314D"/>
    <w:rsid w:val="0051512E"/>
    <w:rsid w:val="005151F7"/>
    <w:rsid w:val="00515B02"/>
    <w:rsid w:val="00516EB2"/>
    <w:rsid w:val="005175F6"/>
    <w:rsid w:val="005208C8"/>
    <w:rsid w:val="00521A76"/>
    <w:rsid w:val="0052318B"/>
    <w:rsid w:val="005236DD"/>
    <w:rsid w:val="00523949"/>
    <w:rsid w:val="00524165"/>
    <w:rsid w:val="005241EB"/>
    <w:rsid w:val="00524B4B"/>
    <w:rsid w:val="00525DE2"/>
    <w:rsid w:val="00527055"/>
    <w:rsid w:val="00527479"/>
    <w:rsid w:val="00527AFD"/>
    <w:rsid w:val="00527F64"/>
    <w:rsid w:val="005305B8"/>
    <w:rsid w:val="00531D59"/>
    <w:rsid w:val="00531DEB"/>
    <w:rsid w:val="005324AD"/>
    <w:rsid w:val="0053285F"/>
    <w:rsid w:val="0053341B"/>
    <w:rsid w:val="005336D7"/>
    <w:rsid w:val="005338A1"/>
    <w:rsid w:val="00533A02"/>
    <w:rsid w:val="00533ABA"/>
    <w:rsid w:val="00534854"/>
    <w:rsid w:val="0053537A"/>
    <w:rsid w:val="005353EC"/>
    <w:rsid w:val="00535548"/>
    <w:rsid w:val="005360C1"/>
    <w:rsid w:val="005365FC"/>
    <w:rsid w:val="00536998"/>
    <w:rsid w:val="00536F96"/>
    <w:rsid w:val="0053721F"/>
    <w:rsid w:val="00541A53"/>
    <w:rsid w:val="00542094"/>
    <w:rsid w:val="005424EA"/>
    <w:rsid w:val="0054258C"/>
    <w:rsid w:val="00542C63"/>
    <w:rsid w:val="00543C4F"/>
    <w:rsid w:val="00544B4B"/>
    <w:rsid w:val="005457A2"/>
    <w:rsid w:val="00545AAF"/>
    <w:rsid w:val="00545F3A"/>
    <w:rsid w:val="00545F5F"/>
    <w:rsid w:val="00546BD1"/>
    <w:rsid w:val="00546C0D"/>
    <w:rsid w:val="00546D16"/>
    <w:rsid w:val="00546D81"/>
    <w:rsid w:val="005473EF"/>
    <w:rsid w:val="0054751B"/>
    <w:rsid w:val="00550297"/>
    <w:rsid w:val="00550CB9"/>
    <w:rsid w:val="00550EFD"/>
    <w:rsid w:val="005512E7"/>
    <w:rsid w:val="00551505"/>
    <w:rsid w:val="00551D36"/>
    <w:rsid w:val="00552AE4"/>
    <w:rsid w:val="00552F4C"/>
    <w:rsid w:val="0055357E"/>
    <w:rsid w:val="00553597"/>
    <w:rsid w:val="00554A49"/>
    <w:rsid w:val="00554BEA"/>
    <w:rsid w:val="005551A9"/>
    <w:rsid w:val="00555387"/>
    <w:rsid w:val="00555C72"/>
    <w:rsid w:val="00555F2F"/>
    <w:rsid w:val="005567E0"/>
    <w:rsid w:val="00556CE6"/>
    <w:rsid w:val="0055703F"/>
    <w:rsid w:val="00557DD0"/>
    <w:rsid w:val="005610FF"/>
    <w:rsid w:val="005622B2"/>
    <w:rsid w:val="00562302"/>
    <w:rsid w:val="005627E9"/>
    <w:rsid w:val="00563C51"/>
    <w:rsid w:val="00564451"/>
    <w:rsid w:val="00564915"/>
    <w:rsid w:val="00564ADC"/>
    <w:rsid w:val="00565789"/>
    <w:rsid w:val="00565C6B"/>
    <w:rsid w:val="00565EE5"/>
    <w:rsid w:val="00566AC4"/>
    <w:rsid w:val="005675AC"/>
    <w:rsid w:val="00570126"/>
    <w:rsid w:val="00570C64"/>
    <w:rsid w:val="00570E65"/>
    <w:rsid w:val="0057287F"/>
    <w:rsid w:val="00572B49"/>
    <w:rsid w:val="00572B9A"/>
    <w:rsid w:val="00572BD0"/>
    <w:rsid w:val="005736A0"/>
    <w:rsid w:val="0057381F"/>
    <w:rsid w:val="0057399E"/>
    <w:rsid w:val="00574073"/>
    <w:rsid w:val="00574728"/>
    <w:rsid w:val="00575F8C"/>
    <w:rsid w:val="00576325"/>
    <w:rsid w:val="00576C76"/>
    <w:rsid w:val="00576FDE"/>
    <w:rsid w:val="0057703F"/>
    <w:rsid w:val="0057745B"/>
    <w:rsid w:val="00577BB9"/>
    <w:rsid w:val="00577D65"/>
    <w:rsid w:val="00580607"/>
    <w:rsid w:val="00580A71"/>
    <w:rsid w:val="00580B56"/>
    <w:rsid w:val="005815FE"/>
    <w:rsid w:val="00581A75"/>
    <w:rsid w:val="00581C49"/>
    <w:rsid w:val="0058297B"/>
    <w:rsid w:val="00582988"/>
    <w:rsid w:val="00582992"/>
    <w:rsid w:val="005832D9"/>
    <w:rsid w:val="005833F3"/>
    <w:rsid w:val="00584E64"/>
    <w:rsid w:val="0058595E"/>
    <w:rsid w:val="0058604B"/>
    <w:rsid w:val="005860DD"/>
    <w:rsid w:val="00590834"/>
    <w:rsid w:val="005909EB"/>
    <w:rsid w:val="0059101E"/>
    <w:rsid w:val="005914F6"/>
    <w:rsid w:val="005929D9"/>
    <w:rsid w:val="00592C43"/>
    <w:rsid w:val="00593378"/>
    <w:rsid w:val="00593AC2"/>
    <w:rsid w:val="00594070"/>
    <w:rsid w:val="005944E5"/>
    <w:rsid w:val="00595039"/>
    <w:rsid w:val="00597012"/>
    <w:rsid w:val="00597D5C"/>
    <w:rsid w:val="005A0252"/>
    <w:rsid w:val="005A036E"/>
    <w:rsid w:val="005A1795"/>
    <w:rsid w:val="005A24ED"/>
    <w:rsid w:val="005A2656"/>
    <w:rsid w:val="005A3075"/>
    <w:rsid w:val="005A3D44"/>
    <w:rsid w:val="005A4732"/>
    <w:rsid w:val="005A4850"/>
    <w:rsid w:val="005A5308"/>
    <w:rsid w:val="005A53A9"/>
    <w:rsid w:val="005A5DDA"/>
    <w:rsid w:val="005A6339"/>
    <w:rsid w:val="005A6986"/>
    <w:rsid w:val="005A69E5"/>
    <w:rsid w:val="005B0A55"/>
    <w:rsid w:val="005B2E6B"/>
    <w:rsid w:val="005B3C4A"/>
    <w:rsid w:val="005B4FB1"/>
    <w:rsid w:val="005B5E9E"/>
    <w:rsid w:val="005B6F21"/>
    <w:rsid w:val="005B7375"/>
    <w:rsid w:val="005B79C2"/>
    <w:rsid w:val="005B7E08"/>
    <w:rsid w:val="005B7EA8"/>
    <w:rsid w:val="005C08B9"/>
    <w:rsid w:val="005C0B23"/>
    <w:rsid w:val="005C1110"/>
    <w:rsid w:val="005C1746"/>
    <w:rsid w:val="005C199F"/>
    <w:rsid w:val="005C280C"/>
    <w:rsid w:val="005C3042"/>
    <w:rsid w:val="005C3C84"/>
    <w:rsid w:val="005C46CD"/>
    <w:rsid w:val="005C54C8"/>
    <w:rsid w:val="005C56DC"/>
    <w:rsid w:val="005C624A"/>
    <w:rsid w:val="005C63CC"/>
    <w:rsid w:val="005C7BA6"/>
    <w:rsid w:val="005D07B1"/>
    <w:rsid w:val="005D07F6"/>
    <w:rsid w:val="005D081F"/>
    <w:rsid w:val="005D0DFF"/>
    <w:rsid w:val="005D1A43"/>
    <w:rsid w:val="005D1F65"/>
    <w:rsid w:val="005D24E1"/>
    <w:rsid w:val="005D346E"/>
    <w:rsid w:val="005D3777"/>
    <w:rsid w:val="005D5296"/>
    <w:rsid w:val="005D5BA6"/>
    <w:rsid w:val="005D5EF8"/>
    <w:rsid w:val="005D5F05"/>
    <w:rsid w:val="005D6128"/>
    <w:rsid w:val="005D69E0"/>
    <w:rsid w:val="005D6B43"/>
    <w:rsid w:val="005D6D26"/>
    <w:rsid w:val="005D7486"/>
    <w:rsid w:val="005E131D"/>
    <w:rsid w:val="005E182C"/>
    <w:rsid w:val="005E1DF2"/>
    <w:rsid w:val="005E3ABC"/>
    <w:rsid w:val="005E4C77"/>
    <w:rsid w:val="005E5A8B"/>
    <w:rsid w:val="005E5C5F"/>
    <w:rsid w:val="005E63FF"/>
    <w:rsid w:val="005E66C8"/>
    <w:rsid w:val="005E6866"/>
    <w:rsid w:val="005E6957"/>
    <w:rsid w:val="005E6A2B"/>
    <w:rsid w:val="005E6D6A"/>
    <w:rsid w:val="005E762E"/>
    <w:rsid w:val="005E7B32"/>
    <w:rsid w:val="005E7B99"/>
    <w:rsid w:val="005E7ED2"/>
    <w:rsid w:val="005F015E"/>
    <w:rsid w:val="005F04E1"/>
    <w:rsid w:val="005F0BE2"/>
    <w:rsid w:val="005F0C95"/>
    <w:rsid w:val="005F0E89"/>
    <w:rsid w:val="005F1134"/>
    <w:rsid w:val="005F15FF"/>
    <w:rsid w:val="005F1839"/>
    <w:rsid w:val="005F2BDD"/>
    <w:rsid w:val="005F3E79"/>
    <w:rsid w:val="005F48F7"/>
    <w:rsid w:val="005F512D"/>
    <w:rsid w:val="005F6448"/>
    <w:rsid w:val="005F646D"/>
    <w:rsid w:val="005F6DFA"/>
    <w:rsid w:val="005F7948"/>
    <w:rsid w:val="005F7A9E"/>
    <w:rsid w:val="006015BF"/>
    <w:rsid w:val="0060184C"/>
    <w:rsid w:val="006018C1"/>
    <w:rsid w:val="00602EA6"/>
    <w:rsid w:val="00603263"/>
    <w:rsid w:val="006038D6"/>
    <w:rsid w:val="00603A0D"/>
    <w:rsid w:val="00603FE5"/>
    <w:rsid w:val="00604056"/>
    <w:rsid w:val="0060452B"/>
    <w:rsid w:val="0060475C"/>
    <w:rsid w:val="00605E20"/>
    <w:rsid w:val="00606DDB"/>
    <w:rsid w:val="00606FE6"/>
    <w:rsid w:val="00607CB2"/>
    <w:rsid w:val="006108E4"/>
    <w:rsid w:val="006120B1"/>
    <w:rsid w:val="00612370"/>
    <w:rsid w:val="00612637"/>
    <w:rsid w:val="00613C6D"/>
    <w:rsid w:val="00613D2A"/>
    <w:rsid w:val="00614544"/>
    <w:rsid w:val="00614ABA"/>
    <w:rsid w:val="00615640"/>
    <w:rsid w:val="00615CE6"/>
    <w:rsid w:val="0061600D"/>
    <w:rsid w:val="00616509"/>
    <w:rsid w:val="00616E01"/>
    <w:rsid w:val="006174A6"/>
    <w:rsid w:val="00617BDF"/>
    <w:rsid w:val="0062198C"/>
    <w:rsid w:val="00622EFC"/>
    <w:rsid w:val="00624E8A"/>
    <w:rsid w:val="0062513E"/>
    <w:rsid w:val="006254F3"/>
    <w:rsid w:val="00625CCF"/>
    <w:rsid w:val="006266B8"/>
    <w:rsid w:val="00626B8E"/>
    <w:rsid w:val="00626F86"/>
    <w:rsid w:val="00627091"/>
    <w:rsid w:val="00627824"/>
    <w:rsid w:val="00627A44"/>
    <w:rsid w:val="00627AA6"/>
    <w:rsid w:val="00630288"/>
    <w:rsid w:val="00631244"/>
    <w:rsid w:val="006316D2"/>
    <w:rsid w:val="00631E34"/>
    <w:rsid w:val="00633187"/>
    <w:rsid w:val="0063376A"/>
    <w:rsid w:val="0063444A"/>
    <w:rsid w:val="0063459C"/>
    <w:rsid w:val="00634772"/>
    <w:rsid w:val="006355C6"/>
    <w:rsid w:val="00635B46"/>
    <w:rsid w:val="006360BF"/>
    <w:rsid w:val="00637B8F"/>
    <w:rsid w:val="00637D64"/>
    <w:rsid w:val="006400EE"/>
    <w:rsid w:val="00640B15"/>
    <w:rsid w:val="006410B8"/>
    <w:rsid w:val="0064128C"/>
    <w:rsid w:val="006414FA"/>
    <w:rsid w:val="006415FD"/>
    <w:rsid w:val="006416EC"/>
    <w:rsid w:val="00641D97"/>
    <w:rsid w:val="00641DB0"/>
    <w:rsid w:val="0064229D"/>
    <w:rsid w:val="00642B8B"/>
    <w:rsid w:val="00642E05"/>
    <w:rsid w:val="00642F1E"/>
    <w:rsid w:val="00643A7C"/>
    <w:rsid w:val="00643BC0"/>
    <w:rsid w:val="00643E5D"/>
    <w:rsid w:val="0064483B"/>
    <w:rsid w:val="00645583"/>
    <w:rsid w:val="006456F2"/>
    <w:rsid w:val="00646563"/>
    <w:rsid w:val="006472ED"/>
    <w:rsid w:val="00647590"/>
    <w:rsid w:val="00650367"/>
    <w:rsid w:val="006504DA"/>
    <w:rsid w:val="006511DC"/>
    <w:rsid w:val="006514B1"/>
    <w:rsid w:val="00651860"/>
    <w:rsid w:val="00651C38"/>
    <w:rsid w:val="00652B96"/>
    <w:rsid w:val="00652FAE"/>
    <w:rsid w:val="00653D1B"/>
    <w:rsid w:val="006547C1"/>
    <w:rsid w:val="00654AE0"/>
    <w:rsid w:val="00655391"/>
    <w:rsid w:val="00655BEE"/>
    <w:rsid w:val="00655C58"/>
    <w:rsid w:val="00655C86"/>
    <w:rsid w:val="00656A16"/>
    <w:rsid w:val="00656BB0"/>
    <w:rsid w:val="00656F7C"/>
    <w:rsid w:val="006570FA"/>
    <w:rsid w:val="0065735A"/>
    <w:rsid w:val="0066031F"/>
    <w:rsid w:val="00660591"/>
    <w:rsid w:val="006607FC"/>
    <w:rsid w:val="00661510"/>
    <w:rsid w:val="006618BA"/>
    <w:rsid w:val="00661CF1"/>
    <w:rsid w:val="00663F82"/>
    <w:rsid w:val="0066428B"/>
    <w:rsid w:val="00664295"/>
    <w:rsid w:val="0066505C"/>
    <w:rsid w:val="00666165"/>
    <w:rsid w:val="00666974"/>
    <w:rsid w:val="0066699B"/>
    <w:rsid w:val="00666A19"/>
    <w:rsid w:val="00666C47"/>
    <w:rsid w:val="006674AB"/>
    <w:rsid w:val="006675BA"/>
    <w:rsid w:val="0066791E"/>
    <w:rsid w:val="00667F13"/>
    <w:rsid w:val="0067007A"/>
    <w:rsid w:val="00670B8D"/>
    <w:rsid w:val="00670C53"/>
    <w:rsid w:val="006714F9"/>
    <w:rsid w:val="006724AA"/>
    <w:rsid w:val="006726F2"/>
    <w:rsid w:val="00672950"/>
    <w:rsid w:val="006729ED"/>
    <w:rsid w:val="006737F1"/>
    <w:rsid w:val="00673F4D"/>
    <w:rsid w:val="0067422E"/>
    <w:rsid w:val="00674307"/>
    <w:rsid w:val="006746C1"/>
    <w:rsid w:val="00674B4F"/>
    <w:rsid w:val="00674FF6"/>
    <w:rsid w:val="00675472"/>
    <w:rsid w:val="00675F2D"/>
    <w:rsid w:val="00676668"/>
    <w:rsid w:val="006775FA"/>
    <w:rsid w:val="00677628"/>
    <w:rsid w:val="006779A8"/>
    <w:rsid w:val="00677BF8"/>
    <w:rsid w:val="006802AD"/>
    <w:rsid w:val="00680DB3"/>
    <w:rsid w:val="006813CA"/>
    <w:rsid w:val="0068317C"/>
    <w:rsid w:val="00683678"/>
    <w:rsid w:val="006838E7"/>
    <w:rsid w:val="00683D38"/>
    <w:rsid w:val="00684ADE"/>
    <w:rsid w:val="00684F24"/>
    <w:rsid w:val="00685378"/>
    <w:rsid w:val="0068597E"/>
    <w:rsid w:val="0068672C"/>
    <w:rsid w:val="0068698D"/>
    <w:rsid w:val="00686C72"/>
    <w:rsid w:val="0068721F"/>
    <w:rsid w:val="006872D8"/>
    <w:rsid w:val="00687545"/>
    <w:rsid w:val="00687C4B"/>
    <w:rsid w:val="00690151"/>
    <w:rsid w:val="00690185"/>
    <w:rsid w:val="006924AB"/>
    <w:rsid w:val="0069271F"/>
    <w:rsid w:val="006929EB"/>
    <w:rsid w:val="00692B9F"/>
    <w:rsid w:val="00693493"/>
    <w:rsid w:val="00693B22"/>
    <w:rsid w:val="00693B87"/>
    <w:rsid w:val="00693BFF"/>
    <w:rsid w:val="00693C4D"/>
    <w:rsid w:val="0069412E"/>
    <w:rsid w:val="00694C6D"/>
    <w:rsid w:val="00697475"/>
    <w:rsid w:val="0069750D"/>
    <w:rsid w:val="00697A23"/>
    <w:rsid w:val="006A017A"/>
    <w:rsid w:val="006A0253"/>
    <w:rsid w:val="006A0CBE"/>
    <w:rsid w:val="006A1572"/>
    <w:rsid w:val="006A1F3E"/>
    <w:rsid w:val="006A2494"/>
    <w:rsid w:val="006A2502"/>
    <w:rsid w:val="006A2C5C"/>
    <w:rsid w:val="006A382F"/>
    <w:rsid w:val="006A3933"/>
    <w:rsid w:val="006A435E"/>
    <w:rsid w:val="006A4753"/>
    <w:rsid w:val="006A59C3"/>
    <w:rsid w:val="006A5FAB"/>
    <w:rsid w:val="006A6060"/>
    <w:rsid w:val="006A6719"/>
    <w:rsid w:val="006A6738"/>
    <w:rsid w:val="006B1A25"/>
    <w:rsid w:val="006B1ED7"/>
    <w:rsid w:val="006B32A5"/>
    <w:rsid w:val="006B33AB"/>
    <w:rsid w:val="006B33ED"/>
    <w:rsid w:val="006B3622"/>
    <w:rsid w:val="006B3672"/>
    <w:rsid w:val="006B3811"/>
    <w:rsid w:val="006B3D57"/>
    <w:rsid w:val="006B459E"/>
    <w:rsid w:val="006B4662"/>
    <w:rsid w:val="006B4672"/>
    <w:rsid w:val="006B497E"/>
    <w:rsid w:val="006B4AEF"/>
    <w:rsid w:val="006B52EE"/>
    <w:rsid w:val="006B55F3"/>
    <w:rsid w:val="006B6373"/>
    <w:rsid w:val="006B6461"/>
    <w:rsid w:val="006B6BFD"/>
    <w:rsid w:val="006B6C77"/>
    <w:rsid w:val="006B6ECC"/>
    <w:rsid w:val="006B7025"/>
    <w:rsid w:val="006B730F"/>
    <w:rsid w:val="006B76A3"/>
    <w:rsid w:val="006C0D1C"/>
    <w:rsid w:val="006C13A1"/>
    <w:rsid w:val="006C1439"/>
    <w:rsid w:val="006C1E50"/>
    <w:rsid w:val="006C216B"/>
    <w:rsid w:val="006C26B6"/>
    <w:rsid w:val="006C37DC"/>
    <w:rsid w:val="006C3A6E"/>
    <w:rsid w:val="006C4D8F"/>
    <w:rsid w:val="006C53C1"/>
    <w:rsid w:val="006C6325"/>
    <w:rsid w:val="006C638B"/>
    <w:rsid w:val="006C6528"/>
    <w:rsid w:val="006C732D"/>
    <w:rsid w:val="006C74AA"/>
    <w:rsid w:val="006C7B66"/>
    <w:rsid w:val="006C7C8B"/>
    <w:rsid w:val="006D0F9B"/>
    <w:rsid w:val="006D3A22"/>
    <w:rsid w:val="006D3D31"/>
    <w:rsid w:val="006D3DB3"/>
    <w:rsid w:val="006D40FE"/>
    <w:rsid w:val="006D446D"/>
    <w:rsid w:val="006D4682"/>
    <w:rsid w:val="006D59A2"/>
    <w:rsid w:val="006D5B51"/>
    <w:rsid w:val="006D5CFE"/>
    <w:rsid w:val="006D5F9D"/>
    <w:rsid w:val="006D621D"/>
    <w:rsid w:val="006D64C0"/>
    <w:rsid w:val="006D6583"/>
    <w:rsid w:val="006D68BA"/>
    <w:rsid w:val="006D6DEF"/>
    <w:rsid w:val="006D7037"/>
    <w:rsid w:val="006D7144"/>
    <w:rsid w:val="006D732F"/>
    <w:rsid w:val="006D7E55"/>
    <w:rsid w:val="006E20C1"/>
    <w:rsid w:val="006E2505"/>
    <w:rsid w:val="006E286F"/>
    <w:rsid w:val="006E50B9"/>
    <w:rsid w:val="006E53C2"/>
    <w:rsid w:val="006E5E99"/>
    <w:rsid w:val="006E620C"/>
    <w:rsid w:val="006E6218"/>
    <w:rsid w:val="006E676A"/>
    <w:rsid w:val="006E6D3F"/>
    <w:rsid w:val="006E7206"/>
    <w:rsid w:val="006E7AD3"/>
    <w:rsid w:val="006F1127"/>
    <w:rsid w:val="006F21B7"/>
    <w:rsid w:val="006F29B0"/>
    <w:rsid w:val="006F3083"/>
    <w:rsid w:val="006F3D26"/>
    <w:rsid w:val="006F4550"/>
    <w:rsid w:val="006F47C5"/>
    <w:rsid w:val="006F4D08"/>
    <w:rsid w:val="006F50AB"/>
    <w:rsid w:val="006F566A"/>
    <w:rsid w:val="006F5C2B"/>
    <w:rsid w:val="006F6C09"/>
    <w:rsid w:val="006F7E03"/>
    <w:rsid w:val="00700484"/>
    <w:rsid w:val="00700976"/>
    <w:rsid w:val="00701EA0"/>
    <w:rsid w:val="00702F3F"/>
    <w:rsid w:val="00703293"/>
    <w:rsid w:val="00703D24"/>
    <w:rsid w:val="00703F8E"/>
    <w:rsid w:val="00705190"/>
    <w:rsid w:val="0070600B"/>
    <w:rsid w:val="00707666"/>
    <w:rsid w:val="0071084C"/>
    <w:rsid w:val="007109ED"/>
    <w:rsid w:val="00711269"/>
    <w:rsid w:val="00711647"/>
    <w:rsid w:val="00711B2D"/>
    <w:rsid w:val="00711C86"/>
    <w:rsid w:val="007128A5"/>
    <w:rsid w:val="00712BDD"/>
    <w:rsid w:val="007136C1"/>
    <w:rsid w:val="00713C8A"/>
    <w:rsid w:val="007143A1"/>
    <w:rsid w:val="0071548A"/>
    <w:rsid w:val="007154F0"/>
    <w:rsid w:val="007164EC"/>
    <w:rsid w:val="00716D2D"/>
    <w:rsid w:val="00716E0A"/>
    <w:rsid w:val="007172AE"/>
    <w:rsid w:val="007174ED"/>
    <w:rsid w:val="0071776F"/>
    <w:rsid w:val="00720666"/>
    <w:rsid w:val="007208DD"/>
    <w:rsid w:val="00720E01"/>
    <w:rsid w:val="00720FA9"/>
    <w:rsid w:val="00721035"/>
    <w:rsid w:val="007210FB"/>
    <w:rsid w:val="007210FE"/>
    <w:rsid w:val="0072148D"/>
    <w:rsid w:val="007215F9"/>
    <w:rsid w:val="00722920"/>
    <w:rsid w:val="00722C90"/>
    <w:rsid w:val="00722F13"/>
    <w:rsid w:val="007230A8"/>
    <w:rsid w:val="00725DA8"/>
    <w:rsid w:val="00725FD5"/>
    <w:rsid w:val="007275AF"/>
    <w:rsid w:val="00727A3B"/>
    <w:rsid w:val="00727DED"/>
    <w:rsid w:val="00730A4E"/>
    <w:rsid w:val="00730FF2"/>
    <w:rsid w:val="007324FB"/>
    <w:rsid w:val="00732718"/>
    <w:rsid w:val="007328D2"/>
    <w:rsid w:val="00732BD7"/>
    <w:rsid w:val="00732DEE"/>
    <w:rsid w:val="007333D3"/>
    <w:rsid w:val="007334C0"/>
    <w:rsid w:val="00733660"/>
    <w:rsid w:val="00733C48"/>
    <w:rsid w:val="0073492B"/>
    <w:rsid w:val="00734E2C"/>
    <w:rsid w:val="0073502C"/>
    <w:rsid w:val="00735125"/>
    <w:rsid w:val="0073534B"/>
    <w:rsid w:val="0073571E"/>
    <w:rsid w:val="00737AB4"/>
    <w:rsid w:val="00740258"/>
    <w:rsid w:val="0074062A"/>
    <w:rsid w:val="00740675"/>
    <w:rsid w:val="00742B0A"/>
    <w:rsid w:val="00742C84"/>
    <w:rsid w:val="00742E17"/>
    <w:rsid w:val="007430D6"/>
    <w:rsid w:val="007448A7"/>
    <w:rsid w:val="00744C1D"/>
    <w:rsid w:val="00744CC3"/>
    <w:rsid w:val="00745334"/>
    <w:rsid w:val="0074555D"/>
    <w:rsid w:val="00745D33"/>
    <w:rsid w:val="007462C8"/>
    <w:rsid w:val="00746752"/>
    <w:rsid w:val="00746822"/>
    <w:rsid w:val="00746C12"/>
    <w:rsid w:val="00746D46"/>
    <w:rsid w:val="0074718C"/>
    <w:rsid w:val="007476B6"/>
    <w:rsid w:val="00747E50"/>
    <w:rsid w:val="00750653"/>
    <w:rsid w:val="0075068A"/>
    <w:rsid w:val="007507EC"/>
    <w:rsid w:val="0075154C"/>
    <w:rsid w:val="00751B3F"/>
    <w:rsid w:val="007528A6"/>
    <w:rsid w:val="00753080"/>
    <w:rsid w:val="0075314B"/>
    <w:rsid w:val="0075327D"/>
    <w:rsid w:val="007537D5"/>
    <w:rsid w:val="00753D93"/>
    <w:rsid w:val="007540F4"/>
    <w:rsid w:val="00754135"/>
    <w:rsid w:val="007544B0"/>
    <w:rsid w:val="00754602"/>
    <w:rsid w:val="00755824"/>
    <w:rsid w:val="007578E0"/>
    <w:rsid w:val="00757C3E"/>
    <w:rsid w:val="00760449"/>
    <w:rsid w:val="00760AA6"/>
    <w:rsid w:val="0076104F"/>
    <w:rsid w:val="0076217D"/>
    <w:rsid w:val="00762609"/>
    <w:rsid w:val="00762743"/>
    <w:rsid w:val="00763AB1"/>
    <w:rsid w:val="00763BAC"/>
    <w:rsid w:val="00763BF7"/>
    <w:rsid w:val="00763F6F"/>
    <w:rsid w:val="0076421C"/>
    <w:rsid w:val="007642E3"/>
    <w:rsid w:val="00764691"/>
    <w:rsid w:val="00764B9F"/>
    <w:rsid w:val="0076596A"/>
    <w:rsid w:val="00765DC9"/>
    <w:rsid w:val="00766836"/>
    <w:rsid w:val="00766EEC"/>
    <w:rsid w:val="00767399"/>
    <w:rsid w:val="007675B4"/>
    <w:rsid w:val="0076792C"/>
    <w:rsid w:val="00767EFF"/>
    <w:rsid w:val="007701C8"/>
    <w:rsid w:val="0077049D"/>
    <w:rsid w:val="00770630"/>
    <w:rsid w:val="007707FD"/>
    <w:rsid w:val="00770853"/>
    <w:rsid w:val="00771045"/>
    <w:rsid w:val="00771333"/>
    <w:rsid w:val="00771550"/>
    <w:rsid w:val="00771B96"/>
    <w:rsid w:val="007721FE"/>
    <w:rsid w:val="0077221A"/>
    <w:rsid w:val="00772330"/>
    <w:rsid w:val="00772D78"/>
    <w:rsid w:val="00772E37"/>
    <w:rsid w:val="00773B1B"/>
    <w:rsid w:val="00774EF8"/>
    <w:rsid w:val="00775278"/>
    <w:rsid w:val="0077550F"/>
    <w:rsid w:val="00775F6B"/>
    <w:rsid w:val="00776EBD"/>
    <w:rsid w:val="00777087"/>
    <w:rsid w:val="00780221"/>
    <w:rsid w:val="0078024F"/>
    <w:rsid w:val="007802AB"/>
    <w:rsid w:val="00781773"/>
    <w:rsid w:val="007824AB"/>
    <w:rsid w:val="0078274D"/>
    <w:rsid w:val="007836EB"/>
    <w:rsid w:val="00783AA2"/>
    <w:rsid w:val="00783D45"/>
    <w:rsid w:val="00783EC5"/>
    <w:rsid w:val="00784082"/>
    <w:rsid w:val="007842A9"/>
    <w:rsid w:val="007845E9"/>
    <w:rsid w:val="00784B26"/>
    <w:rsid w:val="00784ED3"/>
    <w:rsid w:val="00785F32"/>
    <w:rsid w:val="00786A42"/>
    <w:rsid w:val="00786B3B"/>
    <w:rsid w:val="00786E4E"/>
    <w:rsid w:val="00787312"/>
    <w:rsid w:val="00787B6A"/>
    <w:rsid w:val="00790438"/>
    <w:rsid w:val="00790962"/>
    <w:rsid w:val="00790DBB"/>
    <w:rsid w:val="007910C4"/>
    <w:rsid w:val="007910D9"/>
    <w:rsid w:val="00791494"/>
    <w:rsid w:val="00791531"/>
    <w:rsid w:val="00791945"/>
    <w:rsid w:val="00792EFB"/>
    <w:rsid w:val="00793B16"/>
    <w:rsid w:val="00793FA9"/>
    <w:rsid w:val="007949F6"/>
    <w:rsid w:val="00796DFF"/>
    <w:rsid w:val="007976DA"/>
    <w:rsid w:val="007A02D8"/>
    <w:rsid w:val="007A06B4"/>
    <w:rsid w:val="007A07F3"/>
    <w:rsid w:val="007A0EEB"/>
    <w:rsid w:val="007A11FC"/>
    <w:rsid w:val="007A1223"/>
    <w:rsid w:val="007A14D4"/>
    <w:rsid w:val="007A196F"/>
    <w:rsid w:val="007A253D"/>
    <w:rsid w:val="007A2ACE"/>
    <w:rsid w:val="007A397E"/>
    <w:rsid w:val="007A3D8D"/>
    <w:rsid w:val="007A456F"/>
    <w:rsid w:val="007A4AC0"/>
    <w:rsid w:val="007A4C0B"/>
    <w:rsid w:val="007A4F4A"/>
    <w:rsid w:val="007A56B8"/>
    <w:rsid w:val="007A5AAB"/>
    <w:rsid w:val="007A70DF"/>
    <w:rsid w:val="007A7C97"/>
    <w:rsid w:val="007B06DA"/>
    <w:rsid w:val="007B11B5"/>
    <w:rsid w:val="007B1A64"/>
    <w:rsid w:val="007B1E2A"/>
    <w:rsid w:val="007B1F84"/>
    <w:rsid w:val="007B3A23"/>
    <w:rsid w:val="007B4206"/>
    <w:rsid w:val="007B4925"/>
    <w:rsid w:val="007B4FAE"/>
    <w:rsid w:val="007B51BB"/>
    <w:rsid w:val="007B521A"/>
    <w:rsid w:val="007B58E5"/>
    <w:rsid w:val="007B5CF8"/>
    <w:rsid w:val="007B6292"/>
    <w:rsid w:val="007B63DD"/>
    <w:rsid w:val="007B6BFB"/>
    <w:rsid w:val="007C02E3"/>
    <w:rsid w:val="007C120C"/>
    <w:rsid w:val="007C18FF"/>
    <w:rsid w:val="007C1F17"/>
    <w:rsid w:val="007C2B85"/>
    <w:rsid w:val="007C2F69"/>
    <w:rsid w:val="007C32F5"/>
    <w:rsid w:val="007C3392"/>
    <w:rsid w:val="007C3403"/>
    <w:rsid w:val="007C3DEC"/>
    <w:rsid w:val="007C41ED"/>
    <w:rsid w:val="007C4F26"/>
    <w:rsid w:val="007C52ED"/>
    <w:rsid w:val="007C5743"/>
    <w:rsid w:val="007D0543"/>
    <w:rsid w:val="007D0841"/>
    <w:rsid w:val="007D15D5"/>
    <w:rsid w:val="007D185F"/>
    <w:rsid w:val="007D19C2"/>
    <w:rsid w:val="007D1BBF"/>
    <w:rsid w:val="007D24EE"/>
    <w:rsid w:val="007D29E3"/>
    <w:rsid w:val="007D2A04"/>
    <w:rsid w:val="007D326E"/>
    <w:rsid w:val="007D377B"/>
    <w:rsid w:val="007D3C02"/>
    <w:rsid w:val="007D41DE"/>
    <w:rsid w:val="007D495C"/>
    <w:rsid w:val="007D54A6"/>
    <w:rsid w:val="007D635F"/>
    <w:rsid w:val="007D6807"/>
    <w:rsid w:val="007D6D20"/>
    <w:rsid w:val="007D6F77"/>
    <w:rsid w:val="007D7038"/>
    <w:rsid w:val="007D7662"/>
    <w:rsid w:val="007D77F1"/>
    <w:rsid w:val="007D7B8C"/>
    <w:rsid w:val="007E06D2"/>
    <w:rsid w:val="007E0867"/>
    <w:rsid w:val="007E0BE5"/>
    <w:rsid w:val="007E16B1"/>
    <w:rsid w:val="007E212A"/>
    <w:rsid w:val="007E22F3"/>
    <w:rsid w:val="007E2850"/>
    <w:rsid w:val="007E2C45"/>
    <w:rsid w:val="007E3033"/>
    <w:rsid w:val="007E33CD"/>
    <w:rsid w:val="007E35E9"/>
    <w:rsid w:val="007E3C0A"/>
    <w:rsid w:val="007E4849"/>
    <w:rsid w:val="007E51C1"/>
    <w:rsid w:val="007E5B03"/>
    <w:rsid w:val="007E5D2C"/>
    <w:rsid w:val="007E5DB8"/>
    <w:rsid w:val="007E682A"/>
    <w:rsid w:val="007E68B3"/>
    <w:rsid w:val="007E772B"/>
    <w:rsid w:val="007E7C87"/>
    <w:rsid w:val="007E7CCF"/>
    <w:rsid w:val="007F01BB"/>
    <w:rsid w:val="007F031E"/>
    <w:rsid w:val="007F0839"/>
    <w:rsid w:val="007F0904"/>
    <w:rsid w:val="007F13F5"/>
    <w:rsid w:val="007F158A"/>
    <w:rsid w:val="007F15EE"/>
    <w:rsid w:val="007F1F53"/>
    <w:rsid w:val="007F21B2"/>
    <w:rsid w:val="007F238E"/>
    <w:rsid w:val="007F267C"/>
    <w:rsid w:val="007F3800"/>
    <w:rsid w:val="007F3A8F"/>
    <w:rsid w:val="007F3E62"/>
    <w:rsid w:val="007F565E"/>
    <w:rsid w:val="007F7120"/>
    <w:rsid w:val="007F776E"/>
    <w:rsid w:val="0080075F"/>
    <w:rsid w:val="00802BA3"/>
    <w:rsid w:val="00802C0B"/>
    <w:rsid w:val="008039E7"/>
    <w:rsid w:val="00803B62"/>
    <w:rsid w:val="00804557"/>
    <w:rsid w:val="00804FBD"/>
    <w:rsid w:val="00806063"/>
    <w:rsid w:val="00806C4F"/>
    <w:rsid w:val="00807643"/>
    <w:rsid w:val="00807687"/>
    <w:rsid w:val="00807F84"/>
    <w:rsid w:val="00810684"/>
    <w:rsid w:val="008111C1"/>
    <w:rsid w:val="0081170F"/>
    <w:rsid w:val="008117C6"/>
    <w:rsid w:val="00812B0C"/>
    <w:rsid w:val="00813065"/>
    <w:rsid w:val="008132EF"/>
    <w:rsid w:val="0081587A"/>
    <w:rsid w:val="008158AE"/>
    <w:rsid w:val="00815CBD"/>
    <w:rsid w:val="00815EE4"/>
    <w:rsid w:val="00816109"/>
    <w:rsid w:val="008169B9"/>
    <w:rsid w:val="00817011"/>
    <w:rsid w:val="00817166"/>
    <w:rsid w:val="008174FA"/>
    <w:rsid w:val="00817BEF"/>
    <w:rsid w:val="00817D6A"/>
    <w:rsid w:val="00820043"/>
    <w:rsid w:val="008203FB"/>
    <w:rsid w:val="0082094B"/>
    <w:rsid w:val="008217B8"/>
    <w:rsid w:val="008217E9"/>
    <w:rsid w:val="00821D23"/>
    <w:rsid w:val="00822502"/>
    <w:rsid w:val="008226FA"/>
    <w:rsid w:val="00822E43"/>
    <w:rsid w:val="00823A2E"/>
    <w:rsid w:val="00823E0C"/>
    <w:rsid w:val="0082426C"/>
    <w:rsid w:val="00824A4A"/>
    <w:rsid w:val="00824E59"/>
    <w:rsid w:val="008252DF"/>
    <w:rsid w:val="008252E2"/>
    <w:rsid w:val="008254EA"/>
    <w:rsid w:val="00825C11"/>
    <w:rsid w:val="008263BE"/>
    <w:rsid w:val="00826501"/>
    <w:rsid w:val="00826A44"/>
    <w:rsid w:val="00826FB8"/>
    <w:rsid w:val="00830801"/>
    <w:rsid w:val="00831363"/>
    <w:rsid w:val="0083166F"/>
    <w:rsid w:val="00832472"/>
    <w:rsid w:val="00832847"/>
    <w:rsid w:val="00832BC3"/>
    <w:rsid w:val="0083336D"/>
    <w:rsid w:val="00834361"/>
    <w:rsid w:val="008344C3"/>
    <w:rsid w:val="008362E3"/>
    <w:rsid w:val="00836BC3"/>
    <w:rsid w:val="008370B7"/>
    <w:rsid w:val="008379CA"/>
    <w:rsid w:val="00840B9A"/>
    <w:rsid w:val="00840D4A"/>
    <w:rsid w:val="00841507"/>
    <w:rsid w:val="008418C7"/>
    <w:rsid w:val="008419DE"/>
    <w:rsid w:val="00841D0C"/>
    <w:rsid w:val="00841ED0"/>
    <w:rsid w:val="00842305"/>
    <w:rsid w:val="008423E0"/>
    <w:rsid w:val="00842498"/>
    <w:rsid w:val="008426E4"/>
    <w:rsid w:val="008427E3"/>
    <w:rsid w:val="00842845"/>
    <w:rsid w:val="00842AE0"/>
    <w:rsid w:val="00843070"/>
    <w:rsid w:val="008431CF"/>
    <w:rsid w:val="008439E6"/>
    <w:rsid w:val="00844485"/>
    <w:rsid w:val="00844992"/>
    <w:rsid w:val="00845356"/>
    <w:rsid w:val="00845DC6"/>
    <w:rsid w:val="00845E34"/>
    <w:rsid w:val="00845FAD"/>
    <w:rsid w:val="008460EE"/>
    <w:rsid w:val="00846B79"/>
    <w:rsid w:val="00847365"/>
    <w:rsid w:val="008505D7"/>
    <w:rsid w:val="00850791"/>
    <w:rsid w:val="00850849"/>
    <w:rsid w:val="00850C1D"/>
    <w:rsid w:val="00851006"/>
    <w:rsid w:val="008513A2"/>
    <w:rsid w:val="008529FF"/>
    <w:rsid w:val="00852BF8"/>
    <w:rsid w:val="00854D8A"/>
    <w:rsid w:val="00855AB1"/>
    <w:rsid w:val="00855D92"/>
    <w:rsid w:val="00855F84"/>
    <w:rsid w:val="00856450"/>
    <w:rsid w:val="00856E08"/>
    <w:rsid w:val="0085740D"/>
    <w:rsid w:val="008576A0"/>
    <w:rsid w:val="00860CF3"/>
    <w:rsid w:val="008617B6"/>
    <w:rsid w:val="008624C7"/>
    <w:rsid w:val="00862903"/>
    <w:rsid w:val="00862CB4"/>
    <w:rsid w:val="00863A2C"/>
    <w:rsid w:val="00863E1B"/>
    <w:rsid w:val="008641C4"/>
    <w:rsid w:val="0086469E"/>
    <w:rsid w:val="00865F42"/>
    <w:rsid w:val="00866ECD"/>
    <w:rsid w:val="008674DF"/>
    <w:rsid w:val="0086780C"/>
    <w:rsid w:val="00867977"/>
    <w:rsid w:val="00870986"/>
    <w:rsid w:val="00870A12"/>
    <w:rsid w:val="00871145"/>
    <w:rsid w:val="00872439"/>
    <w:rsid w:val="00872C51"/>
    <w:rsid w:val="0087304C"/>
    <w:rsid w:val="00873444"/>
    <w:rsid w:val="00873DB3"/>
    <w:rsid w:val="00874222"/>
    <w:rsid w:val="008748B1"/>
    <w:rsid w:val="00874A33"/>
    <w:rsid w:val="00875315"/>
    <w:rsid w:val="00875434"/>
    <w:rsid w:val="0087565F"/>
    <w:rsid w:val="008759DC"/>
    <w:rsid w:val="00876EE9"/>
    <w:rsid w:val="00877373"/>
    <w:rsid w:val="008779A1"/>
    <w:rsid w:val="00877AC4"/>
    <w:rsid w:val="0088051B"/>
    <w:rsid w:val="00880565"/>
    <w:rsid w:val="00880913"/>
    <w:rsid w:val="00881155"/>
    <w:rsid w:val="008812FF"/>
    <w:rsid w:val="0088218E"/>
    <w:rsid w:val="008822E1"/>
    <w:rsid w:val="00882ABE"/>
    <w:rsid w:val="00882D11"/>
    <w:rsid w:val="008837AE"/>
    <w:rsid w:val="00883D76"/>
    <w:rsid w:val="00883E0D"/>
    <w:rsid w:val="00884B0F"/>
    <w:rsid w:val="00885249"/>
    <w:rsid w:val="00885444"/>
    <w:rsid w:val="008857A2"/>
    <w:rsid w:val="008902DE"/>
    <w:rsid w:val="008903BA"/>
    <w:rsid w:val="008905C7"/>
    <w:rsid w:val="008913B6"/>
    <w:rsid w:val="008915DD"/>
    <w:rsid w:val="00891A80"/>
    <w:rsid w:val="0089215D"/>
    <w:rsid w:val="00892716"/>
    <w:rsid w:val="00892A97"/>
    <w:rsid w:val="00892F0A"/>
    <w:rsid w:val="00893311"/>
    <w:rsid w:val="0089353E"/>
    <w:rsid w:val="00893875"/>
    <w:rsid w:val="00893A0C"/>
    <w:rsid w:val="008943B1"/>
    <w:rsid w:val="00894EA7"/>
    <w:rsid w:val="0089552C"/>
    <w:rsid w:val="008956D0"/>
    <w:rsid w:val="00895C6C"/>
    <w:rsid w:val="00895E22"/>
    <w:rsid w:val="00896092"/>
    <w:rsid w:val="008966AA"/>
    <w:rsid w:val="00897308"/>
    <w:rsid w:val="008976C2"/>
    <w:rsid w:val="008978A6"/>
    <w:rsid w:val="00897C2A"/>
    <w:rsid w:val="00897E4D"/>
    <w:rsid w:val="008A0221"/>
    <w:rsid w:val="008A0E79"/>
    <w:rsid w:val="008A152B"/>
    <w:rsid w:val="008A21B8"/>
    <w:rsid w:val="008A265D"/>
    <w:rsid w:val="008A2986"/>
    <w:rsid w:val="008A31DC"/>
    <w:rsid w:val="008A39D9"/>
    <w:rsid w:val="008A3CC3"/>
    <w:rsid w:val="008A402A"/>
    <w:rsid w:val="008A4F2C"/>
    <w:rsid w:val="008A58DE"/>
    <w:rsid w:val="008A591F"/>
    <w:rsid w:val="008A5CBA"/>
    <w:rsid w:val="008A5CEE"/>
    <w:rsid w:val="008A64A8"/>
    <w:rsid w:val="008A652F"/>
    <w:rsid w:val="008A7ACF"/>
    <w:rsid w:val="008B05CD"/>
    <w:rsid w:val="008B0990"/>
    <w:rsid w:val="008B0AD6"/>
    <w:rsid w:val="008B101C"/>
    <w:rsid w:val="008B1025"/>
    <w:rsid w:val="008B1377"/>
    <w:rsid w:val="008B1425"/>
    <w:rsid w:val="008B1921"/>
    <w:rsid w:val="008B1D1C"/>
    <w:rsid w:val="008B21F1"/>
    <w:rsid w:val="008B2859"/>
    <w:rsid w:val="008B3072"/>
    <w:rsid w:val="008B38C8"/>
    <w:rsid w:val="008B423E"/>
    <w:rsid w:val="008B4C11"/>
    <w:rsid w:val="008B4F19"/>
    <w:rsid w:val="008B534A"/>
    <w:rsid w:val="008B690E"/>
    <w:rsid w:val="008B7933"/>
    <w:rsid w:val="008B7CB0"/>
    <w:rsid w:val="008B7F13"/>
    <w:rsid w:val="008C11C1"/>
    <w:rsid w:val="008C23D0"/>
    <w:rsid w:val="008C46FE"/>
    <w:rsid w:val="008C482E"/>
    <w:rsid w:val="008C4F88"/>
    <w:rsid w:val="008C54AE"/>
    <w:rsid w:val="008C5B6A"/>
    <w:rsid w:val="008C5B9C"/>
    <w:rsid w:val="008C62BE"/>
    <w:rsid w:val="008C6882"/>
    <w:rsid w:val="008C7060"/>
    <w:rsid w:val="008C71D7"/>
    <w:rsid w:val="008D1687"/>
    <w:rsid w:val="008D18BA"/>
    <w:rsid w:val="008D2302"/>
    <w:rsid w:val="008D27F9"/>
    <w:rsid w:val="008D2A01"/>
    <w:rsid w:val="008D311C"/>
    <w:rsid w:val="008D36D3"/>
    <w:rsid w:val="008D3A9F"/>
    <w:rsid w:val="008D4569"/>
    <w:rsid w:val="008D52EE"/>
    <w:rsid w:val="008D54B7"/>
    <w:rsid w:val="008D5709"/>
    <w:rsid w:val="008D5713"/>
    <w:rsid w:val="008D580E"/>
    <w:rsid w:val="008D5D56"/>
    <w:rsid w:val="008D60CD"/>
    <w:rsid w:val="008D63FB"/>
    <w:rsid w:val="008D6CFA"/>
    <w:rsid w:val="008D71DC"/>
    <w:rsid w:val="008D7235"/>
    <w:rsid w:val="008E07F8"/>
    <w:rsid w:val="008E0DAE"/>
    <w:rsid w:val="008E1818"/>
    <w:rsid w:val="008E197E"/>
    <w:rsid w:val="008E1FA8"/>
    <w:rsid w:val="008E203F"/>
    <w:rsid w:val="008E25D8"/>
    <w:rsid w:val="008E2D43"/>
    <w:rsid w:val="008E30E7"/>
    <w:rsid w:val="008E33E3"/>
    <w:rsid w:val="008E3594"/>
    <w:rsid w:val="008E391F"/>
    <w:rsid w:val="008E3963"/>
    <w:rsid w:val="008E3D19"/>
    <w:rsid w:val="008E4113"/>
    <w:rsid w:val="008E609F"/>
    <w:rsid w:val="008E60E5"/>
    <w:rsid w:val="008E6E69"/>
    <w:rsid w:val="008F0142"/>
    <w:rsid w:val="008F0ACD"/>
    <w:rsid w:val="008F0B22"/>
    <w:rsid w:val="008F1433"/>
    <w:rsid w:val="008F17AB"/>
    <w:rsid w:val="008F17CA"/>
    <w:rsid w:val="008F18FF"/>
    <w:rsid w:val="008F1E3C"/>
    <w:rsid w:val="008F215C"/>
    <w:rsid w:val="008F36F8"/>
    <w:rsid w:val="008F3E9C"/>
    <w:rsid w:val="008F3F72"/>
    <w:rsid w:val="008F429C"/>
    <w:rsid w:val="008F4EF4"/>
    <w:rsid w:val="008F55EF"/>
    <w:rsid w:val="008F58BE"/>
    <w:rsid w:val="008F6001"/>
    <w:rsid w:val="008F7085"/>
    <w:rsid w:val="008F72AD"/>
    <w:rsid w:val="008F79ED"/>
    <w:rsid w:val="009033F6"/>
    <w:rsid w:val="009035E8"/>
    <w:rsid w:val="009035F9"/>
    <w:rsid w:val="009039E8"/>
    <w:rsid w:val="00904049"/>
    <w:rsid w:val="009042A3"/>
    <w:rsid w:val="009044E1"/>
    <w:rsid w:val="00904A30"/>
    <w:rsid w:val="00904A61"/>
    <w:rsid w:val="00904AEF"/>
    <w:rsid w:val="009063C3"/>
    <w:rsid w:val="00906D39"/>
    <w:rsid w:val="00906EEB"/>
    <w:rsid w:val="00906F8C"/>
    <w:rsid w:val="0091025A"/>
    <w:rsid w:val="009109F8"/>
    <w:rsid w:val="00910CB5"/>
    <w:rsid w:val="0091129C"/>
    <w:rsid w:val="009113A5"/>
    <w:rsid w:val="0091161A"/>
    <w:rsid w:val="00912D76"/>
    <w:rsid w:val="0091360B"/>
    <w:rsid w:val="009142A0"/>
    <w:rsid w:val="00915546"/>
    <w:rsid w:val="009157AC"/>
    <w:rsid w:val="00916522"/>
    <w:rsid w:val="00917075"/>
    <w:rsid w:val="009172CE"/>
    <w:rsid w:val="00917306"/>
    <w:rsid w:val="00920A53"/>
    <w:rsid w:val="00920EAA"/>
    <w:rsid w:val="00921482"/>
    <w:rsid w:val="009216C2"/>
    <w:rsid w:val="009216DF"/>
    <w:rsid w:val="00921E51"/>
    <w:rsid w:val="009224F9"/>
    <w:rsid w:val="00922A1B"/>
    <w:rsid w:val="00922D98"/>
    <w:rsid w:val="00923443"/>
    <w:rsid w:val="00924128"/>
    <w:rsid w:val="00924A4B"/>
    <w:rsid w:val="00924A5F"/>
    <w:rsid w:val="00924DD5"/>
    <w:rsid w:val="00925184"/>
    <w:rsid w:val="00925459"/>
    <w:rsid w:val="00925DC3"/>
    <w:rsid w:val="00926083"/>
    <w:rsid w:val="0092639A"/>
    <w:rsid w:val="009269BB"/>
    <w:rsid w:val="00930F55"/>
    <w:rsid w:val="009310B8"/>
    <w:rsid w:val="00931346"/>
    <w:rsid w:val="009321CE"/>
    <w:rsid w:val="00932C20"/>
    <w:rsid w:val="00935EAC"/>
    <w:rsid w:val="0093600C"/>
    <w:rsid w:val="009360BB"/>
    <w:rsid w:val="009362C1"/>
    <w:rsid w:val="00936742"/>
    <w:rsid w:val="00936B53"/>
    <w:rsid w:val="00937831"/>
    <w:rsid w:val="00937CEF"/>
    <w:rsid w:val="00940BCB"/>
    <w:rsid w:val="00940C9B"/>
    <w:rsid w:val="00940E6A"/>
    <w:rsid w:val="00940EC0"/>
    <w:rsid w:val="00941A0C"/>
    <w:rsid w:val="00941C14"/>
    <w:rsid w:val="00942586"/>
    <w:rsid w:val="009426FA"/>
    <w:rsid w:val="00942C84"/>
    <w:rsid w:val="00943B94"/>
    <w:rsid w:val="00943C1B"/>
    <w:rsid w:val="00944DB0"/>
    <w:rsid w:val="00944F10"/>
    <w:rsid w:val="0094523E"/>
    <w:rsid w:val="00945598"/>
    <w:rsid w:val="00945F98"/>
    <w:rsid w:val="009462A9"/>
    <w:rsid w:val="00946BD9"/>
    <w:rsid w:val="00946EF7"/>
    <w:rsid w:val="00947745"/>
    <w:rsid w:val="00950464"/>
    <w:rsid w:val="009510E7"/>
    <w:rsid w:val="00951A37"/>
    <w:rsid w:val="00952429"/>
    <w:rsid w:val="00952B9D"/>
    <w:rsid w:val="00953E67"/>
    <w:rsid w:val="00954817"/>
    <w:rsid w:val="00956F45"/>
    <w:rsid w:val="00957BF7"/>
    <w:rsid w:val="00960467"/>
    <w:rsid w:val="00960A4C"/>
    <w:rsid w:val="00960C89"/>
    <w:rsid w:val="009610F3"/>
    <w:rsid w:val="009616E5"/>
    <w:rsid w:val="00962D43"/>
    <w:rsid w:val="00963882"/>
    <w:rsid w:val="009639B0"/>
    <w:rsid w:val="00964200"/>
    <w:rsid w:val="00964300"/>
    <w:rsid w:val="00964A98"/>
    <w:rsid w:val="00964B5C"/>
    <w:rsid w:val="00964D90"/>
    <w:rsid w:val="00965DE0"/>
    <w:rsid w:val="00965EB0"/>
    <w:rsid w:val="00965F90"/>
    <w:rsid w:val="009666B2"/>
    <w:rsid w:val="009672B3"/>
    <w:rsid w:val="00967699"/>
    <w:rsid w:val="009703FF"/>
    <w:rsid w:val="009705B1"/>
    <w:rsid w:val="0097134E"/>
    <w:rsid w:val="00971A14"/>
    <w:rsid w:val="009722F4"/>
    <w:rsid w:val="009728E4"/>
    <w:rsid w:val="0097369B"/>
    <w:rsid w:val="00973F81"/>
    <w:rsid w:val="009743A0"/>
    <w:rsid w:val="009744EE"/>
    <w:rsid w:val="00974832"/>
    <w:rsid w:val="00974999"/>
    <w:rsid w:val="00974BFB"/>
    <w:rsid w:val="009753B4"/>
    <w:rsid w:val="00975988"/>
    <w:rsid w:val="00976429"/>
    <w:rsid w:val="00976982"/>
    <w:rsid w:val="00976E4E"/>
    <w:rsid w:val="009801F3"/>
    <w:rsid w:val="009808EB"/>
    <w:rsid w:val="00980FCA"/>
    <w:rsid w:val="0098204B"/>
    <w:rsid w:val="00982424"/>
    <w:rsid w:val="00982F80"/>
    <w:rsid w:val="00983B69"/>
    <w:rsid w:val="00983D5B"/>
    <w:rsid w:val="00984CC0"/>
    <w:rsid w:val="00984D53"/>
    <w:rsid w:val="00984F64"/>
    <w:rsid w:val="009860C8"/>
    <w:rsid w:val="0098613F"/>
    <w:rsid w:val="00986588"/>
    <w:rsid w:val="009867CE"/>
    <w:rsid w:val="00986B84"/>
    <w:rsid w:val="00986F39"/>
    <w:rsid w:val="009906C9"/>
    <w:rsid w:val="00991940"/>
    <w:rsid w:val="00991E05"/>
    <w:rsid w:val="00992212"/>
    <w:rsid w:val="0099246F"/>
    <w:rsid w:val="009925B6"/>
    <w:rsid w:val="00992CD6"/>
    <w:rsid w:val="0099312D"/>
    <w:rsid w:val="00993264"/>
    <w:rsid w:val="009939D0"/>
    <w:rsid w:val="009939E0"/>
    <w:rsid w:val="00993C6F"/>
    <w:rsid w:val="00994573"/>
    <w:rsid w:val="00997018"/>
    <w:rsid w:val="009A1235"/>
    <w:rsid w:val="009A2E22"/>
    <w:rsid w:val="009A362C"/>
    <w:rsid w:val="009A447D"/>
    <w:rsid w:val="009A4F55"/>
    <w:rsid w:val="009A530C"/>
    <w:rsid w:val="009A55DE"/>
    <w:rsid w:val="009A5E1D"/>
    <w:rsid w:val="009A651F"/>
    <w:rsid w:val="009A65FE"/>
    <w:rsid w:val="009B08E3"/>
    <w:rsid w:val="009B11AF"/>
    <w:rsid w:val="009B2021"/>
    <w:rsid w:val="009B2756"/>
    <w:rsid w:val="009B3560"/>
    <w:rsid w:val="009B57C9"/>
    <w:rsid w:val="009B69A0"/>
    <w:rsid w:val="009B7113"/>
    <w:rsid w:val="009B7162"/>
    <w:rsid w:val="009B7333"/>
    <w:rsid w:val="009B7D23"/>
    <w:rsid w:val="009C01A3"/>
    <w:rsid w:val="009C01CD"/>
    <w:rsid w:val="009C0D14"/>
    <w:rsid w:val="009C1175"/>
    <w:rsid w:val="009C1241"/>
    <w:rsid w:val="009C1467"/>
    <w:rsid w:val="009C17AA"/>
    <w:rsid w:val="009C18EB"/>
    <w:rsid w:val="009C1DC7"/>
    <w:rsid w:val="009C21E2"/>
    <w:rsid w:val="009C347C"/>
    <w:rsid w:val="009C366D"/>
    <w:rsid w:val="009C378A"/>
    <w:rsid w:val="009C38CF"/>
    <w:rsid w:val="009C3BB9"/>
    <w:rsid w:val="009C52BB"/>
    <w:rsid w:val="009C52DD"/>
    <w:rsid w:val="009C5943"/>
    <w:rsid w:val="009C595C"/>
    <w:rsid w:val="009C6457"/>
    <w:rsid w:val="009C674E"/>
    <w:rsid w:val="009C6996"/>
    <w:rsid w:val="009C6D4E"/>
    <w:rsid w:val="009C6F45"/>
    <w:rsid w:val="009D04ED"/>
    <w:rsid w:val="009D0835"/>
    <w:rsid w:val="009D0975"/>
    <w:rsid w:val="009D09C5"/>
    <w:rsid w:val="009D1280"/>
    <w:rsid w:val="009D12F7"/>
    <w:rsid w:val="009D1DDF"/>
    <w:rsid w:val="009D23A9"/>
    <w:rsid w:val="009D289A"/>
    <w:rsid w:val="009D2D55"/>
    <w:rsid w:val="009D39FA"/>
    <w:rsid w:val="009D3C71"/>
    <w:rsid w:val="009D402D"/>
    <w:rsid w:val="009D424E"/>
    <w:rsid w:val="009D4CA8"/>
    <w:rsid w:val="009D5AC4"/>
    <w:rsid w:val="009D5D56"/>
    <w:rsid w:val="009D6351"/>
    <w:rsid w:val="009D6E3B"/>
    <w:rsid w:val="009E03F6"/>
    <w:rsid w:val="009E08A8"/>
    <w:rsid w:val="009E0977"/>
    <w:rsid w:val="009E1989"/>
    <w:rsid w:val="009E29D9"/>
    <w:rsid w:val="009E3257"/>
    <w:rsid w:val="009E4EF3"/>
    <w:rsid w:val="009E58FA"/>
    <w:rsid w:val="009E60EA"/>
    <w:rsid w:val="009E6D6E"/>
    <w:rsid w:val="009E6F33"/>
    <w:rsid w:val="009E7510"/>
    <w:rsid w:val="009E7DC5"/>
    <w:rsid w:val="009F1185"/>
    <w:rsid w:val="009F1CBA"/>
    <w:rsid w:val="009F284E"/>
    <w:rsid w:val="009F28CB"/>
    <w:rsid w:val="009F2C65"/>
    <w:rsid w:val="009F2E00"/>
    <w:rsid w:val="009F328D"/>
    <w:rsid w:val="009F39D3"/>
    <w:rsid w:val="009F3D64"/>
    <w:rsid w:val="009F4244"/>
    <w:rsid w:val="009F4511"/>
    <w:rsid w:val="009F57B1"/>
    <w:rsid w:val="009F5BF5"/>
    <w:rsid w:val="009F61B9"/>
    <w:rsid w:val="009F662A"/>
    <w:rsid w:val="009F6715"/>
    <w:rsid w:val="009F6C5C"/>
    <w:rsid w:val="009F6F3F"/>
    <w:rsid w:val="009F764D"/>
    <w:rsid w:val="009F7662"/>
    <w:rsid w:val="00A00224"/>
    <w:rsid w:val="00A00984"/>
    <w:rsid w:val="00A01486"/>
    <w:rsid w:val="00A0192D"/>
    <w:rsid w:val="00A01FB6"/>
    <w:rsid w:val="00A020BE"/>
    <w:rsid w:val="00A02772"/>
    <w:rsid w:val="00A02C05"/>
    <w:rsid w:val="00A03E4A"/>
    <w:rsid w:val="00A04335"/>
    <w:rsid w:val="00A0471C"/>
    <w:rsid w:val="00A04957"/>
    <w:rsid w:val="00A04F79"/>
    <w:rsid w:val="00A06619"/>
    <w:rsid w:val="00A06793"/>
    <w:rsid w:val="00A06FB2"/>
    <w:rsid w:val="00A077E8"/>
    <w:rsid w:val="00A0786A"/>
    <w:rsid w:val="00A07875"/>
    <w:rsid w:val="00A07D27"/>
    <w:rsid w:val="00A10851"/>
    <w:rsid w:val="00A112AE"/>
    <w:rsid w:val="00A11854"/>
    <w:rsid w:val="00A118A9"/>
    <w:rsid w:val="00A11AFA"/>
    <w:rsid w:val="00A125DD"/>
    <w:rsid w:val="00A127F5"/>
    <w:rsid w:val="00A13753"/>
    <w:rsid w:val="00A13ECB"/>
    <w:rsid w:val="00A146B4"/>
    <w:rsid w:val="00A14C4E"/>
    <w:rsid w:val="00A1506A"/>
    <w:rsid w:val="00A15439"/>
    <w:rsid w:val="00A1565C"/>
    <w:rsid w:val="00A156DF"/>
    <w:rsid w:val="00A15741"/>
    <w:rsid w:val="00A15C56"/>
    <w:rsid w:val="00A16E82"/>
    <w:rsid w:val="00A170EA"/>
    <w:rsid w:val="00A179C8"/>
    <w:rsid w:val="00A2028D"/>
    <w:rsid w:val="00A211B5"/>
    <w:rsid w:val="00A21B20"/>
    <w:rsid w:val="00A22297"/>
    <w:rsid w:val="00A225FF"/>
    <w:rsid w:val="00A23416"/>
    <w:rsid w:val="00A238CD"/>
    <w:rsid w:val="00A23B94"/>
    <w:rsid w:val="00A24AEF"/>
    <w:rsid w:val="00A24ECA"/>
    <w:rsid w:val="00A256DC"/>
    <w:rsid w:val="00A2572D"/>
    <w:rsid w:val="00A25D4F"/>
    <w:rsid w:val="00A26A59"/>
    <w:rsid w:val="00A27C70"/>
    <w:rsid w:val="00A304BA"/>
    <w:rsid w:val="00A30659"/>
    <w:rsid w:val="00A3071F"/>
    <w:rsid w:val="00A3097D"/>
    <w:rsid w:val="00A314B8"/>
    <w:rsid w:val="00A317A9"/>
    <w:rsid w:val="00A318DA"/>
    <w:rsid w:val="00A31CD2"/>
    <w:rsid w:val="00A31EE3"/>
    <w:rsid w:val="00A323E9"/>
    <w:rsid w:val="00A32420"/>
    <w:rsid w:val="00A324B0"/>
    <w:rsid w:val="00A325C8"/>
    <w:rsid w:val="00A32B97"/>
    <w:rsid w:val="00A32C25"/>
    <w:rsid w:val="00A3300E"/>
    <w:rsid w:val="00A331D0"/>
    <w:rsid w:val="00A331D9"/>
    <w:rsid w:val="00A334D5"/>
    <w:rsid w:val="00A3391F"/>
    <w:rsid w:val="00A34719"/>
    <w:rsid w:val="00A34ACF"/>
    <w:rsid w:val="00A34BAD"/>
    <w:rsid w:val="00A361D5"/>
    <w:rsid w:val="00A372D3"/>
    <w:rsid w:val="00A37447"/>
    <w:rsid w:val="00A378B5"/>
    <w:rsid w:val="00A37A1C"/>
    <w:rsid w:val="00A37AE7"/>
    <w:rsid w:val="00A40459"/>
    <w:rsid w:val="00A4172F"/>
    <w:rsid w:val="00A41750"/>
    <w:rsid w:val="00A41CDB"/>
    <w:rsid w:val="00A420D1"/>
    <w:rsid w:val="00A42ECC"/>
    <w:rsid w:val="00A436E9"/>
    <w:rsid w:val="00A437A6"/>
    <w:rsid w:val="00A437A7"/>
    <w:rsid w:val="00A4397C"/>
    <w:rsid w:val="00A4453A"/>
    <w:rsid w:val="00A45346"/>
    <w:rsid w:val="00A46608"/>
    <w:rsid w:val="00A466A9"/>
    <w:rsid w:val="00A46E68"/>
    <w:rsid w:val="00A4742E"/>
    <w:rsid w:val="00A47582"/>
    <w:rsid w:val="00A47B9F"/>
    <w:rsid w:val="00A47D47"/>
    <w:rsid w:val="00A47ECA"/>
    <w:rsid w:val="00A510EA"/>
    <w:rsid w:val="00A5121A"/>
    <w:rsid w:val="00A51963"/>
    <w:rsid w:val="00A51F34"/>
    <w:rsid w:val="00A5200D"/>
    <w:rsid w:val="00A52BAE"/>
    <w:rsid w:val="00A540EC"/>
    <w:rsid w:val="00A54477"/>
    <w:rsid w:val="00A5455D"/>
    <w:rsid w:val="00A546AC"/>
    <w:rsid w:val="00A548F9"/>
    <w:rsid w:val="00A55703"/>
    <w:rsid w:val="00A55E3B"/>
    <w:rsid w:val="00A56282"/>
    <w:rsid w:val="00A569D5"/>
    <w:rsid w:val="00A5781E"/>
    <w:rsid w:val="00A57FDF"/>
    <w:rsid w:val="00A600B9"/>
    <w:rsid w:val="00A606BB"/>
    <w:rsid w:val="00A61C99"/>
    <w:rsid w:val="00A62189"/>
    <w:rsid w:val="00A62C32"/>
    <w:rsid w:val="00A62CBD"/>
    <w:rsid w:val="00A63A19"/>
    <w:rsid w:val="00A63B8D"/>
    <w:rsid w:val="00A64580"/>
    <w:rsid w:val="00A649A1"/>
    <w:rsid w:val="00A6540D"/>
    <w:rsid w:val="00A65EDA"/>
    <w:rsid w:val="00A676D0"/>
    <w:rsid w:val="00A67A89"/>
    <w:rsid w:val="00A67EBA"/>
    <w:rsid w:val="00A703F0"/>
    <w:rsid w:val="00A71EEF"/>
    <w:rsid w:val="00A71F3E"/>
    <w:rsid w:val="00A7247E"/>
    <w:rsid w:val="00A72ECF"/>
    <w:rsid w:val="00A72F62"/>
    <w:rsid w:val="00A73C17"/>
    <w:rsid w:val="00A73E81"/>
    <w:rsid w:val="00A74373"/>
    <w:rsid w:val="00A74693"/>
    <w:rsid w:val="00A754C2"/>
    <w:rsid w:val="00A759FB"/>
    <w:rsid w:val="00A75DDC"/>
    <w:rsid w:val="00A7600C"/>
    <w:rsid w:val="00A76EE1"/>
    <w:rsid w:val="00A7738B"/>
    <w:rsid w:val="00A77536"/>
    <w:rsid w:val="00A7768E"/>
    <w:rsid w:val="00A80237"/>
    <w:rsid w:val="00A82C9D"/>
    <w:rsid w:val="00A8312C"/>
    <w:rsid w:val="00A8366F"/>
    <w:rsid w:val="00A83E70"/>
    <w:rsid w:val="00A83E94"/>
    <w:rsid w:val="00A8412F"/>
    <w:rsid w:val="00A84E8A"/>
    <w:rsid w:val="00A85411"/>
    <w:rsid w:val="00A85979"/>
    <w:rsid w:val="00A85CBA"/>
    <w:rsid w:val="00A86115"/>
    <w:rsid w:val="00A86438"/>
    <w:rsid w:val="00A868F6"/>
    <w:rsid w:val="00A87289"/>
    <w:rsid w:val="00A87625"/>
    <w:rsid w:val="00A877DA"/>
    <w:rsid w:val="00A87B8C"/>
    <w:rsid w:val="00A9005D"/>
    <w:rsid w:val="00A90D55"/>
    <w:rsid w:val="00A910B9"/>
    <w:rsid w:val="00A9169A"/>
    <w:rsid w:val="00A92019"/>
    <w:rsid w:val="00A927B6"/>
    <w:rsid w:val="00A92892"/>
    <w:rsid w:val="00A935DF"/>
    <w:rsid w:val="00A937CF"/>
    <w:rsid w:val="00A96636"/>
    <w:rsid w:val="00A966DA"/>
    <w:rsid w:val="00A9694A"/>
    <w:rsid w:val="00A97B1F"/>
    <w:rsid w:val="00AA0BE9"/>
    <w:rsid w:val="00AA20C0"/>
    <w:rsid w:val="00AA352C"/>
    <w:rsid w:val="00AA35B0"/>
    <w:rsid w:val="00AA372C"/>
    <w:rsid w:val="00AA4872"/>
    <w:rsid w:val="00AA4D29"/>
    <w:rsid w:val="00AA5B56"/>
    <w:rsid w:val="00AA5B7A"/>
    <w:rsid w:val="00AA5DF4"/>
    <w:rsid w:val="00AA63F9"/>
    <w:rsid w:val="00AA7B38"/>
    <w:rsid w:val="00AB0175"/>
    <w:rsid w:val="00AB0ABA"/>
    <w:rsid w:val="00AB0FC3"/>
    <w:rsid w:val="00AB24B0"/>
    <w:rsid w:val="00AB2742"/>
    <w:rsid w:val="00AB2872"/>
    <w:rsid w:val="00AB328D"/>
    <w:rsid w:val="00AB3B6F"/>
    <w:rsid w:val="00AB3CD8"/>
    <w:rsid w:val="00AB4416"/>
    <w:rsid w:val="00AB4755"/>
    <w:rsid w:val="00AB4F1B"/>
    <w:rsid w:val="00AB520B"/>
    <w:rsid w:val="00AB5A59"/>
    <w:rsid w:val="00AB5E2E"/>
    <w:rsid w:val="00AB6411"/>
    <w:rsid w:val="00AB66A2"/>
    <w:rsid w:val="00AB681B"/>
    <w:rsid w:val="00AB6F42"/>
    <w:rsid w:val="00AB791F"/>
    <w:rsid w:val="00AC1E58"/>
    <w:rsid w:val="00AC20C9"/>
    <w:rsid w:val="00AC4096"/>
    <w:rsid w:val="00AC417F"/>
    <w:rsid w:val="00AC423E"/>
    <w:rsid w:val="00AC4CAC"/>
    <w:rsid w:val="00AC4D1D"/>
    <w:rsid w:val="00AC5825"/>
    <w:rsid w:val="00AC6132"/>
    <w:rsid w:val="00AC64BB"/>
    <w:rsid w:val="00AC6ABD"/>
    <w:rsid w:val="00AC6BAA"/>
    <w:rsid w:val="00AD0599"/>
    <w:rsid w:val="00AD0C07"/>
    <w:rsid w:val="00AD0D48"/>
    <w:rsid w:val="00AD0E80"/>
    <w:rsid w:val="00AD14B2"/>
    <w:rsid w:val="00AD2275"/>
    <w:rsid w:val="00AD2670"/>
    <w:rsid w:val="00AD29B6"/>
    <w:rsid w:val="00AD31F0"/>
    <w:rsid w:val="00AD3594"/>
    <w:rsid w:val="00AD4582"/>
    <w:rsid w:val="00AD5781"/>
    <w:rsid w:val="00AD57B1"/>
    <w:rsid w:val="00AD5CC6"/>
    <w:rsid w:val="00AD6B1F"/>
    <w:rsid w:val="00AD6F1B"/>
    <w:rsid w:val="00AE0409"/>
    <w:rsid w:val="00AE11FE"/>
    <w:rsid w:val="00AE1D0C"/>
    <w:rsid w:val="00AE204B"/>
    <w:rsid w:val="00AE2CC7"/>
    <w:rsid w:val="00AE312F"/>
    <w:rsid w:val="00AE3391"/>
    <w:rsid w:val="00AE3994"/>
    <w:rsid w:val="00AE45B4"/>
    <w:rsid w:val="00AE4972"/>
    <w:rsid w:val="00AE5189"/>
    <w:rsid w:val="00AE60B6"/>
    <w:rsid w:val="00AE74B2"/>
    <w:rsid w:val="00AE7CE9"/>
    <w:rsid w:val="00AF08CD"/>
    <w:rsid w:val="00AF08E4"/>
    <w:rsid w:val="00AF0C97"/>
    <w:rsid w:val="00AF25F4"/>
    <w:rsid w:val="00AF2B5D"/>
    <w:rsid w:val="00AF2C71"/>
    <w:rsid w:val="00AF2EF0"/>
    <w:rsid w:val="00AF37E7"/>
    <w:rsid w:val="00AF4986"/>
    <w:rsid w:val="00AF4ADA"/>
    <w:rsid w:val="00AF5BBD"/>
    <w:rsid w:val="00AF5E7D"/>
    <w:rsid w:val="00AF6085"/>
    <w:rsid w:val="00AF66F5"/>
    <w:rsid w:val="00AF6ABA"/>
    <w:rsid w:val="00B00214"/>
    <w:rsid w:val="00B0026E"/>
    <w:rsid w:val="00B00764"/>
    <w:rsid w:val="00B00FCA"/>
    <w:rsid w:val="00B01D44"/>
    <w:rsid w:val="00B029AB"/>
    <w:rsid w:val="00B029DB"/>
    <w:rsid w:val="00B02B7D"/>
    <w:rsid w:val="00B032F5"/>
    <w:rsid w:val="00B033F7"/>
    <w:rsid w:val="00B035A4"/>
    <w:rsid w:val="00B04725"/>
    <w:rsid w:val="00B05215"/>
    <w:rsid w:val="00B05AA3"/>
    <w:rsid w:val="00B06F48"/>
    <w:rsid w:val="00B06F81"/>
    <w:rsid w:val="00B07C49"/>
    <w:rsid w:val="00B10190"/>
    <w:rsid w:val="00B10EE7"/>
    <w:rsid w:val="00B11927"/>
    <w:rsid w:val="00B1193B"/>
    <w:rsid w:val="00B11AE2"/>
    <w:rsid w:val="00B1239D"/>
    <w:rsid w:val="00B12CCA"/>
    <w:rsid w:val="00B12D3B"/>
    <w:rsid w:val="00B12ED2"/>
    <w:rsid w:val="00B1333E"/>
    <w:rsid w:val="00B13837"/>
    <w:rsid w:val="00B1528C"/>
    <w:rsid w:val="00B15418"/>
    <w:rsid w:val="00B155F3"/>
    <w:rsid w:val="00B15C5A"/>
    <w:rsid w:val="00B16C4E"/>
    <w:rsid w:val="00B176BF"/>
    <w:rsid w:val="00B1793B"/>
    <w:rsid w:val="00B17BB8"/>
    <w:rsid w:val="00B17C44"/>
    <w:rsid w:val="00B20002"/>
    <w:rsid w:val="00B21EE4"/>
    <w:rsid w:val="00B21F91"/>
    <w:rsid w:val="00B223BE"/>
    <w:rsid w:val="00B22607"/>
    <w:rsid w:val="00B228B4"/>
    <w:rsid w:val="00B2304F"/>
    <w:rsid w:val="00B237ED"/>
    <w:rsid w:val="00B23AA7"/>
    <w:rsid w:val="00B24530"/>
    <w:rsid w:val="00B24837"/>
    <w:rsid w:val="00B24911"/>
    <w:rsid w:val="00B24A99"/>
    <w:rsid w:val="00B2519E"/>
    <w:rsid w:val="00B257BE"/>
    <w:rsid w:val="00B2605B"/>
    <w:rsid w:val="00B26B7F"/>
    <w:rsid w:val="00B27ABC"/>
    <w:rsid w:val="00B304D3"/>
    <w:rsid w:val="00B30682"/>
    <w:rsid w:val="00B3145C"/>
    <w:rsid w:val="00B31640"/>
    <w:rsid w:val="00B3168C"/>
    <w:rsid w:val="00B31734"/>
    <w:rsid w:val="00B31CBF"/>
    <w:rsid w:val="00B31CE3"/>
    <w:rsid w:val="00B33149"/>
    <w:rsid w:val="00B3412D"/>
    <w:rsid w:val="00B34259"/>
    <w:rsid w:val="00B342CA"/>
    <w:rsid w:val="00B34FB8"/>
    <w:rsid w:val="00B34FCF"/>
    <w:rsid w:val="00B34FE3"/>
    <w:rsid w:val="00B3638C"/>
    <w:rsid w:val="00B36523"/>
    <w:rsid w:val="00B37B35"/>
    <w:rsid w:val="00B40284"/>
    <w:rsid w:val="00B40C42"/>
    <w:rsid w:val="00B412C1"/>
    <w:rsid w:val="00B41B73"/>
    <w:rsid w:val="00B41B78"/>
    <w:rsid w:val="00B41B99"/>
    <w:rsid w:val="00B420A9"/>
    <w:rsid w:val="00B42485"/>
    <w:rsid w:val="00B42651"/>
    <w:rsid w:val="00B4268C"/>
    <w:rsid w:val="00B42E6B"/>
    <w:rsid w:val="00B4300E"/>
    <w:rsid w:val="00B438DF"/>
    <w:rsid w:val="00B43A6F"/>
    <w:rsid w:val="00B43F3F"/>
    <w:rsid w:val="00B448EF"/>
    <w:rsid w:val="00B4541D"/>
    <w:rsid w:val="00B45858"/>
    <w:rsid w:val="00B45E68"/>
    <w:rsid w:val="00B46431"/>
    <w:rsid w:val="00B46629"/>
    <w:rsid w:val="00B46C52"/>
    <w:rsid w:val="00B46D73"/>
    <w:rsid w:val="00B46FEA"/>
    <w:rsid w:val="00B4706F"/>
    <w:rsid w:val="00B470F7"/>
    <w:rsid w:val="00B47336"/>
    <w:rsid w:val="00B510CB"/>
    <w:rsid w:val="00B51B5A"/>
    <w:rsid w:val="00B5200A"/>
    <w:rsid w:val="00B52312"/>
    <w:rsid w:val="00B5233A"/>
    <w:rsid w:val="00B527EC"/>
    <w:rsid w:val="00B52B8C"/>
    <w:rsid w:val="00B53EF5"/>
    <w:rsid w:val="00B54456"/>
    <w:rsid w:val="00B55126"/>
    <w:rsid w:val="00B5550F"/>
    <w:rsid w:val="00B5568B"/>
    <w:rsid w:val="00B5592E"/>
    <w:rsid w:val="00B56239"/>
    <w:rsid w:val="00B56B02"/>
    <w:rsid w:val="00B56C08"/>
    <w:rsid w:val="00B57ECF"/>
    <w:rsid w:val="00B605EC"/>
    <w:rsid w:val="00B6093C"/>
    <w:rsid w:val="00B60E03"/>
    <w:rsid w:val="00B61131"/>
    <w:rsid w:val="00B61865"/>
    <w:rsid w:val="00B62478"/>
    <w:rsid w:val="00B6256B"/>
    <w:rsid w:val="00B634DC"/>
    <w:rsid w:val="00B644CE"/>
    <w:rsid w:val="00B64857"/>
    <w:rsid w:val="00B64AEC"/>
    <w:rsid w:val="00B65063"/>
    <w:rsid w:val="00B6545F"/>
    <w:rsid w:val="00B66284"/>
    <w:rsid w:val="00B664D3"/>
    <w:rsid w:val="00B666B8"/>
    <w:rsid w:val="00B705E0"/>
    <w:rsid w:val="00B71E8E"/>
    <w:rsid w:val="00B7232A"/>
    <w:rsid w:val="00B7395D"/>
    <w:rsid w:val="00B73C5B"/>
    <w:rsid w:val="00B740CC"/>
    <w:rsid w:val="00B74500"/>
    <w:rsid w:val="00B75551"/>
    <w:rsid w:val="00B75C6E"/>
    <w:rsid w:val="00B76182"/>
    <w:rsid w:val="00B8092E"/>
    <w:rsid w:val="00B80971"/>
    <w:rsid w:val="00B80CA7"/>
    <w:rsid w:val="00B80F11"/>
    <w:rsid w:val="00B81432"/>
    <w:rsid w:val="00B827BF"/>
    <w:rsid w:val="00B83035"/>
    <w:rsid w:val="00B83CA4"/>
    <w:rsid w:val="00B84281"/>
    <w:rsid w:val="00B85519"/>
    <w:rsid w:val="00B85F86"/>
    <w:rsid w:val="00B86109"/>
    <w:rsid w:val="00B86AA0"/>
    <w:rsid w:val="00B876F9"/>
    <w:rsid w:val="00B8780D"/>
    <w:rsid w:val="00B87B8F"/>
    <w:rsid w:val="00B90538"/>
    <w:rsid w:val="00B913DA"/>
    <w:rsid w:val="00B91ECE"/>
    <w:rsid w:val="00B92D0B"/>
    <w:rsid w:val="00B92D5E"/>
    <w:rsid w:val="00B93B3A"/>
    <w:rsid w:val="00B9461F"/>
    <w:rsid w:val="00B94DCC"/>
    <w:rsid w:val="00B94EDF"/>
    <w:rsid w:val="00B96189"/>
    <w:rsid w:val="00B9639F"/>
    <w:rsid w:val="00B96433"/>
    <w:rsid w:val="00B97273"/>
    <w:rsid w:val="00B97A54"/>
    <w:rsid w:val="00BA1EB9"/>
    <w:rsid w:val="00BA3228"/>
    <w:rsid w:val="00BA34E7"/>
    <w:rsid w:val="00BA3D13"/>
    <w:rsid w:val="00BA4042"/>
    <w:rsid w:val="00BA4160"/>
    <w:rsid w:val="00BA4C12"/>
    <w:rsid w:val="00BA4F9C"/>
    <w:rsid w:val="00BA68B1"/>
    <w:rsid w:val="00BA7781"/>
    <w:rsid w:val="00BB0015"/>
    <w:rsid w:val="00BB00B2"/>
    <w:rsid w:val="00BB0582"/>
    <w:rsid w:val="00BB0D2E"/>
    <w:rsid w:val="00BB0E3A"/>
    <w:rsid w:val="00BB18C0"/>
    <w:rsid w:val="00BB1E8A"/>
    <w:rsid w:val="00BB1F2C"/>
    <w:rsid w:val="00BB31C4"/>
    <w:rsid w:val="00BB3C5D"/>
    <w:rsid w:val="00BB48DE"/>
    <w:rsid w:val="00BB523B"/>
    <w:rsid w:val="00BB525D"/>
    <w:rsid w:val="00BB5411"/>
    <w:rsid w:val="00BB6170"/>
    <w:rsid w:val="00BB6556"/>
    <w:rsid w:val="00BB7069"/>
    <w:rsid w:val="00BB79C4"/>
    <w:rsid w:val="00BB79EB"/>
    <w:rsid w:val="00BC0384"/>
    <w:rsid w:val="00BC1EBB"/>
    <w:rsid w:val="00BC21A3"/>
    <w:rsid w:val="00BC343C"/>
    <w:rsid w:val="00BC3DF1"/>
    <w:rsid w:val="00BC402E"/>
    <w:rsid w:val="00BC4527"/>
    <w:rsid w:val="00BC51CA"/>
    <w:rsid w:val="00BC5A5C"/>
    <w:rsid w:val="00BC667A"/>
    <w:rsid w:val="00BC6FA7"/>
    <w:rsid w:val="00BC7168"/>
    <w:rsid w:val="00BC7199"/>
    <w:rsid w:val="00BC7A6E"/>
    <w:rsid w:val="00BD0F98"/>
    <w:rsid w:val="00BD1406"/>
    <w:rsid w:val="00BD1F7B"/>
    <w:rsid w:val="00BD2356"/>
    <w:rsid w:val="00BD2BB5"/>
    <w:rsid w:val="00BD2CC4"/>
    <w:rsid w:val="00BD30C7"/>
    <w:rsid w:val="00BD330B"/>
    <w:rsid w:val="00BD408E"/>
    <w:rsid w:val="00BD422D"/>
    <w:rsid w:val="00BD48B2"/>
    <w:rsid w:val="00BD513C"/>
    <w:rsid w:val="00BD56B7"/>
    <w:rsid w:val="00BD5E86"/>
    <w:rsid w:val="00BD7578"/>
    <w:rsid w:val="00BE10E6"/>
    <w:rsid w:val="00BE16CE"/>
    <w:rsid w:val="00BE1729"/>
    <w:rsid w:val="00BE1BE3"/>
    <w:rsid w:val="00BE1BF3"/>
    <w:rsid w:val="00BE237D"/>
    <w:rsid w:val="00BE2A5B"/>
    <w:rsid w:val="00BE3474"/>
    <w:rsid w:val="00BE35A4"/>
    <w:rsid w:val="00BE384B"/>
    <w:rsid w:val="00BE418A"/>
    <w:rsid w:val="00BE4198"/>
    <w:rsid w:val="00BE44CA"/>
    <w:rsid w:val="00BE48B9"/>
    <w:rsid w:val="00BE4DEB"/>
    <w:rsid w:val="00BE544C"/>
    <w:rsid w:val="00BE5A1E"/>
    <w:rsid w:val="00BE6B16"/>
    <w:rsid w:val="00BE6FB6"/>
    <w:rsid w:val="00BF01EF"/>
    <w:rsid w:val="00BF0E49"/>
    <w:rsid w:val="00BF1211"/>
    <w:rsid w:val="00BF1A48"/>
    <w:rsid w:val="00BF1DAA"/>
    <w:rsid w:val="00BF1F7B"/>
    <w:rsid w:val="00BF25A8"/>
    <w:rsid w:val="00BF275F"/>
    <w:rsid w:val="00BF27FE"/>
    <w:rsid w:val="00BF43F8"/>
    <w:rsid w:val="00BF4B91"/>
    <w:rsid w:val="00BF4C47"/>
    <w:rsid w:val="00BF5A46"/>
    <w:rsid w:val="00BF652E"/>
    <w:rsid w:val="00BF70C2"/>
    <w:rsid w:val="00BF79C4"/>
    <w:rsid w:val="00C0010E"/>
    <w:rsid w:val="00C011B5"/>
    <w:rsid w:val="00C014C0"/>
    <w:rsid w:val="00C01874"/>
    <w:rsid w:val="00C0220A"/>
    <w:rsid w:val="00C0282A"/>
    <w:rsid w:val="00C02BC9"/>
    <w:rsid w:val="00C03087"/>
    <w:rsid w:val="00C03D9A"/>
    <w:rsid w:val="00C04D85"/>
    <w:rsid w:val="00C04F26"/>
    <w:rsid w:val="00C05D12"/>
    <w:rsid w:val="00C05E5C"/>
    <w:rsid w:val="00C05F5D"/>
    <w:rsid w:val="00C072E6"/>
    <w:rsid w:val="00C0761E"/>
    <w:rsid w:val="00C1071E"/>
    <w:rsid w:val="00C1072E"/>
    <w:rsid w:val="00C107BA"/>
    <w:rsid w:val="00C11459"/>
    <w:rsid w:val="00C116E1"/>
    <w:rsid w:val="00C11951"/>
    <w:rsid w:val="00C119A8"/>
    <w:rsid w:val="00C1216B"/>
    <w:rsid w:val="00C124ED"/>
    <w:rsid w:val="00C125FE"/>
    <w:rsid w:val="00C1298D"/>
    <w:rsid w:val="00C12E48"/>
    <w:rsid w:val="00C133C8"/>
    <w:rsid w:val="00C1357F"/>
    <w:rsid w:val="00C144DD"/>
    <w:rsid w:val="00C14594"/>
    <w:rsid w:val="00C14DA2"/>
    <w:rsid w:val="00C15259"/>
    <w:rsid w:val="00C15DDF"/>
    <w:rsid w:val="00C16F6A"/>
    <w:rsid w:val="00C172F0"/>
    <w:rsid w:val="00C173AC"/>
    <w:rsid w:val="00C20038"/>
    <w:rsid w:val="00C20774"/>
    <w:rsid w:val="00C207D2"/>
    <w:rsid w:val="00C20A77"/>
    <w:rsid w:val="00C21378"/>
    <w:rsid w:val="00C21A18"/>
    <w:rsid w:val="00C21B80"/>
    <w:rsid w:val="00C21D42"/>
    <w:rsid w:val="00C22E66"/>
    <w:rsid w:val="00C2368A"/>
    <w:rsid w:val="00C23AB1"/>
    <w:rsid w:val="00C23D49"/>
    <w:rsid w:val="00C24570"/>
    <w:rsid w:val="00C24DD7"/>
    <w:rsid w:val="00C264E8"/>
    <w:rsid w:val="00C26531"/>
    <w:rsid w:val="00C26E66"/>
    <w:rsid w:val="00C26E6B"/>
    <w:rsid w:val="00C270B3"/>
    <w:rsid w:val="00C2792E"/>
    <w:rsid w:val="00C30088"/>
    <w:rsid w:val="00C3016E"/>
    <w:rsid w:val="00C30D92"/>
    <w:rsid w:val="00C31E2C"/>
    <w:rsid w:val="00C321B6"/>
    <w:rsid w:val="00C323E0"/>
    <w:rsid w:val="00C3251E"/>
    <w:rsid w:val="00C32DAA"/>
    <w:rsid w:val="00C34136"/>
    <w:rsid w:val="00C35133"/>
    <w:rsid w:val="00C35D5A"/>
    <w:rsid w:val="00C35F4C"/>
    <w:rsid w:val="00C36C8F"/>
    <w:rsid w:val="00C372C2"/>
    <w:rsid w:val="00C37371"/>
    <w:rsid w:val="00C37BE6"/>
    <w:rsid w:val="00C37FB0"/>
    <w:rsid w:val="00C40D07"/>
    <w:rsid w:val="00C41F54"/>
    <w:rsid w:val="00C425D9"/>
    <w:rsid w:val="00C43B20"/>
    <w:rsid w:val="00C44E8B"/>
    <w:rsid w:val="00C45CB6"/>
    <w:rsid w:val="00C463E1"/>
    <w:rsid w:val="00C47D0C"/>
    <w:rsid w:val="00C47D0D"/>
    <w:rsid w:val="00C532B9"/>
    <w:rsid w:val="00C54873"/>
    <w:rsid w:val="00C54CD5"/>
    <w:rsid w:val="00C54F31"/>
    <w:rsid w:val="00C55366"/>
    <w:rsid w:val="00C569C3"/>
    <w:rsid w:val="00C56D7D"/>
    <w:rsid w:val="00C57332"/>
    <w:rsid w:val="00C57AC0"/>
    <w:rsid w:val="00C57C4C"/>
    <w:rsid w:val="00C57F86"/>
    <w:rsid w:val="00C602E3"/>
    <w:rsid w:val="00C603A9"/>
    <w:rsid w:val="00C619CD"/>
    <w:rsid w:val="00C61DB6"/>
    <w:rsid w:val="00C62156"/>
    <w:rsid w:val="00C63301"/>
    <w:rsid w:val="00C63923"/>
    <w:rsid w:val="00C63C5B"/>
    <w:rsid w:val="00C644BA"/>
    <w:rsid w:val="00C64680"/>
    <w:rsid w:val="00C64AEA"/>
    <w:rsid w:val="00C660E1"/>
    <w:rsid w:val="00C66207"/>
    <w:rsid w:val="00C66AA6"/>
    <w:rsid w:val="00C670A0"/>
    <w:rsid w:val="00C67489"/>
    <w:rsid w:val="00C67E01"/>
    <w:rsid w:val="00C70981"/>
    <w:rsid w:val="00C70EF4"/>
    <w:rsid w:val="00C7168C"/>
    <w:rsid w:val="00C716BA"/>
    <w:rsid w:val="00C71AE2"/>
    <w:rsid w:val="00C72C53"/>
    <w:rsid w:val="00C7380C"/>
    <w:rsid w:val="00C73D02"/>
    <w:rsid w:val="00C73E20"/>
    <w:rsid w:val="00C74EFB"/>
    <w:rsid w:val="00C7545D"/>
    <w:rsid w:val="00C767A4"/>
    <w:rsid w:val="00C767E9"/>
    <w:rsid w:val="00C76D59"/>
    <w:rsid w:val="00C779F2"/>
    <w:rsid w:val="00C77BFC"/>
    <w:rsid w:val="00C77C27"/>
    <w:rsid w:val="00C80429"/>
    <w:rsid w:val="00C80E37"/>
    <w:rsid w:val="00C80FF8"/>
    <w:rsid w:val="00C815E3"/>
    <w:rsid w:val="00C82550"/>
    <w:rsid w:val="00C82E16"/>
    <w:rsid w:val="00C833A2"/>
    <w:rsid w:val="00C83A9D"/>
    <w:rsid w:val="00C83CFD"/>
    <w:rsid w:val="00C840DE"/>
    <w:rsid w:val="00C84166"/>
    <w:rsid w:val="00C8442F"/>
    <w:rsid w:val="00C844BE"/>
    <w:rsid w:val="00C84F97"/>
    <w:rsid w:val="00C856FD"/>
    <w:rsid w:val="00C857E2"/>
    <w:rsid w:val="00C85DA5"/>
    <w:rsid w:val="00C86466"/>
    <w:rsid w:val="00C875C4"/>
    <w:rsid w:val="00C87EC5"/>
    <w:rsid w:val="00C90BC8"/>
    <w:rsid w:val="00C91036"/>
    <w:rsid w:val="00C915E0"/>
    <w:rsid w:val="00C92036"/>
    <w:rsid w:val="00C9209C"/>
    <w:rsid w:val="00C9220F"/>
    <w:rsid w:val="00C9257F"/>
    <w:rsid w:val="00C92F1B"/>
    <w:rsid w:val="00C938F4"/>
    <w:rsid w:val="00C93CEA"/>
    <w:rsid w:val="00C94235"/>
    <w:rsid w:val="00C945A7"/>
    <w:rsid w:val="00C94CA6"/>
    <w:rsid w:val="00C95936"/>
    <w:rsid w:val="00C96BDC"/>
    <w:rsid w:val="00CA0271"/>
    <w:rsid w:val="00CA0502"/>
    <w:rsid w:val="00CA0C3D"/>
    <w:rsid w:val="00CA12A5"/>
    <w:rsid w:val="00CA1A3F"/>
    <w:rsid w:val="00CA1D05"/>
    <w:rsid w:val="00CA1E52"/>
    <w:rsid w:val="00CA1E8A"/>
    <w:rsid w:val="00CA26D1"/>
    <w:rsid w:val="00CA2981"/>
    <w:rsid w:val="00CA2A4D"/>
    <w:rsid w:val="00CA2B90"/>
    <w:rsid w:val="00CA31F0"/>
    <w:rsid w:val="00CA35BD"/>
    <w:rsid w:val="00CA3948"/>
    <w:rsid w:val="00CA39FD"/>
    <w:rsid w:val="00CA3A6E"/>
    <w:rsid w:val="00CA3AD9"/>
    <w:rsid w:val="00CA3D4B"/>
    <w:rsid w:val="00CA4027"/>
    <w:rsid w:val="00CA486C"/>
    <w:rsid w:val="00CA64E7"/>
    <w:rsid w:val="00CA6A0A"/>
    <w:rsid w:val="00CA6C69"/>
    <w:rsid w:val="00CA7A6C"/>
    <w:rsid w:val="00CB013C"/>
    <w:rsid w:val="00CB1B6C"/>
    <w:rsid w:val="00CB1E3B"/>
    <w:rsid w:val="00CB2FD1"/>
    <w:rsid w:val="00CB32B2"/>
    <w:rsid w:val="00CB4035"/>
    <w:rsid w:val="00CB5804"/>
    <w:rsid w:val="00CB5EB3"/>
    <w:rsid w:val="00CB67BC"/>
    <w:rsid w:val="00CB7CAC"/>
    <w:rsid w:val="00CB7F1A"/>
    <w:rsid w:val="00CC04D7"/>
    <w:rsid w:val="00CC0782"/>
    <w:rsid w:val="00CC08DD"/>
    <w:rsid w:val="00CC0CEE"/>
    <w:rsid w:val="00CC0F27"/>
    <w:rsid w:val="00CC15C5"/>
    <w:rsid w:val="00CC20F9"/>
    <w:rsid w:val="00CC2780"/>
    <w:rsid w:val="00CC430E"/>
    <w:rsid w:val="00CC6DEF"/>
    <w:rsid w:val="00CC71A0"/>
    <w:rsid w:val="00CC7765"/>
    <w:rsid w:val="00CD07AE"/>
    <w:rsid w:val="00CD1968"/>
    <w:rsid w:val="00CD289A"/>
    <w:rsid w:val="00CD3586"/>
    <w:rsid w:val="00CD377C"/>
    <w:rsid w:val="00CD4D55"/>
    <w:rsid w:val="00CD4D5F"/>
    <w:rsid w:val="00CD56DB"/>
    <w:rsid w:val="00CD5B98"/>
    <w:rsid w:val="00CD6493"/>
    <w:rsid w:val="00CD650F"/>
    <w:rsid w:val="00CD673C"/>
    <w:rsid w:val="00CD6C56"/>
    <w:rsid w:val="00CD7252"/>
    <w:rsid w:val="00CD737E"/>
    <w:rsid w:val="00CD78B2"/>
    <w:rsid w:val="00CD7CC3"/>
    <w:rsid w:val="00CD7FF5"/>
    <w:rsid w:val="00CE041D"/>
    <w:rsid w:val="00CE09CC"/>
    <w:rsid w:val="00CE0DC0"/>
    <w:rsid w:val="00CE0DE2"/>
    <w:rsid w:val="00CE11F7"/>
    <w:rsid w:val="00CE24E7"/>
    <w:rsid w:val="00CE3789"/>
    <w:rsid w:val="00CE3CCE"/>
    <w:rsid w:val="00CE41D0"/>
    <w:rsid w:val="00CE4572"/>
    <w:rsid w:val="00CE45BE"/>
    <w:rsid w:val="00CE4689"/>
    <w:rsid w:val="00CE4884"/>
    <w:rsid w:val="00CE5267"/>
    <w:rsid w:val="00CE5336"/>
    <w:rsid w:val="00CE593B"/>
    <w:rsid w:val="00CE6859"/>
    <w:rsid w:val="00CF0552"/>
    <w:rsid w:val="00CF05EC"/>
    <w:rsid w:val="00CF0AE0"/>
    <w:rsid w:val="00CF11D6"/>
    <w:rsid w:val="00CF14E0"/>
    <w:rsid w:val="00CF2255"/>
    <w:rsid w:val="00CF3ACB"/>
    <w:rsid w:val="00CF4199"/>
    <w:rsid w:val="00CF48D5"/>
    <w:rsid w:val="00CF5639"/>
    <w:rsid w:val="00CF64D2"/>
    <w:rsid w:val="00CF6DDC"/>
    <w:rsid w:val="00CF7047"/>
    <w:rsid w:val="00CF7052"/>
    <w:rsid w:val="00CF7413"/>
    <w:rsid w:val="00CF76A4"/>
    <w:rsid w:val="00D003BD"/>
    <w:rsid w:val="00D01F9B"/>
    <w:rsid w:val="00D02D9A"/>
    <w:rsid w:val="00D030FC"/>
    <w:rsid w:val="00D03568"/>
    <w:rsid w:val="00D044C5"/>
    <w:rsid w:val="00D045D9"/>
    <w:rsid w:val="00D04FEF"/>
    <w:rsid w:val="00D05657"/>
    <w:rsid w:val="00D05986"/>
    <w:rsid w:val="00D05F90"/>
    <w:rsid w:val="00D06A51"/>
    <w:rsid w:val="00D07442"/>
    <w:rsid w:val="00D07722"/>
    <w:rsid w:val="00D07BED"/>
    <w:rsid w:val="00D10143"/>
    <w:rsid w:val="00D102A2"/>
    <w:rsid w:val="00D10324"/>
    <w:rsid w:val="00D1043D"/>
    <w:rsid w:val="00D1046E"/>
    <w:rsid w:val="00D105A1"/>
    <w:rsid w:val="00D10A0F"/>
    <w:rsid w:val="00D10AA2"/>
    <w:rsid w:val="00D126A8"/>
    <w:rsid w:val="00D12A34"/>
    <w:rsid w:val="00D13EEE"/>
    <w:rsid w:val="00D141AC"/>
    <w:rsid w:val="00D1446A"/>
    <w:rsid w:val="00D149C7"/>
    <w:rsid w:val="00D14C4B"/>
    <w:rsid w:val="00D15040"/>
    <w:rsid w:val="00D1572C"/>
    <w:rsid w:val="00D15C61"/>
    <w:rsid w:val="00D16285"/>
    <w:rsid w:val="00D1667D"/>
    <w:rsid w:val="00D17296"/>
    <w:rsid w:val="00D1751F"/>
    <w:rsid w:val="00D17EB9"/>
    <w:rsid w:val="00D21A08"/>
    <w:rsid w:val="00D225BA"/>
    <w:rsid w:val="00D22961"/>
    <w:rsid w:val="00D23147"/>
    <w:rsid w:val="00D2333C"/>
    <w:rsid w:val="00D240B2"/>
    <w:rsid w:val="00D257A2"/>
    <w:rsid w:val="00D25EA4"/>
    <w:rsid w:val="00D2604F"/>
    <w:rsid w:val="00D26228"/>
    <w:rsid w:val="00D262EB"/>
    <w:rsid w:val="00D2689E"/>
    <w:rsid w:val="00D274E5"/>
    <w:rsid w:val="00D278ED"/>
    <w:rsid w:val="00D27DDB"/>
    <w:rsid w:val="00D27DF3"/>
    <w:rsid w:val="00D301DB"/>
    <w:rsid w:val="00D301F9"/>
    <w:rsid w:val="00D30359"/>
    <w:rsid w:val="00D30A7C"/>
    <w:rsid w:val="00D3204C"/>
    <w:rsid w:val="00D32CE9"/>
    <w:rsid w:val="00D32CF4"/>
    <w:rsid w:val="00D32DEF"/>
    <w:rsid w:val="00D32ECC"/>
    <w:rsid w:val="00D33AD0"/>
    <w:rsid w:val="00D34622"/>
    <w:rsid w:val="00D354A3"/>
    <w:rsid w:val="00D3575F"/>
    <w:rsid w:val="00D35EC1"/>
    <w:rsid w:val="00D370BF"/>
    <w:rsid w:val="00D37188"/>
    <w:rsid w:val="00D378BA"/>
    <w:rsid w:val="00D378F3"/>
    <w:rsid w:val="00D37DF6"/>
    <w:rsid w:val="00D42596"/>
    <w:rsid w:val="00D42861"/>
    <w:rsid w:val="00D428DA"/>
    <w:rsid w:val="00D434A5"/>
    <w:rsid w:val="00D43C89"/>
    <w:rsid w:val="00D43E26"/>
    <w:rsid w:val="00D446AC"/>
    <w:rsid w:val="00D44D93"/>
    <w:rsid w:val="00D458B2"/>
    <w:rsid w:val="00D4606B"/>
    <w:rsid w:val="00D474E7"/>
    <w:rsid w:val="00D5027B"/>
    <w:rsid w:val="00D5037D"/>
    <w:rsid w:val="00D50AEA"/>
    <w:rsid w:val="00D5134C"/>
    <w:rsid w:val="00D51780"/>
    <w:rsid w:val="00D51BE6"/>
    <w:rsid w:val="00D521F6"/>
    <w:rsid w:val="00D52319"/>
    <w:rsid w:val="00D52A34"/>
    <w:rsid w:val="00D53632"/>
    <w:rsid w:val="00D5383A"/>
    <w:rsid w:val="00D5477D"/>
    <w:rsid w:val="00D55212"/>
    <w:rsid w:val="00D55354"/>
    <w:rsid w:val="00D5538F"/>
    <w:rsid w:val="00D55931"/>
    <w:rsid w:val="00D559BD"/>
    <w:rsid w:val="00D55D78"/>
    <w:rsid w:val="00D55E4A"/>
    <w:rsid w:val="00D564DE"/>
    <w:rsid w:val="00D567C1"/>
    <w:rsid w:val="00D57790"/>
    <w:rsid w:val="00D5794D"/>
    <w:rsid w:val="00D60187"/>
    <w:rsid w:val="00D60654"/>
    <w:rsid w:val="00D608F8"/>
    <w:rsid w:val="00D60AE0"/>
    <w:rsid w:val="00D60FAB"/>
    <w:rsid w:val="00D613A7"/>
    <w:rsid w:val="00D616FE"/>
    <w:rsid w:val="00D62745"/>
    <w:rsid w:val="00D63575"/>
    <w:rsid w:val="00D64007"/>
    <w:rsid w:val="00D641AA"/>
    <w:rsid w:val="00D64B0E"/>
    <w:rsid w:val="00D653C9"/>
    <w:rsid w:val="00D65C29"/>
    <w:rsid w:val="00D663D3"/>
    <w:rsid w:val="00D66C7C"/>
    <w:rsid w:val="00D673C7"/>
    <w:rsid w:val="00D67550"/>
    <w:rsid w:val="00D678F4"/>
    <w:rsid w:val="00D70181"/>
    <w:rsid w:val="00D708E9"/>
    <w:rsid w:val="00D7186F"/>
    <w:rsid w:val="00D71974"/>
    <w:rsid w:val="00D72126"/>
    <w:rsid w:val="00D72821"/>
    <w:rsid w:val="00D72C2B"/>
    <w:rsid w:val="00D7362B"/>
    <w:rsid w:val="00D73BFB"/>
    <w:rsid w:val="00D73D1D"/>
    <w:rsid w:val="00D7409F"/>
    <w:rsid w:val="00D7441C"/>
    <w:rsid w:val="00D74B2F"/>
    <w:rsid w:val="00D74FAA"/>
    <w:rsid w:val="00D75544"/>
    <w:rsid w:val="00D75833"/>
    <w:rsid w:val="00D758EB"/>
    <w:rsid w:val="00D76A93"/>
    <w:rsid w:val="00D76F44"/>
    <w:rsid w:val="00D773D2"/>
    <w:rsid w:val="00D77718"/>
    <w:rsid w:val="00D777D8"/>
    <w:rsid w:val="00D77D66"/>
    <w:rsid w:val="00D80F57"/>
    <w:rsid w:val="00D818FC"/>
    <w:rsid w:val="00D81A62"/>
    <w:rsid w:val="00D8285D"/>
    <w:rsid w:val="00D82D15"/>
    <w:rsid w:val="00D838BD"/>
    <w:rsid w:val="00D840C8"/>
    <w:rsid w:val="00D843B0"/>
    <w:rsid w:val="00D84964"/>
    <w:rsid w:val="00D84A1D"/>
    <w:rsid w:val="00D84E29"/>
    <w:rsid w:val="00D859AF"/>
    <w:rsid w:val="00D85C00"/>
    <w:rsid w:val="00D85D79"/>
    <w:rsid w:val="00D8716F"/>
    <w:rsid w:val="00D904F0"/>
    <w:rsid w:val="00D90A33"/>
    <w:rsid w:val="00D90B86"/>
    <w:rsid w:val="00D90D05"/>
    <w:rsid w:val="00D90E7F"/>
    <w:rsid w:val="00D91E8B"/>
    <w:rsid w:val="00D929FB"/>
    <w:rsid w:val="00D92D89"/>
    <w:rsid w:val="00D92DDC"/>
    <w:rsid w:val="00D9331F"/>
    <w:rsid w:val="00D93359"/>
    <w:rsid w:val="00D93D99"/>
    <w:rsid w:val="00D9457D"/>
    <w:rsid w:val="00D94FB0"/>
    <w:rsid w:val="00D9542E"/>
    <w:rsid w:val="00D9552A"/>
    <w:rsid w:val="00D95631"/>
    <w:rsid w:val="00D96097"/>
    <w:rsid w:val="00D96C18"/>
    <w:rsid w:val="00D96D35"/>
    <w:rsid w:val="00D973B6"/>
    <w:rsid w:val="00D97D94"/>
    <w:rsid w:val="00DA0085"/>
    <w:rsid w:val="00DA0479"/>
    <w:rsid w:val="00DA0586"/>
    <w:rsid w:val="00DA0E9E"/>
    <w:rsid w:val="00DA149B"/>
    <w:rsid w:val="00DA234F"/>
    <w:rsid w:val="00DA2D75"/>
    <w:rsid w:val="00DA302C"/>
    <w:rsid w:val="00DA3CF4"/>
    <w:rsid w:val="00DA3D9C"/>
    <w:rsid w:val="00DA40EE"/>
    <w:rsid w:val="00DA440F"/>
    <w:rsid w:val="00DA4921"/>
    <w:rsid w:val="00DA4FAA"/>
    <w:rsid w:val="00DA50C1"/>
    <w:rsid w:val="00DA6DFF"/>
    <w:rsid w:val="00DA7C83"/>
    <w:rsid w:val="00DB0C6E"/>
    <w:rsid w:val="00DB1BBC"/>
    <w:rsid w:val="00DB1EFD"/>
    <w:rsid w:val="00DB2C4F"/>
    <w:rsid w:val="00DB316A"/>
    <w:rsid w:val="00DB39C2"/>
    <w:rsid w:val="00DB3A28"/>
    <w:rsid w:val="00DB3CD1"/>
    <w:rsid w:val="00DB4322"/>
    <w:rsid w:val="00DB63C1"/>
    <w:rsid w:val="00DB64AE"/>
    <w:rsid w:val="00DC0F01"/>
    <w:rsid w:val="00DC11D8"/>
    <w:rsid w:val="00DC16DF"/>
    <w:rsid w:val="00DC1D9D"/>
    <w:rsid w:val="00DC2FDB"/>
    <w:rsid w:val="00DC4E1A"/>
    <w:rsid w:val="00DC58EF"/>
    <w:rsid w:val="00DC5E73"/>
    <w:rsid w:val="00DC66A7"/>
    <w:rsid w:val="00DC6996"/>
    <w:rsid w:val="00DC6DC1"/>
    <w:rsid w:val="00DC7B1B"/>
    <w:rsid w:val="00DD0B2E"/>
    <w:rsid w:val="00DD2760"/>
    <w:rsid w:val="00DD2C03"/>
    <w:rsid w:val="00DD2C45"/>
    <w:rsid w:val="00DD335E"/>
    <w:rsid w:val="00DD34AB"/>
    <w:rsid w:val="00DD3D3C"/>
    <w:rsid w:val="00DD52B0"/>
    <w:rsid w:val="00DD65A6"/>
    <w:rsid w:val="00DD6776"/>
    <w:rsid w:val="00DD6AD7"/>
    <w:rsid w:val="00DD6EDA"/>
    <w:rsid w:val="00DD774A"/>
    <w:rsid w:val="00DE1664"/>
    <w:rsid w:val="00DE1C0A"/>
    <w:rsid w:val="00DE307B"/>
    <w:rsid w:val="00DE3119"/>
    <w:rsid w:val="00DE390E"/>
    <w:rsid w:val="00DE401C"/>
    <w:rsid w:val="00DE4A31"/>
    <w:rsid w:val="00DE51DA"/>
    <w:rsid w:val="00DE5455"/>
    <w:rsid w:val="00DE6883"/>
    <w:rsid w:val="00DE71F4"/>
    <w:rsid w:val="00DE78B5"/>
    <w:rsid w:val="00DE7C51"/>
    <w:rsid w:val="00DF01C5"/>
    <w:rsid w:val="00DF0E3D"/>
    <w:rsid w:val="00DF1463"/>
    <w:rsid w:val="00DF28EE"/>
    <w:rsid w:val="00DF2DE4"/>
    <w:rsid w:val="00DF3DE7"/>
    <w:rsid w:val="00DF4122"/>
    <w:rsid w:val="00DF4784"/>
    <w:rsid w:val="00DF4B67"/>
    <w:rsid w:val="00DF50A6"/>
    <w:rsid w:val="00DF58F9"/>
    <w:rsid w:val="00DF5A93"/>
    <w:rsid w:val="00DF5B66"/>
    <w:rsid w:val="00DF67A7"/>
    <w:rsid w:val="00DF7106"/>
    <w:rsid w:val="00DF72B7"/>
    <w:rsid w:val="00DF73D9"/>
    <w:rsid w:val="00DF7510"/>
    <w:rsid w:val="00E004B6"/>
    <w:rsid w:val="00E00CD9"/>
    <w:rsid w:val="00E02183"/>
    <w:rsid w:val="00E021E0"/>
    <w:rsid w:val="00E0243C"/>
    <w:rsid w:val="00E030F0"/>
    <w:rsid w:val="00E032F9"/>
    <w:rsid w:val="00E044A6"/>
    <w:rsid w:val="00E04518"/>
    <w:rsid w:val="00E04627"/>
    <w:rsid w:val="00E05A13"/>
    <w:rsid w:val="00E05A95"/>
    <w:rsid w:val="00E0614D"/>
    <w:rsid w:val="00E0673F"/>
    <w:rsid w:val="00E067DD"/>
    <w:rsid w:val="00E06888"/>
    <w:rsid w:val="00E074B2"/>
    <w:rsid w:val="00E074BD"/>
    <w:rsid w:val="00E0775B"/>
    <w:rsid w:val="00E12F7F"/>
    <w:rsid w:val="00E14B38"/>
    <w:rsid w:val="00E155A5"/>
    <w:rsid w:val="00E15822"/>
    <w:rsid w:val="00E16637"/>
    <w:rsid w:val="00E16B92"/>
    <w:rsid w:val="00E16EB9"/>
    <w:rsid w:val="00E170D1"/>
    <w:rsid w:val="00E20BE4"/>
    <w:rsid w:val="00E20D85"/>
    <w:rsid w:val="00E211CD"/>
    <w:rsid w:val="00E21A1D"/>
    <w:rsid w:val="00E224A4"/>
    <w:rsid w:val="00E22A34"/>
    <w:rsid w:val="00E232A0"/>
    <w:rsid w:val="00E233E8"/>
    <w:rsid w:val="00E23D25"/>
    <w:rsid w:val="00E2409E"/>
    <w:rsid w:val="00E242FB"/>
    <w:rsid w:val="00E24F78"/>
    <w:rsid w:val="00E2549A"/>
    <w:rsid w:val="00E256F7"/>
    <w:rsid w:val="00E25FDC"/>
    <w:rsid w:val="00E260A7"/>
    <w:rsid w:val="00E2616D"/>
    <w:rsid w:val="00E2618E"/>
    <w:rsid w:val="00E26301"/>
    <w:rsid w:val="00E26E29"/>
    <w:rsid w:val="00E27051"/>
    <w:rsid w:val="00E30267"/>
    <w:rsid w:val="00E31145"/>
    <w:rsid w:val="00E314C3"/>
    <w:rsid w:val="00E31609"/>
    <w:rsid w:val="00E31C2C"/>
    <w:rsid w:val="00E32491"/>
    <w:rsid w:val="00E32585"/>
    <w:rsid w:val="00E32E28"/>
    <w:rsid w:val="00E333F1"/>
    <w:rsid w:val="00E34871"/>
    <w:rsid w:val="00E3495A"/>
    <w:rsid w:val="00E34E20"/>
    <w:rsid w:val="00E34EF9"/>
    <w:rsid w:val="00E3556E"/>
    <w:rsid w:val="00E35C6D"/>
    <w:rsid w:val="00E35D9B"/>
    <w:rsid w:val="00E35FBE"/>
    <w:rsid w:val="00E360F3"/>
    <w:rsid w:val="00E3633F"/>
    <w:rsid w:val="00E3640B"/>
    <w:rsid w:val="00E37901"/>
    <w:rsid w:val="00E37B6E"/>
    <w:rsid w:val="00E400F9"/>
    <w:rsid w:val="00E40350"/>
    <w:rsid w:val="00E404B4"/>
    <w:rsid w:val="00E404DA"/>
    <w:rsid w:val="00E40B92"/>
    <w:rsid w:val="00E40DE5"/>
    <w:rsid w:val="00E40DF4"/>
    <w:rsid w:val="00E411C1"/>
    <w:rsid w:val="00E4148B"/>
    <w:rsid w:val="00E42435"/>
    <w:rsid w:val="00E42B2F"/>
    <w:rsid w:val="00E42D2C"/>
    <w:rsid w:val="00E42DF2"/>
    <w:rsid w:val="00E43E1E"/>
    <w:rsid w:val="00E449D2"/>
    <w:rsid w:val="00E452E3"/>
    <w:rsid w:val="00E45647"/>
    <w:rsid w:val="00E46831"/>
    <w:rsid w:val="00E46BF7"/>
    <w:rsid w:val="00E46DCD"/>
    <w:rsid w:val="00E50393"/>
    <w:rsid w:val="00E503DD"/>
    <w:rsid w:val="00E51251"/>
    <w:rsid w:val="00E5179A"/>
    <w:rsid w:val="00E51DF4"/>
    <w:rsid w:val="00E5354F"/>
    <w:rsid w:val="00E538B2"/>
    <w:rsid w:val="00E56773"/>
    <w:rsid w:val="00E56827"/>
    <w:rsid w:val="00E5745C"/>
    <w:rsid w:val="00E57478"/>
    <w:rsid w:val="00E60319"/>
    <w:rsid w:val="00E60414"/>
    <w:rsid w:val="00E616F6"/>
    <w:rsid w:val="00E61DC3"/>
    <w:rsid w:val="00E62366"/>
    <w:rsid w:val="00E62C52"/>
    <w:rsid w:val="00E6321C"/>
    <w:rsid w:val="00E63C03"/>
    <w:rsid w:val="00E63FB2"/>
    <w:rsid w:val="00E640F9"/>
    <w:rsid w:val="00E642AD"/>
    <w:rsid w:val="00E643A9"/>
    <w:rsid w:val="00E646EF"/>
    <w:rsid w:val="00E64DE2"/>
    <w:rsid w:val="00E657C4"/>
    <w:rsid w:val="00E66AD3"/>
    <w:rsid w:val="00E66B76"/>
    <w:rsid w:val="00E679BD"/>
    <w:rsid w:val="00E67B6F"/>
    <w:rsid w:val="00E72114"/>
    <w:rsid w:val="00E73A59"/>
    <w:rsid w:val="00E73BA4"/>
    <w:rsid w:val="00E73C4B"/>
    <w:rsid w:val="00E74C5C"/>
    <w:rsid w:val="00E752B3"/>
    <w:rsid w:val="00E755AA"/>
    <w:rsid w:val="00E755F9"/>
    <w:rsid w:val="00E757EE"/>
    <w:rsid w:val="00E758B7"/>
    <w:rsid w:val="00E75FE7"/>
    <w:rsid w:val="00E7633F"/>
    <w:rsid w:val="00E76806"/>
    <w:rsid w:val="00E76874"/>
    <w:rsid w:val="00E771A7"/>
    <w:rsid w:val="00E77520"/>
    <w:rsid w:val="00E804CA"/>
    <w:rsid w:val="00E80E91"/>
    <w:rsid w:val="00E81630"/>
    <w:rsid w:val="00E81D6D"/>
    <w:rsid w:val="00E8260F"/>
    <w:rsid w:val="00E82C8A"/>
    <w:rsid w:val="00E83106"/>
    <w:rsid w:val="00E83252"/>
    <w:rsid w:val="00E8508E"/>
    <w:rsid w:val="00E8550F"/>
    <w:rsid w:val="00E85534"/>
    <w:rsid w:val="00E87B0B"/>
    <w:rsid w:val="00E9105A"/>
    <w:rsid w:val="00E9119C"/>
    <w:rsid w:val="00E91E31"/>
    <w:rsid w:val="00E91FB1"/>
    <w:rsid w:val="00E92165"/>
    <w:rsid w:val="00E927A8"/>
    <w:rsid w:val="00E930F1"/>
    <w:rsid w:val="00E93690"/>
    <w:rsid w:val="00E938EE"/>
    <w:rsid w:val="00E93A67"/>
    <w:rsid w:val="00E94E08"/>
    <w:rsid w:val="00E94FD1"/>
    <w:rsid w:val="00E9581B"/>
    <w:rsid w:val="00E95A00"/>
    <w:rsid w:val="00E95B2F"/>
    <w:rsid w:val="00E966DF"/>
    <w:rsid w:val="00E96783"/>
    <w:rsid w:val="00E96B8E"/>
    <w:rsid w:val="00E96E7F"/>
    <w:rsid w:val="00E9706C"/>
    <w:rsid w:val="00EA0235"/>
    <w:rsid w:val="00EA02EB"/>
    <w:rsid w:val="00EA030F"/>
    <w:rsid w:val="00EA1002"/>
    <w:rsid w:val="00EA20D5"/>
    <w:rsid w:val="00EA214F"/>
    <w:rsid w:val="00EA26A9"/>
    <w:rsid w:val="00EA34B5"/>
    <w:rsid w:val="00EA3E2B"/>
    <w:rsid w:val="00EA3FEE"/>
    <w:rsid w:val="00EA5EF0"/>
    <w:rsid w:val="00EA66BE"/>
    <w:rsid w:val="00EA6ADA"/>
    <w:rsid w:val="00EA7040"/>
    <w:rsid w:val="00EA736C"/>
    <w:rsid w:val="00EA7412"/>
    <w:rsid w:val="00EA7696"/>
    <w:rsid w:val="00EA7F73"/>
    <w:rsid w:val="00EA7FD0"/>
    <w:rsid w:val="00EB0FAB"/>
    <w:rsid w:val="00EB2043"/>
    <w:rsid w:val="00EB2089"/>
    <w:rsid w:val="00EB2104"/>
    <w:rsid w:val="00EB29E1"/>
    <w:rsid w:val="00EB2C15"/>
    <w:rsid w:val="00EB37FD"/>
    <w:rsid w:val="00EB3889"/>
    <w:rsid w:val="00EB3922"/>
    <w:rsid w:val="00EB45E8"/>
    <w:rsid w:val="00EB48B5"/>
    <w:rsid w:val="00EB497A"/>
    <w:rsid w:val="00EB4A67"/>
    <w:rsid w:val="00EB4DD6"/>
    <w:rsid w:val="00EB4F7F"/>
    <w:rsid w:val="00EB5E1F"/>
    <w:rsid w:val="00EB728E"/>
    <w:rsid w:val="00EB73CA"/>
    <w:rsid w:val="00EB7C3B"/>
    <w:rsid w:val="00EB7DDD"/>
    <w:rsid w:val="00EC05CA"/>
    <w:rsid w:val="00EC149C"/>
    <w:rsid w:val="00EC2DA5"/>
    <w:rsid w:val="00EC3327"/>
    <w:rsid w:val="00EC3C92"/>
    <w:rsid w:val="00EC3D9A"/>
    <w:rsid w:val="00EC3EBC"/>
    <w:rsid w:val="00EC4154"/>
    <w:rsid w:val="00EC55C1"/>
    <w:rsid w:val="00EC55FA"/>
    <w:rsid w:val="00EC57D3"/>
    <w:rsid w:val="00EC5CCA"/>
    <w:rsid w:val="00EC5CDA"/>
    <w:rsid w:val="00EC6D96"/>
    <w:rsid w:val="00EC7A8B"/>
    <w:rsid w:val="00ED0761"/>
    <w:rsid w:val="00ED0AE6"/>
    <w:rsid w:val="00ED0C06"/>
    <w:rsid w:val="00ED1108"/>
    <w:rsid w:val="00ED1464"/>
    <w:rsid w:val="00ED194C"/>
    <w:rsid w:val="00ED19AF"/>
    <w:rsid w:val="00ED1FDC"/>
    <w:rsid w:val="00ED23F2"/>
    <w:rsid w:val="00ED298B"/>
    <w:rsid w:val="00ED33F4"/>
    <w:rsid w:val="00ED383E"/>
    <w:rsid w:val="00ED38B3"/>
    <w:rsid w:val="00ED401A"/>
    <w:rsid w:val="00ED484D"/>
    <w:rsid w:val="00ED5415"/>
    <w:rsid w:val="00ED6329"/>
    <w:rsid w:val="00ED7180"/>
    <w:rsid w:val="00ED7210"/>
    <w:rsid w:val="00ED7537"/>
    <w:rsid w:val="00ED797A"/>
    <w:rsid w:val="00EE1ACC"/>
    <w:rsid w:val="00EE1F73"/>
    <w:rsid w:val="00EE1F90"/>
    <w:rsid w:val="00EE202E"/>
    <w:rsid w:val="00EE2223"/>
    <w:rsid w:val="00EE27AA"/>
    <w:rsid w:val="00EE2816"/>
    <w:rsid w:val="00EE2F4F"/>
    <w:rsid w:val="00EE39CA"/>
    <w:rsid w:val="00EE3D22"/>
    <w:rsid w:val="00EE43B3"/>
    <w:rsid w:val="00EE56C2"/>
    <w:rsid w:val="00EE69AC"/>
    <w:rsid w:val="00EE6B87"/>
    <w:rsid w:val="00EE6BF8"/>
    <w:rsid w:val="00EE7D2F"/>
    <w:rsid w:val="00EF05E5"/>
    <w:rsid w:val="00EF081D"/>
    <w:rsid w:val="00EF1A82"/>
    <w:rsid w:val="00EF4078"/>
    <w:rsid w:val="00EF48A1"/>
    <w:rsid w:val="00EF4B58"/>
    <w:rsid w:val="00EF68E5"/>
    <w:rsid w:val="00EF6C3F"/>
    <w:rsid w:val="00EF6E7F"/>
    <w:rsid w:val="00EF71BB"/>
    <w:rsid w:val="00EF7B31"/>
    <w:rsid w:val="00EF7FD5"/>
    <w:rsid w:val="00F00C7A"/>
    <w:rsid w:val="00F00DBD"/>
    <w:rsid w:val="00F01821"/>
    <w:rsid w:val="00F01FD4"/>
    <w:rsid w:val="00F021FF"/>
    <w:rsid w:val="00F034E5"/>
    <w:rsid w:val="00F03564"/>
    <w:rsid w:val="00F040FD"/>
    <w:rsid w:val="00F04178"/>
    <w:rsid w:val="00F04624"/>
    <w:rsid w:val="00F04F4C"/>
    <w:rsid w:val="00F05086"/>
    <w:rsid w:val="00F051E9"/>
    <w:rsid w:val="00F055F6"/>
    <w:rsid w:val="00F072C9"/>
    <w:rsid w:val="00F07C1C"/>
    <w:rsid w:val="00F10C17"/>
    <w:rsid w:val="00F1104D"/>
    <w:rsid w:val="00F11A4C"/>
    <w:rsid w:val="00F1210C"/>
    <w:rsid w:val="00F121AD"/>
    <w:rsid w:val="00F122C7"/>
    <w:rsid w:val="00F124A7"/>
    <w:rsid w:val="00F12608"/>
    <w:rsid w:val="00F1274E"/>
    <w:rsid w:val="00F12C94"/>
    <w:rsid w:val="00F12CA6"/>
    <w:rsid w:val="00F12D18"/>
    <w:rsid w:val="00F13259"/>
    <w:rsid w:val="00F133F8"/>
    <w:rsid w:val="00F13CC6"/>
    <w:rsid w:val="00F13D1A"/>
    <w:rsid w:val="00F13F3C"/>
    <w:rsid w:val="00F13F46"/>
    <w:rsid w:val="00F142B1"/>
    <w:rsid w:val="00F14469"/>
    <w:rsid w:val="00F145B0"/>
    <w:rsid w:val="00F14A69"/>
    <w:rsid w:val="00F154C2"/>
    <w:rsid w:val="00F1555A"/>
    <w:rsid w:val="00F15566"/>
    <w:rsid w:val="00F15918"/>
    <w:rsid w:val="00F15A21"/>
    <w:rsid w:val="00F15A98"/>
    <w:rsid w:val="00F15F4E"/>
    <w:rsid w:val="00F16DB5"/>
    <w:rsid w:val="00F17295"/>
    <w:rsid w:val="00F1739B"/>
    <w:rsid w:val="00F21842"/>
    <w:rsid w:val="00F2188F"/>
    <w:rsid w:val="00F218C1"/>
    <w:rsid w:val="00F223A0"/>
    <w:rsid w:val="00F2268B"/>
    <w:rsid w:val="00F22723"/>
    <w:rsid w:val="00F22A64"/>
    <w:rsid w:val="00F234B7"/>
    <w:rsid w:val="00F2395B"/>
    <w:rsid w:val="00F23A6F"/>
    <w:rsid w:val="00F24201"/>
    <w:rsid w:val="00F24216"/>
    <w:rsid w:val="00F24D3A"/>
    <w:rsid w:val="00F25227"/>
    <w:rsid w:val="00F253B7"/>
    <w:rsid w:val="00F26126"/>
    <w:rsid w:val="00F2700C"/>
    <w:rsid w:val="00F273C9"/>
    <w:rsid w:val="00F3087D"/>
    <w:rsid w:val="00F31EAA"/>
    <w:rsid w:val="00F32156"/>
    <w:rsid w:val="00F328DF"/>
    <w:rsid w:val="00F329EA"/>
    <w:rsid w:val="00F33B37"/>
    <w:rsid w:val="00F35081"/>
    <w:rsid w:val="00F35678"/>
    <w:rsid w:val="00F36BC9"/>
    <w:rsid w:val="00F37F45"/>
    <w:rsid w:val="00F41559"/>
    <w:rsid w:val="00F4171E"/>
    <w:rsid w:val="00F424BD"/>
    <w:rsid w:val="00F42DE7"/>
    <w:rsid w:val="00F42E84"/>
    <w:rsid w:val="00F43497"/>
    <w:rsid w:val="00F44089"/>
    <w:rsid w:val="00F440E0"/>
    <w:rsid w:val="00F4438D"/>
    <w:rsid w:val="00F4451A"/>
    <w:rsid w:val="00F45598"/>
    <w:rsid w:val="00F45D42"/>
    <w:rsid w:val="00F4603E"/>
    <w:rsid w:val="00F464CF"/>
    <w:rsid w:val="00F4670E"/>
    <w:rsid w:val="00F468CF"/>
    <w:rsid w:val="00F46B9F"/>
    <w:rsid w:val="00F4719D"/>
    <w:rsid w:val="00F479FC"/>
    <w:rsid w:val="00F47BAB"/>
    <w:rsid w:val="00F501F5"/>
    <w:rsid w:val="00F508AD"/>
    <w:rsid w:val="00F50907"/>
    <w:rsid w:val="00F51274"/>
    <w:rsid w:val="00F51A5F"/>
    <w:rsid w:val="00F51E6F"/>
    <w:rsid w:val="00F51FA0"/>
    <w:rsid w:val="00F52474"/>
    <w:rsid w:val="00F528F5"/>
    <w:rsid w:val="00F52A42"/>
    <w:rsid w:val="00F52DCE"/>
    <w:rsid w:val="00F52E9B"/>
    <w:rsid w:val="00F532CB"/>
    <w:rsid w:val="00F53727"/>
    <w:rsid w:val="00F53831"/>
    <w:rsid w:val="00F53DE1"/>
    <w:rsid w:val="00F5493B"/>
    <w:rsid w:val="00F5524F"/>
    <w:rsid w:val="00F56363"/>
    <w:rsid w:val="00F573EC"/>
    <w:rsid w:val="00F576D1"/>
    <w:rsid w:val="00F57A03"/>
    <w:rsid w:val="00F57D2F"/>
    <w:rsid w:val="00F618BC"/>
    <w:rsid w:val="00F61CCD"/>
    <w:rsid w:val="00F620DC"/>
    <w:rsid w:val="00F62CD2"/>
    <w:rsid w:val="00F63558"/>
    <w:rsid w:val="00F63DC9"/>
    <w:rsid w:val="00F6588F"/>
    <w:rsid w:val="00F6592C"/>
    <w:rsid w:val="00F65E73"/>
    <w:rsid w:val="00F66912"/>
    <w:rsid w:val="00F707D1"/>
    <w:rsid w:val="00F716F3"/>
    <w:rsid w:val="00F71803"/>
    <w:rsid w:val="00F72A3B"/>
    <w:rsid w:val="00F73622"/>
    <w:rsid w:val="00F74387"/>
    <w:rsid w:val="00F746EC"/>
    <w:rsid w:val="00F74808"/>
    <w:rsid w:val="00F74DEF"/>
    <w:rsid w:val="00F75F5E"/>
    <w:rsid w:val="00F770D9"/>
    <w:rsid w:val="00F772F8"/>
    <w:rsid w:val="00F773C4"/>
    <w:rsid w:val="00F77A0C"/>
    <w:rsid w:val="00F77A5E"/>
    <w:rsid w:val="00F80518"/>
    <w:rsid w:val="00F80834"/>
    <w:rsid w:val="00F8307A"/>
    <w:rsid w:val="00F83238"/>
    <w:rsid w:val="00F83700"/>
    <w:rsid w:val="00F83992"/>
    <w:rsid w:val="00F83C36"/>
    <w:rsid w:val="00F8456D"/>
    <w:rsid w:val="00F84BD1"/>
    <w:rsid w:val="00F85470"/>
    <w:rsid w:val="00F8593D"/>
    <w:rsid w:val="00F85AD7"/>
    <w:rsid w:val="00F864FC"/>
    <w:rsid w:val="00F872FB"/>
    <w:rsid w:val="00F9001E"/>
    <w:rsid w:val="00F90C5D"/>
    <w:rsid w:val="00F910F3"/>
    <w:rsid w:val="00F91220"/>
    <w:rsid w:val="00F9167B"/>
    <w:rsid w:val="00F91E05"/>
    <w:rsid w:val="00F9248C"/>
    <w:rsid w:val="00F92D80"/>
    <w:rsid w:val="00F9357F"/>
    <w:rsid w:val="00F93817"/>
    <w:rsid w:val="00F93C80"/>
    <w:rsid w:val="00F93C99"/>
    <w:rsid w:val="00F9414D"/>
    <w:rsid w:val="00F94919"/>
    <w:rsid w:val="00F94DD5"/>
    <w:rsid w:val="00F95239"/>
    <w:rsid w:val="00F9597D"/>
    <w:rsid w:val="00F95D8C"/>
    <w:rsid w:val="00F967D4"/>
    <w:rsid w:val="00F96A1C"/>
    <w:rsid w:val="00F974D7"/>
    <w:rsid w:val="00F97A8F"/>
    <w:rsid w:val="00FA08AA"/>
    <w:rsid w:val="00FA09FE"/>
    <w:rsid w:val="00FA0FB3"/>
    <w:rsid w:val="00FA10BB"/>
    <w:rsid w:val="00FA1B21"/>
    <w:rsid w:val="00FA1BF4"/>
    <w:rsid w:val="00FA298F"/>
    <w:rsid w:val="00FA2DD2"/>
    <w:rsid w:val="00FA3E8C"/>
    <w:rsid w:val="00FA535D"/>
    <w:rsid w:val="00FA5E32"/>
    <w:rsid w:val="00FA6081"/>
    <w:rsid w:val="00FA68A4"/>
    <w:rsid w:val="00FA69A0"/>
    <w:rsid w:val="00FA7372"/>
    <w:rsid w:val="00FB043E"/>
    <w:rsid w:val="00FB0C66"/>
    <w:rsid w:val="00FB1AB8"/>
    <w:rsid w:val="00FB1B3A"/>
    <w:rsid w:val="00FB2699"/>
    <w:rsid w:val="00FB37B9"/>
    <w:rsid w:val="00FB3CDA"/>
    <w:rsid w:val="00FB44FE"/>
    <w:rsid w:val="00FB45B3"/>
    <w:rsid w:val="00FB494E"/>
    <w:rsid w:val="00FB50FC"/>
    <w:rsid w:val="00FB54DB"/>
    <w:rsid w:val="00FB5821"/>
    <w:rsid w:val="00FB6254"/>
    <w:rsid w:val="00FB692F"/>
    <w:rsid w:val="00FB6C85"/>
    <w:rsid w:val="00FB7678"/>
    <w:rsid w:val="00FC02CC"/>
    <w:rsid w:val="00FC0ABA"/>
    <w:rsid w:val="00FC10B8"/>
    <w:rsid w:val="00FC155A"/>
    <w:rsid w:val="00FC17B3"/>
    <w:rsid w:val="00FC19E9"/>
    <w:rsid w:val="00FC1E1E"/>
    <w:rsid w:val="00FC2073"/>
    <w:rsid w:val="00FC20E6"/>
    <w:rsid w:val="00FC2420"/>
    <w:rsid w:val="00FC26A5"/>
    <w:rsid w:val="00FC2F48"/>
    <w:rsid w:val="00FC30B5"/>
    <w:rsid w:val="00FC30F9"/>
    <w:rsid w:val="00FC3CB4"/>
    <w:rsid w:val="00FC48D5"/>
    <w:rsid w:val="00FC5362"/>
    <w:rsid w:val="00FC5ACA"/>
    <w:rsid w:val="00FC5DC6"/>
    <w:rsid w:val="00FC65F8"/>
    <w:rsid w:val="00FC6D46"/>
    <w:rsid w:val="00FC7C01"/>
    <w:rsid w:val="00FD019D"/>
    <w:rsid w:val="00FD0992"/>
    <w:rsid w:val="00FD0FF6"/>
    <w:rsid w:val="00FD1C89"/>
    <w:rsid w:val="00FD287D"/>
    <w:rsid w:val="00FD451E"/>
    <w:rsid w:val="00FD5989"/>
    <w:rsid w:val="00FD5AA3"/>
    <w:rsid w:val="00FD7514"/>
    <w:rsid w:val="00FD78C1"/>
    <w:rsid w:val="00FE04B1"/>
    <w:rsid w:val="00FE0646"/>
    <w:rsid w:val="00FE0918"/>
    <w:rsid w:val="00FE09E1"/>
    <w:rsid w:val="00FE0D09"/>
    <w:rsid w:val="00FE1608"/>
    <w:rsid w:val="00FE2495"/>
    <w:rsid w:val="00FE2621"/>
    <w:rsid w:val="00FE2B66"/>
    <w:rsid w:val="00FE4094"/>
    <w:rsid w:val="00FE512A"/>
    <w:rsid w:val="00FE53E0"/>
    <w:rsid w:val="00FE62AB"/>
    <w:rsid w:val="00FE6579"/>
    <w:rsid w:val="00FE69F9"/>
    <w:rsid w:val="00FE6C4B"/>
    <w:rsid w:val="00FE7392"/>
    <w:rsid w:val="00FE7AEB"/>
    <w:rsid w:val="00FF015F"/>
    <w:rsid w:val="00FF08CA"/>
    <w:rsid w:val="00FF1E3A"/>
    <w:rsid w:val="00FF23C0"/>
    <w:rsid w:val="00FF2578"/>
    <w:rsid w:val="00FF2C4B"/>
    <w:rsid w:val="00FF361D"/>
    <w:rsid w:val="00FF3DF1"/>
    <w:rsid w:val="00FF429B"/>
    <w:rsid w:val="00FF4380"/>
    <w:rsid w:val="00FF4A09"/>
    <w:rsid w:val="00FF50D7"/>
    <w:rsid w:val="00FF6729"/>
    <w:rsid w:val="00FF679F"/>
    <w:rsid w:val="00FF688D"/>
    <w:rsid w:val="00FF6BB4"/>
    <w:rsid w:val="00FF7797"/>
    <w:rsid w:val="00FF7D1E"/>
    <w:rsid w:val="00FF7E65"/>
    <w:rsid w:val="00FF7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fill="f" fillcolor="white" stroke="f">
      <v:fill color="white" on="f"/>
      <v:stroke on="f"/>
      <v:textbox inset="5.85pt,.7pt,5.85pt,.7pt"/>
    </o:shapedefaults>
    <o:shapelayout v:ext="edit">
      <o:idmap v:ext="edit" data="1"/>
    </o:shapelayout>
  </w:shapeDefaults>
  <w:decimalSymbol w:val="."/>
  <w:listSeparator w:val=","/>
  <w15:chartTrackingRefBased/>
  <w15:docId w15:val="{A0267D42-63AD-4ACC-BC3E-6F6BCAC6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455"/>
    <w:pPr>
      <w:widowControl w:val="0"/>
      <w:jc w:val="both"/>
    </w:pPr>
    <w:rPr>
      <w:kern w:val="2"/>
      <w:sz w:val="21"/>
      <w:szCs w:val="24"/>
    </w:rPr>
  </w:style>
  <w:style w:type="paragraph" w:styleId="1">
    <w:name w:val="heading 1"/>
    <w:basedOn w:val="a"/>
    <w:next w:val="a"/>
    <w:link w:val="10"/>
    <w:qFormat/>
    <w:rsid w:val="00D90E7F"/>
    <w:pPr>
      <w:keepNext/>
      <w:outlineLvl w:val="0"/>
    </w:pPr>
    <w:rPr>
      <w:rFonts w:ascii="Arial" w:eastAsia="ＭＳ ゴシック" w:hAnsi="Arial"/>
      <w:sz w:val="24"/>
    </w:rPr>
  </w:style>
  <w:style w:type="paragraph" w:styleId="2">
    <w:name w:val="heading 2"/>
    <w:basedOn w:val="a"/>
    <w:next w:val="a"/>
    <w:link w:val="20"/>
    <w:unhideWhenUsed/>
    <w:qFormat/>
    <w:rsid w:val="00D90E7F"/>
    <w:pPr>
      <w:keepNext/>
      <w:outlineLvl w:val="1"/>
    </w:pPr>
    <w:rPr>
      <w:rFonts w:ascii="Arial" w:eastAsia="ＭＳ ゴシック" w:hAnsi="Arial"/>
    </w:rPr>
  </w:style>
  <w:style w:type="paragraph" w:styleId="3">
    <w:name w:val="heading 3"/>
    <w:basedOn w:val="a"/>
    <w:next w:val="a"/>
    <w:link w:val="30"/>
    <w:unhideWhenUsed/>
    <w:qFormat/>
    <w:rsid w:val="00D90E7F"/>
    <w:pPr>
      <w:keepNext/>
      <w:ind w:leftChars="400" w:left="400"/>
      <w:outlineLvl w:val="2"/>
    </w:pPr>
    <w:rPr>
      <w:rFonts w:ascii="Arial" w:eastAsia="ＭＳ ゴシック" w:hAnsi="Arial"/>
    </w:rPr>
  </w:style>
  <w:style w:type="paragraph" w:styleId="4">
    <w:name w:val="heading 4"/>
    <w:basedOn w:val="a"/>
    <w:next w:val="a"/>
    <w:link w:val="40"/>
    <w:unhideWhenUsed/>
    <w:qFormat/>
    <w:rsid w:val="00B9639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737AB4"/>
    <w:rPr>
      <w:rFonts w:ascii="Arial" w:eastAsia="ＭＳ ゴシック" w:hAnsi="Arial"/>
      <w:sz w:val="18"/>
      <w:szCs w:val="18"/>
    </w:rPr>
  </w:style>
  <w:style w:type="paragraph" w:styleId="a5">
    <w:name w:val="header"/>
    <w:basedOn w:val="a"/>
    <w:link w:val="a6"/>
    <w:rsid w:val="008C46FE"/>
    <w:pPr>
      <w:tabs>
        <w:tab w:val="center" w:pos="4252"/>
        <w:tab w:val="right" w:pos="8504"/>
      </w:tabs>
      <w:snapToGrid w:val="0"/>
    </w:pPr>
  </w:style>
  <w:style w:type="paragraph" w:styleId="a7">
    <w:name w:val="footer"/>
    <w:basedOn w:val="a"/>
    <w:link w:val="a8"/>
    <w:uiPriority w:val="99"/>
    <w:rsid w:val="008C46FE"/>
    <w:pPr>
      <w:tabs>
        <w:tab w:val="center" w:pos="4252"/>
        <w:tab w:val="right" w:pos="8504"/>
      </w:tabs>
      <w:snapToGrid w:val="0"/>
    </w:pPr>
  </w:style>
  <w:style w:type="character" w:styleId="a9">
    <w:name w:val="page number"/>
    <w:basedOn w:val="a0"/>
    <w:rsid w:val="00160C78"/>
  </w:style>
  <w:style w:type="paragraph" w:styleId="HTML">
    <w:name w:val="HTML Preformatted"/>
    <w:basedOn w:val="a"/>
    <w:link w:val="HTML0"/>
    <w:rsid w:val="00B46C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a">
    <w:name w:val="annotation reference"/>
    <w:semiHidden/>
    <w:rsid w:val="009906C9"/>
    <w:rPr>
      <w:sz w:val="18"/>
      <w:szCs w:val="18"/>
    </w:rPr>
  </w:style>
  <w:style w:type="paragraph" w:styleId="ab">
    <w:name w:val="annotation text"/>
    <w:basedOn w:val="a"/>
    <w:link w:val="ac"/>
    <w:semiHidden/>
    <w:rsid w:val="009906C9"/>
    <w:pPr>
      <w:jc w:val="left"/>
    </w:pPr>
  </w:style>
  <w:style w:type="paragraph" w:customStyle="1" w:styleId="ad">
    <w:name w:val="一太郎"/>
    <w:rsid w:val="00074C3C"/>
    <w:pPr>
      <w:widowControl w:val="0"/>
      <w:wordWrap w:val="0"/>
      <w:autoSpaceDE w:val="0"/>
      <w:autoSpaceDN w:val="0"/>
      <w:adjustRightInd w:val="0"/>
      <w:spacing w:line="333" w:lineRule="exact"/>
      <w:jc w:val="both"/>
    </w:pPr>
    <w:rPr>
      <w:rFonts w:eastAsia="ＭＳ ゴシック" w:cs="ＭＳ ゴシック"/>
      <w:sz w:val="21"/>
      <w:szCs w:val="21"/>
    </w:rPr>
  </w:style>
  <w:style w:type="paragraph" w:styleId="ae">
    <w:name w:val="Body Text Indent"/>
    <w:basedOn w:val="a"/>
    <w:link w:val="af"/>
    <w:rsid w:val="00074C3C"/>
    <w:pPr>
      <w:ind w:left="221" w:hangingChars="100" w:hanging="221"/>
    </w:pPr>
    <w:rPr>
      <w:rFonts w:ascii="ＭＳ 明朝" w:hAnsi="ＭＳ ゴシック"/>
      <w:szCs w:val="21"/>
    </w:rPr>
  </w:style>
  <w:style w:type="paragraph" w:styleId="21">
    <w:name w:val="Body Text Indent 2"/>
    <w:basedOn w:val="a"/>
    <w:link w:val="22"/>
    <w:rsid w:val="00074C3C"/>
    <w:pPr>
      <w:ind w:leftChars="100" w:left="210" w:firstLineChars="100" w:firstLine="210"/>
    </w:pPr>
    <w:rPr>
      <w:rFonts w:ascii="ＭＳ 明朝" w:hAnsi="ＭＳ 明朝"/>
      <w:szCs w:val="21"/>
    </w:rPr>
  </w:style>
  <w:style w:type="paragraph" w:styleId="31">
    <w:name w:val="Body Text Indent 3"/>
    <w:basedOn w:val="a"/>
    <w:link w:val="32"/>
    <w:rsid w:val="00074C3C"/>
    <w:pPr>
      <w:ind w:leftChars="100" w:left="442" w:hangingChars="100" w:hanging="221"/>
    </w:pPr>
    <w:rPr>
      <w:rFonts w:ascii="ＭＳ 明朝" w:hAnsi="ＭＳ 明朝"/>
      <w:szCs w:val="21"/>
    </w:rPr>
  </w:style>
  <w:style w:type="character" w:customStyle="1" w:styleId="a8">
    <w:name w:val="フッター (文字)"/>
    <w:link w:val="a7"/>
    <w:uiPriority w:val="99"/>
    <w:rsid w:val="000A689B"/>
    <w:rPr>
      <w:kern w:val="2"/>
      <w:sz w:val="21"/>
      <w:szCs w:val="24"/>
    </w:rPr>
  </w:style>
  <w:style w:type="paragraph" w:styleId="af0">
    <w:name w:val="List Paragraph"/>
    <w:basedOn w:val="a"/>
    <w:uiPriority w:val="34"/>
    <w:qFormat/>
    <w:rsid w:val="00F85470"/>
    <w:pPr>
      <w:ind w:leftChars="400" w:left="840"/>
    </w:pPr>
  </w:style>
  <w:style w:type="character" w:styleId="af1">
    <w:name w:val="Hyperlink"/>
    <w:uiPriority w:val="99"/>
    <w:rsid w:val="000747A3"/>
    <w:rPr>
      <w:color w:val="0000FF"/>
      <w:sz w:val="16"/>
      <w:u w:val="single"/>
    </w:rPr>
  </w:style>
  <w:style w:type="character" w:customStyle="1" w:styleId="10">
    <w:name w:val="見出し 1 (文字)"/>
    <w:link w:val="1"/>
    <w:rsid w:val="00D90E7F"/>
    <w:rPr>
      <w:rFonts w:ascii="Arial" w:eastAsia="ＭＳ ゴシック" w:hAnsi="Arial" w:cs="Times New Roman"/>
      <w:kern w:val="2"/>
      <w:sz w:val="24"/>
      <w:szCs w:val="24"/>
    </w:rPr>
  </w:style>
  <w:style w:type="paragraph" w:styleId="af2">
    <w:name w:val="TOC Heading"/>
    <w:basedOn w:val="1"/>
    <w:next w:val="a"/>
    <w:uiPriority w:val="39"/>
    <w:semiHidden/>
    <w:unhideWhenUsed/>
    <w:qFormat/>
    <w:rsid w:val="00D90E7F"/>
    <w:pPr>
      <w:keepLines/>
      <w:widowControl/>
      <w:spacing w:before="480" w:line="276" w:lineRule="auto"/>
      <w:jc w:val="left"/>
      <w:outlineLvl w:val="9"/>
    </w:pPr>
    <w:rPr>
      <w:b/>
      <w:bCs/>
      <w:color w:val="365F91"/>
      <w:kern w:val="0"/>
      <w:sz w:val="28"/>
      <w:szCs w:val="28"/>
    </w:rPr>
  </w:style>
  <w:style w:type="character" w:customStyle="1" w:styleId="20">
    <w:name w:val="見出し 2 (文字)"/>
    <w:link w:val="2"/>
    <w:rsid w:val="00D90E7F"/>
    <w:rPr>
      <w:rFonts w:ascii="Arial" w:eastAsia="ＭＳ ゴシック" w:hAnsi="Arial" w:cs="Times New Roman"/>
      <w:kern w:val="2"/>
      <w:sz w:val="21"/>
      <w:szCs w:val="24"/>
    </w:rPr>
  </w:style>
  <w:style w:type="paragraph" w:styleId="11">
    <w:name w:val="toc 1"/>
    <w:basedOn w:val="a"/>
    <w:next w:val="a"/>
    <w:autoRedefine/>
    <w:uiPriority w:val="39"/>
    <w:qFormat/>
    <w:rsid w:val="00647590"/>
    <w:pPr>
      <w:tabs>
        <w:tab w:val="right" w:leader="dot" w:pos="9197"/>
      </w:tabs>
      <w:spacing w:line="300" w:lineRule="exact"/>
      <w:ind w:firstLineChars="93" w:firstLine="137"/>
      <w:jc w:val="left"/>
    </w:pPr>
    <w:rPr>
      <w:rFonts w:eastAsia="ＭＳ ゴシック"/>
      <w:sz w:val="24"/>
    </w:rPr>
  </w:style>
  <w:style w:type="paragraph" w:styleId="23">
    <w:name w:val="toc 2"/>
    <w:basedOn w:val="a"/>
    <w:next w:val="a"/>
    <w:autoRedefine/>
    <w:uiPriority w:val="39"/>
    <w:qFormat/>
    <w:rsid w:val="007A1223"/>
    <w:pPr>
      <w:tabs>
        <w:tab w:val="right" w:leader="dot" w:pos="9060"/>
      </w:tabs>
      <w:ind w:leftChars="100" w:left="210"/>
    </w:pPr>
    <w:rPr>
      <w:rFonts w:eastAsia="ＭＳ ゴシック"/>
      <w:sz w:val="24"/>
    </w:rPr>
  </w:style>
  <w:style w:type="character" w:customStyle="1" w:styleId="30">
    <w:name w:val="見出し 3 (文字)"/>
    <w:link w:val="3"/>
    <w:rsid w:val="00D90E7F"/>
    <w:rPr>
      <w:rFonts w:ascii="Arial" w:eastAsia="ＭＳ ゴシック" w:hAnsi="Arial" w:cs="Times New Roman"/>
      <w:kern w:val="2"/>
      <w:sz w:val="21"/>
      <w:szCs w:val="24"/>
    </w:rPr>
  </w:style>
  <w:style w:type="paragraph" w:styleId="33">
    <w:name w:val="toc 3"/>
    <w:basedOn w:val="a"/>
    <w:next w:val="a"/>
    <w:autoRedefine/>
    <w:uiPriority w:val="39"/>
    <w:qFormat/>
    <w:rsid w:val="00AF37E7"/>
    <w:pPr>
      <w:ind w:leftChars="200" w:left="420"/>
    </w:pPr>
    <w:rPr>
      <w:rFonts w:eastAsia="ＭＳ ゴシック"/>
    </w:rPr>
  </w:style>
  <w:style w:type="character" w:customStyle="1" w:styleId="40">
    <w:name w:val="見出し 4 (文字)"/>
    <w:link w:val="4"/>
    <w:rsid w:val="00B9639F"/>
    <w:rPr>
      <w:b/>
      <w:bCs/>
      <w:kern w:val="2"/>
      <w:sz w:val="21"/>
      <w:szCs w:val="24"/>
    </w:rPr>
  </w:style>
  <w:style w:type="paragraph" w:styleId="5">
    <w:name w:val="toc 5"/>
    <w:basedOn w:val="a"/>
    <w:next w:val="a"/>
    <w:autoRedefine/>
    <w:uiPriority w:val="39"/>
    <w:unhideWhenUsed/>
    <w:rsid w:val="00E40350"/>
    <w:pPr>
      <w:ind w:leftChars="400" w:left="840"/>
    </w:pPr>
    <w:rPr>
      <w:szCs w:val="22"/>
    </w:rPr>
  </w:style>
  <w:style w:type="paragraph" w:styleId="41">
    <w:name w:val="toc 4"/>
    <w:basedOn w:val="a"/>
    <w:next w:val="a"/>
    <w:autoRedefine/>
    <w:uiPriority w:val="39"/>
    <w:rsid w:val="00396AD8"/>
    <w:pPr>
      <w:tabs>
        <w:tab w:val="right" w:leader="dot" w:pos="9060"/>
      </w:tabs>
      <w:spacing w:line="240" w:lineRule="exact"/>
      <w:ind w:leftChars="300" w:left="592"/>
      <w:jc w:val="left"/>
    </w:pPr>
    <w:rPr>
      <w:rFonts w:eastAsia="ＭＳ ゴシック"/>
      <w:sz w:val="18"/>
    </w:rPr>
  </w:style>
  <w:style w:type="paragraph" w:styleId="6">
    <w:name w:val="toc 6"/>
    <w:basedOn w:val="a"/>
    <w:next w:val="a"/>
    <w:autoRedefine/>
    <w:uiPriority w:val="39"/>
    <w:unhideWhenUsed/>
    <w:rsid w:val="00E40350"/>
    <w:pPr>
      <w:ind w:leftChars="500" w:left="1050"/>
    </w:pPr>
    <w:rPr>
      <w:szCs w:val="22"/>
    </w:rPr>
  </w:style>
  <w:style w:type="paragraph" w:styleId="7">
    <w:name w:val="toc 7"/>
    <w:basedOn w:val="a"/>
    <w:next w:val="a"/>
    <w:autoRedefine/>
    <w:uiPriority w:val="39"/>
    <w:unhideWhenUsed/>
    <w:rsid w:val="00E40350"/>
    <w:pPr>
      <w:ind w:leftChars="600" w:left="1260"/>
    </w:pPr>
    <w:rPr>
      <w:szCs w:val="22"/>
    </w:rPr>
  </w:style>
  <w:style w:type="paragraph" w:styleId="8">
    <w:name w:val="toc 8"/>
    <w:basedOn w:val="a"/>
    <w:next w:val="a"/>
    <w:autoRedefine/>
    <w:uiPriority w:val="39"/>
    <w:unhideWhenUsed/>
    <w:rsid w:val="00E40350"/>
    <w:pPr>
      <w:ind w:leftChars="700" w:left="1470"/>
    </w:pPr>
    <w:rPr>
      <w:szCs w:val="22"/>
    </w:rPr>
  </w:style>
  <w:style w:type="paragraph" w:styleId="9">
    <w:name w:val="toc 9"/>
    <w:basedOn w:val="a"/>
    <w:next w:val="a"/>
    <w:autoRedefine/>
    <w:uiPriority w:val="39"/>
    <w:unhideWhenUsed/>
    <w:rsid w:val="00E40350"/>
    <w:pPr>
      <w:ind w:leftChars="800" w:left="1680"/>
    </w:pPr>
    <w:rPr>
      <w:szCs w:val="22"/>
    </w:rPr>
  </w:style>
  <w:style w:type="table" w:styleId="af3">
    <w:name w:val="Table Grid"/>
    <w:basedOn w:val="a1"/>
    <w:rsid w:val="003D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endnote text"/>
    <w:basedOn w:val="a"/>
    <w:link w:val="af5"/>
    <w:rsid w:val="00192402"/>
    <w:pPr>
      <w:snapToGrid w:val="0"/>
      <w:jc w:val="left"/>
    </w:pPr>
  </w:style>
  <w:style w:type="character" w:customStyle="1" w:styleId="af5">
    <w:name w:val="文末脚注文字列 (文字)"/>
    <w:link w:val="af4"/>
    <w:rsid w:val="00192402"/>
    <w:rPr>
      <w:kern w:val="2"/>
      <w:sz w:val="21"/>
      <w:szCs w:val="24"/>
    </w:rPr>
  </w:style>
  <w:style w:type="character" w:styleId="af6">
    <w:name w:val="endnote reference"/>
    <w:rsid w:val="00192402"/>
    <w:rPr>
      <w:vertAlign w:val="superscript"/>
    </w:rPr>
  </w:style>
  <w:style w:type="character" w:styleId="af7">
    <w:name w:val="FollowedHyperlink"/>
    <w:rsid w:val="008674DF"/>
    <w:rPr>
      <w:color w:val="800080"/>
      <w:u w:val="single"/>
    </w:rPr>
  </w:style>
  <w:style w:type="character" w:customStyle="1" w:styleId="a6">
    <w:name w:val="ヘッダー (文字)"/>
    <w:link w:val="a5"/>
    <w:rsid w:val="0019693F"/>
    <w:rPr>
      <w:kern w:val="2"/>
      <w:sz w:val="21"/>
      <w:szCs w:val="24"/>
    </w:rPr>
  </w:style>
  <w:style w:type="numbering" w:customStyle="1" w:styleId="12">
    <w:name w:val="リストなし1"/>
    <w:next w:val="a2"/>
    <w:uiPriority w:val="99"/>
    <w:semiHidden/>
    <w:unhideWhenUsed/>
    <w:rsid w:val="0019693F"/>
  </w:style>
  <w:style w:type="character" w:customStyle="1" w:styleId="a4">
    <w:name w:val="吹き出し (文字)"/>
    <w:link w:val="a3"/>
    <w:semiHidden/>
    <w:rsid w:val="0019693F"/>
    <w:rPr>
      <w:rFonts w:ascii="Arial" w:eastAsia="ＭＳ ゴシック" w:hAnsi="Arial"/>
      <w:kern w:val="2"/>
      <w:sz w:val="18"/>
      <w:szCs w:val="18"/>
    </w:rPr>
  </w:style>
  <w:style w:type="character" w:customStyle="1" w:styleId="HTML0">
    <w:name w:val="HTML 書式付き (文字)"/>
    <w:link w:val="HTML"/>
    <w:rsid w:val="0019693F"/>
    <w:rPr>
      <w:rFonts w:ascii="ＭＳ ゴシック" w:eastAsia="ＭＳ ゴシック" w:hAnsi="ＭＳ ゴシック" w:cs="ＭＳ ゴシック"/>
      <w:sz w:val="24"/>
      <w:szCs w:val="24"/>
    </w:rPr>
  </w:style>
  <w:style w:type="character" w:customStyle="1" w:styleId="ac">
    <w:name w:val="コメント文字列 (文字)"/>
    <w:link w:val="ab"/>
    <w:semiHidden/>
    <w:rsid w:val="0019693F"/>
    <w:rPr>
      <w:kern w:val="2"/>
      <w:sz w:val="21"/>
      <w:szCs w:val="24"/>
    </w:rPr>
  </w:style>
  <w:style w:type="character" w:customStyle="1" w:styleId="af">
    <w:name w:val="本文インデント (文字)"/>
    <w:link w:val="ae"/>
    <w:rsid w:val="0019693F"/>
    <w:rPr>
      <w:rFonts w:ascii="ＭＳ 明朝" w:hAnsi="ＭＳ ゴシック"/>
      <w:kern w:val="2"/>
      <w:sz w:val="21"/>
      <w:szCs w:val="21"/>
    </w:rPr>
  </w:style>
  <w:style w:type="character" w:customStyle="1" w:styleId="22">
    <w:name w:val="本文インデント 2 (文字)"/>
    <w:link w:val="21"/>
    <w:rsid w:val="0019693F"/>
    <w:rPr>
      <w:rFonts w:ascii="ＭＳ 明朝" w:hAnsi="ＭＳ 明朝"/>
      <w:kern w:val="2"/>
      <w:sz w:val="21"/>
      <w:szCs w:val="21"/>
    </w:rPr>
  </w:style>
  <w:style w:type="character" w:customStyle="1" w:styleId="32">
    <w:name w:val="本文インデント 3 (文字)"/>
    <w:link w:val="31"/>
    <w:rsid w:val="0019693F"/>
    <w:rPr>
      <w:rFonts w:ascii="ＭＳ 明朝" w:hAnsi="ＭＳ 明朝"/>
      <w:kern w:val="2"/>
      <w:sz w:val="21"/>
      <w:szCs w:val="21"/>
    </w:rPr>
  </w:style>
  <w:style w:type="table" w:customStyle="1" w:styleId="13">
    <w:name w:val="表 (格子)1"/>
    <w:basedOn w:val="a1"/>
    <w:next w:val="af3"/>
    <w:rsid w:val="0019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Date"/>
    <w:basedOn w:val="a"/>
    <w:next w:val="a"/>
    <w:link w:val="af9"/>
    <w:rsid w:val="003B7A19"/>
  </w:style>
  <w:style w:type="character" w:customStyle="1" w:styleId="af9">
    <w:name w:val="日付 (文字)"/>
    <w:link w:val="af8"/>
    <w:rsid w:val="003B7A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807">
      <w:bodyDiv w:val="1"/>
      <w:marLeft w:val="0"/>
      <w:marRight w:val="0"/>
      <w:marTop w:val="0"/>
      <w:marBottom w:val="0"/>
      <w:divBdr>
        <w:top w:val="none" w:sz="0" w:space="0" w:color="auto"/>
        <w:left w:val="none" w:sz="0" w:space="0" w:color="auto"/>
        <w:bottom w:val="none" w:sz="0" w:space="0" w:color="auto"/>
        <w:right w:val="none" w:sz="0" w:space="0" w:color="auto"/>
      </w:divBdr>
    </w:div>
    <w:div w:id="3363102">
      <w:bodyDiv w:val="1"/>
      <w:marLeft w:val="0"/>
      <w:marRight w:val="0"/>
      <w:marTop w:val="0"/>
      <w:marBottom w:val="0"/>
      <w:divBdr>
        <w:top w:val="none" w:sz="0" w:space="0" w:color="auto"/>
        <w:left w:val="none" w:sz="0" w:space="0" w:color="auto"/>
        <w:bottom w:val="none" w:sz="0" w:space="0" w:color="auto"/>
        <w:right w:val="none" w:sz="0" w:space="0" w:color="auto"/>
      </w:divBdr>
    </w:div>
    <w:div w:id="13315311">
      <w:bodyDiv w:val="1"/>
      <w:marLeft w:val="0"/>
      <w:marRight w:val="0"/>
      <w:marTop w:val="0"/>
      <w:marBottom w:val="0"/>
      <w:divBdr>
        <w:top w:val="none" w:sz="0" w:space="0" w:color="auto"/>
        <w:left w:val="none" w:sz="0" w:space="0" w:color="auto"/>
        <w:bottom w:val="none" w:sz="0" w:space="0" w:color="auto"/>
        <w:right w:val="none" w:sz="0" w:space="0" w:color="auto"/>
      </w:divBdr>
    </w:div>
    <w:div w:id="14773591">
      <w:bodyDiv w:val="1"/>
      <w:marLeft w:val="0"/>
      <w:marRight w:val="0"/>
      <w:marTop w:val="0"/>
      <w:marBottom w:val="0"/>
      <w:divBdr>
        <w:top w:val="none" w:sz="0" w:space="0" w:color="auto"/>
        <w:left w:val="none" w:sz="0" w:space="0" w:color="auto"/>
        <w:bottom w:val="none" w:sz="0" w:space="0" w:color="auto"/>
        <w:right w:val="none" w:sz="0" w:space="0" w:color="auto"/>
      </w:divBdr>
    </w:div>
    <w:div w:id="18628490">
      <w:bodyDiv w:val="1"/>
      <w:marLeft w:val="0"/>
      <w:marRight w:val="0"/>
      <w:marTop w:val="0"/>
      <w:marBottom w:val="0"/>
      <w:divBdr>
        <w:top w:val="none" w:sz="0" w:space="0" w:color="auto"/>
        <w:left w:val="none" w:sz="0" w:space="0" w:color="auto"/>
        <w:bottom w:val="none" w:sz="0" w:space="0" w:color="auto"/>
        <w:right w:val="none" w:sz="0" w:space="0" w:color="auto"/>
      </w:divBdr>
    </w:div>
    <w:div w:id="22756453">
      <w:bodyDiv w:val="1"/>
      <w:marLeft w:val="0"/>
      <w:marRight w:val="0"/>
      <w:marTop w:val="0"/>
      <w:marBottom w:val="0"/>
      <w:divBdr>
        <w:top w:val="none" w:sz="0" w:space="0" w:color="auto"/>
        <w:left w:val="none" w:sz="0" w:space="0" w:color="auto"/>
        <w:bottom w:val="none" w:sz="0" w:space="0" w:color="auto"/>
        <w:right w:val="none" w:sz="0" w:space="0" w:color="auto"/>
      </w:divBdr>
    </w:div>
    <w:div w:id="23677728">
      <w:bodyDiv w:val="1"/>
      <w:marLeft w:val="0"/>
      <w:marRight w:val="0"/>
      <w:marTop w:val="0"/>
      <w:marBottom w:val="0"/>
      <w:divBdr>
        <w:top w:val="none" w:sz="0" w:space="0" w:color="auto"/>
        <w:left w:val="none" w:sz="0" w:space="0" w:color="auto"/>
        <w:bottom w:val="none" w:sz="0" w:space="0" w:color="auto"/>
        <w:right w:val="none" w:sz="0" w:space="0" w:color="auto"/>
      </w:divBdr>
    </w:div>
    <w:div w:id="24991685">
      <w:bodyDiv w:val="1"/>
      <w:marLeft w:val="0"/>
      <w:marRight w:val="0"/>
      <w:marTop w:val="0"/>
      <w:marBottom w:val="0"/>
      <w:divBdr>
        <w:top w:val="none" w:sz="0" w:space="0" w:color="auto"/>
        <w:left w:val="none" w:sz="0" w:space="0" w:color="auto"/>
        <w:bottom w:val="none" w:sz="0" w:space="0" w:color="auto"/>
        <w:right w:val="none" w:sz="0" w:space="0" w:color="auto"/>
      </w:divBdr>
    </w:div>
    <w:div w:id="35354648">
      <w:bodyDiv w:val="1"/>
      <w:marLeft w:val="0"/>
      <w:marRight w:val="0"/>
      <w:marTop w:val="0"/>
      <w:marBottom w:val="0"/>
      <w:divBdr>
        <w:top w:val="none" w:sz="0" w:space="0" w:color="auto"/>
        <w:left w:val="none" w:sz="0" w:space="0" w:color="auto"/>
        <w:bottom w:val="none" w:sz="0" w:space="0" w:color="auto"/>
        <w:right w:val="none" w:sz="0" w:space="0" w:color="auto"/>
      </w:divBdr>
    </w:div>
    <w:div w:id="38022036">
      <w:bodyDiv w:val="1"/>
      <w:marLeft w:val="0"/>
      <w:marRight w:val="0"/>
      <w:marTop w:val="0"/>
      <w:marBottom w:val="0"/>
      <w:divBdr>
        <w:top w:val="none" w:sz="0" w:space="0" w:color="auto"/>
        <w:left w:val="none" w:sz="0" w:space="0" w:color="auto"/>
        <w:bottom w:val="none" w:sz="0" w:space="0" w:color="auto"/>
        <w:right w:val="none" w:sz="0" w:space="0" w:color="auto"/>
      </w:divBdr>
    </w:div>
    <w:div w:id="56364798">
      <w:bodyDiv w:val="1"/>
      <w:marLeft w:val="0"/>
      <w:marRight w:val="0"/>
      <w:marTop w:val="0"/>
      <w:marBottom w:val="0"/>
      <w:divBdr>
        <w:top w:val="none" w:sz="0" w:space="0" w:color="auto"/>
        <w:left w:val="none" w:sz="0" w:space="0" w:color="auto"/>
        <w:bottom w:val="none" w:sz="0" w:space="0" w:color="auto"/>
        <w:right w:val="none" w:sz="0" w:space="0" w:color="auto"/>
      </w:divBdr>
    </w:div>
    <w:div w:id="59330378">
      <w:bodyDiv w:val="1"/>
      <w:marLeft w:val="0"/>
      <w:marRight w:val="0"/>
      <w:marTop w:val="0"/>
      <w:marBottom w:val="0"/>
      <w:divBdr>
        <w:top w:val="none" w:sz="0" w:space="0" w:color="auto"/>
        <w:left w:val="none" w:sz="0" w:space="0" w:color="auto"/>
        <w:bottom w:val="none" w:sz="0" w:space="0" w:color="auto"/>
        <w:right w:val="none" w:sz="0" w:space="0" w:color="auto"/>
      </w:divBdr>
    </w:div>
    <w:div w:id="62142320">
      <w:bodyDiv w:val="1"/>
      <w:marLeft w:val="0"/>
      <w:marRight w:val="0"/>
      <w:marTop w:val="0"/>
      <w:marBottom w:val="0"/>
      <w:divBdr>
        <w:top w:val="none" w:sz="0" w:space="0" w:color="auto"/>
        <w:left w:val="none" w:sz="0" w:space="0" w:color="auto"/>
        <w:bottom w:val="none" w:sz="0" w:space="0" w:color="auto"/>
        <w:right w:val="none" w:sz="0" w:space="0" w:color="auto"/>
      </w:divBdr>
    </w:div>
    <w:div w:id="71464359">
      <w:bodyDiv w:val="1"/>
      <w:marLeft w:val="0"/>
      <w:marRight w:val="0"/>
      <w:marTop w:val="0"/>
      <w:marBottom w:val="0"/>
      <w:divBdr>
        <w:top w:val="none" w:sz="0" w:space="0" w:color="auto"/>
        <w:left w:val="none" w:sz="0" w:space="0" w:color="auto"/>
        <w:bottom w:val="none" w:sz="0" w:space="0" w:color="auto"/>
        <w:right w:val="none" w:sz="0" w:space="0" w:color="auto"/>
      </w:divBdr>
    </w:div>
    <w:div w:id="72119803">
      <w:bodyDiv w:val="1"/>
      <w:marLeft w:val="0"/>
      <w:marRight w:val="0"/>
      <w:marTop w:val="0"/>
      <w:marBottom w:val="0"/>
      <w:divBdr>
        <w:top w:val="none" w:sz="0" w:space="0" w:color="auto"/>
        <w:left w:val="none" w:sz="0" w:space="0" w:color="auto"/>
        <w:bottom w:val="none" w:sz="0" w:space="0" w:color="auto"/>
        <w:right w:val="none" w:sz="0" w:space="0" w:color="auto"/>
      </w:divBdr>
    </w:div>
    <w:div w:id="75322117">
      <w:bodyDiv w:val="1"/>
      <w:marLeft w:val="0"/>
      <w:marRight w:val="0"/>
      <w:marTop w:val="0"/>
      <w:marBottom w:val="0"/>
      <w:divBdr>
        <w:top w:val="none" w:sz="0" w:space="0" w:color="auto"/>
        <w:left w:val="none" w:sz="0" w:space="0" w:color="auto"/>
        <w:bottom w:val="none" w:sz="0" w:space="0" w:color="auto"/>
        <w:right w:val="none" w:sz="0" w:space="0" w:color="auto"/>
      </w:divBdr>
    </w:div>
    <w:div w:id="82993595">
      <w:bodyDiv w:val="1"/>
      <w:marLeft w:val="0"/>
      <w:marRight w:val="0"/>
      <w:marTop w:val="0"/>
      <w:marBottom w:val="0"/>
      <w:divBdr>
        <w:top w:val="none" w:sz="0" w:space="0" w:color="auto"/>
        <w:left w:val="none" w:sz="0" w:space="0" w:color="auto"/>
        <w:bottom w:val="none" w:sz="0" w:space="0" w:color="auto"/>
        <w:right w:val="none" w:sz="0" w:space="0" w:color="auto"/>
      </w:divBdr>
    </w:div>
    <w:div w:id="83193108">
      <w:bodyDiv w:val="1"/>
      <w:marLeft w:val="0"/>
      <w:marRight w:val="0"/>
      <w:marTop w:val="0"/>
      <w:marBottom w:val="0"/>
      <w:divBdr>
        <w:top w:val="none" w:sz="0" w:space="0" w:color="auto"/>
        <w:left w:val="none" w:sz="0" w:space="0" w:color="auto"/>
        <w:bottom w:val="none" w:sz="0" w:space="0" w:color="auto"/>
        <w:right w:val="none" w:sz="0" w:space="0" w:color="auto"/>
      </w:divBdr>
    </w:div>
    <w:div w:id="84621435">
      <w:bodyDiv w:val="1"/>
      <w:marLeft w:val="0"/>
      <w:marRight w:val="0"/>
      <w:marTop w:val="0"/>
      <w:marBottom w:val="0"/>
      <w:divBdr>
        <w:top w:val="none" w:sz="0" w:space="0" w:color="auto"/>
        <w:left w:val="none" w:sz="0" w:space="0" w:color="auto"/>
        <w:bottom w:val="none" w:sz="0" w:space="0" w:color="auto"/>
        <w:right w:val="none" w:sz="0" w:space="0" w:color="auto"/>
      </w:divBdr>
    </w:div>
    <w:div w:id="92944515">
      <w:bodyDiv w:val="1"/>
      <w:marLeft w:val="0"/>
      <w:marRight w:val="0"/>
      <w:marTop w:val="0"/>
      <w:marBottom w:val="0"/>
      <w:divBdr>
        <w:top w:val="none" w:sz="0" w:space="0" w:color="auto"/>
        <w:left w:val="none" w:sz="0" w:space="0" w:color="auto"/>
        <w:bottom w:val="none" w:sz="0" w:space="0" w:color="auto"/>
        <w:right w:val="none" w:sz="0" w:space="0" w:color="auto"/>
      </w:divBdr>
    </w:div>
    <w:div w:id="93744891">
      <w:bodyDiv w:val="1"/>
      <w:marLeft w:val="0"/>
      <w:marRight w:val="0"/>
      <w:marTop w:val="0"/>
      <w:marBottom w:val="0"/>
      <w:divBdr>
        <w:top w:val="none" w:sz="0" w:space="0" w:color="auto"/>
        <w:left w:val="none" w:sz="0" w:space="0" w:color="auto"/>
        <w:bottom w:val="none" w:sz="0" w:space="0" w:color="auto"/>
        <w:right w:val="none" w:sz="0" w:space="0" w:color="auto"/>
      </w:divBdr>
    </w:div>
    <w:div w:id="97601844">
      <w:bodyDiv w:val="1"/>
      <w:marLeft w:val="0"/>
      <w:marRight w:val="0"/>
      <w:marTop w:val="0"/>
      <w:marBottom w:val="0"/>
      <w:divBdr>
        <w:top w:val="none" w:sz="0" w:space="0" w:color="auto"/>
        <w:left w:val="none" w:sz="0" w:space="0" w:color="auto"/>
        <w:bottom w:val="none" w:sz="0" w:space="0" w:color="auto"/>
        <w:right w:val="none" w:sz="0" w:space="0" w:color="auto"/>
      </w:divBdr>
    </w:div>
    <w:div w:id="102464542">
      <w:bodyDiv w:val="1"/>
      <w:marLeft w:val="0"/>
      <w:marRight w:val="0"/>
      <w:marTop w:val="0"/>
      <w:marBottom w:val="0"/>
      <w:divBdr>
        <w:top w:val="none" w:sz="0" w:space="0" w:color="auto"/>
        <w:left w:val="none" w:sz="0" w:space="0" w:color="auto"/>
        <w:bottom w:val="none" w:sz="0" w:space="0" w:color="auto"/>
        <w:right w:val="none" w:sz="0" w:space="0" w:color="auto"/>
      </w:divBdr>
    </w:div>
    <w:div w:id="109784245">
      <w:bodyDiv w:val="1"/>
      <w:marLeft w:val="0"/>
      <w:marRight w:val="0"/>
      <w:marTop w:val="0"/>
      <w:marBottom w:val="0"/>
      <w:divBdr>
        <w:top w:val="none" w:sz="0" w:space="0" w:color="auto"/>
        <w:left w:val="none" w:sz="0" w:space="0" w:color="auto"/>
        <w:bottom w:val="none" w:sz="0" w:space="0" w:color="auto"/>
        <w:right w:val="none" w:sz="0" w:space="0" w:color="auto"/>
      </w:divBdr>
    </w:div>
    <w:div w:id="117651339">
      <w:bodyDiv w:val="1"/>
      <w:marLeft w:val="0"/>
      <w:marRight w:val="0"/>
      <w:marTop w:val="0"/>
      <w:marBottom w:val="0"/>
      <w:divBdr>
        <w:top w:val="none" w:sz="0" w:space="0" w:color="auto"/>
        <w:left w:val="none" w:sz="0" w:space="0" w:color="auto"/>
        <w:bottom w:val="none" w:sz="0" w:space="0" w:color="auto"/>
        <w:right w:val="none" w:sz="0" w:space="0" w:color="auto"/>
      </w:divBdr>
    </w:div>
    <w:div w:id="120004985">
      <w:bodyDiv w:val="1"/>
      <w:marLeft w:val="0"/>
      <w:marRight w:val="0"/>
      <w:marTop w:val="0"/>
      <w:marBottom w:val="0"/>
      <w:divBdr>
        <w:top w:val="none" w:sz="0" w:space="0" w:color="auto"/>
        <w:left w:val="none" w:sz="0" w:space="0" w:color="auto"/>
        <w:bottom w:val="none" w:sz="0" w:space="0" w:color="auto"/>
        <w:right w:val="none" w:sz="0" w:space="0" w:color="auto"/>
      </w:divBdr>
    </w:div>
    <w:div w:id="121772212">
      <w:bodyDiv w:val="1"/>
      <w:marLeft w:val="0"/>
      <w:marRight w:val="0"/>
      <w:marTop w:val="0"/>
      <w:marBottom w:val="0"/>
      <w:divBdr>
        <w:top w:val="none" w:sz="0" w:space="0" w:color="auto"/>
        <w:left w:val="none" w:sz="0" w:space="0" w:color="auto"/>
        <w:bottom w:val="none" w:sz="0" w:space="0" w:color="auto"/>
        <w:right w:val="none" w:sz="0" w:space="0" w:color="auto"/>
      </w:divBdr>
    </w:div>
    <w:div w:id="122429342">
      <w:bodyDiv w:val="1"/>
      <w:marLeft w:val="0"/>
      <w:marRight w:val="0"/>
      <w:marTop w:val="0"/>
      <w:marBottom w:val="0"/>
      <w:divBdr>
        <w:top w:val="none" w:sz="0" w:space="0" w:color="auto"/>
        <w:left w:val="none" w:sz="0" w:space="0" w:color="auto"/>
        <w:bottom w:val="none" w:sz="0" w:space="0" w:color="auto"/>
        <w:right w:val="none" w:sz="0" w:space="0" w:color="auto"/>
      </w:divBdr>
    </w:div>
    <w:div w:id="123354373">
      <w:bodyDiv w:val="1"/>
      <w:marLeft w:val="0"/>
      <w:marRight w:val="0"/>
      <w:marTop w:val="0"/>
      <w:marBottom w:val="0"/>
      <w:divBdr>
        <w:top w:val="none" w:sz="0" w:space="0" w:color="auto"/>
        <w:left w:val="none" w:sz="0" w:space="0" w:color="auto"/>
        <w:bottom w:val="none" w:sz="0" w:space="0" w:color="auto"/>
        <w:right w:val="none" w:sz="0" w:space="0" w:color="auto"/>
      </w:divBdr>
    </w:div>
    <w:div w:id="123624712">
      <w:bodyDiv w:val="1"/>
      <w:marLeft w:val="0"/>
      <w:marRight w:val="0"/>
      <w:marTop w:val="0"/>
      <w:marBottom w:val="0"/>
      <w:divBdr>
        <w:top w:val="none" w:sz="0" w:space="0" w:color="auto"/>
        <w:left w:val="none" w:sz="0" w:space="0" w:color="auto"/>
        <w:bottom w:val="none" w:sz="0" w:space="0" w:color="auto"/>
        <w:right w:val="none" w:sz="0" w:space="0" w:color="auto"/>
      </w:divBdr>
    </w:div>
    <w:div w:id="126171469">
      <w:bodyDiv w:val="1"/>
      <w:marLeft w:val="0"/>
      <w:marRight w:val="0"/>
      <w:marTop w:val="0"/>
      <w:marBottom w:val="0"/>
      <w:divBdr>
        <w:top w:val="none" w:sz="0" w:space="0" w:color="auto"/>
        <w:left w:val="none" w:sz="0" w:space="0" w:color="auto"/>
        <w:bottom w:val="none" w:sz="0" w:space="0" w:color="auto"/>
        <w:right w:val="none" w:sz="0" w:space="0" w:color="auto"/>
      </w:divBdr>
    </w:div>
    <w:div w:id="126700454">
      <w:bodyDiv w:val="1"/>
      <w:marLeft w:val="0"/>
      <w:marRight w:val="0"/>
      <w:marTop w:val="0"/>
      <w:marBottom w:val="0"/>
      <w:divBdr>
        <w:top w:val="none" w:sz="0" w:space="0" w:color="auto"/>
        <w:left w:val="none" w:sz="0" w:space="0" w:color="auto"/>
        <w:bottom w:val="none" w:sz="0" w:space="0" w:color="auto"/>
        <w:right w:val="none" w:sz="0" w:space="0" w:color="auto"/>
      </w:divBdr>
    </w:div>
    <w:div w:id="133958189">
      <w:bodyDiv w:val="1"/>
      <w:marLeft w:val="0"/>
      <w:marRight w:val="0"/>
      <w:marTop w:val="0"/>
      <w:marBottom w:val="0"/>
      <w:divBdr>
        <w:top w:val="none" w:sz="0" w:space="0" w:color="auto"/>
        <w:left w:val="none" w:sz="0" w:space="0" w:color="auto"/>
        <w:bottom w:val="none" w:sz="0" w:space="0" w:color="auto"/>
        <w:right w:val="none" w:sz="0" w:space="0" w:color="auto"/>
      </w:divBdr>
    </w:div>
    <w:div w:id="136000285">
      <w:bodyDiv w:val="1"/>
      <w:marLeft w:val="0"/>
      <w:marRight w:val="0"/>
      <w:marTop w:val="0"/>
      <w:marBottom w:val="0"/>
      <w:divBdr>
        <w:top w:val="none" w:sz="0" w:space="0" w:color="auto"/>
        <w:left w:val="none" w:sz="0" w:space="0" w:color="auto"/>
        <w:bottom w:val="none" w:sz="0" w:space="0" w:color="auto"/>
        <w:right w:val="none" w:sz="0" w:space="0" w:color="auto"/>
      </w:divBdr>
    </w:div>
    <w:div w:id="143740340">
      <w:bodyDiv w:val="1"/>
      <w:marLeft w:val="0"/>
      <w:marRight w:val="0"/>
      <w:marTop w:val="0"/>
      <w:marBottom w:val="0"/>
      <w:divBdr>
        <w:top w:val="none" w:sz="0" w:space="0" w:color="auto"/>
        <w:left w:val="none" w:sz="0" w:space="0" w:color="auto"/>
        <w:bottom w:val="none" w:sz="0" w:space="0" w:color="auto"/>
        <w:right w:val="none" w:sz="0" w:space="0" w:color="auto"/>
      </w:divBdr>
    </w:div>
    <w:div w:id="147746315">
      <w:bodyDiv w:val="1"/>
      <w:marLeft w:val="0"/>
      <w:marRight w:val="0"/>
      <w:marTop w:val="0"/>
      <w:marBottom w:val="0"/>
      <w:divBdr>
        <w:top w:val="none" w:sz="0" w:space="0" w:color="auto"/>
        <w:left w:val="none" w:sz="0" w:space="0" w:color="auto"/>
        <w:bottom w:val="none" w:sz="0" w:space="0" w:color="auto"/>
        <w:right w:val="none" w:sz="0" w:space="0" w:color="auto"/>
      </w:divBdr>
    </w:div>
    <w:div w:id="149830161">
      <w:bodyDiv w:val="1"/>
      <w:marLeft w:val="0"/>
      <w:marRight w:val="0"/>
      <w:marTop w:val="0"/>
      <w:marBottom w:val="0"/>
      <w:divBdr>
        <w:top w:val="none" w:sz="0" w:space="0" w:color="auto"/>
        <w:left w:val="none" w:sz="0" w:space="0" w:color="auto"/>
        <w:bottom w:val="none" w:sz="0" w:space="0" w:color="auto"/>
        <w:right w:val="none" w:sz="0" w:space="0" w:color="auto"/>
      </w:divBdr>
    </w:div>
    <w:div w:id="150684016">
      <w:bodyDiv w:val="1"/>
      <w:marLeft w:val="0"/>
      <w:marRight w:val="0"/>
      <w:marTop w:val="0"/>
      <w:marBottom w:val="0"/>
      <w:divBdr>
        <w:top w:val="none" w:sz="0" w:space="0" w:color="auto"/>
        <w:left w:val="none" w:sz="0" w:space="0" w:color="auto"/>
        <w:bottom w:val="none" w:sz="0" w:space="0" w:color="auto"/>
        <w:right w:val="none" w:sz="0" w:space="0" w:color="auto"/>
      </w:divBdr>
    </w:div>
    <w:div w:id="154347692">
      <w:bodyDiv w:val="1"/>
      <w:marLeft w:val="0"/>
      <w:marRight w:val="0"/>
      <w:marTop w:val="0"/>
      <w:marBottom w:val="0"/>
      <w:divBdr>
        <w:top w:val="none" w:sz="0" w:space="0" w:color="auto"/>
        <w:left w:val="none" w:sz="0" w:space="0" w:color="auto"/>
        <w:bottom w:val="none" w:sz="0" w:space="0" w:color="auto"/>
        <w:right w:val="none" w:sz="0" w:space="0" w:color="auto"/>
      </w:divBdr>
    </w:div>
    <w:div w:id="155659021">
      <w:bodyDiv w:val="1"/>
      <w:marLeft w:val="0"/>
      <w:marRight w:val="0"/>
      <w:marTop w:val="0"/>
      <w:marBottom w:val="0"/>
      <w:divBdr>
        <w:top w:val="none" w:sz="0" w:space="0" w:color="auto"/>
        <w:left w:val="none" w:sz="0" w:space="0" w:color="auto"/>
        <w:bottom w:val="none" w:sz="0" w:space="0" w:color="auto"/>
        <w:right w:val="none" w:sz="0" w:space="0" w:color="auto"/>
      </w:divBdr>
    </w:div>
    <w:div w:id="159781247">
      <w:bodyDiv w:val="1"/>
      <w:marLeft w:val="0"/>
      <w:marRight w:val="0"/>
      <w:marTop w:val="0"/>
      <w:marBottom w:val="0"/>
      <w:divBdr>
        <w:top w:val="none" w:sz="0" w:space="0" w:color="auto"/>
        <w:left w:val="none" w:sz="0" w:space="0" w:color="auto"/>
        <w:bottom w:val="none" w:sz="0" w:space="0" w:color="auto"/>
        <w:right w:val="none" w:sz="0" w:space="0" w:color="auto"/>
      </w:divBdr>
    </w:div>
    <w:div w:id="163478459">
      <w:bodyDiv w:val="1"/>
      <w:marLeft w:val="0"/>
      <w:marRight w:val="0"/>
      <w:marTop w:val="0"/>
      <w:marBottom w:val="0"/>
      <w:divBdr>
        <w:top w:val="none" w:sz="0" w:space="0" w:color="auto"/>
        <w:left w:val="none" w:sz="0" w:space="0" w:color="auto"/>
        <w:bottom w:val="none" w:sz="0" w:space="0" w:color="auto"/>
        <w:right w:val="none" w:sz="0" w:space="0" w:color="auto"/>
      </w:divBdr>
    </w:div>
    <w:div w:id="169100900">
      <w:bodyDiv w:val="1"/>
      <w:marLeft w:val="0"/>
      <w:marRight w:val="0"/>
      <w:marTop w:val="0"/>
      <w:marBottom w:val="0"/>
      <w:divBdr>
        <w:top w:val="none" w:sz="0" w:space="0" w:color="auto"/>
        <w:left w:val="none" w:sz="0" w:space="0" w:color="auto"/>
        <w:bottom w:val="none" w:sz="0" w:space="0" w:color="auto"/>
        <w:right w:val="none" w:sz="0" w:space="0" w:color="auto"/>
      </w:divBdr>
    </w:div>
    <w:div w:id="175197937">
      <w:bodyDiv w:val="1"/>
      <w:marLeft w:val="0"/>
      <w:marRight w:val="0"/>
      <w:marTop w:val="0"/>
      <w:marBottom w:val="0"/>
      <w:divBdr>
        <w:top w:val="none" w:sz="0" w:space="0" w:color="auto"/>
        <w:left w:val="none" w:sz="0" w:space="0" w:color="auto"/>
        <w:bottom w:val="none" w:sz="0" w:space="0" w:color="auto"/>
        <w:right w:val="none" w:sz="0" w:space="0" w:color="auto"/>
      </w:divBdr>
    </w:div>
    <w:div w:id="176582200">
      <w:bodyDiv w:val="1"/>
      <w:marLeft w:val="0"/>
      <w:marRight w:val="0"/>
      <w:marTop w:val="0"/>
      <w:marBottom w:val="0"/>
      <w:divBdr>
        <w:top w:val="none" w:sz="0" w:space="0" w:color="auto"/>
        <w:left w:val="none" w:sz="0" w:space="0" w:color="auto"/>
        <w:bottom w:val="none" w:sz="0" w:space="0" w:color="auto"/>
        <w:right w:val="none" w:sz="0" w:space="0" w:color="auto"/>
      </w:divBdr>
    </w:div>
    <w:div w:id="182745664">
      <w:bodyDiv w:val="1"/>
      <w:marLeft w:val="0"/>
      <w:marRight w:val="0"/>
      <w:marTop w:val="0"/>
      <w:marBottom w:val="0"/>
      <w:divBdr>
        <w:top w:val="none" w:sz="0" w:space="0" w:color="auto"/>
        <w:left w:val="none" w:sz="0" w:space="0" w:color="auto"/>
        <w:bottom w:val="none" w:sz="0" w:space="0" w:color="auto"/>
        <w:right w:val="none" w:sz="0" w:space="0" w:color="auto"/>
      </w:divBdr>
    </w:div>
    <w:div w:id="185827274">
      <w:bodyDiv w:val="1"/>
      <w:marLeft w:val="0"/>
      <w:marRight w:val="0"/>
      <w:marTop w:val="0"/>
      <w:marBottom w:val="0"/>
      <w:divBdr>
        <w:top w:val="none" w:sz="0" w:space="0" w:color="auto"/>
        <w:left w:val="none" w:sz="0" w:space="0" w:color="auto"/>
        <w:bottom w:val="none" w:sz="0" w:space="0" w:color="auto"/>
        <w:right w:val="none" w:sz="0" w:space="0" w:color="auto"/>
      </w:divBdr>
    </w:div>
    <w:div w:id="189689420">
      <w:bodyDiv w:val="1"/>
      <w:marLeft w:val="0"/>
      <w:marRight w:val="0"/>
      <w:marTop w:val="0"/>
      <w:marBottom w:val="0"/>
      <w:divBdr>
        <w:top w:val="none" w:sz="0" w:space="0" w:color="auto"/>
        <w:left w:val="none" w:sz="0" w:space="0" w:color="auto"/>
        <w:bottom w:val="none" w:sz="0" w:space="0" w:color="auto"/>
        <w:right w:val="none" w:sz="0" w:space="0" w:color="auto"/>
      </w:divBdr>
    </w:div>
    <w:div w:id="198016067">
      <w:bodyDiv w:val="1"/>
      <w:marLeft w:val="0"/>
      <w:marRight w:val="0"/>
      <w:marTop w:val="0"/>
      <w:marBottom w:val="0"/>
      <w:divBdr>
        <w:top w:val="none" w:sz="0" w:space="0" w:color="auto"/>
        <w:left w:val="none" w:sz="0" w:space="0" w:color="auto"/>
        <w:bottom w:val="none" w:sz="0" w:space="0" w:color="auto"/>
        <w:right w:val="none" w:sz="0" w:space="0" w:color="auto"/>
      </w:divBdr>
    </w:div>
    <w:div w:id="198973916">
      <w:bodyDiv w:val="1"/>
      <w:marLeft w:val="0"/>
      <w:marRight w:val="0"/>
      <w:marTop w:val="0"/>
      <w:marBottom w:val="0"/>
      <w:divBdr>
        <w:top w:val="none" w:sz="0" w:space="0" w:color="auto"/>
        <w:left w:val="none" w:sz="0" w:space="0" w:color="auto"/>
        <w:bottom w:val="none" w:sz="0" w:space="0" w:color="auto"/>
        <w:right w:val="none" w:sz="0" w:space="0" w:color="auto"/>
      </w:divBdr>
    </w:div>
    <w:div w:id="203062595">
      <w:bodyDiv w:val="1"/>
      <w:marLeft w:val="0"/>
      <w:marRight w:val="0"/>
      <w:marTop w:val="0"/>
      <w:marBottom w:val="0"/>
      <w:divBdr>
        <w:top w:val="none" w:sz="0" w:space="0" w:color="auto"/>
        <w:left w:val="none" w:sz="0" w:space="0" w:color="auto"/>
        <w:bottom w:val="none" w:sz="0" w:space="0" w:color="auto"/>
        <w:right w:val="none" w:sz="0" w:space="0" w:color="auto"/>
      </w:divBdr>
    </w:div>
    <w:div w:id="211695483">
      <w:bodyDiv w:val="1"/>
      <w:marLeft w:val="0"/>
      <w:marRight w:val="0"/>
      <w:marTop w:val="0"/>
      <w:marBottom w:val="0"/>
      <w:divBdr>
        <w:top w:val="none" w:sz="0" w:space="0" w:color="auto"/>
        <w:left w:val="none" w:sz="0" w:space="0" w:color="auto"/>
        <w:bottom w:val="none" w:sz="0" w:space="0" w:color="auto"/>
        <w:right w:val="none" w:sz="0" w:space="0" w:color="auto"/>
      </w:divBdr>
    </w:div>
    <w:div w:id="214633480">
      <w:bodyDiv w:val="1"/>
      <w:marLeft w:val="0"/>
      <w:marRight w:val="0"/>
      <w:marTop w:val="0"/>
      <w:marBottom w:val="0"/>
      <w:divBdr>
        <w:top w:val="none" w:sz="0" w:space="0" w:color="auto"/>
        <w:left w:val="none" w:sz="0" w:space="0" w:color="auto"/>
        <w:bottom w:val="none" w:sz="0" w:space="0" w:color="auto"/>
        <w:right w:val="none" w:sz="0" w:space="0" w:color="auto"/>
      </w:divBdr>
    </w:div>
    <w:div w:id="214660004">
      <w:bodyDiv w:val="1"/>
      <w:marLeft w:val="0"/>
      <w:marRight w:val="0"/>
      <w:marTop w:val="0"/>
      <w:marBottom w:val="0"/>
      <w:divBdr>
        <w:top w:val="none" w:sz="0" w:space="0" w:color="auto"/>
        <w:left w:val="none" w:sz="0" w:space="0" w:color="auto"/>
        <w:bottom w:val="none" w:sz="0" w:space="0" w:color="auto"/>
        <w:right w:val="none" w:sz="0" w:space="0" w:color="auto"/>
      </w:divBdr>
    </w:div>
    <w:div w:id="218637540">
      <w:bodyDiv w:val="1"/>
      <w:marLeft w:val="0"/>
      <w:marRight w:val="0"/>
      <w:marTop w:val="0"/>
      <w:marBottom w:val="0"/>
      <w:divBdr>
        <w:top w:val="none" w:sz="0" w:space="0" w:color="auto"/>
        <w:left w:val="none" w:sz="0" w:space="0" w:color="auto"/>
        <w:bottom w:val="none" w:sz="0" w:space="0" w:color="auto"/>
        <w:right w:val="none" w:sz="0" w:space="0" w:color="auto"/>
      </w:divBdr>
    </w:div>
    <w:div w:id="222059336">
      <w:bodyDiv w:val="1"/>
      <w:marLeft w:val="0"/>
      <w:marRight w:val="0"/>
      <w:marTop w:val="0"/>
      <w:marBottom w:val="0"/>
      <w:divBdr>
        <w:top w:val="none" w:sz="0" w:space="0" w:color="auto"/>
        <w:left w:val="none" w:sz="0" w:space="0" w:color="auto"/>
        <w:bottom w:val="none" w:sz="0" w:space="0" w:color="auto"/>
        <w:right w:val="none" w:sz="0" w:space="0" w:color="auto"/>
      </w:divBdr>
    </w:div>
    <w:div w:id="233005063">
      <w:bodyDiv w:val="1"/>
      <w:marLeft w:val="0"/>
      <w:marRight w:val="0"/>
      <w:marTop w:val="0"/>
      <w:marBottom w:val="0"/>
      <w:divBdr>
        <w:top w:val="none" w:sz="0" w:space="0" w:color="auto"/>
        <w:left w:val="none" w:sz="0" w:space="0" w:color="auto"/>
        <w:bottom w:val="none" w:sz="0" w:space="0" w:color="auto"/>
        <w:right w:val="none" w:sz="0" w:space="0" w:color="auto"/>
      </w:divBdr>
    </w:div>
    <w:div w:id="244190630">
      <w:bodyDiv w:val="1"/>
      <w:marLeft w:val="0"/>
      <w:marRight w:val="0"/>
      <w:marTop w:val="0"/>
      <w:marBottom w:val="0"/>
      <w:divBdr>
        <w:top w:val="none" w:sz="0" w:space="0" w:color="auto"/>
        <w:left w:val="none" w:sz="0" w:space="0" w:color="auto"/>
        <w:bottom w:val="none" w:sz="0" w:space="0" w:color="auto"/>
        <w:right w:val="none" w:sz="0" w:space="0" w:color="auto"/>
      </w:divBdr>
    </w:div>
    <w:div w:id="255792562">
      <w:bodyDiv w:val="1"/>
      <w:marLeft w:val="0"/>
      <w:marRight w:val="0"/>
      <w:marTop w:val="0"/>
      <w:marBottom w:val="0"/>
      <w:divBdr>
        <w:top w:val="none" w:sz="0" w:space="0" w:color="auto"/>
        <w:left w:val="none" w:sz="0" w:space="0" w:color="auto"/>
        <w:bottom w:val="none" w:sz="0" w:space="0" w:color="auto"/>
        <w:right w:val="none" w:sz="0" w:space="0" w:color="auto"/>
      </w:divBdr>
    </w:div>
    <w:div w:id="256713169">
      <w:bodyDiv w:val="1"/>
      <w:marLeft w:val="0"/>
      <w:marRight w:val="0"/>
      <w:marTop w:val="0"/>
      <w:marBottom w:val="0"/>
      <w:divBdr>
        <w:top w:val="none" w:sz="0" w:space="0" w:color="auto"/>
        <w:left w:val="none" w:sz="0" w:space="0" w:color="auto"/>
        <w:bottom w:val="none" w:sz="0" w:space="0" w:color="auto"/>
        <w:right w:val="none" w:sz="0" w:space="0" w:color="auto"/>
      </w:divBdr>
    </w:div>
    <w:div w:id="264770700">
      <w:bodyDiv w:val="1"/>
      <w:marLeft w:val="0"/>
      <w:marRight w:val="0"/>
      <w:marTop w:val="0"/>
      <w:marBottom w:val="0"/>
      <w:divBdr>
        <w:top w:val="none" w:sz="0" w:space="0" w:color="auto"/>
        <w:left w:val="none" w:sz="0" w:space="0" w:color="auto"/>
        <w:bottom w:val="none" w:sz="0" w:space="0" w:color="auto"/>
        <w:right w:val="none" w:sz="0" w:space="0" w:color="auto"/>
      </w:divBdr>
    </w:div>
    <w:div w:id="280496452">
      <w:bodyDiv w:val="1"/>
      <w:marLeft w:val="0"/>
      <w:marRight w:val="0"/>
      <w:marTop w:val="0"/>
      <w:marBottom w:val="0"/>
      <w:divBdr>
        <w:top w:val="none" w:sz="0" w:space="0" w:color="auto"/>
        <w:left w:val="none" w:sz="0" w:space="0" w:color="auto"/>
        <w:bottom w:val="none" w:sz="0" w:space="0" w:color="auto"/>
        <w:right w:val="none" w:sz="0" w:space="0" w:color="auto"/>
      </w:divBdr>
    </w:div>
    <w:div w:id="292643059">
      <w:bodyDiv w:val="1"/>
      <w:marLeft w:val="0"/>
      <w:marRight w:val="0"/>
      <w:marTop w:val="0"/>
      <w:marBottom w:val="0"/>
      <w:divBdr>
        <w:top w:val="none" w:sz="0" w:space="0" w:color="auto"/>
        <w:left w:val="none" w:sz="0" w:space="0" w:color="auto"/>
        <w:bottom w:val="none" w:sz="0" w:space="0" w:color="auto"/>
        <w:right w:val="none" w:sz="0" w:space="0" w:color="auto"/>
      </w:divBdr>
    </w:div>
    <w:div w:id="295259277">
      <w:bodyDiv w:val="1"/>
      <w:marLeft w:val="0"/>
      <w:marRight w:val="0"/>
      <w:marTop w:val="0"/>
      <w:marBottom w:val="0"/>
      <w:divBdr>
        <w:top w:val="none" w:sz="0" w:space="0" w:color="auto"/>
        <w:left w:val="none" w:sz="0" w:space="0" w:color="auto"/>
        <w:bottom w:val="none" w:sz="0" w:space="0" w:color="auto"/>
        <w:right w:val="none" w:sz="0" w:space="0" w:color="auto"/>
      </w:divBdr>
    </w:div>
    <w:div w:id="301472761">
      <w:bodyDiv w:val="1"/>
      <w:marLeft w:val="0"/>
      <w:marRight w:val="0"/>
      <w:marTop w:val="0"/>
      <w:marBottom w:val="0"/>
      <w:divBdr>
        <w:top w:val="none" w:sz="0" w:space="0" w:color="auto"/>
        <w:left w:val="none" w:sz="0" w:space="0" w:color="auto"/>
        <w:bottom w:val="none" w:sz="0" w:space="0" w:color="auto"/>
        <w:right w:val="none" w:sz="0" w:space="0" w:color="auto"/>
      </w:divBdr>
    </w:div>
    <w:div w:id="303051572">
      <w:bodyDiv w:val="1"/>
      <w:marLeft w:val="0"/>
      <w:marRight w:val="0"/>
      <w:marTop w:val="0"/>
      <w:marBottom w:val="0"/>
      <w:divBdr>
        <w:top w:val="none" w:sz="0" w:space="0" w:color="auto"/>
        <w:left w:val="none" w:sz="0" w:space="0" w:color="auto"/>
        <w:bottom w:val="none" w:sz="0" w:space="0" w:color="auto"/>
        <w:right w:val="none" w:sz="0" w:space="0" w:color="auto"/>
      </w:divBdr>
    </w:div>
    <w:div w:id="304355387">
      <w:bodyDiv w:val="1"/>
      <w:marLeft w:val="0"/>
      <w:marRight w:val="0"/>
      <w:marTop w:val="0"/>
      <w:marBottom w:val="0"/>
      <w:divBdr>
        <w:top w:val="none" w:sz="0" w:space="0" w:color="auto"/>
        <w:left w:val="none" w:sz="0" w:space="0" w:color="auto"/>
        <w:bottom w:val="none" w:sz="0" w:space="0" w:color="auto"/>
        <w:right w:val="none" w:sz="0" w:space="0" w:color="auto"/>
      </w:divBdr>
    </w:div>
    <w:div w:id="306400862">
      <w:bodyDiv w:val="1"/>
      <w:marLeft w:val="0"/>
      <w:marRight w:val="0"/>
      <w:marTop w:val="0"/>
      <w:marBottom w:val="0"/>
      <w:divBdr>
        <w:top w:val="none" w:sz="0" w:space="0" w:color="auto"/>
        <w:left w:val="none" w:sz="0" w:space="0" w:color="auto"/>
        <w:bottom w:val="none" w:sz="0" w:space="0" w:color="auto"/>
        <w:right w:val="none" w:sz="0" w:space="0" w:color="auto"/>
      </w:divBdr>
    </w:div>
    <w:div w:id="308831714">
      <w:bodyDiv w:val="1"/>
      <w:marLeft w:val="0"/>
      <w:marRight w:val="0"/>
      <w:marTop w:val="0"/>
      <w:marBottom w:val="0"/>
      <w:divBdr>
        <w:top w:val="none" w:sz="0" w:space="0" w:color="auto"/>
        <w:left w:val="none" w:sz="0" w:space="0" w:color="auto"/>
        <w:bottom w:val="none" w:sz="0" w:space="0" w:color="auto"/>
        <w:right w:val="none" w:sz="0" w:space="0" w:color="auto"/>
      </w:divBdr>
    </w:div>
    <w:div w:id="314573133">
      <w:bodyDiv w:val="1"/>
      <w:marLeft w:val="0"/>
      <w:marRight w:val="0"/>
      <w:marTop w:val="0"/>
      <w:marBottom w:val="0"/>
      <w:divBdr>
        <w:top w:val="none" w:sz="0" w:space="0" w:color="auto"/>
        <w:left w:val="none" w:sz="0" w:space="0" w:color="auto"/>
        <w:bottom w:val="none" w:sz="0" w:space="0" w:color="auto"/>
        <w:right w:val="none" w:sz="0" w:space="0" w:color="auto"/>
      </w:divBdr>
    </w:div>
    <w:div w:id="315695720">
      <w:bodyDiv w:val="1"/>
      <w:marLeft w:val="0"/>
      <w:marRight w:val="0"/>
      <w:marTop w:val="0"/>
      <w:marBottom w:val="0"/>
      <w:divBdr>
        <w:top w:val="none" w:sz="0" w:space="0" w:color="auto"/>
        <w:left w:val="none" w:sz="0" w:space="0" w:color="auto"/>
        <w:bottom w:val="none" w:sz="0" w:space="0" w:color="auto"/>
        <w:right w:val="none" w:sz="0" w:space="0" w:color="auto"/>
      </w:divBdr>
    </w:div>
    <w:div w:id="316421466">
      <w:bodyDiv w:val="1"/>
      <w:marLeft w:val="0"/>
      <w:marRight w:val="0"/>
      <w:marTop w:val="0"/>
      <w:marBottom w:val="0"/>
      <w:divBdr>
        <w:top w:val="none" w:sz="0" w:space="0" w:color="auto"/>
        <w:left w:val="none" w:sz="0" w:space="0" w:color="auto"/>
        <w:bottom w:val="none" w:sz="0" w:space="0" w:color="auto"/>
        <w:right w:val="none" w:sz="0" w:space="0" w:color="auto"/>
      </w:divBdr>
    </w:div>
    <w:div w:id="317736279">
      <w:bodyDiv w:val="1"/>
      <w:marLeft w:val="0"/>
      <w:marRight w:val="0"/>
      <w:marTop w:val="0"/>
      <w:marBottom w:val="0"/>
      <w:divBdr>
        <w:top w:val="none" w:sz="0" w:space="0" w:color="auto"/>
        <w:left w:val="none" w:sz="0" w:space="0" w:color="auto"/>
        <w:bottom w:val="none" w:sz="0" w:space="0" w:color="auto"/>
        <w:right w:val="none" w:sz="0" w:space="0" w:color="auto"/>
      </w:divBdr>
    </w:div>
    <w:div w:id="318272307">
      <w:bodyDiv w:val="1"/>
      <w:marLeft w:val="0"/>
      <w:marRight w:val="0"/>
      <w:marTop w:val="0"/>
      <w:marBottom w:val="0"/>
      <w:divBdr>
        <w:top w:val="none" w:sz="0" w:space="0" w:color="auto"/>
        <w:left w:val="none" w:sz="0" w:space="0" w:color="auto"/>
        <w:bottom w:val="none" w:sz="0" w:space="0" w:color="auto"/>
        <w:right w:val="none" w:sz="0" w:space="0" w:color="auto"/>
      </w:divBdr>
    </w:div>
    <w:div w:id="318654874">
      <w:bodyDiv w:val="1"/>
      <w:marLeft w:val="0"/>
      <w:marRight w:val="0"/>
      <w:marTop w:val="0"/>
      <w:marBottom w:val="0"/>
      <w:divBdr>
        <w:top w:val="none" w:sz="0" w:space="0" w:color="auto"/>
        <w:left w:val="none" w:sz="0" w:space="0" w:color="auto"/>
        <w:bottom w:val="none" w:sz="0" w:space="0" w:color="auto"/>
        <w:right w:val="none" w:sz="0" w:space="0" w:color="auto"/>
      </w:divBdr>
    </w:div>
    <w:div w:id="325594135">
      <w:bodyDiv w:val="1"/>
      <w:marLeft w:val="0"/>
      <w:marRight w:val="0"/>
      <w:marTop w:val="0"/>
      <w:marBottom w:val="0"/>
      <w:divBdr>
        <w:top w:val="none" w:sz="0" w:space="0" w:color="auto"/>
        <w:left w:val="none" w:sz="0" w:space="0" w:color="auto"/>
        <w:bottom w:val="none" w:sz="0" w:space="0" w:color="auto"/>
        <w:right w:val="none" w:sz="0" w:space="0" w:color="auto"/>
      </w:divBdr>
    </w:div>
    <w:div w:id="342560451">
      <w:bodyDiv w:val="1"/>
      <w:marLeft w:val="0"/>
      <w:marRight w:val="0"/>
      <w:marTop w:val="0"/>
      <w:marBottom w:val="0"/>
      <w:divBdr>
        <w:top w:val="none" w:sz="0" w:space="0" w:color="auto"/>
        <w:left w:val="none" w:sz="0" w:space="0" w:color="auto"/>
        <w:bottom w:val="none" w:sz="0" w:space="0" w:color="auto"/>
        <w:right w:val="none" w:sz="0" w:space="0" w:color="auto"/>
      </w:divBdr>
    </w:div>
    <w:div w:id="351614228">
      <w:bodyDiv w:val="1"/>
      <w:marLeft w:val="0"/>
      <w:marRight w:val="0"/>
      <w:marTop w:val="0"/>
      <w:marBottom w:val="0"/>
      <w:divBdr>
        <w:top w:val="none" w:sz="0" w:space="0" w:color="auto"/>
        <w:left w:val="none" w:sz="0" w:space="0" w:color="auto"/>
        <w:bottom w:val="none" w:sz="0" w:space="0" w:color="auto"/>
        <w:right w:val="none" w:sz="0" w:space="0" w:color="auto"/>
      </w:divBdr>
    </w:div>
    <w:div w:id="351883137">
      <w:bodyDiv w:val="1"/>
      <w:marLeft w:val="0"/>
      <w:marRight w:val="0"/>
      <w:marTop w:val="0"/>
      <w:marBottom w:val="0"/>
      <w:divBdr>
        <w:top w:val="none" w:sz="0" w:space="0" w:color="auto"/>
        <w:left w:val="none" w:sz="0" w:space="0" w:color="auto"/>
        <w:bottom w:val="none" w:sz="0" w:space="0" w:color="auto"/>
        <w:right w:val="none" w:sz="0" w:space="0" w:color="auto"/>
      </w:divBdr>
    </w:div>
    <w:div w:id="356465765">
      <w:bodyDiv w:val="1"/>
      <w:marLeft w:val="0"/>
      <w:marRight w:val="0"/>
      <w:marTop w:val="0"/>
      <w:marBottom w:val="0"/>
      <w:divBdr>
        <w:top w:val="none" w:sz="0" w:space="0" w:color="auto"/>
        <w:left w:val="none" w:sz="0" w:space="0" w:color="auto"/>
        <w:bottom w:val="none" w:sz="0" w:space="0" w:color="auto"/>
        <w:right w:val="none" w:sz="0" w:space="0" w:color="auto"/>
      </w:divBdr>
    </w:div>
    <w:div w:id="358700264">
      <w:bodyDiv w:val="1"/>
      <w:marLeft w:val="0"/>
      <w:marRight w:val="0"/>
      <w:marTop w:val="0"/>
      <w:marBottom w:val="0"/>
      <w:divBdr>
        <w:top w:val="none" w:sz="0" w:space="0" w:color="auto"/>
        <w:left w:val="none" w:sz="0" w:space="0" w:color="auto"/>
        <w:bottom w:val="none" w:sz="0" w:space="0" w:color="auto"/>
        <w:right w:val="none" w:sz="0" w:space="0" w:color="auto"/>
      </w:divBdr>
    </w:div>
    <w:div w:id="359235330">
      <w:bodyDiv w:val="1"/>
      <w:marLeft w:val="0"/>
      <w:marRight w:val="0"/>
      <w:marTop w:val="0"/>
      <w:marBottom w:val="0"/>
      <w:divBdr>
        <w:top w:val="none" w:sz="0" w:space="0" w:color="auto"/>
        <w:left w:val="none" w:sz="0" w:space="0" w:color="auto"/>
        <w:bottom w:val="none" w:sz="0" w:space="0" w:color="auto"/>
        <w:right w:val="none" w:sz="0" w:space="0" w:color="auto"/>
      </w:divBdr>
    </w:div>
    <w:div w:id="360057243">
      <w:bodyDiv w:val="1"/>
      <w:marLeft w:val="0"/>
      <w:marRight w:val="0"/>
      <w:marTop w:val="0"/>
      <w:marBottom w:val="0"/>
      <w:divBdr>
        <w:top w:val="none" w:sz="0" w:space="0" w:color="auto"/>
        <w:left w:val="none" w:sz="0" w:space="0" w:color="auto"/>
        <w:bottom w:val="none" w:sz="0" w:space="0" w:color="auto"/>
        <w:right w:val="none" w:sz="0" w:space="0" w:color="auto"/>
      </w:divBdr>
    </w:div>
    <w:div w:id="363331670">
      <w:bodyDiv w:val="1"/>
      <w:marLeft w:val="0"/>
      <w:marRight w:val="0"/>
      <w:marTop w:val="0"/>
      <w:marBottom w:val="0"/>
      <w:divBdr>
        <w:top w:val="none" w:sz="0" w:space="0" w:color="auto"/>
        <w:left w:val="none" w:sz="0" w:space="0" w:color="auto"/>
        <w:bottom w:val="none" w:sz="0" w:space="0" w:color="auto"/>
        <w:right w:val="none" w:sz="0" w:space="0" w:color="auto"/>
      </w:divBdr>
    </w:div>
    <w:div w:id="369767097">
      <w:bodyDiv w:val="1"/>
      <w:marLeft w:val="0"/>
      <w:marRight w:val="0"/>
      <w:marTop w:val="0"/>
      <w:marBottom w:val="0"/>
      <w:divBdr>
        <w:top w:val="none" w:sz="0" w:space="0" w:color="auto"/>
        <w:left w:val="none" w:sz="0" w:space="0" w:color="auto"/>
        <w:bottom w:val="none" w:sz="0" w:space="0" w:color="auto"/>
        <w:right w:val="none" w:sz="0" w:space="0" w:color="auto"/>
      </w:divBdr>
    </w:div>
    <w:div w:id="370804174">
      <w:bodyDiv w:val="1"/>
      <w:marLeft w:val="0"/>
      <w:marRight w:val="0"/>
      <w:marTop w:val="0"/>
      <w:marBottom w:val="0"/>
      <w:divBdr>
        <w:top w:val="none" w:sz="0" w:space="0" w:color="auto"/>
        <w:left w:val="none" w:sz="0" w:space="0" w:color="auto"/>
        <w:bottom w:val="none" w:sz="0" w:space="0" w:color="auto"/>
        <w:right w:val="none" w:sz="0" w:space="0" w:color="auto"/>
      </w:divBdr>
    </w:div>
    <w:div w:id="377125536">
      <w:bodyDiv w:val="1"/>
      <w:marLeft w:val="0"/>
      <w:marRight w:val="0"/>
      <w:marTop w:val="0"/>
      <w:marBottom w:val="0"/>
      <w:divBdr>
        <w:top w:val="none" w:sz="0" w:space="0" w:color="auto"/>
        <w:left w:val="none" w:sz="0" w:space="0" w:color="auto"/>
        <w:bottom w:val="none" w:sz="0" w:space="0" w:color="auto"/>
        <w:right w:val="none" w:sz="0" w:space="0" w:color="auto"/>
      </w:divBdr>
    </w:div>
    <w:div w:id="377633980">
      <w:bodyDiv w:val="1"/>
      <w:marLeft w:val="0"/>
      <w:marRight w:val="0"/>
      <w:marTop w:val="0"/>
      <w:marBottom w:val="0"/>
      <w:divBdr>
        <w:top w:val="none" w:sz="0" w:space="0" w:color="auto"/>
        <w:left w:val="none" w:sz="0" w:space="0" w:color="auto"/>
        <w:bottom w:val="none" w:sz="0" w:space="0" w:color="auto"/>
        <w:right w:val="none" w:sz="0" w:space="0" w:color="auto"/>
      </w:divBdr>
    </w:div>
    <w:div w:id="378675535">
      <w:bodyDiv w:val="1"/>
      <w:marLeft w:val="0"/>
      <w:marRight w:val="0"/>
      <w:marTop w:val="0"/>
      <w:marBottom w:val="0"/>
      <w:divBdr>
        <w:top w:val="none" w:sz="0" w:space="0" w:color="auto"/>
        <w:left w:val="none" w:sz="0" w:space="0" w:color="auto"/>
        <w:bottom w:val="none" w:sz="0" w:space="0" w:color="auto"/>
        <w:right w:val="none" w:sz="0" w:space="0" w:color="auto"/>
      </w:divBdr>
    </w:div>
    <w:div w:id="385833114">
      <w:bodyDiv w:val="1"/>
      <w:marLeft w:val="0"/>
      <w:marRight w:val="0"/>
      <w:marTop w:val="0"/>
      <w:marBottom w:val="0"/>
      <w:divBdr>
        <w:top w:val="none" w:sz="0" w:space="0" w:color="auto"/>
        <w:left w:val="none" w:sz="0" w:space="0" w:color="auto"/>
        <w:bottom w:val="none" w:sz="0" w:space="0" w:color="auto"/>
        <w:right w:val="none" w:sz="0" w:space="0" w:color="auto"/>
      </w:divBdr>
    </w:div>
    <w:div w:id="385957584">
      <w:bodyDiv w:val="1"/>
      <w:marLeft w:val="0"/>
      <w:marRight w:val="0"/>
      <w:marTop w:val="0"/>
      <w:marBottom w:val="0"/>
      <w:divBdr>
        <w:top w:val="none" w:sz="0" w:space="0" w:color="auto"/>
        <w:left w:val="none" w:sz="0" w:space="0" w:color="auto"/>
        <w:bottom w:val="none" w:sz="0" w:space="0" w:color="auto"/>
        <w:right w:val="none" w:sz="0" w:space="0" w:color="auto"/>
      </w:divBdr>
    </w:div>
    <w:div w:id="390887592">
      <w:bodyDiv w:val="1"/>
      <w:marLeft w:val="0"/>
      <w:marRight w:val="0"/>
      <w:marTop w:val="0"/>
      <w:marBottom w:val="0"/>
      <w:divBdr>
        <w:top w:val="none" w:sz="0" w:space="0" w:color="auto"/>
        <w:left w:val="none" w:sz="0" w:space="0" w:color="auto"/>
        <w:bottom w:val="none" w:sz="0" w:space="0" w:color="auto"/>
        <w:right w:val="none" w:sz="0" w:space="0" w:color="auto"/>
      </w:divBdr>
    </w:div>
    <w:div w:id="391201988">
      <w:bodyDiv w:val="1"/>
      <w:marLeft w:val="0"/>
      <w:marRight w:val="0"/>
      <w:marTop w:val="0"/>
      <w:marBottom w:val="0"/>
      <w:divBdr>
        <w:top w:val="none" w:sz="0" w:space="0" w:color="auto"/>
        <w:left w:val="none" w:sz="0" w:space="0" w:color="auto"/>
        <w:bottom w:val="none" w:sz="0" w:space="0" w:color="auto"/>
        <w:right w:val="none" w:sz="0" w:space="0" w:color="auto"/>
      </w:divBdr>
    </w:div>
    <w:div w:id="402870466">
      <w:bodyDiv w:val="1"/>
      <w:marLeft w:val="0"/>
      <w:marRight w:val="0"/>
      <w:marTop w:val="0"/>
      <w:marBottom w:val="0"/>
      <w:divBdr>
        <w:top w:val="none" w:sz="0" w:space="0" w:color="auto"/>
        <w:left w:val="none" w:sz="0" w:space="0" w:color="auto"/>
        <w:bottom w:val="none" w:sz="0" w:space="0" w:color="auto"/>
        <w:right w:val="none" w:sz="0" w:space="0" w:color="auto"/>
      </w:divBdr>
    </w:div>
    <w:div w:id="403720470">
      <w:bodyDiv w:val="1"/>
      <w:marLeft w:val="0"/>
      <w:marRight w:val="0"/>
      <w:marTop w:val="0"/>
      <w:marBottom w:val="0"/>
      <w:divBdr>
        <w:top w:val="none" w:sz="0" w:space="0" w:color="auto"/>
        <w:left w:val="none" w:sz="0" w:space="0" w:color="auto"/>
        <w:bottom w:val="none" w:sz="0" w:space="0" w:color="auto"/>
        <w:right w:val="none" w:sz="0" w:space="0" w:color="auto"/>
      </w:divBdr>
    </w:div>
    <w:div w:id="404573601">
      <w:bodyDiv w:val="1"/>
      <w:marLeft w:val="0"/>
      <w:marRight w:val="0"/>
      <w:marTop w:val="0"/>
      <w:marBottom w:val="0"/>
      <w:divBdr>
        <w:top w:val="none" w:sz="0" w:space="0" w:color="auto"/>
        <w:left w:val="none" w:sz="0" w:space="0" w:color="auto"/>
        <w:bottom w:val="none" w:sz="0" w:space="0" w:color="auto"/>
        <w:right w:val="none" w:sz="0" w:space="0" w:color="auto"/>
      </w:divBdr>
    </w:div>
    <w:div w:id="408890786">
      <w:bodyDiv w:val="1"/>
      <w:marLeft w:val="0"/>
      <w:marRight w:val="0"/>
      <w:marTop w:val="0"/>
      <w:marBottom w:val="0"/>
      <w:divBdr>
        <w:top w:val="none" w:sz="0" w:space="0" w:color="auto"/>
        <w:left w:val="none" w:sz="0" w:space="0" w:color="auto"/>
        <w:bottom w:val="none" w:sz="0" w:space="0" w:color="auto"/>
        <w:right w:val="none" w:sz="0" w:space="0" w:color="auto"/>
      </w:divBdr>
    </w:div>
    <w:div w:id="414133745">
      <w:bodyDiv w:val="1"/>
      <w:marLeft w:val="0"/>
      <w:marRight w:val="0"/>
      <w:marTop w:val="0"/>
      <w:marBottom w:val="0"/>
      <w:divBdr>
        <w:top w:val="none" w:sz="0" w:space="0" w:color="auto"/>
        <w:left w:val="none" w:sz="0" w:space="0" w:color="auto"/>
        <w:bottom w:val="none" w:sz="0" w:space="0" w:color="auto"/>
        <w:right w:val="none" w:sz="0" w:space="0" w:color="auto"/>
      </w:divBdr>
    </w:div>
    <w:div w:id="418722634">
      <w:bodyDiv w:val="1"/>
      <w:marLeft w:val="0"/>
      <w:marRight w:val="0"/>
      <w:marTop w:val="0"/>
      <w:marBottom w:val="0"/>
      <w:divBdr>
        <w:top w:val="none" w:sz="0" w:space="0" w:color="auto"/>
        <w:left w:val="none" w:sz="0" w:space="0" w:color="auto"/>
        <w:bottom w:val="none" w:sz="0" w:space="0" w:color="auto"/>
        <w:right w:val="none" w:sz="0" w:space="0" w:color="auto"/>
      </w:divBdr>
    </w:div>
    <w:div w:id="420495859">
      <w:bodyDiv w:val="1"/>
      <w:marLeft w:val="0"/>
      <w:marRight w:val="0"/>
      <w:marTop w:val="0"/>
      <w:marBottom w:val="0"/>
      <w:divBdr>
        <w:top w:val="none" w:sz="0" w:space="0" w:color="auto"/>
        <w:left w:val="none" w:sz="0" w:space="0" w:color="auto"/>
        <w:bottom w:val="none" w:sz="0" w:space="0" w:color="auto"/>
        <w:right w:val="none" w:sz="0" w:space="0" w:color="auto"/>
      </w:divBdr>
    </w:div>
    <w:div w:id="424888562">
      <w:bodyDiv w:val="1"/>
      <w:marLeft w:val="0"/>
      <w:marRight w:val="0"/>
      <w:marTop w:val="0"/>
      <w:marBottom w:val="0"/>
      <w:divBdr>
        <w:top w:val="none" w:sz="0" w:space="0" w:color="auto"/>
        <w:left w:val="none" w:sz="0" w:space="0" w:color="auto"/>
        <w:bottom w:val="none" w:sz="0" w:space="0" w:color="auto"/>
        <w:right w:val="none" w:sz="0" w:space="0" w:color="auto"/>
      </w:divBdr>
    </w:div>
    <w:div w:id="429351460">
      <w:bodyDiv w:val="1"/>
      <w:marLeft w:val="0"/>
      <w:marRight w:val="0"/>
      <w:marTop w:val="0"/>
      <w:marBottom w:val="0"/>
      <w:divBdr>
        <w:top w:val="none" w:sz="0" w:space="0" w:color="auto"/>
        <w:left w:val="none" w:sz="0" w:space="0" w:color="auto"/>
        <w:bottom w:val="none" w:sz="0" w:space="0" w:color="auto"/>
        <w:right w:val="none" w:sz="0" w:space="0" w:color="auto"/>
      </w:divBdr>
    </w:div>
    <w:div w:id="430204544">
      <w:bodyDiv w:val="1"/>
      <w:marLeft w:val="0"/>
      <w:marRight w:val="0"/>
      <w:marTop w:val="0"/>
      <w:marBottom w:val="0"/>
      <w:divBdr>
        <w:top w:val="none" w:sz="0" w:space="0" w:color="auto"/>
        <w:left w:val="none" w:sz="0" w:space="0" w:color="auto"/>
        <w:bottom w:val="none" w:sz="0" w:space="0" w:color="auto"/>
        <w:right w:val="none" w:sz="0" w:space="0" w:color="auto"/>
      </w:divBdr>
    </w:div>
    <w:div w:id="433787440">
      <w:bodyDiv w:val="1"/>
      <w:marLeft w:val="0"/>
      <w:marRight w:val="0"/>
      <w:marTop w:val="0"/>
      <w:marBottom w:val="0"/>
      <w:divBdr>
        <w:top w:val="none" w:sz="0" w:space="0" w:color="auto"/>
        <w:left w:val="none" w:sz="0" w:space="0" w:color="auto"/>
        <w:bottom w:val="none" w:sz="0" w:space="0" w:color="auto"/>
        <w:right w:val="none" w:sz="0" w:space="0" w:color="auto"/>
      </w:divBdr>
    </w:div>
    <w:div w:id="433983807">
      <w:bodyDiv w:val="1"/>
      <w:marLeft w:val="0"/>
      <w:marRight w:val="0"/>
      <w:marTop w:val="0"/>
      <w:marBottom w:val="0"/>
      <w:divBdr>
        <w:top w:val="none" w:sz="0" w:space="0" w:color="auto"/>
        <w:left w:val="none" w:sz="0" w:space="0" w:color="auto"/>
        <w:bottom w:val="none" w:sz="0" w:space="0" w:color="auto"/>
        <w:right w:val="none" w:sz="0" w:space="0" w:color="auto"/>
      </w:divBdr>
    </w:div>
    <w:div w:id="451170710">
      <w:bodyDiv w:val="1"/>
      <w:marLeft w:val="0"/>
      <w:marRight w:val="0"/>
      <w:marTop w:val="0"/>
      <w:marBottom w:val="0"/>
      <w:divBdr>
        <w:top w:val="none" w:sz="0" w:space="0" w:color="auto"/>
        <w:left w:val="none" w:sz="0" w:space="0" w:color="auto"/>
        <w:bottom w:val="none" w:sz="0" w:space="0" w:color="auto"/>
        <w:right w:val="none" w:sz="0" w:space="0" w:color="auto"/>
      </w:divBdr>
    </w:div>
    <w:div w:id="459110210">
      <w:bodyDiv w:val="1"/>
      <w:marLeft w:val="0"/>
      <w:marRight w:val="0"/>
      <w:marTop w:val="0"/>
      <w:marBottom w:val="0"/>
      <w:divBdr>
        <w:top w:val="none" w:sz="0" w:space="0" w:color="auto"/>
        <w:left w:val="none" w:sz="0" w:space="0" w:color="auto"/>
        <w:bottom w:val="none" w:sz="0" w:space="0" w:color="auto"/>
        <w:right w:val="none" w:sz="0" w:space="0" w:color="auto"/>
      </w:divBdr>
    </w:div>
    <w:div w:id="460811244">
      <w:bodyDiv w:val="1"/>
      <w:marLeft w:val="0"/>
      <w:marRight w:val="0"/>
      <w:marTop w:val="0"/>
      <w:marBottom w:val="0"/>
      <w:divBdr>
        <w:top w:val="none" w:sz="0" w:space="0" w:color="auto"/>
        <w:left w:val="none" w:sz="0" w:space="0" w:color="auto"/>
        <w:bottom w:val="none" w:sz="0" w:space="0" w:color="auto"/>
        <w:right w:val="none" w:sz="0" w:space="0" w:color="auto"/>
      </w:divBdr>
    </w:div>
    <w:div w:id="463699099">
      <w:bodyDiv w:val="1"/>
      <w:marLeft w:val="0"/>
      <w:marRight w:val="0"/>
      <w:marTop w:val="0"/>
      <w:marBottom w:val="0"/>
      <w:divBdr>
        <w:top w:val="none" w:sz="0" w:space="0" w:color="auto"/>
        <w:left w:val="none" w:sz="0" w:space="0" w:color="auto"/>
        <w:bottom w:val="none" w:sz="0" w:space="0" w:color="auto"/>
        <w:right w:val="none" w:sz="0" w:space="0" w:color="auto"/>
      </w:divBdr>
    </w:div>
    <w:div w:id="465121299">
      <w:bodyDiv w:val="1"/>
      <w:marLeft w:val="0"/>
      <w:marRight w:val="0"/>
      <w:marTop w:val="0"/>
      <w:marBottom w:val="0"/>
      <w:divBdr>
        <w:top w:val="none" w:sz="0" w:space="0" w:color="auto"/>
        <w:left w:val="none" w:sz="0" w:space="0" w:color="auto"/>
        <w:bottom w:val="none" w:sz="0" w:space="0" w:color="auto"/>
        <w:right w:val="none" w:sz="0" w:space="0" w:color="auto"/>
      </w:divBdr>
    </w:div>
    <w:div w:id="472794649">
      <w:bodyDiv w:val="1"/>
      <w:marLeft w:val="0"/>
      <w:marRight w:val="0"/>
      <w:marTop w:val="0"/>
      <w:marBottom w:val="0"/>
      <w:divBdr>
        <w:top w:val="none" w:sz="0" w:space="0" w:color="auto"/>
        <w:left w:val="none" w:sz="0" w:space="0" w:color="auto"/>
        <w:bottom w:val="none" w:sz="0" w:space="0" w:color="auto"/>
        <w:right w:val="none" w:sz="0" w:space="0" w:color="auto"/>
      </w:divBdr>
    </w:div>
    <w:div w:id="479273241">
      <w:bodyDiv w:val="1"/>
      <w:marLeft w:val="0"/>
      <w:marRight w:val="0"/>
      <w:marTop w:val="0"/>
      <w:marBottom w:val="0"/>
      <w:divBdr>
        <w:top w:val="none" w:sz="0" w:space="0" w:color="auto"/>
        <w:left w:val="none" w:sz="0" w:space="0" w:color="auto"/>
        <w:bottom w:val="none" w:sz="0" w:space="0" w:color="auto"/>
        <w:right w:val="none" w:sz="0" w:space="0" w:color="auto"/>
      </w:divBdr>
    </w:div>
    <w:div w:id="491259055">
      <w:bodyDiv w:val="1"/>
      <w:marLeft w:val="0"/>
      <w:marRight w:val="0"/>
      <w:marTop w:val="0"/>
      <w:marBottom w:val="0"/>
      <w:divBdr>
        <w:top w:val="none" w:sz="0" w:space="0" w:color="auto"/>
        <w:left w:val="none" w:sz="0" w:space="0" w:color="auto"/>
        <w:bottom w:val="none" w:sz="0" w:space="0" w:color="auto"/>
        <w:right w:val="none" w:sz="0" w:space="0" w:color="auto"/>
      </w:divBdr>
    </w:div>
    <w:div w:id="491264930">
      <w:bodyDiv w:val="1"/>
      <w:marLeft w:val="0"/>
      <w:marRight w:val="0"/>
      <w:marTop w:val="0"/>
      <w:marBottom w:val="0"/>
      <w:divBdr>
        <w:top w:val="none" w:sz="0" w:space="0" w:color="auto"/>
        <w:left w:val="none" w:sz="0" w:space="0" w:color="auto"/>
        <w:bottom w:val="none" w:sz="0" w:space="0" w:color="auto"/>
        <w:right w:val="none" w:sz="0" w:space="0" w:color="auto"/>
      </w:divBdr>
    </w:div>
    <w:div w:id="491608564">
      <w:bodyDiv w:val="1"/>
      <w:marLeft w:val="0"/>
      <w:marRight w:val="0"/>
      <w:marTop w:val="0"/>
      <w:marBottom w:val="0"/>
      <w:divBdr>
        <w:top w:val="none" w:sz="0" w:space="0" w:color="auto"/>
        <w:left w:val="none" w:sz="0" w:space="0" w:color="auto"/>
        <w:bottom w:val="none" w:sz="0" w:space="0" w:color="auto"/>
        <w:right w:val="none" w:sz="0" w:space="0" w:color="auto"/>
      </w:divBdr>
    </w:div>
    <w:div w:id="492066625">
      <w:bodyDiv w:val="1"/>
      <w:marLeft w:val="0"/>
      <w:marRight w:val="0"/>
      <w:marTop w:val="0"/>
      <w:marBottom w:val="0"/>
      <w:divBdr>
        <w:top w:val="none" w:sz="0" w:space="0" w:color="auto"/>
        <w:left w:val="none" w:sz="0" w:space="0" w:color="auto"/>
        <w:bottom w:val="none" w:sz="0" w:space="0" w:color="auto"/>
        <w:right w:val="none" w:sz="0" w:space="0" w:color="auto"/>
      </w:divBdr>
    </w:div>
    <w:div w:id="493764328">
      <w:bodyDiv w:val="1"/>
      <w:marLeft w:val="0"/>
      <w:marRight w:val="0"/>
      <w:marTop w:val="0"/>
      <w:marBottom w:val="0"/>
      <w:divBdr>
        <w:top w:val="none" w:sz="0" w:space="0" w:color="auto"/>
        <w:left w:val="none" w:sz="0" w:space="0" w:color="auto"/>
        <w:bottom w:val="none" w:sz="0" w:space="0" w:color="auto"/>
        <w:right w:val="none" w:sz="0" w:space="0" w:color="auto"/>
      </w:divBdr>
    </w:div>
    <w:div w:id="496652100">
      <w:bodyDiv w:val="1"/>
      <w:marLeft w:val="0"/>
      <w:marRight w:val="0"/>
      <w:marTop w:val="0"/>
      <w:marBottom w:val="0"/>
      <w:divBdr>
        <w:top w:val="none" w:sz="0" w:space="0" w:color="auto"/>
        <w:left w:val="none" w:sz="0" w:space="0" w:color="auto"/>
        <w:bottom w:val="none" w:sz="0" w:space="0" w:color="auto"/>
        <w:right w:val="none" w:sz="0" w:space="0" w:color="auto"/>
      </w:divBdr>
    </w:div>
    <w:div w:id="501241915">
      <w:bodyDiv w:val="1"/>
      <w:marLeft w:val="0"/>
      <w:marRight w:val="0"/>
      <w:marTop w:val="0"/>
      <w:marBottom w:val="0"/>
      <w:divBdr>
        <w:top w:val="none" w:sz="0" w:space="0" w:color="auto"/>
        <w:left w:val="none" w:sz="0" w:space="0" w:color="auto"/>
        <w:bottom w:val="none" w:sz="0" w:space="0" w:color="auto"/>
        <w:right w:val="none" w:sz="0" w:space="0" w:color="auto"/>
      </w:divBdr>
    </w:div>
    <w:div w:id="505631422">
      <w:bodyDiv w:val="1"/>
      <w:marLeft w:val="0"/>
      <w:marRight w:val="0"/>
      <w:marTop w:val="0"/>
      <w:marBottom w:val="0"/>
      <w:divBdr>
        <w:top w:val="none" w:sz="0" w:space="0" w:color="auto"/>
        <w:left w:val="none" w:sz="0" w:space="0" w:color="auto"/>
        <w:bottom w:val="none" w:sz="0" w:space="0" w:color="auto"/>
        <w:right w:val="none" w:sz="0" w:space="0" w:color="auto"/>
      </w:divBdr>
    </w:div>
    <w:div w:id="508182786">
      <w:bodyDiv w:val="1"/>
      <w:marLeft w:val="0"/>
      <w:marRight w:val="0"/>
      <w:marTop w:val="0"/>
      <w:marBottom w:val="0"/>
      <w:divBdr>
        <w:top w:val="none" w:sz="0" w:space="0" w:color="auto"/>
        <w:left w:val="none" w:sz="0" w:space="0" w:color="auto"/>
        <w:bottom w:val="none" w:sz="0" w:space="0" w:color="auto"/>
        <w:right w:val="none" w:sz="0" w:space="0" w:color="auto"/>
      </w:divBdr>
    </w:div>
    <w:div w:id="510948653">
      <w:bodyDiv w:val="1"/>
      <w:marLeft w:val="0"/>
      <w:marRight w:val="0"/>
      <w:marTop w:val="0"/>
      <w:marBottom w:val="0"/>
      <w:divBdr>
        <w:top w:val="none" w:sz="0" w:space="0" w:color="auto"/>
        <w:left w:val="none" w:sz="0" w:space="0" w:color="auto"/>
        <w:bottom w:val="none" w:sz="0" w:space="0" w:color="auto"/>
        <w:right w:val="none" w:sz="0" w:space="0" w:color="auto"/>
      </w:divBdr>
    </w:div>
    <w:div w:id="511142821">
      <w:bodyDiv w:val="1"/>
      <w:marLeft w:val="0"/>
      <w:marRight w:val="0"/>
      <w:marTop w:val="0"/>
      <w:marBottom w:val="0"/>
      <w:divBdr>
        <w:top w:val="none" w:sz="0" w:space="0" w:color="auto"/>
        <w:left w:val="none" w:sz="0" w:space="0" w:color="auto"/>
        <w:bottom w:val="none" w:sz="0" w:space="0" w:color="auto"/>
        <w:right w:val="none" w:sz="0" w:space="0" w:color="auto"/>
      </w:divBdr>
    </w:div>
    <w:div w:id="522937180">
      <w:bodyDiv w:val="1"/>
      <w:marLeft w:val="0"/>
      <w:marRight w:val="0"/>
      <w:marTop w:val="0"/>
      <w:marBottom w:val="0"/>
      <w:divBdr>
        <w:top w:val="none" w:sz="0" w:space="0" w:color="auto"/>
        <w:left w:val="none" w:sz="0" w:space="0" w:color="auto"/>
        <w:bottom w:val="none" w:sz="0" w:space="0" w:color="auto"/>
        <w:right w:val="none" w:sz="0" w:space="0" w:color="auto"/>
      </w:divBdr>
    </w:div>
    <w:div w:id="524909316">
      <w:bodyDiv w:val="1"/>
      <w:marLeft w:val="0"/>
      <w:marRight w:val="0"/>
      <w:marTop w:val="0"/>
      <w:marBottom w:val="0"/>
      <w:divBdr>
        <w:top w:val="none" w:sz="0" w:space="0" w:color="auto"/>
        <w:left w:val="none" w:sz="0" w:space="0" w:color="auto"/>
        <w:bottom w:val="none" w:sz="0" w:space="0" w:color="auto"/>
        <w:right w:val="none" w:sz="0" w:space="0" w:color="auto"/>
      </w:divBdr>
    </w:div>
    <w:div w:id="536746191">
      <w:bodyDiv w:val="1"/>
      <w:marLeft w:val="0"/>
      <w:marRight w:val="0"/>
      <w:marTop w:val="0"/>
      <w:marBottom w:val="0"/>
      <w:divBdr>
        <w:top w:val="none" w:sz="0" w:space="0" w:color="auto"/>
        <w:left w:val="none" w:sz="0" w:space="0" w:color="auto"/>
        <w:bottom w:val="none" w:sz="0" w:space="0" w:color="auto"/>
        <w:right w:val="none" w:sz="0" w:space="0" w:color="auto"/>
      </w:divBdr>
    </w:div>
    <w:div w:id="546573633">
      <w:bodyDiv w:val="1"/>
      <w:marLeft w:val="0"/>
      <w:marRight w:val="0"/>
      <w:marTop w:val="0"/>
      <w:marBottom w:val="0"/>
      <w:divBdr>
        <w:top w:val="none" w:sz="0" w:space="0" w:color="auto"/>
        <w:left w:val="none" w:sz="0" w:space="0" w:color="auto"/>
        <w:bottom w:val="none" w:sz="0" w:space="0" w:color="auto"/>
        <w:right w:val="none" w:sz="0" w:space="0" w:color="auto"/>
      </w:divBdr>
    </w:div>
    <w:div w:id="552886854">
      <w:bodyDiv w:val="1"/>
      <w:marLeft w:val="0"/>
      <w:marRight w:val="0"/>
      <w:marTop w:val="0"/>
      <w:marBottom w:val="0"/>
      <w:divBdr>
        <w:top w:val="none" w:sz="0" w:space="0" w:color="auto"/>
        <w:left w:val="none" w:sz="0" w:space="0" w:color="auto"/>
        <w:bottom w:val="none" w:sz="0" w:space="0" w:color="auto"/>
        <w:right w:val="none" w:sz="0" w:space="0" w:color="auto"/>
      </w:divBdr>
    </w:div>
    <w:div w:id="558176801">
      <w:bodyDiv w:val="1"/>
      <w:marLeft w:val="0"/>
      <w:marRight w:val="0"/>
      <w:marTop w:val="0"/>
      <w:marBottom w:val="0"/>
      <w:divBdr>
        <w:top w:val="none" w:sz="0" w:space="0" w:color="auto"/>
        <w:left w:val="none" w:sz="0" w:space="0" w:color="auto"/>
        <w:bottom w:val="none" w:sz="0" w:space="0" w:color="auto"/>
        <w:right w:val="none" w:sz="0" w:space="0" w:color="auto"/>
      </w:divBdr>
    </w:div>
    <w:div w:id="562105543">
      <w:bodyDiv w:val="1"/>
      <w:marLeft w:val="0"/>
      <w:marRight w:val="0"/>
      <w:marTop w:val="0"/>
      <w:marBottom w:val="0"/>
      <w:divBdr>
        <w:top w:val="none" w:sz="0" w:space="0" w:color="auto"/>
        <w:left w:val="none" w:sz="0" w:space="0" w:color="auto"/>
        <w:bottom w:val="none" w:sz="0" w:space="0" w:color="auto"/>
        <w:right w:val="none" w:sz="0" w:space="0" w:color="auto"/>
      </w:divBdr>
    </w:div>
    <w:div w:id="566650198">
      <w:bodyDiv w:val="1"/>
      <w:marLeft w:val="0"/>
      <w:marRight w:val="0"/>
      <w:marTop w:val="0"/>
      <w:marBottom w:val="0"/>
      <w:divBdr>
        <w:top w:val="none" w:sz="0" w:space="0" w:color="auto"/>
        <w:left w:val="none" w:sz="0" w:space="0" w:color="auto"/>
        <w:bottom w:val="none" w:sz="0" w:space="0" w:color="auto"/>
        <w:right w:val="none" w:sz="0" w:space="0" w:color="auto"/>
      </w:divBdr>
    </w:div>
    <w:div w:id="576746794">
      <w:bodyDiv w:val="1"/>
      <w:marLeft w:val="0"/>
      <w:marRight w:val="0"/>
      <w:marTop w:val="0"/>
      <w:marBottom w:val="0"/>
      <w:divBdr>
        <w:top w:val="none" w:sz="0" w:space="0" w:color="auto"/>
        <w:left w:val="none" w:sz="0" w:space="0" w:color="auto"/>
        <w:bottom w:val="none" w:sz="0" w:space="0" w:color="auto"/>
        <w:right w:val="none" w:sz="0" w:space="0" w:color="auto"/>
      </w:divBdr>
    </w:div>
    <w:div w:id="579676303">
      <w:bodyDiv w:val="1"/>
      <w:marLeft w:val="0"/>
      <w:marRight w:val="0"/>
      <w:marTop w:val="0"/>
      <w:marBottom w:val="0"/>
      <w:divBdr>
        <w:top w:val="none" w:sz="0" w:space="0" w:color="auto"/>
        <w:left w:val="none" w:sz="0" w:space="0" w:color="auto"/>
        <w:bottom w:val="none" w:sz="0" w:space="0" w:color="auto"/>
        <w:right w:val="none" w:sz="0" w:space="0" w:color="auto"/>
      </w:divBdr>
    </w:div>
    <w:div w:id="584077414">
      <w:bodyDiv w:val="1"/>
      <w:marLeft w:val="0"/>
      <w:marRight w:val="0"/>
      <w:marTop w:val="0"/>
      <w:marBottom w:val="0"/>
      <w:divBdr>
        <w:top w:val="none" w:sz="0" w:space="0" w:color="auto"/>
        <w:left w:val="none" w:sz="0" w:space="0" w:color="auto"/>
        <w:bottom w:val="none" w:sz="0" w:space="0" w:color="auto"/>
        <w:right w:val="none" w:sz="0" w:space="0" w:color="auto"/>
      </w:divBdr>
    </w:div>
    <w:div w:id="586615015">
      <w:bodyDiv w:val="1"/>
      <w:marLeft w:val="0"/>
      <w:marRight w:val="0"/>
      <w:marTop w:val="0"/>
      <w:marBottom w:val="0"/>
      <w:divBdr>
        <w:top w:val="none" w:sz="0" w:space="0" w:color="auto"/>
        <w:left w:val="none" w:sz="0" w:space="0" w:color="auto"/>
        <w:bottom w:val="none" w:sz="0" w:space="0" w:color="auto"/>
        <w:right w:val="none" w:sz="0" w:space="0" w:color="auto"/>
      </w:divBdr>
    </w:div>
    <w:div w:id="587202646">
      <w:bodyDiv w:val="1"/>
      <w:marLeft w:val="0"/>
      <w:marRight w:val="0"/>
      <w:marTop w:val="0"/>
      <w:marBottom w:val="0"/>
      <w:divBdr>
        <w:top w:val="none" w:sz="0" w:space="0" w:color="auto"/>
        <w:left w:val="none" w:sz="0" w:space="0" w:color="auto"/>
        <w:bottom w:val="none" w:sz="0" w:space="0" w:color="auto"/>
        <w:right w:val="none" w:sz="0" w:space="0" w:color="auto"/>
      </w:divBdr>
    </w:div>
    <w:div w:id="591935219">
      <w:bodyDiv w:val="1"/>
      <w:marLeft w:val="0"/>
      <w:marRight w:val="0"/>
      <w:marTop w:val="0"/>
      <w:marBottom w:val="0"/>
      <w:divBdr>
        <w:top w:val="none" w:sz="0" w:space="0" w:color="auto"/>
        <w:left w:val="none" w:sz="0" w:space="0" w:color="auto"/>
        <w:bottom w:val="none" w:sz="0" w:space="0" w:color="auto"/>
        <w:right w:val="none" w:sz="0" w:space="0" w:color="auto"/>
      </w:divBdr>
    </w:div>
    <w:div w:id="594368550">
      <w:bodyDiv w:val="1"/>
      <w:marLeft w:val="0"/>
      <w:marRight w:val="0"/>
      <w:marTop w:val="0"/>
      <w:marBottom w:val="0"/>
      <w:divBdr>
        <w:top w:val="none" w:sz="0" w:space="0" w:color="auto"/>
        <w:left w:val="none" w:sz="0" w:space="0" w:color="auto"/>
        <w:bottom w:val="none" w:sz="0" w:space="0" w:color="auto"/>
        <w:right w:val="none" w:sz="0" w:space="0" w:color="auto"/>
      </w:divBdr>
    </w:div>
    <w:div w:id="601576326">
      <w:bodyDiv w:val="1"/>
      <w:marLeft w:val="0"/>
      <w:marRight w:val="0"/>
      <w:marTop w:val="0"/>
      <w:marBottom w:val="0"/>
      <w:divBdr>
        <w:top w:val="none" w:sz="0" w:space="0" w:color="auto"/>
        <w:left w:val="none" w:sz="0" w:space="0" w:color="auto"/>
        <w:bottom w:val="none" w:sz="0" w:space="0" w:color="auto"/>
        <w:right w:val="none" w:sz="0" w:space="0" w:color="auto"/>
      </w:divBdr>
    </w:div>
    <w:div w:id="608707586">
      <w:bodyDiv w:val="1"/>
      <w:marLeft w:val="0"/>
      <w:marRight w:val="0"/>
      <w:marTop w:val="0"/>
      <w:marBottom w:val="0"/>
      <w:divBdr>
        <w:top w:val="none" w:sz="0" w:space="0" w:color="auto"/>
        <w:left w:val="none" w:sz="0" w:space="0" w:color="auto"/>
        <w:bottom w:val="none" w:sz="0" w:space="0" w:color="auto"/>
        <w:right w:val="none" w:sz="0" w:space="0" w:color="auto"/>
      </w:divBdr>
    </w:div>
    <w:div w:id="613904001">
      <w:bodyDiv w:val="1"/>
      <w:marLeft w:val="0"/>
      <w:marRight w:val="0"/>
      <w:marTop w:val="0"/>
      <w:marBottom w:val="0"/>
      <w:divBdr>
        <w:top w:val="none" w:sz="0" w:space="0" w:color="auto"/>
        <w:left w:val="none" w:sz="0" w:space="0" w:color="auto"/>
        <w:bottom w:val="none" w:sz="0" w:space="0" w:color="auto"/>
        <w:right w:val="none" w:sz="0" w:space="0" w:color="auto"/>
      </w:divBdr>
    </w:div>
    <w:div w:id="613943534">
      <w:bodyDiv w:val="1"/>
      <w:marLeft w:val="0"/>
      <w:marRight w:val="0"/>
      <w:marTop w:val="0"/>
      <w:marBottom w:val="0"/>
      <w:divBdr>
        <w:top w:val="none" w:sz="0" w:space="0" w:color="auto"/>
        <w:left w:val="none" w:sz="0" w:space="0" w:color="auto"/>
        <w:bottom w:val="none" w:sz="0" w:space="0" w:color="auto"/>
        <w:right w:val="none" w:sz="0" w:space="0" w:color="auto"/>
      </w:divBdr>
    </w:div>
    <w:div w:id="614336473">
      <w:bodyDiv w:val="1"/>
      <w:marLeft w:val="0"/>
      <w:marRight w:val="0"/>
      <w:marTop w:val="0"/>
      <w:marBottom w:val="0"/>
      <w:divBdr>
        <w:top w:val="none" w:sz="0" w:space="0" w:color="auto"/>
        <w:left w:val="none" w:sz="0" w:space="0" w:color="auto"/>
        <w:bottom w:val="none" w:sz="0" w:space="0" w:color="auto"/>
        <w:right w:val="none" w:sz="0" w:space="0" w:color="auto"/>
      </w:divBdr>
    </w:div>
    <w:div w:id="620496261">
      <w:bodyDiv w:val="1"/>
      <w:marLeft w:val="0"/>
      <w:marRight w:val="0"/>
      <w:marTop w:val="0"/>
      <w:marBottom w:val="0"/>
      <w:divBdr>
        <w:top w:val="none" w:sz="0" w:space="0" w:color="auto"/>
        <w:left w:val="none" w:sz="0" w:space="0" w:color="auto"/>
        <w:bottom w:val="none" w:sz="0" w:space="0" w:color="auto"/>
        <w:right w:val="none" w:sz="0" w:space="0" w:color="auto"/>
      </w:divBdr>
    </w:div>
    <w:div w:id="634141988">
      <w:bodyDiv w:val="1"/>
      <w:marLeft w:val="0"/>
      <w:marRight w:val="0"/>
      <w:marTop w:val="0"/>
      <w:marBottom w:val="0"/>
      <w:divBdr>
        <w:top w:val="none" w:sz="0" w:space="0" w:color="auto"/>
        <w:left w:val="none" w:sz="0" w:space="0" w:color="auto"/>
        <w:bottom w:val="none" w:sz="0" w:space="0" w:color="auto"/>
        <w:right w:val="none" w:sz="0" w:space="0" w:color="auto"/>
      </w:divBdr>
    </w:div>
    <w:div w:id="638801289">
      <w:bodyDiv w:val="1"/>
      <w:marLeft w:val="0"/>
      <w:marRight w:val="0"/>
      <w:marTop w:val="0"/>
      <w:marBottom w:val="0"/>
      <w:divBdr>
        <w:top w:val="none" w:sz="0" w:space="0" w:color="auto"/>
        <w:left w:val="none" w:sz="0" w:space="0" w:color="auto"/>
        <w:bottom w:val="none" w:sz="0" w:space="0" w:color="auto"/>
        <w:right w:val="none" w:sz="0" w:space="0" w:color="auto"/>
      </w:divBdr>
    </w:div>
    <w:div w:id="642581317">
      <w:bodyDiv w:val="1"/>
      <w:marLeft w:val="0"/>
      <w:marRight w:val="0"/>
      <w:marTop w:val="0"/>
      <w:marBottom w:val="0"/>
      <w:divBdr>
        <w:top w:val="none" w:sz="0" w:space="0" w:color="auto"/>
        <w:left w:val="none" w:sz="0" w:space="0" w:color="auto"/>
        <w:bottom w:val="none" w:sz="0" w:space="0" w:color="auto"/>
        <w:right w:val="none" w:sz="0" w:space="0" w:color="auto"/>
      </w:divBdr>
    </w:div>
    <w:div w:id="661809296">
      <w:bodyDiv w:val="1"/>
      <w:marLeft w:val="0"/>
      <w:marRight w:val="0"/>
      <w:marTop w:val="0"/>
      <w:marBottom w:val="0"/>
      <w:divBdr>
        <w:top w:val="none" w:sz="0" w:space="0" w:color="auto"/>
        <w:left w:val="none" w:sz="0" w:space="0" w:color="auto"/>
        <w:bottom w:val="none" w:sz="0" w:space="0" w:color="auto"/>
        <w:right w:val="none" w:sz="0" w:space="0" w:color="auto"/>
      </w:divBdr>
    </w:div>
    <w:div w:id="662704478">
      <w:bodyDiv w:val="1"/>
      <w:marLeft w:val="0"/>
      <w:marRight w:val="0"/>
      <w:marTop w:val="0"/>
      <w:marBottom w:val="0"/>
      <w:divBdr>
        <w:top w:val="none" w:sz="0" w:space="0" w:color="auto"/>
        <w:left w:val="none" w:sz="0" w:space="0" w:color="auto"/>
        <w:bottom w:val="none" w:sz="0" w:space="0" w:color="auto"/>
        <w:right w:val="none" w:sz="0" w:space="0" w:color="auto"/>
      </w:divBdr>
    </w:div>
    <w:div w:id="664627618">
      <w:bodyDiv w:val="1"/>
      <w:marLeft w:val="0"/>
      <w:marRight w:val="0"/>
      <w:marTop w:val="0"/>
      <w:marBottom w:val="0"/>
      <w:divBdr>
        <w:top w:val="none" w:sz="0" w:space="0" w:color="auto"/>
        <w:left w:val="none" w:sz="0" w:space="0" w:color="auto"/>
        <w:bottom w:val="none" w:sz="0" w:space="0" w:color="auto"/>
        <w:right w:val="none" w:sz="0" w:space="0" w:color="auto"/>
      </w:divBdr>
    </w:div>
    <w:div w:id="672491580">
      <w:bodyDiv w:val="1"/>
      <w:marLeft w:val="0"/>
      <w:marRight w:val="0"/>
      <w:marTop w:val="0"/>
      <w:marBottom w:val="0"/>
      <w:divBdr>
        <w:top w:val="none" w:sz="0" w:space="0" w:color="auto"/>
        <w:left w:val="none" w:sz="0" w:space="0" w:color="auto"/>
        <w:bottom w:val="none" w:sz="0" w:space="0" w:color="auto"/>
        <w:right w:val="none" w:sz="0" w:space="0" w:color="auto"/>
      </w:divBdr>
    </w:div>
    <w:div w:id="672758504">
      <w:bodyDiv w:val="1"/>
      <w:marLeft w:val="0"/>
      <w:marRight w:val="0"/>
      <w:marTop w:val="0"/>
      <w:marBottom w:val="0"/>
      <w:divBdr>
        <w:top w:val="none" w:sz="0" w:space="0" w:color="auto"/>
        <w:left w:val="none" w:sz="0" w:space="0" w:color="auto"/>
        <w:bottom w:val="none" w:sz="0" w:space="0" w:color="auto"/>
        <w:right w:val="none" w:sz="0" w:space="0" w:color="auto"/>
      </w:divBdr>
    </w:div>
    <w:div w:id="677972635">
      <w:bodyDiv w:val="1"/>
      <w:marLeft w:val="0"/>
      <w:marRight w:val="0"/>
      <w:marTop w:val="0"/>
      <w:marBottom w:val="0"/>
      <w:divBdr>
        <w:top w:val="none" w:sz="0" w:space="0" w:color="auto"/>
        <w:left w:val="none" w:sz="0" w:space="0" w:color="auto"/>
        <w:bottom w:val="none" w:sz="0" w:space="0" w:color="auto"/>
        <w:right w:val="none" w:sz="0" w:space="0" w:color="auto"/>
      </w:divBdr>
    </w:div>
    <w:div w:id="680620487">
      <w:bodyDiv w:val="1"/>
      <w:marLeft w:val="0"/>
      <w:marRight w:val="0"/>
      <w:marTop w:val="0"/>
      <w:marBottom w:val="0"/>
      <w:divBdr>
        <w:top w:val="none" w:sz="0" w:space="0" w:color="auto"/>
        <w:left w:val="none" w:sz="0" w:space="0" w:color="auto"/>
        <w:bottom w:val="none" w:sz="0" w:space="0" w:color="auto"/>
        <w:right w:val="none" w:sz="0" w:space="0" w:color="auto"/>
      </w:divBdr>
    </w:div>
    <w:div w:id="683437043">
      <w:bodyDiv w:val="1"/>
      <w:marLeft w:val="0"/>
      <w:marRight w:val="0"/>
      <w:marTop w:val="0"/>
      <w:marBottom w:val="0"/>
      <w:divBdr>
        <w:top w:val="none" w:sz="0" w:space="0" w:color="auto"/>
        <w:left w:val="none" w:sz="0" w:space="0" w:color="auto"/>
        <w:bottom w:val="none" w:sz="0" w:space="0" w:color="auto"/>
        <w:right w:val="none" w:sz="0" w:space="0" w:color="auto"/>
      </w:divBdr>
    </w:div>
    <w:div w:id="686560341">
      <w:bodyDiv w:val="1"/>
      <w:marLeft w:val="0"/>
      <w:marRight w:val="0"/>
      <w:marTop w:val="0"/>
      <w:marBottom w:val="0"/>
      <w:divBdr>
        <w:top w:val="none" w:sz="0" w:space="0" w:color="auto"/>
        <w:left w:val="none" w:sz="0" w:space="0" w:color="auto"/>
        <w:bottom w:val="none" w:sz="0" w:space="0" w:color="auto"/>
        <w:right w:val="none" w:sz="0" w:space="0" w:color="auto"/>
      </w:divBdr>
    </w:div>
    <w:div w:id="686751809">
      <w:bodyDiv w:val="1"/>
      <w:marLeft w:val="0"/>
      <w:marRight w:val="0"/>
      <w:marTop w:val="0"/>
      <w:marBottom w:val="0"/>
      <w:divBdr>
        <w:top w:val="none" w:sz="0" w:space="0" w:color="auto"/>
        <w:left w:val="none" w:sz="0" w:space="0" w:color="auto"/>
        <w:bottom w:val="none" w:sz="0" w:space="0" w:color="auto"/>
        <w:right w:val="none" w:sz="0" w:space="0" w:color="auto"/>
      </w:divBdr>
    </w:div>
    <w:div w:id="687292681">
      <w:bodyDiv w:val="1"/>
      <w:marLeft w:val="0"/>
      <w:marRight w:val="0"/>
      <w:marTop w:val="0"/>
      <w:marBottom w:val="0"/>
      <w:divBdr>
        <w:top w:val="none" w:sz="0" w:space="0" w:color="auto"/>
        <w:left w:val="none" w:sz="0" w:space="0" w:color="auto"/>
        <w:bottom w:val="none" w:sz="0" w:space="0" w:color="auto"/>
        <w:right w:val="none" w:sz="0" w:space="0" w:color="auto"/>
      </w:divBdr>
    </w:div>
    <w:div w:id="687557938">
      <w:bodyDiv w:val="1"/>
      <w:marLeft w:val="0"/>
      <w:marRight w:val="0"/>
      <w:marTop w:val="0"/>
      <w:marBottom w:val="0"/>
      <w:divBdr>
        <w:top w:val="none" w:sz="0" w:space="0" w:color="auto"/>
        <w:left w:val="none" w:sz="0" w:space="0" w:color="auto"/>
        <w:bottom w:val="none" w:sz="0" w:space="0" w:color="auto"/>
        <w:right w:val="none" w:sz="0" w:space="0" w:color="auto"/>
      </w:divBdr>
    </w:div>
    <w:div w:id="690952281">
      <w:bodyDiv w:val="1"/>
      <w:marLeft w:val="0"/>
      <w:marRight w:val="0"/>
      <w:marTop w:val="0"/>
      <w:marBottom w:val="0"/>
      <w:divBdr>
        <w:top w:val="none" w:sz="0" w:space="0" w:color="auto"/>
        <w:left w:val="none" w:sz="0" w:space="0" w:color="auto"/>
        <w:bottom w:val="none" w:sz="0" w:space="0" w:color="auto"/>
        <w:right w:val="none" w:sz="0" w:space="0" w:color="auto"/>
      </w:divBdr>
    </w:div>
    <w:div w:id="692154083">
      <w:bodyDiv w:val="1"/>
      <w:marLeft w:val="0"/>
      <w:marRight w:val="0"/>
      <w:marTop w:val="0"/>
      <w:marBottom w:val="0"/>
      <w:divBdr>
        <w:top w:val="none" w:sz="0" w:space="0" w:color="auto"/>
        <w:left w:val="none" w:sz="0" w:space="0" w:color="auto"/>
        <w:bottom w:val="none" w:sz="0" w:space="0" w:color="auto"/>
        <w:right w:val="none" w:sz="0" w:space="0" w:color="auto"/>
      </w:divBdr>
    </w:div>
    <w:div w:id="694773388">
      <w:bodyDiv w:val="1"/>
      <w:marLeft w:val="0"/>
      <w:marRight w:val="0"/>
      <w:marTop w:val="0"/>
      <w:marBottom w:val="0"/>
      <w:divBdr>
        <w:top w:val="none" w:sz="0" w:space="0" w:color="auto"/>
        <w:left w:val="none" w:sz="0" w:space="0" w:color="auto"/>
        <w:bottom w:val="none" w:sz="0" w:space="0" w:color="auto"/>
        <w:right w:val="none" w:sz="0" w:space="0" w:color="auto"/>
      </w:divBdr>
    </w:div>
    <w:div w:id="702482713">
      <w:bodyDiv w:val="1"/>
      <w:marLeft w:val="0"/>
      <w:marRight w:val="0"/>
      <w:marTop w:val="0"/>
      <w:marBottom w:val="0"/>
      <w:divBdr>
        <w:top w:val="none" w:sz="0" w:space="0" w:color="auto"/>
        <w:left w:val="none" w:sz="0" w:space="0" w:color="auto"/>
        <w:bottom w:val="none" w:sz="0" w:space="0" w:color="auto"/>
        <w:right w:val="none" w:sz="0" w:space="0" w:color="auto"/>
      </w:divBdr>
    </w:div>
    <w:div w:id="703750335">
      <w:bodyDiv w:val="1"/>
      <w:marLeft w:val="0"/>
      <w:marRight w:val="0"/>
      <w:marTop w:val="0"/>
      <w:marBottom w:val="0"/>
      <w:divBdr>
        <w:top w:val="none" w:sz="0" w:space="0" w:color="auto"/>
        <w:left w:val="none" w:sz="0" w:space="0" w:color="auto"/>
        <w:bottom w:val="none" w:sz="0" w:space="0" w:color="auto"/>
        <w:right w:val="none" w:sz="0" w:space="0" w:color="auto"/>
      </w:divBdr>
    </w:div>
    <w:div w:id="709918641">
      <w:bodyDiv w:val="1"/>
      <w:marLeft w:val="0"/>
      <w:marRight w:val="0"/>
      <w:marTop w:val="0"/>
      <w:marBottom w:val="0"/>
      <w:divBdr>
        <w:top w:val="none" w:sz="0" w:space="0" w:color="auto"/>
        <w:left w:val="none" w:sz="0" w:space="0" w:color="auto"/>
        <w:bottom w:val="none" w:sz="0" w:space="0" w:color="auto"/>
        <w:right w:val="none" w:sz="0" w:space="0" w:color="auto"/>
      </w:divBdr>
    </w:div>
    <w:div w:id="719016781">
      <w:bodyDiv w:val="1"/>
      <w:marLeft w:val="0"/>
      <w:marRight w:val="0"/>
      <w:marTop w:val="0"/>
      <w:marBottom w:val="0"/>
      <w:divBdr>
        <w:top w:val="none" w:sz="0" w:space="0" w:color="auto"/>
        <w:left w:val="none" w:sz="0" w:space="0" w:color="auto"/>
        <w:bottom w:val="none" w:sz="0" w:space="0" w:color="auto"/>
        <w:right w:val="none" w:sz="0" w:space="0" w:color="auto"/>
      </w:divBdr>
    </w:div>
    <w:div w:id="722826300">
      <w:bodyDiv w:val="1"/>
      <w:marLeft w:val="0"/>
      <w:marRight w:val="0"/>
      <w:marTop w:val="0"/>
      <w:marBottom w:val="0"/>
      <w:divBdr>
        <w:top w:val="none" w:sz="0" w:space="0" w:color="auto"/>
        <w:left w:val="none" w:sz="0" w:space="0" w:color="auto"/>
        <w:bottom w:val="none" w:sz="0" w:space="0" w:color="auto"/>
        <w:right w:val="none" w:sz="0" w:space="0" w:color="auto"/>
      </w:divBdr>
    </w:div>
    <w:div w:id="733554250">
      <w:bodyDiv w:val="1"/>
      <w:marLeft w:val="0"/>
      <w:marRight w:val="0"/>
      <w:marTop w:val="0"/>
      <w:marBottom w:val="0"/>
      <w:divBdr>
        <w:top w:val="none" w:sz="0" w:space="0" w:color="auto"/>
        <w:left w:val="none" w:sz="0" w:space="0" w:color="auto"/>
        <w:bottom w:val="none" w:sz="0" w:space="0" w:color="auto"/>
        <w:right w:val="none" w:sz="0" w:space="0" w:color="auto"/>
      </w:divBdr>
    </w:div>
    <w:div w:id="735738012">
      <w:bodyDiv w:val="1"/>
      <w:marLeft w:val="0"/>
      <w:marRight w:val="0"/>
      <w:marTop w:val="0"/>
      <w:marBottom w:val="0"/>
      <w:divBdr>
        <w:top w:val="none" w:sz="0" w:space="0" w:color="auto"/>
        <w:left w:val="none" w:sz="0" w:space="0" w:color="auto"/>
        <w:bottom w:val="none" w:sz="0" w:space="0" w:color="auto"/>
        <w:right w:val="none" w:sz="0" w:space="0" w:color="auto"/>
      </w:divBdr>
    </w:div>
    <w:div w:id="740180595">
      <w:bodyDiv w:val="1"/>
      <w:marLeft w:val="0"/>
      <w:marRight w:val="0"/>
      <w:marTop w:val="0"/>
      <w:marBottom w:val="0"/>
      <w:divBdr>
        <w:top w:val="none" w:sz="0" w:space="0" w:color="auto"/>
        <w:left w:val="none" w:sz="0" w:space="0" w:color="auto"/>
        <w:bottom w:val="none" w:sz="0" w:space="0" w:color="auto"/>
        <w:right w:val="none" w:sz="0" w:space="0" w:color="auto"/>
      </w:divBdr>
    </w:div>
    <w:div w:id="757797123">
      <w:bodyDiv w:val="1"/>
      <w:marLeft w:val="0"/>
      <w:marRight w:val="0"/>
      <w:marTop w:val="0"/>
      <w:marBottom w:val="0"/>
      <w:divBdr>
        <w:top w:val="none" w:sz="0" w:space="0" w:color="auto"/>
        <w:left w:val="none" w:sz="0" w:space="0" w:color="auto"/>
        <w:bottom w:val="none" w:sz="0" w:space="0" w:color="auto"/>
        <w:right w:val="none" w:sz="0" w:space="0" w:color="auto"/>
      </w:divBdr>
    </w:div>
    <w:div w:id="768816600">
      <w:bodyDiv w:val="1"/>
      <w:marLeft w:val="0"/>
      <w:marRight w:val="0"/>
      <w:marTop w:val="0"/>
      <w:marBottom w:val="0"/>
      <w:divBdr>
        <w:top w:val="none" w:sz="0" w:space="0" w:color="auto"/>
        <w:left w:val="none" w:sz="0" w:space="0" w:color="auto"/>
        <w:bottom w:val="none" w:sz="0" w:space="0" w:color="auto"/>
        <w:right w:val="none" w:sz="0" w:space="0" w:color="auto"/>
      </w:divBdr>
    </w:div>
    <w:div w:id="778795576">
      <w:bodyDiv w:val="1"/>
      <w:marLeft w:val="0"/>
      <w:marRight w:val="0"/>
      <w:marTop w:val="0"/>
      <w:marBottom w:val="0"/>
      <w:divBdr>
        <w:top w:val="none" w:sz="0" w:space="0" w:color="auto"/>
        <w:left w:val="none" w:sz="0" w:space="0" w:color="auto"/>
        <w:bottom w:val="none" w:sz="0" w:space="0" w:color="auto"/>
        <w:right w:val="none" w:sz="0" w:space="0" w:color="auto"/>
      </w:divBdr>
    </w:div>
    <w:div w:id="781266475">
      <w:bodyDiv w:val="1"/>
      <w:marLeft w:val="0"/>
      <w:marRight w:val="0"/>
      <w:marTop w:val="0"/>
      <w:marBottom w:val="0"/>
      <w:divBdr>
        <w:top w:val="none" w:sz="0" w:space="0" w:color="auto"/>
        <w:left w:val="none" w:sz="0" w:space="0" w:color="auto"/>
        <w:bottom w:val="none" w:sz="0" w:space="0" w:color="auto"/>
        <w:right w:val="none" w:sz="0" w:space="0" w:color="auto"/>
      </w:divBdr>
    </w:div>
    <w:div w:id="788353868">
      <w:bodyDiv w:val="1"/>
      <w:marLeft w:val="0"/>
      <w:marRight w:val="0"/>
      <w:marTop w:val="0"/>
      <w:marBottom w:val="0"/>
      <w:divBdr>
        <w:top w:val="none" w:sz="0" w:space="0" w:color="auto"/>
        <w:left w:val="none" w:sz="0" w:space="0" w:color="auto"/>
        <w:bottom w:val="none" w:sz="0" w:space="0" w:color="auto"/>
        <w:right w:val="none" w:sz="0" w:space="0" w:color="auto"/>
      </w:divBdr>
    </w:div>
    <w:div w:id="791824569">
      <w:bodyDiv w:val="1"/>
      <w:marLeft w:val="0"/>
      <w:marRight w:val="0"/>
      <w:marTop w:val="0"/>
      <w:marBottom w:val="0"/>
      <w:divBdr>
        <w:top w:val="none" w:sz="0" w:space="0" w:color="auto"/>
        <w:left w:val="none" w:sz="0" w:space="0" w:color="auto"/>
        <w:bottom w:val="none" w:sz="0" w:space="0" w:color="auto"/>
        <w:right w:val="none" w:sz="0" w:space="0" w:color="auto"/>
      </w:divBdr>
    </w:div>
    <w:div w:id="792133807">
      <w:bodyDiv w:val="1"/>
      <w:marLeft w:val="0"/>
      <w:marRight w:val="0"/>
      <w:marTop w:val="0"/>
      <w:marBottom w:val="0"/>
      <w:divBdr>
        <w:top w:val="none" w:sz="0" w:space="0" w:color="auto"/>
        <w:left w:val="none" w:sz="0" w:space="0" w:color="auto"/>
        <w:bottom w:val="none" w:sz="0" w:space="0" w:color="auto"/>
        <w:right w:val="none" w:sz="0" w:space="0" w:color="auto"/>
      </w:divBdr>
    </w:div>
    <w:div w:id="796072448">
      <w:bodyDiv w:val="1"/>
      <w:marLeft w:val="0"/>
      <w:marRight w:val="0"/>
      <w:marTop w:val="0"/>
      <w:marBottom w:val="0"/>
      <w:divBdr>
        <w:top w:val="none" w:sz="0" w:space="0" w:color="auto"/>
        <w:left w:val="none" w:sz="0" w:space="0" w:color="auto"/>
        <w:bottom w:val="none" w:sz="0" w:space="0" w:color="auto"/>
        <w:right w:val="none" w:sz="0" w:space="0" w:color="auto"/>
      </w:divBdr>
    </w:div>
    <w:div w:id="807287155">
      <w:bodyDiv w:val="1"/>
      <w:marLeft w:val="0"/>
      <w:marRight w:val="0"/>
      <w:marTop w:val="0"/>
      <w:marBottom w:val="0"/>
      <w:divBdr>
        <w:top w:val="none" w:sz="0" w:space="0" w:color="auto"/>
        <w:left w:val="none" w:sz="0" w:space="0" w:color="auto"/>
        <w:bottom w:val="none" w:sz="0" w:space="0" w:color="auto"/>
        <w:right w:val="none" w:sz="0" w:space="0" w:color="auto"/>
      </w:divBdr>
    </w:div>
    <w:div w:id="808935103">
      <w:bodyDiv w:val="1"/>
      <w:marLeft w:val="0"/>
      <w:marRight w:val="0"/>
      <w:marTop w:val="0"/>
      <w:marBottom w:val="0"/>
      <w:divBdr>
        <w:top w:val="none" w:sz="0" w:space="0" w:color="auto"/>
        <w:left w:val="none" w:sz="0" w:space="0" w:color="auto"/>
        <w:bottom w:val="none" w:sz="0" w:space="0" w:color="auto"/>
        <w:right w:val="none" w:sz="0" w:space="0" w:color="auto"/>
      </w:divBdr>
    </w:div>
    <w:div w:id="822892554">
      <w:bodyDiv w:val="1"/>
      <w:marLeft w:val="0"/>
      <w:marRight w:val="0"/>
      <w:marTop w:val="0"/>
      <w:marBottom w:val="0"/>
      <w:divBdr>
        <w:top w:val="none" w:sz="0" w:space="0" w:color="auto"/>
        <w:left w:val="none" w:sz="0" w:space="0" w:color="auto"/>
        <w:bottom w:val="none" w:sz="0" w:space="0" w:color="auto"/>
        <w:right w:val="none" w:sz="0" w:space="0" w:color="auto"/>
      </w:divBdr>
    </w:div>
    <w:div w:id="824055080">
      <w:bodyDiv w:val="1"/>
      <w:marLeft w:val="0"/>
      <w:marRight w:val="0"/>
      <w:marTop w:val="0"/>
      <w:marBottom w:val="0"/>
      <w:divBdr>
        <w:top w:val="none" w:sz="0" w:space="0" w:color="auto"/>
        <w:left w:val="none" w:sz="0" w:space="0" w:color="auto"/>
        <w:bottom w:val="none" w:sz="0" w:space="0" w:color="auto"/>
        <w:right w:val="none" w:sz="0" w:space="0" w:color="auto"/>
      </w:divBdr>
    </w:div>
    <w:div w:id="826477093">
      <w:bodyDiv w:val="1"/>
      <w:marLeft w:val="0"/>
      <w:marRight w:val="0"/>
      <w:marTop w:val="0"/>
      <w:marBottom w:val="0"/>
      <w:divBdr>
        <w:top w:val="none" w:sz="0" w:space="0" w:color="auto"/>
        <w:left w:val="none" w:sz="0" w:space="0" w:color="auto"/>
        <w:bottom w:val="none" w:sz="0" w:space="0" w:color="auto"/>
        <w:right w:val="none" w:sz="0" w:space="0" w:color="auto"/>
      </w:divBdr>
    </w:div>
    <w:div w:id="834297610">
      <w:bodyDiv w:val="1"/>
      <w:marLeft w:val="0"/>
      <w:marRight w:val="0"/>
      <w:marTop w:val="0"/>
      <w:marBottom w:val="0"/>
      <w:divBdr>
        <w:top w:val="none" w:sz="0" w:space="0" w:color="auto"/>
        <w:left w:val="none" w:sz="0" w:space="0" w:color="auto"/>
        <w:bottom w:val="none" w:sz="0" w:space="0" w:color="auto"/>
        <w:right w:val="none" w:sz="0" w:space="0" w:color="auto"/>
      </w:divBdr>
    </w:div>
    <w:div w:id="835607493">
      <w:bodyDiv w:val="1"/>
      <w:marLeft w:val="0"/>
      <w:marRight w:val="0"/>
      <w:marTop w:val="0"/>
      <w:marBottom w:val="0"/>
      <w:divBdr>
        <w:top w:val="none" w:sz="0" w:space="0" w:color="auto"/>
        <w:left w:val="none" w:sz="0" w:space="0" w:color="auto"/>
        <w:bottom w:val="none" w:sz="0" w:space="0" w:color="auto"/>
        <w:right w:val="none" w:sz="0" w:space="0" w:color="auto"/>
      </w:divBdr>
    </w:div>
    <w:div w:id="837497593">
      <w:bodyDiv w:val="1"/>
      <w:marLeft w:val="0"/>
      <w:marRight w:val="0"/>
      <w:marTop w:val="0"/>
      <w:marBottom w:val="0"/>
      <w:divBdr>
        <w:top w:val="none" w:sz="0" w:space="0" w:color="auto"/>
        <w:left w:val="none" w:sz="0" w:space="0" w:color="auto"/>
        <w:bottom w:val="none" w:sz="0" w:space="0" w:color="auto"/>
        <w:right w:val="none" w:sz="0" w:space="0" w:color="auto"/>
      </w:divBdr>
    </w:div>
    <w:div w:id="838469791">
      <w:bodyDiv w:val="1"/>
      <w:marLeft w:val="0"/>
      <w:marRight w:val="0"/>
      <w:marTop w:val="0"/>
      <w:marBottom w:val="0"/>
      <w:divBdr>
        <w:top w:val="none" w:sz="0" w:space="0" w:color="auto"/>
        <w:left w:val="none" w:sz="0" w:space="0" w:color="auto"/>
        <w:bottom w:val="none" w:sz="0" w:space="0" w:color="auto"/>
        <w:right w:val="none" w:sz="0" w:space="0" w:color="auto"/>
      </w:divBdr>
    </w:div>
    <w:div w:id="845823575">
      <w:bodyDiv w:val="1"/>
      <w:marLeft w:val="0"/>
      <w:marRight w:val="0"/>
      <w:marTop w:val="0"/>
      <w:marBottom w:val="0"/>
      <w:divBdr>
        <w:top w:val="none" w:sz="0" w:space="0" w:color="auto"/>
        <w:left w:val="none" w:sz="0" w:space="0" w:color="auto"/>
        <w:bottom w:val="none" w:sz="0" w:space="0" w:color="auto"/>
        <w:right w:val="none" w:sz="0" w:space="0" w:color="auto"/>
      </w:divBdr>
    </w:div>
    <w:div w:id="847257058">
      <w:bodyDiv w:val="1"/>
      <w:marLeft w:val="0"/>
      <w:marRight w:val="0"/>
      <w:marTop w:val="0"/>
      <w:marBottom w:val="0"/>
      <w:divBdr>
        <w:top w:val="none" w:sz="0" w:space="0" w:color="auto"/>
        <w:left w:val="none" w:sz="0" w:space="0" w:color="auto"/>
        <w:bottom w:val="none" w:sz="0" w:space="0" w:color="auto"/>
        <w:right w:val="none" w:sz="0" w:space="0" w:color="auto"/>
      </w:divBdr>
    </w:div>
    <w:div w:id="852762417">
      <w:bodyDiv w:val="1"/>
      <w:marLeft w:val="0"/>
      <w:marRight w:val="0"/>
      <w:marTop w:val="0"/>
      <w:marBottom w:val="0"/>
      <w:divBdr>
        <w:top w:val="none" w:sz="0" w:space="0" w:color="auto"/>
        <w:left w:val="none" w:sz="0" w:space="0" w:color="auto"/>
        <w:bottom w:val="none" w:sz="0" w:space="0" w:color="auto"/>
        <w:right w:val="none" w:sz="0" w:space="0" w:color="auto"/>
      </w:divBdr>
    </w:div>
    <w:div w:id="854466334">
      <w:bodyDiv w:val="1"/>
      <w:marLeft w:val="0"/>
      <w:marRight w:val="0"/>
      <w:marTop w:val="0"/>
      <w:marBottom w:val="0"/>
      <w:divBdr>
        <w:top w:val="none" w:sz="0" w:space="0" w:color="auto"/>
        <w:left w:val="none" w:sz="0" w:space="0" w:color="auto"/>
        <w:bottom w:val="none" w:sz="0" w:space="0" w:color="auto"/>
        <w:right w:val="none" w:sz="0" w:space="0" w:color="auto"/>
      </w:divBdr>
    </w:div>
    <w:div w:id="856046393">
      <w:bodyDiv w:val="1"/>
      <w:marLeft w:val="0"/>
      <w:marRight w:val="0"/>
      <w:marTop w:val="0"/>
      <w:marBottom w:val="0"/>
      <w:divBdr>
        <w:top w:val="none" w:sz="0" w:space="0" w:color="auto"/>
        <w:left w:val="none" w:sz="0" w:space="0" w:color="auto"/>
        <w:bottom w:val="none" w:sz="0" w:space="0" w:color="auto"/>
        <w:right w:val="none" w:sz="0" w:space="0" w:color="auto"/>
      </w:divBdr>
    </w:div>
    <w:div w:id="859124914">
      <w:bodyDiv w:val="1"/>
      <w:marLeft w:val="0"/>
      <w:marRight w:val="0"/>
      <w:marTop w:val="0"/>
      <w:marBottom w:val="0"/>
      <w:divBdr>
        <w:top w:val="none" w:sz="0" w:space="0" w:color="auto"/>
        <w:left w:val="none" w:sz="0" w:space="0" w:color="auto"/>
        <w:bottom w:val="none" w:sz="0" w:space="0" w:color="auto"/>
        <w:right w:val="none" w:sz="0" w:space="0" w:color="auto"/>
      </w:divBdr>
    </w:div>
    <w:div w:id="861868016">
      <w:bodyDiv w:val="1"/>
      <w:marLeft w:val="0"/>
      <w:marRight w:val="0"/>
      <w:marTop w:val="0"/>
      <w:marBottom w:val="0"/>
      <w:divBdr>
        <w:top w:val="none" w:sz="0" w:space="0" w:color="auto"/>
        <w:left w:val="none" w:sz="0" w:space="0" w:color="auto"/>
        <w:bottom w:val="none" w:sz="0" w:space="0" w:color="auto"/>
        <w:right w:val="none" w:sz="0" w:space="0" w:color="auto"/>
      </w:divBdr>
    </w:div>
    <w:div w:id="862599011">
      <w:bodyDiv w:val="1"/>
      <w:marLeft w:val="0"/>
      <w:marRight w:val="0"/>
      <w:marTop w:val="0"/>
      <w:marBottom w:val="0"/>
      <w:divBdr>
        <w:top w:val="none" w:sz="0" w:space="0" w:color="auto"/>
        <w:left w:val="none" w:sz="0" w:space="0" w:color="auto"/>
        <w:bottom w:val="none" w:sz="0" w:space="0" w:color="auto"/>
        <w:right w:val="none" w:sz="0" w:space="0" w:color="auto"/>
      </w:divBdr>
    </w:div>
    <w:div w:id="866064557">
      <w:bodyDiv w:val="1"/>
      <w:marLeft w:val="0"/>
      <w:marRight w:val="0"/>
      <w:marTop w:val="0"/>
      <w:marBottom w:val="0"/>
      <w:divBdr>
        <w:top w:val="none" w:sz="0" w:space="0" w:color="auto"/>
        <w:left w:val="none" w:sz="0" w:space="0" w:color="auto"/>
        <w:bottom w:val="none" w:sz="0" w:space="0" w:color="auto"/>
        <w:right w:val="none" w:sz="0" w:space="0" w:color="auto"/>
      </w:divBdr>
    </w:div>
    <w:div w:id="866679997">
      <w:bodyDiv w:val="1"/>
      <w:marLeft w:val="0"/>
      <w:marRight w:val="0"/>
      <w:marTop w:val="0"/>
      <w:marBottom w:val="0"/>
      <w:divBdr>
        <w:top w:val="none" w:sz="0" w:space="0" w:color="auto"/>
        <w:left w:val="none" w:sz="0" w:space="0" w:color="auto"/>
        <w:bottom w:val="none" w:sz="0" w:space="0" w:color="auto"/>
        <w:right w:val="none" w:sz="0" w:space="0" w:color="auto"/>
      </w:divBdr>
    </w:div>
    <w:div w:id="867060495">
      <w:bodyDiv w:val="1"/>
      <w:marLeft w:val="0"/>
      <w:marRight w:val="0"/>
      <w:marTop w:val="0"/>
      <w:marBottom w:val="0"/>
      <w:divBdr>
        <w:top w:val="none" w:sz="0" w:space="0" w:color="auto"/>
        <w:left w:val="none" w:sz="0" w:space="0" w:color="auto"/>
        <w:bottom w:val="none" w:sz="0" w:space="0" w:color="auto"/>
        <w:right w:val="none" w:sz="0" w:space="0" w:color="auto"/>
      </w:divBdr>
    </w:div>
    <w:div w:id="870920011">
      <w:bodyDiv w:val="1"/>
      <w:marLeft w:val="0"/>
      <w:marRight w:val="0"/>
      <w:marTop w:val="0"/>
      <w:marBottom w:val="0"/>
      <w:divBdr>
        <w:top w:val="none" w:sz="0" w:space="0" w:color="auto"/>
        <w:left w:val="none" w:sz="0" w:space="0" w:color="auto"/>
        <w:bottom w:val="none" w:sz="0" w:space="0" w:color="auto"/>
        <w:right w:val="none" w:sz="0" w:space="0" w:color="auto"/>
      </w:divBdr>
    </w:div>
    <w:div w:id="872696635">
      <w:bodyDiv w:val="1"/>
      <w:marLeft w:val="0"/>
      <w:marRight w:val="0"/>
      <w:marTop w:val="0"/>
      <w:marBottom w:val="0"/>
      <w:divBdr>
        <w:top w:val="none" w:sz="0" w:space="0" w:color="auto"/>
        <w:left w:val="none" w:sz="0" w:space="0" w:color="auto"/>
        <w:bottom w:val="none" w:sz="0" w:space="0" w:color="auto"/>
        <w:right w:val="none" w:sz="0" w:space="0" w:color="auto"/>
      </w:divBdr>
    </w:div>
    <w:div w:id="882329501">
      <w:bodyDiv w:val="1"/>
      <w:marLeft w:val="0"/>
      <w:marRight w:val="0"/>
      <w:marTop w:val="0"/>
      <w:marBottom w:val="0"/>
      <w:divBdr>
        <w:top w:val="none" w:sz="0" w:space="0" w:color="auto"/>
        <w:left w:val="none" w:sz="0" w:space="0" w:color="auto"/>
        <w:bottom w:val="none" w:sz="0" w:space="0" w:color="auto"/>
        <w:right w:val="none" w:sz="0" w:space="0" w:color="auto"/>
      </w:divBdr>
    </w:div>
    <w:div w:id="882718215">
      <w:bodyDiv w:val="1"/>
      <w:marLeft w:val="0"/>
      <w:marRight w:val="0"/>
      <w:marTop w:val="0"/>
      <w:marBottom w:val="0"/>
      <w:divBdr>
        <w:top w:val="none" w:sz="0" w:space="0" w:color="auto"/>
        <w:left w:val="none" w:sz="0" w:space="0" w:color="auto"/>
        <w:bottom w:val="none" w:sz="0" w:space="0" w:color="auto"/>
        <w:right w:val="none" w:sz="0" w:space="0" w:color="auto"/>
      </w:divBdr>
    </w:div>
    <w:div w:id="885411431">
      <w:bodyDiv w:val="1"/>
      <w:marLeft w:val="0"/>
      <w:marRight w:val="0"/>
      <w:marTop w:val="0"/>
      <w:marBottom w:val="0"/>
      <w:divBdr>
        <w:top w:val="none" w:sz="0" w:space="0" w:color="auto"/>
        <w:left w:val="none" w:sz="0" w:space="0" w:color="auto"/>
        <w:bottom w:val="none" w:sz="0" w:space="0" w:color="auto"/>
        <w:right w:val="none" w:sz="0" w:space="0" w:color="auto"/>
      </w:divBdr>
    </w:div>
    <w:div w:id="885676797">
      <w:bodyDiv w:val="1"/>
      <w:marLeft w:val="0"/>
      <w:marRight w:val="0"/>
      <w:marTop w:val="0"/>
      <w:marBottom w:val="0"/>
      <w:divBdr>
        <w:top w:val="none" w:sz="0" w:space="0" w:color="auto"/>
        <w:left w:val="none" w:sz="0" w:space="0" w:color="auto"/>
        <w:bottom w:val="none" w:sz="0" w:space="0" w:color="auto"/>
        <w:right w:val="none" w:sz="0" w:space="0" w:color="auto"/>
      </w:divBdr>
    </w:div>
    <w:div w:id="889414059">
      <w:bodyDiv w:val="1"/>
      <w:marLeft w:val="0"/>
      <w:marRight w:val="0"/>
      <w:marTop w:val="0"/>
      <w:marBottom w:val="0"/>
      <w:divBdr>
        <w:top w:val="none" w:sz="0" w:space="0" w:color="auto"/>
        <w:left w:val="none" w:sz="0" w:space="0" w:color="auto"/>
        <w:bottom w:val="none" w:sz="0" w:space="0" w:color="auto"/>
        <w:right w:val="none" w:sz="0" w:space="0" w:color="auto"/>
      </w:divBdr>
    </w:div>
    <w:div w:id="891229918">
      <w:bodyDiv w:val="1"/>
      <w:marLeft w:val="0"/>
      <w:marRight w:val="0"/>
      <w:marTop w:val="0"/>
      <w:marBottom w:val="0"/>
      <w:divBdr>
        <w:top w:val="none" w:sz="0" w:space="0" w:color="auto"/>
        <w:left w:val="none" w:sz="0" w:space="0" w:color="auto"/>
        <w:bottom w:val="none" w:sz="0" w:space="0" w:color="auto"/>
        <w:right w:val="none" w:sz="0" w:space="0" w:color="auto"/>
      </w:divBdr>
    </w:div>
    <w:div w:id="892353136">
      <w:bodyDiv w:val="1"/>
      <w:marLeft w:val="0"/>
      <w:marRight w:val="0"/>
      <w:marTop w:val="0"/>
      <w:marBottom w:val="0"/>
      <w:divBdr>
        <w:top w:val="none" w:sz="0" w:space="0" w:color="auto"/>
        <w:left w:val="none" w:sz="0" w:space="0" w:color="auto"/>
        <w:bottom w:val="none" w:sz="0" w:space="0" w:color="auto"/>
        <w:right w:val="none" w:sz="0" w:space="0" w:color="auto"/>
      </w:divBdr>
    </w:div>
    <w:div w:id="897471322">
      <w:bodyDiv w:val="1"/>
      <w:marLeft w:val="0"/>
      <w:marRight w:val="0"/>
      <w:marTop w:val="0"/>
      <w:marBottom w:val="0"/>
      <w:divBdr>
        <w:top w:val="none" w:sz="0" w:space="0" w:color="auto"/>
        <w:left w:val="none" w:sz="0" w:space="0" w:color="auto"/>
        <w:bottom w:val="none" w:sz="0" w:space="0" w:color="auto"/>
        <w:right w:val="none" w:sz="0" w:space="0" w:color="auto"/>
      </w:divBdr>
    </w:div>
    <w:div w:id="899051776">
      <w:bodyDiv w:val="1"/>
      <w:marLeft w:val="0"/>
      <w:marRight w:val="0"/>
      <w:marTop w:val="0"/>
      <w:marBottom w:val="0"/>
      <w:divBdr>
        <w:top w:val="none" w:sz="0" w:space="0" w:color="auto"/>
        <w:left w:val="none" w:sz="0" w:space="0" w:color="auto"/>
        <w:bottom w:val="none" w:sz="0" w:space="0" w:color="auto"/>
        <w:right w:val="none" w:sz="0" w:space="0" w:color="auto"/>
      </w:divBdr>
    </w:div>
    <w:div w:id="903684157">
      <w:bodyDiv w:val="1"/>
      <w:marLeft w:val="0"/>
      <w:marRight w:val="0"/>
      <w:marTop w:val="0"/>
      <w:marBottom w:val="0"/>
      <w:divBdr>
        <w:top w:val="none" w:sz="0" w:space="0" w:color="auto"/>
        <w:left w:val="none" w:sz="0" w:space="0" w:color="auto"/>
        <w:bottom w:val="none" w:sz="0" w:space="0" w:color="auto"/>
        <w:right w:val="none" w:sz="0" w:space="0" w:color="auto"/>
      </w:divBdr>
    </w:div>
    <w:div w:id="908152391">
      <w:bodyDiv w:val="1"/>
      <w:marLeft w:val="0"/>
      <w:marRight w:val="0"/>
      <w:marTop w:val="0"/>
      <w:marBottom w:val="0"/>
      <w:divBdr>
        <w:top w:val="none" w:sz="0" w:space="0" w:color="auto"/>
        <w:left w:val="none" w:sz="0" w:space="0" w:color="auto"/>
        <w:bottom w:val="none" w:sz="0" w:space="0" w:color="auto"/>
        <w:right w:val="none" w:sz="0" w:space="0" w:color="auto"/>
      </w:divBdr>
    </w:div>
    <w:div w:id="912663148">
      <w:bodyDiv w:val="1"/>
      <w:marLeft w:val="0"/>
      <w:marRight w:val="0"/>
      <w:marTop w:val="0"/>
      <w:marBottom w:val="0"/>
      <w:divBdr>
        <w:top w:val="none" w:sz="0" w:space="0" w:color="auto"/>
        <w:left w:val="none" w:sz="0" w:space="0" w:color="auto"/>
        <w:bottom w:val="none" w:sz="0" w:space="0" w:color="auto"/>
        <w:right w:val="none" w:sz="0" w:space="0" w:color="auto"/>
      </w:divBdr>
    </w:div>
    <w:div w:id="934702980">
      <w:bodyDiv w:val="1"/>
      <w:marLeft w:val="0"/>
      <w:marRight w:val="0"/>
      <w:marTop w:val="0"/>
      <w:marBottom w:val="0"/>
      <w:divBdr>
        <w:top w:val="none" w:sz="0" w:space="0" w:color="auto"/>
        <w:left w:val="none" w:sz="0" w:space="0" w:color="auto"/>
        <w:bottom w:val="none" w:sz="0" w:space="0" w:color="auto"/>
        <w:right w:val="none" w:sz="0" w:space="0" w:color="auto"/>
      </w:divBdr>
    </w:div>
    <w:div w:id="937785931">
      <w:bodyDiv w:val="1"/>
      <w:marLeft w:val="0"/>
      <w:marRight w:val="0"/>
      <w:marTop w:val="0"/>
      <w:marBottom w:val="0"/>
      <w:divBdr>
        <w:top w:val="none" w:sz="0" w:space="0" w:color="auto"/>
        <w:left w:val="none" w:sz="0" w:space="0" w:color="auto"/>
        <w:bottom w:val="none" w:sz="0" w:space="0" w:color="auto"/>
        <w:right w:val="none" w:sz="0" w:space="0" w:color="auto"/>
      </w:divBdr>
    </w:div>
    <w:div w:id="938024294">
      <w:bodyDiv w:val="1"/>
      <w:marLeft w:val="0"/>
      <w:marRight w:val="0"/>
      <w:marTop w:val="0"/>
      <w:marBottom w:val="0"/>
      <w:divBdr>
        <w:top w:val="none" w:sz="0" w:space="0" w:color="auto"/>
        <w:left w:val="none" w:sz="0" w:space="0" w:color="auto"/>
        <w:bottom w:val="none" w:sz="0" w:space="0" w:color="auto"/>
        <w:right w:val="none" w:sz="0" w:space="0" w:color="auto"/>
      </w:divBdr>
    </w:div>
    <w:div w:id="941886414">
      <w:bodyDiv w:val="1"/>
      <w:marLeft w:val="0"/>
      <w:marRight w:val="0"/>
      <w:marTop w:val="0"/>
      <w:marBottom w:val="0"/>
      <w:divBdr>
        <w:top w:val="none" w:sz="0" w:space="0" w:color="auto"/>
        <w:left w:val="none" w:sz="0" w:space="0" w:color="auto"/>
        <w:bottom w:val="none" w:sz="0" w:space="0" w:color="auto"/>
        <w:right w:val="none" w:sz="0" w:space="0" w:color="auto"/>
      </w:divBdr>
    </w:div>
    <w:div w:id="944077832">
      <w:bodyDiv w:val="1"/>
      <w:marLeft w:val="0"/>
      <w:marRight w:val="0"/>
      <w:marTop w:val="0"/>
      <w:marBottom w:val="0"/>
      <w:divBdr>
        <w:top w:val="none" w:sz="0" w:space="0" w:color="auto"/>
        <w:left w:val="none" w:sz="0" w:space="0" w:color="auto"/>
        <w:bottom w:val="none" w:sz="0" w:space="0" w:color="auto"/>
        <w:right w:val="none" w:sz="0" w:space="0" w:color="auto"/>
      </w:divBdr>
    </w:div>
    <w:div w:id="955794318">
      <w:bodyDiv w:val="1"/>
      <w:marLeft w:val="0"/>
      <w:marRight w:val="0"/>
      <w:marTop w:val="0"/>
      <w:marBottom w:val="0"/>
      <w:divBdr>
        <w:top w:val="none" w:sz="0" w:space="0" w:color="auto"/>
        <w:left w:val="none" w:sz="0" w:space="0" w:color="auto"/>
        <w:bottom w:val="none" w:sz="0" w:space="0" w:color="auto"/>
        <w:right w:val="none" w:sz="0" w:space="0" w:color="auto"/>
      </w:divBdr>
    </w:div>
    <w:div w:id="959146550">
      <w:bodyDiv w:val="1"/>
      <w:marLeft w:val="0"/>
      <w:marRight w:val="0"/>
      <w:marTop w:val="0"/>
      <w:marBottom w:val="0"/>
      <w:divBdr>
        <w:top w:val="none" w:sz="0" w:space="0" w:color="auto"/>
        <w:left w:val="none" w:sz="0" w:space="0" w:color="auto"/>
        <w:bottom w:val="none" w:sz="0" w:space="0" w:color="auto"/>
        <w:right w:val="none" w:sz="0" w:space="0" w:color="auto"/>
      </w:divBdr>
    </w:div>
    <w:div w:id="959190313">
      <w:bodyDiv w:val="1"/>
      <w:marLeft w:val="0"/>
      <w:marRight w:val="0"/>
      <w:marTop w:val="0"/>
      <w:marBottom w:val="0"/>
      <w:divBdr>
        <w:top w:val="none" w:sz="0" w:space="0" w:color="auto"/>
        <w:left w:val="none" w:sz="0" w:space="0" w:color="auto"/>
        <w:bottom w:val="none" w:sz="0" w:space="0" w:color="auto"/>
        <w:right w:val="none" w:sz="0" w:space="0" w:color="auto"/>
      </w:divBdr>
    </w:div>
    <w:div w:id="961837469">
      <w:bodyDiv w:val="1"/>
      <w:marLeft w:val="0"/>
      <w:marRight w:val="0"/>
      <w:marTop w:val="0"/>
      <w:marBottom w:val="0"/>
      <w:divBdr>
        <w:top w:val="none" w:sz="0" w:space="0" w:color="auto"/>
        <w:left w:val="none" w:sz="0" w:space="0" w:color="auto"/>
        <w:bottom w:val="none" w:sz="0" w:space="0" w:color="auto"/>
        <w:right w:val="none" w:sz="0" w:space="0" w:color="auto"/>
      </w:divBdr>
    </w:div>
    <w:div w:id="975447496">
      <w:bodyDiv w:val="1"/>
      <w:marLeft w:val="0"/>
      <w:marRight w:val="0"/>
      <w:marTop w:val="0"/>
      <w:marBottom w:val="0"/>
      <w:divBdr>
        <w:top w:val="none" w:sz="0" w:space="0" w:color="auto"/>
        <w:left w:val="none" w:sz="0" w:space="0" w:color="auto"/>
        <w:bottom w:val="none" w:sz="0" w:space="0" w:color="auto"/>
        <w:right w:val="none" w:sz="0" w:space="0" w:color="auto"/>
      </w:divBdr>
    </w:div>
    <w:div w:id="986131367">
      <w:bodyDiv w:val="1"/>
      <w:marLeft w:val="0"/>
      <w:marRight w:val="0"/>
      <w:marTop w:val="0"/>
      <w:marBottom w:val="0"/>
      <w:divBdr>
        <w:top w:val="none" w:sz="0" w:space="0" w:color="auto"/>
        <w:left w:val="none" w:sz="0" w:space="0" w:color="auto"/>
        <w:bottom w:val="none" w:sz="0" w:space="0" w:color="auto"/>
        <w:right w:val="none" w:sz="0" w:space="0" w:color="auto"/>
      </w:divBdr>
    </w:div>
    <w:div w:id="988941570">
      <w:bodyDiv w:val="1"/>
      <w:marLeft w:val="0"/>
      <w:marRight w:val="0"/>
      <w:marTop w:val="0"/>
      <w:marBottom w:val="0"/>
      <w:divBdr>
        <w:top w:val="none" w:sz="0" w:space="0" w:color="auto"/>
        <w:left w:val="none" w:sz="0" w:space="0" w:color="auto"/>
        <w:bottom w:val="none" w:sz="0" w:space="0" w:color="auto"/>
        <w:right w:val="none" w:sz="0" w:space="0" w:color="auto"/>
      </w:divBdr>
    </w:div>
    <w:div w:id="1001158677">
      <w:bodyDiv w:val="1"/>
      <w:marLeft w:val="0"/>
      <w:marRight w:val="0"/>
      <w:marTop w:val="0"/>
      <w:marBottom w:val="0"/>
      <w:divBdr>
        <w:top w:val="none" w:sz="0" w:space="0" w:color="auto"/>
        <w:left w:val="none" w:sz="0" w:space="0" w:color="auto"/>
        <w:bottom w:val="none" w:sz="0" w:space="0" w:color="auto"/>
        <w:right w:val="none" w:sz="0" w:space="0" w:color="auto"/>
      </w:divBdr>
    </w:div>
    <w:div w:id="1002464042">
      <w:bodyDiv w:val="1"/>
      <w:marLeft w:val="0"/>
      <w:marRight w:val="0"/>
      <w:marTop w:val="0"/>
      <w:marBottom w:val="0"/>
      <w:divBdr>
        <w:top w:val="none" w:sz="0" w:space="0" w:color="auto"/>
        <w:left w:val="none" w:sz="0" w:space="0" w:color="auto"/>
        <w:bottom w:val="none" w:sz="0" w:space="0" w:color="auto"/>
        <w:right w:val="none" w:sz="0" w:space="0" w:color="auto"/>
      </w:divBdr>
    </w:div>
    <w:div w:id="1005521032">
      <w:bodyDiv w:val="1"/>
      <w:marLeft w:val="0"/>
      <w:marRight w:val="0"/>
      <w:marTop w:val="0"/>
      <w:marBottom w:val="0"/>
      <w:divBdr>
        <w:top w:val="none" w:sz="0" w:space="0" w:color="auto"/>
        <w:left w:val="none" w:sz="0" w:space="0" w:color="auto"/>
        <w:bottom w:val="none" w:sz="0" w:space="0" w:color="auto"/>
        <w:right w:val="none" w:sz="0" w:space="0" w:color="auto"/>
      </w:divBdr>
    </w:div>
    <w:div w:id="1007097997">
      <w:bodyDiv w:val="1"/>
      <w:marLeft w:val="0"/>
      <w:marRight w:val="0"/>
      <w:marTop w:val="0"/>
      <w:marBottom w:val="0"/>
      <w:divBdr>
        <w:top w:val="none" w:sz="0" w:space="0" w:color="auto"/>
        <w:left w:val="none" w:sz="0" w:space="0" w:color="auto"/>
        <w:bottom w:val="none" w:sz="0" w:space="0" w:color="auto"/>
        <w:right w:val="none" w:sz="0" w:space="0" w:color="auto"/>
      </w:divBdr>
    </w:div>
    <w:div w:id="1030303955">
      <w:bodyDiv w:val="1"/>
      <w:marLeft w:val="0"/>
      <w:marRight w:val="0"/>
      <w:marTop w:val="0"/>
      <w:marBottom w:val="0"/>
      <w:divBdr>
        <w:top w:val="none" w:sz="0" w:space="0" w:color="auto"/>
        <w:left w:val="none" w:sz="0" w:space="0" w:color="auto"/>
        <w:bottom w:val="none" w:sz="0" w:space="0" w:color="auto"/>
        <w:right w:val="none" w:sz="0" w:space="0" w:color="auto"/>
      </w:divBdr>
    </w:div>
    <w:div w:id="1049111467">
      <w:bodyDiv w:val="1"/>
      <w:marLeft w:val="0"/>
      <w:marRight w:val="0"/>
      <w:marTop w:val="0"/>
      <w:marBottom w:val="0"/>
      <w:divBdr>
        <w:top w:val="none" w:sz="0" w:space="0" w:color="auto"/>
        <w:left w:val="none" w:sz="0" w:space="0" w:color="auto"/>
        <w:bottom w:val="none" w:sz="0" w:space="0" w:color="auto"/>
        <w:right w:val="none" w:sz="0" w:space="0" w:color="auto"/>
      </w:divBdr>
    </w:div>
    <w:div w:id="1049304081">
      <w:bodyDiv w:val="1"/>
      <w:marLeft w:val="0"/>
      <w:marRight w:val="0"/>
      <w:marTop w:val="0"/>
      <w:marBottom w:val="0"/>
      <w:divBdr>
        <w:top w:val="none" w:sz="0" w:space="0" w:color="auto"/>
        <w:left w:val="none" w:sz="0" w:space="0" w:color="auto"/>
        <w:bottom w:val="none" w:sz="0" w:space="0" w:color="auto"/>
        <w:right w:val="none" w:sz="0" w:space="0" w:color="auto"/>
      </w:divBdr>
    </w:div>
    <w:div w:id="1054236422">
      <w:bodyDiv w:val="1"/>
      <w:marLeft w:val="0"/>
      <w:marRight w:val="0"/>
      <w:marTop w:val="0"/>
      <w:marBottom w:val="0"/>
      <w:divBdr>
        <w:top w:val="none" w:sz="0" w:space="0" w:color="auto"/>
        <w:left w:val="none" w:sz="0" w:space="0" w:color="auto"/>
        <w:bottom w:val="none" w:sz="0" w:space="0" w:color="auto"/>
        <w:right w:val="none" w:sz="0" w:space="0" w:color="auto"/>
      </w:divBdr>
    </w:div>
    <w:div w:id="1059396887">
      <w:bodyDiv w:val="1"/>
      <w:marLeft w:val="0"/>
      <w:marRight w:val="0"/>
      <w:marTop w:val="0"/>
      <w:marBottom w:val="0"/>
      <w:divBdr>
        <w:top w:val="none" w:sz="0" w:space="0" w:color="auto"/>
        <w:left w:val="none" w:sz="0" w:space="0" w:color="auto"/>
        <w:bottom w:val="none" w:sz="0" w:space="0" w:color="auto"/>
        <w:right w:val="none" w:sz="0" w:space="0" w:color="auto"/>
      </w:divBdr>
    </w:div>
    <w:div w:id="1073426311">
      <w:bodyDiv w:val="1"/>
      <w:marLeft w:val="0"/>
      <w:marRight w:val="0"/>
      <w:marTop w:val="0"/>
      <w:marBottom w:val="0"/>
      <w:divBdr>
        <w:top w:val="none" w:sz="0" w:space="0" w:color="auto"/>
        <w:left w:val="none" w:sz="0" w:space="0" w:color="auto"/>
        <w:bottom w:val="none" w:sz="0" w:space="0" w:color="auto"/>
        <w:right w:val="none" w:sz="0" w:space="0" w:color="auto"/>
      </w:divBdr>
    </w:div>
    <w:div w:id="1078553105">
      <w:bodyDiv w:val="1"/>
      <w:marLeft w:val="0"/>
      <w:marRight w:val="0"/>
      <w:marTop w:val="0"/>
      <w:marBottom w:val="0"/>
      <w:divBdr>
        <w:top w:val="none" w:sz="0" w:space="0" w:color="auto"/>
        <w:left w:val="none" w:sz="0" w:space="0" w:color="auto"/>
        <w:bottom w:val="none" w:sz="0" w:space="0" w:color="auto"/>
        <w:right w:val="none" w:sz="0" w:space="0" w:color="auto"/>
      </w:divBdr>
    </w:div>
    <w:div w:id="1087768743">
      <w:bodyDiv w:val="1"/>
      <w:marLeft w:val="0"/>
      <w:marRight w:val="0"/>
      <w:marTop w:val="0"/>
      <w:marBottom w:val="0"/>
      <w:divBdr>
        <w:top w:val="none" w:sz="0" w:space="0" w:color="auto"/>
        <w:left w:val="none" w:sz="0" w:space="0" w:color="auto"/>
        <w:bottom w:val="none" w:sz="0" w:space="0" w:color="auto"/>
        <w:right w:val="none" w:sz="0" w:space="0" w:color="auto"/>
      </w:divBdr>
    </w:div>
    <w:div w:id="1090931520">
      <w:bodyDiv w:val="1"/>
      <w:marLeft w:val="0"/>
      <w:marRight w:val="0"/>
      <w:marTop w:val="0"/>
      <w:marBottom w:val="0"/>
      <w:divBdr>
        <w:top w:val="none" w:sz="0" w:space="0" w:color="auto"/>
        <w:left w:val="none" w:sz="0" w:space="0" w:color="auto"/>
        <w:bottom w:val="none" w:sz="0" w:space="0" w:color="auto"/>
        <w:right w:val="none" w:sz="0" w:space="0" w:color="auto"/>
      </w:divBdr>
    </w:div>
    <w:div w:id="1100026051">
      <w:bodyDiv w:val="1"/>
      <w:marLeft w:val="0"/>
      <w:marRight w:val="0"/>
      <w:marTop w:val="0"/>
      <w:marBottom w:val="0"/>
      <w:divBdr>
        <w:top w:val="none" w:sz="0" w:space="0" w:color="auto"/>
        <w:left w:val="none" w:sz="0" w:space="0" w:color="auto"/>
        <w:bottom w:val="none" w:sz="0" w:space="0" w:color="auto"/>
        <w:right w:val="none" w:sz="0" w:space="0" w:color="auto"/>
      </w:divBdr>
    </w:div>
    <w:div w:id="1100105254">
      <w:bodyDiv w:val="1"/>
      <w:marLeft w:val="0"/>
      <w:marRight w:val="0"/>
      <w:marTop w:val="0"/>
      <w:marBottom w:val="0"/>
      <w:divBdr>
        <w:top w:val="none" w:sz="0" w:space="0" w:color="auto"/>
        <w:left w:val="none" w:sz="0" w:space="0" w:color="auto"/>
        <w:bottom w:val="none" w:sz="0" w:space="0" w:color="auto"/>
        <w:right w:val="none" w:sz="0" w:space="0" w:color="auto"/>
      </w:divBdr>
    </w:div>
    <w:div w:id="1108963970">
      <w:bodyDiv w:val="1"/>
      <w:marLeft w:val="0"/>
      <w:marRight w:val="0"/>
      <w:marTop w:val="0"/>
      <w:marBottom w:val="0"/>
      <w:divBdr>
        <w:top w:val="none" w:sz="0" w:space="0" w:color="auto"/>
        <w:left w:val="none" w:sz="0" w:space="0" w:color="auto"/>
        <w:bottom w:val="none" w:sz="0" w:space="0" w:color="auto"/>
        <w:right w:val="none" w:sz="0" w:space="0" w:color="auto"/>
      </w:divBdr>
    </w:div>
    <w:div w:id="1118372475">
      <w:bodyDiv w:val="1"/>
      <w:marLeft w:val="0"/>
      <w:marRight w:val="0"/>
      <w:marTop w:val="0"/>
      <w:marBottom w:val="0"/>
      <w:divBdr>
        <w:top w:val="none" w:sz="0" w:space="0" w:color="auto"/>
        <w:left w:val="none" w:sz="0" w:space="0" w:color="auto"/>
        <w:bottom w:val="none" w:sz="0" w:space="0" w:color="auto"/>
        <w:right w:val="none" w:sz="0" w:space="0" w:color="auto"/>
      </w:divBdr>
    </w:div>
    <w:div w:id="1121195081">
      <w:bodyDiv w:val="1"/>
      <w:marLeft w:val="0"/>
      <w:marRight w:val="0"/>
      <w:marTop w:val="0"/>
      <w:marBottom w:val="0"/>
      <w:divBdr>
        <w:top w:val="none" w:sz="0" w:space="0" w:color="auto"/>
        <w:left w:val="none" w:sz="0" w:space="0" w:color="auto"/>
        <w:bottom w:val="none" w:sz="0" w:space="0" w:color="auto"/>
        <w:right w:val="none" w:sz="0" w:space="0" w:color="auto"/>
      </w:divBdr>
    </w:div>
    <w:div w:id="1122840849">
      <w:bodyDiv w:val="1"/>
      <w:marLeft w:val="0"/>
      <w:marRight w:val="0"/>
      <w:marTop w:val="0"/>
      <w:marBottom w:val="0"/>
      <w:divBdr>
        <w:top w:val="none" w:sz="0" w:space="0" w:color="auto"/>
        <w:left w:val="none" w:sz="0" w:space="0" w:color="auto"/>
        <w:bottom w:val="none" w:sz="0" w:space="0" w:color="auto"/>
        <w:right w:val="none" w:sz="0" w:space="0" w:color="auto"/>
      </w:divBdr>
    </w:div>
    <w:div w:id="1128356530">
      <w:bodyDiv w:val="1"/>
      <w:marLeft w:val="0"/>
      <w:marRight w:val="0"/>
      <w:marTop w:val="0"/>
      <w:marBottom w:val="0"/>
      <w:divBdr>
        <w:top w:val="none" w:sz="0" w:space="0" w:color="auto"/>
        <w:left w:val="none" w:sz="0" w:space="0" w:color="auto"/>
        <w:bottom w:val="none" w:sz="0" w:space="0" w:color="auto"/>
        <w:right w:val="none" w:sz="0" w:space="0" w:color="auto"/>
      </w:divBdr>
    </w:div>
    <w:div w:id="1128744264">
      <w:bodyDiv w:val="1"/>
      <w:marLeft w:val="0"/>
      <w:marRight w:val="0"/>
      <w:marTop w:val="0"/>
      <w:marBottom w:val="0"/>
      <w:divBdr>
        <w:top w:val="none" w:sz="0" w:space="0" w:color="auto"/>
        <w:left w:val="none" w:sz="0" w:space="0" w:color="auto"/>
        <w:bottom w:val="none" w:sz="0" w:space="0" w:color="auto"/>
        <w:right w:val="none" w:sz="0" w:space="0" w:color="auto"/>
      </w:divBdr>
    </w:div>
    <w:div w:id="1131289985">
      <w:bodyDiv w:val="1"/>
      <w:marLeft w:val="0"/>
      <w:marRight w:val="0"/>
      <w:marTop w:val="0"/>
      <w:marBottom w:val="0"/>
      <w:divBdr>
        <w:top w:val="none" w:sz="0" w:space="0" w:color="auto"/>
        <w:left w:val="none" w:sz="0" w:space="0" w:color="auto"/>
        <w:bottom w:val="none" w:sz="0" w:space="0" w:color="auto"/>
        <w:right w:val="none" w:sz="0" w:space="0" w:color="auto"/>
      </w:divBdr>
    </w:div>
    <w:div w:id="1139301475">
      <w:bodyDiv w:val="1"/>
      <w:marLeft w:val="0"/>
      <w:marRight w:val="0"/>
      <w:marTop w:val="0"/>
      <w:marBottom w:val="0"/>
      <w:divBdr>
        <w:top w:val="none" w:sz="0" w:space="0" w:color="auto"/>
        <w:left w:val="none" w:sz="0" w:space="0" w:color="auto"/>
        <w:bottom w:val="none" w:sz="0" w:space="0" w:color="auto"/>
        <w:right w:val="none" w:sz="0" w:space="0" w:color="auto"/>
      </w:divBdr>
    </w:div>
    <w:div w:id="1145005499">
      <w:bodyDiv w:val="1"/>
      <w:marLeft w:val="0"/>
      <w:marRight w:val="0"/>
      <w:marTop w:val="0"/>
      <w:marBottom w:val="0"/>
      <w:divBdr>
        <w:top w:val="none" w:sz="0" w:space="0" w:color="auto"/>
        <w:left w:val="none" w:sz="0" w:space="0" w:color="auto"/>
        <w:bottom w:val="none" w:sz="0" w:space="0" w:color="auto"/>
        <w:right w:val="none" w:sz="0" w:space="0" w:color="auto"/>
      </w:divBdr>
    </w:div>
    <w:div w:id="1150636768">
      <w:bodyDiv w:val="1"/>
      <w:marLeft w:val="0"/>
      <w:marRight w:val="0"/>
      <w:marTop w:val="0"/>
      <w:marBottom w:val="0"/>
      <w:divBdr>
        <w:top w:val="none" w:sz="0" w:space="0" w:color="auto"/>
        <w:left w:val="none" w:sz="0" w:space="0" w:color="auto"/>
        <w:bottom w:val="none" w:sz="0" w:space="0" w:color="auto"/>
        <w:right w:val="none" w:sz="0" w:space="0" w:color="auto"/>
      </w:divBdr>
    </w:div>
    <w:div w:id="1151285479">
      <w:bodyDiv w:val="1"/>
      <w:marLeft w:val="0"/>
      <w:marRight w:val="0"/>
      <w:marTop w:val="0"/>
      <w:marBottom w:val="0"/>
      <w:divBdr>
        <w:top w:val="none" w:sz="0" w:space="0" w:color="auto"/>
        <w:left w:val="none" w:sz="0" w:space="0" w:color="auto"/>
        <w:bottom w:val="none" w:sz="0" w:space="0" w:color="auto"/>
        <w:right w:val="none" w:sz="0" w:space="0" w:color="auto"/>
      </w:divBdr>
    </w:div>
    <w:div w:id="1159004662">
      <w:bodyDiv w:val="1"/>
      <w:marLeft w:val="0"/>
      <w:marRight w:val="0"/>
      <w:marTop w:val="0"/>
      <w:marBottom w:val="0"/>
      <w:divBdr>
        <w:top w:val="none" w:sz="0" w:space="0" w:color="auto"/>
        <w:left w:val="none" w:sz="0" w:space="0" w:color="auto"/>
        <w:bottom w:val="none" w:sz="0" w:space="0" w:color="auto"/>
        <w:right w:val="none" w:sz="0" w:space="0" w:color="auto"/>
      </w:divBdr>
    </w:div>
    <w:div w:id="1162238161">
      <w:bodyDiv w:val="1"/>
      <w:marLeft w:val="0"/>
      <w:marRight w:val="0"/>
      <w:marTop w:val="0"/>
      <w:marBottom w:val="0"/>
      <w:divBdr>
        <w:top w:val="none" w:sz="0" w:space="0" w:color="auto"/>
        <w:left w:val="none" w:sz="0" w:space="0" w:color="auto"/>
        <w:bottom w:val="none" w:sz="0" w:space="0" w:color="auto"/>
        <w:right w:val="none" w:sz="0" w:space="0" w:color="auto"/>
      </w:divBdr>
    </w:div>
    <w:div w:id="1167093696">
      <w:bodyDiv w:val="1"/>
      <w:marLeft w:val="0"/>
      <w:marRight w:val="0"/>
      <w:marTop w:val="0"/>
      <w:marBottom w:val="0"/>
      <w:divBdr>
        <w:top w:val="none" w:sz="0" w:space="0" w:color="auto"/>
        <w:left w:val="none" w:sz="0" w:space="0" w:color="auto"/>
        <w:bottom w:val="none" w:sz="0" w:space="0" w:color="auto"/>
        <w:right w:val="none" w:sz="0" w:space="0" w:color="auto"/>
      </w:divBdr>
    </w:div>
    <w:div w:id="1169443381">
      <w:bodyDiv w:val="1"/>
      <w:marLeft w:val="0"/>
      <w:marRight w:val="0"/>
      <w:marTop w:val="0"/>
      <w:marBottom w:val="0"/>
      <w:divBdr>
        <w:top w:val="none" w:sz="0" w:space="0" w:color="auto"/>
        <w:left w:val="none" w:sz="0" w:space="0" w:color="auto"/>
        <w:bottom w:val="none" w:sz="0" w:space="0" w:color="auto"/>
        <w:right w:val="none" w:sz="0" w:space="0" w:color="auto"/>
      </w:divBdr>
    </w:div>
    <w:div w:id="1170606985">
      <w:bodyDiv w:val="1"/>
      <w:marLeft w:val="0"/>
      <w:marRight w:val="0"/>
      <w:marTop w:val="0"/>
      <w:marBottom w:val="0"/>
      <w:divBdr>
        <w:top w:val="none" w:sz="0" w:space="0" w:color="auto"/>
        <w:left w:val="none" w:sz="0" w:space="0" w:color="auto"/>
        <w:bottom w:val="none" w:sz="0" w:space="0" w:color="auto"/>
        <w:right w:val="none" w:sz="0" w:space="0" w:color="auto"/>
      </w:divBdr>
    </w:div>
    <w:div w:id="1177231263">
      <w:bodyDiv w:val="1"/>
      <w:marLeft w:val="0"/>
      <w:marRight w:val="0"/>
      <w:marTop w:val="0"/>
      <w:marBottom w:val="0"/>
      <w:divBdr>
        <w:top w:val="none" w:sz="0" w:space="0" w:color="auto"/>
        <w:left w:val="none" w:sz="0" w:space="0" w:color="auto"/>
        <w:bottom w:val="none" w:sz="0" w:space="0" w:color="auto"/>
        <w:right w:val="none" w:sz="0" w:space="0" w:color="auto"/>
      </w:divBdr>
    </w:div>
    <w:div w:id="1181044737">
      <w:bodyDiv w:val="1"/>
      <w:marLeft w:val="0"/>
      <w:marRight w:val="0"/>
      <w:marTop w:val="0"/>
      <w:marBottom w:val="0"/>
      <w:divBdr>
        <w:top w:val="none" w:sz="0" w:space="0" w:color="auto"/>
        <w:left w:val="none" w:sz="0" w:space="0" w:color="auto"/>
        <w:bottom w:val="none" w:sz="0" w:space="0" w:color="auto"/>
        <w:right w:val="none" w:sz="0" w:space="0" w:color="auto"/>
      </w:divBdr>
    </w:div>
    <w:div w:id="1199011000">
      <w:bodyDiv w:val="1"/>
      <w:marLeft w:val="0"/>
      <w:marRight w:val="0"/>
      <w:marTop w:val="0"/>
      <w:marBottom w:val="0"/>
      <w:divBdr>
        <w:top w:val="none" w:sz="0" w:space="0" w:color="auto"/>
        <w:left w:val="none" w:sz="0" w:space="0" w:color="auto"/>
        <w:bottom w:val="none" w:sz="0" w:space="0" w:color="auto"/>
        <w:right w:val="none" w:sz="0" w:space="0" w:color="auto"/>
      </w:divBdr>
    </w:div>
    <w:div w:id="1207178134">
      <w:bodyDiv w:val="1"/>
      <w:marLeft w:val="0"/>
      <w:marRight w:val="0"/>
      <w:marTop w:val="0"/>
      <w:marBottom w:val="0"/>
      <w:divBdr>
        <w:top w:val="none" w:sz="0" w:space="0" w:color="auto"/>
        <w:left w:val="none" w:sz="0" w:space="0" w:color="auto"/>
        <w:bottom w:val="none" w:sz="0" w:space="0" w:color="auto"/>
        <w:right w:val="none" w:sz="0" w:space="0" w:color="auto"/>
      </w:divBdr>
    </w:div>
    <w:div w:id="1217164959">
      <w:bodyDiv w:val="1"/>
      <w:marLeft w:val="0"/>
      <w:marRight w:val="0"/>
      <w:marTop w:val="0"/>
      <w:marBottom w:val="0"/>
      <w:divBdr>
        <w:top w:val="none" w:sz="0" w:space="0" w:color="auto"/>
        <w:left w:val="none" w:sz="0" w:space="0" w:color="auto"/>
        <w:bottom w:val="none" w:sz="0" w:space="0" w:color="auto"/>
        <w:right w:val="none" w:sz="0" w:space="0" w:color="auto"/>
      </w:divBdr>
    </w:div>
    <w:div w:id="1218778546">
      <w:bodyDiv w:val="1"/>
      <w:marLeft w:val="0"/>
      <w:marRight w:val="0"/>
      <w:marTop w:val="0"/>
      <w:marBottom w:val="0"/>
      <w:divBdr>
        <w:top w:val="none" w:sz="0" w:space="0" w:color="auto"/>
        <w:left w:val="none" w:sz="0" w:space="0" w:color="auto"/>
        <w:bottom w:val="none" w:sz="0" w:space="0" w:color="auto"/>
        <w:right w:val="none" w:sz="0" w:space="0" w:color="auto"/>
      </w:divBdr>
    </w:div>
    <w:div w:id="1222058108">
      <w:bodyDiv w:val="1"/>
      <w:marLeft w:val="0"/>
      <w:marRight w:val="0"/>
      <w:marTop w:val="0"/>
      <w:marBottom w:val="0"/>
      <w:divBdr>
        <w:top w:val="none" w:sz="0" w:space="0" w:color="auto"/>
        <w:left w:val="none" w:sz="0" w:space="0" w:color="auto"/>
        <w:bottom w:val="none" w:sz="0" w:space="0" w:color="auto"/>
        <w:right w:val="none" w:sz="0" w:space="0" w:color="auto"/>
      </w:divBdr>
    </w:div>
    <w:div w:id="1224441514">
      <w:bodyDiv w:val="1"/>
      <w:marLeft w:val="0"/>
      <w:marRight w:val="0"/>
      <w:marTop w:val="0"/>
      <w:marBottom w:val="0"/>
      <w:divBdr>
        <w:top w:val="none" w:sz="0" w:space="0" w:color="auto"/>
        <w:left w:val="none" w:sz="0" w:space="0" w:color="auto"/>
        <w:bottom w:val="none" w:sz="0" w:space="0" w:color="auto"/>
        <w:right w:val="none" w:sz="0" w:space="0" w:color="auto"/>
      </w:divBdr>
    </w:div>
    <w:div w:id="1229925334">
      <w:bodyDiv w:val="1"/>
      <w:marLeft w:val="0"/>
      <w:marRight w:val="0"/>
      <w:marTop w:val="0"/>
      <w:marBottom w:val="0"/>
      <w:divBdr>
        <w:top w:val="none" w:sz="0" w:space="0" w:color="auto"/>
        <w:left w:val="none" w:sz="0" w:space="0" w:color="auto"/>
        <w:bottom w:val="none" w:sz="0" w:space="0" w:color="auto"/>
        <w:right w:val="none" w:sz="0" w:space="0" w:color="auto"/>
      </w:divBdr>
    </w:div>
    <w:div w:id="1239679812">
      <w:bodyDiv w:val="1"/>
      <w:marLeft w:val="0"/>
      <w:marRight w:val="0"/>
      <w:marTop w:val="0"/>
      <w:marBottom w:val="0"/>
      <w:divBdr>
        <w:top w:val="none" w:sz="0" w:space="0" w:color="auto"/>
        <w:left w:val="none" w:sz="0" w:space="0" w:color="auto"/>
        <w:bottom w:val="none" w:sz="0" w:space="0" w:color="auto"/>
        <w:right w:val="none" w:sz="0" w:space="0" w:color="auto"/>
      </w:divBdr>
    </w:div>
    <w:div w:id="1244609787">
      <w:bodyDiv w:val="1"/>
      <w:marLeft w:val="0"/>
      <w:marRight w:val="0"/>
      <w:marTop w:val="0"/>
      <w:marBottom w:val="0"/>
      <w:divBdr>
        <w:top w:val="none" w:sz="0" w:space="0" w:color="auto"/>
        <w:left w:val="none" w:sz="0" w:space="0" w:color="auto"/>
        <w:bottom w:val="none" w:sz="0" w:space="0" w:color="auto"/>
        <w:right w:val="none" w:sz="0" w:space="0" w:color="auto"/>
      </w:divBdr>
    </w:div>
    <w:div w:id="1246720169">
      <w:bodyDiv w:val="1"/>
      <w:marLeft w:val="0"/>
      <w:marRight w:val="0"/>
      <w:marTop w:val="0"/>
      <w:marBottom w:val="0"/>
      <w:divBdr>
        <w:top w:val="none" w:sz="0" w:space="0" w:color="auto"/>
        <w:left w:val="none" w:sz="0" w:space="0" w:color="auto"/>
        <w:bottom w:val="none" w:sz="0" w:space="0" w:color="auto"/>
        <w:right w:val="none" w:sz="0" w:space="0" w:color="auto"/>
      </w:divBdr>
    </w:div>
    <w:div w:id="1270355079">
      <w:bodyDiv w:val="1"/>
      <w:marLeft w:val="0"/>
      <w:marRight w:val="0"/>
      <w:marTop w:val="0"/>
      <w:marBottom w:val="0"/>
      <w:divBdr>
        <w:top w:val="none" w:sz="0" w:space="0" w:color="auto"/>
        <w:left w:val="none" w:sz="0" w:space="0" w:color="auto"/>
        <w:bottom w:val="none" w:sz="0" w:space="0" w:color="auto"/>
        <w:right w:val="none" w:sz="0" w:space="0" w:color="auto"/>
      </w:divBdr>
    </w:div>
    <w:div w:id="1271741276">
      <w:bodyDiv w:val="1"/>
      <w:marLeft w:val="0"/>
      <w:marRight w:val="0"/>
      <w:marTop w:val="0"/>
      <w:marBottom w:val="0"/>
      <w:divBdr>
        <w:top w:val="none" w:sz="0" w:space="0" w:color="auto"/>
        <w:left w:val="none" w:sz="0" w:space="0" w:color="auto"/>
        <w:bottom w:val="none" w:sz="0" w:space="0" w:color="auto"/>
        <w:right w:val="none" w:sz="0" w:space="0" w:color="auto"/>
      </w:divBdr>
    </w:div>
    <w:div w:id="1272937680">
      <w:bodyDiv w:val="1"/>
      <w:marLeft w:val="0"/>
      <w:marRight w:val="0"/>
      <w:marTop w:val="0"/>
      <w:marBottom w:val="0"/>
      <w:divBdr>
        <w:top w:val="none" w:sz="0" w:space="0" w:color="auto"/>
        <w:left w:val="none" w:sz="0" w:space="0" w:color="auto"/>
        <w:bottom w:val="none" w:sz="0" w:space="0" w:color="auto"/>
        <w:right w:val="none" w:sz="0" w:space="0" w:color="auto"/>
      </w:divBdr>
    </w:div>
    <w:div w:id="1273049176">
      <w:bodyDiv w:val="1"/>
      <w:marLeft w:val="0"/>
      <w:marRight w:val="0"/>
      <w:marTop w:val="0"/>
      <w:marBottom w:val="0"/>
      <w:divBdr>
        <w:top w:val="none" w:sz="0" w:space="0" w:color="auto"/>
        <w:left w:val="none" w:sz="0" w:space="0" w:color="auto"/>
        <w:bottom w:val="none" w:sz="0" w:space="0" w:color="auto"/>
        <w:right w:val="none" w:sz="0" w:space="0" w:color="auto"/>
      </w:divBdr>
    </w:div>
    <w:div w:id="1280454922">
      <w:bodyDiv w:val="1"/>
      <w:marLeft w:val="0"/>
      <w:marRight w:val="0"/>
      <w:marTop w:val="0"/>
      <w:marBottom w:val="0"/>
      <w:divBdr>
        <w:top w:val="none" w:sz="0" w:space="0" w:color="auto"/>
        <w:left w:val="none" w:sz="0" w:space="0" w:color="auto"/>
        <w:bottom w:val="none" w:sz="0" w:space="0" w:color="auto"/>
        <w:right w:val="none" w:sz="0" w:space="0" w:color="auto"/>
      </w:divBdr>
    </w:div>
    <w:div w:id="1288006207">
      <w:bodyDiv w:val="1"/>
      <w:marLeft w:val="0"/>
      <w:marRight w:val="0"/>
      <w:marTop w:val="0"/>
      <w:marBottom w:val="0"/>
      <w:divBdr>
        <w:top w:val="none" w:sz="0" w:space="0" w:color="auto"/>
        <w:left w:val="none" w:sz="0" w:space="0" w:color="auto"/>
        <w:bottom w:val="none" w:sz="0" w:space="0" w:color="auto"/>
        <w:right w:val="none" w:sz="0" w:space="0" w:color="auto"/>
      </w:divBdr>
    </w:div>
    <w:div w:id="1307934104">
      <w:bodyDiv w:val="1"/>
      <w:marLeft w:val="0"/>
      <w:marRight w:val="0"/>
      <w:marTop w:val="0"/>
      <w:marBottom w:val="0"/>
      <w:divBdr>
        <w:top w:val="none" w:sz="0" w:space="0" w:color="auto"/>
        <w:left w:val="none" w:sz="0" w:space="0" w:color="auto"/>
        <w:bottom w:val="none" w:sz="0" w:space="0" w:color="auto"/>
        <w:right w:val="none" w:sz="0" w:space="0" w:color="auto"/>
      </w:divBdr>
    </w:div>
    <w:div w:id="1309168496">
      <w:bodyDiv w:val="1"/>
      <w:marLeft w:val="0"/>
      <w:marRight w:val="0"/>
      <w:marTop w:val="0"/>
      <w:marBottom w:val="0"/>
      <w:divBdr>
        <w:top w:val="none" w:sz="0" w:space="0" w:color="auto"/>
        <w:left w:val="none" w:sz="0" w:space="0" w:color="auto"/>
        <w:bottom w:val="none" w:sz="0" w:space="0" w:color="auto"/>
        <w:right w:val="none" w:sz="0" w:space="0" w:color="auto"/>
      </w:divBdr>
    </w:div>
    <w:div w:id="1314480252">
      <w:bodyDiv w:val="1"/>
      <w:marLeft w:val="0"/>
      <w:marRight w:val="0"/>
      <w:marTop w:val="0"/>
      <w:marBottom w:val="0"/>
      <w:divBdr>
        <w:top w:val="none" w:sz="0" w:space="0" w:color="auto"/>
        <w:left w:val="none" w:sz="0" w:space="0" w:color="auto"/>
        <w:bottom w:val="none" w:sz="0" w:space="0" w:color="auto"/>
        <w:right w:val="none" w:sz="0" w:space="0" w:color="auto"/>
      </w:divBdr>
    </w:div>
    <w:div w:id="1318148983">
      <w:bodyDiv w:val="1"/>
      <w:marLeft w:val="0"/>
      <w:marRight w:val="0"/>
      <w:marTop w:val="0"/>
      <w:marBottom w:val="0"/>
      <w:divBdr>
        <w:top w:val="none" w:sz="0" w:space="0" w:color="auto"/>
        <w:left w:val="none" w:sz="0" w:space="0" w:color="auto"/>
        <w:bottom w:val="none" w:sz="0" w:space="0" w:color="auto"/>
        <w:right w:val="none" w:sz="0" w:space="0" w:color="auto"/>
      </w:divBdr>
    </w:div>
    <w:div w:id="1321235319">
      <w:bodyDiv w:val="1"/>
      <w:marLeft w:val="0"/>
      <w:marRight w:val="0"/>
      <w:marTop w:val="0"/>
      <w:marBottom w:val="0"/>
      <w:divBdr>
        <w:top w:val="none" w:sz="0" w:space="0" w:color="auto"/>
        <w:left w:val="none" w:sz="0" w:space="0" w:color="auto"/>
        <w:bottom w:val="none" w:sz="0" w:space="0" w:color="auto"/>
        <w:right w:val="none" w:sz="0" w:space="0" w:color="auto"/>
      </w:divBdr>
    </w:div>
    <w:div w:id="1325403045">
      <w:bodyDiv w:val="1"/>
      <w:marLeft w:val="0"/>
      <w:marRight w:val="0"/>
      <w:marTop w:val="0"/>
      <w:marBottom w:val="0"/>
      <w:divBdr>
        <w:top w:val="none" w:sz="0" w:space="0" w:color="auto"/>
        <w:left w:val="none" w:sz="0" w:space="0" w:color="auto"/>
        <w:bottom w:val="none" w:sz="0" w:space="0" w:color="auto"/>
        <w:right w:val="none" w:sz="0" w:space="0" w:color="auto"/>
      </w:divBdr>
    </w:div>
    <w:div w:id="1334575507">
      <w:bodyDiv w:val="1"/>
      <w:marLeft w:val="0"/>
      <w:marRight w:val="0"/>
      <w:marTop w:val="0"/>
      <w:marBottom w:val="0"/>
      <w:divBdr>
        <w:top w:val="none" w:sz="0" w:space="0" w:color="auto"/>
        <w:left w:val="none" w:sz="0" w:space="0" w:color="auto"/>
        <w:bottom w:val="none" w:sz="0" w:space="0" w:color="auto"/>
        <w:right w:val="none" w:sz="0" w:space="0" w:color="auto"/>
      </w:divBdr>
    </w:div>
    <w:div w:id="1336686284">
      <w:bodyDiv w:val="1"/>
      <w:marLeft w:val="0"/>
      <w:marRight w:val="0"/>
      <w:marTop w:val="0"/>
      <w:marBottom w:val="0"/>
      <w:divBdr>
        <w:top w:val="none" w:sz="0" w:space="0" w:color="auto"/>
        <w:left w:val="none" w:sz="0" w:space="0" w:color="auto"/>
        <w:bottom w:val="none" w:sz="0" w:space="0" w:color="auto"/>
        <w:right w:val="none" w:sz="0" w:space="0" w:color="auto"/>
      </w:divBdr>
    </w:div>
    <w:div w:id="1345552029">
      <w:bodyDiv w:val="1"/>
      <w:marLeft w:val="0"/>
      <w:marRight w:val="0"/>
      <w:marTop w:val="0"/>
      <w:marBottom w:val="0"/>
      <w:divBdr>
        <w:top w:val="none" w:sz="0" w:space="0" w:color="auto"/>
        <w:left w:val="none" w:sz="0" w:space="0" w:color="auto"/>
        <w:bottom w:val="none" w:sz="0" w:space="0" w:color="auto"/>
        <w:right w:val="none" w:sz="0" w:space="0" w:color="auto"/>
      </w:divBdr>
    </w:div>
    <w:div w:id="1348870878">
      <w:bodyDiv w:val="1"/>
      <w:marLeft w:val="0"/>
      <w:marRight w:val="0"/>
      <w:marTop w:val="0"/>
      <w:marBottom w:val="0"/>
      <w:divBdr>
        <w:top w:val="none" w:sz="0" w:space="0" w:color="auto"/>
        <w:left w:val="none" w:sz="0" w:space="0" w:color="auto"/>
        <w:bottom w:val="none" w:sz="0" w:space="0" w:color="auto"/>
        <w:right w:val="none" w:sz="0" w:space="0" w:color="auto"/>
      </w:divBdr>
    </w:div>
    <w:div w:id="1355231526">
      <w:bodyDiv w:val="1"/>
      <w:marLeft w:val="0"/>
      <w:marRight w:val="0"/>
      <w:marTop w:val="0"/>
      <w:marBottom w:val="0"/>
      <w:divBdr>
        <w:top w:val="none" w:sz="0" w:space="0" w:color="auto"/>
        <w:left w:val="none" w:sz="0" w:space="0" w:color="auto"/>
        <w:bottom w:val="none" w:sz="0" w:space="0" w:color="auto"/>
        <w:right w:val="none" w:sz="0" w:space="0" w:color="auto"/>
      </w:divBdr>
    </w:div>
    <w:div w:id="1359354765">
      <w:bodyDiv w:val="1"/>
      <w:marLeft w:val="0"/>
      <w:marRight w:val="0"/>
      <w:marTop w:val="0"/>
      <w:marBottom w:val="0"/>
      <w:divBdr>
        <w:top w:val="none" w:sz="0" w:space="0" w:color="auto"/>
        <w:left w:val="none" w:sz="0" w:space="0" w:color="auto"/>
        <w:bottom w:val="none" w:sz="0" w:space="0" w:color="auto"/>
        <w:right w:val="none" w:sz="0" w:space="0" w:color="auto"/>
      </w:divBdr>
    </w:div>
    <w:div w:id="1365862450">
      <w:bodyDiv w:val="1"/>
      <w:marLeft w:val="0"/>
      <w:marRight w:val="0"/>
      <w:marTop w:val="0"/>
      <w:marBottom w:val="0"/>
      <w:divBdr>
        <w:top w:val="none" w:sz="0" w:space="0" w:color="auto"/>
        <w:left w:val="none" w:sz="0" w:space="0" w:color="auto"/>
        <w:bottom w:val="none" w:sz="0" w:space="0" w:color="auto"/>
        <w:right w:val="none" w:sz="0" w:space="0" w:color="auto"/>
      </w:divBdr>
    </w:div>
    <w:div w:id="1376151513">
      <w:bodyDiv w:val="1"/>
      <w:marLeft w:val="0"/>
      <w:marRight w:val="0"/>
      <w:marTop w:val="0"/>
      <w:marBottom w:val="0"/>
      <w:divBdr>
        <w:top w:val="none" w:sz="0" w:space="0" w:color="auto"/>
        <w:left w:val="none" w:sz="0" w:space="0" w:color="auto"/>
        <w:bottom w:val="none" w:sz="0" w:space="0" w:color="auto"/>
        <w:right w:val="none" w:sz="0" w:space="0" w:color="auto"/>
      </w:divBdr>
    </w:div>
    <w:div w:id="1380593007">
      <w:bodyDiv w:val="1"/>
      <w:marLeft w:val="0"/>
      <w:marRight w:val="0"/>
      <w:marTop w:val="0"/>
      <w:marBottom w:val="0"/>
      <w:divBdr>
        <w:top w:val="none" w:sz="0" w:space="0" w:color="auto"/>
        <w:left w:val="none" w:sz="0" w:space="0" w:color="auto"/>
        <w:bottom w:val="none" w:sz="0" w:space="0" w:color="auto"/>
        <w:right w:val="none" w:sz="0" w:space="0" w:color="auto"/>
      </w:divBdr>
    </w:div>
    <w:div w:id="1380864025">
      <w:bodyDiv w:val="1"/>
      <w:marLeft w:val="0"/>
      <w:marRight w:val="0"/>
      <w:marTop w:val="0"/>
      <w:marBottom w:val="0"/>
      <w:divBdr>
        <w:top w:val="none" w:sz="0" w:space="0" w:color="auto"/>
        <w:left w:val="none" w:sz="0" w:space="0" w:color="auto"/>
        <w:bottom w:val="none" w:sz="0" w:space="0" w:color="auto"/>
        <w:right w:val="none" w:sz="0" w:space="0" w:color="auto"/>
      </w:divBdr>
    </w:div>
    <w:div w:id="1383287461">
      <w:bodyDiv w:val="1"/>
      <w:marLeft w:val="0"/>
      <w:marRight w:val="0"/>
      <w:marTop w:val="0"/>
      <w:marBottom w:val="0"/>
      <w:divBdr>
        <w:top w:val="none" w:sz="0" w:space="0" w:color="auto"/>
        <w:left w:val="none" w:sz="0" w:space="0" w:color="auto"/>
        <w:bottom w:val="none" w:sz="0" w:space="0" w:color="auto"/>
        <w:right w:val="none" w:sz="0" w:space="0" w:color="auto"/>
      </w:divBdr>
    </w:div>
    <w:div w:id="1391224664">
      <w:bodyDiv w:val="1"/>
      <w:marLeft w:val="0"/>
      <w:marRight w:val="0"/>
      <w:marTop w:val="0"/>
      <w:marBottom w:val="0"/>
      <w:divBdr>
        <w:top w:val="none" w:sz="0" w:space="0" w:color="auto"/>
        <w:left w:val="none" w:sz="0" w:space="0" w:color="auto"/>
        <w:bottom w:val="none" w:sz="0" w:space="0" w:color="auto"/>
        <w:right w:val="none" w:sz="0" w:space="0" w:color="auto"/>
      </w:divBdr>
    </w:div>
    <w:div w:id="1396315680">
      <w:bodyDiv w:val="1"/>
      <w:marLeft w:val="0"/>
      <w:marRight w:val="0"/>
      <w:marTop w:val="0"/>
      <w:marBottom w:val="0"/>
      <w:divBdr>
        <w:top w:val="none" w:sz="0" w:space="0" w:color="auto"/>
        <w:left w:val="none" w:sz="0" w:space="0" w:color="auto"/>
        <w:bottom w:val="none" w:sz="0" w:space="0" w:color="auto"/>
        <w:right w:val="none" w:sz="0" w:space="0" w:color="auto"/>
      </w:divBdr>
    </w:div>
    <w:div w:id="1396855612">
      <w:bodyDiv w:val="1"/>
      <w:marLeft w:val="0"/>
      <w:marRight w:val="0"/>
      <w:marTop w:val="0"/>
      <w:marBottom w:val="0"/>
      <w:divBdr>
        <w:top w:val="none" w:sz="0" w:space="0" w:color="auto"/>
        <w:left w:val="none" w:sz="0" w:space="0" w:color="auto"/>
        <w:bottom w:val="none" w:sz="0" w:space="0" w:color="auto"/>
        <w:right w:val="none" w:sz="0" w:space="0" w:color="auto"/>
      </w:divBdr>
    </w:div>
    <w:div w:id="1399405906">
      <w:bodyDiv w:val="1"/>
      <w:marLeft w:val="0"/>
      <w:marRight w:val="0"/>
      <w:marTop w:val="0"/>
      <w:marBottom w:val="0"/>
      <w:divBdr>
        <w:top w:val="none" w:sz="0" w:space="0" w:color="auto"/>
        <w:left w:val="none" w:sz="0" w:space="0" w:color="auto"/>
        <w:bottom w:val="none" w:sz="0" w:space="0" w:color="auto"/>
        <w:right w:val="none" w:sz="0" w:space="0" w:color="auto"/>
      </w:divBdr>
    </w:div>
    <w:div w:id="1405297102">
      <w:bodyDiv w:val="1"/>
      <w:marLeft w:val="0"/>
      <w:marRight w:val="0"/>
      <w:marTop w:val="0"/>
      <w:marBottom w:val="0"/>
      <w:divBdr>
        <w:top w:val="none" w:sz="0" w:space="0" w:color="auto"/>
        <w:left w:val="none" w:sz="0" w:space="0" w:color="auto"/>
        <w:bottom w:val="none" w:sz="0" w:space="0" w:color="auto"/>
        <w:right w:val="none" w:sz="0" w:space="0" w:color="auto"/>
      </w:divBdr>
    </w:div>
    <w:div w:id="1405836662">
      <w:bodyDiv w:val="1"/>
      <w:marLeft w:val="0"/>
      <w:marRight w:val="0"/>
      <w:marTop w:val="0"/>
      <w:marBottom w:val="0"/>
      <w:divBdr>
        <w:top w:val="none" w:sz="0" w:space="0" w:color="auto"/>
        <w:left w:val="none" w:sz="0" w:space="0" w:color="auto"/>
        <w:bottom w:val="none" w:sz="0" w:space="0" w:color="auto"/>
        <w:right w:val="none" w:sz="0" w:space="0" w:color="auto"/>
      </w:divBdr>
    </w:div>
    <w:div w:id="1406143614">
      <w:bodyDiv w:val="1"/>
      <w:marLeft w:val="0"/>
      <w:marRight w:val="0"/>
      <w:marTop w:val="0"/>
      <w:marBottom w:val="0"/>
      <w:divBdr>
        <w:top w:val="none" w:sz="0" w:space="0" w:color="auto"/>
        <w:left w:val="none" w:sz="0" w:space="0" w:color="auto"/>
        <w:bottom w:val="none" w:sz="0" w:space="0" w:color="auto"/>
        <w:right w:val="none" w:sz="0" w:space="0" w:color="auto"/>
      </w:divBdr>
    </w:div>
    <w:div w:id="1412048077">
      <w:bodyDiv w:val="1"/>
      <w:marLeft w:val="0"/>
      <w:marRight w:val="0"/>
      <w:marTop w:val="0"/>
      <w:marBottom w:val="0"/>
      <w:divBdr>
        <w:top w:val="none" w:sz="0" w:space="0" w:color="auto"/>
        <w:left w:val="none" w:sz="0" w:space="0" w:color="auto"/>
        <w:bottom w:val="none" w:sz="0" w:space="0" w:color="auto"/>
        <w:right w:val="none" w:sz="0" w:space="0" w:color="auto"/>
      </w:divBdr>
    </w:div>
    <w:div w:id="1416124519">
      <w:bodyDiv w:val="1"/>
      <w:marLeft w:val="0"/>
      <w:marRight w:val="0"/>
      <w:marTop w:val="0"/>
      <w:marBottom w:val="0"/>
      <w:divBdr>
        <w:top w:val="none" w:sz="0" w:space="0" w:color="auto"/>
        <w:left w:val="none" w:sz="0" w:space="0" w:color="auto"/>
        <w:bottom w:val="none" w:sz="0" w:space="0" w:color="auto"/>
        <w:right w:val="none" w:sz="0" w:space="0" w:color="auto"/>
      </w:divBdr>
    </w:div>
    <w:div w:id="1417478344">
      <w:bodyDiv w:val="1"/>
      <w:marLeft w:val="0"/>
      <w:marRight w:val="0"/>
      <w:marTop w:val="0"/>
      <w:marBottom w:val="0"/>
      <w:divBdr>
        <w:top w:val="none" w:sz="0" w:space="0" w:color="auto"/>
        <w:left w:val="none" w:sz="0" w:space="0" w:color="auto"/>
        <w:bottom w:val="none" w:sz="0" w:space="0" w:color="auto"/>
        <w:right w:val="none" w:sz="0" w:space="0" w:color="auto"/>
      </w:divBdr>
    </w:div>
    <w:div w:id="1421370871">
      <w:bodyDiv w:val="1"/>
      <w:marLeft w:val="0"/>
      <w:marRight w:val="0"/>
      <w:marTop w:val="0"/>
      <w:marBottom w:val="0"/>
      <w:divBdr>
        <w:top w:val="none" w:sz="0" w:space="0" w:color="auto"/>
        <w:left w:val="none" w:sz="0" w:space="0" w:color="auto"/>
        <w:bottom w:val="none" w:sz="0" w:space="0" w:color="auto"/>
        <w:right w:val="none" w:sz="0" w:space="0" w:color="auto"/>
      </w:divBdr>
    </w:div>
    <w:div w:id="1421827191">
      <w:bodyDiv w:val="1"/>
      <w:marLeft w:val="0"/>
      <w:marRight w:val="0"/>
      <w:marTop w:val="0"/>
      <w:marBottom w:val="0"/>
      <w:divBdr>
        <w:top w:val="none" w:sz="0" w:space="0" w:color="auto"/>
        <w:left w:val="none" w:sz="0" w:space="0" w:color="auto"/>
        <w:bottom w:val="none" w:sz="0" w:space="0" w:color="auto"/>
        <w:right w:val="none" w:sz="0" w:space="0" w:color="auto"/>
      </w:divBdr>
    </w:div>
    <w:div w:id="1427113717">
      <w:bodyDiv w:val="1"/>
      <w:marLeft w:val="0"/>
      <w:marRight w:val="0"/>
      <w:marTop w:val="0"/>
      <w:marBottom w:val="0"/>
      <w:divBdr>
        <w:top w:val="none" w:sz="0" w:space="0" w:color="auto"/>
        <w:left w:val="none" w:sz="0" w:space="0" w:color="auto"/>
        <w:bottom w:val="none" w:sz="0" w:space="0" w:color="auto"/>
        <w:right w:val="none" w:sz="0" w:space="0" w:color="auto"/>
      </w:divBdr>
    </w:div>
    <w:div w:id="1430928012">
      <w:bodyDiv w:val="1"/>
      <w:marLeft w:val="0"/>
      <w:marRight w:val="0"/>
      <w:marTop w:val="0"/>
      <w:marBottom w:val="0"/>
      <w:divBdr>
        <w:top w:val="none" w:sz="0" w:space="0" w:color="auto"/>
        <w:left w:val="none" w:sz="0" w:space="0" w:color="auto"/>
        <w:bottom w:val="none" w:sz="0" w:space="0" w:color="auto"/>
        <w:right w:val="none" w:sz="0" w:space="0" w:color="auto"/>
      </w:divBdr>
    </w:div>
    <w:div w:id="1436437668">
      <w:bodyDiv w:val="1"/>
      <w:marLeft w:val="0"/>
      <w:marRight w:val="0"/>
      <w:marTop w:val="0"/>
      <w:marBottom w:val="0"/>
      <w:divBdr>
        <w:top w:val="none" w:sz="0" w:space="0" w:color="auto"/>
        <w:left w:val="none" w:sz="0" w:space="0" w:color="auto"/>
        <w:bottom w:val="none" w:sz="0" w:space="0" w:color="auto"/>
        <w:right w:val="none" w:sz="0" w:space="0" w:color="auto"/>
      </w:divBdr>
    </w:div>
    <w:div w:id="1444881981">
      <w:bodyDiv w:val="1"/>
      <w:marLeft w:val="0"/>
      <w:marRight w:val="0"/>
      <w:marTop w:val="0"/>
      <w:marBottom w:val="0"/>
      <w:divBdr>
        <w:top w:val="none" w:sz="0" w:space="0" w:color="auto"/>
        <w:left w:val="none" w:sz="0" w:space="0" w:color="auto"/>
        <w:bottom w:val="none" w:sz="0" w:space="0" w:color="auto"/>
        <w:right w:val="none" w:sz="0" w:space="0" w:color="auto"/>
      </w:divBdr>
    </w:div>
    <w:div w:id="1451901758">
      <w:bodyDiv w:val="1"/>
      <w:marLeft w:val="0"/>
      <w:marRight w:val="0"/>
      <w:marTop w:val="0"/>
      <w:marBottom w:val="0"/>
      <w:divBdr>
        <w:top w:val="none" w:sz="0" w:space="0" w:color="auto"/>
        <w:left w:val="none" w:sz="0" w:space="0" w:color="auto"/>
        <w:bottom w:val="none" w:sz="0" w:space="0" w:color="auto"/>
        <w:right w:val="none" w:sz="0" w:space="0" w:color="auto"/>
      </w:divBdr>
    </w:div>
    <w:div w:id="1460491158">
      <w:bodyDiv w:val="1"/>
      <w:marLeft w:val="0"/>
      <w:marRight w:val="0"/>
      <w:marTop w:val="0"/>
      <w:marBottom w:val="0"/>
      <w:divBdr>
        <w:top w:val="none" w:sz="0" w:space="0" w:color="auto"/>
        <w:left w:val="none" w:sz="0" w:space="0" w:color="auto"/>
        <w:bottom w:val="none" w:sz="0" w:space="0" w:color="auto"/>
        <w:right w:val="none" w:sz="0" w:space="0" w:color="auto"/>
      </w:divBdr>
    </w:div>
    <w:div w:id="1465348348">
      <w:bodyDiv w:val="1"/>
      <w:marLeft w:val="0"/>
      <w:marRight w:val="0"/>
      <w:marTop w:val="0"/>
      <w:marBottom w:val="0"/>
      <w:divBdr>
        <w:top w:val="none" w:sz="0" w:space="0" w:color="auto"/>
        <w:left w:val="none" w:sz="0" w:space="0" w:color="auto"/>
        <w:bottom w:val="none" w:sz="0" w:space="0" w:color="auto"/>
        <w:right w:val="none" w:sz="0" w:space="0" w:color="auto"/>
      </w:divBdr>
    </w:div>
    <w:div w:id="1469592277">
      <w:bodyDiv w:val="1"/>
      <w:marLeft w:val="0"/>
      <w:marRight w:val="0"/>
      <w:marTop w:val="0"/>
      <w:marBottom w:val="0"/>
      <w:divBdr>
        <w:top w:val="none" w:sz="0" w:space="0" w:color="auto"/>
        <w:left w:val="none" w:sz="0" w:space="0" w:color="auto"/>
        <w:bottom w:val="none" w:sz="0" w:space="0" w:color="auto"/>
        <w:right w:val="none" w:sz="0" w:space="0" w:color="auto"/>
      </w:divBdr>
    </w:div>
    <w:div w:id="1476028723">
      <w:bodyDiv w:val="1"/>
      <w:marLeft w:val="0"/>
      <w:marRight w:val="0"/>
      <w:marTop w:val="0"/>
      <w:marBottom w:val="0"/>
      <w:divBdr>
        <w:top w:val="none" w:sz="0" w:space="0" w:color="auto"/>
        <w:left w:val="none" w:sz="0" w:space="0" w:color="auto"/>
        <w:bottom w:val="none" w:sz="0" w:space="0" w:color="auto"/>
        <w:right w:val="none" w:sz="0" w:space="0" w:color="auto"/>
      </w:divBdr>
    </w:div>
    <w:div w:id="1480340704">
      <w:bodyDiv w:val="1"/>
      <w:marLeft w:val="0"/>
      <w:marRight w:val="0"/>
      <w:marTop w:val="0"/>
      <w:marBottom w:val="0"/>
      <w:divBdr>
        <w:top w:val="none" w:sz="0" w:space="0" w:color="auto"/>
        <w:left w:val="none" w:sz="0" w:space="0" w:color="auto"/>
        <w:bottom w:val="none" w:sz="0" w:space="0" w:color="auto"/>
        <w:right w:val="none" w:sz="0" w:space="0" w:color="auto"/>
      </w:divBdr>
    </w:div>
    <w:div w:id="1482652156">
      <w:bodyDiv w:val="1"/>
      <w:marLeft w:val="0"/>
      <w:marRight w:val="0"/>
      <w:marTop w:val="0"/>
      <w:marBottom w:val="0"/>
      <w:divBdr>
        <w:top w:val="none" w:sz="0" w:space="0" w:color="auto"/>
        <w:left w:val="none" w:sz="0" w:space="0" w:color="auto"/>
        <w:bottom w:val="none" w:sz="0" w:space="0" w:color="auto"/>
        <w:right w:val="none" w:sz="0" w:space="0" w:color="auto"/>
      </w:divBdr>
    </w:div>
    <w:div w:id="1494681829">
      <w:bodyDiv w:val="1"/>
      <w:marLeft w:val="0"/>
      <w:marRight w:val="0"/>
      <w:marTop w:val="0"/>
      <w:marBottom w:val="0"/>
      <w:divBdr>
        <w:top w:val="none" w:sz="0" w:space="0" w:color="auto"/>
        <w:left w:val="none" w:sz="0" w:space="0" w:color="auto"/>
        <w:bottom w:val="none" w:sz="0" w:space="0" w:color="auto"/>
        <w:right w:val="none" w:sz="0" w:space="0" w:color="auto"/>
      </w:divBdr>
    </w:div>
    <w:div w:id="1497570058">
      <w:bodyDiv w:val="1"/>
      <w:marLeft w:val="0"/>
      <w:marRight w:val="0"/>
      <w:marTop w:val="0"/>
      <w:marBottom w:val="0"/>
      <w:divBdr>
        <w:top w:val="none" w:sz="0" w:space="0" w:color="auto"/>
        <w:left w:val="none" w:sz="0" w:space="0" w:color="auto"/>
        <w:bottom w:val="none" w:sz="0" w:space="0" w:color="auto"/>
        <w:right w:val="none" w:sz="0" w:space="0" w:color="auto"/>
      </w:divBdr>
    </w:div>
    <w:div w:id="1497646433">
      <w:bodyDiv w:val="1"/>
      <w:marLeft w:val="0"/>
      <w:marRight w:val="0"/>
      <w:marTop w:val="0"/>
      <w:marBottom w:val="0"/>
      <w:divBdr>
        <w:top w:val="none" w:sz="0" w:space="0" w:color="auto"/>
        <w:left w:val="none" w:sz="0" w:space="0" w:color="auto"/>
        <w:bottom w:val="none" w:sz="0" w:space="0" w:color="auto"/>
        <w:right w:val="none" w:sz="0" w:space="0" w:color="auto"/>
      </w:divBdr>
    </w:div>
    <w:div w:id="1501389172">
      <w:bodyDiv w:val="1"/>
      <w:marLeft w:val="0"/>
      <w:marRight w:val="0"/>
      <w:marTop w:val="0"/>
      <w:marBottom w:val="0"/>
      <w:divBdr>
        <w:top w:val="none" w:sz="0" w:space="0" w:color="auto"/>
        <w:left w:val="none" w:sz="0" w:space="0" w:color="auto"/>
        <w:bottom w:val="none" w:sz="0" w:space="0" w:color="auto"/>
        <w:right w:val="none" w:sz="0" w:space="0" w:color="auto"/>
      </w:divBdr>
    </w:div>
    <w:div w:id="1503280905">
      <w:bodyDiv w:val="1"/>
      <w:marLeft w:val="0"/>
      <w:marRight w:val="0"/>
      <w:marTop w:val="0"/>
      <w:marBottom w:val="0"/>
      <w:divBdr>
        <w:top w:val="none" w:sz="0" w:space="0" w:color="auto"/>
        <w:left w:val="none" w:sz="0" w:space="0" w:color="auto"/>
        <w:bottom w:val="none" w:sz="0" w:space="0" w:color="auto"/>
        <w:right w:val="none" w:sz="0" w:space="0" w:color="auto"/>
      </w:divBdr>
    </w:div>
    <w:div w:id="1512527936">
      <w:bodyDiv w:val="1"/>
      <w:marLeft w:val="0"/>
      <w:marRight w:val="0"/>
      <w:marTop w:val="0"/>
      <w:marBottom w:val="0"/>
      <w:divBdr>
        <w:top w:val="none" w:sz="0" w:space="0" w:color="auto"/>
        <w:left w:val="none" w:sz="0" w:space="0" w:color="auto"/>
        <w:bottom w:val="none" w:sz="0" w:space="0" w:color="auto"/>
        <w:right w:val="none" w:sz="0" w:space="0" w:color="auto"/>
      </w:divBdr>
    </w:div>
    <w:div w:id="1512791028">
      <w:bodyDiv w:val="1"/>
      <w:marLeft w:val="0"/>
      <w:marRight w:val="0"/>
      <w:marTop w:val="0"/>
      <w:marBottom w:val="0"/>
      <w:divBdr>
        <w:top w:val="none" w:sz="0" w:space="0" w:color="auto"/>
        <w:left w:val="none" w:sz="0" w:space="0" w:color="auto"/>
        <w:bottom w:val="none" w:sz="0" w:space="0" w:color="auto"/>
        <w:right w:val="none" w:sz="0" w:space="0" w:color="auto"/>
      </w:divBdr>
    </w:div>
    <w:div w:id="1514145900">
      <w:bodyDiv w:val="1"/>
      <w:marLeft w:val="0"/>
      <w:marRight w:val="0"/>
      <w:marTop w:val="0"/>
      <w:marBottom w:val="0"/>
      <w:divBdr>
        <w:top w:val="none" w:sz="0" w:space="0" w:color="auto"/>
        <w:left w:val="none" w:sz="0" w:space="0" w:color="auto"/>
        <w:bottom w:val="none" w:sz="0" w:space="0" w:color="auto"/>
        <w:right w:val="none" w:sz="0" w:space="0" w:color="auto"/>
      </w:divBdr>
    </w:div>
    <w:div w:id="1515654827">
      <w:bodyDiv w:val="1"/>
      <w:marLeft w:val="0"/>
      <w:marRight w:val="0"/>
      <w:marTop w:val="0"/>
      <w:marBottom w:val="0"/>
      <w:divBdr>
        <w:top w:val="none" w:sz="0" w:space="0" w:color="auto"/>
        <w:left w:val="none" w:sz="0" w:space="0" w:color="auto"/>
        <w:bottom w:val="none" w:sz="0" w:space="0" w:color="auto"/>
        <w:right w:val="none" w:sz="0" w:space="0" w:color="auto"/>
      </w:divBdr>
    </w:div>
    <w:div w:id="1519343887">
      <w:bodyDiv w:val="1"/>
      <w:marLeft w:val="0"/>
      <w:marRight w:val="0"/>
      <w:marTop w:val="0"/>
      <w:marBottom w:val="0"/>
      <w:divBdr>
        <w:top w:val="none" w:sz="0" w:space="0" w:color="auto"/>
        <w:left w:val="none" w:sz="0" w:space="0" w:color="auto"/>
        <w:bottom w:val="none" w:sz="0" w:space="0" w:color="auto"/>
        <w:right w:val="none" w:sz="0" w:space="0" w:color="auto"/>
      </w:divBdr>
    </w:div>
    <w:div w:id="1520772422">
      <w:bodyDiv w:val="1"/>
      <w:marLeft w:val="0"/>
      <w:marRight w:val="0"/>
      <w:marTop w:val="0"/>
      <w:marBottom w:val="0"/>
      <w:divBdr>
        <w:top w:val="none" w:sz="0" w:space="0" w:color="auto"/>
        <w:left w:val="none" w:sz="0" w:space="0" w:color="auto"/>
        <w:bottom w:val="none" w:sz="0" w:space="0" w:color="auto"/>
        <w:right w:val="none" w:sz="0" w:space="0" w:color="auto"/>
      </w:divBdr>
    </w:div>
    <w:div w:id="1526364526">
      <w:bodyDiv w:val="1"/>
      <w:marLeft w:val="0"/>
      <w:marRight w:val="0"/>
      <w:marTop w:val="0"/>
      <w:marBottom w:val="0"/>
      <w:divBdr>
        <w:top w:val="none" w:sz="0" w:space="0" w:color="auto"/>
        <w:left w:val="none" w:sz="0" w:space="0" w:color="auto"/>
        <w:bottom w:val="none" w:sz="0" w:space="0" w:color="auto"/>
        <w:right w:val="none" w:sz="0" w:space="0" w:color="auto"/>
      </w:divBdr>
    </w:div>
    <w:div w:id="1526558317">
      <w:bodyDiv w:val="1"/>
      <w:marLeft w:val="0"/>
      <w:marRight w:val="0"/>
      <w:marTop w:val="0"/>
      <w:marBottom w:val="0"/>
      <w:divBdr>
        <w:top w:val="none" w:sz="0" w:space="0" w:color="auto"/>
        <w:left w:val="none" w:sz="0" w:space="0" w:color="auto"/>
        <w:bottom w:val="none" w:sz="0" w:space="0" w:color="auto"/>
        <w:right w:val="none" w:sz="0" w:space="0" w:color="auto"/>
      </w:divBdr>
    </w:div>
    <w:div w:id="1536965121">
      <w:bodyDiv w:val="1"/>
      <w:marLeft w:val="0"/>
      <w:marRight w:val="0"/>
      <w:marTop w:val="0"/>
      <w:marBottom w:val="0"/>
      <w:divBdr>
        <w:top w:val="none" w:sz="0" w:space="0" w:color="auto"/>
        <w:left w:val="none" w:sz="0" w:space="0" w:color="auto"/>
        <w:bottom w:val="none" w:sz="0" w:space="0" w:color="auto"/>
        <w:right w:val="none" w:sz="0" w:space="0" w:color="auto"/>
      </w:divBdr>
    </w:div>
    <w:div w:id="1538201654">
      <w:bodyDiv w:val="1"/>
      <w:marLeft w:val="0"/>
      <w:marRight w:val="0"/>
      <w:marTop w:val="0"/>
      <w:marBottom w:val="0"/>
      <w:divBdr>
        <w:top w:val="none" w:sz="0" w:space="0" w:color="auto"/>
        <w:left w:val="none" w:sz="0" w:space="0" w:color="auto"/>
        <w:bottom w:val="none" w:sz="0" w:space="0" w:color="auto"/>
        <w:right w:val="none" w:sz="0" w:space="0" w:color="auto"/>
      </w:divBdr>
    </w:div>
    <w:div w:id="1539851979">
      <w:bodyDiv w:val="1"/>
      <w:marLeft w:val="0"/>
      <w:marRight w:val="0"/>
      <w:marTop w:val="0"/>
      <w:marBottom w:val="0"/>
      <w:divBdr>
        <w:top w:val="none" w:sz="0" w:space="0" w:color="auto"/>
        <w:left w:val="none" w:sz="0" w:space="0" w:color="auto"/>
        <w:bottom w:val="none" w:sz="0" w:space="0" w:color="auto"/>
        <w:right w:val="none" w:sz="0" w:space="0" w:color="auto"/>
      </w:divBdr>
    </w:div>
    <w:div w:id="1540975777">
      <w:bodyDiv w:val="1"/>
      <w:marLeft w:val="0"/>
      <w:marRight w:val="0"/>
      <w:marTop w:val="0"/>
      <w:marBottom w:val="0"/>
      <w:divBdr>
        <w:top w:val="none" w:sz="0" w:space="0" w:color="auto"/>
        <w:left w:val="none" w:sz="0" w:space="0" w:color="auto"/>
        <w:bottom w:val="none" w:sz="0" w:space="0" w:color="auto"/>
        <w:right w:val="none" w:sz="0" w:space="0" w:color="auto"/>
      </w:divBdr>
    </w:div>
    <w:div w:id="1542522625">
      <w:bodyDiv w:val="1"/>
      <w:marLeft w:val="0"/>
      <w:marRight w:val="0"/>
      <w:marTop w:val="0"/>
      <w:marBottom w:val="0"/>
      <w:divBdr>
        <w:top w:val="none" w:sz="0" w:space="0" w:color="auto"/>
        <w:left w:val="none" w:sz="0" w:space="0" w:color="auto"/>
        <w:bottom w:val="none" w:sz="0" w:space="0" w:color="auto"/>
        <w:right w:val="none" w:sz="0" w:space="0" w:color="auto"/>
      </w:divBdr>
    </w:div>
    <w:div w:id="1544366206">
      <w:bodyDiv w:val="1"/>
      <w:marLeft w:val="0"/>
      <w:marRight w:val="0"/>
      <w:marTop w:val="0"/>
      <w:marBottom w:val="0"/>
      <w:divBdr>
        <w:top w:val="none" w:sz="0" w:space="0" w:color="auto"/>
        <w:left w:val="none" w:sz="0" w:space="0" w:color="auto"/>
        <w:bottom w:val="none" w:sz="0" w:space="0" w:color="auto"/>
        <w:right w:val="none" w:sz="0" w:space="0" w:color="auto"/>
      </w:divBdr>
    </w:div>
    <w:div w:id="1549485660">
      <w:bodyDiv w:val="1"/>
      <w:marLeft w:val="0"/>
      <w:marRight w:val="0"/>
      <w:marTop w:val="0"/>
      <w:marBottom w:val="0"/>
      <w:divBdr>
        <w:top w:val="none" w:sz="0" w:space="0" w:color="auto"/>
        <w:left w:val="none" w:sz="0" w:space="0" w:color="auto"/>
        <w:bottom w:val="none" w:sz="0" w:space="0" w:color="auto"/>
        <w:right w:val="none" w:sz="0" w:space="0" w:color="auto"/>
      </w:divBdr>
    </w:div>
    <w:div w:id="1554122356">
      <w:bodyDiv w:val="1"/>
      <w:marLeft w:val="0"/>
      <w:marRight w:val="0"/>
      <w:marTop w:val="0"/>
      <w:marBottom w:val="0"/>
      <w:divBdr>
        <w:top w:val="none" w:sz="0" w:space="0" w:color="auto"/>
        <w:left w:val="none" w:sz="0" w:space="0" w:color="auto"/>
        <w:bottom w:val="none" w:sz="0" w:space="0" w:color="auto"/>
        <w:right w:val="none" w:sz="0" w:space="0" w:color="auto"/>
      </w:divBdr>
    </w:div>
    <w:div w:id="1555847120">
      <w:bodyDiv w:val="1"/>
      <w:marLeft w:val="0"/>
      <w:marRight w:val="0"/>
      <w:marTop w:val="0"/>
      <w:marBottom w:val="0"/>
      <w:divBdr>
        <w:top w:val="none" w:sz="0" w:space="0" w:color="auto"/>
        <w:left w:val="none" w:sz="0" w:space="0" w:color="auto"/>
        <w:bottom w:val="none" w:sz="0" w:space="0" w:color="auto"/>
        <w:right w:val="none" w:sz="0" w:space="0" w:color="auto"/>
      </w:divBdr>
    </w:div>
    <w:div w:id="1559899383">
      <w:bodyDiv w:val="1"/>
      <w:marLeft w:val="0"/>
      <w:marRight w:val="0"/>
      <w:marTop w:val="0"/>
      <w:marBottom w:val="0"/>
      <w:divBdr>
        <w:top w:val="none" w:sz="0" w:space="0" w:color="auto"/>
        <w:left w:val="none" w:sz="0" w:space="0" w:color="auto"/>
        <w:bottom w:val="none" w:sz="0" w:space="0" w:color="auto"/>
        <w:right w:val="none" w:sz="0" w:space="0" w:color="auto"/>
      </w:divBdr>
    </w:div>
    <w:div w:id="1560675678">
      <w:bodyDiv w:val="1"/>
      <w:marLeft w:val="0"/>
      <w:marRight w:val="0"/>
      <w:marTop w:val="0"/>
      <w:marBottom w:val="0"/>
      <w:divBdr>
        <w:top w:val="none" w:sz="0" w:space="0" w:color="auto"/>
        <w:left w:val="none" w:sz="0" w:space="0" w:color="auto"/>
        <w:bottom w:val="none" w:sz="0" w:space="0" w:color="auto"/>
        <w:right w:val="none" w:sz="0" w:space="0" w:color="auto"/>
      </w:divBdr>
    </w:div>
    <w:div w:id="1561020407">
      <w:bodyDiv w:val="1"/>
      <w:marLeft w:val="0"/>
      <w:marRight w:val="0"/>
      <w:marTop w:val="0"/>
      <w:marBottom w:val="0"/>
      <w:divBdr>
        <w:top w:val="none" w:sz="0" w:space="0" w:color="auto"/>
        <w:left w:val="none" w:sz="0" w:space="0" w:color="auto"/>
        <w:bottom w:val="none" w:sz="0" w:space="0" w:color="auto"/>
        <w:right w:val="none" w:sz="0" w:space="0" w:color="auto"/>
      </w:divBdr>
    </w:div>
    <w:div w:id="1565218792">
      <w:bodyDiv w:val="1"/>
      <w:marLeft w:val="0"/>
      <w:marRight w:val="0"/>
      <w:marTop w:val="0"/>
      <w:marBottom w:val="0"/>
      <w:divBdr>
        <w:top w:val="none" w:sz="0" w:space="0" w:color="auto"/>
        <w:left w:val="none" w:sz="0" w:space="0" w:color="auto"/>
        <w:bottom w:val="none" w:sz="0" w:space="0" w:color="auto"/>
        <w:right w:val="none" w:sz="0" w:space="0" w:color="auto"/>
      </w:divBdr>
    </w:div>
    <w:div w:id="1568418567">
      <w:bodyDiv w:val="1"/>
      <w:marLeft w:val="0"/>
      <w:marRight w:val="0"/>
      <w:marTop w:val="0"/>
      <w:marBottom w:val="0"/>
      <w:divBdr>
        <w:top w:val="none" w:sz="0" w:space="0" w:color="auto"/>
        <w:left w:val="none" w:sz="0" w:space="0" w:color="auto"/>
        <w:bottom w:val="none" w:sz="0" w:space="0" w:color="auto"/>
        <w:right w:val="none" w:sz="0" w:space="0" w:color="auto"/>
      </w:divBdr>
    </w:div>
    <w:div w:id="1569999978">
      <w:bodyDiv w:val="1"/>
      <w:marLeft w:val="0"/>
      <w:marRight w:val="0"/>
      <w:marTop w:val="0"/>
      <w:marBottom w:val="0"/>
      <w:divBdr>
        <w:top w:val="none" w:sz="0" w:space="0" w:color="auto"/>
        <w:left w:val="none" w:sz="0" w:space="0" w:color="auto"/>
        <w:bottom w:val="none" w:sz="0" w:space="0" w:color="auto"/>
        <w:right w:val="none" w:sz="0" w:space="0" w:color="auto"/>
      </w:divBdr>
    </w:div>
    <w:div w:id="1574043849">
      <w:bodyDiv w:val="1"/>
      <w:marLeft w:val="0"/>
      <w:marRight w:val="0"/>
      <w:marTop w:val="0"/>
      <w:marBottom w:val="0"/>
      <w:divBdr>
        <w:top w:val="none" w:sz="0" w:space="0" w:color="auto"/>
        <w:left w:val="none" w:sz="0" w:space="0" w:color="auto"/>
        <w:bottom w:val="none" w:sz="0" w:space="0" w:color="auto"/>
        <w:right w:val="none" w:sz="0" w:space="0" w:color="auto"/>
      </w:divBdr>
    </w:div>
    <w:div w:id="1576083095">
      <w:bodyDiv w:val="1"/>
      <w:marLeft w:val="0"/>
      <w:marRight w:val="0"/>
      <w:marTop w:val="0"/>
      <w:marBottom w:val="0"/>
      <w:divBdr>
        <w:top w:val="none" w:sz="0" w:space="0" w:color="auto"/>
        <w:left w:val="none" w:sz="0" w:space="0" w:color="auto"/>
        <w:bottom w:val="none" w:sz="0" w:space="0" w:color="auto"/>
        <w:right w:val="none" w:sz="0" w:space="0" w:color="auto"/>
      </w:divBdr>
    </w:div>
    <w:div w:id="1578133372">
      <w:bodyDiv w:val="1"/>
      <w:marLeft w:val="0"/>
      <w:marRight w:val="0"/>
      <w:marTop w:val="0"/>
      <w:marBottom w:val="0"/>
      <w:divBdr>
        <w:top w:val="none" w:sz="0" w:space="0" w:color="auto"/>
        <w:left w:val="none" w:sz="0" w:space="0" w:color="auto"/>
        <w:bottom w:val="none" w:sz="0" w:space="0" w:color="auto"/>
        <w:right w:val="none" w:sz="0" w:space="0" w:color="auto"/>
      </w:divBdr>
    </w:div>
    <w:div w:id="1582907879">
      <w:bodyDiv w:val="1"/>
      <w:marLeft w:val="0"/>
      <w:marRight w:val="0"/>
      <w:marTop w:val="0"/>
      <w:marBottom w:val="0"/>
      <w:divBdr>
        <w:top w:val="none" w:sz="0" w:space="0" w:color="auto"/>
        <w:left w:val="none" w:sz="0" w:space="0" w:color="auto"/>
        <w:bottom w:val="none" w:sz="0" w:space="0" w:color="auto"/>
        <w:right w:val="none" w:sz="0" w:space="0" w:color="auto"/>
      </w:divBdr>
    </w:div>
    <w:div w:id="1587609957">
      <w:bodyDiv w:val="1"/>
      <w:marLeft w:val="0"/>
      <w:marRight w:val="0"/>
      <w:marTop w:val="0"/>
      <w:marBottom w:val="0"/>
      <w:divBdr>
        <w:top w:val="none" w:sz="0" w:space="0" w:color="auto"/>
        <w:left w:val="none" w:sz="0" w:space="0" w:color="auto"/>
        <w:bottom w:val="none" w:sz="0" w:space="0" w:color="auto"/>
        <w:right w:val="none" w:sz="0" w:space="0" w:color="auto"/>
      </w:divBdr>
    </w:div>
    <w:div w:id="1594167271">
      <w:bodyDiv w:val="1"/>
      <w:marLeft w:val="0"/>
      <w:marRight w:val="0"/>
      <w:marTop w:val="0"/>
      <w:marBottom w:val="0"/>
      <w:divBdr>
        <w:top w:val="none" w:sz="0" w:space="0" w:color="auto"/>
        <w:left w:val="none" w:sz="0" w:space="0" w:color="auto"/>
        <w:bottom w:val="none" w:sz="0" w:space="0" w:color="auto"/>
        <w:right w:val="none" w:sz="0" w:space="0" w:color="auto"/>
      </w:divBdr>
    </w:div>
    <w:div w:id="1595236798">
      <w:bodyDiv w:val="1"/>
      <w:marLeft w:val="0"/>
      <w:marRight w:val="0"/>
      <w:marTop w:val="0"/>
      <w:marBottom w:val="0"/>
      <w:divBdr>
        <w:top w:val="none" w:sz="0" w:space="0" w:color="auto"/>
        <w:left w:val="none" w:sz="0" w:space="0" w:color="auto"/>
        <w:bottom w:val="none" w:sz="0" w:space="0" w:color="auto"/>
        <w:right w:val="none" w:sz="0" w:space="0" w:color="auto"/>
      </w:divBdr>
    </w:div>
    <w:div w:id="1601638926">
      <w:bodyDiv w:val="1"/>
      <w:marLeft w:val="0"/>
      <w:marRight w:val="0"/>
      <w:marTop w:val="0"/>
      <w:marBottom w:val="0"/>
      <w:divBdr>
        <w:top w:val="none" w:sz="0" w:space="0" w:color="auto"/>
        <w:left w:val="none" w:sz="0" w:space="0" w:color="auto"/>
        <w:bottom w:val="none" w:sz="0" w:space="0" w:color="auto"/>
        <w:right w:val="none" w:sz="0" w:space="0" w:color="auto"/>
      </w:divBdr>
    </w:div>
    <w:div w:id="1601837136">
      <w:bodyDiv w:val="1"/>
      <w:marLeft w:val="0"/>
      <w:marRight w:val="0"/>
      <w:marTop w:val="0"/>
      <w:marBottom w:val="0"/>
      <w:divBdr>
        <w:top w:val="none" w:sz="0" w:space="0" w:color="auto"/>
        <w:left w:val="none" w:sz="0" w:space="0" w:color="auto"/>
        <w:bottom w:val="none" w:sz="0" w:space="0" w:color="auto"/>
        <w:right w:val="none" w:sz="0" w:space="0" w:color="auto"/>
      </w:divBdr>
    </w:div>
    <w:div w:id="1606226808">
      <w:bodyDiv w:val="1"/>
      <w:marLeft w:val="0"/>
      <w:marRight w:val="0"/>
      <w:marTop w:val="0"/>
      <w:marBottom w:val="0"/>
      <w:divBdr>
        <w:top w:val="none" w:sz="0" w:space="0" w:color="auto"/>
        <w:left w:val="none" w:sz="0" w:space="0" w:color="auto"/>
        <w:bottom w:val="none" w:sz="0" w:space="0" w:color="auto"/>
        <w:right w:val="none" w:sz="0" w:space="0" w:color="auto"/>
      </w:divBdr>
    </w:div>
    <w:div w:id="1610772416">
      <w:bodyDiv w:val="1"/>
      <w:marLeft w:val="0"/>
      <w:marRight w:val="0"/>
      <w:marTop w:val="0"/>
      <w:marBottom w:val="0"/>
      <w:divBdr>
        <w:top w:val="none" w:sz="0" w:space="0" w:color="auto"/>
        <w:left w:val="none" w:sz="0" w:space="0" w:color="auto"/>
        <w:bottom w:val="none" w:sz="0" w:space="0" w:color="auto"/>
        <w:right w:val="none" w:sz="0" w:space="0" w:color="auto"/>
      </w:divBdr>
    </w:div>
    <w:div w:id="1641299538">
      <w:bodyDiv w:val="1"/>
      <w:marLeft w:val="0"/>
      <w:marRight w:val="0"/>
      <w:marTop w:val="0"/>
      <w:marBottom w:val="0"/>
      <w:divBdr>
        <w:top w:val="none" w:sz="0" w:space="0" w:color="auto"/>
        <w:left w:val="none" w:sz="0" w:space="0" w:color="auto"/>
        <w:bottom w:val="none" w:sz="0" w:space="0" w:color="auto"/>
        <w:right w:val="none" w:sz="0" w:space="0" w:color="auto"/>
      </w:divBdr>
    </w:div>
    <w:div w:id="1641616884">
      <w:bodyDiv w:val="1"/>
      <w:marLeft w:val="0"/>
      <w:marRight w:val="0"/>
      <w:marTop w:val="0"/>
      <w:marBottom w:val="0"/>
      <w:divBdr>
        <w:top w:val="none" w:sz="0" w:space="0" w:color="auto"/>
        <w:left w:val="none" w:sz="0" w:space="0" w:color="auto"/>
        <w:bottom w:val="none" w:sz="0" w:space="0" w:color="auto"/>
        <w:right w:val="none" w:sz="0" w:space="0" w:color="auto"/>
      </w:divBdr>
    </w:div>
    <w:div w:id="1650594066">
      <w:bodyDiv w:val="1"/>
      <w:marLeft w:val="0"/>
      <w:marRight w:val="0"/>
      <w:marTop w:val="0"/>
      <w:marBottom w:val="0"/>
      <w:divBdr>
        <w:top w:val="none" w:sz="0" w:space="0" w:color="auto"/>
        <w:left w:val="none" w:sz="0" w:space="0" w:color="auto"/>
        <w:bottom w:val="none" w:sz="0" w:space="0" w:color="auto"/>
        <w:right w:val="none" w:sz="0" w:space="0" w:color="auto"/>
      </w:divBdr>
    </w:div>
    <w:div w:id="1655639654">
      <w:bodyDiv w:val="1"/>
      <w:marLeft w:val="0"/>
      <w:marRight w:val="0"/>
      <w:marTop w:val="0"/>
      <w:marBottom w:val="0"/>
      <w:divBdr>
        <w:top w:val="none" w:sz="0" w:space="0" w:color="auto"/>
        <w:left w:val="none" w:sz="0" w:space="0" w:color="auto"/>
        <w:bottom w:val="none" w:sz="0" w:space="0" w:color="auto"/>
        <w:right w:val="none" w:sz="0" w:space="0" w:color="auto"/>
      </w:divBdr>
    </w:div>
    <w:div w:id="1655714577">
      <w:bodyDiv w:val="1"/>
      <w:marLeft w:val="0"/>
      <w:marRight w:val="0"/>
      <w:marTop w:val="0"/>
      <w:marBottom w:val="0"/>
      <w:divBdr>
        <w:top w:val="none" w:sz="0" w:space="0" w:color="auto"/>
        <w:left w:val="none" w:sz="0" w:space="0" w:color="auto"/>
        <w:bottom w:val="none" w:sz="0" w:space="0" w:color="auto"/>
        <w:right w:val="none" w:sz="0" w:space="0" w:color="auto"/>
      </w:divBdr>
    </w:div>
    <w:div w:id="1659453101">
      <w:bodyDiv w:val="1"/>
      <w:marLeft w:val="0"/>
      <w:marRight w:val="0"/>
      <w:marTop w:val="0"/>
      <w:marBottom w:val="0"/>
      <w:divBdr>
        <w:top w:val="none" w:sz="0" w:space="0" w:color="auto"/>
        <w:left w:val="none" w:sz="0" w:space="0" w:color="auto"/>
        <w:bottom w:val="none" w:sz="0" w:space="0" w:color="auto"/>
        <w:right w:val="none" w:sz="0" w:space="0" w:color="auto"/>
      </w:divBdr>
    </w:div>
    <w:div w:id="1661692068">
      <w:bodyDiv w:val="1"/>
      <w:marLeft w:val="0"/>
      <w:marRight w:val="0"/>
      <w:marTop w:val="0"/>
      <w:marBottom w:val="0"/>
      <w:divBdr>
        <w:top w:val="none" w:sz="0" w:space="0" w:color="auto"/>
        <w:left w:val="none" w:sz="0" w:space="0" w:color="auto"/>
        <w:bottom w:val="none" w:sz="0" w:space="0" w:color="auto"/>
        <w:right w:val="none" w:sz="0" w:space="0" w:color="auto"/>
      </w:divBdr>
    </w:div>
    <w:div w:id="1666860336">
      <w:bodyDiv w:val="1"/>
      <w:marLeft w:val="0"/>
      <w:marRight w:val="0"/>
      <w:marTop w:val="0"/>
      <w:marBottom w:val="0"/>
      <w:divBdr>
        <w:top w:val="none" w:sz="0" w:space="0" w:color="auto"/>
        <w:left w:val="none" w:sz="0" w:space="0" w:color="auto"/>
        <w:bottom w:val="none" w:sz="0" w:space="0" w:color="auto"/>
        <w:right w:val="none" w:sz="0" w:space="0" w:color="auto"/>
      </w:divBdr>
    </w:div>
    <w:div w:id="1667056807">
      <w:bodyDiv w:val="1"/>
      <w:marLeft w:val="0"/>
      <w:marRight w:val="0"/>
      <w:marTop w:val="0"/>
      <w:marBottom w:val="0"/>
      <w:divBdr>
        <w:top w:val="none" w:sz="0" w:space="0" w:color="auto"/>
        <w:left w:val="none" w:sz="0" w:space="0" w:color="auto"/>
        <w:bottom w:val="none" w:sz="0" w:space="0" w:color="auto"/>
        <w:right w:val="none" w:sz="0" w:space="0" w:color="auto"/>
      </w:divBdr>
    </w:div>
    <w:div w:id="1671520069">
      <w:bodyDiv w:val="1"/>
      <w:marLeft w:val="0"/>
      <w:marRight w:val="0"/>
      <w:marTop w:val="0"/>
      <w:marBottom w:val="0"/>
      <w:divBdr>
        <w:top w:val="none" w:sz="0" w:space="0" w:color="auto"/>
        <w:left w:val="none" w:sz="0" w:space="0" w:color="auto"/>
        <w:bottom w:val="none" w:sz="0" w:space="0" w:color="auto"/>
        <w:right w:val="none" w:sz="0" w:space="0" w:color="auto"/>
      </w:divBdr>
    </w:div>
    <w:div w:id="1679234153">
      <w:bodyDiv w:val="1"/>
      <w:marLeft w:val="0"/>
      <w:marRight w:val="0"/>
      <w:marTop w:val="0"/>
      <w:marBottom w:val="0"/>
      <w:divBdr>
        <w:top w:val="none" w:sz="0" w:space="0" w:color="auto"/>
        <w:left w:val="none" w:sz="0" w:space="0" w:color="auto"/>
        <w:bottom w:val="none" w:sz="0" w:space="0" w:color="auto"/>
        <w:right w:val="none" w:sz="0" w:space="0" w:color="auto"/>
      </w:divBdr>
    </w:div>
    <w:div w:id="1682471437">
      <w:bodyDiv w:val="1"/>
      <w:marLeft w:val="0"/>
      <w:marRight w:val="0"/>
      <w:marTop w:val="0"/>
      <w:marBottom w:val="0"/>
      <w:divBdr>
        <w:top w:val="none" w:sz="0" w:space="0" w:color="auto"/>
        <w:left w:val="none" w:sz="0" w:space="0" w:color="auto"/>
        <w:bottom w:val="none" w:sz="0" w:space="0" w:color="auto"/>
        <w:right w:val="none" w:sz="0" w:space="0" w:color="auto"/>
      </w:divBdr>
    </w:div>
    <w:div w:id="1688214415">
      <w:bodyDiv w:val="1"/>
      <w:marLeft w:val="0"/>
      <w:marRight w:val="0"/>
      <w:marTop w:val="0"/>
      <w:marBottom w:val="0"/>
      <w:divBdr>
        <w:top w:val="none" w:sz="0" w:space="0" w:color="auto"/>
        <w:left w:val="none" w:sz="0" w:space="0" w:color="auto"/>
        <w:bottom w:val="none" w:sz="0" w:space="0" w:color="auto"/>
        <w:right w:val="none" w:sz="0" w:space="0" w:color="auto"/>
      </w:divBdr>
    </w:div>
    <w:div w:id="1689794885">
      <w:bodyDiv w:val="1"/>
      <w:marLeft w:val="0"/>
      <w:marRight w:val="0"/>
      <w:marTop w:val="0"/>
      <w:marBottom w:val="0"/>
      <w:divBdr>
        <w:top w:val="none" w:sz="0" w:space="0" w:color="auto"/>
        <w:left w:val="none" w:sz="0" w:space="0" w:color="auto"/>
        <w:bottom w:val="none" w:sz="0" w:space="0" w:color="auto"/>
        <w:right w:val="none" w:sz="0" w:space="0" w:color="auto"/>
      </w:divBdr>
    </w:div>
    <w:div w:id="1690981950">
      <w:bodyDiv w:val="1"/>
      <w:marLeft w:val="0"/>
      <w:marRight w:val="0"/>
      <w:marTop w:val="0"/>
      <w:marBottom w:val="0"/>
      <w:divBdr>
        <w:top w:val="none" w:sz="0" w:space="0" w:color="auto"/>
        <w:left w:val="none" w:sz="0" w:space="0" w:color="auto"/>
        <w:bottom w:val="none" w:sz="0" w:space="0" w:color="auto"/>
        <w:right w:val="none" w:sz="0" w:space="0" w:color="auto"/>
      </w:divBdr>
    </w:div>
    <w:div w:id="1690987239">
      <w:bodyDiv w:val="1"/>
      <w:marLeft w:val="0"/>
      <w:marRight w:val="0"/>
      <w:marTop w:val="0"/>
      <w:marBottom w:val="0"/>
      <w:divBdr>
        <w:top w:val="none" w:sz="0" w:space="0" w:color="auto"/>
        <w:left w:val="none" w:sz="0" w:space="0" w:color="auto"/>
        <w:bottom w:val="none" w:sz="0" w:space="0" w:color="auto"/>
        <w:right w:val="none" w:sz="0" w:space="0" w:color="auto"/>
      </w:divBdr>
    </w:div>
    <w:div w:id="1695881410">
      <w:bodyDiv w:val="1"/>
      <w:marLeft w:val="0"/>
      <w:marRight w:val="0"/>
      <w:marTop w:val="0"/>
      <w:marBottom w:val="0"/>
      <w:divBdr>
        <w:top w:val="none" w:sz="0" w:space="0" w:color="auto"/>
        <w:left w:val="none" w:sz="0" w:space="0" w:color="auto"/>
        <w:bottom w:val="none" w:sz="0" w:space="0" w:color="auto"/>
        <w:right w:val="none" w:sz="0" w:space="0" w:color="auto"/>
      </w:divBdr>
    </w:div>
    <w:div w:id="1698197077">
      <w:bodyDiv w:val="1"/>
      <w:marLeft w:val="0"/>
      <w:marRight w:val="0"/>
      <w:marTop w:val="0"/>
      <w:marBottom w:val="0"/>
      <w:divBdr>
        <w:top w:val="none" w:sz="0" w:space="0" w:color="auto"/>
        <w:left w:val="none" w:sz="0" w:space="0" w:color="auto"/>
        <w:bottom w:val="none" w:sz="0" w:space="0" w:color="auto"/>
        <w:right w:val="none" w:sz="0" w:space="0" w:color="auto"/>
      </w:divBdr>
    </w:div>
    <w:div w:id="1699887055">
      <w:bodyDiv w:val="1"/>
      <w:marLeft w:val="0"/>
      <w:marRight w:val="0"/>
      <w:marTop w:val="0"/>
      <w:marBottom w:val="0"/>
      <w:divBdr>
        <w:top w:val="none" w:sz="0" w:space="0" w:color="auto"/>
        <w:left w:val="none" w:sz="0" w:space="0" w:color="auto"/>
        <w:bottom w:val="none" w:sz="0" w:space="0" w:color="auto"/>
        <w:right w:val="none" w:sz="0" w:space="0" w:color="auto"/>
      </w:divBdr>
    </w:div>
    <w:div w:id="1716928297">
      <w:bodyDiv w:val="1"/>
      <w:marLeft w:val="0"/>
      <w:marRight w:val="0"/>
      <w:marTop w:val="0"/>
      <w:marBottom w:val="0"/>
      <w:divBdr>
        <w:top w:val="none" w:sz="0" w:space="0" w:color="auto"/>
        <w:left w:val="none" w:sz="0" w:space="0" w:color="auto"/>
        <w:bottom w:val="none" w:sz="0" w:space="0" w:color="auto"/>
        <w:right w:val="none" w:sz="0" w:space="0" w:color="auto"/>
      </w:divBdr>
    </w:div>
    <w:div w:id="1726367623">
      <w:bodyDiv w:val="1"/>
      <w:marLeft w:val="0"/>
      <w:marRight w:val="0"/>
      <w:marTop w:val="0"/>
      <w:marBottom w:val="0"/>
      <w:divBdr>
        <w:top w:val="none" w:sz="0" w:space="0" w:color="auto"/>
        <w:left w:val="none" w:sz="0" w:space="0" w:color="auto"/>
        <w:bottom w:val="none" w:sz="0" w:space="0" w:color="auto"/>
        <w:right w:val="none" w:sz="0" w:space="0" w:color="auto"/>
      </w:divBdr>
    </w:div>
    <w:div w:id="1727994852">
      <w:bodyDiv w:val="1"/>
      <w:marLeft w:val="0"/>
      <w:marRight w:val="0"/>
      <w:marTop w:val="0"/>
      <w:marBottom w:val="0"/>
      <w:divBdr>
        <w:top w:val="none" w:sz="0" w:space="0" w:color="auto"/>
        <w:left w:val="none" w:sz="0" w:space="0" w:color="auto"/>
        <w:bottom w:val="none" w:sz="0" w:space="0" w:color="auto"/>
        <w:right w:val="none" w:sz="0" w:space="0" w:color="auto"/>
      </w:divBdr>
    </w:div>
    <w:div w:id="1728334949">
      <w:bodyDiv w:val="1"/>
      <w:marLeft w:val="0"/>
      <w:marRight w:val="0"/>
      <w:marTop w:val="0"/>
      <w:marBottom w:val="0"/>
      <w:divBdr>
        <w:top w:val="none" w:sz="0" w:space="0" w:color="auto"/>
        <w:left w:val="none" w:sz="0" w:space="0" w:color="auto"/>
        <w:bottom w:val="none" w:sz="0" w:space="0" w:color="auto"/>
        <w:right w:val="none" w:sz="0" w:space="0" w:color="auto"/>
      </w:divBdr>
    </w:div>
    <w:div w:id="1729256214">
      <w:bodyDiv w:val="1"/>
      <w:marLeft w:val="0"/>
      <w:marRight w:val="0"/>
      <w:marTop w:val="0"/>
      <w:marBottom w:val="0"/>
      <w:divBdr>
        <w:top w:val="none" w:sz="0" w:space="0" w:color="auto"/>
        <w:left w:val="none" w:sz="0" w:space="0" w:color="auto"/>
        <w:bottom w:val="none" w:sz="0" w:space="0" w:color="auto"/>
        <w:right w:val="none" w:sz="0" w:space="0" w:color="auto"/>
      </w:divBdr>
    </w:div>
    <w:div w:id="1731732684">
      <w:bodyDiv w:val="1"/>
      <w:marLeft w:val="0"/>
      <w:marRight w:val="0"/>
      <w:marTop w:val="0"/>
      <w:marBottom w:val="0"/>
      <w:divBdr>
        <w:top w:val="none" w:sz="0" w:space="0" w:color="auto"/>
        <w:left w:val="none" w:sz="0" w:space="0" w:color="auto"/>
        <w:bottom w:val="none" w:sz="0" w:space="0" w:color="auto"/>
        <w:right w:val="none" w:sz="0" w:space="0" w:color="auto"/>
      </w:divBdr>
    </w:div>
    <w:div w:id="1731801025">
      <w:bodyDiv w:val="1"/>
      <w:marLeft w:val="0"/>
      <w:marRight w:val="0"/>
      <w:marTop w:val="0"/>
      <w:marBottom w:val="0"/>
      <w:divBdr>
        <w:top w:val="none" w:sz="0" w:space="0" w:color="auto"/>
        <w:left w:val="none" w:sz="0" w:space="0" w:color="auto"/>
        <w:bottom w:val="none" w:sz="0" w:space="0" w:color="auto"/>
        <w:right w:val="none" w:sz="0" w:space="0" w:color="auto"/>
      </w:divBdr>
    </w:div>
    <w:div w:id="1742100684">
      <w:bodyDiv w:val="1"/>
      <w:marLeft w:val="0"/>
      <w:marRight w:val="0"/>
      <w:marTop w:val="0"/>
      <w:marBottom w:val="0"/>
      <w:divBdr>
        <w:top w:val="none" w:sz="0" w:space="0" w:color="auto"/>
        <w:left w:val="none" w:sz="0" w:space="0" w:color="auto"/>
        <w:bottom w:val="none" w:sz="0" w:space="0" w:color="auto"/>
        <w:right w:val="none" w:sz="0" w:space="0" w:color="auto"/>
      </w:divBdr>
    </w:div>
    <w:div w:id="1744528657">
      <w:bodyDiv w:val="1"/>
      <w:marLeft w:val="0"/>
      <w:marRight w:val="0"/>
      <w:marTop w:val="0"/>
      <w:marBottom w:val="0"/>
      <w:divBdr>
        <w:top w:val="none" w:sz="0" w:space="0" w:color="auto"/>
        <w:left w:val="none" w:sz="0" w:space="0" w:color="auto"/>
        <w:bottom w:val="none" w:sz="0" w:space="0" w:color="auto"/>
        <w:right w:val="none" w:sz="0" w:space="0" w:color="auto"/>
      </w:divBdr>
    </w:div>
    <w:div w:id="1752580747">
      <w:bodyDiv w:val="1"/>
      <w:marLeft w:val="0"/>
      <w:marRight w:val="0"/>
      <w:marTop w:val="0"/>
      <w:marBottom w:val="0"/>
      <w:divBdr>
        <w:top w:val="none" w:sz="0" w:space="0" w:color="auto"/>
        <w:left w:val="none" w:sz="0" w:space="0" w:color="auto"/>
        <w:bottom w:val="none" w:sz="0" w:space="0" w:color="auto"/>
        <w:right w:val="none" w:sz="0" w:space="0" w:color="auto"/>
      </w:divBdr>
    </w:div>
    <w:div w:id="1756437830">
      <w:bodyDiv w:val="1"/>
      <w:marLeft w:val="0"/>
      <w:marRight w:val="0"/>
      <w:marTop w:val="0"/>
      <w:marBottom w:val="0"/>
      <w:divBdr>
        <w:top w:val="none" w:sz="0" w:space="0" w:color="auto"/>
        <w:left w:val="none" w:sz="0" w:space="0" w:color="auto"/>
        <w:bottom w:val="none" w:sz="0" w:space="0" w:color="auto"/>
        <w:right w:val="none" w:sz="0" w:space="0" w:color="auto"/>
      </w:divBdr>
    </w:div>
    <w:div w:id="1756973874">
      <w:bodyDiv w:val="1"/>
      <w:marLeft w:val="0"/>
      <w:marRight w:val="0"/>
      <w:marTop w:val="0"/>
      <w:marBottom w:val="0"/>
      <w:divBdr>
        <w:top w:val="none" w:sz="0" w:space="0" w:color="auto"/>
        <w:left w:val="none" w:sz="0" w:space="0" w:color="auto"/>
        <w:bottom w:val="none" w:sz="0" w:space="0" w:color="auto"/>
        <w:right w:val="none" w:sz="0" w:space="0" w:color="auto"/>
      </w:divBdr>
    </w:div>
    <w:div w:id="1763796000">
      <w:bodyDiv w:val="1"/>
      <w:marLeft w:val="0"/>
      <w:marRight w:val="0"/>
      <w:marTop w:val="0"/>
      <w:marBottom w:val="0"/>
      <w:divBdr>
        <w:top w:val="none" w:sz="0" w:space="0" w:color="auto"/>
        <w:left w:val="none" w:sz="0" w:space="0" w:color="auto"/>
        <w:bottom w:val="none" w:sz="0" w:space="0" w:color="auto"/>
        <w:right w:val="none" w:sz="0" w:space="0" w:color="auto"/>
      </w:divBdr>
    </w:div>
    <w:div w:id="1767461545">
      <w:bodyDiv w:val="1"/>
      <w:marLeft w:val="0"/>
      <w:marRight w:val="0"/>
      <w:marTop w:val="0"/>
      <w:marBottom w:val="0"/>
      <w:divBdr>
        <w:top w:val="none" w:sz="0" w:space="0" w:color="auto"/>
        <w:left w:val="none" w:sz="0" w:space="0" w:color="auto"/>
        <w:bottom w:val="none" w:sz="0" w:space="0" w:color="auto"/>
        <w:right w:val="none" w:sz="0" w:space="0" w:color="auto"/>
      </w:divBdr>
    </w:div>
    <w:div w:id="1769504157">
      <w:bodyDiv w:val="1"/>
      <w:marLeft w:val="0"/>
      <w:marRight w:val="0"/>
      <w:marTop w:val="0"/>
      <w:marBottom w:val="0"/>
      <w:divBdr>
        <w:top w:val="none" w:sz="0" w:space="0" w:color="auto"/>
        <w:left w:val="none" w:sz="0" w:space="0" w:color="auto"/>
        <w:bottom w:val="none" w:sz="0" w:space="0" w:color="auto"/>
        <w:right w:val="none" w:sz="0" w:space="0" w:color="auto"/>
      </w:divBdr>
    </w:div>
    <w:div w:id="1775706086">
      <w:bodyDiv w:val="1"/>
      <w:marLeft w:val="0"/>
      <w:marRight w:val="0"/>
      <w:marTop w:val="0"/>
      <w:marBottom w:val="0"/>
      <w:divBdr>
        <w:top w:val="none" w:sz="0" w:space="0" w:color="auto"/>
        <w:left w:val="none" w:sz="0" w:space="0" w:color="auto"/>
        <w:bottom w:val="none" w:sz="0" w:space="0" w:color="auto"/>
        <w:right w:val="none" w:sz="0" w:space="0" w:color="auto"/>
      </w:divBdr>
    </w:div>
    <w:div w:id="1777291880">
      <w:bodyDiv w:val="1"/>
      <w:marLeft w:val="0"/>
      <w:marRight w:val="0"/>
      <w:marTop w:val="0"/>
      <w:marBottom w:val="0"/>
      <w:divBdr>
        <w:top w:val="none" w:sz="0" w:space="0" w:color="auto"/>
        <w:left w:val="none" w:sz="0" w:space="0" w:color="auto"/>
        <w:bottom w:val="none" w:sz="0" w:space="0" w:color="auto"/>
        <w:right w:val="none" w:sz="0" w:space="0" w:color="auto"/>
      </w:divBdr>
    </w:div>
    <w:div w:id="1777670303">
      <w:bodyDiv w:val="1"/>
      <w:marLeft w:val="0"/>
      <w:marRight w:val="0"/>
      <w:marTop w:val="0"/>
      <w:marBottom w:val="0"/>
      <w:divBdr>
        <w:top w:val="none" w:sz="0" w:space="0" w:color="auto"/>
        <w:left w:val="none" w:sz="0" w:space="0" w:color="auto"/>
        <w:bottom w:val="none" w:sz="0" w:space="0" w:color="auto"/>
        <w:right w:val="none" w:sz="0" w:space="0" w:color="auto"/>
      </w:divBdr>
    </w:div>
    <w:div w:id="1779522009">
      <w:bodyDiv w:val="1"/>
      <w:marLeft w:val="0"/>
      <w:marRight w:val="0"/>
      <w:marTop w:val="0"/>
      <w:marBottom w:val="0"/>
      <w:divBdr>
        <w:top w:val="none" w:sz="0" w:space="0" w:color="auto"/>
        <w:left w:val="none" w:sz="0" w:space="0" w:color="auto"/>
        <w:bottom w:val="none" w:sz="0" w:space="0" w:color="auto"/>
        <w:right w:val="none" w:sz="0" w:space="0" w:color="auto"/>
      </w:divBdr>
    </w:div>
    <w:div w:id="1783264414">
      <w:bodyDiv w:val="1"/>
      <w:marLeft w:val="0"/>
      <w:marRight w:val="0"/>
      <w:marTop w:val="0"/>
      <w:marBottom w:val="0"/>
      <w:divBdr>
        <w:top w:val="none" w:sz="0" w:space="0" w:color="auto"/>
        <w:left w:val="none" w:sz="0" w:space="0" w:color="auto"/>
        <w:bottom w:val="none" w:sz="0" w:space="0" w:color="auto"/>
        <w:right w:val="none" w:sz="0" w:space="0" w:color="auto"/>
      </w:divBdr>
    </w:div>
    <w:div w:id="1784571115">
      <w:bodyDiv w:val="1"/>
      <w:marLeft w:val="0"/>
      <w:marRight w:val="0"/>
      <w:marTop w:val="0"/>
      <w:marBottom w:val="0"/>
      <w:divBdr>
        <w:top w:val="none" w:sz="0" w:space="0" w:color="auto"/>
        <w:left w:val="none" w:sz="0" w:space="0" w:color="auto"/>
        <w:bottom w:val="none" w:sz="0" w:space="0" w:color="auto"/>
        <w:right w:val="none" w:sz="0" w:space="0" w:color="auto"/>
      </w:divBdr>
    </w:div>
    <w:div w:id="1786734375">
      <w:bodyDiv w:val="1"/>
      <w:marLeft w:val="0"/>
      <w:marRight w:val="0"/>
      <w:marTop w:val="0"/>
      <w:marBottom w:val="0"/>
      <w:divBdr>
        <w:top w:val="none" w:sz="0" w:space="0" w:color="auto"/>
        <w:left w:val="none" w:sz="0" w:space="0" w:color="auto"/>
        <w:bottom w:val="none" w:sz="0" w:space="0" w:color="auto"/>
        <w:right w:val="none" w:sz="0" w:space="0" w:color="auto"/>
      </w:divBdr>
    </w:div>
    <w:div w:id="1790781162">
      <w:bodyDiv w:val="1"/>
      <w:marLeft w:val="0"/>
      <w:marRight w:val="0"/>
      <w:marTop w:val="0"/>
      <w:marBottom w:val="0"/>
      <w:divBdr>
        <w:top w:val="none" w:sz="0" w:space="0" w:color="auto"/>
        <w:left w:val="none" w:sz="0" w:space="0" w:color="auto"/>
        <w:bottom w:val="none" w:sz="0" w:space="0" w:color="auto"/>
        <w:right w:val="none" w:sz="0" w:space="0" w:color="auto"/>
      </w:divBdr>
    </w:div>
    <w:div w:id="1797945917">
      <w:bodyDiv w:val="1"/>
      <w:marLeft w:val="0"/>
      <w:marRight w:val="0"/>
      <w:marTop w:val="0"/>
      <w:marBottom w:val="0"/>
      <w:divBdr>
        <w:top w:val="none" w:sz="0" w:space="0" w:color="auto"/>
        <w:left w:val="none" w:sz="0" w:space="0" w:color="auto"/>
        <w:bottom w:val="none" w:sz="0" w:space="0" w:color="auto"/>
        <w:right w:val="none" w:sz="0" w:space="0" w:color="auto"/>
      </w:divBdr>
    </w:div>
    <w:div w:id="1799179188">
      <w:bodyDiv w:val="1"/>
      <w:marLeft w:val="0"/>
      <w:marRight w:val="0"/>
      <w:marTop w:val="0"/>
      <w:marBottom w:val="0"/>
      <w:divBdr>
        <w:top w:val="none" w:sz="0" w:space="0" w:color="auto"/>
        <w:left w:val="none" w:sz="0" w:space="0" w:color="auto"/>
        <w:bottom w:val="none" w:sz="0" w:space="0" w:color="auto"/>
        <w:right w:val="none" w:sz="0" w:space="0" w:color="auto"/>
      </w:divBdr>
    </w:div>
    <w:div w:id="1800610351">
      <w:bodyDiv w:val="1"/>
      <w:marLeft w:val="0"/>
      <w:marRight w:val="0"/>
      <w:marTop w:val="0"/>
      <w:marBottom w:val="0"/>
      <w:divBdr>
        <w:top w:val="none" w:sz="0" w:space="0" w:color="auto"/>
        <w:left w:val="none" w:sz="0" w:space="0" w:color="auto"/>
        <w:bottom w:val="none" w:sz="0" w:space="0" w:color="auto"/>
        <w:right w:val="none" w:sz="0" w:space="0" w:color="auto"/>
      </w:divBdr>
    </w:div>
    <w:div w:id="1807622811">
      <w:bodyDiv w:val="1"/>
      <w:marLeft w:val="0"/>
      <w:marRight w:val="0"/>
      <w:marTop w:val="0"/>
      <w:marBottom w:val="0"/>
      <w:divBdr>
        <w:top w:val="none" w:sz="0" w:space="0" w:color="auto"/>
        <w:left w:val="none" w:sz="0" w:space="0" w:color="auto"/>
        <w:bottom w:val="none" w:sz="0" w:space="0" w:color="auto"/>
        <w:right w:val="none" w:sz="0" w:space="0" w:color="auto"/>
      </w:divBdr>
    </w:div>
    <w:div w:id="1808744971">
      <w:bodyDiv w:val="1"/>
      <w:marLeft w:val="0"/>
      <w:marRight w:val="0"/>
      <w:marTop w:val="0"/>
      <w:marBottom w:val="0"/>
      <w:divBdr>
        <w:top w:val="none" w:sz="0" w:space="0" w:color="auto"/>
        <w:left w:val="none" w:sz="0" w:space="0" w:color="auto"/>
        <w:bottom w:val="none" w:sz="0" w:space="0" w:color="auto"/>
        <w:right w:val="none" w:sz="0" w:space="0" w:color="auto"/>
      </w:divBdr>
    </w:div>
    <w:div w:id="1814327329">
      <w:bodyDiv w:val="1"/>
      <w:marLeft w:val="0"/>
      <w:marRight w:val="0"/>
      <w:marTop w:val="0"/>
      <w:marBottom w:val="0"/>
      <w:divBdr>
        <w:top w:val="none" w:sz="0" w:space="0" w:color="auto"/>
        <w:left w:val="none" w:sz="0" w:space="0" w:color="auto"/>
        <w:bottom w:val="none" w:sz="0" w:space="0" w:color="auto"/>
        <w:right w:val="none" w:sz="0" w:space="0" w:color="auto"/>
      </w:divBdr>
    </w:div>
    <w:div w:id="1816531997">
      <w:bodyDiv w:val="1"/>
      <w:marLeft w:val="0"/>
      <w:marRight w:val="0"/>
      <w:marTop w:val="0"/>
      <w:marBottom w:val="0"/>
      <w:divBdr>
        <w:top w:val="none" w:sz="0" w:space="0" w:color="auto"/>
        <w:left w:val="none" w:sz="0" w:space="0" w:color="auto"/>
        <w:bottom w:val="none" w:sz="0" w:space="0" w:color="auto"/>
        <w:right w:val="none" w:sz="0" w:space="0" w:color="auto"/>
      </w:divBdr>
    </w:div>
    <w:div w:id="1819301898">
      <w:bodyDiv w:val="1"/>
      <w:marLeft w:val="0"/>
      <w:marRight w:val="0"/>
      <w:marTop w:val="0"/>
      <w:marBottom w:val="0"/>
      <w:divBdr>
        <w:top w:val="none" w:sz="0" w:space="0" w:color="auto"/>
        <w:left w:val="none" w:sz="0" w:space="0" w:color="auto"/>
        <w:bottom w:val="none" w:sz="0" w:space="0" w:color="auto"/>
        <w:right w:val="none" w:sz="0" w:space="0" w:color="auto"/>
      </w:divBdr>
    </w:div>
    <w:div w:id="1820343389">
      <w:bodyDiv w:val="1"/>
      <w:marLeft w:val="0"/>
      <w:marRight w:val="0"/>
      <w:marTop w:val="0"/>
      <w:marBottom w:val="0"/>
      <w:divBdr>
        <w:top w:val="none" w:sz="0" w:space="0" w:color="auto"/>
        <w:left w:val="none" w:sz="0" w:space="0" w:color="auto"/>
        <w:bottom w:val="none" w:sz="0" w:space="0" w:color="auto"/>
        <w:right w:val="none" w:sz="0" w:space="0" w:color="auto"/>
      </w:divBdr>
    </w:div>
    <w:div w:id="1823887976">
      <w:bodyDiv w:val="1"/>
      <w:marLeft w:val="0"/>
      <w:marRight w:val="0"/>
      <w:marTop w:val="0"/>
      <w:marBottom w:val="0"/>
      <w:divBdr>
        <w:top w:val="none" w:sz="0" w:space="0" w:color="auto"/>
        <w:left w:val="none" w:sz="0" w:space="0" w:color="auto"/>
        <w:bottom w:val="none" w:sz="0" w:space="0" w:color="auto"/>
        <w:right w:val="none" w:sz="0" w:space="0" w:color="auto"/>
      </w:divBdr>
    </w:div>
    <w:div w:id="1828981550">
      <w:bodyDiv w:val="1"/>
      <w:marLeft w:val="0"/>
      <w:marRight w:val="0"/>
      <w:marTop w:val="0"/>
      <w:marBottom w:val="0"/>
      <w:divBdr>
        <w:top w:val="none" w:sz="0" w:space="0" w:color="auto"/>
        <w:left w:val="none" w:sz="0" w:space="0" w:color="auto"/>
        <w:bottom w:val="none" w:sz="0" w:space="0" w:color="auto"/>
        <w:right w:val="none" w:sz="0" w:space="0" w:color="auto"/>
      </w:divBdr>
    </w:div>
    <w:div w:id="1830364068">
      <w:bodyDiv w:val="1"/>
      <w:marLeft w:val="0"/>
      <w:marRight w:val="0"/>
      <w:marTop w:val="0"/>
      <w:marBottom w:val="0"/>
      <w:divBdr>
        <w:top w:val="none" w:sz="0" w:space="0" w:color="auto"/>
        <w:left w:val="none" w:sz="0" w:space="0" w:color="auto"/>
        <w:bottom w:val="none" w:sz="0" w:space="0" w:color="auto"/>
        <w:right w:val="none" w:sz="0" w:space="0" w:color="auto"/>
      </w:divBdr>
    </w:div>
    <w:div w:id="1835031042">
      <w:bodyDiv w:val="1"/>
      <w:marLeft w:val="0"/>
      <w:marRight w:val="0"/>
      <w:marTop w:val="0"/>
      <w:marBottom w:val="0"/>
      <w:divBdr>
        <w:top w:val="none" w:sz="0" w:space="0" w:color="auto"/>
        <w:left w:val="none" w:sz="0" w:space="0" w:color="auto"/>
        <w:bottom w:val="none" w:sz="0" w:space="0" w:color="auto"/>
        <w:right w:val="none" w:sz="0" w:space="0" w:color="auto"/>
      </w:divBdr>
    </w:div>
    <w:div w:id="1846742619">
      <w:bodyDiv w:val="1"/>
      <w:marLeft w:val="0"/>
      <w:marRight w:val="0"/>
      <w:marTop w:val="0"/>
      <w:marBottom w:val="0"/>
      <w:divBdr>
        <w:top w:val="none" w:sz="0" w:space="0" w:color="auto"/>
        <w:left w:val="none" w:sz="0" w:space="0" w:color="auto"/>
        <w:bottom w:val="none" w:sz="0" w:space="0" w:color="auto"/>
        <w:right w:val="none" w:sz="0" w:space="0" w:color="auto"/>
      </w:divBdr>
    </w:div>
    <w:div w:id="1855538435">
      <w:bodyDiv w:val="1"/>
      <w:marLeft w:val="0"/>
      <w:marRight w:val="0"/>
      <w:marTop w:val="0"/>
      <w:marBottom w:val="0"/>
      <w:divBdr>
        <w:top w:val="none" w:sz="0" w:space="0" w:color="auto"/>
        <w:left w:val="none" w:sz="0" w:space="0" w:color="auto"/>
        <w:bottom w:val="none" w:sz="0" w:space="0" w:color="auto"/>
        <w:right w:val="none" w:sz="0" w:space="0" w:color="auto"/>
      </w:divBdr>
    </w:div>
    <w:div w:id="1856310325">
      <w:bodyDiv w:val="1"/>
      <w:marLeft w:val="0"/>
      <w:marRight w:val="0"/>
      <w:marTop w:val="0"/>
      <w:marBottom w:val="0"/>
      <w:divBdr>
        <w:top w:val="none" w:sz="0" w:space="0" w:color="auto"/>
        <w:left w:val="none" w:sz="0" w:space="0" w:color="auto"/>
        <w:bottom w:val="none" w:sz="0" w:space="0" w:color="auto"/>
        <w:right w:val="none" w:sz="0" w:space="0" w:color="auto"/>
      </w:divBdr>
    </w:div>
    <w:div w:id="1865559918">
      <w:bodyDiv w:val="1"/>
      <w:marLeft w:val="0"/>
      <w:marRight w:val="0"/>
      <w:marTop w:val="0"/>
      <w:marBottom w:val="0"/>
      <w:divBdr>
        <w:top w:val="none" w:sz="0" w:space="0" w:color="auto"/>
        <w:left w:val="none" w:sz="0" w:space="0" w:color="auto"/>
        <w:bottom w:val="none" w:sz="0" w:space="0" w:color="auto"/>
        <w:right w:val="none" w:sz="0" w:space="0" w:color="auto"/>
      </w:divBdr>
    </w:div>
    <w:div w:id="1870607882">
      <w:bodyDiv w:val="1"/>
      <w:marLeft w:val="0"/>
      <w:marRight w:val="0"/>
      <w:marTop w:val="0"/>
      <w:marBottom w:val="0"/>
      <w:divBdr>
        <w:top w:val="none" w:sz="0" w:space="0" w:color="auto"/>
        <w:left w:val="none" w:sz="0" w:space="0" w:color="auto"/>
        <w:bottom w:val="none" w:sz="0" w:space="0" w:color="auto"/>
        <w:right w:val="none" w:sz="0" w:space="0" w:color="auto"/>
      </w:divBdr>
    </w:div>
    <w:div w:id="1872187824">
      <w:bodyDiv w:val="1"/>
      <w:marLeft w:val="0"/>
      <w:marRight w:val="0"/>
      <w:marTop w:val="0"/>
      <w:marBottom w:val="0"/>
      <w:divBdr>
        <w:top w:val="none" w:sz="0" w:space="0" w:color="auto"/>
        <w:left w:val="none" w:sz="0" w:space="0" w:color="auto"/>
        <w:bottom w:val="none" w:sz="0" w:space="0" w:color="auto"/>
        <w:right w:val="none" w:sz="0" w:space="0" w:color="auto"/>
      </w:divBdr>
    </w:div>
    <w:div w:id="1873961581">
      <w:bodyDiv w:val="1"/>
      <w:marLeft w:val="0"/>
      <w:marRight w:val="0"/>
      <w:marTop w:val="0"/>
      <w:marBottom w:val="0"/>
      <w:divBdr>
        <w:top w:val="none" w:sz="0" w:space="0" w:color="auto"/>
        <w:left w:val="none" w:sz="0" w:space="0" w:color="auto"/>
        <w:bottom w:val="none" w:sz="0" w:space="0" w:color="auto"/>
        <w:right w:val="none" w:sz="0" w:space="0" w:color="auto"/>
      </w:divBdr>
    </w:div>
    <w:div w:id="1875340392">
      <w:bodyDiv w:val="1"/>
      <w:marLeft w:val="0"/>
      <w:marRight w:val="0"/>
      <w:marTop w:val="0"/>
      <w:marBottom w:val="0"/>
      <w:divBdr>
        <w:top w:val="none" w:sz="0" w:space="0" w:color="auto"/>
        <w:left w:val="none" w:sz="0" w:space="0" w:color="auto"/>
        <w:bottom w:val="none" w:sz="0" w:space="0" w:color="auto"/>
        <w:right w:val="none" w:sz="0" w:space="0" w:color="auto"/>
      </w:divBdr>
    </w:div>
    <w:div w:id="1879276807">
      <w:bodyDiv w:val="1"/>
      <w:marLeft w:val="0"/>
      <w:marRight w:val="0"/>
      <w:marTop w:val="0"/>
      <w:marBottom w:val="0"/>
      <w:divBdr>
        <w:top w:val="none" w:sz="0" w:space="0" w:color="auto"/>
        <w:left w:val="none" w:sz="0" w:space="0" w:color="auto"/>
        <w:bottom w:val="none" w:sz="0" w:space="0" w:color="auto"/>
        <w:right w:val="none" w:sz="0" w:space="0" w:color="auto"/>
      </w:divBdr>
    </w:div>
    <w:div w:id="1881161315">
      <w:bodyDiv w:val="1"/>
      <w:marLeft w:val="0"/>
      <w:marRight w:val="0"/>
      <w:marTop w:val="0"/>
      <w:marBottom w:val="0"/>
      <w:divBdr>
        <w:top w:val="none" w:sz="0" w:space="0" w:color="auto"/>
        <w:left w:val="none" w:sz="0" w:space="0" w:color="auto"/>
        <w:bottom w:val="none" w:sz="0" w:space="0" w:color="auto"/>
        <w:right w:val="none" w:sz="0" w:space="0" w:color="auto"/>
      </w:divBdr>
    </w:div>
    <w:div w:id="1887109253">
      <w:bodyDiv w:val="1"/>
      <w:marLeft w:val="0"/>
      <w:marRight w:val="0"/>
      <w:marTop w:val="0"/>
      <w:marBottom w:val="0"/>
      <w:divBdr>
        <w:top w:val="none" w:sz="0" w:space="0" w:color="auto"/>
        <w:left w:val="none" w:sz="0" w:space="0" w:color="auto"/>
        <w:bottom w:val="none" w:sz="0" w:space="0" w:color="auto"/>
        <w:right w:val="none" w:sz="0" w:space="0" w:color="auto"/>
      </w:divBdr>
    </w:div>
    <w:div w:id="1897741438">
      <w:bodyDiv w:val="1"/>
      <w:marLeft w:val="0"/>
      <w:marRight w:val="0"/>
      <w:marTop w:val="0"/>
      <w:marBottom w:val="0"/>
      <w:divBdr>
        <w:top w:val="none" w:sz="0" w:space="0" w:color="auto"/>
        <w:left w:val="none" w:sz="0" w:space="0" w:color="auto"/>
        <w:bottom w:val="none" w:sz="0" w:space="0" w:color="auto"/>
        <w:right w:val="none" w:sz="0" w:space="0" w:color="auto"/>
      </w:divBdr>
    </w:div>
    <w:div w:id="1905528690">
      <w:bodyDiv w:val="1"/>
      <w:marLeft w:val="0"/>
      <w:marRight w:val="0"/>
      <w:marTop w:val="0"/>
      <w:marBottom w:val="0"/>
      <w:divBdr>
        <w:top w:val="none" w:sz="0" w:space="0" w:color="auto"/>
        <w:left w:val="none" w:sz="0" w:space="0" w:color="auto"/>
        <w:bottom w:val="none" w:sz="0" w:space="0" w:color="auto"/>
        <w:right w:val="none" w:sz="0" w:space="0" w:color="auto"/>
      </w:divBdr>
    </w:div>
    <w:div w:id="1907102498">
      <w:bodyDiv w:val="1"/>
      <w:marLeft w:val="0"/>
      <w:marRight w:val="0"/>
      <w:marTop w:val="0"/>
      <w:marBottom w:val="0"/>
      <w:divBdr>
        <w:top w:val="none" w:sz="0" w:space="0" w:color="auto"/>
        <w:left w:val="none" w:sz="0" w:space="0" w:color="auto"/>
        <w:bottom w:val="none" w:sz="0" w:space="0" w:color="auto"/>
        <w:right w:val="none" w:sz="0" w:space="0" w:color="auto"/>
      </w:divBdr>
    </w:div>
    <w:div w:id="1908570097">
      <w:bodyDiv w:val="1"/>
      <w:marLeft w:val="0"/>
      <w:marRight w:val="0"/>
      <w:marTop w:val="0"/>
      <w:marBottom w:val="0"/>
      <w:divBdr>
        <w:top w:val="none" w:sz="0" w:space="0" w:color="auto"/>
        <w:left w:val="none" w:sz="0" w:space="0" w:color="auto"/>
        <w:bottom w:val="none" w:sz="0" w:space="0" w:color="auto"/>
        <w:right w:val="none" w:sz="0" w:space="0" w:color="auto"/>
      </w:divBdr>
    </w:div>
    <w:div w:id="1913537352">
      <w:bodyDiv w:val="1"/>
      <w:marLeft w:val="0"/>
      <w:marRight w:val="0"/>
      <w:marTop w:val="0"/>
      <w:marBottom w:val="0"/>
      <w:divBdr>
        <w:top w:val="none" w:sz="0" w:space="0" w:color="auto"/>
        <w:left w:val="none" w:sz="0" w:space="0" w:color="auto"/>
        <w:bottom w:val="none" w:sz="0" w:space="0" w:color="auto"/>
        <w:right w:val="none" w:sz="0" w:space="0" w:color="auto"/>
      </w:divBdr>
    </w:div>
    <w:div w:id="1920823056">
      <w:bodyDiv w:val="1"/>
      <w:marLeft w:val="0"/>
      <w:marRight w:val="0"/>
      <w:marTop w:val="0"/>
      <w:marBottom w:val="0"/>
      <w:divBdr>
        <w:top w:val="none" w:sz="0" w:space="0" w:color="auto"/>
        <w:left w:val="none" w:sz="0" w:space="0" w:color="auto"/>
        <w:bottom w:val="none" w:sz="0" w:space="0" w:color="auto"/>
        <w:right w:val="none" w:sz="0" w:space="0" w:color="auto"/>
      </w:divBdr>
    </w:div>
    <w:div w:id="1928731093">
      <w:bodyDiv w:val="1"/>
      <w:marLeft w:val="0"/>
      <w:marRight w:val="0"/>
      <w:marTop w:val="0"/>
      <w:marBottom w:val="0"/>
      <w:divBdr>
        <w:top w:val="none" w:sz="0" w:space="0" w:color="auto"/>
        <w:left w:val="none" w:sz="0" w:space="0" w:color="auto"/>
        <w:bottom w:val="none" w:sz="0" w:space="0" w:color="auto"/>
        <w:right w:val="none" w:sz="0" w:space="0" w:color="auto"/>
      </w:divBdr>
    </w:div>
    <w:div w:id="1938827383">
      <w:bodyDiv w:val="1"/>
      <w:marLeft w:val="0"/>
      <w:marRight w:val="0"/>
      <w:marTop w:val="0"/>
      <w:marBottom w:val="0"/>
      <w:divBdr>
        <w:top w:val="none" w:sz="0" w:space="0" w:color="auto"/>
        <w:left w:val="none" w:sz="0" w:space="0" w:color="auto"/>
        <w:bottom w:val="none" w:sz="0" w:space="0" w:color="auto"/>
        <w:right w:val="none" w:sz="0" w:space="0" w:color="auto"/>
      </w:divBdr>
    </w:div>
    <w:div w:id="1952085861">
      <w:bodyDiv w:val="1"/>
      <w:marLeft w:val="0"/>
      <w:marRight w:val="0"/>
      <w:marTop w:val="0"/>
      <w:marBottom w:val="0"/>
      <w:divBdr>
        <w:top w:val="none" w:sz="0" w:space="0" w:color="auto"/>
        <w:left w:val="none" w:sz="0" w:space="0" w:color="auto"/>
        <w:bottom w:val="none" w:sz="0" w:space="0" w:color="auto"/>
        <w:right w:val="none" w:sz="0" w:space="0" w:color="auto"/>
      </w:divBdr>
    </w:div>
    <w:div w:id="1954440505">
      <w:bodyDiv w:val="1"/>
      <w:marLeft w:val="0"/>
      <w:marRight w:val="0"/>
      <w:marTop w:val="0"/>
      <w:marBottom w:val="0"/>
      <w:divBdr>
        <w:top w:val="none" w:sz="0" w:space="0" w:color="auto"/>
        <w:left w:val="none" w:sz="0" w:space="0" w:color="auto"/>
        <w:bottom w:val="none" w:sz="0" w:space="0" w:color="auto"/>
        <w:right w:val="none" w:sz="0" w:space="0" w:color="auto"/>
      </w:divBdr>
    </w:div>
    <w:div w:id="1956255409">
      <w:bodyDiv w:val="1"/>
      <w:marLeft w:val="0"/>
      <w:marRight w:val="0"/>
      <w:marTop w:val="0"/>
      <w:marBottom w:val="0"/>
      <w:divBdr>
        <w:top w:val="none" w:sz="0" w:space="0" w:color="auto"/>
        <w:left w:val="none" w:sz="0" w:space="0" w:color="auto"/>
        <w:bottom w:val="none" w:sz="0" w:space="0" w:color="auto"/>
        <w:right w:val="none" w:sz="0" w:space="0" w:color="auto"/>
      </w:divBdr>
    </w:div>
    <w:div w:id="1977374719">
      <w:bodyDiv w:val="1"/>
      <w:marLeft w:val="0"/>
      <w:marRight w:val="0"/>
      <w:marTop w:val="0"/>
      <w:marBottom w:val="0"/>
      <w:divBdr>
        <w:top w:val="none" w:sz="0" w:space="0" w:color="auto"/>
        <w:left w:val="none" w:sz="0" w:space="0" w:color="auto"/>
        <w:bottom w:val="none" w:sz="0" w:space="0" w:color="auto"/>
        <w:right w:val="none" w:sz="0" w:space="0" w:color="auto"/>
      </w:divBdr>
    </w:div>
    <w:div w:id="1981613556">
      <w:bodyDiv w:val="1"/>
      <w:marLeft w:val="0"/>
      <w:marRight w:val="0"/>
      <w:marTop w:val="0"/>
      <w:marBottom w:val="0"/>
      <w:divBdr>
        <w:top w:val="none" w:sz="0" w:space="0" w:color="auto"/>
        <w:left w:val="none" w:sz="0" w:space="0" w:color="auto"/>
        <w:bottom w:val="none" w:sz="0" w:space="0" w:color="auto"/>
        <w:right w:val="none" w:sz="0" w:space="0" w:color="auto"/>
      </w:divBdr>
    </w:div>
    <w:div w:id="1991252329">
      <w:bodyDiv w:val="1"/>
      <w:marLeft w:val="0"/>
      <w:marRight w:val="0"/>
      <w:marTop w:val="0"/>
      <w:marBottom w:val="0"/>
      <w:divBdr>
        <w:top w:val="none" w:sz="0" w:space="0" w:color="auto"/>
        <w:left w:val="none" w:sz="0" w:space="0" w:color="auto"/>
        <w:bottom w:val="none" w:sz="0" w:space="0" w:color="auto"/>
        <w:right w:val="none" w:sz="0" w:space="0" w:color="auto"/>
      </w:divBdr>
    </w:div>
    <w:div w:id="1992517073">
      <w:bodyDiv w:val="1"/>
      <w:marLeft w:val="0"/>
      <w:marRight w:val="0"/>
      <w:marTop w:val="0"/>
      <w:marBottom w:val="0"/>
      <w:divBdr>
        <w:top w:val="none" w:sz="0" w:space="0" w:color="auto"/>
        <w:left w:val="none" w:sz="0" w:space="0" w:color="auto"/>
        <w:bottom w:val="none" w:sz="0" w:space="0" w:color="auto"/>
        <w:right w:val="none" w:sz="0" w:space="0" w:color="auto"/>
      </w:divBdr>
    </w:div>
    <w:div w:id="1994136988">
      <w:bodyDiv w:val="1"/>
      <w:marLeft w:val="0"/>
      <w:marRight w:val="0"/>
      <w:marTop w:val="0"/>
      <w:marBottom w:val="0"/>
      <w:divBdr>
        <w:top w:val="none" w:sz="0" w:space="0" w:color="auto"/>
        <w:left w:val="none" w:sz="0" w:space="0" w:color="auto"/>
        <w:bottom w:val="none" w:sz="0" w:space="0" w:color="auto"/>
        <w:right w:val="none" w:sz="0" w:space="0" w:color="auto"/>
      </w:divBdr>
    </w:div>
    <w:div w:id="2000035075">
      <w:bodyDiv w:val="1"/>
      <w:marLeft w:val="0"/>
      <w:marRight w:val="0"/>
      <w:marTop w:val="0"/>
      <w:marBottom w:val="0"/>
      <w:divBdr>
        <w:top w:val="none" w:sz="0" w:space="0" w:color="auto"/>
        <w:left w:val="none" w:sz="0" w:space="0" w:color="auto"/>
        <w:bottom w:val="none" w:sz="0" w:space="0" w:color="auto"/>
        <w:right w:val="none" w:sz="0" w:space="0" w:color="auto"/>
      </w:divBdr>
    </w:div>
    <w:div w:id="2012483990">
      <w:bodyDiv w:val="1"/>
      <w:marLeft w:val="0"/>
      <w:marRight w:val="0"/>
      <w:marTop w:val="0"/>
      <w:marBottom w:val="0"/>
      <w:divBdr>
        <w:top w:val="none" w:sz="0" w:space="0" w:color="auto"/>
        <w:left w:val="none" w:sz="0" w:space="0" w:color="auto"/>
        <w:bottom w:val="none" w:sz="0" w:space="0" w:color="auto"/>
        <w:right w:val="none" w:sz="0" w:space="0" w:color="auto"/>
      </w:divBdr>
    </w:div>
    <w:div w:id="2014336956">
      <w:bodyDiv w:val="1"/>
      <w:marLeft w:val="0"/>
      <w:marRight w:val="0"/>
      <w:marTop w:val="0"/>
      <w:marBottom w:val="0"/>
      <w:divBdr>
        <w:top w:val="none" w:sz="0" w:space="0" w:color="auto"/>
        <w:left w:val="none" w:sz="0" w:space="0" w:color="auto"/>
        <w:bottom w:val="none" w:sz="0" w:space="0" w:color="auto"/>
        <w:right w:val="none" w:sz="0" w:space="0" w:color="auto"/>
      </w:divBdr>
    </w:div>
    <w:div w:id="2020039423">
      <w:bodyDiv w:val="1"/>
      <w:marLeft w:val="0"/>
      <w:marRight w:val="0"/>
      <w:marTop w:val="0"/>
      <w:marBottom w:val="0"/>
      <w:divBdr>
        <w:top w:val="none" w:sz="0" w:space="0" w:color="auto"/>
        <w:left w:val="none" w:sz="0" w:space="0" w:color="auto"/>
        <w:bottom w:val="none" w:sz="0" w:space="0" w:color="auto"/>
        <w:right w:val="none" w:sz="0" w:space="0" w:color="auto"/>
      </w:divBdr>
    </w:div>
    <w:div w:id="2037658750">
      <w:bodyDiv w:val="1"/>
      <w:marLeft w:val="0"/>
      <w:marRight w:val="0"/>
      <w:marTop w:val="0"/>
      <w:marBottom w:val="0"/>
      <w:divBdr>
        <w:top w:val="none" w:sz="0" w:space="0" w:color="auto"/>
        <w:left w:val="none" w:sz="0" w:space="0" w:color="auto"/>
        <w:bottom w:val="none" w:sz="0" w:space="0" w:color="auto"/>
        <w:right w:val="none" w:sz="0" w:space="0" w:color="auto"/>
      </w:divBdr>
    </w:div>
    <w:div w:id="2039044899">
      <w:bodyDiv w:val="1"/>
      <w:marLeft w:val="0"/>
      <w:marRight w:val="0"/>
      <w:marTop w:val="0"/>
      <w:marBottom w:val="0"/>
      <w:divBdr>
        <w:top w:val="none" w:sz="0" w:space="0" w:color="auto"/>
        <w:left w:val="none" w:sz="0" w:space="0" w:color="auto"/>
        <w:bottom w:val="none" w:sz="0" w:space="0" w:color="auto"/>
        <w:right w:val="none" w:sz="0" w:space="0" w:color="auto"/>
      </w:divBdr>
    </w:div>
    <w:div w:id="2040934998">
      <w:bodyDiv w:val="1"/>
      <w:marLeft w:val="0"/>
      <w:marRight w:val="0"/>
      <w:marTop w:val="0"/>
      <w:marBottom w:val="0"/>
      <w:divBdr>
        <w:top w:val="none" w:sz="0" w:space="0" w:color="auto"/>
        <w:left w:val="none" w:sz="0" w:space="0" w:color="auto"/>
        <w:bottom w:val="none" w:sz="0" w:space="0" w:color="auto"/>
        <w:right w:val="none" w:sz="0" w:space="0" w:color="auto"/>
      </w:divBdr>
    </w:div>
    <w:div w:id="2044011114">
      <w:bodyDiv w:val="1"/>
      <w:marLeft w:val="0"/>
      <w:marRight w:val="0"/>
      <w:marTop w:val="0"/>
      <w:marBottom w:val="0"/>
      <w:divBdr>
        <w:top w:val="none" w:sz="0" w:space="0" w:color="auto"/>
        <w:left w:val="none" w:sz="0" w:space="0" w:color="auto"/>
        <w:bottom w:val="none" w:sz="0" w:space="0" w:color="auto"/>
        <w:right w:val="none" w:sz="0" w:space="0" w:color="auto"/>
      </w:divBdr>
    </w:div>
    <w:div w:id="2045330197">
      <w:bodyDiv w:val="1"/>
      <w:marLeft w:val="0"/>
      <w:marRight w:val="0"/>
      <w:marTop w:val="0"/>
      <w:marBottom w:val="0"/>
      <w:divBdr>
        <w:top w:val="none" w:sz="0" w:space="0" w:color="auto"/>
        <w:left w:val="none" w:sz="0" w:space="0" w:color="auto"/>
        <w:bottom w:val="none" w:sz="0" w:space="0" w:color="auto"/>
        <w:right w:val="none" w:sz="0" w:space="0" w:color="auto"/>
      </w:divBdr>
    </w:div>
    <w:div w:id="2050255408">
      <w:bodyDiv w:val="1"/>
      <w:marLeft w:val="0"/>
      <w:marRight w:val="0"/>
      <w:marTop w:val="0"/>
      <w:marBottom w:val="0"/>
      <w:divBdr>
        <w:top w:val="none" w:sz="0" w:space="0" w:color="auto"/>
        <w:left w:val="none" w:sz="0" w:space="0" w:color="auto"/>
        <w:bottom w:val="none" w:sz="0" w:space="0" w:color="auto"/>
        <w:right w:val="none" w:sz="0" w:space="0" w:color="auto"/>
      </w:divBdr>
    </w:div>
    <w:div w:id="2057121347">
      <w:bodyDiv w:val="1"/>
      <w:marLeft w:val="0"/>
      <w:marRight w:val="0"/>
      <w:marTop w:val="0"/>
      <w:marBottom w:val="0"/>
      <w:divBdr>
        <w:top w:val="none" w:sz="0" w:space="0" w:color="auto"/>
        <w:left w:val="none" w:sz="0" w:space="0" w:color="auto"/>
        <w:bottom w:val="none" w:sz="0" w:space="0" w:color="auto"/>
        <w:right w:val="none" w:sz="0" w:space="0" w:color="auto"/>
      </w:divBdr>
    </w:div>
    <w:div w:id="2060124967">
      <w:bodyDiv w:val="1"/>
      <w:marLeft w:val="0"/>
      <w:marRight w:val="0"/>
      <w:marTop w:val="0"/>
      <w:marBottom w:val="0"/>
      <w:divBdr>
        <w:top w:val="none" w:sz="0" w:space="0" w:color="auto"/>
        <w:left w:val="none" w:sz="0" w:space="0" w:color="auto"/>
        <w:bottom w:val="none" w:sz="0" w:space="0" w:color="auto"/>
        <w:right w:val="none" w:sz="0" w:space="0" w:color="auto"/>
      </w:divBdr>
    </w:div>
    <w:div w:id="2063164452">
      <w:bodyDiv w:val="1"/>
      <w:marLeft w:val="0"/>
      <w:marRight w:val="0"/>
      <w:marTop w:val="0"/>
      <w:marBottom w:val="0"/>
      <w:divBdr>
        <w:top w:val="none" w:sz="0" w:space="0" w:color="auto"/>
        <w:left w:val="none" w:sz="0" w:space="0" w:color="auto"/>
        <w:bottom w:val="none" w:sz="0" w:space="0" w:color="auto"/>
        <w:right w:val="none" w:sz="0" w:space="0" w:color="auto"/>
      </w:divBdr>
    </w:div>
    <w:div w:id="2065179859">
      <w:bodyDiv w:val="1"/>
      <w:marLeft w:val="0"/>
      <w:marRight w:val="0"/>
      <w:marTop w:val="0"/>
      <w:marBottom w:val="0"/>
      <w:divBdr>
        <w:top w:val="none" w:sz="0" w:space="0" w:color="auto"/>
        <w:left w:val="none" w:sz="0" w:space="0" w:color="auto"/>
        <w:bottom w:val="none" w:sz="0" w:space="0" w:color="auto"/>
        <w:right w:val="none" w:sz="0" w:space="0" w:color="auto"/>
      </w:divBdr>
    </w:div>
    <w:div w:id="2072847195">
      <w:bodyDiv w:val="1"/>
      <w:marLeft w:val="0"/>
      <w:marRight w:val="0"/>
      <w:marTop w:val="0"/>
      <w:marBottom w:val="0"/>
      <w:divBdr>
        <w:top w:val="none" w:sz="0" w:space="0" w:color="auto"/>
        <w:left w:val="none" w:sz="0" w:space="0" w:color="auto"/>
        <w:bottom w:val="none" w:sz="0" w:space="0" w:color="auto"/>
        <w:right w:val="none" w:sz="0" w:space="0" w:color="auto"/>
      </w:divBdr>
    </w:div>
    <w:div w:id="2095588833">
      <w:bodyDiv w:val="1"/>
      <w:marLeft w:val="0"/>
      <w:marRight w:val="0"/>
      <w:marTop w:val="0"/>
      <w:marBottom w:val="0"/>
      <w:divBdr>
        <w:top w:val="none" w:sz="0" w:space="0" w:color="auto"/>
        <w:left w:val="none" w:sz="0" w:space="0" w:color="auto"/>
        <w:bottom w:val="none" w:sz="0" w:space="0" w:color="auto"/>
        <w:right w:val="none" w:sz="0" w:space="0" w:color="auto"/>
      </w:divBdr>
    </w:div>
    <w:div w:id="2097247380">
      <w:bodyDiv w:val="1"/>
      <w:marLeft w:val="0"/>
      <w:marRight w:val="0"/>
      <w:marTop w:val="0"/>
      <w:marBottom w:val="0"/>
      <w:divBdr>
        <w:top w:val="none" w:sz="0" w:space="0" w:color="auto"/>
        <w:left w:val="none" w:sz="0" w:space="0" w:color="auto"/>
        <w:bottom w:val="none" w:sz="0" w:space="0" w:color="auto"/>
        <w:right w:val="none" w:sz="0" w:space="0" w:color="auto"/>
      </w:divBdr>
    </w:div>
    <w:div w:id="2097742590">
      <w:bodyDiv w:val="1"/>
      <w:marLeft w:val="0"/>
      <w:marRight w:val="0"/>
      <w:marTop w:val="0"/>
      <w:marBottom w:val="0"/>
      <w:divBdr>
        <w:top w:val="none" w:sz="0" w:space="0" w:color="auto"/>
        <w:left w:val="none" w:sz="0" w:space="0" w:color="auto"/>
        <w:bottom w:val="none" w:sz="0" w:space="0" w:color="auto"/>
        <w:right w:val="none" w:sz="0" w:space="0" w:color="auto"/>
      </w:divBdr>
    </w:div>
    <w:div w:id="2101413187">
      <w:bodyDiv w:val="1"/>
      <w:marLeft w:val="0"/>
      <w:marRight w:val="0"/>
      <w:marTop w:val="0"/>
      <w:marBottom w:val="0"/>
      <w:divBdr>
        <w:top w:val="none" w:sz="0" w:space="0" w:color="auto"/>
        <w:left w:val="none" w:sz="0" w:space="0" w:color="auto"/>
        <w:bottom w:val="none" w:sz="0" w:space="0" w:color="auto"/>
        <w:right w:val="none" w:sz="0" w:space="0" w:color="auto"/>
      </w:divBdr>
    </w:div>
    <w:div w:id="2106723881">
      <w:bodyDiv w:val="1"/>
      <w:marLeft w:val="0"/>
      <w:marRight w:val="0"/>
      <w:marTop w:val="0"/>
      <w:marBottom w:val="0"/>
      <w:divBdr>
        <w:top w:val="none" w:sz="0" w:space="0" w:color="auto"/>
        <w:left w:val="none" w:sz="0" w:space="0" w:color="auto"/>
        <w:bottom w:val="none" w:sz="0" w:space="0" w:color="auto"/>
        <w:right w:val="none" w:sz="0" w:space="0" w:color="auto"/>
      </w:divBdr>
    </w:div>
    <w:div w:id="2109693463">
      <w:bodyDiv w:val="1"/>
      <w:marLeft w:val="0"/>
      <w:marRight w:val="0"/>
      <w:marTop w:val="0"/>
      <w:marBottom w:val="0"/>
      <w:divBdr>
        <w:top w:val="none" w:sz="0" w:space="0" w:color="auto"/>
        <w:left w:val="none" w:sz="0" w:space="0" w:color="auto"/>
        <w:bottom w:val="none" w:sz="0" w:space="0" w:color="auto"/>
        <w:right w:val="none" w:sz="0" w:space="0" w:color="auto"/>
      </w:divBdr>
    </w:div>
    <w:div w:id="2115511851">
      <w:bodyDiv w:val="1"/>
      <w:marLeft w:val="0"/>
      <w:marRight w:val="0"/>
      <w:marTop w:val="0"/>
      <w:marBottom w:val="0"/>
      <w:divBdr>
        <w:top w:val="none" w:sz="0" w:space="0" w:color="auto"/>
        <w:left w:val="none" w:sz="0" w:space="0" w:color="auto"/>
        <w:bottom w:val="none" w:sz="0" w:space="0" w:color="auto"/>
        <w:right w:val="none" w:sz="0" w:space="0" w:color="auto"/>
      </w:divBdr>
    </w:div>
    <w:div w:id="2123525585">
      <w:bodyDiv w:val="1"/>
      <w:marLeft w:val="0"/>
      <w:marRight w:val="0"/>
      <w:marTop w:val="0"/>
      <w:marBottom w:val="0"/>
      <w:divBdr>
        <w:top w:val="none" w:sz="0" w:space="0" w:color="auto"/>
        <w:left w:val="none" w:sz="0" w:space="0" w:color="auto"/>
        <w:bottom w:val="none" w:sz="0" w:space="0" w:color="auto"/>
        <w:right w:val="none" w:sz="0" w:space="0" w:color="auto"/>
      </w:divBdr>
    </w:div>
    <w:div w:id="2132354869">
      <w:bodyDiv w:val="1"/>
      <w:marLeft w:val="0"/>
      <w:marRight w:val="0"/>
      <w:marTop w:val="0"/>
      <w:marBottom w:val="0"/>
      <w:divBdr>
        <w:top w:val="none" w:sz="0" w:space="0" w:color="auto"/>
        <w:left w:val="none" w:sz="0" w:space="0" w:color="auto"/>
        <w:bottom w:val="none" w:sz="0" w:space="0" w:color="auto"/>
        <w:right w:val="none" w:sz="0" w:space="0" w:color="auto"/>
      </w:divBdr>
    </w:div>
    <w:div w:id="2136941704">
      <w:bodyDiv w:val="1"/>
      <w:marLeft w:val="0"/>
      <w:marRight w:val="0"/>
      <w:marTop w:val="0"/>
      <w:marBottom w:val="0"/>
      <w:divBdr>
        <w:top w:val="none" w:sz="0" w:space="0" w:color="auto"/>
        <w:left w:val="none" w:sz="0" w:space="0" w:color="auto"/>
        <w:bottom w:val="none" w:sz="0" w:space="0" w:color="auto"/>
        <w:right w:val="none" w:sz="0" w:space="0" w:color="auto"/>
      </w:divBdr>
    </w:div>
    <w:div w:id="214500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ref.osaka.lg.jp/hokentaiku/hoken/gaidorain.html" TargetMode="External"/><Relationship Id="rId299" Type="http://schemas.openxmlformats.org/officeDocument/2006/relationships/hyperlink" Target="http://school.lan.pref.osaka.jp/Lists/request_back/DispForm.aspx?ID=6444" TargetMode="External"/><Relationship Id="rId21" Type="http://schemas.openxmlformats.org/officeDocument/2006/relationships/hyperlink" Target="http://www.mext.go.jp/a_menu/shotou/new-cs/youryou/1351334.htm" TargetMode="External"/><Relationship Id="rId63" Type="http://schemas.openxmlformats.org/officeDocument/2006/relationships/hyperlink" Target="http://www.mext.go.jp/a_menu/sports/jyujitsu/1335529.htm" TargetMode="External"/><Relationship Id="rId159" Type="http://schemas.openxmlformats.org/officeDocument/2006/relationships/hyperlink" Target="http://www.osakafusyakyo.or.jp/vcenter/scenter/" TargetMode="External"/><Relationship Id="rId324" Type="http://schemas.openxmlformats.org/officeDocument/2006/relationships/hyperlink" Target="http://www.lan.pref.osaka.jp/116500/zaimu/sainyu/toriatukai.htm" TargetMode="External"/><Relationship Id="rId366" Type="http://schemas.openxmlformats.org/officeDocument/2006/relationships/hyperlink" Target="http://www.pref.osaka.lg.jp/chikikyoiku/oyaoya/download.html" TargetMode="External"/><Relationship Id="rId170" Type="http://schemas.openxmlformats.org/officeDocument/2006/relationships/hyperlink" Target="http://www8.cao.go.jp/shougai/suishin/law_h25-65.html" TargetMode="External"/><Relationship Id="rId226" Type="http://schemas.openxmlformats.org/officeDocument/2006/relationships/hyperlink" Target="http://www.pref.osaka.lg.jp/kotogakko/seijitekikyouyou/index.html" TargetMode="External"/><Relationship Id="rId268" Type="http://schemas.openxmlformats.org/officeDocument/2006/relationships/hyperlink" Target="http://www.pref.osaka.lg.jp/attach/6360/00000000/sekuharaglH29.pdf" TargetMode="External"/><Relationship Id="rId32" Type="http://schemas.openxmlformats.org/officeDocument/2006/relationships/hyperlink" Target="http://www.pref.osaka.lg.jp/attach/5185/00021503/H20-7.pdf" TargetMode="External"/><Relationship Id="rId74" Type="http://schemas.openxmlformats.org/officeDocument/2006/relationships/hyperlink" Target="http://www.pref.osaka.lg.jp/kyoikusomu/koki/" TargetMode="External"/><Relationship Id="rId128" Type="http://schemas.openxmlformats.org/officeDocument/2006/relationships/hyperlink" Target="http://www.mext.go.jp/component/a_menu/education/micro_detail/__icsFiles/afieldfile/2019/01/30/1399898_1.pdf" TargetMode="External"/><Relationship Id="rId335" Type="http://schemas.openxmlformats.org/officeDocument/2006/relationships/hyperlink" Target="http://www.pref.osaka.lg.jp/houbun/reiki/reiki_honbun/k201RG00001144.html" TargetMode="External"/><Relationship Id="rId377" Type="http://schemas.openxmlformats.org/officeDocument/2006/relationships/footer" Target="footer8.xml"/><Relationship Id="rId5" Type="http://schemas.openxmlformats.org/officeDocument/2006/relationships/webSettings" Target="webSettings.xml"/><Relationship Id="rId181" Type="http://schemas.openxmlformats.org/officeDocument/2006/relationships/hyperlink" Target="http://wwwc.osaka-c.ed.jp/matters/humanrights_files/leaflet/page.html" TargetMode="External"/><Relationship Id="rId237" Type="http://schemas.openxmlformats.org/officeDocument/2006/relationships/image" Target="media/image2.jpeg"/><Relationship Id="rId279" Type="http://schemas.openxmlformats.org/officeDocument/2006/relationships/hyperlink" Target="https://elaws.e-gov.go.jp/search/elawsSearch/elaws_search/lsg0500/detail?lawId=415AC0000000120" TargetMode="External"/><Relationship Id="rId43" Type="http://schemas.openxmlformats.org/officeDocument/2006/relationships/hyperlink" Target="http://www.mext.go.jp/a_menu/shotou/jinken/siryo/1318152.htm" TargetMode="External"/><Relationship Id="rId139" Type="http://schemas.openxmlformats.org/officeDocument/2006/relationships/hyperlink" Target="http://www.pref.osaka.lg.jp/shienkyoiku/jugyouhyouka/index.html" TargetMode="External"/><Relationship Id="rId290" Type="http://schemas.openxmlformats.org/officeDocument/2006/relationships/hyperlink" Target="https://elaws.e-gov.go.jp/search/elawsSearch/elaws_search/lsg0500/detail?lawId=322M40000080011&amp;openerCode=1" TargetMode="External"/><Relationship Id="rId304" Type="http://schemas.openxmlformats.org/officeDocument/2006/relationships/hyperlink" Target="http://school.lan.pref.osaka.jp/Lists/doc_search/DispForm.aspx?ID=6081&amp;Source=http%3A%2F%2Fschool%2Elan%2Epref%2Eosaka%2Ejp%2FLists%2Fdoc%5Fsearch%2FAllItems%2Easpx" TargetMode="External"/><Relationship Id="rId346" Type="http://schemas.openxmlformats.org/officeDocument/2006/relationships/hyperlink" Target="http://www.pref.osaka.lg.jp/kotogakko/bukatsudouhoushin/index.html" TargetMode="External"/><Relationship Id="rId85" Type="http://schemas.openxmlformats.org/officeDocument/2006/relationships/hyperlink" Target="http://www.lan.pref.osaka.jp/116400/harassment/H2906_&#32887;&#22580;&#12395;&#12362;&#12369;&#12427;&#12497;&#12527;&#12540;&#12539;&#12495;&#12521;&#12473;&#12513;&#12531;&#12488;&#12398;&#38450;&#27490;&#21450;&#12403;&#23550;&#24540;&#12395;&#38306;&#12377;&#12427;&#25351;&#37341;.doc" TargetMode="External"/><Relationship Id="rId150" Type="http://schemas.openxmlformats.org/officeDocument/2006/relationships/hyperlink" Target="http://shizen.osaka-yha.or.jp/" TargetMode="External"/><Relationship Id="rId192" Type="http://schemas.openxmlformats.org/officeDocument/2006/relationships/hyperlink" Target="http://www.pref.osaka.lg.jp/shochugakko/kikoku/index.html" TargetMode="External"/><Relationship Id="rId206" Type="http://schemas.openxmlformats.org/officeDocument/2006/relationships/hyperlink" Target="http://www.pref.osaka.lg.jp/keikakusuishin/syougai-plan/4jikeikaku.html" TargetMode="External"/><Relationship Id="rId248" Type="http://schemas.openxmlformats.org/officeDocument/2006/relationships/hyperlink" Target="http://www.pref.osaka.lg.jp/attach/19304/00145571/sougoP29.pdf" TargetMode="External"/><Relationship Id="rId12" Type="http://schemas.openxmlformats.org/officeDocument/2006/relationships/footer" Target="footer4.xml"/><Relationship Id="rId108" Type="http://schemas.openxmlformats.org/officeDocument/2006/relationships/hyperlink" Target="http://school.lan.pref.osaka.jp/Lists/doc_search/DispForm.aspx?ID=9935&amp;Source=http%3A%2F%2Fschool%2Elan%2Epref%2Eosaka%2Ejp%2FLists%2Fdoc%5Fsearch%2FAllItems%2Easpx" TargetMode="External"/><Relationship Id="rId315" Type="http://schemas.openxmlformats.org/officeDocument/2006/relationships/hyperlink" Target="http://school.lan.pref.osaka.jp/Lists/request_back/DispForm.aspx?ID=4282&amp;Source=http%3A%2F%2Fschool%2Elan%2Epref%2Eosaka%2Ejp%2FLists%2Frequest%5Fback%2FAllItems%2Easpx%3FGroupString%3D%253B%25232014%25E5%25B9%25B4%252008%25E6%259C%2588%253B%252301%255F%25E5%2585%25A8%25E4%25BD%2593%253B%2523%26IsGroupRender%3DTRUE&amp;ContentTypeId=0x01004321A4AA6B933A40AE38A0646E1E52FD" TargetMode="External"/><Relationship Id="rId357" Type="http://schemas.openxmlformats.org/officeDocument/2006/relationships/hyperlink" Target="http://www.mext.go.jp/b_menu/hakusho/nc/1283821.htm" TargetMode="External"/><Relationship Id="rId54" Type="http://schemas.openxmlformats.org/officeDocument/2006/relationships/hyperlink" Target="http://www.pref.osaka.lg.jp/attach/4913/00016195/teigenn2.pdf" TargetMode="External"/><Relationship Id="rId96" Type="http://schemas.openxmlformats.org/officeDocument/2006/relationships/hyperlink" Target="http://www.pref.osaka.lg.jp/attach/19304/00145571/kozinn.pdf" TargetMode="External"/><Relationship Id="rId161" Type="http://schemas.openxmlformats.org/officeDocument/2006/relationships/hyperlink" Target="http://www.pref.osaka.lg.jp/kotogakko/kakusyu/index.html" TargetMode="External"/><Relationship Id="rId217" Type="http://schemas.openxmlformats.org/officeDocument/2006/relationships/hyperlink" Target="http://www.pref.osaka.lg.jp/kotogakko/kakusyu/moral_informe.html" TargetMode="External"/><Relationship Id="rId259" Type="http://schemas.openxmlformats.org/officeDocument/2006/relationships/hyperlink" Target="http://school.lan.pref.osaka.jp/Lists/doc_search/DispForm.aspx?ID=8333&amp;Source=http%3A%2F%2Fschool%2Elan%2Epref%2Eosaka%2Ejp%2FLists%2Fdoc%5Fsearch%2FAllItems%2Easpx" TargetMode="External"/><Relationship Id="rId23" Type="http://schemas.openxmlformats.org/officeDocument/2006/relationships/hyperlink" Target="http://www.pref.osaka.lg.jp/shienkyoiku/jugyouhyouka/index.html" TargetMode="External"/><Relationship Id="rId119" Type="http://schemas.openxmlformats.org/officeDocument/2006/relationships/hyperlink" Target="http://www.mext.go.jp/a_menu/sports/syokuiku/1355536.htm" TargetMode="External"/><Relationship Id="rId270" Type="http://schemas.openxmlformats.org/officeDocument/2006/relationships/hyperlink" Target="http://www.pref.osaka.lg.jp/attach/19304/00145571/P7.pdf" TargetMode="External"/><Relationship Id="rId326" Type="http://schemas.openxmlformats.org/officeDocument/2006/relationships/hyperlink" Target="http://www.pref.osaka.lg.jp/jidoseitoshien/gyakutaibousi/index.html" TargetMode="External"/><Relationship Id="rId65" Type="http://schemas.openxmlformats.org/officeDocument/2006/relationships/hyperlink" Target="http://school.lan.pref.osaka.jp/Lists/doc_search/DispForm.aspx?ID=10095&amp;Source=http%3A%2F%2Fschool%2Elan%2Epref%2Eosaka%2Ejp%2FLists%2Fdoc%5Fsearch%2FAllItems%2Easpx" TargetMode="External"/><Relationship Id="rId130" Type="http://schemas.openxmlformats.org/officeDocument/2006/relationships/hyperlink" Target="http://www.mext.go.jp/component/a_menu/education/micro_detail/__icsFiles/afieldfile/2017/05/12/1384661_1_1.pdf" TargetMode="External"/><Relationship Id="rId368" Type="http://schemas.openxmlformats.org/officeDocument/2006/relationships/hyperlink" Target="https://elaws.e-gov.go.jp/search/elawsSearch/elaws_search/lsg0500/detail?lawId=324AC0000000207" TargetMode="External"/><Relationship Id="rId172" Type="http://schemas.openxmlformats.org/officeDocument/2006/relationships/hyperlink" Target="http://www.pref.osaka.lg.jp/kyoikusomu/taiouyouryou_kyoui/index.html" TargetMode="External"/><Relationship Id="rId228" Type="http://schemas.openxmlformats.org/officeDocument/2006/relationships/hyperlink" Target="http://www.mext.go.jp/a_menu/shotou/shukensha/1362349.htm" TargetMode="External"/><Relationship Id="rId281" Type="http://schemas.openxmlformats.org/officeDocument/2006/relationships/hyperlink" Target="https://elaws.e-gov.go.jp/search/elawsSearch/elaws_search/lsg0500/detail?lawId=427AC0000000064" TargetMode="External"/><Relationship Id="rId337" Type="http://schemas.openxmlformats.org/officeDocument/2006/relationships/hyperlink" Target="https://anzenkyouiku.mext.go.jp/mextshiryou/data/seikatsu01.pdf" TargetMode="External"/><Relationship Id="rId34" Type="http://schemas.openxmlformats.org/officeDocument/2006/relationships/hyperlink" Target="http://www.pref.osaka.lg.jp/jinken/measure/jinken_index.html" TargetMode="External"/><Relationship Id="rId76" Type="http://schemas.openxmlformats.org/officeDocument/2006/relationships/hyperlink" Target="http://www.pref.osaka.lg.jp/attach/2470/00000000/H291208seku.pdf" TargetMode="External"/><Relationship Id="rId141" Type="http://schemas.openxmlformats.org/officeDocument/2006/relationships/hyperlink" Target="http://wwwc.osaka-c.ed.jp/category/forteacher/teachers_1.html" TargetMode="External"/><Relationship Id="rId379" Type="http://schemas.openxmlformats.org/officeDocument/2006/relationships/fontTable" Target="fontTable.xml"/><Relationship Id="rId7" Type="http://schemas.openxmlformats.org/officeDocument/2006/relationships/endnotes" Target="endnotes.xml"/><Relationship Id="rId183" Type="http://schemas.openxmlformats.org/officeDocument/2006/relationships/hyperlink" Target="http://www.moj.go.jp/JINKEN/jinken04_00127.html" TargetMode="External"/><Relationship Id="rId239" Type="http://schemas.openxmlformats.org/officeDocument/2006/relationships/hyperlink" Target="http://www.kokoro-saisei.jp/booklet/elementary_low.php" TargetMode="External"/><Relationship Id="rId250" Type="http://schemas.openxmlformats.org/officeDocument/2006/relationships/hyperlink" Target="http://www.mext.go.jp/a_menu/sports/syokuiku/__icsFiles/afieldfile/2017/08/09/1385699_001.pdf" TargetMode="External"/><Relationship Id="rId292" Type="http://schemas.openxmlformats.org/officeDocument/2006/relationships/hyperlink" Target="http://school.lan.pref.osaka.jp/Lists/doc_search/DispForm.aspx?ID=5396&amp;Source=http%3A%2F%2Fschool%2Elan%2Epref%2Eosaka%2Ejp%2FLists%2Fdoc%5Fsearch%2FAllItems%2Easpx" TargetMode="External"/><Relationship Id="rId306" Type="http://schemas.openxmlformats.org/officeDocument/2006/relationships/hyperlink" Target="http://www.lan.pref.osaka.jp/116500/zaimu/index2.htm" TargetMode="External"/><Relationship Id="rId45" Type="http://schemas.openxmlformats.org/officeDocument/2006/relationships/hyperlink" Target="http://www.pref.osaka.lg.jp/shigaku/info/29kyousi3829.html" TargetMode="External"/><Relationship Id="rId87" Type="http://schemas.openxmlformats.org/officeDocument/2006/relationships/hyperlink" Target="http://www.lan.pref.osaka.jp/116400/harassment/H2906_&#32887;&#22580;&#12395;&#12362;&#12369;&#12427;&#12475;&#12463;&#12471;&#12517;&#12450;&#12523;&#12539;&#12495;&#12521;&#12473;&#12513;&#12531;&#12488;&#12398;&#38450;&#27490;&#21450;&#12403;&#23550;&#24540;&#12395;&#38306;&#12377;&#12427;&#25351;&#37341;.docx" TargetMode="External"/><Relationship Id="rId110" Type="http://schemas.openxmlformats.org/officeDocument/2006/relationships/hyperlink" Target="http://school.lan.pref.osaka.jp/Lists/doc_search/DispForm.aspx?ID=7564&amp;Source=http%3A%2F%2Fschool%2Elan%2Epref%2Eosaka%2Ejp%2FLists%2Fdoc%5Fsearch%2FAllItems%2Easpx" TargetMode="External"/><Relationship Id="rId348" Type="http://schemas.openxmlformats.org/officeDocument/2006/relationships/hyperlink" Target="http://school.lan.pref.osaka.jp/Lists/doc_search/DispForm.aspx?ID=9768&amp;Source=http%3A%2F%2Fschool%2Elan%2Epref%2Eosaka%2Ejp%2FLists%2Fdoc%5Fsearch%2FAllItems%2Easpx" TargetMode="External"/><Relationship Id="rId152" Type="http://schemas.openxmlformats.org/officeDocument/2006/relationships/hyperlink" Target="http://www.chikatsu-asuka.jp/" TargetMode="External"/><Relationship Id="rId194" Type="http://schemas.openxmlformats.org/officeDocument/2006/relationships/hyperlink" Target="http://www.pref.osaka.lg.jp/attach/21636/00000000/Ukeire_manual.pdf" TargetMode="External"/><Relationship Id="rId208" Type="http://schemas.openxmlformats.org/officeDocument/2006/relationships/hyperlink" Target="http://www.pref.osaka.lg.jp/jinkenkyoiku/syougaisyasabetukai/index.html" TargetMode="External"/><Relationship Id="rId261" Type="http://schemas.openxmlformats.org/officeDocument/2006/relationships/hyperlink" Target="http://school.lan.pref.osaka.jp/Lists/request_back/DispForm.aspx?ID=4481&amp;Source=http%3A%2F%2Fschool%2Elan%2Epref%2Eosaka%2Ejp%2FLists%2Frequest%5Fback%2FAllItems%2Easpx%3FPaged%3DTRUE%26p%5Frequest%5Frelease%5Fgrouping%3D8%5F2015%25e5%25b9%25b4%252003%25e6%259c%2588%26p%5Frequest%5Fcategory%3D01%255f%25e5%2585%25a8%25e4%25bd%2593%26p%5Frequest%5Frelease%3D20150323%252015%253a00%253a00%26p%5FID%3D4408%26FolderCTID%3D0x012001%26GroupString%3D%253b%25232015%25e5%25b9%25b4%252003%25e6%259c%2588%253b%252301%255f%25e5%2585%25a8%25e4%25bd%2593%253b%2523%26PageFirstRow%3D26%26IsGroupRender%3DTRUE&amp;ContentTypeId=0x01004321A4AA6B933A40AE38A0646E1E52FD" TargetMode="External"/><Relationship Id="rId14" Type="http://schemas.openxmlformats.org/officeDocument/2006/relationships/hyperlink" Target="http://www.pref.osaka.lg.jp/kotogakko/jugyo_hyoka/" TargetMode="External"/><Relationship Id="rId56" Type="http://schemas.openxmlformats.org/officeDocument/2006/relationships/hyperlink" Target="http://www.pref.osaka.lg.jp/sogorodo/keihatusahi-refureto/wakamono_2.html" TargetMode="External"/><Relationship Id="rId317" Type="http://schemas.openxmlformats.org/officeDocument/2006/relationships/hyperlink" Target="http://www.lan.pref.osaka.jp/10892/kihon/&#38750;&#24120;&#21220;&#38599;&#29992;.html" TargetMode="External"/><Relationship Id="rId359" Type="http://schemas.openxmlformats.org/officeDocument/2006/relationships/hyperlink" Target="http://www.mext.go.jp/a_menu/sports/syokuiku/1321861.htm" TargetMode="External"/><Relationship Id="rId98" Type="http://schemas.openxmlformats.org/officeDocument/2006/relationships/hyperlink" Target="http://school.lan.pref.osaka.jp/support/Lists/List/DispForm.aspx?ID=51&amp;Source=http%3A%2F%2Fschool%2Elan%2Epref%2Eosaka%2Ejp%2Fsupport%2FLists%2FList%2FAllItems%2Easpx" TargetMode="External"/><Relationship Id="rId121" Type="http://schemas.openxmlformats.org/officeDocument/2006/relationships/hyperlink" Target="https://www.youtube.com/playlist?list=PLGpGsGZ3lmbBZpfbIZpdamkuUGAZsFHsX" TargetMode="External"/><Relationship Id="rId163" Type="http://schemas.openxmlformats.org/officeDocument/2006/relationships/hyperlink" Target="http://www.mext.go.jp/a_menu/shotou/tokubetu/main/1386427.htm" TargetMode="External"/><Relationship Id="rId219" Type="http://schemas.openxmlformats.org/officeDocument/2006/relationships/hyperlink" Target="http://www.pref.osaka.lg.jp/attach/4913/00016211/keitainett-puroguramu-tuikasiryou-kousinn30h.pdf" TargetMode="External"/><Relationship Id="rId370" Type="http://schemas.openxmlformats.org/officeDocument/2006/relationships/hyperlink" Target="http://www.koudoukai.or.jp/naniwa-hp/osaka-mh/" TargetMode="External"/><Relationship Id="rId230" Type="http://schemas.openxmlformats.org/officeDocument/2006/relationships/hyperlink" Target="https://www.caa.go.jp/policies/policy/consumer_education/public_awareness/teaching_material/material_010/" TargetMode="External"/><Relationship Id="rId25" Type="http://schemas.openxmlformats.org/officeDocument/2006/relationships/hyperlink" Target="http://wwwc.osaka-c.ed.jp/category/forteacher/teachers_1.html" TargetMode="External"/><Relationship Id="rId67" Type="http://schemas.openxmlformats.org/officeDocument/2006/relationships/hyperlink" Target="http://school.lan.pref.osaka.jp/Lists/doc_search/DispForm.aspx?ID=5845&amp;Source=http%3A%2F%2Fschool%2Elan%2Epref%2Eosaka%2Ejp%2FLists%2Fdoc%5Fsearch%2FAllItems%2Easpx" TargetMode="External"/><Relationship Id="rId272" Type="http://schemas.openxmlformats.org/officeDocument/2006/relationships/hyperlink" Target="http://www.pref.osaka.lg.jp/jidoseitoshien/kyuusai/index.html" TargetMode="External"/><Relationship Id="rId328" Type="http://schemas.openxmlformats.org/officeDocument/2006/relationships/hyperlink" Target="http://school.lan.pref.osaka.jp/Lists/doc_search/DispForm.aspx?ID=9653&amp;Source=http%3A%2F%2Fschool%2Elan%2Epref%2Eosaka%2Ejp%2FLists%2Fdoc%5Fsearch%2FAllItems%2Easpx" TargetMode="External"/><Relationship Id="rId132" Type="http://schemas.openxmlformats.org/officeDocument/2006/relationships/hyperlink" Target="http://www.mext.go.jp/component/a_menu/education/micro_detail/__icsFiles/afieldfile/2015/10/16/1362954_01.pdf" TargetMode="External"/><Relationship Id="rId174" Type="http://schemas.openxmlformats.org/officeDocument/2006/relationships/hyperlink" Target="http://www.pref.osaka.lg.jp/shochugakko/tomonimanabi/index.html" TargetMode="External"/><Relationship Id="rId241" Type="http://schemas.openxmlformats.org/officeDocument/2006/relationships/hyperlink" Target="http://www.kokoro-saisei.jp/booklet/elementary_high.php" TargetMode="External"/><Relationship Id="rId36" Type="http://schemas.openxmlformats.org/officeDocument/2006/relationships/hyperlink" Target="http://www.pref.osaka.lg.jp/jinkenkyoiku/houshin/" TargetMode="External"/><Relationship Id="rId283" Type="http://schemas.openxmlformats.org/officeDocument/2006/relationships/hyperlink" Target="http://www.pref.osaka.lg.jp/kotogakko/hirakaretagakkou/gakkoukyougikai.html" TargetMode="External"/><Relationship Id="rId339" Type="http://schemas.openxmlformats.org/officeDocument/2006/relationships/hyperlink" Target="http://www.pref.osaka.lg.jp/attach/19304/00145571/gaado.pdf" TargetMode="External"/><Relationship Id="rId78" Type="http://schemas.openxmlformats.org/officeDocument/2006/relationships/hyperlink" Target="http://www.pref.osaka.lg.jp/jidoseitoshien/kyuusai/" TargetMode="External"/><Relationship Id="rId101" Type="http://schemas.openxmlformats.org/officeDocument/2006/relationships/hyperlink" Target="http://school.lan.pref.osaka.jp/Lists/notice/DispForm.aspx?ID=1046&amp;Source=http%3A%2F%2Fschool%2Elan%2Epref%2Eosaka%2Ejp%2FLists%2Fnotice%2FAllItems%2Easpx&amp;ContentTypeId=0x01007EBAE668068F9F428F46D4E94B4E50CB" TargetMode="External"/><Relationship Id="rId143" Type="http://schemas.openxmlformats.org/officeDocument/2006/relationships/hyperlink" Target="http://www.pref.osaka.lg.jp/kotogakko/jugyo_hyoka/" TargetMode="External"/><Relationship Id="rId185" Type="http://schemas.openxmlformats.org/officeDocument/2006/relationships/hyperlink" Target="http://www.pref.osaka.lg.jp/jinken/measure/toushin-h1309-index.html" TargetMode="External"/><Relationship Id="rId350" Type="http://schemas.openxmlformats.org/officeDocument/2006/relationships/hyperlink" Target="http://school.lan.pref.osaka.jp/Lists/request_back/DispForm.aspx?ID=7109&amp;Source=http%3A%2F%2Fschool%2Elan%2Epref%2Eosaka%2Ejp%2FLists%2Frequest%5Fback%2FAllItems%2Easpx%3FPaged%3DTRUE%26p%5Frequest%5Frelease%5Fgrouping%3D8%5F2017%25e5%25b9%25b4%252001%25e6%259c%2588%26p%5Frequest%5Fcategory%3D01%255f%25e5%2585%25a8%25e4%25bd%2593%26p%5Frequest%5Frelease%3D20170117%252015%253a00%253a00%26p%5FID%3D6823%26FolderCTID%3D0x012001%26GroupString%3D%253b%25232017%25e5%25b9%25b4%252001%25e6%259c%2588%253b%252301%255f%25e5%2585%25a8%25e4%25bd%2593%253b%2523%26PageFirstRow%3D26%26IsGroupRender%3DTRUE&amp;ContentTypeId=0x01004321A4AA6B933A40AE38A0646E1E52FD" TargetMode="External"/><Relationship Id="rId9" Type="http://schemas.openxmlformats.org/officeDocument/2006/relationships/footer" Target="footer1.xml"/><Relationship Id="rId210" Type="http://schemas.openxmlformats.org/officeDocument/2006/relationships/hyperlink" Target="http://www.pref.osaka.lg.jp/shochugakko/tomonimanabi/index.html" TargetMode="External"/><Relationship Id="rId26" Type="http://schemas.openxmlformats.org/officeDocument/2006/relationships/hyperlink" Target="http://www.pref.osaka.lg.jp/shigaku/info/30kyousi1713.html" TargetMode="External"/><Relationship Id="rId231" Type="http://schemas.openxmlformats.org/officeDocument/2006/relationships/hyperlink" Target="http://www.pref.osaka.lg.jp/shouhi/keihatsu/kyouzai28.html" TargetMode="External"/><Relationship Id="rId252" Type="http://schemas.openxmlformats.org/officeDocument/2006/relationships/hyperlink" Target="http://www.pref.osaka.lg.jp/hokentaiku/kyuusyoku/handobook.html" TargetMode="External"/><Relationship Id="rId273" Type="http://schemas.openxmlformats.org/officeDocument/2006/relationships/hyperlink" Target="http://www.pref.osaka.lg.jp/attach/9675/00000000/H21leaflet2.pdf" TargetMode="External"/><Relationship Id="rId294" Type="http://schemas.openxmlformats.org/officeDocument/2006/relationships/hyperlink" Target="http://school.lan.pref.osaka.jp/Lists/doc_search/DispForm.aspx?ID=1867&amp;Source=http%3A%2F%2Fschool%2Elan%2Epref%2Eosaka%2Ejp%2FLists%2Fdoc%5Fsearch%2FAllItems%2Easpx" TargetMode="External"/><Relationship Id="rId308" Type="http://schemas.openxmlformats.org/officeDocument/2006/relationships/hyperlink" Target="http://www.env.go.jp/press/102817.html" TargetMode="External"/><Relationship Id="rId329" Type="http://schemas.openxmlformats.org/officeDocument/2006/relationships/hyperlink" Target="http://school.lan.pref.osaka.jp/Lists/doc_search/DispForm.aspx?ID=6039&amp;Source=http%3A%2F%2Fschool%2Elan%2Epref%2Eosaka%2Ejp%2FLists%2Fdoc%5Fsearch%2FAllItems%2Easpx" TargetMode="External"/><Relationship Id="rId47" Type="http://schemas.openxmlformats.org/officeDocument/2006/relationships/hyperlink" Target="http://www.mext.go.jp/a_menu/shotou/seitoshidou/1400142.htm" TargetMode="External"/><Relationship Id="rId68" Type="http://schemas.openxmlformats.org/officeDocument/2006/relationships/hyperlink" Target="http://www.pref.osaka.lg.jp/yakumu/idorajorei/index.html" TargetMode="External"/><Relationship Id="rId89" Type="http://schemas.openxmlformats.org/officeDocument/2006/relationships/hyperlink" Target="file:///\\www.lan.pref.osaka.jp\www\116400\awina-senden.files\hatarakikata.html" TargetMode="External"/><Relationship Id="rId112" Type="http://schemas.openxmlformats.org/officeDocument/2006/relationships/hyperlink" Target="https://anzenkyouiku.mext.go.jp/mextshiryou/data/saigai03.pdf" TargetMode="External"/><Relationship Id="rId133" Type="http://schemas.openxmlformats.org/officeDocument/2006/relationships/hyperlink" Target="http://www.mext.go.jp/b_menu/hakusho/nc/1343618.htm" TargetMode="External"/><Relationship Id="rId154" Type="http://schemas.openxmlformats.org/officeDocument/2006/relationships/hyperlink" Target="http://gfc-osaka.com/" TargetMode="External"/><Relationship Id="rId175" Type="http://schemas.openxmlformats.org/officeDocument/2006/relationships/hyperlink" Target="http://www.mext.go.jp/a_menu/shotou/tokubetu/main/1386427.htm" TargetMode="External"/><Relationship Id="rId340" Type="http://schemas.openxmlformats.org/officeDocument/2006/relationships/hyperlink" Target="http://www.pref.osaka.lg.jp/attach/19304/00145571/kikinanrimanyuaru.pdf" TargetMode="External"/><Relationship Id="rId361" Type="http://schemas.openxmlformats.org/officeDocument/2006/relationships/hyperlink" Target="http://www.mext.go.jp/a_menu/sports/syokuiku/1292023.htm" TargetMode="External"/><Relationship Id="rId196" Type="http://schemas.openxmlformats.org/officeDocument/2006/relationships/hyperlink" Target="http://school.lan.pref.osaka.jp/Lists/doc_search/DispForm.aspx?ID=1598&amp;Source=http%3A%2F%2Fschool%2Elan%2Epref%2Eosaka%2Ejp%2FLists%2Fdoc%5Fsearch%2FAllItems%2Easpx" TargetMode="External"/><Relationship Id="rId200" Type="http://schemas.openxmlformats.org/officeDocument/2006/relationships/hyperlink" Target="http://www.shugiin.go.jp/internet/itdb_gian.nsf/html/gian/honbun/houan/g19002006.htm" TargetMode="External"/><Relationship Id="rId16" Type="http://schemas.openxmlformats.org/officeDocument/2006/relationships/hyperlink" Target="http://www.mext.go.jp/a_menu/shotou/new-cs/1384662.htm" TargetMode="External"/><Relationship Id="rId221" Type="http://schemas.openxmlformats.org/officeDocument/2006/relationships/hyperlink" Target="http://www.pref.osaka.lg.jp/attach/4913/00016195/teigenn2.pdf" TargetMode="External"/><Relationship Id="rId242" Type="http://schemas.openxmlformats.org/officeDocument/2006/relationships/hyperlink" Target="http://www.kokoro-saisei.jp/booklet/junior.php" TargetMode="External"/><Relationship Id="rId263" Type="http://schemas.openxmlformats.org/officeDocument/2006/relationships/hyperlink" Target="http://www.pref.osaka.lg.jp/attach/19304/00145571/P38%20.pdf" TargetMode="External"/><Relationship Id="rId284" Type="http://schemas.openxmlformats.org/officeDocument/2006/relationships/hyperlink" Target="http://www.pref.osaka.lg.jp/kotogakko/hirakaretagakkou/gakkoukyougikai.html" TargetMode="External"/><Relationship Id="rId319" Type="http://schemas.openxmlformats.org/officeDocument/2006/relationships/hyperlink" Target="http://www.lan.pref.osaka.jp/116400/faq/&#27096;&#24335;&#38598;index.htm" TargetMode="External"/><Relationship Id="rId37" Type="http://schemas.openxmlformats.org/officeDocument/2006/relationships/hyperlink" Target="http://www.pref.osaka.lg.jp/jinken/suishinkeikaku/" TargetMode="External"/><Relationship Id="rId58" Type="http://schemas.openxmlformats.org/officeDocument/2006/relationships/hyperlink" Target="http://www.pref.osaka.lg.jp/attach/19304/00145571/P4.pdf" TargetMode="External"/><Relationship Id="rId79" Type="http://schemas.openxmlformats.org/officeDocument/2006/relationships/hyperlink" Target="http://school.lan.pref.osaka.jp/Lists/doc_search/DispForm.aspx?ID=2618&amp;Source=http%3A%2F%2Fschool%2Elan%2Epref%2Eosaka%2Ejp%2FLists%2Fdoc%5Fsearch%2FAllItems%2Easpx" TargetMode="External"/><Relationship Id="rId102" Type="http://schemas.openxmlformats.org/officeDocument/2006/relationships/hyperlink" Target="http://www.lan.pref.osaka.jp/116500/zaimu/index2.htm" TargetMode="External"/><Relationship Id="rId123" Type="http://schemas.openxmlformats.org/officeDocument/2006/relationships/hyperlink" Target="http://www.pref.osaka.lg.jp/chikikyoiku/oyaoya/download.html" TargetMode="External"/><Relationship Id="rId144" Type="http://schemas.openxmlformats.org/officeDocument/2006/relationships/hyperlink" Target="http://www.pref.osaka.lg.jp/kotogakko/guidance_kantenbetu/index.html" TargetMode="External"/><Relationship Id="rId330" Type="http://schemas.openxmlformats.org/officeDocument/2006/relationships/hyperlink" Target="https://anzenkyouiku.mext.go.jp/mextshiryou/dvd_tsuugaku_ck.html" TargetMode="External"/><Relationship Id="rId90" Type="http://schemas.openxmlformats.org/officeDocument/2006/relationships/hyperlink" Target="http://school.lan.pref.osaka.jp/Lists/doc_search/DispForm.aspx?ID=10139&amp;Source=http%3A%2F%2Fschool%2Elan%2Epref%2Eosaka%2Ejp%2FLists%2Fdoc%5Fsearch%2FAllItems%2Easpx" TargetMode="External"/><Relationship Id="rId165" Type="http://schemas.openxmlformats.org/officeDocument/2006/relationships/hyperlink" Target="http://www.mext.go.jp/component/a_menu/education/micro_detail/__icsFiles/afieldfile/2017/05/12/1384661_1_1.pdf" TargetMode="External"/><Relationship Id="rId186" Type="http://schemas.openxmlformats.org/officeDocument/2006/relationships/hyperlink" Target="http://www.mext.go.jp/b_menu/houdou/28/04/1369211.htm" TargetMode="External"/><Relationship Id="rId351" Type="http://schemas.openxmlformats.org/officeDocument/2006/relationships/hyperlink" Target="http://www.jpnsport.go.jp/anzen/tabid/1765/Default.aspx" TargetMode="External"/><Relationship Id="rId372" Type="http://schemas.openxmlformats.org/officeDocument/2006/relationships/hyperlink" Target="file:///\\10.19.55.22\keieishien\&#20196;&#21644;&#20803;&#24180;&#24230;\&#8544;-2_&#23398;&#26657;&#32076;&#21942;&#25913;&#21892;&#12395;&#38306;&#12377;&#12427;&#12371;&#12392;\01_&#25351;&#31034;&#20107;&#38917;\14_&#32232;&#38598;&#20316;&#26989;&#65288;&#37325;&#28857;&#30906;&#23450;&#24460;&#8594;&#26412;&#32232;&#65289;\%20http:\www.police.pref.osaka.jp\" TargetMode="External"/><Relationship Id="rId211" Type="http://schemas.openxmlformats.org/officeDocument/2006/relationships/hyperlink" Target="http://www.pref.osaka.lg.jp/shochugakko/syougaikyouiku/" TargetMode="External"/><Relationship Id="rId232" Type="http://schemas.openxmlformats.org/officeDocument/2006/relationships/hyperlink" Target="https://www.rachi.go.jp/jp/megumi/gaiyou.html" TargetMode="External"/><Relationship Id="rId253" Type="http://schemas.openxmlformats.org/officeDocument/2006/relationships/hyperlink" Target="http://www.mext.go.jp/a_menu/shotou/eiyou/1288146.htm" TargetMode="External"/><Relationship Id="rId274" Type="http://schemas.openxmlformats.org/officeDocument/2006/relationships/hyperlink" Target="http://school.lan.pref.osaka.jp/Lists/List3/AllItems.aspx" TargetMode="External"/><Relationship Id="rId295" Type="http://schemas.openxmlformats.org/officeDocument/2006/relationships/hyperlink" Target="http://www.pref.osaka.lg.jp/houbun/reiki/reiki_honbun/k201RG00000263.html" TargetMode="External"/><Relationship Id="rId309" Type="http://schemas.openxmlformats.org/officeDocument/2006/relationships/hyperlink" Target="http://school.lan.pref.osaka.jp/Lists/doc_search/DispForm.aspx?ID=8125&amp;Source=http%3A%2F%2Fschool%2Elan%2Epref%2Eosaka%2Ejp%2FLists%2Fdoc%5Fsearch%2FAllItems%2Easpx" TargetMode="External"/><Relationship Id="rId27" Type="http://schemas.openxmlformats.org/officeDocument/2006/relationships/hyperlink" Target="http://www.mext.go.jp/a_menu/shotou/tokubetu/1387824.htm" TargetMode="External"/><Relationship Id="rId48" Type="http://schemas.openxmlformats.org/officeDocument/2006/relationships/hyperlink" Target="http://www.mext.go.jp/a_menu/shotou/seitoshidou/1337278.htm" TargetMode="External"/><Relationship Id="rId69" Type="http://schemas.openxmlformats.org/officeDocument/2006/relationships/hyperlink" Target="http://wwwc.osaka-c.ed.jp/category/training/h31/kou/files/katsuyo_guide_koushi.pdf" TargetMode="External"/><Relationship Id="rId113" Type="http://schemas.openxmlformats.org/officeDocument/2006/relationships/hyperlink" Target="https://anzenkyouiku.mext.go.jp/mextshiryou/data/saigai02.pdf" TargetMode="External"/><Relationship Id="rId134" Type="http://schemas.openxmlformats.org/officeDocument/2006/relationships/hyperlink" Target="http://www.mext.go.jp/b_menu/shingi/chukyo/chukyo0/toushin/1380731.htm" TargetMode="External"/><Relationship Id="rId320" Type="http://schemas.openxmlformats.org/officeDocument/2006/relationships/hyperlink" Target="http://school.lan.pref.osaka.jp/Lists/doc_search/DispForm.aspx?ID=6068&amp;Source=http%3A%2F%2Fschool%2Elan%2Epref%2Eosaka%2Ejp%2FLists%2Fdoc%5Fsearch%2FAllItems%2Easpx" TargetMode="External"/><Relationship Id="rId80" Type="http://schemas.openxmlformats.org/officeDocument/2006/relationships/hyperlink" Target="http://school.lan.pref.osaka.jp/Lists/doc_search/DispForm.aspx?ID=1901&amp;Source=http%3A%2F%2Fschool%2Elan%2Epref%2Eosaka%2Ejp%2FLists%2Fdoc%5Fsearch%2FAllItems%2Easpx" TargetMode="External"/><Relationship Id="rId155" Type="http://schemas.openxmlformats.org/officeDocument/2006/relationships/hyperlink" Target="http://www.sayamaikehaku.osakasayama.osaka.jp/" TargetMode="External"/><Relationship Id="rId176" Type="http://schemas.openxmlformats.org/officeDocument/2006/relationships/hyperlink" Target="http://www.mext.go.jp/a_menu/shotou/tokubetu/material/001.htm" TargetMode="External"/><Relationship Id="rId197" Type="http://schemas.openxmlformats.org/officeDocument/2006/relationships/hyperlink" Target="https://www.mhlw.go.jp/stf/seisakunitsuite/bunya/hukushi_kaigo/shougaishahukushi/gyakutaiboushi/index.html" TargetMode="External"/><Relationship Id="rId341" Type="http://schemas.openxmlformats.org/officeDocument/2006/relationships/hyperlink" Target="http://school.lan.pref.osaka.jp/Lists/doc_search/DispForm.aspx?ID=9487&amp;Source=http%3A%2F%2Fschool%2Elan%2Epref%2Eosaka%2Ejp%2FLists%2Fdoc%5Fsearch%2FAllItems%2Easpx" TargetMode="External"/><Relationship Id="rId362" Type="http://schemas.openxmlformats.org/officeDocument/2006/relationships/hyperlink" Target="http://www.mext.go.jp/b_menu/hakusho/nc/1283821.htm" TargetMode="External"/><Relationship Id="rId201" Type="http://schemas.openxmlformats.org/officeDocument/2006/relationships/hyperlink" Target="http://www.pref.osaka.lg.jp/attach/6360/00000000/honmyoushidou.pdf" TargetMode="External"/><Relationship Id="rId222" Type="http://schemas.openxmlformats.org/officeDocument/2006/relationships/hyperlink" Target="http://www.pref.osaka.lg.jp/attach/4913/00016211/keitainettotaisyohouhoupro.pdf" TargetMode="External"/><Relationship Id="rId243" Type="http://schemas.openxmlformats.org/officeDocument/2006/relationships/hyperlink" Target="http://school.lan.pref.osaka.jp/Lists/doc_search/DispForm.aspx?ID=8772&amp;Source=http%3A%2F%2Fschool%2Elan%2Epref%2Eosaka%2Ejp%2FLists%2Fdoc%5Fsearch%2FAllItems%2Easpx" TargetMode="External"/><Relationship Id="rId264" Type="http://schemas.openxmlformats.org/officeDocument/2006/relationships/hyperlink" Target="http://school.lan.pref.osaka.jp/Lists/doc_search/DispForm.aspx?ID=2618&amp;Source=http%3A%2F%2Fschool%2Elan%2Epref%2Eosaka%2Ejp%2FLists%2Fdoc%5Fsearch%2FAllItems%2Easpx" TargetMode="External"/><Relationship Id="rId285" Type="http://schemas.openxmlformats.org/officeDocument/2006/relationships/hyperlink" Target="http://www.mext.go.jp/b_menu/houdou/27/07/1360291.htm" TargetMode="External"/><Relationship Id="rId17" Type="http://schemas.openxmlformats.org/officeDocument/2006/relationships/hyperlink" Target="http://www.mext.go.jp/a_menu/shotou/tokubetu/main/1386427.htm" TargetMode="External"/><Relationship Id="rId38" Type="http://schemas.openxmlformats.org/officeDocument/2006/relationships/hyperlink" Target="http://school.lan.pref.osaka.jp/Lists/notice/DispForm.aspx?ID=616&amp;Source" TargetMode="External"/><Relationship Id="rId59" Type="http://schemas.openxmlformats.org/officeDocument/2006/relationships/hyperlink" Target="http://www.pref.osaka.lg.jp/kotogakko/bukatsudouhoushin/index.html" TargetMode="External"/><Relationship Id="rId103" Type="http://schemas.openxmlformats.org/officeDocument/2006/relationships/hyperlink" Target="http://www.pref.osaka.lg.jp/attach/6396/00000000/H22.3gyakutaibousitebiki.pdf" TargetMode="External"/><Relationship Id="rId124" Type="http://schemas.openxmlformats.org/officeDocument/2006/relationships/hyperlink" Target="http://www.pref.osaka.lg.jp/chikikyoiku/houmon/ichiran3.html" TargetMode="External"/><Relationship Id="rId310" Type="http://schemas.openxmlformats.org/officeDocument/2006/relationships/hyperlink" Target="https://elaws.e-gov.go.jp/search/elawsSearch/elaws_search/lsg0500/detail?lawId=331AC0000000162" TargetMode="External"/><Relationship Id="rId70" Type="http://schemas.openxmlformats.org/officeDocument/2006/relationships/hyperlink" Target="http://school.lan.pref.osaka.jp/Lists/doc_search/DispForm.aspx?ID=10095&amp;Source=http%3A%2F%2Fschool%2Elan%2Epref%2Eosaka%2Ejp%2FLists%2Fdoc%5Fsearch%2FAllItems%2Easpx" TargetMode="External"/><Relationship Id="rId91" Type="http://schemas.openxmlformats.org/officeDocument/2006/relationships/hyperlink" Target="http://www.lan.pref.osaka.jp/116400/hatarakikata_potaru/&#12300;&#24220;&#31435;&#23398;&#26657;&#12395;&#12362;&#12369;&#12427;&#20685;&#12365;&#26041;&#25913;&#38761;&#12395;&#20418;&#12427;&#21462;&#32068;&#12415;&#12395;&#12388;&#12356;&#12390;&#12301;&#26412;&#32232;.docx" TargetMode="External"/><Relationship Id="rId145" Type="http://schemas.openxmlformats.org/officeDocument/2006/relationships/hyperlink" Target="http://www.pref.osaka.lg.jp/shienkyoiku/jugyouhyouka/index.html" TargetMode="External"/><Relationship Id="rId166" Type="http://schemas.openxmlformats.org/officeDocument/2006/relationships/hyperlink" Target="http://www.pref.osaka.lg.jp/shochugakko/tomonimanabi/index.html" TargetMode="External"/><Relationship Id="rId187" Type="http://schemas.openxmlformats.org/officeDocument/2006/relationships/hyperlink" Target="http://www.mext.go.jp/b_menu/houdou/27/04/1357468.htm" TargetMode="External"/><Relationship Id="rId331" Type="http://schemas.openxmlformats.org/officeDocument/2006/relationships/hyperlink" Target="http://www.pref.osaka.lg.jp/attach/19304/00145571/kodomoenpawamento.pdf" TargetMode="External"/><Relationship Id="rId352" Type="http://schemas.openxmlformats.org/officeDocument/2006/relationships/hyperlink" Target="http://www.jpnsport.go.jp/anzen/tabid/1765/Default.aspx" TargetMode="External"/><Relationship Id="rId373" Type="http://schemas.openxmlformats.org/officeDocument/2006/relationships/hyperlink" Target="http://www.pref.osaka.lg.jp/koseishonen/syounensupportcenter/index.html" TargetMode="External"/><Relationship Id="rId1" Type="http://schemas.openxmlformats.org/officeDocument/2006/relationships/customXml" Target="../customXml/item1.xml"/><Relationship Id="rId212" Type="http://schemas.openxmlformats.org/officeDocument/2006/relationships/hyperlink" Target="http://www.pref.osaka.lg.jp/shigaku/ijime_boushi_bp/index.html" TargetMode="External"/><Relationship Id="rId233" Type="http://schemas.openxmlformats.org/officeDocument/2006/relationships/hyperlink" Target="http://www.pref.osaka.lg.jp/attach/5967/00026577/sisin.pdf" TargetMode="External"/><Relationship Id="rId254" Type="http://schemas.openxmlformats.org/officeDocument/2006/relationships/hyperlink" Target="http://www.pref.osaka.lg.jp/kotogakko/kyousyokuinsisitu/index.html" TargetMode="External"/><Relationship Id="rId28" Type="http://schemas.openxmlformats.org/officeDocument/2006/relationships/hyperlink" Target="http://www.pref.osaka.lg.jp/kyoikusomu/taiouyouryou_kyoui/index.html" TargetMode="External"/><Relationship Id="rId49" Type="http://schemas.openxmlformats.org/officeDocument/2006/relationships/hyperlink" Target="http://school.lan.pref.osaka.jp/Lists/doc_search/DispForm.aspx?ID=1598&amp;Source=http%3A%2F%2Fschool%2Elan%2Epref%2Eosaka%2Ejp%2FLists%2Fdoc%5Fsearch%2FAllItems%2Easpx" TargetMode="External"/><Relationship Id="rId114" Type="http://schemas.openxmlformats.org/officeDocument/2006/relationships/hyperlink" Target="http://school.lan.pref.osaka.jp/Lists/doc_search/DispForm.aspx?ID=9795&amp;Source=http%3A%2F%2Fschool%2Elan%2Epref%2Eosaka%2Ejp%2FLists%2Fdoc%5Fsearch%2FAllItems%2Easpx" TargetMode="External"/><Relationship Id="rId275" Type="http://schemas.openxmlformats.org/officeDocument/2006/relationships/hyperlink" Target="http://www.pref.osaka.lg.jp/kyoshokuink/hyoukaikusei/hi-24torikumi.html" TargetMode="External"/><Relationship Id="rId296" Type="http://schemas.openxmlformats.org/officeDocument/2006/relationships/hyperlink" Target="http://www.pref.osaka.lg.jp/houbun/reiki/reiki_honbun/k201RG00000264.html" TargetMode="External"/><Relationship Id="rId300" Type="http://schemas.openxmlformats.org/officeDocument/2006/relationships/hyperlink" Target="http://www.lan.pref.osaka.jp/116400/faq/tuuchishuu/&#24220;&#31435;&#23398;&#26657;&#12395;&#12362;&#12369;&#12427;&#38263;&#26178;&#38291;&#21172;&#20685;&#32773;&#12408;&#12398;&#21307;&#24107;&#12395;&#12424;&#12427;&#38754;&#25509;&#25351;&#23566;&#23455;&#26045;&#35201;&#32177;.pdf" TargetMode="External"/><Relationship Id="rId60" Type="http://schemas.openxmlformats.org/officeDocument/2006/relationships/hyperlink" Target="http://www.bunka.go.jp/seisaku/bunkashingikai/kondankaito/bunkakatsudo_guideline/h30_1227/index.html" TargetMode="External"/><Relationship Id="rId81" Type="http://schemas.openxmlformats.org/officeDocument/2006/relationships/hyperlink" Target="http://www.pref.osaka.lg.jp/attach/19304/00145571/P7.pdf" TargetMode="External"/><Relationship Id="rId135" Type="http://schemas.openxmlformats.org/officeDocument/2006/relationships/hyperlink" Target="http://www.pref.osaka.lg.jp/kotogakko/guidance_kantenbetu/index.html" TargetMode="External"/><Relationship Id="rId156" Type="http://schemas.openxmlformats.org/officeDocument/2006/relationships/hyperlink" Target="http://www.mino-konchu.jp/" TargetMode="External"/><Relationship Id="rId177" Type="http://schemas.openxmlformats.org/officeDocument/2006/relationships/hyperlink" Target="http://www.pref.osaka.lg.jp/shienkyoiku/hattatu-shien/asukaranoshien.html" TargetMode="External"/><Relationship Id="rId198" Type="http://schemas.openxmlformats.org/officeDocument/2006/relationships/hyperlink" Target="http://www.pref.osaka.lg.jp/attach/4913/00000000/ijime-puroguramu2.pdf" TargetMode="External"/><Relationship Id="rId321" Type="http://schemas.openxmlformats.org/officeDocument/2006/relationships/hyperlink" Target="http://www.pref.osaka.lg.jp/houbun/reiki/reiki_honbun/k201RG00001566.html" TargetMode="External"/><Relationship Id="rId342" Type="http://schemas.openxmlformats.org/officeDocument/2006/relationships/hyperlink" Target="https://anzenkyouiku.mext.go.jp/mextshiryou/data/seikatsu01.pdf" TargetMode="External"/><Relationship Id="rId363" Type="http://schemas.openxmlformats.org/officeDocument/2006/relationships/hyperlink" Target="https://www.jpnsport.go.jp/anzen/anzen_school/tabid/716/Default.aspx" TargetMode="External"/><Relationship Id="rId202" Type="http://schemas.openxmlformats.org/officeDocument/2006/relationships/hyperlink" Target="http://www.pref.osaka.lg.jp/jinken/measure/shishin.html" TargetMode="External"/><Relationship Id="rId223" Type="http://schemas.openxmlformats.org/officeDocument/2006/relationships/hyperlink" Target="http://www.pref.osaka.lg.jp/sogorodo/keihatusahi-refureto/wakamono_2.html" TargetMode="External"/><Relationship Id="rId244" Type="http://schemas.openxmlformats.org/officeDocument/2006/relationships/hyperlink" Target="http://www.pref.osaka.lg.jp/attach/19304/00145571/kokoronosukuramu.pdf" TargetMode="External"/><Relationship Id="rId18" Type="http://schemas.openxmlformats.org/officeDocument/2006/relationships/hyperlink" Target="http://www.mext.go.jp/component/a_menu/education/micro_detail/__icsFiles/afieldfile/2018/01/09/1386427_1.pdf" TargetMode="External"/><Relationship Id="rId39" Type="http://schemas.openxmlformats.org/officeDocument/2006/relationships/hyperlink" Target="http://www.moj.go.jp/JINKEN/JINKEN83/jinken83.html" TargetMode="External"/><Relationship Id="rId265" Type="http://schemas.openxmlformats.org/officeDocument/2006/relationships/hyperlink" Target="http://school.lan.pref.osaka.jp/Lists/doc_search/DispForm.aspx?ID=1901&amp;Source=http%3A%2F%2Fschool%2Elan%2Epref%2Eosaka%2Ejp%2FLists%2Fdoc%5Fsearch%2FAllItems%2Easpx" TargetMode="External"/><Relationship Id="rId286" Type="http://schemas.openxmlformats.org/officeDocument/2006/relationships/hyperlink" Target="http://www.pref.osaka.lg.jp/attach/19304/00145571/kounaizinzi.pdf" TargetMode="External"/><Relationship Id="rId50" Type="http://schemas.openxmlformats.org/officeDocument/2006/relationships/hyperlink" Target="http://www.pref.osaka.lg.jp/attach/4913/00000000/ijime-puroguramu2.pdf" TargetMode="External"/><Relationship Id="rId104" Type="http://schemas.openxmlformats.org/officeDocument/2006/relationships/hyperlink" Target="http://www.pref.osaka.lg.jp/kateishien/gjourei/" TargetMode="External"/><Relationship Id="rId125" Type="http://schemas.openxmlformats.org/officeDocument/2006/relationships/hyperlink" Target="http://school.lan.pref.osaka.jp/Lists/doc_search/DispForm.aspx?ID=10729&amp;Source=http%3A%2F%2Fschool%2Elan%2Epref%2Eosaka%2Ejp%2FLists%2Fdoc%5Fsearch%2FAllItems%2Easpx" TargetMode="External"/><Relationship Id="rId146" Type="http://schemas.openxmlformats.org/officeDocument/2006/relationships/hyperlink" Target="http://www.mext.go.jp/a_menu/shotou/kaikaku/1247229.htm" TargetMode="External"/><Relationship Id="rId167" Type="http://schemas.openxmlformats.org/officeDocument/2006/relationships/hyperlink" Target="http://www.mext.go.jp/b_menu/shingi/chukyo/chukyo3/044/houkoku/1321667.htm" TargetMode="External"/><Relationship Id="rId188" Type="http://schemas.openxmlformats.org/officeDocument/2006/relationships/hyperlink" Target="http://www.mext.go.jp/a_menu/shotou/jinken/sankosiryo/1348938.htm" TargetMode="External"/><Relationship Id="rId311" Type="http://schemas.openxmlformats.org/officeDocument/2006/relationships/hyperlink" Target="http://www.pref.osaka.lg.jp/kotogakko/hirakaretagakkou/gakkoukyougikai.html" TargetMode="External"/><Relationship Id="rId332" Type="http://schemas.openxmlformats.org/officeDocument/2006/relationships/hyperlink" Target="http://www.mext.go.jp/b_menu/shingi/chukyo/chukyo0/gijiroku/attach/1345459.htm" TargetMode="External"/><Relationship Id="rId353" Type="http://schemas.openxmlformats.org/officeDocument/2006/relationships/hyperlink" Target="https://www.youtube.com/playlist?list=PLGpGsGZ3lmbBZpfbIZpdamkuUGAZsFHsX" TargetMode="External"/><Relationship Id="rId374" Type="http://schemas.openxmlformats.org/officeDocument/2006/relationships/footer" Target="footer6.xml"/><Relationship Id="rId71" Type="http://schemas.openxmlformats.org/officeDocument/2006/relationships/hyperlink" Target="http://www.pref.osaka.lg.jp/kotogakko/keieisienkeieikaizen/" TargetMode="External"/><Relationship Id="rId92" Type="http://schemas.openxmlformats.org/officeDocument/2006/relationships/hyperlink" Target="http://www.pref.osaka.lg.jp/attach/19304/00145571/nokurabu.pdf" TargetMode="External"/><Relationship Id="rId213" Type="http://schemas.openxmlformats.org/officeDocument/2006/relationships/hyperlink" Target="http://www.mext.go.jp/a_menu/shotou/seitoshidou/1337278.htm" TargetMode="External"/><Relationship Id="rId234" Type="http://schemas.openxmlformats.org/officeDocument/2006/relationships/hyperlink" Target="https://www.caa.go.jp/policies/policy/consumer_education/public_awareness/teaching_material/material_010/" TargetMode="External"/><Relationship Id="rId2" Type="http://schemas.openxmlformats.org/officeDocument/2006/relationships/numbering" Target="numbering.xml"/><Relationship Id="rId29" Type="http://schemas.openxmlformats.org/officeDocument/2006/relationships/hyperlink" Target="http://www.pref.osaka.lg.jp/kyoikusomu/taiouyouryou_kyoui/index.html" TargetMode="External"/><Relationship Id="rId255" Type="http://schemas.openxmlformats.org/officeDocument/2006/relationships/hyperlink" Target="http://www.pref.osaka.lg.jp/attach/6350/00000000/ojt.pdf" TargetMode="External"/><Relationship Id="rId276" Type="http://schemas.openxmlformats.org/officeDocument/2006/relationships/hyperlink" Target="http://www.pref.osaka.lg.jp/kyoshokuink/kousinsei/" TargetMode="External"/><Relationship Id="rId297" Type="http://schemas.openxmlformats.org/officeDocument/2006/relationships/hyperlink" Target="http://elaws.e-gov.go.jp/search/elawsSearch/elaws_search/lsg0500/detail?lawId=346AC0000000077&amp;openerCode=1" TargetMode="External"/><Relationship Id="rId40" Type="http://schemas.openxmlformats.org/officeDocument/2006/relationships/hyperlink" Target="http://www.mext.go.jp/b_menu/shingi/chousa/shotou/024/report/08041404.htm" TargetMode="External"/><Relationship Id="rId115" Type="http://schemas.openxmlformats.org/officeDocument/2006/relationships/hyperlink" Target="http://school.lan.pref.osaka.jp/Lists/doc_search/DispForm.aspx?ID=9754&amp;Source=http%3A%2F%2Fschool%2Elan%2Epref%2Eosaka%2Ejp%2FLists%2Fdoc%5Fsearch%2FAllItems%2Easpx" TargetMode="External"/><Relationship Id="rId136" Type="http://schemas.openxmlformats.org/officeDocument/2006/relationships/hyperlink" Target="http://www.mext.go.jp/b_menu/hakusho/nc/1292898.htm" TargetMode="External"/><Relationship Id="rId157" Type="http://schemas.openxmlformats.org/officeDocument/2006/relationships/hyperlink" Target="http://www.liberty.or.jp/" TargetMode="External"/><Relationship Id="rId178" Type="http://schemas.openxmlformats.org/officeDocument/2006/relationships/hyperlink" Target="http://school.lan.pref.osaka.jp/Lists/doc_search/DispForm.aspx?ID=10804&amp;Source=http%3A%2F%2Fschool%2Elan%2Epref%2Eosaka%2Ejp%2FLists%2Fdoc%5Fsearch%2FAllItems%2Easpx" TargetMode="External"/><Relationship Id="rId301" Type="http://schemas.openxmlformats.org/officeDocument/2006/relationships/hyperlink" Target="http://school.lan.pref.osaka.jp/Lists/doc_search/DispForm.aspx?ID=5396&amp;Source=http%3A%2F%2Fschool%2Elan%2Epref%2Eosaka%2Ejp%2FLists%2Fdoc%5Fsearch%2FAllItems%2Easpx" TargetMode="External"/><Relationship Id="rId322" Type="http://schemas.openxmlformats.org/officeDocument/2006/relationships/hyperlink" Target="http://school.lan.pref.osaka.jp/Lists/doc_search/DispForm.aspx?ID=6068&amp;Source=http%3A%2F%2Fschool%2Elan%2Epref%2Eosaka%2Ejp%2FLists%2Fdoc%5Fsearch%2FAllItems%2Easpx" TargetMode="External"/><Relationship Id="rId343" Type="http://schemas.openxmlformats.org/officeDocument/2006/relationships/hyperlink" Target="http://school.lan.pref.osaka.jp/Lists/doc_search/DispForm.aspx?ID=107" TargetMode="External"/><Relationship Id="rId364" Type="http://schemas.openxmlformats.org/officeDocument/2006/relationships/hyperlink" Target="http://www.mext.go.jp/a_menu/sports/syokuiku/1266268.htm" TargetMode="External"/><Relationship Id="rId61" Type="http://schemas.openxmlformats.org/officeDocument/2006/relationships/hyperlink" Target="http://www.mext.go.jp/sports/b_menu/shingi/013_index/toushin/1402678.htm" TargetMode="External"/><Relationship Id="rId82" Type="http://schemas.openxmlformats.org/officeDocument/2006/relationships/hyperlink" Target="http://www.pref.osaka.lg.jp/attach/9675/00000000/H21leaflet2.pdf" TargetMode="External"/><Relationship Id="rId199" Type="http://schemas.openxmlformats.org/officeDocument/2006/relationships/hyperlink" Target="http://www.pref.osaka.lg.jp/attach/4913/00000000/ijime-puroguramu1.pdf" TargetMode="External"/><Relationship Id="rId203" Type="http://schemas.openxmlformats.org/officeDocument/2006/relationships/hyperlink" Target="http://www.pref.osaka.lg.jp/kotogakko/seishi/zainichi-sisin.html" TargetMode="External"/><Relationship Id="rId19" Type="http://schemas.openxmlformats.org/officeDocument/2006/relationships/hyperlink" Target="http://www.mext.go.jp/component/a_menu/education/micro_detail/__icsFiles/afieldfile/2017/05/12/1384661_1_1.pdf" TargetMode="External"/><Relationship Id="rId224" Type="http://schemas.openxmlformats.org/officeDocument/2006/relationships/hyperlink" Target="http://www.pref.osaka.lg.jp/attach/6362/00000000/tyutaijissen.pdf" TargetMode="External"/><Relationship Id="rId245" Type="http://schemas.openxmlformats.org/officeDocument/2006/relationships/hyperlink" Target="http://school.lan.pref.osaka.jp/Lists/doc_search/DispForm.aspx?ID=9510&amp;Source=http%3A%2F%2Fschool%2Elan%2Epref%2Eosaka%2Ejp%2FLists%2Fdoc%5Fsearch%2FAllItems%2Easpx" TargetMode="External"/><Relationship Id="rId266" Type="http://schemas.openxmlformats.org/officeDocument/2006/relationships/hyperlink" Target="http://www.pref.osaka.lg.jp/attach/2364/00009910/taibatsu1.doc" TargetMode="External"/><Relationship Id="rId287" Type="http://schemas.openxmlformats.org/officeDocument/2006/relationships/hyperlink" Target="http://www.pref.osaka.lg.jp/kotogakko/keieisienkeieikaizen/" TargetMode="External"/><Relationship Id="rId30" Type="http://schemas.openxmlformats.org/officeDocument/2006/relationships/hyperlink" Target="http://www.pref.osaka.lg.jp/jinkenkyoiku/syougaisyasabetukai/index.html" TargetMode="External"/><Relationship Id="rId105" Type="http://schemas.openxmlformats.org/officeDocument/2006/relationships/hyperlink" Target="https://www.mhlw.go.jp/bunya/kodomo/dv22/01.html" TargetMode="External"/><Relationship Id="rId126" Type="http://schemas.openxmlformats.org/officeDocument/2006/relationships/hyperlink" Target="http://www.mext.go.jp/a_menu/shotou/new-cs/youryou/1343702.htm" TargetMode="External"/><Relationship Id="rId147" Type="http://schemas.openxmlformats.org/officeDocument/2006/relationships/hyperlink" Target="http://school.lan.pref.osaka.jp/Lists/doc_search/DispForm.aspx?ID=6863&amp;Source=http%3A%2F%2Fschool%2Elan%2Epref%2Eosaka%2Ejp%2FLists%2Fdoc%5Fsearch%2FAllItems%2Easpx" TargetMode="External"/><Relationship Id="rId168" Type="http://schemas.openxmlformats.org/officeDocument/2006/relationships/hyperlink" Target="http://www.pref.osaka.lg.jp/shienkyoiku/jiritsu-kyousei/index.html" TargetMode="External"/><Relationship Id="rId312" Type="http://schemas.openxmlformats.org/officeDocument/2006/relationships/hyperlink" Target="http://www.pref.osaka.lg.jp/kotogakko/hirakaretagakkou/gakkoukyougikai.html" TargetMode="External"/><Relationship Id="rId333" Type="http://schemas.openxmlformats.org/officeDocument/2006/relationships/hyperlink" Target="http://www.mext.go.jp/a_menu/kenko/anzen/1289310.htm" TargetMode="External"/><Relationship Id="rId354" Type="http://schemas.openxmlformats.org/officeDocument/2006/relationships/hyperlink" Target="http://school.lan.pref.osaka.jp/Lists/request_back/Attachments/2156/&#36890;&#30693;&#25991;.pdf" TargetMode="External"/><Relationship Id="rId51" Type="http://schemas.openxmlformats.org/officeDocument/2006/relationships/hyperlink" Target="http://www.pref.osaka.lg.jp/attach/4913/00000000/ijime-puroguramu1.pdf" TargetMode="External"/><Relationship Id="rId72" Type="http://schemas.openxmlformats.org/officeDocument/2006/relationships/hyperlink" Target="http://www.pref.osaka.lg.jp/attach/6350/00000000/ojt.pdf" TargetMode="External"/><Relationship Id="rId93" Type="http://schemas.openxmlformats.org/officeDocument/2006/relationships/hyperlink" Target="http://school.lan.pref.osaka.jp/Lists/doc_search/DispForm.aspx?ID=9936&amp;Source=http%3A%2F%2Fschool%2Elan%2Epref%2Eosaka%2Ejp%2FLists%2Fdoc%5Fsearch%2FAllItems%2Easpx" TargetMode="External"/><Relationship Id="rId189" Type="http://schemas.openxmlformats.org/officeDocument/2006/relationships/hyperlink" Target="http://www.pref.osaka.lg.jp/jidoseitoshien/dannjyobyoudou/dannjo-sidoujirei.html" TargetMode="External"/><Relationship Id="rId375" Type="http://schemas.openxmlformats.org/officeDocument/2006/relationships/footer" Target="footer7.xml"/><Relationship Id="rId3" Type="http://schemas.openxmlformats.org/officeDocument/2006/relationships/styles" Target="styles.xml"/><Relationship Id="rId214" Type="http://schemas.openxmlformats.org/officeDocument/2006/relationships/hyperlink" Target="http://school.lan.pref.osaka.jp/Lists/doc_search/DispForm.aspx?ID=1598&amp;Source=http%3A%2F%2Fschool%2Elan%2Epref%2Eosaka%2Ejp%2FLists%2Fdoc%5Fsearch%2FAllItems%2Easpx" TargetMode="External"/><Relationship Id="rId235" Type="http://schemas.openxmlformats.org/officeDocument/2006/relationships/hyperlink" Target="http://www.pref.osaka.lg.jp/chikikyoiku/dokusho-suishin/index.html" TargetMode="External"/><Relationship Id="rId256" Type="http://schemas.openxmlformats.org/officeDocument/2006/relationships/hyperlink" Target="http://www.pref.osaka.lg.jp/kotogakko/kyousyokuinsisitu/jinkenkensyuhandbook.html" TargetMode="External"/><Relationship Id="rId277" Type="http://schemas.openxmlformats.org/officeDocument/2006/relationships/hyperlink" Target="http://elaws.e-gov.go.jp/search/elawsSearch/elaws_search/lsg0500/detail?lawId=324AC0000000001&amp;openerCode=1" TargetMode="External"/><Relationship Id="rId298" Type="http://schemas.openxmlformats.org/officeDocument/2006/relationships/hyperlink" Target="http://www.pref.osaka.lg.jp/houbun/reiki/reiki_honbun/k201RG00000964.html" TargetMode="External"/><Relationship Id="rId116" Type="http://schemas.openxmlformats.org/officeDocument/2006/relationships/hyperlink" Target="http://school.lan.pref.osaka.jp/Lists/doc_search/DispForm.aspx?ID=9461&amp;Source=http%3A%2F%2Fschool%2Elan%2Epref%2Eosaka%2Ejp%2FLists%2Fdoc%5Fsearch%2FAllItems%2Easpx" TargetMode="External"/><Relationship Id="rId137" Type="http://schemas.openxmlformats.org/officeDocument/2006/relationships/hyperlink" Target="http://school.lan.pref.osaka.jp/Lists/doc_search/DispForm.aspx?ID=758&amp;Source=http%3A%2F%2Fschool%2Elan%2Epref%2Eosaka%2Ejp%2FLists%2Fdoc%5Fsearch%2FAllItems%2Easpx" TargetMode="External"/><Relationship Id="rId158" Type="http://schemas.openxmlformats.org/officeDocument/2006/relationships/hyperlink" Target="http://www.peace-osaka.or.jp/" TargetMode="External"/><Relationship Id="rId302" Type="http://schemas.openxmlformats.org/officeDocument/2006/relationships/hyperlink" Target="https://www.mhlw.go.jp/web/t_doc?dataId=74003000&amp;dataType=0&amp;pageNo=1" TargetMode="External"/><Relationship Id="rId323" Type="http://schemas.openxmlformats.org/officeDocument/2006/relationships/hyperlink" Target="http://www.pref.osaka.lg.jp/attach/19304/00145571/tenngaku.pdf" TargetMode="External"/><Relationship Id="rId344" Type="http://schemas.openxmlformats.org/officeDocument/2006/relationships/hyperlink" Target="http://www.pref.osaka.lg.jp/attach/19304/00145571/gaado.pdf" TargetMode="External"/><Relationship Id="rId20" Type="http://schemas.openxmlformats.org/officeDocument/2006/relationships/hyperlink" Target="http://www.pref.osaka.lg.jp/kotogakko/guidance_kantenbetu/index.html" TargetMode="External"/><Relationship Id="rId41" Type="http://schemas.openxmlformats.org/officeDocument/2006/relationships/hyperlink" Target="http://www.pref.osaka.lg.jp/jinken/measure/shishin.html" TargetMode="External"/><Relationship Id="rId62" Type="http://schemas.openxmlformats.org/officeDocument/2006/relationships/hyperlink" Target="http://www.pref.osaka.lg.jp/attach/19304/00145571/nokurabu.pdf" TargetMode="External"/><Relationship Id="rId83" Type="http://schemas.openxmlformats.org/officeDocument/2006/relationships/hyperlink" Target="http://www.pref.osaka.lg.jp/kotogakko/seishi/taibatu-bousi.html" TargetMode="External"/><Relationship Id="rId179" Type="http://schemas.openxmlformats.org/officeDocument/2006/relationships/hyperlink" Target="http://www.pref.osaka.lg.jp/attach/19304/00145571/renkei_suishin.pdf" TargetMode="External"/><Relationship Id="rId365" Type="http://schemas.openxmlformats.org/officeDocument/2006/relationships/hyperlink" Target="http://www.mext.go.jp/a_menu/sports/syokuiku/08040316.htm" TargetMode="External"/><Relationship Id="rId190" Type="http://schemas.openxmlformats.org/officeDocument/2006/relationships/hyperlink" Target="http://www.pref.osaka.lg.jp/houbun/reiki/reiki_honbun/k201RG00001118.html" TargetMode="External"/><Relationship Id="rId204" Type="http://schemas.openxmlformats.org/officeDocument/2006/relationships/hyperlink" Target="http://school.lan.pref.osaka.jp/Lists/doc_search/DispForm.aspx?ID=7086&amp;Source=http%3A%2F%2Fschool%2Elan%2Epref%2Eosaka%2Ejp%2FLists%2Fdoc%5Fsearch%2FAllItems%2Easpx" TargetMode="External"/><Relationship Id="rId225" Type="http://schemas.openxmlformats.org/officeDocument/2006/relationships/hyperlink" Target="http://www.pref.osaka.lg.jp/attach/19304/00145571/P4.pdf" TargetMode="External"/><Relationship Id="rId246" Type="http://schemas.openxmlformats.org/officeDocument/2006/relationships/hyperlink" Target="http://school.lan.pref.osaka.jp/Lists/releaseInfo/DispForm.aspx?ID=980" TargetMode="External"/><Relationship Id="rId267" Type="http://schemas.openxmlformats.org/officeDocument/2006/relationships/hyperlink" Target="http://www.pref.osaka.lg.jp/attach/2470/00000000/H291208seku.pdf" TargetMode="External"/><Relationship Id="rId288" Type="http://schemas.openxmlformats.org/officeDocument/2006/relationships/hyperlink" Target="http://www.pref.osaka.lg.jp/attach/6340/00000000/renkeitebiki.pdf" TargetMode="External"/><Relationship Id="rId106" Type="http://schemas.openxmlformats.org/officeDocument/2006/relationships/hyperlink" Target="http://school.lan.pref.osaka.jp/Lists/doc_search/DispForm.aspx?ID=9487&amp;Source=http%3A%2F%2Fschool%2Elan%2Epref%2Eosaka%2Ejp%2FLists%2Fdoc%5Fsearch%2FAllItems%2Easpx" TargetMode="External"/><Relationship Id="rId127" Type="http://schemas.openxmlformats.org/officeDocument/2006/relationships/hyperlink" Target="http://www.mext.go.jp/b_menu/hakusho/nc/1343618.htm" TargetMode="External"/><Relationship Id="rId313" Type="http://schemas.openxmlformats.org/officeDocument/2006/relationships/hyperlink" Target="http://www.mext.go.jp/b_menu/houan/an/detail/__icsFiles/afieldfile/2017/02/07/1381782_1.pdf" TargetMode="External"/><Relationship Id="rId10" Type="http://schemas.openxmlformats.org/officeDocument/2006/relationships/footer" Target="footer2.xml"/><Relationship Id="rId31" Type="http://schemas.openxmlformats.org/officeDocument/2006/relationships/hyperlink" Target="http://www8.cao.go.jp/shougai/suishin/law_h25-65.html" TargetMode="External"/><Relationship Id="rId52" Type="http://schemas.openxmlformats.org/officeDocument/2006/relationships/hyperlink" Target="http://www.pref.osaka.lg.jp/attach/4913/00016211/keitainett-puroguramu-tuikasiryou-kousinn30h.pdf" TargetMode="External"/><Relationship Id="rId73" Type="http://schemas.openxmlformats.org/officeDocument/2006/relationships/hyperlink" Target="http://www.pref.osaka.lg.jp/kyoikusomu/koki/hukumu.html" TargetMode="External"/><Relationship Id="rId94" Type="http://schemas.openxmlformats.org/officeDocument/2006/relationships/hyperlink" Target="http://www.pref.osaka.lg.jp/attach/19304/00145571/kozinhousin.pdf" TargetMode="External"/><Relationship Id="rId148" Type="http://schemas.openxmlformats.org/officeDocument/2006/relationships/hyperlink" Target="http://school.lan.pref.osaka.jp/Lists/request/DispForm.aspx?ID=10175" TargetMode="External"/><Relationship Id="rId169" Type="http://schemas.openxmlformats.org/officeDocument/2006/relationships/hyperlink" Target="http://www.pref.osaka.lg.jp/shigaku/info/30kyousi1713.html" TargetMode="External"/><Relationship Id="rId334" Type="http://schemas.openxmlformats.org/officeDocument/2006/relationships/hyperlink" Target="http://www.pref.osaka.lg.jp/hokentaiku/hoken/tamamushi.html" TargetMode="External"/><Relationship Id="rId355" Type="http://schemas.openxmlformats.org/officeDocument/2006/relationships/hyperlink" Target="http://school.lan.pref.osaka.jp/Lists/doc_search/DispForm.aspx?ID=258&amp;Source=http%3A%2F%2Fschool%2Elan%2Epref%2Eosaka%2Ejp%2FLists%2Fdoc%5Fsearch%2FAllItems%2Easpx" TargetMode="External"/><Relationship Id="rId376" Type="http://schemas.openxmlformats.org/officeDocument/2006/relationships/header" Target="header1.xml"/><Relationship Id="rId4" Type="http://schemas.openxmlformats.org/officeDocument/2006/relationships/settings" Target="settings.xml"/><Relationship Id="rId180" Type="http://schemas.openxmlformats.org/officeDocument/2006/relationships/hyperlink" Target="http://www.mext.go.jp/b_menu/houdou/27/04/1356676.htm" TargetMode="External"/><Relationship Id="rId215" Type="http://schemas.openxmlformats.org/officeDocument/2006/relationships/hyperlink" Target="http://www.pref.osaka.lg.jp/attach/4913/00000000/ijime-puroguramu2.pdf" TargetMode="External"/><Relationship Id="rId236" Type="http://schemas.openxmlformats.org/officeDocument/2006/relationships/hyperlink" Target="http://school.lan.pref.osaka.jp/Lists/request/DispForm.aspx?ID=10265" TargetMode="External"/><Relationship Id="rId257" Type="http://schemas.openxmlformats.org/officeDocument/2006/relationships/hyperlink" Target="http://school.lan.pref.osaka.jp/Lists/releaseInfo/DispForm.aspx?ID=1382" TargetMode="External"/><Relationship Id="rId278" Type="http://schemas.openxmlformats.org/officeDocument/2006/relationships/hyperlink" Target="http://www.pref.osaka.lg.jp/attach/19304/00145571/tokutei.pdf" TargetMode="External"/><Relationship Id="rId303" Type="http://schemas.openxmlformats.org/officeDocument/2006/relationships/hyperlink" Target="http://www.pref.osaka.lg.jp/attach/19304/00145571/kozinhousin.pdf" TargetMode="External"/><Relationship Id="rId42" Type="http://schemas.openxmlformats.org/officeDocument/2006/relationships/hyperlink" Target="http://www.pref.osaka.lg.jp/jinken/houshin/index.html" TargetMode="External"/><Relationship Id="rId84" Type="http://schemas.openxmlformats.org/officeDocument/2006/relationships/hyperlink" Target="http://www.pref.osaka.lg.jp/jidoseitoshien/dannjyobyoudou/sekuharaqa.html" TargetMode="External"/><Relationship Id="rId138" Type="http://schemas.openxmlformats.org/officeDocument/2006/relationships/hyperlink" Target="http://www.pref.osaka.lg.jp/kotogakko/jugyo_hyoka/" TargetMode="External"/><Relationship Id="rId345" Type="http://schemas.openxmlformats.org/officeDocument/2006/relationships/hyperlink" Target="http://www.pref.osaka.lg.jp/attach/19304/00145571/kikinanrimanyuaru.pdf" TargetMode="External"/><Relationship Id="rId191" Type="http://schemas.openxmlformats.org/officeDocument/2006/relationships/hyperlink" Target="http://www.pref.osaka.lg.jp/kotogakko/nihongo/index.html" TargetMode="External"/><Relationship Id="rId205" Type="http://schemas.openxmlformats.org/officeDocument/2006/relationships/hyperlink" Target="http://www.pref.osaka.lg.jp/chikikyoiku/dousikara/" TargetMode="External"/><Relationship Id="rId247" Type="http://schemas.openxmlformats.org/officeDocument/2006/relationships/hyperlink" Target="http://school.lan.pref.osaka.jp/Lists/doc_search/DispForm.aspx?ID=788&amp;Source=http%3A%2F%2Fschool%2Elan%2Epref%2Eosaka%2Ejp%2FLists%2Fdoc%5Fsearch%2FAllItems%2Easpx" TargetMode="External"/><Relationship Id="rId107" Type="http://schemas.openxmlformats.org/officeDocument/2006/relationships/hyperlink" Target="http://www.pref.osaka.lg.jp/hokentaiku/hoken/bousaitebiki.html" TargetMode="External"/><Relationship Id="rId289" Type="http://schemas.openxmlformats.org/officeDocument/2006/relationships/hyperlink" Target="http://school.lan.pref.osaka.jp/Lists/doc_search/DispForm.aspx?ID=7554&amp;Source=http%3A%2F%2Fschool%2Elan%2Epref%2Eosaka%2Ejp%2FLists%2Fdoc%5Fsearch%2FAllItems%2Easpx" TargetMode="External"/><Relationship Id="rId11" Type="http://schemas.openxmlformats.org/officeDocument/2006/relationships/footer" Target="footer3.xml"/><Relationship Id="rId53" Type="http://schemas.openxmlformats.org/officeDocument/2006/relationships/hyperlink" Target="http://www.pref.osaka.lg.jp/jidoseitoshien/ijime/netijimetouboush.html" TargetMode="External"/><Relationship Id="rId149" Type="http://schemas.openxmlformats.org/officeDocument/2006/relationships/hyperlink" Target="http://school.lan.pref.osaka.jp/Lists/doc_search/DispForm.aspx?ID=3787" TargetMode="External"/><Relationship Id="rId314" Type="http://schemas.openxmlformats.org/officeDocument/2006/relationships/hyperlink" Target="http://school.lan.pref.osaka.jp/Lists/doc_search/DispForm.aspx?ID=754" TargetMode="External"/><Relationship Id="rId356" Type="http://schemas.openxmlformats.org/officeDocument/2006/relationships/hyperlink" Target="http://www.jpnsport.go.jp/anzen/tabid/1765/Default.aspx" TargetMode="External"/><Relationship Id="rId95" Type="http://schemas.openxmlformats.org/officeDocument/2006/relationships/hyperlink" Target="http://www.pref.osaka.lg.jp/attach/19304/00145571/kozinyoko.pdf" TargetMode="External"/><Relationship Id="rId160" Type="http://schemas.openxmlformats.org/officeDocument/2006/relationships/hyperlink" Target="http://wahha-kamigata.jp/" TargetMode="External"/><Relationship Id="rId216" Type="http://schemas.openxmlformats.org/officeDocument/2006/relationships/hyperlink" Target="http://www.pref.osaka.lg.jp/attach/4913/00000000/ijime-puroguramu1.pdf" TargetMode="External"/><Relationship Id="rId258" Type="http://schemas.openxmlformats.org/officeDocument/2006/relationships/hyperlink" Target="http://school.lan.pref.osaka.jp/Lists/doc_search/DispForm.aspx?ID=10626&amp;Source=http%3A%2F%2Fschool%2Elan%2Epref%2Eosaka%2Ejp%2FLists%2Fdoc%5Fsearch%2FAllItems%2Easpx" TargetMode="External"/><Relationship Id="rId22" Type="http://schemas.openxmlformats.org/officeDocument/2006/relationships/hyperlink" Target="http://www.mext.go.jp/b_menu/hakusho/nc/1343618.htm" TargetMode="External"/><Relationship Id="rId64" Type="http://schemas.openxmlformats.org/officeDocument/2006/relationships/hyperlink" Target="http://www.pref.osaka.lg.jp/attach/19304/00145571/bukatudouhukumu_tuuchi.pdf" TargetMode="External"/><Relationship Id="rId118" Type="http://schemas.openxmlformats.org/officeDocument/2006/relationships/hyperlink" Target="http://wwwc.osaka-c.ed.jp/matters/humanrights_files/leaflet/pdf/leaf-06.pdf" TargetMode="External"/><Relationship Id="rId325" Type="http://schemas.openxmlformats.org/officeDocument/2006/relationships/hyperlink" Target="http://school.lan.pref.osaka.jp/Lists/doc_search/DispForm.aspx?ID=1134" TargetMode="External"/><Relationship Id="rId367" Type="http://schemas.openxmlformats.org/officeDocument/2006/relationships/hyperlink" Target="http://www.pref.osaka.lg.jp/chikikyoiku/oyaoya/download.html" TargetMode="External"/><Relationship Id="rId171" Type="http://schemas.openxmlformats.org/officeDocument/2006/relationships/hyperlink" Target="http://www.pref.osaka.lg.jp/jinkenkyoiku/syougaisyasabetukai/index.html" TargetMode="External"/><Relationship Id="rId227" Type="http://schemas.openxmlformats.org/officeDocument/2006/relationships/hyperlink" Target="http://www.mext.go.jp/b_menu/hakusho/nc/1363082.htm" TargetMode="External"/><Relationship Id="rId269" Type="http://schemas.openxmlformats.org/officeDocument/2006/relationships/hyperlink" Target="http://www.pref.osaka.lg.jp/attach/2364/00009978/qabook1.pdf" TargetMode="External"/><Relationship Id="rId33" Type="http://schemas.openxmlformats.org/officeDocument/2006/relationships/hyperlink" Target="http://www.mext.go.jp/b_menu/hakusho/nc/07050101.htm" TargetMode="External"/><Relationship Id="rId129" Type="http://schemas.openxmlformats.org/officeDocument/2006/relationships/hyperlink" Target="http://www.mext.go.jp/component/a_menu/education/micro_detail/__icsFiles/afieldfile/2018/01/09/1386427_1.pdf" TargetMode="External"/><Relationship Id="rId280" Type="http://schemas.openxmlformats.org/officeDocument/2006/relationships/hyperlink" Target="http://www.pref.osaka.lg.jp/kyoshokuin/josei_keikaku/index.html" TargetMode="External"/><Relationship Id="rId336" Type="http://schemas.openxmlformats.org/officeDocument/2006/relationships/hyperlink" Target="http://www.mext.go.jp/a_menu/kenko/anzen/1323153.htm" TargetMode="External"/><Relationship Id="rId75" Type="http://schemas.openxmlformats.org/officeDocument/2006/relationships/hyperlink" Target="http://www.pref.osaka.lg.jp/kyoshokuin/checksheet/index.html" TargetMode="External"/><Relationship Id="rId140" Type="http://schemas.openxmlformats.org/officeDocument/2006/relationships/hyperlink" Target="http://www.mext.go.jp/a_menu/kokusai/gaikokugo/1332306.htm" TargetMode="External"/><Relationship Id="rId182" Type="http://schemas.openxmlformats.org/officeDocument/2006/relationships/hyperlink" Target="http://www.pref.osaka.lg.jp/jinkenkyoiku/zireisyu/index.html" TargetMode="External"/><Relationship Id="rId378" Type="http://schemas.openxmlformats.org/officeDocument/2006/relationships/footer" Target="footer9.xml"/><Relationship Id="rId6" Type="http://schemas.openxmlformats.org/officeDocument/2006/relationships/footnotes" Target="footnotes.xml"/><Relationship Id="rId238" Type="http://schemas.openxmlformats.org/officeDocument/2006/relationships/image" Target="media/image3.png"/><Relationship Id="rId291" Type="http://schemas.openxmlformats.org/officeDocument/2006/relationships/hyperlink" Target="http://www.pref.osaka.lg.jp/attach/19304/00145571/nokurabu.pdf" TargetMode="External"/><Relationship Id="rId305" Type="http://schemas.openxmlformats.org/officeDocument/2006/relationships/hyperlink" Target="http://school.lan.pref.osaka.jp/Lists/notice/DispForm.aspx?ID=1046&amp;Source=http%3A%2F%2Fschool%2Elan%2Epref%2Eosaka%2Ejp%2FLists%2Fnotice%2FAllItems%2Easpx&amp;ContentTypeId=0x01007EBAE668068F9F428F46D4E94B4E50CB" TargetMode="External"/><Relationship Id="rId347" Type="http://schemas.openxmlformats.org/officeDocument/2006/relationships/hyperlink" Target="http://school.lan.pref.osaka.jp/Lists/doc_search/DispForm.aspx?ID=9798&amp;Source=http%3A%2F%2Fschool%2Elan%2Epref%2Eosaka%2Ejp%2FLists%2Fdoc%5Fsearch%2FAllItems%2Easpx" TargetMode="External"/><Relationship Id="rId44" Type="http://schemas.openxmlformats.org/officeDocument/2006/relationships/hyperlink" Target="http://www.pref.osaka.lg.jp/kotogakko/seishi/zainichi-sisin.html" TargetMode="External"/><Relationship Id="rId86" Type="http://schemas.openxmlformats.org/officeDocument/2006/relationships/hyperlink" Target="http://www.lan.pref.osaka.jp/116400/harassment/H2906_&#32887;&#22580;&#12395;&#12362;&#12369;&#12427;&#22922;&#23072;&#12539;&#20986;&#29987;&#12539;&#32946;&#20816;&#20241;&#26989;&#31561;&#12395;&#38306;&#12377;&#12427;&#12495;&#12521;&#12473;&#12513;&#12531;&#12488;&#12398;&#38450;&#27490;&#21450;&#12403;&#23550;&#24540;&#12395;&#38306;&#12377;&#12427;&#25351;&#37341;.docx" TargetMode="External"/><Relationship Id="rId151" Type="http://schemas.openxmlformats.org/officeDocument/2006/relationships/hyperlink" Target="http://www.kanku-city.or.jp/yayoi/" TargetMode="External"/><Relationship Id="rId193" Type="http://schemas.openxmlformats.org/officeDocument/2006/relationships/hyperlink" Target="http://www.pref.osaka.lg.jp/attach/21636/00000000/support_idea.pdf" TargetMode="External"/><Relationship Id="rId207" Type="http://schemas.openxmlformats.org/officeDocument/2006/relationships/hyperlink" Target="http://www8.cao.go.jp/shougai/suishin/law_h25-65.html" TargetMode="External"/><Relationship Id="rId249" Type="http://schemas.openxmlformats.org/officeDocument/2006/relationships/hyperlink" Target="http://www.osaka-shokuiku.jp/suishin2/2suishin.html" TargetMode="External"/><Relationship Id="rId13" Type="http://schemas.openxmlformats.org/officeDocument/2006/relationships/footer" Target="footer5.xml"/><Relationship Id="rId109" Type="http://schemas.openxmlformats.org/officeDocument/2006/relationships/hyperlink" Target="http://www.mext.go.jp/a_menu/kenko/anzen/1401870.htm" TargetMode="External"/><Relationship Id="rId260" Type="http://schemas.openxmlformats.org/officeDocument/2006/relationships/hyperlink" Target="http://school.lan.pref.osaka.jp/Lists/doc_search/DispForm.aspx?ID=510" TargetMode="External"/><Relationship Id="rId316" Type="http://schemas.openxmlformats.org/officeDocument/2006/relationships/hyperlink" Target="http://www.lan.pref.osaka.jp/116400/faq/tuuchishuu/1%20&#22823;&#38442;&#24220;&#20844;&#31435;&#23398;&#26657;&#38750;&#24120;&#21220;&#35611;&#24107;&#21462;&#25201;&#35201;&#32177;.doc" TargetMode="External"/><Relationship Id="rId55" Type="http://schemas.openxmlformats.org/officeDocument/2006/relationships/hyperlink" Target="http://www.pref.osaka.lg.jp/attach/4913/00016211/keitainettotaisyohouhoupro.pdf" TargetMode="External"/><Relationship Id="rId97" Type="http://schemas.openxmlformats.org/officeDocument/2006/relationships/hyperlink" Target="http://school.lan.pref.osaka.jp/Lists/doc_search/DispForm.aspx?ID=4121&amp;Source=http%3A%2F%2Fschool%2Elan%2Epref%2Eosaka%2Ejp%2FLists%2Fdoc%5Fsearch%2FAllItems%2Easpx" TargetMode="External"/><Relationship Id="rId120" Type="http://schemas.openxmlformats.org/officeDocument/2006/relationships/hyperlink" Target="https://www.gakkohoken.jp/books/archives/51" TargetMode="External"/><Relationship Id="rId358" Type="http://schemas.openxmlformats.org/officeDocument/2006/relationships/hyperlink" Target="http://www.mext.go.jp/a_menu/sports/syokuiku/1336543.htm" TargetMode="External"/><Relationship Id="rId162" Type="http://schemas.openxmlformats.org/officeDocument/2006/relationships/hyperlink" Target="http://www.mext.go.jp/a_menu/shotou/new-cs/youryou/1304427.htm" TargetMode="External"/><Relationship Id="rId218" Type="http://schemas.openxmlformats.org/officeDocument/2006/relationships/hyperlink" Target="http://www.pref.osaka.lg.jp/attach/19304/00145571/nettyuusyou.pdf" TargetMode="External"/><Relationship Id="rId271" Type="http://schemas.openxmlformats.org/officeDocument/2006/relationships/hyperlink" Target="http://www.pref.osaka.lg.jp/attach/9675/00000000/H21leaflet2.pdf" TargetMode="External"/><Relationship Id="rId24" Type="http://schemas.openxmlformats.org/officeDocument/2006/relationships/hyperlink" Target="http://school.lan.pref.osaka.jp/Lists/doc_search/DispForm.aspx?ID=9501&amp;Source=http%3A%2F%2Fschool%2Elan%2Epref%2Eosaka%2Ejp%2FLists%2Fdoc%5Fsearch%2FAllItems%2Easpx" TargetMode="External"/><Relationship Id="rId66" Type="http://schemas.openxmlformats.org/officeDocument/2006/relationships/hyperlink" Target="http://school.lan.pref.osaka.jp/Lists/doc_search/DispForm.aspx?ID=9997&amp;Source=http%3A%2F%2Fschool%2Elan%2Epref%2Eosaka%2Ejp%2FLists%2Fdoc%5Fsearch%2FAllItems%2Easpx" TargetMode="External"/><Relationship Id="rId131" Type="http://schemas.openxmlformats.org/officeDocument/2006/relationships/hyperlink" Target="http://www.mext.go.jp/a_menu/shotou/new-cs/youryou/tokushi/1284518.htm" TargetMode="External"/><Relationship Id="rId327" Type="http://schemas.openxmlformats.org/officeDocument/2006/relationships/hyperlink" Target="http://www.mext.go.jp/a_menu/kenko/anzen/1289310.htm" TargetMode="External"/><Relationship Id="rId369" Type="http://schemas.openxmlformats.org/officeDocument/2006/relationships/hyperlink" Target="http://wwwc.osaka-c.ed.jp/matters/consultation/sukoyaka/index.htm" TargetMode="External"/><Relationship Id="rId173" Type="http://schemas.openxmlformats.org/officeDocument/2006/relationships/hyperlink" Target="http://www.mext.go.jp/a_menu/shotou/tokubetu/main/1386427.htm" TargetMode="External"/><Relationship Id="rId229" Type="http://schemas.openxmlformats.org/officeDocument/2006/relationships/hyperlink" Target="http://school.lan.pref.osaka.jp/Lists/doc_search/DispForm.aspx?ID=5318&amp;Source=http%3A%2F%2Fschool%2Elan%2Epref%2Eosaka%2Ejp%2FLists%2Fdoc%5Fsearch%2FAllItems%2Easpx" TargetMode="External"/><Relationship Id="rId380" Type="http://schemas.openxmlformats.org/officeDocument/2006/relationships/theme" Target="theme/theme1.xml"/><Relationship Id="rId240" Type="http://schemas.openxmlformats.org/officeDocument/2006/relationships/hyperlink" Target="http://www.kokoro-saisei.jp/booklet/elementary_middle.php" TargetMode="External"/><Relationship Id="rId35" Type="http://schemas.openxmlformats.org/officeDocument/2006/relationships/hyperlink" Target="http://www.pref.osaka.lg.jp/jinken/hakusyo/index.html" TargetMode="External"/><Relationship Id="rId77" Type="http://schemas.openxmlformats.org/officeDocument/2006/relationships/hyperlink" Target="http://www.pref.osaka.lg.jp/attach/6360/00000000/sekuharaglH29.pdf" TargetMode="External"/><Relationship Id="rId100" Type="http://schemas.openxmlformats.org/officeDocument/2006/relationships/hyperlink" Target="http://school.lan.pref.osaka.jp/Lists/doc_search/DispForm.aspx?ID=753&amp;Source=http%3A%2F%2Fschool%2Elan%2Epref%2Eosaka%2Ejp%2FLists%2Fdoc%5Fsearch%2FAllItems%2Easpx" TargetMode="External"/><Relationship Id="rId282" Type="http://schemas.openxmlformats.org/officeDocument/2006/relationships/hyperlink" Target="http://www.pref.osaka.lg.jp/houbun/reiki/reiki_honbun/k201RG00001588.html" TargetMode="External"/><Relationship Id="rId338" Type="http://schemas.openxmlformats.org/officeDocument/2006/relationships/hyperlink" Target="http://school.lan.pref.osaka.jp/Lists/doc_search/DispForm.aspx?ID=107" TargetMode="External"/><Relationship Id="rId8" Type="http://schemas.openxmlformats.org/officeDocument/2006/relationships/image" Target="media/image1.jpeg"/><Relationship Id="rId142" Type="http://schemas.openxmlformats.org/officeDocument/2006/relationships/hyperlink" Target="http://wwwc.osaka-c.ed.jp/category/forteacher/teachers_1.html" TargetMode="External"/><Relationship Id="rId184" Type="http://schemas.openxmlformats.org/officeDocument/2006/relationships/hyperlink" Target="http://school.lan.pref.osaka.jp/Lists/doc_search/DispForm.aspx?ID=64&amp;Source=http%3A%2F%2Fschool%2Elan%2Epref%2Eosaka%2Ejp%2FLists%2Fdoc%5Fsearch%2FAllItems%2Easpx" TargetMode="External"/><Relationship Id="rId251" Type="http://schemas.openxmlformats.org/officeDocument/2006/relationships/hyperlink" Target="http://www.mext.go.jp/a_menu/shotou/eiyou/syokuseikatsu.htm" TargetMode="External"/><Relationship Id="rId46" Type="http://schemas.openxmlformats.org/officeDocument/2006/relationships/hyperlink" Target="http://www.pref.osaka.lg.jp/jidoseitoshien/kyuusai/index.html" TargetMode="External"/><Relationship Id="rId293" Type="http://schemas.openxmlformats.org/officeDocument/2006/relationships/hyperlink" Target="http://school.lan.pref.osaka.jp/Lists/request_back/DispForm.aspx?ID=6444" TargetMode="External"/><Relationship Id="rId307" Type="http://schemas.openxmlformats.org/officeDocument/2006/relationships/hyperlink" Target="http://www.env.go.jp/recycle/waste/laws.html" TargetMode="External"/><Relationship Id="rId349" Type="http://schemas.openxmlformats.org/officeDocument/2006/relationships/hyperlink" Target="http://school.lan.pref.osaka.jp/Lists/doc_search/DispForm.aspx?ID=9311&amp;Source=http%3A%2F%2Fschool%2Elan%2Epref%2Eosaka%2Ejp%2FLists%2Fdoc%5Fsearch%2FAllItems%2Easpx" TargetMode="External"/><Relationship Id="rId88" Type="http://schemas.openxmlformats.org/officeDocument/2006/relationships/hyperlink" Target="http://www.pref.osaka.lg.jp/kotogakko/bukatsudouhoushin/index.html" TargetMode="External"/><Relationship Id="rId111" Type="http://schemas.openxmlformats.org/officeDocument/2006/relationships/hyperlink" Target="http://school.lan.pref.osaka.jp/Lists/doc_search/DispForm.aspx?ID=2638&amp;Source=http%3A%2F%2Fschool%2Elan%2Epref%2Eosaka%2Ejp%2FLists%2Fdoc%5Fsearch%2FAllItems%2Easpx" TargetMode="External"/><Relationship Id="rId153" Type="http://schemas.openxmlformats.org/officeDocument/2006/relationships/hyperlink" Target="http://www.chikatsu-asuka.jp/?s=fudoki" TargetMode="External"/><Relationship Id="rId195" Type="http://schemas.openxmlformats.org/officeDocument/2006/relationships/hyperlink" Target="http://www.pref.osaka.lg.jp/shigaku/ijime_boushi_bp/index.html" TargetMode="External"/><Relationship Id="rId209" Type="http://schemas.openxmlformats.org/officeDocument/2006/relationships/hyperlink" Target="https://elaws.e-gov.go.jp/search/elawsSearch/elaws_search/lsg0500/detail?lawId=345AC1000000084&amp;openerCode=1" TargetMode="External"/><Relationship Id="rId360" Type="http://schemas.openxmlformats.org/officeDocument/2006/relationships/hyperlink" Target="http://www.mext.go.jp/a_menu/sports/syokuiku/1306690.htm" TargetMode="External"/><Relationship Id="rId220" Type="http://schemas.openxmlformats.org/officeDocument/2006/relationships/hyperlink" Target="http://www.pref.osaka.lg.jp/jidoseitoshien/ijime/netijimetouboush.html" TargetMode="External"/><Relationship Id="rId15" Type="http://schemas.openxmlformats.org/officeDocument/2006/relationships/hyperlink" Target="http://www.mext.go.jp/a_menu/shotou/new-cs/1408758.htm" TargetMode="External"/><Relationship Id="rId57" Type="http://schemas.openxmlformats.org/officeDocument/2006/relationships/hyperlink" Target="http://www.pref.osaka.lg.jp/attach/6362/00000000/tyutaijissen.pdf" TargetMode="External"/><Relationship Id="rId262" Type="http://schemas.openxmlformats.org/officeDocument/2006/relationships/hyperlink" Target="http://school.lan.pref.osaka.jp/Lists/List3/AllItems.aspx" TargetMode="External"/><Relationship Id="rId318" Type="http://schemas.openxmlformats.org/officeDocument/2006/relationships/hyperlink" Target="http://www.lan.pref.osaka.jp/116400/faq/jimusyori/H31/&#12304;00&#12305;&#20154;&#20107;&#20107;&#21209;&#20966;&#29702;&#35201;&#38936;&#65288;&#24179;&#25104;30&#24180;&#24230;&#26411;&#24179;&#25104;31&#24180;&#24230;&#24403;&#21021;&#65289;.doc" TargetMode="External"/><Relationship Id="rId99" Type="http://schemas.openxmlformats.org/officeDocument/2006/relationships/hyperlink" Target="http://school.lan.pref.osaka.jp/Lists/doc_search/DispForm.aspx?ID=3195&amp;Source=http%3A%2F%2Fschool%2Elan%2Epref%2Eosaka%2Ejp%2FLists%2Fdoc%5Fsearch%2FAllItems%2Easpx" TargetMode="External"/><Relationship Id="rId122" Type="http://schemas.openxmlformats.org/officeDocument/2006/relationships/hyperlink" Target="http://www.pref.osaka.lg.jp/chikikyoiku/oyaoya/download.html" TargetMode="External"/><Relationship Id="rId164" Type="http://schemas.openxmlformats.org/officeDocument/2006/relationships/hyperlink" Target="http://www.mext.go.jp/component/a_menu/education/micro_detail/__icsFiles/afieldfile/2018/01/09/1386427_1.pdf" TargetMode="External"/><Relationship Id="rId371" Type="http://schemas.openxmlformats.org/officeDocument/2006/relationships/hyperlink" Target="http://www.pref.osaka.lg.jp/shakaiengo/" TargetMode="External"/></Relationships>
</file>

<file path=word/_rels/footer8.xml.rels><?xml version="1.0" encoding="UTF-8" standalone="yes"?>
<Relationships xmlns="http://schemas.openxmlformats.org/package/2006/relationships"><Relationship Id="rId1" Type="http://schemas.openxmlformats.org/officeDocument/2006/relationships/image" Target="media/image4.png"/></Relationships>
</file>

<file path=word/_rels/footer9.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04428-EF56-4AEA-B6DA-32873681B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76</Pages>
  <Words>75664</Words>
  <Characters>56264</Characters>
  <Application>Microsoft Office Word</Application>
  <DocSecurity>0</DocSecurity>
  <Lines>468</Lines>
  <Paragraphs>263</Paragraphs>
  <ScaleCrop>false</ScaleCrop>
  <HeadingPairs>
    <vt:vector size="2" baseType="variant">
      <vt:variant>
        <vt:lpstr>タイトル</vt:lpstr>
      </vt:variant>
      <vt:variant>
        <vt:i4>1</vt:i4>
      </vt:variant>
    </vt:vector>
  </HeadingPairs>
  <TitlesOfParts>
    <vt:vector size="1" baseType="lpstr">
      <vt:lpstr>平成20年度　大阪府教育委員会の基本的な考え方</vt:lpstr>
    </vt:vector>
  </TitlesOfParts>
  <Company/>
  <LinksUpToDate>false</LinksUpToDate>
  <CharactersWithSpaces>131665</CharactersWithSpaces>
  <SharedDoc>false</SharedDoc>
  <HLinks>
    <vt:vector size="1308" baseType="variant">
      <vt:variant>
        <vt:i4>1376309</vt:i4>
      </vt:variant>
      <vt:variant>
        <vt:i4>1305</vt:i4>
      </vt:variant>
      <vt:variant>
        <vt:i4>0</vt:i4>
      </vt:variant>
      <vt:variant>
        <vt:i4>5</vt:i4>
      </vt:variant>
      <vt:variant>
        <vt:lpwstr/>
      </vt:variant>
      <vt:variant>
        <vt:lpwstr>_Toc534878318</vt:lpwstr>
      </vt:variant>
      <vt:variant>
        <vt:i4>1376309</vt:i4>
      </vt:variant>
      <vt:variant>
        <vt:i4>1299</vt:i4>
      </vt:variant>
      <vt:variant>
        <vt:i4>0</vt:i4>
      </vt:variant>
      <vt:variant>
        <vt:i4>5</vt:i4>
      </vt:variant>
      <vt:variant>
        <vt:lpwstr/>
      </vt:variant>
      <vt:variant>
        <vt:lpwstr>_Toc534878317</vt:lpwstr>
      </vt:variant>
      <vt:variant>
        <vt:i4>1376309</vt:i4>
      </vt:variant>
      <vt:variant>
        <vt:i4>1293</vt:i4>
      </vt:variant>
      <vt:variant>
        <vt:i4>0</vt:i4>
      </vt:variant>
      <vt:variant>
        <vt:i4>5</vt:i4>
      </vt:variant>
      <vt:variant>
        <vt:lpwstr/>
      </vt:variant>
      <vt:variant>
        <vt:lpwstr>_Toc534878316</vt:lpwstr>
      </vt:variant>
      <vt:variant>
        <vt:i4>1376309</vt:i4>
      </vt:variant>
      <vt:variant>
        <vt:i4>1287</vt:i4>
      </vt:variant>
      <vt:variant>
        <vt:i4>0</vt:i4>
      </vt:variant>
      <vt:variant>
        <vt:i4>5</vt:i4>
      </vt:variant>
      <vt:variant>
        <vt:lpwstr/>
      </vt:variant>
      <vt:variant>
        <vt:lpwstr>_Toc534878315</vt:lpwstr>
      </vt:variant>
      <vt:variant>
        <vt:i4>1376309</vt:i4>
      </vt:variant>
      <vt:variant>
        <vt:i4>1281</vt:i4>
      </vt:variant>
      <vt:variant>
        <vt:i4>0</vt:i4>
      </vt:variant>
      <vt:variant>
        <vt:i4>5</vt:i4>
      </vt:variant>
      <vt:variant>
        <vt:lpwstr/>
      </vt:variant>
      <vt:variant>
        <vt:lpwstr>_Toc534878314</vt:lpwstr>
      </vt:variant>
      <vt:variant>
        <vt:i4>1376309</vt:i4>
      </vt:variant>
      <vt:variant>
        <vt:i4>1275</vt:i4>
      </vt:variant>
      <vt:variant>
        <vt:i4>0</vt:i4>
      </vt:variant>
      <vt:variant>
        <vt:i4>5</vt:i4>
      </vt:variant>
      <vt:variant>
        <vt:lpwstr/>
      </vt:variant>
      <vt:variant>
        <vt:lpwstr>_Toc534878313</vt:lpwstr>
      </vt:variant>
      <vt:variant>
        <vt:i4>1376309</vt:i4>
      </vt:variant>
      <vt:variant>
        <vt:i4>1269</vt:i4>
      </vt:variant>
      <vt:variant>
        <vt:i4>0</vt:i4>
      </vt:variant>
      <vt:variant>
        <vt:i4>5</vt:i4>
      </vt:variant>
      <vt:variant>
        <vt:lpwstr/>
      </vt:variant>
      <vt:variant>
        <vt:lpwstr>_Toc534878312</vt:lpwstr>
      </vt:variant>
      <vt:variant>
        <vt:i4>1376309</vt:i4>
      </vt:variant>
      <vt:variant>
        <vt:i4>1263</vt:i4>
      </vt:variant>
      <vt:variant>
        <vt:i4>0</vt:i4>
      </vt:variant>
      <vt:variant>
        <vt:i4>5</vt:i4>
      </vt:variant>
      <vt:variant>
        <vt:lpwstr/>
      </vt:variant>
      <vt:variant>
        <vt:lpwstr>_Toc534878311</vt:lpwstr>
      </vt:variant>
      <vt:variant>
        <vt:i4>1376309</vt:i4>
      </vt:variant>
      <vt:variant>
        <vt:i4>1257</vt:i4>
      </vt:variant>
      <vt:variant>
        <vt:i4>0</vt:i4>
      </vt:variant>
      <vt:variant>
        <vt:i4>5</vt:i4>
      </vt:variant>
      <vt:variant>
        <vt:lpwstr/>
      </vt:variant>
      <vt:variant>
        <vt:lpwstr>_Toc534878310</vt:lpwstr>
      </vt:variant>
      <vt:variant>
        <vt:i4>1310773</vt:i4>
      </vt:variant>
      <vt:variant>
        <vt:i4>1251</vt:i4>
      </vt:variant>
      <vt:variant>
        <vt:i4>0</vt:i4>
      </vt:variant>
      <vt:variant>
        <vt:i4>5</vt:i4>
      </vt:variant>
      <vt:variant>
        <vt:lpwstr/>
      </vt:variant>
      <vt:variant>
        <vt:lpwstr>_Toc534878309</vt:lpwstr>
      </vt:variant>
      <vt:variant>
        <vt:i4>1310773</vt:i4>
      </vt:variant>
      <vt:variant>
        <vt:i4>1245</vt:i4>
      </vt:variant>
      <vt:variant>
        <vt:i4>0</vt:i4>
      </vt:variant>
      <vt:variant>
        <vt:i4>5</vt:i4>
      </vt:variant>
      <vt:variant>
        <vt:lpwstr/>
      </vt:variant>
      <vt:variant>
        <vt:lpwstr>_Toc534878308</vt:lpwstr>
      </vt:variant>
      <vt:variant>
        <vt:i4>1310773</vt:i4>
      </vt:variant>
      <vt:variant>
        <vt:i4>1239</vt:i4>
      </vt:variant>
      <vt:variant>
        <vt:i4>0</vt:i4>
      </vt:variant>
      <vt:variant>
        <vt:i4>5</vt:i4>
      </vt:variant>
      <vt:variant>
        <vt:lpwstr/>
      </vt:variant>
      <vt:variant>
        <vt:lpwstr>_Toc534878307</vt:lpwstr>
      </vt:variant>
      <vt:variant>
        <vt:i4>1310773</vt:i4>
      </vt:variant>
      <vt:variant>
        <vt:i4>1233</vt:i4>
      </vt:variant>
      <vt:variant>
        <vt:i4>0</vt:i4>
      </vt:variant>
      <vt:variant>
        <vt:i4>5</vt:i4>
      </vt:variant>
      <vt:variant>
        <vt:lpwstr/>
      </vt:variant>
      <vt:variant>
        <vt:lpwstr>_Toc534878306</vt:lpwstr>
      </vt:variant>
      <vt:variant>
        <vt:i4>1310773</vt:i4>
      </vt:variant>
      <vt:variant>
        <vt:i4>1227</vt:i4>
      </vt:variant>
      <vt:variant>
        <vt:i4>0</vt:i4>
      </vt:variant>
      <vt:variant>
        <vt:i4>5</vt:i4>
      </vt:variant>
      <vt:variant>
        <vt:lpwstr/>
      </vt:variant>
      <vt:variant>
        <vt:lpwstr>_Toc534878305</vt:lpwstr>
      </vt:variant>
      <vt:variant>
        <vt:i4>1310773</vt:i4>
      </vt:variant>
      <vt:variant>
        <vt:i4>1221</vt:i4>
      </vt:variant>
      <vt:variant>
        <vt:i4>0</vt:i4>
      </vt:variant>
      <vt:variant>
        <vt:i4>5</vt:i4>
      </vt:variant>
      <vt:variant>
        <vt:lpwstr/>
      </vt:variant>
      <vt:variant>
        <vt:lpwstr>_Toc534878304</vt:lpwstr>
      </vt:variant>
      <vt:variant>
        <vt:i4>1310773</vt:i4>
      </vt:variant>
      <vt:variant>
        <vt:i4>1215</vt:i4>
      </vt:variant>
      <vt:variant>
        <vt:i4>0</vt:i4>
      </vt:variant>
      <vt:variant>
        <vt:i4>5</vt:i4>
      </vt:variant>
      <vt:variant>
        <vt:lpwstr/>
      </vt:variant>
      <vt:variant>
        <vt:lpwstr>_Toc534878303</vt:lpwstr>
      </vt:variant>
      <vt:variant>
        <vt:i4>1310773</vt:i4>
      </vt:variant>
      <vt:variant>
        <vt:i4>1209</vt:i4>
      </vt:variant>
      <vt:variant>
        <vt:i4>0</vt:i4>
      </vt:variant>
      <vt:variant>
        <vt:i4>5</vt:i4>
      </vt:variant>
      <vt:variant>
        <vt:lpwstr/>
      </vt:variant>
      <vt:variant>
        <vt:lpwstr>_Toc534878302</vt:lpwstr>
      </vt:variant>
      <vt:variant>
        <vt:i4>1310773</vt:i4>
      </vt:variant>
      <vt:variant>
        <vt:i4>1203</vt:i4>
      </vt:variant>
      <vt:variant>
        <vt:i4>0</vt:i4>
      </vt:variant>
      <vt:variant>
        <vt:i4>5</vt:i4>
      </vt:variant>
      <vt:variant>
        <vt:lpwstr/>
      </vt:variant>
      <vt:variant>
        <vt:lpwstr>_Toc534878301</vt:lpwstr>
      </vt:variant>
      <vt:variant>
        <vt:i4>1310773</vt:i4>
      </vt:variant>
      <vt:variant>
        <vt:i4>1197</vt:i4>
      </vt:variant>
      <vt:variant>
        <vt:i4>0</vt:i4>
      </vt:variant>
      <vt:variant>
        <vt:i4>5</vt:i4>
      </vt:variant>
      <vt:variant>
        <vt:lpwstr/>
      </vt:variant>
      <vt:variant>
        <vt:lpwstr>_Toc534878300</vt:lpwstr>
      </vt:variant>
      <vt:variant>
        <vt:i4>1900596</vt:i4>
      </vt:variant>
      <vt:variant>
        <vt:i4>1191</vt:i4>
      </vt:variant>
      <vt:variant>
        <vt:i4>0</vt:i4>
      </vt:variant>
      <vt:variant>
        <vt:i4>5</vt:i4>
      </vt:variant>
      <vt:variant>
        <vt:lpwstr/>
      </vt:variant>
      <vt:variant>
        <vt:lpwstr>_Toc534878299</vt:lpwstr>
      </vt:variant>
      <vt:variant>
        <vt:i4>1900596</vt:i4>
      </vt:variant>
      <vt:variant>
        <vt:i4>1185</vt:i4>
      </vt:variant>
      <vt:variant>
        <vt:i4>0</vt:i4>
      </vt:variant>
      <vt:variant>
        <vt:i4>5</vt:i4>
      </vt:variant>
      <vt:variant>
        <vt:lpwstr/>
      </vt:variant>
      <vt:variant>
        <vt:lpwstr>_Toc534878298</vt:lpwstr>
      </vt:variant>
      <vt:variant>
        <vt:i4>1900596</vt:i4>
      </vt:variant>
      <vt:variant>
        <vt:i4>1179</vt:i4>
      </vt:variant>
      <vt:variant>
        <vt:i4>0</vt:i4>
      </vt:variant>
      <vt:variant>
        <vt:i4>5</vt:i4>
      </vt:variant>
      <vt:variant>
        <vt:lpwstr/>
      </vt:variant>
      <vt:variant>
        <vt:lpwstr>_Toc534878297</vt:lpwstr>
      </vt:variant>
      <vt:variant>
        <vt:i4>1900596</vt:i4>
      </vt:variant>
      <vt:variant>
        <vt:i4>1173</vt:i4>
      </vt:variant>
      <vt:variant>
        <vt:i4>0</vt:i4>
      </vt:variant>
      <vt:variant>
        <vt:i4>5</vt:i4>
      </vt:variant>
      <vt:variant>
        <vt:lpwstr/>
      </vt:variant>
      <vt:variant>
        <vt:lpwstr>_Toc534878296</vt:lpwstr>
      </vt:variant>
      <vt:variant>
        <vt:i4>1900596</vt:i4>
      </vt:variant>
      <vt:variant>
        <vt:i4>1167</vt:i4>
      </vt:variant>
      <vt:variant>
        <vt:i4>0</vt:i4>
      </vt:variant>
      <vt:variant>
        <vt:i4>5</vt:i4>
      </vt:variant>
      <vt:variant>
        <vt:lpwstr/>
      </vt:variant>
      <vt:variant>
        <vt:lpwstr>_Toc534878295</vt:lpwstr>
      </vt:variant>
      <vt:variant>
        <vt:i4>1900596</vt:i4>
      </vt:variant>
      <vt:variant>
        <vt:i4>1161</vt:i4>
      </vt:variant>
      <vt:variant>
        <vt:i4>0</vt:i4>
      </vt:variant>
      <vt:variant>
        <vt:i4>5</vt:i4>
      </vt:variant>
      <vt:variant>
        <vt:lpwstr/>
      </vt:variant>
      <vt:variant>
        <vt:lpwstr>_Toc534878294</vt:lpwstr>
      </vt:variant>
      <vt:variant>
        <vt:i4>1900596</vt:i4>
      </vt:variant>
      <vt:variant>
        <vt:i4>1155</vt:i4>
      </vt:variant>
      <vt:variant>
        <vt:i4>0</vt:i4>
      </vt:variant>
      <vt:variant>
        <vt:i4>5</vt:i4>
      </vt:variant>
      <vt:variant>
        <vt:lpwstr/>
      </vt:variant>
      <vt:variant>
        <vt:lpwstr>_Toc534878293</vt:lpwstr>
      </vt:variant>
      <vt:variant>
        <vt:i4>1900596</vt:i4>
      </vt:variant>
      <vt:variant>
        <vt:i4>1149</vt:i4>
      </vt:variant>
      <vt:variant>
        <vt:i4>0</vt:i4>
      </vt:variant>
      <vt:variant>
        <vt:i4>5</vt:i4>
      </vt:variant>
      <vt:variant>
        <vt:lpwstr/>
      </vt:variant>
      <vt:variant>
        <vt:lpwstr>_Toc534878292</vt:lpwstr>
      </vt:variant>
      <vt:variant>
        <vt:i4>1900596</vt:i4>
      </vt:variant>
      <vt:variant>
        <vt:i4>1143</vt:i4>
      </vt:variant>
      <vt:variant>
        <vt:i4>0</vt:i4>
      </vt:variant>
      <vt:variant>
        <vt:i4>5</vt:i4>
      </vt:variant>
      <vt:variant>
        <vt:lpwstr/>
      </vt:variant>
      <vt:variant>
        <vt:lpwstr>_Toc534878291</vt:lpwstr>
      </vt:variant>
      <vt:variant>
        <vt:i4>1900596</vt:i4>
      </vt:variant>
      <vt:variant>
        <vt:i4>1137</vt:i4>
      </vt:variant>
      <vt:variant>
        <vt:i4>0</vt:i4>
      </vt:variant>
      <vt:variant>
        <vt:i4>5</vt:i4>
      </vt:variant>
      <vt:variant>
        <vt:lpwstr/>
      </vt:variant>
      <vt:variant>
        <vt:lpwstr>_Toc534878290</vt:lpwstr>
      </vt:variant>
      <vt:variant>
        <vt:i4>1835060</vt:i4>
      </vt:variant>
      <vt:variant>
        <vt:i4>1131</vt:i4>
      </vt:variant>
      <vt:variant>
        <vt:i4>0</vt:i4>
      </vt:variant>
      <vt:variant>
        <vt:i4>5</vt:i4>
      </vt:variant>
      <vt:variant>
        <vt:lpwstr/>
      </vt:variant>
      <vt:variant>
        <vt:lpwstr>_Toc534878289</vt:lpwstr>
      </vt:variant>
      <vt:variant>
        <vt:i4>1835060</vt:i4>
      </vt:variant>
      <vt:variant>
        <vt:i4>1125</vt:i4>
      </vt:variant>
      <vt:variant>
        <vt:i4>0</vt:i4>
      </vt:variant>
      <vt:variant>
        <vt:i4>5</vt:i4>
      </vt:variant>
      <vt:variant>
        <vt:lpwstr/>
      </vt:variant>
      <vt:variant>
        <vt:lpwstr>_Toc534878288</vt:lpwstr>
      </vt:variant>
      <vt:variant>
        <vt:i4>1835060</vt:i4>
      </vt:variant>
      <vt:variant>
        <vt:i4>1119</vt:i4>
      </vt:variant>
      <vt:variant>
        <vt:i4>0</vt:i4>
      </vt:variant>
      <vt:variant>
        <vt:i4>5</vt:i4>
      </vt:variant>
      <vt:variant>
        <vt:lpwstr/>
      </vt:variant>
      <vt:variant>
        <vt:lpwstr>_Toc534878287</vt:lpwstr>
      </vt:variant>
      <vt:variant>
        <vt:i4>1835060</vt:i4>
      </vt:variant>
      <vt:variant>
        <vt:i4>1113</vt:i4>
      </vt:variant>
      <vt:variant>
        <vt:i4>0</vt:i4>
      </vt:variant>
      <vt:variant>
        <vt:i4>5</vt:i4>
      </vt:variant>
      <vt:variant>
        <vt:lpwstr/>
      </vt:variant>
      <vt:variant>
        <vt:lpwstr>_Toc534878286</vt:lpwstr>
      </vt:variant>
      <vt:variant>
        <vt:i4>1835060</vt:i4>
      </vt:variant>
      <vt:variant>
        <vt:i4>1107</vt:i4>
      </vt:variant>
      <vt:variant>
        <vt:i4>0</vt:i4>
      </vt:variant>
      <vt:variant>
        <vt:i4>5</vt:i4>
      </vt:variant>
      <vt:variant>
        <vt:lpwstr/>
      </vt:variant>
      <vt:variant>
        <vt:lpwstr>_Toc534878285</vt:lpwstr>
      </vt:variant>
      <vt:variant>
        <vt:i4>1835060</vt:i4>
      </vt:variant>
      <vt:variant>
        <vt:i4>1101</vt:i4>
      </vt:variant>
      <vt:variant>
        <vt:i4>0</vt:i4>
      </vt:variant>
      <vt:variant>
        <vt:i4>5</vt:i4>
      </vt:variant>
      <vt:variant>
        <vt:lpwstr/>
      </vt:variant>
      <vt:variant>
        <vt:lpwstr>_Toc534878284</vt:lpwstr>
      </vt:variant>
      <vt:variant>
        <vt:i4>1835060</vt:i4>
      </vt:variant>
      <vt:variant>
        <vt:i4>1095</vt:i4>
      </vt:variant>
      <vt:variant>
        <vt:i4>0</vt:i4>
      </vt:variant>
      <vt:variant>
        <vt:i4>5</vt:i4>
      </vt:variant>
      <vt:variant>
        <vt:lpwstr/>
      </vt:variant>
      <vt:variant>
        <vt:lpwstr>_Toc534878283</vt:lpwstr>
      </vt:variant>
      <vt:variant>
        <vt:i4>1835060</vt:i4>
      </vt:variant>
      <vt:variant>
        <vt:i4>1089</vt:i4>
      </vt:variant>
      <vt:variant>
        <vt:i4>0</vt:i4>
      </vt:variant>
      <vt:variant>
        <vt:i4>5</vt:i4>
      </vt:variant>
      <vt:variant>
        <vt:lpwstr/>
      </vt:variant>
      <vt:variant>
        <vt:lpwstr>_Toc534878282</vt:lpwstr>
      </vt:variant>
      <vt:variant>
        <vt:i4>1835060</vt:i4>
      </vt:variant>
      <vt:variant>
        <vt:i4>1083</vt:i4>
      </vt:variant>
      <vt:variant>
        <vt:i4>0</vt:i4>
      </vt:variant>
      <vt:variant>
        <vt:i4>5</vt:i4>
      </vt:variant>
      <vt:variant>
        <vt:lpwstr/>
      </vt:variant>
      <vt:variant>
        <vt:lpwstr>_Toc534878281</vt:lpwstr>
      </vt:variant>
      <vt:variant>
        <vt:i4>1835060</vt:i4>
      </vt:variant>
      <vt:variant>
        <vt:i4>1077</vt:i4>
      </vt:variant>
      <vt:variant>
        <vt:i4>0</vt:i4>
      </vt:variant>
      <vt:variant>
        <vt:i4>5</vt:i4>
      </vt:variant>
      <vt:variant>
        <vt:lpwstr/>
      </vt:variant>
      <vt:variant>
        <vt:lpwstr>_Toc534878280</vt:lpwstr>
      </vt:variant>
      <vt:variant>
        <vt:i4>1245236</vt:i4>
      </vt:variant>
      <vt:variant>
        <vt:i4>1071</vt:i4>
      </vt:variant>
      <vt:variant>
        <vt:i4>0</vt:i4>
      </vt:variant>
      <vt:variant>
        <vt:i4>5</vt:i4>
      </vt:variant>
      <vt:variant>
        <vt:lpwstr/>
      </vt:variant>
      <vt:variant>
        <vt:lpwstr>_Toc534878279</vt:lpwstr>
      </vt:variant>
      <vt:variant>
        <vt:i4>1245236</vt:i4>
      </vt:variant>
      <vt:variant>
        <vt:i4>1065</vt:i4>
      </vt:variant>
      <vt:variant>
        <vt:i4>0</vt:i4>
      </vt:variant>
      <vt:variant>
        <vt:i4>5</vt:i4>
      </vt:variant>
      <vt:variant>
        <vt:lpwstr/>
      </vt:variant>
      <vt:variant>
        <vt:lpwstr>_Toc534878278</vt:lpwstr>
      </vt:variant>
      <vt:variant>
        <vt:i4>1245236</vt:i4>
      </vt:variant>
      <vt:variant>
        <vt:i4>1059</vt:i4>
      </vt:variant>
      <vt:variant>
        <vt:i4>0</vt:i4>
      </vt:variant>
      <vt:variant>
        <vt:i4>5</vt:i4>
      </vt:variant>
      <vt:variant>
        <vt:lpwstr/>
      </vt:variant>
      <vt:variant>
        <vt:lpwstr>_Toc534878277</vt:lpwstr>
      </vt:variant>
      <vt:variant>
        <vt:i4>1245236</vt:i4>
      </vt:variant>
      <vt:variant>
        <vt:i4>1053</vt:i4>
      </vt:variant>
      <vt:variant>
        <vt:i4>0</vt:i4>
      </vt:variant>
      <vt:variant>
        <vt:i4>5</vt:i4>
      </vt:variant>
      <vt:variant>
        <vt:lpwstr/>
      </vt:variant>
      <vt:variant>
        <vt:lpwstr>_Toc534878276</vt:lpwstr>
      </vt:variant>
      <vt:variant>
        <vt:i4>1245236</vt:i4>
      </vt:variant>
      <vt:variant>
        <vt:i4>1047</vt:i4>
      </vt:variant>
      <vt:variant>
        <vt:i4>0</vt:i4>
      </vt:variant>
      <vt:variant>
        <vt:i4>5</vt:i4>
      </vt:variant>
      <vt:variant>
        <vt:lpwstr/>
      </vt:variant>
      <vt:variant>
        <vt:lpwstr>_Toc534878275</vt:lpwstr>
      </vt:variant>
      <vt:variant>
        <vt:i4>1245236</vt:i4>
      </vt:variant>
      <vt:variant>
        <vt:i4>1041</vt:i4>
      </vt:variant>
      <vt:variant>
        <vt:i4>0</vt:i4>
      </vt:variant>
      <vt:variant>
        <vt:i4>5</vt:i4>
      </vt:variant>
      <vt:variant>
        <vt:lpwstr/>
      </vt:variant>
      <vt:variant>
        <vt:lpwstr>_Toc534878274</vt:lpwstr>
      </vt:variant>
      <vt:variant>
        <vt:i4>1245236</vt:i4>
      </vt:variant>
      <vt:variant>
        <vt:i4>1035</vt:i4>
      </vt:variant>
      <vt:variant>
        <vt:i4>0</vt:i4>
      </vt:variant>
      <vt:variant>
        <vt:i4>5</vt:i4>
      </vt:variant>
      <vt:variant>
        <vt:lpwstr/>
      </vt:variant>
      <vt:variant>
        <vt:lpwstr>_Toc534878273</vt:lpwstr>
      </vt:variant>
      <vt:variant>
        <vt:i4>1245236</vt:i4>
      </vt:variant>
      <vt:variant>
        <vt:i4>1029</vt:i4>
      </vt:variant>
      <vt:variant>
        <vt:i4>0</vt:i4>
      </vt:variant>
      <vt:variant>
        <vt:i4>5</vt:i4>
      </vt:variant>
      <vt:variant>
        <vt:lpwstr/>
      </vt:variant>
      <vt:variant>
        <vt:lpwstr>_Toc534878272</vt:lpwstr>
      </vt:variant>
      <vt:variant>
        <vt:i4>1245236</vt:i4>
      </vt:variant>
      <vt:variant>
        <vt:i4>1023</vt:i4>
      </vt:variant>
      <vt:variant>
        <vt:i4>0</vt:i4>
      </vt:variant>
      <vt:variant>
        <vt:i4>5</vt:i4>
      </vt:variant>
      <vt:variant>
        <vt:lpwstr/>
      </vt:variant>
      <vt:variant>
        <vt:lpwstr>_Toc534878271</vt:lpwstr>
      </vt:variant>
      <vt:variant>
        <vt:i4>1245236</vt:i4>
      </vt:variant>
      <vt:variant>
        <vt:i4>1017</vt:i4>
      </vt:variant>
      <vt:variant>
        <vt:i4>0</vt:i4>
      </vt:variant>
      <vt:variant>
        <vt:i4>5</vt:i4>
      </vt:variant>
      <vt:variant>
        <vt:lpwstr/>
      </vt:variant>
      <vt:variant>
        <vt:lpwstr>_Toc534878270</vt:lpwstr>
      </vt:variant>
      <vt:variant>
        <vt:i4>1179700</vt:i4>
      </vt:variant>
      <vt:variant>
        <vt:i4>1011</vt:i4>
      </vt:variant>
      <vt:variant>
        <vt:i4>0</vt:i4>
      </vt:variant>
      <vt:variant>
        <vt:i4>5</vt:i4>
      </vt:variant>
      <vt:variant>
        <vt:lpwstr/>
      </vt:variant>
      <vt:variant>
        <vt:lpwstr>_Toc534878269</vt:lpwstr>
      </vt:variant>
      <vt:variant>
        <vt:i4>1179700</vt:i4>
      </vt:variant>
      <vt:variant>
        <vt:i4>1005</vt:i4>
      </vt:variant>
      <vt:variant>
        <vt:i4>0</vt:i4>
      </vt:variant>
      <vt:variant>
        <vt:i4>5</vt:i4>
      </vt:variant>
      <vt:variant>
        <vt:lpwstr/>
      </vt:variant>
      <vt:variant>
        <vt:lpwstr>_Toc534878268</vt:lpwstr>
      </vt:variant>
      <vt:variant>
        <vt:i4>1179700</vt:i4>
      </vt:variant>
      <vt:variant>
        <vt:i4>999</vt:i4>
      </vt:variant>
      <vt:variant>
        <vt:i4>0</vt:i4>
      </vt:variant>
      <vt:variant>
        <vt:i4>5</vt:i4>
      </vt:variant>
      <vt:variant>
        <vt:lpwstr/>
      </vt:variant>
      <vt:variant>
        <vt:lpwstr>_Toc534878267</vt:lpwstr>
      </vt:variant>
      <vt:variant>
        <vt:i4>1179700</vt:i4>
      </vt:variant>
      <vt:variant>
        <vt:i4>993</vt:i4>
      </vt:variant>
      <vt:variant>
        <vt:i4>0</vt:i4>
      </vt:variant>
      <vt:variant>
        <vt:i4>5</vt:i4>
      </vt:variant>
      <vt:variant>
        <vt:lpwstr/>
      </vt:variant>
      <vt:variant>
        <vt:lpwstr>_Toc534878266</vt:lpwstr>
      </vt:variant>
      <vt:variant>
        <vt:i4>1179700</vt:i4>
      </vt:variant>
      <vt:variant>
        <vt:i4>987</vt:i4>
      </vt:variant>
      <vt:variant>
        <vt:i4>0</vt:i4>
      </vt:variant>
      <vt:variant>
        <vt:i4>5</vt:i4>
      </vt:variant>
      <vt:variant>
        <vt:lpwstr/>
      </vt:variant>
      <vt:variant>
        <vt:lpwstr>_Toc534878265</vt:lpwstr>
      </vt:variant>
      <vt:variant>
        <vt:i4>1179700</vt:i4>
      </vt:variant>
      <vt:variant>
        <vt:i4>981</vt:i4>
      </vt:variant>
      <vt:variant>
        <vt:i4>0</vt:i4>
      </vt:variant>
      <vt:variant>
        <vt:i4>5</vt:i4>
      </vt:variant>
      <vt:variant>
        <vt:lpwstr/>
      </vt:variant>
      <vt:variant>
        <vt:lpwstr>_Toc534878264</vt:lpwstr>
      </vt:variant>
      <vt:variant>
        <vt:i4>1179700</vt:i4>
      </vt:variant>
      <vt:variant>
        <vt:i4>975</vt:i4>
      </vt:variant>
      <vt:variant>
        <vt:i4>0</vt:i4>
      </vt:variant>
      <vt:variant>
        <vt:i4>5</vt:i4>
      </vt:variant>
      <vt:variant>
        <vt:lpwstr/>
      </vt:variant>
      <vt:variant>
        <vt:lpwstr>_Toc534878263</vt:lpwstr>
      </vt:variant>
      <vt:variant>
        <vt:i4>1179700</vt:i4>
      </vt:variant>
      <vt:variant>
        <vt:i4>969</vt:i4>
      </vt:variant>
      <vt:variant>
        <vt:i4>0</vt:i4>
      </vt:variant>
      <vt:variant>
        <vt:i4>5</vt:i4>
      </vt:variant>
      <vt:variant>
        <vt:lpwstr/>
      </vt:variant>
      <vt:variant>
        <vt:lpwstr>_Toc534878262</vt:lpwstr>
      </vt:variant>
      <vt:variant>
        <vt:i4>1179700</vt:i4>
      </vt:variant>
      <vt:variant>
        <vt:i4>963</vt:i4>
      </vt:variant>
      <vt:variant>
        <vt:i4>0</vt:i4>
      </vt:variant>
      <vt:variant>
        <vt:i4>5</vt:i4>
      </vt:variant>
      <vt:variant>
        <vt:lpwstr/>
      </vt:variant>
      <vt:variant>
        <vt:lpwstr>_Toc534878261</vt:lpwstr>
      </vt:variant>
      <vt:variant>
        <vt:i4>1179700</vt:i4>
      </vt:variant>
      <vt:variant>
        <vt:i4>957</vt:i4>
      </vt:variant>
      <vt:variant>
        <vt:i4>0</vt:i4>
      </vt:variant>
      <vt:variant>
        <vt:i4>5</vt:i4>
      </vt:variant>
      <vt:variant>
        <vt:lpwstr/>
      </vt:variant>
      <vt:variant>
        <vt:lpwstr>_Toc534878260</vt:lpwstr>
      </vt:variant>
      <vt:variant>
        <vt:i4>1114164</vt:i4>
      </vt:variant>
      <vt:variant>
        <vt:i4>951</vt:i4>
      </vt:variant>
      <vt:variant>
        <vt:i4>0</vt:i4>
      </vt:variant>
      <vt:variant>
        <vt:i4>5</vt:i4>
      </vt:variant>
      <vt:variant>
        <vt:lpwstr/>
      </vt:variant>
      <vt:variant>
        <vt:lpwstr>_Toc534878259</vt:lpwstr>
      </vt:variant>
      <vt:variant>
        <vt:i4>1114164</vt:i4>
      </vt:variant>
      <vt:variant>
        <vt:i4>945</vt:i4>
      </vt:variant>
      <vt:variant>
        <vt:i4>0</vt:i4>
      </vt:variant>
      <vt:variant>
        <vt:i4>5</vt:i4>
      </vt:variant>
      <vt:variant>
        <vt:lpwstr/>
      </vt:variant>
      <vt:variant>
        <vt:lpwstr>_Toc534878258</vt:lpwstr>
      </vt:variant>
      <vt:variant>
        <vt:i4>1114164</vt:i4>
      </vt:variant>
      <vt:variant>
        <vt:i4>939</vt:i4>
      </vt:variant>
      <vt:variant>
        <vt:i4>0</vt:i4>
      </vt:variant>
      <vt:variant>
        <vt:i4>5</vt:i4>
      </vt:variant>
      <vt:variant>
        <vt:lpwstr/>
      </vt:variant>
      <vt:variant>
        <vt:lpwstr>_Toc534878257</vt:lpwstr>
      </vt:variant>
      <vt:variant>
        <vt:i4>1114164</vt:i4>
      </vt:variant>
      <vt:variant>
        <vt:i4>933</vt:i4>
      </vt:variant>
      <vt:variant>
        <vt:i4>0</vt:i4>
      </vt:variant>
      <vt:variant>
        <vt:i4>5</vt:i4>
      </vt:variant>
      <vt:variant>
        <vt:lpwstr/>
      </vt:variant>
      <vt:variant>
        <vt:lpwstr>_Toc534878256</vt:lpwstr>
      </vt:variant>
      <vt:variant>
        <vt:i4>1114164</vt:i4>
      </vt:variant>
      <vt:variant>
        <vt:i4>927</vt:i4>
      </vt:variant>
      <vt:variant>
        <vt:i4>0</vt:i4>
      </vt:variant>
      <vt:variant>
        <vt:i4>5</vt:i4>
      </vt:variant>
      <vt:variant>
        <vt:lpwstr/>
      </vt:variant>
      <vt:variant>
        <vt:lpwstr>_Toc534878255</vt:lpwstr>
      </vt:variant>
      <vt:variant>
        <vt:i4>1114164</vt:i4>
      </vt:variant>
      <vt:variant>
        <vt:i4>921</vt:i4>
      </vt:variant>
      <vt:variant>
        <vt:i4>0</vt:i4>
      </vt:variant>
      <vt:variant>
        <vt:i4>5</vt:i4>
      </vt:variant>
      <vt:variant>
        <vt:lpwstr/>
      </vt:variant>
      <vt:variant>
        <vt:lpwstr>_Toc534878254</vt:lpwstr>
      </vt:variant>
      <vt:variant>
        <vt:i4>1114164</vt:i4>
      </vt:variant>
      <vt:variant>
        <vt:i4>915</vt:i4>
      </vt:variant>
      <vt:variant>
        <vt:i4>0</vt:i4>
      </vt:variant>
      <vt:variant>
        <vt:i4>5</vt:i4>
      </vt:variant>
      <vt:variant>
        <vt:lpwstr/>
      </vt:variant>
      <vt:variant>
        <vt:lpwstr>_Toc534878253</vt:lpwstr>
      </vt:variant>
      <vt:variant>
        <vt:i4>1114164</vt:i4>
      </vt:variant>
      <vt:variant>
        <vt:i4>909</vt:i4>
      </vt:variant>
      <vt:variant>
        <vt:i4>0</vt:i4>
      </vt:variant>
      <vt:variant>
        <vt:i4>5</vt:i4>
      </vt:variant>
      <vt:variant>
        <vt:lpwstr/>
      </vt:variant>
      <vt:variant>
        <vt:lpwstr>_Toc534878252</vt:lpwstr>
      </vt:variant>
      <vt:variant>
        <vt:i4>1114164</vt:i4>
      </vt:variant>
      <vt:variant>
        <vt:i4>903</vt:i4>
      </vt:variant>
      <vt:variant>
        <vt:i4>0</vt:i4>
      </vt:variant>
      <vt:variant>
        <vt:i4>5</vt:i4>
      </vt:variant>
      <vt:variant>
        <vt:lpwstr/>
      </vt:variant>
      <vt:variant>
        <vt:lpwstr>_Toc534878251</vt:lpwstr>
      </vt:variant>
      <vt:variant>
        <vt:i4>1114164</vt:i4>
      </vt:variant>
      <vt:variant>
        <vt:i4>897</vt:i4>
      </vt:variant>
      <vt:variant>
        <vt:i4>0</vt:i4>
      </vt:variant>
      <vt:variant>
        <vt:i4>5</vt:i4>
      </vt:variant>
      <vt:variant>
        <vt:lpwstr/>
      </vt:variant>
      <vt:variant>
        <vt:lpwstr>_Toc534878250</vt:lpwstr>
      </vt:variant>
      <vt:variant>
        <vt:i4>1048628</vt:i4>
      </vt:variant>
      <vt:variant>
        <vt:i4>891</vt:i4>
      </vt:variant>
      <vt:variant>
        <vt:i4>0</vt:i4>
      </vt:variant>
      <vt:variant>
        <vt:i4>5</vt:i4>
      </vt:variant>
      <vt:variant>
        <vt:lpwstr/>
      </vt:variant>
      <vt:variant>
        <vt:lpwstr>_Toc534878249</vt:lpwstr>
      </vt:variant>
      <vt:variant>
        <vt:i4>1048628</vt:i4>
      </vt:variant>
      <vt:variant>
        <vt:i4>885</vt:i4>
      </vt:variant>
      <vt:variant>
        <vt:i4>0</vt:i4>
      </vt:variant>
      <vt:variant>
        <vt:i4>5</vt:i4>
      </vt:variant>
      <vt:variant>
        <vt:lpwstr/>
      </vt:variant>
      <vt:variant>
        <vt:lpwstr>_Toc534878248</vt:lpwstr>
      </vt:variant>
      <vt:variant>
        <vt:i4>1048628</vt:i4>
      </vt:variant>
      <vt:variant>
        <vt:i4>879</vt:i4>
      </vt:variant>
      <vt:variant>
        <vt:i4>0</vt:i4>
      </vt:variant>
      <vt:variant>
        <vt:i4>5</vt:i4>
      </vt:variant>
      <vt:variant>
        <vt:lpwstr/>
      </vt:variant>
      <vt:variant>
        <vt:lpwstr>_Toc534878247</vt:lpwstr>
      </vt:variant>
      <vt:variant>
        <vt:i4>1048628</vt:i4>
      </vt:variant>
      <vt:variant>
        <vt:i4>873</vt:i4>
      </vt:variant>
      <vt:variant>
        <vt:i4>0</vt:i4>
      </vt:variant>
      <vt:variant>
        <vt:i4>5</vt:i4>
      </vt:variant>
      <vt:variant>
        <vt:lpwstr/>
      </vt:variant>
      <vt:variant>
        <vt:lpwstr>_Toc534878246</vt:lpwstr>
      </vt:variant>
      <vt:variant>
        <vt:i4>1048628</vt:i4>
      </vt:variant>
      <vt:variant>
        <vt:i4>867</vt:i4>
      </vt:variant>
      <vt:variant>
        <vt:i4>0</vt:i4>
      </vt:variant>
      <vt:variant>
        <vt:i4>5</vt:i4>
      </vt:variant>
      <vt:variant>
        <vt:lpwstr/>
      </vt:variant>
      <vt:variant>
        <vt:lpwstr>_Toc534878245</vt:lpwstr>
      </vt:variant>
      <vt:variant>
        <vt:i4>1048628</vt:i4>
      </vt:variant>
      <vt:variant>
        <vt:i4>861</vt:i4>
      </vt:variant>
      <vt:variant>
        <vt:i4>0</vt:i4>
      </vt:variant>
      <vt:variant>
        <vt:i4>5</vt:i4>
      </vt:variant>
      <vt:variant>
        <vt:lpwstr/>
      </vt:variant>
      <vt:variant>
        <vt:lpwstr>_Toc534878244</vt:lpwstr>
      </vt:variant>
      <vt:variant>
        <vt:i4>1048628</vt:i4>
      </vt:variant>
      <vt:variant>
        <vt:i4>855</vt:i4>
      </vt:variant>
      <vt:variant>
        <vt:i4>0</vt:i4>
      </vt:variant>
      <vt:variant>
        <vt:i4>5</vt:i4>
      </vt:variant>
      <vt:variant>
        <vt:lpwstr/>
      </vt:variant>
      <vt:variant>
        <vt:lpwstr>_Toc534878243</vt:lpwstr>
      </vt:variant>
      <vt:variant>
        <vt:i4>1048628</vt:i4>
      </vt:variant>
      <vt:variant>
        <vt:i4>849</vt:i4>
      </vt:variant>
      <vt:variant>
        <vt:i4>0</vt:i4>
      </vt:variant>
      <vt:variant>
        <vt:i4>5</vt:i4>
      </vt:variant>
      <vt:variant>
        <vt:lpwstr/>
      </vt:variant>
      <vt:variant>
        <vt:lpwstr>_Toc534878242</vt:lpwstr>
      </vt:variant>
      <vt:variant>
        <vt:i4>1048628</vt:i4>
      </vt:variant>
      <vt:variant>
        <vt:i4>843</vt:i4>
      </vt:variant>
      <vt:variant>
        <vt:i4>0</vt:i4>
      </vt:variant>
      <vt:variant>
        <vt:i4>5</vt:i4>
      </vt:variant>
      <vt:variant>
        <vt:lpwstr/>
      </vt:variant>
      <vt:variant>
        <vt:lpwstr>_Toc534878241</vt:lpwstr>
      </vt:variant>
      <vt:variant>
        <vt:i4>1048628</vt:i4>
      </vt:variant>
      <vt:variant>
        <vt:i4>837</vt:i4>
      </vt:variant>
      <vt:variant>
        <vt:i4>0</vt:i4>
      </vt:variant>
      <vt:variant>
        <vt:i4>5</vt:i4>
      </vt:variant>
      <vt:variant>
        <vt:lpwstr/>
      </vt:variant>
      <vt:variant>
        <vt:lpwstr>_Toc534878240</vt:lpwstr>
      </vt:variant>
      <vt:variant>
        <vt:i4>1507380</vt:i4>
      </vt:variant>
      <vt:variant>
        <vt:i4>831</vt:i4>
      </vt:variant>
      <vt:variant>
        <vt:i4>0</vt:i4>
      </vt:variant>
      <vt:variant>
        <vt:i4>5</vt:i4>
      </vt:variant>
      <vt:variant>
        <vt:lpwstr/>
      </vt:variant>
      <vt:variant>
        <vt:lpwstr>_Toc534878239</vt:lpwstr>
      </vt:variant>
      <vt:variant>
        <vt:i4>1507380</vt:i4>
      </vt:variant>
      <vt:variant>
        <vt:i4>825</vt:i4>
      </vt:variant>
      <vt:variant>
        <vt:i4>0</vt:i4>
      </vt:variant>
      <vt:variant>
        <vt:i4>5</vt:i4>
      </vt:variant>
      <vt:variant>
        <vt:lpwstr/>
      </vt:variant>
      <vt:variant>
        <vt:lpwstr>_Toc534878238</vt:lpwstr>
      </vt:variant>
      <vt:variant>
        <vt:i4>1507380</vt:i4>
      </vt:variant>
      <vt:variant>
        <vt:i4>819</vt:i4>
      </vt:variant>
      <vt:variant>
        <vt:i4>0</vt:i4>
      </vt:variant>
      <vt:variant>
        <vt:i4>5</vt:i4>
      </vt:variant>
      <vt:variant>
        <vt:lpwstr/>
      </vt:variant>
      <vt:variant>
        <vt:lpwstr>_Toc534878237</vt:lpwstr>
      </vt:variant>
      <vt:variant>
        <vt:i4>1507380</vt:i4>
      </vt:variant>
      <vt:variant>
        <vt:i4>813</vt:i4>
      </vt:variant>
      <vt:variant>
        <vt:i4>0</vt:i4>
      </vt:variant>
      <vt:variant>
        <vt:i4>5</vt:i4>
      </vt:variant>
      <vt:variant>
        <vt:lpwstr/>
      </vt:variant>
      <vt:variant>
        <vt:lpwstr>_Toc534878236</vt:lpwstr>
      </vt:variant>
      <vt:variant>
        <vt:i4>1507380</vt:i4>
      </vt:variant>
      <vt:variant>
        <vt:i4>807</vt:i4>
      </vt:variant>
      <vt:variant>
        <vt:i4>0</vt:i4>
      </vt:variant>
      <vt:variant>
        <vt:i4>5</vt:i4>
      </vt:variant>
      <vt:variant>
        <vt:lpwstr/>
      </vt:variant>
      <vt:variant>
        <vt:lpwstr>_Toc534878235</vt:lpwstr>
      </vt:variant>
      <vt:variant>
        <vt:i4>1507380</vt:i4>
      </vt:variant>
      <vt:variant>
        <vt:i4>801</vt:i4>
      </vt:variant>
      <vt:variant>
        <vt:i4>0</vt:i4>
      </vt:variant>
      <vt:variant>
        <vt:i4>5</vt:i4>
      </vt:variant>
      <vt:variant>
        <vt:lpwstr/>
      </vt:variant>
      <vt:variant>
        <vt:lpwstr>_Toc534878234</vt:lpwstr>
      </vt:variant>
      <vt:variant>
        <vt:i4>1507380</vt:i4>
      </vt:variant>
      <vt:variant>
        <vt:i4>795</vt:i4>
      </vt:variant>
      <vt:variant>
        <vt:i4>0</vt:i4>
      </vt:variant>
      <vt:variant>
        <vt:i4>5</vt:i4>
      </vt:variant>
      <vt:variant>
        <vt:lpwstr/>
      </vt:variant>
      <vt:variant>
        <vt:lpwstr>_Toc534878233</vt:lpwstr>
      </vt:variant>
      <vt:variant>
        <vt:i4>1507380</vt:i4>
      </vt:variant>
      <vt:variant>
        <vt:i4>789</vt:i4>
      </vt:variant>
      <vt:variant>
        <vt:i4>0</vt:i4>
      </vt:variant>
      <vt:variant>
        <vt:i4>5</vt:i4>
      </vt:variant>
      <vt:variant>
        <vt:lpwstr/>
      </vt:variant>
      <vt:variant>
        <vt:lpwstr>_Toc534878232</vt:lpwstr>
      </vt:variant>
      <vt:variant>
        <vt:i4>1507380</vt:i4>
      </vt:variant>
      <vt:variant>
        <vt:i4>783</vt:i4>
      </vt:variant>
      <vt:variant>
        <vt:i4>0</vt:i4>
      </vt:variant>
      <vt:variant>
        <vt:i4>5</vt:i4>
      </vt:variant>
      <vt:variant>
        <vt:lpwstr/>
      </vt:variant>
      <vt:variant>
        <vt:lpwstr>_Toc534878231</vt:lpwstr>
      </vt:variant>
      <vt:variant>
        <vt:i4>1507380</vt:i4>
      </vt:variant>
      <vt:variant>
        <vt:i4>777</vt:i4>
      </vt:variant>
      <vt:variant>
        <vt:i4>0</vt:i4>
      </vt:variant>
      <vt:variant>
        <vt:i4>5</vt:i4>
      </vt:variant>
      <vt:variant>
        <vt:lpwstr/>
      </vt:variant>
      <vt:variant>
        <vt:lpwstr>_Toc534878230</vt:lpwstr>
      </vt:variant>
      <vt:variant>
        <vt:i4>1441844</vt:i4>
      </vt:variant>
      <vt:variant>
        <vt:i4>771</vt:i4>
      </vt:variant>
      <vt:variant>
        <vt:i4>0</vt:i4>
      </vt:variant>
      <vt:variant>
        <vt:i4>5</vt:i4>
      </vt:variant>
      <vt:variant>
        <vt:lpwstr/>
      </vt:variant>
      <vt:variant>
        <vt:lpwstr>_Toc534878229</vt:lpwstr>
      </vt:variant>
      <vt:variant>
        <vt:i4>1441844</vt:i4>
      </vt:variant>
      <vt:variant>
        <vt:i4>765</vt:i4>
      </vt:variant>
      <vt:variant>
        <vt:i4>0</vt:i4>
      </vt:variant>
      <vt:variant>
        <vt:i4>5</vt:i4>
      </vt:variant>
      <vt:variant>
        <vt:lpwstr/>
      </vt:variant>
      <vt:variant>
        <vt:lpwstr>_Toc534878228</vt:lpwstr>
      </vt:variant>
      <vt:variant>
        <vt:i4>1441844</vt:i4>
      </vt:variant>
      <vt:variant>
        <vt:i4>759</vt:i4>
      </vt:variant>
      <vt:variant>
        <vt:i4>0</vt:i4>
      </vt:variant>
      <vt:variant>
        <vt:i4>5</vt:i4>
      </vt:variant>
      <vt:variant>
        <vt:lpwstr/>
      </vt:variant>
      <vt:variant>
        <vt:lpwstr>_Toc534878227</vt:lpwstr>
      </vt:variant>
      <vt:variant>
        <vt:i4>1441844</vt:i4>
      </vt:variant>
      <vt:variant>
        <vt:i4>753</vt:i4>
      </vt:variant>
      <vt:variant>
        <vt:i4>0</vt:i4>
      </vt:variant>
      <vt:variant>
        <vt:i4>5</vt:i4>
      </vt:variant>
      <vt:variant>
        <vt:lpwstr/>
      </vt:variant>
      <vt:variant>
        <vt:lpwstr>_Toc534878226</vt:lpwstr>
      </vt:variant>
      <vt:variant>
        <vt:i4>1441844</vt:i4>
      </vt:variant>
      <vt:variant>
        <vt:i4>747</vt:i4>
      </vt:variant>
      <vt:variant>
        <vt:i4>0</vt:i4>
      </vt:variant>
      <vt:variant>
        <vt:i4>5</vt:i4>
      </vt:variant>
      <vt:variant>
        <vt:lpwstr/>
      </vt:variant>
      <vt:variant>
        <vt:lpwstr>_Toc534878225</vt:lpwstr>
      </vt:variant>
      <vt:variant>
        <vt:i4>1441844</vt:i4>
      </vt:variant>
      <vt:variant>
        <vt:i4>741</vt:i4>
      </vt:variant>
      <vt:variant>
        <vt:i4>0</vt:i4>
      </vt:variant>
      <vt:variant>
        <vt:i4>5</vt:i4>
      </vt:variant>
      <vt:variant>
        <vt:lpwstr/>
      </vt:variant>
      <vt:variant>
        <vt:lpwstr>_Toc534878224</vt:lpwstr>
      </vt:variant>
      <vt:variant>
        <vt:i4>1441844</vt:i4>
      </vt:variant>
      <vt:variant>
        <vt:i4>735</vt:i4>
      </vt:variant>
      <vt:variant>
        <vt:i4>0</vt:i4>
      </vt:variant>
      <vt:variant>
        <vt:i4>5</vt:i4>
      </vt:variant>
      <vt:variant>
        <vt:lpwstr/>
      </vt:variant>
      <vt:variant>
        <vt:lpwstr>_Toc534878223</vt:lpwstr>
      </vt:variant>
      <vt:variant>
        <vt:i4>1441844</vt:i4>
      </vt:variant>
      <vt:variant>
        <vt:i4>729</vt:i4>
      </vt:variant>
      <vt:variant>
        <vt:i4>0</vt:i4>
      </vt:variant>
      <vt:variant>
        <vt:i4>5</vt:i4>
      </vt:variant>
      <vt:variant>
        <vt:lpwstr/>
      </vt:variant>
      <vt:variant>
        <vt:lpwstr>_Toc534878222</vt:lpwstr>
      </vt:variant>
      <vt:variant>
        <vt:i4>1441844</vt:i4>
      </vt:variant>
      <vt:variant>
        <vt:i4>723</vt:i4>
      </vt:variant>
      <vt:variant>
        <vt:i4>0</vt:i4>
      </vt:variant>
      <vt:variant>
        <vt:i4>5</vt:i4>
      </vt:variant>
      <vt:variant>
        <vt:lpwstr/>
      </vt:variant>
      <vt:variant>
        <vt:lpwstr>_Toc534878221</vt:lpwstr>
      </vt:variant>
      <vt:variant>
        <vt:i4>1441844</vt:i4>
      </vt:variant>
      <vt:variant>
        <vt:i4>717</vt:i4>
      </vt:variant>
      <vt:variant>
        <vt:i4>0</vt:i4>
      </vt:variant>
      <vt:variant>
        <vt:i4>5</vt:i4>
      </vt:variant>
      <vt:variant>
        <vt:lpwstr/>
      </vt:variant>
      <vt:variant>
        <vt:lpwstr>_Toc534878220</vt:lpwstr>
      </vt:variant>
      <vt:variant>
        <vt:i4>1376308</vt:i4>
      </vt:variant>
      <vt:variant>
        <vt:i4>711</vt:i4>
      </vt:variant>
      <vt:variant>
        <vt:i4>0</vt:i4>
      </vt:variant>
      <vt:variant>
        <vt:i4>5</vt:i4>
      </vt:variant>
      <vt:variant>
        <vt:lpwstr/>
      </vt:variant>
      <vt:variant>
        <vt:lpwstr>_Toc534878219</vt:lpwstr>
      </vt:variant>
      <vt:variant>
        <vt:i4>1376308</vt:i4>
      </vt:variant>
      <vt:variant>
        <vt:i4>705</vt:i4>
      </vt:variant>
      <vt:variant>
        <vt:i4>0</vt:i4>
      </vt:variant>
      <vt:variant>
        <vt:i4>5</vt:i4>
      </vt:variant>
      <vt:variant>
        <vt:lpwstr/>
      </vt:variant>
      <vt:variant>
        <vt:lpwstr>_Toc534878218</vt:lpwstr>
      </vt:variant>
      <vt:variant>
        <vt:i4>1376308</vt:i4>
      </vt:variant>
      <vt:variant>
        <vt:i4>699</vt:i4>
      </vt:variant>
      <vt:variant>
        <vt:i4>0</vt:i4>
      </vt:variant>
      <vt:variant>
        <vt:i4>5</vt:i4>
      </vt:variant>
      <vt:variant>
        <vt:lpwstr/>
      </vt:variant>
      <vt:variant>
        <vt:lpwstr>_Toc534878217</vt:lpwstr>
      </vt:variant>
      <vt:variant>
        <vt:i4>1376308</vt:i4>
      </vt:variant>
      <vt:variant>
        <vt:i4>693</vt:i4>
      </vt:variant>
      <vt:variant>
        <vt:i4>0</vt:i4>
      </vt:variant>
      <vt:variant>
        <vt:i4>5</vt:i4>
      </vt:variant>
      <vt:variant>
        <vt:lpwstr/>
      </vt:variant>
      <vt:variant>
        <vt:lpwstr>_Toc534878216</vt:lpwstr>
      </vt:variant>
      <vt:variant>
        <vt:i4>1376308</vt:i4>
      </vt:variant>
      <vt:variant>
        <vt:i4>687</vt:i4>
      </vt:variant>
      <vt:variant>
        <vt:i4>0</vt:i4>
      </vt:variant>
      <vt:variant>
        <vt:i4>5</vt:i4>
      </vt:variant>
      <vt:variant>
        <vt:lpwstr/>
      </vt:variant>
      <vt:variant>
        <vt:lpwstr>_Toc534878215</vt:lpwstr>
      </vt:variant>
      <vt:variant>
        <vt:i4>1376308</vt:i4>
      </vt:variant>
      <vt:variant>
        <vt:i4>681</vt:i4>
      </vt:variant>
      <vt:variant>
        <vt:i4>0</vt:i4>
      </vt:variant>
      <vt:variant>
        <vt:i4>5</vt:i4>
      </vt:variant>
      <vt:variant>
        <vt:lpwstr/>
      </vt:variant>
      <vt:variant>
        <vt:lpwstr>_Toc534878214</vt:lpwstr>
      </vt:variant>
      <vt:variant>
        <vt:i4>1376308</vt:i4>
      </vt:variant>
      <vt:variant>
        <vt:i4>675</vt:i4>
      </vt:variant>
      <vt:variant>
        <vt:i4>0</vt:i4>
      </vt:variant>
      <vt:variant>
        <vt:i4>5</vt:i4>
      </vt:variant>
      <vt:variant>
        <vt:lpwstr/>
      </vt:variant>
      <vt:variant>
        <vt:lpwstr>_Toc534878213</vt:lpwstr>
      </vt:variant>
      <vt:variant>
        <vt:i4>1376308</vt:i4>
      </vt:variant>
      <vt:variant>
        <vt:i4>669</vt:i4>
      </vt:variant>
      <vt:variant>
        <vt:i4>0</vt:i4>
      </vt:variant>
      <vt:variant>
        <vt:i4>5</vt:i4>
      </vt:variant>
      <vt:variant>
        <vt:lpwstr/>
      </vt:variant>
      <vt:variant>
        <vt:lpwstr>_Toc534878212</vt:lpwstr>
      </vt:variant>
      <vt:variant>
        <vt:i4>1376308</vt:i4>
      </vt:variant>
      <vt:variant>
        <vt:i4>663</vt:i4>
      </vt:variant>
      <vt:variant>
        <vt:i4>0</vt:i4>
      </vt:variant>
      <vt:variant>
        <vt:i4>5</vt:i4>
      </vt:variant>
      <vt:variant>
        <vt:lpwstr/>
      </vt:variant>
      <vt:variant>
        <vt:lpwstr>_Toc534878211</vt:lpwstr>
      </vt:variant>
      <vt:variant>
        <vt:i4>1376308</vt:i4>
      </vt:variant>
      <vt:variant>
        <vt:i4>657</vt:i4>
      </vt:variant>
      <vt:variant>
        <vt:i4>0</vt:i4>
      </vt:variant>
      <vt:variant>
        <vt:i4>5</vt:i4>
      </vt:variant>
      <vt:variant>
        <vt:lpwstr/>
      </vt:variant>
      <vt:variant>
        <vt:lpwstr>_Toc534878210</vt:lpwstr>
      </vt:variant>
      <vt:variant>
        <vt:i4>1310772</vt:i4>
      </vt:variant>
      <vt:variant>
        <vt:i4>651</vt:i4>
      </vt:variant>
      <vt:variant>
        <vt:i4>0</vt:i4>
      </vt:variant>
      <vt:variant>
        <vt:i4>5</vt:i4>
      </vt:variant>
      <vt:variant>
        <vt:lpwstr/>
      </vt:variant>
      <vt:variant>
        <vt:lpwstr>_Toc534878209</vt:lpwstr>
      </vt:variant>
      <vt:variant>
        <vt:i4>1310772</vt:i4>
      </vt:variant>
      <vt:variant>
        <vt:i4>645</vt:i4>
      </vt:variant>
      <vt:variant>
        <vt:i4>0</vt:i4>
      </vt:variant>
      <vt:variant>
        <vt:i4>5</vt:i4>
      </vt:variant>
      <vt:variant>
        <vt:lpwstr/>
      </vt:variant>
      <vt:variant>
        <vt:lpwstr>_Toc534878208</vt:lpwstr>
      </vt:variant>
      <vt:variant>
        <vt:i4>1310772</vt:i4>
      </vt:variant>
      <vt:variant>
        <vt:i4>639</vt:i4>
      </vt:variant>
      <vt:variant>
        <vt:i4>0</vt:i4>
      </vt:variant>
      <vt:variant>
        <vt:i4>5</vt:i4>
      </vt:variant>
      <vt:variant>
        <vt:lpwstr/>
      </vt:variant>
      <vt:variant>
        <vt:lpwstr>_Toc534878207</vt:lpwstr>
      </vt:variant>
      <vt:variant>
        <vt:i4>1310772</vt:i4>
      </vt:variant>
      <vt:variant>
        <vt:i4>633</vt:i4>
      </vt:variant>
      <vt:variant>
        <vt:i4>0</vt:i4>
      </vt:variant>
      <vt:variant>
        <vt:i4>5</vt:i4>
      </vt:variant>
      <vt:variant>
        <vt:lpwstr/>
      </vt:variant>
      <vt:variant>
        <vt:lpwstr>_Toc534878206</vt:lpwstr>
      </vt:variant>
      <vt:variant>
        <vt:i4>1310772</vt:i4>
      </vt:variant>
      <vt:variant>
        <vt:i4>627</vt:i4>
      </vt:variant>
      <vt:variant>
        <vt:i4>0</vt:i4>
      </vt:variant>
      <vt:variant>
        <vt:i4>5</vt:i4>
      </vt:variant>
      <vt:variant>
        <vt:lpwstr/>
      </vt:variant>
      <vt:variant>
        <vt:lpwstr>_Toc534878205</vt:lpwstr>
      </vt:variant>
      <vt:variant>
        <vt:i4>1310772</vt:i4>
      </vt:variant>
      <vt:variant>
        <vt:i4>621</vt:i4>
      </vt:variant>
      <vt:variant>
        <vt:i4>0</vt:i4>
      </vt:variant>
      <vt:variant>
        <vt:i4>5</vt:i4>
      </vt:variant>
      <vt:variant>
        <vt:lpwstr/>
      </vt:variant>
      <vt:variant>
        <vt:lpwstr>_Toc534878204</vt:lpwstr>
      </vt:variant>
      <vt:variant>
        <vt:i4>1310772</vt:i4>
      </vt:variant>
      <vt:variant>
        <vt:i4>615</vt:i4>
      </vt:variant>
      <vt:variant>
        <vt:i4>0</vt:i4>
      </vt:variant>
      <vt:variant>
        <vt:i4>5</vt:i4>
      </vt:variant>
      <vt:variant>
        <vt:lpwstr/>
      </vt:variant>
      <vt:variant>
        <vt:lpwstr>_Toc534878203</vt:lpwstr>
      </vt:variant>
      <vt:variant>
        <vt:i4>1310772</vt:i4>
      </vt:variant>
      <vt:variant>
        <vt:i4>609</vt:i4>
      </vt:variant>
      <vt:variant>
        <vt:i4>0</vt:i4>
      </vt:variant>
      <vt:variant>
        <vt:i4>5</vt:i4>
      </vt:variant>
      <vt:variant>
        <vt:lpwstr/>
      </vt:variant>
      <vt:variant>
        <vt:lpwstr>_Toc534878202</vt:lpwstr>
      </vt:variant>
      <vt:variant>
        <vt:i4>1310772</vt:i4>
      </vt:variant>
      <vt:variant>
        <vt:i4>603</vt:i4>
      </vt:variant>
      <vt:variant>
        <vt:i4>0</vt:i4>
      </vt:variant>
      <vt:variant>
        <vt:i4>5</vt:i4>
      </vt:variant>
      <vt:variant>
        <vt:lpwstr/>
      </vt:variant>
      <vt:variant>
        <vt:lpwstr>_Toc534878201</vt:lpwstr>
      </vt:variant>
      <vt:variant>
        <vt:i4>1310772</vt:i4>
      </vt:variant>
      <vt:variant>
        <vt:i4>597</vt:i4>
      </vt:variant>
      <vt:variant>
        <vt:i4>0</vt:i4>
      </vt:variant>
      <vt:variant>
        <vt:i4>5</vt:i4>
      </vt:variant>
      <vt:variant>
        <vt:lpwstr/>
      </vt:variant>
      <vt:variant>
        <vt:lpwstr>_Toc534878200</vt:lpwstr>
      </vt:variant>
      <vt:variant>
        <vt:i4>1900599</vt:i4>
      </vt:variant>
      <vt:variant>
        <vt:i4>591</vt:i4>
      </vt:variant>
      <vt:variant>
        <vt:i4>0</vt:i4>
      </vt:variant>
      <vt:variant>
        <vt:i4>5</vt:i4>
      </vt:variant>
      <vt:variant>
        <vt:lpwstr/>
      </vt:variant>
      <vt:variant>
        <vt:lpwstr>_Toc534878199</vt:lpwstr>
      </vt:variant>
      <vt:variant>
        <vt:i4>1900599</vt:i4>
      </vt:variant>
      <vt:variant>
        <vt:i4>585</vt:i4>
      </vt:variant>
      <vt:variant>
        <vt:i4>0</vt:i4>
      </vt:variant>
      <vt:variant>
        <vt:i4>5</vt:i4>
      </vt:variant>
      <vt:variant>
        <vt:lpwstr/>
      </vt:variant>
      <vt:variant>
        <vt:lpwstr>_Toc534878198</vt:lpwstr>
      </vt:variant>
      <vt:variant>
        <vt:i4>1900599</vt:i4>
      </vt:variant>
      <vt:variant>
        <vt:i4>579</vt:i4>
      </vt:variant>
      <vt:variant>
        <vt:i4>0</vt:i4>
      </vt:variant>
      <vt:variant>
        <vt:i4>5</vt:i4>
      </vt:variant>
      <vt:variant>
        <vt:lpwstr/>
      </vt:variant>
      <vt:variant>
        <vt:lpwstr>_Toc534878197</vt:lpwstr>
      </vt:variant>
      <vt:variant>
        <vt:i4>1900599</vt:i4>
      </vt:variant>
      <vt:variant>
        <vt:i4>573</vt:i4>
      </vt:variant>
      <vt:variant>
        <vt:i4>0</vt:i4>
      </vt:variant>
      <vt:variant>
        <vt:i4>5</vt:i4>
      </vt:variant>
      <vt:variant>
        <vt:lpwstr/>
      </vt:variant>
      <vt:variant>
        <vt:lpwstr>_Toc534878196</vt:lpwstr>
      </vt:variant>
      <vt:variant>
        <vt:i4>1900599</vt:i4>
      </vt:variant>
      <vt:variant>
        <vt:i4>567</vt:i4>
      </vt:variant>
      <vt:variant>
        <vt:i4>0</vt:i4>
      </vt:variant>
      <vt:variant>
        <vt:i4>5</vt:i4>
      </vt:variant>
      <vt:variant>
        <vt:lpwstr/>
      </vt:variant>
      <vt:variant>
        <vt:lpwstr>_Toc534878195</vt:lpwstr>
      </vt:variant>
      <vt:variant>
        <vt:i4>1900599</vt:i4>
      </vt:variant>
      <vt:variant>
        <vt:i4>561</vt:i4>
      </vt:variant>
      <vt:variant>
        <vt:i4>0</vt:i4>
      </vt:variant>
      <vt:variant>
        <vt:i4>5</vt:i4>
      </vt:variant>
      <vt:variant>
        <vt:lpwstr/>
      </vt:variant>
      <vt:variant>
        <vt:lpwstr>_Toc534878194</vt:lpwstr>
      </vt:variant>
      <vt:variant>
        <vt:i4>1900599</vt:i4>
      </vt:variant>
      <vt:variant>
        <vt:i4>555</vt:i4>
      </vt:variant>
      <vt:variant>
        <vt:i4>0</vt:i4>
      </vt:variant>
      <vt:variant>
        <vt:i4>5</vt:i4>
      </vt:variant>
      <vt:variant>
        <vt:lpwstr/>
      </vt:variant>
      <vt:variant>
        <vt:lpwstr>_Toc534878193</vt:lpwstr>
      </vt:variant>
      <vt:variant>
        <vt:i4>1900599</vt:i4>
      </vt:variant>
      <vt:variant>
        <vt:i4>549</vt:i4>
      </vt:variant>
      <vt:variant>
        <vt:i4>0</vt:i4>
      </vt:variant>
      <vt:variant>
        <vt:i4>5</vt:i4>
      </vt:variant>
      <vt:variant>
        <vt:lpwstr/>
      </vt:variant>
      <vt:variant>
        <vt:lpwstr>_Toc534878192</vt:lpwstr>
      </vt:variant>
      <vt:variant>
        <vt:i4>1900599</vt:i4>
      </vt:variant>
      <vt:variant>
        <vt:i4>543</vt:i4>
      </vt:variant>
      <vt:variant>
        <vt:i4>0</vt:i4>
      </vt:variant>
      <vt:variant>
        <vt:i4>5</vt:i4>
      </vt:variant>
      <vt:variant>
        <vt:lpwstr/>
      </vt:variant>
      <vt:variant>
        <vt:lpwstr>_Toc534878191</vt:lpwstr>
      </vt:variant>
      <vt:variant>
        <vt:i4>1900599</vt:i4>
      </vt:variant>
      <vt:variant>
        <vt:i4>537</vt:i4>
      </vt:variant>
      <vt:variant>
        <vt:i4>0</vt:i4>
      </vt:variant>
      <vt:variant>
        <vt:i4>5</vt:i4>
      </vt:variant>
      <vt:variant>
        <vt:lpwstr/>
      </vt:variant>
      <vt:variant>
        <vt:lpwstr>_Toc534878190</vt:lpwstr>
      </vt:variant>
      <vt:variant>
        <vt:i4>1835063</vt:i4>
      </vt:variant>
      <vt:variant>
        <vt:i4>531</vt:i4>
      </vt:variant>
      <vt:variant>
        <vt:i4>0</vt:i4>
      </vt:variant>
      <vt:variant>
        <vt:i4>5</vt:i4>
      </vt:variant>
      <vt:variant>
        <vt:lpwstr/>
      </vt:variant>
      <vt:variant>
        <vt:lpwstr>_Toc534878189</vt:lpwstr>
      </vt:variant>
      <vt:variant>
        <vt:i4>1835063</vt:i4>
      </vt:variant>
      <vt:variant>
        <vt:i4>525</vt:i4>
      </vt:variant>
      <vt:variant>
        <vt:i4>0</vt:i4>
      </vt:variant>
      <vt:variant>
        <vt:i4>5</vt:i4>
      </vt:variant>
      <vt:variant>
        <vt:lpwstr/>
      </vt:variant>
      <vt:variant>
        <vt:lpwstr>_Toc534878188</vt:lpwstr>
      </vt:variant>
      <vt:variant>
        <vt:i4>1835063</vt:i4>
      </vt:variant>
      <vt:variant>
        <vt:i4>519</vt:i4>
      </vt:variant>
      <vt:variant>
        <vt:i4>0</vt:i4>
      </vt:variant>
      <vt:variant>
        <vt:i4>5</vt:i4>
      </vt:variant>
      <vt:variant>
        <vt:lpwstr/>
      </vt:variant>
      <vt:variant>
        <vt:lpwstr>_Toc534878187</vt:lpwstr>
      </vt:variant>
      <vt:variant>
        <vt:i4>1835063</vt:i4>
      </vt:variant>
      <vt:variant>
        <vt:i4>513</vt:i4>
      </vt:variant>
      <vt:variant>
        <vt:i4>0</vt:i4>
      </vt:variant>
      <vt:variant>
        <vt:i4>5</vt:i4>
      </vt:variant>
      <vt:variant>
        <vt:lpwstr/>
      </vt:variant>
      <vt:variant>
        <vt:lpwstr>_Toc534878186</vt:lpwstr>
      </vt:variant>
      <vt:variant>
        <vt:i4>1835063</vt:i4>
      </vt:variant>
      <vt:variant>
        <vt:i4>507</vt:i4>
      </vt:variant>
      <vt:variant>
        <vt:i4>0</vt:i4>
      </vt:variant>
      <vt:variant>
        <vt:i4>5</vt:i4>
      </vt:variant>
      <vt:variant>
        <vt:lpwstr/>
      </vt:variant>
      <vt:variant>
        <vt:lpwstr>_Toc534878185</vt:lpwstr>
      </vt:variant>
      <vt:variant>
        <vt:i4>1835063</vt:i4>
      </vt:variant>
      <vt:variant>
        <vt:i4>501</vt:i4>
      </vt:variant>
      <vt:variant>
        <vt:i4>0</vt:i4>
      </vt:variant>
      <vt:variant>
        <vt:i4>5</vt:i4>
      </vt:variant>
      <vt:variant>
        <vt:lpwstr/>
      </vt:variant>
      <vt:variant>
        <vt:lpwstr>_Toc534878184</vt:lpwstr>
      </vt:variant>
      <vt:variant>
        <vt:i4>1835063</vt:i4>
      </vt:variant>
      <vt:variant>
        <vt:i4>495</vt:i4>
      </vt:variant>
      <vt:variant>
        <vt:i4>0</vt:i4>
      </vt:variant>
      <vt:variant>
        <vt:i4>5</vt:i4>
      </vt:variant>
      <vt:variant>
        <vt:lpwstr/>
      </vt:variant>
      <vt:variant>
        <vt:lpwstr>_Toc534878183</vt:lpwstr>
      </vt:variant>
      <vt:variant>
        <vt:i4>1835063</vt:i4>
      </vt:variant>
      <vt:variant>
        <vt:i4>489</vt:i4>
      </vt:variant>
      <vt:variant>
        <vt:i4>0</vt:i4>
      </vt:variant>
      <vt:variant>
        <vt:i4>5</vt:i4>
      </vt:variant>
      <vt:variant>
        <vt:lpwstr/>
      </vt:variant>
      <vt:variant>
        <vt:lpwstr>_Toc534878182</vt:lpwstr>
      </vt:variant>
      <vt:variant>
        <vt:i4>1835063</vt:i4>
      </vt:variant>
      <vt:variant>
        <vt:i4>483</vt:i4>
      </vt:variant>
      <vt:variant>
        <vt:i4>0</vt:i4>
      </vt:variant>
      <vt:variant>
        <vt:i4>5</vt:i4>
      </vt:variant>
      <vt:variant>
        <vt:lpwstr/>
      </vt:variant>
      <vt:variant>
        <vt:lpwstr>_Toc534878181</vt:lpwstr>
      </vt:variant>
      <vt:variant>
        <vt:i4>1835063</vt:i4>
      </vt:variant>
      <vt:variant>
        <vt:i4>477</vt:i4>
      </vt:variant>
      <vt:variant>
        <vt:i4>0</vt:i4>
      </vt:variant>
      <vt:variant>
        <vt:i4>5</vt:i4>
      </vt:variant>
      <vt:variant>
        <vt:lpwstr/>
      </vt:variant>
      <vt:variant>
        <vt:lpwstr>_Toc534878180</vt:lpwstr>
      </vt:variant>
      <vt:variant>
        <vt:i4>1245239</vt:i4>
      </vt:variant>
      <vt:variant>
        <vt:i4>471</vt:i4>
      </vt:variant>
      <vt:variant>
        <vt:i4>0</vt:i4>
      </vt:variant>
      <vt:variant>
        <vt:i4>5</vt:i4>
      </vt:variant>
      <vt:variant>
        <vt:lpwstr/>
      </vt:variant>
      <vt:variant>
        <vt:lpwstr>_Toc534878179</vt:lpwstr>
      </vt:variant>
      <vt:variant>
        <vt:i4>1245239</vt:i4>
      </vt:variant>
      <vt:variant>
        <vt:i4>465</vt:i4>
      </vt:variant>
      <vt:variant>
        <vt:i4>0</vt:i4>
      </vt:variant>
      <vt:variant>
        <vt:i4>5</vt:i4>
      </vt:variant>
      <vt:variant>
        <vt:lpwstr/>
      </vt:variant>
      <vt:variant>
        <vt:lpwstr>_Toc534878178</vt:lpwstr>
      </vt:variant>
      <vt:variant>
        <vt:i4>1245239</vt:i4>
      </vt:variant>
      <vt:variant>
        <vt:i4>459</vt:i4>
      </vt:variant>
      <vt:variant>
        <vt:i4>0</vt:i4>
      </vt:variant>
      <vt:variant>
        <vt:i4>5</vt:i4>
      </vt:variant>
      <vt:variant>
        <vt:lpwstr/>
      </vt:variant>
      <vt:variant>
        <vt:lpwstr>_Toc534878177</vt:lpwstr>
      </vt:variant>
      <vt:variant>
        <vt:i4>1245239</vt:i4>
      </vt:variant>
      <vt:variant>
        <vt:i4>453</vt:i4>
      </vt:variant>
      <vt:variant>
        <vt:i4>0</vt:i4>
      </vt:variant>
      <vt:variant>
        <vt:i4>5</vt:i4>
      </vt:variant>
      <vt:variant>
        <vt:lpwstr/>
      </vt:variant>
      <vt:variant>
        <vt:lpwstr>_Toc534878176</vt:lpwstr>
      </vt:variant>
      <vt:variant>
        <vt:i4>1245239</vt:i4>
      </vt:variant>
      <vt:variant>
        <vt:i4>447</vt:i4>
      </vt:variant>
      <vt:variant>
        <vt:i4>0</vt:i4>
      </vt:variant>
      <vt:variant>
        <vt:i4>5</vt:i4>
      </vt:variant>
      <vt:variant>
        <vt:lpwstr/>
      </vt:variant>
      <vt:variant>
        <vt:lpwstr>_Toc534878175</vt:lpwstr>
      </vt:variant>
      <vt:variant>
        <vt:i4>1245239</vt:i4>
      </vt:variant>
      <vt:variant>
        <vt:i4>441</vt:i4>
      </vt:variant>
      <vt:variant>
        <vt:i4>0</vt:i4>
      </vt:variant>
      <vt:variant>
        <vt:i4>5</vt:i4>
      </vt:variant>
      <vt:variant>
        <vt:lpwstr/>
      </vt:variant>
      <vt:variant>
        <vt:lpwstr>_Toc534878174</vt:lpwstr>
      </vt:variant>
      <vt:variant>
        <vt:i4>1245239</vt:i4>
      </vt:variant>
      <vt:variant>
        <vt:i4>435</vt:i4>
      </vt:variant>
      <vt:variant>
        <vt:i4>0</vt:i4>
      </vt:variant>
      <vt:variant>
        <vt:i4>5</vt:i4>
      </vt:variant>
      <vt:variant>
        <vt:lpwstr/>
      </vt:variant>
      <vt:variant>
        <vt:lpwstr>_Toc534878173</vt:lpwstr>
      </vt:variant>
      <vt:variant>
        <vt:i4>1245239</vt:i4>
      </vt:variant>
      <vt:variant>
        <vt:i4>429</vt:i4>
      </vt:variant>
      <vt:variant>
        <vt:i4>0</vt:i4>
      </vt:variant>
      <vt:variant>
        <vt:i4>5</vt:i4>
      </vt:variant>
      <vt:variant>
        <vt:lpwstr/>
      </vt:variant>
      <vt:variant>
        <vt:lpwstr>_Toc534878172</vt:lpwstr>
      </vt:variant>
      <vt:variant>
        <vt:i4>1245239</vt:i4>
      </vt:variant>
      <vt:variant>
        <vt:i4>423</vt:i4>
      </vt:variant>
      <vt:variant>
        <vt:i4>0</vt:i4>
      </vt:variant>
      <vt:variant>
        <vt:i4>5</vt:i4>
      </vt:variant>
      <vt:variant>
        <vt:lpwstr/>
      </vt:variant>
      <vt:variant>
        <vt:lpwstr>_Toc534878171</vt:lpwstr>
      </vt:variant>
      <vt:variant>
        <vt:i4>1245239</vt:i4>
      </vt:variant>
      <vt:variant>
        <vt:i4>417</vt:i4>
      </vt:variant>
      <vt:variant>
        <vt:i4>0</vt:i4>
      </vt:variant>
      <vt:variant>
        <vt:i4>5</vt:i4>
      </vt:variant>
      <vt:variant>
        <vt:lpwstr/>
      </vt:variant>
      <vt:variant>
        <vt:lpwstr>_Toc534878170</vt:lpwstr>
      </vt:variant>
      <vt:variant>
        <vt:i4>1179703</vt:i4>
      </vt:variant>
      <vt:variant>
        <vt:i4>411</vt:i4>
      </vt:variant>
      <vt:variant>
        <vt:i4>0</vt:i4>
      </vt:variant>
      <vt:variant>
        <vt:i4>5</vt:i4>
      </vt:variant>
      <vt:variant>
        <vt:lpwstr/>
      </vt:variant>
      <vt:variant>
        <vt:lpwstr>_Toc534878169</vt:lpwstr>
      </vt:variant>
      <vt:variant>
        <vt:i4>1179703</vt:i4>
      </vt:variant>
      <vt:variant>
        <vt:i4>405</vt:i4>
      </vt:variant>
      <vt:variant>
        <vt:i4>0</vt:i4>
      </vt:variant>
      <vt:variant>
        <vt:i4>5</vt:i4>
      </vt:variant>
      <vt:variant>
        <vt:lpwstr/>
      </vt:variant>
      <vt:variant>
        <vt:lpwstr>_Toc534878168</vt:lpwstr>
      </vt:variant>
      <vt:variant>
        <vt:i4>1179703</vt:i4>
      </vt:variant>
      <vt:variant>
        <vt:i4>399</vt:i4>
      </vt:variant>
      <vt:variant>
        <vt:i4>0</vt:i4>
      </vt:variant>
      <vt:variant>
        <vt:i4>5</vt:i4>
      </vt:variant>
      <vt:variant>
        <vt:lpwstr/>
      </vt:variant>
      <vt:variant>
        <vt:lpwstr>_Toc534878167</vt:lpwstr>
      </vt:variant>
      <vt:variant>
        <vt:i4>1179703</vt:i4>
      </vt:variant>
      <vt:variant>
        <vt:i4>393</vt:i4>
      </vt:variant>
      <vt:variant>
        <vt:i4>0</vt:i4>
      </vt:variant>
      <vt:variant>
        <vt:i4>5</vt:i4>
      </vt:variant>
      <vt:variant>
        <vt:lpwstr/>
      </vt:variant>
      <vt:variant>
        <vt:lpwstr>_Toc534878166</vt:lpwstr>
      </vt:variant>
      <vt:variant>
        <vt:i4>1179703</vt:i4>
      </vt:variant>
      <vt:variant>
        <vt:i4>387</vt:i4>
      </vt:variant>
      <vt:variant>
        <vt:i4>0</vt:i4>
      </vt:variant>
      <vt:variant>
        <vt:i4>5</vt:i4>
      </vt:variant>
      <vt:variant>
        <vt:lpwstr/>
      </vt:variant>
      <vt:variant>
        <vt:lpwstr>_Toc534878165</vt:lpwstr>
      </vt:variant>
      <vt:variant>
        <vt:i4>1179703</vt:i4>
      </vt:variant>
      <vt:variant>
        <vt:i4>381</vt:i4>
      </vt:variant>
      <vt:variant>
        <vt:i4>0</vt:i4>
      </vt:variant>
      <vt:variant>
        <vt:i4>5</vt:i4>
      </vt:variant>
      <vt:variant>
        <vt:lpwstr/>
      </vt:variant>
      <vt:variant>
        <vt:lpwstr>_Toc534878164</vt:lpwstr>
      </vt:variant>
      <vt:variant>
        <vt:i4>1179703</vt:i4>
      </vt:variant>
      <vt:variant>
        <vt:i4>375</vt:i4>
      </vt:variant>
      <vt:variant>
        <vt:i4>0</vt:i4>
      </vt:variant>
      <vt:variant>
        <vt:i4>5</vt:i4>
      </vt:variant>
      <vt:variant>
        <vt:lpwstr/>
      </vt:variant>
      <vt:variant>
        <vt:lpwstr>_Toc534878163</vt:lpwstr>
      </vt:variant>
      <vt:variant>
        <vt:i4>1179703</vt:i4>
      </vt:variant>
      <vt:variant>
        <vt:i4>369</vt:i4>
      </vt:variant>
      <vt:variant>
        <vt:i4>0</vt:i4>
      </vt:variant>
      <vt:variant>
        <vt:i4>5</vt:i4>
      </vt:variant>
      <vt:variant>
        <vt:lpwstr/>
      </vt:variant>
      <vt:variant>
        <vt:lpwstr>_Toc534878162</vt:lpwstr>
      </vt:variant>
      <vt:variant>
        <vt:i4>1179703</vt:i4>
      </vt:variant>
      <vt:variant>
        <vt:i4>363</vt:i4>
      </vt:variant>
      <vt:variant>
        <vt:i4>0</vt:i4>
      </vt:variant>
      <vt:variant>
        <vt:i4>5</vt:i4>
      </vt:variant>
      <vt:variant>
        <vt:lpwstr/>
      </vt:variant>
      <vt:variant>
        <vt:lpwstr>_Toc534878161</vt:lpwstr>
      </vt:variant>
      <vt:variant>
        <vt:i4>1179703</vt:i4>
      </vt:variant>
      <vt:variant>
        <vt:i4>357</vt:i4>
      </vt:variant>
      <vt:variant>
        <vt:i4>0</vt:i4>
      </vt:variant>
      <vt:variant>
        <vt:i4>5</vt:i4>
      </vt:variant>
      <vt:variant>
        <vt:lpwstr/>
      </vt:variant>
      <vt:variant>
        <vt:lpwstr>_Toc534878160</vt:lpwstr>
      </vt:variant>
      <vt:variant>
        <vt:i4>1114167</vt:i4>
      </vt:variant>
      <vt:variant>
        <vt:i4>351</vt:i4>
      </vt:variant>
      <vt:variant>
        <vt:i4>0</vt:i4>
      </vt:variant>
      <vt:variant>
        <vt:i4>5</vt:i4>
      </vt:variant>
      <vt:variant>
        <vt:lpwstr/>
      </vt:variant>
      <vt:variant>
        <vt:lpwstr>_Toc534878159</vt:lpwstr>
      </vt:variant>
      <vt:variant>
        <vt:i4>1114167</vt:i4>
      </vt:variant>
      <vt:variant>
        <vt:i4>345</vt:i4>
      </vt:variant>
      <vt:variant>
        <vt:i4>0</vt:i4>
      </vt:variant>
      <vt:variant>
        <vt:i4>5</vt:i4>
      </vt:variant>
      <vt:variant>
        <vt:lpwstr/>
      </vt:variant>
      <vt:variant>
        <vt:lpwstr>_Toc534878158</vt:lpwstr>
      </vt:variant>
      <vt:variant>
        <vt:i4>1114167</vt:i4>
      </vt:variant>
      <vt:variant>
        <vt:i4>339</vt:i4>
      </vt:variant>
      <vt:variant>
        <vt:i4>0</vt:i4>
      </vt:variant>
      <vt:variant>
        <vt:i4>5</vt:i4>
      </vt:variant>
      <vt:variant>
        <vt:lpwstr/>
      </vt:variant>
      <vt:variant>
        <vt:lpwstr>_Toc534878157</vt:lpwstr>
      </vt:variant>
      <vt:variant>
        <vt:i4>1114167</vt:i4>
      </vt:variant>
      <vt:variant>
        <vt:i4>333</vt:i4>
      </vt:variant>
      <vt:variant>
        <vt:i4>0</vt:i4>
      </vt:variant>
      <vt:variant>
        <vt:i4>5</vt:i4>
      </vt:variant>
      <vt:variant>
        <vt:lpwstr/>
      </vt:variant>
      <vt:variant>
        <vt:lpwstr>_Toc534878156</vt:lpwstr>
      </vt:variant>
      <vt:variant>
        <vt:i4>1114167</vt:i4>
      </vt:variant>
      <vt:variant>
        <vt:i4>327</vt:i4>
      </vt:variant>
      <vt:variant>
        <vt:i4>0</vt:i4>
      </vt:variant>
      <vt:variant>
        <vt:i4>5</vt:i4>
      </vt:variant>
      <vt:variant>
        <vt:lpwstr/>
      </vt:variant>
      <vt:variant>
        <vt:lpwstr>_Toc534878155</vt:lpwstr>
      </vt:variant>
      <vt:variant>
        <vt:i4>1114167</vt:i4>
      </vt:variant>
      <vt:variant>
        <vt:i4>321</vt:i4>
      </vt:variant>
      <vt:variant>
        <vt:i4>0</vt:i4>
      </vt:variant>
      <vt:variant>
        <vt:i4>5</vt:i4>
      </vt:variant>
      <vt:variant>
        <vt:lpwstr/>
      </vt:variant>
      <vt:variant>
        <vt:lpwstr>_Toc534878154</vt:lpwstr>
      </vt:variant>
      <vt:variant>
        <vt:i4>1114167</vt:i4>
      </vt:variant>
      <vt:variant>
        <vt:i4>315</vt:i4>
      </vt:variant>
      <vt:variant>
        <vt:i4>0</vt:i4>
      </vt:variant>
      <vt:variant>
        <vt:i4>5</vt:i4>
      </vt:variant>
      <vt:variant>
        <vt:lpwstr/>
      </vt:variant>
      <vt:variant>
        <vt:lpwstr>_Toc534878153</vt:lpwstr>
      </vt:variant>
      <vt:variant>
        <vt:i4>1114167</vt:i4>
      </vt:variant>
      <vt:variant>
        <vt:i4>309</vt:i4>
      </vt:variant>
      <vt:variant>
        <vt:i4>0</vt:i4>
      </vt:variant>
      <vt:variant>
        <vt:i4>5</vt:i4>
      </vt:variant>
      <vt:variant>
        <vt:lpwstr/>
      </vt:variant>
      <vt:variant>
        <vt:lpwstr>_Toc534878152</vt:lpwstr>
      </vt:variant>
      <vt:variant>
        <vt:i4>1114167</vt:i4>
      </vt:variant>
      <vt:variant>
        <vt:i4>303</vt:i4>
      </vt:variant>
      <vt:variant>
        <vt:i4>0</vt:i4>
      </vt:variant>
      <vt:variant>
        <vt:i4>5</vt:i4>
      </vt:variant>
      <vt:variant>
        <vt:lpwstr/>
      </vt:variant>
      <vt:variant>
        <vt:lpwstr>_Toc534878151</vt:lpwstr>
      </vt:variant>
      <vt:variant>
        <vt:i4>1114167</vt:i4>
      </vt:variant>
      <vt:variant>
        <vt:i4>297</vt:i4>
      </vt:variant>
      <vt:variant>
        <vt:i4>0</vt:i4>
      </vt:variant>
      <vt:variant>
        <vt:i4>5</vt:i4>
      </vt:variant>
      <vt:variant>
        <vt:lpwstr/>
      </vt:variant>
      <vt:variant>
        <vt:lpwstr>_Toc534878150</vt:lpwstr>
      </vt:variant>
      <vt:variant>
        <vt:i4>1048631</vt:i4>
      </vt:variant>
      <vt:variant>
        <vt:i4>291</vt:i4>
      </vt:variant>
      <vt:variant>
        <vt:i4>0</vt:i4>
      </vt:variant>
      <vt:variant>
        <vt:i4>5</vt:i4>
      </vt:variant>
      <vt:variant>
        <vt:lpwstr/>
      </vt:variant>
      <vt:variant>
        <vt:lpwstr>_Toc534878149</vt:lpwstr>
      </vt:variant>
      <vt:variant>
        <vt:i4>1048631</vt:i4>
      </vt:variant>
      <vt:variant>
        <vt:i4>285</vt:i4>
      </vt:variant>
      <vt:variant>
        <vt:i4>0</vt:i4>
      </vt:variant>
      <vt:variant>
        <vt:i4>5</vt:i4>
      </vt:variant>
      <vt:variant>
        <vt:lpwstr/>
      </vt:variant>
      <vt:variant>
        <vt:lpwstr>_Toc534878148</vt:lpwstr>
      </vt:variant>
      <vt:variant>
        <vt:i4>1048631</vt:i4>
      </vt:variant>
      <vt:variant>
        <vt:i4>279</vt:i4>
      </vt:variant>
      <vt:variant>
        <vt:i4>0</vt:i4>
      </vt:variant>
      <vt:variant>
        <vt:i4>5</vt:i4>
      </vt:variant>
      <vt:variant>
        <vt:lpwstr/>
      </vt:variant>
      <vt:variant>
        <vt:lpwstr>_Toc534878147</vt:lpwstr>
      </vt:variant>
      <vt:variant>
        <vt:i4>1048631</vt:i4>
      </vt:variant>
      <vt:variant>
        <vt:i4>273</vt:i4>
      </vt:variant>
      <vt:variant>
        <vt:i4>0</vt:i4>
      </vt:variant>
      <vt:variant>
        <vt:i4>5</vt:i4>
      </vt:variant>
      <vt:variant>
        <vt:lpwstr/>
      </vt:variant>
      <vt:variant>
        <vt:lpwstr>_Toc534878146</vt:lpwstr>
      </vt:variant>
      <vt:variant>
        <vt:i4>1048631</vt:i4>
      </vt:variant>
      <vt:variant>
        <vt:i4>267</vt:i4>
      </vt:variant>
      <vt:variant>
        <vt:i4>0</vt:i4>
      </vt:variant>
      <vt:variant>
        <vt:i4>5</vt:i4>
      </vt:variant>
      <vt:variant>
        <vt:lpwstr/>
      </vt:variant>
      <vt:variant>
        <vt:lpwstr>_Toc534878145</vt:lpwstr>
      </vt:variant>
      <vt:variant>
        <vt:i4>1048631</vt:i4>
      </vt:variant>
      <vt:variant>
        <vt:i4>261</vt:i4>
      </vt:variant>
      <vt:variant>
        <vt:i4>0</vt:i4>
      </vt:variant>
      <vt:variant>
        <vt:i4>5</vt:i4>
      </vt:variant>
      <vt:variant>
        <vt:lpwstr/>
      </vt:variant>
      <vt:variant>
        <vt:lpwstr>_Toc534878144</vt:lpwstr>
      </vt:variant>
      <vt:variant>
        <vt:i4>1048631</vt:i4>
      </vt:variant>
      <vt:variant>
        <vt:i4>255</vt:i4>
      </vt:variant>
      <vt:variant>
        <vt:i4>0</vt:i4>
      </vt:variant>
      <vt:variant>
        <vt:i4>5</vt:i4>
      </vt:variant>
      <vt:variant>
        <vt:lpwstr/>
      </vt:variant>
      <vt:variant>
        <vt:lpwstr>_Toc534878143</vt:lpwstr>
      </vt:variant>
      <vt:variant>
        <vt:i4>1048631</vt:i4>
      </vt:variant>
      <vt:variant>
        <vt:i4>249</vt:i4>
      </vt:variant>
      <vt:variant>
        <vt:i4>0</vt:i4>
      </vt:variant>
      <vt:variant>
        <vt:i4>5</vt:i4>
      </vt:variant>
      <vt:variant>
        <vt:lpwstr/>
      </vt:variant>
      <vt:variant>
        <vt:lpwstr>_Toc534878142</vt:lpwstr>
      </vt:variant>
      <vt:variant>
        <vt:i4>1048631</vt:i4>
      </vt:variant>
      <vt:variant>
        <vt:i4>243</vt:i4>
      </vt:variant>
      <vt:variant>
        <vt:i4>0</vt:i4>
      </vt:variant>
      <vt:variant>
        <vt:i4>5</vt:i4>
      </vt:variant>
      <vt:variant>
        <vt:lpwstr/>
      </vt:variant>
      <vt:variant>
        <vt:lpwstr>_Toc534878141</vt:lpwstr>
      </vt:variant>
      <vt:variant>
        <vt:i4>1048631</vt:i4>
      </vt:variant>
      <vt:variant>
        <vt:i4>237</vt:i4>
      </vt:variant>
      <vt:variant>
        <vt:i4>0</vt:i4>
      </vt:variant>
      <vt:variant>
        <vt:i4>5</vt:i4>
      </vt:variant>
      <vt:variant>
        <vt:lpwstr/>
      </vt:variant>
      <vt:variant>
        <vt:lpwstr>_Toc534878140</vt:lpwstr>
      </vt:variant>
      <vt:variant>
        <vt:i4>1507383</vt:i4>
      </vt:variant>
      <vt:variant>
        <vt:i4>231</vt:i4>
      </vt:variant>
      <vt:variant>
        <vt:i4>0</vt:i4>
      </vt:variant>
      <vt:variant>
        <vt:i4>5</vt:i4>
      </vt:variant>
      <vt:variant>
        <vt:lpwstr/>
      </vt:variant>
      <vt:variant>
        <vt:lpwstr>_Toc534878139</vt:lpwstr>
      </vt:variant>
      <vt:variant>
        <vt:i4>1507383</vt:i4>
      </vt:variant>
      <vt:variant>
        <vt:i4>225</vt:i4>
      </vt:variant>
      <vt:variant>
        <vt:i4>0</vt:i4>
      </vt:variant>
      <vt:variant>
        <vt:i4>5</vt:i4>
      </vt:variant>
      <vt:variant>
        <vt:lpwstr/>
      </vt:variant>
      <vt:variant>
        <vt:lpwstr>_Toc534878138</vt:lpwstr>
      </vt:variant>
      <vt:variant>
        <vt:i4>1507383</vt:i4>
      </vt:variant>
      <vt:variant>
        <vt:i4>219</vt:i4>
      </vt:variant>
      <vt:variant>
        <vt:i4>0</vt:i4>
      </vt:variant>
      <vt:variant>
        <vt:i4>5</vt:i4>
      </vt:variant>
      <vt:variant>
        <vt:lpwstr/>
      </vt:variant>
      <vt:variant>
        <vt:lpwstr>_Toc534878137</vt:lpwstr>
      </vt:variant>
      <vt:variant>
        <vt:i4>1507383</vt:i4>
      </vt:variant>
      <vt:variant>
        <vt:i4>213</vt:i4>
      </vt:variant>
      <vt:variant>
        <vt:i4>0</vt:i4>
      </vt:variant>
      <vt:variant>
        <vt:i4>5</vt:i4>
      </vt:variant>
      <vt:variant>
        <vt:lpwstr/>
      </vt:variant>
      <vt:variant>
        <vt:lpwstr>_Toc534878136</vt:lpwstr>
      </vt:variant>
      <vt:variant>
        <vt:i4>1507383</vt:i4>
      </vt:variant>
      <vt:variant>
        <vt:i4>207</vt:i4>
      </vt:variant>
      <vt:variant>
        <vt:i4>0</vt:i4>
      </vt:variant>
      <vt:variant>
        <vt:i4>5</vt:i4>
      </vt:variant>
      <vt:variant>
        <vt:lpwstr/>
      </vt:variant>
      <vt:variant>
        <vt:lpwstr>_Toc534878135</vt:lpwstr>
      </vt:variant>
      <vt:variant>
        <vt:i4>1507383</vt:i4>
      </vt:variant>
      <vt:variant>
        <vt:i4>201</vt:i4>
      </vt:variant>
      <vt:variant>
        <vt:i4>0</vt:i4>
      </vt:variant>
      <vt:variant>
        <vt:i4>5</vt:i4>
      </vt:variant>
      <vt:variant>
        <vt:lpwstr/>
      </vt:variant>
      <vt:variant>
        <vt:lpwstr>_Toc534878134</vt:lpwstr>
      </vt:variant>
      <vt:variant>
        <vt:i4>1507383</vt:i4>
      </vt:variant>
      <vt:variant>
        <vt:i4>195</vt:i4>
      </vt:variant>
      <vt:variant>
        <vt:i4>0</vt:i4>
      </vt:variant>
      <vt:variant>
        <vt:i4>5</vt:i4>
      </vt:variant>
      <vt:variant>
        <vt:lpwstr/>
      </vt:variant>
      <vt:variant>
        <vt:lpwstr>_Toc534878133</vt:lpwstr>
      </vt:variant>
      <vt:variant>
        <vt:i4>1507383</vt:i4>
      </vt:variant>
      <vt:variant>
        <vt:i4>189</vt:i4>
      </vt:variant>
      <vt:variant>
        <vt:i4>0</vt:i4>
      </vt:variant>
      <vt:variant>
        <vt:i4>5</vt:i4>
      </vt:variant>
      <vt:variant>
        <vt:lpwstr/>
      </vt:variant>
      <vt:variant>
        <vt:lpwstr>_Toc534878132</vt:lpwstr>
      </vt:variant>
      <vt:variant>
        <vt:i4>1507383</vt:i4>
      </vt:variant>
      <vt:variant>
        <vt:i4>183</vt:i4>
      </vt:variant>
      <vt:variant>
        <vt:i4>0</vt:i4>
      </vt:variant>
      <vt:variant>
        <vt:i4>5</vt:i4>
      </vt:variant>
      <vt:variant>
        <vt:lpwstr/>
      </vt:variant>
      <vt:variant>
        <vt:lpwstr>_Toc534878131</vt:lpwstr>
      </vt:variant>
      <vt:variant>
        <vt:i4>1507383</vt:i4>
      </vt:variant>
      <vt:variant>
        <vt:i4>177</vt:i4>
      </vt:variant>
      <vt:variant>
        <vt:i4>0</vt:i4>
      </vt:variant>
      <vt:variant>
        <vt:i4>5</vt:i4>
      </vt:variant>
      <vt:variant>
        <vt:lpwstr/>
      </vt:variant>
      <vt:variant>
        <vt:lpwstr>_Toc534878130</vt:lpwstr>
      </vt:variant>
      <vt:variant>
        <vt:i4>1441847</vt:i4>
      </vt:variant>
      <vt:variant>
        <vt:i4>171</vt:i4>
      </vt:variant>
      <vt:variant>
        <vt:i4>0</vt:i4>
      </vt:variant>
      <vt:variant>
        <vt:i4>5</vt:i4>
      </vt:variant>
      <vt:variant>
        <vt:lpwstr/>
      </vt:variant>
      <vt:variant>
        <vt:lpwstr>_Toc534878129</vt:lpwstr>
      </vt:variant>
      <vt:variant>
        <vt:i4>1441847</vt:i4>
      </vt:variant>
      <vt:variant>
        <vt:i4>165</vt:i4>
      </vt:variant>
      <vt:variant>
        <vt:i4>0</vt:i4>
      </vt:variant>
      <vt:variant>
        <vt:i4>5</vt:i4>
      </vt:variant>
      <vt:variant>
        <vt:lpwstr/>
      </vt:variant>
      <vt:variant>
        <vt:lpwstr>_Toc534878128</vt:lpwstr>
      </vt:variant>
      <vt:variant>
        <vt:i4>1441847</vt:i4>
      </vt:variant>
      <vt:variant>
        <vt:i4>159</vt:i4>
      </vt:variant>
      <vt:variant>
        <vt:i4>0</vt:i4>
      </vt:variant>
      <vt:variant>
        <vt:i4>5</vt:i4>
      </vt:variant>
      <vt:variant>
        <vt:lpwstr/>
      </vt:variant>
      <vt:variant>
        <vt:lpwstr>_Toc534878127</vt:lpwstr>
      </vt:variant>
      <vt:variant>
        <vt:i4>1441847</vt:i4>
      </vt:variant>
      <vt:variant>
        <vt:i4>153</vt:i4>
      </vt:variant>
      <vt:variant>
        <vt:i4>0</vt:i4>
      </vt:variant>
      <vt:variant>
        <vt:i4>5</vt:i4>
      </vt:variant>
      <vt:variant>
        <vt:lpwstr/>
      </vt:variant>
      <vt:variant>
        <vt:lpwstr>_Toc534878126</vt:lpwstr>
      </vt:variant>
      <vt:variant>
        <vt:i4>1441847</vt:i4>
      </vt:variant>
      <vt:variant>
        <vt:i4>147</vt:i4>
      </vt:variant>
      <vt:variant>
        <vt:i4>0</vt:i4>
      </vt:variant>
      <vt:variant>
        <vt:i4>5</vt:i4>
      </vt:variant>
      <vt:variant>
        <vt:lpwstr/>
      </vt:variant>
      <vt:variant>
        <vt:lpwstr>_Toc534878125</vt:lpwstr>
      </vt:variant>
      <vt:variant>
        <vt:i4>1441847</vt:i4>
      </vt:variant>
      <vt:variant>
        <vt:i4>141</vt:i4>
      </vt:variant>
      <vt:variant>
        <vt:i4>0</vt:i4>
      </vt:variant>
      <vt:variant>
        <vt:i4>5</vt:i4>
      </vt:variant>
      <vt:variant>
        <vt:lpwstr/>
      </vt:variant>
      <vt:variant>
        <vt:lpwstr>_Toc534878124</vt:lpwstr>
      </vt:variant>
      <vt:variant>
        <vt:i4>1441847</vt:i4>
      </vt:variant>
      <vt:variant>
        <vt:i4>135</vt:i4>
      </vt:variant>
      <vt:variant>
        <vt:i4>0</vt:i4>
      </vt:variant>
      <vt:variant>
        <vt:i4>5</vt:i4>
      </vt:variant>
      <vt:variant>
        <vt:lpwstr/>
      </vt:variant>
      <vt:variant>
        <vt:lpwstr>_Toc534878123</vt:lpwstr>
      </vt:variant>
      <vt:variant>
        <vt:i4>1441847</vt:i4>
      </vt:variant>
      <vt:variant>
        <vt:i4>129</vt:i4>
      </vt:variant>
      <vt:variant>
        <vt:i4>0</vt:i4>
      </vt:variant>
      <vt:variant>
        <vt:i4>5</vt:i4>
      </vt:variant>
      <vt:variant>
        <vt:lpwstr/>
      </vt:variant>
      <vt:variant>
        <vt:lpwstr>_Toc534878122</vt:lpwstr>
      </vt:variant>
      <vt:variant>
        <vt:i4>1441847</vt:i4>
      </vt:variant>
      <vt:variant>
        <vt:i4>123</vt:i4>
      </vt:variant>
      <vt:variant>
        <vt:i4>0</vt:i4>
      </vt:variant>
      <vt:variant>
        <vt:i4>5</vt:i4>
      </vt:variant>
      <vt:variant>
        <vt:lpwstr/>
      </vt:variant>
      <vt:variant>
        <vt:lpwstr>_Toc534878121</vt:lpwstr>
      </vt:variant>
      <vt:variant>
        <vt:i4>1441847</vt:i4>
      </vt:variant>
      <vt:variant>
        <vt:i4>117</vt:i4>
      </vt:variant>
      <vt:variant>
        <vt:i4>0</vt:i4>
      </vt:variant>
      <vt:variant>
        <vt:i4>5</vt:i4>
      </vt:variant>
      <vt:variant>
        <vt:lpwstr/>
      </vt:variant>
      <vt:variant>
        <vt:lpwstr>_Toc534878120</vt:lpwstr>
      </vt:variant>
      <vt:variant>
        <vt:i4>1376311</vt:i4>
      </vt:variant>
      <vt:variant>
        <vt:i4>111</vt:i4>
      </vt:variant>
      <vt:variant>
        <vt:i4>0</vt:i4>
      </vt:variant>
      <vt:variant>
        <vt:i4>5</vt:i4>
      </vt:variant>
      <vt:variant>
        <vt:lpwstr/>
      </vt:variant>
      <vt:variant>
        <vt:lpwstr>_Toc534878119</vt:lpwstr>
      </vt:variant>
      <vt:variant>
        <vt:i4>1376311</vt:i4>
      </vt:variant>
      <vt:variant>
        <vt:i4>105</vt:i4>
      </vt:variant>
      <vt:variant>
        <vt:i4>0</vt:i4>
      </vt:variant>
      <vt:variant>
        <vt:i4>5</vt:i4>
      </vt:variant>
      <vt:variant>
        <vt:lpwstr/>
      </vt:variant>
      <vt:variant>
        <vt:lpwstr>_Toc534878118</vt:lpwstr>
      </vt:variant>
      <vt:variant>
        <vt:i4>1376311</vt:i4>
      </vt:variant>
      <vt:variant>
        <vt:i4>99</vt:i4>
      </vt:variant>
      <vt:variant>
        <vt:i4>0</vt:i4>
      </vt:variant>
      <vt:variant>
        <vt:i4>5</vt:i4>
      </vt:variant>
      <vt:variant>
        <vt:lpwstr/>
      </vt:variant>
      <vt:variant>
        <vt:lpwstr>_Toc534878117</vt:lpwstr>
      </vt:variant>
      <vt:variant>
        <vt:i4>1376311</vt:i4>
      </vt:variant>
      <vt:variant>
        <vt:i4>93</vt:i4>
      </vt:variant>
      <vt:variant>
        <vt:i4>0</vt:i4>
      </vt:variant>
      <vt:variant>
        <vt:i4>5</vt:i4>
      </vt:variant>
      <vt:variant>
        <vt:lpwstr/>
      </vt:variant>
      <vt:variant>
        <vt:lpwstr>_Toc534878116</vt:lpwstr>
      </vt:variant>
      <vt:variant>
        <vt:i4>1376311</vt:i4>
      </vt:variant>
      <vt:variant>
        <vt:i4>87</vt:i4>
      </vt:variant>
      <vt:variant>
        <vt:i4>0</vt:i4>
      </vt:variant>
      <vt:variant>
        <vt:i4>5</vt:i4>
      </vt:variant>
      <vt:variant>
        <vt:lpwstr/>
      </vt:variant>
      <vt:variant>
        <vt:lpwstr>_Toc534878115</vt:lpwstr>
      </vt:variant>
      <vt:variant>
        <vt:i4>1376311</vt:i4>
      </vt:variant>
      <vt:variant>
        <vt:i4>81</vt:i4>
      </vt:variant>
      <vt:variant>
        <vt:i4>0</vt:i4>
      </vt:variant>
      <vt:variant>
        <vt:i4>5</vt:i4>
      </vt:variant>
      <vt:variant>
        <vt:lpwstr/>
      </vt:variant>
      <vt:variant>
        <vt:lpwstr>_Toc534878114</vt:lpwstr>
      </vt:variant>
      <vt:variant>
        <vt:i4>1376311</vt:i4>
      </vt:variant>
      <vt:variant>
        <vt:i4>75</vt:i4>
      </vt:variant>
      <vt:variant>
        <vt:i4>0</vt:i4>
      </vt:variant>
      <vt:variant>
        <vt:i4>5</vt:i4>
      </vt:variant>
      <vt:variant>
        <vt:lpwstr/>
      </vt:variant>
      <vt:variant>
        <vt:lpwstr>_Toc534878113</vt:lpwstr>
      </vt:variant>
      <vt:variant>
        <vt:i4>1376311</vt:i4>
      </vt:variant>
      <vt:variant>
        <vt:i4>69</vt:i4>
      </vt:variant>
      <vt:variant>
        <vt:i4>0</vt:i4>
      </vt:variant>
      <vt:variant>
        <vt:i4>5</vt:i4>
      </vt:variant>
      <vt:variant>
        <vt:lpwstr/>
      </vt:variant>
      <vt:variant>
        <vt:lpwstr>_Toc534878112</vt:lpwstr>
      </vt:variant>
      <vt:variant>
        <vt:i4>1376311</vt:i4>
      </vt:variant>
      <vt:variant>
        <vt:i4>63</vt:i4>
      </vt:variant>
      <vt:variant>
        <vt:i4>0</vt:i4>
      </vt:variant>
      <vt:variant>
        <vt:i4>5</vt:i4>
      </vt:variant>
      <vt:variant>
        <vt:lpwstr/>
      </vt:variant>
      <vt:variant>
        <vt:lpwstr>_Toc534878111</vt:lpwstr>
      </vt:variant>
      <vt:variant>
        <vt:i4>1376311</vt:i4>
      </vt:variant>
      <vt:variant>
        <vt:i4>57</vt:i4>
      </vt:variant>
      <vt:variant>
        <vt:i4>0</vt:i4>
      </vt:variant>
      <vt:variant>
        <vt:i4>5</vt:i4>
      </vt:variant>
      <vt:variant>
        <vt:lpwstr/>
      </vt:variant>
      <vt:variant>
        <vt:lpwstr>_Toc534878110</vt:lpwstr>
      </vt:variant>
      <vt:variant>
        <vt:i4>1310775</vt:i4>
      </vt:variant>
      <vt:variant>
        <vt:i4>51</vt:i4>
      </vt:variant>
      <vt:variant>
        <vt:i4>0</vt:i4>
      </vt:variant>
      <vt:variant>
        <vt:i4>5</vt:i4>
      </vt:variant>
      <vt:variant>
        <vt:lpwstr/>
      </vt:variant>
      <vt:variant>
        <vt:lpwstr>_Toc534878109</vt:lpwstr>
      </vt:variant>
      <vt:variant>
        <vt:i4>1310775</vt:i4>
      </vt:variant>
      <vt:variant>
        <vt:i4>45</vt:i4>
      </vt:variant>
      <vt:variant>
        <vt:i4>0</vt:i4>
      </vt:variant>
      <vt:variant>
        <vt:i4>5</vt:i4>
      </vt:variant>
      <vt:variant>
        <vt:lpwstr/>
      </vt:variant>
      <vt:variant>
        <vt:lpwstr>_Toc534878108</vt:lpwstr>
      </vt:variant>
      <vt:variant>
        <vt:i4>1310775</vt:i4>
      </vt:variant>
      <vt:variant>
        <vt:i4>39</vt:i4>
      </vt:variant>
      <vt:variant>
        <vt:i4>0</vt:i4>
      </vt:variant>
      <vt:variant>
        <vt:i4>5</vt:i4>
      </vt:variant>
      <vt:variant>
        <vt:lpwstr/>
      </vt:variant>
      <vt:variant>
        <vt:lpwstr>_Toc534878107</vt:lpwstr>
      </vt:variant>
      <vt:variant>
        <vt:i4>1310775</vt:i4>
      </vt:variant>
      <vt:variant>
        <vt:i4>33</vt:i4>
      </vt:variant>
      <vt:variant>
        <vt:i4>0</vt:i4>
      </vt:variant>
      <vt:variant>
        <vt:i4>5</vt:i4>
      </vt:variant>
      <vt:variant>
        <vt:lpwstr/>
      </vt:variant>
      <vt:variant>
        <vt:lpwstr>_Toc534878106</vt:lpwstr>
      </vt:variant>
      <vt:variant>
        <vt:i4>1310775</vt:i4>
      </vt:variant>
      <vt:variant>
        <vt:i4>27</vt:i4>
      </vt:variant>
      <vt:variant>
        <vt:i4>0</vt:i4>
      </vt:variant>
      <vt:variant>
        <vt:i4>5</vt:i4>
      </vt:variant>
      <vt:variant>
        <vt:lpwstr/>
      </vt:variant>
      <vt:variant>
        <vt:lpwstr>_Toc534878105</vt:lpwstr>
      </vt:variant>
      <vt:variant>
        <vt:i4>1310775</vt:i4>
      </vt:variant>
      <vt:variant>
        <vt:i4>21</vt:i4>
      </vt:variant>
      <vt:variant>
        <vt:i4>0</vt:i4>
      </vt:variant>
      <vt:variant>
        <vt:i4>5</vt:i4>
      </vt:variant>
      <vt:variant>
        <vt:lpwstr/>
      </vt:variant>
      <vt:variant>
        <vt:lpwstr>_Toc534878104</vt:lpwstr>
      </vt:variant>
      <vt:variant>
        <vt:i4>1310775</vt:i4>
      </vt:variant>
      <vt:variant>
        <vt:i4>15</vt:i4>
      </vt:variant>
      <vt:variant>
        <vt:i4>0</vt:i4>
      </vt:variant>
      <vt:variant>
        <vt:i4>5</vt:i4>
      </vt:variant>
      <vt:variant>
        <vt:lpwstr/>
      </vt:variant>
      <vt:variant>
        <vt:lpwstr>_Toc534878103</vt:lpwstr>
      </vt:variant>
      <vt:variant>
        <vt:i4>1310775</vt:i4>
      </vt:variant>
      <vt:variant>
        <vt:i4>9</vt:i4>
      </vt:variant>
      <vt:variant>
        <vt:i4>0</vt:i4>
      </vt:variant>
      <vt:variant>
        <vt:i4>5</vt:i4>
      </vt:variant>
      <vt:variant>
        <vt:lpwstr/>
      </vt:variant>
      <vt:variant>
        <vt:lpwstr>_Toc534878102</vt:lpwstr>
      </vt:variant>
      <vt:variant>
        <vt:i4>-848028061</vt:i4>
      </vt:variant>
      <vt:variant>
        <vt:i4>-1</vt:i4>
      </vt:variant>
      <vt:variant>
        <vt:i4>1148</vt:i4>
      </vt:variant>
      <vt:variant>
        <vt:i4>1</vt:i4>
      </vt:variant>
      <vt:variant>
        <vt:lpwstr>http://gdoc.lan.pref.osaka.jp/dsweb/Get/Document-1363595/ポスター用よこ型表示イメージ.jpg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大阪府教育委員会の基本的な考え方</dc:title>
  <dc:subject/>
  <dc:creator>大阪府職員端末機１７年度１２月調達</dc:creator>
  <cp:keywords/>
  <dc:description/>
  <cp:lastModifiedBy>中川　ひろみ</cp:lastModifiedBy>
  <cp:revision>4</cp:revision>
  <cp:lastPrinted>2020-01-22T04:45:00Z</cp:lastPrinted>
  <dcterms:created xsi:type="dcterms:W3CDTF">2020-01-24T01:35:00Z</dcterms:created>
  <dcterms:modified xsi:type="dcterms:W3CDTF">2020-01-24T01:52:00Z</dcterms:modified>
</cp:coreProperties>
</file>