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FF" w:rsidRPr="00B1437F" w:rsidRDefault="00E22D1E" w:rsidP="00D013E7">
      <w:pPr>
        <w:jc w:val="center"/>
        <w:rPr>
          <w:rFonts w:ascii="ＭＳ ゴシック" w:eastAsia="ＭＳ ゴシック" w:hAnsi="ＭＳ ゴシック" w:cs="Times New Roman"/>
          <w:b/>
          <w:sz w:val="28"/>
          <w:szCs w:val="28"/>
        </w:rPr>
      </w:pPr>
      <w:r w:rsidRPr="00B1437F">
        <w:rPr>
          <w:rFonts w:ascii="ＭＳ ゴシック" w:eastAsia="ＭＳ ゴシック" w:hAnsi="ＭＳ ゴシック" w:cs="Times New Roman" w:hint="eastAsia"/>
          <w:b/>
          <w:sz w:val="24"/>
          <w:szCs w:val="24"/>
        </w:rPr>
        <w:t>ネイティブ英語教員の配置による今後の英語教育の展開</w:t>
      </w:r>
      <w:r w:rsidR="003228FF" w:rsidRPr="00B1437F">
        <w:rPr>
          <w:rFonts w:ascii="ＭＳ ゴシック" w:eastAsia="ＭＳ ゴシック" w:hAnsi="ＭＳ ゴシック" w:cs="Times New Roman" w:hint="eastAsia"/>
          <w:b/>
          <w:sz w:val="28"/>
          <w:szCs w:val="28"/>
        </w:rPr>
        <w:t>について</w:t>
      </w:r>
    </w:p>
    <w:p w:rsidR="00D013E7" w:rsidRPr="00B1437F" w:rsidRDefault="00A05186" w:rsidP="00D013E7">
      <w:pPr>
        <w:jc w:val="cente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w:t>
      </w:r>
      <w:r w:rsidR="00E22D1E" w:rsidRPr="00B1437F">
        <w:rPr>
          <w:rFonts w:ascii="ＭＳ ゴシック" w:eastAsia="ＭＳ ゴシック" w:hAnsi="ＭＳ ゴシック" w:cs="Times New Roman" w:hint="eastAsia"/>
          <w:b/>
          <w:sz w:val="24"/>
          <w:szCs w:val="24"/>
        </w:rPr>
        <w:t>高度な言語活動を伴う英語４技能の総合的な育成</w:t>
      </w:r>
      <w:r>
        <w:rPr>
          <w:rFonts w:ascii="ＭＳ ゴシック" w:eastAsia="ＭＳ ゴシック" w:hAnsi="ＭＳ ゴシック" w:cs="Times New Roman" w:hint="eastAsia"/>
          <w:b/>
          <w:sz w:val="24"/>
          <w:szCs w:val="24"/>
        </w:rPr>
        <w:t>～</w:t>
      </w:r>
    </w:p>
    <w:p w:rsidR="00CC2A6D" w:rsidRPr="00B1437F" w:rsidRDefault="00CC2A6D" w:rsidP="00CC2A6D">
      <w:pPr>
        <w:rPr>
          <w:rFonts w:ascii="Century" w:eastAsia="ＭＳ 明朝" w:hAnsi="Century" w:cs="Times New Roman"/>
        </w:rPr>
      </w:pPr>
    </w:p>
    <w:p w:rsidR="00650950" w:rsidRPr="00B1437F" w:rsidRDefault="00650950" w:rsidP="00650950">
      <w:pPr>
        <w:rPr>
          <w:rFonts w:ascii="ＭＳ ゴシック" w:eastAsia="ＭＳ ゴシック" w:hAnsi="ＭＳ ゴシック" w:cs="Times New Roman"/>
          <w:b/>
        </w:rPr>
      </w:pPr>
      <w:r w:rsidRPr="00B1437F">
        <w:rPr>
          <w:rFonts w:ascii="ＭＳ ゴシック" w:eastAsia="ＭＳ ゴシック" w:hAnsi="ＭＳ ゴシック" w:cs="Times New Roman" w:hint="eastAsia"/>
          <w:b/>
        </w:rPr>
        <w:t>（１）英語教育をめぐる</w:t>
      </w:r>
      <w:r w:rsidR="00374A64" w:rsidRPr="00B1437F">
        <w:rPr>
          <w:rFonts w:ascii="ＭＳ ゴシック" w:eastAsia="ＭＳ ゴシック" w:hAnsi="ＭＳ ゴシック" w:cs="Times New Roman" w:hint="eastAsia"/>
          <w:b/>
        </w:rPr>
        <w:t>国の動き</w:t>
      </w:r>
    </w:p>
    <w:p w:rsidR="002A267F" w:rsidRPr="002A267F" w:rsidRDefault="00650950" w:rsidP="002A267F">
      <w:pPr>
        <w:ind w:leftChars="100" w:left="476" w:hangingChars="100" w:hanging="238"/>
      </w:pPr>
      <w:r w:rsidRPr="00B1437F">
        <w:rPr>
          <w:rFonts w:hint="eastAsia"/>
        </w:rPr>
        <w:t>・</w:t>
      </w:r>
      <w:r w:rsidR="002A267F" w:rsidRPr="002A267F">
        <w:rPr>
          <w:rFonts w:hint="eastAsia"/>
        </w:rPr>
        <w:t>平成</w:t>
      </w:r>
      <w:r w:rsidR="002A267F" w:rsidRPr="002A267F">
        <w:rPr>
          <w:rFonts w:asciiTheme="minorEastAsia" w:hAnsiTheme="minorEastAsia" w:hint="eastAsia"/>
        </w:rPr>
        <w:t>28年12月21</w:t>
      </w:r>
      <w:r w:rsidR="002A267F" w:rsidRPr="002A267F">
        <w:rPr>
          <w:rFonts w:hint="eastAsia"/>
        </w:rPr>
        <w:t>日</w:t>
      </w:r>
      <w:r w:rsidR="002A267F">
        <w:rPr>
          <w:rFonts w:hint="eastAsia"/>
        </w:rPr>
        <w:t>付けの</w:t>
      </w:r>
      <w:r w:rsidR="002A267F" w:rsidRPr="002A267F">
        <w:rPr>
          <w:rFonts w:hint="eastAsia"/>
        </w:rPr>
        <w:t>中央教育審議会答申</w:t>
      </w:r>
      <w:r w:rsidR="002A267F">
        <w:rPr>
          <w:rFonts w:hint="eastAsia"/>
        </w:rPr>
        <w:t>には、</w:t>
      </w:r>
      <w:r w:rsidR="00117A8B">
        <w:rPr>
          <w:rFonts w:hint="eastAsia"/>
        </w:rPr>
        <w:t>高等学校外国語科において</w:t>
      </w:r>
      <w:r w:rsidR="004F2BE4">
        <w:rPr>
          <w:rFonts w:hint="eastAsia"/>
        </w:rPr>
        <w:t>「</w:t>
      </w:r>
      <w:r w:rsidR="004F2BE4" w:rsidRPr="004F2BE4">
        <w:rPr>
          <w:rFonts w:hint="eastAsia"/>
        </w:rPr>
        <w:t>発信能力の育成を更に強化するための科目として</w:t>
      </w:r>
      <w:r w:rsidR="002A267F">
        <w:rPr>
          <w:rFonts w:hint="eastAsia"/>
        </w:rPr>
        <w:t>『</w:t>
      </w:r>
      <w:r w:rsidR="004F2BE4" w:rsidRPr="004F2BE4">
        <w:rPr>
          <w:rFonts w:hint="eastAsia"/>
        </w:rPr>
        <w:t>論理・表現</w:t>
      </w:r>
      <w:r w:rsidR="002A267F">
        <w:rPr>
          <w:rFonts w:hint="eastAsia"/>
        </w:rPr>
        <w:t>』</w:t>
      </w:r>
      <w:r w:rsidR="004F2BE4" w:rsidRPr="004F2BE4">
        <w:rPr>
          <w:rFonts w:hint="eastAsia"/>
        </w:rPr>
        <w:t>（</w:t>
      </w:r>
      <w:r w:rsidR="002A267F">
        <w:rPr>
          <w:rFonts w:hint="eastAsia"/>
        </w:rPr>
        <w:t>『</w:t>
      </w:r>
      <w:r w:rsidR="004F2BE4" w:rsidRPr="004F2BE4">
        <w:rPr>
          <w:rFonts w:hint="eastAsia"/>
        </w:rPr>
        <w:t>発表、討論・議論、交渉</w:t>
      </w:r>
      <w:r w:rsidR="002A267F">
        <w:rPr>
          <w:rFonts w:hint="eastAsia"/>
        </w:rPr>
        <w:t>』</w:t>
      </w:r>
      <w:r w:rsidR="004F2BE4" w:rsidRPr="004F2BE4">
        <w:rPr>
          <w:rFonts w:hint="eastAsia"/>
        </w:rPr>
        <w:t>などにおいて、聞いたり読んだりしたことを活用して話したり書いたりする統合型の言語活動が中心）を設定する</w:t>
      </w:r>
      <w:r w:rsidR="004F2BE4">
        <w:rPr>
          <w:rFonts w:hint="eastAsia"/>
        </w:rPr>
        <w:t>」</w:t>
      </w:r>
      <w:r w:rsidR="002A267F">
        <w:rPr>
          <w:rFonts w:hint="eastAsia"/>
        </w:rPr>
        <w:t>ことや「</w:t>
      </w:r>
      <w:r w:rsidR="002A267F" w:rsidRPr="002A267F">
        <w:rPr>
          <w:rFonts w:hint="eastAsia"/>
        </w:rPr>
        <w:t>小学校高学年の外国語教育を教科として位置付ける</w:t>
      </w:r>
      <w:r w:rsidR="002A267F">
        <w:rPr>
          <w:rFonts w:hint="eastAsia"/>
        </w:rPr>
        <w:t>」ことが盛り込まれている。</w:t>
      </w:r>
    </w:p>
    <w:p w:rsidR="00650950" w:rsidRDefault="00650950" w:rsidP="00CA00E1">
      <w:pPr>
        <w:ind w:leftChars="100" w:left="476" w:hangingChars="100" w:hanging="238"/>
      </w:pPr>
      <w:r w:rsidRPr="00B1437F">
        <w:rPr>
          <w:rFonts w:hint="eastAsia"/>
        </w:rPr>
        <w:t>・</w:t>
      </w:r>
      <w:r w:rsidR="00CA00E1" w:rsidRPr="00CA00E1">
        <w:rPr>
          <w:rFonts w:asciiTheme="minorEastAsia" w:hAnsiTheme="minorEastAsia" w:hint="eastAsia"/>
        </w:rPr>
        <w:t>平成28年</w:t>
      </w:r>
      <w:r w:rsidR="00A1216A">
        <w:rPr>
          <w:rFonts w:asciiTheme="minorEastAsia" w:hAnsiTheme="minorEastAsia" w:hint="eastAsia"/>
        </w:rPr>
        <w:t>３</w:t>
      </w:r>
      <w:r w:rsidR="00CA00E1" w:rsidRPr="00CA00E1">
        <w:rPr>
          <w:rFonts w:asciiTheme="minorEastAsia" w:hAnsiTheme="minorEastAsia" w:hint="eastAsia"/>
        </w:rPr>
        <w:t>月31日</w:t>
      </w:r>
      <w:r w:rsidR="00CA00E1">
        <w:rPr>
          <w:rFonts w:hint="eastAsia"/>
        </w:rPr>
        <w:t>付けの</w:t>
      </w:r>
      <w:r w:rsidR="00CA00E1" w:rsidRPr="00CA00E1">
        <w:rPr>
          <w:rFonts w:hint="eastAsia"/>
          <w:bCs/>
        </w:rPr>
        <w:t>高大接続システム改革会議「最終報告」</w:t>
      </w:r>
      <w:r w:rsidR="00CA00E1">
        <w:rPr>
          <w:rFonts w:hint="eastAsia"/>
          <w:bCs/>
        </w:rPr>
        <w:t>には、「</w:t>
      </w:r>
      <w:r w:rsidR="00CA00E1" w:rsidRPr="00CA00E1">
        <w:rPr>
          <w:rFonts w:hint="eastAsia"/>
          <w:bCs/>
        </w:rPr>
        <w:t>英語については、「聞くこと」、「話すこと」、「読むこと」、「書くこと」の四技能をバランスよく育成することが重要であり、四技能を測ることができる問題構成とする</w:t>
      </w:r>
      <w:r w:rsidR="00CA00E1">
        <w:rPr>
          <w:rFonts w:hint="eastAsia"/>
          <w:bCs/>
        </w:rPr>
        <w:t>」</w:t>
      </w:r>
      <w:r w:rsidR="00CA00E1" w:rsidRPr="00CA00E1">
        <w:rPr>
          <w:rFonts w:hint="eastAsia"/>
          <w:bCs/>
        </w:rPr>
        <w:t>ことが盛り込まれている。</w:t>
      </w:r>
    </w:p>
    <w:p w:rsidR="00AA408D" w:rsidRPr="00B1437F" w:rsidRDefault="00AA408D" w:rsidP="00AA408D">
      <w:pPr>
        <w:ind w:leftChars="100" w:left="476" w:hangingChars="100" w:hanging="238"/>
      </w:pPr>
      <w:r w:rsidRPr="00B1437F">
        <w:rPr>
          <w:rFonts w:hint="eastAsia"/>
        </w:rPr>
        <w:t>・</w:t>
      </w:r>
      <w:r w:rsidRPr="00AA408D">
        <w:rPr>
          <w:rFonts w:asciiTheme="minorEastAsia" w:hAnsiTheme="minorEastAsia" w:hint="eastAsia"/>
        </w:rPr>
        <w:t>平成25年12月13日</w:t>
      </w:r>
      <w:r>
        <w:rPr>
          <w:rFonts w:hint="eastAsia"/>
        </w:rPr>
        <w:t>付けの</w:t>
      </w:r>
      <w:r w:rsidRPr="00AA408D">
        <w:rPr>
          <w:rFonts w:hint="eastAsia"/>
          <w:bCs/>
        </w:rPr>
        <w:t>「グローバル化に対応した英語教育改革実施計画」</w:t>
      </w:r>
      <w:r>
        <w:rPr>
          <w:rFonts w:hint="eastAsia"/>
          <w:bCs/>
        </w:rPr>
        <w:t>（文部科学省）には、</w:t>
      </w:r>
      <w:r w:rsidRPr="00B1437F">
        <w:rPr>
          <w:rFonts w:hint="eastAsia"/>
        </w:rPr>
        <w:t>外部人材の活用推進</w:t>
      </w:r>
      <w:r>
        <w:rPr>
          <w:rFonts w:hint="eastAsia"/>
        </w:rPr>
        <w:t>の具体の施策</w:t>
      </w:r>
      <w:r w:rsidRPr="00B1437F">
        <w:rPr>
          <w:rFonts w:hint="eastAsia"/>
        </w:rPr>
        <w:t>として、</w:t>
      </w:r>
      <w:r>
        <w:rPr>
          <w:rFonts w:hint="eastAsia"/>
        </w:rPr>
        <w:t>「高度な英語指導力を有する</w:t>
      </w:r>
      <w:r w:rsidRPr="00A05186">
        <w:rPr>
          <w:rFonts w:asciiTheme="minorEastAsia" w:hAnsiTheme="minorEastAsia"/>
        </w:rPr>
        <w:t>ALT</w:t>
      </w:r>
      <w:r w:rsidRPr="00B1437F">
        <w:t>等</w:t>
      </w:r>
      <w:r>
        <w:rPr>
          <w:rFonts w:hint="eastAsia"/>
        </w:rPr>
        <w:t>が</w:t>
      </w:r>
      <w:r w:rsidRPr="00B1437F">
        <w:t>単独</w:t>
      </w:r>
      <w:r>
        <w:rPr>
          <w:rFonts w:hint="eastAsia"/>
        </w:rPr>
        <w:t>で</w:t>
      </w:r>
      <w:r w:rsidRPr="00B1437F">
        <w:t>授業</w:t>
      </w:r>
      <w:r>
        <w:rPr>
          <w:rFonts w:hint="eastAsia"/>
        </w:rPr>
        <w:t>を</w:t>
      </w:r>
      <w:r w:rsidRPr="00B1437F">
        <w:t>実施</w:t>
      </w:r>
      <w:r>
        <w:rPr>
          <w:rFonts w:hint="eastAsia"/>
        </w:rPr>
        <w:t>可能に」することが</w:t>
      </w:r>
      <w:r w:rsidRPr="00B1437F">
        <w:rPr>
          <w:rFonts w:hint="eastAsia"/>
        </w:rPr>
        <w:t>挙げ</w:t>
      </w:r>
      <w:r>
        <w:rPr>
          <w:rFonts w:hint="eastAsia"/>
        </w:rPr>
        <w:t>られ</w:t>
      </w:r>
      <w:r w:rsidRPr="00B1437F">
        <w:rPr>
          <w:rFonts w:hint="eastAsia"/>
        </w:rPr>
        <w:t>ている。</w:t>
      </w:r>
    </w:p>
    <w:p w:rsidR="00650950" w:rsidRPr="00AA408D" w:rsidRDefault="00650950" w:rsidP="00650950">
      <w:pPr>
        <w:rPr>
          <w:rFonts w:ascii="Century" w:eastAsia="ＭＳ 明朝" w:hAnsi="Century" w:cs="Times New Roman"/>
        </w:rPr>
      </w:pPr>
    </w:p>
    <w:p w:rsidR="00650950" w:rsidRPr="00B1437F" w:rsidRDefault="00176272" w:rsidP="00650950">
      <w:pPr>
        <w:rPr>
          <w:rFonts w:ascii="ＭＳ ゴシック" w:eastAsia="ＭＳ ゴシック" w:hAnsi="ＭＳ ゴシック" w:cs="Times New Roman"/>
          <w:b/>
        </w:rPr>
      </w:pPr>
      <w:r w:rsidRPr="00B1437F">
        <w:rPr>
          <w:rFonts w:ascii="ＭＳ ゴシック" w:eastAsia="ＭＳ ゴシック" w:hAnsi="ＭＳ ゴシック" w:cs="Times New Roman" w:hint="eastAsia"/>
          <w:b/>
        </w:rPr>
        <w:t>（２）</w:t>
      </w:r>
      <w:r w:rsidR="00B856C1" w:rsidRPr="00B1437F">
        <w:rPr>
          <w:rFonts w:ascii="ＭＳ ゴシック" w:eastAsia="ＭＳ ゴシック" w:hAnsi="ＭＳ ゴシック" w:cs="Times New Roman" w:hint="eastAsia"/>
          <w:b/>
        </w:rPr>
        <w:t>外部人材活用に</w:t>
      </w:r>
      <w:r w:rsidRPr="00B1437F">
        <w:rPr>
          <w:rFonts w:ascii="ＭＳ ゴシック" w:eastAsia="ＭＳ ゴシック" w:hAnsi="ＭＳ ゴシック" w:cs="Times New Roman" w:hint="eastAsia"/>
          <w:b/>
        </w:rPr>
        <w:t>よる英語４技能育成に</w:t>
      </w:r>
      <w:r w:rsidR="00B856C1" w:rsidRPr="00B1437F">
        <w:rPr>
          <w:rFonts w:ascii="ＭＳ ゴシック" w:eastAsia="ＭＳ ゴシック" w:hAnsi="ＭＳ ゴシック" w:cs="Times New Roman" w:hint="eastAsia"/>
          <w:b/>
        </w:rPr>
        <w:t>係る</w:t>
      </w:r>
      <w:r w:rsidRPr="00B1437F">
        <w:rPr>
          <w:rFonts w:ascii="ＭＳ ゴシック" w:eastAsia="ＭＳ ゴシック" w:hAnsi="ＭＳ ゴシック" w:cs="Times New Roman" w:hint="eastAsia"/>
          <w:b/>
        </w:rPr>
        <w:t>大阪府の</w:t>
      </w:r>
      <w:r w:rsidR="00650950" w:rsidRPr="00B1437F">
        <w:rPr>
          <w:rFonts w:ascii="ＭＳ ゴシック" w:eastAsia="ＭＳ ゴシック" w:hAnsi="ＭＳ ゴシック" w:cs="Times New Roman" w:hint="eastAsia"/>
          <w:b/>
        </w:rPr>
        <w:t>取組と課題</w:t>
      </w:r>
    </w:p>
    <w:p w:rsidR="00216B76" w:rsidRPr="00216B76" w:rsidRDefault="00216B76" w:rsidP="00216B76">
      <w:pPr>
        <w:ind w:leftChars="100" w:left="476" w:hangingChars="100" w:hanging="238"/>
        <w:rPr>
          <w:rFonts w:asciiTheme="minorEastAsia" w:hAnsiTheme="minorEastAsia" w:cs="Times New Roman"/>
        </w:rPr>
      </w:pPr>
      <w:r w:rsidRPr="00216B76">
        <w:rPr>
          <w:rFonts w:ascii="Century" w:eastAsia="ＭＳ 明朝" w:hAnsi="Century" w:cs="Times New Roman" w:hint="eastAsia"/>
        </w:rPr>
        <w:t>・</w:t>
      </w:r>
      <w:r>
        <w:rPr>
          <w:rFonts w:asciiTheme="minorEastAsia" w:hAnsiTheme="minorEastAsia" w:cs="Times New Roman" w:hint="eastAsia"/>
        </w:rPr>
        <w:t>SET</w:t>
      </w:r>
      <w:r w:rsidRPr="00216B76">
        <w:rPr>
          <w:rFonts w:ascii="Century" w:eastAsia="ＭＳ 明朝" w:hAnsi="Century" w:cs="Times New Roman" w:hint="eastAsia"/>
        </w:rPr>
        <w:t>を</w:t>
      </w:r>
      <w:r w:rsidR="00B5205F">
        <w:rPr>
          <w:rFonts w:ascii="Century" w:eastAsia="ＭＳ 明朝" w:hAnsi="Century" w:cs="Times New Roman" w:hint="eastAsia"/>
        </w:rPr>
        <w:t>府立高校</w:t>
      </w:r>
      <w:r w:rsidRPr="00216B76">
        <w:rPr>
          <w:rFonts w:asciiTheme="minorEastAsia" w:hAnsiTheme="minorEastAsia" w:cs="Times New Roman" w:hint="eastAsia"/>
        </w:rPr>
        <w:t>17校（</w:t>
      </w:r>
      <w:r w:rsidR="00563A8F">
        <w:rPr>
          <w:rFonts w:asciiTheme="minorEastAsia" w:hAnsiTheme="minorEastAsia" w:cs="Times New Roman" w:hint="eastAsia"/>
        </w:rPr>
        <w:t>平成</w:t>
      </w:r>
      <w:r w:rsidRPr="00216B76">
        <w:rPr>
          <w:rFonts w:asciiTheme="minorEastAsia" w:hAnsiTheme="minorEastAsia" w:cs="Times New Roman" w:hint="eastAsia"/>
        </w:rPr>
        <w:t>27</w:t>
      </w:r>
      <w:r w:rsidR="00563A8F">
        <w:rPr>
          <w:rFonts w:asciiTheme="minorEastAsia" w:hAnsiTheme="minorEastAsia" w:cs="Times New Roman" w:hint="eastAsia"/>
        </w:rPr>
        <w:t>年度</w:t>
      </w:r>
      <w:r w:rsidRPr="00216B76">
        <w:rPr>
          <w:rFonts w:asciiTheme="minorEastAsia" w:hAnsiTheme="minorEastAsia" w:cs="Times New Roman" w:hint="eastAsia"/>
        </w:rPr>
        <w:t>10校、</w:t>
      </w:r>
      <w:r w:rsidR="00563A8F">
        <w:rPr>
          <w:rFonts w:asciiTheme="minorEastAsia" w:hAnsiTheme="minorEastAsia" w:cs="Times New Roman" w:hint="eastAsia"/>
        </w:rPr>
        <w:t>平成</w:t>
      </w:r>
      <w:r w:rsidRPr="00216B76">
        <w:rPr>
          <w:rFonts w:asciiTheme="minorEastAsia" w:hAnsiTheme="minorEastAsia" w:cs="Times New Roman" w:hint="eastAsia"/>
        </w:rPr>
        <w:t>28</w:t>
      </w:r>
      <w:r w:rsidR="00563A8F">
        <w:rPr>
          <w:rFonts w:asciiTheme="minorEastAsia" w:hAnsiTheme="minorEastAsia" w:cs="Times New Roman" w:hint="eastAsia"/>
        </w:rPr>
        <w:t>年度</w:t>
      </w:r>
      <w:r>
        <w:rPr>
          <w:rFonts w:asciiTheme="minorEastAsia" w:hAnsiTheme="minorEastAsia" w:cs="Times New Roman" w:hint="eastAsia"/>
        </w:rPr>
        <w:t>７</w:t>
      </w:r>
      <w:r w:rsidRPr="00216B76">
        <w:rPr>
          <w:rFonts w:asciiTheme="minorEastAsia" w:hAnsiTheme="minorEastAsia" w:cs="Times New Roman" w:hint="eastAsia"/>
        </w:rPr>
        <w:t>校）に配置し、配置後</w:t>
      </w:r>
      <w:r>
        <w:rPr>
          <w:rFonts w:asciiTheme="minorEastAsia" w:hAnsiTheme="minorEastAsia" w:cs="Times New Roman" w:hint="eastAsia"/>
        </w:rPr>
        <w:t>３</w:t>
      </w:r>
      <w:r w:rsidRPr="00216B76">
        <w:rPr>
          <w:rFonts w:asciiTheme="minorEastAsia" w:hAnsiTheme="minorEastAsia" w:cs="Times New Roman" w:hint="eastAsia"/>
        </w:rPr>
        <w:t>年間で、生徒に海外の大学に進学できる力（</w:t>
      </w:r>
      <w:r>
        <w:rPr>
          <w:rFonts w:asciiTheme="minorEastAsia" w:hAnsiTheme="minorEastAsia" w:cs="Times New Roman" w:hint="eastAsia"/>
        </w:rPr>
        <w:t>TOEFL iBT</w:t>
      </w:r>
      <w:r w:rsidRPr="00216B76">
        <w:rPr>
          <w:rFonts w:asciiTheme="minorEastAsia" w:hAnsiTheme="minorEastAsia" w:cs="Times New Roman" w:hint="eastAsia"/>
        </w:rPr>
        <w:t>80点以上）を育成すること、またこの講座を担える英語教員を育成することを目標に取り組んできた。</w:t>
      </w:r>
    </w:p>
    <w:p w:rsidR="00216B76" w:rsidRPr="00216B76" w:rsidRDefault="00216B76" w:rsidP="00216B76">
      <w:pPr>
        <w:ind w:leftChars="100" w:left="476" w:hangingChars="100" w:hanging="238"/>
        <w:rPr>
          <w:rFonts w:asciiTheme="minorEastAsia" w:hAnsiTheme="minorEastAsia" w:cs="Times New Roman"/>
        </w:rPr>
      </w:pPr>
      <w:r w:rsidRPr="00216B76">
        <w:rPr>
          <w:rFonts w:asciiTheme="minorEastAsia" w:hAnsiTheme="minorEastAsia" w:cs="Times New Roman" w:hint="eastAsia"/>
        </w:rPr>
        <w:t>・その結果、</w:t>
      </w:r>
      <w:r>
        <w:rPr>
          <w:rFonts w:asciiTheme="minorEastAsia" w:hAnsiTheme="minorEastAsia" w:cs="Times New Roman" w:hint="eastAsia"/>
        </w:rPr>
        <w:t>SET</w:t>
      </w:r>
      <w:r w:rsidRPr="00216B76">
        <w:rPr>
          <w:rFonts w:asciiTheme="minorEastAsia" w:hAnsiTheme="minorEastAsia" w:cs="Times New Roman" w:hint="eastAsia"/>
        </w:rPr>
        <w:t>配置校では、</w:t>
      </w:r>
      <w:r>
        <w:rPr>
          <w:rFonts w:asciiTheme="minorEastAsia" w:hAnsiTheme="minorEastAsia" w:cs="Times New Roman" w:hint="eastAsia"/>
        </w:rPr>
        <w:t>TOEFL</w:t>
      </w:r>
      <w:r w:rsidRPr="00216B76">
        <w:rPr>
          <w:rFonts w:asciiTheme="minorEastAsia" w:hAnsiTheme="minorEastAsia" w:cs="Times New Roman" w:hint="eastAsia"/>
        </w:rPr>
        <w:t>講座については高度な言語活動を伴う英語</w:t>
      </w:r>
      <w:r>
        <w:rPr>
          <w:rFonts w:asciiTheme="minorEastAsia" w:hAnsiTheme="minorEastAsia" w:cs="Times New Roman" w:hint="eastAsia"/>
        </w:rPr>
        <w:t>４</w:t>
      </w:r>
      <w:r w:rsidRPr="00216B76">
        <w:rPr>
          <w:rFonts w:asciiTheme="minorEastAsia" w:hAnsiTheme="minorEastAsia" w:cs="Times New Roman" w:hint="eastAsia"/>
        </w:rPr>
        <w:t>技能</w:t>
      </w:r>
      <w:r w:rsidR="00C65FAB">
        <w:rPr>
          <w:rFonts w:asciiTheme="minorEastAsia" w:hAnsiTheme="minorEastAsia" w:cs="Times New Roman" w:hint="eastAsia"/>
        </w:rPr>
        <w:t>を</w:t>
      </w:r>
      <w:r w:rsidRPr="00216B76">
        <w:rPr>
          <w:rFonts w:asciiTheme="minorEastAsia" w:hAnsiTheme="minorEastAsia" w:cs="Times New Roman" w:hint="eastAsia"/>
        </w:rPr>
        <w:t>育成</w:t>
      </w:r>
      <w:r w:rsidR="00C65FAB">
        <w:rPr>
          <w:rFonts w:asciiTheme="minorEastAsia" w:hAnsiTheme="minorEastAsia" w:cs="Times New Roman" w:hint="eastAsia"/>
        </w:rPr>
        <w:t>す</w:t>
      </w:r>
      <w:r w:rsidRPr="00216B76">
        <w:rPr>
          <w:rFonts w:asciiTheme="minorEastAsia" w:hAnsiTheme="minorEastAsia" w:cs="Times New Roman" w:hint="eastAsia"/>
        </w:rPr>
        <w:t>る授業実践が進み、</w:t>
      </w:r>
      <w:r w:rsidR="00563A8F">
        <w:rPr>
          <w:rFonts w:asciiTheme="minorEastAsia" w:hAnsiTheme="minorEastAsia" w:cs="Times New Roman" w:hint="eastAsia"/>
        </w:rPr>
        <w:t>平成</w:t>
      </w:r>
      <w:r w:rsidRPr="00216B76">
        <w:rPr>
          <w:rFonts w:asciiTheme="minorEastAsia" w:hAnsiTheme="minorEastAsia" w:cs="Times New Roman" w:hint="eastAsia"/>
        </w:rPr>
        <w:t>27</w:t>
      </w:r>
      <w:r w:rsidR="00563A8F">
        <w:rPr>
          <w:rFonts w:asciiTheme="minorEastAsia" w:hAnsiTheme="minorEastAsia" w:cs="Times New Roman" w:hint="eastAsia"/>
        </w:rPr>
        <w:t>年度に</w:t>
      </w:r>
      <w:r w:rsidRPr="00216B76">
        <w:rPr>
          <w:rFonts w:asciiTheme="minorEastAsia" w:hAnsiTheme="minorEastAsia" w:cs="Times New Roman" w:hint="eastAsia"/>
        </w:rPr>
        <w:t>配置した10校では、1年目で</w:t>
      </w:r>
      <w:r>
        <w:rPr>
          <w:rFonts w:asciiTheme="minorEastAsia" w:hAnsiTheme="minorEastAsia" w:cs="Times New Roman" w:hint="eastAsia"/>
        </w:rPr>
        <w:t>TOEFL</w:t>
      </w:r>
      <w:r w:rsidRPr="00216B76">
        <w:rPr>
          <w:rFonts w:asciiTheme="minorEastAsia" w:hAnsiTheme="minorEastAsia" w:cs="Times New Roman" w:hint="eastAsia"/>
        </w:rPr>
        <w:t>チャレンジ80点取得者が</w:t>
      </w:r>
      <w:r w:rsidR="00563A8F">
        <w:rPr>
          <w:rFonts w:asciiTheme="minorEastAsia" w:hAnsiTheme="minorEastAsia" w:cs="Times New Roman" w:hint="eastAsia"/>
        </w:rPr>
        <w:t>５</w:t>
      </w:r>
      <w:r w:rsidRPr="00216B76">
        <w:rPr>
          <w:rFonts w:asciiTheme="minorEastAsia" w:hAnsiTheme="minorEastAsia" w:cs="Times New Roman" w:hint="eastAsia"/>
        </w:rPr>
        <w:t>名出るなどの成果をあげている</w:t>
      </w:r>
      <w:r w:rsidR="00C65FAB">
        <w:rPr>
          <w:rFonts w:asciiTheme="minorEastAsia" w:hAnsiTheme="minorEastAsia" w:cs="Times New Roman" w:hint="eastAsia"/>
        </w:rPr>
        <w:t>。</w:t>
      </w:r>
    </w:p>
    <w:p w:rsidR="00216B76" w:rsidRPr="00216B76" w:rsidRDefault="00216B76" w:rsidP="00216B76">
      <w:pPr>
        <w:ind w:firstLineChars="100" w:firstLine="238"/>
        <w:rPr>
          <w:rFonts w:asciiTheme="minorEastAsia" w:hAnsiTheme="minorEastAsia" w:cs="Times New Roman"/>
        </w:rPr>
      </w:pPr>
      <w:r w:rsidRPr="00216B76">
        <w:rPr>
          <w:rFonts w:asciiTheme="minorEastAsia" w:hAnsiTheme="minorEastAsia" w:cs="Times New Roman" w:hint="eastAsia"/>
        </w:rPr>
        <w:t>・また、各校で</w:t>
      </w:r>
      <w:r w:rsidR="00C65FAB" w:rsidRPr="00C65FAB">
        <w:rPr>
          <w:rFonts w:asciiTheme="minorEastAsia" w:hAnsiTheme="minorEastAsia" w:cs="Times New Roman" w:hint="eastAsia"/>
        </w:rPr>
        <w:t>TOEFL</w:t>
      </w:r>
      <w:r w:rsidRPr="00216B76">
        <w:rPr>
          <w:rFonts w:asciiTheme="minorEastAsia" w:hAnsiTheme="minorEastAsia" w:cs="Times New Roman" w:hint="eastAsia"/>
        </w:rPr>
        <w:t>講座を引き継ぐことが</w:t>
      </w:r>
      <w:r w:rsidR="00C32B04">
        <w:rPr>
          <w:rFonts w:asciiTheme="minorEastAsia" w:hAnsiTheme="minorEastAsia" w:cs="Times New Roman" w:hint="eastAsia"/>
        </w:rPr>
        <w:t>できる</w:t>
      </w:r>
      <w:r w:rsidRPr="00216B76">
        <w:rPr>
          <w:rFonts w:asciiTheme="minorEastAsia" w:hAnsiTheme="minorEastAsia" w:cs="Times New Roman" w:hint="eastAsia"/>
        </w:rPr>
        <w:t>教員の育成も進みつつある。</w:t>
      </w:r>
    </w:p>
    <w:p w:rsidR="00216B76" w:rsidRPr="00216B76" w:rsidRDefault="00216B76" w:rsidP="00216B76">
      <w:pPr>
        <w:ind w:leftChars="100" w:left="476" w:hangingChars="100" w:hanging="238"/>
        <w:rPr>
          <w:rFonts w:asciiTheme="minorEastAsia" w:hAnsiTheme="minorEastAsia" w:cs="Times New Roman"/>
        </w:rPr>
      </w:pPr>
      <w:r w:rsidRPr="00216B76">
        <w:rPr>
          <w:rFonts w:asciiTheme="minorEastAsia" w:hAnsiTheme="minorEastAsia" w:cs="Times New Roman" w:hint="eastAsia"/>
        </w:rPr>
        <w:t>・しかし、</w:t>
      </w:r>
      <w:r>
        <w:rPr>
          <w:rFonts w:asciiTheme="minorEastAsia" w:hAnsiTheme="minorEastAsia" w:cs="Times New Roman" w:hint="eastAsia"/>
        </w:rPr>
        <w:t>TOEFL</w:t>
      </w:r>
      <w:r w:rsidRPr="00216B76">
        <w:rPr>
          <w:rFonts w:asciiTheme="minorEastAsia" w:hAnsiTheme="minorEastAsia" w:cs="Times New Roman" w:hint="eastAsia"/>
        </w:rPr>
        <w:t>講座以外の英語の授業を</w:t>
      </w:r>
      <w:r>
        <w:rPr>
          <w:rFonts w:asciiTheme="minorEastAsia" w:hAnsiTheme="minorEastAsia" w:cs="Times New Roman" w:hint="eastAsia"/>
        </w:rPr>
        <w:t>４</w:t>
      </w:r>
      <w:r w:rsidRPr="00216B76">
        <w:rPr>
          <w:rFonts w:asciiTheme="minorEastAsia" w:hAnsiTheme="minorEastAsia" w:cs="Times New Roman" w:hint="eastAsia"/>
        </w:rPr>
        <w:t>技能に対応したものにする</w:t>
      </w:r>
      <w:r w:rsidR="000159D3">
        <w:rPr>
          <w:rFonts w:asciiTheme="minorEastAsia" w:hAnsiTheme="minorEastAsia" w:cs="Times New Roman" w:hint="eastAsia"/>
        </w:rPr>
        <w:t>ためには、さらなる</w:t>
      </w:r>
      <w:r w:rsidRPr="00216B76">
        <w:rPr>
          <w:rFonts w:asciiTheme="minorEastAsia" w:hAnsiTheme="minorEastAsia" w:cs="Times New Roman" w:hint="eastAsia"/>
        </w:rPr>
        <w:t>取組</w:t>
      </w:r>
      <w:r w:rsidR="000159D3">
        <w:rPr>
          <w:rFonts w:asciiTheme="minorEastAsia" w:hAnsiTheme="minorEastAsia" w:cs="Times New Roman" w:hint="eastAsia"/>
        </w:rPr>
        <w:t>が必要である</w:t>
      </w:r>
      <w:r w:rsidRPr="00216B76">
        <w:rPr>
          <w:rFonts w:asciiTheme="minorEastAsia" w:hAnsiTheme="minorEastAsia" w:cs="Times New Roman" w:hint="eastAsia"/>
        </w:rPr>
        <w:t>。</w:t>
      </w:r>
    </w:p>
    <w:p w:rsidR="00216B76" w:rsidRPr="00216B76" w:rsidRDefault="00216B76" w:rsidP="00216B76">
      <w:pPr>
        <w:ind w:leftChars="100" w:left="476" w:hangingChars="100" w:hanging="238"/>
        <w:rPr>
          <w:rFonts w:asciiTheme="minorEastAsia" w:hAnsiTheme="minorEastAsia" w:cs="Times New Roman"/>
        </w:rPr>
      </w:pPr>
      <w:r w:rsidRPr="00216B76">
        <w:rPr>
          <w:rFonts w:asciiTheme="minorEastAsia" w:hAnsiTheme="minorEastAsia" w:cs="Times New Roman" w:hint="eastAsia"/>
        </w:rPr>
        <w:t>・また、</w:t>
      </w:r>
      <w:r>
        <w:rPr>
          <w:rFonts w:asciiTheme="minorEastAsia" w:hAnsiTheme="minorEastAsia" w:cs="Times New Roman" w:hint="eastAsia"/>
        </w:rPr>
        <w:t>SET</w:t>
      </w:r>
      <w:r w:rsidRPr="00216B76">
        <w:rPr>
          <w:rFonts w:asciiTheme="minorEastAsia" w:hAnsiTheme="minorEastAsia" w:cs="Times New Roman" w:hint="eastAsia"/>
        </w:rPr>
        <w:t>配置校以外の学校において、</w:t>
      </w:r>
      <w:r>
        <w:rPr>
          <w:rFonts w:asciiTheme="minorEastAsia" w:hAnsiTheme="minorEastAsia" w:cs="Times New Roman" w:hint="eastAsia"/>
        </w:rPr>
        <w:t>４</w:t>
      </w:r>
      <w:r w:rsidRPr="00216B76">
        <w:rPr>
          <w:rFonts w:asciiTheme="minorEastAsia" w:hAnsiTheme="minorEastAsia" w:cs="Times New Roman" w:hint="eastAsia"/>
        </w:rPr>
        <w:t>技能の育成に結び付く授業を行うためには、現在の英語教員と</w:t>
      </w:r>
      <w:r>
        <w:rPr>
          <w:rFonts w:asciiTheme="minorEastAsia" w:hAnsiTheme="minorEastAsia" w:cs="Times New Roman" w:hint="eastAsia"/>
        </w:rPr>
        <w:t>NET</w:t>
      </w:r>
      <w:r w:rsidRPr="00216B76">
        <w:rPr>
          <w:rFonts w:asciiTheme="minorEastAsia" w:hAnsiTheme="minorEastAsia" w:cs="Times New Roman" w:hint="eastAsia"/>
        </w:rPr>
        <w:t>などのスタッフだけでは改革を進めることは困難である。</w:t>
      </w:r>
    </w:p>
    <w:p w:rsidR="00216B76" w:rsidRPr="00216B76" w:rsidRDefault="00216B76" w:rsidP="00216B76">
      <w:pPr>
        <w:ind w:leftChars="100" w:left="476" w:hangingChars="100" w:hanging="238"/>
        <w:rPr>
          <w:rFonts w:asciiTheme="minorEastAsia" w:hAnsiTheme="minorEastAsia" w:cs="Times New Roman"/>
        </w:rPr>
      </w:pPr>
      <w:r w:rsidRPr="00216B76">
        <w:rPr>
          <w:rFonts w:asciiTheme="minorEastAsia" w:hAnsiTheme="minorEastAsia" w:cs="Times New Roman" w:hint="eastAsia"/>
        </w:rPr>
        <w:t>・したがって、今後は配置校17校とそれ以外の学校にネイティブの外部人材を導入し、</w:t>
      </w:r>
      <w:r>
        <w:rPr>
          <w:rFonts w:asciiTheme="minorEastAsia" w:hAnsiTheme="minorEastAsia" w:cs="Times New Roman" w:hint="eastAsia"/>
        </w:rPr>
        <w:t>４</w:t>
      </w:r>
      <w:r w:rsidRPr="00216B76">
        <w:rPr>
          <w:rFonts w:asciiTheme="minorEastAsia" w:hAnsiTheme="minorEastAsia" w:cs="Times New Roman" w:hint="eastAsia"/>
        </w:rPr>
        <w:t>技能を育成する授業改革と、この授業を実践できる英語教員の育成</w:t>
      </w:r>
      <w:r w:rsidR="00C65FAB">
        <w:rPr>
          <w:rFonts w:asciiTheme="minorEastAsia" w:hAnsiTheme="minorEastAsia" w:cs="Times New Roman" w:hint="eastAsia"/>
        </w:rPr>
        <w:t>が</w:t>
      </w:r>
      <w:r w:rsidRPr="00216B76">
        <w:rPr>
          <w:rFonts w:asciiTheme="minorEastAsia" w:hAnsiTheme="minorEastAsia" w:cs="Times New Roman" w:hint="eastAsia"/>
        </w:rPr>
        <w:t>必要</w:t>
      </w:r>
      <w:r w:rsidR="00C65FAB">
        <w:rPr>
          <w:rFonts w:asciiTheme="minorEastAsia" w:hAnsiTheme="minorEastAsia" w:cs="Times New Roman" w:hint="eastAsia"/>
        </w:rPr>
        <w:t>で</w:t>
      </w:r>
      <w:r w:rsidRPr="00216B76">
        <w:rPr>
          <w:rFonts w:asciiTheme="minorEastAsia" w:hAnsiTheme="minorEastAsia" w:cs="Times New Roman" w:hint="eastAsia"/>
        </w:rPr>
        <w:t>ある。</w:t>
      </w:r>
    </w:p>
    <w:p w:rsidR="00650950" w:rsidRPr="00B1437F" w:rsidRDefault="00650950" w:rsidP="00CC2A6D">
      <w:pPr>
        <w:rPr>
          <w:rFonts w:ascii="Century" w:eastAsia="ＭＳ 明朝" w:hAnsi="Century" w:cs="Times New Roman"/>
        </w:rPr>
      </w:pPr>
    </w:p>
    <w:p w:rsidR="00900DAB" w:rsidRPr="00B1437F" w:rsidRDefault="00900DAB" w:rsidP="00900DAB">
      <w:pPr>
        <w:rPr>
          <w:rFonts w:ascii="ＭＳ ゴシック" w:eastAsia="ＭＳ ゴシック" w:hAnsi="ＭＳ ゴシック" w:cs="Times New Roman"/>
          <w:b/>
        </w:rPr>
      </w:pPr>
      <w:r w:rsidRPr="00B1437F">
        <w:rPr>
          <w:rFonts w:ascii="ＭＳ ゴシック" w:eastAsia="ＭＳ ゴシック" w:hAnsi="ＭＳ ゴシック" w:cs="Times New Roman" w:hint="eastAsia"/>
          <w:b/>
        </w:rPr>
        <w:t>（</w:t>
      </w:r>
      <w:r w:rsidR="00650950" w:rsidRPr="00B1437F">
        <w:rPr>
          <w:rFonts w:ascii="ＭＳ ゴシック" w:eastAsia="ＭＳ ゴシック" w:hAnsi="ＭＳ ゴシック" w:cs="Times New Roman" w:hint="eastAsia"/>
          <w:b/>
        </w:rPr>
        <w:t>３</w:t>
      </w:r>
      <w:r w:rsidRPr="00B1437F">
        <w:rPr>
          <w:rFonts w:ascii="ＭＳ ゴシック" w:eastAsia="ＭＳ ゴシック" w:hAnsi="ＭＳ ゴシック" w:cs="Times New Roman" w:hint="eastAsia"/>
          <w:b/>
        </w:rPr>
        <w:t>）</w:t>
      </w:r>
      <w:r w:rsidR="00F4251D" w:rsidRPr="00B1437F">
        <w:rPr>
          <w:rFonts w:ascii="ＭＳ ゴシック" w:eastAsia="ＭＳ ゴシック" w:hAnsi="ＭＳ ゴシック" w:cs="Times New Roman" w:hint="eastAsia"/>
          <w:b/>
        </w:rPr>
        <w:t>ネイティブ英語教員</w:t>
      </w:r>
      <w:r w:rsidR="00E22D1E" w:rsidRPr="00B1437F">
        <w:rPr>
          <w:rFonts w:ascii="ＭＳ ゴシック" w:eastAsia="ＭＳ ゴシック" w:hAnsi="ＭＳ ゴシック" w:cs="Times New Roman" w:hint="eastAsia"/>
          <w:b/>
        </w:rPr>
        <w:t>の配置による今後の英語教育の方向性について</w:t>
      </w:r>
    </w:p>
    <w:p w:rsidR="00216B76" w:rsidRPr="00216B76" w:rsidRDefault="00216B76" w:rsidP="00216B76">
      <w:pPr>
        <w:ind w:leftChars="100" w:left="476" w:hangingChars="100" w:hanging="238"/>
        <w:rPr>
          <w:rFonts w:asciiTheme="minorEastAsia" w:hAnsiTheme="minorEastAsia" w:cs="Times New Roman"/>
        </w:rPr>
      </w:pPr>
      <w:r w:rsidRPr="00216B76">
        <w:rPr>
          <w:rFonts w:asciiTheme="minorEastAsia" w:hAnsiTheme="minorEastAsia" w:cs="Times New Roman" w:hint="eastAsia"/>
        </w:rPr>
        <w:t>・</w:t>
      </w:r>
      <w:r>
        <w:rPr>
          <w:rFonts w:asciiTheme="minorEastAsia" w:hAnsiTheme="minorEastAsia" w:cs="Times New Roman" w:hint="eastAsia"/>
        </w:rPr>
        <w:t>SET</w:t>
      </w:r>
      <w:r w:rsidRPr="00216B76">
        <w:rPr>
          <w:rFonts w:asciiTheme="minorEastAsia" w:hAnsiTheme="minorEastAsia" w:cs="Times New Roman" w:hint="eastAsia"/>
        </w:rPr>
        <w:t>配置校、国際</w:t>
      </w:r>
      <w:r w:rsidR="00563A8F">
        <w:rPr>
          <w:rFonts w:asciiTheme="minorEastAsia" w:hAnsiTheme="minorEastAsia" w:cs="Times New Roman" w:hint="eastAsia"/>
        </w:rPr>
        <w:t>教養科</w:t>
      </w:r>
      <w:r w:rsidRPr="00216B76">
        <w:rPr>
          <w:rFonts w:asciiTheme="minorEastAsia" w:hAnsiTheme="minorEastAsia" w:cs="Times New Roman" w:hint="eastAsia"/>
        </w:rPr>
        <w:t>設置校（</w:t>
      </w:r>
      <w:r>
        <w:rPr>
          <w:rFonts w:asciiTheme="minorEastAsia" w:hAnsiTheme="minorEastAsia" w:cs="Times New Roman" w:hint="eastAsia"/>
        </w:rPr>
        <w:t>５</w:t>
      </w:r>
      <w:r w:rsidRPr="00216B76">
        <w:rPr>
          <w:rFonts w:asciiTheme="minorEastAsia" w:hAnsiTheme="minorEastAsia" w:cs="Times New Roman" w:hint="eastAsia"/>
        </w:rPr>
        <w:t>校）をはじめグローバル化に対応した英語教育に取り組む学校にネイティブ英語教員を</w:t>
      </w:r>
      <w:r w:rsidR="00493EED">
        <w:rPr>
          <w:rFonts w:asciiTheme="minorEastAsia" w:hAnsiTheme="minorEastAsia" w:cs="Times New Roman" w:hint="eastAsia"/>
        </w:rPr>
        <w:t>平成30年度より</w:t>
      </w:r>
      <w:r w:rsidRPr="00216B76">
        <w:rPr>
          <w:rFonts w:asciiTheme="minorEastAsia" w:hAnsiTheme="minorEastAsia" w:cs="Times New Roman" w:hint="eastAsia"/>
        </w:rPr>
        <w:t>配置し、各校の</w:t>
      </w:r>
      <w:r>
        <w:rPr>
          <w:rFonts w:asciiTheme="minorEastAsia" w:hAnsiTheme="minorEastAsia" w:cs="Times New Roman" w:hint="eastAsia"/>
        </w:rPr>
        <w:t>４</w:t>
      </w:r>
      <w:r w:rsidRPr="00216B76">
        <w:rPr>
          <w:rFonts w:asciiTheme="minorEastAsia" w:hAnsiTheme="minorEastAsia" w:cs="Times New Roman" w:hint="eastAsia"/>
        </w:rPr>
        <w:t>技能に対応した授業</w:t>
      </w:r>
      <w:r w:rsidR="00563A8F">
        <w:rPr>
          <w:rFonts w:asciiTheme="minorEastAsia" w:hAnsiTheme="minorEastAsia" w:cs="Times New Roman" w:hint="eastAsia"/>
        </w:rPr>
        <w:t>づ</w:t>
      </w:r>
      <w:r w:rsidRPr="00216B76">
        <w:rPr>
          <w:rFonts w:asciiTheme="minorEastAsia" w:hAnsiTheme="minorEastAsia" w:cs="Times New Roman" w:hint="eastAsia"/>
        </w:rPr>
        <w:t>くりと、授業を担える教員の育成を進める。</w:t>
      </w:r>
    </w:p>
    <w:p w:rsidR="007F0BE8" w:rsidRDefault="00216B76" w:rsidP="00216B76">
      <w:pPr>
        <w:ind w:leftChars="100" w:left="476" w:hangingChars="100" w:hanging="238"/>
        <w:rPr>
          <w:rFonts w:asciiTheme="minorEastAsia" w:hAnsiTheme="minorEastAsia" w:cs="Times New Roman"/>
        </w:rPr>
      </w:pPr>
      <w:r w:rsidRPr="00216B76">
        <w:rPr>
          <w:rFonts w:asciiTheme="minorEastAsia" w:hAnsiTheme="minorEastAsia" w:cs="Times New Roman" w:hint="eastAsia"/>
        </w:rPr>
        <w:t>・次期学習指導要領改訂（平成34年度）までにネイティブ英語教員を配置する。</w:t>
      </w:r>
    </w:p>
    <w:p w:rsidR="009246E8" w:rsidRDefault="007F0BE8" w:rsidP="007F0BE8">
      <w:pPr>
        <w:ind w:firstLineChars="300" w:firstLine="714"/>
        <w:rPr>
          <w:rFonts w:ascii="ＭＳ ゴシック" w:eastAsia="ＭＳ ゴシック" w:hAnsi="ＭＳ ゴシック" w:cs="Times New Roman"/>
        </w:rPr>
      </w:pPr>
      <w:r>
        <w:rPr>
          <w:rFonts w:asciiTheme="minorEastAsia" w:hAnsiTheme="minorEastAsia" w:cs="Times New Roman" w:hint="eastAsia"/>
        </w:rPr>
        <w:t>目標：</w:t>
      </w:r>
      <w:r w:rsidRPr="007F0BE8">
        <w:rPr>
          <w:rFonts w:asciiTheme="minorEastAsia" w:hAnsiTheme="minorEastAsia" w:cs="Times New Roman" w:hint="eastAsia"/>
        </w:rPr>
        <w:t>府立高校30校</w:t>
      </w:r>
      <w:r w:rsidR="009246E8">
        <w:rPr>
          <w:rFonts w:ascii="ＭＳ ゴシック" w:eastAsia="ＭＳ ゴシック" w:hAnsi="ＭＳ ゴシック" w:cs="Times New Roman"/>
        </w:rPr>
        <w:br w:type="page"/>
      </w:r>
    </w:p>
    <w:p w:rsidR="00DC25FA" w:rsidRPr="00B1437F" w:rsidRDefault="00DC25FA" w:rsidP="00DC25FA">
      <w:pPr>
        <w:rPr>
          <w:rFonts w:ascii="ＭＳ ゴシック" w:eastAsia="ＭＳ ゴシック" w:hAnsi="ＭＳ ゴシック" w:cs="Times New Roman"/>
          <w:b/>
        </w:rPr>
      </w:pPr>
      <w:r w:rsidRPr="00B1437F">
        <w:rPr>
          <w:rFonts w:ascii="ＭＳ ゴシック" w:eastAsia="ＭＳ ゴシック" w:hAnsi="ＭＳ ゴシック" w:cs="Times New Roman" w:hint="eastAsia"/>
          <w:b/>
        </w:rPr>
        <w:lastRenderedPageBreak/>
        <w:t>（４）</w:t>
      </w:r>
      <w:r w:rsidR="00887D1C" w:rsidRPr="00B1437F">
        <w:rPr>
          <w:rFonts w:ascii="ＭＳ ゴシック" w:eastAsia="ＭＳ ゴシック" w:hAnsi="ＭＳ ゴシック" w:cs="Times New Roman" w:hint="eastAsia"/>
          <w:b/>
        </w:rPr>
        <w:t>ネイティブ英語教員の</w:t>
      </w:r>
      <w:r w:rsidR="00887D1C">
        <w:rPr>
          <w:rFonts w:ascii="ＭＳ ゴシック" w:eastAsia="ＭＳ ゴシック" w:hAnsi="ＭＳ ゴシック" w:cs="Times New Roman" w:hint="eastAsia"/>
          <w:b/>
        </w:rPr>
        <w:t>役割</w:t>
      </w:r>
    </w:p>
    <w:p w:rsidR="00887D1C" w:rsidRPr="00F4251D" w:rsidRDefault="00BD5F27" w:rsidP="00887D1C">
      <w:pPr>
        <w:ind w:leftChars="100" w:left="476" w:hangingChars="100" w:hanging="238"/>
        <w:rPr>
          <w:rFonts w:ascii="ＭＳ ゴシック" w:eastAsia="ＭＳ ゴシック" w:hAnsi="ＭＳ ゴシック" w:cs="Times New Roman"/>
          <w:b/>
        </w:rPr>
      </w:pPr>
      <w:r>
        <w:rPr>
          <w:rFonts w:asciiTheme="minorEastAsia" w:hAnsiTheme="minorEastAsia" w:cs="Times New Roman" w:hint="eastAsia"/>
        </w:rPr>
        <w:t>・高度な言語活動を含めた４技能統合型授業を行うとともに、</w:t>
      </w:r>
      <w:r w:rsidR="00C65FAB">
        <w:rPr>
          <w:rFonts w:asciiTheme="minorEastAsia" w:hAnsiTheme="minorEastAsia" w:cs="Times New Roman" w:hint="eastAsia"/>
        </w:rPr>
        <w:t>部活動</w:t>
      </w:r>
      <w:r w:rsidRPr="00BD5F27">
        <w:rPr>
          <w:rFonts w:asciiTheme="minorEastAsia" w:hAnsiTheme="minorEastAsia" w:cs="Times New Roman" w:hint="eastAsia"/>
        </w:rPr>
        <w:t>顧問</w:t>
      </w:r>
      <w:r w:rsidR="00E4532D">
        <w:rPr>
          <w:rFonts w:asciiTheme="minorEastAsia" w:hAnsiTheme="minorEastAsia" w:cs="Times New Roman" w:hint="eastAsia"/>
        </w:rPr>
        <w:t>や</w:t>
      </w:r>
      <w:r w:rsidR="00C65FAB">
        <w:rPr>
          <w:rFonts w:asciiTheme="minorEastAsia" w:hAnsiTheme="minorEastAsia" w:cs="Times New Roman" w:hint="eastAsia"/>
        </w:rPr>
        <w:t>校務</w:t>
      </w:r>
      <w:r w:rsidRPr="00BD5F27">
        <w:rPr>
          <w:rFonts w:asciiTheme="minorEastAsia" w:hAnsiTheme="minorEastAsia" w:cs="Times New Roman" w:hint="eastAsia"/>
        </w:rPr>
        <w:t>分掌業務</w:t>
      </w:r>
      <w:r>
        <w:rPr>
          <w:rFonts w:asciiTheme="minorEastAsia" w:hAnsiTheme="minorEastAsia" w:cs="Times New Roman" w:hint="eastAsia"/>
        </w:rPr>
        <w:t>など</w:t>
      </w:r>
      <w:r w:rsidR="00E4532D">
        <w:rPr>
          <w:rFonts w:asciiTheme="minorEastAsia" w:hAnsiTheme="minorEastAsia" w:cs="Times New Roman" w:hint="eastAsia"/>
        </w:rPr>
        <w:t>、</w:t>
      </w:r>
      <w:r>
        <w:rPr>
          <w:rFonts w:asciiTheme="minorEastAsia" w:hAnsiTheme="minorEastAsia" w:cs="Times New Roman" w:hint="eastAsia"/>
        </w:rPr>
        <w:t>教員としての</w:t>
      </w:r>
      <w:r w:rsidR="00887D1C" w:rsidRPr="00A52A4F">
        <w:rPr>
          <w:rFonts w:asciiTheme="minorEastAsia" w:hAnsiTheme="minorEastAsia" w:cs="Times New Roman" w:hint="eastAsia"/>
        </w:rPr>
        <w:t>業務全般を担当する</w:t>
      </w:r>
      <w:r w:rsidR="00A5724E">
        <w:rPr>
          <w:rFonts w:asciiTheme="minorEastAsia" w:hAnsiTheme="minorEastAsia" w:cs="Times New Roman" w:hint="eastAsia"/>
        </w:rPr>
        <w:t>。</w:t>
      </w:r>
    </w:p>
    <w:p w:rsidR="00887D1C" w:rsidRPr="00A52A4F" w:rsidRDefault="00887D1C" w:rsidP="00887D1C">
      <w:pPr>
        <w:ind w:leftChars="100" w:left="476" w:hangingChars="100" w:hanging="238"/>
        <w:rPr>
          <w:rFonts w:asciiTheme="minorEastAsia" w:hAnsiTheme="minorEastAsia" w:cs="Times New Roman"/>
        </w:rPr>
      </w:pPr>
      <w:r w:rsidRPr="00A52A4F">
        <w:rPr>
          <w:rFonts w:asciiTheme="minorEastAsia" w:hAnsiTheme="minorEastAsia" w:cs="Times New Roman" w:hint="eastAsia"/>
        </w:rPr>
        <w:t>・研究授業や教科会議などの機会を利用し、教材や指導のノウハウを配置校の英語教員に普及していく。</w:t>
      </w:r>
    </w:p>
    <w:p w:rsidR="00887D1C" w:rsidRPr="00A52A4F" w:rsidRDefault="00887D1C" w:rsidP="00887D1C">
      <w:pPr>
        <w:ind w:firstLineChars="100" w:firstLine="238"/>
        <w:rPr>
          <w:rFonts w:asciiTheme="minorEastAsia" w:hAnsiTheme="minorEastAsia" w:cs="Times New Roman"/>
        </w:rPr>
      </w:pPr>
      <w:r w:rsidRPr="00A52A4F">
        <w:rPr>
          <w:rFonts w:asciiTheme="minorEastAsia" w:hAnsiTheme="minorEastAsia" w:cs="Times New Roman" w:hint="eastAsia"/>
        </w:rPr>
        <w:t>・公開授業などの機会を通じて、他校にも指導実践を発信する。</w:t>
      </w:r>
    </w:p>
    <w:p w:rsidR="00DC25FA" w:rsidRPr="00B1437F" w:rsidRDefault="00DC25FA" w:rsidP="00F4251D">
      <w:pPr>
        <w:rPr>
          <w:rFonts w:ascii="ＭＳ ゴシック" w:eastAsia="ＭＳ ゴシック" w:hAnsi="ＭＳ ゴシック" w:cs="Times New Roman"/>
        </w:rPr>
      </w:pPr>
    </w:p>
    <w:p w:rsidR="00F4251D" w:rsidRPr="00B1437F" w:rsidRDefault="00F4251D" w:rsidP="00F4251D">
      <w:pPr>
        <w:rPr>
          <w:rFonts w:ascii="ＭＳ ゴシック" w:eastAsia="ＭＳ ゴシック" w:hAnsi="ＭＳ ゴシック" w:cs="Times New Roman"/>
          <w:b/>
        </w:rPr>
      </w:pPr>
      <w:r w:rsidRPr="00B1437F">
        <w:rPr>
          <w:rFonts w:ascii="ＭＳ ゴシック" w:eastAsia="ＭＳ ゴシック" w:hAnsi="ＭＳ ゴシック" w:cs="Times New Roman" w:hint="eastAsia"/>
          <w:b/>
        </w:rPr>
        <w:t>（</w:t>
      </w:r>
      <w:r w:rsidR="009600E3">
        <w:rPr>
          <w:rFonts w:ascii="ＭＳ ゴシック" w:eastAsia="ＭＳ ゴシック" w:hAnsi="ＭＳ ゴシック" w:cs="Times New Roman" w:hint="eastAsia"/>
          <w:b/>
        </w:rPr>
        <w:t>５</w:t>
      </w:r>
      <w:r w:rsidRPr="00B1437F">
        <w:rPr>
          <w:rFonts w:ascii="ＭＳ ゴシック" w:eastAsia="ＭＳ ゴシック" w:hAnsi="ＭＳ ゴシック" w:cs="Times New Roman" w:hint="eastAsia"/>
          <w:b/>
        </w:rPr>
        <w:t>）</w:t>
      </w:r>
      <w:r w:rsidR="0059540D" w:rsidRPr="00B1437F">
        <w:rPr>
          <w:rFonts w:ascii="ＭＳ ゴシック" w:eastAsia="ＭＳ ゴシック" w:hAnsi="ＭＳ ゴシック" w:cs="Times New Roman" w:hint="eastAsia"/>
          <w:b/>
        </w:rPr>
        <w:t>期待される効果</w:t>
      </w:r>
    </w:p>
    <w:p w:rsidR="00D805F6" w:rsidRPr="00B1437F" w:rsidRDefault="00D805F6" w:rsidP="00D805F6">
      <w:pPr>
        <w:ind w:leftChars="100" w:left="476" w:hangingChars="100" w:hanging="238"/>
        <w:rPr>
          <w:rFonts w:asciiTheme="minorEastAsia" w:hAnsiTheme="minorEastAsia" w:cs="Times New Roman"/>
        </w:rPr>
      </w:pPr>
      <w:r w:rsidRPr="00B1437F">
        <w:rPr>
          <w:rFonts w:asciiTheme="minorEastAsia" w:hAnsiTheme="minorEastAsia" w:cs="Times New Roman" w:hint="eastAsia"/>
        </w:rPr>
        <w:t>・英語教員がネイティブ英語教員の授業実践に学ぶことで、ネイティブ英語教員による授業だけでなく、すべての英語授業</w:t>
      </w:r>
      <w:r w:rsidR="00E4532D">
        <w:rPr>
          <w:rFonts w:asciiTheme="minorEastAsia" w:hAnsiTheme="minorEastAsia" w:cs="Times New Roman" w:hint="eastAsia"/>
        </w:rPr>
        <w:t>で</w:t>
      </w:r>
      <w:r w:rsidRPr="00B1437F">
        <w:rPr>
          <w:rFonts w:asciiTheme="minorEastAsia" w:hAnsiTheme="minorEastAsia" w:cs="Times New Roman" w:hint="eastAsia"/>
        </w:rPr>
        <w:t>４技能を総合的に育成する</w:t>
      </w:r>
      <w:r w:rsidR="00A6385E" w:rsidRPr="00B1437F">
        <w:rPr>
          <w:rFonts w:asciiTheme="minorEastAsia" w:hAnsiTheme="minorEastAsia" w:cs="Times New Roman" w:hint="eastAsia"/>
        </w:rPr>
        <w:t>ことができる</w:t>
      </w:r>
      <w:r w:rsidRPr="00B1437F">
        <w:rPr>
          <w:rFonts w:asciiTheme="minorEastAsia" w:hAnsiTheme="minorEastAsia" w:cs="Times New Roman" w:hint="eastAsia"/>
        </w:rPr>
        <w:t>。</w:t>
      </w:r>
    </w:p>
    <w:p w:rsidR="0059540D" w:rsidRPr="00B1437F" w:rsidRDefault="0059540D" w:rsidP="0059540D">
      <w:pPr>
        <w:ind w:leftChars="100" w:left="476" w:hangingChars="100" w:hanging="238"/>
        <w:rPr>
          <w:rFonts w:asciiTheme="minorEastAsia" w:hAnsiTheme="minorEastAsia" w:cs="Times New Roman"/>
        </w:rPr>
      </w:pPr>
      <w:r w:rsidRPr="00B1437F">
        <w:rPr>
          <w:rFonts w:asciiTheme="minorEastAsia" w:hAnsiTheme="minorEastAsia" w:cs="Times New Roman" w:hint="eastAsia"/>
        </w:rPr>
        <w:t>・</w:t>
      </w:r>
      <w:r w:rsidR="00A6385E" w:rsidRPr="00B1437F">
        <w:rPr>
          <w:rFonts w:asciiTheme="minorEastAsia" w:hAnsiTheme="minorEastAsia" w:cs="Times New Roman" w:hint="eastAsia"/>
        </w:rPr>
        <w:t>講義中心の授業から、</w:t>
      </w:r>
      <w:r w:rsidR="00D805F6" w:rsidRPr="00B1437F">
        <w:rPr>
          <w:rFonts w:asciiTheme="minorEastAsia" w:hAnsiTheme="minorEastAsia" w:cs="Times New Roman" w:hint="eastAsia"/>
        </w:rPr>
        <w:t>生徒の言語活動</w:t>
      </w:r>
      <w:r w:rsidRPr="00B1437F">
        <w:rPr>
          <w:rFonts w:asciiTheme="minorEastAsia" w:hAnsiTheme="minorEastAsia" w:cs="Times New Roman" w:hint="eastAsia"/>
        </w:rPr>
        <w:t>中心</w:t>
      </w:r>
      <w:r w:rsidR="00A6385E" w:rsidRPr="00B1437F">
        <w:rPr>
          <w:rFonts w:asciiTheme="minorEastAsia" w:hAnsiTheme="minorEastAsia" w:cs="Times New Roman" w:hint="eastAsia"/>
        </w:rPr>
        <w:t>の授業へと転換を図ることができる</w:t>
      </w:r>
      <w:r w:rsidRPr="00B1437F">
        <w:rPr>
          <w:rFonts w:asciiTheme="minorEastAsia" w:hAnsiTheme="minorEastAsia" w:cs="Times New Roman" w:hint="eastAsia"/>
        </w:rPr>
        <w:t>。</w:t>
      </w:r>
    </w:p>
    <w:p w:rsidR="00DC25FA" w:rsidRDefault="0059540D" w:rsidP="00DC25FA">
      <w:pPr>
        <w:ind w:leftChars="100" w:left="476" w:hangingChars="100" w:hanging="238"/>
        <w:rPr>
          <w:rFonts w:asciiTheme="minorEastAsia" w:hAnsiTheme="minorEastAsia" w:cs="Times New Roman"/>
        </w:rPr>
      </w:pPr>
      <w:r w:rsidRPr="00B1437F">
        <w:rPr>
          <w:rFonts w:asciiTheme="minorEastAsia" w:hAnsiTheme="minorEastAsia" w:cs="Times New Roman" w:hint="eastAsia"/>
        </w:rPr>
        <w:t>・ネイティブ英語教員が校内の様々な場面で活躍することにより、たとえば、</w:t>
      </w:r>
      <w:r w:rsidR="00C65FAB">
        <w:rPr>
          <w:rFonts w:asciiTheme="minorEastAsia" w:hAnsiTheme="minorEastAsia" w:cs="Times New Roman" w:hint="eastAsia"/>
        </w:rPr>
        <w:t>部</w:t>
      </w:r>
      <w:r w:rsidRPr="00B1437F">
        <w:rPr>
          <w:rFonts w:asciiTheme="minorEastAsia" w:hAnsiTheme="minorEastAsia" w:cs="Times New Roman" w:hint="eastAsia"/>
        </w:rPr>
        <w:t>活動、英語科の教科会議なども英語で行うようになることで、４技能に対応した英語教育の推進を加速することができる。</w:t>
      </w:r>
    </w:p>
    <w:p w:rsidR="00DC25FA" w:rsidRDefault="00DC25FA" w:rsidP="00DC25FA">
      <w:pPr>
        <w:ind w:leftChars="50" w:left="119"/>
        <w:rPr>
          <w:rFonts w:asciiTheme="minorEastAsia" w:hAnsiTheme="minorEastAsia" w:cs="Times New Roman"/>
        </w:rPr>
      </w:pPr>
    </w:p>
    <w:p w:rsidR="00F4251D" w:rsidRPr="00B1437F" w:rsidRDefault="00F4251D" w:rsidP="00DC25FA">
      <w:pPr>
        <w:rPr>
          <w:rFonts w:ascii="ＭＳ ゴシック" w:eastAsia="ＭＳ ゴシック" w:hAnsi="ＭＳ ゴシック" w:cs="Times New Roman"/>
          <w:b/>
        </w:rPr>
      </w:pPr>
      <w:r w:rsidRPr="00B1437F">
        <w:rPr>
          <w:rFonts w:ascii="ＭＳ ゴシック" w:eastAsia="ＭＳ ゴシック" w:hAnsi="ＭＳ ゴシック" w:cs="Times New Roman" w:hint="eastAsia"/>
          <w:b/>
        </w:rPr>
        <w:t>（</w:t>
      </w:r>
      <w:r w:rsidR="009600E3">
        <w:rPr>
          <w:rFonts w:ascii="ＭＳ ゴシック" w:eastAsia="ＭＳ ゴシック" w:hAnsi="ＭＳ ゴシック" w:cs="Times New Roman" w:hint="eastAsia"/>
          <w:b/>
        </w:rPr>
        <w:t>６</w:t>
      </w:r>
      <w:r w:rsidRPr="00B1437F">
        <w:rPr>
          <w:rFonts w:ascii="ＭＳ ゴシック" w:eastAsia="ＭＳ ゴシック" w:hAnsi="ＭＳ ゴシック" w:cs="Times New Roman" w:hint="eastAsia"/>
          <w:b/>
        </w:rPr>
        <w:t>）ネイティブ英語教員</w:t>
      </w:r>
      <w:r w:rsidR="00A66963" w:rsidRPr="00B1437F">
        <w:rPr>
          <w:rFonts w:ascii="ＭＳ ゴシック" w:eastAsia="ＭＳ ゴシック" w:hAnsi="ＭＳ ゴシック" w:cs="Times New Roman" w:hint="eastAsia"/>
          <w:b/>
        </w:rPr>
        <w:t>に求める</w:t>
      </w:r>
      <w:r w:rsidR="005B7BE2" w:rsidRPr="00B1437F">
        <w:rPr>
          <w:rFonts w:ascii="ＭＳ ゴシック" w:eastAsia="ＭＳ ゴシック" w:hAnsi="ＭＳ ゴシック" w:cs="Times New Roman" w:hint="eastAsia"/>
          <w:b/>
        </w:rPr>
        <w:t>資質や能力</w:t>
      </w:r>
    </w:p>
    <w:p w:rsidR="006055CC" w:rsidRPr="00B1437F" w:rsidRDefault="006055CC" w:rsidP="006055CC">
      <w:pPr>
        <w:ind w:leftChars="100" w:left="476" w:hangingChars="100" w:hanging="238"/>
        <w:rPr>
          <w:rFonts w:asciiTheme="minorEastAsia" w:hAnsiTheme="minorEastAsia" w:cs="Times New Roman"/>
        </w:rPr>
      </w:pPr>
      <w:r w:rsidRPr="00B1437F">
        <w:rPr>
          <w:rFonts w:asciiTheme="minorEastAsia" w:hAnsiTheme="minorEastAsia" w:cs="Times New Roman" w:hint="eastAsia"/>
        </w:rPr>
        <w:t>・</w:t>
      </w:r>
      <w:r w:rsidR="001232B0" w:rsidRPr="00B1437F">
        <w:rPr>
          <w:rFonts w:asciiTheme="minorEastAsia" w:hAnsiTheme="minorEastAsia" w:cs="Times New Roman" w:hint="eastAsia"/>
        </w:rPr>
        <w:t>外国語として英語を学習する生徒に対して、オールイングリッシュ</w:t>
      </w:r>
      <w:r w:rsidR="000F7AD7" w:rsidRPr="00B1437F">
        <w:rPr>
          <w:rFonts w:asciiTheme="minorEastAsia" w:hAnsiTheme="minorEastAsia" w:cs="Times New Roman" w:hint="eastAsia"/>
        </w:rPr>
        <w:t>の４技能統合型の授業</w:t>
      </w:r>
      <w:r w:rsidR="001232B0" w:rsidRPr="00B1437F">
        <w:rPr>
          <w:rFonts w:asciiTheme="minorEastAsia" w:hAnsiTheme="minorEastAsia" w:cs="Times New Roman" w:hint="eastAsia"/>
        </w:rPr>
        <w:t>で英語力を向上させることに加え、</w:t>
      </w:r>
      <w:r w:rsidR="00FE796D" w:rsidRPr="00B1437F">
        <w:rPr>
          <w:rFonts w:asciiTheme="minorEastAsia" w:hAnsiTheme="minorEastAsia" w:cs="Times New Roman" w:hint="eastAsia"/>
        </w:rPr>
        <w:t>高度な言語活動を通じて</w:t>
      </w:r>
      <w:r w:rsidR="001232B0" w:rsidRPr="00B1437F">
        <w:rPr>
          <w:rFonts w:asciiTheme="minorEastAsia" w:hAnsiTheme="minorEastAsia" w:cs="Times New Roman" w:hint="eastAsia"/>
        </w:rPr>
        <w:t>論理的思考力や批判的思考力も養成</w:t>
      </w:r>
      <w:r w:rsidR="00FE796D" w:rsidRPr="00B1437F">
        <w:rPr>
          <w:rFonts w:asciiTheme="minorEastAsia" w:hAnsiTheme="minorEastAsia" w:cs="Times New Roman" w:hint="eastAsia"/>
        </w:rPr>
        <w:t>し、</w:t>
      </w:r>
      <w:r w:rsidRPr="00B1437F">
        <w:rPr>
          <w:rFonts w:asciiTheme="minorEastAsia" w:hAnsiTheme="minorEastAsia" w:cs="Times New Roman" w:hint="eastAsia"/>
        </w:rPr>
        <w:t>英語</w:t>
      </w:r>
      <w:r w:rsidR="000F7AD7" w:rsidRPr="00B1437F">
        <w:rPr>
          <w:rFonts w:asciiTheme="minorEastAsia" w:hAnsiTheme="minorEastAsia" w:cs="Times New Roman" w:hint="eastAsia"/>
        </w:rPr>
        <w:t>を母語とする者と討論や交渉ができる</w:t>
      </w:r>
      <w:r w:rsidRPr="00B1437F">
        <w:rPr>
          <w:rFonts w:asciiTheme="minorEastAsia" w:hAnsiTheme="minorEastAsia" w:cs="Times New Roman" w:hint="eastAsia"/>
        </w:rPr>
        <w:t>力</w:t>
      </w:r>
      <w:r w:rsidR="000F7AD7" w:rsidRPr="00B1437F">
        <w:rPr>
          <w:rFonts w:asciiTheme="minorEastAsia" w:hAnsiTheme="minorEastAsia" w:cs="Times New Roman" w:hint="eastAsia"/>
        </w:rPr>
        <w:t>を</w:t>
      </w:r>
      <w:r w:rsidR="00FE796D" w:rsidRPr="00B1437F">
        <w:rPr>
          <w:rFonts w:asciiTheme="minorEastAsia" w:hAnsiTheme="minorEastAsia" w:cs="Times New Roman" w:hint="eastAsia"/>
        </w:rPr>
        <w:t>生徒に</w:t>
      </w:r>
      <w:r w:rsidR="000F7AD7" w:rsidRPr="00B1437F">
        <w:rPr>
          <w:rFonts w:asciiTheme="minorEastAsia" w:hAnsiTheme="minorEastAsia" w:cs="Times New Roman" w:hint="eastAsia"/>
        </w:rPr>
        <w:t>身につけさせる</w:t>
      </w:r>
      <w:r w:rsidR="00870D69" w:rsidRPr="00B1437F">
        <w:rPr>
          <w:rFonts w:asciiTheme="minorEastAsia" w:hAnsiTheme="minorEastAsia" w:cs="Times New Roman" w:hint="eastAsia"/>
        </w:rPr>
        <w:t>指導力を備えていること</w:t>
      </w:r>
      <w:r w:rsidRPr="00B1437F">
        <w:rPr>
          <w:rFonts w:asciiTheme="minorEastAsia" w:hAnsiTheme="minorEastAsia" w:cs="Times New Roman" w:hint="eastAsia"/>
        </w:rPr>
        <w:t>。</w:t>
      </w:r>
    </w:p>
    <w:p w:rsidR="001232B0" w:rsidRPr="00B1437F" w:rsidRDefault="001232B0" w:rsidP="001232B0">
      <w:pPr>
        <w:ind w:leftChars="100" w:left="476" w:hangingChars="100" w:hanging="238"/>
        <w:rPr>
          <w:rFonts w:asciiTheme="minorEastAsia" w:hAnsiTheme="minorEastAsia" w:cs="Times New Roman"/>
        </w:rPr>
      </w:pPr>
      <w:r w:rsidRPr="00B1437F">
        <w:rPr>
          <w:rFonts w:asciiTheme="minorEastAsia" w:hAnsiTheme="minorEastAsia" w:cs="Times New Roman" w:hint="eastAsia"/>
        </w:rPr>
        <w:t>・</w:t>
      </w:r>
      <w:r w:rsidR="000F7AD7" w:rsidRPr="00B1437F">
        <w:rPr>
          <w:rFonts w:asciiTheme="minorEastAsia" w:hAnsiTheme="minorEastAsia" w:cs="Times New Roman" w:hint="eastAsia"/>
        </w:rPr>
        <w:t xml:space="preserve">海外の大学への進学や留学を希望する生徒に対して、TOEFL </w:t>
      </w:r>
      <w:proofErr w:type="spellStart"/>
      <w:r w:rsidR="000F7AD7" w:rsidRPr="00B1437F">
        <w:rPr>
          <w:rFonts w:asciiTheme="minorEastAsia" w:hAnsiTheme="minorEastAsia" w:cs="Times New Roman" w:hint="eastAsia"/>
        </w:rPr>
        <w:t>iBT</w:t>
      </w:r>
      <w:proofErr w:type="spellEnd"/>
      <w:r w:rsidR="009E1B09" w:rsidRPr="00B1437F">
        <w:rPr>
          <w:rFonts w:asciiTheme="minorEastAsia" w:hAnsiTheme="minorEastAsia" w:cs="Times New Roman" w:hint="eastAsia"/>
        </w:rPr>
        <w:t>など</w:t>
      </w:r>
      <w:r w:rsidR="000F7AD7" w:rsidRPr="00B1437F">
        <w:rPr>
          <w:rFonts w:asciiTheme="minorEastAsia" w:hAnsiTheme="minorEastAsia" w:cs="Times New Roman" w:hint="eastAsia"/>
        </w:rPr>
        <w:t>の指導を含め進路指導ができること。</w:t>
      </w:r>
    </w:p>
    <w:p w:rsidR="006055CC" w:rsidRPr="00B1437F" w:rsidRDefault="006055CC" w:rsidP="006055CC">
      <w:pPr>
        <w:ind w:leftChars="100" w:left="476" w:hangingChars="100" w:hanging="238"/>
        <w:rPr>
          <w:rFonts w:asciiTheme="minorEastAsia" w:hAnsiTheme="minorEastAsia" w:cs="Times New Roman"/>
        </w:rPr>
      </w:pPr>
      <w:r w:rsidRPr="00B1437F">
        <w:rPr>
          <w:rFonts w:asciiTheme="minorEastAsia" w:hAnsiTheme="minorEastAsia" w:cs="Times New Roman" w:hint="eastAsia"/>
        </w:rPr>
        <w:t>・</w:t>
      </w:r>
      <w:r w:rsidR="00A66963" w:rsidRPr="00B1437F">
        <w:rPr>
          <w:rFonts w:asciiTheme="minorEastAsia" w:hAnsiTheme="minorEastAsia" w:cs="Times New Roman" w:hint="eastAsia"/>
        </w:rPr>
        <w:t>業務に必要とされる日本語力を有すること。</w:t>
      </w:r>
    </w:p>
    <w:p w:rsidR="006055CC" w:rsidRPr="00B1437F" w:rsidRDefault="006055CC" w:rsidP="002412EA">
      <w:pPr>
        <w:ind w:leftChars="200" w:left="476"/>
        <w:rPr>
          <w:rFonts w:asciiTheme="minorEastAsia" w:hAnsiTheme="minorEastAsia" w:cs="Times New Roman"/>
        </w:rPr>
      </w:pPr>
      <w:r w:rsidRPr="00B1437F">
        <w:rPr>
          <w:rFonts w:asciiTheme="minorEastAsia" w:hAnsiTheme="minorEastAsia" w:cs="Times New Roman" w:hint="eastAsia"/>
        </w:rPr>
        <w:t>※上記の資質や能力を測るために公募選考を行う。</w:t>
      </w:r>
    </w:p>
    <w:p w:rsidR="009A61A7" w:rsidRPr="00B1437F" w:rsidRDefault="009A61A7" w:rsidP="009A61A7">
      <w:pPr>
        <w:rPr>
          <w:rFonts w:ascii="ＭＳ ゴシック" w:eastAsia="ＭＳ ゴシック" w:hAnsi="ＭＳ ゴシック"/>
        </w:rPr>
      </w:pPr>
    </w:p>
    <w:p w:rsidR="00A66963" w:rsidRPr="00B1437F" w:rsidRDefault="00A66963" w:rsidP="00A66963">
      <w:pPr>
        <w:rPr>
          <w:rFonts w:ascii="ＭＳ ゴシック" w:eastAsia="ＭＳ ゴシック" w:hAnsi="ＭＳ ゴシック" w:cs="Times New Roman"/>
          <w:b/>
        </w:rPr>
      </w:pPr>
      <w:r w:rsidRPr="00B1437F">
        <w:rPr>
          <w:rFonts w:ascii="ＭＳ ゴシック" w:eastAsia="ＭＳ ゴシック" w:hAnsi="ＭＳ ゴシック" w:cs="Times New Roman" w:hint="eastAsia"/>
          <w:b/>
        </w:rPr>
        <w:t>（</w:t>
      </w:r>
      <w:r w:rsidR="009600E3">
        <w:rPr>
          <w:rFonts w:ascii="ＭＳ ゴシック" w:eastAsia="ＭＳ ゴシック" w:hAnsi="ＭＳ ゴシック" w:cs="Times New Roman" w:hint="eastAsia"/>
          <w:b/>
        </w:rPr>
        <w:t>７</w:t>
      </w:r>
      <w:r w:rsidRPr="00B1437F">
        <w:rPr>
          <w:rFonts w:ascii="ＭＳ ゴシック" w:eastAsia="ＭＳ ゴシック" w:hAnsi="ＭＳ ゴシック" w:cs="Times New Roman" w:hint="eastAsia"/>
          <w:b/>
        </w:rPr>
        <w:t>）採用形態</w:t>
      </w:r>
    </w:p>
    <w:p w:rsidR="009A61A7" w:rsidRPr="00B1437F" w:rsidRDefault="009A61A7" w:rsidP="00A66963">
      <w:pPr>
        <w:ind w:firstLineChars="200" w:firstLine="476"/>
        <w:rPr>
          <w:rFonts w:asciiTheme="minorEastAsia" w:hAnsiTheme="minorEastAsia"/>
        </w:rPr>
      </w:pPr>
      <w:r w:rsidRPr="00B1437F">
        <w:rPr>
          <w:rFonts w:asciiTheme="minorEastAsia" w:hAnsiTheme="minorEastAsia" w:hint="eastAsia"/>
        </w:rPr>
        <w:t>一般教員として採用</w:t>
      </w:r>
    </w:p>
    <w:p w:rsidR="009A61A7" w:rsidRPr="00B1437F" w:rsidRDefault="009A61A7" w:rsidP="009A61A7">
      <w:r w:rsidRPr="00B1437F">
        <w:rPr>
          <w:rFonts w:hint="eastAsia"/>
        </w:rPr>
        <w:t xml:space="preserve">　　任　　期：なし（定年まで任用）</w:t>
      </w:r>
    </w:p>
    <w:p w:rsidR="009A61A7" w:rsidRPr="00B1437F" w:rsidRDefault="009A61A7" w:rsidP="009A61A7">
      <w:r w:rsidRPr="00B1437F">
        <w:rPr>
          <w:rFonts w:hint="eastAsia"/>
        </w:rPr>
        <w:t xml:space="preserve">　　給　　与：一般教員と同じ</w:t>
      </w:r>
    </w:p>
    <w:p w:rsidR="005D77C4" w:rsidRDefault="009A61A7" w:rsidP="0059540D">
      <w:r w:rsidRPr="00B1437F">
        <w:rPr>
          <w:rFonts w:hint="eastAsia"/>
        </w:rPr>
        <w:t xml:space="preserve">　　※特別免許（外国語（英語））を付与し、英語教員として任用</w:t>
      </w:r>
    </w:p>
    <w:p w:rsidR="00B1437F" w:rsidRPr="00B1437F" w:rsidRDefault="00B1437F" w:rsidP="00B1437F">
      <w:pPr>
        <w:rPr>
          <w:rFonts w:ascii="ＭＳ ゴシック" w:eastAsia="ＭＳ ゴシック" w:hAnsi="ＭＳ ゴシック"/>
        </w:rPr>
      </w:pPr>
    </w:p>
    <w:p w:rsidR="00B1437F" w:rsidRPr="00B1437F" w:rsidRDefault="00B1437F" w:rsidP="00B1437F">
      <w:pPr>
        <w:rPr>
          <w:rFonts w:ascii="ＭＳ ゴシック" w:eastAsia="ＭＳ ゴシック" w:hAnsi="ＭＳ ゴシック" w:cs="Times New Roman"/>
          <w:b/>
        </w:rPr>
      </w:pPr>
      <w:r w:rsidRPr="00B1437F">
        <w:rPr>
          <w:rFonts w:ascii="ＭＳ ゴシック" w:eastAsia="ＭＳ ゴシック" w:hAnsi="ＭＳ ゴシック" w:cs="Times New Roman" w:hint="eastAsia"/>
          <w:b/>
        </w:rPr>
        <w:t>（</w:t>
      </w:r>
      <w:r w:rsidR="009600E3">
        <w:rPr>
          <w:rFonts w:ascii="ＭＳ ゴシック" w:eastAsia="ＭＳ ゴシック" w:hAnsi="ＭＳ ゴシック" w:cs="Times New Roman" w:hint="eastAsia"/>
          <w:b/>
        </w:rPr>
        <w:t>８</w:t>
      </w:r>
      <w:r w:rsidR="00F4141E">
        <w:rPr>
          <w:rFonts w:ascii="ＭＳ ゴシック" w:eastAsia="ＭＳ ゴシック" w:hAnsi="ＭＳ ゴシック" w:cs="Times New Roman" w:hint="eastAsia"/>
          <w:b/>
        </w:rPr>
        <w:t>）</w:t>
      </w:r>
      <w:r w:rsidR="00F4141E" w:rsidRPr="00F4141E">
        <w:rPr>
          <w:rFonts w:ascii="ＭＳ ゴシック" w:eastAsia="ＭＳ ゴシック" w:hAnsi="ＭＳ ゴシック" w:cs="Times New Roman" w:hint="eastAsia"/>
          <w:b/>
        </w:rPr>
        <w:t>ネイティブ英語教員</w:t>
      </w:r>
      <w:r w:rsidR="00F4141E">
        <w:rPr>
          <w:rFonts w:ascii="ＭＳ ゴシック" w:eastAsia="ＭＳ ゴシック" w:hAnsi="ＭＳ ゴシック" w:cs="Times New Roman" w:hint="eastAsia"/>
          <w:b/>
        </w:rPr>
        <w:t>を配置しない学校における</w:t>
      </w:r>
      <w:r w:rsidR="00432E2A" w:rsidRPr="00432E2A">
        <w:rPr>
          <w:rFonts w:ascii="ＭＳ ゴシック" w:eastAsia="ＭＳ ゴシック" w:hAnsi="ＭＳ ゴシック" w:cs="Times New Roman" w:hint="eastAsia"/>
          <w:b/>
        </w:rPr>
        <w:t>４技能</w:t>
      </w:r>
      <w:r w:rsidR="00432E2A">
        <w:rPr>
          <w:rFonts w:ascii="ＭＳ ゴシック" w:eastAsia="ＭＳ ゴシック" w:hAnsi="ＭＳ ゴシック" w:cs="Times New Roman" w:hint="eastAsia"/>
          <w:b/>
        </w:rPr>
        <w:t>の</w:t>
      </w:r>
      <w:r w:rsidR="00432E2A" w:rsidRPr="00432E2A">
        <w:rPr>
          <w:rFonts w:ascii="ＭＳ ゴシック" w:eastAsia="ＭＳ ゴシック" w:hAnsi="ＭＳ ゴシック" w:cs="Times New Roman" w:hint="eastAsia"/>
          <w:b/>
        </w:rPr>
        <w:t>総合的</w:t>
      </w:r>
      <w:r w:rsidR="00432E2A">
        <w:rPr>
          <w:rFonts w:ascii="ＭＳ ゴシック" w:eastAsia="ＭＳ ゴシック" w:hAnsi="ＭＳ ゴシック" w:cs="Times New Roman" w:hint="eastAsia"/>
          <w:b/>
        </w:rPr>
        <w:t>な</w:t>
      </w:r>
      <w:r w:rsidR="00432E2A" w:rsidRPr="00432E2A">
        <w:rPr>
          <w:rFonts w:ascii="ＭＳ ゴシック" w:eastAsia="ＭＳ ゴシック" w:hAnsi="ＭＳ ゴシック" w:cs="Times New Roman" w:hint="eastAsia"/>
          <w:b/>
        </w:rPr>
        <w:t>育成</w:t>
      </w:r>
      <w:r w:rsidR="00432E2A">
        <w:rPr>
          <w:rFonts w:ascii="ＭＳ ゴシック" w:eastAsia="ＭＳ ゴシック" w:hAnsi="ＭＳ ゴシック" w:cs="Times New Roman" w:hint="eastAsia"/>
          <w:b/>
        </w:rPr>
        <w:t>について</w:t>
      </w:r>
    </w:p>
    <w:p w:rsidR="000604CC" w:rsidRDefault="00343831" w:rsidP="00343831">
      <w:pPr>
        <w:ind w:leftChars="100" w:left="476" w:hangingChars="100" w:hanging="238"/>
      </w:pPr>
      <w:r>
        <w:rPr>
          <w:rFonts w:hint="eastAsia"/>
        </w:rPr>
        <w:t>・</w:t>
      </w:r>
      <w:r w:rsidR="000604CC">
        <w:rPr>
          <w:rFonts w:hint="eastAsia"/>
        </w:rPr>
        <w:t>配置校における成果や指導事例を、</w:t>
      </w:r>
      <w:r w:rsidR="00F94123">
        <w:rPr>
          <w:rFonts w:hint="eastAsia"/>
        </w:rPr>
        <w:t>研修や</w:t>
      </w:r>
      <w:r w:rsidR="000604CC">
        <w:rPr>
          <w:rFonts w:hint="eastAsia"/>
        </w:rPr>
        <w:t>公開授業を通じて全府立高校に広め、配置校以外でも</w:t>
      </w:r>
      <w:r w:rsidR="00F94123" w:rsidRPr="00F94123">
        <w:rPr>
          <w:rFonts w:hint="eastAsia"/>
        </w:rPr>
        <w:t>４技能の力を育成する授業改革</w:t>
      </w:r>
      <w:r w:rsidR="00594C8C">
        <w:rPr>
          <w:rFonts w:asciiTheme="minorEastAsia" w:hAnsiTheme="minorEastAsia" w:cs="Times New Roman" w:hint="eastAsia"/>
        </w:rPr>
        <w:t>を進めていく</w:t>
      </w:r>
      <w:r w:rsidR="000604CC" w:rsidRPr="00B1437F">
        <w:rPr>
          <w:rFonts w:asciiTheme="minorEastAsia" w:hAnsiTheme="minorEastAsia" w:cs="Times New Roman" w:hint="eastAsia"/>
        </w:rPr>
        <w:t>。</w:t>
      </w:r>
    </w:p>
    <w:p w:rsidR="00F643E3" w:rsidRPr="00343831" w:rsidRDefault="000604CC" w:rsidP="00EF31F7">
      <w:pPr>
        <w:ind w:leftChars="100" w:left="476" w:hangingChars="100" w:hanging="238"/>
      </w:pPr>
      <w:r>
        <w:rPr>
          <w:rFonts w:hint="eastAsia"/>
        </w:rPr>
        <w:t>・</w:t>
      </w:r>
      <w:r w:rsidR="00343831">
        <w:rPr>
          <w:rFonts w:hint="eastAsia"/>
        </w:rPr>
        <w:t>大阪府公立小学校英語６カ年プログラム「</w:t>
      </w:r>
      <w:r w:rsidR="00343831" w:rsidRPr="00432E2A">
        <w:rPr>
          <w:rFonts w:asciiTheme="minorEastAsia" w:hAnsiTheme="minorEastAsia" w:hint="eastAsia"/>
        </w:rPr>
        <w:t>DREAM</w:t>
      </w:r>
      <w:r w:rsidR="00343831">
        <w:rPr>
          <w:rFonts w:hint="eastAsia"/>
        </w:rPr>
        <w:t>」の実施や、小学校５・６</w:t>
      </w:r>
      <w:r w:rsidR="000840EA">
        <w:rPr>
          <w:rFonts w:hint="eastAsia"/>
        </w:rPr>
        <w:t>年</w:t>
      </w:r>
      <w:r w:rsidR="00343831">
        <w:rPr>
          <w:rFonts w:hint="eastAsia"/>
        </w:rPr>
        <w:t>の英語の教科化に</w:t>
      </w:r>
      <w:r w:rsidR="000840EA">
        <w:rPr>
          <w:rFonts w:hint="eastAsia"/>
        </w:rPr>
        <w:t>より</w:t>
      </w:r>
      <w:r w:rsidR="00343831">
        <w:rPr>
          <w:rFonts w:hint="eastAsia"/>
        </w:rPr>
        <w:t>、今後、高校</w:t>
      </w:r>
      <w:r w:rsidR="000840EA">
        <w:rPr>
          <w:rFonts w:hint="eastAsia"/>
        </w:rPr>
        <w:t>の英語授業における</w:t>
      </w:r>
      <w:r w:rsidR="000B556E">
        <w:rPr>
          <w:rFonts w:hint="eastAsia"/>
        </w:rPr>
        <w:t>言語活動</w:t>
      </w:r>
      <w:r w:rsidR="000840EA">
        <w:rPr>
          <w:rFonts w:hint="eastAsia"/>
        </w:rPr>
        <w:t>の更なる高度化が</w:t>
      </w:r>
      <w:r w:rsidR="00F94123">
        <w:rPr>
          <w:rFonts w:hint="eastAsia"/>
        </w:rPr>
        <w:t>求めら</w:t>
      </w:r>
      <w:r w:rsidR="000840EA">
        <w:rPr>
          <w:rFonts w:hint="eastAsia"/>
        </w:rPr>
        <w:t>れることから</w:t>
      </w:r>
      <w:r>
        <w:rPr>
          <w:rFonts w:hint="eastAsia"/>
        </w:rPr>
        <w:t>、</w:t>
      </w:r>
      <w:r w:rsidR="000840EA" w:rsidRPr="000840EA">
        <w:rPr>
          <w:rFonts w:hint="eastAsia"/>
        </w:rPr>
        <w:t>ネイティブ英語教員</w:t>
      </w:r>
      <w:r w:rsidR="000840EA">
        <w:rPr>
          <w:rFonts w:hint="eastAsia"/>
        </w:rPr>
        <w:t>を配置する約</w:t>
      </w:r>
      <w:r w:rsidR="00343831" w:rsidRPr="00C32B04">
        <w:rPr>
          <w:rFonts w:asciiTheme="minorEastAsia" w:hAnsiTheme="minorEastAsia" w:hint="eastAsia"/>
        </w:rPr>
        <w:t>30</w:t>
      </w:r>
      <w:r w:rsidR="00343831">
        <w:rPr>
          <w:rFonts w:hint="eastAsia"/>
        </w:rPr>
        <w:t>校の進捗状況を見ながら、配置対象校の拡大を検討する。</w:t>
      </w:r>
    </w:p>
    <w:sectPr w:rsidR="00F643E3" w:rsidRPr="00343831" w:rsidSect="001B30DD">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418" w:left="1247" w:header="851" w:footer="992" w:gutter="0"/>
      <w:pgNumType w:start="2" w:chapStyle="2" w:chapSep="emDash"/>
      <w:cols w:space="2222"/>
      <w:docGrid w:type="linesAndChars" w:linePitch="357"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E26" w:rsidRDefault="00C90E26" w:rsidP="0045113F">
      <w:r>
        <w:separator/>
      </w:r>
    </w:p>
  </w:endnote>
  <w:endnote w:type="continuationSeparator" w:id="0">
    <w:p w:rsidR="00C90E26" w:rsidRDefault="00C90E26" w:rsidP="0045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DD" w:rsidRDefault="001B30DD" w:rsidP="001B30DD">
    <w:pPr>
      <w:pStyle w:val="a9"/>
      <w:jc w:val="center"/>
    </w:pPr>
    <w:r>
      <w:rPr>
        <w:rFonts w:hint="eastAsia"/>
      </w:rPr>
      <w:t>２－２</w: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DD" w:rsidRDefault="001B30DD" w:rsidP="001B30DD">
    <w:pPr>
      <w:pStyle w:val="a9"/>
      <w:jc w:val="center"/>
    </w:pPr>
    <w:r>
      <w:rPr>
        <w:rFonts w:hint="eastAsia"/>
      </w:rPr>
      <w:t>２－３</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DD" w:rsidRDefault="001B30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E26" w:rsidRDefault="00C90E26" w:rsidP="0045113F">
      <w:r>
        <w:separator/>
      </w:r>
    </w:p>
  </w:footnote>
  <w:footnote w:type="continuationSeparator" w:id="0">
    <w:p w:rsidR="00C90E26" w:rsidRDefault="00C90E26" w:rsidP="0045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DD" w:rsidRDefault="001B30D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DD" w:rsidRDefault="001B30D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0DD" w:rsidRDefault="001B30D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53A"/>
    <w:multiLevelType w:val="hybridMultilevel"/>
    <w:tmpl w:val="C2FAA864"/>
    <w:lvl w:ilvl="0" w:tplc="030C2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19"/>
  <w:drawingGridVerticalSpacing w:val="35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36"/>
    <w:rsid w:val="00005808"/>
    <w:rsid w:val="000159D3"/>
    <w:rsid w:val="00024CAB"/>
    <w:rsid w:val="00025189"/>
    <w:rsid w:val="000256CB"/>
    <w:rsid w:val="00027908"/>
    <w:rsid w:val="000604CC"/>
    <w:rsid w:val="00072634"/>
    <w:rsid w:val="00075F7D"/>
    <w:rsid w:val="00077EEB"/>
    <w:rsid w:val="000840EA"/>
    <w:rsid w:val="0008765D"/>
    <w:rsid w:val="000B4400"/>
    <w:rsid w:val="000B556E"/>
    <w:rsid w:val="000C1707"/>
    <w:rsid w:val="000C5961"/>
    <w:rsid w:val="000D5950"/>
    <w:rsid w:val="000F18B3"/>
    <w:rsid w:val="000F7AD7"/>
    <w:rsid w:val="00117A8B"/>
    <w:rsid w:val="00117FB3"/>
    <w:rsid w:val="001232B0"/>
    <w:rsid w:val="001232EF"/>
    <w:rsid w:val="0012470C"/>
    <w:rsid w:val="00147D38"/>
    <w:rsid w:val="001535D3"/>
    <w:rsid w:val="00154BE4"/>
    <w:rsid w:val="00164EE9"/>
    <w:rsid w:val="00176272"/>
    <w:rsid w:val="0018504F"/>
    <w:rsid w:val="00197BCE"/>
    <w:rsid w:val="001B04B5"/>
    <w:rsid w:val="001B1C5A"/>
    <w:rsid w:val="001B30DD"/>
    <w:rsid w:val="001B32C5"/>
    <w:rsid w:val="001B5F9C"/>
    <w:rsid w:val="001B6701"/>
    <w:rsid w:val="001C4BD7"/>
    <w:rsid w:val="002039B8"/>
    <w:rsid w:val="00210207"/>
    <w:rsid w:val="00216B76"/>
    <w:rsid w:val="00240C0B"/>
    <w:rsid w:val="002412EA"/>
    <w:rsid w:val="0025235B"/>
    <w:rsid w:val="002579FB"/>
    <w:rsid w:val="00257D3A"/>
    <w:rsid w:val="002865ED"/>
    <w:rsid w:val="00287D36"/>
    <w:rsid w:val="002978FC"/>
    <w:rsid w:val="002A267F"/>
    <w:rsid w:val="002B0F69"/>
    <w:rsid w:val="002C42D5"/>
    <w:rsid w:val="002C566D"/>
    <w:rsid w:val="002D2250"/>
    <w:rsid w:val="002D2E5E"/>
    <w:rsid w:val="002E0541"/>
    <w:rsid w:val="002F1D49"/>
    <w:rsid w:val="0030486A"/>
    <w:rsid w:val="003179A9"/>
    <w:rsid w:val="003228FF"/>
    <w:rsid w:val="00324BE3"/>
    <w:rsid w:val="003262F3"/>
    <w:rsid w:val="00343831"/>
    <w:rsid w:val="00350BFF"/>
    <w:rsid w:val="00355ED7"/>
    <w:rsid w:val="00374A64"/>
    <w:rsid w:val="00387B2C"/>
    <w:rsid w:val="003900B5"/>
    <w:rsid w:val="00394715"/>
    <w:rsid w:val="003B2CD7"/>
    <w:rsid w:val="003D103D"/>
    <w:rsid w:val="003D35B7"/>
    <w:rsid w:val="00401427"/>
    <w:rsid w:val="00413EA8"/>
    <w:rsid w:val="00420B27"/>
    <w:rsid w:val="00423A5A"/>
    <w:rsid w:val="00432E2A"/>
    <w:rsid w:val="0045107A"/>
    <w:rsid w:val="0045113F"/>
    <w:rsid w:val="00477D10"/>
    <w:rsid w:val="004874A5"/>
    <w:rsid w:val="00493EED"/>
    <w:rsid w:val="004A22B9"/>
    <w:rsid w:val="004A7D3F"/>
    <w:rsid w:val="004C12BD"/>
    <w:rsid w:val="004D7A19"/>
    <w:rsid w:val="004E208B"/>
    <w:rsid w:val="004F2BE4"/>
    <w:rsid w:val="00512588"/>
    <w:rsid w:val="00527731"/>
    <w:rsid w:val="00541483"/>
    <w:rsid w:val="005477C2"/>
    <w:rsid w:val="00547D5C"/>
    <w:rsid w:val="005544D4"/>
    <w:rsid w:val="00554864"/>
    <w:rsid w:val="0056289B"/>
    <w:rsid w:val="00562D2E"/>
    <w:rsid w:val="00563A8F"/>
    <w:rsid w:val="005806CF"/>
    <w:rsid w:val="005825B2"/>
    <w:rsid w:val="00594C8C"/>
    <w:rsid w:val="0059540D"/>
    <w:rsid w:val="005B7BE2"/>
    <w:rsid w:val="005D77C4"/>
    <w:rsid w:val="005E0AB0"/>
    <w:rsid w:val="005E4D9B"/>
    <w:rsid w:val="005E77F1"/>
    <w:rsid w:val="005F41C7"/>
    <w:rsid w:val="005F41EC"/>
    <w:rsid w:val="00601290"/>
    <w:rsid w:val="00601696"/>
    <w:rsid w:val="00602811"/>
    <w:rsid w:val="006055CC"/>
    <w:rsid w:val="0061083B"/>
    <w:rsid w:val="006115E7"/>
    <w:rsid w:val="00617050"/>
    <w:rsid w:val="00624F67"/>
    <w:rsid w:val="00635F59"/>
    <w:rsid w:val="00640913"/>
    <w:rsid w:val="00650950"/>
    <w:rsid w:val="0065447D"/>
    <w:rsid w:val="00663704"/>
    <w:rsid w:val="00671260"/>
    <w:rsid w:val="00682D8C"/>
    <w:rsid w:val="006957E6"/>
    <w:rsid w:val="00696033"/>
    <w:rsid w:val="006A31AE"/>
    <w:rsid w:val="006A6A16"/>
    <w:rsid w:val="006B2AFB"/>
    <w:rsid w:val="006B71B3"/>
    <w:rsid w:val="006C58BB"/>
    <w:rsid w:val="006E36FF"/>
    <w:rsid w:val="006F643C"/>
    <w:rsid w:val="007008D9"/>
    <w:rsid w:val="00702357"/>
    <w:rsid w:val="007049F7"/>
    <w:rsid w:val="007061D6"/>
    <w:rsid w:val="007108E1"/>
    <w:rsid w:val="00713BE1"/>
    <w:rsid w:val="007177AC"/>
    <w:rsid w:val="00721532"/>
    <w:rsid w:val="00725111"/>
    <w:rsid w:val="007261E0"/>
    <w:rsid w:val="00726E87"/>
    <w:rsid w:val="007422A5"/>
    <w:rsid w:val="00760CEE"/>
    <w:rsid w:val="00767798"/>
    <w:rsid w:val="0077097B"/>
    <w:rsid w:val="007725CE"/>
    <w:rsid w:val="00772A89"/>
    <w:rsid w:val="00786466"/>
    <w:rsid w:val="00794DE1"/>
    <w:rsid w:val="007A491F"/>
    <w:rsid w:val="007A73C3"/>
    <w:rsid w:val="007B40F5"/>
    <w:rsid w:val="007E354E"/>
    <w:rsid w:val="007E3B6C"/>
    <w:rsid w:val="007F0BE8"/>
    <w:rsid w:val="008023B7"/>
    <w:rsid w:val="00810DB6"/>
    <w:rsid w:val="008339DA"/>
    <w:rsid w:val="00835E08"/>
    <w:rsid w:val="00864AF6"/>
    <w:rsid w:val="00870584"/>
    <w:rsid w:val="00870D69"/>
    <w:rsid w:val="0087425E"/>
    <w:rsid w:val="0088169D"/>
    <w:rsid w:val="00887D1C"/>
    <w:rsid w:val="008A5ADB"/>
    <w:rsid w:val="008B0B04"/>
    <w:rsid w:val="008B12C5"/>
    <w:rsid w:val="008C6C35"/>
    <w:rsid w:val="008D0E86"/>
    <w:rsid w:val="008D17A4"/>
    <w:rsid w:val="008D3734"/>
    <w:rsid w:val="008E4D41"/>
    <w:rsid w:val="008F2631"/>
    <w:rsid w:val="008F3F33"/>
    <w:rsid w:val="00900DAB"/>
    <w:rsid w:val="00905F6B"/>
    <w:rsid w:val="009115A7"/>
    <w:rsid w:val="009246E8"/>
    <w:rsid w:val="009370CD"/>
    <w:rsid w:val="00947D35"/>
    <w:rsid w:val="00951E4A"/>
    <w:rsid w:val="009600E3"/>
    <w:rsid w:val="00990722"/>
    <w:rsid w:val="00993922"/>
    <w:rsid w:val="009A61A7"/>
    <w:rsid w:val="009A6C22"/>
    <w:rsid w:val="009B55AF"/>
    <w:rsid w:val="009C2B33"/>
    <w:rsid w:val="009C3319"/>
    <w:rsid w:val="009C6BBF"/>
    <w:rsid w:val="009D0774"/>
    <w:rsid w:val="009D0EB9"/>
    <w:rsid w:val="009E1B09"/>
    <w:rsid w:val="009E5DC2"/>
    <w:rsid w:val="009F0718"/>
    <w:rsid w:val="009F37E6"/>
    <w:rsid w:val="00A04330"/>
    <w:rsid w:val="00A05186"/>
    <w:rsid w:val="00A07DBC"/>
    <w:rsid w:val="00A1216A"/>
    <w:rsid w:val="00A1660F"/>
    <w:rsid w:val="00A24DDE"/>
    <w:rsid w:val="00A305EE"/>
    <w:rsid w:val="00A329C8"/>
    <w:rsid w:val="00A32DC5"/>
    <w:rsid w:val="00A33C55"/>
    <w:rsid w:val="00A354B9"/>
    <w:rsid w:val="00A377AC"/>
    <w:rsid w:val="00A52A4F"/>
    <w:rsid w:val="00A5724E"/>
    <w:rsid w:val="00A608C7"/>
    <w:rsid w:val="00A6385E"/>
    <w:rsid w:val="00A66963"/>
    <w:rsid w:val="00A742E1"/>
    <w:rsid w:val="00A87190"/>
    <w:rsid w:val="00A92C00"/>
    <w:rsid w:val="00AA408D"/>
    <w:rsid w:val="00AB5656"/>
    <w:rsid w:val="00AB650F"/>
    <w:rsid w:val="00AD4CA0"/>
    <w:rsid w:val="00AE1ED4"/>
    <w:rsid w:val="00AF0A45"/>
    <w:rsid w:val="00AF6712"/>
    <w:rsid w:val="00B01096"/>
    <w:rsid w:val="00B01E82"/>
    <w:rsid w:val="00B108A8"/>
    <w:rsid w:val="00B12675"/>
    <w:rsid w:val="00B1437F"/>
    <w:rsid w:val="00B155B3"/>
    <w:rsid w:val="00B200BA"/>
    <w:rsid w:val="00B24975"/>
    <w:rsid w:val="00B44A8C"/>
    <w:rsid w:val="00B5205F"/>
    <w:rsid w:val="00B5535B"/>
    <w:rsid w:val="00B6498B"/>
    <w:rsid w:val="00B66C50"/>
    <w:rsid w:val="00B75C89"/>
    <w:rsid w:val="00B7772D"/>
    <w:rsid w:val="00B856C1"/>
    <w:rsid w:val="00B922CE"/>
    <w:rsid w:val="00BA2CCC"/>
    <w:rsid w:val="00BC31B3"/>
    <w:rsid w:val="00BC36F4"/>
    <w:rsid w:val="00BC3B40"/>
    <w:rsid w:val="00BD5F27"/>
    <w:rsid w:val="00BE3D91"/>
    <w:rsid w:val="00C01F8C"/>
    <w:rsid w:val="00C12AD0"/>
    <w:rsid w:val="00C22DC8"/>
    <w:rsid w:val="00C25781"/>
    <w:rsid w:val="00C32B04"/>
    <w:rsid w:val="00C60082"/>
    <w:rsid w:val="00C6096D"/>
    <w:rsid w:val="00C6119F"/>
    <w:rsid w:val="00C63409"/>
    <w:rsid w:val="00C65FAB"/>
    <w:rsid w:val="00C669E8"/>
    <w:rsid w:val="00C70F1E"/>
    <w:rsid w:val="00C76F6A"/>
    <w:rsid w:val="00C77A36"/>
    <w:rsid w:val="00C81915"/>
    <w:rsid w:val="00C82AAD"/>
    <w:rsid w:val="00C90E26"/>
    <w:rsid w:val="00CA00E1"/>
    <w:rsid w:val="00CA14BC"/>
    <w:rsid w:val="00CA615F"/>
    <w:rsid w:val="00CB188E"/>
    <w:rsid w:val="00CB1946"/>
    <w:rsid w:val="00CC28D4"/>
    <w:rsid w:val="00CC2A6D"/>
    <w:rsid w:val="00CC7A41"/>
    <w:rsid w:val="00CD4D29"/>
    <w:rsid w:val="00CD54EB"/>
    <w:rsid w:val="00CE7C2F"/>
    <w:rsid w:val="00CF503C"/>
    <w:rsid w:val="00D013E7"/>
    <w:rsid w:val="00D26CB3"/>
    <w:rsid w:val="00D3481A"/>
    <w:rsid w:val="00D36097"/>
    <w:rsid w:val="00D43CAF"/>
    <w:rsid w:val="00D52C3D"/>
    <w:rsid w:val="00D65543"/>
    <w:rsid w:val="00D664C6"/>
    <w:rsid w:val="00D75EF2"/>
    <w:rsid w:val="00D77C41"/>
    <w:rsid w:val="00D805F6"/>
    <w:rsid w:val="00D80E01"/>
    <w:rsid w:val="00D8384F"/>
    <w:rsid w:val="00DB28C0"/>
    <w:rsid w:val="00DB3851"/>
    <w:rsid w:val="00DC25FA"/>
    <w:rsid w:val="00DD461E"/>
    <w:rsid w:val="00DE1219"/>
    <w:rsid w:val="00DE268C"/>
    <w:rsid w:val="00DE749C"/>
    <w:rsid w:val="00DF2370"/>
    <w:rsid w:val="00E02F2F"/>
    <w:rsid w:val="00E12E2D"/>
    <w:rsid w:val="00E22D1E"/>
    <w:rsid w:val="00E4532D"/>
    <w:rsid w:val="00E524AD"/>
    <w:rsid w:val="00E65529"/>
    <w:rsid w:val="00E74B9A"/>
    <w:rsid w:val="00E83259"/>
    <w:rsid w:val="00E9150D"/>
    <w:rsid w:val="00E937F6"/>
    <w:rsid w:val="00EB39E8"/>
    <w:rsid w:val="00EC35F4"/>
    <w:rsid w:val="00ED2BA8"/>
    <w:rsid w:val="00EF0739"/>
    <w:rsid w:val="00EF31F7"/>
    <w:rsid w:val="00F10634"/>
    <w:rsid w:val="00F167C1"/>
    <w:rsid w:val="00F17D61"/>
    <w:rsid w:val="00F4141E"/>
    <w:rsid w:val="00F41FE6"/>
    <w:rsid w:val="00F4251D"/>
    <w:rsid w:val="00F52638"/>
    <w:rsid w:val="00F544F9"/>
    <w:rsid w:val="00F55F9C"/>
    <w:rsid w:val="00F643E3"/>
    <w:rsid w:val="00F80CB3"/>
    <w:rsid w:val="00F87AA5"/>
    <w:rsid w:val="00F94123"/>
    <w:rsid w:val="00FB59CC"/>
    <w:rsid w:val="00FB5A8B"/>
    <w:rsid w:val="00FB63B3"/>
    <w:rsid w:val="00FC167D"/>
    <w:rsid w:val="00FC33F9"/>
    <w:rsid w:val="00FD54D5"/>
    <w:rsid w:val="00FD7BE0"/>
    <w:rsid w:val="00FE2256"/>
    <w:rsid w:val="00FE7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81A"/>
    <w:pPr>
      <w:ind w:leftChars="400" w:left="840"/>
    </w:pPr>
  </w:style>
  <w:style w:type="paragraph" w:styleId="a4">
    <w:name w:val="Balloon Text"/>
    <w:basedOn w:val="a"/>
    <w:link w:val="a5"/>
    <w:uiPriority w:val="99"/>
    <w:semiHidden/>
    <w:unhideWhenUsed/>
    <w:rsid w:val="004874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74A5"/>
    <w:rPr>
      <w:rFonts w:asciiTheme="majorHAnsi" w:eastAsiaTheme="majorEastAsia" w:hAnsiTheme="majorHAnsi" w:cstheme="majorBidi"/>
      <w:sz w:val="18"/>
      <w:szCs w:val="18"/>
    </w:rPr>
  </w:style>
  <w:style w:type="table" w:styleId="a6">
    <w:name w:val="Table Grid"/>
    <w:basedOn w:val="a1"/>
    <w:uiPriority w:val="59"/>
    <w:rsid w:val="0077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5113F"/>
    <w:pPr>
      <w:tabs>
        <w:tab w:val="center" w:pos="4252"/>
        <w:tab w:val="right" w:pos="8504"/>
      </w:tabs>
      <w:snapToGrid w:val="0"/>
    </w:pPr>
  </w:style>
  <w:style w:type="character" w:customStyle="1" w:styleId="a8">
    <w:name w:val="ヘッダー (文字)"/>
    <w:basedOn w:val="a0"/>
    <w:link w:val="a7"/>
    <w:uiPriority w:val="99"/>
    <w:rsid w:val="0045113F"/>
  </w:style>
  <w:style w:type="paragraph" w:styleId="a9">
    <w:name w:val="footer"/>
    <w:basedOn w:val="a"/>
    <w:link w:val="aa"/>
    <w:uiPriority w:val="99"/>
    <w:unhideWhenUsed/>
    <w:rsid w:val="0045113F"/>
    <w:pPr>
      <w:tabs>
        <w:tab w:val="center" w:pos="4252"/>
        <w:tab w:val="right" w:pos="8504"/>
      </w:tabs>
      <w:snapToGrid w:val="0"/>
    </w:pPr>
  </w:style>
  <w:style w:type="character" w:customStyle="1" w:styleId="aa">
    <w:name w:val="フッター (文字)"/>
    <w:basedOn w:val="a0"/>
    <w:link w:val="a9"/>
    <w:uiPriority w:val="99"/>
    <w:rsid w:val="004511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81A"/>
    <w:pPr>
      <w:ind w:leftChars="400" w:left="840"/>
    </w:pPr>
  </w:style>
  <w:style w:type="paragraph" w:styleId="a4">
    <w:name w:val="Balloon Text"/>
    <w:basedOn w:val="a"/>
    <w:link w:val="a5"/>
    <w:uiPriority w:val="99"/>
    <w:semiHidden/>
    <w:unhideWhenUsed/>
    <w:rsid w:val="004874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74A5"/>
    <w:rPr>
      <w:rFonts w:asciiTheme="majorHAnsi" w:eastAsiaTheme="majorEastAsia" w:hAnsiTheme="majorHAnsi" w:cstheme="majorBidi"/>
      <w:sz w:val="18"/>
      <w:szCs w:val="18"/>
    </w:rPr>
  </w:style>
  <w:style w:type="table" w:styleId="a6">
    <w:name w:val="Table Grid"/>
    <w:basedOn w:val="a1"/>
    <w:uiPriority w:val="59"/>
    <w:rsid w:val="0077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5113F"/>
    <w:pPr>
      <w:tabs>
        <w:tab w:val="center" w:pos="4252"/>
        <w:tab w:val="right" w:pos="8504"/>
      </w:tabs>
      <w:snapToGrid w:val="0"/>
    </w:pPr>
  </w:style>
  <w:style w:type="character" w:customStyle="1" w:styleId="a8">
    <w:name w:val="ヘッダー (文字)"/>
    <w:basedOn w:val="a0"/>
    <w:link w:val="a7"/>
    <w:uiPriority w:val="99"/>
    <w:rsid w:val="0045113F"/>
  </w:style>
  <w:style w:type="paragraph" w:styleId="a9">
    <w:name w:val="footer"/>
    <w:basedOn w:val="a"/>
    <w:link w:val="aa"/>
    <w:uiPriority w:val="99"/>
    <w:unhideWhenUsed/>
    <w:rsid w:val="0045113F"/>
    <w:pPr>
      <w:tabs>
        <w:tab w:val="center" w:pos="4252"/>
        <w:tab w:val="right" w:pos="8504"/>
      </w:tabs>
      <w:snapToGrid w:val="0"/>
    </w:pPr>
  </w:style>
  <w:style w:type="character" w:customStyle="1" w:styleId="aa">
    <w:name w:val="フッター (文字)"/>
    <w:basedOn w:val="a0"/>
    <w:link w:val="a9"/>
    <w:uiPriority w:val="99"/>
    <w:rsid w:val="00451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3929">
      <w:bodyDiv w:val="1"/>
      <w:marLeft w:val="0"/>
      <w:marRight w:val="0"/>
      <w:marTop w:val="0"/>
      <w:marBottom w:val="0"/>
      <w:divBdr>
        <w:top w:val="none" w:sz="0" w:space="0" w:color="auto"/>
        <w:left w:val="none" w:sz="0" w:space="0" w:color="auto"/>
        <w:bottom w:val="none" w:sz="0" w:space="0" w:color="auto"/>
        <w:right w:val="none" w:sz="0" w:space="0" w:color="auto"/>
      </w:divBdr>
    </w:div>
    <w:div w:id="14505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A1FA-E7E9-4B55-980C-8F41D479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2017-01-12T07:23:00Z</cp:lastPrinted>
  <dcterms:created xsi:type="dcterms:W3CDTF">2017-01-12T06:57:00Z</dcterms:created>
  <dcterms:modified xsi:type="dcterms:W3CDTF">2017-01-16T04:55:00Z</dcterms:modified>
</cp:coreProperties>
</file>