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B2" w:rsidRDefault="003E73E4" w:rsidP="003E73E4">
      <w:pPr>
        <w:spacing w:line="400" w:lineRule="exact"/>
        <w:jc w:val="center"/>
        <w:rPr>
          <w:rFonts w:ascii="HG丸ｺﾞｼｯｸM-PRO" w:eastAsia="HG丸ｺﾞｼｯｸM-PRO" w:hAnsi="HG丸ｺﾞｼｯｸM-PRO"/>
          <w:sz w:val="28"/>
          <w:szCs w:val="28"/>
        </w:rPr>
      </w:pPr>
      <w:r w:rsidRPr="003E73E4">
        <w:rPr>
          <w:rFonts w:ascii="HG丸ｺﾞｼｯｸM-PRO" w:eastAsia="HG丸ｺﾞｼｯｸM-PRO" w:hAnsi="HG丸ｺﾞｼｯｸM-PRO" w:hint="eastAsia"/>
          <w:sz w:val="28"/>
          <w:szCs w:val="28"/>
        </w:rPr>
        <w:t>大阪府</w:t>
      </w:r>
      <w:r w:rsidR="00DE01B2">
        <w:rPr>
          <w:rFonts w:ascii="HG丸ｺﾞｼｯｸM-PRO" w:eastAsia="HG丸ｺﾞｼｯｸM-PRO" w:hAnsi="HG丸ｺﾞｼｯｸM-PRO" w:hint="eastAsia"/>
          <w:sz w:val="28"/>
          <w:szCs w:val="28"/>
        </w:rPr>
        <w:t>公立</w:t>
      </w:r>
      <w:r w:rsidRPr="003E73E4">
        <w:rPr>
          <w:rFonts w:ascii="HG丸ｺﾞｼｯｸM-PRO" w:eastAsia="HG丸ｺﾞｼｯｸM-PRO" w:hAnsi="HG丸ｺﾞｼｯｸM-PRO" w:hint="eastAsia"/>
          <w:sz w:val="28"/>
          <w:szCs w:val="28"/>
        </w:rPr>
        <w:t>高等学校</w:t>
      </w:r>
      <w:r w:rsidR="00DE01B2">
        <w:rPr>
          <w:rFonts w:ascii="HG丸ｺﾞｼｯｸM-PRO" w:eastAsia="HG丸ｺﾞｼｯｸM-PRO" w:hAnsi="HG丸ｺﾞｼｯｸM-PRO" w:hint="eastAsia"/>
          <w:sz w:val="28"/>
          <w:szCs w:val="28"/>
        </w:rPr>
        <w:t>入学者選抜における</w:t>
      </w:r>
    </w:p>
    <w:p w:rsidR="006E30CF" w:rsidRPr="009079A4" w:rsidRDefault="00DE01B2" w:rsidP="003E73E4">
      <w:pPr>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学力検査「英語」に</w:t>
      </w:r>
      <w:r w:rsidR="003E73E4" w:rsidRPr="003E73E4">
        <w:rPr>
          <w:rFonts w:ascii="HG丸ｺﾞｼｯｸM-PRO" w:eastAsia="HG丸ｺﾞｼｯｸM-PRO" w:hAnsi="HG丸ｺﾞｼｯｸM-PRO" w:hint="eastAsia"/>
          <w:sz w:val="28"/>
          <w:szCs w:val="28"/>
        </w:rPr>
        <w:t>ついて</w:t>
      </w:r>
    </w:p>
    <w:p w:rsidR="009079A4" w:rsidRDefault="009079A4" w:rsidP="009079A4">
      <w:pPr>
        <w:jc w:val="right"/>
        <w:rPr>
          <w:rFonts w:ascii="HG丸ｺﾞｼｯｸM-PRO" w:eastAsia="HG丸ｺﾞｼｯｸM-PRO" w:hAnsi="HG丸ｺﾞｼｯｸM-PRO"/>
        </w:rPr>
      </w:pPr>
    </w:p>
    <w:p w:rsidR="003E73E4" w:rsidRPr="003E73E4" w:rsidRDefault="00A75C58" w:rsidP="003E73E4">
      <w:pPr>
        <w:ind w:left="211" w:hangingChars="100" w:hanging="211"/>
        <w:rPr>
          <w:rFonts w:ascii="HG丸ｺﾞｼｯｸM-PRO" w:eastAsia="HG丸ｺﾞｼｯｸM-PRO" w:hAnsi="HG丸ｺﾞｼｯｸM-PRO"/>
          <w:b/>
        </w:rPr>
      </w:pPr>
      <w:r w:rsidRPr="003E73E4">
        <w:rPr>
          <w:rFonts w:ascii="HG丸ｺﾞｼｯｸM-PRO" w:eastAsia="HG丸ｺﾞｼｯｸM-PRO" w:hAnsi="HG丸ｺﾞｼｯｸM-PRO" w:hint="eastAsia"/>
          <w:b/>
        </w:rPr>
        <w:t xml:space="preserve">１　</w:t>
      </w:r>
      <w:r w:rsidR="003E73E4" w:rsidRPr="003E73E4">
        <w:rPr>
          <w:rFonts w:ascii="HG丸ｺﾞｼｯｸM-PRO" w:eastAsia="HG丸ｺﾞｼｯｸM-PRO" w:hAnsi="HG丸ｺﾞｼｯｸM-PRO" w:hint="eastAsia"/>
          <w:b/>
        </w:rPr>
        <w:t>入学者選抜における英語資格（外部検定）の活用</w:t>
      </w:r>
      <w:r w:rsidR="003E73E4">
        <w:rPr>
          <w:rFonts w:ascii="HG丸ｺﾞｼｯｸM-PRO" w:eastAsia="HG丸ｺﾞｼｯｸM-PRO" w:hAnsi="HG丸ｺﾞｼｯｸM-PRO" w:hint="eastAsia"/>
          <w:b/>
        </w:rPr>
        <w:t>について</w:t>
      </w:r>
    </w:p>
    <w:p w:rsidR="00216A35" w:rsidRDefault="00216A35" w:rsidP="003E73E4">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平成29年度入学者選抜から、学力検査「英語」において、次のとおり外部機関が認証した英語</w:t>
      </w:r>
      <w:r w:rsidR="00E742C6">
        <w:rPr>
          <w:rFonts w:ascii="HG丸ｺﾞｼｯｸM-PRO" w:eastAsia="HG丸ｺﾞｼｯｸM-PRO" w:hAnsi="HG丸ｺﾞｼｯｸM-PRO" w:hint="eastAsia"/>
        </w:rPr>
        <w:t>力</w:t>
      </w:r>
      <w:r>
        <w:rPr>
          <w:rFonts w:ascii="HG丸ｺﾞｼｯｸM-PRO" w:eastAsia="HG丸ｺﾞｼｯｸM-PRO" w:hAnsi="HG丸ｺﾞｼｯｸM-PRO" w:hint="eastAsia"/>
        </w:rPr>
        <w:t>判定</w:t>
      </w:r>
      <w:r w:rsidR="00C27771">
        <w:rPr>
          <w:rFonts w:ascii="HG丸ｺﾞｼｯｸM-PRO" w:eastAsia="HG丸ｺﾞｼｯｸM-PRO" w:hAnsi="HG丸ｺﾞｼｯｸM-PRO" w:hint="eastAsia"/>
        </w:rPr>
        <w:t xml:space="preserve">テスト（TOEFL　</w:t>
      </w:r>
      <w:proofErr w:type="spellStart"/>
      <w:r w:rsidR="00C27771">
        <w:rPr>
          <w:rFonts w:ascii="HG丸ｺﾞｼｯｸM-PRO" w:eastAsia="HG丸ｺﾞｼｯｸM-PRO" w:hAnsi="HG丸ｺﾞｼｯｸM-PRO" w:hint="eastAsia"/>
        </w:rPr>
        <w:t>iBT</w:t>
      </w:r>
      <w:proofErr w:type="spellEnd"/>
      <w:r w:rsidR="00C27771">
        <w:rPr>
          <w:rFonts w:ascii="HG丸ｺﾞｼｯｸM-PRO" w:eastAsia="HG丸ｺﾞｼｯｸM-PRO" w:hAnsi="HG丸ｺﾞｼｯｸM-PRO" w:hint="eastAsia"/>
        </w:rPr>
        <w:t>、IELTS及び実用英語技能検定（英検）を対象とする。）</w:t>
      </w:r>
      <w:r w:rsidR="00E742C6">
        <w:rPr>
          <w:rFonts w:ascii="HG丸ｺﾞｼｯｸM-PRO" w:eastAsia="HG丸ｺﾞｼｯｸM-PRO" w:hAnsi="HG丸ｺﾞｼｯｸM-PRO" w:hint="eastAsia"/>
        </w:rPr>
        <w:t>の</w:t>
      </w:r>
      <w:r>
        <w:rPr>
          <w:rFonts w:ascii="HG丸ｺﾞｼｯｸM-PRO" w:eastAsia="HG丸ｺﾞｼｯｸM-PRO" w:hAnsi="HG丸ｺﾞｼｯｸM-PRO" w:hint="eastAsia"/>
        </w:rPr>
        <w:t>スコア等</w:t>
      </w:r>
      <w:r w:rsidR="00394CC5">
        <w:rPr>
          <w:rFonts w:ascii="HG丸ｺﾞｼｯｸM-PRO" w:eastAsia="HG丸ｺﾞｼｯｸM-PRO" w:hAnsi="HG丸ｺﾞｼｯｸM-PRO" w:hint="eastAsia"/>
        </w:rPr>
        <w:t>（以下「スコア等」という。）</w:t>
      </w:r>
      <w:r>
        <w:rPr>
          <w:rFonts w:ascii="HG丸ｺﾞｼｯｸM-PRO" w:eastAsia="HG丸ｺﾞｼｯｸM-PRO" w:hAnsi="HG丸ｺﾞｼｯｸM-PRO" w:hint="eastAsia"/>
        </w:rPr>
        <w:t>を活用する</w:t>
      </w:r>
      <w:r w:rsidR="00734902">
        <w:rPr>
          <w:rFonts w:ascii="HG丸ｺﾞｼｯｸM-PRO" w:eastAsia="HG丸ｺﾞｼｯｸM-PRO" w:hAnsi="HG丸ｺﾞｼｯｸM-PRO" w:hint="eastAsia"/>
        </w:rPr>
        <w:t>こととしています</w:t>
      </w:r>
      <w:r>
        <w:rPr>
          <w:rFonts w:ascii="HG丸ｺﾞｼｯｸM-PRO" w:eastAsia="HG丸ｺﾞｼｯｸM-PRO" w:hAnsi="HG丸ｺﾞｼｯｸM-PRO" w:hint="eastAsia"/>
        </w:rPr>
        <w:t>。</w:t>
      </w:r>
    </w:p>
    <w:p w:rsidR="00734902" w:rsidRDefault="00734902" w:rsidP="00A75C58">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英語の</w:t>
      </w:r>
      <w:r w:rsidR="0082232E">
        <w:rPr>
          <w:rFonts w:ascii="HG丸ｺﾞｼｯｸM-PRO" w:eastAsia="HG丸ｺﾞｼｯｸM-PRO" w:hAnsi="HG丸ｺﾞｼｯｸM-PRO" w:hint="eastAsia"/>
        </w:rPr>
        <w:t>学力検査問題</w:t>
      </w:r>
      <w:r>
        <w:rPr>
          <w:rFonts w:ascii="HG丸ｺﾞｼｯｸM-PRO" w:eastAsia="HG丸ｺﾞｼｯｸM-PRO" w:hAnsi="HG丸ｺﾞｼｯｸM-PRO" w:hint="eastAsia"/>
        </w:rPr>
        <w:t>は、「基礎的問題」「標準的問題」「発展的問題」（特別選抜については、「発展的問題」を除く。）</w:t>
      </w:r>
      <w:r w:rsidR="0082232E">
        <w:rPr>
          <w:rFonts w:ascii="HG丸ｺﾞｼｯｸM-PRO" w:eastAsia="HG丸ｺﾞｼｯｸM-PRO" w:hAnsi="HG丸ｺﾞｼｯｸM-PRO" w:hint="eastAsia"/>
        </w:rPr>
        <w:t>から高等学校長が使用する問題を選択しますが、この英語資格の活用については、すべての種類の検査問題を対象としています。</w:t>
      </w:r>
    </w:p>
    <w:p w:rsidR="0082232E" w:rsidRPr="0082232E" w:rsidRDefault="0082232E" w:rsidP="009E299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また、出願時にスコア等を証明する公式証明書の写しを提出することが必要です。</w:t>
      </w:r>
    </w:p>
    <w:p w:rsidR="0065626E" w:rsidRDefault="0065626E" w:rsidP="00E742C6">
      <w:pPr>
        <w:ind w:firstLineChars="200" w:firstLine="420"/>
        <w:rPr>
          <w:rFonts w:ascii="HG丸ｺﾞｼｯｸM-PRO" w:eastAsia="HG丸ｺﾞｼｯｸM-PRO" w:hAnsi="HG丸ｺﾞｼｯｸM-PRO"/>
        </w:rPr>
      </w:pPr>
    </w:p>
    <w:p w:rsidR="0065626E" w:rsidRPr="00E55610" w:rsidRDefault="004061A8">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w:t>
      </w:r>
      <w:r w:rsidR="0065626E" w:rsidRPr="00E55610">
        <w:rPr>
          <w:rFonts w:ascii="HG創英角ﾎﾟｯﾌﾟ体" w:eastAsia="HG創英角ﾎﾟｯﾌﾟ体" w:hAnsi="HG創英角ﾎﾟｯﾌﾟ体" w:hint="eastAsia"/>
        </w:rPr>
        <w:t>活用方法</w:t>
      </w:r>
      <w:r>
        <w:rPr>
          <w:rFonts w:ascii="HG創英角ﾎﾟｯﾌﾟ体" w:eastAsia="HG創英角ﾎﾟｯﾌﾟ体" w:hAnsi="HG創英角ﾎﾟｯﾌﾟ体" w:hint="eastAsia"/>
        </w:rPr>
        <w:t>＞</w:t>
      </w:r>
    </w:p>
    <w:p w:rsidR="0065626E" w:rsidRDefault="00E742C6" w:rsidP="00E742C6">
      <w:pPr>
        <w:ind w:left="210" w:hangingChars="100" w:hanging="210"/>
        <w:rPr>
          <w:rFonts w:ascii="HG丸ｺﾞｼｯｸM-PRO" w:eastAsia="HG丸ｺﾞｼｯｸM-PRO" w:hAnsi="HG丸ｺﾞｼｯｸM-PRO"/>
        </w:rPr>
      </w:pPr>
      <w:r w:rsidRPr="00E742C6">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1F9CCA8A" wp14:editId="5D12DAAF">
                <wp:simplePos x="0" y="0"/>
                <wp:positionH relativeFrom="column">
                  <wp:posOffset>4404995</wp:posOffset>
                </wp:positionH>
                <wp:positionV relativeFrom="paragraph">
                  <wp:posOffset>632460</wp:posOffset>
                </wp:positionV>
                <wp:extent cx="14573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rsidR="00E742C6" w:rsidRPr="00E742C6" w:rsidRDefault="00E742C6">
                            <w:pPr>
                              <w:rPr>
                                <w:rFonts w:ascii="HG丸ｺﾞｼｯｸM-PRO" w:eastAsia="HG丸ｺﾞｼｯｸM-PRO" w:hAnsi="HG丸ｺﾞｼｯｸM-PRO"/>
                              </w:rPr>
                            </w:pPr>
                            <w:r w:rsidRPr="00E742C6">
                              <w:rPr>
                                <w:rFonts w:ascii="HG丸ｺﾞｼｯｸM-PRO" w:eastAsia="HG丸ｺﾞｼｯｸM-PRO" w:hAnsi="HG丸ｺﾞｼｯｸM-PRO" w:hint="eastAsia"/>
                              </w:rPr>
                              <w:t>最低保障する点数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6.85pt;margin-top:49.8pt;width:11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aKKgIAAAYEAAAOAAAAZHJzL2Uyb0RvYy54bWysU82O0zAQviPxDpbvNOkf20ZNV8suRUi7&#10;gLTwAK7jNBaOx9juJsuxlRAPwSsgzjxPXoSx0+1Wyw2Rg+XJeL6Z7/PnxXlbK3InrJOgczocpJQI&#10;zaGQepPTTx9XL2aUOM90wRRokdN74ej58vmzRWMyMYIKVCEsQRDtssbktPLeZEnieCVq5gZghMZk&#10;CbZmHkO7SQrLGkSvVTJK05dJA7YwFrhwDv9e9Um6jPhlKbh/X5ZOeKJyirP5uNq4rsOaLBcs21hm&#10;KskPY7B/mKJmUmPTI9QV84xsrfwLqpbcgoPSDzjUCZSl5CJyQDbD9Amb24oZEbmgOM4cZXL/D5a/&#10;u/tgiSxyOk7PKNGsxkvq9t+63c9u97vbfyfd/ke333e7XxiTURCsMS7DuluDlb59BS1efCTvzDXw&#10;z45ouKyY3ogLa6GpBCtw4GGoTE5KexwXQNbNDRTYl209RKC2tHVQE/UhiI4Xd3+8LNF6wkPLyfRs&#10;PJpSwjE3nKTj+Wwae7DsodxY598IqEnY5NSiGyI8u7t2PozDsocjoZuGlVQqOkJp0uR0PkX8J5la&#10;ejSsknVOZ2n4egsFlq91EYs9k6rfYwOlD7QD056zb9ctHgxarKG4RwEs9MbEh4SbCuxXSho0ZU7d&#10;ly2zghL1VqOI8+FkElwcA+Q/wsCeZtanGaY5QuXUU9JvL310fmDkzAWKvZJRhsdJDrOi2aI6h4cR&#10;3Hwax1OPz3f5BwAA//8DAFBLAwQUAAYACAAAACEAweyv3t8AAAAKAQAADwAAAGRycy9kb3ducmV2&#10;LnhtbEyPwU7DMBBE70j8g7VI3KiNIyUkjVNVqC1HoESc3dhNIuK1Zbtp+HvMCY6reZp5W28WM5FZ&#10;+zBaFPC4YkA0dlaN2AtoP/YPT0BClKjkZFEL+NYBNs3tTS0rZa/4rudj7EkqwVBJAUOMrqI0dIM2&#10;Mqys05iys/VGxnT6niovr6ncTJQzllMjR0wLg3T6edDd1/FiBLjoDsWLf33b7vYzaz8PLR/7nRD3&#10;d8t2DSTqJf7B8Kuf1KFJTid7QRXIJCAvsyKhAsoyB5KAkmccyElAxlkBtKnp/xeaHwAAAP//AwBQ&#10;SwECLQAUAAYACAAAACEAtoM4kv4AAADhAQAAEwAAAAAAAAAAAAAAAAAAAAAAW0NvbnRlbnRfVHlw&#10;ZXNdLnhtbFBLAQItABQABgAIAAAAIQA4/SH/1gAAAJQBAAALAAAAAAAAAAAAAAAAAC8BAABfcmVs&#10;cy8ucmVsc1BLAQItABQABgAIAAAAIQBr5jaKKgIAAAYEAAAOAAAAAAAAAAAAAAAAAC4CAABkcnMv&#10;ZTJvRG9jLnhtbFBLAQItABQABgAIAAAAIQDB7K/e3wAAAAoBAAAPAAAAAAAAAAAAAAAAAIQEAABk&#10;cnMvZG93bnJldi54bWxQSwUGAAAAAAQABADzAAAAkAUAAAAA&#10;" filled="f" stroked="f">
                <v:textbox style="mso-fit-shape-to-text:t">
                  <w:txbxContent>
                    <w:p w:rsidR="00E742C6" w:rsidRPr="00E742C6" w:rsidRDefault="00E742C6">
                      <w:pPr>
                        <w:rPr>
                          <w:rFonts w:ascii="HG丸ｺﾞｼｯｸM-PRO" w:eastAsia="HG丸ｺﾞｼｯｸM-PRO" w:hAnsi="HG丸ｺﾞｼｯｸM-PRO"/>
                        </w:rPr>
                      </w:pPr>
                      <w:r w:rsidRPr="00E742C6">
                        <w:rPr>
                          <w:rFonts w:ascii="HG丸ｺﾞｼｯｸM-PRO" w:eastAsia="HG丸ｺﾞｼｯｸM-PRO" w:hAnsi="HG丸ｺﾞｼｯｸM-PRO" w:hint="eastAsia"/>
                        </w:rPr>
                        <w:t>最低保障する点数</w:t>
                      </w:r>
                    </w:p>
                  </w:txbxContent>
                </v:textbox>
              </v:shape>
            </w:pict>
          </mc:Fallback>
        </mc:AlternateContent>
      </w:r>
      <w:r w:rsidR="0065626E">
        <w:rPr>
          <w:rFonts w:ascii="HG丸ｺﾞｼｯｸM-PRO" w:eastAsia="HG丸ｺﾞｼｯｸM-PRO" w:hAnsi="HG丸ｺﾞｼｯｸM-PRO" w:hint="eastAsia"/>
        </w:rPr>
        <w:t xml:space="preserve">　　スコア等に対応する英語の学力検査の読み替え率</w:t>
      </w:r>
      <w:r>
        <w:rPr>
          <w:rFonts w:ascii="HG丸ｺﾞｼｯｸM-PRO" w:eastAsia="HG丸ｺﾞｼｯｸM-PRO" w:hAnsi="HG丸ｺﾞｼｯｸM-PRO" w:hint="eastAsia"/>
        </w:rPr>
        <w:t>を</w:t>
      </w:r>
      <w:r w:rsidR="0065626E">
        <w:rPr>
          <w:rFonts w:ascii="HG丸ｺﾞｼｯｸM-PRO" w:eastAsia="HG丸ｺﾞｼｯｸM-PRO" w:hAnsi="HG丸ｺﾞｼｯｸM-PRO" w:hint="eastAsia"/>
        </w:rPr>
        <w:t>次のとおりとし、この読み替え率により換算した点数（最低保障する点数）と当日受験した</w:t>
      </w:r>
      <w:r>
        <w:rPr>
          <w:rFonts w:ascii="HG丸ｺﾞｼｯｸM-PRO" w:eastAsia="HG丸ｺﾞｼｯｸM-PRO" w:hAnsi="HG丸ｺﾞｼｯｸM-PRO" w:hint="eastAsia"/>
        </w:rPr>
        <w:t>英語の</w:t>
      </w:r>
      <w:r w:rsidR="0065626E">
        <w:rPr>
          <w:rFonts w:ascii="HG丸ｺﾞｼｯｸM-PRO" w:eastAsia="HG丸ｺﾞｼｯｸM-PRO" w:hAnsi="HG丸ｺﾞｼｯｸM-PRO" w:hint="eastAsia"/>
        </w:rPr>
        <w:t>学力検査の点数</w:t>
      </w:r>
      <w:r w:rsidR="009E2995">
        <w:rPr>
          <w:rFonts w:ascii="HG丸ｺﾞｼｯｸM-PRO" w:eastAsia="HG丸ｺﾞｼｯｸM-PRO" w:hAnsi="HG丸ｺﾞｼｯｸM-PRO" w:hint="eastAsia"/>
        </w:rPr>
        <w:t>を比較し、</w:t>
      </w:r>
      <w:r w:rsidR="0065626E">
        <w:rPr>
          <w:rFonts w:ascii="HG丸ｺﾞｼｯｸM-PRO" w:eastAsia="HG丸ｺﾞｼｯｸM-PRO" w:hAnsi="HG丸ｺﾞｼｯｸM-PRO" w:hint="eastAsia"/>
        </w:rPr>
        <w:t>高い方の点数を当該受験生の英語の学力検査の成績と</w:t>
      </w:r>
      <w:r w:rsidR="0082232E">
        <w:rPr>
          <w:rFonts w:ascii="HG丸ｺﾞｼｯｸM-PRO" w:eastAsia="HG丸ｺﾞｼｯｸM-PRO" w:hAnsi="HG丸ｺﾞｼｯｸM-PRO" w:hint="eastAsia"/>
        </w:rPr>
        <w:t>します</w:t>
      </w:r>
      <w:r w:rsidR="0065626E">
        <w:rPr>
          <w:rFonts w:ascii="HG丸ｺﾞｼｯｸM-PRO" w:eastAsia="HG丸ｺﾞｼｯｸM-PRO" w:hAnsi="HG丸ｺﾞｼｯｸM-PRO" w:hint="eastAsia"/>
        </w:rPr>
        <w:t>。</w:t>
      </w:r>
    </w:p>
    <w:p w:rsidR="00497489" w:rsidRDefault="00497489" w:rsidP="00E742C6">
      <w:pPr>
        <w:ind w:left="210" w:hangingChars="100" w:hanging="210"/>
        <w:rPr>
          <w:rFonts w:ascii="HG丸ｺﾞｼｯｸM-PRO" w:eastAsia="HG丸ｺﾞｼｯｸM-PRO" w:hAnsi="HG丸ｺﾞｼｯｸM-PRO"/>
        </w:rPr>
      </w:pPr>
    </w:p>
    <w:tbl>
      <w:tblPr>
        <w:tblStyle w:val="a5"/>
        <w:tblW w:w="9276" w:type="dxa"/>
        <w:tblInd w:w="-9" w:type="dxa"/>
        <w:tblCellMar>
          <w:left w:w="99" w:type="dxa"/>
          <w:right w:w="99" w:type="dxa"/>
        </w:tblCellMar>
        <w:tblLook w:val="0000" w:firstRow="0" w:lastRow="0" w:firstColumn="0" w:lastColumn="0" w:noHBand="0" w:noVBand="0"/>
      </w:tblPr>
      <w:tblGrid>
        <w:gridCol w:w="1643"/>
        <w:gridCol w:w="1268"/>
        <w:gridCol w:w="1416"/>
        <w:gridCol w:w="605"/>
        <w:gridCol w:w="1262"/>
        <w:gridCol w:w="673"/>
        <w:gridCol w:w="1199"/>
        <w:gridCol w:w="1210"/>
      </w:tblGrid>
      <w:tr w:rsidR="00283590" w:rsidTr="00283590">
        <w:trPr>
          <w:gridBefore w:val="6"/>
          <w:wBefore w:w="6827" w:type="dxa"/>
          <w:trHeight w:val="180"/>
        </w:trPr>
        <w:tc>
          <w:tcPr>
            <w:tcW w:w="1219" w:type="dxa"/>
            <w:vMerge w:val="restart"/>
            <w:shd w:val="clear" w:color="auto" w:fill="00B0F0"/>
            <w:vAlign w:val="center"/>
          </w:tcPr>
          <w:p w:rsidR="00283590" w:rsidRPr="00283590" w:rsidRDefault="00283590" w:rsidP="00283590">
            <w:pPr>
              <w:spacing w:line="180" w:lineRule="exact"/>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特別選抜</w:t>
            </w:r>
          </w:p>
          <w:p w:rsidR="00283590" w:rsidRPr="00283590" w:rsidRDefault="00283590" w:rsidP="00283590">
            <w:pPr>
              <w:spacing w:line="180" w:lineRule="exact"/>
              <w:jc w:val="center"/>
              <w:rPr>
                <w:rFonts w:ascii="HG丸ｺﾞｼｯｸM-PRO" w:eastAsia="HG丸ｺﾞｼｯｸM-PRO" w:hAnsi="HG丸ｺﾞｼｯｸM-PRO"/>
                <w:sz w:val="16"/>
                <w:szCs w:val="16"/>
              </w:rPr>
            </w:pPr>
            <w:r w:rsidRPr="00283590">
              <w:rPr>
                <w:rFonts w:ascii="HG丸ｺﾞｼｯｸM-PRO" w:eastAsia="HG丸ｺﾞｼｯｸM-PRO" w:hAnsi="HG丸ｺﾞｼｯｸM-PRO" w:hint="eastAsia"/>
                <w:sz w:val="16"/>
                <w:szCs w:val="16"/>
              </w:rPr>
              <w:t>（満点45点）</w:t>
            </w:r>
          </w:p>
        </w:tc>
        <w:tc>
          <w:tcPr>
            <w:tcW w:w="1230" w:type="dxa"/>
            <w:vMerge w:val="restart"/>
            <w:shd w:val="clear" w:color="auto" w:fill="00B0F0"/>
            <w:vAlign w:val="center"/>
          </w:tcPr>
          <w:p w:rsidR="00283590" w:rsidRPr="00283590" w:rsidRDefault="00283590" w:rsidP="00283590">
            <w:pPr>
              <w:spacing w:line="180" w:lineRule="exact"/>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一般選抜</w:t>
            </w:r>
          </w:p>
          <w:p w:rsidR="00283590" w:rsidRPr="00283590" w:rsidRDefault="00283590" w:rsidP="00684764">
            <w:pPr>
              <w:spacing w:line="180" w:lineRule="exact"/>
              <w:jc w:val="center"/>
              <w:rPr>
                <w:rFonts w:ascii="HG丸ｺﾞｼｯｸM-PRO" w:eastAsia="HG丸ｺﾞｼｯｸM-PRO" w:hAnsi="HG丸ｺﾞｼｯｸM-PRO"/>
                <w:sz w:val="16"/>
                <w:szCs w:val="16"/>
              </w:rPr>
            </w:pPr>
            <w:r w:rsidRPr="00283590">
              <w:rPr>
                <w:rFonts w:ascii="HG丸ｺﾞｼｯｸM-PRO" w:eastAsia="HG丸ｺﾞｼｯｸM-PRO" w:hAnsi="HG丸ｺﾞｼｯｸM-PRO" w:hint="eastAsia"/>
                <w:sz w:val="16"/>
                <w:szCs w:val="16"/>
              </w:rPr>
              <w:t>（満点</w:t>
            </w:r>
            <w:r w:rsidR="00684764">
              <w:rPr>
                <w:rFonts w:ascii="HG丸ｺﾞｼｯｸM-PRO" w:eastAsia="HG丸ｺﾞｼｯｸM-PRO" w:hAnsi="HG丸ｺﾞｼｯｸM-PRO" w:hint="eastAsia"/>
                <w:sz w:val="16"/>
                <w:szCs w:val="16"/>
              </w:rPr>
              <w:t>90</w:t>
            </w:r>
            <w:r w:rsidRPr="00283590">
              <w:rPr>
                <w:rFonts w:ascii="HG丸ｺﾞｼｯｸM-PRO" w:eastAsia="HG丸ｺﾞｼｯｸM-PRO" w:hAnsi="HG丸ｺﾞｼｯｸM-PRO" w:hint="eastAsia"/>
                <w:sz w:val="16"/>
                <w:szCs w:val="16"/>
              </w:rPr>
              <w:t>点）</w:t>
            </w:r>
          </w:p>
        </w:tc>
      </w:tr>
      <w:tr w:rsidR="00283590" w:rsidTr="00283590">
        <w:tblPrEx>
          <w:tblCellMar>
            <w:left w:w="108" w:type="dxa"/>
            <w:right w:w="108" w:type="dxa"/>
          </w:tblCellMar>
          <w:tblLook w:val="04A0" w:firstRow="1" w:lastRow="0" w:firstColumn="1" w:lastColumn="0" w:noHBand="0" w:noVBand="1"/>
        </w:tblPrEx>
        <w:tc>
          <w:tcPr>
            <w:tcW w:w="1663" w:type="dxa"/>
            <w:shd w:val="clear" w:color="auto" w:fill="00B0F0"/>
            <w:vAlign w:val="center"/>
          </w:tcPr>
          <w:p w:rsidR="00283590" w:rsidRPr="00283590" w:rsidRDefault="00283590"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 xml:space="preserve">TOEFL </w:t>
            </w:r>
            <w:proofErr w:type="spellStart"/>
            <w:r w:rsidRPr="00283590">
              <w:rPr>
                <w:rFonts w:ascii="HG丸ｺﾞｼｯｸM-PRO" w:eastAsia="HG丸ｺﾞｼｯｸM-PRO" w:hAnsi="HG丸ｺﾞｼｯｸM-PRO" w:hint="eastAsia"/>
                <w:sz w:val="20"/>
                <w:szCs w:val="20"/>
              </w:rPr>
              <w:t>iBT</w:t>
            </w:r>
            <w:proofErr w:type="spellEnd"/>
          </w:p>
        </w:tc>
        <w:tc>
          <w:tcPr>
            <w:tcW w:w="1281" w:type="dxa"/>
            <w:shd w:val="clear" w:color="auto" w:fill="00B0F0"/>
            <w:vAlign w:val="center"/>
          </w:tcPr>
          <w:p w:rsidR="00283590" w:rsidRPr="00283590" w:rsidRDefault="00283590"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IELTS</w:t>
            </w:r>
          </w:p>
        </w:tc>
        <w:tc>
          <w:tcPr>
            <w:tcW w:w="1308" w:type="dxa"/>
            <w:shd w:val="clear" w:color="auto" w:fill="00B0F0"/>
            <w:vAlign w:val="center"/>
          </w:tcPr>
          <w:p w:rsidR="00283590" w:rsidRPr="00283590" w:rsidRDefault="00283590"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英検</w:t>
            </w:r>
          </w:p>
        </w:tc>
        <w:tc>
          <w:tcPr>
            <w:tcW w:w="616" w:type="dxa"/>
            <w:tcBorders>
              <w:top w:val="nil"/>
              <w:bottom w:val="nil"/>
            </w:tcBorders>
            <w:shd w:val="clear" w:color="auto" w:fill="auto"/>
          </w:tcPr>
          <w:p w:rsidR="00283590" w:rsidRPr="009079A4" w:rsidRDefault="00283590" w:rsidP="009079A4">
            <w:pPr>
              <w:jc w:val="center"/>
              <w:rPr>
                <w:rFonts w:ascii="HG丸ｺﾞｼｯｸM-PRO" w:eastAsia="HG丸ｺﾞｼｯｸM-PRO" w:hAnsi="HG丸ｺﾞｼｯｸM-PRO"/>
              </w:rPr>
            </w:pPr>
          </w:p>
        </w:tc>
        <w:tc>
          <w:tcPr>
            <w:tcW w:w="1273" w:type="dxa"/>
            <w:shd w:val="clear" w:color="auto" w:fill="00B0F0"/>
            <w:vAlign w:val="center"/>
          </w:tcPr>
          <w:p w:rsidR="00283590" w:rsidRPr="00283590" w:rsidRDefault="00283590"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読み替え率</w:t>
            </w:r>
          </w:p>
        </w:tc>
        <w:tc>
          <w:tcPr>
            <w:tcW w:w="686" w:type="dxa"/>
            <w:tcBorders>
              <w:top w:val="nil"/>
              <w:bottom w:val="nil"/>
            </w:tcBorders>
            <w:vAlign w:val="center"/>
          </w:tcPr>
          <w:p w:rsidR="00283590" w:rsidRDefault="00030937">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3AFAEA8F" wp14:editId="4705496A">
                      <wp:simplePos x="0" y="0"/>
                      <wp:positionH relativeFrom="column">
                        <wp:posOffset>29210</wp:posOffset>
                      </wp:positionH>
                      <wp:positionV relativeFrom="paragraph">
                        <wp:posOffset>224155</wp:posOffset>
                      </wp:positionV>
                      <wp:extent cx="276225" cy="438150"/>
                      <wp:effectExtent l="0" t="38100" r="47625" b="57150"/>
                      <wp:wrapNone/>
                      <wp:docPr id="1" name="右矢印 1"/>
                      <wp:cNvGraphicFramePr/>
                      <a:graphic xmlns:a="http://schemas.openxmlformats.org/drawingml/2006/main">
                        <a:graphicData uri="http://schemas.microsoft.com/office/word/2010/wordprocessingShape">
                          <wps:wsp>
                            <wps:cNvSpPr/>
                            <wps:spPr>
                              <a:xfrm>
                                <a:off x="0" y="0"/>
                                <a:ext cx="276225" cy="438150"/>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3pt;margin-top:17.65pt;width:21.7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S9dgIAABcFAAAOAAAAZHJzL2Uyb0RvYy54bWysVF1uEzEQfkfiDpbf6SYh/SHKpopaFSFV&#10;bUWL+ux67ewKr8eMnWzCHRBHQOIESJyp4hqMvZttKHlCvHhnduabP3/j6em6Nmyl0Fdgcz48GHCm&#10;rISisoucf7i7eHXCmQ/CFsKAVTnfKM9PZy9fTBs3USMowRQKGQWxftK4nJchuEmWeVmqWvgDcMqS&#10;UQPWIpCKi6xA0VD02mSjweAoawALhyCV9/T3vDXyWYqvtZLhWmuvAjM5p9pCOjGdD/HMZlMxWaBw&#10;ZSW7MsQ/VFGLylLSPtS5CIItsforVF1JBA86HEioM9C6kir1QN0MB8+6uS2FU6kXGo53/Zj8/wsr&#10;r1Y3yKqC7o4zK2q6osevP399+/745QcbxvE0zk/I69bdYKd5EmOva411/FIXbJ1GuulHqtaBSfo5&#10;Oj4ajQ45k2Qavz4ZHqaRZ09ghz68VVCzKOQcq0UZ5ojQpHGK1aUPlJYAW0dSYkltEUkKG6NiHca+&#10;V5p6iWkTOrFInRlkK0H3L6RUNqSmKF7yjjBdGdMDh/uApgd1vhGmErt64GAf8M+MPSJlBRt6cF1Z&#10;wH0Bio/bcnXrv+2+7Tm2/wDFhq4QoeW2d/KiolFeCh9uBBKZifa0oOGaDm2gyTl0Emcl4Od9/6M/&#10;cYysnDW0HDn3n5YCFWfmnSX2vRmOx3GbkjI+PB6RgruWh12LXdZnQPMnhlF1SYz+wWxFjVDf0x7P&#10;Y1YyCSspd85lwK1yFtqlpZdAqvk8udEGOREu7a2TMXicaiTJ3fpeoOv4FIiIV7BdJDF5RqjWNyIt&#10;zJcBdJXY9jTXbt60fYmE3UsR13tXT15P79nsNwAAAP//AwBQSwMEFAAGAAgAAAAhABDhJTPhAAAA&#10;BwEAAA8AAABkcnMvZG93bnJldi54bWxMjsFKw0AURfeC/zA8wY20k5q0lJhJUUEQxaqtYJfTzDOJ&#10;Zt6kmWka/XqfK7u83MO9J1sMthE9dr52pGAyjkAgFc7UVCp4W9+N5iB80GR04wgVfKOHRX56kunU&#10;uAO9Yr8KpeAR8qlWUIXQplL6okKr/di1SNx9uM7qwLErpen0gcdtIy+jaCatrokfKt3ibYXF12pv&#10;FfTvbr3c7S6ebz7j5eP04WezeXq5V+r8bLi+AhFwCP8w/OmzOuTstHV7Ml40CpIZgwriaQyC62Q+&#10;AbFlLEpikHkmj/3zXwAAAP//AwBQSwECLQAUAAYACAAAACEAtoM4kv4AAADhAQAAEwAAAAAAAAAA&#10;AAAAAAAAAAAAW0NvbnRlbnRfVHlwZXNdLnhtbFBLAQItABQABgAIAAAAIQA4/SH/1gAAAJQBAAAL&#10;AAAAAAAAAAAAAAAAAC8BAABfcmVscy8ucmVsc1BLAQItABQABgAIAAAAIQBoVGS9dgIAABcFAAAO&#10;AAAAAAAAAAAAAAAAAC4CAABkcnMvZTJvRG9jLnhtbFBLAQItABQABgAIAAAAIQAQ4SUz4QAAAAcB&#10;AAAPAAAAAAAAAAAAAAAAANAEAABkcnMvZG93bnJldi54bWxQSwUGAAAAAAQABADzAAAA3gUAAAAA&#10;" adj="10800" fillcolor="white [3201]" strokecolor="#4f81bd [3204]" strokeweight="2pt"/>
                  </w:pict>
                </mc:Fallback>
              </mc:AlternateContent>
            </w:r>
          </w:p>
        </w:tc>
        <w:tc>
          <w:tcPr>
            <w:tcW w:w="1219" w:type="dxa"/>
            <w:vMerge/>
            <w:shd w:val="clear" w:color="auto" w:fill="00B0F0"/>
            <w:vAlign w:val="center"/>
          </w:tcPr>
          <w:p w:rsidR="00283590" w:rsidRPr="00283590" w:rsidRDefault="00283590" w:rsidP="009079A4">
            <w:pPr>
              <w:jc w:val="center"/>
              <w:rPr>
                <w:rFonts w:ascii="HG丸ｺﾞｼｯｸM-PRO" w:eastAsia="HG丸ｺﾞｼｯｸM-PRO" w:hAnsi="HG丸ｺﾞｼｯｸM-PRO"/>
                <w:sz w:val="20"/>
                <w:szCs w:val="20"/>
              </w:rPr>
            </w:pPr>
          </w:p>
        </w:tc>
        <w:tc>
          <w:tcPr>
            <w:tcW w:w="1230" w:type="dxa"/>
            <w:vMerge/>
            <w:shd w:val="clear" w:color="auto" w:fill="00B0F0"/>
            <w:vAlign w:val="center"/>
          </w:tcPr>
          <w:p w:rsidR="00283590" w:rsidRPr="00283590" w:rsidRDefault="00283590" w:rsidP="009079A4">
            <w:pPr>
              <w:jc w:val="center"/>
              <w:rPr>
                <w:rFonts w:ascii="HG丸ｺﾞｼｯｸM-PRO" w:eastAsia="HG丸ｺﾞｼｯｸM-PRO" w:hAnsi="HG丸ｺﾞｼｯｸM-PRO"/>
                <w:sz w:val="20"/>
                <w:szCs w:val="20"/>
              </w:rPr>
            </w:pPr>
          </w:p>
        </w:tc>
      </w:tr>
      <w:tr w:rsidR="00283590" w:rsidTr="00283590">
        <w:tblPrEx>
          <w:tblCellMar>
            <w:left w:w="108" w:type="dxa"/>
            <w:right w:w="108" w:type="dxa"/>
          </w:tblCellMar>
          <w:tblLook w:val="04A0" w:firstRow="1" w:lastRow="0" w:firstColumn="1" w:lastColumn="0" w:noHBand="0" w:noVBand="1"/>
        </w:tblPrEx>
        <w:tc>
          <w:tcPr>
            <w:tcW w:w="1663"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60点～120点</w:t>
            </w:r>
          </w:p>
        </w:tc>
        <w:tc>
          <w:tcPr>
            <w:tcW w:w="1281" w:type="dxa"/>
            <w:vAlign w:val="center"/>
          </w:tcPr>
          <w:p w:rsidR="00497489" w:rsidRPr="00283590" w:rsidRDefault="00497489" w:rsidP="00107C51">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6.0～9.0</w:t>
            </w:r>
          </w:p>
        </w:tc>
        <w:tc>
          <w:tcPr>
            <w:tcW w:w="1308"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準１級</w:t>
            </w:r>
          </w:p>
        </w:tc>
        <w:tc>
          <w:tcPr>
            <w:tcW w:w="616" w:type="dxa"/>
            <w:tcBorders>
              <w:top w:val="nil"/>
              <w:bottom w:val="nil"/>
            </w:tcBorders>
          </w:tcPr>
          <w:p w:rsidR="00497489" w:rsidRDefault="00497489" w:rsidP="009079A4">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049A7EFF" wp14:editId="3606B92E">
                      <wp:simplePos x="0" y="0"/>
                      <wp:positionH relativeFrom="column">
                        <wp:posOffset>-20320</wp:posOffset>
                      </wp:positionH>
                      <wp:positionV relativeFrom="paragraph">
                        <wp:posOffset>31750</wp:posOffset>
                      </wp:positionV>
                      <wp:extent cx="276225" cy="438150"/>
                      <wp:effectExtent l="0" t="38100" r="47625" b="57150"/>
                      <wp:wrapNone/>
                      <wp:docPr id="2" name="右矢印 2"/>
                      <wp:cNvGraphicFramePr/>
                      <a:graphic xmlns:a="http://schemas.openxmlformats.org/drawingml/2006/main">
                        <a:graphicData uri="http://schemas.microsoft.com/office/word/2010/wordprocessingShape">
                          <wps:wsp>
                            <wps:cNvSpPr/>
                            <wps:spPr>
                              <a:xfrm>
                                <a:off x="0" y="0"/>
                                <a:ext cx="276225" cy="438150"/>
                              </a:xfrm>
                              <a:prstGeom prst="right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 o:spid="_x0000_s1026" type="#_x0000_t13" style="position:absolute;left:0;text-align:left;margin-left:-1.6pt;margin-top:2.5pt;width:21.75pt;height:3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HmhAIAAO8EAAAOAAAAZHJzL2Uyb0RvYy54bWysVF1uEzEQfkfiDpbf6SZL0pYomyo0CkKq&#10;2kot6rPjtXcteW0zdrIJd0AcAYkTIHGmimsw9m7TtPQJkQdnxvP/+Zudnm0bTTYCvLKmoMOjASXC&#10;cFsqUxX00+3yzSklPjBTMm2NKOhOeHo2e/1q2rqJyG1tdSmAYBLjJ60raB2Cm2SZ57VomD+yThg0&#10;SgsNC6hClZXAWsze6CwfDI6z1kLpwHLhPd4uOiOdpfxSCh6upPQiEF1Q7C2kE9K5imc2m7JJBczV&#10;ivdtsH/oomHKYNF9qgULjKxB/ZWqURystzIccdtkVkrFRZoBpxkOnk1zUzMn0iwIjnd7mPz/S8sv&#10;N9dAVFnQnBLDGnyi+2+/fn//cf/1J8kjPK3zE/S6cdfQax7FOOtWQhP/cQqyTZDu9pCKbSAcL/OT&#10;4zwfU8LRNHp7OhwnyLPHYAc+fBC2IVEoKKiqDnMA2yY42ebCByyLAQ+OsaK3WpVLpXVSdv5cA9kw&#10;fGJkRomhRDMf8LKgy/SLc2CKJ2HakBb7G48GyAvOkHtSs4Bi4xANbypKmK6Q1DxA6uVJtIdqta86&#10;Wp4O3y9eKhKbXjBfd92lDL2bNrF3kSjazxiR7rCN0sqWO3wasB1nveNLhdkucLJrBkhSbBsXL1zh&#10;IbXFWWwvUVJb+PLSffRH7qCVkhZJj3N+XjMQCNhHg6x6NxyN4pYkZTQ+yVGBQ8vq0GLWzblF0Ie4&#10;4o4nMfoH/SBKsM0d7uc8VkUTMxxrd4j2ynnolhE3nIv5PLnhZjgWLsyN4zF5xCnieLu9Y+B6ngQk&#10;2KV9WBA2eUaUzjdGGjtfBytVYtEjrsiHqOBWJWb0X4C4tod68nr8Ts3+AAAA//8DAFBLAwQUAAYA&#10;CAAAACEAVqdjBdsAAAAGAQAADwAAAGRycy9kb3ducmV2LnhtbEyPwU7DMBBE70j8g7VI3Fq7TYEo&#10;jVMhpIgbEgHu23hJUuJ1iJ0m8PWYExxHM5p5kx8W24szjb5zrGGzViCIa2c6bjS8vpSrFIQPyAZ7&#10;x6ThizwcisuLHDPjZn6mcxUaEUvYZ6ihDWHIpPR1Sxb92g3E0Xt3o8UQ5dhIM+Icy20vt0rdSosd&#10;x4UWB3poqf6oJquhqjB9eptm+jx9l+0mLRO29aPW11fL/R5EoCX8heEXP6JDEZmObmLjRa9hlWxj&#10;UsNNfBTtnUpAHDXc7RTIIpf/8YsfAAAA//8DAFBLAQItABQABgAIAAAAIQC2gziS/gAAAOEBAAAT&#10;AAAAAAAAAAAAAAAAAAAAAABbQ29udGVudF9UeXBlc10ueG1sUEsBAi0AFAAGAAgAAAAhADj9If/W&#10;AAAAlAEAAAsAAAAAAAAAAAAAAAAALwEAAF9yZWxzLy5yZWxzUEsBAi0AFAAGAAgAAAAhAIhgceaE&#10;AgAA7wQAAA4AAAAAAAAAAAAAAAAALgIAAGRycy9lMm9Eb2MueG1sUEsBAi0AFAAGAAgAAAAhAFan&#10;YwXbAAAABgEAAA8AAAAAAAAAAAAAAAAA3gQAAGRycy9kb3ducmV2LnhtbFBLBQYAAAAABAAEAPMA&#10;AADmBQAAAAA=&#10;" adj="10800" fillcolor="window" strokecolor="#4f81bd" strokeweight="2pt"/>
                  </w:pict>
                </mc:Fallback>
              </mc:AlternateContent>
            </w:r>
          </w:p>
        </w:tc>
        <w:tc>
          <w:tcPr>
            <w:tcW w:w="1273"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100％</w:t>
            </w:r>
          </w:p>
        </w:tc>
        <w:tc>
          <w:tcPr>
            <w:tcW w:w="686" w:type="dxa"/>
            <w:tcBorders>
              <w:top w:val="nil"/>
              <w:bottom w:val="nil"/>
            </w:tcBorders>
            <w:vAlign w:val="center"/>
          </w:tcPr>
          <w:p w:rsidR="00497489" w:rsidRDefault="00497489">
            <w:pPr>
              <w:rPr>
                <w:rFonts w:ascii="HG丸ｺﾞｼｯｸM-PRO" w:eastAsia="HG丸ｺﾞｼｯｸM-PRO" w:hAnsi="HG丸ｺﾞｼｯｸM-PRO"/>
              </w:rPr>
            </w:pPr>
          </w:p>
        </w:tc>
        <w:tc>
          <w:tcPr>
            <w:tcW w:w="1219"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45点</w:t>
            </w:r>
          </w:p>
        </w:tc>
        <w:tc>
          <w:tcPr>
            <w:tcW w:w="1230"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90点</w:t>
            </w:r>
          </w:p>
        </w:tc>
      </w:tr>
      <w:tr w:rsidR="00283590" w:rsidTr="00283590">
        <w:tblPrEx>
          <w:tblCellMar>
            <w:left w:w="108" w:type="dxa"/>
            <w:right w:w="108" w:type="dxa"/>
          </w:tblCellMar>
          <w:tblLook w:val="04A0" w:firstRow="1" w:lastRow="0" w:firstColumn="1" w:lastColumn="0" w:noHBand="0" w:noVBand="1"/>
        </w:tblPrEx>
        <w:tc>
          <w:tcPr>
            <w:tcW w:w="1663"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50点～59点</w:t>
            </w:r>
          </w:p>
        </w:tc>
        <w:tc>
          <w:tcPr>
            <w:tcW w:w="1281"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5.5</w:t>
            </w:r>
          </w:p>
        </w:tc>
        <w:tc>
          <w:tcPr>
            <w:tcW w:w="1308" w:type="dxa"/>
            <w:vAlign w:val="center"/>
          </w:tcPr>
          <w:p w:rsidR="00497489" w:rsidRPr="00283590" w:rsidRDefault="00497489" w:rsidP="00283590">
            <w:pPr>
              <w:rPr>
                <w:rFonts w:ascii="HG丸ｺﾞｼｯｸM-PRO" w:eastAsia="HG丸ｺﾞｼｯｸM-PRO" w:hAnsi="HG丸ｺﾞｼｯｸM-PRO"/>
                <w:sz w:val="20"/>
                <w:szCs w:val="20"/>
              </w:rPr>
            </w:pPr>
            <w:r w:rsidRPr="00684764">
              <w:rPr>
                <w:rFonts w:ascii="HG丸ｺﾞｼｯｸM-PRO" w:eastAsia="HG丸ｺﾞｼｯｸM-PRO" w:hAnsi="HG丸ｺﾞｼｯｸM-PRO" w:hint="eastAsia"/>
                <w:kern w:val="0"/>
                <w:sz w:val="20"/>
                <w:szCs w:val="20"/>
                <w:fitText w:val="1200" w:id="1115510272"/>
              </w:rPr>
              <w:t>（対応無し</w:t>
            </w:r>
            <w:r w:rsidRPr="00684764">
              <w:rPr>
                <w:rFonts w:ascii="HG丸ｺﾞｼｯｸM-PRO" w:eastAsia="HG丸ｺﾞｼｯｸM-PRO" w:hAnsi="HG丸ｺﾞｼｯｸM-PRO" w:hint="eastAsia"/>
                <w:spacing w:val="15"/>
                <w:kern w:val="0"/>
                <w:sz w:val="20"/>
                <w:szCs w:val="20"/>
                <w:fitText w:val="1200" w:id="1115510272"/>
              </w:rPr>
              <w:t>）</w:t>
            </w:r>
          </w:p>
        </w:tc>
        <w:tc>
          <w:tcPr>
            <w:tcW w:w="616" w:type="dxa"/>
            <w:tcBorders>
              <w:top w:val="nil"/>
              <w:bottom w:val="nil"/>
            </w:tcBorders>
          </w:tcPr>
          <w:p w:rsidR="00497489" w:rsidRDefault="00497489" w:rsidP="009079A4">
            <w:pPr>
              <w:jc w:val="center"/>
              <w:rPr>
                <w:rFonts w:ascii="HG丸ｺﾞｼｯｸM-PRO" w:eastAsia="HG丸ｺﾞｼｯｸM-PRO" w:hAnsi="HG丸ｺﾞｼｯｸM-PRO"/>
              </w:rPr>
            </w:pPr>
          </w:p>
        </w:tc>
        <w:tc>
          <w:tcPr>
            <w:tcW w:w="1273"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90％</w:t>
            </w:r>
          </w:p>
        </w:tc>
        <w:tc>
          <w:tcPr>
            <w:tcW w:w="686" w:type="dxa"/>
            <w:tcBorders>
              <w:top w:val="nil"/>
              <w:bottom w:val="nil"/>
            </w:tcBorders>
            <w:vAlign w:val="center"/>
          </w:tcPr>
          <w:p w:rsidR="00497489" w:rsidRDefault="00497489">
            <w:pPr>
              <w:rPr>
                <w:rFonts w:ascii="HG丸ｺﾞｼｯｸM-PRO" w:eastAsia="HG丸ｺﾞｼｯｸM-PRO" w:hAnsi="HG丸ｺﾞｼｯｸM-PRO"/>
              </w:rPr>
            </w:pPr>
          </w:p>
        </w:tc>
        <w:tc>
          <w:tcPr>
            <w:tcW w:w="1219"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41点</w:t>
            </w:r>
          </w:p>
        </w:tc>
        <w:tc>
          <w:tcPr>
            <w:tcW w:w="1230"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81点</w:t>
            </w:r>
          </w:p>
        </w:tc>
      </w:tr>
      <w:tr w:rsidR="00283590" w:rsidTr="00283590">
        <w:tblPrEx>
          <w:tblCellMar>
            <w:left w:w="108" w:type="dxa"/>
            <w:right w:w="108" w:type="dxa"/>
          </w:tblCellMar>
          <w:tblLook w:val="04A0" w:firstRow="1" w:lastRow="0" w:firstColumn="1" w:lastColumn="0" w:noHBand="0" w:noVBand="1"/>
        </w:tblPrEx>
        <w:tc>
          <w:tcPr>
            <w:tcW w:w="1663"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40点～49点</w:t>
            </w:r>
          </w:p>
        </w:tc>
        <w:tc>
          <w:tcPr>
            <w:tcW w:w="1281"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5</w:t>
            </w:r>
          </w:p>
        </w:tc>
        <w:tc>
          <w:tcPr>
            <w:tcW w:w="1308"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２級</w:t>
            </w:r>
          </w:p>
        </w:tc>
        <w:tc>
          <w:tcPr>
            <w:tcW w:w="616" w:type="dxa"/>
            <w:tcBorders>
              <w:top w:val="nil"/>
              <w:bottom w:val="nil"/>
            </w:tcBorders>
          </w:tcPr>
          <w:p w:rsidR="00497489" w:rsidRDefault="00497489" w:rsidP="009079A4">
            <w:pPr>
              <w:jc w:val="center"/>
              <w:rPr>
                <w:rFonts w:ascii="HG丸ｺﾞｼｯｸM-PRO" w:eastAsia="HG丸ｺﾞｼｯｸM-PRO" w:hAnsi="HG丸ｺﾞｼｯｸM-PRO"/>
              </w:rPr>
            </w:pPr>
          </w:p>
        </w:tc>
        <w:tc>
          <w:tcPr>
            <w:tcW w:w="1273"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80％</w:t>
            </w:r>
          </w:p>
        </w:tc>
        <w:tc>
          <w:tcPr>
            <w:tcW w:w="686" w:type="dxa"/>
            <w:tcBorders>
              <w:top w:val="nil"/>
              <w:bottom w:val="nil"/>
            </w:tcBorders>
            <w:vAlign w:val="center"/>
          </w:tcPr>
          <w:p w:rsidR="00497489" w:rsidRDefault="00497489">
            <w:pPr>
              <w:rPr>
                <w:rFonts w:ascii="HG丸ｺﾞｼｯｸM-PRO" w:eastAsia="HG丸ｺﾞｼｯｸM-PRO" w:hAnsi="HG丸ｺﾞｼｯｸM-PRO"/>
              </w:rPr>
            </w:pPr>
          </w:p>
        </w:tc>
        <w:tc>
          <w:tcPr>
            <w:tcW w:w="1219"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36点</w:t>
            </w:r>
          </w:p>
        </w:tc>
        <w:tc>
          <w:tcPr>
            <w:tcW w:w="1230" w:type="dxa"/>
            <w:vAlign w:val="center"/>
          </w:tcPr>
          <w:p w:rsidR="00497489" w:rsidRPr="00283590" w:rsidRDefault="00497489" w:rsidP="009079A4">
            <w:pPr>
              <w:jc w:val="center"/>
              <w:rPr>
                <w:rFonts w:ascii="HG丸ｺﾞｼｯｸM-PRO" w:eastAsia="HG丸ｺﾞｼｯｸM-PRO" w:hAnsi="HG丸ｺﾞｼｯｸM-PRO"/>
                <w:sz w:val="20"/>
                <w:szCs w:val="20"/>
              </w:rPr>
            </w:pPr>
            <w:r w:rsidRPr="00283590">
              <w:rPr>
                <w:rFonts w:ascii="HG丸ｺﾞｼｯｸM-PRO" w:eastAsia="HG丸ｺﾞｼｯｸM-PRO" w:hAnsi="HG丸ｺﾞｼｯｸM-PRO" w:hint="eastAsia"/>
                <w:sz w:val="20"/>
                <w:szCs w:val="20"/>
              </w:rPr>
              <w:t>72点</w:t>
            </w:r>
          </w:p>
        </w:tc>
      </w:tr>
    </w:tbl>
    <w:p w:rsidR="009079A4" w:rsidRDefault="009079A4">
      <w:pPr>
        <w:rPr>
          <w:rFonts w:ascii="HG丸ｺﾞｼｯｸM-PRO" w:eastAsia="HG丸ｺﾞｼｯｸM-PRO" w:hAnsi="HG丸ｺﾞｼｯｸM-PRO"/>
        </w:rPr>
      </w:pPr>
    </w:p>
    <w:p w:rsidR="0082232E" w:rsidRDefault="0082232E" w:rsidP="004061A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＜例＞</w:t>
      </w:r>
      <w:r w:rsidR="004061A8">
        <w:rPr>
          <w:rFonts w:ascii="HG丸ｺﾞｼｯｸM-PRO" w:eastAsia="HG丸ｺﾞｼｯｸM-PRO" w:hAnsi="HG丸ｺﾞｼｯｸM-PRO" w:hint="eastAsia"/>
        </w:rPr>
        <w:t>（一般選抜の場合）</w:t>
      </w:r>
    </w:p>
    <w:p w:rsidR="0082232E" w:rsidRDefault="0082232E" w:rsidP="004061A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61A8">
        <w:rPr>
          <w:rFonts w:ascii="HG丸ｺﾞｼｯｸM-PRO" w:eastAsia="HG丸ｺﾞｼｯｸM-PRO" w:hAnsi="HG丸ｺﾞｼｯｸM-PRO" w:hint="eastAsia"/>
        </w:rPr>
        <w:t xml:space="preserve">　</w:t>
      </w:r>
      <w:r w:rsidRPr="009079A4">
        <w:rPr>
          <w:rFonts w:ascii="HG丸ｺﾞｼｯｸM-PRO" w:eastAsia="HG丸ｺﾞｼｯｸM-PRO" w:hAnsi="HG丸ｺﾞｼｯｸM-PRO" w:hint="eastAsia"/>
        </w:rPr>
        <w:t xml:space="preserve">TOEFL </w:t>
      </w:r>
      <w:proofErr w:type="spellStart"/>
      <w:r w:rsidRPr="009079A4">
        <w:rPr>
          <w:rFonts w:ascii="HG丸ｺﾞｼｯｸM-PRO" w:eastAsia="HG丸ｺﾞｼｯｸM-PRO" w:hAnsi="HG丸ｺﾞｼｯｸM-PRO" w:hint="eastAsia"/>
        </w:rPr>
        <w:t>iBT</w:t>
      </w:r>
      <w:proofErr w:type="spellEnd"/>
      <w:r>
        <w:rPr>
          <w:rFonts w:ascii="HG丸ｺﾞｼｯｸM-PRO" w:eastAsia="HG丸ｺﾞｼｯｸM-PRO" w:hAnsi="HG丸ｺﾞｼｯｸM-PRO" w:hint="eastAsia"/>
        </w:rPr>
        <w:t>が</w:t>
      </w:r>
      <w:r w:rsidR="000242C1">
        <w:rPr>
          <w:rFonts w:ascii="HG丸ｺﾞｼｯｸM-PRO" w:eastAsia="HG丸ｺﾞｼｯｸM-PRO" w:hAnsi="HG丸ｺﾞｼｯｸM-PRO" w:hint="eastAsia"/>
        </w:rPr>
        <w:t>55</w:t>
      </w:r>
      <w:r>
        <w:rPr>
          <w:rFonts w:ascii="HG丸ｺﾞｼｯｸM-PRO" w:eastAsia="HG丸ｺﾞｼｯｸM-PRO" w:hAnsi="HG丸ｺﾞｼｯｸM-PRO" w:hint="eastAsia"/>
        </w:rPr>
        <w:t>点の</w:t>
      </w:r>
      <w:r w:rsidR="004061A8">
        <w:rPr>
          <w:rFonts w:ascii="HG丸ｺﾞｼｯｸM-PRO" w:eastAsia="HG丸ｺﾞｼｯｸM-PRO" w:hAnsi="HG丸ｺﾞｼｯｸM-PRO" w:hint="eastAsia"/>
        </w:rPr>
        <w:t>生徒が、</w:t>
      </w:r>
      <w:r>
        <w:rPr>
          <w:rFonts w:ascii="HG丸ｺﾞｼｯｸM-PRO" w:eastAsia="HG丸ｺﾞｼｯｸM-PRO" w:hAnsi="HG丸ｺﾞｼｯｸM-PRO" w:hint="eastAsia"/>
        </w:rPr>
        <w:t>当日の英語の学力検査</w:t>
      </w:r>
      <w:r w:rsidR="004061A8">
        <w:rPr>
          <w:rFonts w:ascii="HG丸ｺﾞｼｯｸM-PRO" w:eastAsia="HG丸ｺﾞｼｯｸM-PRO" w:hAnsi="HG丸ｺﾞｼｯｸM-PRO" w:hint="eastAsia"/>
        </w:rPr>
        <w:t>の得点</w:t>
      </w:r>
      <w:r>
        <w:rPr>
          <w:rFonts w:ascii="HG丸ｺﾞｼｯｸM-PRO" w:eastAsia="HG丸ｺﾞｼｯｸM-PRO" w:hAnsi="HG丸ｺﾞｼｯｸM-PRO" w:hint="eastAsia"/>
        </w:rPr>
        <w:t>が70点であった。</w:t>
      </w:r>
      <w:r w:rsidR="004061A8">
        <w:rPr>
          <w:rFonts w:ascii="HG丸ｺﾞｼｯｸM-PRO" w:eastAsia="HG丸ｺﾞｼｯｸM-PRO" w:hAnsi="HG丸ｺﾞｼｯｸM-PRO" w:hint="eastAsia"/>
        </w:rPr>
        <w:t>その場合、</w:t>
      </w:r>
      <w:r w:rsidR="009E2995">
        <w:rPr>
          <w:rFonts w:ascii="HG丸ｺﾞｼｯｸM-PRO" w:eastAsia="HG丸ｺﾞｼｯｸM-PRO" w:hAnsi="HG丸ｺﾞｼｯｸM-PRO" w:hint="eastAsia"/>
        </w:rPr>
        <w:t>この生徒の</w:t>
      </w:r>
      <w:r>
        <w:rPr>
          <w:rFonts w:ascii="HG丸ｺﾞｼｯｸM-PRO" w:eastAsia="HG丸ｺﾞｼｯｸM-PRO" w:hAnsi="HG丸ｺﾞｼｯｸM-PRO" w:hint="eastAsia"/>
        </w:rPr>
        <w:t>英語の学力検査の成績</w:t>
      </w:r>
      <w:r w:rsidR="009E2995">
        <w:rPr>
          <w:rFonts w:ascii="HG丸ｺﾞｼｯｸM-PRO" w:eastAsia="HG丸ｺﾞｼｯｸM-PRO" w:hAnsi="HG丸ｺﾞｼｯｸM-PRO" w:hint="eastAsia"/>
        </w:rPr>
        <w:t>は、「</w:t>
      </w:r>
      <w:r>
        <w:rPr>
          <w:rFonts w:ascii="HG丸ｺﾞｼｯｸM-PRO" w:eastAsia="HG丸ｺﾞｼｯｸM-PRO" w:hAnsi="HG丸ｺﾞｼｯｸM-PRO" w:hint="eastAsia"/>
        </w:rPr>
        <w:t>最低保障する点数</w:t>
      </w:r>
      <w:r w:rsidR="009E2995">
        <w:rPr>
          <w:rFonts w:ascii="HG丸ｺﾞｼｯｸM-PRO" w:eastAsia="HG丸ｺﾞｼｯｸM-PRO" w:hAnsi="HG丸ｺﾞｼｯｸM-PRO" w:hint="eastAsia"/>
        </w:rPr>
        <w:t>」</w:t>
      </w:r>
      <w:r w:rsidR="004061A8">
        <w:rPr>
          <w:rFonts w:ascii="HG丸ｺﾞｼｯｸM-PRO" w:eastAsia="HG丸ｺﾞｼｯｸM-PRO" w:hAnsi="HG丸ｺﾞｼｯｸM-PRO" w:hint="eastAsia"/>
        </w:rPr>
        <w:t>である</w:t>
      </w:r>
      <w:r>
        <w:rPr>
          <w:rFonts w:ascii="HG丸ｺﾞｼｯｸM-PRO" w:eastAsia="HG丸ｺﾞｼｯｸM-PRO" w:hAnsi="HG丸ｺﾞｼｯｸM-PRO" w:hint="eastAsia"/>
        </w:rPr>
        <w:t>81点として、総合点を算出</w:t>
      </w:r>
      <w:r w:rsidR="004061A8">
        <w:rPr>
          <w:rFonts w:ascii="HG丸ｺﾞｼｯｸM-PRO" w:eastAsia="HG丸ｺﾞｼｯｸM-PRO" w:hAnsi="HG丸ｺﾞｼｯｸM-PRO" w:hint="eastAsia"/>
        </w:rPr>
        <w:t>します</w:t>
      </w:r>
      <w:r>
        <w:rPr>
          <w:rFonts w:ascii="HG丸ｺﾞｼｯｸM-PRO" w:eastAsia="HG丸ｺﾞｼｯｸM-PRO" w:hAnsi="HG丸ｺﾞｼｯｸM-PRO" w:hint="eastAsia"/>
        </w:rPr>
        <w:t>。</w:t>
      </w:r>
    </w:p>
    <w:p w:rsidR="00A75C58" w:rsidRDefault="00A75C58" w:rsidP="004061A8">
      <w:pPr>
        <w:ind w:left="210" w:hangingChars="100" w:hanging="210"/>
        <w:rPr>
          <w:rFonts w:ascii="HG丸ｺﾞｼｯｸM-PRO" w:eastAsia="HG丸ｺﾞｼｯｸM-PRO" w:hAnsi="HG丸ｺﾞｼｯｸM-PRO"/>
        </w:rPr>
      </w:pPr>
    </w:p>
    <w:p w:rsidR="003E73E4" w:rsidRDefault="00A75C58" w:rsidP="003E73E4">
      <w:pPr>
        <w:ind w:left="211" w:hangingChars="100" w:hanging="211"/>
        <w:rPr>
          <w:rFonts w:ascii="HG丸ｺﾞｼｯｸM-PRO" w:eastAsia="HG丸ｺﾞｼｯｸM-PRO" w:hAnsi="HG丸ｺﾞｼｯｸM-PRO"/>
          <w:b/>
        </w:rPr>
      </w:pPr>
      <w:r w:rsidRPr="003E73E4">
        <w:rPr>
          <w:rFonts w:ascii="HG丸ｺﾞｼｯｸM-PRO" w:eastAsia="HG丸ｺﾞｼｯｸM-PRO" w:hAnsi="HG丸ｺﾞｼｯｸM-PRO" w:hint="eastAsia"/>
          <w:b/>
        </w:rPr>
        <w:t xml:space="preserve">２　</w:t>
      </w:r>
      <w:r w:rsidR="00DE01B2">
        <w:rPr>
          <w:rFonts w:ascii="HG丸ｺﾞｼｯｸM-PRO" w:eastAsia="HG丸ｺﾞｼｯｸM-PRO" w:hAnsi="HG丸ｺﾞｼｯｸM-PRO" w:hint="eastAsia"/>
          <w:b/>
        </w:rPr>
        <w:t>学力検査問題「英語」</w:t>
      </w:r>
      <w:r w:rsidR="003E73E4" w:rsidRPr="003E73E4">
        <w:rPr>
          <w:rFonts w:ascii="HG丸ｺﾞｼｯｸM-PRO" w:eastAsia="HG丸ｺﾞｼｯｸM-PRO" w:hAnsi="HG丸ｺﾞｼｯｸM-PRO" w:hint="eastAsia"/>
          <w:b/>
        </w:rPr>
        <w:t>について</w:t>
      </w:r>
    </w:p>
    <w:p w:rsidR="00DE01B2" w:rsidRDefault="00DE01B2" w:rsidP="003E73E4">
      <w:pPr>
        <w:ind w:left="211" w:hangingChars="100" w:hanging="211"/>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bookmarkStart w:id="0" w:name="_GoBack"/>
      <w:bookmarkEnd w:id="0"/>
      <w:r>
        <w:rPr>
          <w:rFonts w:ascii="HG丸ｺﾞｼｯｸM-PRO" w:eastAsia="HG丸ｺﾞｼｯｸM-PRO" w:hAnsi="HG丸ｺﾞｼｯｸM-PRO" w:hint="eastAsia"/>
        </w:rPr>
        <w:t>平成29年度一般入学者選抜</w:t>
      </w:r>
      <w:r w:rsidR="009E2995">
        <w:rPr>
          <w:rFonts w:ascii="HG丸ｺﾞｼｯｸM-PRO" w:eastAsia="HG丸ｺﾞｼｯｸM-PRO" w:hAnsi="HG丸ｺﾞｼｯｸM-PRO" w:hint="eastAsia"/>
        </w:rPr>
        <w:t>で使用する英語の</w:t>
      </w:r>
      <w:r>
        <w:rPr>
          <w:rFonts w:ascii="HG丸ｺﾞｼｯｸM-PRO" w:eastAsia="HG丸ｺﾞｼｯｸM-PRO" w:hAnsi="HG丸ｺﾞｼｯｸM-PRO" w:hint="eastAsia"/>
        </w:rPr>
        <w:t>「発展的問題」に</w:t>
      </w:r>
      <w:r w:rsidR="009E2995">
        <w:rPr>
          <w:rFonts w:ascii="HG丸ｺﾞｼｯｸM-PRO" w:eastAsia="HG丸ｺﾞｼｯｸM-PRO" w:hAnsi="HG丸ｺﾞｼｯｸM-PRO" w:hint="eastAsia"/>
        </w:rPr>
        <w:t>お</w:t>
      </w:r>
      <w:r>
        <w:rPr>
          <w:rFonts w:ascii="HG丸ｺﾞｼｯｸM-PRO" w:eastAsia="HG丸ｺﾞｼｯｸM-PRO" w:hAnsi="HG丸ｺﾞｼｯｸM-PRO" w:hint="eastAsia"/>
        </w:rPr>
        <w:t>いては、リスニング問題の配点を、これまで</w:t>
      </w:r>
      <w:r w:rsidR="009E2995">
        <w:rPr>
          <w:rFonts w:ascii="HG丸ｺﾞｼｯｸM-PRO" w:eastAsia="HG丸ｺﾞｼｯｸM-PRO" w:hAnsi="HG丸ｺﾞｼｯｸM-PRO" w:hint="eastAsia"/>
        </w:rPr>
        <w:t>の約</w:t>
      </w:r>
      <w:r>
        <w:rPr>
          <w:rFonts w:ascii="HG丸ｺﾞｼｯｸM-PRO" w:eastAsia="HG丸ｺﾞｼｯｸM-PRO" w:hAnsi="HG丸ｺﾞｼｯｸM-PRO" w:hint="eastAsia"/>
        </w:rPr>
        <w:t>25％（４分の１）</w:t>
      </w:r>
      <w:r w:rsidR="009E2995">
        <w:rPr>
          <w:rFonts w:ascii="HG丸ｺﾞｼｯｸM-PRO" w:eastAsia="HG丸ｺﾞｼｯｸM-PRO" w:hAnsi="HG丸ｺﾞｼｯｸM-PRO" w:hint="eastAsia"/>
        </w:rPr>
        <w:t>から、約</w:t>
      </w:r>
      <w:r>
        <w:rPr>
          <w:rFonts w:ascii="HG丸ｺﾞｼｯｸM-PRO" w:eastAsia="HG丸ｺﾞｼｯｸM-PRO" w:hAnsi="HG丸ｺﾞｼｯｸM-PRO" w:hint="eastAsia"/>
        </w:rPr>
        <w:t>33％（３分の１）</w:t>
      </w:r>
      <w:r w:rsidR="009E2995">
        <w:rPr>
          <w:rFonts w:ascii="HG丸ｺﾞｼｯｸM-PRO" w:eastAsia="HG丸ｺﾞｼｯｸM-PRO" w:hAnsi="HG丸ｺﾞｼｯｸM-PRO" w:hint="eastAsia"/>
        </w:rPr>
        <w:t>に増やします</w:t>
      </w:r>
      <w:r>
        <w:rPr>
          <w:rFonts w:ascii="HG丸ｺﾞｼｯｸM-PRO" w:eastAsia="HG丸ｺﾞｼｯｸM-PRO" w:hAnsi="HG丸ｺﾞｼｯｸM-PRO" w:hint="eastAsia"/>
        </w:rPr>
        <w:t>。</w:t>
      </w:r>
    </w:p>
    <w:p w:rsidR="00DE01B2" w:rsidRDefault="00DE01B2" w:rsidP="00DE01B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加えて、指示文を含め、問題文をすべて英語で作成します。</w:t>
      </w:r>
    </w:p>
    <w:p w:rsidR="00DE01B2" w:rsidRPr="009E2995" w:rsidRDefault="00DE01B2" w:rsidP="00DE01B2">
      <w:pPr>
        <w:ind w:left="210" w:hangingChars="100" w:hanging="210"/>
        <w:rPr>
          <w:rFonts w:ascii="HG丸ｺﾞｼｯｸM-PRO" w:eastAsia="HG丸ｺﾞｼｯｸM-PRO" w:hAnsi="HG丸ｺﾞｼｯｸM-PRO"/>
        </w:rPr>
      </w:pPr>
    </w:p>
    <w:p w:rsidR="00656D29" w:rsidRDefault="00656D29" w:rsidP="003E73E4">
      <w:pPr>
        <w:rPr>
          <w:rFonts w:ascii="HG丸ｺﾞｼｯｸM-PRO" w:eastAsia="HG丸ｺﾞｼｯｸM-PRO" w:hAnsi="HG丸ｺﾞｼｯｸM-PRO"/>
          <w:b/>
        </w:rPr>
      </w:pPr>
      <w:r>
        <w:rPr>
          <w:rFonts w:ascii="HG丸ｺﾞｼｯｸM-PRO" w:eastAsia="HG丸ｺﾞｼｯｸM-PRO" w:hAnsi="HG丸ｺﾞｼｯｸM-PRO" w:hint="eastAsia"/>
          <w:b/>
        </w:rPr>
        <w:t>３　府教育委員会が編纂</w:t>
      </w:r>
      <w:r w:rsidR="00114F8F">
        <w:rPr>
          <w:rFonts w:ascii="HG丸ｺﾞｼｯｸM-PRO" w:eastAsia="HG丸ｺﾞｼｯｸM-PRO" w:hAnsi="HG丸ｺﾞｼｯｸM-PRO" w:hint="eastAsia"/>
          <w:b/>
        </w:rPr>
        <w:t>する</w:t>
      </w:r>
      <w:r w:rsidR="009E2995">
        <w:rPr>
          <w:rFonts w:ascii="HG丸ｺﾞｼｯｸM-PRO" w:eastAsia="HG丸ｺﾞｼｯｸM-PRO" w:hAnsi="HG丸ｺﾞｼｯｸM-PRO" w:hint="eastAsia"/>
          <w:b/>
        </w:rPr>
        <w:t>英</w:t>
      </w:r>
      <w:r>
        <w:rPr>
          <w:rFonts w:ascii="HG丸ｺﾞｼｯｸM-PRO" w:eastAsia="HG丸ｺﾞｼｯｸM-PRO" w:hAnsi="HG丸ｺﾞｼｯｸM-PRO" w:hint="eastAsia"/>
          <w:b/>
        </w:rPr>
        <w:t>単語集「大阪版</w:t>
      </w:r>
      <w:r w:rsidR="009E299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中学校で学ぶ英単語」について</w:t>
      </w:r>
    </w:p>
    <w:p w:rsidR="00656D29" w:rsidRDefault="00656D29" w:rsidP="00656D29">
      <w:pPr>
        <w:ind w:left="211" w:hangingChars="100" w:hanging="211"/>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00952E3C" w:rsidRPr="00952E3C">
        <w:rPr>
          <w:rFonts w:ascii="HG丸ｺﾞｼｯｸM-PRO" w:eastAsia="HG丸ｺﾞｼｯｸM-PRO" w:hAnsi="HG丸ｺﾞｼｯｸM-PRO" w:hint="eastAsia"/>
        </w:rPr>
        <w:t>平成</w:t>
      </w:r>
      <w:r w:rsidR="00952E3C">
        <w:rPr>
          <w:rFonts w:ascii="HG丸ｺﾞｼｯｸM-PRO" w:eastAsia="HG丸ｺﾞｼｯｸM-PRO" w:hAnsi="HG丸ｺﾞｼｯｸM-PRO" w:hint="eastAsia"/>
        </w:rPr>
        <w:t>29年度入学者選抜から、学力検査「英語」については、</w:t>
      </w:r>
      <w:r w:rsidR="00684764">
        <w:rPr>
          <w:rFonts w:ascii="HG丸ｺﾞｼｯｸM-PRO" w:eastAsia="HG丸ｺﾞｼｯｸM-PRO" w:hAnsi="HG丸ｺﾞｼｯｸM-PRO" w:hint="eastAsia"/>
        </w:rPr>
        <w:t>平成27</w:t>
      </w:r>
      <w:r w:rsidR="0047490C">
        <w:rPr>
          <w:rFonts w:ascii="HG丸ｺﾞｼｯｸM-PRO" w:eastAsia="HG丸ｺﾞｼｯｸM-PRO" w:hAnsi="HG丸ｺﾞｼｯｸM-PRO" w:hint="eastAsia"/>
        </w:rPr>
        <w:t>年度末に公表予定の</w:t>
      </w:r>
      <w:r w:rsidR="00114F8F">
        <w:rPr>
          <w:rFonts w:ascii="HG丸ｺﾞｼｯｸM-PRO" w:eastAsia="HG丸ｺﾞｼｯｸM-PRO" w:hAnsi="HG丸ｺﾞｼｯｸM-PRO" w:hint="eastAsia"/>
        </w:rPr>
        <w:t>「大阪版　中学校で学ぶ英単語</w:t>
      </w:r>
      <w:r w:rsidR="00BB330E">
        <w:rPr>
          <w:rFonts w:ascii="HG丸ｺﾞｼｯｸM-PRO" w:eastAsia="HG丸ｺﾞｼｯｸM-PRO" w:hAnsi="HG丸ｺﾞｼｯｸM-PRO" w:hint="eastAsia"/>
        </w:rPr>
        <w:t>（改訂版）</w:t>
      </w:r>
      <w:r w:rsidR="00114F8F">
        <w:rPr>
          <w:rFonts w:ascii="HG丸ｺﾞｼｯｸM-PRO" w:eastAsia="HG丸ｺﾞｼｯｸM-PRO" w:hAnsi="HG丸ｺﾞｼｯｸM-PRO" w:hint="eastAsia"/>
        </w:rPr>
        <w:t>」（以下、英単語集という。）</w:t>
      </w:r>
      <w:r w:rsidR="00952E3C">
        <w:rPr>
          <w:rFonts w:ascii="HG丸ｺﾞｼｯｸM-PRO" w:eastAsia="HG丸ｺﾞｼｯｸM-PRO" w:hAnsi="HG丸ｺﾞｼｯｸM-PRO" w:hint="eastAsia"/>
        </w:rPr>
        <w:t>の単語から出題します。</w:t>
      </w:r>
      <w:r>
        <w:rPr>
          <w:rFonts w:ascii="HG丸ｺﾞｼｯｸM-PRO" w:eastAsia="HG丸ｺﾞｼｯｸM-PRO" w:hAnsi="HG丸ｺﾞｼｯｸM-PRO" w:hint="eastAsia"/>
        </w:rPr>
        <w:t>この英単語集は、</w:t>
      </w:r>
      <w:r w:rsidR="00114F8F">
        <w:rPr>
          <w:rFonts w:ascii="HG丸ｺﾞｼｯｸM-PRO" w:eastAsia="HG丸ｺﾞｼｯｸM-PRO" w:hAnsi="HG丸ｺﾞｼｯｸM-PRO" w:hint="eastAsia"/>
        </w:rPr>
        <w:t>府内公立</w:t>
      </w:r>
      <w:r w:rsidR="00A37580">
        <w:rPr>
          <w:rFonts w:ascii="HG丸ｺﾞｼｯｸM-PRO" w:eastAsia="HG丸ｺﾞｼｯｸM-PRO" w:hAnsi="HG丸ｺﾞｼｯｸM-PRO" w:hint="eastAsia"/>
        </w:rPr>
        <w:t>中学校で使用されている</w:t>
      </w:r>
      <w:r w:rsidR="00114F8F">
        <w:rPr>
          <w:rFonts w:ascii="HG丸ｺﾞｼｯｸM-PRO" w:eastAsia="HG丸ｺﾞｼｯｸM-PRO" w:hAnsi="HG丸ｺﾞｼｯｸM-PRO" w:hint="eastAsia"/>
        </w:rPr>
        <w:t>すべての</w:t>
      </w:r>
      <w:r w:rsidR="00A37580">
        <w:rPr>
          <w:rFonts w:ascii="HG丸ｺﾞｼｯｸM-PRO" w:eastAsia="HG丸ｺﾞｼｯｸM-PRO" w:hAnsi="HG丸ｺﾞｼｯｸM-PRO" w:hint="eastAsia"/>
        </w:rPr>
        <w:t>検定教科書</w:t>
      </w:r>
      <w:r w:rsidR="00114F8F">
        <w:rPr>
          <w:rFonts w:ascii="HG丸ｺﾞｼｯｸM-PRO" w:eastAsia="HG丸ｺﾞｼｯｸM-PRO" w:hAnsi="HG丸ｺﾞｼｯｸM-PRO" w:hint="eastAsia"/>
        </w:rPr>
        <w:t>中の</w:t>
      </w:r>
      <w:r w:rsidR="00A37580">
        <w:rPr>
          <w:rFonts w:ascii="HG丸ｺﾞｼｯｸM-PRO" w:eastAsia="HG丸ｺﾞｼｯｸM-PRO" w:hAnsi="HG丸ｺﾞｼｯｸM-PRO" w:hint="eastAsia"/>
        </w:rPr>
        <w:t>使用単語を中心に、府教育委員会が編纂</w:t>
      </w:r>
      <w:r w:rsidR="00114F8F">
        <w:rPr>
          <w:rFonts w:ascii="HG丸ｺﾞｼｯｸM-PRO" w:eastAsia="HG丸ｺﾞｼｯｸM-PRO" w:hAnsi="HG丸ｺﾞｼｯｸM-PRO" w:hint="eastAsia"/>
        </w:rPr>
        <w:t>するものです。</w:t>
      </w:r>
    </w:p>
    <w:sectPr w:rsidR="00656D29" w:rsidSect="00114F8F">
      <w:headerReference w:type="default" r:id="rId7"/>
      <w:footerReference w:type="default" r:id="rId8"/>
      <w:pgSz w:w="11906" w:h="16838"/>
      <w:pgMar w:top="1701" w:right="1418" w:bottom="1701" w:left="1418" w:header="851" w:footer="992" w:gutter="0"/>
      <w:pgNumType w:start="14"/>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D8" w:rsidRDefault="008859D8" w:rsidP="008859D8">
      <w:r>
        <w:separator/>
      </w:r>
    </w:p>
  </w:endnote>
  <w:endnote w:type="continuationSeparator" w:id="0">
    <w:p w:rsidR="008859D8" w:rsidRDefault="008859D8" w:rsidP="0088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53726"/>
      <w:docPartObj>
        <w:docPartGallery w:val="Page Numbers (Bottom of Page)"/>
        <w:docPartUnique/>
      </w:docPartObj>
    </w:sdtPr>
    <w:sdtEndPr>
      <w:rPr>
        <w:rFonts w:ascii="HG丸ｺﾞｼｯｸM-PRO" w:eastAsia="HG丸ｺﾞｼｯｸM-PRO" w:hAnsi="HG丸ｺﾞｼｯｸM-PRO"/>
      </w:rPr>
    </w:sdtEndPr>
    <w:sdtContent>
      <w:p w:rsidR="00826E70" w:rsidRPr="00826E70" w:rsidRDefault="00826E70" w:rsidP="00826E70">
        <w:pPr>
          <w:pStyle w:val="aa"/>
          <w:widowControl/>
          <w:jc w:val="center"/>
          <w:rPr>
            <w:rFonts w:ascii="HG丸ｺﾞｼｯｸM-PRO" w:eastAsia="HG丸ｺﾞｼｯｸM-PRO" w:hAnsi="HG丸ｺﾞｼｯｸM-PRO"/>
          </w:rPr>
        </w:pPr>
        <w:r w:rsidRPr="00325F12">
          <w:rPr>
            <w:rFonts w:ascii="HG丸ｺﾞｼｯｸM-PRO" w:eastAsia="HG丸ｺﾞｼｯｸM-PRO" w:hAnsi="HG丸ｺﾞｼｯｸM-PRO" w:hint="eastAsia"/>
          </w:rPr>
          <w:t>２－</w:t>
        </w:r>
        <w:r w:rsidRPr="00325F12">
          <w:rPr>
            <w:rFonts w:ascii="HG丸ｺﾞｼｯｸM-PRO" w:eastAsia="HG丸ｺﾞｼｯｸM-PRO" w:hAnsi="HG丸ｺﾞｼｯｸM-PRO"/>
          </w:rPr>
          <w:fldChar w:fldCharType="begin"/>
        </w:r>
        <w:r w:rsidRPr="00325F12">
          <w:rPr>
            <w:rFonts w:ascii="HG丸ｺﾞｼｯｸM-PRO" w:eastAsia="HG丸ｺﾞｼｯｸM-PRO" w:hAnsi="HG丸ｺﾞｼｯｸM-PRO"/>
          </w:rPr>
          <w:instrText>PAGE   \* MERGEFORMAT</w:instrText>
        </w:r>
        <w:r w:rsidRPr="00325F12">
          <w:rPr>
            <w:rFonts w:ascii="HG丸ｺﾞｼｯｸM-PRO" w:eastAsia="HG丸ｺﾞｼｯｸM-PRO" w:hAnsi="HG丸ｺﾞｼｯｸM-PRO"/>
          </w:rPr>
          <w:fldChar w:fldCharType="separate"/>
        </w:r>
        <w:r w:rsidR="00684764" w:rsidRPr="00684764">
          <w:rPr>
            <w:rFonts w:ascii="HG丸ｺﾞｼｯｸM-PRO" w:eastAsia="HG丸ｺﾞｼｯｸM-PRO" w:hAnsi="HG丸ｺﾞｼｯｸM-PRO"/>
            <w:noProof/>
            <w:lang w:val="ja-JP"/>
          </w:rPr>
          <w:t>14</w:t>
        </w:r>
        <w:r w:rsidRPr="00325F12">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D8" w:rsidRDefault="008859D8" w:rsidP="008859D8">
      <w:r>
        <w:separator/>
      </w:r>
    </w:p>
  </w:footnote>
  <w:footnote w:type="continuationSeparator" w:id="0">
    <w:p w:rsidR="008859D8" w:rsidRDefault="008859D8" w:rsidP="0088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C1" w:rsidRPr="000242C1" w:rsidRDefault="000242C1" w:rsidP="000242C1">
    <w:pPr>
      <w:tabs>
        <w:tab w:val="center" w:pos="4252"/>
        <w:tab w:val="right" w:pos="8504"/>
      </w:tabs>
      <w:snapToGrid w:val="0"/>
      <w:jc w:val="right"/>
      <w:rPr>
        <w:rFonts w:ascii="ＭＳ ゴシック" w:eastAsia="ＭＳ ゴシック" w:hAnsi="ＭＳ ゴシック" w:cs="Times New Roman"/>
        <w:b/>
        <w:sz w:val="44"/>
        <w:szCs w:val="44"/>
        <w:bdr w:val="single" w:sz="4" w:space="0" w:color="auto"/>
      </w:rPr>
    </w:pPr>
    <w:r w:rsidRPr="000242C1">
      <w:rPr>
        <w:rFonts w:ascii="ＭＳ ゴシック" w:eastAsia="ＭＳ ゴシック" w:hAnsi="ＭＳ ゴシック" w:cs="Times New Roman" w:hint="eastAsia"/>
        <w:b/>
        <w:sz w:val="44"/>
        <w:szCs w:val="44"/>
        <w:bdr w:val="single" w:sz="4" w:space="0" w:color="auto"/>
      </w:rPr>
      <w:t>資料</w:t>
    </w:r>
    <w:r>
      <w:rPr>
        <w:rFonts w:ascii="ＭＳ ゴシック" w:eastAsia="ＭＳ ゴシック" w:hAnsi="ＭＳ ゴシック" w:cs="Times New Roman" w:hint="eastAsia"/>
        <w:b/>
        <w:sz w:val="44"/>
        <w:szCs w:val="44"/>
        <w:bdr w:val="single" w:sz="4" w:space="0" w:color="auto"/>
      </w:rPr>
      <w:t>２</w:t>
    </w:r>
  </w:p>
  <w:p w:rsidR="000242C1" w:rsidRDefault="000242C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35"/>
    <w:rsid w:val="000242C1"/>
    <w:rsid w:val="00030937"/>
    <w:rsid w:val="00107C51"/>
    <w:rsid w:val="00114F8F"/>
    <w:rsid w:val="001C1D25"/>
    <w:rsid w:val="00216A35"/>
    <w:rsid w:val="00283590"/>
    <w:rsid w:val="00394CC5"/>
    <w:rsid w:val="003C69CD"/>
    <w:rsid w:val="003E73E4"/>
    <w:rsid w:val="00403B95"/>
    <w:rsid w:val="004061A8"/>
    <w:rsid w:val="0047490C"/>
    <w:rsid w:val="00497489"/>
    <w:rsid w:val="004E0E06"/>
    <w:rsid w:val="0065626E"/>
    <w:rsid w:val="00656D29"/>
    <w:rsid w:val="00684764"/>
    <w:rsid w:val="006C0D12"/>
    <w:rsid w:val="006E30CF"/>
    <w:rsid w:val="007133A4"/>
    <w:rsid w:val="00734902"/>
    <w:rsid w:val="00756BB8"/>
    <w:rsid w:val="00801D36"/>
    <w:rsid w:val="0082232E"/>
    <w:rsid w:val="00826E70"/>
    <w:rsid w:val="008859D8"/>
    <w:rsid w:val="008A2B01"/>
    <w:rsid w:val="009079A4"/>
    <w:rsid w:val="00952E3C"/>
    <w:rsid w:val="009974C7"/>
    <w:rsid w:val="009E2995"/>
    <w:rsid w:val="00A005BF"/>
    <w:rsid w:val="00A37580"/>
    <w:rsid w:val="00A654D1"/>
    <w:rsid w:val="00A75C58"/>
    <w:rsid w:val="00BB330E"/>
    <w:rsid w:val="00BC7C26"/>
    <w:rsid w:val="00C27771"/>
    <w:rsid w:val="00D95068"/>
    <w:rsid w:val="00DE01B2"/>
    <w:rsid w:val="00E55610"/>
    <w:rsid w:val="00E742C6"/>
    <w:rsid w:val="00ED2F21"/>
    <w:rsid w:val="00FB0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6A35"/>
  </w:style>
  <w:style w:type="character" w:customStyle="1" w:styleId="a4">
    <w:name w:val="日付 (文字)"/>
    <w:basedOn w:val="a0"/>
    <w:link w:val="a3"/>
    <w:uiPriority w:val="99"/>
    <w:semiHidden/>
    <w:rsid w:val="00216A35"/>
  </w:style>
  <w:style w:type="table" w:styleId="a5">
    <w:name w:val="Table Grid"/>
    <w:basedOn w:val="a1"/>
    <w:uiPriority w:val="59"/>
    <w:rsid w:val="0090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742C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42C6"/>
    <w:rPr>
      <w:rFonts w:asciiTheme="majorHAnsi" w:eastAsiaTheme="majorEastAsia" w:hAnsiTheme="majorHAnsi" w:cstheme="majorBidi"/>
      <w:sz w:val="18"/>
      <w:szCs w:val="18"/>
    </w:rPr>
  </w:style>
  <w:style w:type="paragraph" w:styleId="a8">
    <w:name w:val="header"/>
    <w:basedOn w:val="a"/>
    <w:link w:val="a9"/>
    <w:uiPriority w:val="99"/>
    <w:unhideWhenUsed/>
    <w:rsid w:val="008859D8"/>
    <w:pPr>
      <w:tabs>
        <w:tab w:val="center" w:pos="4252"/>
        <w:tab w:val="right" w:pos="8504"/>
      </w:tabs>
      <w:snapToGrid w:val="0"/>
    </w:pPr>
  </w:style>
  <w:style w:type="character" w:customStyle="1" w:styleId="a9">
    <w:name w:val="ヘッダー (文字)"/>
    <w:basedOn w:val="a0"/>
    <w:link w:val="a8"/>
    <w:uiPriority w:val="99"/>
    <w:rsid w:val="008859D8"/>
  </w:style>
  <w:style w:type="paragraph" w:styleId="aa">
    <w:name w:val="footer"/>
    <w:basedOn w:val="a"/>
    <w:link w:val="ab"/>
    <w:uiPriority w:val="99"/>
    <w:unhideWhenUsed/>
    <w:rsid w:val="008859D8"/>
    <w:pPr>
      <w:tabs>
        <w:tab w:val="center" w:pos="4252"/>
        <w:tab w:val="right" w:pos="8504"/>
      </w:tabs>
      <w:snapToGrid w:val="0"/>
    </w:pPr>
  </w:style>
  <w:style w:type="character" w:customStyle="1" w:styleId="ab">
    <w:name w:val="フッター (文字)"/>
    <w:basedOn w:val="a0"/>
    <w:link w:val="aa"/>
    <w:uiPriority w:val="99"/>
    <w:rsid w:val="008859D8"/>
  </w:style>
  <w:style w:type="paragraph" w:styleId="ac">
    <w:name w:val="Title"/>
    <w:basedOn w:val="a"/>
    <w:next w:val="a"/>
    <w:link w:val="ad"/>
    <w:qFormat/>
    <w:rsid w:val="008859D8"/>
    <w:pPr>
      <w:widowControl/>
      <w:spacing w:before="240" w:after="120"/>
      <w:jc w:val="center"/>
      <w:outlineLvl w:val="0"/>
    </w:pPr>
    <w:rPr>
      <w:rFonts w:ascii="Arial" w:eastAsia="ＭＳ ゴシック" w:hAnsi="Arial" w:cs="Times New Roman"/>
      <w:kern w:val="0"/>
      <w:sz w:val="32"/>
      <w:szCs w:val="32"/>
      <w:lang w:eastAsia="en-US"/>
    </w:rPr>
  </w:style>
  <w:style w:type="character" w:customStyle="1" w:styleId="ad">
    <w:name w:val="表題 (文字)"/>
    <w:basedOn w:val="a0"/>
    <w:link w:val="ac"/>
    <w:rsid w:val="008859D8"/>
    <w:rPr>
      <w:rFonts w:ascii="Arial" w:eastAsia="ＭＳ ゴシック" w:hAnsi="Arial" w:cs="Times New Roman"/>
      <w:kern w:val="0"/>
      <w:sz w:val="32"/>
      <w:szCs w:val="32"/>
      <w:lang w:eastAsia="en-US"/>
    </w:rPr>
  </w:style>
  <w:style w:type="character" w:styleId="ae">
    <w:name w:val="Hyperlink"/>
    <w:basedOn w:val="a0"/>
    <w:uiPriority w:val="99"/>
    <w:unhideWhenUsed/>
    <w:rsid w:val="00FB0B3B"/>
    <w:rPr>
      <w:color w:val="0000FF" w:themeColor="hyperlink"/>
      <w:u w:val="single"/>
    </w:rPr>
  </w:style>
  <w:style w:type="character" w:styleId="af">
    <w:name w:val="FollowedHyperlink"/>
    <w:basedOn w:val="a0"/>
    <w:uiPriority w:val="99"/>
    <w:semiHidden/>
    <w:unhideWhenUsed/>
    <w:rsid w:val="00FB0B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6A35"/>
  </w:style>
  <w:style w:type="character" w:customStyle="1" w:styleId="a4">
    <w:name w:val="日付 (文字)"/>
    <w:basedOn w:val="a0"/>
    <w:link w:val="a3"/>
    <w:uiPriority w:val="99"/>
    <w:semiHidden/>
    <w:rsid w:val="00216A35"/>
  </w:style>
  <w:style w:type="table" w:styleId="a5">
    <w:name w:val="Table Grid"/>
    <w:basedOn w:val="a1"/>
    <w:uiPriority w:val="59"/>
    <w:rsid w:val="0090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742C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42C6"/>
    <w:rPr>
      <w:rFonts w:asciiTheme="majorHAnsi" w:eastAsiaTheme="majorEastAsia" w:hAnsiTheme="majorHAnsi" w:cstheme="majorBidi"/>
      <w:sz w:val="18"/>
      <w:szCs w:val="18"/>
    </w:rPr>
  </w:style>
  <w:style w:type="paragraph" w:styleId="a8">
    <w:name w:val="header"/>
    <w:basedOn w:val="a"/>
    <w:link w:val="a9"/>
    <w:uiPriority w:val="99"/>
    <w:unhideWhenUsed/>
    <w:rsid w:val="008859D8"/>
    <w:pPr>
      <w:tabs>
        <w:tab w:val="center" w:pos="4252"/>
        <w:tab w:val="right" w:pos="8504"/>
      </w:tabs>
      <w:snapToGrid w:val="0"/>
    </w:pPr>
  </w:style>
  <w:style w:type="character" w:customStyle="1" w:styleId="a9">
    <w:name w:val="ヘッダー (文字)"/>
    <w:basedOn w:val="a0"/>
    <w:link w:val="a8"/>
    <w:uiPriority w:val="99"/>
    <w:rsid w:val="008859D8"/>
  </w:style>
  <w:style w:type="paragraph" w:styleId="aa">
    <w:name w:val="footer"/>
    <w:basedOn w:val="a"/>
    <w:link w:val="ab"/>
    <w:uiPriority w:val="99"/>
    <w:unhideWhenUsed/>
    <w:rsid w:val="008859D8"/>
    <w:pPr>
      <w:tabs>
        <w:tab w:val="center" w:pos="4252"/>
        <w:tab w:val="right" w:pos="8504"/>
      </w:tabs>
      <w:snapToGrid w:val="0"/>
    </w:pPr>
  </w:style>
  <w:style w:type="character" w:customStyle="1" w:styleId="ab">
    <w:name w:val="フッター (文字)"/>
    <w:basedOn w:val="a0"/>
    <w:link w:val="aa"/>
    <w:uiPriority w:val="99"/>
    <w:rsid w:val="008859D8"/>
  </w:style>
  <w:style w:type="paragraph" w:styleId="ac">
    <w:name w:val="Title"/>
    <w:basedOn w:val="a"/>
    <w:next w:val="a"/>
    <w:link w:val="ad"/>
    <w:qFormat/>
    <w:rsid w:val="008859D8"/>
    <w:pPr>
      <w:widowControl/>
      <w:spacing w:before="240" w:after="120"/>
      <w:jc w:val="center"/>
      <w:outlineLvl w:val="0"/>
    </w:pPr>
    <w:rPr>
      <w:rFonts w:ascii="Arial" w:eastAsia="ＭＳ ゴシック" w:hAnsi="Arial" w:cs="Times New Roman"/>
      <w:kern w:val="0"/>
      <w:sz w:val="32"/>
      <w:szCs w:val="32"/>
      <w:lang w:eastAsia="en-US"/>
    </w:rPr>
  </w:style>
  <w:style w:type="character" w:customStyle="1" w:styleId="ad">
    <w:name w:val="表題 (文字)"/>
    <w:basedOn w:val="a0"/>
    <w:link w:val="ac"/>
    <w:rsid w:val="008859D8"/>
    <w:rPr>
      <w:rFonts w:ascii="Arial" w:eastAsia="ＭＳ ゴシック" w:hAnsi="Arial" w:cs="Times New Roman"/>
      <w:kern w:val="0"/>
      <w:sz w:val="32"/>
      <w:szCs w:val="32"/>
      <w:lang w:eastAsia="en-US"/>
    </w:rPr>
  </w:style>
  <w:style w:type="character" w:styleId="ae">
    <w:name w:val="Hyperlink"/>
    <w:basedOn w:val="a0"/>
    <w:uiPriority w:val="99"/>
    <w:unhideWhenUsed/>
    <w:rsid w:val="00FB0B3B"/>
    <w:rPr>
      <w:color w:val="0000FF" w:themeColor="hyperlink"/>
      <w:u w:val="single"/>
    </w:rPr>
  </w:style>
  <w:style w:type="character" w:styleId="af">
    <w:name w:val="FollowedHyperlink"/>
    <w:basedOn w:val="a0"/>
    <w:uiPriority w:val="99"/>
    <w:semiHidden/>
    <w:unhideWhenUsed/>
    <w:rsid w:val="00FB0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19050">
          <a:solidFill>
            <a:srgbClr val="000000"/>
          </a:solidFill>
          <a:miter lim="800000"/>
          <a:headEnd/>
          <a:tailEnd/>
        </a:ln>
      </a:spPr>
      <a:bodyPr rot="0" vert="horz" wrap="square" lIns="74295" tIns="8890" rIns="74295" bIns="889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網代典子</dc:creator>
  <cp:lastModifiedBy>HOSTNAME</cp:lastModifiedBy>
  <cp:revision>3</cp:revision>
  <cp:lastPrinted>2016-02-15T23:36:00Z</cp:lastPrinted>
  <dcterms:created xsi:type="dcterms:W3CDTF">2016-02-15T12:32:00Z</dcterms:created>
  <dcterms:modified xsi:type="dcterms:W3CDTF">2016-02-15T23:37:00Z</dcterms:modified>
</cp:coreProperties>
</file>