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62BB" w14:textId="77777777" w:rsidR="00FC474B" w:rsidRPr="000B46E8" w:rsidRDefault="00FC474B" w:rsidP="00FC474B">
      <w:pPr>
        <w:pStyle w:val="GL"/>
      </w:pPr>
    </w:p>
    <w:p w14:paraId="7B876637" w14:textId="77777777" w:rsidR="00FC474B" w:rsidRDefault="00FC474B" w:rsidP="00FC474B"/>
    <w:p w14:paraId="1469345C" w14:textId="77777777" w:rsidR="00FC474B" w:rsidRDefault="00FC474B" w:rsidP="00FC474B"/>
    <w:p w14:paraId="230A61F3" w14:textId="77777777" w:rsidR="00FC474B" w:rsidRDefault="00FC474B" w:rsidP="00FC474B"/>
    <w:p w14:paraId="605C676A" w14:textId="77777777" w:rsidR="00FC474B" w:rsidRDefault="00FC474B" w:rsidP="00FC474B"/>
    <w:tbl>
      <w:tblPr>
        <w:tblStyle w:val="5-1"/>
        <w:tblW w:w="0" w:type="auto"/>
        <w:jc w:val="right"/>
        <w:tblBorders>
          <w:top w:val="thinThickMediumGap" w:sz="24" w:space="0" w:color="002060"/>
          <w:left w:val="none" w:sz="0" w:space="0" w:color="auto"/>
          <w:bottom w:val="thickThinMediumGap" w:sz="24" w:space="0" w:color="002060"/>
          <w:right w:val="none" w:sz="0" w:space="0" w:color="auto"/>
          <w:insideH w:val="thinThickMediumGap" w:sz="24" w:space="0" w:color="002060"/>
          <w:insideV w:val="thinThickMediumGap" w:sz="24" w:space="0" w:color="002060"/>
        </w:tblBorders>
        <w:tblLook w:val="04A0" w:firstRow="1" w:lastRow="0" w:firstColumn="1" w:lastColumn="0" w:noHBand="0" w:noVBand="1"/>
      </w:tblPr>
      <w:tblGrid>
        <w:gridCol w:w="5102"/>
      </w:tblGrid>
      <w:tr w:rsidR="00FC474B" w:rsidRPr="007452EB" w14:paraId="74D332EE" w14:textId="77777777" w:rsidTr="00A2031C">
        <w:trPr>
          <w:cnfStyle w:val="100000000000" w:firstRow="1" w:lastRow="0" w:firstColumn="0" w:lastColumn="0" w:oddVBand="0" w:evenVBand="0" w:oddHBand="0" w:evenHBand="0" w:firstRowFirstColumn="0" w:firstRowLastColumn="0" w:lastRowFirstColumn="0" w:lastRowLastColumn="0"/>
          <w:trHeight w:val="850"/>
          <w:jc w:val="right"/>
        </w:trPr>
        <w:tc>
          <w:tcPr>
            <w:cnfStyle w:val="001000000000" w:firstRow="0" w:lastRow="0" w:firstColumn="1" w:lastColumn="0" w:oddVBand="0" w:evenVBand="0" w:oddHBand="0" w:evenHBand="0" w:firstRowFirstColumn="0" w:firstRowLastColumn="0" w:lastRowFirstColumn="0" w:lastRowLastColumn="0"/>
            <w:tcW w:w="5102" w:type="dxa"/>
            <w:tcBorders>
              <w:top w:val="none" w:sz="0" w:space="0" w:color="auto"/>
              <w:left w:val="none" w:sz="0" w:space="0" w:color="auto"/>
              <w:bottom w:val="none" w:sz="0" w:space="0" w:color="auto"/>
              <w:right w:val="none" w:sz="0" w:space="0" w:color="auto"/>
            </w:tcBorders>
            <w:shd w:val="clear" w:color="auto" w:fill="auto"/>
            <w:vAlign w:val="center"/>
          </w:tcPr>
          <w:p w14:paraId="53F839EE" w14:textId="630D01CE" w:rsidR="00FC474B" w:rsidRPr="007452EB" w:rsidRDefault="00FC474B" w:rsidP="00A2031C">
            <w:pPr>
              <w:jc w:val="right"/>
              <w:rPr>
                <w:rFonts w:ascii="BIZ UDゴシック" w:eastAsia="BIZ UDゴシック" w:hAnsi="BIZ UDゴシック"/>
                <w:color w:val="000000" w:themeColor="text1"/>
                <w:sz w:val="72"/>
                <w:szCs w:val="72"/>
              </w:rPr>
            </w:pPr>
            <w:r>
              <w:rPr>
                <w:rFonts w:ascii="BIZ UDゴシック" w:eastAsia="BIZ UDゴシック" w:hAnsi="BIZ UDゴシック" w:hint="eastAsia"/>
                <w:color w:val="000000" w:themeColor="text1"/>
                <w:sz w:val="72"/>
                <w:szCs w:val="72"/>
              </w:rPr>
              <w:t>用語集</w:t>
            </w:r>
          </w:p>
        </w:tc>
      </w:tr>
    </w:tbl>
    <w:p w14:paraId="6555BBA3" w14:textId="77777777" w:rsidR="00FC474B" w:rsidRPr="007452EB" w:rsidRDefault="00FC474B" w:rsidP="00FC474B"/>
    <w:p w14:paraId="250C3AB4" w14:textId="77777777" w:rsidR="00FC474B" w:rsidRPr="007452EB" w:rsidRDefault="00FC474B" w:rsidP="00FC474B"/>
    <w:p w14:paraId="31D12A45" w14:textId="77777777" w:rsidR="00FC474B" w:rsidRDefault="00FC474B">
      <w:pPr>
        <w:widowControl/>
        <w:jc w:val="left"/>
        <w:sectPr w:rsidR="00FC474B" w:rsidSect="00ED1690">
          <w:headerReference w:type="even" r:id="rId11"/>
          <w:headerReference w:type="default" r:id="rId12"/>
          <w:footerReference w:type="even" r:id="rId13"/>
          <w:footerReference w:type="default" r:id="rId14"/>
          <w:pgSz w:w="11906" w:h="16838" w:code="9"/>
          <w:pgMar w:top="1134" w:right="1134" w:bottom="851" w:left="1134" w:header="567" w:footer="284" w:gutter="0"/>
          <w:pgNumType w:start="1"/>
          <w:cols w:space="425"/>
          <w:docGrid w:type="lines" w:linePitch="360"/>
        </w:sectPr>
      </w:pPr>
      <w:r>
        <w:br w:type="page"/>
      </w:r>
    </w:p>
    <w:p w14:paraId="79C32E7E" w14:textId="1A53C7E4" w:rsidR="00FC474B" w:rsidRDefault="00FC474B">
      <w:pPr>
        <w:widowControl/>
        <w:jc w:val="left"/>
      </w:pPr>
    </w:p>
    <w:p w14:paraId="754BC4EC" w14:textId="77777777" w:rsidR="00FC474B" w:rsidRDefault="00FC474B"/>
    <w:p w14:paraId="3742597B" w14:textId="77777777" w:rsidR="00FC474B" w:rsidRDefault="00FC474B"/>
    <w:p w14:paraId="5EC75D30" w14:textId="77777777" w:rsidR="00FC474B" w:rsidRDefault="00FC474B"/>
    <w:p w14:paraId="6AF87985" w14:textId="77777777" w:rsidR="00FC474B" w:rsidRDefault="00FC474B"/>
    <w:p w14:paraId="0BB53B13" w14:textId="77777777" w:rsidR="00FC474B" w:rsidRDefault="00FC474B"/>
    <w:p w14:paraId="41272CA0" w14:textId="77777777" w:rsidR="00FC474B" w:rsidRDefault="00FC474B"/>
    <w:p w14:paraId="5789583C" w14:textId="77777777" w:rsidR="00FC474B" w:rsidRDefault="00FC474B"/>
    <w:p w14:paraId="7C056CC4" w14:textId="77777777" w:rsidR="00FC474B" w:rsidRDefault="00FC474B"/>
    <w:p w14:paraId="39818BFA" w14:textId="77777777" w:rsidR="00FC474B" w:rsidRDefault="00FC474B"/>
    <w:p w14:paraId="404F639F" w14:textId="77777777" w:rsidR="00FC474B" w:rsidRDefault="00FC474B">
      <w:pPr>
        <w:sectPr w:rsidR="00FC474B" w:rsidSect="002206B9">
          <w:headerReference w:type="default" r:id="rId15"/>
          <w:pgSz w:w="11906" w:h="16838" w:code="9"/>
          <w:pgMar w:top="1134" w:right="1134" w:bottom="851" w:left="1134" w:header="567" w:footer="284" w:gutter="0"/>
          <w:cols w:space="425"/>
          <w:docGrid w:type="lines" w:linePitch="360"/>
        </w:sectPr>
      </w:pPr>
      <w:r>
        <w:br w:type="page"/>
      </w:r>
    </w:p>
    <w:tbl>
      <w:tblPr>
        <w:tblStyle w:val="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blLook w:val="04A0" w:firstRow="1" w:lastRow="0" w:firstColumn="1" w:lastColumn="0" w:noHBand="0" w:noVBand="1"/>
      </w:tblPr>
      <w:tblGrid>
        <w:gridCol w:w="684"/>
        <w:gridCol w:w="1257"/>
        <w:gridCol w:w="185"/>
        <w:gridCol w:w="7728"/>
      </w:tblGrid>
      <w:tr w:rsidR="00BC1765" w:rsidRPr="00BC1765" w14:paraId="0B5A394C" w14:textId="77777777" w:rsidTr="00C54816">
        <w:tc>
          <w:tcPr>
            <w:tcW w:w="5000" w:type="pct"/>
            <w:gridSpan w:val="4"/>
            <w:tcBorders>
              <w:top w:val="single" w:sz="18" w:space="0" w:color="244061"/>
              <w:left w:val="single" w:sz="18" w:space="0" w:color="244061"/>
              <w:bottom w:val="single" w:sz="18" w:space="0" w:color="244061"/>
              <w:right w:val="single" w:sz="18" w:space="0" w:color="244061"/>
            </w:tcBorders>
            <w:shd w:val="clear" w:color="auto" w:fill="244061"/>
          </w:tcPr>
          <w:p w14:paraId="2E1589F5" w14:textId="7B740FAF" w:rsidR="00BC1765" w:rsidRPr="00305134" w:rsidRDefault="00BC1765" w:rsidP="00BC1765">
            <w:pPr>
              <w:jc w:val="left"/>
              <w:rPr>
                <w:rFonts w:ascii="BIZ UDゴシック" w:eastAsia="BIZ UDゴシック" w:hAnsi="BIZ UDゴシック"/>
                <w:b/>
                <w:color w:val="000000"/>
                <w:sz w:val="28"/>
                <w:szCs w:val="28"/>
              </w:rPr>
            </w:pPr>
            <w:r w:rsidRPr="00305134">
              <w:rPr>
                <w:rFonts w:ascii="BIZ UDゴシック" w:eastAsia="BIZ UDゴシック" w:hAnsi="BIZ UDゴシック" w:hint="eastAsia"/>
                <w:b/>
                <w:color w:val="FFFFFF"/>
                <w:sz w:val="28"/>
                <w:szCs w:val="28"/>
              </w:rPr>
              <w:lastRenderedPageBreak/>
              <w:t>用語集</w:t>
            </w:r>
          </w:p>
        </w:tc>
      </w:tr>
      <w:tr w:rsidR="00BC1765" w:rsidRPr="00BC1765" w14:paraId="19865179" w14:textId="77777777" w:rsidTr="00C54816">
        <w:trPr>
          <w:trHeight w:val="265"/>
        </w:trPr>
        <w:tc>
          <w:tcPr>
            <w:tcW w:w="5000" w:type="pct"/>
            <w:gridSpan w:val="4"/>
            <w:tcBorders>
              <w:top w:val="single" w:sz="18" w:space="0" w:color="244061"/>
            </w:tcBorders>
          </w:tcPr>
          <w:p w14:paraId="1F54E26B" w14:textId="77777777" w:rsidR="00BC1765" w:rsidRPr="00BC1765" w:rsidRDefault="00BC1765" w:rsidP="00BC1765">
            <w:pPr>
              <w:jc w:val="left"/>
              <w:rPr>
                <w:rFonts w:ascii="ＭＳ ゴシック" w:eastAsia="ＭＳ ゴシック" w:hAnsi="ＭＳ ゴシック"/>
                <w:b/>
                <w:color w:val="000000"/>
                <w:szCs w:val="21"/>
              </w:rPr>
            </w:pPr>
          </w:p>
          <w:p w14:paraId="167ED321"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用語の解説については、次の書籍等を引用しました。</w:t>
            </w:r>
          </w:p>
          <w:p w14:paraId="1A764B91"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本書において、専門用語、なじみのない用語及び難解な用語について、多くの方々にご理解していただけるよう、引用文献を活用して、できるかぎり説明していますが、一部説明困難な箇所があることをご了承願います。</w:t>
            </w:r>
          </w:p>
          <w:p w14:paraId="473DC474" w14:textId="77777777" w:rsidR="00BC1765" w:rsidRPr="00305134" w:rsidRDefault="00BC1765" w:rsidP="00BC1765">
            <w:pPr>
              <w:jc w:val="left"/>
              <w:rPr>
                <w:rFonts w:ascii="BIZ UDゴシック" w:eastAsia="BIZ UDゴシック" w:hAnsi="BIZ UDゴシック"/>
                <w:b/>
                <w:color w:val="000000"/>
                <w:szCs w:val="21"/>
              </w:rPr>
            </w:pPr>
          </w:p>
          <w:p w14:paraId="27A67A9F"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引用</w:t>
            </w:r>
          </w:p>
          <w:p w14:paraId="38BAEF7E"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 xml:space="preserve">　・建築大辞典　彰国社</w:t>
            </w:r>
          </w:p>
          <w:p w14:paraId="7682846B"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 xml:space="preserve">　・広辞苑　岩波書店</w:t>
            </w:r>
          </w:p>
          <w:p w14:paraId="081F004D"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 xml:space="preserve">　・大辞林　三省堂</w:t>
            </w:r>
          </w:p>
          <w:p w14:paraId="285B2E2A" w14:textId="77777777" w:rsidR="00BC1765" w:rsidRPr="00305134" w:rsidRDefault="00BC1765" w:rsidP="00BC1765">
            <w:pPr>
              <w:ind w:firstLineChars="100" w:firstLine="210"/>
              <w:jc w:val="left"/>
              <w:rPr>
                <w:rFonts w:ascii="BIZ UDゴシック" w:eastAsia="BIZ UDゴシック" w:hAnsi="BIZ UDゴシック"/>
                <w:color w:val="000000"/>
                <w:szCs w:val="21"/>
              </w:rPr>
            </w:pPr>
            <w:r w:rsidRPr="00305134">
              <w:rPr>
                <w:rFonts w:ascii="BIZ UDゴシック" w:eastAsia="BIZ UDゴシック" w:hAnsi="BIZ UDゴシック" w:hint="eastAsia"/>
                <w:color w:val="000000"/>
                <w:szCs w:val="21"/>
              </w:rPr>
              <w:t xml:space="preserve">　・公益社団法人　日本オストミー協会　ホームページ</w:t>
            </w:r>
          </w:p>
          <w:p w14:paraId="4D06D0D5" w14:textId="77777777" w:rsidR="00BC1765" w:rsidRPr="00BC1765" w:rsidRDefault="00BC1765" w:rsidP="00BC1765">
            <w:pPr>
              <w:jc w:val="left"/>
              <w:rPr>
                <w:rFonts w:ascii="ＭＳ ゴシック" w:eastAsia="ＭＳ ゴシック" w:hAnsi="ＭＳ ゴシック"/>
                <w:b/>
                <w:color w:val="000000"/>
                <w:szCs w:val="21"/>
              </w:rPr>
            </w:pPr>
          </w:p>
        </w:tc>
      </w:tr>
      <w:tr w:rsidR="00BC1765" w:rsidRPr="00BC1765" w14:paraId="00A0FB8F" w14:textId="77777777" w:rsidTr="00C54816">
        <w:tc>
          <w:tcPr>
            <w:tcW w:w="347" w:type="pct"/>
            <w:tcBorders>
              <w:left w:val="single" w:sz="18" w:space="0" w:color="244061"/>
              <w:bottom w:val="single" w:sz="18" w:space="0" w:color="244061"/>
            </w:tcBorders>
            <w:shd w:val="clear" w:color="auto" w:fill="B8CCE4"/>
          </w:tcPr>
          <w:p w14:paraId="50F05D7B" w14:textId="77777777" w:rsidR="00BC1765" w:rsidRPr="00305134" w:rsidRDefault="00BC1765" w:rsidP="00BC1765">
            <w:pPr>
              <w:jc w:val="left"/>
              <w:rPr>
                <w:rFonts w:ascii="BIZ UDゴシック" w:eastAsia="BIZ UDゴシック" w:hAnsi="BIZ UDゴシック"/>
                <w:color w:val="000000"/>
                <w:szCs w:val="21"/>
              </w:rPr>
            </w:pPr>
            <w:r w:rsidRPr="00305134">
              <w:rPr>
                <w:rFonts w:ascii="BIZ UDゴシック" w:eastAsia="BIZ UDゴシック" w:hAnsi="BIZ UDゴシック" w:hint="eastAsia"/>
                <w:b/>
                <w:color w:val="000000"/>
                <w:szCs w:val="21"/>
              </w:rPr>
              <w:t>あ行</w:t>
            </w:r>
          </w:p>
        </w:tc>
        <w:tc>
          <w:tcPr>
            <w:tcW w:w="4653" w:type="pct"/>
            <w:gridSpan w:val="3"/>
            <w:tcBorders>
              <w:left w:val="nil"/>
              <w:bottom w:val="single" w:sz="18" w:space="0" w:color="244061"/>
            </w:tcBorders>
          </w:tcPr>
          <w:p w14:paraId="303F1F50"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2B395E75" w14:textId="77777777" w:rsidTr="00C54816">
        <w:tc>
          <w:tcPr>
            <w:tcW w:w="985" w:type="pct"/>
            <w:gridSpan w:val="2"/>
            <w:tcBorders>
              <w:top w:val="single" w:sz="18" w:space="0" w:color="244061"/>
            </w:tcBorders>
          </w:tcPr>
          <w:p w14:paraId="3ADF58F8" w14:textId="0E47FBE2" w:rsidR="00BC1765" w:rsidRPr="00305134" w:rsidRDefault="00BC1765" w:rsidP="00BC1765">
            <w:pPr>
              <w:jc w:val="left"/>
              <w:rPr>
                <w:rFonts w:ascii="BIZ UDゴシック" w:eastAsia="BIZ UDゴシック" w:hAnsi="BIZ UDゴシック"/>
                <w:color w:val="000000"/>
                <w:w w:val="90"/>
                <w:sz w:val="20"/>
                <w:szCs w:val="21"/>
              </w:rPr>
            </w:pPr>
            <w:r w:rsidRPr="00305134">
              <w:rPr>
                <w:rFonts w:ascii="BIZ UDゴシック" w:eastAsia="BIZ UDゴシック" w:hAnsi="BIZ UDゴシック" w:hint="eastAsia"/>
                <w:color w:val="000000"/>
                <w:w w:val="90"/>
                <w:sz w:val="20"/>
                <w:szCs w:val="21"/>
              </w:rPr>
              <w:t>アスペルガー症候群</w:t>
            </w:r>
          </w:p>
        </w:tc>
        <w:tc>
          <w:tcPr>
            <w:tcW w:w="4015" w:type="pct"/>
            <w:gridSpan w:val="2"/>
            <w:tcBorders>
              <w:top w:val="single" w:sz="18" w:space="0" w:color="244061"/>
              <w:left w:val="nil"/>
            </w:tcBorders>
          </w:tcPr>
          <w:p w14:paraId="2564E888"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知的発達の遅れを伴わず、かつ、自閉症の特徴のうち言葉の発達の遅れを伴わない</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広汎性発達障がいの１つ。</w:t>
            </w:r>
          </w:p>
        </w:tc>
      </w:tr>
      <w:tr w:rsidR="00BC1765" w:rsidRPr="00BC1765" w14:paraId="6A653045" w14:textId="77777777" w:rsidTr="00C54816">
        <w:tc>
          <w:tcPr>
            <w:tcW w:w="985" w:type="pct"/>
            <w:gridSpan w:val="2"/>
          </w:tcPr>
          <w:p w14:paraId="52E9790F"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61D60405"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72027D8F" w14:textId="77777777" w:rsidTr="00C54816">
        <w:tc>
          <w:tcPr>
            <w:tcW w:w="985" w:type="pct"/>
            <w:gridSpan w:val="2"/>
          </w:tcPr>
          <w:p w14:paraId="46F9BBF4"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アルコーブ</w:t>
            </w:r>
          </w:p>
        </w:tc>
        <w:tc>
          <w:tcPr>
            <w:tcW w:w="4015" w:type="pct"/>
            <w:gridSpan w:val="2"/>
            <w:tcBorders>
              <w:left w:val="nil"/>
            </w:tcBorders>
          </w:tcPr>
          <w:p w14:paraId="75AC6743"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室の壁面を後退させて造られた付属的な空間。開き戸の前に空間を造ることで、戸を開けたときに、廊下を歩いている人に戸がぶつからないようにするなど安全面でも効果がある。</w:t>
            </w:r>
          </w:p>
        </w:tc>
      </w:tr>
      <w:tr w:rsidR="00BC1765" w:rsidRPr="00BC1765" w14:paraId="1F1458AA" w14:textId="77777777" w:rsidTr="00C54816">
        <w:tc>
          <w:tcPr>
            <w:tcW w:w="985" w:type="pct"/>
            <w:gridSpan w:val="2"/>
          </w:tcPr>
          <w:p w14:paraId="6497B97A"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2BB37821"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2BE22088" w14:textId="77777777" w:rsidTr="00C54816">
        <w:tc>
          <w:tcPr>
            <w:tcW w:w="985" w:type="pct"/>
            <w:gridSpan w:val="2"/>
          </w:tcPr>
          <w:p w14:paraId="6A9A40F4"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sz w:val="20"/>
                <w:szCs w:val="20"/>
              </w:rPr>
              <w:t>オールジェンダートイレ</w:t>
            </w:r>
          </w:p>
        </w:tc>
        <w:tc>
          <w:tcPr>
            <w:tcW w:w="4015" w:type="pct"/>
            <w:gridSpan w:val="2"/>
            <w:tcBorders>
              <w:left w:val="nil"/>
            </w:tcBorders>
          </w:tcPr>
          <w:p w14:paraId="3ABAD09E" w14:textId="77777777" w:rsidR="00BC1765" w:rsidRPr="00305134" w:rsidRDefault="00BC1765" w:rsidP="00BC1765">
            <w:pPr>
              <w:jc w:val="left"/>
              <w:rPr>
                <w:rFonts w:ascii="BIZ UDゴシック" w:eastAsia="BIZ UDゴシック" w:hAnsi="BIZ UDゴシック"/>
                <w:color w:val="000000"/>
                <w:sz w:val="20"/>
                <w:szCs w:val="20"/>
                <w:highlight w:val="lightGray"/>
              </w:rPr>
            </w:pPr>
            <w:r w:rsidRPr="00305134">
              <w:rPr>
                <w:rFonts w:ascii="BIZ UDゴシック" w:eastAsia="BIZ UDゴシック" w:hAnsi="BIZ UDゴシック" w:hint="eastAsia"/>
                <w:color w:val="000000"/>
                <w:sz w:val="20"/>
                <w:szCs w:val="20"/>
                <w:shd w:val="clear" w:color="auto" w:fill="FFFFFF"/>
              </w:rPr>
              <w:t>男性と女性を区別せずに、誰もが利用できるトイレ</w:t>
            </w:r>
          </w:p>
        </w:tc>
      </w:tr>
      <w:tr w:rsidR="00BC1765" w:rsidRPr="00BC1765" w14:paraId="6FFD30EF" w14:textId="77777777" w:rsidTr="00C54816">
        <w:tc>
          <w:tcPr>
            <w:tcW w:w="985" w:type="pct"/>
            <w:gridSpan w:val="2"/>
          </w:tcPr>
          <w:p w14:paraId="1D06C0CC"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271F1F36"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7489D039" w14:textId="77777777" w:rsidTr="00C54816">
        <w:tc>
          <w:tcPr>
            <w:tcW w:w="985" w:type="pct"/>
            <w:gridSpan w:val="2"/>
          </w:tcPr>
          <w:p w14:paraId="5F4B2441"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オストメイト</w:t>
            </w:r>
          </w:p>
        </w:tc>
        <w:tc>
          <w:tcPr>
            <w:tcW w:w="4015" w:type="pct"/>
            <w:gridSpan w:val="2"/>
            <w:tcBorders>
              <w:left w:val="nil"/>
            </w:tcBorders>
          </w:tcPr>
          <w:p w14:paraId="60BAACF3"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ストーマ（人工肛門・人工膀胱）が造設されている人のこと。人工肛門保有者、</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人工膀胱保有者ともいう。</w:t>
            </w:r>
          </w:p>
        </w:tc>
      </w:tr>
      <w:tr w:rsidR="00BC1765" w:rsidRPr="00BC1765" w14:paraId="12577900" w14:textId="77777777" w:rsidTr="00C54816">
        <w:trPr>
          <w:trHeight w:val="87"/>
        </w:trPr>
        <w:tc>
          <w:tcPr>
            <w:tcW w:w="5000" w:type="pct"/>
            <w:gridSpan w:val="4"/>
          </w:tcPr>
          <w:p w14:paraId="660614C3"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6D8B59DD" w14:textId="77777777" w:rsidTr="00C54816">
        <w:tc>
          <w:tcPr>
            <w:tcW w:w="347" w:type="pct"/>
            <w:tcBorders>
              <w:left w:val="single" w:sz="18" w:space="0" w:color="244061"/>
              <w:bottom w:val="single" w:sz="18" w:space="0" w:color="244061"/>
            </w:tcBorders>
            <w:shd w:val="clear" w:color="auto" w:fill="B8CCE4"/>
          </w:tcPr>
          <w:p w14:paraId="40C9A7A7" w14:textId="77777777" w:rsidR="00BC1765" w:rsidRPr="00305134" w:rsidRDefault="00BC1765" w:rsidP="00BC1765">
            <w:pPr>
              <w:jc w:val="left"/>
              <w:rPr>
                <w:rFonts w:ascii="BIZ UDゴシック" w:eastAsia="BIZ UDゴシック" w:hAnsi="BIZ UDゴシック"/>
                <w:b/>
                <w:color w:val="000000"/>
                <w:szCs w:val="21"/>
              </w:rPr>
            </w:pPr>
            <w:r w:rsidRPr="00305134">
              <w:rPr>
                <w:rFonts w:ascii="BIZ UDゴシック" w:eastAsia="BIZ UDゴシック" w:hAnsi="BIZ UDゴシック" w:hint="eastAsia"/>
                <w:b/>
                <w:color w:val="000000"/>
                <w:szCs w:val="21"/>
              </w:rPr>
              <w:t>か行</w:t>
            </w:r>
          </w:p>
        </w:tc>
        <w:tc>
          <w:tcPr>
            <w:tcW w:w="4653" w:type="pct"/>
            <w:gridSpan w:val="3"/>
            <w:tcBorders>
              <w:left w:val="nil"/>
              <w:bottom w:val="single" w:sz="12" w:space="0" w:color="auto"/>
            </w:tcBorders>
          </w:tcPr>
          <w:p w14:paraId="1331836B"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505085D9" w14:textId="77777777" w:rsidTr="00305134">
        <w:tc>
          <w:tcPr>
            <w:tcW w:w="985" w:type="pct"/>
            <w:gridSpan w:val="2"/>
            <w:tcBorders>
              <w:top w:val="single" w:sz="18" w:space="0" w:color="auto"/>
            </w:tcBorders>
          </w:tcPr>
          <w:p w14:paraId="160363C1" w14:textId="6C67B1EB"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カームダウン／</w:t>
            </w:r>
            <w:r w:rsidR="00BE0A3C">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クールダウン</w:t>
            </w:r>
          </w:p>
        </w:tc>
        <w:tc>
          <w:tcPr>
            <w:tcW w:w="4015" w:type="pct"/>
            <w:gridSpan w:val="2"/>
            <w:tcBorders>
              <w:top w:val="single" w:sz="18" w:space="0" w:color="auto"/>
              <w:left w:val="nil"/>
            </w:tcBorders>
          </w:tcPr>
          <w:p w14:paraId="1B16AF51"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人混み、音や光など環境の状況によって不安や恐怖等を感じ、パニックを起こした時に、気持ちを落ち着かせること。</w:t>
            </w:r>
          </w:p>
        </w:tc>
      </w:tr>
      <w:tr w:rsidR="00BC1765" w:rsidRPr="00BC1765" w14:paraId="363E734F" w14:textId="77777777" w:rsidTr="00305134">
        <w:tc>
          <w:tcPr>
            <w:tcW w:w="985" w:type="pct"/>
            <w:gridSpan w:val="2"/>
          </w:tcPr>
          <w:p w14:paraId="0D508200"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6497FFD5"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151762B5" w14:textId="77777777" w:rsidTr="00305134">
        <w:tc>
          <w:tcPr>
            <w:tcW w:w="985" w:type="pct"/>
            <w:gridSpan w:val="2"/>
          </w:tcPr>
          <w:p w14:paraId="14DA6AE1"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確認申請</w:t>
            </w:r>
          </w:p>
        </w:tc>
        <w:tc>
          <w:tcPr>
            <w:tcW w:w="4015" w:type="pct"/>
            <w:gridSpan w:val="2"/>
            <w:tcBorders>
              <w:left w:val="nil"/>
            </w:tcBorders>
          </w:tcPr>
          <w:p w14:paraId="1A42F0AA" w14:textId="3A57A823"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建築物の新築、増築等を行う場合に、建築主が建築基準法の規定に基づいて建築主事に対して行う申請。建築物に関する建築基準法の基準は技術的であり専門的であるために、建築主は一定規模以上の建築物（工作物、建築設備についても準用されるものがある）を建築、大規模の修繕や模様替え、用途変更などをする場合に、工事着手前に建築主事の確認を受けなければならない。また建築主事は、この申請を受けてから同法第６条第１項</w:t>
            </w:r>
            <w:r w:rsidR="00541119">
              <w:rPr>
                <w:rFonts w:ascii="BIZ UDゴシック" w:eastAsia="BIZ UDゴシック" w:hAnsi="BIZ UDゴシック" w:hint="eastAsia"/>
                <w:color w:val="000000"/>
                <w:sz w:val="20"/>
                <w:szCs w:val="21"/>
              </w:rPr>
              <w:t>第</w:t>
            </w:r>
            <w:r w:rsidRPr="00305134">
              <w:rPr>
                <w:rFonts w:ascii="BIZ UDゴシック" w:eastAsia="BIZ UDゴシック" w:hAnsi="BIZ UDゴシック" w:hint="eastAsia"/>
                <w:color w:val="000000"/>
                <w:sz w:val="20"/>
                <w:szCs w:val="21"/>
              </w:rPr>
              <w:t>一～</w:t>
            </w:r>
            <w:r w:rsidR="00541119">
              <w:rPr>
                <w:rFonts w:ascii="BIZ UDゴシック" w:eastAsia="BIZ UDゴシック" w:hAnsi="BIZ UDゴシック" w:hint="eastAsia"/>
                <w:color w:val="000000"/>
                <w:sz w:val="20"/>
                <w:szCs w:val="21"/>
              </w:rPr>
              <w:t>二</w:t>
            </w:r>
            <w:r w:rsidRPr="00305134">
              <w:rPr>
                <w:rFonts w:ascii="BIZ UDゴシック" w:eastAsia="BIZ UDゴシック" w:hAnsi="BIZ UDゴシック" w:hint="eastAsia"/>
                <w:color w:val="000000"/>
                <w:sz w:val="20"/>
                <w:szCs w:val="21"/>
              </w:rPr>
              <w:t>号による建築物は35日、同条第１項</w:t>
            </w:r>
            <w:r w:rsidR="00541119">
              <w:rPr>
                <w:rFonts w:ascii="BIZ UDゴシック" w:eastAsia="BIZ UDゴシック" w:hAnsi="BIZ UDゴシック" w:hint="eastAsia"/>
                <w:color w:val="000000"/>
                <w:sz w:val="20"/>
                <w:szCs w:val="21"/>
              </w:rPr>
              <w:t>三</w:t>
            </w:r>
            <w:r w:rsidRPr="00305134">
              <w:rPr>
                <w:rFonts w:ascii="BIZ UDゴシック" w:eastAsia="BIZ UDゴシック" w:hAnsi="BIZ UDゴシック" w:hint="eastAsia"/>
                <w:color w:val="000000"/>
                <w:sz w:val="20"/>
                <w:szCs w:val="21"/>
              </w:rPr>
              <w:t>号による建築物については７日以内に、その計画が建築関係法令に適合しているか否かを審査しなければならない。</w:t>
            </w:r>
          </w:p>
        </w:tc>
      </w:tr>
      <w:tr w:rsidR="00BC1765" w:rsidRPr="00BC1765" w14:paraId="19AFCC94" w14:textId="77777777" w:rsidTr="00C54816">
        <w:tc>
          <w:tcPr>
            <w:tcW w:w="985" w:type="pct"/>
            <w:gridSpan w:val="2"/>
          </w:tcPr>
          <w:p w14:paraId="3D326F07" w14:textId="3E2CC22C" w:rsidR="00BC1765" w:rsidRPr="00305134" w:rsidRDefault="00BC1765" w:rsidP="00BC1765">
            <w:pPr>
              <w:jc w:val="left"/>
              <w:rPr>
                <w:rFonts w:ascii="BIZ UDゴシック" w:eastAsia="BIZ UDゴシック" w:hAnsi="BIZ UDゴシック"/>
                <w:color w:val="000000"/>
                <w:szCs w:val="21"/>
              </w:rPr>
            </w:pPr>
          </w:p>
        </w:tc>
        <w:tc>
          <w:tcPr>
            <w:tcW w:w="4015" w:type="pct"/>
            <w:gridSpan w:val="2"/>
            <w:tcBorders>
              <w:left w:val="nil"/>
            </w:tcBorders>
          </w:tcPr>
          <w:p w14:paraId="52DA3F00"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0FF2AE62" w14:textId="77777777" w:rsidTr="00C54816">
        <w:tc>
          <w:tcPr>
            <w:tcW w:w="985" w:type="pct"/>
            <w:gridSpan w:val="2"/>
          </w:tcPr>
          <w:p w14:paraId="0847FA9F" w14:textId="1E3FA9CE"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輝度</w:t>
            </w:r>
          </w:p>
        </w:tc>
        <w:tc>
          <w:tcPr>
            <w:tcW w:w="4015" w:type="pct"/>
            <w:gridSpan w:val="2"/>
            <w:tcBorders>
              <w:left w:val="nil"/>
            </w:tcBorders>
          </w:tcPr>
          <w:p w14:paraId="4C6669B9" w14:textId="108AD9A3" w:rsidR="00BC1765" w:rsidRPr="00305134" w:rsidRDefault="00BC1765" w:rsidP="00BC1765">
            <w:pPr>
              <w:jc w:val="left"/>
              <w:rPr>
                <w:rFonts w:ascii="BIZ UDゴシック" w:eastAsia="BIZ UDゴシック" w:hAnsi="BIZ UDゴシック"/>
                <w:color w:val="FF0000"/>
                <w:sz w:val="20"/>
                <w:szCs w:val="21"/>
              </w:rPr>
            </w:pPr>
            <w:r w:rsidRPr="00305134">
              <w:rPr>
                <w:rFonts w:ascii="BIZ UDゴシック" w:eastAsia="BIZ UDゴシック" w:hAnsi="BIZ UDゴシック" w:hint="eastAsia"/>
                <w:color w:val="000000"/>
                <w:sz w:val="20"/>
                <w:szCs w:val="21"/>
              </w:rPr>
              <w:t>ある方向から見た面の明るさの程度を示す測光量。すなわち、ある点から発せられている光源のまぶしさを示す光量を表す。単位はcd/㎡（カンデラ/平方メートル）</w:t>
            </w:r>
          </w:p>
        </w:tc>
      </w:tr>
      <w:tr w:rsidR="00BC1765" w:rsidRPr="00BC1765" w14:paraId="5E23C9AD" w14:textId="77777777" w:rsidTr="00C54816">
        <w:tc>
          <w:tcPr>
            <w:tcW w:w="985" w:type="pct"/>
            <w:gridSpan w:val="2"/>
          </w:tcPr>
          <w:p w14:paraId="6C18A6B6" w14:textId="6DAC9552"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08C08E67" w14:textId="47E5A599"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18D7ED7F" w14:textId="77777777" w:rsidTr="00C54816">
        <w:trPr>
          <w:trHeight w:val="510"/>
        </w:trPr>
        <w:tc>
          <w:tcPr>
            <w:tcW w:w="985" w:type="pct"/>
            <w:gridSpan w:val="2"/>
          </w:tcPr>
          <w:p w14:paraId="1DFCDDE6"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輝度比</w:t>
            </w:r>
          </w:p>
        </w:tc>
        <w:tc>
          <w:tcPr>
            <w:tcW w:w="4015" w:type="pct"/>
            <w:gridSpan w:val="2"/>
            <w:tcBorders>
              <w:left w:val="nil"/>
            </w:tcBorders>
          </w:tcPr>
          <w:p w14:paraId="08D97130"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視対象とその背景の輝度の比。一般的にコントラストと言う。</w:t>
            </w:r>
          </w:p>
        </w:tc>
      </w:tr>
      <w:tr w:rsidR="00BC1765" w:rsidRPr="00BC1765" w14:paraId="20AB4936" w14:textId="77777777" w:rsidTr="00C54816">
        <w:tc>
          <w:tcPr>
            <w:tcW w:w="985" w:type="pct"/>
            <w:gridSpan w:val="2"/>
          </w:tcPr>
          <w:p w14:paraId="2EBED750"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くし板</w:t>
            </w:r>
          </w:p>
        </w:tc>
        <w:tc>
          <w:tcPr>
            <w:tcW w:w="4015" w:type="pct"/>
            <w:gridSpan w:val="2"/>
            <w:tcBorders>
              <w:left w:val="nil"/>
            </w:tcBorders>
          </w:tcPr>
          <w:p w14:paraId="6A56D80D"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エスカレーターにおいて、床面から踏段へ、踏段から床面へ移る案内板。</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滑り止めとして縞模様を浮かせた黄銅や鋳鉄、またはアルミ合金で作られる。</w:t>
            </w:r>
          </w:p>
        </w:tc>
      </w:tr>
      <w:tr w:rsidR="00BC1765" w:rsidRPr="00BC1765" w14:paraId="56417EFC" w14:textId="77777777" w:rsidTr="00C54816">
        <w:tc>
          <w:tcPr>
            <w:tcW w:w="985" w:type="pct"/>
            <w:gridSpan w:val="2"/>
          </w:tcPr>
          <w:p w14:paraId="662451F7"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1A695729"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321843E3" w14:textId="77777777" w:rsidTr="00C54816">
        <w:tc>
          <w:tcPr>
            <w:tcW w:w="985" w:type="pct"/>
            <w:gridSpan w:val="2"/>
          </w:tcPr>
          <w:p w14:paraId="29B16124"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車止め</w:t>
            </w:r>
          </w:p>
        </w:tc>
        <w:tc>
          <w:tcPr>
            <w:tcW w:w="4015" w:type="pct"/>
            <w:gridSpan w:val="2"/>
            <w:tcBorders>
              <w:left w:val="nil"/>
            </w:tcBorders>
          </w:tcPr>
          <w:p w14:paraId="14E86285"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車の通行を禁ずること。車両が惰力その他の原因により逸走するのを防止するために設置する構造物。また、駐車場などで車の停止を助けるために設ける縁石コンクリートブロックなど。</w:t>
            </w:r>
          </w:p>
        </w:tc>
      </w:tr>
      <w:tr w:rsidR="00BC1765" w:rsidRPr="00BC1765" w14:paraId="6FDFD476" w14:textId="77777777" w:rsidTr="00C54816">
        <w:tc>
          <w:tcPr>
            <w:tcW w:w="985" w:type="pct"/>
            <w:gridSpan w:val="2"/>
          </w:tcPr>
          <w:p w14:paraId="67F11E73"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282A0A74"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0200BFB3" w14:textId="77777777" w:rsidTr="00C54816">
        <w:tc>
          <w:tcPr>
            <w:tcW w:w="985" w:type="pct"/>
            <w:gridSpan w:val="2"/>
          </w:tcPr>
          <w:p w14:paraId="78E6A847"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車寄せ</w:t>
            </w:r>
          </w:p>
        </w:tc>
        <w:tc>
          <w:tcPr>
            <w:tcW w:w="4015" w:type="pct"/>
            <w:gridSpan w:val="2"/>
            <w:tcBorders>
              <w:left w:val="nil"/>
            </w:tcBorders>
          </w:tcPr>
          <w:p w14:paraId="43D29DE9" w14:textId="77777777" w:rsidR="00BC1765" w:rsidRPr="00305134" w:rsidRDefault="00BC1765" w:rsidP="00BC1765">
            <w:pPr>
              <w:jc w:val="left"/>
              <w:rPr>
                <w:rFonts w:ascii="BIZ UDゴシック" w:eastAsia="BIZ UDゴシック" w:hAnsi="BIZ UDゴシック"/>
                <w:strike/>
                <w:color w:val="000000"/>
                <w:sz w:val="20"/>
                <w:szCs w:val="21"/>
              </w:rPr>
            </w:pPr>
            <w:r w:rsidRPr="00305134">
              <w:rPr>
                <w:rFonts w:ascii="BIZ UDゴシック" w:eastAsia="BIZ UDゴシック" w:hAnsi="BIZ UDゴシック" w:hint="eastAsia"/>
                <w:color w:val="000000"/>
                <w:sz w:val="20"/>
                <w:szCs w:val="21"/>
              </w:rPr>
              <w:t>自動車の乗り降りのために，玄関前に設けた屋根つきの部分。</w:t>
            </w:r>
          </w:p>
        </w:tc>
      </w:tr>
      <w:tr w:rsidR="00BC1765" w:rsidRPr="00BC1765" w14:paraId="4F1490B7" w14:textId="77777777" w:rsidTr="00C54816">
        <w:tc>
          <w:tcPr>
            <w:tcW w:w="985" w:type="pct"/>
            <w:gridSpan w:val="2"/>
          </w:tcPr>
          <w:p w14:paraId="71C6F783"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7912535A"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02285514" w14:textId="77777777" w:rsidTr="00C54816">
        <w:tc>
          <w:tcPr>
            <w:tcW w:w="985" w:type="pct"/>
            <w:gridSpan w:val="2"/>
          </w:tcPr>
          <w:p w14:paraId="6300A168"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蹴上げ</w:t>
            </w:r>
          </w:p>
        </w:tc>
        <w:tc>
          <w:tcPr>
            <w:tcW w:w="4015" w:type="pct"/>
            <w:gridSpan w:val="2"/>
            <w:tcBorders>
              <w:left w:val="nil"/>
            </w:tcBorders>
          </w:tcPr>
          <w:p w14:paraId="2A3D0653"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階段の１段の高さ。</w:t>
            </w:r>
          </w:p>
        </w:tc>
      </w:tr>
      <w:tr w:rsidR="00BC1765" w:rsidRPr="00BC1765" w14:paraId="4C261C13" w14:textId="77777777" w:rsidTr="00C54816">
        <w:tc>
          <w:tcPr>
            <w:tcW w:w="985" w:type="pct"/>
            <w:gridSpan w:val="2"/>
          </w:tcPr>
          <w:p w14:paraId="60549936" w14:textId="77777777" w:rsidR="00BC1765" w:rsidRPr="00305134" w:rsidRDefault="00BC1765" w:rsidP="00BC1765">
            <w:pPr>
              <w:jc w:val="left"/>
              <w:rPr>
                <w:rFonts w:ascii="BIZ UDゴシック" w:eastAsia="BIZ UDゴシック" w:hAnsi="BIZ UDゴシック"/>
                <w:color w:val="000000"/>
                <w:szCs w:val="21"/>
              </w:rPr>
            </w:pPr>
          </w:p>
        </w:tc>
        <w:tc>
          <w:tcPr>
            <w:tcW w:w="4015" w:type="pct"/>
            <w:gridSpan w:val="2"/>
            <w:tcBorders>
              <w:left w:val="nil"/>
            </w:tcBorders>
          </w:tcPr>
          <w:p w14:paraId="28868842"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6AF98665" w14:textId="77777777" w:rsidTr="00C54816">
        <w:tc>
          <w:tcPr>
            <w:tcW w:w="985" w:type="pct"/>
            <w:gridSpan w:val="2"/>
          </w:tcPr>
          <w:p w14:paraId="6D0FE568"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建築基準法</w:t>
            </w:r>
          </w:p>
        </w:tc>
        <w:tc>
          <w:tcPr>
            <w:tcW w:w="4015" w:type="pct"/>
            <w:gridSpan w:val="2"/>
            <w:tcBorders>
              <w:left w:val="nil"/>
            </w:tcBorders>
          </w:tcPr>
          <w:p w14:paraId="15E0C530"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建築物の敷地、構造、設備、用途に関する最低の基準を定めて、国民の生命、健康、財産の保護を図り、公共の福祉の増進に資することを目的とする法律。</w:t>
            </w:r>
          </w:p>
        </w:tc>
      </w:tr>
      <w:tr w:rsidR="00BC1765" w:rsidRPr="00BC1765" w14:paraId="4EA40585" w14:textId="77777777" w:rsidTr="00C54816">
        <w:tc>
          <w:tcPr>
            <w:tcW w:w="985" w:type="pct"/>
            <w:gridSpan w:val="2"/>
          </w:tcPr>
          <w:p w14:paraId="01A5C73B"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4FD8E3B2"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43BBC616" w14:textId="77777777" w:rsidTr="00C54816">
        <w:tc>
          <w:tcPr>
            <w:tcW w:w="985" w:type="pct"/>
            <w:gridSpan w:val="2"/>
          </w:tcPr>
          <w:p w14:paraId="0574AD2A"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建築主事</w:t>
            </w:r>
          </w:p>
        </w:tc>
        <w:tc>
          <w:tcPr>
            <w:tcW w:w="4015" w:type="pct"/>
            <w:gridSpan w:val="2"/>
            <w:tcBorders>
              <w:left w:val="nil"/>
            </w:tcBorders>
          </w:tcPr>
          <w:p w14:paraId="6823E2AC" w14:textId="569AEA00"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建築物、工作物および建築設備の計画の確認に関する事務をつかさどるために、</w:t>
            </w:r>
            <w:r w:rsidRPr="00305134">
              <w:rPr>
                <w:rFonts w:ascii="BIZ UDゴシック" w:eastAsia="BIZ UDゴシック" w:hAnsi="BIZ UDゴシック"/>
                <w:color w:val="000000"/>
                <w:sz w:val="20"/>
                <w:szCs w:val="20"/>
              </w:rPr>
              <w:br/>
            </w:r>
            <w:r w:rsidR="00A67C31">
              <w:rPr>
                <w:rFonts w:ascii="BIZ UDゴシック" w:eastAsia="BIZ UDゴシック" w:hAnsi="BIZ UDゴシック" w:hint="eastAsia"/>
                <w:color w:val="000000"/>
                <w:sz w:val="20"/>
                <w:szCs w:val="20"/>
              </w:rPr>
              <w:t>国土交通</w:t>
            </w:r>
            <w:r w:rsidRPr="00305134">
              <w:rPr>
                <w:rFonts w:ascii="BIZ UDゴシック" w:eastAsia="BIZ UDゴシック" w:hAnsi="BIZ UDゴシック" w:hint="eastAsia"/>
                <w:color w:val="000000"/>
                <w:sz w:val="20"/>
                <w:szCs w:val="20"/>
              </w:rPr>
              <w:t>大臣が行う</w:t>
            </w:r>
            <w:r w:rsidR="00A67C31">
              <w:rPr>
                <w:rFonts w:ascii="BIZ UDゴシック" w:eastAsia="BIZ UDゴシック" w:hAnsi="BIZ UDゴシック" w:hint="eastAsia"/>
                <w:color w:val="000000"/>
                <w:sz w:val="20"/>
                <w:szCs w:val="20"/>
              </w:rPr>
              <w:t>建築基準適合判定資格者検定</w:t>
            </w:r>
            <w:r w:rsidRPr="00305134">
              <w:rPr>
                <w:rFonts w:ascii="BIZ UDゴシック" w:eastAsia="BIZ UDゴシック" w:hAnsi="BIZ UDゴシック" w:hint="eastAsia"/>
                <w:color w:val="000000"/>
                <w:sz w:val="20"/>
                <w:szCs w:val="20"/>
              </w:rPr>
              <w:t>に合格した者のうちから、都道府県、特定の市町村および特別区の長の任命を受けた者。</w:t>
            </w:r>
          </w:p>
        </w:tc>
      </w:tr>
      <w:tr w:rsidR="00BC1765" w:rsidRPr="00BC1765" w14:paraId="4E9EE70E" w14:textId="77777777" w:rsidTr="00C54816">
        <w:tc>
          <w:tcPr>
            <w:tcW w:w="985" w:type="pct"/>
            <w:gridSpan w:val="2"/>
          </w:tcPr>
          <w:p w14:paraId="15AB1F86"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60E50FE0"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3D64829A" w14:textId="77777777" w:rsidTr="00C54816">
        <w:tc>
          <w:tcPr>
            <w:tcW w:w="985" w:type="pct"/>
            <w:gridSpan w:val="2"/>
          </w:tcPr>
          <w:p w14:paraId="4112E664"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こう</w:t>
                  </w:r>
                </w:rt>
                <w:rubyBase>
                  <w:r w:rsidR="00BC1765" w:rsidRPr="00305134">
                    <w:rPr>
                      <w:rFonts w:ascii="BIZ UDゴシック" w:eastAsia="BIZ UDゴシック" w:hAnsi="BIZ UDゴシック"/>
                      <w:color w:val="000000"/>
                      <w:sz w:val="20"/>
                      <w:szCs w:val="20"/>
                    </w:rPr>
                    <w:t>巧</w:t>
                  </w:r>
                </w:rubyBase>
              </w:ruby>
            </w: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ち</w:t>
                  </w:r>
                </w:rt>
                <w:rubyBase>
                  <w:r w:rsidR="00BC1765" w:rsidRPr="00305134">
                    <w:rPr>
                      <w:rFonts w:ascii="BIZ UDゴシック" w:eastAsia="BIZ UDゴシック" w:hAnsi="BIZ UDゴシック"/>
                      <w:color w:val="000000"/>
                      <w:sz w:val="20"/>
                      <w:szCs w:val="20"/>
                    </w:rPr>
                    <w:t>緻</w:t>
                  </w:r>
                </w:rubyBase>
              </w:ruby>
            </w: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うん</w:t>
                  </w:r>
                </w:rt>
                <w:rubyBase>
                  <w:r w:rsidR="00BC1765" w:rsidRPr="00305134">
                    <w:rPr>
                      <w:rFonts w:ascii="BIZ UDゴシック" w:eastAsia="BIZ UDゴシック" w:hAnsi="BIZ UDゴシック"/>
                      <w:color w:val="000000"/>
                      <w:sz w:val="20"/>
                      <w:szCs w:val="20"/>
                    </w:rPr>
                    <w:t>運</w:t>
                  </w:r>
                </w:rubyBase>
              </w:ruby>
            </w: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どう</w:t>
                  </w:r>
                </w:rt>
                <w:rubyBase>
                  <w:r w:rsidR="00BC1765" w:rsidRPr="00305134">
                    <w:rPr>
                      <w:rFonts w:ascii="BIZ UDゴシック" w:eastAsia="BIZ UDゴシック" w:hAnsi="BIZ UDゴシック"/>
                      <w:color w:val="000000"/>
                      <w:sz w:val="20"/>
                      <w:szCs w:val="20"/>
                    </w:rPr>
                    <w:t>動</w:t>
                  </w:r>
                </w:rubyBase>
              </w:ruby>
            </w: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しょう</w:t>
                  </w:r>
                </w:rt>
                <w:rubyBase>
                  <w:r w:rsidR="00BC1765" w:rsidRPr="00305134">
                    <w:rPr>
                      <w:rFonts w:ascii="BIZ UDゴシック" w:eastAsia="BIZ UDゴシック" w:hAnsi="BIZ UDゴシック"/>
                      <w:color w:val="000000"/>
                      <w:sz w:val="20"/>
                      <w:szCs w:val="20"/>
                    </w:rPr>
                    <w:t>障</w:t>
                  </w:r>
                </w:rubyBase>
              </w:ruby>
            </w:r>
            <w:r w:rsidRPr="00305134">
              <w:rPr>
                <w:rFonts w:ascii="BIZ UDゴシック" w:eastAsia="BIZ UDゴシック" w:hAnsi="BIZ UDゴシック" w:hint="eastAsia"/>
                <w:color w:val="000000"/>
                <w:sz w:val="20"/>
                <w:szCs w:val="20"/>
              </w:rPr>
              <w:t>がい</w:t>
            </w:r>
          </w:p>
        </w:tc>
        <w:tc>
          <w:tcPr>
            <w:tcW w:w="4015" w:type="pct"/>
            <w:gridSpan w:val="2"/>
            <w:tcBorders>
              <w:left w:val="nil"/>
            </w:tcBorders>
          </w:tcPr>
          <w:p w14:paraId="0D1D7029"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脊椎や脊髄の損傷等により、箸が使いにくい、ボタンが上手くかけられない、字が</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乱れるといった症状がでる障がいのこと。</w:t>
            </w:r>
          </w:p>
        </w:tc>
      </w:tr>
      <w:tr w:rsidR="00BC1765" w:rsidRPr="00BC1765" w14:paraId="7006FDD7" w14:textId="77777777" w:rsidTr="00C54816">
        <w:tc>
          <w:tcPr>
            <w:tcW w:w="985" w:type="pct"/>
            <w:gridSpan w:val="2"/>
          </w:tcPr>
          <w:p w14:paraId="53F32024" w14:textId="77777777" w:rsidR="00BC1765" w:rsidRPr="00BC1765" w:rsidRDefault="00BC1765" w:rsidP="00BC1765">
            <w:pPr>
              <w:jc w:val="left"/>
              <w:rPr>
                <w:rFonts w:ascii="ＭＳ ゴシック" w:eastAsia="ＭＳ ゴシック" w:hAnsi="ＭＳ ゴシック"/>
                <w:color w:val="000000"/>
                <w:szCs w:val="21"/>
              </w:rPr>
            </w:pPr>
          </w:p>
        </w:tc>
        <w:tc>
          <w:tcPr>
            <w:tcW w:w="4015" w:type="pct"/>
            <w:gridSpan w:val="2"/>
            <w:tcBorders>
              <w:left w:val="nil"/>
            </w:tcBorders>
          </w:tcPr>
          <w:p w14:paraId="3124E8E2" w14:textId="77777777" w:rsidR="00BC1765" w:rsidRPr="00BC1765" w:rsidRDefault="00BC1765" w:rsidP="00BC1765">
            <w:pPr>
              <w:jc w:val="left"/>
              <w:rPr>
                <w:rFonts w:ascii="ＭＳ ゴシック" w:eastAsia="ＭＳ ゴシック" w:hAnsi="ＭＳ ゴシック"/>
                <w:color w:val="000000"/>
                <w:szCs w:val="21"/>
              </w:rPr>
            </w:pPr>
          </w:p>
        </w:tc>
      </w:tr>
      <w:tr w:rsidR="00BC1765" w:rsidRPr="00BC1765" w14:paraId="61947D5F" w14:textId="77777777" w:rsidTr="00C54816">
        <w:tc>
          <w:tcPr>
            <w:tcW w:w="347" w:type="pct"/>
            <w:tcBorders>
              <w:left w:val="single" w:sz="18" w:space="0" w:color="244061"/>
              <w:bottom w:val="single" w:sz="18" w:space="0" w:color="244061"/>
            </w:tcBorders>
            <w:shd w:val="clear" w:color="auto" w:fill="B8CCE4"/>
          </w:tcPr>
          <w:p w14:paraId="574515D8" w14:textId="77777777" w:rsidR="00BC1765" w:rsidRPr="00305134" w:rsidRDefault="00BC1765" w:rsidP="00BC1765">
            <w:pPr>
              <w:jc w:val="left"/>
              <w:rPr>
                <w:rFonts w:ascii="BIZ UDゴシック" w:eastAsia="BIZ UDゴシック" w:hAnsi="BIZ UDゴシック"/>
                <w:color w:val="000000"/>
                <w:szCs w:val="21"/>
              </w:rPr>
            </w:pPr>
            <w:r w:rsidRPr="00305134">
              <w:rPr>
                <w:rFonts w:ascii="BIZ UDゴシック" w:eastAsia="BIZ UDゴシック" w:hAnsi="BIZ UDゴシック" w:hint="eastAsia"/>
                <w:b/>
                <w:color w:val="000000"/>
                <w:szCs w:val="21"/>
              </w:rPr>
              <w:t>さ行</w:t>
            </w:r>
          </w:p>
        </w:tc>
        <w:tc>
          <w:tcPr>
            <w:tcW w:w="4653" w:type="pct"/>
            <w:gridSpan w:val="3"/>
            <w:tcBorders>
              <w:left w:val="nil"/>
              <w:bottom w:val="single" w:sz="18" w:space="0" w:color="244061"/>
            </w:tcBorders>
          </w:tcPr>
          <w:p w14:paraId="1063D950"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67A78131" w14:textId="77777777" w:rsidTr="00C54816">
        <w:tc>
          <w:tcPr>
            <w:tcW w:w="985" w:type="pct"/>
            <w:gridSpan w:val="2"/>
          </w:tcPr>
          <w:p w14:paraId="189A7EE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災害対策基本法</w:t>
            </w:r>
          </w:p>
        </w:tc>
        <w:tc>
          <w:tcPr>
            <w:tcW w:w="4015" w:type="pct"/>
            <w:gridSpan w:val="2"/>
            <w:tcBorders>
              <w:top w:val="single" w:sz="18" w:space="0" w:color="244061"/>
              <w:left w:val="nil"/>
            </w:tcBorders>
          </w:tcPr>
          <w:p w14:paraId="7A033224"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国土ならびに国民の生命身体および財産を災害から保護するため、総合的、計画的な防災行政の整備および推進を図ることにより、社会の秩序の維持と公共の福祉の確保に資することを目的として制定された法律（昭和36年法律第223号）。</w:t>
            </w:r>
          </w:p>
        </w:tc>
      </w:tr>
      <w:tr w:rsidR="00BC1765" w:rsidRPr="00BC1765" w14:paraId="3EF6CBC7" w14:textId="77777777" w:rsidTr="00C54816">
        <w:tc>
          <w:tcPr>
            <w:tcW w:w="985" w:type="pct"/>
            <w:gridSpan w:val="2"/>
          </w:tcPr>
          <w:p w14:paraId="20142738"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403150D5"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252BAC26" w14:textId="77777777" w:rsidTr="00C54816">
        <w:tc>
          <w:tcPr>
            <w:tcW w:w="985" w:type="pct"/>
            <w:gridSpan w:val="2"/>
          </w:tcPr>
          <w:p w14:paraId="1CF46750"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彩度</w:t>
            </w:r>
          </w:p>
        </w:tc>
        <w:tc>
          <w:tcPr>
            <w:tcW w:w="4015" w:type="pct"/>
            <w:gridSpan w:val="2"/>
            <w:tcBorders>
              <w:left w:val="nil"/>
            </w:tcBorders>
          </w:tcPr>
          <w:p w14:paraId="672C2F9E" w14:textId="399E572E"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色彩の三属性の一</w:t>
            </w:r>
            <w:r w:rsidR="00507648">
              <w:rPr>
                <w:rFonts w:ascii="BIZ UDゴシック" w:eastAsia="BIZ UDゴシック" w:hAnsi="BIZ UDゴシック" w:hint="eastAsia"/>
                <w:color w:val="000000"/>
                <w:sz w:val="20"/>
                <w:szCs w:val="20"/>
              </w:rPr>
              <w:t>つ</w:t>
            </w:r>
            <w:r w:rsidRPr="00305134">
              <w:rPr>
                <w:rFonts w:ascii="BIZ UDゴシック" w:eastAsia="BIZ UDゴシック" w:hAnsi="BIZ UDゴシック" w:hint="eastAsia"/>
                <w:color w:val="000000"/>
                <w:sz w:val="20"/>
                <w:szCs w:val="20"/>
              </w:rPr>
              <w:t>。色の冴え、鮮やかさを表示する尺度。純色に近いほど高彩度で</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あるといい、無彩色に近いほど低彩度であるという。</w:t>
            </w:r>
          </w:p>
        </w:tc>
      </w:tr>
      <w:tr w:rsidR="00BC1765" w:rsidRPr="00BC1765" w14:paraId="310CC741" w14:textId="77777777" w:rsidTr="00C54816">
        <w:tc>
          <w:tcPr>
            <w:tcW w:w="985" w:type="pct"/>
            <w:gridSpan w:val="2"/>
          </w:tcPr>
          <w:p w14:paraId="1777E8ED"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6E2F8BA2"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4EBD7702" w14:textId="77777777" w:rsidTr="00C54816">
        <w:tc>
          <w:tcPr>
            <w:tcW w:w="985" w:type="pct"/>
            <w:gridSpan w:val="2"/>
          </w:tcPr>
          <w:p w14:paraId="5244D6C3"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サイトライン</w:t>
            </w:r>
          </w:p>
        </w:tc>
        <w:tc>
          <w:tcPr>
            <w:tcW w:w="4015" w:type="pct"/>
            <w:gridSpan w:val="2"/>
            <w:tcBorders>
              <w:left w:val="nil"/>
            </w:tcBorders>
          </w:tcPr>
          <w:p w14:paraId="35EFE1FD"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可視線。劇場等の客席・観覧席の各々の人が、前列の人の頭又は肩を越して視焦点</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（舞台や競技場）を見ることのできる視野の限界線のこと。</w:t>
            </w:r>
          </w:p>
        </w:tc>
      </w:tr>
      <w:tr w:rsidR="00BC1765" w:rsidRPr="00BC1765" w14:paraId="5DF604FD" w14:textId="77777777" w:rsidTr="00C54816">
        <w:tc>
          <w:tcPr>
            <w:tcW w:w="985" w:type="pct"/>
            <w:gridSpan w:val="2"/>
          </w:tcPr>
          <w:p w14:paraId="558B683C"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602A9DD6"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382706EB" w14:textId="77777777" w:rsidTr="00C54816">
        <w:tc>
          <w:tcPr>
            <w:tcW w:w="985" w:type="pct"/>
            <w:gridSpan w:val="2"/>
          </w:tcPr>
          <w:p w14:paraId="422A4D7B"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色相</w:t>
            </w:r>
          </w:p>
        </w:tc>
        <w:tc>
          <w:tcPr>
            <w:tcW w:w="4015" w:type="pct"/>
            <w:gridSpan w:val="2"/>
            <w:tcBorders>
              <w:left w:val="nil"/>
            </w:tcBorders>
          </w:tcPr>
          <w:p w14:paraId="6BEB2CEA" w14:textId="77D0919A"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色彩の三属性の一</w:t>
            </w:r>
            <w:r w:rsidR="004A5882">
              <w:rPr>
                <w:rFonts w:ascii="BIZ UDゴシック" w:eastAsia="BIZ UDゴシック" w:hAnsi="BIZ UDゴシック" w:hint="eastAsia"/>
                <w:color w:val="000000"/>
                <w:sz w:val="20"/>
                <w:szCs w:val="20"/>
              </w:rPr>
              <w:t>つ</w:t>
            </w:r>
            <w:r w:rsidRPr="00305134">
              <w:rPr>
                <w:rFonts w:ascii="BIZ UDゴシック" w:eastAsia="BIZ UDゴシック" w:hAnsi="BIZ UDゴシック" w:hint="eastAsia"/>
                <w:color w:val="000000"/>
                <w:sz w:val="20"/>
                <w:szCs w:val="20"/>
              </w:rPr>
              <w:t>。色の主波長に関係し、赤、橙、黄、黄緑、緑、青緑、青、青紫、紫、赤紫などのように色知覚の性質を特徴付ける色の属性、およびそれを表現する尺度。</w:t>
            </w:r>
          </w:p>
        </w:tc>
      </w:tr>
      <w:tr w:rsidR="00BC1765" w:rsidRPr="00BC1765" w14:paraId="3600C684" w14:textId="77777777" w:rsidTr="00C54816">
        <w:tc>
          <w:tcPr>
            <w:tcW w:w="985" w:type="pct"/>
            <w:gridSpan w:val="2"/>
          </w:tcPr>
          <w:p w14:paraId="4C412D3A"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7B70EB53"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20743FBB" w14:textId="77777777" w:rsidTr="00C54816">
        <w:tc>
          <w:tcPr>
            <w:tcW w:w="985" w:type="pct"/>
            <w:gridSpan w:val="2"/>
          </w:tcPr>
          <w:p w14:paraId="56CC7711"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視認</w:t>
            </w:r>
          </w:p>
        </w:tc>
        <w:tc>
          <w:tcPr>
            <w:tcW w:w="4015" w:type="pct"/>
            <w:gridSpan w:val="2"/>
            <w:tcBorders>
              <w:left w:val="nil"/>
            </w:tcBorders>
          </w:tcPr>
          <w:p w14:paraId="1B4AD258" w14:textId="47055F74" w:rsidR="00BC1765" w:rsidRPr="00305134" w:rsidRDefault="00BC1765" w:rsidP="00305134">
            <w:pPr>
              <w:jc w:val="left"/>
              <w:rPr>
                <w:rFonts w:ascii="BIZ UDゴシック" w:eastAsia="BIZ UDゴシック" w:hAnsi="BIZ UDゴシック"/>
                <w:sz w:val="20"/>
                <w:szCs w:val="20"/>
              </w:rPr>
            </w:pPr>
            <w:r w:rsidRPr="00305134">
              <w:rPr>
                <w:rFonts w:ascii="BIZ UDゴシック" w:eastAsia="BIZ UDゴシック" w:hAnsi="BIZ UDゴシック" w:hint="eastAsia"/>
                <w:color w:val="000000"/>
                <w:sz w:val="20"/>
                <w:szCs w:val="20"/>
              </w:rPr>
              <w:t>目で確認すること。</w:t>
            </w:r>
          </w:p>
        </w:tc>
      </w:tr>
      <w:tr w:rsidR="00BC1765" w:rsidRPr="00BC1765" w14:paraId="2DA5A04E" w14:textId="77777777" w:rsidTr="00C54816">
        <w:trPr>
          <w:trHeight w:val="680"/>
        </w:trPr>
        <w:tc>
          <w:tcPr>
            <w:tcW w:w="985" w:type="pct"/>
            <w:gridSpan w:val="2"/>
          </w:tcPr>
          <w:p w14:paraId="26BDA088"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53C452B4"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00193E12" w14:textId="77777777" w:rsidTr="00C54816">
        <w:tc>
          <w:tcPr>
            <w:tcW w:w="985" w:type="pct"/>
            <w:gridSpan w:val="2"/>
          </w:tcPr>
          <w:p w14:paraId="46038CC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照度</w:t>
            </w:r>
          </w:p>
        </w:tc>
        <w:tc>
          <w:tcPr>
            <w:tcW w:w="4015" w:type="pct"/>
            <w:gridSpan w:val="2"/>
            <w:tcBorders>
              <w:left w:val="nil"/>
            </w:tcBorders>
          </w:tcPr>
          <w:p w14:paraId="113D84B8" w14:textId="77777777" w:rsidR="00BC1765" w:rsidRPr="00305134" w:rsidRDefault="00BC1765" w:rsidP="00BC1765">
            <w:pPr>
              <w:jc w:val="left"/>
              <w:rPr>
                <w:rFonts w:ascii="BIZ UDゴシック" w:eastAsia="BIZ UDゴシック" w:hAnsi="BIZ UDゴシック"/>
                <w:color w:val="FF0000"/>
                <w:sz w:val="20"/>
                <w:szCs w:val="20"/>
              </w:rPr>
            </w:pPr>
            <w:r w:rsidRPr="00305134">
              <w:rPr>
                <w:rFonts w:ascii="BIZ UDゴシック" w:eastAsia="BIZ UDゴシック" w:hAnsi="BIZ UDゴシック" w:hint="eastAsia"/>
                <w:color w:val="000000"/>
                <w:sz w:val="20"/>
                <w:szCs w:val="20"/>
              </w:rPr>
              <w:t>面の光を受ける程度を示す測光量。受照面の単位面積当りの入射光束をいう。</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すなわち、ある光源によって照らされている面の明るさの度合い。単位はLx（ルクス）。</w:t>
            </w:r>
          </w:p>
        </w:tc>
      </w:tr>
      <w:tr w:rsidR="00BC1765" w:rsidRPr="00BC1765" w14:paraId="1AB926FB" w14:textId="77777777" w:rsidTr="00C54816">
        <w:tc>
          <w:tcPr>
            <w:tcW w:w="985" w:type="pct"/>
            <w:gridSpan w:val="2"/>
          </w:tcPr>
          <w:p w14:paraId="636EE6FE"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30A08FCB"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3494E6E1" w14:textId="77777777" w:rsidTr="00C54816">
        <w:tc>
          <w:tcPr>
            <w:tcW w:w="985" w:type="pct"/>
            <w:gridSpan w:val="2"/>
          </w:tcPr>
          <w:p w14:paraId="4C19228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障害者差別解消法</w:t>
            </w:r>
          </w:p>
        </w:tc>
        <w:tc>
          <w:tcPr>
            <w:tcW w:w="4015" w:type="pct"/>
            <w:gridSpan w:val="2"/>
            <w:tcBorders>
              <w:left w:val="nil"/>
            </w:tcBorders>
          </w:tcPr>
          <w:p w14:paraId="7B4F845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国連の「障害者の権利に関する条約」の締結に向けた国内法制度の整備の一環として、全ての国民が、障害の有無によって分け隔てられることなく、相互に人格と個性を尊重し合いながら共生する社会の実現に向け、障害を理由とする差別の解消を推進することを目的として、平成25年6月に公布された法律。（平成28年4月施行）</w:t>
            </w:r>
          </w:p>
        </w:tc>
      </w:tr>
      <w:tr w:rsidR="00BC1765" w:rsidRPr="00BC1765" w14:paraId="260B747D" w14:textId="77777777" w:rsidTr="00C54816">
        <w:tc>
          <w:tcPr>
            <w:tcW w:w="985" w:type="pct"/>
            <w:gridSpan w:val="2"/>
          </w:tcPr>
          <w:p w14:paraId="4F6A2785"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367AF4BB"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56BB951A" w14:textId="77777777" w:rsidTr="00C54816">
        <w:tc>
          <w:tcPr>
            <w:tcW w:w="985" w:type="pct"/>
            <w:gridSpan w:val="2"/>
          </w:tcPr>
          <w:p w14:paraId="2080AEFC"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植樹枡</w:t>
            </w:r>
          </w:p>
        </w:tc>
        <w:tc>
          <w:tcPr>
            <w:tcW w:w="4015" w:type="pct"/>
            <w:gridSpan w:val="2"/>
            <w:tcBorders>
              <w:left w:val="nil"/>
            </w:tcBorders>
          </w:tcPr>
          <w:p w14:paraId="03C5CFA5"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主として街路樹（並木）を植栽するために、歩道、自転車道及び自転車歩行者道の</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一部に縁石等で区画して設けられる植栽地をいう。</w:t>
            </w:r>
          </w:p>
        </w:tc>
      </w:tr>
      <w:tr w:rsidR="00BC1765" w:rsidRPr="00BC1765" w14:paraId="6758A738" w14:textId="77777777" w:rsidTr="00C54816">
        <w:trPr>
          <w:trHeight w:val="215"/>
        </w:trPr>
        <w:tc>
          <w:tcPr>
            <w:tcW w:w="985" w:type="pct"/>
            <w:gridSpan w:val="2"/>
          </w:tcPr>
          <w:p w14:paraId="7553EE11"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2FE10A66"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1F6EEBC8" w14:textId="77777777" w:rsidTr="00C54816">
        <w:tc>
          <w:tcPr>
            <w:tcW w:w="985" w:type="pct"/>
            <w:gridSpan w:val="2"/>
          </w:tcPr>
          <w:p w14:paraId="4F140A13"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触知図案内板</w:t>
            </w:r>
          </w:p>
        </w:tc>
        <w:tc>
          <w:tcPr>
            <w:tcW w:w="4015" w:type="pct"/>
            <w:gridSpan w:val="2"/>
            <w:tcBorders>
              <w:left w:val="nil"/>
            </w:tcBorders>
          </w:tcPr>
          <w:p w14:paraId="4ED368F9"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触知図とは「触って知る図」のことで、建築物に設けられている移動等円滑化（バリアフリー化）されたエレベーター等の昇降機、便所、駐車施設の配置を、</w:t>
            </w:r>
            <w:proofErr w:type="gramStart"/>
            <w:r w:rsidRPr="00305134">
              <w:rPr>
                <w:rFonts w:ascii="BIZ UDゴシック" w:eastAsia="BIZ UDゴシック" w:hAnsi="BIZ UDゴシック" w:hint="eastAsia"/>
                <w:color w:val="000000"/>
                <w:sz w:val="20"/>
                <w:szCs w:val="20"/>
              </w:rPr>
              <w:t>視覚障がい</w:t>
            </w:r>
            <w:proofErr w:type="gramEnd"/>
            <w:r w:rsidRPr="00305134">
              <w:rPr>
                <w:rFonts w:ascii="BIZ UDゴシック" w:eastAsia="BIZ UDゴシック" w:hAnsi="BIZ UDゴシック" w:hint="eastAsia"/>
                <w:color w:val="000000"/>
                <w:sz w:val="20"/>
                <w:szCs w:val="20"/>
              </w:rPr>
              <w:t>者が触って概要を把握できるよう、施設平面図及び主な設備は浮き上がった線や点字で標示するもの。墨字など視覚情報も併せて標記することで、目の見える方への案内板と兼ねることができる。</w:t>
            </w:r>
          </w:p>
        </w:tc>
      </w:tr>
      <w:tr w:rsidR="00BC1765" w:rsidRPr="00BC1765" w14:paraId="46581598" w14:textId="77777777" w:rsidTr="00C54816">
        <w:tc>
          <w:tcPr>
            <w:tcW w:w="985" w:type="pct"/>
            <w:gridSpan w:val="2"/>
          </w:tcPr>
          <w:p w14:paraId="7D580A87"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3598EA0F"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068DC4A4" w14:textId="77777777" w:rsidTr="00C54816">
        <w:tc>
          <w:tcPr>
            <w:tcW w:w="985" w:type="pct"/>
            <w:gridSpan w:val="2"/>
          </w:tcPr>
          <w:p w14:paraId="3C414162"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重点整備地区</w:t>
            </w:r>
          </w:p>
        </w:tc>
        <w:tc>
          <w:tcPr>
            <w:tcW w:w="4015" w:type="pct"/>
            <w:gridSpan w:val="2"/>
            <w:tcBorders>
              <w:left w:val="nil"/>
            </w:tcBorders>
          </w:tcPr>
          <w:p w14:paraId="2E762C49" w14:textId="3DEC9446"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生活関連施設（旅客施設、官公庁施設、福祉施設等）が集積し、その間の移動が通常徒歩で行われる地区等、バリアフリー法第２条第2</w:t>
            </w:r>
            <w:r w:rsidR="006A0873">
              <w:rPr>
                <w:rFonts w:ascii="BIZ UDゴシック" w:eastAsia="BIZ UDゴシック" w:hAnsi="BIZ UDゴシック" w:hint="eastAsia"/>
                <w:color w:val="000000"/>
                <w:sz w:val="20"/>
                <w:szCs w:val="20"/>
              </w:rPr>
              <w:t>4</w:t>
            </w:r>
            <w:r w:rsidRPr="00305134">
              <w:rPr>
                <w:rFonts w:ascii="BIZ UDゴシック" w:eastAsia="BIZ UDゴシック" w:hAnsi="BIZ UDゴシック" w:hint="eastAsia"/>
                <w:color w:val="000000"/>
                <w:sz w:val="20"/>
                <w:szCs w:val="20"/>
              </w:rPr>
              <w:t>号の要件に該当する地区。</w:t>
            </w:r>
          </w:p>
        </w:tc>
      </w:tr>
      <w:tr w:rsidR="00BC1765" w:rsidRPr="00BC1765" w14:paraId="3BE2C6BC" w14:textId="77777777" w:rsidTr="00C54816">
        <w:tc>
          <w:tcPr>
            <w:tcW w:w="985" w:type="pct"/>
            <w:gridSpan w:val="2"/>
          </w:tcPr>
          <w:p w14:paraId="07BD6C12"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08E7B3A0"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4FC4E3AD" w14:textId="77777777" w:rsidTr="00C54816">
        <w:tc>
          <w:tcPr>
            <w:tcW w:w="985" w:type="pct"/>
            <w:gridSpan w:val="2"/>
          </w:tcPr>
          <w:p w14:paraId="05EEEA53"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ストーマ装具</w:t>
            </w:r>
          </w:p>
        </w:tc>
        <w:tc>
          <w:tcPr>
            <w:tcW w:w="4015" w:type="pct"/>
            <w:gridSpan w:val="2"/>
            <w:tcBorders>
              <w:left w:val="nil"/>
            </w:tcBorders>
          </w:tcPr>
          <w:p w14:paraId="39A02554"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ストーマから排泄される便や尿を受けとめるための装具のこと。</w:t>
            </w:r>
          </w:p>
        </w:tc>
      </w:tr>
      <w:tr w:rsidR="00BC1765" w:rsidRPr="00BC1765" w14:paraId="1D5370AA" w14:textId="77777777" w:rsidTr="00C54816">
        <w:tc>
          <w:tcPr>
            <w:tcW w:w="985" w:type="pct"/>
            <w:gridSpan w:val="2"/>
          </w:tcPr>
          <w:p w14:paraId="4F5F4DB9"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16357EF0"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6CF13EEB" w14:textId="77777777" w:rsidTr="00C54816">
        <w:tc>
          <w:tcPr>
            <w:tcW w:w="985" w:type="pct"/>
            <w:gridSpan w:val="2"/>
          </w:tcPr>
          <w:p w14:paraId="2515FB6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スパイラルアップ</w:t>
            </w:r>
          </w:p>
        </w:tc>
        <w:tc>
          <w:tcPr>
            <w:tcW w:w="4015" w:type="pct"/>
            <w:gridSpan w:val="2"/>
            <w:tcBorders>
              <w:left w:val="nil"/>
            </w:tcBorders>
          </w:tcPr>
          <w:p w14:paraId="575B8459"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具体的なバリアフリー施策などの内容について、高齢者、</w:t>
            </w:r>
            <w:proofErr w:type="gramStart"/>
            <w:r w:rsidRPr="00305134">
              <w:rPr>
                <w:rFonts w:ascii="BIZ UDゴシック" w:eastAsia="BIZ UDゴシック" w:hAnsi="BIZ UDゴシック" w:hint="eastAsia"/>
                <w:color w:val="000000"/>
                <w:sz w:val="20"/>
                <w:szCs w:val="20"/>
              </w:rPr>
              <w:t>障がい</w:t>
            </w:r>
            <w:proofErr w:type="gramEnd"/>
            <w:r w:rsidRPr="00305134">
              <w:rPr>
                <w:rFonts w:ascii="BIZ UDゴシック" w:eastAsia="BIZ UDゴシック" w:hAnsi="BIZ UDゴシック" w:hint="eastAsia"/>
                <w:color w:val="000000"/>
                <w:sz w:val="20"/>
                <w:szCs w:val="20"/>
              </w:rPr>
              <w:t>者など当事者の参加の下で検証し、その結果に基づいて新たな施策や措置を講じることによって、段階的・継続的な発展を図っていくこと。</w:t>
            </w:r>
          </w:p>
        </w:tc>
      </w:tr>
      <w:tr w:rsidR="00BC1765" w:rsidRPr="00BC1765" w14:paraId="54D808CB" w14:textId="77777777" w:rsidTr="00C54816">
        <w:tc>
          <w:tcPr>
            <w:tcW w:w="985" w:type="pct"/>
            <w:gridSpan w:val="2"/>
          </w:tcPr>
          <w:p w14:paraId="7E07AF7C"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07E41A77"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457C6F55" w14:textId="77777777" w:rsidTr="00C54816">
        <w:tc>
          <w:tcPr>
            <w:tcW w:w="985" w:type="pct"/>
            <w:gridSpan w:val="2"/>
          </w:tcPr>
          <w:p w14:paraId="7ED62B1C"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袖壁</w:t>
            </w:r>
          </w:p>
        </w:tc>
        <w:tc>
          <w:tcPr>
            <w:tcW w:w="4015" w:type="pct"/>
            <w:gridSpan w:val="2"/>
            <w:tcBorders>
              <w:left w:val="nil"/>
            </w:tcBorders>
          </w:tcPr>
          <w:p w14:paraId="7940C96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建物から外部へ突き出して設けられる壁。</w:t>
            </w:r>
          </w:p>
        </w:tc>
      </w:tr>
      <w:tr w:rsidR="00BC1765" w:rsidRPr="00BC1765" w14:paraId="41766B0E" w14:textId="77777777" w:rsidTr="00C54816">
        <w:tc>
          <w:tcPr>
            <w:tcW w:w="5000" w:type="pct"/>
            <w:gridSpan w:val="4"/>
          </w:tcPr>
          <w:p w14:paraId="51C7D8C9" w14:textId="77777777" w:rsidR="00BC1765" w:rsidRPr="00305134" w:rsidRDefault="00BC1765" w:rsidP="00BC1765">
            <w:pPr>
              <w:jc w:val="left"/>
              <w:rPr>
                <w:rFonts w:ascii="BIZ UDゴシック" w:eastAsia="BIZ UDゴシック" w:hAnsi="BIZ UDゴシック"/>
                <w:color w:val="000000"/>
                <w:szCs w:val="21"/>
              </w:rPr>
            </w:pPr>
          </w:p>
          <w:p w14:paraId="7AD466BD"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7DD6C83F" w14:textId="77777777" w:rsidTr="00C54816">
        <w:tc>
          <w:tcPr>
            <w:tcW w:w="347" w:type="pct"/>
            <w:tcBorders>
              <w:left w:val="single" w:sz="18" w:space="0" w:color="244061"/>
              <w:bottom w:val="single" w:sz="18" w:space="0" w:color="244061"/>
            </w:tcBorders>
            <w:shd w:val="clear" w:color="auto" w:fill="B8CCE4"/>
          </w:tcPr>
          <w:p w14:paraId="76F5BE71" w14:textId="77777777" w:rsidR="00BC1765" w:rsidRPr="00305134" w:rsidRDefault="00BC1765" w:rsidP="00BC1765">
            <w:pPr>
              <w:jc w:val="left"/>
              <w:rPr>
                <w:rFonts w:ascii="BIZ UDゴシック" w:eastAsia="BIZ UDゴシック" w:hAnsi="BIZ UDゴシック"/>
                <w:b/>
                <w:color w:val="000000"/>
                <w:szCs w:val="21"/>
              </w:rPr>
            </w:pPr>
            <w:r w:rsidRPr="00305134">
              <w:rPr>
                <w:rFonts w:ascii="BIZ UDゴシック" w:eastAsia="BIZ UDゴシック" w:hAnsi="BIZ UDゴシック" w:hint="eastAsia"/>
                <w:b/>
                <w:color w:val="000000"/>
                <w:szCs w:val="21"/>
              </w:rPr>
              <w:t>た行</w:t>
            </w:r>
          </w:p>
        </w:tc>
        <w:tc>
          <w:tcPr>
            <w:tcW w:w="732" w:type="pct"/>
            <w:gridSpan w:val="2"/>
            <w:tcBorders>
              <w:left w:val="nil"/>
              <w:bottom w:val="single" w:sz="18" w:space="0" w:color="244061"/>
            </w:tcBorders>
          </w:tcPr>
          <w:p w14:paraId="4C97E465" w14:textId="77777777" w:rsidR="00BC1765" w:rsidRPr="00305134" w:rsidRDefault="00BC1765" w:rsidP="00BC1765">
            <w:pPr>
              <w:jc w:val="left"/>
              <w:rPr>
                <w:rFonts w:ascii="BIZ UDゴシック" w:eastAsia="BIZ UDゴシック" w:hAnsi="BIZ UDゴシック"/>
                <w:color w:val="000000"/>
                <w:szCs w:val="21"/>
              </w:rPr>
            </w:pPr>
          </w:p>
        </w:tc>
        <w:tc>
          <w:tcPr>
            <w:tcW w:w="3921" w:type="pct"/>
            <w:tcBorders>
              <w:left w:val="nil"/>
              <w:bottom w:val="single" w:sz="18" w:space="0" w:color="244061"/>
            </w:tcBorders>
          </w:tcPr>
          <w:p w14:paraId="7A21CD88"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5944529F" w14:textId="77777777" w:rsidTr="00C54816">
        <w:tc>
          <w:tcPr>
            <w:tcW w:w="985" w:type="pct"/>
            <w:gridSpan w:val="2"/>
          </w:tcPr>
          <w:p w14:paraId="33CD242E"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手すり子</w:t>
            </w:r>
          </w:p>
        </w:tc>
        <w:tc>
          <w:tcPr>
            <w:tcW w:w="4015" w:type="pct"/>
            <w:gridSpan w:val="2"/>
            <w:tcBorders>
              <w:left w:val="nil"/>
            </w:tcBorders>
          </w:tcPr>
          <w:p w14:paraId="5FF1C5F6"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手すりを支持する束材。竪子。</w:t>
            </w:r>
          </w:p>
        </w:tc>
      </w:tr>
      <w:tr w:rsidR="00BC1765" w:rsidRPr="00BC1765" w14:paraId="370A98D2" w14:textId="77777777" w:rsidTr="00C54816">
        <w:tc>
          <w:tcPr>
            <w:tcW w:w="985" w:type="pct"/>
            <w:gridSpan w:val="2"/>
          </w:tcPr>
          <w:p w14:paraId="2D2278F3"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1E86DE4B"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71F67AE3" w14:textId="77777777" w:rsidTr="00C54816">
        <w:tc>
          <w:tcPr>
            <w:tcW w:w="985" w:type="pct"/>
            <w:gridSpan w:val="2"/>
          </w:tcPr>
          <w:p w14:paraId="2C958542" w14:textId="7BC42DA2" w:rsidR="00BC1765" w:rsidRPr="00305134" w:rsidRDefault="00D83E4C" w:rsidP="00BC1765">
            <w:pPr>
              <w:jc w:val="left"/>
              <w:rPr>
                <w:rFonts w:ascii="BIZ UDゴシック" w:eastAsia="BIZ UDゴシック" w:hAnsi="BIZ UDゴシック"/>
                <w:color w:val="000000"/>
                <w:sz w:val="20"/>
                <w:szCs w:val="21"/>
              </w:rPr>
            </w:pPr>
            <w:r>
              <w:rPr>
                <w:rFonts w:ascii="BIZ UDゴシック" w:eastAsia="BIZ UDゴシック" w:hAnsi="BIZ UDゴシック"/>
                <w:color w:val="000000"/>
                <w:sz w:val="20"/>
                <w:szCs w:val="21"/>
              </w:rPr>
              <w:ruby>
                <w:rubyPr>
                  <w:rubyAlign w:val="distributeSpace"/>
                  <w:hps w:val="10"/>
                  <w:hpsRaise w:val="18"/>
                  <w:hpsBaseText w:val="20"/>
                  <w:lid w:val="ja-JP"/>
                </w:rubyPr>
                <w:rt>
                  <w:r w:rsidR="00D83E4C" w:rsidRPr="00D83E4C">
                    <w:rPr>
                      <w:rFonts w:ascii="BIZ UDゴシック" w:eastAsia="BIZ UDゴシック" w:hAnsi="BIZ UDゴシック"/>
                      <w:color w:val="000000"/>
                      <w:sz w:val="10"/>
                      <w:szCs w:val="21"/>
                    </w:rPr>
                    <w:t>だん</w:t>
                  </w:r>
                </w:rt>
                <w:rubyBase>
                  <w:r w:rsidR="00D83E4C">
                    <w:rPr>
                      <w:rFonts w:ascii="BIZ UDゴシック" w:eastAsia="BIZ UDゴシック" w:hAnsi="BIZ UDゴシック"/>
                      <w:color w:val="000000"/>
                      <w:sz w:val="20"/>
                      <w:szCs w:val="21"/>
                    </w:rPr>
                    <w:t>段</w:t>
                  </w:r>
                </w:rubyBase>
              </w:ruby>
            </w:r>
            <w:r>
              <w:rPr>
                <w:rFonts w:ascii="BIZ UDゴシック" w:eastAsia="BIZ UDゴシック" w:hAnsi="BIZ UDゴシック"/>
                <w:color w:val="000000"/>
                <w:sz w:val="20"/>
                <w:szCs w:val="21"/>
              </w:rPr>
              <w:ruby>
                <w:rubyPr>
                  <w:rubyAlign w:val="distributeSpace"/>
                  <w:hps w:val="10"/>
                  <w:hpsRaise w:val="18"/>
                  <w:hpsBaseText w:val="20"/>
                  <w:lid w:val="ja-JP"/>
                </w:rubyPr>
                <w:rt>
                  <w:r w:rsidR="00D83E4C" w:rsidRPr="00D83E4C">
                    <w:rPr>
                      <w:rFonts w:ascii="BIZ UDゴシック" w:eastAsia="BIZ UDゴシック" w:hAnsi="BIZ UDゴシック"/>
                      <w:color w:val="000000"/>
                      <w:sz w:val="10"/>
                      <w:szCs w:val="21"/>
                    </w:rPr>
                    <w:t>ばな</w:t>
                  </w:r>
                </w:rt>
                <w:rubyBase>
                  <w:r w:rsidR="00D83E4C">
                    <w:rPr>
                      <w:rFonts w:ascii="BIZ UDゴシック" w:eastAsia="BIZ UDゴシック" w:hAnsi="BIZ UDゴシック"/>
                      <w:color w:val="000000"/>
                      <w:sz w:val="20"/>
                      <w:szCs w:val="21"/>
                    </w:rPr>
                    <w:t>鼻</w:t>
                  </w:r>
                </w:rubyBase>
              </w:ruby>
            </w:r>
          </w:p>
        </w:tc>
        <w:tc>
          <w:tcPr>
            <w:tcW w:w="4015" w:type="pct"/>
            <w:gridSpan w:val="2"/>
            <w:tcBorders>
              <w:left w:val="nil"/>
            </w:tcBorders>
          </w:tcPr>
          <w:p w14:paraId="7F260E10"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階段の段の先端。</w:t>
            </w:r>
          </w:p>
        </w:tc>
      </w:tr>
      <w:tr w:rsidR="00BC1765" w:rsidRPr="00BC1765" w14:paraId="56B6F482" w14:textId="77777777" w:rsidTr="00C54816">
        <w:tc>
          <w:tcPr>
            <w:tcW w:w="985" w:type="pct"/>
            <w:gridSpan w:val="2"/>
          </w:tcPr>
          <w:p w14:paraId="17D55911"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6EC6ABBA"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5CB2CD78" w14:textId="77777777" w:rsidTr="00C54816">
        <w:tc>
          <w:tcPr>
            <w:tcW w:w="985" w:type="pct"/>
            <w:gridSpan w:val="2"/>
          </w:tcPr>
          <w:p w14:paraId="43CEF578"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ドアクローザー</w:t>
            </w:r>
          </w:p>
        </w:tc>
        <w:tc>
          <w:tcPr>
            <w:tcW w:w="4015" w:type="pct"/>
            <w:gridSpan w:val="2"/>
            <w:tcBorders>
              <w:left w:val="nil"/>
            </w:tcBorders>
          </w:tcPr>
          <w:p w14:paraId="75ABD90D" w14:textId="417A01EB"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開かれた扉</w:t>
            </w:r>
            <w:r w:rsidR="006A0873">
              <w:rPr>
                <w:rFonts w:ascii="BIZ UDゴシック" w:eastAsia="BIZ UDゴシック" w:hAnsi="BIZ UDゴシック" w:hint="eastAsia"/>
                <w:color w:val="000000"/>
                <w:sz w:val="20"/>
                <w:szCs w:val="21"/>
              </w:rPr>
              <w:t>を</w:t>
            </w:r>
            <w:r w:rsidRPr="00305134">
              <w:rPr>
                <w:rFonts w:ascii="BIZ UDゴシック" w:eastAsia="BIZ UDゴシック" w:hAnsi="BIZ UDゴシック" w:hint="eastAsia"/>
                <w:color w:val="000000"/>
                <w:sz w:val="20"/>
                <w:szCs w:val="21"/>
              </w:rPr>
              <w:t>自動的に</w:t>
            </w:r>
            <w:r w:rsidR="006A0873">
              <w:rPr>
                <w:rFonts w:ascii="BIZ UDゴシック" w:eastAsia="BIZ UDゴシック" w:hAnsi="BIZ UDゴシック" w:hint="eastAsia"/>
                <w:color w:val="000000"/>
                <w:sz w:val="20"/>
                <w:szCs w:val="21"/>
              </w:rPr>
              <w:t>速度</w:t>
            </w:r>
            <w:r w:rsidRPr="00305134">
              <w:rPr>
                <w:rFonts w:ascii="BIZ UDゴシック" w:eastAsia="BIZ UDゴシック" w:hAnsi="BIZ UDゴシック" w:hint="eastAsia"/>
                <w:color w:val="000000"/>
                <w:sz w:val="20"/>
                <w:szCs w:val="21"/>
              </w:rPr>
              <w:t>調節して静かに戻し閉める装置。一般には扉の上方で</w:t>
            </w:r>
            <w:r w:rsidRPr="00305134">
              <w:rPr>
                <w:rFonts w:ascii="BIZ UDゴシック" w:eastAsia="BIZ UDゴシック" w:hAnsi="BIZ UDゴシック"/>
                <w:color w:val="000000"/>
                <w:sz w:val="20"/>
                <w:szCs w:val="21"/>
              </w:rPr>
              <w:br/>
            </w:r>
            <w:proofErr w:type="gramStart"/>
            <w:r w:rsidRPr="00305134">
              <w:rPr>
                <w:rFonts w:ascii="BIZ UDゴシック" w:eastAsia="BIZ UDゴシック" w:hAnsi="BIZ UDゴシック" w:hint="eastAsia"/>
                <w:color w:val="000000"/>
                <w:sz w:val="20"/>
                <w:szCs w:val="21"/>
              </w:rPr>
              <w:t>框とに</w:t>
            </w:r>
            <w:proofErr w:type="gramEnd"/>
            <w:r w:rsidRPr="00305134">
              <w:rPr>
                <w:rFonts w:ascii="BIZ UDゴシック" w:eastAsia="BIZ UDゴシック" w:hAnsi="BIZ UDゴシック" w:hint="eastAsia"/>
                <w:color w:val="000000"/>
                <w:sz w:val="20"/>
                <w:szCs w:val="21"/>
              </w:rPr>
              <w:t>取り付ける。</w:t>
            </w:r>
          </w:p>
        </w:tc>
      </w:tr>
      <w:tr w:rsidR="00BC1765" w:rsidRPr="00BC1765" w14:paraId="1888E421" w14:textId="77777777" w:rsidTr="00C54816">
        <w:tc>
          <w:tcPr>
            <w:tcW w:w="985" w:type="pct"/>
            <w:gridSpan w:val="2"/>
          </w:tcPr>
          <w:p w14:paraId="52815746"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46FDFABC"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123FECBB" w14:textId="77777777" w:rsidTr="00C54816">
        <w:trPr>
          <w:trHeight w:val="510"/>
        </w:trPr>
        <w:tc>
          <w:tcPr>
            <w:tcW w:w="985" w:type="pct"/>
            <w:gridSpan w:val="2"/>
          </w:tcPr>
          <w:p w14:paraId="56A473B2"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特定建築物</w:t>
            </w:r>
          </w:p>
        </w:tc>
        <w:tc>
          <w:tcPr>
            <w:tcW w:w="4015" w:type="pct"/>
            <w:gridSpan w:val="2"/>
            <w:tcBorders>
              <w:left w:val="nil"/>
            </w:tcBorders>
          </w:tcPr>
          <w:p w14:paraId="7DF745DB" w14:textId="6093295E"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多数の者が利用する、バリアフリー法政令第</w:t>
            </w:r>
            <w:r w:rsidR="00EC4F37">
              <w:rPr>
                <w:rFonts w:ascii="BIZ UDゴシック" w:eastAsia="BIZ UDゴシック" w:hAnsi="BIZ UDゴシック" w:hint="eastAsia"/>
                <w:color w:val="000000"/>
                <w:sz w:val="20"/>
                <w:szCs w:val="21"/>
              </w:rPr>
              <w:t>４</w:t>
            </w:r>
            <w:r w:rsidRPr="00305134">
              <w:rPr>
                <w:rFonts w:ascii="BIZ UDゴシック" w:eastAsia="BIZ UDゴシック" w:hAnsi="BIZ UDゴシック" w:hint="eastAsia"/>
                <w:color w:val="000000"/>
                <w:sz w:val="20"/>
                <w:szCs w:val="21"/>
              </w:rPr>
              <w:t>条で指定する建築物又はその部分。</w:t>
            </w:r>
          </w:p>
        </w:tc>
      </w:tr>
      <w:tr w:rsidR="00BC1765" w:rsidRPr="00BC1765" w14:paraId="5BF3AC60" w14:textId="77777777" w:rsidTr="00C54816">
        <w:tc>
          <w:tcPr>
            <w:tcW w:w="985" w:type="pct"/>
            <w:gridSpan w:val="2"/>
          </w:tcPr>
          <w:p w14:paraId="39697350"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特定行政庁</w:t>
            </w:r>
          </w:p>
        </w:tc>
        <w:tc>
          <w:tcPr>
            <w:tcW w:w="4015" w:type="pct"/>
            <w:gridSpan w:val="2"/>
            <w:tcBorders>
              <w:left w:val="nil"/>
            </w:tcBorders>
          </w:tcPr>
          <w:p w14:paraId="1D799271"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建築基準法に基づき、違反建築物に対する是正命令、不適格建築物に対する是正命令、用途地域内の建築制限に関する許可等を行う権限を有する機関。建築主事を置く市町村の区域については当該市町村の長をいい、その他の市町村の区域については都道府県知事をいう。</w:t>
            </w:r>
          </w:p>
        </w:tc>
      </w:tr>
      <w:tr w:rsidR="00BC1765" w:rsidRPr="00BC1765" w14:paraId="016571D6" w14:textId="77777777" w:rsidTr="00C54816">
        <w:tc>
          <w:tcPr>
            <w:tcW w:w="985" w:type="pct"/>
            <w:gridSpan w:val="2"/>
          </w:tcPr>
          <w:p w14:paraId="2E28C8FA"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6DB2DA16"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3F52F067" w14:textId="77777777" w:rsidTr="00C54816">
        <w:tc>
          <w:tcPr>
            <w:tcW w:w="985" w:type="pct"/>
            <w:gridSpan w:val="2"/>
          </w:tcPr>
          <w:p w14:paraId="2BCCCB53"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特定道路</w:t>
            </w:r>
          </w:p>
        </w:tc>
        <w:tc>
          <w:tcPr>
            <w:tcW w:w="4015" w:type="pct"/>
            <w:gridSpan w:val="2"/>
            <w:tcBorders>
              <w:left w:val="nil"/>
            </w:tcBorders>
          </w:tcPr>
          <w:p w14:paraId="6AA10BEA"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移動等円滑化が特に必要なものとしてバリアフリー法政令第２条で定める道路法に</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よる道路をいう。</w:t>
            </w:r>
          </w:p>
        </w:tc>
      </w:tr>
      <w:tr w:rsidR="00BC1765" w:rsidRPr="00BC1765" w14:paraId="5B10F399" w14:textId="77777777" w:rsidTr="00C54816">
        <w:tc>
          <w:tcPr>
            <w:tcW w:w="985" w:type="pct"/>
            <w:gridSpan w:val="2"/>
          </w:tcPr>
          <w:p w14:paraId="6BDD8039" w14:textId="77777777" w:rsidR="00BC1765" w:rsidRPr="00305134" w:rsidRDefault="00BC1765" w:rsidP="00BC1765">
            <w:pPr>
              <w:jc w:val="left"/>
              <w:rPr>
                <w:rFonts w:ascii="BIZ UDゴシック" w:eastAsia="BIZ UDゴシック" w:hAnsi="BIZ UDゴシック"/>
                <w:color w:val="000000"/>
                <w:sz w:val="20"/>
                <w:szCs w:val="21"/>
              </w:rPr>
            </w:pPr>
          </w:p>
        </w:tc>
        <w:tc>
          <w:tcPr>
            <w:tcW w:w="4015" w:type="pct"/>
            <w:gridSpan w:val="2"/>
            <w:tcBorders>
              <w:left w:val="nil"/>
            </w:tcBorders>
          </w:tcPr>
          <w:p w14:paraId="2B8CFE9F"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5BC04D9B" w14:textId="77777777" w:rsidTr="00C54816">
        <w:tc>
          <w:tcPr>
            <w:tcW w:w="985" w:type="pct"/>
            <w:gridSpan w:val="2"/>
          </w:tcPr>
          <w:p w14:paraId="345E2C9E"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特別特定建築物</w:t>
            </w:r>
          </w:p>
        </w:tc>
        <w:tc>
          <w:tcPr>
            <w:tcW w:w="4015" w:type="pct"/>
            <w:gridSpan w:val="2"/>
            <w:tcBorders>
              <w:left w:val="nil"/>
            </w:tcBorders>
          </w:tcPr>
          <w:p w14:paraId="1BE282CA"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不特定かつ多数の者が利用し、又は主として高齢者、障害者等が利用するもののうち、バリアフリー法政令第５条で指定するもの。</w:t>
            </w:r>
          </w:p>
        </w:tc>
      </w:tr>
      <w:tr w:rsidR="00BC1765" w:rsidRPr="00BC1765" w14:paraId="4B9E9293" w14:textId="77777777" w:rsidTr="00C54816">
        <w:tc>
          <w:tcPr>
            <w:tcW w:w="5000" w:type="pct"/>
            <w:gridSpan w:val="4"/>
          </w:tcPr>
          <w:p w14:paraId="7B6E256C" w14:textId="77777777" w:rsidR="00BC1765" w:rsidRPr="00BC1765" w:rsidRDefault="00BC1765" w:rsidP="00BC1765">
            <w:pPr>
              <w:jc w:val="left"/>
              <w:rPr>
                <w:rFonts w:ascii="ＭＳ ゴシック" w:eastAsia="ＭＳ ゴシック" w:hAnsi="ＭＳ ゴシック"/>
                <w:color w:val="000000"/>
                <w:sz w:val="20"/>
                <w:szCs w:val="21"/>
              </w:rPr>
            </w:pPr>
          </w:p>
        </w:tc>
      </w:tr>
      <w:tr w:rsidR="00BC1765" w:rsidRPr="00BC1765" w14:paraId="3454BC0F" w14:textId="77777777" w:rsidTr="00C54816">
        <w:tc>
          <w:tcPr>
            <w:tcW w:w="347" w:type="pct"/>
            <w:tcBorders>
              <w:left w:val="single" w:sz="18" w:space="0" w:color="244061"/>
              <w:bottom w:val="single" w:sz="18" w:space="0" w:color="244061"/>
            </w:tcBorders>
            <w:shd w:val="clear" w:color="auto" w:fill="B8CCE4"/>
          </w:tcPr>
          <w:p w14:paraId="1D69F270" w14:textId="77777777" w:rsidR="00BC1765" w:rsidRPr="00305134" w:rsidRDefault="00BC1765" w:rsidP="00BC1765">
            <w:pPr>
              <w:jc w:val="left"/>
              <w:rPr>
                <w:rFonts w:ascii="BIZ UDゴシック" w:eastAsia="BIZ UDゴシック" w:hAnsi="BIZ UDゴシック"/>
                <w:color w:val="000000"/>
                <w:szCs w:val="21"/>
              </w:rPr>
            </w:pPr>
            <w:r w:rsidRPr="00305134">
              <w:rPr>
                <w:rFonts w:ascii="BIZ UDゴシック" w:eastAsia="BIZ UDゴシック" w:hAnsi="BIZ UDゴシック" w:hint="eastAsia"/>
                <w:b/>
                <w:color w:val="000000"/>
                <w:szCs w:val="21"/>
              </w:rPr>
              <w:t>は行</w:t>
            </w:r>
          </w:p>
        </w:tc>
        <w:tc>
          <w:tcPr>
            <w:tcW w:w="4653" w:type="pct"/>
            <w:gridSpan w:val="3"/>
            <w:tcBorders>
              <w:left w:val="nil"/>
              <w:bottom w:val="single" w:sz="18" w:space="0" w:color="244061"/>
            </w:tcBorders>
          </w:tcPr>
          <w:p w14:paraId="04866EC9"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29A95C6C" w14:textId="77777777" w:rsidTr="00C54816">
        <w:trPr>
          <w:trHeight w:val="50"/>
        </w:trPr>
        <w:tc>
          <w:tcPr>
            <w:tcW w:w="985" w:type="pct"/>
            <w:gridSpan w:val="2"/>
          </w:tcPr>
          <w:p w14:paraId="31BF574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パウチ</w:t>
            </w:r>
          </w:p>
        </w:tc>
        <w:tc>
          <w:tcPr>
            <w:tcW w:w="4015" w:type="pct"/>
            <w:gridSpan w:val="2"/>
          </w:tcPr>
          <w:p w14:paraId="148411B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ストーマ袋。ストーマに着けて便や尿を受けて収集する袋。多くは防臭性のある積層プラスチックフィルム製の使い捨ての製品。</w:t>
            </w:r>
          </w:p>
        </w:tc>
      </w:tr>
      <w:tr w:rsidR="00BC1765" w:rsidRPr="00BC1765" w14:paraId="39883302" w14:textId="77777777" w:rsidTr="00C54816">
        <w:trPr>
          <w:trHeight w:val="50"/>
        </w:trPr>
        <w:tc>
          <w:tcPr>
            <w:tcW w:w="985" w:type="pct"/>
            <w:gridSpan w:val="2"/>
          </w:tcPr>
          <w:p w14:paraId="614B7020"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Pr>
          <w:p w14:paraId="2619741D"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15BE0BC6" w14:textId="77777777" w:rsidTr="00C54816">
        <w:trPr>
          <w:trHeight w:val="50"/>
        </w:trPr>
        <w:tc>
          <w:tcPr>
            <w:tcW w:w="985" w:type="pct"/>
            <w:gridSpan w:val="2"/>
          </w:tcPr>
          <w:p w14:paraId="3919AF9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バリアフリー法</w:t>
            </w:r>
          </w:p>
        </w:tc>
        <w:tc>
          <w:tcPr>
            <w:tcW w:w="4015" w:type="pct"/>
            <w:gridSpan w:val="2"/>
          </w:tcPr>
          <w:p w14:paraId="297201DC"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高齢者、障害者等の移動等の円滑化の促進に関する法律（平成18年施行）。従来の</w:t>
            </w:r>
            <w:r w:rsidRPr="00305134">
              <w:rPr>
                <w:rFonts w:ascii="BIZ UDゴシック" w:eastAsia="BIZ UDゴシック" w:hAnsi="BIZ UDゴシック"/>
                <w:color w:val="000000"/>
                <w:sz w:val="20"/>
                <w:szCs w:val="20"/>
              </w:rPr>
              <w:br/>
            </w:r>
            <w:r w:rsidRPr="00305134">
              <w:rPr>
                <w:rFonts w:ascii="BIZ UDゴシック" w:eastAsia="BIZ UDゴシック" w:hAnsi="BIZ UDゴシック" w:hint="eastAsia"/>
                <w:color w:val="000000"/>
                <w:sz w:val="20"/>
                <w:szCs w:val="20"/>
              </w:rPr>
              <w:t>「交通バリアフリー法」と「ハートビル法」の2つの法律を統合、拡充して制定された。公共交通機関や道路、建築物等の整備や、一定の地区におけるこれらの間の経路の一体的な整備を推進し、公共の福祉の増進に資することを目的とする。平成18年施行。</w:t>
            </w:r>
          </w:p>
        </w:tc>
      </w:tr>
      <w:tr w:rsidR="00BC1765" w:rsidRPr="00BC1765" w14:paraId="01EF2EB9" w14:textId="77777777" w:rsidTr="00C54816">
        <w:trPr>
          <w:trHeight w:val="50"/>
        </w:trPr>
        <w:tc>
          <w:tcPr>
            <w:tcW w:w="985" w:type="pct"/>
            <w:gridSpan w:val="2"/>
          </w:tcPr>
          <w:p w14:paraId="36D65CE8"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Pr>
          <w:p w14:paraId="58B7100A"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79D89828" w14:textId="77777777" w:rsidTr="00C54816">
        <w:trPr>
          <w:trHeight w:val="50"/>
        </w:trPr>
        <w:tc>
          <w:tcPr>
            <w:tcW w:w="985" w:type="pct"/>
            <w:gridSpan w:val="2"/>
          </w:tcPr>
          <w:p w14:paraId="4FE00F93" w14:textId="77777777" w:rsidR="00BC1765" w:rsidRPr="00D83E4C" w:rsidRDefault="00BC1765" w:rsidP="00BC1765">
            <w:pPr>
              <w:jc w:val="left"/>
              <w:rPr>
                <w:rFonts w:ascii="BIZ UDゴシック" w:eastAsia="BIZ UDゴシック" w:hAnsi="BIZ UDゴシック"/>
                <w:color w:val="000000"/>
                <w:spacing w:val="-6"/>
                <w:sz w:val="20"/>
                <w:szCs w:val="20"/>
              </w:rPr>
            </w:pPr>
            <w:r w:rsidRPr="00D83E4C">
              <w:rPr>
                <w:rFonts w:ascii="BIZ UDゴシック" w:eastAsia="BIZ UDゴシック" w:hAnsi="BIZ UDゴシック" w:hint="eastAsia"/>
                <w:color w:val="000000"/>
                <w:spacing w:val="-6"/>
                <w:sz w:val="20"/>
                <w:szCs w:val="20"/>
              </w:rPr>
              <w:t>バリアフリートイレ</w:t>
            </w:r>
          </w:p>
        </w:tc>
        <w:tc>
          <w:tcPr>
            <w:tcW w:w="4015" w:type="pct"/>
            <w:gridSpan w:val="2"/>
          </w:tcPr>
          <w:p w14:paraId="61C2663A" w14:textId="281650CA"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高齢者</w:t>
            </w:r>
            <w:r w:rsidR="00A3706E">
              <w:rPr>
                <w:rFonts w:ascii="BIZ UDゴシック" w:eastAsia="BIZ UDゴシック" w:hAnsi="BIZ UDゴシック" w:hint="eastAsia"/>
                <w:color w:val="000000"/>
                <w:sz w:val="20"/>
                <w:szCs w:val="20"/>
              </w:rPr>
              <w:t>や</w:t>
            </w:r>
            <w:proofErr w:type="gramStart"/>
            <w:r w:rsidRPr="00305134">
              <w:rPr>
                <w:rFonts w:ascii="BIZ UDゴシック" w:eastAsia="BIZ UDゴシック" w:hAnsi="BIZ UDゴシック" w:hint="eastAsia"/>
                <w:color w:val="000000"/>
                <w:sz w:val="20"/>
                <w:szCs w:val="20"/>
              </w:rPr>
              <w:t>障がい</w:t>
            </w:r>
            <w:proofErr w:type="gramEnd"/>
            <w:r w:rsidRPr="00305134">
              <w:rPr>
                <w:rFonts w:ascii="BIZ UDゴシック" w:eastAsia="BIZ UDゴシック" w:hAnsi="BIZ UDゴシック" w:hint="eastAsia"/>
                <w:color w:val="000000"/>
                <w:sz w:val="20"/>
                <w:szCs w:val="20"/>
              </w:rPr>
              <w:t>者</w:t>
            </w:r>
            <w:r w:rsidR="00A3706E">
              <w:rPr>
                <w:rFonts w:ascii="BIZ UDゴシック" w:eastAsia="BIZ UDゴシック" w:hAnsi="BIZ UDゴシック" w:hint="eastAsia"/>
                <w:color w:val="000000"/>
                <w:sz w:val="20"/>
                <w:szCs w:val="20"/>
              </w:rPr>
              <w:t>、車椅子使用者</w:t>
            </w:r>
            <w:r w:rsidRPr="00305134">
              <w:rPr>
                <w:rFonts w:ascii="BIZ UDゴシック" w:eastAsia="BIZ UDゴシック" w:hAnsi="BIZ UDゴシック" w:hint="eastAsia"/>
                <w:color w:val="000000"/>
                <w:sz w:val="20"/>
                <w:szCs w:val="20"/>
              </w:rPr>
              <w:t>等</w:t>
            </w:r>
            <w:r w:rsidR="00A3706E">
              <w:rPr>
                <w:rFonts w:ascii="BIZ UDゴシック" w:eastAsia="BIZ UDゴシック" w:hAnsi="BIZ UDゴシック" w:hint="eastAsia"/>
                <w:color w:val="000000"/>
                <w:sz w:val="20"/>
                <w:szCs w:val="20"/>
              </w:rPr>
              <w:t>、あらゆる人が気兼ねなく円滑に</w:t>
            </w:r>
            <w:r w:rsidRPr="00305134">
              <w:rPr>
                <w:rFonts w:ascii="BIZ UDゴシック" w:eastAsia="BIZ UDゴシック" w:hAnsi="BIZ UDゴシック" w:hint="eastAsia"/>
                <w:color w:val="000000"/>
                <w:sz w:val="20"/>
                <w:szCs w:val="20"/>
              </w:rPr>
              <w:t>利用</w:t>
            </w:r>
            <w:r w:rsidR="00A3706E">
              <w:rPr>
                <w:rFonts w:ascii="BIZ UDゴシック" w:eastAsia="BIZ UDゴシック" w:hAnsi="BIZ UDゴシック" w:hint="eastAsia"/>
                <w:color w:val="000000"/>
                <w:sz w:val="20"/>
                <w:szCs w:val="20"/>
              </w:rPr>
              <w:t>できるように必要な</w:t>
            </w:r>
            <w:r w:rsidRPr="00305134">
              <w:rPr>
                <w:rFonts w:ascii="BIZ UDゴシック" w:eastAsia="BIZ UDゴシック" w:hAnsi="BIZ UDゴシック" w:hint="eastAsia"/>
                <w:color w:val="000000"/>
                <w:sz w:val="20"/>
                <w:szCs w:val="20"/>
              </w:rPr>
              <w:t>機能</w:t>
            </w:r>
            <w:r w:rsidR="004A5882">
              <w:rPr>
                <w:rFonts w:ascii="BIZ UDゴシック" w:eastAsia="BIZ UDゴシック" w:hAnsi="BIZ UDゴシック" w:hint="eastAsia"/>
                <w:color w:val="000000"/>
                <w:sz w:val="20"/>
                <w:szCs w:val="20"/>
              </w:rPr>
              <w:t>や設備</w:t>
            </w:r>
            <w:r w:rsidRPr="00305134">
              <w:rPr>
                <w:rFonts w:ascii="BIZ UDゴシック" w:eastAsia="BIZ UDゴシック" w:hAnsi="BIZ UDゴシック" w:hint="eastAsia"/>
                <w:color w:val="000000"/>
                <w:sz w:val="20"/>
                <w:szCs w:val="20"/>
              </w:rPr>
              <w:t>を備えた便房</w:t>
            </w:r>
            <w:r w:rsidR="00A3706E">
              <w:rPr>
                <w:rFonts w:ascii="BIZ UDゴシック" w:eastAsia="BIZ UDゴシック" w:hAnsi="BIZ UDゴシック" w:hint="eastAsia"/>
                <w:color w:val="000000"/>
                <w:sz w:val="20"/>
                <w:szCs w:val="20"/>
              </w:rPr>
              <w:t>のこと</w:t>
            </w:r>
            <w:r w:rsidRPr="00305134">
              <w:rPr>
                <w:rFonts w:ascii="BIZ UDゴシック" w:eastAsia="BIZ UDゴシック" w:hAnsi="BIZ UDゴシック" w:hint="eastAsia"/>
                <w:color w:val="000000"/>
                <w:sz w:val="20"/>
                <w:szCs w:val="20"/>
              </w:rPr>
              <w:t>。</w:t>
            </w:r>
          </w:p>
        </w:tc>
      </w:tr>
      <w:tr w:rsidR="00BC1765" w:rsidRPr="00BC1765" w14:paraId="3DDF7DE9" w14:textId="77777777" w:rsidTr="00C54816">
        <w:trPr>
          <w:gridBefore w:val="2"/>
          <w:wBefore w:w="985" w:type="pct"/>
        </w:trPr>
        <w:tc>
          <w:tcPr>
            <w:tcW w:w="4015" w:type="pct"/>
            <w:gridSpan w:val="2"/>
            <w:tcBorders>
              <w:left w:val="nil"/>
              <w:bottom w:val="nil"/>
            </w:tcBorders>
          </w:tcPr>
          <w:p w14:paraId="0552359D"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7E8C03A5" w14:textId="77777777" w:rsidTr="00C54816">
        <w:tc>
          <w:tcPr>
            <w:tcW w:w="985" w:type="pct"/>
            <w:gridSpan w:val="2"/>
            <w:tcBorders>
              <w:bottom w:val="nil"/>
            </w:tcBorders>
          </w:tcPr>
          <w:p w14:paraId="41EE1E20"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反射グレア</w:t>
            </w:r>
          </w:p>
        </w:tc>
        <w:tc>
          <w:tcPr>
            <w:tcW w:w="4015" w:type="pct"/>
            <w:gridSpan w:val="2"/>
            <w:tcBorders>
              <w:left w:val="nil"/>
              <w:bottom w:val="nil"/>
            </w:tcBorders>
          </w:tcPr>
          <w:p w14:paraId="67067A3A" w14:textId="77777777" w:rsidR="00BC1765" w:rsidRPr="00305134" w:rsidRDefault="00BC1765" w:rsidP="00BC1765">
            <w:pPr>
              <w:jc w:val="left"/>
              <w:rPr>
                <w:rFonts w:ascii="BIZ UDゴシック" w:eastAsia="BIZ UDゴシック" w:hAnsi="BIZ UDゴシック"/>
                <w:color w:val="FF0000"/>
                <w:sz w:val="20"/>
                <w:szCs w:val="20"/>
              </w:rPr>
            </w:pPr>
            <w:r w:rsidRPr="00305134">
              <w:rPr>
                <w:rFonts w:ascii="BIZ UDゴシック" w:eastAsia="BIZ UDゴシック" w:hAnsi="BIZ UDゴシック" w:hint="eastAsia"/>
                <w:color w:val="000000"/>
                <w:sz w:val="20"/>
                <w:szCs w:val="20"/>
              </w:rPr>
              <w:t>視対象表面に光源が映って見やすさが損なわれる現象。黒板、アート紙の表面、油絵、ガラス入り画面など光沢ある対象に生ずる。すなわち、光源からの強い光が机や紙に反射したものを受けることによって生じるまぶしさ。</w:t>
            </w:r>
          </w:p>
        </w:tc>
      </w:tr>
      <w:tr w:rsidR="00BC1765" w:rsidRPr="00BC1765" w14:paraId="06C7DE5E" w14:textId="77777777" w:rsidTr="00C54816">
        <w:trPr>
          <w:gridBefore w:val="2"/>
          <w:wBefore w:w="985" w:type="pct"/>
        </w:trPr>
        <w:tc>
          <w:tcPr>
            <w:tcW w:w="4015" w:type="pct"/>
            <w:gridSpan w:val="2"/>
            <w:tcBorders>
              <w:left w:val="nil"/>
              <w:bottom w:val="nil"/>
            </w:tcBorders>
          </w:tcPr>
          <w:p w14:paraId="5C74C574" w14:textId="77777777" w:rsidR="00BC1765" w:rsidRPr="00305134" w:rsidRDefault="00BC1765" w:rsidP="00BC1765">
            <w:pPr>
              <w:jc w:val="left"/>
              <w:rPr>
                <w:rFonts w:ascii="BIZ UDゴシック" w:eastAsia="BIZ UDゴシック" w:hAnsi="BIZ UDゴシック"/>
                <w:color w:val="000000"/>
                <w:sz w:val="20"/>
                <w:szCs w:val="20"/>
              </w:rPr>
            </w:pPr>
          </w:p>
        </w:tc>
      </w:tr>
      <w:tr w:rsidR="005E4093" w:rsidRPr="00BC1765" w14:paraId="5F656BFF" w14:textId="77777777" w:rsidTr="00C54816">
        <w:tc>
          <w:tcPr>
            <w:tcW w:w="985" w:type="pct"/>
            <w:gridSpan w:val="2"/>
            <w:tcBorders>
              <w:bottom w:val="nil"/>
            </w:tcBorders>
          </w:tcPr>
          <w:p w14:paraId="58CEBA55" w14:textId="6B559BE7" w:rsidR="005E4093" w:rsidRPr="00D83E4C" w:rsidRDefault="005E4093" w:rsidP="00BC1765">
            <w:pPr>
              <w:jc w:val="left"/>
              <w:rPr>
                <w:rFonts w:ascii="BIZ UDゴシック" w:eastAsia="BIZ UDゴシック" w:hAnsi="BIZ UDゴシック"/>
                <w:color w:val="000000"/>
                <w:spacing w:val="-6"/>
                <w:sz w:val="20"/>
                <w:szCs w:val="20"/>
              </w:rPr>
            </w:pPr>
            <w:r w:rsidRPr="00D83E4C">
              <w:rPr>
                <w:rFonts w:ascii="BIZ UDゴシック" w:eastAsia="BIZ UDゴシック" w:hAnsi="BIZ UDゴシック"/>
                <w:color w:val="000000"/>
                <w:spacing w:val="-6"/>
                <w:sz w:val="20"/>
                <w:szCs w:val="20"/>
              </w:rPr>
              <w:t>ヒアリンググループ</w:t>
            </w:r>
          </w:p>
        </w:tc>
        <w:tc>
          <w:tcPr>
            <w:tcW w:w="4015" w:type="pct"/>
            <w:gridSpan w:val="2"/>
            <w:tcBorders>
              <w:left w:val="nil"/>
              <w:bottom w:val="nil"/>
            </w:tcBorders>
          </w:tcPr>
          <w:p w14:paraId="75E81A60" w14:textId="424F188B" w:rsidR="009D0FD3" w:rsidRDefault="009D0FD3" w:rsidP="009D0FD3">
            <w:pPr>
              <w:jc w:val="left"/>
              <w:rPr>
                <w:rFonts w:ascii="BIZ UDゴシック" w:eastAsia="BIZ UDゴシック" w:hAnsi="BIZ UDゴシック"/>
                <w:color w:val="000000"/>
                <w:sz w:val="20"/>
                <w:szCs w:val="20"/>
              </w:rPr>
            </w:pPr>
            <w:r w:rsidRPr="009D0FD3">
              <w:rPr>
                <w:rFonts w:ascii="BIZ UDゴシック" w:eastAsia="BIZ UDゴシック" w:hAnsi="BIZ UDゴシック"/>
                <w:color w:val="000000"/>
                <w:sz w:val="20"/>
                <w:szCs w:val="20"/>
              </w:rPr>
              <w:t>補聴器や人工内耳</w:t>
            </w:r>
            <w:r w:rsidR="00DC5F02">
              <w:rPr>
                <w:rFonts w:ascii="BIZ UDゴシック" w:eastAsia="BIZ UDゴシック" w:hAnsi="BIZ UDゴシック" w:hint="eastAsia"/>
                <w:color w:val="000000"/>
                <w:sz w:val="20"/>
                <w:szCs w:val="20"/>
              </w:rPr>
              <w:t>を使用した人の「聞こえ」を支援する</w:t>
            </w:r>
            <w:r w:rsidRPr="009D0FD3">
              <w:rPr>
                <w:rFonts w:ascii="BIZ UDゴシック" w:eastAsia="BIZ UDゴシック" w:hAnsi="BIZ UDゴシック"/>
                <w:color w:val="000000"/>
                <w:sz w:val="20"/>
                <w:szCs w:val="20"/>
              </w:rPr>
              <w:t>音声支援</w:t>
            </w:r>
            <w:r w:rsidR="00DC5F02">
              <w:rPr>
                <w:rFonts w:ascii="BIZ UDゴシック" w:eastAsia="BIZ UDゴシック" w:hAnsi="BIZ UDゴシック" w:hint="eastAsia"/>
                <w:color w:val="000000"/>
                <w:sz w:val="20"/>
                <w:szCs w:val="20"/>
              </w:rPr>
              <w:t>設備</w:t>
            </w:r>
            <w:r w:rsidRPr="009D0FD3">
              <w:rPr>
                <w:rFonts w:ascii="BIZ UDゴシック" w:eastAsia="BIZ UDゴシック" w:hAnsi="BIZ UDゴシック"/>
                <w:color w:val="000000"/>
                <w:sz w:val="20"/>
                <w:szCs w:val="20"/>
              </w:rPr>
              <w:t>。</w:t>
            </w:r>
          </w:p>
          <w:p w14:paraId="7314E9D4" w14:textId="5E243E26" w:rsidR="009D0FD3" w:rsidRPr="009D0FD3" w:rsidRDefault="009D0FD3" w:rsidP="009D0FD3">
            <w:pPr>
              <w:jc w:val="left"/>
              <w:rPr>
                <w:rFonts w:ascii="BIZ UDゴシック" w:eastAsia="BIZ UDゴシック" w:hAnsi="BIZ UDゴシック"/>
                <w:color w:val="000000"/>
                <w:sz w:val="20"/>
                <w:szCs w:val="20"/>
              </w:rPr>
            </w:pPr>
            <w:r w:rsidRPr="009D0FD3">
              <w:rPr>
                <w:rFonts w:ascii="BIZ UDゴシック" w:eastAsia="BIZ UDゴシック" w:hAnsi="BIZ UDゴシック" w:hint="eastAsia"/>
                <w:color w:val="000000"/>
                <w:sz w:val="20"/>
                <w:szCs w:val="20"/>
              </w:rPr>
              <w:t>磁気誘導ループを通し、騒音の少ないクリアな音声を直接送ることができる。</w:t>
            </w:r>
          </w:p>
          <w:p w14:paraId="0DCF2905" w14:textId="1892CE86" w:rsidR="005E4093" w:rsidRPr="00305134" w:rsidRDefault="00DC5F02" w:rsidP="00B34BC7">
            <w:pPr>
              <w:jc w:val="lef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補聴器や人口内耳を“T”マークに切り替えることでループによる支援を受けることが可能。</w:t>
            </w:r>
            <w:r w:rsidR="00B34BC7">
              <w:rPr>
                <w:rFonts w:ascii="BIZ UDゴシック" w:eastAsia="BIZ UDゴシック" w:hAnsi="BIZ UDゴシック" w:hint="eastAsia"/>
                <w:color w:val="000000"/>
                <w:sz w:val="20"/>
                <w:szCs w:val="20"/>
              </w:rPr>
              <w:t>公会堂やホール</w:t>
            </w:r>
            <w:r w:rsidR="009D0FD3" w:rsidRPr="009D0FD3">
              <w:rPr>
                <w:rFonts w:ascii="BIZ UDゴシック" w:eastAsia="BIZ UDゴシック" w:hAnsi="BIZ UDゴシック" w:hint="eastAsia"/>
                <w:color w:val="000000"/>
                <w:sz w:val="20"/>
                <w:szCs w:val="20"/>
              </w:rPr>
              <w:t>、劇場</w:t>
            </w:r>
            <w:r w:rsidR="00C06F78">
              <w:rPr>
                <w:rFonts w:ascii="BIZ UDゴシック" w:eastAsia="BIZ UDゴシック" w:hAnsi="BIZ UDゴシック" w:hint="eastAsia"/>
                <w:color w:val="000000"/>
                <w:sz w:val="20"/>
                <w:szCs w:val="20"/>
              </w:rPr>
              <w:t>等</w:t>
            </w:r>
            <w:r w:rsidR="009D0FD3" w:rsidRPr="009D0FD3">
              <w:rPr>
                <w:rFonts w:ascii="BIZ UDゴシック" w:eastAsia="BIZ UDゴシック" w:hAnsi="BIZ UDゴシック" w:hint="eastAsia"/>
                <w:color w:val="000000"/>
                <w:sz w:val="20"/>
                <w:szCs w:val="20"/>
              </w:rPr>
              <w:t>で使用される。</w:t>
            </w:r>
          </w:p>
        </w:tc>
      </w:tr>
      <w:tr w:rsidR="005E4093" w:rsidRPr="00BC1765" w14:paraId="146D518C" w14:textId="77777777" w:rsidTr="00C54816">
        <w:tc>
          <w:tcPr>
            <w:tcW w:w="985" w:type="pct"/>
            <w:gridSpan w:val="2"/>
            <w:tcBorders>
              <w:bottom w:val="nil"/>
            </w:tcBorders>
          </w:tcPr>
          <w:p w14:paraId="61FB92FB" w14:textId="77777777" w:rsidR="005E4093" w:rsidRPr="00305134" w:rsidRDefault="005E4093"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0B42957B" w14:textId="77777777" w:rsidR="005E4093" w:rsidRPr="00305134" w:rsidRDefault="005E4093" w:rsidP="00BC1765">
            <w:pPr>
              <w:jc w:val="left"/>
              <w:rPr>
                <w:rFonts w:ascii="BIZ UDゴシック" w:eastAsia="BIZ UDゴシック" w:hAnsi="BIZ UDゴシック"/>
                <w:color w:val="000000"/>
                <w:sz w:val="20"/>
                <w:szCs w:val="20"/>
              </w:rPr>
            </w:pPr>
          </w:p>
        </w:tc>
      </w:tr>
      <w:tr w:rsidR="00BC1765" w:rsidRPr="00BC1765" w14:paraId="4442038B" w14:textId="77777777" w:rsidTr="00C54816">
        <w:tc>
          <w:tcPr>
            <w:tcW w:w="985" w:type="pct"/>
            <w:gridSpan w:val="2"/>
            <w:tcBorders>
              <w:bottom w:val="nil"/>
            </w:tcBorders>
          </w:tcPr>
          <w:p w14:paraId="3CAA6CDA"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ピクトグラム</w:t>
            </w:r>
          </w:p>
        </w:tc>
        <w:tc>
          <w:tcPr>
            <w:tcW w:w="4015" w:type="pct"/>
            <w:gridSpan w:val="2"/>
            <w:tcBorders>
              <w:left w:val="nil"/>
              <w:bottom w:val="nil"/>
            </w:tcBorders>
          </w:tcPr>
          <w:p w14:paraId="711EC394"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案内用図記号。一般の施設、すなわち空港、駅など交通機関から、観光、文化、スポーツなどの施設で主に案内として用いられる視覚情報提供手段の１つ。</w:t>
            </w:r>
          </w:p>
        </w:tc>
      </w:tr>
      <w:tr w:rsidR="00BC1765" w:rsidRPr="00BC1765" w14:paraId="39172098" w14:textId="77777777" w:rsidTr="00C54816">
        <w:tc>
          <w:tcPr>
            <w:tcW w:w="985" w:type="pct"/>
            <w:gridSpan w:val="2"/>
            <w:tcBorders>
              <w:bottom w:val="nil"/>
            </w:tcBorders>
          </w:tcPr>
          <w:p w14:paraId="338ED239"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0923AFAC"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0C9CC188" w14:textId="77777777" w:rsidTr="00C54816">
        <w:tc>
          <w:tcPr>
            <w:tcW w:w="985" w:type="pct"/>
            <w:gridSpan w:val="2"/>
            <w:tcBorders>
              <w:bottom w:val="nil"/>
            </w:tcBorders>
          </w:tcPr>
          <w:p w14:paraId="474A2928"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風除室</w:t>
            </w:r>
          </w:p>
        </w:tc>
        <w:tc>
          <w:tcPr>
            <w:tcW w:w="4015" w:type="pct"/>
            <w:gridSpan w:val="2"/>
            <w:tcBorders>
              <w:left w:val="nil"/>
              <w:bottom w:val="nil"/>
            </w:tcBorders>
          </w:tcPr>
          <w:p w14:paraId="0319B761"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外気の進入を緩和するため、建物の玄関と室内の入口の間に設ける空間。</w:t>
            </w:r>
          </w:p>
        </w:tc>
      </w:tr>
      <w:tr w:rsidR="00BC1765" w:rsidRPr="00BC1765" w14:paraId="03142D3B" w14:textId="77777777" w:rsidTr="00C54816">
        <w:trPr>
          <w:gridBefore w:val="2"/>
          <w:wBefore w:w="985" w:type="pct"/>
        </w:trPr>
        <w:tc>
          <w:tcPr>
            <w:tcW w:w="4015" w:type="pct"/>
            <w:gridSpan w:val="2"/>
            <w:tcBorders>
              <w:left w:val="nil"/>
              <w:bottom w:val="nil"/>
            </w:tcBorders>
          </w:tcPr>
          <w:p w14:paraId="74B94836"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6C196793" w14:textId="77777777" w:rsidTr="00C54816">
        <w:tc>
          <w:tcPr>
            <w:tcW w:w="985" w:type="pct"/>
            <w:gridSpan w:val="2"/>
            <w:tcBorders>
              <w:bottom w:val="nil"/>
            </w:tcBorders>
          </w:tcPr>
          <w:p w14:paraId="3817F119"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ふ</w:t>
                  </w:r>
                </w:rt>
                <w:rubyBase>
                  <w:r w:rsidR="00BC1765" w:rsidRPr="00305134">
                    <w:rPr>
                      <w:rFonts w:ascii="BIZ UDゴシック" w:eastAsia="BIZ UDゴシック" w:hAnsi="BIZ UDゴシック"/>
                      <w:color w:val="000000"/>
                      <w:sz w:val="20"/>
                      <w:szCs w:val="20"/>
                    </w:rPr>
                    <w:t>踏</w:t>
                  </w:r>
                </w:rubyBase>
              </w:ruby>
            </w:r>
            <w:r w:rsidRPr="00305134">
              <w:rPr>
                <w:rFonts w:ascii="BIZ UDゴシック" w:eastAsia="BIZ UDゴシック" w:hAnsi="BIZ UDゴシック"/>
                <w:color w:val="000000"/>
                <w:sz w:val="20"/>
                <w:szCs w:val="20"/>
              </w:rPr>
              <w:t>み</w:t>
            </w:r>
            <w:r w:rsidRPr="00305134">
              <w:rPr>
                <w:rFonts w:ascii="BIZ UDゴシック" w:eastAsia="BIZ UDゴシック" w:hAnsi="BIZ UDゴシック"/>
                <w:color w:val="000000"/>
                <w:sz w:val="20"/>
                <w:szCs w:val="20"/>
              </w:rPr>
              <w:ruby>
                <w:rubyPr>
                  <w:rubyAlign w:val="distributeSpace"/>
                  <w:hps w:val="10"/>
                  <w:hpsRaise w:val="18"/>
                  <w:hpsBaseText w:val="20"/>
                  <w:lid w:val="ja-JP"/>
                </w:rubyPr>
                <w:rt>
                  <w:r w:rsidR="00BC1765" w:rsidRPr="00305134">
                    <w:rPr>
                      <w:rFonts w:ascii="BIZ UDゴシック" w:eastAsia="BIZ UDゴシック" w:hAnsi="BIZ UDゴシック"/>
                      <w:color w:val="000000"/>
                      <w:sz w:val="20"/>
                      <w:szCs w:val="20"/>
                    </w:rPr>
                    <w:t>づら</w:t>
                  </w:r>
                </w:rt>
                <w:rubyBase>
                  <w:r w:rsidR="00BC1765" w:rsidRPr="00305134">
                    <w:rPr>
                      <w:rFonts w:ascii="BIZ UDゴシック" w:eastAsia="BIZ UDゴシック" w:hAnsi="BIZ UDゴシック"/>
                      <w:color w:val="000000"/>
                      <w:sz w:val="20"/>
                      <w:szCs w:val="20"/>
                    </w:rPr>
                    <w:t>面</w:t>
                  </w:r>
                </w:rubyBase>
              </w:ruby>
            </w:r>
          </w:p>
        </w:tc>
        <w:tc>
          <w:tcPr>
            <w:tcW w:w="4015" w:type="pct"/>
            <w:gridSpan w:val="2"/>
            <w:tcBorders>
              <w:left w:val="nil"/>
              <w:bottom w:val="nil"/>
            </w:tcBorders>
          </w:tcPr>
          <w:p w14:paraId="09891C90"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階段において足を載せる段の上面。</w:t>
            </w:r>
          </w:p>
        </w:tc>
      </w:tr>
      <w:tr w:rsidR="00654315" w:rsidRPr="00BC1765" w14:paraId="0B3C77A9" w14:textId="77777777" w:rsidTr="00C54816">
        <w:tc>
          <w:tcPr>
            <w:tcW w:w="985" w:type="pct"/>
            <w:gridSpan w:val="2"/>
            <w:tcBorders>
              <w:bottom w:val="nil"/>
            </w:tcBorders>
          </w:tcPr>
          <w:p w14:paraId="54D01BD7" w14:textId="77777777" w:rsidR="00654315" w:rsidRPr="00305134" w:rsidRDefault="00654315"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4EC8DFBF" w14:textId="77777777" w:rsidR="00654315" w:rsidRPr="00305134" w:rsidRDefault="00654315" w:rsidP="00BC1765">
            <w:pPr>
              <w:jc w:val="left"/>
              <w:rPr>
                <w:rFonts w:ascii="BIZ UDゴシック" w:eastAsia="BIZ UDゴシック" w:hAnsi="BIZ UDゴシック"/>
                <w:color w:val="000000"/>
                <w:sz w:val="20"/>
                <w:szCs w:val="20"/>
              </w:rPr>
            </w:pPr>
          </w:p>
        </w:tc>
      </w:tr>
      <w:tr w:rsidR="00654315" w:rsidRPr="00BC1765" w14:paraId="13975CF6" w14:textId="77777777" w:rsidTr="00C54816">
        <w:tc>
          <w:tcPr>
            <w:tcW w:w="985" w:type="pct"/>
            <w:gridSpan w:val="2"/>
            <w:tcBorders>
              <w:bottom w:val="nil"/>
            </w:tcBorders>
          </w:tcPr>
          <w:p w14:paraId="6C967A3C" w14:textId="4D51B694" w:rsidR="00654315" w:rsidRPr="00305134" w:rsidRDefault="00654315" w:rsidP="00BC1765">
            <w:pPr>
              <w:jc w:val="left"/>
              <w:rPr>
                <w:rFonts w:ascii="BIZ UDゴシック" w:eastAsia="BIZ UDゴシック" w:hAnsi="BIZ UDゴシック"/>
                <w:color w:val="000000"/>
                <w:sz w:val="20"/>
                <w:szCs w:val="20"/>
              </w:rPr>
            </w:pPr>
            <w:r w:rsidRPr="00654315">
              <w:rPr>
                <w:rFonts w:ascii="BIZ UDゴシック" w:eastAsia="BIZ UDゴシック" w:hAnsi="BIZ UDゴシック"/>
                <w:color w:val="000000"/>
                <w:sz w:val="20"/>
                <w:szCs w:val="20"/>
              </w:rPr>
              <w:t>フラッシュライト</w:t>
            </w:r>
          </w:p>
        </w:tc>
        <w:tc>
          <w:tcPr>
            <w:tcW w:w="4015" w:type="pct"/>
            <w:gridSpan w:val="2"/>
            <w:tcBorders>
              <w:left w:val="nil"/>
              <w:bottom w:val="nil"/>
            </w:tcBorders>
          </w:tcPr>
          <w:p w14:paraId="63DC4030" w14:textId="2FCCCB07" w:rsidR="00654315" w:rsidRPr="00305134" w:rsidRDefault="00952B68" w:rsidP="00952B68">
            <w:pPr>
              <w:jc w:val="left"/>
              <w:rPr>
                <w:rFonts w:ascii="BIZ UDゴシック" w:eastAsia="BIZ UDゴシック" w:hAnsi="BIZ UDゴシック"/>
                <w:color w:val="000000"/>
                <w:sz w:val="20"/>
                <w:szCs w:val="20"/>
              </w:rPr>
            </w:pPr>
            <w:r w:rsidRPr="00952B68">
              <w:rPr>
                <w:rFonts w:ascii="BIZ UDゴシック" w:eastAsia="BIZ UDゴシック" w:hAnsi="BIZ UDゴシック" w:hint="eastAsia"/>
                <w:color w:val="000000"/>
                <w:sz w:val="20"/>
                <w:szCs w:val="20"/>
              </w:rPr>
              <w:t>聴覚障</w:t>
            </w:r>
            <w:r w:rsidR="008C6AEA">
              <w:rPr>
                <w:rFonts w:ascii="BIZ UDゴシック" w:eastAsia="BIZ UDゴシック" w:hAnsi="BIZ UDゴシック" w:hint="eastAsia"/>
                <w:color w:val="000000"/>
                <w:sz w:val="20"/>
                <w:szCs w:val="20"/>
              </w:rPr>
              <w:t>がい</w:t>
            </w:r>
            <w:r w:rsidRPr="00952B68">
              <w:rPr>
                <w:rFonts w:ascii="BIZ UDゴシック" w:eastAsia="BIZ UDゴシック" w:hAnsi="BIZ UDゴシック" w:hint="eastAsia"/>
                <w:color w:val="000000"/>
                <w:sz w:val="20"/>
                <w:szCs w:val="20"/>
              </w:rPr>
              <w:t>者</w:t>
            </w:r>
            <w:r w:rsidR="008C6AEA">
              <w:rPr>
                <w:rFonts w:ascii="BIZ UDゴシック" w:eastAsia="BIZ UDゴシック" w:hAnsi="BIZ UDゴシック" w:hint="eastAsia"/>
                <w:color w:val="000000"/>
                <w:sz w:val="20"/>
                <w:szCs w:val="20"/>
              </w:rPr>
              <w:t>等、音による警報が聞こえにくい人に</w:t>
            </w:r>
            <w:r w:rsidRPr="00952B68">
              <w:rPr>
                <w:rFonts w:ascii="BIZ UDゴシック" w:eastAsia="BIZ UDゴシック" w:hAnsi="BIZ UDゴシック" w:hint="eastAsia"/>
                <w:color w:val="000000"/>
                <w:sz w:val="20"/>
                <w:szCs w:val="20"/>
              </w:rPr>
              <w:t>、</w:t>
            </w:r>
            <w:r w:rsidR="008C6AEA">
              <w:rPr>
                <w:rFonts w:ascii="BIZ UDゴシック" w:eastAsia="BIZ UDゴシック" w:hAnsi="BIZ UDゴシック" w:hint="eastAsia"/>
                <w:color w:val="000000"/>
                <w:sz w:val="20"/>
                <w:szCs w:val="20"/>
              </w:rPr>
              <w:t>非常時の発生を</w:t>
            </w:r>
            <w:r w:rsidRPr="00952B68">
              <w:rPr>
                <w:rFonts w:ascii="BIZ UDゴシック" w:eastAsia="BIZ UDゴシック" w:hAnsi="BIZ UDゴシック" w:hint="eastAsia"/>
                <w:color w:val="000000"/>
                <w:sz w:val="20"/>
                <w:szCs w:val="20"/>
              </w:rPr>
              <w:t>音の代わりに強い光の点滅で知らせる</w:t>
            </w:r>
            <w:r w:rsidR="008C6AEA">
              <w:rPr>
                <w:rFonts w:ascii="BIZ UDゴシック" w:eastAsia="BIZ UDゴシック" w:hAnsi="BIZ UDゴシック" w:hint="eastAsia"/>
                <w:color w:val="000000"/>
                <w:sz w:val="20"/>
                <w:szCs w:val="20"/>
              </w:rPr>
              <w:t>光</w:t>
            </w:r>
            <w:r w:rsidRPr="00952B68">
              <w:rPr>
                <w:rFonts w:ascii="BIZ UDゴシック" w:eastAsia="BIZ UDゴシック" w:hAnsi="BIZ UDゴシック" w:hint="eastAsia"/>
                <w:color w:val="000000"/>
                <w:sz w:val="20"/>
                <w:szCs w:val="20"/>
              </w:rPr>
              <w:t>警報装置。</w:t>
            </w:r>
          </w:p>
        </w:tc>
      </w:tr>
      <w:tr w:rsidR="00D47683" w:rsidRPr="00BC1765" w14:paraId="758CFB24" w14:textId="77777777" w:rsidTr="00C54816">
        <w:tc>
          <w:tcPr>
            <w:tcW w:w="985" w:type="pct"/>
            <w:gridSpan w:val="2"/>
            <w:tcBorders>
              <w:bottom w:val="nil"/>
            </w:tcBorders>
          </w:tcPr>
          <w:p w14:paraId="2B387AC7" w14:textId="77777777" w:rsidR="00D47683" w:rsidRPr="00654315" w:rsidRDefault="00D47683"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30CAF7B0" w14:textId="77777777" w:rsidR="00D47683" w:rsidRPr="00305134" w:rsidRDefault="00D47683" w:rsidP="00BC1765">
            <w:pPr>
              <w:jc w:val="left"/>
              <w:rPr>
                <w:rFonts w:ascii="BIZ UDゴシック" w:eastAsia="BIZ UDゴシック" w:hAnsi="BIZ UDゴシック"/>
                <w:color w:val="000000"/>
                <w:sz w:val="20"/>
                <w:szCs w:val="20"/>
              </w:rPr>
            </w:pPr>
          </w:p>
        </w:tc>
      </w:tr>
      <w:tr w:rsidR="00BC1765" w:rsidRPr="00BC1765" w14:paraId="09703578" w14:textId="77777777" w:rsidTr="00C54816">
        <w:tc>
          <w:tcPr>
            <w:tcW w:w="985" w:type="pct"/>
            <w:gridSpan w:val="2"/>
            <w:tcBorders>
              <w:bottom w:val="nil"/>
            </w:tcBorders>
          </w:tcPr>
          <w:p w14:paraId="230C1D5E"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ベビーチェア</w:t>
            </w:r>
          </w:p>
        </w:tc>
        <w:tc>
          <w:tcPr>
            <w:tcW w:w="4015" w:type="pct"/>
            <w:gridSpan w:val="2"/>
            <w:tcBorders>
              <w:left w:val="nil"/>
              <w:bottom w:val="nil"/>
            </w:tcBorders>
          </w:tcPr>
          <w:p w14:paraId="22CF655C"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親等が便所を利用する際に、一時的に乳幼児を座らせる設備。</w:t>
            </w:r>
          </w:p>
        </w:tc>
      </w:tr>
      <w:tr w:rsidR="00BC1765" w:rsidRPr="00BC1765" w14:paraId="12E77593" w14:textId="77777777" w:rsidTr="00C54816">
        <w:tc>
          <w:tcPr>
            <w:tcW w:w="985" w:type="pct"/>
            <w:gridSpan w:val="2"/>
            <w:tcBorders>
              <w:bottom w:val="nil"/>
            </w:tcBorders>
          </w:tcPr>
          <w:p w14:paraId="30BFF52A"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4F2D2B6B"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6CC0334E" w14:textId="77777777" w:rsidTr="00C54816">
        <w:tc>
          <w:tcPr>
            <w:tcW w:w="985" w:type="pct"/>
            <w:gridSpan w:val="2"/>
            <w:tcBorders>
              <w:bottom w:val="nil"/>
            </w:tcBorders>
          </w:tcPr>
          <w:p w14:paraId="549649BD"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ベビーベッド</w:t>
            </w:r>
          </w:p>
        </w:tc>
        <w:tc>
          <w:tcPr>
            <w:tcW w:w="4015" w:type="pct"/>
            <w:gridSpan w:val="2"/>
            <w:tcBorders>
              <w:left w:val="nil"/>
              <w:bottom w:val="nil"/>
            </w:tcBorders>
          </w:tcPr>
          <w:p w14:paraId="2497C07D"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乳幼児などのための寝台。</w:t>
            </w:r>
          </w:p>
        </w:tc>
      </w:tr>
      <w:tr w:rsidR="00BC1765" w:rsidRPr="00BC1765" w14:paraId="2641D9DF" w14:textId="77777777" w:rsidTr="00C54816">
        <w:tc>
          <w:tcPr>
            <w:tcW w:w="985" w:type="pct"/>
            <w:gridSpan w:val="2"/>
            <w:tcBorders>
              <w:bottom w:val="nil"/>
            </w:tcBorders>
          </w:tcPr>
          <w:p w14:paraId="247D2482"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bottom w:val="nil"/>
            </w:tcBorders>
          </w:tcPr>
          <w:p w14:paraId="6FEE5BBA"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15082CE6" w14:textId="77777777" w:rsidTr="00C54816">
        <w:tc>
          <w:tcPr>
            <w:tcW w:w="985" w:type="pct"/>
            <w:gridSpan w:val="2"/>
            <w:tcBorders>
              <w:bottom w:val="nil"/>
            </w:tcBorders>
          </w:tcPr>
          <w:p w14:paraId="474FF7AF"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便房</w:t>
            </w:r>
          </w:p>
        </w:tc>
        <w:tc>
          <w:tcPr>
            <w:tcW w:w="4015" w:type="pct"/>
            <w:gridSpan w:val="2"/>
            <w:tcBorders>
              <w:left w:val="nil"/>
              <w:bottom w:val="nil"/>
            </w:tcBorders>
          </w:tcPr>
          <w:p w14:paraId="61DDCCD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便所内における個室。便器を囲った空間。</w:t>
            </w:r>
          </w:p>
        </w:tc>
      </w:tr>
      <w:tr w:rsidR="00BC1765" w:rsidRPr="00BC1765" w14:paraId="5CE07F69" w14:textId="77777777" w:rsidTr="00C54816">
        <w:trPr>
          <w:gridBefore w:val="2"/>
          <w:wBefore w:w="985" w:type="pct"/>
        </w:trPr>
        <w:tc>
          <w:tcPr>
            <w:tcW w:w="4015" w:type="pct"/>
            <w:gridSpan w:val="2"/>
            <w:tcBorders>
              <w:left w:val="nil"/>
              <w:bottom w:val="nil"/>
            </w:tcBorders>
          </w:tcPr>
          <w:p w14:paraId="75AF3065"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7CD6F73E" w14:textId="77777777" w:rsidTr="00C54816">
        <w:tc>
          <w:tcPr>
            <w:tcW w:w="985" w:type="pct"/>
            <w:gridSpan w:val="2"/>
          </w:tcPr>
          <w:p w14:paraId="2B84CE91"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防火区画</w:t>
            </w:r>
          </w:p>
        </w:tc>
        <w:tc>
          <w:tcPr>
            <w:tcW w:w="4015" w:type="pct"/>
            <w:gridSpan w:val="2"/>
            <w:tcBorders>
              <w:left w:val="nil"/>
            </w:tcBorders>
          </w:tcPr>
          <w:p w14:paraId="20F547FA"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火災時に延焼の拡大を防ぎ、火災を局部的なものに抑えると共に、避難を容易にするため一定面積以内ごと、竪穴区画または用途に応じてする防火的な区画。</w:t>
            </w:r>
          </w:p>
        </w:tc>
      </w:tr>
      <w:tr w:rsidR="00BC1765" w:rsidRPr="00BC1765" w14:paraId="49678B5B" w14:textId="77777777" w:rsidTr="00C54816">
        <w:tc>
          <w:tcPr>
            <w:tcW w:w="985" w:type="pct"/>
            <w:gridSpan w:val="2"/>
          </w:tcPr>
          <w:p w14:paraId="5DD7F2EB" w14:textId="77777777" w:rsidR="00BC1765" w:rsidRPr="00305134" w:rsidRDefault="00BC1765" w:rsidP="00BC1765">
            <w:pPr>
              <w:jc w:val="left"/>
              <w:rPr>
                <w:rFonts w:ascii="BIZ UDゴシック" w:eastAsia="BIZ UDゴシック" w:hAnsi="BIZ UDゴシック"/>
                <w:color w:val="000000"/>
                <w:sz w:val="20"/>
                <w:szCs w:val="20"/>
              </w:rPr>
            </w:pPr>
          </w:p>
        </w:tc>
        <w:tc>
          <w:tcPr>
            <w:tcW w:w="4015" w:type="pct"/>
            <w:gridSpan w:val="2"/>
            <w:tcBorders>
              <w:left w:val="nil"/>
            </w:tcBorders>
          </w:tcPr>
          <w:p w14:paraId="408F02B4" w14:textId="77777777" w:rsidR="00BC1765" w:rsidRPr="00305134" w:rsidRDefault="00BC1765" w:rsidP="00BC1765">
            <w:pPr>
              <w:jc w:val="left"/>
              <w:rPr>
                <w:rFonts w:ascii="BIZ UDゴシック" w:eastAsia="BIZ UDゴシック" w:hAnsi="BIZ UDゴシック"/>
                <w:color w:val="000000"/>
                <w:sz w:val="20"/>
                <w:szCs w:val="20"/>
              </w:rPr>
            </w:pPr>
          </w:p>
        </w:tc>
      </w:tr>
      <w:tr w:rsidR="00BC1765" w:rsidRPr="00BC1765" w14:paraId="04B640B0" w14:textId="77777777" w:rsidTr="00C54816">
        <w:tc>
          <w:tcPr>
            <w:tcW w:w="985" w:type="pct"/>
            <w:gridSpan w:val="2"/>
          </w:tcPr>
          <w:p w14:paraId="245A0557"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ホワイエ</w:t>
            </w:r>
          </w:p>
        </w:tc>
        <w:tc>
          <w:tcPr>
            <w:tcW w:w="4015" w:type="pct"/>
            <w:gridSpan w:val="2"/>
            <w:tcBorders>
              <w:left w:val="nil"/>
            </w:tcBorders>
          </w:tcPr>
          <w:p w14:paraId="2C8BA7EF" w14:textId="77777777" w:rsidR="00BC1765" w:rsidRPr="00305134" w:rsidRDefault="00BC1765" w:rsidP="00BC1765">
            <w:pPr>
              <w:jc w:val="left"/>
              <w:rPr>
                <w:rFonts w:ascii="BIZ UDゴシック" w:eastAsia="BIZ UDゴシック" w:hAnsi="BIZ UDゴシック"/>
                <w:color w:val="000000"/>
                <w:sz w:val="20"/>
                <w:szCs w:val="20"/>
              </w:rPr>
            </w:pPr>
            <w:r w:rsidRPr="00305134">
              <w:rPr>
                <w:rFonts w:ascii="BIZ UDゴシック" w:eastAsia="BIZ UDゴシック" w:hAnsi="BIZ UDゴシック" w:hint="eastAsia"/>
                <w:color w:val="000000"/>
                <w:sz w:val="20"/>
                <w:szCs w:val="20"/>
              </w:rPr>
              <w:t>入口から集会室・会議室・ホールなどの間にある広い通路空間で休憩や歓談に使われる部分。</w:t>
            </w:r>
          </w:p>
        </w:tc>
      </w:tr>
      <w:tr w:rsidR="00BC1765" w:rsidRPr="00BC1765" w14:paraId="450E7FF7" w14:textId="77777777" w:rsidTr="00C54816">
        <w:trPr>
          <w:gridBefore w:val="2"/>
          <w:wBefore w:w="985" w:type="pct"/>
        </w:trPr>
        <w:tc>
          <w:tcPr>
            <w:tcW w:w="4015" w:type="pct"/>
            <w:gridSpan w:val="2"/>
            <w:tcBorders>
              <w:left w:val="nil"/>
            </w:tcBorders>
          </w:tcPr>
          <w:p w14:paraId="5EDC50A4" w14:textId="77777777" w:rsidR="00BC1765" w:rsidRPr="00BC1765" w:rsidRDefault="00BC1765" w:rsidP="00BC1765">
            <w:pPr>
              <w:jc w:val="left"/>
              <w:rPr>
                <w:rFonts w:ascii="ＭＳ ゴシック" w:eastAsia="ＭＳ ゴシック" w:hAnsi="ＭＳ ゴシック"/>
                <w:color w:val="000000"/>
                <w:sz w:val="20"/>
                <w:szCs w:val="20"/>
              </w:rPr>
            </w:pPr>
          </w:p>
        </w:tc>
      </w:tr>
      <w:tr w:rsidR="00BC1765" w:rsidRPr="00BC1765" w14:paraId="21DB5A9A" w14:textId="77777777" w:rsidTr="00C54816">
        <w:tc>
          <w:tcPr>
            <w:tcW w:w="347" w:type="pct"/>
            <w:tcBorders>
              <w:left w:val="single" w:sz="18" w:space="0" w:color="244061"/>
              <w:bottom w:val="single" w:sz="18" w:space="0" w:color="244061"/>
            </w:tcBorders>
            <w:shd w:val="clear" w:color="auto" w:fill="B8CCE4"/>
          </w:tcPr>
          <w:p w14:paraId="584FFF25" w14:textId="77777777" w:rsidR="00BC1765" w:rsidRPr="00305134" w:rsidRDefault="00BC1765" w:rsidP="00BC1765">
            <w:pPr>
              <w:jc w:val="left"/>
              <w:rPr>
                <w:rFonts w:ascii="BIZ UDゴシック" w:eastAsia="BIZ UDゴシック" w:hAnsi="BIZ UDゴシック"/>
                <w:b/>
                <w:color w:val="000000"/>
                <w:szCs w:val="21"/>
              </w:rPr>
            </w:pPr>
            <w:r w:rsidRPr="00305134">
              <w:rPr>
                <w:rFonts w:ascii="BIZ UDゴシック" w:eastAsia="BIZ UDゴシック" w:hAnsi="BIZ UDゴシック" w:hint="eastAsia"/>
                <w:b/>
                <w:color w:val="000000"/>
                <w:szCs w:val="21"/>
              </w:rPr>
              <w:t>ま行</w:t>
            </w:r>
          </w:p>
        </w:tc>
        <w:tc>
          <w:tcPr>
            <w:tcW w:w="638" w:type="pct"/>
            <w:tcBorders>
              <w:left w:val="nil"/>
              <w:bottom w:val="single" w:sz="18" w:space="0" w:color="244061"/>
            </w:tcBorders>
          </w:tcPr>
          <w:p w14:paraId="0FFC152C" w14:textId="77777777" w:rsidR="00BC1765" w:rsidRPr="00305134" w:rsidRDefault="00BC1765" w:rsidP="00BC1765">
            <w:pPr>
              <w:jc w:val="left"/>
              <w:rPr>
                <w:rFonts w:ascii="BIZ UDゴシック" w:eastAsia="BIZ UDゴシック" w:hAnsi="BIZ UDゴシック"/>
                <w:color w:val="000000"/>
                <w:szCs w:val="21"/>
              </w:rPr>
            </w:pPr>
          </w:p>
        </w:tc>
        <w:tc>
          <w:tcPr>
            <w:tcW w:w="4015" w:type="pct"/>
            <w:gridSpan w:val="2"/>
            <w:tcBorders>
              <w:left w:val="nil"/>
              <w:bottom w:val="single" w:sz="18" w:space="0" w:color="244061"/>
            </w:tcBorders>
          </w:tcPr>
          <w:p w14:paraId="54C4ED95" w14:textId="77777777" w:rsidR="00BC1765" w:rsidRPr="00305134" w:rsidRDefault="00BC1765" w:rsidP="00BC1765">
            <w:pPr>
              <w:jc w:val="left"/>
              <w:rPr>
                <w:rFonts w:ascii="BIZ UDゴシック" w:eastAsia="BIZ UDゴシック" w:hAnsi="BIZ UDゴシック"/>
                <w:color w:val="000000"/>
                <w:szCs w:val="21"/>
              </w:rPr>
            </w:pPr>
          </w:p>
        </w:tc>
      </w:tr>
      <w:tr w:rsidR="00BC1765" w:rsidRPr="00BC1765" w14:paraId="4D6973A5" w14:textId="77777777" w:rsidTr="00C54816">
        <w:tc>
          <w:tcPr>
            <w:tcW w:w="985" w:type="pct"/>
            <w:gridSpan w:val="2"/>
            <w:tcBorders>
              <w:top w:val="single" w:sz="8" w:space="0" w:color="auto"/>
              <w:bottom w:val="nil"/>
            </w:tcBorders>
          </w:tcPr>
          <w:p w14:paraId="772F87E1"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明度</w:t>
            </w:r>
          </w:p>
        </w:tc>
        <w:tc>
          <w:tcPr>
            <w:tcW w:w="4015" w:type="pct"/>
            <w:gridSpan w:val="2"/>
            <w:tcBorders>
              <w:top w:val="single" w:sz="18" w:space="0" w:color="244061"/>
              <w:left w:val="nil"/>
              <w:bottom w:val="nil"/>
            </w:tcBorders>
          </w:tcPr>
          <w:p w14:paraId="757CBCF2" w14:textId="4BC60B3B"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色彩の三属性の一</w:t>
            </w:r>
            <w:r w:rsidR="004A5882">
              <w:rPr>
                <w:rFonts w:ascii="BIZ UDゴシック" w:eastAsia="BIZ UDゴシック" w:hAnsi="BIZ UDゴシック" w:hint="eastAsia"/>
                <w:color w:val="000000"/>
                <w:sz w:val="20"/>
                <w:szCs w:val="21"/>
              </w:rPr>
              <w:t>つ</w:t>
            </w:r>
            <w:r w:rsidRPr="00305134">
              <w:rPr>
                <w:rFonts w:ascii="BIZ UDゴシック" w:eastAsia="BIZ UDゴシック" w:hAnsi="BIZ UDゴシック" w:hint="eastAsia"/>
                <w:color w:val="000000"/>
                <w:sz w:val="20"/>
                <w:szCs w:val="21"/>
              </w:rPr>
              <w:t>。物体の表面色の相対的な明暗に関する色の属性。視感反射率と</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対応する。明るさは明暗に関する視覚的な属性をいい、明度は同一条件で照明した</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白色面を基準としている。すなわち、色の持つ明るさの度合い。たとえば白や黄色は光の反射する率が高いため明度が高く、逆に黒や青は光の反射する率が少ないため</w:t>
            </w:r>
            <w:r w:rsidRPr="00305134">
              <w:rPr>
                <w:rFonts w:ascii="BIZ UDゴシック" w:eastAsia="BIZ UDゴシック" w:hAnsi="BIZ UDゴシック"/>
                <w:color w:val="000000"/>
                <w:sz w:val="20"/>
                <w:szCs w:val="21"/>
              </w:rPr>
              <w:br/>
            </w:r>
            <w:r w:rsidRPr="00305134">
              <w:rPr>
                <w:rFonts w:ascii="BIZ UDゴシック" w:eastAsia="BIZ UDゴシック" w:hAnsi="BIZ UDゴシック" w:hint="eastAsia"/>
                <w:color w:val="000000"/>
                <w:sz w:val="20"/>
                <w:szCs w:val="21"/>
              </w:rPr>
              <w:t>明度が低い。</w:t>
            </w:r>
          </w:p>
        </w:tc>
      </w:tr>
      <w:tr w:rsidR="00BC1765" w:rsidRPr="00BC1765" w14:paraId="0B8DD907" w14:textId="77777777" w:rsidTr="00C54816">
        <w:tc>
          <w:tcPr>
            <w:tcW w:w="985" w:type="pct"/>
            <w:gridSpan w:val="2"/>
            <w:tcBorders>
              <w:bottom w:val="nil"/>
            </w:tcBorders>
          </w:tcPr>
          <w:p w14:paraId="618651CA" w14:textId="77777777" w:rsidR="00BC1765" w:rsidRPr="00305134" w:rsidRDefault="00BC1765" w:rsidP="00BC1765">
            <w:pPr>
              <w:jc w:val="center"/>
              <w:rPr>
                <w:rFonts w:ascii="BIZ UDゴシック" w:eastAsia="BIZ UDゴシック" w:hAnsi="BIZ UDゴシック"/>
                <w:color w:val="000000"/>
                <w:sz w:val="20"/>
                <w:szCs w:val="21"/>
              </w:rPr>
            </w:pPr>
          </w:p>
        </w:tc>
        <w:tc>
          <w:tcPr>
            <w:tcW w:w="4015" w:type="pct"/>
            <w:gridSpan w:val="2"/>
            <w:tcBorders>
              <w:left w:val="nil"/>
              <w:bottom w:val="nil"/>
            </w:tcBorders>
          </w:tcPr>
          <w:p w14:paraId="78FC8BD8" w14:textId="77777777" w:rsidR="00BC1765" w:rsidRPr="00305134" w:rsidRDefault="00BC1765" w:rsidP="00BC1765">
            <w:pPr>
              <w:jc w:val="left"/>
              <w:rPr>
                <w:rFonts w:ascii="BIZ UDゴシック" w:eastAsia="BIZ UDゴシック" w:hAnsi="BIZ UDゴシック"/>
                <w:color w:val="000000"/>
                <w:sz w:val="20"/>
                <w:szCs w:val="21"/>
              </w:rPr>
            </w:pPr>
          </w:p>
        </w:tc>
      </w:tr>
      <w:tr w:rsidR="00BC1765" w:rsidRPr="00BC1765" w14:paraId="4BAFED47" w14:textId="77777777" w:rsidTr="00C54816">
        <w:tc>
          <w:tcPr>
            <w:tcW w:w="985" w:type="pct"/>
            <w:gridSpan w:val="2"/>
            <w:tcBorders>
              <w:bottom w:val="nil"/>
            </w:tcBorders>
          </w:tcPr>
          <w:p w14:paraId="5BCBA93F"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盲導鈴</w:t>
            </w:r>
          </w:p>
        </w:tc>
        <w:tc>
          <w:tcPr>
            <w:tcW w:w="4015" w:type="pct"/>
            <w:gridSpan w:val="2"/>
            <w:tcBorders>
              <w:left w:val="nil"/>
              <w:bottom w:val="nil"/>
            </w:tcBorders>
          </w:tcPr>
          <w:p w14:paraId="2F28CF92" w14:textId="77777777" w:rsidR="00BC1765" w:rsidRPr="00305134" w:rsidRDefault="00BC1765" w:rsidP="00BC1765">
            <w:pPr>
              <w:jc w:val="left"/>
              <w:rPr>
                <w:rFonts w:ascii="BIZ UDゴシック" w:eastAsia="BIZ UDゴシック" w:hAnsi="BIZ UDゴシック"/>
                <w:color w:val="000000"/>
                <w:sz w:val="20"/>
                <w:szCs w:val="21"/>
              </w:rPr>
            </w:pPr>
            <w:r w:rsidRPr="00305134">
              <w:rPr>
                <w:rFonts w:ascii="BIZ UDゴシック" w:eastAsia="BIZ UDゴシック" w:hAnsi="BIZ UDゴシック" w:hint="eastAsia"/>
                <w:color w:val="000000"/>
                <w:sz w:val="20"/>
                <w:szCs w:val="21"/>
              </w:rPr>
              <w:t>視覚障がい者の誘導・案内用のチャイムや信号音。門や建物出入口等に、その位置を知らせるために取り付けられる。</w:t>
            </w:r>
          </w:p>
        </w:tc>
      </w:tr>
    </w:tbl>
    <w:p w14:paraId="372EA372" w14:textId="77777777" w:rsidR="00BC1765" w:rsidRPr="00BC1765" w:rsidRDefault="00BC1765" w:rsidP="00BC1765">
      <w:pPr>
        <w:jc w:val="left"/>
        <w:rPr>
          <w:rFonts w:ascii="ＭＳ ゴシック" w:eastAsia="ＭＳ ゴシック" w:hAnsi="ＭＳ ゴシック"/>
          <w:b/>
          <w:color w:val="000000"/>
          <w:sz w:val="24"/>
        </w:rPr>
      </w:pPr>
    </w:p>
    <w:p w14:paraId="13412069" w14:textId="77777777" w:rsidR="00C53652" w:rsidRPr="00BC1765" w:rsidRDefault="00C53652" w:rsidP="00993A81">
      <w:pPr>
        <w:widowControl/>
        <w:jc w:val="left"/>
        <w:rPr>
          <w:rFonts w:ascii="ＭＳ ゴシック" w:eastAsia="ＭＳ ゴシック" w:hAnsi="ＭＳ ゴシック"/>
        </w:rPr>
      </w:pPr>
    </w:p>
    <w:sectPr w:rsidR="00C53652" w:rsidRPr="00BC1765" w:rsidSect="00A20BE2">
      <w:headerReference w:type="even" r:id="rId16"/>
      <w:headerReference w:type="default" r:id="rId17"/>
      <w:footerReference w:type="even" r:id="rId18"/>
      <w:footerReference w:type="default" r:id="rId19"/>
      <w:pgSz w:w="11906" w:h="16838" w:code="9"/>
      <w:pgMar w:top="1134" w:right="1134" w:bottom="851" w:left="1134"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2EC9" w14:textId="77777777" w:rsidR="0061074C" w:rsidRDefault="0061074C" w:rsidP="00530B8F">
      <w:r>
        <w:separator/>
      </w:r>
    </w:p>
  </w:endnote>
  <w:endnote w:type="continuationSeparator" w:id="0">
    <w:p w14:paraId="49AB91D0" w14:textId="77777777" w:rsidR="0061074C" w:rsidRDefault="0061074C" w:rsidP="0053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細丸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9D4" w14:textId="096CC420" w:rsidR="00A20BE2" w:rsidRPr="00A20BE2" w:rsidRDefault="00A20BE2" w:rsidP="00A20BE2">
    <w:pPr>
      <w:pStyle w:val="a5"/>
      <w:jc w:val="center"/>
      <w:rPr>
        <w:rFonts w:ascii="BIZ UDPゴシック" w:eastAsia="BIZ UDPゴシック" w:hAnsi="BIZ UDPゴシック"/>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B28" w14:textId="04227682" w:rsidR="008E196B" w:rsidRPr="00A20BE2" w:rsidRDefault="008E196B" w:rsidP="00A20BE2">
    <w:pPr>
      <w:pStyle w:val="a5"/>
      <w:jc w:val="center"/>
      <w:rPr>
        <w:rFonts w:ascii="BIZ UDPゴシック" w:eastAsia="BIZ UDPゴシック" w:hAnsi="BIZ UDPゴシック"/>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6803"/>
      <w:docPartObj>
        <w:docPartGallery w:val="Page Numbers (Bottom of Page)"/>
        <w:docPartUnique/>
      </w:docPartObj>
    </w:sdtPr>
    <w:sdtEndPr>
      <w:rPr>
        <w:rFonts w:ascii="BIZ UDPゴシック" w:eastAsia="BIZ UDPゴシック" w:hAnsi="BIZ UDPゴシック"/>
        <w:szCs w:val="21"/>
      </w:rPr>
    </w:sdtEndPr>
    <w:sdtContent>
      <w:p w14:paraId="4A36A689" w14:textId="77777777" w:rsidR="003646DA" w:rsidRPr="00A20BE2" w:rsidRDefault="003646DA" w:rsidP="00A20BE2">
        <w:pPr>
          <w:pStyle w:val="a5"/>
          <w:jc w:val="center"/>
          <w:rPr>
            <w:rFonts w:ascii="BIZ UDPゴシック" w:eastAsia="BIZ UDPゴシック" w:hAnsi="BIZ UDPゴシック"/>
            <w:szCs w:val="21"/>
          </w:rPr>
        </w:pPr>
        <w:r>
          <w:rPr>
            <w:rFonts w:ascii="BIZ UDPゴシック" w:eastAsia="BIZ UDPゴシック" w:hAnsi="BIZ UDPゴシック" w:hint="eastAsia"/>
            <w:szCs w:val="21"/>
          </w:rPr>
          <w:t>用語集</w:t>
        </w:r>
        <w:r w:rsidRPr="002A1347">
          <w:rPr>
            <w:rFonts w:ascii="BIZ UDPゴシック" w:eastAsia="BIZ UDPゴシック" w:hAnsi="BIZ UDPゴシック" w:hint="eastAsia"/>
            <w:szCs w:val="21"/>
          </w:rPr>
          <w:t>-</w:t>
        </w:r>
        <w:r w:rsidRPr="002A1347">
          <w:rPr>
            <w:rFonts w:ascii="BIZ UDPゴシック" w:eastAsia="BIZ UDPゴシック" w:hAnsi="BIZ UDPゴシック"/>
            <w:szCs w:val="21"/>
          </w:rPr>
          <w:fldChar w:fldCharType="begin"/>
        </w:r>
        <w:r w:rsidRPr="002A1347">
          <w:rPr>
            <w:rFonts w:ascii="BIZ UDPゴシック" w:eastAsia="BIZ UDPゴシック" w:hAnsi="BIZ UDPゴシック"/>
            <w:szCs w:val="21"/>
          </w:rPr>
          <w:instrText>PAGE   \* MERGEFORMAT</w:instrText>
        </w:r>
        <w:r w:rsidRPr="002A1347">
          <w:rPr>
            <w:rFonts w:ascii="BIZ UDPゴシック" w:eastAsia="BIZ UDPゴシック" w:hAnsi="BIZ UDPゴシック"/>
            <w:szCs w:val="21"/>
          </w:rPr>
          <w:fldChar w:fldCharType="separate"/>
        </w:r>
        <w:r>
          <w:rPr>
            <w:rFonts w:ascii="BIZ UDPゴシック" w:eastAsia="BIZ UDPゴシック" w:hAnsi="BIZ UDPゴシック"/>
            <w:szCs w:val="21"/>
          </w:rPr>
          <w:t>1</w:t>
        </w:r>
        <w:r w:rsidRPr="002A1347">
          <w:rPr>
            <w:rFonts w:ascii="BIZ UDPゴシック" w:eastAsia="BIZ UDPゴシック" w:hAnsi="BIZ UDPゴシック"/>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75314"/>
      <w:docPartObj>
        <w:docPartGallery w:val="Page Numbers (Bottom of Page)"/>
        <w:docPartUnique/>
      </w:docPartObj>
    </w:sdtPr>
    <w:sdtEndPr>
      <w:rPr>
        <w:rFonts w:ascii="BIZ UDPゴシック" w:eastAsia="BIZ UDPゴシック" w:hAnsi="BIZ UDPゴシック"/>
        <w:szCs w:val="21"/>
      </w:rPr>
    </w:sdtEndPr>
    <w:sdtContent>
      <w:p w14:paraId="5021A0FC" w14:textId="77777777" w:rsidR="00FC474B" w:rsidRPr="00A20BE2" w:rsidRDefault="00FC474B" w:rsidP="00A20BE2">
        <w:pPr>
          <w:pStyle w:val="a5"/>
          <w:jc w:val="center"/>
          <w:rPr>
            <w:rFonts w:ascii="BIZ UDPゴシック" w:eastAsia="BIZ UDPゴシック" w:hAnsi="BIZ UDPゴシック"/>
            <w:szCs w:val="21"/>
          </w:rPr>
        </w:pPr>
        <w:r>
          <w:rPr>
            <w:rFonts w:ascii="BIZ UDPゴシック" w:eastAsia="BIZ UDPゴシック" w:hAnsi="BIZ UDPゴシック" w:hint="eastAsia"/>
            <w:szCs w:val="21"/>
          </w:rPr>
          <w:t>用語集</w:t>
        </w:r>
        <w:r w:rsidRPr="002A1347">
          <w:rPr>
            <w:rFonts w:ascii="BIZ UDPゴシック" w:eastAsia="BIZ UDPゴシック" w:hAnsi="BIZ UDPゴシック" w:hint="eastAsia"/>
            <w:szCs w:val="21"/>
          </w:rPr>
          <w:t>-</w:t>
        </w:r>
        <w:r w:rsidRPr="002A1347">
          <w:rPr>
            <w:rFonts w:ascii="BIZ UDPゴシック" w:eastAsia="BIZ UDPゴシック" w:hAnsi="BIZ UDPゴシック"/>
            <w:szCs w:val="21"/>
          </w:rPr>
          <w:fldChar w:fldCharType="begin"/>
        </w:r>
        <w:r w:rsidRPr="002A1347">
          <w:rPr>
            <w:rFonts w:ascii="BIZ UDPゴシック" w:eastAsia="BIZ UDPゴシック" w:hAnsi="BIZ UDPゴシック"/>
            <w:szCs w:val="21"/>
          </w:rPr>
          <w:instrText>PAGE   \* MERGEFORMAT</w:instrText>
        </w:r>
        <w:r w:rsidRPr="002A1347">
          <w:rPr>
            <w:rFonts w:ascii="BIZ UDPゴシック" w:eastAsia="BIZ UDPゴシック" w:hAnsi="BIZ UDPゴシック"/>
            <w:szCs w:val="21"/>
          </w:rPr>
          <w:fldChar w:fldCharType="separate"/>
        </w:r>
        <w:r>
          <w:rPr>
            <w:rFonts w:ascii="BIZ UDPゴシック" w:eastAsia="BIZ UDPゴシック" w:hAnsi="BIZ UDPゴシック"/>
            <w:szCs w:val="21"/>
          </w:rPr>
          <w:t>2</w:t>
        </w:r>
        <w:r w:rsidRPr="002A1347">
          <w:rPr>
            <w:rFonts w:ascii="BIZ UDPゴシック" w:eastAsia="BIZ UDPゴシック" w:hAnsi="BIZ UDPゴシック"/>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BD43" w14:textId="77777777" w:rsidR="0061074C" w:rsidRDefault="0061074C" w:rsidP="00530B8F">
      <w:r>
        <w:separator/>
      </w:r>
    </w:p>
  </w:footnote>
  <w:footnote w:type="continuationSeparator" w:id="0">
    <w:p w14:paraId="5B1A9737" w14:textId="77777777" w:rsidR="0061074C" w:rsidRDefault="0061074C" w:rsidP="0053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2098" w14:textId="77777777" w:rsidR="003C75C8" w:rsidRPr="00B06108" w:rsidRDefault="003C75C8" w:rsidP="003C75C8">
    <w:pPr>
      <w:pStyle w:val="a3"/>
      <w:spacing w:line="200" w:lineRule="exact"/>
      <w:jc w:val="lef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6CB76276" w14:textId="16A4EFB7" w:rsidR="00305134" w:rsidRDefault="002206B9">
    <w:pPr>
      <w:pStyle w:val="a3"/>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64384" behindDoc="0" locked="0" layoutInCell="1" allowOverlap="1" wp14:anchorId="508D08C2" wp14:editId="709DEEF2">
              <wp:simplePos x="0" y="0"/>
              <wp:positionH relativeFrom="page">
                <wp:posOffset>14605</wp:posOffset>
              </wp:positionH>
              <wp:positionV relativeFrom="margin">
                <wp:posOffset>-17780</wp:posOffset>
              </wp:positionV>
              <wp:extent cx="465480" cy="2970000"/>
              <wp:effectExtent l="0" t="0" r="0" b="1905"/>
              <wp:wrapNone/>
              <wp:docPr id="1737149510"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F5E6D3" w14:textId="77777777" w:rsidR="002206B9" w:rsidRPr="00A3663A" w:rsidRDefault="002206B9" w:rsidP="002206B9">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D08C2" id="矢印: 五方向 28" o:spid="_x0000_s1026" style="position:absolute;left:0;text-align:left;margin-left:1.15pt;margin-top:-1.4pt;width:36.65pt;height:233.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" fillcolor="#002060" stroked="f" strokeweight="2pt">
              <v:fill opacity="32112f" color2="white [3212]" rotate="t" colors="0 #002060;52429f #002060;1 white" focus="100%" type="gradient"/>
              <v:textbox style="layout-flow:vertical-ideographic" inset="0,0,4mm,0">
                <w:txbxContent>
                  <w:p w14:paraId="0AF5E6D3" w14:textId="77777777" w:rsidR="002206B9" w:rsidRPr="00A3663A" w:rsidRDefault="002206B9" w:rsidP="002206B9">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809B" w14:textId="77777777" w:rsidR="00305134" w:rsidRPr="00B06108" w:rsidRDefault="00305134" w:rsidP="00305134">
    <w:pPr>
      <w:pStyle w:val="a3"/>
      <w:spacing w:line="200" w:lineRule="exact"/>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6DA0BC88" w14:textId="51560AC9" w:rsidR="00305134" w:rsidRPr="005105AD" w:rsidRDefault="00305134" w:rsidP="00305134">
    <w:pPr>
      <w:pStyle w:val="a3"/>
      <w:spacing w:line="200" w:lineRule="exact"/>
      <w:jc w:val="right"/>
      <w:rPr>
        <w:rFonts w:ascii="ＭＳ ゴシック" w:eastAsia="ＭＳ ゴシック" w:hAnsi="ＭＳ ゴシック"/>
        <w:color w:val="808080" w:themeColor="background1" w:themeShade="80"/>
        <w:sz w:val="18"/>
        <w:szCs w:val="18"/>
      </w:rPr>
    </w:pPr>
  </w:p>
  <w:p w14:paraId="45A8AE5E" w14:textId="6289F016" w:rsidR="00C1351B" w:rsidRPr="00305134" w:rsidRDefault="00C1351B" w:rsidP="003051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BF5" w14:textId="3A7B7E05" w:rsidR="00FC474B" w:rsidRPr="00B06108" w:rsidRDefault="00FC474B" w:rsidP="003C75C8">
    <w:pPr>
      <w:pStyle w:val="a3"/>
      <w:spacing w:line="200" w:lineRule="exact"/>
      <w:jc w:val="lef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642C66AA" w14:textId="2E9E5DC9" w:rsidR="00FC474B" w:rsidRPr="005105AD" w:rsidRDefault="003646DA" w:rsidP="00305134">
    <w:pPr>
      <w:pStyle w:val="a3"/>
      <w:spacing w:line="200" w:lineRule="exact"/>
      <w:jc w:val="right"/>
      <w:rPr>
        <w:rFonts w:ascii="ＭＳ ゴシック" w:eastAsia="ＭＳ ゴシック" w:hAnsi="ＭＳ ゴシック"/>
        <w:color w:val="808080" w:themeColor="background1" w:themeShade="80"/>
        <w:sz w:val="18"/>
        <w:szCs w:val="18"/>
      </w:rPr>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59264" behindDoc="0" locked="0" layoutInCell="1" allowOverlap="1" wp14:anchorId="560AA5E2" wp14:editId="3C02B1C5">
              <wp:simplePos x="0" y="0"/>
              <wp:positionH relativeFrom="page">
                <wp:posOffset>34290</wp:posOffset>
              </wp:positionH>
              <wp:positionV relativeFrom="margin">
                <wp:posOffset>-83820</wp:posOffset>
              </wp:positionV>
              <wp:extent cx="465455" cy="2969895"/>
              <wp:effectExtent l="0" t="0" r="0" b="1905"/>
              <wp:wrapNone/>
              <wp:docPr id="2113090850" name="矢印: 五方向 28"/>
              <wp:cNvGraphicFramePr/>
              <a:graphic xmlns:a="http://schemas.openxmlformats.org/drawingml/2006/main">
                <a:graphicData uri="http://schemas.microsoft.com/office/word/2010/wordprocessingShape">
                  <wps:wsp>
                    <wps:cNvSpPr/>
                    <wps:spPr>
                      <a:xfrm>
                        <a:off x="0" y="0"/>
                        <a:ext cx="465455" cy="2969895"/>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CE279F" w14:textId="77777777" w:rsidR="003646DA" w:rsidRPr="00987E02" w:rsidRDefault="003646DA" w:rsidP="003646DA">
                          <w:pPr>
                            <w:spacing w:line="240" w:lineRule="exact"/>
                            <w:jc w:val="center"/>
                            <w:rPr>
                              <w:rFonts w:ascii="BIZ UDゴシック" w:eastAsia="BIZ UDゴシック" w:hAnsi="BIZ UDゴシック"/>
                              <w:b/>
                              <w:bCs/>
                              <w:szCs w:val="22"/>
                              <w14:textOutline w14:w="3175" w14:cap="rnd" w14:cmpd="sng" w14:algn="ctr">
                                <w14:solidFill>
                                  <w14:schemeClr w14:val="bg2"/>
                                </w14:solidFill>
                                <w14:prstDash w14:val="solid"/>
                                <w14:bevel/>
                              </w14:textOutline>
                            </w:rPr>
                          </w:pPr>
                          <w:r>
                            <w:rPr>
                              <w:rFonts w:ascii="BIZ UDゴシック" w:eastAsia="BIZ UDゴシック" w:hAnsi="BIZ UDゴシック" w:hint="eastAsia"/>
                              <w:b/>
                              <w:bCs/>
                              <w:color w:val="FFFFFF" w:themeColor="background1"/>
                              <w:szCs w:val="22"/>
                              <w14:textOutline w14:w="3175" w14:cap="rnd" w14:cmpd="sng" w14:algn="ctr">
                                <w14:solidFill>
                                  <w14:schemeClr w14:val="bg2"/>
                                </w14:solidFill>
                                <w14:prstDash w14:val="solid"/>
                                <w14:bevel/>
                              </w14:textOutline>
                            </w:rPr>
                            <w:t>用語集</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AA5E2" id="_x0000_s1027" style="position:absolute;left:0;text-align:left;margin-left:2.7pt;margin-top:-6.6pt;width:36.65pt;height:23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" fillcolor="#002060" stroked="f" strokeweight="2pt">
              <v:fill opacity="32112f" color2="white [3212]" rotate="t" colors="0 #002060;52429f #002060;1 white" focus="100%" type="gradient"/>
              <v:textbox style="layout-flow:vertical-ideographic" inset="0,0,4mm,0">
                <w:txbxContent>
                  <w:p w14:paraId="52CE279F" w14:textId="77777777" w:rsidR="003646DA" w:rsidRPr="00987E02" w:rsidRDefault="003646DA" w:rsidP="003646DA">
                    <w:pPr>
                      <w:spacing w:line="240" w:lineRule="exact"/>
                      <w:jc w:val="center"/>
                      <w:rPr>
                        <w:rFonts w:ascii="BIZ UDゴシック" w:eastAsia="BIZ UDゴシック" w:hAnsi="BIZ UDゴシック"/>
                        <w:b/>
                        <w:bCs/>
                        <w:szCs w:val="22"/>
                        <w14:textOutline w14:w="3175" w14:cap="rnd" w14:cmpd="sng" w14:algn="ctr">
                          <w14:solidFill>
                            <w14:schemeClr w14:val="bg2"/>
                          </w14:solidFill>
                          <w14:prstDash w14:val="solid"/>
                          <w14:bevel/>
                        </w14:textOutline>
                      </w:rPr>
                    </w:pPr>
                    <w:r>
                      <w:rPr>
                        <w:rFonts w:ascii="BIZ UDゴシック" w:eastAsia="BIZ UDゴシック" w:hAnsi="BIZ UDゴシック" w:hint="eastAsia"/>
                        <w:b/>
                        <w:bCs/>
                        <w:color w:val="FFFFFF" w:themeColor="background1"/>
                        <w:szCs w:val="22"/>
                        <w14:textOutline w14:w="3175" w14:cap="rnd" w14:cmpd="sng" w14:algn="ctr">
                          <w14:solidFill>
                            <w14:schemeClr w14:val="bg2"/>
                          </w14:solidFill>
                          <w14:prstDash w14:val="solid"/>
                          <w14:bevel/>
                        </w14:textOutline>
                      </w:rPr>
                      <w:t>用語集</w:t>
                    </w:r>
                  </w:p>
                </w:txbxContent>
              </v:textbox>
              <w10:wrap anchorx="page" anchory="margin"/>
            </v:rect>
          </w:pict>
        </mc:Fallback>
      </mc:AlternateContent>
    </w:r>
  </w:p>
  <w:p w14:paraId="166B7E99" w14:textId="2617319A" w:rsidR="00FC474B" w:rsidRPr="00305134" w:rsidRDefault="00FC474B" w:rsidP="0030513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71DF" w14:textId="77777777" w:rsidR="00ED1690" w:rsidRPr="00B06108" w:rsidRDefault="00ED1690" w:rsidP="003C75C8">
    <w:pPr>
      <w:pStyle w:val="a3"/>
      <w:spacing w:line="200" w:lineRule="exact"/>
      <w:jc w:val="lef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0A0754C7" w14:textId="77777777" w:rsidR="00ED1690" w:rsidRDefault="00ED1690">
    <w:pPr>
      <w:pStyle w:val="a3"/>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66944" behindDoc="0" locked="0" layoutInCell="1" allowOverlap="1" wp14:anchorId="564C04D3" wp14:editId="3D61E4C6">
              <wp:simplePos x="0" y="0"/>
              <wp:positionH relativeFrom="page">
                <wp:posOffset>15240</wp:posOffset>
              </wp:positionH>
              <wp:positionV relativeFrom="margin">
                <wp:posOffset>-17145</wp:posOffset>
              </wp:positionV>
              <wp:extent cx="465480" cy="2970000"/>
              <wp:effectExtent l="0" t="0" r="0" b="1905"/>
              <wp:wrapNone/>
              <wp:docPr id="1214317558"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40B1D2" w14:textId="77777777" w:rsidR="00ED1690" w:rsidRPr="00A3663A" w:rsidRDefault="00ED1690" w:rsidP="00305134">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C04D3" id="_x0000_s1028" style="position:absolute;left:0;text-align:left;margin-left:1.2pt;margin-top:-1.35pt;width:36.65pt;height:233.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" fillcolor="#002060" stroked="f" strokeweight="2pt">
              <v:fill opacity="32112f" color2="white [3212]" rotate="t" colors="0 #002060;52429f #002060;1 white" focus="100%" type="gradient"/>
              <v:textbox style="layout-flow:vertical-ideographic" inset="0,0,4mm,0">
                <w:txbxContent>
                  <w:p w14:paraId="0E40B1D2" w14:textId="77777777" w:rsidR="00ED1690" w:rsidRPr="00A3663A" w:rsidRDefault="00ED1690" w:rsidP="00305134">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v:textbox>
              <w10:wrap anchorx="page"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E17" w14:textId="77777777" w:rsidR="00D454C9" w:rsidRPr="00B06108" w:rsidRDefault="00D454C9" w:rsidP="00305134">
    <w:pPr>
      <w:pStyle w:val="a3"/>
      <w:spacing w:line="200" w:lineRule="exact"/>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74C01230" w14:textId="129E2513" w:rsidR="00D454C9" w:rsidRPr="005105AD" w:rsidRDefault="00D454C9" w:rsidP="00305134">
    <w:pPr>
      <w:pStyle w:val="a3"/>
      <w:spacing w:line="200" w:lineRule="exact"/>
      <w:jc w:val="right"/>
      <w:rPr>
        <w:rFonts w:ascii="ＭＳ ゴシック" w:eastAsia="ＭＳ ゴシック" w:hAnsi="ＭＳ ゴシック"/>
        <w:color w:val="808080" w:themeColor="background1" w:themeShade="80"/>
        <w:sz w:val="18"/>
        <w:szCs w:val="18"/>
      </w:rPr>
    </w:pPr>
  </w:p>
  <w:p w14:paraId="0786A29E" w14:textId="326D0892" w:rsidR="00D454C9" w:rsidRPr="00305134" w:rsidRDefault="00D454C9" w:rsidP="00305134">
    <w:pPr>
      <w:pStyle w:val="a3"/>
    </w:pPr>
    <w:r w:rsidRPr="00B06108">
      <w:rPr>
        <w:rFonts w:ascii="BIZ UDゴシック" w:eastAsia="BIZ UDゴシック" w:hAnsi="BIZ UDゴシック" w:hint="eastAsia"/>
        <w:noProof/>
        <w:szCs w:val="22"/>
        <w:u w:color="95B3D7" w:themeColor="accent1" w:themeTint="99"/>
      </w:rPr>
      <mc:AlternateContent>
        <mc:Choice Requires="wps">
          <w:drawing>
            <wp:anchor distT="0" distB="0" distL="114300" distR="114300" simplePos="0" relativeHeight="251658240" behindDoc="0" locked="0" layoutInCell="1" allowOverlap="1" wp14:anchorId="3748CBF9" wp14:editId="077033F2">
              <wp:simplePos x="0" y="0"/>
              <wp:positionH relativeFrom="page">
                <wp:posOffset>7073265</wp:posOffset>
              </wp:positionH>
              <wp:positionV relativeFrom="margin">
                <wp:posOffset>-67945</wp:posOffset>
              </wp:positionV>
              <wp:extent cx="465480" cy="2970000"/>
              <wp:effectExtent l="0" t="0" r="0" b="1905"/>
              <wp:wrapNone/>
              <wp:docPr id="280244720"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2060"/>
                          </a:gs>
                          <a:gs pos="0">
                            <a:srgbClr val="002060"/>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193F85" w14:textId="77777777" w:rsidR="00D454C9" w:rsidRPr="00A3663A" w:rsidRDefault="00D454C9" w:rsidP="00D454C9">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8CBF9" id="_x0000_s1029" style="position:absolute;left:0;text-align:left;margin-left:556.95pt;margin-top:-5.35pt;width:36.65pt;height:233.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" fillcolor="#002060" stroked="f" strokeweight="2pt">
              <v:fill opacity="32112f" color2="white [3212]" rotate="t" colors="0 #002060;52429f #002060;1 white" focus="100%" type="gradient"/>
              <v:textbox style="layout-flow:vertical-ideographic" inset="0,0,4mm,0">
                <w:txbxContent>
                  <w:p w14:paraId="53193F85" w14:textId="77777777" w:rsidR="00D454C9" w:rsidRPr="00A3663A" w:rsidRDefault="00D454C9" w:rsidP="00D454C9">
                    <w:pPr>
                      <w:spacing w:line="240" w:lineRule="exact"/>
                      <w:jc w:val="center"/>
                      <w:rPr>
                        <w:rFonts w:ascii="BIZ UDゴシック" w:eastAsia="BIZ UDゴシック" w:hAnsi="BIZ UDゴシック"/>
                        <w:szCs w:val="22"/>
                        <w14:textOutline w14:w="3175" w14:cap="rnd" w14:cmpd="sng" w14:algn="ctr">
                          <w14:solidFill>
                            <w14:schemeClr w14:val="bg2"/>
                          </w14:solidFill>
                          <w14:prstDash w14:val="solid"/>
                          <w14:bevel/>
                        </w14:textOutline>
                      </w:rPr>
                    </w:pPr>
                    <w:r w:rsidRPr="00A3663A">
                      <w:rPr>
                        <w:rFonts w:ascii="BIZ UDゴシック" w:eastAsia="BIZ UDゴシック" w:hAnsi="BIZ UDゴシック" w:hint="eastAsia"/>
                        <w:color w:val="FFFFFF" w:themeColor="background1"/>
                        <w:szCs w:val="22"/>
                        <w14:textOutline w14:w="3175" w14:cap="rnd" w14:cmpd="sng" w14:algn="ctr">
                          <w14:solidFill>
                            <w14:schemeClr w14:val="bg2"/>
                          </w14:solidFill>
                          <w14:prstDash w14:val="solid"/>
                          <w14:bevel/>
                        </w14:textOutline>
                      </w:rPr>
                      <w:t>用語集</w:t>
                    </w: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634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D5"/>
    <w:rsid w:val="00005C9B"/>
    <w:rsid w:val="0001146A"/>
    <w:rsid w:val="00011CC9"/>
    <w:rsid w:val="00012096"/>
    <w:rsid w:val="00015793"/>
    <w:rsid w:val="00017255"/>
    <w:rsid w:val="000207E7"/>
    <w:rsid w:val="00020980"/>
    <w:rsid w:val="0002650C"/>
    <w:rsid w:val="00032F43"/>
    <w:rsid w:val="0004021A"/>
    <w:rsid w:val="00042424"/>
    <w:rsid w:val="00060C73"/>
    <w:rsid w:val="00061B98"/>
    <w:rsid w:val="00065B8A"/>
    <w:rsid w:val="00084249"/>
    <w:rsid w:val="00086526"/>
    <w:rsid w:val="00086D3A"/>
    <w:rsid w:val="000A72A1"/>
    <w:rsid w:val="000A79F8"/>
    <w:rsid w:val="000B101A"/>
    <w:rsid w:val="000B2456"/>
    <w:rsid w:val="000C6504"/>
    <w:rsid w:val="000D451E"/>
    <w:rsid w:val="000F326C"/>
    <w:rsid w:val="000F429D"/>
    <w:rsid w:val="000F4657"/>
    <w:rsid w:val="001030E7"/>
    <w:rsid w:val="00110F4A"/>
    <w:rsid w:val="00114732"/>
    <w:rsid w:val="00114934"/>
    <w:rsid w:val="00122834"/>
    <w:rsid w:val="00124E6B"/>
    <w:rsid w:val="00143BCE"/>
    <w:rsid w:val="00143D9E"/>
    <w:rsid w:val="0015082F"/>
    <w:rsid w:val="001666AF"/>
    <w:rsid w:val="00171B4E"/>
    <w:rsid w:val="00173BEB"/>
    <w:rsid w:val="00195A7C"/>
    <w:rsid w:val="0019799B"/>
    <w:rsid w:val="001A4ABB"/>
    <w:rsid w:val="001B6FCB"/>
    <w:rsid w:val="001C1FBB"/>
    <w:rsid w:val="001C302D"/>
    <w:rsid w:val="001C485C"/>
    <w:rsid w:val="001C5139"/>
    <w:rsid w:val="001D605C"/>
    <w:rsid w:val="001D709F"/>
    <w:rsid w:val="001E1B2D"/>
    <w:rsid w:val="001F168A"/>
    <w:rsid w:val="001F2B75"/>
    <w:rsid w:val="00213E18"/>
    <w:rsid w:val="002140F9"/>
    <w:rsid w:val="00217CAE"/>
    <w:rsid w:val="002206B9"/>
    <w:rsid w:val="00222D67"/>
    <w:rsid w:val="00225430"/>
    <w:rsid w:val="00231593"/>
    <w:rsid w:val="00243080"/>
    <w:rsid w:val="00253EE8"/>
    <w:rsid w:val="002662AA"/>
    <w:rsid w:val="00273031"/>
    <w:rsid w:val="00276C3C"/>
    <w:rsid w:val="00292E40"/>
    <w:rsid w:val="00297D93"/>
    <w:rsid w:val="002C10B6"/>
    <w:rsid w:val="002F0D5F"/>
    <w:rsid w:val="00305134"/>
    <w:rsid w:val="00307E7B"/>
    <w:rsid w:val="00321F89"/>
    <w:rsid w:val="00333CB7"/>
    <w:rsid w:val="0033464C"/>
    <w:rsid w:val="00346427"/>
    <w:rsid w:val="003511D6"/>
    <w:rsid w:val="00352C45"/>
    <w:rsid w:val="00356E5C"/>
    <w:rsid w:val="003646DA"/>
    <w:rsid w:val="00364B3A"/>
    <w:rsid w:val="0037409C"/>
    <w:rsid w:val="00381439"/>
    <w:rsid w:val="00381DE3"/>
    <w:rsid w:val="003843EE"/>
    <w:rsid w:val="00387778"/>
    <w:rsid w:val="0039576B"/>
    <w:rsid w:val="003A32B6"/>
    <w:rsid w:val="003A5F83"/>
    <w:rsid w:val="003A6B3F"/>
    <w:rsid w:val="003A74D3"/>
    <w:rsid w:val="003A7510"/>
    <w:rsid w:val="003B0169"/>
    <w:rsid w:val="003B10F9"/>
    <w:rsid w:val="003B78FC"/>
    <w:rsid w:val="003C75C8"/>
    <w:rsid w:val="003C7DE4"/>
    <w:rsid w:val="003E1C85"/>
    <w:rsid w:val="003E77A6"/>
    <w:rsid w:val="003F1D2C"/>
    <w:rsid w:val="003F46D0"/>
    <w:rsid w:val="003F5B69"/>
    <w:rsid w:val="00400B11"/>
    <w:rsid w:val="004020B8"/>
    <w:rsid w:val="00415F48"/>
    <w:rsid w:val="00420EB3"/>
    <w:rsid w:val="004212E6"/>
    <w:rsid w:val="00426B4A"/>
    <w:rsid w:val="00426E0B"/>
    <w:rsid w:val="004271DF"/>
    <w:rsid w:val="004277D5"/>
    <w:rsid w:val="004311EB"/>
    <w:rsid w:val="004346CF"/>
    <w:rsid w:val="004475F5"/>
    <w:rsid w:val="004626BA"/>
    <w:rsid w:val="0046694A"/>
    <w:rsid w:val="00471259"/>
    <w:rsid w:val="00473A13"/>
    <w:rsid w:val="00473CDA"/>
    <w:rsid w:val="00480449"/>
    <w:rsid w:val="00481C01"/>
    <w:rsid w:val="004858C2"/>
    <w:rsid w:val="00495730"/>
    <w:rsid w:val="004A5882"/>
    <w:rsid w:val="004B7CFA"/>
    <w:rsid w:val="004D3D89"/>
    <w:rsid w:val="004D6D53"/>
    <w:rsid w:val="004E1020"/>
    <w:rsid w:val="004E42B2"/>
    <w:rsid w:val="004F68D6"/>
    <w:rsid w:val="004F7496"/>
    <w:rsid w:val="005020BE"/>
    <w:rsid w:val="0050473D"/>
    <w:rsid w:val="0050597A"/>
    <w:rsid w:val="00506506"/>
    <w:rsid w:val="00507648"/>
    <w:rsid w:val="00507BE7"/>
    <w:rsid w:val="00514B50"/>
    <w:rsid w:val="0052096E"/>
    <w:rsid w:val="00520AA8"/>
    <w:rsid w:val="0052172A"/>
    <w:rsid w:val="00525683"/>
    <w:rsid w:val="00526301"/>
    <w:rsid w:val="00530B8F"/>
    <w:rsid w:val="00530C21"/>
    <w:rsid w:val="005328AD"/>
    <w:rsid w:val="00532B00"/>
    <w:rsid w:val="00532F0E"/>
    <w:rsid w:val="00534055"/>
    <w:rsid w:val="005350A6"/>
    <w:rsid w:val="00541119"/>
    <w:rsid w:val="00542552"/>
    <w:rsid w:val="0054653C"/>
    <w:rsid w:val="0054682E"/>
    <w:rsid w:val="0055051D"/>
    <w:rsid w:val="00553F9B"/>
    <w:rsid w:val="005619F8"/>
    <w:rsid w:val="005621EB"/>
    <w:rsid w:val="0056296D"/>
    <w:rsid w:val="00575763"/>
    <w:rsid w:val="0057677B"/>
    <w:rsid w:val="005816E7"/>
    <w:rsid w:val="00590779"/>
    <w:rsid w:val="00592D58"/>
    <w:rsid w:val="00593C69"/>
    <w:rsid w:val="005943AB"/>
    <w:rsid w:val="005A7838"/>
    <w:rsid w:val="005C6543"/>
    <w:rsid w:val="005D4043"/>
    <w:rsid w:val="005E2EDB"/>
    <w:rsid w:val="005E35A3"/>
    <w:rsid w:val="005E4093"/>
    <w:rsid w:val="005F0EFF"/>
    <w:rsid w:val="0060003F"/>
    <w:rsid w:val="0061074C"/>
    <w:rsid w:val="00611F8D"/>
    <w:rsid w:val="006269B8"/>
    <w:rsid w:val="0064313B"/>
    <w:rsid w:val="00644114"/>
    <w:rsid w:val="00654315"/>
    <w:rsid w:val="00657408"/>
    <w:rsid w:val="006804D1"/>
    <w:rsid w:val="00691479"/>
    <w:rsid w:val="00692C1D"/>
    <w:rsid w:val="006A0873"/>
    <w:rsid w:val="006A450F"/>
    <w:rsid w:val="006A7803"/>
    <w:rsid w:val="006B5C38"/>
    <w:rsid w:val="006B715F"/>
    <w:rsid w:val="006D1C39"/>
    <w:rsid w:val="006D5482"/>
    <w:rsid w:val="006D60AF"/>
    <w:rsid w:val="006E6D94"/>
    <w:rsid w:val="00701376"/>
    <w:rsid w:val="007033C0"/>
    <w:rsid w:val="007160C6"/>
    <w:rsid w:val="00716BA2"/>
    <w:rsid w:val="007208F6"/>
    <w:rsid w:val="00720DE7"/>
    <w:rsid w:val="00723794"/>
    <w:rsid w:val="0072638F"/>
    <w:rsid w:val="00730D28"/>
    <w:rsid w:val="0074492B"/>
    <w:rsid w:val="00754881"/>
    <w:rsid w:val="00775664"/>
    <w:rsid w:val="00786B9D"/>
    <w:rsid w:val="00787763"/>
    <w:rsid w:val="007879F7"/>
    <w:rsid w:val="007918CC"/>
    <w:rsid w:val="007951E3"/>
    <w:rsid w:val="007959E1"/>
    <w:rsid w:val="00795FB7"/>
    <w:rsid w:val="007A1A8C"/>
    <w:rsid w:val="007A677A"/>
    <w:rsid w:val="007B4C49"/>
    <w:rsid w:val="007C042F"/>
    <w:rsid w:val="007C4AD1"/>
    <w:rsid w:val="007C72A3"/>
    <w:rsid w:val="007C7E8B"/>
    <w:rsid w:val="007E0845"/>
    <w:rsid w:val="007E4D6A"/>
    <w:rsid w:val="007E768E"/>
    <w:rsid w:val="007F22AD"/>
    <w:rsid w:val="007F7189"/>
    <w:rsid w:val="008029D9"/>
    <w:rsid w:val="00803E4D"/>
    <w:rsid w:val="008249E5"/>
    <w:rsid w:val="00870796"/>
    <w:rsid w:val="00871A97"/>
    <w:rsid w:val="0088074E"/>
    <w:rsid w:val="00881092"/>
    <w:rsid w:val="008821E1"/>
    <w:rsid w:val="00892614"/>
    <w:rsid w:val="00892E7D"/>
    <w:rsid w:val="008A2178"/>
    <w:rsid w:val="008B0CCC"/>
    <w:rsid w:val="008C2CA7"/>
    <w:rsid w:val="008C6AEA"/>
    <w:rsid w:val="008D5223"/>
    <w:rsid w:val="008E196B"/>
    <w:rsid w:val="008E37FB"/>
    <w:rsid w:val="008F7473"/>
    <w:rsid w:val="00913419"/>
    <w:rsid w:val="00926B2B"/>
    <w:rsid w:val="00933970"/>
    <w:rsid w:val="00936130"/>
    <w:rsid w:val="009401AA"/>
    <w:rsid w:val="009429B1"/>
    <w:rsid w:val="00943F89"/>
    <w:rsid w:val="00952B68"/>
    <w:rsid w:val="00953ED0"/>
    <w:rsid w:val="00960EE8"/>
    <w:rsid w:val="00961197"/>
    <w:rsid w:val="00964507"/>
    <w:rsid w:val="009673CB"/>
    <w:rsid w:val="0097491A"/>
    <w:rsid w:val="00977739"/>
    <w:rsid w:val="009823F6"/>
    <w:rsid w:val="0099033A"/>
    <w:rsid w:val="00993A81"/>
    <w:rsid w:val="00994C83"/>
    <w:rsid w:val="009A594F"/>
    <w:rsid w:val="009D0FD3"/>
    <w:rsid w:val="009D20B4"/>
    <w:rsid w:val="009D20DE"/>
    <w:rsid w:val="009D4B6F"/>
    <w:rsid w:val="009F72F0"/>
    <w:rsid w:val="009F733B"/>
    <w:rsid w:val="00A041BF"/>
    <w:rsid w:val="00A0631C"/>
    <w:rsid w:val="00A0760D"/>
    <w:rsid w:val="00A20BE2"/>
    <w:rsid w:val="00A210AF"/>
    <w:rsid w:val="00A23E8C"/>
    <w:rsid w:val="00A2639B"/>
    <w:rsid w:val="00A3663A"/>
    <w:rsid w:val="00A3706E"/>
    <w:rsid w:val="00A404AF"/>
    <w:rsid w:val="00A47E90"/>
    <w:rsid w:val="00A50D7D"/>
    <w:rsid w:val="00A56936"/>
    <w:rsid w:val="00A623F7"/>
    <w:rsid w:val="00A675CB"/>
    <w:rsid w:val="00A67C31"/>
    <w:rsid w:val="00A7293C"/>
    <w:rsid w:val="00A85EA2"/>
    <w:rsid w:val="00A92418"/>
    <w:rsid w:val="00A92E22"/>
    <w:rsid w:val="00A95A63"/>
    <w:rsid w:val="00AA177F"/>
    <w:rsid w:val="00AA7B24"/>
    <w:rsid w:val="00AB5165"/>
    <w:rsid w:val="00AC1DE7"/>
    <w:rsid w:val="00AC3906"/>
    <w:rsid w:val="00AC499F"/>
    <w:rsid w:val="00AC6478"/>
    <w:rsid w:val="00AC6A28"/>
    <w:rsid w:val="00AD768D"/>
    <w:rsid w:val="00AE5A99"/>
    <w:rsid w:val="00AF6F1C"/>
    <w:rsid w:val="00AF7B02"/>
    <w:rsid w:val="00B0509B"/>
    <w:rsid w:val="00B10348"/>
    <w:rsid w:val="00B156DB"/>
    <w:rsid w:val="00B15C89"/>
    <w:rsid w:val="00B2089F"/>
    <w:rsid w:val="00B34BC7"/>
    <w:rsid w:val="00B367BE"/>
    <w:rsid w:val="00B402A7"/>
    <w:rsid w:val="00B4270A"/>
    <w:rsid w:val="00B65E3B"/>
    <w:rsid w:val="00B66F8E"/>
    <w:rsid w:val="00B81572"/>
    <w:rsid w:val="00B93751"/>
    <w:rsid w:val="00BB5E55"/>
    <w:rsid w:val="00BB6FFB"/>
    <w:rsid w:val="00BC1765"/>
    <w:rsid w:val="00BC41E4"/>
    <w:rsid w:val="00BC63F8"/>
    <w:rsid w:val="00BD02A1"/>
    <w:rsid w:val="00BD180A"/>
    <w:rsid w:val="00BE0768"/>
    <w:rsid w:val="00BE0A3C"/>
    <w:rsid w:val="00BE0A48"/>
    <w:rsid w:val="00BE6DE3"/>
    <w:rsid w:val="00BF5036"/>
    <w:rsid w:val="00BF6B8E"/>
    <w:rsid w:val="00C062CF"/>
    <w:rsid w:val="00C06F78"/>
    <w:rsid w:val="00C1351B"/>
    <w:rsid w:val="00C13FF3"/>
    <w:rsid w:val="00C2656B"/>
    <w:rsid w:val="00C26B14"/>
    <w:rsid w:val="00C33990"/>
    <w:rsid w:val="00C374BB"/>
    <w:rsid w:val="00C4101E"/>
    <w:rsid w:val="00C46D50"/>
    <w:rsid w:val="00C5213E"/>
    <w:rsid w:val="00C53652"/>
    <w:rsid w:val="00C60F97"/>
    <w:rsid w:val="00C61721"/>
    <w:rsid w:val="00C62A3F"/>
    <w:rsid w:val="00C65559"/>
    <w:rsid w:val="00C85492"/>
    <w:rsid w:val="00C95546"/>
    <w:rsid w:val="00CA6ACB"/>
    <w:rsid w:val="00CD7ED5"/>
    <w:rsid w:val="00CE0F16"/>
    <w:rsid w:val="00CE1165"/>
    <w:rsid w:val="00CE4A96"/>
    <w:rsid w:val="00CE50A0"/>
    <w:rsid w:val="00CF5734"/>
    <w:rsid w:val="00CF63E5"/>
    <w:rsid w:val="00D21549"/>
    <w:rsid w:val="00D216D7"/>
    <w:rsid w:val="00D2405D"/>
    <w:rsid w:val="00D24B72"/>
    <w:rsid w:val="00D258A3"/>
    <w:rsid w:val="00D26A7A"/>
    <w:rsid w:val="00D342AA"/>
    <w:rsid w:val="00D454C9"/>
    <w:rsid w:val="00D45F8D"/>
    <w:rsid w:val="00D47683"/>
    <w:rsid w:val="00D51B6B"/>
    <w:rsid w:val="00D5691D"/>
    <w:rsid w:val="00D718D8"/>
    <w:rsid w:val="00D72867"/>
    <w:rsid w:val="00D72AEB"/>
    <w:rsid w:val="00D83E4C"/>
    <w:rsid w:val="00D9035C"/>
    <w:rsid w:val="00D935E7"/>
    <w:rsid w:val="00D9710B"/>
    <w:rsid w:val="00DA2DB8"/>
    <w:rsid w:val="00DA3581"/>
    <w:rsid w:val="00DA37E9"/>
    <w:rsid w:val="00DA447F"/>
    <w:rsid w:val="00DA4956"/>
    <w:rsid w:val="00DB7BF2"/>
    <w:rsid w:val="00DC5F02"/>
    <w:rsid w:val="00DD0C62"/>
    <w:rsid w:val="00DD7495"/>
    <w:rsid w:val="00DE077E"/>
    <w:rsid w:val="00DF4185"/>
    <w:rsid w:val="00E023AA"/>
    <w:rsid w:val="00E34765"/>
    <w:rsid w:val="00E517CF"/>
    <w:rsid w:val="00E6695F"/>
    <w:rsid w:val="00E76C53"/>
    <w:rsid w:val="00E8589F"/>
    <w:rsid w:val="00E87369"/>
    <w:rsid w:val="00E91D4F"/>
    <w:rsid w:val="00EA0463"/>
    <w:rsid w:val="00EA2C8A"/>
    <w:rsid w:val="00EA7011"/>
    <w:rsid w:val="00EA759F"/>
    <w:rsid w:val="00EB1DD4"/>
    <w:rsid w:val="00EB340E"/>
    <w:rsid w:val="00EB666E"/>
    <w:rsid w:val="00EB6A56"/>
    <w:rsid w:val="00EC3E1B"/>
    <w:rsid w:val="00EC4F37"/>
    <w:rsid w:val="00ED1690"/>
    <w:rsid w:val="00ED22E7"/>
    <w:rsid w:val="00EF71AA"/>
    <w:rsid w:val="00F03B7D"/>
    <w:rsid w:val="00F053BB"/>
    <w:rsid w:val="00F056CE"/>
    <w:rsid w:val="00F13494"/>
    <w:rsid w:val="00F13648"/>
    <w:rsid w:val="00F17568"/>
    <w:rsid w:val="00F2220E"/>
    <w:rsid w:val="00F27174"/>
    <w:rsid w:val="00F36EE2"/>
    <w:rsid w:val="00F40985"/>
    <w:rsid w:val="00F46416"/>
    <w:rsid w:val="00F57C4B"/>
    <w:rsid w:val="00F65E28"/>
    <w:rsid w:val="00F85E7C"/>
    <w:rsid w:val="00FA1F2B"/>
    <w:rsid w:val="00FA7EBE"/>
    <w:rsid w:val="00FB62BC"/>
    <w:rsid w:val="00FC474B"/>
    <w:rsid w:val="00FC47E3"/>
    <w:rsid w:val="00FC54BA"/>
    <w:rsid w:val="00FC7EC7"/>
    <w:rsid w:val="00FE1EB6"/>
    <w:rsid w:val="00FF10B9"/>
    <w:rsid w:val="00FF26D5"/>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0864A"/>
  <w15:docId w15:val="{32AE809C-6DBE-4F6A-AD23-F4C1DCFF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細丸ゴシック体" w:eastAsia="ＤＦ細丸ゴシック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B8F"/>
    <w:pPr>
      <w:tabs>
        <w:tab w:val="center" w:pos="4252"/>
        <w:tab w:val="right" w:pos="8504"/>
      </w:tabs>
      <w:snapToGrid w:val="0"/>
    </w:pPr>
  </w:style>
  <w:style w:type="character" w:customStyle="1" w:styleId="a4">
    <w:name w:val="ヘッダー (文字)"/>
    <w:basedOn w:val="a0"/>
    <w:link w:val="a3"/>
    <w:uiPriority w:val="99"/>
    <w:rsid w:val="00530B8F"/>
    <w:rPr>
      <w:rFonts w:ascii="ＤＦ細丸ゴシック体" w:eastAsia="ＤＦ細丸ゴシック体"/>
    </w:rPr>
  </w:style>
  <w:style w:type="paragraph" w:styleId="a5">
    <w:name w:val="footer"/>
    <w:basedOn w:val="a"/>
    <w:link w:val="a6"/>
    <w:uiPriority w:val="99"/>
    <w:unhideWhenUsed/>
    <w:rsid w:val="00530B8F"/>
    <w:pPr>
      <w:tabs>
        <w:tab w:val="center" w:pos="4252"/>
        <w:tab w:val="right" w:pos="8504"/>
      </w:tabs>
      <w:snapToGrid w:val="0"/>
    </w:pPr>
  </w:style>
  <w:style w:type="character" w:customStyle="1" w:styleId="a6">
    <w:name w:val="フッター (文字)"/>
    <w:basedOn w:val="a0"/>
    <w:link w:val="a5"/>
    <w:uiPriority w:val="99"/>
    <w:rsid w:val="00530B8F"/>
    <w:rPr>
      <w:rFonts w:ascii="ＤＦ細丸ゴシック体" w:eastAsia="ＤＦ細丸ゴシック体"/>
    </w:rPr>
  </w:style>
  <w:style w:type="paragraph" w:styleId="a7">
    <w:name w:val="Balloon Text"/>
    <w:basedOn w:val="a"/>
    <w:link w:val="a8"/>
    <w:uiPriority w:val="99"/>
    <w:semiHidden/>
    <w:unhideWhenUsed/>
    <w:rsid w:val="00E023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3AA"/>
    <w:rPr>
      <w:rFonts w:asciiTheme="majorHAnsi" w:eastAsiaTheme="majorEastAsia" w:hAnsiTheme="majorHAnsi" w:cstheme="majorBidi"/>
      <w:sz w:val="18"/>
      <w:szCs w:val="18"/>
    </w:rPr>
  </w:style>
  <w:style w:type="paragraph" w:styleId="Web">
    <w:name w:val="Normal (Web)"/>
    <w:basedOn w:val="a"/>
    <w:uiPriority w:val="99"/>
    <w:semiHidden/>
    <w:unhideWhenUsed/>
    <w:rsid w:val="00C374BB"/>
    <w:rPr>
      <w:rFonts w:ascii="Times New Roman" w:hAnsi="Times New Roman"/>
      <w:sz w:val="24"/>
    </w:rPr>
  </w:style>
  <w:style w:type="table" w:styleId="a9">
    <w:name w:val="Table Grid"/>
    <w:basedOn w:val="a1"/>
    <w:uiPriority w:val="59"/>
    <w:rsid w:val="00FF2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41E4"/>
    <w:pPr>
      <w:ind w:leftChars="400" w:left="840"/>
    </w:pPr>
  </w:style>
  <w:style w:type="table" w:styleId="2">
    <w:name w:val="Light List Accent 1"/>
    <w:basedOn w:val="a1"/>
    <w:uiPriority w:val="61"/>
    <w:rsid w:val="00A063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Plain Text"/>
    <w:basedOn w:val="a"/>
    <w:link w:val="ac"/>
    <w:uiPriority w:val="99"/>
    <w:unhideWhenUsed/>
    <w:rsid w:val="00723794"/>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723794"/>
    <w:rPr>
      <w:rFonts w:hAnsi="Courier New" w:cs="Courier New"/>
      <w:sz w:val="20"/>
      <w:szCs w:val="21"/>
    </w:rPr>
  </w:style>
  <w:style w:type="character" w:styleId="ad">
    <w:name w:val="Hyperlink"/>
    <w:basedOn w:val="a0"/>
    <w:uiPriority w:val="99"/>
    <w:unhideWhenUsed/>
    <w:rsid w:val="004626BA"/>
    <w:rPr>
      <w:color w:val="0000FF" w:themeColor="hyperlink"/>
      <w:u w:val="single"/>
    </w:rPr>
  </w:style>
  <w:style w:type="table" w:customStyle="1" w:styleId="20">
    <w:name w:val="表 (格子)2"/>
    <w:basedOn w:val="a1"/>
    <w:next w:val="a9"/>
    <w:uiPriority w:val="59"/>
    <w:rsid w:val="00993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
    <w:name w:val="【GL】タイトル１"/>
    <w:basedOn w:val="a"/>
    <w:qFormat/>
    <w:rsid w:val="00FC474B"/>
    <w:pPr>
      <w:jc w:val="left"/>
      <w:outlineLvl w:val="0"/>
    </w:pPr>
    <w:rPr>
      <w:rFonts w:ascii="BIZ UDゴシック" w:eastAsia="BIZ UDゴシック" w:hAnsi="BIZ UDゴシック" w:cstheme="minorBidi"/>
      <w:b/>
      <w:bCs/>
      <w:color w:val="000000" w:themeColor="text1"/>
      <w:sz w:val="28"/>
      <w:szCs w:val="28"/>
      <w14:ligatures w14:val="standardContextual"/>
    </w:rPr>
  </w:style>
  <w:style w:type="table" w:styleId="5-1">
    <w:name w:val="Grid Table 5 Dark Accent 1"/>
    <w:basedOn w:val="a1"/>
    <w:uiPriority w:val="50"/>
    <w:rsid w:val="00FC4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e">
    <w:name w:val="annotation reference"/>
    <w:basedOn w:val="a0"/>
    <w:uiPriority w:val="99"/>
    <w:semiHidden/>
    <w:unhideWhenUsed/>
    <w:rsid w:val="009D0FD3"/>
    <w:rPr>
      <w:sz w:val="18"/>
      <w:szCs w:val="18"/>
    </w:rPr>
  </w:style>
  <w:style w:type="paragraph" w:styleId="af">
    <w:name w:val="annotation text"/>
    <w:basedOn w:val="a"/>
    <w:link w:val="af0"/>
    <w:uiPriority w:val="99"/>
    <w:unhideWhenUsed/>
    <w:rsid w:val="009D0FD3"/>
    <w:pPr>
      <w:jc w:val="left"/>
    </w:pPr>
  </w:style>
  <w:style w:type="character" w:customStyle="1" w:styleId="af0">
    <w:name w:val="コメント文字列 (文字)"/>
    <w:basedOn w:val="a0"/>
    <w:link w:val="af"/>
    <w:uiPriority w:val="99"/>
    <w:rsid w:val="009D0FD3"/>
    <w:rPr>
      <w:rFonts w:ascii="ＤＦ細丸ゴシック体" w:eastAsia="ＤＦ細丸ゴシック体"/>
    </w:rPr>
  </w:style>
  <w:style w:type="paragraph" w:styleId="af1">
    <w:name w:val="annotation subject"/>
    <w:basedOn w:val="af"/>
    <w:next w:val="af"/>
    <w:link w:val="af2"/>
    <w:uiPriority w:val="99"/>
    <w:semiHidden/>
    <w:unhideWhenUsed/>
    <w:rsid w:val="009D0FD3"/>
    <w:rPr>
      <w:b/>
      <w:bCs/>
    </w:rPr>
  </w:style>
  <w:style w:type="character" w:customStyle="1" w:styleId="af2">
    <w:name w:val="コメント内容 (文字)"/>
    <w:basedOn w:val="af0"/>
    <w:link w:val="af1"/>
    <w:uiPriority w:val="99"/>
    <w:semiHidden/>
    <w:rsid w:val="009D0FD3"/>
    <w:rPr>
      <w:rFonts w:ascii="ＤＦ細丸ゴシック体" w:eastAsia="ＤＦ細丸ゴシック体"/>
      <w:b/>
      <w:bCs/>
    </w:rPr>
  </w:style>
  <w:style w:type="character" w:styleId="af3">
    <w:name w:val="Unresolved Mention"/>
    <w:basedOn w:val="a0"/>
    <w:uiPriority w:val="99"/>
    <w:semiHidden/>
    <w:unhideWhenUsed/>
    <w:rsid w:val="00DC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0" ma:contentTypeDescription="新しいドキュメントを作成します。" ma:contentTypeScope="" ma:versionID="28c11ee6754f17aecf9272346932e381">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32EF8-10E7-418C-AB2C-91BD1EBCC8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C15C40-5B2B-4D86-A3AB-471C69C479CC}">
  <ds:schemaRefs>
    <ds:schemaRef ds:uri="http://schemas.openxmlformats.org/officeDocument/2006/bibliography"/>
  </ds:schemaRefs>
</ds:datastoreItem>
</file>

<file path=customXml/itemProps3.xml><?xml version="1.0" encoding="utf-8"?>
<ds:datastoreItem xmlns:ds="http://schemas.openxmlformats.org/officeDocument/2006/customXml" ds:itemID="{E322D82D-E711-4AE1-987F-E4E1485094A9}">
  <ds:schemaRefs>
    <ds:schemaRef ds:uri="http://schemas.microsoft.com/sharepoint/v3/contenttype/forms"/>
  </ds:schemaRefs>
</ds:datastoreItem>
</file>

<file path=customXml/itemProps4.xml><?xml version="1.0" encoding="utf-8"?>
<ds:datastoreItem xmlns:ds="http://schemas.openxmlformats.org/officeDocument/2006/customXml" ds:itemID="{7BD8BA17-F688-4D42-B5F8-B7C590D1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Pages>
  <Words>713</Words>
  <Characters>4068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Sarina Kawata(川田　紗莉菜)</cp:lastModifiedBy>
  <cp:revision>33</cp:revision>
  <cp:lastPrinted>2026-03-06T08:00:00Z</cp:lastPrinted>
  <dcterms:created xsi:type="dcterms:W3CDTF">2020-01-31T06:27:00Z</dcterms:created>
  <dcterms:modified xsi:type="dcterms:W3CDTF">2026-03-06T08:03:00Z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