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0027" w:rsidRPr="00150027" w:rsidRDefault="008D537A" w:rsidP="00150027">
      <w:pPr>
        <w:kinsoku w:val="0"/>
        <w:wordWrap w:val="0"/>
        <w:overflowPunct w:val="0"/>
        <w:spacing w:line="426" w:lineRule="exact"/>
        <w:ind w:right="10"/>
        <w:jc w:val="right"/>
        <w:rPr>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4975860</wp:posOffset>
                </wp:positionH>
                <wp:positionV relativeFrom="paragraph">
                  <wp:posOffset>-567055</wp:posOffset>
                </wp:positionV>
                <wp:extent cx="1362075" cy="6286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28650"/>
                        </a:xfrm>
                        <a:prstGeom prst="rect">
                          <a:avLst/>
                        </a:prstGeom>
                        <a:solidFill>
                          <a:sysClr val="window" lastClr="FFFFFF"/>
                        </a:solidFill>
                        <a:ln w="25400" cap="flat" cmpd="sng" algn="ctr">
                          <a:noFill/>
                          <a:prstDash val="solid"/>
                        </a:ln>
                        <a:effectLst/>
                      </wps:spPr>
                      <wps:txbx>
                        <w:txbxContent>
                          <w:p w:rsidR="005B0212" w:rsidRPr="00984AD7" w:rsidRDefault="005B0212" w:rsidP="005B0212">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391.8pt;margin-top:-44.65pt;width:107.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" fillcolor="window" stroked="f" strokeweight="2pt">
                <v:path arrowok="t"/>
                <v:textbox>
                  <w:txbxContent>
                    <w:p w:rsidR="005B0212" w:rsidRPr="00984AD7" w:rsidRDefault="005B0212" w:rsidP="005B0212">
                      <w:pPr>
                        <w:jc w:val="center"/>
                        <w:rPr>
                          <w:rFonts w:ascii="游ゴシック" w:eastAsia="游ゴシック" w:hAnsi="游ゴシック"/>
                          <w:sz w:val="44"/>
                          <w:szCs w:val="44"/>
                        </w:rPr>
                      </w:pPr>
                      <w:bookmarkStart w:id="1" w:name="_GoBack"/>
                      <w:r w:rsidRPr="00984AD7">
                        <w:rPr>
                          <w:rFonts w:ascii="游ゴシック" w:eastAsia="游ゴシック" w:hAnsi="游ゴシック" w:hint="eastAsia"/>
                          <w:sz w:val="44"/>
                          <w:szCs w:val="44"/>
                          <w:bdr w:val="single" w:sz="4" w:space="0" w:color="auto"/>
                        </w:rPr>
                        <w:t xml:space="preserve"> 資料② </w:t>
                      </w:r>
                      <w:bookmarkEnd w:id="1"/>
                    </w:p>
                  </w:txbxContent>
                </v:textbox>
              </v:rect>
            </w:pict>
          </mc:Fallback>
        </mc:AlternateContent>
      </w:r>
      <w:r w:rsidR="00DC2A00">
        <w:rPr>
          <w:rFonts w:hint="eastAsia"/>
        </w:rPr>
        <w:t xml:space="preserve">　　　　　　　　　　　</w:t>
      </w:r>
    </w:p>
    <w:p w:rsidR="00DC2A00" w:rsidRDefault="00DC2A00" w:rsidP="00536B2C">
      <w:pPr>
        <w:kinsoku w:val="0"/>
        <w:overflowPunct w:val="0"/>
        <w:spacing w:line="300" w:lineRule="exact"/>
        <w:ind w:right="10"/>
        <w:jc w:val="center"/>
        <w:rPr>
          <w:rFonts w:ascii="ゴシック体" w:eastAsia="ゴシック体"/>
          <w:spacing w:val="-1"/>
          <w:w w:val="200"/>
        </w:rPr>
      </w:pPr>
      <w:r>
        <w:rPr>
          <w:rFonts w:ascii="ゴシック体" w:eastAsia="ゴシック体" w:hint="eastAsia"/>
          <w:spacing w:val="-1"/>
          <w:w w:val="200"/>
        </w:rPr>
        <w:t>会議の公開に関する指針</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firstLineChars="3741" w:firstLine="6659"/>
        <w:rPr>
          <w:spacing w:val="-1"/>
          <w:sz w:val="18"/>
        </w:rPr>
      </w:pPr>
      <w:r>
        <w:rPr>
          <w:rFonts w:hint="eastAsia"/>
          <w:spacing w:val="-1"/>
          <w:sz w:val="18"/>
        </w:rPr>
        <w:t>昭和60年11月26日　大阪府知事決定</w:t>
      </w:r>
    </w:p>
    <w:p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平成８年10月１日　一部改正</w:t>
      </w:r>
    </w:p>
    <w:p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平成12年 6月１日　一部改正</w:t>
      </w:r>
    </w:p>
    <w:p w:rsidR="00334A93" w:rsidRDefault="00334A93" w:rsidP="00536B2C">
      <w:pPr>
        <w:kinsoku w:val="0"/>
        <w:overflowPunct w:val="0"/>
        <w:spacing w:line="300" w:lineRule="exact"/>
        <w:ind w:right="-54" w:firstLineChars="3741" w:firstLine="6659"/>
        <w:rPr>
          <w:spacing w:val="-1"/>
          <w:sz w:val="18"/>
        </w:rPr>
      </w:pPr>
      <w:r w:rsidRPr="008477CD">
        <w:rPr>
          <w:rFonts w:hint="eastAsia"/>
          <w:spacing w:val="-1"/>
          <w:sz w:val="18"/>
        </w:rPr>
        <w:t>平成24年</w:t>
      </w:r>
      <w:r w:rsidR="00C02AF6" w:rsidRPr="008477CD">
        <w:rPr>
          <w:rFonts w:hint="eastAsia"/>
          <w:spacing w:val="-1"/>
          <w:sz w:val="18"/>
        </w:rPr>
        <w:t>11</w:t>
      </w:r>
      <w:r w:rsidRPr="008477CD">
        <w:rPr>
          <w:rFonts w:hint="eastAsia"/>
          <w:spacing w:val="-1"/>
          <w:sz w:val="18"/>
        </w:rPr>
        <w:t>月</w:t>
      </w:r>
      <w:r w:rsidR="00C02AF6" w:rsidRPr="008477CD">
        <w:rPr>
          <w:rFonts w:hint="eastAsia"/>
          <w:spacing w:val="-1"/>
          <w:sz w:val="18"/>
        </w:rPr>
        <w:t xml:space="preserve">1 </w:t>
      </w:r>
      <w:r w:rsidRPr="008477CD">
        <w:rPr>
          <w:rFonts w:hint="eastAsia"/>
          <w:spacing w:val="-1"/>
          <w:sz w:val="18"/>
        </w:rPr>
        <w:t>日　一部改正</w:t>
      </w:r>
    </w:p>
    <w:p w:rsidR="00AD63CF" w:rsidRPr="008477CD" w:rsidRDefault="00AD63CF" w:rsidP="00536B2C">
      <w:pPr>
        <w:kinsoku w:val="0"/>
        <w:overflowPunct w:val="0"/>
        <w:spacing w:line="300" w:lineRule="exact"/>
        <w:ind w:right="-54" w:firstLineChars="3741" w:firstLine="6659"/>
        <w:rPr>
          <w:spacing w:val="-1"/>
          <w:sz w:val="18"/>
        </w:rPr>
      </w:pPr>
      <w:r w:rsidRPr="00AD63CF">
        <w:rPr>
          <w:rFonts w:hint="eastAsia"/>
          <w:spacing w:val="-1"/>
          <w:sz w:val="18"/>
        </w:rPr>
        <w:t>令和４年 ３月30日　一部改正</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pPr>
      <w:r>
        <w:rPr>
          <w:rFonts w:hint="eastAsia"/>
        </w:rPr>
        <w:t xml:space="preserve">　</w:t>
      </w:r>
      <w:r w:rsidR="00AD63CF" w:rsidRPr="00AD63CF">
        <w:rPr>
          <w:rFonts w:hint="eastAsia"/>
        </w:rPr>
        <w:t>この指針は、大阪府情報公開条例（平成11年大阪府条例第39号）第３３条の規定に基づき、審議会等の「会議の公開」に関し、その在り方を示したものである。</w:t>
      </w:r>
    </w:p>
    <w:p w:rsidR="00DC2A00" w:rsidRDefault="00DC2A00" w:rsidP="00536B2C">
      <w:pPr>
        <w:kinsoku w:val="0"/>
        <w:overflowPunct w:val="0"/>
        <w:spacing w:line="300" w:lineRule="exact"/>
        <w:ind w:right="10"/>
      </w:pPr>
    </w:p>
    <w:p w:rsidR="00DC2A00" w:rsidRDefault="00DC2A00" w:rsidP="00536B2C">
      <w:pPr>
        <w:kinsoku w:val="0"/>
        <w:overflowPunct w:val="0"/>
        <w:spacing w:line="300" w:lineRule="exact"/>
        <w:ind w:right="10"/>
      </w:pPr>
      <w:r>
        <w:rPr>
          <w:rFonts w:ascii="ゴシック体" w:eastAsia="ゴシック体" w:hint="eastAsia"/>
        </w:rPr>
        <w:t>１．目　的</w:t>
      </w:r>
    </w:p>
    <w:p w:rsidR="00DC2A00" w:rsidRDefault="00DC2A00" w:rsidP="00536B2C">
      <w:pPr>
        <w:pStyle w:val="a3"/>
        <w:wordWrap/>
        <w:spacing w:line="300" w:lineRule="exact"/>
      </w:pPr>
      <w:r>
        <w:rPr>
          <w:rFonts w:hint="eastAsia"/>
        </w:rPr>
        <w:t xml:space="preserve">　　</w:t>
      </w:r>
      <w:r w:rsidR="00AD63CF" w:rsidRPr="00AD63CF">
        <w:rPr>
          <w:rFonts w:hint="eastAsia"/>
        </w:rPr>
        <w:t>審議会等の会議を公開することにより、その審議状況を府民に明らかにし、審議会等のより公正な運営の確保に資するとともに、府民参加による府政の推進に寄与することを目的とする。</w:t>
      </w:r>
    </w:p>
    <w:p w:rsidR="00DC2A00" w:rsidRDefault="00DC2A00" w:rsidP="00536B2C">
      <w:pPr>
        <w:kinsoku w:val="0"/>
        <w:overflowPunct w:val="0"/>
        <w:spacing w:line="300" w:lineRule="exact"/>
        <w:ind w:right="10"/>
      </w:pPr>
      <w:r>
        <w:rPr>
          <w:rFonts w:ascii="ゴシック体" w:eastAsia="ゴシック体" w:hint="eastAsia"/>
        </w:rPr>
        <w:t>２．対　象</w:t>
      </w:r>
    </w:p>
    <w:p w:rsidR="00DC2A00" w:rsidRDefault="00DC2A00" w:rsidP="00536B2C">
      <w:pPr>
        <w:pStyle w:val="a3"/>
        <w:wordWrap/>
        <w:spacing w:line="300" w:lineRule="exact"/>
      </w:pPr>
      <w:r>
        <w:rPr>
          <w:rFonts w:hint="eastAsia"/>
        </w:rPr>
        <w:t xml:space="preserve">　　</w:t>
      </w:r>
      <w:r w:rsidR="00AD63CF" w:rsidRPr="00AD63CF">
        <w:rPr>
          <w:rFonts w:hint="eastAsia"/>
        </w:rPr>
        <w:t>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DC2A00" w:rsidRDefault="00DC2A00" w:rsidP="00536B2C">
      <w:pPr>
        <w:kinsoku w:val="0"/>
        <w:overflowPunct w:val="0"/>
        <w:spacing w:line="300" w:lineRule="exact"/>
        <w:ind w:right="10"/>
      </w:pPr>
      <w:r>
        <w:rPr>
          <w:rFonts w:ascii="ゴシック体" w:eastAsia="ゴシック体" w:hint="eastAsia"/>
        </w:rPr>
        <w:t>３．会議の公開の基準</w:t>
      </w:r>
    </w:p>
    <w:p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審議会の会議は、原則として公開するものとする。</w:t>
      </w:r>
    </w:p>
    <w:p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ただし、審議会の会議が次のいずれかに該当する場合は、当該会議を公開しないことができる。</w:t>
      </w:r>
    </w:p>
    <w:p w:rsidR="00DC2A00" w:rsidRPr="001E2CA0" w:rsidRDefault="00DC2A00" w:rsidP="00536B2C">
      <w:pPr>
        <w:kinsoku w:val="0"/>
        <w:overflowPunct w:val="0"/>
        <w:spacing w:line="300" w:lineRule="exact"/>
        <w:ind w:right="10"/>
        <w:rPr>
          <w:b/>
          <w:u w:val="single"/>
        </w:rPr>
      </w:pPr>
      <w:r w:rsidRPr="001E2CA0">
        <w:rPr>
          <w:rFonts w:hint="eastAsia"/>
          <w:b/>
          <w:u w:val="single"/>
        </w:rPr>
        <w:t xml:space="preserve">　(1)　会議において大阪府情報公開条例第８条又は第９条の規定に該当する情報に関し審議する場合</w:t>
      </w:r>
    </w:p>
    <w:p w:rsidR="00DC2A00" w:rsidRPr="001E2CA0" w:rsidRDefault="00DC2A00" w:rsidP="00536B2C">
      <w:pPr>
        <w:kinsoku w:val="0"/>
        <w:overflowPunct w:val="0"/>
        <w:spacing w:line="300" w:lineRule="exact"/>
        <w:ind w:right="10"/>
        <w:rPr>
          <w:b/>
          <w:u w:val="single"/>
        </w:rPr>
      </w:pPr>
      <w:r w:rsidRPr="001E2CA0">
        <w:rPr>
          <w:rFonts w:hint="eastAsia"/>
          <w:b/>
          <w:u w:val="single"/>
        </w:rPr>
        <w:t xml:space="preserve">　(2)　会議を公開することにより、公正・円滑な審議が著しく阻害され、会議の目的が達成できないと　　認められる場合</w:t>
      </w:r>
    </w:p>
    <w:p w:rsidR="00DC2A00" w:rsidRDefault="00DC2A00" w:rsidP="00536B2C">
      <w:pPr>
        <w:kinsoku w:val="0"/>
        <w:overflowPunct w:val="0"/>
        <w:spacing w:line="300" w:lineRule="exact"/>
        <w:ind w:right="10"/>
      </w:pPr>
      <w:r>
        <w:rPr>
          <w:rFonts w:ascii="ゴシック体" w:eastAsia="ゴシック体" w:hint="eastAsia"/>
        </w:rPr>
        <w:t>４．公開・非公開の決定</w:t>
      </w:r>
    </w:p>
    <w:p w:rsidR="00DC2A00" w:rsidRDefault="00DC2A00" w:rsidP="00536B2C">
      <w:pPr>
        <w:kinsoku w:val="0"/>
        <w:overflowPunct w:val="0"/>
        <w:spacing w:line="300" w:lineRule="exact"/>
        <w:ind w:right="10"/>
      </w:pPr>
      <w:r>
        <w:rPr>
          <w:rFonts w:hint="eastAsia"/>
        </w:rPr>
        <w:t xml:space="preserve">　　</w:t>
      </w:r>
      <w:r w:rsidR="00AD63CF" w:rsidRPr="00AD63CF">
        <w:rPr>
          <w:rFonts w:hint="eastAsia"/>
        </w:rPr>
        <w:t>審議会の会議の公開・非公開の決定は、審議会の会長が当該会議に諮って行うものとする。</w:t>
      </w:r>
    </w:p>
    <w:p w:rsidR="00DC2A00" w:rsidRDefault="00DC2A00" w:rsidP="00536B2C">
      <w:pPr>
        <w:kinsoku w:val="0"/>
        <w:overflowPunct w:val="0"/>
        <w:spacing w:line="300" w:lineRule="exact"/>
        <w:ind w:right="10"/>
      </w:pPr>
      <w:r>
        <w:rPr>
          <w:rFonts w:ascii="ゴシック体" w:eastAsia="ゴシック体" w:hint="eastAsia"/>
        </w:rPr>
        <w:t>５．公開の方法等</w:t>
      </w:r>
    </w:p>
    <w:p w:rsidR="00DC2A00" w:rsidRDefault="00DC2A00" w:rsidP="00536B2C">
      <w:pPr>
        <w:kinsoku w:val="0"/>
        <w:overflowPunct w:val="0"/>
        <w:spacing w:line="300" w:lineRule="exact"/>
        <w:ind w:right="10"/>
      </w:pPr>
      <w:r>
        <w:rPr>
          <w:rFonts w:hint="eastAsia"/>
        </w:rPr>
        <w:t xml:space="preserve">　(1)　</w:t>
      </w:r>
      <w:r w:rsidR="00AD63CF" w:rsidRPr="00AD63CF">
        <w:rPr>
          <w:rFonts w:hint="eastAsia"/>
        </w:rPr>
        <w:t>会議の公開は、次に掲げる方法のいずれか又は全てにより行うものとする。</w:t>
      </w:r>
    </w:p>
    <w:p w:rsidR="00AD63CF" w:rsidRDefault="00AD63CF" w:rsidP="00536B2C">
      <w:pPr>
        <w:kinsoku w:val="0"/>
        <w:overflowPunct w:val="0"/>
        <w:spacing w:line="300" w:lineRule="exact"/>
        <w:ind w:right="10"/>
      </w:pPr>
      <w:r>
        <w:rPr>
          <w:rFonts w:hint="eastAsia"/>
        </w:rPr>
        <w:t xml:space="preserve">　　　ア　</w:t>
      </w:r>
      <w:r w:rsidRPr="00AD63CF">
        <w:rPr>
          <w:rFonts w:hint="eastAsia"/>
        </w:rPr>
        <w:t>会場に一定の傍聴席を設けること。</w:t>
      </w:r>
    </w:p>
    <w:p w:rsidR="00AD63CF" w:rsidRDefault="00AD63CF" w:rsidP="00536B2C">
      <w:pPr>
        <w:kinsoku w:val="0"/>
        <w:overflowPunct w:val="0"/>
        <w:spacing w:line="300" w:lineRule="exact"/>
        <w:ind w:left="991" w:right="10" w:hangingChars="472" w:hanging="991"/>
      </w:pPr>
      <w:r>
        <w:rPr>
          <w:rFonts w:hint="eastAsia"/>
        </w:rPr>
        <w:t xml:space="preserve">　　　イ　</w:t>
      </w:r>
      <w:r w:rsidRPr="00AD63CF">
        <w:rPr>
          <w:rFonts w:hint="eastAsia"/>
        </w:rPr>
        <w:t>インターネットの利用等により、会議の映像及び音声を同時に視聴できる機会を付与すること。</w:t>
      </w:r>
    </w:p>
    <w:p w:rsidR="00DC2A00" w:rsidRDefault="00DC2A00" w:rsidP="00536B2C">
      <w:pPr>
        <w:kinsoku w:val="0"/>
        <w:overflowPunct w:val="0"/>
        <w:spacing w:line="300" w:lineRule="exact"/>
        <w:ind w:left="840" w:right="10" w:hangingChars="400" w:hanging="840"/>
      </w:pPr>
      <w:r>
        <w:rPr>
          <w:rFonts w:hint="eastAsia"/>
        </w:rPr>
        <w:t xml:space="preserve">　(2)</w:t>
      </w:r>
      <w:r w:rsidR="00AD63CF">
        <w:rPr>
          <w:rFonts w:hint="eastAsia"/>
        </w:rPr>
        <w:t xml:space="preserve">　</w:t>
      </w:r>
      <w:r w:rsidR="00AD63CF" w:rsidRPr="00AD63CF">
        <w:rPr>
          <w:rFonts w:hint="eastAsia"/>
        </w:rPr>
        <w:t>審議会の会長は、会議を円滑に運営するため会場等の秩序維持に努めるとともに、報道機関の取材活動について十分配慮するものとする。</w:t>
      </w:r>
    </w:p>
    <w:p w:rsidR="00DC2A00" w:rsidRDefault="00DC2A00" w:rsidP="00536B2C">
      <w:pPr>
        <w:kinsoku w:val="0"/>
        <w:overflowPunct w:val="0"/>
        <w:spacing w:line="300" w:lineRule="exact"/>
        <w:ind w:right="10"/>
      </w:pPr>
      <w:r>
        <w:rPr>
          <w:rFonts w:ascii="ゴシック体" w:eastAsia="ゴシック体" w:hint="eastAsia"/>
        </w:rPr>
        <w:t>６．会議開催の周知</w:t>
      </w:r>
    </w:p>
    <w:p w:rsidR="00DC2A00" w:rsidRDefault="00DC2A00" w:rsidP="00536B2C">
      <w:pPr>
        <w:kinsoku w:val="0"/>
        <w:overflowPunct w:val="0"/>
        <w:spacing w:line="300" w:lineRule="exact"/>
        <w:ind w:leftChars="100" w:left="420" w:right="10" w:hangingChars="100" w:hanging="210"/>
      </w:pPr>
      <w:r>
        <w:rPr>
          <w:rFonts w:hint="eastAsia"/>
        </w:rPr>
        <w:t>(1)</w:t>
      </w:r>
      <w:r w:rsidR="00334A93" w:rsidRPr="00334A93">
        <w:rPr>
          <w:rFonts w:ascii="ＭＳ ゴシック" w:eastAsia="ＭＳ ゴシック" w:hAnsi="ＭＳ ゴシック" w:hint="eastAsia"/>
          <w:b/>
          <w:sz w:val="20"/>
        </w:rPr>
        <w:t xml:space="preserve"> </w:t>
      </w:r>
      <w:r w:rsidR="00AD63CF" w:rsidRPr="00AD63CF">
        <w:rPr>
          <w:rFonts w:hint="eastAsia"/>
        </w:rPr>
        <w:t>公開で行う会議の開催の周知は、インターネットの利用等により、会議日の確定後直ちに行うものとする。</w:t>
      </w:r>
    </w:p>
    <w:p w:rsidR="00DC2A00" w:rsidRDefault="00DC2A00" w:rsidP="00536B2C">
      <w:pPr>
        <w:kinsoku w:val="0"/>
        <w:overflowPunct w:val="0"/>
        <w:spacing w:line="300" w:lineRule="exact"/>
        <w:ind w:right="10"/>
      </w:pPr>
      <w:r>
        <w:rPr>
          <w:rFonts w:hint="eastAsia"/>
        </w:rPr>
        <w:t xml:space="preserve">　</w:t>
      </w:r>
      <w:r w:rsidRPr="008477CD">
        <w:rPr>
          <w:rFonts w:hint="eastAsia"/>
        </w:rPr>
        <w:t>(2)</w:t>
      </w:r>
      <w:r w:rsidR="00AD63CF">
        <w:rPr>
          <w:rFonts w:hint="eastAsia"/>
        </w:rPr>
        <w:t xml:space="preserve">　</w:t>
      </w:r>
      <w:r w:rsidR="00AD63CF" w:rsidRPr="00AD63CF">
        <w:rPr>
          <w:rFonts w:hint="eastAsia"/>
        </w:rPr>
        <w:t>会議開催の周知に当たっては、会議の開催日時及び場所、議題、傍聴者の定員、傍聴手続を明記するものとする。</w:t>
      </w:r>
    </w:p>
    <w:p w:rsidR="00DC2A00" w:rsidRDefault="00DC2A00" w:rsidP="00536B2C">
      <w:pPr>
        <w:kinsoku w:val="0"/>
        <w:overflowPunct w:val="0"/>
        <w:spacing w:line="300" w:lineRule="exact"/>
        <w:ind w:right="10"/>
      </w:pPr>
      <w:r>
        <w:rPr>
          <w:rFonts w:ascii="ゴシック体" w:eastAsia="ゴシック体" w:hint="eastAsia"/>
        </w:rPr>
        <w:t>７．その他</w:t>
      </w:r>
    </w:p>
    <w:p w:rsidR="00DC2A00" w:rsidRDefault="00DC2A00" w:rsidP="00536B2C">
      <w:pPr>
        <w:kinsoku w:val="0"/>
        <w:overflowPunct w:val="0"/>
        <w:spacing w:line="300" w:lineRule="exact"/>
        <w:ind w:left="210" w:right="10" w:hangingChars="100" w:hanging="210"/>
      </w:pPr>
      <w:r>
        <w:rPr>
          <w:rFonts w:hint="eastAsia"/>
        </w:rPr>
        <w:t xml:space="preserve">　　</w:t>
      </w:r>
      <w:r w:rsidR="00AD63CF" w:rsidRPr="00AD63CF">
        <w:rPr>
          <w:rFonts w:hint="eastAsia"/>
        </w:rPr>
        <w:t>会議の経過、結果について、会議終了後できるだけ速やかに、インターネットの利用等による公表に努めるものとする。</w:t>
      </w:r>
    </w:p>
    <w:p w:rsidR="001E2CA0" w:rsidRDefault="00536B2C" w:rsidP="00536B2C">
      <w:pPr>
        <w:kinsoku w:val="0"/>
        <w:overflowPunct w:val="0"/>
        <w:spacing w:line="300" w:lineRule="exact"/>
        <w:ind w:left="210" w:right="10" w:hangingChars="100" w:hanging="210"/>
        <w:jc w:val="center"/>
      </w:pPr>
      <w:r>
        <w:br w:type="page"/>
      </w:r>
      <w:r w:rsidR="001E2CA0">
        <w:rPr>
          <w:rFonts w:hint="eastAsia"/>
        </w:rPr>
        <w:lastRenderedPageBreak/>
        <w:t>大阪府情報公開条例（一部抜粋）</w:t>
      </w:r>
    </w:p>
    <w:p w:rsidR="001E2CA0" w:rsidRDefault="001E2CA0" w:rsidP="00536B2C">
      <w:pPr>
        <w:kinsoku w:val="0"/>
        <w:overflowPunct w:val="0"/>
        <w:spacing w:line="300" w:lineRule="exact"/>
        <w:ind w:left="210" w:right="10" w:hangingChars="100" w:hanging="210"/>
        <w:jc w:val="right"/>
      </w:pPr>
      <w:r>
        <w:rPr>
          <w:rFonts w:hint="eastAsia"/>
        </w:rPr>
        <w:t>平成十一年十月二十九日</w:t>
      </w:r>
    </w:p>
    <w:p w:rsidR="001E2CA0" w:rsidRDefault="001E2CA0" w:rsidP="00536B2C">
      <w:pPr>
        <w:kinsoku w:val="0"/>
        <w:overflowPunct w:val="0"/>
        <w:spacing w:line="300" w:lineRule="exact"/>
        <w:ind w:left="210" w:right="10" w:hangingChars="100" w:hanging="210"/>
        <w:jc w:val="right"/>
      </w:pPr>
      <w:r>
        <w:rPr>
          <w:rFonts w:hint="eastAsia"/>
        </w:rPr>
        <w:t>大阪府条例第三十九号</w:t>
      </w:r>
    </w:p>
    <w:p w:rsidR="008C1AB1" w:rsidRPr="008C1AB1" w:rsidRDefault="008C1AB1" w:rsidP="008C1AB1">
      <w:pPr>
        <w:kinsoku w:val="0"/>
        <w:overflowPunct w:val="0"/>
        <w:spacing w:line="300" w:lineRule="exact"/>
        <w:ind w:left="211" w:right="10" w:hangingChars="100" w:hanging="211"/>
        <w:rPr>
          <w:b/>
        </w:rPr>
      </w:pPr>
      <w:r w:rsidRPr="008C1AB1">
        <w:rPr>
          <w:rFonts w:hint="eastAsia"/>
          <w:b/>
        </w:rPr>
        <w:t>(公開しないことができる行政文書)</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第八条　実施機関(公安委員会及び警察本部長を除く。)は、次の各号のいずれかに該当する情報が記録されている行政文書を公開しないことができる。</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一　法人(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w:t>
      </w:r>
      <w:r w:rsidRPr="00831B04">
        <w:rPr>
          <w:rFonts w:hint="eastAsia"/>
        </w:rPr>
        <w:t>当該法人等又は当該個人の</w:t>
      </w:r>
      <w:r w:rsidRPr="008C1AB1">
        <w:rPr>
          <w:rFonts w:hint="eastAsia"/>
          <w:b/>
        </w:rPr>
        <w:t>競争上の地位その他正当な利益を害すると認められるもの</w:t>
      </w:r>
      <w:r>
        <w:rPr>
          <w:rFonts w:hint="eastAsia"/>
        </w:rPr>
        <w:t>(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五　公にすることにより、個人の生命、身体、財産等の保護、犯罪の予防又は捜査その他の公共の安全と秩序の維持に支障を及ぼすと認められる情報</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2　公安委員会又は警察本部長は、次の各号のいずれかに該当する情報が記録されている行政文書を公開しないことができる。</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一　前項第一号から第四号までのいずれかに該当する情報</w:t>
      </w:r>
    </w:p>
    <w:p w:rsidR="008C1AB1" w:rsidRDefault="008C1AB1" w:rsidP="008C1AB1">
      <w:pPr>
        <w:kinsoku w:val="0"/>
        <w:overflowPunct w:val="0"/>
        <w:spacing w:line="300" w:lineRule="exact"/>
        <w:ind w:left="210" w:right="10" w:hangingChars="100" w:hanging="210"/>
      </w:pPr>
    </w:p>
    <w:p w:rsidR="008C1AB1" w:rsidRDefault="008C1AB1" w:rsidP="008C1AB1">
      <w:pPr>
        <w:kinsoku w:val="0"/>
        <w:overflowPunct w:val="0"/>
        <w:spacing w:line="300" w:lineRule="exact"/>
        <w:ind w:left="210" w:right="10" w:hangingChars="100" w:hanging="210"/>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8C1AB1" w:rsidRDefault="008C1AB1" w:rsidP="008C1AB1">
      <w:pPr>
        <w:kinsoku w:val="0"/>
        <w:overflowPunct w:val="0"/>
        <w:spacing w:line="300" w:lineRule="exact"/>
        <w:ind w:left="210" w:right="10" w:hangingChars="100" w:hanging="210"/>
      </w:pPr>
    </w:p>
    <w:p w:rsidR="001E2CA0" w:rsidRPr="001E2CA0" w:rsidRDefault="008C1AB1" w:rsidP="008C1AB1">
      <w:pPr>
        <w:kinsoku w:val="0"/>
        <w:overflowPunct w:val="0"/>
        <w:spacing w:line="300" w:lineRule="exact"/>
        <w:ind w:left="210" w:right="10" w:hangingChars="100" w:hanging="210"/>
      </w:pPr>
      <w:r>
        <w:rPr>
          <w:rFonts w:hint="eastAsia"/>
        </w:rPr>
        <w:t>三　前二号に掲げるもののほか、公にすることにより、個人の生命、身体、財産等の保護に支障を及ぼすおそれがある情報</w:t>
      </w:r>
    </w:p>
    <w:sectPr w:rsidR="001E2CA0" w:rsidRPr="001E2CA0" w:rsidSect="00536B2C">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987" w:bottom="754" w:left="1134" w:header="142" w:footer="340"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FB" w:rsidRDefault="004B2CFB">
      <w:pPr>
        <w:spacing w:line="240" w:lineRule="auto"/>
      </w:pPr>
      <w:r>
        <w:separator/>
      </w:r>
    </w:p>
  </w:endnote>
  <w:endnote w:type="continuationSeparator" w:id="0">
    <w:p w:rsidR="004B2CFB" w:rsidRDefault="004B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BC" w:rsidRDefault="00AB0C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00" w:rsidRDefault="00DC2A00">
    <w:pPr>
      <w:pStyle w:val="a5"/>
      <w:jc w:val="center"/>
    </w:pPr>
    <w:r>
      <w:rPr>
        <w:rFonts w:hint="eastAsia"/>
      </w:rPr>
      <w:t>―指針Ｐ１―</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BC" w:rsidRDefault="00AB0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FB" w:rsidRDefault="004B2CFB">
      <w:pPr>
        <w:spacing w:line="240" w:lineRule="auto"/>
      </w:pPr>
      <w:r>
        <w:separator/>
      </w:r>
    </w:p>
  </w:footnote>
  <w:footnote w:type="continuationSeparator" w:id="0">
    <w:p w:rsidR="004B2CFB" w:rsidRDefault="004B2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BC" w:rsidRDefault="00AB0C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BC" w:rsidRDefault="00AB0C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BC" w:rsidRDefault="00AB0C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evenAndOddHeaders/>
  <w:drawingGridHorizontalSpacing w:val="105"/>
  <w:drawingGridVerticalSpacing w:val="287"/>
  <w:displayHorizontalDrawingGridEvery w:val="0"/>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09"/>
    <w:rsid w:val="000712D6"/>
    <w:rsid w:val="00150027"/>
    <w:rsid w:val="00174112"/>
    <w:rsid w:val="001E2CA0"/>
    <w:rsid w:val="002009B5"/>
    <w:rsid w:val="002110AC"/>
    <w:rsid w:val="003101F2"/>
    <w:rsid w:val="003332D8"/>
    <w:rsid w:val="00334A93"/>
    <w:rsid w:val="00414C0E"/>
    <w:rsid w:val="004B2CFB"/>
    <w:rsid w:val="00535438"/>
    <w:rsid w:val="00536B2C"/>
    <w:rsid w:val="005456CF"/>
    <w:rsid w:val="005A781E"/>
    <w:rsid w:val="005B0212"/>
    <w:rsid w:val="005C1D92"/>
    <w:rsid w:val="00602A73"/>
    <w:rsid w:val="00606A09"/>
    <w:rsid w:val="0065318B"/>
    <w:rsid w:val="00693AD4"/>
    <w:rsid w:val="006D787A"/>
    <w:rsid w:val="006F6ABC"/>
    <w:rsid w:val="00831B04"/>
    <w:rsid w:val="008477CD"/>
    <w:rsid w:val="008C1AB1"/>
    <w:rsid w:val="008D537A"/>
    <w:rsid w:val="00984AD7"/>
    <w:rsid w:val="00A31330"/>
    <w:rsid w:val="00AB0CBC"/>
    <w:rsid w:val="00AD63CF"/>
    <w:rsid w:val="00B0353D"/>
    <w:rsid w:val="00BE4003"/>
    <w:rsid w:val="00C02AF6"/>
    <w:rsid w:val="00C43A8B"/>
    <w:rsid w:val="00C66B4E"/>
    <w:rsid w:val="00CC234B"/>
    <w:rsid w:val="00D20942"/>
    <w:rsid w:val="00D337ED"/>
    <w:rsid w:val="00DC2A00"/>
    <w:rsid w:val="00F4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Date"/>
    <w:basedOn w:val="a"/>
    <w:next w:val="a"/>
    <w:link w:val="a7"/>
    <w:uiPriority w:val="99"/>
    <w:semiHidden/>
    <w:unhideWhenUsed/>
    <w:rsid w:val="00C02AF6"/>
  </w:style>
  <w:style w:type="character" w:customStyle="1" w:styleId="a7">
    <w:name w:val="日付 (文字)"/>
    <w:link w:val="a6"/>
    <w:uiPriority w:val="99"/>
    <w:semiHidden/>
    <w:rsid w:val="00C02AF6"/>
    <w:rPr>
      <w:kern w:val="2"/>
      <w:sz w:val="21"/>
    </w:rPr>
  </w:style>
  <w:style w:type="paragraph" w:styleId="a8">
    <w:name w:val="Balloon Text"/>
    <w:basedOn w:val="a"/>
    <w:link w:val="a9"/>
    <w:uiPriority w:val="99"/>
    <w:semiHidden/>
    <w:unhideWhenUsed/>
    <w:rsid w:val="00984AD7"/>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984A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6251">
      <w:bodyDiv w:val="1"/>
      <w:marLeft w:val="0"/>
      <w:marRight w:val="0"/>
      <w:marTop w:val="0"/>
      <w:marBottom w:val="0"/>
      <w:divBdr>
        <w:top w:val="none" w:sz="0" w:space="0" w:color="auto"/>
        <w:left w:val="none" w:sz="0" w:space="0" w:color="auto"/>
        <w:bottom w:val="none" w:sz="0" w:space="0" w:color="auto"/>
        <w:right w:val="none" w:sz="0" w:space="0" w:color="auto"/>
      </w:divBdr>
      <w:divsChild>
        <w:div w:id="1926720617">
          <w:marLeft w:val="460"/>
          <w:marRight w:val="0"/>
          <w:marTop w:val="0"/>
          <w:marBottom w:val="0"/>
          <w:divBdr>
            <w:top w:val="none" w:sz="0" w:space="0" w:color="auto"/>
            <w:left w:val="none" w:sz="0" w:space="0" w:color="auto"/>
            <w:bottom w:val="none" w:sz="0" w:space="0" w:color="auto"/>
            <w:right w:val="none" w:sz="0" w:space="0" w:color="auto"/>
          </w:divBdr>
        </w:div>
      </w:divsChild>
    </w:div>
    <w:div w:id="475802068">
      <w:bodyDiv w:val="1"/>
      <w:marLeft w:val="0"/>
      <w:marRight w:val="0"/>
      <w:marTop w:val="0"/>
      <w:marBottom w:val="0"/>
      <w:divBdr>
        <w:top w:val="none" w:sz="0" w:space="0" w:color="auto"/>
        <w:left w:val="none" w:sz="0" w:space="0" w:color="auto"/>
        <w:bottom w:val="none" w:sz="0" w:space="0" w:color="auto"/>
        <w:right w:val="none" w:sz="0" w:space="0" w:color="auto"/>
      </w:divBdr>
      <w:divsChild>
        <w:div w:id="143082442">
          <w:marLeft w:val="460"/>
          <w:marRight w:val="0"/>
          <w:marTop w:val="0"/>
          <w:marBottom w:val="0"/>
          <w:divBdr>
            <w:top w:val="none" w:sz="0" w:space="0" w:color="auto"/>
            <w:left w:val="none" w:sz="0" w:space="0" w:color="auto"/>
            <w:bottom w:val="none" w:sz="0" w:space="0" w:color="auto"/>
            <w:right w:val="none" w:sz="0" w:space="0" w:color="auto"/>
          </w:divBdr>
        </w:div>
        <w:div w:id="360934728">
          <w:marLeft w:val="230"/>
          <w:marRight w:val="0"/>
          <w:marTop w:val="0"/>
          <w:marBottom w:val="0"/>
          <w:divBdr>
            <w:top w:val="none" w:sz="0" w:space="0" w:color="auto"/>
            <w:left w:val="none" w:sz="0" w:space="0" w:color="auto"/>
            <w:bottom w:val="none" w:sz="0" w:space="0" w:color="auto"/>
            <w:right w:val="none" w:sz="0" w:space="0" w:color="auto"/>
          </w:divBdr>
        </w:div>
        <w:div w:id="902135704">
          <w:marLeft w:val="460"/>
          <w:marRight w:val="0"/>
          <w:marTop w:val="0"/>
          <w:marBottom w:val="0"/>
          <w:divBdr>
            <w:top w:val="none" w:sz="0" w:space="0" w:color="auto"/>
            <w:left w:val="none" w:sz="0" w:space="0" w:color="auto"/>
            <w:bottom w:val="none" w:sz="0" w:space="0" w:color="auto"/>
            <w:right w:val="none" w:sz="0" w:space="0" w:color="auto"/>
          </w:divBdr>
        </w:div>
        <w:div w:id="943612422">
          <w:marLeft w:val="460"/>
          <w:marRight w:val="0"/>
          <w:marTop w:val="0"/>
          <w:marBottom w:val="0"/>
          <w:divBdr>
            <w:top w:val="none" w:sz="0" w:space="0" w:color="auto"/>
            <w:left w:val="none" w:sz="0" w:space="0" w:color="auto"/>
            <w:bottom w:val="none" w:sz="0" w:space="0" w:color="auto"/>
            <w:right w:val="none" w:sz="0" w:space="0" w:color="auto"/>
          </w:divBdr>
        </w:div>
        <w:div w:id="1255087440">
          <w:marLeft w:val="460"/>
          <w:marRight w:val="0"/>
          <w:marTop w:val="0"/>
          <w:marBottom w:val="0"/>
          <w:divBdr>
            <w:top w:val="none" w:sz="0" w:space="0" w:color="auto"/>
            <w:left w:val="none" w:sz="0" w:space="0" w:color="auto"/>
            <w:bottom w:val="none" w:sz="0" w:space="0" w:color="auto"/>
            <w:right w:val="none" w:sz="0" w:space="0" w:color="auto"/>
          </w:divBdr>
        </w:div>
        <w:div w:id="2137798411">
          <w:marLeft w:val="0"/>
          <w:marRight w:val="0"/>
          <w:marTop w:val="0"/>
          <w:marBottom w:val="0"/>
          <w:divBdr>
            <w:top w:val="none" w:sz="0" w:space="0" w:color="auto"/>
            <w:left w:val="none" w:sz="0" w:space="0" w:color="auto"/>
            <w:bottom w:val="none" w:sz="0" w:space="0" w:color="auto"/>
            <w:right w:val="none" w:sz="0" w:space="0" w:color="auto"/>
          </w:divBdr>
        </w:div>
      </w:divsChild>
    </w:div>
    <w:div w:id="697241174">
      <w:bodyDiv w:val="1"/>
      <w:marLeft w:val="0"/>
      <w:marRight w:val="0"/>
      <w:marTop w:val="0"/>
      <w:marBottom w:val="0"/>
      <w:divBdr>
        <w:top w:val="none" w:sz="0" w:space="0" w:color="auto"/>
        <w:left w:val="none" w:sz="0" w:space="0" w:color="auto"/>
        <w:bottom w:val="none" w:sz="0" w:space="0" w:color="auto"/>
        <w:right w:val="none" w:sz="0" w:space="0" w:color="auto"/>
      </w:divBdr>
      <w:divsChild>
        <w:div w:id="2052417928">
          <w:marLeft w:val="920"/>
          <w:marRight w:val="0"/>
          <w:marTop w:val="0"/>
          <w:marBottom w:val="0"/>
          <w:divBdr>
            <w:top w:val="none" w:sz="0" w:space="0" w:color="auto"/>
            <w:left w:val="none" w:sz="0" w:space="0" w:color="auto"/>
            <w:bottom w:val="none" w:sz="0" w:space="0" w:color="auto"/>
            <w:right w:val="none" w:sz="0" w:space="0" w:color="auto"/>
          </w:divBdr>
        </w:div>
      </w:divsChild>
    </w:div>
    <w:div w:id="1585994561">
      <w:bodyDiv w:val="1"/>
      <w:marLeft w:val="0"/>
      <w:marRight w:val="0"/>
      <w:marTop w:val="0"/>
      <w:marBottom w:val="0"/>
      <w:divBdr>
        <w:top w:val="none" w:sz="0" w:space="0" w:color="auto"/>
        <w:left w:val="none" w:sz="0" w:space="0" w:color="auto"/>
        <w:bottom w:val="none" w:sz="0" w:space="0" w:color="auto"/>
        <w:right w:val="none" w:sz="0" w:space="0" w:color="auto"/>
      </w:divBdr>
      <w:divsChild>
        <w:div w:id="214203644">
          <w:marLeft w:val="230"/>
          <w:marRight w:val="0"/>
          <w:marTop w:val="0"/>
          <w:marBottom w:val="0"/>
          <w:divBdr>
            <w:top w:val="none" w:sz="0" w:space="0" w:color="auto"/>
            <w:left w:val="none" w:sz="0" w:space="0" w:color="auto"/>
            <w:bottom w:val="none" w:sz="0" w:space="0" w:color="auto"/>
            <w:right w:val="none" w:sz="0" w:space="0" w:color="auto"/>
          </w:divBdr>
        </w:div>
        <w:div w:id="840464491">
          <w:marLeft w:val="460"/>
          <w:marRight w:val="0"/>
          <w:marTop w:val="0"/>
          <w:marBottom w:val="0"/>
          <w:divBdr>
            <w:top w:val="none" w:sz="0" w:space="0" w:color="auto"/>
            <w:left w:val="none" w:sz="0" w:space="0" w:color="auto"/>
            <w:bottom w:val="none" w:sz="0" w:space="0" w:color="auto"/>
            <w:right w:val="none" w:sz="0" w:space="0" w:color="auto"/>
          </w:divBdr>
        </w:div>
        <w:div w:id="1144473230">
          <w:marLeft w:val="460"/>
          <w:marRight w:val="0"/>
          <w:marTop w:val="0"/>
          <w:marBottom w:val="0"/>
          <w:divBdr>
            <w:top w:val="none" w:sz="0" w:space="0" w:color="auto"/>
            <w:left w:val="none" w:sz="0" w:space="0" w:color="auto"/>
            <w:bottom w:val="none" w:sz="0" w:space="0" w:color="auto"/>
            <w:right w:val="none" w:sz="0" w:space="0" w:color="auto"/>
          </w:divBdr>
        </w:div>
        <w:div w:id="180797004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145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2023-06-20T05:52:00Z</dcterms:created>
  <dcterms:modified xsi:type="dcterms:W3CDTF">2023-06-20T05:52:00Z</dcterms:modified>
</cp:coreProperties>
</file>