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736" w:rsidRDefault="00602431" w:rsidP="004F6D7B">
      <w:pPr>
        <w:ind w:firstLineChars="200" w:firstLine="549"/>
        <w:rPr>
          <w:b/>
          <w:sz w:val="28"/>
          <w:szCs w:val="28"/>
        </w:rPr>
      </w:pPr>
      <w:bookmarkStart w:id="0" w:name="_GoBack"/>
      <w:bookmarkEnd w:id="0"/>
      <w:r w:rsidRPr="00B65ECF">
        <w:rPr>
          <w:rFonts w:hint="eastAsia"/>
          <w:b/>
          <w:sz w:val="28"/>
          <w:szCs w:val="28"/>
        </w:rPr>
        <w:t>児童養護施設</w:t>
      </w:r>
      <w:r w:rsidR="00C05874">
        <w:rPr>
          <w:rFonts w:hint="eastAsia"/>
          <w:b/>
          <w:sz w:val="28"/>
          <w:szCs w:val="28"/>
        </w:rPr>
        <w:t>が対応すべき</w:t>
      </w:r>
      <w:r w:rsidRPr="00B65ECF">
        <w:rPr>
          <w:rFonts w:hint="eastAsia"/>
          <w:b/>
          <w:sz w:val="28"/>
          <w:szCs w:val="28"/>
        </w:rPr>
        <w:t>児童についての</w:t>
      </w:r>
      <w:r w:rsidR="004F6D7B">
        <w:rPr>
          <w:rFonts w:hint="eastAsia"/>
          <w:b/>
          <w:sz w:val="28"/>
          <w:szCs w:val="28"/>
        </w:rPr>
        <w:t>特別委員</w:t>
      </w:r>
      <w:r w:rsidR="00C05874">
        <w:rPr>
          <w:rFonts w:hint="eastAsia"/>
          <w:b/>
          <w:sz w:val="28"/>
          <w:szCs w:val="28"/>
        </w:rPr>
        <w:t>会</w:t>
      </w:r>
      <w:r w:rsidRPr="00B65ECF">
        <w:rPr>
          <w:rFonts w:hint="eastAsia"/>
          <w:b/>
          <w:sz w:val="28"/>
          <w:szCs w:val="28"/>
        </w:rPr>
        <w:t>報告</w:t>
      </w:r>
    </w:p>
    <w:p w:rsidR="005663A3" w:rsidRPr="00685F26" w:rsidRDefault="005663A3" w:rsidP="00685F26">
      <w:pPr>
        <w:rPr>
          <w:b/>
        </w:rPr>
      </w:pPr>
      <w:r>
        <w:rPr>
          <w:rFonts w:hint="eastAsia"/>
          <w:sz w:val="28"/>
          <w:szCs w:val="28"/>
        </w:rPr>
        <w:t xml:space="preserve">　　　　　　　　　　　　　　　　　　　</w:t>
      </w:r>
      <w:r w:rsidRPr="00685F26">
        <w:rPr>
          <w:rFonts w:hint="eastAsia"/>
          <w:b/>
        </w:rPr>
        <w:t xml:space="preserve">大阪府社会福祉協議会　</w:t>
      </w:r>
    </w:p>
    <w:p w:rsidR="00573FE8" w:rsidRDefault="005663A3" w:rsidP="00685F26">
      <w:pPr>
        <w:ind w:firstLineChars="2800" w:firstLine="5768"/>
      </w:pPr>
      <w:r w:rsidRPr="00685F26">
        <w:rPr>
          <w:rFonts w:hint="eastAsia"/>
          <w:b/>
        </w:rPr>
        <w:t>児童施設部会 特別委員会</w:t>
      </w:r>
    </w:p>
    <w:p w:rsidR="005663A3" w:rsidRPr="005663A3" w:rsidRDefault="005663A3" w:rsidP="005663A3">
      <w:pPr>
        <w:pStyle w:val="a7"/>
        <w:rPr>
          <w:b/>
        </w:rPr>
      </w:pPr>
    </w:p>
    <w:p w:rsidR="00D4316A" w:rsidRPr="00573FE8" w:rsidRDefault="00573FE8">
      <w:pPr>
        <w:rPr>
          <w:b/>
          <w:sz w:val="24"/>
          <w:szCs w:val="24"/>
        </w:rPr>
      </w:pPr>
      <w:r w:rsidRPr="00573FE8">
        <w:rPr>
          <w:rFonts w:hint="eastAsia"/>
          <w:b/>
          <w:sz w:val="24"/>
          <w:szCs w:val="24"/>
        </w:rPr>
        <w:t>【１】</w:t>
      </w:r>
      <w:r w:rsidR="00E825CD" w:rsidRPr="00573FE8">
        <w:rPr>
          <w:rFonts w:hint="eastAsia"/>
          <w:b/>
          <w:sz w:val="24"/>
          <w:szCs w:val="24"/>
        </w:rPr>
        <w:t>大阪府の児童養護施設への入所ニーズの特徴</w:t>
      </w:r>
    </w:p>
    <w:p w:rsidR="00D4316A" w:rsidRDefault="00D4316A" w:rsidP="00D4316A">
      <w:pPr>
        <w:pStyle w:val="a7"/>
      </w:pPr>
      <w:r w:rsidRPr="00250E02">
        <w:rPr>
          <w:rFonts w:hint="eastAsia"/>
          <w:b/>
        </w:rPr>
        <w:t>（１）基本情報</w:t>
      </w:r>
      <w:r w:rsidR="00236C40" w:rsidRPr="00250E02">
        <w:rPr>
          <w:rFonts w:hint="eastAsia"/>
          <w:b/>
        </w:rPr>
        <w:t xml:space="preserve">　</w:t>
      </w:r>
      <w:r w:rsidR="00236C40">
        <w:rPr>
          <w:rFonts w:hint="eastAsia"/>
        </w:rPr>
        <w:t xml:space="preserve">　（平成３０．２．１</w:t>
      </w:r>
      <w:r w:rsidR="00FC74E4">
        <w:rPr>
          <w:rFonts w:hint="eastAsia"/>
        </w:rPr>
        <w:t>厚労省</w:t>
      </w:r>
      <w:r w:rsidR="00236C40">
        <w:rPr>
          <w:rFonts w:hint="eastAsia"/>
        </w:rPr>
        <w:t>調査、大阪府</w:t>
      </w:r>
      <w:r w:rsidR="003045B6">
        <w:rPr>
          <w:rFonts w:hint="eastAsia"/>
        </w:rPr>
        <w:t>・堺市</w:t>
      </w:r>
      <w:r w:rsidR="00236C40">
        <w:rPr>
          <w:rFonts w:hint="eastAsia"/>
        </w:rPr>
        <w:t>管児童養護施設2</w:t>
      </w:r>
      <w:r w:rsidR="003045B6">
        <w:rPr>
          <w:rFonts w:hint="eastAsia"/>
        </w:rPr>
        <w:t>9</w:t>
      </w:r>
      <w:r w:rsidR="00236C40">
        <w:rPr>
          <w:rFonts w:hint="eastAsia"/>
        </w:rPr>
        <w:t>施設）</w:t>
      </w:r>
    </w:p>
    <w:p w:rsidR="00D4316A" w:rsidRDefault="00D4316A" w:rsidP="00D4316A">
      <w:pPr>
        <w:pStyle w:val="a7"/>
      </w:pPr>
      <w:r>
        <w:rPr>
          <w:rFonts w:hint="eastAsia"/>
        </w:rPr>
        <w:t xml:space="preserve">　　①入所児童数</w:t>
      </w:r>
    </w:p>
    <w:p w:rsidR="00D4316A" w:rsidRPr="000D0EF6" w:rsidRDefault="00F3455B" w:rsidP="00D4316A">
      <w:pPr>
        <w:pStyle w:val="a7"/>
      </w:pPr>
      <w:r>
        <w:rPr>
          <w:rFonts w:hint="eastAsia"/>
        </w:rPr>
        <w:t xml:space="preserve">　　　男子　884人、女子　750人　</w:t>
      </w:r>
      <w:r w:rsidR="00D34AD4">
        <w:rPr>
          <w:rFonts w:hint="eastAsia"/>
        </w:rPr>
        <w:t xml:space="preserve">　　</w:t>
      </w:r>
      <w:r>
        <w:rPr>
          <w:rFonts w:hint="eastAsia"/>
        </w:rPr>
        <w:t>合計　1634人</w:t>
      </w:r>
      <w:r w:rsidR="000D0EF6">
        <w:rPr>
          <w:rFonts w:hint="eastAsia"/>
        </w:rPr>
        <w:t xml:space="preserve">　</w:t>
      </w:r>
    </w:p>
    <w:p w:rsidR="000D0EF6" w:rsidRDefault="00F3455B" w:rsidP="00D4316A">
      <w:pPr>
        <w:pStyle w:val="a7"/>
      </w:pPr>
      <w:r>
        <w:rPr>
          <w:rFonts w:hint="eastAsia"/>
        </w:rPr>
        <w:t xml:space="preserve">　　</w:t>
      </w:r>
      <w:r w:rsidR="000D0EF6">
        <w:rPr>
          <w:rFonts w:hint="eastAsia"/>
        </w:rPr>
        <w:t xml:space="preserve">　</w:t>
      </w:r>
      <w:r>
        <w:rPr>
          <w:rFonts w:hint="eastAsia"/>
        </w:rPr>
        <w:t>6歳以下　329人</w:t>
      </w:r>
      <w:r w:rsidR="00FA7A95">
        <w:rPr>
          <w:rFonts w:hint="eastAsia"/>
        </w:rPr>
        <w:t>、</w:t>
      </w:r>
      <w:r>
        <w:rPr>
          <w:rFonts w:hint="eastAsia"/>
        </w:rPr>
        <w:t>7歳～12歳　639人</w:t>
      </w:r>
      <w:r w:rsidR="00FA7A95">
        <w:rPr>
          <w:rFonts w:hint="eastAsia"/>
        </w:rPr>
        <w:t>、</w:t>
      </w:r>
      <w:r>
        <w:rPr>
          <w:rFonts w:hint="eastAsia"/>
        </w:rPr>
        <w:t>13歳～15歳　354人</w:t>
      </w:r>
      <w:r w:rsidR="00FA7A95">
        <w:rPr>
          <w:rFonts w:hint="eastAsia"/>
        </w:rPr>
        <w:t>、</w:t>
      </w:r>
      <w:r>
        <w:rPr>
          <w:rFonts w:hint="eastAsia"/>
        </w:rPr>
        <w:t>16歳以上</w:t>
      </w:r>
      <w:r w:rsidR="00FA7A95">
        <w:rPr>
          <w:rFonts w:hint="eastAsia"/>
        </w:rPr>
        <w:t xml:space="preserve">　</w:t>
      </w:r>
      <w:r>
        <w:rPr>
          <w:rFonts w:hint="eastAsia"/>
        </w:rPr>
        <w:t>312人</w:t>
      </w:r>
    </w:p>
    <w:p w:rsidR="00D34AD4" w:rsidRDefault="00236C40" w:rsidP="00D4316A">
      <w:pPr>
        <w:pStyle w:val="a7"/>
      </w:pPr>
      <w:r>
        <w:rPr>
          <w:rFonts w:hint="eastAsia"/>
        </w:rPr>
        <w:t xml:space="preserve">　　②</w:t>
      </w:r>
      <w:r w:rsidR="00D34AD4">
        <w:rPr>
          <w:rFonts w:hint="eastAsia"/>
        </w:rPr>
        <w:t>入所</w:t>
      </w:r>
      <w:r w:rsidR="00652E06">
        <w:rPr>
          <w:rFonts w:hint="eastAsia"/>
        </w:rPr>
        <w:t>時</w:t>
      </w:r>
      <w:r w:rsidR="00D34AD4">
        <w:rPr>
          <w:rFonts w:hint="eastAsia"/>
        </w:rPr>
        <w:t>年齢</w:t>
      </w:r>
    </w:p>
    <w:p w:rsidR="001A27C2" w:rsidRDefault="00652E06" w:rsidP="001A27C2">
      <w:pPr>
        <w:pStyle w:val="a7"/>
      </w:pPr>
      <w:r>
        <w:rPr>
          <w:rFonts w:hint="eastAsia"/>
        </w:rPr>
        <w:t xml:space="preserve">　　　</w:t>
      </w:r>
      <w:r w:rsidR="001A27C2">
        <w:rPr>
          <w:rFonts w:hint="eastAsia"/>
        </w:rPr>
        <w:t xml:space="preserve"> </w:t>
      </w:r>
      <w:r>
        <w:rPr>
          <w:rFonts w:hint="eastAsia"/>
        </w:rPr>
        <w:t xml:space="preserve">3歳以下　</w:t>
      </w:r>
      <w:r w:rsidR="00732771">
        <w:rPr>
          <w:rFonts w:hint="eastAsia"/>
        </w:rPr>
        <w:t>542</w:t>
      </w:r>
      <w:r>
        <w:rPr>
          <w:rFonts w:hint="eastAsia"/>
        </w:rPr>
        <w:t>人</w:t>
      </w:r>
      <w:r w:rsidR="001A27C2">
        <w:rPr>
          <w:rFonts w:hint="eastAsia"/>
        </w:rPr>
        <w:t xml:space="preserve">、　</w:t>
      </w:r>
      <w:r>
        <w:rPr>
          <w:rFonts w:hint="eastAsia"/>
        </w:rPr>
        <w:t xml:space="preserve">4歳～6歳　</w:t>
      </w:r>
      <w:r w:rsidR="00732771">
        <w:rPr>
          <w:rFonts w:hint="eastAsia"/>
        </w:rPr>
        <w:t>409</w:t>
      </w:r>
      <w:r>
        <w:rPr>
          <w:rFonts w:hint="eastAsia"/>
        </w:rPr>
        <w:t>人</w:t>
      </w:r>
      <w:r w:rsidR="001A27C2">
        <w:rPr>
          <w:rFonts w:hint="eastAsia"/>
        </w:rPr>
        <w:t xml:space="preserve">、　</w:t>
      </w:r>
      <w:r>
        <w:rPr>
          <w:rFonts w:hint="eastAsia"/>
        </w:rPr>
        <w:t xml:space="preserve">7歳～12歳　</w:t>
      </w:r>
      <w:r w:rsidR="008A1FFA">
        <w:rPr>
          <w:rFonts w:hint="eastAsia"/>
        </w:rPr>
        <w:t>494</w:t>
      </w:r>
      <w:r>
        <w:rPr>
          <w:rFonts w:hint="eastAsia"/>
        </w:rPr>
        <w:t>人</w:t>
      </w:r>
      <w:r w:rsidR="001A27C2">
        <w:rPr>
          <w:rFonts w:hint="eastAsia"/>
        </w:rPr>
        <w:t>、</w:t>
      </w:r>
    </w:p>
    <w:p w:rsidR="00D34AD4" w:rsidRDefault="008A1FFA" w:rsidP="001A27C2">
      <w:pPr>
        <w:pStyle w:val="a7"/>
        <w:ind w:firstLineChars="300" w:firstLine="630"/>
      </w:pPr>
      <w:r>
        <w:rPr>
          <w:rFonts w:hint="eastAsia"/>
        </w:rPr>
        <w:t>13歳～15歳　158人</w:t>
      </w:r>
      <w:r w:rsidR="001A27C2">
        <w:rPr>
          <w:rFonts w:hint="eastAsia"/>
        </w:rPr>
        <w:t>、</w:t>
      </w:r>
      <w:r>
        <w:rPr>
          <w:rFonts w:hint="eastAsia"/>
        </w:rPr>
        <w:t xml:space="preserve">　16歳以上　29人</w:t>
      </w:r>
    </w:p>
    <w:p w:rsidR="00F3455B" w:rsidRDefault="00D34AD4" w:rsidP="00D34AD4">
      <w:pPr>
        <w:pStyle w:val="a7"/>
        <w:ind w:firstLineChars="200" w:firstLine="420"/>
      </w:pPr>
      <w:r>
        <w:rPr>
          <w:rFonts w:hint="eastAsia"/>
        </w:rPr>
        <w:t>③</w:t>
      </w:r>
      <w:r w:rsidR="00236C40">
        <w:rPr>
          <w:rFonts w:hint="eastAsia"/>
        </w:rPr>
        <w:t>入所期間</w:t>
      </w:r>
    </w:p>
    <w:p w:rsidR="00236C40" w:rsidRDefault="00236C40" w:rsidP="00D4316A">
      <w:pPr>
        <w:pStyle w:val="a7"/>
      </w:pPr>
      <w:r>
        <w:rPr>
          <w:rFonts w:hint="eastAsia"/>
        </w:rPr>
        <w:t xml:space="preserve">　　　　　　0～5年未満　967人</w:t>
      </w:r>
      <w:r w:rsidR="00D34AD4">
        <w:rPr>
          <w:rFonts w:hint="eastAsia"/>
        </w:rPr>
        <w:t>（</w:t>
      </w:r>
      <w:r w:rsidR="008769FE">
        <w:rPr>
          <w:rFonts w:hint="eastAsia"/>
        </w:rPr>
        <w:t>59.2％</w:t>
      </w:r>
      <w:r w:rsidR="00D34AD4">
        <w:rPr>
          <w:rFonts w:hint="eastAsia"/>
        </w:rPr>
        <w:t>）</w:t>
      </w:r>
      <w:r>
        <w:rPr>
          <w:rFonts w:hint="eastAsia"/>
        </w:rPr>
        <w:t xml:space="preserve">　　　5年～10年未満　</w:t>
      </w:r>
      <w:r w:rsidR="008769FE">
        <w:rPr>
          <w:rFonts w:hint="eastAsia"/>
        </w:rPr>
        <w:t>450人</w:t>
      </w:r>
      <w:r w:rsidR="00D34AD4">
        <w:rPr>
          <w:rFonts w:hint="eastAsia"/>
        </w:rPr>
        <w:t>（</w:t>
      </w:r>
      <w:r w:rsidR="008769FE">
        <w:rPr>
          <w:rFonts w:hint="eastAsia"/>
        </w:rPr>
        <w:t>27.5％</w:t>
      </w:r>
      <w:r w:rsidR="00D34AD4">
        <w:rPr>
          <w:rFonts w:hint="eastAsia"/>
        </w:rPr>
        <w:t>）</w:t>
      </w:r>
    </w:p>
    <w:p w:rsidR="008769FE" w:rsidRDefault="008769FE" w:rsidP="00D4316A">
      <w:pPr>
        <w:pStyle w:val="a7"/>
      </w:pPr>
      <w:r>
        <w:rPr>
          <w:rFonts w:hint="eastAsia"/>
        </w:rPr>
        <w:t xml:space="preserve">　　　　　　10年以上　　217人</w:t>
      </w:r>
      <w:r w:rsidR="00D34AD4">
        <w:rPr>
          <w:rFonts w:hint="eastAsia"/>
        </w:rPr>
        <w:t>（</w:t>
      </w:r>
      <w:r>
        <w:rPr>
          <w:rFonts w:hint="eastAsia"/>
        </w:rPr>
        <w:t>13.3％</w:t>
      </w:r>
      <w:r w:rsidR="00D34AD4">
        <w:rPr>
          <w:rFonts w:hint="eastAsia"/>
        </w:rPr>
        <w:t>）</w:t>
      </w:r>
    </w:p>
    <w:p w:rsidR="008769FE" w:rsidRDefault="008769FE" w:rsidP="00D4316A">
      <w:pPr>
        <w:pStyle w:val="a7"/>
      </w:pPr>
      <w:r>
        <w:rPr>
          <w:rFonts w:hint="eastAsia"/>
        </w:rPr>
        <w:t xml:space="preserve">　　</w:t>
      </w:r>
      <w:r w:rsidR="00D34AD4">
        <w:rPr>
          <w:rFonts w:hint="eastAsia"/>
        </w:rPr>
        <w:t>④</w:t>
      </w:r>
      <w:r>
        <w:rPr>
          <w:rFonts w:hint="eastAsia"/>
        </w:rPr>
        <w:t>入所経路</w:t>
      </w:r>
    </w:p>
    <w:p w:rsidR="008769FE" w:rsidRDefault="008769FE" w:rsidP="00D4316A">
      <w:pPr>
        <w:pStyle w:val="a7"/>
      </w:pPr>
      <w:r>
        <w:rPr>
          <w:rFonts w:hint="eastAsia"/>
        </w:rPr>
        <w:t xml:space="preserve">　　　　　　家庭から　</w:t>
      </w:r>
      <w:r w:rsidR="00250E02">
        <w:rPr>
          <w:rFonts w:hint="eastAsia"/>
        </w:rPr>
        <w:t xml:space="preserve">　　　</w:t>
      </w:r>
      <w:r>
        <w:rPr>
          <w:rFonts w:hint="eastAsia"/>
        </w:rPr>
        <w:t>1148人</w:t>
      </w:r>
      <w:r w:rsidR="00D34AD4">
        <w:rPr>
          <w:rFonts w:hint="eastAsia"/>
        </w:rPr>
        <w:t>（</w:t>
      </w:r>
      <w:r>
        <w:rPr>
          <w:rFonts w:hint="eastAsia"/>
        </w:rPr>
        <w:t>70.3％</w:t>
      </w:r>
      <w:r w:rsidR="00D34AD4">
        <w:rPr>
          <w:rFonts w:hint="eastAsia"/>
        </w:rPr>
        <w:t>）</w:t>
      </w:r>
      <w:r>
        <w:rPr>
          <w:rFonts w:hint="eastAsia"/>
        </w:rPr>
        <w:t xml:space="preserve">　　乳児院から</w:t>
      </w:r>
      <w:r w:rsidR="00250E02">
        <w:rPr>
          <w:rFonts w:hint="eastAsia"/>
        </w:rPr>
        <w:t xml:space="preserve">　　</w:t>
      </w:r>
      <w:r>
        <w:rPr>
          <w:rFonts w:hint="eastAsia"/>
        </w:rPr>
        <w:t xml:space="preserve">　318人</w:t>
      </w:r>
      <w:r w:rsidR="00D34AD4">
        <w:rPr>
          <w:rFonts w:hint="eastAsia"/>
        </w:rPr>
        <w:t>（</w:t>
      </w:r>
      <w:r>
        <w:rPr>
          <w:rFonts w:hint="eastAsia"/>
        </w:rPr>
        <w:t>19.5％</w:t>
      </w:r>
      <w:r w:rsidR="00D34AD4">
        <w:rPr>
          <w:rFonts w:hint="eastAsia"/>
        </w:rPr>
        <w:t>）</w:t>
      </w:r>
    </w:p>
    <w:p w:rsidR="008769FE" w:rsidRPr="00B371F3" w:rsidRDefault="008769FE" w:rsidP="008769FE">
      <w:pPr>
        <w:pStyle w:val="a7"/>
        <w:ind w:firstLineChars="600" w:firstLine="1260"/>
        <w:rPr>
          <w14:textOutline w14:w="9525" w14:cap="rnd" w14:cmpd="sng" w14:algn="ctr">
            <w14:solidFill>
              <w14:schemeClr w14:val="tx1"/>
            </w14:solidFill>
            <w14:prstDash w14:val="solid"/>
            <w14:bevel/>
          </w14:textOutline>
        </w:rPr>
      </w:pPr>
      <w:r>
        <w:rPr>
          <w:rFonts w:hint="eastAsia"/>
        </w:rPr>
        <w:t>児童養護施設から　69人</w:t>
      </w:r>
      <w:r w:rsidR="00D34AD4">
        <w:rPr>
          <w:rFonts w:hint="eastAsia"/>
        </w:rPr>
        <w:t>（</w:t>
      </w:r>
      <w:r>
        <w:rPr>
          <w:rFonts w:hint="eastAsia"/>
        </w:rPr>
        <w:t>4.2％</w:t>
      </w:r>
      <w:r w:rsidR="00D34AD4">
        <w:rPr>
          <w:rFonts w:hint="eastAsia"/>
        </w:rPr>
        <w:t>）</w:t>
      </w:r>
      <w:r>
        <w:rPr>
          <w:rFonts w:hint="eastAsia"/>
        </w:rPr>
        <w:t xml:space="preserve">　</w:t>
      </w:r>
      <w:r w:rsidR="00250E02">
        <w:rPr>
          <w:rFonts w:hint="eastAsia"/>
        </w:rPr>
        <w:t xml:space="preserve">　　</w:t>
      </w:r>
      <w:r>
        <w:rPr>
          <w:rFonts w:hint="eastAsia"/>
        </w:rPr>
        <w:t xml:space="preserve">里親・FHから　</w:t>
      </w:r>
      <w:r w:rsidR="00250E02">
        <w:rPr>
          <w:rFonts w:hint="eastAsia"/>
        </w:rPr>
        <w:t xml:space="preserve">　22</w:t>
      </w:r>
      <w:r>
        <w:rPr>
          <w:rFonts w:hint="eastAsia"/>
        </w:rPr>
        <w:t>人</w:t>
      </w:r>
      <w:r w:rsidR="00D34AD4">
        <w:rPr>
          <w:rFonts w:hint="eastAsia"/>
        </w:rPr>
        <w:t>（</w:t>
      </w:r>
      <w:r>
        <w:rPr>
          <w:rFonts w:hint="eastAsia"/>
        </w:rPr>
        <w:t>1.3％</w:t>
      </w:r>
      <w:r w:rsidR="00D34AD4">
        <w:rPr>
          <w:rFonts w:hint="eastAsia"/>
        </w:rPr>
        <w:t>）</w:t>
      </w:r>
    </w:p>
    <w:p w:rsidR="00250E02" w:rsidRDefault="00250E02" w:rsidP="008769FE">
      <w:pPr>
        <w:pStyle w:val="a7"/>
        <w:ind w:firstLineChars="600" w:firstLine="1260"/>
      </w:pPr>
      <w:r>
        <w:rPr>
          <w:rFonts w:hint="eastAsia"/>
        </w:rPr>
        <w:t>その他施設から　　17人</w:t>
      </w:r>
      <w:r w:rsidR="00D34AD4">
        <w:rPr>
          <w:rFonts w:hint="eastAsia"/>
        </w:rPr>
        <w:t>（</w:t>
      </w:r>
      <w:r>
        <w:rPr>
          <w:rFonts w:hint="eastAsia"/>
        </w:rPr>
        <w:t>1.0％</w:t>
      </w:r>
      <w:r w:rsidR="00D34AD4">
        <w:rPr>
          <w:rFonts w:hint="eastAsia"/>
        </w:rPr>
        <w:t>）</w:t>
      </w:r>
      <w:r>
        <w:rPr>
          <w:rFonts w:hint="eastAsia"/>
        </w:rPr>
        <w:t xml:space="preserve">　　　その他</w:t>
      </w:r>
      <w:r w:rsidR="00735AD0">
        <w:rPr>
          <w:rFonts w:hint="eastAsia"/>
        </w:rPr>
        <w:t>機関</w:t>
      </w:r>
      <w:r>
        <w:rPr>
          <w:rFonts w:hint="eastAsia"/>
        </w:rPr>
        <w:t>から　　5人</w:t>
      </w:r>
      <w:r w:rsidR="00D34AD4">
        <w:rPr>
          <w:rFonts w:hint="eastAsia"/>
        </w:rPr>
        <w:t>（</w:t>
      </w:r>
      <w:r>
        <w:rPr>
          <w:rFonts w:hint="eastAsia"/>
        </w:rPr>
        <w:t>0.3％</w:t>
      </w:r>
      <w:r w:rsidR="00D34AD4">
        <w:rPr>
          <w:rFonts w:hint="eastAsia"/>
        </w:rPr>
        <w:t>）</w:t>
      </w:r>
    </w:p>
    <w:p w:rsidR="005E0698" w:rsidRDefault="00E17F3D" w:rsidP="008769FE">
      <w:pPr>
        <w:pStyle w:val="a7"/>
        <w:ind w:firstLineChars="600" w:firstLine="1260"/>
      </w:pPr>
      <w:r>
        <w:rPr>
          <w:rFonts w:hint="eastAsia"/>
          <w:noProof/>
        </w:rPr>
        <mc:AlternateContent>
          <mc:Choice Requires="wps">
            <w:drawing>
              <wp:anchor distT="0" distB="0" distL="114300" distR="114300" simplePos="0" relativeHeight="251665408" behindDoc="0" locked="0" layoutInCell="1" allowOverlap="1">
                <wp:simplePos x="0" y="0"/>
                <wp:positionH relativeFrom="margin">
                  <wp:posOffset>3539490</wp:posOffset>
                </wp:positionH>
                <wp:positionV relativeFrom="paragraph">
                  <wp:posOffset>34925</wp:posOffset>
                </wp:positionV>
                <wp:extent cx="1704975" cy="18573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704975" cy="1857375"/>
                        </a:xfrm>
                        <a:prstGeom prst="rect">
                          <a:avLst/>
                        </a:prstGeom>
                        <a:solidFill>
                          <a:schemeClr val="lt1"/>
                        </a:solidFill>
                        <a:ln w="6350">
                          <a:noFill/>
                        </a:ln>
                      </wps:spPr>
                      <wps:txbx>
                        <w:txbxContent>
                          <w:p w:rsidR="00F32551" w:rsidRDefault="00E17F3D">
                            <w:r>
                              <w:rPr>
                                <w:noProof/>
                              </w:rPr>
                              <w:drawing>
                                <wp:inline distT="0" distB="0" distL="0" distR="0">
                                  <wp:extent cx="1590675" cy="1704975"/>
                                  <wp:effectExtent l="0" t="0" r="9525"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7049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78.7pt;margin-top:2.75pt;width:134.25pt;height:146.2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" fillcolor="white [3201]" stroked="f" strokeweight=".5pt">
                <v:textbox style="mso-fit-shape-to-text:t">
                  <w:txbxContent>
                    <w:p w:rsidR="00F32551" w:rsidRDefault="00E17F3D">
                      <w:r>
                        <w:rPr>
                          <w:noProof/>
                        </w:rPr>
                        <w:drawing>
                          <wp:inline distT="0" distB="0" distL="0" distR="0">
                            <wp:extent cx="1590675" cy="1704975"/>
                            <wp:effectExtent l="0" t="0" r="9525"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704975"/>
                                    </a:xfrm>
                                    <a:prstGeom prst="rect">
                                      <a:avLst/>
                                    </a:prstGeom>
                                    <a:noFill/>
                                    <a:ln>
                                      <a:noFill/>
                                    </a:ln>
                                  </pic:spPr>
                                </pic:pic>
                              </a:graphicData>
                            </a:graphic>
                          </wp:inline>
                        </w:drawing>
                      </w:r>
                    </w:p>
                  </w:txbxContent>
                </v:textbox>
                <w10:wrap anchorx="margin"/>
              </v:shape>
            </w:pict>
          </mc:Fallback>
        </mc:AlternateContent>
      </w:r>
      <w:r w:rsidR="00A53F0D">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15875</wp:posOffset>
                </wp:positionV>
                <wp:extent cx="1704975" cy="1809750"/>
                <wp:effectExtent l="0" t="0" r="9525" b="0"/>
                <wp:wrapNone/>
                <wp:docPr id="36" name="テキスト ボックス 36"/>
                <wp:cNvGraphicFramePr/>
                <a:graphic xmlns:a="http://schemas.openxmlformats.org/drawingml/2006/main">
                  <a:graphicData uri="http://schemas.microsoft.com/office/word/2010/wordprocessingShape">
                    <wps:wsp>
                      <wps:cNvSpPr txBox="1"/>
                      <wps:spPr>
                        <a:xfrm>
                          <a:off x="0" y="0"/>
                          <a:ext cx="1704975" cy="1809750"/>
                        </a:xfrm>
                        <a:prstGeom prst="rect">
                          <a:avLst/>
                        </a:prstGeom>
                        <a:solidFill>
                          <a:schemeClr val="lt1"/>
                        </a:solidFill>
                        <a:ln w="6350">
                          <a:noFill/>
                        </a:ln>
                      </wps:spPr>
                      <wps:txbx>
                        <w:txbxContent>
                          <w:p w:rsidR="00E466C1" w:rsidRDefault="00E17F3D">
                            <w:r>
                              <w:rPr>
                                <w:noProof/>
                              </w:rPr>
                              <w:drawing>
                                <wp:inline distT="0" distB="0" distL="0" distR="0">
                                  <wp:extent cx="1476375" cy="18192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8192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6" o:spid="_x0000_s1027" type="#_x0000_t202" style="position:absolute;left:0;text-align:left;margin-left:0;margin-top:1.25pt;width:134.25pt;height:142.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" fillcolor="white [3201]" stroked="f" strokeweight=".5pt">
                <v:textbox style="mso-fit-shape-to-text:t">
                  <w:txbxContent>
                    <w:p w:rsidR="00E466C1" w:rsidRDefault="00E17F3D">
                      <w:r>
                        <w:rPr>
                          <w:noProof/>
                        </w:rPr>
                        <w:drawing>
                          <wp:inline distT="0" distB="0" distL="0" distR="0">
                            <wp:extent cx="1476375" cy="18192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819275"/>
                                    </a:xfrm>
                                    <a:prstGeom prst="rect">
                                      <a:avLst/>
                                    </a:prstGeom>
                                    <a:noFill/>
                                    <a:ln>
                                      <a:noFill/>
                                    </a:ln>
                                  </pic:spPr>
                                </pic:pic>
                              </a:graphicData>
                            </a:graphic>
                          </wp:inline>
                        </w:drawing>
                      </w:r>
                    </w:p>
                  </w:txbxContent>
                </v:textbox>
                <w10:wrap anchorx="margin"/>
              </v:shape>
            </w:pict>
          </mc:Fallback>
        </mc:AlternateContent>
      </w:r>
      <w:r w:rsidR="00A53F0D">
        <w:rPr>
          <w:rFonts w:hint="eastAsia"/>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6350</wp:posOffset>
                </wp:positionV>
                <wp:extent cx="1743075" cy="19335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1743075" cy="1933575"/>
                        </a:xfrm>
                        <a:prstGeom prst="rect">
                          <a:avLst/>
                        </a:prstGeom>
                        <a:solidFill>
                          <a:schemeClr val="lt1"/>
                        </a:solidFill>
                        <a:ln w="6350">
                          <a:noFill/>
                        </a:ln>
                      </wps:spPr>
                      <wps:txbx>
                        <w:txbxContent>
                          <w:p w:rsidR="005E0698" w:rsidRDefault="00A53F0D">
                            <w:r>
                              <w:rPr>
                                <w:noProof/>
                              </w:rPr>
                              <w:drawing>
                                <wp:inline distT="0" distB="0" distL="0" distR="0">
                                  <wp:extent cx="1733550" cy="18288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828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9" o:spid="_x0000_s1028" type="#_x0000_t202" style="position:absolute;left:0;text-align:left;margin-left:0;margin-top:.5pt;width:137.25pt;height:152.25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" fillcolor="white [3201]" stroked="f" strokeweight=".5pt">
                <v:textbox style="mso-fit-shape-to-text:t">
                  <w:txbxContent>
                    <w:p w:rsidR="005E0698" w:rsidRDefault="00A53F0D">
                      <w:r>
                        <w:rPr>
                          <w:noProof/>
                        </w:rPr>
                        <w:drawing>
                          <wp:inline distT="0" distB="0" distL="0" distR="0">
                            <wp:extent cx="1733550" cy="18288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828800"/>
                                    </a:xfrm>
                                    <a:prstGeom prst="rect">
                                      <a:avLst/>
                                    </a:prstGeom>
                                    <a:noFill/>
                                    <a:ln>
                                      <a:noFill/>
                                    </a:ln>
                                  </pic:spPr>
                                </pic:pic>
                              </a:graphicData>
                            </a:graphic>
                          </wp:inline>
                        </w:drawing>
                      </w:r>
                    </w:p>
                  </w:txbxContent>
                </v:textbox>
                <w10:wrap anchorx="margin"/>
              </v:shape>
            </w:pict>
          </mc:Fallback>
        </mc:AlternateContent>
      </w:r>
    </w:p>
    <w:p w:rsidR="005E0698" w:rsidRDefault="005E0698" w:rsidP="008769FE">
      <w:pPr>
        <w:pStyle w:val="a7"/>
        <w:ind w:firstLineChars="600" w:firstLine="1260"/>
      </w:pPr>
    </w:p>
    <w:p w:rsidR="00F5795E" w:rsidRDefault="005E0698" w:rsidP="008769FE">
      <w:pPr>
        <w:pStyle w:val="a7"/>
        <w:ind w:firstLineChars="600" w:firstLine="126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3996690</wp:posOffset>
                </wp:positionH>
                <wp:positionV relativeFrom="paragraph">
                  <wp:posOffset>6350</wp:posOffset>
                </wp:positionV>
                <wp:extent cx="1343025" cy="15144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1343025" cy="1514475"/>
                        </a:xfrm>
                        <a:prstGeom prst="rect">
                          <a:avLst/>
                        </a:prstGeom>
                        <a:solidFill>
                          <a:schemeClr val="lt1"/>
                        </a:solidFill>
                        <a:ln w="6350">
                          <a:noFill/>
                        </a:ln>
                      </wps:spPr>
                      <wps:txbx>
                        <w:txbxContent>
                          <w:p w:rsidR="005E0698" w:rsidRDefault="005E0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1" o:spid="_x0000_s1029" type="#_x0000_t202" style="position:absolute;left:0;text-align:left;margin-left:314.7pt;margin-top:.5pt;width:105.75pt;height:11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" fillcolor="white [3201]" stroked="f" strokeweight=".5pt">
                <v:textbox>
                  <w:txbxContent>
                    <w:p w:rsidR="005E0698" w:rsidRDefault="005E0698"/>
                  </w:txbxContent>
                </v:textbox>
              </v:shape>
            </w:pict>
          </mc:Fallback>
        </mc:AlternateContent>
      </w:r>
      <w:r w:rsidR="00F5795E">
        <w:rPr>
          <w:noProof/>
        </w:rPr>
        <w:t xml:space="preserve">      </w:t>
      </w:r>
    </w:p>
    <w:p w:rsidR="008769FE" w:rsidRDefault="008769FE" w:rsidP="00F5795E">
      <w:pPr>
        <w:pStyle w:val="a7"/>
        <w:ind w:firstLineChars="3050" w:firstLine="6405"/>
      </w:pPr>
    </w:p>
    <w:p w:rsidR="005E0698" w:rsidRDefault="00B371F3" w:rsidP="005E0698">
      <w:pPr>
        <w:pStyle w:val="a7"/>
        <w:ind w:firstLineChars="2800" w:firstLine="5880"/>
        <w:rPr>
          <w:b/>
        </w:rPr>
      </w:pPr>
      <w:r>
        <w:br w:type="textWrapping" w:clear="all"/>
      </w:r>
    </w:p>
    <w:p w:rsidR="00E466C1" w:rsidRDefault="00E466C1" w:rsidP="005E0698">
      <w:pPr>
        <w:pStyle w:val="a7"/>
        <w:ind w:firstLineChars="2800" w:firstLine="5768"/>
        <w:rPr>
          <w:b/>
        </w:rPr>
      </w:pPr>
    </w:p>
    <w:p w:rsidR="00E466C1" w:rsidRDefault="00E466C1" w:rsidP="005E0698">
      <w:pPr>
        <w:pStyle w:val="a7"/>
        <w:ind w:firstLineChars="2800" w:firstLine="5768"/>
        <w:rPr>
          <w:b/>
        </w:rPr>
      </w:pPr>
    </w:p>
    <w:p w:rsidR="00E466C1" w:rsidRDefault="00E466C1" w:rsidP="005E0698">
      <w:pPr>
        <w:pStyle w:val="a7"/>
        <w:ind w:firstLineChars="2800" w:firstLine="5768"/>
        <w:rPr>
          <w:b/>
        </w:rPr>
      </w:pPr>
    </w:p>
    <w:p w:rsidR="00602431" w:rsidRPr="00C77999" w:rsidRDefault="00250E02" w:rsidP="005E0698">
      <w:pPr>
        <w:pStyle w:val="a7"/>
        <w:rPr>
          <w:b/>
        </w:rPr>
      </w:pPr>
      <w:r>
        <w:rPr>
          <w:rFonts w:hint="eastAsia"/>
          <w:b/>
        </w:rPr>
        <w:t>（２）</w:t>
      </w:r>
      <w:r w:rsidR="00602431" w:rsidRPr="00C77999">
        <w:rPr>
          <w:rFonts w:hint="eastAsia"/>
          <w:b/>
        </w:rPr>
        <w:t>専門的対応が必要な児童</w:t>
      </w:r>
      <w:r w:rsidR="00E825CD" w:rsidRPr="00C77999">
        <w:rPr>
          <w:rFonts w:hint="eastAsia"/>
          <w:b/>
        </w:rPr>
        <w:t>が多い</w:t>
      </w:r>
    </w:p>
    <w:p w:rsidR="00602431" w:rsidRPr="00B65ECF" w:rsidRDefault="00BE66EC" w:rsidP="00803EE5">
      <w:pPr>
        <w:pStyle w:val="a7"/>
        <w:rPr>
          <w:u w:val="wave"/>
        </w:rPr>
      </w:pPr>
      <w:r>
        <w:rPr>
          <w:rFonts w:hint="eastAsia"/>
        </w:rPr>
        <w:t xml:space="preserve">　　</w:t>
      </w:r>
      <w:r w:rsidR="00E825CD" w:rsidRPr="00B65ECF">
        <w:rPr>
          <w:rFonts w:hint="eastAsia"/>
          <w:u w:val="wave"/>
        </w:rPr>
        <w:t>①入所児童の中、心身に障がいを持つ児童の割合が大きい。</w:t>
      </w:r>
    </w:p>
    <w:p w:rsidR="00E825CD" w:rsidRDefault="00E825CD" w:rsidP="00803EE5">
      <w:pPr>
        <w:pStyle w:val="a7"/>
        <w:ind w:left="840" w:hangingChars="400" w:hanging="840"/>
      </w:pPr>
      <w:r>
        <w:rPr>
          <w:rFonts w:hint="eastAsia"/>
        </w:rPr>
        <w:t xml:space="preserve">　　　　厚労省調査においては、府内入所児童の34.8％が何らかの障がいを有している。（</w:t>
      </w:r>
      <w:r w:rsidR="004F6D7B">
        <w:rPr>
          <w:rFonts w:hint="eastAsia"/>
        </w:rPr>
        <w:t>平成</w:t>
      </w:r>
      <w:r>
        <w:rPr>
          <w:rFonts w:hint="eastAsia"/>
        </w:rPr>
        <w:t>25年調査全国集計では28.5％）</w:t>
      </w:r>
    </w:p>
    <w:p w:rsidR="00A17B61" w:rsidRDefault="00A17B61" w:rsidP="00803EE5">
      <w:pPr>
        <w:pStyle w:val="a7"/>
        <w:ind w:leftChars="200" w:left="630" w:hangingChars="100" w:hanging="210"/>
        <w:rPr>
          <w:u w:val="wave"/>
        </w:rPr>
      </w:pPr>
      <w:r w:rsidRPr="00B65ECF">
        <w:rPr>
          <w:rFonts w:hint="eastAsia"/>
          <w:u w:val="wave"/>
        </w:rPr>
        <w:t>②入所児童中の被虐待児童の割合は、</w:t>
      </w:r>
      <w:r w:rsidR="00BD384F" w:rsidRPr="00AE679B">
        <w:rPr>
          <w:rFonts w:hint="eastAsia"/>
          <w:u w:val="wave"/>
        </w:rPr>
        <w:t>65.2</w:t>
      </w:r>
      <w:r w:rsidRPr="00B65ECF">
        <w:rPr>
          <w:rFonts w:hint="eastAsia"/>
          <w:u w:val="wave"/>
        </w:rPr>
        <w:t>％であり、全国集計59.5％と比較すると差は非常に大きい。</w:t>
      </w:r>
    </w:p>
    <w:p w:rsidR="00250E02" w:rsidRDefault="00250E02" w:rsidP="00803EE5">
      <w:pPr>
        <w:pStyle w:val="a7"/>
        <w:ind w:leftChars="200" w:left="630" w:hangingChars="100" w:hanging="210"/>
        <w:rPr>
          <w:u w:val="wave"/>
        </w:rPr>
      </w:pPr>
      <w:r>
        <w:rPr>
          <w:rFonts w:hint="eastAsia"/>
          <w:u w:val="wave"/>
        </w:rPr>
        <w:lastRenderedPageBreak/>
        <w:t>③</w:t>
      </w:r>
      <w:r w:rsidR="00FC74E4">
        <w:rPr>
          <w:rFonts w:hint="eastAsia"/>
          <w:u w:val="wave"/>
        </w:rPr>
        <w:t>入所理由</w:t>
      </w:r>
    </w:p>
    <w:p w:rsidR="00250E02" w:rsidRPr="00FC74E4" w:rsidRDefault="00FC74E4" w:rsidP="00803EE5">
      <w:pPr>
        <w:pStyle w:val="a7"/>
        <w:ind w:leftChars="200" w:left="630" w:hangingChars="100" w:hanging="210"/>
      </w:pPr>
      <w:r w:rsidRPr="00FC74E4">
        <w:rPr>
          <w:rFonts w:hint="eastAsia"/>
        </w:rPr>
        <w:t xml:space="preserve">　　</w:t>
      </w:r>
      <w:r>
        <w:rPr>
          <w:rFonts w:hint="eastAsia"/>
        </w:rPr>
        <w:t>主な理由の中　　父又は母の放任・怠だ　16.4％（</w:t>
      </w:r>
      <w:r w:rsidR="00BB211F">
        <w:rPr>
          <w:rFonts w:hint="eastAsia"/>
        </w:rPr>
        <w:t>複数回答では36.8</w:t>
      </w:r>
      <w:r>
        <w:rPr>
          <w:rFonts w:hint="eastAsia"/>
        </w:rPr>
        <w:t>％）</w:t>
      </w:r>
    </w:p>
    <w:p w:rsidR="00250E02" w:rsidRDefault="00FC74E4" w:rsidP="00803EE5">
      <w:pPr>
        <w:pStyle w:val="a7"/>
        <w:ind w:leftChars="200" w:left="630" w:hangingChars="100" w:hanging="210"/>
      </w:pPr>
      <w:r>
        <w:rPr>
          <w:rFonts w:hint="eastAsia"/>
        </w:rPr>
        <w:t xml:space="preserve">　　　　　　　　　　父又は母の虐待・酷使　22.9％（</w:t>
      </w:r>
      <w:r w:rsidR="00BB211F">
        <w:rPr>
          <w:rFonts w:hint="eastAsia"/>
        </w:rPr>
        <w:t>複数回答では40.6</w:t>
      </w:r>
      <w:r w:rsidR="00C4255F">
        <w:rPr>
          <w:rFonts w:hint="eastAsia"/>
        </w:rPr>
        <w:t>％</w:t>
      </w:r>
      <w:r>
        <w:rPr>
          <w:rFonts w:hint="eastAsia"/>
        </w:rPr>
        <w:t>）</w:t>
      </w:r>
    </w:p>
    <w:p w:rsidR="00821CB7" w:rsidRDefault="00C4255F" w:rsidP="00803EE5">
      <w:pPr>
        <w:pStyle w:val="a7"/>
        <w:ind w:leftChars="200" w:left="630" w:hangingChars="100" w:hanging="210"/>
      </w:pPr>
      <w:r>
        <w:rPr>
          <w:rFonts w:hint="eastAsia"/>
        </w:rPr>
        <w:t xml:space="preserve">　　　　　　　　　　父又は母の精神疾患　　</w:t>
      </w:r>
      <w:r w:rsidR="00C05874">
        <w:rPr>
          <w:rFonts w:hint="eastAsia"/>
        </w:rPr>
        <w:t>14.5</w:t>
      </w:r>
      <w:r>
        <w:rPr>
          <w:rFonts w:hint="eastAsia"/>
        </w:rPr>
        <w:t>％（</w:t>
      </w:r>
      <w:r w:rsidR="00BB211F">
        <w:rPr>
          <w:rFonts w:hint="eastAsia"/>
        </w:rPr>
        <w:t>複数回答では</w:t>
      </w:r>
      <w:r w:rsidR="00C05874">
        <w:rPr>
          <w:rFonts w:hint="eastAsia"/>
        </w:rPr>
        <w:t>29.3</w:t>
      </w:r>
      <w:r>
        <w:rPr>
          <w:rFonts w:hint="eastAsia"/>
        </w:rPr>
        <w:t>％）</w:t>
      </w:r>
    </w:p>
    <w:p w:rsidR="00C4255F" w:rsidRDefault="00C4255F" w:rsidP="00803EE5">
      <w:pPr>
        <w:pStyle w:val="a7"/>
        <w:ind w:leftChars="200" w:left="630" w:hangingChars="100" w:hanging="210"/>
      </w:pPr>
      <w:r>
        <w:rPr>
          <w:rFonts w:hint="eastAsia"/>
        </w:rPr>
        <w:t xml:space="preserve">　　　　　　　　　　合わせると　　８７９件　53.8％となる。　　</w:t>
      </w:r>
    </w:p>
    <w:p w:rsidR="00C05874" w:rsidRDefault="00782415" w:rsidP="00C05874">
      <w:pPr>
        <w:pStyle w:val="a7"/>
        <w:ind w:firstLineChars="1000" w:firstLine="2100"/>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254000</wp:posOffset>
                </wp:positionV>
                <wp:extent cx="5505450" cy="28479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505450" cy="2847975"/>
                        </a:xfrm>
                        <a:prstGeom prst="rect">
                          <a:avLst/>
                        </a:prstGeom>
                        <a:solidFill>
                          <a:schemeClr val="lt1"/>
                        </a:solidFill>
                        <a:ln w="6350">
                          <a:noFill/>
                        </a:ln>
                      </wps:spPr>
                      <wps:txbx>
                        <w:txbxContent>
                          <w:p w:rsidR="008039D7" w:rsidRDefault="008039D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9" o:spid="_x0000_s1030" type="#_x0000_t202" style="position:absolute;left:0;text-align:left;margin-left:382.3pt;margin-top:20pt;width:433.5pt;height:224.25pt;z-index:25166643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" fillcolor="white [3201]" stroked="f" strokeweight=".5pt">
                <v:textbox style="mso-fit-shape-to-text:t">
                  <w:txbxContent>
                    <w:p w:rsidR="008039D7" w:rsidRDefault="008039D7"/>
                  </w:txbxContent>
                </v:textbox>
                <w10:wrap anchorx="margin"/>
              </v:shape>
            </w:pict>
          </mc:Fallback>
        </mc:AlternateContent>
      </w:r>
      <w:r w:rsidR="00C4255F">
        <w:rPr>
          <w:rFonts w:hint="eastAsia"/>
        </w:rPr>
        <w:t>内、母に起因しているものが、６６９件　76.1％</w:t>
      </w:r>
      <w:r w:rsidR="00870C52">
        <w:rPr>
          <w:rFonts w:hint="eastAsia"/>
        </w:rPr>
        <w:t>（</w:t>
      </w:r>
      <w:r w:rsidR="00C4255F">
        <w:rPr>
          <w:rFonts w:hint="eastAsia"/>
        </w:rPr>
        <w:t>全体の40.9％</w:t>
      </w:r>
      <w:r w:rsidR="00870C52">
        <w:rPr>
          <w:rFonts w:hint="eastAsia"/>
        </w:rPr>
        <w:t>）</w:t>
      </w:r>
    </w:p>
    <w:p w:rsidR="008039D7" w:rsidRDefault="00782415" w:rsidP="00C05874">
      <w:pPr>
        <w:pStyle w:val="a7"/>
        <w:ind w:firstLineChars="1000" w:firstLine="2100"/>
      </w:pPr>
      <w:r>
        <w:rPr>
          <w:noProof/>
        </w:rPr>
        <mc:AlternateContent>
          <mc:Choice Requires="wps">
            <w:drawing>
              <wp:anchor distT="0" distB="0" distL="114300" distR="114300" simplePos="0" relativeHeight="251675648" behindDoc="0" locked="0" layoutInCell="1" allowOverlap="1">
                <wp:simplePos x="0" y="0"/>
                <wp:positionH relativeFrom="column">
                  <wp:posOffset>405765</wp:posOffset>
                </wp:positionH>
                <wp:positionV relativeFrom="paragraph">
                  <wp:posOffset>73025</wp:posOffset>
                </wp:positionV>
                <wp:extent cx="4705350" cy="27432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705350" cy="2743200"/>
                        </a:xfrm>
                        <a:prstGeom prst="rect">
                          <a:avLst/>
                        </a:prstGeom>
                        <a:solidFill>
                          <a:schemeClr val="lt1"/>
                        </a:solidFill>
                        <a:ln w="6350">
                          <a:noFill/>
                        </a:ln>
                      </wps:spPr>
                      <wps:txbx>
                        <w:txbxContent>
                          <w:p w:rsidR="00782415" w:rsidRDefault="00B66E47">
                            <w:r>
                              <w:rPr>
                                <w:noProof/>
                              </w:rPr>
                              <w:drawing>
                                <wp:inline distT="0" distB="0" distL="0" distR="0">
                                  <wp:extent cx="4457700" cy="2505075"/>
                                  <wp:effectExtent l="0" t="0" r="0" b="952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2505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40" o:spid="_x0000_s1031" type="#_x0000_t202" style="position:absolute;left:0;text-align:left;margin-left:31.95pt;margin-top:5.75pt;width:370.5pt;height:3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" fillcolor="white [3201]" stroked="f" strokeweight=".5pt">
                <v:textbox style="mso-fit-shape-to-text:t">
                  <w:txbxContent>
                    <w:p w:rsidR="00782415" w:rsidRDefault="00B66E47">
                      <w:r>
                        <w:rPr>
                          <w:noProof/>
                        </w:rPr>
                        <w:drawing>
                          <wp:inline distT="0" distB="0" distL="0" distR="0">
                            <wp:extent cx="4457700" cy="2505075"/>
                            <wp:effectExtent l="0" t="0" r="0" b="952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2505075"/>
                                    </a:xfrm>
                                    <a:prstGeom prst="rect">
                                      <a:avLst/>
                                    </a:prstGeom>
                                    <a:noFill/>
                                    <a:ln>
                                      <a:noFill/>
                                    </a:ln>
                                  </pic:spPr>
                                </pic:pic>
                              </a:graphicData>
                            </a:graphic>
                          </wp:inline>
                        </w:drawing>
                      </w:r>
                    </w:p>
                  </w:txbxContent>
                </v:textbox>
              </v:shape>
            </w:pict>
          </mc:Fallback>
        </mc:AlternateContent>
      </w:r>
    </w:p>
    <w:p w:rsidR="008039D7" w:rsidRDefault="008039D7" w:rsidP="00C05874">
      <w:pPr>
        <w:pStyle w:val="a7"/>
        <w:ind w:firstLineChars="1000" w:firstLine="2100"/>
      </w:pPr>
    </w:p>
    <w:p w:rsidR="008039D7" w:rsidRDefault="008039D7" w:rsidP="00C05874">
      <w:pPr>
        <w:pStyle w:val="a7"/>
        <w:ind w:firstLineChars="1000" w:firstLine="2100"/>
      </w:pPr>
    </w:p>
    <w:p w:rsidR="008039D7" w:rsidRDefault="008039D7" w:rsidP="00C05874">
      <w:pPr>
        <w:pStyle w:val="a7"/>
        <w:ind w:firstLineChars="1000" w:firstLine="2100"/>
      </w:pPr>
    </w:p>
    <w:p w:rsidR="008039D7" w:rsidRDefault="008039D7" w:rsidP="00C05874">
      <w:pPr>
        <w:pStyle w:val="a7"/>
        <w:ind w:firstLineChars="1000" w:firstLine="2100"/>
      </w:pPr>
    </w:p>
    <w:p w:rsidR="008039D7" w:rsidRDefault="008039D7" w:rsidP="00C05874">
      <w:pPr>
        <w:pStyle w:val="a7"/>
        <w:ind w:firstLineChars="1000" w:firstLine="2100"/>
      </w:pPr>
    </w:p>
    <w:p w:rsidR="008039D7" w:rsidRDefault="008039D7" w:rsidP="00C05874">
      <w:pPr>
        <w:pStyle w:val="a7"/>
        <w:ind w:firstLineChars="1000" w:firstLine="2100"/>
      </w:pPr>
    </w:p>
    <w:p w:rsidR="008039D7" w:rsidRDefault="008039D7" w:rsidP="00C05874">
      <w:pPr>
        <w:pStyle w:val="a7"/>
        <w:ind w:firstLineChars="1000" w:firstLine="2100"/>
      </w:pPr>
    </w:p>
    <w:p w:rsidR="008039D7" w:rsidRDefault="008039D7" w:rsidP="00C05874">
      <w:pPr>
        <w:pStyle w:val="a7"/>
        <w:ind w:firstLineChars="200" w:firstLine="420"/>
      </w:pPr>
    </w:p>
    <w:p w:rsidR="008039D7" w:rsidRDefault="008039D7" w:rsidP="00C05874">
      <w:pPr>
        <w:pStyle w:val="a7"/>
        <w:ind w:firstLineChars="200" w:firstLine="420"/>
      </w:pPr>
    </w:p>
    <w:p w:rsidR="004F74BF" w:rsidRDefault="004F74BF" w:rsidP="00C05874">
      <w:pPr>
        <w:pStyle w:val="a7"/>
        <w:ind w:firstLineChars="200" w:firstLine="420"/>
      </w:pPr>
    </w:p>
    <w:p w:rsidR="004F74BF" w:rsidRDefault="004F74BF" w:rsidP="00C05874">
      <w:pPr>
        <w:pStyle w:val="a7"/>
        <w:ind w:firstLineChars="200" w:firstLine="420"/>
      </w:pPr>
    </w:p>
    <w:p w:rsidR="00E466C1" w:rsidRDefault="00E466C1" w:rsidP="00C05874">
      <w:pPr>
        <w:pStyle w:val="a7"/>
        <w:ind w:firstLineChars="200" w:firstLine="420"/>
      </w:pPr>
    </w:p>
    <w:p w:rsidR="00C05874" w:rsidRDefault="00870C52" w:rsidP="00C05874">
      <w:pPr>
        <w:pStyle w:val="a7"/>
        <w:ind w:firstLineChars="200" w:firstLine="420"/>
      </w:pPr>
      <w:r>
        <w:rPr>
          <w:rFonts w:hint="eastAsia"/>
        </w:rPr>
        <w:t>これら児童の養育に関して</w:t>
      </w:r>
      <w:r w:rsidR="00C05874">
        <w:rPr>
          <w:rFonts w:hint="eastAsia"/>
        </w:rPr>
        <w:t>は、</w:t>
      </w:r>
      <w:r>
        <w:rPr>
          <w:rFonts w:hint="eastAsia"/>
        </w:rPr>
        <w:t>マルトリートメント環境にあったと考えざるを得ない。</w:t>
      </w:r>
    </w:p>
    <w:p w:rsidR="00C05874" w:rsidRDefault="00821CB7" w:rsidP="00C05874">
      <w:pPr>
        <w:pStyle w:val="a7"/>
        <w:ind w:firstLineChars="200" w:firstLine="420"/>
      </w:pPr>
      <w:r>
        <w:rPr>
          <w:rFonts w:hint="eastAsia"/>
        </w:rPr>
        <w:t>また、</w:t>
      </w:r>
      <w:r w:rsidR="00870C52">
        <w:rPr>
          <w:rFonts w:hint="eastAsia"/>
        </w:rPr>
        <w:t>父母の行方不明や死亡、拘禁、養育拒否</w:t>
      </w:r>
      <w:r>
        <w:rPr>
          <w:rFonts w:hint="eastAsia"/>
        </w:rPr>
        <w:t>が、350件21.4％あり、これら児童に大</w:t>
      </w:r>
    </w:p>
    <w:p w:rsidR="00C05874" w:rsidRDefault="00821CB7" w:rsidP="00C05874">
      <w:pPr>
        <w:pStyle w:val="a7"/>
        <w:ind w:firstLineChars="200" w:firstLine="420"/>
      </w:pPr>
      <w:r>
        <w:rPr>
          <w:rFonts w:hint="eastAsia"/>
        </w:rPr>
        <w:t>きな影響を及ぼす出来事が入所時点で起こっていることを勘案すると75.2％の児童が、</w:t>
      </w:r>
    </w:p>
    <w:p w:rsidR="00870C52" w:rsidRDefault="00821CB7" w:rsidP="00C05874">
      <w:pPr>
        <w:pStyle w:val="a7"/>
        <w:ind w:leftChars="200" w:left="420"/>
      </w:pPr>
      <w:r>
        <w:rPr>
          <w:rFonts w:hint="eastAsia"/>
        </w:rPr>
        <w:t>深刻な傷つきを経験していると理解することが重要であり、児童の成長発達に関する意識的専門的な手厚い支援が必要である</w:t>
      </w:r>
      <w:r w:rsidR="00C05874">
        <w:rPr>
          <w:rFonts w:hint="eastAsia"/>
        </w:rPr>
        <w:t>児童が多いことを表している。</w:t>
      </w:r>
    </w:p>
    <w:p w:rsidR="004F74BF" w:rsidRDefault="004F74BF" w:rsidP="00C05874">
      <w:pPr>
        <w:pStyle w:val="a7"/>
        <w:ind w:leftChars="200" w:left="420"/>
      </w:pPr>
    </w:p>
    <w:p w:rsidR="00BE66EC" w:rsidRPr="00B65ECF" w:rsidRDefault="00BE66EC" w:rsidP="00803EE5">
      <w:pPr>
        <w:pStyle w:val="a7"/>
        <w:rPr>
          <w:u w:val="wave"/>
        </w:rPr>
      </w:pPr>
      <w:r>
        <w:rPr>
          <w:rFonts w:hint="eastAsia"/>
        </w:rPr>
        <w:t xml:space="preserve">　</w:t>
      </w:r>
      <w:r w:rsidRPr="00B65ECF">
        <w:rPr>
          <w:rFonts w:hint="eastAsia"/>
        </w:rPr>
        <w:t xml:space="preserve">　</w:t>
      </w:r>
      <w:r w:rsidR="00E36E4D">
        <w:rPr>
          <w:rFonts w:hint="eastAsia"/>
        </w:rPr>
        <w:t>④</w:t>
      </w:r>
      <w:r w:rsidRPr="00B65ECF">
        <w:rPr>
          <w:rFonts w:hint="eastAsia"/>
          <w:u w:val="wave"/>
        </w:rPr>
        <w:t>問題行動、集中的</w:t>
      </w:r>
      <w:r w:rsidR="006C1974">
        <w:rPr>
          <w:rFonts w:hint="eastAsia"/>
          <w:u w:val="wave"/>
        </w:rPr>
        <w:t>・専門的</w:t>
      </w:r>
      <w:r w:rsidRPr="00B65ECF">
        <w:rPr>
          <w:rFonts w:hint="eastAsia"/>
          <w:u w:val="wave"/>
        </w:rPr>
        <w:t>支援</w:t>
      </w:r>
      <w:r w:rsidR="00721043" w:rsidRPr="00B65ECF">
        <w:rPr>
          <w:rFonts w:hint="eastAsia"/>
          <w:u w:val="wave"/>
        </w:rPr>
        <w:t>が必要な児童の割合が多い。</w:t>
      </w:r>
    </w:p>
    <w:p w:rsidR="00421784" w:rsidRDefault="00721043" w:rsidP="00803EE5">
      <w:pPr>
        <w:pStyle w:val="a7"/>
        <w:ind w:firstLineChars="300" w:firstLine="630"/>
      </w:pPr>
      <w:r>
        <w:rPr>
          <w:rFonts w:hint="eastAsia"/>
        </w:rPr>
        <w:t>・特に支援に留意している点では、</w:t>
      </w:r>
    </w:p>
    <w:p w:rsidR="00421784" w:rsidRDefault="00721043" w:rsidP="00803EE5">
      <w:pPr>
        <w:pStyle w:val="a7"/>
        <w:ind w:firstLineChars="500" w:firstLine="1050"/>
      </w:pPr>
      <w:r>
        <w:rPr>
          <w:rFonts w:hint="eastAsia"/>
        </w:rPr>
        <w:t>心理的対応は、府</w:t>
      </w:r>
      <w:r w:rsidR="00421784">
        <w:rPr>
          <w:rFonts w:hint="eastAsia"/>
        </w:rPr>
        <w:t>入所児童の</w:t>
      </w:r>
      <w:r>
        <w:rPr>
          <w:rFonts w:hint="eastAsia"/>
        </w:rPr>
        <w:t>30.4％（全国２０．２％）</w:t>
      </w:r>
    </w:p>
    <w:p w:rsidR="00721043" w:rsidRDefault="00721043" w:rsidP="00803EE5">
      <w:pPr>
        <w:pStyle w:val="a7"/>
        <w:ind w:firstLineChars="500" w:firstLine="1050"/>
      </w:pPr>
      <w:r>
        <w:rPr>
          <w:rFonts w:hint="eastAsia"/>
        </w:rPr>
        <w:t>医療的対応は</w:t>
      </w:r>
      <w:r w:rsidR="00421784">
        <w:rPr>
          <w:rFonts w:hint="eastAsia"/>
        </w:rPr>
        <w:t>府13％（全国9.9％）、行動上の問題は府26.1％（全国12.6％）</w:t>
      </w:r>
    </w:p>
    <w:p w:rsidR="00421784" w:rsidRDefault="00421784" w:rsidP="00803EE5">
      <w:pPr>
        <w:pStyle w:val="a7"/>
      </w:pPr>
      <w:r>
        <w:rPr>
          <w:rFonts w:hint="eastAsia"/>
        </w:rPr>
        <w:t xml:space="preserve">　　　・府内独自調査による児童の入所期間中の問題行動</w:t>
      </w:r>
      <w:r w:rsidR="000B51D9">
        <w:rPr>
          <w:rFonts w:hint="eastAsia"/>
        </w:rPr>
        <w:t>については、</w:t>
      </w:r>
    </w:p>
    <w:p w:rsidR="00995C24" w:rsidRDefault="00995C24" w:rsidP="00803EE5">
      <w:pPr>
        <w:pStyle w:val="a7"/>
      </w:pPr>
      <w:r>
        <w:rPr>
          <w:rFonts w:hint="eastAsia"/>
        </w:rPr>
        <w:t xml:space="preserve">　　　　　いじめ・挑発・いやがらせ・支配・威圧・・・540人（33.0％）</w:t>
      </w:r>
    </w:p>
    <w:p w:rsidR="000B51D9" w:rsidRPr="00AE679B" w:rsidRDefault="000B51D9" w:rsidP="00803EE5">
      <w:pPr>
        <w:pStyle w:val="a7"/>
      </w:pPr>
      <w:r>
        <w:rPr>
          <w:rFonts w:hint="eastAsia"/>
        </w:rPr>
        <w:t xml:space="preserve">　　　　　</w:t>
      </w:r>
      <w:r w:rsidRPr="00AE679B">
        <w:rPr>
          <w:rFonts w:hint="eastAsia"/>
        </w:rPr>
        <w:t>暴言・暴力・・</w:t>
      </w:r>
      <w:r w:rsidR="005E6D38" w:rsidRPr="00AE679B">
        <w:rPr>
          <w:rFonts w:hint="eastAsia"/>
        </w:rPr>
        <w:t>・</w:t>
      </w:r>
      <w:r w:rsidRPr="00AE679B">
        <w:rPr>
          <w:rFonts w:hint="eastAsia"/>
        </w:rPr>
        <w:t>児童間5</w:t>
      </w:r>
      <w:r w:rsidR="001E7508" w:rsidRPr="00AE679B">
        <w:rPr>
          <w:rFonts w:hint="eastAsia"/>
        </w:rPr>
        <w:t>66</w:t>
      </w:r>
      <w:r w:rsidRPr="00AE679B">
        <w:rPr>
          <w:rFonts w:hint="eastAsia"/>
        </w:rPr>
        <w:t>人（34.</w:t>
      </w:r>
      <w:r w:rsidR="001E7508" w:rsidRPr="00AE679B">
        <w:rPr>
          <w:rFonts w:hint="eastAsia"/>
        </w:rPr>
        <w:t>6</w:t>
      </w:r>
      <w:r w:rsidRPr="00AE679B">
        <w:rPr>
          <w:rFonts w:hint="eastAsia"/>
        </w:rPr>
        <w:t>％）、対職員</w:t>
      </w:r>
      <w:r w:rsidR="001E7508" w:rsidRPr="00AE679B">
        <w:rPr>
          <w:rFonts w:hint="eastAsia"/>
        </w:rPr>
        <w:t>506</w:t>
      </w:r>
      <w:r w:rsidRPr="00AE679B">
        <w:rPr>
          <w:rFonts w:hint="eastAsia"/>
        </w:rPr>
        <w:t>人（3</w:t>
      </w:r>
      <w:r w:rsidR="001E7508" w:rsidRPr="00AE679B">
        <w:rPr>
          <w:rFonts w:hint="eastAsia"/>
        </w:rPr>
        <w:t>1</w:t>
      </w:r>
      <w:r w:rsidRPr="00AE679B">
        <w:rPr>
          <w:rFonts w:hint="eastAsia"/>
        </w:rPr>
        <w:t>.</w:t>
      </w:r>
      <w:r w:rsidR="001E7508" w:rsidRPr="00AE679B">
        <w:rPr>
          <w:rFonts w:hint="eastAsia"/>
        </w:rPr>
        <w:t>0</w:t>
      </w:r>
      <w:r w:rsidRPr="00AE679B">
        <w:rPr>
          <w:rFonts w:hint="eastAsia"/>
        </w:rPr>
        <w:t>％）</w:t>
      </w:r>
    </w:p>
    <w:p w:rsidR="000B51D9" w:rsidRPr="00AE679B" w:rsidRDefault="000B51D9" w:rsidP="00803EE5">
      <w:pPr>
        <w:pStyle w:val="a7"/>
      </w:pPr>
      <w:r w:rsidRPr="00AE679B">
        <w:rPr>
          <w:rFonts w:hint="eastAsia"/>
        </w:rPr>
        <w:t xml:space="preserve">　　　　　器物破損・破壊・</w:t>
      </w:r>
      <w:r w:rsidR="005E6D38" w:rsidRPr="00AE679B">
        <w:rPr>
          <w:rFonts w:hint="eastAsia"/>
        </w:rPr>
        <w:t>・</w:t>
      </w:r>
      <w:r w:rsidRPr="00AE679B">
        <w:rPr>
          <w:rFonts w:hint="eastAsia"/>
        </w:rPr>
        <w:t>・25</w:t>
      </w:r>
      <w:r w:rsidR="001E7508" w:rsidRPr="00AE679B">
        <w:rPr>
          <w:rFonts w:hint="eastAsia"/>
        </w:rPr>
        <w:t>7</w:t>
      </w:r>
      <w:r w:rsidRPr="00AE679B">
        <w:rPr>
          <w:rFonts w:hint="eastAsia"/>
        </w:rPr>
        <w:t>人（15.7％）、</w:t>
      </w:r>
      <w:r w:rsidR="005E6D38" w:rsidRPr="00AE679B">
        <w:rPr>
          <w:rFonts w:hint="eastAsia"/>
        </w:rPr>
        <w:t xml:space="preserve">　　</w:t>
      </w:r>
      <w:r w:rsidRPr="00AE679B">
        <w:rPr>
          <w:rFonts w:hint="eastAsia"/>
        </w:rPr>
        <w:t>盗み153人（9.4％）</w:t>
      </w:r>
    </w:p>
    <w:p w:rsidR="000B51D9" w:rsidRPr="00AE679B" w:rsidRDefault="000B51D9" w:rsidP="00803EE5">
      <w:pPr>
        <w:pStyle w:val="a7"/>
      </w:pPr>
      <w:r w:rsidRPr="00AE679B">
        <w:rPr>
          <w:rFonts w:hint="eastAsia"/>
        </w:rPr>
        <w:t xml:space="preserve">　　　　　問題行動15項目のうち、3項目以上重複する児童が</w:t>
      </w:r>
      <w:r w:rsidR="00C73F6E" w:rsidRPr="00AE679B">
        <w:rPr>
          <w:rFonts w:hint="eastAsia"/>
        </w:rPr>
        <w:t>627</w:t>
      </w:r>
      <w:r w:rsidRPr="00AE679B">
        <w:rPr>
          <w:rFonts w:hint="eastAsia"/>
        </w:rPr>
        <w:t>人</w:t>
      </w:r>
      <w:r w:rsidR="00A17B61" w:rsidRPr="00AE679B">
        <w:rPr>
          <w:rFonts w:hint="eastAsia"/>
        </w:rPr>
        <w:t>（3</w:t>
      </w:r>
      <w:r w:rsidR="00C73F6E" w:rsidRPr="00AE679B">
        <w:rPr>
          <w:rFonts w:hint="eastAsia"/>
        </w:rPr>
        <w:t>8.4</w:t>
      </w:r>
      <w:r w:rsidR="00A17B61" w:rsidRPr="00AE679B">
        <w:rPr>
          <w:rFonts w:hint="eastAsia"/>
        </w:rPr>
        <w:t>％）あり、</w:t>
      </w:r>
    </w:p>
    <w:p w:rsidR="00A17B61" w:rsidRPr="00AE679B" w:rsidRDefault="00A17B61" w:rsidP="00803EE5">
      <w:pPr>
        <w:pStyle w:val="a7"/>
      </w:pPr>
      <w:r w:rsidRPr="00AE679B">
        <w:rPr>
          <w:rFonts w:hint="eastAsia"/>
        </w:rPr>
        <w:t xml:space="preserve">　　　　　集中的・専門的対応が行われている。</w:t>
      </w:r>
    </w:p>
    <w:p w:rsidR="00A17B61" w:rsidRPr="00AE679B" w:rsidRDefault="00A17B61" w:rsidP="00803EE5">
      <w:pPr>
        <w:pStyle w:val="a7"/>
      </w:pPr>
      <w:r w:rsidRPr="00AE679B">
        <w:rPr>
          <w:rFonts w:hint="eastAsia"/>
        </w:rPr>
        <w:t xml:space="preserve">　　　　　入所児童中、問題行動無しは、5</w:t>
      </w:r>
      <w:r w:rsidR="00C73F6E" w:rsidRPr="00AE679B">
        <w:rPr>
          <w:rFonts w:hint="eastAsia"/>
        </w:rPr>
        <w:t>71</w:t>
      </w:r>
      <w:r w:rsidRPr="00AE679B">
        <w:rPr>
          <w:rFonts w:hint="eastAsia"/>
        </w:rPr>
        <w:t>人（3</w:t>
      </w:r>
      <w:r w:rsidR="00C73F6E" w:rsidRPr="00AE679B">
        <w:rPr>
          <w:rFonts w:hint="eastAsia"/>
        </w:rPr>
        <w:t>4.9</w:t>
      </w:r>
      <w:r w:rsidRPr="00AE679B">
        <w:rPr>
          <w:rFonts w:hint="eastAsia"/>
        </w:rPr>
        <w:t>％）であった</w:t>
      </w:r>
      <w:r w:rsidR="0041385B" w:rsidRPr="00AE679B">
        <w:rPr>
          <w:rFonts w:hint="eastAsia"/>
        </w:rPr>
        <w:t>。</w:t>
      </w:r>
    </w:p>
    <w:p w:rsidR="0041385B" w:rsidRPr="00AE679B" w:rsidRDefault="0041385B" w:rsidP="00803EE5">
      <w:pPr>
        <w:pStyle w:val="a7"/>
      </w:pPr>
      <w:r w:rsidRPr="00AE679B">
        <w:rPr>
          <w:rFonts w:hint="eastAsia"/>
        </w:rPr>
        <w:lastRenderedPageBreak/>
        <w:t xml:space="preserve">　　　　　また、問題行動無しの内、心身の状況に配慮が必要（障がい）なしに該当するの</w:t>
      </w:r>
    </w:p>
    <w:p w:rsidR="0041385B" w:rsidRPr="00AE679B" w:rsidRDefault="0041385B" w:rsidP="0041385B">
      <w:pPr>
        <w:pStyle w:val="a7"/>
        <w:ind w:firstLineChars="500" w:firstLine="1050"/>
      </w:pPr>
      <w:r w:rsidRPr="00AE679B">
        <w:rPr>
          <w:rFonts w:hint="eastAsia"/>
        </w:rPr>
        <w:t>は、434人</w:t>
      </w:r>
      <w:r w:rsidR="004D5678" w:rsidRPr="00AE679B">
        <w:rPr>
          <w:rFonts w:hint="eastAsia"/>
        </w:rPr>
        <w:t>（26.6％）</w:t>
      </w:r>
      <w:r w:rsidRPr="00AE679B">
        <w:rPr>
          <w:rFonts w:hint="eastAsia"/>
        </w:rPr>
        <w:t>であった。</w:t>
      </w:r>
    </w:p>
    <w:p w:rsidR="007D231D" w:rsidRPr="00AE679B" w:rsidRDefault="005E6D38" w:rsidP="00803EE5">
      <w:pPr>
        <w:pStyle w:val="a7"/>
        <w:rPr>
          <w:u w:val="wave"/>
        </w:rPr>
      </w:pPr>
      <w:r w:rsidRPr="00AE679B">
        <w:rPr>
          <w:rFonts w:hint="eastAsia"/>
        </w:rPr>
        <w:t xml:space="preserve">　　　</w:t>
      </w:r>
      <w:r w:rsidRPr="00AE679B">
        <w:rPr>
          <w:rFonts w:hint="eastAsia"/>
          <w:u w:val="wave"/>
        </w:rPr>
        <w:t>約65％の児童が入所期間中に問題行動を発生しており、</w:t>
      </w:r>
      <w:r w:rsidR="007D231D" w:rsidRPr="00AE679B">
        <w:rPr>
          <w:rFonts w:hint="eastAsia"/>
          <w:u w:val="wave"/>
        </w:rPr>
        <w:t>特に</w:t>
      </w:r>
      <w:r w:rsidRPr="00AE679B">
        <w:rPr>
          <w:rFonts w:hint="eastAsia"/>
          <w:u w:val="wave"/>
        </w:rPr>
        <w:t>3項目重複する</w:t>
      </w:r>
      <w:r w:rsidR="007D231D" w:rsidRPr="00AE679B">
        <w:rPr>
          <w:rFonts w:hint="eastAsia"/>
          <w:u w:val="wave"/>
        </w:rPr>
        <w:t>深刻な</w:t>
      </w:r>
    </w:p>
    <w:p w:rsidR="007D231D" w:rsidRPr="00AE679B" w:rsidRDefault="007D231D" w:rsidP="007D231D">
      <w:pPr>
        <w:pStyle w:val="a7"/>
        <w:ind w:firstLineChars="300" w:firstLine="630"/>
        <w:rPr>
          <w:u w:val="wave"/>
        </w:rPr>
      </w:pPr>
      <w:r w:rsidRPr="00AE679B">
        <w:rPr>
          <w:rFonts w:hint="eastAsia"/>
          <w:u w:val="wave"/>
        </w:rPr>
        <w:t>問題を持つ児童は、全体の38.4％あった。</w:t>
      </w:r>
    </w:p>
    <w:p w:rsidR="00732771" w:rsidRPr="00AE679B" w:rsidRDefault="007D231D" w:rsidP="007D231D">
      <w:pPr>
        <w:pStyle w:val="a7"/>
        <w:ind w:firstLineChars="300" w:firstLine="630"/>
      </w:pPr>
      <w:r w:rsidRPr="00AE679B">
        <w:rPr>
          <w:rFonts w:hint="eastAsia"/>
        </w:rPr>
        <w:t>入所理由と併せて考えると、大阪の児童養護施設は、心身の傷つきからの回復や成長</w:t>
      </w:r>
    </w:p>
    <w:p w:rsidR="00732771" w:rsidRPr="00AE679B" w:rsidRDefault="007D231D" w:rsidP="007D231D">
      <w:pPr>
        <w:pStyle w:val="a7"/>
        <w:ind w:firstLineChars="300" w:firstLine="630"/>
      </w:pPr>
      <w:r w:rsidRPr="00AE679B">
        <w:rPr>
          <w:rFonts w:hint="eastAsia"/>
        </w:rPr>
        <w:t>への専門的・意識的支援が必要な子どもたちを引き受けており、今後の機能としても</w:t>
      </w:r>
    </w:p>
    <w:p w:rsidR="005E6D38" w:rsidRDefault="004F74BF" w:rsidP="007D231D">
      <w:pPr>
        <w:pStyle w:val="a7"/>
        <w:ind w:firstLineChars="300" w:firstLine="630"/>
      </w:pPr>
      <w:r>
        <w:rPr>
          <w:noProof/>
        </w:rPr>
        <mc:AlternateContent>
          <mc:Choice Requires="wps">
            <w:drawing>
              <wp:anchor distT="0" distB="0" distL="114300" distR="114300" simplePos="0" relativeHeight="251667456" behindDoc="0" locked="0" layoutInCell="1" allowOverlap="1">
                <wp:simplePos x="0" y="0"/>
                <wp:positionH relativeFrom="column">
                  <wp:posOffset>310514</wp:posOffset>
                </wp:positionH>
                <wp:positionV relativeFrom="paragraph">
                  <wp:posOffset>206375</wp:posOffset>
                </wp:positionV>
                <wp:extent cx="4752975" cy="2790825"/>
                <wp:effectExtent l="0" t="0" r="635" b="0"/>
                <wp:wrapNone/>
                <wp:docPr id="20" name="テキスト ボックス 20"/>
                <wp:cNvGraphicFramePr/>
                <a:graphic xmlns:a="http://schemas.openxmlformats.org/drawingml/2006/main">
                  <a:graphicData uri="http://schemas.microsoft.com/office/word/2010/wordprocessingShape">
                    <wps:wsp>
                      <wps:cNvSpPr txBox="1"/>
                      <wps:spPr>
                        <a:xfrm>
                          <a:off x="0" y="0"/>
                          <a:ext cx="4752975" cy="2790825"/>
                        </a:xfrm>
                        <a:prstGeom prst="rect">
                          <a:avLst/>
                        </a:prstGeom>
                        <a:solidFill>
                          <a:schemeClr val="lt1"/>
                        </a:solidFill>
                        <a:ln w="6350">
                          <a:noFill/>
                        </a:ln>
                      </wps:spPr>
                      <wps:txbx>
                        <w:txbxContent>
                          <w:p w:rsidR="004F74BF" w:rsidRDefault="004F74B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0" o:spid="_x0000_s1032" type="#_x0000_t202" style="position:absolute;left:0;text-align:left;margin-left:24.45pt;margin-top:16.25pt;width:374.25pt;height:219.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" fillcolor="white [3201]" stroked="f" strokeweight=".5pt">
                <v:textbox style="mso-fit-shape-to-text:t">
                  <w:txbxContent>
                    <w:p w:rsidR="004F74BF" w:rsidRDefault="004F74BF"/>
                  </w:txbxContent>
                </v:textbox>
              </v:shape>
            </w:pict>
          </mc:Fallback>
        </mc:AlternateContent>
      </w:r>
      <w:r w:rsidR="007D231D" w:rsidRPr="00AE679B">
        <w:rPr>
          <w:rFonts w:hint="eastAsia"/>
        </w:rPr>
        <w:t>重要であることを示している。</w:t>
      </w:r>
    </w:p>
    <w:p w:rsidR="004F74BF" w:rsidRDefault="00284FC6" w:rsidP="007D231D">
      <w:pPr>
        <w:pStyle w:val="a7"/>
        <w:ind w:firstLineChars="300" w:firstLine="630"/>
      </w:pPr>
      <w:r>
        <w:rPr>
          <w:noProof/>
        </w:rPr>
        <mc:AlternateContent>
          <mc:Choice Requires="wps">
            <w:drawing>
              <wp:anchor distT="0" distB="0" distL="114300" distR="114300" simplePos="0" relativeHeight="251677696" behindDoc="0" locked="0" layoutInCell="1" allowOverlap="1">
                <wp:simplePos x="0" y="0"/>
                <wp:positionH relativeFrom="column">
                  <wp:posOffset>434340</wp:posOffset>
                </wp:positionH>
                <wp:positionV relativeFrom="paragraph">
                  <wp:posOffset>177800</wp:posOffset>
                </wp:positionV>
                <wp:extent cx="4628515" cy="3152775"/>
                <wp:effectExtent l="0" t="0" r="19685" b="28575"/>
                <wp:wrapNone/>
                <wp:docPr id="8" name="テキスト ボックス 8"/>
                <wp:cNvGraphicFramePr/>
                <a:graphic xmlns:a="http://schemas.openxmlformats.org/drawingml/2006/main">
                  <a:graphicData uri="http://schemas.microsoft.com/office/word/2010/wordprocessingShape">
                    <wps:wsp>
                      <wps:cNvSpPr txBox="1"/>
                      <wps:spPr>
                        <a:xfrm>
                          <a:off x="0" y="0"/>
                          <a:ext cx="4628515" cy="3152775"/>
                        </a:xfrm>
                        <a:prstGeom prst="rect">
                          <a:avLst/>
                        </a:prstGeom>
                        <a:solidFill>
                          <a:schemeClr val="lt1"/>
                        </a:solidFill>
                        <a:ln w="6350">
                          <a:solidFill>
                            <a:prstClr val="black"/>
                          </a:solidFill>
                        </a:ln>
                      </wps:spPr>
                      <wps:txbx>
                        <w:txbxContent>
                          <w:p w:rsidR="00284FC6" w:rsidRDefault="00284FC6">
                            <w:r>
                              <w:rPr>
                                <w:noProof/>
                              </w:rPr>
                              <w:drawing>
                                <wp:inline distT="0" distB="0" distL="0" distR="0">
                                  <wp:extent cx="4438650" cy="2667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8650" cy="26670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8" o:spid="_x0000_s1033" type="#_x0000_t202" style="position:absolute;left:0;text-align:left;margin-left:34.2pt;margin-top:14pt;width:364.45pt;height:248.25pt;z-index:2516776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" fillcolor="white [3201]" strokeweight=".5pt">
                <v:textbox style="mso-fit-shape-to-text:t">
                  <w:txbxContent>
                    <w:p w:rsidR="00284FC6" w:rsidRDefault="00284FC6">
                      <w:r>
                        <w:rPr>
                          <w:noProof/>
                        </w:rPr>
                        <w:drawing>
                          <wp:inline distT="0" distB="0" distL="0" distR="0">
                            <wp:extent cx="4438650" cy="2667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8650" cy="2667000"/>
                                    </a:xfrm>
                                    <a:prstGeom prst="rect">
                                      <a:avLst/>
                                    </a:prstGeom>
                                    <a:noFill/>
                                    <a:ln>
                                      <a:noFill/>
                                    </a:ln>
                                  </pic:spPr>
                                </pic:pic>
                              </a:graphicData>
                            </a:graphic>
                          </wp:inline>
                        </w:drawing>
                      </w:r>
                    </w:p>
                  </w:txbxContent>
                </v:textbox>
              </v:shape>
            </w:pict>
          </mc:Fallback>
        </mc:AlternateContent>
      </w:r>
    </w:p>
    <w:p w:rsidR="004F74BF" w:rsidRDefault="004F74BF" w:rsidP="007D231D">
      <w:pPr>
        <w:pStyle w:val="a7"/>
        <w:ind w:firstLineChars="300" w:firstLine="630"/>
      </w:pPr>
    </w:p>
    <w:p w:rsidR="004F74BF" w:rsidRDefault="004F74BF" w:rsidP="007D231D">
      <w:pPr>
        <w:pStyle w:val="a7"/>
        <w:ind w:firstLineChars="300" w:firstLine="630"/>
      </w:pPr>
    </w:p>
    <w:p w:rsidR="004F74BF" w:rsidRDefault="004F74BF" w:rsidP="007D231D">
      <w:pPr>
        <w:pStyle w:val="a7"/>
        <w:ind w:firstLineChars="300" w:firstLine="630"/>
      </w:pPr>
    </w:p>
    <w:p w:rsidR="004F74BF" w:rsidRDefault="004F74BF" w:rsidP="007D231D">
      <w:pPr>
        <w:pStyle w:val="a7"/>
        <w:ind w:firstLineChars="300" w:firstLine="630"/>
      </w:pPr>
    </w:p>
    <w:p w:rsidR="004F74BF" w:rsidRDefault="004F74BF" w:rsidP="007D231D">
      <w:pPr>
        <w:pStyle w:val="a7"/>
        <w:ind w:firstLineChars="300" w:firstLine="630"/>
      </w:pPr>
    </w:p>
    <w:p w:rsidR="004F74BF" w:rsidRPr="00AE679B" w:rsidRDefault="004F74BF" w:rsidP="007D231D">
      <w:pPr>
        <w:pStyle w:val="a7"/>
        <w:ind w:firstLineChars="300" w:firstLine="630"/>
      </w:pPr>
    </w:p>
    <w:p w:rsidR="003E1925" w:rsidRDefault="003E1925" w:rsidP="00803EE5">
      <w:pPr>
        <w:pStyle w:val="a7"/>
        <w:rPr>
          <w:b/>
        </w:rPr>
      </w:pPr>
    </w:p>
    <w:p w:rsidR="004F74BF" w:rsidRDefault="004F74BF" w:rsidP="00803EE5">
      <w:pPr>
        <w:pStyle w:val="a7"/>
        <w:rPr>
          <w:b/>
        </w:rPr>
      </w:pPr>
    </w:p>
    <w:p w:rsidR="004F74BF" w:rsidRDefault="004F74BF" w:rsidP="00803EE5">
      <w:pPr>
        <w:pStyle w:val="a7"/>
        <w:rPr>
          <w:b/>
        </w:rPr>
      </w:pPr>
    </w:p>
    <w:p w:rsidR="004F74BF" w:rsidRDefault="004F74BF" w:rsidP="00803EE5">
      <w:pPr>
        <w:pStyle w:val="a7"/>
        <w:rPr>
          <w:b/>
        </w:rPr>
      </w:pPr>
    </w:p>
    <w:p w:rsidR="004F74BF" w:rsidRPr="00AE679B" w:rsidRDefault="004F74BF" w:rsidP="00803EE5">
      <w:pPr>
        <w:pStyle w:val="a7"/>
        <w:rPr>
          <w:b/>
        </w:rPr>
      </w:pPr>
    </w:p>
    <w:p w:rsidR="00556B0A" w:rsidRDefault="00556B0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r>
        <w:rPr>
          <w:b/>
          <w:noProof/>
        </w:rPr>
        <mc:AlternateContent>
          <mc:Choice Requires="wps">
            <w:drawing>
              <wp:anchor distT="0" distB="0" distL="114300" distR="114300" simplePos="0" relativeHeight="251676672" behindDoc="0" locked="0" layoutInCell="1" allowOverlap="1">
                <wp:simplePos x="0" y="0"/>
                <wp:positionH relativeFrom="column">
                  <wp:posOffset>434340</wp:posOffset>
                </wp:positionH>
                <wp:positionV relativeFrom="paragraph">
                  <wp:posOffset>25400</wp:posOffset>
                </wp:positionV>
                <wp:extent cx="4629150" cy="3279140"/>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4629150" cy="3279140"/>
                        </a:xfrm>
                        <a:prstGeom prst="rect">
                          <a:avLst/>
                        </a:prstGeom>
                        <a:solidFill>
                          <a:schemeClr val="lt1"/>
                        </a:solidFill>
                        <a:ln w="6350">
                          <a:solidFill>
                            <a:prstClr val="black"/>
                          </a:solidFill>
                        </a:ln>
                      </wps:spPr>
                      <wps:txbx>
                        <w:txbxContent>
                          <w:p w:rsidR="002C535A" w:rsidRDefault="002C535A">
                            <w:r>
                              <w:rPr>
                                <w:noProof/>
                              </w:rPr>
                              <w:drawing>
                                <wp:inline distT="0" distB="0" distL="0" distR="0">
                                  <wp:extent cx="4438650" cy="3048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30480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 o:spid="_x0000_s1034" type="#_x0000_t202" style="position:absolute;left:0;text-align:left;margin-left:34.2pt;margin-top:2pt;width:364.5pt;height:258.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" fillcolor="white [3201]" strokeweight=".5pt">
                <v:textbox>
                  <w:txbxContent>
                    <w:p w:rsidR="002C535A" w:rsidRDefault="002C535A">
                      <w:r>
                        <w:rPr>
                          <w:noProof/>
                        </w:rPr>
                        <w:drawing>
                          <wp:inline distT="0" distB="0" distL="0" distR="0">
                            <wp:extent cx="4438650" cy="3048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8650" cy="3048000"/>
                                    </a:xfrm>
                                    <a:prstGeom prst="rect">
                                      <a:avLst/>
                                    </a:prstGeom>
                                    <a:noFill/>
                                    <a:ln>
                                      <a:noFill/>
                                    </a:ln>
                                  </pic:spPr>
                                </pic:pic>
                              </a:graphicData>
                            </a:graphic>
                          </wp:inline>
                        </w:drawing>
                      </w:r>
                    </w:p>
                  </w:txbxContent>
                </v:textbox>
              </v:shape>
            </w:pict>
          </mc:Fallback>
        </mc:AlternateContent>
      </w: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2C535A" w:rsidRDefault="002C535A" w:rsidP="00803EE5">
      <w:pPr>
        <w:pStyle w:val="a7"/>
        <w:rPr>
          <w:b/>
        </w:rPr>
      </w:pPr>
    </w:p>
    <w:p w:rsidR="00602431" w:rsidRPr="00AE679B" w:rsidRDefault="00A17B61" w:rsidP="00803EE5">
      <w:pPr>
        <w:pStyle w:val="a7"/>
        <w:rPr>
          <w:b/>
        </w:rPr>
      </w:pPr>
      <w:r w:rsidRPr="00AE679B">
        <w:rPr>
          <w:rFonts w:hint="eastAsia"/>
          <w:b/>
        </w:rPr>
        <w:lastRenderedPageBreak/>
        <w:t>（</w:t>
      </w:r>
      <w:r w:rsidR="00732771" w:rsidRPr="00AE679B">
        <w:rPr>
          <w:rFonts w:hint="eastAsia"/>
          <w:b/>
        </w:rPr>
        <w:t>３</w:t>
      </w:r>
      <w:r w:rsidRPr="00AE679B">
        <w:rPr>
          <w:rFonts w:hint="eastAsia"/>
          <w:b/>
        </w:rPr>
        <w:t>）</w:t>
      </w:r>
      <w:r w:rsidR="00602431" w:rsidRPr="00AE679B">
        <w:rPr>
          <w:rFonts w:hint="eastAsia"/>
          <w:b/>
        </w:rPr>
        <w:t>家庭復帰を目標に、家族への支援が必要な児童</w:t>
      </w:r>
      <w:r w:rsidRPr="00AE679B">
        <w:rPr>
          <w:rFonts w:hint="eastAsia"/>
          <w:b/>
        </w:rPr>
        <w:t>が多い</w:t>
      </w:r>
    </w:p>
    <w:p w:rsidR="00556B0A" w:rsidRDefault="00556B0A" w:rsidP="00C73F6E">
      <w:pPr>
        <w:pStyle w:val="a7"/>
        <w:ind w:leftChars="200" w:left="630" w:hangingChars="100" w:hanging="210"/>
        <w:rPr>
          <w:u w:val="wave"/>
        </w:rPr>
      </w:pPr>
    </w:p>
    <w:p w:rsidR="00556B0A" w:rsidRDefault="00462465" w:rsidP="00C73F6E">
      <w:pPr>
        <w:pStyle w:val="a7"/>
        <w:ind w:leftChars="200" w:left="630" w:hangingChars="100" w:hanging="210"/>
      </w:pPr>
      <w:r w:rsidRPr="00AE679B">
        <w:rPr>
          <w:rFonts w:hint="eastAsia"/>
          <w:u w:val="wave"/>
        </w:rPr>
        <w:t>①</w:t>
      </w:r>
      <w:r w:rsidR="00963E41" w:rsidRPr="00AE679B">
        <w:rPr>
          <w:rFonts w:hint="eastAsia"/>
          <w:u w:val="wave"/>
        </w:rPr>
        <w:t>入所児童の7</w:t>
      </w:r>
      <w:r w:rsidR="00C73F6E" w:rsidRPr="00AE679B">
        <w:rPr>
          <w:rFonts w:hint="eastAsia"/>
          <w:u w:val="wave"/>
        </w:rPr>
        <w:t>7.9</w:t>
      </w:r>
      <w:r w:rsidR="00963E41" w:rsidRPr="00AE679B">
        <w:rPr>
          <w:rFonts w:hint="eastAsia"/>
          <w:u w:val="wave"/>
        </w:rPr>
        <w:t>％</w:t>
      </w:r>
      <w:r w:rsidR="005D79AD" w:rsidRPr="00AE679B">
        <w:rPr>
          <w:rFonts w:hint="eastAsia"/>
          <w:u w:val="wave"/>
        </w:rPr>
        <w:t>は、保護者と何らかの交流があり</w:t>
      </w:r>
      <w:r w:rsidR="005D79AD" w:rsidRPr="00AE679B">
        <w:rPr>
          <w:rFonts w:hint="eastAsia"/>
        </w:rPr>
        <w:t>、</w:t>
      </w:r>
    </w:p>
    <w:p w:rsidR="00556B0A" w:rsidRDefault="005D79AD" w:rsidP="00C73F6E">
      <w:pPr>
        <w:pStyle w:val="a7"/>
        <w:ind w:leftChars="200" w:left="630" w:hangingChars="100" w:hanging="210"/>
      </w:pPr>
      <w:r w:rsidRPr="00AE679B">
        <w:rPr>
          <w:rFonts w:hint="eastAsia"/>
        </w:rPr>
        <w:t>保護者・家族との関係が継続している児童が</w:t>
      </w:r>
    </w:p>
    <w:p w:rsidR="005D79AD" w:rsidRPr="00AE679B" w:rsidRDefault="00346D47" w:rsidP="00C73F6E">
      <w:pPr>
        <w:pStyle w:val="a7"/>
        <w:ind w:leftChars="200" w:left="630" w:hangingChars="100" w:hanging="210"/>
      </w:pPr>
      <w:r>
        <w:rPr>
          <w:noProof/>
        </w:rPr>
        <mc:AlternateContent>
          <mc:Choice Requires="wps">
            <w:drawing>
              <wp:anchor distT="0" distB="0" distL="114300" distR="114300" simplePos="0" relativeHeight="251668480" behindDoc="0" locked="0" layoutInCell="1" allowOverlap="1">
                <wp:simplePos x="0" y="0"/>
                <wp:positionH relativeFrom="margin">
                  <wp:posOffset>3244215</wp:posOffset>
                </wp:positionH>
                <wp:positionV relativeFrom="paragraph">
                  <wp:posOffset>6350</wp:posOffset>
                </wp:positionV>
                <wp:extent cx="2009775" cy="23050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009775" cy="2305050"/>
                        </a:xfrm>
                        <a:prstGeom prst="rect">
                          <a:avLst/>
                        </a:prstGeom>
                        <a:solidFill>
                          <a:schemeClr val="lt1"/>
                        </a:solidFill>
                        <a:ln w="6350">
                          <a:noFill/>
                        </a:ln>
                      </wps:spPr>
                      <wps:txbx>
                        <w:txbxContent>
                          <w:p w:rsidR="00556B0A" w:rsidRDefault="00556B0A">
                            <w:r>
                              <w:rPr>
                                <w:noProof/>
                              </w:rPr>
                              <w:drawing>
                                <wp:inline distT="0" distB="0" distL="0" distR="0">
                                  <wp:extent cx="2181225" cy="23907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1225" cy="23907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4" o:spid="_x0000_s1035" type="#_x0000_t202" style="position:absolute;left:0;text-align:left;margin-left:255.45pt;margin-top:.5pt;width:158.25pt;height:181.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" fillcolor="white [3201]" stroked="f" strokeweight=".5pt">
                <v:textbox style="mso-fit-shape-to-text:t">
                  <w:txbxContent>
                    <w:p w:rsidR="00556B0A" w:rsidRDefault="00556B0A">
                      <w:r>
                        <w:rPr>
                          <w:noProof/>
                        </w:rPr>
                        <w:drawing>
                          <wp:inline distT="0" distB="0" distL="0" distR="0">
                            <wp:extent cx="2181225" cy="23907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1225" cy="2390775"/>
                                    </a:xfrm>
                                    <a:prstGeom prst="rect">
                                      <a:avLst/>
                                    </a:prstGeom>
                                    <a:noFill/>
                                    <a:ln>
                                      <a:noFill/>
                                    </a:ln>
                                  </pic:spPr>
                                </pic:pic>
                              </a:graphicData>
                            </a:graphic>
                          </wp:inline>
                        </w:drawing>
                      </w:r>
                    </w:p>
                  </w:txbxContent>
                </v:textbox>
                <w10:wrap anchorx="margin"/>
              </v:shape>
            </w:pict>
          </mc:Fallback>
        </mc:AlternateContent>
      </w:r>
      <w:r w:rsidR="005D79AD" w:rsidRPr="00AE679B">
        <w:rPr>
          <w:rFonts w:hint="eastAsia"/>
        </w:rPr>
        <w:t>大半であ</w:t>
      </w:r>
      <w:r w:rsidR="00732771" w:rsidRPr="00AE679B">
        <w:rPr>
          <w:rFonts w:hint="eastAsia"/>
        </w:rPr>
        <w:t>り、</w:t>
      </w:r>
      <w:r w:rsidR="005D79AD" w:rsidRPr="00AE679B">
        <w:rPr>
          <w:rFonts w:hint="eastAsia"/>
          <w:u w:val="single"/>
        </w:rPr>
        <w:t>全く交流無しは2</w:t>
      </w:r>
      <w:r w:rsidR="00C73F6E" w:rsidRPr="00AE679B">
        <w:rPr>
          <w:rFonts w:hint="eastAsia"/>
          <w:u w:val="single"/>
        </w:rPr>
        <w:t>2</w:t>
      </w:r>
      <w:r w:rsidR="005D79AD" w:rsidRPr="00AE679B">
        <w:rPr>
          <w:rFonts w:hint="eastAsia"/>
          <w:u w:val="single"/>
        </w:rPr>
        <w:t>.</w:t>
      </w:r>
      <w:r w:rsidR="00C73F6E" w:rsidRPr="00AE679B">
        <w:rPr>
          <w:rFonts w:hint="eastAsia"/>
          <w:u w:val="single"/>
        </w:rPr>
        <w:t>0</w:t>
      </w:r>
      <w:r w:rsidR="005D79AD" w:rsidRPr="00AE679B">
        <w:rPr>
          <w:rFonts w:hint="eastAsia"/>
          <w:u w:val="single"/>
        </w:rPr>
        <w:t>％である。</w:t>
      </w:r>
    </w:p>
    <w:p w:rsidR="005D79AD" w:rsidRDefault="005D79AD" w:rsidP="00556B0A">
      <w:pPr>
        <w:pStyle w:val="a7"/>
        <w:ind w:firstLineChars="200" w:firstLine="420"/>
      </w:pPr>
      <w:r w:rsidRPr="00AE679B">
        <w:rPr>
          <w:rFonts w:hint="eastAsia"/>
        </w:rPr>
        <w:t>一時帰宅している児童は690人、42.2％である。</w:t>
      </w:r>
    </w:p>
    <w:p w:rsidR="00556B0A" w:rsidRDefault="00556B0A" w:rsidP="00803EE5">
      <w:pPr>
        <w:pStyle w:val="a7"/>
        <w:ind w:firstLineChars="300" w:firstLine="630"/>
      </w:pPr>
    </w:p>
    <w:p w:rsidR="00B66E47" w:rsidRDefault="00B66E47" w:rsidP="00803EE5">
      <w:pPr>
        <w:pStyle w:val="a7"/>
        <w:ind w:firstLineChars="300" w:firstLine="630"/>
      </w:pPr>
    </w:p>
    <w:p w:rsidR="00FB3B1F" w:rsidRPr="00AE679B" w:rsidRDefault="00963E41" w:rsidP="00803EE5">
      <w:pPr>
        <w:pStyle w:val="a7"/>
        <w:ind w:firstLineChars="200" w:firstLine="420"/>
        <w:rPr>
          <w:u w:val="wave"/>
        </w:rPr>
      </w:pPr>
      <w:r w:rsidRPr="00AE679B">
        <w:rPr>
          <w:rFonts w:hint="eastAsia"/>
          <w:u w:val="wave"/>
        </w:rPr>
        <w:t>②</w:t>
      </w:r>
      <w:r w:rsidR="00462465" w:rsidRPr="00AE679B">
        <w:rPr>
          <w:rFonts w:hint="eastAsia"/>
          <w:u w:val="wave"/>
        </w:rPr>
        <w:t>入所期間5年未満の児童は</w:t>
      </w:r>
      <w:r w:rsidR="005D79AD" w:rsidRPr="00AE679B">
        <w:rPr>
          <w:rFonts w:hint="eastAsia"/>
          <w:u w:val="wave"/>
        </w:rPr>
        <w:t>96</w:t>
      </w:r>
      <w:r w:rsidR="00C73F6E" w:rsidRPr="00AE679B">
        <w:rPr>
          <w:rFonts w:hint="eastAsia"/>
          <w:u w:val="wave"/>
        </w:rPr>
        <w:t>7</w:t>
      </w:r>
      <w:r w:rsidR="005D79AD" w:rsidRPr="00AE679B">
        <w:rPr>
          <w:rFonts w:hint="eastAsia"/>
          <w:u w:val="wave"/>
        </w:rPr>
        <w:t>人、</w:t>
      </w:r>
      <w:r w:rsidR="00462465" w:rsidRPr="00AE679B">
        <w:rPr>
          <w:rFonts w:hint="eastAsia"/>
          <w:u w:val="wave"/>
        </w:rPr>
        <w:t>59.2％</w:t>
      </w:r>
    </w:p>
    <w:p w:rsidR="00284FC6" w:rsidRDefault="00462465" w:rsidP="00803EE5">
      <w:pPr>
        <w:pStyle w:val="a7"/>
      </w:pPr>
      <w:r w:rsidRPr="00AE679B">
        <w:rPr>
          <w:rFonts w:hint="eastAsia"/>
        </w:rPr>
        <w:t xml:space="preserve">　　　</w:t>
      </w:r>
      <w:r w:rsidR="005F2714" w:rsidRPr="00AE679B">
        <w:rPr>
          <w:rFonts w:hint="eastAsia"/>
        </w:rPr>
        <w:t>・6歳以下で入所した児童の</w:t>
      </w:r>
      <w:r w:rsidR="00326DB4" w:rsidRPr="00AE679B">
        <w:rPr>
          <w:rFonts w:hint="eastAsia"/>
        </w:rPr>
        <w:t>44.4</w:t>
      </w:r>
      <w:r w:rsidR="005F2714" w:rsidRPr="00AE679B">
        <w:rPr>
          <w:rFonts w:hint="eastAsia"/>
        </w:rPr>
        <w:t>％が</w:t>
      </w:r>
    </w:p>
    <w:p w:rsidR="005F2714" w:rsidRPr="00AE679B" w:rsidRDefault="005F2714" w:rsidP="00284FC6">
      <w:pPr>
        <w:pStyle w:val="a7"/>
        <w:ind w:firstLineChars="400" w:firstLine="840"/>
      </w:pPr>
      <w:r w:rsidRPr="00AE679B">
        <w:rPr>
          <w:rFonts w:hint="eastAsia"/>
        </w:rPr>
        <w:t>5年以内に家庭復帰</w:t>
      </w:r>
      <w:r w:rsidR="005D79AD" w:rsidRPr="00AE679B">
        <w:rPr>
          <w:rFonts w:hint="eastAsia"/>
        </w:rPr>
        <w:t>している。</w:t>
      </w:r>
    </w:p>
    <w:p w:rsidR="00284FC6" w:rsidRDefault="0075607F" w:rsidP="00803EE5">
      <w:pPr>
        <w:pStyle w:val="a7"/>
        <w:rPr>
          <w:u w:val="single"/>
        </w:rPr>
      </w:pPr>
      <w:r w:rsidRPr="00AE679B">
        <w:rPr>
          <w:rFonts w:hint="eastAsia"/>
        </w:rPr>
        <w:t xml:space="preserve">　　　・</w:t>
      </w:r>
      <w:r w:rsidRPr="00AE679B">
        <w:rPr>
          <w:rFonts w:hint="eastAsia"/>
          <w:u w:val="single"/>
        </w:rPr>
        <w:t>入所期間5年未満で、全く交流無しは21</w:t>
      </w:r>
      <w:r w:rsidR="00AA2550" w:rsidRPr="00AE679B">
        <w:rPr>
          <w:rFonts w:hint="eastAsia"/>
          <w:u w:val="single"/>
        </w:rPr>
        <w:t>3</w:t>
      </w:r>
      <w:r w:rsidRPr="00AE679B">
        <w:rPr>
          <w:rFonts w:hint="eastAsia"/>
          <w:u w:val="single"/>
        </w:rPr>
        <w:t>人、</w:t>
      </w:r>
    </w:p>
    <w:p w:rsidR="00963E41" w:rsidRPr="00AE679B" w:rsidRDefault="0075607F" w:rsidP="00284FC6">
      <w:pPr>
        <w:pStyle w:val="a7"/>
        <w:ind w:firstLineChars="400" w:firstLine="840"/>
        <w:rPr>
          <w:u w:val="single"/>
        </w:rPr>
      </w:pPr>
      <w:r w:rsidRPr="00AE679B">
        <w:rPr>
          <w:rFonts w:hint="eastAsia"/>
          <w:u w:val="single"/>
        </w:rPr>
        <w:t>22％である。</w:t>
      </w:r>
    </w:p>
    <w:p w:rsidR="00284FC6" w:rsidRDefault="006C79B4" w:rsidP="00803EE5">
      <w:pPr>
        <w:pStyle w:val="a7"/>
      </w:pPr>
      <w:r w:rsidRPr="00AE679B">
        <w:rPr>
          <w:rFonts w:hint="eastAsia"/>
        </w:rPr>
        <w:t xml:space="preserve">　　　　何らかの交流を続けている児童は78％、</w:t>
      </w:r>
    </w:p>
    <w:p w:rsidR="006C79B4" w:rsidRPr="00AE679B" w:rsidRDefault="006C79B4" w:rsidP="00284FC6">
      <w:pPr>
        <w:pStyle w:val="a7"/>
        <w:ind w:firstLineChars="400" w:firstLine="840"/>
      </w:pPr>
      <w:r w:rsidRPr="00AE679B">
        <w:rPr>
          <w:rFonts w:hint="eastAsia"/>
        </w:rPr>
        <w:t>一時帰宅をしているのは、</w:t>
      </w:r>
      <w:r w:rsidR="003E1925" w:rsidRPr="00AE679B">
        <w:rPr>
          <w:rFonts w:hint="eastAsia"/>
        </w:rPr>
        <w:t>39.5</w:t>
      </w:r>
      <w:r w:rsidRPr="00AE679B">
        <w:rPr>
          <w:rFonts w:hint="eastAsia"/>
        </w:rPr>
        <w:t>％。</w:t>
      </w:r>
    </w:p>
    <w:p w:rsidR="00284FC6" w:rsidRDefault="0075607F" w:rsidP="00803EE5">
      <w:pPr>
        <w:pStyle w:val="a7"/>
      </w:pPr>
      <w:r w:rsidRPr="00AE679B">
        <w:rPr>
          <w:rFonts w:hint="eastAsia"/>
        </w:rPr>
        <w:t xml:space="preserve">　　　・今後の見通しは、</w:t>
      </w:r>
      <w:r w:rsidR="00870E61" w:rsidRPr="00AE679B">
        <w:rPr>
          <w:rFonts w:hint="eastAsia"/>
        </w:rPr>
        <w:t>4</w:t>
      </w:r>
      <w:r w:rsidR="00207EE3" w:rsidRPr="00AE679B">
        <w:rPr>
          <w:rFonts w:hint="eastAsia"/>
        </w:rPr>
        <w:t>6.8</w:t>
      </w:r>
      <w:r w:rsidR="00870E61" w:rsidRPr="00AE679B">
        <w:rPr>
          <w:rFonts w:hint="eastAsia"/>
        </w:rPr>
        <w:t>％が保護者・親戚への</w:t>
      </w:r>
    </w:p>
    <w:p w:rsidR="0075607F" w:rsidRPr="00AE679B" w:rsidRDefault="00870E61" w:rsidP="00803EE5">
      <w:pPr>
        <w:pStyle w:val="a7"/>
        <w:ind w:firstLineChars="400" w:firstLine="840"/>
      </w:pPr>
      <w:r w:rsidRPr="00AE679B">
        <w:rPr>
          <w:rFonts w:hint="eastAsia"/>
        </w:rPr>
        <w:t>復帰を見込んでおり、36.5％が、自立まで施設で養育を見込んでいる。</w:t>
      </w:r>
    </w:p>
    <w:p w:rsidR="00870E61" w:rsidRPr="00AE679B" w:rsidRDefault="00870E61" w:rsidP="00803EE5">
      <w:pPr>
        <w:pStyle w:val="a7"/>
        <w:ind w:firstLineChars="400" w:firstLine="840"/>
      </w:pPr>
      <w:r w:rsidRPr="00AE679B">
        <w:rPr>
          <w:rFonts w:hint="eastAsia"/>
        </w:rPr>
        <w:t>養子縁組、里親ファミリーホームへの移行は3.1％である。</w:t>
      </w:r>
    </w:p>
    <w:p w:rsidR="00935C4D" w:rsidRPr="00AE679B" w:rsidRDefault="009D7A6A" w:rsidP="00803EE5">
      <w:pPr>
        <w:pStyle w:val="a7"/>
        <w:rPr>
          <w:u w:val="wave"/>
        </w:rPr>
      </w:pPr>
      <w:r w:rsidRPr="00AE679B">
        <w:rPr>
          <w:rFonts w:hint="eastAsia"/>
        </w:rPr>
        <w:t xml:space="preserve">　　</w:t>
      </w:r>
      <w:r w:rsidR="004F6D7B">
        <w:rPr>
          <w:rFonts w:hint="eastAsia"/>
        </w:rPr>
        <w:t>③</w:t>
      </w:r>
      <w:r w:rsidR="0075607F" w:rsidRPr="00AE679B">
        <w:rPr>
          <w:rFonts w:hint="eastAsia"/>
          <w:u w:val="wave"/>
        </w:rPr>
        <w:t>入所期間５年～１０年</w:t>
      </w:r>
      <w:r w:rsidR="00172DEA" w:rsidRPr="00AE679B">
        <w:rPr>
          <w:rFonts w:hint="eastAsia"/>
          <w:u w:val="wave"/>
        </w:rPr>
        <w:t>の児童は、4</w:t>
      </w:r>
      <w:r w:rsidR="00207EE3" w:rsidRPr="00AE679B">
        <w:rPr>
          <w:rFonts w:hint="eastAsia"/>
          <w:u w:val="wave"/>
        </w:rPr>
        <w:t>50</w:t>
      </w:r>
      <w:r w:rsidR="00172DEA" w:rsidRPr="00AE679B">
        <w:rPr>
          <w:rFonts w:hint="eastAsia"/>
          <w:u w:val="wave"/>
        </w:rPr>
        <w:t>人で全体の27.5％である。</w:t>
      </w:r>
    </w:p>
    <w:p w:rsidR="00803EE5" w:rsidRPr="00AE679B" w:rsidRDefault="00172DEA" w:rsidP="00803EE5">
      <w:pPr>
        <w:pStyle w:val="a7"/>
        <w:ind w:left="630" w:hangingChars="300" w:hanging="630"/>
      </w:pPr>
      <w:r w:rsidRPr="00AE679B">
        <w:rPr>
          <w:rFonts w:hint="eastAsia"/>
        </w:rPr>
        <w:t xml:space="preserve">　　　</w:t>
      </w:r>
      <w:r w:rsidR="00803EE5" w:rsidRPr="00AE679B">
        <w:rPr>
          <w:rFonts w:hint="eastAsia"/>
        </w:rPr>
        <w:t xml:space="preserve">　</w:t>
      </w:r>
      <w:r w:rsidRPr="00AE679B">
        <w:rPr>
          <w:rFonts w:hint="eastAsia"/>
          <w:u w:val="single"/>
        </w:rPr>
        <w:t>全く保護者との交流のない児童は、</w:t>
      </w:r>
      <w:r w:rsidR="006C79B4" w:rsidRPr="00AE679B">
        <w:rPr>
          <w:rFonts w:hint="eastAsia"/>
          <w:u w:val="single"/>
        </w:rPr>
        <w:t>8</w:t>
      </w:r>
      <w:r w:rsidR="00207EE3" w:rsidRPr="00AE679B">
        <w:rPr>
          <w:rFonts w:hint="eastAsia"/>
          <w:u w:val="single"/>
        </w:rPr>
        <w:t>8</w:t>
      </w:r>
      <w:r w:rsidR="006C79B4" w:rsidRPr="00AE679B">
        <w:rPr>
          <w:rFonts w:hint="eastAsia"/>
          <w:u w:val="single"/>
        </w:rPr>
        <w:t>人19.</w:t>
      </w:r>
      <w:r w:rsidR="00207EE3" w:rsidRPr="00AE679B">
        <w:rPr>
          <w:rFonts w:hint="eastAsia"/>
          <w:u w:val="single"/>
        </w:rPr>
        <w:t>6</w:t>
      </w:r>
      <w:r w:rsidR="006C79B4" w:rsidRPr="00AE679B">
        <w:rPr>
          <w:rFonts w:hint="eastAsia"/>
          <w:u w:val="single"/>
        </w:rPr>
        <w:t>％</w:t>
      </w:r>
      <w:r w:rsidR="006C79B4" w:rsidRPr="00AE679B">
        <w:rPr>
          <w:rFonts w:hint="eastAsia"/>
        </w:rPr>
        <w:t>であり、</w:t>
      </w:r>
    </w:p>
    <w:p w:rsidR="0075607F" w:rsidRPr="00AE679B" w:rsidRDefault="006C79B4" w:rsidP="00803EE5">
      <w:pPr>
        <w:pStyle w:val="a7"/>
        <w:ind w:leftChars="300" w:left="630" w:firstLineChars="100" w:firstLine="210"/>
      </w:pPr>
      <w:r w:rsidRPr="00AE679B">
        <w:rPr>
          <w:rFonts w:hint="eastAsia"/>
        </w:rPr>
        <w:t>80.</w:t>
      </w:r>
      <w:r w:rsidR="00207EE3" w:rsidRPr="00AE679B">
        <w:rPr>
          <w:rFonts w:hint="eastAsia"/>
        </w:rPr>
        <w:t>4</w:t>
      </w:r>
      <w:r w:rsidRPr="00AE679B">
        <w:rPr>
          <w:rFonts w:hint="eastAsia"/>
        </w:rPr>
        <w:t>％は何らかの交流を続けている。特に一時帰宅のある児童は、</w:t>
      </w:r>
      <w:r w:rsidR="00207EE3" w:rsidRPr="00AE679B">
        <w:rPr>
          <w:rFonts w:hint="eastAsia"/>
        </w:rPr>
        <w:t>47.1</w:t>
      </w:r>
      <w:r w:rsidRPr="00AE679B">
        <w:rPr>
          <w:rFonts w:hint="eastAsia"/>
        </w:rPr>
        <w:t>％である。</w:t>
      </w:r>
    </w:p>
    <w:p w:rsidR="00935C4D" w:rsidRPr="00AE679B" w:rsidRDefault="004F6D7B" w:rsidP="00803EE5">
      <w:pPr>
        <w:pStyle w:val="a7"/>
        <w:ind w:firstLineChars="200" w:firstLine="420"/>
        <w:rPr>
          <w:u w:val="wave"/>
        </w:rPr>
      </w:pPr>
      <w:r>
        <w:rPr>
          <w:rFonts w:hint="eastAsia"/>
          <w:u w:val="wave"/>
        </w:rPr>
        <w:t>④</w:t>
      </w:r>
      <w:r w:rsidR="009D7A6A" w:rsidRPr="00AE679B">
        <w:rPr>
          <w:rFonts w:hint="eastAsia"/>
          <w:u w:val="wave"/>
        </w:rPr>
        <w:t>入所期間10年以上の児童は</w:t>
      </w:r>
      <w:r w:rsidR="00207EE3" w:rsidRPr="00AE679B">
        <w:rPr>
          <w:rFonts w:hint="eastAsia"/>
          <w:u w:val="wave"/>
        </w:rPr>
        <w:t>217</w:t>
      </w:r>
      <w:r w:rsidR="009D7A6A" w:rsidRPr="00AE679B">
        <w:rPr>
          <w:rFonts w:hint="eastAsia"/>
          <w:u w:val="wave"/>
        </w:rPr>
        <w:t>人、</w:t>
      </w:r>
      <w:r w:rsidR="006C79B4" w:rsidRPr="00AE679B">
        <w:rPr>
          <w:rFonts w:hint="eastAsia"/>
          <w:u w:val="wave"/>
        </w:rPr>
        <w:t>全体の</w:t>
      </w:r>
      <w:r w:rsidR="00207EE3" w:rsidRPr="00AE679B">
        <w:rPr>
          <w:rFonts w:hint="eastAsia"/>
          <w:u w:val="wave"/>
        </w:rPr>
        <w:t>13.3</w:t>
      </w:r>
      <w:r w:rsidR="006C79B4" w:rsidRPr="00AE679B">
        <w:rPr>
          <w:rFonts w:hint="eastAsia"/>
          <w:u w:val="wave"/>
        </w:rPr>
        <w:t>％である。</w:t>
      </w:r>
    </w:p>
    <w:p w:rsidR="009D7A6A" w:rsidRPr="00AE679B" w:rsidRDefault="00803EE5" w:rsidP="00803EE5">
      <w:pPr>
        <w:pStyle w:val="a7"/>
        <w:ind w:firstLineChars="400" w:firstLine="840"/>
      </w:pPr>
      <w:r w:rsidRPr="00AE679B">
        <w:rPr>
          <w:rFonts w:hint="eastAsia"/>
        </w:rPr>
        <w:t>内、</w:t>
      </w:r>
      <w:r w:rsidR="009D7A6A" w:rsidRPr="00B8189B">
        <w:rPr>
          <w:rFonts w:hint="eastAsia"/>
        </w:rPr>
        <w:t>6歳以下で入所した児童は1</w:t>
      </w:r>
      <w:r w:rsidR="00207EE3" w:rsidRPr="00B8189B">
        <w:rPr>
          <w:rFonts w:hint="eastAsia"/>
        </w:rPr>
        <w:t>99</w:t>
      </w:r>
      <w:r w:rsidR="009D7A6A" w:rsidRPr="00B8189B">
        <w:rPr>
          <w:rFonts w:hint="eastAsia"/>
        </w:rPr>
        <w:t>人</w:t>
      </w:r>
      <w:r w:rsidR="00E51978" w:rsidRPr="00B8189B">
        <w:rPr>
          <w:rFonts w:hint="eastAsia"/>
        </w:rPr>
        <w:t>9</w:t>
      </w:r>
      <w:r w:rsidR="000B1493" w:rsidRPr="00B8189B">
        <w:rPr>
          <w:rFonts w:hint="eastAsia"/>
        </w:rPr>
        <w:t>1.7</w:t>
      </w:r>
      <w:r w:rsidR="00E51978" w:rsidRPr="00B8189B">
        <w:rPr>
          <w:rFonts w:hint="eastAsia"/>
        </w:rPr>
        <w:t>％</w:t>
      </w:r>
      <w:r w:rsidR="00935C4D" w:rsidRPr="00AE679B">
        <w:rPr>
          <w:rFonts w:hint="eastAsia"/>
        </w:rPr>
        <w:t>、</w:t>
      </w:r>
      <w:r w:rsidR="000B1493" w:rsidRPr="00AE679B">
        <w:rPr>
          <w:rFonts w:hint="eastAsia"/>
        </w:rPr>
        <w:t>7</w:t>
      </w:r>
      <w:r w:rsidR="009D7A6A" w:rsidRPr="00AE679B">
        <w:rPr>
          <w:rFonts w:hint="eastAsia"/>
        </w:rPr>
        <w:t>歳・</w:t>
      </w:r>
      <w:r w:rsidR="000B1493" w:rsidRPr="00AE679B">
        <w:rPr>
          <w:rFonts w:hint="eastAsia"/>
        </w:rPr>
        <w:t>8</w:t>
      </w:r>
      <w:r w:rsidR="009D7A6A" w:rsidRPr="00AE679B">
        <w:rPr>
          <w:rFonts w:hint="eastAsia"/>
        </w:rPr>
        <w:t>歳で入所が1</w:t>
      </w:r>
      <w:r w:rsidR="000B1493" w:rsidRPr="00AE679B">
        <w:rPr>
          <w:rFonts w:hint="eastAsia"/>
        </w:rPr>
        <w:t>8</w:t>
      </w:r>
      <w:r w:rsidR="009D7A6A" w:rsidRPr="00AE679B">
        <w:rPr>
          <w:rFonts w:hint="eastAsia"/>
        </w:rPr>
        <w:t>人。</w:t>
      </w:r>
    </w:p>
    <w:p w:rsidR="009D7A6A" w:rsidRPr="00AE679B" w:rsidRDefault="00803EE5" w:rsidP="00803EE5">
      <w:pPr>
        <w:pStyle w:val="a7"/>
        <w:ind w:firstLineChars="300" w:firstLine="630"/>
      </w:pPr>
      <w:r w:rsidRPr="00AE679B">
        <w:rPr>
          <w:rFonts w:hint="eastAsia"/>
          <w:u w:val="single"/>
        </w:rPr>
        <w:t>・</w:t>
      </w:r>
      <w:r w:rsidR="00E51978" w:rsidRPr="00AE679B">
        <w:rPr>
          <w:rFonts w:hint="eastAsia"/>
          <w:u w:val="single"/>
        </w:rPr>
        <w:t>保護者</w:t>
      </w:r>
      <w:r w:rsidR="009D7A6A" w:rsidRPr="00AE679B">
        <w:rPr>
          <w:rFonts w:hint="eastAsia"/>
          <w:u w:val="single"/>
        </w:rPr>
        <w:t>との交流無しは</w:t>
      </w:r>
      <w:r w:rsidR="000B1493" w:rsidRPr="00AE679B">
        <w:rPr>
          <w:rFonts w:hint="eastAsia"/>
          <w:u w:val="single"/>
        </w:rPr>
        <w:t>58</w:t>
      </w:r>
      <w:r w:rsidR="00AF4E8B">
        <w:rPr>
          <w:rFonts w:hint="eastAsia"/>
          <w:u w:val="single"/>
        </w:rPr>
        <w:t>人</w:t>
      </w:r>
      <w:r w:rsidR="00B8189B">
        <w:rPr>
          <w:rFonts w:hint="eastAsia"/>
          <w:u w:val="single"/>
        </w:rPr>
        <w:t>26.7％</w:t>
      </w:r>
      <w:r w:rsidR="009D7A6A" w:rsidRPr="00AE679B">
        <w:rPr>
          <w:rFonts w:hint="eastAsia"/>
        </w:rPr>
        <w:t>。</w:t>
      </w:r>
    </w:p>
    <w:p w:rsidR="009D7A6A" w:rsidRPr="00AE679B" w:rsidRDefault="00803EE5" w:rsidP="00803EE5">
      <w:pPr>
        <w:pStyle w:val="a7"/>
        <w:ind w:leftChars="300" w:left="840" w:hangingChars="100" w:hanging="210"/>
      </w:pPr>
      <w:r w:rsidRPr="00AE679B">
        <w:rPr>
          <w:rFonts w:hint="eastAsia"/>
        </w:rPr>
        <w:t>・</w:t>
      </w:r>
      <w:r w:rsidR="009D7A6A" w:rsidRPr="00AE679B">
        <w:rPr>
          <w:rFonts w:hint="eastAsia"/>
        </w:rPr>
        <w:t>月1回以上帰宅している児童は17人、年2～11回帰宅児童は68人であり、年1回帰宅を含めると</w:t>
      </w:r>
      <w:r w:rsidR="000B1493" w:rsidRPr="00AE679B">
        <w:rPr>
          <w:rFonts w:hint="eastAsia"/>
          <w:u w:val="single"/>
        </w:rPr>
        <w:t>44.7</w:t>
      </w:r>
      <w:r w:rsidR="009D7A6A" w:rsidRPr="00AE679B">
        <w:rPr>
          <w:rFonts w:hint="eastAsia"/>
          <w:u w:val="single"/>
        </w:rPr>
        <w:t>％が家族のもとへ</w:t>
      </w:r>
      <w:r w:rsidR="00E51978" w:rsidRPr="00AE679B">
        <w:rPr>
          <w:rFonts w:hint="eastAsia"/>
          <w:u w:val="single"/>
        </w:rPr>
        <w:t>一時</w:t>
      </w:r>
      <w:r w:rsidR="009D7A6A" w:rsidRPr="00AE679B">
        <w:rPr>
          <w:rFonts w:hint="eastAsia"/>
          <w:u w:val="single"/>
        </w:rPr>
        <w:t>帰宅</w:t>
      </w:r>
      <w:r w:rsidR="009D7A6A" w:rsidRPr="00AE679B">
        <w:rPr>
          <w:rFonts w:hint="eastAsia"/>
        </w:rPr>
        <w:t>している。</w:t>
      </w:r>
    </w:p>
    <w:p w:rsidR="005F2714" w:rsidRPr="00AE679B" w:rsidRDefault="009D7A6A" w:rsidP="00803EE5">
      <w:pPr>
        <w:pStyle w:val="a7"/>
      </w:pPr>
      <w:r w:rsidRPr="00AE679B">
        <w:rPr>
          <w:rFonts w:hint="eastAsia"/>
        </w:rPr>
        <w:t xml:space="preserve">　　　</w:t>
      </w:r>
      <w:r w:rsidR="00803EE5" w:rsidRPr="00AE679B">
        <w:rPr>
          <w:rFonts w:hint="eastAsia"/>
        </w:rPr>
        <w:t xml:space="preserve">　</w:t>
      </w:r>
      <w:r w:rsidRPr="00AE679B">
        <w:rPr>
          <w:rFonts w:hint="eastAsia"/>
        </w:rPr>
        <w:t>面会は、年１回以上面会のある児童は、</w:t>
      </w:r>
      <w:r w:rsidR="00935C4D" w:rsidRPr="00AE679B">
        <w:rPr>
          <w:rFonts w:hint="eastAsia"/>
        </w:rPr>
        <w:t>43人</w:t>
      </w:r>
      <w:r w:rsidR="000B1493" w:rsidRPr="00AE679B">
        <w:rPr>
          <w:rFonts w:hint="eastAsia"/>
        </w:rPr>
        <w:t>19.8</w:t>
      </w:r>
      <w:r w:rsidR="00935C4D" w:rsidRPr="00AE679B">
        <w:rPr>
          <w:rFonts w:hint="eastAsia"/>
        </w:rPr>
        <w:t>％であった。</w:t>
      </w:r>
    </w:p>
    <w:p w:rsidR="00602431" w:rsidRPr="00B8189B" w:rsidRDefault="00E51978" w:rsidP="00803EE5">
      <w:pPr>
        <w:pStyle w:val="a7"/>
        <w:ind w:left="840" w:hangingChars="400" w:hanging="840"/>
        <w:rPr>
          <w:u w:val="wave"/>
        </w:rPr>
      </w:pPr>
      <w:r w:rsidRPr="00AE679B">
        <w:rPr>
          <w:rFonts w:hint="eastAsia"/>
        </w:rPr>
        <w:t xml:space="preserve">　　　</w:t>
      </w:r>
      <w:r w:rsidR="00803EE5" w:rsidRPr="00AE679B">
        <w:rPr>
          <w:rFonts w:hint="eastAsia"/>
        </w:rPr>
        <w:t>・</w:t>
      </w:r>
      <w:r w:rsidRPr="00B8189B">
        <w:rPr>
          <w:rFonts w:hint="eastAsia"/>
          <w:u w:val="wave"/>
        </w:rPr>
        <w:t>10年以上入所している児童</w:t>
      </w:r>
      <w:r w:rsidR="00B8189B">
        <w:rPr>
          <w:rFonts w:hint="eastAsia"/>
          <w:u w:val="wave"/>
        </w:rPr>
        <w:t>も</w:t>
      </w:r>
      <w:r w:rsidRPr="00B8189B">
        <w:rPr>
          <w:rFonts w:hint="eastAsia"/>
          <w:u w:val="wave"/>
        </w:rPr>
        <w:t>、</w:t>
      </w:r>
      <w:r w:rsidR="00B8189B">
        <w:rPr>
          <w:rFonts w:hint="eastAsia"/>
          <w:u w:val="wave"/>
        </w:rPr>
        <w:t>多くの児童</w:t>
      </w:r>
      <w:r w:rsidRPr="00B8189B">
        <w:rPr>
          <w:rFonts w:hint="eastAsia"/>
          <w:u w:val="wave"/>
        </w:rPr>
        <w:t>が保護者と交流しており、</w:t>
      </w:r>
      <w:r w:rsidR="00602431" w:rsidRPr="00B8189B">
        <w:rPr>
          <w:rFonts w:hint="eastAsia"/>
          <w:u w:val="wave"/>
        </w:rPr>
        <w:t>親子関係を継続しながら、養育支援が必要な児童</w:t>
      </w:r>
      <w:r w:rsidRPr="00B8189B">
        <w:rPr>
          <w:rFonts w:hint="eastAsia"/>
          <w:u w:val="wave"/>
        </w:rPr>
        <w:t>である</w:t>
      </w:r>
      <w:r w:rsidR="00602431" w:rsidRPr="00B8189B">
        <w:rPr>
          <w:rFonts w:hint="eastAsia"/>
          <w:u w:val="wave"/>
        </w:rPr>
        <w:t>。</w:t>
      </w:r>
    </w:p>
    <w:p w:rsidR="00C77999" w:rsidRPr="00AE679B" w:rsidRDefault="00B65ECF" w:rsidP="00C77999">
      <w:pPr>
        <w:pStyle w:val="a7"/>
      </w:pPr>
      <w:r w:rsidRPr="00AE679B">
        <w:rPr>
          <w:rFonts w:hint="eastAsia"/>
        </w:rPr>
        <w:t xml:space="preserve">　　</w:t>
      </w:r>
      <w:r w:rsidR="004F6D7B">
        <w:rPr>
          <w:rFonts w:hint="eastAsia"/>
        </w:rPr>
        <w:t>⑤</w:t>
      </w:r>
      <w:r w:rsidRPr="00B8189B">
        <w:rPr>
          <w:rFonts w:hint="eastAsia"/>
          <w:u w:val="wave"/>
        </w:rPr>
        <w:t>保護者との交流のない児童は、全体で2</w:t>
      </w:r>
      <w:r w:rsidR="000B1493" w:rsidRPr="00B8189B">
        <w:rPr>
          <w:rFonts w:hint="eastAsia"/>
          <w:u w:val="wave"/>
        </w:rPr>
        <w:t>2</w:t>
      </w:r>
      <w:r w:rsidRPr="00B8189B">
        <w:rPr>
          <w:rFonts w:hint="eastAsia"/>
          <w:u w:val="wave"/>
        </w:rPr>
        <w:t>.</w:t>
      </w:r>
      <w:r w:rsidR="000B1493" w:rsidRPr="00B8189B">
        <w:rPr>
          <w:rFonts w:hint="eastAsia"/>
          <w:u w:val="wave"/>
        </w:rPr>
        <w:t>0</w:t>
      </w:r>
      <w:r w:rsidRPr="00B8189B">
        <w:rPr>
          <w:rFonts w:hint="eastAsia"/>
          <w:u w:val="wave"/>
        </w:rPr>
        <w:t>％</w:t>
      </w:r>
      <w:r w:rsidRPr="00AE679B">
        <w:rPr>
          <w:rFonts w:hint="eastAsia"/>
        </w:rPr>
        <w:t>、</w:t>
      </w:r>
    </w:p>
    <w:p w:rsidR="00C77999" w:rsidRPr="00AE679B" w:rsidRDefault="00B65ECF" w:rsidP="00C77999">
      <w:pPr>
        <w:pStyle w:val="a7"/>
        <w:ind w:firstLineChars="500" w:firstLine="1050"/>
      </w:pPr>
      <w:r w:rsidRPr="00AE679B">
        <w:rPr>
          <w:rFonts w:hint="eastAsia"/>
        </w:rPr>
        <w:t>入所5年以下では22％、</w:t>
      </w:r>
      <w:r w:rsidR="002A7A1E" w:rsidRPr="00AE679B">
        <w:rPr>
          <w:rFonts w:hint="eastAsia"/>
        </w:rPr>
        <w:t>5年～10年では19.</w:t>
      </w:r>
      <w:r w:rsidR="000B1493" w:rsidRPr="00AE679B">
        <w:rPr>
          <w:rFonts w:hint="eastAsia"/>
        </w:rPr>
        <w:t>6</w:t>
      </w:r>
      <w:r w:rsidR="002A7A1E" w:rsidRPr="00AE679B">
        <w:rPr>
          <w:rFonts w:hint="eastAsia"/>
        </w:rPr>
        <w:t>％でありほとんどかわらないが、</w:t>
      </w:r>
    </w:p>
    <w:p w:rsidR="002A7A1E" w:rsidRPr="00AE679B" w:rsidRDefault="002A7A1E" w:rsidP="00C77999">
      <w:pPr>
        <w:pStyle w:val="a7"/>
        <w:ind w:firstLineChars="500" w:firstLine="1050"/>
      </w:pPr>
      <w:r w:rsidRPr="00AE679B">
        <w:rPr>
          <w:rFonts w:hint="eastAsia"/>
        </w:rPr>
        <w:t>10年以上は</w:t>
      </w:r>
      <w:r w:rsidR="000B1493" w:rsidRPr="00AE679B">
        <w:rPr>
          <w:rFonts w:hint="eastAsia"/>
        </w:rPr>
        <w:t>26</w:t>
      </w:r>
      <w:r w:rsidRPr="00AE679B">
        <w:rPr>
          <w:rFonts w:hint="eastAsia"/>
        </w:rPr>
        <w:t>.</w:t>
      </w:r>
      <w:r w:rsidR="000B1493" w:rsidRPr="00AE679B">
        <w:rPr>
          <w:rFonts w:hint="eastAsia"/>
        </w:rPr>
        <w:t>7</w:t>
      </w:r>
      <w:r w:rsidRPr="00AE679B">
        <w:rPr>
          <w:rFonts w:hint="eastAsia"/>
        </w:rPr>
        <w:t>％となっており特徴的である。</w:t>
      </w:r>
    </w:p>
    <w:p w:rsidR="008E0940" w:rsidRPr="00AE679B" w:rsidRDefault="008E0940" w:rsidP="00C77999">
      <w:pPr>
        <w:pStyle w:val="a7"/>
        <w:ind w:firstLineChars="500" w:firstLine="1050"/>
      </w:pPr>
      <w:r w:rsidRPr="00AE679B">
        <w:rPr>
          <w:rFonts w:hint="eastAsia"/>
        </w:rPr>
        <w:t>特に注目すべきは、全ての入所期間において2歳3歳時の入所児童に多いこと</w:t>
      </w:r>
    </w:p>
    <w:p w:rsidR="00943BCB" w:rsidRPr="00AE679B" w:rsidRDefault="00943BCB" w:rsidP="00C77999">
      <w:pPr>
        <w:pStyle w:val="a7"/>
        <w:ind w:firstLineChars="500" w:firstLine="1050"/>
      </w:pPr>
      <w:r w:rsidRPr="00AE679B">
        <w:rPr>
          <w:rFonts w:hint="eastAsia"/>
        </w:rPr>
        <w:t>や、入所期間10年以上児童の経路内割合（家庭10.2％、乳児院28.3％）</w:t>
      </w:r>
      <w:r w:rsidR="008E0940" w:rsidRPr="00AE679B">
        <w:rPr>
          <w:rFonts w:hint="eastAsia"/>
        </w:rPr>
        <w:t>から、</w:t>
      </w:r>
    </w:p>
    <w:p w:rsidR="008E0940" w:rsidRDefault="008E0940" w:rsidP="00C77999">
      <w:pPr>
        <w:pStyle w:val="a7"/>
        <w:ind w:firstLineChars="500" w:firstLine="1050"/>
      </w:pPr>
      <w:r w:rsidRPr="00B8189B">
        <w:rPr>
          <w:rFonts w:hint="eastAsia"/>
          <w:u w:val="single"/>
        </w:rPr>
        <w:t>乳児院からの入所児童の親子関係に注視する必要がある</w:t>
      </w:r>
      <w:r w:rsidRPr="00AE679B">
        <w:rPr>
          <w:rFonts w:hint="eastAsia"/>
        </w:rPr>
        <w:t>。</w:t>
      </w:r>
    </w:p>
    <w:p w:rsidR="00284FC6" w:rsidRPr="00AE679B" w:rsidRDefault="00284FC6" w:rsidP="00C77999">
      <w:pPr>
        <w:pStyle w:val="a7"/>
        <w:ind w:firstLineChars="500" w:firstLine="1050"/>
      </w:pPr>
    </w:p>
    <w:p w:rsidR="00FB71E8" w:rsidRPr="00AE679B" w:rsidRDefault="00FB71E8" w:rsidP="00803EE5">
      <w:pPr>
        <w:pStyle w:val="a7"/>
        <w:rPr>
          <w:u w:val="wave"/>
        </w:rPr>
      </w:pPr>
      <w:r w:rsidRPr="00AE679B">
        <w:rPr>
          <w:rFonts w:hint="eastAsia"/>
        </w:rPr>
        <w:lastRenderedPageBreak/>
        <w:t xml:space="preserve">　　</w:t>
      </w:r>
      <w:r w:rsidR="004F6D7B">
        <w:rPr>
          <w:rFonts w:hint="eastAsia"/>
        </w:rPr>
        <w:t>⑥</w:t>
      </w:r>
      <w:r w:rsidRPr="00AE679B">
        <w:rPr>
          <w:rFonts w:hint="eastAsia"/>
          <w:u w:val="wave"/>
        </w:rPr>
        <w:t>家族の交流と</w:t>
      </w:r>
      <w:r w:rsidR="002A7A1E" w:rsidRPr="00AE679B">
        <w:rPr>
          <w:rFonts w:hint="eastAsia"/>
          <w:u w:val="wave"/>
        </w:rPr>
        <w:t>児童の</w:t>
      </w:r>
      <w:r w:rsidRPr="00AE679B">
        <w:rPr>
          <w:rFonts w:hint="eastAsia"/>
          <w:u w:val="wave"/>
        </w:rPr>
        <w:t>問題行動の関係</w:t>
      </w:r>
    </w:p>
    <w:p w:rsidR="00FB71E8" w:rsidRDefault="00FB71E8" w:rsidP="00C77999">
      <w:pPr>
        <w:pStyle w:val="a7"/>
        <w:ind w:left="840" w:hangingChars="400" w:hanging="840"/>
      </w:pPr>
      <w:r w:rsidRPr="00AE679B">
        <w:rPr>
          <w:rFonts w:hint="eastAsia"/>
        </w:rPr>
        <w:t xml:space="preserve">　　　</w:t>
      </w:r>
      <w:r w:rsidR="00C77999" w:rsidRPr="00AE679B">
        <w:rPr>
          <w:rFonts w:hint="eastAsia"/>
        </w:rPr>
        <w:t>・</w:t>
      </w:r>
      <w:r w:rsidRPr="00AE679B">
        <w:rPr>
          <w:rFonts w:hint="eastAsia"/>
        </w:rPr>
        <w:t>家族との交流無しの場合の問題行動無しの児童は、1</w:t>
      </w:r>
      <w:r w:rsidR="00C260C4" w:rsidRPr="00AE679B">
        <w:rPr>
          <w:rFonts w:hint="eastAsia"/>
        </w:rPr>
        <w:t>28</w:t>
      </w:r>
      <w:r w:rsidRPr="00AE679B">
        <w:rPr>
          <w:rFonts w:hint="eastAsia"/>
        </w:rPr>
        <w:t>人3</w:t>
      </w:r>
      <w:r w:rsidR="00C260C4" w:rsidRPr="00AE679B">
        <w:rPr>
          <w:rFonts w:hint="eastAsia"/>
        </w:rPr>
        <w:t>5.7</w:t>
      </w:r>
      <w:r w:rsidRPr="00AE679B">
        <w:rPr>
          <w:rFonts w:hint="eastAsia"/>
        </w:rPr>
        <w:t>％</w:t>
      </w:r>
      <w:r w:rsidR="0007361F" w:rsidRPr="00AE679B">
        <w:rPr>
          <w:rFonts w:hint="eastAsia"/>
        </w:rPr>
        <w:t>（全体の問題行動無しは3</w:t>
      </w:r>
      <w:r w:rsidR="00C260C4" w:rsidRPr="00AE679B">
        <w:rPr>
          <w:rFonts w:hint="eastAsia"/>
        </w:rPr>
        <w:t>4.9</w:t>
      </w:r>
      <w:r w:rsidR="0007361F" w:rsidRPr="00AE679B">
        <w:rPr>
          <w:rFonts w:hint="eastAsia"/>
        </w:rPr>
        <w:t>％）</w:t>
      </w:r>
      <w:r w:rsidRPr="00AE679B">
        <w:rPr>
          <w:rFonts w:hint="eastAsia"/>
        </w:rPr>
        <w:t>、問題行動3項目以上は12</w:t>
      </w:r>
      <w:r w:rsidR="00C260C4" w:rsidRPr="00AE679B">
        <w:rPr>
          <w:rFonts w:hint="eastAsia"/>
        </w:rPr>
        <w:t>8</w:t>
      </w:r>
      <w:r w:rsidRPr="00AE679B">
        <w:rPr>
          <w:rFonts w:hint="eastAsia"/>
        </w:rPr>
        <w:t>人3</w:t>
      </w:r>
      <w:r w:rsidR="00C260C4" w:rsidRPr="00AE679B">
        <w:rPr>
          <w:rFonts w:hint="eastAsia"/>
        </w:rPr>
        <w:t>5.7</w:t>
      </w:r>
      <w:r w:rsidRPr="00AE679B">
        <w:rPr>
          <w:rFonts w:hint="eastAsia"/>
        </w:rPr>
        <w:t>％</w:t>
      </w:r>
      <w:r w:rsidR="0007361F" w:rsidRPr="00AE679B">
        <w:rPr>
          <w:rFonts w:hint="eastAsia"/>
        </w:rPr>
        <w:t>（全体では37</w:t>
      </w:r>
      <w:r w:rsidR="00C260C4" w:rsidRPr="00AE679B">
        <w:rPr>
          <w:rFonts w:hint="eastAsia"/>
        </w:rPr>
        <w:t>.3</w:t>
      </w:r>
      <w:r w:rsidR="0007361F" w:rsidRPr="00AE679B">
        <w:rPr>
          <w:rFonts w:hint="eastAsia"/>
        </w:rPr>
        <w:t>％）</w:t>
      </w:r>
      <w:r w:rsidRPr="00AE679B">
        <w:rPr>
          <w:rFonts w:hint="eastAsia"/>
        </w:rPr>
        <w:t>であり、</w:t>
      </w:r>
      <w:r w:rsidR="0007361F" w:rsidRPr="00AE679B">
        <w:rPr>
          <w:rFonts w:hint="eastAsia"/>
        </w:rPr>
        <w:t>家族の交流</w:t>
      </w:r>
      <w:r w:rsidR="00B8189B">
        <w:rPr>
          <w:rFonts w:hint="eastAsia"/>
        </w:rPr>
        <w:t>がないことと児童の</w:t>
      </w:r>
      <w:r w:rsidR="0007361F" w:rsidRPr="00AE679B">
        <w:rPr>
          <w:rFonts w:hint="eastAsia"/>
        </w:rPr>
        <w:t>問題行動には関係がみられなかった。</w:t>
      </w:r>
    </w:p>
    <w:p w:rsidR="00485304" w:rsidRPr="003F770C" w:rsidRDefault="00485304" w:rsidP="00C77999">
      <w:pPr>
        <w:pStyle w:val="a7"/>
        <w:ind w:left="840" w:hangingChars="400" w:hanging="840"/>
        <w:rPr>
          <w:u w:val="wave"/>
        </w:rPr>
      </w:pPr>
      <w:r>
        <w:rPr>
          <w:rFonts w:hint="eastAsia"/>
        </w:rPr>
        <w:t xml:space="preserve">　　　・</w:t>
      </w:r>
      <w:r w:rsidRPr="003F770C">
        <w:rPr>
          <w:rFonts w:hint="eastAsia"/>
          <w:u w:val="wave"/>
        </w:rPr>
        <w:t>家族との交流を持ちながら問題行動が生じていることや調査での「家族関係への支援に留意」が67.7％と非常に高い状況から、家族との関係が児童に与えている影響も十分検討すべきである。</w:t>
      </w:r>
    </w:p>
    <w:p w:rsidR="003E1925" w:rsidRPr="00AE679B" w:rsidRDefault="003E1925" w:rsidP="00803EE5">
      <w:pPr>
        <w:pStyle w:val="a7"/>
        <w:rPr>
          <w:b/>
        </w:rPr>
      </w:pPr>
    </w:p>
    <w:p w:rsidR="00CE6F6A" w:rsidRPr="00AE679B" w:rsidRDefault="00AE63E4" w:rsidP="00CE6F6A">
      <w:pPr>
        <w:pStyle w:val="a7"/>
        <w:rPr>
          <w:b/>
        </w:rPr>
      </w:pPr>
      <w:r w:rsidRPr="00AE679B">
        <w:rPr>
          <w:rFonts w:hint="eastAsia"/>
          <w:b/>
        </w:rPr>
        <w:t>（</w:t>
      </w:r>
      <w:r w:rsidR="00D82C7B" w:rsidRPr="00AE679B">
        <w:rPr>
          <w:rFonts w:hint="eastAsia"/>
          <w:b/>
        </w:rPr>
        <w:t>４</w:t>
      </w:r>
      <w:r w:rsidRPr="00AE679B">
        <w:rPr>
          <w:rFonts w:hint="eastAsia"/>
          <w:b/>
        </w:rPr>
        <w:t>）</w:t>
      </w:r>
      <w:r w:rsidR="00CE6F6A" w:rsidRPr="00AE679B">
        <w:rPr>
          <w:rFonts w:hint="eastAsia"/>
          <w:b/>
        </w:rPr>
        <w:t>保護者の状況、関係困難な保護者</w:t>
      </w:r>
    </w:p>
    <w:p w:rsidR="00CE6F6A" w:rsidRPr="00AE679B" w:rsidRDefault="00CE6F6A" w:rsidP="00CE6F6A">
      <w:pPr>
        <w:pStyle w:val="a7"/>
      </w:pPr>
      <w:r w:rsidRPr="00AE679B">
        <w:rPr>
          <w:rFonts w:hint="eastAsia"/>
        </w:rPr>
        <w:t xml:space="preserve">　　</w:t>
      </w:r>
      <w:r w:rsidRPr="00AE679B">
        <w:rPr>
          <w:rFonts w:hint="eastAsia"/>
          <w:u w:val="wave"/>
        </w:rPr>
        <w:t>①保護者への対応に困難をきたしているのは、654人、全入所児童の40％</w:t>
      </w:r>
    </w:p>
    <w:p w:rsidR="00CE6F6A" w:rsidRPr="00AE679B" w:rsidRDefault="00CE6F6A" w:rsidP="00CE6F6A">
      <w:pPr>
        <w:pStyle w:val="a7"/>
        <w:ind w:firstLineChars="400" w:firstLine="840"/>
      </w:pPr>
      <w:r w:rsidRPr="00AE679B">
        <w:rPr>
          <w:rFonts w:hint="eastAsia"/>
        </w:rPr>
        <w:t>無理な要求や暴言暴力のある保護者は、120人7.3％</w:t>
      </w:r>
    </w:p>
    <w:p w:rsidR="00CE6F6A" w:rsidRPr="00AE679B" w:rsidRDefault="00CE6F6A" w:rsidP="00CE6F6A">
      <w:pPr>
        <w:pStyle w:val="a7"/>
      </w:pPr>
      <w:r w:rsidRPr="00AE679B">
        <w:rPr>
          <w:rFonts w:hint="eastAsia"/>
        </w:rPr>
        <w:t xml:space="preserve">　　　　支援への無理解や非協力な保護者は、307人18.8％</w:t>
      </w:r>
    </w:p>
    <w:p w:rsidR="00CE6F6A" w:rsidRPr="00AE679B" w:rsidRDefault="00CE6F6A" w:rsidP="00CE6F6A">
      <w:pPr>
        <w:pStyle w:val="a7"/>
        <w:ind w:firstLineChars="400" w:firstLine="840"/>
      </w:pPr>
      <w:r w:rsidRPr="00AE679B">
        <w:rPr>
          <w:rFonts w:hint="eastAsia"/>
        </w:rPr>
        <w:t>28条等による通信面会の制限をしている保護者250人15.3％</w:t>
      </w:r>
    </w:p>
    <w:p w:rsidR="00CE6F6A" w:rsidRPr="00AE679B" w:rsidRDefault="00CE6F6A" w:rsidP="00CE6F6A">
      <w:pPr>
        <w:pStyle w:val="a7"/>
        <w:ind w:firstLineChars="400" w:firstLine="840"/>
      </w:pPr>
      <w:r w:rsidRPr="00AE679B">
        <w:rPr>
          <w:rFonts w:hint="eastAsia"/>
        </w:rPr>
        <w:t>問題なしは、60％</w:t>
      </w:r>
    </w:p>
    <w:p w:rsidR="00CE6F6A" w:rsidRPr="00AE679B" w:rsidRDefault="00CE6F6A" w:rsidP="00CE6F6A">
      <w:pPr>
        <w:pStyle w:val="a7"/>
        <w:ind w:firstLineChars="300" w:firstLine="630"/>
      </w:pPr>
      <w:r w:rsidRPr="00AE679B">
        <w:rPr>
          <w:rFonts w:hint="eastAsia"/>
        </w:rPr>
        <w:t>・特に、2項目問題ありは、125人7.6％、3項目問題ありは、26人1.6％である。</w:t>
      </w:r>
    </w:p>
    <w:p w:rsidR="004F6D7B" w:rsidRDefault="00CE6F6A" w:rsidP="00284FC6">
      <w:pPr>
        <w:pStyle w:val="a7"/>
        <w:ind w:firstLineChars="300" w:firstLine="630"/>
      </w:pPr>
      <w:r w:rsidRPr="00AE679B">
        <w:rPr>
          <w:rFonts w:hint="eastAsia"/>
        </w:rPr>
        <w:t xml:space="preserve">約10％の保護者は重篤な困難性を有している。　　</w:t>
      </w:r>
    </w:p>
    <w:p w:rsidR="00CE6F6A" w:rsidRPr="003F770C" w:rsidRDefault="00CE6F6A" w:rsidP="00F167B0">
      <w:pPr>
        <w:pStyle w:val="a7"/>
        <w:ind w:firstLineChars="200" w:firstLine="420"/>
      </w:pPr>
      <w:r w:rsidRPr="003F770C">
        <w:rPr>
          <w:rFonts w:hint="eastAsia"/>
        </w:rPr>
        <w:t>②子供の問題行動と保護者の問題の関係は、</w:t>
      </w:r>
    </w:p>
    <w:p w:rsidR="00CE6F6A" w:rsidRPr="00AE679B" w:rsidRDefault="00CE6F6A" w:rsidP="00CE6F6A">
      <w:pPr>
        <w:pStyle w:val="a7"/>
      </w:pPr>
      <w:r w:rsidRPr="00AE679B">
        <w:rPr>
          <w:rFonts w:hint="eastAsia"/>
        </w:rPr>
        <w:t xml:space="preserve">　　　・</w:t>
      </w:r>
      <w:r w:rsidRPr="003F770C">
        <w:rPr>
          <w:rFonts w:hint="eastAsia"/>
          <w:u w:val="wave"/>
        </w:rPr>
        <w:t>双方問題ありは、入所児童全体の32.4％（530人）</w:t>
      </w:r>
      <w:r w:rsidRPr="00AE679B">
        <w:rPr>
          <w:rFonts w:hint="eastAsia"/>
        </w:rPr>
        <w:t>、</w:t>
      </w:r>
    </w:p>
    <w:p w:rsidR="00CE6F6A" w:rsidRPr="003F770C" w:rsidRDefault="00CE6F6A" w:rsidP="00CE6F6A">
      <w:pPr>
        <w:pStyle w:val="a7"/>
        <w:ind w:firstLineChars="400" w:firstLine="840"/>
        <w:rPr>
          <w:u w:val="wave"/>
        </w:rPr>
      </w:pPr>
      <w:r w:rsidRPr="003F770C">
        <w:rPr>
          <w:rFonts w:hint="eastAsia"/>
          <w:u w:val="wave"/>
        </w:rPr>
        <w:t>双方問題なしは、27.4％（447人）</w:t>
      </w:r>
    </w:p>
    <w:p w:rsidR="00CE6F6A" w:rsidRPr="00AE679B" w:rsidRDefault="00CE6F6A" w:rsidP="00CE6F6A">
      <w:pPr>
        <w:pStyle w:val="a7"/>
        <w:ind w:leftChars="300" w:left="840" w:hangingChars="100" w:hanging="210"/>
      </w:pPr>
      <w:r w:rsidRPr="00AE679B">
        <w:rPr>
          <w:rFonts w:hint="eastAsia"/>
        </w:rPr>
        <w:t>・児童の問題あり1063人の内、保護者に問題あり苦慮は530人49.9％（全体の32.4％）保護者に問題はないが、児童に問題ありは、533人で全体の32.6％</w:t>
      </w:r>
    </w:p>
    <w:p w:rsidR="002C535A" w:rsidRDefault="0061576D" w:rsidP="003F770C">
      <w:pPr>
        <w:pStyle w:val="a7"/>
      </w:pP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120015</wp:posOffset>
                </wp:positionH>
                <wp:positionV relativeFrom="paragraph">
                  <wp:posOffset>187325</wp:posOffset>
                </wp:positionV>
                <wp:extent cx="4572000" cy="22002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4572000" cy="2200275"/>
                        </a:xfrm>
                        <a:prstGeom prst="rect">
                          <a:avLst/>
                        </a:prstGeom>
                        <a:solidFill>
                          <a:schemeClr val="lt1"/>
                        </a:solidFill>
                        <a:ln w="6350">
                          <a:solidFill>
                            <a:prstClr val="black"/>
                          </a:solidFill>
                        </a:ln>
                      </wps:spPr>
                      <wps:txbx>
                        <w:txbxContent>
                          <w:p w:rsidR="0061576D" w:rsidRDefault="0061576D">
                            <w:r>
                              <w:rPr>
                                <w:noProof/>
                              </w:rPr>
                              <w:drawing>
                                <wp:inline distT="0" distB="0" distL="0" distR="0">
                                  <wp:extent cx="2590165" cy="1809750"/>
                                  <wp:effectExtent l="0" t="0" r="63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165" cy="18097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2" o:spid="_x0000_s1036" type="#_x0000_t202" style="position:absolute;left:0;text-align:left;margin-left:9.45pt;margin-top:14.75pt;width:5in;height:173.2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" fillcolor="white [3201]" strokeweight=".5pt">
                <v:textbox style="mso-fit-shape-to-text:t">
                  <w:txbxContent>
                    <w:p w:rsidR="0061576D" w:rsidRDefault="0061576D">
                      <w:r>
                        <w:rPr>
                          <w:noProof/>
                        </w:rPr>
                        <w:drawing>
                          <wp:inline distT="0" distB="0" distL="0" distR="0">
                            <wp:extent cx="2590165" cy="1809750"/>
                            <wp:effectExtent l="0" t="0" r="63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165" cy="1809750"/>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3044190</wp:posOffset>
                </wp:positionH>
                <wp:positionV relativeFrom="paragraph">
                  <wp:posOffset>168275</wp:posOffset>
                </wp:positionV>
                <wp:extent cx="2466975" cy="19621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466975" cy="1962150"/>
                        </a:xfrm>
                        <a:prstGeom prst="rect">
                          <a:avLst/>
                        </a:prstGeom>
                        <a:solidFill>
                          <a:schemeClr val="lt1"/>
                        </a:solidFill>
                        <a:ln w="6350">
                          <a:solidFill>
                            <a:prstClr val="black"/>
                          </a:solidFill>
                        </a:ln>
                      </wps:spPr>
                      <wps:txbx>
                        <w:txbxContent>
                          <w:p w:rsidR="0061576D" w:rsidRDefault="0061576D">
                            <w:r>
                              <w:rPr>
                                <w:noProof/>
                              </w:rPr>
                              <w:drawing>
                                <wp:inline distT="0" distB="0" distL="0" distR="0">
                                  <wp:extent cx="2276475" cy="173355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6475" cy="1733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5" o:spid="_x0000_s1037" type="#_x0000_t202" style="position:absolute;left:0;text-align:left;margin-left:239.7pt;margin-top:13.25pt;width:194.25pt;height:154.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" fillcolor="white [3201]" strokeweight=".5pt">
                <v:textbox style="mso-fit-shape-to-text:t">
                  <w:txbxContent>
                    <w:p w:rsidR="0061576D" w:rsidRDefault="0061576D">
                      <w:r>
                        <w:rPr>
                          <w:noProof/>
                        </w:rPr>
                        <w:drawing>
                          <wp:inline distT="0" distB="0" distL="0" distR="0">
                            <wp:extent cx="2276475" cy="173355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6475" cy="1733550"/>
                                    </a:xfrm>
                                    <a:prstGeom prst="rect">
                                      <a:avLst/>
                                    </a:prstGeom>
                                    <a:noFill/>
                                    <a:ln>
                                      <a:noFill/>
                                    </a:ln>
                                  </pic:spPr>
                                </pic:pic>
                              </a:graphicData>
                            </a:graphic>
                          </wp:inline>
                        </w:drawing>
                      </w:r>
                    </w:p>
                  </w:txbxContent>
                </v:textbox>
              </v:shape>
            </w:pict>
          </mc:Fallback>
        </mc:AlternateContent>
      </w:r>
      <w:r w:rsidR="00CE6F6A" w:rsidRPr="00AE679B">
        <w:rPr>
          <w:rFonts w:hint="eastAsia"/>
        </w:rPr>
        <w:t xml:space="preserve">　　</w:t>
      </w:r>
    </w:p>
    <w:p w:rsidR="002C535A" w:rsidRDefault="002C535A" w:rsidP="003F770C">
      <w:pPr>
        <w:pStyle w:val="a7"/>
      </w:pPr>
    </w:p>
    <w:p w:rsidR="002C535A" w:rsidRDefault="002C535A" w:rsidP="003F770C">
      <w:pPr>
        <w:pStyle w:val="a7"/>
      </w:pPr>
    </w:p>
    <w:p w:rsidR="002C535A" w:rsidRDefault="002C535A" w:rsidP="003F770C">
      <w:pPr>
        <w:pStyle w:val="a7"/>
      </w:pPr>
    </w:p>
    <w:p w:rsidR="002C535A" w:rsidRDefault="002C535A" w:rsidP="003F770C">
      <w:pPr>
        <w:pStyle w:val="a7"/>
      </w:pPr>
    </w:p>
    <w:p w:rsidR="002C535A" w:rsidRDefault="002C535A" w:rsidP="003F770C">
      <w:pPr>
        <w:pStyle w:val="a7"/>
      </w:pPr>
    </w:p>
    <w:p w:rsidR="002C535A" w:rsidRDefault="002C535A" w:rsidP="003F770C">
      <w:pPr>
        <w:pStyle w:val="a7"/>
      </w:pPr>
    </w:p>
    <w:p w:rsidR="002C535A" w:rsidRDefault="002C535A" w:rsidP="003F770C">
      <w:pPr>
        <w:pStyle w:val="a7"/>
      </w:pPr>
    </w:p>
    <w:p w:rsidR="002C535A" w:rsidRDefault="002C535A" w:rsidP="003F770C">
      <w:pPr>
        <w:pStyle w:val="a7"/>
      </w:pPr>
    </w:p>
    <w:p w:rsidR="00CE6F6A" w:rsidRPr="00AE679B" w:rsidRDefault="00CE6F6A" w:rsidP="003F770C">
      <w:pPr>
        <w:pStyle w:val="a7"/>
      </w:pPr>
      <w:r w:rsidRPr="00AE679B">
        <w:rPr>
          <w:rFonts w:hint="eastAsia"/>
        </w:rPr>
        <w:t xml:space="preserve">　</w:t>
      </w:r>
    </w:p>
    <w:p w:rsidR="00CE6F6A" w:rsidRPr="00AE679B" w:rsidRDefault="00CE6F6A" w:rsidP="00CE6F6A">
      <w:pPr>
        <w:pStyle w:val="a7"/>
        <w:rPr>
          <w:b/>
        </w:rPr>
      </w:pPr>
    </w:p>
    <w:p w:rsidR="00F167B0" w:rsidRDefault="00F167B0" w:rsidP="00803EE5">
      <w:pPr>
        <w:pStyle w:val="a7"/>
        <w:rPr>
          <w:b/>
        </w:rPr>
      </w:pPr>
    </w:p>
    <w:p w:rsidR="00F167B0" w:rsidRDefault="00F167B0" w:rsidP="00803EE5">
      <w:pPr>
        <w:pStyle w:val="a7"/>
        <w:rPr>
          <w:b/>
        </w:rPr>
      </w:pPr>
    </w:p>
    <w:p w:rsidR="00F167B0" w:rsidRDefault="00F167B0" w:rsidP="00803EE5">
      <w:pPr>
        <w:pStyle w:val="a7"/>
        <w:rPr>
          <w:b/>
        </w:rPr>
      </w:pPr>
    </w:p>
    <w:p w:rsidR="00F167B0" w:rsidRDefault="00F167B0" w:rsidP="00803EE5">
      <w:pPr>
        <w:pStyle w:val="a7"/>
        <w:rPr>
          <w:b/>
        </w:rPr>
      </w:pPr>
    </w:p>
    <w:p w:rsidR="00F167B0" w:rsidRPr="00AE679B" w:rsidRDefault="00CE6F6A" w:rsidP="00803EE5">
      <w:pPr>
        <w:pStyle w:val="a7"/>
        <w:rPr>
          <w:b/>
        </w:rPr>
      </w:pPr>
      <w:r w:rsidRPr="00AE679B">
        <w:rPr>
          <w:rFonts w:hint="eastAsia"/>
          <w:b/>
        </w:rPr>
        <w:lastRenderedPageBreak/>
        <w:t>（５）</w:t>
      </w:r>
      <w:r w:rsidR="00AE63E4" w:rsidRPr="00AE679B">
        <w:rPr>
          <w:rFonts w:hint="eastAsia"/>
          <w:b/>
        </w:rPr>
        <w:t>里親と</w:t>
      </w:r>
      <w:r w:rsidRPr="00AE679B">
        <w:rPr>
          <w:rFonts w:hint="eastAsia"/>
          <w:b/>
        </w:rPr>
        <w:t>児童養護施設と</w:t>
      </w:r>
      <w:r w:rsidR="00AE63E4" w:rsidRPr="00AE679B">
        <w:rPr>
          <w:rFonts w:hint="eastAsia"/>
          <w:b/>
        </w:rPr>
        <w:t>の比較</w:t>
      </w:r>
      <w:r w:rsidR="00C86C6F" w:rsidRPr="00AE679B">
        <w:rPr>
          <w:rFonts w:hint="eastAsia"/>
          <w:b/>
        </w:rPr>
        <w:t xml:space="preserve">　</w:t>
      </w:r>
      <w:r w:rsidR="00C86C6F" w:rsidRPr="00AE679B">
        <w:rPr>
          <w:rFonts w:hint="eastAsia"/>
        </w:rPr>
        <w:t>（</w:t>
      </w:r>
      <w:r w:rsidR="004F6D7B">
        <w:rPr>
          <w:rFonts w:hint="eastAsia"/>
        </w:rPr>
        <w:t>平成</w:t>
      </w:r>
      <w:r w:rsidR="00454AFE" w:rsidRPr="00AE679B">
        <w:rPr>
          <w:rFonts w:hint="eastAsia"/>
        </w:rPr>
        <w:t>２９</w:t>
      </w:r>
      <w:r w:rsidR="000642CD" w:rsidRPr="00AE679B">
        <w:rPr>
          <w:rFonts w:hint="eastAsia"/>
        </w:rPr>
        <w:t>年</w:t>
      </w:r>
      <w:r w:rsidR="00454AFE" w:rsidRPr="00AE679B">
        <w:rPr>
          <w:rFonts w:hint="eastAsia"/>
        </w:rPr>
        <w:t>度</w:t>
      </w:r>
      <w:r w:rsidR="00C86C6F" w:rsidRPr="00AE679B">
        <w:rPr>
          <w:rFonts w:hint="eastAsia"/>
        </w:rPr>
        <w:t>入退所状況調査</w:t>
      </w:r>
      <w:r w:rsidR="00454AFE" w:rsidRPr="00AE679B">
        <w:rPr>
          <w:rFonts w:hint="eastAsia"/>
        </w:rPr>
        <w:t xml:space="preserve">　厚労省</w:t>
      </w:r>
      <w:r w:rsidR="00C86C6F" w:rsidRPr="00AE679B">
        <w:rPr>
          <w:rFonts w:hint="eastAsia"/>
        </w:rPr>
        <w:t>）</w:t>
      </w:r>
    </w:p>
    <w:p w:rsidR="00F167B0" w:rsidRPr="00597211" w:rsidRDefault="00AE63E4" w:rsidP="00F167B0">
      <w:pPr>
        <w:pStyle w:val="a7"/>
        <w:ind w:left="824" w:hangingChars="400" w:hanging="824"/>
        <w:rPr>
          <w:u w:val="wave"/>
        </w:rPr>
      </w:pPr>
      <w:r w:rsidRPr="00AE679B">
        <w:rPr>
          <w:rFonts w:hint="eastAsia"/>
          <w:b/>
        </w:rPr>
        <w:t xml:space="preserve">　</w:t>
      </w:r>
      <w:r w:rsidR="00F167B0" w:rsidRPr="00034F32">
        <w:rPr>
          <w:rFonts w:hint="eastAsia"/>
        </w:rPr>
        <w:t>○</w:t>
      </w:r>
      <w:r w:rsidR="00F167B0" w:rsidRPr="00597211">
        <w:rPr>
          <w:rFonts w:hint="eastAsia"/>
          <w:u w:val="wave"/>
        </w:rPr>
        <w:t>里親へは、乳幼児の委託が多く、6歳以下の委託が71.8％で大半であり、特に1歳</w:t>
      </w:r>
    </w:p>
    <w:p w:rsidR="00F167B0" w:rsidRPr="00597211" w:rsidRDefault="00F167B0" w:rsidP="00F167B0">
      <w:pPr>
        <w:pStyle w:val="a7"/>
        <w:ind w:firstLineChars="150" w:firstLine="315"/>
        <w:rPr>
          <w:u w:val="wave"/>
        </w:rPr>
      </w:pPr>
      <w:r w:rsidRPr="00597211">
        <w:rPr>
          <w:rFonts w:hint="eastAsia"/>
          <w:u w:val="wave"/>
        </w:rPr>
        <w:t>以下の委託が52.1％である。委託解除は、6歳以下が54.9％であるが、そのうち養子</w:t>
      </w:r>
    </w:p>
    <w:p w:rsidR="00F167B0" w:rsidRPr="00597211" w:rsidRDefault="00F167B0" w:rsidP="00F167B0">
      <w:pPr>
        <w:pStyle w:val="a7"/>
        <w:ind w:firstLineChars="150" w:firstLine="315"/>
        <w:rPr>
          <w:u w:val="wave"/>
        </w:rPr>
      </w:pPr>
      <w:r w:rsidRPr="00597211">
        <w:rPr>
          <w:rFonts w:hint="eastAsia"/>
          <w:u w:val="wave"/>
        </w:rPr>
        <w:t>縁組によるものが、半数である。</w:t>
      </w:r>
    </w:p>
    <w:p w:rsidR="00F167B0" w:rsidRPr="000A1AD1" w:rsidRDefault="00F167B0" w:rsidP="00F167B0">
      <w:pPr>
        <w:pStyle w:val="a7"/>
        <w:ind w:left="840" w:hangingChars="400" w:hanging="840"/>
        <w:rPr>
          <w:u w:val="wave"/>
        </w:rPr>
      </w:pPr>
      <w:r>
        <w:rPr>
          <w:rFonts w:hint="eastAsia"/>
        </w:rPr>
        <w:t xml:space="preserve"> ○</w:t>
      </w:r>
      <w:r w:rsidRPr="000A1AD1">
        <w:rPr>
          <w:rFonts w:hint="eastAsia"/>
          <w:u w:val="wave"/>
        </w:rPr>
        <w:t>退所児童の入所期間は、里親は、1年未満が61.3％、5年未満が92.5％と短期での委託</w:t>
      </w:r>
    </w:p>
    <w:p w:rsidR="00F167B0" w:rsidRPr="00034F32" w:rsidRDefault="00F167B0" w:rsidP="00F167B0">
      <w:pPr>
        <w:pStyle w:val="a7"/>
        <w:ind w:leftChars="150" w:left="840" w:hangingChars="250" w:hanging="525"/>
      </w:pPr>
      <w:r w:rsidRPr="000A1AD1">
        <w:rPr>
          <w:rFonts w:hint="eastAsia"/>
          <w:u w:val="wave"/>
        </w:rPr>
        <w:t>が多いことから、里親委託の特徴は、乳幼児の短期委託が多いといえよう。</w:t>
      </w:r>
    </w:p>
    <w:p w:rsidR="003F770C" w:rsidRDefault="002C7704" w:rsidP="00F167B0">
      <w:pPr>
        <w:pStyle w:val="a7"/>
      </w:pPr>
      <w:r w:rsidRPr="00AE679B">
        <w:rPr>
          <w:rFonts w:hint="eastAsia"/>
        </w:rPr>
        <w:t xml:space="preserve">　</w:t>
      </w:r>
      <w:r w:rsidR="000464C5" w:rsidRPr="00AE679B">
        <w:rPr>
          <w:rFonts w:hint="eastAsia"/>
        </w:rPr>
        <w:t xml:space="preserve">　　　</w:t>
      </w:r>
    </w:p>
    <w:p w:rsidR="00F167B0" w:rsidRDefault="00014C7A" w:rsidP="00F167B0">
      <w:pPr>
        <w:pStyle w:val="a7"/>
        <w:rPr>
          <w:b/>
        </w:rPr>
      </w:pPr>
      <w:r>
        <w:rPr>
          <w:b/>
          <w:noProof/>
        </w:rPr>
        <w:drawing>
          <wp:inline distT="0" distB="0" distL="0" distR="0">
            <wp:extent cx="5391150" cy="45624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4562475"/>
                    </a:xfrm>
                    <a:prstGeom prst="rect">
                      <a:avLst/>
                    </a:prstGeom>
                    <a:noFill/>
                    <a:ln>
                      <a:noFill/>
                    </a:ln>
                  </pic:spPr>
                </pic:pic>
              </a:graphicData>
            </a:graphic>
          </wp:inline>
        </w:drawing>
      </w:r>
    </w:p>
    <w:p w:rsidR="003F770C" w:rsidRDefault="003F770C" w:rsidP="00C50A7F">
      <w:pPr>
        <w:pStyle w:val="a7"/>
        <w:ind w:left="824" w:hangingChars="400" w:hanging="824"/>
        <w:rPr>
          <w:b/>
        </w:rPr>
      </w:pPr>
    </w:p>
    <w:p w:rsidR="00632D49" w:rsidRDefault="00C21C32" w:rsidP="00632D49">
      <w:pPr>
        <w:pStyle w:val="a7"/>
        <w:ind w:firstLineChars="50" w:firstLine="105"/>
      </w:pPr>
      <w:r w:rsidRPr="00034F32">
        <w:rPr>
          <w:rFonts w:hint="eastAsia"/>
        </w:rPr>
        <w:t>○退所児童の内家庭復帰は、</w:t>
      </w:r>
      <w:r w:rsidR="000464C5" w:rsidRPr="00034F32">
        <w:t xml:space="preserve"> </w:t>
      </w:r>
      <w:r w:rsidRPr="00034F32">
        <w:rPr>
          <w:rFonts w:hint="eastAsia"/>
        </w:rPr>
        <w:t>施設が67.1％、里親が49％であり、内6歳までの家庭復帰</w:t>
      </w:r>
    </w:p>
    <w:p w:rsidR="000A1AD1" w:rsidRDefault="00C21C32" w:rsidP="00632D49">
      <w:pPr>
        <w:pStyle w:val="a7"/>
        <w:ind w:firstLineChars="150" w:firstLine="315"/>
      </w:pPr>
      <w:r w:rsidRPr="00034F32">
        <w:rPr>
          <w:rFonts w:hint="eastAsia"/>
        </w:rPr>
        <w:t>が施設14％、里親25.5％、1</w:t>
      </w:r>
      <w:r w:rsidR="00BE24E8">
        <w:rPr>
          <w:rFonts w:hint="eastAsia"/>
        </w:rPr>
        <w:t>3</w:t>
      </w:r>
      <w:r w:rsidRPr="00034F32">
        <w:rPr>
          <w:rFonts w:hint="eastAsia"/>
        </w:rPr>
        <w:t>歳以上の家庭復帰は施設</w:t>
      </w:r>
      <w:r w:rsidR="00BE24E8">
        <w:rPr>
          <w:rFonts w:hint="eastAsia"/>
        </w:rPr>
        <w:t>24.4</w:t>
      </w:r>
      <w:r w:rsidR="00996A27" w:rsidRPr="00034F32">
        <w:rPr>
          <w:rFonts w:hint="eastAsia"/>
        </w:rPr>
        <w:t>％、里親</w:t>
      </w:r>
      <w:r w:rsidR="00BE24E8">
        <w:rPr>
          <w:rFonts w:hint="eastAsia"/>
        </w:rPr>
        <w:t>9.8</w:t>
      </w:r>
      <w:r w:rsidR="00996A27" w:rsidRPr="00034F32">
        <w:rPr>
          <w:rFonts w:hint="eastAsia"/>
        </w:rPr>
        <w:t>％</w:t>
      </w:r>
      <w:r w:rsidR="00632D49">
        <w:rPr>
          <w:rFonts w:hint="eastAsia"/>
        </w:rPr>
        <w:t>である。</w:t>
      </w:r>
    </w:p>
    <w:p w:rsidR="000A1AD1" w:rsidRDefault="00996A27" w:rsidP="000A1AD1">
      <w:pPr>
        <w:pStyle w:val="a7"/>
        <w:ind w:firstLineChars="150" w:firstLine="315"/>
      </w:pPr>
      <w:r w:rsidRPr="00034F32">
        <w:rPr>
          <w:rFonts w:hint="eastAsia"/>
        </w:rPr>
        <w:t>また退所児童の入所期間からは、里親、施設ともに</w:t>
      </w:r>
      <w:r w:rsidR="00F00522" w:rsidRPr="00034F32">
        <w:rPr>
          <w:rFonts w:hint="eastAsia"/>
        </w:rPr>
        <w:t>5年未満での</w:t>
      </w:r>
      <w:r w:rsidR="000E368B" w:rsidRPr="00034F32">
        <w:rPr>
          <w:rFonts w:hint="eastAsia"/>
        </w:rPr>
        <w:t>退所が</w:t>
      </w:r>
      <w:r w:rsidR="00E26D41">
        <w:rPr>
          <w:rFonts w:hint="eastAsia"/>
        </w:rPr>
        <w:t>施設62.5％、</w:t>
      </w:r>
    </w:p>
    <w:p w:rsidR="000464C5" w:rsidRPr="00034F32" w:rsidRDefault="00E26D41" w:rsidP="000A1AD1">
      <w:pPr>
        <w:pStyle w:val="a7"/>
        <w:ind w:firstLineChars="150" w:firstLine="315"/>
      </w:pPr>
      <w:r>
        <w:rPr>
          <w:rFonts w:hint="eastAsia"/>
        </w:rPr>
        <w:t>里親92.5％と</w:t>
      </w:r>
      <w:r w:rsidR="000E368B" w:rsidRPr="00034F32">
        <w:rPr>
          <w:rFonts w:hint="eastAsia"/>
        </w:rPr>
        <w:t>半数を超え、10年</w:t>
      </w:r>
      <w:r>
        <w:rPr>
          <w:rFonts w:hint="eastAsia"/>
        </w:rPr>
        <w:t>間</w:t>
      </w:r>
      <w:r w:rsidR="000E368B" w:rsidRPr="00034F32">
        <w:rPr>
          <w:rFonts w:hint="eastAsia"/>
        </w:rPr>
        <w:t>以上入所</w:t>
      </w:r>
      <w:r>
        <w:rPr>
          <w:rFonts w:hint="eastAsia"/>
        </w:rPr>
        <w:t>後の退所</w:t>
      </w:r>
      <w:r w:rsidR="000E368B" w:rsidRPr="00034F32">
        <w:rPr>
          <w:rFonts w:hint="eastAsia"/>
        </w:rPr>
        <w:t>児童は施設18.5％、里親0である。</w:t>
      </w:r>
    </w:p>
    <w:p w:rsidR="000A1AD1" w:rsidRDefault="00E26D41" w:rsidP="000A1AD1">
      <w:pPr>
        <w:pStyle w:val="a7"/>
        <w:ind w:firstLineChars="50" w:firstLine="105"/>
      </w:pPr>
      <w:r>
        <w:rPr>
          <w:rFonts w:hint="eastAsia"/>
        </w:rPr>
        <w:t>○</w:t>
      </w:r>
      <w:r w:rsidR="000E368B" w:rsidRPr="00034F32">
        <w:rPr>
          <w:rFonts w:hint="eastAsia"/>
        </w:rPr>
        <w:t>比較すると、</w:t>
      </w:r>
      <w:r w:rsidR="002059A1">
        <w:rPr>
          <w:rFonts w:hint="eastAsia"/>
        </w:rPr>
        <w:t>里親からの家庭復帰は乳幼児期に多く、施設からの家庭復帰は各年齢とも</w:t>
      </w:r>
    </w:p>
    <w:p w:rsidR="000A1AD1" w:rsidRPr="000A1AD1" w:rsidRDefault="002059A1" w:rsidP="000A1AD1">
      <w:pPr>
        <w:pStyle w:val="a7"/>
        <w:ind w:firstLineChars="150" w:firstLine="315"/>
        <w:rPr>
          <w:u w:val="wave"/>
        </w:rPr>
      </w:pPr>
      <w:r>
        <w:rPr>
          <w:rFonts w:hint="eastAsia"/>
        </w:rPr>
        <w:t>に同様な数字がみられる。また、</w:t>
      </w:r>
      <w:r w:rsidR="009D397C" w:rsidRPr="000A1AD1">
        <w:rPr>
          <w:rFonts w:hint="eastAsia"/>
          <w:u w:val="wave"/>
        </w:rPr>
        <w:t>施設は</w:t>
      </w:r>
      <w:r w:rsidR="000E368B" w:rsidRPr="000A1AD1">
        <w:rPr>
          <w:rFonts w:hint="eastAsia"/>
          <w:u w:val="wave"/>
        </w:rPr>
        <w:t>長期入所となる児童が多い</w:t>
      </w:r>
      <w:r w:rsidRPr="000A1AD1">
        <w:rPr>
          <w:rFonts w:hint="eastAsia"/>
          <w:u w:val="wave"/>
        </w:rPr>
        <w:t>が</w:t>
      </w:r>
      <w:r w:rsidR="000E368B" w:rsidRPr="000A1AD1">
        <w:rPr>
          <w:rFonts w:hint="eastAsia"/>
          <w:u w:val="wave"/>
        </w:rPr>
        <w:t>高齢児童の家庭復</w:t>
      </w:r>
    </w:p>
    <w:p w:rsidR="000A1AD1" w:rsidRPr="000A1AD1" w:rsidRDefault="000E368B" w:rsidP="000A1AD1">
      <w:pPr>
        <w:pStyle w:val="a7"/>
        <w:ind w:firstLineChars="150" w:firstLine="315"/>
        <w:rPr>
          <w:u w:val="wave"/>
        </w:rPr>
      </w:pPr>
      <w:r w:rsidRPr="000A1AD1">
        <w:rPr>
          <w:rFonts w:hint="eastAsia"/>
          <w:u w:val="wave"/>
        </w:rPr>
        <w:t>帰率も高いこと</w:t>
      </w:r>
      <w:r w:rsidR="002059A1" w:rsidRPr="000A1AD1">
        <w:rPr>
          <w:rFonts w:hint="eastAsia"/>
          <w:u w:val="wave"/>
        </w:rPr>
        <w:t>からは、</w:t>
      </w:r>
      <w:r w:rsidR="00D00A88" w:rsidRPr="000A1AD1">
        <w:rPr>
          <w:rFonts w:hint="eastAsia"/>
          <w:u w:val="wave"/>
        </w:rPr>
        <w:t>入所期間中の家族との関係継続児童が多いことや、家族再構築</w:t>
      </w:r>
    </w:p>
    <w:p w:rsidR="000E368B" w:rsidRPr="000A1AD1" w:rsidRDefault="00D00A88" w:rsidP="000A1AD1">
      <w:pPr>
        <w:pStyle w:val="a7"/>
        <w:ind w:firstLineChars="150" w:firstLine="315"/>
        <w:rPr>
          <w:u w:val="wave"/>
        </w:rPr>
      </w:pPr>
      <w:r w:rsidRPr="000A1AD1">
        <w:rPr>
          <w:rFonts w:hint="eastAsia"/>
          <w:u w:val="wave"/>
        </w:rPr>
        <w:t>への支援</w:t>
      </w:r>
      <w:r w:rsidR="000E368B" w:rsidRPr="000A1AD1">
        <w:rPr>
          <w:rFonts w:hint="eastAsia"/>
          <w:u w:val="wave"/>
        </w:rPr>
        <w:t>が</w:t>
      </w:r>
      <w:r w:rsidRPr="000A1AD1">
        <w:rPr>
          <w:rFonts w:hint="eastAsia"/>
          <w:u w:val="wave"/>
        </w:rPr>
        <w:t>行われている結果である</w:t>
      </w:r>
      <w:r w:rsidR="002E5914" w:rsidRPr="000A1AD1">
        <w:rPr>
          <w:rFonts w:hint="eastAsia"/>
          <w:u w:val="wave"/>
        </w:rPr>
        <w:t>といえよう。</w:t>
      </w:r>
    </w:p>
    <w:p w:rsidR="000A1AD1" w:rsidRDefault="00501A53" w:rsidP="000A1AD1">
      <w:pPr>
        <w:pStyle w:val="a7"/>
        <w:ind w:firstLineChars="50" w:firstLine="105"/>
      </w:pPr>
      <w:r>
        <w:rPr>
          <w:rFonts w:hint="eastAsia"/>
        </w:rPr>
        <w:lastRenderedPageBreak/>
        <w:t>○15歳以上からの年間入所児童は、施設</w:t>
      </w:r>
      <w:r w:rsidR="000347DC">
        <w:rPr>
          <w:rFonts w:hint="eastAsia"/>
        </w:rPr>
        <w:t>25</w:t>
      </w:r>
      <w:r>
        <w:rPr>
          <w:rFonts w:hint="eastAsia"/>
        </w:rPr>
        <w:t>人、里親6人で、合計</w:t>
      </w:r>
      <w:r w:rsidR="000347DC">
        <w:rPr>
          <w:rFonts w:hint="eastAsia"/>
        </w:rPr>
        <w:t>3</w:t>
      </w:r>
      <w:r>
        <w:rPr>
          <w:rFonts w:hint="eastAsia"/>
        </w:rPr>
        <w:t>1人</w:t>
      </w:r>
      <w:r w:rsidR="000347DC">
        <w:rPr>
          <w:rFonts w:hint="eastAsia"/>
        </w:rPr>
        <w:t>10.7％</w:t>
      </w:r>
      <w:r>
        <w:rPr>
          <w:rFonts w:hint="eastAsia"/>
        </w:rPr>
        <w:t>あり、</w:t>
      </w:r>
    </w:p>
    <w:p w:rsidR="00501A53" w:rsidRDefault="00501A53" w:rsidP="000A1AD1">
      <w:pPr>
        <w:pStyle w:val="a7"/>
        <w:ind w:firstLineChars="150" w:firstLine="315"/>
        <w:rPr>
          <w:u w:val="wave"/>
        </w:rPr>
      </w:pPr>
      <w:r>
        <w:rPr>
          <w:rFonts w:hint="eastAsia"/>
        </w:rPr>
        <w:t>高齢児童が必要とする</w:t>
      </w:r>
      <w:r w:rsidRPr="000A1AD1">
        <w:rPr>
          <w:rFonts w:hint="eastAsia"/>
          <w:u w:val="wave"/>
        </w:rPr>
        <w:t>自立支援型の社会的養護機能が必要である。</w:t>
      </w:r>
    </w:p>
    <w:p w:rsidR="00632D49" w:rsidRDefault="00632D49" w:rsidP="000A1AD1">
      <w:pPr>
        <w:pStyle w:val="a7"/>
        <w:ind w:firstLineChars="150" w:firstLine="315"/>
      </w:pPr>
    </w:p>
    <w:p w:rsidR="00F167B0" w:rsidRDefault="00F167B0" w:rsidP="000A1AD1">
      <w:pPr>
        <w:pStyle w:val="a7"/>
        <w:ind w:firstLineChars="150" w:firstLine="315"/>
      </w:pPr>
    </w:p>
    <w:p w:rsidR="00F167B0" w:rsidRPr="00501A53" w:rsidRDefault="00F167B0" w:rsidP="000A1AD1">
      <w:pPr>
        <w:pStyle w:val="a7"/>
        <w:ind w:firstLineChars="150" w:firstLine="315"/>
      </w:pPr>
    </w:p>
    <w:p w:rsidR="00D82C7B" w:rsidRDefault="00AE679B" w:rsidP="00D82C7B">
      <w:pPr>
        <w:pStyle w:val="a7"/>
        <w:rPr>
          <w:b/>
        </w:rPr>
      </w:pPr>
      <w:r>
        <w:rPr>
          <w:rFonts w:hint="eastAsia"/>
          <w:b/>
        </w:rPr>
        <w:t>【</w:t>
      </w:r>
      <w:r w:rsidR="00D82C7B">
        <w:rPr>
          <w:rFonts w:hint="eastAsia"/>
          <w:b/>
        </w:rPr>
        <w:t>今後の入所児童数見込みについて</w:t>
      </w:r>
      <w:r>
        <w:rPr>
          <w:rFonts w:hint="eastAsia"/>
          <w:b/>
        </w:rPr>
        <w:t>】</w:t>
      </w:r>
    </w:p>
    <w:p w:rsidR="00F167B0" w:rsidRDefault="00D82C7B" w:rsidP="00D82C7B">
      <w:pPr>
        <w:pStyle w:val="a7"/>
      </w:pPr>
      <w:r>
        <w:rPr>
          <w:rFonts w:hint="eastAsia"/>
          <w:b/>
        </w:rPr>
        <w:t xml:space="preserve">　</w:t>
      </w:r>
      <w:r w:rsidRPr="006A529F">
        <w:rPr>
          <w:rFonts w:hint="eastAsia"/>
        </w:rPr>
        <w:t xml:space="preserve">　</w:t>
      </w:r>
    </w:p>
    <w:p w:rsidR="00D82C7B" w:rsidRDefault="00D82C7B" w:rsidP="00F167B0">
      <w:pPr>
        <w:pStyle w:val="a7"/>
        <w:ind w:firstLineChars="200" w:firstLine="420"/>
      </w:pPr>
      <w:r w:rsidRPr="006A529F">
        <w:rPr>
          <w:rFonts w:hint="eastAsia"/>
        </w:rPr>
        <w:t>○</w:t>
      </w:r>
      <w:r>
        <w:rPr>
          <w:rFonts w:hint="eastAsia"/>
        </w:rPr>
        <w:t>現在の養護相談においては、単純養護ニーズが減少し、虐待やマルトリートメント</w:t>
      </w:r>
    </w:p>
    <w:p w:rsidR="00D82C7B" w:rsidRDefault="00D82C7B" w:rsidP="00D82C7B">
      <w:pPr>
        <w:pStyle w:val="a7"/>
        <w:ind w:firstLineChars="300" w:firstLine="630"/>
      </w:pPr>
      <w:r>
        <w:rPr>
          <w:rFonts w:hint="eastAsia"/>
        </w:rPr>
        <w:t>等、不適切な養育や養育上の問題を背景に持つ入所が高い割合となっており、専門的</w:t>
      </w:r>
    </w:p>
    <w:p w:rsidR="00D82C7B" w:rsidRDefault="00D82C7B" w:rsidP="00D82C7B">
      <w:pPr>
        <w:pStyle w:val="a7"/>
        <w:ind w:firstLineChars="300" w:firstLine="630"/>
      </w:pPr>
      <w:r>
        <w:rPr>
          <w:rFonts w:hint="eastAsia"/>
        </w:rPr>
        <w:t>養育や保護者との関係維持への専門的対応が求められる児童が大半である。</w:t>
      </w:r>
    </w:p>
    <w:p w:rsidR="00D82C7B" w:rsidRDefault="00D82C7B" w:rsidP="00D82C7B">
      <w:pPr>
        <w:pStyle w:val="a7"/>
      </w:pPr>
      <w:r>
        <w:rPr>
          <w:rFonts w:hint="eastAsia"/>
        </w:rPr>
        <w:t xml:space="preserve">　　○子ども家庭センターの調査によると、88.3％の保護者に支援ニーズがある。</w:t>
      </w:r>
    </w:p>
    <w:p w:rsidR="00082601" w:rsidRDefault="00D82C7B" w:rsidP="00D82C7B">
      <w:pPr>
        <w:pStyle w:val="a7"/>
        <w:ind w:firstLineChars="300" w:firstLine="630"/>
      </w:pPr>
      <w:r>
        <w:rPr>
          <w:rFonts w:hint="eastAsia"/>
        </w:rPr>
        <w:t>また、施設の調査による親子関係支援の必要な児童が多いこと</w:t>
      </w:r>
      <w:r w:rsidR="00082601">
        <w:rPr>
          <w:rFonts w:hint="eastAsia"/>
        </w:rPr>
        <w:t>（支援上家族関係留意</w:t>
      </w:r>
    </w:p>
    <w:p w:rsidR="00082601" w:rsidRDefault="00082601" w:rsidP="00D82C7B">
      <w:pPr>
        <w:pStyle w:val="a7"/>
        <w:ind w:firstLineChars="300" w:firstLine="630"/>
      </w:pPr>
      <w:r>
        <w:rPr>
          <w:rFonts w:hint="eastAsia"/>
        </w:rPr>
        <w:t>67.7％）</w:t>
      </w:r>
      <w:r w:rsidR="00D82C7B">
        <w:rPr>
          <w:rFonts w:hint="eastAsia"/>
        </w:rPr>
        <w:t>や関係構築困難な保護者の状況からも施設のチーム体制による専門的支援</w:t>
      </w:r>
      <w:r w:rsidR="00031DA0">
        <w:rPr>
          <w:rFonts w:hint="eastAsia"/>
        </w:rPr>
        <w:t>を</w:t>
      </w:r>
    </w:p>
    <w:p w:rsidR="00D82C7B" w:rsidRDefault="00D82C7B" w:rsidP="00D82C7B">
      <w:pPr>
        <w:pStyle w:val="a7"/>
        <w:ind w:firstLineChars="300" w:firstLine="630"/>
      </w:pPr>
      <w:r>
        <w:rPr>
          <w:rFonts w:hint="eastAsia"/>
        </w:rPr>
        <w:t>必要</w:t>
      </w:r>
      <w:r w:rsidR="00031DA0">
        <w:rPr>
          <w:rFonts w:hint="eastAsia"/>
        </w:rPr>
        <w:t>とする</w:t>
      </w:r>
      <w:r>
        <w:rPr>
          <w:rFonts w:hint="eastAsia"/>
        </w:rPr>
        <w:t>児童</w:t>
      </w:r>
      <w:r w:rsidR="00031DA0">
        <w:rPr>
          <w:rFonts w:hint="eastAsia"/>
        </w:rPr>
        <w:t>・家庭</w:t>
      </w:r>
      <w:r>
        <w:rPr>
          <w:rFonts w:hint="eastAsia"/>
        </w:rPr>
        <w:t>が非常に多い。</w:t>
      </w:r>
    </w:p>
    <w:p w:rsidR="00D82C7B" w:rsidRDefault="00D82C7B" w:rsidP="00D82C7B">
      <w:pPr>
        <w:pStyle w:val="a7"/>
      </w:pPr>
      <w:r>
        <w:rPr>
          <w:rFonts w:hint="eastAsia"/>
        </w:rPr>
        <w:t xml:space="preserve">　　○子ども家庭センターの調査によると、入所時に里親委託が望ましいとした児童のう</w:t>
      </w:r>
    </w:p>
    <w:p w:rsidR="00D82C7B" w:rsidRDefault="00D82C7B" w:rsidP="00D82C7B">
      <w:pPr>
        <w:pStyle w:val="a7"/>
        <w:ind w:firstLineChars="300" w:firstLine="630"/>
      </w:pPr>
      <w:r>
        <w:rPr>
          <w:rFonts w:hint="eastAsia"/>
        </w:rPr>
        <w:t>ち、里親委託にならなかった児童の理由（里親が不足51％、保護者の同意が得られ</w:t>
      </w:r>
    </w:p>
    <w:p w:rsidR="00632D49" w:rsidRDefault="004B45C3" w:rsidP="00D82C7B">
      <w:pPr>
        <w:pStyle w:val="a7"/>
        <w:ind w:firstLineChars="300" w:firstLine="630"/>
      </w:pPr>
      <w:r>
        <w:rPr>
          <w:rFonts w:hint="eastAsia"/>
          <w:noProof/>
          <w:u w:val="wave"/>
        </w:rPr>
        <mc:AlternateContent>
          <mc:Choice Requires="wps">
            <w:drawing>
              <wp:anchor distT="0" distB="0" distL="114300" distR="114300" simplePos="0" relativeHeight="251680768" behindDoc="0" locked="0" layoutInCell="1" allowOverlap="1">
                <wp:simplePos x="0" y="0"/>
                <wp:positionH relativeFrom="column">
                  <wp:posOffset>3139440</wp:posOffset>
                </wp:positionH>
                <wp:positionV relativeFrom="paragraph">
                  <wp:posOffset>101600</wp:posOffset>
                </wp:positionV>
                <wp:extent cx="2400300" cy="25622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2400300" cy="2562225"/>
                        </a:xfrm>
                        <a:prstGeom prst="rect">
                          <a:avLst/>
                        </a:prstGeom>
                        <a:solidFill>
                          <a:schemeClr val="lt1"/>
                        </a:solidFill>
                        <a:ln w="6350">
                          <a:noFill/>
                        </a:ln>
                      </wps:spPr>
                      <wps:txbx>
                        <w:txbxContent>
                          <w:p w:rsidR="004B45C3" w:rsidRDefault="00575C03">
                            <w:r>
                              <w:rPr>
                                <w:noProof/>
                              </w:rPr>
                              <w:drawing>
                                <wp:inline distT="0" distB="0" distL="0" distR="0">
                                  <wp:extent cx="2209800" cy="24479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0" cy="2447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7" o:spid="_x0000_s1038" type="#_x0000_t202" style="position:absolute;left:0;text-align:left;margin-left:247.2pt;margin-top:8pt;width:189pt;height:201.7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" fillcolor="white [3201]" stroked="f" strokeweight=".5pt">
                <v:textbox style="mso-fit-shape-to-text:t">
                  <w:txbxContent>
                    <w:p w:rsidR="004B45C3" w:rsidRDefault="00575C03">
                      <w:r>
                        <w:rPr>
                          <w:noProof/>
                        </w:rPr>
                        <w:drawing>
                          <wp:inline distT="0" distB="0" distL="0" distR="0">
                            <wp:extent cx="2209800" cy="24479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2447925"/>
                                    </a:xfrm>
                                    <a:prstGeom prst="rect">
                                      <a:avLst/>
                                    </a:prstGeom>
                                    <a:noFill/>
                                    <a:ln>
                                      <a:noFill/>
                                    </a:ln>
                                  </pic:spPr>
                                </pic:pic>
                              </a:graphicData>
                            </a:graphic>
                          </wp:inline>
                        </w:drawing>
                      </w:r>
                    </w:p>
                  </w:txbxContent>
                </v:textbox>
              </v:shape>
            </w:pict>
          </mc:Fallback>
        </mc:AlternateContent>
      </w:r>
      <w:r w:rsidR="00D82C7B">
        <w:rPr>
          <w:rFonts w:hint="eastAsia"/>
        </w:rPr>
        <w:t>ない・ケア不足４９％）を加味して、</w:t>
      </w:r>
    </w:p>
    <w:p w:rsidR="00632D49" w:rsidRDefault="00D82C7B" w:rsidP="00D82C7B">
      <w:pPr>
        <w:pStyle w:val="a7"/>
        <w:ind w:firstLineChars="300" w:firstLine="630"/>
        <w:rPr>
          <w:u w:val="wave"/>
        </w:rPr>
      </w:pPr>
      <w:r w:rsidRPr="00367F03">
        <w:rPr>
          <w:rFonts w:hint="eastAsia"/>
          <w:u w:val="wave"/>
        </w:rPr>
        <w:t>里親必要数は、養護相談の約31％、</w:t>
      </w:r>
    </w:p>
    <w:p w:rsidR="00632D49" w:rsidRDefault="00D82C7B" w:rsidP="00D82C7B">
      <w:pPr>
        <w:pStyle w:val="a7"/>
        <w:ind w:firstLineChars="300" w:firstLine="630"/>
        <w:rPr>
          <w:u w:val="wave"/>
        </w:rPr>
      </w:pPr>
      <w:r w:rsidRPr="00367F03">
        <w:rPr>
          <w:rFonts w:hint="eastAsia"/>
          <w:u w:val="wave"/>
        </w:rPr>
        <w:t>乳児院は</w:t>
      </w:r>
      <w:r w:rsidRPr="00AE679B">
        <w:rPr>
          <w:rFonts w:hint="eastAsia"/>
          <w:u w:val="wave"/>
        </w:rPr>
        <w:t>約</w:t>
      </w:r>
      <w:r w:rsidR="00BC2C74" w:rsidRPr="00AE679B">
        <w:rPr>
          <w:rFonts w:hint="eastAsia"/>
          <w:u w:val="wave"/>
        </w:rPr>
        <w:t>12</w:t>
      </w:r>
      <w:r w:rsidRPr="00AE679B">
        <w:rPr>
          <w:rFonts w:hint="eastAsia"/>
          <w:u w:val="wave"/>
        </w:rPr>
        <w:t>％、</w:t>
      </w:r>
    </w:p>
    <w:p w:rsidR="00632D49" w:rsidRDefault="00D82C7B" w:rsidP="00D82C7B">
      <w:pPr>
        <w:pStyle w:val="a7"/>
        <w:ind w:firstLineChars="300" w:firstLine="630"/>
        <w:rPr>
          <w:u w:val="wave"/>
        </w:rPr>
      </w:pPr>
      <w:r w:rsidRPr="00AE679B">
        <w:rPr>
          <w:rFonts w:hint="eastAsia"/>
          <w:u w:val="wave"/>
        </w:rPr>
        <w:t>児童養護施設は、養護相談の約</w:t>
      </w:r>
      <w:r w:rsidR="00BC2C74" w:rsidRPr="00AE679B">
        <w:rPr>
          <w:rFonts w:hint="eastAsia"/>
          <w:u w:val="wave"/>
        </w:rPr>
        <w:t>36％、</w:t>
      </w:r>
    </w:p>
    <w:p w:rsidR="00BC2C74" w:rsidRPr="00367F03" w:rsidRDefault="00BC2C74" w:rsidP="00D82C7B">
      <w:pPr>
        <w:pStyle w:val="a7"/>
        <w:ind w:firstLineChars="300" w:firstLine="630"/>
        <w:rPr>
          <w:u w:val="wave"/>
        </w:rPr>
      </w:pPr>
      <w:r w:rsidRPr="00AE679B">
        <w:rPr>
          <w:rFonts w:hint="eastAsia"/>
          <w:u w:val="wave"/>
        </w:rPr>
        <w:t>その他の施設20</w:t>
      </w:r>
      <w:r w:rsidR="00D82C7B" w:rsidRPr="00AE679B">
        <w:rPr>
          <w:rFonts w:hint="eastAsia"/>
          <w:u w:val="wave"/>
        </w:rPr>
        <w:t>％が必要と</w:t>
      </w:r>
      <w:r w:rsidR="00D82C7B" w:rsidRPr="00367F03">
        <w:rPr>
          <w:rFonts w:hint="eastAsia"/>
          <w:u w:val="wave"/>
        </w:rPr>
        <w:t>の予測に</w:t>
      </w:r>
    </w:p>
    <w:p w:rsidR="00632D49" w:rsidRDefault="00D82C7B" w:rsidP="00D82C7B">
      <w:pPr>
        <w:pStyle w:val="a7"/>
        <w:ind w:firstLineChars="300" w:firstLine="630"/>
        <w:rPr>
          <w:u w:val="wave"/>
        </w:rPr>
      </w:pPr>
      <w:r w:rsidRPr="00367F03">
        <w:rPr>
          <w:rFonts w:hint="eastAsia"/>
          <w:u w:val="wave"/>
        </w:rPr>
        <w:t>至った。</w:t>
      </w:r>
    </w:p>
    <w:p w:rsidR="00632D49" w:rsidRDefault="00B54908" w:rsidP="00D82C7B">
      <w:pPr>
        <w:pStyle w:val="a7"/>
        <w:ind w:firstLineChars="300" w:firstLine="630"/>
        <w:rPr>
          <w:u w:val="wave"/>
        </w:rPr>
      </w:pPr>
      <w:r w:rsidRPr="00367F03">
        <w:rPr>
          <w:rFonts w:hint="eastAsia"/>
          <w:u w:val="wave"/>
        </w:rPr>
        <w:t>調査時点の養護相談数に照らしてみると、</w:t>
      </w:r>
    </w:p>
    <w:p w:rsidR="00632D49" w:rsidRDefault="00B54908" w:rsidP="00B54908">
      <w:pPr>
        <w:pStyle w:val="a7"/>
        <w:ind w:firstLineChars="300" w:firstLine="630"/>
        <w:rPr>
          <w:u w:val="wave"/>
        </w:rPr>
      </w:pPr>
      <w:r w:rsidRPr="00367F03">
        <w:rPr>
          <w:rFonts w:hint="eastAsia"/>
          <w:u w:val="wave"/>
        </w:rPr>
        <w:t>里親・FH　132人、乳児院　51人、</w:t>
      </w:r>
    </w:p>
    <w:p w:rsidR="004B45C3" w:rsidRDefault="00B54908" w:rsidP="00B54908">
      <w:pPr>
        <w:pStyle w:val="a7"/>
        <w:ind w:firstLineChars="300" w:firstLine="630"/>
        <w:rPr>
          <w:u w:val="wave"/>
        </w:rPr>
      </w:pPr>
      <w:r w:rsidRPr="00367F03">
        <w:rPr>
          <w:rFonts w:hint="eastAsia"/>
          <w:u w:val="wave"/>
        </w:rPr>
        <w:t>児童養護施設　153人、</w:t>
      </w:r>
    </w:p>
    <w:p w:rsidR="004B45C3" w:rsidRDefault="00B54908" w:rsidP="00B54908">
      <w:pPr>
        <w:pStyle w:val="a7"/>
        <w:ind w:firstLineChars="300" w:firstLine="630"/>
        <w:rPr>
          <w:u w:val="wave"/>
        </w:rPr>
      </w:pPr>
      <w:r w:rsidRPr="00367F03">
        <w:rPr>
          <w:rFonts w:hint="eastAsia"/>
          <w:u w:val="wave"/>
        </w:rPr>
        <w:t>その他の施設　85人となる。</w:t>
      </w:r>
    </w:p>
    <w:p w:rsidR="004B45C3" w:rsidRDefault="00B54908" w:rsidP="00B54908">
      <w:pPr>
        <w:pStyle w:val="a7"/>
        <w:ind w:firstLineChars="300" w:firstLine="630"/>
        <w:rPr>
          <w:u w:val="wave"/>
        </w:rPr>
      </w:pPr>
      <w:r w:rsidRPr="00367F03">
        <w:rPr>
          <w:rFonts w:hint="eastAsia"/>
          <w:u w:val="wave"/>
        </w:rPr>
        <w:t>里親・FH</w:t>
      </w:r>
      <w:r w:rsidR="00261DEA">
        <w:rPr>
          <w:rFonts w:hint="eastAsia"/>
          <w:u w:val="wave"/>
        </w:rPr>
        <w:t>が</w:t>
      </w:r>
      <w:r w:rsidRPr="00367F03">
        <w:rPr>
          <w:rFonts w:hint="eastAsia"/>
          <w:u w:val="wave"/>
        </w:rPr>
        <w:t>対応できない児童</w:t>
      </w:r>
      <w:r w:rsidR="00261DEA">
        <w:rPr>
          <w:rFonts w:hint="eastAsia"/>
          <w:u w:val="wave"/>
        </w:rPr>
        <w:t>数</w:t>
      </w:r>
      <w:r w:rsidRPr="00367F03">
        <w:rPr>
          <w:rFonts w:hint="eastAsia"/>
          <w:u w:val="wave"/>
        </w:rPr>
        <w:t>は、</w:t>
      </w:r>
    </w:p>
    <w:p w:rsidR="00D82C7B" w:rsidRPr="00A80F45" w:rsidRDefault="00B54908" w:rsidP="00B54908">
      <w:pPr>
        <w:pStyle w:val="a7"/>
        <w:ind w:firstLineChars="300" w:firstLine="630"/>
      </w:pPr>
      <w:r w:rsidRPr="00367F03">
        <w:rPr>
          <w:rFonts w:hint="eastAsia"/>
          <w:u w:val="wave"/>
        </w:rPr>
        <w:t>乳児院と児童養護が引き受けることとなる。</w:t>
      </w:r>
    </w:p>
    <w:p w:rsidR="00F167B0" w:rsidRDefault="00F167B0" w:rsidP="00803EE5">
      <w:pPr>
        <w:pStyle w:val="a7"/>
        <w:rPr>
          <w:b/>
        </w:rPr>
      </w:pPr>
    </w:p>
    <w:p w:rsidR="00F167B0" w:rsidRDefault="00F167B0" w:rsidP="00803EE5">
      <w:pPr>
        <w:pStyle w:val="a7"/>
        <w:rPr>
          <w:b/>
        </w:rPr>
      </w:pPr>
    </w:p>
    <w:p w:rsidR="00F167B0" w:rsidRDefault="00F167B0" w:rsidP="00803EE5">
      <w:pPr>
        <w:pStyle w:val="a7"/>
        <w:rPr>
          <w:b/>
        </w:rPr>
      </w:pPr>
    </w:p>
    <w:p w:rsidR="00F167B0" w:rsidRDefault="00F167B0" w:rsidP="00803EE5">
      <w:pPr>
        <w:pStyle w:val="a7"/>
        <w:rPr>
          <w:b/>
        </w:rPr>
      </w:pPr>
    </w:p>
    <w:p w:rsidR="00024857" w:rsidRDefault="00024857" w:rsidP="00803EE5">
      <w:pPr>
        <w:pStyle w:val="a7"/>
        <w:rPr>
          <w:b/>
        </w:rPr>
      </w:pPr>
    </w:p>
    <w:p w:rsidR="00F167B0" w:rsidRDefault="00F167B0" w:rsidP="00803EE5">
      <w:pPr>
        <w:pStyle w:val="a7"/>
        <w:rPr>
          <w:b/>
        </w:rPr>
      </w:pPr>
    </w:p>
    <w:p w:rsidR="00F167B0" w:rsidRDefault="00F167B0" w:rsidP="00803EE5">
      <w:pPr>
        <w:pStyle w:val="a7"/>
        <w:rPr>
          <w:b/>
        </w:rPr>
      </w:pPr>
    </w:p>
    <w:p w:rsidR="00080CCB" w:rsidRPr="00573FE8" w:rsidRDefault="00573FE8" w:rsidP="00573FE8">
      <w:pPr>
        <w:pStyle w:val="a7"/>
        <w:rPr>
          <w:sz w:val="24"/>
          <w:szCs w:val="24"/>
        </w:rPr>
      </w:pPr>
      <w:r w:rsidRPr="00573FE8">
        <w:rPr>
          <w:rFonts w:hint="eastAsia"/>
          <w:b/>
          <w:sz w:val="24"/>
          <w:szCs w:val="24"/>
        </w:rPr>
        <w:lastRenderedPageBreak/>
        <w:t>【２】</w:t>
      </w:r>
      <w:r w:rsidR="0019163E" w:rsidRPr="00573FE8">
        <w:rPr>
          <w:rFonts w:hint="eastAsia"/>
          <w:b/>
          <w:sz w:val="24"/>
          <w:szCs w:val="24"/>
        </w:rPr>
        <w:t>小規模化の推進について（</w:t>
      </w:r>
      <w:r w:rsidR="004F6D7B">
        <w:rPr>
          <w:rFonts w:hint="eastAsia"/>
          <w:b/>
          <w:sz w:val="24"/>
          <w:szCs w:val="24"/>
        </w:rPr>
        <w:t>平成</w:t>
      </w:r>
      <w:r w:rsidR="0019163E" w:rsidRPr="00573FE8">
        <w:rPr>
          <w:rFonts w:hint="eastAsia"/>
          <w:b/>
          <w:sz w:val="24"/>
          <w:szCs w:val="24"/>
        </w:rPr>
        <w:t>30</w:t>
      </w:r>
      <w:r w:rsidR="004F6D7B">
        <w:rPr>
          <w:rFonts w:hint="eastAsia"/>
          <w:b/>
          <w:sz w:val="24"/>
          <w:szCs w:val="24"/>
        </w:rPr>
        <w:t>年10月</w:t>
      </w:r>
      <w:r w:rsidR="0019163E" w:rsidRPr="00573FE8">
        <w:rPr>
          <w:rFonts w:hint="eastAsia"/>
          <w:b/>
          <w:sz w:val="24"/>
          <w:szCs w:val="24"/>
        </w:rPr>
        <w:t>児童部会調査より）</w:t>
      </w:r>
    </w:p>
    <w:p w:rsidR="00080CCB" w:rsidRPr="00573FE8" w:rsidRDefault="00573FE8" w:rsidP="00573FE8">
      <w:pPr>
        <w:pStyle w:val="a7"/>
        <w:rPr>
          <w:b/>
        </w:rPr>
      </w:pPr>
      <w:r w:rsidRPr="00573FE8">
        <w:rPr>
          <w:rFonts w:hint="eastAsia"/>
          <w:b/>
        </w:rPr>
        <w:t>１．</w:t>
      </w:r>
      <w:r w:rsidR="00080CCB" w:rsidRPr="00573FE8">
        <w:rPr>
          <w:rFonts w:hint="eastAsia"/>
          <w:b/>
        </w:rPr>
        <w:t>小規模</w:t>
      </w:r>
      <w:r>
        <w:rPr>
          <w:rFonts w:hint="eastAsia"/>
          <w:b/>
        </w:rPr>
        <w:t>化の取り組みについて現状調査から</w:t>
      </w:r>
    </w:p>
    <w:p w:rsidR="004F6D7B" w:rsidRDefault="00080CCB" w:rsidP="00080CCB">
      <w:pPr>
        <w:ind w:firstLineChars="100" w:firstLine="210"/>
      </w:pPr>
      <w:r>
        <w:rPr>
          <w:rFonts w:hint="eastAsia"/>
        </w:rPr>
        <w:t>2018年10月1日に大阪府社会福祉協議会</w:t>
      </w:r>
      <w:r w:rsidR="004F6D7B">
        <w:rPr>
          <w:rFonts w:hint="eastAsia"/>
        </w:rPr>
        <w:t>児童</w:t>
      </w:r>
      <w:r>
        <w:rPr>
          <w:rFonts w:hint="eastAsia"/>
        </w:rPr>
        <w:t>施設部会は小規模化に関する調査を府内</w:t>
      </w:r>
    </w:p>
    <w:p w:rsidR="00080CCB" w:rsidRDefault="00080CCB" w:rsidP="00080CCB">
      <w:pPr>
        <w:ind w:firstLineChars="100" w:firstLine="210"/>
      </w:pPr>
      <w:r>
        <w:rPr>
          <w:rFonts w:hint="eastAsia"/>
        </w:rPr>
        <w:t>29カ所の児童養護施設に対して行った。その結果は以下の通りであった。</w:t>
      </w:r>
    </w:p>
    <w:p w:rsidR="00080CCB" w:rsidRDefault="00080CCB" w:rsidP="00080CCB"/>
    <w:p w:rsidR="00573FE8" w:rsidRDefault="00573FE8" w:rsidP="00080CCB">
      <w:r>
        <w:rPr>
          <w:rFonts w:hint="eastAsia"/>
        </w:rPr>
        <w:t>（１）現状</w:t>
      </w:r>
    </w:p>
    <w:p w:rsidR="00080CCB" w:rsidRDefault="00573FE8" w:rsidP="00573FE8">
      <w:pPr>
        <w:ind w:firstLineChars="100" w:firstLine="210"/>
      </w:pPr>
      <w:r>
        <w:rPr>
          <w:rFonts w:hint="eastAsia"/>
        </w:rPr>
        <w:t>①</w:t>
      </w:r>
      <w:r w:rsidR="00080CCB">
        <w:rPr>
          <w:rFonts w:hint="eastAsia"/>
        </w:rPr>
        <w:t>地域小規模児童養護施設について</w:t>
      </w:r>
    </w:p>
    <w:p w:rsidR="00573FE8" w:rsidRDefault="00536EC9" w:rsidP="00536EC9">
      <w:pPr>
        <w:ind w:firstLineChars="200" w:firstLine="420"/>
      </w:pPr>
      <w:r>
        <w:rPr>
          <w:rFonts w:hint="eastAsia"/>
        </w:rPr>
        <w:t>・</w:t>
      </w:r>
      <w:r w:rsidR="00080CCB">
        <w:rPr>
          <w:rFonts w:hint="eastAsia"/>
        </w:rPr>
        <w:t>地域小規模児童養護施設は、約半数（29施設中14施設）の施設で24ホームが設置</w:t>
      </w:r>
    </w:p>
    <w:p w:rsidR="00536EC9" w:rsidRDefault="00080CCB" w:rsidP="00536EC9">
      <w:pPr>
        <w:ind w:firstLineChars="300" w:firstLine="630"/>
      </w:pPr>
      <w:r>
        <w:rPr>
          <w:rFonts w:hint="eastAsia"/>
        </w:rPr>
        <w:t>されている。その内2ホーム開設している施設は約7割の10施設である。</w:t>
      </w:r>
    </w:p>
    <w:p w:rsidR="00536EC9" w:rsidRDefault="00536EC9" w:rsidP="00573FE8">
      <w:pPr>
        <w:ind w:firstLineChars="200" w:firstLine="420"/>
      </w:pPr>
      <w:r>
        <w:rPr>
          <w:rFonts w:hint="eastAsia"/>
        </w:rPr>
        <w:t>・</w:t>
      </w:r>
      <w:r w:rsidR="00080CCB">
        <w:rPr>
          <w:rFonts w:hint="eastAsia"/>
        </w:rPr>
        <w:t>分園を設置している施設は9施設15ホームで、地域小規模児童養護施設を設置して</w:t>
      </w:r>
    </w:p>
    <w:p w:rsidR="00536EC9" w:rsidRDefault="00080CCB" w:rsidP="00536EC9">
      <w:pPr>
        <w:ind w:firstLineChars="300" w:firstLine="630"/>
      </w:pPr>
      <w:r>
        <w:rPr>
          <w:rFonts w:hint="eastAsia"/>
        </w:rPr>
        <w:t>いない4施設が7ホームの分園を設置している。</w:t>
      </w:r>
    </w:p>
    <w:p w:rsidR="00536EC9" w:rsidRDefault="00536EC9" w:rsidP="00536EC9">
      <w:pPr>
        <w:pStyle w:val="aa"/>
        <w:ind w:leftChars="0" w:left="360" w:firstLineChars="50" w:firstLine="105"/>
      </w:pPr>
      <w:r>
        <w:rPr>
          <w:rFonts w:hint="eastAsia"/>
        </w:rPr>
        <w:t>・</w:t>
      </w:r>
      <w:r w:rsidR="00080CCB">
        <w:rPr>
          <w:rFonts w:hint="eastAsia"/>
        </w:rPr>
        <w:t>分園を含め何らかの形で地域分散化、小規模化しているのは約6割（29施設中18施</w:t>
      </w:r>
    </w:p>
    <w:p w:rsidR="00536EC9" w:rsidRDefault="00080CCB" w:rsidP="00536EC9">
      <w:pPr>
        <w:pStyle w:val="aa"/>
        <w:ind w:leftChars="0" w:left="360" w:firstLineChars="150" w:firstLine="315"/>
      </w:pPr>
      <w:r>
        <w:rPr>
          <w:rFonts w:hint="eastAsia"/>
        </w:rPr>
        <w:t>設39ホーム）の施設である。</w:t>
      </w:r>
    </w:p>
    <w:p w:rsidR="00536EC9" w:rsidRDefault="00536EC9" w:rsidP="00573FE8">
      <w:pPr>
        <w:ind w:firstLineChars="200" w:firstLine="420"/>
      </w:pPr>
      <w:r>
        <w:rPr>
          <w:rFonts w:hint="eastAsia"/>
        </w:rPr>
        <w:t>・</w:t>
      </w:r>
      <w:r w:rsidR="00080CCB">
        <w:rPr>
          <w:rFonts w:hint="eastAsia"/>
        </w:rPr>
        <w:t>24ホームの地域小規模児童養護施設の運営は、常勤、非常勤合わせて</w:t>
      </w:r>
      <w:r w:rsidR="00080CCB" w:rsidRPr="00031DA0">
        <w:rPr>
          <w:rFonts w:hint="eastAsia"/>
          <w:u w:val="wave"/>
        </w:rPr>
        <w:t>平均3.5人</w:t>
      </w:r>
      <w:r w:rsidR="00080CCB">
        <w:rPr>
          <w:rFonts w:hint="eastAsia"/>
        </w:rPr>
        <w:t>で</w:t>
      </w:r>
    </w:p>
    <w:p w:rsidR="00536EC9" w:rsidRDefault="00080CCB" w:rsidP="00536EC9">
      <w:pPr>
        <w:ind w:firstLineChars="300" w:firstLine="630"/>
      </w:pPr>
      <w:r>
        <w:rPr>
          <w:rFonts w:hint="eastAsia"/>
        </w:rPr>
        <w:t>行われ、その内の</w:t>
      </w:r>
      <w:r w:rsidRPr="00031DA0">
        <w:rPr>
          <w:rFonts w:hint="eastAsia"/>
          <w:u w:val="wave"/>
        </w:rPr>
        <w:t>約4割の10カ所は5年以下の職員で運営</w:t>
      </w:r>
      <w:r>
        <w:rPr>
          <w:rFonts w:hint="eastAsia"/>
        </w:rPr>
        <w:t>されている。</w:t>
      </w:r>
    </w:p>
    <w:p w:rsidR="00536EC9" w:rsidRDefault="00536EC9" w:rsidP="00573FE8">
      <w:pPr>
        <w:ind w:firstLineChars="200" w:firstLine="420"/>
      </w:pPr>
      <w:r>
        <w:rPr>
          <w:rFonts w:hint="eastAsia"/>
        </w:rPr>
        <w:t>・</w:t>
      </w:r>
      <w:r w:rsidR="00080CCB">
        <w:rPr>
          <w:rFonts w:hint="eastAsia"/>
        </w:rPr>
        <w:t>管理宿直の</w:t>
      </w:r>
      <w:r w:rsidR="00031DA0">
        <w:rPr>
          <w:rFonts w:hint="eastAsia"/>
        </w:rPr>
        <w:t>アル</w:t>
      </w:r>
      <w:r w:rsidR="00080CCB">
        <w:rPr>
          <w:rFonts w:hint="eastAsia"/>
        </w:rPr>
        <w:t>バイトを入れているのは</w:t>
      </w:r>
      <w:r w:rsidR="00080CCB" w:rsidRPr="00031DA0">
        <w:rPr>
          <w:rFonts w:hint="eastAsia"/>
          <w:u w:val="wave"/>
        </w:rPr>
        <w:t>約4割の10ホーム</w:t>
      </w:r>
      <w:r w:rsidR="00080CCB">
        <w:rPr>
          <w:rFonts w:hint="eastAsia"/>
        </w:rPr>
        <w:t>である。</w:t>
      </w:r>
    </w:p>
    <w:p w:rsidR="00536EC9" w:rsidRDefault="00536EC9" w:rsidP="00573FE8">
      <w:pPr>
        <w:ind w:firstLineChars="200" w:firstLine="420"/>
      </w:pPr>
      <w:r>
        <w:rPr>
          <w:rFonts w:hint="eastAsia"/>
        </w:rPr>
        <w:t>・</w:t>
      </w:r>
      <w:r w:rsidR="00080CCB">
        <w:rPr>
          <w:rFonts w:hint="eastAsia"/>
        </w:rPr>
        <w:t>14施設の内8割以上が本体施設で小規模グループケアを運営している。</w:t>
      </w:r>
    </w:p>
    <w:p w:rsidR="00536EC9" w:rsidRDefault="00536EC9" w:rsidP="00573FE8">
      <w:pPr>
        <w:ind w:firstLineChars="200" w:firstLine="420"/>
      </w:pPr>
      <w:r>
        <w:rPr>
          <w:rFonts w:hint="eastAsia"/>
        </w:rPr>
        <w:t>・</w:t>
      </w:r>
      <w:r w:rsidR="00080CCB">
        <w:rPr>
          <w:rFonts w:hint="eastAsia"/>
        </w:rPr>
        <w:t>運営内容として、在籍児童の男女比は</w:t>
      </w:r>
      <w:r w:rsidR="00080CCB" w:rsidRPr="00031DA0">
        <w:rPr>
          <w:rFonts w:hint="eastAsia"/>
          <w:u w:val="wave"/>
        </w:rPr>
        <w:t>男児7、女児13</w:t>
      </w:r>
      <w:r w:rsidR="00080CCB">
        <w:rPr>
          <w:rFonts w:hint="eastAsia"/>
        </w:rPr>
        <w:t>、男女3で、女児ホームが男</w:t>
      </w:r>
    </w:p>
    <w:p w:rsidR="00536EC9" w:rsidRPr="00031DA0" w:rsidRDefault="00080CCB" w:rsidP="00536EC9">
      <w:pPr>
        <w:ind w:firstLineChars="300" w:firstLine="630"/>
        <w:rPr>
          <w:u w:val="wave"/>
        </w:rPr>
      </w:pPr>
      <w:r>
        <w:rPr>
          <w:rFonts w:hint="eastAsia"/>
        </w:rPr>
        <w:t>児ホームの約2倍となっている。中高生を含むホームは約8割であり、</w:t>
      </w:r>
      <w:r w:rsidRPr="00031DA0">
        <w:rPr>
          <w:rFonts w:hint="eastAsia"/>
          <w:u w:val="wave"/>
        </w:rPr>
        <w:t>100％個室は</w:t>
      </w:r>
    </w:p>
    <w:p w:rsidR="00080CCB" w:rsidRPr="00031DA0" w:rsidRDefault="00080CCB" w:rsidP="00A73D04">
      <w:pPr>
        <w:ind w:firstLineChars="300" w:firstLine="630"/>
        <w:rPr>
          <w:u w:val="wave"/>
        </w:rPr>
      </w:pPr>
      <w:r w:rsidRPr="00031DA0">
        <w:rPr>
          <w:rFonts w:hint="eastAsia"/>
          <w:u w:val="wave"/>
        </w:rPr>
        <w:t>約1割5分の4ホームであった。</w:t>
      </w:r>
    </w:p>
    <w:p w:rsidR="00080CCB" w:rsidRDefault="00536EC9" w:rsidP="00536EC9">
      <w:pPr>
        <w:ind w:firstLineChars="100" w:firstLine="210"/>
      </w:pPr>
      <w:r>
        <w:rPr>
          <w:rFonts w:hint="eastAsia"/>
        </w:rPr>
        <w:t>②</w:t>
      </w:r>
      <w:r w:rsidR="00080CCB">
        <w:rPr>
          <w:rFonts w:hint="eastAsia"/>
        </w:rPr>
        <w:t>本体・小規模グループケアについて</w:t>
      </w:r>
    </w:p>
    <w:p w:rsidR="00536EC9" w:rsidRDefault="00536EC9" w:rsidP="00536EC9">
      <w:pPr>
        <w:ind w:firstLineChars="200" w:firstLine="420"/>
      </w:pPr>
      <w:r>
        <w:rPr>
          <w:rFonts w:hint="eastAsia"/>
        </w:rPr>
        <w:t>・</w:t>
      </w:r>
      <w:r w:rsidR="00080CCB">
        <w:rPr>
          <w:rFonts w:hint="eastAsia"/>
        </w:rPr>
        <w:t>本体・小規模グループケアは、約7割（29施設中21施設）の施設で、58ホームを</w:t>
      </w:r>
    </w:p>
    <w:p w:rsidR="00536EC9" w:rsidRDefault="00080CCB" w:rsidP="00536EC9">
      <w:pPr>
        <w:ind w:firstLineChars="300" w:firstLine="630"/>
      </w:pPr>
      <w:r>
        <w:rPr>
          <w:rFonts w:hint="eastAsia"/>
        </w:rPr>
        <w:t>開設している。58ホームは</w:t>
      </w:r>
      <w:r w:rsidRPr="00031DA0">
        <w:rPr>
          <w:rFonts w:hint="eastAsia"/>
          <w:u w:val="wave"/>
        </w:rPr>
        <w:t>平均3.1人</w:t>
      </w:r>
      <w:r>
        <w:rPr>
          <w:rFonts w:hint="eastAsia"/>
        </w:rPr>
        <w:t>の職員で運営されている。</w:t>
      </w:r>
    </w:p>
    <w:p w:rsidR="00536EC9" w:rsidRDefault="00536EC9" w:rsidP="00536EC9">
      <w:pPr>
        <w:ind w:firstLineChars="200" w:firstLine="420"/>
      </w:pPr>
      <w:r>
        <w:rPr>
          <w:rFonts w:hint="eastAsia"/>
        </w:rPr>
        <w:t>・</w:t>
      </w:r>
      <w:r w:rsidR="00080CCB">
        <w:rPr>
          <w:rFonts w:hint="eastAsia"/>
        </w:rPr>
        <w:t>本体（この場合小規模グループケア以外も含む）職員の勤続年数について、地域小規</w:t>
      </w:r>
    </w:p>
    <w:p w:rsidR="00536EC9" w:rsidRDefault="00080CCB" w:rsidP="00536EC9">
      <w:pPr>
        <w:ind w:firstLineChars="300" w:firstLine="630"/>
      </w:pPr>
      <w:r>
        <w:rPr>
          <w:rFonts w:hint="eastAsia"/>
        </w:rPr>
        <w:t>模児童養護施設を運営している施設はおおよそ</w:t>
      </w:r>
      <w:r w:rsidRPr="00031DA0">
        <w:rPr>
          <w:rFonts w:hint="eastAsia"/>
          <w:u w:val="wave"/>
        </w:rPr>
        <w:t>18年</w:t>
      </w:r>
      <w:r>
        <w:rPr>
          <w:rFonts w:hint="eastAsia"/>
        </w:rPr>
        <w:t>であり、運営していない施設は</w:t>
      </w:r>
    </w:p>
    <w:p w:rsidR="00536EC9" w:rsidRDefault="00080CCB" w:rsidP="00536EC9">
      <w:pPr>
        <w:ind w:firstLineChars="300" w:firstLine="630"/>
      </w:pPr>
      <w:r>
        <w:rPr>
          <w:rFonts w:hint="eastAsia"/>
        </w:rPr>
        <w:t>おおよそ9年である。管理宿直のバイトを入れているホームは</w:t>
      </w:r>
      <w:r w:rsidRPr="00031DA0">
        <w:rPr>
          <w:rFonts w:hint="eastAsia"/>
          <w:u w:val="wave"/>
        </w:rPr>
        <w:t>約1割の6ホーム</w:t>
      </w:r>
      <w:r>
        <w:rPr>
          <w:rFonts w:hint="eastAsia"/>
        </w:rPr>
        <w:t>で</w:t>
      </w:r>
    </w:p>
    <w:p w:rsidR="00536EC9" w:rsidRDefault="00080CCB" w:rsidP="00536EC9">
      <w:pPr>
        <w:ind w:firstLineChars="300" w:firstLine="630"/>
      </w:pPr>
      <w:r>
        <w:rPr>
          <w:rFonts w:hint="eastAsia"/>
        </w:rPr>
        <w:t>ある。</w:t>
      </w:r>
    </w:p>
    <w:p w:rsidR="00536EC9" w:rsidRDefault="00536EC9" w:rsidP="00536EC9">
      <w:pPr>
        <w:ind w:firstLineChars="200" w:firstLine="420"/>
      </w:pPr>
      <w:r>
        <w:rPr>
          <w:rFonts w:hint="eastAsia"/>
        </w:rPr>
        <w:t>・</w:t>
      </w:r>
      <w:r w:rsidR="00080CCB">
        <w:rPr>
          <w:rFonts w:hint="eastAsia"/>
        </w:rPr>
        <w:t>在籍児童の男女比は、</w:t>
      </w:r>
      <w:r w:rsidR="00080CCB" w:rsidRPr="00031DA0">
        <w:rPr>
          <w:rFonts w:hint="eastAsia"/>
          <w:u w:val="wave"/>
        </w:rPr>
        <w:t>男児28、女児24、</w:t>
      </w:r>
      <w:r w:rsidR="00080CCB">
        <w:rPr>
          <w:rFonts w:hint="eastAsia"/>
        </w:rPr>
        <w:t>男女6でそれほど大きな差はない。約7割</w:t>
      </w:r>
    </w:p>
    <w:p w:rsidR="00536EC9" w:rsidRDefault="00080CCB" w:rsidP="00536EC9">
      <w:pPr>
        <w:ind w:firstLineChars="300" w:firstLine="630"/>
      </w:pPr>
      <w:r>
        <w:rPr>
          <w:rFonts w:hint="eastAsia"/>
        </w:rPr>
        <w:t>弱のホームに中高生が含まれている。</w:t>
      </w:r>
    </w:p>
    <w:p w:rsidR="00080CCB" w:rsidRPr="00031DA0" w:rsidRDefault="00536EC9" w:rsidP="00536EC9">
      <w:pPr>
        <w:ind w:firstLineChars="200" w:firstLine="420"/>
        <w:rPr>
          <w:u w:val="wave"/>
        </w:rPr>
      </w:pPr>
      <w:r>
        <w:rPr>
          <w:rFonts w:hint="eastAsia"/>
        </w:rPr>
        <w:t>・</w:t>
      </w:r>
      <w:r w:rsidR="00080CCB" w:rsidRPr="00031DA0">
        <w:rPr>
          <w:rFonts w:hint="eastAsia"/>
          <w:u w:val="wave"/>
        </w:rPr>
        <w:t>100％個室は約4割の24ホームである。</w:t>
      </w:r>
    </w:p>
    <w:p w:rsidR="00080CCB" w:rsidRDefault="00080CCB" w:rsidP="00080CCB"/>
    <w:p w:rsidR="00080CCB" w:rsidRDefault="004C211C" w:rsidP="004C211C">
      <w:r>
        <w:rPr>
          <w:rFonts w:hint="eastAsia"/>
        </w:rPr>
        <w:t>（２）</w:t>
      </w:r>
      <w:r w:rsidR="00080CCB">
        <w:rPr>
          <w:rFonts w:hint="eastAsia"/>
        </w:rPr>
        <w:t>小規模化の調査の結果についての考察</w:t>
      </w:r>
    </w:p>
    <w:p w:rsidR="00080CCB" w:rsidRDefault="00A73D04" w:rsidP="00A73D04">
      <w:pPr>
        <w:ind w:firstLineChars="100" w:firstLine="210"/>
      </w:pPr>
      <w:r>
        <w:rPr>
          <w:rFonts w:hint="eastAsia"/>
        </w:rPr>
        <w:t>①</w:t>
      </w:r>
      <w:r w:rsidR="00080CCB">
        <w:rPr>
          <w:rFonts w:hint="eastAsia"/>
        </w:rPr>
        <w:t>職員の勤務年数と入所児童の関係</w:t>
      </w:r>
    </w:p>
    <w:p w:rsidR="004C211C" w:rsidRDefault="004C211C" w:rsidP="004C211C">
      <w:pPr>
        <w:ind w:firstLineChars="200" w:firstLine="420"/>
      </w:pPr>
      <w:r>
        <w:rPr>
          <w:rFonts w:hint="eastAsia"/>
        </w:rPr>
        <w:t>・</w:t>
      </w:r>
      <w:r w:rsidR="00080CCB">
        <w:rPr>
          <w:rFonts w:hint="eastAsia"/>
        </w:rPr>
        <w:t>職員の勤続年数</w:t>
      </w:r>
      <w:r w:rsidR="009906DD">
        <w:rPr>
          <w:rFonts w:hint="eastAsia"/>
        </w:rPr>
        <w:t>について、</w:t>
      </w:r>
      <w:r w:rsidR="00080CCB">
        <w:rPr>
          <w:rFonts w:hint="eastAsia"/>
        </w:rPr>
        <w:t>地域小規模児童養護施設の約4割が5年以下、地域小規</w:t>
      </w:r>
    </w:p>
    <w:p w:rsidR="004C211C" w:rsidRDefault="00080CCB" w:rsidP="004C211C">
      <w:pPr>
        <w:ind w:leftChars="200" w:left="420" w:firstLineChars="100" w:firstLine="210"/>
      </w:pPr>
      <w:r>
        <w:rPr>
          <w:rFonts w:hint="eastAsia"/>
        </w:rPr>
        <w:t>模児童養護施設を運営している本体施設が18年、運営していない施設が9年であ</w:t>
      </w:r>
    </w:p>
    <w:p w:rsidR="004C211C" w:rsidRDefault="00080CCB" w:rsidP="004C211C">
      <w:pPr>
        <w:ind w:leftChars="200" w:left="420" w:firstLineChars="100" w:firstLine="210"/>
      </w:pPr>
      <w:r>
        <w:rPr>
          <w:rFonts w:hint="eastAsia"/>
        </w:rPr>
        <w:lastRenderedPageBreak/>
        <w:t>る。</w:t>
      </w:r>
    </w:p>
    <w:p w:rsidR="004C211C" w:rsidRDefault="004C211C" w:rsidP="004C211C">
      <w:pPr>
        <w:ind w:leftChars="200" w:left="630" w:hangingChars="100" w:hanging="210"/>
      </w:pPr>
      <w:r>
        <w:rPr>
          <w:rFonts w:hint="eastAsia"/>
        </w:rPr>
        <w:t>・</w:t>
      </w:r>
      <w:r w:rsidR="00080CCB">
        <w:rPr>
          <w:rFonts w:hint="eastAsia"/>
        </w:rPr>
        <w:t>地域小規模児童養護施設は若い職員で運営し、本体には経験豊富な職員を配置することで、地域小規模児童養護施設で何か対応に困ったときに支援を行うとともに、本体で対応の難しい児童を受け入れていることが考えられる。</w:t>
      </w:r>
    </w:p>
    <w:p w:rsidR="004C211C" w:rsidRDefault="004C211C" w:rsidP="004C211C">
      <w:pPr>
        <w:ind w:leftChars="200" w:left="630" w:hangingChars="100" w:hanging="210"/>
      </w:pPr>
      <w:r>
        <w:rPr>
          <w:rFonts w:hint="eastAsia"/>
        </w:rPr>
        <w:t>・</w:t>
      </w:r>
      <w:r w:rsidR="00080CCB">
        <w:rPr>
          <w:rFonts w:hint="eastAsia"/>
        </w:rPr>
        <w:t>地域小規模児童養護施設の在籍児童の男女比は女児が圧倒的に多い。一般的に男児は荒れると暴力的であるが女児は男児のそれよりはややおとなしいと考えられ、対応のしやすい女児を地域へ出しているように思われる。</w:t>
      </w:r>
    </w:p>
    <w:p w:rsidR="004C211C" w:rsidRDefault="004C211C" w:rsidP="004C211C">
      <w:pPr>
        <w:ind w:leftChars="200" w:left="630" w:hangingChars="100" w:hanging="210"/>
      </w:pPr>
      <w:r>
        <w:rPr>
          <w:rFonts w:hint="eastAsia"/>
        </w:rPr>
        <w:t>・</w:t>
      </w:r>
      <w:r w:rsidR="00080CCB">
        <w:rPr>
          <w:rFonts w:hint="eastAsia"/>
        </w:rPr>
        <w:t>地域小規模児童養護施設を展開していない施設の本体職員の勤続年数は9年で、本</w:t>
      </w:r>
    </w:p>
    <w:p w:rsidR="00080CCB" w:rsidRDefault="00080CCB" w:rsidP="004C211C">
      <w:pPr>
        <w:ind w:leftChars="300" w:left="630"/>
      </w:pPr>
      <w:r>
        <w:rPr>
          <w:rFonts w:hint="eastAsia"/>
        </w:rPr>
        <w:t>体での児童の対応で手一杯、地域まで手が回らないとも考えられる。</w:t>
      </w:r>
    </w:p>
    <w:p w:rsidR="00080CCB" w:rsidRDefault="00A73D04" w:rsidP="00A73D04">
      <w:pPr>
        <w:ind w:firstLineChars="100" w:firstLine="210"/>
      </w:pPr>
      <w:r>
        <w:rPr>
          <w:rFonts w:hint="eastAsia"/>
        </w:rPr>
        <w:t>②</w:t>
      </w:r>
      <w:r w:rsidR="00080CCB">
        <w:rPr>
          <w:rFonts w:hint="eastAsia"/>
        </w:rPr>
        <w:t>夜間の緊急対応</w:t>
      </w:r>
    </w:p>
    <w:p w:rsidR="004C211C" w:rsidRDefault="004C211C" w:rsidP="004C211C">
      <w:pPr>
        <w:ind w:firstLineChars="200" w:firstLine="420"/>
      </w:pPr>
      <w:r>
        <w:rPr>
          <w:rFonts w:hint="eastAsia"/>
        </w:rPr>
        <w:t>・</w:t>
      </w:r>
      <w:r w:rsidR="00080CCB">
        <w:rPr>
          <w:rFonts w:hint="eastAsia"/>
        </w:rPr>
        <w:t>職員配置基準に管理宿直のバイトが含まれているが、実際に入っているのは地域小規</w:t>
      </w:r>
    </w:p>
    <w:p w:rsidR="004C211C" w:rsidRDefault="00080CCB" w:rsidP="004C211C">
      <w:pPr>
        <w:ind w:firstLineChars="300" w:firstLine="630"/>
      </w:pPr>
      <w:r>
        <w:rPr>
          <w:rFonts w:hint="eastAsia"/>
        </w:rPr>
        <w:t>模児童養護施設が約4割、本体・小規模グループケアで1割である。地域小規模児</w:t>
      </w:r>
    </w:p>
    <w:p w:rsidR="004C211C" w:rsidRDefault="00080CCB" w:rsidP="004C211C">
      <w:pPr>
        <w:ind w:firstLineChars="300" w:firstLine="630"/>
      </w:pPr>
      <w:r>
        <w:rPr>
          <w:rFonts w:hint="eastAsia"/>
        </w:rPr>
        <w:t>童養護施設の場合は夜間の対応がアルバイトでは不安で、それならば常勤職員での</w:t>
      </w:r>
    </w:p>
    <w:p w:rsidR="004C211C" w:rsidRDefault="00080CCB" w:rsidP="004C211C">
      <w:pPr>
        <w:ind w:firstLineChars="300" w:firstLine="630"/>
      </w:pPr>
      <w:r>
        <w:rPr>
          <w:rFonts w:hint="eastAsia"/>
        </w:rPr>
        <w:t>対応がよいとの判断ではないかと思われる。</w:t>
      </w:r>
    </w:p>
    <w:p w:rsidR="004C211C" w:rsidRDefault="004C211C" w:rsidP="004C211C">
      <w:pPr>
        <w:ind w:firstLineChars="200" w:firstLine="420"/>
      </w:pPr>
      <w:r>
        <w:rPr>
          <w:rFonts w:hint="eastAsia"/>
        </w:rPr>
        <w:t>・</w:t>
      </w:r>
      <w:r w:rsidR="00080CCB">
        <w:rPr>
          <w:rFonts w:hint="eastAsia"/>
        </w:rPr>
        <w:t>本体・小規模グル―プケアについてもより対応が困難な児童が多いと仮定するならば</w:t>
      </w:r>
    </w:p>
    <w:p w:rsidR="004C211C" w:rsidRDefault="00080CCB" w:rsidP="004C211C">
      <w:pPr>
        <w:ind w:firstLineChars="300" w:firstLine="630"/>
      </w:pPr>
      <w:r>
        <w:rPr>
          <w:rFonts w:hint="eastAsia"/>
        </w:rPr>
        <w:t>地域小規模児童養護施設よりも管理宿直のバイトが少ないというのは妥当な結果と</w:t>
      </w:r>
    </w:p>
    <w:p w:rsidR="00080CCB" w:rsidRDefault="00080CCB" w:rsidP="004C211C">
      <w:pPr>
        <w:ind w:firstLineChars="300" w:firstLine="630"/>
      </w:pPr>
      <w:r>
        <w:rPr>
          <w:rFonts w:hint="eastAsia"/>
        </w:rPr>
        <w:t>考えられる。つまり、夜間は何かがかなりの割合で起こるということを意味する。</w:t>
      </w:r>
    </w:p>
    <w:p w:rsidR="00080CCB" w:rsidRDefault="00A73D04" w:rsidP="00A73D04">
      <w:pPr>
        <w:ind w:firstLineChars="100" w:firstLine="210"/>
      </w:pPr>
      <w:r>
        <w:rPr>
          <w:rFonts w:hint="eastAsia"/>
        </w:rPr>
        <w:t>③</w:t>
      </w:r>
      <w:r w:rsidR="00080CCB">
        <w:rPr>
          <w:rFonts w:hint="eastAsia"/>
        </w:rPr>
        <w:t>子どもと職員の組み合わせ</w:t>
      </w:r>
    </w:p>
    <w:p w:rsidR="004C211C" w:rsidRDefault="004C211C" w:rsidP="004C211C">
      <w:pPr>
        <w:ind w:firstLineChars="200" w:firstLine="420"/>
      </w:pPr>
      <w:r>
        <w:rPr>
          <w:rFonts w:hint="eastAsia"/>
        </w:rPr>
        <w:t>・</w:t>
      </w:r>
      <w:r w:rsidR="00080CCB">
        <w:rPr>
          <w:rFonts w:hint="eastAsia"/>
        </w:rPr>
        <w:t>地域小規模児童養護施設の運営が3.5人ということは、ほぼ1人で6</w:t>
      </w:r>
      <w:r w:rsidR="004F6D7B">
        <w:rPr>
          <w:rFonts w:hint="eastAsia"/>
        </w:rPr>
        <w:t>人</w:t>
      </w:r>
      <w:r w:rsidR="00080CCB">
        <w:rPr>
          <w:rFonts w:hint="eastAsia"/>
        </w:rPr>
        <w:t>の子どもの</w:t>
      </w:r>
    </w:p>
    <w:p w:rsidR="004C211C" w:rsidRDefault="00080CCB" w:rsidP="004C211C">
      <w:pPr>
        <w:ind w:firstLineChars="300" w:firstLine="630"/>
      </w:pPr>
      <w:r>
        <w:rPr>
          <w:rFonts w:hint="eastAsia"/>
        </w:rPr>
        <w:t>ケアにあたることになる。</w:t>
      </w:r>
    </w:p>
    <w:p w:rsidR="004C211C" w:rsidRDefault="004C211C" w:rsidP="004C211C">
      <w:pPr>
        <w:ind w:firstLineChars="200" w:firstLine="420"/>
      </w:pPr>
      <w:r>
        <w:rPr>
          <w:rFonts w:hint="eastAsia"/>
        </w:rPr>
        <w:t>・</w:t>
      </w:r>
      <w:r w:rsidR="00080CCB">
        <w:rPr>
          <w:rFonts w:hint="eastAsia"/>
        </w:rPr>
        <w:t>養育支援でまず課題になるのは、児童と職員との組み合わせに関することで、関係が</w:t>
      </w:r>
    </w:p>
    <w:p w:rsidR="004C211C" w:rsidRDefault="00080CCB" w:rsidP="004C211C">
      <w:pPr>
        <w:ind w:firstLineChars="300" w:firstLine="630"/>
      </w:pPr>
      <w:r>
        <w:rPr>
          <w:rFonts w:hint="eastAsia"/>
        </w:rPr>
        <w:t>悪くなったときに、児童か職員を移動又は交代させることが他児との愛着の問題や</w:t>
      </w:r>
    </w:p>
    <w:p w:rsidR="004C211C" w:rsidRDefault="00080CCB" w:rsidP="004C211C">
      <w:pPr>
        <w:ind w:firstLineChars="300" w:firstLine="630"/>
      </w:pPr>
      <w:r>
        <w:rPr>
          <w:rFonts w:hint="eastAsia"/>
        </w:rPr>
        <w:t>子どもの生活の安定から簡単にできないということである。</w:t>
      </w:r>
    </w:p>
    <w:p w:rsidR="004C211C" w:rsidRDefault="004C211C" w:rsidP="004C211C">
      <w:pPr>
        <w:ind w:firstLineChars="200" w:firstLine="420"/>
      </w:pPr>
      <w:r>
        <w:rPr>
          <w:rFonts w:hint="eastAsia"/>
        </w:rPr>
        <w:t>・</w:t>
      </w:r>
      <w:r w:rsidR="00080CCB">
        <w:rPr>
          <w:rFonts w:hint="eastAsia"/>
        </w:rPr>
        <w:t>ある程度ローテーション勤務にするにしても、担当ないしはいつもの職員でない職員</w:t>
      </w:r>
    </w:p>
    <w:p w:rsidR="00080CCB" w:rsidRDefault="00080CCB" w:rsidP="004C211C">
      <w:pPr>
        <w:ind w:firstLineChars="300" w:firstLine="630"/>
      </w:pPr>
      <w:r>
        <w:rPr>
          <w:rFonts w:hint="eastAsia"/>
        </w:rPr>
        <w:t>が養育支援する割合が高くなることになり、愛着や生活の安定面では課題となる。</w:t>
      </w:r>
    </w:p>
    <w:p w:rsidR="00080CCB" w:rsidRDefault="00080CCB" w:rsidP="00080CCB"/>
    <w:p w:rsidR="00080CCB" w:rsidRPr="004C211C" w:rsidRDefault="00573FE8" w:rsidP="004C211C">
      <w:pPr>
        <w:pStyle w:val="a7"/>
        <w:rPr>
          <w:b/>
        </w:rPr>
      </w:pPr>
      <w:r w:rsidRPr="004C211C">
        <w:rPr>
          <w:rFonts w:hint="eastAsia"/>
          <w:b/>
        </w:rPr>
        <w:t>２．</w:t>
      </w:r>
      <w:r w:rsidR="00080CCB" w:rsidRPr="004C211C">
        <w:rPr>
          <w:rFonts w:hint="eastAsia"/>
          <w:b/>
        </w:rPr>
        <w:t>概ね10年後の姿から見える課題</w:t>
      </w:r>
    </w:p>
    <w:p w:rsidR="00080CCB" w:rsidRDefault="00573FE8" w:rsidP="00080CCB">
      <w:r>
        <w:rPr>
          <w:rFonts w:hint="eastAsia"/>
        </w:rPr>
        <w:t>（１）</w:t>
      </w:r>
      <w:r w:rsidR="00080CCB">
        <w:rPr>
          <w:rFonts w:hint="eastAsia"/>
        </w:rPr>
        <w:t>10年後に求められる姿</w:t>
      </w:r>
    </w:p>
    <w:p w:rsidR="00A73D04" w:rsidRDefault="00080CCB" w:rsidP="00080CCB">
      <w:r>
        <w:rPr>
          <w:rFonts w:hint="eastAsia"/>
        </w:rPr>
        <w:t xml:space="preserve">　</w:t>
      </w:r>
      <w:r w:rsidR="00A73D04">
        <w:rPr>
          <w:rFonts w:hint="eastAsia"/>
        </w:rPr>
        <w:t xml:space="preserve">　　　</w:t>
      </w:r>
      <w:r>
        <w:rPr>
          <w:rFonts w:hint="eastAsia"/>
        </w:rPr>
        <w:t>概ね10年程度での実現、小規模かつ地域分散化の原則、例外としての生活単位の</w:t>
      </w:r>
    </w:p>
    <w:p w:rsidR="00A73D04" w:rsidRDefault="00A73D04" w:rsidP="00A73D04">
      <w:r>
        <w:rPr>
          <w:rFonts w:hint="eastAsia"/>
        </w:rPr>
        <w:t xml:space="preserve">　　　</w:t>
      </w:r>
      <w:r w:rsidR="00080CCB">
        <w:rPr>
          <w:rFonts w:hint="eastAsia"/>
        </w:rPr>
        <w:t>条件から10年後の大阪の29の児童養護施設を振り返ったとき、何が課題と</w:t>
      </w:r>
      <w:r>
        <w:rPr>
          <w:rFonts w:hint="eastAsia"/>
        </w:rPr>
        <w:t>なるか</w:t>
      </w:r>
    </w:p>
    <w:p w:rsidR="00A73D04" w:rsidRDefault="00080CCB" w:rsidP="00A73D04">
      <w:pPr>
        <w:ind w:firstLineChars="300" w:firstLine="630"/>
      </w:pPr>
      <w:r>
        <w:rPr>
          <w:rFonts w:hint="eastAsia"/>
        </w:rPr>
        <w:t>を検討した。単純に本体を4人の生活単位のホームを4つとすると、それ以外はす</w:t>
      </w:r>
    </w:p>
    <w:p w:rsidR="00A73D04" w:rsidRDefault="00080CCB" w:rsidP="00A73D04">
      <w:pPr>
        <w:ind w:firstLineChars="300" w:firstLine="630"/>
      </w:pPr>
      <w:r>
        <w:rPr>
          <w:rFonts w:hint="eastAsia"/>
        </w:rPr>
        <w:t>べて地域小規模児童養護施設となり6</w:t>
      </w:r>
      <w:r w:rsidR="004F6D7B">
        <w:rPr>
          <w:rFonts w:hint="eastAsia"/>
        </w:rPr>
        <w:t>人</w:t>
      </w:r>
      <w:r>
        <w:rPr>
          <w:rFonts w:hint="eastAsia"/>
        </w:rPr>
        <w:t>計算で、2ホームから最大21ホームになる。</w:t>
      </w:r>
    </w:p>
    <w:p w:rsidR="00080CCB" w:rsidRDefault="00080CCB" w:rsidP="00A73D04">
      <w:pPr>
        <w:ind w:firstLineChars="300" w:firstLine="630"/>
      </w:pPr>
      <w:r>
        <w:rPr>
          <w:rFonts w:hint="eastAsia"/>
        </w:rPr>
        <w:t>本体を含むと最少6から最大25の生活単位での運営になる。</w:t>
      </w:r>
    </w:p>
    <w:p w:rsidR="00080CCB" w:rsidRDefault="00080CCB" w:rsidP="00080CCB"/>
    <w:p w:rsidR="00080CCB" w:rsidRDefault="00573FE8" w:rsidP="00080CCB">
      <w:r>
        <w:rPr>
          <w:rFonts w:hint="eastAsia"/>
        </w:rPr>
        <w:t>（２）</w:t>
      </w:r>
      <w:r w:rsidR="00A73D04">
        <w:rPr>
          <w:rFonts w:hint="eastAsia"/>
        </w:rPr>
        <w:t>小規模</w:t>
      </w:r>
      <w:r w:rsidR="00080CCB">
        <w:rPr>
          <w:rFonts w:hint="eastAsia"/>
        </w:rPr>
        <w:t>分散することでの課題</w:t>
      </w:r>
    </w:p>
    <w:p w:rsidR="00A73D04" w:rsidRDefault="00A73D04" w:rsidP="00A73D04">
      <w:pPr>
        <w:ind w:leftChars="200" w:left="630" w:hangingChars="100" w:hanging="210"/>
      </w:pPr>
      <w:r>
        <w:rPr>
          <w:rFonts w:hint="eastAsia"/>
        </w:rPr>
        <w:t>①</w:t>
      </w:r>
      <w:r w:rsidR="00080CCB">
        <w:rPr>
          <w:rFonts w:hint="eastAsia"/>
        </w:rPr>
        <w:t>生活単位の多さによることが、施設としての統一性、主任級のリーダーシップの確保、</w:t>
      </w:r>
      <w:r w:rsidR="00080CCB">
        <w:rPr>
          <w:rFonts w:hint="eastAsia"/>
        </w:rPr>
        <w:lastRenderedPageBreak/>
        <w:t>養育支援の質の管理等が維持できるのかという疑問を生じさせる。</w:t>
      </w:r>
    </w:p>
    <w:p w:rsidR="00DF4051" w:rsidRDefault="00A73D04" w:rsidP="00A73D04">
      <w:pPr>
        <w:ind w:leftChars="200" w:left="630" w:hangingChars="100" w:hanging="210"/>
      </w:pPr>
      <w:r>
        <w:rPr>
          <w:rFonts w:hint="eastAsia"/>
        </w:rPr>
        <w:t>・</w:t>
      </w:r>
      <w:r w:rsidR="00080CCB">
        <w:rPr>
          <w:rFonts w:hint="eastAsia"/>
        </w:rPr>
        <w:t>仕組みとして各生活単位が孤立しない工夫が求められる。生活単位が孤立すると、養育支援で子どもが荒れたときに介入がしにくい</w:t>
      </w:r>
      <w:r w:rsidR="00DF4051">
        <w:rPr>
          <w:rFonts w:hint="eastAsia"/>
        </w:rPr>
        <w:t>。また、</w:t>
      </w:r>
      <w:r w:rsidR="00080CCB">
        <w:rPr>
          <w:rFonts w:hint="eastAsia"/>
        </w:rPr>
        <w:t>各生活単位の内側が見えにくいので問題や課題が一挙に噴出し対応に苦慮すること</w:t>
      </w:r>
      <w:r>
        <w:rPr>
          <w:rFonts w:hint="eastAsia"/>
        </w:rPr>
        <w:t>が予測される。</w:t>
      </w:r>
    </w:p>
    <w:p w:rsidR="00DF4051" w:rsidRDefault="00DF4051" w:rsidP="00DF4051">
      <w:pPr>
        <w:ind w:leftChars="200" w:left="630" w:hangingChars="100" w:hanging="210"/>
      </w:pPr>
      <w:r>
        <w:rPr>
          <w:rFonts w:hint="eastAsia"/>
        </w:rPr>
        <w:t>・生活単位ごとの方針の違いが大きくなる可能性があり、応援に入りづらいなど職員間の連帯感が得られにくく、職員のモチベーションが維持しにくい。</w:t>
      </w:r>
    </w:p>
    <w:p w:rsidR="00080CCB" w:rsidRDefault="00DF4051" w:rsidP="00A73D04">
      <w:pPr>
        <w:ind w:leftChars="200" w:left="630" w:hangingChars="100" w:hanging="210"/>
      </w:pPr>
      <w:r>
        <w:rPr>
          <w:rFonts w:hint="eastAsia"/>
        </w:rPr>
        <w:t>・</w:t>
      </w:r>
      <w:r w:rsidR="00080CCB">
        <w:rPr>
          <w:rFonts w:hint="eastAsia"/>
        </w:rPr>
        <w:t>単独勤務が多くＯＪＴの実施や外部研修への派遣がしづらい、有給休暇や病気による欠勤に対応しづらいなどが挙げられる。</w:t>
      </w:r>
    </w:p>
    <w:p w:rsidR="00DF4051" w:rsidRDefault="00DF4051" w:rsidP="00A73D04">
      <w:pPr>
        <w:ind w:leftChars="200" w:left="630" w:hangingChars="100" w:hanging="210"/>
      </w:pPr>
    </w:p>
    <w:p w:rsidR="00080CCB" w:rsidRDefault="00573FE8" w:rsidP="00080CCB">
      <w:r>
        <w:rPr>
          <w:rFonts w:hint="eastAsia"/>
        </w:rPr>
        <w:t>（３）</w:t>
      </w:r>
      <w:r w:rsidR="00080CCB">
        <w:rPr>
          <w:rFonts w:hint="eastAsia"/>
        </w:rPr>
        <w:t>地域小規模児童養護施設の適切な設置数</w:t>
      </w:r>
    </w:p>
    <w:p w:rsidR="00DF4051" w:rsidRDefault="00080CCB" w:rsidP="00DF4051">
      <w:pPr>
        <w:ind w:firstLineChars="300" w:firstLine="630"/>
      </w:pPr>
      <w:r>
        <w:rPr>
          <w:rFonts w:hint="eastAsia"/>
        </w:rPr>
        <w:t>昨年度の厚生労働省実施調査の大阪の児童養護施設のデータによると児童養護施設</w:t>
      </w:r>
    </w:p>
    <w:p w:rsidR="00DF4051" w:rsidRDefault="00080CCB" w:rsidP="00DF4051">
      <w:pPr>
        <w:ind w:firstLineChars="200" w:firstLine="420"/>
      </w:pPr>
      <w:r>
        <w:rPr>
          <w:rFonts w:hint="eastAsia"/>
        </w:rPr>
        <w:t>在籍児童数1,634人中、問題行動なしの児童は571人で、そのうち心身のいずれかに</w:t>
      </w:r>
    </w:p>
    <w:p w:rsidR="00080CCB" w:rsidRDefault="00080CCB" w:rsidP="00DF4051">
      <w:pPr>
        <w:ind w:leftChars="200" w:left="420"/>
      </w:pPr>
      <w:r>
        <w:rPr>
          <w:rFonts w:hint="eastAsia"/>
        </w:rPr>
        <w:t>課題がある児童137人を除くと434人となり、</w:t>
      </w:r>
      <w:r w:rsidRPr="00031DA0">
        <w:rPr>
          <w:rFonts w:hint="eastAsia"/>
          <w:u w:val="wave"/>
        </w:rPr>
        <w:t>1,634人の26.6％が問題行動</w:t>
      </w:r>
      <w:r w:rsidR="00031DA0">
        <w:rPr>
          <w:rFonts w:hint="eastAsia"/>
          <w:u w:val="wave"/>
        </w:rPr>
        <w:t>等</w:t>
      </w:r>
      <w:r w:rsidRPr="00031DA0">
        <w:rPr>
          <w:rFonts w:hint="eastAsia"/>
          <w:u w:val="wave"/>
        </w:rPr>
        <w:t>のない児童</w:t>
      </w:r>
      <w:r>
        <w:rPr>
          <w:rFonts w:hint="eastAsia"/>
        </w:rPr>
        <w:t>となる。現在の地域小規模児童養護施設入所児童はこの26.6％にあたる児童の一部が入所していると考えられる。</w:t>
      </w:r>
      <w:r w:rsidR="00DF4051">
        <w:rPr>
          <w:rFonts w:hint="eastAsia"/>
        </w:rPr>
        <w:t>まさに、</w:t>
      </w:r>
      <w:r>
        <w:rPr>
          <w:rFonts w:hint="eastAsia"/>
        </w:rPr>
        <w:t>小規模化の調査で上がっていた入所環境と児童の傾向がまさにこの問題行動なしの児童に当てはまる</w:t>
      </w:r>
      <w:r w:rsidR="00DF4051">
        <w:rPr>
          <w:rFonts w:hint="eastAsia"/>
        </w:rPr>
        <w:t>ので</w:t>
      </w:r>
      <w:r>
        <w:rPr>
          <w:rFonts w:hint="eastAsia"/>
        </w:rPr>
        <w:t>ある。</w:t>
      </w:r>
      <w:r w:rsidR="00DF4051">
        <w:rPr>
          <w:rFonts w:hint="eastAsia"/>
        </w:rPr>
        <w:t>すなわち、それから</w:t>
      </w:r>
      <w:r>
        <w:rPr>
          <w:rFonts w:hint="eastAsia"/>
        </w:rPr>
        <w:t>想定すると地域小規模児童養護施設で対応できる児童数は、定員の約1</w:t>
      </w:r>
      <w:r>
        <w:t>/4</w:t>
      </w:r>
      <w:r>
        <w:rPr>
          <w:rFonts w:hint="eastAsia"/>
        </w:rPr>
        <w:t>（約25％）、50</w:t>
      </w:r>
      <w:r w:rsidR="004F6D7B">
        <w:rPr>
          <w:rFonts w:hint="eastAsia"/>
        </w:rPr>
        <w:t>人</w:t>
      </w:r>
      <w:r>
        <w:rPr>
          <w:rFonts w:hint="eastAsia"/>
        </w:rPr>
        <w:t>定員の施設で12.5人となるので、地域小規模児童養護施設は6人定員で2～3カ所となり、先ほど述べた運営の点からも妥当な数ではないかと思われる。</w:t>
      </w:r>
    </w:p>
    <w:p w:rsidR="00080CCB" w:rsidRDefault="00080CCB" w:rsidP="00080CCB"/>
    <w:p w:rsidR="00602231" w:rsidRPr="00602231" w:rsidRDefault="00DF4051" w:rsidP="00602231">
      <w:pPr>
        <w:pStyle w:val="a7"/>
        <w:rPr>
          <w:b/>
        </w:rPr>
      </w:pPr>
      <w:r w:rsidRPr="00602231">
        <w:rPr>
          <w:rFonts w:hint="eastAsia"/>
          <w:b/>
        </w:rPr>
        <w:t>３．</w:t>
      </w:r>
      <w:r w:rsidR="00080CCB" w:rsidRPr="00602231">
        <w:rPr>
          <w:rFonts w:hint="eastAsia"/>
          <w:b/>
        </w:rPr>
        <w:t>本体機能の限界</w:t>
      </w:r>
    </w:p>
    <w:p w:rsidR="00DF4051" w:rsidRPr="00602231" w:rsidRDefault="00DF4051" w:rsidP="00602231">
      <w:pPr>
        <w:pStyle w:val="a7"/>
      </w:pPr>
      <w:r w:rsidRPr="00602231">
        <w:t>（</w:t>
      </w:r>
      <w:r w:rsidR="0085687B" w:rsidRPr="00602231">
        <w:rPr>
          <w:rFonts w:hint="eastAsia"/>
        </w:rPr>
        <w:t>１</w:t>
      </w:r>
      <w:r w:rsidRPr="00602231">
        <w:t>）</w:t>
      </w:r>
      <w:r w:rsidR="00602231">
        <w:rPr>
          <w:rFonts w:hint="eastAsia"/>
        </w:rPr>
        <w:t>ビジョンの提案によると</w:t>
      </w:r>
    </w:p>
    <w:p w:rsidR="00602231" w:rsidRDefault="00080CCB" w:rsidP="00602231">
      <w:pPr>
        <w:ind w:left="420" w:hangingChars="200" w:hanging="420"/>
      </w:pPr>
      <w:r>
        <w:rPr>
          <w:rFonts w:hint="eastAsia"/>
        </w:rPr>
        <w:t xml:space="preserve">　</w:t>
      </w:r>
      <w:r w:rsidR="00602231">
        <w:rPr>
          <w:rFonts w:hint="eastAsia"/>
        </w:rPr>
        <w:t>①</w:t>
      </w:r>
      <w:r>
        <w:rPr>
          <w:rFonts w:hint="eastAsia"/>
        </w:rPr>
        <w:t>本体機能については、4人生活単位を最大4単位ということで、直接処遇職員が常勤12人、非常勤8人、その他、施設長1人、基幹的職員1人、家庭支援専門相談員2人、個別対応職員1人、里親支援専門相談員1人、心理療法担当職員1人、小規模加算1人、調理員等4人、事務員1人、指導員特別非常勤1人、特別指導非常勤1人、合計：常勤25人、非常勤10人となる。</w:t>
      </w:r>
    </w:p>
    <w:p w:rsidR="00602231" w:rsidRPr="00031DA0" w:rsidRDefault="00602231" w:rsidP="00602231">
      <w:pPr>
        <w:ind w:leftChars="100" w:left="420" w:hangingChars="100" w:hanging="210"/>
        <w:rPr>
          <w:u w:val="wave"/>
        </w:rPr>
      </w:pPr>
      <w:r>
        <w:rPr>
          <w:rFonts w:hint="eastAsia"/>
        </w:rPr>
        <w:t>②</w:t>
      </w:r>
      <w:r w:rsidR="00080CCB">
        <w:rPr>
          <w:rFonts w:hint="eastAsia"/>
        </w:rPr>
        <w:t>本体</w:t>
      </w:r>
      <w:r>
        <w:rPr>
          <w:rFonts w:hint="eastAsia"/>
        </w:rPr>
        <w:t>児童について</w:t>
      </w:r>
      <w:r w:rsidR="00080CCB">
        <w:rPr>
          <w:rFonts w:hint="eastAsia"/>
        </w:rPr>
        <w:t>は</w:t>
      </w:r>
      <w:r>
        <w:rPr>
          <w:rFonts w:hint="eastAsia"/>
        </w:rPr>
        <w:t>、</w:t>
      </w:r>
      <w:r w:rsidR="00080CCB">
        <w:rPr>
          <w:rFonts w:hint="eastAsia"/>
        </w:rPr>
        <w:t>心理職、医師、看護職との連携が必要な児童への対応が可能と思われるが、</w:t>
      </w:r>
      <w:r w:rsidR="00080CCB" w:rsidRPr="00031DA0">
        <w:rPr>
          <w:rFonts w:hint="eastAsia"/>
          <w:u w:val="wave"/>
        </w:rPr>
        <w:t>地域小規模児童養護施設が多数になった場合、緊急時の応援（困難な子どもの行動への対応、病気、無断外泊、職員の病気・体調不良等）や有休、研修等のフォローは十分な体制ではない。</w:t>
      </w:r>
    </w:p>
    <w:p w:rsidR="00080CCB" w:rsidRDefault="00602231" w:rsidP="00602231">
      <w:pPr>
        <w:ind w:leftChars="100" w:left="420" w:hangingChars="100" w:hanging="210"/>
      </w:pPr>
      <w:r>
        <w:rPr>
          <w:rFonts w:hint="eastAsia"/>
        </w:rPr>
        <w:t>③</w:t>
      </w:r>
      <w:r w:rsidR="00080CCB">
        <w:rPr>
          <w:rFonts w:hint="eastAsia"/>
        </w:rPr>
        <w:t>大阪の児童養護施設の入所児童の平均在籍年数は5年程度であり、家族再統合による家庭復帰が大半を占めている。</w:t>
      </w:r>
      <w:r>
        <w:rPr>
          <w:rFonts w:hint="eastAsia"/>
        </w:rPr>
        <w:t>保護者</w:t>
      </w:r>
      <w:r w:rsidR="00080CCB">
        <w:rPr>
          <w:rFonts w:hint="eastAsia"/>
        </w:rPr>
        <w:t>や</w:t>
      </w:r>
      <w:r>
        <w:rPr>
          <w:rFonts w:hint="eastAsia"/>
        </w:rPr>
        <w:t>子ども家庭</w:t>
      </w:r>
      <w:r w:rsidR="00080CCB">
        <w:rPr>
          <w:rFonts w:hint="eastAsia"/>
        </w:rPr>
        <w:t>センター、地域との調整などの仕事量の多さ</w:t>
      </w:r>
      <w:r>
        <w:rPr>
          <w:rFonts w:hint="eastAsia"/>
        </w:rPr>
        <w:t>に</w:t>
      </w:r>
      <w:r w:rsidR="00565F6D">
        <w:rPr>
          <w:rFonts w:hint="eastAsia"/>
        </w:rPr>
        <w:t>加</w:t>
      </w:r>
      <w:r>
        <w:rPr>
          <w:rFonts w:hint="eastAsia"/>
        </w:rPr>
        <w:t>え</w:t>
      </w:r>
      <w:r w:rsidR="00565F6D">
        <w:rPr>
          <w:rFonts w:hint="eastAsia"/>
        </w:rPr>
        <w:t>、</w:t>
      </w:r>
      <w:r w:rsidR="00080CCB">
        <w:rPr>
          <w:rFonts w:hint="eastAsia"/>
        </w:rPr>
        <w:t>地域小規模児童養護施設と本体との距離からくる負担、（面会、打合せ、子どもの送迎等）の多さが予想される。また、これにアフターケアなどの機能やフォスタリング機能を加えるとなると本体機能は機能不全を起こす可能性が</w:t>
      </w:r>
      <w:r w:rsidR="00565F6D">
        <w:rPr>
          <w:rFonts w:hint="eastAsia"/>
        </w:rPr>
        <w:t>ある</w:t>
      </w:r>
      <w:r w:rsidR="00080CCB">
        <w:rPr>
          <w:rFonts w:hint="eastAsia"/>
        </w:rPr>
        <w:t>。</w:t>
      </w:r>
    </w:p>
    <w:p w:rsidR="00080CCB" w:rsidRPr="00565F6D" w:rsidRDefault="00565F6D" w:rsidP="00080CCB">
      <w:pPr>
        <w:rPr>
          <w:b/>
        </w:rPr>
      </w:pPr>
      <w:r w:rsidRPr="00565F6D">
        <w:rPr>
          <w:rFonts w:hint="eastAsia"/>
          <w:b/>
        </w:rPr>
        <w:lastRenderedPageBreak/>
        <w:t>４．地域小規模児童養護施設の課題</w:t>
      </w:r>
    </w:p>
    <w:p w:rsidR="00080CCB" w:rsidRDefault="00565F6D" w:rsidP="00080CCB">
      <w:r>
        <w:rPr>
          <w:rFonts w:hint="eastAsia"/>
        </w:rPr>
        <w:t>（１）</w:t>
      </w:r>
      <w:r w:rsidR="00080CCB">
        <w:rPr>
          <w:rFonts w:hint="eastAsia"/>
        </w:rPr>
        <w:t>ノーマライゼーションと地域小規模児童養護施設</w:t>
      </w:r>
    </w:p>
    <w:p w:rsidR="00565F6D" w:rsidRDefault="00080CCB" w:rsidP="00565F6D">
      <w:pPr>
        <w:ind w:firstLineChars="300" w:firstLine="630"/>
      </w:pPr>
      <w:r>
        <w:rPr>
          <w:rFonts w:hint="eastAsia"/>
        </w:rPr>
        <w:t>新しい社会的養育ビジョンでは、地域での少人数の生活が児童一人ひとりの地域か</w:t>
      </w:r>
    </w:p>
    <w:p w:rsidR="00565F6D" w:rsidRDefault="00565F6D" w:rsidP="00565F6D">
      <w:r>
        <w:rPr>
          <w:rFonts w:hint="eastAsia"/>
        </w:rPr>
        <w:t xml:space="preserve">　　</w:t>
      </w:r>
      <w:r w:rsidR="00080CCB">
        <w:rPr>
          <w:rFonts w:hint="eastAsia"/>
        </w:rPr>
        <w:t>らの認知につながり、児童の個別ニーズに対応しやすい。また地域の中でいろいろな役</w:t>
      </w:r>
    </w:p>
    <w:p w:rsidR="00565F6D" w:rsidRDefault="00565F6D" w:rsidP="00565F6D">
      <w:r>
        <w:rPr>
          <w:rFonts w:hint="eastAsia"/>
        </w:rPr>
        <w:t xml:space="preserve">　　</w:t>
      </w:r>
      <w:r w:rsidR="00080CCB">
        <w:rPr>
          <w:rFonts w:hint="eastAsia"/>
        </w:rPr>
        <w:t>割や経験を積むことができ、ひいては自律・自立支援にもつながるとされている。</w:t>
      </w:r>
    </w:p>
    <w:p w:rsidR="00857CEB" w:rsidRDefault="00080CCB" w:rsidP="00565F6D">
      <w:pPr>
        <w:ind w:firstLineChars="200" w:firstLine="420"/>
      </w:pPr>
      <w:r>
        <w:rPr>
          <w:rFonts w:hint="eastAsia"/>
        </w:rPr>
        <w:t>注意すべきは、4人又は6人の生活単位の地域小規模児童養護施設で</w:t>
      </w:r>
      <w:r w:rsidR="00565F6D">
        <w:rPr>
          <w:rFonts w:hint="eastAsia"/>
        </w:rPr>
        <w:t>は、特別な</w:t>
      </w:r>
      <w:r w:rsidR="00857CEB">
        <w:rPr>
          <w:rFonts w:hint="eastAsia"/>
        </w:rPr>
        <w:t>集中・</w:t>
      </w:r>
    </w:p>
    <w:p w:rsidR="00857CEB" w:rsidRDefault="00857CEB" w:rsidP="00565F6D">
      <w:pPr>
        <w:ind w:firstLineChars="200" w:firstLine="420"/>
      </w:pPr>
      <w:r>
        <w:rPr>
          <w:rFonts w:hint="eastAsia"/>
        </w:rPr>
        <w:t>専門</w:t>
      </w:r>
      <w:r w:rsidR="00080CCB">
        <w:rPr>
          <w:rFonts w:hint="eastAsia"/>
        </w:rPr>
        <w:t>的</w:t>
      </w:r>
      <w:r w:rsidR="00B801A5">
        <w:rPr>
          <w:rFonts w:hint="eastAsia"/>
        </w:rPr>
        <w:t>関わり</w:t>
      </w:r>
      <w:r w:rsidR="00080CCB">
        <w:rPr>
          <w:rFonts w:hint="eastAsia"/>
        </w:rPr>
        <w:t>を行</w:t>
      </w:r>
      <w:r w:rsidR="00565F6D">
        <w:rPr>
          <w:rFonts w:hint="eastAsia"/>
        </w:rPr>
        <w:t>え</w:t>
      </w:r>
      <w:r w:rsidR="00080CCB">
        <w:rPr>
          <w:rFonts w:hint="eastAsia"/>
        </w:rPr>
        <w:t>ないということである。ノーマライゼーションの考えは、地域にお</w:t>
      </w:r>
    </w:p>
    <w:p w:rsidR="00857CEB" w:rsidRDefault="00080CCB" w:rsidP="00B801A5">
      <w:pPr>
        <w:ind w:firstLineChars="200" w:firstLine="420"/>
      </w:pPr>
      <w:r>
        <w:rPr>
          <w:rFonts w:hint="eastAsia"/>
        </w:rPr>
        <w:t>いてその年齢に相応しい普通の生活を行うことで、そのことは地域小規模児童養護施</w:t>
      </w:r>
    </w:p>
    <w:p w:rsidR="00857CEB" w:rsidRPr="00031DA0" w:rsidRDefault="00080CCB" w:rsidP="00B801A5">
      <w:pPr>
        <w:ind w:firstLineChars="200" w:firstLine="420"/>
        <w:rPr>
          <w:u w:val="wave"/>
        </w:rPr>
      </w:pPr>
      <w:r>
        <w:rPr>
          <w:rFonts w:hint="eastAsia"/>
        </w:rPr>
        <w:t>設の運営原則となり施設機能の特徴ともいえる。</w:t>
      </w:r>
      <w:r w:rsidRPr="00031DA0">
        <w:rPr>
          <w:rFonts w:hint="eastAsia"/>
          <w:u w:val="wave"/>
        </w:rPr>
        <w:t>少人数の生活単位で</w:t>
      </w:r>
      <w:r w:rsidR="00857CEB" w:rsidRPr="00031DA0">
        <w:rPr>
          <w:rFonts w:hint="eastAsia"/>
          <w:u w:val="wave"/>
        </w:rPr>
        <w:t>特別な</w:t>
      </w:r>
      <w:r w:rsidR="00B801A5" w:rsidRPr="00031DA0">
        <w:rPr>
          <w:rFonts w:hint="eastAsia"/>
          <w:u w:val="wave"/>
        </w:rPr>
        <w:t>対応</w:t>
      </w:r>
      <w:r w:rsidR="00857CEB" w:rsidRPr="00031DA0">
        <w:rPr>
          <w:rFonts w:hint="eastAsia"/>
          <w:u w:val="wave"/>
        </w:rPr>
        <w:t>支援</w:t>
      </w:r>
    </w:p>
    <w:p w:rsidR="00857CEB" w:rsidRPr="00031DA0" w:rsidRDefault="00080CCB" w:rsidP="00B801A5">
      <w:pPr>
        <w:ind w:firstLineChars="200" w:firstLine="420"/>
        <w:rPr>
          <w:u w:val="wave"/>
        </w:rPr>
      </w:pPr>
      <w:r w:rsidRPr="00031DA0">
        <w:rPr>
          <w:rFonts w:hint="eastAsia"/>
          <w:u w:val="wave"/>
        </w:rPr>
        <w:t>を行うことは、当たり前のことを当たり前に行うという生活ではなくなり、ノーマライ</w:t>
      </w:r>
    </w:p>
    <w:p w:rsidR="00857CEB" w:rsidRDefault="00080CCB" w:rsidP="00B801A5">
      <w:pPr>
        <w:ind w:firstLineChars="200" w:firstLine="420"/>
      </w:pPr>
      <w:r w:rsidRPr="00031DA0">
        <w:rPr>
          <w:rFonts w:hint="eastAsia"/>
          <w:u w:val="wave"/>
        </w:rPr>
        <w:t>ゼーションの考えと異なる</w:t>
      </w:r>
      <w:r w:rsidR="00B801A5" w:rsidRPr="00031DA0">
        <w:rPr>
          <w:rFonts w:hint="eastAsia"/>
          <w:u w:val="wave"/>
        </w:rPr>
        <w:t>というジレンマが生じる</w:t>
      </w:r>
      <w:r w:rsidRPr="00031DA0">
        <w:rPr>
          <w:rFonts w:hint="eastAsia"/>
          <w:u w:val="wave"/>
        </w:rPr>
        <w:t>。</w:t>
      </w:r>
      <w:r w:rsidR="00B801A5">
        <w:rPr>
          <w:rFonts w:hint="eastAsia"/>
        </w:rPr>
        <w:t>よって、地域での生活が適してい</w:t>
      </w:r>
    </w:p>
    <w:p w:rsidR="00B801A5" w:rsidRDefault="00B801A5" w:rsidP="00B801A5">
      <w:pPr>
        <w:ind w:firstLineChars="200" w:firstLine="420"/>
      </w:pPr>
      <w:r>
        <w:rPr>
          <w:rFonts w:hint="eastAsia"/>
        </w:rPr>
        <w:t>る児童にのみ有効である。</w:t>
      </w:r>
    </w:p>
    <w:p w:rsidR="00080CCB" w:rsidRPr="00FD3C56" w:rsidRDefault="00080CCB" w:rsidP="00080CCB"/>
    <w:p w:rsidR="00B801A5" w:rsidRPr="0054100B" w:rsidRDefault="00B801A5" w:rsidP="0054100B">
      <w:r>
        <w:rPr>
          <w:rFonts w:hint="eastAsia"/>
        </w:rPr>
        <w:t>（２）</w:t>
      </w:r>
      <w:r w:rsidR="00080CCB">
        <w:rPr>
          <w:rFonts w:hint="eastAsia"/>
        </w:rPr>
        <w:t>職員が疲弊せずに長く働くことができるように</w:t>
      </w:r>
    </w:p>
    <w:p w:rsidR="00B801A5" w:rsidRDefault="00B801A5" w:rsidP="00080CCB">
      <w:pPr>
        <w:ind w:firstLineChars="100" w:firstLine="210"/>
      </w:pPr>
      <w:r>
        <w:rPr>
          <w:rFonts w:hint="eastAsia"/>
        </w:rPr>
        <w:t>①</w:t>
      </w:r>
      <w:r w:rsidR="00080CCB">
        <w:rPr>
          <w:rFonts w:hint="eastAsia"/>
        </w:rPr>
        <w:t>職員配置基準では</w:t>
      </w:r>
      <w:r>
        <w:rPr>
          <w:rFonts w:hint="eastAsia"/>
        </w:rPr>
        <w:t>アル</w:t>
      </w:r>
      <w:r w:rsidR="00080CCB">
        <w:rPr>
          <w:rFonts w:hint="eastAsia"/>
        </w:rPr>
        <w:t>バイトの管理宿直をおくことになっているが、夜間の不測の事</w:t>
      </w:r>
    </w:p>
    <w:p w:rsidR="00B801A5" w:rsidRDefault="00080CCB" w:rsidP="00B801A5">
      <w:pPr>
        <w:ind w:firstLineChars="200" w:firstLine="420"/>
      </w:pPr>
      <w:r>
        <w:rPr>
          <w:rFonts w:hint="eastAsia"/>
        </w:rPr>
        <w:t>態を想定するとリスクが高いので常勤による宿直を</w:t>
      </w:r>
      <w:r w:rsidR="00B801A5">
        <w:rPr>
          <w:rFonts w:hint="eastAsia"/>
        </w:rPr>
        <w:t>置くことが必要であ</w:t>
      </w:r>
      <w:r>
        <w:rPr>
          <w:rFonts w:hint="eastAsia"/>
        </w:rPr>
        <w:t>る。</w:t>
      </w:r>
    </w:p>
    <w:p w:rsidR="00B801A5" w:rsidRDefault="00B801A5" w:rsidP="00B801A5">
      <w:pPr>
        <w:ind w:firstLineChars="100" w:firstLine="210"/>
      </w:pPr>
      <w:r>
        <w:rPr>
          <w:rFonts w:hint="eastAsia"/>
        </w:rPr>
        <w:t>②</w:t>
      </w:r>
      <w:r w:rsidR="00080CCB">
        <w:rPr>
          <w:rFonts w:hint="eastAsia"/>
        </w:rPr>
        <w:t>人員確保の点から時代にそぐわない断続勤務を行わない。子どものいる時間帯は必ず</w:t>
      </w:r>
    </w:p>
    <w:p w:rsidR="00B801A5" w:rsidRDefault="00080CCB" w:rsidP="00B801A5">
      <w:pPr>
        <w:ind w:firstLineChars="200" w:firstLine="420"/>
      </w:pPr>
      <w:r>
        <w:rPr>
          <w:rFonts w:hint="eastAsia"/>
        </w:rPr>
        <w:t>複数対応ができるような設定</w:t>
      </w:r>
      <w:r w:rsidR="00B801A5">
        <w:rPr>
          <w:rFonts w:hint="eastAsia"/>
        </w:rPr>
        <w:t>をして</w:t>
      </w:r>
      <w:r>
        <w:rPr>
          <w:rFonts w:hint="eastAsia"/>
        </w:rPr>
        <w:t>いる。2</w:t>
      </w:r>
      <w:r w:rsidR="004F6D7B">
        <w:rPr>
          <w:rFonts w:hint="eastAsia"/>
        </w:rPr>
        <w:t>人</w:t>
      </w:r>
      <w:r>
        <w:rPr>
          <w:rFonts w:hint="eastAsia"/>
        </w:rPr>
        <w:t>以上が重なる時間帯は、1カ月の変形労</w:t>
      </w:r>
    </w:p>
    <w:p w:rsidR="00B801A5" w:rsidRDefault="00080CCB" w:rsidP="00B801A5">
      <w:pPr>
        <w:ind w:firstLineChars="200" w:firstLine="420"/>
      </w:pPr>
      <w:r>
        <w:rPr>
          <w:rFonts w:hint="eastAsia"/>
        </w:rPr>
        <w:t>働時間制で運営する場合、週の労働時間の調整時間帯となり、遅く出勤したり、早く勤</w:t>
      </w:r>
    </w:p>
    <w:p w:rsidR="007809E8" w:rsidRDefault="00080CCB" w:rsidP="0054100B">
      <w:pPr>
        <w:ind w:leftChars="200" w:left="420"/>
      </w:pPr>
      <w:r>
        <w:rPr>
          <w:rFonts w:hint="eastAsia"/>
        </w:rPr>
        <w:t>務を終えたりできる時間帯である。1生活単位を5</w:t>
      </w:r>
      <w:r w:rsidR="004F6D7B">
        <w:rPr>
          <w:rFonts w:hint="eastAsia"/>
        </w:rPr>
        <w:t>人</w:t>
      </w:r>
      <w:r>
        <w:rPr>
          <w:rFonts w:hint="eastAsia"/>
        </w:rPr>
        <w:t>の職員で運営すると週2日本体からの応援が必要となる。</w:t>
      </w:r>
    </w:p>
    <w:p w:rsidR="007809E8" w:rsidRDefault="007809E8" w:rsidP="0054100B">
      <w:pPr>
        <w:ind w:leftChars="100" w:left="420" w:hangingChars="100" w:hanging="210"/>
      </w:pPr>
      <w:r>
        <w:rPr>
          <w:rFonts w:hint="eastAsia"/>
        </w:rPr>
        <w:t>③</w:t>
      </w:r>
      <w:r w:rsidR="00080CCB">
        <w:rPr>
          <w:rFonts w:hint="eastAsia"/>
        </w:rPr>
        <w:t>研修、有休取得を考えると本体からの応援がないと地域小規模児童養護施設の運営は厳しい。また、地域小規模児童養護施設の設置個所が多くなると、とても4生活単位の本体では全体の地域小規模児童養護施設を応援することは難しい。</w:t>
      </w:r>
    </w:p>
    <w:p w:rsidR="007809E8" w:rsidRDefault="007809E8" w:rsidP="007809E8">
      <w:pPr>
        <w:ind w:firstLineChars="100" w:firstLine="210"/>
      </w:pPr>
      <w:r>
        <w:rPr>
          <w:rFonts w:hint="eastAsia"/>
        </w:rPr>
        <w:t>④</w:t>
      </w:r>
      <w:r w:rsidR="00080CCB">
        <w:rPr>
          <w:rFonts w:hint="eastAsia"/>
        </w:rPr>
        <w:t>研修にも出にくい、有休も取りづらい、本体からの応援も厳しいとなれば、職員は疲弊</w:t>
      </w:r>
    </w:p>
    <w:p w:rsidR="007809E8" w:rsidRDefault="00080CCB" w:rsidP="007809E8">
      <w:pPr>
        <w:ind w:firstLineChars="200" w:firstLine="420"/>
      </w:pPr>
      <w:r>
        <w:rPr>
          <w:rFonts w:hint="eastAsia"/>
        </w:rPr>
        <w:t>し、長く仕事を続けることは難しく、その情報が求職者にも伝わり、人材確保もままな</w:t>
      </w:r>
    </w:p>
    <w:p w:rsidR="00080CCB" w:rsidRDefault="00080CCB" w:rsidP="007809E8">
      <w:pPr>
        <w:ind w:firstLineChars="200" w:firstLine="420"/>
      </w:pPr>
      <w:r>
        <w:rPr>
          <w:rFonts w:hint="eastAsia"/>
        </w:rPr>
        <w:t>らないというまさに悪循環となる。</w:t>
      </w:r>
    </w:p>
    <w:p w:rsidR="00080CCB" w:rsidRPr="00D66645" w:rsidRDefault="00080CCB" w:rsidP="00080CCB"/>
    <w:p w:rsidR="00080CCB" w:rsidRDefault="007809E8" w:rsidP="00080CCB">
      <w:r>
        <w:rPr>
          <w:rFonts w:hint="eastAsia"/>
        </w:rPr>
        <w:t>（３）</w:t>
      </w:r>
      <w:r w:rsidR="00080CCB">
        <w:rPr>
          <w:rFonts w:hint="eastAsia"/>
        </w:rPr>
        <w:t>100％個室化はこれからの養育支援には必要な条件</w:t>
      </w:r>
    </w:p>
    <w:p w:rsidR="007809E8" w:rsidRDefault="00080CCB" w:rsidP="00080CCB">
      <w:r>
        <w:rPr>
          <w:rFonts w:hint="eastAsia"/>
        </w:rPr>
        <w:t xml:space="preserve">　</w:t>
      </w:r>
      <w:r w:rsidR="007809E8">
        <w:rPr>
          <w:rFonts w:hint="eastAsia"/>
        </w:rPr>
        <w:t>①</w:t>
      </w:r>
      <w:r>
        <w:rPr>
          <w:rFonts w:hint="eastAsia"/>
        </w:rPr>
        <w:t>幼児は別として、学童以上の生活スペースは個室が望ましい。他者との共有ではなく、</w:t>
      </w:r>
    </w:p>
    <w:p w:rsidR="007809E8" w:rsidRDefault="00080CCB" w:rsidP="007809E8">
      <w:pPr>
        <w:ind w:firstLineChars="200" w:firstLine="420"/>
      </w:pPr>
      <w:r>
        <w:rPr>
          <w:rFonts w:hint="eastAsia"/>
        </w:rPr>
        <w:t>自分自身の明確な領域は、自分は大切な存在だということを環境自体が児童に伝えて</w:t>
      </w:r>
    </w:p>
    <w:p w:rsidR="007809E8" w:rsidRDefault="00080CCB" w:rsidP="007809E8">
      <w:pPr>
        <w:ind w:firstLineChars="200" w:firstLine="420"/>
      </w:pPr>
      <w:r>
        <w:rPr>
          <w:rFonts w:hint="eastAsia"/>
        </w:rPr>
        <w:t>いくことになる。</w:t>
      </w:r>
    </w:p>
    <w:p w:rsidR="007809E8" w:rsidRDefault="007809E8" w:rsidP="007809E8">
      <w:pPr>
        <w:ind w:firstLineChars="100" w:firstLine="210"/>
      </w:pPr>
      <w:r>
        <w:rPr>
          <w:rFonts w:hint="eastAsia"/>
        </w:rPr>
        <w:t>②</w:t>
      </w:r>
      <w:r w:rsidR="00080CCB">
        <w:rPr>
          <w:rFonts w:hint="eastAsia"/>
        </w:rPr>
        <w:t>生活単位が6人で</w:t>
      </w:r>
      <w:r>
        <w:rPr>
          <w:rFonts w:hint="eastAsia"/>
        </w:rPr>
        <w:t>、</w:t>
      </w:r>
      <w:r w:rsidR="00080CCB">
        <w:rPr>
          <w:rFonts w:hint="eastAsia"/>
        </w:rPr>
        <w:t>日常職員が1人ということになれば、職員の見えないところでの</w:t>
      </w:r>
    </w:p>
    <w:p w:rsidR="007809E8" w:rsidRDefault="00080CCB" w:rsidP="007809E8">
      <w:pPr>
        <w:ind w:leftChars="200" w:left="630" w:hangingChars="100" w:hanging="210"/>
      </w:pPr>
      <w:r>
        <w:rPr>
          <w:rFonts w:hint="eastAsia"/>
        </w:rPr>
        <w:t>力関係が生活単位自体に大きな影響を与えることになる。よい場合もあれば、人権侵害につながる事案になる場合がある。職員の手厚い配置とともに個室の確保が必要である。</w:t>
      </w:r>
    </w:p>
    <w:p w:rsidR="00080CCB" w:rsidRDefault="0023523F" w:rsidP="007809E8">
      <w:pPr>
        <w:ind w:leftChars="200" w:left="630" w:hangingChars="100" w:hanging="210"/>
      </w:pPr>
      <w:r>
        <w:rPr>
          <w:rFonts w:hint="eastAsia"/>
        </w:rPr>
        <w:lastRenderedPageBreak/>
        <w:t>③</w:t>
      </w:r>
      <w:r w:rsidR="00080CCB">
        <w:rPr>
          <w:rFonts w:hint="eastAsia"/>
        </w:rPr>
        <w:t>本体施設では今後、比較的容易に個室は確保される可能性があるが、地域においては厳しい状況である。職員スペースを入れて７ＬＤＫの物件</w:t>
      </w:r>
      <w:r w:rsidR="00CB5830">
        <w:rPr>
          <w:rFonts w:hint="eastAsia"/>
        </w:rPr>
        <w:t>を</w:t>
      </w:r>
      <w:r w:rsidR="00080CCB">
        <w:rPr>
          <w:rFonts w:hint="eastAsia"/>
        </w:rPr>
        <w:t>借りること</w:t>
      </w:r>
      <w:r w:rsidR="007809E8">
        <w:rPr>
          <w:rFonts w:hint="eastAsia"/>
        </w:rPr>
        <w:t>は非常に難しい。</w:t>
      </w:r>
      <w:r w:rsidR="00080CCB" w:rsidRPr="00485908">
        <w:rPr>
          <w:rFonts w:hint="eastAsia"/>
          <w:u w:val="wave"/>
        </w:rPr>
        <w:t>物件確保のむずかしさとともに地域からの理解を得るむずかしさ</w:t>
      </w:r>
      <w:r w:rsidR="00080CCB">
        <w:rPr>
          <w:rFonts w:hint="eastAsia"/>
        </w:rPr>
        <w:t>が地域小規模児童養護施設展開の上では大きな課題である。</w:t>
      </w:r>
    </w:p>
    <w:p w:rsidR="00080CCB" w:rsidRDefault="00080CCB" w:rsidP="00080CCB"/>
    <w:p w:rsidR="00080CCB" w:rsidRDefault="00CB5830" w:rsidP="00CB5830">
      <w:pPr>
        <w:ind w:firstLineChars="100" w:firstLine="210"/>
      </w:pPr>
      <w:r>
        <w:rPr>
          <w:rFonts w:hint="eastAsia"/>
        </w:rPr>
        <w:t>（４）</w:t>
      </w:r>
      <w:r w:rsidR="00080CCB">
        <w:rPr>
          <w:rFonts w:hint="eastAsia"/>
        </w:rPr>
        <w:t>4人又は6人の生活単位にいきなり措置されることでの</w:t>
      </w:r>
      <w:r>
        <w:rPr>
          <w:rFonts w:hint="eastAsia"/>
        </w:rPr>
        <w:t>児童の</w:t>
      </w:r>
      <w:r w:rsidR="00080CCB">
        <w:rPr>
          <w:rFonts w:hint="eastAsia"/>
        </w:rPr>
        <w:t>混乱</w:t>
      </w:r>
    </w:p>
    <w:p w:rsidR="00CB5830" w:rsidRDefault="00080CCB" w:rsidP="00080CCB">
      <w:r>
        <w:rPr>
          <w:rFonts w:hint="eastAsia"/>
        </w:rPr>
        <w:t xml:space="preserve">　</w:t>
      </w:r>
      <w:r w:rsidR="00CB5830">
        <w:rPr>
          <w:rFonts w:hint="eastAsia"/>
        </w:rPr>
        <w:t xml:space="preserve">　①</w:t>
      </w:r>
      <w:r>
        <w:rPr>
          <w:rFonts w:hint="eastAsia"/>
        </w:rPr>
        <w:t>少人数の生活単位のよさは、個別化しやすい、愛着関係を築きやすいなどが挙げられ</w:t>
      </w:r>
    </w:p>
    <w:p w:rsidR="00CB5830" w:rsidRDefault="00080CCB" w:rsidP="00CB5830">
      <w:pPr>
        <w:ind w:leftChars="300" w:left="630"/>
      </w:pPr>
      <w:r>
        <w:rPr>
          <w:rFonts w:hint="eastAsia"/>
        </w:rPr>
        <w:t>るが、その反面、一人の存在と影響力が大きいので、いきなり措置や一時保護、ショートステイなどでの入所となると、受け容れる側も入る側もストレスが高まりやすく、その生活単位が非常に不安定となり、安心安全を確保することが難しい状況となる。</w:t>
      </w:r>
    </w:p>
    <w:p w:rsidR="00080CCB" w:rsidRDefault="00CB5830" w:rsidP="00CB5830">
      <w:pPr>
        <w:ind w:leftChars="200" w:left="630" w:hangingChars="100" w:hanging="210"/>
      </w:pPr>
      <w:r>
        <w:rPr>
          <w:rFonts w:hint="eastAsia"/>
        </w:rPr>
        <w:t>②児童が</w:t>
      </w:r>
      <w:r w:rsidR="00E43FE7">
        <w:rPr>
          <w:rFonts w:hint="eastAsia"/>
        </w:rPr>
        <w:t>新たに</w:t>
      </w:r>
      <w:r w:rsidR="00080CCB">
        <w:rPr>
          <w:rFonts w:hint="eastAsia"/>
        </w:rPr>
        <w:t>生活単位へ入るときは、一旦、別の生活空間で、入所にあたっての対応、生活単位で大切にしていることの理解や</w:t>
      </w:r>
      <w:r>
        <w:rPr>
          <w:rFonts w:hint="eastAsia"/>
        </w:rPr>
        <w:t>他児との関係の見極め、</w:t>
      </w:r>
      <w:r w:rsidR="00080CCB">
        <w:rPr>
          <w:rFonts w:hint="eastAsia"/>
        </w:rPr>
        <w:t>クールダウンなどの練習等を行</w:t>
      </w:r>
      <w:r>
        <w:rPr>
          <w:rFonts w:hint="eastAsia"/>
        </w:rPr>
        <w:t>うなど円滑に</w:t>
      </w:r>
      <w:r w:rsidR="00080CCB">
        <w:rPr>
          <w:rFonts w:hint="eastAsia"/>
        </w:rPr>
        <w:t>生活空間に入</w:t>
      </w:r>
      <w:r>
        <w:rPr>
          <w:rFonts w:hint="eastAsia"/>
        </w:rPr>
        <w:t>れ</w:t>
      </w:r>
      <w:r w:rsidR="00080CCB">
        <w:rPr>
          <w:rFonts w:hint="eastAsia"/>
        </w:rPr>
        <w:t>る</w:t>
      </w:r>
      <w:r>
        <w:rPr>
          <w:rFonts w:hint="eastAsia"/>
        </w:rPr>
        <w:t>ように支援する必要がある</w:t>
      </w:r>
      <w:r w:rsidR="00080CCB">
        <w:rPr>
          <w:rFonts w:hint="eastAsia"/>
        </w:rPr>
        <w:t>と</w:t>
      </w:r>
      <w:r>
        <w:rPr>
          <w:rFonts w:hint="eastAsia"/>
        </w:rPr>
        <w:t>考える</w:t>
      </w:r>
      <w:r w:rsidR="00080CCB">
        <w:rPr>
          <w:rFonts w:hint="eastAsia"/>
        </w:rPr>
        <w:t>。また、一時保護などのように短期間での入退所を行うスペースは別途設ける必要がある。</w:t>
      </w:r>
    </w:p>
    <w:p w:rsidR="00080CCB" w:rsidRDefault="00080CCB" w:rsidP="00080CCB"/>
    <w:p w:rsidR="00080CCB" w:rsidRPr="00E43FE7" w:rsidRDefault="00E43FE7" w:rsidP="00080CCB">
      <w:pPr>
        <w:rPr>
          <w:b/>
        </w:rPr>
      </w:pPr>
      <w:r w:rsidRPr="00E43FE7">
        <w:rPr>
          <w:rFonts w:hint="eastAsia"/>
          <w:b/>
        </w:rPr>
        <w:t>５．</w:t>
      </w:r>
      <w:r w:rsidR="00CC7999">
        <w:rPr>
          <w:rFonts w:hint="eastAsia"/>
          <w:b/>
        </w:rPr>
        <w:t>小規模化推進について</w:t>
      </w:r>
      <w:r w:rsidR="00080CCB" w:rsidRPr="00E43FE7">
        <w:rPr>
          <w:rFonts w:hint="eastAsia"/>
          <w:b/>
        </w:rPr>
        <w:t>検討課題のまとめ</w:t>
      </w:r>
    </w:p>
    <w:p w:rsidR="00F425FA" w:rsidRDefault="00CC7999" w:rsidP="00F425FA">
      <w:pPr>
        <w:ind w:firstLineChars="200" w:firstLine="420"/>
      </w:pPr>
      <w:r>
        <w:rPr>
          <w:rFonts w:hint="eastAsia"/>
        </w:rPr>
        <w:t>児童の家族的な生活環境や人間関係、地域社会との交流ある生活など小規模化・地域</w:t>
      </w:r>
    </w:p>
    <w:p w:rsidR="00CC7999" w:rsidRDefault="00CC7999" w:rsidP="00F425FA">
      <w:pPr>
        <w:ind w:firstLineChars="100" w:firstLine="210"/>
      </w:pPr>
      <w:r>
        <w:rPr>
          <w:rFonts w:hint="eastAsia"/>
        </w:rPr>
        <w:t>（分散）化は児童の養育に</w:t>
      </w:r>
      <w:r w:rsidR="00F425FA">
        <w:rPr>
          <w:rFonts w:hint="eastAsia"/>
        </w:rPr>
        <w:t>必要</w:t>
      </w:r>
      <w:r>
        <w:rPr>
          <w:rFonts w:hint="eastAsia"/>
        </w:rPr>
        <w:t>なこと</w:t>
      </w:r>
      <w:r w:rsidR="00F425FA">
        <w:rPr>
          <w:rFonts w:hint="eastAsia"/>
        </w:rPr>
        <w:t>であることから、積極的に推進していく方針である。</w:t>
      </w:r>
    </w:p>
    <w:p w:rsidR="00F425FA" w:rsidRDefault="00F425FA" w:rsidP="00080CCB">
      <w:r>
        <w:rPr>
          <w:rFonts w:hint="eastAsia"/>
        </w:rPr>
        <w:t xml:space="preserve">　　しかし、整備推進に</w:t>
      </w:r>
      <w:r w:rsidR="00024857">
        <w:rPr>
          <w:rFonts w:hint="eastAsia"/>
        </w:rPr>
        <w:t>あ</w:t>
      </w:r>
      <w:r>
        <w:rPr>
          <w:rFonts w:hint="eastAsia"/>
        </w:rPr>
        <w:t>たっては、以下のことが重要となる。</w:t>
      </w:r>
    </w:p>
    <w:p w:rsidR="00080CCB" w:rsidRDefault="00F425FA" w:rsidP="00F425FA">
      <w:pPr>
        <w:ind w:firstLineChars="100" w:firstLine="210"/>
      </w:pPr>
      <w:r>
        <w:rPr>
          <w:rFonts w:hint="eastAsia"/>
        </w:rPr>
        <w:t>①</w:t>
      </w:r>
      <w:r w:rsidR="00E43FE7">
        <w:rPr>
          <w:rFonts w:hint="eastAsia"/>
        </w:rPr>
        <w:t>小規模化に</w:t>
      </w:r>
      <w:r w:rsidR="00AD2F5D">
        <w:rPr>
          <w:rFonts w:hint="eastAsia"/>
        </w:rPr>
        <w:t>あ</w:t>
      </w:r>
      <w:r w:rsidR="00E43FE7">
        <w:rPr>
          <w:rFonts w:hint="eastAsia"/>
        </w:rPr>
        <w:t>たっては、</w:t>
      </w:r>
      <w:r w:rsidR="00080CCB">
        <w:rPr>
          <w:rFonts w:hint="eastAsia"/>
        </w:rPr>
        <w:t>さらに職員の増員が必要</w:t>
      </w:r>
      <w:r w:rsidR="00E43FE7">
        <w:rPr>
          <w:rFonts w:hint="eastAsia"/>
        </w:rPr>
        <w:t>である</w:t>
      </w:r>
    </w:p>
    <w:p w:rsidR="00080CCB" w:rsidRDefault="00F425FA" w:rsidP="00F425FA">
      <w:pPr>
        <w:ind w:firstLineChars="100" w:firstLine="210"/>
      </w:pPr>
      <w:r>
        <w:rPr>
          <w:rFonts w:hint="eastAsia"/>
        </w:rPr>
        <w:t>②</w:t>
      </w:r>
      <w:r w:rsidR="00080CCB">
        <w:rPr>
          <w:rFonts w:hint="eastAsia"/>
        </w:rPr>
        <w:t>本体は本来機能と</w:t>
      </w:r>
      <w:r w:rsidR="00E43FE7">
        <w:rPr>
          <w:rFonts w:hint="eastAsia"/>
        </w:rPr>
        <w:t>地域小規模への</w:t>
      </w:r>
      <w:r w:rsidR="00080CCB">
        <w:rPr>
          <w:rFonts w:hint="eastAsia"/>
        </w:rPr>
        <w:t>支援機能を含めると機能</w:t>
      </w:r>
      <w:r w:rsidR="00E43FE7">
        <w:rPr>
          <w:rFonts w:hint="eastAsia"/>
        </w:rPr>
        <w:t>・体制</w:t>
      </w:r>
      <w:r w:rsidR="00080CCB">
        <w:rPr>
          <w:rFonts w:hint="eastAsia"/>
        </w:rPr>
        <w:t>が脆弱である</w:t>
      </w:r>
    </w:p>
    <w:p w:rsidR="00F425FA" w:rsidRDefault="00F425FA" w:rsidP="00F425FA">
      <w:pPr>
        <w:ind w:firstLineChars="100" w:firstLine="210"/>
      </w:pPr>
      <w:r>
        <w:rPr>
          <w:rFonts w:hint="eastAsia"/>
        </w:rPr>
        <w:t>③</w:t>
      </w:r>
      <w:r w:rsidR="00080CCB">
        <w:rPr>
          <w:rFonts w:hint="eastAsia"/>
        </w:rPr>
        <w:t>地域小規模児童養護施設設置には適正数があ</w:t>
      </w:r>
      <w:r>
        <w:rPr>
          <w:rFonts w:hint="eastAsia"/>
        </w:rPr>
        <w:t>り、施設の全体機能との調整や見極めが</w:t>
      </w:r>
    </w:p>
    <w:p w:rsidR="00080CCB" w:rsidRDefault="00F425FA" w:rsidP="00F425FA">
      <w:pPr>
        <w:ind w:firstLineChars="200" w:firstLine="420"/>
      </w:pPr>
      <w:r>
        <w:rPr>
          <w:rFonts w:hint="eastAsia"/>
        </w:rPr>
        <w:t>必要である。</w:t>
      </w:r>
    </w:p>
    <w:p w:rsidR="00C51D13" w:rsidRDefault="00F425FA" w:rsidP="00F425FA">
      <w:pPr>
        <w:ind w:firstLineChars="100" w:firstLine="210"/>
      </w:pPr>
      <w:r>
        <w:rPr>
          <w:rFonts w:hint="eastAsia"/>
        </w:rPr>
        <w:t>④地域での少人数の人間関係の中での生活は、</w:t>
      </w:r>
      <w:r w:rsidR="00C51D13">
        <w:rPr>
          <w:rFonts w:hint="eastAsia"/>
        </w:rPr>
        <w:t>困難や</w:t>
      </w:r>
      <w:r>
        <w:rPr>
          <w:rFonts w:hint="eastAsia"/>
        </w:rPr>
        <w:t>問題を包含する</w:t>
      </w:r>
      <w:r w:rsidR="00C51D13">
        <w:rPr>
          <w:rFonts w:hint="eastAsia"/>
        </w:rPr>
        <w:t>児童への濃密な支</w:t>
      </w:r>
    </w:p>
    <w:p w:rsidR="00C51D13" w:rsidRDefault="00C51D13" w:rsidP="00C51D13">
      <w:pPr>
        <w:ind w:firstLineChars="200" w:firstLine="420"/>
      </w:pPr>
      <w:r>
        <w:rPr>
          <w:rFonts w:hint="eastAsia"/>
        </w:rPr>
        <w:t>援とは</w:t>
      </w:r>
      <w:r w:rsidR="00080CCB">
        <w:rPr>
          <w:rFonts w:hint="eastAsia"/>
        </w:rPr>
        <w:t>相いれない</w:t>
      </w:r>
      <w:r>
        <w:rPr>
          <w:rFonts w:hint="eastAsia"/>
        </w:rPr>
        <w:t>問題が生じやすいこと</w:t>
      </w:r>
      <w:r w:rsidR="00E43FE7">
        <w:rPr>
          <w:rFonts w:hint="eastAsia"/>
        </w:rPr>
        <w:t>から、児童の状況に合わせた適切な入所児選</w:t>
      </w:r>
    </w:p>
    <w:p w:rsidR="00E43FE7" w:rsidRDefault="00E43FE7" w:rsidP="00C51D13">
      <w:pPr>
        <w:ind w:firstLineChars="200" w:firstLine="420"/>
      </w:pPr>
      <w:r>
        <w:rPr>
          <w:rFonts w:hint="eastAsia"/>
        </w:rPr>
        <w:t>考が必要である</w:t>
      </w:r>
      <w:r w:rsidR="00C51D13">
        <w:rPr>
          <w:rFonts w:hint="eastAsia"/>
        </w:rPr>
        <w:t>。</w:t>
      </w:r>
    </w:p>
    <w:p w:rsidR="00C51D13" w:rsidRDefault="00F425FA" w:rsidP="00F425FA">
      <w:pPr>
        <w:ind w:firstLineChars="100" w:firstLine="210"/>
      </w:pPr>
      <w:r>
        <w:rPr>
          <w:rFonts w:hint="eastAsia"/>
        </w:rPr>
        <w:t>⑤</w:t>
      </w:r>
      <w:r w:rsidR="00C51D13">
        <w:rPr>
          <w:rFonts w:hint="eastAsia"/>
        </w:rPr>
        <w:t>夜間の職員配置については、</w:t>
      </w:r>
      <w:r w:rsidR="00080CCB">
        <w:rPr>
          <w:rFonts w:hint="eastAsia"/>
        </w:rPr>
        <w:t>アルバイトの管理宿直では緊急対応は難し</w:t>
      </w:r>
      <w:r w:rsidR="00E43FE7">
        <w:rPr>
          <w:rFonts w:hint="eastAsia"/>
        </w:rPr>
        <w:t>い。</w:t>
      </w:r>
    </w:p>
    <w:p w:rsidR="00080CCB" w:rsidRDefault="00C51D13" w:rsidP="00C51D13">
      <w:pPr>
        <w:ind w:firstLineChars="200" w:firstLine="420"/>
      </w:pPr>
      <w:r>
        <w:rPr>
          <w:rFonts w:hint="eastAsia"/>
        </w:rPr>
        <w:t>常勤職員の宿直など、</w:t>
      </w:r>
      <w:r w:rsidR="00E43FE7">
        <w:rPr>
          <w:rFonts w:hint="eastAsia"/>
        </w:rPr>
        <w:t>安全な夜間体制が必要である</w:t>
      </w:r>
      <w:r>
        <w:rPr>
          <w:rFonts w:hint="eastAsia"/>
        </w:rPr>
        <w:t>。</w:t>
      </w:r>
    </w:p>
    <w:p w:rsidR="00080CCB" w:rsidRDefault="00F425FA" w:rsidP="00F425FA">
      <w:pPr>
        <w:ind w:firstLineChars="100" w:firstLine="210"/>
      </w:pPr>
      <w:r>
        <w:rPr>
          <w:rFonts w:hint="eastAsia"/>
        </w:rPr>
        <w:t>⑦</w:t>
      </w:r>
      <w:r w:rsidR="00080CCB">
        <w:rPr>
          <w:rFonts w:hint="eastAsia"/>
        </w:rPr>
        <w:t>小規模</w:t>
      </w:r>
      <w:r w:rsidR="00E43FE7">
        <w:rPr>
          <w:rFonts w:hint="eastAsia"/>
        </w:rPr>
        <w:t>施設</w:t>
      </w:r>
      <w:r w:rsidR="00080CCB">
        <w:rPr>
          <w:rFonts w:hint="eastAsia"/>
        </w:rPr>
        <w:t>における生活の安定、安心安全のためには、入退所</w:t>
      </w:r>
      <w:r w:rsidR="00E43FE7">
        <w:rPr>
          <w:rFonts w:hint="eastAsia"/>
        </w:rPr>
        <w:t>時</w:t>
      </w:r>
      <w:r w:rsidR="00080CCB">
        <w:rPr>
          <w:rFonts w:hint="eastAsia"/>
        </w:rPr>
        <w:t>の</w:t>
      </w:r>
      <w:r w:rsidR="00C51D13">
        <w:rPr>
          <w:rFonts w:hint="eastAsia"/>
        </w:rPr>
        <w:t>細やかな</w:t>
      </w:r>
      <w:r w:rsidR="00080CCB">
        <w:rPr>
          <w:rFonts w:hint="eastAsia"/>
        </w:rPr>
        <w:t>配慮が必要</w:t>
      </w:r>
    </w:p>
    <w:p w:rsidR="00C51D13" w:rsidRDefault="00F425FA" w:rsidP="00C51D13">
      <w:pPr>
        <w:ind w:leftChars="100" w:left="420" w:hangingChars="100" w:hanging="210"/>
      </w:pPr>
      <w:r>
        <w:rPr>
          <w:rFonts w:hint="eastAsia"/>
        </w:rPr>
        <w:t>⑧</w:t>
      </w:r>
      <w:r w:rsidR="00C51D13">
        <w:rPr>
          <w:rFonts w:hint="eastAsia"/>
        </w:rPr>
        <w:t>地域の一般</w:t>
      </w:r>
      <w:r w:rsidR="00485908">
        <w:rPr>
          <w:rFonts w:hint="eastAsia"/>
        </w:rPr>
        <w:t>家屋</w:t>
      </w:r>
      <w:r w:rsidR="00C51D13">
        <w:rPr>
          <w:rFonts w:hint="eastAsia"/>
        </w:rPr>
        <w:t>建築では、</w:t>
      </w:r>
      <w:r w:rsidR="00080CCB">
        <w:rPr>
          <w:rFonts w:hint="eastAsia"/>
        </w:rPr>
        <w:t>定員6人サイズの地域小規模児童養護施設に適した賃貸物</w:t>
      </w:r>
    </w:p>
    <w:p w:rsidR="00080CCB" w:rsidRPr="009F5997" w:rsidRDefault="00080CCB" w:rsidP="00C51D13">
      <w:pPr>
        <w:ind w:leftChars="200" w:left="420"/>
      </w:pPr>
      <w:r>
        <w:rPr>
          <w:rFonts w:hint="eastAsia"/>
        </w:rPr>
        <w:t>件の確保が困難</w:t>
      </w:r>
      <w:r w:rsidR="00C51D13">
        <w:rPr>
          <w:rFonts w:hint="eastAsia"/>
        </w:rPr>
        <w:t>である。</w:t>
      </w:r>
    </w:p>
    <w:p w:rsidR="00261DEA" w:rsidRDefault="00261DEA" w:rsidP="00803EE5">
      <w:pPr>
        <w:pStyle w:val="a7"/>
        <w:rPr>
          <w:b/>
        </w:rPr>
      </w:pPr>
    </w:p>
    <w:p w:rsidR="0054100B" w:rsidRPr="00080CCB" w:rsidRDefault="0054100B" w:rsidP="00803EE5">
      <w:pPr>
        <w:pStyle w:val="a7"/>
        <w:rPr>
          <w:b/>
        </w:rPr>
      </w:pPr>
    </w:p>
    <w:p w:rsidR="00627E0F" w:rsidRPr="00E43FE7" w:rsidRDefault="00E43FE7" w:rsidP="00803EE5">
      <w:pPr>
        <w:pStyle w:val="a7"/>
        <w:rPr>
          <w:b/>
          <w:sz w:val="24"/>
          <w:szCs w:val="24"/>
        </w:rPr>
      </w:pPr>
      <w:r w:rsidRPr="00E43FE7">
        <w:rPr>
          <w:rFonts w:hint="eastAsia"/>
          <w:b/>
          <w:sz w:val="24"/>
          <w:szCs w:val="24"/>
        </w:rPr>
        <w:lastRenderedPageBreak/>
        <w:t>【３】</w:t>
      </w:r>
      <w:r w:rsidR="00035C8C" w:rsidRPr="00E43FE7">
        <w:rPr>
          <w:rFonts w:hint="eastAsia"/>
          <w:b/>
          <w:sz w:val="24"/>
          <w:szCs w:val="24"/>
        </w:rPr>
        <w:t>今後、児童養護施設が引き受けるべき機能</w:t>
      </w:r>
      <w:r w:rsidR="002B546B" w:rsidRPr="00E43FE7">
        <w:rPr>
          <w:rFonts w:hint="eastAsia"/>
          <w:b/>
          <w:sz w:val="24"/>
          <w:szCs w:val="24"/>
        </w:rPr>
        <w:t>について</w:t>
      </w:r>
    </w:p>
    <w:p w:rsidR="006A529F" w:rsidRPr="00B62DC9" w:rsidRDefault="002B546B" w:rsidP="00035C8C">
      <w:pPr>
        <w:pStyle w:val="a7"/>
        <w:rPr>
          <w:u w:val="wave"/>
        </w:rPr>
      </w:pPr>
      <w:r>
        <w:rPr>
          <w:rFonts w:hint="eastAsia"/>
        </w:rPr>
        <w:t xml:space="preserve">　</w:t>
      </w:r>
      <w:r w:rsidR="006A529F" w:rsidRPr="00B62DC9">
        <w:rPr>
          <w:rFonts w:hint="eastAsia"/>
        </w:rPr>
        <w:t>《</w:t>
      </w:r>
      <w:r w:rsidR="006A529F" w:rsidRPr="00B62DC9">
        <w:rPr>
          <w:rFonts w:hint="eastAsia"/>
          <w:u w:val="wave"/>
        </w:rPr>
        <w:t>児童の個別性・主体性を生かせる支援、地域の一員としての家庭的養育を目指し、</w:t>
      </w:r>
    </w:p>
    <w:p w:rsidR="006A529F" w:rsidRDefault="006A529F" w:rsidP="00B62DC9">
      <w:pPr>
        <w:pStyle w:val="a7"/>
        <w:ind w:firstLineChars="200" w:firstLine="420"/>
      </w:pPr>
      <w:r w:rsidRPr="00B62DC9">
        <w:rPr>
          <w:rFonts w:hint="eastAsia"/>
          <w:u w:val="wave"/>
        </w:rPr>
        <w:t>多様な形態の小規模化を推進する</w:t>
      </w:r>
      <w:r w:rsidR="00B62DC9" w:rsidRPr="00B62DC9">
        <w:rPr>
          <w:rFonts w:hint="eastAsia"/>
          <w:u w:val="wave"/>
        </w:rPr>
        <w:t>とともに、家庭養育を支援する</w:t>
      </w:r>
      <w:r w:rsidRPr="00B62DC9">
        <w:rPr>
          <w:rFonts w:hint="eastAsia"/>
        </w:rPr>
        <w:t>》</w:t>
      </w:r>
    </w:p>
    <w:p w:rsidR="0062287C" w:rsidRPr="006A529F" w:rsidRDefault="0062287C" w:rsidP="00B62DC9">
      <w:pPr>
        <w:pStyle w:val="a7"/>
        <w:ind w:firstLineChars="200" w:firstLine="420"/>
      </w:pPr>
    </w:p>
    <w:p w:rsidR="00AD6028" w:rsidRDefault="002B546B" w:rsidP="006A529F">
      <w:pPr>
        <w:pStyle w:val="a7"/>
        <w:ind w:firstLineChars="100" w:firstLine="210"/>
      </w:pPr>
      <w:r>
        <w:rPr>
          <w:rFonts w:hint="eastAsia"/>
        </w:rPr>
        <w:t xml:space="preserve">　①</w:t>
      </w:r>
      <w:r w:rsidR="00035C8C">
        <w:rPr>
          <w:rFonts w:hint="eastAsia"/>
        </w:rPr>
        <w:t>ケアニーズの高い児童が多い大阪の地域特性を踏まえ、</w:t>
      </w:r>
      <w:r w:rsidR="00AD6028">
        <w:rPr>
          <w:rFonts w:hint="eastAsia"/>
        </w:rPr>
        <w:t>児童の抱える様々な問題や</w:t>
      </w:r>
    </w:p>
    <w:p w:rsidR="002B546B" w:rsidRDefault="00AD6028" w:rsidP="00AD6028">
      <w:pPr>
        <w:pStyle w:val="a7"/>
        <w:ind w:firstLineChars="300" w:firstLine="630"/>
      </w:pPr>
      <w:r>
        <w:rPr>
          <w:rFonts w:hint="eastAsia"/>
        </w:rPr>
        <w:t>特性に対応できる</w:t>
      </w:r>
      <w:r w:rsidR="00035C8C">
        <w:rPr>
          <w:rFonts w:hint="eastAsia"/>
        </w:rPr>
        <w:t>専門性の高い支援を行う</w:t>
      </w:r>
      <w:r>
        <w:rPr>
          <w:rFonts w:hint="eastAsia"/>
        </w:rPr>
        <w:t>（高機能化）</w:t>
      </w:r>
      <w:r w:rsidR="00035C8C">
        <w:rPr>
          <w:rFonts w:hint="eastAsia"/>
        </w:rPr>
        <w:t>。</w:t>
      </w:r>
    </w:p>
    <w:p w:rsidR="00AC6842" w:rsidRDefault="00035C8C" w:rsidP="00AC6842">
      <w:pPr>
        <w:pStyle w:val="a7"/>
      </w:pPr>
      <w:r>
        <w:rPr>
          <w:rFonts w:hint="eastAsia"/>
        </w:rPr>
        <w:t xml:space="preserve">　　②家族関係を維持しながら施設入所を必要とする児童と家族への支援を行い、</w:t>
      </w:r>
      <w:r w:rsidR="00AC6842">
        <w:rPr>
          <w:rFonts w:hint="eastAsia"/>
        </w:rPr>
        <w:t>自立ま</w:t>
      </w:r>
    </w:p>
    <w:p w:rsidR="00AC6842" w:rsidRDefault="00AC6842" w:rsidP="00AC6842">
      <w:pPr>
        <w:pStyle w:val="a7"/>
        <w:ind w:firstLineChars="300" w:firstLine="630"/>
      </w:pPr>
      <w:r>
        <w:rPr>
          <w:rFonts w:hint="eastAsia"/>
        </w:rPr>
        <w:t>での過程を視野に入れた</w:t>
      </w:r>
      <w:r w:rsidR="00035C8C">
        <w:rPr>
          <w:rFonts w:hint="eastAsia"/>
        </w:rPr>
        <w:t>家族再構築を目指す。</w:t>
      </w:r>
      <w:r>
        <w:rPr>
          <w:rFonts w:hint="eastAsia"/>
        </w:rPr>
        <w:t>市町村との連携により家庭復帰後の</w:t>
      </w:r>
    </w:p>
    <w:p w:rsidR="00035C8C" w:rsidRDefault="00AC6842" w:rsidP="00AC6842">
      <w:pPr>
        <w:pStyle w:val="a7"/>
        <w:ind w:firstLineChars="300" w:firstLine="630"/>
      </w:pPr>
      <w:r>
        <w:rPr>
          <w:rFonts w:hint="eastAsia"/>
        </w:rPr>
        <w:t>支援も含めた長期養育支援型を検討する。</w:t>
      </w:r>
      <w:r w:rsidR="009003E8">
        <w:rPr>
          <w:rFonts w:hint="eastAsia"/>
        </w:rPr>
        <w:t>（高機能化）</w:t>
      </w:r>
    </w:p>
    <w:p w:rsidR="009003E8" w:rsidRDefault="00334008" w:rsidP="009003E8">
      <w:pPr>
        <w:pStyle w:val="a7"/>
      </w:pPr>
      <w:r>
        <w:rPr>
          <w:rFonts w:hint="eastAsia"/>
        </w:rPr>
        <w:t xml:space="preserve">　　</w:t>
      </w:r>
      <w:r w:rsidR="00AC6842">
        <w:rPr>
          <w:rFonts w:hint="eastAsia"/>
        </w:rPr>
        <w:t>③</w:t>
      </w:r>
      <w:r w:rsidR="009003E8">
        <w:rPr>
          <w:rFonts w:hint="eastAsia"/>
        </w:rPr>
        <w:t>生き辛さや様々な困難を抱えた多くの保護者との関係構築を図り、専門性に裏付け</w:t>
      </w:r>
    </w:p>
    <w:p w:rsidR="009003E8" w:rsidRDefault="009003E8" w:rsidP="009003E8">
      <w:pPr>
        <w:pStyle w:val="a7"/>
        <w:ind w:firstLineChars="300" w:firstLine="630"/>
      </w:pPr>
      <w:r>
        <w:rPr>
          <w:rFonts w:hint="eastAsia"/>
        </w:rPr>
        <w:t>られた家族関係改善・維持支援を行うよう機能強化（高機能化）を目指す。</w:t>
      </w:r>
    </w:p>
    <w:p w:rsidR="009003E8" w:rsidRDefault="00AD6028" w:rsidP="009003E8">
      <w:pPr>
        <w:pStyle w:val="a7"/>
      </w:pPr>
      <w:r>
        <w:rPr>
          <w:rFonts w:hint="eastAsia"/>
        </w:rPr>
        <w:t xml:space="preserve">　　</w:t>
      </w:r>
      <w:r w:rsidR="008A372C">
        <w:rPr>
          <w:rFonts w:hint="eastAsia"/>
        </w:rPr>
        <w:t>④</w:t>
      </w:r>
      <w:r w:rsidR="009003E8">
        <w:rPr>
          <w:rFonts w:hint="eastAsia"/>
        </w:rPr>
        <w:t>多機能化に向けて、一時保護や市町村のショートステイ、緊急入所の受け皿としての</w:t>
      </w:r>
    </w:p>
    <w:p w:rsidR="008A372C" w:rsidRPr="009003E8" w:rsidRDefault="009003E8" w:rsidP="009003E8">
      <w:pPr>
        <w:pStyle w:val="a7"/>
      </w:pPr>
      <w:r>
        <w:rPr>
          <w:rFonts w:hint="eastAsia"/>
        </w:rPr>
        <w:t xml:space="preserve">　　　独立した機能を持つ小規模施設、または、本体への位置づけを持たせる。</w:t>
      </w:r>
    </w:p>
    <w:p w:rsidR="001A51B9" w:rsidRDefault="00334008" w:rsidP="00334008">
      <w:pPr>
        <w:pStyle w:val="a7"/>
        <w:ind w:firstLineChars="200" w:firstLine="420"/>
      </w:pPr>
      <w:r>
        <w:rPr>
          <w:rFonts w:hint="eastAsia"/>
        </w:rPr>
        <w:t>⑤高齢児に特化した自立支援型の小規模施設を検討。</w:t>
      </w:r>
      <w:r w:rsidR="00F400BD">
        <w:rPr>
          <w:rFonts w:hint="eastAsia"/>
        </w:rPr>
        <w:t>自立支援専門支援員による自立</w:t>
      </w:r>
    </w:p>
    <w:p w:rsidR="00F400BD" w:rsidRDefault="00F400BD" w:rsidP="001A51B9">
      <w:pPr>
        <w:pStyle w:val="a7"/>
        <w:ind w:firstLineChars="300" w:firstLine="630"/>
      </w:pPr>
      <w:r>
        <w:rPr>
          <w:rFonts w:hint="eastAsia"/>
        </w:rPr>
        <w:t>支援とアフターケアを</w:t>
      </w:r>
      <w:r w:rsidR="001A51B9">
        <w:rPr>
          <w:rFonts w:hint="eastAsia"/>
        </w:rPr>
        <w:t>強化する。（</w:t>
      </w:r>
      <w:r w:rsidR="001369F2">
        <w:rPr>
          <w:rFonts w:hint="eastAsia"/>
        </w:rPr>
        <w:t>高</w:t>
      </w:r>
      <w:r w:rsidR="001A51B9">
        <w:rPr>
          <w:rFonts w:hint="eastAsia"/>
        </w:rPr>
        <w:t>機能化）</w:t>
      </w:r>
    </w:p>
    <w:p w:rsidR="00AD6028" w:rsidRDefault="00AD6028" w:rsidP="00334008">
      <w:pPr>
        <w:pStyle w:val="a7"/>
        <w:ind w:firstLineChars="200" w:firstLine="420"/>
      </w:pPr>
      <w:r>
        <w:rPr>
          <w:rFonts w:hint="eastAsia"/>
        </w:rPr>
        <w:t>⑥里親との連携を深め、地域の里親開拓や育成支援、養育サポート・レスパイト支援</w:t>
      </w:r>
    </w:p>
    <w:p w:rsidR="00334008" w:rsidRDefault="00AD6028" w:rsidP="001A51B9">
      <w:pPr>
        <w:pStyle w:val="a7"/>
        <w:ind w:leftChars="200" w:left="630" w:hangingChars="100" w:hanging="210"/>
      </w:pPr>
      <w:r>
        <w:rPr>
          <w:rFonts w:hint="eastAsia"/>
        </w:rPr>
        <w:t xml:space="preserve">　を行う。また、</w:t>
      </w:r>
      <w:r w:rsidR="001A51B9">
        <w:rPr>
          <w:rFonts w:hint="eastAsia"/>
        </w:rPr>
        <w:t>家庭支援専門相談員との協働での</w:t>
      </w:r>
      <w:r>
        <w:rPr>
          <w:rFonts w:hint="eastAsia"/>
        </w:rPr>
        <w:t>児童の家庭復帰や里親委託、週末里親などの活用に向けた</w:t>
      </w:r>
      <w:r w:rsidR="00B56E39">
        <w:rPr>
          <w:rFonts w:hint="eastAsia"/>
        </w:rPr>
        <w:t>ソーシャルワークを行う。</w:t>
      </w:r>
      <w:r w:rsidR="001A51B9">
        <w:rPr>
          <w:rFonts w:hint="eastAsia"/>
        </w:rPr>
        <w:t>（多機能化）</w:t>
      </w:r>
    </w:p>
    <w:p w:rsidR="0054100B" w:rsidRDefault="0054100B" w:rsidP="001A51B9">
      <w:pPr>
        <w:pStyle w:val="a7"/>
        <w:ind w:leftChars="200" w:left="630" w:hangingChars="100" w:hanging="210"/>
      </w:pPr>
    </w:p>
    <w:p w:rsidR="001369F2" w:rsidRDefault="001369F2" w:rsidP="001369F2">
      <w:pPr>
        <w:pStyle w:val="a7"/>
        <w:ind w:firstLineChars="100" w:firstLine="210"/>
      </w:pPr>
      <w:r>
        <w:rPr>
          <w:rFonts w:hint="eastAsia"/>
        </w:rPr>
        <w:t>【実現に向けて】</w:t>
      </w:r>
    </w:p>
    <w:p w:rsidR="003D798F" w:rsidRDefault="001369F2" w:rsidP="001A51B9">
      <w:pPr>
        <w:pStyle w:val="a7"/>
        <w:ind w:leftChars="200" w:left="630" w:hangingChars="100" w:hanging="210"/>
      </w:pPr>
      <w:r>
        <w:rPr>
          <w:rFonts w:hint="eastAsia"/>
        </w:rPr>
        <w:t>①</w:t>
      </w:r>
      <w:r w:rsidR="009003E8">
        <w:rPr>
          <w:rFonts w:hint="eastAsia"/>
        </w:rPr>
        <w:t>多機能化に向けては、入所機能との組織上の区別をする必要があり、一時保護やショートステイ専門棟の設置と人員配置</w:t>
      </w:r>
      <w:r>
        <w:rPr>
          <w:rFonts w:hint="eastAsia"/>
        </w:rPr>
        <w:t>とともに</w:t>
      </w:r>
      <w:r w:rsidR="009003E8">
        <w:rPr>
          <w:rFonts w:hint="eastAsia"/>
        </w:rPr>
        <w:t>、アフターケア担当や里親支援グループなど</w:t>
      </w:r>
      <w:r>
        <w:rPr>
          <w:rFonts w:hint="eastAsia"/>
        </w:rPr>
        <w:t>を組織化できるような</w:t>
      </w:r>
      <w:r w:rsidR="009003E8">
        <w:rPr>
          <w:rFonts w:hint="eastAsia"/>
        </w:rPr>
        <w:t>制度的改善が不可欠である。</w:t>
      </w:r>
    </w:p>
    <w:p w:rsidR="001369F2" w:rsidRDefault="001F030D" w:rsidP="001A51B9">
      <w:pPr>
        <w:pStyle w:val="a7"/>
        <w:ind w:leftChars="200" w:left="630" w:hangingChars="100" w:hanging="210"/>
      </w:pPr>
      <w:r>
        <w:rPr>
          <w:rFonts w:hint="eastAsia"/>
        </w:rPr>
        <w:t>②</w:t>
      </w:r>
      <w:r w:rsidR="001918EB">
        <w:rPr>
          <w:rFonts w:hint="eastAsia"/>
        </w:rPr>
        <w:t>高齢児対応施設の整備については、自立支援専門職員や就職活動支援職員の設置、弁護士などの社会的支援機関との連携など機能強化が必要である。</w:t>
      </w:r>
    </w:p>
    <w:p w:rsidR="00A05966" w:rsidRDefault="00872A04" w:rsidP="00334008">
      <w:pPr>
        <w:pStyle w:val="a7"/>
      </w:pPr>
      <w:r>
        <w:rPr>
          <w:rFonts w:hint="eastAsia"/>
        </w:rPr>
        <w:t xml:space="preserve">　　</w:t>
      </w:r>
      <w:r w:rsidR="001918EB">
        <w:rPr>
          <w:rFonts w:hint="eastAsia"/>
        </w:rPr>
        <w:t>③</w:t>
      </w:r>
      <w:r>
        <w:rPr>
          <w:rFonts w:hint="eastAsia"/>
        </w:rPr>
        <w:t>小規模化、地域分散化にあたっては、</w:t>
      </w:r>
      <w:r w:rsidR="00A05966">
        <w:rPr>
          <w:rFonts w:hint="eastAsia"/>
        </w:rPr>
        <w:t>安定的運営可能な設置数や規模を慎重に検討す</w:t>
      </w:r>
    </w:p>
    <w:p w:rsidR="00A05966" w:rsidRDefault="00A05966" w:rsidP="00A05966">
      <w:pPr>
        <w:pStyle w:val="a7"/>
        <w:ind w:firstLineChars="300" w:firstLine="630"/>
      </w:pPr>
      <w:r>
        <w:rPr>
          <w:rFonts w:hint="eastAsia"/>
        </w:rPr>
        <w:t>るとともに、機能の見極めと</w:t>
      </w:r>
      <w:r w:rsidR="00872A04">
        <w:rPr>
          <w:rFonts w:hint="eastAsia"/>
        </w:rPr>
        <w:t>適切な児童の選考</w:t>
      </w:r>
      <w:r>
        <w:rPr>
          <w:rFonts w:hint="eastAsia"/>
        </w:rPr>
        <w:t>が不可欠である。そのため、本体機能</w:t>
      </w:r>
    </w:p>
    <w:p w:rsidR="00F400BD" w:rsidRDefault="00A05966" w:rsidP="00A05966">
      <w:pPr>
        <w:pStyle w:val="a7"/>
        <w:ind w:firstLineChars="300" w:firstLine="630"/>
      </w:pPr>
      <w:r>
        <w:rPr>
          <w:rFonts w:hint="eastAsia"/>
        </w:rPr>
        <w:t>を含め実態に合わせた多様な形態を検討していく必要がある。</w:t>
      </w:r>
    </w:p>
    <w:p w:rsidR="00C3062D" w:rsidRDefault="00A05966" w:rsidP="00A05966">
      <w:pPr>
        <w:pStyle w:val="a7"/>
      </w:pPr>
      <w:r>
        <w:rPr>
          <w:rFonts w:hint="eastAsia"/>
        </w:rPr>
        <w:t xml:space="preserve">　　</w:t>
      </w:r>
      <w:r w:rsidR="001918EB">
        <w:rPr>
          <w:rFonts w:hint="eastAsia"/>
        </w:rPr>
        <w:t>④</w:t>
      </w:r>
      <w:r>
        <w:rPr>
          <w:rFonts w:hint="eastAsia"/>
        </w:rPr>
        <w:t>児童養護施設の今後の需給見込みについては、</w:t>
      </w:r>
      <w:r w:rsidR="00C3062D">
        <w:rPr>
          <w:rFonts w:hint="eastAsia"/>
        </w:rPr>
        <w:t>里親の整備進捗状況との関係が深い</w:t>
      </w:r>
    </w:p>
    <w:p w:rsidR="00A05966" w:rsidRDefault="00C3062D" w:rsidP="00C3062D">
      <w:pPr>
        <w:pStyle w:val="a7"/>
        <w:ind w:firstLineChars="300" w:firstLine="630"/>
      </w:pPr>
      <w:r>
        <w:rPr>
          <w:rFonts w:hint="eastAsia"/>
        </w:rPr>
        <w:t>ことから、柔軟な受け入れ態勢が取れるような計画とする必要がある。</w:t>
      </w:r>
    </w:p>
    <w:p w:rsidR="00376080" w:rsidRDefault="00376080" w:rsidP="00376080">
      <w:pPr>
        <w:pStyle w:val="a7"/>
      </w:pPr>
      <w:r>
        <w:rPr>
          <w:rFonts w:hint="eastAsia"/>
        </w:rPr>
        <w:t xml:space="preserve">　　⑤多機能化に向けては、市町村の整備計画やその進捗状況との関連が深いことから、</w:t>
      </w:r>
    </w:p>
    <w:p w:rsidR="00376080" w:rsidRPr="00A05966" w:rsidRDefault="00376080" w:rsidP="00376080">
      <w:pPr>
        <w:pStyle w:val="a7"/>
      </w:pPr>
      <w:r>
        <w:rPr>
          <w:rFonts w:hint="eastAsia"/>
        </w:rPr>
        <w:t xml:space="preserve">　　　周辺を含めた市町村との調整が重要である。</w:t>
      </w:r>
    </w:p>
    <w:sectPr w:rsidR="00376080" w:rsidRPr="00A05966">
      <w:headerReference w:type="even" r:id="rId28"/>
      <w:headerReference w:type="default" r:id="rId29"/>
      <w:footerReference w:type="even" r:id="rId30"/>
      <w:footerReference w:type="default" r:id="rId31"/>
      <w:headerReference w:type="first" r:id="rId32"/>
      <w:footerReference w:type="first" r:id="rId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6DE" w:rsidRDefault="005166DE" w:rsidP="00195453">
      <w:r>
        <w:separator/>
      </w:r>
    </w:p>
  </w:endnote>
  <w:endnote w:type="continuationSeparator" w:id="0">
    <w:p w:rsidR="005166DE" w:rsidRDefault="005166DE" w:rsidP="0019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62" w:rsidRDefault="00904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751005"/>
      <w:docPartObj>
        <w:docPartGallery w:val="Page Numbers (Bottom of Page)"/>
        <w:docPartUnique/>
      </w:docPartObj>
    </w:sdtPr>
    <w:sdtEndPr/>
    <w:sdtContent>
      <w:p w:rsidR="005663A3" w:rsidRDefault="005663A3">
        <w:pPr>
          <w:pStyle w:val="a5"/>
          <w:jc w:val="center"/>
        </w:pPr>
        <w:r>
          <w:fldChar w:fldCharType="begin"/>
        </w:r>
        <w:r>
          <w:instrText>PAGE   \* MERGEFORMAT</w:instrText>
        </w:r>
        <w:r>
          <w:fldChar w:fldCharType="separate"/>
        </w:r>
        <w:r w:rsidR="00904962" w:rsidRPr="00904962">
          <w:rPr>
            <w:noProof/>
            <w:lang w:val="ja-JP"/>
          </w:rPr>
          <w:t>1</w:t>
        </w:r>
        <w:r>
          <w:fldChar w:fldCharType="end"/>
        </w:r>
      </w:p>
    </w:sdtContent>
  </w:sdt>
  <w:p w:rsidR="005663A3" w:rsidRDefault="005663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62" w:rsidRDefault="00904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6DE" w:rsidRDefault="005166DE" w:rsidP="00195453">
      <w:r>
        <w:separator/>
      </w:r>
    </w:p>
  </w:footnote>
  <w:footnote w:type="continuationSeparator" w:id="0">
    <w:p w:rsidR="005166DE" w:rsidRDefault="005166DE" w:rsidP="0019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62" w:rsidRDefault="009049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62" w:rsidRDefault="009049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62" w:rsidRDefault="009049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C0E64"/>
    <w:multiLevelType w:val="hybridMultilevel"/>
    <w:tmpl w:val="5E2065E6"/>
    <w:lvl w:ilvl="0" w:tplc="617059E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31"/>
    <w:rsid w:val="00003DFA"/>
    <w:rsid w:val="00014C7A"/>
    <w:rsid w:val="00024857"/>
    <w:rsid w:val="00031DA0"/>
    <w:rsid w:val="000347DC"/>
    <w:rsid w:val="00034F32"/>
    <w:rsid w:val="00035C8C"/>
    <w:rsid w:val="00040722"/>
    <w:rsid w:val="000464C5"/>
    <w:rsid w:val="00052D73"/>
    <w:rsid w:val="000642CD"/>
    <w:rsid w:val="0007361F"/>
    <w:rsid w:val="00080CCB"/>
    <w:rsid w:val="00082601"/>
    <w:rsid w:val="000A1AD1"/>
    <w:rsid w:val="000B1493"/>
    <w:rsid w:val="000B51D9"/>
    <w:rsid w:val="000D0EF6"/>
    <w:rsid w:val="000E368B"/>
    <w:rsid w:val="000E4939"/>
    <w:rsid w:val="000F4B55"/>
    <w:rsid w:val="000F4B7D"/>
    <w:rsid w:val="001112D3"/>
    <w:rsid w:val="00112B90"/>
    <w:rsid w:val="00130158"/>
    <w:rsid w:val="0013235F"/>
    <w:rsid w:val="001369F2"/>
    <w:rsid w:val="001549C4"/>
    <w:rsid w:val="00172DEA"/>
    <w:rsid w:val="00185C45"/>
    <w:rsid w:val="0019163E"/>
    <w:rsid w:val="001918EB"/>
    <w:rsid w:val="00195453"/>
    <w:rsid w:val="00197D2A"/>
    <w:rsid w:val="001A27C2"/>
    <w:rsid w:val="001A51B9"/>
    <w:rsid w:val="001C2976"/>
    <w:rsid w:val="001C6048"/>
    <w:rsid w:val="001E7508"/>
    <w:rsid w:val="001F030D"/>
    <w:rsid w:val="00204B91"/>
    <w:rsid w:val="002059A1"/>
    <w:rsid w:val="00207EE3"/>
    <w:rsid w:val="0023523F"/>
    <w:rsid w:val="00235B94"/>
    <w:rsid w:val="00236C40"/>
    <w:rsid w:val="00250E02"/>
    <w:rsid w:val="00261DEA"/>
    <w:rsid w:val="00284FC6"/>
    <w:rsid w:val="002A7A1E"/>
    <w:rsid w:val="002B546B"/>
    <w:rsid w:val="002C535A"/>
    <w:rsid w:val="002C7704"/>
    <w:rsid w:val="002D21E6"/>
    <w:rsid w:val="002E5914"/>
    <w:rsid w:val="002F1167"/>
    <w:rsid w:val="003021EA"/>
    <w:rsid w:val="003045B6"/>
    <w:rsid w:val="0031339D"/>
    <w:rsid w:val="00326DB4"/>
    <w:rsid w:val="00327DEC"/>
    <w:rsid w:val="0033306D"/>
    <w:rsid w:val="00334008"/>
    <w:rsid w:val="00346D47"/>
    <w:rsid w:val="00356C1E"/>
    <w:rsid w:val="00367F03"/>
    <w:rsid w:val="0037023C"/>
    <w:rsid w:val="00376080"/>
    <w:rsid w:val="00393060"/>
    <w:rsid w:val="003940AF"/>
    <w:rsid w:val="003C2157"/>
    <w:rsid w:val="003C3013"/>
    <w:rsid w:val="003D798F"/>
    <w:rsid w:val="003E1925"/>
    <w:rsid w:val="003F6F33"/>
    <w:rsid w:val="003F770C"/>
    <w:rsid w:val="0041385B"/>
    <w:rsid w:val="00421784"/>
    <w:rsid w:val="00430D7E"/>
    <w:rsid w:val="0044161B"/>
    <w:rsid w:val="00446F5F"/>
    <w:rsid w:val="00454AFE"/>
    <w:rsid w:val="00462465"/>
    <w:rsid w:val="00485304"/>
    <w:rsid w:val="00485908"/>
    <w:rsid w:val="00491465"/>
    <w:rsid w:val="0049420A"/>
    <w:rsid w:val="0049694D"/>
    <w:rsid w:val="004B45C3"/>
    <w:rsid w:val="004B47DE"/>
    <w:rsid w:val="004C211C"/>
    <w:rsid w:val="004D5678"/>
    <w:rsid w:val="004F4C95"/>
    <w:rsid w:val="004F6D7B"/>
    <w:rsid w:val="004F74BF"/>
    <w:rsid w:val="00501A53"/>
    <w:rsid w:val="005025AC"/>
    <w:rsid w:val="00516378"/>
    <w:rsid w:val="005166DE"/>
    <w:rsid w:val="00536EC9"/>
    <w:rsid w:val="0054100B"/>
    <w:rsid w:val="00551693"/>
    <w:rsid w:val="00552044"/>
    <w:rsid w:val="00556B0A"/>
    <w:rsid w:val="00565F6D"/>
    <w:rsid w:val="005663A3"/>
    <w:rsid w:val="00573FE8"/>
    <w:rsid w:val="00575C03"/>
    <w:rsid w:val="0058671C"/>
    <w:rsid w:val="00597211"/>
    <w:rsid w:val="005D13CB"/>
    <w:rsid w:val="005D259A"/>
    <w:rsid w:val="005D79AD"/>
    <w:rsid w:val="005E0698"/>
    <w:rsid w:val="005E6D38"/>
    <w:rsid w:val="005F2714"/>
    <w:rsid w:val="00602231"/>
    <w:rsid w:val="00602431"/>
    <w:rsid w:val="0061576D"/>
    <w:rsid w:val="0062287C"/>
    <w:rsid w:val="00627E0F"/>
    <w:rsid w:val="00632D49"/>
    <w:rsid w:val="006377EA"/>
    <w:rsid w:val="00652E06"/>
    <w:rsid w:val="0065375D"/>
    <w:rsid w:val="00655B21"/>
    <w:rsid w:val="006602C0"/>
    <w:rsid w:val="00685F26"/>
    <w:rsid w:val="00685FE9"/>
    <w:rsid w:val="006A529F"/>
    <w:rsid w:val="006C1974"/>
    <w:rsid w:val="006C526E"/>
    <w:rsid w:val="006C79B4"/>
    <w:rsid w:val="006E1346"/>
    <w:rsid w:val="006E466F"/>
    <w:rsid w:val="006F3F30"/>
    <w:rsid w:val="00721043"/>
    <w:rsid w:val="00732771"/>
    <w:rsid w:val="00735AD0"/>
    <w:rsid w:val="0075607F"/>
    <w:rsid w:val="00771BCD"/>
    <w:rsid w:val="00774A9A"/>
    <w:rsid w:val="00776FC1"/>
    <w:rsid w:val="007809E8"/>
    <w:rsid w:val="00782415"/>
    <w:rsid w:val="007834C2"/>
    <w:rsid w:val="007A26EB"/>
    <w:rsid w:val="007D231D"/>
    <w:rsid w:val="007D5910"/>
    <w:rsid w:val="007E7812"/>
    <w:rsid w:val="008039D7"/>
    <w:rsid w:val="00803EE5"/>
    <w:rsid w:val="00812EC1"/>
    <w:rsid w:val="00821CB7"/>
    <w:rsid w:val="0085687B"/>
    <w:rsid w:val="00857CEB"/>
    <w:rsid w:val="00870C52"/>
    <w:rsid w:val="00870E61"/>
    <w:rsid w:val="00872A04"/>
    <w:rsid w:val="008769FE"/>
    <w:rsid w:val="00876A94"/>
    <w:rsid w:val="00886711"/>
    <w:rsid w:val="00890347"/>
    <w:rsid w:val="00892D69"/>
    <w:rsid w:val="00896E76"/>
    <w:rsid w:val="008A1FFA"/>
    <w:rsid w:val="008A372C"/>
    <w:rsid w:val="008E0940"/>
    <w:rsid w:val="009003E8"/>
    <w:rsid w:val="0090046F"/>
    <w:rsid w:val="00904962"/>
    <w:rsid w:val="0092219B"/>
    <w:rsid w:val="00935C4D"/>
    <w:rsid w:val="00943BCB"/>
    <w:rsid w:val="00947FE7"/>
    <w:rsid w:val="0095093F"/>
    <w:rsid w:val="00963E41"/>
    <w:rsid w:val="009906DD"/>
    <w:rsid w:val="00995C24"/>
    <w:rsid w:val="00996A27"/>
    <w:rsid w:val="009B1CC8"/>
    <w:rsid w:val="009D397C"/>
    <w:rsid w:val="009D7A6A"/>
    <w:rsid w:val="009E7838"/>
    <w:rsid w:val="00A05966"/>
    <w:rsid w:val="00A17B61"/>
    <w:rsid w:val="00A25F5B"/>
    <w:rsid w:val="00A3675B"/>
    <w:rsid w:val="00A53F0D"/>
    <w:rsid w:val="00A72BBA"/>
    <w:rsid w:val="00A73328"/>
    <w:rsid w:val="00A73D04"/>
    <w:rsid w:val="00A80F45"/>
    <w:rsid w:val="00AA2550"/>
    <w:rsid w:val="00AC6842"/>
    <w:rsid w:val="00AD2F5D"/>
    <w:rsid w:val="00AD6028"/>
    <w:rsid w:val="00AE63E4"/>
    <w:rsid w:val="00AE679B"/>
    <w:rsid w:val="00AF4E8B"/>
    <w:rsid w:val="00AF6BF8"/>
    <w:rsid w:val="00B14632"/>
    <w:rsid w:val="00B3176D"/>
    <w:rsid w:val="00B337F3"/>
    <w:rsid w:val="00B371F3"/>
    <w:rsid w:val="00B54908"/>
    <w:rsid w:val="00B56E39"/>
    <w:rsid w:val="00B62DC9"/>
    <w:rsid w:val="00B65ECF"/>
    <w:rsid w:val="00B66E47"/>
    <w:rsid w:val="00B763BD"/>
    <w:rsid w:val="00B801A5"/>
    <w:rsid w:val="00B8189B"/>
    <w:rsid w:val="00B9500C"/>
    <w:rsid w:val="00BA7199"/>
    <w:rsid w:val="00BB211F"/>
    <w:rsid w:val="00BB424C"/>
    <w:rsid w:val="00BC2C74"/>
    <w:rsid w:val="00BD384F"/>
    <w:rsid w:val="00BE24E8"/>
    <w:rsid w:val="00BE66EC"/>
    <w:rsid w:val="00C05874"/>
    <w:rsid w:val="00C07534"/>
    <w:rsid w:val="00C11A1C"/>
    <w:rsid w:val="00C20E75"/>
    <w:rsid w:val="00C21C32"/>
    <w:rsid w:val="00C260C4"/>
    <w:rsid w:val="00C3062D"/>
    <w:rsid w:val="00C37841"/>
    <w:rsid w:val="00C4255F"/>
    <w:rsid w:val="00C45736"/>
    <w:rsid w:val="00C50A7F"/>
    <w:rsid w:val="00C51D13"/>
    <w:rsid w:val="00C644FE"/>
    <w:rsid w:val="00C73F6E"/>
    <w:rsid w:val="00C77999"/>
    <w:rsid w:val="00C81B13"/>
    <w:rsid w:val="00C86C6F"/>
    <w:rsid w:val="00CB5830"/>
    <w:rsid w:val="00CC7999"/>
    <w:rsid w:val="00CE6F6A"/>
    <w:rsid w:val="00CE7CB8"/>
    <w:rsid w:val="00D00A88"/>
    <w:rsid w:val="00D25C76"/>
    <w:rsid w:val="00D34AD4"/>
    <w:rsid w:val="00D42165"/>
    <w:rsid w:val="00D4316A"/>
    <w:rsid w:val="00D71A13"/>
    <w:rsid w:val="00D80350"/>
    <w:rsid w:val="00D80E09"/>
    <w:rsid w:val="00D82C7B"/>
    <w:rsid w:val="00D96DE6"/>
    <w:rsid w:val="00DD1AFF"/>
    <w:rsid w:val="00DD30C6"/>
    <w:rsid w:val="00DF30B1"/>
    <w:rsid w:val="00DF4051"/>
    <w:rsid w:val="00E17F3D"/>
    <w:rsid w:val="00E26D41"/>
    <w:rsid w:val="00E31D3A"/>
    <w:rsid w:val="00E344C7"/>
    <w:rsid w:val="00E36E4D"/>
    <w:rsid w:val="00E43FE7"/>
    <w:rsid w:val="00E4479B"/>
    <w:rsid w:val="00E466C1"/>
    <w:rsid w:val="00E51978"/>
    <w:rsid w:val="00E5571C"/>
    <w:rsid w:val="00E825CD"/>
    <w:rsid w:val="00E867E3"/>
    <w:rsid w:val="00EA7D9B"/>
    <w:rsid w:val="00EE1233"/>
    <w:rsid w:val="00EE7843"/>
    <w:rsid w:val="00EF5B74"/>
    <w:rsid w:val="00F00522"/>
    <w:rsid w:val="00F167B0"/>
    <w:rsid w:val="00F32551"/>
    <w:rsid w:val="00F3455B"/>
    <w:rsid w:val="00F400BD"/>
    <w:rsid w:val="00F425FA"/>
    <w:rsid w:val="00F45165"/>
    <w:rsid w:val="00F5795E"/>
    <w:rsid w:val="00FA7A95"/>
    <w:rsid w:val="00FB3B1F"/>
    <w:rsid w:val="00FB71E8"/>
    <w:rsid w:val="00FC74E4"/>
    <w:rsid w:val="00FD3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53"/>
    <w:pPr>
      <w:tabs>
        <w:tab w:val="center" w:pos="4252"/>
        <w:tab w:val="right" w:pos="8504"/>
      </w:tabs>
      <w:snapToGrid w:val="0"/>
    </w:pPr>
  </w:style>
  <w:style w:type="character" w:customStyle="1" w:styleId="a4">
    <w:name w:val="ヘッダー (文字)"/>
    <w:basedOn w:val="a0"/>
    <w:link w:val="a3"/>
    <w:uiPriority w:val="99"/>
    <w:rsid w:val="00195453"/>
  </w:style>
  <w:style w:type="paragraph" w:styleId="a5">
    <w:name w:val="footer"/>
    <w:basedOn w:val="a"/>
    <w:link w:val="a6"/>
    <w:uiPriority w:val="99"/>
    <w:unhideWhenUsed/>
    <w:rsid w:val="00195453"/>
    <w:pPr>
      <w:tabs>
        <w:tab w:val="center" w:pos="4252"/>
        <w:tab w:val="right" w:pos="8504"/>
      </w:tabs>
      <w:snapToGrid w:val="0"/>
    </w:pPr>
  </w:style>
  <w:style w:type="character" w:customStyle="1" w:styleId="a6">
    <w:name w:val="フッター (文字)"/>
    <w:basedOn w:val="a0"/>
    <w:link w:val="a5"/>
    <w:uiPriority w:val="99"/>
    <w:rsid w:val="00195453"/>
  </w:style>
  <w:style w:type="paragraph" w:styleId="a7">
    <w:name w:val="No Spacing"/>
    <w:uiPriority w:val="1"/>
    <w:qFormat/>
    <w:rsid w:val="00803EE5"/>
    <w:pPr>
      <w:widowControl w:val="0"/>
      <w:jc w:val="both"/>
    </w:pPr>
  </w:style>
  <w:style w:type="paragraph" w:styleId="a8">
    <w:name w:val="Balloon Text"/>
    <w:basedOn w:val="a"/>
    <w:link w:val="a9"/>
    <w:uiPriority w:val="99"/>
    <w:semiHidden/>
    <w:unhideWhenUsed/>
    <w:rsid w:val="007834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4C2"/>
    <w:rPr>
      <w:rFonts w:asciiTheme="majorHAnsi" w:eastAsiaTheme="majorEastAsia" w:hAnsiTheme="majorHAnsi" w:cstheme="majorBidi"/>
      <w:sz w:val="18"/>
      <w:szCs w:val="18"/>
    </w:rPr>
  </w:style>
  <w:style w:type="paragraph" w:styleId="aa">
    <w:name w:val="List Paragraph"/>
    <w:basedOn w:val="a"/>
    <w:uiPriority w:val="34"/>
    <w:qFormat/>
    <w:rsid w:val="00536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0.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70.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0.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0.png"/><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media/image80.png"/><Relationship Id="rId27" Type="http://schemas.openxmlformats.org/officeDocument/2006/relationships/image" Target="media/image110.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2019-04-19T10:24:00Z</dcterms:created>
  <dcterms:modified xsi:type="dcterms:W3CDTF">2019-04-19T10:24:00Z</dcterms:modified>
</cp:coreProperties>
</file>