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239A1314" w:rsidR="0024562D" w:rsidRPr="009E6505" w:rsidRDefault="00934FAB" w:rsidP="00934FAB">
      <w:pPr>
        <w:jc w:val="center"/>
        <w:rPr>
          <w:rFonts w:asciiTheme="minorEastAsia" w:hAnsiTheme="minorEastAsia"/>
          <w:b/>
          <w:sz w:val="24"/>
        </w:rPr>
      </w:pPr>
      <w:r w:rsidRPr="009E6505">
        <w:rPr>
          <w:rFonts w:asciiTheme="minorEastAsia" w:hAnsiTheme="minorEastAsia" w:hint="eastAsia"/>
          <w:b/>
          <w:sz w:val="24"/>
        </w:rPr>
        <w:t>大阪府子ども施策審議会運営要綱</w:t>
      </w:r>
    </w:p>
    <w:p w14:paraId="14CA8033" w14:textId="7777777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710"/>
        <w:gridCol w:w="4252"/>
        <w:gridCol w:w="2366"/>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465017">
        <w:trPr>
          <w:trHeight w:val="174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465017">
        <w:trPr>
          <w:trHeight w:val="2411"/>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465017" w:rsidRPr="009E6505" w14:paraId="66572B0F" w14:textId="77777777" w:rsidTr="00136329">
        <w:trPr>
          <w:trHeight w:val="1411"/>
        </w:trPr>
        <w:tc>
          <w:tcPr>
            <w:tcW w:w="1710" w:type="dxa"/>
            <w:vAlign w:val="center"/>
          </w:tcPr>
          <w:p w14:paraId="1E439741" w14:textId="44A071F5" w:rsidR="00465017" w:rsidRPr="00465017" w:rsidRDefault="00465017" w:rsidP="007C7641">
            <w:pPr>
              <w:spacing w:line="260" w:lineRule="exact"/>
              <w:jc w:val="center"/>
              <w:rPr>
                <w:rFonts w:ascii="ＭＳ 明朝" w:hAnsi="ＭＳ 明朝"/>
                <w:sz w:val="18"/>
                <w:szCs w:val="18"/>
              </w:rPr>
            </w:pPr>
            <w:r w:rsidRPr="0021457A">
              <w:rPr>
                <w:rFonts w:hint="eastAsia"/>
              </w:rPr>
              <w:lastRenderedPageBreak/>
              <w:t>計画策定部会</w:t>
            </w:r>
          </w:p>
        </w:tc>
        <w:tc>
          <w:tcPr>
            <w:tcW w:w="4252" w:type="dxa"/>
            <w:vAlign w:val="center"/>
          </w:tcPr>
          <w:p w14:paraId="220E6D96" w14:textId="55A38DC2" w:rsidR="00465017" w:rsidRPr="00113B85" w:rsidRDefault="00465017" w:rsidP="00465017">
            <w:pPr>
              <w:spacing w:line="260" w:lineRule="exact"/>
              <w:ind w:left="210" w:hangingChars="100" w:hanging="210"/>
              <w:rPr>
                <w:rFonts w:ascii="ＭＳ 明朝" w:hAnsi="ＭＳ 明朝"/>
                <w:sz w:val="18"/>
                <w:szCs w:val="18"/>
              </w:rPr>
            </w:pPr>
            <w:r w:rsidRPr="00465017">
              <w:rPr>
                <w:rFonts w:ascii="ＭＳ 明朝" w:hAnsi="ＭＳ 明朝" w:hint="eastAsia"/>
                <w:szCs w:val="21"/>
              </w:rPr>
              <w:t>・</w:t>
            </w:r>
            <w:r w:rsidRPr="0021457A">
              <w:rPr>
                <w:rFonts w:hint="eastAsia"/>
              </w:rPr>
              <w:t>子ども・子育て支援法及び大阪府子ども条例に規定する、子ども施策を総合的かつ計画的に推進するための計画の策定に関すること</w:t>
            </w:r>
            <w:r>
              <w:rPr>
                <w:rFonts w:hint="eastAsia"/>
              </w:rPr>
              <w:t>。</w:t>
            </w:r>
          </w:p>
        </w:tc>
        <w:tc>
          <w:tcPr>
            <w:tcW w:w="2366" w:type="dxa"/>
            <w:vAlign w:val="center"/>
          </w:tcPr>
          <w:p w14:paraId="1E8EC639" w14:textId="23288064" w:rsidR="00465017" w:rsidRPr="00113B85" w:rsidRDefault="00465017" w:rsidP="000F05D0">
            <w:pPr>
              <w:spacing w:line="260" w:lineRule="exact"/>
              <w:rPr>
                <w:rFonts w:ascii="ＭＳ 明朝" w:hAnsi="ＭＳ 明朝"/>
                <w:sz w:val="18"/>
                <w:szCs w:val="18"/>
              </w:rPr>
            </w:pPr>
            <w:r w:rsidRPr="00465017">
              <w:rPr>
                <w:rFonts w:ascii="ＭＳ 明朝" w:hAnsi="ＭＳ 明朝" w:hint="eastAsia"/>
                <w:szCs w:val="21"/>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77777777" w:rsidR="007F1398" w:rsidRDefault="007F1398" w:rsidP="0047371E">
      <w:pPr>
        <w:rPr>
          <w:rFonts w:asciiTheme="minorEastAsia" w:hAnsiTheme="minorEastAsia"/>
        </w:rPr>
      </w:pPr>
    </w:p>
    <w:p w14:paraId="22F6AE17" w14:textId="77777777" w:rsidR="00465017" w:rsidRPr="009E6505" w:rsidRDefault="00465017" w:rsidP="00465017">
      <w:pPr>
        <w:ind w:firstLineChars="300" w:firstLine="630"/>
        <w:rPr>
          <w:rFonts w:asciiTheme="minorEastAsia" w:hAnsiTheme="minorEastAsia"/>
        </w:rPr>
      </w:pPr>
      <w:r w:rsidRPr="009E6505">
        <w:rPr>
          <w:rFonts w:asciiTheme="minorEastAsia" w:hAnsiTheme="minorEastAsia" w:hint="eastAsia"/>
        </w:rPr>
        <w:t>附　則</w:t>
      </w:r>
    </w:p>
    <w:p w14:paraId="6C81772E" w14:textId="5924046A" w:rsidR="00465017" w:rsidRPr="005D4FA0" w:rsidRDefault="00465017" w:rsidP="00465017">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sidR="00307CC5">
        <w:rPr>
          <w:rFonts w:asciiTheme="minorEastAsia" w:hAnsiTheme="minorEastAsia" w:hint="eastAsia"/>
        </w:rPr>
        <w:t>1</w:t>
      </w:r>
      <w:r w:rsidR="00892EA8">
        <w:rPr>
          <w:rFonts w:asciiTheme="minorEastAsia" w:hAnsiTheme="minorEastAsia" w:hint="eastAsia"/>
        </w:rPr>
        <w:t>2</w:t>
      </w:r>
      <w:r w:rsidRPr="009E6505">
        <w:rPr>
          <w:rFonts w:asciiTheme="minorEastAsia" w:hAnsiTheme="minorEastAsia" w:hint="eastAsia"/>
        </w:rPr>
        <w:t>月</w:t>
      </w:r>
      <w:r w:rsidR="00DD6C87">
        <w:rPr>
          <w:rFonts w:asciiTheme="minorEastAsia" w:hAnsiTheme="minorEastAsia" w:hint="eastAsia"/>
        </w:rPr>
        <w:t>５</w:t>
      </w:r>
      <w:bookmarkStart w:id="0" w:name="_GoBack"/>
      <w:bookmarkEnd w:id="0"/>
      <w:r w:rsidRPr="009E6505">
        <w:rPr>
          <w:rFonts w:asciiTheme="minorEastAsia" w:hAnsiTheme="minorEastAsia" w:hint="eastAsia"/>
        </w:rPr>
        <w:t>日から施行する</w:t>
      </w:r>
    </w:p>
    <w:p w14:paraId="03099DC8" w14:textId="77777777" w:rsidR="00465017" w:rsidRPr="00465017" w:rsidRDefault="00465017" w:rsidP="0047371E">
      <w:pPr>
        <w:rPr>
          <w:rFonts w:asciiTheme="minorEastAsia" w:hAnsiTheme="minorEastAsia"/>
        </w:rPr>
      </w:pPr>
    </w:p>
    <w:sectPr w:rsidR="00465017" w:rsidRPr="00465017"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2D"/>
    <w:rsid w:val="00006741"/>
    <w:rsid w:val="00037F8A"/>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30743F"/>
    <w:rsid w:val="00307CC5"/>
    <w:rsid w:val="003267D4"/>
    <w:rsid w:val="0032799F"/>
    <w:rsid w:val="003358D7"/>
    <w:rsid w:val="00353D77"/>
    <w:rsid w:val="003D5CC7"/>
    <w:rsid w:val="003E6DC0"/>
    <w:rsid w:val="00465017"/>
    <w:rsid w:val="0047371E"/>
    <w:rsid w:val="004A596D"/>
    <w:rsid w:val="004C2E4E"/>
    <w:rsid w:val="005000F1"/>
    <w:rsid w:val="005013A5"/>
    <w:rsid w:val="005054DA"/>
    <w:rsid w:val="005572DD"/>
    <w:rsid w:val="00557C8B"/>
    <w:rsid w:val="005B1258"/>
    <w:rsid w:val="005C2486"/>
    <w:rsid w:val="005D4FA0"/>
    <w:rsid w:val="005F1265"/>
    <w:rsid w:val="006109CB"/>
    <w:rsid w:val="00683A25"/>
    <w:rsid w:val="006969C1"/>
    <w:rsid w:val="006B0EB6"/>
    <w:rsid w:val="006B3C94"/>
    <w:rsid w:val="006C36F9"/>
    <w:rsid w:val="007C7641"/>
    <w:rsid w:val="007F1398"/>
    <w:rsid w:val="008003DC"/>
    <w:rsid w:val="008858A8"/>
    <w:rsid w:val="00892E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D17F6"/>
    <w:rsid w:val="00DD6C87"/>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CA8032"/>
  <w15:docId w15:val="{C935539A-8040-4F51-933F-EE9A1201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0B44-D9C9-4125-8BA4-4F0729F4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5</cp:revision>
  <cp:lastPrinted>2017-09-19T07:27:00Z</cp:lastPrinted>
  <dcterms:created xsi:type="dcterms:W3CDTF">2018-10-02T06:55:00Z</dcterms:created>
  <dcterms:modified xsi:type="dcterms:W3CDTF">2018-12-05T06:34:00Z</dcterms:modified>
</cp:coreProperties>
</file>