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7786" w14:textId="089D0DE9" w:rsidR="00A70AA2" w:rsidRPr="000217F0" w:rsidRDefault="00A70AA2" w:rsidP="00A70AA2">
      <w:pPr>
        <w:autoSpaceDN w:val="0"/>
      </w:pPr>
      <w:r w:rsidRPr="000217F0">
        <w:rPr>
          <w:rFonts w:hint="eastAsia"/>
        </w:rPr>
        <w:t>大阪府条例</w:t>
      </w:r>
      <w:r w:rsidR="00203435" w:rsidRPr="000217F0">
        <w:rPr>
          <w:rFonts w:hint="eastAsia"/>
        </w:rPr>
        <w:t>第</w:t>
      </w:r>
      <w:r w:rsidR="00203435">
        <w:rPr>
          <w:rFonts w:hint="eastAsia"/>
        </w:rPr>
        <w:t>十六</w:t>
      </w:r>
      <w:r w:rsidR="00203435" w:rsidRPr="000217F0">
        <w:rPr>
          <w:rFonts w:hint="eastAsia"/>
        </w:rPr>
        <w:t>号</w:t>
      </w:r>
    </w:p>
    <w:p w14:paraId="55D89924" w14:textId="77777777" w:rsidR="00203435" w:rsidRDefault="008B7719" w:rsidP="008B7719">
      <w:pPr>
        <w:autoSpaceDN w:val="0"/>
        <w:ind w:leftChars="300" w:left="756"/>
      </w:pPr>
      <w:r w:rsidRPr="008B7719">
        <w:rPr>
          <w:rFonts w:hint="eastAsia"/>
        </w:rPr>
        <w:t>大阪府養護老人ホームの設備及び運営に関する基準を定める条例</w:t>
      </w:r>
    </w:p>
    <w:p w14:paraId="34AE2EFD" w14:textId="0FBCB781" w:rsidR="00A70AA2" w:rsidRPr="000217F0" w:rsidRDefault="00A70AA2" w:rsidP="008B7719">
      <w:pPr>
        <w:autoSpaceDN w:val="0"/>
        <w:ind w:leftChars="300" w:left="756"/>
      </w:pPr>
      <w:r w:rsidRPr="000217F0">
        <w:rPr>
          <w:rFonts w:hint="eastAsia"/>
        </w:rPr>
        <w:t>の一部を改正する条例</w:t>
      </w:r>
    </w:p>
    <w:p w14:paraId="194D7B8D" w14:textId="5534A016" w:rsidR="00A70AA2" w:rsidRPr="000217F0" w:rsidRDefault="00A70AA2" w:rsidP="00A70AA2">
      <w:pPr>
        <w:autoSpaceDN w:val="0"/>
      </w:pPr>
      <w:r w:rsidRPr="000217F0">
        <w:rPr>
          <w:rFonts w:hint="eastAsia"/>
        </w:rPr>
        <w:t xml:space="preserve">　</w:t>
      </w:r>
      <w:r w:rsidR="008B7719">
        <w:rPr>
          <w:rFonts w:ascii="ＭＳ 明朝" w:hAnsi="ＭＳ 明朝" w:cs="ＭＳ 明朝" w:hint="eastAsia"/>
          <w:color w:val="000000"/>
          <w:kern w:val="0"/>
          <w:szCs w:val="21"/>
        </w:rPr>
        <w:t>大阪府養護老人ホームの設備及び運営に関する基準を定める条例</w:t>
      </w:r>
      <w:r w:rsidRPr="000217F0">
        <w:rPr>
          <w:rFonts w:hint="eastAsia"/>
        </w:rPr>
        <w:t>（</w:t>
      </w:r>
      <w:r w:rsidR="008B7719" w:rsidRPr="008B7719">
        <w:rPr>
          <w:rFonts w:hint="eastAsia"/>
        </w:rPr>
        <w:t>平成</w:t>
      </w:r>
      <w:r w:rsidR="008B7719">
        <w:rPr>
          <w:rFonts w:hint="eastAsia"/>
        </w:rPr>
        <w:t>二十四</w:t>
      </w:r>
      <w:r w:rsidRPr="000217F0">
        <w:rPr>
          <w:rFonts w:hint="eastAsia"/>
        </w:rPr>
        <w:t>年大阪府条例第</w:t>
      </w:r>
      <w:r w:rsidR="008B7719">
        <w:rPr>
          <w:rFonts w:hint="eastAsia"/>
        </w:rPr>
        <w:t>百十三</w:t>
      </w:r>
      <w:r w:rsidRPr="000217F0">
        <w:rPr>
          <w:rFonts w:hint="eastAsia"/>
        </w:rPr>
        <w:t>号）の一部を次のように改正する。</w:t>
      </w:r>
    </w:p>
    <w:p w14:paraId="4C898951"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2BA5254E" w14:textId="77777777" w:rsidTr="00056B39">
        <w:trPr>
          <w:trHeight w:val="249"/>
        </w:trPr>
        <w:tc>
          <w:tcPr>
            <w:tcW w:w="4522" w:type="dxa"/>
            <w:textDirection w:val="lrTbV"/>
          </w:tcPr>
          <w:p w14:paraId="5365D200"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4362138"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7F55A062" w14:textId="77777777" w:rsidTr="00A70AA2">
        <w:trPr>
          <w:trHeight w:val="180"/>
        </w:trPr>
        <w:tc>
          <w:tcPr>
            <w:tcW w:w="4522" w:type="dxa"/>
            <w:tcBorders>
              <w:bottom w:val="nil"/>
            </w:tcBorders>
            <w:textDirection w:val="lrTbV"/>
          </w:tcPr>
          <w:p w14:paraId="7994F182"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201EFB3"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4C7AE1F2" w14:textId="77777777" w:rsidTr="00F8586D">
        <w:trPr>
          <w:trHeight w:val="221"/>
        </w:trPr>
        <w:tc>
          <w:tcPr>
            <w:tcW w:w="4522" w:type="dxa"/>
            <w:tcBorders>
              <w:top w:val="nil"/>
              <w:bottom w:val="nil"/>
            </w:tcBorders>
            <w:textDirection w:val="lrTbV"/>
          </w:tcPr>
          <w:p w14:paraId="0DAD3EE2" w14:textId="77777777" w:rsidR="008A3F8A" w:rsidRPr="008A3F8A" w:rsidRDefault="008A3F8A" w:rsidP="008A3F8A">
            <w:pPr>
              <w:autoSpaceDN w:val="0"/>
              <w:spacing w:line="240" w:lineRule="exact"/>
              <w:rPr>
                <w:rFonts w:ascii="ＭＳ 明朝" w:hAnsi="ＭＳ 明朝" w:cs="ＭＳ ゴシック"/>
                <w:spacing w:val="-6"/>
                <w:kern w:val="0"/>
                <w:sz w:val="20"/>
                <w:szCs w:val="20"/>
              </w:rPr>
            </w:pPr>
            <w:r w:rsidRPr="008A3F8A">
              <w:rPr>
                <w:rFonts w:ascii="ＭＳ 明朝" w:hAnsi="ＭＳ 明朝" w:cs="ＭＳ ゴシック" w:hint="eastAsia"/>
                <w:spacing w:val="-6"/>
                <w:kern w:val="0"/>
                <w:sz w:val="20"/>
                <w:szCs w:val="20"/>
              </w:rPr>
              <w:t>（職員の配置の基準）</w:t>
            </w:r>
          </w:p>
          <w:p w14:paraId="4A5212A2"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第十三条　養護老人ホームに置くべき職員及びその員数は、次の各号に掲げる区分に応じ、当該各号に定めるものとする。ただし、特別養護老人ホームに併設する入所定員が五十人未満の養護老人ホーム（併設する特別養護老人ホームの栄養士</w:t>
            </w:r>
            <w:r w:rsidRPr="00B33BE0">
              <w:rPr>
                <w:rFonts w:ascii="ＭＳ 明朝" w:hAnsi="ＭＳ 明朝" w:cs="ＭＳ ゴシック" w:hint="eastAsia"/>
                <w:spacing w:val="-6"/>
                <w:kern w:val="0"/>
                <w:sz w:val="20"/>
                <w:szCs w:val="20"/>
                <w:u w:val="single"/>
              </w:rPr>
              <w:t>又は管理栄養士</w:t>
            </w:r>
            <w:r w:rsidRPr="00B33BE0">
              <w:rPr>
                <w:rFonts w:ascii="ＭＳ 明朝" w:hAnsi="ＭＳ 明朝" w:cs="ＭＳ ゴシック" w:hint="eastAsia"/>
                <w:spacing w:val="-6"/>
                <w:kern w:val="0"/>
                <w:sz w:val="20"/>
                <w:szCs w:val="20"/>
              </w:rPr>
              <w:t>との連携を図ることにより当該養護老人ホームの効果的な運営を期待することができ、かつ、入所者の処遇に支障がないものに限る。）にあっては第六号に掲げる栄養士</w:t>
            </w:r>
            <w:r w:rsidRPr="00B33BE0">
              <w:rPr>
                <w:rFonts w:ascii="ＭＳ 明朝" w:hAnsi="ＭＳ 明朝" w:cs="ＭＳ ゴシック" w:hint="eastAsia"/>
                <w:spacing w:val="-6"/>
                <w:kern w:val="0"/>
                <w:sz w:val="20"/>
                <w:szCs w:val="20"/>
                <w:u w:val="single"/>
              </w:rPr>
              <w:t>又は管理栄養士</w:t>
            </w:r>
            <w:r w:rsidRPr="00B33BE0">
              <w:rPr>
                <w:rFonts w:ascii="ＭＳ 明朝" w:hAnsi="ＭＳ 明朝" w:cs="ＭＳ ゴシック" w:hint="eastAsia"/>
                <w:spacing w:val="-6"/>
                <w:kern w:val="0"/>
                <w:sz w:val="20"/>
                <w:szCs w:val="20"/>
              </w:rPr>
              <w:t>を、調理業務の全部を委託する養護老人ホームにあっては第七号に掲げる調理員を置かないことができる。</w:t>
            </w:r>
          </w:p>
          <w:p w14:paraId="49A1A2F9"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一　施設長　一</w:t>
            </w:r>
          </w:p>
          <w:p w14:paraId="58F6074B"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二　医師　入所者に対し健康管理及び療養上の指導を行うために必要な数</w:t>
            </w:r>
          </w:p>
          <w:p w14:paraId="7182A41B"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三　生活相談員　規則で定める員数</w:t>
            </w:r>
          </w:p>
          <w:p w14:paraId="3BDE942C"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四　支援員　規則で定める員数</w:t>
            </w:r>
          </w:p>
          <w:p w14:paraId="64E73945" w14:textId="77777777"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五　看護師又は准看護師（以下「看護職員」という。）　規則で定める員数</w:t>
            </w:r>
          </w:p>
          <w:p w14:paraId="158CEB61" w14:textId="6512125B" w:rsidR="008A3F8A" w:rsidRPr="00B33BE0"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六　栄養士</w:t>
            </w:r>
            <w:r w:rsidR="00934309" w:rsidRPr="00B33BE0">
              <w:rPr>
                <w:rFonts w:ascii="ＭＳ 明朝" w:hAnsi="ＭＳ 明朝" w:cs="ＭＳ ゴシック" w:hint="eastAsia"/>
                <w:spacing w:val="-6"/>
                <w:kern w:val="0"/>
                <w:sz w:val="20"/>
                <w:szCs w:val="20"/>
                <w:u w:val="single"/>
              </w:rPr>
              <w:t>又は管理栄養士</w:t>
            </w:r>
            <w:r w:rsidRPr="00B33BE0">
              <w:rPr>
                <w:rFonts w:ascii="ＭＳ 明朝" w:hAnsi="ＭＳ 明朝" w:cs="ＭＳ ゴシック" w:hint="eastAsia"/>
                <w:spacing w:val="-6"/>
                <w:kern w:val="0"/>
                <w:sz w:val="20"/>
                <w:szCs w:val="20"/>
              </w:rPr>
              <w:t xml:space="preserve">　一以上</w:t>
            </w:r>
          </w:p>
          <w:p w14:paraId="5A2E9D83" w14:textId="77777777" w:rsidR="008A3F8A" w:rsidRPr="008A3F8A" w:rsidRDefault="008A3F8A" w:rsidP="008A3F8A">
            <w:pPr>
              <w:autoSpaceDN w:val="0"/>
              <w:spacing w:line="240" w:lineRule="exact"/>
              <w:rPr>
                <w:rFonts w:ascii="ＭＳ 明朝" w:hAnsi="ＭＳ 明朝" w:cs="ＭＳ ゴシック"/>
                <w:spacing w:val="-6"/>
                <w:kern w:val="0"/>
                <w:sz w:val="20"/>
                <w:szCs w:val="20"/>
              </w:rPr>
            </w:pPr>
            <w:r w:rsidRPr="00B33BE0">
              <w:rPr>
                <w:rFonts w:ascii="ＭＳ 明朝" w:hAnsi="ＭＳ 明朝" w:cs="ＭＳ ゴシック" w:hint="eastAsia"/>
                <w:spacing w:val="-6"/>
                <w:kern w:val="0"/>
                <w:sz w:val="20"/>
                <w:szCs w:val="20"/>
              </w:rPr>
              <w:t>七　調理員、事務員その他</w:t>
            </w:r>
            <w:r w:rsidRPr="008A3F8A">
              <w:rPr>
                <w:rFonts w:ascii="ＭＳ 明朝" w:hAnsi="ＭＳ 明朝" w:cs="ＭＳ ゴシック" w:hint="eastAsia"/>
                <w:spacing w:val="-6"/>
                <w:kern w:val="0"/>
                <w:sz w:val="20"/>
                <w:szCs w:val="20"/>
              </w:rPr>
              <w:t>の職員　当該養護老人ホームの実情に応じた適当な数</w:t>
            </w:r>
          </w:p>
          <w:p w14:paraId="0CAD7E12" w14:textId="4217C8F0" w:rsidR="00EE5094" w:rsidRPr="000217F0" w:rsidRDefault="008A3F8A" w:rsidP="000912EE">
            <w:pPr>
              <w:autoSpaceDN w:val="0"/>
              <w:spacing w:line="240" w:lineRule="exact"/>
              <w:rPr>
                <w:rFonts w:ascii="ＭＳ 明朝" w:hAnsi="ＭＳ 明朝" w:cs="ＭＳ ゴシック"/>
                <w:spacing w:val="-6"/>
                <w:kern w:val="0"/>
                <w:sz w:val="20"/>
                <w:szCs w:val="20"/>
              </w:rPr>
            </w:pPr>
            <w:r w:rsidRPr="008A3F8A">
              <w:rPr>
                <w:rFonts w:ascii="ＭＳ 明朝" w:hAnsi="ＭＳ 明朝" w:cs="ＭＳ ゴシック" w:hint="eastAsia"/>
                <w:spacing w:val="-6"/>
                <w:kern w:val="0"/>
                <w:sz w:val="20"/>
                <w:szCs w:val="20"/>
              </w:rPr>
              <w:t>２</w:t>
            </w:r>
            <w:r w:rsidR="00934309">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0F02C243"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（職員の配置の基準）</w:t>
            </w:r>
          </w:p>
          <w:p w14:paraId="77E339D6"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第十三条　養護老人ホームに置くべき職員及びその員数は、次の各号に掲げる区分に応じ、当該各号に定めるものとする。ただし、特別養護老人ホームに併設する入所定員が五十人未満の養護老人ホーム（併設する特別養護老人ホームの栄養士との連携を図ることにより当該養護老人ホームの効果的な運営を期待することができ、かつ、入所者の処遇に支障がないものに限る。）にあっては第六号に掲げる栄養士を、調理業務の全部を委託する養護老人ホームにあっては第七号に掲げる調理員を置かないことができる。</w:t>
            </w:r>
          </w:p>
          <w:p w14:paraId="632EBB1B"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一　施設長　一</w:t>
            </w:r>
          </w:p>
          <w:p w14:paraId="12CCD819"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二　医師　入所者に対し健康管理及び療養上の指導を行うために必要な数</w:t>
            </w:r>
          </w:p>
          <w:p w14:paraId="578AF007"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三　生活相談員　規則で定める員数</w:t>
            </w:r>
          </w:p>
          <w:p w14:paraId="0827182F"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四　支援員　規則で定める員数</w:t>
            </w:r>
          </w:p>
          <w:p w14:paraId="5ED77C2B"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五　看護師又は准看護師（以下「看護職員」という。）　規則で定める員数</w:t>
            </w:r>
          </w:p>
          <w:p w14:paraId="0BC36733"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六　栄養士　一以上</w:t>
            </w:r>
          </w:p>
          <w:p w14:paraId="625AC061" w14:textId="77777777" w:rsidR="008A3F8A" w:rsidRPr="008A3F8A" w:rsidRDefault="008A3F8A" w:rsidP="008A3F8A">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七　調理員、事務員その他の職員　当該養護老人ホームの実情に応じた適当な数</w:t>
            </w:r>
          </w:p>
          <w:p w14:paraId="66F7D387" w14:textId="4E4B841A" w:rsidR="00A70AA2" w:rsidRPr="000217F0" w:rsidRDefault="008A3F8A" w:rsidP="000912EE">
            <w:pPr>
              <w:autoSpaceDN w:val="0"/>
              <w:spacing w:line="240" w:lineRule="exact"/>
              <w:rPr>
                <w:rFonts w:ascii="ＭＳ 明朝" w:hAnsi="ＭＳ 明朝"/>
                <w:spacing w:val="-6"/>
                <w:sz w:val="20"/>
                <w:szCs w:val="20"/>
              </w:rPr>
            </w:pPr>
            <w:r w:rsidRPr="008A3F8A">
              <w:rPr>
                <w:rFonts w:ascii="ＭＳ 明朝" w:hAnsi="ＭＳ 明朝" w:hint="eastAsia"/>
                <w:spacing w:val="-6"/>
                <w:sz w:val="20"/>
                <w:szCs w:val="20"/>
              </w:rPr>
              <w:t>２</w:t>
            </w:r>
            <w:r w:rsidR="00934309">
              <w:rPr>
                <w:rFonts w:ascii="ＭＳ 明朝" w:hAnsi="ＭＳ 明朝" w:hint="eastAsia"/>
                <w:spacing w:val="-6"/>
                <w:sz w:val="20"/>
                <w:szCs w:val="20"/>
              </w:rPr>
              <w:t>・３　（略）</w:t>
            </w:r>
          </w:p>
        </w:tc>
      </w:tr>
      <w:tr w:rsidR="0055173F" w:rsidRPr="000217F0" w14:paraId="36109E05" w14:textId="77777777" w:rsidTr="00EE5094">
        <w:trPr>
          <w:trHeight w:val="80"/>
        </w:trPr>
        <w:tc>
          <w:tcPr>
            <w:tcW w:w="4522" w:type="dxa"/>
            <w:tcBorders>
              <w:top w:val="nil"/>
            </w:tcBorders>
            <w:textDirection w:val="lrTbV"/>
          </w:tcPr>
          <w:p w14:paraId="213ADD14"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400BC6" w14:textId="77777777" w:rsidR="0055173F" w:rsidRPr="000217F0" w:rsidRDefault="0055173F" w:rsidP="00B17B7E">
            <w:pPr>
              <w:autoSpaceDN w:val="0"/>
              <w:spacing w:line="240" w:lineRule="exact"/>
              <w:rPr>
                <w:rFonts w:ascii="ＭＳ 明朝" w:hAnsi="ＭＳ 明朝"/>
                <w:spacing w:val="-6"/>
                <w:sz w:val="20"/>
                <w:szCs w:val="20"/>
              </w:rPr>
            </w:pPr>
          </w:p>
        </w:tc>
      </w:tr>
    </w:tbl>
    <w:p w14:paraId="368AFFA8" w14:textId="3E35FEEA" w:rsidR="006141C1"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38811F17" w14:textId="4F5C0580" w:rsidR="005B33F3" w:rsidRPr="000217F0" w:rsidRDefault="005B33F3" w:rsidP="005B33F3">
      <w:pPr>
        <w:autoSpaceDN w:val="0"/>
        <w:spacing w:beforeLines="50" w:before="182"/>
        <w:rPr>
          <w:rFonts w:ascii="ＭＳ 明朝" w:hAnsi="ＭＳ 明朝"/>
        </w:rPr>
      </w:pPr>
      <w:r>
        <w:rPr>
          <w:rFonts w:ascii="ＭＳ 明朝" w:hAnsi="ＭＳ 明朝" w:hint="eastAsia"/>
        </w:rPr>
        <w:t xml:space="preserve">　（施行期日）</w:t>
      </w:r>
    </w:p>
    <w:p w14:paraId="0D7EA1B5" w14:textId="48F96669"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A70AA2" w:rsidRPr="000217F0">
        <w:rPr>
          <w:rFonts w:ascii="ＭＳ 明朝" w:hAnsi="ＭＳ 明朝" w:hint="eastAsia"/>
        </w:rPr>
        <w:t>この条例は、</w:t>
      </w:r>
      <w:r w:rsidR="00A70AA2" w:rsidRPr="00203435">
        <w:rPr>
          <w:rFonts w:ascii="ＭＳ 明朝" w:hAnsi="ＭＳ 明朝" w:hint="eastAsia"/>
        </w:rPr>
        <w:t>令和</w:t>
      </w:r>
      <w:r w:rsidR="00435D35" w:rsidRPr="00203435">
        <w:rPr>
          <w:rFonts w:ascii="ＭＳ 明朝" w:hAnsi="ＭＳ 明朝" w:hint="eastAsia"/>
        </w:rPr>
        <w:t>七</w:t>
      </w:r>
      <w:r w:rsidR="00A70AA2" w:rsidRPr="00203435">
        <w:rPr>
          <w:rFonts w:ascii="ＭＳ 明朝" w:hAnsi="ＭＳ 明朝" w:hint="eastAsia"/>
        </w:rPr>
        <w:t>年</w:t>
      </w:r>
      <w:r w:rsidR="00435D35" w:rsidRPr="00203435">
        <w:rPr>
          <w:rFonts w:ascii="ＭＳ 明朝" w:hAnsi="ＭＳ 明朝" w:hint="eastAsia"/>
        </w:rPr>
        <w:t>四</w:t>
      </w:r>
      <w:r w:rsidR="00A70AA2" w:rsidRPr="00203435">
        <w:rPr>
          <w:rFonts w:ascii="ＭＳ 明朝" w:hAnsi="ＭＳ 明朝" w:hint="eastAsia"/>
        </w:rPr>
        <w:t>月</w:t>
      </w:r>
      <w:r w:rsidR="00435D35" w:rsidRPr="00203435">
        <w:rPr>
          <w:rFonts w:ascii="ＭＳ 明朝" w:hAnsi="ＭＳ 明朝" w:hint="eastAsia"/>
        </w:rPr>
        <w:t>一</w:t>
      </w:r>
      <w:r w:rsidR="00A70AA2" w:rsidRPr="00203435">
        <w:rPr>
          <w:rFonts w:ascii="ＭＳ 明朝" w:hAnsi="ＭＳ 明朝" w:hint="eastAsia"/>
        </w:rPr>
        <w:t>日</w:t>
      </w:r>
      <w:r w:rsidR="00A70AA2" w:rsidRPr="00B33BE0">
        <w:rPr>
          <w:rFonts w:ascii="ＭＳ 明朝" w:hAnsi="ＭＳ 明朝" w:hint="eastAsia"/>
        </w:rPr>
        <w:t>から</w:t>
      </w:r>
      <w:r w:rsidR="00A70AA2" w:rsidRPr="000217F0">
        <w:rPr>
          <w:rFonts w:ascii="ＭＳ 明朝" w:hAnsi="ＭＳ 明朝" w:hint="eastAsia"/>
        </w:rPr>
        <w:t>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D2C7" w14:textId="77777777" w:rsidR="00FC617B" w:rsidRDefault="00FC617B">
      <w:r>
        <w:separator/>
      </w:r>
    </w:p>
  </w:endnote>
  <w:endnote w:type="continuationSeparator" w:id="0">
    <w:p w14:paraId="7D42A7A3" w14:textId="77777777" w:rsidR="00FC617B" w:rsidRDefault="00FC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E9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3A728AD"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195C" w14:textId="77777777" w:rsidR="00FC617B" w:rsidRDefault="00FC617B">
      <w:r>
        <w:separator/>
      </w:r>
    </w:p>
  </w:footnote>
  <w:footnote w:type="continuationSeparator" w:id="0">
    <w:p w14:paraId="6FD6623D" w14:textId="77777777" w:rsidR="00FC617B" w:rsidRDefault="00FC6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03435"/>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35D35"/>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33F3"/>
    <w:rsid w:val="005B4C64"/>
    <w:rsid w:val="005C0B53"/>
    <w:rsid w:val="005C4D72"/>
    <w:rsid w:val="006141C1"/>
    <w:rsid w:val="00622B1D"/>
    <w:rsid w:val="006328F9"/>
    <w:rsid w:val="00643F50"/>
    <w:rsid w:val="00677C81"/>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7E325E"/>
    <w:rsid w:val="0080132B"/>
    <w:rsid w:val="00805ABE"/>
    <w:rsid w:val="00811F2A"/>
    <w:rsid w:val="008144BC"/>
    <w:rsid w:val="00815D14"/>
    <w:rsid w:val="00843526"/>
    <w:rsid w:val="00862D0C"/>
    <w:rsid w:val="00877E32"/>
    <w:rsid w:val="00892286"/>
    <w:rsid w:val="0089283F"/>
    <w:rsid w:val="008A3F8A"/>
    <w:rsid w:val="008A6EA7"/>
    <w:rsid w:val="008B7719"/>
    <w:rsid w:val="008D7833"/>
    <w:rsid w:val="008F340F"/>
    <w:rsid w:val="008F35C8"/>
    <w:rsid w:val="008F6FB6"/>
    <w:rsid w:val="00906D37"/>
    <w:rsid w:val="009141BA"/>
    <w:rsid w:val="00934309"/>
    <w:rsid w:val="00934869"/>
    <w:rsid w:val="00947824"/>
    <w:rsid w:val="00953B93"/>
    <w:rsid w:val="0096599C"/>
    <w:rsid w:val="009803B8"/>
    <w:rsid w:val="00986218"/>
    <w:rsid w:val="009A66CD"/>
    <w:rsid w:val="009C2FDB"/>
    <w:rsid w:val="009C4E50"/>
    <w:rsid w:val="009C6727"/>
    <w:rsid w:val="00A03466"/>
    <w:rsid w:val="00A2061B"/>
    <w:rsid w:val="00A21219"/>
    <w:rsid w:val="00A4065E"/>
    <w:rsid w:val="00A6584A"/>
    <w:rsid w:val="00A70AA2"/>
    <w:rsid w:val="00A72200"/>
    <w:rsid w:val="00A83333"/>
    <w:rsid w:val="00A93C3F"/>
    <w:rsid w:val="00AC7444"/>
    <w:rsid w:val="00AE390E"/>
    <w:rsid w:val="00AE6EC7"/>
    <w:rsid w:val="00B00D88"/>
    <w:rsid w:val="00B17B7E"/>
    <w:rsid w:val="00B33BE0"/>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7CB8"/>
    <w:rsid w:val="00FB585F"/>
    <w:rsid w:val="00FC617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35C6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12</cp:revision>
  <cp:lastPrinted>2025-01-29T04:27:00Z</cp:lastPrinted>
  <dcterms:created xsi:type="dcterms:W3CDTF">2024-10-30T02:34:00Z</dcterms:created>
  <dcterms:modified xsi:type="dcterms:W3CDTF">2025-12-30T08:42:00Z</dcterms:modified>
</cp:coreProperties>
</file>