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7786" w14:textId="20F1EF45" w:rsidR="00A70AA2" w:rsidRPr="000217F0" w:rsidRDefault="00A70AA2" w:rsidP="00A70AA2">
      <w:pPr>
        <w:autoSpaceDN w:val="0"/>
      </w:pPr>
      <w:r w:rsidRPr="000217F0">
        <w:rPr>
          <w:rFonts w:hint="eastAsia"/>
        </w:rPr>
        <w:t>大阪府条例第</w:t>
      </w:r>
      <w:r w:rsidR="002668BA">
        <w:rPr>
          <w:rFonts w:hint="eastAsia"/>
        </w:rPr>
        <w:t>十六</w:t>
      </w:r>
      <w:r w:rsidRPr="000217F0">
        <w:rPr>
          <w:rFonts w:hint="eastAsia"/>
        </w:rPr>
        <w:t>号</w:t>
      </w:r>
    </w:p>
    <w:p w14:paraId="34AE2EFD" w14:textId="5DDEFF81" w:rsidR="00A70AA2" w:rsidRPr="000217F0" w:rsidRDefault="007B01A7" w:rsidP="007C0FC8">
      <w:pPr>
        <w:autoSpaceDN w:val="0"/>
        <w:ind w:leftChars="300" w:left="756" w:rightChars="300" w:right="756"/>
      </w:pPr>
      <w:r>
        <w:rPr>
          <w:rFonts w:ascii="ＭＳ 明朝" w:hAnsi="ＭＳ 明朝" w:cs="ＭＳ 明朝" w:hint="eastAsia"/>
          <w:color w:val="000000"/>
          <w:kern w:val="0"/>
          <w:szCs w:val="21"/>
        </w:rPr>
        <w:t>大阪府特別養護老人ホームの設備及び運営に関する基準を定める条例</w:t>
      </w:r>
      <w:r w:rsidR="00A70AA2" w:rsidRPr="000217F0">
        <w:rPr>
          <w:rFonts w:hint="eastAsia"/>
        </w:rPr>
        <w:t>の一部を改正する条例</w:t>
      </w:r>
    </w:p>
    <w:p w14:paraId="194D7B8D" w14:textId="4D720926" w:rsidR="00A70AA2" w:rsidRPr="000217F0" w:rsidRDefault="00A70AA2" w:rsidP="00A70AA2">
      <w:pPr>
        <w:autoSpaceDN w:val="0"/>
      </w:pPr>
      <w:r w:rsidRPr="000217F0">
        <w:rPr>
          <w:rFonts w:hint="eastAsia"/>
        </w:rPr>
        <w:t xml:space="preserve">　</w:t>
      </w:r>
      <w:r w:rsidR="007B01A7">
        <w:rPr>
          <w:rFonts w:ascii="ＭＳ 明朝" w:hAnsi="ＭＳ 明朝" w:cs="ＭＳ 明朝" w:hint="eastAsia"/>
          <w:color w:val="000000"/>
          <w:kern w:val="0"/>
          <w:szCs w:val="21"/>
        </w:rPr>
        <w:t>大阪府特別養護老人ホームの設備及び運営に関する基準を定める条例</w:t>
      </w:r>
      <w:r w:rsidRPr="000217F0">
        <w:rPr>
          <w:rFonts w:hint="eastAsia"/>
        </w:rPr>
        <w:t>（</w:t>
      </w:r>
      <w:r w:rsidR="007B01A7" w:rsidRPr="007B01A7">
        <w:rPr>
          <w:rFonts w:hint="eastAsia"/>
        </w:rPr>
        <w:t>平成</w:t>
      </w:r>
      <w:r w:rsidR="007B01A7">
        <w:rPr>
          <w:rFonts w:hint="eastAsia"/>
        </w:rPr>
        <w:t>二十四</w:t>
      </w:r>
      <w:r w:rsidRPr="000217F0">
        <w:rPr>
          <w:rFonts w:hint="eastAsia"/>
        </w:rPr>
        <w:t>年大阪府条例第</w:t>
      </w:r>
      <w:r w:rsidR="007B01A7">
        <w:rPr>
          <w:rFonts w:hint="eastAsia"/>
        </w:rPr>
        <w:t>百十四</w:t>
      </w:r>
      <w:r w:rsidRPr="000217F0">
        <w:rPr>
          <w:rFonts w:hint="eastAsia"/>
        </w:rPr>
        <w:t>号）の一部を次のように改正する。</w:t>
      </w:r>
    </w:p>
    <w:p w14:paraId="4C898951"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2BA5254E" w14:textId="77777777" w:rsidTr="00D406BE">
        <w:trPr>
          <w:trHeight w:val="249"/>
        </w:trPr>
        <w:tc>
          <w:tcPr>
            <w:tcW w:w="4522" w:type="dxa"/>
            <w:textDirection w:val="lrTbV"/>
          </w:tcPr>
          <w:p w14:paraId="5365D200"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4362138"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7F55A062" w14:textId="77777777" w:rsidTr="00D406BE">
        <w:trPr>
          <w:trHeight w:val="180"/>
        </w:trPr>
        <w:tc>
          <w:tcPr>
            <w:tcW w:w="4522" w:type="dxa"/>
            <w:tcBorders>
              <w:bottom w:val="nil"/>
            </w:tcBorders>
            <w:textDirection w:val="lrTbV"/>
          </w:tcPr>
          <w:p w14:paraId="7994F182"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201EFB3"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4F316B" w14:paraId="4C7AE1F2" w14:textId="77777777" w:rsidTr="00D406BE">
        <w:trPr>
          <w:trHeight w:val="221"/>
        </w:trPr>
        <w:tc>
          <w:tcPr>
            <w:tcW w:w="4522" w:type="dxa"/>
            <w:tcBorders>
              <w:top w:val="nil"/>
              <w:bottom w:val="nil"/>
            </w:tcBorders>
            <w:textDirection w:val="lrTbV"/>
          </w:tcPr>
          <w:p w14:paraId="70C0FF1D" w14:textId="77777777" w:rsidR="003F1C32" w:rsidRPr="004F316B" w:rsidRDefault="003F1C32" w:rsidP="003F1C32">
            <w:pPr>
              <w:autoSpaceDN w:val="0"/>
              <w:spacing w:line="240" w:lineRule="exact"/>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（職員の配置の基準）</w:t>
            </w:r>
          </w:p>
          <w:p w14:paraId="3707FD29" w14:textId="1AD06812" w:rsidR="003F1C32" w:rsidRPr="004F316B" w:rsidRDefault="003F1C32" w:rsidP="0076143B">
            <w:pPr>
              <w:autoSpaceDN w:val="0"/>
              <w:spacing w:line="240" w:lineRule="exact"/>
              <w:ind w:left="200" w:hangingChars="100" w:hanging="200"/>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第十二条　特別養護老人ホームに置くべき職員及びその員数は、次の各号に掲げる区分に応じ、当該各号に定めるものとする。ただし、入所定員が四十人を超えない特別養護老人ホームにあっては、他の社会福祉施設等の栄養士</w:t>
            </w:r>
            <w:r w:rsidR="00AE659B" w:rsidRPr="004F316B">
              <w:rPr>
                <w:rFonts w:ascii="ＭＳ 明朝" w:hAnsi="ＭＳ 明朝" w:cs="ＭＳ ゴシック" w:hint="eastAsia"/>
                <w:spacing w:val="-6"/>
                <w:kern w:val="0"/>
                <w:sz w:val="20"/>
                <w:szCs w:val="20"/>
                <w:u w:val="single"/>
              </w:rPr>
              <w:t>又は管理栄養士</w:t>
            </w:r>
            <w:r w:rsidRPr="004F316B">
              <w:rPr>
                <w:rFonts w:ascii="ＭＳ 明朝" w:hAnsi="ＭＳ 明朝" w:cs="ＭＳ ゴシック" w:hint="eastAsia"/>
                <w:spacing w:val="-6"/>
                <w:kern w:val="0"/>
                <w:sz w:val="20"/>
                <w:szCs w:val="20"/>
              </w:rPr>
              <w:t>との連携を図ることにより当該特別養護老人ホームの効果的な運営が見込まれるとともに入所者の処遇に支障がない場合には、第五号に掲げる栄養士</w:t>
            </w:r>
            <w:r w:rsidR="00114122" w:rsidRPr="004F316B">
              <w:rPr>
                <w:rFonts w:ascii="ＭＳ 明朝" w:hAnsi="ＭＳ 明朝" w:cs="ＭＳ ゴシック" w:hint="eastAsia"/>
                <w:spacing w:val="-6"/>
                <w:kern w:val="0"/>
                <w:sz w:val="20"/>
                <w:szCs w:val="20"/>
                <w:u w:val="single"/>
              </w:rPr>
              <w:t>又は管理栄養士</w:t>
            </w:r>
            <w:r w:rsidRPr="004F316B">
              <w:rPr>
                <w:rFonts w:ascii="ＭＳ 明朝" w:hAnsi="ＭＳ 明朝" w:cs="ＭＳ ゴシック" w:hint="eastAsia"/>
                <w:spacing w:val="-6"/>
                <w:kern w:val="0"/>
                <w:sz w:val="20"/>
                <w:szCs w:val="20"/>
              </w:rPr>
              <w:t>を置かないことができる。</w:t>
            </w:r>
          </w:p>
          <w:p w14:paraId="56CA7B6A" w14:textId="324C0071" w:rsidR="003F1C32" w:rsidRPr="004F316B" w:rsidRDefault="0076143B" w:rsidP="0076143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3F1C32" w:rsidRPr="004F316B">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―四</w:t>
            </w:r>
            <w:r w:rsidR="00D406BE">
              <w:rPr>
                <w:rFonts w:ascii="ＭＳ 明朝" w:hAnsi="ＭＳ 明朝" w:cs="ＭＳ ゴシック" w:hint="eastAsia"/>
                <w:spacing w:val="-6"/>
                <w:kern w:val="0"/>
                <w:sz w:val="20"/>
                <w:szCs w:val="20"/>
              </w:rPr>
              <w:t xml:space="preserve">　（略）</w:t>
            </w:r>
          </w:p>
          <w:p w14:paraId="30ED74F0" w14:textId="1420B658" w:rsidR="003F1C32" w:rsidRPr="004F316B" w:rsidRDefault="0076143B" w:rsidP="003F1C32">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3F1C32" w:rsidRPr="004F316B">
              <w:rPr>
                <w:rFonts w:ascii="ＭＳ 明朝" w:hAnsi="ＭＳ 明朝" w:cs="ＭＳ ゴシック" w:hint="eastAsia"/>
                <w:spacing w:val="-6"/>
                <w:kern w:val="0"/>
                <w:sz w:val="20"/>
                <w:szCs w:val="20"/>
              </w:rPr>
              <w:t>五　栄養士</w:t>
            </w:r>
            <w:r w:rsidR="00361C9A" w:rsidRPr="004F316B">
              <w:rPr>
                <w:rFonts w:ascii="ＭＳ 明朝" w:hAnsi="ＭＳ 明朝" w:cs="ＭＳ ゴシック" w:hint="eastAsia"/>
                <w:spacing w:val="-6"/>
                <w:kern w:val="0"/>
                <w:sz w:val="20"/>
                <w:szCs w:val="20"/>
                <w:u w:val="single"/>
              </w:rPr>
              <w:t>又は管理栄養士</w:t>
            </w:r>
            <w:r w:rsidR="003F1C32" w:rsidRPr="004F316B">
              <w:rPr>
                <w:rFonts w:ascii="ＭＳ 明朝" w:hAnsi="ＭＳ 明朝" w:cs="ＭＳ ゴシック" w:hint="eastAsia"/>
                <w:spacing w:val="-6"/>
                <w:kern w:val="0"/>
                <w:sz w:val="20"/>
                <w:szCs w:val="20"/>
              </w:rPr>
              <w:t xml:space="preserve">　一以上</w:t>
            </w:r>
          </w:p>
          <w:p w14:paraId="001A7CC3" w14:textId="4675A39C" w:rsidR="003F1C32" w:rsidRPr="004F316B" w:rsidRDefault="0076143B" w:rsidP="0076143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3F1C32" w:rsidRPr="004F316B">
              <w:rPr>
                <w:rFonts w:ascii="ＭＳ 明朝" w:hAnsi="ＭＳ 明朝" w:cs="ＭＳ ゴシック" w:hint="eastAsia"/>
                <w:spacing w:val="-6"/>
                <w:kern w:val="0"/>
                <w:sz w:val="20"/>
                <w:szCs w:val="20"/>
              </w:rPr>
              <w:t>六</w:t>
            </w:r>
            <w:r>
              <w:rPr>
                <w:rFonts w:ascii="ＭＳ 明朝" w:hAnsi="ＭＳ 明朝" w:cs="ＭＳ ゴシック" w:hint="eastAsia"/>
                <w:spacing w:val="-6"/>
                <w:kern w:val="0"/>
                <w:sz w:val="20"/>
                <w:szCs w:val="20"/>
              </w:rPr>
              <w:t>・七　（略）</w:t>
            </w:r>
          </w:p>
          <w:p w14:paraId="5A87FDBD" w14:textId="502DE143" w:rsidR="006E2135" w:rsidRPr="004F316B" w:rsidRDefault="006E2135" w:rsidP="003F1C32">
            <w:pPr>
              <w:autoSpaceDN w:val="0"/>
              <w:spacing w:line="240" w:lineRule="exact"/>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２</w:t>
            </w:r>
            <w:r w:rsidR="001369D3">
              <w:rPr>
                <w:rFonts w:ascii="ＭＳ 明朝" w:hAnsi="ＭＳ 明朝" w:cs="ＭＳ ゴシック" w:hint="eastAsia"/>
                <w:spacing w:val="-6"/>
                <w:kern w:val="0"/>
                <w:sz w:val="20"/>
                <w:szCs w:val="20"/>
              </w:rPr>
              <w:t>―</w:t>
            </w:r>
            <w:r w:rsidRPr="004F316B">
              <w:rPr>
                <w:rFonts w:ascii="ＭＳ 明朝" w:hAnsi="ＭＳ 明朝" w:cs="ＭＳ ゴシック" w:hint="eastAsia"/>
                <w:spacing w:val="-6"/>
                <w:kern w:val="0"/>
                <w:sz w:val="20"/>
                <w:szCs w:val="20"/>
              </w:rPr>
              <w:t>４　（略）</w:t>
            </w:r>
          </w:p>
          <w:p w14:paraId="17FF16EE" w14:textId="4186D672" w:rsidR="003F1C32" w:rsidRPr="004F316B" w:rsidRDefault="003F1C32" w:rsidP="0076143B">
            <w:pPr>
              <w:autoSpaceDN w:val="0"/>
              <w:spacing w:line="240" w:lineRule="exact"/>
              <w:ind w:left="200" w:hangingChars="100" w:hanging="200"/>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５　特別養護老人ホームに指定居宅サービス等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w:t>
            </w:r>
            <w:r w:rsidR="00232D4F" w:rsidRPr="004F316B">
              <w:rPr>
                <w:rFonts w:ascii="ＭＳ 明朝" w:hAnsi="ＭＳ 明朝" w:cs="ＭＳ ゴシック" w:hint="eastAsia"/>
                <w:spacing w:val="-6"/>
                <w:kern w:val="0"/>
                <w:sz w:val="20"/>
                <w:szCs w:val="20"/>
                <w:u w:val="single"/>
              </w:rPr>
              <w:t>若しくは管理栄養士</w:t>
            </w:r>
            <w:r w:rsidRPr="004F316B">
              <w:rPr>
                <w:rFonts w:ascii="ＭＳ 明朝" w:hAnsi="ＭＳ 明朝" w:cs="ＭＳ ゴシック" w:hint="eastAsia"/>
                <w:spacing w:val="-6"/>
                <w:kern w:val="0"/>
                <w:sz w:val="20"/>
                <w:szCs w:val="20"/>
              </w:rPr>
              <w:t>、機能訓練指導員又は調理員その他の従業者については、当該特別養護老人ホームの生活相談員、栄養士</w:t>
            </w:r>
            <w:r w:rsidR="00232D4F" w:rsidRPr="004F316B">
              <w:rPr>
                <w:rFonts w:ascii="ＭＳ 明朝" w:hAnsi="ＭＳ 明朝" w:cs="ＭＳ ゴシック" w:hint="eastAsia"/>
                <w:spacing w:val="-6"/>
                <w:kern w:val="0"/>
                <w:sz w:val="20"/>
                <w:szCs w:val="20"/>
                <w:u w:val="single"/>
              </w:rPr>
              <w:t>若しくは管理栄養士</w:t>
            </w:r>
            <w:r w:rsidRPr="004F316B">
              <w:rPr>
                <w:rFonts w:ascii="ＭＳ 明朝" w:hAnsi="ＭＳ 明朝" w:cs="ＭＳ ゴシック" w:hint="eastAsia"/>
                <w:spacing w:val="-6"/>
                <w:kern w:val="0"/>
                <w:sz w:val="20"/>
                <w:szCs w:val="20"/>
              </w:rPr>
              <w:t>、機能訓練指導員又は調理員、事務員その他の職員により当該事業所の利用者の処遇が適切に行われると認められるときは、これを置かないことができる。</w:t>
            </w:r>
          </w:p>
          <w:p w14:paraId="12F6C132" w14:textId="1010FC7A" w:rsidR="00A70AA2" w:rsidRPr="004F316B" w:rsidRDefault="003F1C32" w:rsidP="003F1C32">
            <w:pPr>
              <w:autoSpaceDN w:val="0"/>
              <w:spacing w:line="240" w:lineRule="exact"/>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６</w:t>
            </w:r>
            <w:r w:rsidR="005204B0" w:rsidRPr="004F316B">
              <w:rPr>
                <w:rFonts w:ascii="ＭＳ 明朝" w:hAnsi="ＭＳ 明朝" w:cs="ＭＳ ゴシック" w:hint="eastAsia"/>
                <w:spacing w:val="-6"/>
                <w:kern w:val="0"/>
                <w:sz w:val="20"/>
                <w:szCs w:val="20"/>
              </w:rPr>
              <w:t xml:space="preserve">　（略）</w:t>
            </w:r>
          </w:p>
          <w:p w14:paraId="1F5E5CBB" w14:textId="77777777" w:rsidR="00A70AA2" w:rsidRPr="004F316B" w:rsidRDefault="00A70AA2" w:rsidP="000912EE">
            <w:pPr>
              <w:autoSpaceDN w:val="0"/>
              <w:spacing w:line="240" w:lineRule="exact"/>
              <w:rPr>
                <w:rFonts w:ascii="ＭＳ 明朝" w:hAnsi="ＭＳ 明朝" w:cs="ＭＳ ゴシック"/>
                <w:spacing w:val="-6"/>
                <w:kern w:val="0"/>
                <w:sz w:val="20"/>
                <w:szCs w:val="20"/>
              </w:rPr>
            </w:pPr>
          </w:p>
          <w:p w14:paraId="18585307" w14:textId="77777777" w:rsidR="006E196B" w:rsidRPr="004F316B" w:rsidRDefault="006E196B" w:rsidP="006E196B">
            <w:pPr>
              <w:autoSpaceDN w:val="0"/>
              <w:spacing w:line="240" w:lineRule="exact"/>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（職員の配置の基準）</w:t>
            </w:r>
          </w:p>
          <w:p w14:paraId="0F75E214" w14:textId="6DA0D0CC" w:rsidR="006E196B" w:rsidRPr="004F316B" w:rsidRDefault="006E196B" w:rsidP="0076143B">
            <w:pPr>
              <w:autoSpaceDN w:val="0"/>
              <w:spacing w:line="240" w:lineRule="exact"/>
              <w:ind w:left="200" w:hangingChars="100" w:hanging="200"/>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第四十七条　地域密着型特別養護老人ホームに置くべき職員及びその員数は、次の各号に掲げる区分に応じ、当該各号に定めるものとする。</w:t>
            </w:r>
            <w:r w:rsidRPr="004F316B">
              <w:rPr>
                <w:rFonts w:ascii="ＭＳ 明朝" w:hAnsi="ＭＳ 明朝" w:cs="ＭＳ ゴシック" w:hint="eastAsia"/>
                <w:spacing w:val="-6"/>
                <w:kern w:val="0"/>
                <w:sz w:val="20"/>
                <w:szCs w:val="20"/>
              </w:rPr>
              <w:lastRenderedPageBreak/>
              <w:t>ただし、他の社会福祉施設等の栄養士</w:t>
            </w:r>
            <w:r w:rsidR="009904FA" w:rsidRPr="004F316B">
              <w:rPr>
                <w:rFonts w:ascii="ＭＳ 明朝" w:hAnsi="ＭＳ 明朝" w:cs="ＭＳ ゴシック" w:hint="eastAsia"/>
                <w:spacing w:val="-6"/>
                <w:kern w:val="0"/>
                <w:sz w:val="20"/>
                <w:szCs w:val="20"/>
                <w:u w:val="single"/>
              </w:rPr>
              <w:t>又は管理栄養士</w:t>
            </w:r>
            <w:r w:rsidRPr="004F316B">
              <w:rPr>
                <w:rFonts w:ascii="ＭＳ 明朝" w:hAnsi="ＭＳ 明朝" w:cs="ＭＳ ゴシック" w:hint="eastAsia"/>
                <w:spacing w:val="-6"/>
                <w:kern w:val="0"/>
                <w:sz w:val="20"/>
                <w:szCs w:val="20"/>
              </w:rPr>
              <w:t>との連携を図ることにより当該地域密着型特別養護老人ホームの効果的な運営を期待することができる場合であって、入所者の処遇に支障がないときは、</w:t>
            </w:r>
            <w:r w:rsidRPr="0011691E">
              <w:rPr>
                <w:rFonts w:ascii="ＭＳ 明朝" w:hAnsi="ＭＳ 明朝" w:cs="ＭＳ ゴシック" w:hint="eastAsia"/>
                <w:spacing w:val="-6"/>
                <w:kern w:val="0"/>
                <w:sz w:val="20"/>
                <w:szCs w:val="20"/>
                <w:u w:val="single"/>
              </w:rPr>
              <w:t>第五号</w:t>
            </w:r>
            <w:r w:rsidR="0011691E" w:rsidRPr="0011691E">
              <w:rPr>
                <w:rFonts w:ascii="ＭＳ 明朝" w:hAnsi="ＭＳ 明朝" w:cs="ＭＳ ゴシック" w:hint="eastAsia"/>
                <w:spacing w:val="-6"/>
                <w:kern w:val="0"/>
                <w:sz w:val="20"/>
                <w:szCs w:val="20"/>
                <w:u w:val="single"/>
              </w:rPr>
              <w:t>に掲げる</w:t>
            </w:r>
            <w:r w:rsidRPr="004F316B">
              <w:rPr>
                <w:rFonts w:ascii="ＭＳ 明朝" w:hAnsi="ＭＳ 明朝" w:cs="ＭＳ ゴシック" w:hint="eastAsia"/>
                <w:spacing w:val="-6"/>
                <w:kern w:val="0"/>
                <w:sz w:val="20"/>
                <w:szCs w:val="20"/>
              </w:rPr>
              <w:t>栄養士</w:t>
            </w:r>
            <w:r w:rsidRPr="004F316B">
              <w:rPr>
                <w:rFonts w:ascii="ＭＳ 明朝" w:hAnsi="ＭＳ 明朝" w:cs="ＭＳ ゴシック" w:hint="eastAsia"/>
                <w:spacing w:val="-6"/>
                <w:kern w:val="0"/>
                <w:sz w:val="20"/>
                <w:szCs w:val="20"/>
                <w:u w:val="single"/>
              </w:rPr>
              <w:t>又は管理栄養士</w:t>
            </w:r>
            <w:r w:rsidRPr="004F316B">
              <w:rPr>
                <w:rFonts w:ascii="ＭＳ 明朝" w:hAnsi="ＭＳ 明朝" w:cs="ＭＳ ゴシック" w:hint="eastAsia"/>
                <w:spacing w:val="-6"/>
                <w:kern w:val="0"/>
                <w:sz w:val="20"/>
                <w:szCs w:val="20"/>
              </w:rPr>
              <w:t>を置かないことができる。</w:t>
            </w:r>
          </w:p>
          <w:p w14:paraId="5531666D" w14:textId="43494ED6" w:rsidR="006E196B" w:rsidRPr="004F316B" w:rsidRDefault="0076143B" w:rsidP="0076143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6E196B" w:rsidRPr="004F316B">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―四　（略）</w:t>
            </w:r>
          </w:p>
          <w:p w14:paraId="633340CE" w14:textId="57976560" w:rsidR="006E196B" w:rsidRPr="004F316B" w:rsidRDefault="0076143B" w:rsidP="006E196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6E196B" w:rsidRPr="004F316B">
              <w:rPr>
                <w:rFonts w:ascii="ＭＳ 明朝" w:hAnsi="ＭＳ 明朝" w:cs="ＭＳ ゴシック" w:hint="eastAsia"/>
                <w:spacing w:val="-6"/>
                <w:kern w:val="0"/>
                <w:sz w:val="20"/>
                <w:szCs w:val="20"/>
              </w:rPr>
              <w:t>五　栄養士</w:t>
            </w:r>
            <w:r w:rsidR="006E196B" w:rsidRPr="004F316B">
              <w:rPr>
                <w:rFonts w:ascii="ＭＳ 明朝" w:hAnsi="ＭＳ 明朝" w:cs="ＭＳ ゴシック" w:hint="eastAsia"/>
                <w:spacing w:val="-6"/>
                <w:kern w:val="0"/>
                <w:sz w:val="20"/>
                <w:szCs w:val="20"/>
                <w:u w:val="single"/>
              </w:rPr>
              <w:t>又は管理栄養士</w:t>
            </w:r>
            <w:r w:rsidR="006E196B" w:rsidRPr="004F316B">
              <w:rPr>
                <w:rFonts w:ascii="ＭＳ 明朝" w:hAnsi="ＭＳ 明朝" w:cs="ＭＳ ゴシック" w:hint="eastAsia"/>
                <w:spacing w:val="-6"/>
                <w:kern w:val="0"/>
                <w:sz w:val="20"/>
                <w:szCs w:val="20"/>
              </w:rPr>
              <w:t xml:space="preserve">　一以上</w:t>
            </w:r>
          </w:p>
          <w:p w14:paraId="765C16E3" w14:textId="2D7F8D29" w:rsidR="006E196B" w:rsidRPr="004F316B" w:rsidRDefault="0076143B" w:rsidP="006E196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6E196B" w:rsidRPr="004F316B">
              <w:rPr>
                <w:rFonts w:ascii="ＭＳ 明朝" w:hAnsi="ＭＳ 明朝" w:cs="ＭＳ ゴシック" w:hint="eastAsia"/>
                <w:spacing w:val="-6"/>
                <w:kern w:val="0"/>
                <w:sz w:val="20"/>
                <w:szCs w:val="20"/>
              </w:rPr>
              <w:t>六</w:t>
            </w:r>
            <w:r>
              <w:rPr>
                <w:rFonts w:ascii="ＭＳ 明朝" w:hAnsi="ＭＳ 明朝" w:cs="ＭＳ ゴシック" w:hint="eastAsia"/>
                <w:spacing w:val="-6"/>
                <w:kern w:val="0"/>
                <w:sz w:val="20"/>
                <w:szCs w:val="20"/>
              </w:rPr>
              <w:t>・七　（略）</w:t>
            </w:r>
          </w:p>
          <w:p w14:paraId="0CAD7E12" w14:textId="0B009793" w:rsidR="00EE5094" w:rsidRPr="004F316B" w:rsidRDefault="006E196B" w:rsidP="000912EE">
            <w:pPr>
              <w:autoSpaceDN w:val="0"/>
              <w:spacing w:line="240" w:lineRule="exact"/>
              <w:rPr>
                <w:rFonts w:ascii="ＭＳ 明朝" w:hAnsi="ＭＳ 明朝" w:cs="ＭＳ ゴシック"/>
                <w:spacing w:val="-6"/>
                <w:kern w:val="0"/>
                <w:sz w:val="20"/>
                <w:szCs w:val="20"/>
              </w:rPr>
            </w:pPr>
            <w:r w:rsidRPr="004F316B">
              <w:rPr>
                <w:rFonts w:ascii="ＭＳ 明朝" w:hAnsi="ＭＳ 明朝" w:cs="ＭＳ ゴシック" w:hint="eastAsia"/>
                <w:spacing w:val="-6"/>
                <w:kern w:val="0"/>
                <w:sz w:val="20"/>
                <w:szCs w:val="20"/>
              </w:rPr>
              <w:t>２</w:t>
            </w:r>
            <w:r w:rsidR="0076143B">
              <w:rPr>
                <w:rFonts w:ascii="ＭＳ 明朝" w:hAnsi="ＭＳ 明朝" w:cs="ＭＳ ゴシック" w:hint="eastAsia"/>
                <w:spacing w:val="-6"/>
                <w:kern w:val="0"/>
                <w:sz w:val="20"/>
                <w:szCs w:val="20"/>
              </w:rPr>
              <w:t>―</w:t>
            </w:r>
            <w:r w:rsidRPr="004F316B">
              <w:rPr>
                <w:rFonts w:ascii="ＭＳ 明朝" w:hAnsi="ＭＳ 明朝" w:cs="ＭＳ ゴシック" w:hint="eastAsia"/>
                <w:spacing w:val="-6"/>
                <w:kern w:val="0"/>
                <w:sz w:val="20"/>
                <w:szCs w:val="20"/>
              </w:rPr>
              <w:t>４　（略）</w:t>
            </w:r>
          </w:p>
        </w:tc>
        <w:tc>
          <w:tcPr>
            <w:tcW w:w="4523" w:type="dxa"/>
            <w:tcBorders>
              <w:top w:val="nil"/>
              <w:bottom w:val="nil"/>
            </w:tcBorders>
            <w:textDirection w:val="lrTbV"/>
          </w:tcPr>
          <w:p w14:paraId="50B092BE" w14:textId="77777777" w:rsidR="003F1C32" w:rsidRPr="004F316B" w:rsidRDefault="003F1C32" w:rsidP="003F1C32">
            <w:pPr>
              <w:autoSpaceDN w:val="0"/>
              <w:spacing w:line="240" w:lineRule="exact"/>
              <w:rPr>
                <w:rFonts w:ascii="ＭＳ 明朝" w:hAnsi="ＭＳ 明朝"/>
                <w:spacing w:val="-6"/>
                <w:sz w:val="20"/>
                <w:szCs w:val="20"/>
              </w:rPr>
            </w:pPr>
            <w:r w:rsidRPr="004F316B">
              <w:rPr>
                <w:rFonts w:ascii="ＭＳ 明朝" w:hAnsi="ＭＳ 明朝" w:hint="eastAsia"/>
                <w:spacing w:val="-6"/>
                <w:sz w:val="20"/>
                <w:szCs w:val="20"/>
              </w:rPr>
              <w:lastRenderedPageBreak/>
              <w:t>（職員の配置の基準）</w:t>
            </w:r>
          </w:p>
          <w:p w14:paraId="20FA5B11" w14:textId="460013E0" w:rsidR="003F1C32" w:rsidRDefault="003F1C32" w:rsidP="0076143B">
            <w:pPr>
              <w:autoSpaceDN w:val="0"/>
              <w:spacing w:line="240" w:lineRule="exact"/>
              <w:ind w:left="200" w:hangingChars="100" w:hanging="200"/>
              <w:rPr>
                <w:rFonts w:ascii="ＭＳ 明朝" w:hAnsi="ＭＳ 明朝"/>
                <w:spacing w:val="-6"/>
                <w:sz w:val="20"/>
                <w:szCs w:val="20"/>
              </w:rPr>
            </w:pPr>
            <w:r w:rsidRPr="004F316B">
              <w:rPr>
                <w:rFonts w:ascii="ＭＳ 明朝" w:hAnsi="ＭＳ 明朝" w:hint="eastAsia"/>
                <w:spacing w:val="-6"/>
                <w:sz w:val="20"/>
                <w:szCs w:val="20"/>
              </w:rPr>
              <w:t>第十二条　特別養護老人ホームに置くべき職員及びその員数は、次の各号に掲げる区分に応じ、当該各号に定めるものとする。ただし、入所定員が四十人を超えない特別養護老人ホームにあっては、他の社会福祉施設等の栄養士との連携を図ることにより当該特別養護老人ホームの効果的な運営が見込まれるとともに入所者の処遇に支障がない場合には、第五号に掲げる栄養士を置かないことができる。</w:t>
            </w:r>
          </w:p>
          <w:p w14:paraId="0C076446" w14:textId="77777777" w:rsidR="0076143B" w:rsidRPr="004F316B" w:rsidRDefault="0076143B" w:rsidP="003F1C32">
            <w:pPr>
              <w:autoSpaceDN w:val="0"/>
              <w:spacing w:line="240" w:lineRule="exact"/>
              <w:rPr>
                <w:rFonts w:ascii="ＭＳ 明朝" w:hAnsi="ＭＳ 明朝"/>
                <w:spacing w:val="-6"/>
                <w:sz w:val="20"/>
                <w:szCs w:val="20"/>
              </w:rPr>
            </w:pPr>
          </w:p>
          <w:p w14:paraId="3F845F10" w14:textId="79E4EDA3" w:rsidR="0076143B" w:rsidRPr="004F316B" w:rsidRDefault="0076143B" w:rsidP="0076143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3F1C32" w:rsidRPr="004F316B">
              <w:rPr>
                <w:rFonts w:ascii="ＭＳ 明朝" w:hAnsi="ＭＳ 明朝" w:hint="eastAsia"/>
                <w:spacing w:val="-6"/>
                <w:sz w:val="20"/>
                <w:szCs w:val="20"/>
              </w:rPr>
              <w:t>一</w:t>
            </w:r>
            <w:r>
              <w:rPr>
                <w:rFonts w:ascii="ＭＳ 明朝" w:hAnsi="ＭＳ 明朝" w:hint="eastAsia"/>
                <w:spacing w:val="-6"/>
                <w:sz w:val="20"/>
                <w:szCs w:val="20"/>
              </w:rPr>
              <w:t>―四　（略）</w:t>
            </w:r>
          </w:p>
          <w:p w14:paraId="32F5F3D9" w14:textId="5EB77597" w:rsidR="003F1C32" w:rsidRPr="004F316B" w:rsidRDefault="0076143B" w:rsidP="003F1C3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3F1C32" w:rsidRPr="004F316B">
              <w:rPr>
                <w:rFonts w:ascii="ＭＳ 明朝" w:hAnsi="ＭＳ 明朝" w:hint="eastAsia"/>
                <w:spacing w:val="-6"/>
                <w:sz w:val="20"/>
                <w:szCs w:val="20"/>
              </w:rPr>
              <w:t>五　栄養士　一以上</w:t>
            </w:r>
          </w:p>
          <w:p w14:paraId="1B2F8820" w14:textId="05CAD1F6" w:rsidR="003F1C32" w:rsidRPr="004F316B" w:rsidRDefault="0076143B" w:rsidP="003F1C3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3F1C32" w:rsidRPr="004F316B">
              <w:rPr>
                <w:rFonts w:ascii="ＭＳ 明朝" w:hAnsi="ＭＳ 明朝" w:hint="eastAsia"/>
                <w:spacing w:val="-6"/>
                <w:sz w:val="20"/>
                <w:szCs w:val="20"/>
              </w:rPr>
              <w:t>六</w:t>
            </w:r>
            <w:r>
              <w:rPr>
                <w:rFonts w:ascii="ＭＳ 明朝" w:hAnsi="ＭＳ 明朝" w:hint="eastAsia"/>
                <w:spacing w:val="-6"/>
                <w:sz w:val="20"/>
                <w:szCs w:val="20"/>
              </w:rPr>
              <w:t>・七</w:t>
            </w:r>
            <w:r w:rsidR="00D406BE">
              <w:rPr>
                <w:rFonts w:ascii="ＭＳ 明朝" w:hAnsi="ＭＳ 明朝" w:hint="eastAsia"/>
                <w:spacing w:val="-6"/>
                <w:sz w:val="20"/>
                <w:szCs w:val="20"/>
              </w:rPr>
              <w:t xml:space="preserve">　</w:t>
            </w:r>
            <w:r>
              <w:rPr>
                <w:rFonts w:ascii="ＭＳ 明朝" w:hAnsi="ＭＳ 明朝" w:hint="eastAsia"/>
                <w:spacing w:val="-6"/>
                <w:sz w:val="20"/>
                <w:szCs w:val="20"/>
              </w:rPr>
              <w:t>（略）</w:t>
            </w:r>
          </w:p>
          <w:p w14:paraId="08227F13" w14:textId="2458D992" w:rsidR="003F1C32" w:rsidRPr="004F316B" w:rsidRDefault="006E2135" w:rsidP="003F1C32">
            <w:pPr>
              <w:autoSpaceDN w:val="0"/>
              <w:spacing w:line="240" w:lineRule="exact"/>
              <w:rPr>
                <w:rFonts w:ascii="ＭＳ 明朝" w:hAnsi="ＭＳ 明朝"/>
                <w:spacing w:val="-6"/>
                <w:sz w:val="20"/>
                <w:szCs w:val="20"/>
              </w:rPr>
            </w:pPr>
            <w:r w:rsidRPr="004F316B">
              <w:rPr>
                <w:rFonts w:ascii="ＭＳ 明朝" w:hAnsi="ＭＳ 明朝" w:hint="eastAsia"/>
                <w:spacing w:val="-6"/>
                <w:sz w:val="20"/>
                <w:szCs w:val="20"/>
              </w:rPr>
              <w:t>２</w:t>
            </w:r>
            <w:r w:rsidR="0076143B">
              <w:rPr>
                <w:rFonts w:ascii="ＭＳ 明朝" w:hAnsi="ＭＳ 明朝" w:hint="eastAsia"/>
                <w:spacing w:val="-6"/>
                <w:sz w:val="20"/>
                <w:szCs w:val="20"/>
              </w:rPr>
              <w:t>―</w:t>
            </w:r>
            <w:r w:rsidRPr="004F316B">
              <w:rPr>
                <w:rFonts w:ascii="ＭＳ 明朝" w:hAnsi="ＭＳ 明朝" w:hint="eastAsia"/>
                <w:spacing w:val="-6"/>
                <w:sz w:val="20"/>
                <w:szCs w:val="20"/>
              </w:rPr>
              <w:t>４　（略）</w:t>
            </w:r>
          </w:p>
          <w:p w14:paraId="2E71BC91" w14:textId="02EABA30" w:rsidR="003F1C32" w:rsidRDefault="003F1C32" w:rsidP="0076143B">
            <w:pPr>
              <w:autoSpaceDN w:val="0"/>
              <w:spacing w:line="240" w:lineRule="exact"/>
              <w:ind w:left="200" w:hangingChars="100" w:hanging="200"/>
              <w:rPr>
                <w:rFonts w:ascii="ＭＳ 明朝" w:hAnsi="ＭＳ 明朝"/>
                <w:spacing w:val="-6"/>
                <w:sz w:val="20"/>
                <w:szCs w:val="20"/>
              </w:rPr>
            </w:pPr>
            <w:r w:rsidRPr="004F316B">
              <w:rPr>
                <w:rFonts w:ascii="ＭＳ 明朝" w:hAnsi="ＭＳ 明朝" w:hint="eastAsia"/>
                <w:spacing w:val="-6"/>
                <w:sz w:val="20"/>
                <w:szCs w:val="20"/>
              </w:rPr>
              <w:t>５　特別養護老人ホームに指定居宅サービス等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機能訓練指導員又は調理員その他の従業者については、当該特別養護老人ホームの生活相談員、栄養士、機能訓練指導員又は調理員、事務員その他の職員により当該事業所の利用者の処遇が適切に行われると認められるときは、これを置かないことができる。</w:t>
            </w:r>
          </w:p>
          <w:p w14:paraId="01F56FE0" w14:textId="3FD18CD7" w:rsidR="004F316B" w:rsidRDefault="004F316B" w:rsidP="003F1C32">
            <w:pPr>
              <w:autoSpaceDN w:val="0"/>
              <w:spacing w:line="240" w:lineRule="exact"/>
              <w:rPr>
                <w:rFonts w:ascii="ＭＳ 明朝" w:hAnsi="ＭＳ 明朝"/>
                <w:spacing w:val="-6"/>
                <w:sz w:val="20"/>
                <w:szCs w:val="20"/>
              </w:rPr>
            </w:pPr>
          </w:p>
          <w:p w14:paraId="76CA2232" w14:textId="785849BD" w:rsidR="00A70AA2" w:rsidRPr="004F316B" w:rsidRDefault="003F1C32" w:rsidP="003F1C32">
            <w:pPr>
              <w:autoSpaceDN w:val="0"/>
              <w:spacing w:line="240" w:lineRule="exact"/>
              <w:rPr>
                <w:rFonts w:ascii="ＭＳ 明朝" w:hAnsi="ＭＳ 明朝"/>
                <w:spacing w:val="-6"/>
                <w:sz w:val="20"/>
                <w:szCs w:val="20"/>
              </w:rPr>
            </w:pPr>
            <w:r w:rsidRPr="004F316B">
              <w:rPr>
                <w:rFonts w:ascii="ＭＳ 明朝" w:hAnsi="ＭＳ 明朝" w:hint="eastAsia"/>
                <w:spacing w:val="-6"/>
                <w:sz w:val="20"/>
                <w:szCs w:val="20"/>
              </w:rPr>
              <w:t xml:space="preserve">６　</w:t>
            </w:r>
            <w:r w:rsidR="005204B0" w:rsidRPr="004F316B">
              <w:rPr>
                <w:rFonts w:ascii="ＭＳ 明朝" w:hAnsi="ＭＳ 明朝" w:hint="eastAsia"/>
                <w:spacing w:val="-6"/>
                <w:sz w:val="20"/>
                <w:szCs w:val="20"/>
              </w:rPr>
              <w:t>（略）</w:t>
            </w:r>
          </w:p>
          <w:p w14:paraId="438ED811" w14:textId="77777777" w:rsidR="00A70AA2" w:rsidRPr="004F316B" w:rsidRDefault="00A70AA2" w:rsidP="000912EE">
            <w:pPr>
              <w:autoSpaceDN w:val="0"/>
              <w:spacing w:line="240" w:lineRule="exact"/>
              <w:rPr>
                <w:rFonts w:ascii="ＭＳ 明朝" w:hAnsi="ＭＳ 明朝"/>
                <w:spacing w:val="-6"/>
                <w:sz w:val="20"/>
                <w:szCs w:val="20"/>
              </w:rPr>
            </w:pPr>
          </w:p>
          <w:p w14:paraId="6950BEFD" w14:textId="77777777" w:rsidR="006E196B" w:rsidRPr="004F316B" w:rsidRDefault="006E196B" w:rsidP="006E196B">
            <w:pPr>
              <w:autoSpaceDN w:val="0"/>
              <w:spacing w:line="240" w:lineRule="exact"/>
              <w:rPr>
                <w:rFonts w:ascii="ＭＳ 明朝" w:hAnsi="ＭＳ 明朝"/>
                <w:spacing w:val="-6"/>
                <w:sz w:val="20"/>
                <w:szCs w:val="20"/>
              </w:rPr>
            </w:pPr>
            <w:r w:rsidRPr="004F316B">
              <w:rPr>
                <w:rFonts w:ascii="ＭＳ 明朝" w:hAnsi="ＭＳ 明朝" w:hint="eastAsia"/>
                <w:spacing w:val="-6"/>
                <w:sz w:val="20"/>
                <w:szCs w:val="20"/>
              </w:rPr>
              <w:t>（職員の配置の基準）</w:t>
            </w:r>
          </w:p>
          <w:p w14:paraId="59BBDE94" w14:textId="6D2A3566" w:rsidR="006E196B" w:rsidRDefault="006E196B" w:rsidP="0076143B">
            <w:pPr>
              <w:autoSpaceDN w:val="0"/>
              <w:spacing w:line="240" w:lineRule="exact"/>
              <w:ind w:left="200" w:hangingChars="100" w:hanging="200"/>
              <w:rPr>
                <w:rFonts w:ascii="ＭＳ 明朝" w:hAnsi="ＭＳ 明朝"/>
                <w:spacing w:val="-6"/>
                <w:sz w:val="20"/>
                <w:szCs w:val="20"/>
              </w:rPr>
            </w:pPr>
            <w:r w:rsidRPr="004F316B">
              <w:rPr>
                <w:rFonts w:ascii="ＭＳ 明朝" w:hAnsi="ＭＳ 明朝" w:hint="eastAsia"/>
                <w:spacing w:val="-6"/>
                <w:sz w:val="20"/>
                <w:szCs w:val="20"/>
              </w:rPr>
              <w:t>第四十七条　地域密着型特別養護老人ホームに置くべき職員及びその員数は、次の各号に掲げる区分に応じ、当該各号に定めるものとする。</w:t>
            </w:r>
            <w:r w:rsidRPr="004F316B">
              <w:rPr>
                <w:rFonts w:ascii="ＭＳ 明朝" w:hAnsi="ＭＳ 明朝" w:hint="eastAsia"/>
                <w:spacing w:val="-6"/>
                <w:sz w:val="20"/>
                <w:szCs w:val="20"/>
              </w:rPr>
              <w:lastRenderedPageBreak/>
              <w:t>ただし、他の社会福祉施設等の栄養士との連携を図ることにより当該地域密着型特別養護老人ホームの効果的な運営を期待することができる場合であって、入所者の処遇に支障がないときは、</w:t>
            </w:r>
            <w:r w:rsidRPr="0011691E">
              <w:rPr>
                <w:rFonts w:ascii="ＭＳ 明朝" w:hAnsi="ＭＳ 明朝" w:hint="eastAsia"/>
                <w:spacing w:val="-6"/>
                <w:sz w:val="20"/>
                <w:szCs w:val="20"/>
                <w:u w:val="single"/>
              </w:rPr>
              <w:t>第五号の</w:t>
            </w:r>
            <w:r w:rsidRPr="004F316B">
              <w:rPr>
                <w:rFonts w:ascii="ＭＳ 明朝" w:hAnsi="ＭＳ 明朝" w:hint="eastAsia"/>
                <w:spacing w:val="-6"/>
                <w:sz w:val="20"/>
                <w:szCs w:val="20"/>
              </w:rPr>
              <w:t>栄養士を置かないことができる。</w:t>
            </w:r>
          </w:p>
          <w:p w14:paraId="3B7A252E" w14:textId="36DEC9A1" w:rsidR="006E196B" w:rsidRPr="004F316B" w:rsidRDefault="0076143B" w:rsidP="0076143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6E196B" w:rsidRPr="004F316B">
              <w:rPr>
                <w:rFonts w:ascii="ＭＳ 明朝" w:hAnsi="ＭＳ 明朝" w:hint="eastAsia"/>
                <w:spacing w:val="-6"/>
                <w:sz w:val="20"/>
                <w:szCs w:val="20"/>
              </w:rPr>
              <w:t>一</w:t>
            </w:r>
            <w:r>
              <w:rPr>
                <w:rFonts w:ascii="ＭＳ 明朝" w:hAnsi="ＭＳ 明朝" w:hint="eastAsia"/>
                <w:spacing w:val="-6"/>
                <w:sz w:val="20"/>
                <w:szCs w:val="20"/>
              </w:rPr>
              <w:t>―四　（略）</w:t>
            </w:r>
          </w:p>
          <w:p w14:paraId="57F1237C" w14:textId="152C1D48" w:rsidR="006E196B" w:rsidRPr="004F316B" w:rsidRDefault="0076143B" w:rsidP="006E196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6E196B" w:rsidRPr="004F316B">
              <w:rPr>
                <w:rFonts w:ascii="ＭＳ 明朝" w:hAnsi="ＭＳ 明朝" w:hint="eastAsia"/>
                <w:spacing w:val="-6"/>
                <w:sz w:val="20"/>
                <w:szCs w:val="20"/>
              </w:rPr>
              <w:t>五　栄養士　一以上</w:t>
            </w:r>
          </w:p>
          <w:p w14:paraId="7924E383" w14:textId="029A16C8" w:rsidR="0076143B" w:rsidRDefault="0076143B" w:rsidP="0076143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6E196B" w:rsidRPr="004F316B">
              <w:rPr>
                <w:rFonts w:ascii="ＭＳ 明朝" w:hAnsi="ＭＳ 明朝" w:hint="eastAsia"/>
                <w:spacing w:val="-6"/>
                <w:sz w:val="20"/>
                <w:szCs w:val="20"/>
              </w:rPr>
              <w:t>六</w:t>
            </w:r>
            <w:r>
              <w:rPr>
                <w:rFonts w:ascii="ＭＳ 明朝" w:hAnsi="ＭＳ 明朝" w:hint="eastAsia"/>
                <w:spacing w:val="-6"/>
                <w:sz w:val="20"/>
                <w:szCs w:val="20"/>
              </w:rPr>
              <w:t>・七　（略）</w:t>
            </w:r>
          </w:p>
          <w:p w14:paraId="66F7D387" w14:textId="1F744370" w:rsidR="00A70AA2" w:rsidRPr="004F316B" w:rsidRDefault="006E196B" w:rsidP="0076143B">
            <w:pPr>
              <w:autoSpaceDN w:val="0"/>
              <w:spacing w:line="240" w:lineRule="exact"/>
              <w:rPr>
                <w:rFonts w:ascii="ＭＳ 明朝" w:hAnsi="ＭＳ 明朝"/>
                <w:spacing w:val="-6"/>
                <w:sz w:val="20"/>
                <w:szCs w:val="20"/>
              </w:rPr>
            </w:pPr>
            <w:r w:rsidRPr="004F316B">
              <w:rPr>
                <w:rFonts w:ascii="ＭＳ 明朝" w:hAnsi="ＭＳ 明朝" w:hint="eastAsia"/>
                <w:spacing w:val="-6"/>
                <w:sz w:val="20"/>
                <w:szCs w:val="20"/>
              </w:rPr>
              <w:t>２</w:t>
            </w:r>
            <w:r w:rsidR="0076143B">
              <w:rPr>
                <w:rFonts w:ascii="ＭＳ 明朝" w:hAnsi="ＭＳ 明朝" w:hint="eastAsia"/>
                <w:spacing w:val="-6"/>
                <w:sz w:val="20"/>
                <w:szCs w:val="20"/>
              </w:rPr>
              <w:t>―</w:t>
            </w:r>
            <w:r w:rsidRPr="004F316B">
              <w:rPr>
                <w:rFonts w:ascii="ＭＳ 明朝" w:hAnsi="ＭＳ 明朝" w:hint="eastAsia"/>
                <w:spacing w:val="-6"/>
                <w:sz w:val="20"/>
                <w:szCs w:val="20"/>
              </w:rPr>
              <w:t>４　（略）</w:t>
            </w:r>
          </w:p>
        </w:tc>
      </w:tr>
      <w:tr w:rsidR="0055173F" w:rsidRPr="004F316B" w14:paraId="36109E05" w14:textId="77777777" w:rsidTr="00D406BE">
        <w:trPr>
          <w:trHeight w:val="80"/>
        </w:trPr>
        <w:tc>
          <w:tcPr>
            <w:tcW w:w="4522" w:type="dxa"/>
            <w:tcBorders>
              <w:top w:val="nil"/>
            </w:tcBorders>
            <w:textDirection w:val="lrTbV"/>
          </w:tcPr>
          <w:p w14:paraId="213ADD14" w14:textId="77777777" w:rsidR="0055173F" w:rsidRPr="004F316B"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400BC6" w14:textId="77777777" w:rsidR="0055173F" w:rsidRPr="004F316B" w:rsidRDefault="0055173F" w:rsidP="00B17B7E">
            <w:pPr>
              <w:autoSpaceDN w:val="0"/>
              <w:spacing w:line="240" w:lineRule="exact"/>
              <w:rPr>
                <w:rFonts w:ascii="ＭＳ 明朝" w:hAnsi="ＭＳ 明朝"/>
                <w:spacing w:val="-6"/>
                <w:sz w:val="20"/>
                <w:szCs w:val="20"/>
              </w:rPr>
            </w:pPr>
          </w:p>
        </w:tc>
      </w:tr>
    </w:tbl>
    <w:p w14:paraId="368AFFA8" w14:textId="77777777" w:rsidR="006141C1" w:rsidRPr="004F316B" w:rsidRDefault="004A1B5C" w:rsidP="00B17B7E">
      <w:pPr>
        <w:autoSpaceDN w:val="0"/>
        <w:spacing w:beforeLines="50" w:before="182"/>
        <w:ind w:firstLineChars="300" w:firstLine="756"/>
        <w:rPr>
          <w:rFonts w:ascii="ＭＳ 明朝" w:hAnsi="ＭＳ 明朝"/>
        </w:rPr>
      </w:pPr>
      <w:r w:rsidRPr="004F316B">
        <w:rPr>
          <w:rFonts w:ascii="ＭＳ 明朝" w:hAnsi="ＭＳ 明朝" w:hint="eastAsia"/>
        </w:rPr>
        <w:t>附　則</w:t>
      </w:r>
    </w:p>
    <w:p w14:paraId="0D7EA1B5" w14:textId="421E296E" w:rsidR="00504FE9" w:rsidRPr="000912EE" w:rsidRDefault="005C0B53" w:rsidP="00B17B7E">
      <w:pPr>
        <w:autoSpaceDN w:val="0"/>
        <w:ind w:right="-2"/>
        <w:rPr>
          <w:rFonts w:ascii="ＭＳ 明朝" w:hAnsi="ＭＳ 明朝"/>
        </w:rPr>
      </w:pPr>
      <w:r w:rsidRPr="004F316B">
        <w:rPr>
          <w:rFonts w:ascii="ＭＳ 明朝" w:hAnsi="ＭＳ 明朝" w:hint="eastAsia"/>
        </w:rPr>
        <w:t xml:space="preserve">　</w:t>
      </w:r>
      <w:r w:rsidR="00A70AA2" w:rsidRPr="004F316B">
        <w:rPr>
          <w:rFonts w:ascii="ＭＳ 明朝" w:hAnsi="ＭＳ 明朝" w:hint="eastAsia"/>
        </w:rPr>
        <w:t>この条例は、令和</w:t>
      </w:r>
      <w:r w:rsidR="008F15C3" w:rsidRPr="004F316B">
        <w:rPr>
          <w:rFonts w:ascii="ＭＳ 明朝" w:hAnsi="ＭＳ 明朝" w:hint="eastAsia"/>
        </w:rPr>
        <w:t>七</w:t>
      </w:r>
      <w:r w:rsidR="00A70AA2" w:rsidRPr="004F316B">
        <w:rPr>
          <w:rFonts w:ascii="ＭＳ 明朝" w:hAnsi="ＭＳ 明朝" w:hint="eastAsia"/>
        </w:rPr>
        <w:t>年</w:t>
      </w:r>
      <w:r w:rsidR="008F15C3" w:rsidRPr="004F316B">
        <w:rPr>
          <w:rFonts w:ascii="ＭＳ 明朝" w:hAnsi="ＭＳ 明朝" w:hint="eastAsia"/>
        </w:rPr>
        <w:t>四</w:t>
      </w:r>
      <w:r w:rsidR="00A70AA2" w:rsidRPr="004F316B">
        <w:rPr>
          <w:rFonts w:ascii="ＭＳ 明朝" w:hAnsi="ＭＳ 明朝" w:hint="eastAsia"/>
        </w:rPr>
        <w:t>月</w:t>
      </w:r>
      <w:r w:rsidR="008F15C3" w:rsidRPr="004F316B">
        <w:rPr>
          <w:rFonts w:ascii="ＭＳ 明朝" w:hAnsi="ＭＳ 明朝" w:hint="eastAsia"/>
        </w:rPr>
        <w:t>一</w:t>
      </w:r>
      <w:r w:rsidR="00A70AA2" w:rsidRPr="004F316B">
        <w:rPr>
          <w:rFonts w:ascii="ＭＳ 明朝" w:hAnsi="ＭＳ 明朝" w:hint="eastAsia"/>
        </w:rPr>
        <w:t>日</w:t>
      </w:r>
      <w:r w:rsidR="00A70AA2" w:rsidRPr="000217F0">
        <w:rPr>
          <w:rFonts w:ascii="ＭＳ 明朝" w:hAnsi="ＭＳ 明朝" w:hint="eastAsia"/>
        </w:rPr>
        <w:t>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7FA7" w14:textId="77777777" w:rsidR="00325AE4" w:rsidRDefault="00325AE4">
      <w:r>
        <w:separator/>
      </w:r>
    </w:p>
  </w:endnote>
  <w:endnote w:type="continuationSeparator" w:id="0">
    <w:p w14:paraId="3C934D15"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E9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3A728AD"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4FC8" w14:textId="77777777" w:rsidR="00325AE4" w:rsidRDefault="00325AE4">
      <w:r>
        <w:separator/>
      </w:r>
    </w:p>
  </w:footnote>
  <w:footnote w:type="continuationSeparator" w:id="0">
    <w:p w14:paraId="1DAB9EDB"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73E45"/>
    <w:rsid w:val="00080A94"/>
    <w:rsid w:val="00083D87"/>
    <w:rsid w:val="000901EE"/>
    <w:rsid w:val="000912EE"/>
    <w:rsid w:val="000936B0"/>
    <w:rsid w:val="0009407E"/>
    <w:rsid w:val="000A40F1"/>
    <w:rsid w:val="000A5093"/>
    <w:rsid w:val="000B38C3"/>
    <w:rsid w:val="000B4302"/>
    <w:rsid w:val="000C78E3"/>
    <w:rsid w:val="000D34C5"/>
    <w:rsid w:val="000D77D0"/>
    <w:rsid w:val="000E6595"/>
    <w:rsid w:val="000E6A31"/>
    <w:rsid w:val="000F2677"/>
    <w:rsid w:val="00101D1C"/>
    <w:rsid w:val="001135B4"/>
    <w:rsid w:val="00114122"/>
    <w:rsid w:val="00115073"/>
    <w:rsid w:val="0011691E"/>
    <w:rsid w:val="001230B3"/>
    <w:rsid w:val="00135329"/>
    <w:rsid w:val="001369D3"/>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2D4F"/>
    <w:rsid w:val="002356BB"/>
    <w:rsid w:val="00243DA2"/>
    <w:rsid w:val="00246284"/>
    <w:rsid w:val="002529AC"/>
    <w:rsid w:val="002532EE"/>
    <w:rsid w:val="00263CB2"/>
    <w:rsid w:val="002668BA"/>
    <w:rsid w:val="00267A11"/>
    <w:rsid w:val="00272DEE"/>
    <w:rsid w:val="00283427"/>
    <w:rsid w:val="00284BC8"/>
    <w:rsid w:val="002862CE"/>
    <w:rsid w:val="0029741B"/>
    <w:rsid w:val="002A3F2A"/>
    <w:rsid w:val="002A669A"/>
    <w:rsid w:val="002B67A7"/>
    <w:rsid w:val="00303E90"/>
    <w:rsid w:val="00322114"/>
    <w:rsid w:val="00325AE4"/>
    <w:rsid w:val="00330C58"/>
    <w:rsid w:val="00347CAF"/>
    <w:rsid w:val="00361C9A"/>
    <w:rsid w:val="00372148"/>
    <w:rsid w:val="00376562"/>
    <w:rsid w:val="003A3FAE"/>
    <w:rsid w:val="003C1ADC"/>
    <w:rsid w:val="003C5B3D"/>
    <w:rsid w:val="003D33C9"/>
    <w:rsid w:val="003D41F1"/>
    <w:rsid w:val="003F1C32"/>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316B"/>
    <w:rsid w:val="004F4C36"/>
    <w:rsid w:val="004F4ECD"/>
    <w:rsid w:val="00504FE9"/>
    <w:rsid w:val="005204B0"/>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96B"/>
    <w:rsid w:val="006E1B8D"/>
    <w:rsid w:val="006E2135"/>
    <w:rsid w:val="006F77C0"/>
    <w:rsid w:val="0076143B"/>
    <w:rsid w:val="007730E1"/>
    <w:rsid w:val="007769DA"/>
    <w:rsid w:val="00784C36"/>
    <w:rsid w:val="00791CE4"/>
    <w:rsid w:val="00795610"/>
    <w:rsid w:val="007A0A4C"/>
    <w:rsid w:val="007B01A7"/>
    <w:rsid w:val="007C0FC8"/>
    <w:rsid w:val="007D072E"/>
    <w:rsid w:val="007D31A1"/>
    <w:rsid w:val="007E2615"/>
    <w:rsid w:val="0080132B"/>
    <w:rsid w:val="00805ABE"/>
    <w:rsid w:val="00811F2A"/>
    <w:rsid w:val="008144BC"/>
    <w:rsid w:val="00815D14"/>
    <w:rsid w:val="00843526"/>
    <w:rsid w:val="00877E32"/>
    <w:rsid w:val="00892286"/>
    <w:rsid w:val="0089283F"/>
    <w:rsid w:val="008A6EA7"/>
    <w:rsid w:val="008D7833"/>
    <w:rsid w:val="008F15C3"/>
    <w:rsid w:val="008F340F"/>
    <w:rsid w:val="008F35C8"/>
    <w:rsid w:val="008F6FB6"/>
    <w:rsid w:val="00906D37"/>
    <w:rsid w:val="009141BA"/>
    <w:rsid w:val="00934869"/>
    <w:rsid w:val="00947824"/>
    <w:rsid w:val="00953B93"/>
    <w:rsid w:val="0096599C"/>
    <w:rsid w:val="009803B8"/>
    <w:rsid w:val="00986218"/>
    <w:rsid w:val="009904FA"/>
    <w:rsid w:val="009A66CD"/>
    <w:rsid w:val="009C2FDB"/>
    <w:rsid w:val="009C4E50"/>
    <w:rsid w:val="009C6727"/>
    <w:rsid w:val="00A03466"/>
    <w:rsid w:val="00A2061B"/>
    <w:rsid w:val="00A21219"/>
    <w:rsid w:val="00A4065E"/>
    <w:rsid w:val="00A6584A"/>
    <w:rsid w:val="00A70AA2"/>
    <w:rsid w:val="00A72200"/>
    <w:rsid w:val="00A83333"/>
    <w:rsid w:val="00A93C3F"/>
    <w:rsid w:val="00AC7444"/>
    <w:rsid w:val="00AE390E"/>
    <w:rsid w:val="00AE659B"/>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06BE"/>
    <w:rsid w:val="00D47EA1"/>
    <w:rsid w:val="00D53FB7"/>
    <w:rsid w:val="00D6083A"/>
    <w:rsid w:val="00D6205D"/>
    <w:rsid w:val="00D92B20"/>
    <w:rsid w:val="00DC728A"/>
    <w:rsid w:val="00DD168B"/>
    <w:rsid w:val="00DD5AF3"/>
    <w:rsid w:val="00DD77F1"/>
    <w:rsid w:val="00DE61AC"/>
    <w:rsid w:val="00E40068"/>
    <w:rsid w:val="00E41F06"/>
    <w:rsid w:val="00E82280"/>
    <w:rsid w:val="00E97D34"/>
    <w:rsid w:val="00ED29C9"/>
    <w:rsid w:val="00EE5094"/>
    <w:rsid w:val="00EF272B"/>
    <w:rsid w:val="00F0248F"/>
    <w:rsid w:val="00F24301"/>
    <w:rsid w:val="00F3795E"/>
    <w:rsid w:val="00F420B7"/>
    <w:rsid w:val="00F4581C"/>
    <w:rsid w:val="00F458D3"/>
    <w:rsid w:val="00F46952"/>
    <w:rsid w:val="00F57C25"/>
    <w:rsid w:val="00F57CBF"/>
    <w:rsid w:val="00F80BD4"/>
    <w:rsid w:val="00F8586D"/>
    <w:rsid w:val="00F969A7"/>
    <w:rsid w:val="00F970A1"/>
    <w:rsid w:val="00FA3AD4"/>
    <w:rsid w:val="00FA73E5"/>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7835C6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C984-1424-4A33-A562-9F1C2A202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2069</Words>
  <Characters>92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10</cp:revision>
  <cp:lastPrinted>2024-11-13T07:55:00Z</cp:lastPrinted>
  <dcterms:created xsi:type="dcterms:W3CDTF">2024-11-05T01:16:00Z</dcterms:created>
  <dcterms:modified xsi:type="dcterms:W3CDTF">2025-12-30T08:04:00Z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