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45D33" w14:textId="77777777" w:rsidR="00941B23" w:rsidRDefault="009C1E2B" w:rsidP="00941B23">
      <w:pPr>
        <w:autoSpaceDN w:val="0"/>
      </w:pPr>
      <w:r w:rsidRPr="008B6FAC">
        <w:rPr>
          <w:rFonts w:hint="eastAsia"/>
        </w:rPr>
        <w:t>大阪府条例第</w:t>
      </w:r>
      <w:r w:rsidR="00E44591">
        <w:rPr>
          <w:rFonts w:hint="eastAsia"/>
        </w:rPr>
        <w:t>二十二</w:t>
      </w:r>
      <w:r w:rsidRPr="008B6FAC">
        <w:rPr>
          <w:rFonts w:hint="eastAsia"/>
        </w:rPr>
        <w:t>号</w:t>
      </w:r>
    </w:p>
    <w:p w14:paraId="04A897AC" w14:textId="789ED23D" w:rsidR="009C1E2B" w:rsidRPr="008B6FAC" w:rsidRDefault="009C1E2B" w:rsidP="00941B23">
      <w:pPr>
        <w:autoSpaceDN w:val="0"/>
        <w:ind w:leftChars="300" w:left="756"/>
      </w:pPr>
      <w:r w:rsidRPr="008B6FAC">
        <w:rPr>
          <w:rFonts w:hint="eastAsia"/>
        </w:rPr>
        <w:t>大阪府特別養護老人ホームの設備及び運営に関する基準を定める条例の一部</w:t>
      </w:r>
      <w:r w:rsidR="002032CC">
        <w:rPr>
          <w:rFonts w:hint="eastAsia"/>
        </w:rPr>
        <w:t>を</w:t>
      </w:r>
      <w:r w:rsidRPr="008B6FAC">
        <w:rPr>
          <w:rFonts w:hint="eastAsia"/>
        </w:rPr>
        <w:t>改正</w:t>
      </w:r>
      <w:r w:rsidR="002032CC">
        <w:rPr>
          <w:rFonts w:hint="eastAsia"/>
        </w:rPr>
        <w:t>する条例</w:t>
      </w:r>
    </w:p>
    <w:p w14:paraId="52CF5C4D" w14:textId="2F21F13C" w:rsidR="009C1E2B" w:rsidRPr="008B6FAC" w:rsidRDefault="009C1E2B" w:rsidP="00487A2F">
      <w:pPr>
        <w:autoSpaceDN w:val="0"/>
        <w:ind w:firstLineChars="100" w:firstLine="252"/>
      </w:pPr>
      <w:r w:rsidRPr="008B6FAC">
        <w:rPr>
          <w:rFonts w:hint="eastAsia"/>
        </w:rPr>
        <w:t>大阪府特別養護老人ホームの設備及び運営に関する基準を定める条例（平成二十四年大阪府条例第百十四号）の一部を次のように改正する。</w:t>
      </w:r>
    </w:p>
    <w:p w14:paraId="7814E65D" w14:textId="58E56E87" w:rsidR="009C1E2B" w:rsidRPr="008B6FAC" w:rsidRDefault="009C1E2B" w:rsidP="00487A2F">
      <w:pPr>
        <w:autoSpaceDN w:val="0"/>
        <w:ind w:left="2"/>
      </w:pPr>
      <w:r w:rsidRPr="008B6FAC">
        <w:rPr>
          <w:rFonts w:hint="eastAsia"/>
        </w:rPr>
        <w:t xml:space="preserve">　次の表の改正前の欄に掲げる規定を同表の改正後の欄に掲げる規定に傍線で示すように改正する。</w:t>
      </w:r>
    </w:p>
    <w:tbl>
      <w:tblPr>
        <w:tblpPr w:leftFromText="142" w:rightFromText="142" w:vertAnchor="text" w:horzAnchor="margin" w:tblpX="14" w:tblpY="184"/>
        <w:tblW w:w="9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524"/>
        <w:gridCol w:w="4524"/>
      </w:tblGrid>
      <w:tr w:rsidR="009C1E2B" w:rsidRPr="008B6FAC" w14:paraId="5A1CF791" w14:textId="77777777" w:rsidTr="00001E10">
        <w:trPr>
          <w:trHeight w:val="249"/>
        </w:trPr>
        <w:tc>
          <w:tcPr>
            <w:tcW w:w="4524" w:type="dxa"/>
            <w:tcBorders>
              <w:top w:val="single" w:sz="4" w:space="0" w:color="auto"/>
              <w:left w:val="single" w:sz="4" w:space="0" w:color="auto"/>
              <w:bottom w:val="single" w:sz="4" w:space="0" w:color="auto"/>
              <w:right w:val="single" w:sz="4" w:space="0" w:color="auto"/>
            </w:tcBorders>
            <w:textDirection w:val="lrTbV"/>
            <w:hideMark/>
          </w:tcPr>
          <w:p w14:paraId="54D6694E" w14:textId="77777777" w:rsidR="009C1E2B" w:rsidRPr="008B6FAC" w:rsidRDefault="009C1E2B" w:rsidP="00001E10">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改正後</w:t>
            </w:r>
          </w:p>
        </w:tc>
        <w:tc>
          <w:tcPr>
            <w:tcW w:w="4524" w:type="dxa"/>
            <w:tcBorders>
              <w:top w:val="single" w:sz="4" w:space="0" w:color="auto"/>
              <w:left w:val="single" w:sz="4" w:space="0" w:color="auto"/>
              <w:bottom w:val="single" w:sz="4" w:space="0" w:color="auto"/>
              <w:right w:val="single" w:sz="4" w:space="0" w:color="auto"/>
            </w:tcBorders>
            <w:textDirection w:val="lrTbV"/>
            <w:hideMark/>
          </w:tcPr>
          <w:p w14:paraId="4092C85A" w14:textId="77777777" w:rsidR="009C1E2B" w:rsidRPr="008B6FAC" w:rsidRDefault="009C1E2B" w:rsidP="00001E10">
            <w:pPr>
              <w:autoSpaceDN w:val="0"/>
              <w:jc w:val="center"/>
              <w:rPr>
                <w:rFonts w:ascii="ＭＳ 明朝" w:hAnsi="ＭＳ 明朝"/>
                <w:spacing w:val="-6"/>
                <w:sz w:val="20"/>
                <w:szCs w:val="20"/>
              </w:rPr>
            </w:pPr>
            <w:r w:rsidRPr="008B6FAC">
              <w:rPr>
                <w:rFonts w:ascii="ＭＳ 明朝" w:hAnsi="ＭＳ 明朝" w:hint="eastAsia"/>
                <w:spacing w:val="-6"/>
                <w:sz w:val="20"/>
                <w:szCs w:val="20"/>
              </w:rPr>
              <w:t>改正前</w:t>
            </w:r>
          </w:p>
        </w:tc>
      </w:tr>
      <w:tr w:rsidR="009C1E2B" w:rsidRPr="008B6FAC" w14:paraId="43CB196B" w14:textId="77777777" w:rsidTr="00001E10">
        <w:trPr>
          <w:trHeight w:val="180"/>
        </w:trPr>
        <w:tc>
          <w:tcPr>
            <w:tcW w:w="4524" w:type="dxa"/>
            <w:tcBorders>
              <w:top w:val="single" w:sz="4" w:space="0" w:color="auto"/>
              <w:left w:val="single" w:sz="4" w:space="0" w:color="auto"/>
              <w:bottom w:val="nil"/>
              <w:right w:val="single" w:sz="4" w:space="0" w:color="auto"/>
            </w:tcBorders>
            <w:textDirection w:val="lrTbV"/>
          </w:tcPr>
          <w:p w14:paraId="24524B78"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tc>
        <w:tc>
          <w:tcPr>
            <w:tcW w:w="4524" w:type="dxa"/>
            <w:tcBorders>
              <w:top w:val="single" w:sz="4" w:space="0" w:color="auto"/>
              <w:left w:val="single" w:sz="4" w:space="0" w:color="auto"/>
              <w:bottom w:val="nil"/>
              <w:right w:val="single" w:sz="4" w:space="0" w:color="auto"/>
            </w:tcBorders>
            <w:textDirection w:val="lrTbV"/>
          </w:tcPr>
          <w:p w14:paraId="0426139D" w14:textId="77777777" w:rsidR="009C1E2B" w:rsidRPr="008B6FAC" w:rsidRDefault="009C1E2B" w:rsidP="00001E10">
            <w:pPr>
              <w:autoSpaceDN w:val="0"/>
              <w:spacing w:line="240" w:lineRule="exact"/>
              <w:rPr>
                <w:rFonts w:ascii="ＭＳ 明朝" w:hAnsi="ＭＳ 明朝"/>
                <w:spacing w:val="-6"/>
                <w:sz w:val="20"/>
                <w:szCs w:val="20"/>
              </w:rPr>
            </w:pPr>
          </w:p>
        </w:tc>
      </w:tr>
      <w:tr w:rsidR="009C1E2B" w:rsidRPr="008B6FAC" w14:paraId="2CE3534C" w14:textId="77777777" w:rsidTr="00001E10">
        <w:trPr>
          <w:trHeight w:val="221"/>
        </w:trPr>
        <w:tc>
          <w:tcPr>
            <w:tcW w:w="4524" w:type="dxa"/>
            <w:tcBorders>
              <w:top w:val="nil"/>
              <w:left w:val="single" w:sz="4" w:space="0" w:color="auto"/>
              <w:bottom w:val="nil"/>
              <w:right w:val="single" w:sz="4" w:space="0" w:color="auto"/>
            </w:tcBorders>
            <w:textDirection w:val="lrTbV"/>
          </w:tcPr>
          <w:p w14:paraId="619AFE3A"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目次</w:t>
            </w:r>
          </w:p>
          <w:p w14:paraId="1217E78A"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第一章　（略）</w:t>
            </w:r>
          </w:p>
          <w:p w14:paraId="3A1A6543" w14:textId="77777777" w:rsidR="009C1E2B" w:rsidRPr="008B6FAC" w:rsidRDefault="009C1E2B" w:rsidP="00001E10">
            <w:pPr>
              <w:autoSpaceDN w:val="0"/>
              <w:spacing w:line="240" w:lineRule="exact"/>
              <w:ind w:left="1000" w:hangingChars="500" w:hanging="1000"/>
              <w:rPr>
                <w:rFonts w:ascii="ＭＳ 明朝" w:hAnsi="ＭＳ 明朝"/>
                <w:spacing w:val="-6"/>
                <w:sz w:val="20"/>
                <w:szCs w:val="20"/>
              </w:rPr>
            </w:pPr>
            <w:r w:rsidRPr="008B6FAC">
              <w:rPr>
                <w:rFonts w:ascii="ＭＳ 明朝" w:hAnsi="ＭＳ 明朝" w:hint="eastAsia"/>
                <w:spacing w:val="-6"/>
                <w:sz w:val="20"/>
                <w:szCs w:val="20"/>
              </w:rPr>
              <w:t xml:space="preserve">　第二章　設備及び運営に関する基準（第四条―</w:t>
            </w:r>
            <w:r w:rsidRPr="008B6FAC">
              <w:rPr>
                <w:rFonts w:ascii="ＭＳ 明朝" w:hAnsi="ＭＳ 明朝" w:hint="eastAsia"/>
                <w:spacing w:val="-6"/>
                <w:sz w:val="20"/>
                <w:szCs w:val="20"/>
                <w:u w:val="single"/>
              </w:rPr>
              <w:t>第三十三条の三</w:t>
            </w:r>
            <w:r w:rsidRPr="008B6FAC">
              <w:rPr>
                <w:rFonts w:ascii="ＭＳ 明朝" w:hAnsi="ＭＳ 明朝" w:hint="eastAsia"/>
                <w:spacing w:val="-6"/>
                <w:sz w:val="20"/>
                <w:szCs w:val="20"/>
              </w:rPr>
              <w:t>）</w:t>
            </w:r>
          </w:p>
          <w:p w14:paraId="21AB83CC"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第三章―第六章　（略）</w:t>
            </w:r>
          </w:p>
          <w:p w14:paraId="4BEBF563"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附則</w:t>
            </w:r>
          </w:p>
          <w:p w14:paraId="3631AD5C" w14:textId="77777777" w:rsidR="009C1E2B" w:rsidRPr="008B6FAC" w:rsidRDefault="009C1E2B" w:rsidP="00001E10">
            <w:pPr>
              <w:autoSpaceDN w:val="0"/>
              <w:spacing w:line="240" w:lineRule="exact"/>
              <w:rPr>
                <w:rFonts w:ascii="ＭＳ 明朝" w:hAnsi="ＭＳ 明朝"/>
                <w:spacing w:val="-6"/>
                <w:sz w:val="20"/>
                <w:szCs w:val="20"/>
              </w:rPr>
            </w:pPr>
          </w:p>
          <w:p w14:paraId="2AD46675"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（記録等の整備）</w:t>
            </w:r>
          </w:p>
          <w:p w14:paraId="316B6DA6"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第十条　（略）</w:t>
            </w:r>
          </w:p>
          <w:p w14:paraId="015A364D"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7CE1D5E6"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一・二　（略）</w:t>
            </w:r>
          </w:p>
          <w:p w14:paraId="7ED7E604" w14:textId="76BAF131"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第十六条第五項</w:t>
            </w:r>
            <w:r w:rsidRPr="008B6FAC">
              <w:rPr>
                <w:rFonts w:ascii="ＭＳ 明朝" w:hAnsi="ＭＳ 明朝" w:hint="eastAsia"/>
                <w:spacing w:val="-6"/>
                <w:sz w:val="20"/>
                <w:szCs w:val="20"/>
                <w:u w:val="single"/>
              </w:rPr>
              <w:t>の規定による</w:t>
            </w:r>
            <w:r w:rsidR="009872DE"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の態様及び時間、その際の入所者の心身の状況並びに緊急やむを得ない理由の記録</w:t>
            </w:r>
          </w:p>
          <w:p w14:paraId="3BA030CC"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第三十一条第二項</w:t>
            </w:r>
            <w:r w:rsidRPr="008B6FAC">
              <w:rPr>
                <w:rFonts w:ascii="ＭＳ 明朝" w:hAnsi="ＭＳ 明朝" w:hint="eastAsia"/>
                <w:spacing w:val="-6"/>
                <w:sz w:val="20"/>
                <w:szCs w:val="20"/>
                <w:u w:val="single"/>
              </w:rPr>
              <w:t>の規定による</w:t>
            </w:r>
            <w:r w:rsidRPr="008B6FAC">
              <w:rPr>
                <w:rFonts w:ascii="ＭＳ 明朝" w:hAnsi="ＭＳ 明朝" w:hint="eastAsia"/>
                <w:spacing w:val="-6"/>
                <w:sz w:val="20"/>
                <w:szCs w:val="20"/>
              </w:rPr>
              <w:t>苦情の内容等の記録</w:t>
            </w:r>
          </w:p>
          <w:p w14:paraId="0B7CDA01"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五　</w:t>
            </w:r>
            <w:r w:rsidRPr="008B6FAC">
              <w:rPr>
                <w:rFonts w:ascii="ＭＳ 明朝" w:hAnsi="ＭＳ 明朝" w:cs="ＭＳ 明朝" w:hint="eastAsia"/>
                <w:color w:val="000000"/>
                <w:kern w:val="0"/>
                <w:sz w:val="20"/>
                <w:szCs w:val="20"/>
              </w:rPr>
              <w:t>第三十三条第三項</w:t>
            </w:r>
            <w:r w:rsidRPr="008B6FAC">
              <w:rPr>
                <w:rFonts w:ascii="ＭＳ 明朝" w:hAnsi="ＭＳ 明朝" w:hint="eastAsia"/>
                <w:spacing w:val="-6"/>
                <w:sz w:val="20"/>
                <w:szCs w:val="20"/>
                <w:u w:val="single"/>
              </w:rPr>
              <w:t>の規定による</w:t>
            </w:r>
            <w:r w:rsidRPr="008B6FAC">
              <w:rPr>
                <w:rFonts w:ascii="ＭＳ 明朝" w:hAnsi="ＭＳ 明朝" w:cs="ＭＳ 明朝" w:hint="eastAsia"/>
                <w:color w:val="000000"/>
                <w:kern w:val="0"/>
                <w:sz w:val="20"/>
                <w:szCs w:val="20"/>
              </w:rPr>
              <w:t>事故の状況及び事故に際して行った処置についての記録</w:t>
            </w:r>
          </w:p>
          <w:p w14:paraId="4FC40E50" w14:textId="77777777" w:rsidR="009C1E2B" w:rsidRPr="008B6FAC" w:rsidRDefault="009C1E2B" w:rsidP="00001E10">
            <w:pPr>
              <w:autoSpaceDN w:val="0"/>
              <w:spacing w:line="240" w:lineRule="exact"/>
              <w:rPr>
                <w:rFonts w:ascii="ＭＳ 明朝" w:hAnsi="ＭＳ 明朝"/>
                <w:spacing w:val="-6"/>
                <w:sz w:val="20"/>
                <w:szCs w:val="20"/>
              </w:rPr>
            </w:pPr>
          </w:p>
          <w:p w14:paraId="2F65E483"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（職員の配置の基準）</w:t>
            </w:r>
          </w:p>
          <w:p w14:paraId="72FC3A12"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第十二条　（略）</w:t>
            </w:r>
          </w:p>
          <w:p w14:paraId="514CC57D"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２・３　（略）</w:t>
            </w:r>
          </w:p>
          <w:p w14:paraId="09413D7B" w14:textId="1AD873AE"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u w:val="single"/>
              </w:rPr>
              <w:t>４</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特別養護老人ホーム（過疎地域の持続的発展の支援に関する特別措置法（令和三年法律第十九号）第二条第二項の規定により公示された</w:t>
            </w:r>
            <w:r w:rsidR="0064484C" w:rsidRPr="008B6FAC">
              <w:rPr>
                <w:rFonts w:ascii="ＭＳ 明朝" w:hAnsi="ＭＳ 明朝" w:hint="eastAsia"/>
                <w:spacing w:val="-6"/>
                <w:sz w:val="20"/>
                <w:szCs w:val="20"/>
                <w:u w:val="single"/>
              </w:rPr>
              <w:t>市町村</w:t>
            </w:r>
            <w:r w:rsidRPr="008B6FAC">
              <w:rPr>
                <w:rFonts w:ascii="ＭＳ 明朝" w:hAnsi="ＭＳ 明朝" w:hint="eastAsia"/>
                <w:spacing w:val="-6"/>
                <w:sz w:val="20"/>
                <w:szCs w:val="20"/>
                <w:u w:val="single"/>
              </w:rPr>
              <w:t>に所在し、かつ、入所定員が三十人の特別養護老人ホームに限る。以下</w:t>
            </w:r>
            <w:r w:rsidR="000C2B04" w:rsidRPr="008B6FAC">
              <w:rPr>
                <w:rFonts w:ascii="ＭＳ 明朝" w:hAnsi="ＭＳ 明朝" w:hint="eastAsia"/>
                <w:spacing w:val="-6"/>
                <w:sz w:val="20"/>
                <w:szCs w:val="20"/>
                <w:u w:val="single"/>
              </w:rPr>
              <w:t>この条</w:t>
            </w:r>
            <w:r w:rsidRPr="008B6FAC">
              <w:rPr>
                <w:rFonts w:ascii="ＭＳ 明朝" w:hAnsi="ＭＳ 明朝" w:hint="eastAsia"/>
                <w:spacing w:val="-6"/>
                <w:sz w:val="20"/>
                <w:szCs w:val="20"/>
                <w:u w:val="single"/>
              </w:rPr>
              <w:t>において同じ。）に指定居宅サービス等の事業の人員、設備及び運営に関する基準（平成十一年厚生省令第三十七号。以下「指定居宅サービス等基準」という。）第百二十一条第一項に規定する指定短期入所生活介護事業所又は指定介護予防サービス等の事業の人員、設備及び運営並びに指定介護予防サービス等に係る介護予防のための効果的な支援の方法に関する基準（平成十八年厚生労働省令第三十五号）第百二十九条第一項に規定する指定介護予防短期入所生活介護事業所（以下「指定短期入所生活介護事業所等」という。）が併設される場合においては、当該指定短期入所生活介護事業所等の医師については、当該特別養護老人ホームの医師により当該指定短期入所生活介護事業所等の利用者の健康管理が適切に行われると認められるときは、これを置かないことができる。</w:t>
            </w:r>
          </w:p>
          <w:p w14:paraId="26E04ED5"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u w:val="single"/>
              </w:rPr>
              <w:t>５</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特別養護老人ホームに指定居宅サービス等</w:t>
            </w:r>
            <w:r w:rsidRPr="008B6FAC">
              <w:rPr>
                <w:rFonts w:ascii="ＭＳ 明朝" w:hAnsi="ＭＳ 明朝" w:hint="eastAsia"/>
                <w:spacing w:val="-6"/>
                <w:sz w:val="20"/>
                <w:szCs w:val="20"/>
                <w:u w:val="single"/>
              </w:rPr>
              <w:lastRenderedPageBreak/>
              <w:t>基準第九十三条第一項に規定する指定通所介護事業所、指定短期入所生活介護事業所等、指定地域密着型サービスの事業の人員、設備及び運営に関する基準（平成十八年厚生労働省令第三十四号。以下「指定地域密着型サービス基準」という。）第二十条第一項に規定する指定地域密着型通所介護事業所、指定地域密着型サービス基準第四十二条第一項に規定する併設型指定認知症対応型通所介護の事業を行う事業所又は指定地域密着型介護予防サービスの事業の人員、設備及び運営並びに指定地域密着型介護予防サービスに係る介護予防のための効果的な支援の方法に関する基準（平成十八年厚生労働省令第三十六号）第五条第一項に規定する併設型指定介護予防認知症対応型通所介護の事業を行う事業所が併設される場合においては、当該併設される事業所の生活相談員、栄養士、機能訓練指導員又は調理員その他の従業者については、当該特別養護老人ホームの生活相談員、栄養士、機能訓練指導員又は調理員、事務員その他の職員により当該事業所の利用者の処遇が適切に行われると認められるときは、これを置かないことができる。</w:t>
            </w:r>
          </w:p>
          <w:p w14:paraId="063D0F3C"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u w:val="single"/>
              </w:rPr>
              <w:t>６</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第一項から前項まで</w:t>
            </w:r>
            <w:r w:rsidRPr="008B6FAC">
              <w:rPr>
                <w:rFonts w:ascii="ＭＳ 明朝" w:hAnsi="ＭＳ 明朝" w:hint="eastAsia"/>
                <w:spacing w:val="-6"/>
                <w:sz w:val="20"/>
                <w:szCs w:val="20"/>
              </w:rPr>
              <w:t>に規定するもののほか、職員の配置の基準は、規則で定める。</w:t>
            </w:r>
          </w:p>
          <w:p w14:paraId="6F7E19B5" w14:textId="3413DDF9" w:rsidR="009C1E2B" w:rsidRPr="008B6FAC" w:rsidRDefault="009C1E2B" w:rsidP="00001E10">
            <w:pPr>
              <w:autoSpaceDN w:val="0"/>
              <w:spacing w:line="240" w:lineRule="exact"/>
              <w:rPr>
                <w:rFonts w:ascii="ＭＳ 明朝" w:hAnsi="ＭＳ 明朝" w:cs="ＭＳ ゴシック"/>
                <w:spacing w:val="-6"/>
                <w:kern w:val="0"/>
                <w:sz w:val="20"/>
                <w:szCs w:val="20"/>
              </w:rPr>
            </w:pPr>
          </w:p>
          <w:p w14:paraId="3EA8CC47"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（サービスの方針）</w:t>
            </w:r>
          </w:p>
          <w:p w14:paraId="6CB18300"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第十六条　（略）</w:t>
            </w:r>
          </w:p>
          <w:p w14:paraId="70FB9494"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２・３　（略）</w:t>
            </w:r>
          </w:p>
          <w:p w14:paraId="7E7FDC16"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４　特別養護老人ホームは、入所者の処遇に当たっては、当該入所者又は他の入所者等の生命又は身体を保護するため緊急やむを得ない場合を除き、</w:t>
            </w:r>
            <w:r w:rsidRPr="008B6FAC">
              <w:rPr>
                <w:rFonts w:ascii="ＭＳ 明朝" w:hAnsi="ＭＳ 明朝" w:hint="eastAsia"/>
                <w:spacing w:val="-6"/>
                <w:sz w:val="20"/>
                <w:szCs w:val="20"/>
                <w:u w:val="single"/>
              </w:rPr>
              <w:t>身体的拘束</w:t>
            </w:r>
            <w:r w:rsidRPr="008B6FAC">
              <w:rPr>
                <w:rFonts w:ascii="ＭＳ 明朝" w:hAnsi="ＭＳ 明朝" w:hint="eastAsia"/>
                <w:spacing w:val="-6"/>
                <w:sz w:val="20"/>
                <w:szCs w:val="20"/>
              </w:rPr>
              <w:t>その他入所者の行動を制限する行為（以下「</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」という。）を行ってはならない。</w:t>
            </w:r>
          </w:p>
          <w:p w14:paraId="0A2B2E9B"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５　特別養護老人ホームは、前項の</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を行う場合には、その態様及び時間、その際の入所者の心身の状況並びに緊急やむを得ない理由を記録しなければならない。</w:t>
            </w:r>
          </w:p>
          <w:p w14:paraId="35A7B877"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特別養護老人ホームは、</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の適正化を図るため、次に掲げる措置を講じなければならない。</w:t>
            </w:r>
          </w:p>
          <w:p w14:paraId="7E5C83FE" w14:textId="3E847AAB" w:rsidR="00CD284A" w:rsidRPr="008B6FAC" w:rsidRDefault="00C76248" w:rsidP="00C7624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CD284A" w:rsidRPr="008B6FAC">
              <w:rPr>
                <w:rFonts w:ascii="ＭＳ 明朝" w:hAnsi="ＭＳ 明朝" w:hint="eastAsia"/>
                <w:spacing w:val="-6"/>
                <w:sz w:val="20"/>
                <w:szCs w:val="20"/>
              </w:rPr>
              <w:t xml:space="preserve">一　</w:t>
            </w:r>
            <w:r w:rsidR="00CD284A" w:rsidRPr="008B6FAC">
              <w:rPr>
                <w:rFonts w:ascii="ＭＳ 明朝" w:hAnsi="ＭＳ 明朝" w:hint="eastAsia"/>
                <w:spacing w:val="-6"/>
                <w:sz w:val="20"/>
                <w:szCs w:val="20"/>
                <w:u w:val="single"/>
              </w:rPr>
              <w:t>身体的拘束等</w:t>
            </w:r>
            <w:r w:rsidR="00CD284A"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3E40B484" w14:textId="31C51734" w:rsidR="00CD284A" w:rsidRPr="008B6FAC" w:rsidRDefault="00C76248" w:rsidP="00C7624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CD284A" w:rsidRPr="008B6FAC">
              <w:rPr>
                <w:rFonts w:ascii="ＭＳ 明朝" w:hAnsi="ＭＳ 明朝" w:hint="eastAsia"/>
                <w:spacing w:val="-6"/>
                <w:sz w:val="20"/>
                <w:szCs w:val="20"/>
              </w:rPr>
              <w:t xml:space="preserve">二　</w:t>
            </w:r>
            <w:r w:rsidR="00CD284A" w:rsidRPr="008B6FAC">
              <w:rPr>
                <w:rFonts w:ascii="ＭＳ 明朝" w:hAnsi="ＭＳ 明朝" w:hint="eastAsia"/>
                <w:spacing w:val="-6"/>
                <w:sz w:val="20"/>
                <w:szCs w:val="20"/>
                <w:u w:val="single"/>
              </w:rPr>
              <w:t>身体的拘束等</w:t>
            </w:r>
            <w:r w:rsidR="00CD284A" w:rsidRPr="008B6FAC">
              <w:rPr>
                <w:rFonts w:ascii="ＭＳ 明朝" w:hAnsi="ＭＳ 明朝" w:hint="eastAsia"/>
                <w:spacing w:val="-6"/>
                <w:sz w:val="20"/>
                <w:szCs w:val="20"/>
              </w:rPr>
              <w:t>の適正化のための指針を整備すること。</w:t>
            </w:r>
          </w:p>
          <w:p w14:paraId="5359EE90" w14:textId="690FD800" w:rsidR="00CD284A" w:rsidRPr="008B6FAC" w:rsidRDefault="00C76248" w:rsidP="00C7624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CD284A" w:rsidRPr="008B6FAC">
              <w:rPr>
                <w:rFonts w:ascii="ＭＳ 明朝" w:hAnsi="ＭＳ 明朝" w:hint="eastAsia"/>
                <w:spacing w:val="-6"/>
                <w:sz w:val="20"/>
                <w:szCs w:val="20"/>
              </w:rPr>
              <w:t>三　介護職員その他の従業者に対し、</w:t>
            </w:r>
            <w:r w:rsidR="00CD284A" w:rsidRPr="008B6FAC">
              <w:rPr>
                <w:rFonts w:ascii="ＭＳ 明朝" w:hAnsi="ＭＳ 明朝" w:hint="eastAsia"/>
                <w:spacing w:val="-6"/>
                <w:sz w:val="20"/>
                <w:szCs w:val="20"/>
                <w:u w:val="single"/>
              </w:rPr>
              <w:t>身体的拘束等</w:t>
            </w:r>
            <w:r w:rsidR="00CD284A" w:rsidRPr="008B6FAC">
              <w:rPr>
                <w:rFonts w:ascii="ＭＳ 明朝" w:hAnsi="ＭＳ 明朝" w:hint="eastAsia"/>
                <w:spacing w:val="-6"/>
                <w:sz w:val="20"/>
                <w:szCs w:val="20"/>
              </w:rPr>
              <w:t>の適正化のための研修を定期的に実施すること。</w:t>
            </w:r>
          </w:p>
          <w:p w14:paraId="79375A44" w14:textId="3C21F682" w:rsidR="00CD284A" w:rsidRPr="008B6FAC" w:rsidRDefault="00CD284A" w:rsidP="00CD284A">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７・８　（略）</w:t>
            </w:r>
          </w:p>
          <w:p w14:paraId="14530811" w14:textId="77777777" w:rsidR="00CD284A" w:rsidRPr="008B6FAC" w:rsidRDefault="00CD284A" w:rsidP="00001E10">
            <w:pPr>
              <w:autoSpaceDN w:val="0"/>
              <w:spacing w:line="240" w:lineRule="exact"/>
              <w:rPr>
                <w:rFonts w:ascii="ＭＳ 明朝" w:hAnsi="ＭＳ 明朝" w:cs="ＭＳ ゴシック"/>
                <w:spacing w:val="-6"/>
                <w:kern w:val="0"/>
                <w:sz w:val="20"/>
                <w:szCs w:val="20"/>
              </w:rPr>
            </w:pPr>
          </w:p>
          <w:p w14:paraId="53AD1556"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（緊急時等の対応方法）</w:t>
            </w:r>
          </w:p>
          <w:p w14:paraId="32186354"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第二十四条　特別養護老人ホームは、現に処遇を行っているときに入所者の病状の急変が生じた場合その他必要な場合のため、あらかじめ、第十二条第一項第二号に掲げる医師</w:t>
            </w:r>
            <w:r w:rsidRPr="008B6FAC">
              <w:rPr>
                <w:rFonts w:ascii="ＭＳ 明朝" w:hAnsi="ＭＳ 明朝" w:hint="eastAsia"/>
                <w:spacing w:val="-6"/>
                <w:sz w:val="20"/>
                <w:szCs w:val="20"/>
                <w:u w:val="single"/>
              </w:rPr>
              <w:t>及び協力医療機関の協力を得て、当該医師及び当該協力医療機関</w:t>
            </w:r>
            <w:r w:rsidRPr="008B6FAC">
              <w:rPr>
                <w:rFonts w:ascii="ＭＳ 明朝" w:hAnsi="ＭＳ 明朝" w:hint="eastAsia"/>
                <w:spacing w:val="-6"/>
                <w:sz w:val="20"/>
                <w:szCs w:val="20"/>
              </w:rPr>
              <w:t>との連絡方法その他の緊急時等にお</w:t>
            </w:r>
            <w:r w:rsidRPr="008B6FAC">
              <w:rPr>
                <w:rFonts w:ascii="ＭＳ 明朝" w:hAnsi="ＭＳ 明朝" w:hint="eastAsia"/>
                <w:spacing w:val="-6"/>
                <w:sz w:val="20"/>
                <w:szCs w:val="20"/>
              </w:rPr>
              <w:lastRenderedPageBreak/>
              <w:t>ける対応方法を定めておかなければならない。</w:t>
            </w:r>
          </w:p>
          <w:p w14:paraId="6CA7543F"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u w:val="single"/>
              </w:rPr>
              <w:t>２</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特別養護老人ホームは、前項の医師及び協力医療機関の協力を得て、一年に一回以上、緊急時等における対応方法の見直しを行い、必要に応じて緊急時等における対応方法の変更を行わなければならない。</w:t>
            </w:r>
          </w:p>
          <w:p w14:paraId="6A57E0B5"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48546847" w14:textId="77777777" w:rsidR="009C1E2B" w:rsidRPr="008B6FAC" w:rsidRDefault="009C1E2B" w:rsidP="00001E10">
            <w:pPr>
              <w:autoSpaceDN w:val="0"/>
              <w:spacing w:line="240" w:lineRule="exact"/>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（協力医療機関等）</w:t>
            </w:r>
          </w:p>
          <w:p w14:paraId="1CC9BF4E" w14:textId="23681DF8" w:rsidR="00737B95" w:rsidRPr="008B6FAC" w:rsidRDefault="009C1E2B" w:rsidP="00737B95">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r w:rsidRPr="008B6FAC">
              <w:rPr>
                <w:rFonts w:ascii="ＭＳ 明朝" w:hAnsi="ＭＳ 明朝" w:hint="eastAsia"/>
                <w:spacing w:val="-6"/>
                <w:sz w:val="20"/>
                <w:szCs w:val="20"/>
              </w:rPr>
              <w:t>第二十九条</w:t>
            </w:r>
            <w:r w:rsidRPr="008B6FAC">
              <w:rPr>
                <w:rFonts w:ascii="ＭＳ 明朝" w:hAnsi="ＭＳ 明朝" w:cs="ＭＳ ゴシック" w:hint="eastAsia"/>
                <w:spacing w:val="-6"/>
                <w:kern w:val="0"/>
                <w:sz w:val="20"/>
                <w:szCs w:val="20"/>
              </w:rPr>
              <w:t xml:space="preserve">　特別養護老人ホームは、</w:t>
            </w:r>
            <w:r w:rsidR="00737B95" w:rsidRPr="008B6FAC">
              <w:rPr>
                <w:rFonts w:asciiTheme="minorEastAsia" w:eastAsiaTheme="minorEastAsia" w:hAnsiTheme="minorEastAsia" w:cs="ＭＳ ゴシック" w:hint="eastAsia"/>
                <w:spacing w:val="-6"/>
                <w:kern w:val="0"/>
                <w:sz w:val="20"/>
                <w:szCs w:val="20"/>
                <w:u w:val="single"/>
              </w:rPr>
              <w:t>入所者の病状の急変等に備えるため</w:t>
            </w:r>
            <w:r w:rsidR="00737B95" w:rsidRPr="008B6FAC">
              <w:rPr>
                <w:rFonts w:asciiTheme="minorEastAsia" w:eastAsiaTheme="minorEastAsia" w:hAnsiTheme="minorEastAsia" w:cs="ＭＳ ゴシック" w:hint="eastAsia"/>
                <w:spacing w:val="-6"/>
                <w:kern w:val="0"/>
                <w:sz w:val="20"/>
                <w:szCs w:val="20"/>
              </w:rPr>
              <w:t>、あらかじめ、</w:t>
            </w:r>
            <w:r w:rsidR="00737B95" w:rsidRPr="008B6FAC">
              <w:rPr>
                <w:rFonts w:asciiTheme="minorEastAsia" w:eastAsiaTheme="minorEastAsia" w:hAnsiTheme="minorEastAsia" w:cs="ＭＳ ゴシック" w:hint="eastAsia"/>
                <w:spacing w:val="-6"/>
                <w:kern w:val="0"/>
                <w:sz w:val="20"/>
                <w:szCs w:val="20"/>
                <w:u w:val="single"/>
              </w:rPr>
              <w:t>協力医療機関を定めて</w:t>
            </w:r>
            <w:r w:rsidR="00737B95" w:rsidRPr="008B6FAC">
              <w:rPr>
                <w:rFonts w:asciiTheme="minorEastAsia" w:eastAsiaTheme="minorEastAsia" w:hAnsiTheme="minorEastAsia" w:cs="ＭＳ ゴシック" w:hint="eastAsia"/>
                <w:spacing w:val="-6"/>
                <w:kern w:val="0"/>
                <w:sz w:val="20"/>
                <w:szCs w:val="20"/>
              </w:rPr>
              <w:t>おかなければならない。</w:t>
            </w:r>
          </w:p>
          <w:p w14:paraId="6C526BAA" w14:textId="77777777" w:rsidR="00737B95" w:rsidRPr="008B6FAC" w:rsidRDefault="00737B95" w:rsidP="00737B95">
            <w:pPr>
              <w:autoSpaceDN w:val="0"/>
              <w:spacing w:line="240" w:lineRule="exact"/>
              <w:ind w:left="200" w:hangingChars="100" w:hanging="200"/>
              <w:rPr>
                <w:rFonts w:asciiTheme="minorEastAsia" w:eastAsiaTheme="minorEastAsia" w:hAnsiTheme="minorEastAsia" w:cs="ＭＳ ゴシック"/>
                <w:spacing w:val="-6"/>
                <w:kern w:val="0"/>
                <w:sz w:val="20"/>
                <w:szCs w:val="20"/>
                <w:u w:val="single"/>
              </w:rPr>
            </w:pPr>
          </w:p>
          <w:p w14:paraId="6931548A" w14:textId="555ACDF8" w:rsidR="009C1E2B" w:rsidRPr="008B6FAC" w:rsidRDefault="00737B95" w:rsidP="00737B95">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特別養護老人ホームは、</w:t>
            </w:r>
            <w:r w:rsidR="008A7FBE" w:rsidRPr="008B6FAC">
              <w:rPr>
                <w:rFonts w:asciiTheme="minorEastAsia" w:eastAsiaTheme="minorEastAsia" w:hAnsiTheme="minorEastAsia" w:cs="ＭＳ ゴシック" w:hint="eastAsia"/>
                <w:spacing w:val="-6"/>
                <w:kern w:val="0"/>
                <w:sz w:val="20"/>
                <w:szCs w:val="20"/>
                <w:u w:val="single"/>
              </w:rPr>
              <w:t>前項の規定により協力医療機関を定めるに当たっては、</w:t>
            </w:r>
            <w:r w:rsidR="008A7FBE" w:rsidRPr="008B6FAC">
              <w:rPr>
                <w:rFonts w:ascii="ＭＳ 明朝" w:hAnsi="ＭＳ 明朝" w:hint="eastAsia"/>
                <w:spacing w:val="-6"/>
                <w:sz w:val="20"/>
                <w:szCs w:val="20"/>
                <w:u w:val="single"/>
              </w:rPr>
              <w:t>次に掲げる要件を満たすよう</w:t>
            </w:r>
            <w:r w:rsidR="008A7FBE" w:rsidRPr="008B6FAC">
              <w:rPr>
                <w:rFonts w:asciiTheme="minorEastAsia" w:eastAsiaTheme="minorEastAsia" w:hAnsiTheme="minorEastAsia" w:cs="ＭＳ ゴシック" w:hint="eastAsia"/>
                <w:spacing w:val="-6"/>
                <w:kern w:val="0"/>
                <w:sz w:val="20"/>
                <w:szCs w:val="20"/>
                <w:u w:val="single"/>
              </w:rPr>
              <w:t>一又は複数の医療機関</w:t>
            </w:r>
            <w:r w:rsidR="008A7FBE" w:rsidRPr="008B6FAC">
              <w:rPr>
                <w:rFonts w:asciiTheme="minorEastAsia" w:eastAsiaTheme="minorEastAsia" w:hAnsiTheme="minorEastAsia" w:cs="ＭＳ ゴシック" w:hint="eastAsia"/>
                <w:spacing w:val="-6"/>
                <w:sz w:val="20"/>
                <w:szCs w:val="20"/>
                <w:u w:val="single"/>
              </w:rPr>
              <w:t>を協力医療機関として</w:t>
            </w:r>
            <w:r w:rsidR="008A7FBE" w:rsidRPr="008B6FAC">
              <w:rPr>
                <w:rFonts w:ascii="ＭＳ 明朝" w:hAnsi="ＭＳ 明朝" w:hint="eastAsia"/>
                <w:spacing w:val="-6"/>
                <w:sz w:val="20"/>
                <w:szCs w:val="20"/>
                <w:u w:val="single"/>
              </w:rPr>
              <w:t>定めなければならない。</w:t>
            </w:r>
          </w:p>
          <w:p w14:paraId="24852FCA"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一</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入所者の病状が急変した場合等において医師又は看護職員が相談対応を行う体制を、常時確保していること。</w:t>
            </w:r>
          </w:p>
          <w:p w14:paraId="24872350" w14:textId="77777777" w:rsidR="009C1E2B" w:rsidRPr="008B6FAC" w:rsidRDefault="009C1E2B" w:rsidP="00001E10">
            <w:pPr>
              <w:autoSpaceDN w:val="0"/>
              <w:spacing w:line="240" w:lineRule="exact"/>
              <w:ind w:left="400" w:hangingChars="200" w:hanging="4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二</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当該</w:t>
            </w:r>
            <w:r w:rsidRPr="008B6FAC">
              <w:rPr>
                <w:rFonts w:ascii="ＭＳ 明朝" w:hAnsi="ＭＳ 明朝" w:cs="ＭＳ 明朝" w:hint="eastAsia"/>
                <w:color w:val="000000"/>
                <w:sz w:val="20"/>
                <w:szCs w:val="20"/>
                <w:u w:val="single"/>
              </w:rPr>
              <w:t>特別養護老人ホーム</w:t>
            </w:r>
            <w:r w:rsidRPr="008B6FAC">
              <w:rPr>
                <w:rFonts w:ascii="ＭＳ 明朝" w:hAnsi="ＭＳ 明朝" w:cs="ＭＳ ゴシック" w:hint="eastAsia"/>
                <w:spacing w:val="-6"/>
                <w:kern w:val="0"/>
                <w:sz w:val="20"/>
                <w:szCs w:val="20"/>
                <w:u w:val="single"/>
              </w:rPr>
              <w:t>からの診療の求めがあった場合において診療を行う体制を、常時確保していること。</w:t>
            </w:r>
          </w:p>
          <w:p w14:paraId="6F62801D" w14:textId="179C98BC" w:rsidR="009C1E2B" w:rsidRPr="008B6FAC" w:rsidRDefault="009C1E2B" w:rsidP="005938E8">
            <w:pPr>
              <w:autoSpaceDN w:val="0"/>
              <w:spacing w:line="240" w:lineRule="exact"/>
              <w:ind w:left="400" w:hangingChars="200" w:hanging="4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三</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入所者の病状が急変した場合等において、当該</w:t>
            </w:r>
            <w:r w:rsidRPr="008B6FAC">
              <w:rPr>
                <w:rFonts w:ascii="ＭＳ 明朝" w:hAnsi="ＭＳ 明朝" w:cs="ＭＳ 明朝" w:hint="eastAsia"/>
                <w:color w:val="000000"/>
                <w:sz w:val="20"/>
                <w:szCs w:val="20"/>
                <w:u w:val="single"/>
              </w:rPr>
              <w:t>特別養護老人ホーム</w:t>
            </w:r>
            <w:r w:rsidRPr="008B6FAC">
              <w:rPr>
                <w:rFonts w:ascii="ＭＳ 明朝" w:hAnsi="ＭＳ 明朝" w:cs="ＭＳ ゴシック" w:hint="eastAsia"/>
                <w:spacing w:val="-6"/>
                <w:kern w:val="0"/>
                <w:sz w:val="20"/>
                <w:szCs w:val="20"/>
                <w:u w:val="single"/>
              </w:rPr>
              <w:t>の医師又は協力医療機関その他の医療機関の医師が診療を行い、入院を要すると認められた入所者の入院を原則として受け入れる体制を確保している</w:t>
            </w:r>
            <w:r w:rsidR="005938E8" w:rsidRPr="008B6FAC">
              <w:rPr>
                <w:rFonts w:asciiTheme="minorEastAsia" w:eastAsiaTheme="minorEastAsia" w:hAnsiTheme="minorEastAsia" w:hint="eastAsia"/>
                <w:spacing w:val="-6"/>
                <w:sz w:val="20"/>
                <w:szCs w:val="20"/>
                <w:u w:val="single"/>
              </w:rPr>
              <w:t>病院であること。</w:t>
            </w:r>
          </w:p>
          <w:p w14:paraId="30D9C063" w14:textId="4FCF74D4" w:rsidR="009C1E2B" w:rsidRPr="008B6FAC" w:rsidRDefault="00ED0DB1"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３</w:t>
            </w:r>
            <w:r w:rsidR="009C1E2B" w:rsidRPr="008B6FAC">
              <w:rPr>
                <w:rFonts w:ascii="ＭＳ 明朝" w:hAnsi="ＭＳ 明朝" w:cs="ＭＳ ゴシック" w:hint="eastAsia"/>
                <w:spacing w:val="-6"/>
                <w:kern w:val="0"/>
                <w:sz w:val="20"/>
                <w:szCs w:val="20"/>
              </w:rPr>
              <w:t xml:space="preserve">　</w:t>
            </w:r>
            <w:r w:rsidR="009C1E2B" w:rsidRPr="008B6FAC">
              <w:rPr>
                <w:rFonts w:ascii="ＭＳ 明朝" w:hAnsi="ＭＳ 明朝" w:cs="ＭＳ 明朝" w:hint="eastAsia"/>
                <w:color w:val="000000"/>
                <w:sz w:val="20"/>
                <w:szCs w:val="20"/>
                <w:u w:val="single"/>
              </w:rPr>
              <w:t>特別養護老人ホーム</w:t>
            </w:r>
            <w:r w:rsidR="009C1E2B" w:rsidRPr="008B6FAC">
              <w:rPr>
                <w:rFonts w:ascii="ＭＳ 明朝" w:hAnsi="ＭＳ 明朝" w:cs="ＭＳ ゴシック" w:hint="eastAsia"/>
                <w:spacing w:val="-6"/>
                <w:kern w:val="0"/>
                <w:sz w:val="20"/>
                <w:szCs w:val="20"/>
                <w:u w:val="single"/>
              </w:rPr>
              <w:t>は、一年に一回以上、協力医療機関との間で、入所者の病状が急変した場合等の対応を確認するとともに、協力医療機関の名称等を、知事に届け出なければならない。</w:t>
            </w:r>
          </w:p>
          <w:p w14:paraId="2CB66684" w14:textId="079DD41C" w:rsidR="009C1E2B" w:rsidRPr="008B6FAC" w:rsidRDefault="00ED0DB1"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４</w:t>
            </w:r>
            <w:r w:rsidR="009C1E2B" w:rsidRPr="008B6FAC">
              <w:rPr>
                <w:rFonts w:ascii="ＭＳ 明朝" w:hAnsi="ＭＳ 明朝" w:cs="ＭＳ ゴシック" w:hint="eastAsia"/>
                <w:spacing w:val="-6"/>
                <w:kern w:val="0"/>
                <w:sz w:val="20"/>
                <w:szCs w:val="20"/>
              </w:rPr>
              <w:t xml:space="preserve">　</w:t>
            </w:r>
            <w:r w:rsidR="009C1E2B" w:rsidRPr="008B6FAC">
              <w:rPr>
                <w:rFonts w:ascii="ＭＳ 明朝" w:hAnsi="ＭＳ 明朝" w:cs="ＭＳ 明朝" w:hint="eastAsia"/>
                <w:color w:val="000000"/>
                <w:sz w:val="20"/>
                <w:szCs w:val="20"/>
                <w:u w:val="single"/>
              </w:rPr>
              <w:t>特別養護老人ホーム</w:t>
            </w:r>
            <w:r w:rsidR="009C1E2B" w:rsidRPr="008B6FAC">
              <w:rPr>
                <w:rFonts w:ascii="ＭＳ 明朝" w:hAnsi="ＭＳ 明朝" w:cs="ＭＳ ゴシック" w:hint="eastAsia"/>
                <w:spacing w:val="-6"/>
                <w:kern w:val="0"/>
                <w:sz w:val="20"/>
                <w:szCs w:val="20"/>
                <w:u w:val="single"/>
              </w:rPr>
              <w:t>は、感染症の予防及び感染症の患者に対する医療に関する法律（平成十年法律第百十四号）第六条第十七項に規定する第二種協定指定医療機関（以下「第二種協定指定医療機関」という。）との間で、新興感染症（同条第七項に規定する新型インフルエンザ等感染症、同条第八項に規定する指定感染症又は同条第九項に規定する新感染症をいう。以下同じ。）の発生時等の対応を取り決めるよう努めなければならない。</w:t>
            </w:r>
          </w:p>
          <w:p w14:paraId="6C87938B" w14:textId="5D991151" w:rsidR="009C1E2B" w:rsidRPr="008B6FAC" w:rsidRDefault="00ED0DB1"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５</w:t>
            </w:r>
            <w:r w:rsidR="009C1E2B" w:rsidRPr="008B6FAC">
              <w:rPr>
                <w:rFonts w:ascii="ＭＳ 明朝" w:hAnsi="ＭＳ 明朝" w:cs="ＭＳ ゴシック" w:hint="eastAsia"/>
                <w:spacing w:val="-6"/>
                <w:kern w:val="0"/>
                <w:sz w:val="20"/>
                <w:szCs w:val="20"/>
              </w:rPr>
              <w:t xml:space="preserve">　</w:t>
            </w:r>
            <w:r w:rsidR="009C1E2B" w:rsidRPr="008B6FAC">
              <w:rPr>
                <w:rFonts w:ascii="ＭＳ 明朝" w:hAnsi="ＭＳ 明朝" w:cs="ＭＳ 明朝" w:hint="eastAsia"/>
                <w:color w:val="000000"/>
                <w:sz w:val="20"/>
                <w:szCs w:val="20"/>
                <w:u w:val="single"/>
              </w:rPr>
              <w:t>特別養護老人ホーム</w:t>
            </w:r>
            <w:r w:rsidR="009C1E2B" w:rsidRPr="008B6FAC">
              <w:rPr>
                <w:rFonts w:ascii="ＭＳ 明朝" w:hAnsi="ＭＳ 明朝" w:cs="ＭＳ ゴシック" w:hint="eastAsia"/>
                <w:spacing w:val="-6"/>
                <w:kern w:val="0"/>
                <w:sz w:val="20"/>
                <w:szCs w:val="20"/>
                <w:u w:val="single"/>
              </w:rPr>
              <w:t>は、協力医療機関が第二種協定指定医療機関である場合においては、当該第二種協定指定医療機関との間で、新興感染症の発生時等の対応について協議を行わなければならない。</w:t>
            </w:r>
          </w:p>
          <w:p w14:paraId="2834212D" w14:textId="4CDEF09E" w:rsidR="009C1E2B" w:rsidRPr="008B6FAC" w:rsidRDefault="00ED0DB1"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u w:val="single"/>
              </w:rPr>
              <w:t>６</w:t>
            </w:r>
            <w:r w:rsidR="009C1E2B" w:rsidRPr="008B6FAC">
              <w:rPr>
                <w:rFonts w:ascii="ＭＳ 明朝" w:hAnsi="ＭＳ 明朝" w:cs="ＭＳ ゴシック" w:hint="eastAsia"/>
                <w:spacing w:val="-6"/>
                <w:kern w:val="0"/>
                <w:sz w:val="20"/>
                <w:szCs w:val="20"/>
              </w:rPr>
              <w:t xml:space="preserve">　</w:t>
            </w:r>
            <w:r w:rsidR="009C1E2B" w:rsidRPr="008B6FAC">
              <w:rPr>
                <w:rFonts w:ascii="ＭＳ 明朝" w:hAnsi="ＭＳ 明朝" w:cs="ＭＳ 明朝" w:hint="eastAsia"/>
                <w:color w:val="000000"/>
                <w:sz w:val="20"/>
                <w:szCs w:val="20"/>
                <w:u w:val="single"/>
              </w:rPr>
              <w:t>特別養護老人ホーム</w:t>
            </w:r>
            <w:r w:rsidR="009C1E2B" w:rsidRPr="008B6FAC">
              <w:rPr>
                <w:rFonts w:ascii="ＭＳ 明朝" w:hAnsi="ＭＳ 明朝" w:cs="ＭＳ ゴシック" w:hint="eastAsia"/>
                <w:spacing w:val="-6"/>
                <w:kern w:val="0"/>
                <w:sz w:val="20"/>
                <w:szCs w:val="20"/>
                <w:u w:val="single"/>
              </w:rPr>
              <w:t>は、入所者が協力医療機関その他の医療機関に入院した後に、当該入所者の病状が軽快し、退院が可能となった場合においては、再び当該</w:t>
            </w:r>
            <w:r w:rsidR="009C1E2B" w:rsidRPr="008B6FAC">
              <w:rPr>
                <w:rFonts w:ascii="ＭＳ 明朝" w:hAnsi="ＭＳ 明朝" w:cs="ＭＳ 明朝" w:hint="eastAsia"/>
                <w:color w:val="000000"/>
                <w:sz w:val="20"/>
                <w:szCs w:val="20"/>
                <w:u w:val="single"/>
              </w:rPr>
              <w:t>特別養護老人ホーム</w:t>
            </w:r>
            <w:r w:rsidR="009C1E2B" w:rsidRPr="008B6FAC">
              <w:rPr>
                <w:rFonts w:ascii="ＭＳ 明朝" w:hAnsi="ＭＳ 明朝" w:cs="ＭＳ ゴシック" w:hint="eastAsia"/>
                <w:spacing w:val="-6"/>
                <w:kern w:val="0"/>
                <w:sz w:val="20"/>
                <w:szCs w:val="20"/>
                <w:u w:val="single"/>
              </w:rPr>
              <w:t>に速やかに入所させることができるよう努めなければならない。</w:t>
            </w:r>
          </w:p>
          <w:p w14:paraId="72E9818D" w14:textId="617E146D" w:rsidR="009C1E2B" w:rsidRPr="008B6FAC" w:rsidRDefault="00ED0DB1" w:rsidP="00001E10">
            <w:pPr>
              <w:autoSpaceDN w:val="0"/>
              <w:spacing w:line="240" w:lineRule="exact"/>
              <w:ind w:left="180" w:hangingChars="90" w:hanging="18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u w:val="single"/>
              </w:rPr>
              <w:t>７</w:t>
            </w:r>
            <w:r w:rsidR="009C1E2B" w:rsidRPr="008B6FAC">
              <w:rPr>
                <w:rFonts w:ascii="ＭＳ 明朝" w:hAnsi="ＭＳ 明朝" w:cs="ＭＳ ゴシック" w:hint="eastAsia"/>
                <w:spacing w:val="-6"/>
                <w:kern w:val="0"/>
                <w:sz w:val="20"/>
                <w:szCs w:val="20"/>
              </w:rPr>
              <w:t xml:space="preserve">　特別養護老人ホームは、あらかじめ、</w:t>
            </w:r>
            <w:r w:rsidR="009C1E2B" w:rsidRPr="008B6FAC">
              <w:rPr>
                <w:rFonts w:ascii="ＭＳ 明朝" w:hAnsi="ＭＳ 明朝" w:cs="ＭＳ ゴシック" w:hint="eastAsia"/>
                <w:spacing w:val="-6"/>
                <w:kern w:val="0"/>
                <w:sz w:val="20"/>
                <w:szCs w:val="20"/>
                <w:u w:val="single"/>
              </w:rPr>
              <w:t>協力歯科医療機関を定めて</w:t>
            </w:r>
            <w:r w:rsidR="009C1E2B" w:rsidRPr="008B6FAC">
              <w:rPr>
                <w:rFonts w:ascii="ＭＳ 明朝" w:hAnsi="ＭＳ 明朝" w:cs="ＭＳ ゴシック" w:hint="eastAsia"/>
                <w:spacing w:val="-6"/>
                <w:kern w:val="0"/>
                <w:sz w:val="20"/>
                <w:szCs w:val="20"/>
              </w:rPr>
              <w:t>おくよう努めなければならない。</w:t>
            </w:r>
          </w:p>
          <w:p w14:paraId="031C05FF"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651EC035"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第三十三条の二　（略）</w:t>
            </w:r>
          </w:p>
          <w:p w14:paraId="67C0906A"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61711736" w14:textId="77777777" w:rsidR="009C1E2B" w:rsidRPr="008B6FAC" w:rsidRDefault="009C1E2B" w:rsidP="00001E10">
            <w:pPr>
              <w:autoSpaceDN w:val="0"/>
              <w:spacing w:line="240" w:lineRule="exact"/>
              <w:rPr>
                <w:rFonts w:ascii="ＭＳ 明朝" w:hAnsi="ＭＳ 明朝"/>
                <w:spacing w:val="-6"/>
                <w:sz w:val="20"/>
                <w:szCs w:val="20"/>
                <w:u w:val="single"/>
              </w:rPr>
            </w:pPr>
            <w:r w:rsidRPr="008B6FAC">
              <w:rPr>
                <w:rFonts w:ascii="ＭＳ 明朝" w:hAnsi="ＭＳ 明朝" w:hint="eastAsia"/>
                <w:spacing w:val="-6"/>
                <w:sz w:val="20"/>
                <w:szCs w:val="20"/>
                <w:u w:val="single"/>
              </w:rPr>
              <w:lastRenderedPageBreak/>
              <w:t>（入所者の安全並びに介護サービスの質の確保及び職員の負担軽減に資する方策を検討するための委員会の設置）</w:t>
            </w:r>
          </w:p>
          <w:p w14:paraId="4A945140"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u w:val="single"/>
              </w:rPr>
              <w:t>第</w:t>
            </w:r>
            <w:r w:rsidRPr="008B6FAC">
              <w:rPr>
                <w:rFonts w:ascii="ＭＳ 明朝" w:hAnsi="ＭＳ 明朝" w:cs="ＭＳ ゴシック" w:hint="eastAsia"/>
                <w:spacing w:val="-6"/>
                <w:kern w:val="0"/>
                <w:sz w:val="20"/>
                <w:szCs w:val="20"/>
                <w:u w:val="single"/>
              </w:rPr>
              <w:t>三十三</w:t>
            </w:r>
            <w:r w:rsidRPr="008B6FAC">
              <w:rPr>
                <w:rFonts w:ascii="ＭＳ 明朝" w:hAnsi="ＭＳ 明朝" w:hint="eastAsia"/>
                <w:spacing w:val="-6"/>
                <w:sz w:val="20"/>
                <w:szCs w:val="20"/>
                <w:u w:val="single"/>
              </w:rPr>
              <w:t>条の三</w:t>
            </w:r>
            <w:r w:rsidRPr="008B6FAC">
              <w:rPr>
                <w:rFonts w:ascii="ＭＳ 明朝" w:hAnsi="ＭＳ 明朝" w:hint="eastAsia"/>
                <w:spacing w:val="-6"/>
                <w:sz w:val="20"/>
                <w:szCs w:val="20"/>
              </w:rPr>
              <w:t xml:space="preserve">　</w:t>
            </w:r>
            <w:r w:rsidRPr="008B6FAC">
              <w:rPr>
                <w:rFonts w:ascii="ＭＳ 明朝" w:hAnsi="ＭＳ 明朝" w:cs="ＭＳ 明朝" w:hint="eastAsia"/>
                <w:color w:val="000000"/>
                <w:sz w:val="20"/>
                <w:szCs w:val="20"/>
                <w:u w:val="single"/>
              </w:rPr>
              <w:t>特別養護老人ホーム</w:t>
            </w:r>
            <w:r w:rsidRPr="008B6FAC">
              <w:rPr>
                <w:rFonts w:ascii="ＭＳ 明朝" w:hAnsi="ＭＳ 明朝" w:hint="eastAsia"/>
                <w:spacing w:val="-6"/>
                <w:sz w:val="20"/>
                <w:szCs w:val="20"/>
                <w:u w:val="single"/>
              </w:rPr>
              <w:t>は、当該</w:t>
            </w:r>
            <w:r w:rsidRPr="008B6FAC">
              <w:rPr>
                <w:rFonts w:ascii="ＭＳ 明朝" w:hAnsi="ＭＳ 明朝" w:cs="ＭＳ 明朝" w:hint="eastAsia"/>
                <w:color w:val="000000"/>
                <w:sz w:val="20"/>
                <w:szCs w:val="20"/>
                <w:u w:val="single"/>
              </w:rPr>
              <w:t>特別養護老人ホーム</w:t>
            </w:r>
            <w:r w:rsidRPr="008B6FAC">
              <w:rPr>
                <w:rFonts w:ascii="ＭＳ 明朝" w:hAnsi="ＭＳ 明朝" w:hint="eastAsia"/>
                <w:spacing w:val="-6"/>
                <w:sz w:val="20"/>
                <w:szCs w:val="20"/>
                <w:u w:val="single"/>
              </w:rPr>
              <w:t>における業務の効率化、介護サービスの質の向上その他の生産性の向上に資する取組の促進を図るため、当該</w:t>
            </w:r>
            <w:r w:rsidRPr="008B6FAC">
              <w:rPr>
                <w:rFonts w:ascii="ＭＳ 明朝" w:hAnsi="ＭＳ 明朝" w:cs="ＭＳ 明朝" w:hint="eastAsia"/>
                <w:color w:val="000000"/>
                <w:sz w:val="20"/>
                <w:szCs w:val="20"/>
                <w:u w:val="single"/>
              </w:rPr>
              <w:t>特別養護老人ホーム</w:t>
            </w:r>
            <w:r w:rsidRPr="008B6FAC">
              <w:rPr>
                <w:rFonts w:ascii="ＭＳ 明朝" w:hAnsi="ＭＳ 明朝" w:hint="eastAsia"/>
                <w:spacing w:val="-6"/>
                <w:sz w:val="20"/>
                <w:szCs w:val="20"/>
                <w:u w:val="single"/>
              </w:rPr>
              <w:t>における入所者の安全並びに介護サービスの質の確保及び職員の負担軽減に資する方策を検討するための委員会を定期的に開催しなければならない。</w:t>
            </w:r>
          </w:p>
          <w:p w14:paraId="36FDEDE6"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w:t>
            </w:r>
            <w:r w:rsidRPr="008B6FAC">
              <w:rPr>
                <w:rFonts w:ascii="ＭＳ 明朝" w:hAnsi="ＭＳ 明朝" w:hint="eastAsia"/>
                <w:spacing w:val="-6"/>
                <w:sz w:val="20"/>
                <w:szCs w:val="20"/>
                <w:u w:val="single"/>
              </w:rPr>
              <w:t>前項の委員会は、テレビ電話装置等を活用して行うことができる。</w:t>
            </w:r>
          </w:p>
          <w:p w14:paraId="469C6EBD"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7A512EDC"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 xml:space="preserve">　　　第三章　（略）</w:t>
            </w:r>
          </w:p>
          <w:p w14:paraId="177FA4D6" w14:textId="2515F8F9" w:rsidR="009C1E2B" w:rsidRPr="008B6FAC" w:rsidRDefault="009C1E2B" w:rsidP="00001E10">
            <w:pPr>
              <w:autoSpaceDN w:val="0"/>
              <w:spacing w:line="240" w:lineRule="exact"/>
              <w:rPr>
                <w:rFonts w:ascii="ＭＳ 明朝" w:hAnsi="ＭＳ 明朝" w:cs="ＭＳ ゴシック"/>
                <w:spacing w:val="-6"/>
                <w:kern w:val="0"/>
                <w:sz w:val="20"/>
                <w:szCs w:val="20"/>
              </w:rPr>
            </w:pPr>
          </w:p>
          <w:p w14:paraId="47E68296" w14:textId="77777777" w:rsidR="00C1059F" w:rsidRPr="008B6FAC" w:rsidRDefault="00C1059F" w:rsidP="00C1059F">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（サービスの方針）</w:t>
            </w:r>
          </w:p>
          <w:p w14:paraId="712C9453" w14:textId="77777777" w:rsidR="00C1059F" w:rsidRPr="008B6FAC" w:rsidRDefault="00C1059F" w:rsidP="00C1059F">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第三十八条　（略）</w:t>
            </w:r>
          </w:p>
          <w:p w14:paraId="56431A34" w14:textId="77777777" w:rsidR="00C1059F" w:rsidRPr="008B6FAC" w:rsidRDefault="00C1059F" w:rsidP="00C1059F">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２―５　（略）</w:t>
            </w:r>
          </w:p>
          <w:p w14:paraId="67512603" w14:textId="77777777" w:rsidR="00C1059F" w:rsidRPr="008B6FAC" w:rsidRDefault="00C1059F" w:rsidP="00C1059F">
            <w:pPr>
              <w:autoSpaceDN w:val="0"/>
              <w:spacing w:line="240" w:lineRule="exact"/>
              <w:ind w:left="180" w:hangingChars="90" w:hanging="180"/>
              <w:rPr>
                <w:rFonts w:ascii="ＭＳ 明朝" w:hAnsi="ＭＳ 明朝"/>
                <w:spacing w:val="-6"/>
                <w:sz w:val="20"/>
                <w:szCs w:val="20"/>
              </w:rPr>
            </w:pPr>
            <w:r w:rsidRPr="008B6FAC">
              <w:rPr>
                <w:rFonts w:ascii="ＭＳ 明朝" w:hAnsi="ＭＳ 明朝" w:hint="eastAsia"/>
                <w:spacing w:val="-6"/>
                <w:sz w:val="20"/>
                <w:szCs w:val="20"/>
              </w:rPr>
              <w:t>６　ユニット型特別養護老人ホームは、入居者へのサービスの提供に当たっては、その者又は他の入居者等の生命又は身体を保護するため緊急やむを得ない場合を除き、</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を行ってはならない。</w:t>
            </w:r>
          </w:p>
          <w:p w14:paraId="2F2C3B39" w14:textId="77777777" w:rsidR="00C1059F" w:rsidRPr="008B6FAC" w:rsidRDefault="00C1059F" w:rsidP="00C1059F">
            <w:pPr>
              <w:autoSpaceDN w:val="0"/>
              <w:spacing w:line="240" w:lineRule="exact"/>
              <w:ind w:left="180" w:hangingChars="90" w:hanging="180"/>
              <w:rPr>
                <w:rFonts w:ascii="ＭＳ 明朝" w:hAnsi="ＭＳ 明朝"/>
                <w:spacing w:val="-6"/>
                <w:sz w:val="20"/>
                <w:szCs w:val="20"/>
              </w:rPr>
            </w:pPr>
            <w:r w:rsidRPr="008B6FAC">
              <w:rPr>
                <w:rFonts w:ascii="ＭＳ 明朝" w:hAnsi="ＭＳ 明朝" w:hint="eastAsia"/>
                <w:spacing w:val="-6"/>
                <w:sz w:val="20"/>
                <w:szCs w:val="20"/>
              </w:rPr>
              <w:t>７　ユニット型特別養護老人ホームは、前項の</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を行う場合には、その態様及び時間、その際の入居者の心身の状況並びに緊急やむを得ない理由を記録しなければならない。</w:t>
            </w:r>
          </w:p>
          <w:p w14:paraId="4EE8D665" w14:textId="77777777" w:rsidR="00C1059F" w:rsidRPr="008B6FAC" w:rsidRDefault="00C1059F" w:rsidP="00C1059F">
            <w:pPr>
              <w:autoSpaceDN w:val="0"/>
              <w:spacing w:line="240" w:lineRule="exact"/>
              <w:ind w:left="180" w:hangingChars="90" w:hanging="180"/>
              <w:rPr>
                <w:rFonts w:ascii="ＭＳ 明朝" w:hAnsi="ＭＳ 明朝"/>
                <w:spacing w:val="-6"/>
                <w:sz w:val="20"/>
                <w:szCs w:val="20"/>
              </w:rPr>
            </w:pPr>
            <w:r w:rsidRPr="008B6FAC">
              <w:rPr>
                <w:rFonts w:ascii="ＭＳ 明朝" w:hAnsi="ＭＳ 明朝" w:hint="eastAsia"/>
                <w:spacing w:val="-6"/>
                <w:sz w:val="20"/>
                <w:szCs w:val="20"/>
              </w:rPr>
              <w:t>８　ユニット型特別養護老人ホームは、</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の適正化を図るため、次に掲げる措置を講じなければならない。</w:t>
            </w:r>
          </w:p>
          <w:p w14:paraId="5575AE9E" w14:textId="47E7E395" w:rsidR="00C1059F" w:rsidRPr="008B6FAC" w:rsidRDefault="00C1059F" w:rsidP="00C1059F">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一　</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1EB8B9A5" w14:textId="542814CA" w:rsidR="00C1059F" w:rsidRPr="008B6FAC" w:rsidRDefault="00C1059F" w:rsidP="00C1059F">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の適正化のための指針を整備すること。</w:t>
            </w:r>
          </w:p>
          <w:p w14:paraId="2FB6A50A" w14:textId="79ED752B" w:rsidR="00C1059F" w:rsidRPr="008B6FAC" w:rsidRDefault="00C1059F" w:rsidP="00C1059F">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介護職員その他の従業者に対し、</w:t>
            </w:r>
            <w:r w:rsidRPr="008B6FAC">
              <w:rPr>
                <w:rFonts w:ascii="ＭＳ 明朝" w:hAnsi="ＭＳ 明朝" w:hint="eastAsia"/>
                <w:spacing w:val="-6"/>
                <w:sz w:val="20"/>
                <w:szCs w:val="20"/>
                <w:u w:val="single"/>
              </w:rPr>
              <w:t>身体的拘束等</w:t>
            </w:r>
            <w:r w:rsidRPr="008B6FAC">
              <w:rPr>
                <w:rFonts w:ascii="ＭＳ 明朝" w:hAnsi="ＭＳ 明朝" w:hint="eastAsia"/>
                <w:spacing w:val="-6"/>
                <w:sz w:val="20"/>
                <w:szCs w:val="20"/>
              </w:rPr>
              <w:t>の適正化のための研修を定期的に実施すること。</w:t>
            </w:r>
          </w:p>
          <w:p w14:paraId="56FD34CF" w14:textId="0CE65005" w:rsidR="00C1059F" w:rsidRPr="008B6FAC" w:rsidRDefault="00C1059F" w:rsidP="00C1059F">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９・</w:t>
            </w:r>
            <w:r w:rsidRPr="008B6FAC">
              <w:rPr>
                <w:rFonts w:ascii="ＭＳ 明朝" w:hAnsi="ＭＳ 明朝"/>
                <w:spacing w:val="-6"/>
                <w:sz w:val="20"/>
                <w:szCs w:val="20"/>
                <w:eastAsianLayout w:id="-1038953984" w:vert="1" w:vertCompress="1"/>
              </w:rPr>
              <w:t>10</w:t>
            </w:r>
            <w:r w:rsidRPr="008B6FAC">
              <w:rPr>
                <w:rFonts w:ascii="ＭＳ 明朝" w:hAnsi="ＭＳ 明朝" w:hint="eastAsia"/>
                <w:spacing w:val="-6"/>
                <w:sz w:val="20"/>
                <w:szCs w:val="20"/>
              </w:rPr>
              <w:t xml:space="preserve">　（略）</w:t>
            </w:r>
          </w:p>
          <w:p w14:paraId="05D1423B" w14:textId="77777777" w:rsidR="00C1059F" w:rsidRPr="008B6FAC" w:rsidRDefault="00C1059F" w:rsidP="00001E10">
            <w:pPr>
              <w:autoSpaceDN w:val="0"/>
              <w:spacing w:line="240" w:lineRule="exact"/>
              <w:rPr>
                <w:rFonts w:ascii="ＭＳ 明朝" w:hAnsi="ＭＳ 明朝" w:cs="ＭＳ ゴシック"/>
                <w:spacing w:val="-6"/>
                <w:kern w:val="0"/>
                <w:sz w:val="20"/>
                <w:szCs w:val="20"/>
              </w:rPr>
            </w:pPr>
          </w:p>
          <w:p w14:paraId="16E36369"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（勤務体制の確保等）</w:t>
            </w:r>
          </w:p>
          <w:p w14:paraId="2C69796E"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第四十二条</w:t>
            </w:r>
            <w:r w:rsidRPr="008B6FAC">
              <w:rPr>
                <w:rFonts w:ascii="ＭＳ 明朝" w:hAnsi="ＭＳ 明朝" w:cs="ＭＳ ゴシック" w:hint="eastAsia"/>
                <w:spacing w:val="-6"/>
                <w:kern w:val="0"/>
                <w:sz w:val="20"/>
                <w:szCs w:val="20"/>
              </w:rPr>
              <w:t xml:space="preserve">　（略）</w:t>
            </w:r>
          </w:p>
          <w:p w14:paraId="656432F9"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rPr>
              <w:t>２―４　（略）</w:t>
            </w:r>
          </w:p>
          <w:p w14:paraId="50045545" w14:textId="537A4D98"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u w:val="single"/>
              </w:rPr>
            </w:pPr>
            <w:r w:rsidRPr="008B6FAC">
              <w:rPr>
                <w:rFonts w:ascii="ＭＳ 明朝" w:hAnsi="ＭＳ 明朝" w:cs="ＭＳ ゴシック" w:hint="eastAsia"/>
                <w:spacing w:val="-6"/>
                <w:kern w:val="0"/>
                <w:sz w:val="20"/>
                <w:szCs w:val="20"/>
                <w:u w:val="single"/>
              </w:rPr>
              <w:t>５</w:t>
            </w:r>
            <w:r w:rsidRPr="008B6FAC">
              <w:rPr>
                <w:rFonts w:ascii="ＭＳ 明朝" w:hAnsi="ＭＳ 明朝" w:cs="ＭＳ ゴシック" w:hint="eastAsia"/>
                <w:spacing w:val="-6"/>
                <w:kern w:val="0"/>
                <w:sz w:val="20"/>
                <w:szCs w:val="20"/>
              </w:rPr>
              <w:t xml:space="preserve">　</w:t>
            </w:r>
            <w:r w:rsidRPr="008B6FAC">
              <w:rPr>
                <w:rFonts w:ascii="ＭＳ 明朝" w:hAnsi="ＭＳ 明朝" w:cs="ＭＳ ゴシック" w:hint="eastAsia"/>
                <w:spacing w:val="-6"/>
                <w:kern w:val="0"/>
                <w:sz w:val="20"/>
                <w:szCs w:val="20"/>
                <w:u w:val="single"/>
              </w:rPr>
              <w:t>ユニット型</w:t>
            </w:r>
            <w:r w:rsidRPr="008B6FAC">
              <w:rPr>
                <w:rFonts w:ascii="ＭＳ 明朝" w:hAnsi="ＭＳ 明朝" w:cs="ＭＳ 明朝" w:hint="eastAsia"/>
                <w:color w:val="000000"/>
                <w:sz w:val="20"/>
                <w:szCs w:val="20"/>
                <w:u w:val="single"/>
              </w:rPr>
              <w:t>特別養護老人ホーム</w:t>
            </w:r>
            <w:r w:rsidRPr="008B6FAC">
              <w:rPr>
                <w:rFonts w:ascii="ＭＳ 明朝" w:hAnsi="ＭＳ 明朝" w:cs="ＭＳ ゴシック" w:hint="eastAsia"/>
                <w:spacing w:val="-6"/>
                <w:kern w:val="0"/>
                <w:sz w:val="20"/>
                <w:szCs w:val="20"/>
                <w:u w:val="single"/>
              </w:rPr>
              <w:t>の</w:t>
            </w:r>
            <w:r w:rsidR="00134C87" w:rsidRPr="008B6FAC">
              <w:rPr>
                <w:rFonts w:ascii="ＭＳ 明朝" w:hAnsi="ＭＳ 明朝" w:cs="ＭＳ ゴシック" w:hint="eastAsia"/>
                <w:spacing w:val="-6"/>
                <w:kern w:val="0"/>
                <w:sz w:val="20"/>
                <w:szCs w:val="20"/>
                <w:u w:val="single"/>
              </w:rPr>
              <w:t>施設長</w:t>
            </w:r>
            <w:r w:rsidRPr="008B6FAC">
              <w:rPr>
                <w:rFonts w:ascii="ＭＳ 明朝" w:hAnsi="ＭＳ 明朝" w:cs="ＭＳ ゴシック" w:hint="eastAsia"/>
                <w:spacing w:val="-6"/>
                <w:kern w:val="0"/>
                <w:sz w:val="20"/>
                <w:szCs w:val="20"/>
                <w:u w:val="single"/>
              </w:rPr>
              <w:t>は、ユニット型施設の管理等に係る研修を受講するよう努めなければならない。</w:t>
            </w:r>
          </w:p>
          <w:p w14:paraId="51481799"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u w:val="single"/>
              </w:rPr>
              <w:t>６</w:t>
            </w:r>
            <w:r w:rsidRPr="008B6FAC">
              <w:rPr>
                <w:rFonts w:ascii="ＭＳ 明朝" w:hAnsi="ＭＳ 明朝" w:cs="ＭＳ ゴシック" w:hint="eastAsia"/>
                <w:spacing w:val="-6"/>
                <w:kern w:val="0"/>
                <w:sz w:val="20"/>
                <w:szCs w:val="20"/>
              </w:rPr>
              <w:t xml:space="preserve">　（略）</w:t>
            </w:r>
          </w:p>
          <w:p w14:paraId="55BE3920"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7DA253B8"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5772A48A"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第四十四条　第四条から第七条まで、第九条、第十条、第十三条から第十五条まで、第十九条、第二十一条から第二十五条まで、第二十六条の二及び第二十八条から</w:t>
            </w:r>
            <w:r w:rsidRPr="008B6FAC">
              <w:rPr>
                <w:rFonts w:ascii="ＭＳ 明朝" w:hAnsi="ＭＳ 明朝" w:hint="eastAsia"/>
                <w:spacing w:val="-6"/>
                <w:sz w:val="20"/>
                <w:szCs w:val="20"/>
                <w:u w:val="single"/>
              </w:rPr>
              <w:t>第三十三条の三</w:t>
            </w:r>
            <w:r w:rsidRPr="008B6FAC">
              <w:rPr>
                <w:rFonts w:ascii="ＭＳ 明朝" w:hAnsi="ＭＳ 明朝" w:hint="eastAsia"/>
                <w:spacing w:val="-6"/>
                <w:sz w:val="20"/>
                <w:szCs w:val="20"/>
              </w:rPr>
              <w:t>までの規定は、ユニット型特別養護老人ホームについて準用する。この場合において、第十条第二項第三号中「第十六条第五項」とあるのは「第三十八条第七項」と、同項第四号中「第三十一条第二項」とあるのは「第四十四条において準用</w:t>
            </w:r>
            <w:r w:rsidRPr="008B6FAC">
              <w:rPr>
                <w:rFonts w:ascii="ＭＳ 明朝" w:hAnsi="ＭＳ 明朝" w:hint="eastAsia"/>
                <w:spacing w:val="-6"/>
                <w:sz w:val="20"/>
                <w:szCs w:val="20"/>
              </w:rPr>
              <w:lastRenderedPageBreak/>
              <w:t>する第三十一条第二項」と、同項第五号中「第三十三条第三項」とあるのは「第四十四条において準用する第三十三条第三項」と、第二十五条第二項中「この章」とあるのは、「第三章」と読み替えるものとする。</w:t>
            </w:r>
          </w:p>
          <w:p w14:paraId="641F3525"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1C46C5AE"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621A53A4"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第五十条　第四条から第十条まで、第十三条から第十六条まで、第十八条から第三十一条まで、第三十三条</w:t>
            </w:r>
            <w:r w:rsidRPr="008B6FAC">
              <w:rPr>
                <w:rFonts w:ascii="ＭＳ 明朝" w:hAnsi="ＭＳ 明朝" w:cs="ＭＳ ゴシック" w:hint="eastAsia"/>
                <w:spacing w:val="-6"/>
                <w:kern w:val="0"/>
                <w:sz w:val="20"/>
                <w:szCs w:val="20"/>
                <w:u w:val="single"/>
              </w:rPr>
              <w:t>から第三十三条の三まで</w:t>
            </w:r>
            <w:r w:rsidRPr="008B6FAC">
              <w:rPr>
                <w:rFonts w:ascii="ＭＳ 明朝" w:hAnsi="ＭＳ 明朝" w:cs="ＭＳ ゴシック" w:hint="eastAsia"/>
                <w:spacing w:val="-6"/>
                <w:kern w:val="0"/>
                <w:sz w:val="20"/>
                <w:szCs w:val="20"/>
              </w:rPr>
              <w:t>の規定は、地域密着型特別養護老人ホームについて準用する。この場合において、第十条第二項第三号中「第十六条第五項」とあるのは「第五十条において準用する第十六条第五項」と、同項第四号中「第三十一条第二項」とあるのは「第五十条において準用する第三十一条第二項」と、同項第五号中「第三十三条第三項」とあるのは「第五十条において準用する第三十三条第三項」と、第二十五条第二項中「この章」とあるのは「第四章」と読み替えるものとする。</w:t>
            </w:r>
          </w:p>
          <w:p w14:paraId="27079398"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68B5FFF7"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29298717" w14:textId="77777777" w:rsidR="009C1E2B" w:rsidRPr="008B6FAC" w:rsidRDefault="009C1E2B" w:rsidP="007C4F97">
            <w:pPr>
              <w:spacing w:line="240" w:lineRule="exact"/>
              <w:ind w:left="200" w:hangingChars="100" w:hanging="200"/>
              <w:rPr>
                <w:rFonts w:ascii="ＭＳ 明朝" w:hAnsi="ＭＳ 明朝"/>
                <w:spacing w:val="-6"/>
                <w:sz w:val="20"/>
                <w:szCs w:val="20"/>
              </w:rPr>
            </w:pPr>
            <w:r w:rsidRPr="008B6FAC">
              <w:rPr>
                <w:rFonts w:ascii="ＭＳ 明朝" w:hAnsi="ＭＳ 明朝" w:cs="ＭＳ ゴシック" w:hint="eastAsia"/>
                <w:spacing w:val="-6"/>
                <w:kern w:val="0"/>
                <w:sz w:val="20"/>
                <w:szCs w:val="20"/>
              </w:rPr>
              <w:t>第五十四条　第四条から第七条まで、第九条、第十条、第十三条から第十五条まで、第十九条、第二十一条から第二十五条まで、第二十六条の二、第二十八条から第三十一条まで、第三十三条</w:t>
            </w:r>
            <w:r w:rsidRPr="008B6FAC">
              <w:rPr>
                <w:rFonts w:ascii="ＭＳ 明朝" w:hAnsi="ＭＳ 明朝" w:cs="ＭＳ ゴシック" w:hint="eastAsia"/>
                <w:spacing w:val="-6"/>
                <w:kern w:val="0"/>
                <w:sz w:val="20"/>
                <w:szCs w:val="20"/>
                <w:u w:val="single"/>
              </w:rPr>
              <w:t>から第三十三条の三まで</w:t>
            </w:r>
            <w:r w:rsidRPr="008B6FAC">
              <w:rPr>
                <w:rFonts w:ascii="ＭＳ 明朝" w:hAnsi="ＭＳ 明朝" w:cs="ＭＳ ゴシック" w:hint="eastAsia"/>
                <w:spacing w:val="-6"/>
                <w:kern w:val="0"/>
                <w:sz w:val="20"/>
                <w:szCs w:val="20"/>
              </w:rPr>
              <w:t>、第三十五条、第三十六条、第三十八条、第四十条から第四十三条まで及び第四十九条の規定は、ユニット型地域密着型特別養護老人ホームについて準用する。この場合において、第十条第二項第三号中「第十六条第五項」とあるのは「第五十四条において準用する第三十八条第七項」と、同項第四号中「第三十一条第二項」とあるのは「第五十四条において準用する第三十一条第二項」と、同項第五号中「第三十三条第三項」とあるのは「第五十四条において準用する第三十三条第三項」と、第二十五条第二項中「この章」とあるのは、「第五章」と読み替えるものとする。</w:t>
            </w:r>
          </w:p>
        </w:tc>
        <w:tc>
          <w:tcPr>
            <w:tcW w:w="4524" w:type="dxa"/>
            <w:tcBorders>
              <w:top w:val="nil"/>
              <w:left w:val="single" w:sz="4" w:space="0" w:color="auto"/>
              <w:bottom w:val="nil"/>
              <w:right w:val="single" w:sz="4" w:space="0" w:color="auto"/>
            </w:tcBorders>
            <w:textDirection w:val="lrTbV"/>
          </w:tcPr>
          <w:p w14:paraId="39304776"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lastRenderedPageBreak/>
              <w:t>目次</w:t>
            </w:r>
          </w:p>
          <w:p w14:paraId="0C3245FF"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第一章　（略）</w:t>
            </w:r>
          </w:p>
          <w:p w14:paraId="7FB41017" w14:textId="77777777" w:rsidR="009C1E2B" w:rsidRPr="008B6FAC" w:rsidRDefault="009C1E2B" w:rsidP="00001E10">
            <w:pPr>
              <w:autoSpaceDN w:val="0"/>
              <w:spacing w:line="240" w:lineRule="exact"/>
              <w:ind w:left="1000" w:hangingChars="500" w:hanging="1000"/>
              <w:rPr>
                <w:rFonts w:ascii="ＭＳ 明朝" w:hAnsi="ＭＳ 明朝"/>
                <w:spacing w:val="-6"/>
                <w:sz w:val="20"/>
                <w:szCs w:val="20"/>
              </w:rPr>
            </w:pPr>
            <w:r w:rsidRPr="008B6FAC">
              <w:rPr>
                <w:rFonts w:ascii="ＭＳ 明朝" w:hAnsi="ＭＳ 明朝" w:hint="eastAsia"/>
                <w:spacing w:val="-6"/>
                <w:sz w:val="20"/>
                <w:szCs w:val="20"/>
              </w:rPr>
              <w:t xml:space="preserve">　第二章　設備及び運営に関する基準（第四条―</w:t>
            </w:r>
            <w:r w:rsidRPr="008B6FAC">
              <w:rPr>
                <w:rFonts w:ascii="ＭＳ 明朝" w:hAnsi="ＭＳ 明朝" w:hint="eastAsia"/>
                <w:spacing w:val="-6"/>
                <w:sz w:val="20"/>
                <w:szCs w:val="20"/>
                <w:u w:val="single"/>
              </w:rPr>
              <w:t>第三十三条</w:t>
            </w:r>
            <w:r w:rsidRPr="008B6FAC">
              <w:rPr>
                <w:rFonts w:ascii="ＭＳ 明朝" w:hAnsi="ＭＳ 明朝" w:hint="eastAsia"/>
                <w:spacing w:val="-6"/>
                <w:sz w:val="20"/>
                <w:szCs w:val="20"/>
              </w:rPr>
              <w:t>）</w:t>
            </w:r>
          </w:p>
          <w:p w14:paraId="39DA34FF"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第三章―第六章　（略）</w:t>
            </w:r>
          </w:p>
          <w:p w14:paraId="032FF12F"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附則</w:t>
            </w:r>
          </w:p>
          <w:p w14:paraId="614443AE" w14:textId="77777777" w:rsidR="009C1E2B" w:rsidRPr="008B6FAC" w:rsidRDefault="009C1E2B" w:rsidP="00001E10">
            <w:pPr>
              <w:autoSpaceDN w:val="0"/>
              <w:spacing w:line="240" w:lineRule="exact"/>
              <w:rPr>
                <w:rFonts w:ascii="ＭＳ 明朝" w:hAnsi="ＭＳ 明朝"/>
                <w:spacing w:val="-6"/>
                <w:sz w:val="20"/>
                <w:szCs w:val="20"/>
              </w:rPr>
            </w:pPr>
          </w:p>
          <w:p w14:paraId="12E55F7B"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（記録等の整備）</w:t>
            </w:r>
          </w:p>
          <w:p w14:paraId="048CA011"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第十条　（略）</w:t>
            </w:r>
          </w:p>
          <w:p w14:paraId="21E5705D"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　（略）</w:t>
            </w:r>
          </w:p>
          <w:p w14:paraId="7A145E7F"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一・二　（略）</w:t>
            </w:r>
          </w:p>
          <w:p w14:paraId="7A7A2F9C"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第十六条第五項</w:t>
            </w:r>
            <w:r w:rsidRPr="008B6FAC">
              <w:rPr>
                <w:rFonts w:ascii="ＭＳ 明朝" w:hAnsi="ＭＳ 明朝" w:hint="eastAsia"/>
                <w:spacing w:val="-6"/>
                <w:sz w:val="20"/>
                <w:szCs w:val="20"/>
                <w:u w:val="single"/>
              </w:rPr>
              <w:t>に規定する身体拘束等</w:t>
            </w:r>
            <w:r w:rsidRPr="008B6FAC">
              <w:rPr>
                <w:rFonts w:ascii="ＭＳ 明朝" w:hAnsi="ＭＳ 明朝" w:hint="eastAsia"/>
                <w:spacing w:val="-6"/>
                <w:sz w:val="20"/>
                <w:szCs w:val="20"/>
              </w:rPr>
              <w:t>の態様及び時間、その際の入所者の心身の状況並びに緊急やむを得ない理由の記録</w:t>
            </w:r>
          </w:p>
          <w:p w14:paraId="3C816F14"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四　第三十一条第二項</w:t>
            </w:r>
            <w:r w:rsidRPr="008B6FAC">
              <w:rPr>
                <w:rFonts w:ascii="ＭＳ 明朝" w:hAnsi="ＭＳ 明朝" w:hint="eastAsia"/>
                <w:spacing w:val="-6"/>
                <w:sz w:val="20"/>
                <w:szCs w:val="20"/>
                <w:u w:val="single"/>
              </w:rPr>
              <w:t>に規定する</w:t>
            </w:r>
            <w:r w:rsidRPr="008B6FAC">
              <w:rPr>
                <w:rFonts w:ascii="ＭＳ 明朝" w:hAnsi="ＭＳ 明朝" w:hint="eastAsia"/>
                <w:spacing w:val="-6"/>
                <w:sz w:val="20"/>
                <w:szCs w:val="20"/>
              </w:rPr>
              <w:t>苦情の内容等の記録</w:t>
            </w:r>
          </w:p>
          <w:p w14:paraId="4C8F3266" w14:textId="77777777" w:rsidR="009C1E2B" w:rsidRPr="008B6FAC" w:rsidRDefault="009C1E2B" w:rsidP="00001E10">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五　</w:t>
            </w:r>
            <w:r w:rsidRPr="008B6FAC">
              <w:rPr>
                <w:rFonts w:ascii="ＭＳ 明朝" w:hAnsi="ＭＳ 明朝" w:cs="ＭＳ 明朝" w:hint="eastAsia"/>
                <w:color w:val="000000"/>
                <w:kern w:val="0"/>
                <w:sz w:val="20"/>
                <w:szCs w:val="20"/>
              </w:rPr>
              <w:t>第三十三条第三項</w:t>
            </w:r>
            <w:r w:rsidRPr="008B6FAC">
              <w:rPr>
                <w:rFonts w:ascii="ＭＳ 明朝" w:hAnsi="ＭＳ 明朝" w:cs="ＭＳ 明朝" w:hint="eastAsia"/>
                <w:color w:val="000000"/>
                <w:kern w:val="0"/>
                <w:sz w:val="20"/>
                <w:szCs w:val="20"/>
                <w:u w:val="single"/>
              </w:rPr>
              <w:t>に規定する</w:t>
            </w:r>
            <w:r w:rsidRPr="008B6FAC">
              <w:rPr>
                <w:rFonts w:ascii="ＭＳ 明朝" w:hAnsi="ＭＳ 明朝" w:cs="ＭＳ 明朝" w:hint="eastAsia"/>
                <w:color w:val="000000"/>
                <w:kern w:val="0"/>
                <w:sz w:val="20"/>
                <w:szCs w:val="20"/>
              </w:rPr>
              <w:t>事故の状況及び事故に際して行った処置についての記録</w:t>
            </w:r>
          </w:p>
          <w:p w14:paraId="2C8D4E9E" w14:textId="77777777" w:rsidR="009C1E2B" w:rsidRPr="008B6FAC" w:rsidRDefault="009C1E2B" w:rsidP="00001E10">
            <w:pPr>
              <w:autoSpaceDN w:val="0"/>
              <w:spacing w:line="240" w:lineRule="exact"/>
              <w:rPr>
                <w:rFonts w:ascii="ＭＳ 明朝" w:hAnsi="ＭＳ 明朝"/>
                <w:spacing w:val="-6"/>
                <w:sz w:val="20"/>
                <w:szCs w:val="20"/>
              </w:rPr>
            </w:pPr>
          </w:p>
          <w:p w14:paraId="440DDBE4"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（職員の配置の基準）</w:t>
            </w:r>
          </w:p>
          <w:p w14:paraId="62B98128"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第十二条　（略）</w:t>
            </w:r>
          </w:p>
          <w:p w14:paraId="019CD8BE"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２・３　（略）</w:t>
            </w:r>
          </w:p>
          <w:p w14:paraId="79339223" w14:textId="77777777" w:rsidR="009C1E2B" w:rsidRPr="008B6FAC" w:rsidRDefault="009C1E2B" w:rsidP="00001E10">
            <w:pPr>
              <w:autoSpaceDN w:val="0"/>
              <w:spacing w:line="240" w:lineRule="exact"/>
              <w:rPr>
                <w:rFonts w:ascii="ＭＳ 明朝" w:hAnsi="ＭＳ 明朝"/>
                <w:spacing w:val="-6"/>
                <w:sz w:val="20"/>
                <w:szCs w:val="20"/>
              </w:rPr>
            </w:pPr>
          </w:p>
          <w:p w14:paraId="4A7A53DC" w14:textId="77777777" w:rsidR="009C1E2B" w:rsidRPr="008B6FAC" w:rsidRDefault="009C1E2B" w:rsidP="00001E10">
            <w:pPr>
              <w:autoSpaceDN w:val="0"/>
              <w:spacing w:line="240" w:lineRule="exact"/>
              <w:rPr>
                <w:rFonts w:ascii="ＭＳ 明朝" w:hAnsi="ＭＳ 明朝"/>
                <w:spacing w:val="-6"/>
                <w:sz w:val="20"/>
                <w:szCs w:val="20"/>
              </w:rPr>
            </w:pPr>
          </w:p>
          <w:p w14:paraId="51EFE9C6" w14:textId="77777777" w:rsidR="009C1E2B" w:rsidRPr="008B6FAC" w:rsidRDefault="009C1E2B" w:rsidP="00001E10">
            <w:pPr>
              <w:autoSpaceDN w:val="0"/>
              <w:spacing w:line="240" w:lineRule="exact"/>
              <w:rPr>
                <w:rFonts w:ascii="ＭＳ 明朝" w:hAnsi="ＭＳ 明朝"/>
                <w:spacing w:val="-6"/>
                <w:sz w:val="20"/>
                <w:szCs w:val="20"/>
              </w:rPr>
            </w:pPr>
          </w:p>
          <w:p w14:paraId="7BE83C60" w14:textId="77777777" w:rsidR="009C1E2B" w:rsidRPr="008B6FAC" w:rsidRDefault="009C1E2B" w:rsidP="00001E10">
            <w:pPr>
              <w:autoSpaceDN w:val="0"/>
              <w:spacing w:line="240" w:lineRule="exact"/>
              <w:rPr>
                <w:rFonts w:ascii="ＭＳ 明朝" w:hAnsi="ＭＳ 明朝"/>
                <w:spacing w:val="-6"/>
                <w:sz w:val="20"/>
                <w:szCs w:val="20"/>
              </w:rPr>
            </w:pPr>
          </w:p>
          <w:p w14:paraId="17611AD9" w14:textId="77777777" w:rsidR="009C1E2B" w:rsidRPr="008B6FAC" w:rsidRDefault="009C1E2B" w:rsidP="00001E10">
            <w:pPr>
              <w:autoSpaceDN w:val="0"/>
              <w:spacing w:line="240" w:lineRule="exact"/>
              <w:rPr>
                <w:rFonts w:ascii="ＭＳ 明朝" w:hAnsi="ＭＳ 明朝"/>
                <w:spacing w:val="-6"/>
                <w:sz w:val="20"/>
                <w:szCs w:val="20"/>
              </w:rPr>
            </w:pPr>
          </w:p>
          <w:p w14:paraId="034FC6EF" w14:textId="77777777" w:rsidR="009C1E2B" w:rsidRPr="008B6FAC" w:rsidRDefault="009C1E2B" w:rsidP="00001E10">
            <w:pPr>
              <w:autoSpaceDN w:val="0"/>
              <w:spacing w:line="240" w:lineRule="exact"/>
              <w:rPr>
                <w:rFonts w:ascii="ＭＳ 明朝" w:hAnsi="ＭＳ 明朝"/>
                <w:spacing w:val="-6"/>
                <w:sz w:val="20"/>
                <w:szCs w:val="20"/>
              </w:rPr>
            </w:pPr>
          </w:p>
          <w:p w14:paraId="268F78F8" w14:textId="77777777" w:rsidR="009C1E2B" w:rsidRPr="008B6FAC" w:rsidRDefault="009C1E2B" w:rsidP="00001E10">
            <w:pPr>
              <w:autoSpaceDN w:val="0"/>
              <w:spacing w:line="240" w:lineRule="exact"/>
              <w:rPr>
                <w:rFonts w:ascii="ＭＳ 明朝" w:hAnsi="ＭＳ 明朝"/>
                <w:spacing w:val="-6"/>
                <w:sz w:val="20"/>
                <w:szCs w:val="20"/>
              </w:rPr>
            </w:pPr>
          </w:p>
          <w:p w14:paraId="69209A22" w14:textId="77777777" w:rsidR="009C1E2B" w:rsidRPr="008B6FAC" w:rsidRDefault="009C1E2B" w:rsidP="00001E10">
            <w:pPr>
              <w:autoSpaceDN w:val="0"/>
              <w:spacing w:line="240" w:lineRule="exact"/>
              <w:rPr>
                <w:rFonts w:ascii="ＭＳ 明朝" w:hAnsi="ＭＳ 明朝"/>
                <w:spacing w:val="-6"/>
                <w:sz w:val="20"/>
                <w:szCs w:val="20"/>
              </w:rPr>
            </w:pPr>
          </w:p>
          <w:p w14:paraId="22C60B9B" w14:textId="77777777" w:rsidR="009C1E2B" w:rsidRPr="008B6FAC" w:rsidRDefault="009C1E2B" w:rsidP="00001E10">
            <w:pPr>
              <w:autoSpaceDN w:val="0"/>
              <w:spacing w:line="240" w:lineRule="exact"/>
              <w:rPr>
                <w:rFonts w:ascii="ＭＳ 明朝" w:hAnsi="ＭＳ 明朝"/>
                <w:spacing w:val="-6"/>
                <w:sz w:val="20"/>
                <w:szCs w:val="20"/>
              </w:rPr>
            </w:pPr>
          </w:p>
          <w:p w14:paraId="22B7F973" w14:textId="77777777" w:rsidR="009C1E2B" w:rsidRPr="008B6FAC" w:rsidRDefault="009C1E2B" w:rsidP="00001E10">
            <w:pPr>
              <w:autoSpaceDN w:val="0"/>
              <w:spacing w:line="240" w:lineRule="exact"/>
              <w:rPr>
                <w:rFonts w:ascii="ＭＳ 明朝" w:hAnsi="ＭＳ 明朝"/>
                <w:spacing w:val="-6"/>
                <w:sz w:val="20"/>
                <w:szCs w:val="20"/>
              </w:rPr>
            </w:pPr>
          </w:p>
          <w:p w14:paraId="06E976D7" w14:textId="77777777" w:rsidR="009C1E2B" w:rsidRPr="008B6FAC" w:rsidRDefault="009C1E2B" w:rsidP="00001E10">
            <w:pPr>
              <w:autoSpaceDN w:val="0"/>
              <w:spacing w:line="240" w:lineRule="exact"/>
              <w:rPr>
                <w:rFonts w:ascii="ＭＳ 明朝" w:hAnsi="ＭＳ 明朝"/>
                <w:spacing w:val="-6"/>
                <w:sz w:val="20"/>
                <w:szCs w:val="20"/>
              </w:rPr>
            </w:pPr>
          </w:p>
          <w:p w14:paraId="4580C336" w14:textId="77777777" w:rsidR="009C1E2B" w:rsidRPr="008B6FAC" w:rsidRDefault="009C1E2B" w:rsidP="00001E10">
            <w:pPr>
              <w:autoSpaceDN w:val="0"/>
              <w:spacing w:line="240" w:lineRule="exact"/>
              <w:rPr>
                <w:rFonts w:ascii="ＭＳ 明朝" w:hAnsi="ＭＳ 明朝"/>
                <w:spacing w:val="-6"/>
                <w:sz w:val="20"/>
                <w:szCs w:val="20"/>
              </w:rPr>
            </w:pPr>
          </w:p>
          <w:p w14:paraId="77CDD5CA" w14:textId="77777777" w:rsidR="009C1E2B" w:rsidRPr="008B6FAC" w:rsidRDefault="009C1E2B" w:rsidP="00001E10">
            <w:pPr>
              <w:autoSpaceDN w:val="0"/>
              <w:spacing w:line="240" w:lineRule="exact"/>
              <w:rPr>
                <w:rFonts w:ascii="ＭＳ 明朝" w:hAnsi="ＭＳ 明朝"/>
                <w:spacing w:val="-6"/>
                <w:sz w:val="20"/>
                <w:szCs w:val="20"/>
              </w:rPr>
            </w:pPr>
          </w:p>
          <w:p w14:paraId="2E8FAB28" w14:textId="77777777" w:rsidR="009C1E2B" w:rsidRPr="008B6FAC" w:rsidRDefault="009C1E2B" w:rsidP="00001E10">
            <w:pPr>
              <w:autoSpaceDN w:val="0"/>
              <w:spacing w:line="240" w:lineRule="exact"/>
              <w:rPr>
                <w:rFonts w:ascii="ＭＳ 明朝" w:hAnsi="ＭＳ 明朝"/>
                <w:spacing w:val="-6"/>
                <w:sz w:val="20"/>
                <w:szCs w:val="20"/>
              </w:rPr>
            </w:pPr>
          </w:p>
          <w:p w14:paraId="58A5F246" w14:textId="77777777" w:rsidR="009C1E2B" w:rsidRPr="008B6FAC" w:rsidRDefault="009C1E2B" w:rsidP="00001E10">
            <w:pPr>
              <w:autoSpaceDN w:val="0"/>
              <w:spacing w:line="240" w:lineRule="exact"/>
              <w:rPr>
                <w:rFonts w:ascii="ＭＳ 明朝" w:hAnsi="ＭＳ 明朝"/>
                <w:spacing w:val="-6"/>
                <w:sz w:val="20"/>
                <w:szCs w:val="20"/>
              </w:rPr>
            </w:pPr>
          </w:p>
          <w:p w14:paraId="714C51FA" w14:textId="77777777" w:rsidR="009C1E2B" w:rsidRPr="008B6FAC" w:rsidRDefault="009C1E2B" w:rsidP="00001E10">
            <w:pPr>
              <w:autoSpaceDN w:val="0"/>
              <w:spacing w:line="240" w:lineRule="exact"/>
              <w:rPr>
                <w:rFonts w:ascii="ＭＳ 明朝" w:hAnsi="ＭＳ 明朝"/>
                <w:spacing w:val="-6"/>
                <w:sz w:val="20"/>
                <w:szCs w:val="20"/>
              </w:rPr>
            </w:pPr>
          </w:p>
          <w:p w14:paraId="17F1C8E7" w14:textId="77777777" w:rsidR="009C1E2B" w:rsidRPr="008B6FAC" w:rsidRDefault="009C1E2B" w:rsidP="00001E10">
            <w:pPr>
              <w:autoSpaceDN w:val="0"/>
              <w:spacing w:line="240" w:lineRule="exact"/>
              <w:rPr>
                <w:rFonts w:ascii="ＭＳ 明朝" w:hAnsi="ＭＳ 明朝"/>
                <w:spacing w:val="-6"/>
                <w:sz w:val="20"/>
                <w:szCs w:val="20"/>
              </w:rPr>
            </w:pPr>
          </w:p>
          <w:p w14:paraId="31B4FABE" w14:textId="77777777" w:rsidR="009C1E2B" w:rsidRPr="008B6FAC" w:rsidRDefault="009C1E2B" w:rsidP="00001E10">
            <w:pPr>
              <w:autoSpaceDN w:val="0"/>
              <w:spacing w:line="240" w:lineRule="exact"/>
              <w:rPr>
                <w:rFonts w:ascii="ＭＳ 明朝" w:hAnsi="ＭＳ 明朝"/>
                <w:spacing w:val="-6"/>
                <w:sz w:val="20"/>
                <w:szCs w:val="20"/>
              </w:rPr>
            </w:pPr>
          </w:p>
          <w:p w14:paraId="0704270A" w14:textId="77777777" w:rsidR="009C1E2B" w:rsidRPr="008B6FAC" w:rsidRDefault="009C1E2B" w:rsidP="00001E10">
            <w:pPr>
              <w:autoSpaceDN w:val="0"/>
              <w:spacing w:line="240" w:lineRule="exact"/>
              <w:rPr>
                <w:rFonts w:ascii="ＭＳ 明朝" w:hAnsi="ＭＳ 明朝"/>
                <w:spacing w:val="-6"/>
                <w:sz w:val="20"/>
                <w:szCs w:val="20"/>
              </w:rPr>
            </w:pPr>
          </w:p>
          <w:p w14:paraId="455A6035" w14:textId="77777777" w:rsidR="009C1E2B" w:rsidRPr="008B6FAC" w:rsidRDefault="009C1E2B" w:rsidP="00001E10">
            <w:pPr>
              <w:autoSpaceDN w:val="0"/>
              <w:spacing w:line="240" w:lineRule="exact"/>
              <w:rPr>
                <w:rFonts w:ascii="ＭＳ 明朝" w:hAnsi="ＭＳ 明朝"/>
                <w:spacing w:val="-6"/>
                <w:sz w:val="20"/>
                <w:szCs w:val="20"/>
              </w:rPr>
            </w:pPr>
          </w:p>
          <w:p w14:paraId="3729A639"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53DAB1CC"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07E3B7D4"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460FF5E4"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6D58F64E"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08EDFD4F"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2D1B73A0"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112F963F"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69A3AF8C"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479284B2"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5AF97DA6"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3056331B"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75F35890"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139990A4"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054E8EAA"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31C3D43E"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40B2291D"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0DE0082B"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66A609CC"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0AD2CF73"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546D1750"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78243C2A" w14:textId="77777777" w:rsidR="009C1E2B" w:rsidRPr="008B6FAC" w:rsidRDefault="009C1E2B" w:rsidP="00001E10">
            <w:pPr>
              <w:autoSpaceDN w:val="0"/>
              <w:spacing w:line="240" w:lineRule="exact"/>
              <w:rPr>
                <w:rFonts w:ascii="ＭＳ 明朝" w:hAnsi="ＭＳ 明朝"/>
                <w:spacing w:val="-6"/>
                <w:sz w:val="20"/>
                <w:szCs w:val="20"/>
                <w:u w:val="single"/>
              </w:rPr>
            </w:pPr>
          </w:p>
          <w:p w14:paraId="21250AE0" w14:textId="77777777" w:rsidR="009C1E2B" w:rsidRPr="008B6FAC" w:rsidRDefault="009C1E2B" w:rsidP="00001E10">
            <w:pPr>
              <w:autoSpaceDN w:val="0"/>
              <w:spacing w:line="240" w:lineRule="exact"/>
              <w:rPr>
                <w:rFonts w:ascii="ＭＳ 明朝" w:hAnsi="ＭＳ 明朝"/>
                <w:spacing w:val="-6"/>
                <w:sz w:val="20"/>
                <w:szCs w:val="20"/>
                <w:u w:val="single"/>
              </w:rPr>
            </w:pPr>
          </w:p>
          <w:p w14:paraId="251EF158" w14:textId="77777777" w:rsidR="009C1E2B" w:rsidRPr="008B6FAC" w:rsidRDefault="009C1E2B" w:rsidP="00001E10">
            <w:pPr>
              <w:autoSpaceDN w:val="0"/>
              <w:spacing w:line="240" w:lineRule="exact"/>
              <w:rPr>
                <w:rFonts w:ascii="ＭＳ 明朝" w:hAnsi="ＭＳ 明朝"/>
                <w:spacing w:val="-6"/>
                <w:sz w:val="20"/>
                <w:szCs w:val="20"/>
                <w:u w:val="single"/>
              </w:rPr>
            </w:pPr>
          </w:p>
          <w:p w14:paraId="18AEA8BC"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u w:val="single"/>
              </w:rPr>
            </w:pPr>
          </w:p>
          <w:p w14:paraId="7F8BEA3E" w14:textId="77777777" w:rsidR="009C1E2B" w:rsidRPr="008B6FAC" w:rsidRDefault="009C1E2B" w:rsidP="00001E10">
            <w:pPr>
              <w:autoSpaceDN w:val="0"/>
              <w:spacing w:line="240" w:lineRule="exact"/>
              <w:rPr>
                <w:rFonts w:ascii="ＭＳ 明朝" w:hAnsi="ＭＳ 明朝"/>
                <w:spacing w:val="-6"/>
                <w:sz w:val="20"/>
                <w:szCs w:val="20"/>
                <w:u w:val="single"/>
              </w:rPr>
            </w:pPr>
          </w:p>
          <w:p w14:paraId="35A64456"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u w:val="single"/>
              </w:rPr>
              <w:t>４</w:t>
            </w:r>
            <w:r w:rsidRPr="008B6FAC">
              <w:rPr>
                <w:rFonts w:ascii="ＭＳ 明朝" w:hAnsi="ＭＳ 明朝" w:hint="eastAsia"/>
                <w:spacing w:val="-6"/>
                <w:sz w:val="20"/>
                <w:szCs w:val="20"/>
              </w:rPr>
              <w:t xml:space="preserve">　</w:t>
            </w:r>
            <w:r w:rsidRPr="008B6FAC">
              <w:rPr>
                <w:rFonts w:ascii="ＭＳ 明朝" w:hAnsi="ＭＳ 明朝" w:cs="ＭＳ 明朝" w:hint="eastAsia"/>
                <w:color w:val="000000"/>
                <w:kern w:val="0"/>
                <w:sz w:val="20"/>
                <w:szCs w:val="20"/>
                <w:u w:val="single"/>
              </w:rPr>
              <w:t>前三項</w:t>
            </w:r>
            <w:r w:rsidRPr="008B6FAC">
              <w:rPr>
                <w:rFonts w:ascii="ＭＳ 明朝" w:hAnsi="ＭＳ 明朝" w:cs="ＭＳ 明朝" w:hint="eastAsia"/>
                <w:color w:val="000000"/>
                <w:kern w:val="0"/>
                <w:sz w:val="20"/>
                <w:szCs w:val="20"/>
              </w:rPr>
              <w:t>に規定するもののほか、職員の配置の基準は、規則で定める。</w:t>
            </w:r>
          </w:p>
          <w:p w14:paraId="46985BCD" w14:textId="7EF30953" w:rsidR="009C1E2B" w:rsidRPr="008B6FAC" w:rsidRDefault="009C1E2B" w:rsidP="00001E10">
            <w:pPr>
              <w:autoSpaceDN w:val="0"/>
              <w:spacing w:line="240" w:lineRule="exact"/>
              <w:rPr>
                <w:rFonts w:ascii="ＭＳ 明朝" w:hAnsi="ＭＳ 明朝"/>
                <w:spacing w:val="-6"/>
                <w:sz w:val="20"/>
                <w:szCs w:val="20"/>
              </w:rPr>
            </w:pPr>
          </w:p>
          <w:p w14:paraId="4348FD88"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（サービスの方針）</w:t>
            </w:r>
          </w:p>
          <w:p w14:paraId="62332E49"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第十六条　（略）</w:t>
            </w:r>
          </w:p>
          <w:p w14:paraId="6083853A"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２・３　（略）</w:t>
            </w:r>
          </w:p>
          <w:p w14:paraId="309AF2B0"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４　特別養護老人ホームは、入所者の処遇に当たっては、当該入所者又は他の入所者等の生命又は身体を保護するため緊急やむを得ない場合を除き、</w:t>
            </w:r>
            <w:r w:rsidRPr="008B6FAC">
              <w:rPr>
                <w:rFonts w:ascii="ＭＳ 明朝" w:hAnsi="ＭＳ 明朝" w:hint="eastAsia"/>
                <w:spacing w:val="-6"/>
                <w:sz w:val="20"/>
                <w:szCs w:val="20"/>
                <w:u w:val="single"/>
              </w:rPr>
              <w:t>身体の拘束</w:t>
            </w:r>
            <w:r w:rsidRPr="008B6FAC">
              <w:rPr>
                <w:rFonts w:ascii="ＭＳ 明朝" w:hAnsi="ＭＳ 明朝" w:hint="eastAsia"/>
                <w:spacing w:val="-6"/>
                <w:sz w:val="20"/>
                <w:szCs w:val="20"/>
              </w:rPr>
              <w:t>その他入所者の行動を制限する行為（以下「</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」という。）を行ってはならない。</w:t>
            </w:r>
          </w:p>
          <w:p w14:paraId="435D2400"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５　特別養護老人ホームは、前項の</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を行う場合には、その態様及び時間、その際の入所者の心身の状況並びに緊急やむを得ない理由を記録しなければならない。</w:t>
            </w:r>
          </w:p>
          <w:p w14:paraId="673AFA93" w14:textId="77777777" w:rsidR="00CD284A" w:rsidRPr="008B6FAC" w:rsidRDefault="00CD284A" w:rsidP="00CD284A">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６　特別養護老人ホームは、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の適正化を図るため、次に掲げる措置を講じなければならない。</w:t>
            </w:r>
          </w:p>
          <w:p w14:paraId="5CABCCCA" w14:textId="7322EBF3" w:rsidR="00CD284A" w:rsidRPr="008B6FAC" w:rsidRDefault="00C76248" w:rsidP="00C7624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CD284A" w:rsidRPr="008B6FAC">
              <w:rPr>
                <w:rFonts w:ascii="ＭＳ 明朝" w:hAnsi="ＭＳ 明朝" w:hint="eastAsia"/>
                <w:spacing w:val="-6"/>
                <w:sz w:val="20"/>
                <w:szCs w:val="20"/>
              </w:rPr>
              <w:t xml:space="preserve">一　</w:t>
            </w:r>
            <w:r w:rsidR="00CD284A" w:rsidRPr="008B6FAC">
              <w:rPr>
                <w:rFonts w:ascii="ＭＳ 明朝" w:hAnsi="ＭＳ 明朝" w:hint="eastAsia"/>
                <w:spacing w:val="-6"/>
                <w:sz w:val="20"/>
                <w:szCs w:val="20"/>
                <w:u w:val="single"/>
              </w:rPr>
              <w:t>身体拘束等</w:t>
            </w:r>
            <w:r w:rsidR="00CD284A"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45DC5718" w14:textId="08DE1114" w:rsidR="00CD284A" w:rsidRPr="008B6FAC" w:rsidRDefault="00C76248" w:rsidP="00C7624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CD284A" w:rsidRPr="008B6FAC">
              <w:rPr>
                <w:rFonts w:ascii="ＭＳ 明朝" w:hAnsi="ＭＳ 明朝" w:hint="eastAsia"/>
                <w:spacing w:val="-6"/>
                <w:sz w:val="20"/>
                <w:szCs w:val="20"/>
              </w:rPr>
              <w:t xml:space="preserve">二　</w:t>
            </w:r>
            <w:r w:rsidR="00CD284A" w:rsidRPr="008B6FAC">
              <w:rPr>
                <w:rFonts w:ascii="ＭＳ 明朝" w:hAnsi="ＭＳ 明朝" w:hint="eastAsia"/>
                <w:spacing w:val="-6"/>
                <w:sz w:val="20"/>
                <w:szCs w:val="20"/>
                <w:u w:val="single"/>
              </w:rPr>
              <w:t>身体拘束等</w:t>
            </w:r>
            <w:r w:rsidR="00CD284A" w:rsidRPr="008B6FAC">
              <w:rPr>
                <w:rFonts w:ascii="ＭＳ 明朝" w:hAnsi="ＭＳ 明朝" w:hint="eastAsia"/>
                <w:spacing w:val="-6"/>
                <w:sz w:val="20"/>
                <w:szCs w:val="20"/>
              </w:rPr>
              <w:t>の適正化のための指針を整備すること。</w:t>
            </w:r>
          </w:p>
          <w:p w14:paraId="31061B45" w14:textId="5DE29044" w:rsidR="00CD284A" w:rsidRPr="008B6FAC" w:rsidRDefault="00C76248" w:rsidP="00C76248">
            <w:pPr>
              <w:autoSpaceDN w:val="0"/>
              <w:spacing w:line="240" w:lineRule="exact"/>
              <w:ind w:left="400" w:hangingChars="200" w:hanging="400"/>
              <w:rPr>
                <w:rFonts w:ascii="ＭＳ 明朝" w:hAnsi="ＭＳ 明朝"/>
                <w:spacing w:val="-6"/>
                <w:sz w:val="20"/>
                <w:szCs w:val="20"/>
              </w:rPr>
            </w:pPr>
            <w:r>
              <w:rPr>
                <w:rFonts w:ascii="ＭＳ 明朝" w:hAnsi="ＭＳ 明朝" w:hint="eastAsia"/>
                <w:spacing w:val="-6"/>
                <w:sz w:val="20"/>
                <w:szCs w:val="20"/>
              </w:rPr>
              <w:t xml:space="preserve">　</w:t>
            </w:r>
            <w:r w:rsidR="00CD284A" w:rsidRPr="008B6FAC">
              <w:rPr>
                <w:rFonts w:ascii="ＭＳ 明朝" w:hAnsi="ＭＳ 明朝" w:hint="eastAsia"/>
                <w:spacing w:val="-6"/>
                <w:sz w:val="20"/>
                <w:szCs w:val="20"/>
              </w:rPr>
              <w:t>三　介護職員その他の従業者に対し、</w:t>
            </w:r>
            <w:r w:rsidR="00CD284A" w:rsidRPr="008B6FAC">
              <w:rPr>
                <w:rFonts w:ascii="ＭＳ 明朝" w:hAnsi="ＭＳ 明朝" w:hint="eastAsia"/>
                <w:spacing w:val="-6"/>
                <w:sz w:val="20"/>
                <w:szCs w:val="20"/>
                <w:u w:val="single"/>
              </w:rPr>
              <w:t>身体拘束等</w:t>
            </w:r>
            <w:r w:rsidR="00CD284A" w:rsidRPr="008B6FAC">
              <w:rPr>
                <w:rFonts w:ascii="ＭＳ 明朝" w:hAnsi="ＭＳ 明朝" w:hint="eastAsia"/>
                <w:spacing w:val="-6"/>
                <w:sz w:val="20"/>
                <w:szCs w:val="20"/>
              </w:rPr>
              <w:t>の適正化のための研修を定期的に実施すること。</w:t>
            </w:r>
          </w:p>
          <w:p w14:paraId="4CB9BF78" w14:textId="525100F4" w:rsidR="00CD284A" w:rsidRPr="008B6FAC" w:rsidRDefault="00CD284A" w:rsidP="00CD284A">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７・８　（略）</w:t>
            </w:r>
          </w:p>
          <w:p w14:paraId="6B94B74D" w14:textId="77777777" w:rsidR="00CD284A" w:rsidRPr="008B6FAC" w:rsidRDefault="00CD284A" w:rsidP="00001E10">
            <w:pPr>
              <w:autoSpaceDN w:val="0"/>
              <w:spacing w:line="240" w:lineRule="exact"/>
              <w:rPr>
                <w:rFonts w:ascii="ＭＳ 明朝" w:hAnsi="ＭＳ 明朝"/>
                <w:spacing w:val="-6"/>
                <w:sz w:val="20"/>
                <w:szCs w:val="20"/>
              </w:rPr>
            </w:pPr>
          </w:p>
          <w:p w14:paraId="5E06A907"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（緊急時等の対応方法）</w:t>
            </w:r>
          </w:p>
          <w:p w14:paraId="408F5E6A"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rPr>
              <w:t>第二十四条　特別養護老人ホームは、現に処遇を行っているときに入所者の病状の急変が生じた場合その他必要な場合のため、あらかじめ、第十二条第一項第二号に掲げる医師との連絡方法その他の緊急時等における対応方法を定めておかなければならない。</w:t>
            </w:r>
          </w:p>
          <w:p w14:paraId="5725DF6C" w14:textId="77777777" w:rsidR="009C1E2B" w:rsidRPr="008B6FAC" w:rsidRDefault="009C1E2B" w:rsidP="00001E10">
            <w:pPr>
              <w:autoSpaceDN w:val="0"/>
              <w:spacing w:line="240" w:lineRule="exact"/>
              <w:rPr>
                <w:rFonts w:ascii="ＭＳ 明朝" w:hAnsi="ＭＳ 明朝"/>
                <w:spacing w:val="-6"/>
                <w:sz w:val="20"/>
                <w:szCs w:val="20"/>
              </w:rPr>
            </w:pPr>
          </w:p>
          <w:p w14:paraId="62F9270C" w14:textId="77777777" w:rsidR="009C1E2B" w:rsidRPr="008B6FAC" w:rsidRDefault="009C1E2B" w:rsidP="00001E10">
            <w:pPr>
              <w:autoSpaceDN w:val="0"/>
              <w:spacing w:line="240" w:lineRule="exact"/>
              <w:rPr>
                <w:rFonts w:ascii="ＭＳ 明朝" w:hAnsi="ＭＳ 明朝"/>
                <w:spacing w:val="-6"/>
                <w:sz w:val="20"/>
                <w:szCs w:val="20"/>
              </w:rPr>
            </w:pPr>
          </w:p>
          <w:p w14:paraId="0B5BD805" w14:textId="77777777" w:rsidR="009C1E2B" w:rsidRPr="008B6FAC" w:rsidRDefault="009C1E2B" w:rsidP="00001E10">
            <w:pPr>
              <w:autoSpaceDN w:val="0"/>
              <w:spacing w:line="240" w:lineRule="exact"/>
              <w:rPr>
                <w:rFonts w:ascii="ＭＳ 明朝" w:hAnsi="ＭＳ 明朝"/>
                <w:spacing w:val="-6"/>
                <w:sz w:val="20"/>
                <w:szCs w:val="20"/>
              </w:rPr>
            </w:pPr>
          </w:p>
          <w:p w14:paraId="5D7AF76E" w14:textId="77777777" w:rsidR="009C1E2B" w:rsidRPr="008B6FAC" w:rsidRDefault="009C1E2B" w:rsidP="00001E10">
            <w:pPr>
              <w:autoSpaceDN w:val="0"/>
              <w:spacing w:line="240" w:lineRule="exact"/>
              <w:rPr>
                <w:rFonts w:ascii="ＭＳ 明朝" w:hAnsi="ＭＳ 明朝"/>
                <w:spacing w:val="-6"/>
                <w:sz w:val="20"/>
                <w:szCs w:val="20"/>
              </w:rPr>
            </w:pPr>
          </w:p>
          <w:p w14:paraId="517318F7" w14:textId="77777777" w:rsidR="009C1E2B" w:rsidRPr="008B6FAC" w:rsidRDefault="009C1E2B" w:rsidP="00001E10">
            <w:pPr>
              <w:autoSpaceDN w:val="0"/>
              <w:spacing w:line="240" w:lineRule="exact"/>
              <w:rPr>
                <w:rFonts w:ascii="ＭＳ 明朝" w:hAnsi="ＭＳ 明朝"/>
                <w:spacing w:val="-6"/>
                <w:sz w:val="20"/>
                <w:szCs w:val="20"/>
              </w:rPr>
            </w:pPr>
          </w:p>
          <w:p w14:paraId="4791AC0C" w14:textId="77777777" w:rsidR="009C1E2B" w:rsidRPr="008B6FAC" w:rsidRDefault="009C1E2B" w:rsidP="00001E10">
            <w:pPr>
              <w:autoSpaceDN w:val="0"/>
              <w:spacing w:line="240" w:lineRule="exact"/>
              <w:rPr>
                <w:rFonts w:ascii="ＭＳ 明朝" w:hAnsi="ＭＳ 明朝"/>
                <w:spacing w:val="-6"/>
                <w:sz w:val="20"/>
                <w:szCs w:val="20"/>
              </w:rPr>
            </w:pPr>
          </w:p>
          <w:p w14:paraId="3A822CEA" w14:textId="77777777" w:rsidR="009C1E2B" w:rsidRPr="008B6FAC" w:rsidRDefault="009C1E2B" w:rsidP="00001E10">
            <w:pPr>
              <w:autoSpaceDN w:val="0"/>
              <w:spacing w:line="240" w:lineRule="exact"/>
              <w:rPr>
                <w:rFonts w:ascii="ＭＳ 明朝" w:hAnsi="ＭＳ 明朝"/>
                <w:spacing w:val="-6"/>
                <w:sz w:val="20"/>
                <w:szCs w:val="20"/>
              </w:rPr>
            </w:pPr>
          </w:p>
          <w:p w14:paraId="2F01DDB5" w14:textId="77777777" w:rsidR="009C1E2B" w:rsidRPr="008B6FAC" w:rsidRDefault="009C1E2B" w:rsidP="00001E10">
            <w:pPr>
              <w:autoSpaceDN w:val="0"/>
              <w:spacing w:line="240" w:lineRule="exact"/>
              <w:rPr>
                <w:rFonts w:ascii="ＭＳ 明朝" w:hAnsi="ＭＳ 明朝"/>
                <w:spacing w:val="-6"/>
                <w:sz w:val="20"/>
                <w:szCs w:val="20"/>
                <w:u w:val="single"/>
              </w:rPr>
            </w:pPr>
            <w:r w:rsidRPr="008B6FAC">
              <w:rPr>
                <w:rFonts w:ascii="ＭＳ 明朝" w:hAnsi="ＭＳ 明朝" w:hint="eastAsia"/>
                <w:spacing w:val="-6"/>
                <w:sz w:val="20"/>
                <w:szCs w:val="20"/>
                <w:u w:val="single"/>
              </w:rPr>
              <w:t>（医療機関との間の協力体制等）</w:t>
            </w:r>
          </w:p>
          <w:p w14:paraId="75A33447" w14:textId="77777777" w:rsidR="009C1E2B" w:rsidRPr="008B6FAC" w:rsidRDefault="009C1E2B" w:rsidP="00001E10">
            <w:pPr>
              <w:autoSpaceDN w:val="0"/>
              <w:spacing w:line="240" w:lineRule="exact"/>
              <w:ind w:left="212" w:hangingChars="100" w:hanging="212"/>
              <w:rPr>
                <w:rFonts w:ascii="ＭＳ 明朝" w:hAnsi="ＭＳ 明朝"/>
                <w:spacing w:val="-6"/>
                <w:sz w:val="20"/>
                <w:szCs w:val="20"/>
                <w:u w:val="single"/>
              </w:rPr>
            </w:pPr>
            <w:r w:rsidRPr="008B6FAC">
              <w:rPr>
                <w:rFonts w:ascii="ＭＳ 明朝" w:hAnsi="ＭＳ 明朝" w:hint="eastAsia"/>
                <w:color w:val="000000"/>
                <w:sz w:val="20"/>
                <w:szCs w:val="20"/>
                <w:shd w:val="clear" w:color="auto" w:fill="FFFFFF"/>
              </w:rPr>
              <w:t>第二十九条</w:t>
            </w:r>
            <w:r w:rsidRPr="008B6FAC">
              <w:rPr>
                <w:rFonts w:ascii="ＭＳ 明朝" w:hAnsi="ＭＳ 明朝" w:hint="eastAsia"/>
                <w:spacing w:val="-6"/>
                <w:sz w:val="20"/>
                <w:szCs w:val="20"/>
              </w:rPr>
              <w:t xml:space="preserve">　</w:t>
            </w:r>
            <w:r w:rsidRPr="008B6FAC">
              <w:rPr>
                <w:rFonts w:ascii="ＭＳ 明朝" w:hAnsi="ＭＳ 明朝" w:hint="eastAsia"/>
                <w:color w:val="000000"/>
                <w:sz w:val="20"/>
                <w:szCs w:val="20"/>
                <w:shd w:val="clear" w:color="auto" w:fill="FFFFFF"/>
              </w:rPr>
              <w:t>特別養護老人ホームは、</w:t>
            </w:r>
            <w:r w:rsidRPr="008B6FAC">
              <w:rPr>
                <w:rFonts w:ascii="ＭＳ 明朝" w:hAnsi="ＭＳ 明朝" w:hint="eastAsia"/>
                <w:spacing w:val="-6"/>
                <w:sz w:val="20"/>
                <w:szCs w:val="20"/>
                <w:u w:val="single"/>
              </w:rPr>
              <w:t>入院治療を必要とする入所者のために</w:t>
            </w:r>
            <w:r w:rsidRPr="008B6FAC">
              <w:rPr>
                <w:rFonts w:ascii="ＭＳ 明朝" w:hAnsi="ＭＳ 明朝" w:hint="eastAsia"/>
                <w:spacing w:val="-6"/>
                <w:sz w:val="20"/>
                <w:szCs w:val="20"/>
              </w:rPr>
              <w:t>、あらかじめ、</w:t>
            </w:r>
            <w:r w:rsidRPr="008B6FAC">
              <w:rPr>
                <w:rFonts w:ascii="ＭＳ 明朝" w:hAnsi="ＭＳ 明朝" w:hint="eastAsia"/>
                <w:spacing w:val="-6"/>
                <w:sz w:val="20"/>
                <w:szCs w:val="20"/>
                <w:u w:val="single"/>
              </w:rPr>
              <w:t>医療機関との間に協力体制を整備して</w:t>
            </w:r>
            <w:r w:rsidRPr="008B6FAC">
              <w:rPr>
                <w:rFonts w:ascii="ＭＳ 明朝" w:hAnsi="ＭＳ 明朝" w:hint="eastAsia"/>
                <w:spacing w:val="-6"/>
                <w:sz w:val="20"/>
                <w:szCs w:val="20"/>
              </w:rPr>
              <w:t>おかなければならない。</w:t>
            </w:r>
          </w:p>
          <w:p w14:paraId="11198B98" w14:textId="77777777" w:rsidR="009C1E2B" w:rsidRPr="008B6FAC" w:rsidRDefault="009C1E2B" w:rsidP="00001E10">
            <w:pPr>
              <w:autoSpaceDN w:val="0"/>
              <w:spacing w:line="240" w:lineRule="exact"/>
              <w:rPr>
                <w:rFonts w:ascii="ＭＳ 明朝" w:hAnsi="ＭＳ 明朝"/>
                <w:spacing w:val="-6"/>
                <w:sz w:val="20"/>
                <w:szCs w:val="20"/>
                <w:u w:val="single"/>
              </w:rPr>
            </w:pPr>
          </w:p>
          <w:p w14:paraId="1C0D0D2E" w14:textId="77777777" w:rsidR="009C1E2B" w:rsidRPr="008B6FAC" w:rsidRDefault="009C1E2B" w:rsidP="00001E10">
            <w:pPr>
              <w:autoSpaceDN w:val="0"/>
              <w:spacing w:line="240" w:lineRule="exact"/>
              <w:rPr>
                <w:rFonts w:ascii="ＭＳ 明朝" w:hAnsi="ＭＳ 明朝"/>
                <w:spacing w:val="-6"/>
                <w:sz w:val="20"/>
                <w:szCs w:val="20"/>
                <w:u w:val="single"/>
              </w:rPr>
            </w:pPr>
          </w:p>
          <w:p w14:paraId="3BBF51B6" w14:textId="77777777" w:rsidR="009C1E2B" w:rsidRPr="008B6FAC" w:rsidRDefault="009C1E2B" w:rsidP="00001E10">
            <w:pPr>
              <w:autoSpaceDN w:val="0"/>
              <w:spacing w:line="240" w:lineRule="exact"/>
              <w:rPr>
                <w:rFonts w:ascii="ＭＳ 明朝" w:hAnsi="ＭＳ 明朝"/>
                <w:spacing w:val="-6"/>
                <w:sz w:val="20"/>
                <w:szCs w:val="20"/>
                <w:u w:val="single"/>
              </w:rPr>
            </w:pPr>
          </w:p>
          <w:p w14:paraId="35AE8F34" w14:textId="77777777" w:rsidR="009C1E2B" w:rsidRPr="008B6FAC" w:rsidRDefault="009C1E2B" w:rsidP="00001E10">
            <w:pPr>
              <w:autoSpaceDN w:val="0"/>
              <w:spacing w:line="240" w:lineRule="exact"/>
              <w:rPr>
                <w:rFonts w:ascii="ＭＳ 明朝" w:hAnsi="ＭＳ 明朝"/>
                <w:spacing w:val="-6"/>
                <w:sz w:val="20"/>
                <w:szCs w:val="20"/>
                <w:u w:val="single"/>
              </w:rPr>
            </w:pPr>
          </w:p>
          <w:p w14:paraId="04B8A0CD" w14:textId="77777777" w:rsidR="009C1E2B" w:rsidRPr="008B6FAC" w:rsidRDefault="009C1E2B" w:rsidP="00001E10">
            <w:pPr>
              <w:autoSpaceDN w:val="0"/>
              <w:spacing w:line="240" w:lineRule="exact"/>
              <w:rPr>
                <w:rFonts w:ascii="ＭＳ 明朝" w:hAnsi="ＭＳ 明朝"/>
                <w:spacing w:val="-6"/>
                <w:sz w:val="20"/>
                <w:szCs w:val="20"/>
                <w:u w:val="single"/>
              </w:rPr>
            </w:pPr>
          </w:p>
          <w:p w14:paraId="39FD82F5" w14:textId="77777777" w:rsidR="009C1E2B" w:rsidRPr="008B6FAC" w:rsidRDefault="009C1E2B" w:rsidP="00001E10">
            <w:pPr>
              <w:autoSpaceDN w:val="0"/>
              <w:spacing w:line="240" w:lineRule="exact"/>
              <w:rPr>
                <w:rFonts w:ascii="ＭＳ 明朝" w:hAnsi="ＭＳ 明朝"/>
                <w:spacing w:val="-6"/>
                <w:sz w:val="20"/>
                <w:szCs w:val="20"/>
                <w:u w:val="single"/>
              </w:rPr>
            </w:pPr>
          </w:p>
          <w:p w14:paraId="4D95CA78" w14:textId="77777777" w:rsidR="009C1E2B" w:rsidRPr="008B6FAC" w:rsidRDefault="009C1E2B" w:rsidP="00001E10">
            <w:pPr>
              <w:autoSpaceDN w:val="0"/>
              <w:spacing w:line="240" w:lineRule="exact"/>
              <w:rPr>
                <w:rFonts w:ascii="ＭＳ 明朝" w:hAnsi="ＭＳ 明朝"/>
                <w:spacing w:val="-6"/>
                <w:sz w:val="20"/>
                <w:szCs w:val="20"/>
                <w:u w:val="single"/>
              </w:rPr>
            </w:pPr>
          </w:p>
          <w:p w14:paraId="068532CB" w14:textId="77777777" w:rsidR="009C1E2B" w:rsidRPr="008B6FAC" w:rsidRDefault="009C1E2B" w:rsidP="00001E10">
            <w:pPr>
              <w:autoSpaceDN w:val="0"/>
              <w:spacing w:line="240" w:lineRule="exact"/>
              <w:rPr>
                <w:rFonts w:ascii="ＭＳ 明朝" w:hAnsi="ＭＳ 明朝"/>
                <w:spacing w:val="-6"/>
                <w:sz w:val="20"/>
                <w:szCs w:val="20"/>
                <w:u w:val="single"/>
              </w:rPr>
            </w:pPr>
          </w:p>
          <w:p w14:paraId="3EFA3704" w14:textId="77777777" w:rsidR="009C1E2B" w:rsidRPr="008B6FAC" w:rsidRDefault="009C1E2B" w:rsidP="00001E10">
            <w:pPr>
              <w:autoSpaceDN w:val="0"/>
              <w:spacing w:line="240" w:lineRule="exact"/>
              <w:rPr>
                <w:rFonts w:ascii="ＭＳ 明朝" w:hAnsi="ＭＳ 明朝"/>
                <w:spacing w:val="-6"/>
                <w:sz w:val="20"/>
                <w:szCs w:val="20"/>
                <w:u w:val="single"/>
              </w:rPr>
            </w:pPr>
          </w:p>
          <w:p w14:paraId="201D60CF" w14:textId="77777777" w:rsidR="009C1E2B" w:rsidRPr="008B6FAC" w:rsidRDefault="009C1E2B" w:rsidP="00001E10">
            <w:pPr>
              <w:autoSpaceDN w:val="0"/>
              <w:spacing w:line="240" w:lineRule="exact"/>
              <w:rPr>
                <w:rFonts w:ascii="ＭＳ 明朝" w:hAnsi="ＭＳ 明朝"/>
                <w:spacing w:val="-6"/>
                <w:sz w:val="20"/>
                <w:szCs w:val="20"/>
                <w:u w:val="single"/>
              </w:rPr>
            </w:pPr>
          </w:p>
          <w:p w14:paraId="22179C33" w14:textId="77777777" w:rsidR="009C1E2B" w:rsidRPr="008B6FAC" w:rsidRDefault="009C1E2B" w:rsidP="00001E10">
            <w:pPr>
              <w:autoSpaceDN w:val="0"/>
              <w:spacing w:line="240" w:lineRule="exact"/>
              <w:rPr>
                <w:rFonts w:ascii="ＭＳ 明朝" w:hAnsi="ＭＳ 明朝"/>
                <w:spacing w:val="-6"/>
                <w:sz w:val="20"/>
                <w:szCs w:val="20"/>
                <w:u w:val="single"/>
              </w:rPr>
            </w:pPr>
          </w:p>
          <w:p w14:paraId="7ED01070" w14:textId="77777777" w:rsidR="009C1E2B" w:rsidRPr="008B6FAC" w:rsidRDefault="009C1E2B" w:rsidP="00001E10">
            <w:pPr>
              <w:autoSpaceDN w:val="0"/>
              <w:spacing w:line="240" w:lineRule="exact"/>
              <w:rPr>
                <w:rFonts w:ascii="ＭＳ 明朝" w:hAnsi="ＭＳ 明朝"/>
                <w:spacing w:val="-6"/>
                <w:sz w:val="20"/>
                <w:szCs w:val="20"/>
                <w:u w:val="single"/>
              </w:rPr>
            </w:pPr>
          </w:p>
          <w:p w14:paraId="0F139692" w14:textId="77777777" w:rsidR="009C1E2B" w:rsidRPr="008B6FAC" w:rsidRDefault="009C1E2B" w:rsidP="00001E10">
            <w:pPr>
              <w:autoSpaceDN w:val="0"/>
              <w:spacing w:line="240" w:lineRule="exact"/>
              <w:rPr>
                <w:rFonts w:ascii="ＭＳ 明朝" w:hAnsi="ＭＳ 明朝"/>
                <w:spacing w:val="-6"/>
                <w:sz w:val="20"/>
                <w:szCs w:val="20"/>
                <w:u w:val="single"/>
              </w:rPr>
            </w:pPr>
          </w:p>
          <w:p w14:paraId="7D841881" w14:textId="77777777" w:rsidR="009C1E2B" w:rsidRPr="008B6FAC" w:rsidRDefault="009C1E2B" w:rsidP="00001E10">
            <w:pPr>
              <w:autoSpaceDN w:val="0"/>
              <w:spacing w:line="240" w:lineRule="exact"/>
              <w:rPr>
                <w:rFonts w:ascii="ＭＳ 明朝" w:hAnsi="ＭＳ 明朝"/>
                <w:spacing w:val="-6"/>
                <w:sz w:val="20"/>
                <w:szCs w:val="20"/>
                <w:u w:val="single"/>
              </w:rPr>
            </w:pPr>
          </w:p>
          <w:p w14:paraId="4FAD1947" w14:textId="77777777" w:rsidR="009C1E2B" w:rsidRPr="008B6FAC" w:rsidRDefault="009C1E2B" w:rsidP="00001E10">
            <w:pPr>
              <w:autoSpaceDN w:val="0"/>
              <w:spacing w:line="240" w:lineRule="exact"/>
              <w:rPr>
                <w:rFonts w:ascii="ＭＳ 明朝" w:hAnsi="ＭＳ 明朝"/>
                <w:spacing w:val="-6"/>
                <w:sz w:val="20"/>
                <w:szCs w:val="20"/>
                <w:u w:val="single"/>
              </w:rPr>
            </w:pPr>
          </w:p>
          <w:p w14:paraId="3EAFA1EB" w14:textId="77777777" w:rsidR="009C1E2B" w:rsidRPr="008B6FAC" w:rsidRDefault="009C1E2B" w:rsidP="00001E10">
            <w:pPr>
              <w:autoSpaceDN w:val="0"/>
              <w:spacing w:line="240" w:lineRule="exact"/>
              <w:rPr>
                <w:rFonts w:ascii="ＭＳ 明朝" w:hAnsi="ＭＳ 明朝"/>
                <w:spacing w:val="-6"/>
                <w:sz w:val="20"/>
                <w:szCs w:val="20"/>
                <w:u w:val="single"/>
              </w:rPr>
            </w:pPr>
          </w:p>
          <w:p w14:paraId="72E38823" w14:textId="77777777" w:rsidR="009C1E2B" w:rsidRPr="008B6FAC" w:rsidRDefault="009C1E2B" w:rsidP="00001E10">
            <w:pPr>
              <w:autoSpaceDN w:val="0"/>
              <w:spacing w:line="240" w:lineRule="exact"/>
              <w:rPr>
                <w:rFonts w:ascii="ＭＳ 明朝" w:hAnsi="ＭＳ 明朝"/>
                <w:spacing w:val="-6"/>
                <w:sz w:val="20"/>
                <w:szCs w:val="20"/>
                <w:u w:val="single"/>
              </w:rPr>
            </w:pPr>
          </w:p>
          <w:p w14:paraId="1DEAA9C4" w14:textId="77777777" w:rsidR="009C1E2B" w:rsidRPr="008B6FAC" w:rsidRDefault="009C1E2B" w:rsidP="00001E10">
            <w:pPr>
              <w:autoSpaceDN w:val="0"/>
              <w:spacing w:line="240" w:lineRule="exact"/>
              <w:rPr>
                <w:rFonts w:ascii="ＭＳ 明朝" w:hAnsi="ＭＳ 明朝"/>
                <w:spacing w:val="-6"/>
                <w:sz w:val="20"/>
                <w:szCs w:val="20"/>
                <w:u w:val="single"/>
              </w:rPr>
            </w:pPr>
          </w:p>
          <w:p w14:paraId="4E7F9234" w14:textId="77777777" w:rsidR="009C1E2B" w:rsidRPr="008B6FAC" w:rsidRDefault="009C1E2B" w:rsidP="00001E10">
            <w:pPr>
              <w:autoSpaceDN w:val="0"/>
              <w:spacing w:line="240" w:lineRule="exact"/>
              <w:rPr>
                <w:rFonts w:ascii="ＭＳ 明朝" w:hAnsi="ＭＳ 明朝"/>
                <w:spacing w:val="-6"/>
                <w:sz w:val="20"/>
                <w:szCs w:val="20"/>
                <w:u w:val="single"/>
              </w:rPr>
            </w:pPr>
          </w:p>
          <w:p w14:paraId="0F18B21B" w14:textId="77777777" w:rsidR="009C1E2B" w:rsidRPr="008B6FAC" w:rsidRDefault="009C1E2B" w:rsidP="00001E10">
            <w:pPr>
              <w:autoSpaceDN w:val="0"/>
              <w:spacing w:line="240" w:lineRule="exact"/>
              <w:rPr>
                <w:rFonts w:ascii="ＭＳ 明朝" w:hAnsi="ＭＳ 明朝"/>
                <w:spacing w:val="-6"/>
                <w:sz w:val="20"/>
                <w:szCs w:val="20"/>
                <w:u w:val="single"/>
              </w:rPr>
            </w:pPr>
          </w:p>
          <w:p w14:paraId="417567C9" w14:textId="77777777" w:rsidR="009C1E2B" w:rsidRPr="008B6FAC" w:rsidRDefault="009C1E2B" w:rsidP="00001E10">
            <w:pPr>
              <w:autoSpaceDN w:val="0"/>
              <w:spacing w:line="240" w:lineRule="exact"/>
              <w:rPr>
                <w:rFonts w:ascii="ＭＳ 明朝" w:hAnsi="ＭＳ 明朝"/>
                <w:spacing w:val="-6"/>
                <w:sz w:val="20"/>
                <w:szCs w:val="20"/>
                <w:u w:val="single"/>
              </w:rPr>
            </w:pPr>
          </w:p>
          <w:p w14:paraId="501B69C7" w14:textId="77777777" w:rsidR="009C1E2B" w:rsidRPr="008B6FAC" w:rsidRDefault="009C1E2B" w:rsidP="00001E10">
            <w:pPr>
              <w:autoSpaceDN w:val="0"/>
              <w:spacing w:line="240" w:lineRule="exact"/>
              <w:rPr>
                <w:rFonts w:ascii="ＭＳ 明朝" w:hAnsi="ＭＳ 明朝"/>
                <w:spacing w:val="-6"/>
                <w:sz w:val="20"/>
                <w:szCs w:val="20"/>
                <w:u w:val="single"/>
              </w:rPr>
            </w:pPr>
          </w:p>
          <w:p w14:paraId="46B5D660" w14:textId="77777777" w:rsidR="009C1E2B" w:rsidRPr="008B6FAC" w:rsidRDefault="009C1E2B" w:rsidP="00001E10">
            <w:pPr>
              <w:autoSpaceDN w:val="0"/>
              <w:spacing w:line="240" w:lineRule="exact"/>
              <w:rPr>
                <w:rFonts w:ascii="ＭＳ 明朝" w:hAnsi="ＭＳ 明朝"/>
                <w:spacing w:val="-6"/>
                <w:sz w:val="20"/>
                <w:szCs w:val="20"/>
                <w:u w:val="single"/>
              </w:rPr>
            </w:pPr>
          </w:p>
          <w:p w14:paraId="48EE0DF8" w14:textId="77777777" w:rsidR="009C1E2B" w:rsidRPr="008B6FAC" w:rsidRDefault="009C1E2B" w:rsidP="00001E10">
            <w:pPr>
              <w:autoSpaceDN w:val="0"/>
              <w:spacing w:line="240" w:lineRule="exact"/>
              <w:rPr>
                <w:rFonts w:ascii="ＭＳ 明朝" w:hAnsi="ＭＳ 明朝"/>
                <w:spacing w:val="-6"/>
                <w:sz w:val="20"/>
                <w:szCs w:val="20"/>
                <w:u w:val="single"/>
              </w:rPr>
            </w:pPr>
          </w:p>
          <w:p w14:paraId="6F9ACEEA" w14:textId="77777777" w:rsidR="009C1E2B" w:rsidRPr="008B6FAC" w:rsidRDefault="009C1E2B" w:rsidP="00001E10">
            <w:pPr>
              <w:autoSpaceDN w:val="0"/>
              <w:spacing w:line="240" w:lineRule="exact"/>
              <w:rPr>
                <w:rFonts w:ascii="ＭＳ 明朝" w:hAnsi="ＭＳ 明朝"/>
                <w:spacing w:val="-6"/>
                <w:sz w:val="20"/>
                <w:szCs w:val="20"/>
                <w:u w:val="single"/>
              </w:rPr>
            </w:pPr>
          </w:p>
          <w:p w14:paraId="2100CF76" w14:textId="77777777" w:rsidR="009C1E2B" w:rsidRPr="008B6FAC" w:rsidRDefault="009C1E2B" w:rsidP="00001E10">
            <w:pPr>
              <w:autoSpaceDN w:val="0"/>
              <w:spacing w:line="240" w:lineRule="exact"/>
              <w:rPr>
                <w:rFonts w:ascii="ＭＳ 明朝" w:hAnsi="ＭＳ 明朝"/>
                <w:spacing w:val="-6"/>
                <w:sz w:val="20"/>
                <w:szCs w:val="20"/>
                <w:u w:val="single"/>
              </w:rPr>
            </w:pPr>
          </w:p>
          <w:p w14:paraId="37239D70" w14:textId="77777777" w:rsidR="009C1E2B" w:rsidRPr="008B6FAC" w:rsidRDefault="009C1E2B" w:rsidP="00001E10">
            <w:pPr>
              <w:autoSpaceDN w:val="0"/>
              <w:spacing w:line="240" w:lineRule="exact"/>
              <w:rPr>
                <w:rFonts w:ascii="ＭＳ 明朝" w:hAnsi="ＭＳ 明朝"/>
                <w:spacing w:val="-6"/>
                <w:sz w:val="20"/>
                <w:szCs w:val="20"/>
                <w:u w:val="single"/>
              </w:rPr>
            </w:pPr>
          </w:p>
          <w:p w14:paraId="6C5B94AC" w14:textId="77777777" w:rsidR="009C1E2B" w:rsidRPr="008B6FAC" w:rsidRDefault="009C1E2B" w:rsidP="00001E10">
            <w:pPr>
              <w:autoSpaceDN w:val="0"/>
              <w:spacing w:line="240" w:lineRule="exact"/>
              <w:rPr>
                <w:rFonts w:ascii="ＭＳ 明朝" w:hAnsi="ＭＳ 明朝"/>
                <w:spacing w:val="-6"/>
                <w:sz w:val="20"/>
                <w:szCs w:val="20"/>
                <w:u w:val="single"/>
              </w:rPr>
            </w:pPr>
          </w:p>
          <w:p w14:paraId="1063732A" w14:textId="77777777" w:rsidR="009C1E2B" w:rsidRPr="008B6FAC" w:rsidRDefault="009C1E2B" w:rsidP="00001E10">
            <w:pPr>
              <w:autoSpaceDN w:val="0"/>
              <w:spacing w:line="240" w:lineRule="exact"/>
              <w:rPr>
                <w:rFonts w:ascii="ＭＳ 明朝" w:hAnsi="ＭＳ 明朝"/>
                <w:spacing w:val="-6"/>
                <w:sz w:val="20"/>
                <w:szCs w:val="20"/>
                <w:u w:val="single"/>
              </w:rPr>
            </w:pPr>
          </w:p>
          <w:p w14:paraId="5245BC4B" w14:textId="77777777" w:rsidR="009C1E2B" w:rsidRPr="008B6FAC" w:rsidRDefault="009C1E2B" w:rsidP="00001E10">
            <w:pPr>
              <w:autoSpaceDN w:val="0"/>
              <w:spacing w:line="240" w:lineRule="exact"/>
              <w:rPr>
                <w:rFonts w:ascii="ＭＳ 明朝" w:hAnsi="ＭＳ 明朝"/>
                <w:spacing w:val="-6"/>
                <w:sz w:val="20"/>
                <w:szCs w:val="20"/>
                <w:u w:val="single"/>
              </w:rPr>
            </w:pPr>
          </w:p>
          <w:p w14:paraId="58555F43" w14:textId="77777777" w:rsidR="009C1E2B" w:rsidRPr="008B6FAC" w:rsidRDefault="009C1E2B" w:rsidP="00001E10">
            <w:pPr>
              <w:autoSpaceDN w:val="0"/>
              <w:spacing w:line="240" w:lineRule="exact"/>
              <w:rPr>
                <w:rFonts w:ascii="ＭＳ 明朝" w:hAnsi="ＭＳ 明朝"/>
                <w:spacing w:val="-6"/>
                <w:sz w:val="20"/>
                <w:szCs w:val="20"/>
                <w:u w:val="single"/>
              </w:rPr>
            </w:pPr>
          </w:p>
          <w:p w14:paraId="502F60B0" w14:textId="0E0ED2EE" w:rsidR="009C1E2B" w:rsidRPr="008B6FAC" w:rsidRDefault="009C1E2B" w:rsidP="00001E10">
            <w:pPr>
              <w:autoSpaceDN w:val="0"/>
              <w:spacing w:line="240" w:lineRule="exact"/>
              <w:rPr>
                <w:rFonts w:ascii="ＭＳ 明朝" w:hAnsi="ＭＳ 明朝"/>
                <w:spacing w:val="-6"/>
                <w:sz w:val="20"/>
                <w:szCs w:val="20"/>
                <w:u w:val="single"/>
              </w:rPr>
            </w:pPr>
          </w:p>
          <w:p w14:paraId="69BE9ABF" w14:textId="77777777" w:rsidR="00594723" w:rsidRPr="008B6FAC" w:rsidRDefault="00594723" w:rsidP="00001E10">
            <w:pPr>
              <w:autoSpaceDN w:val="0"/>
              <w:spacing w:line="240" w:lineRule="exact"/>
              <w:rPr>
                <w:rFonts w:ascii="ＭＳ 明朝" w:hAnsi="ＭＳ 明朝"/>
                <w:spacing w:val="-6"/>
                <w:sz w:val="20"/>
                <w:szCs w:val="20"/>
                <w:u w:val="single"/>
              </w:rPr>
            </w:pPr>
          </w:p>
          <w:p w14:paraId="449D25D7" w14:textId="77777777" w:rsidR="009C1E2B" w:rsidRPr="008B6FAC" w:rsidRDefault="009C1E2B" w:rsidP="00001E10">
            <w:pPr>
              <w:autoSpaceDN w:val="0"/>
              <w:spacing w:line="240" w:lineRule="exact"/>
              <w:rPr>
                <w:rFonts w:ascii="ＭＳ 明朝" w:hAnsi="ＭＳ 明朝"/>
                <w:spacing w:val="-6"/>
                <w:sz w:val="20"/>
                <w:szCs w:val="20"/>
                <w:u w:val="single"/>
              </w:rPr>
            </w:pPr>
          </w:p>
          <w:p w14:paraId="5BC18424" w14:textId="77777777" w:rsidR="009C1E2B" w:rsidRPr="008B6FAC" w:rsidRDefault="009C1E2B" w:rsidP="00001E10">
            <w:pPr>
              <w:autoSpaceDN w:val="0"/>
              <w:spacing w:line="240" w:lineRule="exact"/>
              <w:rPr>
                <w:rFonts w:ascii="ＭＳ 明朝" w:hAnsi="ＭＳ 明朝"/>
                <w:spacing w:val="-6"/>
                <w:sz w:val="20"/>
                <w:szCs w:val="20"/>
                <w:u w:val="single"/>
              </w:rPr>
            </w:pPr>
          </w:p>
          <w:p w14:paraId="29F74D85" w14:textId="77777777" w:rsidR="009C1E2B" w:rsidRPr="008B6FAC" w:rsidRDefault="009C1E2B" w:rsidP="00001E10">
            <w:pPr>
              <w:autoSpaceDN w:val="0"/>
              <w:spacing w:line="240" w:lineRule="exact"/>
              <w:rPr>
                <w:rFonts w:ascii="ＭＳ 明朝" w:hAnsi="ＭＳ 明朝"/>
                <w:spacing w:val="-6"/>
                <w:sz w:val="20"/>
                <w:szCs w:val="20"/>
                <w:u w:val="single"/>
              </w:rPr>
            </w:pPr>
          </w:p>
          <w:p w14:paraId="0F65A523" w14:textId="77777777" w:rsidR="009C1E2B" w:rsidRPr="008B6FAC" w:rsidRDefault="009C1E2B" w:rsidP="00001E10">
            <w:pPr>
              <w:autoSpaceDN w:val="0"/>
              <w:spacing w:line="240" w:lineRule="exact"/>
              <w:rPr>
                <w:rFonts w:ascii="ＭＳ 明朝" w:hAnsi="ＭＳ 明朝"/>
                <w:spacing w:val="-6"/>
                <w:sz w:val="20"/>
                <w:szCs w:val="20"/>
              </w:rPr>
            </w:pPr>
          </w:p>
          <w:p w14:paraId="497CDD92" w14:textId="77777777" w:rsidR="009C1E2B" w:rsidRPr="008B6FAC" w:rsidRDefault="009C1E2B" w:rsidP="00001E10">
            <w:pPr>
              <w:autoSpaceDN w:val="0"/>
              <w:spacing w:line="240" w:lineRule="exact"/>
              <w:rPr>
                <w:rFonts w:ascii="ＭＳ 明朝" w:hAnsi="ＭＳ 明朝"/>
                <w:spacing w:val="-6"/>
                <w:sz w:val="20"/>
                <w:szCs w:val="20"/>
                <w:u w:val="single"/>
              </w:rPr>
            </w:pPr>
          </w:p>
          <w:p w14:paraId="564D0A2C" w14:textId="77777777" w:rsidR="009C1E2B" w:rsidRPr="008B6FAC" w:rsidRDefault="009C1E2B" w:rsidP="00001E10">
            <w:pPr>
              <w:autoSpaceDN w:val="0"/>
              <w:spacing w:line="240" w:lineRule="exact"/>
              <w:rPr>
                <w:rFonts w:ascii="ＭＳ 明朝" w:hAnsi="ＭＳ 明朝"/>
                <w:spacing w:val="-6"/>
                <w:sz w:val="20"/>
                <w:szCs w:val="20"/>
                <w:u w:val="single"/>
              </w:rPr>
            </w:pPr>
          </w:p>
          <w:p w14:paraId="648C158B" w14:textId="77777777" w:rsidR="009C1E2B" w:rsidRPr="008B6FAC" w:rsidRDefault="009C1E2B" w:rsidP="00001E10">
            <w:pPr>
              <w:autoSpaceDN w:val="0"/>
              <w:spacing w:line="240" w:lineRule="exact"/>
              <w:rPr>
                <w:rFonts w:ascii="ＭＳ 明朝" w:hAnsi="ＭＳ 明朝"/>
                <w:spacing w:val="-6"/>
                <w:sz w:val="20"/>
                <w:szCs w:val="20"/>
                <w:u w:val="single"/>
              </w:rPr>
            </w:pPr>
          </w:p>
          <w:p w14:paraId="6D237459" w14:textId="3CE2900F" w:rsidR="009C1E2B" w:rsidRPr="008B6FAC" w:rsidRDefault="009C1E2B" w:rsidP="00001E10">
            <w:pPr>
              <w:autoSpaceDN w:val="0"/>
              <w:spacing w:line="240" w:lineRule="exact"/>
              <w:rPr>
                <w:rFonts w:ascii="ＭＳ 明朝" w:hAnsi="ＭＳ 明朝"/>
                <w:spacing w:val="-6"/>
                <w:sz w:val="20"/>
                <w:szCs w:val="20"/>
                <w:u w:val="single"/>
              </w:rPr>
            </w:pPr>
          </w:p>
          <w:p w14:paraId="5ABD6FF5" w14:textId="307CE20C" w:rsidR="00ED0DB1" w:rsidRPr="008B6FAC" w:rsidRDefault="00ED0DB1" w:rsidP="00001E10">
            <w:pPr>
              <w:autoSpaceDN w:val="0"/>
              <w:spacing w:line="240" w:lineRule="exact"/>
              <w:rPr>
                <w:rFonts w:ascii="ＭＳ 明朝" w:hAnsi="ＭＳ 明朝"/>
                <w:spacing w:val="-6"/>
                <w:sz w:val="20"/>
                <w:szCs w:val="20"/>
                <w:u w:val="single"/>
              </w:rPr>
            </w:pPr>
          </w:p>
          <w:p w14:paraId="04336808" w14:textId="77777777" w:rsidR="009C1E2B" w:rsidRPr="008B6FAC" w:rsidRDefault="009C1E2B" w:rsidP="00001E10">
            <w:pPr>
              <w:autoSpaceDN w:val="0"/>
              <w:spacing w:line="240" w:lineRule="exact"/>
              <w:ind w:left="200" w:hangingChars="100" w:hanging="200"/>
              <w:rPr>
                <w:rFonts w:ascii="ＭＳ 明朝" w:hAnsi="ＭＳ 明朝"/>
                <w:spacing w:val="-6"/>
                <w:sz w:val="20"/>
                <w:szCs w:val="20"/>
              </w:rPr>
            </w:pPr>
            <w:r w:rsidRPr="008B6FAC">
              <w:rPr>
                <w:rFonts w:ascii="ＭＳ 明朝" w:hAnsi="ＭＳ 明朝" w:hint="eastAsia"/>
                <w:spacing w:val="-6"/>
                <w:sz w:val="20"/>
                <w:szCs w:val="20"/>
                <w:u w:val="single"/>
              </w:rPr>
              <w:t>２</w:t>
            </w:r>
            <w:r w:rsidRPr="008B6FAC">
              <w:rPr>
                <w:rFonts w:ascii="ＭＳ 明朝" w:hAnsi="ＭＳ 明朝" w:hint="eastAsia"/>
                <w:spacing w:val="-6"/>
                <w:sz w:val="20"/>
                <w:szCs w:val="20"/>
              </w:rPr>
              <w:t xml:space="preserve">　特別養護老人ホームは、あらかじめ、</w:t>
            </w:r>
            <w:r w:rsidRPr="008B6FAC">
              <w:rPr>
                <w:rFonts w:ascii="ＭＳ 明朝" w:hAnsi="ＭＳ 明朝" w:hint="eastAsia"/>
                <w:spacing w:val="-6"/>
                <w:sz w:val="20"/>
                <w:szCs w:val="20"/>
                <w:u w:val="single"/>
              </w:rPr>
              <w:t>歯科診療を行う医療機関との間に協力体制を整備して</w:t>
            </w:r>
            <w:r w:rsidRPr="008B6FAC">
              <w:rPr>
                <w:rFonts w:ascii="ＭＳ 明朝" w:hAnsi="ＭＳ 明朝" w:hint="eastAsia"/>
                <w:spacing w:val="-6"/>
                <w:sz w:val="20"/>
                <w:szCs w:val="20"/>
              </w:rPr>
              <w:t>おくよう努めなければならない。</w:t>
            </w:r>
          </w:p>
          <w:p w14:paraId="432AAB63" w14:textId="77777777" w:rsidR="009C1E2B" w:rsidRPr="008B6FAC" w:rsidRDefault="009C1E2B" w:rsidP="00001E10">
            <w:pPr>
              <w:autoSpaceDN w:val="0"/>
              <w:spacing w:line="240" w:lineRule="exact"/>
              <w:rPr>
                <w:rFonts w:ascii="ＭＳ 明朝" w:hAnsi="ＭＳ 明朝"/>
                <w:spacing w:val="-6"/>
                <w:sz w:val="20"/>
                <w:szCs w:val="20"/>
              </w:rPr>
            </w:pPr>
          </w:p>
          <w:p w14:paraId="56FDBC72"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第三十三条の二　（略）</w:t>
            </w:r>
          </w:p>
          <w:p w14:paraId="5F334631"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4D18AB67" w14:textId="77777777" w:rsidR="009C1E2B" w:rsidRPr="008B6FAC" w:rsidRDefault="009C1E2B" w:rsidP="00001E10">
            <w:pPr>
              <w:autoSpaceDN w:val="0"/>
              <w:spacing w:line="240" w:lineRule="exact"/>
              <w:rPr>
                <w:rFonts w:ascii="ＭＳ 明朝" w:hAnsi="ＭＳ 明朝"/>
                <w:spacing w:val="-6"/>
                <w:sz w:val="20"/>
                <w:szCs w:val="20"/>
              </w:rPr>
            </w:pPr>
          </w:p>
          <w:p w14:paraId="467473F2" w14:textId="77777777" w:rsidR="009C1E2B" w:rsidRPr="008B6FAC" w:rsidRDefault="009C1E2B" w:rsidP="00001E10">
            <w:pPr>
              <w:autoSpaceDN w:val="0"/>
              <w:spacing w:line="240" w:lineRule="exact"/>
              <w:rPr>
                <w:rFonts w:ascii="ＭＳ 明朝" w:hAnsi="ＭＳ 明朝"/>
                <w:spacing w:val="-6"/>
                <w:sz w:val="20"/>
                <w:szCs w:val="20"/>
              </w:rPr>
            </w:pPr>
          </w:p>
          <w:p w14:paraId="7C90E978" w14:textId="77777777" w:rsidR="009C1E2B" w:rsidRPr="008B6FAC" w:rsidRDefault="009C1E2B" w:rsidP="00001E10">
            <w:pPr>
              <w:autoSpaceDN w:val="0"/>
              <w:spacing w:line="240" w:lineRule="exact"/>
              <w:rPr>
                <w:rFonts w:ascii="ＭＳ 明朝" w:hAnsi="ＭＳ 明朝"/>
                <w:spacing w:val="-6"/>
                <w:sz w:val="20"/>
                <w:szCs w:val="20"/>
              </w:rPr>
            </w:pPr>
          </w:p>
          <w:p w14:paraId="5E59A9A3" w14:textId="77777777" w:rsidR="009C1E2B" w:rsidRPr="008B6FAC" w:rsidRDefault="009C1E2B" w:rsidP="00001E10">
            <w:pPr>
              <w:autoSpaceDN w:val="0"/>
              <w:spacing w:line="240" w:lineRule="exact"/>
              <w:rPr>
                <w:rFonts w:ascii="ＭＳ 明朝" w:hAnsi="ＭＳ 明朝"/>
                <w:spacing w:val="-6"/>
                <w:sz w:val="20"/>
                <w:szCs w:val="20"/>
              </w:rPr>
            </w:pPr>
          </w:p>
          <w:p w14:paraId="30CDB499" w14:textId="77777777" w:rsidR="009C1E2B" w:rsidRPr="008B6FAC" w:rsidRDefault="009C1E2B" w:rsidP="00001E10">
            <w:pPr>
              <w:autoSpaceDN w:val="0"/>
              <w:spacing w:line="240" w:lineRule="exact"/>
              <w:rPr>
                <w:rFonts w:ascii="ＭＳ 明朝" w:hAnsi="ＭＳ 明朝"/>
                <w:spacing w:val="-6"/>
                <w:sz w:val="20"/>
                <w:szCs w:val="20"/>
              </w:rPr>
            </w:pPr>
          </w:p>
          <w:p w14:paraId="5E961803" w14:textId="77777777" w:rsidR="009C1E2B" w:rsidRPr="008B6FAC" w:rsidRDefault="009C1E2B" w:rsidP="00001E10">
            <w:pPr>
              <w:autoSpaceDN w:val="0"/>
              <w:spacing w:line="240" w:lineRule="exact"/>
              <w:rPr>
                <w:rFonts w:ascii="ＭＳ 明朝" w:hAnsi="ＭＳ 明朝"/>
                <w:spacing w:val="-6"/>
                <w:sz w:val="20"/>
                <w:szCs w:val="20"/>
              </w:rPr>
            </w:pPr>
          </w:p>
          <w:p w14:paraId="3F242167" w14:textId="77777777" w:rsidR="009C1E2B" w:rsidRPr="008B6FAC" w:rsidRDefault="009C1E2B" w:rsidP="00001E10">
            <w:pPr>
              <w:autoSpaceDN w:val="0"/>
              <w:spacing w:line="240" w:lineRule="exact"/>
              <w:rPr>
                <w:rFonts w:ascii="ＭＳ 明朝" w:hAnsi="ＭＳ 明朝"/>
                <w:spacing w:val="-6"/>
                <w:sz w:val="20"/>
                <w:szCs w:val="20"/>
              </w:rPr>
            </w:pPr>
          </w:p>
          <w:p w14:paraId="68223EFD" w14:textId="77777777" w:rsidR="009C1E2B" w:rsidRPr="008B6FAC" w:rsidRDefault="009C1E2B" w:rsidP="00001E10">
            <w:pPr>
              <w:autoSpaceDN w:val="0"/>
              <w:spacing w:line="240" w:lineRule="exact"/>
              <w:rPr>
                <w:rFonts w:ascii="ＭＳ 明朝" w:hAnsi="ＭＳ 明朝"/>
                <w:spacing w:val="-6"/>
                <w:sz w:val="20"/>
                <w:szCs w:val="20"/>
              </w:rPr>
            </w:pPr>
          </w:p>
          <w:p w14:paraId="04D75032" w14:textId="77777777" w:rsidR="009C1E2B" w:rsidRPr="008B6FAC" w:rsidRDefault="009C1E2B" w:rsidP="00001E10">
            <w:pPr>
              <w:autoSpaceDN w:val="0"/>
              <w:spacing w:line="240" w:lineRule="exact"/>
              <w:rPr>
                <w:rFonts w:ascii="ＭＳ 明朝" w:hAnsi="ＭＳ 明朝"/>
                <w:spacing w:val="-6"/>
                <w:sz w:val="20"/>
                <w:szCs w:val="20"/>
              </w:rPr>
            </w:pPr>
          </w:p>
          <w:p w14:paraId="532C514D" w14:textId="77777777" w:rsidR="009C1E2B" w:rsidRPr="008B6FAC" w:rsidRDefault="009C1E2B" w:rsidP="00001E10">
            <w:pPr>
              <w:autoSpaceDN w:val="0"/>
              <w:spacing w:line="240" w:lineRule="exact"/>
              <w:rPr>
                <w:rFonts w:ascii="ＭＳ 明朝" w:hAnsi="ＭＳ 明朝"/>
                <w:spacing w:val="-6"/>
                <w:sz w:val="20"/>
                <w:szCs w:val="20"/>
              </w:rPr>
            </w:pPr>
          </w:p>
          <w:p w14:paraId="6637C738" w14:textId="77777777" w:rsidR="009C1E2B" w:rsidRPr="008B6FAC" w:rsidRDefault="009C1E2B" w:rsidP="00001E10">
            <w:pPr>
              <w:autoSpaceDN w:val="0"/>
              <w:spacing w:line="240" w:lineRule="exact"/>
              <w:rPr>
                <w:rFonts w:ascii="ＭＳ 明朝" w:hAnsi="ＭＳ 明朝"/>
                <w:spacing w:val="-6"/>
                <w:sz w:val="20"/>
                <w:szCs w:val="20"/>
              </w:rPr>
            </w:pPr>
          </w:p>
          <w:p w14:paraId="04E29DCB" w14:textId="77777777" w:rsidR="009C1E2B" w:rsidRPr="008B6FAC" w:rsidRDefault="009C1E2B" w:rsidP="00001E10">
            <w:pPr>
              <w:autoSpaceDN w:val="0"/>
              <w:spacing w:line="240" w:lineRule="exact"/>
              <w:rPr>
                <w:rFonts w:ascii="ＭＳ 明朝" w:hAnsi="ＭＳ 明朝"/>
                <w:spacing w:val="-6"/>
                <w:sz w:val="20"/>
                <w:szCs w:val="20"/>
              </w:rPr>
            </w:pPr>
          </w:p>
          <w:p w14:paraId="04CC1E2F" w14:textId="77777777" w:rsidR="009C1E2B" w:rsidRPr="008B6FAC" w:rsidRDefault="009C1E2B" w:rsidP="00001E10">
            <w:pPr>
              <w:autoSpaceDN w:val="0"/>
              <w:spacing w:line="240" w:lineRule="exact"/>
              <w:rPr>
                <w:rFonts w:ascii="ＭＳ 明朝" w:hAnsi="ＭＳ 明朝"/>
                <w:spacing w:val="-6"/>
                <w:sz w:val="20"/>
                <w:szCs w:val="20"/>
              </w:rPr>
            </w:pPr>
          </w:p>
          <w:p w14:paraId="25AEB5B6" w14:textId="77777777" w:rsidR="009C1E2B" w:rsidRPr="008B6FAC" w:rsidRDefault="009C1E2B" w:rsidP="00001E10">
            <w:pPr>
              <w:autoSpaceDN w:val="0"/>
              <w:spacing w:line="240" w:lineRule="exact"/>
              <w:rPr>
                <w:rFonts w:ascii="ＭＳ 明朝" w:hAnsi="ＭＳ 明朝"/>
                <w:spacing w:val="-6"/>
                <w:sz w:val="20"/>
                <w:szCs w:val="20"/>
              </w:rPr>
            </w:pPr>
          </w:p>
          <w:p w14:paraId="3A7DC948"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 xml:space="preserve">　　　第三章　（略）</w:t>
            </w:r>
          </w:p>
          <w:p w14:paraId="069F918C" w14:textId="55A10F56" w:rsidR="009C1E2B" w:rsidRPr="008B6FAC" w:rsidRDefault="009C1E2B" w:rsidP="00001E10">
            <w:pPr>
              <w:autoSpaceDN w:val="0"/>
              <w:spacing w:line="240" w:lineRule="exact"/>
              <w:rPr>
                <w:rFonts w:ascii="ＭＳ 明朝" w:hAnsi="ＭＳ 明朝"/>
                <w:spacing w:val="-6"/>
                <w:sz w:val="20"/>
                <w:szCs w:val="20"/>
              </w:rPr>
            </w:pPr>
          </w:p>
          <w:p w14:paraId="29853712" w14:textId="77777777" w:rsidR="00CD284A" w:rsidRPr="008B6FAC" w:rsidRDefault="00CD284A" w:rsidP="00CD284A">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（サービスの方針）</w:t>
            </w:r>
          </w:p>
          <w:p w14:paraId="769E686E" w14:textId="77777777" w:rsidR="00CD284A" w:rsidRPr="008B6FAC" w:rsidRDefault="00CD284A" w:rsidP="00CD284A">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第三十八条　（略）</w:t>
            </w:r>
          </w:p>
          <w:p w14:paraId="36193B53" w14:textId="77777777" w:rsidR="00CD284A" w:rsidRPr="008B6FAC" w:rsidRDefault="00CD284A" w:rsidP="00CD284A">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２―５　（略）</w:t>
            </w:r>
          </w:p>
          <w:p w14:paraId="0105A045" w14:textId="77777777" w:rsidR="00CD284A" w:rsidRPr="008B6FAC" w:rsidRDefault="00CD284A" w:rsidP="00CD284A">
            <w:pPr>
              <w:autoSpaceDN w:val="0"/>
              <w:spacing w:line="240" w:lineRule="exact"/>
              <w:ind w:left="194" w:hangingChars="97" w:hanging="194"/>
              <w:rPr>
                <w:rFonts w:ascii="ＭＳ 明朝" w:hAnsi="ＭＳ 明朝"/>
                <w:spacing w:val="-6"/>
                <w:sz w:val="20"/>
                <w:szCs w:val="20"/>
              </w:rPr>
            </w:pPr>
            <w:r w:rsidRPr="008B6FAC">
              <w:rPr>
                <w:rFonts w:ascii="ＭＳ 明朝" w:hAnsi="ＭＳ 明朝" w:hint="eastAsia"/>
                <w:spacing w:val="-6"/>
                <w:sz w:val="20"/>
                <w:szCs w:val="20"/>
              </w:rPr>
              <w:t>６　ユニット型特別養護老人ホームは、入居者へのサービスの提供に当たっては、その者又は他の入居者等の生命又は身体を保護するため緊急やむを得ない場合を除き、</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を行ってはならない。</w:t>
            </w:r>
          </w:p>
          <w:p w14:paraId="4FE2249F" w14:textId="77777777" w:rsidR="00CD284A" w:rsidRPr="008B6FAC" w:rsidRDefault="00CD284A" w:rsidP="00CD284A">
            <w:pPr>
              <w:autoSpaceDN w:val="0"/>
              <w:spacing w:line="240" w:lineRule="exact"/>
              <w:ind w:left="194" w:hangingChars="97" w:hanging="194"/>
              <w:rPr>
                <w:rFonts w:ascii="ＭＳ 明朝" w:hAnsi="ＭＳ 明朝"/>
                <w:spacing w:val="-6"/>
                <w:sz w:val="20"/>
                <w:szCs w:val="20"/>
              </w:rPr>
            </w:pPr>
            <w:r w:rsidRPr="008B6FAC">
              <w:rPr>
                <w:rFonts w:ascii="ＭＳ 明朝" w:hAnsi="ＭＳ 明朝" w:hint="eastAsia"/>
                <w:spacing w:val="-6"/>
                <w:sz w:val="20"/>
                <w:szCs w:val="20"/>
              </w:rPr>
              <w:t>７　ユニット型特別養護老人ホームは、前項の</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を行う場合には、その態様及び時間、その際の入居者の心身の状況並びに緊急やむを得ない理由を記録しなければならない。</w:t>
            </w:r>
          </w:p>
          <w:p w14:paraId="31A3D263" w14:textId="77777777" w:rsidR="00CD284A" w:rsidRPr="008B6FAC" w:rsidRDefault="00CD284A" w:rsidP="00CD284A">
            <w:pPr>
              <w:autoSpaceDN w:val="0"/>
              <w:spacing w:line="240" w:lineRule="exact"/>
              <w:ind w:left="194" w:hangingChars="97" w:hanging="194"/>
              <w:rPr>
                <w:rFonts w:ascii="ＭＳ 明朝" w:hAnsi="ＭＳ 明朝"/>
                <w:spacing w:val="-6"/>
                <w:sz w:val="20"/>
                <w:szCs w:val="20"/>
              </w:rPr>
            </w:pPr>
            <w:r w:rsidRPr="008B6FAC">
              <w:rPr>
                <w:rFonts w:ascii="ＭＳ 明朝" w:hAnsi="ＭＳ 明朝" w:hint="eastAsia"/>
                <w:spacing w:val="-6"/>
                <w:sz w:val="20"/>
                <w:szCs w:val="20"/>
              </w:rPr>
              <w:t>８　ユニット型特別養護老人ホームは、</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の適正化を図るため、次に掲げる措置を講じなければならない。</w:t>
            </w:r>
          </w:p>
          <w:p w14:paraId="74CAF11C" w14:textId="72DCA953" w:rsidR="00CD284A" w:rsidRPr="008B6FAC" w:rsidRDefault="00CD284A" w:rsidP="00CD284A">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一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の適正化のための対策を検討する委員会を三月に一回以上開催するとともに、その結果について、介護職員その他の従業者に周知徹底を図ること。</w:t>
            </w:r>
          </w:p>
          <w:p w14:paraId="2890B483" w14:textId="067D491B" w:rsidR="00CD284A" w:rsidRPr="008B6FAC" w:rsidRDefault="00CD284A" w:rsidP="00CD284A">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二　</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の適正化のための指針を整備すること。</w:t>
            </w:r>
          </w:p>
          <w:p w14:paraId="1ED62E23" w14:textId="623EBF93" w:rsidR="00CD284A" w:rsidRPr="008B6FAC" w:rsidRDefault="00CD284A" w:rsidP="00CD284A">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 xml:space="preserve">　三　介護職員その他の従業者に対し、</w:t>
            </w:r>
            <w:r w:rsidRPr="008B6FAC">
              <w:rPr>
                <w:rFonts w:ascii="ＭＳ 明朝" w:hAnsi="ＭＳ 明朝" w:hint="eastAsia"/>
                <w:spacing w:val="-6"/>
                <w:sz w:val="20"/>
                <w:szCs w:val="20"/>
                <w:u w:val="single"/>
              </w:rPr>
              <w:t>身体拘束等</w:t>
            </w:r>
            <w:r w:rsidRPr="008B6FAC">
              <w:rPr>
                <w:rFonts w:ascii="ＭＳ 明朝" w:hAnsi="ＭＳ 明朝" w:hint="eastAsia"/>
                <w:spacing w:val="-6"/>
                <w:sz w:val="20"/>
                <w:szCs w:val="20"/>
              </w:rPr>
              <w:t>の適正化のための研修を定期的に実施すること。</w:t>
            </w:r>
          </w:p>
          <w:p w14:paraId="1C4853E7" w14:textId="29490DF4" w:rsidR="00CD284A" w:rsidRPr="008B6FAC" w:rsidRDefault="00CD284A" w:rsidP="00CD284A">
            <w:pPr>
              <w:autoSpaceDN w:val="0"/>
              <w:spacing w:line="240" w:lineRule="exact"/>
              <w:ind w:left="400" w:hangingChars="200" w:hanging="400"/>
              <w:rPr>
                <w:rFonts w:ascii="ＭＳ 明朝" w:hAnsi="ＭＳ 明朝"/>
                <w:spacing w:val="-6"/>
                <w:sz w:val="20"/>
                <w:szCs w:val="20"/>
              </w:rPr>
            </w:pPr>
            <w:r w:rsidRPr="008B6FAC">
              <w:rPr>
                <w:rFonts w:ascii="ＭＳ 明朝" w:hAnsi="ＭＳ 明朝" w:hint="eastAsia"/>
                <w:spacing w:val="-6"/>
                <w:sz w:val="20"/>
                <w:szCs w:val="20"/>
              </w:rPr>
              <w:t>９・</w:t>
            </w:r>
            <w:r w:rsidR="00C1059F" w:rsidRPr="008B6FAC">
              <w:rPr>
                <w:rFonts w:ascii="ＭＳ 明朝" w:hAnsi="ＭＳ 明朝"/>
                <w:spacing w:val="-6"/>
                <w:sz w:val="20"/>
                <w:szCs w:val="20"/>
                <w:eastAsianLayout w:id="-1038954752" w:vert="1" w:vertCompress="1"/>
              </w:rPr>
              <w:t>10</w:t>
            </w:r>
            <w:r w:rsidR="00C1059F" w:rsidRPr="008B6FAC">
              <w:rPr>
                <w:rFonts w:ascii="ＭＳ 明朝" w:hAnsi="ＭＳ 明朝" w:hint="eastAsia"/>
                <w:spacing w:val="-6"/>
                <w:sz w:val="20"/>
                <w:szCs w:val="20"/>
              </w:rPr>
              <w:t xml:space="preserve">　（略）</w:t>
            </w:r>
          </w:p>
          <w:p w14:paraId="43040D34" w14:textId="77777777" w:rsidR="00CD284A" w:rsidRPr="008B6FAC" w:rsidRDefault="00CD284A" w:rsidP="00001E10">
            <w:pPr>
              <w:autoSpaceDN w:val="0"/>
              <w:spacing w:line="240" w:lineRule="exact"/>
              <w:rPr>
                <w:rFonts w:ascii="ＭＳ 明朝" w:hAnsi="ＭＳ 明朝"/>
                <w:spacing w:val="-6"/>
                <w:sz w:val="20"/>
                <w:szCs w:val="20"/>
              </w:rPr>
            </w:pPr>
          </w:p>
          <w:p w14:paraId="329F58CA"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（勤務体制の確保等）</w:t>
            </w:r>
          </w:p>
          <w:p w14:paraId="261E0850"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第四十二条</w:t>
            </w:r>
            <w:r w:rsidRPr="008B6FAC">
              <w:rPr>
                <w:rFonts w:ascii="ＭＳ 明朝" w:hAnsi="ＭＳ 明朝" w:cs="ＭＳ ゴシック" w:hint="eastAsia"/>
                <w:spacing w:val="-6"/>
                <w:kern w:val="0"/>
                <w:sz w:val="20"/>
                <w:szCs w:val="20"/>
              </w:rPr>
              <w:t xml:space="preserve">　（略）</w:t>
            </w:r>
          </w:p>
          <w:p w14:paraId="6931B11D" w14:textId="77777777" w:rsidR="009C1E2B" w:rsidRPr="008B6FAC" w:rsidRDefault="009C1E2B" w:rsidP="00001E10">
            <w:pPr>
              <w:autoSpaceDN w:val="0"/>
              <w:spacing w:line="240" w:lineRule="exact"/>
              <w:rPr>
                <w:rFonts w:ascii="ＭＳ 明朝" w:hAnsi="ＭＳ 明朝"/>
                <w:spacing w:val="-6"/>
                <w:sz w:val="20"/>
                <w:szCs w:val="20"/>
              </w:rPr>
            </w:pPr>
            <w:r w:rsidRPr="008B6FAC">
              <w:rPr>
                <w:rFonts w:ascii="ＭＳ 明朝" w:hAnsi="ＭＳ 明朝" w:hint="eastAsia"/>
                <w:spacing w:val="-6"/>
                <w:sz w:val="20"/>
                <w:szCs w:val="20"/>
              </w:rPr>
              <w:t>２―４　（略）</w:t>
            </w:r>
          </w:p>
          <w:p w14:paraId="32648D63" w14:textId="77777777" w:rsidR="009C1E2B" w:rsidRPr="008B6FAC" w:rsidRDefault="009C1E2B" w:rsidP="00001E10">
            <w:pPr>
              <w:autoSpaceDN w:val="0"/>
              <w:spacing w:line="240" w:lineRule="exact"/>
              <w:rPr>
                <w:rFonts w:ascii="ＭＳ 明朝" w:hAnsi="ＭＳ 明朝"/>
                <w:spacing w:val="-6"/>
                <w:sz w:val="20"/>
                <w:szCs w:val="20"/>
                <w:u w:val="single"/>
              </w:rPr>
            </w:pPr>
          </w:p>
          <w:p w14:paraId="5690DF5D" w14:textId="77777777" w:rsidR="009C1E2B" w:rsidRPr="008B6FAC" w:rsidRDefault="009C1E2B" w:rsidP="00001E10">
            <w:pPr>
              <w:autoSpaceDN w:val="0"/>
              <w:spacing w:line="240" w:lineRule="exact"/>
              <w:rPr>
                <w:rFonts w:ascii="ＭＳ 明朝" w:hAnsi="ＭＳ 明朝"/>
                <w:spacing w:val="-6"/>
                <w:sz w:val="20"/>
                <w:szCs w:val="20"/>
                <w:u w:val="single"/>
              </w:rPr>
            </w:pPr>
          </w:p>
          <w:p w14:paraId="0ED5C8CE" w14:textId="77777777" w:rsidR="009C1E2B" w:rsidRPr="008B6FAC" w:rsidRDefault="009C1E2B" w:rsidP="00001E10">
            <w:pPr>
              <w:autoSpaceDN w:val="0"/>
              <w:spacing w:line="240" w:lineRule="exact"/>
              <w:rPr>
                <w:rFonts w:ascii="ＭＳ 明朝" w:hAnsi="ＭＳ 明朝"/>
                <w:spacing w:val="-6"/>
                <w:sz w:val="20"/>
                <w:szCs w:val="20"/>
                <w:u w:val="single"/>
              </w:rPr>
            </w:pPr>
          </w:p>
          <w:p w14:paraId="3A854E65"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hint="eastAsia"/>
                <w:spacing w:val="-6"/>
                <w:sz w:val="20"/>
                <w:szCs w:val="20"/>
                <w:u w:val="single"/>
              </w:rPr>
              <w:t>５</w:t>
            </w:r>
            <w:r w:rsidRPr="008B6FAC">
              <w:rPr>
                <w:rFonts w:ascii="ＭＳ 明朝" w:hAnsi="ＭＳ 明朝" w:hint="eastAsia"/>
                <w:spacing w:val="-6"/>
                <w:sz w:val="20"/>
                <w:szCs w:val="20"/>
              </w:rPr>
              <w:t xml:space="preserve">　</w:t>
            </w:r>
            <w:r w:rsidRPr="008B6FAC">
              <w:rPr>
                <w:rFonts w:ascii="ＭＳ 明朝" w:hAnsi="ＭＳ 明朝" w:cs="ＭＳ ゴシック" w:hint="eastAsia"/>
                <w:spacing w:val="-6"/>
                <w:kern w:val="0"/>
                <w:sz w:val="20"/>
                <w:szCs w:val="20"/>
              </w:rPr>
              <w:t>（略）</w:t>
            </w:r>
          </w:p>
          <w:p w14:paraId="271D3E14"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27E34063"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5429D581"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hint="eastAsia"/>
                <w:spacing w:val="-6"/>
                <w:sz w:val="20"/>
                <w:szCs w:val="20"/>
              </w:rPr>
              <w:t>第四十四条　第四条から第七条まで、第九条、第十条、第十三条から第十五条まで、第十九条、第二十一条から第二十五条まで、第二十六条の二及び第二十八条から</w:t>
            </w:r>
            <w:r w:rsidRPr="008B6FAC">
              <w:rPr>
                <w:rFonts w:ascii="ＭＳ 明朝" w:hAnsi="ＭＳ 明朝" w:hint="eastAsia"/>
                <w:spacing w:val="-6"/>
                <w:sz w:val="20"/>
                <w:szCs w:val="20"/>
                <w:u w:val="single"/>
              </w:rPr>
              <w:t>第三十三条の二</w:t>
            </w:r>
            <w:r w:rsidRPr="008B6FAC">
              <w:rPr>
                <w:rFonts w:ascii="ＭＳ 明朝" w:hAnsi="ＭＳ 明朝" w:hint="eastAsia"/>
                <w:spacing w:val="-6"/>
                <w:sz w:val="20"/>
                <w:szCs w:val="20"/>
              </w:rPr>
              <w:t>までの規定は、ユニット型特別養護老人ホームについて準用する。この場合において、第十条第二項第三号中「第十六条第五項」とあるのは「第三十八条第七項」と、同項第四号中「第三十一条第二項」とあるのは「第四十四条において準用</w:t>
            </w:r>
            <w:r w:rsidRPr="008B6FAC">
              <w:rPr>
                <w:rFonts w:ascii="ＭＳ 明朝" w:hAnsi="ＭＳ 明朝" w:hint="eastAsia"/>
                <w:spacing w:val="-6"/>
                <w:sz w:val="20"/>
                <w:szCs w:val="20"/>
              </w:rPr>
              <w:lastRenderedPageBreak/>
              <w:t>する第三十一条第二項」と、同項第五号中「第三十三条第三項」とあるのは「第四十四条において準用する第三十三条第三項」と、第二十五条第二項中「この章」とあるのは、「第三章」と読み替えるものとする。</w:t>
            </w:r>
          </w:p>
          <w:p w14:paraId="63F090E6"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1EF3BBFF"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077FE375" w14:textId="77777777" w:rsidR="009C1E2B" w:rsidRPr="008B6FAC" w:rsidRDefault="009C1E2B" w:rsidP="00001E10">
            <w:pPr>
              <w:autoSpaceDN w:val="0"/>
              <w:spacing w:line="240" w:lineRule="exact"/>
              <w:ind w:left="200" w:hangingChars="100" w:hanging="200"/>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第五十条　第四条から第十条まで、第十三条から第十六条まで、第十八条から第三十一条まで、第三十三条</w:t>
            </w:r>
            <w:r w:rsidRPr="008B6FAC">
              <w:rPr>
                <w:rFonts w:ascii="ＭＳ 明朝" w:hAnsi="ＭＳ 明朝" w:cs="ＭＳ ゴシック" w:hint="eastAsia"/>
                <w:spacing w:val="-6"/>
                <w:kern w:val="0"/>
                <w:sz w:val="20"/>
                <w:szCs w:val="20"/>
                <w:u w:val="single"/>
              </w:rPr>
              <w:t>及び第三十三条の二</w:t>
            </w:r>
            <w:r w:rsidRPr="008B6FAC">
              <w:rPr>
                <w:rFonts w:ascii="ＭＳ 明朝" w:hAnsi="ＭＳ 明朝" w:cs="ＭＳ ゴシック" w:hint="eastAsia"/>
                <w:spacing w:val="-6"/>
                <w:kern w:val="0"/>
                <w:sz w:val="20"/>
                <w:szCs w:val="20"/>
              </w:rPr>
              <w:t>の規定は、地域密着型特別養護老人ホームについて準用する。この場合において、第十条第二項第三号中「第十六条第五項」とあるのは「第五十条において準用する第十六条第五項」と、同項第四号中「第三十一条第二項」とあるのは「第五十条において準用する第三十一条第二項」と、同項第五号中「第三十三条第三項」とあるのは「第五十条において準用する第三十三条第三項」と、第二十五条第二項中「この章」とあるのは「第四章」と読み替えるものとする。</w:t>
            </w:r>
          </w:p>
          <w:p w14:paraId="5045AD5C"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p w14:paraId="1C18828F"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r w:rsidRPr="008B6FAC">
              <w:rPr>
                <w:rFonts w:ascii="ＭＳ 明朝" w:hAnsi="ＭＳ 明朝" w:cs="ＭＳ ゴシック" w:hint="eastAsia"/>
                <w:spacing w:val="-6"/>
                <w:kern w:val="0"/>
                <w:sz w:val="20"/>
                <w:szCs w:val="20"/>
              </w:rPr>
              <w:t>（準用）</w:t>
            </w:r>
          </w:p>
          <w:p w14:paraId="73555D25" w14:textId="77777777" w:rsidR="009C1E2B" w:rsidRPr="008B6FAC" w:rsidRDefault="009C1E2B" w:rsidP="007C4F97">
            <w:pPr>
              <w:autoSpaceDN w:val="0"/>
              <w:spacing w:line="240" w:lineRule="exact"/>
              <w:ind w:left="200" w:hangingChars="100" w:hanging="200"/>
              <w:rPr>
                <w:rFonts w:ascii="ＭＳ 明朝" w:hAnsi="ＭＳ 明朝"/>
                <w:spacing w:val="-6"/>
                <w:sz w:val="20"/>
                <w:szCs w:val="20"/>
              </w:rPr>
            </w:pPr>
            <w:r w:rsidRPr="008B6FAC">
              <w:rPr>
                <w:rFonts w:ascii="ＭＳ 明朝" w:hAnsi="ＭＳ 明朝" w:cs="ＭＳ ゴシック" w:hint="eastAsia"/>
                <w:spacing w:val="-6"/>
                <w:kern w:val="0"/>
                <w:sz w:val="20"/>
                <w:szCs w:val="20"/>
              </w:rPr>
              <w:t>第五十四条　第四条から第七条まで、第九条、第十条、第十三条から第十五条まで、第十九条、第二十一条から第二十五条まで、第二十六条の二、第二十八条から第三十一条まで、第三十三条</w:t>
            </w:r>
            <w:r w:rsidRPr="008B6FAC">
              <w:rPr>
                <w:rFonts w:ascii="ＭＳ 明朝" w:hAnsi="ＭＳ 明朝" w:cs="ＭＳ ゴシック" w:hint="eastAsia"/>
                <w:spacing w:val="-6"/>
                <w:kern w:val="0"/>
                <w:sz w:val="20"/>
                <w:szCs w:val="20"/>
                <w:u w:val="single"/>
              </w:rPr>
              <w:t>、第三十三条の二</w:t>
            </w:r>
            <w:r w:rsidRPr="008B6FAC">
              <w:rPr>
                <w:rFonts w:ascii="ＭＳ 明朝" w:hAnsi="ＭＳ 明朝" w:cs="ＭＳ ゴシック" w:hint="eastAsia"/>
                <w:spacing w:val="-6"/>
                <w:kern w:val="0"/>
                <w:sz w:val="20"/>
                <w:szCs w:val="20"/>
              </w:rPr>
              <w:t>、第三十五条、第三十六条、第三十八条、第四十条から第四十三条まで及び第四十九条の規定は、ユニット型地域密着型特別養護老人ホームについて準用する。この場合において、第十条第二項第三号中「第十六条第五項」とあるのは「第五十四条において準用する第三十八条第七項」と、同項第四号中「第三十一条第二項」とあるのは「第五十四条において準用する第三十一条第二項」と、同項第五号中「第三十三条第三項」とあるのは「第五十四条において準用する第三十三条第三項」と、第二十五条第二項中「この章」とあるのは、「第五章」と読み替えるものとする。</w:t>
            </w:r>
          </w:p>
        </w:tc>
      </w:tr>
      <w:tr w:rsidR="009C1E2B" w:rsidRPr="008B6FAC" w14:paraId="03A69111" w14:textId="77777777" w:rsidTr="00001E10">
        <w:trPr>
          <w:trHeight w:val="80"/>
        </w:trPr>
        <w:tc>
          <w:tcPr>
            <w:tcW w:w="4524" w:type="dxa"/>
            <w:tcBorders>
              <w:top w:val="nil"/>
              <w:left w:val="single" w:sz="4" w:space="0" w:color="auto"/>
              <w:bottom w:val="single" w:sz="4" w:space="0" w:color="auto"/>
              <w:right w:val="single" w:sz="4" w:space="0" w:color="auto"/>
            </w:tcBorders>
            <w:textDirection w:val="lrTbV"/>
          </w:tcPr>
          <w:p w14:paraId="27FF5205" w14:textId="77777777" w:rsidR="009C1E2B" w:rsidRPr="008B6FAC" w:rsidRDefault="009C1E2B" w:rsidP="00001E10">
            <w:pPr>
              <w:autoSpaceDN w:val="0"/>
              <w:spacing w:line="240" w:lineRule="exact"/>
              <w:rPr>
                <w:rFonts w:ascii="ＭＳ 明朝" w:hAnsi="ＭＳ 明朝" w:cs="ＭＳ ゴシック"/>
                <w:spacing w:val="-6"/>
                <w:kern w:val="0"/>
                <w:sz w:val="20"/>
                <w:szCs w:val="20"/>
              </w:rPr>
            </w:pPr>
          </w:p>
        </w:tc>
        <w:tc>
          <w:tcPr>
            <w:tcW w:w="4524" w:type="dxa"/>
            <w:tcBorders>
              <w:top w:val="nil"/>
              <w:left w:val="single" w:sz="4" w:space="0" w:color="auto"/>
              <w:bottom w:val="single" w:sz="4" w:space="0" w:color="auto"/>
              <w:right w:val="single" w:sz="4" w:space="0" w:color="auto"/>
            </w:tcBorders>
            <w:textDirection w:val="lrTbV"/>
          </w:tcPr>
          <w:p w14:paraId="08FA4144" w14:textId="77777777" w:rsidR="009C1E2B" w:rsidRPr="008B6FAC" w:rsidRDefault="009C1E2B" w:rsidP="00001E10">
            <w:pPr>
              <w:autoSpaceDN w:val="0"/>
              <w:spacing w:line="240" w:lineRule="exact"/>
              <w:rPr>
                <w:rFonts w:ascii="ＭＳ 明朝" w:hAnsi="ＭＳ 明朝"/>
                <w:spacing w:val="-6"/>
                <w:sz w:val="20"/>
                <w:szCs w:val="20"/>
              </w:rPr>
            </w:pPr>
          </w:p>
        </w:tc>
      </w:tr>
    </w:tbl>
    <w:p w14:paraId="4EA1678B" w14:textId="3F895018" w:rsidR="00D818C3" w:rsidRPr="008B6FAC" w:rsidRDefault="00D818C3" w:rsidP="00D818C3">
      <w:pPr>
        <w:autoSpaceDN w:val="0"/>
        <w:spacing w:beforeLines="50" w:before="182"/>
        <w:ind w:firstLineChars="300" w:firstLine="756"/>
        <w:rPr>
          <w:rFonts w:ascii="ＭＳ 明朝" w:hAnsi="ＭＳ 明朝"/>
        </w:rPr>
      </w:pPr>
      <w:r w:rsidRPr="008B6FAC">
        <w:rPr>
          <w:rFonts w:ascii="ＭＳ 明朝" w:hAnsi="ＭＳ 明朝" w:hint="eastAsia"/>
        </w:rPr>
        <w:t>附　則</w:t>
      </w:r>
    </w:p>
    <w:p w14:paraId="210E2B3F"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（施行期日）</w:t>
      </w:r>
    </w:p>
    <w:p w14:paraId="379DCB02" w14:textId="2CD9A759" w:rsidR="00D818C3" w:rsidRPr="008B6FAC" w:rsidRDefault="00D818C3" w:rsidP="00D818C3">
      <w:pPr>
        <w:autoSpaceDN w:val="0"/>
        <w:ind w:left="252" w:right="-2" w:hangingChars="100" w:hanging="252"/>
        <w:rPr>
          <w:rFonts w:ascii="ＭＳ 明朝" w:hAnsi="ＭＳ 明朝"/>
        </w:rPr>
      </w:pPr>
      <w:r w:rsidRPr="008B6FAC">
        <w:rPr>
          <w:rFonts w:ascii="ＭＳ 明朝" w:hAnsi="ＭＳ 明朝" w:hint="eastAsia"/>
        </w:rPr>
        <w:t>１　この条例は、令和六年四月一日から施行する。ただし、第一条、第</w:t>
      </w:r>
      <w:r w:rsidR="00214B03" w:rsidRPr="008B6FAC">
        <w:rPr>
          <w:rFonts w:ascii="ＭＳ 明朝" w:hAnsi="ＭＳ 明朝" w:hint="eastAsia"/>
        </w:rPr>
        <w:t>六</w:t>
      </w:r>
      <w:r w:rsidRPr="008B6FAC">
        <w:rPr>
          <w:rFonts w:ascii="ＭＳ 明朝" w:hAnsi="ＭＳ 明朝" w:hint="eastAsia"/>
        </w:rPr>
        <w:t>条、第</w:t>
      </w:r>
      <w:r w:rsidR="00214B03" w:rsidRPr="008B6FAC">
        <w:rPr>
          <w:rFonts w:ascii="ＭＳ 明朝" w:hAnsi="ＭＳ 明朝" w:hint="eastAsia"/>
        </w:rPr>
        <w:t>十</w:t>
      </w:r>
      <w:r w:rsidRPr="008B6FAC">
        <w:rPr>
          <w:rFonts w:ascii="ＭＳ 明朝" w:hAnsi="ＭＳ 明朝" w:hint="eastAsia"/>
        </w:rPr>
        <w:t>条、第</w:t>
      </w:r>
      <w:r w:rsidR="0092186A" w:rsidRPr="008B6FAC">
        <w:rPr>
          <w:rFonts w:ascii="ＭＳ 明朝" w:hAnsi="ＭＳ 明朝" w:hint="eastAsia"/>
        </w:rPr>
        <w:t>十</w:t>
      </w:r>
      <w:r w:rsidR="00214B03" w:rsidRPr="008B6FAC">
        <w:rPr>
          <w:rFonts w:ascii="ＭＳ 明朝" w:hAnsi="ＭＳ 明朝" w:hint="eastAsia"/>
        </w:rPr>
        <w:t>四</w:t>
      </w:r>
      <w:r w:rsidRPr="008B6FAC">
        <w:rPr>
          <w:rFonts w:ascii="ＭＳ 明朝" w:hAnsi="ＭＳ 明朝" w:hint="eastAsia"/>
        </w:rPr>
        <w:t>条</w:t>
      </w:r>
      <w:r w:rsidR="0092186A" w:rsidRPr="008B6FAC">
        <w:rPr>
          <w:rFonts w:ascii="ＭＳ 明朝" w:hAnsi="ＭＳ 明朝" w:hint="eastAsia"/>
        </w:rPr>
        <w:t>、</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七</w:t>
      </w:r>
      <w:r w:rsidRPr="008B6FAC">
        <w:rPr>
          <w:rFonts w:ascii="ＭＳ 明朝" w:hAnsi="ＭＳ 明朝" w:hint="eastAsia"/>
        </w:rPr>
        <w:t>条</w:t>
      </w:r>
      <w:r w:rsidR="0092186A" w:rsidRPr="008B6FAC">
        <w:rPr>
          <w:rFonts w:ascii="ＭＳ 明朝" w:hAnsi="ＭＳ 明朝" w:hint="eastAsia"/>
        </w:rPr>
        <w:t>、第</w:t>
      </w:r>
      <w:r w:rsidR="00214B03" w:rsidRPr="008B6FAC">
        <w:rPr>
          <w:rFonts w:ascii="ＭＳ 明朝" w:hAnsi="ＭＳ 明朝" w:hint="eastAsia"/>
        </w:rPr>
        <w:t>二十</w:t>
      </w:r>
      <w:r w:rsidR="0092186A" w:rsidRPr="008B6FAC">
        <w:rPr>
          <w:rFonts w:ascii="ＭＳ 明朝" w:hAnsi="ＭＳ 明朝" w:hint="eastAsia"/>
        </w:rPr>
        <w:t>条及び第</w:t>
      </w:r>
      <w:r w:rsidR="00214B03" w:rsidRPr="008B6FAC">
        <w:rPr>
          <w:rFonts w:ascii="ＭＳ 明朝" w:hAnsi="ＭＳ 明朝" w:hint="eastAsia"/>
        </w:rPr>
        <w:t>二十三</w:t>
      </w:r>
      <w:r w:rsidR="0092186A" w:rsidRPr="008B6FAC">
        <w:rPr>
          <w:rFonts w:ascii="ＭＳ 明朝" w:hAnsi="ＭＳ 明朝" w:hint="eastAsia"/>
        </w:rPr>
        <w:t>条</w:t>
      </w:r>
      <w:r w:rsidR="009263F6" w:rsidRPr="008B6FAC">
        <w:rPr>
          <w:rFonts w:ascii="ＭＳ 明朝" w:hAnsi="ＭＳ 明朝" w:hint="eastAsia"/>
        </w:rPr>
        <w:t>の規定</w:t>
      </w:r>
      <w:r w:rsidRPr="008B6FAC">
        <w:rPr>
          <w:rFonts w:ascii="ＭＳ 明朝" w:hAnsi="ＭＳ 明朝" w:hint="eastAsia"/>
        </w:rPr>
        <w:t>は公布の日から、第</w:t>
      </w:r>
      <w:r w:rsidR="00214B03" w:rsidRPr="008B6FAC">
        <w:rPr>
          <w:rFonts w:ascii="ＭＳ 明朝" w:hAnsi="ＭＳ 明朝" w:hint="eastAsia"/>
        </w:rPr>
        <w:t>八</w:t>
      </w:r>
      <w:r w:rsidRPr="008B6FAC">
        <w:rPr>
          <w:rFonts w:ascii="ＭＳ 明朝" w:hAnsi="ＭＳ 明朝" w:hint="eastAsia"/>
        </w:rPr>
        <w:t>条</w:t>
      </w:r>
      <w:r w:rsidR="0092186A" w:rsidRPr="008B6FAC">
        <w:rPr>
          <w:rFonts w:ascii="ＭＳ 明朝" w:hAnsi="ＭＳ 明朝" w:hint="eastAsia"/>
        </w:rPr>
        <w:t>及び</w:t>
      </w:r>
      <w:r w:rsidRPr="008B6FAC">
        <w:rPr>
          <w:rFonts w:ascii="ＭＳ 明朝" w:hAnsi="ＭＳ 明朝" w:hint="eastAsia"/>
        </w:rPr>
        <w:t>第</w:t>
      </w:r>
      <w:r w:rsidR="0092186A" w:rsidRPr="008B6FAC">
        <w:rPr>
          <w:rFonts w:ascii="ＭＳ 明朝" w:hAnsi="ＭＳ 明朝" w:hint="eastAsia"/>
        </w:rPr>
        <w:t>十</w:t>
      </w:r>
      <w:r w:rsidR="00214B03" w:rsidRPr="008B6FAC">
        <w:rPr>
          <w:rFonts w:ascii="ＭＳ 明朝" w:hAnsi="ＭＳ 明朝" w:hint="eastAsia"/>
        </w:rPr>
        <w:t>二</w:t>
      </w:r>
      <w:r w:rsidRPr="008B6FAC">
        <w:rPr>
          <w:rFonts w:ascii="ＭＳ 明朝" w:hAnsi="ＭＳ 明朝" w:hint="eastAsia"/>
        </w:rPr>
        <w:t>条の規定は同年六月一日から</w:t>
      </w:r>
      <w:r w:rsidR="00214B03" w:rsidRPr="008B6FAC">
        <w:rPr>
          <w:rFonts w:ascii="ＭＳ 明朝" w:hAnsi="ＭＳ 明朝" w:hint="eastAsia"/>
        </w:rPr>
        <w:t>、第三条、第九条、第十三条、第十六条、第十九条及び第二十二条の規定は令和七年四月一日から</w:t>
      </w:r>
      <w:r w:rsidRPr="008B6FAC">
        <w:rPr>
          <w:rFonts w:ascii="ＭＳ 明朝" w:hAnsi="ＭＳ 明朝" w:hint="eastAsia"/>
        </w:rPr>
        <w:t>施行する。</w:t>
      </w:r>
    </w:p>
    <w:p w14:paraId="1794B626" w14:textId="77777777" w:rsidR="00D818C3" w:rsidRPr="008B6FAC" w:rsidRDefault="00D818C3" w:rsidP="00D818C3">
      <w:pPr>
        <w:autoSpaceDN w:val="0"/>
        <w:ind w:right="-2"/>
        <w:rPr>
          <w:rFonts w:ascii="ＭＳ 明朝" w:hAnsi="ＭＳ 明朝"/>
        </w:rPr>
      </w:pPr>
      <w:r w:rsidRPr="008B6FAC">
        <w:rPr>
          <w:rFonts w:ascii="ＭＳ 明朝" w:hAnsi="ＭＳ 明朝" w:hint="eastAsia"/>
        </w:rPr>
        <w:t>（協力医療機関との連携に関する経過措置）</w:t>
      </w:r>
    </w:p>
    <w:p w14:paraId="77F10868" w14:textId="75402509" w:rsidR="00D818C3" w:rsidRPr="008B6FAC" w:rsidRDefault="0052520E" w:rsidP="002D0A99">
      <w:pPr>
        <w:autoSpaceDN w:val="0"/>
        <w:ind w:left="252" w:hangingChars="100" w:hanging="252"/>
        <w:rPr>
          <w:rFonts w:ascii="ＭＳ 明朝" w:hAnsi="ＭＳ 明朝"/>
        </w:rPr>
      </w:pPr>
      <w:r w:rsidRPr="008B6FAC">
        <w:rPr>
          <w:rFonts w:ascii="ＭＳ 明朝" w:hAnsi="ＭＳ 明朝" w:hint="eastAsia"/>
        </w:rPr>
        <w:t>２</w:t>
      </w:r>
      <w:r w:rsidR="00D818C3" w:rsidRPr="008B6FAC">
        <w:rPr>
          <w:rFonts w:ascii="ＭＳ 明朝" w:hAnsi="ＭＳ 明朝"/>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から令和九年三月三十一日までの間における第</w:t>
      </w:r>
      <w:r w:rsidR="00265CA9" w:rsidRPr="008B6FAC">
        <w:rPr>
          <w:rFonts w:ascii="ＭＳ 明朝" w:hAnsi="ＭＳ 明朝" w:hint="eastAsia"/>
        </w:rPr>
        <w:t>四</w:t>
      </w:r>
      <w:r w:rsidR="00D818C3" w:rsidRPr="008B6FAC">
        <w:rPr>
          <w:rFonts w:ascii="ＭＳ 明朝" w:hAnsi="ＭＳ 明朝" w:hint="eastAsia"/>
        </w:rPr>
        <w:t>条の規定による改正後の</w:t>
      </w:r>
      <w:r w:rsidR="00D818C3" w:rsidRPr="008B6FAC">
        <w:rPr>
          <w:rFonts w:ascii="ＭＳ 明朝" w:hAnsi="ＭＳ 明朝" w:cs="ＭＳ 明朝" w:hint="eastAsia"/>
          <w:kern w:val="0"/>
          <w:szCs w:val="21"/>
        </w:rPr>
        <w:t>大阪府養護老人ホームの設備及び運営に関する基準を定める条例</w:t>
      </w:r>
      <w:r w:rsidR="00D818C3" w:rsidRPr="008B6FAC">
        <w:rPr>
          <w:rFonts w:ascii="ＭＳ 明朝" w:hAnsi="ＭＳ 明朝" w:hint="eastAsia"/>
        </w:rPr>
        <w:t>第二十六条第</w:t>
      </w:r>
      <w:r w:rsidR="00C873FA" w:rsidRPr="008B6FAC">
        <w:rPr>
          <w:rFonts w:ascii="ＭＳ 明朝" w:hAnsi="ＭＳ 明朝" w:hint="eastAsia"/>
        </w:rPr>
        <w:t>二</w:t>
      </w:r>
      <w:r w:rsidR="00D818C3" w:rsidRPr="008B6FAC">
        <w:rPr>
          <w:rFonts w:ascii="ＭＳ 明朝" w:hAnsi="ＭＳ 明朝" w:hint="eastAsia"/>
        </w:rPr>
        <w:t>項、</w:t>
      </w:r>
      <w:r w:rsidR="002D0A99" w:rsidRPr="008B6FAC">
        <w:rPr>
          <w:rFonts w:ascii="ＭＳ 明朝" w:hAnsi="ＭＳ 明朝" w:hint="eastAsia"/>
        </w:rPr>
        <w:t>第</w:t>
      </w:r>
      <w:r w:rsidR="00265CA9" w:rsidRPr="008B6FAC">
        <w:rPr>
          <w:rFonts w:ascii="ＭＳ 明朝" w:hAnsi="ＭＳ 明朝" w:hint="eastAsia"/>
        </w:rPr>
        <w:t>五</w:t>
      </w:r>
      <w:r w:rsidR="002D0A99" w:rsidRPr="008B6FAC">
        <w:rPr>
          <w:rFonts w:ascii="ＭＳ 明朝" w:hAnsi="ＭＳ 明朝" w:hint="eastAsia"/>
        </w:rPr>
        <w:t>条の規定による改正後の大阪府特別養護老人ホームの設備及び運営に関する基準を定める条例（以下「新特別養護老人ホーム基準条例」という。）</w:t>
      </w:r>
      <w:r w:rsidR="0042472E" w:rsidRPr="008B6FAC">
        <w:rPr>
          <w:rFonts w:ascii="ＭＳ 明朝" w:hAnsi="ＭＳ 明朝" w:hint="eastAsia"/>
        </w:rPr>
        <w:t>第</w:t>
      </w:r>
      <w:r w:rsidR="00D818C3" w:rsidRPr="008B6FAC">
        <w:rPr>
          <w:rFonts w:ascii="ＭＳ 明朝" w:hAnsi="ＭＳ 明朝" w:hint="eastAsia"/>
        </w:rPr>
        <w:t>二十九条第</w:t>
      </w:r>
      <w:r w:rsidR="00C873FA" w:rsidRPr="008B6FAC">
        <w:rPr>
          <w:rFonts w:ascii="ＭＳ 明朝" w:hAnsi="ＭＳ 明朝" w:hint="eastAsia"/>
        </w:rPr>
        <w:t>二</w:t>
      </w:r>
      <w:r w:rsidR="00D818C3" w:rsidRPr="008B6FAC">
        <w:rPr>
          <w:rFonts w:ascii="ＭＳ 明朝" w:hAnsi="ＭＳ 明朝" w:hint="eastAsia"/>
        </w:rPr>
        <w:t>項（新特別養護老人ホーム基準条例第四十四条、第五十条、第五十四条及び附則第二十五項において準用する場合を含む。）、</w:t>
      </w:r>
      <w:r w:rsidR="001903B5" w:rsidRPr="008B6FAC">
        <w:rPr>
          <w:rFonts w:ascii="ＭＳ 明朝" w:hAnsi="ＭＳ 明朝" w:hint="eastAsia"/>
        </w:rPr>
        <w:lastRenderedPageBreak/>
        <w:t>第十五条の規定による改正後の大阪府指定介護老人福祉施設の人員、設備及び運営に関する基準を定める条例（以下「新指定介護老人福祉施設基準条例」という。）第三十五条第二項</w:t>
      </w:r>
      <w:r w:rsidR="00D818C3" w:rsidRPr="008B6FAC">
        <w:rPr>
          <w:rFonts w:ascii="ＭＳ 明朝" w:hAnsi="ＭＳ 明朝" w:hint="eastAsia"/>
        </w:rPr>
        <w:t>（新指定介護老人福祉施設基準条例第五十六条において準用する場合を含む。）、</w:t>
      </w:r>
      <w:r w:rsidR="00BB47C9" w:rsidRPr="008B6FAC">
        <w:rPr>
          <w:rFonts w:ascii="ＭＳ 明朝" w:hAnsi="ＭＳ 明朝" w:hint="eastAsia"/>
        </w:rPr>
        <w:t>第十八条の規定による改正後の大阪府介護老人保健施設の人員、施設及び設備並びに運営に関する基準を定める条例（以下「新介護老人保健施設基準条例」という。）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項（新介護老人保健施設基準条例第五十五条において準用する場合を含む。）及び</w:t>
      </w:r>
      <w:r w:rsidR="00BB47C9" w:rsidRPr="008B6FAC">
        <w:rPr>
          <w:rFonts w:ascii="ＭＳ 明朝" w:hAnsi="ＭＳ 明朝" w:hint="eastAsia"/>
        </w:rPr>
        <w:t>第二十一条の規定による改正後の大阪府介護医療院の人員、施設及び設備並びに運営に関する基準を定める条例（以下「新介護医療院基準条例」という。）</w:t>
      </w:r>
      <w:r w:rsidR="00D818C3" w:rsidRPr="008B6FAC">
        <w:rPr>
          <w:rFonts w:ascii="ＭＳ 明朝" w:hAnsi="ＭＳ 明朝" w:hint="eastAsia"/>
        </w:rPr>
        <w:t>第三十四条第</w:t>
      </w:r>
      <w:r w:rsidR="00E42465" w:rsidRPr="008B6FAC">
        <w:rPr>
          <w:rFonts w:ascii="ＭＳ 明朝" w:hAnsi="ＭＳ 明朝" w:hint="eastAsia"/>
        </w:rPr>
        <w:t>二</w:t>
      </w:r>
      <w:r w:rsidR="00D818C3" w:rsidRPr="008B6FAC">
        <w:rPr>
          <w:rFonts w:ascii="ＭＳ 明朝" w:hAnsi="ＭＳ 明朝" w:hint="eastAsia"/>
        </w:rPr>
        <w:t>項（新介護医療院基準条例第五十五条において準用する場合を含む。）の規定の適用については、これらの規定中「定めなければ」とあるのは、「定め</w:t>
      </w:r>
      <w:r w:rsidR="004F1AE4" w:rsidRPr="008B6FAC">
        <w:rPr>
          <w:rFonts w:ascii="ＭＳ 明朝" w:hAnsi="ＭＳ 明朝" w:hint="eastAsia"/>
        </w:rPr>
        <w:t>る</w:t>
      </w:r>
      <w:r w:rsidR="00D818C3" w:rsidRPr="008B6FAC">
        <w:rPr>
          <w:rFonts w:ascii="ＭＳ 明朝" w:hAnsi="ＭＳ 明朝" w:hint="eastAsia"/>
        </w:rPr>
        <w:t>よう努めなければ」とする。</w:t>
      </w:r>
    </w:p>
    <w:p w14:paraId="74DC864C" w14:textId="77777777" w:rsidR="00D818C3" w:rsidRPr="008B6FAC" w:rsidRDefault="00D818C3" w:rsidP="00D818C3">
      <w:pPr>
        <w:autoSpaceDN w:val="0"/>
        <w:ind w:right="-2"/>
        <w:rPr>
          <w:rFonts w:ascii="ＭＳ 明朝" w:hAnsi="ＭＳ 明朝"/>
        </w:rPr>
      </w:pPr>
      <w:r w:rsidRPr="008B6FAC">
        <w:rPr>
          <w:rFonts w:ascii="ＭＳ 明朝" w:hAnsi="ＭＳ 明朝"/>
        </w:rPr>
        <w:t>（</w:t>
      </w:r>
      <w:r w:rsidRPr="008B6FAC">
        <w:rPr>
          <w:rFonts w:ascii="ＭＳ 明朝" w:hAnsi="ＭＳ 明朝" w:hint="eastAsia"/>
        </w:rPr>
        <w:t>入所者等</w:t>
      </w:r>
      <w:r w:rsidRPr="008B6FAC">
        <w:rPr>
          <w:rFonts w:ascii="ＭＳ 明朝" w:hAnsi="ＭＳ 明朝"/>
        </w:rPr>
        <w:t>の安全</w:t>
      </w:r>
      <w:r w:rsidRPr="008B6FAC">
        <w:rPr>
          <w:rFonts w:ascii="ＭＳ 明朝" w:hAnsi="ＭＳ 明朝" w:hint="eastAsia"/>
        </w:rPr>
        <w:t>並びに</w:t>
      </w:r>
      <w:r w:rsidRPr="008B6FAC">
        <w:rPr>
          <w:rFonts w:ascii="ＭＳ 明朝" w:hAnsi="ＭＳ 明朝"/>
        </w:rPr>
        <w:t>介護サービスの質の確保</w:t>
      </w:r>
      <w:r w:rsidRPr="008B6FAC">
        <w:rPr>
          <w:rFonts w:ascii="ＭＳ 明朝" w:hAnsi="ＭＳ 明朝" w:hint="eastAsia"/>
        </w:rPr>
        <w:t>及び</w:t>
      </w:r>
      <w:r w:rsidRPr="008B6FAC">
        <w:rPr>
          <w:rFonts w:ascii="ＭＳ 明朝" w:hAnsi="ＭＳ 明朝"/>
        </w:rPr>
        <w:t>職員の負担軽減</w:t>
      </w:r>
      <w:r w:rsidRPr="008B6FAC">
        <w:rPr>
          <w:rFonts w:ascii="ＭＳ 明朝" w:hAnsi="ＭＳ 明朝" w:hint="eastAsia"/>
        </w:rPr>
        <w:t>に資する方策</w:t>
      </w:r>
      <w:r w:rsidRPr="008B6FAC">
        <w:rPr>
          <w:rFonts w:ascii="ＭＳ 明朝" w:hAnsi="ＭＳ 明朝"/>
        </w:rPr>
        <w:t>を検討する</w:t>
      </w:r>
      <w:r w:rsidRPr="008B6FAC">
        <w:rPr>
          <w:rFonts w:ascii="ＭＳ 明朝" w:hAnsi="ＭＳ 明朝" w:hint="eastAsia"/>
        </w:rPr>
        <w:t>ための</w:t>
      </w:r>
      <w:r w:rsidRPr="008B6FAC">
        <w:rPr>
          <w:rFonts w:ascii="ＭＳ 明朝" w:hAnsi="ＭＳ 明朝"/>
        </w:rPr>
        <w:t>委員会の設置に係る経過措置）</w:t>
      </w:r>
    </w:p>
    <w:p w14:paraId="4B191003" w14:textId="0AD98E6B" w:rsidR="00D818C3" w:rsidRPr="008B6FAC" w:rsidRDefault="0052520E" w:rsidP="00D818C3">
      <w:pPr>
        <w:autoSpaceDN w:val="0"/>
        <w:ind w:left="252" w:right="-2" w:hangingChars="100" w:hanging="252"/>
        <w:rPr>
          <w:rFonts w:ascii="ＭＳ 明朝" w:hAnsi="ＭＳ 明朝"/>
        </w:rPr>
      </w:pPr>
      <w:r w:rsidRPr="008B6FAC">
        <w:rPr>
          <w:rFonts w:ascii="ＭＳ 明朝" w:hAnsi="ＭＳ 明朝" w:hint="eastAsia"/>
        </w:rPr>
        <w:t>３</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から令和九年三月三十一日までの間における新特別養護老人ホーム基準条例第三十三条の三</w:t>
      </w:r>
      <w:r w:rsidR="00BC7807" w:rsidRPr="008B6FAC">
        <w:rPr>
          <w:rFonts w:ascii="ＭＳ 明朝" w:hAnsi="ＭＳ 明朝" w:hint="eastAsia"/>
        </w:rPr>
        <w:t>第一項</w:t>
      </w:r>
      <w:r w:rsidR="00D818C3" w:rsidRPr="008B6FAC">
        <w:rPr>
          <w:rFonts w:ascii="ＭＳ 明朝" w:hAnsi="ＭＳ 明朝" w:hint="eastAsia"/>
        </w:rPr>
        <w:t>（新特別養護老人ホーム基準条例第四十四条、第五十条及び第五十四条において準用する場合を含む。）、</w:t>
      </w:r>
      <w:r w:rsidR="00AD4A21" w:rsidRPr="008B6FAC">
        <w:rPr>
          <w:rFonts w:ascii="ＭＳ 明朝" w:hAnsi="ＭＳ 明朝" w:hint="eastAsia"/>
        </w:rPr>
        <w:t>第七条の規定による改正後の大阪府指定居宅サービス事業者の指定並びに指定居宅サービス等の事業の人員、設備及び運営に関する基準を定める条例（以下「新居宅サービス等基準条例」という。）</w:t>
      </w:r>
      <w:r w:rsidR="00D818C3" w:rsidRPr="008B6FAC">
        <w:rPr>
          <w:rFonts w:ascii="ＭＳ 明朝" w:hAnsi="ＭＳ 明朝" w:hint="eastAsia"/>
        </w:rPr>
        <w:t>第百六十七条の二</w:t>
      </w:r>
      <w:r w:rsidR="00E1107D" w:rsidRPr="008B6FAC">
        <w:rPr>
          <w:rFonts w:ascii="ＭＳ 明朝" w:hAnsi="ＭＳ 明朝" w:hint="eastAsia"/>
        </w:rPr>
        <w:t>第一項</w:t>
      </w:r>
      <w:r w:rsidR="00D818C3" w:rsidRPr="008B6FAC">
        <w:rPr>
          <w:rFonts w:ascii="ＭＳ 明朝" w:hAnsi="ＭＳ 明朝" w:hint="eastAsia"/>
        </w:rPr>
        <w:t>（新居宅サービス等基準条例第百八十二条、第百八十二条の三、第百八十九条、第二百五条（新居宅サービス等基準条例第二百十七条において準用する場合を含む。）及び第二百三十八条において準用する場合を含む。）、</w:t>
      </w:r>
      <w:r w:rsidRPr="008B6FAC">
        <w:rPr>
          <w:rFonts w:ascii="ＭＳ 明朝" w:hAnsi="ＭＳ 明朝" w:hint="eastAsia"/>
        </w:rPr>
        <w:t>第</w:t>
      </w:r>
      <w:r w:rsidR="00265CA9" w:rsidRPr="008B6FAC">
        <w:rPr>
          <w:rFonts w:ascii="ＭＳ 明朝" w:hAnsi="ＭＳ 明朝" w:hint="eastAsia"/>
        </w:rPr>
        <w:t>十一</w:t>
      </w:r>
      <w:r w:rsidRPr="008B6FAC">
        <w:rPr>
          <w:rFonts w:ascii="ＭＳ 明朝" w:hAnsi="ＭＳ 明朝" w:hint="eastAsia"/>
        </w:rPr>
        <w:t>条の規定による改正後の大阪府指定介護予防サービス事業者の指定並びに指定介護予防サービス等の事業の人員、設備及び運営並びに指定介護予防サービス等に係る介護予防のための効果的な支援の方法に関する基準を定める条例（以下「新介護予防サービス等基準条例」という。）</w:t>
      </w:r>
      <w:r w:rsidR="00D818C3" w:rsidRPr="008B6FAC">
        <w:rPr>
          <w:rFonts w:ascii="ＭＳ 明朝" w:hAnsi="ＭＳ 明朝" w:hint="eastAsia"/>
        </w:rPr>
        <w:t>第百四十二条の二</w:t>
      </w:r>
      <w:r w:rsidR="00BC7807" w:rsidRPr="008B6FAC">
        <w:rPr>
          <w:rFonts w:ascii="ＭＳ 明朝" w:hAnsi="ＭＳ 明朝" w:hint="eastAsia"/>
        </w:rPr>
        <w:t>第一項</w:t>
      </w:r>
      <w:r w:rsidR="00D818C3" w:rsidRPr="008B6FAC">
        <w:rPr>
          <w:rFonts w:ascii="ＭＳ 明朝" w:hAnsi="ＭＳ 明朝" w:hint="eastAsia"/>
        </w:rPr>
        <w:t>（新介護予防サービス等基準条例第百六十一条、第百六十六条の三、第百七十三条、第百八十三条（新介護予防サービス等基準</w:t>
      </w:r>
      <w:r w:rsidR="00D52DBF" w:rsidRPr="008B6FAC">
        <w:rPr>
          <w:rFonts w:ascii="ＭＳ 明朝" w:hAnsi="ＭＳ 明朝" w:hint="eastAsia"/>
        </w:rPr>
        <w:t>条例</w:t>
      </w:r>
      <w:r w:rsidR="00D818C3" w:rsidRPr="008B6FAC">
        <w:rPr>
          <w:rFonts w:ascii="ＭＳ 明朝" w:hAnsi="ＭＳ 明朝" w:hint="eastAsia"/>
        </w:rPr>
        <w:t>第百九十八条及び附則第三十五項において準用する場合を含む。）及び第二百十九条において準用する場合を含む。）、新指定介護老人福祉施設基準条例第四十二条の三</w:t>
      </w:r>
      <w:r w:rsidR="001903B5" w:rsidRPr="008B6FAC">
        <w:rPr>
          <w:rFonts w:ascii="ＭＳ 明朝" w:hAnsi="ＭＳ 明朝" w:hint="eastAsia"/>
        </w:rPr>
        <w:t>第一項</w:t>
      </w:r>
      <w:r w:rsidR="00D818C3" w:rsidRPr="008B6FAC">
        <w:rPr>
          <w:rFonts w:ascii="ＭＳ 明朝" w:hAnsi="ＭＳ 明朝" w:hint="eastAsia"/>
        </w:rPr>
        <w:t>（新指定介護老人福祉施設基準条例第五十六条において準用する場合を含む。）、新介護老人保健施設基準条例第四十条の三（新介護老人保健施設基準条例第五十五条において準用する場合を含む。）</w:t>
      </w:r>
      <w:r w:rsidR="00600F5E" w:rsidRPr="008B6FAC">
        <w:rPr>
          <w:rFonts w:ascii="ＭＳ 明朝" w:hAnsi="ＭＳ 明朝" w:hint="eastAsia"/>
        </w:rPr>
        <w:t>及び</w:t>
      </w:r>
      <w:r w:rsidR="00D818C3" w:rsidRPr="008B6FAC">
        <w:rPr>
          <w:rFonts w:ascii="ＭＳ 明朝" w:hAnsi="ＭＳ 明朝" w:hint="eastAsia"/>
        </w:rPr>
        <w:t>新介護医療院基準条例第四十条の三（新介護医療院基準</w:t>
      </w:r>
      <w:r w:rsidR="000E1A2F" w:rsidRPr="008B6FAC">
        <w:rPr>
          <w:rFonts w:ascii="ＭＳ 明朝" w:hAnsi="ＭＳ 明朝" w:hint="eastAsia"/>
        </w:rPr>
        <w:t>条例</w:t>
      </w:r>
      <w:r w:rsidR="00D818C3" w:rsidRPr="008B6FAC">
        <w:rPr>
          <w:rFonts w:ascii="ＭＳ 明朝" w:hAnsi="ＭＳ 明朝" w:hint="eastAsia"/>
        </w:rPr>
        <w:t>第五十五条において準用する場合を含む。）の規定の適用については、これらの規定中「しなければ」とあるのは、「するよう努めなければ」とする。</w:t>
      </w:r>
    </w:p>
    <w:p w14:paraId="2D69FA44" w14:textId="77777777" w:rsidR="002D0A99" w:rsidRPr="008B6FAC" w:rsidRDefault="002D0A99" w:rsidP="002D0A99">
      <w:pPr>
        <w:autoSpaceDN w:val="0"/>
        <w:ind w:right="-2"/>
        <w:rPr>
          <w:rFonts w:ascii="ＭＳ 明朝" w:hAnsi="ＭＳ 明朝"/>
        </w:rPr>
      </w:pPr>
      <w:r w:rsidRPr="008B6FAC">
        <w:rPr>
          <w:rFonts w:ascii="ＭＳ 明朝" w:hAnsi="ＭＳ 明朝" w:hint="eastAsia"/>
        </w:rPr>
        <w:t>（身体的拘束等の適正化に係る経過措置）</w:t>
      </w:r>
    </w:p>
    <w:p w14:paraId="22050310" w14:textId="500A101F" w:rsidR="002D0A99" w:rsidRPr="008B6FAC" w:rsidRDefault="0052520E" w:rsidP="00576907">
      <w:pPr>
        <w:autoSpaceDN w:val="0"/>
        <w:ind w:left="252" w:hangingChars="100" w:hanging="252"/>
        <w:rPr>
          <w:rFonts w:ascii="ＭＳ 明朝" w:hAnsi="ＭＳ 明朝"/>
        </w:rPr>
      </w:pPr>
      <w:r w:rsidRPr="008B6FAC">
        <w:rPr>
          <w:rFonts w:ascii="ＭＳ 明朝" w:hAnsi="ＭＳ 明朝" w:hint="eastAsia"/>
        </w:rPr>
        <w:t>４</w:t>
      </w:r>
      <w:r w:rsidR="002D0A99" w:rsidRPr="008B6FAC">
        <w:rPr>
          <w:rFonts w:ascii="ＭＳ 明朝" w:hAnsi="ＭＳ 明朝" w:hint="eastAsia"/>
        </w:rPr>
        <w:t xml:space="preserve">　</w:t>
      </w:r>
      <w:r w:rsidR="00475F59" w:rsidRPr="008B6FAC">
        <w:rPr>
          <w:rFonts w:ascii="ＭＳ 明朝" w:hAnsi="ＭＳ 明朝" w:hint="eastAsia"/>
        </w:rPr>
        <w:t>令和六年四月一日</w:t>
      </w:r>
      <w:r w:rsidR="002D0A99" w:rsidRPr="008B6FAC">
        <w:rPr>
          <w:rFonts w:ascii="ＭＳ 明朝" w:hAnsi="ＭＳ 明朝" w:hint="eastAsia"/>
        </w:rPr>
        <w:t>から令和七年三月三十一日までの間における新居宅サービス等基準条例第百五十六条第六項（新居宅サービス等基準条例第百八十二条の三及び第百八十九条において準用する場合を含む。）、第百七十五条第八項、第</w:t>
      </w:r>
      <w:r w:rsidR="002D0A99" w:rsidRPr="008B6FAC">
        <w:rPr>
          <w:rFonts w:ascii="ＭＳ 明朝" w:hAnsi="ＭＳ 明朝" w:hint="eastAsia"/>
        </w:rPr>
        <w:lastRenderedPageBreak/>
        <w:t>百九十五条第六項及び第二百十条第八項並びに新介護予防サービス等基準条例第百三十八条第三項（新介護予防サービス等基準条例第百六十一条、第百六十六条の三、第百七十三条及び附則第二十一項において準用する場合を含む。）及び第百七十九条第三項（新介護予防サービス等基準条例第百九十八条及び附則第三十五項において準用する場合を含む。）の規定の適用については、これらの規定中「講じなければ」とあるのは、「講</w:t>
      </w:r>
      <w:r w:rsidR="00A139F8" w:rsidRPr="008B6FAC">
        <w:rPr>
          <w:rFonts w:ascii="ＭＳ 明朝" w:hAnsi="ＭＳ 明朝" w:hint="eastAsia"/>
        </w:rPr>
        <w:t>ず</w:t>
      </w:r>
      <w:r w:rsidR="002D0A99" w:rsidRPr="008B6FAC">
        <w:rPr>
          <w:rFonts w:ascii="ＭＳ 明朝" w:hAnsi="ＭＳ 明朝" w:hint="eastAsia"/>
        </w:rPr>
        <w:t>るよう努めなければ」とする。</w:t>
      </w:r>
    </w:p>
    <w:p w14:paraId="1B882D6A" w14:textId="2F887BE0" w:rsidR="00D818C3" w:rsidRPr="008B6FAC" w:rsidRDefault="00D818C3" w:rsidP="00D818C3">
      <w:pPr>
        <w:autoSpaceDN w:val="0"/>
        <w:spacing w:line="320" w:lineRule="exact"/>
        <w:rPr>
          <w:rFonts w:ascii="ＭＳ 明朝" w:hAnsi="ＭＳ 明朝"/>
        </w:rPr>
      </w:pPr>
      <w:r w:rsidRPr="008B6FAC">
        <w:rPr>
          <w:rFonts w:ascii="ＭＳ 明朝" w:hAnsi="ＭＳ 明朝"/>
        </w:rPr>
        <w:t>（</w:t>
      </w:r>
      <w:r w:rsidRPr="008B6FAC">
        <w:rPr>
          <w:rFonts w:ascii="ＭＳ 明朝" w:hAnsi="ＭＳ 明朝" w:hint="eastAsia"/>
        </w:rPr>
        <w:t>口</w:t>
      </w:r>
      <w:r w:rsidRPr="008B6FAC">
        <w:rPr>
          <w:rFonts w:ascii="ＭＳ 明朝" w:hAnsi="ＭＳ 明朝"/>
        </w:rPr>
        <w:ruby>
          <w:rubyPr>
            <w:rubyAlign w:val="distributeSpace"/>
            <w:hps w:val="8"/>
            <w:hpsRaise w:val="22"/>
            <w:hpsBaseText w:val="24"/>
            <w:lid w:val="ja-JP"/>
          </w:rubyPr>
          <w:rt>
            <w:r w:rsidR="00D818C3" w:rsidRPr="008B6FAC">
              <w:rPr>
                <w:rFonts w:ascii="ＭＳ 明朝" w:hAnsi="ＭＳ 明朝"/>
                <w:sz w:val="8"/>
              </w:rPr>
              <w:t>くう</w:t>
            </w:r>
          </w:rt>
          <w:rubyBase>
            <w:r w:rsidR="00D818C3" w:rsidRPr="008B6FAC">
              <w:rPr>
                <w:rFonts w:ascii="ＭＳ 明朝" w:hAnsi="ＭＳ 明朝"/>
              </w:rPr>
              <w:t>腔</w:t>
            </w:r>
          </w:rubyBase>
        </w:ruby>
      </w:r>
      <w:r w:rsidRPr="008B6FAC">
        <w:rPr>
          <w:rFonts w:ascii="ＭＳ 明朝" w:hAnsi="ＭＳ 明朝" w:hint="eastAsia"/>
        </w:rPr>
        <w:t>衛生の管理に係る経過措置）</w:t>
      </w:r>
    </w:p>
    <w:p w14:paraId="4FB78620" w14:textId="1663BBC7" w:rsidR="00D818C3" w:rsidRDefault="0052520E" w:rsidP="002D0A99">
      <w:pPr>
        <w:autoSpaceDN w:val="0"/>
        <w:ind w:left="252" w:right="-2" w:hangingChars="100" w:hanging="252"/>
        <w:rPr>
          <w:rFonts w:ascii="ＭＳ 明朝" w:hAnsi="ＭＳ 明朝"/>
        </w:rPr>
      </w:pPr>
      <w:r w:rsidRPr="008B6FAC">
        <w:rPr>
          <w:rFonts w:ascii="ＭＳ 明朝" w:hAnsi="ＭＳ 明朝" w:hint="eastAsia"/>
        </w:rPr>
        <w:t>５</w:t>
      </w:r>
      <w:r w:rsidR="00D818C3" w:rsidRPr="008B6FAC">
        <w:rPr>
          <w:rFonts w:ascii="ＭＳ 明朝" w:hAnsi="ＭＳ 明朝" w:hint="eastAsia"/>
        </w:rPr>
        <w:t xml:space="preserve">　</w:t>
      </w:r>
      <w:r w:rsidR="00475F59" w:rsidRPr="008B6FAC">
        <w:rPr>
          <w:rFonts w:ascii="ＭＳ 明朝" w:hAnsi="ＭＳ 明朝" w:hint="eastAsia"/>
        </w:rPr>
        <w:t>令和六年四月一日</w:t>
      </w:r>
      <w:r w:rsidR="00D818C3" w:rsidRPr="008B6FAC">
        <w:rPr>
          <w:rFonts w:ascii="ＭＳ 明朝" w:hAnsi="ＭＳ 明朝" w:hint="eastAsia"/>
        </w:rPr>
        <w:t>から令和九年三月三十一日までの間における新居宅サービス等基準条例第二百二十九条の二及び新介護予防サービス等基準条例第二百十二条の二の規定の適用については、これらの規定中「行わなければ」とあるのは、「行うよう努めなければ」とする。</w:t>
      </w:r>
    </w:p>
    <w:sectPr w:rsidR="00D818C3" w:rsidSect="00D14A5A">
      <w:footerReference w:type="even" r:id="rId10"/>
      <w:pgSz w:w="11906" w:h="16838" w:code="9"/>
      <w:pgMar w:top="1134" w:right="1418" w:bottom="1134" w:left="1418" w:header="1021" w:footer="567" w:gutter="0"/>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953F" w14:textId="77777777" w:rsidR="000C7BA8" w:rsidRDefault="000C7BA8">
      <w:r>
        <w:separator/>
      </w:r>
    </w:p>
  </w:endnote>
  <w:endnote w:type="continuationSeparator" w:id="0">
    <w:p w14:paraId="7B3CF3CA" w14:textId="77777777" w:rsidR="000C7BA8" w:rsidRDefault="000C7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A9197" w14:textId="77777777" w:rsidR="00FF4CCA" w:rsidRDefault="00FF4CCA" w:rsidP="00AE6EC7">
    <w:pPr>
      <w:pStyle w:val="a5"/>
      <w:framePr w:w="1440" w:hSpace="538" w:wrap="around" w:vAnchor="text" w:hAnchor="margin" w:xAlign="center" w:y="1"/>
      <w:textDirection w:val="btLr"/>
      <w:rPr>
        <w:rStyle w:val="a6"/>
      </w:rPr>
    </w:pPr>
    <w:r>
      <w:rPr>
        <w:rStyle w:val="a6"/>
      </w:rPr>
      <w:fldChar w:fldCharType="begin"/>
    </w:r>
    <w:r>
      <w:rPr>
        <w:rStyle w:val="a6"/>
      </w:rPr>
      <w:instrText xml:space="preserve">PAGE  </w:instrText>
    </w:r>
    <w:r>
      <w:rPr>
        <w:rStyle w:val="a6"/>
      </w:rPr>
      <w:fldChar w:fldCharType="end"/>
    </w:r>
  </w:p>
  <w:p w14:paraId="0130175D" w14:textId="77777777" w:rsidR="00FF4CCA" w:rsidRDefault="00FF4C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E934" w14:textId="77777777" w:rsidR="000C7BA8" w:rsidRDefault="000C7BA8">
      <w:r>
        <w:separator/>
      </w:r>
    </w:p>
  </w:footnote>
  <w:footnote w:type="continuationSeparator" w:id="0">
    <w:p w14:paraId="647BA62C" w14:textId="77777777" w:rsidR="000C7BA8" w:rsidRDefault="000C7B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1C1"/>
    <w:rsid w:val="00001FBF"/>
    <w:rsid w:val="00003E59"/>
    <w:rsid w:val="000050EA"/>
    <w:rsid w:val="000056DE"/>
    <w:rsid w:val="0000590D"/>
    <w:rsid w:val="00006B49"/>
    <w:rsid w:val="000077C9"/>
    <w:rsid w:val="00007DFD"/>
    <w:rsid w:val="000140BF"/>
    <w:rsid w:val="00023026"/>
    <w:rsid w:val="00026958"/>
    <w:rsid w:val="00027702"/>
    <w:rsid w:val="00030C3A"/>
    <w:rsid w:val="000317E9"/>
    <w:rsid w:val="000363D9"/>
    <w:rsid w:val="00040D20"/>
    <w:rsid w:val="00042476"/>
    <w:rsid w:val="000457A9"/>
    <w:rsid w:val="00045E41"/>
    <w:rsid w:val="00047CFC"/>
    <w:rsid w:val="00050526"/>
    <w:rsid w:val="00055A49"/>
    <w:rsid w:val="00056B39"/>
    <w:rsid w:val="0006273B"/>
    <w:rsid w:val="00064004"/>
    <w:rsid w:val="0006765B"/>
    <w:rsid w:val="00067FE9"/>
    <w:rsid w:val="00070D94"/>
    <w:rsid w:val="00070F09"/>
    <w:rsid w:val="00080A94"/>
    <w:rsid w:val="00081206"/>
    <w:rsid w:val="00081A40"/>
    <w:rsid w:val="0008364C"/>
    <w:rsid w:val="00083D87"/>
    <w:rsid w:val="00087626"/>
    <w:rsid w:val="000901EE"/>
    <w:rsid w:val="000912EE"/>
    <w:rsid w:val="000936B0"/>
    <w:rsid w:val="0009407E"/>
    <w:rsid w:val="000A40F1"/>
    <w:rsid w:val="000A5093"/>
    <w:rsid w:val="000A72D5"/>
    <w:rsid w:val="000B0D33"/>
    <w:rsid w:val="000B2F6C"/>
    <w:rsid w:val="000B354F"/>
    <w:rsid w:val="000B38C3"/>
    <w:rsid w:val="000B4302"/>
    <w:rsid w:val="000C130C"/>
    <w:rsid w:val="000C14AA"/>
    <w:rsid w:val="000C1F79"/>
    <w:rsid w:val="000C2B04"/>
    <w:rsid w:val="000C78E3"/>
    <w:rsid w:val="000C7BA8"/>
    <w:rsid w:val="000D1270"/>
    <w:rsid w:val="000D29DE"/>
    <w:rsid w:val="000D34C5"/>
    <w:rsid w:val="000E1A2F"/>
    <w:rsid w:val="000E4100"/>
    <w:rsid w:val="000E6595"/>
    <w:rsid w:val="000E6A31"/>
    <w:rsid w:val="000F2677"/>
    <w:rsid w:val="000F71ED"/>
    <w:rsid w:val="00101D1C"/>
    <w:rsid w:val="00104F94"/>
    <w:rsid w:val="00106AE0"/>
    <w:rsid w:val="00112394"/>
    <w:rsid w:val="001135B4"/>
    <w:rsid w:val="00115073"/>
    <w:rsid w:val="00121587"/>
    <w:rsid w:val="001230B3"/>
    <w:rsid w:val="00134C87"/>
    <w:rsid w:val="00135329"/>
    <w:rsid w:val="00137135"/>
    <w:rsid w:val="00143FAE"/>
    <w:rsid w:val="00144709"/>
    <w:rsid w:val="0014496A"/>
    <w:rsid w:val="00147020"/>
    <w:rsid w:val="001501CC"/>
    <w:rsid w:val="0015207B"/>
    <w:rsid w:val="0015348F"/>
    <w:rsid w:val="00154827"/>
    <w:rsid w:val="00155DE4"/>
    <w:rsid w:val="00162C5F"/>
    <w:rsid w:val="001633C4"/>
    <w:rsid w:val="001655AF"/>
    <w:rsid w:val="00177039"/>
    <w:rsid w:val="001802DF"/>
    <w:rsid w:val="001805AF"/>
    <w:rsid w:val="00187D7A"/>
    <w:rsid w:val="001903B5"/>
    <w:rsid w:val="001913E8"/>
    <w:rsid w:val="00196C15"/>
    <w:rsid w:val="001A6AC1"/>
    <w:rsid w:val="001B0579"/>
    <w:rsid w:val="001B1F03"/>
    <w:rsid w:val="001B2E50"/>
    <w:rsid w:val="001B348E"/>
    <w:rsid w:val="001B4BA7"/>
    <w:rsid w:val="001B4C7D"/>
    <w:rsid w:val="001B5B8D"/>
    <w:rsid w:val="001B67D4"/>
    <w:rsid w:val="001C22AD"/>
    <w:rsid w:val="001C38B2"/>
    <w:rsid w:val="001C78B5"/>
    <w:rsid w:val="001D2596"/>
    <w:rsid w:val="001E0F02"/>
    <w:rsid w:val="001E1857"/>
    <w:rsid w:val="001F312D"/>
    <w:rsid w:val="001F47BB"/>
    <w:rsid w:val="002032CC"/>
    <w:rsid w:val="00207113"/>
    <w:rsid w:val="002124DA"/>
    <w:rsid w:val="00214B03"/>
    <w:rsid w:val="0022086D"/>
    <w:rsid w:val="00222BF2"/>
    <w:rsid w:val="00224E6B"/>
    <w:rsid w:val="002337C3"/>
    <w:rsid w:val="002339D0"/>
    <w:rsid w:val="00234002"/>
    <w:rsid w:val="002356BB"/>
    <w:rsid w:val="00235B6D"/>
    <w:rsid w:val="00236615"/>
    <w:rsid w:val="00236FFD"/>
    <w:rsid w:val="00241435"/>
    <w:rsid w:val="002436FD"/>
    <w:rsid w:val="00243DA2"/>
    <w:rsid w:val="00246284"/>
    <w:rsid w:val="002524A5"/>
    <w:rsid w:val="0025256F"/>
    <w:rsid w:val="002529AC"/>
    <w:rsid w:val="002532EE"/>
    <w:rsid w:val="00256E11"/>
    <w:rsid w:val="00263110"/>
    <w:rsid w:val="00263CB2"/>
    <w:rsid w:val="00265CA9"/>
    <w:rsid w:val="00267A11"/>
    <w:rsid w:val="00271964"/>
    <w:rsid w:val="00272DEE"/>
    <w:rsid w:val="002764ED"/>
    <w:rsid w:val="00281F13"/>
    <w:rsid w:val="00283427"/>
    <w:rsid w:val="00284AEE"/>
    <w:rsid w:val="00284BC8"/>
    <w:rsid w:val="0028626B"/>
    <w:rsid w:val="002862CE"/>
    <w:rsid w:val="00286FEF"/>
    <w:rsid w:val="00290B57"/>
    <w:rsid w:val="0029741B"/>
    <w:rsid w:val="00297A79"/>
    <w:rsid w:val="002A1C41"/>
    <w:rsid w:val="002A3C7F"/>
    <w:rsid w:val="002A3F2A"/>
    <w:rsid w:val="002A669A"/>
    <w:rsid w:val="002B3985"/>
    <w:rsid w:val="002B67A7"/>
    <w:rsid w:val="002C5B2B"/>
    <w:rsid w:val="002C7BB0"/>
    <w:rsid w:val="002D0A99"/>
    <w:rsid w:val="002D0C1B"/>
    <w:rsid w:val="002D43A9"/>
    <w:rsid w:val="002E14B1"/>
    <w:rsid w:val="00303E90"/>
    <w:rsid w:val="003052EF"/>
    <w:rsid w:val="00306355"/>
    <w:rsid w:val="003070AC"/>
    <w:rsid w:val="00310C7C"/>
    <w:rsid w:val="00311CCE"/>
    <w:rsid w:val="00311DCD"/>
    <w:rsid w:val="00313EBE"/>
    <w:rsid w:val="00322114"/>
    <w:rsid w:val="00323415"/>
    <w:rsid w:val="00326B70"/>
    <w:rsid w:val="003277B9"/>
    <w:rsid w:val="00330392"/>
    <w:rsid w:val="00330C58"/>
    <w:rsid w:val="003332AA"/>
    <w:rsid w:val="00336183"/>
    <w:rsid w:val="00346114"/>
    <w:rsid w:val="00347CAF"/>
    <w:rsid w:val="003528E9"/>
    <w:rsid w:val="00353075"/>
    <w:rsid w:val="00362693"/>
    <w:rsid w:val="00363E84"/>
    <w:rsid w:val="00372148"/>
    <w:rsid w:val="003749D0"/>
    <w:rsid w:val="00376562"/>
    <w:rsid w:val="003800E2"/>
    <w:rsid w:val="00394C8C"/>
    <w:rsid w:val="00394DCF"/>
    <w:rsid w:val="00396815"/>
    <w:rsid w:val="003A3FAE"/>
    <w:rsid w:val="003A4CD0"/>
    <w:rsid w:val="003A5DCA"/>
    <w:rsid w:val="003A734B"/>
    <w:rsid w:val="003B0046"/>
    <w:rsid w:val="003B40F3"/>
    <w:rsid w:val="003C1ADC"/>
    <w:rsid w:val="003C5B3D"/>
    <w:rsid w:val="003D33C9"/>
    <w:rsid w:val="003D41F1"/>
    <w:rsid w:val="003E6DB6"/>
    <w:rsid w:val="00401390"/>
    <w:rsid w:val="00412A25"/>
    <w:rsid w:val="004162F6"/>
    <w:rsid w:val="0041698C"/>
    <w:rsid w:val="004223D1"/>
    <w:rsid w:val="00423C53"/>
    <w:rsid w:val="00423C86"/>
    <w:rsid w:val="0042472E"/>
    <w:rsid w:val="00425F20"/>
    <w:rsid w:val="00426028"/>
    <w:rsid w:val="00431B34"/>
    <w:rsid w:val="00431FD0"/>
    <w:rsid w:val="004322A8"/>
    <w:rsid w:val="00432648"/>
    <w:rsid w:val="00436A1B"/>
    <w:rsid w:val="00447389"/>
    <w:rsid w:val="00447882"/>
    <w:rsid w:val="004573B9"/>
    <w:rsid w:val="004578B7"/>
    <w:rsid w:val="00464227"/>
    <w:rsid w:val="004746C2"/>
    <w:rsid w:val="00474B65"/>
    <w:rsid w:val="004755E2"/>
    <w:rsid w:val="00475F59"/>
    <w:rsid w:val="00482742"/>
    <w:rsid w:val="00486DC7"/>
    <w:rsid w:val="004876C6"/>
    <w:rsid w:val="00487A2F"/>
    <w:rsid w:val="00490228"/>
    <w:rsid w:val="00497CD7"/>
    <w:rsid w:val="004A1B5C"/>
    <w:rsid w:val="004A3380"/>
    <w:rsid w:val="004A3592"/>
    <w:rsid w:val="004B2841"/>
    <w:rsid w:val="004B47E8"/>
    <w:rsid w:val="004C0FA9"/>
    <w:rsid w:val="004C1D1C"/>
    <w:rsid w:val="004C3E4D"/>
    <w:rsid w:val="004C40F0"/>
    <w:rsid w:val="004C44F3"/>
    <w:rsid w:val="004C4999"/>
    <w:rsid w:val="004D1C93"/>
    <w:rsid w:val="004D33BC"/>
    <w:rsid w:val="004D38FC"/>
    <w:rsid w:val="004D6A60"/>
    <w:rsid w:val="004E1387"/>
    <w:rsid w:val="004E2E6C"/>
    <w:rsid w:val="004E4318"/>
    <w:rsid w:val="004E7062"/>
    <w:rsid w:val="004E7471"/>
    <w:rsid w:val="004E7B56"/>
    <w:rsid w:val="004F1AE4"/>
    <w:rsid w:val="004F4C36"/>
    <w:rsid w:val="004F4ECD"/>
    <w:rsid w:val="004F4F0B"/>
    <w:rsid w:val="00504FE9"/>
    <w:rsid w:val="005224E9"/>
    <w:rsid w:val="00523172"/>
    <w:rsid w:val="0052520E"/>
    <w:rsid w:val="00526A5F"/>
    <w:rsid w:val="0052710D"/>
    <w:rsid w:val="005276A8"/>
    <w:rsid w:val="0053076D"/>
    <w:rsid w:val="00534224"/>
    <w:rsid w:val="00540E1A"/>
    <w:rsid w:val="00542344"/>
    <w:rsid w:val="005464BA"/>
    <w:rsid w:val="00547FFD"/>
    <w:rsid w:val="0055173F"/>
    <w:rsid w:val="00552C8D"/>
    <w:rsid w:val="005553CA"/>
    <w:rsid w:val="005556FD"/>
    <w:rsid w:val="00573842"/>
    <w:rsid w:val="005741BB"/>
    <w:rsid w:val="00576907"/>
    <w:rsid w:val="005800E0"/>
    <w:rsid w:val="00580F2A"/>
    <w:rsid w:val="00581F66"/>
    <w:rsid w:val="00586915"/>
    <w:rsid w:val="005938E8"/>
    <w:rsid w:val="00594723"/>
    <w:rsid w:val="005A0491"/>
    <w:rsid w:val="005A7855"/>
    <w:rsid w:val="005B36CD"/>
    <w:rsid w:val="005B4C64"/>
    <w:rsid w:val="005B702F"/>
    <w:rsid w:val="005B7C0D"/>
    <w:rsid w:val="005C0B53"/>
    <w:rsid w:val="005C3F9A"/>
    <w:rsid w:val="005C4D72"/>
    <w:rsid w:val="005C687B"/>
    <w:rsid w:val="005C7462"/>
    <w:rsid w:val="005D1D5A"/>
    <w:rsid w:val="005D297B"/>
    <w:rsid w:val="005D341D"/>
    <w:rsid w:val="005D3DD1"/>
    <w:rsid w:val="005E46DE"/>
    <w:rsid w:val="005E69A1"/>
    <w:rsid w:val="005E7CAC"/>
    <w:rsid w:val="005F0884"/>
    <w:rsid w:val="00600F5E"/>
    <w:rsid w:val="00602CA4"/>
    <w:rsid w:val="00602EAD"/>
    <w:rsid w:val="00610179"/>
    <w:rsid w:val="006129CE"/>
    <w:rsid w:val="00613297"/>
    <w:rsid w:val="006141C1"/>
    <w:rsid w:val="006143AA"/>
    <w:rsid w:val="006154B5"/>
    <w:rsid w:val="00615682"/>
    <w:rsid w:val="00622B1D"/>
    <w:rsid w:val="0062717A"/>
    <w:rsid w:val="006328F9"/>
    <w:rsid w:val="00632DA1"/>
    <w:rsid w:val="0064251E"/>
    <w:rsid w:val="00643F50"/>
    <w:rsid w:val="0064484C"/>
    <w:rsid w:val="00644851"/>
    <w:rsid w:val="00654664"/>
    <w:rsid w:val="00662DDA"/>
    <w:rsid w:val="0067213D"/>
    <w:rsid w:val="006742E4"/>
    <w:rsid w:val="00694B3E"/>
    <w:rsid w:val="00695493"/>
    <w:rsid w:val="006A0545"/>
    <w:rsid w:val="006A6D4B"/>
    <w:rsid w:val="006B10E4"/>
    <w:rsid w:val="006C63B0"/>
    <w:rsid w:val="006D21A0"/>
    <w:rsid w:val="006D64CF"/>
    <w:rsid w:val="006D66A8"/>
    <w:rsid w:val="006E1B8D"/>
    <w:rsid w:val="006E2E4D"/>
    <w:rsid w:val="006E72BA"/>
    <w:rsid w:val="006F119B"/>
    <w:rsid w:val="006F1C8E"/>
    <w:rsid w:val="006F77C0"/>
    <w:rsid w:val="00707B37"/>
    <w:rsid w:val="00716F5E"/>
    <w:rsid w:val="00725B6A"/>
    <w:rsid w:val="007320A8"/>
    <w:rsid w:val="007326EB"/>
    <w:rsid w:val="0073278C"/>
    <w:rsid w:val="00733DBE"/>
    <w:rsid w:val="00737B95"/>
    <w:rsid w:val="007417C1"/>
    <w:rsid w:val="0075126B"/>
    <w:rsid w:val="0075720E"/>
    <w:rsid w:val="007730E1"/>
    <w:rsid w:val="007764C5"/>
    <w:rsid w:val="007769DA"/>
    <w:rsid w:val="007833C0"/>
    <w:rsid w:val="00784C36"/>
    <w:rsid w:val="00790B74"/>
    <w:rsid w:val="00791CE4"/>
    <w:rsid w:val="00794636"/>
    <w:rsid w:val="00794D59"/>
    <w:rsid w:val="00795610"/>
    <w:rsid w:val="007A0A4C"/>
    <w:rsid w:val="007A1EB9"/>
    <w:rsid w:val="007A4B1C"/>
    <w:rsid w:val="007A7509"/>
    <w:rsid w:val="007B1001"/>
    <w:rsid w:val="007C0F5C"/>
    <w:rsid w:val="007C23B5"/>
    <w:rsid w:val="007C4F97"/>
    <w:rsid w:val="007D072E"/>
    <w:rsid w:val="007D2795"/>
    <w:rsid w:val="007D31A1"/>
    <w:rsid w:val="007D3817"/>
    <w:rsid w:val="007D5ECF"/>
    <w:rsid w:val="007E2615"/>
    <w:rsid w:val="007E7003"/>
    <w:rsid w:val="007E7C0D"/>
    <w:rsid w:val="007F4F71"/>
    <w:rsid w:val="00800F00"/>
    <w:rsid w:val="0080132B"/>
    <w:rsid w:val="00805ABE"/>
    <w:rsid w:val="00811F2A"/>
    <w:rsid w:val="008144BC"/>
    <w:rsid w:val="00815D14"/>
    <w:rsid w:val="008264F8"/>
    <w:rsid w:val="008309BC"/>
    <w:rsid w:val="00842014"/>
    <w:rsid w:val="00843526"/>
    <w:rsid w:val="00846740"/>
    <w:rsid w:val="0085754A"/>
    <w:rsid w:val="00857A3D"/>
    <w:rsid w:val="00861BB7"/>
    <w:rsid w:val="0087611A"/>
    <w:rsid w:val="00877E32"/>
    <w:rsid w:val="008836B5"/>
    <w:rsid w:val="00885F15"/>
    <w:rsid w:val="00885F8E"/>
    <w:rsid w:val="00892286"/>
    <w:rsid w:val="008A6EA7"/>
    <w:rsid w:val="008A7119"/>
    <w:rsid w:val="008A7FBE"/>
    <w:rsid w:val="008B051E"/>
    <w:rsid w:val="008B263E"/>
    <w:rsid w:val="008B49FE"/>
    <w:rsid w:val="008B6D3E"/>
    <w:rsid w:val="008B6FAC"/>
    <w:rsid w:val="008C3297"/>
    <w:rsid w:val="008C750B"/>
    <w:rsid w:val="008D7833"/>
    <w:rsid w:val="008E0D05"/>
    <w:rsid w:val="008E2081"/>
    <w:rsid w:val="008E2AF0"/>
    <w:rsid w:val="008F0A04"/>
    <w:rsid w:val="008F340F"/>
    <w:rsid w:val="008F35C8"/>
    <w:rsid w:val="008F3C1E"/>
    <w:rsid w:val="008F6259"/>
    <w:rsid w:val="008F6FB6"/>
    <w:rsid w:val="00905A0B"/>
    <w:rsid w:val="00906D37"/>
    <w:rsid w:val="009131CE"/>
    <w:rsid w:val="009141BA"/>
    <w:rsid w:val="00917BAA"/>
    <w:rsid w:val="00921057"/>
    <w:rsid w:val="0092186A"/>
    <w:rsid w:val="009263F6"/>
    <w:rsid w:val="00934869"/>
    <w:rsid w:val="00941B23"/>
    <w:rsid w:val="00945535"/>
    <w:rsid w:val="009470C2"/>
    <w:rsid w:val="00947824"/>
    <w:rsid w:val="00953B93"/>
    <w:rsid w:val="00953BAC"/>
    <w:rsid w:val="0095517D"/>
    <w:rsid w:val="009565B8"/>
    <w:rsid w:val="00957FBF"/>
    <w:rsid w:val="0096311C"/>
    <w:rsid w:val="009631F1"/>
    <w:rsid w:val="0096599C"/>
    <w:rsid w:val="00967304"/>
    <w:rsid w:val="00973917"/>
    <w:rsid w:val="00974839"/>
    <w:rsid w:val="009803B8"/>
    <w:rsid w:val="009819C2"/>
    <w:rsid w:val="00985EDD"/>
    <w:rsid w:val="00986218"/>
    <w:rsid w:val="009872DE"/>
    <w:rsid w:val="00994092"/>
    <w:rsid w:val="009A5204"/>
    <w:rsid w:val="009A66CD"/>
    <w:rsid w:val="009C1E2B"/>
    <w:rsid w:val="009C23C4"/>
    <w:rsid w:val="009C2FDB"/>
    <w:rsid w:val="009C4E50"/>
    <w:rsid w:val="009C6727"/>
    <w:rsid w:val="009C78CE"/>
    <w:rsid w:val="009E239A"/>
    <w:rsid w:val="009F0530"/>
    <w:rsid w:val="009F42AF"/>
    <w:rsid w:val="009F5771"/>
    <w:rsid w:val="00A01266"/>
    <w:rsid w:val="00A03466"/>
    <w:rsid w:val="00A139F8"/>
    <w:rsid w:val="00A2061B"/>
    <w:rsid w:val="00A21219"/>
    <w:rsid w:val="00A22279"/>
    <w:rsid w:val="00A4065E"/>
    <w:rsid w:val="00A429A1"/>
    <w:rsid w:val="00A466A0"/>
    <w:rsid w:val="00A525D7"/>
    <w:rsid w:val="00A561C5"/>
    <w:rsid w:val="00A56B1A"/>
    <w:rsid w:val="00A56E88"/>
    <w:rsid w:val="00A575BE"/>
    <w:rsid w:val="00A6032B"/>
    <w:rsid w:val="00A6584A"/>
    <w:rsid w:val="00A66B3C"/>
    <w:rsid w:val="00A70AA2"/>
    <w:rsid w:val="00A72200"/>
    <w:rsid w:val="00A77877"/>
    <w:rsid w:val="00A83333"/>
    <w:rsid w:val="00A83A27"/>
    <w:rsid w:val="00A86145"/>
    <w:rsid w:val="00A871EB"/>
    <w:rsid w:val="00A93C3F"/>
    <w:rsid w:val="00A96182"/>
    <w:rsid w:val="00A964BF"/>
    <w:rsid w:val="00A97F49"/>
    <w:rsid w:val="00AA33C1"/>
    <w:rsid w:val="00AA5E02"/>
    <w:rsid w:val="00AC6310"/>
    <w:rsid w:val="00AC7444"/>
    <w:rsid w:val="00AC7936"/>
    <w:rsid w:val="00AD29EE"/>
    <w:rsid w:val="00AD4A21"/>
    <w:rsid w:val="00AD4C27"/>
    <w:rsid w:val="00AE34AB"/>
    <w:rsid w:val="00AE390E"/>
    <w:rsid w:val="00AE4BBD"/>
    <w:rsid w:val="00AE6EC7"/>
    <w:rsid w:val="00AF0724"/>
    <w:rsid w:val="00AF3C1C"/>
    <w:rsid w:val="00AF5D3B"/>
    <w:rsid w:val="00AF7C24"/>
    <w:rsid w:val="00B00D88"/>
    <w:rsid w:val="00B07B74"/>
    <w:rsid w:val="00B12B64"/>
    <w:rsid w:val="00B1584E"/>
    <w:rsid w:val="00B17B7E"/>
    <w:rsid w:val="00B27A7D"/>
    <w:rsid w:val="00B27AC9"/>
    <w:rsid w:val="00B34F9D"/>
    <w:rsid w:val="00B356A7"/>
    <w:rsid w:val="00B36D74"/>
    <w:rsid w:val="00B43EBF"/>
    <w:rsid w:val="00B56E37"/>
    <w:rsid w:val="00B71562"/>
    <w:rsid w:val="00B72866"/>
    <w:rsid w:val="00B73D39"/>
    <w:rsid w:val="00B74AD5"/>
    <w:rsid w:val="00B777C9"/>
    <w:rsid w:val="00B814BA"/>
    <w:rsid w:val="00B8218E"/>
    <w:rsid w:val="00B836B2"/>
    <w:rsid w:val="00B8388F"/>
    <w:rsid w:val="00B85113"/>
    <w:rsid w:val="00B866E9"/>
    <w:rsid w:val="00B86FCA"/>
    <w:rsid w:val="00B87788"/>
    <w:rsid w:val="00B92742"/>
    <w:rsid w:val="00B9364E"/>
    <w:rsid w:val="00B964B8"/>
    <w:rsid w:val="00B96EFF"/>
    <w:rsid w:val="00BA22EF"/>
    <w:rsid w:val="00BA77B3"/>
    <w:rsid w:val="00BB03AC"/>
    <w:rsid w:val="00BB0EE1"/>
    <w:rsid w:val="00BB3BDE"/>
    <w:rsid w:val="00BB47C9"/>
    <w:rsid w:val="00BC361D"/>
    <w:rsid w:val="00BC7807"/>
    <w:rsid w:val="00BD04F4"/>
    <w:rsid w:val="00BD1612"/>
    <w:rsid w:val="00BD62DB"/>
    <w:rsid w:val="00BE48CF"/>
    <w:rsid w:val="00BE52B5"/>
    <w:rsid w:val="00BE7A0C"/>
    <w:rsid w:val="00BE7AE5"/>
    <w:rsid w:val="00BF00D2"/>
    <w:rsid w:val="00BF29BA"/>
    <w:rsid w:val="00BF2E3E"/>
    <w:rsid w:val="00C078C5"/>
    <w:rsid w:val="00C104CF"/>
    <w:rsid w:val="00C1059F"/>
    <w:rsid w:val="00C11ACB"/>
    <w:rsid w:val="00C13CBF"/>
    <w:rsid w:val="00C1476E"/>
    <w:rsid w:val="00C1735A"/>
    <w:rsid w:val="00C20C20"/>
    <w:rsid w:val="00C36FFC"/>
    <w:rsid w:val="00C4088A"/>
    <w:rsid w:val="00C4522C"/>
    <w:rsid w:val="00C5127F"/>
    <w:rsid w:val="00C55457"/>
    <w:rsid w:val="00C60913"/>
    <w:rsid w:val="00C6197A"/>
    <w:rsid w:val="00C61E1F"/>
    <w:rsid w:val="00C63297"/>
    <w:rsid w:val="00C723F3"/>
    <w:rsid w:val="00C76248"/>
    <w:rsid w:val="00C764F6"/>
    <w:rsid w:val="00C76E25"/>
    <w:rsid w:val="00C80517"/>
    <w:rsid w:val="00C81F57"/>
    <w:rsid w:val="00C83EF4"/>
    <w:rsid w:val="00C856E8"/>
    <w:rsid w:val="00C865FD"/>
    <w:rsid w:val="00C873FA"/>
    <w:rsid w:val="00C90913"/>
    <w:rsid w:val="00C94F55"/>
    <w:rsid w:val="00C954E0"/>
    <w:rsid w:val="00CB2406"/>
    <w:rsid w:val="00CB2C30"/>
    <w:rsid w:val="00CB36AE"/>
    <w:rsid w:val="00CB565C"/>
    <w:rsid w:val="00CC0791"/>
    <w:rsid w:val="00CC414D"/>
    <w:rsid w:val="00CC5B2F"/>
    <w:rsid w:val="00CC677C"/>
    <w:rsid w:val="00CD284A"/>
    <w:rsid w:val="00CD6388"/>
    <w:rsid w:val="00CE1A7B"/>
    <w:rsid w:val="00CF3EE0"/>
    <w:rsid w:val="00CF5DA8"/>
    <w:rsid w:val="00D026A8"/>
    <w:rsid w:val="00D04C95"/>
    <w:rsid w:val="00D06EE2"/>
    <w:rsid w:val="00D147F2"/>
    <w:rsid w:val="00D14A5A"/>
    <w:rsid w:val="00D14BF9"/>
    <w:rsid w:val="00D242F7"/>
    <w:rsid w:val="00D304FC"/>
    <w:rsid w:val="00D30C88"/>
    <w:rsid w:val="00D32417"/>
    <w:rsid w:val="00D3436E"/>
    <w:rsid w:val="00D36B5A"/>
    <w:rsid w:val="00D36CAB"/>
    <w:rsid w:val="00D37334"/>
    <w:rsid w:val="00D41D09"/>
    <w:rsid w:val="00D43A6D"/>
    <w:rsid w:val="00D47EA1"/>
    <w:rsid w:val="00D500AE"/>
    <w:rsid w:val="00D52D1B"/>
    <w:rsid w:val="00D52DBF"/>
    <w:rsid w:val="00D53FB7"/>
    <w:rsid w:val="00D57A32"/>
    <w:rsid w:val="00D6083A"/>
    <w:rsid w:val="00D64A65"/>
    <w:rsid w:val="00D65738"/>
    <w:rsid w:val="00D6768C"/>
    <w:rsid w:val="00D70E37"/>
    <w:rsid w:val="00D77751"/>
    <w:rsid w:val="00D818C3"/>
    <w:rsid w:val="00D8386E"/>
    <w:rsid w:val="00D83E18"/>
    <w:rsid w:val="00D8730D"/>
    <w:rsid w:val="00D92B20"/>
    <w:rsid w:val="00D932DC"/>
    <w:rsid w:val="00D95DCF"/>
    <w:rsid w:val="00D95FED"/>
    <w:rsid w:val="00DA46E8"/>
    <w:rsid w:val="00DA5D94"/>
    <w:rsid w:val="00DB68A2"/>
    <w:rsid w:val="00DC322C"/>
    <w:rsid w:val="00DC728A"/>
    <w:rsid w:val="00DD168B"/>
    <w:rsid w:val="00DD5AF3"/>
    <w:rsid w:val="00DD77F1"/>
    <w:rsid w:val="00DE61AC"/>
    <w:rsid w:val="00DE7829"/>
    <w:rsid w:val="00DF727D"/>
    <w:rsid w:val="00DF794D"/>
    <w:rsid w:val="00DF7B25"/>
    <w:rsid w:val="00DF7EDB"/>
    <w:rsid w:val="00E03645"/>
    <w:rsid w:val="00E04B6B"/>
    <w:rsid w:val="00E1107D"/>
    <w:rsid w:val="00E1512E"/>
    <w:rsid w:val="00E178FC"/>
    <w:rsid w:val="00E24026"/>
    <w:rsid w:val="00E25640"/>
    <w:rsid w:val="00E2590B"/>
    <w:rsid w:val="00E26A76"/>
    <w:rsid w:val="00E30782"/>
    <w:rsid w:val="00E33242"/>
    <w:rsid w:val="00E37278"/>
    <w:rsid w:val="00E40068"/>
    <w:rsid w:val="00E41F06"/>
    <w:rsid w:val="00E42465"/>
    <w:rsid w:val="00E44591"/>
    <w:rsid w:val="00E45370"/>
    <w:rsid w:val="00E52091"/>
    <w:rsid w:val="00E521AF"/>
    <w:rsid w:val="00E71ED2"/>
    <w:rsid w:val="00E722AE"/>
    <w:rsid w:val="00E73B1A"/>
    <w:rsid w:val="00E73E8C"/>
    <w:rsid w:val="00E82280"/>
    <w:rsid w:val="00E87C10"/>
    <w:rsid w:val="00E92702"/>
    <w:rsid w:val="00E97D34"/>
    <w:rsid w:val="00EA0850"/>
    <w:rsid w:val="00EA190D"/>
    <w:rsid w:val="00EA38AF"/>
    <w:rsid w:val="00EA419E"/>
    <w:rsid w:val="00EA6A0B"/>
    <w:rsid w:val="00EB19AF"/>
    <w:rsid w:val="00EB411B"/>
    <w:rsid w:val="00EB59B0"/>
    <w:rsid w:val="00EC1056"/>
    <w:rsid w:val="00EC4FE0"/>
    <w:rsid w:val="00EC5A85"/>
    <w:rsid w:val="00ED0DB1"/>
    <w:rsid w:val="00ED1AFD"/>
    <w:rsid w:val="00ED29C9"/>
    <w:rsid w:val="00EE5094"/>
    <w:rsid w:val="00EF48D3"/>
    <w:rsid w:val="00F0248F"/>
    <w:rsid w:val="00F02E1E"/>
    <w:rsid w:val="00F07318"/>
    <w:rsid w:val="00F13469"/>
    <w:rsid w:val="00F13A60"/>
    <w:rsid w:val="00F1634F"/>
    <w:rsid w:val="00F16DE3"/>
    <w:rsid w:val="00F1767E"/>
    <w:rsid w:val="00F24301"/>
    <w:rsid w:val="00F30C44"/>
    <w:rsid w:val="00F3279E"/>
    <w:rsid w:val="00F3795E"/>
    <w:rsid w:val="00F420B7"/>
    <w:rsid w:val="00F4581C"/>
    <w:rsid w:val="00F458D3"/>
    <w:rsid w:val="00F46952"/>
    <w:rsid w:val="00F509B2"/>
    <w:rsid w:val="00F50BB9"/>
    <w:rsid w:val="00F51A08"/>
    <w:rsid w:val="00F53084"/>
    <w:rsid w:val="00F53226"/>
    <w:rsid w:val="00F571B0"/>
    <w:rsid w:val="00F5778A"/>
    <w:rsid w:val="00F57C25"/>
    <w:rsid w:val="00F57CBF"/>
    <w:rsid w:val="00F61CD6"/>
    <w:rsid w:val="00F66B2C"/>
    <w:rsid w:val="00F71E30"/>
    <w:rsid w:val="00F7387F"/>
    <w:rsid w:val="00F749E5"/>
    <w:rsid w:val="00F769E2"/>
    <w:rsid w:val="00F81FB7"/>
    <w:rsid w:val="00F82081"/>
    <w:rsid w:val="00F8586D"/>
    <w:rsid w:val="00F879E3"/>
    <w:rsid w:val="00F905BF"/>
    <w:rsid w:val="00F91832"/>
    <w:rsid w:val="00F93071"/>
    <w:rsid w:val="00F9361D"/>
    <w:rsid w:val="00F969A7"/>
    <w:rsid w:val="00F970A1"/>
    <w:rsid w:val="00FA12EE"/>
    <w:rsid w:val="00FA3297"/>
    <w:rsid w:val="00FA3AD4"/>
    <w:rsid w:val="00FA5CAD"/>
    <w:rsid w:val="00FA7CB8"/>
    <w:rsid w:val="00FB585F"/>
    <w:rsid w:val="00FB7993"/>
    <w:rsid w:val="00FC0F71"/>
    <w:rsid w:val="00FC1A66"/>
    <w:rsid w:val="00FC24D8"/>
    <w:rsid w:val="00FD1690"/>
    <w:rsid w:val="00FD3473"/>
    <w:rsid w:val="00FD7A95"/>
    <w:rsid w:val="00FE222A"/>
    <w:rsid w:val="00FE23EF"/>
    <w:rsid w:val="00FE6751"/>
    <w:rsid w:val="00FF2D0D"/>
    <w:rsid w:val="00FF4CCA"/>
    <w:rsid w:val="00FF6E1D"/>
    <w:rsid w:val="00FF7EB5"/>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49F2ABA"/>
  <w15:docId w15:val="{6144FF26-5FB9-460D-BFFC-0BB36181A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4A5A"/>
    <w:pPr>
      <w:widowControl w:val="0"/>
      <w:jc w:val="both"/>
    </w:pPr>
    <w:rPr>
      <w:kern w:val="2"/>
      <w:sz w:val="24"/>
      <w:szCs w:val="24"/>
    </w:rPr>
  </w:style>
  <w:style w:type="paragraph" w:styleId="1">
    <w:name w:val="heading 1"/>
    <w:basedOn w:val="a"/>
    <w:next w:val="a"/>
    <w:link w:val="10"/>
    <w:uiPriority w:val="9"/>
    <w:qFormat/>
    <w:rsid w:val="00310C7C"/>
    <w:pPr>
      <w:keepNext/>
      <w:ind w:left="100" w:hangingChars="100" w:hanging="100"/>
      <w:outlineLvl w:val="0"/>
    </w:pPr>
    <w:rPr>
      <w:rFonts w:asciiTheme="majorHAnsi" w:hAnsiTheme="majorHAnsi" w:cstheme="majorBidi"/>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526A5F"/>
    <w:pPr>
      <w:tabs>
        <w:tab w:val="center" w:pos="4252"/>
        <w:tab w:val="right" w:pos="8504"/>
      </w:tabs>
      <w:snapToGrid w:val="0"/>
    </w:pPr>
  </w:style>
  <w:style w:type="character" w:styleId="a6">
    <w:name w:val="page number"/>
    <w:basedOn w:val="a0"/>
    <w:rsid w:val="00526A5F"/>
  </w:style>
  <w:style w:type="paragraph" w:styleId="a7">
    <w:name w:val="header"/>
    <w:basedOn w:val="a"/>
    <w:rsid w:val="00D14A5A"/>
    <w:pPr>
      <w:tabs>
        <w:tab w:val="center" w:pos="4252"/>
        <w:tab w:val="right" w:pos="8504"/>
      </w:tabs>
      <w:snapToGrid w:val="0"/>
    </w:pPr>
  </w:style>
  <w:style w:type="paragraph" w:styleId="a8">
    <w:name w:val="Balloon Text"/>
    <w:basedOn w:val="a"/>
    <w:link w:val="a9"/>
    <w:semiHidden/>
    <w:unhideWhenUsed/>
    <w:rsid w:val="008F6FB6"/>
    <w:rPr>
      <w:rFonts w:asciiTheme="majorHAnsi" w:eastAsiaTheme="majorEastAsia" w:hAnsiTheme="majorHAnsi" w:cstheme="majorBidi"/>
      <w:sz w:val="18"/>
      <w:szCs w:val="18"/>
    </w:rPr>
  </w:style>
  <w:style w:type="character" w:customStyle="1" w:styleId="a9">
    <w:name w:val="吹き出し (文字)"/>
    <w:basedOn w:val="a0"/>
    <w:link w:val="a8"/>
    <w:semiHidden/>
    <w:rsid w:val="008F6FB6"/>
    <w:rPr>
      <w:rFonts w:asciiTheme="majorHAnsi" w:eastAsiaTheme="majorEastAsia" w:hAnsiTheme="majorHAnsi" w:cstheme="majorBidi"/>
      <w:kern w:val="2"/>
      <w:sz w:val="18"/>
      <w:szCs w:val="18"/>
    </w:rPr>
  </w:style>
  <w:style w:type="character" w:customStyle="1" w:styleId="10">
    <w:name w:val="見出し 1 (文字)"/>
    <w:basedOn w:val="a0"/>
    <w:link w:val="1"/>
    <w:uiPriority w:val="9"/>
    <w:rsid w:val="00310C7C"/>
    <w:rPr>
      <w:rFonts w:asciiTheme="majorHAnsi" w:hAnsiTheme="majorHAnsi" w:cstheme="majorBidi"/>
      <w:sz w:val="28"/>
      <w:szCs w:val="24"/>
    </w:rPr>
  </w:style>
  <w:style w:type="paragraph" w:styleId="aa">
    <w:name w:val="List Paragraph"/>
    <w:basedOn w:val="a"/>
    <w:uiPriority w:val="34"/>
    <w:qFormat/>
    <w:rsid w:val="00C5127F"/>
    <w:pPr>
      <w:ind w:leftChars="400" w:left="840"/>
    </w:pPr>
  </w:style>
  <w:style w:type="character" w:styleId="ab">
    <w:name w:val="annotation reference"/>
    <w:basedOn w:val="a0"/>
    <w:semiHidden/>
    <w:unhideWhenUsed/>
    <w:rsid w:val="009C1E2B"/>
    <w:rPr>
      <w:sz w:val="18"/>
      <w:szCs w:val="18"/>
    </w:rPr>
  </w:style>
  <w:style w:type="paragraph" w:styleId="ac">
    <w:name w:val="annotation text"/>
    <w:basedOn w:val="a"/>
    <w:link w:val="ad"/>
    <w:unhideWhenUsed/>
    <w:rsid w:val="009C1E2B"/>
    <w:pPr>
      <w:jc w:val="left"/>
    </w:pPr>
  </w:style>
  <w:style w:type="character" w:customStyle="1" w:styleId="ad">
    <w:name w:val="コメント文字列 (文字)"/>
    <w:basedOn w:val="a0"/>
    <w:link w:val="ac"/>
    <w:rsid w:val="009C1E2B"/>
    <w:rPr>
      <w:kern w:val="2"/>
      <w:sz w:val="24"/>
      <w:szCs w:val="24"/>
    </w:rPr>
  </w:style>
  <w:style w:type="character" w:customStyle="1" w:styleId="brackets-color1">
    <w:name w:val="brackets-color1"/>
    <w:basedOn w:val="a0"/>
    <w:rsid w:val="009C1E2B"/>
  </w:style>
  <w:style w:type="paragraph" w:styleId="ae">
    <w:name w:val="annotation subject"/>
    <w:basedOn w:val="ac"/>
    <w:next w:val="ac"/>
    <w:link w:val="af"/>
    <w:semiHidden/>
    <w:unhideWhenUsed/>
    <w:rsid w:val="009C1E2B"/>
    <w:rPr>
      <w:b/>
      <w:bCs/>
    </w:rPr>
  </w:style>
  <w:style w:type="character" w:customStyle="1" w:styleId="af">
    <w:name w:val="コメント内容 (文字)"/>
    <w:basedOn w:val="ad"/>
    <w:link w:val="ae"/>
    <w:semiHidden/>
    <w:rsid w:val="009C1E2B"/>
    <w:rPr>
      <w:b/>
      <w:bCs/>
      <w:kern w:val="2"/>
      <w:sz w:val="24"/>
      <w:szCs w:val="24"/>
    </w:rPr>
  </w:style>
  <w:style w:type="character" w:customStyle="1" w:styleId="match1">
    <w:name w:val="match1"/>
    <w:basedOn w:val="a0"/>
    <w:rsid w:val="009C1E2B"/>
  </w:style>
  <w:style w:type="paragraph" w:styleId="af0">
    <w:name w:val="Revision"/>
    <w:hidden/>
    <w:uiPriority w:val="99"/>
    <w:semiHidden/>
    <w:rsid w:val="0013713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12758">
      <w:bodyDiv w:val="1"/>
      <w:marLeft w:val="0"/>
      <w:marRight w:val="0"/>
      <w:marTop w:val="0"/>
      <w:marBottom w:val="0"/>
      <w:divBdr>
        <w:top w:val="none" w:sz="0" w:space="0" w:color="auto"/>
        <w:left w:val="none" w:sz="0" w:space="0" w:color="auto"/>
        <w:bottom w:val="none" w:sz="0" w:space="0" w:color="auto"/>
        <w:right w:val="none" w:sz="0" w:space="0" w:color="auto"/>
      </w:divBdr>
      <w:divsChild>
        <w:div w:id="1462847993">
          <w:marLeft w:val="0"/>
          <w:marRight w:val="0"/>
          <w:marTop w:val="0"/>
          <w:marBottom w:val="0"/>
          <w:divBdr>
            <w:top w:val="none" w:sz="0" w:space="0" w:color="auto"/>
            <w:left w:val="none" w:sz="0" w:space="0" w:color="auto"/>
            <w:bottom w:val="none" w:sz="0" w:space="0" w:color="auto"/>
            <w:right w:val="none" w:sz="0" w:space="0" w:color="auto"/>
          </w:divBdr>
          <w:divsChild>
            <w:div w:id="575673444">
              <w:marLeft w:val="0"/>
              <w:marRight w:val="0"/>
              <w:marTop w:val="0"/>
              <w:marBottom w:val="0"/>
              <w:divBdr>
                <w:top w:val="none" w:sz="0" w:space="0" w:color="auto"/>
                <w:left w:val="none" w:sz="0" w:space="0" w:color="auto"/>
                <w:bottom w:val="none" w:sz="0" w:space="0" w:color="auto"/>
                <w:right w:val="none" w:sz="0" w:space="0" w:color="auto"/>
              </w:divBdr>
              <w:divsChild>
                <w:div w:id="67287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2549">
          <w:marLeft w:val="0"/>
          <w:marRight w:val="0"/>
          <w:marTop w:val="0"/>
          <w:marBottom w:val="0"/>
          <w:divBdr>
            <w:top w:val="none" w:sz="0" w:space="0" w:color="auto"/>
            <w:left w:val="none" w:sz="0" w:space="0" w:color="auto"/>
            <w:bottom w:val="none" w:sz="0" w:space="0" w:color="auto"/>
            <w:right w:val="none" w:sz="0" w:space="0" w:color="auto"/>
          </w:divBdr>
          <w:divsChild>
            <w:div w:id="1441297606">
              <w:marLeft w:val="0"/>
              <w:marRight w:val="0"/>
              <w:marTop w:val="0"/>
              <w:marBottom w:val="0"/>
              <w:divBdr>
                <w:top w:val="none" w:sz="0" w:space="0" w:color="auto"/>
                <w:left w:val="none" w:sz="0" w:space="0" w:color="auto"/>
                <w:bottom w:val="none" w:sz="0" w:space="0" w:color="auto"/>
                <w:right w:val="none" w:sz="0" w:space="0" w:color="auto"/>
              </w:divBdr>
              <w:divsChild>
                <w:div w:id="16783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86459">
          <w:marLeft w:val="0"/>
          <w:marRight w:val="0"/>
          <w:marTop w:val="0"/>
          <w:marBottom w:val="0"/>
          <w:divBdr>
            <w:top w:val="none" w:sz="0" w:space="0" w:color="auto"/>
            <w:left w:val="none" w:sz="0" w:space="0" w:color="auto"/>
            <w:bottom w:val="none" w:sz="0" w:space="0" w:color="auto"/>
            <w:right w:val="none" w:sz="0" w:space="0" w:color="auto"/>
          </w:divBdr>
          <w:divsChild>
            <w:div w:id="1899895070">
              <w:marLeft w:val="0"/>
              <w:marRight w:val="0"/>
              <w:marTop w:val="0"/>
              <w:marBottom w:val="0"/>
              <w:divBdr>
                <w:top w:val="none" w:sz="0" w:space="0" w:color="auto"/>
                <w:left w:val="none" w:sz="0" w:space="0" w:color="auto"/>
                <w:bottom w:val="none" w:sz="0" w:space="0" w:color="auto"/>
                <w:right w:val="none" w:sz="0" w:space="0" w:color="auto"/>
              </w:divBdr>
              <w:divsChild>
                <w:div w:id="28150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811480">
          <w:marLeft w:val="0"/>
          <w:marRight w:val="0"/>
          <w:marTop w:val="0"/>
          <w:marBottom w:val="0"/>
          <w:divBdr>
            <w:top w:val="none" w:sz="0" w:space="0" w:color="auto"/>
            <w:left w:val="none" w:sz="0" w:space="0" w:color="auto"/>
            <w:bottom w:val="none" w:sz="0" w:space="0" w:color="auto"/>
            <w:right w:val="none" w:sz="0" w:space="0" w:color="auto"/>
          </w:divBdr>
          <w:divsChild>
            <w:div w:id="1786390586">
              <w:marLeft w:val="0"/>
              <w:marRight w:val="0"/>
              <w:marTop w:val="0"/>
              <w:marBottom w:val="0"/>
              <w:divBdr>
                <w:top w:val="none" w:sz="0" w:space="0" w:color="auto"/>
                <w:left w:val="none" w:sz="0" w:space="0" w:color="auto"/>
                <w:bottom w:val="none" w:sz="0" w:space="0" w:color="auto"/>
                <w:right w:val="none" w:sz="0" w:space="0" w:color="auto"/>
              </w:divBdr>
              <w:divsChild>
                <w:div w:id="1293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072349">
          <w:marLeft w:val="0"/>
          <w:marRight w:val="0"/>
          <w:marTop w:val="0"/>
          <w:marBottom w:val="0"/>
          <w:divBdr>
            <w:top w:val="none" w:sz="0" w:space="0" w:color="auto"/>
            <w:left w:val="none" w:sz="0" w:space="0" w:color="auto"/>
            <w:bottom w:val="none" w:sz="0" w:space="0" w:color="auto"/>
            <w:right w:val="none" w:sz="0" w:space="0" w:color="auto"/>
          </w:divBdr>
          <w:divsChild>
            <w:div w:id="626854827">
              <w:marLeft w:val="0"/>
              <w:marRight w:val="0"/>
              <w:marTop w:val="0"/>
              <w:marBottom w:val="0"/>
              <w:divBdr>
                <w:top w:val="none" w:sz="0" w:space="0" w:color="auto"/>
                <w:left w:val="none" w:sz="0" w:space="0" w:color="auto"/>
                <w:bottom w:val="none" w:sz="0" w:space="0" w:color="auto"/>
                <w:right w:val="none" w:sz="0" w:space="0" w:color="auto"/>
              </w:divBdr>
              <w:divsChild>
                <w:div w:id="101654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2597">
      <w:bodyDiv w:val="1"/>
      <w:marLeft w:val="0"/>
      <w:marRight w:val="0"/>
      <w:marTop w:val="0"/>
      <w:marBottom w:val="0"/>
      <w:divBdr>
        <w:top w:val="none" w:sz="0" w:space="0" w:color="auto"/>
        <w:left w:val="none" w:sz="0" w:space="0" w:color="auto"/>
        <w:bottom w:val="none" w:sz="0" w:space="0" w:color="auto"/>
        <w:right w:val="none" w:sz="0" w:space="0" w:color="auto"/>
      </w:divBdr>
    </w:div>
    <w:div w:id="685718888">
      <w:bodyDiv w:val="1"/>
      <w:marLeft w:val="0"/>
      <w:marRight w:val="0"/>
      <w:marTop w:val="0"/>
      <w:marBottom w:val="0"/>
      <w:divBdr>
        <w:top w:val="none" w:sz="0" w:space="0" w:color="auto"/>
        <w:left w:val="none" w:sz="0" w:space="0" w:color="auto"/>
        <w:bottom w:val="none" w:sz="0" w:space="0" w:color="auto"/>
        <w:right w:val="none" w:sz="0" w:space="0" w:color="auto"/>
      </w:divBdr>
    </w:div>
    <w:div w:id="915673664">
      <w:bodyDiv w:val="1"/>
      <w:marLeft w:val="0"/>
      <w:marRight w:val="0"/>
      <w:marTop w:val="0"/>
      <w:marBottom w:val="0"/>
      <w:divBdr>
        <w:top w:val="none" w:sz="0" w:space="0" w:color="auto"/>
        <w:left w:val="none" w:sz="0" w:space="0" w:color="auto"/>
        <w:bottom w:val="none" w:sz="0" w:space="0" w:color="auto"/>
        <w:right w:val="none" w:sz="0" w:space="0" w:color="auto"/>
      </w:divBdr>
      <w:divsChild>
        <w:div w:id="877552699">
          <w:marLeft w:val="0"/>
          <w:marRight w:val="0"/>
          <w:marTop w:val="0"/>
          <w:marBottom w:val="0"/>
          <w:divBdr>
            <w:top w:val="none" w:sz="0" w:space="0" w:color="auto"/>
            <w:left w:val="none" w:sz="0" w:space="0" w:color="auto"/>
            <w:bottom w:val="none" w:sz="0" w:space="0" w:color="auto"/>
            <w:right w:val="none" w:sz="0" w:space="0" w:color="auto"/>
          </w:divBdr>
          <w:divsChild>
            <w:div w:id="946162464">
              <w:marLeft w:val="0"/>
              <w:marRight w:val="0"/>
              <w:marTop w:val="0"/>
              <w:marBottom w:val="0"/>
              <w:divBdr>
                <w:top w:val="none" w:sz="0" w:space="0" w:color="auto"/>
                <w:left w:val="none" w:sz="0" w:space="0" w:color="auto"/>
                <w:bottom w:val="none" w:sz="0" w:space="0" w:color="auto"/>
                <w:right w:val="none" w:sz="0" w:space="0" w:color="auto"/>
              </w:divBdr>
              <w:divsChild>
                <w:div w:id="163514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7660">
          <w:marLeft w:val="0"/>
          <w:marRight w:val="0"/>
          <w:marTop w:val="0"/>
          <w:marBottom w:val="0"/>
          <w:divBdr>
            <w:top w:val="none" w:sz="0" w:space="0" w:color="auto"/>
            <w:left w:val="none" w:sz="0" w:space="0" w:color="auto"/>
            <w:bottom w:val="none" w:sz="0" w:space="0" w:color="auto"/>
            <w:right w:val="none" w:sz="0" w:space="0" w:color="auto"/>
          </w:divBdr>
          <w:divsChild>
            <w:div w:id="2113624716">
              <w:marLeft w:val="0"/>
              <w:marRight w:val="0"/>
              <w:marTop w:val="0"/>
              <w:marBottom w:val="0"/>
              <w:divBdr>
                <w:top w:val="none" w:sz="0" w:space="0" w:color="auto"/>
                <w:left w:val="none" w:sz="0" w:space="0" w:color="auto"/>
                <w:bottom w:val="none" w:sz="0" w:space="0" w:color="auto"/>
                <w:right w:val="none" w:sz="0" w:space="0" w:color="auto"/>
              </w:divBdr>
              <w:divsChild>
                <w:div w:id="14288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110807">
      <w:bodyDiv w:val="1"/>
      <w:marLeft w:val="0"/>
      <w:marRight w:val="0"/>
      <w:marTop w:val="0"/>
      <w:marBottom w:val="0"/>
      <w:divBdr>
        <w:top w:val="none" w:sz="0" w:space="0" w:color="auto"/>
        <w:left w:val="none" w:sz="0" w:space="0" w:color="auto"/>
        <w:bottom w:val="none" w:sz="0" w:space="0" w:color="auto"/>
        <w:right w:val="none" w:sz="0" w:space="0" w:color="auto"/>
      </w:divBdr>
      <w:divsChild>
        <w:div w:id="183398629">
          <w:marLeft w:val="0"/>
          <w:marRight w:val="0"/>
          <w:marTop w:val="0"/>
          <w:marBottom w:val="0"/>
          <w:divBdr>
            <w:top w:val="none" w:sz="0" w:space="0" w:color="auto"/>
            <w:left w:val="none" w:sz="0" w:space="0" w:color="auto"/>
            <w:bottom w:val="none" w:sz="0" w:space="0" w:color="auto"/>
            <w:right w:val="none" w:sz="0" w:space="0" w:color="auto"/>
          </w:divBdr>
          <w:divsChild>
            <w:div w:id="1332753088">
              <w:marLeft w:val="0"/>
              <w:marRight w:val="0"/>
              <w:marTop w:val="0"/>
              <w:marBottom w:val="0"/>
              <w:divBdr>
                <w:top w:val="none" w:sz="0" w:space="0" w:color="auto"/>
                <w:left w:val="none" w:sz="0" w:space="0" w:color="auto"/>
                <w:bottom w:val="none" w:sz="0" w:space="0" w:color="auto"/>
                <w:right w:val="none" w:sz="0" w:space="0" w:color="auto"/>
              </w:divBdr>
              <w:divsChild>
                <w:div w:id="1636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8584">
          <w:marLeft w:val="0"/>
          <w:marRight w:val="0"/>
          <w:marTop w:val="0"/>
          <w:marBottom w:val="0"/>
          <w:divBdr>
            <w:top w:val="none" w:sz="0" w:space="0" w:color="auto"/>
            <w:left w:val="none" w:sz="0" w:space="0" w:color="auto"/>
            <w:bottom w:val="none" w:sz="0" w:space="0" w:color="auto"/>
            <w:right w:val="none" w:sz="0" w:space="0" w:color="auto"/>
          </w:divBdr>
          <w:divsChild>
            <w:div w:id="1017970707">
              <w:marLeft w:val="0"/>
              <w:marRight w:val="0"/>
              <w:marTop w:val="0"/>
              <w:marBottom w:val="0"/>
              <w:divBdr>
                <w:top w:val="none" w:sz="0" w:space="0" w:color="auto"/>
                <w:left w:val="none" w:sz="0" w:space="0" w:color="auto"/>
                <w:bottom w:val="none" w:sz="0" w:space="0" w:color="auto"/>
                <w:right w:val="none" w:sz="0" w:space="0" w:color="auto"/>
              </w:divBdr>
              <w:divsChild>
                <w:div w:id="86495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32552">
          <w:marLeft w:val="0"/>
          <w:marRight w:val="0"/>
          <w:marTop w:val="0"/>
          <w:marBottom w:val="0"/>
          <w:divBdr>
            <w:top w:val="none" w:sz="0" w:space="0" w:color="auto"/>
            <w:left w:val="none" w:sz="0" w:space="0" w:color="auto"/>
            <w:bottom w:val="none" w:sz="0" w:space="0" w:color="auto"/>
            <w:right w:val="none" w:sz="0" w:space="0" w:color="auto"/>
          </w:divBdr>
          <w:divsChild>
            <w:div w:id="1878395583">
              <w:marLeft w:val="0"/>
              <w:marRight w:val="0"/>
              <w:marTop w:val="0"/>
              <w:marBottom w:val="0"/>
              <w:divBdr>
                <w:top w:val="none" w:sz="0" w:space="0" w:color="auto"/>
                <w:left w:val="none" w:sz="0" w:space="0" w:color="auto"/>
                <w:bottom w:val="none" w:sz="0" w:space="0" w:color="auto"/>
                <w:right w:val="none" w:sz="0" w:space="0" w:color="auto"/>
              </w:divBdr>
              <w:divsChild>
                <w:div w:id="1483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7922">
          <w:marLeft w:val="0"/>
          <w:marRight w:val="0"/>
          <w:marTop w:val="0"/>
          <w:marBottom w:val="0"/>
          <w:divBdr>
            <w:top w:val="none" w:sz="0" w:space="0" w:color="auto"/>
            <w:left w:val="none" w:sz="0" w:space="0" w:color="auto"/>
            <w:bottom w:val="none" w:sz="0" w:space="0" w:color="auto"/>
            <w:right w:val="none" w:sz="0" w:space="0" w:color="auto"/>
          </w:divBdr>
          <w:divsChild>
            <w:div w:id="1439331023">
              <w:marLeft w:val="0"/>
              <w:marRight w:val="0"/>
              <w:marTop w:val="0"/>
              <w:marBottom w:val="0"/>
              <w:divBdr>
                <w:top w:val="none" w:sz="0" w:space="0" w:color="auto"/>
                <w:left w:val="none" w:sz="0" w:space="0" w:color="auto"/>
                <w:bottom w:val="none" w:sz="0" w:space="0" w:color="auto"/>
                <w:right w:val="none" w:sz="0" w:space="0" w:color="auto"/>
              </w:divBdr>
              <w:divsChild>
                <w:div w:id="198858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71141">
          <w:marLeft w:val="0"/>
          <w:marRight w:val="0"/>
          <w:marTop w:val="0"/>
          <w:marBottom w:val="0"/>
          <w:divBdr>
            <w:top w:val="none" w:sz="0" w:space="0" w:color="auto"/>
            <w:left w:val="none" w:sz="0" w:space="0" w:color="auto"/>
            <w:bottom w:val="none" w:sz="0" w:space="0" w:color="auto"/>
            <w:right w:val="none" w:sz="0" w:space="0" w:color="auto"/>
          </w:divBdr>
          <w:divsChild>
            <w:div w:id="354693583">
              <w:marLeft w:val="0"/>
              <w:marRight w:val="0"/>
              <w:marTop w:val="0"/>
              <w:marBottom w:val="0"/>
              <w:divBdr>
                <w:top w:val="none" w:sz="0" w:space="0" w:color="auto"/>
                <w:left w:val="none" w:sz="0" w:space="0" w:color="auto"/>
                <w:bottom w:val="none" w:sz="0" w:space="0" w:color="auto"/>
                <w:right w:val="none" w:sz="0" w:space="0" w:color="auto"/>
              </w:divBdr>
              <w:divsChild>
                <w:div w:id="20699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592618">
      <w:bodyDiv w:val="1"/>
      <w:marLeft w:val="0"/>
      <w:marRight w:val="0"/>
      <w:marTop w:val="0"/>
      <w:marBottom w:val="0"/>
      <w:divBdr>
        <w:top w:val="none" w:sz="0" w:space="0" w:color="auto"/>
        <w:left w:val="none" w:sz="0" w:space="0" w:color="auto"/>
        <w:bottom w:val="none" w:sz="0" w:space="0" w:color="auto"/>
        <w:right w:val="none" w:sz="0" w:space="0" w:color="auto"/>
      </w:divBdr>
      <w:divsChild>
        <w:div w:id="611673918">
          <w:marLeft w:val="0"/>
          <w:marRight w:val="0"/>
          <w:marTop w:val="0"/>
          <w:marBottom w:val="0"/>
          <w:divBdr>
            <w:top w:val="none" w:sz="0" w:space="0" w:color="auto"/>
            <w:left w:val="none" w:sz="0" w:space="0" w:color="auto"/>
            <w:bottom w:val="none" w:sz="0" w:space="0" w:color="auto"/>
            <w:right w:val="none" w:sz="0" w:space="0" w:color="auto"/>
          </w:divBdr>
          <w:divsChild>
            <w:div w:id="1593514247">
              <w:marLeft w:val="0"/>
              <w:marRight w:val="0"/>
              <w:marTop w:val="0"/>
              <w:marBottom w:val="0"/>
              <w:divBdr>
                <w:top w:val="none" w:sz="0" w:space="0" w:color="auto"/>
                <w:left w:val="none" w:sz="0" w:space="0" w:color="auto"/>
                <w:bottom w:val="none" w:sz="0" w:space="0" w:color="auto"/>
                <w:right w:val="none" w:sz="0" w:space="0" w:color="auto"/>
              </w:divBdr>
              <w:divsChild>
                <w:div w:id="140556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131307">
          <w:marLeft w:val="0"/>
          <w:marRight w:val="0"/>
          <w:marTop w:val="0"/>
          <w:marBottom w:val="0"/>
          <w:divBdr>
            <w:top w:val="none" w:sz="0" w:space="0" w:color="auto"/>
            <w:left w:val="none" w:sz="0" w:space="0" w:color="auto"/>
            <w:bottom w:val="none" w:sz="0" w:space="0" w:color="auto"/>
            <w:right w:val="none" w:sz="0" w:space="0" w:color="auto"/>
          </w:divBdr>
          <w:divsChild>
            <w:div w:id="290404671">
              <w:marLeft w:val="0"/>
              <w:marRight w:val="0"/>
              <w:marTop w:val="0"/>
              <w:marBottom w:val="0"/>
              <w:divBdr>
                <w:top w:val="none" w:sz="0" w:space="0" w:color="auto"/>
                <w:left w:val="none" w:sz="0" w:space="0" w:color="auto"/>
                <w:bottom w:val="none" w:sz="0" w:space="0" w:color="auto"/>
                <w:right w:val="none" w:sz="0" w:space="0" w:color="auto"/>
              </w:divBdr>
              <w:divsChild>
                <w:div w:id="16847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162228">
      <w:bodyDiv w:val="1"/>
      <w:marLeft w:val="0"/>
      <w:marRight w:val="0"/>
      <w:marTop w:val="0"/>
      <w:marBottom w:val="0"/>
      <w:divBdr>
        <w:top w:val="none" w:sz="0" w:space="0" w:color="auto"/>
        <w:left w:val="none" w:sz="0" w:space="0" w:color="auto"/>
        <w:bottom w:val="none" w:sz="0" w:space="0" w:color="auto"/>
        <w:right w:val="none" w:sz="0" w:space="0" w:color="auto"/>
      </w:divBdr>
    </w:div>
    <w:div w:id="2114551116">
      <w:bodyDiv w:val="1"/>
      <w:marLeft w:val="0"/>
      <w:marRight w:val="0"/>
      <w:marTop w:val="0"/>
      <w:marBottom w:val="0"/>
      <w:divBdr>
        <w:top w:val="none" w:sz="0" w:space="0" w:color="auto"/>
        <w:left w:val="none" w:sz="0" w:space="0" w:color="auto"/>
        <w:bottom w:val="none" w:sz="0" w:space="0" w:color="auto"/>
        <w:right w:val="none" w:sz="0" w:space="0" w:color="auto"/>
      </w:divBdr>
      <w:divsChild>
        <w:div w:id="958536695">
          <w:marLeft w:val="0"/>
          <w:marRight w:val="0"/>
          <w:marTop w:val="0"/>
          <w:marBottom w:val="0"/>
          <w:divBdr>
            <w:top w:val="none" w:sz="0" w:space="0" w:color="auto"/>
            <w:left w:val="none" w:sz="0" w:space="0" w:color="auto"/>
            <w:bottom w:val="none" w:sz="0" w:space="0" w:color="auto"/>
            <w:right w:val="none" w:sz="0" w:space="0" w:color="auto"/>
          </w:divBdr>
          <w:divsChild>
            <w:div w:id="910047624">
              <w:marLeft w:val="0"/>
              <w:marRight w:val="0"/>
              <w:marTop w:val="0"/>
              <w:marBottom w:val="0"/>
              <w:divBdr>
                <w:top w:val="none" w:sz="0" w:space="0" w:color="auto"/>
                <w:left w:val="none" w:sz="0" w:space="0" w:color="auto"/>
                <w:bottom w:val="none" w:sz="0" w:space="0" w:color="auto"/>
                <w:right w:val="none" w:sz="0" w:space="0" w:color="auto"/>
              </w:divBdr>
              <w:divsChild>
                <w:div w:id="116866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56942">
          <w:marLeft w:val="0"/>
          <w:marRight w:val="0"/>
          <w:marTop w:val="0"/>
          <w:marBottom w:val="0"/>
          <w:divBdr>
            <w:top w:val="none" w:sz="0" w:space="0" w:color="auto"/>
            <w:left w:val="none" w:sz="0" w:space="0" w:color="auto"/>
            <w:bottom w:val="none" w:sz="0" w:space="0" w:color="auto"/>
            <w:right w:val="none" w:sz="0" w:space="0" w:color="auto"/>
          </w:divBdr>
          <w:divsChild>
            <w:div w:id="954675011">
              <w:marLeft w:val="0"/>
              <w:marRight w:val="0"/>
              <w:marTop w:val="0"/>
              <w:marBottom w:val="0"/>
              <w:divBdr>
                <w:top w:val="none" w:sz="0" w:space="0" w:color="auto"/>
                <w:left w:val="none" w:sz="0" w:space="0" w:color="auto"/>
                <w:bottom w:val="none" w:sz="0" w:space="0" w:color="auto"/>
                <w:right w:val="none" w:sz="0" w:space="0" w:color="auto"/>
              </w:divBdr>
              <w:divsChild>
                <w:div w:id="15761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6334">
          <w:marLeft w:val="0"/>
          <w:marRight w:val="0"/>
          <w:marTop w:val="0"/>
          <w:marBottom w:val="0"/>
          <w:divBdr>
            <w:top w:val="none" w:sz="0" w:space="0" w:color="auto"/>
            <w:left w:val="none" w:sz="0" w:space="0" w:color="auto"/>
            <w:bottom w:val="none" w:sz="0" w:space="0" w:color="auto"/>
            <w:right w:val="none" w:sz="0" w:space="0" w:color="auto"/>
          </w:divBdr>
          <w:divsChild>
            <w:div w:id="1678771492">
              <w:marLeft w:val="0"/>
              <w:marRight w:val="0"/>
              <w:marTop w:val="0"/>
              <w:marBottom w:val="0"/>
              <w:divBdr>
                <w:top w:val="none" w:sz="0" w:space="0" w:color="auto"/>
                <w:left w:val="none" w:sz="0" w:space="0" w:color="auto"/>
                <w:bottom w:val="none" w:sz="0" w:space="0" w:color="auto"/>
                <w:right w:val="none" w:sz="0" w:space="0" w:color="auto"/>
              </w:divBdr>
              <w:divsChild>
                <w:div w:id="134559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98399">
          <w:marLeft w:val="0"/>
          <w:marRight w:val="0"/>
          <w:marTop w:val="0"/>
          <w:marBottom w:val="0"/>
          <w:divBdr>
            <w:top w:val="none" w:sz="0" w:space="0" w:color="auto"/>
            <w:left w:val="none" w:sz="0" w:space="0" w:color="auto"/>
            <w:bottom w:val="none" w:sz="0" w:space="0" w:color="auto"/>
            <w:right w:val="none" w:sz="0" w:space="0" w:color="auto"/>
          </w:divBdr>
          <w:divsChild>
            <w:div w:id="1216815844">
              <w:marLeft w:val="0"/>
              <w:marRight w:val="0"/>
              <w:marTop w:val="0"/>
              <w:marBottom w:val="0"/>
              <w:divBdr>
                <w:top w:val="none" w:sz="0" w:space="0" w:color="auto"/>
                <w:left w:val="none" w:sz="0" w:space="0" w:color="auto"/>
                <w:bottom w:val="none" w:sz="0" w:space="0" w:color="auto"/>
                <w:right w:val="none" w:sz="0" w:space="0" w:color="auto"/>
              </w:divBdr>
              <w:divsChild>
                <w:div w:id="109682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28949">
          <w:marLeft w:val="0"/>
          <w:marRight w:val="0"/>
          <w:marTop w:val="0"/>
          <w:marBottom w:val="0"/>
          <w:divBdr>
            <w:top w:val="none" w:sz="0" w:space="0" w:color="auto"/>
            <w:left w:val="none" w:sz="0" w:space="0" w:color="auto"/>
            <w:bottom w:val="none" w:sz="0" w:space="0" w:color="auto"/>
            <w:right w:val="none" w:sz="0" w:space="0" w:color="auto"/>
          </w:divBdr>
          <w:divsChild>
            <w:div w:id="306857192">
              <w:marLeft w:val="0"/>
              <w:marRight w:val="0"/>
              <w:marTop w:val="0"/>
              <w:marBottom w:val="0"/>
              <w:divBdr>
                <w:top w:val="none" w:sz="0" w:space="0" w:color="auto"/>
                <w:left w:val="none" w:sz="0" w:space="0" w:color="auto"/>
                <w:bottom w:val="none" w:sz="0" w:space="0" w:color="auto"/>
                <w:right w:val="none" w:sz="0" w:space="0" w:color="auto"/>
              </w:divBdr>
              <w:divsChild>
                <w:div w:id="161960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660170">
          <w:marLeft w:val="0"/>
          <w:marRight w:val="0"/>
          <w:marTop w:val="0"/>
          <w:marBottom w:val="0"/>
          <w:divBdr>
            <w:top w:val="none" w:sz="0" w:space="0" w:color="auto"/>
            <w:left w:val="none" w:sz="0" w:space="0" w:color="auto"/>
            <w:bottom w:val="none" w:sz="0" w:space="0" w:color="auto"/>
            <w:right w:val="none" w:sz="0" w:space="0" w:color="auto"/>
          </w:divBdr>
          <w:divsChild>
            <w:div w:id="222260784">
              <w:marLeft w:val="0"/>
              <w:marRight w:val="0"/>
              <w:marTop w:val="0"/>
              <w:marBottom w:val="0"/>
              <w:divBdr>
                <w:top w:val="none" w:sz="0" w:space="0" w:color="auto"/>
                <w:left w:val="none" w:sz="0" w:space="0" w:color="auto"/>
                <w:bottom w:val="none" w:sz="0" w:space="0" w:color="auto"/>
                <w:right w:val="none" w:sz="0" w:space="0" w:color="auto"/>
              </w:divBdr>
              <w:divsChild>
                <w:div w:id="10778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6410">
          <w:marLeft w:val="0"/>
          <w:marRight w:val="0"/>
          <w:marTop w:val="0"/>
          <w:marBottom w:val="0"/>
          <w:divBdr>
            <w:top w:val="none" w:sz="0" w:space="0" w:color="auto"/>
            <w:left w:val="none" w:sz="0" w:space="0" w:color="auto"/>
            <w:bottom w:val="none" w:sz="0" w:space="0" w:color="auto"/>
            <w:right w:val="none" w:sz="0" w:space="0" w:color="auto"/>
          </w:divBdr>
          <w:divsChild>
            <w:div w:id="316302619">
              <w:marLeft w:val="0"/>
              <w:marRight w:val="0"/>
              <w:marTop w:val="0"/>
              <w:marBottom w:val="0"/>
              <w:divBdr>
                <w:top w:val="none" w:sz="0" w:space="0" w:color="auto"/>
                <w:left w:val="none" w:sz="0" w:space="0" w:color="auto"/>
                <w:bottom w:val="none" w:sz="0" w:space="0" w:color="auto"/>
                <w:right w:val="none" w:sz="0" w:space="0" w:color="auto"/>
              </w:divBdr>
              <w:divsChild>
                <w:div w:id="12446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7729">
          <w:marLeft w:val="0"/>
          <w:marRight w:val="0"/>
          <w:marTop w:val="0"/>
          <w:marBottom w:val="0"/>
          <w:divBdr>
            <w:top w:val="none" w:sz="0" w:space="0" w:color="auto"/>
            <w:left w:val="none" w:sz="0" w:space="0" w:color="auto"/>
            <w:bottom w:val="none" w:sz="0" w:space="0" w:color="auto"/>
            <w:right w:val="none" w:sz="0" w:space="0" w:color="auto"/>
          </w:divBdr>
          <w:divsChild>
            <w:div w:id="818689750">
              <w:marLeft w:val="0"/>
              <w:marRight w:val="0"/>
              <w:marTop w:val="0"/>
              <w:marBottom w:val="0"/>
              <w:divBdr>
                <w:top w:val="none" w:sz="0" w:space="0" w:color="auto"/>
                <w:left w:val="none" w:sz="0" w:space="0" w:color="auto"/>
                <w:bottom w:val="none" w:sz="0" w:space="0" w:color="auto"/>
                <w:right w:val="none" w:sz="0" w:space="0" w:color="auto"/>
              </w:divBdr>
              <w:divsChild>
                <w:div w:id="71781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953949">
          <w:marLeft w:val="0"/>
          <w:marRight w:val="0"/>
          <w:marTop w:val="0"/>
          <w:marBottom w:val="0"/>
          <w:divBdr>
            <w:top w:val="none" w:sz="0" w:space="0" w:color="auto"/>
            <w:left w:val="none" w:sz="0" w:space="0" w:color="auto"/>
            <w:bottom w:val="none" w:sz="0" w:space="0" w:color="auto"/>
            <w:right w:val="none" w:sz="0" w:space="0" w:color="auto"/>
          </w:divBdr>
          <w:divsChild>
            <w:div w:id="6641237">
              <w:marLeft w:val="0"/>
              <w:marRight w:val="0"/>
              <w:marTop w:val="0"/>
              <w:marBottom w:val="0"/>
              <w:divBdr>
                <w:top w:val="none" w:sz="0" w:space="0" w:color="auto"/>
                <w:left w:val="none" w:sz="0" w:space="0" w:color="auto"/>
                <w:bottom w:val="none" w:sz="0" w:space="0" w:color="auto"/>
                <w:right w:val="none" w:sz="0" w:space="0" w:color="auto"/>
              </w:divBdr>
              <w:divsChild>
                <w:div w:id="8328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38078">
          <w:marLeft w:val="0"/>
          <w:marRight w:val="0"/>
          <w:marTop w:val="0"/>
          <w:marBottom w:val="0"/>
          <w:divBdr>
            <w:top w:val="none" w:sz="0" w:space="0" w:color="auto"/>
            <w:left w:val="none" w:sz="0" w:space="0" w:color="auto"/>
            <w:bottom w:val="none" w:sz="0" w:space="0" w:color="auto"/>
            <w:right w:val="none" w:sz="0" w:space="0" w:color="auto"/>
          </w:divBdr>
          <w:divsChild>
            <w:div w:id="928193120">
              <w:marLeft w:val="0"/>
              <w:marRight w:val="0"/>
              <w:marTop w:val="0"/>
              <w:marBottom w:val="0"/>
              <w:divBdr>
                <w:top w:val="none" w:sz="0" w:space="0" w:color="auto"/>
                <w:left w:val="none" w:sz="0" w:space="0" w:color="auto"/>
                <w:bottom w:val="none" w:sz="0" w:space="0" w:color="auto"/>
                <w:right w:val="none" w:sz="0" w:space="0" w:color="auto"/>
              </w:divBdr>
            </w:div>
          </w:divsChild>
        </w:div>
        <w:div w:id="104690044">
          <w:marLeft w:val="0"/>
          <w:marRight w:val="0"/>
          <w:marTop w:val="0"/>
          <w:marBottom w:val="0"/>
          <w:divBdr>
            <w:top w:val="none" w:sz="0" w:space="0" w:color="auto"/>
            <w:left w:val="none" w:sz="0" w:space="0" w:color="auto"/>
            <w:bottom w:val="none" w:sz="0" w:space="0" w:color="auto"/>
            <w:right w:val="none" w:sz="0" w:space="0" w:color="auto"/>
          </w:divBdr>
          <w:divsChild>
            <w:div w:id="917599123">
              <w:marLeft w:val="0"/>
              <w:marRight w:val="0"/>
              <w:marTop w:val="0"/>
              <w:marBottom w:val="0"/>
              <w:divBdr>
                <w:top w:val="none" w:sz="0" w:space="0" w:color="auto"/>
                <w:left w:val="none" w:sz="0" w:space="0" w:color="auto"/>
                <w:bottom w:val="none" w:sz="0" w:space="0" w:color="auto"/>
                <w:right w:val="none" w:sz="0" w:space="0" w:color="auto"/>
              </w:divBdr>
              <w:divsChild>
                <w:div w:id="13408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11332">
          <w:marLeft w:val="0"/>
          <w:marRight w:val="0"/>
          <w:marTop w:val="0"/>
          <w:marBottom w:val="0"/>
          <w:divBdr>
            <w:top w:val="none" w:sz="0" w:space="0" w:color="auto"/>
            <w:left w:val="none" w:sz="0" w:space="0" w:color="auto"/>
            <w:bottom w:val="none" w:sz="0" w:space="0" w:color="auto"/>
            <w:right w:val="none" w:sz="0" w:space="0" w:color="auto"/>
          </w:divBdr>
          <w:divsChild>
            <w:div w:id="1066803847">
              <w:marLeft w:val="0"/>
              <w:marRight w:val="0"/>
              <w:marTop w:val="0"/>
              <w:marBottom w:val="0"/>
              <w:divBdr>
                <w:top w:val="none" w:sz="0" w:space="0" w:color="auto"/>
                <w:left w:val="none" w:sz="0" w:space="0" w:color="auto"/>
                <w:bottom w:val="none" w:sz="0" w:space="0" w:color="auto"/>
                <w:right w:val="none" w:sz="0" w:space="0" w:color="auto"/>
              </w:divBdr>
              <w:divsChild>
                <w:div w:id="12254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8648">
          <w:marLeft w:val="0"/>
          <w:marRight w:val="0"/>
          <w:marTop w:val="0"/>
          <w:marBottom w:val="0"/>
          <w:divBdr>
            <w:top w:val="none" w:sz="0" w:space="0" w:color="auto"/>
            <w:left w:val="none" w:sz="0" w:space="0" w:color="auto"/>
            <w:bottom w:val="none" w:sz="0" w:space="0" w:color="auto"/>
            <w:right w:val="none" w:sz="0" w:space="0" w:color="auto"/>
          </w:divBdr>
          <w:divsChild>
            <w:div w:id="1602568215">
              <w:marLeft w:val="0"/>
              <w:marRight w:val="0"/>
              <w:marTop w:val="0"/>
              <w:marBottom w:val="0"/>
              <w:divBdr>
                <w:top w:val="none" w:sz="0" w:space="0" w:color="auto"/>
                <w:left w:val="none" w:sz="0" w:space="0" w:color="auto"/>
                <w:bottom w:val="none" w:sz="0" w:space="0" w:color="auto"/>
                <w:right w:val="none" w:sz="0" w:space="0" w:color="auto"/>
              </w:divBdr>
              <w:divsChild>
                <w:div w:id="84347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02533">
          <w:marLeft w:val="0"/>
          <w:marRight w:val="0"/>
          <w:marTop w:val="0"/>
          <w:marBottom w:val="0"/>
          <w:divBdr>
            <w:top w:val="none" w:sz="0" w:space="0" w:color="auto"/>
            <w:left w:val="none" w:sz="0" w:space="0" w:color="auto"/>
            <w:bottom w:val="none" w:sz="0" w:space="0" w:color="auto"/>
            <w:right w:val="none" w:sz="0" w:space="0" w:color="auto"/>
          </w:divBdr>
          <w:divsChild>
            <w:div w:id="1783958169">
              <w:marLeft w:val="0"/>
              <w:marRight w:val="0"/>
              <w:marTop w:val="0"/>
              <w:marBottom w:val="0"/>
              <w:divBdr>
                <w:top w:val="none" w:sz="0" w:space="0" w:color="auto"/>
                <w:left w:val="none" w:sz="0" w:space="0" w:color="auto"/>
                <w:bottom w:val="none" w:sz="0" w:space="0" w:color="auto"/>
                <w:right w:val="none" w:sz="0" w:space="0" w:color="auto"/>
              </w:divBdr>
              <w:divsChild>
                <w:div w:id="2748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6121">
          <w:marLeft w:val="0"/>
          <w:marRight w:val="0"/>
          <w:marTop w:val="0"/>
          <w:marBottom w:val="0"/>
          <w:divBdr>
            <w:top w:val="none" w:sz="0" w:space="0" w:color="auto"/>
            <w:left w:val="none" w:sz="0" w:space="0" w:color="auto"/>
            <w:bottom w:val="none" w:sz="0" w:space="0" w:color="auto"/>
            <w:right w:val="none" w:sz="0" w:space="0" w:color="auto"/>
          </w:divBdr>
          <w:divsChild>
            <w:div w:id="477305323">
              <w:marLeft w:val="0"/>
              <w:marRight w:val="0"/>
              <w:marTop w:val="0"/>
              <w:marBottom w:val="0"/>
              <w:divBdr>
                <w:top w:val="none" w:sz="0" w:space="0" w:color="auto"/>
                <w:left w:val="none" w:sz="0" w:space="0" w:color="auto"/>
                <w:bottom w:val="none" w:sz="0" w:space="0" w:color="auto"/>
                <w:right w:val="none" w:sz="0" w:space="0" w:color="auto"/>
              </w:divBdr>
              <w:divsChild>
                <w:div w:id="2949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643242">
          <w:marLeft w:val="0"/>
          <w:marRight w:val="0"/>
          <w:marTop w:val="0"/>
          <w:marBottom w:val="0"/>
          <w:divBdr>
            <w:top w:val="none" w:sz="0" w:space="0" w:color="auto"/>
            <w:left w:val="none" w:sz="0" w:space="0" w:color="auto"/>
            <w:bottom w:val="none" w:sz="0" w:space="0" w:color="auto"/>
            <w:right w:val="none" w:sz="0" w:space="0" w:color="auto"/>
          </w:divBdr>
          <w:divsChild>
            <w:div w:id="1813401346">
              <w:marLeft w:val="0"/>
              <w:marRight w:val="0"/>
              <w:marTop w:val="0"/>
              <w:marBottom w:val="0"/>
              <w:divBdr>
                <w:top w:val="none" w:sz="0" w:space="0" w:color="auto"/>
                <w:left w:val="none" w:sz="0" w:space="0" w:color="auto"/>
                <w:bottom w:val="none" w:sz="0" w:space="0" w:color="auto"/>
                <w:right w:val="none" w:sz="0" w:space="0" w:color="auto"/>
              </w:divBdr>
              <w:divsChild>
                <w:div w:id="1415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72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BBB830D0667841969F084B9AD2E786" ma:contentTypeVersion="0" ma:contentTypeDescription="新しいドキュメントを作成します。" ma:contentTypeScope="" ma:versionID="3dbe5aa0a5f65bb883fb6b3500873e8b">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ECE7-973E-4EBC-807E-32A35B0D23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3.xml><?xml version="1.0" encoding="utf-8"?>
<ds:datastoreItem xmlns:ds="http://schemas.openxmlformats.org/officeDocument/2006/customXml" ds:itemID="{30C4ACB4-BAFB-43E6-8B70-1745F99BD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B39995-0DC3-4893-819A-E51920061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8885</Words>
  <Characters>479</Characters>
  <Application>Microsoft Office Word</Application>
  <DocSecurity>0</DocSecurity>
  <Lines>3</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dc:creator>
  <cp:keywords/>
  <dc:description/>
  <cp:lastModifiedBy>川井 友輔</cp:lastModifiedBy>
  <cp:revision>19</cp:revision>
  <cp:lastPrinted>2024-02-14T05:14:00Z</cp:lastPrinted>
  <dcterms:created xsi:type="dcterms:W3CDTF">2024-02-16T07:51:00Z</dcterms:created>
  <dcterms:modified xsi:type="dcterms:W3CDTF">2025-12-30T07:34:00Z</dcterms:modified>
</cp:coreProperties>
</file>