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F3E1" w14:textId="42902A81" w:rsidR="009C1E2B" w:rsidRPr="008B6FAC" w:rsidRDefault="009C1E2B" w:rsidP="009C1E2B">
      <w:pPr>
        <w:autoSpaceDN w:val="0"/>
      </w:pPr>
      <w:r w:rsidRPr="008B6FAC">
        <w:rPr>
          <w:rFonts w:hint="eastAsia"/>
        </w:rPr>
        <w:t>大阪府条例第</w:t>
      </w:r>
      <w:r w:rsidR="00A64C5F">
        <w:rPr>
          <w:rFonts w:hint="eastAsia"/>
        </w:rPr>
        <w:t>二十二</w:t>
      </w:r>
      <w:r w:rsidR="00A64C5F" w:rsidRPr="008B6FAC">
        <w:rPr>
          <w:rFonts w:hint="eastAsia"/>
        </w:rPr>
        <w:t>号</w:t>
      </w:r>
    </w:p>
    <w:p w14:paraId="70FFBDA6" w14:textId="77777777" w:rsidR="006D1031" w:rsidRPr="008B6FAC" w:rsidRDefault="006D1031" w:rsidP="006D1031">
      <w:pPr>
        <w:autoSpaceDN w:val="0"/>
        <w:ind w:leftChars="300" w:left="756"/>
      </w:pPr>
      <w:r w:rsidRPr="008B6FAC">
        <w:rPr>
          <w:rFonts w:hint="eastAsia"/>
        </w:rPr>
        <w:t>大阪府指定介護老人福祉施設の人員、設備及び運営に関する基準を定める条例の一部を改正する条例</w:t>
      </w:r>
    </w:p>
    <w:p w14:paraId="3D506263" w14:textId="6C5E3B83" w:rsidR="00DF727D" w:rsidRPr="008B6FAC" w:rsidRDefault="00DF727D" w:rsidP="00D621B9">
      <w:pPr>
        <w:autoSpaceDN w:val="0"/>
        <w:ind w:firstLineChars="100" w:firstLine="252"/>
      </w:pPr>
      <w:r w:rsidRPr="008B6FAC">
        <w:rPr>
          <w:rFonts w:hint="eastAsia"/>
        </w:rPr>
        <w:t>大阪府指定介護老人福祉施設の人員、設備及び運営に関する基準を定める条例（平成二十四年大阪府条例第百十七号）の一部を次のように改正する。</w:t>
      </w:r>
    </w:p>
    <w:p w14:paraId="4FDB44B5" w14:textId="30A9F3DF" w:rsidR="00DF727D" w:rsidRPr="008B6FAC" w:rsidRDefault="00DF727D" w:rsidP="0016080B">
      <w:pPr>
        <w:autoSpaceDN w:val="0"/>
        <w:ind w:firstLineChars="98" w:firstLine="247"/>
      </w:pPr>
      <w:r w:rsidRPr="008B6FAC">
        <w:rPr>
          <w:rFonts w:hint="eastAsia"/>
        </w:rPr>
        <w:t>次の表の改正前の欄に掲げる規定を同表の改正後の欄に掲げる規定に傍線で示すように改正する。</w:t>
      </w:r>
    </w:p>
    <w:tbl>
      <w:tblPr>
        <w:tblpPr w:leftFromText="142" w:rightFromText="142" w:vertAnchor="text" w:horzAnchor="margin" w:tblpX="14" w:tblpY="184"/>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24"/>
        <w:gridCol w:w="4524"/>
      </w:tblGrid>
      <w:tr w:rsidR="002436FD" w:rsidRPr="008B6FAC" w14:paraId="56D4B88E" w14:textId="77777777" w:rsidTr="003553E2">
        <w:trPr>
          <w:trHeight w:val="249"/>
        </w:trPr>
        <w:tc>
          <w:tcPr>
            <w:tcW w:w="4524" w:type="dxa"/>
            <w:tcBorders>
              <w:top w:val="single" w:sz="4" w:space="0" w:color="auto"/>
              <w:left w:val="single" w:sz="4" w:space="0" w:color="auto"/>
              <w:bottom w:val="single" w:sz="4" w:space="0" w:color="auto"/>
              <w:right w:val="single" w:sz="4" w:space="0" w:color="auto"/>
            </w:tcBorders>
            <w:textDirection w:val="lrTbV"/>
            <w:hideMark/>
          </w:tcPr>
          <w:p w14:paraId="59BDB4BA" w14:textId="77777777" w:rsidR="002436FD" w:rsidRPr="008B6FAC" w:rsidRDefault="002436FD" w:rsidP="003553E2">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改正後</w:t>
            </w:r>
          </w:p>
        </w:tc>
        <w:tc>
          <w:tcPr>
            <w:tcW w:w="4524" w:type="dxa"/>
            <w:tcBorders>
              <w:top w:val="single" w:sz="4" w:space="0" w:color="auto"/>
              <w:left w:val="single" w:sz="4" w:space="0" w:color="auto"/>
              <w:bottom w:val="single" w:sz="4" w:space="0" w:color="auto"/>
              <w:right w:val="single" w:sz="4" w:space="0" w:color="auto"/>
            </w:tcBorders>
            <w:textDirection w:val="lrTbV"/>
            <w:hideMark/>
          </w:tcPr>
          <w:p w14:paraId="5DCB2EF1" w14:textId="77777777" w:rsidR="002436FD" w:rsidRPr="008B6FAC" w:rsidRDefault="002436FD" w:rsidP="003553E2">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改正前</w:t>
            </w:r>
          </w:p>
        </w:tc>
      </w:tr>
      <w:tr w:rsidR="002436FD" w:rsidRPr="008B6FAC" w14:paraId="34A16CC4" w14:textId="77777777" w:rsidTr="003553E2">
        <w:trPr>
          <w:trHeight w:val="180"/>
        </w:trPr>
        <w:tc>
          <w:tcPr>
            <w:tcW w:w="4524" w:type="dxa"/>
            <w:tcBorders>
              <w:top w:val="single" w:sz="4" w:space="0" w:color="auto"/>
              <w:left w:val="single" w:sz="4" w:space="0" w:color="auto"/>
              <w:bottom w:val="nil"/>
              <w:right w:val="single" w:sz="4" w:space="0" w:color="auto"/>
            </w:tcBorders>
            <w:textDirection w:val="lrTbV"/>
          </w:tcPr>
          <w:p w14:paraId="39B8F3BB"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tc>
        <w:tc>
          <w:tcPr>
            <w:tcW w:w="4524" w:type="dxa"/>
            <w:tcBorders>
              <w:top w:val="single" w:sz="4" w:space="0" w:color="auto"/>
              <w:left w:val="single" w:sz="4" w:space="0" w:color="auto"/>
              <w:bottom w:val="nil"/>
              <w:right w:val="single" w:sz="4" w:space="0" w:color="auto"/>
            </w:tcBorders>
            <w:textDirection w:val="lrTbV"/>
          </w:tcPr>
          <w:p w14:paraId="076B261A" w14:textId="77777777" w:rsidR="002436FD" w:rsidRPr="008B6FAC" w:rsidRDefault="002436FD" w:rsidP="003553E2">
            <w:pPr>
              <w:autoSpaceDN w:val="0"/>
              <w:spacing w:line="240" w:lineRule="exact"/>
              <w:rPr>
                <w:rFonts w:ascii="ＭＳ 明朝" w:hAnsi="ＭＳ 明朝"/>
                <w:spacing w:val="-6"/>
                <w:sz w:val="20"/>
                <w:szCs w:val="20"/>
              </w:rPr>
            </w:pPr>
          </w:p>
        </w:tc>
      </w:tr>
      <w:tr w:rsidR="002436FD" w:rsidRPr="008B6FAC" w14:paraId="7DE19A52" w14:textId="77777777" w:rsidTr="003553E2">
        <w:trPr>
          <w:trHeight w:val="221"/>
        </w:trPr>
        <w:tc>
          <w:tcPr>
            <w:tcW w:w="4524" w:type="dxa"/>
            <w:tcBorders>
              <w:top w:val="nil"/>
              <w:left w:val="single" w:sz="4" w:space="0" w:color="auto"/>
              <w:bottom w:val="nil"/>
              <w:right w:val="single" w:sz="4" w:space="0" w:color="auto"/>
            </w:tcBorders>
            <w:textDirection w:val="lrTbV"/>
          </w:tcPr>
          <w:p w14:paraId="2FD67352"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（重要事項の説明等）</w:t>
            </w:r>
          </w:p>
          <w:p w14:paraId="5112DBA4"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第七条</w:t>
            </w:r>
            <w:r w:rsidRPr="008B6FAC">
              <w:rPr>
                <w:rFonts w:ascii="ＭＳ 明朝" w:hAnsi="ＭＳ 明朝" w:cs="ＭＳ ゴシック" w:hint="eastAsia"/>
                <w:spacing w:val="-6"/>
                <w:kern w:val="0"/>
                <w:sz w:val="20"/>
                <w:szCs w:val="20"/>
              </w:rPr>
              <w:t xml:space="preserve">　（略）</w:t>
            </w:r>
          </w:p>
          <w:p w14:paraId="5B810E06"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w:t>
            </w:r>
            <w:r w:rsidRPr="008B6FAC">
              <w:rPr>
                <w:rFonts w:ascii="ＭＳ 明朝" w:hAnsi="ＭＳ 明朝" w:cs="ＭＳ ゴシック" w:hint="eastAsia"/>
                <w:spacing w:val="-6"/>
                <w:kern w:val="0"/>
                <w:sz w:val="20"/>
                <w:szCs w:val="20"/>
              </w:rPr>
              <w:t xml:space="preserve">　（略）</w:t>
            </w:r>
          </w:p>
          <w:p w14:paraId="0103E828"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w:t>
            </w:r>
            <w:r w:rsidRPr="008B6FAC">
              <w:rPr>
                <w:rFonts w:ascii="ＭＳ 明朝" w:hAnsi="ＭＳ 明朝" w:cs="ＭＳ ゴシック" w:hint="eastAsia"/>
                <w:spacing w:val="-6"/>
                <w:kern w:val="0"/>
                <w:sz w:val="20"/>
                <w:szCs w:val="20"/>
              </w:rPr>
              <w:t xml:space="preserve">　（略）</w:t>
            </w:r>
          </w:p>
          <w:p w14:paraId="0DEDF032" w14:textId="77777777" w:rsidR="002436FD" w:rsidRPr="008B6FAC" w:rsidRDefault="002436FD" w:rsidP="003553E2">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二　</w:t>
            </w:r>
            <w:r w:rsidRPr="008B6FAC">
              <w:rPr>
                <w:rFonts w:ascii="ＭＳ 明朝" w:hAnsi="ＭＳ 明朝" w:hint="eastAsia"/>
                <w:spacing w:val="-6"/>
                <w:sz w:val="20"/>
                <w:szCs w:val="20"/>
                <w:u w:val="single"/>
              </w:rPr>
              <w:t>電磁的記録媒体（電磁的記録（電子的方式、磁気的方式その他人の知覚によっては認識することができない方式で作られる記録であって、電子計算機による情報処理の用に供されるものをいう。第五十七条第一項において同じ。）に係る記録媒体をいう。）</w:t>
            </w:r>
            <w:r w:rsidRPr="008B6FAC">
              <w:rPr>
                <w:rFonts w:ascii="ＭＳ 明朝" w:hAnsi="ＭＳ 明朝" w:hint="eastAsia"/>
                <w:spacing w:val="-6"/>
                <w:sz w:val="20"/>
                <w:szCs w:val="20"/>
              </w:rPr>
              <w:t>をもって調製するファイルに前項に規定する重要事項を記録したものを交付する方法</w:t>
            </w:r>
          </w:p>
          <w:p w14:paraId="7C246157"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３―６　（略）</w:t>
            </w:r>
          </w:p>
          <w:p w14:paraId="1AB72E45"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0076DF44"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（電磁的記録等）</w:t>
            </w:r>
          </w:p>
          <w:p w14:paraId="6B5FF124" w14:textId="77777777" w:rsidR="002436FD" w:rsidRPr="008B6FAC" w:rsidRDefault="002436FD" w:rsidP="003553E2">
            <w:pPr>
              <w:autoSpaceDN w:val="0"/>
              <w:spacing w:line="240" w:lineRule="exact"/>
              <w:ind w:left="148" w:hangingChars="74" w:hanging="148"/>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第五十七条　指定介護老人福祉施設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十条第一項（第五十六条において準用する場合を含む。）及び第十三条（第五十六条において準用する場合を含む。）並びに次項に規定するものを除く。）については、書面に代えて、当該書面に係る電磁的記録により行うことができる。</w:t>
            </w:r>
          </w:p>
          <w:p w14:paraId="5AB2F02F"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1DB51511"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46F5E66C"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62958E61"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　（略）</w:t>
            </w:r>
          </w:p>
        </w:tc>
        <w:tc>
          <w:tcPr>
            <w:tcW w:w="4524" w:type="dxa"/>
            <w:tcBorders>
              <w:top w:val="nil"/>
              <w:left w:val="single" w:sz="4" w:space="0" w:color="auto"/>
              <w:bottom w:val="nil"/>
              <w:right w:val="single" w:sz="4" w:space="0" w:color="auto"/>
            </w:tcBorders>
            <w:textDirection w:val="lrTbV"/>
          </w:tcPr>
          <w:p w14:paraId="1E841494"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（重要事項の説明等）</w:t>
            </w:r>
          </w:p>
          <w:p w14:paraId="4C163679"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第七条</w:t>
            </w:r>
            <w:r w:rsidRPr="008B6FAC">
              <w:rPr>
                <w:rFonts w:ascii="ＭＳ 明朝" w:hAnsi="ＭＳ 明朝" w:cs="ＭＳ ゴシック" w:hint="eastAsia"/>
                <w:spacing w:val="-6"/>
                <w:kern w:val="0"/>
                <w:sz w:val="20"/>
                <w:szCs w:val="20"/>
              </w:rPr>
              <w:t xml:space="preserve">　（略）</w:t>
            </w:r>
          </w:p>
          <w:p w14:paraId="0B34AF74"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w:t>
            </w:r>
            <w:r w:rsidRPr="008B6FAC">
              <w:rPr>
                <w:rFonts w:ascii="ＭＳ 明朝" w:hAnsi="ＭＳ 明朝" w:cs="ＭＳ ゴシック" w:hint="eastAsia"/>
                <w:spacing w:val="-6"/>
                <w:kern w:val="0"/>
                <w:sz w:val="20"/>
                <w:szCs w:val="20"/>
              </w:rPr>
              <w:t xml:space="preserve">　（略）</w:t>
            </w:r>
          </w:p>
          <w:p w14:paraId="7F3BB367"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w:t>
            </w:r>
            <w:r w:rsidRPr="008B6FAC">
              <w:rPr>
                <w:rFonts w:ascii="ＭＳ 明朝" w:hAnsi="ＭＳ 明朝" w:cs="ＭＳ ゴシック" w:hint="eastAsia"/>
                <w:spacing w:val="-6"/>
                <w:kern w:val="0"/>
                <w:sz w:val="20"/>
                <w:szCs w:val="20"/>
              </w:rPr>
              <w:t xml:space="preserve">　（略）</w:t>
            </w:r>
          </w:p>
          <w:p w14:paraId="305E7473" w14:textId="77777777" w:rsidR="002436FD" w:rsidRPr="008B6FAC" w:rsidRDefault="002436FD" w:rsidP="003553E2">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二　</w:t>
            </w:r>
            <w:r w:rsidRPr="008B6FAC">
              <w:rPr>
                <w:rFonts w:ascii="ＭＳ 明朝" w:hAnsi="ＭＳ 明朝" w:hint="eastAsia"/>
                <w:spacing w:val="-6"/>
                <w:sz w:val="20"/>
                <w:szCs w:val="20"/>
                <w:u w:val="single"/>
              </w:rPr>
              <w:t>磁気ディスク、シー・ディー・ロムその他これらに準ずる方法により一定の事項を確実に記録しておくことができる物</w:t>
            </w:r>
            <w:r w:rsidRPr="008B6FAC">
              <w:rPr>
                <w:rFonts w:ascii="ＭＳ 明朝" w:hAnsi="ＭＳ 明朝" w:hint="eastAsia"/>
                <w:spacing w:val="-6"/>
                <w:sz w:val="20"/>
                <w:szCs w:val="20"/>
              </w:rPr>
              <w:t>をもって調製するファイルに前項に規定する重要事項を記録したものを交付する方法</w:t>
            </w:r>
          </w:p>
          <w:p w14:paraId="32A62756" w14:textId="77777777" w:rsidR="002436FD" w:rsidRPr="008B6FAC" w:rsidRDefault="002436FD" w:rsidP="003553E2">
            <w:pPr>
              <w:autoSpaceDN w:val="0"/>
              <w:spacing w:line="240" w:lineRule="exact"/>
              <w:rPr>
                <w:rFonts w:ascii="ＭＳ 明朝" w:hAnsi="ＭＳ 明朝"/>
                <w:spacing w:val="-6"/>
                <w:sz w:val="20"/>
                <w:szCs w:val="20"/>
              </w:rPr>
            </w:pPr>
          </w:p>
          <w:p w14:paraId="2B3FD3A1"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4AA6829B"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70ED5A35" w14:textId="26627BD6" w:rsidR="002436FD" w:rsidRPr="008B6FAC" w:rsidRDefault="00D04C95"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hint="eastAsia"/>
                <w:spacing w:val="-6"/>
                <w:sz w:val="20"/>
                <w:szCs w:val="20"/>
              </w:rPr>
              <w:t>３―６　（略）</w:t>
            </w:r>
          </w:p>
          <w:p w14:paraId="5CAAA4A7"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197B8F2F"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（電磁的記録等）</w:t>
            </w:r>
          </w:p>
          <w:p w14:paraId="3430C2DC" w14:textId="77777777" w:rsidR="002436FD" w:rsidRPr="008B6FAC" w:rsidRDefault="002436FD" w:rsidP="003553E2">
            <w:pPr>
              <w:autoSpaceDN w:val="0"/>
              <w:spacing w:line="240" w:lineRule="exact"/>
              <w:ind w:left="162" w:hangingChars="81" w:hanging="162"/>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第五十七条　指定介護老人福祉施設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十条第一項（第五十六条において準用する場合を含む。）及び第十三条（第五十六条において準用する場合を含む。）並びに次項に規定するものを除く。）については、書面に代えて、当該書面に係る電磁的記録</w:t>
            </w:r>
            <w:r w:rsidRPr="008B6FAC">
              <w:rPr>
                <w:rFonts w:ascii="ＭＳ 明朝" w:hAnsi="ＭＳ 明朝" w:cs="ＭＳ ゴシック" w:hint="eastAsia"/>
                <w:spacing w:val="-6"/>
                <w:kern w:val="0"/>
                <w:sz w:val="20"/>
                <w:szCs w:val="20"/>
                <w:u w:val="single"/>
              </w:rPr>
              <w:t>（電子的方式、磁気的方式その他人の知覚によっては認識することができない方式で作られる記録であって、電子計算機による情報処理の用に供されるものをいう。）</w:t>
            </w:r>
            <w:r w:rsidRPr="008B6FAC">
              <w:rPr>
                <w:rFonts w:ascii="ＭＳ 明朝" w:hAnsi="ＭＳ 明朝" w:cs="ＭＳ ゴシック" w:hint="eastAsia"/>
                <w:spacing w:val="-6"/>
                <w:kern w:val="0"/>
                <w:sz w:val="20"/>
                <w:szCs w:val="20"/>
              </w:rPr>
              <w:t>により行うことができる。</w:t>
            </w:r>
          </w:p>
          <w:p w14:paraId="4DB04205"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　（略）</w:t>
            </w:r>
          </w:p>
        </w:tc>
      </w:tr>
      <w:tr w:rsidR="002436FD" w:rsidRPr="008B6FAC" w14:paraId="3FF31FCC" w14:textId="77777777" w:rsidTr="003553E2">
        <w:trPr>
          <w:trHeight w:val="80"/>
        </w:trPr>
        <w:tc>
          <w:tcPr>
            <w:tcW w:w="4524" w:type="dxa"/>
            <w:tcBorders>
              <w:top w:val="nil"/>
              <w:left w:val="single" w:sz="4" w:space="0" w:color="auto"/>
              <w:bottom w:val="single" w:sz="4" w:space="0" w:color="auto"/>
              <w:right w:val="single" w:sz="4" w:space="0" w:color="auto"/>
            </w:tcBorders>
            <w:textDirection w:val="lrTbV"/>
          </w:tcPr>
          <w:p w14:paraId="52EA3A31"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tc>
        <w:tc>
          <w:tcPr>
            <w:tcW w:w="4524" w:type="dxa"/>
            <w:tcBorders>
              <w:top w:val="nil"/>
              <w:left w:val="single" w:sz="4" w:space="0" w:color="auto"/>
              <w:bottom w:val="single" w:sz="4" w:space="0" w:color="auto"/>
              <w:right w:val="single" w:sz="4" w:space="0" w:color="auto"/>
            </w:tcBorders>
            <w:textDirection w:val="lrTbV"/>
          </w:tcPr>
          <w:p w14:paraId="7EC7541F" w14:textId="77777777" w:rsidR="002436FD" w:rsidRPr="008B6FAC" w:rsidRDefault="002436FD" w:rsidP="003553E2">
            <w:pPr>
              <w:autoSpaceDN w:val="0"/>
              <w:spacing w:line="240" w:lineRule="exact"/>
              <w:rPr>
                <w:rFonts w:ascii="ＭＳ 明朝" w:hAnsi="ＭＳ 明朝"/>
                <w:spacing w:val="-6"/>
                <w:sz w:val="20"/>
                <w:szCs w:val="20"/>
              </w:rPr>
            </w:pPr>
          </w:p>
        </w:tc>
      </w:tr>
    </w:tbl>
    <w:p w14:paraId="1AE0C86B" w14:textId="03216945" w:rsidR="00DF727D" w:rsidRPr="008B6FAC" w:rsidRDefault="00DF727D" w:rsidP="007C0F5C">
      <w:pPr>
        <w:autoSpaceDN w:val="0"/>
        <w:ind w:left="252" w:hangingChars="100" w:hanging="252"/>
      </w:pPr>
    </w:p>
    <w:tbl>
      <w:tblPr>
        <w:tblpPr w:leftFromText="142" w:rightFromText="142" w:vertAnchor="text" w:horzAnchor="margin" w:tblpX="14" w:tblpY="184"/>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24"/>
        <w:gridCol w:w="4524"/>
      </w:tblGrid>
      <w:tr w:rsidR="002436FD" w:rsidRPr="008B6FAC" w14:paraId="23FB41EF" w14:textId="77777777" w:rsidTr="003553E2">
        <w:trPr>
          <w:trHeight w:val="249"/>
        </w:trPr>
        <w:tc>
          <w:tcPr>
            <w:tcW w:w="4524" w:type="dxa"/>
            <w:tcBorders>
              <w:top w:val="single" w:sz="4" w:space="0" w:color="auto"/>
              <w:left w:val="single" w:sz="4" w:space="0" w:color="auto"/>
              <w:bottom w:val="single" w:sz="4" w:space="0" w:color="auto"/>
              <w:right w:val="single" w:sz="4" w:space="0" w:color="auto"/>
            </w:tcBorders>
            <w:textDirection w:val="lrTbV"/>
            <w:hideMark/>
          </w:tcPr>
          <w:p w14:paraId="7B20282E" w14:textId="77777777" w:rsidR="002436FD" w:rsidRPr="008B6FAC" w:rsidRDefault="002436FD" w:rsidP="003553E2">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改正後</w:t>
            </w:r>
          </w:p>
        </w:tc>
        <w:tc>
          <w:tcPr>
            <w:tcW w:w="4524" w:type="dxa"/>
            <w:tcBorders>
              <w:top w:val="single" w:sz="4" w:space="0" w:color="auto"/>
              <w:left w:val="single" w:sz="4" w:space="0" w:color="auto"/>
              <w:bottom w:val="single" w:sz="4" w:space="0" w:color="auto"/>
              <w:right w:val="single" w:sz="4" w:space="0" w:color="auto"/>
            </w:tcBorders>
            <w:textDirection w:val="lrTbV"/>
            <w:hideMark/>
          </w:tcPr>
          <w:p w14:paraId="1BB25889" w14:textId="77777777" w:rsidR="002436FD" w:rsidRPr="008B6FAC" w:rsidRDefault="002436FD" w:rsidP="003553E2">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改正前</w:t>
            </w:r>
          </w:p>
        </w:tc>
      </w:tr>
      <w:tr w:rsidR="002436FD" w:rsidRPr="008B6FAC" w14:paraId="0178DBA7" w14:textId="77777777" w:rsidTr="003553E2">
        <w:trPr>
          <w:trHeight w:val="180"/>
        </w:trPr>
        <w:tc>
          <w:tcPr>
            <w:tcW w:w="4524" w:type="dxa"/>
            <w:tcBorders>
              <w:top w:val="single" w:sz="4" w:space="0" w:color="auto"/>
              <w:left w:val="single" w:sz="4" w:space="0" w:color="auto"/>
              <w:bottom w:val="nil"/>
              <w:right w:val="single" w:sz="4" w:space="0" w:color="auto"/>
            </w:tcBorders>
            <w:textDirection w:val="lrTbV"/>
          </w:tcPr>
          <w:p w14:paraId="791D3035"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tc>
        <w:tc>
          <w:tcPr>
            <w:tcW w:w="4524" w:type="dxa"/>
            <w:tcBorders>
              <w:top w:val="single" w:sz="4" w:space="0" w:color="auto"/>
              <w:left w:val="single" w:sz="4" w:space="0" w:color="auto"/>
              <w:bottom w:val="nil"/>
              <w:right w:val="single" w:sz="4" w:space="0" w:color="auto"/>
            </w:tcBorders>
            <w:textDirection w:val="lrTbV"/>
          </w:tcPr>
          <w:p w14:paraId="6FCF5EE8" w14:textId="77777777" w:rsidR="002436FD" w:rsidRPr="008B6FAC" w:rsidRDefault="002436FD" w:rsidP="003553E2">
            <w:pPr>
              <w:autoSpaceDN w:val="0"/>
              <w:spacing w:line="240" w:lineRule="exact"/>
              <w:rPr>
                <w:rFonts w:ascii="ＭＳ 明朝" w:hAnsi="ＭＳ 明朝"/>
                <w:spacing w:val="-6"/>
                <w:sz w:val="20"/>
                <w:szCs w:val="20"/>
              </w:rPr>
            </w:pPr>
          </w:p>
        </w:tc>
      </w:tr>
      <w:tr w:rsidR="002436FD" w:rsidRPr="008B6FAC" w14:paraId="00C6F0D5" w14:textId="77777777" w:rsidTr="003553E2">
        <w:trPr>
          <w:trHeight w:val="221"/>
        </w:trPr>
        <w:tc>
          <w:tcPr>
            <w:tcW w:w="4524" w:type="dxa"/>
            <w:tcBorders>
              <w:top w:val="nil"/>
              <w:left w:val="single" w:sz="4" w:space="0" w:color="auto"/>
              <w:bottom w:val="nil"/>
              <w:right w:val="single" w:sz="4" w:space="0" w:color="auto"/>
            </w:tcBorders>
            <w:textDirection w:val="lrTbV"/>
          </w:tcPr>
          <w:p w14:paraId="148F4267"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（従業者の配置の基準）</w:t>
            </w:r>
          </w:p>
          <w:p w14:paraId="56F32DC1"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第四条　（略）</w:t>
            </w:r>
          </w:p>
          <w:p w14:paraId="4A2F1D44" w14:textId="77777777" w:rsidR="002436FD" w:rsidRPr="008B6FAC" w:rsidRDefault="002436FD" w:rsidP="003553E2">
            <w:pPr>
              <w:autoSpaceDN w:val="0"/>
              <w:spacing w:line="240" w:lineRule="exact"/>
              <w:ind w:left="180" w:hangingChars="90" w:hanging="180"/>
              <w:rPr>
                <w:rFonts w:ascii="ＭＳ 明朝" w:hAnsi="ＭＳ 明朝"/>
                <w:color w:val="FF0000"/>
                <w:spacing w:val="-6"/>
                <w:sz w:val="20"/>
                <w:szCs w:val="20"/>
                <w:u w:val="single"/>
              </w:rPr>
            </w:pPr>
            <w:r w:rsidRPr="008B6FAC">
              <w:rPr>
                <w:rFonts w:ascii="ＭＳ 明朝" w:hAnsi="ＭＳ 明朝" w:hint="eastAsia"/>
                <w:spacing w:val="-6"/>
                <w:sz w:val="20"/>
                <w:szCs w:val="20"/>
                <w:u w:val="single"/>
              </w:rPr>
              <w:t>２</w:t>
            </w:r>
            <w:r w:rsidRPr="008B6FAC">
              <w:rPr>
                <w:rFonts w:ascii="ＭＳ 明朝" w:hAnsi="ＭＳ 明朝" w:hint="eastAsia"/>
                <w:spacing w:val="-6"/>
                <w:sz w:val="20"/>
                <w:szCs w:val="20"/>
              </w:rPr>
              <w:t xml:space="preserve">　</w:t>
            </w:r>
            <w:r w:rsidRPr="008B6FAC">
              <w:rPr>
                <w:rFonts w:ascii="ＭＳ 明朝" w:hAnsi="ＭＳ 明朝" w:hint="eastAsia"/>
                <w:spacing w:val="-6"/>
                <w:sz w:val="20"/>
                <w:szCs w:val="20"/>
                <w:u w:val="single"/>
              </w:rPr>
              <w:t>指定介護老人福祉施設（過疎地域の持続的発展の支援に関する特別措置法（令和三年法律第十九号）第二条第二項の規定により公示された市町村に所在し、かつ、入所定員が三十人の指定介護老人福祉施設に限る。以下この条におい</w:t>
            </w:r>
            <w:r w:rsidRPr="008B6FAC">
              <w:rPr>
                <w:rFonts w:ascii="ＭＳ 明朝" w:hAnsi="ＭＳ 明朝" w:hint="eastAsia"/>
                <w:spacing w:val="-6"/>
                <w:sz w:val="20"/>
                <w:szCs w:val="20"/>
                <w:u w:val="single"/>
              </w:rPr>
              <w:lastRenderedPageBreak/>
              <w:t>て同じ。）に指定居宅サービス等の事業の人員、設備及び運営に関する基準（平成十一年厚生省令第三十七号。以下「指定居宅サービス等基準」という。）第百二十一条第一項に規定する指定短期入所生活介護事業所又は指定介護予防サービス等の事業の人員、設備及び運営並びに指定介護予防サービス等に係る介護予防のための効果的な支援の方法に関する基準（平成十八年厚生労働省令第三十五号）第百二十九条第一項に規定する指定介護予防短期入所生活介護事業所（以下「指定短期入所生活介護事業所等」という。）が併設される場合においては、当該指定短期入所生活介護事業所等の医師については、当該指定介護老人福祉施設の医師により当該指定短期入所生活介護事業所等の利用者の健康管理が適切に行われると認められるときは、これを置かないことができる。</w:t>
            </w:r>
          </w:p>
          <w:p w14:paraId="0C829B43"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r w:rsidRPr="008B6FAC">
              <w:rPr>
                <w:rFonts w:ascii="ＭＳ 明朝" w:hAnsi="ＭＳ 明朝" w:hint="eastAsia"/>
                <w:spacing w:val="-6"/>
                <w:sz w:val="20"/>
                <w:szCs w:val="20"/>
                <w:u w:val="single"/>
              </w:rPr>
              <w:t>３</w:t>
            </w:r>
            <w:r w:rsidRPr="008B6FAC">
              <w:rPr>
                <w:rFonts w:ascii="ＭＳ 明朝" w:hAnsi="ＭＳ 明朝" w:hint="eastAsia"/>
                <w:spacing w:val="-6"/>
                <w:sz w:val="20"/>
                <w:szCs w:val="20"/>
              </w:rPr>
              <w:t xml:space="preserve">　</w:t>
            </w:r>
            <w:r w:rsidRPr="008B6FAC">
              <w:rPr>
                <w:rFonts w:ascii="ＭＳ 明朝" w:hAnsi="ＭＳ 明朝" w:hint="eastAsia"/>
                <w:spacing w:val="-6"/>
                <w:sz w:val="20"/>
                <w:szCs w:val="20"/>
                <w:u w:val="single"/>
              </w:rPr>
              <w:t>指定介護老人福祉施設に指定居宅サービス等基準第九十三条第一項に規定する指定通所介護事業所、指定短期入所生活介護事業所等、指定地域密着型サービスの事業の人員、設備及び運営に関する基準（平成十八年厚生労働省令第三十四号。以下「指定地域密着型サービス基準」という。）第二十条第一項に規定する指定地域密着型通所介護事業所、指定地域密着型サービス基準第四十二条第一項に規定する併設型指定認知症対応型通所介護の事業を行う事業所又は指定地域密着型介護予防サービスの事業の人員、設備及び運営並びに指定地域密着型介護予防サービスに係る介護予防のための効果的な支援の方法に関する基準（平成十八年厚生労働省令第三十六号）第五条第一項に規定する併設型指定介護予防認知症対応型通所介護の事業を行う事業所が併設される場合においては、当該併設される事業所の生活相談員、栄養士又は機能訓練指導員については、当該指定介護老人福祉施設の生活相談員、栄養士若しくは管理栄養士又は機能訓練指導員により当該事業所の利用者の処遇が適切に行われると認められるときは、これを置かないことができる。</w:t>
            </w:r>
          </w:p>
          <w:p w14:paraId="098B1FDA"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r w:rsidRPr="008B6FAC">
              <w:rPr>
                <w:rFonts w:ascii="ＭＳ 明朝" w:hAnsi="ＭＳ 明朝" w:hint="eastAsia"/>
                <w:spacing w:val="-6"/>
                <w:sz w:val="20"/>
                <w:szCs w:val="20"/>
                <w:u w:val="single"/>
              </w:rPr>
              <w:t>４</w:t>
            </w:r>
            <w:r w:rsidRPr="008B6FAC">
              <w:rPr>
                <w:rFonts w:ascii="ＭＳ 明朝" w:hAnsi="ＭＳ 明朝" w:hint="eastAsia"/>
                <w:spacing w:val="-6"/>
                <w:sz w:val="20"/>
                <w:szCs w:val="20"/>
              </w:rPr>
              <w:t xml:space="preserve">　</w:t>
            </w:r>
            <w:r w:rsidRPr="008B6FAC">
              <w:rPr>
                <w:rFonts w:ascii="ＭＳ 明朝" w:hAnsi="ＭＳ 明朝" w:hint="eastAsia"/>
                <w:spacing w:val="-6"/>
                <w:sz w:val="20"/>
                <w:szCs w:val="20"/>
                <w:u w:val="single"/>
              </w:rPr>
              <w:t>指定介護老人福祉施設に指定地域密着型サービス基準第六十三条第一項に規定する指定小規模多機能型居宅介護事業所又は指定地域密着型サービス基準第百七十一条第一項に規定する指定看護小規模多機能型居宅介護事業所が併設される場合においては、当該指定介護老人福祉施設の介護支援専門員については、当該併設される事業所の介護支援専門員により当該指定介護老人福祉施設の入所者の処遇が適切に行われると認められるときは、これを置かないことができる。</w:t>
            </w:r>
          </w:p>
          <w:p w14:paraId="39519EC0"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hint="eastAsia"/>
                <w:spacing w:val="-6"/>
                <w:sz w:val="20"/>
                <w:szCs w:val="20"/>
                <w:u w:val="single"/>
              </w:rPr>
              <w:t>５</w:t>
            </w:r>
            <w:r w:rsidRPr="008B6FAC">
              <w:rPr>
                <w:rFonts w:ascii="ＭＳ 明朝" w:hAnsi="ＭＳ 明朝" w:hint="eastAsia"/>
                <w:spacing w:val="-6"/>
                <w:sz w:val="20"/>
                <w:szCs w:val="20"/>
              </w:rPr>
              <w:t xml:space="preserve">　</w:t>
            </w:r>
            <w:r w:rsidRPr="008B6FAC">
              <w:rPr>
                <w:rFonts w:ascii="ＭＳ 明朝" w:hAnsi="ＭＳ 明朝" w:hint="eastAsia"/>
                <w:spacing w:val="-6"/>
                <w:sz w:val="20"/>
                <w:szCs w:val="20"/>
                <w:u w:val="single"/>
              </w:rPr>
              <w:t>第一項から前項まで</w:t>
            </w:r>
            <w:r w:rsidRPr="008B6FAC">
              <w:rPr>
                <w:rFonts w:ascii="ＭＳ 明朝" w:hAnsi="ＭＳ 明朝" w:hint="eastAsia"/>
                <w:spacing w:val="-6"/>
                <w:sz w:val="20"/>
                <w:szCs w:val="20"/>
              </w:rPr>
              <w:t>に規定するもののほか、従業者の配置の基準は、規則で定める。</w:t>
            </w:r>
          </w:p>
          <w:p w14:paraId="0B43FA34"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49E2572F"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（指定介護福祉施設サービスの方針）</w:t>
            </w:r>
          </w:p>
          <w:p w14:paraId="0B378C0E"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第十六条　（略）</w:t>
            </w:r>
          </w:p>
          <w:p w14:paraId="6D04B0BA"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２・３　（略）</w:t>
            </w:r>
          </w:p>
          <w:p w14:paraId="67FCBFE3" w14:textId="77777777" w:rsidR="002436FD" w:rsidRPr="008B6FAC" w:rsidRDefault="002436FD" w:rsidP="003553E2">
            <w:pPr>
              <w:autoSpaceDN w:val="0"/>
              <w:spacing w:line="240" w:lineRule="exact"/>
              <w:ind w:left="180" w:hangingChars="90" w:hanging="180"/>
              <w:rPr>
                <w:rFonts w:ascii="ＭＳ 明朝" w:hAnsi="ＭＳ 明朝"/>
                <w:spacing w:val="-6"/>
                <w:sz w:val="20"/>
                <w:szCs w:val="20"/>
              </w:rPr>
            </w:pPr>
            <w:r w:rsidRPr="008B6FAC">
              <w:rPr>
                <w:rFonts w:ascii="ＭＳ 明朝" w:hAnsi="ＭＳ 明朝" w:hint="eastAsia"/>
                <w:spacing w:val="-6"/>
                <w:sz w:val="20"/>
                <w:szCs w:val="20"/>
              </w:rPr>
              <w:t>４　指定介護老人福祉施設は、指定介護福祉施設サービスの提供に当たっては、当該入所者又は</w:t>
            </w:r>
            <w:r w:rsidRPr="008B6FAC">
              <w:rPr>
                <w:rFonts w:ascii="ＭＳ 明朝" w:hAnsi="ＭＳ 明朝" w:hint="eastAsia"/>
                <w:spacing w:val="-6"/>
                <w:sz w:val="20"/>
                <w:szCs w:val="20"/>
              </w:rPr>
              <w:lastRenderedPageBreak/>
              <w:t>他の入所者等の生命又は身体を保護するため緊急やむを得ない場合を除き、</w:t>
            </w:r>
            <w:r w:rsidRPr="008B6FAC">
              <w:rPr>
                <w:rFonts w:ascii="ＭＳ 明朝" w:hAnsi="ＭＳ 明朝" w:hint="eastAsia"/>
                <w:spacing w:val="-6"/>
                <w:sz w:val="20"/>
                <w:szCs w:val="20"/>
                <w:u w:val="single"/>
              </w:rPr>
              <w:t>身体的拘束</w:t>
            </w:r>
            <w:r w:rsidRPr="008B6FAC">
              <w:rPr>
                <w:rFonts w:ascii="ＭＳ 明朝" w:hAnsi="ＭＳ 明朝" w:hint="eastAsia"/>
                <w:spacing w:val="-6"/>
                <w:sz w:val="20"/>
                <w:szCs w:val="20"/>
              </w:rPr>
              <w:t>その他入所者の行動を制限する行為（以下「</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」という。）を行ってはならない。</w:t>
            </w:r>
          </w:p>
          <w:p w14:paraId="665A4C17" w14:textId="77777777" w:rsidR="002436FD" w:rsidRPr="008B6FAC" w:rsidRDefault="002436FD" w:rsidP="003553E2">
            <w:pPr>
              <w:autoSpaceDN w:val="0"/>
              <w:spacing w:line="240" w:lineRule="exact"/>
              <w:ind w:left="180" w:hangingChars="90" w:hanging="180"/>
              <w:rPr>
                <w:rFonts w:ascii="ＭＳ 明朝" w:hAnsi="ＭＳ 明朝"/>
                <w:spacing w:val="-6"/>
                <w:sz w:val="20"/>
                <w:szCs w:val="20"/>
              </w:rPr>
            </w:pPr>
            <w:r w:rsidRPr="008B6FAC">
              <w:rPr>
                <w:rFonts w:ascii="ＭＳ 明朝" w:hAnsi="ＭＳ 明朝" w:hint="eastAsia"/>
                <w:spacing w:val="-6"/>
                <w:sz w:val="20"/>
                <w:szCs w:val="20"/>
              </w:rPr>
              <w:t>５　指定介護老人福祉施設は、前項の</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を行う場合は、その態様及び時間、その際の入所者の心身の状況並びに緊急やむを得ない理由を記録しなければならない。</w:t>
            </w:r>
          </w:p>
          <w:p w14:paraId="31260C63" w14:textId="77777777" w:rsidR="002436FD" w:rsidRPr="008B6FAC" w:rsidRDefault="002436FD" w:rsidP="003553E2">
            <w:pPr>
              <w:autoSpaceDN w:val="0"/>
              <w:spacing w:line="240" w:lineRule="exact"/>
              <w:ind w:left="180" w:hangingChars="90" w:hanging="180"/>
              <w:rPr>
                <w:rFonts w:ascii="ＭＳ 明朝" w:hAnsi="ＭＳ 明朝"/>
                <w:spacing w:val="-6"/>
                <w:sz w:val="20"/>
                <w:szCs w:val="20"/>
              </w:rPr>
            </w:pPr>
            <w:r w:rsidRPr="008B6FAC">
              <w:rPr>
                <w:rFonts w:ascii="ＭＳ 明朝" w:hAnsi="ＭＳ 明朝" w:hint="eastAsia"/>
                <w:spacing w:val="-6"/>
                <w:sz w:val="20"/>
                <w:szCs w:val="20"/>
              </w:rPr>
              <w:t>６　指定介護老人福祉施設は、</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の適正化を図るため、次に掲げる措置を講じなければならない。</w:t>
            </w:r>
          </w:p>
          <w:p w14:paraId="1BB5F960" w14:textId="23433BA5" w:rsidR="002436FD" w:rsidRPr="008B6FAC" w:rsidRDefault="008836B5" w:rsidP="008B6FAC">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w:t>
            </w:r>
            <w:r w:rsidR="002436FD" w:rsidRPr="008B6FAC">
              <w:rPr>
                <w:rFonts w:asciiTheme="minorEastAsia" w:eastAsiaTheme="minorEastAsia" w:hAnsiTheme="minorEastAsia" w:hint="eastAsia"/>
                <w:spacing w:val="-6"/>
                <w:sz w:val="20"/>
                <w:szCs w:val="20"/>
              </w:rPr>
              <w:t xml:space="preserve">一　</w:t>
            </w:r>
            <w:r w:rsidR="002436FD" w:rsidRPr="008B6FAC">
              <w:rPr>
                <w:rFonts w:asciiTheme="minorEastAsia" w:eastAsiaTheme="minorEastAsia" w:hAnsiTheme="minorEastAsia" w:hint="eastAsia"/>
                <w:spacing w:val="-6"/>
                <w:sz w:val="20"/>
                <w:szCs w:val="20"/>
                <w:u w:val="single"/>
              </w:rPr>
              <w:t>身体的拘束等</w:t>
            </w:r>
            <w:r w:rsidR="002436FD" w:rsidRPr="008B6FAC">
              <w:rPr>
                <w:rFonts w:asciiTheme="minorEastAsia" w:eastAsiaTheme="minorEastAsia" w:hAnsiTheme="minorEastAsia" w:hint="eastAsia"/>
                <w:spacing w:val="-6"/>
                <w:sz w:val="20"/>
                <w:szCs w:val="20"/>
              </w:rPr>
              <w:t>の適正化のための対策を検討する委員会を三月に一回以上開催するとともに、その結果について、介護職員その他の従業者に周知徹底を図ること。</w:t>
            </w:r>
          </w:p>
          <w:p w14:paraId="2F2C8F53" w14:textId="70EE5FFE" w:rsidR="002436FD" w:rsidRPr="008B6FAC" w:rsidRDefault="008836B5" w:rsidP="008B6FAC">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w:t>
            </w:r>
            <w:r w:rsidR="002436FD" w:rsidRPr="008B6FAC">
              <w:rPr>
                <w:rFonts w:asciiTheme="minorEastAsia" w:eastAsiaTheme="minorEastAsia" w:hAnsiTheme="minorEastAsia" w:hint="eastAsia"/>
                <w:spacing w:val="-6"/>
                <w:sz w:val="20"/>
                <w:szCs w:val="20"/>
              </w:rPr>
              <w:t xml:space="preserve">二　</w:t>
            </w:r>
            <w:r w:rsidR="002436FD" w:rsidRPr="008B6FAC">
              <w:rPr>
                <w:rFonts w:asciiTheme="minorEastAsia" w:eastAsiaTheme="minorEastAsia" w:hAnsiTheme="minorEastAsia" w:hint="eastAsia"/>
                <w:spacing w:val="-6"/>
                <w:sz w:val="20"/>
                <w:szCs w:val="20"/>
                <w:u w:val="single"/>
              </w:rPr>
              <w:t>身体的拘束等</w:t>
            </w:r>
            <w:r w:rsidR="002436FD" w:rsidRPr="008B6FAC">
              <w:rPr>
                <w:rFonts w:asciiTheme="minorEastAsia" w:eastAsiaTheme="minorEastAsia" w:hAnsiTheme="minorEastAsia" w:hint="eastAsia"/>
                <w:spacing w:val="-6"/>
                <w:sz w:val="20"/>
                <w:szCs w:val="20"/>
              </w:rPr>
              <w:t>の適正化のための指針を整備すること。</w:t>
            </w:r>
          </w:p>
          <w:p w14:paraId="5B832683" w14:textId="3C7EB113" w:rsidR="002436FD" w:rsidRPr="008B6FAC" w:rsidRDefault="008836B5" w:rsidP="008B6FAC">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w:t>
            </w:r>
            <w:r w:rsidR="002436FD" w:rsidRPr="008B6FAC">
              <w:rPr>
                <w:rFonts w:asciiTheme="minorEastAsia" w:eastAsiaTheme="minorEastAsia" w:hAnsiTheme="minorEastAsia" w:hint="eastAsia"/>
                <w:spacing w:val="-6"/>
                <w:sz w:val="20"/>
                <w:szCs w:val="20"/>
              </w:rPr>
              <w:t>三　介護職員その他の従業者に対し、</w:t>
            </w:r>
            <w:r w:rsidR="002436FD" w:rsidRPr="008B6FAC">
              <w:rPr>
                <w:rFonts w:asciiTheme="minorEastAsia" w:eastAsiaTheme="minorEastAsia" w:hAnsiTheme="minorEastAsia" w:hint="eastAsia"/>
                <w:spacing w:val="-6"/>
                <w:sz w:val="20"/>
                <w:szCs w:val="20"/>
                <w:u w:val="single"/>
              </w:rPr>
              <w:t>身体的拘束等</w:t>
            </w:r>
            <w:r w:rsidR="002436FD" w:rsidRPr="008B6FAC">
              <w:rPr>
                <w:rFonts w:asciiTheme="minorEastAsia" w:eastAsiaTheme="minorEastAsia" w:hAnsiTheme="minorEastAsia" w:hint="eastAsia"/>
                <w:spacing w:val="-6"/>
                <w:sz w:val="20"/>
                <w:szCs w:val="20"/>
              </w:rPr>
              <w:t>の適正化のための研修を定期的に実施すること。</w:t>
            </w:r>
          </w:p>
          <w:p w14:paraId="516954BE" w14:textId="2B3588FA"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７・８　（略）</w:t>
            </w:r>
          </w:p>
          <w:p w14:paraId="774FDFBA"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4E46E95E" w14:textId="2BE811EF"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hint="eastAsia"/>
                <w:spacing w:val="-6"/>
                <w:sz w:val="20"/>
                <w:szCs w:val="20"/>
              </w:rPr>
              <w:t>（緊急時等の対応方法</w:t>
            </w:r>
            <w:r w:rsidR="00D04C95" w:rsidRPr="008B6FAC">
              <w:rPr>
                <w:rFonts w:ascii="ＭＳ 明朝" w:hAnsi="ＭＳ 明朝" w:hint="eastAsia"/>
                <w:spacing w:val="-6"/>
                <w:sz w:val="20"/>
                <w:szCs w:val="20"/>
              </w:rPr>
              <w:t>）</w:t>
            </w:r>
          </w:p>
          <w:p w14:paraId="11738C4D"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第二十六条　指定介護老人福祉施設は、現に指定介護福祉施設サービスの提供を行っているときに入所者の病状の急変が生じた場合その他必要な場合のため、あらかじめ、第四条第一項第一号に掲げる医師</w:t>
            </w:r>
            <w:r w:rsidRPr="008B6FAC">
              <w:rPr>
                <w:rFonts w:ascii="ＭＳ 明朝" w:hAnsi="ＭＳ 明朝" w:hint="eastAsia"/>
                <w:spacing w:val="-6"/>
                <w:sz w:val="20"/>
                <w:szCs w:val="20"/>
                <w:u w:val="single"/>
              </w:rPr>
              <w:t>及び協力医療機関の協力を得て、当該医師及び当該協力医療機関</w:t>
            </w:r>
            <w:r w:rsidRPr="008B6FAC">
              <w:rPr>
                <w:rFonts w:ascii="ＭＳ 明朝" w:hAnsi="ＭＳ 明朝" w:hint="eastAsia"/>
                <w:spacing w:val="-6"/>
                <w:sz w:val="20"/>
                <w:szCs w:val="20"/>
              </w:rPr>
              <w:t>との連絡方法その他の緊急時等における対応方法を定めておかなければならない。</w:t>
            </w:r>
          </w:p>
          <w:p w14:paraId="18DA0E96"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u w:val="single"/>
              </w:rPr>
              <w:t>２</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指定介護老人福祉施設は、前項の医師及び協力医療機関の協力を得て、一年に一回以上、緊急時等における対応方法の見直しを行い、必要に応じて緊急時等における対応方法の変更を行わなければならない。</w:t>
            </w:r>
          </w:p>
          <w:p w14:paraId="006E5535"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23C77506"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（計画担当介護支援専門員の業務）</w:t>
            </w:r>
          </w:p>
          <w:p w14:paraId="35E12572" w14:textId="77777777" w:rsidR="002436FD" w:rsidRPr="008B6FAC" w:rsidRDefault="002436FD" w:rsidP="003553E2">
            <w:pPr>
              <w:autoSpaceDN w:val="0"/>
              <w:spacing w:line="240" w:lineRule="exact"/>
              <w:ind w:left="180" w:hangingChars="90" w:hanging="18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第二十九条　（略）</w:t>
            </w:r>
          </w:p>
          <w:p w14:paraId="19666996" w14:textId="2A4B0AAC" w:rsidR="002436FD" w:rsidRPr="008B6FAC" w:rsidRDefault="008836B5" w:rsidP="008B6FAC">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w:t>
            </w:r>
            <w:r w:rsidR="002436FD" w:rsidRPr="008B6FAC">
              <w:rPr>
                <w:rFonts w:ascii="ＭＳ 明朝" w:hAnsi="ＭＳ 明朝" w:cs="ＭＳ ゴシック" w:hint="eastAsia"/>
                <w:spacing w:val="-6"/>
                <w:kern w:val="0"/>
                <w:sz w:val="20"/>
                <w:szCs w:val="20"/>
              </w:rPr>
              <w:t>一―三　（略）</w:t>
            </w:r>
          </w:p>
          <w:p w14:paraId="08ED4F26" w14:textId="08061463" w:rsidR="002436FD" w:rsidRPr="008B6FAC" w:rsidRDefault="008836B5" w:rsidP="008B6FAC">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w:t>
            </w:r>
            <w:r w:rsidR="002436FD" w:rsidRPr="008B6FAC">
              <w:rPr>
                <w:rFonts w:ascii="ＭＳ 明朝" w:hAnsi="ＭＳ 明朝" w:cs="ＭＳ ゴシック" w:hint="eastAsia"/>
                <w:spacing w:val="-6"/>
                <w:kern w:val="0"/>
                <w:sz w:val="20"/>
                <w:szCs w:val="20"/>
              </w:rPr>
              <w:t>四　第十六条第五項に規定する</w:t>
            </w:r>
            <w:r w:rsidR="002436FD" w:rsidRPr="008B6FAC">
              <w:rPr>
                <w:rFonts w:ascii="ＭＳ 明朝" w:hAnsi="ＭＳ 明朝" w:cs="ＭＳ ゴシック" w:hint="eastAsia"/>
                <w:spacing w:val="-6"/>
                <w:kern w:val="0"/>
                <w:sz w:val="20"/>
                <w:szCs w:val="20"/>
                <w:u w:val="single"/>
              </w:rPr>
              <w:t>身体的拘束等</w:t>
            </w:r>
            <w:r w:rsidR="002436FD" w:rsidRPr="008B6FAC">
              <w:rPr>
                <w:rFonts w:ascii="ＭＳ 明朝" w:hAnsi="ＭＳ 明朝" w:cs="ＭＳ ゴシック" w:hint="eastAsia"/>
                <w:spacing w:val="-6"/>
                <w:kern w:val="0"/>
                <w:sz w:val="20"/>
                <w:szCs w:val="20"/>
              </w:rPr>
              <w:t>の態様及び時間、その際の当該入所者の心身の状況並びに緊急やむを得ない理由を記録すること。</w:t>
            </w:r>
          </w:p>
          <w:p w14:paraId="13022C5D" w14:textId="664F4A42" w:rsidR="002436FD" w:rsidRPr="008B6FAC" w:rsidRDefault="008836B5" w:rsidP="008B6FAC">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w:t>
            </w:r>
            <w:r w:rsidR="002436FD" w:rsidRPr="008B6FAC">
              <w:rPr>
                <w:rFonts w:ascii="ＭＳ 明朝" w:hAnsi="ＭＳ 明朝" w:cs="ＭＳ ゴシック" w:hint="eastAsia"/>
                <w:spacing w:val="-6"/>
                <w:kern w:val="0"/>
                <w:sz w:val="20"/>
                <w:szCs w:val="20"/>
              </w:rPr>
              <w:t>五・六　（略）</w:t>
            </w:r>
          </w:p>
          <w:p w14:paraId="556CB12B"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45D5A01A" w14:textId="77777777" w:rsidR="002436FD" w:rsidRPr="008B6FAC" w:rsidRDefault="002436FD" w:rsidP="003553E2">
            <w:pPr>
              <w:autoSpaceDN w:val="0"/>
              <w:spacing w:line="240" w:lineRule="exact"/>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（協力医療機関等）</w:t>
            </w:r>
          </w:p>
          <w:p w14:paraId="2F6BEB59"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第三十五条　指定介護老人福祉施設は、</w:t>
            </w:r>
            <w:r w:rsidRPr="008B6FAC">
              <w:rPr>
                <w:rFonts w:ascii="ＭＳ 明朝" w:hAnsi="ＭＳ 明朝" w:cs="ＭＳ ゴシック" w:hint="eastAsia"/>
                <w:spacing w:val="-6"/>
                <w:kern w:val="0"/>
                <w:sz w:val="20"/>
                <w:szCs w:val="20"/>
                <w:u w:val="single"/>
              </w:rPr>
              <w:t>入所者の病状の急変等に備えるため</w:t>
            </w:r>
            <w:r w:rsidRPr="008B6FAC">
              <w:rPr>
                <w:rFonts w:ascii="ＭＳ 明朝" w:hAnsi="ＭＳ 明朝" w:cs="ＭＳ ゴシック" w:hint="eastAsia"/>
                <w:spacing w:val="-6"/>
                <w:kern w:val="0"/>
                <w:sz w:val="20"/>
                <w:szCs w:val="20"/>
              </w:rPr>
              <w:t>、あらかじめ、</w:t>
            </w:r>
            <w:r w:rsidRPr="008B6FAC">
              <w:rPr>
                <w:rFonts w:ascii="ＭＳ 明朝" w:hAnsi="ＭＳ 明朝" w:cs="ＭＳ ゴシック" w:hint="eastAsia"/>
                <w:spacing w:val="-6"/>
                <w:kern w:val="0"/>
                <w:sz w:val="20"/>
                <w:szCs w:val="20"/>
                <w:u w:val="single"/>
              </w:rPr>
              <w:t>協力医療機関を定めて</w:t>
            </w:r>
            <w:r w:rsidRPr="008B6FAC">
              <w:rPr>
                <w:rFonts w:ascii="ＭＳ 明朝" w:hAnsi="ＭＳ 明朝" w:cs="ＭＳ ゴシック" w:hint="eastAsia"/>
                <w:spacing w:val="-6"/>
                <w:kern w:val="0"/>
                <w:sz w:val="20"/>
                <w:szCs w:val="20"/>
              </w:rPr>
              <w:t>おかなければならない。</w:t>
            </w:r>
          </w:p>
          <w:p w14:paraId="5A30905E"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rPr>
            </w:pPr>
          </w:p>
          <w:p w14:paraId="141F5A97" w14:textId="7131F419"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２</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指定介護老人福祉施設は、</w:t>
            </w:r>
            <w:r w:rsidR="008A7FBE" w:rsidRPr="008B6FAC">
              <w:rPr>
                <w:rFonts w:asciiTheme="minorEastAsia" w:eastAsiaTheme="minorEastAsia" w:hAnsiTheme="minorEastAsia" w:cs="ＭＳ ゴシック" w:hint="eastAsia"/>
                <w:spacing w:val="-6"/>
                <w:kern w:val="0"/>
                <w:sz w:val="20"/>
                <w:szCs w:val="20"/>
                <w:u w:val="single"/>
              </w:rPr>
              <w:t>前項の規定により協力医療機関を定めるに当たっては、</w:t>
            </w:r>
            <w:r w:rsidR="008A7FBE" w:rsidRPr="008B6FAC">
              <w:rPr>
                <w:rFonts w:ascii="ＭＳ 明朝" w:hAnsi="ＭＳ 明朝" w:hint="eastAsia"/>
                <w:spacing w:val="-6"/>
                <w:sz w:val="20"/>
                <w:szCs w:val="20"/>
                <w:u w:val="single"/>
              </w:rPr>
              <w:t>次に掲げる要件を満たすよう</w:t>
            </w:r>
            <w:r w:rsidR="008A7FBE" w:rsidRPr="008B6FAC">
              <w:rPr>
                <w:rFonts w:asciiTheme="minorEastAsia" w:eastAsiaTheme="minorEastAsia" w:hAnsiTheme="minorEastAsia" w:cs="ＭＳ ゴシック" w:hint="eastAsia"/>
                <w:spacing w:val="-6"/>
                <w:kern w:val="0"/>
                <w:sz w:val="20"/>
                <w:szCs w:val="20"/>
                <w:u w:val="single"/>
              </w:rPr>
              <w:t>一又は複数の医療機関</w:t>
            </w:r>
            <w:r w:rsidR="008A7FBE" w:rsidRPr="008B6FAC">
              <w:rPr>
                <w:rFonts w:asciiTheme="minorEastAsia" w:eastAsiaTheme="minorEastAsia" w:hAnsiTheme="minorEastAsia" w:cs="ＭＳ ゴシック" w:hint="eastAsia"/>
                <w:spacing w:val="-6"/>
                <w:sz w:val="20"/>
                <w:szCs w:val="20"/>
                <w:u w:val="single"/>
              </w:rPr>
              <w:t>を協力医療機関として</w:t>
            </w:r>
            <w:r w:rsidR="008A7FBE" w:rsidRPr="008B6FAC">
              <w:rPr>
                <w:rFonts w:ascii="ＭＳ 明朝" w:hAnsi="ＭＳ 明朝" w:hint="eastAsia"/>
                <w:spacing w:val="-6"/>
                <w:sz w:val="20"/>
                <w:szCs w:val="20"/>
                <w:u w:val="single"/>
              </w:rPr>
              <w:t>定めなければならない。</w:t>
            </w:r>
          </w:p>
          <w:p w14:paraId="11E310AD" w14:textId="1BD78C9B" w:rsidR="002436FD" w:rsidRPr="008B6FAC" w:rsidRDefault="008836B5" w:rsidP="008B6FAC">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w:t>
            </w:r>
            <w:r w:rsidR="002436FD" w:rsidRPr="008B6FAC">
              <w:rPr>
                <w:rFonts w:ascii="ＭＳ 明朝" w:hAnsi="ＭＳ 明朝" w:cs="ＭＳ ゴシック" w:hint="eastAsia"/>
                <w:spacing w:val="-6"/>
                <w:kern w:val="0"/>
                <w:sz w:val="20"/>
                <w:szCs w:val="20"/>
                <w:u w:val="single"/>
              </w:rPr>
              <w:t>一</w:t>
            </w:r>
            <w:r w:rsidR="002436FD" w:rsidRPr="008B6FAC">
              <w:rPr>
                <w:rFonts w:ascii="ＭＳ 明朝" w:hAnsi="ＭＳ 明朝" w:cs="ＭＳ ゴシック" w:hint="eastAsia"/>
                <w:spacing w:val="-6"/>
                <w:kern w:val="0"/>
                <w:sz w:val="20"/>
                <w:szCs w:val="20"/>
              </w:rPr>
              <w:t xml:space="preserve">　</w:t>
            </w:r>
            <w:r w:rsidR="002436FD" w:rsidRPr="008B6FAC">
              <w:rPr>
                <w:rFonts w:ascii="ＭＳ 明朝" w:hAnsi="ＭＳ 明朝" w:cs="ＭＳ ゴシック" w:hint="eastAsia"/>
                <w:spacing w:val="-6"/>
                <w:kern w:val="0"/>
                <w:sz w:val="20"/>
                <w:szCs w:val="20"/>
                <w:u w:val="single"/>
              </w:rPr>
              <w:t>入所者の病状が急変した場合等において医師又は看護職員が相談対応を行う体制を、常時確保していること。</w:t>
            </w:r>
          </w:p>
          <w:p w14:paraId="4F036AB4" w14:textId="39AFFB98" w:rsidR="002436FD" w:rsidRPr="008B6FAC" w:rsidRDefault="008836B5" w:rsidP="008B6FAC">
            <w:pPr>
              <w:autoSpaceDN w:val="0"/>
              <w:spacing w:line="240" w:lineRule="exact"/>
              <w:ind w:left="400" w:hangingChars="200" w:hanging="4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rPr>
              <w:t xml:space="preserve">　</w:t>
            </w:r>
            <w:r w:rsidR="002436FD" w:rsidRPr="008B6FAC">
              <w:rPr>
                <w:rFonts w:ascii="ＭＳ 明朝" w:hAnsi="ＭＳ 明朝" w:cs="ＭＳ ゴシック" w:hint="eastAsia"/>
                <w:spacing w:val="-6"/>
                <w:kern w:val="0"/>
                <w:sz w:val="20"/>
                <w:szCs w:val="20"/>
                <w:u w:val="single"/>
              </w:rPr>
              <w:t>二</w:t>
            </w:r>
            <w:r w:rsidR="002436FD" w:rsidRPr="008B6FAC">
              <w:rPr>
                <w:rFonts w:ascii="ＭＳ 明朝" w:hAnsi="ＭＳ 明朝" w:cs="ＭＳ ゴシック" w:hint="eastAsia"/>
                <w:spacing w:val="-6"/>
                <w:kern w:val="0"/>
                <w:sz w:val="20"/>
                <w:szCs w:val="20"/>
              </w:rPr>
              <w:t xml:space="preserve">　</w:t>
            </w:r>
            <w:r w:rsidR="002436FD" w:rsidRPr="008B6FAC">
              <w:rPr>
                <w:rFonts w:ascii="ＭＳ 明朝" w:hAnsi="ＭＳ 明朝" w:cs="ＭＳ ゴシック" w:hint="eastAsia"/>
                <w:spacing w:val="-6"/>
                <w:kern w:val="0"/>
                <w:sz w:val="20"/>
                <w:szCs w:val="20"/>
                <w:u w:val="single"/>
              </w:rPr>
              <w:t>当該指定介護老人福祉施設からの診療の求めがあった場合において診療を行う体制</w:t>
            </w:r>
            <w:r w:rsidR="002436FD" w:rsidRPr="008B6FAC">
              <w:rPr>
                <w:rFonts w:ascii="ＭＳ 明朝" w:hAnsi="ＭＳ 明朝" w:cs="ＭＳ ゴシック" w:hint="eastAsia"/>
                <w:spacing w:val="-6"/>
                <w:kern w:val="0"/>
                <w:sz w:val="20"/>
                <w:szCs w:val="20"/>
                <w:u w:val="single"/>
              </w:rPr>
              <w:lastRenderedPageBreak/>
              <w:t>を、常時確保していること。</w:t>
            </w:r>
          </w:p>
          <w:p w14:paraId="51215B86" w14:textId="2F53D408" w:rsidR="002436FD" w:rsidRPr="008B6FAC" w:rsidRDefault="008836B5" w:rsidP="008B6FAC">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w:t>
            </w:r>
            <w:r w:rsidR="002436FD" w:rsidRPr="008B6FAC">
              <w:rPr>
                <w:rFonts w:ascii="ＭＳ 明朝" w:hAnsi="ＭＳ 明朝" w:cs="ＭＳ ゴシック" w:hint="eastAsia"/>
                <w:spacing w:val="-6"/>
                <w:kern w:val="0"/>
                <w:sz w:val="20"/>
                <w:szCs w:val="20"/>
                <w:u w:val="single"/>
              </w:rPr>
              <w:t>三</w:t>
            </w:r>
            <w:r w:rsidR="002436FD" w:rsidRPr="008B6FAC">
              <w:rPr>
                <w:rFonts w:ascii="ＭＳ 明朝" w:hAnsi="ＭＳ 明朝" w:cs="ＭＳ ゴシック" w:hint="eastAsia"/>
                <w:spacing w:val="-6"/>
                <w:kern w:val="0"/>
                <w:sz w:val="20"/>
                <w:szCs w:val="20"/>
              </w:rPr>
              <w:t xml:space="preserve">　</w:t>
            </w:r>
            <w:r w:rsidR="002436FD" w:rsidRPr="008B6FAC">
              <w:rPr>
                <w:rFonts w:ascii="ＭＳ 明朝" w:hAnsi="ＭＳ 明朝" w:cs="ＭＳ ゴシック" w:hint="eastAsia"/>
                <w:spacing w:val="-6"/>
                <w:kern w:val="0"/>
                <w:sz w:val="20"/>
                <w:szCs w:val="20"/>
                <w:u w:val="single"/>
              </w:rPr>
              <w:t>入所者の病状が急変した場合等において、当該指定介護老人福祉施設の医師又は協力医療機関その他の医療機関の医師が診療を行い、入院を要すると認められた入所者の入院を原則として受け入れる体制を確保している</w:t>
            </w:r>
            <w:r w:rsidR="005938E8" w:rsidRPr="008B6FAC">
              <w:rPr>
                <w:rFonts w:asciiTheme="minorEastAsia" w:eastAsiaTheme="minorEastAsia" w:hAnsiTheme="minorEastAsia" w:hint="eastAsia"/>
                <w:spacing w:val="-6"/>
                <w:sz w:val="20"/>
                <w:szCs w:val="20"/>
                <w:u w:val="single"/>
              </w:rPr>
              <w:t>病院である</w:t>
            </w:r>
            <w:r w:rsidR="002436FD" w:rsidRPr="008B6FAC">
              <w:rPr>
                <w:rFonts w:ascii="ＭＳ 明朝" w:hAnsi="ＭＳ 明朝" w:cs="ＭＳ ゴシック" w:hint="eastAsia"/>
                <w:spacing w:val="-6"/>
                <w:kern w:val="0"/>
                <w:sz w:val="20"/>
                <w:szCs w:val="20"/>
                <w:u w:val="single"/>
              </w:rPr>
              <w:t>こと。</w:t>
            </w:r>
          </w:p>
          <w:p w14:paraId="07C0FF3F"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３</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指定介護老人福祉施設は、一年に一回以上、協力医療機関との間で、入所者の病状が急変した場合等の対応を確認するとともに、協力医療機関の名称等を、知事に届け出なければならない。</w:t>
            </w:r>
          </w:p>
          <w:p w14:paraId="120CC604" w14:textId="20056406"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４</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指定介護老人福祉施設は、感染症の予防及び感染症の患者に対する医療に関する法律（平成十年法律第百十四号）第六条第十七項に規定する第二種協定指定医療機関（以下「第二種協定指定医療機関」という。）との間で、新興感染症（同条第七項に規定する新型インフルエンザ等感染症、同条第八項に規定する指定感染症又は同条第九項に規定する新感染症をいう。以下同じ。）の発生時等の対応を取り決めるよう努めなければならない。</w:t>
            </w:r>
          </w:p>
          <w:p w14:paraId="0F154ECA"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５</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指定介護老人福祉施設は、協力医療機関が第二種協定指定医療機関である場合においては、当該第二種協定指定医療機関との間で、新興感染症の発生時等の対応について協議を行わなければならない。</w:t>
            </w:r>
          </w:p>
          <w:p w14:paraId="3F7C4BDD" w14:textId="09DB00C4"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u w:val="single"/>
              </w:rPr>
              <w:t>６</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指定介護老人福祉施設は、入所者が協力医療機関その他の医療機関に入院した後に、当該入所者の病状が軽快し、退院が可能となった場合においては、再び当該指定介護老人福祉施設に速やかに入所させることができるよう努めなければならない。</w:t>
            </w:r>
          </w:p>
          <w:p w14:paraId="1E7724C5"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cs="ＭＳ ゴシック" w:hint="eastAsia"/>
                <w:spacing w:val="-6"/>
                <w:kern w:val="0"/>
                <w:sz w:val="20"/>
                <w:szCs w:val="20"/>
                <w:u w:val="single"/>
              </w:rPr>
              <w:t>７</w:t>
            </w:r>
            <w:r w:rsidRPr="008B6FAC">
              <w:rPr>
                <w:rFonts w:ascii="ＭＳ 明朝" w:hAnsi="ＭＳ 明朝" w:cs="ＭＳ ゴシック" w:hint="eastAsia"/>
                <w:spacing w:val="-6"/>
                <w:kern w:val="0"/>
                <w:sz w:val="20"/>
                <w:szCs w:val="20"/>
              </w:rPr>
              <w:t xml:space="preserve">　指定介護老人福祉施設は、あらかじめ、</w:t>
            </w:r>
            <w:r w:rsidRPr="008B6FAC">
              <w:rPr>
                <w:rFonts w:ascii="ＭＳ 明朝" w:hAnsi="ＭＳ 明朝" w:cs="ＭＳ ゴシック" w:hint="eastAsia"/>
                <w:spacing w:val="-6"/>
                <w:kern w:val="0"/>
                <w:sz w:val="20"/>
                <w:szCs w:val="20"/>
                <w:u w:val="single"/>
              </w:rPr>
              <w:t>協力歯科医療機関を定めて</w:t>
            </w:r>
            <w:r w:rsidRPr="008B6FAC">
              <w:rPr>
                <w:rFonts w:ascii="ＭＳ 明朝" w:hAnsi="ＭＳ 明朝" w:cs="ＭＳ ゴシック" w:hint="eastAsia"/>
                <w:spacing w:val="-6"/>
                <w:kern w:val="0"/>
                <w:sz w:val="20"/>
                <w:szCs w:val="20"/>
              </w:rPr>
              <w:t>おくよう努めなければならない。</w:t>
            </w:r>
          </w:p>
          <w:p w14:paraId="5BCA57FB"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7C9E1DC8"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hint="eastAsia"/>
                <w:spacing w:val="-6"/>
                <w:sz w:val="20"/>
                <w:szCs w:val="20"/>
              </w:rPr>
              <w:t>（掲示）</w:t>
            </w:r>
          </w:p>
          <w:p w14:paraId="58E98D8C"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hint="eastAsia"/>
                <w:spacing w:val="-6"/>
                <w:sz w:val="20"/>
                <w:szCs w:val="20"/>
              </w:rPr>
              <w:t>第三十六条</w:t>
            </w:r>
            <w:r w:rsidRPr="008B6FAC">
              <w:rPr>
                <w:rFonts w:ascii="ＭＳ 明朝" w:hAnsi="ＭＳ 明朝" w:cs="ＭＳ ゴシック" w:hint="eastAsia"/>
                <w:spacing w:val="-6"/>
                <w:kern w:val="0"/>
                <w:sz w:val="20"/>
                <w:szCs w:val="20"/>
              </w:rPr>
              <w:t xml:space="preserve">　指定介護老人福祉施設は、当該指定介護老人福祉施設の見やすい場所に、運営規程の概要、従業者の勤務の体制、</w:t>
            </w:r>
            <w:r w:rsidRPr="008B6FAC">
              <w:rPr>
                <w:rFonts w:ascii="ＭＳ 明朝" w:hAnsi="ＭＳ 明朝" w:cs="ＭＳ ゴシック" w:hint="eastAsia"/>
                <w:spacing w:val="-6"/>
                <w:kern w:val="0"/>
                <w:sz w:val="20"/>
                <w:szCs w:val="20"/>
                <w:u w:val="single"/>
              </w:rPr>
              <w:t>協力医療機関</w:t>
            </w:r>
            <w:r w:rsidRPr="008B6FAC">
              <w:rPr>
                <w:rFonts w:ascii="ＭＳ 明朝" w:hAnsi="ＭＳ 明朝" w:cs="ＭＳ ゴシック" w:hint="eastAsia"/>
                <w:spacing w:val="-6"/>
                <w:kern w:val="0"/>
                <w:sz w:val="20"/>
                <w:szCs w:val="20"/>
              </w:rPr>
              <w:t>、利用料その他のサービスの選択に資すると認められる重要事項</w:t>
            </w:r>
            <w:r w:rsidRPr="008B6FAC">
              <w:rPr>
                <w:rFonts w:ascii="ＭＳ 明朝" w:hAnsi="ＭＳ 明朝" w:cs="ＭＳ ゴシック" w:hint="eastAsia"/>
                <w:spacing w:val="-6"/>
                <w:kern w:val="0"/>
                <w:sz w:val="20"/>
                <w:szCs w:val="20"/>
                <w:u w:val="single"/>
              </w:rPr>
              <w:t>（以下この条において単に「重要事項」という。）</w:t>
            </w:r>
            <w:r w:rsidRPr="008B6FAC">
              <w:rPr>
                <w:rFonts w:ascii="ＭＳ 明朝" w:hAnsi="ＭＳ 明朝" w:cs="ＭＳ ゴシック" w:hint="eastAsia"/>
                <w:spacing w:val="-6"/>
                <w:kern w:val="0"/>
                <w:sz w:val="20"/>
                <w:szCs w:val="20"/>
              </w:rPr>
              <w:t>を掲示しなければならない。</w:t>
            </w:r>
          </w:p>
          <w:p w14:paraId="12E8127F"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　指定介護老人福祉施設は、</w:t>
            </w:r>
            <w:r w:rsidRPr="008B6FAC">
              <w:rPr>
                <w:rFonts w:ascii="ＭＳ 明朝" w:hAnsi="ＭＳ 明朝" w:cs="ＭＳ ゴシック" w:hint="eastAsia"/>
                <w:spacing w:val="-6"/>
                <w:kern w:val="0"/>
                <w:sz w:val="20"/>
                <w:szCs w:val="20"/>
                <w:u w:val="single"/>
              </w:rPr>
              <w:t>重要事項</w:t>
            </w:r>
            <w:r w:rsidRPr="008B6FAC">
              <w:rPr>
                <w:rFonts w:ascii="ＭＳ 明朝" w:hAnsi="ＭＳ 明朝" w:cs="ＭＳ ゴシック" w:hint="eastAsia"/>
                <w:spacing w:val="-6"/>
                <w:kern w:val="0"/>
                <w:sz w:val="20"/>
                <w:szCs w:val="20"/>
              </w:rPr>
              <w:t>を記載した書面を当該指定介護老人福祉施設に備え付け、かつ、これをいつでも関係者に自由に閲覧させることにより、</w:t>
            </w:r>
            <w:r w:rsidRPr="008B6FAC">
              <w:rPr>
                <w:rFonts w:ascii="ＭＳ 明朝" w:hAnsi="ＭＳ 明朝" w:cs="ＭＳ ゴシック" w:hint="eastAsia"/>
                <w:spacing w:val="-6"/>
                <w:kern w:val="0"/>
                <w:sz w:val="20"/>
                <w:szCs w:val="20"/>
                <w:u w:val="single"/>
              </w:rPr>
              <w:t>前項</w:t>
            </w:r>
            <w:r w:rsidRPr="008B6FAC">
              <w:rPr>
                <w:rFonts w:ascii="ＭＳ 明朝" w:hAnsi="ＭＳ 明朝" w:cs="ＭＳ ゴシック" w:hint="eastAsia"/>
                <w:spacing w:val="-6"/>
                <w:kern w:val="0"/>
                <w:sz w:val="20"/>
                <w:szCs w:val="20"/>
              </w:rPr>
              <w:t>の規定による掲示に代えることができる。</w:t>
            </w:r>
          </w:p>
          <w:p w14:paraId="6C1A556C"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494BEE6B"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第四十二条の二　（略）</w:t>
            </w:r>
          </w:p>
          <w:p w14:paraId="01066527"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6D633A52" w14:textId="77777777" w:rsidR="002436FD" w:rsidRPr="008B6FAC" w:rsidRDefault="002436FD" w:rsidP="003553E2">
            <w:pPr>
              <w:autoSpaceDN w:val="0"/>
              <w:spacing w:line="240" w:lineRule="exact"/>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（入所者の安全並びに介護サービスの質の確保及び職員の負担軽減に資する方策を検討するための委員会の設置）</w:t>
            </w:r>
          </w:p>
          <w:p w14:paraId="12C13BA0"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第四十二条の三</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指定介護老人福祉施設は、当該指定介護老人福祉施設における業務の効率化、介護サービスの質の向上その他の生産性の向上に資する取組の促進を図るため、当該指定介</w:t>
            </w:r>
            <w:r w:rsidRPr="008B6FAC">
              <w:rPr>
                <w:rFonts w:ascii="ＭＳ 明朝" w:hAnsi="ＭＳ 明朝" w:cs="ＭＳ ゴシック" w:hint="eastAsia"/>
                <w:spacing w:val="-6"/>
                <w:kern w:val="0"/>
                <w:sz w:val="20"/>
                <w:szCs w:val="20"/>
                <w:u w:val="single"/>
              </w:rPr>
              <w:lastRenderedPageBreak/>
              <w:t>護老人福祉施設における入所者の安全並びに介護サービスの質の確保及び職員の負担軽減に資する方策を検討するための委員会を定期的に開催しなければならない。</w:t>
            </w:r>
          </w:p>
          <w:p w14:paraId="1A19346E"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２</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前項の委員会は、テレビ電話装置等を活用して行うことができる。</w:t>
            </w:r>
          </w:p>
          <w:p w14:paraId="53FD287E"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32073D05"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（記録等の整備）</w:t>
            </w:r>
          </w:p>
          <w:p w14:paraId="5ABCBB16"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第四十四条　（略）</w:t>
            </w:r>
          </w:p>
          <w:p w14:paraId="156225C5"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　（略）</w:t>
            </w:r>
          </w:p>
          <w:p w14:paraId="714FA3D2"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一　（略）</w:t>
            </w:r>
          </w:p>
          <w:p w14:paraId="174CA468" w14:textId="77777777" w:rsidR="002436FD" w:rsidRPr="008B6FAC" w:rsidRDefault="002436FD" w:rsidP="003553E2">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二　第十三条</w:t>
            </w:r>
            <w:r w:rsidRPr="008B6FAC">
              <w:rPr>
                <w:rFonts w:ascii="ＭＳ 明朝" w:hAnsi="ＭＳ 明朝" w:cs="ＭＳ ゴシック" w:hint="eastAsia"/>
                <w:spacing w:val="-6"/>
                <w:kern w:val="0"/>
                <w:sz w:val="20"/>
                <w:szCs w:val="20"/>
                <w:u w:val="single"/>
              </w:rPr>
              <w:t>の規定による</w:t>
            </w:r>
            <w:r w:rsidRPr="008B6FAC">
              <w:rPr>
                <w:rFonts w:ascii="ＭＳ 明朝" w:hAnsi="ＭＳ 明朝" w:cs="ＭＳ ゴシック" w:hint="eastAsia"/>
                <w:spacing w:val="-6"/>
                <w:kern w:val="0"/>
                <w:sz w:val="20"/>
                <w:szCs w:val="20"/>
              </w:rPr>
              <w:t>提供した指定介護福祉施設サービスの具体的な内容等の記録</w:t>
            </w:r>
          </w:p>
          <w:p w14:paraId="724BD9A8" w14:textId="77777777" w:rsidR="002436FD" w:rsidRPr="008B6FAC" w:rsidRDefault="002436FD" w:rsidP="003553E2">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三　第十六条第五項</w:t>
            </w:r>
            <w:r w:rsidRPr="008B6FAC">
              <w:rPr>
                <w:rFonts w:ascii="ＭＳ 明朝" w:hAnsi="ＭＳ 明朝" w:cs="ＭＳ ゴシック" w:hint="eastAsia"/>
                <w:spacing w:val="-6"/>
                <w:kern w:val="0"/>
                <w:sz w:val="20"/>
                <w:szCs w:val="20"/>
                <w:u w:val="single"/>
              </w:rPr>
              <w:t>の規定による身体的拘束等</w:t>
            </w:r>
            <w:r w:rsidRPr="008B6FAC">
              <w:rPr>
                <w:rFonts w:ascii="ＭＳ 明朝" w:hAnsi="ＭＳ 明朝" w:cs="ＭＳ ゴシック" w:hint="eastAsia"/>
                <w:spacing w:val="-6"/>
                <w:kern w:val="0"/>
                <w:sz w:val="20"/>
                <w:szCs w:val="20"/>
              </w:rPr>
              <w:t>の態様及び時間、その際の入所者の心身の状況並びに緊急やむを得ない理由の記録</w:t>
            </w:r>
          </w:p>
          <w:p w14:paraId="62EA04DB"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四</w:t>
            </w:r>
            <w:r w:rsidRPr="008B6FAC">
              <w:rPr>
                <w:rFonts w:ascii="ＭＳ 明朝" w:hAnsi="ＭＳ 明朝" w:hint="eastAsia"/>
                <w:spacing w:val="-6"/>
                <w:sz w:val="20"/>
                <w:szCs w:val="20"/>
              </w:rPr>
              <w:t xml:space="preserve">　（略）</w:t>
            </w:r>
          </w:p>
          <w:p w14:paraId="46C92518" w14:textId="77777777" w:rsidR="002436FD" w:rsidRPr="008B6FAC" w:rsidRDefault="002436FD" w:rsidP="003553E2">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五　第四十条第二項</w:t>
            </w:r>
            <w:r w:rsidRPr="008B6FAC">
              <w:rPr>
                <w:rFonts w:ascii="ＭＳ 明朝" w:hAnsi="ＭＳ 明朝" w:cs="ＭＳ ゴシック" w:hint="eastAsia"/>
                <w:spacing w:val="-6"/>
                <w:kern w:val="0"/>
                <w:sz w:val="20"/>
                <w:szCs w:val="20"/>
                <w:u w:val="single"/>
              </w:rPr>
              <w:t>の規定による</w:t>
            </w:r>
            <w:r w:rsidRPr="008B6FAC">
              <w:rPr>
                <w:rFonts w:ascii="ＭＳ 明朝" w:hAnsi="ＭＳ 明朝" w:cs="ＭＳ ゴシック" w:hint="eastAsia"/>
                <w:spacing w:val="-6"/>
                <w:kern w:val="0"/>
                <w:sz w:val="20"/>
                <w:szCs w:val="20"/>
              </w:rPr>
              <w:t>苦情の内容等の記録</w:t>
            </w:r>
          </w:p>
          <w:p w14:paraId="2DA0D3E6" w14:textId="77777777" w:rsidR="002436FD" w:rsidRPr="008B6FAC" w:rsidRDefault="002436FD" w:rsidP="003553E2">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六　第四十二条第四項</w:t>
            </w:r>
            <w:r w:rsidRPr="008B6FAC">
              <w:rPr>
                <w:rFonts w:ascii="ＭＳ 明朝" w:hAnsi="ＭＳ 明朝" w:cs="ＭＳ ゴシック" w:hint="eastAsia"/>
                <w:spacing w:val="-6"/>
                <w:kern w:val="0"/>
                <w:sz w:val="20"/>
                <w:szCs w:val="20"/>
                <w:u w:val="single"/>
              </w:rPr>
              <w:t>の規定による</w:t>
            </w:r>
            <w:r w:rsidRPr="008B6FAC">
              <w:rPr>
                <w:rFonts w:ascii="ＭＳ 明朝" w:hAnsi="ＭＳ 明朝" w:cs="ＭＳ ゴシック" w:hint="eastAsia"/>
                <w:spacing w:val="-6"/>
                <w:kern w:val="0"/>
                <w:sz w:val="20"/>
                <w:szCs w:val="20"/>
              </w:rPr>
              <w:t>事故の状況及び事故に際して行った処置についての記録</w:t>
            </w:r>
          </w:p>
          <w:p w14:paraId="0DEDF1A7"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7C5C5800" w14:textId="77777777" w:rsidR="002436FD" w:rsidRPr="008B6FAC" w:rsidRDefault="002436FD" w:rsidP="003553E2">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（指定介護福祉施設サービスの方針）</w:t>
            </w:r>
          </w:p>
          <w:p w14:paraId="7DA8EB03" w14:textId="77777777" w:rsidR="002436FD" w:rsidRPr="008B6FAC" w:rsidRDefault="002436FD" w:rsidP="003553E2">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第四十九条　（略）</w:t>
            </w:r>
          </w:p>
          <w:p w14:paraId="544CCB66" w14:textId="77777777" w:rsidR="002436FD" w:rsidRPr="008B6FAC" w:rsidRDefault="002436FD" w:rsidP="003553E2">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２―５　（略）</w:t>
            </w:r>
          </w:p>
          <w:p w14:paraId="2123E4E5"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６　ユニット型指定介護老人福祉施設は、指定介護福祉施設サービスの提供に当たっては、当該入居者又は他の入居者等の生命又は身体を保護するため緊急やむを得ない場合を除き、</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を行ってはならない。</w:t>
            </w:r>
          </w:p>
          <w:p w14:paraId="7910DAB0"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７　ユニット型指定介護老人福祉施設は、前項の</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を行う場合は、その態様及び時間、その際の入居者の心身の状況並びに緊急やむを得ない理由を記録しなければならない。</w:t>
            </w:r>
          </w:p>
          <w:p w14:paraId="16A2864E"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８　ユニット型指定介護老人福祉施設は、</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の適正化を図るため、次に掲げる措置を講じなければならない。</w:t>
            </w:r>
          </w:p>
          <w:p w14:paraId="74071541" w14:textId="2B6E3D70" w:rsidR="002436FD" w:rsidRPr="008B6FAC" w:rsidRDefault="008836B5" w:rsidP="008B6FAC">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w:t>
            </w:r>
            <w:r w:rsidR="002436FD" w:rsidRPr="008B6FAC">
              <w:rPr>
                <w:rFonts w:ascii="ＭＳ 明朝" w:hAnsi="ＭＳ 明朝" w:hint="eastAsia"/>
                <w:spacing w:val="-6"/>
                <w:sz w:val="20"/>
                <w:szCs w:val="20"/>
              </w:rPr>
              <w:t xml:space="preserve">一　</w:t>
            </w:r>
            <w:r w:rsidR="002436FD" w:rsidRPr="008B6FAC">
              <w:rPr>
                <w:rFonts w:ascii="ＭＳ 明朝" w:hAnsi="ＭＳ 明朝" w:hint="eastAsia"/>
                <w:spacing w:val="-6"/>
                <w:sz w:val="20"/>
                <w:szCs w:val="20"/>
                <w:u w:val="single"/>
              </w:rPr>
              <w:t>身体的拘束等</w:t>
            </w:r>
            <w:r w:rsidR="002436FD" w:rsidRPr="008B6FAC">
              <w:rPr>
                <w:rFonts w:ascii="ＭＳ 明朝" w:hAnsi="ＭＳ 明朝" w:hint="eastAsia"/>
                <w:spacing w:val="-6"/>
                <w:sz w:val="20"/>
                <w:szCs w:val="20"/>
              </w:rPr>
              <w:t>の適正化のための対策を検討する委員会を三月に一回以上開催するとともに、その結果について、介護職員その他の従業者に周知徹底を図ること。</w:t>
            </w:r>
          </w:p>
          <w:p w14:paraId="4EC76449" w14:textId="0B43321D" w:rsidR="002436FD" w:rsidRPr="008B6FAC" w:rsidRDefault="008836B5" w:rsidP="008B6FAC">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w:t>
            </w:r>
            <w:r w:rsidR="002436FD" w:rsidRPr="008B6FAC">
              <w:rPr>
                <w:rFonts w:ascii="ＭＳ 明朝" w:hAnsi="ＭＳ 明朝" w:hint="eastAsia"/>
                <w:spacing w:val="-6"/>
                <w:sz w:val="20"/>
                <w:szCs w:val="20"/>
              </w:rPr>
              <w:t xml:space="preserve">二　</w:t>
            </w:r>
            <w:r w:rsidR="002436FD" w:rsidRPr="008B6FAC">
              <w:rPr>
                <w:rFonts w:ascii="ＭＳ 明朝" w:hAnsi="ＭＳ 明朝" w:hint="eastAsia"/>
                <w:spacing w:val="-6"/>
                <w:sz w:val="20"/>
                <w:szCs w:val="20"/>
                <w:u w:val="single"/>
              </w:rPr>
              <w:t>身体的拘束等</w:t>
            </w:r>
            <w:r w:rsidR="002436FD" w:rsidRPr="008B6FAC">
              <w:rPr>
                <w:rFonts w:ascii="ＭＳ 明朝" w:hAnsi="ＭＳ 明朝" w:hint="eastAsia"/>
                <w:spacing w:val="-6"/>
                <w:sz w:val="20"/>
                <w:szCs w:val="20"/>
              </w:rPr>
              <w:t>の適正化のための指針を整備すること。</w:t>
            </w:r>
          </w:p>
          <w:p w14:paraId="525F2028" w14:textId="60A93672" w:rsidR="002436FD" w:rsidRPr="008B6FAC" w:rsidRDefault="008836B5" w:rsidP="008B6FAC">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w:t>
            </w:r>
            <w:r w:rsidR="002436FD" w:rsidRPr="008B6FAC">
              <w:rPr>
                <w:rFonts w:ascii="ＭＳ 明朝" w:hAnsi="ＭＳ 明朝" w:hint="eastAsia"/>
                <w:spacing w:val="-6"/>
                <w:sz w:val="20"/>
                <w:szCs w:val="20"/>
              </w:rPr>
              <w:t>三　介護職員その他の従業者に対し、</w:t>
            </w:r>
            <w:r w:rsidR="002436FD" w:rsidRPr="008B6FAC">
              <w:rPr>
                <w:rFonts w:ascii="ＭＳ 明朝" w:hAnsi="ＭＳ 明朝" w:hint="eastAsia"/>
                <w:spacing w:val="-6"/>
                <w:sz w:val="20"/>
                <w:szCs w:val="20"/>
                <w:u w:val="single"/>
              </w:rPr>
              <w:t>身体的拘束等</w:t>
            </w:r>
            <w:r w:rsidR="002436FD" w:rsidRPr="008B6FAC">
              <w:rPr>
                <w:rFonts w:ascii="ＭＳ 明朝" w:hAnsi="ＭＳ 明朝" w:hint="eastAsia"/>
                <w:spacing w:val="-6"/>
                <w:sz w:val="20"/>
                <w:szCs w:val="20"/>
              </w:rPr>
              <w:t>の適正化のための研修を定期的に実施すること。</w:t>
            </w:r>
          </w:p>
          <w:p w14:paraId="26617DFE" w14:textId="77777777" w:rsidR="002436FD" w:rsidRPr="008B6FAC" w:rsidRDefault="002436FD" w:rsidP="003553E2">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９・</w:t>
            </w:r>
            <w:r w:rsidRPr="008B6FAC">
              <w:rPr>
                <w:rFonts w:ascii="ＭＳ 明朝" w:hAnsi="ＭＳ 明朝"/>
                <w:spacing w:val="-6"/>
                <w:sz w:val="20"/>
                <w:szCs w:val="20"/>
                <w:eastAsianLayout w:id="-1037248512" w:vert="1" w:vertCompress="1"/>
              </w:rPr>
              <w:t>10</w:t>
            </w:r>
            <w:r w:rsidRPr="008B6FAC">
              <w:rPr>
                <w:rFonts w:ascii="ＭＳ 明朝" w:hAnsi="ＭＳ 明朝" w:hint="eastAsia"/>
                <w:spacing w:val="-6"/>
                <w:sz w:val="20"/>
                <w:szCs w:val="20"/>
              </w:rPr>
              <w:t xml:space="preserve">　（略）</w:t>
            </w:r>
          </w:p>
          <w:p w14:paraId="052B3C7D"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66BC3843" w14:textId="74C1EF69"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（勤務体制の確保等</w:t>
            </w:r>
            <w:r w:rsidR="00D04C95" w:rsidRPr="008B6FAC">
              <w:rPr>
                <w:rFonts w:ascii="ＭＳ 明朝" w:hAnsi="ＭＳ 明朝" w:cs="ＭＳ ゴシック" w:hint="eastAsia"/>
                <w:spacing w:val="-6"/>
                <w:kern w:val="0"/>
                <w:sz w:val="20"/>
                <w:szCs w:val="20"/>
              </w:rPr>
              <w:t>）</w:t>
            </w:r>
          </w:p>
          <w:p w14:paraId="5DC74CA9"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第五十四条</w:t>
            </w:r>
            <w:r w:rsidRPr="008B6FAC">
              <w:rPr>
                <w:rFonts w:ascii="ＭＳ 明朝" w:hAnsi="ＭＳ 明朝" w:cs="ＭＳ ゴシック" w:hint="eastAsia"/>
                <w:spacing w:val="-6"/>
                <w:kern w:val="0"/>
                <w:sz w:val="20"/>
                <w:szCs w:val="20"/>
              </w:rPr>
              <w:t xml:space="preserve">　（略）</w:t>
            </w:r>
          </w:p>
          <w:p w14:paraId="41D4E5EE"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hint="eastAsia"/>
                <w:spacing w:val="-6"/>
                <w:sz w:val="20"/>
                <w:szCs w:val="20"/>
              </w:rPr>
              <w:t>２―４　（略）</w:t>
            </w:r>
          </w:p>
          <w:p w14:paraId="1F85C2F0"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５</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ユニット型指定介護老人福祉施設の管理者は、ユニット型施設の管理等に係る研修を受講するよう努めなければならない。</w:t>
            </w:r>
          </w:p>
          <w:p w14:paraId="6994451B"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u w:val="single"/>
              </w:rPr>
              <w:t>６</w:t>
            </w:r>
            <w:r w:rsidRPr="008B6FAC">
              <w:rPr>
                <w:rFonts w:ascii="ＭＳ 明朝" w:hAnsi="ＭＳ 明朝" w:cs="ＭＳ ゴシック" w:hint="eastAsia"/>
                <w:spacing w:val="-6"/>
                <w:kern w:val="0"/>
                <w:sz w:val="20"/>
                <w:szCs w:val="20"/>
              </w:rPr>
              <w:t xml:space="preserve">　（略）</w:t>
            </w:r>
          </w:p>
          <w:p w14:paraId="782C076E"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4C25F302"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（準用）</w:t>
            </w:r>
          </w:p>
          <w:p w14:paraId="66E86ADE" w14:textId="3A02E7DB"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第五十六条　第五条、第七条から第十三条まで、第十五条、第十七条、第二十条、第二十二条か</w:t>
            </w:r>
            <w:r w:rsidRPr="008B6FAC">
              <w:rPr>
                <w:rFonts w:ascii="ＭＳ 明朝" w:hAnsi="ＭＳ 明朝" w:cs="ＭＳ ゴシック" w:hint="eastAsia"/>
                <w:spacing w:val="-6"/>
                <w:kern w:val="0"/>
                <w:sz w:val="20"/>
                <w:szCs w:val="20"/>
              </w:rPr>
              <w:lastRenderedPageBreak/>
              <w:t>ら第二十九条まで、第三十一条の二及び第三十三条から第四十四条までの規定は、ユニット型指定介護老人福祉施設について準用する。この場合において、第七条第一項中「第三十条に規定する運営規程」とあるのは「第五十三条に規定する重要事項に関する規程」と、第二十八条第二項中「この章」とあるのは「第五章第三節」と、第二十九条中「第十七条」とあるのは「第五十六条において準用する第十七条」と、第二十九条第四号及び第四十四条第二項第三号中「第十六条第五項」とあるのは「第四十九条第七項」と、第二十九条第五号及び第四十四条第二項第五号中「第四十条第二項」とあるのは「第五十六条において準用する第四十条第二項」と、第二十九条第六号及び第四十四条第二項第六号中「</w:t>
            </w:r>
            <w:r w:rsidRPr="008B6FAC">
              <w:rPr>
                <w:rFonts w:ascii="ＭＳ 明朝" w:hAnsi="ＭＳ 明朝" w:cs="ＭＳ ゴシック" w:hint="eastAsia"/>
                <w:spacing w:val="-6"/>
                <w:kern w:val="0"/>
                <w:sz w:val="20"/>
                <w:szCs w:val="20"/>
                <w:u w:val="single"/>
              </w:rPr>
              <w:t>第四十二条第</w:t>
            </w:r>
            <w:r w:rsidR="00D43A6D" w:rsidRPr="008B6FAC">
              <w:rPr>
                <w:rFonts w:ascii="ＭＳ 明朝" w:hAnsi="ＭＳ 明朝" w:cs="ＭＳ ゴシック" w:hint="eastAsia"/>
                <w:spacing w:val="-6"/>
                <w:kern w:val="0"/>
                <w:sz w:val="20"/>
                <w:szCs w:val="20"/>
                <w:u w:val="single"/>
              </w:rPr>
              <w:t>四</w:t>
            </w:r>
            <w:r w:rsidRPr="008B6FAC">
              <w:rPr>
                <w:rFonts w:ascii="ＭＳ 明朝" w:hAnsi="ＭＳ 明朝" w:cs="ＭＳ ゴシック" w:hint="eastAsia"/>
                <w:spacing w:val="-6"/>
                <w:kern w:val="0"/>
                <w:sz w:val="20"/>
                <w:szCs w:val="20"/>
                <w:u w:val="single"/>
              </w:rPr>
              <w:t>項</w:t>
            </w:r>
            <w:r w:rsidRPr="008B6FAC">
              <w:rPr>
                <w:rFonts w:ascii="ＭＳ 明朝" w:hAnsi="ＭＳ 明朝" w:cs="ＭＳ ゴシック" w:hint="eastAsia"/>
                <w:spacing w:val="-6"/>
                <w:kern w:val="0"/>
                <w:sz w:val="20"/>
                <w:szCs w:val="20"/>
              </w:rPr>
              <w:t>」とあるのは「第五十六条において準用する</w:t>
            </w:r>
            <w:r w:rsidRPr="008B6FAC">
              <w:rPr>
                <w:rFonts w:ascii="ＭＳ 明朝" w:hAnsi="ＭＳ 明朝" w:cs="ＭＳ ゴシック" w:hint="eastAsia"/>
                <w:spacing w:val="-6"/>
                <w:kern w:val="0"/>
                <w:sz w:val="20"/>
                <w:szCs w:val="20"/>
                <w:u w:val="single"/>
              </w:rPr>
              <w:t>第四十二条第</w:t>
            </w:r>
            <w:r w:rsidR="00D43A6D" w:rsidRPr="008B6FAC">
              <w:rPr>
                <w:rFonts w:ascii="ＭＳ 明朝" w:hAnsi="ＭＳ 明朝" w:cs="ＭＳ ゴシック" w:hint="eastAsia"/>
                <w:spacing w:val="-6"/>
                <w:kern w:val="0"/>
                <w:sz w:val="20"/>
                <w:szCs w:val="20"/>
                <w:u w:val="single"/>
              </w:rPr>
              <w:t>四</w:t>
            </w:r>
            <w:r w:rsidRPr="008B6FAC">
              <w:rPr>
                <w:rFonts w:ascii="ＭＳ 明朝" w:hAnsi="ＭＳ 明朝" w:cs="ＭＳ ゴシック" w:hint="eastAsia"/>
                <w:spacing w:val="-6"/>
                <w:kern w:val="0"/>
                <w:sz w:val="20"/>
                <w:szCs w:val="20"/>
                <w:u w:val="single"/>
              </w:rPr>
              <w:t>項</w:t>
            </w:r>
            <w:r w:rsidRPr="008B6FAC">
              <w:rPr>
                <w:rFonts w:ascii="ＭＳ 明朝" w:hAnsi="ＭＳ 明朝" w:cs="ＭＳ ゴシック" w:hint="eastAsia"/>
                <w:spacing w:val="-6"/>
                <w:kern w:val="0"/>
                <w:sz w:val="20"/>
                <w:szCs w:val="20"/>
              </w:rPr>
              <w:t>」と、第四十四条第二項第二号中「第十三条」とあるのは「第五十六条において準用する第十三条」と、同項第四号中「第二十五条」とあるのは「第五十六条において準用する第二十五条」と読み替えるものとする。</w:t>
            </w:r>
          </w:p>
        </w:tc>
        <w:tc>
          <w:tcPr>
            <w:tcW w:w="4524" w:type="dxa"/>
            <w:tcBorders>
              <w:top w:val="nil"/>
              <w:left w:val="single" w:sz="4" w:space="0" w:color="auto"/>
              <w:bottom w:val="nil"/>
              <w:right w:val="single" w:sz="4" w:space="0" w:color="auto"/>
            </w:tcBorders>
            <w:textDirection w:val="lrTbV"/>
          </w:tcPr>
          <w:p w14:paraId="7D58AA00"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lastRenderedPageBreak/>
              <w:t>（従業者の配置の基準）</w:t>
            </w:r>
          </w:p>
          <w:p w14:paraId="4D7EBCA8"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第四条　（略）</w:t>
            </w:r>
          </w:p>
          <w:p w14:paraId="12186036" w14:textId="77777777" w:rsidR="002436FD" w:rsidRPr="008B6FAC" w:rsidRDefault="002436FD" w:rsidP="003553E2">
            <w:pPr>
              <w:autoSpaceDN w:val="0"/>
              <w:spacing w:line="240" w:lineRule="exact"/>
              <w:rPr>
                <w:rFonts w:ascii="ＭＳ 明朝" w:hAnsi="ＭＳ 明朝"/>
                <w:spacing w:val="-6"/>
                <w:sz w:val="20"/>
                <w:szCs w:val="20"/>
              </w:rPr>
            </w:pPr>
          </w:p>
          <w:p w14:paraId="4C2FAFAA" w14:textId="77777777" w:rsidR="002436FD" w:rsidRPr="008B6FAC" w:rsidRDefault="002436FD" w:rsidP="003553E2">
            <w:pPr>
              <w:autoSpaceDN w:val="0"/>
              <w:spacing w:line="240" w:lineRule="exact"/>
              <w:rPr>
                <w:rFonts w:ascii="ＭＳ 明朝" w:hAnsi="ＭＳ 明朝"/>
                <w:spacing w:val="-6"/>
                <w:sz w:val="20"/>
                <w:szCs w:val="20"/>
              </w:rPr>
            </w:pPr>
          </w:p>
          <w:p w14:paraId="5C72E180" w14:textId="77777777" w:rsidR="002436FD" w:rsidRPr="008B6FAC" w:rsidRDefault="002436FD" w:rsidP="003553E2">
            <w:pPr>
              <w:autoSpaceDN w:val="0"/>
              <w:spacing w:line="240" w:lineRule="exact"/>
              <w:rPr>
                <w:rFonts w:ascii="ＭＳ 明朝" w:hAnsi="ＭＳ 明朝"/>
                <w:spacing w:val="-6"/>
                <w:sz w:val="20"/>
                <w:szCs w:val="20"/>
              </w:rPr>
            </w:pPr>
          </w:p>
          <w:p w14:paraId="3E41D60C" w14:textId="77777777" w:rsidR="002436FD" w:rsidRPr="008B6FAC" w:rsidRDefault="002436FD" w:rsidP="003553E2">
            <w:pPr>
              <w:autoSpaceDN w:val="0"/>
              <w:spacing w:line="240" w:lineRule="exact"/>
              <w:rPr>
                <w:rFonts w:ascii="ＭＳ 明朝" w:hAnsi="ＭＳ 明朝"/>
                <w:spacing w:val="-6"/>
                <w:sz w:val="20"/>
                <w:szCs w:val="20"/>
              </w:rPr>
            </w:pPr>
          </w:p>
          <w:p w14:paraId="7EBD6F6F" w14:textId="77777777" w:rsidR="002436FD" w:rsidRPr="008B6FAC" w:rsidRDefault="002436FD" w:rsidP="003553E2">
            <w:pPr>
              <w:autoSpaceDN w:val="0"/>
              <w:spacing w:line="240" w:lineRule="exact"/>
              <w:rPr>
                <w:rFonts w:ascii="ＭＳ 明朝" w:hAnsi="ＭＳ 明朝"/>
                <w:spacing w:val="-6"/>
                <w:sz w:val="20"/>
                <w:szCs w:val="20"/>
              </w:rPr>
            </w:pPr>
          </w:p>
          <w:p w14:paraId="4468F6CD" w14:textId="77777777" w:rsidR="002436FD" w:rsidRPr="008B6FAC" w:rsidRDefault="002436FD" w:rsidP="003553E2">
            <w:pPr>
              <w:autoSpaceDN w:val="0"/>
              <w:spacing w:line="240" w:lineRule="exact"/>
              <w:rPr>
                <w:rFonts w:ascii="ＭＳ 明朝" w:hAnsi="ＭＳ 明朝"/>
                <w:spacing w:val="-6"/>
                <w:sz w:val="20"/>
                <w:szCs w:val="20"/>
              </w:rPr>
            </w:pPr>
          </w:p>
          <w:p w14:paraId="09D0EB85" w14:textId="77777777" w:rsidR="002436FD" w:rsidRPr="008B6FAC" w:rsidRDefault="002436FD" w:rsidP="003553E2">
            <w:pPr>
              <w:autoSpaceDN w:val="0"/>
              <w:spacing w:line="240" w:lineRule="exact"/>
              <w:rPr>
                <w:rFonts w:ascii="ＭＳ 明朝" w:hAnsi="ＭＳ 明朝"/>
                <w:spacing w:val="-6"/>
                <w:sz w:val="20"/>
                <w:szCs w:val="20"/>
              </w:rPr>
            </w:pPr>
          </w:p>
          <w:p w14:paraId="2EE80703" w14:textId="77777777" w:rsidR="002436FD" w:rsidRPr="008B6FAC" w:rsidRDefault="002436FD" w:rsidP="003553E2">
            <w:pPr>
              <w:autoSpaceDN w:val="0"/>
              <w:spacing w:line="240" w:lineRule="exact"/>
              <w:rPr>
                <w:rFonts w:ascii="ＭＳ 明朝" w:hAnsi="ＭＳ 明朝"/>
                <w:spacing w:val="-6"/>
                <w:sz w:val="20"/>
                <w:szCs w:val="20"/>
              </w:rPr>
            </w:pPr>
          </w:p>
          <w:p w14:paraId="1661D2B0" w14:textId="77777777" w:rsidR="002436FD" w:rsidRPr="008B6FAC" w:rsidRDefault="002436FD" w:rsidP="003553E2">
            <w:pPr>
              <w:autoSpaceDN w:val="0"/>
              <w:spacing w:line="240" w:lineRule="exact"/>
              <w:rPr>
                <w:rFonts w:ascii="ＭＳ 明朝" w:hAnsi="ＭＳ 明朝"/>
                <w:spacing w:val="-6"/>
                <w:sz w:val="20"/>
                <w:szCs w:val="20"/>
              </w:rPr>
            </w:pPr>
          </w:p>
          <w:p w14:paraId="41DC6030" w14:textId="77777777" w:rsidR="002436FD" w:rsidRPr="008B6FAC" w:rsidRDefault="002436FD" w:rsidP="003553E2">
            <w:pPr>
              <w:autoSpaceDN w:val="0"/>
              <w:spacing w:line="240" w:lineRule="exact"/>
              <w:rPr>
                <w:rFonts w:ascii="ＭＳ 明朝" w:hAnsi="ＭＳ 明朝"/>
                <w:spacing w:val="-6"/>
                <w:sz w:val="20"/>
                <w:szCs w:val="20"/>
              </w:rPr>
            </w:pPr>
          </w:p>
          <w:p w14:paraId="3E62D865" w14:textId="77777777" w:rsidR="002436FD" w:rsidRPr="008B6FAC" w:rsidRDefault="002436FD" w:rsidP="003553E2">
            <w:pPr>
              <w:autoSpaceDN w:val="0"/>
              <w:spacing w:line="240" w:lineRule="exact"/>
              <w:rPr>
                <w:rFonts w:ascii="ＭＳ 明朝" w:hAnsi="ＭＳ 明朝"/>
                <w:spacing w:val="-6"/>
                <w:sz w:val="20"/>
                <w:szCs w:val="20"/>
              </w:rPr>
            </w:pPr>
          </w:p>
          <w:p w14:paraId="7114750D" w14:textId="77777777" w:rsidR="002436FD" w:rsidRPr="008B6FAC" w:rsidRDefault="002436FD" w:rsidP="003553E2">
            <w:pPr>
              <w:autoSpaceDN w:val="0"/>
              <w:spacing w:line="240" w:lineRule="exact"/>
              <w:rPr>
                <w:rFonts w:ascii="ＭＳ 明朝" w:hAnsi="ＭＳ 明朝"/>
                <w:spacing w:val="-6"/>
                <w:sz w:val="20"/>
                <w:szCs w:val="20"/>
              </w:rPr>
            </w:pPr>
          </w:p>
          <w:p w14:paraId="38DB762C" w14:textId="77777777" w:rsidR="002436FD" w:rsidRPr="008B6FAC" w:rsidRDefault="002436FD" w:rsidP="003553E2">
            <w:pPr>
              <w:autoSpaceDN w:val="0"/>
              <w:spacing w:line="240" w:lineRule="exact"/>
              <w:rPr>
                <w:rFonts w:ascii="ＭＳ 明朝" w:hAnsi="ＭＳ 明朝"/>
                <w:spacing w:val="-6"/>
                <w:sz w:val="20"/>
                <w:szCs w:val="20"/>
              </w:rPr>
            </w:pPr>
          </w:p>
          <w:p w14:paraId="565158F7" w14:textId="77777777" w:rsidR="002436FD" w:rsidRPr="008B6FAC" w:rsidRDefault="002436FD" w:rsidP="003553E2">
            <w:pPr>
              <w:autoSpaceDN w:val="0"/>
              <w:spacing w:line="240" w:lineRule="exact"/>
              <w:rPr>
                <w:rFonts w:ascii="ＭＳ 明朝" w:hAnsi="ＭＳ 明朝"/>
                <w:spacing w:val="-6"/>
                <w:sz w:val="20"/>
                <w:szCs w:val="20"/>
              </w:rPr>
            </w:pPr>
          </w:p>
          <w:p w14:paraId="09CED38D" w14:textId="77777777" w:rsidR="002436FD" w:rsidRPr="008B6FAC" w:rsidRDefault="002436FD" w:rsidP="003553E2">
            <w:pPr>
              <w:autoSpaceDN w:val="0"/>
              <w:spacing w:line="240" w:lineRule="exact"/>
              <w:rPr>
                <w:rFonts w:ascii="ＭＳ 明朝" w:hAnsi="ＭＳ 明朝"/>
                <w:spacing w:val="-6"/>
                <w:sz w:val="20"/>
                <w:szCs w:val="20"/>
              </w:rPr>
            </w:pPr>
          </w:p>
          <w:p w14:paraId="5E967733" w14:textId="77777777" w:rsidR="002436FD" w:rsidRPr="008B6FAC" w:rsidRDefault="002436FD" w:rsidP="003553E2">
            <w:pPr>
              <w:autoSpaceDN w:val="0"/>
              <w:spacing w:line="240" w:lineRule="exact"/>
              <w:rPr>
                <w:rFonts w:ascii="ＭＳ 明朝" w:hAnsi="ＭＳ 明朝"/>
                <w:spacing w:val="-6"/>
                <w:sz w:val="20"/>
                <w:szCs w:val="20"/>
              </w:rPr>
            </w:pPr>
          </w:p>
          <w:p w14:paraId="4D67DB75" w14:textId="77777777" w:rsidR="002436FD" w:rsidRPr="008B6FAC" w:rsidRDefault="002436FD" w:rsidP="003553E2">
            <w:pPr>
              <w:autoSpaceDN w:val="0"/>
              <w:spacing w:line="240" w:lineRule="exact"/>
              <w:rPr>
                <w:rFonts w:ascii="ＭＳ 明朝" w:hAnsi="ＭＳ 明朝"/>
                <w:spacing w:val="-6"/>
                <w:sz w:val="20"/>
                <w:szCs w:val="20"/>
              </w:rPr>
            </w:pPr>
          </w:p>
          <w:p w14:paraId="245B01FB" w14:textId="77777777" w:rsidR="002436FD" w:rsidRPr="008B6FAC" w:rsidRDefault="002436FD" w:rsidP="003553E2">
            <w:pPr>
              <w:autoSpaceDN w:val="0"/>
              <w:spacing w:line="240" w:lineRule="exact"/>
              <w:rPr>
                <w:rFonts w:ascii="ＭＳ 明朝" w:hAnsi="ＭＳ 明朝"/>
                <w:spacing w:val="-6"/>
                <w:sz w:val="20"/>
                <w:szCs w:val="20"/>
              </w:rPr>
            </w:pPr>
          </w:p>
          <w:p w14:paraId="5267B1EE" w14:textId="77777777" w:rsidR="002436FD" w:rsidRPr="008B6FAC" w:rsidRDefault="002436FD" w:rsidP="003553E2">
            <w:pPr>
              <w:autoSpaceDN w:val="0"/>
              <w:spacing w:line="240" w:lineRule="exact"/>
              <w:rPr>
                <w:rFonts w:ascii="ＭＳ 明朝" w:hAnsi="ＭＳ 明朝"/>
                <w:spacing w:val="-6"/>
                <w:sz w:val="20"/>
                <w:szCs w:val="20"/>
              </w:rPr>
            </w:pPr>
          </w:p>
          <w:p w14:paraId="6F21D6B1" w14:textId="77777777" w:rsidR="002436FD" w:rsidRPr="008B6FAC" w:rsidRDefault="002436FD" w:rsidP="003553E2">
            <w:pPr>
              <w:autoSpaceDN w:val="0"/>
              <w:spacing w:line="240" w:lineRule="exact"/>
              <w:rPr>
                <w:rFonts w:ascii="ＭＳ 明朝" w:hAnsi="ＭＳ 明朝"/>
                <w:spacing w:val="-6"/>
                <w:sz w:val="20"/>
                <w:szCs w:val="20"/>
              </w:rPr>
            </w:pPr>
          </w:p>
          <w:p w14:paraId="00363F56"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3C28839C"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794DC871"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380F9E4C"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4A389E34"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791A0D80"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7784D4D1"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3DE556BA"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223D00B4"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1950B8C8"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48CD9DC2"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1329F1CC"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4B2DDC2D"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3964859C"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606694A7"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5A61A27C"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6EA34463"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088385E6"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38B48CD1"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018AF39D"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4AB07EAA"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6FF8152D"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1B51475A" w14:textId="77777777" w:rsidR="002436FD" w:rsidRPr="008B6FAC" w:rsidRDefault="002436FD" w:rsidP="003553E2">
            <w:pPr>
              <w:autoSpaceDN w:val="0"/>
              <w:spacing w:line="240" w:lineRule="exact"/>
              <w:rPr>
                <w:rFonts w:ascii="ＭＳ 明朝" w:hAnsi="ＭＳ 明朝"/>
                <w:spacing w:val="-6"/>
                <w:sz w:val="20"/>
                <w:szCs w:val="20"/>
                <w:u w:val="single"/>
              </w:rPr>
            </w:pPr>
          </w:p>
          <w:p w14:paraId="182AFFAB" w14:textId="77777777" w:rsidR="002436FD" w:rsidRPr="008B6FAC" w:rsidRDefault="002436FD" w:rsidP="003553E2">
            <w:pPr>
              <w:autoSpaceDN w:val="0"/>
              <w:spacing w:line="240" w:lineRule="exact"/>
              <w:rPr>
                <w:rFonts w:ascii="ＭＳ 明朝" w:hAnsi="ＭＳ 明朝"/>
                <w:spacing w:val="-6"/>
                <w:sz w:val="20"/>
                <w:szCs w:val="20"/>
                <w:u w:val="single"/>
              </w:rPr>
            </w:pPr>
          </w:p>
          <w:p w14:paraId="449F10E6"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25580FDD"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3E654FA0"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4FAC8BC2"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297A7B21"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5AD258CF"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52A5E367"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4111B6F7" w14:textId="77777777" w:rsidR="002436FD" w:rsidRPr="008B6FAC" w:rsidRDefault="002436FD" w:rsidP="003553E2">
            <w:pPr>
              <w:autoSpaceDN w:val="0"/>
              <w:spacing w:line="240" w:lineRule="exact"/>
              <w:rPr>
                <w:rFonts w:ascii="ＭＳ 明朝" w:hAnsi="ＭＳ 明朝"/>
                <w:spacing w:val="-6"/>
                <w:sz w:val="20"/>
                <w:szCs w:val="20"/>
                <w:u w:val="single"/>
              </w:rPr>
            </w:pPr>
          </w:p>
          <w:p w14:paraId="5FA505AF" w14:textId="77777777" w:rsidR="002436FD" w:rsidRPr="008B6FAC" w:rsidRDefault="002436FD" w:rsidP="003553E2">
            <w:pPr>
              <w:autoSpaceDN w:val="0"/>
              <w:spacing w:line="240" w:lineRule="exact"/>
              <w:rPr>
                <w:rFonts w:ascii="ＭＳ 明朝" w:hAnsi="ＭＳ 明朝"/>
                <w:spacing w:val="-6"/>
                <w:sz w:val="20"/>
                <w:szCs w:val="20"/>
                <w:u w:val="single"/>
              </w:rPr>
            </w:pPr>
          </w:p>
          <w:p w14:paraId="58D7F040"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u w:val="single"/>
              </w:rPr>
            </w:pPr>
          </w:p>
          <w:p w14:paraId="6F28B3BE" w14:textId="77777777" w:rsidR="002436FD" w:rsidRPr="008B6FAC" w:rsidRDefault="002436FD" w:rsidP="003553E2">
            <w:pPr>
              <w:autoSpaceDN w:val="0"/>
              <w:spacing w:line="240" w:lineRule="exact"/>
              <w:rPr>
                <w:rFonts w:ascii="ＭＳ 明朝" w:hAnsi="ＭＳ 明朝"/>
                <w:spacing w:val="-6"/>
                <w:sz w:val="20"/>
                <w:szCs w:val="20"/>
                <w:u w:val="single"/>
              </w:rPr>
            </w:pPr>
          </w:p>
          <w:p w14:paraId="078480D4" w14:textId="77777777" w:rsidR="002436FD" w:rsidRPr="008B6FAC" w:rsidRDefault="002436FD" w:rsidP="003553E2">
            <w:pPr>
              <w:autoSpaceDN w:val="0"/>
              <w:spacing w:line="240" w:lineRule="exact"/>
              <w:rPr>
                <w:rFonts w:ascii="ＭＳ 明朝" w:hAnsi="ＭＳ 明朝"/>
                <w:spacing w:val="-6"/>
                <w:sz w:val="20"/>
                <w:szCs w:val="20"/>
                <w:u w:val="single"/>
              </w:rPr>
            </w:pPr>
          </w:p>
          <w:p w14:paraId="014F01C9" w14:textId="77777777" w:rsidR="002436FD" w:rsidRPr="008B6FAC" w:rsidRDefault="002436FD" w:rsidP="003553E2">
            <w:pPr>
              <w:autoSpaceDN w:val="0"/>
              <w:spacing w:line="240" w:lineRule="exact"/>
              <w:rPr>
                <w:rFonts w:ascii="ＭＳ 明朝" w:hAnsi="ＭＳ 明朝"/>
                <w:spacing w:val="-6"/>
                <w:sz w:val="20"/>
                <w:szCs w:val="20"/>
                <w:u w:val="single"/>
              </w:rPr>
            </w:pPr>
          </w:p>
          <w:p w14:paraId="4F043B69"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u w:val="single"/>
              </w:rPr>
              <w:t>２</w:t>
            </w:r>
            <w:r w:rsidRPr="008B6FAC">
              <w:rPr>
                <w:rFonts w:ascii="ＭＳ 明朝" w:hAnsi="ＭＳ 明朝" w:hint="eastAsia"/>
                <w:spacing w:val="-6"/>
                <w:sz w:val="20"/>
                <w:szCs w:val="20"/>
              </w:rPr>
              <w:t xml:space="preserve">　</w:t>
            </w:r>
            <w:r w:rsidRPr="008B6FAC">
              <w:rPr>
                <w:rFonts w:ascii="ＭＳ 明朝" w:hAnsi="ＭＳ 明朝" w:hint="eastAsia"/>
                <w:spacing w:val="-6"/>
                <w:sz w:val="20"/>
                <w:szCs w:val="20"/>
                <w:u w:val="single"/>
              </w:rPr>
              <w:t>前項</w:t>
            </w:r>
            <w:r w:rsidRPr="008B6FAC">
              <w:rPr>
                <w:rFonts w:ascii="ＭＳ 明朝" w:hAnsi="ＭＳ 明朝" w:hint="eastAsia"/>
                <w:spacing w:val="-6"/>
                <w:sz w:val="20"/>
                <w:szCs w:val="20"/>
              </w:rPr>
              <w:t>に規定するもののほか、従業者の配置の基準は、規則で定める。</w:t>
            </w:r>
          </w:p>
          <w:p w14:paraId="7067F83F" w14:textId="77777777" w:rsidR="002436FD" w:rsidRPr="008B6FAC" w:rsidRDefault="002436FD" w:rsidP="003553E2">
            <w:pPr>
              <w:autoSpaceDN w:val="0"/>
              <w:spacing w:line="240" w:lineRule="exact"/>
              <w:rPr>
                <w:rFonts w:ascii="ＭＳ 明朝" w:hAnsi="ＭＳ 明朝"/>
                <w:spacing w:val="-6"/>
                <w:sz w:val="20"/>
                <w:szCs w:val="20"/>
              </w:rPr>
            </w:pPr>
          </w:p>
          <w:p w14:paraId="5FAB6AAB"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（指定介護福祉施設サービスの方針）</w:t>
            </w:r>
          </w:p>
          <w:p w14:paraId="4E27FD9C"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第十六条　（略）</w:t>
            </w:r>
          </w:p>
          <w:p w14:paraId="6F391B31"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２・３　（略）</w:t>
            </w:r>
          </w:p>
          <w:p w14:paraId="7CD5189D" w14:textId="77777777" w:rsidR="002436FD" w:rsidRPr="008B6FAC" w:rsidRDefault="002436FD" w:rsidP="003553E2">
            <w:pPr>
              <w:autoSpaceDN w:val="0"/>
              <w:spacing w:line="240" w:lineRule="exact"/>
              <w:ind w:left="194" w:hangingChars="97" w:hanging="194"/>
              <w:rPr>
                <w:rFonts w:ascii="ＭＳ 明朝" w:hAnsi="ＭＳ 明朝"/>
                <w:spacing w:val="-6"/>
                <w:sz w:val="20"/>
                <w:szCs w:val="20"/>
              </w:rPr>
            </w:pPr>
            <w:r w:rsidRPr="008B6FAC">
              <w:rPr>
                <w:rFonts w:ascii="ＭＳ 明朝" w:hAnsi="ＭＳ 明朝" w:hint="eastAsia"/>
                <w:spacing w:val="-6"/>
                <w:sz w:val="20"/>
                <w:szCs w:val="20"/>
              </w:rPr>
              <w:t>４　指定介護老人福祉施設は、指定介護福祉施設サービスの提供に当たっては、当該入所者又は</w:t>
            </w:r>
            <w:r w:rsidRPr="008B6FAC">
              <w:rPr>
                <w:rFonts w:ascii="ＭＳ 明朝" w:hAnsi="ＭＳ 明朝" w:hint="eastAsia"/>
                <w:spacing w:val="-6"/>
                <w:sz w:val="20"/>
                <w:szCs w:val="20"/>
              </w:rPr>
              <w:lastRenderedPageBreak/>
              <w:t>他の入所者等の生命又は身体を保護するため緊急やむを得ない場合を除き、</w:t>
            </w:r>
            <w:r w:rsidRPr="008B6FAC">
              <w:rPr>
                <w:rFonts w:ascii="ＭＳ 明朝" w:hAnsi="ＭＳ 明朝" w:hint="eastAsia"/>
                <w:spacing w:val="-6"/>
                <w:sz w:val="20"/>
                <w:szCs w:val="20"/>
                <w:u w:val="single"/>
              </w:rPr>
              <w:t>身体の拘束</w:t>
            </w:r>
            <w:r w:rsidRPr="008B6FAC">
              <w:rPr>
                <w:rFonts w:ascii="ＭＳ 明朝" w:hAnsi="ＭＳ 明朝" w:hint="eastAsia"/>
                <w:spacing w:val="-6"/>
                <w:sz w:val="20"/>
                <w:szCs w:val="20"/>
              </w:rPr>
              <w:t>その他入所者の行動を制限する行為（以下「</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」という。）を行ってはならない。</w:t>
            </w:r>
          </w:p>
          <w:p w14:paraId="20EE5E99" w14:textId="77777777" w:rsidR="002436FD" w:rsidRPr="008B6FAC" w:rsidRDefault="002436FD" w:rsidP="003553E2">
            <w:pPr>
              <w:autoSpaceDN w:val="0"/>
              <w:spacing w:line="240" w:lineRule="exact"/>
              <w:ind w:left="194" w:hangingChars="97" w:hanging="194"/>
              <w:rPr>
                <w:rFonts w:ascii="ＭＳ 明朝" w:hAnsi="ＭＳ 明朝"/>
                <w:spacing w:val="-6"/>
                <w:sz w:val="20"/>
                <w:szCs w:val="20"/>
              </w:rPr>
            </w:pPr>
            <w:r w:rsidRPr="008B6FAC">
              <w:rPr>
                <w:rFonts w:ascii="ＭＳ 明朝" w:hAnsi="ＭＳ 明朝" w:hint="eastAsia"/>
                <w:spacing w:val="-6"/>
                <w:sz w:val="20"/>
                <w:szCs w:val="20"/>
              </w:rPr>
              <w:t>５　指定介護老人福祉施設は、前項の</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を行う場合は、その態様及び時間、その際の入所者の心身の状況並びに緊急やむを得ない理由を記録しなければならない。</w:t>
            </w:r>
          </w:p>
          <w:p w14:paraId="73AFE972" w14:textId="77777777" w:rsidR="002436FD" w:rsidRPr="008B6FAC" w:rsidRDefault="002436FD" w:rsidP="003553E2">
            <w:pPr>
              <w:autoSpaceDN w:val="0"/>
              <w:spacing w:line="240" w:lineRule="exact"/>
              <w:ind w:left="194" w:hangingChars="97" w:hanging="194"/>
              <w:rPr>
                <w:rFonts w:ascii="ＭＳ 明朝" w:hAnsi="ＭＳ 明朝"/>
                <w:spacing w:val="-6"/>
                <w:sz w:val="20"/>
                <w:szCs w:val="20"/>
              </w:rPr>
            </w:pPr>
            <w:r w:rsidRPr="008B6FAC">
              <w:rPr>
                <w:rFonts w:ascii="ＭＳ 明朝" w:hAnsi="ＭＳ 明朝" w:hint="eastAsia"/>
                <w:spacing w:val="-6"/>
                <w:sz w:val="20"/>
                <w:szCs w:val="20"/>
              </w:rPr>
              <w:t>６　指定介護老人福祉施設は、</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の適正化を図るため、次に掲げる措置を講じなければならない。</w:t>
            </w:r>
          </w:p>
          <w:p w14:paraId="3E9BC0C3" w14:textId="786F1270" w:rsidR="002436FD" w:rsidRPr="008B6FAC" w:rsidRDefault="008836B5" w:rsidP="008B6FAC">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w:t>
            </w:r>
            <w:r w:rsidR="002436FD" w:rsidRPr="008B6FAC">
              <w:rPr>
                <w:rFonts w:asciiTheme="minorEastAsia" w:eastAsiaTheme="minorEastAsia" w:hAnsiTheme="minorEastAsia" w:hint="eastAsia"/>
                <w:spacing w:val="-6"/>
                <w:sz w:val="20"/>
                <w:szCs w:val="20"/>
              </w:rPr>
              <w:t xml:space="preserve">一　</w:t>
            </w:r>
            <w:r w:rsidR="002436FD" w:rsidRPr="008B6FAC">
              <w:rPr>
                <w:rFonts w:asciiTheme="minorEastAsia" w:eastAsiaTheme="minorEastAsia" w:hAnsiTheme="minorEastAsia" w:hint="eastAsia"/>
                <w:spacing w:val="-6"/>
                <w:sz w:val="20"/>
                <w:szCs w:val="20"/>
                <w:u w:val="single"/>
              </w:rPr>
              <w:t>身体拘束等</w:t>
            </w:r>
            <w:r w:rsidR="002436FD" w:rsidRPr="008B6FAC">
              <w:rPr>
                <w:rFonts w:asciiTheme="minorEastAsia" w:eastAsiaTheme="minorEastAsia" w:hAnsiTheme="minorEastAsia" w:hint="eastAsia"/>
                <w:spacing w:val="-6"/>
                <w:sz w:val="20"/>
                <w:szCs w:val="20"/>
              </w:rPr>
              <w:t>の適正化のための対策を検討する委員会を三月に一回以上開催するとともに、その結果について、介護職員その他の従業者に周知徹底を図ること。</w:t>
            </w:r>
          </w:p>
          <w:p w14:paraId="783EC68A" w14:textId="0100439F" w:rsidR="002436FD" w:rsidRPr="008B6FAC" w:rsidRDefault="008836B5" w:rsidP="008B6FAC">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w:t>
            </w:r>
            <w:r w:rsidR="002436FD" w:rsidRPr="008B6FAC">
              <w:rPr>
                <w:rFonts w:asciiTheme="minorEastAsia" w:eastAsiaTheme="minorEastAsia" w:hAnsiTheme="minorEastAsia" w:hint="eastAsia"/>
                <w:spacing w:val="-6"/>
                <w:sz w:val="20"/>
                <w:szCs w:val="20"/>
              </w:rPr>
              <w:t xml:space="preserve">二　</w:t>
            </w:r>
            <w:r w:rsidR="002436FD" w:rsidRPr="008B6FAC">
              <w:rPr>
                <w:rFonts w:asciiTheme="minorEastAsia" w:eastAsiaTheme="minorEastAsia" w:hAnsiTheme="minorEastAsia" w:hint="eastAsia"/>
                <w:spacing w:val="-6"/>
                <w:sz w:val="20"/>
                <w:szCs w:val="20"/>
                <w:u w:val="single"/>
              </w:rPr>
              <w:t>身体拘束等</w:t>
            </w:r>
            <w:r w:rsidR="002436FD" w:rsidRPr="008B6FAC">
              <w:rPr>
                <w:rFonts w:asciiTheme="minorEastAsia" w:eastAsiaTheme="minorEastAsia" w:hAnsiTheme="minorEastAsia" w:hint="eastAsia"/>
                <w:spacing w:val="-6"/>
                <w:sz w:val="20"/>
                <w:szCs w:val="20"/>
              </w:rPr>
              <w:t>の適正化のための指針を整備すること。</w:t>
            </w:r>
          </w:p>
          <w:p w14:paraId="1B5383D6" w14:textId="7118DC04" w:rsidR="002436FD" w:rsidRPr="008B6FAC" w:rsidRDefault="008836B5" w:rsidP="008B6FAC">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w:t>
            </w:r>
            <w:r w:rsidR="002436FD" w:rsidRPr="008B6FAC">
              <w:rPr>
                <w:rFonts w:asciiTheme="minorEastAsia" w:eastAsiaTheme="minorEastAsia" w:hAnsiTheme="minorEastAsia" w:hint="eastAsia"/>
                <w:spacing w:val="-6"/>
                <w:sz w:val="20"/>
                <w:szCs w:val="20"/>
              </w:rPr>
              <w:t>三　介護職員その他の従業者に対し、</w:t>
            </w:r>
            <w:r w:rsidR="002436FD" w:rsidRPr="008B6FAC">
              <w:rPr>
                <w:rFonts w:asciiTheme="minorEastAsia" w:eastAsiaTheme="minorEastAsia" w:hAnsiTheme="minorEastAsia" w:hint="eastAsia"/>
                <w:spacing w:val="-6"/>
                <w:sz w:val="20"/>
                <w:szCs w:val="20"/>
                <w:u w:val="single"/>
              </w:rPr>
              <w:t>身体拘束等</w:t>
            </w:r>
            <w:r w:rsidR="002436FD" w:rsidRPr="008B6FAC">
              <w:rPr>
                <w:rFonts w:asciiTheme="minorEastAsia" w:eastAsiaTheme="minorEastAsia" w:hAnsiTheme="minorEastAsia" w:hint="eastAsia"/>
                <w:spacing w:val="-6"/>
                <w:sz w:val="20"/>
                <w:szCs w:val="20"/>
              </w:rPr>
              <w:t>の適正化のための研修を定期的に実施すること。</w:t>
            </w:r>
          </w:p>
          <w:p w14:paraId="6DF56B33"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７・８　（略）</w:t>
            </w:r>
          </w:p>
          <w:p w14:paraId="7B1E8826" w14:textId="77777777" w:rsidR="002436FD" w:rsidRPr="008B6FAC" w:rsidRDefault="002436FD" w:rsidP="003553E2">
            <w:pPr>
              <w:autoSpaceDN w:val="0"/>
              <w:spacing w:line="240" w:lineRule="exact"/>
              <w:rPr>
                <w:rFonts w:ascii="ＭＳ 明朝" w:hAnsi="ＭＳ 明朝"/>
                <w:spacing w:val="-6"/>
                <w:sz w:val="20"/>
                <w:szCs w:val="20"/>
              </w:rPr>
            </w:pPr>
          </w:p>
          <w:p w14:paraId="5D5A0720" w14:textId="36AE1DB6"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（緊急時等の対応方法</w:t>
            </w:r>
            <w:r w:rsidR="00D04C95" w:rsidRPr="008B6FAC">
              <w:rPr>
                <w:rFonts w:ascii="ＭＳ 明朝" w:hAnsi="ＭＳ 明朝" w:hint="eastAsia"/>
                <w:spacing w:val="-6"/>
                <w:sz w:val="20"/>
                <w:szCs w:val="20"/>
              </w:rPr>
              <w:t>）</w:t>
            </w:r>
          </w:p>
          <w:p w14:paraId="61D03110"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第二十六条　指定介護老人福祉施設は、現に指定介護福祉施設サービスの提供を行っているときに入所者の病状の急変が生じた場合その他必要な場合のため、あらかじめ、第四条第一項第一号に掲げる医師との連絡方法その他の緊急時等における対応方法を定めておかなければならない。</w:t>
            </w:r>
          </w:p>
          <w:p w14:paraId="0AF715DF" w14:textId="77777777" w:rsidR="002436FD" w:rsidRPr="008B6FAC" w:rsidRDefault="002436FD" w:rsidP="003553E2">
            <w:pPr>
              <w:autoSpaceDN w:val="0"/>
              <w:spacing w:line="240" w:lineRule="exact"/>
              <w:rPr>
                <w:rFonts w:ascii="ＭＳ 明朝" w:hAnsi="ＭＳ 明朝"/>
                <w:spacing w:val="-6"/>
                <w:sz w:val="20"/>
                <w:szCs w:val="20"/>
              </w:rPr>
            </w:pPr>
          </w:p>
          <w:p w14:paraId="440EC46F" w14:textId="77777777" w:rsidR="002436FD" w:rsidRPr="008B6FAC" w:rsidRDefault="002436FD" w:rsidP="003553E2">
            <w:pPr>
              <w:autoSpaceDN w:val="0"/>
              <w:spacing w:line="240" w:lineRule="exact"/>
              <w:rPr>
                <w:rFonts w:ascii="ＭＳ 明朝" w:hAnsi="ＭＳ 明朝"/>
                <w:spacing w:val="-6"/>
                <w:sz w:val="20"/>
                <w:szCs w:val="20"/>
              </w:rPr>
            </w:pPr>
          </w:p>
          <w:p w14:paraId="0592A78D" w14:textId="77777777" w:rsidR="002436FD" w:rsidRPr="008B6FAC" w:rsidRDefault="002436FD" w:rsidP="003553E2">
            <w:pPr>
              <w:autoSpaceDN w:val="0"/>
              <w:spacing w:line="240" w:lineRule="exact"/>
              <w:rPr>
                <w:rFonts w:ascii="ＭＳ 明朝" w:hAnsi="ＭＳ 明朝"/>
                <w:spacing w:val="-6"/>
                <w:sz w:val="20"/>
                <w:szCs w:val="20"/>
              </w:rPr>
            </w:pPr>
          </w:p>
          <w:p w14:paraId="66327BCD" w14:textId="77777777" w:rsidR="002436FD" w:rsidRPr="008B6FAC" w:rsidRDefault="002436FD" w:rsidP="003553E2">
            <w:pPr>
              <w:autoSpaceDN w:val="0"/>
              <w:spacing w:line="240" w:lineRule="exact"/>
              <w:rPr>
                <w:rFonts w:ascii="ＭＳ 明朝" w:hAnsi="ＭＳ 明朝"/>
                <w:spacing w:val="-6"/>
                <w:sz w:val="20"/>
                <w:szCs w:val="20"/>
              </w:rPr>
            </w:pPr>
          </w:p>
          <w:p w14:paraId="39C44E6D" w14:textId="77777777" w:rsidR="002436FD" w:rsidRPr="008B6FAC" w:rsidRDefault="002436FD" w:rsidP="003553E2">
            <w:pPr>
              <w:autoSpaceDN w:val="0"/>
              <w:spacing w:line="240" w:lineRule="exact"/>
              <w:rPr>
                <w:rFonts w:ascii="ＭＳ 明朝" w:hAnsi="ＭＳ 明朝"/>
                <w:spacing w:val="-6"/>
                <w:sz w:val="20"/>
                <w:szCs w:val="20"/>
              </w:rPr>
            </w:pPr>
          </w:p>
          <w:p w14:paraId="3B01751A" w14:textId="77777777" w:rsidR="002436FD" w:rsidRPr="008B6FAC" w:rsidRDefault="002436FD" w:rsidP="003553E2">
            <w:pPr>
              <w:autoSpaceDN w:val="0"/>
              <w:spacing w:line="240" w:lineRule="exact"/>
              <w:rPr>
                <w:rFonts w:ascii="ＭＳ 明朝" w:hAnsi="ＭＳ 明朝"/>
                <w:spacing w:val="-6"/>
                <w:sz w:val="20"/>
                <w:szCs w:val="20"/>
              </w:rPr>
            </w:pPr>
          </w:p>
          <w:p w14:paraId="41F6478D" w14:textId="77777777" w:rsidR="002436FD" w:rsidRPr="008B6FAC" w:rsidRDefault="002436FD" w:rsidP="003553E2">
            <w:pPr>
              <w:autoSpaceDN w:val="0"/>
              <w:spacing w:line="240" w:lineRule="exact"/>
              <w:rPr>
                <w:rFonts w:ascii="ＭＳ 明朝" w:hAnsi="ＭＳ 明朝"/>
                <w:spacing w:val="-6"/>
                <w:sz w:val="20"/>
                <w:szCs w:val="20"/>
              </w:rPr>
            </w:pPr>
          </w:p>
          <w:p w14:paraId="2023D5A6"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（計画担当介護支援専門員の業務）</w:t>
            </w:r>
          </w:p>
          <w:p w14:paraId="19C80A96" w14:textId="77777777" w:rsidR="002436FD" w:rsidRPr="008B6FAC" w:rsidRDefault="002436FD" w:rsidP="003553E2">
            <w:pPr>
              <w:autoSpaceDN w:val="0"/>
              <w:spacing w:line="240" w:lineRule="exact"/>
              <w:ind w:left="194" w:hangingChars="97" w:hanging="194"/>
              <w:rPr>
                <w:rFonts w:ascii="ＭＳ 明朝" w:hAnsi="ＭＳ 明朝"/>
                <w:spacing w:val="-6"/>
                <w:sz w:val="20"/>
                <w:szCs w:val="20"/>
              </w:rPr>
            </w:pPr>
            <w:r w:rsidRPr="008B6FAC">
              <w:rPr>
                <w:rFonts w:ascii="ＭＳ 明朝" w:hAnsi="ＭＳ 明朝" w:hint="eastAsia"/>
                <w:spacing w:val="-6"/>
                <w:sz w:val="20"/>
                <w:szCs w:val="20"/>
              </w:rPr>
              <w:t>第二十九条　（略）</w:t>
            </w:r>
          </w:p>
          <w:p w14:paraId="2A4AE8B2" w14:textId="21253218" w:rsidR="002436FD" w:rsidRPr="008B6FAC" w:rsidRDefault="008836B5" w:rsidP="008B6FAC">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w:t>
            </w:r>
            <w:r w:rsidR="002436FD" w:rsidRPr="008B6FAC">
              <w:rPr>
                <w:rFonts w:ascii="ＭＳ 明朝" w:hAnsi="ＭＳ 明朝" w:hint="eastAsia"/>
                <w:spacing w:val="-6"/>
                <w:sz w:val="20"/>
                <w:szCs w:val="20"/>
              </w:rPr>
              <w:t>一―三　（略）</w:t>
            </w:r>
          </w:p>
          <w:p w14:paraId="16CDC417" w14:textId="6CD8CC7D" w:rsidR="002436FD" w:rsidRPr="008B6FAC" w:rsidRDefault="008836B5" w:rsidP="008B6FAC">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w:t>
            </w:r>
            <w:r w:rsidR="002436FD" w:rsidRPr="008B6FAC">
              <w:rPr>
                <w:rFonts w:ascii="ＭＳ 明朝" w:hAnsi="ＭＳ 明朝" w:hint="eastAsia"/>
                <w:spacing w:val="-6"/>
                <w:sz w:val="20"/>
                <w:szCs w:val="20"/>
              </w:rPr>
              <w:t>四　第十六条第五項に規定する</w:t>
            </w:r>
            <w:r w:rsidR="002436FD" w:rsidRPr="008B6FAC">
              <w:rPr>
                <w:rFonts w:ascii="ＭＳ 明朝" w:hAnsi="ＭＳ 明朝" w:hint="eastAsia"/>
                <w:spacing w:val="-6"/>
                <w:sz w:val="20"/>
                <w:szCs w:val="20"/>
                <w:u w:val="single"/>
              </w:rPr>
              <w:t>身体拘束等</w:t>
            </w:r>
            <w:r w:rsidR="002436FD" w:rsidRPr="008B6FAC">
              <w:rPr>
                <w:rFonts w:ascii="ＭＳ 明朝" w:hAnsi="ＭＳ 明朝" w:hint="eastAsia"/>
                <w:spacing w:val="-6"/>
                <w:sz w:val="20"/>
                <w:szCs w:val="20"/>
              </w:rPr>
              <w:t>の態様及び時間、その際の当該入所者の心身の状況並びに緊急やむを得ない理由を記録すること。</w:t>
            </w:r>
          </w:p>
          <w:p w14:paraId="6EE86E82" w14:textId="1199640B" w:rsidR="002436FD" w:rsidRPr="008B6FAC" w:rsidRDefault="008836B5" w:rsidP="008B6FAC">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w:t>
            </w:r>
            <w:r w:rsidR="002436FD" w:rsidRPr="008B6FAC">
              <w:rPr>
                <w:rFonts w:ascii="ＭＳ 明朝" w:hAnsi="ＭＳ 明朝" w:hint="eastAsia"/>
                <w:spacing w:val="-6"/>
                <w:sz w:val="20"/>
                <w:szCs w:val="20"/>
              </w:rPr>
              <w:t>五・六　（略）</w:t>
            </w:r>
          </w:p>
          <w:p w14:paraId="65E46E5B" w14:textId="77777777" w:rsidR="002436FD" w:rsidRPr="008B6FAC" w:rsidRDefault="002436FD" w:rsidP="003553E2">
            <w:pPr>
              <w:autoSpaceDN w:val="0"/>
              <w:spacing w:line="240" w:lineRule="exact"/>
              <w:rPr>
                <w:rFonts w:ascii="ＭＳ 明朝" w:hAnsi="ＭＳ 明朝"/>
                <w:spacing w:val="-6"/>
                <w:sz w:val="20"/>
                <w:szCs w:val="20"/>
              </w:rPr>
            </w:pPr>
          </w:p>
          <w:p w14:paraId="076A8017" w14:textId="0823E42B" w:rsidR="002436FD" w:rsidRPr="008B6FAC" w:rsidRDefault="002436FD" w:rsidP="003553E2">
            <w:pPr>
              <w:autoSpaceDN w:val="0"/>
              <w:spacing w:line="240" w:lineRule="exact"/>
              <w:rPr>
                <w:rFonts w:ascii="ＭＳ 明朝" w:hAnsi="ＭＳ 明朝"/>
                <w:spacing w:val="-6"/>
                <w:sz w:val="20"/>
                <w:szCs w:val="20"/>
                <w:u w:val="single"/>
              </w:rPr>
            </w:pPr>
            <w:r w:rsidRPr="008B6FAC">
              <w:rPr>
                <w:rFonts w:ascii="ＭＳ 明朝" w:hAnsi="ＭＳ 明朝" w:hint="eastAsia"/>
                <w:spacing w:val="-6"/>
                <w:sz w:val="20"/>
                <w:szCs w:val="20"/>
                <w:u w:val="single"/>
              </w:rPr>
              <w:t>（医療機関との間の協力体制等</w:t>
            </w:r>
            <w:r w:rsidR="00D04C95" w:rsidRPr="008B6FAC">
              <w:rPr>
                <w:rFonts w:ascii="ＭＳ 明朝" w:hAnsi="ＭＳ 明朝" w:hint="eastAsia"/>
                <w:spacing w:val="-6"/>
                <w:sz w:val="20"/>
                <w:szCs w:val="20"/>
                <w:u w:val="single"/>
              </w:rPr>
              <w:t>）</w:t>
            </w:r>
          </w:p>
          <w:p w14:paraId="1BC09C78"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第三十五条　指定介護老人福祉施設は、</w:t>
            </w:r>
            <w:r w:rsidRPr="008B6FAC">
              <w:rPr>
                <w:rFonts w:ascii="ＭＳ 明朝" w:hAnsi="ＭＳ 明朝" w:hint="eastAsia"/>
                <w:spacing w:val="-6"/>
                <w:sz w:val="20"/>
                <w:szCs w:val="20"/>
                <w:u w:val="single"/>
              </w:rPr>
              <w:t>入院治療を必要とする入所者のために</w:t>
            </w:r>
            <w:r w:rsidRPr="008B6FAC">
              <w:rPr>
                <w:rFonts w:ascii="ＭＳ 明朝" w:hAnsi="ＭＳ 明朝" w:hint="eastAsia"/>
                <w:spacing w:val="-6"/>
                <w:sz w:val="20"/>
                <w:szCs w:val="20"/>
              </w:rPr>
              <w:t>、あらかじめ、</w:t>
            </w:r>
            <w:r w:rsidRPr="008B6FAC">
              <w:rPr>
                <w:rFonts w:ascii="ＭＳ 明朝" w:hAnsi="ＭＳ 明朝" w:hint="eastAsia"/>
                <w:spacing w:val="-6"/>
                <w:sz w:val="20"/>
                <w:szCs w:val="20"/>
                <w:u w:val="single"/>
              </w:rPr>
              <w:t>医療機関との間に協力体制を整備して</w:t>
            </w:r>
            <w:r w:rsidRPr="008B6FAC">
              <w:rPr>
                <w:rFonts w:ascii="ＭＳ 明朝" w:hAnsi="ＭＳ 明朝" w:hint="eastAsia"/>
                <w:spacing w:val="-6"/>
                <w:sz w:val="20"/>
                <w:szCs w:val="20"/>
              </w:rPr>
              <w:t>おかなければならない。</w:t>
            </w:r>
          </w:p>
          <w:p w14:paraId="473F5E37" w14:textId="77777777" w:rsidR="002436FD" w:rsidRPr="008B6FAC" w:rsidRDefault="002436FD" w:rsidP="003553E2">
            <w:pPr>
              <w:autoSpaceDN w:val="0"/>
              <w:spacing w:line="240" w:lineRule="exact"/>
              <w:rPr>
                <w:rFonts w:ascii="ＭＳ 明朝" w:hAnsi="ＭＳ 明朝"/>
                <w:spacing w:val="-6"/>
                <w:sz w:val="20"/>
                <w:szCs w:val="20"/>
                <w:u w:val="single"/>
              </w:rPr>
            </w:pPr>
          </w:p>
          <w:p w14:paraId="650E4DC7" w14:textId="77777777" w:rsidR="002436FD" w:rsidRPr="008B6FAC" w:rsidRDefault="002436FD" w:rsidP="003553E2">
            <w:pPr>
              <w:autoSpaceDN w:val="0"/>
              <w:spacing w:line="240" w:lineRule="exact"/>
              <w:rPr>
                <w:rFonts w:ascii="ＭＳ 明朝" w:hAnsi="ＭＳ 明朝"/>
                <w:spacing w:val="-6"/>
                <w:sz w:val="20"/>
                <w:szCs w:val="20"/>
                <w:u w:val="single"/>
              </w:rPr>
            </w:pPr>
          </w:p>
          <w:p w14:paraId="70CAB769" w14:textId="77777777" w:rsidR="002436FD" w:rsidRPr="008B6FAC" w:rsidRDefault="002436FD" w:rsidP="003553E2">
            <w:pPr>
              <w:autoSpaceDN w:val="0"/>
              <w:spacing w:line="240" w:lineRule="exact"/>
              <w:rPr>
                <w:rFonts w:ascii="ＭＳ 明朝" w:hAnsi="ＭＳ 明朝"/>
                <w:spacing w:val="-6"/>
                <w:sz w:val="20"/>
                <w:szCs w:val="20"/>
                <w:u w:val="single"/>
              </w:rPr>
            </w:pPr>
          </w:p>
          <w:p w14:paraId="2BEB3B78" w14:textId="77777777" w:rsidR="002436FD" w:rsidRPr="008B6FAC" w:rsidRDefault="002436FD" w:rsidP="003553E2">
            <w:pPr>
              <w:autoSpaceDN w:val="0"/>
              <w:spacing w:line="240" w:lineRule="exact"/>
              <w:rPr>
                <w:rFonts w:ascii="ＭＳ 明朝" w:hAnsi="ＭＳ 明朝"/>
                <w:spacing w:val="-6"/>
                <w:sz w:val="20"/>
                <w:szCs w:val="20"/>
                <w:u w:val="single"/>
              </w:rPr>
            </w:pPr>
          </w:p>
          <w:p w14:paraId="7A553C0A" w14:textId="77777777" w:rsidR="002436FD" w:rsidRPr="008B6FAC" w:rsidRDefault="002436FD" w:rsidP="003553E2">
            <w:pPr>
              <w:autoSpaceDN w:val="0"/>
              <w:spacing w:line="240" w:lineRule="exact"/>
              <w:rPr>
                <w:rFonts w:ascii="ＭＳ 明朝" w:hAnsi="ＭＳ 明朝"/>
                <w:spacing w:val="-6"/>
                <w:sz w:val="20"/>
                <w:szCs w:val="20"/>
                <w:u w:val="single"/>
              </w:rPr>
            </w:pPr>
          </w:p>
          <w:p w14:paraId="32ED367B" w14:textId="77777777" w:rsidR="002436FD" w:rsidRPr="008B6FAC" w:rsidRDefault="002436FD" w:rsidP="003553E2">
            <w:pPr>
              <w:autoSpaceDN w:val="0"/>
              <w:spacing w:line="240" w:lineRule="exact"/>
              <w:rPr>
                <w:rFonts w:ascii="ＭＳ 明朝" w:hAnsi="ＭＳ 明朝"/>
                <w:spacing w:val="-6"/>
                <w:sz w:val="20"/>
                <w:szCs w:val="20"/>
                <w:u w:val="single"/>
              </w:rPr>
            </w:pPr>
          </w:p>
          <w:p w14:paraId="514FE76C" w14:textId="77777777" w:rsidR="002436FD" w:rsidRPr="008B6FAC" w:rsidRDefault="002436FD" w:rsidP="003553E2">
            <w:pPr>
              <w:autoSpaceDN w:val="0"/>
              <w:spacing w:line="240" w:lineRule="exact"/>
              <w:rPr>
                <w:rFonts w:ascii="ＭＳ 明朝" w:hAnsi="ＭＳ 明朝"/>
                <w:spacing w:val="-6"/>
                <w:sz w:val="20"/>
                <w:szCs w:val="20"/>
                <w:u w:val="single"/>
              </w:rPr>
            </w:pPr>
          </w:p>
          <w:p w14:paraId="016DF2CE" w14:textId="77777777" w:rsidR="002436FD" w:rsidRPr="008B6FAC" w:rsidRDefault="002436FD" w:rsidP="003553E2">
            <w:pPr>
              <w:autoSpaceDN w:val="0"/>
              <w:spacing w:line="240" w:lineRule="exact"/>
              <w:rPr>
                <w:rFonts w:ascii="ＭＳ 明朝" w:hAnsi="ＭＳ 明朝"/>
                <w:spacing w:val="-6"/>
                <w:sz w:val="20"/>
                <w:szCs w:val="20"/>
                <w:u w:val="single"/>
              </w:rPr>
            </w:pPr>
          </w:p>
          <w:p w14:paraId="720870C5" w14:textId="77777777" w:rsidR="002436FD" w:rsidRPr="008B6FAC" w:rsidRDefault="002436FD" w:rsidP="003553E2">
            <w:pPr>
              <w:autoSpaceDN w:val="0"/>
              <w:spacing w:line="240" w:lineRule="exact"/>
              <w:rPr>
                <w:rFonts w:ascii="ＭＳ 明朝" w:hAnsi="ＭＳ 明朝"/>
                <w:spacing w:val="-6"/>
                <w:sz w:val="20"/>
                <w:szCs w:val="20"/>
                <w:u w:val="single"/>
              </w:rPr>
            </w:pPr>
          </w:p>
          <w:p w14:paraId="48DB2EA7" w14:textId="77777777" w:rsidR="002436FD" w:rsidRPr="008B6FAC" w:rsidRDefault="002436FD" w:rsidP="003553E2">
            <w:pPr>
              <w:autoSpaceDN w:val="0"/>
              <w:spacing w:line="240" w:lineRule="exact"/>
              <w:rPr>
                <w:rFonts w:ascii="ＭＳ 明朝" w:hAnsi="ＭＳ 明朝"/>
                <w:spacing w:val="-6"/>
                <w:sz w:val="20"/>
                <w:szCs w:val="20"/>
                <w:u w:val="single"/>
              </w:rPr>
            </w:pPr>
          </w:p>
          <w:p w14:paraId="1B999011" w14:textId="77777777" w:rsidR="002436FD" w:rsidRPr="008B6FAC" w:rsidRDefault="002436FD" w:rsidP="003553E2">
            <w:pPr>
              <w:autoSpaceDN w:val="0"/>
              <w:spacing w:line="240" w:lineRule="exact"/>
              <w:rPr>
                <w:rFonts w:ascii="ＭＳ 明朝" w:hAnsi="ＭＳ 明朝"/>
                <w:spacing w:val="-6"/>
                <w:sz w:val="20"/>
                <w:szCs w:val="20"/>
                <w:u w:val="single"/>
              </w:rPr>
            </w:pPr>
          </w:p>
          <w:p w14:paraId="6D389605" w14:textId="77777777" w:rsidR="002436FD" w:rsidRPr="008B6FAC" w:rsidRDefault="002436FD" w:rsidP="003553E2">
            <w:pPr>
              <w:autoSpaceDN w:val="0"/>
              <w:spacing w:line="240" w:lineRule="exact"/>
              <w:rPr>
                <w:rFonts w:ascii="ＭＳ 明朝" w:hAnsi="ＭＳ 明朝"/>
                <w:spacing w:val="-6"/>
                <w:sz w:val="20"/>
                <w:szCs w:val="20"/>
                <w:u w:val="single"/>
              </w:rPr>
            </w:pPr>
          </w:p>
          <w:p w14:paraId="2EE02059" w14:textId="77777777" w:rsidR="002436FD" w:rsidRPr="008B6FAC" w:rsidRDefault="002436FD" w:rsidP="003553E2">
            <w:pPr>
              <w:autoSpaceDN w:val="0"/>
              <w:spacing w:line="240" w:lineRule="exact"/>
              <w:rPr>
                <w:rFonts w:ascii="ＭＳ 明朝" w:hAnsi="ＭＳ 明朝"/>
                <w:spacing w:val="-6"/>
                <w:sz w:val="20"/>
                <w:szCs w:val="20"/>
                <w:u w:val="single"/>
              </w:rPr>
            </w:pPr>
          </w:p>
          <w:p w14:paraId="6745CAC6" w14:textId="77777777" w:rsidR="002436FD" w:rsidRPr="008B6FAC" w:rsidRDefault="002436FD" w:rsidP="003553E2">
            <w:pPr>
              <w:autoSpaceDN w:val="0"/>
              <w:spacing w:line="240" w:lineRule="exact"/>
              <w:rPr>
                <w:rFonts w:ascii="ＭＳ 明朝" w:hAnsi="ＭＳ 明朝"/>
                <w:spacing w:val="-6"/>
                <w:sz w:val="20"/>
                <w:szCs w:val="20"/>
                <w:u w:val="single"/>
              </w:rPr>
            </w:pPr>
          </w:p>
          <w:p w14:paraId="7B8102F7" w14:textId="77777777" w:rsidR="002436FD" w:rsidRPr="008B6FAC" w:rsidRDefault="002436FD" w:rsidP="003553E2">
            <w:pPr>
              <w:autoSpaceDN w:val="0"/>
              <w:spacing w:line="240" w:lineRule="exact"/>
              <w:rPr>
                <w:rFonts w:ascii="ＭＳ 明朝" w:hAnsi="ＭＳ 明朝"/>
                <w:spacing w:val="-6"/>
                <w:sz w:val="20"/>
                <w:szCs w:val="20"/>
                <w:u w:val="single"/>
              </w:rPr>
            </w:pPr>
          </w:p>
          <w:p w14:paraId="1F5BB34C" w14:textId="77777777" w:rsidR="002436FD" w:rsidRPr="008B6FAC" w:rsidRDefault="002436FD" w:rsidP="003553E2">
            <w:pPr>
              <w:autoSpaceDN w:val="0"/>
              <w:spacing w:line="240" w:lineRule="exact"/>
              <w:rPr>
                <w:rFonts w:ascii="ＭＳ 明朝" w:hAnsi="ＭＳ 明朝"/>
                <w:spacing w:val="-6"/>
                <w:sz w:val="20"/>
                <w:szCs w:val="20"/>
                <w:u w:val="single"/>
              </w:rPr>
            </w:pPr>
          </w:p>
          <w:p w14:paraId="1BFA1DF0" w14:textId="77777777" w:rsidR="002436FD" w:rsidRPr="008B6FAC" w:rsidRDefault="002436FD" w:rsidP="003553E2">
            <w:pPr>
              <w:autoSpaceDN w:val="0"/>
              <w:spacing w:line="240" w:lineRule="exact"/>
              <w:rPr>
                <w:rFonts w:ascii="ＭＳ 明朝" w:hAnsi="ＭＳ 明朝"/>
                <w:spacing w:val="-6"/>
                <w:sz w:val="20"/>
                <w:szCs w:val="20"/>
                <w:u w:val="single"/>
              </w:rPr>
            </w:pPr>
          </w:p>
          <w:p w14:paraId="655B43EC" w14:textId="77777777" w:rsidR="002436FD" w:rsidRPr="008B6FAC" w:rsidRDefault="002436FD" w:rsidP="003553E2">
            <w:pPr>
              <w:autoSpaceDN w:val="0"/>
              <w:spacing w:line="240" w:lineRule="exact"/>
              <w:rPr>
                <w:rFonts w:ascii="ＭＳ 明朝" w:hAnsi="ＭＳ 明朝"/>
                <w:spacing w:val="-6"/>
                <w:sz w:val="20"/>
                <w:szCs w:val="20"/>
                <w:u w:val="single"/>
              </w:rPr>
            </w:pPr>
          </w:p>
          <w:p w14:paraId="7949965D" w14:textId="77777777" w:rsidR="002436FD" w:rsidRPr="008B6FAC" w:rsidRDefault="002436FD" w:rsidP="003553E2">
            <w:pPr>
              <w:autoSpaceDN w:val="0"/>
              <w:spacing w:line="240" w:lineRule="exact"/>
              <w:rPr>
                <w:rFonts w:ascii="ＭＳ 明朝" w:hAnsi="ＭＳ 明朝"/>
                <w:spacing w:val="-6"/>
                <w:sz w:val="20"/>
                <w:szCs w:val="20"/>
                <w:u w:val="single"/>
              </w:rPr>
            </w:pPr>
          </w:p>
          <w:p w14:paraId="171A61A1" w14:textId="77777777" w:rsidR="002436FD" w:rsidRPr="008B6FAC" w:rsidRDefault="002436FD" w:rsidP="003553E2">
            <w:pPr>
              <w:autoSpaceDN w:val="0"/>
              <w:spacing w:line="240" w:lineRule="exact"/>
              <w:rPr>
                <w:rFonts w:ascii="ＭＳ 明朝" w:hAnsi="ＭＳ 明朝"/>
                <w:spacing w:val="-6"/>
                <w:sz w:val="20"/>
                <w:szCs w:val="20"/>
                <w:u w:val="single"/>
              </w:rPr>
            </w:pPr>
          </w:p>
          <w:p w14:paraId="6A200A12" w14:textId="77777777" w:rsidR="002436FD" w:rsidRPr="008B6FAC" w:rsidRDefault="002436FD" w:rsidP="003553E2">
            <w:pPr>
              <w:autoSpaceDN w:val="0"/>
              <w:spacing w:line="240" w:lineRule="exact"/>
              <w:rPr>
                <w:rFonts w:ascii="ＭＳ 明朝" w:hAnsi="ＭＳ 明朝"/>
                <w:spacing w:val="-6"/>
                <w:sz w:val="20"/>
                <w:szCs w:val="20"/>
                <w:u w:val="single"/>
              </w:rPr>
            </w:pPr>
          </w:p>
          <w:p w14:paraId="6A2F314C" w14:textId="77777777" w:rsidR="002436FD" w:rsidRPr="008B6FAC" w:rsidRDefault="002436FD" w:rsidP="003553E2">
            <w:pPr>
              <w:autoSpaceDN w:val="0"/>
              <w:spacing w:line="240" w:lineRule="exact"/>
              <w:rPr>
                <w:rFonts w:ascii="ＭＳ 明朝" w:hAnsi="ＭＳ 明朝"/>
                <w:spacing w:val="-6"/>
                <w:sz w:val="20"/>
                <w:szCs w:val="20"/>
                <w:u w:val="single"/>
              </w:rPr>
            </w:pPr>
          </w:p>
          <w:p w14:paraId="2F832BDE" w14:textId="77777777" w:rsidR="002436FD" w:rsidRPr="008B6FAC" w:rsidRDefault="002436FD" w:rsidP="003553E2">
            <w:pPr>
              <w:autoSpaceDN w:val="0"/>
              <w:spacing w:line="240" w:lineRule="exact"/>
              <w:rPr>
                <w:rFonts w:ascii="ＭＳ 明朝" w:hAnsi="ＭＳ 明朝"/>
                <w:spacing w:val="-6"/>
                <w:sz w:val="20"/>
                <w:szCs w:val="20"/>
                <w:u w:val="single"/>
              </w:rPr>
            </w:pPr>
          </w:p>
          <w:p w14:paraId="5636B5C5" w14:textId="77777777" w:rsidR="002436FD" w:rsidRPr="008B6FAC" w:rsidRDefault="002436FD" w:rsidP="003553E2">
            <w:pPr>
              <w:autoSpaceDN w:val="0"/>
              <w:spacing w:line="240" w:lineRule="exact"/>
              <w:rPr>
                <w:rFonts w:ascii="ＭＳ 明朝" w:hAnsi="ＭＳ 明朝"/>
                <w:spacing w:val="-6"/>
                <w:sz w:val="20"/>
                <w:szCs w:val="20"/>
                <w:u w:val="single"/>
              </w:rPr>
            </w:pPr>
          </w:p>
          <w:p w14:paraId="0BE82368" w14:textId="77777777" w:rsidR="002436FD" w:rsidRPr="008B6FAC" w:rsidRDefault="002436FD" w:rsidP="003553E2">
            <w:pPr>
              <w:autoSpaceDN w:val="0"/>
              <w:spacing w:line="240" w:lineRule="exact"/>
              <w:rPr>
                <w:rFonts w:ascii="ＭＳ 明朝" w:hAnsi="ＭＳ 明朝"/>
                <w:spacing w:val="-6"/>
                <w:sz w:val="20"/>
                <w:szCs w:val="20"/>
                <w:u w:val="single"/>
              </w:rPr>
            </w:pPr>
          </w:p>
          <w:p w14:paraId="63A30247" w14:textId="77777777" w:rsidR="002436FD" w:rsidRPr="008B6FAC" w:rsidRDefault="002436FD" w:rsidP="003553E2">
            <w:pPr>
              <w:autoSpaceDN w:val="0"/>
              <w:spacing w:line="240" w:lineRule="exact"/>
              <w:rPr>
                <w:rFonts w:ascii="ＭＳ 明朝" w:hAnsi="ＭＳ 明朝"/>
                <w:spacing w:val="-6"/>
                <w:sz w:val="20"/>
                <w:szCs w:val="20"/>
                <w:u w:val="single"/>
              </w:rPr>
            </w:pPr>
          </w:p>
          <w:p w14:paraId="7F9B5227" w14:textId="77777777" w:rsidR="002436FD" w:rsidRPr="008B6FAC" w:rsidRDefault="002436FD" w:rsidP="003553E2">
            <w:pPr>
              <w:autoSpaceDN w:val="0"/>
              <w:spacing w:line="240" w:lineRule="exact"/>
              <w:rPr>
                <w:rFonts w:ascii="ＭＳ 明朝" w:hAnsi="ＭＳ 明朝"/>
                <w:spacing w:val="-6"/>
                <w:sz w:val="20"/>
                <w:szCs w:val="20"/>
                <w:u w:val="single"/>
              </w:rPr>
            </w:pPr>
          </w:p>
          <w:p w14:paraId="04ABA5BF" w14:textId="77777777" w:rsidR="002436FD" w:rsidRPr="008B6FAC" w:rsidRDefault="002436FD" w:rsidP="003553E2">
            <w:pPr>
              <w:autoSpaceDN w:val="0"/>
              <w:spacing w:line="240" w:lineRule="exact"/>
              <w:rPr>
                <w:rFonts w:ascii="ＭＳ 明朝" w:hAnsi="ＭＳ 明朝"/>
                <w:spacing w:val="-6"/>
                <w:sz w:val="20"/>
                <w:szCs w:val="20"/>
                <w:u w:val="single"/>
              </w:rPr>
            </w:pPr>
          </w:p>
          <w:p w14:paraId="4802425D" w14:textId="77777777" w:rsidR="002436FD" w:rsidRPr="008B6FAC" w:rsidRDefault="002436FD" w:rsidP="003553E2">
            <w:pPr>
              <w:autoSpaceDN w:val="0"/>
              <w:spacing w:line="240" w:lineRule="exact"/>
              <w:rPr>
                <w:rFonts w:ascii="ＭＳ 明朝" w:hAnsi="ＭＳ 明朝"/>
                <w:spacing w:val="-6"/>
                <w:sz w:val="20"/>
                <w:szCs w:val="20"/>
                <w:u w:val="single"/>
              </w:rPr>
            </w:pPr>
          </w:p>
          <w:p w14:paraId="19B8C98C" w14:textId="77777777" w:rsidR="002436FD" w:rsidRPr="008B6FAC" w:rsidRDefault="002436FD" w:rsidP="003553E2">
            <w:pPr>
              <w:autoSpaceDN w:val="0"/>
              <w:spacing w:line="240" w:lineRule="exact"/>
              <w:rPr>
                <w:rFonts w:ascii="ＭＳ 明朝" w:hAnsi="ＭＳ 明朝"/>
                <w:spacing w:val="-6"/>
                <w:sz w:val="20"/>
                <w:szCs w:val="20"/>
                <w:u w:val="single"/>
              </w:rPr>
            </w:pPr>
          </w:p>
          <w:p w14:paraId="6118B894" w14:textId="77777777" w:rsidR="002436FD" w:rsidRPr="008B6FAC" w:rsidRDefault="002436FD" w:rsidP="003553E2">
            <w:pPr>
              <w:autoSpaceDN w:val="0"/>
              <w:spacing w:line="240" w:lineRule="exact"/>
              <w:rPr>
                <w:rFonts w:ascii="ＭＳ 明朝" w:hAnsi="ＭＳ 明朝"/>
                <w:spacing w:val="-6"/>
                <w:sz w:val="20"/>
                <w:szCs w:val="20"/>
                <w:u w:val="single"/>
              </w:rPr>
            </w:pPr>
          </w:p>
          <w:p w14:paraId="4683DA79" w14:textId="77777777" w:rsidR="002436FD" w:rsidRPr="008B6FAC" w:rsidRDefault="002436FD" w:rsidP="003553E2">
            <w:pPr>
              <w:autoSpaceDN w:val="0"/>
              <w:spacing w:line="240" w:lineRule="exact"/>
              <w:rPr>
                <w:rFonts w:ascii="ＭＳ 明朝" w:hAnsi="ＭＳ 明朝"/>
                <w:spacing w:val="-6"/>
                <w:sz w:val="20"/>
                <w:szCs w:val="20"/>
                <w:u w:val="single"/>
              </w:rPr>
            </w:pPr>
          </w:p>
          <w:p w14:paraId="4B6135E3" w14:textId="77777777" w:rsidR="002436FD" w:rsidRPr="008B6FAC" w:rsidRDefault="002436FD" w:rsidP="003553E2">
            <w:pPr>
              <w:autoSpaceDN w:val="0"/>
              <w:spacing w:line="240" w:lineRule="exact"/>
              <w:rPr>
                <w:rFonts w:ascii="ＭＳ 明朝" w:hAnsi="ＭＳ 明朝"/>
                <w:spacing w:val="-6"/>
                <w:sz w:val="20"/>
                <w:szCs w:val="20"/>
                <w:u w:val="single"/>
              </w:rPr>
            </w:pPr>
          </w:p>
          <w:p w14:paraId="6B5D2ED0" w14:textId="77777777" w:rsidR="002436FD" w:rsidRPr="008B6FAC" w:rsidRDefault="002436FD" w:rsidP="003553E2">
            <w:pPr>
              <w:autoSpaceDN w:val="0"/>
              <w:spacing w:line="240" w:lineRule="exact"/>
              <w:rPr>
                <w:rFonts w:ascii="ＭＳ 明朝" w:hAnsi="ＭＳ 明朝"/>
                <w:spacing w:val="-6"/>
                <w:sz w:val="20"/>
                <w:szCs w:val="20"/>
                <w:u w:val="single"/>
              </w:rPr>
            </w:pPr>
          </w:p>
          <w:p w14:paraId="70D9CA3C" w14:textId="77777777" w:rsidR="002436FD" w:rsidRPr="008B6FAC" w:rsidRDefault="002436FD" w:rsidP="003553E2">
            <w:pPr>
              <w:autoSpaceDN w:val="0"/>
              <w:spacing w:line="240" w:lineRule="exact"/>
              <w:rPr>
                <w:rFonts w:ascii="ＭＳ 明朝" w:hAnsi="ＭＳ 明朝"/>
                <w:spacing w:val="-6"/>
                <w:sz w:val="20"/>
                <w:szCs w:val="20"/>
                <w:u w:val="single"/>
              </w:rPr>
            </w:pPr>
          </w:p>
          <w:p w14:paraId="6E30568E" w14:textId="77777777" w:rsidR="002436FD" w:rsidRPr="008B6FAC" w:rsidRDefault="002436FD" w:rsidP="003553E2">
            <w:pPr>
              <w:autoSpaceDN w:val="0"/>
              <w:spacing w:line="240" w:lineRule="exact"/>
              <w:rPr>
                <w:rFonts w:ascii="ＭＳ 明朝" w:hAnsi="ＭＳ 明朝"/>
                <w:spacing w:val="-6"/>
                <w:sz w:val="20"/>
                <w:szCs w:val="20"/>
                <w:u w:val="single"/>
              </w:rPr>
            </w:pPr>
          </w:p>
          <w:p w14:paraId="4F75820B" w14:textId="77777777" w:rsidR="002436FD" w:rsidRPr="008B6FAC" w:rsidRDefault="002436FD" w:rsidP="003553E2">
            <w:pPr>
              <w:autoSpaceDN w:val="0"/>
              <w:spacing w:line="240" w:lineRule="exact"/>
              <w:rPr>
                <w:rFonts w:ascii="ＭＳ 明朝" w:hAnsi="ＭＳ 明朝"/>
                <w:spacing w:val="-6"/>
                <w:sz w:val="20"/>
                <w:szCs w:val="20"/>
                <w:u w:val="single"/>
              </w:rPr>
            </w:pPr>
          </w:p>
          <w:p w14:paraId="6A0AAE98" w14:textId="77777777" w:rsidR="002436FD" w:rsidRPr="008B6FAC" w:rsidRDefault="002436FD" w:rsidP="003553E2">
            <w:pPr>
              <w:autoSpaceDN w:val="0"/>
              <w:spacing w:line="240" w:lineRule="exact"/>
              <w:rPr>
                <w:rFonts w:ascii="ＭＳ 明朝" w:hAnsi="ＭＳ 明朝"/>
                <w:spacing w:val="-6"/>
                <w:sz w:val="20"/>
                <w:szCs w:val="20"/>
                <w:u w:val="single"/>
              </w:rPr>
            </w:pPr>
          </w:p>
          <w:p w14:paraId="36D8EBD0" w14:textId="77777777" w:rsidR="002436FD" w:rsidRPr="008B6FAC" w:rsidRDefault="002436FD" w:rsidP="003553E2">
            <w:pPr>
              <w:autoSpaceDN w:val="0"/>
              <w:spacing w:line="240" w:lineRule="exact"/>
              <w:rPr>
                <w:rFonts w:ascii="ＭＳ 明朝" w:hAnsi="ＭＳ 明朝"/>
                <w:spacing w:val="-6"/>
                <w:sz w:val="20"/>
                <w:szCs w:val="20"/>
                <w:u w:val="single"/>
              </w:rPr>
            </w:pPr>
          </w:p>
          <w:p w14:paraId="3ADB684C" w14:textId="77777777" w:rsidR="002436FD" w:rsidRPr="008B6FAC" w:rsidRDefault="002436FD" w:rsidP="003553E2">
            <w:pPr>
              <w:autoSpaceDN w:val="0"/>
              <w:spacing w:line="240" w:lineRule="exact"/>
              <w:rPr>
                <w:rFonts w:ascii="ＭＳ 明朝" w:hAnsi="ＭＳ 明朝"/>
                <w:spacing w:val="-6"/>
                <w:sz w:val="20"/>
                <w:szCs w:val="20"/>
                <w:u w:val="single"/>
              </w:rPr>
            </w:pPr>
          </w:p>
          <w:p w14:paraId="0E3D0E5E" w14:textId="77777777" w:rsidR="002436FD" w:rsidRPr="008B6FAC" w:rsidRDefault="002436FD" w:rsidP="003553E2">
            <w:pPr>
              <w:autoSpaceDN w:val="0"/>
              <w:spacing w:line="240" w:lineRule="exact"/>
              <w:rPr>
                <w:rFonts w:ascii="ＭＳ 明朝" w:hAnsi="ＭＳ 明朝"/>
                <w:spacing w:val="-6"/>
                <w:sz w:val="20"/>
                <w:szCs w:val="20"/>
                <w:u w:val="single"/>
              </w:rPr>
            </w:pPr>
          </w:p>
          <w:p w14:paraId="575CEF0F" w14:textId="77777777" w:rsidR="002436FD" w:rsidRPr="008B6FAC" w:rsidRDefault="002436FD" w:rsidP="003553E2">
            <w:pPr>
              <w:autoSpaceDN w:val="0"/>
              <w:spacing w:line="240" w:lineRule="exact"/>
              <w:rPr>
                <w:rFonts w:ascii="ＭＳ 明朝" w:hAnsi="ＭＳ 明朝"/>
                <w:spacing w:val="-6"/>
                <w:sz w:val="20"/>
                <w:szCs w:val="20"/>
                <w:u w:val="single"/>
              </w:rPr>
            </w:pPr>
          </w:p>
          <w:p w14:paraId="11FB2380"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u w:val="single"/>
              </w:rPr>
              <w:t>２</w:t>
            </w:r>
            <w:r w:rsidRPr="008B6FAC">
              <w:rPr>
                <w:rFonts w:ascii="ＭＳ 明朝" w:hAnsi="ＭＳ 明朝" w:hint="eastAsia"/>
                <w:spacing w:val="-6"/>
                <w:sz w:val="20"/>
                <w:szCs w:val="20"/>
              </w:rPr>
              <w:t xml:space="preserve">　</w:t>
            </w:r>
            <w:r w:rsidRPr="008B6FAC">
              <w:rPr>
                <w:rFonts w:ascii="ＭＳ 明朝" w:hAnsi="ＭＳ 明朝" w:cs="ＭＳ ゴシック" w:hint="eastAsia"/>
                <w:spacing w:val="-6"/>
                <w:kern w:val="0"/>
                <w:sz w:val="20"/>
                <w:szCs w:val="20"/>
              </w:rPr>
              <w:t>指定介護老人福祉施設は、あらかじめ、</w:t>
            </w:r>
            <w:r w:rsidRPr="008B6FAC">
              <w:rPr>
                <w:rFonts w:ascii="ＭＳ 明朝" w:hAnsi="ＭＳ 明朝" w:cs="ＭＳ ゴシック" w:hint="eastAsia"/>
                <w:spacing w:val="-6"/>
                <w:kern w:val="0"/>
                <w:sz w:val="20"/>
                <w:szCs w:val="20"/>
                <w:u w:val="single"/>
              </w:rPr>
              <w:t>歯科診療を行う医療機関との間に協力体制を整備して</w:t>
            </w:r>
            <w:r w:rsidRPr="008B6FAC">
              <w:rPr>
                <w:rFonts w:ascii="ＭＳ 明朝" w:hAnsi="ＭＳ 明朝" w:cs="ＭＳ ゴシック" w:hint="eastAsia"/>
                <w:spacing w:val="-6"/>
                <w:kern w:val="0"/>
                <w:sz w:val="20"/>
                <w:szCs w:val="20"/>
              </w:rPr>
              <w:t>おくよう努めなければならない。</w:t>
            </w:r>
          </w:p>
          <w:p w14:paraId="6A8D8E55" w14:textId="77777777" w:rsidR="002436FD" w:rsidRPr="008B6FAC" w:rsidRDefault="002436FD" w:rsidP="003553E2">
            <w:pPr>
              <w:autoSpaceDN w:val="0"/>
              <w:spacing w:line="240" w:lineRule="exact"/>
              <w:rPr>
                <w:rFonts w:ascii="ＭＳ 明朝" w:hAnsi="ＭＳ 明朝"/>
                <w:spacing w:val="-6"/>
                <w:sz w:val="20"/>
                <w:szCs w:val="20"/>
              </w:rPr>
            </w:pPr>
          </w:p>
          <w:p w14:paraId="539A52DB"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（掲示）</w:t>
            </w:r>
          </w:p>
          <w:p w14:paraId="62697EB0"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第三十六条　指定介護老人福祉施設は、当該指定介護老人福祉施設の見やすい場所に、運営規程の概要、従業者の勤務の体制、</w:t>
            </w:r>
            <w:r w:rsidRPr="008B6FAC">
              <w:rPr>
                <w:rFonts w:ascii="ＭＳ 明朝" w:hAnsi="ＭＳ 明朝" w:hint="eastAsia"/>
                <w:spacing w:val="-6"/>
                <w:sz w:val="20"/>
                <w:szCs w:val="20"/>
                <w:u w:val="single"/>
              </w:rPr>
              <w:t>前条の医療機関の名称等</w:t>
            </w:r>
            <w:r w:rsidRPr="008B6FAC">
              <w:rPr>
                <w:rFonts w:ascii="ＭＳ 明朝" w:hAnsi="ＭＳ 明朝" w:hint="eastAsia"/>
                <w:spacing w:val="-6"/>
                <w:sz w:val="20"/>
                <w:szCs w:val="20"/>
              </w:rPr>
              <w:t>、利用料その他のサービスの選択に資すると認められる重要事項を掲示しなければならない。</w:t>
            </w:r>
          </w:p>
          <w:p w14:paraId="042E0BB2"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p>
          <w:p w14:paraId="75835266"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２　指定介護老人福祉施設は、</w:t>
            </w:r>
            <w:r w:rsidRPr="008B6FAC">
              <w:rPr>
                <w:rFonts w:ascii="ＭＳ 明朝" w:hAnsi="ＭＳ 明朝" w:hint="eastAsia"/>
                <w:spacing w:val="-6"/>
                <w:sz w:val="20"/>
                <w:szCs w:val="20"/>
                <w:u w:val="single"/>
              </w:rPr>
              <w:t>前項に規定する事項</w:t>
            </w:r>
            <w:r w:rsidRPr="008B6FAC">
              <w:rPr>
                <w:rFonts w:ascii="ＭＳ 明朝" w:hAnsi="ＭＳ 明朝" w:hint="eastAsia"/>
                <w:spacing w:val="-6"/>
                <w:sz w:val="20"/>
                <w:szCs w:val="20"/>
              </w:rPr>
              <w:t>を記載した書面を当該指定介護老人福祉施設に備え付け、かつ、これをいつでも関係者に自由に閲覧させることにより、</w:t>
            </w:r>
            <w:r w:rsidRPr="008B6FAC">
              <w:rPr>
                <w:rFonts w:ascii="ＭＳ 明朝" w:hAnsi="ＭＳ 明朝" w:hint="eastAsia"/>
                <w:spacing w:val="-6"/>
                <w:sz w:val="20"/>
                <w:szCs w:val="20"/>
                <w:u w:val="single"/>
              </w:rPr>
              <w:t>同項</w:t>
            </w:r>
            <w:r w:rsidRPr="008B6FAC">
              <w:rPr>
                <w:rFonts w:ascii="ＭＳ 明朝" w:hAnsi="ＭＳ 明朝" w:hint="eastAsia"/>
                <w:spacing w:val="-6"/>
                <w:sz w:val="20"/>
                <w:szCs w:val="20"/>
              </w:rPr>
              <w:t>の規定による掲示に代えることができる。</w:t>
            </w:r>
          </w:p>
          <w:p w14:paraId="49FD0FBC"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0C5182BB"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第四十二条の二　（略）</w:t>
            </w:r>
          </w:p>
          <w:p w14:paraId="2E10F4D6"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5B8D725C" w14:textId="77777777" w:rsidR="002436FD" w:rsidRPr="008B6FAC" w:rsidRDefault="002436FD" w:rsidP="003553E2">
            <w:pPr>
              <w:autoSpaceDN w:val="0"/>
              <w:spacing w:line="240" w:lineRule="exact"/>
              <w:rPr>
                <w:rFonts w:ascii="ＭＳ 明朝" w:hAnsi="ＭＳ 明朝"/>
                <w:spacing w:val="-6"/>
                <w:sz w:val="20"/>
                <w:szCs w:val="20"/>
              </w:rPr>
            </w:pPr>
          </w:p>
          <w:p w14:paraId="5C690B3D" w14:textId="77777777" w:rsidR="002436FD" w:rsidRPr="008B6FAC" w:rsidRDefault="002436FD" w:rsidP="003553E2">
            <w:pPr>
              <w:autoSpaceDN w:val="0"/>
              <w:spacing w:line="240" w:lineRule="exact"/>
              <w:rPr>
                <w:rFonts w:ascii="ＭＳ 明朝" w:hAnsi="ＭＳ 明朝"/>
                <w:spacing w:val="-6"/>
                <w:sz w:val="20"/>
                <w:szCs w:val="20"/>
              </w:rPr>
            </w:pPr>
          </w:p>
          <w:p w14:paraId="44E0F881" w14:textId="77777777" w:rsidR="002436FD" w:rsidRPr="008B6FAC" w:rsidRDefault="002436FD" w:rsidP="003553E2">
            <w:pPr>
              <w:autoSpaceDN w:val="0"/>
              <w:spacing w:line="240" w:lineRule="exact"/>
              <w:rPr>
                <w:rFonts w:ascii="ＭＳ 明朝" w:hAnsi="ＭＳ 明朝"/>
                <w:spacing w:val="-6"/>
                <w:sz w:val="20"/>
                <w:szCs w:val="20"/>
              </w:rPr>
            </w:pPr>
          </w:p>
          <w:p w14:paraId="05AA426F" w14:textId="77777777" w:rsidR="002436FD" w:rsidRPr="008B6FAC" w:rsidRDefault="002436FD" w:rsidP="003553E2">
            <w:pPr>
              <w:autoSpaceDN w:val="0"/>
              <w:spacing w:line="240" w:lineRule="exact"/>
              <w:rPr>
                <w:rFonts w:ascii="ＭＳ 明朝" w:hAnsi="ＭＳ 明朝"/>
                <w:spacing w:val="-6"/>
                <w:sz w:val="20"/>
                <w:szCs w:val="20"/>
              </w:rPr>
            </w:pPr>
          </w:p>
          <w:p w14:paraId="6FC3606E" w14:textId="77777777" w:rsidR="002436FD" w:rsidRPr="008B6FAC" w:rsidRDefault="002436FD" w:rsidP="003553E2">
            <w:pPr>
              <w:autoSpaceDN w:val="0"/>
              <w:spacing w:line="240" w:lineRule="exact"/>
              <w:rPr>
                <w:rFonts w:ascii="ＭＳ 明朝" w:hAnsi="ＭＳ 明朝"/>
                <w:spacing w:val="-6"/>
                <w:sz w:val="20"/>
                <w:szCs w:val="20"/>
              </w:rPr>
            </w:pPr>
          </w:p>
          <w:p w14:paraId="3557606F" w14:textId="77777777" w:rsidR="002436FD" w:rsidRPr="008B6FAC" w:rsidRDefault="002436FD" w:rsidP="003553E2">
            <w:pPr>
              <w:autoSpaceDN w:val="0"/>
              <w:spacing w:line="240" w:lineRule="exact"/>
              <w:rPr>
                <w:rFonts w:ascii="ＭＳ 明朝" w:hAnsi="ＭＳ 明朝"/>
                <w:spacing w:val="-6"/>
                <w:sz w:val="20"/>
                <w:szCs w:val="20"/>
              </w:rPr>
            </w:pPr>
          </w:p>
          <w:p w14:paraId="741B618E" w14:textId="77777777" w:rsidR="002436FD" w:rsidRPr="008B6FAC" w:rsidRDefault="002436FD" w:rsidP="003553E2">
            <w:pPr>
              <w:autoSpaceDN w:val="0"/>
              <w:spacing w:line="240" w:lineRule="exact"/>
              <w:rPr>
                <w:rFonts w:ascii="ＭＳ 明朝" w:hAnsi="ＭＳ 明朝"/>
                <w:spacing w:val="-6"/>
                <w:sz w:val="20"/>
                <w:szCs w:val="20"/>
              </w:rPr>
            </w:pPr>
          </w:p>
          <w:p w14:paraId="597A7F9E" w14:textId="77777777" w:rsidR="002436FD" w:rsidRPr="008B6FAC" w:rsidRDefault="002436FD" w:rsidP="003553E2">
            <w:pPr>
              <w:autoSpaceDN w:val="0"/>
              <w:spacing w:line="240" w:lineRule="exact"/>
              <w:rPr>
                <w:rFonts w:ascii="ＭＳ 明朝" w:hAnsi="ＭＳ 明朝"/>
                <w:spacing w:val="-6"/>
                <w:sz w:val="20"/>
                <w:szCs w:val="20"/>
              </w:rPr>
            </w:pPr>
          </w:p>
          <w:p w14:paraId="4B7EB421" w14:textId="77777777" w:rsidR="002436FD" w:rsidRPr="008B6FAC" w:rsidRDefault="002436FD" w:rsidP="003553E2">
            <w:pPr>
              <w:autoSpaceDN w:val="0"/>
              <w:spacing w:line="240" w:lineRule="exact"/>
              <w:rPr>
                <w:rFonts w:ascii="ＭＳ 明朝" w:hAnsi="ＭＳ 明朝"/>
                <w:spacing w:val="-6"/>
                <w:sz w:val="20"/>
                <w:szCs w:val="20"/>
              </w:rPr>
            </w:pPr>
          </w:p>
          <w:p w14:paraId="56D126C3" w14:textId="77777777" w:rsidR="002436FD" w:rsidRPr="008B6FAC" w:rsidRDefault="002436FD" w:rsidP="003553E2">
            <w:pPr>
              <w:autoSpaceDN w:val="0"/>
              <w:spacing w:line="240" w:lineRule="exact"/>
              <w:rPr>
                <w:rFonts w:ascii="ＭＳ 明朝" w:hAnsi="ＭＳ 明朝"/>
                <w:spacing w:val="-6"/>
                <w:sz w:val="20"/>
                <w:szCs w:val="20"/>
              </w:rPr>
            </w:pPr>
          </w:p>
          <w:p w14:paraId="30C8D956" w14:textId="77777777" w:rsidR="002436FD" w:rsidRPr="008B6FAC" w:rsidRDefault="002436FD" w:rsidP="003553E2">
            <w:pPr>
              <w:autoSpaceDN w:val="0"/>
              <w:spacing w:line="240" w:lineRule="exact"/>
              <w:rPr>
                <w:rFonts w:ascii="ＭＳ 明朝" w:hAnsi="ＭＳ 明朝"/>
                <w:spacing w:val="-6"/>
                <w:sz w:val="20"/>
                <w:szCs w:val="20"/>
              </w:rPr>
            </w:pPr>
          </w:p>
          <w:p w14:paraId="2446918F" w14:textId="77777777" w:rsidR="002436FD" w:rsidRPr="008B6FAC" w:rsidRDefault="002436FD" w:rsidP="003553E2">
            <w:pPr>
              <w:autoSpaceDN w:val="0"/>
              <w:spacing w:line="240" w:lineRule="exact"/>
              <w:rPr>
                <w:rFonts w:ascii="ＭＳ 明朝" w:hAnsi="ＭＳ 明朝"/>
                <w:spacing w:val="-6"/>
                <w:sz w:val="20"/>
                <w:szCs w:val="20"/>
              </w:rPr>
            </w:pPr>
          </w:p>
          <w:p w14:paraId="424AE235" w14:textId="77777777" w:rsidR="002436FD" w:rsidRPr="008B6FAC" w:rsidRDefault="002436FD" w:rsidP="003553E2">
            <w:pPr>
              <w:autoSpaceDN w:val="0"/>
              <w:spacing w:line="240" w:lineRule="exact"/>
              <w:rPr>
                <w:rFonts w:ascii="ＭＳ 明朝" w:hAnsi="ＭＳ 明朝"/>
                <w:spacing w:val="-6"/>
                <w:sz w:val="20"/>
                <w:szCs w:val="20"/>
              </w:rPr>
            </w:pPr>
          </w:p>
          <w:p w14:paraId="4DD4DB20" w14:textId="77777777" w:rsidR="002436FD" w:rsidRPr="008B6FAC" w:rsidRDefault="002436FD" w:rsidP="003553E2">
            <w:pPr>
              <w:autoSpaceDN w:val="0"/>
              <w:spacing w:line="240" w:lineRule="exact"/>
              <w:rPr>
                <w:rFonts w:ascii="ＭＳ 明朝" w:hAnsi="ＭＳ 明朝"/>
                <w:spacing w:val="-6"/>
                <w:sz w:val="20"/>
                <w:szCs w:val="20"/>
              </w:rPr>
            </w:pPr>
          </w:p>
          <w:p w14:paraId="79E74C96"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（記録等の整備）</w:t>
            </w:r>
          </w:p>
          <w:p w14:paraId="39722143"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第四十四条　（略）</w:t>
            </w:r>
          </w:p>
          <w:p w14:paraId="6A72CA19"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２　（略）</w:t>
            </w:r>
          </w:p>
          <w:p w14:paraId="50C01B37"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　（略）</w:t>
            </w:r>
          </w:p>
          <w:p w14:paraId="74E0E9AA" w14:textId="77777777" w:rsidR="002436FD" w:rsidRPr="008B6FAC" w:rsidRDefault="002436FD" w:rsidP="003553E2">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二　第十三条</w:t>
            </w:r>
            <w:r w:rsidRPr="008B6FAC">
              <w:rPr>
                <w:rFonts w:ascii="ＭＳ 明朝" w:hAnsi="ＭＳ 明朝" w:hint="eastAsia"/>
                <w:spacing w:val="-6"/>
                <w:sz w:val="20"/>
                <w:szCs w:val="20"/>
                <w:u w:val="single"/>
              </w:rPr>
              <w:t>に規定する</w:t>
            </w:r>
            <w:r w:rsidRPr="008B6FAC">
              <w:rPr>
                <w:rFonts w:ascii="ＭＳ 明朝" w:hAnsi="ＭＳ 明朝" w:hint="eastAsia"/>
                <w:spacing w:val="-6"/>
                <w:sz w:val="20"/>
                <w:szCs w:val="20"/>
              </w:rPr>
              <w:t>提供した指定介護福祉施設サービスの具体的な内容等の記録</w:t>
            </w:r>
          </w:p>
          <w:p w14:paraId="7371130B" w14:textId="77777777" w:rsidR="002436FD" w:rsidRPr="008B6FAC" w:rsidRDefault="002436FD" w:rsidP="003553E2">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三　第十六条第五項</w:t>
            </w:r>
            <w:r w:rsidRPr="008B6FAC">
              <w:rPr>
                <w:rFonts w:ascii="ＭＳ 明朝" w:hAnsi="ＭＳ 明朝" w:hint="eastAsia"/>
                <w:spacing w:val="-6"/>
                <w:sz w:val="20"/>
                <w:szCs w:val="20"/>
                <w:u w:val="single"/>
              </w:rPr>
              <w:t>に規定する身体拘束等</w:t>
            </w:r>
            <w:r w:rsidRPr="008B6FAC">
              <w:rPr>
                <w:rFonts w:ascii="ＭＳ 明朝" w:hAnsi="ＭＳ 明朝" w:hint="eastAsia"/>
                <w:spacing w:val="-6"/>
                <w:sz w:val="20"/>
                <w:szCs w:val="20"/>
              </w:rPr>
              <w:t>の態様及び時間、その際の入所者の心身の状況並びに緊急やむを得ない理由の記録</w:t>
            </w:r>
          </w:p>
          <w:p w14:paraId="53F4899A" w14:textId="77777777" w:rsidR="002436FD" w:rsidRPr="008B6FAC" w:rsidRDefault="002436FD" w:rsidP="003553E2">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四　（略）</w:t>
            </w:r>
          </w:p>
          <w:p w14:paraId="674FB57B" w14:textId="77777777" w:rsidR="002436FD" w:rsidRPr="008B6FAC" w:rsidRDefault="002436FD" w:rsidP="003553E2">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五　第四十条第二項</w:t>
            </w:r>
            <w:r w:rsidRPr="008B6FAC">
              <w:rPr>
                <w:rFonts w:ascii="ＭＳ 明朝" w:hAnsi="ＭＳ 明朝" w:hint="eastAsia"/>
                <w:spacing w:val="-6"/>
                <w:sz w:val="20"/>
                <w:szCs w:val="20"/>
                <w:u w:val="single"/>
              </w:rPr>
              <w:t>に規定する</w:t>
            </w:r>
            <w:r w:rsidRPr="008B6FAC">
              <w:rPr>
                <w:rFonts w:ascii="ＭＳ 明朝" w:hAnsi="ＭＳ 明朝" w:hint="eastAsia"/>
                <w:spacing w:val="-6"/>
                <w:sz w:val="20"/>
                <w:szCs w:val="20"/>
              </w:rPr>
              <w:t>苦情の内容等の記録</w:t>
            </w:r>
          </w:p>
          <w:p w14:paraId="77F21608" w14:textId="77777777" w:rsidR="002436FD" w:rsidRPr="008B6FAC" w:rsidRDefault="002436FD" w:rsidP="003553E2">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六　第四十二条第四項</w:t>
            </w:r>
            <w:r w:rsidRPr="008B6FAC">
              <w:rPr>
                <w:rFonts w:ascii="ＭＳ 明朝" w:hAnsi="ＭＳ 明朝" w:hint="eastAsia"/>
                <w:spacing w:val="-6"/>
                <w:sz w:val="20"/>
                <w:szCs w:val="20"/>
                <w:u w:val="single"/>
              </w:rPr>
              <w:t>に規定する</w:t>
            </w:r>
            <w:r w:rsidRPr="008B6FAC">
              <w:rPr>
                <w:rFonts w:ascii="ＭＳ 明朝" w:hAnsi="ＭＳ 明朝" w:hint="eastAsia"/>
                <w:spacing w:val="-6"/>
                <w:sz w:val="20"/>
                <w:szCs w:val="20"/>
              </w:rPr>
              <w:t>事故の状況及び事故に際して行った処置についての記録</w:t>
            </w:r>
          </w:p>
          <w:p w14:paraId="1D4435C2" w14:textId="77777777" w:rsidR="002436FD" w:rsidRPr="008B6FAC" w:rsidRDefault="002436FD" w:rsidP="003553E2">
            <w:pPr>
              <w:autoSpaceDN w:val="0"/>
              <w:spacing w:line="240" w:lineRule="exact"/>
              <w:rPr>
                <w:rFonts w:ascii="ＭＳ 明朝" w:hAnsi="ＭＳ 明朝"/>
                <w:spacing w:val="-6"/>
                <w:sz w:val="20"/>
                <w:szCs w:val="20"/>
              </w:rPr>
            </w:pPr>
          </w:p>
          <w:p w14:paraId="5CCF08E6" w14:textId="77777777" w:rsidR="002436FD" w:rsidRPr="008B6FAC" w:rsidRDefault="002436FD" w:rsidP="003553E2">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（指定介護福祉施設サービスの方針）</w:t>
            </w:r>
          </w:p>
          <w:p w14:paraId="0D954CF4" w14:textId="77777777" w:rsidR="002436FD" w:rsidRPr="008B6FAC" w:rsidRDefault="002436FD" w:rsidP="003553E2">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第四十九条　（略）</w:t>
            </w:r>
          </w:p>
          <w:p w14:paraId="33B5E79C" w14:textId="77777777" w:rsidR="002436FD" w:rsidRPr="008B6FAC" w:rsidRDefault="002436FD" w:rsidP="003553E2">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２―５　（略）</w:t>
            </w:r>
          </w:p>
          <w:p w14:paraId="648323A3"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６　ユニット型指定介護老人福祉施設は、指定介護福祉施設サービスの提供に当たっては、当該入居者又は他の入居者等の生命又は身体を保護するため緊急やむを得ない場合を除き、</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を行ってはならない。</w:t>
            </w:r>
          </w:p>
          <w:p w14:paraId="15FB077F"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７　ユニット型指定介護老人福祉施設は、前項の</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を行う場合は、その態様及び時間、その際の入居者の心身の状況並びに緊急やむを得ない理由を記録しなければならない。</w:t>
            </w:r>
          </w:p>
          <w:p w14:paraId="5A5B6076"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８　ユニット型指定介護老人福祉施設は、</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の適正化を図るため、次に掲げる措置を講じなければならない。</w:t>
            </w:r>
          </w:p>
          <w:p w14:paraId="7E907A16" w14:textId="6D280F6C" w:rsidR="002436FD" w:rsidRPr="008B6FAC" w:rsidRDefault="008836B5" w:rsidP="008B6FAC">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w:t>
            </w:r>
            <w:r w:rsidR="002436FD" w:rsidRPr="008B6FAC">
              <w:rPr>
                <w:rFonts w:ascii="ＭＳ 明朝" w:hAnsi="ＭＳ 明朝" w:hint="eastAsia"/>
                <w:spacing w:val="-6"/>
                <w:sz w:val="20"/>
                <w:szCs w:val="20"/>
              </w:rPr>
              <w:t xml:space="preserve">一　</w:t>
            </w:r>
            <w:r w:rsidR="002436FD" w:rsidRPr="008B6FAC">
              <w:rPr>
                <w:rFonts w:ascii="ＭＳ 明朝" w:hAnsi="ＭＳ 明朝" w:hint="eastAsia"/>
                <w:spacing w:val="-6"/>
                <w:sz w:val="20"/>
                <w:szCs w:val="20"/>
                <w:u w:val="single"/>
              </w:rPr>
              <w:t>身体拘束等</w:t>
            </w:r>
            <w:r w:rsidR="002436FD" w:rsidRPr="008B6FAC">
              <w:rPr>
                <w:rFonts w:ascii="ＭＳ 明朝" w:hAnsi="ＭＳ 明朝" w:hint="eastAsia"/>
                <w:spacing w:val="-6"/>
                <w:sz w:val="20"/>
                <w:szCs w:val="20"/>
              </w:rPr>
              <w:t>の適正化のための対策を検討する委員会を三月に一回以上開催するとともに、その結果について、介護職員その他の従業者に周知徹底を図ること。</w:t>
            </w:r>
          </w:p>
          <w:p w14:paraId="07A89B6D" w14:textId="7213B8DB" w:rsidR="002436FD" w:rsidRPr="008B6FAC" w:rsidRDefault="008836B5" w:rsidP="008B6FAC">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w:t>
            </w:r>
            <w:r w:rsidR="002436FD" w:rsidRPr="008B6FAC">
              <w:rPr>
                <w:rFonts w:ascii="ＭＳ 明朝" w:hAnsi="ＭＳ 明朝" w:hint="eastAsia"/>
                <w:spacing w:val="-6"/>
                <w:sz w:val="20"/>
                <w:szCs w:val="20"/>
              </w:rPr>
              <w:t xml:space="preserve">二　</w:t>
            </w:r>
            <w:r w:rsidR="002436FD" w:rsidRPr="008B6FAC">
              <w:rPr>
                <w:rFonts w:ascii="ＭＳ 明朝" w:hAnsi="ＭＳ 明朝" w:hint="eastAsia"/>
                <w:spacing w:val="-6"/>
                <w:sz w:val="20"/>
                <w:szCs w:val="20"/>
                <w:u w:val="single"/>
              </w:rPr>
              <w:t>身体拘束等</w:t>
            </w:r>
            <w:r w:rsidR="002436FD" w:rsidRPr="008B6FAC">
              <w:rPr>
                <w:rFonts w:ascii="ＭＳ 明朝" w:hAnsi="ＭＳ 明朝" w:hint="eastAsia"/>
                <w:spacing w:val="-6"/>
                <w:sz w:val="20"/>
                <w:szCs w:val="20"/>
              </w:rPr>
              <w:t>の適正化のための指針を整備すること。</w:t>
            </w:r>
          </w:p>
          <w:p w14:paraId="6A5F5AC5" w14:textId="6DDEEDEC" w:rsidR="002436FD" w:rsidRPr="008B6FAC" w:rsidRDefault="008836B5" w:rsidP="008B6FAC">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w:t>
            </w:r>
            <w:r w:rsidR="002436FD" w:rsidRPr="008B6FAC">
              <w:rPr>
                <w:rFonts w:ascii="ＭＳ 明朝" w:hAnsi="ＭＳ 明朝" w:hint="eastAsia"/>
                <w:spacing w:val="-6"/>
                <w:sz w:val="20"/>
                <w:szCs w:val="20"/>
              </w:rPr>
              <w:t>三　介護職員その他の従業者に対し、</w:t>
            </w:r>
            <w:r w:rsidR="002436FD" w:rsidRPr="008B6FAC">
              <w:rPr>
                <w:rFonts w:ascii="ＭＳ 明朝" w:hAnsi="ＭＳ 明朝" w:hint="eastAsia"/>
                <w:spacing w:val="-6"/>
                <w:sz w:val="20"/>
                <w:szCs w:val="20"/>
                <w:u w:val="single"/>
              </w:rPr>
              <w:t>身体拘束等</w:t>
            </w:r>
            <w:r w:rsidR="002436FD" w:rsidRPr="008B6FAC">
              <w:rPr>
                <w:rFonts w:ascii="ＭＳ 明朝" w:hAnsi="ＭＳ 明朝" w:hint="eastAsia"/>
                <w:spacing w:val="-6"/>
                <w:sz w:val="20"/>
                <w:szCs w:val="20"/>
              </w:rPr>
              <w:t>の適正化のための研修を定期的に実施すること。</w:t>
            </w:r>
          </w:p>
          <w:p w14:paraId="672A1DEB" w14:textId="77777777" w:rsidR="002436FD" w:rsidRPr="008B6FAC" w:rsidRDefault="002436FD" w:rsidP="003553E2">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９・</w:t>
            </w:r>
            <w:r w:rsidRPr="008B6FAC">
              <w:rPr>
                <w:rFonts w:ascii="ＭＳ 明朝" w:hAnsi="ＭＳ 明朝"/>
                <w:spacing w:val="-6"/>
                <w:sz w:val="20"/>
                <w:szCs w:val="20"/>
                <w:eastAsianLayout w:id="-1037248512" w:vert="1" w:vertCompress="1"/>
              </w:rPr>
              <w:t>10</w:t>
            </w:r>
            <w:r w:rsidRPr="008B6FAC">
              <w:rPr>
                <w:rFonts w:ascii="ＭＳ 明朝" w:hAnsi="ＭＳ 明朝" w:hint="eastAsia"/>
                <w:spacing w:val="-6"/>
                <w:sz w:val="20"/>
                <w:szCs w:val="20"/>
              </w:rPr>
              <w:t xml:space="preserve">　（略）</w:t>
            </w:r>
          </w:p>
          <w:p w14:paraId="55CA9EDB" w14:textId="77777777" w:rsidR="002436FD" w:rsidRPr="008B6FAC" w:rsidRDefault="002436FD" w:rsidP="003553E2">
            <w:pPr>
              <w:autoSpaceDN w:val="0"/>
              <w:spacing w:line="240" w:lineRule="exact"/>
              <w:ind w:left="400" w:hangingChars="200" w:hanging="400"/>
              <w:rPr>
                <w:rFonts w:ascii="ＭＳ 明朝" w:hAnsi="ＭＳ 明朝"/>
                <w:spacing w:val="-6"/>
                <w:sz w:val="20"/>
                <w:szCs w:val="20"/>
              </w:rPr>
            </w:pPr>
          </w:p>
          <w:p w14:paraId="593D1345" w14:textId="7CAC568B"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（勤務体制の確保等</w:t>
            </w:r>
            <w:r w:rsidR="00D04C95" w:rsidRPr="008B6FAC">
              <w:rPr>
                <w:rFonts w:ascii="ＭＳ 明朝" w:hAnsi="ＭＳ 明朝" w:hint="eastAsia"/>
                <w:spacing w:val="-6"/>
                <w:sz w:val="20"/>
                <w:szCs w:val="20"/>
              </w:rPr>
              <w:t>）</w:t>
            </w:r>
          </w:p>
          <w:p w14:paraId="1719247F"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第五十四条</w:t>
            </w:r>
            <w:r w:rsidRPr="008B6FAC">
              <w:rPr>
                <w:rFonts w:ascii="ＭＳ 明朝" w:hAnsi="ＭＳ 明朝" w:cs="ＭＳ ゴシック" w:hint="eastAsia"/>
                <w:spacing w:val="-6"/>
                <w:kern w:val="0"/>
                <w:sz w:val="20"/>
                <w:szCs w:val="20"/>
              </w:rPr>
              <w:t xml:space="preserve">　（略）</w:t>
            </w:r>
          </w:p>
          <w:p w14:paraId="3A99DB3A"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２―４　（略）</w:t>
            </w:r>
          </w:p>
          <w:p w14:paraId="3B7C17A9" w14:textId="77777777" w:rsidR="002436FD" w:rsidRPr="008B6FAC" w:rsidRDefault="002436FD" w:rsidP="003553E2">
            <w:pPr>
              <w:autoSpaceDN w:val="0"/>
              <w:spacing w:line="240" w:lineRule="exact"/>
              <w:rPr>
                <w:rFonts w:ascii="ＭＳ 明朝" w:hAnsi="ＭＳ 明朝"/>
                <w:spacing w:val="-6"/>
                <w:sz w:val="20"/>
                <w:szCs w:val="20"/>
                <w:u w:val="single"/>
              </w:rPr>
            </w:pPr>
          </w:p>
          <w:p w14:paraId="22A49533" w14:textId="77777777" w:rsidR="002436FD" w:rsidRPr="008B6FAC" w:rsidRDefault="002436FD" w:rsidP="003553E2">
            <w:pPr>
              <w:autoSpaceDN w:val="0"/>
              <w:spacing w:line="240" w:lineRule="exact"/>
              <w:rPr>
                <w:rFonts w:ascii="ＭＳ 明朝" w:hAnsi="ＭＳ 明朝"/>
                <w:spacing w:val="-6"/>
                <w:sz w:val="20"/>
                <w:szCs w:val="20"/>
                <w:u w:val="single"/>
              </w:rPr>
            </w:pPr>
          </w:p>
          <w:p w14:paraId="1EFC8119" w14:textId="77777777" w:rsidR="002436FD" w:rsidRPr="008B6FAC" w:rsidRDefault="002436FD" w:rsidP="003553E2">
            <w:pPr>
              <w:autoSpaceDN w:val="0"/>
              <w:spacing w:line="240" w:lineRule="exact"/>
              <w:rPr>
                <w:rFonts w:ascii="ＭＳ 明朝" w:hAnsi="ＭＳ 明朝"/>
                <w:spacing w:val="-6"/>
                <w:sz w:val="20"/>
                <w:szCs w:val="20"/>
                <w:u w:val="single"/>
              </w:rPr>
            </w:pPr>
          </w:p>
          <w:p w14:paraId="57F15F11"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hint="eastAsia"/>
                <w:spacing w:val="-6"/>
                <w:sz w:val="20"/>
                <w:szCs w:val="20"/>
                <w:u w:val="single"/>
              </w:rPr>
              <w:t>５</w:t>
            </w:r>
            <w:r w:rsidRPr="008B6FAC">
              <w:rPr>
                <w:rFonts w:ascii="ＭＳ 明朝" w:hAnsi="ＭＳ 明朝" w:hint="eastAsia"/>
                <w:spacing w:val="-6"/>
                <w:sz w:val="20"/>
                <w:szCs w:val="20"/>
              </w:rPr>
              <w:t xml:space="preserve">　</w:t>
            </w:r>
            <w:r w:rsidRPr="008B6FAC">
              <w:rPr>
                <w:rFonts w:ascii="ＭＳ 明朝" w:hAnsi="ＭＳ 明朝" w:cs="ＭＳ ゴシック" w:hint="eastAsia"/>
                <w:spacing w:val="-6"/>
                <w:kern w:val="0"/>
                <w:sz w:val="20"/>
                <w:szCs w:val="20"/>
              </w:rPr>
              <w:t>（略）</w:t>
            </w:r>
          </w:p>
          <w:p w14:paraId="61D8F7D9"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p w14:paraId="5BA93684"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（準用）</w:t>
            </w:r>
          </w:p>
          <w:p w14:paraId="059D5B5F"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第五十六条　第五条、第七条から第十三条まで、第十五条、第十七条、第二十条、第二十二条か</w:t>
            </w:r>
            <w:r w:rsidRPr="008B6FAC">
              <w:rPr>
                <w:rFonts w:ascii="ＭＳ 明朝" w:hAnsi="ＭＳ 明朝" w:cs="ＭＳ ゴシック" w:hint="eastAsia"/>
                <w:spacing w:val="-6"/>
                <w:kern w:val="0"/>
                <w:sz w:val="20"/>
                <w:szCs w:val="20"/>
              </w:rPr>
              <w:lastRenderedPageBreak/>
              <w:t>ら第二十九条まで、第三十一条の二及び第三十三条から第四十四条までの規定は、ユニット型指定介護老人福祉施設について準用する。この場合において、第七条第一項中「第三十条に規定する運営規程」とあるのは「第五十三条に規定する重要事項に関する規程」と、第二十八条第二項中「この章」とあるのは「第五章第三節」と、第二十九条中「第十七条」とあるのは「第五十六条において準用する第十七条」と、第二十九条第四号及び第四十四条第二項第三号中「第十六条第五項」とあるのは「第四十九条第七項」と、第二十九条第五号及び第四十四条第二項第五号中「第四十条第二項」とあるのは「第五十六条において準用する第四十条第二項」と、第二十九条第六号及び第四十四条第二項第六号中「</w:t>
            </w:r>
            <w:r w:rsidRPr="008B6FAC">
              <w:rPr>
                <w:rFonts w:ascii="ＭＳ 明朝" w:hAnsi="ＭＳ 明朝" w:cs="ＭＳ ゴシック" w:hint="eastAsia"/>
                <w:spacing w:val="-6"/>
                <w:kern w:val="0"/>
                <w:sz w:val="20"/>
                <w:szCs w:val="20"/>
                <w:u w:val="single"/>
              </w:rPr>
              <w:t>第四十二条第三項</w:t>
            </w:r>
            <w:r w:rsidRPr="008B6FAC">
              <w:rPr>
                <w:rFonts w:ascii="ＭＳ 明朝" w:hAnsi="ＭＳ 明朝" w:cs="ＭＳ ゴシック" w:hint="eastAsia"/>
                <w:spacing w:val="-6"/>
                <w:kern w:val="0"/>
                <w:sz w:val="20"/>
                <w:szCs w:val="20"/>
              </w:rPr>
              <w:t>」とあるのは「第五十六条において準用する</w:t>
            </w:r>
            <w:r w:rsidRPr="008B6FAC">
              <w:rPr>
                <w:rFonts w:ascii="ＭＳ 明朝" w:hAnsi="ＭＳ 明朝" w:cs="ＭＳ ゴシック" w:hint="eastAsia"/>
                <w:spacing w:val="-6"/>
                <w:kern w:val="0"/>
                <w:sz w:val="20"/>
                <w:szCs w:val="20"/>
                <w:u w:val="single"/>
              </w:rPr>
              <w:t>第四十二条第三項</w:t>
            </w:r>
            <w:r w:rsidRPr="008B6FAC">
              <w:rPr>
                <w:rFonts w:ascii="ＭＳ 明朝" w:hAnsi="ＭＳ 明朝" w:cs="ＭＳ ゴシック" w:hint="eastAsia"/>
                <w:spacing w:val="-6"/>
                <w:kern w:val="0"/>
                <w:sz w:val="20"/>
                <w:szCs w:val="20"/>
              </w:rPr>
              <w:t>」と</w:t>
            </w:r>
            <w:r w:rsidRPr="008B6FAC">
              <w:rPr>
                <w:rFonts w:ascii="ＭＳ 明朝" w:hAnsi="ＭＳ 明朝" w:cs="ＭＳ ゴシック" w:hint="eastAsia"/>
                <w:spacing w:val="-6"/>
                <w:kern w:val="0"/>
                <w:sz w:val="20"/>
                <w:szCs w:val="20"/>
                <w:u w:val="single"/>
              </w:rPr>
              <w:t>、第三十六条第一項中「前条」とあるのは「第五十六条において準用する第三十五条」と</w:t>
            </w:r>
            <w:r w:rsidRPr="008B6FAC">
              <w:rPr>
                <w:rFonts w:ascii="ＭＳ 明朝" w:hAnsi="ＭＳ 明朝" w:cs="ＭＳ ゴシック" w:hint="eastAsia"/>
                <w:spacing w:val="-6"/>
                <w:kern w:val="0"/>
                <w:sz w:val="20"/>
                <w:szCs w:val="20"/>
              </w:rPr>
              <w:t>、第四十四条第二項第二号中「第十三条」とあるのは「第五十六条において準用する第十三条」と、同項第四号中「第二十五条」とあるのは「第五十六条において準用する第二十五条」と読み替えるものとする。</w:t>
            </w:r>
          </w:p>
        </w:tc>
      </w:tr>
      <w:tr w:rsidR="002436FD" w:rsidRPr="008B6FAC" w14:paraId="6875B3C1" w14:textId="77777777" w:rsidTr="003553E2">
        <w:trPr>
          <w:trHeight w:val="80"/>
        </w:trPr>
        <w:tc>
          <w:tcPr>
            <w:tcW w:w="4524" w:type="dxa"/>
            <w:tcBorders>
              <w:top w:val="nil"/>
              <w:left w:val="single" w:sz="4" w:space="0" w:color="auto"/>
              <w:bottom w:val="single" w:sz="4" w:space="0" w:color="auto"/>
              <w:right w:val="single" w:sz="4" w:space="0" w:color="auto"/>
            </w:tcBorders>
            <w:textDirection w:val="lrTbV"/>
          </w:tcPr>
          <w:p w14:paraId="6B11BA06"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tc>
        <w:tc>
          <w:tcPr>
            <w:tcW w:w="4524" w:type="dxa"/>
            <w:tcBorders>
              <w:top w:val="nil"/>
              <w:left w:val="single" w:sz="4" w:space="0" w:color="auto"/>
              <w:bottom w:val="single" w:sz="4" w:space="0" w:color="auto"/>
              <w:right w:val="single" w:sz="4" w:space="0" w:color="auto"/>
            </w:tcBorders>
            <w:textDirection w:val="lrTbV"/>
          </w:tcPr>
          <w:p w14:paraId="221A5D30" w14:textId="77777777" w:rsidR="002436FD" w:rsidRPr="008B6FAC" w:rsidRDefault="002436FD" w:rsidP="003553E2">
            <w:pPr>
              <w:autoSpaceDN w:val="0"/>
              <w:spacing w:line="240" w:lineRule="exact"/>
              <w:rPr>
                <w:rFonts w:ascii="ＭＳ 明朝" w:hAnsi="ＭＳ 明朝"/>
                <w:spacing w:val="-6"/>
                <w:sz w:val="20"/>
                <w:szCs w:val="20"/>
              </w:rPr>
            </w:pPr>
          </w:p>
        </w:tc>
      </w:tr>
    </w:tbl>
    <w:p w14:paraId="36ABB2B5" w14:textId="78D22D1F" w:rsidR="00DF727D" w:rsidRPr="008B6FAC" w:rsidRDefault="00DF727D" w:rsidP="00DF727D">
      <w:pPr>
        <w:autoSpaceDN w:val="0"/>
        <w:ind w:left="282" w:hangingChars="112" w:hanging="282"/>
      </w:pPr>
    </w:p>
    <w:tbl>
      <w:tblPr>
        <w:tblpPr w:leftFromText="142" w:rightFromText="142" w:vertAnchor="text" w:horzAnchor="margin" w:tblpX="14" w:tblpY="184"/>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24"/>
        <w:gridCol w:w="4524"/>
      </w:tblGrid>
      <w:tr w:rsidR="002436FD" w:rsidRPr="008B6FAC" w14:paraId="04C41780" w14:textId="77777777" w:rsidTr="003553E2">
        <w:trPr>
          <w:trHeight w:val="249"/>
        </w:trPr>
        <w:tc>
          <w:tcPr>
            <w:tcW w:w="4524" w:type="dxa"/>
            <w:tcBorders>
              <w:top w:val="single" w:sz="4" w:space="0" w:color="auto"/>
              <w:left w:val="single" w:sz="4" w:space="0" w:color="auto"/>
              <w:bottom w:val="single" w:sz="4" w:space="0" w:color="auto"/>
              <w:right w:val="single" w:sz="4" w:space="0" w:color="auto"/>
            </w:tcBorders>
            <w:textDirection w:val="lrTbV"/>
            <w:hideMark/>
          </w:tcPr>
          <w:p w14:paraId="5D0BD279" w14:textId="77777777" w:rsidR="002436FD" w:rsidRPr="008B6FAC" w:rsidRDefault="002436FD" w:rsidP="003553E2">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改正後</w:t>
            </w:r>
          </w:p>
        </w:tc>
        <w:tc>
          <w:tcPr>
            <w:tcW w:w="4524" w:type="dxa"/>
            <w:tcBorders>
              <w:top w:val="single" w:sz="4" w:space="0" w:color="auto"/>
              <w:left w:val="single" w:sz="4" w:space="0" w:color="auto"/>
              <w:bottom w:val="single" w:sz="4" w:space="0" w:color="auto"/>
              <w:right w:val="single" w:sz="4" w:space="0" w:color="auto"/>
            </w:tcBorders>
            <w:textDirection w:val="lrTbV"/>
            <w:hideMark/>
          </w:tcPr>
          <w:p w14:paraId="29964439" w14:textId="77777777" w:rsidR="002436FD" w:rsidRPr="008B6FAC" w:rsidRDefault="002436FD" w:rsidP="003553E2">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改正前</w:t>
            </w:r>
          </w:p>
        </w:tc>
      </w:tr>
      <w:tr w:rsidR="002436FD" w:rsidRPr="008B6FAC" w14:paraId="3E66B392" w14:textId="77777777" w:rsidTr="003553E2">
        <w:trPr>
          <w:trHeight w:val="180"/>
        </w:trPr>
        <w:tc>
          <w:tcPr>
            <w:tcW w:w="4524" w:type="dxa"/>
            <w:tcBorders>
              <w:top w:val="single" w:sz="4" w:space="0" w:color="auto"/>
              <w:left w:val="single" w:sz="4" w:space="0" w:color="auto"/>
              <w:bottom w:val="nil"/>
              <w:right w:val="single" w:sz="4" w:space="0" w:color="auto"/>
            </w:tcBorders>
            <w:textDirection w:val="lrTbV"/>
          </w:tcPr>
          <w:p w14:paraId="71C64657"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tc>
        <w:tc>
          <w:tcPr>
            <w:tcW w:w="4524" w:type="dxa"/>
            <w:tcBorders>
              <w:top w:val="single" w:sz="4" w:space="0" w:color="auto"/>
              <w:left w:val="single" w:sz="4" w:space="0" w:color="auto"/>
              <w:bottom w:val="nil"/>
              <w:right w:val="single" w:sz="4" w:space="0" w:color="auto"/>
            </w:tcBorders>
            <w:textDirection w:val="lrTbV"/>
          </w:tcPr>
          <w:p w14:paraId="5E856453" w14:textId="77777777" w:rsidR="002436FD" w:rsidRPr="008B6FAC" w:rsidRDefault="002436FD" w:rsidP="003553E2">
            <w:pPr>
              <w:autoSpaceDN w:val="0"/>
              <w:spacing w:line="240" w:lineRule="exact"/>
              <w:rPr>
                <w:rFonts w:ascii="ＭＳ 明朝" w:hAnsi="ＭＳ 明朝"/>
                <w:spacing w:val="-6"/>
                <w:sz w:val="20"/>
                <w:szCs w:val="20"/>
              </w:rPr>
            </w:pPr>
          </w:p>
        </w:tc>
      </w:tr>
      <w:tr w:rsidR="002436FD" w:rsidRPr="008B6FAC" w14:paraId="41B8529E" w14:textId="77777777" w:rsidTr="003553E2">
        <w:trPr>
          <w:trHeight w:val="221"/>
        </w:trPr>
        <w:tc>
          <w:tcPr>
            <w:tcW w:w="4524" w:type="dxa"/>
            <w:tcBorders>
              <w:top w:val="nil"/>
              <w:left w:val="single" w:sz="4" w:space="0" w:color="auto"/>
              <w:bottom w:val="nil"/>
              <w:right w:val="single" w:sz="4" w:space="0" w:color="auto"/>
            </w:tcBorders>
            <w:textDirection w:val="lrTbV"/>
          </w:tcPr>
          <w:p w14:paraId="0503C5B4"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r w:rsidRPr="008B6FAC">
              <w:rPr>
                <w:rFonts w:ascii="ＭＳ 明朝" w:hAnsi="ＭＳ 明朝" w:hint="eastAsia"/>
                <w:spacing w:val="-6"/>
                <w:sz w:val="20"/>
                <w:szCs w:val="20"/>
              </w:rPr>
              <w:t>（掲示）</w:t>
            </w:r>
          </w:p>
          <w:p w14:paraId="7CC43FD0"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hint="eastAsia"/>
                <w:spacing w:val="-6"/>
                <w:sz w:val="20"/>
                <w:szCs w:val="20"/>
              </w:rPr>
              <w:t>第三十六条</w:t>
            </w:r>
            <w:r w:rsidRPr="008B6FAC">
              <w:rPr>
                <w:rFonts w:ascii="ＭＳ 明朝" w:hAnsi="ＭＳ 明朝" w:cs="ＭＳ ゴシック" w:hint="eastAsia"/>
                <w:spacing w:val="-6"/>
                <w:kern w:val="0"/>
                <w:sz w:val="20"/>
                <w:szCs w:val="20"/>
              </w:rPr>
              <w:t xml:space="preserve">　（略）</w:t>
            </w:r>
          </w:p>
          <w:p w14:paraId="0FD0FBF6"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　（略）</w:t>
            </w:r>
          </w:p>
          <w:p w14:paraId="5F5EC756"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３</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指定介護老人福祉施設は、原則として、重要事項をウェブサイトに掲載しなければならない。</w:t>
            </w:r>
          </w:p>
        </w:tc>
        <w:tc>
          <w:tcPr>
            <w:tcW w:w="4524" w:type="dxa"/>
            <w:tcBorders>
              <w:top w:val="nil"/>
              <w:left w:val="single" w:sz="4" w:space="0" w:color="auto"/>
              <w:bottom w:val="nil"/>
              <w:right w:val="single" w:sz="4" w:space="0" w:color="auto"/>
            </w:tcBorders>
            <w:textDirection w:val="lrTbV"/>
          </w:tcPr>
          <w:p w14:paraId="52120635" w14:textId="77777777" w:rsidR="002436FD" w:rsidRPr="008B6FAC" w:rsidRDefault="002436FD" w:rsidP="003553E2">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（掲示）</w:t>
            </w:r>
          </w:p>
          <w:p w14:paraId="18850289"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第三十六条　（略）</w:t>
            </w:r>
          </w:p>
          <w:p w14:paraId="41BF0F19" w14:textId="77777777" w:rsidR="002436FD" w:rsidRPr="008B6FAC" w:rsidRDefault="002436FD" w:rsidP="003553E2">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２　（略）</w:t>
            </w:r>
          </w:p>
          <w:p w14:paraId="59B2F6F1" w14:textId="77777777" w:rsidR="002436FD" w:rsidRPr="008B6FAC" w:rsidRDefault="002436FD" w:rsidP="003553E2">
            <w:pPr>
              <w:autoSpaceDN w:val="0"/>
              <w:spacing w:line="240" w:lineRule="exact"/>
              <w:ind w:left="200" w:hangingChars="100" w:hanging="200"/>
              <w:rPr>
                <w:rFonts w:ascii="ＭＳ 明朝" w:hAnsi="ＭＳ 明朝" w:cs="ＭＳ ゴシック"/>
                <w:spacing w:val="-6"/>
                <w:kern w:val="0"/>
                <w:sz w:val="20"/>
                <w:szCs w:val="20"/>
              </w:rPr>
            </w:pPr>
          </w:p>
        </w:tc>
      </w:tr>
      <w:tr w:rsidR="002436FD" w:rsidRPr="008B6FAC" w14:paraId="38E16F0D" w14:textId="77777777" w:rsidTr="003553E2">
        <w:trPr>
          <w:trHeight w:val="80"/>
        </w:trPr>
        <w:tc>
          <w:tcPr>
            <w:tcW w:w="4524" w:type="dxa"/>
            <w:tcBorders>
              <w:top w:val="nil"/>
              <w:left w:val="single" w:sz="4" w:space="0" w:color="auto"/>
              <w:bottom w:val="single" w:sz="4" w:space="0" w:color="auto"/>
              <w:right w:val="single" w:sz="4" w:space="0" w:color="auto"/>
            </w:tcBorders>
            <w:textDirection w:val="lrTbV"/>
          </w:tcPr>
          <w:p w14:paraId="574653C9" w14:textId="77777777" w:rsidR="002436FD" w:rsidRPr="008B6FAC" w:rsidRDefault="002436FD" w:rsidP="003553E2">
            <w:pPr>
              <w:autoSpaceDN w:val="0"/>
              <w:spacing w:line="240" w:lineRule="exact"/>
              <w:rPr>
                <w:rFonts w:ascii="ＭＳ 明朝" w:hAnsi="ＭＳ 明朝" w:cs="ＭＳ ゴシック"/>
                <w:spacing w:val="-6"/>
                <w:kern w:val="0"/>
                <w:sz w:val="20"/>
                <w:szCs w:val="20"/>
              </w:rPr>
            </w:pPr>
          </w:p>
        </w:tc>
        <w:tc>
          <w:tcPr>
            <w:tcW w:w="4524" w:type="dxa"/>
            <w:tcBorders>
              <w:top w:val="nil"/>
              <w:left w:val="single" w:sz="4" w:space="0" w:color="auto"/>
              <w:bottom w:val="single" w:sz="4" w:space="0" w:color="auto"/>
              <w:right w:val="single" w:sz="4" w:space="0" w:color="auto"/>
            </w:tcBorders>
            <w:textDirection w:val="lrTbV"/>
          </w:tcPr>
          <w:p w14:paraId="40091E6F" w14:textId="77777777" w:rsidR="002436FD" w:rsidRPr="008B6FAC" w:rsidRDefault="002436FD" w:rsidP="003553E2">
            <w:pPr>
              <w:autoSpaceDN w:val="0"/>
              <w:spacing w:line="240" w:lineRule="exact"/>
              <w:rPr>
                <w:rFonts w:ascii="ＭＳ 明朝" w:hAnsi="ＭＳ 明朝"/>
                <w:spacing w:val="-6"/>
                <w:sz w:val="20"/>
                <w:szCs w:val="20"/>
              </w:rPr>
            </w:pPr>
          </w:p>
        </w:tc>
      </w:tr>
    </w:tbl>
    <w:p w14:paraId="4EA1678B" w14:textId="3F895018" w:rsidR="00D818C3" w:rsidRPr="008B6FAC" w:rsidRDefault="00D818C3" w:rsidP="00D818C3">
      <w:pPr>
        <w:autoSpaceDN w:val="0"/>
        <w:spacing w:beforeLines="50" w:before="182"/>
        <w:ind w:firstLineChars="300" w:firstLine="756"/>
        <w:rPr>
          <w:rFonts w:ascii="ＭＳ 明朝" w:hAnsi="ＭＳ 明朝"/>
        </w:rPr>
      </w:pPr>
      <w:r w:rsidRPr="008B6FAC">
        <w:rPr>
          <w:rFonts w:ascii="ＭＳ 明朝" w:hAnsi="ＭＳ 明朝" w:hint="eastAsia"/>
        </w:rPr>
        <w:t>附　則</w:t>
      </w:r>
    </w:p>
    <w:p w14:paraId="210E2B3F" w14:textId="77777777" w:rsidR="00D818C3" w:rsidRPr="008B6FAC" w:rsidRDefault="00D818C3" w:rsidP="00D818C3">
      <w:pPr>
        <w:autoSpaceDN w:val="0"/>
        <w:ind w:right="-2"/>
        <w:rPr>
          <w:rFonts w:ascii="ＭＳ 明朝" w:hAnsi="ＭＳ 明朝"/>
        </w:rPr>
      </w:pPr>
      <w:r w:rsidRPr="008B6FAC">
        <w:rPr>
          <w:rFonts w:ascii="ＭＳ 明朝" w:hAnsi="ＭＳ 明朝" w:hint="eastAsia"/>
        </w:rPr>
        <w:t>（施行期日）</w:t>
      </w:r>
    </w:p>
    <w:p w14:paraId="379DCB02" w14:textId="2CD9A759" w:rsidR="00D818C3" w:rsidRPr="008B6FAC" w:rsidRDefault="00D818C3" w:rsidP="00D818C3">
      <w:pPr>
        <w:autoSpaceDN w:val="0"/>
        <w:ind w:left="252" w:right="-2" w:hangingChars="100" w:hanging="252"/>
        <w:rPr>
          <w:rFonts w:ascii="ＭＳ 明朝" w:hAnsi="ＭＳ 明朝"/>
        </w:rPr>
      </w:pPr>
      <w:r w:rsidRPr="008B6FAC">
        <w:rPr>
          <w:rFonts w:ascii="ＭＳ 明朝" w:hAnsi="ＭＳ 明朝" w:hint="eastAsia"/>
        </w:rPr>
        <w:t>１　この条例は、令和六年四月一日から施行する。ただし、第一条、第</w:t>
      </w:r>
      <w:r w:rsidR="00214B03" w:rsidRPr="008B6FAC">
        <w:rPr>
          <w:rFonts w:ascii="ＭＳ 明朝" w:hAnsi="ＭＳ 明朝" w:hint="eastAsia"/>
        </w:rPr>
        <w:t>六</w:t>
      </w:r>
      <w:r w:rsidRPr="008B6FAC">
        <w:rPr>
          <w:rFonts w:ascii="ＭＳ 明朝" w:hAnsi="ＭＳ 明朝" w:hint="eastAsia"/>
        </w:rPr>
        <w:t>条、第</w:t>
      </w:r>
      <w:r w:rsidR="00214B03" w:rsidRPr="008B6FAC">
        <w:rPr>
          <w:rFonts w:ascii="ＭＳ 明朝" w:hAnsi="ＭＳ 明朝" w:hint="eastAsia"/>
        </w:rPr>
        <w:t>十</w:t>
      </w:r>
      <w:r w:rsidRPr="008B6FAC">
        <w:rPr>
          <w:rFonts w:ascii="ＭＳ 明朝" w:hAnsi="ＭＳ 明朝" w:hint="eastAsia"/>
        </w:rPr>
        <w:t>条、第</w:t>
      </w:r>
      <w:r w:rsidR="0092186A" w:rsidRPr="008B6FAC">
        <w:rPr>
          <w:rFonts w:ascii="ＭＳ 明朝" w:hAnsi="ＭＳ 明朝" w:hint="eastAsia"/>
        </w:rPr>
        <w:t>十</w:t>
      </w:r>
      <w:r w:rsidR="00214B03" w:rsidRPr="008B6FAC">
        <w:rPr>
          <w:rFonts w:ascii="ＭＳ 明朝" w:hAnsi="ＭＳ 明朝" w:hint="eastAsia"/>
        </w:rPr>
        <w:t>四</w:t>
      </w:r>
      <w:r w:rsidRPr="008B6FAC">
        <w:rPr>
          <w:rFonts w:ascii="ＭＳ 明朝" w:hAnsi="ＭＳ 明朝" w:hint="eastAsia"/>
        </w:rPr>
        <w:t>条</w:t>
      </w:r>
      <w:r w:rsidR="0092186A" w:rsidRPr="008B6FAC">
        <w:rPr>
          <w:rFonts w:ascii="ＭＳ 明朝" w:hAnsi="ＭＳ 明朝" w:hint="eastAsia"/>
        </w:rPr>
        <w:t>、</w:t>
      </w:r>
      <w:r w:rsidRPr="008B6FAC">
        <w:rPr>
          <w:rFonts w:ascii="ＭＳ 明朝" w:hAnsi="ＭＳ 明朝" w:hint="eastAsia"/>
        </w:rPr>
        <w:t>第</w:t>
      </w:r>
      <w:r w:rsidR="0092186A" w:rsidRPr="008B6FAC">
        <w:rPr>
          <w:rFonts w:ascii="ＭＳ 明朝" w:hAnsi="ＭＳ 明朝" w:hint="eastAsia"/>
        </w:rPr>
        <w:t>十</w:t>
      </w:r>
      <w:r w:rsidR="00214B03" w:rsidRPr="008B6FAC">
        <w:rPr>
          <w:rFonts w:ascii="ＭＳ 明朝" w:hAnsi="ＭＳ 明朝" w:hint="eastAsia"/>
        </w:rPr>
        <w:t>七</w:t>
      </w:r>
      <w:r w:rsidRPr="008B6FAC">
        <w:rPr>
          <w:rFonts w:ascii="ＭＳ 明朝" w:hAnsi="ＭＳ 明朝" w:hint="eastAsia"/>
        </w:rPr>
        <w:t>条</w:t>
      </w:r>
      <w:r w:rsidR="0092186A" w:rsidRPr="008B6FAC">
        <w:rPr>
          <w:rFonts w:ascii="ＭＳ 明朝" w:hAnsi="ＭＳ 明朝" w:hint="eastAsia"/>
        </w:rPr>
        <w:t>、第</w:t>
      </w:r>
      <w:r w:rsidR="00214B03" w:rsidRPr="008B6FAC">
        <w:rPr>
          <w:rFonts w:ascii="ＭＳ 明朝" w:hAnsi="ＭＳ 明朝" w:hint="eastAsia"/>
        </w:rPr>
        <w:t>二十</w:t>
      </w:r>
      <w:r w:rsidR="0092186A" w:rsidRPr="008B6FAC">
        <w:rPr>
          <w:rFonts w:ascii="ＭＳ 明朝" w:hAnsi="ＭＳ 明朝" w:hint="eastAsia"/>
        </w:rPr>
        <w:t>条及び第</w:t>
      </w:r>
      <w:r w:rsidR="00214B03" w:rsidRPr="008B6FAC">
        <w:rPr>
          <w:rFonts w:ascii="ＭＳ 明朝" w:hAnsi="ＭＳ 明朝" w:hint="eastAsia"/>
        </w:rPr>
        <w:t>二十三</w:t>
      </w:r>
      <w:r w:rsidR="0092186A" w:rsidRPr="008B6FAC">
        <w:rPr>
          <w:rFonts w:ascii="ＭＳ 明朝" w:hAnsi="ＭＳ 明朝" w:hint="eastAsia"/>
        </w:rPr>
        <w:t>条</w:t>
      </w:r>
      <w:r w:rsidR="009263F6" w:rsidRPr="008B6FAC">
        <w:rPr>
          <w:rFonts w:ascii="ＭＳ 明朝" w:hAnsi="ＭＳ 明朝" w:hint="eastAsia"/>
        </w:rPr>
        <w:t>の規定</w:t>
      </w:r>
      <w:r w:rsidRPr="008B6FAC">
        <w:rPr>
          <w:rFonts w:ascii="ＭＳ 明朝" w:hAnsi="ＭＳ 明朝" w:hint="eastAsia"/>
        </w:rPr>
        <w:t>は公布の日から、第</w:t>
      </w:r>
      <w:r w:rsidR="00214B03" w:rsidRPr="008B6FAC">
        <w:rPr>
          <w:rFonts w:ascii="ＭＳ 明朝" w:hAnsi="ＭＳ 明朝" w:hint="eastAsia"/>
        </w:rPr>
        <w:t>八</w:t>
      </w:r>
      <w:r w:rsidRPr="008B6FAC">
        <w:rPr>
          <w:rFonts w:ascii="ＭＳ 明朝" w:hAnsi="ＭＳ 明朝" w:hint="eastAsia"/>
        </w:rPr>
        <w:t>条</w:t>
      </w:r>
      <w:r w:rsidR="0092186A" w:rsidRPr="008B6FAC">
        <w:rPr>
          <w:rFonts w:ascii="ＭＳ 明朝" w:hAnsi="ＭＳ 明朝" w:hint="eastAsia"/>
        </w:rPr>
        <w:t>及び</w:t>
      </w:r>
      <w:r w:rsidRPr="008B6FAC">
        <w:rPr>
          <w:rFonts w:ascii="ＭＳ 明朝" w:hAnsi="ＭＳ 明朝" w:hint="eastAsia"/>
        </w:rPr>
        <w:t>第</w:t>
      </w:r>
      <w:r w:rsidR="0092186A" w:rsidRPr="008B6FAC">
        <w:rPr>
          <w:rFonts w:ascii="ＭＳ 明朝" w:hAnsi="ＭＳ 明朝" w:hint="eastAsia"/>
        </w:rPr>
        <w:t>十</w:t>
      </w:r>
      <w:r w:rsidR="00214B03" w:rsidRPr="008B6FAC">
        <w:rPr>
          <w:rFonts w:ascii="ＭＳ 明朝" w:hAnsi="ＭＳ 明朝" w:hint="eastAsia"/>
        </w:rPr>
        <w:t>二</w:t>
      </w:r>
      <w:r w:rsidRPr="008B6FAC">
        <w:rPr>
          <w:rFonts w:ascii="ＭＳ 明朝" w:hAnsi="ＭＳ 明朝" w:hint="eastAsia"/>
        </w:rPr>
        <w:t>条の規定は同年六月一日から</w:t>
      </w:r>
      <w:r w:rsidR="00214B03" w:rsidRPr="008B6FAC">
        <w:rPr>
          <w:rFonts w:ascii="ＭＳ 明朝" w:hAnsi="ＭＳ 明朝" w:hint="eastAsia"/>
        </w:rPr>
        <w:t>、第三条、第九条、第十三条、第十六条、第十九条及び第二十二条の規定は令和七年四月一日から</w:t>
      </w:r>
      <w:r w:rsidRPr="008B6FAC">
        <w:rPr>
          <w:rFonts w:ascii="ＭＳ 明朝" w:hAnsi="ＭＳ 明朝" w:hint="eastAsia"/>
        </w:rPr>
        <w:t>施行する。</w:t>
      </w:r>
    </w:p>
    <w:p w14:paraId="1794B626" w14:textId="77777777" w:rsidR="00D818C3" w:rsidRPr="008B6FAC" w:rsidRDefault="00D818C3" w:rsidP="00D818C3">
      <w:pPr>
        <w:autoSpaceDN w:val="0"/>
        <w:ind w:right="-2"/>
        <w:rPr>
          <w:rFonts w:ascii="ＭＳ 明朝" w:hAnsi="ＭＳ 明朝"/>
        </w:rPr>
      </w:pPr>
      <w:r w:rsidRPr="008B6FAC">
        <w:rPr>
          <w:rFonts w:ascii="ＭＳ 明朝" w:hAnsi="ＭＳ 明朝" w:hint="eastAsia"/>
        </w:rPr>
        <w:t>（協力医療機関との連携に関する経過措置）</w:t>
      </w:r>
    </w:p>
    <w:p w14:paraId="77F10868" w14:textId="75402509" w:rsidR="00D818C3" w:rsidRPr="008B6FAC" w:rsidRDefault="0052520E" w:rsidP="002D0A99">
      <w:pPr>
        <w:autoSpaceDN w:val="0"/>
        <w:ind w:left="252" w:hangingChars="100" w:hanging="252"/>
        <w:rPr>
          <w:rFonts w:ascii="ＭＳ 明朝" w:hAnsi="ＭＳ 明朝"/>
        </w:rPr>
      </w:pPr>
      <w:r w:rsidRPr="008B6FAC">
        <w:rPr>
          <w:rFonts w:ascii="ＭＳ 明朝" w:hAnsi="ＭＳ 明朝" w:hint="eastAsia"/>
        </w:rPr>
        <w:t>２</w:t>
      </w:r>
      <w:r w:rsidR="00D818C3" w:rsidRPr="008B6FAC">
        <w:rPr>
          <w:rFonts w:ascii="ＭＳ 明朝" w:hAnsi="ＭＳ 明朝"/>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から令和九年三月三十一日までの間における第</w:t>
      </w:r>
      <w:r w:rsidR="00265CA9" w:rsidRPr="008B6FAC">
        <w:rPr>
          <w:rFonts w:ascii="ＭＳ 明朝" w:hAnsi="ＭＳ 明朝" w:hint="eastAsia"/>
        </w:rPr>
        <w:t>四</w:t>
      </w:r>
      <w:r w:rsidR="00D818C3" w:rsidRPr="008B6FAC">
        <w:rPr>
          <w:rFonts w:ascii="ＭＳ 明朝" w:hAnsi="ＭＳ 明朝" w:hint="eastAsia"/>
        </w:rPr>
        <w:t>条の規定による改正後の</w:t>
      </w:r>
      <w:r w:rsidR="00D818C3" w:rsidRPr="008B6FAC">
        <w:rPr>
          <w:rFonts w:ascii="ＭＳ 明朝" w:hAnsi="ＭＳ 明朝" w:cs="ＭＳ 明朝" w:hint="eastAsia"/>
          <w:kern w:val="0"/>
          <w:szCs w:val="21"/>
        </w:rPr>
        <w:t>大阪府養護老人ホームの設備及び運営に関する基準を定める条例</w:t>
      </w:r>
      <w:r w:rsidR="00D818C3" w:rsidRPr="008B6FAC">
        <w:rPr>
          <w:rFonts w:ascii="ＭＳ 明朝" w:hAnsi="ＭＳ 明朝" w:hint="eastAsia"/>
        </w:rPr>
        <w:t>第二十六条第</w:t>
      </w:r>
      <w:r w:rsidR="00C873FA" w:rsidRPr="008B6FAC">
        <w:rPr>
          <w:rFonts w:ascii="ＭＳ 明朝" w:hAnsi="ＭＳ 明朝" w:hint="eastAsia"/>
        </w:rPr>
        <w:t>二</w:t>
      </w:r>
      <w:r w:rsidR="00D818C3" w:rsidRPr="008B6FAC">
        <w:rPr>
          <w:rFonts w:ascii="ＭＳ 明朝" w:hAnsi="ＭＳ 明朝" w:hint="eastAsia"/>
        </w:rPr>
        <w:t>項、</w:t>
      </w:r>
      <w:r w:rsidR="002D0A99" w:rsidRPr="008B6FAC">
        <w:rPr>
          <w:rFonts w:ascii="ＭＳ 明朝" w:hAnsi="ＭＳ 明朝" w:hint="eastAsia"/>
        </w:rPr>
        <w:t>第</w:t>
      </w:r>
      <w:r w:rsidR="00265CA9" w:rsidRPr="008B6FAC">
        <w:rPr>
          <w:rFonts w:ascii="ＭＳ 明朝" w:hAnsi="ＭＳ 明朝" w:hint="eastAsia"/>
        </w:rPr>
        <w:t>五</w:t>
      </w:r>
      <w:r w:rsidR="002D0A99" w:rsidRPr="008B6FAC">
        <w:rPr>
          <w:rFonts w:ascii="ＭＳ 明朝" w:hAnsi="ＭＳ 明朝" w:hint="eastAsia"/>
        </w:rPr>
        <w:t>条の規定による改正後の大阪府特別養護老人ホームの設備及び運営に関する基準を定める条例（以下「新特別養護老人ホーム基準条例」という。）</w:t>
      </w:r>
      <w:r w:rsidR="0042472E" w:rsidRPr="008B6FAC">
        <w:rPr>
          <w:rFonts w:ascii="ＭＳ 明朝" w:hAnsi="ＭＳ 明朝" w:hint="eastAsia"/>
        </w:rPr>
        <w:t>第</w:t>
      </w:r>
      <w:r w:rsidR="00D818C3" w:rsidRPr="008B6FAC">
        <w:rPr>
          <w:rFonts w:ascii="ＭＳ 明朝" w:hAnsi="ＭＳ 明朝" w:hint="eastAsia"/>
        </w:rPr>
        <w:t>二十九条第</w:t>
      </w:r>
      <w:r w:rsidR="00C873FA" w:rsidRPr="008B6FAC">
        <w:rPr>
          <w:rFonts w:ascii="ＭＳ 明朝" w:hAnsi="ＭＳ 明朝" w:hint="eastAsia"/>
        </w:rPr>
        <w:t>二</w:t>
      </w:r>
      <w:r w:rsidR="00D818C3" w:rsidRPr="008B6FAC">
        <w:rPr>
          <w:rFonts w:ascii="ＭＳ 明朝" w:hAnsi="ＭＳ 明朝" w:hint="eastAsia"/>
        </w:rPr>
        <w:t>項（新特別養護老人ホーム基準条例第四十四条、第五十条、第五十四条及び附則第二十五項において準用する場合を含む。）、</w:t>
      </w:r>
      <w:r w:rsidR="001903B5" w:rsidRPr="008B6FAC">
        <w:rPr>
          <w:rFonts w:ascii="ＭＳ 明朝" w:hAnsi="ＭＳ 明朝" w:hint="eastAsia"/>
        </w:rPr>
        <w:t>第十五条の規定による改正後の大阪府指定介護老人福祉施設の人員、設備及び運営に関する基準を定める条例（以下「新指定介護老人福祉施設基準条例」と</w:t>
      </w:r>
      <w:r w:rsidR="001903B5" w:rsidRPr="008B6FAC">
        <w:rPr>
          <w:rFonts w:ascii="ＭＳ 明朝" w:hAnsi="ＭＳ 明朝" w:hint="eastAsia"/>
        </w:rPr>
        <w:lastRenderedPageBreak/>
        <w:t>いう。）第三十五条第二項</w:t>
      </w:r>
      <w:r w:rsidR="00D818C3" w:rsidRPr="008B6FAC">
        <w:rPr>
          <w:rFonts w:ascii="ＭＳ 明朝" w:hAnsi="ＭＳ 明朝" w:hint="eastAsia"/>
        </w:rPr>
        <w:t>（新指定介護老人福祉施設基準条例第五十六条において準用する場合を含む。）、</w:t>
      </w:r>
      <w:r w:rsidR="00BB47C9" w:rsidRPr="008B6FAC">
        <w:rPr>
          <w:rFonts w:ascii="ＭＳ 明朝" w:hAnsi="ＭＳ 明朝" w:hint="eastAsia"/>
        </w:rPr>
        <w:t>第十八条の規定による改正後の大阪府介護老人保健施設の人員、施設及び設備並びに運営に関する基準を定める条例（以下「新介護老人保健施設基準条例」という。）</w:t>
      </w:r>
      <w:r w:rsidR="00D818C3" w:rsidRPr="008B6FAC">
        <w:rPr>
          <w:rFonts w:ascii="ＭＳ 明朝" w:hAnsi="ＭＳ 明朝" w:hint="eastAsia"/>
        </w:rPr>
        <w:t>第三十四条第</w:t>
      </w:r>
      <w:r w:rsidR="00E42465" w:rsidRPr="008B6FAC">
        <w:rPr>
          <w:rFonts w:ascii="ＭＳ 明朝" w:hAnsi="ＭＳ 明朝" w:hint="eastAsia"/>
        </w:rPr>
        <w:t>二</w:t>
      </w:r>
      <w:r w:rsidR="00D818C3" w:rsidRPr="008B6FAC">
        <w:rPr>
          <w:rFonts w:ascii="ＭＳ 明朝" w:hAnsi="ＭＳ 明朝" w:hint="eastAsia"/>
        </w:rPr>
        <w:t>項（新介護老人保健施設基準条例第五十五条において準用する場合を含む。）及び</w:t>
      </w:r>
      <w:r w:rsidR="00BB47C9" w:rsidRPr="008B6FAC">
        <w:rPr>
          <w:rFonts w:ascii="ＭＳ 明朝" w:hAnsi="ＭＳ 明朝" w:hint="eastAsia"/>
        </w:rPr>
        <w:t>第二十一条の規定による改正後の大阪府介護医療院の人員、施設及び設備並びに運営に関する基準を定める条例（以下「新介護医療院基準条例」という。）</w:t>
      </w:r>
      <w:r w:rsidR="00D818C3" w:rsidRPr="008B6FAC">
        <w:rPr>
          <w:rFonts w:ascii="ＭＳ 明朝" w:hAnsi="ＭＳ 明朝" w:hint="eastAsia"/>
        </w:rPr>
        <w:t>第三十四条第</w:t>
      </w:r>
      <w:r w:rsidR="00E42465" w:rsidRPr="008B6FAC">
        <w:rPr>
          <w:rFonts w:ascii="ＭＳ 明朝" w:hAnsi="ＭＳ 明朝" w:hint="eastAsia"/>
        </w:rPr>
        <w:t>二</w:t>
      </w:r>
      <w:r w:rsidR="00D818C3" w:rsidRPr="008B6FAC">
        <w:rPr>
          <w:rFonts w:ascii="ＭＳ 明朝" w:hAnsi="ＭＳ 明朝" w:hint="eastAsia"/>
        </w:rPr>
        <w:t>項（新介護医療院基準条例第五十五条において準用する場合を含む。）の規定の適用については、これらの規定中「定めなければ」とあるのは、「定め</w:t>
      </w:r>
      <w:r w:rsidR="004F1AE4" w:rsidRPr="008B6FAC">
        <w:rPr>
          <w:rFonts w:ascii="ＭＳ 明朝" w:hAnsi="ＭＳ 明朝" w:hint="eastAsia"/>
        </w:rPr>
        <w:t>る</w:t>
      </w:r>
      <w:r w:rsidR="00D818C3" w:rsidRPr="008B6FAC">
        <w:rPr>
          <w:rFonts w:ascii="ＭＳ 明朝" w:hAnsi="ＭＳ 明朝" w:hint="eastAsia"/>
        </w:rPr>
        <w:t>よう努めなければ」とする。</w:t>
      </w:r>
    </w:p>
    <w:p w14:paraId="74DC864C" w14:textId="77777777" w:rsidR="00D818C3" w:rsidRPr="008B6FAC" w:rsidRDefault="00D818C3" w:rsidP="00D818C3">
      <w:pPr>
        <w:autoSpaceDN w:val="0"/>
        <w:ind w:right="-2"/>
        <w:rPr>
          <w:rFonts w:ascii="ＭＳ 明朝" w:hAnsi="ＭＳ 明朝"/>
        </w:rPr>
      </w:pPr>
      <w:r w:rsidRPr="008B6FAC">
        <w:rPr>
          <w:rFonts w:ascii="ＭＳ 明朝" w:hAnsi="ＭＳ 明朝"/>
        </w:rPr>
        <w:t>（</w:t>
      </w:r>
      <w:r w:rsidRPr="008B6FAC">
        <w:rPr>
          <w:rFonts w:ascii="ＭＳ 明朝" w:hAnsi="ＭＳ 明朝" w:hint="eastAsia"/>
        </w:rPr>
        <w:t>入所者等</w:t>
      </w:r>
      <w:r w:rsidRPr="008B6FAC">
        <w:rPr>
          <w:rFonts w:ascii="ＭＳ 明朝" w:hAnsi="ＭＳ 明朝"/>
        </w:rPr>
        <w:t>の安全</w:t>
      </w:r>
      <w:r w:rsidRPr="008B6FAC">
        <w:rPr>
          <w:rFonts w:ascii="ＭＳ 明朝" w:hAnsi="ＭＳ 明朝" w:hint="eastAsia"/>
        </w:rPr>
        <w:t>並びに</w:t>
      </w:r>
      <w:r w:rsidRPr="008B6FAC">
        <w:rPr>
          <w:rFonts w:ascii="ＭＳ 明朝" w:hAnsi="ＭＳ 明朝"/>
        </w:rPr>
        <w:t>介護サービスの質の確保</w:t>
      </w:r>
      <w:r w:rsidRPr="008B6FAC">
        <w:rPr>
          <w:rFonts w:ascii="ＭＳ 明朝" w:hAnsi="ＭＳ 明朝" w:hint="eastAsia"/>
        </w:rPr>
        <w:t>及び</w:t>
      </w:r>
      <w:r w:rsidRPr="008B6FAC">
        <w:rPr>
          <w:rFonts w:ascii="ＭＳ 明朝" w:hAnsi="ＭＳ 明朝"/>
        </w:rPr>
        <w:t>職員の負担軽減</w:t>
      </w:r>
      <w:r w:rsidRPr="008B6FAC">
        <w:rPr>
          <w:rFonts w:ascii="ＭＳ 明朝" w:hAnsi="ＭＳ 明朝" w:hint="eastAsia"/>
        </w:rPr>
        <w:t>に資する方策</w:t>
      </w:r>
      <w:r w:rsidRPr="008B6FAC">
        <w:rPr>
          <w:rFonts w:ascii="ＭＳ 明朝" w:hAnsi="ＭＳ 明朝"/>
        </w:rPr>
        <w:t>を検討する</w:t>
      </w:r>
      <w:r w:rsidRPr="008B6FAC">
        <w:rPr>
          <w:rFonts w:ascii="ＭＳ 明朝" w:hAnsi="ＭＳ 明朝" w:hint="eastAsia"/>
        </w:rPr>
        <w:t>ための</w:t>
      </w:r>
      <w:r w:rsidRPr="008B6FAC">
        <w:rPr>
          <w:rFonts w:ascii="ＭＳ 明朝" w:hAnsi="ＭＳ 明朝"/>
        </w:rPr>
        <w:t>委員会の設置に係る経過措置）</w:t>
      </w:r>
    </w:p>
    <w:p w14:paraId="4B191003" w14:textId="0AD98E6B" w:rsidR="00D818C3" w:rsidRPr="008B6FAC" w:rsidRDefault="0052520E" w:rsidP="00D818C3">
      <w:pPr>
        <w:autoSpaceDN w:val="0"/>
        <w:ind w:left="252" w:right="-2" w:hangingChars="100" w:hanging="252"/>
        <w:rPr>
          <w:rFonts w:ascii="ＭＳ 明朝" w:hAnsi="ＭＳ 明朝"/>
        </w:rPr>
      </w:pPr>
      <w:r w:rsidRPr="008B6FAC">
        <w:rPr>
          <w:rFonts w:ascii="ＭＳ 明朝" w:hAnsi="ＭＳ 明朝" w:hint="eastAsia"/>
        </w:rPr>
        <w:t>３</w:t>
      </w:r>
      <w:r w:rsidR="00D818C3" w:rsidRPr="008B6FAC">
        <w:rPr>
          <w:rFonts w:ascii="ＭＳ 明朝" w:hAnsi="ＭＳ 明朝" w:hint="eastAsia"/>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から令和九年三月三十一日までの間における新特別養護老人ホーム基準条例第三十三条の三</w:t>
      </w:r>
      <w:r w:rsidR="00BC7807" w:rsidRPr="008B6FAC">
        <w:rPr>
          <w:rFonts w:ascii="ＭＳ 明朝" w:hAnsi="ＭＳ 明朝" w:hint="eastAsia"/>
        </w:rPr>
        <w:t>第一項</w:t>
      </w:r>
      <w:r w:rsidR="00D818C3" w:rsidRPr="008B6FAC">
        <w:rPr>
          <w:rFonts w:ascii="ＭＳ 明朝" w:hAnsi="ＭＳ 明朝" w:hint="eastAsia"/>
        </w:rPr>
        <w:t>（新特別養護老人ホーム基準条例第四十四条、第五十条及び第五十四条において準用する場合を含む。）、</w:t>
      </w:r>
      <w:r w:rsidR="00AD4A21" w:rsidRPr="008B6FAC">
        <w:rPr>
          <w:rFonts w:ascii="ＭＳ 明朝" w:hAnsi="ＭＳ 明朝" w:hint="eastAsia"/>
        </w:rPr>
        <w:t>第七条の規定による改正後の大阪府指定居宅サービス事業者の指定並びに指定居宅サービス等の事業の人員、設備及び運営に関する基準を定める条例（以下「新居宅サービス等基準条例」という。）</w:t>
      </w:r>
      <w:r w:rsidR="00D818C3" w:rsidRPr="008B6FAC">
        <w:rPr>
          <w:rFonts w:ascii="ＭＳ 明朝" w:hAnsi="ＭＳ 明朝" w:hint="eastAsia"/>
        </w:rPr>
        <w:t>第百六十七条の二</w:t>
      </w:r>
      <w:r w:rsidR="00E1107D" w:rsidRPr="008B6FAC">
        <w:rPr>
          <w:rFonts w:ascii="ＭＳ 明朝" w:hAnsi="ＭＳ 明朝" w:hint="eastAsia"/>
        </w:rPr>
        <w:t>第一項</w:t>
      </w:r>
      <w:r w:rsidR="00D818C3" w:rsidRPr="008B6FAC">
        <w:rPr>
          <w:rFonts w:ascii="ＭＳ 明朝" w:hAnsi="ＭＳ 明朝" w:hint="eastAsia"/>
        </w:rPr>
        <w:t>（新居宅サービス等基準条例第百八十二条、第百八十二条の三、第百八十九条、第二百五条（新居宅サービス等基準条例第二百十七条において準用する場合を含む。）及び第二百三十八条において準用する場合を含む。）、</w:t>
      </w:r>
      <w:r w:rsidRPr="008B6FAC">
        <w:rPr>
          <w:rFonts w:ascii="ＭＳ 明朝" w:hAnsi="ＭＳ 明朝" w:hint="eastAsia"/>
        </w:rPr>
        <w:t>第</w:t>
      </w:r>
      <w:r w:rsidR="00265CA9" w:rsidRPr="008B6FAC">
        <w:rPr>
          <w:rFonts w:ascii="ＭＳ 明朝" w:hAnsi="ＭＳ 明朝" w:hint="eastAsia"/>
        </w:rPr>
        <w:t>十一</w:t>
      </w:r>
      <w:r w:rsidRPr="008B6FAC">
        <w:rPr>
          <w:rFonts w:ascii="ＭＳ 明朝" w:hAnsi="ＭＳ 明朝" w:hint="eastAsia"/>
        </w:rPr>
        <w:t>条の規定による改正後の大阪府指定介護予防サービス事業者の指定並びに指定介護予防サービス等の事業の人員、設備及び運営並びに指定介護予防サービス等に係る介護予防のための効果的な支援の方法に関する基準を定める条例（以下「新介護予防サービス等基準条例」という。）</w:t>
      </w:r>
      <w:r w:rsidR="00D818C3" w:rsidRPr="008B6FAC">
        <w:rPr>
          <w:rFonts w:ascii="ＭＳ 明朝" w:hAnsi="ＭＳ 明朝" w:hint="eastAsia"/>
        </w:rPr>
        <w:t>第百四十二条の二</w:t>
      </w:r>
      <w:r w:rsidR="00BC7807" w:rsidRPr="008B6FAC">
        <w:rPr>
          <w:rFonts w:ascii="ＭＳ 明朝" w:hAnsi="ＭＳ 明朝" w:hint="eastAsia"/>
        </w:rPr>
        <w:t>第一項</w:t>
      </w:r>
      <w:r w:rsidR="00D818C3" w:rsidRPr="008B6FAC">
        <w:rPr>
          <w:rFonts w:ascii="ＭＳ 明朝" w:hAnsi="ＭＳ 明朝" w:hint="eastAsia"/>
        </w:rPr>
        <w:t>（新介護予防サービス等基準条例第百六十一条、第百六十六条の三、第百七十三条、第百八十三条（新介護予防サービス等基準</w:t>
      </w:r>
      <w:r w:rsidR="00D52DBF" w:rsidRPr="008B6FAC">
        <w:rPr>
          <w:rFonts w:ascii="ＭＳ 明朝" w:hAnsi="ＭＳ 明朝" w:hint="eastAsia"/>
        </w:rPr>
        <w:t>条例</w:t>
      </w:r>
      <w:r w:rsidR="00D818C3" w:rsidRPr="008B6FAC">
        <w:rPr>
          <w:rFonts w:ascii="ＭＳ 明朝" w:hAnsi="ＭＳ 明朝" w:hint="eastAsia"/>
        </w:rPr>
        <w:t>第百九十八条及び附則第三十五項において準用する場合を含む。）及び第二百十九条において準用する場合を含む。）、新指定介護老人福祉施設基準条例第四十二条の三</w:t>
      </w:r>
      <w:r w:rsidR="001903B5" w:rsidRPr="008B6FAC">
        <w:rPr>
          <w:rFonts w:ascii="ＭＳ 明朝" w:hAnsi="ＭＳ 明朝" w:hint="eastAsia"/>
        </w:rPr>
        <w:t>第一項</w:t>
      </w:r>
      <w:r w:rsidR="00D818C3" w:rsidRPr="008B6FAC">
        <w:rPr>
          <w:rFonts w:ascii="ＭＳ 明朝" w:hAnsi="ＭＳ 明朝" w:hint="eastAsia"/>
        </w:rPr>
        <w:t>（新指定介護老人福祉施設基準条例第五十六条において準用する場合を含む。）、新介護老人保健施設基準条例第四十条の三（新介護老人保健施設基準条例第五十五条において準用する場合を含む。）</w:t>
      </w:r>
      <w:r w:rsidR="00600F5E" w:rsidRPr="008B6FAC">
        <w:rPr>
          <w:rFonts w:ascii="ＭＳ 明朝" w:hAnsi="ＭＳ 明朝" w:hint="eastAsia"/>
        </w:rPr>
        <w:t>及び</w:t>
      </w:r>
      <w:r w:rsidR="00D818C3" w:rsidRPr="008B6FAC">
        <w:rPr>
          <w:rFonts w:ascii="ＭＳ 明朝" w:hAnsi="ＭＳ 明朝" w:hint="eastAsia"/>
        </w:rPr>
        <w:t>新介護医療院基準条例第四十条の三（新介護医療院基準</w:t>
      </w:r>
      <w:r w:rsidR="000E1A2F" w:rsidRPr="008B6FAC">
        <w:rPr>
          <w:rFonts w:ascii="ＭＳ 明朝" w:hAnsi="ＭＳ 明朝" w:hint="eastAsia"/>
        </w:rPr>
        <w:t>条例</w:t>
      </w:r>
      <w:r w:rsidR="00D818C3" w:rsidRPr="008B6FAC">
        <w:rPr>
          <w:rFonts w:ascii="ＭＳ 明朝" w:hAnsi="ＭＳ 明朝" w:hint="eastAsia"/>
        </w:rPr>
        <w:t>第五十五条において準用する場合を含む。）の規定の適用については、これらの規定中「しなければ」とあるのは、「するよう努めなければ」とする。</w:t>
      </w:r>
    </w:p>
    <w:p w14:paraId="2D69FA44" w14:textId="77777777" w:rsidR="002D0A99" w:rsidRPr="008B6FAC" w:rsidRDefault="002D0A99" w:rsidP="002D0A99">
      <w:pPr>
        <w:autoSpaceDN w:val="0"/>
        <w:ind w:right="-2"/>
        <w:rPr>
          <w:rFonts w:ascii="ＭＳ 明朝" w:hAnsi="ＭＳ 明朝"/>
        </w:rPr>
      </w:pPr>
      <w:r w:rsidRPr="008B6FAC">
        <w:rPr>
          <w:rFonts w:ascii="ＭＳ 明朝" w:hAnsi="ＭＳ 明朝" w:hint="eastAsia"/>
        </w:rPr>
        <w:t>（身体的拘束等の適正化に係る経過措置）</w:t>
      </w:r>
    </w:p>
    <w:p w14:paraId="22050310" w14:textId="500A101F" w:rsidR="002D0A99" w:rsidRPr="008B6FAC" w:rsidRDefault="0052520E" w:rsidP="00576907">
      <w:pPr>
        <w:autoSpaceDN w:val="0"/>
        <w:ind w:left="252" w:hangingChars="100" w:hanging="252"/>
        <w:rPr>
          <w:rFonts w:ascii="ＭＳ 明朝" w:hAnsi="ＭＳ 明朝"/>
        </w:rPr>
      </w:pPr>
      <w:r w:rsidRPr="008B6FAC">
        <w:rPr>
          <w:rFonts w:ascii="ＭＳ 明朝" w:hAnsi="ＭＳ 明朝" w:hint="eastAsia"/>
        </w:rPr>
        <w:t>４</w:t>
      </w:r>
      <w:r w:rsidR="002D0A99" w:rsidRPr="008B6FAC">
        <w:rPr>
          <w:rFonts w:ascii="ＭＳ 明朝" w:hAnsi="ＭＳ 明朝" w:hint="eastAsia"/>
        </w:rPr>
        <w:t xml:space="preserve">　</w:t>
      </w:r>
      <w:r w:rsidR="00475F59" w:rsidRPr="008B6FAC">
        <w:rPr>
          <w:rFonts w:ascii="ＭＳ 明朝" w:hAnsi="ＭＳ 明朝" w:hint="eastAsia"/>
        </w:rPr>
        <w:t>令和六年四月一日</w:t>
      </w:r>
      <w:r w:rsidR="002D0A99" w:rsidRPr="008B6FAC">
        <w:rPr>
          <w:rFonts w:ascii="ＭＳ 明朝" w:hAnsi="ＭＳ 明朝" w:hint="eastAsia"/>
        </w:rPr>
        <w:t>から令和七年三月三十一日までの間における新居宅サービス等基準条例第百五十六条第六項（新居宅サービス等基準条例第百八十二条の三及び第百八十九条において準用する場合を含む。）、第百七十五条第八項、第百九十五条第六項及び第二百十条第八項並びに新介護予防サービス等基準条例第百三十八条第三項（新介護予防サービス等基準条例第百六十一条、第百六</w:t>
      </w:r>
      <w:r w:rsidR="002D0A99" w:rsidRPr="008B6FAC">
        <w:rPr>
          <w:rFonts w:ascii="ＭＳ 明朝" w:hAnsi="ＭＳ 明朝" w:hint="eastAsia"/>
        </w:rPr>
        <w:lastRenderedPageBreak/>
        <w:t>十六条の三、第百七十三条及び附則第二十一項において準用する場合を含む。）及び第百七十九条第三項（新介護予防サービス等基準条例第百九十八条及び附則第三十五項において準用する場合を含む。）の規定の適用については、これらの規定中「講じなければ」とあるのは、「講</w:t>
      </w:r>
      <w:r w:rsidR="00A139F8" w:rsidRPr="008B6FAC">
        <w:rPr>
          <w:rFonts w:ascii="ＭＳ 明朝" w:hAnsi="ＭＳ 明朝" w:hint="eastAsia"/>
        </w:rPr>
        <w:t>ず</w:t>
      </w:r>
      <w:r w:rsidR="002D0A99" w:rsidRPr="008B6FAC">
        <w:rPr>
          <w:rFonts w:ascii="ＭＳ 明朝" w:hAnsi="ＭＳ 明朝" w:hint="eastAsia"/>
        </w:rPr>
        <w:t>るよう努めなければ」とする。</w:t>
      </w:r>
    </w:p>
    <w:p w14:paraId="1B882D6A" w14:textId="2F887BE0" w:rsidR="00D818C3" w:rsidRPr="008B6FAC" w:rsidRDefault="00D818C3" w:rsidP="00D818C3">
      <w:pPr>
        <w:autoSpaceDN w:val="0"/>
        <w:spacing w:line="320" w:lineRule="exact"/>
        <w:rPr>
          <w:rFonts w:ascii="ＭＳ 明朝" w:hAnsi="ＭＳ 明朝"/>
        </w:rPr>
      </w:pPr>
      <w:r w:rsidRPr="008B6FAC">
        <w:rPr>
          <w:rFonts w:ascii="ＭＳ 明朝" w:hAnsi="ＭＳ 明朝"/>
        </w:rPr>
        <w:t>（</w:t>
      </w:r>
      <w:r w:rsidRPr="008B6FAC">
        <w:rPr>
          <w:rFonts w:ascii="ＭＳ 明朝" w:hAnsi="ＭＳ 明朝" w:hint="eastAsia"/>
        </w:rPr>
        <w:t>口</w:t>
      </w:r>
      <w:r w:rsidRPr="008B6FAC">
        <w:rPr>
          <w:rFonts w:ascii="ＭＳ 明朝" w:hAnsi="ＭＳ 明朝"/>
        </w:rPr>
        <w:ruby>
          <w:rubyPr>
            <w:rubyAlign w:val="distributeSpace"/>
            <w:hps w:val="8"/>
            <w:hpsRaise w:val="22"/>
            <w:hpsBaseText w:val="24"/>
            <w:lid w:val="ja-JP"/>
          </w:rubyPr>
          <w:rt>
            <w:r w:rsidR="00D818C3" w:rsidRPr="008B6FAC">
              <w:rPr>
                <w:rFonts w:ascii="ＭＳ 明朝" w:hAnsi="ＭＳ 明朝"/>
                <w:sz w:val="8"/>
              </w:rPr>
              <w:t>くう</w:t>
            </w:r>
          </w:rt>
          <w:rubyBase>
            <w:r w:rsidR="00D818C3" w:rsidRPr="008B6FAC">
              <w:rPr>
                <w:rFonts w:ascii="ＭＳ 明朝" w:hAnsi="ＭＳ 明朝"/>
              </w:rPr>
              <w:t>腔</w:t>
            </w:r>
          </w:rubyBase>
        </w:ruby>
      </w:r>
      <w:r w:rsidRPr="008B6FAC">
        <w:rPr>
          <w:rFonts w:ascii="ＭＳ 明朝" w:hAnsi="ＭＳ 明朝" w:hint="eastAsia"/>
        </w:rPr>
        <w:t>衛生の管理に係る経過措置）</w:t>
      </w:r>
    </w:p>
    <w:p w14:paraId="4FB78620" w14:textId="1663BBC7" w:rsidR="00D818C3" w:rsidRDefault="0052520E" w:rsidP="002D0A99">
      <w:pPr>
        <w:autoSpaceDN w:val="0"/>
        <w:ind w:left="252" w:right="-2" w:hangingChars="100" w:hanging="252"/>
        <w:rPr>
          <w:rFonts w:ascii="ＭＳ 明朝" w:hAnsi="ＭＳ 明朝"/>
        </w:rPr>
      </w:pPr>
      <w:r w:rsidRPr="008B6FAC">
        <w:rPr>
          <w:rFonts w:ascii="ＭＳ 明朝" w:hAnsi="ＭＳ 明朝" w:hint="eastAsia"/>
        </w:rPr>
        <w:t>５</w:t>
      </w:r>
      <w:r w:rsidR="00D818C3" w:rsidRPr="008B6FAC">
        <w:rPr>
          <w:rFonts w:ascii="ＭＳ 明朝" w:hAnsi="ＭＳ 明朝" w:hint="eastAsia"/>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新居宅サービス等基準条例第二百二十九条の二及び新介護予防サービス等基準条例第二百十二条の二の規定の適用については、これらの規定中「行わなければ」とあるのは、「行うよう努めなければ」とする。</w:t>
      </w:r>
    </w:p>
    <w:sectPr w:rsidR="00D818C3"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CB93" w14:textId="77777777" w:rsidR="00725B6A" w:rsidRDefault="00725B6A">
      <w:r>
        <w:separator/>
      </w:r>
    </w:p>
  </w:endnote>
  <w:endnote w:type="continuationSeparator" w:id="0">
    <w:p w14:paraId="57E71E66" w14:textId="77777777" w:rsidR="00725B6A" w:rsidRDefault="0072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9197" w14:textId="77777777" w:rsidR="00FF4CCA" w:rsidRDefault="00FF4CCA"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0130175D" w14:textId="77777777" w:rsidR="00FF4CCA" w:rsidRDefault="00FF4C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142B" w14:textId="77777777" w:rsidR="00725B6A" w:rsidRDefault="00725B6A">
      <w:r>
        <w:separator/>
      </w:r>
    </w:p>
  </w:footnote>
  <w:footnote w:type="continuationSeparator" w:id="0">
    <w:p w14:paraId="2F50FD6D" w14:textId="77777777" w:rsidR="00725B6A" w:rsidRDefault="00725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68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1FBF"/>
    <w:rsid w:val="00003E59"/>
    <w:rsid w:val="000050EA"/>
    <w:rsid w:val="000056DE"/>
    <w:rsid w:val="0000590D"/>
    <w:rsid w:val="00006B49"/>
    <w:rsid w:val="000077C9"/>
    <w:rsid w:val="00007DFD"/>
    <w:rsid w:val="000140BF"/>
    <w:rsid w:val="00023026"/>
    <w:rsid w:val="00026958"/>
    <w:rsid w:val="00027702"/>
    <w:rsid w:val="00030C3A"/>
    <w:rsid w:val="000317E9"/>
    <w:rsid w:val="000363D9"/>
    <w:rsid w:val="00040D20"/>
    <w:rsid w:val="00042476"/>
    <w:rsid w:val="000457A9"/>
    <w:rsid w:val="00045E41"/>
    <w:rsid w:val="00047CFC"/>
    <w:rsid w:val="00050526"/>
    <w:rsid w:val="00055A49"/>
    <w:rsid w:val="00056B39"/>
    <w:rsid w:val="0006273B"/>
    <w:rsid w:val="00064004"/>
    <w:rsid w:val="0006765B"/>
    <w:rsid w:val="00067FE9"/>
    <w:rsid w:val="00070D94"/>
    <w:rsid w:val="00070F09"/>
    <w:rsid w:val="00080A94"/>
    <w:rsid w:val="00081206"/>
    <w:rsid w:val="00081A40"/>
    <w:rsid w:val="0008364C"/>
    <w:rsid w:val="00083D87"/>
    <w:rsid w:val="00087626"/>
    <w:rsid w:val="000901EE"/>
    <w:rsid w:val="000912EE"/>
    <w:rsid w:val="000936B0"/>
    <w:rsid w:val="0009407E"/>
    <w:rsid w:val="000A40F1"/>
    <w:rsid w:val="000A5093"/>
    <w:rsid w:val="000A72D5"/>
    <w:rsid w:val="000B0D33"/>
    <w:rsid w:val="000B2F6C"/>
    <w:rsid w:val="000B354F"/>
    <w:rsid w:val="000B38C3"/>
    <w:rsid w:val="000B4302"/>
    <w:rsid w:val="000C130C"/>
    <w:rsid w:val="000C14AA"/>
    <w:rsid w:val="000C1F79"/>
    <w:rsid w:val="000C2B04"/>
    <w:rsid w:val="000C78E3"/>
    <w:rsid w:val="000D1270"/>
    <w:rsid w:val="000D34C5"/>
    <w:rsid w:val="000E1A2F"/>
    <w:rsid w:val="000E4100"/>
    <w:rsid w:val="000E6595"/>
    <w:rsid w:val="000E6A31"/>
    <w:rsid w:val="000F2677"/>
    <w:rsid w:val="000F71ED"/>
    <w:rsid w:val="00101D1C"/>
    <w:rsid w:val="00104F94"/>
    <w:rsid w:val="00106AE0"/>
    <w:rsid w:val="00112394"/>
    <w:rsid w:val="001135B4"/>
    <w:rsid w:val="00115073"/>
    <w:rsid w:val="00121587"/>
    <w:rsid w:val="001230B3"/>
    <w:rsid w:val="00134C87"/>
    <w:rsid w:val="00135329"/>
    <w:rsid w:val="00137135"/>
    <w:rsid w:val="00143FAE"/>
    <w:rsid w:val="00144709"/>
    <w:rsid w:val="0014496A"/>
    <w:rsid w:val="00147020"/>
    <w:rsid w:val="001501CC"/>
    <w:rsid w:val="0015207B"/>
    <w:rsid w:val="0015348F"/>
    <w:rsid w:val="00154827"/>
    <w:rsid w:val="00155DE4"/>
    <w:rsid w:val="0016080B"/>
    <w:rsid w:val="00162C5F"/>
    <w:rsid w:val="001633C4"/>
    <w:rsid w:val="001655AF"/>
    <w:rsid w:val="00177039"/>
    <w:rsid w:val="001802DF"/>
    <w:rsid w:val="001805AF"/>
    <w:rsid w:val="00187D7A"/>
    <w:rsid w:val="001903B5"/>
    <w:rsid w:val="001913E8"/>
    <w:rsid w:val="00196C15"/>
    <w:rsid w:val="001A6AC1"/>
    <w:rsid w:val="001B0579"/>
    <w:rsid w:val="001B1F03"/>
    <w:rsid w:val="001B2E50"/>
    <w:rsid w:val="001B348E"/>
    <w:rsid w:val="001B4BA7"/>
    <w:rsid w:val="001B4C7D"/>
    <w:rsid w:val="001B5B8D"/>
    <w:rsid w:val="001B67D4"/>
    <w:rsid w:val="001C22AD"/>
    <w:rsid w:val="001C38B2"/>
    <w:rsid w:val="001C78B5"/>
    <w:rsid w:val="001D2596"/>
    <w:rsid w:val="001E0F02"/>
    <w:rsid w:val="001E1857"/>
    <w:rsid w:val="001F312D"/>
    <w:rsid w:val="001F47BB"/>
    <w:rsid w:val="00207113"/>
    <w:rsid w:val="002124DA"/>
    <w:rsid w:val="00214B03"/>
    <w:rsid w:val="0022086D"/>
    <w:rsid w:val="00222BF2"/>
    <w:rsid w:val="00224E6B"/>
    <w:rsid w:val="002337C3"/>
    <w:rsid w:val="002339D0"/>
    <w:rsid w:val="00234002"/>
    <w:rsid w:val="002356BB"/>
    <w:rsid w:val="00235B6D"/>
    <w:rsid w:val="00236615"/>
    <w:rsid w:val="00236FFD"/>
    <w:rsid w:val="00241435"/>
    <w:rsid w:val="002436FD"/>
    <w:rsid w:val="00243DA2"/>
    <w:rsid w:val="00246284"/>
    <w:rsid w:val="002524A5"/>
    <w:rsid w:val="0025256F"/>
    <w:rsid w:val="002529AC"/>
    <w:rsid w:val="002532EE"/>
    <w:rsid w:val="00256E11"/>
    <w:rsid w:val="00263110"/>
    <w:rsid w:val="00263CB2"/>
    <w:rsid w:val="00265CA9"/>
    <w:rsid w:val="00267A11"/>
    <w:rsid w:val="00271964"/>
    <w:rsid w:val="00272DEE"/>
    <w:rsid w:val="002764ED"/>
    <w:rsid w:val="00281F13"/>
    <w:rsid w:val="00283427"/>
    <w:rsid w:val="00284AEE"/>
    <w:rsid w:val="00284BC8"/>
    <w:rsid w:val="0028626B"/>
    <w:rsid w:val="002862CE"/>
    <w:rsid w:val="00286FEF"/>
    <w:rsid w:val="00290B57"/>
    <w:rsid w:val="0029741B"/>
    <w:rsid w:val="00297A79"/>
    <w:rsid w:val="002A1C41"/>
    <w:rsid w:val="002A3C7F"/>
    <w:rsid w:val="002A3F2A"/>
    <w:rsid w:val="002A669A"/>
    <w:rsid w:val="002B3985"/>
    <w:rsid w:val="002B67A7"/>
    <w:rsid w:val="002C5B2B"/>
    <w:rsid w:val="002C7BB0"/>
    <w:rsid w:val="002D0A99"/>
    <w:rsid w:val="002D0C1B"/>
    <w:rsid w:val="002D43A9"/>
    <w:rsid w:val="002E14B1"/>
    <w:rsid w:val="00303E90"/>
    <w:rsid w:val="003052EF"/>
    <w:rsid w:val="00306355"/>
    <w:rsid w:val="003070AC"/>
    <w:rsid w:val="00310C7C"/>
    <w:rsid w:val="00311CCE"/>
    <w:rsid w:val="00311DCD"/>
    <w:rsid w:val="00313EBE"/>
    <w:rsid w:val="00322114"/>
    <w:rsid w:val="00323415"/>
    <w:rsid w:val="00326B70"/>
    <w:rsid w:val="003277B9"/>
    <w:rsid w:val="00330392"/>
    <w:rsid w:val="00330C58"/>
    <w:rsid w:val="003332AA"/>
    <w:rsid w:val="00336183"/>
    <w:rsid w:val="00346114"/>
    <w:rsid w:val="00347CAF"/>
    <w:rsid w:val="003528E9"/>
    <w:rsid w:val="00353075"/>
    <w:rsid w:val="00362693"/>
    <w:rsid w:val="00363E84"/>
    <w:rsid w:val="00372148"/>
    <w:rsid w:val="003749D0"/>
    <w:rsid w:val="00376562"/>
    <w:rsid w:val="00394C8C"/>
    <w:rsid w:val="00394DCF"/>
    <w:rsid w:val="00396815"/>
    <w:rsid w:val="003A3FAE"/>
    <w:rsid w:val="003A4CD0"/>
    <w:rsid w:val="003A5DCA"/>
    <w:rsid w:val="003A734B"/>
    <w:rsid w:val="003B0046"/>
    <w:rsid w:val="003B40F3"/>
    <w:rsid w:val="003C1ADC"/>
    <w:rsid w:val="003C5B3D"/>
    <w:rsid w:val="003D33C9"/>
    <w:rsid w:val="003D41F1"/>
    <w:rsid w:val="003E6DB6"/>
    <w:rsid w:val="00401390"/>
    <w:rsid w:val="00412A25"/>
    <w:rsid w:val="004162F6"/>
    <w:rsid w:val="0041698C"/>
    <w:rsid w:val="004223D1"/>
    <w:rsid w:val="00423C53"/>
    <w:rsid w:val="00423C86"/>
    <w:rsid w:val="0042472E"/>
    <w:rsid w:val="00425F20"/>
    <w:rsid w:val="00426028"/>
    <w:rsid w:val="00431B34"/>
    <w:rsid w:val="00431FD0"/>
    <w:rsid w:val="004322A8"/>
    <w:rsid w:val="00432648"/>
    <w:rsid w:val="00436A1B"/>
    <w:rsid w:val="00447389"/>
    <w:rsid w:val="00447882"/>
    <w:rsid w:val="004573B9"/>
    <w:rsid w:val="004578B7"/>
    <w:rsid w:val="00464227"/>
    <w:rsid w:val="004746C2"/>
    <w:rsid w:val="00474B65"/>
    <w:rsid w:val="004755E2"/>
    <w:rsid w:val="00475F59"/>
    <w:rsid w:val="00482742"/>
    <w:rsid w:val="00486DC7"/>
    <w:rsid w:val="004876C6"/>
    <w:rsid w:val="00490228"/>
    <w:rsid w:val="00497CD7"/>
    <w:rsid w:val="004A1B5C"/>
    <w:rsid w:val="004A3380"/>
    <w:rsid w:val="004A3592"/>
    <w:rsid w:val="004B2841"/>
    <w:rsid w:val="004B47E8"/>
    <w:rsid w:val="004C0FA9"/>
    <w:rsid w:val="004C1D1C"/>
    <w:rsid w:val="004C3E4D"/>
    <w:rsid w:val="004C40F0"/>
    <w:rsid w:val="004C44F3"/>
    <w:rsid w:val="004C4999"/>
    <w:rsid w:val="004D1C93"/>
    <w:rsid w:val="004D33BC"/>
    <w:rsid w:val="004D38FC"/>
    <w:rsid w:val="004D6A60"/>
    <w:rsid w:val="004E1387"/>
    <w:rsid w:val="004E2E6C"/>
    <w:rsid w:val="004E4318"/>
    <w:rsid w:val="004E7062"/>
    <w:rsid w:val="004E7471"/>
    <w:rsid w:val="004E7B56"/>
    <w:rsid w:val="004F1AE4"/>
    <w:rsid w:val="004F4C36"/>
    <w:rsid w:val="004F4ECD"/>
    <w:rsid w:val="004F4F0B"/>
    <w:rsid w:val="00504FE9"/>
    <w:rsid w:val="005224E9"/>
    <w:rsid w:val="00523172"/>
    <w:rsid w:val="0052520E"/>
    <w:rsid w:val="00526A5F"/>
    <w:rsid w:val="0052710D"/>
    <w:rsid w:val="005276A8"/>
    <w:rsid w:val="0053076D"/>
    <w:rsid w:val="00534224"/>
    <w:rsid w:val="00540E1A"/>
    <w:rsid w:val="00542344"/>
    <w:rsid w:val="005464BA"/>
    <w:rsid w:val="00547FFD"/>
    <w:rsid w:val="0055173F"/>
    <w:rsid w:val="00552C8D"/>
    <w:rsid w:val="005553CA"/>
    <w:rsid w:val="005556FD"/>
    <w:rsid w:val="00573842"/>
    <w:rsid w:val="005741BB"/>
    <w:rsid w:val="00576907"/>
    <w:rsid w:val="005800E0"/>
    <w:rsid w:val="00580F2A"/>
    <w:rsid w:val="00581F66"/>
    <w:rsid w:val="00586915"/>
    <w:rsid w:val="005938E8"/>
    <w:rsid w:val="00594723"/>
    <w:rsid w:val="005A0491"/>
    <w:rsid w:val="005A7855"/>
    <w:rsid w:val="005B36CD"/>
    <w:rsid w:val="005B4C64"/>
    <w:rsid w:val="005B702F"/>
    <w:rsid w:val="005B7C0D"/>
    <w:rsid w:val="005C0B53"/>
    <w:rsid w:val="005C3F9A"/>
    <w:rsid w:val="005C4D72"/>
    <w:rsid w:val="005C687B"/>
    <w:rsid w:val="005C7462"/>
    <w:rsid w:val="005D1D5A"/>
    <w:rsid w:val="005D297B"/>
    <w:rsid w:val="005D341D"/>
    <w:rsid w:val="005D3DD1"/>
    <w:rsid w:val="005E46DE"/>
    <w:rsid w:val="005E69A1"/>
    <w:rsid w:val="005E7CAC"/>
    <w:rsid w:val="005F0884"/>
    <w:rsid w:val="00600F5E"/>
    <w:rsid w:val="00602CA4"/>
    <w:rsid w:val="00602EAD"/>
    <w:rsid w:val="00610179"/>
    <w:rsid w:val="006129CE"/>
    <w:rsid w:val="00613297"/>
    <w:rsid w:val="006141C1"/>
    <w:rsid w:val="006143AA"/>
    <w:rsid w:val="006154B5"/>
    <w:rsid w:val="00615682"/>
    <w:rsid w:val="00622B1D"/>
    <w:rsid w:val="0062717A"/>
    <w:rsid w:val="006328F9"/>
    <w:rsid w:val="00632DA1"/>
    <w:rsid w:val="0064251E"/>
    <w:rsid w:val="00643F50"/>
    <w:rsid w:val="0064484C"/>
    <w:rsid w:val="00644851"/>
    <w:rsid w:val="00654664"/>
    <w:rsid w:val="00662DDA"/>
    <w:rsid w:val="0067213D"/>
    <w:rsid w:val="006742E4"/>
    <w:rsid w:val="00694B3E"/>
    <w:rsid w:val="00695493"/>
    <w:rsid w:val="006A0545"/>
    <w:rsid w:val="006A6D4B"/>
    <w:rsid w:val="006B10E4"/>
    <w:rsid w:val="006D1031"/>
    <w:rsid w:val="006D21A0"/>
    <w:rsid w:val="006D64CF"/>
    <w:rsid w:val="006D66A8"/>
    <w:rsid w:val="006E1B8D"/>
    <w:rsid w:val="006E2E4D"/>
    <w:rsid w:val="006E72BA"/>
    <w:rsid w:val="006F119B"/>
    <w:rsid w:val="006F1C8E"/>
    <w:rsid w:val="006F77C0"/>
    <w:rsid w:val="00707B37"/>
    <w:rsid w:val="00716F5E"/>
    <w:rsid w:val="00725B6A"/>
    <w:rsid w:val="007320A8"/>
    <w:rsid w:val="007326EB"/>
    <w:rsid w:val="0073278C"/>
    <w:rsid w:val="00733DBE"/>
    <w:rsid w:val="00737B95"/>
    <w:rsid w:val="007417C1"/>
    <w:rsid w:val="00743906"/>
    <w:rsid w:val="0075126B"/>
    <w:rsid w:val="0075720E"/>
    <w:rsid w:val="007730E1"/>
    <w:rsid w:val="007764C5"/>
    <w:rsid w:val="007769DA"/>
    <w:rsid w:val="007833C0"/>
    <w:rsid w:val="00784C36"/>
    <w:rsid w:val="00790B74"/>
    <w:rsid w:val="00791CE4"/>
    <w:rsid w:val="00794636"/>
    <w:rsid w:val="00794D59"/>
    <w:rsid w:val="00795610"/>
    <w:rsid w:val="007A0A4C"/>
    <w:rsid w:val="007A1EB9"/>
    <w:rsid w:val="007A7509"/>
    <w:rsid w:val="007B1001"/>
    <w:rsid w:val="007B3DE3"/>
    <w:rsid w:val="007C0F5C"/>
    <w:rsid w:val="007C23B5"/>
    <w:rsid w:val="007C4F97"/>
    <w:rsid w:val="007D072E"/>
    <w:rsid w:val="007D2795"/>
    <w:rsid w:val="007D31A1"/>
    <w:rsid w:val="007D3817"/>
    <w:rsid w:val="007D5ECF"/>
    <w:rsid w:val="007E2615"/>
    <w:rsid w:val="007E7003"/>
    <w:rsid w:val="007E7C0D"/>
    <w:rsid w:val="007F4F71"/>
    <w:rsid w:val="00800F00"/>
    <w:rsid w:val="0080132B"/>
    <w:rsid w:val="00805ABE"/>
    <w:rsid w:val="00811F2A"/>
    <w:rsid w:val="008144BC"/>
    <w:rsid w:val="00815D14"/>
    <w:rsid w:val="008264F8"/>
    <w:rsid w:val="008309BC"/>
    <w:rsid w:val="00842014"/>
    <w:rsid w:val="00843526"/>
    <w:rsid w:val="00846740"/>
    <w:rsid w:val="0085754A"/>
    <w:rsid w:val="00857A3D"/>
    <w:rsid w:val="00861BB7"/>
    <w:rsid w:val="0087611A"/>
    <w:rsid w:val="00877E32"/>
    <w:rsid w:val="008836B5"/>
    <w:rsid w:val="00885F15"/>
    <w:rsid w:val="00885F8E"/>
    <w:rsid w:val="00892286"/>
    <w:rsid w:val="008A6EA7"/>
    <w:rsid w:val="008A7119"/>
    <w:rsid w:val="008A7FBE"/>
    <w:rsid w:val="008B051E"/>
    <w:rsid w:val="008B263E"/>
    <w:rsid w:val="008B49FE"/>
    <w:rsid w:val="008B6D3E"/>
    <w:rsid w:val="008B6FAC"/>
    <w:rsid w:val="008C3297"/>
    <w:rsid w:val="008C750B"/>
    <w:rsid w:val="008D0108"/>
    <w:rsid w:val="008D7833"/>
    <w:rsid w:val="008E0D05"/>
    <w:rsid w:val="008E2081"/>
    <w:rsid w:val="008E2AF0"/>
    <w:rsid w:val="008F0A04"/>
    <w:rsid w:val="008F340F"/>
    <w:rsid w:val="008F35C8"/>
    <w:rsid w:val="008F3C1E"/>
    <w:rsid w:val="008F6259"/>
    <w:rsid w:val="008F6FB6"/>
    <w:rsid w:val="00905A0B"/>
    <w:rsid w:val="00906D37"/>
    <w:rsid w:val="009131CE"/>
    <w:rsid w:val="009141BA"/>
    <w:rsid w:val="00917BAA"/>
    <w:rsid w:val="00921057"/>
    <w:rsid w:val="0092186A"/>
    <w:rsid w:val="009263F6"/>
    <w:rsid w:val="00934869"/>
    <w:rsid w:val="00945535"/>
    <w:rsid w:val="009470C2"/>
    <w:rsid w:val="00947824"/>
    <w:rsid w:val="00953B93"/>
    <w:rsid w:val="00953BAC"/>
    <w:rsid w:val="0095517D"/>
    <w:rsid w:val="009565B8"/>
    <w:rsid w:val="00957FBF"/>
    <w:rsid w:val="0096311C"/>
    <w:rsid w:val="009631F1"/>
    <w:rsid w:val="0096599C"/>
    <w:rsid w:val="00967304"/>
    <w:rsid w:val="00973917"/>
    <w:rsid w:val="00974839"/>
    <w:rsid w:val="009803B8"/>
    <w:rsid w:val="009819C2"/>
    <w:rsid w:val="00985EDD"/>
    <w:rsid w:val="00986218"/>
    <w:rsid w:val="009872DE"/>
    <w:rsid w:val="00994092"/>
    <w:rsid w:val="009A5204"/>
    <w:rsid w:val="009A66CD"/>
    <w:rsid w:val="009C1E2B"/>
    <w:rsid w:val="009C23C4"/>
    <w:rsid w:val="009C2FDB"/>
    <w:rsid w:val="009C4E50"/>
    <w:rsid w:val="009C6727"/>
    <w:rsid w:val="009C78CE"/>
    <w:rsid w:val="009E239A"/>
    <w:rsid w:val="009F0530"/>
    <w:rsid w:val="009F42AF"/>
    <w:rsid w:val="009F5771"/>
    <w:rsid w:val="00A01266"/>
    <w:rsid w:val="00A03466"/>
    <w:rsid w:val="00A139F8"/>
    <w:rsid w:val="00A2061B"/>
    <w:rsid w:val="00A21219"/>
    <w:rsid w:val="00A22279"/>
    <w:rsid w:val="00A4065E"/>
    <w:rsid w:val="00A429A1"/>
    <w:rsid w:val="00A466A0"/>
    <w:rsid w:val="00A525D7"/>
    <w:rsid w:val="00A561C5"/>
    <w:rsid w:val="00A56B1A"/>
    <w:rsid w:val="00A56E88"/>
    <w:rsid w:val="00A575BE"/>
    <w:rsid w:val="00A6032B"/>
    <w:rsid w:val="00A64C5F"/>
    <w:rsid w:val="00A6584A"/>
    <w:rsid w:val="00A66B3C"/>
    <w:rsid w:val="00A70AA2"/>
    <w:rsid w:val="00A72200"/>
    <w:rsid w:val="00A77877"/>
    <w:rsid w:val="00A83333"/>
    <w:rsid w:val="00A83A27"/>
    <w:rsid w:val="00A86145"/>
    <w:rsid w:val="00A871EB"/>
    <w:rsid w:val="00A93C3F"/>
    <w:rsid w:val="00A96182"/>
    <w:rsid w:val="00A964BF"/>
    <w:rsid w:val="00A97F49"/>
    <w:rsid w:val="00AA33C1"/>
    <w:rsid w:val="00AA35C7"/>
    <w:rsid w:val="00AA5E02"/>
    <w:rsid w:val="00AC6310"/>
    <w:rsid w:val="00AC7444"/>
    <w:rsid w:val="00AC7936"/>
    <w:rsid w:val="00AD29EE"/>
    <w:rsid w:val="00AD4A21"/>
    <w:rsid w:val="00AD4C27"/>
    <w:rsid w:val="00AE34AB"/>
    <w:rsid w:val="00AE390E"/>
    <w:rsid w:val="00AE4BBD"/>
    <w:rsid w:val="00AE6EC7"/>
    <w:rsid w:val="00AF0724"/>
    <w:rsid w:val="00AF3C1C"/>
    <w:rsid w:val="00AF5D3B"/>
    <w:rsid w:val="00AF7C24"/>
    <w:rsid w:val="00B00D88"/>
    <w:rsid w:val="00B12B64"/>
    <w:rsid w:val="00B1584E"/>
    <w:rsid w:val="00B17B7E"/>
    <w:rsid w:val="00B27A7D"/>
    <w:rsid w:val="00B27AC9"/>
    <w:rsid w:val="00B34F9D"/>
    <w:rsid w:val="00B356A7"/>
    <w:rsid w:val="00B36D74"/>
    <w:rsid w:val="00B43EBF"/>
    <w:rsid w:val="00B56E37"/>
    <w:rsid w:val="00B71562"/>
    <w:rsid w:val="00B72866"/>
    <w:rsid w:val="00B73D39"/>
    <w:rsid w:val="00B74AD5"/>
    <w:rsid w:val="00B777C9"/>
    <w:rsid w:val="00B814BA"/>
    <w:rsid w:val="00B8218E"/>
    <w:rsid w:val="00B836B2"/>
    <w:rsid w:val="00B8388F"/>
    <w:rsid w:val="00B85113"/>
    <w:rsid w:val="00B866E9"/>
    <w:rsid w:val="00B86FCA"/>
    <w:rsid w:val="00B87788"/>
    <w:rsid w:val="00B92742"/>
    <w:rsid w:val="00B9364E"/>
    <w:rsid w:val="00B964B8"/>
    <w:rsid w:val="00B96EFF"/>
    <w:rsid w:val="00BA22EF"/>
    <w:rsid w:val="00BA77B3"/>
    <w:rsid w:val="00BB03AC"/>
    <w:rsid w:val="00BB0EE1"/>
    <w:rsid w:val="00BB3BDE"/>
    <w:rsid w:val="00BB47C9"/>
    <w:rsid w:val="00BC361D"/>
    <w:rsid w:val="00BC7807"/>
    <w:rsid w:val="00BD04F4"/>
    <w:rsid w:val="00BD1612"/>
    <w:rsid w:val="00BD62DB"/>
    <w:rsid w:val="00BE48CF"/>
    <w:rsid w:val="00BE52B5"/>
    <w:rsid w:val="00BE7A0C"/>
    <w:rsid w:val="00BE7AE5"/>
    <w:rsid w:val="00BF00D2"/>
    <w:rsid w:val="00BF29BA"/>
    <w:rsid w:val="00BF2E3E"/>
    <w:rsid w:val="00C078C5"/>
    <w:rsid w:val="00C104CF"/>
    <w:rsid w:val="00C1059F"/>
    <w:rsid w:val="00C11ACB"/>
    <w:rsid w:val="00C13CBF"/>
    <w:rsid w:val="00C1476E"/>
    <w:rsid w:val="00C1735A"/>
    <w:rsid w:val="00C20C20"/>
    <w:rsid w:val="00C36FFC"/>
    <w:rsid w:val="00C4088A"/>
    <w:rsid w:val="00C4522C"/>
    <w:rsid w:val="00C5127F"/>
    <w:rsid w:val="00C55457"/>
    <w:rsid w:val="00C60913"/>
    <w:rsid w:val="00C6197A"/>
    <w:rsid w:val="00C61E1F"/>
    <w:rsid w:val="00C63297"/>
    <w:rsid w:val="00C723F3"/>
    <w:rsid w:val="00C76248"/>
    <w:rsid w:val="00C764F6"/>
    <w:rsid w:val="00C76E25"/>
    <w:rsid w:val="00C80517"/>
    <w:rsid w:val="00C81F57"/>
    <w:rsid w:val="00C83EF4"/>
    <w:rsid w:val="00C856E8"/>
    <w:rsid w:val="00C865FD"/>
    <w:rsid w:val="00C873FA"/>
    <w:rsid w:val="00C90913"/>
    <w:rsid w:val="00C94F55"/>
    <w:rsid w:val="00C954E0"/>
    <w:rsid w:val="00CB2406"/>
    <w:rsid w:val="00CB2C30"/>
    <w:rsid w:val="00CB36AE"/>
    <w:rsid w:val="00CB565C"/>
    <w:rsid w:val="00CC0791"/>
    <w:rsid w:val="00CC414D"/>
    <w:rsid w:val="00CC5B2F"/>
    <w:rsid w:val="00CC677C"/>
    <w:rsid w:val="00CD284A"/>
    <w:rsid w:val="00CD6388"/>
    <w:rsid w:val="00CE1A7B"/>
    <w:rsid w:val="00CF3EE0"/>
    <w:rsid w:val="00CF5DA8"/>
    <w:rsid w:val="00D026A8"/>
    <w:rsid w:val="00D04C95"/>
    <w:rsid w:val="00D06EE2"/>
    <w:rsid w:val="00D147F2"/>
    <w:rsid w:val="00D14A5A"/>
    <w:rsid w:val="00D14BF9"/>
    <w:rsid w:val="00D242F7"/>
    <w:rsid w:val="00D304FC"/>
    <w:rsid w:val="00D30C88"/>
    <w:rsid w:val="00D32417"/>
    <w:rsid w:val="00D33878"/>
    <w:rsid w:val="00D3436E"/>
    <w:rsid w:val="00D36B5A"/>
    <w:rsid w:val="00D36CAB"/>
    <w:rsid w:val="00D37334"/>
    <w:rsid w:val="00D41D09"/>
    <w:rsid w:val="00D43A6D"/>
    <w:rsid w:val="00D47EA1"/>
    <w:rsid w:val="00D500AE"/>
    <w:rsid w:val="00D52D1B"/>
    <w:rsid w:val="00D52DBF"/>
    <w:rsid w:val="00D53FB7"/>
    <w:rsid w:val="00D57A32"/>
    <w:rsid w:val="00D6083A"/>
    <w:rsid w:val="00D621B9"/>
    <w:rsid w:val="00D64A65"/>
    <w:rsid w:val="00D65738"/>
    <w:rsid w:val="00D6768C"/>
    <w:rsid w:val="00D70E37"/>
    <w:rsid w:val="00D77751"/>
    <w:rsid w:val="00D818C3"/>
    <w:rsid w:val="00D8386E"/>
    <w:rsid w:val="00D8730D"/>
    <w:rsid w:val="00D92B20"/>
    <w:rsid w:val="00D932DC"/>
    <w:rsid w:val="00D95DCF"/>
    <w:rsid w:val="00D95FED"/>
    <w:rsid w:val="00DA46E8"/>
    <w:rsid w:val="00DA5D94"/>
    <w:rsid w:val="00DB68A2"/>
    <w:rsid w:val="00DC322C"/>
    <w:rsid w:val="00DC728A"/>
    <w:rsid w:val="00DD168B"/>
    <w:rsid w:val="00DD5AF3"/>
    <w:rsid w:val="00DD77F1"/>
    <w:rsid w:val="00DE61AC"/>
    <w:rsid w:val="00DE7829"/>
    <w:rsid w:val="00DF727D"/>
    <w:rsid w:val="00DF794D"/>
    <w:rsid w:val="00DF7B25"/>
    <w:rsid w:val="00DF7EDB"/>
    <w:rsid w:val="00E03645"/>
    <w:rsid w:val="00E04B6B"/>
    <w:rsid w:val="00E1107D"/>
    <w:rsid w:val="00E1512E"/>
    <w:rsid w:val="00E178FC"/>
    <w:rsid w:val="00E24026"/>
    <w:rsid w:val="00E25640"/>
    <w:rsid w:val="00E2590B"/>
    <w:rsid w:val="00E26A76"/>
    <w:rsid w:val="00E30782"/>
    <w:rsid w:val="00E33242"/>
    <w:rsid w:val="00E37278"/>
    <w:rsid w:val="00E40068"/>
    <w:rsid w:val="00E41F06"/>
    <w:rsid w:val="00E42465"/>
    <w:rsid w:val="00E45370"/>
    <w:rsid w:val="00E52091"/>
    <w:rsid w:val="00E521AF"/>
    <w:rsid w:val="00E71ED2"/>
    <w:rsid w:val="00E722AE"/>
    <w:rsid w:val="00E73B1A"/>
    <w:rsid w:val="00E73E8C"/>
    <w:rsid w:val="00E82280"/>
    <w:rsid w:val="00E87C10"/>
    <w:rsid w:val="00E92702"/>
    <w:rsid w:val="00E97D34"/>
    <w:rsid w:val="00EA0850"/>
    <w:rsid w:val="00EA190D"/>
    <w:rsid w:val="00EA38AF"/>
    <w:rsid w:val="00EA419E"/>
    <w:rsid w:val="00EA6A0B"/>
    <w:rsid w:val="00EB19AF"/>
    <w:rsid w:val="00EB411B"/>
    <w:rsid w:val="00EB59B0"/>
    <w:rsid w:val="00EC1056"/>
    <w:rsid w:val="00EC4FE0"/>
    <w:rsid w:val="00EC5A85"/>
    <w:rsid w:val="00ED0DB1"/>
    <w:rsid w:val="00ED1AFD"/>
    <w:rsid w:val="00ED29C9"/>
    <w:rsid w:val="00EE5094"/>
    <w:rsid w:val="00EF48D3"/>
    <w:rsid w:val="00F0248F"/>
    <w:rsid w:val="00F02E1E"/>
    <w:rsid w:val="00F07318"/>
    <w:rsid w:val="00F13469"/>
    <w:rsid w:val="00F13A60"/>
    <w:rsid w:val="00F1634F"/>
    <w:rsid w:val="00F16DE3"/>
    <w:rsid w:val="00F1767E"/>
    <w:rsid w:val="00F24301"/>
    <w:rsid w:val="00F30C44"/>
    <w:rsid w:val="00F3279E"/>
    <w:rsid w:val="00F3795E"/>
    <w:rsid w:val="00F420B7"/>
    <w:rsid w:val="00F4581C"/>
    <w:rsid w:val="00F458D3"/>
    <w:rsid w:val="00F46952"/>
    <w:rsid w:val="00F509B2"/>
    <w:rsid w:val="00F50BB9"/>
    <w:rsid w:val="00F51A08"/>
    <w:rsid w:val="00F53084"/>
    <w:rsid w:val="00F53226"/>
    <w:rsid w:val="00F571B0"/>
    <w:rsid w:val="00F5778A"/>
    <w:rsid w:val="00F57C25"/>
    <w:rsid w:val="00F57CBF"/>
    <w:rsid w:val="00F61CD6"/>
    <w:rsid w:val="00F66B2C"/>
    <w:rsid w:val="00F71E30"/>
    <w:rsid w:val="00F7387F"/>
    <w:rsid w:val="00F749E5"/>
    <w:rsid w:val="00F81FB7"/>
    <w:rsid w:val="00F82081"/>
    <w:rsid w:val="00F8586D"/>
    <w:rsid w:val="00F879E3"/>
    <w:rsid w:val="00F905BF"/>
    <w:rsid w:val="00F91832"/>
    <w:rsid w:val="00F93071"/>
    <w:rsid w:val="00F9361D"/>
    <w:rsid w:val="00F969A7"/>
    <w:rsid w:val="00F970A1"/>
    <w:rsid w:val="00FA12EE"/>
    <w:rsid w:val="00FA3297"/>
    <w:rsid w:val="00FA3AD4"/>
    <w:rsid w:val="00FA5CAD"/>
    <w:rsid w:val="00FA7CB8"/>
    <w:rsid w:val="00FB585F"/>
    <w:rsid w:val="00FB7993"/>
    <w:rsid w:val="00FC0F71"/>
    <w:rsid w:val="00FC1A66"/>
    <w:rsid w:val="00FC24D8"/>
    <w:rsid w:val="00FD1690"/>
    <w:rsid w:val="00FD3473"/>
    <w:rsid w:val="00FD7A95"/>
    <w:rsid w:val="00FE222A"/>
    <w:rsid w:val="00FE23EF"/>
    <w:rsid w:val="00FE6751"/>
    <w:rsid w:val="00FF2D0D"/>
    <w:rsid w:val="00FF4CCA"/>
    <w:rsid w:val="00FF6E1D"/>
    <w:rsid w:val="00FF7EB5"/>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8289">
      <v:textbox inset="5.85pt,.7pt,5.85pt,.7pt"/>
    </o:shapedefaults>
    <o:shapelayout v:ext="edit">
      <o:idmap v:ext="edit" data="1"/>
    </o:shapelayout>
  </w:shapeDefaults>
  <w:decimalSymbol w:val="."/>
  <w:listSeparator w:val=","/>
  <w14:docId w14:val="549F2ABA"/>
  <w15:docId w15:val="{6144FF26-5FB9-460D-BFFC-0BB36181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paragraph" w:styleId="1">
    <w:name w:val="heading 1"/>
    <w:basedOn w:val="a"/>
    <w:next w:val="a"/>
    <w:link w:val="10"/>
    <w:uiPriority w:val="9"/>
    <w:qFormat/>
    <w:rsid w:val="00310C7C"/>
    <w:pPr>
      <w:keepNext/>
      <w:ind w:left="100" w:hangingChars="100" w:hanging="100"/>
      <w:outlineLvl w:val="0"/>
    </w:pPr>
    <w:rPr>
      <w:rFonts w:asciiTheme="majorHAnsi" w:hAnsiTheme="majorHAnsi" w:cstheme="majorBidi"/>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10C7C"/>
    <w:rPr>
      <w:rFonts w:asciiTheme="majorHAnsi" w:hAnsiTheme="majorHAnsi" w:cstheme="majorBidi"/>
      <w:sz w:val="28"/>
      <w:szCs w:val="24"/>
    </w:rPr>
  </w:style>
  <w:style w:type="paragraph" w:styleId="aa">
    <w:name w:val="List Paragraph"/>
    <w:basedOn w:val="a"/>
    <w:uiPriority w:val="34"/>
    <w:qFormat/>
    <w:rsid w:val="00C5127F"/>
    <w:pPr>
      <w:ind w:leftChars="400" w:left="840"/>
    </w:pPr>
  </w:style>
  <w:style w:type="character" w:styleId="ab">
    <w:name w:val="annotation reference"/>
    <w:basedOn w:val="a0"/>
    <w:semiHidden/>
    <w:unhideWhenUsed/>
    <w:rsid w:val="009C1E2B"/>
    <w:rPr>
      <w:sz w:val="18"/>
      <w:szCs w:val="18"/>
    </w:rPr>
  </w:style>
  <w:style w:type="paragraph" w:styleId="ac">
    <w:name w:val="annotation text"/>
    <w:basedOn w:val="a"/>
    <w:link w:val="ad"/>
    <w:unhideWhenUsed/>
    <w:rsid w:val="009C1E2B"/>
    <w:pPr>
      <w:jc w:val="left"/>
    </w:pPr>
  </w:style>
  <w:style w:type="character" w:customStyle="1" w:styleId="ad">
    <w:name w:val="コメント文字列 (文字)"/>
    <w:basedOn w:val="a0"/>
    <w:link w:val="ac"/>
    <w:rsid w:val="009C1E2B"/>
    <w:rPr>
      <w:kern w:val="2"/>
      <w:sz w:val="24"/>
      <w:szCs w:val="24"/>
    </w:rPr>
  </w:style>
  <w:style w:type="character" w:customStyle="1" w:styleId="brackets-color1">
    <w:name w:val="brackets-color1"/>
    <w:basedOn w:val="a0"/>
    <w:rsid w:val="009C1E2B"/>
  </w:style>
  <w:style w:type="paragraph" w:styleId="ae">
    <w:name w:val="annotation subject"/>
    <w:basedOn w:val="ac"/>
    <w:next w:val="ac"/>
    <w:link w:val="af"/>
    <w:semiHidden/>
    <w:unhideWhenUsed/>
    <w:rsid w:val="009C1E2B"/>
    <w:rPr>
      <w:b/>
      <w:bCs/>
    </w:rPr>
  </w:style>
  <w:style w:type="character" w:customStyle="1" w:styleId="af">
    <w:name w:val="コメント内容 (文字)"/>
    <w:basedOn w:val="ad"/>
    <w:link w:val="ae"/>
    <w:semiHidden/>
    <w:rsid w:val="009C1E2B"/>
    <w:rPr>
      <w:b/>
      <w:bCs/>
      <w:kern w:val="2"/>
      <w:sz w:val="24"/>
      <w:szCs w:val="24"/>
    </w:rPr>
  </w:style>
  <w:style w:type="character" w:customStyle="1" w:styleId="match1">
    <w:name w:val="match1"/>
    <w:basedOn w:val="a0"/>
    <w:rsid w:val="009C1E2B"/>
  </w:style>
  <w:style w:type="paragraph" w:styleId="af0">
    <w:name w:val="Revision"/>
    <w:hidden/>
    <w:uiPriority w:val="99"/>
    <w:semiHidden/>
    <w:rsid w:val="0013713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2758">
      <w:bodyDiv w:val="1"/>
      <w:marLeft w:val="0"/>
      <w:marRight w:val="0"/>
      <w:marTop w:val="0"/>
      <w:marBottom w:val="0"/>
      <w:divBdr>
        <w:top w:val="none" w:sz="0" w:space="0" w:color="auto"/>
        <w:left w:val="none" w:sz="0" w:space="0" w:color="auto"/>
        <w:bottom w:val="none" w:sz="0" w:space="0" w:color="auto"/>
        <w:right w:val="none" w:sz="0" w:space="0" w:color="auto"/>
      </w:divBdr>
      <w:divsChild>
        <w:div w:id="1462847993">
          <w:marLeft w:val="0"/>
          <w:marRight w:val="0"/>
          <w:marTop w:val="0"/>
          <w:marBottom w:val="0"/>
          <w:divBdr>
            <w:top w:val="none" w:sz="0" w:space="0" w:color="auto"/>
            <w:left w:val="none" w:sz="0" w:space="0" w:color="auto"/>
            <w:bottom w:val="none" w:sz="0" w:space="0" w:color="auto"/>
            <w:right w:val="none" w:sz="0" w:space="0" w:color="auto"/>
          </w:divBdr>
          <w:divsChild>
            <w:div w:id="575673444">
              <w:marLeft w:val="0"/>
              <w:marRight w:val="0"/>
              <w:marTop w:val="0"/>
              <w:marBottom w:val="0"/>
              <w:divBdr>
                <w:top w:val="none" w:sz="0" w:space="0" w:color="auto"/>
                <w:left w:val="none" w:sz="0" w:space="0" w:color="auto"/>
                <w:bottom w:val="none" w:sz="0" w:space="0" w:color="auto"/>
                <w:right w:val="none" w:sz="0" w:space="0" w:color="auto"/>
              </w:divBdr>
              <w:divsChild>
                <w:div w:id="6728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2549">
          <w:marLeft w:val="0"/>
          <w:marRight w:val="0"/>
          <w:marTop w:val="0"/>
          <w:marBottom w:val="0"/>
          <w:divBdr>
            <w:top w:val="none" w:sz="0" w:space="0" w:color="auto"/>
            <w:left w:val="none" w:sz="0" w:space="0" w:color="auto"/>
            <w:bottom w:val="none" w:sz="0" w:space="0" w:color="auto"/>
            <w:right w:val="none" w:sz="0" w:space="0" w:color="auto"/>
          </w:divBdr>
          <w:divsChild>
            <w:div w:id="1441297606">
              <w:marLeft w:val="0"/>
              <w:marRight w:val="0"/>
              <w:marTop w:val="0"/>
              <w:marBottom w:val="0"/>
              <w:divBdr>
                <w:top w:val="none" w:sz="0" w:space="0" w:color="auto"/>
                <w:left w:val="none" w:sz="0" w:space="0" w:color="auto"/>
                <w:bottom w:val="none" w:sz="0" w:space="0" w:color="auto"/>
                <w:right w:val="none" w:sz="0" w:space="0" w:color="auto"/>
              </w:divBdr>
              <w:divsChild>
                <w:div w:id="16783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6459">
          <w:marLeft w:val="0"/>
          <w:marRight w:val="0"/>
          <w:marTop w:val="0"/>
          <w:marBottom w:val="0"/>
          <w:divBdr>
            <w:top w:val="none" w:sz="0" w:space="0" w:color="auto"/>
            <w:left w:val="none" w:sz="0" w:space="0" w:color="auto"/>
            <w:bottom w:val="none" w:sz="0" w:space="0" w:color="auto"/>
            <w:right w:val="none" w:sz="0" w:space="0" w:color="auto"/>
          </w:divBdr>
          <w:divsChild>
            <w:div w:id="1899895070">
              <w:marLeft w:val="0"/>
              <w:marRight w:val="0"/>
              <w:marTop w:val="0"/>
              <w:marBottom w:val="0"/>
              <w:divBdr>
                <w:top w:val="none" w:sz="0" w:space="0" w:color="auto"/>
                <w:left w:val="none" w:sz="0" w:space="0" w:color="auto"/>
                <w:bottom w:val="none" w:sz="0" w:space="0" w:color="auto"/>
                <w:right w:val="none" w:sz="0" w:space="0" w:color="auto"/>
              </w:divBdr>
              <w:divsChild>
                <w:div w:id="2815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1480">
          <w:marLeft w:val="0"/>
          <w:marRight w:val="0"/>
          <w:marTop w:val="0"/>
          <w:marBottom w:val="0"/>
          <w:divBdr>
            <w:top w:val="none" w:sz="0" w:space="0" w:color="auto"/>
            <w:left w:val="none" w:sz="0" w:space="0" w:color="auto"/>
            <w:bottom w:val="none" w:sz="0" w:space="0" w:color="auto"/>
            <w:right w:val="none" w:sz="0" w:space="0" w:color="auto"/>
          </w:divBdr>
          <w:divsChild>
            <w:div w:id="1786390586">
              <w:marLeft w:val="0"/>
              <w:marRight w:val="0"/>
              <w:marTop w:val="0"/>
              <w:marBottom w:val="0"/>
              <w:divBdr>
                <w:top w:val="none" w:sz="0" w:space="0" w:color="auto"/>
                <w:left w:val="none" w:sz="0" w:space="0" w:color="auto"/>
                <w:bottom w:val="none" w:sz="0" w:space="0" w:color="auto"/>
                <w:right w:val="none" w:sz="0" w:space="0" w:color="auto"/>
              </w:divBdr>
              <w:divsChild>
                <w:div w:id="1293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2349">
          <w:marLeft w:val="0"/>
          <w:marRight w:val="0"/>
          <w:marTop w:val="0"/>
          <w:marBottom w:val="0"/>
          <w:divBdr>
            <w:top w:val="none" w:sz="0" w:space="0" w:color="auto"/>
            <w:left w:val="none" w:sz="0" w:space="0" w:color="auto"/>
            <w:bottom w:val="none" w:sz="0" w:space="0" w:color="auto"/>
            <w:right w:val="none" w:sz="0" w:space="0" w:color="auto"/>
          </w:divBdr>
          <w:divsChild>
            <w:div w:id="626854827">
              <w:marLeft w:val="0"/>
              <w:marRight w:val="0"/>
              <w:marTop w:val="0"/>
              <w:marBottom w:val="0"/>
              <w:divBdr>
                <w:top w:val="none" w:sz="0" w:space="0" w:color="auto"/>
                <w:left w:val="none" w:sz="0" w:space="0" w:color="auto"/>
                <w:bottom w:val="none" w:sz="0" w:space="0" w:color="auto"/>
                <w:right w:val="none" w:sz="0" w:space="0" w:color="auto"/>
              </w:divBdr>
              <w:divsChild>
                <w:div w:id="10165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42597">
      <w:bodyDiv w:val="1"/>
      <w:marLeft w:val="0"/>
      <w:marRight w:val="0"/>
      <w:marTop w:val="0"/>
      <w:marBottom w:val="0"/>
      <w:divBdr>
        <w:top w:val="none" w:sz="0" w:space="0" w:color="auto"/>
        <w:left w:val="none" w:sz="0" w:space="0" w:color="auto"/>
        <w:bottom w:val="none" w:sz="0" w:space="0" w:color="auto"/>
        <w:right w:val="none" w:sz="0" w:space="0" w:color="auto"/>
      </w:divBdr>
    </w:div>
    <w:div w:id="685718888">
      <w:bodyDiv w:val="1"/>
      <w:marLeft w:val="0"/>
      <w:marRight w:val="0"/>
      <w:marTop w:val="0"/>
      <w:marBottom w:val="0"/>
      <w:divBdr>
        <w:top w:val="none" w:sz="0" w:space="0" w:color="auto"/>
        <w:left w:val="none" w:sz="0" w:space="0" w:color="auto"/>
        <w:bottom w:val="none" w:sz="0" w:space="0" w:color="auto"/>
        <w:right w:val="none" w:sz="0" w:space="0" w:color="auto"/>
      </w:divBdr>
    </w:div>
    <w:div w:id="915673664">
      <w:bodyDiv w:val="1"/>
      <w:marLeft w:val="0"/>
      <w:marRight w:val="0"/>
      <w:marTop w:val="0"/>
      <w:marBottom w:val="0"/>
      <w:divBdr>
        <w:top w:val="none" w:sz="0" w:space="0" w:color="auto"/>
        <w:left w:val="none" w:sz="0" w:space="0" w:color="auto"/>
        <w:bottom w:val="none" w:sz="0" w:space="0" w:color="auto"/>
        <w:right w:val="none" w:sz="0" w:space="0" w:color="auto"/>
      </w:divBdr>
      <w:divsChild>
        <w:div w:id="877552699">
          <w:marLeft w:val="0"/>
          <w:marRight w:val="0"/>
          <w:marTop w:val="0"/>
          <w:marBottom w:val="0"/>
          <w:divBdr>
            <w:top w:val="none" w:sz="0" w:space="0" w:color="auto"/>
            <w:left w:val="none" w:sz="0" w:space="0" w:color="auto"/>
            <w:bottom w:val="none" w:sz="0" w:space="0" w:color="auto"/>
            <w:right w:val="none" w:sz="0" w:space="0" w:color="auto"/>
          </w:divBdr>
          <w:divsChild>
            <w:div w:id="946162464">
              <w:marLeft w:val="0"/>
              <w:marRight w:val="0"/>
              <w:marTop w:val="0"/>
              <w:marBottom w:val="0"/>
              <w:divBdr>
                <w:top w:val="none" w:sz="0" w:space="0" w:color="auto"/>
                <w:left w:val="none" w:sz="0" w:space="0" w:color="auto"/>
                <w:bottom w:val="none" w:sz="0" w:space="0" w:color="auto"/>
                <w:right w:val="none" w:sz="0" w:space="0" w:color="auto"/>
              </w:divBdr>
              <w:divsChild>
                <w:div w:id="16351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7660">
          <w:marLeft w:val="0"/>
          <w:marRight w:val="0"/>
          <w:marTop w:val="0"/>
          <w:marBottom w:val="0"/>
          <w:divBdr>
            <w:top w:val="none" w:sz="0" w:space="0" w:color="auto"/>
            <w:left w:val="none" w:sz="0" w:space="0" w:color="auto"/>
            <w:bottom w:val="none" w:sz="0" w:space="0" w:color="auto"/>
            <w:right w:val="none" w:sz="0" w:space="0" w:color="auto"/>
          </w:divBdr>
          <w:divsChild>
            <w:div w:id="2113624716">
              <w:marLeft w:val="0"/>
              <w:marRight w:val="0"/>
              <w:marTop w:val="0"/>
              <w:marBottom w:val="0"/>
              <w:divBdr>
                <w:top w:val="none" w:sz="0" w:space="0" w:color="auto"/>
                <w:left w:val="none" w:sz="0" w:space="0" w:color="auto"/>
                <w:bottom w:val="none" w:sz="0" w:space="0" w:color="auto"/>
                <w:right w:val="none" w:sz="0" w:space="0" w:color="auto"/>
              </w:divBdr>
              <w:divsChild>
                <w:div w:id="14288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0807">
      <w:bodyDiv w:val="1"/>
      <w:marLeft w:val="0"/>
      <w:marRight w:val="0"/>
      <w:marTop w:val="0"/>
      <w:marBottom w:val="0"/>
      <w:divBdr>
        <w:top w:val="none" w:sz="0" w:space="0" w:color="auto"/>
        <w:left w:val="none" w:sz="0" w:space="0" w:color="auto"/>
        <w:bottom w:val="none" w:sz="0" w:space="0" w:color="auto"/>
        <w:right w:val="none" w:sz="0" w:space="0" w:color="auto"/>
      </w:divBdr>
      <w:divsChild>
        <w:div w:id="183398629">
          <w:marLeft w:val="0"/>
          <w:marRight w:val="0"/>
          <w:marTop w:val="0"/>
          <w:marBottom w:val="0"/>
          <w:divBdr>
            <w:top w:val="none" w:sz="0" w:space="0" w:color="auto"/>
            <w:left w:val="none" w:sz="0" w:space="0" w:color="auto"/>
            <w:bottom w:val="none" w:sz="0" w:space="0" w:color="auto"/>
            <w:right w:val="none" w:sz="0" w:space="0" w:color="auto"/>
          </w:divBdr>
          <w:divsChild>
            <w:div w:id="1332753088">
              <w:marLeft w:val="0"/>
              <w:marRight w:val="0"/>
              <w:marTop w:val="0"/>
              <w:marBottom w:val="0"/>
              <w:divBdr>
                <w:top w:val="none" w:sz="0" w:space="0" w:color="auto"/>
                <w:left w:val="none" w:sz="0" w:space="0" w:color="auto"/>
                <w:bottom w:val="none" w:sz="0" w:space="0" w:color="auto"/>
                <w:right w:val="none" w:sz="0" w:space="0" w:color="auto"/>
              </w:divBdr>
              <w:divsChild>
                <w:div w:id="1636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8584">
          <w:marLeft w:val="0"/>
          <w:marRight w:val="0"/>
          <w:marTop w:val="0"/>
          <w:marBottom w:val="0"/>
          <w:divBdr>
            <w:top w:val="none" w:sz="0" w:space="0" w:color="auto"/>
            <w:left w:val="none" w:sz="0" w:space="0" w:color="auto"/>
            <w:bottom w:val="none" w:sz="0" w:space="0" w:color="auto"/>
            <w:right w:val="none" w:sz="0" w:space="0" w:color="auto"/>
          </w:divBdr>
          <w:divsChild>
            <w:div w:id="1017970707">
              <w:marLeft w:val="0"/>
              <w:marRight w:val="0"/>
              <w:marTop w:val="0"/>
              <w:marBottom w:val="0"/>
              <w:divBdr>
                <w:top w:val="none" w:sz="0" w:space="0" w:color="auto"/>
                <w:left w:val="none" w:sz="0" w:space="0" w:color="auto"/>
                <w:bottom w:val="none" w:sz="0" w:space="0" w:color="auto"/>
                <w:right w:val="none" w:sz="0" w:space="0" w:color="auto"/>
              </w:divBdr>
              <w:divsChild>
                <w:div w:id="8649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2552">
          <w:marLeft w:val="0"/>
          <w:marRight w:val="0"/>
          <w:marTop w:val="0"/>
          <w:marBottom w:val="0"/>
          <w:divBdr>
            <w:top w:val="none" w:sz="0" w:space="0" w:color="auto"/>
            <w:left w:val="none" w:sz="0" w:space="0" w:color="auto"/>
            <w:bottom w:val="none" w:sz="0" w:space="0" w:color="auto"/>
            <w:right w:val="none" w:sz="0" w:space="0" w:color="auto"/>
          </w:divBdr>
          <w:divsChild>
            <w:div w:id="1878395583">
              <w:marLeft w:val="0"/>
              <w:marRight w:val="0"/>
              <w:marTop w:val="0"/>
              <w:marBottom w:val="0"/>
              <w:divBdr>
                <w:top w:val="none" w:sz="0" w:space="0" w:color="auto"/>
                <w:left w:val="none" w:sz="0" w:space="0" w:color="auto"/>
                <w:bottom w:val="none" w:sz="0" w:space="0" w:color="auto"/>
                <w:right w:val="none" w:sz="0" w:space="0" w:color="auto"/>
              </w:divBdr>
              <w:divsChild>
                <w:div w:id="14839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7922">
          <w:marLeft w:val="0"/>
          <w:marRight w:val="0"/>
          <w:marTop w:val="0"/>
          <w:marBottom w:val="0"/>
          <w:divBdr>
            <w:top w:val="none" w:sz="0" w:space="0" w:color="auto"/>
            <w:left w:val="none" w:sz="0" w:space="0" w:color="auto"/>
            <w:bottom w:val="none" w:sz="0" w:space="0" w:color="auto"/>
            <w:right w:val="none" w:sz="0" w:space="0" w:color="auto"/>
          </w:divBdr>
          <w:divsChild>
            <w:div w:id="1439331023">
              <w:marLeft w:val="0"/>
              <w:marRight w:val="0"/>
              <w:marTop w:val="0"/>
              <w:marBottom w:val="0"/>
              <w:divBdr>
                <w:top w:val="none" w:sz="0" w:space="0" w:color="auto"/>
                <w:left w:val="none" w:sz="0" w:space="0" w:color="auto"/>
                <w:bottom w:val="none" w:sz="0" w:space="0" w:color="auto"/>
                <w:right w:val="none" w:sz="0" w:space="0" w:color="auto"/>
              </w:divBdr>
              <w:divsChild>
                <w:div w:id="19885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1141">
          <w:marLeft w:val="0"/>
          <w:marRight w:val="0"/>
          <w:marTop w:val="0"/>
          <w:marBottom w:val="0"/>
          <w:divBdr>
            <w:top w:val="none" w:sz="0" w:space="0" w:color="auto"/>
            <w:left w:val="none" w:sz="0" w:space="0" w:color="auto"/>
            <w:bottom w:val="none" w:sz="0" w:space="0" w:color="auto"/>
            <w:right w:val="none" w:sz="0" w:space="0" w:color="auto"/>
          </w:divBdr>
          <w:divsChild>
            <w:div w:id="354693583">
              <w:marLeft w:val="0"/>
              <w:marRight w:val="0"/>
              <w:marTop w:val="0"/>
              <w:marBottom w:val="0"/>
              <w:divBdr>
                <w:top w:val="none" w:sz="0" w:space="0" w:color="auto"/>
                <w:left w:val="none" w:sz="0" w:space="0" w:color="auto"/>
                <w:bottom w:val="none" w:sz="0" w:space="0" w:color="auto"/>
                <w:right w:val="none" w:sz="0" w:space="0" w:color="auto"/>
              </w:divBdr>
              <w:divsChild>
                <w:div w:id="2069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2618">
      <w:bodyDiv w:val="1"/>
      <w:marLeft w:val="0"/>
      <w:marRight w:val="0"/>
      <w:marTop w:val="0"/>
      <w:marBottom w:val="0"/>
      <w:divBdr>
        <w:top w:val="none" w:sz="0" w:space="0" w:color="auto"/>
        <w:left w:val="none" w:sz="0" w:space="0" w:color="auto"/>
        <w:bottom w:val="none" w:sz="0" w:space="0" w:color="auto"/>
        <w:right w:val="none" w:sz="0" w:space="0" w:color="auto"/>
      </w:divBdr>
      <w:divsChild>
        <w:div w:id="611673918">
          <w:marLeft w:val="0"/>
          <w:marRight w:val="0"/>
          <w:marTop w:val="0"/>
          <w:marBottom w:val="0"/>
          <w:divBdr>
            <w:top w:val="none" w:sz="0" w:space="0" w:color="auto"/>
            <w:left w:val="none" w:sz="0" w:space="0" w:color="auto"/>
            <w:bottom w:val="none" w:sz="0" w:space="0" w:color="auto"/>
            <w:right w:val="none" w:sz="0" w:space="0" w:color="auto"/>
          </w:divBdr>
          <w:divsChild>
            <w:div w:id="1593514247">
              <w:marLeft w:val="0"/>
              <w:marRight w:val="0"/>
              <w:marTop w:val="0"/>
              <w:marBottom w:val="0"/>
              <w:divBdr>
                <w:top w:val="none" w:sz="0" w:space="0" w:color="auto"/>
                <w:left w:val="none" w:sz="0" w:space="0" w:color="auto"/>
                <w:bottom w:val="none" w:sz="0" w:space="0" w:color="auto"/>
                <w:right w:val="none" w:sz="0" w:space="0" w:color="auto"/>
              </w:divBdr>
              <w:divsChild>
                <w:div w:id="14055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1307">
          <w:marLeft w:val="0"/>
          <w:marRight w:val="0"/>
          <w:marTop w:val="0"/>
          <w:marBottom w:val="0"/>
          <w:divBdr>
            <w:top w:val="none" w:sz="0" w:space="0" w:color="auto"/>
            <w:left w:val="none" w:sz="0" w:space="0" w:color="auto"/>
            <w:bottom w:val="none" w:sz="0" w:space="0" w:color="auto"/>
            <w:right w:val="none" w:sz="0" w:space="0" w:color="auto"/>
          </w:divBdr>
          <w:divsChild>
            <w:div w:id="290404671">
              <w:marLeft w:val="0"/>
              <w:marRight w:val="0"/>
              <w:marTop w:val="0"/>
              <w:marBottom w:val="0"/>
              <w:divBdr>
                <w:top w:val="none" w:sz="0" w:space="0" w:color="auto"/>
                <w:left w:val="none" w:sz="0" w:space="0" w:color="auto"/>
                <w:bottom w:val="none" w:sz="0" w:space="0" w:color="auto"/>
                <w:right w:val="none" w:sz="0" w:space="0" w:color="auto"/>
              </w:divBdr>
              <w:divsChild>
                <w:div w:id="16847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62228">
      <w:bodyDiv w:val="1"/>
      <w:marLeft w:val="0"/>
      <w:marRight w:val="0"/>
      <w:marTop w:val="0"/>
      <w:marBottom w:val="0"/>
      <w:divBdr>
        <w:top w:val="none" w:sz="0" w:space="0" w:color="auto"/>
        <w:left w:val="none" w:sz="0" w:space="0" w:color="auto"/>
        <w:bottom w:val="none" w:sz="0" w:space="0" w:color="auto"/>
        <w:right w:val="none" w:sz="0" w:space="0" w:color="auto"/>
      </w:divBdr>
    </w:div>
    <w:div w:id="2114551116">
      <w:bodyDiv w:val="1"/>
      <w:marLeft w:val="0"/>
      <w:marRight w:val="0"/>
      <w:marTop w:val="0"/>
      <w:marBottom w:val="0"/>
      <w:divBdr>
        <w:top w:val="none" w:sz="0" w:space="0" w:color="auto"/>
        <w:left w:val="none" w:sz="0" w:space="0" w:color="auto"/>
        <w:bottom w:val="none" w:sz="0" w:space="0" w:color="auto"/>
        <w:right w:val="none" w:sz="0" w:space="0" w:color="auto"/>
      </w:divBdr>
      <w:divsChild>
        <w:div w:id="958536695">
          <w:marLeft w:val="0"/>
          <w:marRight w:val="0"/>
          <w:marTop w:val="0"/>
          <w:marBottom w:val="0"/>
          <w:divBdr>
            <w:top w:val="none" w:sz="0" w:space="0" w:color="auto"/>
            <w:left w:val="none" w:sz="0" w:space="0" w:color="auto"/>
            <w:bottom w:val="none" w:sz="0" w:space="0" w:color="auto"/>
            <w:right w:val="none" w:sz="0" w:space="0" w:color="auto"/>
          </w:divBdr>
          <w:divsChild>
            <w:div w:id="910047624">
              <w:marLeft w:val="0"/>
              <w:marRight w:val="0"/>
              <w:marTop w:val="0"/>
              <w:marBottom w:val="0"/>
              <w:divBdr>
                <w:top w:val="none" w:sz="0" w:space="0" w:color="auto"/>
                <w:left w:val="none" w:sz="0" w:space="0" w:color="auto"/>
                <w:bottom w:val="none" w:sz="0" w:space="0" w:color="auto"/>
                <w:right w:val="none" w:sz="0" w:space="0" w:color="auto"/>
              </w:divBdr>
              <w:divsChild>
                <w:div w:id="11686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6942">
          <w:marLeft w:val="0"/>
          <w:marRight w:val="0"/>
          <w:marTop w:val="0"/>
          <w:marBottom w:val="0"/>
          <w:divBdr>
            <w:top w:val="none" w:sz="0" w:space="0" w:color="auto"/>
            <w:left w:val="none" w:sz="0" w:space="0" w:color="auto"/>
            <w:bottom w:val="none" w:sz="0" w:space="0" w:color="auto"/>
            <w:right w:val="none" w:sz="0" w:space="0" w:color="auto"/>
          </w:divBdr>
          <w:divsChild>
            <w:div w:id="954675011">
              <w:marLeft w:val="0"/>
              <w:marRight w:val="0"/>
              <w:marTop w:val="0"/>
              <w:marBottom w:val="0"/>
              <w:divBdr>
                <w:top w:val="none" w:sz="0" w:space="0" w:color="auto"/>
                <w:left w:val="none" w:sz="0" w:space="0" w:color="auto"/>
                <w:bottom w:val="none" w:sz="0" w:space="0" w:color="auto"/>
                <w:right w:val="none" w:sz="0" w:space="0" w:color="auto"/>
              </w:divBdr>
              <w:divsChild>
                <w:div w:id="15761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6334">
          <w:marLeft w:val="0"/>
          <w:marRight w:val="0"/>
          <w:marTop w:val="0"/>
          <w:marBottom w:val="0"/>
          <w:divBdr>
            <w:top w:val="none" w:sz="0" w:space="0" w:color="auto"/>
            <w:left w:val="none" w:sz="0" w:space="0" w:color="auto"/>
            <w:bottom w:val="none" w:sz="0" w:space="0" w:color="auto"/>
            <w:right w:val="none" w:sz="0" w:space="0" w:color="auto"/>
          </w:divBdr>
          <w:divsChild>
            <w:div w:id="1678771492">
              <w:marLeft w:val="0"/>
              <w:marRight w:val="0"/>
              <w:marTop w:val="0"/>
              <w:marBottom w:val="0"/>
              <w:divBdr>
                <w:top w:val="none" w:sz="0" w:space="0" w:color="auto"/>
                <w:left w:val="none" w:sz="0" w:space="0" w:color="auto"/>
                <w:bottom w:val="none" w:sz="0" w:space="0" w:color="auto"/>
                <w:right w:val="none" w:sz="0" w:space="0" w:color="auto"/>
              </w:divBdr>
              <w:divsChild>
                <w:div w:id="13455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98399">
          <w:marLeft w:val="0"/>
          <w:marRight w:val="0"/>
          <w:marTop w:val="0"/>
          <w:marBottom w:val="0"/>
          <w:divBdr>
            <w:top w:val="none" w:sz="0" w:space="0" w:color="auto"/>
            <w:left w:val="none" w:sz="0" w:space="0" w:color="auto"/>
            <w:bottom w:val="none" w:sz="0" w:space="0" w:color="auto"/>
            <w:right w:val="none" w:sz="0" w:space="0" w:color="auto"/>
          </w:divBdr>
          <w:divsChild>
            <w:div w:id="1216815844">
              <w:marLeft w:val="0"/>
              <w:marRight w:val="0"/>
              <w:marTop w:val="0"/>
              <w:marBottom w:val="0"/>
              <w:divBdr>
                <w:top w:val="none" w:sz="0" w:space="0" w:color="auto"/>
                <w:left w:val="none" w:sz="0" w:space="0" w:color="auto"/>
                <w:bottom w:val="none" w:sz="0" w:space="0" w:color="auto"/>
                <w:right w:val="none" w:sz="0" w:space="0" w:color="auto"/>
              </w:divBdr>
              <w:divsChild>
                <w:div w:id="10968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28949">
          <w:marLeft w:val="0"/>
          <w:marRight w:val="0"/>
          <w:marTop w:val="0"/>
          <w:marBottom w:val="0"/>
          <w:divBdr>
            <w:top w:val="none" w:sz="0" w:space="0" w:color="auto"/>
            <w:left w:val="none" w:sz="0" w:space="0" w:color="auto"/>
            <w:bottom w:val="none" w:sz="0" w:space="0" w:color="auto"/>
            <w:right w:val="none" w:sz="0" w:space="0" w:color="auto"/>
          </w:divBdr>
          <w:divsChild>
            <w:div w:id="306857192">
              <w:marLeft w:val="0"/>
              <w:marRight w:val="0"/>
              <w:marTop w:val="0"/>
              <w:marBottom w:val="0"/>
              <w:divBdr>
                <w:top w:val="none" w:sz="0" w:space="0" w:color="auto"/>
                <w:left w:val="none" w:sz="0" w:space="0" w:color="auto"/>
                <w:bottom w:val="none" w:sz="0" w:space="0" w:color="auto"/>
                <w:right w:val="none" w:sz="0" w:space="0" w:color="auto"/>
              </w:divBdr>
              <w:divsChild>
                <w:div w:id="16196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0170">
          <w:marLeft w:val="0"/>
          <w:marRight w:val="0"/>
          <w:marTop w:val="0"/>
          <w:marBottom w:val="0"/>
          <w:divBdr>
            <w:top w:val="none" w:sz="0" w:space="0" w:color="auto"/>
            <w:left w:val="none" w:sz="0" w:space="0" w:color="auto"/>
            <w:bottom w:val="none" w:sz="0" w:space="0" w:color="auto"/>
            <w:right w:val="none" w:sz="0" w:space="0" w:color="auto"/>
          </w:divBdr>
          <w:divsChild>
            <w:div w:id="222260784">
              <w:marLeft w:val="0"/>
              <w:marRight w:val="0"/>
              <w:marTop w:val="0"/>
              <w:marBottom w:val="0"/>
              <w:divBdr>
                <w:top w:val="none" w:sz="0" w:space="0" w:color="auto"/>
                <w:left w:val="none" w:sz="0" w:space="0" w:color="auto"/>
                <w:bottom w:val="none" w:sz="0" w:space="0" w:color="auto"/>
                <w:right w:val="none" w:sz="0" w:space="0" w:color="auto"/>
              </w:divBdr>
              <w:divsChild>
                <w:div w:id="10778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6410">
          <w:marLeft w:val="0"/>
          <w:marRight w:val="0"/>
          <w:marTop w:val="0"/>
          <w:marBottom w:val="0"/>
          <w:divBdr>
            <w:top w:val="none" w:sz="0" w:space="0" w:color="auto"/>
            <w:left w:val="none" w:sz="0" w:space="0" w:color="auto"/>
            <w:bottom w:val="none" w:sz="0" w:space="0" w:color="auto"/>
            <w:right w:val="none" w:sz="0" w:space="0" w:color="auto"/>
          </w:divBdr>
          <w:divsChild>
            <w:div w:id="316302619">
              <w:marLeft w:val="0"/>
              <w:marRight w:val="0"/>
              <w:marTop w:val="0"/>
              <w:marBottom w:val="0"/>
              <w:divBdr>
                <w:top w:val="none" w:sz="0" w:space="0" w:color="auto"/>
                <w:left w:val="none" w:sz="0" w:space="0" w:color="auto"/>
                <w:bottom w:val="none" w:sz="0" w:space="0" w:color="auto"/>
                <w:right w:val="none" w:sz="0" w:space="0" w:color="auto"/>
              </w:divBdr>
              <w:divsChild>
                <w:div w:id="12446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7729">
          <w:marLeft w:val="0"/>
          <w:marRight w:val="0"/>
          <w:marTop w:val="0"/>
          <w:marBottom w:val="0"/>
          <w:divBdr>
            <w:top w:val="none" w:sz="0" w:space="0" w:color="auto"/>
            <w:left w:val="none" w:sz="0" w:space="0" w:color="auto"/>
            <w:bottom w:val="none" w:sz="0" w:space="0" w:color="auto"/>
            <w:right w:val="none" w:sz="0" w:space="0" w:color="auto"/>
          </w:divBdr>
          <w:divsChild>
            <w:div w:id="818689750">
              <w:marLeft w:val="0"/>
              <w:marRight w:val="0"/>
              <w:marTop w:val="0"/>
              <w:marBottom w:val="0"/>
              <w:divBdr>
                <w:top w:val="none" w:sz="0" w:space="0" w:color="auto"/>
                <w:left w:val="none" w:sz="0" w:space="0" w:color="auto"/>
                <w:bottom w:val="none" w:sz="0" w:space="0" w:color="auto"/>
                <w:right w:val="none" w:sz="0" w:space="0" w:color="auto"/>
              </w:divBdr>
              <w:divsChild>
                <w:div w:id="71781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3949">
          <w:marLeft w:val="0"/>
          <w:marRight w:val="0"/>
          <w:marTop w:val="0"/>
          <w:marBottom w:val="0"/>
          <w:divBdr>
            <w:top w:val="none" w:sz="0" w:space="0" w:color="auto"/>
            <w:left w:val="none" w:sz="0" w:space="0" w:color="auto"/>
            <w:bottom w:val="none" w:sz="0" w:space="0" w:color="auto"/>
            <w:right w:val="none" w:sz="0" w:space="0" w:color="auto"/>
          </w:divBdr>
          <w:divsChild>
            <w:div w:id="6641237">
              <w:marLeft w:val="0"/>
              <w:marRight w:val="0"/>
              <w:marTop w:val="0"/>
              <w:marBottom w:val="0"/>
              <w:divBdr>
                <w:top w:val="none" w:sz="0" w:space="0" w:color="auto"/>
                <w:left w:val="none" w:sz="0" w:space="0" w:color="auto"/>
                <w:bottom w:val="none" w:sz="0" w:space="0" w:color="auto"/>
                <w:right w:val="none" w:sz="0" w:space="0" w:color="auto"/>
              </w:divBdr>
              <w:divsChild>
                <w:div w:id="8328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8078">
          <w:marLeft w:val="0"/>
          <w:marRight w:val="0"/>
          <w:marTop w:val="0"/>
          <w:marBottom w:val="0"/>
          <w:divBdr>
            <w:top w:val="none" w:sz="0" w:space="0" w:color="auto"/>
            <w:left w:val="none" w:sz="0" w:space="0" w:color="auto"/>
            <w:bottom w:val="none" w:sz="0" w:space="0" w:color="auto"/>
            <w:right w:val="none" w:sz="0" w:space="0" w:color="auto"/>
          </w:divBdr>
          <w:divsChild>
            <w:div w:id="928193120">
              <w:marLeft w:val="0"/>
              <w:marRight w:val="0"/>
              <w:marTop w:val="0"/>
              <w:marBottom w:val="0"/>
              <w:divBdr>
                <w:top w:val="none" w:sz="0" w:space="0" w:color="auto"/>
                <w:left w:val="none" w:sz="0" w:space="0" w:color="auto"/>
                <w:bottom w:val="none" w:sz="0" w:space="0" w:color="auto"/>
                <w:right w:val="none" w:sz="0" w:space="0" w:color="auto"/>
              </w:divBdr>
            </w:div>
          </w:divsChild>
        </w:div>
        <w:div w:id="104690044">
          <w:marLeft w:val="0"/>
          <w:marRight w:val="0"/>
          <w:marTop w:val="0"/>
          <w:marBottom w:val="0"/>
          <w:divBdr>
            <w:top w:val="none" w:sz="0" w:space="0" w:color="auto"/>
            <w:left w:val="none" w:sz="0" w:space="0" w:color="auto"/>
            <w:bottom w:val="none" w:sz="0" w:space="0" w:color="auto"/>
            <w:right w:val="none" w:sz="0" w:space="0" w:color="auto"/>
          </w:divBdr>
          <w:divsChild>
            <w:div w:id="917599123">
              <w:marLeft w:val="0"/>
              <w:marRight w:val="0"/>
              <w:marTop w:val="0"/>
              <w:marBottom w:val="0"/>
              <w:divBdr>
                <w:top w:val="none" w:sz="0" w:space="0" w:color="auto"/>
                <w:left w:val="none" w:sz="0" w:space="0" w:color="auto"/>
                <w:bottom w:val="none" w:sz="0" w:space="0" w:color="auto"/>
                <w:right w:val="none" w:sz="0" w:space="0" w:color="auto"/>
              </w:divBdr>
              <w:divsChild>
                <w:div w:id="13408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1332">
          <w:marLeft w:val="0"/>
          <w:marRight w:val="0"/>
          <w:marTop w:val="0"/>
          <w:marBottom w:val="0"/>
          <w:divBdr>
            <w:top w:val="none" w:sz="0" w:space="0" w:color="auto"/>
            <w:left w:val="none" w:sz="0" w:space="0" w:color="auto"/>
            <w:bottom w:val="none" w:sz="0" w:space="0" w:color="auto"/>
            <w:right w:val="none" w:sz="0" w:space="0" w:color="auto"/>
          </w:divBdr>
          <w:divsChild>
            <w:div w:id="1066803847">
              <w:marLeft w:val="0"/>
              <w:marRight w:val="0"/>
              <w:marTop w:val="0"/>
              <w:marBottom w:val="0"/>
              <w:divBdr>
                <w:top w:val="none" w:sz="0" w:space="0" w:color="auto"/>
                <w:left w:val="none" w:sz="0" w:space="0" w:color="auto"/>
                <w:bottom w:val="none" w:sz="0" w:space="0" w:color="auto"/>
                <w:right w:val="none" w:sz="0" w:space="0" w:color="auto"/>
              </w:divBdr>
              <w:divsChild>
                <w:div w:id="12254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8648">
          <w:marLeft w:val="0"/>
          <w:marRight w:val="0"/>
          <w:marTop w:val="0"/>
          <w:marBottom w:val="0"/>
          <w:divBdr>
            <w:top w:val="none" w:sz="0" w:space="0" w:color="auto"/>
            <w:left w:val="none" w:sz="0" w:space="0" w:color="auto"/>
            <w:bottom w:val="none" w:sz="0" w:space="0" w:color="auto"/>
            <w:right w:val="none" w:sz="0" w:space="0" w:color="auto"/>
          </w:divBdr>
          <w:divsChild>
            <w:div w:id="1602568215">
              <w:marLeft w:val="0"/>
              <w:marRight w:val="0"/>
              <w:marTop w:val="0"/>
              <w:marBottom w:val="0"/>
              <w:divBdr>
                <w:top w:val="none" w:sz="0" w:space="0" w:color="auto"/>
                <w:left w:val="none" w:sz="0" w:space="0" w:color="auto"/>
                <w:bottom w:val="none" w:sz="0" w:space="0" w:color="auto"/>
                <w:right w:val="none" w:sz="0" w:space="0" w:color="auto"/>
              </w:divBdr>
              <w:divsChild>
                <w:div w:id="8434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02533">
          <w:marLeft w:val="0"/>
          <w:marRight w:val="0"/>
          <w:marTop w:val="0"/>
          <w:marBottom w:val="0"/>
          <w:divBdr>
            <w:top w:val="none" w:sz="0" w:space="0" w:color="auto"/>
            <w:left w:val="none" w:sz="0" w:space="0" w:color="auto"/>
            <w:bottom w:val="none" w:sz="0" w:space="0" w:color="auto"/>
            <w:right w:val="none" w:sz="0" w:space="0" w:color="auto"/>
          </w:divBdr>
          <w:divsChild>
            <w:div w:id="1783958169">
              <w:marLeft w:val="0"/>
              <w:marRight w:val="0"/>
              <w:marTop w:val="0"/>
              <w:marBottom w:val="0"/>
              <w:divBdr>
                <w:top w:val="none" w:sz="0" w:space="0" w:color="auto"/>
                <w:left w:val="none" w:sz="0" w:space="0" w:color="auto"/>
                <w:bottom w:val="none" w:sz="0" w:space="0" w:color="auto"/>
                <w:right w:val="none" w:sz="0" w:space="0" w:color="auto"/>
              </w:divBdr>
              <w:divsChild>
                <w:div w:id="274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6121">
          <w:marLeft w:val="0"/>
          <w:marRight w:val="0"/>
          <w:marTop w:val="0"/>
          <w:marBottom w:val="0"/>
          <w:divBdr>
            <w:top w:val="none" w:sz="0" w:space="0" w:color="auto"/>
            <w:left w:val="none" w:sz="0" w:space="0" w:color="auto"/>
            <w:bottom w:val="none" w:sz="0" w:space="0" w:color="auto"/>
            <w:right w:val="none" w:sz="0" w:space="0" w:color="auto"/>
          </w:divBdr>
          <w:divsChild>
            <w:div w:id="477305323">
              <w:marLeft w:val="0"/>
              <w:marRight w:val="0"/>
              <w:marTop w:val="0"/>
              <w:marBottom w:val="0"/>
              <w:divBdr>
                <w:top w:val="none" w:sz="0" w:space="0" w:color="auto"/>
                <w:left w:val="none" w:sz="0" w:space="0" w:color="auto"/>
                <w:bottom w:val="none" w:sz="0" w:space="0" w:color="auto"/>
                <w:right w:val="none" w:sz="0" w:space="0" w:color="auto"/>
              </w:divBdr>
              <w:divsChild>
                <w:div w:id="2949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3242">
          <w:marLeft w:val="0"/>
          <w:marRight w:val="0"/>
          <w:marTop w:val="0"/>
          <w:marBottom w:val="0"/>
          <w:divBdr>
            <w:top w:val="none" w:sz="0" w:space="0" w:color="auto"/>
            <w:left w:val="none" w:sz="0" w:space="0" w:color="auto"/>
            <w:bottom w:val="none" w:sz="0" w:space="0" w:color="auto"/>
            <w:right w:val="none" w:sz="0" w:space="0" w:color="auto"/>
          </w:divBdr>
          <w:divsChild>
            <w:div w:id="1813401346">
              <w:marLeft w:val="0"/>
              <w:marRight w:val="0"/>
              <w:marTop w:val="0"/>
              <w:marBottom w:val="0"/>
              <w:divBdr>
                <w:top w:val="none" w:sz="0" w:space="0" w:color="auto"/>
                <w:left w:val="none" w:sz="0" w:space="0" w:color="auto"/>
                <w:bottom w:val="none" w:sz="0" w:space="0" w:color="auto"/>
                <w:right w:val="none" w:sz="0" w:space="0" w:color="auto"/>
              </w:divBdr>
              <w:divsChild>
                <w:div w:id="14158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B39995-0DC3-4893-819A-E519200616F2}">
  <ds:schemaRefs>
    <ds:schemaRef ds:uri="http://schemas.openxmlformats.org/officeDocument/2006/bibliography"/>
  </ds:schemaRefs>
</ds:datastoreItem>
</file>

<file path=customXml/itemProps4.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10039</Words>
  <Characters>563</Characters>
  <Application>Microsoft Office Word</Application>
  <DocSecurity>0</DocSecurity>
  <Lines>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川井 友輔</cp:lastModifiedBy>
  <cp:revision>17</cp:revision>
  <cp:lastPrinted>2024-02-14T05:14:00Z</cp:lastPrinted>
  <dcterms:created xsi:type="dcterms:W3CDTF">2024-02-16T07:51:00Z</dcterms:created>
  <dcterms:modified xsi:type="dcterms:W3CDTF">2025-12-30T07:33:00Z</dcterms:modified>
</cp:coreProperties>
</file>