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5F" w:rsidRDefault="0062725F" w:rsidP="00A341CF">
      <w:pPr>
        <w:rPr>
          <w:rFonts w:ascii="HG丸ｺﾞｼｯｸM-PRO" w:eastAsia="HG丸ｺﾞｼｯｸM-PRO" w:hAnsi="HG丸ｺﾞｼｯｸM-PRO"/>
          <w:szCs w:val="21"/>
        </w:rPr>
      </w:pPr>
      <w:bookmarkStart w:id="0" w:name="_GoBack"/>
      <w:bookmarkEnd w:id="0"/>
    </w:p>
    <w:p w:rsidR="00991ED5" w:rsidRDefault="00CB382A" w:rsidP="00CB382A">
      <w:pPr>
        <w:widowControl/>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noProof/>
          <w:spacing w:val="-20"/>
          <w:sz w:val="24"/>
          <w:szCs w:val="24"/>
        </w:rPr>
        <mc:AlternateContent>
          <mc:Choice Requires="wps">
            <w:drawing>
              <wp:anchor distT="0" distB="0" distL="114300" distR="114300" simplePos="0" relativeHeight="251826176" behindDoc="0" locked="0" layoutInCell="1" allowOverlap="1" wp14:anchorId="626D596B" wp14:editId="180C3FCE">
                <wp:simplePos x="0" y="0"/>
                <wp:positionH relativeFrom="column">
                  <wp:posOffset>5049520</wp:posOffset>
                </wp:positionH>
                <wp:positionV relativeFrom="paragraph">
                  <wp:posOffset>-464185</wp:posOffset>
                </wp:positionV>
                <wp:extent cx="1285875" cy="390525"/>
                <wp:effectExtent l="0" t="0" r="28575" b="28575"/>
                <wp:wrapNone/>
                <wp:docPr id="688" name="正方形/長方形 688"/>
                <wp:cNvGraphicFramePr/>
                <a:graphic xmlns:a="http://schemas.openxmlformats.org/drawingml/2006/main">
                  <a:graphicData uri="http://schemas.microsoft.com/office/word/2010/wordprocessingShape">
                    <wps:wsp>
                      <wps:cNvSpPr/>
                      <wps:spPr>
                        <a:xfrm>
                          <a:off x="0" y="0"/>
                          <a:ext cx="1285875"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991ED5" w:rsidRDefault="00524EF8" w:rsidP="00991ED5">
                            <w:pPr>
                              <w:jc w:val="center"/>
                              <w:rPr>
                                <w:rFonts w:ascii="HG丸ｺﾞｼｯｸM-PRO" w:eastAsia="HG丸ｺﾞｼｯｸM-PRO" w:hAnsi="HG丸ｺﾞｼｯｸM-PRO"/>
                                <w:color w:val="000000" w:themeColor="text1"/>
                                <w:sz w:val="24"/>
                                <w:szCs w:val="24"/>
                              </w:rPr>
                            </w:pPr>
                            <w:r w:rsidRPr="00991ED5">
                              <w:rPr>
                                <w:rFonts w:ascii="HG丸ｺﾞｼｯｸM-PRO" w:eastAsia="HG丸ｺﾞｼｯｸM-PRO" w:hAnsi="HG丸ｺﾞｼｯｸM-PRO" w:hint="eastAsia"/>
                                <w:color w:val="000000" w:themeColor="text1"/>
                                <w:sz w:val="24"/>
                                <w:szCs w:val="24"/>
                              </w:rPr>
                              <w:t>資料</w:t>
                            </w:r>
                            <w:r w:rsidR="00003C3B">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88" o:spid="_x0000_s1057" style="position:absolute;margin-left:397.6pt;margin-top:-36.55pt;width:101.25pt;height:30.7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" filled="f" strokecolor="black [3213]" strokeweight="1pt">
                <v:textbox>
                  <w:txbxContent>
                    <w:p w:rsidR="00524EF8" w:rsidRPr="00991ED5" w:rsidRDefault="00524EF8" w:rsidP="00991ED5">
                      <w:pPr>
                        <w:jc w:val="center"/>
                        <w:rPr>
                          <w:rFonts w:ascii="HG丸ｺﾞｼｯｸM-PRO" w:eastAsia="HG丸ｺﾞｼｯｸM-PRO" w:hAnsi="HG丸ｺﾞｼｯｸM-PRO"/>
                          <w:color w:val="000000" w:themeColor="text1"/>
                          <w:sz w:val="24"/>
                          <w:szCs w:val="24"/>
                        </w:rPr>
                      </w:pPr>
                      <w:r w:rsidRPr="00991ED5">
                        <w:rPr>
                          <w:rFonts w:ascii="HG丸ｺﾞｼｯｸM-PRO" w:eastAsia="HG丸ｺﾞｼｯｸM-PRO" w:hAnsi="HG丸ｺﾞｼｯｸM-PRO" w:hint="eastAsia"/>
                          <w:color w:val="000000" w:themeColor="text1"/>
                          <w:sz w:val="24"/>
                          <w:szCs w:val="24"/>
                        </w:rPr>
                        <w:t>資料</w:t>
                      </w:r>
                      <w:r w:rsidR="00003C3B">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―１</w:t>
                      </w:r>
                    </w:p>
                  </w:txbxContent>
                </v:textbox>
              </v:rect>
            </w:pict>
          </mc:Fallback>
        </mc:AlternateContent>
      </w:r>
    </w:p>
    <w:p w:rsidR="00F478C4" w:rsidRPr="005D4189" w:rsidRDefault="00991ED5" w:rsidP="005D4189">
      <w:pPr>
        <w:widowControl/>
        <w:ind w:firstLineChars="100" w:firstLine="240"/>
        <w:jc w:val="center"/>
        <w:rPr>
          <w:rFonts w:ascii="HG丸ｺﾞｼｯｸM-PRO" w:eastAsia="HG丸ｺﾞｼｯｸM-PRO" w:hAnsi="HG丸ｺﾞｼｯｸM-PRO"/>
          <w:spacing w:val="-20"/>
          <w:sz w:val="28"/>
          <w:szCs w:val="28"/>
        </w:rPr>
      </w:pPr>
      <w:r w:rsidRPr="005D4189">
        <w:rPr>
          <w:rFonts w:ascii="HG丸ｺﾞｼｯｸM-PRO" w:eastAsia="HG丸ｺﾞｼｯｸM-PRO" w:hAnsi="HG丸ｺﾞｼｯｸM-PRO" w:hint="eastAsia"/>
          <w:spacing w:val="-20"/>
          <w:sz w:val="28"/>
          <w:szCs w:val="28"/>
        </w:rPr>
        <w:t>ＰＤＣＡサイクルについて</w:t>
      </w:r>
    </w:p>
    <w:p w:rsidR="00EA7B20" w:rsidRPr="00991ED5" w:rsidRDefault="00EA7B20">
      <w:pPr>
        <w:widowControl/>
        <w:jc w:val="left"/>
        <w:rPr>
          <w:rFonts w:ascii="HG丸ｺﾞｼｯｸM-PRO" w:eastAsia="HG丸ｺﾞｼｯｸM-PRO" w:hAnsi="HG丸ｺﾞｼｯｸM-PRO"/>
          <w:sz w:val="22"/>
        </w:rPr>
      </w:pPr>
    </w:p>
    <w:p w:rsidR="00991ED5" w:rsidRPr="00991ED5" w:rsidRDefault="00991ED5" w:rsidP="00991ED5">
      <w:pPr>
        <w:ind w:leftChars="100" w:left="450" w:hangingChars="100" w:hanging="240"/>
        <w:rPr>
          <w:rFonts w:ascii="HG丸ｺﾞｼｯｸM-PRO" w:eastAsia="HG丸ｺﾞｼｯｸM-PRO" w:hAnsi="HG丸ｺﾞｼｯｸM-PRO"/>
          <w:sz w:val="24"/>
          <w:szCs w:val="24"/>
        </w:rPr>
      </w:pPr>
      <w:r w:rsidRPr="00991ED5">
        <w:rPr>
          <w:rFonts w:ascii="HG丸ｺﾞｼｯｸM-PRO" w:eastAsia="HG丸ｺﾞｼｯｸM-PRO" w:hAnsi="HG丸ｺﾞｼｯｸM-PRO" w:hint="eastAsia"/>
          <w:sz w:val="24"/>
          <w:szCs w:val="24"/>
        </w:rPr>
        <w:t>○　第４期障がい福祉計画においては、</w:t>
      </w:r>
      <w:r w:rsidRPr="00C01D18">
        <w:rPr>
          <w:rFonts w:ascii="HG丸ｺﾞｼｯｸM-PRO" w:eastAsia="HG丸ｺﾞｼｯｸM-PRO" w:hAnsi="HG丸ｺﾞｼｯｸM-PRO" w:hint="eastAsia"/>
          <w:sz w:val="24"/>
          <w:szCs w:val="24"/>
          <w:u w:val="single"/>
        </w:rPr>
        <w:t>平成</w:t>
      </w:r>
      <w:r w:rsidRPr="00C01D18">
        <w:rPr>
          <w:rFonts w:ascii="HG丸ｺﾞｼｯｸM-PRO" w:eastAsia="HG丸ｺﾞｼｯｸM-PRO" w:hAnsi="HG丸ｺﾞｼｯｸM-PRO"/>
          <w:sz w:val="24"/>
          <w:szCs w:val="24"/>
          <w:u w:val="single"/>
        </w:rPr>
        <w:t>29</w:t>
      </w:r>
      <w:r w:rsidRPr="00C01D18">
        <w:rPr>
          <w:rFonts w:ascii="HG丸ｺﾞｼｯｸM-PRO" w:eastAsia="HG丸ｺﾞｼｯｸM-PRO" w:hAnsi="HG丸ｺﾞｼｯｸM-PRO" w:hint="eastAsia"/>
          <w:sz w:val="24"/>
          <w:szCs w:val="24"/>
          <w:u w:val="single"/>
        </w:rPr>
        <w:t>年度を目標年度として、障がい福祉サービス等の提供体制の確保に係る目標</w:t>
      </w:r>
      <w:r w:rsidRPr="00991ED5">
        <w:rPr>
          <w:rFonts w:ascii="HG丸ｺﾞｼｯｸM-PRO" w:eastAsia="HG丸ｺﾞｼｯｸM-PRO" w:hAnsi="HG丸ｺﾞｼｯｸM-PRO" w:hint="eastAsia"/>
          <w:sz w:val="24"/>
          <w:szCs w:val="24"/>
        </w:rPr>
        <w:t>（</w:t>
      </w:r>
      <w:r w:rsidRPr="00C01D18">
        <w:rPr>
          <w:rFonts w:ascii="HG丸ｺﾞｼｯｸM-PRO" w:eastAsia="HG丸ｺﾞｼｯｸM-PRO" w:hAnsi="HG丸ｺﾞｼｯｸM-PRO" w:hint="eastAsia"/>
          <w:sz w:val="24"/>
          <w:szCs w:val="24"/>
          <w:u w:val="single"/>
        </w:rPr>
        <w:t>成果目標</w:t>
      </w:r>
      <w:r w:rsidRPr="00991ED5">
        <w:rPr>
          <w:rFonts w:ascii="HG丸ｺﾞｼｯｸM-PRO" w:eastAsia="HG丸ｺﾞｼｯｸM-PRO" w:hAnsi="HG丸ｺﾞｼｯｸM-PRO" w:hint="eastAsia"/>
          <w:sz w:val="24"/>
          <w:szCs w:val="24"/>
        </w:rPr>
        <w:t>）を設定するとともに、</w:t>
      </w:r>
      <w:r w:rsidRPr="00C01D18">
        <w:rPr>
          <w:rFonts w:ascii="HG丸ｺﾞｼｯｸM-PRO" w:eastAsia="HG丸ｺﾞｼｯｸM-PRO" w:hAnsi="HG丸ｺﾞｼｯｸM-PRO" w:hint="eastAsia"/>
          <w:sz w:val="24"/>
          <w:szCs w:val="24"/>
          <w:u w:val="single"/>
        </w:rPr>
        <w:t>平成</w:t>
      </w:r>
      <w:r w:rsidRPr="00C01D18">
        <w:rPr>
          <w:rFonts w:ascii="HG丸ｺﾞｼｯｸM-PRO" w:eastAsia="HG丸ｺﾞｼｯｸM-PRO" w:hAnsi="HG丸ｺﾞｼｯｸM-PRO"/>
          <w:sz w:val="24"/>
          <w:szCs w:val="24"/>
          <w:u w:val="single"/>
        </w:rPr>
        <w:t>27</w:t>
      </w:r>
      <w:r w:rsidRPr="00C01D18">
        <w:rPr>
          <w:rFonts w:ascii="HG丸ｺﾞｼｯｸM-PRO" w:eastAsia="HG丸ｺﾞｼｯｸM-PRO" w:hAnsi="HG丸ｺﾞｼｯｸM-PRO" w:hint="eastAsia"/>
          <w:sz w:val="24"/>
          <w:szCs w:val="24"/>
          <w:u w:val="single"/>
        </w:rPr>
        <w:t>年度から平成</w:t>
      </w:r>
      <w:r w:rsidRPr="00C01D18">
        <w:rPr>
          <w:rFonts w:ascii="HG丸ｺﾞｼｯｸM-PRO" w:eastAsia="HG丸ｺﾞｼｯｸM-PRO" w:hAnsi="HG丸ｺﾞｼｯｸM-PRO"/>
          <w:sz w:val="24"/>
          <w:szCs w:val="24"/>
          <w:u w:val="single"/>
        </w:rPr>
        <w:t>29</w:t>
      </w:r>
      <w:r w:rsidRPr="00C01D18">
        <w:rPr>
          <w:rFonts w:ascii="HG丸ｺﾞｼｯｸM-PRO" w:eastAsia="HG丸ｺﾞｼｯｸM-PRO" w:hAnsi="HG丸ｺﾞｼｯｸM-PRO" w:hint="eastAsia"/>
          <w:sz w:val="24"/>
          <w:szCs w:val="24"/>
          <w:u w:val="single"/>
        </w:rPr>
        <w:t>年度までの各年度の障がい福祉サービス、相談支援及び障がい児支援等の各分野における取組の状況を分析するための指標</w:t>
      </w:r>
      <w:r w:rsidRPr="00991ED5">
        <w:rPr>
          <w:rFonts w:ascii="HG丸ｺﾞｼｯｸM-PRO" w:eastAsia="HG丸ｺﾞｼｯｸM-PRO" w:hAnsi="HG丸ｺﾞｼｯｸM-PRO" w:hint="eastAsia"/>
          <w:sz w:val="24"/>
          <w:szCs w:val="24"/>
        </w:rPr>
        <w:t>（</w:t>
      </w:r>
      <w:r w:rsidRPr="00C01D18">
        <w:rPr>
          <w:rFonts w:ascii="HG丸ｺﾞｼｯｸM-PRO" w:eastAsia="HG丸ｺﾞｼｯｸM-PRO" w:hAnsi="HG丸ｺﾞｼｯｸM-PRO" w:hint="eastAsia"/>
          <w:sz w:val="24"/>
          <w:szCs w:val="24"/>
          <w:u w:val="single"/>
        </w:rPr>
        <w:t>活動指標</w:t>
      </w:r>
      <w:r w:rsidRPr="00991ED5">
        <w:rPr>
          <w:rFonts w:ascii="HG丸ｺﾞｼｯｸM-PRO" w:eastAsia="HG丸ｺﾞｼｯｸM-PRO" w:hAnsi="HG丸ｺﾞｼｯｸM-PRO" w:hint="eastAsia"/>
          <w:sz w:val="24"/>
          <w:szCs w:val="24"/>
        </w:rPr>
        <w:t>）を設定し、その見込み値の達成のための方策等を明らかにすることにより、同計画の目標を実現していかなければならない。</w:t>
      </w:r>
    </w:p>
    <w:p w:rsidR="00991ED5" w:rsidRPr="00991ED5" w:rsidRDefault="00991ED5" w:rsidP="00991ED5">
      <w:pPr>
        <w:rPr>
          <w:rFonts w:ascii="HG丸ｺﾞｼｯｸM-PRO" w:eastAsia="HG丸ｺﾞｼｯｸM-PRO" w:hAnsi="HG丸ｺﾞｼｯｸM-PRO"/>
          <w:sz w:val="24"/>
          <w:szCs w:val="24"/>
        </w:rPr>
      </w:pPr>
      <w:r w:rsidRPr="00991ED5">
        <w:rPr>
          <w:rFonts w:ascii="HG丸ｺﾞｼｯｸM-PRO" w:eastAsia="HG丸ｺﾞｼｯｸM-PRO" w:hAnsi="HG丸ｺﾞｼｯｸM-PRO" w:hint="eastAsia"/>
          <w:sz w:val="24"/>
          <w:szCs w:val="24"/>
        </w:rPr>
        <w:t xml:space="preserve">　</w:t>
      </w:r>
    </w:p>
    <w:p w:rsidR="00991ED5" w:rsidRPr="00991ED5" w:rsidRDefault="00991ED5" w:rsidP="00991ED5">
      <w:pPr>
        <w:ind w:left="480" w:hangingChars="200" w:hanging="480"/>
        <w:rPr>
          <w:rFonts w:ascii="HG丸ｺﾞｼｯｸM-PRO" w:eastAsia="HG丸ｺﾞｼｯｸM-PRO" w:hAnsi="HG丸ｺﾞｼｯｸM-PRO"/>
          <w:sz w:val="24"/>
          <w:szCs w:val="24"/>
        </w:rPr>
      </w:pPr>
      <w:r w:rsidRPr="00991ED5">
        <w:rPr>
          <w:rFonts w:ascii="HG丸ｺﾞｼｯｸM-PRO" w:eastAsia="HG丸ｺﾞｼｯｸM-PRO" w:hAnsi="HG丸ｺﾞｼｯｸM-PRO" w:hint="eastAsia"/>
          <w:sz w:val="24"/>
          <w:szCs w:val="24"/>
        </w:rPr>
        <w:t xml:space="preserve">　○　このようなＰＤＣＡサイクルが導入される第４期障がい福祉計画では、住民に最も身近な基礎的な自治体である</w:t>
      </w:r>
      <w:r w:rsidRPr="00C01D18">
        <w:rPr>
          <w:rFonts w:ascii="HG丸ｺﾞｼｯｸM-PRO" w:eastAsia="HG丸ｺﾞｼｯｸM-PRO" w:hAnsi="HG丸ｺﾞｼｯｸM-PRO" w:hint="eastAsia"/>
          <w:sz w:val="24"/>
          <w:szCs w:val="24"/>
          <w:u w:val="single"/>
        </w:rPr>
        <w:t>市町村が自らの責任において成果目標を設定し、障がい福祉サービス等の提供体制の確保にむけて主体的に取り組んでいくことが重要</w:t>
      </w:r>
      <w:r w:rsidRPr="00991ED5">
        <w:rPr>
          <w:rFonts w:ascii="HG丸ｺﾞｼｯｸM-PRO" w:eastAsia="HG丸ｺﾞｼｯｸM-PRO" w:hAnsi="HG丸ｺﾞｼｯｸM-PRO" w:hint="eastAsia"/>
          <w:sz w:val="24"/>
          <w:szCs w:val="24"/>
        </w:rPr>
        <w:t>である。</w:t>
      </w:r>
    </w:p>
    <w:p w:rsidR="00991ED5" w:rsidRPr="00991ED5" w:rsidRDefault="00991ED5" w:rsidP="00991ED5">
      <w:pPr>
        <w:ind w:left="480" w:hangingChars="200" w:hanging="480"/>
        <w:rPr>
          <w:rFonts w:ascii="HG丸ｺﾞｼｯｸM-PRO" w:eastAsia="HG丸ｺﾞｼｯｸM-PRO" w:hAnsi="HG丸ｺﾞｼｯｸM-PRO"/>
          <w:sz w:val="24"/>
          <w:szCs w:val="24"/>
        </w:rPr>
      </w:pPr>
    </w:p>
    <w:p w:rsidR="00991ED5" w:rsidRPr="00991ED5" w:rsidRDefault="00991ED5" w:rsidP="00991ED5">
      <w:pPr>
        <w:ind w:left="480" w:hangingChars="200" w:hanging="480"/>
        <w:rPr>
          <w:rFonts w:ascii="HG丸ｺﾞｼｯｸM-PRO" w:eastAsia="HG丸ｺﾞｼｯｸM-PRO" w:hAnsi="HG丸ｺﾞｼｯｸM-PRO"/>
          <w:sz w:val="24"/>
          <w:szCs w:val="24"/>
        </w:rPr>
      </w:pPr>
      <w:r w:rsidRPr="00991ED5">
        <w:rPr>
          <w:rFonts w:ascii="HG丸ｺﾞｼｯｸM-PRO" w:eastAsia="HG丸ｺﾞｼｯｸM-PRO" w:hAnsi="HG丸ｺﾞｼｯｸM-PRO" w:hint="eastAsia"/>
          <w:sz w:val="24"/>
          <w:szCs w:val="24"/>
        </w:rPr>
        <w:t xml:space="preserve">　○　一方、</w:t>
      </w:r>
      <w:r w:rsidRPr="00C01D18">
        <w:rPr>
          <w:rFonts w:ascii="HG丸ｺﾞｼｯｸM-PRO" w:eastAsia="HG丸ｺﾞｼｯｸM-PRO" w:hAnsi="HG丸ｺﾞｼｯｸM-PRO" w:hint="eastAsia"/>
          <w:sz w:val="24"/>
          <w:szCs w:val="24"/>
          <w:u w:val="single"/>
        </w:rPr>
        <w:t>大阪府では</w:t>
      </w:r>
      <w:r w:rsidRPr="00991ED5">
        <w:rPr>
          <w:rFonts w:ascii="HG丸ｺﾞｼｯｸM-PRO" w:eastAsia="HG丸ｺﾞｼｯｸM-PRO" w:hAnsi="HG丸ｺﾞｼｯｸM-PRO" w:hint="eastAsia"/>
          <w:sz w:val="24"/>
          <w:szCs w:val="24"/>
        </w:rPr>
        <w:t>、市町村の方針を尊重しつつ、市町村の行う事業が適正かつ円滑に実施されるよう支援する立場として、広域調整等に取り組むとともに、</w:t>
      </w:r>
      <w:r w:rsidRPr="00C01D18">
        <w:rPr>
          <w:rFonts w:ascii="HG丸ｺﾞｼｯｸM-PRO" w:eastAsia="HG丸ｺﾞｼｯｸM-PRO" w:hAnsi="HG丸ｺﾞｼｯｸM-PRO" w:hint="eastAsia"/>
          <w:sz w:val="24"/>
          <w:szCs w:val="24"/>
          <w:u w:val="single"/>
        </w:rPr>
        <w:t>市町村ごとの進捗状況を把握し、それぞれの目標の達成状況を集約・公表する等、府域の全体的な取組みの推進に尽力</w:t>
      </w:r>
      <w:r w:rsidRPr="00991ED5">
        <w:rPr>
          <w:rFonts w:ascii="HG丸ｺﾞｼｯｸM-PRO" w:eastAsia="HG丸ｺﾞｼｯｸM-PRO" w:hAnsi="HG丸ｺﾞｼｯｸM-PRO" w:hint="eastAsia"/>
          <w:sz w:val="24"/>
          <w:szCs w:val="24"/>
        </w:rPr>
        <w:t>する。</w:t>
      </w:r>
    </w:p>
    <w:p w:rsidR="00991ED5" w:rsidRPr="00991ED5" w:rsidRDefault="00991ED5" w:rsidP="00991ED5">
      <w:pPr>
        <w:ind w:left="480" w:hangingChars="200" w:hanging="480"/>
        <w:rPr>
          <w:rFonts w:ascii="HG丸ｺﾞｼｯｸM-PRO" w:eastAsia="HG丸ｺﾞｼｯｸM-PRO" w:hAnsi="HG丸ｺﾞｼｯｸM-PRO"/>
          <w:sz w:val="24"/>
          <w:szCs w:val="24"/>
        </w:rPr>
      </w:pPr>
    </w:p>
    <w:p w:rsidR="00991ED5" w:rsidRPr="00EA7B20" w:rsidRDefault="00991ED5" w:rsidP="00991ED5">
      <w:pPr>
        <w:ind w:leftChars="100" w:left="450" w:hangingChars="100" w:hanging="240"/>
        <w:rPr>
          <w:rStyle w:val="ad"/>
          <w:rFonts w:ascii="HG丸ｺﾞｼｯｸM-PRO" w:eastAsia="HG丸ｺﾞｼｯｸM-PRO" w:hAnsi="HG丸ｺﾞｼｯｸM-PRO"/>
          <w:color w:val="000000" w:themeColor="text1"/>
          <w:sz w:val="24"/>
          <w:szCs w:val="24"/>
        </w:rPr>
      </w:pPr>
      <w:r w:rsidRPr="00EA7B20">
        <w:rPr>
          <w:rFonts w:ascii="HG丸ｺﾞｼｯｸM-PRO" w:eastAsia="HG丸ｺﾞｼｯｸM-PRO" w:hAnsi="HG丸ｺﾞｼｯｸM-PRO" w:hint="eastAsia"/>
          <w:sz w:val="24"/>
          <w:szCs w:val="24"/>
        </w:rPr>
        <w:t>○</w:t>
      </w:r>
      <w:r w:rsidRPr="00EA7B20">
        <w:rPr>
          <w:rStyle w:val="ad"/>
          <w:rFonts w:ascii="HG丸ｺﾞｼｯｸM-PRO" w:eastAsia="HG丸ｺﾞｼｯｸM-PRO" w:hAnsi="HG丸ｺﾞｼｯｸM-PRO" w:hint="eastAsia"/>
          <w:sz w:val="24"/>
          <w:szCs w:val="24"/>
        </w:rPr>
        <w:t xml:space="preserve">　</w:t>
      </w:r>
      <w:r w:rsidR="00C01D18">
        <w:rPr>
          <w:rStyle w:val="ad"/>
          <w:rFonts w:ascii="HG丸ｺﾞｼｯｸM-PRO" w:eastAsia="HG丸ｺﾞｼｯｸM-PRO" w:hAnsi="HG丸ｺﾞｼｯｸM-PRO" w:hint="eastAsia"/>
          <w:i w:val="0"/>
          <w:color w:val="000000" w:themeColor="text1"/>
          <w:sz w:val="24"/>
          <w:szCs w:val="24"/>
        </w:rPr>
        <w:t>具体的には</w:t>
      </w:r>
      <w:r w:rsidRPr="00EA7B20">
        <w:rPr>
          <w:rStyle w:val="ad"/>
          <w:rFonts w:ascii="HG丸ｺﾞｼｯｸM-PRO" w:eastAsia="HG丸ｺﾞｼｯｸM-PRO" w:hAnsi="HG丸ｺﾞｼｯｸM-PRO" w:hint="eastAsia"/>
          <w:i w:val="0"/>
          <w:color w:val="000000" w:themeColor="text1"/>
          <w:sz w:val="24"/>
          <w:szCs w:val="24"/>
        </w:rPr>
        <w:t>、大阪府では、第</w:t>
      </w:r>
      <w:r w:rsidRPr="00EA7B20">
        <w:rPr>
          <w:rStyle w:val="ad"/>
          <w:rFonts w:ascii="HG丸ｺﾞｼｯｸM-PRO" w:eastAsia="HG丸ｺﾞｼｯｸM-PRO" w:hAnsi="HG丸ｺﾞｼｯｸM-PRO"/>
          <w:i w:val="0"/>
          <w:color w:val="000000" w:themeColor="text1"/>
          <w:sz w:val="24"/>
          <w:szCs w:val="24"/>
        </w:rPr>
        <w:t>４</w:t>
      </w:r>
      <w:r w:rsidRPr="00EA7B20">
        <w:rPr>
          <w:rStyle w:val="ad"/>
          <w:rFonts w:ascii="HG丸ｺﾞｼｯｸM-PRO" w:eastAsia="HG丸ｺﾞｼｯｸM-PRO" w:hAnsi="HG丸ｺﾞｼｯｸM-PRO" w:hint="eastAsia"/>
          <w:i w:val="0"/>
          <w:color w:val="000000" w:themeColor="text1"/>
          <w:sz w:val="24"/>
          <w:szCs w:val="24"/>
        </w:rPr>
        <w:t>期障がい福祉計画において設定する「成果目標」と「活動指標」について、</w:t>
      </w:r>
      <w:r w:rsidRPr="00C01D18">
        <w:rPr>
          <w:rStyle w:val="ad"/>
          <w:rFonts w:ascii="HG丸ｺﾞｼｯｸM-PRO" w:eastAsia="HG丸ｺﾞｼｯｸM-PRO" w:hAnsi="HG丸ｺﾞｼｯｸM-PRO" w:hint="eastAsia"/>
          <w:i w:val="0"/>
          <w:color w:val="000000" w:themeColor="text1"/>
          <w:sz w:val="24"/>
          <w:szCs w:val="24"/>
          <w:u w:val="single"/>
        </w:rPr>
        <w:t>「成果目標」については年１回（３月時点）</w:t>
      </w:r>
      <w:r w:rsidRPr="00EA7B20">
        <w:rPr>
          <w:rStyle w:val="ad"/>
          <w:rFonts w:ascii="HG丸ｺﾞｼｯｸM-PRO" w:eastAsia="HG丸ｺﾞｼｯｸM-PRO" w:hAnsi="HG丸ｺﾞｼｯｸM-PRO" w:hint="eastAsia"/>
          <w:i w:val="0"/>
          <w:color w:val="000000" w:themeColor="text1"/>
          <w:sz w:val="24"/>
          <w:szCs w:val="24"/>
        </w:rPr>
        <w:t>、</w:t>
      </w:r>
      <w:r w:rsidRPr="00C01D18">
        <w:rPr>
          <w:rStyle w:val="ad"/>
          <w:rFonts w:ascii="HG丸ｺﾞｼｯｸM-PRO" w:eastAsia="HG丸ｺﾞｼｯｸM-PRO" w:hAnsi="HG丸ｺﾞｼｯｸM-PRO" w:hint="eastAsia"/>
          <w:i w:val="0"/>
          <w:color w:val="000000" w:themeColor="text1"/>
          <w:sz w:val="24"/>
          <w:szCs w:val="24"/>
          <w:u w:val="single"/>
        </w:rPr>
        <w:t>「活動指標」については年２回（９月時点、３月時点）</w:t>
      </w:r>
      <w:r w:rsidR="005D4189" w:rsidRPr="00C01D18">
        <w:rPr>
          <w:rStyle w:val="ad"/>
          <w:rFonts w:ascii="HG丸ｺﾞｼｯｸM-PRO" w:eastAsia="HG丸ｺﾞｼｯｸM-PRO" w:hAnsi="HG丸ｺﾞｼｯｸM-PRO" w:hint="eastAsia"/>
          <w:i w:val="0"/>
          <w:color w:val="000000" w:themeColor="text1"/>
          <w:sz w:val="24"/>
          <w:szCs w:val="24"/>
        </w:rPr>
        <w:t>、</w:t>
      </w:r>
      <w:r w:rsidR="005D4189" w:rsidRPr="00C01D18">
        <w:rPr>
          <w:rStyle w:val="ad"/>
          <w:rFonts w:ascii="HG丸ｺﾞｼｯｸM-PRO" w:eastAsia="HG丸ｺﾞｼｯｸM-PRO" w:hAnsi="HG丸ｺﾞｼｯｸM-PRO" w:hint="eastAsia"/>
          <w:i w:val="0"/>
          <w:color w:val="000000" w:themeColor="text1"/>
          <w:sz w:val="24"/>
          <w:szCs w:val="24"/>
          <w:u w:val="single"/>
        </w:rPr>
        <w:t>その進捗状況の分析・評価</w:t>
      </w:r>
      <w:r w:rsidR="005D4189">
        <w:rPr>
          <w:rStyle w:val="ad"/>
          <w:rFonts w:ascii="HG丸ｺﾞｼｯｸM-PRO" w:eastAsia="HG丸ｺﾞｼｯｸM-PRO" w:hAnsi="HG丸ｺﾞｼｯｸM-PRO" w:hint="eastAsia"/>
          <w:i w:val="0"/>
          <w:color w:val="000000" w:themeColor="text1"/>
          <w:sz w:val="24"/>
          <w:szCs w:val="24"/>
        </w:rPr>
        <w:t>を行い、</w:t>
      </w:r>
      <w:r w:rsidR="00C01D18" w:rsidRPr="00C01D18">
        <w:rPr>
          <w:rStyle w:val="ad"/>
          <w:rFonts w:ascii="HG丸ｺﾞｼｯｸM-PRO" w:eastAsia="HG丸ｺﾞｼｯｸM-PRO" w:hAnsi="HG丸ｺﾞｼｯｸM-PRO" w:hint="eastAsia"/>
          <w:i w:val="0"/>
          <w:color w:val="000000" w:themeColor="text1"/>
          <w:sz w:val="24"/>
          <w:szCs w:val="24"/>
          <w:u w:val="single"/>
        </w:rPr>
        <w:t>その結果を公表</w:t>
      </w:r>
      <w:r w:rsidR="00C01D18">
        <w:rPr>
          <w:rStyle w:val="ad"/>
          <w:rFonts w:ascii="HG丸ｺﾞｼｯｸM-PRO" w:eastAsia="HG丸ｺﾞｼｯｸM-PRO" w:hAnsi="HG丸ｺﾞｼｯｸM-PRO" w:hint="eastAsia"/>
          <w:i w:val="0"/>
          <w:color w:val="000000" w:themeColor="text1"/>
          <w:sz w:val="24"/>
          <w:szCs w:val="24"/>
        </w:rPr>
        <w:t>する</w:t>
      </w:r>
      <w:r w:rsidR="005D4189">
        <w:rPr>
          <w:rStyle w:val="ad"/>
          <w:rFonts w:ascii="HG丸ｺﾞｼｯｸM-PRO" w:eastAsia="HG丸ｺﾞｼｯｸM-PRO" w:hAnsi="HG丸ｺﾞｼｯｸM-PRO" w:hint="eastAsia"/>
          <w:i w:val="0"/>
          <w:color w:val="000000" w:themeColor="text1"/>
          <w:sz w:val="24"/>
          <w:szCs w:val="24"/>
        </w:rPr>
        <w:t>こととし、別紙①のとおり年間</w:t>
      </w:r>
      <w:r w:rsidR="00A75ED5">
        <w:rPr>
          <w:rStyle w:val="ad"/>
          <w:rFonts w:ascii="HG丸ｺﾞｼｯｸM-PRO" w:eastAsia="HG丸ｺﾞｼｯｸM-PRO" w:hAnsi="HG丸ｺﾞｼｯｸM-PRO" w:hint="eastAsia"/>
          <w:i w:val="0"/>
          <w:color w:val="000000" w:themeColor="text1"/>
          <w:sz w:val="24"/>
          <w:szCs w:val="24"/>
        </w:rPr>
        <w:t>スケジュール</w:t>
      </w:r>
      <w:r w:rsidR="005D4189">
        <w:rPr>
          <w:rStyle w:val="ad"/>
          <w:rFonts w:ascii="HG丸ｺﾞｼｯｸM-PRO" w:eastAsia="HG丸ｺﾞｼｯｸM-PRO" w:hAnsi="HG丸ｺﾞｼｯｸM-PRO" w:hint="eastAsia"/>
          <w:i w:val="0"/>
          <w:color w:val="000000" w:themeColor="text1"/>
          <w:sz w:val="24"/>
          <w:szCs w:val="24"/>
        </w:rPr>
        <w:t>を設定する。</w:t>
      </w:r>
    </w:p>
    <w:p w:rsidR="00991ED5" w:rsidRPr="00EA7B20" w:rsidRDefault="00991ED5" w:rsidP="00991ED5">
      <w:pPr>
        <w:rPr>
          <w:rFonts w:ascii="HG丸ｺﾞｼｯｸM-PRO" w:eastAsia="HG丸ｺﾞｼｯｸM-PRO" w:hAnsi="HG丸ｺﾞｼｯｸM-PRO" w:cs="ＭＳ ゴシック"/>
          <w:color w:val="000000" w:themeColor="text1"/>
          <w:sz w:val="24"/>
          <w:szCs w:val="24"/>
        </w:rPr>
      </w:pPr>
      <w:r w:rsidRPr="00EA7B20">
        <w:rPr>
          <w:rFonts w:ascii="HG丸ｺﾞｼｯｸM-PRO" w:eastAsia="HG丸ｺﾞｼｯｸM-PRO" w:hAnsi="HG丸ｺﾞｼｯｸM-PRO" w:cs="ＭＳ ゴシック" w:hint="eastAsia"/>
          <w:color w:val="000000" w:themeColor="text1"/>
          <w:sz w:val="24"/>
          <w:szCs w:val="24"/>
        </w:rPr>
        <w:t xml:space="preserve">　</w:t>
      </w:r>
    </w:p>
    <w:p w:rsidR="00EA7B20" w:rsidRPr="00EA7B20" w:rsidRDefault="00EA7B20" w:rsidP="00C01D18">
      <w:pPr>
        <w:ind w:left="480" w:hangingChars="200" w:hanging="480"/>
        <w:rPr>
          <w:rFonts w:ascii="HG丸ｺﾞｼｯｸM-PRO" w:eastAsia="HG丸ｺﾞｼｯｸM-PRO" w:hAnsi="HG丸ｺﾞｼｯｸM-PRO" w:cs="ＭＳ ゴシック"/>
          <w:color w:val="000000" w:themeColor="text1"/>
          <w:sz w:val="24"/>
          <w:szCs w:val="24"/>
        </w:rPr>
      </w:pPr>
      <w:r w:rsidRPr="00EA7B20">
        <w:rPr>
          <w:rFonts w:ascii="HG丸ｺﾞｼｯｸM-PRO" w:eastAsia="HG丸ｺﾞｼｯｸM-PRO" w:hAnsi="HG丸ｺﾞｼｯｸM-PRO" w:cs="ＭＳ ゴシック" w:hint="eastAsia"/>
          <w:color w:val="000000" w:themeColor="text1"/>
          <w:sz w:val="24"/>
          <w:szCs w:val="24"/>
        </w:rPr>
        <w:t xml:space="preserve">　○　なお、各成果目標に対して、大阪府が設定する活動指標については</w:t>
      </w:r>
      <w:r w:rsidR="005D4189">
        <w:rPr>
          <w:rFonts w:ascii="HG丸ｺﾞｼｯｸM-PRO" w:eastAsia="HG丸ｺﾞｼｯｸM-PRO" w:hAnsi="HG丸ｺﾞｼｯｸM-PRO" w:cs="ＭＳ ゴシック" w:hint="eastAsia"/>
          <w:color w:val="000000" w:themeColor="text1"/>
          <w:sz w:val="24"/>
          <w:szCs w:val="24"/>
        </w:rPr>
        <w:t>、別紙②</w:t>
      </w:r>
      <w:r>
        <w:rPr>
          <w:rFonts w:ascii="HG丸ｺﾞｼｯｸM-PRO" w:eastAsia="HG丸ｺﾞｼｯｸM-PRO" w:hAnsi="HG丸ｺﾞｼｯｸM-PRO" w:cs="ＭＳ ゴシック" w:hint="eastAsia"/>
          <w:color w:val="000000" w:themeColor="text1"/>
          <w:sz w:val="24"/>
          <w:szCs w:val="24"/>
        </w:rPr>
        <w:t>のとおりとする。</w:t>
      </w:r>
    </w:p>
    <w:p w:rsidR="00EA7B20" w:rsidRDefault="00EA7B20" w:rsidP="00991ED5">
      <w:pPr>
        <w:rPr>
          <w:rFonts w:cs="ＭＳ ゴシック"/>
          <w:color w:val="000000" w:themeColor="text1"/>
          <w:sz w:val="24"/>
          <w:szCs w:val="24"/>
        </w:rPr>
      </w:pPr>
    </w:p>
    <w:p w:rsidR="00991ED5" w:rsidRDefault="002F1DDE" w:rsidP="00991ED5">
      <w:pPr>
        <w:ind w:left="480" w:hangingChars="200" w:hanging="480"/>
        <w:rPr>
          <w:rStyle w:val="ad"/>
          <w:rFonts w:asciiTheme="majorEastAsia" w:eastAsiaTheme="majorEastAsia" w:hAnsiTheme="majorEastAsia"/>
          <w:i w:val="0"/>
          <w:sz w:val="24"/>
          <w:szCs w:val="24"/>
        </w:rPr>
      </w:pPr>
      <w:r>
        <w:rPr>
          <w:rFonts w:cs="ＭＳ ゴシック"/>
          <w:noProof/>
          <w:color w:val="000000" w:themeColor="text1"/>
          <w:sz w:val="24"/>
          <w:szCs w:val="24"/>
        </w:rPr>
        <mc:AlternateContent>
          <mc:Choice Requires="wps">
            <w:drawing>
              <wp:anchor distT="0" distB="0" distL="114300" distR="114300" simplePos="0" relativeHeight="251838464" behindDoc="0" locked="0" layoutInCell="1" allowOverlap="1" wp14:anchorId="41C8D8D5" wp14:editId="51333187">
                <wp:simplePos x="0" y="0"/>
                <wp:positionH relativeFrom="column">
                  <wp:posOffset>57150</wp:posOffset>
                </wp:positionH>
                <wp:positionV relativeFrom="paragraph">
                  <wp:posOffset>104775</wp:posOffset>
                </wp:positionV>
                <wp:extent cx="6276975" cy="2238375"/>
                <wp:effectExtent l="0" t="0" r="28575" b="28575"/>
                <wp:wrapNone/>
                <wp:docPr id="684" name="正方形/長方形 684"/>
                <wp:cNvGraphicFramePr/>
                <a:graphic xmlns:a="http://schemas.openxmlformats.org/drawingml/2006/main">
                  <a:graphicData uri="http://schemas.microsoft.com/office/word/2010/wordprocessingShape">
                    <wps:wsp>
                      <wps:cNvSpPr/>
                      <wps:spPr>
                        <a:xfrm>
                          <a:off x="0" y="0"/>
                          <a:ext cx="6276975" cy="22383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Default="00524EF8" w:rsidP="002F1DDE">
                            <w:pPr>
                              <w:rPr>
                                <w:rStyle w:val="ad"/>
                                <w:rFonts w:ascii="HG丸ｺﾞｼｯｸM-PRO" w:eastAsia="HG丸ｺﾞｼｯｸM-PRO" w:hAnsi="HG丸ｺﾞｼｯｸM-PRO"/>
                                <w:i w:val="0"/>
                                <w:color w:val="000000" w:themeColor="text1"/>
                                <w:sz w:val="24"/>
                                <w:szCs w:val="24"/>
                              </w:rPr>
                            </w:pPr>
                            <w:r>
                              <w:rPr>
                                <w:rStyle w:val="ad"/>
                                <w:rFonts w:ascii="HG丸ｺﾞｼｯｸM-PRO" w:eastAsia="HG丸ｺﾞｼｯｸM-PRO" w:hAnsi="HG丸ｺﾞｼｯｸM-PRO" w:hint="eastAsia"/>
                                <w:i w:val="0"/>
                                <w:color w:val="000000" w:themeColor="text1"/>
                                <w:sz w:val="24"/>
                                <w:szCs w:val="24"/>
                              </w:rPr>
                              <w:t>＜参考：基本指針における記述＞</w:t>
                            </w:r>
                          </w:p>
                          <w:p w:rsidR="00524EF8" w:rsidRPr="002F1DDE" w:rsidRDefault="00524EF8" w:rsidP="002F1DDE">
                            <w:pPr>
                              <w:ind w:leftChars="100" w:left="210" w:firstLineChars="100" w:firstLine="240"/>
                              <w:rPr>
                                <w:rStyle w:val="ad"/>
                                <w:rFonts w:ascii="HG丸ｺﾞｼｯｸM-PRO" w:eastAsia="HG丸ｺﾞｼｯｸM-PRO" w:hAnsi="HG丸ｺﾞｼｯｸM-PRO"/>
                                <w:i w:val="0"/>
                                <w:color w:val="000000" w:themeColor="text1"/>
                                <w:sz w:val="24"/>
                                <w:szCs w:val="24"/>
                              </w:rPr>
                            </w:pPr>
                            <w:r w:rsidRPr="002F1DDE">
                              <w:rPr>
                                <w:rStyle w:val="ad"/>
                                <w:rFonts w:ascii="HG丸ｺﾞｼｯｸM-PRO" w:eastAsia="HG丸ｺﾞｼｯｸM-PRO" w:hAnsi="HG丸ｺﾞｼｯｸM-PRO" w:hint="eastAsia"/>
                                <w:i w:val="0"/>
                                <w:color w:val="000000" w:themeColor="text1"/>
                                <w:sz w:val="24"/>
                                <w:szCs w:val="24"/>
                              </w:rPr>
                              <w:t>成果目標及び活動指標については、少なくとも年一回は実績を把握し、障害者施策及び関連施策の動向も踏まえながら、障害福祉計画の中間評価として分析及び評価を行い、必要があると認めるときは、障害福祉計画の変更、事業の見直し等の措置を講じることが適当である。中間評価の際には、協議会、合議制の機関等の意見を聴くとともに、その結果について公表するように努めることが望ましい。</w:t>
                            </w:r>
                          </w:p>
                          <w:p w:rsidR="00524EF8" w:rsidRPr="002F1DDE" w:rsidRDefault="00524EF8" w:rsidP="002F1DDE">
                            <w:pPr>
                              <w:ind w:leftChars="100" w:left="210" w:firstLineChars="100" w:firstLine="240"/>
                              <w:rPr>
                                <w:rFonts w:asciiTheme="majorEastAsia" w:eastAsiaTheme="majorEastAsia" w:hAnsiTheme="majorEastAsia"/>
                                <w:iCs/>
                                <w:color w:val="000000" w:themeColor="text1"/>
                                <w:sz w:val="24"/>
                                <w:szCs w:val="24"/>
                              </w:rPr>
                            </w:pPr>
                            <w:r w:rsidRPr="002F1DDE">
                              <w:rPr>
                                <w:rStyle w:val="ad"/>
                                <w:rFonts w:ascii="HG丸ｺﾞｼｯｸM-PRO" w:eastAsia="HG丸ｺﾞｼｯｸM-PRO" w:hAnsi="HG丸ｺﾞｼｯｸM-PRO" w:hint="eastAsia"/>
                                <w:i w:val="0"/>
                                <w:color w:val="000000" w:themeColor="text1"/>
                                <w:sz w:val="24"/>
                                <w:szCs w:val="24"/>
                              </w:rPr>
                              <w:t>これに加え、活動指標については、より高い頻度で実績を把握し、設定した見込量等の達成状況等の分析及び評価を行うことが望ましい。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84" o:spid="_x0000_s1058" style="position:absolute;left:0;text-align:left;margin-left:4.5pt;margin-top:8.25pt;width:494.25pt;height:176.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" filled="f" strokecolor="black [3213]" strokeweight="1.25pt">
                <v:textbox>
                  <w:txbxContent>
                    <w:p w:rsidR="00524EF8" w:rsidRDefault="00524EF8" w:rsidP="002F1DDE">
                      <w:pPr>
                        <w:rPr>
                          <w:rStyle w:val="ad"/>
                          <w:rFonts w:ascii="HG丸ｺﾞｼｯｸM-PRO" w:eastAsia="HG丸ｺﾞｼｯｸM-PRO" w:hAnsi="HG丸ｺﾞｼｯｸM-PRO" w:hint="eastAsia"/>
                          <w:i w:val="0"/>
                          <w:color w:val="000000" w:themeColor="text1"/>
                          <w:sz w:val="24"/>
                          <w:szCs w:val="24"/>
                        </w:rPr>
                      </w:pPr>
                      <w:r>
                        <w:rPr>
                          <w:rStyle w:val="ad"/>
                          <w:rFonts w:ascii="HG丸ｺﾞｼｯｸM-PRO" w:eastAsia="HG丸ｺﾞｼｯｸM-PRO" w:hAnsi="HG丸ｺﾞｼｯｸM-PRO" w:hint="eastAsia"/>
                          <w:i w:val="0"/>
                          <w:color w:val="000000" w:themeColor="text1"/>
                          <w:sz w:val="24"/>
                          <w:szCs w:val="24"/>
                        </w:rPr>
                        <w:t>＜参考：基本指針における記述＞</w:t>
                      </w:r>
                    </w:p>
                    <w:p w:rsidR="00524EF8" w:rsidRPr="002F1DDE" w:rsidRDefault="00524EF8" w:rsidP="002F1DDE">
                      <w:pPr>
                        <w:ind w:leftChars="100" w:left="210" w:firstLineChars="100" w:firstLine="240"/>
                        <w:rPr>
                          <w:rStyle w:val="ad"/>
                          <w:rFonts w:ascii="HG丸ｺﾞｼｯｸM-PRO" w:eastAsia="HG丸ｺﾞｼｯｸM-PRO" w:hAnsi="HG丸ｺﾞｼｯｸM-PRO" w:hint="eastAsia"/>
                          <w:i w:val="0"/>
                          <w:color w:val="000000" w:themeColor="text1"/>
                          <w:sz w:val="24"/>
                          <w:szCs w:val="24"/>
                        </w:rPr>
                      </w:pPr>
                      <w:r w:rsidRPr="002F1DDE">
                        <w:rPr>
                          <w:rStyle w:val="ad"/>
                          <w:rFonts w:ascii="HG丸ｺﾞｼｯｸM-PRO" w:eastAsia="HG丸ｺﾞｼｯｸM-PRO" w:hAnsi="HG丸ｺﾞｼｯｸM-PRO" w:hint="eastAsia"/>
                          <w:i w:val="0"/>
                          <w:color w:val="000000" w:themeColor="text1"/>
                          <w:sz w:val="24"/>
                          <w:szCs w:val="24"/>
                        </w:rPr>
                        <w:t>成果目標及び活動指標については、少なくとも年一回は実績を把握し、障害者施策及び関連施策の動向も踏まえながら、障害福祉計画の中間評価として分析及び評価を行い、必要があると認めるときは、障害福祉計画の変更、事業の見直し等の措置を講じることが適当である。中間評価の際には、協議会、合議制の機関等の意見を聴くとともに、その結果について公表するように努めることが望ましい。</w:t>
                      </w:r>
                    </w:p>
                    <w:p w:rsidR="00524EF8" w:rsidRPr="002F1DDE" w:rsidRDefault="00524EF8" w:rsidP="002F1DDE">
                      <w:pPr>
                        <w:ind w:leftChars="100" w:left="210" w:firstLineChars="100" w:firstLine="240"/>
                        <w:rPr>
                          <w:rFonts w:asciiTheme="majorEastAsia" w:eastAsiaTheme="majorEastAsia" w:hAnsiTheme="majorEastAsia"/>
                          <w:iCs/>
                          <w:color w:val="000000" w:themeColor="text1"/>
                          <w:sz w:val="24"/>
                          <w:szCs w:val="24"/>
                        </w:rPr>
                      </w:pPr>
                      <w:r w:rsidRPr="002F1DDE">
                        <w:rPr>
                          <w:rStyle w:val="ad"/>
                          <w:rFonts w:ascii="HG丸ｺﾞｼｯｸM-PRO" w:eastAsia="HG丸ｺﾞｼｯｸM-PRO" w:hAnsi="HG丸ｺﾞｼｯｸM-PRO" w:hint="eastAsia"/>
                          <w:i w:val="0"/>
                          <w:color w:val="000000" w:themeColor="text1"/>
                          <w:sz w:val="24"/>
                          <w:szCs w:val="24"/>
                        </w:rPr>
                        <w:t>これに加え、活動指標については、より高い頻度で実績を把握し、設定した見込量等の達成状況等の分析及び評価を行うことが望ましい。</w:t>
                      </w:r>
                    </w:p>
                  </w:txbxContent>
                </v:textbox>
              </v:rect>
            </w:pict>
          </mc:Fallback>
        </mc:AlternateContent>
      </w:r>
    </w:p>
    <w:p w:rsidR="00EA7B20" w:rsidRDefault="00EA7B20"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2F1DDE" w:rsidRDefault="002F1DDE"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EA7B20" w:rsidRDefault="00EA7B20" w:rsidP="00991ED5">
      <w:pPr>
        <w:ind w:left="480" w:hangingChars="200" w:hanging="480"/>
        <w:rPr>
          <w:rStyle w:val="ad"/>
          <w:rFonts w:asciiTheme="majorEastAsia" w:eastAsiaTheme="majorEastAsia" w:hAnsiTheme="majorEastAsia"/>
          <w:i w:val="0"/>
          <w:sz w:val="24"/>
          <w:szCs w:val="24"/>
        </w:rPr>
      </w:pPr>
    </w:p>
    <w:p w:rsidR="005D4189" w:rsidRDefault="00991ED5" w:rsidP="00A407AA">
      <w:pPr>
        <w:spacing w:line="380" w:lineRule="exact"/>
        <w:ind w:right="720"/>
        <w:jc w:val="right"/>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br w:type="page"/>
      </w:r>
      <w:r w:rsidR="005D4189">
        <w:rPr>
          <w:rFonts w:ascii="HG丸ｺﾞｼｯｸM-PRO" w:eastAsia="HG丸ｺﾞｼｯｸM-PRO" w:hAnsi="HG丸ｺﾞｼｯｸM-PRO" w:hint="eastAsia"/>
          <w:b/>
          <w:color w:val="000000" w:themeColor="text1"/>
          <w:sz w:val="28"/>
          <w:szCs w:val="24"/>
        </w:rPr>
        <w:lastRenderedPageBreak/>
        <w:t>（別紙①）</w:t>
      </w:r>
    </w:p>
    <w:p w:rsidR="005D4189" w:rsidRDefault="005D4189" w:rsidP="005D4189">
      <w:pPr>
        <w:spacing w:line="380" w:lineRule="exact"/>
        <w:rPr>
          <w:rFonts w:asciiTheme="majorEastAsia" w:eastAsiaTheme="majorEastAsia" w:hAnsiTheme="majorEastAsia"/>
          <w:color w:val="000000"/>
          <w:sz w:val="24"/>
          <w:szCs w:val="24"/>
        </w:rPr>
      </w:pPr>
    </w:p>
    <w:p w:rsidR="00A75ED5" w:rsidRPr="00EB30C9" w:rsidRDefault="00A75ED5" w:rsidP="005D4189">
      <w:pPr>
        <w:spacing w:line="380" w:lineRule="exact"/>
        <w:jc w:val="center"/>
        <w:rPr>
          <w:rFonts w:ascii="HG丸ｺﾞｼｯｸM-PRO" w:eastAsia="HG丸ｺﾞｼｯｸM-PRO" w:hAnsi="HG丸ｺﾞｼｯｸM-PRO"/>
          <w:b/>
          <w:color w:val="000000" w:themeColor="text1"/>
          <w:sz w:val="28"/>
          <w:szCs w:val="24"/>
        </w:rPr>
      </w:pPr>
      <w:r w:rsidRPr="00EB30C9">
        <w:rPr>
          <w:rFonts w:ascii="HG丸ｺﾞｼｯｸM-PRO" w:eastAsia="HG丸ｺﾞｼｯｸM-PRO" w:hAnsi="HG丸ｺﾞｼｯｸM-PRO" w:hint="eastAsia"/>
          <w:b/>
          <w:color w:val="000000" w:themeColor="text1"/>
          <w:sz w:val="28"/>
          <w:szCs w:val="24"/>
        </w:rPr>
        <w:t>ＰＤＣＡサイクルに係る1</w:t>
      </w:r>
      <w:r w:rsidR="002F1DDE">
        <w:rPr>
          <w:rFonts w:ascii="HG丸ｺﾞｼｯｸM-PRO" w:eastAsia="HG丸ｺﾞｼｯｸM-PRO" w:hAnsi="HG丸ｺﾞｼｯｸM-PRO" w:hint="eastAsia"/>
          <w:b/>
          <w:color w:val="000000" w:themeColor="text1"/>
          <w:sz w:val="28"/>
          <w:szCs w:val="24"/>
        </w:rPr>
        <w:t>年間のスケジュール</w:t>
      </w:r>
      <w:r w:rsidRPr="00EB30C9">
        <w:rPr>
          <w:rFonts w:ascii="HG丸ｺﾞｼｯｸM-PRO" w:eastAsia="HG丸ｺﾞｼｯｸM-PRO" w:hAnsi="HG丸ｺﾞｼｯｸM-PRO" w:hint="eastAsia"/>
          <w:b/>
          <w:color w:val="000000" w:themeColor="text1"/>
          <w:sz w:val="28"/>
          <w:szCs w:val="24"/>
        </w:rPr>
        <w:t>について</w:t>
      </w:r>
    </w:p>
    <w:p w:rsidR="00A75ED5" w:rsidRPr="00EB30C9" w:rsidRDefault="00A75ED5" w:rsidP="00A75ED5">
      <w:pPr>
        <w:spacing w:line="380" w:lineRule="exact"/>
        <w:rPr>
          <w:rFonts w:ascii="HG丸ｺﾞｼｯｸM-PRO" w:eastAsia="HG丸ｺﾞｼｯｸM-PRO" w:hAnsi="HG丸ｺﾞｼｯｸM-PRO"/>
          <w:b/>
          <w:color w:val="000000" w:themeColor="text1"/>
          <w:sz w:val="28"/>
          <w:szCs w:val="24"/>
        </w:rPr>
      </w:pPr>
    </w:p>
    <w:p w:rsidR="00A75ED5" w:rsidRPr="00EB30C9" w:rsidRDefault="00A75ED5" w:rsidP="00A75ED5">
      <w:pPr>
        <w:spacing w:line="120" w:lineRule="exact"/>
        <w:jc w:val="left"/>
        <w:rPr>
          <w:rFonts w:ascii="HG丸ｺﾞｼｯｸM-PRO" w:eastAsia="HG丸ｺﾞｼｯｸM-PRO" w:hAnsi="HG丸ｺﾞｼｯｸM-PRO"/>
          <w:b/>
          <w:color w:val="000000" w:themeColor="text1"/>
          <w:sz w:val="24"/>
          <w:szCs w:val="24"/>
          <w:u w:val="single"/>
        </w:rPr>
      </w:pPr>
    </w:p>
    <w:tbl>
      <w:tblPr>
        <w:tblStyle w:val="a9"/>
        <w:tblW w:w="8698" w:type="dxa"/>
        <w:jc w:val="center"/>
        <w:tblLook w:val="04A0" w:firstRow="1" w:lastRow="0" w:firstColumn="1" w:lastColumn="0" w:noHBand="0" w:noVBand="1"/>
      </w:tblPr>
      <w:tblGrid>
        <w:gridCol w:w="1186"/>
        <w:gridCol w:w="7512"/>
      </w:tblGrid>
      <w:tr w:rsidR="00517B39" w:rsidRPr="00EB30C9" w:rsidTr="00524EF8">
        <w:trPr>
          <w:trHeight w:val="440"/>
          <w:jc w:val="center"/>
        </w:trPr>
        <w:tc>
          <w:tcPr>
            <w:tcW w:w="8698" w:type="dxa"/>
            <w:gridSpan w:val="2"/>
            <w:vAlign w:val="center"/>
          </w:tcPr>
          <w:p w:rsidR="00517B39" w:rsidRPr="00EB30C9" w:rsidRDefault="00517B39" w:rsidP="00524EF8">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スケジュール</w:t>
            </w:r>
          </w:p>
        </w:tc>
      </w:tr>
      <w:tr w:rsidR="00A75ED5" w:rsidRPr="00EB30C9" w:rsidTr="00524EF8">
        <w:trPr>
          <w:trHeight w:val="440"/>
          <w:jc w:val="center"/>
        </w:trPr>
        <w:tc>
          <w:tcPr>
            <w:tcW w:w="1186" w:type="dxa"/>
            <w:tcBorders>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４月</w:t>
            </w:r>
          </w:p>
        </w:tc>
        <w:tc>
          <w:tcPr>
            <w:tcW w:w="7512" w:type="dxa"/>
            <w:tcBorders>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p>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524EF8">
        <w:trPr>
          <w:trHeight w:val="440"/>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５月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p>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524EF8">
        <w:trPr>
          <w:trHeight w:val="894"/>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６月</w:t>
            </w:r>
          </w:p>
        </w:tc>
        <w:tc>
          <w:tcPr>
            <w:tcW w:w="7512" w:type="dxa"/>
            <w:tcBorders>
              <w:top w:val="dotted" w:sz="4" w:space="0" w:color="auto"/>
              <w:bottom w:val="dotted" w:sz="4" w:space="0" w:color="auto"/>
            </w:tcBorders>
            <w:vAlign w:val="center"/>
          </w:tcPr>
          <w:p w:rsidR="00A75ED5" w:rsidRPr="003619E6" w:rsidRDefault="00A75ED5" w:rsidP="003619E6">
            <w:pP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【成果目標・活動指標】前年度3月末時点の実績把握。</w:t>
            </w:r>
          </w:p>
        </w:tc>
      </w:tr>
      <w:tr w:rsidR="00A75ED5" w:rsidRPr="00EB30C9" w:rsidTr="00524EF8">
        <w:trPr>
          <w:trHeight w:val="849"/>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７月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r w:rsidRPr="00EB30C9">
              <w:rPr>
                <w:rFonts w:ascii="HG丸ｺﾞｼｯｸM-PRO" w:eastAsia="HG丸ｺﾞｼｯｸM-PRO"/>
                <w:noProof/>
                <w:color w:val="000000" w:themeColor="text1"/>
                <w:sz w:val="24"/>
                <w:szCs w:val="24"/>
              </w:rPr>
              <mc:AlternateContent>
                <mc:Choice Requires="wps">
                  <w:drawing>
                    <wp:anchor distT="0" distB="0" distL="114300" distR="114300" simplePos="0" relativeHeight="251831296" behindDoc="0" locked="0" layoutInCell="1" allowOverlap="1" wp14:anchorId="337F004A" wp14:editId="2A3AE27D">
                      <wp:simplePos x="0" y="0"/>
                      <wp:positionH relativeFrom="column">
                        <wp:posOffset>349885</wp:posOffset>
                      </wp:positionH>
                      <wp:positionV relativeFrom="paragraph">
                        <wp:posOffset>85725</wp:posOffset>
                      </wp:positionV>
                      <wp:extent cx="304800" cy="914400"/>
                      <wp:effectExtent l="19050" t="0" r="19050" b="38100"/>
                      <wp:wrapNone/>
                      <wp:docPr id="691" name="下矢印 691"/>
                      <wp:cNvGraphicFramePr/>
                      <a:graphic xmlns:a="http://schemas.openxmlformats.org/drawingml/2006/main">
                        <a:graphicData uri="http://schemas.microsoft.com/office/word/2010/wordprocessingShape">
                          <wps:wsp>
                            <wps:cNvSpPr/>
                            <wps:spPr>
                              <a:xfrm>
                                <a:off x="0" y="0"/>
                                <a:ext cx="304800"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91" o:spid="_x0000_s1026" type="#_x0000_t67" style="position:absolute;left:0;text-align:left;margin-left:27.55pt;margin-top:6.75pt;width:24pt;height:1in;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" adj="18000" fillcolor="#4f81bd [3204]" strokecolor="#243f60 [1604]" strokeweight="2pt"/>
                  </w:pict>
                </mc:Fallback>
              </mc:AlternateContent>
            </w:r>
          </w:p>
          <w:p w:rsidR="00A75ED5" w:rsidRPr="00EB30C9" w:rsidRDefault="00A75ED5" w:rsidP="00524EF8">
            <w:pPr>
              <w:rPr>
                <w:rFonts w:ascii="HG丸ｺﾞｼｯｸM-PRO" w:eastAsia="HG丸ｺﾞｼｯｸM-PRO"/>
                <w:color w:val="000000" w:themeColor="text1"/>
                <w:sz w:val="24"/>
                <w:szCs w:val="24"/>
              </w:rPr>
            </w:pPr>
            <w:r w:rsidRPr="00EB30C9">
              <w:rPr>
                <w:rFonts w:ascii="HG丸ｺﾞｼｯｸM-PRO" w:eastAsia="HG丸ｺﾞｼｯｸM-PRO"/>
                <w:noProof/>
                <w:color w:val="000000" w:themeColor="text1"/>
                <w:sz w:val="24"/>
                <w:szCs w:val="24"/>
              </w:rPr>
              <mc:AlternateContent>
                <mc:Choice Requires="wps">
                  <w:drawing>
                    <wp:anchor distT="0" distB="0" distL="114300" distR="114300" simplePos="0" relativeHeight="251832320" behindDoc="0" locked="0" layoutInCell="1" allowOverlap="1" wp14:anchorId="300F9374" wp14:editId="60988BE6">
                      <wp:simplePos x="0" y="0"/>
                      <wp:positionH relativeFrom="column">
                        <wp:posOffset>972185</wp:posOffset>
                      </wp:positionH>
                      <wp:positionV relativeFrom="paragraph">
                        <wp:posOffset>32385</wp:posOffset>
                      </wp:positionV>
                      <wp:extent cx="3657600" cy="609600"/>
                      <wp:effectExtent l="381000" t="0" r="19050" b="19050"/>
                      <wp:wrapNone/>
                      <wp:docPr id="692" name="四角形吹き出し 692"/>
                      <wp:cNvGraphicFramePr/>
                      <a:graphic xmlns:a="http://schemas.openxmlformats.org/drawingml/2006/main">
                        <a:graphicData uri="http://schemas.microsoft.com/office/word/2010/wordprocessingShape">
                          <wps:wsp>
                            <wps:cNvSpPr/>
                            <wps:spPr>
                              <a:xfrm>
                                <a:off x="0" y="0"/>
                                <a:ext cx="3657600" cy="609600"/>
                              </a:xfrm>
                              <a:prstGeom prst="wedgeRectCallout">
                                <a:avLst>
                                  <a:gd name="adj1" fmla="val -59951"/>
                                  <a:gd name="adj2" fmla="val 1728"/>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883951" w:rsidRDefault="00524EF8" w:rsidP="00A75ED5">
                                  <w:pPr>
                                    <w:spacing w:line="280" w:lineRule="atLeast"/>
                                    <w:jc w:val="left"/>
                                    <w:rPr>
                                      <w:rFonts w:ascii="HG丸ｺﾞｼｯｸM-PRO" w:eastAsia="HG丸ｺﾞｼｯｸM-PRO" w:hAnsi="HG丸ｺﾞｼｯｸM-PRO"/>
                                      <w:color w:val="000000" w:themeColor="text1"/>
                                      <w:sz w:val="24"/>
                                      <w:szCs w:val="24"/>
                                      <w:u w:val="single"/>
                                    </w:rPr>
                                  </w:pPr>
                                  <w:r w:rsidRPr="00883951">
                                    <w:rPr>
                                      <w:rFonts w:ascii="HG丸ｺﾞｼｯｸM-PRO" w:eastAsia="HG丸ｺﾞｼｯｸM-PRO" w:hAnsi="HG丸ｺﾞｼｯｸM-PRO" w:hint="eastAsia"/>
                                      <w:color w:val="000000" w:themeColor="text1"/>
                                      <w:sz w:val="24"/>
                                      <w:szCs w:val="24"/>
                                      <w:u w:val="single"/>
                                    </w:rPr>
                                    <w:t>把</w:t>
                                  </w:r>
                                  <w:r w:rsidRPr="00EB30C9">
                                    <w:rPr>
                                      <w:rFonts w:ascii="HG丸ｺﾞｼｯｸM-PRO" w:eastAsia="HG丸ｺﾞｼｯｸM-PRO" w:hAnsi="HG丸ｺﾞｼｯｸM-PRO" w:hint="eastAsia"/>
                                      <w:color w:val="000000" w:themeColor="text1"/>
                                      <w:sz w:val="24"/>
                                      <w:szCs w:val="24"/>
                                      <w:u w:val="single"/>
                                    </w:rPr>
                                    <w:t>握した実績をもとに成果目標と活動指標の達成状況を分析・評価し、当該年度の“改善”を整理。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92" o:spid="_x0000_s1059" type="#_x0000_t61" style="position:absolute;left:0;text-align:left;margin-left:76.55pt;margin-top:2.55pt;width:4in;height:4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" adj="-2149,11173" fillcolor="white [3212]" strokecolor="black [3213]" strokeweight="1.25pt">
                      <v:textbox>
                        <w:txbxContent>
                          <w:p w:rsidR="00524EF8" w:rsidRPr="00883951" w:rsidRDefault="00524EF8" w:rsidP="00A75ED5">
                            <w:pPr>
                              <w:spacing w:line="280" w:lineRule="atLeast"/>
                              <w:jc w:val="left"/>
                              <w:rPr>
                                <w:rFonts w:ascii="HG丸ｺﾞｼｯｸM-PRO" w:eastAsia="HG丸ｺﾞｼｯｸM-PRO" w:hAnsi="HG丸ｺﾞｼｯｸM-PRO"/>
                                <w:color w:val="000000" w:themeColor="text1"/>
                                <w:sz w:val="24"/>
                                <w:szCs w:val="24"/>
                                <w:u w:val="single"/>
                              </w:rPr>
                            </w:pPr>
                            <w:r w:rsidRPr="00883951">
                              <w:rPr>
                                <w:rFonts w:ascii="HG丸ｺﾞｼｯｸM-PRO" w:eastAsia="HG丸ｺﾞｼｯｸM-PRO" w:hAnsi="HG丸ｺﾞｼｯｸM-PRO" w:hint="eastAsia"/>
                                <w:color w:val="000000" w:themeColor="text1"/>
                                <w:sz w:val="24"/>
                                <w:szCs w:val="24"/>
                                <w:u w:val="single"/>
                              </w:rPr>
                              <w:t>把</w:t>
                            </w:r>
                            <w:r w:rsidRPr="00EB30C9">
                              <w:rPr>
                                <w:rFonts w:ascii="HG丸ｺﾞｼｯｸM-PRO" w:eastAsia="HG丸ｺﾞｼｯｸM-PRO" w:hAnsi="HG丸ｺﾞｼｯｸM-PRO" w:hint="eastAsia"/>
                                <w:color w:val="000000" w:themeColor="text1"/>
                                <w:sz w:val="24"/>
                                <w:szCs w:val="24"/>
                                <w:u w:val="single"/>
                              </w:rPr>
                              <w:t>握した実績をもとに成果目標と活動指標の達成状況を分析・評価し、当該年度の“改善”を整理。</w:t>
                            </w:r>
                          </w:p>
                        </w:txbxContent>
                      </v:textbox>
                    </v:shape>
                  </w:pict>
                </mc:Fallback>
              </mc:AlternateContent>
            </w:r>
          </w:p>
        </w:tc>
      </w:tr>
      <w:tr w:rsidR="00A75ED5" w:rsidRPr="00EB30C9" w:rsidTr="00524EF8">
        <w:trPr>
          <w:trHeight w:val="834"/>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8月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p>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524EF8">
        <w:trPr>
          <w:trHeight w:val="1035"/>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u w:val="single"/>
              </w:rPr>
            </w:pPr>
            <w:r w:rsidRPr="00EB30C9">
              <w:rPr>
                <w:rFonts w:ascii="HG丸ｺﾞｼｯｸM-PRO" w:eastAsia="HG丸ｺﾞｼｯｸM-PRO" w:hint="eastAsia"/>
                <w:color w:val="000000" w:themeColor="text1"/>
                <w:sz w:val="24"/>
                <w:szCs w:val="24"/>
                <w:u w:val="single"/>
              </w:rPr>
              <w:t>☆９月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障がい者施策推進協議会・自立支援協議会において前年度3月末時点の</w:t>
            </w:r>
            <w:r w:rsidRPr="00EB30C9">
              <w:rPr>
                <w:rFonts w:ascii="HG丸ｺﾞｼｯｸM-PRO" w:eastAsia="HG丸ｺﾞｼｯｸM-PRO" w:hint="eastAsia"/>
                <w:color w:val="000000" w:themeColor="text1"/>
                <w:sz w:val="24"/>
                <w:szCs w:val="24"/>
                <w:u w:val="single"/>
              </w:rPr>
              <w:t>成果目標と活動指標の実績 及び 達成状況の分析・評価、当該年度の“改善”</w:t>
            </w:r>
            <w:r w:rsidRPr="00EB30C9">
              <w:rPr>
                <w:rFonts w:ascii="HG丸ｺﾞｼｯｸM-PRO" w:eastAsia="HG丸ｺﾞｼｯｸM-PRO" w:hint="eastAsia"/>
                <w:color w:val="000000" w:themeColor="text1"/>
                <w:sz w:val="24"/>
                <w:szCs w:val="24"/>
              </w:rPr>
              <w:t>を報告。</w:t>
            </w:r>
          </w:p>
        </w:tc>
      </w:tr>
      <w:tr w:rsidR="00A75ED5" w:rsidRPr="00EB30C9" w:rsidTr="00524EF8">
        <w:trPr>
          <w:trHeight w:val="682"/>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１０月</w:t>
            </w:r>
          </w:p>
        </w:tc>
        <w:tc>
          <w:tcPr>
            <w:tcW w:w="7512" w:type="dxa"/>
            <w:tcBorders>
              <w:top w:val="dotted" w:sz="4" w:space="0" w:color="auto"/>
              <w:bottom w:val="dotted" w:sz="4" w:space="0" w:color="auto"/>
            </w:tcBorders>
            <w:vAlign w:val="center"/>
          </w:tcPr>
          <w:p w:rsidR="00A75ED5" w:rsidRPr="00EB30C9" w:rsidRDefault="00517B39" w:rsidP="00524EF8">
            <w:pPr>
              <w:rPr>
                <w:rFonts w:ascii="HG丸ｺﾞｼｯｸM-PRO" w:eastAsia="HG丸ｺﾞｼｯｸM-PRO"/>
                <w:color w:val="000000" w:themeColor="text1"/>
                <w:sz w:val="24"/>
                <w:szCs w:val="24"/>
              </w:rPr>
            </w:pPr>
            <w:r w:rsidRPr="00EB30C9">
              <w:rPr>
                <w:rFonts w:ascii="HG丸ｺﾞｼｯｸM-PRO" w:eastAsia="HG丸ｺﾞｼｯｸM-PRO"/>
                <w:noProof/>
                <w:color w:val="000000" w:themeColor="text1"/>
                <w:sz w:val="24"/>
                <w:szCs w:val="24"/>
              </w:rPr>
              <mc:AlternateContent>
                <mc:Choice Requires="wps">
                  <w:drawing>
                    <wp:anchor distT="0" distB="0" distL="114300" distR="114300" simplePos="0" relativeHeight="251834368" behindDoc="0" locked="0" layoutInCell="1" allowOverlap="1" wp14:anchorId="0667C620" wp14:editId="562865C2">
                      <wp:simplePos x="0" y="0"/>
                      <wp:positionH relativeFrom="column">
                        <wp:posOffset>1000125</wp:posOffset>
                      </wp:positionH>
                      <wp:positionV relativeFrom="paragraph">
                        <wp:posOffset>196215</wp:posOffset>
                      </wp:positionV>
                      <wp:extent cx="3629025" cy="581025"/>
                      <wp:effectExtent l="381000" t="0" r="28575" b="28575"/>
                      <wp:wrapNone/>
                      <wp:docPr id="694" name="四角形吹き出し 694"/>
                      <wp:cNvGraphicFramePr/>
                      <a:graphic xmlns:a="http://schemas.openxmlformats.org/drawingml/2006/main">
                        <a:graphicData uri="http://schemas.microsoft.com/office/word/2010/wordprocessingShape">
                          <wps:wsp>
                            <wps:cNvSpPr/>
                            <wps:spPr>
                              <a:xfrm>
                                <a:off x="0" y="0"/>
                                <a:ext cx="3629025" cy="581025"/>
                              </a:xfrm>
                              <a:prstGeom prst="wedgeRectCallout">
                                <a:avLst>
                                  <a:gd name="adj1" fmla="val -59951"/>
                                  <a:gd name="adj2" fmla="val 49601"/>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7014F9" w:rsidRDefault="00524EF8" w:rsidP="00A75ED5">
                                  <w:pPr>
                                    <w:spacing w:line="280" w:lineRule="atLeast"/>
                                    <w:jc w:val="left"/>
                                    <w:rPr>
                                      <w:rFonts w:ascii="HG丸ｺﾞｼｯｸM-PRO" w:eastAsia="HG丸ｺﾞｼｯｸM-PRO" w:hAnsi="HG丸ｺﾞｼｯｸM-PRO"/>
                                      <w:color w:val="000000" w:themeColor="text1"/>
                                      <w:sz w:val="24"/>
                                      <w:szCs w:val="24"/>
                                    </w:rPr>
                                  </w:pPr>
                                  <w:r w:rsidRPr="007014F9">
                                    <w:rPr>
                                      <w:rFonts w:ascii="HG丸ｺﾞｼｯｸM-PRO" w:eastAsia="HG丸ｺﾞｼｯｸM-PRO" w:hAnsi="HG丸ｺﾞｼｯｸM-PRO" w:hint="eastAsia"/>
                                      <w:color w:val="000000" w:themeColor="text1"/>
                                      <w:sz w:val="24"/>
                                      <w:szCs w:val="24"/>
                                    </w:rPr>
                                    <w:t>協議会等の意見等を踏まえ、対応方針を検討。</w:t>
                                  </w:r>
                                  <w:r w:rsidRPr="007014F9">
                                    <w:rPr>
                                      <w:rFonts w:ascii="HG丸ｺﾞｼｯｸM-PRO" w:eastAsia="HG丸ｺﾞｼｯｸM-PRO" w:hAnsi="HG丸ｺﾞｼｯｸM-PRO" w:hint="eastAsia"/>
                                      <w:color w:val="000000" w:themeColor="text1"/>
                                      <w:sz w:val="24"/>
                                      <w:szCs w:val="24"/>
                                      <w:u w:val="single"/>
                                    </w:rPr>
                                    <w:t>市町村別達成状</w:t>
                                  </w:r>
                                  <w:r w:rsidRPr="00EB30C9">
                                    <w:rPr>
                                      <w:rFonts w:ascii="HG丸ｺﾞｼｯｸM-PRO" w:eastAsia="HG丸ｺﾞｼｯｸM-PRO" w:hAnsi="HG丸ｺﾞｼｯｸM-PRO" w:hint="eastAsia"/>
                                      <w:color w:val="000000" w:themeColor="text1"/>
                                      <w:sz w:val="24"/>
                                      <w:szCs w:val="24"/>
                                      <w:u w:val="single"/>
                                    </w:rPr>
                                    <w:t>況等を集</w:t>
                                  </w:r>
                                  <w:r w:rsidRPr="007014F9">
                                    <w:rPr>
                                      <w:rFonts w:ascii="HG丸ｺﾞｼｯｸM-PRO" w:eastAsia="HG丸ｺﾞｼｯｸM-PRO" w:hAnsi="HG丸ｺﾞｼｯｸM-PRO" w:hint="eastAsia"/>
                                      <w:color w:val="000000" w:themeColor="text1"/>
                                      <w:sz w:val="24"/>
                                      <w:szCs w:val="24"/>
                                      <w:u w:val="single"/>
                                    </w:rPr>
                                    <w:t>約し、公表</w:t>
                                  </w:r>
                                  <w:r w:rsidRPr="007014F9">
                                    <w:rPr>
                                      <w:rFonts w:ascii="HG丸ｺﾞｼｯｸM-PRO" w:eastAsia="HG丸ｺﾞｼｯｸM-PRO" w:hAnsi="HG丸ｺﾞｼｯｸM-PRO" w:hint="eastAsia"/>
                                      <w:color w:val="000000" w:themeColor="text1"/>
                                      <w:sz w:val="24"/>
                                      <w:szCs w:val="24"/>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94" o:spid="_x0000_s1060" type="#_x0000_t61" style="position:absolute;left:0;text-align:left;margin-left:78.75pt;margin-top:15.45pt;width:285.75pt;height:45.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" adj="-2149,21514" fillcolor="white [3212]" strokecolor="black [3213]" strokeweight="1.25pt">
                      <v:textbox>
                        <w:txbxContent>
                          <w:p w:rsidR="00524EF8" w:rsidRPr="007014F9" w:rsidRDefault="00524EF8" w:rsidP="00A75ED5">
                            <w:pPr>
                              <w:spacing w:line="280" w:lineRule="atLeast"/>
                              <w:jc w:val="left"/>
                              <w:rPr>
                                <w:rFonts w:ascii="HG丸ｺﾞｼｯｸM-PRO" w:eastAsia="HG丸ｺﾞｼｯｸM-PRO" w:hAnsi="HG丸ｺﾞｼｯｸM-PRO"/>
                                <w:color w:val="000000" w:themeColor="text1"/>
                                <w:sz w:val="24"/>
                                <w:szCs w:val="24"/>
                              </w:rPr>
                            </w:pPr>
                            <w:r w:rsidRPr="007014F9">
                              <w:rPr>
                                <w:rFonts w:ascii="HG丸ｺﾞｼｯｸM-PRO" w:eastAsia="HG丸ｺﾞｼｯｸM-PRO" w:hAnsi="HG丸ｺﾞｼｯｸM-PRO" w:hint="eastAsia"/>
                                <w:color w:val="000000" w:themeColor="text1"/>
                                <w:sz w:val="24"/>
                                <w:szCs w:val="24"/>
                              </w:rPr>
                              <w:t>協議会等の意見等を踏まえ、対応方針を検討。</w:t>
                            </w:r>
                            <w:r w:rsidRPr="007014F9">
                              <w:rPr>
                                <w:rFonts w:ascii="HG丸ｺﾞｼｯｸM-PRO" w:eastAsia="HG丸ｺﾞｼｯｸM-PRO" w:hAnsi="HG丸ｺﾞｼｯｸM-PRO" w:hint="eastAsia"/>
                                <w:color w:val="000000" w:themeColor="text1"/>
                                <w:sz w:val="24"/>
                                <w:szCs w:val="24"/>
                                <w:u w:val="single"/>
                              </w:rPr>
                              <w:t>市町村別達成状</w:t>
                            </w:r>
                            <w:r w:rsidRPr="00EB30C9">
                              <w:rPr>
                                <w:rFonts w:ascii="HG丸ｺﾞｼｯｸM-PRO" w:eastAsia="HG丸ｺﾞｼｯｸM-PRO" w:hAnsi="HG丸ｺﾞｼｯｸM-PRO" w:hint="eastAsia"/>
                                <w:color w:val="000000" w:themeColor="text1"/>
                                <w:sz w:val="24"/>
                                <w:szCs w:val="24"/>
                                <w:u w:val="single"/>
                              </w:rPr>
                              <w:t>況等を集</w:t>
                            </w:r>
                            <w:r w:rsidRPr="007014F9">
                              <w:rPr>
                                <w:rFonts w:ascii="HG丸ｺﾞｼｯｸM-PRO" w:eastAsia="HG丸ｺﾞｼｯｸM-PRO" w:hAnsi="HG丸ｺﾞｼｯｸM-PRO" w:hint="eastAsia"/>
                                <w:color w:val="000000" w:themeColor="text1"/>
                                <w:sz w:val="24"/>
                                <w:szCs w:val="24"/>
                                <w:u w:val="single"/>
                              </w:rPr>
                              <w:t>約し、公表</w:t>
                            </w:r>
                            <w:r w:rsidRPr="007014F9">
                              <w:rPr>
                                <w:rFonts w:ascii="HG丸ｺﾞｼｯｸM-PRO" w:eastAsia="HG丸ｺﾞｼｯｸM-PRO" w:hAnsi="HG丸ｺﾞｼｯｸM-PRO" w:hint="eastAsia"/>
                                <w:color w:val="000000" w:themeColor="text1"/>
                                <w:sz w:val="24"/>
                                <w:szCs w:val="24"/>
                              </w:rPr>
                              <w:t>する。</w:t>
                            </w:r>
                          </w:p>
                        </w:txbxContent>
                      </v:textbox>
                    </v:shape>
                  </w:pict>
                </mc:Fallback>
              </mc:AlternateContent>
            </w:r>
            <w:r w:rsidR="00A75ED5" w:rsidRPr="00EB30C9">
              <w:rPr>
                <w:rFonts w:ascii="HG丸ｺﾞｼｯｸM-PRO" w:eastAsia="HG丸ｺﾞｼｯｸM-PRO"/>
                <w:noProof/>
                <w:color w:val="000000" w:themeColor="text1"/>
                <w:sz w:val="24"/>
                <w:szCs w:val="24"/>
              </w:rPr>
              <mc:AlternateContent>
                <mc:Choice Requires="wps">
                  <w:drawing>
                    <wp:anchor distT="0" distB="0" distL="114300" distR="114300" simplePos="0" relativeHeight="251833344" behindDoc="0" locked="0" layoutInCell="1" allowOverlap="1" wp14:anchorId="65ECA21A" wp14:editId="4213A32D">
                      <wp:simplePos x="0" y="0"/>
                      <wp:positionH relativeFrom="column">
                        <wp:posOffset>359410</wp:posOffset>
                      </wp:positionH>
                      <wp:positionV relativeFrom="paragraph">
                        <wp:posOffset>85725</wp:posOffset>
                      </wp:positionV>
                      <wp:extent cx="304800" cy="2324100"/>
                      <wp:effectExtent l="19050" t="0" r="19050" b="38100"/>
                      <wp:wrapNone/>
                      <wp:docPr id="693" name="下矢印 693"/>
                      <wp:cNvGraphicFramePr/>
                      <a:graphic xmlns:a="http://schemas.openxmlformats.org/drawingml/2006/main">
                        <a:graphicData uri="http://schemas.microsoft.com/office/word/2010/wordprocessingShape">
                          <wps:wsp>
                            <wps:cNvSpPr/>
                            <wps:spPr>
                              <a:xfrm>
                                <a:off x="0" y="0"/>
                                <a:ext cx="304800" cy="2324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93" o:spid="_x0000_s1026" type="#_x0000_t67" style="position:absolute;left:0;text-align:left;margin-left:28.3pt;margin-top:6.75pt;width:24pt;height:18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" adj="20184" fillcolor="#4f81bd [3204]" strokecolor="#243f60 [1604]" strokeweight="2pt"/>
                  </w:pict>
                </mc:Fallback>
              </mc:AlternateContent>
            </w:r>
          </w:p>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524EF8">
        <w:trPr>
          <w:trHeight w:val="830"/>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１１月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p>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3619E6">
        <w:trPr>
          <w:trHeight w:val="811"/>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１２月</w:t>
            </w:r>
          </w:p>
        </w:tc>
        <w:tc>
          <w:tcPr>
            <w:tcW w:w="7512" w:type="dxa"/>
            <w:tcBorders>
              <w:top w:val="dotted" w:sz="4" w:space="0" w:color="auto"/>
              <w:bottom w:val="dotted" w:sz="4" w:space="0" w:color="auto"/>
            </w:tcBorders>
            <w:vAlign w:val="center"/>
          </w:tcPr>
          <w:p w:rsidR="00A75ED5" w:rsidRPr="003619E6" w:rsidRDefault="00A75ED5" w:rsidP="003619E6">
            <w:pPr>
              <w:ind w:firstLineChars="500" w:firstLine="1200"/>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【活動指標のみ】9月末時点の実績把握。</w:t>
            </w:r>
          </w:p>
        </w:tc>
      </w:tr>
      <w:tr w:rsidR="00A75ED5" w:rsidRPr="00EB30C9" w:rsidTr="00524EF8">
        <w:trPr>
          <w:trHeight w:val="692"/>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１月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r w:rsidRPr="00EB30C9">
              <w:rPr>
                <w:rFonts w:ascii="HG丸ｺﾞｼｯｸM-PRO" w:eastAsia="HG丸ｺﾞｼｯｸM-PRO"/>
                <w:noProof/>
                <w:color w:val="000000" w:themeColor="text1"/>
                <w:sz w:val="24"/>
                <w:szCs w:val="24"/>
              </w:rPr>
              <mc:AlternateContent>
                <mc:Choice Requires="wps">
                  <w:drawing>
                    <wp:anchor distT="0" distB="0" distL="114300" distR="114300" simplePos="0" relativeHeight="251835392" behindDoc="0" locked="0" layoutInCell="1" allowOverlap="1" wp14:anchorId="1FEF66A7" wp14:editId="3E41CAEB">
                      <wp:simplePos x="0" y="0"/>
                      <wp:positionH relativeFrom="column">
                        <wp:posOffset>978535</wp:posOffset>
                      </wp:positionH>
                      <wp:positionV relativeFrom="paragraph">
                        <wp:posOffset>180975</wp:posOffset>
                      </wp:positionV>
                      <wp:extent cx="3648075" cy="600075"/>
                      <wp:effectExtent l="381000" t="0" r="28575" b="28575"/>
                      <wp:wrapNone/>
                      <wp:docPr id="698" name="四角形吹き出し 698"/>
                      <wp:cNvGraphicFramePr/>
                      <a:graphic xmlns:a="http://schemas.openxmlformats.org/drawingml/2006/main">
                        <a:graphicData uri="http://schemas.microsoft.com/office/word/2010/wordprocessingShape">
                          <wps:wsp>
                            <wps:cNvSpPr/>
                            <wps:spPr>
                              <a:xfrm>
                                <a:off x="0" y="0"/>
                                <a:ext cx="3648075" cy="600075"/>
                              </a:xfrm>
                              <a:prstGeom prst="wedgeRectCallout">
                                <a:avLst>
                                  <a:gd name="adj1" fmla="val -59951"/>
                                  <a:gd name="adj2" fmla="val -41447"/>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7014F9" w:rsidRDefault="00524EF8" w:rsidP="00A75ED5">
                                  <w:pPr>
                                    <w:spacing w:line="280" w:lineRule="atLeast"/>
                                    <w:jc w:val="left"/>
                                    <w:rPr>
                                      <w:rFonts w:ascii="HG丸ｺﾞｼｯｸM-PRO" w:eastAsia="HG丸ｺﾞｼｯｸM-PRO" w:hAnsi="HG丸ｺﾞｼｯｸM-PRO"/>
                                      <w:color w:val="000000" w:themeColor="text1"/>
                                      <w:sz w:val="24"/>
                                      <w:szCs w:val="24"/>
                                    </w:rPr>
                                  </w:pPr>
                                  <w:r w:rsidRPr="007014F9">
                                    <w:rPr>
                                      <w:rFonts w:ascii="HG丸ｺﾞｼｯｸM-PRO" w:eastAsia="HG丸ｺﾞｼｯｸM-PRO" w:hAnsi="HG丸ｺﾞｼｯｸM-PRO" w:hint="eastAsia"/>
                                      <w:color w:val="000000" w:themeColor="text1"/>
                                      <w:sz w:val="24"/>
                                      <w:szCs w:val="24"/>
                                    </w:rPr>
                                    <w:t>把握した実績をもとに9月末時点の活動指標の達成状況を分析・評価。対応方針の検討に適宜反映。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98" o:spid="_x0000_s1061" type="#_x0000_t61" style="position:absolute;left:0;text-align:left;margin-left:77.05pt;margin-top:14.25pt;width:287.25pt;height:4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" adj="-2149,1847" fillcolor="white [3212]" strokecolor="black [3213]" strokeweight="1.25pt">
                      <v:textbox>
                        <w:txbxContent>
                          <w:p w:rsidR="00524EF8" w:rsidRPr="007014F9" w:rsidRDefault="00524EF8" w:rsidP="00A75ED5">
                            <w:pPr>
                              <w:spacing w:line="280" w:lineRule="atLeast"/>
                              <w:jc w:val="left"/>
                              <w:rPr>
                                <w:rFonts w:ascii="HG丸ｺﾞｼｯｸM-PRO" w:eastAsia="HG丸ｺﾞｼｯｸM-PRO" w:hAnsi="HG丸ｺﾞｼｯｸM-PRO"/>
                                <w:color w:val="000000" w:themeColor="text1"/>
                                <w:sz w:val="24"/>
                                <w:szCs w:val="24"/>
                              </w:rPr>
                            </w:pPr>
                            <w:r w:rsidRPr="007014F9">
                              <w:rPr>
                                <w:rFonts w:ascii="HG丸ｺﾞｼｯｸM-PRO" w:eastAsia="HG丸ｺﾞｼｯｸM-PRO" w:hAnsi="HG丸ｺﾞｼｯｸM-PRO" w:hint="eastAsia"/>
                                <w:color w:val="000000" w:themeColor="text1"/>
                                <w:sz w:val="24"/>
                                <w:szCs w:val="24"/>
                              </w:rPr>
                              <w:t>把握した実績をもとに9月末時点の活動指標の達成状況を分析・評価。対応方針の検討に適宜反映。</w:t>
                            </w:r>
                          </w:p>
                        </w:txbxContent>
                      </v:textbox>
                    </v:shape>
                  </w:pict>
                </mc:Fallback>
              </mc:AlternateContent>
            </w:r>
          </w:p>
        </w:tc>
      </w:tr>
      <w:tr w:rsidR="00A75ED5" w:rsidRPr="00EB30C9" w:rsidTr="00524EF8">
        <w:trPr>
          <w:trHeight w:val="702"/>
          <w:jc w:val="center"/>
        </w:trPr>
        <w:tc>
          <w:tcPr>
            <w:tcW w:w="1186" w:type="dxa"/>
            <w:tcBorders>
              <w:top w:val="dotted" w:sz="4" w:space="0" w:color="auto"/>
              <w:bottom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２月</w:t>
            </w:r>
          </w:p>
        </w:tc>
        <w:tc>
          <w:tcPr>
            <w:tcW w:w="7512" w:type="dxa"/>
            <w:tcBorders>
              <w:top w:val="dotted" w:sz="4" w:space="0" w:color="auto"/>
              <w:bottom w:val="dotted" w:sz="4" w:space="0" w:color="auto"/>
            </w:tcBorders>
            <w:vAlign w:val="center"/>
          </w:tcPr>
          <w:p w:rsidR="00A75ED5" w:rsidRPr="00EB30C9" w:rsidRDefault="00A75ED5" w:rsidP="00524EF8">
            <w:pPr>
              <w:rPr>
                <w:rFonts w:ascii="HG丸ｺﾞｼｯｸM-PRO" w:eastAsia="HG丸ｺﾞｼｯｸM-PRO"/>
                <w:color w:val="000000" w:themeColor="text1"/>
                <w:sz w:val="24"/>
                <w:szCs w:val="24"/>
              </w:rPr>
            </w:pPr>
          </w:p>
        </w:tc>
      </w:tr>
      <w:tr w:rsidR="00A75ED5" w:rsidRPr="00EB30C9" w:rsidTr="009A60C8">
        <w:trPr>
          <w:trHeight w:val="926"/>
          <w:jc w:val="center"/>
        </w:trPr>
        <w:tc>
          <w:tcPr>
            <w:tcW w:w="1186" w:type="dxa"/>
            <w:tcBorders>
              <w:top w:val="dotted" w:sz="4" w:space="0" w:color="auto"/>
            </w:tcBorders>
            <w:vAlign w:val="center"/>
          </w:tcPr>
          <w:p w:rsidR="00A75ED5" w:rsidRPr="00EB30C9" w:rsidRDefault="00A75ED5" w:rsidP="00524EF8">
            <w:pPr>
              <w:jc w:val="center"/>
              <w:rPr>
                <w:rFonts w:ascii="HG丸ｺﾞｼｯｸM-PRO" w:eastAsia="HG丸ｺﾞｼｯｸM-PRO"/>
                <w:color w:val="000000" w:themeColor="text1"/>
                <w:sz w:val="24"/>
                <w:szCs w:val="24"/>
                <w:u w:val="single"/>
              </w:rPr>
            </w:pPr>
            <w:r w:rsidRPr="00EB30C9">
              <w:rPr>
                <w:rFonts w:ascii="HG丸ｺﾞｼｯｸM-PRO" w:eastAsia="HG丸ｺﾞｼｯｸM-PRO" w:hint="eastAsia"/>
                <w:color w:val="000000" w:themeColor="text1"/>
                <w:sz w:val="24"/>
                <w:szCs w:val="24"/>
                <w:u w:val="single"/>
              </w:rPr>
              <w:t>☆３月</w:t>
            </w:r>
          </w:p>
        </w:tc>
        <w:tc>
          <w:tcPr>
            <w:tcW w:w="7512" w:type="dxa"/>
            <w:tcBorders>
              <w:top w:val="dotted" w:sz="4" w:space="0" w:color="auto"/>
            </w:tcBorders>
            <w:vAlign w:val="center"/>
          </w:tcPr>
          <w:p w:rsidR="00A75ED5" w:rsidRPr="009A60C8" w:rsidRDefault="00A75ED5" w:rsidP="00524EF8">
            <w:pPr>
              <w:rPr>
                <w:rFonts w:ascii="HG丸ｺﾞｼｯｸM-PRO" w:eastAsia="HG丸ｺﾞｼｯｸM-PRO"/>
                <w:color w:val="000000" w:themeColor="text1"/>
                <w:sz w:val="24"/>
                <w:szCs w:val="24"/>
              </w:rPr>
            </w:pPr>
            <w:r w:rsidRPr="00EB30C9">
              <w:rPr>
                <w:rFonts w:ascii="HG丸ｺﾞｼｯｸM-PRO" w:eastAsia="HG丸ｺﾞｼｯｸM-PRO" w:hint="eastAsia"/>
                <w:color w:val="000000" w:themeColor="text1"/>
                <w:sz w:val="24"/>
                <w:szCs w:val="24"/>
              </w:rPr>
              <w:t>障がい者施策推進協議会・自立支援協議会において当該年度9月末時点の</w:t>
            </w:r>
            <w:r w:rsidRPr="00EB30C9">
              <w:rPr>
                <w:rFonts w:ascii="HG丸ｺﾞｼｯｸM-PRO" w:eastAsia="HG丸ｺﾞｼｯｸM-PRO" w:hint="eastAsia"/>
                <w:color w:val="000000" w:themeColor="text1"/>
                <w:sz w:val="24"/>
                <w:szCs w:val="24"/>
                <w:u w:val="single"/>
              </w:rPr>
              <w:t>活動指標の実績及び達成状況の分析・評価を報告。</w:t>
            </w:r>
          </w:p>
        </w:tc>
      </w:tr>
    </w:tbl>
    <w:p w:rsidR="00A75ED5" w:rsidRPr="00EB30C9" w:rsidRDefault="00A75ED5" w:rsidP="00A75ED5">
      <w:pPr>
        <w:spacing w:line="400" w:lineRule="exact"/>
        <w:rPr>
          <w:rFonts w:ascii="HG丸ｺﾞｼｯｸM-PRO" w:eastAsia="HG丸ｺﾞｼｯｸM-PRO" w:hAnsi="HG丸ｺﾞｼｯｸM-PRO"/>
          <w:color w:val="000000" w:themeColor="text1"/>
        </w:rPr>
      </w:pPr>
    </w:p>
    <w:p w:rsidR="005D4189" w:rsidRDefault="005D4189">
      <w:pPr>
        <w:widowControl/>
        <w:jc w:val="left"/>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br w:type="page"/>
      </w:r>
    </w:p>
    <w:p w:rsidR="00A75ED5" w:rsidRDefault="005D4189" w:rsidP="005D4189">
      <w:pPr>
        <w:widowControl/>
        <w:jc w:val="right"/>
        <w:rPr>
          <w:rFonts w:asciiTheme="majorEastAsia" w:eastAsiaTheme="majorEastAsia" w:hAnsiTheme="majorEastAsia"/>
          <w:color w:val="000000"/>
          <w:sz w:val="24"/>
          <w:szCs w:val="24"/>
        </w:rPr>
      </w:pPr>
      <w:r w:rsidRPr="005D4189">
        <w:rPr>
          <w:rFonts w:ascii="HG丸ｺﾞｼｯｸM-PRO" w:eastAsia="HG丸ｺﾞｼｯｸM-PRO" w:hAnsi="HG丸ｺﾞｼｯｸM-PRO" w:hint="eastAsia"/>
          <w:b/>
          <w:color w:val="000000" w:themeColor="text1"/>
          <w:sz w:val="28"/>
          <w:szCs w:val="24"/>
        </w:rPr>
        <w:lastRenderedPageBreak/>
        <w:t>（別紙②）</w:t>
      </w:r>
    </w:p>
    <w:p w:rsidR="005D4189" w:rsidRPr="00A75ED5" w:rsidRDefault="005D4189">
      <w:pPr>
        <w:widowControl/>
        <w:jc w:val="left"/>
        <w:rPr>
          <w:rFonts w:asciiTheme="majorEastAsia" w:eastAsiaTheme="majorEastAsia" w:hAnsiTheme="majorEastAsia"/>
          <w:color w:val="000000"/>
          <w:sz w:val="24"/>
          <w:szCs w:val="24"/>
        </w:rPr>
      </w:pPr>
    </w:p>
    <w:p w:rsidR="00991ED5" w:rsidRPr="005D4189" w:rsidRDefault="00517B39" w:rsidP="005D4189">
      <w:pPr>
        <w:spacing w:line="380" w:lineRule="exact"/>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成果目標に対して設定する</w:t>
      </w:r>
      <w:r w:rsidR="00EA7B20" w:rsidRPr="005D4189">
        <w:rPr>
          <w:rFonts w:ascii="HG丸ｺﾞｼｯｸM-PRO" w:eastAsia="HG丸ｺﾞｼｯｸM-PRO" w:hAnsi="HG丸ｺﾞｼｯｸM-PRO" w:hint="eastAsia"/>
          <w:b/>
          <w:color w:val="000000" w:themeColor="text1"/>
          <w:sz w:val="28"/>
          <w:szCs w:val="28"/>
        </w:rPr>
        <w:t>活動指標</w:t>
      </w:r>
    </w:p>
    <w:p w:rsidR="00991ED5" w:rsidRPr="00806605" w:rsidRDefault="00991ED5" w:rsidP="00991ED5">
      <w:pPr>
        <w:spacing w:line="400" w:lineRule="exact"/>
        <w:jc w:val="left"/>
        <w:rPr>
          <w:rFonts w:ascii="HG丸ｺﾞｼｯｸM-PRO" w:eastAsia="HG丸ｺﾞｼｯｸM-PRO" w:hAnsi="HG丸ｺﾞｼｯｸM-PRO"/>
          <w:b/>
          <w:color w:val="1F497D"/>
          <w:sz w:val="28"/>
          <w:szCs w:val="28"/>
        </w:rPr>
      </w:pPr>
    </w:p>
    <w:p w:rsidR="00991ED5" w:rsidRPr="00806605" w:rsidRDefault="00991ED5" w:rsidP="00991ED5">
      <w:pPr>
        <w:spacing w:line="240" w:lineRule="exact"/>
        <w:jc w:val="center"/>
        <w:rPr>
          <w:rFonts w:ascii="HG丸ｺﾞｼｯｸM-PRO" w:eastAsia="HG丸ｺﾞｼｯｸM-PRO" w:hAnsi="HG丸ｺﾞｼｯｸM-PRO"/>
          <w:b/>
          <w:color w:val="1F497D"/>
          <w:sz w:val="24"/>
          <w:szCs w:val="26"/>
        </w:rPr>
      </w:pPr>
    </w:p>
    <w:p w:rsidR="00991ED5" w:rsidRPr="00806605" w:rsidRDefault="009A60C8" w:rsidP="00991ED5">
      <w:pPr>
        <w:spacing w:line="400" w:lineRule="exact"/>
        <w:jc w:val="left"/>
        <w:rPr>
          <w:rFonts w:ascii="HG丸ｺﾞｼｯｸM-PRO" w:eastAsia="HG丸ｺﾞｼｯｸM-PRO" w:hAnsi="HG丸ｺﾞｼｯｸM-PRO"/>
          <w:b/>
          <w:color w:val="1F497D"/>
          <w:sz w:val="24"/>
          <w:szCs w:val="26"/>
        </w:rPr>
      </w:pPr>
      <w:r>
        <w:rPr>
          <w:rFonts w:ascii="HG丸ｺﾞｼｯｸM-PRO" w:eastAsia="HG丸ｺﾞｼｯｸM-PRO"/>
          <w:noProof/>
        </w:rPr>
        <mc:AlternateContent>
          <mc:Choice Requires="wps">
            <w:drawing>
              <wp:anchor distT="0" distB="0" distL="114300" distR="114300" simplePos="0" relativeHeight="251825152" behindDoc="0" locked="0" layoutInCell="1" allowOverlap="1" wp14:anchorId="4B9D14C7" wp14:editId="6432E0EB">
                <wp:simplePos x="0" y="0"/>
                <wp:positionH relativeFrom="column">
                  <wp:posOffset>3830955</wp:posOffset>
                </wp:positionH>
                <wp:positionV relativeFrom="paragraph">
                  <wp:posOffset>8890</wp:posOffset>
                </wp:positionV>
                <wp:extent cx="2473325" cy="457200"/>
                <wp:effectExtent l="0" t="0" r="0" b="0"/>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EF8" w:rsidRPr="0000458C" w:rsidRDefault="00524EF8" w:rsidP="00991ED5">
                            <w:pPr>
                              <w:jc w:val="center"/>
                              <w:rPr>
                                <w:rFonts w:ascii="HG丸ｺﾞｼｯｸM-PRO" w:eastAsia="HG丸ｺﾞｼｯｸM-PRO" w:hAnsi="HG丸ｺﾞｼｯｸM-PRO"/>
                                <w:b/>
                                <w:color w:val="00B050"/>
                                <w:sz w:val="28"/>
                              </w:rPr>
                            </w:pPr>
                            <w:r w:rsidRPr="0000458C">
                              <w:rPr>
                                <w:rFonts w:ascii="HG丸ｺﾞｼｯｸM-PRO" w:eastAsia="HG丸ｺﾞｼｯｸM-PRO" w:hAnsi="HG丸ｺﾞｼｯｸM-PRO" w:hint="eastAsia"/>
                                <w:b/>
                                <w:color w:val="00B050"/>
                                <w:sz w:val="28"/>
                              </w:rPr>
                              <w:t>（活動指標）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0" o:spid="_x0000_s1062" type="#_x0000_t202" style="position:absolute;margin-left:301.65pt;margin-top:.7pt;width:194.7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" filled="f" stroked="f" strokeweight=".5pt">
                <v:path arrowok="t"/>
                <v:textbox>
                  <w:txbxContent>
                    <w:p w:rsidR="00524EF8" w:rsidRPr="0000458C" w:rsidRDefault="00524EF8" w:rsidP="00991ED5">
                      <w:pPr>
                        <w:jc w:val="center"/>
                        <w:rPr>
                          <w:rFonts w:ascii="HG丸ｺﾞｼｯｸM-PRO" w:eastAsia="HG丸ｺﾞｼｯｸM-PRO" w:hAnsi="HG丸ｺﾞｼｯｸM-PRO"/>
                          <w:b/>
                          <w:color w:val="00B050"/>
                          <w:sz w:val="28"/>
                        </w:rPr>
                      </w:pPr>
                      <w:r w:rsidRPr="0000458C">
                        <w:rPr>
                          <w:rFonts w:ascii="HG丸ｺﾞｼｯｸM-PRO" w:eastAsia="HG丸ｺﾞｼｯｸM-PRO" w:hAnsi="HG丸ｺﾞｼｯｸM-PRO" w:hint="eastAsia"/>
                          <w:b/>
                          <w:color w:val="00B050"/>
                          <w:sz w:val="28"/>
                        </w:rPr>
                        <w:t>（活動指標）</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824128" behindDoc="0" locked="0" layoutInCell="1" allowOverlap="1" wp14:anchorId="64C1CF84" wp14:editId="7A42D65D">
                <wp:simplePos x="0" y="0"/>
                <wp:positionH relativeFrom="column">
                  <wp:posOffset>862330</wp:posOffset>
                </wp:positionH>
                <wp:positionV relativeFrom="paragraph">
                  <wp:posOffset>8890</wp:posOffset>
                </wp:positionV>
                <wp:extent cx="2473325" cy="457200"/>
                <wp:effectExtent l="0" t="0" r="0" b="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EF8" w:rsidRPr="00806605" w:rsidRDefault="00524EF8" w:rsidP="00991ED5">
                            <w:pPr>
                              <w:jc w:val="center"/>
                              <w:rPr>
                                <w:rFonts w:ascii="HG丸ｺﾞｼｯｸM-PRO" w:eastAsia="HG丸ｺﾞｼｯｸM-PRO" w:hAnsi="HG丸ｺﾞｼｯｸM-PRO"/>
                                <w:b/>
                                <w:color w:val="1F497D"/>
                                <w:sz w:val="28"/>
                              </w:rPr>
                            </w:pPr>
                            <w:r w:rsidRPr="00806605">
                              <w:rPr>
                                <w:rFonts w:ascii="HG丸ｺﾞｼｯｸM-PRO" w:eastAsia="HG丸ｺﾞｼｯｸM-PRO" w:hAnsi="HG丸ｺﾞｼｯｸM-PRO" w:hint="eastAsia"/>
                                <w:b/>
                                <w:color w:val="1F497D"/>
                                <w:sz w:val="28"/>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89" o:spid="_x0000_s1063" type="#_x0000_t202" style="position:absolute;margin-left:67.9pt;margin-top:.7pt;width:194.7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" filled="f" stroked="f" strokeweight=".5pt">
                <v:path arrowok="t"/>
                <v:textbox>
                  <w:txbxContent>
                    <w:p w:rsidR="00524EF8" w:rsidRPr="00806605" w:rsidRDefault="00524EF8" w:rsidP="00991ED5">
                      <w:pPr>
                        <w:jc w:val="center"/>
                        <w:rPr>
                          <w:rFonts w:ascii="HG丸ｺﾞｼｯｸM-PRO" w:eastAsia="HG丸ｺﾞｼｯｸM-PRO" w:hAnsi="HG丸ｺﾞｼｯｸM-PRO"/>
                          <w:b/>
                          <w:color w:val="1F497D"/>
                          <w:sz w:val="28"/>
                        </w:rPr>
                      </w:pPr>
                      <w:r w:rsidRPr="00806605">
                        <w:rPr>
                          <w:rFonts w:ascii="HG丸ｺﾞｼｯｸM-PRO" w:eastAsia="HG丸ｺﾞｼｯｸM-PRO" w:hAnsi="HG丸ｺﾞｼｯｸM-PRO" w:hint="eastAsia"/>
                          <w:b/>
                          <w:color w:val="1F497D"/>
                          <w:sz w:val="28"/>
                        </w:rPr>
                        <w:t>（成果目標）</w:t>
                      </w:r>
                    </w:p>
                  </w:txbxContent>
                </v:textbox>
              </v:shape>
            </w:pict>
          </mc:Fallback>
        </mc:AlternateContent>
      </w: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5657D4" w:rsidP="00991ED5">
      <w:pPr>
        <w:spacing w:line="400" w:lineRule="exact"/>
        <w:jc w:val="left"/>
        <w:rPr>
          <w:rFonts w:ascii="HG丸ｺﾞｼｯｸM-PRO" w:eastAsia="HG丸ｺﾞｼｯｸM-PRO" w:hAnsi="HG丸ｺﾞｼｯｸM-PRO"/>
          <w:b/>
          <w:color w:val="1F497D"/>
          <w:sz w:val="24"/>
          <w:szCs w:val="26"/>
        </w:rPr>
      </w:pPr>
      <w:r>
        <w:rPr>
          <w:rFonts w:ascii="HG丸ｺﾞｼｯｸM-PRO" w:eastAsia="HG丸ｺﾞｼｯｸM-PRO"/>
          <w:noProof/>
        </w:rPr>
        <mc:AlternateContent>
          <mc:Choice Requires="wps">
            <w:drawing>
              <wp:anchor distT="0" distB="0" distL="114300" distR="114300" simplePos="0" relativeHeight="251808768" behindDoc="0" locked="0" layoutInCell="1" allowOverlap="1" wp14:anchorId="499E8C6F" wp14:editId="627E4BF3">
                <wp:simplePos x="0" y="0"/>
                <wp:positionH relativeFrom="column">
                  <wp:posOffset>382905</wp:posOffset>
                </wp:positionH>
                <wp:positionV relativeFrom="paragraph">
                  <wp:posOffset>100330</wp:posOffset>
                </wp:positionV>
                <wp:extent cx="514350" cy="5539105"/>
                <wp:effectExtent l="0" t="0" r="19050" b="23495"/>
                <wp:wrapNone/>
                <wp:docPr id="43" name="角丸四角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53910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4EF8" w:rsidRPr="007E1F0E" w:rsidRDefault="00524EF8" w:rsidP="00991ED5">
                            <w:pPr>
                              <w:spacing w:line="280" w:lineRule="exact"/>
                              <w:jc w:val="center"/>
                              <w:rPr>
                                <w:rFonts w:ascii="HG丸ｺﾞｼｯｸM-PRO" w:eastAsia="HG丸ｺﾞｼｯｸM-PRO" w:hAnsi="HG丸ｺﾞｼｯｸM-PRO"/>
                                <w:szCs w:val="44"/>
                              </w:rPr>
                            </w:pPr>
                            <w:r w:rsidRPr="0000458C">
                              <w:rPr>
                                <w:rFonts w:ascii="HG丸ｺﾞｼｯｸM-PRO" w:eastAsia="HG丸ｺﾞｼｯｸM-PRO" w:hAnsi="HG丸ｺﾞｼｯｸM-PRO" w:hint="eastAsia"/>
                                <w:bCs/>
                                <w:szCs w:val="44"/>
                              </w:rPr>
                              <w:t>（基本指針の理念）自立と共生の社会を実現</w:t>
                            </w:r>
                          </w:p>
                          <w:p w:rsidR="00524EF8" w:rsidRPr="007E1F0E" w:rsidRDefault="00524EF8" w:rsidP="00991ED5">
                            <w:pPr>
                              <w:spacing w:line="280" w:lineRule="exact"/>
                              <w:jc w:val="center"/>
                              <w:rPr>
                                <w:rFonts w:ascii="HG丸ｺﾞｼｯｸM-PRO" w:eastAsia="HG丸ｺﾞｼｯｸM-PRO" w:hAnsi="HG丸ｺﾞｼｯｸM-PRO"/>
                                <w:szCs w:val="44"/>
                              </w:rPr>
                            </w:pPr>
                            <w:r w:rsidRPr="0000458C">
                              <w:rPr>
                                <w:rFonts w:ascii="HG丸ｺﾞｼｯｸM-PRO" w:eastAsia="HG丸ｺﾞｼｯｸM-PRO" w:hAnsi="HG丸ｺﾞｼｯｸM-PRO" w:hint="eastAsia"/>
                                <w:bCs/>
                                <w:szCs w:val="44"/>
                              </w:rPr>
                              <w:t>障害者が地域で暮らせる社会に</w:t>
                            </w:r>
                          </w:p>
                          <w:p w:rsidR="00524EF8" w:rsidRPr="007E1F0E" w:rsidRDefault="00524EF8" w:rsidP="00991ED5">
                            <w:pPr>
                              <w:jc w:val="center"/>
                              <w:rPr>
                                <w:rFonts w:ascii="HG丸ｺﾞｼｯｸM-PRO" w:eastAsia="HG丸ｺﾞｼｯｸM-PRO" w:hAnsi="HG丸ｺﾞｼｯｸM-PRO"/>
                                <w:szCs w:val="44"/>
                              </w:rPr>
                            </w:pP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0" o:spid="_x0000_s1064" style="position:absolute;margin-left:30.15pt;margin-top:7.9pt;width:40.5pt;height:436.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" filled="f" strokeweight="1.5pt">
                <v:textbox style="layout-flow:vertical-ideographic" inset="1mm,1mm,1mm,1mm">
                  <w:txbxContent>
                    <w:p w:rsidR="00524EF8" w:rsidRPr="007E1F0E" w:rsidRDefault="00524EF8" w:rsidP="00991ED5">
                      <w:pPr>
                        <w:spacing w:line="280" w:lineRule="exact"/>
                        <w:jc w:val="center"/>
                        <w:rPr>
                          <w:rFonts w:ascii="HG丸ｺﾞｼｯｸM-PRO" w:eastAsia="HG丸ｺﾞｼｯｸM-PRO" w:hAnsi="HG丸ｺﾞｼｯｸM-PRO"/>
                          <w:szCs w:val="44"/>
                        </w:rPr>
                      </w:pPr>
                      <w:r w:rsidRPr="0000458C">
                        <w:rPr>
                          <w:rFonts w:ascii="HG丸ｺﾞｼｯｸM-PRO" w:eastAsia="HG丸ｺﾞｼｯｸM-PRO" w:hAnsi="HG丸ｺﾞｼｯｸM-PRO" w:hint="eastAsia"/>
                          <w:bCs/>
                          <w:szCs w:val="44"/>
                        </w:rPr>
                        <w:t>（基本指針の理念）自立と共生の社会を実現</w:t>
                      </w:r>
                    </w:p>
                    <w:p w:rsidR="00524EF8" w:rsidRPr="007E1F0E" w:rsidRDefault="00524EF8" w:rsidP="00991ED5">
                      <w:pPr>
                        <w:spacing w:line="280" w:lineRule="exact"/>
                        <w:jc w:val="center"/>
                        <w:rPr>
                          <w:rFonts w:ascii="HG丸ｺﾞｼｯｸM-PRO" w:eastAsia="HG丸ｺﾞｼｯｸM-PRO" w:hAnsi="HG丸ｺﾞｼｯｸM-PRO"/>
                          <w:szCs w:val="44"/>
                        </w:rPr>
                      </w:pPr>
                      <w:r w:rsidRPr="0000458C">
                        <w:rPr>
                          <w:rFonts w:ascii="HG丸ｺﾞｼｯｸM-PRO" w:eastAsia="HG丸ｺﾞｼｯｸM-PRO" w:hAnsi="HG丸ｺﾞｼｯｸM-PRO" w:hint="eastAsia"/>
                          <w:bCs/>
                          <w:szCs w:val="44"/>
                        </w:rPr>
                        <w:t>障害者が地域で暮らせる社会に</w:t>
                      </w:r>
                    </w:p>
                    <w:p w:rsidR="00524EF8" w:rsidRPr="007E1F0E" w:rsidRDefault="00524EF8" w:rsidP="00991ED5">
                      <w:pPr>
                        <w:jc w:val="center"/>
                        <w:rPr>
                          <w:rFonts w:ascii="HG丸ｺﾞｼｯｸM-PRO" w:eastAsia="HG丸ｺﾞｼｯｸM-PRO" w:hAnsi="HG丸ｺﾞｼｯｸM-PRO"/>
                          <w:szCs w:val="44"/>
                        </w:rPr>
                      </w:pPr>
                    </w:p>
                  </w:txbxContent>
                </v:textbox>
              </v:roundrect>
            </w:pict>
          </mc:Fallback>
        </mc:AlternateContent>
      </w:r>
      <w:r>
        <w:rPr>
          <w:rFonts w:ascii="HG丸ｺﾞｼｯｸM-PRO" w:eastAsia="HG丸ｺﾞｼｯｸM-PRO"/>
          <w:noProof/>
        </w:rPr>
        <mc:AlternateContent>
          <mc:Choice Requires="wps">
            <w:drawing>
              <wp:anchor distT="0" distB="0" distL="114300" distR="114300" simplePos="0" relativeHeight="251813888" behindDoc="0" locked="0" layoutInCell="1" allowOverlap="1" wp14:anchorId="4C7B32E5" wp14:editId="2D5C5110">
                <wp:simplePos x="0" y="0"/>
                <wp:positionH relativeFrom="column">
                  <wp:posOffset>3463925</wp:posOffset>
                </wp:positionH>
                <wp:positionV relativeFrom="paragraph">
                  <wp:posOffset>105410</wp:posOffset>
                </wp:positionV>
                <wp:extent cx="2988310" cy="1479550"/>
                <wp:effectExtent l="0" t="0" r="21590" b="25400"/>
                <wp:wrapNone/>
                <wp:docPr id="174" name="角丸四角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479550"/>
                        </a:xfrm>
                        <a:prstGeom prst="roundRect">
                          <a:avLst>
                            <a:gd name="adj" fmla="val 16667"/>
                          </a:avLst>
                        </a:prstGeom>
                        <a:noFill/>
                        <a:ln w="19050">
                          <a:solidFill>
                            <a:srgbClr val="00B050"/>
                          </a:solidFill>
                          <a:round/>
                          <a:headEnd/>
                          <a:tailEnd/>
                        </a:ln>
                      </wps:spPr>
                      <wps:txbx>
                        <w:txbxContent>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生活介護の利用者数、利用日数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自立訓練（機能訓練・生活訓練）の利用者数、利用日数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就労移行支援の利用者数、利用日数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就労継続支援（Ａ型・Ｂ型）の利用者数、利用日数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短期入所（福祉型、医療型）の利用者数、利用日数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共同生活援助の利用者数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地域相談支援（地域移行支援、地域定着支援）の利用者数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施設入所支援の利用者数　※施設入所者の削減</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4" o:spid="_x0000_s1065" style="position:absolute;margin-left:272.75pt;margin-top:8.3pt;width:235.3pt;height:1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" filled="f" strokecolor="#00b050" strokeweight="1.5pt">
                <v:textbox inset="1mm,1mm,1mm,1mm">
                  <w:txbxContent>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生活介護の利用者数、利用日数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自立訓練（機能訓練・生活訓練）の利用者数、利用日数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就労移行支援の利用者数、利用日数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就労継続支援（Ａ型・Ｂ型）の利用者数、利用日数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短期入所（福祉型、医療型）の利用者数、利用日数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共同生活援助の利用者数</w:t>
                      </w:r>
                    </w:p>
                    <w:p w:rsidR="00524EF8" w:rsidRPr="0000458C" w:rsidRDefault="00524EF8" w:rsidP="00991ED5">
                      <w:pPr>
                        <w:spacing w:line="240" w:lineRule="exact"/>
                        <w:jc w:val="left"/>
                        <w:rPr>
                          <w:rFonts w:ascii="HG丸ｺﾞｼｯｸM-PRO" w:eastAsia="HG丸ｺﾞｼｯｸM-PRO" w:hAnsi="HG丸ｺﾞｼｯｸM-PRO"/>
                          <w:bCs/>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地域相談支援（地域移行支援、地域定着支援）の利用者数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00458C">
                        <w:rPr>
                          <w:rFonts w:ascii="HG丸ｺﾞｼｯｸM-PRO" w:eastAsia="HG丸ｺﾞｼｯｸM-PRO" w:hAnsi="HG丸ｺﾞｼｯｸM-PRO" w:hint="eastAsia"/>
                          <w:bCs/>
                          <w:sz w:val="16"/>
                          <w:szCs w:val="18"/>
                        </w:rPr>
                        <w:t>○</w:t>
                      </w:r>
                      <w:r w:rsidRPr="0000458C">
                        <w:rPr>
                          <w:rFonts w:ascii="HG丸ｺﾞｼｯｸM-PRO" w:eastAsia="HG丸ｺﾞｼｯｸM-PRO" w:hAnsi="HG丸ｺﾞｼｯｸM-PRO"/>
                          <w:bCs/>
                          <w:sz w:val="16"/>
                          <w:szCs w:val="18"/>
                        </w:rPr>
                        <w:t xml:space="preserve"> </w:t>
                      </w:r>
                      <w:r w:rsidRPr="0000458C">
                        <w:rPr>
                          <w:rFonts w:ascii="HG丸ｺﾞｼｯｸM-PRO" w:eastAsia="HG丸ｺﾞｼｯｸM-PRO" w:hAnsi="HG丸ｺﾞｼｯｸM-PRO" w:hint="eastAsia"/>
                          <w:bCs/>
                          <w:sz w:val="16"/>
                          <w:szCs w:val="18"/>
                        </w:rPr>
                        <w:t>施設入所支援の利用者数　※施設入所者の削減</w:t>
                      </w:r>
                    </w:p>
                  </w:txbxContent>
                </v:textbox>
              </v:roundrect>
            </w:pict>
          </mc:Fallback>
        </mc:AlternateContent>
      </w:r>
      <w:r w:rsidR="00EA7B20">
        <w:rPr>
          <w:rFonts w:ascii="HG丸ｺﾞｼｯｸM-PRO" w:eastAsia="HG丸ｺﾞｼｯｸM-PRO"/>
          <w:noProof/>
        </w:rPr>
        <mc:AlternateContent>
          <mc:Choice Requires="wps">
            <w:drawing>
              <wp:anchor distT="0" distB="0" distL="114300" distR="114300" simplePos="0" relativeHeight="251809792" behindDoc="0" locked="0" layoutInCell="1" allowOverlap="1" wp14:anchorId="360DE5E7" wp14:editId="4E399281">
                <wp:simplePos x="0" y="0"/>
                <wp:positionH relativeFrom="column">
                  <wp:posOffset>1160780</wp:posOffset>
                </wp:positionH>
                <wp:positionV relativeFrom="paragraph">
                  <wp:posOffset>105410</wp:posOffset>
                </wp:positionV>
                <wp:extent cx="2087880" cy="612140"/>
                <wp:effectExtent l="0" t="0" r="26670" b="16510"/>
                <wp:wrapNone/>
                <wp:docPr id="42" name="角丸四角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612140"/>
                        </a:xfrm>
                        <a:prstGeom prst="roundRect">
                          <a:avLst>
                            <a:gd name="adj" fmla="val 16667"/>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txbx>
                        <w:txbxContent>
                          <w:p w:rsidR="00524EF8" w:rsidRPr="0057154C" w:rsidRDefault="00524EF8" w:rsidP="00991ED5">
                            <w:pPr>
                              <w:spacing w:line="240" w:lineRule="exact"/>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施設入所者の地域生活への移行</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地域生活移行者の増加</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施設入所者の削減</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1" o:spid="_x0000_s1066" style="position:absolute;margin-left:91.4pt;margin-top:8.3pt;width:164.4pt;height:48.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" filled="f" strokecolor="#4f81bd" strokeweight="1.5pt">
                <v:textbox inset="1mm,1mm,1mm,1mm">
                  <w:txbxContent>
                    <w:p w:rsidR="00524EF8" w:rsidRPr="0057154C" w:rsidRDefault="00524EF8" w:rsidP="00991ED5">
                      <w:pPr>
                        <w:spacing w:line="240" w:lineRule="exact"/>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施設入所者の地域生活への移行</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地域生活移行者の増加</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施設入所者の削減</w:t>
                      </w:r>
                    </w:p>
                  </w:txbxContent>
                </v:textbox>
              </v:roundrect>
            </w:pict>
          </mc:Fallback>
        </mc:AlternateContent>
      </w:r>
    </w:p>
    <w:p w:rsidR="00991ED5" w:rsidRPr="00806605" w:rsidRDefault="005657D4" w:rsidP="00991ED5">
      <w:pPr>
        <w:spacing w:line="400" w:lineRule="exact"/>
        <w:jc w:val="left"/>
        <w:rPr>
          <w:rFonts w:ascii="HG丸ｺﾞｼｯｸM-PRO" w:eastAsia="HG丸ｺﾞｼｯｸM-PRO" w:hAnsi="HG丸ｺﾞｼｯｸM-PRO"/>
          <w:b/>
          <w:color w:val="1F497D"/>
          <w:sz w:val="24"/>
          <w:szCs w:val="26"/>
        </w:rPr>
      </w:pP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21056" behindDoc="0" locked="0" layoutInCell="1" allowOverlap="1" wp14:anchorId="535052FC" wp14:editId="4B8C6AFB">
                <wp:simplePos x="0" y="0"/>
                <wp:positionH relativeFrom="column">
                  <wp:posOffset>3154680</wp:posOffset>
                </wp:positionH>
                <wp:positionV relativeFrom="paragraph">
                  <wp:posOffset>-635</wp:posOffset>
                </wp:positionV>
                <wp:extent cx="361950" cy="287655"/>
                <wp:effectExtent l="0" t="0" r="0" b="0"/>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287655"/>
                        </a:xfrm>
                        <a:custGeom>
                          <a:avLst/>
                          <a:gdLst>
                            <a:gd name="T0" fmla="*/ 38212 w 288000"/>
                            <a:gd name="T1" fmla="*/ 59257 h 287655"/>
                            <a:gd name="T2" fmla="*/ 250078 w 288000"/>
                            <a:gd name="T3" fmla="*/ 59257 h 287655"/>
                            <a:gd name="T4" fmla="*/ 250078 w 288000"/>
                            <a:gd name="T5" fmla="*/ 126913 h 287655"/>
                            <a:gd name="T6" fmla="*/ 38212 w 288000"/>
                            <a:gd name="T7" fmla="*/ 126913 h 287655"/>
                            <a:gd name="T8" fmla="*/ 38212 w 288000"/>
                            <a:gd name="T9" fmla="*/ 59257 h 287655"/>
                            <a:gd name="T10" fmla="*/ 38212 w 288000"/>
                            <a:gd name="T11" fmla="*/ 160742 h 287655"/>
                            <a:gd name="T12" fmla="*/ 250078 w 288000"/>
                            <a:gd name="T13" fmla="*/ 160742 h 287655"/>
                            <a:gd name="T14" fmla="*/ 250078 w 288000"/>
                            <a:gd name="T15" fmla="*/ 228398 h 287655"/>
                            <a:gd name="T16" fmla="*/ 38212 w 288000"/>
                            <a:gd name="T17" fmla="*/ 228398 h 287655"/>
                            <a:gd name="T18" fmla="*/ 38212 w 28800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000" h="287655">
                              <a:moveTo>
                                <a:pt x="38174" y="59257"/>
                              </a:moveTo>
                              <a:lnTo>
                                <a:pt x="249826" y="59257"/>
                              </a:lnTo>
                              <a:lnTo>
                                <a:pt x="249826" y="126913"/>
                              </a:lnTo>
                              <a:lnTo>
                                <a:pt x="38174" y="126913"/>
                              </a:lnTo>
                              <a:lnTo>
                                <a:pt x="38174" y="59257"/>
                              </a:lnTo>
                              <a:close/>
                              <a:moveTo>
                                <a:pt x="38174" y="160742"/>
                              </a:moveTo>
                              <a:lnTo>
                                <a:pt x="249826" y="160742"/>
                              </a:lnTo>
                              <a:lnTo>
                                <a:pt x="249826" y="228398"/>
                              </a:lnTo>
                              <a:lnTo>
                                <a:pt x="38174" y="228398"/>
                              </a:lnTo>
                              <a:lnTo>
                                <a:pt x="38174"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8" o:spid="_x0000_s1026" style="position:absolute;left:0;text-align:left;margin-left:248.4pt;margin-top:-.05pt;width:28.5pt;height:22.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28800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" path="m38174,59257r211652,l249826,126913r-211652,l38174,59257xm38174,160742r211652,l249826,228398r-211652,l38174,160742xe">
                <v:path arrowok="t" o:connecttype="custom" o:connectlocs="48024,59257;314291,59257;314291,126913;48024,126913;48024,59257;48024,160742;314291,160742;314291,228398;48024,228398;48024,160742" o:connectangles="0,0,0,0,0,0,0,0,0,0"/>
              </v:shape>
            </w:pict>
          </mc:Fallback>
        </mc:AlternateContent>
      </w: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16960" behindDoc="0" locked="0" layoutInCell="1" allowOverlap="1" wp14:anchorId="0B881288" wp14:editId="7E3BB309">
                <wp:simplePos x="0" y="0"/>
                <wp:positionH relativeFrom="column">
                  <wp:posOffset>811530</wp:posOffset>
                </wp:positionH>
                <wp:positionV relativeFrom="paragraph">
                  <wp:posOffset>-635</wp:posOffset>
                </wp:positionV>
                <wp:extent cx="409575" cy="287655"/>
                <wp:effectExtent l="0" t="0" r="0" b="0"/>
                <wp:wrapNone/>
                <wp:docPr id="41" name="等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287655"/>
                        </a:xfrm>
                        <a:custGeom>
                          <a:avLst/>
                          <a:gdLst>
                            <a:gd name="T0" fmla="*/ 42926 w 323850"/>
                            <a:gd name="T1" fmla="*/ 59257 h 287655"/>
                            <a:gd name="T2" fmla="*/ 280924 w 323850"/>
                            <a:gd name="T3" fmla="*/ 59257 h 287655"/>
                            <a:gd name="T4" fmla="*/ 280924 w 323850"/>
                            <a:gd name="T5" fmla="*/ 126913 h 287655"/>
                            <a:gd name="T6" fmla="*/ 42926 w 323850"/>
                            <a:gd name="T7" fmla="*/ 126913 h 287655"/>
                            <a:gd name="T8" fmla="*/ 42926 w 323850"/>
                            <a:gd name="T9" fmla="*/ 59257 h 287655"/>
                            <a:gd name="T10" fmla="*/ 42926 w 323850"/>
                            <a:gd name="T11" fmla="*/ 160742 h 287655"/>
                            <a:gd name="T12" fmla="*/ 280924 w 323850"/>
                            <a:gd name="T13" fmla="*/ 160742 h 287655"/>
                            <a:gd name="T14" fmla="*/ 280924 w 323850"/>
                            <a:gd name="T15" fmla="*/ 228398 h 287655"/>
                            <a:gd name="T16" fmla="*/ 42926 w 323850"/>
                            <a:gd name="T17" fmla="*/ 228398 h 287655"/>
                            <a:gd name="T18" fmla="*/ 42926 w 32385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287655">
                              <a:moveTo>
                                <a:pt x="42926" y="59257"/>
                              </a:moveTo>
                              <a:lnTo>
                                <a:pt x="280924" y="59257"/>
                              </a:lnTo>
                              <a:lnTo>
                                <a:pt x="280924" y="126913"/>
                              </a:lnTo>
                              <a:lnTo>
                                <a:pt x="42926" y="126913"/>
                              </a:lnTo>
                              <a:lnTo>
                                <a:pt x="42926" y="59257"/>
                              </a:lnTo>
                              <a:close/>
                              <a:moveTo>
                                <a:pt x="42926" y="160742"/>
                              </a:moveTo>
                              <a:lnTo>
                                <a:pt x="280924" y="160742"/>
                              </a:lnTo>
                              <a:lnTo>
                                <a:pt x="280924" y="228398"/>
                              </a:lnTo>
                              <a:lnTo>
                                <a:pt x="42926" y="228398"/>
                              </a:lnTo>
                              <a:lnTo>
                                <a:pt x="42926"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等号 38" o:spid="_x0000_s1026" style="position:absolute;left:0;text-align:left;margin-left:63.9pt;margin-top:-.05pt;width:32.25pt;height:2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32385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" path="m42926,59257r237998,l280924,126913r-237998,l42926,59257xm42926,160742r237998,l280924,228398r-237998,l42926,160742xe">
                <v:path arrowok="t" o:connecttype="custom" o:connectlocs="54289,59257;355286,59257;355286,126913;54289,126913;54289,59257;54289,160742;355286,160742;355286,228398;54289,228398;54289,160742" o:connectangles="0,0,0,0,0,0,0,0,0,0"/>
              </v:shape>
            </w:pict>
          </mc:Fallback>
        </mc:AlternateContent>
      </w: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5657D4" w:rsidP="00991ED5">
      <w:pPr>
        <w:spacing w:line="400" w:lineRule="exact"/>
        <w:jc w:val="left"/>
        <w:rPr>
          <w:rFonts w:ascii="HG丸ｺﾞｼｯｸM-PRO" w:eastAsia="HG丸ｺﾞｼｯｸM-PRO" w:hAnsi="HG丸ｺﾞｼｯｸM-PRO"/>
          <w:b/>
          <w:color w:val="1F497D"/>
          <w:sz w:val="24"/>
          <w:szCs w:val="26"/>
        </w:rPr>
      </w:pPr>
      <w:r>
        <w:rPr>
          <w:rFonts w:ascii="HG丸ｺﾞｼｯｸM-PRO" w:eastAsia="HG丸ｺﾞｼｯｸM-PRO"/>
          <w:noProof/>
        </w:rPr>
        <mc:AlternateContent>
          <mc:Choice Requires="wps">
            <w:drawing>
              <wp:anchor distT="0" distB="0" distL="114300" distR="114300" simplePos="0" relativeHeight="251814912" behindDoc="0" locked="0" layoutInCell="1" allowOverlap="1" wp14:anchorId="57AF829D" wp14:editId="0332B0D5">
                <wp:simplePos x="0" y="0"/>
                <wp:positionH relativeFrom="column">
                  <wp:posOffset>3465830</wp:posOffset>
                </wp:positionH>
                <wp:positionV relativeFrom="paragraph">
                  <wp:posOffset>202565</wp:posOffset>
                </wp:positionV>
                <wp:extent cx="2988310" cy="1132205"/>
                <wp:effectExtent l="0" t="0" r="21590" b="10795"/>
                <wp:wrapNone/>
                <wp:docPr id="176" name="角丸四角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132205"/>
                        </a:xfrm>
                        <a:prstGeom prst="roundRect">
                          <a:avLst>
                            <a:gd name="adj" fmla="val 16667"/>
                          </a:avLst>
                        </a:prstGeom>
                        <a:noFill/>
                        <a:ln w="19050">
                          <a:solidFill>
                            <a:srgbClr val="00B050"/>
                          </a:solidFill>
                          <a:round/>
                          <a:headEnd/>
                          <a:tailEnd/>
                        </a:ln>
                      </wps:spPr>
                      <wps:txbx>
                        <w:txbxContent>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自立訓練（生活訓練）の利用者数、利用日数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就労移行支援の利用者数、利用日数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就労継続支援（Ａ型・Ｂ型）の利用者数、利用日数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短期入所（福祉型、医療型）の利用者数、利用日数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共同生活援助の利用者数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90023E">
                              <w:rPr>
                                <w:rFonts w:ascii="HG丸ｺﾞｼｯｸM-PRO" w:eastAsia="HG丸ｺﾞｼｯｸM-PRO" w:hAnsi="HG丸ｺﾞｼｯｸM-PRO" w:hint="eastAsia"/>
                                <w:bCs/>
                                <w:sz w:val="16"/>
                                <w:szCs w:val="18"/>
                              </w:rPr>
                              <w:t>○ 地域相談支援（地域移行支援、地域定着支援）の利用者数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6" o:spid="_x0000_s1067" style="position:absolute;margin-left:272.9pt;margin-top:15.95pt;width:235.3pt;height:89.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" filled="f" strokecolor="#00b050" strokeweight="1.5pt">
                <v:textbox inset="1mm,1mm,1mm,1mm">
                  <w:txbxContent>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自立訓練（生活訓練）の利用者数、利用日数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就労移行支援の利用者数、利用日数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就労継続支援（Ａ型・Ｂ型）の利用者数、利用日数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短期入所（福祉型、医療型）の利用者数、利用日数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共同生活援助の利用者数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90023E">
                        <w:rPr>
                          <w:rFonts w:ascii="HG丸ｺﾞｼｯｸM-PRO" w:eastAsia="HG丸ｺﾞｼｯｸM-PRO" w:hAnsi="HG丸ｺﾞｼｯｸM-PRO" w:hint="eastAsia"/>
                          <w:bCs/>
                          <w:sz w:val="16"/>
                          <w:szCs w:val="18"/>
                        </w:rPr>
                        <w:t>○ 地域相談支援（地域移行支援、地域定着支援）の利用者数</w:t>
                      </w:r>
                    </w:p>
                  </w:txbxContent>
                </v:textbox>
              </v:roundrect>
            </w:pict>
          </mc:Fallback>
        </mc:AlternateContent>
      </w:r>
      <w:r w:rsidR="00EA7B20">
        <w:rPr>
          <w:rFonts w:ascii="HG丸ｺﾞｼｯｸM-PRO" w:eastAsia="HG丸ｺﾞｼｯｸM-PRO"/>
          <w:noProof/>
        </w:rPr>
        <mc:AlternateContent>
          <mc:Choice Requires="wps">
            <w:drawing>
              <wp:anchor distT="0" distB="0" distL="114300" distR="114300" simplePos="0" relativeHeight="251810816" behindDoc="0" locked="0" layoutInCell="1" allowOverlap="1" wp14:anchorId="4971F13F" wp14:editId="3340CAC4">
                <wp:simplePos x="0" y="0"/>
                <wp:positionH relativeFrom="column">
                  <wp:posOffset>1162685</wp:posOffset>
                </wp:positionH>
                <wp:positionV relativeFrom="paragraph">
                  <wp:posOffset>203835</wp:posOffset>
                </wp:positionV>
                <wp:extent cx="2087880" cy="1114425"/>
                <wp:effectExtent l="0" t="0" r="26670" b="28575"/>
                <wp:wrapNone/>
                <wp:docPr id="39" name="角丸四角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1114425"/>
                        </a:xfrm>
                        <a:prstGeom prst="roundRect">
                          <a:avLst>
                            <a:gd name="adj" fmla="val 16667"/>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txbx>
                        <w:txbxContent>
                          <w:p w:rsidR="00524EF8" w:rsidRPr="0057154C"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入院中の精神障害者の地域生活への移行</w:t>
                            </w:r>
                          </w:p>
                          <w:p w:rsidR="00524EF8" w:rsidRPr="0057154C" w:rsidRDefault="00524EF8" w:rsidP="00991ED5">
                            <w:pPr>
                              <w:spacing w:line="240" w:lineRule="exact"/>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4"/>
                              </w:rPr>
                              <w:t xml:space="preserve"> </w:t>
                            </w:r>
                            <w:r w:rsidRPr="0057154C">
                              <w:rPr>
                                <w:rFonts w:ascii="HG丸ｺﾞｼｯｸM-PRO" w:eastAsia="HG丸ｺﾞｼｯｸM-PRO" w:hAnsi="HG丸ｺﾞｼｯｸM-PRO" w:hint="eastAsia"/>
                                <w:sz w:val="16"/>
                              </w:rPr>
                              <w:t>入院後</w:t>
                            </w:r>
                            <w:r w:rsidRPr="0057154C">
                              <w:rPr>
                                <w:rFonts w:ascii="HG丸ｺﾞｼｯｸM-PRO" w:eastAsia="HG丸ｺﾞｼｯｸM-PRO" w:hAnsi="HG丸ｺﾞｼｯｸM-PRO"/>
                                <w:sz w:val="16"/>
                              </w:rPr>
                              <w:t>3ヶ月時点の退院率の上昇</w:t>
                            </w:r>
                          </w:p>
                          <w:p w:rsidR="00524EF8" w:rsidRPr="0057154C" w:rsidRDefault="00524EF8" w:rsidP="00991ED5">
                            <w:pPr>
                              <w:spacing w:line="240" w:lineRule="exac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入院後</w:t>
                            </w:r>
                            <w:r w:rsidRPr="0057154C">
                              <w:rPr>
                                <w:rFonts w:ascii="HG丸ｺﾞｼｯｸM-PRO" w:eastAsia="HG丸ｺﾞｼｯｸM-PRO" w:hAnsi="HG丸ｺﾞｼｯｸM-PRO"/>
                                <w:sz w:val="16"/>
                              </w:rPr>
                              <w:t xml:space="preserve"> 1年時点の退院率の上昇</w:t>
                            </w:r>
                          </w:p>
                          <w:p w:rsidR="00524EF8" w:rsidRPr="0057154C" w:rsidRDefault="00524EF8" w:rsidP="00991ED5">
                            <w:pPr>
                              <w:spacing w:line="240" w:lineRule="exact"/>
                              <w:ind w:left="160" w:hangingChars="100" w:hanging="160"/>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在院期間</w:t>
                            </w:r>
                            <w:r w:rsidRPr="0057154C">
                              <w:rPr>
                                <w:rFonts w:ascii="HG丸ｺﾞｼｯｸM-PRO" w:eastAsia="HG丸ｺﾞｼｯｸM-PRO" w:hAnsi="HG丸ｺﾞｼｯｸM-PRO"/>
                                <w:sz w:val="16"/>
                              </w:rPr>
                              <w:t>1年以上の長期在院者の退</w:t>
                            </w:r>
                            <w:r w:rsidRPr="0057154C">
                              <w:rPr>
                                <w:rFonts w:ascii="HG丸ｺﾞｼｯｸM-PRO" w:eastAsia="HG丸ｺﾞｼｯｸM-PRO" w:hAnsi="HG丸ｺﾞｼｯｸM-PRO" w:hint="eastAsia"/>
                                <w:sz w:val="16"/>
                              </w:rPr>
                              <w:t>院</w:t>
                            </w:r>
                            <w:r>
                              <w:rPr>
                                <w:rFonts w:ascii="HG丸ｺﾞｼｯｸM-PRO" w:eastAsia="HG丸ｺﾞｼｯｸM-PRO" w:hAnsi="HG丸ｺﾞｼｯｸM-PRO" w:hint="eastAsia"/>
                                <w:sz w:val="16"/>
                              </w:rPr>
                              <w:t>者</w:t>
                            </w:r>
                            <w:r w:rsidRPr="0057154C">
                              <w:rPr>
                                <w:rFonts w:ascii="HG丸ｺﾞｼｯｸM-PRO" w:eastAsia="HG丸ｺﾞｼｯｸM-PRO" w:hAnsi="HG丸ｺﾞｼｯｸM-PRO" w:hint="eastAsia"/>
                                <w:sz w:val="16"/>
                              </w:rPr>
                              <w:t>数の増加</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2" o:spid="_x0000_s1068" style="position:absolute;margin-left:91.55pt;margin-top:16.05pt;width:164.4pt;height:8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" filled="f" strokecolor="#4f81bd" strokeweight="1.5pt">
                <v:textbox inset="1mm,1mm,1mm,1mm">
                  <w:txbxContent>
                    <w:p w:rsidR="00524EF8" w:rsidRPr="0057154C"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入院中の精神障害者の地域生活への移行</w:t>
                      </w:r>
                    </w:p>
                    <w:p w:rsidR="00524EF8" w:rsidRPr="0057154C" w:rsidRDefault="00524EF8" w:rsidP="00991ED5">
                      <w:pPr>
                        <w:spacing w:line="240" w:lineRule="exact"/>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4"/>
                        </w:rPr>
                        <w:t xml:space="preserve"> </w:t>
                      </w:r>
                      <w:r w:rsidRPr="0057154C">
                        <w:rPr>
                          <w:rFonts w:ascii="HG丸ｺﾞｼｯｸM-PRO" w:eastAsia="HG丸ｺﾞｼｯｸM-PRO" w:hAnsi="HG丸ｺﾞｼｯｸM-PRO" w:hint="eastAsia"/>
                          <w:sz w:val="16"/>
                        </w:rPr>
                        <w:t>入院後</w:t>
                      </w:r>
                      <w:r w:rsidRPr="0057154C">
                        <w:rPr>
                          <w:rFonts w:ascii="HG丸ｺﾞｼｯｸM-PRO" w:eastAsia="HG丸ｺﾞｼｯｸM-PRO" w:hAnsi="HG丸ｺﾞｼｯｸM-PRO"/>
                          <w:sz w:val="16"/>
                        </w:rPr>
                        <w:t>3ヶ月時点の退院率の上昇</w:t>
                      </w:r>
                    </w:p>
                    <w:p w:rsidR="00524EF8" w:rsidRPr="0057154C" w:rsidRDefault="00524EF8" w:rsidP="00991ED5">
                      <w:pPr>
                        <w:spacing w:line="240" w:lineRule="exac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入院後</w:t>
                      </w:r>
                      <w:r w:rsidRPr="0057154C">
                        <w:rPr>
                          <w:rFonts w:ascii="HG丸ｺﾞｼｯｸM-PRO" w:eastAsia="HG丸ｺﾞｼｯｸM-PRO" w:hAnsi="HG丸ｺﾞｼｯｸM-PRO"/>
                          <w:sz w:val="16"/>
                        </w:rPr>
                        <w:t xml:space="preserve"> 1年時点の退院率の上昇</w:t>
                      </w:r>
                    </w:p>
                    <w:p w:rsidR="00524EF8" w:rsidRPr="0057154C" w:rsidRDefault="00524EF8" w:rsidP="00991ED5">
                      <w:pPr>
                        <w:spacing w:line="240" w:lineRule="exact"/>
                        <w:ind w:left="160" w:hangingChars="100" w:hanging="160"/>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在院期間</w:t>
                      </w:r>
                      <w:r w:rsidRPr="0057154C">
                        <w:rPr>
                          <w:rFonts w:ascii="HG丸ｺﾞｼｯｸM-PRO" w:eastAsia="HG丸ｺﾞｼｯｸM-PRO" w:hAnsi="HG丸ｺﾞｼｯｸM-PRO"/>
                          <w:sz w:val="16"/>
                        </w:rPr>
                        <w:t>1年以上の長期在院者の退</w:t>
                      </w:r>
                      <w:r w:rsidRPr="0057154C">
                        <w:rPr>
                          <w:rFonts w:ascii="HG丸ｺﾞｼｯｸM-PRO" w:eastAsia="HG丸ｺﾞｼｯｸM-PRO" w:hAnsi="HG丸ｺﾞｼｯｸM-PRO" w:hint="eastAsia"/>
                          <w:sz w:val="16"/>
                        </w:rPr>
                        <w:t>院</w:t>
                      </w:r>
                      <w:r>
                        <w:rPr>
                          <w:rFonts w:ascii="HG丸ｺﾞｼｯｸM-PRO" w:eastAsia="HG丸ｺﾞｼｯｸM-PRO" w:hAnsi="HG丸ｺﾞｼｯｸM-PRO" w:hint="eastAsia"/>
                          <w:sz w:val="16"/>
                        </w:rPr>
                        <w:t>者</w:t>
                      </w:r>
                      <w:r w:rsidRPr="0057154C">
                        <w:rPr>
                          <w:rFonts w:ascii="HG丸ｺﾞｼｯｸM-PRO" w:eastAsia="HG丸ｺﾞｼｯｸM-PRO" w:hAnsi="HG丸ｺﾞｼｯｸM-PRO" w:hint="eastAsia"/>
                          <w:sz w:val="16"/>
                        </w:rPr>
                        <w:t>数の増加</w:t>
                      </w:r>
                    </w:p>
                  </w:txbxContent>
                </v:textbox>
              </v:roundrect>
            </w:pict>
          </mc:Fallback>
        </mc:AlternateContent>
      </w: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5657D4" w:rsidP="00991ED5">
      <w:pPr>
        <w:spacing w:line="400" w:lineRule="exact"/>
        <w:jc w:val="left"/>
        <w:rPr>
          <w:rFonts w:ascii="HG丸ｺﾞｼｯｸM-PRO" w:eastAsia="HG丸ｺﾞｼｯｸM-PRO" w:hAnsi="HG丸ｺﾞｼｯｸM-PRO"/>
          <w:b/>
          <w:color w:val="1F497D"/>
          <w:sz w:val="24"/>
          <w:szCs w:val="26"/>
        </w:rPr>
      </w:pP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22080" behindDoc="0" locked="0" layoutInCell="1" allowOverlap="1" wp14:anchorId="1BEFBA0B" wp14:editId="56C105D8">
                <wp:simplePos x="0" y="0"/>
                <wp:positionH relativeFrom="column">
                  <wp:posOffset>3154680</wp:posOffset>
                </wp:positionH>
                <wp:positionV relativeFrom="paragraph">
                  <wp:posOffset>107315</wp:posOffset>
                </wp:positionV>
                <wp:extent cx="372110" cy="287655"/>
                <wp:effectExtent l="0" t="0" r="0" b="0"/>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287655"/>
                        </a:xfrm>
                        <a:custGeom>
                          <a:avLst/>
                          <a:gdLst>
                            <a:gd name="T0" fmla="*/ 38212 w 288000"/>
                            <a:gd name="T1" fmla="*/ 59257 h 287655"/>
                            <a:gd name="T2" fmla="*/ 250078 w 288000"/>
                            <a:gd name="T3" fmla="*/ 59257 h 287655"/>
                            <a:gd name="T4" fmla="*/ 250078 w 288000"/>
                            <a:gd name="T5" fmla="*/ 126913 h 287655"/>
                            <a:gd name="T6" fmla="*/ 38212 w 288000"/>
                            <a:gd name="T7" fmla="*/ 126913 h 287655"/>
                            <a:gd name="T8" fmla="*/ 38212 w 288000"/>
                            <a:gd name="T9" fmla="*/ 59257 h 287655"/>
                            <a:gd name="T10" fmla="*/ 38212 w 288000"/>
                            <a:gd name="T11" fmla="*/ 160742 h 287655"/>
                            <a:gd name="T12" fmla="*/ 250078 w 288000"/>
                            <a:gd name="T13" fmla="*/ 160742 h 287655"/>
                            <a:gd name="T14" fmla="*/ 250078 w 288000"/>
                            <a:gd name="T15" fmla="*/ 228398 h 287655"/>
                            <a:gd name="T16" fmla="*/ 38212 w 288000"/>
                            <a:gd name="T17" fmla="*/ 228398 h 287655"/>
                            <a:gd name="T18" fmla="*/ 38212 w 28800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000" h="287655">
                              <a:moveTo>
                                <a:pt x="38174" y="59257"/>
                              </a:moveTo>
                              <a:lnTo>
                                <a:pt x="249826" y="59257"/>
                              </a:lnTo>
                              <a:lnTo>
                                <a:pt x="249826" y="126913"/>
                              </a:lnTo>
                              <a:lnTo>
                                <a:pt x="38174" y="126913"/>
                              </a:lnTo>
                              <a:lnTo>
                                <a:pt x="38174" y="59257"/>
                              </a:lnTo>
                              <a:close/>
                              <a:moveTo>
                                <a:pt x="38174" y="160742"/>
                              </a:moveTo>
                              <a:lnTo>
                                <a:pt x="249826" y="160742"/>
                              </a:lnTo>
                              <a:lnTo>
                                <a:pt x="249826" y="228398"/>
                              </a:lnTo>
                              <a:lnTo>
                                <a:pt x="38174" y="228398"/>
                              </a:lnTo>
                              <a:lnTo>
                                <a:pt x="38174"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6" o:spid="_x0000_s1026" style="position:absolute;left:0;text-align:left;margin-left:248.4pt;margin-top:8.45pt;width:29.3pt;height:22.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28800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" path="m38174,59257r211652,l249826,126913r-211652,l38174,59257xm38174,160742r211652,l249826,228398r-211652,l38174,160742xe">
                <v:path arrowok="t" o:connecttype="custom" o:connectlocs="49372,59257;323113,59257;323113,126913;49372,126913;49372,59257;49372,160742;323113,160742;323113,228398;49372,228398;49372,160742" o:connectangles="0,0,0,0,0,0,0,0,0,0"/>
              </v:shape>
            </w:pict>
          </mc:Fallback>
        </mc:AlternateContent>
      </w: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17984" behindDoc="0" locked="0" layoutInCell="1" allowOverlap="1" wp14:anchorId="7E5ABB9E" wp14:editId="79DC8538">
                <wp:simplePos x="0" y="0"/>
                <wp:positionH relativeFrom="column">
                  <wp:posOffset>811529</wp:posOffset>
                </wp:positionH>
                <wp:positionV relativeFrom="paragraph">
                  <wp:posOffset>107315</wp:posOffset>
                </wp:positionV>
                <wp:extent cx="409575" cy="287655"/>
                <wp:effectExtent l="0" t="0" r="0" b="0"/>
                <wp:wrapNone/>
                <wp:docPr id="3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287655"/>
                        </a:xfrm>
                        <a:custGeom>
                          <a:avLst/>
                          <a:gdLst>
                            <a:gd name="T0" fmla="*/ 42926 w 323850"/>
                            <a:gd name="T1" fmla="*/ 59257 h 287655"/>
                            <a:gd name="T2" fmla="*/ 280924 w 323850"/>
                            <a:gd name="T3" fmla="*/ 59257 h 287655"/>
                            <a:gd name="T4" fmla="*/ 280924 w 323850"/>
                            <a:gd name="T5" fmla="*/ 126913 h 287655"/>
                            <a:gd name="T6" fmla="*/ 42926 w 323850"/>
                            <a:gd name="T7" fmla="*/ 126913 h 287655"/>
                            <a:gd name="T8" fmla="*/ 42926 w 323850"/>
                            <a:gd name="T9" fmla="*/ 59257 h 287655"/>
                            <a:gd name="T10" fmla="*/ 42926 w 323850"/>
                            <a:gd name="T11" fmla="*/ 160742 h 287655"/>
                            <a:gd name="T12" fmla="*/ 280924 w 323850"/>
                            <a:gd name="T13" fmla="*/ 160742 h 287655"/>
                            <a:gd name="T14" fmla="*/ 280924 w 323850"/>
                            <a:gd name="T15" fmla="*/ 228398 h 287655"/>
                            <a:gd name="T16" fmla="*/ 42926 w 323850"/>
                            <a:gd name="T17" fmla="*/ 228398 h 287655"/>
                            <a:gd name="T18" fmla="*/ 42926 w 32385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287655">
                              <a:moveTo>
                                <a:pt x="42926" y="59257"/>
                              </a:moveTo>
                              <a:lnTo>
                                <a:pt x="280924" y="59257"/>
                              </a:lnTo>
                              <a:lnTo>
                                <a:pt x="280924" y="126913"/>
                              </a:lnTo>
                              <a:lnTo>
                                <a:pt x="42926" y="126913"/>
                              </a:lnTo>
                              <a:lnTo>
                                <a:pt x="42926" y="59257"/>
                              </a:lnTo>
                              <a:close/>
                              <a:moveTo>
                                <a:pt x="42926" y="160742"/>
                              </a:moveTo>
                              <a:lnTo>
                                <a:pt x="280924" y="160742"/>
                              </a:lnTo>
                              <a:lnTo>
                                <a:pt x="280924" y="228398"/>
                              </a:lnTo>
                              <a:lnTo>
                                <a:pt x="42926" y="228398"/>
                              </a:lnTo>
                              <a:lnTo>
                                <a:pt x="42926"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7" o:spid="_x0000_s1026" style="position:absolute;left:0;text-align:left;margin-left:63.9pt;margin-top:8.45pt;width:32.25pt;height:22.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32385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" path="m42926,59257r237998,l280924,126913r-237998,l42926,59257xm42926,160742r237998,l280924,228398r-237998,l42926,160742xe">
                <v:path arrowok="t" o:connecttype="custom" o:connectlocs="54289,59257;355286,59257;355286,126913;54289,126913;54289,59257;54289,160742;355286,160742;355286,228398;54289,228398;54289,160742" o:connectangles="0,0,0,0,0,0,0,0,0,0"/>
              </v:shape>
            </w:pict>
          </mc:Fallback>
        </mc:AlternateContent>
      </w: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991ED5" w:rsidP="00991ED5">
      <w:pPr>
        <w:spacing w:line="400" w:lineRule="exact"/>
        <w:jc w:val="left"/>
        <w:rPr>
          <w:rFonts w:ascii="HG丸ｺﾞｼｯｸM-PRO" w:eastAsia="HG丸ｺﾞｼｯｸM-PRO" w:hAnsi="HG丸ｺﾞｼｯｸM-PRO"/>
          <w:b/>
          <w:color w:val="1F497D"/>
          <w:sz w:val="24"/>
          <w:szCs w:val="26"/>
        </w:rPr>
      </w:pPr>
    </w:p>
    <w:p w:rsidR="00991ED5" w:rsidRPr="00806605" w:rsidRDefault="005657D4" w:rsidP="00991ED5">
      <w:pPr>
        <w:spacing w:line="400" w:lineRule="exact"/>
        <w:jc w:val="center"/>
        <w:rPr>
          <w:rFonts w:ascii="HG丸ｺﾞｼｯｸM-PRO" w:eastAsia="HG丸ｺﾞｼｯｸM-PRO" w:hAnsi="HG丸ｺﾞｼｯｸM-PRO"/>
          <w:b/>
          <w:color w:val="1F497D"/>
          <w:sz w:val="24"/>
          <w:szCs w:val="26"/>
        </w:rPr>
      </w:pP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19008" behindDoc="0" locked="0" layoutInCell="1" allowOverlap="1" wp14:anchorId="1CDB3F48" wp14:editId="221777C9">
                <wp:simplePos x="0" y="0"/>
                <wp:positionH relativeFrom="column">
                  <wp:posOffset>810895</wp:posOffset>
                </wp:positionH>
                <wp:positionV relativeFrom="paragraph">
                  <wp:posOffset>167640</wp:posOffset>
                </wp:positionV>
                <wp:extent cx="428625" cy="287655"/>
                <wp:effectExtent l="0" t="0" r="0" b="0"/>
                <wp:wrapNone/>
                <wp:docPr id="3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287655"/>
                        </a:xfrm>
                        <a:custGeom>
                          <a:avLst/>
                          <a:gdLst>
                            <a:gd name="T0" fmla="*/ 42926 w 323850"/>
                            <a:gd name="T1" fmla="*/ 59257 h 287655"/>
                            <a:gd name="T2" fmla="*/ 280924 w 323850"/>
                            <a:gd name="T3" fmla="*/ 59257 h 287655"/>
                            <a:gd name="T4" fmla="*/ 280924 w 323850"/>
                            <a:gd name="T5" fmla="*/ 126913 h 287655"/>
                            <a:gd name="T6" fmla="*/ 42926 w 323850"/>
                            <a:gd name="T7" fmla="*/ 126913 h 287655"/>
                            <a:gd name="T8" fmla="*/ 42926 w 323850"/>
                            <a:gd name="T9" fmla="*/ 59257 h 287655"/>
                            <a:gd name="T10" fmla="*/ 42926 w 323850"/>
                            <a:gd name="T11" fmla="*/ 160742 h 287655"/>
                            <a:gd name="T12" fmla="*/ 280924 w 323850"/>
                            <a:gd name="T13" fmla="*/ 160742 h 287655"/>
                            <a:gd name="T14" fmla="*/ 280924 w 323850"/>
                            <a:gd name="T15" fmla="*/ 228398 h 287655"/>
                            <a:gd name="T16" fmla="*/ 42926 w 323850"/>
                            <a:gd name="T17" fmla="*/ 228398 h 287655"/>
                            <a:gd name="T18" fmla="*/ 42926 w 32385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287655">
                              <a:moveTo>
                                <a:pt x="42926" y="59257"/>
                              </a:moveTo>
                              <a:lnTo>
                                <a:pt x="280924" y="59257"/>
                              </a:lnTo>
                              <a:lnTo>
                                <a:pt x="280924" y="126913"/>
                              </a:lnTo>
                              <a:lnTo>
                                <a:pt x="42926" y="126913"/>
                              </a:lnTo>
                              <a:lnTo>
                                <a:pt x="42926" y="59257"/>
                              </a:lnTo>
                              <a:close/>
                              <a:moveTo>
                                <a:pt x="42926" y="160742"/>
                              </a:moveTo>
                              <a:lnTo>
                                <a:pt x="280924" y="160742"/>
                              </a:lnTo>
                              <a:lnTo>
                                <a:pt x="280924" y="228398"/>
                              </a:lnTo>
                              <a:lnTo>
                                <a:pt x="42926" y="228398"/>
                              </a:lnTo>
                              <a:lnTo>
                                <a:pt x="42926"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5" o:spid="_x0000_s1026" style="position:absolute;left:0;text-align:left;margin-left:63.85pt;margin-top:13.2pt;width:33.75pt;height:22.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32385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" path="m42926,59257r237998,l280924,126913r-237998,l42926,59257xm42926,160742r237998,l280924,228398r-237998,l42926,160742xe">
                <v:path arrowok="t" o:connecttype="custom" o:connectlocs="56814,59257;371811,59257;371811,126913;56814,126913;56814,59257;56814,160742;371811,160742;371811,228398;56814,228398;56814,160742" o:connectangles="0,0,0,0,0,0,0,0,0,0"/>
              </v:shape>
            </w:pict>
          </mc:Fallback>
        </mc:AlternateContent>
      </w:r>
      <w:r>
        <w:rPr>
          <w:rFonts w:ascii="HG丸ｺﾞｼｯｸM-PRO" w:eastAsia="HG丸ｺﾞｼｯｸM-PRO"/>
          <w:noProof/>
        </w:rPr>
        <mc:AlternateContent>
          <mc:Choice Requires="wps">
            <w:drawing>
              <wp:anchor distT="0" distB="0" distL="114300" distR="114300" simplePos="0" relativeHeight="251811840" behindDoc="0" locked="0" layoutInCell="1" allowOverlap="1" wp14:anchorId="7F5DBC0D" wp14:editId="4A042A65">
                <wp:simplePos x="0" y="0"/>
                <wp:positionH relativeFrom="column">
                  <wp:posOffset>1150620</wp:posOffset>
                </wp:positionH>
                <wp:positionV relativeFrom="paragraph">
                  <wp:posOffset>109855</wp:posOffset>
                </wp:positionV>
                <wp:extent cx="2087880" cy="431800"/>
                <wp:effectExtent l="0" t="0" r="26670" b="25400"/>
                <wp:wrapNone/>
                <wp:docPr id="36" name="角丸四角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431800"/>
                        </a:xfrm>
                        <a:prstGeom prst="roundRect">
                          <a:avLst>
                            <a:gd name="adj" fmla="val 16667"/>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txbx>
                        <w:txbxContent>
                          <w:p w:rsidR="00524EF8" w:rsidRPr="0057154C"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障害者の地域生活の支援</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地域生活支援拠点の整備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3" o:spid="_x0000_s1069" style="position:absolute;left:0;text-align:left;margin-left:90.6pt;margin-top:8.65pt;width:164.4pt;height:3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" filled="f" strokecolor="#4f81bd" strokeweight="1.5pt">
                <v:textbox inset="1mm,1mm,1mm,1mm">
                  <w:txbxContent>
                    <w:p w:rsidR="00524EF8" w:rsidRPr="0057154C"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障害者の地域生活の支援</w:t>
                      </w:r>
                    </w:p>
                    <w:p w:rsidR="00524EF8" w:rsidRPr="0057154C" w:rsidRDefault="00524EF8" w:rsidP="00991ED5">
                      <w:pPr>
                        <w:spacing w:line="240" w:lineRule="exact"/>
                        <w:ind w:firstLineChars="50" w:firstLine="80"/>
                        <w:jc w:val="left"/>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地域生活支援拠点の整備</w:t>
                      </w:r>
                    </w:p>
                  </w:txbxContent>
                </v:textbox>
              </v:roundrect>
            </w:pict>
          </mc:Fallback>
        </mc:AlternateContent>
      </w:r>
    </w:p>
    <w:p w:rsidR="00991ED5" w:rsidRPr="00806605" w:rsidRDefault="00991ED5" w:rsidP="00991ED5">
      <w:pPr>
        <w:spacing w:line="400" w:lineRule="exact"/>
        <w:jc w:val="center"/>
        <w:rPr>
          <w:rFonts w:ascii="HG丸ｺﾞｼｯｸM-PRO" w:eastAsia="HG丸ｺﾞｼｯｸM-PRO" w:hAnsi="HG丸ｺﾞｼｯｸM-PRO"/>
          <w:b/>
          <w:color w:val="1F497D"/>
          <w:sz w:val="24"/>
          <w:szCs w:val="26"/>
        </w:rPr>
      </w:pPr>
    </w:p>
    <w:p w:rsidR="00991ED5" w:rsidRDefault="00991ED5" w:rsidP="00991ED5">
      <w:pPr>
        <w:widowControl/>
        <w:jc w:val="left"/>
        <w:rPr>
          <w:rFonts w:ascii="HG丸ｺﾞｼｯｸM-PRO" w:eastAsia="HG丸ｺﾞｼｯｸM-PRO" w:hAnsi="HG丸ｺﾞｼｯｸM-PRO"/>
        </w:rPr>
      </w:pPr>
    </w:p>
    <w:p w:rsidR="00B43D59" w:rsidRPr="00A407AA" w:rsidRDefault="005657D4" w:rsidP="00A407AA">
      <w:pPr>
        <w:widowControl/>
        <w:jc w:val="left"/>
        <w:rPr>
          <w:rFonts w:ascii="HG丸ｺﾞｼｯｸM-PRO" w:eastAsia="HG丸ｺﾞｼｯｸM-PRO" w:hAnsi="HG丸ｺﾞｼｯｸM-PRO"/>
          <w:sz w:val="22"/>
        </w:rPr>
      </w:pPr>
      <w:r>
        <w:rPr>
          <w:rFonts w:ascii="HG丸ｺﾞｼｯｸM-PRO" w:eastAsia="HG丸ｺﾞｼｯｸM-PRO"/>
          <w:noProof/>
        </w:rPr>
        <mc:AlternateContent>
          <mc:Choice Requires="wps">
            <w:drawing>
              <wp:anchor distT="0" distB="0" distL="114300" distR="114300" simplePos="0" relativeHeight="251815936" behindDoc="0" locked="0" layoutInCell="1" allowOverlap="1" wp14:anchorId="69797ADA" wp14:editId="746AF77A">
                <wp:simplePos x="0" y="0"/>
                <wp:positionH relativeFrom="column">
                  <wp:posOffset>3457575</wp:posOffset>
                </wp:positionH>
                <wp:positionV relativeFrom="paragraph">
                  <wp:posOffset>41910</wp:posOffset>
                </wp:positionV>
                <wp:extent cx="2988310" cy="1767205"/>
                <wp:effectExtent l="0" t="0" r="21590" b="23495"/>
                <wp:wrapNone/>
                <wp:docPr id="178" name="角丸四角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767205"/>
                        </a:xfrm>
                        <a:prstGeom prst="roundRect">
                          <a:avLst>
                            <a:gd name="adj" fmla="val 16667"/>
                          </a:avLst>
                        </a:prstGeom>
                        <a:noFill/>
                        <a:ln w="19050">
                          <a:solidFill>
                            <a:srgbClr val="00B050"/>
                          </a:solidFill>
                          <a:round/>
                          <a:headEnd/>
                          <a:tailEnd/>
                        </a:ln>
                      </wps:spPr>
                      <wps:txbx>
                        <w:txbxContent>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就労移行支援の利用者、利用日数</w:t>
                            </w:r>
                          </w:p>
                          <w:p w:rsidR="00524EF8" w:rsidRPr="0090023E" w:rsidRDefault="00524EF8" w:rsidP="00991ED5">
                            <w:pPr>
                              <w:spacing w:line="240" w:lineRule="exact"/>
                              <w:ind w:left="109" w:hangingChars="68" w:hanging="10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w:t>
                            </w:r>
                            <w:r>
                              <w:rPr>
                                <w:rFonts w:ascii="HG丸ｺﾞｼｯｸM-PRO" w:eastAsia="HG丸ｺﾞｼｯｸM-PRO" w:hAnsi="HG丸ｺﾞｼｯｸM-PRO" w:hint="eastAsia"/>
                                <w:bCs/>
                                <w:sz w:val="16"/>
                                <w:szCs w:val="18"/>
                              </w:rPr>
                              <w:t xml:space="preserve"> </w:t>
                            </w:r>
                            <w:r w:rsidRPr="0090023E">
                              <w:rPr>
                                <w:rFonts w:ascii="HG丸ｺﾞｼｯｸM-PRO" w:eastAsia="HG丸ｺﾞｼｯｸM-PRO" w:hAnsi="HG丸ｺﾞｼｯｸM-PRO" w:hint="eastAsia"/>
                                <w:bCs/>
                                <w:sz w:val="16"/>
                                <w:szCs w:val="18"/>
                              </w:rPr>
                              <w:t>就労移行支援事業等から一般就労への移行者数（就労移行支援、就労継続支援Ａ型、就労継続支援Ｂ型）</w:t>
                            </w:r>
                          </w:p>
                          <w:p w:rsidR="00524EF8" w:rsidRPr="0090023E" w:rsidRDefault="00524EF8" w:rsidP="00991ED5">
                            <w:pPr>
                              <w:spacing w:line="240" w:lineRule="exact"/>
                              <w:ind w:left="219" w:hangingChars="137" w:hanging="21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（都道府県</w:t>
                            </w:r>
                            <w:r>
                              <w:rPr>
                                <w:rFonts w:ascii="HG丸ｺﾞｼｯｸM-PRO" w:eastAsia="HG丸ｺﾞｼｯｸM-PRO" w:hAnsi="HG丸ｺﾞｼｯｸM-PRO" w:hint="eastAsia"/>
                                <w:bCs/>
                                <w:sz w:val="16"/>
                                <w:szCs w:val="18"/>
                              </w:rPr>
                              <w:t>のみ</w:t>
                            </w:r>
                            <w:r w:rsidRPr="0090023E">
                              <w:rPr>
                                <w:rFonts w:ascii="HG丸ｺﾞｼｯｸM-PRO" w:eastAsia="HG丸ｺﾞｼｯｸM-PRO" w:hAnsi="HG丸ｺﾞｼｯｸM-PRO" w:hint="eastAsia"/>
                                <w:bCs/>
                                <w:sz w:val="16"/>
                                <w:szCs w:val="18"/>
                              </w:rPr>
                              <w:t>）</w:t>
                            </w:r>
                          </w:p>
                          <w:p w:rsidR="00524EF8" w:rsidRPr="0090023E" w:rsidRDefault="00524EF8" w:rsidP="00991ED5">
                            <w:pPr>
                              <w:spacing w:line="240" w:lineRule="exact"/>
                              <w:ind w:left="109" w:hangingChars="68" w:hanging="10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公共職業安定所におけるチーム支援による福祉施設の利用者の支援件数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委託訓練事業の受講者数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障害者試行雇用事業の開始者数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職場適応援助者による支援の対象者数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90023E">
                              <w:rPr>
                                <w:rFonts w:ascii="HG丸ｺﾞｼｯｸM-PRO" w:eastAsia="HG丸ｺﾞｼｯｸM-PRO" w:hAnsi="HG丸ｺﾞｼｯｸM-PRO" w:hint="eastAsia"/>
                                <w:bCs/>
                                <w:sz w:val="16"/>
                                <w:szCs w:val="18"/>
                              </w:rPr>
                              <w:t>○ 障害者就業・生活支援センター事業の支援対象者数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8" o:spid="_x0000_s1070" style="position:absolute;margin-left:272.25pt;margin-top:3.3pt;width:235.3pt;height:139.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" filled="f" strokecolor="#00b050" strokeweight="1.5pt">
                <v:textbox inset="1mm,1mm,1mm,1mm">
                  <w:txbxContent>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就労移行支援の利用者、利用日数</w:t>
                      </w:r>
                    </w:p>
                    <w:p w:rsidR="00524EF8" w:rsidRPr="0090023E" w:rsidRDefault="00524EF8" w:rsidP="00991ED5">
                      <w:pPr>
                        <w:spacing w:line="240" w:lineRule="exact"/>
                        <w:ind w:left="109" w:hangingChars="68" w:hanging="10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w:t>
                      </w:r>
                      <w:r>
                        <w:rPr>
                          <w:rFonts w:ascii="HG丸ｺﾞｼｯｸM-PRO" w:eastAsia="HG丸ｺﾞｼｯｸM-PRO" w:hAnsi="HG丸ｺﾞｼｯｸM-PRO" w:hint="eastAsia"/>
                          <w:bCs/>
                          <w:sz w:val="16"/>
                          <w:szCs w:val="18"/>
                        </w:rPr>
                        <w:t xml:space="preserve"> </w:t>
                      </w:r>
                      <w:r w:rsidRPr="0090023E">
                        <w:rPr>
                          <w:rFonts w:ascii="HG丸ｺﾞｼｯｸM-PRO" w:eastAsia="HG丸ｺﾞｼｯｸM-PRO" w:hAnsi="HG丸ｺﾞｼｯｸM-PRO" w:hint="eastAsia"/>
                          <w:bCs/>
                          <w:sz w:val="16"/>
                          <w:szCs w:val="18"/>
                        </w:rPr>
                        <w:t>就労移行支援事業等から一般就労への移行者数（就労移行支援、就労継続支援Ａ型、就労継続支援Ｂ型）</w:t>
                      </w:r>
                    </w:p>
                    <w:p w:rsidR="00524EF8" w:rsidRPr="0090023E" w:rsidRDefault="00524EF8" w:rsidP="00991ED5">
                      <w:pPr>
                        <w:spacing w:line="240" w:lineRule="exact"/>
                        <w:ind w:left="219" w:hangingChars="137" w:hanging="21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（都道府県</w:t>
                      </w:r>
                      <w:r>
                        <w:rPr>
                          <w:rFonts w:ascii="HG丸ｺﾞｼｯｸM-PRO" w:eastAsia="HG丸ｺﾞｼｯｸM-PRO" w:hAnsi="HG丸ｺﾞｼｯｸM-PRO" w:hint="eastAsia"/>
                          <w:bCs/>
                          <w:sz w:val="16"/>
                          <w:szCs w:val="18"/>
                        </w:rPr>
                        <w:t>のみ</w:t>
                      </w:r>
                      <w:r w:rsidRPr="0090023E">
                        <w:rPr>
                          <w:rFonts w:ascii="HG丸ｺﾞｼｯｸM-PRO" w:eastAsia="HG丸ｺﾞｼｯｸM-PRO" w:hAnsi="HG丸ｺﾞｼｯｸM-PRO" w:hint="eastAsia"/>
                          <w:bCs/>
                          <w:sz w:val="16"/>
                          <w:szCs w:val="18"/>
                        </w:rPr>
                        <w:t>）</w:t>
                      </w:r>
                    </w:p>
                    <w:p w:rsidR="00524EF8" w:rsidRPr="0090023E" w:rsidRDefault="00524EF8" w:rsidP="00991ED5">
                      <w:pPr>
                        <w:spacing w:line="240" w:lineRule="exact"/>
                        <w:ind w:left="109" w:hangingChars="68" w:hanging="109"/>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公共職業安定所におけるチーム支援による福祉施設の利用者の支援件数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委託訓練事業の受講者数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障害者試行雇用事業の開始者数</w:t>
                      </w:r>
                    </w:p>
                    <w:p w:rsidR="00524EF8" w:rsidRPr="0090023E" w:rsidRDefault="00524EF8" w:rsidP="00991ED5">
                      <w:pPr>
                        <w:spacing w:line="240" w:lineRule="exact"/>
                        <w:jc w:val="left"/>
                        <w:rPr>
                          <w:rFonts w:ascii="HG丸ｺﾞｼｯｸM-PRO" w:eastAsia="HG丸ｺﾞｼｯｸM-PRO" w:hAnsi="HG丸ｺﾞｼｯｸM-PRO"/>
                          <w:bCs/>
                          <w:sz w:val="16"/>
                          <w:szCs w:val="18"/>
                        </w:rPr>
                      </w:pPr>
                      <w:r w:rsidRPr="0090023E">
                        <w:rPr>
                          <w:rFonts w:ascii="HG丸ｺﾞｼｯｸM-PRO" w:eastAsia="HG丸ｺﾞｼｯｸM-PRO" w:hAnsi="HG丸ｺﾞｼｯｸM-PRO" w:hint="eastAsia"/>
                          <w:bCs/>
                          <w:sz w:val="16"/>
                          <w:szCs w:val="18"/>
                        </w:rPr>
                        <w:t>○ 職場適応援助者による支援の対象者数</w:t>
                      </w:r>
                    </w:p>
                    <w:p w:rsidR="00524EF8" w:rsidRPr="0000458C" w:rsidRDefault="00524EF8" w:rsidP="00991ED5">
                      <w:pPr>
                        <w:spacing w:line="240" w:lineRule="exact"/>
                        <w:jc w:val="left"/>
                        <w:rPr>
                          <w:rFonts w:ascii="HG丸ｺﾞｼｯｸM-PRO" w:eastAsia="HG丸ｺﾞｼｯｸM-PRO" w:hAnsi="HG丸ｺﾞｼｯｸM-PRO"/>
                          <w:sz w:val="16"/>
                          <w:szCs w:val="18"/>
                        </w:rPr>
                      </w:pPr>
                      <w:r w:rsidRPr="0090023E">
                        <w:rPr>
                          <w:rFonts w:ascii="HG丸ｺﾞｼｯｸM-PRO" w:eastAsia="HG丸ｺﾞｼｯｸM-PRO" w:hAnsi="HG丸ｺﾞｼｯｸM-PRO" w:hint="eastAsia"/>
                          <w:bCs/>
                          <w:sz w:val="16"/>
                          <w:szCs w:val="18"/>
                        </w:rPr>
                        <w:t>○ 障害者就業・生活支援センター事業の支援対象者数</w:t>
                      </w:r>
                    </w:p>
                  </w:txbxContent>
                </v:textbox>
              </v:roundrect>
            </w:pict>
          </mc:Fallback>
        </mc:AlternateContent>
      </w: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23104" behindDoc="0" locked="0" layoutInCell="1" allowOverlap="1" wp14:anchorId="46A4EDF1" wp14:editId="404922AC">
                <wp:simplePos x="0" y="0"/>
                <wp:positionH relativeFrom="column">
                  <wp:posOffset>3156585</wp:posOffset>
                </wp:positionH>
                <wp:positionV relativeFrom="paragraph">
                  <wp:posOffset>469265</wp:posOffset>
                </wp:positionV>
                <wp:extent cx="391160" cy="287655"/>
                <wp:effectExtent l="0" t="0" r="0" b="0"/>
                <wp:wrapNone/>
                <wp:docPr id="3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160" cy="287655"/>
                        </a:xfrm>
                        <a:custGeom>
                          <a:avLst/>
                          <a:gdLst>
                            <a:gd name="T0" fmla="*/ 38212 w 288000"/>
                            <a:gd name="T1" fmla="*/ 59257 h 287655"/>
                            <a:gd name="T2" fmla="*/ 250078 w 288000"/>
                            <a:gd name="T3" fmla="*/ 59257 h 287655"/>
                            <a:gd name="T4" fmla="*/ 250078 w 288000"/>
                            <a:gd name="T5" fmla="*/ 126913 h 287655"/>
                            <a:gd name="T6" fmla="*/ 38212 w 288000"/>
                            <a:gd name="T7" fmla="*/ 126913 h 287655"/>
                            <a:gd name="T8" fmla="*/ 38212 w 288000"/>
                            <a:gd name="T9" fmla="*/ 59257 h 287655"/>
                            <a:gd name="T10" fmla="*/ 38212 w 288000"/>
                            <a:gd name="T11" fmla="*/ 160742 h 287655"/>
                            <a:gd name="T12" fmla="*/ 250078 w 288000"/>
                            <a:gd name="T13" fmla="*/ 160742 h 287655"/>
                            <a:gd name="T14" fmla="*/ 250078 w 288000"/>
                            <a:gd name="T15" fmla="*/ 228398 h 287655"/>
                            <a:gd name="T16" fmla="*/ 38212 w 288000"/>
                            <a:gd name="T17" fmla="*/ 228398 h 287655"/>
                            <a:gd name="T18" fmla="*/ 38212 w 28800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000" h="287655">
                              <a:moveTo>
                                <a:pt x="38174" y="59257"/>
                              </a:moveTo>
                              <a:lnTo>
                                <a:pt x="249826" y="59257"/>
                              </a:lnTo>
                              <a:lnTo>
                                <a:pt x="249826" y="126913"/>
                              </a:lnTo>
                              <a:lnTo>
                                <a:pt x="38174" y="126913"/>
                              </a:lnTo>
                              <a:lnTo>
                                <a:pt x="38174" y="59257"/>
                              </a:lnTo>
                              <a:close/>
                              <a:moveTo>
                                <a:pt x="38174" y="160742"/>
                              </a:moveTo>
                              <a:lnTo>
                                <a:pt x="249826" y="160742"/>
                              </a:lnTo>
                              <a:lnTo>
                                <a:pt x="249826" y="228398"/>
                              </a:lnTo>
                              <a:lnTo>
                                <a:pt x="38174" y="228398"/>
                              </a:lnTo>
                              <a:lnTo>
                                <a:pt x="38174"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3" o:spid="_x0000_s1026" style="position:absolute;left:0;text-align:left;margin-left:248.55pt;margin-top:36.95pt;width:30.8pt;height:2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28800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" path="m38174,59257r211652,l249826,126913r-211652,l38174,59257xm38174,160742r211652,l249826,228398r-211652,l38174,160742xe">
                <v:path arrowok="t" o:connecttype="custom" o:connectlocs="51899,59257;339655,59257;339655,126913;51899,126913;51899,59257;51899,160742;339655,160742;339655,228398;51899,228398;51899,160742" o:connectangles="0,0,0,0,0,0,0,0,0,0"/>
              </v:shape>
            </w:pict>
          </mc:Fallback>
        </mc:AlternateContent>
      </w:r>
      <w:r>
        <w:rPr>
          <w:rFonts w:ascii="HG丸ｺﾞｼｯｸM-PRO" w:eastAsia="HG丸ｺﾞｼｯｸM-PRO"/>
          <w:noProof/>
        </w:rPr>
        <mc:AlternateContent>
          <mc:Choice Requires="wps">
            <w:drawing>
              <wp:anchor distT="0" distB="0" distL="114300" distR="114300" simplePos="0" relativeHeight="251812864" behindDoc="0" locked="0" layoutInCell="1" allowOverlap="1" wp14:anchorId="50C3FE72" wp14:editId="0A052CB7">
                <wp:simplePos x="0" y="0"/>
                <wp:positionH relativeFrom="column">
                  <wp:posOffset>1173480</wp:posOffset>
                </wp:positionH>
                <wp:positionV relativeFrom="paragraph">
                  <wp:posOffset>78740</wp:posOffset>
                </wp:positionV>
                <wp:extent cx="2078355" cy="1123950"/>
                <wp:effectExtent l="0" t="0" r="17145" b="19050"/>
                <wp:wrapNone/>
                <wp:docPr id="34" name="角丸四角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23950"/>
                        </a:xfrm>
                        <a:prstGeom prst="roundRect">
                          <a:avLst>
                            <a:gd name="adj" fmla="val 16667"/>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txbx>
                        <w:txbxContent>
                          <w:p w:rsidR="00524EF8"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福</w:t>
                            </w:r>
                            <w:r>
                              <w:rPr>
                                <w:rFonts w:ascii="HG丸ｺﾞｼｯｸM-PRO" w:eastAsia="HG丸ｺﾞｼｯｸM-PRO" w:hAnsi="HG丸ｺﾞｼｯｸM-PRO" w:hint="eastAsia"/>
                                <w:b/>
                                <w:bCs/>
                                <w:sz w:val="20"/>
                              </w:rPr>
                              <w:t>祉施設から一般就労への移行</w:t>
                            </w:r>
                          </w:p>
                          <w:p w:rsidR="00524EF8" w:rsidRPr="00806605" w:rsidRDefault="00524EF8" w:rsidP="00991ED5">
                            <w:pPr>
                              <w:spacing w:line="240" w:lineRule="exact"/>
                              <w:ind w:left="160" w:hangingChars="100" w:hanging="16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福祉施設利用者の一般就労への移行者の増加</w:t>
                            </w:r>
                          </w:p>
                          <w:p w:rsidR="00524EF8" w:rsidRPr="0057154C" w:rsidRDefault="00524EF8" w:rsidP="00991ED5">
                            <w:pPr>
                              <w:spacing w:line="240" w:lineRule="exact"/>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就労移行支援事業の利用者の増加</w:t>
                            </w:r>
                          </w:p>
                          <w:p w:rsidR="00524EF8" w:rsidRDefault="00524EF8" w:rsidP="005657D4">
                            <w:pPr>
                              <w:spacing w:line="240" w:lineRule="exact"/>
                              <w:ind w:left="160" w:hangingChars="100" w:hanging="16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就労移行支援事業所の就労移行率の</w:t>
                            </w:r>
                          </w:p>
                          <w:p w:rsidR="00524EF8" w:rsidRPr="0057154C" w:rsidRDefault="00524EF8" w:rsidP="005657D4">
                            <w:pPr>
                              <w:spacing w:line="240" w:lineRule="exact"/>
                              <w:ind w:leftChars="100" w:left="210"/>
                              <w:jc w:val="left"/>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増加</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9" o:spid="_x0000_s1071" style="position:absolute;margin-left:92.4pt;margin-top:6.2pt;width:163.65pt;height:8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" filled="f" strokecolor="#4f81bd" strokeweight="1.5pt">
                <v:textbox inset="1mm,1mm,1mm,1mm">
                  <w:txbxContent>
                    <w:p w:rsidR="00524EF8" w:rsidRDefault="00524EF8" w:rsidP="00991ED5">
                      <w:pPr>
                        <w:spacing w:line="240" w:lineRule="exact"/>
                        <w:ind w:firstLineChars="50" w:firstLine="10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b/>
                          <w:bCs/>
                          <w:sz w:val="20"/>
                        </w:rPr>
                        <w:t>福</w:t>
                      </w:r>
                      <w:r>
                        <w:rPr>
                          <w:rFonts w:ascii="HG丸ｺﾞｼｯｸM-PRO" w:eastAsia="HG丸ｺﾞｼｯｸM-PRO" w:hAnsi="HG丸ｺﾞｼｯｸM-PRO" w:hint="eastAsia"/>
                          <w:b/>
                          <w:bCs/>
                          <w:sz w:val="20"/>
                        </w:rPr>
                        <w:t>祉施設から一般就労への移行</w:t>
                      </w:r>
                    </w:p>
                    <w:p w:rsidR="00524EF8" w:rsidRPr="00806605" w:rsidRDefault="00524EF8" w:rsidP="00991ED5">
                      <w:pPr>
                        <w:spacing w:line="240" w:lineRule="exact"/>
                        <w:ind w:left="160" w:hangingChars="100" w:hanging="160"/>
                        <w:jc w:val="left"/>
                        <w:rPr>
                          <w:rFonts w:ascii="HG丸ｺﾞｼｯｸM-PRO" w:eastAsia="HG丸ｺﾞｼｯｸM-PRO" w:hAnsi="HG丸ｺﾞｼｯｸM-PRO"/>
                          <w:b/>
                          <w:bCs/>
                          <w:sz w:val="20"/>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福祉施設利用者の一般就労への移行者の増加</w:t>
                      </w:r>
                    </w:p>
                    <w:p w:rsidR="00524EF8" w:rsidRPr="0057154C" w:rsidRDefault="00524EF8" w:rsidP="00991ED5">
                      <w:pPr>
                        <w:spacing w:line="240" w:lineRule="exact"/>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就労移行支援事業の利用者の増加</w:t>
                      </w:r>
                    </w:p>
                    <w:p w:rsidR="00524EF8" w:rsidRDefault="00524EF8" w:rsidP="005657D4">
                      <w:pPr>
                        <w:spacing w:line="240" w:lineRule="exact"/>
                        <w:ind w:left="160" w:hangingChars="100" w:hanging="160"/>
                        <w:jc w:val="left"/>
                        <w:rPr>
                          <w:rFonts w:ascii="HG丸ｺﾞｼｯｸM-PRO" w:eastAsia="HG丸ｺﾞｼｯｸM-PRO" w:hAnsi="HG丸ｺﾞｼｯｸM-PRO"/>
                          <w:sz w:val="16"/>
                        </w:rPr>
                      </w:pPr>
                      <w:r w:rsidRPr="0057154C">
                        <w:rPr>
                          <w:rFonts w:ascii="HG丸ｺﾞｼｯｸM-PRO" w:eastAsia="HG丸ｺﾞｼｯｸM-PRO" w:hAnsi="HG丸ｺﾞｼｯｸM-PRO" w:hint="eastAsia"/>
                          <w:sz w:val="16"/>
                        </w:rPr>
                        <w:t>○</w:t>
                      </w:r>
                      <w:r w:rsidRPr="0057154C">
                        <w:rPr>
                          <w:rFonts w:ascii="HG丸ｺﾞｼｯｸM-PRO" w:eastAsia="HG丸ｺﾞｼｯｸM-PRO" w:hAnsi="HG丸ｺﾞｼｯｸM-PRO"/>
                          <w:sz w:val="16"/>
                        </w:rPr>
                        <w:t xml:space="preserve"> </w:t>
                      </w:r>
                      <w:r w:rsidRPr="0057154C">
                        <w:rPr>
                          <w:rFonts w:ascii="HG丸ｺﾞｼｯｸM-PRO" w:eastAsia="HG丸ｺﾞｼｯｸM-PRO" w:hAnsi="HG丸ｺﾞｼｯｸM-PRO" w:hint="eastAsia"/>
                          <w:sz w:val="16"/>
                        </w:rPr>
                        <w:t>就労移行支援事業所の就労移行率の</w:t>
                      </w:r>
                    </w:p>
                    <w:p w:rsidR="00524EF8" w:rsidRPr="0057154C" w:rsidRDefault="00524EF8" w:rsidP="005657D4">
                      <w:pPr>
                        <w:spacing w:line="240" w:lineRule="exact"/>
                        <w:ind w:leftChars="100" w:left="210"/>
                        <w:jc w:val="left"/>
                        <w:rPr>
                          <w:rFonts w:ascii="HG丸ｺﾞｼｯｸM-PRO" w:eastAsia="HG丸ｺﾞｼｯｸM-PRO" w:hAnsi="HG丸ｺﾞｼｯｸM-PRO"/>
                          <w:sz w:val="18"/>
                        </w:rPr>
                      </w:pPr>
                      <w:r w:rsidRPr="0057154C">
                        <w:rPr>
                          <w:rFonts w:ascii="HG丸ｺﾞｼｯｸM-PRO" w:eastAsia="HG丸ｺﾞｼｯｸM-PRO" w:hAnsi="HG丸ｺﾞｼｯｸM-PRO" w:hint="eastAsia"/>
                          <w:sz w:val="16"/>
                        </w:rPr>
                        <w:t>増加</w:t>
                      </w:r>
                    </w:p>
                  </w:txbxContent>
                </v:textbox>
              </v:roundrect>
            </w:pict>
          </mc:Fallback>
        </mc:AlternateContent>
      </w:r>
      <w:r>
        <w:rPr>
          <w:rFonts w:ascii="HG丸ｺﾞｼｯｸM-PRO" w:eastAsia="HG丸ｺﾞｼｯｸM-PRO" w:hAnsi="HG丸ｺﾞｼｯｸM-PRO"/>
          <w:b/>
          <w:noProof/>
          <w:color w:val="1F497D"/>
          <w:sz w:val="24"/>
          <w:szCs w:val="26"/>
        </w:rPr>
        <mc:AlternateContent>
          <mc:Choice Requires="wps">
            <w:drawing>
              <wp:anchor distT="0" distB="0" distL="114300" distR="114300" simplePos="0" relativeHeight="251820032" behindDoc="0" locked="0" layoutInCell="1" allowOverlap="1" wp14:anchorId="03911F08" wp14:editId="7160325F">
                <wp:simplePos x="0" y="0"/>
                <wp:positionH relativeFrom="column">
                  <wp:posOffset>810895</wp:posOffset>
                </wp:positionH>
                <wp:positionV relativeFrom="paragraph">
                  <wp:posOffset>461645</wp:posOffset>
                </wp:positionV>
                <wp:extent cx="428625" cy="287655"/>
                <wp:effectExtent l="0" t="0" r="0" b="0"/>
                <wp:wrapNone/>
                <wp:docPr id="3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287655"/>
                        </a:xfrm>
                        <a:custGeom>
                          <a:avLst/>
                          <a:gdLst>
                            <a:gd name="T0" fmla="*/ 42926 w 323850"/>
                            <a:gd name="T1" fmla="*/ 59257 h 287655"/>
                            <a:gd name="T2" fmla="*/ 280924 w 323850"/>
                            <a:gd name="T3" fmla="*/ 59257 h 287655"/>
                            <a:gd name="T4" fmla="*/ 280924 w 323850"/>
                            <a:gd name="T5" fmla="*/ 126913 h 287655"/>
                            <a:gd name="T6" fmla="*/ 42926 w 323850"/>
                            <a:gd name="T7" fmla="*/ 126913 h 287655"/>
                            <a:gd name="T8" fmla="*/ 42926 w 323850"/>
                            <a:gd name="T9" fmla="*/ 59257 h 287655"/>
                            <a:gd name="T10" fmla="*/ 42926 w 323850"/>
                            <a:gd name="T11" fmla="*/ 160742 h 287655"/>
                            <a:gd name="T12" fmla="*/ 280924 w 323850"/>
                            <a:gd name="T13" fmla="*/ 160742 h 287655"/>
                            <a:gd name="T14" fmla="*/ 280924 w 323850"/>
                            <a:gd name="T15" fmla="*/ 228398 h 287655"/>
                            <a:gd name="T16" fmla="*/ 42926 w 323850"/>
                            <a:gd name="T17" fmla="*/ 228398 h 287655"/>
                            <a:gd name="T18" fmla="*/ 42926 w 323850"/>
                            <a:gd name="T19" fmla="*/ 160742 h 287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287655">
                              <a:moveTo>
                                <a:pt x="42926" y="59257"/>
                              </a:moveTo>
                              <a:lnTo>
                                <a:pt x="280924" y="59257"/>
                              </a:lnTo>
                              <a:lnTo>
                                <a:pt x="280924" y="126913"/>
                              </a:lnTo>
                              <a:lnTo>
                                <a:pt x="42926" y="126913"/>
                              </a:lnTo>
                              <a:lnTo>
                                <a:pt x="42926" y="59257"/>
                              </a:lnTo>
                              <a:close/>
                              <a:moveTo>
                                <a:pt x="42926" y="160742"/>
                              </a:moveTo>
                              <a:lnTo>
                                <a:pt x="280924" y="160742"/>
                              </a:lnTo>
                              <a:lnTo>
                                <a:pt x="280924" y="228398"/>
                              </a:lnTo>
                              <a:lnTo>
                                <a:pt x="42926" y="228398"/>
                              </a:lnTo>
                              <a:lnTo>
                                <a:pt x="42926" y="16074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84" o:spid="_x0000_s1026" style="position:absolute;left:0;text-align:left;margin-left:63.85pt;margin-top:36.35pt;width:33.75pt;height:22.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32385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" path="m42926,59257r237998,l280924,126913r-237998,l42926,59257xm42926,160742r237998,l280924,228398r-237998,l42926,160742xe">
                <v:path arrowok="t" o:connecttype="custom" o:connectlocs="56814,59257;371811,59257;371811,126913;56814,126913;56814,59257;56814,160742;371811,160742;371811,228398;56814,228398;56814,160742" o:connectangles="0,0,0,0,0,0,0,0,0,0"/>
              </v:shape>
            </w:pict>
          </mc:Fallback>
        </mc:AlternateContent>
      </w:r>
    </w:p>
    <w:sectPr w:rsidR="00B43D59" w:rsidRPr="00A407AA" w:rsidSect="009645E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F8" w:rsidRDefault="00524EF8" w:rsidP="00B37BD4">
      <w:r>
        <w:separator/>
      </w:r>
    </w:p>
  </w:endnote>
  <w:endnote w:type="continuationSeparator" w:id="0">
    <w:p w:rsidR="00524EF8" w:rsidRDefault="00524EF8"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F8" w:rsidRDefault="00524EF8" w:rsidP="00B37BD4">
      <w:r>
        <w:separator/>
      </w:r>
    </w:p>
  </w:footnote>
  <w:footnote w:type="continuationSeparator" w:id="0">
    <w:p w:rsidR="00524EF8" w:rsidRDefault="00524EF8"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3C3B"/>
    <w:rsid w:val="00022D82"/>
    <w:rsid w:val="00056BD2"/>
    <w:rsid w:val="00083D27"/>
    <w:rsid w:val="000924AC"/>
    <w:rsid w:val="000A4A31"/>
    <w:rsid w:val="000F4F52"/>
    <w:rsid w:val="00100F06"/>
    <w:rsid w:val="00103056"/>
    <w:rsid w:val="00136500"/>
    <w:rsid w:val="00137807"/>
    <w:rsid w:val="00197A42"/>
    <w:rsid w:val="001B1666"/>
    <w:rsid w:val="001C19F0"/>
    <w:rsid w:val="001C2FFA"/>
    <w:rsid w:val="001D472F"/>
    <w:rsid w:val="001E2FD3"/>
    <w:rsid w:val="001F3ABA"/>
    <w:rsid w:val="00211E1D"/>
    <w:rsid w:val="00241046"/>
    <w:rsid w:val="00265A61"/>
    <w:rsid w:val="002C2220"/>
    <w:rsid w:val="002C7FBE"/>
    <w:rsid w:val="002E31AF"/>
    <w:rsid w:val="002F1B46"/>
    <w:rsid w:val="002F1DDE"/>
    <w:rsid w:val="0032002F"/>
    <w:rsid w:val="003220B1"/>
    <w:rsid w:val="003324AA"/>
    <w:rsid w:val="0034691C"/>
    <w:rsid w:val="00347D9E"/>
    <w:rsid w:val="0035393C"/>
    <w:rsid w:val="00356E90"/>
    <w:rsid w:val="00360092"/>
    <w:rsid w:val="003619E6"/>
    <w:rsid w:val="00375D20"/>
    <w:rsid w:val="003800D2"/>
    <w:rsid w:val="00381636"/>
    <w:rsid w:val="00397885"/>
    <w:rsid w:val="003A29BE"/>
    <w:rsid w:val="003A6BF0"/>
    <w:rsid w:val="003B0674"/>
    <w:rsid w:val="003B0CA1"/>
    <w:rsid w:val="003B2446"/>
    <w:rsid w:val="004023E4"/>
    <w:rsid w:val="00414B6D"/>
    <w:rsid w:val="0044059E"/>
    <w:rsid w:val="00464DF3"/>
    <w:rsid w:val="00477ED6"/>
    <w:rsid w:val="00491645"/>
    <w:rsid w:val="00496D11"/>
    <w:rsid w:val="004D4765"/>
    <w:rsid w:val="004E42F2"/>
    <w:rsid w:val="004F1702"/>
    <w:rsid w:val="004F3F4F"/>
    <w:rsid w:val="004F7F78"/>
    <w:rsid w:val="005003CB"/>
    <w:rsid w:val="005116B4"/>
    <w:rsid w:val="00511F85"/>
    <w:rsid w:val="00515F75"/>
    <w:rsid w:val="00517B39"/>
    <w:rsid w:val="00524EF8"/>
    <w:rsid w:val="00561811"/>
    <w:rsid w:val="005657D4"/>
    <w:rsid w:val="005742F3"/>
    <w:rsid w:val="005A4767"/>
    <w:rsid w:val="005B187B"/>
    <w:rsid w:val="005B3E64"/>
    <w:rsid w:val="005D4189"/>
    <w:rsid w:val="005D528D"/>
    <w:rsid w:val="005E6ED1"/>
    <w:rsid w:val="00625D22"/>
    <w:rsid w:val="0062725F"/>
    <w:rsid w:val="0065722F"/>
    <w:rsid w:val="00671995"/>
    <w:rsid w:val="006B716A"/>
    <w:rsid w:val="006E195D"/>
    <w:rsid w:val="006E7AA1"/>
    <w:rsid w:val="00702A80"/>
    <w:rsid w:val="0075414A"/>
    <w:rsid w:val="00754879"/>
    <w:rsid w:val="00770B2C"/>
    <w:rsid w:val="007805DB"/>
    <w:rsid w:val="007B625C"/>
    <w:rsid w:val="007E3E71"/>
    <w:rsid w:val="007F5994"/>
    <w:rsid w:val="00803209"/>
    <w:rsid w:val="008043AD"/>
    <w:rsid w:val="008308C8"/>
    <w:rsid w:val="008422B5"/>
    <w:rsid w:val="00846B44"/>
    <w:rsid w:val="008750FD"/>
    <w:rsid w:val="00876D13"/>
    <w:rsid w:val="00876DF5"/>
    <w:rsid w:val="008A176E"/>
    <w:rsid w:val="008A40EE"/>
    <w:rsid w:val="008D6CAE"/>
    <w:rsid w:val="00911015"/>
    <w:rsid w:val="009267B3"/>
    <w:rsid w:val="009422E8"/>
    <w:rsid w:val="0094342F"/>
    <w:rsid w:val="0096345A"/>
    <w:rsid w:val="009645EA"/>
    <w:rsid w:val="00986421"/>
    <w:rsid w:val="00991ED5"/>
    <w:rsid w:val="009A60C8"/>
    <w:rsid w:val="009D389E"/>
    <w:rsid w:val="00A074BE"/>
    <w:rsid w:val="00A21089"/>
    <w:rsid w:val="00A23166"/>
    <w:rsid w:val="00A3275E"/>
    <w:rsid w:val="00A341CF"/>
    <w:rsid w:val="00A407AA"/>
    <w:rsid w:val="00A75ED5"/>
    <w:rsid w:val="00A80D85"/>
    <w:rsid w:val="00A936E0"/>
    <w:rsid w:val="00AC57E2"/>
    <w:rsid w:val="00AD6F80"/>
    <w:rsid w:val="00B1275B"/>
    <w:rsid w:val="00B236A3"/>
    <w:rsid w:val="00B25844"/>
    <w:rsid w:val="00B37BD4"/>
    <w:rsid w:val="00B43D59"/>
    <w:rsid w:val="00B442B8"/>
    <w:rsid w:val="00B632C2"/>
    <w:rsid w:val="00B64E7C"/>
    <w:rsid w:val="00B8382C"/>
    <w:rsid w:val="00BA3C55"/>
    <w:rsid w:val="00BF7078"/>
    <w:rsid w:val="00C01315"/>
    <w:rsid w:val="00C01D18"/>
    <w:rsid w:val="00C031C2"/>
    <w:rsid w:val="00C104EE"/>
    <w:rsid w:val="00C12DA3"/>
    <w:rsid w:val="00C31EDB"/>
    <w:rsid w:val="00C41839"/>
    <w:rsid w:val="00C63D22"/>
    <w:rsid w:val="00C76441"/>
    <w:rsid w:val="00CA18A4"/>
    <w:rsid w:val="00CB3698"/>
    <w:rsid w:val="00CB382A"/>
    <w:rsid w:val="00CD172B"/>
    <w:rsid w:val="00CD3102"/>
    <w:rsid w:val="00CF4D96"/>
    <w:rsid w:val="00D00DEB"/>
    <w:rsid w:val="00D064A9"/>
    <w:rsid w:val="00D779F5"/>
    <w:rsid w:val="00D80DFB"/>
    <w:rsid w:val="00D955E9"/>
    <w:rsid w:val="00DA02CE"/>
    <w:rsid w:val="00DD6669"/>
    <w:rsid w:val="00DE0083"/>
    <w:rsid w:val="00E065B7"/>
    <w:rsid w:val="00E26EE6"/>
    <w:rsid w:val="00E4544B"/>
    <w:rsid w:val="00E60F8B"/>
    <w:rsid w:val="00E75747"/>
    <w:rsid w:val="00EA7B20"/>
    <w:rsid w:val="00ED09FC"/>
    <w:rsid w:val="00EF444D"/>
    <w:rsid w:val="00F219AA"/>
    <w:rsid w:val="00F275B5"/>
    <w:rsid w:val="00F27EB9"/>
    <w:rsid w:val="00F33880"/>
    <w:rsid w:val="00F343A1"/>
    <w:rsid w:val="00F478C4"/>
    <w:rsid w:val="00F67199"/>
    <w:rsid w:val="00F76092"/>
    <w:rsid w:val="00F944EF"/>
    <w:rsid w:val="00FA7CEB"/>
    <w:rsid w:val="00FB2A84"/>
    <w:rsid w:val="00FC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CA58-9723-4AA6-8C04-459BC20C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3</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94</cp:revision>
  <cp:lastPrinted>2014-09-18T13:07:00Z</cp:lastPrinted>
  <dcterms:created xsi:type="dcterms:W3CDTF">2011-08-08T01:02:00Z</dcterms:created>
  <dcterms:modified xsi:type="dcterms:W3CDTF">2014-09-29T02:39:00Z</dcterms:modified>
</cp:coreProperties>
</file>