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1F" w:rsidRPr="005D2A1F" w:rsidRDefault="005D2A1F" w:rsidP="005D2A1F">
      <w:pPr>
        <w:jc w:val="right"/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</w:pPr>
      <w:r w:rsidRPr="005D2A1F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資料２</w:t>
      </w:r>
    </w:p>
    <w:p w:rsidR="005D2A1F" w:rsidRDefault="005D2A1F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5D2A1F" w:rsidRDefault="005D2A1F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5D2A1F" w:rsidRDefault="005D2A1F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5D2A1F" w:rsidRDefault="005D2A1F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E958D4" w:rsidRPr="005D2A1F" w:rsidRDefault="005D2A1F" w:rsidP="005D2A1F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5D2A1F">
        <w:rPr>
          <w:rFonts w:ascii="HG丸ｺﾞｼｯｸM-PRO" w:eastAsia="HG丸ｺﾞｼｯｸM-PRO" w:hAnsi="HG丸ｺﾞｼｯｸM-PRO" w:hint="eastAsia"/>
          <w:sz w:val="44"/>
          <w:szCs w:val="44"/>
        </w:rPr>
        <w:t>第４次大阪府障がい者計画（後期計画）</w:t>
      </w:r>
    </w:p>
    <w:p w:rsidR="005D2A1F" w:rsidRDefault="005D2A1F" w:rsidP="005D2A1F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5D2A1F" w:rsidRDefault="005D2A1F" w:rsidP="005D2A1F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5D2A1F">
        <w:rPr>
          <w:rFonts w:ascii="HG丸ｺﾞｼｯｸM-PRO" w:eastAsia="HG丸ｺﾞｼｯｸM-PRO" w:hAnsi="HG丸ｺﾞｼｯｸM-PRO" w:hint="eastAsia"/>
          <w:sz w:val="44"/>
          <w:szCs w:val="44"/>
        </w:rPr>
        <w:t>第3章第2節</w:t>
      </w:r>
    </w:p>
    <w:p w:rsidR="005D2A1F" w:rsidRDefault="005D2A1F" w:rsidP="005D2A1F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</w:p>
    <w:p w:rsidR="005D2A1F" w:rsidRPr="005D2A1F" w:rsidRDefault="005D2A1F" w:rsidP="005D2A1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－ 事務局案 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4"/>
          <w:szCs w:val="44"/>
        </w:rPr>
        <w:t>－</w:t>
      </w:r>
    </w:p>
    <w:sectPr w:rsidR="005D2A1F" w:rsidRPr="005D2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1F"/>
    <w:rsid w:val="005D2A1F"/>
    <w:rsid w:val="00E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2017-09-22T07:16:00Z</dcterms:created>
  <dcterms:modified xsi:type="dcterms:W3CDTF">2017-09-22T07:20:00Z</dcterms:modified>
</cp:coreProperties>
</file>