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35EC4" w14:textId="5A9DDFE4" w:rsidR="006B1223" w:rsidRPr="000519E7" w:rsidRDefault="00CD339D" w:rsidP="006B1223">
      <w:pPr>
        <w:autoSpaceDN w:val="0"/>
        <w:ind w:right="-2"/>
        <w:rPr>
          <w:rFonts w:ascii="ＭＳ 明朝" w:hAnsi="ＭＳ 明朝"/>
        </w:rPr>
      </w:pPr>
      <w:bookmarkStart w:id="0" w:name="_GoBack"/>
      <w:bookmarkEnd w:id="0"/>
      <w:r w:rsidRPr="00413510">
        <w:rPr>
          <w:rFonts w:ascii="ＭＳ 明朝" w:hAnsi="ＭＳ 明朝"/>
          <w:noProof/>
        </w:rPr>
        <mc:AlternateContent>
          <mc:Choice Requires="wps">
            <w:drawing>
              <wp:anchor distT="0" distB="0" distL="114300" distR="114300" simplePos="0" relativeHeight="251659264" behindDoc="0" locked="0" layoutInCell="1" allowOverlap="1" wp14:anchorId="39754522" wp14:editId="75A31FA4">
                <wp:simplePos x="0" y="0"/>
                <wp:positionH relativeFrom="column">
                  <wp:posOffset>5156200</wp:posOffset>
                </wp:positionH>
                <wp:positionV relativeFrom="paragraph">
                  <wp:posOffset>-257175</wp:posOffset>
                </wp:positionV>
                <wp:extent cx="847725" cy="1403985"/>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3985"/>
                        </a:xfrm>
                        <a:prstGeom prst="rect">
                          <a:avLst/>
                        </a:prstGeom>
                        <a:solidFill>
                          <a:srgbClr val="FFFFFF"/>
                        </a:solidFill>
                        <a:ln w="9525">
                          <a:solidFill>
                            <a:srgbClr val="000000"/>
                          </a:solidFill>
                          <a:miter lim="800000"/>
                          <a:headEnd/>
                          <a:tailEnd/>
                        </a:ln>
                      </wps:spPr>
                      <wps:txbx>
                        <w:txbxContent>
                          <w:p w14:paraId="44079501" w14:textId="26CF6747" w:rsidR="00CD339D" w:rsidRDefault="00CE7F27" w:rsidP="00CD339D">
                            <w:pPr>
                              <w:jc w:val="center"/>
                            </w:pPr>
                            <w:r>
                              <w:rPr>
                                <w:rFonts w:hint="eastAsia"/>
                              </w:rPr>
                              <w:t>資料４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6pt;margin-top:-20.25pt;width:66.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">
                <v:textbox style="mso-fit-shape-to-text:t">
                  <w:txbxContent>
                    <w:p w14:paraId="44079501" w14:textId="26CF6747" w:rsidR="00CD339D" w:rsidRDefault="00CE7F27" w:rsidP="00CD339D">
                      <w:pPr>
                        <w:jc w:val="center"/>
                      </w:pPr>
                      <w:r>
                        <w:rPr>
                          <w:rFonts w:hint="eastAsia"/>
                        </w:rPr>
                        <w:t>資料４</w:t>
                      </w:r>
                    </w:p>
                  </w:txbxContent>
                </v:textbox>
              </v:shape>
            </w:pict>
          </mc:Fallback>
        </mc:AlternateContent>
      </w:r>
      <w:r w:rsidR="006B1223" w:rsidRPr="000519E7">
        <w:rPr>
          <w:rFonts w:ascii="ＭＳ 明朝" w:hAnsi="ＭＳ 明朝" w:hint="eastAsia"/>
        </w:rPr>
        <w:t xml:space="preserve">大阪府条例第　　　号　　　　　　　</w:t>
      </w:r>
    </w:p>
    <w:p w14:paraId="78A7796A" w14:textId="17C71B88" w:rsidR="006B1223" w:rsidRPr="000519E7" w:rsidRDefault="006B1223" w:rsidP="006B1223">
      <w:pPr>
        <w:autoSpaceDN w:val="0"/>
        <w:ind w:right="-2"/>
        <w:rPr>
          <w:rFonts w:ascii="ＭＳ 明朝" w:hAnsi="ＭＳ 明朝"/>
        </w:rPr>
      </w:pPr>
      <w:r w:rsidRPr="000519E7">
        <w:rPr>
          <w:rFonts w:ascii="ＭＳ 明朝" w:hAnsi="ＭＳ 明朝" w:hint="eastAsia"/>
        </w:rPr>
        <w:t xml:space="preserve">　　　大阪府障害を理由とする差別の解消の推進に関する条例</w:t>
      </w:r>
    </w:p>
    <w:p w14:paraId="4BE9CD25" w14:textId="77777777" w:rsidR="006B1223" w:rsidRPr="000519E7" w:rsidRDefault="006B1223" w:rsidP="006B1223">
      <w:pPr>
        <w:autoSpaceDN w:val="0"/>
        <w:ind w:right="-2"/>
        <w:rPr>
          <w:rFonts w:ascii="ＭＳ 明朝" w:hAnsi="ＭＳ 明朝"/>
        </w:rPr>
      </w:pPr>
      <w:r w:rsidRPr="000519E7">
        <w:rPr>
          <w:rFonts w:ascii="ＭＳ 明朝" w:hAnsi="ＭＳ 明朝" w:hint="eastAsia"/>
        </w:rPr>
        <w:t>（目的）</w:t>
      </w:r>
    </w:p>
    <w:p w14:paraId="636FE506"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第一条　この条例は、障害を理由とする差別の解消の推進に関し、基本理念を定め、府、府民及び事業者の責務を明らかにするとともに、障害を理由とする差別の解消の推進に関する法律（平成二十五年法律第六十五号。以下「法」という。）第十四条に規定する相談及び紛争の防止又は解決のための体制の整備（以下「体制整備」という。）並びに法第十五条に規定する啓発活動（以下「啓発活動」という。）の実施に関し必要な事項等を定めることにより、障害を理由とする差別を解消し、もって障害の有無にかかわらず、全ての府民が暮らしやすい共生する社会（以下「共生社会」という。）の実現に寄与することを目的とする。</w:t>
      </w:r>
    </w:p>
    <w:p w14:paraId="56B1F630" w14:textId="77777777" w:rsidR="006B1223" w:rsidRPr="000519E7" w:rsidRDefault="006B1223" w:rsidP="006B1223">
      <w:pPr>
        <w:autoSpaceDN w:val="0"/>
        <w:ind w:right="-2"/>
        <w:rPr>
          <w:rFonts w:ascii="ＭＳ 明朝" w:hAnsi="ＭＳ 明朝"/>
        </w:rPr>
      </w:pPr>
      <w:r w:rsidRPr="000519E7">
        <w:rPr>
          <w:rFonts w:ascii="ＭＳ 明朝" w:hAnsi="ＭＳ 明朝" w:hint="eastAsia"/>
        </w:rPr>
        <w:t>（定義）</w:t>
      </w:r>
    </w:p>
    <w:p w14:paraId="043E7592" w14:textId="77777777" w:rsidR="006B1223" w:rsidRPr="000519E7" w:rsidRDefault="006B1223" w:rsidP="006B1223">
      <w:pPr>
        <w:autoSpaceDN w:val="0"/>
        <w:ind w:left="252" w:hangingChars="100" w:hanging="252"/>
        <w:rPr>
          <w:rFonts w:ascii="ＭＳ 明朝" w:hAnsi="ＭＳ 明朝"/>
        </w:rPr>
      </w:pPr>
      <w:r w:rsidRPr="000519E7">
        <w:rPr>
          <w:rFonts w:ascii="ＭＳ 明朝" w:hAnsi="ＭＳ 明朝" w:hint="eastAsia"/>
        </w:rPr>
        <w:t>第二条　この条例の用語の意義は、法の定めるところによる。</w:t>
      </w:r>
    </w:p>
    <w:p w14:paraId="6B310541" w14:textId="77777777" w:rsidR="006B1223" w:rsidRPr="000519E7" w:rsidRDefault="006B1223" w:rsidP="006B1223">
      <w:pPr>
        <w:autoSpaceDN w:val="0"/>
        <w:ind w:left="252" w:hangingChars="100" w:hanging="252"/>
        <w:rPr>
          <w:rFonts w:ascii="ＭＳ 明朝" w:hAnsi="ＭＳ 明朝"/>
        </w:rPr>
      </w:pPr>
      <w:r w:rsidRPr="000519E7">
        <w:rPr>
          <w:rFonts w:ascii="ＭＳ 明朝" w:hAnsi="ＭＳ 明朝" w:hint="eastAsia"/>
        </w:rPr>
        <w:t>２　前項に定めるもののほか、次の各号に掲げる用語の意義は、当該各号に定めるところによる。</w:t>
      </w:r>
    </w:p>
    <w:p w14:paraId="52A376B0" w14:textId="6B90ED1C" w:rsidR="006B1223" w:rsidRPr="000519E7" w:rsidRDefault="006B1223" w:rsidP="00FC6E83">
      <w:pPr>
        <w:autoSpaceDN w:val="0"/>
        <w:ind w:left="504" w:hangingChars="200" w:hanging="504"/>
        <w:rPr>
          <w:rFonts w:ascii="ＭＳ 明朝" w:hAnsi="ＭＳ 明朝"/>
        </w:rPr>
      </w:pPr>
      <w:r w:rsidRPr="000519E7">
        <w:rPr>
          <w:rFonts w:ascii="ＭＳ 明朝" w:hAnsi="ＭＳ 明朝" w:hint="eastAsia"/>
        </w:rPr>
        <w:t xml:space="preserve">　一　相談事案　法第八条に規定する事項に係る</w:t>
      </w:r>
      <w:r w:rsidR="00FC6E83" w:rsidRPr="000519E7">
        <w:rPr>
          <w:rFonts w:ascii="ＭＳ 明朝" w:hAnsi="ＭＳ 明朝" w:hint="eastAsia"/>
        </w:rPr>
        <w:t>障害者及びその家族その他の支援者（以下「障害者等」という。）並びに事業者からの</w:t>
      </w:r>
      <w:r w:rsidRPr="000519E7">
        <w:rPr>
          <w:rFonts w:ascii="ＭＳ 明朝" w:hAnsi="ＭＳ 明朝" w:hint="eastAsia"/>
        </w:rPr>
        <w:t>相談の事案をいう。</w:t>
      </w:r>
    </w:p>
    <w:p w14:paraId="640D2350" w14:textId="77777777" w:rsidR="006B1223" w:rsidRPr="000519E7" w:rsidRDefault="006B1223" w:rsidP="006B1223">
      <w:pPr>
        <w:autoSpaceDN w:val="0"/>
        <w:ind w:leftChars="100" w:left="504" w:right="-2" w:hangingChars="100" w:hanging="252"/>
        <w:rPr>
          <w:rFonts w:ascii="ＭＳ 明朝" w:hAnsi="ＭＳ 明朝"/>
        </w:rPr>
      </w:pPr>
      <w:r w:rsidRPr="000519E7">
        <w:rPr>
          <w:rFonts w:ascii="ＭＳ 明朝" w:hAnsi="ＭＳ 明朝" w:hint="eastAsia"/>
        </w:rPr>
        <w:t>二　相談機関　相談事案に対応する市町村の機関（市町村から当該相談事案の対応を委託されている機関を含む。）をいう。</w:t>
      </w:r>
    </w:p>
    <w:p w14:paraId="6710AB0C" w14:textId="77777777" w:rsidR="006B1223" w:rsidRPr="000519E7" w:rsidRDefault="006B1223" w:rsidP="006B1223">
      <w:pPr>
        <w:autoSpaceDN w:val="0"/>
        <w:ind w:right="-2"/>
        <w:rPr>
          <w:rFonts w:ascii="ＭＳ 明朝" w:hAnsi="ＭＳ 明朝"/>
        </w:rPr>
      </w:pPr>
      <w:r w:rsidRPr="000519E7">
        <w:rPr>
          <w:rFonts w:ascii="ＭＳ 明朝" w:hAnsi="ＭＳ 明朝" w:hint="eastAsia"/>
        </w:rPr>
        <w:t>（基本理念）</w:t>
      </w:r>
    </w:p>
    <w:p w14:paraId="057ED649"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第三条　障害を理由とする差別の解消は、全ての府民が共に社会の一員として解決すべき社会全体の課題であるとの認識の下、行わなければならない。</w:t>
      </w:r>
    </w:p>
    <w:p w14:paraId="6DEF69B6"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２　障害を理由とする差別に関する相談及び紛争の防止又は解決に当たっては、相談事案の当事者が互いを理解し合い対等の立場で話し合うことで、当該相談及び紛争の防止又は解決のための手段及び方法を考えることを基本として行わなければならない。</w:t>
      </w:r>
    </w:p>
    <w:p w14:paraId="14B757FE"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３　啓発活動の実施に当たっては、障害及び障害者に対する理解を深めることが障害を理由とする差別を解消し、共生社会を実現するための基礎的な取組であることを旨として行わなければならない。</w:t>
      </w:r>
    </w:p>
    <w:p w14:paraId="58B75BE7" w14:textId="77777777" w:rsidR="006B1223" w:rsidRPr="000519E7" w:rsidRDefault="006B1223" w:rsidP="006B1223">
      <w:pPr>
        <w:autoSpaceDN w:val="0"/>
        <w:ind w:right="-2"/>
        <w:rPr>
          <w:rFonts w:ascii="ＭＳ 明朝" w:hAnsi="ＭＳ 明朝"/>
        </w:rPr>
      </w:pPr>
      <w:r w:rsidRPr="000519E7">
        <w:rPr>
          <w:rFonts w:ascii="ＭＳ 明朝" w:hAnsi="ＭＳ 明朝" w:hint="eastAsia"/>
        </w:rPr>
        <w:t>（府の責務）</w:t>
      </w:r>
    </w:p>
    <w:p w14:paraId="0D4D8257"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第四条　府は、市町村との適切な役割分担のもとで、前条に定める基本理念（以下「基本理念」という。）にのっとり、体制整備を実施する責務を有する。</w:t>
      </w:r>
    </w:p>
    <w:p w14:paraId="718DF9C7"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２　府は、基本理念にのっとり、障害を理由とする差別の解消について、府民の関心と理解を深め、府民が適切に行動するための指針を作成し、その普及に努めるとともに、必要な啓発活動を行う責務を有する。</w:t>
      </w:r>
    </w:p>
    <w:p w14:paraId="6EB42DA4" w14:textId="77777777" w:rsidR="006B1223" w:rsidRPr="000519E7" w:rsidRDefault="006B1223" w:rsidP="006B1223">
      <w:pPr>
        <w:autoSpaceDN w:val="0"/>
        <w:ind w:right="-2"/>
        <w:rPr>
          <w:rFonts w:ascii="ＭＳ 明朝" w:hAnsi="ＭＳ 明朝"/>
        </w:rPr>
      </w:pPr>
      <w:r w:rsidRPr="000519E7">
        <w:rPr>
          <w:rFonts w:ascii="ＭＳ 明朝" w:hAnsi="ＭＳ 明朝" w:hint="eastAsia"/>
        </w:rPr>
        <w:t>（府民及び事業者の責務）</w:t>
      </w:r>
    </w:p>
    <w:p w14:paraId="1147F16E"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第五条　府民及び事業者は、基本理念にのっとり、障害及び障害者に対する関心と理解を深め、自己啓発に努めるとともに、府が実施する障害を理由とする差別の解消の推進に関する施策に協力するよう努めなければならない。</w:t>
      </w:r>
    </w:p>
    <w:p w14:paraId="1005BE63" w14:textId="77777777" w:rsidR="006B1223" w:rsidRPr="000519E7" w:rsidRDefault="006B1223" w:rsidP="006B1223">
      <w:pPr>
        <w:autoSpaceDN w:val="0"/>
        <w:ind w:right="-2"/>
        <w:rPr>
          <w:rFonts w:ascii="ＭＳ 明朝" w:hAnsi="ＭＳ 明朝"/>
        </w:rPr>
      </w:pPr>
      <w:r w:rsidRPr="000519E7">
        <w:rPr>
          <w:rFonts w:ascii="ＭＳ 明朝" w:hAnsi="ＭＳ 明朝" w:hint="eastAsia"/>
        </w:rPr>
        <w:t>（市町村との連携）</w:t>
      </w:r>
    </w:p>
    <w:p w14:paraId="4765A2FF" w14:textId="7FB8E223" w:rsidR="006B1223" w:rsidRPr="000519E7" w:rsidRDefault="000B393F" w:rsidP="006B1223">
      <w:pPr>
        <w:autoSpaceDN w:val="0"/>
        <w:ind w:left="252" w:right="-2" w:hangingChars="100" w:hanging="252"/>
        <w:rPr>
          <w:rFonts w:ascii="ＭＳ 明朝" w:hAnsi="ＭＳ 明朝"/>
        </w:rPr>
      </w:pPr>
      <w:r w:rsidRPr="000519E7">
        <w:rPr>
          <w:rFonts w:ascii="ＭＳ 明朝" w:hAnsi="ＭＳ 明朝" w:hint="eastAsia"/>
        </w:rPr>
        <w:lastRenderedPageBreak/>
        <w:t>第六</w:t>
      </w:r>
      <w:r w:rsidR="006B1223" w:rsidRPr="000519E7">
        <w:rPr>
          <w:rFonts w:ascii="ＭＳ 明朝" w:hAnsi="ＭＳ 明朝" w:hint="eastAsia"/>
        </w:rPr>
        <w:t>条　府は、体制整備及び啓発活動に当たっては、市町村と連携してこれらを実施するよう努めるものとする。</w:t>
      </w:r>
    </w:p>
    <w:p w14:paraId="212AF1F9"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２　府は、市町村が体制整備及び啓発活動を実施しようとするときは、市町村に対し、情報の提供、技術的な助言その他の必要な支援を行うものとする。</w:t>
      </w:r>
    </w:p>
    <w:p w14:paraId="07918F10" w14:textId="77777777" w:rsidR="006B1223" w:rsidRPr="000519E7" w:rsidRDefault="006B1223" w:rsidP="006B1223">
      <w:pPr>
        <w:autoSpaceDN w:val="0"/>
        <w:ind w:right="-2"/>
        <w:rPr>
          <w:rFonts w:ascii="ＭＳ 明朝" w:hAnsi="ＭＳ 明朝"/>
        </w:rPr>
      </w:pPr>
      <w:r w:rsidRPr="000519E7">
        <w:rPr>
          <w:rFonts w:ascii="ＭＳ 明朝" w:hAnsi="ＭＳ 明朝" w:hint="eastAsia"/>
        </w:rPr>
        <w:t>（広域支援相談員）</w:t>
      </w:r>
    </w:p>
    <w:p w14:paraId="762A15BA" w14:textId="41FE98BB" w:rsidR="006B1223" w:rsidRPr="000519E7" w:rsidRDefault="000B393F" w:rsidP="006B1223">
      <w:pPr>
        <w:autoSpaceDN w:val="0"/>
        <w:ind w:left="252" w:right="-2" w:hangingChars="100" w:hanging="252"/>
        <w:rPr>
          <w:rFonts w:ascii="ＭＳ 明朝" w:hAnsi="ＭＳ 明朝"/>
        </w:rPr>
      </w:pPr>
      <w:r w:rsidRPr="000519E7">
        <w:rPr>
          <w:rFonts w:ascii="ＭＳ 明朝" w:hAnsi="ＭＳ 明朝" w:hint="eastAsia"/>
        </w:rPr>
        <w:t>第七</w:t>
      </w:r>
      <w:r w:rsidR="006B1223" w:rsidRPr="000519E7">
        <w:rPr>
          <w:rFonts w:ascii="ＭＳ 明朝" w:hAnsi="ＭＳ 明朝" w:hint="eastAsia"/>
        </w:rPr>
        <w:t>条　府に広域支援相談員を置く。</w:t>
      </w:r>
    </w:p>
    <w:p w14:paraId="47907442" w14:textId="77777777" w:rsidR="006B1223" w:rsidRPr="000519E7" w:rsidRDefault="006B1223" w:rsidP="006B1223">
      <w:pPr>
        <w:autoSpaceDN w:val="0"/>
        <w:ind w:left="252" w:hangingChars="100" w:hanging="252"/>
        <w:rPr>
          <w:rStyle w:val="p"/>
        </w:rPr>
      </w:pPr>
      <w:r w:rsidRPr="000519E7">
        <w:rPr>
          <w:rFonts w:ascii="ＭＳ 明朝" w:hAnsi="ＭＳ 明朝" w:hint="eastAsia"/>
        </w:rPr>
        <w:t>２　広域支援相談員</w:t>
      </w:r>
      <w:r w:rsidRPr="000519E7">
        <w:rPr>
          <w:rStyle w:val="p"/>
          <w:rFonts w:hint="eastAsia"/>
        </w:rPr>
        <w:t>は、障害を理由とする差別の解消に関する知識経験を有する者のうちから、知事が任命する。</w:t>
      </w:r>
    </w:p>
    <w:p w14:paraId="0BC8F334" w14:textId="77777777" w:rsidR="006B1223" w:rsidRPr="000519E7" w:rsidRDefault="006B1223" w:rsidP="006B1223">
      <w:pPr>
        <w:autoSpaceDN w:val="0"/>
        <w:ind w:left="252" w:hangingChars="100" w:hanging="252"/>
        <w:rPr>
          <w:rStyle w:val="p"/>
        </w:rPr>
      </w:pPr>
      <w:r w:rsidRPr="000519E7">
        <w:rPr>
          <w:rStyle w:val="p"/>
          <w:rFonts w:hint="eastAsia"/>
        </w:rPr>
        <w:t>３　広域支援相談員は、次に掲げる職務を行うものとする。</w:t>
      </w:r>
    </w:p>
    <w:p w14:paraId="3726C298" w14:textId="2D1368CE" w:rsidR="006B1223" w:rsidRPr="000519E7" w:rsidRDefault="006B1223" w:rsidP="00FC6E83">
      <w:pPr>
        <w:autoSpaceDN w:val="0"/>
        <w:ind w:left="504" w:hangingChars="200" w:hanging="504"/>
        <w:rPr>
          <w:rStyle w:val="p"/>
        </w:rPr>
      </w:pPr>
      <w:r w:rsidRPr="000519E7">
        <w:rPr>
          <w:rStyle w:val="p"/>
          <w:rFonts w:hint="eastAsia"/>
        </w:rPr>
        <w:t xml:space="preserve">　一　</w:t>
      </w:r>
      <w:r w:rsidR="00FC6E83" w:rsidRPr="000519E7">
        <w:rPr>
          <w:rStyle w:val="p"/>
          <w:rFonts w:hint="eastAsia"/>
        </w:rPr>
        <w:t>相談機関にお</w:t>
      </w:r>
      <w:r w:rsidR="00AA6DD8" w:rsidRPr="000519E7">
        <w:rPr>
          <w:rStyle w:val="p"/>
          <w:rFonts w:hint="eastAsia"/>
        </w:rPr>
        <w:t>ける相談事案の解決を支援するため、必要な助言、調査及び相談事案に関する</w:t>
      </w:r>
      <w:r w:rsidR="00FC6E83" w:rsidRPr="000519E7">
        <w:rPr>
          <w:rStyle w:val="p"/>
          <w:rFonts w:hint="eastAsia"/>
        </w:rPr>
        <w:t>関係者間の調整を行うこと。</w:t>
      </w:r>
    </w:p>
    <w:p w14:paraId="65041D9A" w14:textId="4A1283AA" w:rsidR="006B1223" w:rsidRPr="000519E7" w:rsidRDefault="006B1223" w:rsidP="006B1223">
      <w:pPr>
        <w:autoSpaceDN w:val="0"/>
        <w:ind w:left="504" w:hangingChars="200" w:hanging="504"/>
        <w:rPr>
          <w:rStyle w:val="p"/>
        </w:rPr>
      </w:pPr>
      <w:r w:rsidRPr="000519E7">
        <w:rPr>
          <w:rStyle w:val="p"/>
          <w:rFonts w:hint="eastAsia"/>
        </w:rPr>
        <w:t xml:space="preserve">　二　</w:t>
      </w:r>
      <w:r w:rsidR="00FC6E83" w:rsidRPr="000519E7">
        <w:rPr>
          <w:rStyle w:val="p"/>
          <w:rFonts w:hint="eastAsia"/>
        </w:rPr>
        <w:t>障害者等及び</w:t>
      </w:r>
      <w:r w:rsidRPr="000519E7">
        <w:rPr>
          <w:rStyle w:val="p"/>
          <w:rFonts w:hint="eastAsia"/>
        </w:rPr>
        <w:t>事業者からの相談に応じ</w:t>
      </w:r>
      <w:r w:rsidR="00AA6DD8" w:rsidRPr="000519E7">
        <w:rPr>
          <w:rStyle w:val="p"/>
          <w:rFonts w:hint="eastAsia"/>
        </w:rPr>
        <w:t>、相談機関と連携して、必要な助言、調査及び相談事案に関する</w:t>
      </w:r>
      <w:r w:rsidR="00FC6E83" w:rsidRPr="000519E7">
        <w:rPr>
          <w:rStyle w:val="p"/>
          <w:rFonts w:hint="eastAsia"/>
        </w:rPr>
        <w:t>関係者間の調整を行うこと。</w:t>
      </w:r>
    </w:p>
    <w:p w14:paraId="69F09BB9" w14:textId="7D64CCCF" w:rsidR="006B1223" w:rsidRPr="000519E7" w:rsidRDefault="006B1223" w:rsidP="006B1223">
      <w:pPr>
        <w:autoSpaceDN w:val="0"/>
        <w:ind w:left="504" w:hangingChars="200" w:hanging="504"/>
      </w:pPr>
      <w:r w:rsidRPr="000519E7">
        <w:rPr>
          <w:rStyle w:val="p"/>
          <w:rFonts w:hint="eastAsia"/>
        </w:rPr>
        <w:t xml:space="preserve">　三　</w:t>
      </w:r>
      <w:r w:rsidR="00FC6E83" w:rsidRPr="000519E7">
        <w:rPr>
          <w:rStyle w:val="p"/>
          <w:rFonts w:hint="eastAsia"/>
        </w:rPr>
        <w:t>相談機関</w:t>
      </w:r>
      <w:r w:rsidR="00AA6DD8" w:rsidRPr="000519E7">
        <w:rPr>
          <w:rStyle w:val="p"/>
          <w:rFonts w:hint="eastAsia"/>
        </w:rPr>
        <w:t>相互</w:t>
      </w:r>
      <w:r w:rsidR="00FC6E83" w:rsidRPr="000519E7">
        <w:rPr>
          <w:rStyle w:val="p"/>
          <w:rFonts w:hint="eastAsia"/>
        </w:rPr>
        <w:t>の連携</w:t>
      </w:r>
      <w:r w:rsidR="00AA6DD8" w:rsidRPr="000519E7">
        <w:rPr>
          <w:rStyle w:val="p"/>
          <w:rFonts w:hint="eastAsia"/>
        </w:rPr>
        <w:t>の</w:t>
      </w:r>
      <w:r w:rsidR="00FC6E83" w:rsidRPr="000519E7">
        <w:rPr>
          <w:rStyle w:val="p"/>
          <w:rFonts w:hint="eastAsia"/>
        </w:rPr>
        <w:t>促進</w:t>
      </w:r>
      <w:r w:rsidR="0022190B" w:rsidRPr="000519E7">
        <w:rPr>
          <w:rStyle w:val="p"/>
          <w:rFonts w:hint="eastAsia"/>
        </w:rPr>
        <w:t>を図り、</w:t>
      </w:r>
      <w:r w:rsidR="00FC6E83" w:rsidRPr="000519E7">
        <w:rPr>
          <w:rStyle w:val="p"/>
          <w:rFonts w:hint="eastAsia"/>
        </w:rPr>
        <w:t>並びに</w:t>
      </w:r>
      <w:r w:rsidR="000B393F" w:rsidRPr="000519E7">
        <w:rPr>
          <w:rStyle w:val="p"/>
          <w:rFonts w:hint="eastAsia"/>
        </w:rPr>
        <w:t>相談事案に係る情報の</w:t>
      </w:r>
      <w:r w:rsidR="00FC6E83" w:rsidRPr="000519E7">
        <w:rPr>
          <w:rStyle w:val="p"/>
          <w:rFonts w:hint="eastAsia"/>
        </w:rPr>
        <w:t>収集及び分析を行うこと。</w:t>
      </w:r>
    </w:p>
    <w:p w14:paraId="4E92EEEF" w14:textId="77777777" w:rsidR="006B1223" w:rsidRPr="000519E7" w:rsidRDefault="006B1223" w:rsidP="006B1223">
      <w:pPr>
        <w:autoSpaceDN w:val="0"/>
        <w:ind w:left="252" w:hangingChars="100" w:hanging="252"/>
        <w:rPr>
          <w:rFonts w:ascii="ＭＳ 明朝" w:hAnsi="ＭＳ 明朝"/>
        </w:rPr>
      </w:pPr>
      <w:r w:rsidRPr="000519E7">
        <w:rPr>
          <w:rFonts w:ascii="ＭＳ 明朝" w:hAnsi="ＭＳ 明朝" w:hint="eastAsia"/>
        </w:rPr>
        <w:t>４　広域支援相談員は、中立かつ公正に、前項各号に掲げる職務を行わなければならない。</w:t>
      </w:r>
    </w:p>
    <w:p w14:paraId="75E521C9" w14:textId="77777777" w:rsidR="006B1223" w:rsidRPr="000519E7" w:rsidRDefault="006B1223" w:rsidP="006B1223">
      <w:pPr>
        <w:autoSpaceDN w:val="0"/>
        <w:ind w:right="-2"/>
        <w:rPr>
          <w:rFonts w:ascii="ＭＳ 明朝" w:hAnsi="ＭＳ 明朝"/>
        </w:rPr>
      </w:pPr>
      <w:r w:rsidRPr="000519E7">
        <w:rPr>
          <w:rFonts w:ascii="ＭＳ 明朝" w:hAnsi="ＭＳ 明朝" w:hint="eastAsia"/>
        </w:rPr>
        <w:t>（協議会への諮問等）</w:t>
      </w:r>
    </w:p>
    <w:p w14:paraId="724E097D" w14:textId="40AE421E" w:rsidR="006B1223" w:rsidRPr="000519E7" w:rsidRDefault="000B393F" w:rsidP="006B1223">
      <w:pPr>
        <w:autoSpaceDN w:val="0"/>
        <w:ind w:left="252" w:right="-2" w:hangingChars="100" w:hanging="252"/>
        <w:rPr>
          <w:rFonts w:ascii="ＭＳ 明朝" w:hAnsi="ＭＳ 明朝"/>
        </w:rPr>
      </w:pPr>
      <w:r w:rsidRPr="000519E7">
        <w:rPr>
          <w:rFonts w:ascii="ＭＳ 明朝" w:hAnsi="ＭＳ 明朝" w:hint="eastAsia"/>
        </w:rPr>
        <w:t>第八</w:t>
      </w:r>
      <w:r w:rsidR="006B1223" w:rsidRPr="000519E7">
        <w:rPr>
          <w:rFonts w:ascii="ＭＳ 明朝" w:hAnsi="ＭＳ 明朝" w:hint="eastAsia"/>
        </w:rPr>
        <w:t>条　知事は、障害を理由とする差別の解消の推進に関する事項について、必要があると認めるときは、大阪府障害者差別解消協議会（以下「協議会」という。）に諮問し、その意見を聴かなければならない。</w:t>
      </w:r>
    </w:p>
    <w:p w14:paraId="36CEE8C9" w14:textId="1D40CD85"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２　協議会の委員は、障害者、障害者の自立と社会参加に関する事業に従事する者、学識経験のある者、事業者を代表する者その他適当と認める者のうちから、知事が任命する。</w:t>
      </w:r>
    </w:p>
    <w:p w14:paraId="5A192342" w14:textId="1CBA1EE1" w:rsidR="00BE053C" w:rsidRPr="000519E7" w:rsidRDefault="00BE053C" w:rsidP="006B1223">
      <w:pPr>
        <w:autoSpaceDN w:val="0"/>
        <w:ind w:left="252" w:right="-2" w:hangingChars="100" w:hanging="252"/>
        <w:rPr>
          <w:rFonts w:ascii="ＭＳ 明朝" w:hAnsi="ＭＳ 明朝"/>
        </w:rPr>
      </w:pPr>
      <w:r w:rsidRPr="000519E7">
        <w:rPr>
          <w:rFonts w:ascii="ＭＳ 明朝" w:hAnsi="ＭＳ 明朝" w:hint="eastAsia"/>
        </w:rPr>
        <w:t>３　協議会に、専門の事項を調査審議させるため必要があるときは、専門委員を置くことができる。</w:t>
      </w:r>
    </w:p>
    <w:p w14:paraId="7C355869" w14:textId="655DDCEA" w:rsidR="00BE053C" w:rsidRPr="000519E7" w:rsidRDefault="00BE053C" w:rsidP="006B1223">
      <w:pPr>
        <w:autoSpaceDN w:val="0"/>
        <w:ind w:left="252" w:right="-2" w:hangingChars="100" w:hanging="252"/>
        <w:rPr>
          <w:rFonts w:ascii="ＭＳ 明朝" w:hAnsi="ＭＳ 明朝"/>
        </w:rPr>
      </w:pPr>
      <w:r w:rsidRPr="000519E7">
        <w:rPr>
          <w:rFonts w:ascii="ＭＳ 明朝" w:hAnsi="ＭＳ 明朝" w:hint="eastAsia"/>
        </w:rPr>
        <w:t>４　専門委員は、学識経験のある者その他適当と認める者のうちから、知事が任命する。</w:t>
      </w:r>
    </w:p>
    <w:p w14:paraId="3AC541E8" w14:textId="48A874C1" w:rsidR="006B1223" w:rsidRPr="000519E7" w:rsidRDefault="009A5C4C" w:rsidP="006B1223">
      <w:pPr>
        <w:autoSpaceDN w:val="0"/>
        <w:ind w:left="252" w:hangingChars="100" w:hanging="252"/>
        <w:rPr>
          <w:rFonts w:ascii="ＭＳ 明朝" w:hAnsi="ＭＳ 明朝"/>
        </w:rPr>
      </w:pPr>
      <w:r w:rsidRPr="000519E7">
        <w:rPr>
          <w:rFonts w:ascii="ＭＳ 明朝" w:hAnsi="ＭＳ 明朝" w:hint="eastAsia"/>
        </w:rPr>
        <w:t>５</w:t>
      </w:r>
      <w:r w:rsidR="004D714B" w:rsidRPr="000519E7">
        <w:rPr>
          <w:rFonts w:ascii="ＭＳ 明朝" w:hAnsi="ＭＳ 明朝" w:hint="eastAsia"/>
        </w:rPr>
        <w:t xml:space="preserve">　協議会は、委員</w:t>
      </w:r>
      <w:r w:rsidR="00BE053C" w:rsidRPr="000519E7">
        <w:rPr>
          <w:rFonts w:ascii="ＭＳ 明朝" w:hAnsi="ＭＳ 明朝" w:hint="eastAsia"/>
        </w:rPr>
        <w:t>及び専門委員</w:t>
      </w:r>
      <w:r w:rsidR="006B1223" w:rsidRPr="000519E7">
        <w:rPr>
          <w:rFonts w:ascii="ＭＳ 明朝" w:hAnsi="ＭＳ 明朝" w:hint="eastAsia"/>
        </w:rPr>
        <w:t>のうちから協議会が指名する者をもって構成する合議体（以下「合議体」という。）で、次に掲げる事項を取り扱う。</w:t>
      </w:r>
    </w:p>
    <w:p w14:paraId="3C7E47C9" w14:textId="77777777" w:rsidR="006B1223" w:rsidRPr="000519E7" w:rsidRDefault="006B1223" w:rsidP="006B1223">
      <w:pPr>
        <w:autoSpaceDN w:val="0"/>
        <w:ind w:left="504" w:right="-2" w:hangingChars="200" w:hanging="504"/>
        <w:rPr>
          <w:rFonts w:ascii="ＭＳ 明朝" w:hAnsi="ＭＳ 明朝"/>
        </w:rPr>
      </w:pPr>
      <w:r w:rsidRPr="000519E7">
        <w:rPr>
          <w:rFonts w:ascii="ＭＳ 明朝" w:hAnsi="ＭＳ 明朝" w:hint="eastAsia"/>
        </w:rPr>
        <w:t xml:space="preserve">　一　法第八条第一項に規定する事項に係る紛争の事案（以下「紛争事案」という。）を解決するためのあっせん</w:t>
      </w:r>
    </w:p>
    <w:p w14:paraId="32DC6515" w14:textId="441A4C95" w:rsidR="004C477B" w:rsidRPr="000519E7" w:rsidRDefault="006B1223" w:rsidP="006B1223">
      <w:pPr>
        <w:autoSpaceDN w:val="0"/>
        <w:ind w:right="-2"/>
        <w:rPr>
          <w:rFonts w:ascii="ＭＳ 明朝" w:hAnsi="ＭＳ 明朝"/>
        </w:rPr>
      </w:pPr>
      <w:r w:rsidRPr="000519E7">
        <w:rPr>
          <w:rFonts w:ascii="ＭＳ 明朝" w:hAnsi="ＭＳ 明朝" w:hint="eastAsia"/>
        </w:rPr>
        <w:t xml:space="preserve">　二　広域支援相談員が行う職務に関する助言</w:t>
      </w:r>
    </w:p>
    <w:p w14:paraId="0A33C2BD" w14:textId="0CB0EBE6" w:rsidR="006B1223" w:rsidRPr="000519E7" w:rsidRDefault="009A5C4C" w:rsidP="006B1223">
      <w:pPr>
        <w:autoSpaceDN w:val="0"/>
        <w:ind w:left="252" w:right="-2" w:hangingChars="100" w:hanging="252"/>
        <w:rPr>
          <w:rFonts w:ascii="ＭＳ 明朝" w:hAnsi="ＭＳ 明朝"/>
        </w:rPr>
      </w:pPr>
      <w:r w:rsidRPr="000519E7">
        <w:rPr>
          <w:rFonts w:ascii="ＭＳ 明朝" w:hAnsi="ＭＳ 明朝" w:hint="eastAsia"/>
        </w:rPr>
        <w:t>６</w:t>
      </w:r>
      <w:r w:rsidR="006B1223" w:rsidRPr="000519E7">
        <w:rPr>
          <w:rFonts w:ascii="ＭＳ 明朝" w:hAnsi="ＭＳ 明朝" w:hint="eastAsia"/>
        </w:rPr>
        <w:t xml:space="preserve">　協議会は、法第十七条に規定する障害者差別解消</w:t>
      </w:r>
      <w:r w:rsidR="00CA4408" w:rsidRPr="001F7863">
        <w:rPr>
          <w:rFonts w:ascii="ＭＳ 明朝" w:hAnsi="ＭＳ 明朝" w:hint="eastAsia"/>
        </w:rPr>
        <w:t>支援地域</w:t>
      </w:r>
      <w:r w:rsidR="006B1223" w:rsidRPr="000519E7">
        <w:rPr>
          <w:rFonts w:ascii="ＭＳ 明朝" w:hAnsi="ＭＳ 明朝" w:hint="eastAsia"/>
        </w:rPr>
        <w:t>協議会の機能を併せ有する。</w:t>
      </w:r>
    </w:p>
    <w:p w14:paraId="7EC28D78" w14:textId="4FB781D8" w:rsidR="006B1223" w:rsidRPr="000519E7" w:rsidRDefault="009A5C4C" w:rsidP="006B1223">
      <w:pPr>
        <w:autoSpaceDN w:val="0"/>
        <w:ind w:left="252" w:right="-2" w:hangingChars="100" w:hanging="252"/>
        <w:rPr>
          <w:rFonts w:ascii="ＭＳ 明朝" w:hAnsi="ＭＳ 明朝"/>
          <w:strike/>
        </w:rPr>
      </w:pPr>
      <w:r w:rsidRPr="000519E7">
        <w:rPr>
          <w:rFonts w:ascii="ＭＳ 明朝" w:hAnsi="ＭＳ 明朝" w:hint="eastAsia"/>
        </w:rPr>
        <w:t>７</w:t>
      </w:r>
      <w:r w:rsidR="004D714B" w:rsidRPr="000519E7">
        <w:rPr>
          <w:rFonts w:ascii="ＭＳ 明朝" w:hAnsi="ＭＳ 明朝" w:hint="eastAsia"/>
        </w:rPr>
        <w:t xml:space="preserve">　委員</w:t>
      </w:r>
      <w:r w:rsidR="00140E3E" w:rsidRPr="000519E7">
        <w:rPr>
          <w:rFonts w:ascii="ＭＳ 明朝" w:hAnsi="ＭＳ 明朝" w:hint="eastAsia"/>
        </w:rPr>
        <w:t>及び専門委員</w:t>
      </w:r>
      <w:r w:rsidR="006B1223" w:rsidRPr="000519E7">
        <w:rPr>
          <w:rFonts w:ascii="ＭＳ 明朝" w:hAnsi="ＭＳ 明朝" w:hint="eastAsia"/>
        </w:rPr>
        <w:t>は、職務上知ることができた秘密を漏らしてはならない。その職を退いた後も同様とする。</w:t>
      </w:r>
    </w:p>
    <w:p w14:paraId="08BA395F" w14:textId="77777777" w:rsidR="006B1223" w:rsidRPr="000519E7" w:rsidRDefault="006B1223" w:rsidP="006B1223">
      <w:pPr>
        <w:autoSpaceDN w:val="0"/>
        <w:ind w:right="-2"/>
        <w:rPr>
          <w:rFonts w:ascii="ＭＳ 明朝" w:hAnsi="ＭＳ 明朝"/>
        </w:rPr>
      </w:pPr>
      <w:r w:rsidRPr="000519E7">
        <w:rPr>
          <w:rFonts w:ascii="ＭＳ 明朝" w:hAnsi="ＭＳ 明朝" w:hint="eastAsia"/>
        </w:rPr>
        <w:t>（あっせんの求め）</w:t>
      </w:r>
    </w:p>
    <w:p w14:paraId="6B379FE4" w14:textId="314E2ADD" w:rsidR="006B1223" w:rsidRPr="000519E7" w:rsidRDefault="00075956" w:rsidP="006B1223">
      <w:pPr>
        <w:autoSpaceDN w:val="0"/>
        <w:ind w:left="252" w:right="-2" w:hangingChars="100" w:hanging="252"/>
        <w:rPr>
          <w:rFonts w:ascii="ＭＳ 明朝" w:hAnsi="ＭＳ 明朝"/>
        </w:rPr>
      </w:pPr>
      <w:r w:rsidRPr="000519E7">
        <w:rPr>
          <w:rFonts w:ascii="ＭＳ 明朝" w:hAnsi="ＭＳ 明朝" w:hint="eastAsia"/>
        </w:rPr>
        <w:t>第</w:t>
      </w:r>
      <w:r w:rsidR="000B393F" w:rsidRPr="000519E7">
        <w:rPr>
          <w:rFonts w:ascii="ＭＳ 明朝" w:hAnsi="ＭＳ 明朝" w:hint="eastAsia"/>
        </w:rPr>
        <w:t>九</w:t>
      </w:r>
      <w:r w:rsidR="006B1223" w:rsidRPr="000519E7">
        <w:rPr>
          <w:rFonts w:ascii="ＭＳ 明朝" w:hAnsi="ＭＳ 明朝" w:hint="eastAsia"/>
        </w:rPr>
        <w:t>条　相談事案に係る障害者等は、</w:t>
      </w:r>
      <w:r w:rsidRPr="000519E7">
        <w:rPr>
          <w:rFonts w:ascii="ＭＳ 明朝" w:hAnsi="ＭＳ 明朝" w:hint="eastAsia"/>
        </w:rPr>
        <w:t>法第八条第一項の規定に違反する取扱いを受けたと認める場合で、第</w:t>
      </w:r>
      <w:r w:rsidR="00C5044E" w:rsidRPr="000519E7">
        <w:rPr>
          <w:rFonts w:ascii="ＭＳ 明朝" w:hAnsi="ＭＳ 明朝" w:hint="eastAsia"/>
        </w:rPr>
        <w:t>七</w:t>
      </w:r>
      <w:r w:rsidR="006B1223" w:rsidRPr="000519E7">
        <w:rPr>
          <w:rFonts w:ascii="ＭＳ 明朝" w:hAnsi="ＭＳ 明朝" w:hint="eastAsia"/>
        </w:rPr>
        <w:t>条第三項の規定によ</w:t>
      </w:r>
      <w:r w:rsidR="002339BD" w:rsidRPr="000519E7">
        <w:rPr>
          <w:rFonts w:ascii="ＭＳ 明朝" w:hAnsi="ＭＳ 明朝" w:hint="eastAsia"/>
        </w:rPr>
        <w:t>り</w:t>
      </w:r>
      <w:r w:rsidR="006B1223" w:rsidRPr="000519E7">
        <w:rPr>
          <w:rFonts w:ascii="ＭＳ 明朝" w:hAnsi="ＭＳ 明朝" w:hint="eastAsia"/>
        </w:rPr>
        <w:t>広域支援相談員</w:t>
      </w:r>
      <w:r w:rsidR="002339BD" w:rsidRPr="000519E7">
        <w:rPr>
          <w:rFonts w:ascii="ＭＳ 明朝" w:hAnsi="ＭＳ 明朝" w:hint="eastAsia"/>
        </w:rPr>
        <w:t>が</w:t>
      </w:r>
      <w:r w:rsidR="006B1223" w:rsidRPr="000519E7">
        <w:rPr>
          <w:rFonts w:ascii="ＭＳ 明朝" w:hAnsi="ＭＳ 明朝" w:hint="eastAsia"/>
        </w:rPr>
        <w:t>対応</w:t>
      </w:r>
      <w:r w:rsidR="002339BD" w:rsidRPr="000519E7">
        <w:rPr>
          <w:rFonts w:ascii="ＭＳ 明朝" w:hAnsi="ＭＳ 明朝" w:hint="eastAsia"/>
        </w:rPr>
        <w:t>して</w:t>
      </w:r>
      <w:r w:rsidR="002339BD" w:rsidRPr="000519E7">
        <w:rPr>
          <w:rFonts w:ascii="ＭＳ 明朝" w:hAnsi="ＭＳ 明朝" w:hint="eastAsia"/>
        </w:rPr>
        <w:lastRenderedPageBreak/>
        <w:t>もなお</w:t>
      </w:r>
      <w:r w:rsidR="006B1223" w:rsidRPr="000519E7">
        <w:rPr>
          <w:rFonts w:ascii="ＭＳ 明朝" w:hAnsi="ＭＳ 明朝" w:hint="eastAsia"/>
        </w:rPr>
        <w:t>その解決が見込めないときは、知事に対し、紛争事案の解決のため、あっせんを求めることができる。ただし、当該あっせんの求めをすることが当該障害者の意に反することが明らかであると認められるときは、この限りでない。</w:t>
      </w:r>
    </w:p>
    <w:p w14:paraId="4FFDD860"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２　前項の規定によるあっせんの求めは、障害を理由とする差別の解消が、行政庁の処分により解決されるものであるときは、することができない。</w:t>
      </w:r>
    </w:p>
    <w:p w14:paraId="5862BFF4" w14:textId="77777777" w:rsidR="006B1223" w:rsidRPr="000519E7" w:rsidRDefault="006B1223" w:rsidP="006B1223">
      <w:pPr>
        <w:autoSpaceDN w:val="0"/>
        <w:ind w:right="-2"/>
        <w:rPr>
          <w:rFonts w:ascii="ＭＳ 明朝" w:hAnsi="ＭＳ 明朝"/>
        </w:rPr>
      </w:pPr>
      <w:r w:rsidRPr="000519E7">
        <w:rPr>
          <w:rFonts w:ascii="ＭＳ 明朝" w:hAnsi="ＭＳ 明朝" w:hint="eastAsia"/>
        </w:rPr>
        <w:t>（あっせん）</w:t>
      </w:r>
    </w:p>
    <w:p w14:paraId="5F6ACEC0" w14:textId="4BFF3C0A" w:rsidR="006B1223" w:rsidRPr="000519E7" w:rsidRDefault="000B393F" w:rsidP="006B1223">
      <w:pPr>
        <w:autoSpaceDN w:val="0"/>
        <w:ind w:left="252" w:right="-2" w:hangingChars="100" w:hanging="252"/>
        <w:rPr>
          <w:rFonts w:ascii="ＭＳ 明朝" w:hAnsi="ＭＳ 明朝"/>
        </w:rPr>
      </w:pPr>
      <w:r w:rsidRPr="000519E7">
        <w:rPr>
          <w:rFonts w:ascii="ＭＳ 明朝" w:hAnsi="ＭＳ 明朝" w:hint="eastAsia"/>
        </w:rPr>
        <w:t>第十</w:t>
      </w:r>
      <w:r w:rsidR="006B1223" w:rsidRPr="000519E7">
        <w:rPr>
          <w:rFonts w:ascii="ＭＳ 明朝" w:hAnsi="ＭＳ 明朝" w:hint="eastAsia"/>
        </w:rPr>
        <w:t>条　知事は、前条第一項の規定によるあっせんの求めがあったときは、合議体にあっせんを行わせるものとする。</w:t>
      </w:r>
    </w:p>
    <w:p w14:paraId="1F8A9729"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２　合議体は、前条第一項の規定によるあっせんの求めがあったときは、当該あっせんの求めに係る紛争事案が法第八条第一項の規定に違反する取扱いに係るものでないと認めるときその他あっせんを行うことが適当でないと認めるときを除き、あっせんを行うものとする。</w:t>
      </w:r>
    </w:p>
    <w:p w14:paraId="22D5B997"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３　合議体は、あっせんを行うために必要があると認めるときは、紛争事案の関係者に対し、あっせんを行うために必要な限度において、必要な資料の提出及び説明を求めることその他の必要な調査を行うことができる。</w:t>
      </w:r>
    </w:p>
    <w:p w14:paraId="7C3DAA72"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４　合議体は、紛争事案の解決のため必要なあっせん案を作成し、これを紛争事案の当事者に提示することができる。</w:t>
      </w:r>
    </w:p>
    <w:p w14:paraId="64C0DA63"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５　あっせんは、次のいずれかに該当したときは、終了する。</w:t>
      </w:r>
    </w:p>
    <w:p w14:paraId="5586F549" w14:textId="77777777" w:rsidR="006B1223" w:rsidRPr="000519E7" w:rsidRDefault="006B1223" w:rsidP="006B1223">
      <w:pPr>
        <w:autoSpaceDN w:val="0"/>
        <w:ind w:left="504" w:hangingChars="200" w:hanging="504"/>
        <w:rPr>
          <w:rFonts w:ascii="ＭＳ 明朝" w:hAnsi="ＭＳ 明朝"/>
        </w:rPr>
      </w:pPr>
      <w:r w:rsidRPr="000519E7">
        <w:rPr>
          <w:rFonts w:ascii="ＭＳ 明朝" w:hAnsi="ＭＳ 明朝" w:hint="eastAsia"/>
        </w:rPr>
        <w:t xml:space="preserve">　一　あっせんにより紛争事案が解決したとき。</w:t>
      </w:r>
    </w:p>
    <w:p w14:paraId="357CCBE2"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 xml:space="preserve">　二　あっせんによっては紛争事案の解決の見込みがないと認めるとき。</w:t>
      </w:r>
    </w:p>
    <w:p w14:paraId="0FA67931"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６　合議体は、第二項の規定によりあっせんを行わないこととしたとき又は前項の規定によりあっせんを終了したときは、その旨を知事に報告するものとする。</w:t>
      </w:r>
    </w:p>
    <w:p w14:paraId="00840959" w14:textId="77777777" w:rsidR="006B1223" w:rsidRPr="000519E7" w:rsidRDefault="006B1223" w:rsidP="006B1223">
      <w:pPr>
        <w:autoSpaceDN w:val="0"/>
        <w:ind w:right="-2"/>
        <w:rPr>
          <w:rFonts w:ascii="ＭＳ 明朝" w:hAnsi="ＭＳ 明朝"/>
        </w:rPr>
      </w:pPr>
      <w:r w:rsidRPr="000519E7">
        <w:rPr>
          <w:rFonts w:ascii="ＭＳ 明朝" w:hAnsi="ＭＳ 明朝" w:hint="eastAsia"/>
        </w:rPr>
        <w:t>（勧告）</w:t>
      </w:r>
    </w:p>
    <w:p w14:paraId="646745D1" w14:textId="4F32D264" w:rsidR="006B1223" w:rsidRPr="000519E7" w:rsidRDefault="000B393F" w:rsidP="006B1223">
      <w:pPr>
        <w:autoSpaceDN w:val="0"/>
        <w:ind w:left="252" w:right="-2" w:hangingChars="100" w:hanging="252"/>
        <w:rPr>
          <w:rFonts w:ascii="ＭＳ 明朝" w:hAnsi="ＭＳ 明朝"/>
        </w:rPr>
      </w:pPr>
      <w:r w:rsidRPr="000519E7">
        <w:rPr>
          <w:rFonts w:ascii="ＭＳ 明朝" w:hAnsi="ＭＳ 明朝" w:hint="eastAsia"/>
        </w:rPr>
        <w:t>第十一</w:t>
      </w:r>
      <w:r w:rsidR="006B1223" w:rsidRPr="000519E7">
        <w:rPr>
          <w:rFonts w:ascii="ＭＳ 明朝" w:hAnsi="ＭＳ 明朝" w:hint="eastAsia"/>
        </w:rPr>
        <w:t>条　協議会は、次のいずれかに該当する者に対して、当該あっせんに係る紛争事案を放置することが著しく公益に反すると認めるときは、知事に対し、必要な措置を講ずべきことを勧告するよう求めることができる。</w:t>
      </w:r>
    </w:p>
    <w:p w14:paraId="68EE3C64" w14:textId="77777777" w:rsidR="006B1223" w:rsidRPr="000519E7" w:rsidRDefault="006B1223" w:rsidP="006B1223">
      <w:pPr>
        <w:autoSpaceDN w:val="0"/>
        <w:ind w:left="504" w:right="-2" w:hangingChars="200" w:hanging="504"/>
        <w:rPr>
          <w:rFonts w:ascii="ＭＳ 明朝" w:hAnsi="ＭＳ 明朝"/>
        </w:rPr>
      </w:pPr>
      <w:r w:rsidRPr="000519E7">
        <w:rPr>
          <w:rFonts w:ascii="ＭＳ 明朝" w:hAnsi="ＭＳ 明朝" w:hint="eastAsia"/>
        </w:rPr>
        <w:t xml:space="preserve">　一　前条第二項の規定によりあっせんを行った場合において、正当な理由なく、あっせん案を受諾せず、又は受諾したあっせん案に従わない者</w:t>
      </w:r>
    </w:p>
    <w:p w14:paraId="168FA8FD" w14:textId="77777777" w:rsidR="006B1223" w:rsidRPr="000519E7" w:rsidRDefault="006B1223" w:rsidP="006B1223">
      <w:pPr>
        <w:autoSpaceDN w:val="0"/>
        <w:ind w:leftChars="100" w:left="504" w:right="-2" w:hangingChars="100" w:hanging="252"/>
        <w:rPr>
          <w:rFonts w:ascii="ＭＳ 明朝" w:hAnsi="ＭＳ 明朝"/>
        </w:rPr>
      </w:pPr>
      <w:r w:rsidRPr="000519E7">
        <w:rPr>
          <w:rFonts w:ascii="ＭＳ 明朝" w:hAnsi="ＭＳ 明朝" w:hint="eastAsia"/>
        </w:rPr>
        <w:t>二　正当な理由なく、前条第三項の調査を拒み、妨げ、又は忌避した紛争事案の関係者</w:t>
      </w:r>
    </w:p>
    <w:p w14:paraId="2052B187" w14:textId="77777777" w:rsidR="006B1223" w:rsidRPr="000519E7" w:rsidRDefault="006B1223" w:rsidP="006B1223">
      <w:pPr>
        <w:autoSpaceDN w:val="0"/>
        <w:ind w:left="504" w:right="-2" w:hangingChars="200" w:hanging="504"/>
        <w:rPr>
          <w:rFonts w:ascii="ＭＳ 明朝" w:hAnsi="ＭＳ 明朝"/>
        </w:rPr>
      </w:pPr>
      <w:r w:rsidRPr="000519E7">
        <w:rPr>
          <w:rFonts w:ascii="ＭＳ 明朝" w:hAnsi="ＭＳ 明朝" w:hint="eastAsia"/>
        </w:rPr>
        <w:t xml:space="preserve">　三　前条第三項の調査に対して虚偽の資料の提出又は説明を行った紛争事案の関係者</w:t>
      </w:r>
    </w:p>
    <w:p w14:paraId="1F7143B0"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２　前項の規定による勧告の求めがあった場合において、知事は、必要があると認めるときは、当該勧告の求めに係る者に対して、必要な措置を講ずべきことを勧告することができる。</w:t>
      </w:r>
    </w:p>
    <w:p w14:paraId="573E80E4" w14:textId="77777777" w:rsidR="006B1223" w:rsidRPr="000519E7" w:rsidRDefault="006B1223" w:rsidP="006B1223">
      <w:pPr>
        <w:autoSpaceDN w:val="0"/>
        <w:ind w:right="-2"/>
        <w:rPr>
          <w:rFonts w:ascii="ＭＳ 明朝" w:hAnsi="ＭＳ 明朝"/>
        </w:rPr>
      </w:pPr>
      <w:r w:rsidRPr="000519E7">
        <w:rPr>
          <w:rFonts w:ascii="ＭＳ 明朝" w:hAnsi="ＭＳ 明朝" w:hint="eastAsia"/>
        </w:rPr>
        <w:t>（公表）</w:t>
      </w:r>
    </w:p>
    <w:p w14:paraId="13E38F63" w14:textId="60085446" w:rsidR="006B1223" w:rsidRPr="000519E7" w:rsidRDefault="000B393F" w:rsidP="006B1223">
      <w:pPr>
        <w:autoSpaceDN w:val="0"/>
        <w:ind w:left="252" w:right="-2" w:hangingChars="100" w:hanging="252"/>
        <w:rPr>
          <w:rFonts w:ascii="ＭＳ 明朝" w:hAnsi="ＭＳ 明朝"/>
        </w:rPr>
      </w:pPr>
      <w:r w:rsidRPr="000519E7">
        <w:rPr>
          <w:rFonts w:ascii="ＭＳ 明朝" w:hAnsi="ＭＳ 明朝" w:hint="eastAsia"/>
        </w:rPr>
        <w:t>第十二</w:t>
      </w:r>
      <w:r w:rsidR="006B1223" w:rsidRPr="000519E7">
        <w:rPr>
          <w:rFonts w:ascii="ＭＳ 明朝" w:hAnsi="ＭＳ 明朝" w:hint="eastAsia"/>
        </w:rPr>
        <w:t>条　知事は、前条第二項の規定による勧告を受けた者が正当な理由なく当該勧告に従わないときは、その旨を公表することができる。</w:t>
      </w:r>
    </w:p>
    <w:p w14:paraId="1C00734D"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２　知事は、前項の規定による公表をしようとするときは、当該公表に係る者に対し、あらかじめ、その旨を通知し、その者又は代理人の出席を求め、釈明及び資料の提出の機会を与えるため、意見の聴取を行わなければならない。</w:t>
      </w:r>
    </w:p>
    <w:p w14:paraId="58541C80"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３　知事は、第一項の規定による公表をしようとするときは、あらかじめ協議会の意見を聴かなければならない。</w:t>
      </w:r>
    </w:p>
    <w:p w14:paraId="2DD637F0"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（規則への委任）</w:t>
      </w:r>
    </w:p>
    <w:p w14:paraId="0E2CB913" w14:textId="71CD155F" w:rsidR="006B1223" w:rsidRPr="000519E7" w:rsidRDefault="000B393F" w:rsidP="006B1223">
      <w:pPr>
        <w:autoSpaceDN w:val="0"/>
        <w:ind w:left="252" w:hangingChars="100" w:hanging="252"/>
        <w:rPr>
          <w:rFonts w:ascii="ＭＳ 明朝" w:hAnsi="ＭＳ 明朝"/>
        </w:rPr>
      </w:pPr>
      <w:r w:rsidRPr="000519E7">
        <w:rPr>
          <w:rFonts w:ascii="ＭＳ 明朝" w:hAnsi="ＭＳ 明朝" w:hint="eastAsia"/>
        </w:rPr>
        <w:t>第十三</w:t>
      </w:r>
      <w:r w:rsidR="006B1223" w:rsidRPr="000519E7">
        <w:rPr>
          <w:rFonts w:ascii="ＭＳ 明朝" w:hAnsi="ＭＳ 明朝" w:hint="eastAsia"/>
        </w:rPr>
        <w:t>条　この条例に定めるもののほか、この条例の施行に関し必要な事項は、規則で定める。</w:t>
      </w:r>
    </w:p>
    <w:p w14:paraId="64C4BAEF" w14:textId="77777777" w:rsidR="006B1223" w:rsidRPr="000519E7" w:rsidRDefault="006B1223" w:rsidP="006B1223">
      <w:pPr>
        <w:autoSpaceDN w:val="0"/>
        <w:ind w:right="-2"/>
        <w:rPr>
          <w:rFonts w:ascii="ＭＳ 明朝" w:hAnsi="ＭＳ 明朝"/>
        </w:rPr>
      </w:pPr>
      <w:r w:rsidRPr="000519E7">
        <w:rPr>
          <w:rFonts w:ascii="ＭＳ 明朝" w:hAnsi="ＭＳ 明朝" w:hint="eastAsia"/>
        </w:rPr>
        <w:t>（罰則）</w:t>
      </w:r>
    </w:p>
    <w:p w14:paraId="6A444308" w14:textId="08904AE7" w:rsidR="006B1223" w:rsidRPr="000519E7" w:rsidRDefault="006B1223" w:rsidP="006B1223">
      <w:pPr>
        <w:autoSpaceDN w:val="0"/>
        <w:ind w:left="252" w:hangingChars="100" w:hanging="252"/>
        <w:rPr>
          <w:rFonts w:ascii="ＭＳ 明朝" w:hAnsi="ＭＳ 明朝"/>
        </w:rPr>
      </w:pPr>
      <w:r w:rsidRPr="000519E7">
        <w:rPr>
          <w:rFonts w:ascii="ＭＳ 明朝" w:hAnsi="ＭＳ 明朝" w:hint="eastAsia"/>
        </w:rPr>
        <w:t>第十</w:t>
      </w:r>
      <w:r w:rsidR="000B393F" w:rsidRPr="000519E7">
        <w:rPr>
          <w:rFonts w:ascii="ＭＳ 明朝" w:hAnsi="ＭＳ 明朝" w:hint="eastAsia"/>
        </w:rPr>
        <w:t>四</w:t>
      </w:r>
      <w:r w:rsidRPr="000519E7">
        <w:rPr>
          <w:rFonts w:ascii="ＭＳ 明朝" w:hAnsi="ＭＳ 明朝" w:hint="eastAsia"/>
        </w:rPr>
        <w:t>条　第</w:t>
      </w:r>
      <w:r w:rsidR="000B393F" w:rsidRPr="000519E7">
        <w:rPr>
          <w:rFonts w:ascii="ＭＳ 明朝" w:hAnsi="ＭＳ 明朝" w:hint="eastAsia"/>
        </w:rPr>
        <w:t>八</w:t>
      </w:r>
      <w:r w:rsidRPr="000519E7">
        <w:rPr>
          <w:rFonts w:ascii="ＭＳ 明朝" w:hAnsi="ＭＳ 明朝" w:hint="eastAsia"/>
        </w:rPr>
        <w:t>条第</w:t>
      </w:r>
      <w:r w:rsidR="009A5C4C" w:rsidRPr="000519E7">
        <w:rPr>
          <w:rFonts w:ascii="ＭＳ 明朝" w:hAnsi="ＭＳ 明朝" w:hint="eastAsia"/>
        </w:rPr>
        <w:t>七</w:t>
      </w:r>
      <w:r w:rsidR="001F7863">
        <w:rPr>
          <w:rFonts w:ascii="ＭＳ 明朝" w:hAnsi="ＭＳ 明朝" w:hint="eastAsia"/>
        </w:rPr>
        <w:t>項の規定に違反して秘密を</w:t>
      </w:r>
      <w:r w:rsidR="001F7863" w:rsidRPr="00D84CAA">
        <w:rPr>
          <w:rFonts w:ascii="ＭＳ 明朝" w:hAnsi="ＭＳ 明朝" w:hint="eastAsia"/>
        </w:rPr>
        <w:t>漏</w:t>
      </w:r>
      <w:r w:rsidR="001F7863">
        <w:rPr>
          <w:rFonts w:ascii="ＭＳ 明朝" w:hAnsi="ＭＳ 明朝" w:hint="eastAsia"/>
        </w:rPr>
        <w:t>らした</w:t>
      </w:r>
      <w:r w:rsidRPr="000519E7">
        <w:rPr>
          <w:rFonts w:ascii="ＭＳ 明朝" w:hAnsi="ＭＳ 明朝" w:hint="eastAsia"/>
        </w:rPr>
        <w:t>者は、一年以下の懲役又は五十万円以下の罰金に処する。</w:t>
      </w:r>
    </w:p>
    <w:p w14:paraId="57CC6C70" w14:textId="77777777" w:rsidR="006B1223" w:rsidRPr="000519E7" w:rsidRDefault="006B1223" w:rsidP="006B1223">
      <w:pPr>
        <w:autoSpaceDN w:val="0"/>
        <w:ind w:left="252" w:hangingChars="100" w:hanging="252"/>
        <w:rPr>
          <w:rFonts w:ascii="ＭＳ 明朝" w:hAnsi="ＭＳ 明朝"/>
        </w:rPr>
      </w:pPr>
      <w:r w:rsidRPr="000519E7">
        <w:rPr>
          <w:rFonts w:ascii="ＭＳ 明朝" w:hAnsi="ＭＳ 明朝" w:hint="eastAsia"/>
        </w:rPr>
        <w:t xml:space="preserve">　　　附　則</w:t>
      </w:r>
    </w:p>
    <w:p w14:paraId="5868D90E" w14:textId="77777777" w:rsidR="006B1223" w:rsidRPr="000519E7" w:rsidRDefault="006B1223" w:rsidP="006B1223">
      <w:pPr>
        <w:autoSpaceDN w:val="0"/>
        <w:ind w:right="-2"/>
        <w:rPr>
          <w:rFonts w:ascii="ＭＳ 明朝" w:hAnsi="ＭＳ 明朝"/>
        </w:rPr>
      </w:pPr>
      <w:r w:rsidRPr="000519E7">
        <w:rPr>
          <w:rFonts w:ascii="ＭＳ 明朝" w:hAnsi="ＭＳ 明朝" w:hint="eastAsia"/>
        </w:rPr>
        <w:t>（施行期日）</w:t>
      </w:r>
    </w:p>
    <w:p w14:paraId="495BDC28" w14:textId="77777777" w:rsidR="006B1223" w:rsidRPr="000519E7" w:rsidRDefault="006B1223" w:rsidP="006B1223">
      <w:pPr>
        <w:autoSpaceDN w:val="0"/>
        <w:ind w:right="-2"/>
        <w:rPr>
          <w:rFonts w:ascii="ＭＳ 明朝" w:hAnsi="ＭＳ 明朝"/>
        </w:rPr>
      </w:pPr>
      <w:r w:rsidRPr="000519E7">
        <w:rPr>
          <w:rFonts w:ascii="ＭＳ 明朝" w:hAnsi="ＭＳ 明朝" w:hint="eastAsia"/>
        </w:rPr>
        <w:t>１　この条例は、平成二十八年四月一日から施行する。</w:t>
      </w:r>
    </w:p>
    <w:p w14:paraId="6419BDDA" w14:textId="77777777" w:rsidR="006B1223" w:rsidRPr="000519E7" w:rsidRDefault="006B1223" w:rsidP="006B1223">
      <w:pPr>
        <w:autoSpaceDN w:val="0"/>
        <w:ind w:right="-2"/>
        <w:rPr>
          <w:rFonts w:ascii="ＭＳ 明朝" w:hAnsi="ＭＳ 明朝"/>
        </w:rPr>
      </w:pPr>
      <w:r w:rsidRPr="000519E7">
        <w:rPr>
          <w:rFonts w:ascii="ＭＳ 明朝" w:hAnsi="ＭＳ 明朝" w:hint="eastAsia"/>
        </w:rPr>
        <w:t>（この条例の見直し）</w:t>
      </w:r>
    </w:p>
    <w:p w14:paraId="4A952D6F"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２　知事は、この条例の施行後三年を目途として、この条例の施行の状況について検討を加え、必要があると認めるときは、その結果に応じて所要の見直しを行うものとする。</w:t>
      </w:r>
    </w:p>
    <w:p w14:paraId="1CBE9D3E" w14:textId="7B2CD36F" w:rsidR="000B393F" w:rsidRPr="000519E7" w:rsidRDefault="000B393F" w:rsidP="006B1223">
      <w:pPr>
        <w:autoSpaceDN w:val="0"/>
        <w:ind w:left="252" w:right="-2" w:hangingChars="100" w:hanging="252"/>
        <w:rPr>
          <w:rFonts w:ascii="ＭＳ 明朝" w:hAnsi="ＭＳ 明朝"/>
        </w:rPr>
      </w:pPr>
      <w:r w:rsidRPr="000519E7">
        <w:rPr>
          <w:rFonts w:ascii="ＭＳ 明朝" w:hAnsi="ＭＳ 明朝" w:hint="eastAsia"/>
        </w:rPr>
        <w:t>３　前項の検討に</w:t>
      </w:r>
      <w:r w:rsidR="004C262F" w:rsidRPr="000519E7">
        <w:rPr>
          <w:rFonts w:ascii="ＭＳ 明朝" w:hAnsi="ＭＳ 明朝" w:hint="eastAsia"/>
        </w:rPr>
        <w:t>当たって</w:t>
      </w:r>
      <w:r w:rsidRPr="000519E7">
        <w:rPr>
          <w:rFonts w:ascii="ＭＳ 明朝" w:hAnsi="ＭＳ 明朝" w:hint="eastAsia"/>
        </w:rPr>
        <w:t>は、</w:t>
      </w:r>
      <w:r w:rsidR="00AD6344" w:rsidRPr="000519E7">
        <w:rPr>
          <w:rFonts w:ascii="ＭＳ 明朝" w:hAnsi="ＭＳ 明朝" w:hint="eastAsia"/>
        </w:rPr>
        <w:t>法第八条第二項に規定する</w:t>
      </w:r>
      <w:r w:rsidR="004C262F" w:rsidRPr="000519E7">
        <w:rPr>
          <w:rFonts w:ascii="ＭＳ 明朝" w:hAnsi="ＭＳ 明朝" w:hint="eastAsia"/>
        </w:rPr>
        <w:t>配慮</w:t>
      </w:r>
      <w:r w:rsidR="00E56282" w:rsidRPr="000519E7">
        <w:rPr>
          <w:rFonts w:ascii="ＭＳ 明朝" w:hAnsi="ＭＳ 明朝" w:hint="eastAsia"/>
        </w:rPr>
        <w:t>の実施状況について特に</w:t>
      </w:r>
      <w:r w:rsidRPr="000519E7">
        <w:rPr>
          <w:rFonts w:ascii="ＭＳ 明朝" w:hAnsi="ＭＳ 明朝" w:hint="eastAsia"/>
        </w:rPr>
        <w:t>留意</w:t>
      </w:r>
      <w:r w:rsidR="00160743" w:rsidRPr="000519E7">
        <w:rPr>
          <w:rFonts w:ascii="ＭＳ 明朝" w:hAnsi="ＭＳ 明朝" w:hint="eastAsia"/>
        </w:rPr>
        <w:t>するとともに</w:t>
      </w:r>
      <w:r w:rsidRPr="000519E7">
        <w:rPr>
          <w:rFonts w:ascii="ＭＳ 明朝" w:hAnsi="ＭＳ 明朝" w:hint="eastAsia"/>
        </w:rPr>
        <w:t>、必要が</w:t>
      </w:r>
      <w:r w:rsidR="004C262F" w:rsidRPr="000519E7">
        <w:rPr>
          <w:rFonts w:ascii="ＭＳ 明朝" w:hAnsi="ＭＳ 明朝" w:hint="eastAsia"/>
        </w:rPr>
        <w:t>あると認めるとき</w:t>
      </w:r>
      <w:r w:rsidRPr="000519E7">
        <w:rPr>
          <w:rFonts w:ascii="ＭＳ 明朝" w:hAnsi="ＭＳ 明朝" w:hint="eastAsia"/>
        </w:rPr>
        <w:t>は、</w:t>
      </w:r>
      <w:r w:rsidR="004C262F" w:rsidRPr="000519E7">
        <w:rPr>
          <w:rFonts w:ascii="ＭＳ 明朝" w:hAnsi="ＭＳ 明朝" w:hint="eastAsia"/>
        </w:rPr>
        <w:t>この条例の</w:t>
      </w:r>
      <w:r w:rsidRPr="000519E7">
        <w:rPr>
          <w:rFonts w:ascii="ＭＳ 明朝" w:hAnsi="ＭＳ 明朝" w:hint="eastAsia"/>
        </w:rPr>
        <w:t>施行後三年</w:t>
      </w:r>
      <w:r w:rsidR="00160743" w:rsidRPr="000519E7">
        <w:rPr>
          <w:rFonts w:ascii="ＭＳ 明朝" w:hAnsi="ＭＳ 明朝" w:hint="eastAsia"/>
        </w:rPr>
        <w:t>以内</w:t>
      </w:r>
      <w:r w:rsidR="000B05B2" w:rsidRPr="000519E7">
        <w:rPr>
          <w:rFonts w:ascii="ＭＳ 明朝" w:hAnsi="ＭＳ 明朝" w:hint="eastAsia"/>
        </w:rPr>
        <w:t>においても速やかに</w:t>
      </w:r>
      <w:r w:rsidR="00E56282" w:rsidRPr="000519E7">
        <w:rPr>
          <w:rFonts w:ascii="ＭＳ 明朝" w:hAnsi="ＭＳ 明朝" w:hint="eastAsia"/>
        </w:rPr>
        <w:t>当該配慮</w:t>
      </w:r>
      <w:r w:rsidR="00693094" w:rsidRPr="000519E7">
        <w:rPr>
          <w:rFonts w:ascii="ＭＳ 明朝" w:hAnsi="ＭＳ 明朝" w:hint="eastAsia"/>
        </w:rPr>
        <w:t>の</w:t>
      </w:r>
      <w:r w:rsidR="00E56282" w:rsidRPr="000519E7">
        <w:rPr>
          <w:rFonts w:ascii="ＭＳ 明朝" w:hAnsi="ＭＳ 明朝" w:hint="eastAsia"/>
        </w:rPr>
        <w:t>義務付け</w:t>
      </w:r>
      <w:r w:rsidR="00693094" w:rsidRPr="000519E7">
        <w:rPr>
          <w:rFonts w:ascii="ＭＳ 明朝" w:hAnsi="ＭＳ 明朝" w:hint="eastAsia"/>
        </w:rPr>
        <w:t>の在り方</w:t>
      </w:r>
      <w:r w:rsidR="00E56282" w:rsidRPr="000519E7">
        <w:rPr>
          <w:rFonts w:ascii="ＭＳ 明朝" w:hAnsi="ＭＳ 明朝" w:hint="eastAsia"/>
        </w:rPr>
        <w:t>も含め</w:t>
      </w:r>
      <w:r w:rsidR="000B05B2" w:rsidRPr="000519E7">
        <w:rPr>
          <w:rFonts w:ascii="ＭＳ 明朝" w:hAnsi="ＭＳ 明朝" w:hint="eastAsia"/>
        </w:rPr>
        <w:t>た</w:t>
      </w:r>
      <w:r w:rsidRPr="000519E7">
        <w:rPr>
          <w:rFonts w:ascii="ＭＳ 明朝" w:hAnsi="ＭＳ 明朝" w:hint="eastAsia"/>
        </w:rPr>
        <w:t>見直しを</w:t>
      </w:r>
      <w:r w:rsidR="000B05B2" w:rsidRPr="000519E7">
        <w:rPr>
          <w:rFonts w:ascii="ＭＳ 明朝" w:hAnsi="ＭＳ 明朝" w:hint="eastAsia"/>
        </w:rPr>
        <w:t>検討する</w:t>
      </w:r>
      <w:r w:rsidRPr="000519E7">
        <w:rPr>
          <w:rFonts w:ascii="ＭＳ 明朝" w:hAnsi="ＭＳ 明朝" w:hint="eastAsia"/>
        </w:rPr>
        <w:t>ものとする。</w:t>
      </w:r>
    </w:p>
    <w:p w14:paraId="57FCE1FA" w14:textId="77777777" w:rsidR="006B1223" w:rsidRPr="000519E7" w:rsidRDefault="006B1223" w:rsidP="006B1223">
      <w:pPr>
        <w:autoSpaceDN w:val="0"/>
        <w:ind w:left="252" w:right="-2" w:hangingChars="100" w:hanging="252"/>
        <w:rPr>
          <w:rFonts w:ascii="ＭＳ 明朝" w:hAnsi="ＭＳ 明朝"/>
        </w:rPr>
      </w:pPr>
      <w:r w:rsidRPr="000519E7">
        <w:rPr>
          <w:rFonts w:ascii="ＭＳ 明朝" w:hAnsi="ＭＳ 明朝" w:hint="eastAsia"/>
        </w:rPr>
        <w:t>（大阪府附属機関条例の一部改正）</w:t>
      </w:r>
    </w:p>
    <w:p w14:paraId="1B7607D1" w14:textId="4B42C09C" w:rsidR="006B1223" w:rsidRPr="000519E7" w:rsidRDefault="000B393F" w:rsidP="006B1223">
      <w:pPr>
        <w:autoSpaceDN w:val="0"/>
        <w:ind w:left="252" w:right="-2" w:hangingChars="100" w:hanging="252"/>
        <w:rPr>
          <w:rFonts w:ascii="ＭＳ 明朝" w:hAnsi="ＭＳ 明朝"/>
        </w:rPr>
      </w:pPr>
      <w:r w:rsidRPr="000519E7">
        <w:rPr>
          <w:rFonts w:ascii="ＭＳ 明朝" w:hAnsi="ＭＳ 明朝" w:hint="eastAsia"/>
        </w:rPr>
        <w:t>４</w:t>
      </w:r>
      <w:r w:rsidR="006B1223" w:rsidRPr="000519E7">
        <w:rPr>
          <w:rFonts w:ascii="ＭＳ 明朝" w:hAnsi="ＭＳ 明朝" w:hint="eastAsia"/>
        </w:rPr>
        <w:t xml:space="preserve">　</w:t>
      </w:r>
      <w:r w:rsidR="006B1223" w:rsidRPr="000519E7">
        <w:rPr>
          <w:rFonts w:hint="eastAsia"/>
        </w:rPr>
        <w:t>大阪府附属機関条例（昭和二十七年大阪府条例第三十九号）の一部を次のように改正する</w:t>
      </w:r>
      <w:r w:rsidR="006B1223" w:rsidRPr="000519E7">
        <w:rPr>
          <w:rFonts w:ascii="ＭＳ 明朝" w:hAnsi="ＭＳ 明朝" w:hint="eastAsia"/>
        </w:rPr>
        <w:t>。</w:t>
      </w:r>
    </w:p>
    <w:p w14:paraId="3364AFF5" w14:textId="1CDF7462" w:rsidR="007D55B1" w:rsidRPr="000519E7" w:rsidRDefault="00C66BB1" w:rsidP="00C66BB1">
      <w:pPr>
        <w:autoSpaceDN w:val="0"/>
        <w:ind w:left="252" w:hangingChars="100" w:hanging="252"/>
      </w:pPr>
      <w:r w:rsidRPr="000519E7">
        <w:rPr>
          <w:rFonts w:hint="eastAsia"/>
        </w:rPr>
        <w:t xml:space="preserve">　　</w:t>
      </w:r>
      <w:r w:rsidR="007D55B1" w:rsidRPr="000519E7">
        <w:rPr>
          <w:rFonts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D55B1" w:rsidRPr="000519E7" w14:paraId="796D0D87" w14:textId="77777777" w:rsidTr="00492551">
        <w:trPr>
          <w:trHeight w:val="249"/>
        </w:trPr>
        <w:tc>
          <w:tcPr>
            <w:tcW w:w="4522" w:type="dxa"/>
            <w:textDirection w:val="lrTbV"/>
          </w:tcPr>
          <w:p w14:paraId="38BF268B" w14:textId="77777777" w:rsidR="007D55B1" w:rsidRPr="000519E7" w:rsidRDefault="007D55B1" w:rsidP="00492551">
            <w:pPr>
              <w:autoSpaceDN w:val="0"/>
              <w:jc w:val="center"/>
              <w:rPr>
                <w:rFonts w:ascii="ＭＳ 明朝" w:hAnsi="ＭＳ 明朝"/>
                <w:spacing w:val="-6"/>
                <w:sz w:val="20"/>
                <w:szCs w:val="20"/>
              </w:rPr>
            </w:pPr>
            <w:r w:rsidRPr="000519E7">
              <w:rPr>
                <w:rFonts w:ascii="ＭＳ 明朝" w:hAnsi="ＭＳ 明朝" w:hint="eastAsia"/>
                <w:spacing w:val="-6"/>
                <w:sz w:val="20"/>
                <w:szCs w:val="20"/>
              </w:rPr>
              <w:t>改正後</w:t>
            </w:r>
          </w:p>
        </w:tc>
        <w:tc>
          <w:tcPr>
            <w:tcW w:w="4523" w:type="dxa"/>
            <w:textDirection w:val="lrTbV"/>
          </w:tcPr>
          <w:p w14:paraId="1836627D" w14:textId="77777777" w:rsidR="007D55B1" w:rsidRPr="000519E7" w:rsidRDefault="007D55B1" w:rsidP="00492551">
            <w:pPr>
              <w:autoSpaceDN w:val="0"/>
              <w:jc w:val="center"/>
              <w:rPr>
                <w:rFonts w:ascii="ＭＳ 明朝" w:hAnsi="ＭＳ 明朝"/>
                <w:spacing w:val="-6"/>
                <w:sz w:val="20"/>
                <w:szCs w:val="20"/>
              </w:rPr>
            </w:pPr>
            <w:r w:rsidRPr="000519E7">
              <w:rPr>
                <w:rFonts w:ascii="ＭＳ 明朝" w:hAnsi="ＭＳ 明朝" w:hint="eastAsia"/>
                <w:spacing w:val="-6"/>
                <w:sz w:val="20"/>
                <w:szCs w:val="20"/>
              </w:rPr>
              <w:t>改正前</w:t>
            </w:r>
          </w:p>
        </w:tc>
      </w:tr>
      <w:tr w:rsidR="007D55B1" w:rsidRPr="000519E7" w14:paraId="27D42C9B" w14:textId="77777777" w:rsidTr="00492551">
        <w:trPr>
          <w:trHeight w:val="240"/>
        </w:trPr>
        <w:tc>
          <w:tcPr>
            <w:tcW w:w="4522" w:type="dxa"/>
            <w:tcBorders>
              <w:bottom w:val="nil"/>
            </w:tcBorders>
            <w:textDirection w:val="lrTbV"/>
          </w:tcPr>
          <w:p w14:paraId="67ACF61E" w14:textId="77777777" w:rsidR="007D55B1" w:rsidRPr="000519E7" w:rsidRDefault="007D55B1" w:rsidP="00492551">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716AC353" w14:textId="77777777" w:rsidR="007D55B1" w:rsidRPr="000519E7" w:rsidRDefault="007D55B1" w:rsidP="00492551">
            <w:pPr>
              <w:autoSpaceDN w:val="0"/>
              <w:spacing w:line="240" w:lineRule="exact"/>
              <w:rPr>
                <w:rFonts w:ascii="ＭＳ 明朝" w:hAnsi="ＭＳ 明朝"/>
                <w:spacing w:val="-6"/>
                <w:sz w:val="20"/>
                <w:szCs w:val="20"/>
              </w:rPr>
            </w:pPr>
          </w:p>
        </w:tc>
      </w:tr>
      <w:tr w:rsidR="007D55B1" w:rsidRPr="00BC3037" w14:paraId="7D7F8DAA" w14:textId="77777777" w:rsidTr="00492551">
        <w:trPr>
          <w:trHeight w:val="283"/>
        </w:trPr>
        <w:tc>
          <w:tcPr>
            <w:tcW w:w="4522" w:type="dxa"/>
            <w:tcBorders>
              <w:top w:val="nil"/>
              <w:bottom w:val="nil"/>
            </w:tcBorders>
            <w:textDirection w:val="lrTbV"/>
          </w:tcPr>
          <w:p w14:paraId="11C00DE7" w14:textId="77777777" w:rsidR="007D55B1" w:rsidRPr="000519E7" w:rsidRDefault="007D55B1" w:rsidP="00492551">
            <w:pPr>
              <w:autoSpaceDN w:val="0"/>
              <w:spacing w:line="240" w:lineRule="exact"/>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別表第一（第二条関係）</w:t>
            </w:r>
          </w:p>
          <w:p w14:paraId="0FE2175C" w14:textId="77777777" w:rsidR="007D55B1" w:rsidRPr="000519E7" w:rsidRDefault="007D55B1" w:rsidP="00492551">
            <w:pPr>
              <w:autoSpaceDN w:val="0"/>
              <w:spacing w:afterLines="10" w:after="36" w:line="240" w:lineRule="exact"/>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 xml:space="preserve">　一　（略）</w:t>
            </w:r>
          </w:p>
          <w:tbl>
            <w:tblPr>
              <w:tblW w:w="38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128"/>
            </w:tblGrid>
            <w:tr w:rsidR="007D55B1" w:rsidRPr="000519E7" w14:paraId="45878AA7" w14:textId="77777777" w:rsidTr="00394BC4">
              <w:trPr>
                <w:trHeight w:val="265"/>
              </w:trPr>
              <w:tc>
                <w:tcPr>
                  <w:tcW w:w="1730" w:type="dxa"/>
                  <w:tcBorders>
                    <w:bottom w:val="single" w:sz="4" w:space="0" w:color="auto"/>
                  </w:tcBorders>
                  <w:shd w:val="clear" w:color="auto" w:fill="auto"/>
                  <w:textDirection w:val="lrTbV"/>
                  <w:vAlign w:val="center"/>
                </w:tcPr>
                <w:p w14:paraId="6FA6DFFD" w14:textId="77777777" w:rsidR="007D55B1" w:rsidRPr="000519E7" w:rsidRDefault="007D55B1" w:rsidP="00CE7F27">
                  <w:pPr>
                    <w:framePr w:hSpace="142" w:wrap="around" w:vAnchor="text" w:hAnchor="margin" w:x="99" w:y="184"/>
                    <w:spacing w:line="240" w:lineRule="exact"/>
                    <w:jc w:val="center"/>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名称</w:t>
                  </w:r>
                </w:p>
              </w:tc>
              <w:tc>
                <w:tcPr>
                  <w:tcW w:w="2128" w:type="dxa"/>
                  <w:tcBorders>
                    <w:bottom w:val="single" w:sz="4" w:space="0" w:color="auto"/>
                  </w:tcBorders>
                  <w:shd w:val="clear" w:color="auto" w:fill="auto"/>
                  <w:textDirection w:val="lrTbV"/>
                  <w:vAlign w:val="center"/>
                </w:tcPr>
                <w:p w14:paraId="6FEBD642" w14:textId="77777777" w:rsidR="007D55B1" w:rsidRPr="000519E7" w:rsidRDefault="007D55B1" w:rsidP="00CE7F27">
                  <w:pPr>
                    <w:framePr w:hSpace="142" w:wrap="around" w:vAnchor="text" w:hAnchor="margin" w:x="99" w:y="184"/>
                    <w:spacing w:line="240" w:lineRule="exact"/>
                    <w:jc w:val="center"/>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担任する事務</w:t>
                  </w:r>
                </w:p>
              </w:tc>
            </w:tr>
            <w:tr w:rsidR="007D55B1" w:rsidRPr="000519E7" w14:paraId="5F1D60B8" w14:textId="77777777" w:rsidTr="00394BC4">
              <w:trPr>
                <w:trHeight w:val="266"/>
              </w:trPr>
              <w:tc>
                <w:tcPr>
                  <w:tcW w:w="1730" w:type="dxa"/>
                  <w:tcBorders>
                    <w:bottom w:val="single" w:sz="4" w:space="0" w:color="auto"/>
                  </w:tcBorders>
                  <w:shd w:val="clear" w:color="auto" w:fill="auto"/>
                  <w:textDirection w:val="lrTbV"/>
                  <w:vAlign w:val="center"/>
                </w:tcPr>
                <w:p w14:paraId="7BDEF910" w14:textId="77777777" w:rsidR="007D55B1" w:rsidRPr="000519E7" w:rsidRDefault="007D55B1" w:rsidP="00CE7F27">
                  <w:pPr>
                    <w:framePr w:hSpace="142" w:wrap="around" w:vAnchor="text" w:hAnchor="margin" w:x="99" w:y="184"/>
                    <w:spacing w:line="240" w:lineRule="exact"/>
                    <w:jc w:val="center"/>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（略）</w:t>
                  </w:r>
                </w:p>
              </w:tc>
              <w:tc>
                <w:tcPr>
                  <w:tcW w:w="2128" w:type="dxa"/>
                  <w:tcBorders>
                    <w:bottom w:val="single" w:sz="4" w:space="0" w:color="auto"/>
                  </w:tcBorders>
                  <w:shd w:val="clear" w:color="auto" w:fill="auto"/>
                  <w:textDirection w:val="lrTbV"/>
                  <w:vAlign w:val="center"/>
                </w:tcPr>
                <w:p w14:paraId="3405D732" w14:textId="77777777" w:rsidR="007D55B1" w:rsidRPr="000519E7" w:rsidRDefault="007D55B1" w:rsidP="00CE7F27">
                  <w:pPr>
                    <w:framePr w:hSpace="142" w:wrap="around" w:vAnchor="text" w:hAnchor="margin" w:x="99" w:y="184"/>
                    <w:spacing w:line="240" w:lineRule="exact"/>
                    <w:jc w:val="center"/>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（略）</w:t>
                  </w:r>
                </w:p>
              </w:tc>
            </w:tr>
            <w:tr w:rsidR="00DA5103" w:rsidRPr="000519E7" w14:paraId="64AFD125" w14:textId="77777777" w:rsidTr="00394BC4">
              <w:trPr>
                <w:trHeight w:val="566"/>
              </w:trPr>
              <w:tc>
                <w:tcPr>
                  <w:tcW w:w="1730" w:type="dxa"/>
                  <w:tcBorders>
                    <w:bottom w:val="single" w:sz="4" w:space="0" w:color="auto"/>
                  </w:tcBorders>
                  <w:shd w:val="clear" w:color="auto" w:fill="auto"/>
                  <w:textDirection w:val="lrTbV"/>
                  <w:vAlign w:val="center"/>
                </w:tcPr>
                <w:p w14:paraId="05145E98" w14:textId="122BEB87" w:rsidR="00DA5103" w:rsidRPr="000519E7" w:rsidRDefault="00DA5103" w:rsidP="00CE7F27">
                  <w:pPr>
                    <w:framePr w:hSpace="142" w:wrap="around" w:vAnchor="text" w:hAnchor="margin" w:x="99" w:y="184"/>
                    <w:spacing w:line="240" w:lineRule="exact"/>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大阪府障害者自立支援協議会</w:t>
                  </w:r>
                </w:p>
              </w:tc>
              <w:tc>
                <w:tcPr>
                  <w:tcW w:w="2128" w:type="dxa"/>
                  <w:tcBorders>
                    <w:bottom w:val="single" w:sz="4" w:space="0" w:color="auto"/>
                  </w:tcBorders>
                  <w:shd w:val="clear" w:color="auto" w:fill="auto"/>
                  <w:textDirection w:val="lrTbV"/>
                  <w:vAlign w:val="center"/>
                </w:tcPr>
                <w:p w14:paraId="797DA856" w14:textId="77777777" w:rsidR="00DA5103" w:rsidRPr="000519E7" w:rsidRDefault="00DA5103" w:rsidP="00CE7F27">
                  <w:pPr>
                    <w:framePr w:hSpace="142" w:wrap="around" w:vAnchor="text" w:hAnchor="margin" w:x="99" w:y="184"/>
                    <w:spacing w:line="240" w:lineRule="exact"/>
                    <w:jc w:val="center"/>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（略）</w:t>
                  </w:r>
                </w:p>
              </w:tc>
            </w:tr>
            <w:tr w:rsidR="004A540A" w:rsidRPr="000519E7" w14:paraId="1EE1EDA8" w14:textId="77777777" w:rsidTr="009A5C4C">
              <w:trPr>
                <w:trHeight w:val="2438"/>
              </w:trPr>
              <w:tc>
                <w:tcPr>
                  <w:tcW w:w="1730" w:type="dxa"/>
                  <w:tcBorders>
                    <w:top w:val="nil"/>
                    <w:bottom w:val="nil"/>
                  </w:tcBorders>
                  <w:shd w:val="clear" w:color="auto" w:fill="auto"/>
                  <w:textDirection w:val="lrTbV"/>
                  <w:vAlign w:val="center"/>
                </w:tcPr>
                <w:p w14:paraId="5F64D992" w14:textId="77777777" w:rsidR="00265B17" w:rsidRPr="000519E7" w:rsidRDefault="00265B17" w:rsidP="00CE7F27">
                  <w:pPr>
                    <w:framePr w:hSpace="142" w:wrap="around" w:vAnchor="text" w:hAnchor="margin" w:x="99" w:y="184"/>
                    <w:spacing w:line="240" w:lineRule="exact"/>
                    <w:rPr>
                      <w:rFonts w:ascii="ＭＳ 明朝" w:hAnsi="ＭＳ 明朝"/>
                      <w:sz w:val="20"/>
                      <w:szCs w:val="20"/>
                      <w:u w:val="single"/>
                    </w:rPr>
                  </w:pPr>
                </w:p>
                <w:p w14:paraId="47F7537B" w14:textId="3F8BAF4E" w:rsidR="004A540A" w:rsidRPr="000519E7" w:rsidRDefault="004A540A" w:rsidP="00CE7F27">
                  <w:pPr>
                    <w:framePr w:hSpace="142" w:wrap="around" w:vAnchor="text" w:hAnchor="margin" w:x="99" w:y="184"/>
                    <w:spacing w:line="240" w:lineRule="exact"/>
                    <w:rPr>
                      <w:rFonts w:ascii="ＭＳ 明朝" w:hAnsi="ＭＳ 明朝" w:cs="ＭＳ ゴシック"/>
                      <w:spacing w:val="-6"/>
                      <w:kern w:val="0"/>
                      <w:sz w:val="20"/>
                      <w:szCs w:val="20"/>
                      <w:u w:val="single"/>
                    </w:rPr>
                  </w:pPr>
                  <w:r w:rsidRPr="000519E7">
                    <w:rPr>
                      <w:rFonts w:ascii="ＭＳ 明朝" w:hAnsi="ＭＳ 明朝" w:hint="eastAsia"/>
                      <w:sz w:val="20"/>
                      <w:szCs w:val="20"/>
                      <w:u w:val="single"/>
                    </w:rPr>
                    <w:t>大阪府障害者差別解消協議会</w:t>
                  </w:r>
                </w:p>
              </w:tc>
              <w:tc>
                <w:tcPr>
                  <w:tcW w:w="2128" w:type="dxa"/>
                  <w:tcBorders>
                    <w:top w:val="nil"/>
                    <w:bottom w:val="nil"/>
                  </w:tcBorders>
                  <w:shd w:val="clear" w:color="auto" w:fill="auto"/>
                  <w:textDirection w:val="lrTbV"/>
                  <w:vAlign w:val="center"/>
                </w:tcPr>
                <w:p w14:paraId="764A63C2" w14:textId="11E01CD6" w:rsidR="004A540A" w:rsidRPr="000519E7" w:rsidRDefault="004A540A" w:rsidP="00CE7F27">
                  <w:pPr>
                    <w:framePr w:hSpace="142" w:wrap="around" w:vAnchor="text" w:hAnchor="margin" w:x="99" w:y="184"/>
                    <w:spacing w:beforeLines="10" w:before="36" w:line="240" w:lineRule="exact"/>
                    <w:rPr>
                      <w:rFonts w:ascii="ＭＳ 明朝" w:hAnsi="ＭＳ 明朝" w:cs="ＭＳ ゴシック"/>
                      <w:spacing w:val="-6"/>
                      <w:kern w:val="0"/>
                      <w:sz w:val="20"/>
                      <w:szCs w:val="20"/>
                      <w:u w:val="single"/>
                    </w:rPr>
                  </w:pPr>
                  <w:r w:rsidRPr="000519E7">
                    <w:rPr>
                      <w:rFonts w:ascii="ＭＳ 明朝" w:hAnsi="ＭＳ 明朝" w:hint="eastAsia"/>
                      <w:spacing w:val="-6"/>
                      <w:sz w:val="20"/>
                      <w:szCs w:val="20"/>
                      <w:u w:val="single"/>
                    </w:rPr>
                    <w:t>障害を理由とする差別の解消の推進に関する法律（平成二十五年法律第六十五号）第十八条第一項及び第三項に規定する事項並びに大阪府障害を理由とする差別の解消の推進に関する条例（平成二十八年大阪府条例第　　　号）第八条第一項</w:t>
                  </w:r>
                  <w:r w:rsidR="00AA3191" w:rsidRPr="000519E7">
                    <w:rPr>
                      <w:rFonts w:ascii="ＭＳ 明朝" w:hAnsi="ＭＳ 明朝" w:hint="eastAsia"/>
                      <w:spacing w:val="-6"/>
                      <w:sz w:val="20"/>
                      <w:szCs w:val="20"/>
                      <w:u w:val="single"/>
                    </w:rPr>
                    <w:t>に規定する事項、同条</w:t>
                  </w:r>
                  <w:r w:rsidR="00140E3E" w:rsidRPr="000519E7">
                    <w:rPr>
                      <w:rFonts w:ascii="ＭＳ 明朝" w:hAnsi="ＭＳ 明朝" w:hint="eastAsia"/>
                      <w:spacing w:val="-6"/>
                      <w:sz w:val="20"/>
                      <w:szCs w:val="20"/>
                      <w:u w:val="single"/>
                    </w:rPr>
                    <w:t>第</w:t>
                  </w:r>
                  <w:r w:rsidR="009A5C4C" w:rsidRPr="000519E7">
                    <w:rPr>
                      <w:rFonts w:ascii="ＭＳ 明朝" w:hAnsi="ＭＳ 明朝" w:hint="eastAsia"/>
                      <w:spacing w:val="-6"/>
                      <w:sz w:val="20"/>
                      <w:szCs w:val="20"/>
                      <w:u w:val="single"/>
                    </w:rPr>
                    <w:t>五</w:t>
                  </w:r>
                  <w:r w:rsidRPr="000519E7">
                    <w:rPr>
                      <w:rFonts w:ascii="ＭＳ 明朝" w:hAnsi="ＭＳ 明朝" w:hint="eastAsia"/>
                      <w:spacing w:val="-6"/>
                      <w:sz w:val="20"/>
                      <w:szCs w:val="20"/>
                      <w:u w:val="single"/>
                    </w:rPr>
                    <w:t>項</w:t>
                  </w:r>
                  <w:r w:rsidR="00265B17" w:rsidRPr="000519E7">
                    <w:rPr>
                      <w:rFonts w:ascii="ＭＳ 明朝" w:hAnsi="ＭＳ 明朝" w:hint="eastAsia"/>
                      <w:spacing w:val="-6"/>
                      <w:sz w:val="20"/>
                      <w:szCs w:val="20"/>
                      <w:u w:val="single"/>
                    </w:rPr>
                    <w:t>第二号に掲げる事項</w:t>
                  </w:r>
                  <w:r w:rsidRPr="000519E7">
                    <w:rPr>
                      <w:rFonts w:ascii="ＭＳ 明朝" w:hAnsi="ＭＳ 明朝" w:hint="eastAsia"/>
                      <w:spacing w:val="-6"/>
                      <w:sz w:val="20"/>
                      <w:szCs w:val="20"/>
                      <w:u w:val="single"/>
                    </w:rPr>
                    <w:t>、同条例第十一条</w:t>
                  </w:r>
                  <w:r w:rsidR="00AA3191" w:rsidRPr="000519E7">
                    <w:rPr>
                      <w:rFonts w:ascii="ＭＳ 明朝" w:hAnsi="ＭＳ 明朝" w:hint="eastAsia"/>
                      <w:spacing w:val="-6"/>
                      <w:sz w:val="20"/>
                      <w:szCs w:val="20"/>
                      <w:u w:val="single"/>
                    </w:rPr>
                    <w:t>第一項</w:t>
                  </w:r>
                  <w:r w:rsidR="00265B17" w:rsidRPr="000519E7">
                    <w:rPr>
                      <w:rFonts w:ascii="ＭＳ 明朝" w:hAnsi="ＭＳ 明朝" w:hint="eastAsia"/>
                      <w:spacing w:val="-6"/>
                      <w:sz w:val="20"/>
                      <w:szCs w:val="20"/>
                      <w:u w:val="single"/>
                    </w:rPr>
                    <w:t>の</w:t>
                  </w:r>
                  <w:r w:rsidRPr="000519E7">
                    <w:rPr>
                      <w:rFonts w:ascii="ＭＳ 明朝" w:hAnsi="ＭＳ 明朝" w:hint="eastAsia"/>
                      <w:spacing w:val="-6"/>
                      <w:sz w:val="20"/>
                      <w:szCs w:val="20"/>
                      <w:u w:val="single"/>
                    </w:rPr>
                    <w:t>規定</w:t>
                  </w:r>
                  <w:r w:rsidR="00265B17" w:rsidRPr="000519E7">
                    <w:rPr>
                      <w:rFonts w:ascii="ＭＳ 明朝" w:hAnsi="ＭＳ 明朝" w:hint="eastAsia"/>
                      <w:spacing w:val="-6"/>
                      <w:sz w:val="20"/>
                      <w:szCs w:val="20"/>
                      <w:u w:val="single"/>
                    </w:rPr>
                    <w:t>による</w:t>
                  </w:r>
                  <w:r w:rsidRPr="000519E7">
                    <w:rPr>
                      <w:rFonts w:ascii="ＭＳ 明朝" w:hAnsi="ＭＳ 明朝" w:hint="eastAsia"/>
                      <w:spacing w:val="-6"/>
                      <w:sz w:val="20"/>
                      <w:szCs w:val="20"/>
                      <w:u w:val="single"/>
                    </w:rPr>
                    <w:t>勧告の求め</w:t>
                  </w:r>
                  <w:r w:rsidR="00AA3191" w:rsidRPr="000519E7">
                    <w:rPr>
                      <w:rFonts w:ascii="ＭＳ 明朝" w:hAnsi="ＭＳ 明朝" w:hint="eastAsia"/>
                      <w:spacing w:val="-6"/>
                      <w:sz w:val="20"/>
                      <w:szCs w:val="20"/>
                      <w:u w:val="single"/>
                    </w:rPr>
                    <w:t>及び</w:t>
                  </w:r>
                  <w:r w:rsidRPr="000519E7">
                    <w:rPr>
                      <w:rFonts w:ascii="ＭＳ 明朝" w:hAnsi="ＭＳ 明朝" w:hint="eastAsia"/>
                      <w:spacing w:val="-6"/>
                      <w:sz w:val="20"/>
                      <w:szCs w:val="20"/>
                      <w:u w:val="single"/>
                    </w:rPr>
                    <w:t>同条例第十二条第三項の意見の申述についての調査審議</w:t>
                  </w:r>
                  <w:r w:rsidR="00140E3E" w:rsidRPr="000519E7">
                    <w:rPr>
                      <w:rFonts w:ascii="ＭＳ 明朝" w:hAnsi="ＭＳ 明朝" w:hint="eastAsia"/>
                      <w:spacing w:val="-6"/>
                      <w:sz w:val="20"/>
                      <w:szCs w:val="20"/>
                      <w:u w:val="single"/>
                    </w:rPr>
                    <w:t>並びに同条例第八条第</w:t>
                  </w:r>
                  <w:r w:rsidR="009A5C4C" w:rsidRPr="000519E7">
                    <w:rPr>
                      <w:rFonts w:ascii="ＭＳ 明朝" w:hAnsi="ＭＳ 明朝" w:hint="eastAsia"/>
                      <w:spacing w:val="-6"/>
                      <w:sz w:val="20"/>
                      <w:szCs w:val="20"/>
                      <w:u w:val="single"/>
                    </w:rPr>
                    <w:t>五</w:t>
                  </w:r>
                  <w:r w:rsidR="00265B17" w:rsidRPr="000519E7">
                    <w:rPr>
                      <w:rFonts w:ascii="ＭＳ 明朝" w:hAnsi="ＭＳ 明朝" w:hint="eastAsia"/>
                      <w:spacing w:val="-6"/>
                      <w:sz w:val="20"/>
                      <w:szCs w:val="20"/>
                      <w:u w:val="single"/>
                    </w:rPr>
                    <w:t>項第一号に掲げるあっせん</w:t>
                  </w:r>
                  <w:r w:rsidRPr="000519E7">
                    <w:rPr>
                      <w:rFonts w:ascii="ＭＳ 明朝" w:hAnsi="ＭＳ 明朝" w:hint="eastAsia"/>
                      <w:spacing w:val="-6"/>
                      <w:sz w:val="20"/>
                      <w:szCs w:val="20"/>
                      <w:u w:val="single"/>
                    </w:rPr>
                    <w:t>に関する事務</w:t>
                  </w:r>
                </w:p>
              </w:tc>
            </w:tr>
            <w:tr w:rsidR="007D55B1" w:rsidRPr="000519E7" w14:paraId="475A9A0E" w14:textId="77777777" w:rsidTr="00394BC4">
              <w:trPr>
                <w:trHeight w:val="264"/>
              </w:trPr>
              <w:tc>
                <w:tcPr>
                  <w:tcW w:w="1730" w:type="dxa"/>
                  <w:tcBorders>
                    <w:top w:val="single" w:sz="4" w:space="0" w:color="auto"/>
                  </w:tcBorders>
                  <w:shd w:val="clear" w:color="auto" w:fill="auto"/>
                  <w:textDirection w:val="lrTbV"/>
                  <w:vAlign w:val="center"/>
                </w:tcPr>
                <w:p w14:paraId="5C671A53" w14:textId="77777777" w:rsidR="007D55B1" w:rsidRPr="000519E7" w:rsidRDefault="007D55B1" w:rsidP="00CE7F27">
                  <w:pPr>
                    <w:framePr w:hSpace="142" w:wrap="around" w:vAnchor="text" w:hAnchor="margin" w:x="99" w:y="184"/>
                    <w:spacing w:line="240" w:lineRule="exact"/>
                    <w:jc w:val="center"/>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（略）</w:t>
                  </w:r>
                </w:p>
              </w:tc>
              <w:tc>
                <w:tcPr>
                  <w:tcW w:w="2128" w:type="dxa"/>
                  <w:tcBorders>
                    <w:top w:val="single" w:sz="4" w:space="0" w:color="auto"/>
                  </w:tcBorders>
                  <w:shd w:val="clear" w:color="auto" w:fill="auto"/>
                  <w:textDirection w:val="lrTbV"/>
                  <w:vAlign w:val="center"/>
                </w:tcPr>
                <w:p w14:paraId="7A69C940" w14:textId="77777777" w:rsidR="007D55B1" w:rsidRPr="000519E7" w:rsidRDefault="007D55B1" w:rsidP="00CE7F27">
                  <w:pPr>
                    <w:framePr w:hSpace="142" w:wrap="around" w:vAnchor="text" w:hAnchor="margin" w:x="99" w:y="184"/>
                    <w:spacing w:line="240" w:lineRule="exact"/>
                    <w:jc w:val="center"/>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（略）</w:t>
                  </w:r>
                </w:p>
              </w:tc>
            </w:tr>
          </w:tbl>
          <w:p w14:paraId="4ED572CE" w14:textId="77777777" w:rsidR="007D55B1" w:rsidRPr="000519E7" w:rsidRDefault="007D55B1" w:rsidP="00492551">
            <w:pPr>
              <w:autoSpaceDN w:val="0"/>
              <w:spacing w:beforeLines="10" w:before="36" w:line="240" w:lineRule="exact"/>
              <w:ind w:firstLineChars="100" w:firstLine="200"/>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二・三　（略）</w:t>
            </w:r>
          </w:p>
        </w:tc>
        <w:tc>
          <w:tcPr>
            <w:tcW w:w="4523" w:type="dxa"/>
            <w:tcBorders>
              <w:top w:val="nil"/>
              <w:bottom w:val="nil"/>
            </w:tcBorders>
            <w:textDirection w:val="lrTbV"/>
          </w:tcPr>
          <w:p w14:paraId="6DA21C01" w14:textId="77777777" w:rsidR="007D55B1" w:rsidRPr="000519E7" w:rsidRDefault="007D55B1" w:rsidP="00492551">
            <w:pPr>
              <w:autoSpaceDN w:val="0"/>
              <w:spacing w:line="240" w:lineRule="exact"/>
              <w:rPr>
                <w:rFonts w:ascii="ＭＳ 明朝" w:hAnsi="ＭＳ 明朝"/>
                <w:spacing w:val="-6"/>
                <w:sz w:val="20"/>
                <w:szCs w:val="20"/>
              </w:rPr>
            </w:pPr>
            <w:r w:rsidRPr="000519E7">
              <w:rPr>
                <w:rFonts w:ascii="ＭＳ 明朝" w:hAnsi="ＭＳ 明朝" w:hint="eastAsia"/>
                <w:spacing w:val="-6"/>
                <w:sz w:val="20"/>
                <w:szCs w:val="20"/>
              </w:rPr>
              <w:t>別表第一（第二条関係）</w:t>
            </w:r>
          </w:p>
          <w:p w14:paraId="7F19526A" w14:textId="77777777" w:rsidR="007D55B1" w:rsidRPr="000519E7" w:rsidRDefault="007D55B1" w:rsidP="00492551">
            <w:pPr>
              <w:autoSpaceDN w:val="0"/>
              <w:spacing w:afterLines="10" w:after="36" w:line="240" w:lineRule="exact"/>
              <w:rPr>
                <w:rFonts w:ascii="ＭＳ 明朝" w:hAnsi="ＭＳ 明朝"/>
                <w:spacing w:val="-6"/>
                <w:sz w:val="20"/>
                <w:szCs w:val="20"/>
              </w:rPr>
            </w:pPr>
            <w:r w:rsidRPr="000519E7">
              <w:rPr>
                <w:rFonts w:ascii="ＭＳ 明朝" w:hAnsi="ＭＳ 明朝" w:hint="eastAsia"/>
                <w:spacing w:val="-6"/>
                <w:sz w:val="20"/>
                <w:szCs w:val="20"/>
              </w:rPr>
              <w:t xml:space="preserve">　一　（略）</w:t>
            </w:r>
          </w:p>
          <w:tbl>
            <w:tblPr>
              <w:tblW w:w="38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128"/>
            </w:tblGrid>
            <w:tr w:rsidR="007D55B1" w:rsidRPr="000519E7" w14:paraId="5B60C9C9" w14:textId="77777777" w:rsidTr="00394BC4">
              <w:trPr>
                <w:trHeight w:val="265"/>
              </w:trPr>
              <w:tc>
                <w:tcPr>
                  <w:tcW w:w="1730" w:type="dxa"/>
                  <w:tcBorders>
                    <w:bottom w:val="single" w:sz="4" w:space="0" w:color="auto"/>
                  </w:tcBorders>
                  <w:shd w:val="clear" w:color="auto" w:fill="auto"/>
                  <w:textDirection w:val="lrTbV"/>
                  <w:vAlign w:val="center"/>
                </w:tcPr>
                <w:p w14:paraId="097B96AF" w14:textId="77777777" w:rsidR="007D55B1" w:rsidRPr="000519E7" w:rsidRDefault="007D55B1" w:rsidP="00CE7F27">
                  <w:pPr>
                    <w:framePr w:hSpace="142" w:wrap="around" w:vAnchor="text" w:hAnchor="margin" w:x="99" w:y="184"/>
                    <w:spacing w:line="240" w:lineRule="exact"/>
                    <w:jc w:val="center"/>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名称</w:t>
                  </w:r>
                </w:p>
              </w:tc>
              <w:tc>
                <w:tcPr>
                  <w:tcW w:w="2128" w:type="dxa"/>
                  <w:tcBorders>
                    <w:bottom w:val="single" w:sz="4" w:space="0" w:color="auto"/>
                  </w:tcBorders>
                  <w:shd w:val="clear" w:color="auto" w:fill="auto"/>
                  <w:textDirection w:val="lrTbV"/>
                  <w:vAlign w:val="center"/>
                </w:tcPr>
                <w:p w14:paraId="655079E2" w14:textId="77777777" w:rsidR="007D55B1" w:rsidRPr="000519E7" w:rsidRDefault="007D55B1" w:rsidP="00CE7F27">
                  <w:pPr>
                    <w:framePr w:hSpace="142" w:wrap="around" w:vAnchor="text" w:hAnchor="margin" w:x="99" w:y="184"/>
                    <w:spacing w:line="240" w:lineRule="exact"/>
                    <w:jc w:val="center"/>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担任する事務</w:t>
                  </w:r>
                </w:p>
              </w:tc>
            </w:tr>
            <w:tr w:rsidR="007D55B1" w:rsidRPr="000519E7" w14:paraId="7294825F" w14:textId="77777777" w:rsidTr="00394BC4">
              <w:trPr>
                <w:trHeight w:val="266"/>
              </w:trPr>
              <w:tc>
                <w:tcPr>
                  <w:tcW w:w="1730" w:type="dxa"/>
                  <w:tcBorders>
                    <w:bottom w:val="single" w:sz="4" w:space="0" w:color="auto"/>
                  </w:tcBorders>
                  <w:shd w:val="clear" w:color="auto" w:fill="auto"/>
                  <w:textDirection w:val="lrTbV"/>
                  <w:vAlign w:val="center"/>
                </w:tcPr>
                <w:p w14:paraId="2B2A196F" w14:textId="77777777" w:rsidR="007D55B1" w:rsidRPr="000519E7" w:rsidRDefault="007D55B1" w:rsidP="00CE7F27">
                  <w:pPr>
                    <w:framePr w:hSpace="142" w:wrap="around" w:vAnchor="text" w:hAnchor="margin" w:x="99" w:y="184"/>
                    <w:spacing w:line="240" w:lineRule="exact"/>
                    <w:jc w:val="center"/>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（略）</w:t>
                  </w:r>
                </w:p>
              </w:tc>
              <w:tc>
                <w:tcPr>
                  <w:tcW w:w="2128" w:type="dxa"/>
                  <w:tcBorders>
                    <w:bottom w:val="single" w:sz="4" w:space="0" w:color="auto"/>
                  </w:tcBorders>
                  <w:shd w:val="clear" w:color="auto" w:fill="auto"/>
                  <w:textDirection w:val="lrTbV"/>
                  <w:vAlign w:val="center"/>
                </w:tcPr>
                <w:p w14:paraId="091E8301" w14:textId="77777777" w:rsidR="007D55B1" w:rsidRPr="000519E7" w:rsidRDefault="007D55B1" w:rsidP="00CE7F27">
                  <w:pPr>
                    <w:framePr w:hSpace="142" w:wrap="around" w:vAnchor="text" w:hAnchor="margin" w:x="99" w:y="184"/>
                    <w:spacing w:line="240" w:lineRule="exact"/>
                    <w:jc w:val="center"/>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（略）</w:t>
                  </w:r>
                </w:p>
              </w:tc>
            </w:tr>
            <w:tr w:rsidR="007D55B1" w:rsidRPr="000519E7" w14:paraId="2431B740" w14:textId="77777777" w:rsidTr="00394BC4">
              <w:trPr>
                <w:trHeight w:val="566"/>
              </w:trPr>
              <w:tc>
                <w:tcPr>
                  <w:tcW w:w="1730" w:type="dxa"/>
                  <w:tcBorders>
                    <w:bottom w:val="nil"/>
                  </w:tcBorders>
                  <w:shd w:val="clear" w:color="auto" w:fill="auto"/>
                  <w:textDirection w:val="lrTbV"/>
                  <w:vAlign w:val="center"/>
                </w:tcPr>
                <w:p w14:paraId="465A5B84" w14:textId="23237C43" w:rsidR="007D55B1" w:rsidRPr="000519E7" w:rsidRDefault="007D55B1" w:rsidP="00CE7F27">
                  <w:pPr>
                    <w:framePr w:hSpace="142" w:wrap="around" w:vAnchor="text" w:hAnchor="margin" w:x="99" w:y="184"/>
                    <w:spacing w:line="240" w:lineRule="exact"/>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大阪府</w:t>
                  </w:r>
                  <w:r w:rsidR="00DA5103" w:rsidRPr="000519E7">
                    <w:rPr>
                      <w:rFonts w:ascii="ＭＳ 明朝" w:hAnsi="ＭＳ 明朝" w:cs="ＭＳ ゴシック" w:hint="eastAsia"/>
                      <w:spacing w:val="-6"/>
                      <w:kern w:val="0"/>
                      <w:sz w:val="20"/>
                      <w:szCs w:val="20"/>
                    </w:rPr>
                    <w:t>障害者自立支援協議会</w:t>
                  </w:r>
                </w:p>
              </w:tc>
              <w:tc>
                <w:tcPr>
                  <w:tcW w:w="2128" w:type="dxa"/>
                  <w:tcBorders>
                    <w:bottom w:val="nil"/>
                  </w:tcBorders>
                  <w:shd w:val="clear" w:color="auto" w:fill="auto"/>
                  <w:textDirection w:val="lrTbV"/>
                  <w:vAlign w:val="center"/>
                </w:tcPr>
                <w:p w14:paraId="1375AB1A" w14:textId="77777777" w:rsidR="007D55B1" w:rsidRPr="000519E7" w:rsidRDefault="007D55B1" w:rsidP="00CE7F27">
                  <w:pPr>
                    <w:framePr w:hSpace="142" w:wrap="around" w:vAnchor="text" w:hAnchor="margin" w:x="99" w:y="184"/>
                    <w:spacing w:line="240" w:lineRule="exact"/>
                    <w:jc w:val="center"/>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（略）</w:t>
                  </w:r>
                </w:p>
              </w:tc>
            </w:tr>
            <w:tr w:rsidR="007D55B1" w:rsidRPr="000519E7" w14:paraId="6CAB6162" w14:textId="77777777" w:rsidTr="009A5C4C">
              <w:trPr>
                <w:trHeight w:val="2438"/>
              </w:trPr>
              <w:tc>
                <w:tcPr>
                  <w:tcW w:w="1730" w:type="dxa"/>
                  <w:tcBorders>
                    <w:top w:val="nil"/>
                    <w:bottom w:val="nil"/>
                  </w:tcBorders>
                  <w:shd w:val="clear" w:color="auto" w:fill="auto"/>
                  <w:textDirection w:val="lrTbV"/>
                  <w:vAlign w:val="center"/>
                </w:tcPr>
                <w:p w14:paraId="224FCB93" w14:textId="77777777" w:rsidR="007D55B1" w:rsidRPr="000519E7" w:rsidRDefault="007D55B1" w:rsidP="00CE7F27">
                  <w:pPr>
                    <w:framePr w:hSpace="142" w:wrap="around" w:vAnchor="text" w:hAnchor="margin" w:x="99" w:y="184"/>
                    <w:spacing w:line="240" w:lineRule="exact"/>
                    <w:rPr>
                      <w:rFonts w:ascii="ＭＳ 明朝" w:hAnsi="ＭＳ 明朝" w:cs="ＭＳ ゴシック"/>
                      <w:spacing w:val="-6"/>
                      <w:kern w:val="0"/>
                      <w:sz w:val="20"/>
                      <w:szCs w:val="20"/>
                      <w:u w:val="single"/>
                    </w:rPr>
                  </w:pPr>
                </w:p>
              </w:tc>
              <w:tc>
                <w:tcPr>
                  <w:tcW w:w="2128" w:type="dxa"/>
                  <w:tcBorders>
                    <w:top w:val="nil"/>
                    <w:bottom w:val="nil"/>
                  </w:tcBorders>
                  <w:shd w:val="clear" w:color="auto" w:fill="auto"/>
                  <w:textDirection w:val="lrTbV"/>
                  <w:vAlign w:val="center"/>
                </w:tcPr>
                <w:p w14:paraId="058E93D2" w14:textId="77777777" w:rsidR="007D55B1" w:rsidRPr="000519E7" w:rsidRDefault="007D55B1"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49C984FA"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52FF52AC"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281360E2"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0A78941F"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4ED730D1"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3078ADAD"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20AB80F8"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6E7F69A1"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290446E4"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242066FB"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0A1B6FF9"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59A34D31"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68D5314E"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6084EBE8"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665B12D9"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4EEEFA6E"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43E375AD" w14:textId="77777777" w:rsidR="00140E3E" w:rsidRPr="000519E7" w:rsidRDefault="00140E3E"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410A2182"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5DBEF4F6" w14:textId="77777777" w:rsidR="009A5C4C" w:rsidRPr="0022777A" w:rsidRDefault="009A5C4C"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3CB44002"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6A086703"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p w14:paraId="6A417827" w14:textId="77777777" w:rsidR="00265B17" w:rsidRPr="000519E7" w:rsidRDefault="00265B17" w:rsidP="00CE7F27">
                  <w:pPr>
                    <w:framePr w:hSpace="142" w:wrap="around" w:vAnchor="text" w:hAnchor="margin" w:x="99" w:y="184"/>
                    <w:spacing w:line="240" w:lineRule="exact"/>
                    <w:jc w:val="left"/>
                    <w:rPr>
                      <w:rFonts w:ascii="ＭＳ 明朝" w:hAnsi="ＭＳ 明朝" w:cs="ＭＳ ゴシック"/>
                      <w:spacing w:val="-6"/>
                      <w:kern w:val="0"/>
                      <w:sz w:val="20"/>
                      <w:szCs w:val="20"/>
                      <w:u w:val="single"/>
                    </w:rPr>
                  </w:pPr>
                </w:p>
              </w:tc>
            </w:tr>
            <w:tr w:rsidR="007D55B1" w:rsidRPr="000519E7" w14:paraId="63FEFCE7" w14:textId="77777777" w:rsidTr="00394BC4">
              <w:trPr>
                <w:trHeight w:val="264"/>
              </w:trPr>
              <w:tc>
                <w:tcPr>
                  <w:tcW w:w="1730" w:type="dxa"/>
                  <w:tcBorders>
                    <w:top w:val="single" w:sz="4" w:space="0" w:color="auto"/>
                  </w:tcBorders>
                  <w:shd w:val="clear" w:color="auto" w:fill="auto"/>
                  <w:textDirection w:val="lrTbV"/>
                  <w:vAlign w:val="center"/>
                </w:tcPr>
                <w:p w14:paraId="05C3D80D" w14:textId="77777777" w:rsidR="007D55B1" w:rsidRPr="000519E7" w:rsidRDefault="007D55B1" w:rsidP="00CE7F27">
                  <w:pPr>
                    <w:framePr w:hSpace="142" w:wrap="around" w:vAnchor="text" w:hAnchor="margin" w:x="99" w:y="184"/>
                    <w:spacing w:line="240" w:lineRule="exact"/>
                    <w:jc w:val="center"/>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（略）</w:t>
                  </w:r>
                </w:p>
              </w:tc>
              <w:tc>
                <w:tcPr>
                  <w:tcW w:w="2128" w:type="dxa"/>
                  <w:tcBorders>
                    <w:top w:val="single" w:sz="4" w:space="0" w:color="auto"/>
                  </w:tcBorders>
                  <w:shd w:val="clear" w:color="auto" w:fill="auto"/>
                  <w:textDirection w:val="lrTbV"/>
                  <w:vAlign w:val="center"/>
                </w:tcPr>
                <w:p w14:paraId="45443055" w14:textId="77777777" w:rsidR="007D55B1" w:rsidRPr="000519E7" w:rsidRDefault="007D55B1" w:rsidP="00CE7F27">
                  <w:pPr>
                    <w:framePr w:hSpace="142" w:wrap="around" w:vAnchor="text" w:hAnchor="margin" w:x="99" w:y="184"/>
                    <w:spacing w:line="240" w:lineRule="exact"/>
                    <w:jc w:val="center"/>
                    <w:rPr>
                      <w:rFonts w:ascii="ＭＳ 明朝" w:hAnsi="ＭＳ 明朝" w:cs="ＭＳ ゴシック"/>
                      <w:spacing w:val="-6"/>
                      <w:kern w:val="0"/>
                      <w:sz w:val="20"/>
                      <w:szCs w:val="20"/>
                    </w:rPr>
                  </w:pPr>
                  <w:r w:rsidRPr="000519E7">
                    <w:rPr>
                      <w:rFonts w:ascii="ＭＳ 明朝" w:hAnsi="ＭＳ 明朝" w:cs="ＭＳ ゴシック" w:hint="eastAsia"/>
                      <w:spacing w:val="-6"/>
                      <w:kern w:val="0"/>
                      <w:sz w:val="20"/>
                      <w:szCs w:val="20"/>
                    </w:rPr>
                    <w:t>（略）</w:t>
                  </w:r>
                </w:p>
              </w:tc>
            </w:tr>
          </w:tbl>
          <w:p w14:paraId="1FD65B76" w14:textId="77777777" w:rsidR="007D55B1" w:rsidRPr="00BC3037" w:rsidRDefault="007D55B1" w:rsidP="00492551">
            <w:pPr>
              <w:autoSpaceDN w:val="0"/>
              <w:spacing w:beforeLines="10" w:before="36" w:line="240" w:lineRule="exact"/>
              <w:ind w:firstLineChars="100" w:firstLine="200"/>
              <w:rPr>
                <w:rFonts w:ascii="ＭＳ 明朝" w:hAnsi="ＭＳ 明朝"/>
                <w:spacing w:val="-6"/>
                <w:sz w:val="20"/>
                <w:szCs w:val="20"/>
              </w:rPr>
            </w:pPr>
            <w:r w:rsidRPr="000519E7">
              <w:rPr>
                <w:rFonts w:ascii="ＭＳ 明朝" w:hAnsi="ＭＳ 明朝" w:hint="eastAsia"/>
                <w:spacing w:val="-6"/>
                <w:sz w:val="20"/>
                <w:szCs w:val="20"/>
              </w:rPr>
              <w:t>二・三　（略）</w:t>
            </w:r>
          </w:p>
        </w:tc>
      </w:tr>
      <w:tr w:rsidR="007D55B1" w:rsidRPr="00BC3037" w14:paraId="446D9EF7" w14:textId="77777777" w:rsidTr="00492551">
        <w:trPr>
          <w:trHeight w:val="80"/>
        </w:trPr>
        <w:tc>
          <w:tcPr>
            <w:tcW w:w="4522" w:type="dxa"/>
            <w:tcBorders>
              <w:top w:val="nil"/>
            </w:tcBorders>
            <w:textDirection w:val="lrTbV"/>
          </w:tcPr>
          <w:p w14:paraId="216A9DC2" w14:textId="77777777" w:rsidR="007D55B1" w:rsidRPr="00BC3037" w:rsidRDefault="007D55B1" w:rsidP="00492551">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1232DDA4" w14:textId="77777777" w:rsidR="007D55B1" w:rsidRPr="00BC3037" w:rsidRDefault="007D55B1" w:rsidP="00492551">
            <w:pPr>
              <w:autoSpaceDN w:val="0"/>
              <w:spacing w:line="240" w:lineRule="exact"/>
              <w:rPr>
                <w:rFonts w:ascii="ＭＳ 明朝" w:hAnsi="ＭＳ 明朝"/>
                <w:spacing w:val="-6"/>
                <w:sz w:val="20"/>
                <w:szCs w:val="20"/>
              </w:rPr>
            </w:pPr>
          </w:p>
        </w:tc>
      </w:tr>
    </w:tbl>
    <w:p w14:paraId="47321816" w14:textId="67DD0C87" w:rsidR="006B1223" w:rsidRPr="00926E18" w:rsidRDefault="006B1223" w:rsidP="007D55B1">
      <w:pPr>
        <w:autoSpaceDN w:val="0"/>
        <w:spacing w:beforeLines="50" w:before="182"/>
        <w:ind w:firstLineChars="300" w:firstLine="756"/>
        <w:rPr>
          <w:rFonts w:ascii="ＭＳ 明朝" w:hAnsi="ＭＳ 明朝"/>
        </w:rPr>
      </w:pPr>
    </w:p>
    <w:p w14:paraId="0DBA4AFF" w14:textId="77777777" w:rsidR="00190C8C" w:rsidRPr="006B1223" w:rsidRDefault="00190C8C" w:rsidP="00055A6C"/>
    <w:sectPr w:rsidR="00190C8C" w:rsidRPr="006B1223" w:rsidSect="00090859">
      <w:footerReference w:type="even" r:id="rId12"/>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A7245" w14:textId="77777777" w:rsidR="00BC71B7" w:rsidRDefault="00BC71B7">
      <w:r>
        <w:separator/>
      </w:r>
    </w:p>
  </w:endnote>
  <w:endnote w:type="continuationSeparator" w:id="0">
    <w:p w14:paraId="4C112468" w14:textId="77777777" w:rsidR="00BC71B7" w:rsidRDefault="00BC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A4B08" w14:textId="77777777" w:rsidR="00F97AC2" w:rsidRDefault="00F97AC2"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0DBA4B09" w14:textId="77777777" w:rsidR="00F97AC2" w:rsidRDefault="00F97A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246E5" w14:textId="77777777" w:rsidR="00BC71B7" w:rsidRDefault="00BC71B7">
      <w:r>
        <w:separator/>
      </w:r>
    </w:p>
  </w:footnote>
  <w:footnote w:type="continuationSeparator" w:id="0">
    <w:p w14:paraId="045D9DB8" w14:textId="77777777" w:rsidR="00BC71B7" w:rsidRDefault="00BC7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F28"/>
    <w:multiLevelType w:val="hybridMultilevel"/>
    <w:tmpl w:val="68D4EC30"/>
    <w:lvl w:ilvl="0" w:tplc="140A25D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33420F"/>
    <w:multiLevelType w:val="hybridMultilevel"/>
    <w:tmpl w:val="BEB265A0"/>
    <w:lvl w:ilvl="0" w:tplc="0EAC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ADE5D26"/>
    <w:multiLevelType w:val="hybridMultilevel"/>
    <w:tmpl w:val="84BCC86C"/>
    <w:lvl w:ilvl="0" w:tplc="BA72471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AndJapaneseKana"/>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36E"/>
    <w:rsid w:val="000022ED"/>
    <w:rsid w:val="00003E59"/>
    <w:rsid w:val="0000504E"/>
    <w:rsid w:val="0000653B"/>
    <w:rsid w:val="00006A97"/>
    <w:rsid w:val="00007DFD"/>
    <w:rsid w:val="00007EA3"/>
    <w:rsid w:val="00011EC0"/>
    <w:rsid w:val="000124E7"/>
    <w:rsid w:val="00012633"/>
    <w:rsid w:val="000139CD"/>
    <w:rsid w:val="00014B16"/>
    <w:rsid w:val="0001586A"/>
    <w:rsid w:val="000267F9"/>
    <w:rsid w:val="00027052"/>
    <w:rsid w:val="000275AE"/>
    <w:rsid w:val="00036317"/>
    <w:rsid w:val="00040D20"/>
    <w:rsid w:val="00041383"/>
    <w:rsid w:val="00042476"/>
    <w:rsid w:val="00044917"/>
    <w:rsid w:val="00045E41"/>
    <w:rsid w:val="0004670E"/>
    <w:rsid w:val="00050508"/>
    <w:rsid w:val="0005084A"/>
    <w:rsid w:val="00051200"/>
    <w:rsid w:val="000519E7"/>
    <w:rsid w:val="000530DE"/>
    <w:rsid w:val="00053304"/>
    <w:rsid w:val="00054595"/>
    <w:rsid w:val="00055A49"/>
    <w:rsid w:val="00055A6C"/>
    <w:rsid w:val="000668CE"/>
    <w:rsid w:val="0006765B"/>
    <w:rsid w:val="00067FE9"/>
    <w:rsid w:val="00070D94"/>
    <w:rsid w:val="00071119"/>
    <w:rsid w:val="000716AF"/>
    <w:rsid w:val="0007362E"/>
    <w:rsid w:val="000744F7"/>
    <w:rsid w:val="0007517C"/>
    <w:rsid w:val="00075956"/>
    <w:rsid w:val="00075A5C"/>
    <w:rsid w:val="00075E18"/>
    <w:rsid w:val="00076D87"/>
    <w:rsid w:val="00080A20"/>
    <w:rsid w:val="00080A94"/>
    <w:rsid w:val="00080AB4"/>
    <w:rsid w:val="0008257E"/>
    <w:rsid w:val="00083D87"/>
    <w:rsid w:val="00085B2C"/>
    <w:rsid w:val="000901EE"/>
    <w:rsid w:val="00090859"/>
    <w:rsid w:val="00090C84"/>
    <w:rsid w:val="00090C9B"/>
    <w:rsid w:val="00092D1E"/>
    <w:rsid w:val="000936B0"/>
    <w:rsid w:val="00094D84"/>
    <w:rsid w:val="0009510A"/>
    <w:rsid w:val="000959A7"/>
    <w:rsid w:val="00097365"/>
    <w:rsid w:val="000A1041"/>
    <w:rsid w:val="000A3248"/>
    <w:rsid w:val="000A407E"/>
    <w:rsid w:val="000A40F1"/>
    <w:rsid w:val="000A5093"/>
    <w:rsid w:val="000A5930"/>
    <w:rsid w:val="000A6879"/>
    <w:rsid w:val="000A7EBA"/>
    <w:rsid w:val="000B05B2"/>
    <w:rsid w:val="000B38C3"/>
    <w:rsid w:val="000B393F"/>
    <w:rsid w:val="000B39A4"/>
    <w:rsid w:val="000B4302"/>
    <w:rsid w:val="000B602A"/>
    <w:rsid w:val="000C0A11"/>
    <w:rsid w:val="000C0BB3"/>
    <w:rsid w:val="000C205F"/>
    <w:rsid w:val="000C559C"/>
    <w:rsid w:val="000C69D3"/>
    <w:rsid w:val="000D0034"/>
    <w:rsid w:val="000D1BBE"/>
    <w:rsid w:val="000D2273"/>
    <w:rsid w:val="000D2B45"/>
    <w:rsid w:val="000D315D"/>
    <w:rsid w:val="000D34C5"/>
    <w:rsid w:val="000D59E9"/>
    <w:rsid w:val="000E6595"/>
    <w:rsid w:val="000E6A31"/>
    <w:rsid w:val="000E7652"/>
    <w:rsid w:val="000F2065"/>
    <w:rsid w:val="000F2677"/>
    <w:rsid w:val="000F468B"/>
    <w:rsid w:val="000F5C08"/>
    <w:rsid w:val="000F7651"/>
    <w:rsid w:val="000F7F71"/>
    <w:rsid w:val="0010117E"/>
    <w:rsid w:val="00101560"/>
    <w:rsid w:val="001018D4"/>
    <w:rsid w:val="00101D1C"/>
    <w:rsid w:val="00112E78"/>
    <w:rsid w:val="001135B4"/>
    <w:rsid w:val="00113C6B"/>
    <w:rsid w:val="00114E21"/>
    <w:rsid w:val="00115073"/>
    <w:rsid w:val="00116C6C"/>
    <w:rsid w:val="00116E07"/>
    <w:rsid w:val="001173A0"/>
    <w:rsid w:val="001230B3"/>
    <w:rsid w:val="00125EEE"/>
    <w:rsid w:val="00126004"/>
    <w:rsid w:val="001269BF"/>
    <w:rsid w:val="001325F0"/>
    <w:rsid w:val="00134ED6"/>
    <w:rsid w:val="0013679F"/>
    <w:rsid w:val="00140E3E"/>
    <w:rsid w:val="00141132"/>
    <w:rsid w:val="001426F9"/>
    <w:rsid w:val="00143FAE"/>
    <w:rsid w:val="0014496A"/>
    <w:rsid w:val="00145D91"/>
    <w:rsid w:val="00147020"/>
    <w:rsid w:val="001500BC"/>
    <w:rsid w:val="001501CC"/>
    <w:rsid w:val="0015207B"/>
    <w:rsid w:val="0015272C"/>
    <w:rsid w:val="0015348F"/>
    <w:rsid w:val="001553EF"/>
    <w:rsid w:val="0016056F"/>
    <w:rsid w:val="00160743"/>
    <w:rsid w:val="00161059"/>
    <w:rsid w:val="001612C0"/>
    <w:rsid w:val="00162AB9"/>
    <w:rsid w:val="001633C4"/>
    <w:rsid w:val="001655AF"/>
    <w:rsid w:val="00165C4A"/>
    <w:rsid w:val="00167202"/>
    <w:rsid w:val="00170772"/>
    <w:rsid w:val="00176215"/>
    <w:rsid w:val="00176BEA"/>
    <w:rsid w:val="0018340A"/>
    <w:rsid w:val="001838FF"/>
    <w:rsid w:val="0018586E"/>
    <w:rsid w:val="00187D7A"/>
    <w:rsid w:val="00190C8C"/>
    <w:rsid w:val="00191080"/>
    <w:rsid w:val="00191174"/>
    <w:rsid w:val="00194076"/>
    <w:rsid w:val="00194234"/>
    <w:rsid w:val="00196435"/>
    <w:rsid w:val="00197E08"/>
    <w:rsid w:val="001A1B4A"/>
    <w:rsid w:val="001A3878"/>
    <w:rsid w:val="001A3F5D"/>
    <w:rsid w:val="001B1543"/>
    <w:rsid w:val="001B1B8B"/>
    <w:rsid w:val="001B1F03"/>
    <w:rsid w:val="001B2E50"/>
    <w:rsid w:val="001B333D"/>
    <w:rsid w:val="001B39C3"/>
    <w:rsid w:val="001B4C7D"/>
    <w:rsid w:val="001C1610"/>
    <w:rsid w:val="001C1C02"/>
    <w:rsid w:val="001C22AD"/>
    <w:rsid w:val="001C2B67"/>
    <w:rsid w:val="001C3F09"/>
    <w:rsid w:val="001C50A0"/>
    <w:rsid w:val="001C77F3"/>
    <w:rsid w:val="001C7E54"/>
    <w:rsid w:val="001D1177"/>
    <w:rsid w:val="001D4C0D"/>
    <w:rsid w:val="001D5A71"/>
    <w:rsid w:val="001D5CB4"/>
    <w:rsid w:val="001D70A6"/>
    <w:rsid w:val="001E0B7A"/>
    <w:rsid w:val="001F3DDF"/>
    <w:rsid w:val="001F7863"/>
    <w:rsid w:val="001F7935"/>
    <w:rsid w:val="001F7F21"/>
    <w:rsid w:val="00203331"/>
    <w:rsid w:val="00206DF2"/>
    <w:rsid w:val="002129D6"/>
    <w:rsid w:val="00216315"/>
    <w:rsid w:val="00216F95"/>
    <w:rsid w:val="00220860"/>
    <w:rsid w:val="00220BA1"/>
    <w:rsid w:val="0022190B"/>
    <w:rsid w:val="00221FFF"/>
    <w:rsid w:val="0022385D"/>
    <w:rsid w:val="00225884"/>
    <w:rsid w:val="0022777A"/>
    <w:rsid w:val="00231530"/>
    <w:rsid w:val="002319B5"/>
    <w:rsid w:val="00232304"/>
    <w:rsid w:val="00233721"/>
    <w:rsid w:val="002339BD"/>
    <w:rsid w:val="002363A2"/>
    <w:rsid w:val="00240164"/>
    <w:rsid w:val="002410A3"/>
    <w:rsid w:val="00242483"/>
    <w:rsid w:val="0024304C"/>
    <w:rsid w:val="00243734"/>
    <w:rsid w:val="00243DA2"/>
    <w:rsid w:val="00244F7F"/>
    <w:rsid w:val="00246284"/>
    <w:rsid w:val="00246506"/>
    <w:rsid w:val="00251399"/>
    <w:rsid w:val="00251EB6"/>
    <w:rsid w:val="002529AC"/>
    <w:rsid w:val="0025644B"/>
    <w:rsid w:val="002564FF"/>
    <w:rsid w:val="00263CB2"/>
    <w:rsid w:val="00265B17"/>
    <w:rsid w:val="00266042"/>
    <w:rsid w:val="00266986"/>
    <w:rsid w:val="0026790C"/>
    <w:rsid w:val="0027175D"/>
    <w:rsid w:val="00272DEE"/>
    <w:rsid w:val="00280C57"/>
    <w:rsid w:val="00282574"/>
    <w:rsid w:val="00283427"/>
    <w:rsid w:val="00284BC8"/>
    <w:rsid w:val="002855C9"/>
    <w:rsid w:val="002862CE"/>
    <w:rsid w:val="00287601"/>
    <w:rsid w:val="002904CC"/>
    <w:rsid w:val="00291215"/>
    <w:rsid w:val="00295897"/>
    <w:rsid w:val="00295FC9"/>
    <w:rsid w:val="0029741B"/>
    <w:rsid w:val="0029786A"/>
    <w:rsid w:val="002A376A"/>
    <w:rsid w:val="002A3F2A"/>
    <w:rsid w:val="002A669A"/>
    <w:rsid w:val="002A764B"/>
    <w:rsid w:val="002B3498"/>
    <w:rsid w:val="002B3602"/>
    <w:rsid w:val="002B40C4"/>
    <w:rsid w:val="002B5835"/>
    <w:rsid w:val="002B5AE2"/>
    <w:rsid w:val="002B67A7"/>
    <w:rsid w:val="002B6FBC"/>
    <w:rsid w:val="002B738F"/>
    <w:rsid w:val="002C16F2"/>
    <w:rsid w:val="002C2940"/>
    <w:rsid w:val="002C2D44"/>
    <w:rsid w:val="002C49D4"/>
    <w:rsid w:val="002C57F3"/>
    <w:rsid w:val="002C5CC4"/>
    <w:rsid w:val="002C5FAE"/>
    <w:rsid w:val="002D097A"/>
    <w:rsid w:val="002D5958"/>
    <w:rsid w:val="002E1439"/>
    <w:rsid w:val="002E1648"/>
    <w:rsid w:val="002E1D84"/>
    <w:rsid w:val="002E2BDB"/>
    <w:rsid w:val="002E5A59"/>
    <w:rsid w:val="002E5C13"/>
    <w:rsid w:val="002E5E2C"/>
    <w:rsid w:val="002E5F8C"/>
    <w:rsid w:val="002E64DC"/>
    <w:rsid w:val="002F0ED7"/>
    <w:rsid w:val="002F20D1"/>
    <w:rsid w:val="002F315E"/>
    <w:rsid w:val="002F34CF"/>
    <w:rsid w:val="002F7FB1"/>
    <w:rsid w:val="00303E90"/>
    <w:rsid w:val="003063C7"/>
    <w:rsid w:val="00312327"/>
    <w:rsid w:val="00313535"/>
    <w:rsid w:val="003135DF"/>
    <w:rsid w:val="00314837"/>
    <w:rsid w:val="0031587A"/>
    <w:rsid w:val="00317166"/>
    <w:rsid w:val="003218A7"/>
    <w:rsid w:val="00322114"/>
    <w:rsid w:val="00322765"/>
    <w:rsid w:val="00323F6E"/>
    <w:rsid w:val="00324E6B"/>
    <w:rsid w:val="003267F7"/>
    <w:rsid w:val="00326E48"/>
    <w:rsid w:val="00330C58"/>
    <w:rsid w:val="00332727"/>
    <w:rsid w:val="00334413"/>
    <w:rsid w:val="00335149"/>
    <w:rsid w:val="003353CA"/>
    <w:rsid w:val="00335449"/>
    <w:rsid w:val="00336434"/>
    <w:rsid w:val="00344AD4"/>
    <w:rsid w:val="00347A87"/>
    <w:rsid w:val="00347CAF"/>
    <w:rsid w:val="0035081C"/>
    <w:rsid w:val="003517ED"/>
    <w:rsid w:val="00351D12"/>
    <w:rsid w:val="00354963"/>
    <w:rsid w:val="00360B40"/>
    <w:rsid w:val="00361670"/>
    <w:rsid w:val="00361B22"/>
    <w:rsid w:val="0036545F"/>
    <w:rsid w:val="00371824"/>
    <w:rsid w:val="00372148"/>
    <w:rsid w:val="00372FF7"/>
    <w:rsid w:val="00373AFF"/>
    <w:rsid w:val="003748D6"/>
    <w:rsid w:val="0038045E"/>
    <w:rsid w:val="003827E8"/>
    <w:rsid w:val="00383E5D"/>
    <w:rsid w:val="003853D3"/>
    <w:rsid w:val="00385F0F"/>
    <w:rsid w:val="003869C9"/>
    <w:rsid w:val="00391DD4"/>
    <w:rsid w:val="0039310C"/>
    <w:rsid w:val="003945F8"/>
    <w:rsid w:val="003953BA"/>
    <w:rsid w:val="003A3FAE"/>
    <w:rsid w:val="003A5272"/>
    <w:rsid w:val="003A7B90"/>
    <w:rsid w:val="003B2545"/>
    <w:rsid w:val="003B2C0B"/>
    <w:rsid w:val="003B6045"/>
    <w:rsid w:val="003B7068"/>
    <w:rsid w:val="003C1ADC"/>
    <w:rsid w:val="003C4B64"/>
    <w:rsid w:val="003C5858"/>
    <w:rsid w:val="003C5B3D"/>
    <w:rsid w:val="003D1AD0"/>
    <w:rsid w:val="003D3E56"/>
    <w:rsid w:val="003D41F1"/>
    <w:rsid w:val="003D47A9"/>
    <w:rsid w:val="003D6530"/>
    <w:rsid w:val="003E108C"/>
    <w:rsid w:val="003E16A7"/>
    <w:rsid w:val="003E45F6"/>
    <w:rsid w:val="003E74C7"/>
    <w:rsid w:val="003F1009"/>
    <w:rsid w:val="003F10D5"/>
    <w:rsid w:val="003F3AAD"/>
    <w:rsid w:val="003F4D43"/>
    <w:rsid w:val="004059A7"/>
    <w:rsid w:val="00407EB3"/>
    <w:rsid w:val="004108EB"/>
    <w:rsid w:val="00413705"/>
    <w:rsid w:val="004144A8"/>
    <w:rsid w:val="00420B81"/>
    <w:rsid w:val="00421E28"/>
    <w:rsid w:val="00423C86"/>
    <w:rsid w:val="0042484A"/>
    <w:rsid w:val="0042730C"/>
    <w:rsid w:val="00427F1B"/>
    <w:rsid w:val="00431068"/>
    <w:rsid w:val="00431FD0"/>
    <w:rsid w:val="00434A20"/>
    <w:rsid w:val="00435D5B"/>
    <w:rsid w:val="00440E9E"/>
    <w:rsid w:val="00440FB4"/>
    <w:rsid w:val="00441516"/>
    <w:rsid w:val="00443174"/>
    <w:rsid w:val="00444EC2"/>
    <w:rsid w:val="0044784F"/>
    <w:rsid w:val="00447882"/>
    <w:rsid w:val="00447B6F"/>
    <w:rsid w:val="00452410"/>
    <w:rsid w:val="004544B4"/>
    <w:rsid w:val="0045619D"/>
    <w:rsid w:val="00457025"/>
    <w:rsid w:val="004573B9"/>
    <w:rsid w:val="004615A1"/>
    <w:rsid w:val="0046653C"/>
    <w:rsid w:val="00466583"/>
    <w:rsid w:val="00470CCB"/>
    <w:rsid w:val="00470F94"/>
    <w:rsid w:val="004710E0"/>
    <w:rsid w:val="00472A37"/>
    <w:rsid w:val="004773F4"/>
    <w:rsid w:val="00480319"/>
    <w:rsid w:val="00487DE9"/>
    <w:rsid w:val="00490228"/>
    <w:rsid w:val="00491308"/>
    <w:rsid w:val="00492551"/>
    <w:rsid w:val="0049276D"/>
    <w:rsid w:val="00493FAC"/>
    <w:rsid w:val="00494052"/>
    <w:rsid w:val="004950CA"/>
    <w:rsid w:val="00496837"/>
    <w:rsid w:val="004979E3"/>
    <w:rsid w:val="00497CD7"/>
    <w:rsid w:val="004A1B5C"/>
    <w:rsid w:val="004A4044"/>
    <w:rsid w:val="004A413D"/>
    <w:rsid w:val="004A5060"/>
    <w:rsid w:val="004A540A"/>
    <w:rsid w:val="004A5FB2"/>
    <w:rsid w:val="004B03C5"/>
    <w:rsid w:val="004B363D"/>
    <w:rsid w:val="004B47E8"/>
    <w:rsid w:val="004B6401"/>
    <w:rsid w:val="004C00D7"/>
    <w:rsid w:val="004C0876"/>
    <w:rsid w:val="004C1D60"/>
    <w:rsid w:val="004C262F"/>
    <w:rsid w:val="004C477B"/>
    <w:rsid w:val="004C7A2E"/>
    <w:rsid w:val="004D02FB"/>
    <w:rsid w:val="004D38FC"/>
    <w:rsid w:val="004D4EB6"/>
    <w:rsid w:val="004D4F56"/>
    <w:rsid w:val="004D714B"/>
    <w:rsid w:val="004D784C"/>
    <w:rsid w:val="004E0822"/>
    <w:rsid w:val="004E0D53"/>
    <w:rsid w:val="004E1387"/>
    <w:rsid w:val="004E30AB"/>
    <w:rsid w:val="004E7B56"/>
    <w:rsid w:val="004F1B83"/>
    <w:rsid w:val="004F2BA1"/>
    <w:rsid w:val="004F4C36"/>
    <w:rsid w:val="004F4ECD"/>
    <w:rsid w:val="004F523E"/>
    <w:rsid w:val="004F5711"/>
    <w:rsid w:val="004F6583"/>
    <w:rsid w:val="004F70B3"/>
    <w:rsid w:val="004F7642"/>
    <w:rsid w:val="004F774A"/>
    <w:rsid w:val="00500382"/>
    <w:rsid w:val="0050096E"/>
    <w:rsid w:val="00500B7F"/>
    <w:rsid w:val="0050230D"/>
    <w:rsid w:val="00504FE9"/>
    <w:rsid w:val="0050623D"/>
    <w:rsid w:val="0051112C"/>
    <w:rsid w:val="0051711E"/>
    <w:rsid w:val="005176B4"/>
    <w:rsid w:val="005227B2"/>
    <w:rsid w:val="00523CA7"/>
    <w:rsid w:val="00526A5F"/>
    <w:rsid w:val="005279A7"/>
    <w:rsid w:val="00527E1D"/>
    <w:rsid w:val="00530282"/>
    <w:rsid w:val="00531968"/>
    <w:rsid w:val="0053506B"/>
    <w:rsid w:val="0053715C"/>
    <w:rsid w:val="00537401"/>
    <w:rsid w:val="00537C5F"/>
    <w:rsid w:val="00540E1A"/>
    <w:rsid w:val="00541B97"/>
    <w:rsid w:val="005464BA"/>
    <w:rsid w:val="00546605"/>
    <w:rsid w:val="00546CDB"/>
    <w:rsid w:val="005506AD"/>
    <w:rsid w:val="00552143"/>
    <w:rsid w:val="00552715"/>
    <w:rsid w:val="00552C8D"/>
    <w:rsid w:val="00553212"/>
    <w:rsid w:val="005534EC"/>
    <w:rsid w:val="0055751A"/>
    <w:rsid w:val="005610EE"/>
    <w:rsid w:val="0056152D"/>
    <w:rsid w:val="005635F0"/>
    <w:rsid w:val="00563D20"/>
    <w:rsid w:val="005662C0"/>
    <w:rsid w:val="0057346A"/>
    <w:rsid w:val="00577A36"/>
    <w:rsid w:val="005800E0"/>
    <w:rsid w:val="00581F66"/>
    <w:rsid w:val="00582771"/>
    <w:rsid w:val="00585F93"/>
    <w:rsid w:val="00586915"/>
    <w:rsid w:val="0059119E"/>
    <w:rsid w:val="005924C4"/>
    <w:rsid w:val="0059409A"/>
    <w:rsid w:val="00595EB6"/>
    <w:rsid w:val="00597FB4"/>
    <w:rsid w:val="005A0A51"/>
    <w:rsid w:val="005A1D73"/>
    <w:rsid w:val="005A3A38"/>
    <w:rsid w:val="005A569B"/>
    <w:rsid w:val="005A613E"/>
    <w:rsid w:val="005A6A08"/>
    <w:rsid w:val="005A6F28"/>
    <w:rsid w:val="005A7855"/>
    <w:rsid w:val="005B0A2E"/>
    <w:rsid w:val="005B0D08"/>
    <w:rsid w:val="005B4C64"/>
    <w:rsid w:val="005B5526"/>
    <w:rsid w:val="005B6C01"/>
    <w:rsid w:val="005B79F8"/>
    <w:rsid w:val="005C0B53"/>
    <w:rsid w:val="005C1B1F"/>
    <w:rsid w:val="005C2934"/>
    <w:rsid w:val="005C4D72"/>
    <w:rsid w:val="005C78DE"/>
    <w:rsid w:val="005D0933"/>
    <w:rsid w:val="005D4849"/>
    <w:rsid w:val="005D48B5"/>
    <w:rsid w:val="005D630A"/>
    <w:rsid w:val="005E1C34"/>
    <w:rsid w:val="005E4395"/>
    <w:rsid w:val="005E49AE"/>
    <w:rsid w:val="005E7F3A"/>
    <w:rsid w:val="005F13BF"/>
    <w:rsid w:val="005F35F5"/>
    <w:rsid w:val="0060177E"/>
    <w:rsid w:val="0060187A"/>
    <w:rsid w:val="006062CA"/>
    <w:rsid w:val="006141C1"/>
    <w:rsid w:val="00616ED3"/>
    <w:rsid w:val="00617559"/>
    <w:rsid w:val="00622B1D"/>
    <w:rsid w:val="00623BD1"/>
    <w:rsid w:val="006260A2"/>
    <w:rsid w:val="0062683C"/>
    <w:rsid w:val="00627412"/>
    <w:rsid w:val="00630A14"/>
    <w:rsid w:val="006328F9"/>
    <w:rsid w:val="00632DC8"/>
    <w:rsid w:val="00633F86"/>
    <w:rsid w:val="00635C4D"/>
    <w:rsid w:val="0064006A"/>
    <w:rsid w:val="00640137"/>
    <w:rsid w:val="00640E51"/>
    <w:rsid w:val="00643F50"/>
    <w:rsid w:val="00644009"/>
    <w:rsid w:val="00644A9C"/>
    <w:rsid w:val="0064706C"/>
    <w:rsid w:val="0065117E"/>
    <w:rsid w:val="00651C42"/>
    <w:rsid w:val="00653C3C"/>
    <w:rsid w:val="00655DFE"/>
    <w:rsid w:val="0066125E"/>
    <w:rsid w:val="00664C0A"/>
    <w:rsid w:val="00665004"/>
    <w:rsid w:val="00670076"/>
    <w:rsid w:val="006715E4"/>
    <w:rsid w:val="0067220F"/>
    <w:rsid w:val="006725FF"/>
    <w:rsid w:val="00673630"/>
    <w:rsid w:val="00673E2C"/>
    <w:rsid w:val="00675C09"/>
    <w:rsid w:val="0067653E"/>
    <w:rsid w:val="0067771E"/>
    <w:rsid w:val="00677C1F"/>
    <w:rsid w:val="006813B2"/>
    <w:rsid w:val="00682C6F"/>
    <w:rsid w:val="006838E1"/>
    <w:rsid w:val="00683EBB"/>
    <w:rsid w:val="00684996"/>
    <w:rsid w:val="00684CB8"/>
    <w:rsid w:val="00684F8F"/>
    <w:rsid w:val="00690F0C"/>
    <w:rsid w:val="00691C08"/>
    <w:rsid w:val="006927EF"/>
    <w:rsid w:val="00693094"/>
    <w:rsid w:val="00694B3E"/>
    <w:rsid w:val="00695737"/>
    <w:rsid w:val="006A0545"/>
    <w:rsid w:val="006A07CE"/>
    <w:rsid w:val="006A311B"/>
    <w:rsid w:val="006A4741"/>
    <w:rsid w:val="006A4A82"/>
    <w:rsid w:val="006A57C8"/>
    <w:rsid w:val="006A66B0"/>
    <w:rsid w:val="006B10E4"/>
    <w:rsid w:val="006B1223"/>
    <w:rsid w:val="006B1D0A"/>
    <w:rsid w:val="006B1D57"/>
    <w:rsid w:val="006B3EBB"/>
    <w:rsid w:val="006B46F9"/>
    <w:rsid w:val="006B518C"/>
    <w:rsid w:val="006B5262"/>
    <w:rsid w:val="006B59B3"/>
    <w:rsid w:val="006B6D14"/>
    <w:rsid w:val="006B6E99"/>
    <w:rsid w:val="006B7A58"/>
    <w:rsid w:val="006B7AAC"/>
    <w:rsid w:val="006B7BDF"/>
    <w:rsid w:val="006B7F2C"/>
    <w:rsid w:val="006C0664"/>
    <w:rsid w:val="006C069C"/>
    <w:rsid w:val="006C6259"/>
    <w:rsid w:val="006C632E"/>
    <w:rsid w:val="006D0798"/>
    <w:rsid w:val="006D0C2A"/>
    <w:rsid w:val="006D357E"/>
    <w:rsid w:val="006D4CE1"/>
    <w:rsid w:val="006D64CF"/>
    <w:rsid w:val="006E1465"/>
    <w:rsid w:val="006E1B8D"/>
    <w:rsid w:val="006E3728"/>
    <w:rsid w:val="006E37E0"/>
    <w:rsid w:val="006E3C1A"/>
    <w:rsid w:val="006E41BE"/>
    <w:rsid w:val="006E62F7"/>
    <w:rsid w:val="006E6D12"/>
    <w:rsid w:val="006F2661"/>
    <w:rsid w:val="006F4DF7"/>
    <w:rsid w:val="006F77C0"/>
    <w:rsid w:val="00700593"/>
    <w:rsid w:val="007020E0"/>
    <w:rsid w:val="00705566"/>
    <w:rsid w:val="0071178E"/>
    <w:rsid w:val="00713E73"/>
    <w:rsid w:val="00716725"/>
    <w:rsid w:val="007262F2"/>
    <w:rsid w:val="007272C5"/>
    <w:rsid w:val="00730BBA"/>
    <w:rsid w:val="00732A76"/>
    <w:rsid w:val="007357C7"/>
    <w:rsid w:val="00735DB5"/>
    <w:rsid w:val="00740223"/>
    <w:rsid w:val="007407B6"/>
    <w:rsid w:val="007408ED"/>
    <w:rsid w:val="00741E92"/>
    <w:rsid w:val="0074275B"/>
    <w:rsid w:val="0074447B"/>
    <w:rsid w:val="00745B6F"/>
    <w:rsid w:val="0075015D"/>
    <w:rsid w:val="00751E41"/>
    <w:rsid w:val="00753708"/>
    <w:rsid w:val="00753BE4"/>
    <w:rsid w:val="00754C53"/>
    <w:rsid w:val="0076234A"/>
    <w:rsid w:val="007730E1"/>
    <w:rsid w:val="00773142"/>
    <w:rsid w:val="007733A8"/>
    <w:rsid w:val="0077593D"/>
    <w:rsid w:val="00775A4D"/>
    <w:rsid w:val="00776703"/>
    <w:rsid w:val="007769DA"/>
    <w:rsid w:val="0078031B"/>
    <w:rsid w:val="00785875"/>
    <w:rsid w:val="00786CFB"/>
    <w:rsid w:val="0079068E"/>
    <w:rsid w:val="00791CE4"/>
    <w:rsid w:val="007935C2"/>
    <w:rsid w:val="007939CA"/>
    <w:rsid w:val="00795152"/>
    <w:rsid w:val="00795610"/>
    <w:rsid w:val="007A0A4C"/>
    <w:rsid w:val="007A2C5E"/>
    <w:rsid w:val="007A3F04"/>
    <w:rsid w:val="007A4D96"/>
    <w:rsid w:val="007A5C69"/>
    <w:rsid w:val="007A5F44"/>
    <w:rsid w:val="007A6F1A"/>
    <w:rsid w:val="007B6547"/>
    <w:rsid w:val="007C2748"/>
    <w:rsid w:val="007C3726"/>
    <w:rsid w:val="007C4695"/>
    <w:rsid w:val="007C61FC"/>
    <w:rsid w:val="007D0BF5"/>
    <w:rsid w:val="007D31A1"/>
    <w:rsid w:val="007D55B1"/>
    <w:rsid w:val="007D6739"/>
    <w:rsid w:val="007E0DB8"/>
    <w:rsid w:val="007E0E7E"/>
    <w:rsid w:val="007E2615"/>
    <w:rsid w:val="007E317E"/>
    <w:rsid w:val="007E6DBA"/>
    <w:rsid w:val="007E7712"/>
    <w:rsid w:val="007F29EC"/>
    <w:rsid w:val="007F2D2B"/>
    <w:rsid w:val="007F34B4"/>
    <w:rsid w:val="007F3E05"/>
    <w:rsid w:val="00800773"/>
    <w:rsid w:val="0080132B"/>
    <w:rsid w:val="00801780"/>
    <w:rsid w:val="00805ABE"/>
    <w:rsid w:val="008104ED"/>
    <w:rsid w:val="0081119D"/>
    <w:rsid w:val="0081120D"/>
    <w:rsid w:val="00811F2A"/>
    <w:rsid w:val="008144BC"/>
    <w:rsid w:val="00815D14"/>
    <w:rsid w:val="00816022"/>
    <w:rsid w:val="00816D0D"/>
    <w:rsid w:val="00820774"/>
    <w:rsid w:val="008210B8"/>
    <w:rsid w:val="0082124C"/>
    <w:rsid w:val="00826656"/>
    <w:rsid w:val="0082701D"/>
    <w:rsid w:val="00831520"/>
    <w:rsid w:val="008331FC"/>
    <w:rsid w:val="00837457"/>
    <w:rsid w:val="00837AA6"/>
    <w:rsid w:val="00843526"/>
    <w:rsid w:val="00843905"/>
    <w:rsid w:val="008472FF"/>
    <w:rsid w:val="00852AAF"/>
    <w:rsid w:val="0085309D"/>
    <w:rsid w:val="00854545"/>
    <w:rsid w:val="00855157"/>
    <w:rsid w:val="0085688D"/>
    <w:rsid w:val="00856A10"/>
    <w:rsid w:val="008609FA"/>
    <w:rsid w:val="008619C3"/>
    <w:rsid w:val="008661FB"/>
    <w:rsid w:val="008674EF"/>
    <w:rsid w:val="00867D76"/>
    <w:rsid w:val="00867DD0"/>
    <w:rsid w:val="0087007F"/>
    <w:rsid w:val="00872369"/>
    <w:rsid w:val="0087301A"/>
    <w:rsid w:val="008741EF"/>
    <w:rsid w:val="00877173"/>
    <w:rsid w:val="00877E32"/>
    <w:rsid w:val="008852A7"/>
    <w:rsid w:val="008856C4"/>
    <w:rsid w:val="00886C70"/>
    <w:rsid w:val="008875B3"/>
    <w:rsid w:val="00891B14"/>
    <w:rsid w:val="008926A7"/>
    <w:rsid w:val="00893169"/>
    <w:rsid w:val="008A2D38"/>
    <w:rsid w:val="008A6EA7"/>
    <w:rsid w:val="008B1FB6"/>
    <w:rsid w:val="008B2879"/>
    <w:rsid w:val="008B2CF4"/>
    <w:rsid w:val="008B3454"/>
    <w:rsid w:val="008B6E06"/>
    <w:rsid w:val="008C2A18"/>
    <w:rsid w:val="008C32C0"/>
    <w:rsid w:val="008C40F6"/>
    <w:rsid w:val="008C46C4"/>
    <w:rsid w:val="008C603F"/>
    <w:rsid w:val="008C6ED9"/>
    <w:rsid w:val="008D1610"/>
    <w:rsid w:val="008D1B3D"/>
    <w:rsid w:val="008D1D06"/>
    <w:rsid w:val="008D411C"/>
    <w:rsid w:val="008D5C42"/>
    <w:rsid w:val="008D748D"/>
    <w:rsid w:val="008D7833"/>
    <w:rsid w:val="008E0809"/>
    <w:rsid w:val="008E1C49"/>
    <w:rsid w:val="008E440E"/>
    <w:rsid w:val="008E4933"/>
    <w:rsid w:val="008E5CC6"/>
    <w:rsid w:val="008E6735"/>
    <w:rsid w:val="008E74C2"/>
    <w:rsid w:val="008F1EFC"/>
    <w:rsid w:val="008F340F"/>
    <w:rsid w:val="008F35A3"/>
    <w:rsid w:val="008F35C8"/>
    <w:rsid w:val="008F3C42"/>
    <w:rsid w:val="008F42CD"/>
    <w:rsid w:val="008F46C8"/>
    <w:rsid w:val="008F54B4"/>
    <w:rsid w:val="008F58EC"/>
    <w:rsid w:val="00900C97"/>
    <w:rsid w:val="009021D2"/>
    <w:rsid w:val="0090339C"/>
    <w:rsid w:val="009035CB"/>
    <w:rsid w:val="00911579"/>
    <w:rsid w:val="00911DE2"/>
    <w:rsid w:val="009141BA"/>
    <w:rsid w:val="0091445E"/>
    <w:rsid w:val="00917163"/>
    <w:rsid w:val="009202FD"/>
    <w:rsid w:val="009219A3"/>
    <w:rsid w:val="00924401"/>
    <w:rsid w:val="00926113"/>
    <w:rsid w:val="00927F0B"/>
    <w:rsid w:val="00934869"/>
    <w:rsid w:val="00935571"/>
    <w:rsid w:val="00940B1E"/>
    <w:rsid w:val="00941D47"/>
    <w:rsid w:val="00942FF3"/>
    <w:rsid w:val="00946D52"/>
    <w:rsid w:val="00947824"/>
    <w:rsid w:val="00947C65"/>
    <w:rsid w:val="00951E11"/>
    <w:rsid w:val="00953B93"/>
    <w:rsid w:val="00957346"/>
    <w:rsid w:val="00962827"/>
    <w:rsid w:val="00963C26"/>
    <w:rsid w:val="00964153"/>
    <w:rsid w:val="009656AB"/>
    <w:rsid w:val="009656BF"/>
    <w:rsid w:val="00965776"/>
    <w:rsid w:val="0096599C"/>
    <w:rsid w:val="00966EB1"/>
    <w:rsid w:val="0097011E"/>
    <w:rsid w:val="0097194C"/>
    <w:rsid w:val="00973861"/>
    <w:rsid w:val="0097491C"/>
    <w:rsid w:val="00976B5E"/>
    <w:rsid w:val="009803B8"/>
    <w:rsid w:val="009825A1"/>
    <w:rsid w:val="00986218"/>
    <w:rsid w:val="00987DED"/>
    <w:rsid w:val="00990DED"/>
    <w:rsid w:val="00991614"/>
    <w:rsid w:val="00991DE0"/>
    <w:rsid w:val="00993CA0"/>
    <w:rsid w:val="00994090"/>
    <w:rsid w:val="00994622"/>
    <w:rsid w:val="00996F19"/>
    <w:rsid w:val="00997C6C"/>
    <w:rsid w:val="009A1165"/>
    <w:rsid w:val="009A4FDE"/>
    <w:rsid w:val="009A5C4C"/>
    <w:rsid w:val="009A6088"/>
    <w:rsid w:val="009A66CD"/>
    <w:rsid w:val="009A688C"/>
    <w:rsid w:val="009A69A0"/>
    <w:rsid w:val="009B37A1"/>
    <w:rsid w:val="009B461E"/>
    <w:rsid w:val="009B5A9C"/>
    <w:rsid w:val="009C0A41"/>
    <w:rsid w:val="009C1624"/>
    <w:rsid w:val="009C29C8"/>
    <w:rsid w:val="009C2FC1"/>
    <w:rsid w:val="009C2FDB"/>
    <w:rsid w:val="009C4E50"/>
    <w:rsid w:val="009C6727"/>
    <w:rsid w:val="009C6789"/>
    <w:rsid w:val="009D18A4"/>
    <w:rsid w:val="009D23EB"/>
    <w:rsid w:val="009D436B"/>
    <w:rsid w:val="009D6780"/>
    <w:rsid w:val="009D6826"/>
    <w:rsid w:val="009E32BD"/>
    <w:rsid w:val="009E5897"/>
    <w:rsid w:val="009E5F19"/>
    <w:rsid w:val="009F04E8"/>
    <w:rsid w:val="009F34EB"/>
    <w:rsid w:val="009F3C10"/>
    <w:rsid w:val="009F463E"/>
    <w:rsid w:val="009F49A5"/>
    <w:rsid w:val="00A00177"/>
    <w:rsid w:val="00A0238A"/>
    <w:rsid w:val="00A02E6B"/>
    <w:rsid w:val="00A03466"/>
    <w:rsid w:val="00A0357F"/>
    <w:rsid w:val="00A05D2D"/>
    <w:rsid w:val="00A05E02"/>
    <w:rsid w:val="00A068D3"/>
    <w:rsid w:val="00A073C5"/>
    <w:rsid w:val="00A120EE"/>
    <w:rsid w:val="00A15084"/>
    <w:rsid w:val="00A1601C"/>
    <w:rsid w:val="00A16A2B"/>
    <w:rsid w:val="00A17DDB"/>
    <w:rsid w:val="00A2061B"/>
    <w:rsid w:val="00A219AD"/>
    <w:rsid w:val="00A21B12"/>
    <w:rsid w:val="00A23368"/>
    <w:rsid w:val="00A238D0"/>
    <w:rsid w:val="00A240CF"/>
    <w:rsid w:val="00A24689"/>
    <w:rsid w:val="00A24FBA"/>
    <w:rsid w:val="00A25E38"/>
    <w:rsid w:val="00A262E1"/>
    <w:rsid w:val="00A343E7"/>
    <w:rsid w:val="00A34506"/>
    <w:rsid w:val="00A34560"/>
    <w:rsid w:val="00A4065E"/>
    <w:rsid w:val="00A41BF7"/>
    <w:rsid w:val="00A458B0"/>
    <w:rsid w:val="00A46785"/>
    <w:rsid w:val="00A47D7E"/>
    <w:rsid w:val="00A50002"/>
    <w:rsid w:val="00A50278"/>
    <w:rsid w:val="00A5247A"/>
    <w:rsid w:val="00A52C02"/>
    <w:rsid w:val="00A56919"/>
    <w:rsid w:val="00A62146"/>
    <w:rsid w:val="00A6233F"/>
    <w:rsid w:val="00A6284E"/>
    <w:rsid w:val="00A64BD3"/>
    <w:rsid w:val="00A6584A"/>
    <w:rsid w:val="00A659AB"/>
    <w:rsid w:val="00A71338"/>
    <w:rsid w:val="00A72200"/>
    <w:rsid w:val="00A73F7A"/>
    <w:rsid w:val="00A74FB0"/>
    <w:rsid w:val="00A77452"/>
    <w:rsid w:val="00A77E53"/>
    <w:rsid w:val="00A83333"/>
    <w:rsid w:val="00A852E7"/>
    <w:rsid w:val="00A86C8C"/>
    <w:rsid w:val="00A9043A"/>
    <w:rsid w:val="00A91971"/>
    <w:rsid w:val="00A919A1"/>
    <w:rsid w:val="00A91AEA"/>
    <w:rsid w:val="00A93C3F"/>
    <w:rsid w:val="00A9654B"/>
    <w:rsid w:val="00A97080"/>
    <w:rsid w:val="00AA3191"/>
    <w:rsid w:val="00AA3BC6"/>
    <w:rsid w:val="00AA657A"/>
    <w:rsid w:val="00AA6DD8"/>
    <w:rsid w:val="00AB09E4"/>
    <w:rsid w:val="00AB1C29"/>
    <w:rsid w:val="00AB3FE6"/>
    <w:rsid w:val="00AB50E7"/>
    <w:rsid w:val="00AB6088"/>
    <w:rsid w:val="00AB7AB8"/>
    <w:rsid w:val="00AC37BB"/>
    <w:rsid w:val="00AC4E20"/>
    <w:rsid w:val="00AC7444"/>
    <w:rsid w:val="00AD21FD"/>
    <w:rsid w:val="00AD249F"/>
    <w:rsid w:val="00AD2D50"/>
    <w:rsid w:val="00AD5BBD"/>
    <w:rsid w:val="00AD6344"/>
    <w:rsid w:val="00AD635B"/>
    <w:rsid w:val="00AD6C9A"/>
    <w:rsid w:val="00AE2EF7"/>
    <w:rsid w:val="00AE316B"/>
    <w:rsid w:val="00AE355F"/>
    <w:rsid w:val="00AE390E"/>
    <w:rsid w:val="00AE654E"/>
    <w:rsid w:val="00AE6EC7"/>
    <w:rsid w:val="00AF43A0"/>
    <w:rsid w:val="00AF6956"/>
    <w:rsid w:val="00B00D88"/>
    <w:rsid w:val="00B00F9A"/>
    <w:rsid w:val="00B012C4"/>
    <w:rsid w:val="00B02D89"/>
    <w:rsid w:val="00B02DF0"/>
    <w:rsid w:val="00B10088"/>
    <w:rsid w:val="00B103B7"/>
    <w:rsid w:val="00B1081D"/>
    <w:rsid w:val="00B114AD"/>
    <w:rsid w:val="00B16232"/>
    <w:rsid w:val="00B166A0"/>
    <w:rsid w:val="00B20B33"/>
    <w:rsid w:val="00B212A6"/>
    <w:rsid w:val="00B215C9"/>
    <w:rsid w:val="00B22CA6"/>
    <w:rsid w:val="00B23B60"/>
    <w:rsid w:val="00B24CB3"/>
    <w:rsid w:val="00B258D4"/>
    <w:rsid w:val="00B32FBB"/>
    <w:rsid w:val="00B33E0D"/>
    <w:rsid w:val="00B356A7"/>
    <w:rsid w:val="00B35E56"/>
    <w:rsid w:val="00B410BC"/>
    <w:rsid w:val="00B41FFB"/>
    <w:rsid w:val="00B43458"/>
    <w:rsid w:val="00B439CC"/>
    <w:rsid w:val="00B439F4"/>
    <w:rsid w:val="00B47007"/>
    <w:rsid w:val="00B5075E"/>
    <w:rsid w:val="00B5412B"/>
    <w:rsid w:val="00B604A6"/>
    <w:rsid w:val="00B6653E"/>
    <w:rsid w:val="00B70A1F"/>
    <w:rsid w:val="00B72866"/>
    <w:rsid w:val="00B73D39"/>
    <w:rsid w:val="00B755D2"/>
    <w:rsid w:val="00B7697F"/>
    <w:rsid w:val="00B83022"/>
    <w:rsid w:val="00B84380"/>
    <w:rsid w:val="00B84893"/>
    <w:rsid w:val="00B85A1D"/>
    <w:rsid w:val="00B85D09"/>
    <w:rsid w:val="00B909A0"/>
    <w:rsid w:val="00B90DE6"/>
    <w:rsid w:val="00B91A6E"/>
    <w:rsid w:val="00B9364E"/>
    <w:rsid w:val="00B9415F"/>
    <w:rsid w:val="00B964B8"/>
    <w:rsid w:val="00B96BA6"/>
    <w:rsid w:val="00BA0DC9"/>
    <w:rsid w:val="00BA1395"/>
    <w:rsid w:val="00BA4E5B"/>
    <w:rsid w:val="00BA69CC"/>
    <w:rsid w:val="00BB03AC"/>
    <w:rsid w:val="00BB6C07"/>
    <w:rsid w:val="00BC361D"/>
    <w:rsid w:val="00BC71B7"/>
    <w:rsid w:val="00BD6D12"/>
    <w:rsid w:val="00BD77E2"/>
    <w:rsid w:val="00BE053C"/>
    <w:rsid w:val="00BE05FF"/>
    <w:rsid w:val="00BE0798"/>
    <w:rsid w:val="00BE0EBD"/>
    <w:rsid w:val="00BE2271"/>
    <w:rsid w:val="00BE24BC"/>
    <w:rsid w:val="00BE48DE"/>
    <w:rsid w:val="00BE4E59"/>
    <w:rsid w:val="00BE52B5"/>
    <w:rsid w:val="00BE662B"/>
    <w:rsid w:val="00BF271F"/>
    <w:rsid w:val="00BF3D08"/>
    <w:rsid w:val="00BF48A1"/>
    <w:rsid w:val="00BF6F43"/>
    <w:rsid w:val="00BF7497"/>
    <w:rsid w:val="00C02C5C"/>
    <w:rsid w:val="00C030CE"/>
    <w:rsid w:val="00C0499B"/>
    <w:rsid w:val="00C05BE4"/>
    <w:rsid w:val="00C07265"/>
    <w:rsid w:val="00C0766E"/>
    <w:rsid w:val="00C078C5"/>
    <w:rsid w:val="00C1240A"/>
    <w:rsid w:val="00C12A8A"/>
    <w:rsid w:val="00C12AE0"/>
    <w:rsid w:val="00C12B27"/>
    <w:rsid w:val="00C13E3C"/>
    <w:rsid w:val="00C1476E"/>
    <w:rsid w:val="00C15F3A"/>
    <w:rsid w:val="00C1757A"/>
    <w:rsid w:val="00C21A68"/>
    <w:rsid w:val="00C22475"/>
    <w:rsid w:val="00C266D1"/>
    <w:rsid w:val="00C26AF8"/>
    <w:rsid w:val="00C312D6"/>
    <w:rsid w:val="00C312FC"/>
    <w:rsid w:val="00C3186B"/>
    <w:rsid w:val="00C347F0"/>
    <w:rsid w:val="00C35F5A"/>
    <w:rsid w:val="00C37474"/>
    <w:rsid w:val="00C404E6"/>
    <w:rsid w:val="00C4088A"/>
    <w:rsid w:val="00C44910"/>
    <w:rsid w:val="00C44B4D"/>
    <w:rsid w:val="00C44B87"/>
    <w:rsid w:val="00C45135"/>
    <w:rsid w:val="00C46068"/>
    <w:rsid w:val="00C475AA"/>
    <w:rsid w:val="00C47BAD"/>
    <w:rsid w:val="00C5044E"/>
    <w:rsid w:val="00C51899"/>
    <w:rsid w:val="00C53ADF"/>
    <w:rsid w:val="00C5401A"/>
    <w:rsid w:val="00C545B4"/>
    <w:rsid w:val="00C55557"/>
    <w:rsid w:val="00C61088"/>
    <w:rsid w:val="00C63297"/>
    <w:rsid w:val="00C63A85"/>
    <w:rsid w:val="00C65E6C"/>
    <w:rsid w:val="00C66BB1"/>
    <w:rsid w:val="00C73EA5"/>
    <w:rsid w:val="00C80235"/>
    <w:rsid w:val="00C81C8C"/>
    <w:rsid w:val="00C82D3B"/>
    <w:rsid w:val="00C839CE"/>
    <w:rsid w:val="00C84D3A"/>
    <w:rsid w:val="00C856E8"/>
    <w:rsid w:val="00C8606C"/>
    <w:rsid w:val="00C86859"/>
    <w:rsid w:val="00C86FCB"/>
    <w:rsid w:val="00C90B3C"/>
    <w:rsid w:val="00C90E5B"/>
    <w:rsid w:val="00C916D3"/>
    <w:rsid w:val="00C92855"/>
    <w:rsid w:val="00C94B1C"/>
    <w:rsid w:val="00C94F55"/>
    <w:rsid w:val="00C96EEF"/>
    <w:rsid w:val="00C97D6B"/>
    <w:rsid w:val="00C97DDE"/>
    <w:rsid w:val="00CA0790"/>
    <w:rsid w:val="00CA0C57"/>
    <w:rsid w:val="00CA13CB"/>
    <w:rsid w:val="00CA1B70"/>
    <w:rsid w:val="00CA4408"/>
    <w:rsid w:val="00CA58DD"/>
    <w:rsid w:val="00CB0189"/>
    <w:rsid w:val="00CB0EF9"/>
    <w:rsid w:val="00CB1FF8"/>
    <w:rsid w:val="00CB2A9F"/>
    <w:rsid w:val="00CC10A2"/>
    <w:rsid w:val="00CD156F"/>
    <w:rsid w:val="00CD339D"/>
    <w:rsid w:val="00CD3A8A"/>
    <w:rsid w:val="00CD3EF4"/>
    <w:rsid w:val="00CD5F1F"/>
    <w:rsid w:val="00CD687F"/>
    <w:rsid w:val="00CE6467"/>
    <w:rsid w:val="00CE6CEC"/>
    <w:rsid w:val="00CE7F27"/>
    <w:rsid w:val="00CF0CA3"/>
    <w:rsid w:val="00CF1475"/>
    <w:rsid w:val="00CF43FA"/>
    <w:rsid w:val="00CF4B4E"/>
    <w:rsid w:val="00CF649B"/>
    <w:rsid w:val="00D00C2F"/>
    <w:rsid w:val="00D00EC4"/>
    <w:rsid w:val="00D034C1"/>
    <w:rsid w:val="00D038CD"/>
    <w:rsid w:val="00D04901"/>
    <w:rsid w:val="00D04EF1"/>
    <w:rsid w:val="00D05BB6"/>
    <w:rsid w:val="00D11A51"/>
    <w:rsid w:val="00D11E6F"/>
    <w:rsid w:val="00D121E9"/>
    <w:rsid w:val="00D1385B"/>
    <w:rsid w:val="00D14270"/>
    <w:rsid w:val="00D147F2"/>
    <w:rsid w:val="00D14A5A"/>
    <w:rsid w:val="00D14C90"/>
    <w:rsid w:val="00D16286"/>
    <w:rsid w:val="00D1703D"/>
    <w:rsid w:val="00D1780E"/>
    <w:rsid w:val="00D20E2B"/>
    <w:rsid w:val="00D24DAA"/>
    <w:rsid w:val="00D3436E"/>
    <w:rsid w:val="00D36B5A"/>
    <w:rsid w:val="00D36CAB"/>
    <w:rsid w:val="00D37334"/>
    <w:rsid w:val="00D40FC9"/>
    <w:rsid w:val="00D42023"/>
    <w:rsid w:val="00D463A2"/>
    <w:rsid w:val="00D46E3C"/>
    <w:rsid w:val="00D47EA1"/>
    <w:rsid w:val="00D502FD"/>
    <w:rsid w:val="00D50DB1"/>
    <w:rsid w:val="00D51BCD"/>
    <w:rsid w:val="00D53FB7"/>
    <w:rsid w:val="00D57104"/>
    <w:rsid w:val="00D6083A"/>
    <w:rsid w:val="00D61D26"/>
    <w:rsid w:val="00D665D1"/>
    <w:rsid w:val="00D66C5A"/>
    <w:rsid w:val="00D71DA9"/>
    <w:rsid w:val="00D72AB0"/>
    <w:rsid w:val="00D73848"/>
    <w:rsid w:val="00D76493"/>
    <w:rsid w:val="00D80F74"/>
    <w:rsid w:val="00D819A6"/>
    <w:rsid w:val="00D84CAA"/>
    <w:rsid w:val="00D86608"/>
    <w:rsid w:val="00D874C7"/>
    <w:rsid w:val="00D879FF"/>
    <w:rsid w:val="00D91E79"/>
    <w:rsid w:val="00D921F0"/>
    <w:rsid w:val="00D92B20"/>
    <w:rsid w:val="00D94F32"/>
    <w:rsid w:val="00D96810"/>
    <w:rsid w:val="00D96965"/>
    <w:rsid w:val="00D97295"/>
    <w:rsid w:val="00DA054D"/>
    <w:rsid w:val="00DA45B9"/>
    <w:rsid w:val="00DA4989"/>
    <w:rsid w:val="00DA5103"/>
    <w:rsid w:val="00DA73D3"/>
    <w:rsid w:val="00DA7753"/>
    <w:rsid w:val="00DB242B"/>
    <w:rsid w:val="00DB4AD9"/>
    <w:rsid w:val="00DB52CA"/>
    <w:rsid w:val="00DB7AA3"/>
    <w:rsid w:val="00DC066F"/>
    <w:rsid w:val="00DC25DD"/>
    <w:rsid w:val="00DC5207"/>
    <w:rsid w:val="00DC6318"/>
    <w:rsid w:val="00DC728A"/>
    <w:rsid w:val="00DD0340"/>
    <w:rsid w:val="00DD10A1"/>
    <w:rsid w:val="00DD168B"/>
    <w:rsid w:val="00DD28E1"/>
    <w:rsid w:val="00DD2E2C"/>
    <w:rsid w:val="00DD2EC7"/>
    <w:rsid w:val="00DD30E8"/>
    <w:rsid w:val="00DD3DF1"/>
    <w:rsid w:val="00DD47D2"/>
    <w:rsid w:val="00DD4DC2"/>
    <w:rsid w:val="00DD5AF3"/>
    <w:rsid w:val="00DD6A50"/>
    <w:rsid w:val="00DE3950"/>
    <w:rsid w:val="00DE469D"/>
    <w:rsid w:val="00DE61AC"/>
    <w:rsid w:val="00DE743D"/>
    <w:rsid w:val="00DF3850"/>
    <w:rsid w:val="00E00C65"/>
    <w:rsid w:val="00E0239C"/>
    <w:rsid w:val="00E03B95"/>
    <w:rsid w:val="00E04787"/>
    <w:rsid w:val="00E0609E"/>
    <w:rsid w:val="00E06B60"/>
    <w:rsid w:val="00E10462"/>
    <w:rsid w:val="00E10761"/>
    <w:rsid w:val="00E10ABD"/>
    <w:rsid w:val="00E10E61"/>
    <w:rsid w:val="00E11FE4"/>
    <w:rsid w:val="00E12827"/>
    <w:rsid w:val="00E1508C"/>
    <w:rsid w:val="00E150BC"/>
    <w:rsid w:val="00E172C6"/>
    <w:rsid w:val="00E2110D"/>
    <w:rsid w:val="00E21622"/>
    <w:rsid w:val="00E217D5"/>
    <w:rsid w:val="00E2193A"/>
    <w:rsid w:val="00E21A5B"/>
    <w:rsid w:val="00E24181"/>
    <w:rsid w:val="00E3146D"/>
    <w:rsid w:val="00E32952"/>
    <w:rsid w:val="00E33EFE"/>
    <w:rsid w:val="00E34702"/>
    <w:rsid w:val="00E40068"/>
    <w:rsid w:val="00E41920"/>
    <w:rsid w:val="00E41F06"/>
    <w:rsid w:val="00E42DF5"/>
    <w:rsid w:val="00E46C0A"/>
    <w:rsid w:val="00E47E39"/>
    <w:rsid w:val="00E50913"/>
    <w:rsid w:val="00E5111A"/>
    <w:rsid w:val="00E531E7"/>
    <w:rsid w:val="00E54CCE"/>
    <w:rsid w:val="00E56282"/>
    <w:rsid w:val="00E56F00"/>
    <w:rsid w:val="00E57ABD"/>
    <w:rsid w:val="00E603A9"/>
    <w:rsid w:val="00E61F10"/>
    <w:rsid w:val="00E63E9C"/>
    <w:rsid w:val="00E65AC6"/>
    <w:rsid w:val="00E70465"/>
    <w:rsid w:val="00E73C6F"/>
    <w:rsid w:val="00E73E7A"/>
    <w:rsid w:val="00E754E8"/>
    <w:rsid w:val="00E75F90"/>
    <w:rsid w:val="00E76F61"/>
    <w:rsid w:val="00E8263B"/>
    <w:rsid w:val="00E830E7"/>
    <w:rsid w:val="00E836A7"/>
    <w:rsid w:val="00E83EA0"/>
    <w:rsid w:val="00E8798F"/>
    <w:rsid w:val="00E93EF6"/>
    <w:rsid w:val="00E959B4"/>
    <w:rsid w:val="00E97D34"/>
    <w:rsid w:val="00EA24E7"/>
    <w:rsid w:val="00EA43B1"/>
    <w:rsid w:val="00EA4BF7"/>
    <w:rsid w:val="00EA5E9B"/>
    <w:rsid w:val="00EB2945"/>
    <w:rsid w:val="00EB554A"/>
    <w:rsid w:val="00EB78A4"/>
    <w:rsid w:val="00EB7D3C"/>
    <w:rsid w:val="00EC242D"/>
    <w:rsid w:val="00EC2D86"/>
    <w:rsid w:val="00EC3861"/>
    <w:rsid w:val="00ED1088"/>
    <w:rsid w:val="00ED19DD"/>
    <w:rsid w:val="00ED32C0"/>
    <w:rsid w:val="00ED3C47"/>
    <w:rsid w:val="00ED49E0"/>
    <w:rsid w:val="00ED552D"/>
    <w:rsid w:val="00ED745A"/>
    <w:rsid w:val="00EE00A7"/>
    <w:rsid w:val="00EE2A9D"/>
    <w:rsid w:val="00EE3089"/>
    <w:rsid w:val="00EF09BE"/>
    <w:rsid w:val="00EF1B39"/>
    <w:rsid w:val="00EF31B9"/>
    <w:rsid w:val="00EF3B80"/>
    <w:rsid w:val="00EF4A8A"/>
    <w:rsid w:val="00EF6D99"/>
    <w:rsid w:val="00EF736A"/>
    <w:rsid w:val="00F0248F"/>
    <w:rsid w:val="00F06B7C"/>
    <w:rsid w:val="00F13E51"/>
    <w:rsid w:val="00F14494"/>
    <w:rsid w:val="00F15185"/>
    <w:rsid w:val="00F15562"/>
    <w:rsid w:val="00F16474"/>
    <w:rsid w:val="00F202D6"/>
    <w:rsid w:val="00F21054"/>
    <w:rsid w:val="00F24301"/>
    <w:rsid w:val="00F32370"/>
    <w:rsid w:val="00F3247C"/>
    <w:rsid w:val="00F365AC"/>
    <w:rsid w:val="00F36D93"/>
    <w:rsid w:val="00F3795E"/>
    <w:rsid w:val="00F4038E"/>
    <w:rsid w:val="00F420B7"/>
    <w:rsid w:val="00F4265F"/>
    <w:rsid w:val="00F42EB6"/>
    <w:rsid w:val="00F44541"/>
    <w:rsid w:val="00F4581C"/>
    <w:rsid w:val="00F5067B"/>
    <w:rsid w:val="00F50D85"/>
    <w:rsid w:val="00F51698"/>
    <w:rsid w:val="00F52FB2"/>
    <w:rsid w:val="00F53050"/>
    <w:rsid w:val="00F533E1"/>
    <w:rsid w:val="00F53591"/>
    <w:rsid w:val="00F538D6"/>
    <w:rsid w:val="00F5441B"/>
    <w:rsid w:val="00F55B9B"/>
    <w:rsid w:val="00F56A7B"/>
    <w:rsid w:val="00F57C25"/>
    <w:rsid w:val="00F57C5B"/>
    <w:rsid w:val="00F57CBF"/>
    <w:rsid w:val="00F57FAC"/>
    <w:rsid w:val="00F600BC"/>
    <w:rsid w:val="00F63CB9"/>
    <w:rsid w:val="00F66367"/>
    <w:rsid w:val="00F6678D"/>
    <w:rsid w:val="00F67B31"/>
    <w:rsid w:val="00F728BC"/>
    <w:rsid w:val="00F72C1C"/>
    <w:rsid w:val="00F73205"/>
    <w:rsid w:val="00F73988"/>
    <w:rsid w:val="00F747FE"/>
    <w:rsid w:val="00F74DE5"/>
    <w:rsid w:val="00F75C16"/>
    <w:rsid w:val="00F764FC"/>
    <w:rsid w:val="00F806B5"/>
    <w:rsid w:val="00F841C4"/>
    <w:rsid w:val="00F869BB"/>
    <w:rsid w:val="00F90DCD"/>
    <w:rsid w:val="00F92F95"/>
    <w:rsid w:val="00F969A7"/>
    <w:rsid w:val="00F970A1"/>
    <w:rsid w:val="00F97AC2"/>
    <w:rsid w:val="00FA0C6F"/>
    <w:rsid w:val="00FA3AD4"/>
    <w:rsid w:val="00FA6720"/>
    <w:rsid w:val="00FA779C"/>
    <w:rsid w:val="00FA7CB8"/>
    <w:rsid w:val="00FB0156"/>
    <w:rsid w:val="00FB1030"/>
    <w:rsid w:val="00FB585F"/>
    <w:rsid w:val="00FB669E"/>
    <w:rsid w:val="00FB6A1C"/>
    <w:rsid w:val="00FB7932"/>
    <w:rsid w:val="00FB7E69"/>
    <w:rsid w:val="00FC118F"/>
    <w:rsid w:val="00FC208E"/>
    <w:rsid w:val="00FC20FC"/>
    <w:rsid w:val="00FC28A5"/>
    <w:rsid w:val="00FC2A87"/>
    <w:rsid w:val="00FC6E83"/>
    <w:rsid w:val="00FD5A25"/>
    <w:rsid w:val="00FD7A95"/>
    <w:rsid w:val="00FE1B21"/>
    <w:rsid w:val="00FE23EF"/>
    <w:rsid w:val="00FE44EC"/>
    <w:rsid w:val="00FE6751"/>
    <w:rsid w:val="00FF014A"/>
    <w:rsid w:val="00FF28CF"/>
    <w:rsid w:val="00FF48EF"/>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BA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B554A"/>
    <w:rPr>
      <w:rFonts w:ascii="Arial" w:eastAsia="ＭＳ ゴシック" w:hAnsi="Arial"/>
      <w:sz w:val="18"/>
      <w:szCs w:val="18"/>
    </w:rPr>
  </w:style>
  <w:style w:type="character" w:customStyle="1" w:styleId="a9">
    <w:name w:val="吹き出し (文字)"/>
    <w:link w:val="a8"/>
    <w:rsid w:val="00EB554A"/>
    <w:rPr>
      <w:rFonts w:ascii="Arial" w:eastAsia="ＭＳ ゴシック" w:hAnsi="Arial" w:cs="Times New Roman"/>
      <w:kern w:val="2"/>
      <w:sz w:val="18"/>
      <w:szCs w:val="18"/>
    </w:rPr>
  </w:style>
  <w:style w:type="paragraph" w:styleId="aa">
    <w:name w:val="List Paragraph"/>
    <w:basedOn w:val="a"/>
    <w:uiPriority w:val="34"/>
    <w:qFormat/>
    <w:rsid w:val="0010117E"/>
    <w:pPr>
      <w:ind w:leftChars="400" w:left="840"/>
    </w:pPr>
  </w:style>
  <w:style w:type="paragraph" w:styleId="ab">
    <w:name w:val="Plain Text"/>
    <w:basedOn w:val="a"/>
    <w:link w:val="ac"/>
    <w:uiPriority w:val="99"/>
    <w:unhideWhenUsed/>
    <w:rsid w:val="00470CCB"/>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70CCB"/>
    <w:rPr>
      <w:rFonts w:ascii="ＭＳ ゴシック" w:eastAsia="ＭＳ ゴシック" w:hAnsi="Courier New" w:cs="Courier New"/>
      <w:kern w:val="2"/>
      <w:szCs w:val="21"/>
    </w:rPr>
  </w:style>
  <w:style w:type="character" w:customStyle="1" w:styleId="p">
    <w:name w:val="p"/>
    <w:rsid w:val="006B1223"/>
  </w:style>
  <w:style w:type="paragraph" w:customStyle="1" w:styleId="p17">
    <w:name w:val="p17"/>
    <w:basedOn w:val="a"/>
    <w:rsid w:val="0025644B"/>
    <w:pPr>
      <w:widowControl/>
      <w:wordWrap w:val="0"/>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30">
    <w:name w:val="cm30"/>
    <w:rsid w:val="0025644B"/>
  </w:style>
  <w:style w:type="character" w:customStyle="1" w:styleId="cm">
    <w:name w:val="cm"/>
    <w:basedOn w:val="a0"/>
    <w:rsid w:val="000759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B554A"/>
    <w:rPr>
      <w:rFonts w:ascii="Arial" w:eastAsia="ＭＳ ゴシック" w:hAnsi="Arial"/>
      <w:sz w:val="18"/>
      <w:szCs w:val="18"/>
    </w:rPr>
  </w:style>
  <w:style w:type="character" w:customStyle="1" w:styleId="a9">
    <w:name w:val="吹き出し (文字)"/>
    <w:link w:val="a8"/>
    <w:rsid w:val="00EB554A"/>
    <w:rPr>
      <w:rFonts w:ascii="Arial" w:eastAsia="ＭＳ ゴシック" w:hAnsi="Arial" w:cs="Times New Roman"/>
      <w:kern w:val="2"/>
      <w:sz w:val="18"/>
      <w:szCs w:val="18"/>
    </w:rPr>
  </w:style>
  <w:style w:type="paragraph" w:styleId="aa">
    <w:name w:val="List Paragraph"/>
    <w:basedOn w:val="a"/>
    <w:uiPriority w:val="34"/>
    <w:qFormat/>
    <w:rsid w:val="0010117E"/>
    <w:pPr>
      <w:ind w:leftChars="400" w:left="840"/>
    </w:pPr>
  </w:style>
  <w:style w:type="paragraph" w:styleId="ab">
    <w:name w:val="Plain Text"/>
    <w:basedOn w:val="a"/>
    <w:link w:val="ac"/>
    <w:uiPriority w:val="99"/>
    <w:unhideWhenUsed/>
    <w:rsid w:val="00470CCB"/>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70CCB"/>
    <w:rPr>
      <w:rFonts w:ascii="ＭＳ ゴシック" w:eastAsia="ＭＳ ゴシック" w:hAnsi="Courier New" w:cs="Courier New"/>
      <w:kern w:val="2"/>
      <w:szCs w:val="21"/>
    </w:rPr>
  </w:style>
  <w:style w:type="character" w:customStyle="1" w:styleId="p">
    <w:name w:val="p"/>
    <w:rsid w:val="006B1223"/>
  </w:style>
  <w:style w:type="paragraph" w:customStyle="1" w:styleId="p17">
    <w:name w:val="p17"/>
    <w:basedOn w:val="a"/>
    <w:rsid w:val="0025644B"/>
    <w:pPr>
      <w:widowControl/>
      <w:wordWrap w:val="0"/>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30">
    <w:name w:val="cm30"/>
    <w:rsid w:val="0025644B"/>
  </w:style>
  <w:style w:type="character" w:customStyle="1" w:styleId="cm">
    <w:name w:val="cm"/>
    <w:basedOn w:val="a0"/>
    <w:rsid w:val="0007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8374">
      <w:bodyDiv w:val="1"/>
      <w:marLeft w:val="0"/>
      <w:marRight w:val="0"/>
      <w:marTop w:val="0"/>
      <w:marBottom w:val="0"/>
      <w:divBdr>
        <w:top w:val="none" w:sz="0" w:space="0" w:color="auto"/>
        <w:left w:val="none" w:sz="0" w:space="0" w:color="auto"/>
        <w:bottom w:val="none" w:sz="0" w:space="0" w:color="auto"/>
        <w:right w:val="none" w:sz="0" w:space="0" w:color="auto"/>
      </w:divBdr>
    </w:div>
    <w:div w:id="839540611">
      <w:bodyDiv w:val="1"/>
      <w:marLeft w:val="0"/>
      <w:marRight w:val="0"/>
      <w:marTop w:val="0"/>
      <w:marBottom w:val="0"/>
      <w:divBdr>
        <w:top w:val="none" w:sz="0" w:space="0" w:color="auto"/>
        <w:left w:val="none" w:sz="0" w:space="0" w:color="auto"/>
        <w:bottom w:val="none" w:sz="0" w:space="0" w:color="auto"/>
        <w:right w:val="none" w:sz="0" w:space="0" w:color="auto"/>
      </w:divBdr>
    </w:div>
    <w:div w:id="935333509">
      <w:bodyDiv w:val="1"/>
      <w:marLeft w:val="0"/>
      <w:marRight w:val="0"/>
      <w:marTop w:val="0"/>
      <w:marBottom w:val="0"/>
      <w:divBdr>
        <w:top w:val="none" w:sz="0" w:space="0" w:color="auto"/>
        <w:left w:val="none" w:sz="0" w:space="0" w:color="auto"/>
        <w:bottom w:val="none" w:sz="0" w:space="0" w:color="auto"/>
        <w:right w:val="none" w:sz="0" w:space="0" w:color="auto"/>
      </w:divBdr>
    </w:div>
    <w:div w:id="1000961447">
      <w:bodyDiv w:val="1"/>
      <w:marLeft w:val="0"/>
      <w:marRight w:val="0"/>
      <w:marTop w:val="0"/>
      <w:marBottom w:val="0"/>
      <w:divBdr>
        <w:top w:val="none" w:sz="0" w:space="0" w:color="auto"/>
        <w:left w:val="none" w:sz="0" w:space="0" w:color="auto"/>
        <w:bottom w:val="none" w:sz="0" w:space="0" w:color="auto"/>
        <w:right w:val="none" w:sz="0" w:space="0" w:color="auto"/>
      </w:divBdr>
      <w:divsChild>
        <w:div w:id="1657030062">
          <w:marLeft w:val="0"/>
          <w:marRight w:val="0"/>
          <w:marTop w:val="0"/>
          <w:marBottom w:val="0"/>
          <w:divBdr>
            <w:top w:val="none" w:sz="0" w:space="0" w:color="auto"/>
            <w:left w:val="none" w:sz="0" w:space="0" w:color="auto"/>
            <w:bottom w:val="none" w:sz="0" w:space="0" w:color="auto"/>
            <w:right w:val="none" w:sz="0" w:space="0" w:color="auto"/>
          </w:divBdr>
        </w:div>
      </w:divsChild>
    </w:div>
    <w:div w:id="1737121482">
      <w:bodyDiv w:val="1"/>
      <w:marLeft w:val="0"/>
      <w:marRight w:val="0"/>
      <w:marTop w:val="0"/>
      <w:marBottom w:val="0"/>
      <w:divBdr>
        <w:top w:val="none" w:sz="0" w:space="0" w:color="auto"/>
        <w:left w:val="none" w:sz="0" w:space="0" w:color="auto"/>
        <w:bottom w:val="none" w:sz="0" w:space="0" w:color="auto"/>
        <w:right w:val="none" w:sz="0" w:space="0" w:color="auto"/>
      </w:divBdr>
    </w:div>
    <w:div w:id="1959069615">
      <w:bodyDiv w:val="1"/>
      <w:marLeft w:val="0"/>
      <w:marRight w:val="0"/>
      <w:marTop w:val="0"/>
      <w:marBottom w:val="0"/>
      <w:divBdr>
        <w:top w:val="none" w:sz="0" w:space="0" w:color="auto"/>
        <w:left w:val="none" w:sz="0" w:space="0" w:color="auto"/>
        <w:bottom w:val="none" w:sz="0" w:space="0" w:color="auto"/>
        <w:right w:val="none" w:sz="0" w:space="0" w:color="auto"/>
      </w:divBdr>
    </w:div>
    <w:div w:id="21325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82D11D-C489-4E62-80B1-B1513162B9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4E18ED-7825-455A-91C8-89586FFE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4039</Words>
  <Characters>239</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creator>大阪府職員端末機１７年度１２月調達</dc:creator>
  <cp:lastModifiedBy>HOSTNAME</cp:lastModifiedBy>
  <cp:revision>27</cp:revision>
  <cp:lastPrinted>2016-03-17T10:59:00Z</cp:lastPrinted>
  <dcterms:created xsi:type="dcterms:W3CDTF">2016-02-03T10:13:00Z</dcterms:created>
  <dcterms:modified xsi:type="dcterms:W3CDTF">2016-03-22T01:04:00Z</dcterms:modified>
</cp:coreProperties>
</file>