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本メールは大阪府障がい者サポートカンパニーにご登録いただいた企業（団体）担当者様及び</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メルマガ会員の皆様に送信させていただいています。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/_/_/_/_/_/_/_/_/_/_/_/_/_/_/_/_/_/_/_/_/_/_/_/_/_/_/_/_/_/_/_/_/_/_/_/_/_/_/</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 大阪府障がい者サポートカンパニーメールマガジン</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　　　◆◇◆サポカン．ｎｅｔ◆◇◆</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　　　【６２号】２０１９／８／１５</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_/_/_/_/障がい者の働きたいに応えたい_/_/_/_/_/_/_/_/_/_/_/_/_/_/_/_/_/_/_/_/</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目次</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府立支援学校における就労支援の取組みについて、一部ご紹介します！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サポカンカフェ</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セミナー・面接会のご案内</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サポカン登録状況</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～府立支援学校における就労支援の取組みについて、一部ご紹介します！～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◆就労支援研修の実施◆</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・教員の就労支援スキル向上のため、就労支援研修を実施しています。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企業から講師をお招きし、就労に向けたアセスメント力の育成や、生徒の就労意欲醸成のため</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の授業改善について学ぶ機会を設けております。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◆教育課程改善事業◆</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・平成29年度から実施している「教育課程改善事業」により、モデル校２校に「授業改善アド</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バイザー」を配置し、小学部・中学部・高等部を通じた系統的な指導・支援ができるよう教育</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課程を見直し、早期からのキャリア教育の充実を図っています。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・「授業改善アドバイザー」とは、府立支援学校校長経験者や、企業での技術職経験者が担い、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校長経験者からは、授業観察に基づき直接助言を受けるほか、授業改善に向けた組織的な取</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lastRenderedPageBreak/>
        <w:t>組みに関する検討会議で助言を受けています。また、技術職経験者からは、職業教育に関す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る環境構築についての技術的助言や、卒業後の就労先で必要となるビジネスマナー等に関し</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て、指導・助言を受けています。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◆公民連携による職場実習や教員・生徒対象の研修◆</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・特に、平成28年度から、株式会社　セブン－イレブン・ジャパン様による教員・生徒対象の</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就労支援研修を実施しています。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・また、株式会社　D＆I様、関西みらいフィナンシャルグループ様による教員対象の就労支援</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研修を実施し、企業から「今必要な力や企業側のニーズ」等の情報を得ることができていま</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◆こさえたんマルシェ◆</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・平成31年３月３日（日）に大阪モノレール万博記念公園駅　駅構内のイベント広場で開催さ</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れた、「こさえたんマルシェ」に府立支援学校の生徒が参加しました。</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・「こさえたんマルシェ」では、駅を利用される方々にコーヒーの接客販売を行いました。</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・令和元年度も同じく９月21日（土）に万博記念公園駅　駅構内にて、開催予定です。昨年度</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と同様、支援学校の生徒が喫茶販売を実施予定です。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＊「こさえたんマルシェ」とは、障がいのある方の工賃の向上及び販売経験を通じたスキルア</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ップを目的とした販売会で、当日は、支援学校に加えて、府内の障がい福祉施設が約１５事業</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所出店する予定です。運が良ければ、「もずやん」に会えるかも！？</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サポカンカフェ</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大阪府では、「障がい者雇用日本一」をめざしており、大阪府教育庁でも障がいのある生徒の</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就労の実現に取組んでいます。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◇府立支援学校等で学ぶ生徒の「働きたい！」を応援してください。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大阪府では、「職業コース」を府立知的障がい支援学校高等部に設置し、地域資源を活用し</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ながら、生徒たちは、レザークラフトやクリーニング加工、自転車整備、清掃など職業に関す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る学習を学んでいます。個々の生徒の実態に応じた柔軟な学びの場を提供するとともに、適切</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なジョブマッチングができるよう「職場実習」を通じて「働きたい！」という気持ちを育成し</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lastRenderedPageBreak/>
        <w:t>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また、府内に職業学科のある高等支援学校を５校設置し、ものづくりや食品加工、農園芸作業</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や事務サービスなど、職業に関する専門学科を充実させ、早期からの「職場実習」を実施する</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など、就労を通じた社会的自立をめざしています。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府立支援学校につきましては、以下のリンクをご参照ください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http://www.pref.osaka.lg.jp/kotogakko/hp/shien.html</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大阪府立高等学校においては、全国に先駆けて知的障がいのある生徒が高等学校で学ぶ制度と</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して、「知的障がい生徒自立支援コース」並びに「共生推進教室」を設置し、高等学校におけ</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る「ともに学び、ともに育つ」教育を推進しています。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＊「知的障がい生徒自立支援コース」並びに「共生推進教室」設置校につきましては、以下</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のリンク先をご参照ください。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http://www.pref.osaka.lg.jp/shienkyoiku/jiritsu-kyousei/tomonimanabi.html</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これらの支援学校等では卒業後の就労に向け、実際の現場に即した環境で学ぶ「職場実習」</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を行い、職場実習期間中に明らかになった課題を校内での日々の学習にフィードバックして学</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習の積み重ねを行っています。これらの取組みを通じて、生徒が社会に出て自信をもって働く</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ことができる力を養い、更に日々の学習を次の「職場実習」に活かし、さらにその先にある就</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労を通じた社会的自立に繋げています。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「職場実習」について詳しく知りたいという事業所様は、下記問い合わせ先にご連絡ください。</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＊支援学校等の「職場実習」は教育活動の一環として実施しますので、労働に対する報酬は一</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切受領しません。</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問い合わせ先：大阪府教育庁　教育振興室　支援教育課　学事・教務グループ</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担当（森田）　電話06－6941－0618（内線4732）</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セミナー・面接会のご案内</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＜セミナー＞</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大阪府では、『事業主や人事担当者等を対象』に、障がい者雇用に関するセミナーを開催いた</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lastRenderedPageBreak/>
        <w:t>します。参加費用はすべて無料ですので、是非ご参加ください。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なお、お問合せは、大阪府商工労働部 雇用推進室 就業促進課 障がい者雇用促進グループ</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（TEL：０６－６３６０－９０７７、FAX：０６－６３６０－９０７９）までお願いいたします。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１．「精神・発達障がい者雇用」と「大阪府作成雇用管理ツール使い方」セミナー</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「精神・発達障がい」について理解を深めていただくとともに、雇用管理の基礎となるコミ</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ュニケーションを円滑に進めていただくためのツールのご紹介をします。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【開催日時】令和元年10月9日（水）　１３時30分から１6時（13時受付開始）</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【開催場所】エル・おおさか(大阪府立労働センター)　本館11階セミナールーム</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大阪市中央区北浜東3-14　</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【内容】①精神・発達障がい者の雇用と定着の基本</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②「雇用管理ツール」の使い方</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【詳細】http://www.pref.osaka.lg.jp/koyotaisaku/management/taiwa_seminar.html</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２．障がい者企業面接会　出展企業募集！　出展料無料！！</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大阪府では、本気で就職をめざす障がい者と出会う予約制面接会を開催します。是非ご出展くだ</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【開催日時】第2回 令和元年１１月６日（水)１３時から１７時</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第3回 令和２年１月２９日（水)１３時から１７時</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【開催場所】エル・おおさか（大阪府立労働センター）本館１１階　大阪市中央区北浜東３－１４</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【企業数】各回５社(予定)</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【申込方法】ホームページからチラシをダウンロードいただき、裏面の「出展申込書」に必要事項</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をご記入のうえ、お問合わせ先までメールまたはＦＡＸでお申し込みください。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ホームページ：http://www.pref.osaka.lg.jp/koyotaisaku/mensetsu/index.html</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【申込締切】令和年８月３０日（金）</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※お申し込みが多数の場合は、次回以降の出展となる場合や、出展いただけない場合があります。</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サポカン登録状況</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大阪府障がい者サポートカンパニー登録状況（令和元年８月１５日現在）</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・一般企業　２０２社（優良企業：１７１社、登録企業：３１社）</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・Ａ型事業所　　３社（優良企業：　　２社、登録企業：　１社）</w:t>
      </w:r>
    </w:p>
    <w:p w:rsidR="00C27A2C" w:rsidRPr="00C27A2C" w:rsidRDefault="00C27A2C" w:rsidP="00C27A2C">
      <w:pPr>
        <w:rPr>
          <w:rFonts w:ascii="HGPｺﾞｼｯｸM" w:eastAsia="HGPｺﾞｼｯｸM" w:hint="eastAsia"/>
        </w:rPr>
      </w:pP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★大阪府障がい者サポートカンパニーのＨＰでは、優良企業様の障がい者雇用に関する取り組みや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本誌のバックナンバーをご紹介させていただいています。障がい者雇用の参考に是非ご覧ください。</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【URL】http://www.pref.osaka.lg.jp/keikakusuishin/syuuroushien/syougaisyasapo-tokan.html</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&gt;&gt;　次回は令和元年９月１７日(火)配信予定です。 </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編集発行　大阪府障がい者サポートカンパニー事務局</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大阪府福祉部障がい福祉室自立支援課就労・IT支援グループ</w:t>
      </w:r>
    </w:p>
    <w:p w:rsidR="00C27A2C" w:rsidRPr="00C27A2C" w:rsidRDefault="00C27A2C" w:rsidP="00C27A2C">
      <w:pPr>
        <w:rPr>
          <w:rFonts w:ascii="HGPｺﾞｼｯｸM" w:eastAsia="HGPｺﾞｼｯｸM" w:hint="eastAsia"/>
        </w:rPr>
      </w:pPr>
      <w:r w:rsidRPr="00C27A2C">
        <w:rPr>
          <w:rFonts w:ascii="HGPｺﾞｼｯｸM" w:eastAsia="HGPｺﾞｼｯｸM" w:hint="eastAsia"/>
        </w:rPr>
        <w:t xml:space="preserve">　　大阪市中央区大手前３丁目２番１２号　大阪府庁別館１階</w:t>
      </w:r>
    </w:p>
    <w:p w:rsidR="007C2AF4" w:rsidRPr="00C27A2C" w:rsidRDefault="00C27A2C" w:rsidP="00C27A2C">
      <w:pPr>
        <w:rPr>
          <w:rFonts w:ascii="HGPｺﾞｼｯｸM" w:eastAsia="HGPｺﾞｼｯｸM" w:hint="eastAsia"/>
        </w:rPr>
      </w:pPr>
      <w:r w:rsidRPr="00C27A2C">
        <w:rPr>
          <w:rFonts w:ascii="HGPｺﾞｼｯｸM" w:eastAsia="HGPｺﾞｼｯｸM" w:hint="eastAsia"/>
        </w:rPr>
        <w:t xml:space="preserve">　　06-6944-9178</w:t>
      </w:r>
      <w:bookmarkStart w:id="0" w:name="_GoBack"/>
      <w:bookmarkEnd w:id="0"/>
    </w:p>
    <w:sectPr w:rsidR="007C2AF4" w:rsidRPr="00C27A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C4"/>
    <w:rsid w:val="007C2AF4"/>
    <w:rsid w:val="00C27A2C"/>
    <w:rsid w:val="00CE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48BE3F-FEC6-4251-BDB9-05F3D4A6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2019-09-27T02:31:00Z</dcterms:created>
  <dcterms:modified xsi:type="dcterms:W3CDTF">2019-09-27T02:31:00Z</dcterms:modified>
</cp:coreProperties>
</file>