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86" w:rsidRPr="00A5201A" w:rsidRDefault="000B46F8" w:rsidP="00862510">
      <w:pPr>
        <w:pStyle w:val="1"/>
        <w:rPr>
          <w:color w:val="000000" w:themeColor="text1"/>
        </w:rPr>
      </w:pPr>
      <w:bookmarkStart w:id="0" w:name="_Toc476298895"/>
      <w:bookmarkStart w:id="1" w:name="_GoBack"/>
      <w:bookmarkEnd w:id="1"/>
      <w:permStart w:id="1037064919" w:edGrp="everyone"/>
      <w:permEnd w:id="1037064919"/>
      <w:r w:rsidRPr="00A5201A">
        <w:rPr>
          <w:rFonts w:hint="eastAsia"/>
          <w:color w:val="000000" w:themeColor="text1"/>
        </w:rPr>
        <w:t>第</w:t>
      </w:r>
      <w:r w:rsidR="00551986" w:rsidRPr="00A5201A">
        <w:rPr>
          <w:rFonts w:hint="eastAsia"/>
          <w:color w:val="000000" w:themeColor="text1"/>
        </w:rPr>
        <w:t>３</w:t>
      </w:r>
      <w:r w:rsidRPr="00A5201A">
        <w:rPr>
          <w:rFonts w:hint="eastAsia"/>
          <w:color w:val="000000" w:themeColor="text1"/>
        </w:rPr>
        <w:t>章</w:t>
      </w:r>
      <w:r w:rsidR="00551986" w:rsidRPr="00A5201A">
        <w:rPr>
          <w:rFonts w:hint="eastAsia"/>
          <w:color w:val="000000" w:themeColor="text1"/>
        </w:rPr>
        <w:t xml:space="preserve"> </w:t>
      </w:r>
      <w:r w:rsidR="00551986" w:rsidRPr="00A5201A">
        <w:rPr>
          <w:rFonts w:hint="eastAsia"/>
          <w:color w:val="000000" w:themeColor="text1"/>
        </w:rPr>
        <w:t>サービス等利用計画の評価、質の向上に関する取り組み、体制整備について</w:t>
      </w:r>
      <w:bookmarkEnd w:id="0"/>
    </w:p>
    <w:p w:rsidR="00551986" w:rsidRPr="00A5201A" w:rsidRDefault="00551986" w:rsidP="00551986">
      <w:pPr>
        <w:rPr>
          <w:color w:val="000000" w:themeColor="text1"/>
        </w:rPr>
      </w:pPr>
    </w:p>
    <w:p w:rsidR="00551986" w:rsidRPr="00A5201A" w:rsidRDefault="00551986" w:rsidP="00551986">
      <w:pPr>
        <w:ind w:firstLineChars="100" w:firstLine="210"/>
        <w:rPr>
          <w:color w:val="000000" w:themeColor="text1"/>
        </w:rPr>
      </w:pPr>
      <w:r w:rsidRPr="00A5201A">
        <w:rPr>
          <w:rFonts w:hint="eastAsia"/>
          <w:color w:val="000000" w:themeColor="text1"/>
        </w:rPr>
        <w:t>サービス等利用計画の評価においては、市町村、相談支援事業所、関係者などが協働しながら、地域の実情に応じた</w:t>
      </w:r>
      <w:r w:rsidR="00F341E4" w:rsidRPr="00A5201A">
        <w:rPr>
          <w:rFonts w:hint="eastAsia"/>
          <w:color w:val="000000" w:themeColor="text1"/>
        </w:rPr>
        <w:t>評価</w:t>
      </w:r>
      <w:r w:rsidRPr="00A5201A">
        <w:rPr>
          <w:rFonts w:hint="eastAsia"/>
          <w:color w:val="000000" w:themeColor="text1"/>
        </w:rPr>
        <w:t>の仕組みを構築することが重要です。日本相談支援専門員協会作成「サービス等利用計画評価サポートブック」において、サービス等利用計画の評価の手法について以下のとおり提案されています。</w:t>
      </w:r>
    </w:p>
    <w:p w:rsidR="00551986" w:rsidRPr="00A5201A" w:rsidRDefault="00551986" w:rsidP="00551986">
      <w:pPr>
        <w:rPr>
          <w:color w:val="000000" w:themeColor="text1"/>
        </w:rPr>
      </w:pPr>
    </w:p>
    <w:p w:rsidR="00551986" w:rsidRPr="00A5201A" w:rsidRDefault="00551986" w:rsidP="00551986">
      <w:pPr>
        <w:rPr>
          <w:color w:val="000000" w:themeColor="text1"/>
        </w:rPr>
      </w:pPr>
      <w:r w:rsidRPr="00A5201A">
        <w:rPr>
          <w:rFonts w:hint="eastAsia"/>
          <w:color w:val="000000" w:themeColor="text1"/>
        </w:rPr>
        <w:t>①評価対象</w:t>
      </w:r>
    </w:p>
    <w:p w:rsidR="00551986" w:rsidRPr="00A5201A" w:rsidRDefault="00551986" w:rsidP="00551986">
      <w:pPr>
        <w:ind w:firstLineChars="100" w:firstLine="210"/>
        <w:rPr>
          <w:color w:val="000000" w:themeColor="text1"/>
        </w:rPr>
      </w:pPr>
      <w:r w:rsidRPr="00A5201A">
        <w:rPr>
          <w:rFonts w:hint="eastAsia"/>
          <w:color w:val="000000" w:themeColor="text1"/>
        </w:rPr>
        <w:t>サービス等利用計画の有効期間中に</w:t>
      </w:r>
      <w:r w:rsidR="001E342F" w:rsidRPr="00A5201A">
        <w:rPr>
          <w:rFonts w:hint="eastAsia"/>
          <w:color w:val="000000" w:themeColor="text1"/>
        </w:rPr>
        <w:t>1</w:t>
      </w:r>
      <w:r w:rsidRPr="00A5201A">
        <w:rPr>
          <w:rFonts w:hint="eastAsia"/>
          <w:color w:val="000000" w:themeColor="text1"/>
        </w:rPr>
        <w:t>回は評価することが望ましいですが、市町村の規模等によって難しい場合は、規則的に対象を設定することによって複数年にわたって全事例を評価する</w:t>
      </w:r>
      <w:r w:rsidR="00A2103F" w:rsidRPr="00A5201A">
        <w:rPr>
          <w:rFonts w:hint="eastAsia"/>
          <w:color w:val="000000" w:themeColor="text1"/>
        </w:rPr>
        <w:t>等</w:t>
      </w:r>
      <w:r w:rsidRPr="00A5201A">
        <w:rPr>
          <w:rFonts w:hint="eastAsia"/>
          <w:color w:val="000000" w:themeColor="text1"/>
        </w:rPr>
        <w:t>の方法も考えられます。また、相談支援事業所や相談支援専門員ごとに一定数を選択するなど地域の実情にあった方法を工夫する必要があります。たとえば、経験が浅い相談支援専門員や作成件数の少ない相談支援事業所の事例を優先的に評価するなどが考えられます。</w:t>
      </w:r>
    </w:p>
    <w:p w:rsidR="00551986" w:rsidRPr="00A5201A" w:rsidRDefault="00551986" w:rsidP="00551986">
      <w:pPr>
        <w:rPr>
          <w:color w:val="000000" w:themeColor="text1"/>
        </w:rPr>
      </w:pPr>
    </w:p>
    <w:p w:rsidR="00551986" w:rsidRPr="00A5201A" w:rsidRDefault="00551986" w:rsidP="00551986">
      <w:pPr>
        <w:rPr>
          <w:color w:val="000000" w:themeColor="text1"/>
        </w:rPr>
      </w:pPr>
      <w:r w:rsidRPr="00A5201A">
        <w:rPr>
          <w:rFonts w:hint="eastAsia"/>
          <w:color w:val="000000" w:themeColor="text1"/>
        </w:rPr>
        <w:t>②評価者</w:t>
      </w:r>
    </w:p>
    <w:p w:rsidR="00551986" w:rsidRPr="00A5201A" w:rsidRDefault="00551986" w:rsidP="00551986">
      <w:pPr>
        <w:rPr>
          <w:color w:val="000000" w:themeColor="text1"/>
        </w:rPr>
      </w:pPr>
      <w:r w:rsidRPr="00A5201A">
        <w:rPr>
          <w:rFonts w:hint="eastAsia"/>
          <w:color w:val="000000" w:themeColor="text1"/>
        </w:rPr>
        <w:t xml:space="preserve">　評価の実施主体は市町村であっても、実際の評価は、市町村職員自らが実施する場合、評価委員会を設置して外部有識者及び市町村職員で実施する場合、自立支援協議会の専門部会で実施する場合、基幹相談支援センターに委託して実施する場合等が考えられます。いずれの場合であっても、市町村職員が関与することが必要です。そのため、評価を行う市町村職員は一定程度相談支援の実務を理解していることが望ましいといえます。たとえば、相談支援従事者研修を修了している職員や普段から多くのサービス等利用計画を見ている職員等が加わることが望ましいです。</w:t>
      </w:r>
    </w:p>
    <w:p w:rsidR="00551986" w:rsidRPr="00A5201A" w:rsidRDefault="00551986" w:rsidP="00551986">
      <w:pPr>
        <w:rPr>
          <w:color w:val="000000" w:themeColor="text1"/>
        </w:rPr>
      </w:pPr>
    </w:p>
    <w:p w:rsidR="00551986" w:rsidRPr="00A5201A" w:rsidRDefault="00551986" w:rsidP="00551986">
      <w:pPr>
        <w:rPr>
          <w:color w:val="000000" w:themeColor="text1"/>
        </w:rPr>
      </w:pPr>
      <w:r w:rsidRPr="00A5201A">
        <w:rPr>
          <w:rFonts w:hint="eastAsia"/>
          <w:color w:val="000000" w:themeColor="text1"/>
        </w:rPr>
        <w:t>③評価の時期</w:t>
      </w:r>
    </w:p>
    <w:p w:rsidR="00551986" w:rsidRPr="00A5201A" w:rsidRDefault="00551986" w:rsidP="00551986">
      <w:pPr>
        <w:ind w:firstLineChars="100" w:firstLine="210"/>
        <w:rPr>
          <w:color w:val="000000" w:themeColor="text1"/>
        </w:rPr>
      </w:pPr>
      <w:r w:rsidRPr="00A5201A">
        <w:rPr>
          <w:rFonts w:hint="eastAsia"/>
          <w:color w:val="000000" w:themeColor="text1"/>
        </w:rPr>
        <w:t>年間計画として評価の時期を決めて行う方法が想定されます。対象者数の規模等に応じて評価間隔を設定しますが、評価結果を研修や指導に反映させるためには最低でも</w:t>
      </w:r>
      <w:r w:rsidR="007051AA" w:rsidRPr="00A5201A">
        <w:rPr>
          <w:rFonts w:hint="eastAsia"/>
          <w:color w:val="000000" w:themeColor="text1"/>
        </w:rPr>
        <w:t>6</w:t>
      </w:r>
      <w:r w:rsidR="007051AA" w:rsidRPr="00A5201A">
        <w:rPr>
          <w:rFonts w:hint="eastAsia"/>
          <w:color w:val="000000" w:themeColor="text1"/>
        </w:rPr>
        <w:t>か月に</w:t>
      </w:r>
      <w:r w:rsidR="007051AA" w:rsidRPr="00A5201A">
        <w:rPr>
          <w:rFonts w:hint="eastAsia"/>
          <w:color w:val="000000" w:themeColor="text1"/>
        </w:rPr>
        <w:t>1</w:t>
      </w:r>
      <w:r w:rsidRPr="00A5201A">
        <w:rPr>
          <w:rFonts w:hint="eastAsia"/>
          <w:color w:val="000000" w:themeColor="text1"/>
        </w:rPr>
        <w:t>回程度は実施することが適当です。</w:t>
      </w:r>
    </w:p>
    <w:p w:rsidR="00551986" w:rsidRPr="00A5201A" w:rsidRDefault="00551986" w:rsidP="00551986">
      <w:pPr>
        <w:rPr>
          <w:color w:val="000000" w:themeColor="text1"/>
        </w:rPr>
      </w:pPr>
    </w:p>
    <w:p w:rsidR="00551986" w:rsidRPr="00A5201A" w:rsidRDefault="00551986" w:rsidP="00551986">
      <w:pPr>
        <w:rPr>
          <w:color w:val="000000" w:themeColor="text1"/>
        </w:rPr>
      </w:pPr>
      <w:r w:rsidRPr="00A5201A">
        <w:rPr>
          <w:rFonts w:hint="eastAsia"/>
          <w:color w:val="000000" w:themeColor="text1"/>
        </w:rPr>
        <w:t>④評価の方法</w:t>
      </w:r>
    </w:p>
    <w:p w:rsidR="00551986" w:rsidRPr="00A5201A" w:rsidRDefault="00551986" w:rsidP="00551986">
      <w:pPr>
        <w:ind w:firstLineChars="100" w:firstLine="210"/>
        <w:rPr>
          <w:color w:val="000000" w:themeColor="text1"/>
        </w:rPr>
      </w:pPr>
      <w:r w:rsidRPr="00A5201A">
        <w:rPr>
          <w:rFonts w:hint="eastAsia"/>
          <w:color w:val="000000" w:themeColor="text1"/>
        </w:rPr>
        <w:t>設定した評価時期に対象となるサービス等利用計画の一覧を作成し、計画を抽出して評価します。評価に当たっては、「申請者の現状（基本情報）」、「サービス等利用計画」（「週間計画表」を含む）をセットで検討することが原則です。帳票だけではどうしても判断ができない場合には相談支援事業所職員に出席を求めてヒアリングをすることも考えられますが、本評</w:t>
      </w:r>
      <w:r w:rsidR="007051AA" w:rsidRPr="00A5201A">
        <w:rPr>
          <w:rFonts w:hint="eastAsia"/>
          <w:color w:val="000000" w:themeColor="text1"/>
        </w:rPr>
        <w:t>価は簡易な傾向を把握することを目的としているので、事例検討</w:t>
      </w:r>
      <w:r w:rsidR="007C6865" w:rsidRPr="00A5201A">
        <w:rPr>
          <w:rFonts w:hint="eastAsia"/>
          <w:color w:val="000000" w:themeColor="text1"/>
        </w:rPr>
        <w:t>会</w:t>
      </w:r>
      <w:r w:rsidR="007051AA" w:rsidRPr="00A5201A">
        <w:rPr>
          <w:rFonts w:hint="eastAsia"/>
          <w:color w:val="000000" w:themeColor="text1"/>
        </w:rPr>
        <w:t>のような</w:t>
      </w:r>
      <w:r w:rsidRPr="00A5201A">
        <w:rPr>
          <w:rFonts w:hint="eastAsia"/>
          <w:color w:val="000000" w:themeColor="text1"/>
        </w:rPr>
        <w:t>内容になる場合は別に機会を設けて実施するべきです。</w:t>
      </w:r>
    </w:p>
    <w:p w:rsidR="00BF0972" w:rsidRPr="00A5201A" w:rsidRDefault="00BF0972" w:rsidP="00551986">
      <w:pPr>
        <w:ind w:firstLineChars="100" w:firstLine="210"/>
        <w:rPr>
          <w:color w:val="000000" w:themeColor="text1"/>
        </w:rPr>
      </w:pPr>
    </w:p>
    <w:p w:rsidR="00551986" w:rsidRPr="00A5201A" w:rsidRDefault="00551986" w:rsidP="00551986">
      <w:pPr>
        <w:rPr>
          <w:color w:val="000000" w:themeColor="text1"/>
        </w:rPr>
      </w:pPr>
      <w:r w:rsidRPr="00A5201A">
        <w:rPr>
          <w:rFonts w:hint="eastAsia"/>
          <w:color w:val="000000" w:themeColor="text1"/>
        </w:rPr>
        <w:t>⑤評価結果</w:t>
      </w:r>
    </w:p>
    <w:p w:rsidR="00551986" w:rsidRPr="00A5201A" w:rsidRDefault="00A2103F" w:rsidP="00551986">
      <w:pPr>
        <w:ind w:firstLineChars="100" w:firstLine="210"/>
        <w:rPr>
          <w:color w:val="000000" w:themeColor="text1"/>
        </w:rPr>
      </w:pPr>
      <w:r w:rsidRPr="00A5201A">
        <w:rPr>
          <w:rFonts w:hint="eastAsia"/>
          <w:color w:val="000000" w:themeColor="text1"/>
        </w:rPr>
        <w:t>評価結果は相談支援事業所ごとに集計する等</w:t>
      </w:r>
      <w:r w:rsidR="00551986" w:rsidRPr="00A5201A">
        <w:rPr>
          <w:rFonts w:hint="eastAsia"/>
          <w:color w:val="000000" w:themeColor="text1"/>
        </w:rPr>
        <w:t>して分析します。対象となる</w:t>
      </w:r>
      <w:r w:rsidRPr="00A5201A">
        <w:rPr>
          <w:rFonts w:hint="eastAsia"/>
          <w:color w:val="000000" w:themeColor="text1"/>
        </w:rPr>
        <w:t>相談支援事業所数が少数の場合は、相談支援専門員ごとに集計する等</w:t>
      </w:r>
      <w:r w:rsidR="00551986" w:rsidRPr="00A5201A">
        <w:rPr>
          <w:rFonts w:hint="eastAsia"/>
          <w:color w:val="000000" w:themeColor="text1"/>
        </w:rPr>
        <w:t>、その後の計画作成や研修に反映できる形で分析することが望ましいです。分析結果は、可能な限り相談支援事業所、相談支援専門員にフィードバックし、</w:t>
      </w:r>
      <w:r w:rsidR="00551986" w:rsidRPr="00A5201A">
        <w:rPr>
          <w:rFonts w:hint="eastAsia"/>
          <w:color w:val="000000" w:themeColor="text1"/>
        </w:rPr>
        <w:lastRenderedPageBreak/>
        <w:t>計画の質の確保に向けて自覚的に視点を強化させることが望まれます。また、評価者側でも、分析は</w:t>
      </w:r>
      <w:r w:rsidR="000A1403" w:rsidRPr="00A5201A">
        <w:rPr>
          <w:rFonts w:hint="eastAsia"/>
          <w:color w:val="000000" w:themeColor="text1"/>
        </w:rPr>
        <w:t>1</w:t>
      </w:r>
      <w:r w:rsidR="00551986" w:rsidRPr="00A5201A">
        <w:rPr>
          <w:rFonts w:hint="eastAsia"/>
          <w:color w:val="000000" w:themeColor="text1"/>
        </w:rPr>
        <w:t>回限りのものとせず、その後の計画についても継続的に分析することで、視点が強化されたか確認し、フォローを行うことが重要です。</w:t>
      </w:r>
    </w:p>
    <w:p w:rsidR="00551986" w:rsidRPr="00A5201A" w:rsidRDefault="00551986" w:rsidP="00551986">
      <w:pPr>
        <w:rPr>
          <w:color w:val="000000" w:themeColor="text1"/>
        </w:rPr>
      </w:pPr>
    </w:p>
    <w:p w:rsidR="00551986" w:rsidRPr="00A5201A" w:rsidRDefault="00551986" w:rsidP="00BF0972">
      <w:pPr>
        <w:pStyle w:val="2"/>
        <w:rPr>
          <w:color w:val="000000" w:themeColor="text1"/>
        </w:rPr>
      </w:pPr>
      <w:bookmarkStart w:id="2" w:name="_Toc476298896"/>
      <w:r w:rsidRPr="00A5201A">
        <w:rPr>
          <w:rFonts w:hint="eastAsia"/>
          <w:color w:val="000000" w:themeColor="text1"/>
        </w:rPr>
        <w:t>（１）評価ツールを作成、実施している市町村の取り組み</w:t>
      </w:r>
      <w:bookmarkEnd w:id="2"/>
    </w:p>
    <w:p w:rsidR="00551986" w:rsidRPr="00A5201A" w:rsidRDefault="00551986" w:rsidP="00551986">
      <w:pPr>
        <w:ind w:firstLineChars="100" w:firstLine="210"/>
        <w:rPr>
          <w:color w:val="000000" w:themeColor="text1"/>
        </w:rPr>
      </w:pPr>
      <w:r w:rsidRPr="00A5201A">
        <w:rPr>
          <w:rFonts w:hint="eastAsia"/>
          <w:color w:val="000000" w:themeColor="text1"/>
        </w:rPr>
        <w:t>大阪府の調査において、平成</w:t>
      </w:r>
      <w:r w:rsidRPr="00A5201A">
        <w:rPr>
          <w:rFonts w:hint="eastAsia"/>
          <w:color w:val="000000" w:themeColor="text1"/>
        </w:rPr>
        <w:t>27</w:t>
      </w:r>
      <w:r w:rsidRPr="00A5201A">
        <w:rPr>
          <w:rFonts w:hint="eastAsia"/>
          <w:color w:val="000000" w:themeColor="text1"/>
        </w:rPr>
        <w:t>年度にサービス等利用計画の評価を実施している市町村は下記のとおりとなっています。</w:t>
      </w:r>
    </w:p>
    <w:tbl>
      <w:tblPr>
        <w:tblStyle w:val="af5"/>
        <w:tblW w:w="0" w:type="auto"/>
        <w:tblInd w:w="675" w:type="dxa"/>
        <w:tblLook w:val="04A0" w:firstRow="1" w:lastRow="0" w:firstColumn="1" w:lastColumn="0" w:noHBand="0" w:noVBand="1"/>
      </w:tblPr>
      <w:tblGrid>
        <w:gridCol w:w="4535"/>
        <w:gridCol w:w="1644"/>
        <w:gridCol w:w="1701"/>
      </w:tblGrid>
      <w:tr w:rsidR="00A5201A" w:rsidRPr="00A5201A" w:rsidTr="00551986">
        <w:tc>
          <w:tcPr>
            <w:tcW w:w="4535" w:type="dxa"/>
            <w:shd w:val="clear" w:color="auto" w:fill="FBD4B4" w:themeFill="accent6" w:themeFillTint="66"/>
          </w:tcPr>
          <w:p w:rsidR="00551986" w:rsidRPr="00A5201A" w:rsidRDefault="00551986" w:rsidP="00551986">
            <w:pPr>
              <w:jc w:val="center"/>
              <w:rPr>
                <w:color w:val="000000" w:themeColor="text1"/>
              </w:rPr>
            </w:pPr>
            <w:r w:rsidRPr="00A5201A">
              <w:rPr>
                <w:rFonts w:hint="eastAsia"/>
                <w:color w:val="000000" w:themeColor="text1"/>
              </w:rPr>
              <w:t>取り組み</w:t>
            </w:r>
          </w:p>
        </w:tc>
        <w:tc>
          <w:tcPr>
            <w:tcW w:w="1644" w:type="dxa"/>
            <w:shd w:val="clear" w:color="auto" w:fill="FBD4B4" w:themeFill="accent6" w:themeFillTint="66"/>
          </w:tcPr>
          <w:p w:rsidR="00551986" w:rsidRPr="00A5201A" w:rsidRDefault="00551986" w:rsidP="00551986">
            <w:pPr>
              <w:jc w:val="center"/>
              <w:rPr>
                <w:color w:val="000000" w:themeColor="text1"/>
              </w:rPr>
            </w:pPr>
            <w:r w:rsidRPr="00A5201A">
              <w:rPr>
                <w:rFonts w:hint="eastAsia"/>
                <w:color w:val="000000" w:themeColor="text1"/>
              </w:rPr>
              <w:t>計画相談支援</w:t>
            </w:r>
          </w:p>
        </w:tc>
        <w:tc>
          <w:tcPr>
            <w:tcW w:w="1701" w:type="dxa"/>
            <w:shd w:val="clear" w:color="auto" w:fill="FBD4B4" w:themeFill="accent6" w:themeFillTint="66"/>
          </w:tcPr>
          <w:p w:rsidR="00551986" w:rsidRPr="00A5201A" w:rsidRDefault="00551986" w:rsidP="00551986">
            <w:pPr>
              <w:rPr>
                <w:color w:val="000000" w:themeColor="text1"/>
              </w:rPr>
            </w:pPr>
            <w:r w:rsidRPr="00B0142A">
              <w:rPr>
                <w:rFonts w:hint="eastAsia"/>
                <w:color w:val="000000" w:themeColor="text1"/>
                <w:w w:val="87"/>
                <w:kern w:val="0"/>
                <w:fitText w:val="1470" w:id="1372859648"/>
              </w:rPr>
              <w:t>障がい児相談支</w:t>
            </w:r>
            <w:r w:rsidRPr="00B0142A">
              <w:rPr>
                <w:rFonts w:hint="eastAsia"/>
                <w:color w:val="000000" w:themeColor="text1"/>
                <w:spacing w:val="15"/>
                <w:w w:val="87"/>
                <w:kern w:val="0"/>
                <w:fitText w:val="1470" w:id="1372859648"/>
              </w:rPr>
              <w:t>援</w:t>
            </w:r>
          </w:p>
        </w:tc>
      </w:tr>
      <w:tr w:rsidR="00A5201A" w:rsidRPr="00A5201A" w:rsidTr="00551986">
        <w:tc>
          <w:tcPr>
            <w:tcW w:w="4535" w:type="dxa"/>
          </w:tcPr>
          <w:p w:rsidR="00551986" w:rsidRPr="00A5201A" w:rsidRDefault="00551986" w:rsidP="00551986">
            <w:pPr>
              <w:rPr>
                <w:color w:val="000000" w:themeColor="text1"/>
              </w:rPr>
            </w:pPr>
            <w:r w:rsidRPr="00A5201A">
              <w:rPr>
                <w:rFonts w:hint="eastAsia"/>
                <w:color w:val="000000" w:themeColor="text1"/>
              </w:rPr>
              <w:t>協議会、連絡会等で計画相談の評価を行うなど支援の取り組みがある</w:t>
            </w:r>
          </w:p>
        </w:tc>
        <w:tc>
          <w:tcPr>
            <w:tcW w:w="1644" w:type="dxa"/>
            <w:vAlign w:val="center"/>
          </w:tcPr>
          <w:p w:rsidR="00551986" w:rsidRPr="00A5201A" w:rsidRDefault="006908A5" w:rsidP="00551986">
            <w:pPr>
              <w:jc w:val="center"/>
              <w:rPr>
                <w:color w:val="000000" w:themeColor="text1"/>
              </w:rPr>
            </w:pPr>
            <w:r w:rsidRPr="00A5201A">
              <w:rPr>
                <w:rFonts w:hint="eastAsia"/>
                <w:color w:val="000000" w:themeColor="text1"/>
              </w:rPr>
              <w:t>4</w:t>
            </w:r>
            <w:r w:rsidR="00551986" w:rsidRPr="00A5201A">
              <w:rPr>
                <w:rFonts w:hint="eastAsia"/>
                <w:color w:val="000000" w:themeColor="text1"/>
              </w:rPr>
              <w:t>市町村</w:t>
            </w:r>
          </w:p>
        </w:tc>
        <w:tc>
          <w:tcPr>
            <w:tcW w:w="1701" w:type="dxa"/>
            <w:vAlign w:val="center"/>
          </w:tcPr>
          <w:p w:rsidR="00551986" w:rsidRPr="00A5201A" w:rsidRDefault="006908A5" w:rsidP="00551986">
            <w:pPr>
              <w:jc w:val="center"/>
              <w:rPr>
                <w:color w:val="000000" w:themeColor="text1"/>
              </w:rPr>
            </w:pPr>
            <w:r w:rsidRPr="00A5201A">
              <w:rPr>
                <w:rFonts w:hint="eastAsia"/>
                <w:color w:val="000000" w:themeColor="text1"/>
              </w:rPr>
              <w:t>3</w:t>
            </w:r>
            <w:r w:rsidR="00551986" w:rsidRPr="00A5201A">
              <w:rPr>
                <w:rFonts w:hint="eastAsia"/>
                <w:color w:val="000000" w:themeColor="text1"/>
              </w:rPr>
              <w:t>市町村</w:t>
            </w:r>
          </w:p>
        </w:tc>
      </w:tr>
    </w:tbl>
    <w:p w:rsidR="00551986" w:rsidRPr="00A5201A" w:rsidRDefault="00551986" w:rsidP="002366EC">
      <w:pPr>
        <w:ind w:leftChars="100" w:left="606" w:hangingChars="200" w:hanging="396"/>
        <w:jc w:val="right"/>
        <w:rPr>
          <w:color w:val="000000" w:themeColor="text1"/>
          <w:spacing w:val="-6"/>
        </w:rPr>
      </w:pPr>
      <w:r w:rsidRPr="00A5201A">
        <w:rPr>
          <w:rFonts w:hint="eastAsia"/>
          <w:color w:val="000000" w:themeColor="text1"/>
          <w:spacing w:val="-6"/>
        </w:rPr>
        <w:t>（平成</w:t>
      </w:r>
      <w:r w:rsidRPr="00A5201A">
        <w:rPr>
          <w:rFonts w:hint="eastAsia"/>
          <w:color w:val="000000" w:themeColor="text1"/>
          <w:spacing w:val="-6"/>
        </w:rPr>
        <w:t>28</w:t>
      </w:r>
      <w:r w:rsidRPr="00A5201A">
        <w:rPr>
          <w:rFonts w:hint="eastAsia"/>
          <w:color w:val="000000" w:themeColor="text1"/>
          <w:spacing w:val="-6"/>
        </w:rPr>
        <w:t>年度障がい児者の相談支援に関する実施状況調査結果（大阪府調べ）より）</w:t>
      </w:r>
    </w:p>
    <w:p w:rsidR="00551986" w:rsidRPr="00A5201A" w:rsidRDefault="00551986" w:rsidP="00551986">
      <w:pPr>
        <w:ind w:firstLineChars="100" w:firstLine="210"/>
        <w:jc w:val="left"/>
        <w:rPr>
          <w:color w:val="000000" w:themeColor="text1"/>
        </w:rPr>
      </w:pPr>
      <w:r w:rsidRPr="00A5201A">
        <w:rPr>
          <w:rFonts w:hint="eastAsia"/>
          <w:color w:val="000000" w:themeColor="text1"/>
        </w:rPr>
        <w:t>以下、市町村で取り組まれている評価の取り組みについて紹介します。</w:t>
      </w:r>
    </w:p>
    <w:p w:rsidR="00551986" w:rsidRPr="00A5201A" w:rsidRDefault="00551986" w:rsidP="00551986">
      <w:pPr>
        <w:widowControl/>
        <w:jc w:val="left"/>
        <w:rPr>
          <w:rFonts w:asciiTheme="majorEastAsia" w:eastAsiaTheme="majorEastAsia" w:hAnsiTheme="majorEastAsia"/>
          <w:color w:val="000000" w:themeColor="text1"/>
        </w:rPr>
      </w:pPr>
    </w:p>
    <w:p w:rsidR="00551986" w:rsidRPr="00A5201A" w:rsidRDefault="00551986" w:rsidP="00551986">
      <w:pPr>
        <w:widowControl/>
        <w:jc w:val="left"/>
        <w:rPr>
          <w:rFonts w:asciiTheme="majorEastAsia" w:eastAsiaTheme="majorEastAsia" w:hAnsiTheme="majorEastAsia"/>
          <w:color w:val="000000" w:themeColor="text1"/>
        </w:rPr>
      </w:pPr>
      <w:r w:rsidRPr="00A5201A">
        <w:rPr>
          <w:rFonts w:asciiTheme="majorEastAsia" w:eastAsiaTheme="majorEastAsia" w:hAnsiTheme="majorEastAsia" w:hint="eastAsia"/>
          <w:color w:val="000000" w:themeColor="text1"/>
        </w:rPr>
        <w:t>【市町村における取り組み例】</w:t>
      </w:r>
    </w:p>
    <w:p w:rsidR="00551986" w:rsidRPr="00A5201A" w:rsidRDefault="00551986" w:rsidP="00551986">
      <w:pPr>
        <w:widowControl/>
        <w:jc w:val="left"/>
        <w:rPr>
          <w:rFonts w:asciiTheme="majorEastAsia" w:eastAsiaTheme="majorEastAsia" w:hAnsiTheme="majorEastAsia"/>
          <w:color w:val="000000" w:themeColor="text1"/>
        </w:rPr>
      </w:pPr>
      <w:r w:rsidRPr="00A5201A">
        <w:rPr>
          <w:rFonts w:asciiTheme="majorEastAsia" w:eastAsiaTheme="majorEastAsia" w:hAnsiTheme="majorEastAsia" w:hint="eastAsia"/>
          <w:color w:val="000000" w:themeColor="text1"/>
        </w:rPr>
        <w:t>①評価ツールを作成、または評価を実施している市町村の取り組み</w:t>
      </w:r>
    </w:p>
    <w:p w:rsidR="00551986" w:rsidRPr="00A5201A" w:rsidRDefault="00551986" w:rsidP="00551986">
      <w:pPr>
        <w:widowControl/>
        <w:jc w:val="left"/>
        <w:rPr>
          <w:rFonts w:asciiTheme="minorEastAsia" w:hAnsiTheme="minorEastAsia"/>
          <w:color w:val="000000" w:themeColor="text1"/>
        </w:rPr>
      </w:pPr>
      <w:r w:rsidRPr="00A5201A">
        <w:rPr>
          <w:rFonts w:asciiTheme="majorEastAsia" w:eastAsiaTheme="majorEastAsia" w:hAnsiTheme="majorEastAsia" w:hint="eastAsia"/>
          <w:b/>
          <w:color w:val="000000" w:themeColor="text1"/>
        </w:rPr>
        <w:t xml:space="preserve">　</w:t>
      </w:r>
      <w:r w:rsidRPr="00A5201A">
        <w:rPr>
          <w:rFonts w:asciiTheme="minorEastAsia" w:hAnsiTheme="minorEastAsia" w:hint="eastAsia"/>
          <w:color w:val="000000" w:themeColor="text1"/>
        </w:rPr>
        <w:t>○</w:t>
      </w:r>
      <w:r w:rsidRPr="00A5201A">
        <w:rPr>
          <w:rFonts w:asciiTheme="minorEastAsia" w:hAnsiTheme="minorEastAsia" w:hint="eastAsia"/>
          <w:b/>
          <w:color w:val="000000" w:themeColor="text1"/>
        </w:rPr>
        <w:t>門真市</w:t>
      </w:r>
      <w:r w:rsidRPr="00A5201A">
        <w:rPr>
          <w:rFonts w:asciiTheme="minorEastAsia" w:hAnsiTheme="minorEastAsia" w:hint="eastAsia"/>
          <w:color w:val="000000" w:themeColor="text1"/>
        </w:rPr>
        <w:t>での取り組み</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A5201A" w:rsidRPr="00A5201A" w:rsidTr="009F13D7">
        <w:trPr>
          <w:trHeight w:val="3735"/>
        </w:trPr>
        <w:tc>
          <w:tcPr>
            <w:tcW w:w="9640" w:type="dxa"/>
            <w:tcBorders>
              <w:top w:val="dotted" w:sz="4" w:space="0" w:color="auto"/>
              <w:left w:val="dotted" w:sz="4" w:space="0" w:color="auto"/>
              <w:bottom w:val="dotted" w:sz="4" w:space="0" w:color="auto"/>
              <w:right w:val="dotted" w:sz="4" w:space="0" w:color="auto"/>
            </w:tcBorders>
          </w:tcPr>
          <w:p w:rsidR="004C1401" w:rsidRPr="00A5201A" w:rsidRDefault="002366EC" w:rsidP="004C1401">
            <w:pPr>
              <w:ind w:firstLineChars="100" w:firstLine="210"/>
              <w:jc w:val="left"/>
              <w:rPr>
                <w:rFonts w:asciiTheme="minorEastAsia" w:hAnsiTheme="minorEastAsia"/>
                <w:color w:val="000000" w:themeColor="text1"/>
              </w:rPr>
            </w:pPr>
            <w:r w:rsidRPr="00A5201A">
              <w:rPr>
                <w:rFonts w:asciiTheme="minorEastAsia" w:hAnsiTheme="minorEastAsia" w:hint="eastAsia"/>
                <w:color w:val="000000" w:themeColor="text1"/>
              </w:rPr>
              <w:t>門真市では、特定相談支援事業所の指定時に、サービス等利用計画の作成指針として、大阪府相談</w:t>
            </w:r>
          </w:p>
          <w:p w:rsidR="002366EC" w:rsidRPr="00A5201A" w:rsidRDefault="002366EC" w:rsidP="004C1401">
            <w:pPr>
              <w:jc w:val="left"/>
              <w:rPr>
                <w:rFonts w:asciiTheme="minorEastAsia" w:hAnsiTheme="minorEastAsia"/>
                <w:color w:val="000000" w:themeColor="text1"/>
              </w:rPr>
            </w:pPr>
            <w:r w:rsidRPr="00A5201A">
              <w:rPr>
                <w:rFonts w:asciiTheme="minorEastAsia" w:hAnsiTheme="minorEastAsia" w:hint="eastAsia"/>
                <w:color w:val="000000" w:themeColor="text1"/>
              </w:rPr>
              <w:t>支援ハンドブックと日本相談支援専門員協会のサービス等利用計画作成サポートブックを紹介しています。サービス等利用計画は支給決定根拠であるので、それに値するような計画内容の記載を依頼しています。サービス利用の理由となる状況の記載がないことも多いため、障がい福祉課で全ての計画を確認し、支給決定の決裁をとっています。障がいケース担当として地区割でケースワーカーを配置しており、新任者には指導係がついています。計画を確認する障がい福祉課のケースワーカーも、大阪府相談支援ハンドブックとサービス等利用計画作成サポートブックを基準にしています。</w:t>
            </w:r>
          </w:p>
          <w:p w:rsidR="002366EC" w:rsidRPr="00A5201A" w:rsidRDefault="002366EC" w:rsidP="004C1401">
            <w:pPr>
              <w:ind w:firstLineChars="100" w:firstLine="210"/>
              <w:jc w:val="left"/>
              <w:rPr>
                <w:rFonts w:asciiTheme="minorEastAsia" w:hAnsiTheme="minorEastAsia"/>
                <w:color w:val="000000" w:themeColor="text1"/>
              </w:rPr>
            </w:pPr>
            <w:r w:rsidRPr="00A5201A">
              <w:rPr>
                <w:rFonts w:asciiTheme="minorEastAsia" w:hAnsiTheme="minorEastAsia" w:hint="eastAsia"/>
                <w:color w:val="000000" w:themeColor="text1"/>
              </w:rPr>
              <w:t>新規の障がい福祉サービス利用者のアセスメントは地区担当ケースワーカーが事前に行う情報提供を含めたアセスメントを計画相談支援専門員が作成し、その後に地区担当ケースワーカーが計画案の記載内容のチェックを行っています。</w:t>
            </w:r>
          </w:p>
        </w:tc>
      </w:tr>
    </w:tbl>
    <w:p w:rsidR="00551986" w:rsidRPr="00A5201A" w:rsidRDefault="00551986" w:rsidP="00551986">
      <w:pPr>
        <w:widowControl/>
        <w:jc w:val="left"/>
        <w:rPr>
          <w:rFonts w:asciiTheme="majorEastAsia" w:eastAsiaTheme="majorEastAsia" w:hAnsiTheme="majorEastAsia"/>
          <w:color w:val="000000" w:themeColor="text1"/>
        </w:rPr>
      </w:pPr>
    </w:p>
    <w:p w:rsidR="00551986" w:rsidRPr="00A5201A" w:rsidRDefault="00551986" w:rsidP="00912C1C">
      <w:pPr>
        <w:widowControl/>
        <w:ind w:firstLineChars="100" w:firstLine="210"/>
        <w:jc w:val="left"/>
        <w:rPr>
          <w:color w:val="000000" w:themeColor="text1"/>
        </w:rPr>
      </w:pPr>
      <w:r w:rsidRPr="00A5201A">
        <w:rPr>
          <w:rFonts w:hint="eastAsia"/>
          <w:color w:val="000000" w:themeColor="text1"/>
        </w:rPr>
        <w:t>○</w:t>
      </w:r>
      <w:r w:rsidRPr="00A5201A">
        <w:rPr>
          <w:rFonts w:hint="eastAsia"/>
          <w:b/>
          <w:color w:val="000000" w:themeColor="text1"/>
        </w:rPr>
        <w:t>高槻市</w:t>
      </w:r>
      <w:r w:rsidRPr="00A5201A">
        <w:rPr>
          <w:rFonts w:hint="eastAsia"/>
          <w:color w:val="000000" w:themeColor="text1"/>
        </w:rPr>
        <w:t>での取り組み</w:t>
      </w:r>
    </w:p>
    <w:tbl>
      <w:tblPr>
        <w:tblW w:w="9599" w:type="dxa"/>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99"/>
      </w:tblGrid>
      <w:tr w:rsidR="00A5201A" w:rsidRPr="00A5201A" w:rsidTr="009F13D7">
        <w:trPr>
          <w:trHeight w:val="3405"/>
        </w:trPr>
        <w:tc>
          <w:tcPr>
            <w:tcW w:w="9599" w:type="dxa"/>
          </w:tcPr>
          <w:p w:rsidR="004C1401" w:rsidRPr="00A5201A" w:rsidRDefault="002366EC" w:rsidP="004C1401">
            <w:pPr>
              <w:ind w:firstLineChars="100" w:firstLine="210"/>
              <w:jc w:val="left"/>
              <w:rPr>
                <w:color w:val="000000" w:themeColor="text1"/>
              </w:rPr>
            </w:pPr>
            <w:r w:rsidRPr="00A5201A">
              <w:rPr>
                <w:rFonts w:hint="eastAsia"/>
                <w:color w:val="000000" w:themeColor="text1"/>
              </w:rPr>
              <w:t>高槻市では、市障がい福祉課内に基幹相談支援センターを設置し、社会福祉士、保健師により運営</w:t>
            </w:r>
          </w:p>
          <w:p w:rsidR="002366EC" w:rsidRPr="00A5201A" w:rsidRDefault="002366EC" w:rsidP="004C1401">
            <w:pPr>
              <w:jc w:val="left"/>
              <w:rPr>
                <w:color w:val="000000" w:themeColor="text1"/>
              </w:rPr>
            </w:pPr>
            <w:r w:rsidRPr="00A5201A">
              <w:rPr>
                <w:rFonts w:hint="eastAsia"/>
                <w:color w:val="000000" w:themeColor="text1"/>
              </w:rPr>
              <w:t>しています。障害者総合支援法分は基幹相談支援センター、児童福祉法分は子育て総合支援センターがサービス等利用計画等の記載内容をチェックし、必要に応じて相談支援専門員に内容の確認及び助言をおこなっています。経験の浅い相談支援専門員に対しては、特に手厚く実施し、支援を行っています。</w:t>
            </w:r>
          </w:p>
          <w:p w:rsidR="002366EC" w:rsidRPr="00A5201A" w:rsidRDefault="002366EC" w:rsidP="004C1401">
            <w:pPr>
              <w:ind w:firstLineChars="100" w:firstLine="210"/>
              <w:rPr>
                <w:color w:val="000000" w:themeColor="text1"/>
              </w:rPr>
            </w:pPr>
            <w:r w:rsidRPr="00A5201A">
              <w:rPr>
                <w:rFonts w:hint="eastAsia"/>
                <w:color w:val="000000" w:themeColor="text1"/>
              </w:rPr>
              <w:t>計画をチェックする際の基準は、日本相談支援専門員協会のサービス等利用計画作成サポートブックの評価チェックシートを活用しています。</w:t>
            </w:r>
          </w:p>
          <w:p w:rsidR="002366EC" w:rsidRPr="00A5201A" w:rsidRDefault="002366EC" w:rsidP="004C1401">
            <w:pPr>
              <w:ind w:firstLineChars="100" w:firstLine="210"/>
              <w:rPr>
                <w:color w:val="000000" w:themeColor="text1"/>
              </w:rPr>
            </w:pPr>
            <w:r w:rsidRPr="00A5201A">
              <w:rPr>
                <w:rFonts w:hint="eastAsia"/>
                <w:color w:val="000000" w:themeColor="text1"/>
              </w:rPr>
              <w:t>計画をチェックする基幹相談支援センター及び子育て総合支援センターの職員は、大阪府主催の市町村新規担当職員向け研修を受講し、スキルアップを図っています。</w:t>
            </w:r>
          </w:p>
        </w:tc>
      </w:tr>
    </w:tbl>
    <w:p w:rsidR="00551986" w:rsidRPr="00A5201A" w:rsidRDefault="00551986" w:rsidP="00551986">
      <w:pPr>
        <w:widowControl/>
        <w:jc w:val="left"/>
        <w:rPr>
          <w:color w:val="000000" w:themeColor="text1"/>
        </w:rPr>
      </w:pPr>
      <w:r w:rsidRPr="00A5201A">
        <w:rPr>
          <w:rFonts w:hint="eastAsia"/>
          <w:color w:val="000000" w:themeColor="text1"/>
        </w:rPr>
        <w:lastRenderedPageBreak/>
        <w:t xml:space="preserve">　○</w:t>
      </w:r>
      <w:r w:rsidRPr="00A5201A">
        <w:rPr>
          <w:rFonts w:hint="eastAsia"/>
          <w:b/>
          <w:color w:val="000000" w:themeColor="text1"/>
        </w:rPr>
        <w:t>岸和田市</w:t>
      </w:r>
      <w:r w:rsidRPr="00A5201A">
        <w:rPr>
          <w:rFonts w:hint="eastAsia"/>
          <w:color w:val="000000" w:themeColor="text1"/>
        </w:rPr>
        <w:t>での取り組み</w:t>
      </w:r>
    </w:p>
    <w:tbl>
      <w:tblPr>
        <w:tblW w:w="9614" w:type="dxa"/>
        <w:tblInd w:w="-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614"/>
      </w:tblGrid>
      <w:tr w:rsidR="00A5201A" w:rsidRPr="00A5201A" w:rsidTr="009F13D7">
        <w:trPr>
          <w:trHeight w:val="7875"/>
        </w:trPr>
        <w:tc>
          <w:tcPr>
            <w:tcW w:w="9614" w:type="dxa"/>
          </w:tcPr>
          <w:p w:rsidR="002366EC" w:rsidRPr="00A5201A" w:rsidRDefault="002366EC" w:rsidP="004C1401">
            <w:pPr>
              <w:ind w:firstLineChars="100" w:firstLine="210"/>
              <w:rPr>
                <w:color w:val="000000" w:themeColor="text1"/>
              </w:rPr>
            </w:pPr>
            <w:r w:rsidRPr="00A5201A">
              <w:rPr>
                <w:rFonts w:hint="eastAsia"/>
                <w:color w:val="000000" w:themeColor="text1"/>
              </w:rPr>
              <w:t>岸和田市では、相談支援事業所が作成したサービス等利用計画案を、市のサービス担当（支給決定担当）職員でチェックしています。サービス利用のため、すぐ支給決定してほしいという要望が多く、時間短縮のために、まずはサービス担当がチェックして支給決定を行い、その後、計画とモニタリングを相談担当とサービス担当でチェックしています。サービス等利用計画案に疑義があれば電話で確認し、訂正や再提出をお願いしたり、「この視点が抜けている」、など様式にコメントを書き込んでフィードバックしています。さらに、既存事業所が作成したサービス等利用計画の好事例についてなぜ良いのかのポイントを解説して提示したり、提出してもらった計画に今後確認すべき視点等にコメントをつけて返すなど、新任の相談支援専門員が計画相談を実施しやすくなるようフォローも行っています。特にモニタリング時にはじっくり時間をかけて計画を見直していて、利用者が生活全般で何か不自由等していないか、不足しているサービスはないか等確認をしています。</w:t>
            </w:r>
          </w:p>
          <w:p w:rsidR="002366EC" w:rsidRPr="00A5201A" w:rsidRDefault="002366EC" w:rsidP="002366EC">
            <w:pPr>
              <w:ind w:left="116" w:firstLineChars="100" w:firstLine="210"/>
              <w:rPr>
                <w:color w:val="000000" w:themeColor="text1"/>
              </w:rPr>
            </w:pPr>
          </w:p>
          <w:p w:rsidR="002366EC" w:rsidRPr="00A5201A" w:rsidRDefault="002366EC" w:rsidP="002366EC">
            <w:pPr>
              <w:ind w:left="116"/>
              <w:rPr>
                <w:color w:val="000000" w:themeColor="text1"/>
              </w:rPr>
            </w:pPr>
            <w:r w:rsidRPr="00A5201A">
              <w:rPr>
                <w:rFonts w:hint="eastAsia"/>
                <w:color w:val="000000" w:themeColor="text1"/>
              </w:rPr>
              <w:t>≪</w:t>
            </w:r>
            <w:r w:rsidRPr="00A5201A">
              <w:rPr>
                <w:rFonts w:hint="eastAsia"/>
                <w:color w:val="000000" w:themeColor="text1"/>
              </w:rPr>
              <w:t>PDCA</w:t>
            </w:r>
            <w:r w:rsidRPr="00A5201A">
              <w:rPr>
                <w:rFonts w:hint="eastAsia"/>
                <w:color w:val="000000" w:themeColor="text1"/>
              </w:rPr>
              <w:t>サイクル≫</w:t>
            </w:r>
          </w:p>
          <w:p w:rsidR="002366EC" w:rsidRPr="00A5201A" w:rsidRDefault="002366EC" w:rsidP="004C1401">
            <w:pPr>
              <w:ind w:firstLineChars="100" w:firstLine="210"/>
              <w:rPr>
                <w:color w:val="000000" w:themeColor="text1"/>
              </w:rPr>
            </w:pPr>
            <w:r w:rsidRPr="00A5201A">
              <w:rPr>
                <w:rFonts w:hint="eastAsia"/>
                <w:color w:val="000000" w:themeColor="text1"/>
              </w:rPr>
              <w:t>岸和田市では、上記のような計画の評価（提出してもらった計画に市職員がコメントをつけて返す取り組み）は、平成</w:t>
            </w:r>
            <w:r w:rsidRPr="00A5201A">
              <w:rPr>
                <w:rFonts w:hint="eastAsia"/>
                <w:color w:val="000000" w:themeColor="text1"/>
              </w:rPr>
              <w:t>26</w:t>
            </w:r>
            <w:r w:rsidRPr="00A5201A">
              <w:rPr>
                <w:rFonts w:hint="eastAsia"/>
                <w:color w:val="000000" w:themeColor="text1"/>
              </w:rPr>
              <w:t>年度から実施しており、コメントの内容を次の計画作成に反映してくれる事業所が多く、徐々にコメント返しの件数は減ってきています。市が計画をきちんと見てくれてうれしい、という事業所の声もあがっており、これからも継続していく予定です。</w:t>
            </w:r>
          </w:p>
          <w:p w:rsidR="002366EC" w:rsidRPr="00A5201A" w:rsidRDefault="002366EC" w:rsidP="004C1401">
            <w:pPr>
              <w:ind w:firstLineChars="100" w:firstLine="210"/>
              <w:rPr>
                <w:color w:val="000000" w:themeColor="text1"/>
              </w:rPr>
            </w:pPr>
            <w:r w:rsidRPr="00A5201A">
              <w:rPr>
                <w:rFonts w:hint="eastAsia"/>
                <w:color w:val="000000" w:themeColor="text1"/>
              </w:rPr>
              <w:t>市職員は、計画の内容について、日本相談支援専門員協会のチェックシートを用いてチェックして</w:t>
            </w:r>
          </w:p>
          <w:p w:rsidR="002366EC" w:rsidRPr="00A5201A" w:rsidRDefault="002366EC" w:rsidP="004C1401">
            <w:pPr>
              <w:rPr>
                <w:color w:val="000000" w:themeColor="text1"/>
              </w:rPr>
            </w:pPr>
            <w:r w:rsidRPr="00A5201A">
              <w:rPr>
                <w:rFonts w:hint="eastAsia"/>
                <w:color w:val="000000" w:themeColor="text1"/>
              </w:rPr>
              <w:t>いますが、職員によって重視する点が異なることもあり、バラつきがあることが課題だと考えています。また、フィードバックしたコメントを市職員間で共有したり、振り返りや見直し等は出来ていないため、大阪府の研修に参加した市職員が内容を共有するなどして、できるだけばらつきがでないようにしています。</w:t>
            </w:r>
          </w:p>
        </w:tc>
      </w:tr>
    </w:tbl>
    <w:p w:rsidR="004C0C72" w:rsidRPr="00A5201A" w:rsidRDefault="004C0C72" w:rsidP="00551986">
      <w:pPr>
        <w:rPr>
          <w:color w:val="000000" w:themeColor="text1"/>
        </w:rPr>
      </w:pPr>
    </w:p>
    <w:p w:rsidR="00551986" w:rsidRPr="00A5201A" w:rsidRDefault="00551986" w:rsidP="00551986">
      <w:pPr>
        <w:widowControl/>
        <w:jc w:val="left"/>
        <w:rPr>
          <w:color w:val="000000" w:themeColor="text1"/>
        </w:rPr>
      </w:pPr>
      <w:r w:rsidRPr="00A5201A">
        <w:rPr>
          <w:rFonts w:hint="eastAsia"/>
          <w:color w:val="000000" w:themeColor="text1"/>
        </w:rPr>
        <w:t>○</w:t>
      </w:r>
      <w:r w:rsidRPr="00A5201A">
        <w:rPr>
          <w:rFonts w:hint="eastAsia"/>
          <w:b/>
          <w:color w:val="000000" w:themeColor="text1"/>
        </w:rPr>
        <w:t>泉佐野市</w:t>
      </w:r>
      <w:r w:rsidRPr="00A5201A">
        <w:rPr>
          <w:rFonts w:hint="eastAsia"/>
          <w:color w:val="000000" w:themeColor="text1"/>
        </w:rPr>
        <w:t>での取り組み</w:t>
      </w:r>
    </w:p>
    <w:tbl>
      <w:tblPr>
        <w:tblW w:w="9614" w:type="dxa"/>
        <w:tblInd w:w="-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614"/>
      </w:tblGrid>
      <w:tr w:rsidR="00A5201A" w:rsidRPr="00A5201A" w:rsidTr="009F13D7">
        <w:trPr>
          <w:trHeight w:val="4635"/>
        </w:trPr>
        <w:tc>
          <w:tcPr>
            <w:tcW w:w="9614" w:type="dxa"/>
            <w:tcBorders>
              <w:bottom w:val="nil"/>
            </w:tcBorders>
          </w:tcPr>
          <w:p w:rsidR="002366EC" w:rsidRPr="00A5201A" w:rsidRDefault="002366EC" w:rsidP="004C1401">
            <w:pPr>
              <w:ind w:firstLineChars="100" w:firstLine="210"/>
              <w:rPr>
                <w:color w:val="000000" w:themeColor="text1"/>
              </w:rPr>
            </w:pPr>
            <w:r w:rsidRPr="00A5201A">
              <w:rPr>
                <w:rFonts w:hint="eastAsia"/>
                <w:color w:val="000000" w:themeColor="text1"/>
              </w:rPr>
              <w:t xml:space="preserve">泉佐野市では、本人を中心としたサービス等利用計画作成によるケアマネジメントを推進するため、障がいのある人のニーズを的確に踏まえた計画を作成し、関係機関と連携し障害福祉サービスを提供できるように適切な支給決定にできるよう取り組んでいます。　</w:t>
            </w:r>
          </w:p>
          <w:p w:rsidR="002366EC" w:rsidRPr="00A5201A" w:rsidRDefault="002366EC" w:rsidP="004C1401">
            <w:pPr>
              <w:ind w:firstLineChars="100" w:firstLine="210"/>
              <w:rPr>
                <w:color w:val="000000" w:themeColor="text1"/>
              </w:rPr>
            </w:pPr>
            <w:r w:rsidRPr="00A5201A">
              <w:rPr>
                <w:rFonts w:hint="eastAsia"/>
                <w:color w:val="000000" w:themeColor="text1"/>
              </w:rPr>
              <w:t xml:space="preserve">また、特定相談支援事業所を確保し相談支援体制の充実化を図るうえで、基幹相談支援センター及び自立支援協議会の機能を充実させ総合的な相談支援を提供する体制整備に努めています。自立支援協議会ケアマネジメント部会は、テーマごとの研修やグループワーク等を毎月開催し、相談支援専門員のスキル向上や関係機関との連携が図れるよう取り組んでいます。　</w:t>
            </w:r>
          </w:p>
          <w:p w:rsidR="002366EC" w:rsidRPr="00A5201A" w:rsidRDefault="002366EC" w:rsidP="004C1401">
            <w:pPr>
              <w:spacing w:line="276" w:lineRule="auto"/>
              <w:ind w:firstLineChars="100" w:firstLine="210"/>
              <w:rPr>
                <w:color w:val="000000" w:themeColor="text1"/>
              </w:rPr>
            </w:pPr>
            <w:r w:rsidRPr="00A5201A">
              <w:rPr>
                <w:rFonts w:hint="eastAsia"/>
                <w:color w:val="000000" w:themeColor="text1"/>
              </w:rPr>
              <w:t>従前より、計画相談支援事業所へのフォローアップと良質なケアマネジメントを推進するため、基幹相談支援センターにサービス適正化機能を委託しており、サービス等利用計画案とあわせて自己確認シート（「大阪府相談支援ハンドブック」のチェックシートを一部改訂）を提出いただいたうえで、平成</w:t>
            </w:r>
            <w:r w:rsidRPr="00A5201A">
              <w:rPr>
                <w:rFonts w:hint="eastAsia"/>
                <w:color w:val="000000" w:themeColor="text1"/>
              </w:rPr>
              <w:t>28</w:t>
            </w:r>
            <w:r w:rsidRPr="00A5201A">
              <w:rPr>
                <w:rFonts w:hint="eastAsia"/>
                <w:color w:val="000000" w:themeColor="text1"/>
              </w:rPr>
              <w:t>年度より</w:t>
            </w:r>
            <w:r w:rsidRPr="00A5201A">
              <w:rPr>
                <w:rFonts w:hint="eastAsia"/>
                <w:b/>
                <w:color w:val="000000" w:themeColor="text1"/>
              </w:rPr>
              <w:t>サービス等利用計画評価表</w:t>
            </w:r>
            <w:r w:rsidRPr="00A5201A">
              <w:rPr>
                <w:rFonts w:hint="eastAsia"/>
                <w:color w:val="000000" w:themeColor="text1"/>
              </w:rPr>
              <w:t>【参考資料：</w:t>
            </w:r>
            <w:r w:rsidRPr="00A5201A">
              <w:rPr>
                <w:rFonts w:asciiTheme="minorEastAsia" w:hAnsiTheme="minorEastAsia" w:hint="eastAsia"/>
                <w:color w:val="000000" w:themeColor="text1"/>
              </w:rPr>
              <w:t xml:space="preserve">サービス等利用計画チェックシート・サービス等利用計画評価表　</w:t>
            </w:r>
            <w:r w:rsidRPr="00A5201A">
              <w:rPr>
                <w:rFonts w:hint="eastAsia"/>
                <w:color w:val="000000" w:themeColor="text1"/>
              </w:rPr>
              <w:t>P43</w:t>
            </w:r>
            <w:r w:rsidRPr="00A5201A">
              <w:rPr>
                <w:rFonts w:hint="eastAsia"/>
                <w:color w:val="000000" w:themeColor="text1"/>
              </w:rPr>
              <w:t>】を導入しています。</w:t>
            </w:r>
          </w:p>
        </w:tc>
      </w:tr>
    </w:tbl>
    <w:p w:rsidR="002366EC" w:rsidRPr="00A5201A" w:rsidRDefault="002366EC" w:rsidP="002366EC">
      <w:pPr>
        <w:rPr>
          <w:color w:val="000000" w:themeColor="text1"/>
        </w:rPr>
      </w:pPr>
    </w:p>
    <w:tbl>
      <w:tblPr>
        <w:tblW w:w="9487" w:type="dxa"/>
        <w:tblInd w:w="-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7"/>
      </w:tblGrid>
      <w:tr w:rsidR="00A5201A" w:rsidRPr="00A5201A" w:rsidTr="009F13D7">
        <w:trPr>
          <w:trHeight w:val="6150"/>
        </w:trPr>
        <w:tc>
          <w:tcPr>
            <w:tcW w:w="9487" w:type="dxa"/>
            <w:tcBorders>
              <w:top w:val="nil"/>
            </w:tcBorders>
          </w:tcPr>
          <w:p w:rsidR="002366EC" w:rsidRPr="00A5201A" w:rsidRDefault="002366EC" w:rsidP="004C1401">
            <w:pPr>
              <w:ind w:firstLineChars="50" w:firstLine="105"/>
              <w:rPr>
                <w:color w:val="000000" w:themeColor="text1"/>
              </w:rPr>
            </w:pPr>
            <w:r w:rsidRPr="00A5201A">
              <w:rPr>
                <w:rFonts w:hint="eastAsia"/>
                <w:color w:val="000000" w:themeColor="text1"/>
              </w:rPr>
              <w:t>≪サービス等利用計画評価表による評価の流れ≫</w:t>
            </w:r>
          </w:p>
          <w:p w:rsidR="002366EC" w:rsidRPr="00A5201A" w:rsidRDefault="002366EC" w:rsidP="004C1401">
            <w:pPr>
              <w:ind w:firstLineChars="50" w:firstLine="105"/>
              <w:rPr>
                <w:color w:val="000000" w:themeColor="text1"/>
              </w:rPr>
            </w:pPr>
            <w:r w:rsidRPr="00A5201A">
              <w:rPr>
                <w:rFonts w:hint="eastAsia"/>
                <w:color w:val="000000" w:themeColor="text1"/>
              </w:rPr>
              <w:t>無作為で抽出したサービス等利用計画案・計画・モニタリング報告書（各事業所で</w:t>
            </w:r>
            <w:r w:rsidRPr="00A5201A">
              <w:rPr>
                <w:rFonts w:hint="eastAsia"/>
                <w:color w:val="000000" w:themeColor="text1"/>
              </w:rPr>
              <w:t>1</w:t>
            </w:r>
            <w:r w:rsidRPr="00A5201A">
              <w:rPr>
                <w:rFonts w:hint="eastAsia"/>
                <w:color w:val="000000" w:themeColor="text1"/>
              </w:rPr>
              <w:t>つ、モニタリングも終了している事例）をサービス等利用計画評価チェックシートで（行政職員も評価に加わることもある）課題を可視化し、ケアマネジメント部会で結果報告し、相談支援機能の充実を図る研修等に活かしています。</w:t>
            </w:r>
          </w:p>
          <w:p w:rsidR="002366EC" w:rsidRPr="00A5201A" w:rsidRDefault="002366EC" w:rsidP="002366EC">
            <w:pPr>
              <w:ind w:left="131"/>
              <w:rPr>
                <w:color w:val="000000" w:themeColor="text1"/>
              </w:rPr>
            </w:pPr>
          </w:p>
          <w:p w:rsidR="002366EC" w:rsidRPr="00A5201A" w:rsidRDefault="002366EC" w:rsidP="004C1401">
            <w:pPr>
              <w:ind w:leftChars="50" w:left="210" w:hangingChars="50" w:hanging="105"/>
              <w:rPr>
                <w:color w:val="000000" w:themeColor="text1"/>
              </w:rPr>
            </w:pPr>
            <w:r w:rsidRPr="00A5201A">
              <w:rPr>
                <w:rFonts w:hint="eastAsia"/>
                <w:color w:val="000000" w:themeColor="text1"/>
              </w:rPr>
              <w:t>≪</w:t>
            </w:r>
            <w:r w:rsidRPr="00A5201A">
              <w:rPr>
                <w:rFonts w:hint="eastAsia"/>
                <w:color w:val="000000" w:themeColor="text1"/>
              </w:rPr>
              <w:t>PDCA</w:t>
            </w:r>
            <w:r w:rsidRPr="00A5201A">
              <w:rPr>
                <w:rFonts w:hint="eastAsia"/>
                <w:color w:val="000000" w:themeColor="text1"/>
              </w:rPr>
              <w:t>サイクル≫</w:t>
            </w:r>
          </w:p>
          <w:p w:rsidR="002366EC" w:rsidRPr="00A5201A" w:rsidRDefault="002366EC" w:rsidP="004C1401">
            <w:pPr>
              <w:ind w:firstLineChars="50" w:firstLine="105"/>
              <w:rPr>
                <w:color w:val="000000" w:themeColor="text1"/>
              </w:rPr>
            </w:pPr>
            <w:r w:rsidRPr="00A5201A">
              <w:rPr>
                <w:rFonts w:hint="eastAsia"/>
                <w:color w:val="000000" w:themeColor="text1"/>
              </w:rPr>
              <w:t>平成</w:t>
            </w:r>
            <w:r w:rsidRPr="00A5201A">
              <w:rPr>
                <w:rFonts w:hint="eastAsia"/>
                <w:color w:val="000000" w:themeColor="text1"/>
              </w:rPr>
              <w:t>26</w:t>
            </w:r>
            <w:r w:rsidRPr="00A5201A">
              <w:rPr>
                <w:rFonts w:hint="eastAsia"/>
                <w:color w:val="000000" w:themeColor="text1"/>
              </w:rPr>
              <w:t>年度以前に指定した相談支援事業所と平成</w:t>
            </w:r>
            <w:r w:rsidRPr="00A5201A">
              <w:rPr>
                <w:rFonts w:hint="eastAsia"/>
                <w:color w:val="000000" w:themeColor="text1"/>
              </w:rPr>
              <w:t>27</w:t>
            </w:r>
            <w:r w:rsidRPr="00A5201A">
              <w:rPr>
                <w:rFonts w:hint="eastAsia"/>
                <w:color w:val="000000" w:themeColor="text1"/>
              </w:rPr>
              <w:t>年度以降に新規で指定した相談支援事業所でグループ分けをして評価を実施しています。【参考資料：</w:t>
            </w:r>
            <w:r w:rsidRPr="00A5201A">
              <w:rPr>
                <w:rFonts w:asciiTheme="minorEastAsia" w:hAnsiTheme="minorEastAsia" w:hint="eastAsia"/>
                <w:color w:val="000000" w:themeColor="text1"/>
              </w:rPr>
              <w:t xml:space="preserve">サービス等利用計画チェックシート・サービス等利用計画評価表　</w:t>
            </w:r>
            <w:r w:rsidRPr="00A5201A">
              <w:rPr>
                <w:rFonts w:hint="eastAsia"/>
                <w:color w:val="000000" w:themeColor="text1"/>
              </w:rPr>
              <w:t>P43</w:t>
            </w:r>
            <w:r w:rsidRPr="00A5201A">
              <w:rPr>
                <w:rFonts w:hint="eastAsia"/>
                <w:color w:val="000000" w:themeColor="text1"/>
              </w:rPr>
              <w:t>】これにより、結果を分析することで、平成</w:t>
            </w:r>
            <w:r w:rsidRPr="00A5201A">
              <w:rPr>
                <w:rFonts w:hint="eastAsia"/>
                <w:color w:val="000000" w:themeColor="text1"/>
              </w:rPr>
              <w:t>27</w:t>
            </w:r>
            <w:r w:rsidRPr="00A5201A">
              <w:rPr>
                <w:rFonts w:hint="eastAsia"/>
                <w:color w:val="000000" w:themeColor="text1"/>
              </w:rPr>
              <w:t>年度以降に指定した事業所に共通する課題が可視化されます。可視化された課題は、相談支援専門員個人の課題ではなく、泉佐野市域の地域特性と総合的視点における課題と捉え、特定の相談支援専門員に対して指導等を行うのではなく、相談支援事業所全体の「底上げ」を目的とする新規事業所向けのフォローアップ研修等の根拠として活用することでフィードバックをしています。</w:t>
            </w:r>
          </w:p>
          <w:p w:rsidR="002366EC" w:rsidRPr="00A5201A" w:rsidRDefault="002366EC" w:rsidP="004C1401">
            <w:pPr>
              <w:ind w:firstLineChars="50" w:firstLine="105"/>
              <w:rPr>
                <w:color w:val="000000" w:themeColor="text1"/>
              </w:rPr>
            </w:pPr>
            <w:r w:rsidRPr="00A5201A">
              <w:rPr>
                <w:rFonts w:hint="eastAsia"/>
                <w:color w:val="000000" w:themeColor="text1"/>
              </w:rPr>
              <w:t>また、昨年度同様に相談支援専門員に自己確認シートによる自己点検を行ってもらい、本人中心とした計画作成のためのケアマネジメントを推進します。【参考資料：平成</w:t>
            </w:r>
            <w:r w:rsidRPr="00A5201A">
              <w:rPr>
                <w:rFonts w:hint="eastAsia"/>
                <w:color w:val="000000" w:themeColor="text1"/>
              </w:rPr>
              <w:t>28</w:t>
            </w:r>
            <w:r w:rsidRPr="00A5201A">
              <w:rPr>
                <w:rFonts w:hint="eastAsia"/>
                <w:color w:val="000000" w:themeColor="text1"/>
              </w:rPr>
              <w:t>年</w:t>
            </w:r>
            <w:r w:rsidRPr="00A5201A">
              <w:rPr>
                <w:rFonts w:hint="eastAsia"/>
                <w:color w:val="000000" w:themeColor="text1"/>
              </w:rPr>
              <w:t>4</w:t>
            </w:r>
            <w:r w:rsidRPr="00A5201A">
              <w:rPr>
                <w:rFonts w:hint="eastAsia"/>
                <w:color w:val="000000" w:themeColor="text1"/>
              </w:rPr>
              <w:t xml:space="preserve">月からの泉佐野市・田尻町におけるサービス等利用計画案の流れ　</w:t>
            </w:r>
            <w:r w:rsidRPr="00A5201A">
              <w:rPr>
                <w:rFonts w:hint="eastAsia"/>
                <w:color w:val="000000" w:themeColor="text1"/>
              </w:rPr>
              <w:t>P49</w:t>
            </w:r>
            <w:r w:rsidRPr="00A5201A">
              <w:rPr>
                <w:rFonts w:hint="eastAsia"/>
                <w:color w:val="000000" w:themeColor="text1"/>
              </w:rPr>
              <w:t>】</w:t>
            </w:r>
          </w:p>
        </w:tc>
      </w:tr>
    </w:tbl>
    <w:p w:rsidR="00551986" w:rsidRPr="00A5201A" w:rsidRDefault="00551986" w:rsidP="00551986">
      <w:pPr>
        <w:ind w:left="210" w:hangingChars="100" w:hanging="210"/>
        <w:rPr>
          <w:color w:val="000000" w:themeColor="text1"/>
        </w:rPr>
      </w:pPr>
    </w:p>
    <w:p w:rsidR="00551986" w:rsidRPr="00A5201A" w:rsidRDefault="00551986" w:rsidP="00551986">
      <w:pPr>
        <w:ind w:left="210" w:hangingChars="100" w:hanging="210"/>
        <w:rPr>
          <w:color w:val="000000" w:themeColor="text1"/>
        </w:rPr>
      </w:pPr>
    </w:p>
    <w:p w:rsidR="00CF3784" w:rsidRPr="00A5201A" w:rsidRDefault="00551986" w:rsidP="00862510">
      <w:pPr>
        <w:pStyle w:val="2"/>
        <w:rPr>
          <w:color w:val="000000" w:themeColor="text1"/>
        </w:rPr>
      </w:pPr>
      <w:bookmarkStart w:id="3" w:name="_Toc476298897"/>
      <w:r w:rsidRPr="00A5201A">
        <w:rPr>
          <w:rFonts w:hint="eastAsia"/>
          <w:color w:val="000000" w:themeColor="text1"/>
        </w:rPr>
        <w:t>（２）市町村自立支援協議会、事業所連絡会による質の向上の取り組み</w:t>
      </w:r>
      <w:bookmarkEnd w:id="3"/>
    </w:p>
    <w:p w:rsidR="00551986" w:rsidRPr="00A5201A" w:rsidRDefault="00551986" w:rsidP="00551986">
      <w:pPr>
        <w:widowControl/>
        <w:ind w:firstLineChars="100" w:firstLine="210"/>
        <w:jc w:val="left"/>
        <w:rPr>
          <w:color w:val="000000" w:themeColor="text1"/>
        </w:rPr>
      </w:pPr>
      <w:r w:rsidRPr="00A5201A">
        <w:rPr>
          <w:rFonts w:hint="eastAsia"/>
          <w:color w:val="000000" w:themeColor="text1"/>
        </w:rPr>
        <w:t>障がい児者、とりわけ重度の障がい児者が、地域において自立した日常生活又は社会生活を営むためには、障害福祉サービスの提供体制の確保とともに、これらのサービスの適切な利用を支える相談支援体制の構築が不可欠です。</w:t>
      </w:r>
    </w:p>
    <w:p w:rsidR="00551986" w:rsidRPr="00A5201A" w:rsidRDefault="00551986" w:rsidP="00551986">
      <w:pPr>
        <w:rPr>
          <w:color w:val="000000" w:themeColor="text1"/>
        </w:rPr>
      </w:pPr>
      <w:r w:rsidRPr="00A5201A">
        <w:rPr>
          <w:rFonts w:hint="eastAsia"/>
          <w:color w:val="000000" w:themeColor="text1"/>
        </w:rPr>
        <w:t xml:space="preserve">　このため、地域の実情に応じ、中立・公平な立場で適切な相談支援が実施できる体制の整備を図るとともに、相談支援事業を効果的に実施するため、当事者、サービス事業所、福祉、保健、医療、教育、就労、住宅、司法、警察等の関連する分野の関係者からなる自立支援協議会を設ける等のネットワークの構築を図ることが重要であり、障害者総合支援法第</w:t>
      </w:r>
      <w:r w:rsidRPr="00A5201A">
        <w:rPr>
          <w:rFonts w:hint="eastAsia"/>
          <w:color w:val="000000" w:themeColor="text1"/>
        </w:rPr>
        <w:t>89</w:t>
      </w:r>
      <w:r w:rsidRPr="00A5201A">
        <w:rPr>
          <w:rFonts w:hint="eastAsia"/>
          <w:color w:val="000000" w:themeColor="text1"/>
        </w:rPr>
        <w:t>条の</w:t>
      </w:r>
      <w:r w:rsidR="006D3E60" w:rsidRPr="00A5201A">
        <w:rPr>
          <w:rFonts w:hint="eastAsia"/>
          <w:color w:val="000000" w:themeColor="text1"/>
        </w:rPr>
        <w:t>３</w:t>
      </w:r>
      <w:r w:rsidRPr="00A5201A">
        <w:rPr>
          <w:rFonts w:hint="eastAsia"/>
          <w:color w:val="000000" w:themeColor="text1"/>
        </w:rPr>
        <w:t>に規定されています。</w:t>
      </w:r>
    </w:p>
    <w:p w:rsidR="00551986" w:rsidRPr="00A5201A" w:rsidRDefault="00551986" w:rsidP="00551986">
      <w:pPr>
        <w:rPr>
          <w:color w:val="000000" w:themeColor="text1"/>
        </w:rPr>
      </w:pPr>
      <w:r w:rsidRPr="00A5201A">
        <w:rPr>
          <w:rFonts w:hint="eastAsia"/>
          <w:color w:val="000000" w:themeColor="text1"/>
        </w:rPr>
        <w:t xml:space="preserve">　</w:t>
      </w:r>
    </w:p>
    <w:p w:rsidR="00551986" w:rsidRPr="00A5201A" w:rsidRDefault="00551986" w:rsidP="00551986">
      <w:pPr>
        <w:rPr>
          <w:rFonts w:asciiTheme="majorEastAsia" w:eastAsiaTheme="majorEastAsia" w:hAnsiTheme="majorEastAsia"/>
          <w:color w:val="000000" w:themeColor="text1"/>
        </w:rPr>
      </w:pPr>
      <w:r w:rsidRPr="00A5201A">
        <w:rPr>
          <w:rFonts w:asciiTheme="majorEastAsia" w:eastAsiaTheme="majorEastAsia" w:hAnsiTheme="majorEastAsia" w:hint="eastAsia"/>
          <w:color w:val="000000" w:themeColor="text1"/>
        </w:rPr>
        <w:t>①事例検討会における評価の視点について</w:t>
      </w:r>
    </w:p>
    <w:p w:rsidR="00551986" w:rsidRPr="00A5201A" w:rsidRDefault="00551986" w:rsidP="004C0C72">
      <w:pPr>
        <w:ind w:firstLineChars="100" w:firstLine="210"/>
        <w:rPr>
          <w:color w:val="000000" w:themeColor="text1"/>
        </w:rPr>
      </w:pPr>
      <w:r w:rsidRPr="00A5201A">
        <w:rPr>
          <w:rFonts w:hint="eastAsia"/>
          <w:color w:val="000000" w:themeColor="text1"/>
        </w:rPr>
        <w:t>相談支援事業所の運営・相談支援専門員の活動の評価としては、以下の機能が想定されており、相談支援事業者から提出されたサービス等利用計画の評価の仕組みを考えたり、実際に、自立支援協議会を通して、サービス等利用計画を評価し、それを相談支援専門員や相談支援事業者にフィードバックし、質の高いサービス等利用計画の作成を可能とし、ひいては地域全体の相談支援の質の向上を目指す必要があります。</w:t>
      </w:r>
    </w:p>
    <w:p w:rsidR="00551986" w:rsidRPr="00A5201A" w:rsidRDefault="004C0C72" w:rsidP="00551986">
      <w:pPr>
        <w:rPr>
          <w:color w:val="000000" w:themeColor="text1"/>
        </w:rPr>
      </w:pPr>
      <w:r w:rsidRPr="00A5201A">
        <w:rPr>
          <w:rFonts w:hint="eastAsia"/>
          <w:noProof/>
          <w:color w:val="000000" w:themeColor="text1"/>
        </w:rPr>
        <mc:AlternateContent>
          <mc:Choice Requires="wps">
            <w:drawing>
              <wp:anchor distT="0" distB="0" distL="114300" distR="114300" simplePos="0" relativeHeight="251677696" behindDoc="0" locked="0" layoutInCell="1" allowOverlap="1" wp14:anchorId="3E784682" wp14:editId="2735D101">
                <wp:simplePos x="0" y="0"/>
                <wp:positionH relativeFrom="column">
                  <wp:posOffset>-73660</wp:posOffset>
                </wp:positionH>
                <wp:positionV relativeFrom="paragraph">
                  <wp:posOffset>10795</wp:posOffset>
                </wp:positionV>
                <wp:extent cx="5610225" cy="911860"/>
                <wp:effectExtent l="0" t="0" r="28575" b="21590"/>
                <wp:wrapNone/>
                <wp:docPr id="15" name="正方形/長方形 15"/>
                <wp:cNvGraphicFramePr/>
                <a:graphic xmlns:a="http://schemas.openxmlformats.org/drawingml/2006/main">
                  <a:graphicData uri="http://schemas.microsoft.com/office/word/2010/wordprocessingShape">
                    <wps:wsp>
                      <wps:cNvSpPr/>
                      <wps:spPr>
                        <a:xfrm>
                          <a:off x="0" y="0"/>
                          <a:ext cx="5610225" cy="9118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5.8pt;margin-top:.85pt;width:441.75pt;height:7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" filled="f" strokecolor="#385d8a" strokeweight="2pt"/>
            </w:pict>
          </mc:Fallback>
        </mc:AlternateContent>
      </w:r>
      <w:r w:rsidRPr="00A5201A">
        <w:rPr>
          <w:rFonts w:hint="eastAsia"/>
          <w:color w:val="000000" w:themeColor="text1"/>
        </w:rPr>
        <w:t>【</w:t>
      </w:r>
      <w:r w:rsidR="00551986" w:rsidRPr="00A5201A">
        <w:rPr>
          <w:rFonts w:hint="eastAsia"/>
          <w:color w:val="000000" w:themeColor="text1"/>
        </w:rPr>
        <w:t>自立支援協議会に期待される相談支援事業所の運営・相談支援専門員の活動の評価機能</w:t>
      </w:r>
      <w:r w:rsidRPr="00A5201A">
        <w:rPr>
          <w:rFonts w:hint="eastAsia"/>
          <w:color w:val="000000" w:themeColor="text1"/>
        </w:rPr>
        <w:t>】</w:t>
      </w:r>
    </w:p>
    <w:p w:rsidR="00551986" w:rsidRPr="00A5201A" w:rsidRDefault="00551986" w:rsidP="00551986">
      <w:pPr>
        <w:rPr>
          <w:color w:val="000000" w:themeColor="text1"/>
        </w:rPr>
      </w:pPr>
      <w:r w:rsidRPr="00A5201A">
        <w:rPr>
          <w:rFonts w:hint="eastAsia"/>
          <w:color w:val="000000" w:themeColor="text1"/>
        </w:rPr>
        <w:t>◇中立・公平性を確保する観点から評価</w:t>
      </w:r>
    </w:p>
    <w:p w:rsidR="00551986" w:rsidRPr="00A5201A" w:rsidRDefault="00551986" w:rsidP="00551986">
      <w:pPr>
        <w:rPr>
          <w:color w:val="000000" w:themeColor="text1"/>
        </w:rPr>
      </w:pPr>
      <w:r w:rsidRPr="00A5201A">
        <w:rPr>
          <w:rFonts w:hint="eastAsia"/>
          <w:color w:val="000000" w:themeColor="text1"/>
        </w:rPr>
        <w:t>◇相談支援事業の実施状況の確認・検証</w:t>
      </w:r>
    </w:p>
    <w:p w:rsidR="00551986" w:rsidRPr="00A5201A" w:rsidRDefault="00551986" w:rsidP="004C0C72">
      <w:pPr>
        <w:rPr>
          <w:color w:val="000000" w:themeColor="text1"/>
        </w:rPr>
      </w:pPr>
      <w:r w:rsidRPr="00A5201A">
        <w:rPr>
          <w:rFonts w:hint="eastAsia"/>
          <w:color w:val="000000" w:themeColor="text1"/>
        </w:rPr>
        <w:t>◇相談支援専門員の活動状況の確認・検証</w:t>
      </w:r>
    </w:p>
    <w:p w:rsidR="00551986" w:rsidRPr="00A5201A" w:rsidRDefault="00551986" w:rsidP="00551986">
      <w:pPr>
        <w:jc w:val="left"/>
        <w:rPr>
          <w:color w:val="000000" w:themeColor="text1"/>
        </w:rPr>
      </w:pPr>
      <w:r w:rsidRPr="00A5201A">
        <w:rPr>
          <w:rFonts w:hint="eastAsia"/>
          <w:color w:val="000000" w:themeColor="text1"/>
        </w:rPr>
        <w:t>○</w:t>
      </w:r>
      <w:r w:rsidRPr="00A5201A">
        <w:rPr>
          <w:rFonts w:hint="eastAsia"/>
          <w:b/>
          <w:color w:val="000000" w:themeColor="text1"/>
        </w:rPr>
        <w:t>岸和田市</w:t>
      </w:r>
      <w:r w:rsidRPr="00A5201A">
        <w:rPr>
          <w:rFonts w:hint="eastAsia"/>
          <w:color w:val="000000" w:themeColor="text1"/>
        </w:rPr>
        <w:t>での取り組み</w:t>
      </w:r>
    </w:p>
    <w:tbl>
      <w:tblPr>
        <w:tblW w:w="9457" w:type="dxa"/>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57"/>
      </w:tblGrid>
      <w:tr w:rsidR="00A5201A" w:rsidRPr="00A5201A" w:rsidTr="009F13D7">
        <w:trPr>
          <w:trHeight w:val="3720"/>
        </w:trPr>
        <w:tc>
          <w:tcPr>
            <w:tcW w:w="9457" w:type="dxa"/>
          </w:tcPr>
          <w:p w:rsidR="00C06641" w:rsidRPr="00A5201A" w:rsidRDefault="00C06641" w:rsidP="004C1401">
            <w:pPr>
              <w:ind w:firstLineChars="100" w:firstLine="210"/>
              <w:rPr>
                <w:color w:val="000000" w:themeColor="text1"/>
              </w:rPr>
            </w:pPr>
            <w:r w:rsidRPr="00A5201A">
              <w:rPr>
                <w:rFonts w:hint="eastAsia"/>
                <w:color w:val="000000" w:themeColor="text1"/>
              </w:rPr>
              <w:t>岸和田市では、すべての指定相談支援事業所と市障がい者担当課、障がい児担当課が参加する自立支援協議会相談支援部会を毎月１回実施しており、事業所間のネットワークづくりの場となっています。相談支援部会では、ワーキング（主に市からの情報提供（計画の進捗状況、更新必要者数、社会資源の情報等）や課題検討）と勉強会（好事例の発表や困難事例の検討等）をそれぞれ隔月で実施し、全体のスキルアップにつなげています。</w:t>
            </w:r>
          </w:p>
          <w:p w:rsidR="00C06641" w:rsidRPr="00A5201A" w:rsidRDefault="00C06641" w:rsidP="004C1401">
            <w:pPr>
              <w:ind w:firstLineChars="100" w:firstLine="210"/>
              <w:rPr>
                <w:color w:val="000000" w:themeColor="text1"/>
              </w:rPr>
            </w:pPr>
            <w:r w:rsidRPr="00A5201A">
              <w:rPr>
                <w:rFonts w:hint="eastAsia"/>
                <w:color w:val="000000" w:themeColor="text1"/>
              </w:rPr>
              <w:t>今年度の相談支援部会（勉強会）では事例検討を中心に行っており、計画の評価というよりは、相談支援専門員から好事例を収集し、皆で検討するようにしています。相談支援専門員が関わってうまくいった事例の発表、また、相談支援専門員が対応している困難事例をもちよって事例検討の場にあげ、共有することで、他事業所の相談支援専門員から様々な意見を聞き、どのように支援するのかを検討し、対応につなげています。</w:t>
            </w:r>
          </w:p>
        </w:tc>
      </w:tr>
    </w:tbl>
    <w:p w:rsidR="00551986" w:rsidRPr="00A5201A" w:rsidRDefault="00551986" w:rsidP="00C06641">
      <w:pPr>
        <w:rPr>
          <w:color w:val="000000" w:themeColor="text1"/>
        </w:rPr>
      </w:pPr>
    </w:p>
    <w:p w:rsidR="00551986" w:rsidRPr="00A5201A" w:rsidRDefault="00551986" w:rsidP="00551986">
      <w:pPr>
        <w:ind w:left="210" w:hangingChars="100" w:hanging="210"/>
        <w:rPr>
          <w:color w:val="000000" w:themeColor="text1"/>
        </w:rPr>
      </w:pPr>
    </w:p>
    <w:p w:rsidR="00551986" w:rsidRPr="00A5201A" w:rsidRDefault="00551986" w:rsidP="00551986">
      <w:pPr>
        <w:rPr>
          <w:rFonts w:asciiTheme="majorEastAsia" w:eastAsiaTheme="majorEastAsia" w:hAnsiTheme="majorEastAsia"/>
          <w:color w:val="000000" w:themeColor="text1"/>
        </w:rPr>
      </w:pPr>
      <w:r w:rsidRPr="00A5201A">
        <w:rPr>
          <w:rFonts w:asciiTheme="majorEastAsia" w:eastAsiaTheme="majorEastAsia" w:hAnsiTheme="majorEastAsia" w:hint="eastAsia"/>
          <w:color w:val="000000" w:themeColor="text1"/>
        </w:rPr>
        <w:t>②研修における質の向上、計画の評価の取り組み</w:t>
      </w:r>
    </w:p>
    <w:p w:rsidR="00551986" w:rsidRPr="00A5201A" w:rsidRDefault="00551986" w:rsidP="00551986">
      <w:pPr>
        <w:rPr>
          <w:color w:val="000000" w:themeColor="text1"/>
        </w:rPr>
      </w:pPr>
      <w:r w:rsidRPr="00A5201A">
        <w:rPr>
          <w:rFonts w:hint="eastAsia"/>
          <w:color w:val="000000" w:themeColor="text1"/>
        </w:rPr>
        <w:t xml:space="preserve">　地域自立支援協議会では、サービス等利用計画作成を通して構築された連携やネットワークの発展、計画作成を通して把握された地域の課題への対応、作成された計画が公平・中立なものとなっているかの吟味、困難ケースへの対応、さらには標準的なサービス等利用計画作成のためのスキルアップ研修を行うことが期待されます。</w:t>
      </w:r>
    </w:p>
    <w:p w:rsidR="00551986" w:rsidRPr="00A5201A" w:rsidRDefault="00551986" w:rsidP="00551986">
      <w:pPr>
        <w:rPr>
          <w:color w:val="000000" w:themeColor="text1"/>
        </w:rPr>
      </w:pPr>
    </w:p>
    <w:p w:rsidR="00551986" w:rsidRPr="00A5201A" w:rsidRDefault="00551986" w:rsidP="00551986">
      <w:pPr>
        <w:rPr>
          <w:color w:val="000000" w:themeColor="text1"/>
        </w:rPr>
      </w:pPr>
      <w:r w:rsidRPr="00A5201A">
        <w:rPr>
          <w:rFonts w:hint="eastAsia"/>
          <w:noProof/>
          <w:color w:val="000000" w:themeColor="text1"/>
        </w:rPr>
        <mc:AlternateContent>
          <mc:Choice Requires="wps">
            <w:drawing>
              <wp:anchor distT="0" distB="0" distL="114300" distR="114300" simplePos="0" relativeHeight="251678720" behindDoc="0" locked="0" layoutInCell="1" allowOverlap="1" wp14:anchorId="52489E1F" wp14:editId="46E6F18A">
                <wp:simplePos x="0" y="0"/>
                <wp:positionH relativeFrom="column">
                  <wp:posOffset>-6247</wp:posOffset>
                </wp:positionH>
                <wp:positionV relativeFrom="paragraph">
                  <wp:posOffset>196185</wp:posOffset>
                </wp:positionV>
                <wp:extent cx="5457825" cy="2030819"/>
                <wp:effectExtent l="0" t="0" r="28575" b="26670"/>
                <wp:wrapNone/>
                <wp:docPr id="16" name="角丸四角形 16"/>
                <wp:cNvGraphicFramePr/>
                <a:graphic xmlns:a="http://schemas.openxmlformats.org/drawingml/2006/main">
                  <a:graphicData uri="http://schemas.microsoft.com/office/word/2010/wordprocessingShape">
                    <wps:wsp>
                      <wps:cNvSpPr/>
                      <wps:spPr>
                        <a:xfrm>
                          <a:off x="0" y="0"/>
                          <a:ext cx="5457825" cy="2030819"/>
                        </a:xfrm>
                        <a:prstGeom prst="roundRect">
                          <a:avLst>
                            <a:gd name="adj" fmla="val 9823"/>
                          </a:avLst>
                        </a:prstGeom>
                        <a:no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26" style="position:absolute;left:0;text-align:left;margin-left:-.5pt;margin-top:15.45pt;width:429.75pt;height:15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" filled="f" strokecolor="windowText">
                <v:stroke dashstyle="1 1"/>
              </v:roundrect>
            </w:pict>
          </mc:Fallback>
        </mc:AlternateContent>
      </w:r>
      <w:r w:rsidRPr="00A5201A">
        <w:rPr>
          <w:rFonts w:hint="eastAsia"/>
          <w:color w:val="000000" w:themeColor="text1"/>
        </w:rPr>
        <w:t>（参考）研修会や事例検討会の実施状況（平成</w:t>
      </w:r>
      <w:r w:rsidRPr="00A5201A">
        <w:rPr>
          <w:rFonts w:hint="eastAsia"/>
          <w:color w:val="000000" w:themeColor="text1"/>
        </w:rPr>
        <w:t>27</w:t>
      </w:r>
      <w:r w:rsidRPr="00A5201A">
        <w:rPr>
          <w:rFonts w:hint="eastAsia"/>
          <w:color w:val="000000" w:themeColor="text1"/>
        </w:rPr>
        <w:t>年度実績）</w:t>
      </w:r>
    </w:p>
    <w:p w:rsidR="00551986" w:rsidRPr="00A5201A" w:rsidRDefault="00551986" w:rsidP="00551986">
      <w:pPr>
        <w:numPr>
          <w:ilvl w:val="0"/>
          <w:numId w:val="14"/>
        </w:numPr>
        <w:spacing w:line="0" w:lineRule="atLeast"/>
        <w:rPr>
          <w:rFonts w:asciiTheme="minorEastAsia" w:hAnsiTheme="minorEastAsia"/>
          <w:color w:val="000000" w:themeColor="text1"/>
          <w:sz w:val="20"/>
        </w:rPr>
      </w:pPr>
      <w:r w:rsidRPr="00A5201A">
        <w:rPr>
          <w:rFonts w:asciiTheme="minorEastAsia" w:hAnsiTheme="minorEastAsia" w:hint="eastAsia"/>
          <w:color w:val="000000" w:themeColor="text1"/>
          <w:sz w:val="20"/>
        </w:rPr>
        <w:t>研修実施の有無：あり</w:t>
      </w:r>
      <w:r w:rsidRPr="00A5201A">
        <w:rPr>
          <w:color w:val="000000" w:themeColor="text1"/>
          <w:sz w:val="20"/>
        </w:rPr>
        <w:t>31</w:t>
      </w:r>
      <w:r w:rsidRPr="00A5201A">
        <w:rPr>
          <w:rFonts w:asciiTheme="minorEastAsia" w:hAnsiTheme="minorEastAsia" w:hint="eastAsia"/>
          <w:color w:val="000000" w:themeColor="text1"/>
          <w:sz w:val="20"/>
        </w:rPr>
        <w:t>市町村、なし</w:t>
      </w:r>
      <w:r w:rsidRPr="00A5201A">
        <w:rPr>
          <w:color w:val="000000" w:themeColor="text1"/>
          <w:sz w:val="20"/>
        </w:rPr>
        <w:t>12</w:t>
      </w:r>
      <w:r w:rsidRPr="00A5201A">
        <w:rPr>
          <w:rFonts w:asciiTheme="minorEastAsia" w:hAnsiTheme="minorEastAsia" w:hint="eastAsia"/>
          <w:color w:val="000000" w:themeColor="text1"/>
          <w:sz w:val="20"/>
        </w:rPr>
        <w:t>市町村</w:t>
      </w:r>
    </w:p>
    <w:p w:rsidR="00551986" w:rsidRPr="00A5201A" w:rsidRDefault="00551986" w:rsidP="00551986">
      <w:pPr>
        <w:numPr>
          <w:ilvl w:val="0"/>
          <w:numId w:val="14"/>
        </w:numPr>
        <w:spacing w:line="0" w:lineRule="atLeast"/>
        <w:rPr>
          <w:rFonts w:asciiTheme="minorEastAsia" w:hAnsiTheme="minorEastAsia"/>
          <w:color w:val="000000" w:themeColor="text1"/>
          <w:sz w:val="20"/>
        </w:rPr>
      </w:pPr>
      <w:r w:rsidRPr="00A5201A">
        <w:rPr>
          <w:rFonts w:asciiTheme="minorEastAsia" w:hAnsiTheme="minorEastAsia" w:hint="eastAsia"/>
          <w:color w:val="000000" w:themeColor="text1"/>
          <w:sz w:val="20"/>
        </w:rPr>
        <w:t xml:space="preserve">実施主体（複数回答有）　　　　　　　　③　対象者（複数回答有）　</w:t>
      </w:r>
    </w:p>
    <w:p w:rsidR="00551986" w:rsidRPr="00A5201A" w:rsidRDefault="00551986" w:rsidP="00551986">
      <w:pPr>
        <w:spacing w:line="0" w:lineRule="atLeast"/>
        <w:jc w:val="left"/>
        <w:rPr>
          <w:rFonts w:asciiTheme="minorEastAsia" w:hAnsiTheme="minorEastAsia"/>
          <w:color w:val="000000" w:themeColor="text1"/>
        </w:rPr>
      </w:pPr>
      <w:r w:rsidRPr="00A5201A">
        <w:rPr>
          <w:rFonts w:asciiTheme="minorEastAsia" w:hAnsiTheme="minorEastAsia"/>
          <w:noProof/>
          <w:color w:val="000000" w:themeColor="text1"/>
        </w:rPr>
        <w:drawing>
          <wp:inline distT="0" distB="0" distL="0" distR="0" wp14:anchorId="19E73A97" wp14:editId="56BF831A">
            <wp:extent cx="2530549" cy="1127052"/>
            <wp:effectExtent l="0" t="0" r="3175" b="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A5201A">
        <w:rPr>
          <w:rFonts w:asciiTheme="minorEastAsia" w:hAnsiTheme="minorEastAsia"/>
          <w:noProof/>
          <w:color w:val="000000" w:themeColor="text1"/>
        </w:rPr>
        <w:drawing>
          <wp:inline distT="0" distB="0" distL="0" distR="0" wp14:anchorId="2CB27CA1" wp14:editId="5663F11F">
            <wp:extent cx="2679405" cy="1084521"/>
            <wp:effectExtent l="0" t="0" r="6985" b="0"/>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1986" w:rsidRPr="00A5201A" w:rsidRDefault="00551986" w:rsidP="00551986">
      <w:pPr>
        <w:spacing w:line="0" w:lineRule="atLeast"/>
        <w:ind w:firstLineChars="100" w:firstLine="200"/>
        <w:rPr>
          <w:rFonts w:asciiTheme="minorEastAsia" w:hAnsiTheme="minorEastAsia"/>
          <w:color w:val="000000" w:themeColor="text1"/>
          <w:sz w:val="20"/>
        </w:rPr>
      </w:pPr>
      <w:r w:rsidRPr="00A5201A">
        <w:rPr>
          <w:rFonts w:asciiTheme="minorEastAsia" w:hAnsiTheme="minorEastAsia" w:hint="eastAsia"/>
          <w:color w:val="000000" w:themeColor="text1"/>
          <w:sz w:val="20"/>
        </w:rPr>
        <w:t>④　実施内容</w:t>
      </w:r>
    </w:p>
    <w:p w:rsidR="00551986" w:rsidRPr="00A5201A" w:rsidRDefault="00551986" w:rsidP="00551986">
      <w:pPr>
        <w:spacing w:line="0" w:lineRule="atLeast"/>
        <w:ind w:firstLineChars="100" w:firstLine="160"/>
        <w:rPr>
          <w:rFonts w:asciiTheme="minorEastAsia" w:hAnsiTheme="minorEastAsia"/>
          <w:color w:val="000000" w:themeColor="text1"/>
          <w:sz w:val="16"/>
          <w:szCs w:val="16"/>
        </w:rPr>
      </w:pPr>
      <w:r w:rsidRPr="00A5201A">
        <w:rPr>
          <w:rFonts w:asciiTheme="minorEastAsia" w:hAnsiTheme="minorEastAsia" w:hint="eastAsia"/>
          <w:color w:val="000000" w:themeColor="text1"/>
          <w:sz w:val="16"/>
          <w:szCs w:val="16"/>
        </w:rPr>
        <w:t>サービス等利用計画の記入方法、ケース記録の書き方・捉え方、発達障がいの理解・支援、地域移行支援、</w:t>
      </w:r>
    </w:p>
    <w:p w:rsidR="00551986" w:rsidRPr="00A5201A" w:rsidRDefault="00551986" w:rsidP="00551986">
      <w:pPr>
        <w:spacing w:line="0" w:lineRule="atLeast"/>
        <w:ind w:firstLineChars="100" w:firstLine="160"/>
        <w:rPr>
          <w:rFonts w:asciiTheme="minorEastAsia" w:hAnsiTheme="minorEastAsia"/>
          <w:color w:val="000000" w:themeColor="text1"/>
          <w:sz w:val="16"/>
          <w:szCs w:val="16"/>
        </w:rPr>
      </w:pPr>
      <w:r w:rsidRPr="00A5201A">
        <w:rPr>
          <w:rFonts w:asciiTheme="minorEastAsia" w:hAnsiTheme="minorEastAsia" w:hint="eastAsia"/>
          <w:color w:val="000000" w:themeColor="text1"/>
          <w:sz w:val="16"/>
          <w:szCs w:val="16"/>
        </w:rPr>
        <w:t>サービス等利用計画と個別支援計画の連携、触法障がい者の支援、差別解消法、事例検討　等</w:t>
      </w:r>
    </w:p>
    <w:p w:rsidR="00551986" w:rsidRPr="00A5201A" w:rsidRDefault="00551986" w:rsidP="00551986">
      <w:pPr>
        <w:spacing w:line="0" w:lineRule="atLeast"/>
        <w:rPr>
          <w:rFonts w:asciiTheme="minorEastAsia" w:hAnsiTheme="minorEastAsia"/>
          <w:color w:val="000000" w:themeColor="text1"/>
          <w:sz w:val="16"/>
          <w:szCs w:val="16"/>
        </w:rPr>
      </w:pPr>
    </w:p>
    <w:p w:rsidR="00551986" w:rsidRPr="00A5201A" w:rsidRDefault="00551986" w:rsidP="00551986">
      <w:pPr>
        <w:wordWrap w:val="0"/>
        <w:ind w:leftChars="100" w:left="630" w:hangingChars="200" w:hanging="420"/>
        <w:jc w:val="right"/>
        <w:rPr>
          <w:rFonts w:asciiTheme="minorEastAsia" w:hAnsiTheme="minorEastAsia"/>
          <w:color w:val="000000" w:themeColor="text1"/>
        </w:rPr>
      </w:pPr>
      <w:r w:rsidRPr="00A5201A">
        <w:rPr>
          <w:rFonts w:asciiTheme="minorEastAsia" w:hAnsiTheme="minorEastAsia" w:hint="eastAsia"/>
          <w:color w:val="000000" w:themeColor="text1"/>
        </w:rPr>
        <w:t>（平成</w:t>
      </w:r>
      <w:r w:rsidRPr="00A5201A">
        <w:rPr>
          <w:color w:val="000000" w:themeColor="text1"/>
        </w:rPr>
        <w:t>2</w:t>
      </w:r>
      <w:r w:rsidRPr="00A5201A">
        <w:rPr>
          <w:rFonts w:hint="eastAsia"/>
          <w:color w:val="000000" w:themeColor="text1"/>
        </w:rPr>
        <w:t>8</w:t>
      </w:r>
      <w:r w:rsidRPr="00A5201A">
        <w:rPr>
          <w:rFonts w:asciiTheme="minorEastAsia" w:hAnsiTheme="minorEastAsia" w:hint="eastAsia"/>
          <w:color w:val="000000" w:themeColor="text1"/>
        </w:rPr>
        <w:t>年度障がい児者の相談支援に関する実施状況</w:t>
      </w:r>
      <w:r w:rsidRPr="00A5201A">
        <w:rPr>
          <w:rFonts w:hint="eastAsia"/>
          <w:color w:val="000000" w:themeColor="text1"/>
          <w:spacing w:val="-6"/>
        </w:rPr>
        <w:t>（大阪府調べ）</w:t>
      </w:r>
      <w:r w:rsidRPr="00A5201A">
        <w:rPr>
          <w:rFonts w:asciiTheme="minorEastAsia" w:hAnsiTheme="minorEastAsia" w:hint="eastAsia"/>
          <w:color w:val="000000" w:themeColor="text1"/>
        </w:rPr>
        <w:t>より）</w:t>
      </w:r>
    </w:p>
    <w:p w:rsidR="00551986" w:rsidRPr="00A5201A" w:rsidRDefault="00551986" w:rsidP="00551986">
      <w:pPr>
        <w:jc w:val="left"/>
        <w:rPr>
          <w:color w:val="000000" w:themeColor="text1"/>
        </w:rPr>
      </w:pPr>
    </w:p>
    <w:p w:rsidR="00551986" w:rsidRPr="00A5201A" w:rsidRDefault="00551986" w:rsidP="00551986">
      <w:pPr>
        <w:ind w:firstLineChars="100" w:firstLine="210"/>
        <w:jc w:val="left"/>
        <w:rPr>
          <w:color w:val="000000" w:themeColor="text1"/>
        </w:rPr>
      </w:pPr>
      <w:r w:rsidRPr="00A5201A">
        <w:rPr>
          <w:rFonts w:hint="eastAsia"/>
          <w:color w:val="000000" w:themeColor="text1"/>
        </w:rPr>
        <w:t>次に、市町村で取り組まれている研修や勉強会の具体例について紹介します。</w:t>
      </w:r>
    </w:p>
    <w:p w:rsidR="00E66A2B" w:rsidRPr="00A5201A" w:rsidRDefault="00E66A2B" w:rsidP="00551986">
      <w:pPr>
        <w:ind w:firstLineChars="100" w:firstLine="210"/>
        <w:jc w:val="left"/>
        <w:rPr>
          <w:color w:val="000000" w:themeColor="text1"/>
        </w:rPr>
      </w:pPr>
    </w:p>
    <w:p w:rsidR="00551986" w:rsidRPr="00A5201A" w:rsidRDefault="00551986" w:rsidP="00551986">
      <w:pPr>
        <w:jc w:val="left"/>
        <w:rPr>
          <w:color w:val="000000" w:themeColor="text1"/>
        </w:rPr>
      </w:pPr>
      <w:r w:rsidRPr="00A5201A">
        <w:rPr>
          <w:rFonts w:hint="eastAsia"/>
          <w:color w:val="000000" w:themeColor="text1"/>
        </w:rPr>
        <w:t>○</w:t>
      </w:r>
      <w:r w:rsidRPr="00A5201A">
        <w:rPr>
          <w:rFonts w:hint="eastAsia"/>
          <w:b/>
          <w:color w:val="000000" w:themeColor="text1"/>
        </w:rPr>
        <w:t>高槻市</w:t>
      </w:r>
      <w:r w:rsidRPr="00A5201A">
        <w:rPr>
          <w:rFonts w:hint="eastAsia"/>
          <w:color w:val="000000" w:themeColor="text1"/>
        </w:rPr>
        <w:t>の取り組み</w:t>
      </w:r>
    </w:p>
    <w:tbl>
      <w:tblPr>
        <w:tblW w:w="9502" w:type="dxa"/>
        <w:tblInd w:w="-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0"/>
        <w:gridCol w:w="9472"/>
      </w:tblGrid>
      <w:tr w:rsidR="00A5201A" w:rsidRPr="00A5201A" w:rsidTr="009F13D7">
        <w:trPr>
          <w:gridBefore w:val="1"/>
          <w:wBefore w:w="30" w:type="dxa"/>
          <w:trHeight w:val="1365"/>
        </w:trPr>
        <w:tc>
          <w:tcPr>
            <w:tcW w:w="9472" w:type="dxa"/>
            <w:tcBorders>
              <w:bottom w:val="nil"/>
            </w:tcBorders>
          </w:tcPr>
          <w:p w:rsidR="00C06641" w:rsidRPr="00A5201A" w:rsidRDefault="00C06641" w:rsidP="00C06641">
            <w:pPr>
              <w:ind w:left="116"/>
              <w:jc w:val="left"/>
              <w:rPr>
                <w:color w:val="000000" w:themeColor="text1"/>
              </w:rPr>
            </w:pPr>
            <w:r w:rsidRPr="00A5201A">
              <w:rPr>
                <w:rFonts w:hint="eastAsia"/>
                <w:color w:val="000000" w:themeColor="text1"/>
              </w:rPr>
              <w:t>≪ケアマネジメント連絡会議≫</w:t>
            </w:r>
          </w:p>
          <w:p w:rsidR="004C1401" w:rsidRPr="00A5201A" w:rsidRDefault="00C06641" w:rsidP="004C1401">
            <w:pPr>
              <w:ind w:firstLineChars="100" w:firstLine="210"/>
              <w:rPr>
                <w:color w:val="000000" w:themeColor="text1"/>
              </w:rPr>
            </w:pPr>
            <w:r w:rsidRPr="00A5201A">
              <w:rPr>
                <w:rFonts w:hint="eastAsia"/>
                <w:color w:val="000000" w:themeColor="text1"/>
              </w:rPr>
              <w:t>高槻市では、自立支援協議会ケアマネジメント連絡会議を開催し、指定特定及び障害児相談支援事業所はすべて参加し、地域課題、地域の体制や制度について議題としています。</w:t>
            </w:r>
          </w:p>
          <w:p w:rsidR="00C06641" w:rsidRPr="00A5201A" w:rsidRDefault="00C06641" w:rsidP="004C1401">
            <w:pPr>
              <w:ind w:firstLineChars="100" w:firstLine="210"/>
              <w:rPr>
                <w:color w:val="000000" w:themeColor="text1"/>
              </w:rPr>
            </w:pPr>
            <w:r w:rsidRPr="00A5201A">
              <w:rPr>
                <w:rFonts w:hint="eastAsia"/>
                <w:color w:val="000000" w:themeColor="text1"/>
              </w:rPr>
              <w:t>また、連絡会議とは別に、相談支援事業所向けの研修を年</w:t>
            </w:r>
            <w:r w:rsidRPr="00A5201A">
              <w:rPr>
                <w:rFonts w:hint="eastAsia"/>
                <w:color w:val="000000" w:themeColor="text1"/>
              </w:rPr>
              <w:t>3</w:t>
            </w:r>
            <w:r w:rsidRPr="00A5201A">
              <w:rPr>
                <w:rFonts w:hint="eastAsia"/>
                <w:color w:val="000000" w:themeColor="text1"/>
              </w:rPr>
              <w:t>回シリーズで毎年実施しています。</w:t>
            </w:r>
          </w:p>
        </w:tc>
      </w:tr>
      <w:tr w:rsidR="00A5201A" w:rsidRPr="00A5201A" w:rsidTr="009F13D7">
        <w:trPr>
          <w:trHeight w:val="13725"/>
        </w:trPr>
        <w:tc>
          <w:tcPr>
            <w:tcW w:w="9502" w:type="dxa"/>
            <w:gridSpan w:val="2"/>
            <w:tcBorders>
              <w:top w:val="nil"/>
            </w:tcBorders>
          </w:tcPr>
          <w:p w:rsidR="00C06641" w:rsidRPr="00A5201A" w:rsidRDefault="00C06641" w:rsidP="004C1401">
            <w:pPr>
              <w:ind w:firstLineChars="100" w:firstLine="210"/>
              <w:rPr>
                <w:color w:val="000000" w:themeColor="text1"/>
              </w:rPr>
            </w:pPr>
            <w:r w:rsidRPr="00A5201A">
              <w:rPr>
                <w:rFonts w:hint="eastAsia"/>
                <w:color w:val="000000" w:themeColor="text1"/>
              </w:rPr>
              <w:t>平成</w:t>
            </w:r>
            <w:r w:rsidRPr="00A5201A">
              <w:rPr>
                <w:rFonts w:hint="eastAsia"/>
                <w:color w:val="000000" w:themeColor="text1"/>
              </w:rPr>
              <w:t>27</w:t>
            </w:r>
            <w:r w:rsidRPr="00A5201A">
              <w:rPr>
                <w:rFonts w:hint="eastAsia"/>
                <w:color w:val="000000" w:themeColor="text1"/>
              </w:rPr>
              <w:t>年度は、事例検討の仕方について研修を開催しました。</w:t>
            </w:r>
          </w:p>
          <w:p w:rsidR="00C06641" w:rsidRPr="00A5201A" w:rsidRDefault="00C06641" w:rsidP="00C06641">
            <w:pPr>
              <w:ind w:leftChars="169" w:left="355"/>
              <w:rPr>
                <w:color w:val="000000" w:themeColor="text1"/>
              </w:rPr>
            </w:pPr>
            <w:r w:rsidRPr="00A5201A">
              <w:rPr>
                <w:rFonts w:hint="eastAsia"/>
                <w:noProof/>
                <w:color w:val="000000" w:themeColor="text1"/>
              </w:rPr>
              <mc:AlternateContent>
                <mc:Choice Requires="wps">
                  <w:drawing>
                    <wp:anchor distT="0" distB="0" distL="114300" distR="114300" simplePos="0" relativeHeight="251737088" behindDoc="0" locked="0" layoutInCell="1" allowOverlap="1" wp14:anchorId="4D69EBB7" wp14:editId="73849F53">
                      <wp:simplePos x="0" y="0"/>
                      <wp:positionH relativeFrom="column">
                        <wp:posOffset>153035</wp:posOffset>
                      </wp:positionH>
                      <wp:positionV relativeFrom="paragraph">
                        <wp:posOffset>40493</wp:posOffset>
                      </wp:positionV>
                      <wp:extent cx="5298336" cy="1010093"/>
                      <wp:effectExtent l="0" t="0" r="17145" b="19050"/>
                      <wp:wrapNone/>
                      <wp:docPr id="31" name="正方形/長方形 31"/>
                      <wp:cNvGraphicFramePr/>
                      <a:graphic xmlns:a="http://schemas.openxmlformats.org/drawingml/2006/main">
                        <a:graphicData uri="http://schemas.microsoft.com/office/word/2010/wordprocessingShape">
                          <wps:wsp>
                            <wps:cNvSpPr/>
                            <wps:spPr>
                              <a:xfrm>
                                <a:off x="0" y="0"/>
                                <a:ext cx="5298336" cy="1010093"/>
                              </a:xfrm>
                              <a:prstGeom prst="rect">
                                <a:avLst/>
                              </a:prstGeom>
                              <a:solidFill>
                                <a:sysClr val="window" lastClr="FFFFFF"/>
                              </a:solidFill>
                              <a:ln w="9525" cap="flat" cmpd="sng" algn="ctr">
                                <a:solidFill>
                                  <a:sysClr val="windowText" lastClr="000000"/>
                                </a:solidFill>
                                <a:prstDash val="solid"/>
                              </a:ln>
                              <a:effectLst/>
                            </wps:spPr>
                            <wps:txbx>
                              <w:txbxContent>
                                <w:p w:rsidR="00DF2CFA" w:rsidRPr="00B571CD" w:rsidRDefault="00DF2CFA" w:rsidP="00551986">
                                  <w:pPr>
                                    <w:ind w:left="210" w:hangingChars="100" w:hanging="210"/>
                                    <w:jc w:val="left"/>
                                  </w:pPr>
                                  <w:r w:rsidRPr="00B571CD">
                                    <w:rPr>
                                      <w:rFonts w:hint="eastAsia"/>
                                    </w:rPr>
                                    <w:t>○相談支援強化研修</w:t>
                                  </w:r>
                                  <w:r w:rsidRPr="00B571CD">
                                    <w:rPr>
                                      <w:rFonts w:hint="eastAsia"/>
                                    </w:rPr>
                                    <w:t>3</w:t>
                                  </w:r>
                                  <w:r w:rsidRPr="00B571CD">
                                    <w:rPr>
                                      <w:rFonts w:hint="eastAsia"/>
                                    </w:rPr>
                                    <w:t>回：テーマ「現任研修でのスーパービジョンの</w:t>
                                  </w:r>
                                  <w:r w:rsidRPr="00B571CD">
                                    <w:rPr>
                                      <w:rFonts w:hint="eastAsia"/>
                                    </w:rPr>
                                    <w:t>1</w:t>
                                  </w:r>
                                  <w:r w:rsidRPr="00B571CD">
                                    <w:rPr>
                                      <w:rFonts w:hint="eastAsia"/>
                                    </w:rPr>
                                    <w:t>つとしての事例検討をめぐってー専門性を高めるための事例内容と書き方を中心としてー</w:t>
                                  </w:r>
                                </w:p>
                                <w:p w:rsidR="00DF2CFA" w:rsidRPr="00B571CD" w:rsidRDefault="00DF2CFA" w:rsidP="00551986">
                                  <w:pPr>
                                    <w:ind w:left="210" w:hangingChars="100" w:hanging="210"/>
                                    <w:jc w:val="left"/>
                                  </w:pPr>
                                  <w:r w:rsidRPr="00B571CD">
                                    <w:rPr>
                                      <w:rFonts w:hint="eastAsia"/>
                                    </w:rPr>
                                    <w:t>○児童福祉・障がい福祉制度説明会：市子育て総合支援センター、障がい福祉課より説明</w:t>
                                  </w:r>
                                </w:p>
                                <w:p w:rsidR="00DF2CFA" w:rsidRPr="00081738" w:rsidRDefault="00DF2CFA" w:rsidP="0055198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1" o:spid="_x0000_s1030" style="position:absolute;left:0;text-align:left;margin-left:12.05pt;margin-top:3.2pt;width:417.2pt;height:79.5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" fillcolor="window" strokecolor="windowText">
                      <v:textbox>
                        <w:txbxContent>
                          <w:p w:rsidR="00DF2CFA" w:rsidRPr="00B571CD" w:rsidRDefault="00DF2CFA" w:rsidP="00551986">
                            <w:pPr>
                              <w:ind w:left="210" w:hangingChars="100" w:hanging="210"/>
                              <w:jc w:val="left"/>
                            </w:pPr>
                            <w:r w:rsidRPr="00B571CD">
                              <w:rPr>
                                <w:rFonts w:hint="eastAsia"/>
                              </w:rPr>
                              <w:t>○相談支援強化研修</w:t>
                            </w:r>
                            <w:r w:rsidRPr="00B571CD">
                              <w:rPr>
                                <w:rFonts w:hint="eastAsia"/>
                              </w:rPr>
                              <w:t>3</w:t>
                            </w:r>
                            <w:r w:rsidRPr="00B571CD">
                              <w:rPr>
                                <w:rFonts w:hint="eastAsia"/>
                              </w:rPr>
                              <w:t>回：テーマ「現任研修でのスーパービジョンの</w:t>
                            </w:r>
                            <w:r w:rsidRPr="00B571CD">
                              <w:rPr>
                                <w:rFonts w:hint="eastAsia"/>
                              </w:rPr>
                              <w:t>1</w:t>
                            </w:r>
                            <w:r w:rsidRPr="00B571CD">
                              <w:rPr>
                                <w:rFonts w:hint="eastAsia"/>
                              </w:rPr>
                              <w:t>つとしての事例検討をめぐってー専門性を高めるための事例内容と書き方を中心としてー</w:t>
                            </w:r>
                          </w:p>
                          <w:p w:rsidR="00DF2CFA" w:rsidRPr="00B571CD" w:rsidRDefault="00DF2CFA" w:rsidP="00551986">
                            <w:pPr>
                              <w:ind w:left="210" w:hangingChars="100" w:hanging="210"/>
                              <w:jc w:val="left"/>
                            </w:pPr>
                            <w:r w:rsidRPr="00B571CD">
                              <w:rPr>
                                <w:rFonts w:hint="eastAsia"/>
                              </w:rPr>
                              <w:t>○児童福祉・障がい福祉制度説明会：市子育て総合支援センター、障がい福祉課より説明</w:t>
                            </w:r>
                          </w:p>
                          <w:p w:rsidR="00DF2CFA" w:rsidRPr="00081738" w:rsidRDefault="00DF2CFA" w:rsidP="00551986">
                            <w:pPr>
                              <w:jc w:val="left"/>
                            </w:pPr>
                          </w:p>
                        </w:txbxContent>
                      </v:textbox>
                    </v:rect>
                  </w:pict>
                </mc:Fallback>
              </mc:AlternateContent>
            </w:r>
          </w:p>
          <w:p w:rsidR="00C06641" w:rsidRPr="00A5201A" w:rsidRDefault="00C06641" w:rsidP="00C06641">
            <w:pPr>
              <w:ind w:leftChars="169" w:left="355"/>
              <w:rPr>
                <w:color w:val="000000" w:themeColor="text1"/>
              </w:rPr>
            </w:pPr>
          </w:p>
          <w:p w:rsidR="00C06641" w:rsidRPr="00A5201A" w:rsidRDefault="00C06641" w:rsidP="00C06641">
            <w:pPr>
              <w:ind w:leftChars="169" w:left="355"/>
              <w:rPr>
                <w:color w:val="000000" w:themeColor="text1"/>
              </w:rPr>
            </w:pPr>
          </w:p>
          <w:p w:rsidR="00C06641" w:rsidRPr="00A5201A" w:rsidRDefault="00C06641" w:rsidP="00C06641">
            <w:pPr>
              <w:ind w:leftChars="169" w:left="355"/>
              <w:rPr>
                <w:color w:val="000000" w:themeColor="text1"/>
              </w:rPr>
            </w:pPr>
          </w:p>
          <w:p w:rsidR="00C06641" w:rsidRPr="00A5201A" w:rsidRDefault="00C06641" w:rsidP="00C06641">
            <w:pPr>
              <w:ind w:leftChars="169" w:left="355"/>
              <w:rPr>
                <w:color w:val="000000" w:themeColor="text1"/>
              </w:rPr>
            </w:pPr>
          </w:p>
          <w:p w:rsidR="00C06641" w:rsidRPr="00A5201A" w:rsidRDefault="00C06641" w:rsidP="004C1401">
            <w:pPr>
              <w:ind w:firstLineChars="100" w:firstLine="210"/>
              <w:rPr>
                <w:color w:val="000000" w:themeColor="text1"/>
              </w:rPr>
            </w:pPr>
            <w:r w:rsidRPr="00A5201A">
              <w:rPr>
                <w:rFonts w:hint="eastAsia"/>
                <w:color w:val="000000" w:themeColor="text1"/>
              </w:rPr>
              <w:t>平成</w:t>
            </w:r>
            <w:r w:rsidRPr="00A5201A">
              <w:rPr>
                <w:rFonts w:hint="eastAsia"/>
                <w:color w:val="000000" w:themeColor="text1"/>
              </w:rPr>
              <w:t>28</w:t>
            </w:r>
            <w:r w:rsidRPr="00A5201A">
              <w:rPr>
                <w:rFonts w:hint="eastAsia"/>
                <w:color w:val="000000" w:themeColor="text1"/>
              </w:rPr>
              <w:t>年度は更に、事業所から要望があったサービス等利用計画作成にかかる研修を、大阪府障がい者相談支援アドバイザー派遣事業を活用して相談支援事業所向けに開催する予定としています。</w:t>
            </w:r>
          </w:p>
          <w:p w:rsidR="004C1401" w:rsidRPr="00A5201A" w:rsidRDefault="004C1401" w:rsidP="00C06641">
            <w:pPr>
              <w:ind w:left="146"/>
              <w:rPr>
                <w:color w:val="000000" w:themeColor="text1"/>
              </w:rPr>
            </w:pPr>
          </w:p>
          <w:p w:rsidR="00C06641" w:rsidRPr="00A5201A" w:rsidRDefault="00C06641" w:rsidP="00C06641">
            <w:pPr>
              <w:ind w:left="146"/>
              <w:rPr>
                <w:color w:val="000000" w:themeColor="text1"/>
              </w:rPr>
            </w:pPr>
            <w:r w:rsidRPr="00A5201A">
              <w:rPr>
                <w:rFonts w:hint="eastAsia"/>
                <w:color w:val="000000" w:themeColor="text1"/>
              </w:rPr>
              <w:t>≪子どもワーキング≫</w:t>
            </w:r>
          </w:p>
          <w:p w:rsidR="004C1401" w:rsidRPr="00A5201A" w:rsidRDefault="00C06641" w:rsidP="004C1401">
            <w:pPr>
              <w:ind w:firstLineChars="100" w:firstLine="210"/>
              <w:rPr>
                <w:color w:val="000000" w:themeColor="text1"/>
              </w:rPr>
            </w:pPr>
            <w:r w:rsidRPr="00A5201A">
              <w:rPr>
                <w:rFonts w:hint="eastAsia"/>
                <w:color w:val="000000" w:themeColor="text1"/>
              </w:rPr>
              <w:t>高槻市では、自立支援協議会子どもワーキングを設置し、相談支援事業所と必要に応じて関係機関が参加しています。平成</w:t>
            </w:r>
            <w:r w:rsidRPr="00A5201A">
              <w:rPr>
                <w:rFonts w:hint="eastAsia"/>
                <w:color w:val="000000" w:themeColor="text1"/>
              </w:rPr>
              <w:t>28</w:t>
            </w:r>
            <w:r w:rsidRPr="00A5201A">
              <w:rPr>
                <w:rFonts w:hint="eastAsia"/>
                <w:color w:val="000000" w:themeColor="text1"/>
              </w:rPr>
              <w:t>年度は、支援学校との連携をテーマにしています。</w:t>
            </w:r>
          </w:p>
          <w:p w:rsidR="00C06641" w:rsidRPr="00A5201A" w:rsidRDefault="00C06641" w:rsidP="004C1401">
            <w:pPr>
              <w:ind w:firstLineChars="100" w:firstLine="210"/>
              <w:rPr>
                <w:color w:val="000000" w:themeColor="text1"/>
              </w:rPr>
            </w:pPr>
            <w:r w:rsidRPr="00A5201A">
              <w:rPr>
                <w:rFonts w:hint="eastAsia"/>
                <w:color w:val="000000" w:themeColor="text1"/>
              </w:rPr>
              <w:t>なお、児童のみの事業所連絡会も行っています。</w:t>
            </w:r>
          </w:p>
          <w:p w:rsidR="00C06641" w:rsidRPr="00A5201A" w:rsidRDefault="00C06641" w:rsidP="00C06641">
            <w:pPr>
              <w:ind w:left="146" w:firstLineChars="100" w:firstLine="210"/>
              <w:rPr>
                <w:color w:val="000000" w:themeColor="text1"/>
              </w:rPr>
            </w:pPr>
          </w:p>
          <w:p w:rsidR="00C06641" w:rsidRPr="00A5201A" w:rsidRDefault="00C06641" w:rsidP="00C06641">
            <w:pPr>
              <w:ind w:left="146"/>
              <w:jc w:val="left"/>
              <w:rPr>
                <w:color w:val="000000" w:themeColor="text1"/>
              </w:rPr>
            </w:pPr>
            <w:r w:rsidRPr="00A5201A">
              <w:rPr>
                <w:rFonts w:hint="eastAsia"/>
                <w:color w:val="000000" w:themeColor="text1"/>
              </w:rPr>
              <w:t xml:space="preserve">≪ケアマネジメント連絡会議の取り組み例≫　</w:t>
            </w:r>
          </w:p>
          <w:p w:rsidR="00C06641" w:rsidRPr="00A5201A" w:rsidRDefault="00C06641" w:rsidP="00C06641">
            <w:pPr>
              <w:ind w:left="146" w:firstLineChars="100" w:firstLine="210"/>
              <w:jc w:val="left"/>
              <w:rPr>
                <w:color w:val="000000" w:themeColor="text1"/>
              </w:rPr>
            </w:pPr>
            <w:r w:rsidRPr="00A5201A">
              <w:rPr>
                <w:rFonts w:hint="eastAsia"/>
                <w:color w:val="000000" w:themeColor="text1"/>
              </w:rPr>
              <w:t>頻度　：月</w:t>
            </w:r>
            <w:r w:rsidRPr="00A5201A">
              <w:rPr>
                <w:rFonts w:hint="eastAsia"/>
                <w:color w:val="000000" w:themeColor="text1"/>
              </w:rPr>
              <w:t>1</w:t>
            </w:r>
            <w:r w:rsidRPr="00A5201A">
              <w:rPr>
                <w:rFonts w:hint="eastAsia"/>
                <w:color w:val="000000" w:themeColor="text1"/>
              </w:rPr>
              <w:t>回</w:t>
            </w:r>
          </w:p>
          <w:p w:rsidR="00C06641" w:rsidRPr="00A5201A" w:rsidRDefault="00C06641" w:rsidP="00C06641">
            <w:pPr>
              <w:ind w:left="146"/>
              <w:jc w:val="left"/>
              <w:rPr>
                <w:color w:val="000000" w:themeColor="text1"/>
              </w:rPr>
            </w:pPr>
            <w:r w:rsidRPr="00A5201A">
              <w:rPr>
                <w:rFonts w:hint="eastAsia"/>
                <w:color w:val="000000" w:themeColor="text1"/>
              </w:rPr>
              <w:t xml:space="preserve">　出席者：相談支援事業所相談員</w:t>
            </w:r>
          </w:p>
          <w:tbl>
            <w:tblPr>
              <w:tblStyle w:val="af5"/>
              <w:tblW w:w="0" w:type="auto"/>
              <w:tblInd w:w="283" w:type="dxa"/>
              <w:tblLook w:val="04A0" w:firstRow="1" w:lastRow="0" w:firstColumn="1" w:lastColumn="0" w:noHBand="0" w:noVBand="1"/>
            </w:tblPr>
            <w:tblGrid>
              <w:gridCol w:w="1134"/>
              <w:gridCol w:w="7318"/>
            </w:tblGrid>
            <w:tr w:rsidR="00A5201A" w:rsidRPr="00A5201A" w:rsidTr="00C06641">
              <w:tc>
                <w:tcPr>
                  <w:tcW w:w="1134" w:type="dxa"/>
                  <w:shd w:val="clear" w:color="auto" w:fill="DAEEF3" w:themeFill="accent5" w:themeFillTint="33"/>
                </w:tcPr>
                <w:p w:rsidR="00C06641" w:rsidRPr="00A5201A" w:rsidRDefault="00C06641" w:rsidP="00551986">
                  <w:pPr>
                    <w:jc w:val="left"/>
                    <w:rPr>
                      <w:color w:val="000000" w:themeColor="text1"/>
                    </w:rPr>
                  </w:pPr>
                  <w:r w:rsidRPr="00A5201A">
                    <w:rPr>
                      <w:rFonts w:hint="eastAsia"/>
                      <w:color w:val="000000" w:themeColor="text1"/>
                    </w:rPr>
                    <w:t>テーマ</w:t>
                  </w:r>
                </w:p>
              </w:tc>
              <w:tc>
                <w:tcPr>
                  <w:tcW w:w="7318" w:type="dxa"/>
                  <w:shd w:val="clear" w:color="auto" w:fill="DAEEF3" w:themeFill="accent5" w:themeFillTint="33"/>
                </w:tcPr>
                <w:p w:rsidR="00C06641" w:rsidRPr="00A5201A" w:rsidRDefault="00C06641" w:rsidP="00551986">
                  <w:pPr>
                    <w:jc w:val="left"/>
                    <w:rPr>
                      <w:color w:val="000000" w:themeColor="text1"/>
                    </w:rPr>
                  </w:pPr>
                  <w:r w:rsidRPr="00A5201A">
                    <w:rPr>
                      <w:rFonts w:hint="eastAsia"/>
                      <w:color w:val="000000" w:themeColor="text1"/>
                    </w:rPr>
                    <w:t>個々の課題を地域の課題へ</w:t>
                  </w:r>
                </w:p>
              </w:tc>
            </w:tr>
            <w:tr w:rsidR="00A5201A" w:rsidRPr="00A5201A" w:rsidTr="00C06641">
              <w:tc>
                <w:tcPr>
                  <w:tcW w:w="1134" w:type="dxa"/>
                </w:tcPr>
                <w:p w:rsidR="00C06641" w:rsidRPr="00A5201A" w:rsidRDefault="00C06641" w:rsidP="00551986">
                  <w:pPr>
                    <w:jc w:val="left"/>
                    <w:rPr>
                      <w:color w:val="000000" w:themeColor="text1"/>
                    </w:rPr>
                  </w:pPr>
                  <w:r w:rsidRPr="00A5201A">
                    <w:rPr>
                      <w:rFonts w:hint="eastAsia"/>
                      <w:color w:val="000000" w:themeColor="text1"/>
                    </w:rPr>
                    <w:t>実施内容</w:t>
                  </w:r>
                </w:p>
              </w:tc>
              <w:tc>
                <w:tcPr>
                  <w:tcW w:w="7318" w:type="dxa"/>
                </w:tcPr>
                <w:p w:rsidR="00C06641" w:rsidRPr="00A5201A" w:rsidRDefault="00C06641" w:rsidP="00551986">
                  <w:pPr>
                    <w:jc w:val="left"/>
                    <w:rPr>
                      <w:color w:val="000000" w:themeColor="text1"/>
                    </w:rPr>
                  </w:pPr>
                  <w:r w:rsidRPr="00A5201A">
                    <w:rPr>
                      <w:rFonts w:hint="eastAsia"/>
                      <w:color w:val="000000" w:themeColor="text1"/>
                    </w:rPr>
                    <w:t>地域の課題等報告書の提出</w:t>
                  </w:r>
                </w:p>
              </w:tc>
            </w:tr>
            <w:tr w:rsidR="00A5201A" w:rsidRPr="00A5201A" w:rsidTr="00C06641">
              <w:tc>
                <w:tcPr>
                  <w:tcW w:w="1134" w:type="dxa"/>
                </w:tcPr>
                <w:p w:rsidR="00C06641" w:rsidRPr="00A5201A" w:rsidRDefault="00C06641" w:rsidP="00551986">
                  <w:pPr>
                    <w:jc w:val="left"/>
                    <w:rPr>
                      <w:color w:val="000000" w:themeColor="text1"/>
                    </w:rPr>
                  </w:pPr>
                  <w:r w:rsidRPr="00A5201A">
                    <w:rPr>
                      <w:rFonts w:hint="eastAsia"/>
                      <w:color w:val="000000" w:themeColor="text1"/>
                    </w:rPr>
                    <w:t>テーマ設定の経緯</w:t>
                  </w:r>
                </w:p>
              </w:tc>
              <w:tc>
                <w:tcPr>
                  <w:tcW w:w="7318" w:type="dxa"/>
                </w:tcPr>
                <w:p w:rsidR="00C06641" w:rsidRPr="00A5201A" w:rsidRDefault="00C06641" w:rsidP="00551986">
                  <w:pPr>
                    <w:jc w:val="left"/>
                    <w:rPr>
                      <w:color w:val="000000" w:themeColor="text1"/>
                    </w:rPr>
                  </w:pPr>
                  <w:r w:rsidRPr="00A5201A">
                    <w:rPr>
                      <w:rFonts w:hint="eastAsia"/>
                      <w:color w:val="000000" w:themeColor="text1"/>
                    </w:rPr>
                    <w:t>ケアマネジメント連絡会議の目的として、個々の相談事例からニーズをひろうことで、地域の課題をあげることを目指した</w:t>
                  </w:r>
                </w:p>
              </w:tc>
            </w:tr>
          </w:tbl>
          <w:p w:rsidR="00C06641" w:rsidRPr="00A5201A" w:rsidRDefault="00C06641" w:rsidP="00C06641">
            <w:pPr>
              <w:ind w:left="146"/>
              <w:jc w:val="left"/>
              <w:rPr>
                <w:color w:val="000000" w:themeColor="text1"/>
              </w:rPr>
            </w:pPr>
          </w:p>
          <w:tbl>
            <w:tblPr>
              <w:tblStyle w:val="af5"/>
              <w:tblW w:w="0" w:type="auto"/>
              <w:tblInd w:w="283" w:type="dxa"/>
              <w:tblLook w:val="04A0" w:firstRow="1" w:lastRow="0" w:firstColumn="1" w:lastColumn="0" w:noHBand="0" w:noVBand="1"/>
            </w:tblPr>
            <w:tblGrid>
              <w:gridCol w:w="1134"/>
              <w:gridCol w:w="7318"/>
            </w:tblGrid>
            <w:tr w:rsidR="00A5201A" w:rsidRPr="00A5201A" w:rsidTr="00C06641">
              <w:tc>
                <w:tcPr>
                  <w:tcW w:w="1134" w:type="dxa"/>
                  <w:shd w:val="clear" w:color="auto" w:fill="DAEEF3" w:themeFill="accent5" w:themeFillTint="33"/>
                </w:tcPr>
                <w:p w:rsidR="00C06641" w:rsidRPr="00A5201A" w:rsidRDefault="00C06641" w:rsidP="00551986">
                  <w:pPr>
                    <w:jc w:val="left"/>
                    <w:rPr>
                      <w:color w:val="000000" w:themeColor="text1"/>
                    </w:rPr>
                  </w:pPr>
                  <w:r w:rsidRPr="00A5201A">
                    <w:rPr>
                      <w:rFonts w:hint="eastAsia"/>
                      <w:color w:val="000000" w:themeColor="text1"/>
                    </w:rPr>
                    <w:t>テーマ</w:t>
                  </w:r>
                </w:p>
              </w:tc>
              <w:tc>
                <w:tcPr>
                  <w:tcW w:w="7318" w:type="dxa"/>
                  <w:shd w:val="clear" w:color="auto" w:fill="DAEEF3" w:themeFill="accent5" w:themeFillTint="33"/>
                </w:tcPr>
                <w:p w:rsidR="00C06641" w:rsidRPr="00A5201A" w:rsidRDefault="00C06641" w:rsidP="00551986">
                  <w:pPr>
                    <w:jc w:val="left"/>
                    <w:rPr>
                      <w:color w:val="000000" w:themeColor="text1"/>
                    </w:rPr>
                  </w:pPr>
                  <w:r w:rsidRPr="00A5201A">
                    <w:rPr>
                      <w:rFonts w:hint="eastAsia"/>
                      <w:color w:val="000000" w:themeColor="text1"/>
                    </w:rPr>
                    <w:t>児童と成人の事業所の引継ぎと情報共有</w:t>
                  </w:r>
                </w:p>
              </w:tc>
            </w:tr>
            <w:tr w:rsidR="00A5201A" w:rsidRPr="00A5201A" w:rsidTr="00C06641">
              <w:tc>
                <w:tcPr>
                  <w:tcW w:w="1134" w:type="dxa"/>
                </w:tcPr>
                <w:p w:rsidR="00C06641" w:rsidRPr="00A5201A" w:rsidRDefault="00C06641" w:rsidP="00551986">
                  <w:pPr>
                    <w:jc w:val="left"/>
                    <w:rPr>
                      <w:color w:val="000000" w:themeColor="text1"/>
                    </w:rPr>
                  </w:pPr>
                  <w:r w:rsidRPr="00A5201A">
                    <w:rPr>
                      <w:rFonts w:hint="eastAsia"/>
                      <w:color w:val="000000" w:themeColor="text1"/>
                    </w:rPr>
                    <w:t>実施内容</w:t>
                  </w:r>
                </w:p>
              </w:tc>
              <w:tc>
                <w:tcPr>
                  <w:tcW w:w="7318" w:type="dxa"/>
                </w:tcPr>
                <w:p w:rsidR="00C06641" w:rsidRPr="00A5201A" w:rsidRDefault="00C06641" w:rsidP="00551986">
                  <w:pPr>
                    <w:jc w:val="left"/>
                    <w:rPr>
                      <w:color w:val="000000" w:themeColor="text1"/>
                    </w:rPr>
                  </w:pPr>
                  <w:r w:rsidRPr="00A5201A">
                    <w:rPr>
                      <w:rFonts w:hint="eastAsia"/>
                      <w:color w:val="000000" w:themeColor="text1"/>
                    </w:rPr>
                    <w:t>2</w:t>
                  </w:r>
                  <w:r w:rsidRPr="00A5201A">
                    <w:rPr>
                      <w:rFonts w:hint="eastAsia"/>
                      <w:color w:val="000000" w:themeColor="text1"/>
                    </w:rPr>
                    <w:t>つのプロジェクトチームで引継ぎ方法の検討と情報共有によるスキルアップを図る</w:t>
                  </w:r>
                </w:p>
              </w:tc>
            </w:tr>
            <w:tr w:rsidR="00A5201A" w:rsidRPr="00A5201A" w:rsidTr="00C06641">
              <w:tc>
                <w:tcPr>
                  <w:tcW w:w="1134" w:type="dxa"/>
                </w:tcPr>
                <w:p w:rsidR="00C06641" w:rsidRPr="00A5201A" w:rsidRDefault="00C06641" w:rsidP="00551986">
                  <w:pPr>
                    <w:jc w:val="left"/>
                    <w:rPr>
                      <w:color w:val="000000" w:themeColor="text1"/>
                    </w:rPr>
                  </w:pPr>
                  <w:r w:rsidRPr="00A5201A">
                    <w:rPr>
                      <w:rFonts w:hint="eastAsia"/>
                      <w:color w:val="000000" w:themeColor="text1"/>
                    </w:rPr>
                    <w:t>テーマ設定の経緯</w:t>
                  </w:r>
                </w:p>
              </w:tc>
              <w:tc>
                <w:tcPr>
                  <w:tcW w:w="7318" w:type="dxa"/>
                </w:tcPr>
                <w:p w:rsidR="00C06641" w:rsidRPr="00A5201A" w:rsidRDefault="00C06641" w:rsidP="00551986">
                  <w:pPr>
                    <w:jc w:val="left"/>
                    <w:rPr>
                      <w:color w:val="000000" w:themeColor="text1"/>
                    </w:rPr>
                  </w:pPr>
                  <w:r w:rsidRPr="00A5201A">
                    <w:rPr>
                      <w:rFonts w:hint="eastAsia"/>
                      <w:color w:val="000000" w:themeColor="text1"/>
                    </w:rPr>
                    <w:t>児童と成人の相談支援事業所が分かれていることから起こるデメリットの解消をする為</w:t>
                  </w:r>
                </w:p>
              </w:tc>
            </w:tr>
          </w:tbl>
          <w:p w:rsidR="00C06641" w:rsidRPr="00A5201A" w:rsidRDefault="00C06641" w:rsidP="00C06641">
            <w:pPr>
              <w:ind w:left="146" w:firstLineChars="100" w:firstLine="210"/>
              <w:rPr>
                <w:color w:val="000000" w:themeColor="text1"/>
              </w:rPr>
            </w:pPr>
          </w:p>
          <w:p w:rsidR="00C06641" w:rsidRPr="00A5201A" w:rsidRDefault="00C06641" w:rsidP="00C06641">
            <w:pPr>
              <w:ind w:left="146"/>
              <w:jc w:val="left"/>
              <w:rPr>
                <w:color w:val="000000" w:themeColor="text1"/>
              </w:rPr>
            </w:pPr>
            <w:r w:rsidRPr="00A5201A">
              <w:rPr>
                <w:rFonts w:hint="eastAsia"/>
                <w:color w:val="000000" w:themeColor="text1"/>
              </w:rPr>
              <w:t xml:space="preserve">≪子どもワーキングの取り組み例≫　</w:t>
            </w:r>
          </w:p>
          <w:p w:rsidR="00C06641" w:rsidRPr="00A5201A" w:rsidRDefault="00C06641" w:rsidP="00C06641">
            <w:pPr>
              <w:ind w:left="146" w:firstLineChars="100" w:firstLine="210"/>
              <w:jc w:val="left"/>
              <w:rPr>
                <w:color w:val="000000" w:themeColor="text1"/>
              </w:rPr>
            </w:pPr>
            <w:r w:rsidRPr="00A5201A">
              <w:rPr>
                <w:rFonts w:hint="eastAsia"/>
                <w:color w:val="000000" w:themeColor="text1"/>
              </w:rPr>
              <w:t>頻度：概ね月</w:t>
            </w:r>
            <w:r w:rsidRPr="00A5201A">
              <w:rPr>
                <w:rFonts w:hint="eastAsia"/>
                <w:color w:val="000000" w:themeColor="text1"/>
              </w:rPr>
              <w:t>1</w:t>
            </w:r>
            <w:r w:rsidRPr="00A5201A">
              <w:rPr>
                <w:rFonts w:hint="eastAsia"/>
                <w:color w:val="000000" w:themeColor="text1"/>
              </w:rPr>
              <w:t>回</w:t>
            </w:r>
          </w:p>
          <w:p w:rsidR="00C06641" w:rsidRPr="00A5201A" w:rsidRDefault="00C06641" w:rsidP="00C06641">
            <w:pPr>
              <w:ind w:left="146"/>
              <w:jc w:val="left"/>
              <w:rPr>
                <w:color w:val="000000" w:themeColor="text1"/>
              </w:rPr>
            </w:pPr>
            <w:r w:rsidRPr="00A5201A">
              <w:rPr>
                <w:rFonts w:hint="eastAsia"/>
                <w:color w:val="000000" w:themeColor="text1"/>
              </w:rPr>
              <w:t xml:space="preserve">　出席者：障がい児相談支援事業所、児童発達支援センター、通所事業所、子育て支援センター</w:t>
            </w:r>
          </w:p>
          <w:tbl>
            <w:tblPr>
              <w:tblStyle w:val="af5"/>
              <w:tblW w:w="0" w:type="auto"/>
              <w:tblInd w:w="283" w:type="dxa"/>
              <w:tblLook w:val="04A0" w:firstRow="1" w:lastRow="0" w:firstColumn="1" w:lastColumn="0" w:noHBand="0" w:noVBand="1"/>
            </w:tblPr>
            <w:tblGrid>
              <w:gridCol w:w="1134"/>
              <w:gridCol w:w="7318"/>
            </w:tblGrid>
            <w:tr w:rsidR="00A5201A" w:rsidRPr="00A5201A" w:rsidTr="00C06641">
              <w:tc>
                <w:tcPr>
                  <w:tcW w:w="1134" w:type="dxa"/>
                  <w:shd w:val="clear" w:color="auto" w:fill="DAEEF3" w:themeFill="accent5" w:themeFillTint="33"/>
                </w:tcPr>
                <w:p w:rsidR="00C06641" w:rsidRPr="00A5201A" w:rsidRDefault="00C06641" w:rsidP="00551986">
                  <w:pPr>
                    <w:jc w:val="left"/>
                    <w:rPr>
                      <w:color w:val="000000" w:themeColor="text1"/>
                    </w:rPr>
                  </w:pPr>
                  <w:r w:rsidRPr="00A5201A">
                    <w:rPr>
                      <w:rFonts w:hint="eastAsia"/>
                      <w:color w:val="000000" w:themeColor="text1"/>
                    </w:rPr>
                    <w:t>テーマ</w:t>
                  </w:r>
                </w:p>
              </w:tc>
              <w:tc>
                <w:tcPr>
                  <w:tcW w:w="7318" w:type="dxa"/>
                  <w:shd w:val="clear" w:color="auto" w:fill="DAEEF3" w:themeFill="accent5" w:themeFillTint="33"/>
                </w:tcPr>
                <w:p w:rsidR="00C06641" w:rsidRPr="00A5201A" w:rsidRDefault="00C06641" w:rsidP="00551986">
                  <w:pPr>
                    <w:jc w:val="left"/>
                    <w:rPr>
                      <w:color w:val="000000" w:themeColor="text1"/>
                    </w:rPr>
                  </w:pPr>
                  <w:r w:rsidRPr="00A5201A">
                    <w:rPr>
                      <w:rFonts w:hint="eastAsia"/>
                      <w:color w:val="000000" w:themeColor="text1"/>
                    </w:rPr>
                    <w:t>障がい児相談支援事業所と通所事業所の連携について</w:t>
                  </w:r>
                </w:p>
              </w:tc>
            </w:tr>
            <w:tr w:rsidR="00A5201A" w:rsidRPr="00A5201A" w:rsidTr="00C06641">
              <w:tc>
                <w:tcPr>
                  <w:tcW w:w="1134" w:type="dxa"/>
                </w:tcPr>
                <w:p w:rsidR="00C06641" w:rsidRPr="00A5201A" w:rsidRDefault="00C06641" w:rsidP="00551986">
                  <w:pPr>
                    <w:jc w:val="left"/>
                    <w:rPr>
                      <w:color w:val="000000" w:themeColor="text1"/>
                    </w:rPr>
                  </w:pPr>
                  <w:r w:rsidRPr="00A5201A">
                    <w:rPr>
                      <w:rFonts w:hint="eastAsia"/>
                      <w:color w:val="000000" w:themeColor="text1"/>
                    </w:rPr>
                    <w:t>実施内容</w:t>
                  </w:r>
                </w:p>
              </w:tc>
              <w:tc>
                <w:tcPr>
                  <w:tcW w:w="7318" w:type="dxa"/>
                </w:tcPr>
                <w:p w:rsidR="00C06641" w:rsidRPr="00A5201A" w:rsidRDefault="00C06641" w:rsidP="00551986">
                  <w:pPr>
                    <w:jc w:val="left"/>
                    <w:rPr>
                      <w:color w:val="000000" w:themeColor="text1"/>
                    </w:rPr>
                  </w:pPr>
                  <w:r w:rsidRPr="00A5201A">
                    <w:rPr>
                      <w:rFonts w:hint="eastAsia"/>
                      <w:color w:val="000000" w:themeColor="text1"/>
                    </w:rPr>
                    <w:t>グループディスカッションなどを行い連携の取り方について検討</w:t>
                  </w:r>
                </w:p>
              </w:tc>
            </w:tr>
            <w:tr w:rsidR="00A5201A" w:rsidRPr="00A5201A" w:rsidTr="00C06641">
              <w:tc>
                <w:tcPr>
                  <w:tcW w:w="1134" w:type="dxa"/>
                </w:tcPr>
                <w:p w:rsidR="00C06641" w:rsidRPr="00A5201A" w:rsidRDefault="00C06641" w:rsidP="00551986">
                  <w:pPr>
                    <w:jc w:val="left"/>
                    <w:rPr>
                      <w:color w:val="000000" w:themeColor="text1"/>
                    </w:rPr>
                  </w:pPr>
                  <w:r w:rsidRPr="00A5201A">
                    <w:rPr>
                      <w:rFonts w:hint="eastAsia"/>
                      <w:color w:val="000000" w:themeColor="text1"/>
                    </w:rPr>
                    <w:t>テーマ設定の経緯</w:t>
                  </w:r>
                </w:p>
              </w:tc>
              <w:tc>
                <w:tcPr>
                  <w:tcW w:w="7318" w:type="dxa"/>
                </w:tcPr>
                <w:p w:rsidR="00C06641" w:rsidRPr="00A5201A" w:rsidRDefault="00C06641" w:rsidP="00551986">
                  <w:pPr>
                    <w:jc w:val="left"/>
                    <w:rPr>
                      <w:color w:val="000000" w:themeColor="text1"/>
                    </w:rPr>
                  </w:pPr>
                  <w:r w:rsidRPr="00A5201A">
                    <w:rPr>
                      <w:rFonts w:hint="eastAsia"/>
                      <w:color w:val="000000" w:themeColor="text1"/>
                    </w:rPr>
                    <w:t>計画相談と個別支援計画の支援のポイントを共有することのや役割分担が課題となったため</w:t>
                  </w:r>
                </w:p>
              </w:tc>
            </w:tr>
          </w:tbl>
          <w:p w:rsidR="00C06641" w:rsidRPr="00A5201A" w:rsidRDefault="00C06641" w:rsidP="00C06641">
            <w:pPr>
              <w:ind w:left="146"/>
              <w:jc w:val="left"/>
              <w:rPr>
                <w:color w:val="000000" w:themeColor="text1"/>
              </w:rPr>
            </w:pPr>
            <w:r w:rsidRPr="00A5201A">
              <w:rPr>
                <w:rFonts w:hint="eastAsia"/>
                <w:color w:val="000000" w:themeColor="text1"/>
              </w:rPr>
              <w:t xml:space="preserve">　</w:t>
            </w:r>
          </w:p>
          <w:p w:rsidR="00C06641" w:rsidRPr="00A5201A" w:rsidRDefault="00C06641" w:rsidP="00C06641">
            <w:pPr>
              <w:ind w:left="146" w:firstLineChars="1000" w:firstLine="2100"/>
              <w:jc w:val="left"/>
              <w:rPr>
                <w:color w:val="000000" w:themeColor="text1"/>
              </w:rPr>
            </w:pPr>
            <w:r w:rsidRPr="00A5201A">
              <w:rPr>
                <w:rFonts w:hint="eastAsia"/>
                <w:color w:val="000000" w:themeColor="text1"/>
              </w:rPr>
              <w:t>【参考資料：自立支援協議会のまとめ（平成</w:t>
            </w:r>
            <w:r w:rsidRPr="00A5201A">
              <w:rPr>
                <w:rFonts w:hint="eastAsia"/>
                <w:color w:val="000000" w:themeColor="text1"/>
              </w:rPr>
              <w:t>27</w:t>
            </w:r>
            <w:r w:rsidRPr="00A5201A">
              <w:rPr>
                <w:rFonts w:hint="eastAsia"/>
                <w:color w:val="000000" w:themeColor="text1"/>
              </w:rPr>
              <w:t xml:space="preserve">年度実績）　</w:t>
            </w:r>
            <w:r w:rsidRPr="00A5201A">
              <w:rPr>
                <w:rFonts w:hint="eastAsia"/>
                <w:color w:val="000000" w:themeColor="text1"/>
              </w:rPr>
              <w:t>P54</w:t>
            </w:r>
            <w:r w:rsidRPr="00A5201A">
              <w:rPr>
                <w:rFonts w:hint="eastAsia"/>
                <w:color w:val="000000" w:themeColor="text1"/>
              </w:rPr>
              <w:t>】</w:t>
            </w:r>
          </w:p>
        </w:tc>
      </w:tr>
    </w:tbl>
    <w:p w:rsidR="00551986" w:rsidRPr="00A5201A" w:rsidRDefault="00551986" w:rsidP="00551986">
      <w:pPr>
        <w:jc w:val="left"/>
        <w:rPr>
          <w:color w:val="000000" w:themeColor="text1"/>
        </w:rPr>
      </w:pPr>
      <w:r w:rsidRPr="00A5201A">
        <w:rPr>
          <w:rFonts w:hint="eastAsia"/>
          <w:color w:val="000000" w:themeColor="text1"/>
        </w:rPr>
        <w:t>○</w:t>
      </w:r>
      <w:r w:rsidRPr="00A5201A">
        <w:rPr>
          <w:rFonts w:hint="eastAsia"/>
          <w:b/>
          <w:color w:val="000000" w:themeColor="text1"/>
        </w:rPr>
        <w:t>岸和田市</w:t>
      </w:r>
      <w:r w:rsidRPr="00A5201A">
        <w:rPr>
          <w:rFonts w:hint="eastAsia"/>
          <w:color w:val="000000" w:themeColor="text1"/>
        </w:rPr>
        <w:t>での取り組み</w:t>
      </w:r>
    </w:p>
    <w:tbl>
      <w:tblPr>
        <w:tblW w:w="9588" w:type="dxa"/>
        <w:tblInd w:w="-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88"/>
      </w:tblGrid>
      <w:tr w:rsidR="00A5201A" w:rsidRPr="00A5201A" w:rsidTr="009F13D7">
        <w:trPr>
          <w:trHeight w:val="13597"/>
        </w:trPr>
        <w:tc>
          <w:tcPr>
            <w:tcW w:w="9588" w:type="dxa"/>
            <w:tcBorders>
              <w:bottom w:val="nil"/>
            </w:tcBorders>
          </w:tcPr>
          <w:p w:rsidR="00C06641" w:rsidRPr="00A5201A" w:rsidRDefault="00C06641" w:rsidP="009F13D7">
            <w:pPr>
              <w:ind w:firstLineChars="100" w:firstLine="210"/>
              <w:rPr>
                <w:color w:val="000000" w:themeColor="text1"/>
              </w:rPr>
            </w:pPr>
            <w:r w:rsidRPr="00A5201A">
              <w:rPr>
                <w:rFonts w:hint="eastAsia"/>
                <w:color w:val="000000" w:themeColor="text1"/>
              </w:rPr>
              <w:t>勉強会では、各相談支援専門員の強みを活かして、例えば障がい種別や居宅系や施設等のサービス種別ごとの特徴等について情報交換を行い、知識を共有しています。相談支援専門員が</w:t>
            </w:r>
            <w:r w:rsidRPr="00A5201A">
              <w:rPr>
                <w:rFonts w:hint="eastAsia"/>
                <w:color w:val="000000" w:themeColor="text1"/>
              </w:rPr>
              <w:t>1</w:t>
            </w:r>
            <w:r w:rsidRPr="00A5201A">
              <w:rPr>
                <w:rFonts w:hint="eastAsia"/>
                <w:color w:val="000000" w:themeColor="text1"/>
              </w:rPr>
              <w:t xml:space="preserve">人の事業所には他の事業所の計画をみてもらう機会を設けるようにしています。相談支援部会は、事業所に主体性をもってもらうため、司会・進行も事業所の輪番制としています。なお、事例検討や勉強会から出てきた課題を抽出し、研修内容や取り組みに反映するようにしています。岸和田市版のサービス等利用計画の様式も、相談支援部会で議論して作成しました。【参考資料：サービス等利用計画・障害児支援利用計画岸和田市Ｖｅｒ等　</w:t>
            </w:r>
            <w:r w:rsidRPr="00A5201A">
              <w:rPr>
                <w:rFonts w:hint="eastAsia"/>
                <w:color w:val="000000" w:themeColor="text1"/>
              </w:rPr>
              <w:t>P39</w:t>
            </w:r>
            <w:r w:rsidRPr="00A5201A">
              <w:rPr>
                <w:rFonts w:hint="eastAsia"/>
                <w:color w:val="000000" w:themeColor="text1"/>
              </w:rPr>
              <w:t>】</w:t>
            </w:r>
          </w:p>
          <w:p w:rsidR="00C06641" w:rsidRPr="00A5201A" w:rsidRDefault="00C06641" w:rsidP="009F13D7">
            <w:pPr>
              <w:ind w:firstLineChars="100" w:firstLine="210"/>
              <w:jc w:val="left"/>
              <w:rPr>
                <w:color w:val="000000" w:themeColor="text1"/>
              </w:rPr>
            </w:pPr>
            <w:r w:rsidRPr="00A5201A">
              <w:rPr>
                <w:rFonts w:hint="eastAsia"/>
                <w:color w:val="000000" w:themeColor="text1"/>
              </w:rPr>
              <w:t>また、市職員が障がい支援区分の認定調査に行く際に、新任の相談支援専門員に同行してもらい、相談支援専門員が行うアセスメントのフォローを行っています。</w:t>
            </w:r>
          </w:p>
          <w:p w:rsidR="00C06641" w:rsidRPr="00A5201A" w:rsidRDefault="00C06641" w:rsidP="00C06641">
            <w:pPr>
              <w:ind w:left="266"/>
              <w:jc w:val="left"/>
              <w:rPr>
                <w:color w:val="000000" w:themeColor="text1"/>
              </w:rPr>
            </w:pPr>
          </w:p>
          <w:p w:rsidR="00C06641" w:rsidRPr="00A5201A" w:rsidRDefault="00C06641" w:rsidP="00BB6014">
            <w:pPr>
              <w:ind w:firstLineChars="100" w:firstLine="210"/>
              <w:jc w:val="left"/>
              <w:rPr>
                <w:color w:val="000000" w:themeColor="text1"/>
              </w:rPr>
            </w:pPr>
            <w:r w:rsidRPr="00A5201A">
              <w:rPr>
                <w:rFonts w:hint="eastAsia"/>
                <w:color w:val="000000" w:themeColor="text1"/>
              </w:rPr>
              <w:t xml:space="preserve">≪研修会（勉強会）の取り組み例≫　</w:t>
            </w:r>
          </w:p>
          <w:p w:rsidR="00C06641" w:rsidRPr="00A5201A" w:rsidRDefault="00C06641" w:rsidP="00C06641">
            <w:pPr>
              <w:ind w:left="266" w:firstLineChars="100" w:firstLine="210"/>
              <w:jc w:val="left"/>
              <w:rPr>
                <w:color w:val="000000" w:themeColor="text1"/>
              </w:rPr>
            </w:pPr>
            <w:r w:rsidRPr="00A5201A">
              <w:rPr>
                <w:rFonts w:hint="eastAsia"/>
                <w:color w:val="000000" w:themeColor="text1"/>
              </w:rPr>
              <w:t>頻度　：</w:t>
            </w:r>
            <w:r w:rsidRPr="00A5201A">
              <w:rPr>
                <w:rFonts w:hint="eastAsia"/>
                <w:color w:val="000000" w:themeColor="text1"/>
              </w:rPr>
              <w:t>2</w:t>
            </w:r>
            <w:r w:rsidRPr="00A5201A">
              <w:rPr>
                <w:rFonts w:hint="eastAsia"/>
                <w:color w:val="000000" w:themeColor="text1"/>
              </w:rPr>
              <w:t>か月に</w:t>
            </w:r>
            <w:r w:rsidRPr="00A5201A">
              <w:rPr>
                <w:rFonts w:hint="eastAsia"/>
                <w:color w:val="000000" w:themeColor="text1"/>
              </w:rPr>
              <w:t>1</w:t>
            </w:r>
            <w:r w:rsidRPr="00A5201A">
              <w:rPr>
                <w:rFonts w:hint="eastAsia"/>
                <w:color w:val="000000" w:themeColor="text1"/>
              </w:rPr>
              <w:t>回実施</w:t>
            </w:r>
          </w:p>
          <w:p w:rsidR="00C06641" w:rsidRPr="00A5201A" w:rsidRDefault="00C06641" w:rsidP="00C06641">
            <w:pPr>
              <w:ind w:left="266"/>
              <w:jc w:val="left"/>
              <w:rPr>
                <w:color w:val="000000" w:themeColor="text1"/>
              </w:rPr>
            </w:pPr>
            <w:r w:rsidRPr="00A5201A">
              <w:rPr>
                <w:rFonts w:hint="eastAsia"/>
                <w:color w:val="000000" w:themeColor="text1"/>
              </w:rPr>
              <w:t xml:space="preserve">　出席者：市障害者支援課、市児童育成課、市保育課、市内指定特定相談支援事業所</w:t>
            </w:r>
          </w:p>
          <w:tbl>
            <w:tblPr>
              <w:tblStyle w:val="12"/>
              <w:tblW w:w="0" w:type="auto"/>
              <w:tblInd w:w="39" w:type="dxa"/>
              <w:tblLook w:val="04A0" w:firstRow="1" w:lastRow="0" w:firstColumn="1" w:lastColumn="0" w:noHBand="0" w:noVBand="1"/>
            </w:tblPr>
            <w:tblGrid>
              <w:gridCol w:w="1145"/>
              <w:gridCol w:w="8195"/>
            </w:tblGrid>
            <w:tr w:rsidR="00A5201A" w:rsidRPr="00A5201A" w:rsidTr="009F13D7">
              <w:trPr>
                <w:trHeight w:val="366"/>
              </w:trPr>
              <w:tc>
                <w:tcPr>
                  <w:tcW w:w="1145" w:type="dxa"/>
                  <w:shd w:val="clear" w:color="auto" w:fill="DAEEF3" w:themeFill="accent5" w:themeFillTint="33"/>
                </w:tcPr>
                <w:p w:rsidR="00C06641" w:rsidRPr="00A5201A" w:rsidRDefault="00C06641" w:rsidP="00CF3784">
                  <w:pPr>
                    <w:jc w:val="left"/>
                    <w:rPr>
                      <w:color w:val="000000" w:themeColor="text1"/>
                    </w:rPr>
                  </w:pPr>
                  <w:r w:rsidRPr="00A5201A">
                    <w:rPr>
                      <w:rFonts w:hint="eastAsia"/>
                      <w:color w:val="000000" w:themeColor="text1"/>
                    </w:rPr>
                    <w:t>テーマ</w:t>
                  </w:r>
                </w:p>
              </w:tc>
              <w:tc>
                <w:tcPr>
                  <w:tcW w:w="8195" w:type="dxa"/>
                  <w:shd w:val="clear" w:color="auto" w:fill="DAEEF3" w:themeFill="accent5" w:themeFillTint="33"/>
                </w:tcPr>
                <w:p w:rsidR="00C06641" w:rsidRPr="00A5201A" w:rsidRDefault="00C06641" w:rsidP="00CF3784">
                  <w:pPr>
                    <w:jc w:val="left"/>
                    <w:rPr>
                      <w:color w:val="000000" w:themeColor="text1"/>
                    </w:rPr>
                  </w:pPr>
                  <w:r w:rsidRPr="00A5201A">
                    <w:rPr>
                      <w:rFonts w:hint="eastAsia"/>
                      <w:color w:val="000000" w:themeColor="text1"/>
                    </w:rPr>
                    <w:t>事例発表</w:t>
                  </w:r>
                </w:p>
              </w:tc>
            </w:tr>
            <w:tr w:rsidR="00A5201A" w:rsidRPr="00A5201A" w:rsidTr="009F13D7">
              <w:trPr>
                <w:trHeight w:val="3279"/>
              </w:trPr>
              <w:tc>
                <w:tcPr>
                  <w:tcW w:w="1145" w:type="dxa"/>
                </w:tcPr>
                <w:p w:rsidR="00C06641" w:rsidRPr="00A5201A" w:rsidRDefault="00C06641" w:rsidP="00CF3784">
                  <w:pPr>
                    <w:jc w:val="left"/>
                    <w:rPr>
                      <w:color w:val="000000" w:themeColor="text1"/>
                    </w:rPr>
                  </w:pPr>
                  <w:r w:rsidRPr="00A5201A">
                    <w:rPr>
                      <w:rFonts w:hint="eastAsia"/>
                      <w:color w:val="000000" w:themeColor="text1"/>
                    </w:rPr>
                    <w:t>実施内容</w:t>
                  </w:r>
                </w:p>
              </w:tc>
              <w:tc>
                <w:tcPr>
                  <w:tcW w:w="8195" w:type="dxa"/>
                </w:tcPr>
                <w:p w:rsidR="00C06641" w:rsidRPr="00A5201A" w:rsidRDefault="00C06641" w:rsidP="00CF3784">
                  <w:pPr>
                    <w:jc w:val="left"/>
                    <w:rPr>
                      <w:color w:val="000000" w:themeColor="text1"/>
                    </w:rPr>
                  </w:pPr>
                  <w:r w:rsidRPr="00A5201A">
                    <w:rPr>
                      <w:rFonts w:hint="eastAsia"/>
                      <w:color w:val="000000" w:themeColor="text1"/>
                    </w:rPr>
                    <w:t>好事例</w:t>
                  </w:r>
                  <w:r w:rsidRPr="00A5201A">
                    <w:rPr>
                      <w:rFonts w:hint="eastAsia"/>
                      <w:color w:val="000000" w:themeColor="text1"/>
                    </w:rPr>
                    <w:t>2</w:t>
                  </w:r>
                  <w:r w:rsidRPr="00A5201A">
                    <w:rPr>
                      <w:rFonts w:hint="eastAsia"/>
                      <w:color w:val="000000" w:themeColor="text1"/>
                    </w:rPr>
                    <w:t>ケースの紹介</w:t>
                  </w:r>
                </w:p>
                <w:p w:rsidR="00C06641" w:rsidRPr="00A5201A" w:rsidRDefault="00C06641" w:rsidP="00CF3784">
                  <w:pPr>
                    <w:jc w:val="left"/>
                    <w:rPr>
                      <w:color w:val="000000" w:themeColor="text1"/>
                    </w:rPr>
                  </w:pPr>
                  <w:r w:rsidRPr="00A5201A">
                    <w:rPr>
                      <w:rFonts w:hint="eastAsia"/>
                      <w:color w:val="000000" w:themeColor="text1"/>
                    </w:rPr>
                    <w:t>・とことん本人に寄り添う支援～</w:t>
                  </w:r>
                  <w:r w:rsidRPr="00A5201A">
                    <w:rPr>
                      <w:rFonts w:hint="eastAsia"/>
                      <w:color w:val="000000" w:themeColor="text1"/>
                    </w:rPr>
                    <w:t>3</w:t>
                  </w:r>
                  <w:r w:rsidRPr="00A5201A">
                    <w:rPr>
                      <w:rFonts w:hint="eastAsia"/>
                      <w:color w:val="000000" w:themeColor="text1"/>
                    </w:rPr>
                    <w:t>年を通してみえてきたこと～</w:t>
                  </w:r>
                </w:p>
                <w:p w:rsidR="00C06641" w:rsidRPr="00A5201A" w:rsidRDefault="00C06641" w:rsidP="009F13D7">
                  <w:pPr>
                    <w:ind w:leftChars="100" w:left="210"/>
                    <w:jc w:val="left"/>
                    <w:rPr>
                      <w:color w:val="000000" w:themeColor="text1"/>
                    </w:rPr>
                  </w:pPr>
                  <w:r w:rsidRPr="00A5201A">
                    <w:rPr>
                      <w:rFonts w:hint="eastAsia"/>
                      <w:color w:val="000000" w:themeColor="text1"/>
                    </w:rPr>
                    <w:t>相談支援専門員が好ましくないと思う生活でも、利用者が希望している生活であれば寄り添い、困ったときに相談を受けられる関係作りが大切。また、相談支援専門員が必要と考える意向は、利用者が受け入れられるまでゆっくりとすすめる。</w:t>
                  </w:r>
                </w:p>
                <w:p w:rsidR="00C06641" w:rsidRPr="00A5201A" w:rsidRDefault="00C06641" w:rsidP="00CF3784">
                  <w:pPr>
                    <w:jc w:val="left"/>
                    <w:rPr>
                      <w:color w:val="000000" w:themeColor="text1"/>
                    </w:rPr>
                  </w:pPr>
                  <w:r w:rsidRPr="00A5201A">
                    <w:rPr>
                      <w:rFonts w:hint="eastAsia"/>
                      <w:color w:val="000000" w:themeColor="text1"/>
                    </w:rPr>
                    <w:t>・ケースを通して学んだこと～他機関との連携と調整～</w:t>
                  </w:r>
                </w:p>
                <w:p w:rsidR="009F13D7" w:rsidRPr="00A5201A" w:rsidRDefault="00C06641" w:rsidP="00CF3784">
                  <w:pPr>
                    <w:ind w:leftChars="100" w:left="420" w:hangingChars="100" w:hanging="210"/>
                    <w:jc w:val="left"/>
                    <w:rPr>
                      <w:color w:val="000000" w:themeColor="text1"/>
                    </w:rPr>
                  </w:pPr>
                  <w:r w:rsidRPr="00A5201A">
                    <w:rPr>
                      <w:rFonts w:hint="eastAsia"/>
                      <w:color w:val="000000" w:themeColor="text1"/>
                    </w:rPr>
                    <w:t>生活に課題が多く、多機関との連携が必要な場合、相談支援専門員は役割を整理し、</w:t>
                  </w:r>
                </w:p>
                <w:p w:rsidR="009F13D7" w:rsidRPr="00A5201A" w:rsidRDefault="00C06641" w:rsidP="00CF3784">
                  <w:pPr>
                    <w:ind w:leftChars="100" w:left="420" w:hangingChars="100" w:hanging="210"/>
                    <w:jc w:val="left"/>
                    <w:rPr>
                      <w:color w:val="000000" w:themeColor="text1"/>
                    </w:rPr>
                  </w:pPr>
                  <w:r w:rsidRPr="00A5201A">
                    <w:rPr>
                      <w:rFonts w:hint="eastAsia"/>
                      <w:color w:val="000000" w:themeColor="text1"/>
                    </w:rPr>
                    <w:t>各課題には各機関がサービス担当者会議で決まった方針で対応する。相談支援専門</w:t>
                  </w:r>
                </w:p>
                <w:p w:rsidR="00C06641" w:rsidRPr="00A5201A" w:rsidRDefault="00C06641" w:rsidP="00CF3784">
                  <w:pPr>
                    <w:ind w:leftChars="100" w:left="420" w:hangingChars="100" w:hanging="210"/>
                    <w:jc w:val="left"/>
                    <w:rPr>
                      <w:color w:val="000000" w:themeColor="text1"/>
                    </w:rPr>
                  </w:pPr>
                  <w:r w:rsidRPr="00A5201A">
                    <w:rPr>
                      <w:rFonts w:hint="eastAsia"/>
                      <w:color w:val="000000" w:themeColor="text1"/>
                    </w:rPr>
                    <w:t>員はブレない姿勢が大切。課題を一人で抱え込まず、チームで解決していく。</w:t>
                  </w:r>
                </w:p>
              </w:tc>
            </w:tr>
            <w:tr w:rsidR="00A5201A" w:rsidRPr="00A5201A" w:rsidTr="009F13D7">
              <w:trPr>
                <w:trHeight w:val="1113"/>
              </w:trPr>
              <w:tc>
                <w:tcPr>
                  <w:tcW w:w="1145" w:type="dxa"/>
                </w:tcPr>
                <w:p w:rsidR="00C06641" w:rsidRPr="00A5201A" w:rsidRDefault="00C06641" w:rsidP="00CF3784">
                  <w:pPr>
                    <w:jc w:val="left"/>
                    <w:rPr>
                      <w:color w:val="000000" w:themeColor="text1"/>
                    </w:rPr>
                  </w:pPr>
                  <w:r w:rsidRPr="00A5201A">
                    <w:rPr>
                      <w:rFonts w:hint="eastAsia"/>
                      <w:color w:val="000000" w:themeColor="text1"/>
                    </w:rPr>
                    <w:t>テーマ設定の経緯</w:t>
                  </w:r>
                </w:p>
              </w:tc>
              <w:tc>
                <w:tcPr>
                  <w:tcW w:w="8195" w:type="dxa"/>
                </w:tcPr>
                <w:p w:rsidR="00C06641" w:rsidRPr="00A5201A" w:rsidRDefault="00C06641" w:rsidP="00CF3784">
                  <w:pPr>
                    <w:jc w:val="left"/>
                    <w:rPr>
                      <w:color w:val="000000" w:themeColor="text1"/>
                    </w:rPr>
                  </w:pPr>
                  <w:r w:rsidRPr="00A5201A">
                    <w:rPr>
                      <w:rFonts w:hint="eastAsia"/>
                      <w:color w:val="000000" w:themeColor="text1"/>
                    </w:rPr>
                    <w:t>困難ケースに対して、相談支援専門員が普段と異なる支援をすることでよい結果に繋がった事例を紹介し、他の相談支援専門員に参考にしてもらい、多角的な視点をもってもらうことを目的とした。</w:t>
                  </w:r>
                </w:p>
              </w:tc>
            </w:tr>
          </w:tbl>
          <w:p w:rsidR="00C06641" w:rsidRPr="00A5201A" w:rsidRDefault="00C06641" w:rsidP="00C06641">
            <w:pPr>
              <w:ind w:left="266"/>
              <w:jc w:val="left"/>
              <w:rPr>
                <w:color w:val="000000" w:themeColor="text1"/>
              </w:rPr>
            </w:pPr>
          </w:p>
          <w:tbl>
            <w:tblPr>
              <w:tblStyle w:val="22"/>
              <w:tblW w:w="0" w:type="auto"/>
              <w:tblInd w:w="39" w:type="dxa"/>
              <w:tblLook w:val="04A0" w:firstRow="1" w:lastRow="0" w:firstColumn="1" w:lastColumn="0" w:noHBand="0" w:noVBand="1"/>
            </w:tblPr>
            <w:tblGrid>
              <w:gridCol w:w="1145"/>
              <w:gridCol w:w="8195"/>
            </w:tblGrid>
            <w:tr w:rsidR="00A5201A" w:rsidRPr="00A5201A" w:rsidTr="009F13D7">
              <w:trPr>
                <w:trHeight w:val="366"/>
              </w:trPr>
              <w:tc>
                <w:tcPr>
                  <w:tcW w:w="1145" w:type="dxa"/>
                  <w:shd w:val="clear" w:color="auto" w:fill="DAEEF3" w:themeFill="accent5" w:themeFillTint="33"/>
                </w:tcPr>
                <w:p w:rsidR="00C06641" w:rsidRPr="00A5201A" w:rsidRDefault="00C06641" w:rsidP="00CF3784">
                  <w:pPr>
                    <w:jc w:val="left"/>
                    <w:rPr>
                      <w:color w:val="000000" w:themeColor="text1"/>
                    </w:rPr>
                  </w:pPr>
                  <w:r w:rsidRPr="00A5201A">
                    <w:rPr>
                      <w:rFonts w:hint="eastAsia"/>
                      <w:color w:val="000000" w:themeColor="text1"/>
                    </w:rPr>
                    <w:t>テーマ</w:t>
                  </w:r>
                </w:p>
              </w:tc>
              <w:tc>
                <w:tcPr>
                  <w:tcW w:w="8195" w:type="dxa"/>
                  <w:shd w:val="clear" w:color="auto" w:fill="DAEEF3" w:themeFill="accent5" w:themeFillTint="33"/>
                </w:tcPr>
                <w:p w:rsidR="00C06641" w:rsidRPr="00A5201A" w:rsidRDefault="00C06641" w:rsidP="00CF3784">
                  <w:pPr>
                    <w:jc w:val="left"/>
                    <w:rPr>
                      <w:color w:val="000000" w:themeColor="text1"/>
                    </w:rPr>
                  </w:pPr>
                  <w:r w:rsidRPr="00A5201A">
                    <w:rPr>
                      <w:rFonts w:hint="eastAsia"/>
                      <w:color w:val="000000" w:themeColor="text1"/>
                    </w:rPr>
                    <w:t>障害年金について</w:t>
                  </w:r>
                </w:p>
              </w:tc>
            </w:tr>
            <w:tr w:rsidR="00A5201A" w:rsidRPr="00A5201A" w:rsidTr="009F13D7">
              <w:trPr>
                <w:trHeight w:val="1449"/>
              </w:trPr>
              <w:tc>
                <w:tcPr>
                  <w:tcW w:w="1145" w:type="dxa"/>
                </w:tcPr>
                <w:p w:rsidR="00C06641" w:rsidRPr="00A5201A" w:rsidRDefault="00C06641" w:rsidP="00CF3784">
                  <w:pPr>
                    <w:jc w:val="left"/>
                    <w:rPr>
                      <w:color w:val="000000" w:themeColor="text1"/>
                    </w:rPr>
                  </w:pPr>
                  <w:r w:rsidRPr="00A5201A">
                    <w:rPr>
                      <w:rFonts w:hint="eastAsia"/>
                      <w:color w:val="000000" w:themeColor="text1"/>
                    </w:rPr>
                    <w:t>実施内容</w:t>
                  </w:r>
                </w:p>
              </w:tc>
              <w:tc>
                <w:tcPr>
                  <w:tcW w:w="8195" w:type="dxa"/>
                </w:tcPr>
                <w:p w:rsidR="00C06641" w:rsidRPr="00A5201A" w:rsidRDefault="00C06641" w:rsidP="00CF3784">
                  <w:pPr>
                    <w:jc w:val="left"/>
                    <w:rPr>
                      <w:color w:val="000000" w:themeColor="text1"/>
                    </w:rPr>
                  </w:pPr>
                  <w:r w:rsidRPr="00A5201A">
                    <w:rPr>
                      <w:rFonts w:hint="eastAsia"/>
                      <w:color w:val="000000" w:themeColor="text1"/>
                    </w:rPr>
                    <w:t>障害年金申請までの支援について</w:t>
                  </w:r>
                </w:p>
                <w:p w:rsidR="00C06641" w:rsidRPr="00A5201A" w:rsidRDefault="00C06641" w:rsidP="00CF3784">
                  <w:pPr>
                    <w:ind w:left="210" w:hangingChars="100" w:hanging="210"/>
                    <w:jc w:val="left"/>
                    <w:rPr>
                      <w:color w:val="000000" w:themeColor="text1"/>
                    </w:rPr>
                  </w:pPr>
                  <w:r w:rsidRPr="00A5201A">
                    <w:rPr>
                      <w:rFonts w:hint="eastAsia"/>
                      <w:color w:val="000000" w:themeColor="text1"/>
                    </w:rPr>
                    <w:t xml:space="preserve">　障害年金の種類や納付要件等の基本的な制度説明や、申立書の記載方法を説明。相談支援専門員は利用者の記憶整理の支援をする。社会保険労務士等に引き継ぐ場合は、利用者の記憶と記録が異なることはよくあるため、客観的に記憶整理する。</w:t>
                  </w:r>
                </w:p>
              </w:tc>
            </w:tr>
            <w:tr w:rsidR="00A5201A" w:rsidRPr="00A5201A" w:rsidTr="009F13D7">
              <w:trPr>
                <w:trHeight w:val="1845"/>
              </w:trPr>
              <w:tc>
                <w:tcPr>
                  <w:tcW w:w="1145" w:type="dxa"/>
                </w:tcPr>
                <w:p w:rsidR="00C06641" w:rsidRPr="00A5201A" w:rsidRDefault="00C06641" w:rsidP="00CF3784">
                  <w:pPr>
                    <w:jc w:val="left"/>
                    <w:rPr>
                      <w:color w:val="000000" w:themeColor="text1"/>
                    </w:rPr>
                  </w:pPr>
                  <w:r w:rsidRPr="00A5201A">
                    <w:rPr>
                      <w:rFonts w:hint="eastAsia"/>
                      <w:color w:val="000000" w:themeColor="text1"/>
                    </w:rPr>
                    <w:t>テーマ設定の経緯</w:t>
                  </w:r>
                </w:p>
              </w:tc>
              <w:tc>
                <w:tcPr>
                  <w:tcW w:w="8195" w:type="dxa"/>
                </w:tcPr>
                <w:p w:rsidR="00C06641" w:rsidRPr="00A5201A" w:rsidRDefault="00C06641" w:rsidP="00945923">
                  <w:pPr>
                    <w:jc w:val="left"/>
                    <w:rPr>
                      <w:color w:val="000000" w:themeColor="text1"/>
                    </w:rPr>
                  </w:pPr>
                  <w:r w:rsidRPr="00A5201A">
                    <w:rPr>
                      <w:rFonts w:hint="eastAsia"/>
                      <w:color w:val="000000" w:themeColor="text1"/>
                    </w:rPr>
                    <w:t>障害年金の申請は相談支援専門員の必須の業務ではないものの、身近な相談支援専門員が申請の支援をすることが多い。そのため、どのように記載すればいいのか、どのタイミングで社会保険労務士等に依頼すればいいのか等を、社会保険労務士の資格を持つ相談支援専門員に講義してもらうことで、スムーズな支援に繋がることを目的とした。</w:t>
                  </w:r>
                </w:p>
              </w:tc>
            </w:tr>
          </w:tbl>
          <w:p w:rsidR="00C06641" w:rsidRPr="00A5201A" w:rsidRDefault="00C06641" w:rsidP="00C06641">
            <w:pPr>
              <w:ind w:left="266"/>
              <w:jc w:val="left"/>
              <w:rPr>
                <w:color w:val="000000" w:themeColor="text1"/>
              </w:rPr>
            </w:pPr>
          </w:p>
        </w:tc>
      </w:tr>
    </w:tbl>
    <w:p w:rsidR="00C06641" w:rsidRPr="00A5201A" w:rsidRDefault="00C06641" w:rsidP="00551986">
      <w:pPr>
        <w:jc w:val="left"/>
        <w:rPr>
          <w:color w:val="000000" w:themeColor="text1"/>
        </w:rPr>
      </w:pPr>
    </w:p>
    <w:tbl>
      <w:tblPr>
        <w:tblW w:w="9629" w:type="dxa"/>
        <w:tblInd w:w="-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629"/>
      </w:tblGrid>
      <w:tr w:rsidR="00A5201A" w:rsidRPr="00A5201A" w:rsidTr="00A976EF">
        <w:trPr>
          <w:trHeight w:val="6840"/>
        </w:trPr>
        <w:tc>
          <w:tcPr>
            <w:tcW w:w="9629" w:type="dxa"/>
            <w:tcBorders>
              <w:top w:val="nil"/>
            </w:tcBorders>
          </w:tcPr>
          <w:p w:rsidR="00C06641" w:rsidRPr="00A5201A" w:rsidRDefault="00C06641" w:rsidP="00640D02">
            <w:pPr>
              <w:jc w:val="left"/>
              <w:rPr>
                <w:color w:val="000000" w:themeColor="text1"/>
              </w:rPr>
            </w:pPr>
          </w:p>
          <w:tbl>
            <w:tblPr>
              <w:tblStyle w:val="3"/>
              <w:tblW w:w="9356" w:type="dxa"/>
              <w:tblInd w:w="27" w:type="dxa"/>
              <w:tblLook w:val="04A0" w:firstRow="1" w:lastRow="0" w:firstColumn="1" w:lastColumn="0" w:noHBand="0" w:noVBand="1"/>
            </w:tblPr>
            <w:tblGrid>
              <w:gridCol w:w="1134"/>
              <w:gridCol w:w="8222"/>
            </w:tblGrid>
            <w:tr w:rsidR="00A5201A" w:rsidRPr="00A5201A" w:rsidTr="00A976EF">
              <w:tc>
                <w:tcPr>
                  <w:tcW w:w="1134" w:type="dxa"/>
                  <w:shd w:val="clear" w:color="auto" w:fill="DAEEF3" w:themeFill="accent5" w:themeFillTint="33"/>
                </w:tcPr>
                <w:p w:rsidR="00C06641" w:rsidRPr="00A5201A" w:rsidRDefault="00C06641" w:rsidP="00CF3784">
                  <w:pPr>
                    <w:jc w:val="left"/>
                    <w:rPr>
                      <w:color w:val="000000" w:themeColor="text1"/>
                    </w:rPr>
                  </w:pPr>
                  <w:r w:rsidRPr="00A5201A">
                    <w:rPr>
                      <w:rFonts w:hint="eastAsia"/>
                      <w:color w:val="000000" w:themeColor="text1"/>
                    </w:rPr>
                    <w:t>テーマ</w:t>
                  </w:r>
                </w:p>
              </w:tc>
              <w:tc>
                <w:tcPr>
                  <w:tcW w:w="8222" w:type="dxa"/>
                  <w:shd w:val="clear" w:color="auto" w:fill="DAEEF3" w:themeFill="accent5" w:themeFillTint="33"/>
                </w:tcPr>
                <w:p w:rsidR="00C06641" w:rsidRPr="00A5201A" w:rsidRDefault="00C06641" w:rsidP="00CF3784">
                  <w:pPr>
                    <w:jc w:val="left"/>
                    <w:rPr>
                      <w:color w:val="000000" w:themeColor="text1"/>
                    </w:rPr>
                  </w:pPr>
                  <w:r w:rsidRPr="00A5201A">
                    <w:rPr>
                      <w:rFonts w:hint="eastAsia"/>
                      <w:color w:val="000000" w:themeColor="text1"/>
                    </w:rPr>
                    <w:t>事例検討</w:t>
                  </w:r>
                </w:p>
              </w:tc>
            </w:tr>
            <w:tr w:rsidR="00A5201A" w:rsidRPr="00A5201A" w:rsidTr="00A976EF">
              <w:tc>
                <w:tcPr>
                  <w:tcW w:w="1134" w:type="dxa"/>
                </w:tcPr>
                <w:p w:rsidR="00C06641" w:rsidRPr="00A5201A" w:rsidRDefault="00C06641" w:rsidP="00CF3784">
                  <w:pPr>
                    <w:jc w:val="left"/>
                    <w:rPr>
                      <w:color w:val="000000" w:themeColor="text1"/>
                    </w:rPr>
                  </w:pPr>
                  <w:r w:rsidRPr="00A5201A">
                    <w:rPr>
                      <w:rFonts w:hint="eastAsia"/>
                      <w:color w:val="000000" w:themeColor="text1"/>
                    </w:rPr>
                    <w:t>実施内容</w:t>
                  </w:r>
                </w:p>
              </w:tc>
              <w:tc>
                <w:tcPr>
                  <w:tcW w:w="8222" w:type="dxa"/>
                </w:tcPr>
                <w:p w:rsidR="00C06641" w:rsidRPr="00A5201A" w:rsidRDefault="00C06641" w:rsidP="00CF3784">
                  <w:pPr>
                    <w:jc w:val="left"/>
                    <w:rPr>
                      <w:color w:val="000000" w:themeColor="text1"/>
                    </w:rPr>
                  </w:pPr>
                  <w:r w:rsidRPr="00A5201A">
                    <w:rPr>
                      <w:rFonts w:hint="eastAsia"/>
                      <w:color w:val="000000" w:themeColor="text1"/>
                    </w:rPr>
                    <w:t>新規事業所が抱える困難ケースをグループワーク形式で検討</w:t>
                  </w:r>
                </w:p>
                <w:p w:rsidR="00C06641" w:rsidRPr="00A5201A" w:rsidRDefault="00C06641" w:rsidP="00CF3784">
                  <w:pPr>
                    <w:jc w:val="left"/>
                    <w:rPr>
                      <w:color w:val="000000" w:themeColor="text1"/>
                    </w:rPr>
                  </w:pPr>
                  <w:r w:rsidRPr="00A5201A">
                    <w:rPr>
                      <w:rFonts w:hint="eastAsia"/>
                      <w:color w:val="000000" w:themeColor="text1"/>
                    </w:rPr>
                    <w:t>・居宅介護事業所と相談支援専門員との関係作りについて</w:t>
                  </w:r>
                </w:p>
                <w:p w:rsidR="00C06641" w:rsidRPr="00A5201A" w:rsidRDefault="00C06641" w:rsidP="00B642DE">
                  <w:pPr>
                    <w:ind w:left="1050" w:hangingChars="500" w:hanging="1050"/>
                    <w:jc w:val="left"/>
                    <w:rPr>
                      <w:color w:val="000000" w:themeColor="text1"/>
                    </w:rPr>
                  </w:pPr>
                  <w:r w:rsidRPr="00A5201A">
                    <w:rPr>
                      <w:rFonts w:hint="eastAsia"/>
                      <w:color w:val="000000" w:themeColor="text1"/>
                    </w:rPr>
                    <w:t xml:space="preserve">　課　題：障害福祉サービスの利用が、利用者主体ではなく、</w:t>
                  </w:r>
                  <w:r w:rsidRPr="00A5201A">
                    <w:rPr>
                      <w:rFonts w:hint="eastAsia"/>
                      <w:color w:val="000000" w:themeColor="text1"/>
                    </w:rPr>
                    <w:t>A</w:t>
                  </w:r>
                  <w:r w:rsidRPr="00A5201A">
                    <w:rPr>
                      <w:rFonts w:hint="eastAsia"/>
                      <w:color w:val="000000" w:themeColor="text1"/>
                    </w:rPr>
                    <w:t>居宅介護事業所主体となっている。</w:t>
                  </w:r>
                </w:p>
                <w:p w:rsidR="00C06641" w:rsidRPr="00A5201A" w:rsidRDefault="00C06641" w:rsidP="00CF3784">
                  <w:pPr>
                    <w:ind w:leftChars="100" w:left="1050" w:hangingChars="400" w:hanging="840"/>
                    <w:jc w:val="left"/>
                    <w:rPr>
                      <w:color w:val="000000" w:themeColor="text1"/>
                    </w:rPr>
                  </w:pPr>
                  <w:r w:rsidRPr="00A5201A">
                    <w:rPr>
                      <w:rFonts w:hint="eastAsia"/>
                      <w:color w:val="000000" w:themeColor="text1"/>
                    </w:rPr>
                    <w:t>解決案：支援機関全員で支援の方向性を決めることで、</w:t>
                  </w:r>
                  <w:r w:rsidRPr="00A5201A">
                    <w:rPr>
                      <w:rFonts w:hint="eastAsia"/>
                      <w:color w:val="000000" w:themeColor="text1"/>
                    </w:rPr>
                    <w:t>A</w:t>
                  </w:r>
                  <w:r w:rsidRPr="00A5201A">
                    <w:rPr>
                      <w:rFonts w:hint="eastAsia"/>
                      <w:color w:val="000000" w:themeColor="text1"/>
                    </w:rPr>
                    <w:t>居宅介護事業所にも統一した対応をしてもらい、時間をかけて関係を作っていく。計画相談支援の役割や、他機関と連携する必要性を伝えていく　など。</w:t>
                  </w:r>
                </w:p>
                <w:p w:rsidR="00C06641" w:rsidRPr="00A5201A" w:rsidRDefault="00C06641" w:rsidP="00CF3784">
                  <w:pPr>
                    <w:ind w:left="210" w:hangingChars="100" w:hanging="210"/>
                    <w:jc w:val="left"/>
                    <w:rPr>
                      <w:color w:val="000000" w:themeColor="text1"/>
                    </w:rPr>
                  </w:pPr>
                  <w:r w:rsidRPr="00A5201A">
                    <w:rPr>
                      <w:rFonts w:hint="eastAsia"/>
                      <w:color w:val="000000" w:themeColor="text1"/>
                    </w:rPr>
                    <w:t>・アルツハイマー型認知症の方の独居生活の組み立てについて</w:t>
                  </w:r>
                </w:p>
                <w:p w:rsidR="00C06641" w:rsidRPr="00A5201A" w:rsidRDefault="00C06641" w:rsidP="00B642DE">
                  <w:pPr>
                    <w:ind w:left="1050" w:hangingChars="500" w:hanging="1050"/>
                    <w:jc w:val="left"/>
                    <w:rPr>
                      <w:color w:val="000000" w:themeColor="text1"/>
                    </w:rPr>
                  </w:pPr>
                  <w:r w:rsidRPr="00A5201A">
                    <w:rPr>
                      <w:rFonts w:hint="eastAsia"/>
                      <w:color w:val="000000" w:themeColor="text1"/>
                    </w:rPr>
                    <w:t xml:space="preserve">　課　題：自宅トイレの場所も分からず、火の管理や金銭管理にも支援が必要。</w:t>
                  </w:r>
                </w:p>
                <w:p w:rsidR="00C06641" w:rsidRPr="00A5201A" w:rsidRDefault="00C06641" w:rsidP="00B642DE">
                  <w:pPr>
                    <w:ind w:left="1050" w:hangingChars="500" w:hanging="1050"/>
                    <w:jc w:val="left"/>
                    <w:rPr>
                      <w:color w:val="000000" w:themeColor="text1"/>
                    </w:rPr>
                  </w:pPr>
                  <w:r w:rsidRPr="00A5201A">
                    <w:rPr>
                      <w:rFonts w:hint="eastAsia"/>
                      <w:color w:val="000000" w:themeColor="text1"/>
                    </w:rPr>
                    <w:t xml:space="preserve">　解決案：在宅生活でのストレングスを整理し、障害福祉サービスと介護保険サービスの併用を検討する（みなし</w:t>
                  </w:r>
                  <w:r w:rsidRPr="00A5201A">
                    <w:rPr>
                      <w:rFonts w:hint="eastAsia"/>
                      <w:color w:val="000000" w:themeColor="text1"/>
                    </w:rPr>
                    <w:t>2</w:t>
                  </w:r>
                  <w:r w:rsidRPr="00A5201A">
                    <w:rPr>
                      <w:rFonts w:hint="eastAsia"/>
                      <w:color w:val="000000" w:themeColor="text1"/>
                    </w:rPr>
                    <w:t>号）。日中活動で人との関わりを増やし認知症の進行を防ぐ。それでも独居が困難であれば認知症グループホーム等の利用を検討。今後、徘徊高齢者等見守りネットワークに登録する　など。</w:t>
                  </w:r>
                </w:p>
              </w:tc>
            </w:tr>
            <w:tr w:rsidR="00A5201A" w:rsidRPr="00A5201A" w:rsidTr="00A976EF">
              <w:tc>
                <w:tcPr>
                  <w:tcW w:w="1134" w:type="dxa"/>
                </w:tcPr>
                <w:p w:rsidR="00C06641" w:rsidRPr="00A5201A" w:rsidRDefault="00C06641" w:rsidP="00CF3784">
                  <w:pPr>
                    <w:jc w:val="left"/>
                    <w:rPr>
                      <w:color w:val="000000" w:themeColor="text1"/>
                    </w:rPr>
                  </w:pPr>
                  <w:r w:rsidRPr="00A5201A">
                    <w:rPr>
                      <w:rFonts w:hint="eastAsia"/>
                      <w:color w:val="000000" w:themeColor="text1"/>
                    </w:rPr>
                    <w:t>テーマ設定の経緯</w:t>
                  </w:r>
                </w:p>
              </w:tc>
              <w:tc>
                <w:tcPr>
                  <w:tcW w:w="8222" w:type="dxa"/>
                </w:tcPr>
                <w:p w:rsidR="00C06641" w:rsidRPr="00A5201A" w:rsidRDefault="00C06641" w:rsidP="00CF3784">
                  <w:pPr>
                    <w:jc w:val="left"/>
                    <w:rPr>
                      <w:color w:val="000000" w:themeColor="text1"/>
                    </w:rPr>
                  </w:pPr>
                  <w:r w:rsidRPr="00A5201A">
                    <w:rPr>
                      <w:rFonts w:hint="eastAsia"/>
                      <w:color w:val="000000" w:themeColor="text1"/>
                    </w:rPr>
                    <w:t>新規事業所が増えるなかで、質の向上と相談支援専門員の不安解消のため、抱えている困難ケースの検討を行う。他の相談支援専門員からのアドバイスや、</w:t>
                  </w:r>
                  <w:r w:rsidRPr="00A5201A">
                    <w:rPr>
                      <w:rFonts w:hint="eastAsia"/>
                      <w:color w:val="000000" w:themeColor="text1"/>
                    </w:rPr>
                    <w:t>1</w:t>
                  </w:r>
                  <w:r w:rsidRPr="00A5201A">
                    <w:rPr>
                      <w:rFonts w:hint="eastAsia"/>
                      <w:color w:val="000000" w:themeColor="text1"/>
                    </w:rPr>
                    <w:t>人では気付きにくい視点や協力体制を確認することを目的とした。</w:t>
                  </w:r>
                </w:p>
              </w:tc>
            </w:tr>
          </w:tbl>
          <w:p w:rsidR="00C06641" w:rsidRPr="00A5201A" w:rsidRDefault="00C06641" w:rsidP="00C06641">
            <w:pPr>
              <w:jc w:val="left"/>
              <w:rPr>
                <w:color w:val="000000" w:themeColor="text1"/>
              </w:rPr>
            </w:pPr>
          </w:p>
        </w:tc>
      </w:tr>
    </w:tbl>
    <w:p w:rsidR="00551986" w:rsidRPr="00A5201A" w:rsidRDefault="00551986" w:rsidP="00551986">
      <w:pPr>
        <w:jc w:val="left"/>
        <w:rPr>
          <w:color w:val="000000" w:themeColor="text1"/>
        </w:rPr>
      </w:pPr>
    </w:p>
    <w:p w:rsidR="00551986" w:rsidRPr="00A5201A" w:rsidRDefault="00551986" w:rsidP="00551986">
      <w:pPr>
        <w:jc w:val="left"/>
        <w:rPr>
          <w:color w:val="000000" w:themeColor="text1"/>
        </w:rPr>
      </w:pPr>
      <w:r w:rsidRPr="00A5201A">
        <w:rPr>
          <w:rFonts w:hint="eastAsia"/>
          <w:color w:val="000000" w:themeColor="text1"/>
        </w:rPr>
        <w:t xml:space="preserve">　</w:t>
      </w:r>
    </w:p>
    <w:p w:rsidR="00551986" w:rsidRPr="00A5201A" w:rsidRDefault="00551986" w:rsidP="00551986">
      <w:pPr>
        <w:jc w:val="left"/>
        <w:rPr>
          <w:color w:val="000000" w:themeColor="text1"/>
        </w:rPr>
      </w:pPr>
      <w:r w:rsidRPr="00A5201A">
        <w:rPr>
          <w:rFonts w:hint="eastAsia"/>
          <w:color w:val="000000" w:themeColor="text1"/>
        </w:rPr>
        <w:t>○</w:t>
      </w:r>
      <w:r w:rsidRPr="00A5201A">
        <w:rPr>
          <w:rFonts w:hint="eastAsia"/>
          <w:b/>
          <w:color w:val="000000" w:themeColor="text1"/>
        </w:rPr>
        <w:t>泉佐野市</w:t>
      </w:r>
      <w:r w:rsidRPr="00A5201A">
        <w:rPr>
          <w:rFonts w:hint="eastAsia"/>
          <w:color w:val="000000" w:themeColor="text1"/>
        </w:rPr>
        <w:t>での取り組み</w:t>
      </w:r>
    </w:p>
    <w:tbl>
      <w:tblPr>
        <w:tblW w:w="9629" w:type="dxa"/>
        <w:tblInd w:w="-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629"/>
      </w:tblGrid>
      <w:tr w:rsidR="00A5201A" w:rsidRPr="00A5201A" w:rsidTr="00A976EF">
        <w:trPr>
          <w:trHeight w:val="5265"/>
        </w:trPr>
        <w:tc>
          <w:tcPr>
            <w:tcW w:w="9629" w:type="dxa"/>
          </w:tcPr>
          <w:p w:rsidR="00640D02" w:rsidRPr="00A5201A" w:rsidRDefault="00640D02" w:rsidP="00A976EF">
            <w:pPr>
              <w:ind w:firstLineChars="100" w:firstLine="210"/>
              <w:jc w:val="left"/>
              <w:rPr>
                <w:color w:val="000000" w:themeColor="text1"/>
              </w:rPr>
            </w:pPr>
            <w:r w:rsidRPr="00A5201A">
              <w:rPr>
                <w:rFonts w:hint="eastAsia"/>
                <w:color w:val="000000" w:themeColor="text1"/>
              </w:rPr>
              <w:t>泉佐野市では、自立支援協議会ケアマネジメント部会において基幹相談支援センターが中心となり研修を企画・実施しています。</w:t>
            </w:r>
          </w:p>
          <w:p w:rsidR="00640D02" w:rsidRPr="00A5201A" w:rsidRDefault="00640D02" w:rsidP="00A976EF">
            <w:pPr>
              <w:ind w:firstLineChars="100" w:firstLine="210"/>
              <w:jc w:val="left"/>
              <w:rPr>
                <w:color w:val="000000" w:themeColor="text1"/>
              </w:rPr>
            </w:pPr>
            <w:r w:rsidRPr="00A5201A">
              <w:rPr>
                <w:rFonts w:hint="eastAsia"/>
                <w:color w:val="000000" w:themeColor="text1"/>
              </w:rPr>
              <w:t>ケアマネジメント部会参加の相談支援専門員全体研修と平成</w:t>
            </w:r>
            <w:r w:rsidRPr="00A5201A">
              <w:rPr>
                <w:rFonts w:hint="eastAsia"/>
                <w:color w:val="000000" w:themeColor="text1"/>
              </w:rPr>
              <w:t>27</w:t>
            </w:r>
            <w:r w:rsidRPr="00A5201A">
              <w:rPr>
                <w:rFonts w:hint="eastAsia"/>
                <w:color w:val="000000" w:themeColor="text1"/>
              </w:rPr>
              <w:t>年度以降に新規で開設した事業所の相談支援専門員を対象に研修を実施しています。特に、新しい相談支援専門員を対象に、「介護保険制度と障害福祉制度の違い」「支給決定の仕組み」「受給者証の見かた」「大阪府の相談支援従事者研修のフォローアップ」など、大阪府の初任者研修を受け実際の計画相談立案にあたり要望の多かった内容を中心にスキルアップ研修として全６回研修を実施しました。</w:t>
            </w:r>
          </w:p>
          <w:p w:rsidR="00640D02" w:rsidRPr="00A5201A" w:rsidRDefault="00640D02" w:rsidP="00640D02">
            <w:pPr>
              <w:ind w:left="131"/>
              <w:jc w:val="left"/>
              <w:rPr>
                <w:color w:val="000000" w:themeColor="text1"/>
              </w:rPr>
            </w:pPr>
            <w:r w:rsidRPr="00A5201A">
              <w:rPr>
                <w:rFonts w:hint="eastAsia"/>
                <w:color w:val="000000" w:themeColor="text1"/>
              </w:rPr>
              <w:t>【参考資料：</w:t>
            </w:r>
            <w:r w:rsidRPr="00A5201A">
              <w:rPr>
                <w:rFonts w:hint="eastAsia"/>
                <w:color w:val="000000" w:themeColor="text1"/>
              </w:rPr>
              <w:t>H28</w:t>
            </w:r>
            <w:r w:rsidRPr="00A5201A">
              <w:rPr>
                <w:rFonts w:hint="eastAsia"/>
                <w:color w:val="000000" w:themeColor="text1"/>
              </w:rPr>
              <w:t xml:space="preserve">年度ケアマネジメント部会　年間計画と実践項目　</w:t>
            </w:r>
            <w:r w:rsidRPr="00A5201A">
              <w:rPr>
                <w:rFonts w:hint="eastAsia"/>
                <w:color w:val="000000" w:themeColor="text1"/>
              </w:rPr>
              <w:t>P46</w:t>
            </w:r>
            <w:r w:rsidRPr="00A5201A">
              <w:rPr>
                <w:rFonts w:hint="eastAsia"/>
                <w:color w:val="000000" w:themeColor="text1"/>
              </w:rPr>
              <w:t>】</w:t>
            </w:r>
          </w:p>
          <w:p w:rsidR="00640D02" w:rsidRPr="00A5201A" w:rsidRDefault="00640D02" w:rsidP="00A976EF">
            <w:pPr>
              <w:ind w:firstLineChars="100" w:firstLine="210"/>
              <w:jc w:val="left"/>
              <w:rPr>
                <w:color w:val="000000" w:themeColor="text1"/>
              </w:rPr>
            </w:pPr>
            <w:r w:rsidRPr="00A5201A">
              <w:rPr>
                <w:rFonts w:hint="eastAsia"/>
                <w:color w:val="000000" w:themeColor="text1"/>
              </w:rPr>
              <w:t>さらに、事業所連絡会で相談支援専門員だけでなく障害福祉サービス等事業所を対象に、本人中心支援にむけて、ストレングス、本人主体、エンパワメント、リカバリー、権利擁護の</w:t>
            </w:r>
            <w:r w:rsidRPr="00A5201A">
              <w:rPr>
                <w:rFonts w:hint="eastAsia"/>
                <w:color w:val="000000" w:themeColor="text1"/>
              </w:rPr>
              <w:t>5</w:t>
            </w:r>
            <w:r w:rsidRPr="00A5201A">
              <w:rPr>
                <w:rFonts w:hint="eastAsia"/>
                <w:color w:val="000000" w:themeColor="text1"/>
              </w:rPr>
              <w:t>つのキーワードでサービス等利用計画と個別支援計画の関係を取り上げた研修を実施し、相談支援専門員とサービス事業所の双方がそれぞれの役割や計画の関係性に対する理解を深め、連携しやすくなるよう取り組んでいます。</w:t>
            </w:r>
          </w:p>
          <w:p w:rsidR="00640D02" w:rsidRPr="00A5201A" w:rsidRDefault="00640D02" w:rsidP="00640D02">
            <w:pPr>
              <w:ind w:left="131"/>
              <w:jc w:val="left"/>
              <w:rPr>
                <w:color w:val="000000" w:themeColor="text1"/>
              </w:rPr>
            </w:pPr>
            <w:r w:rsidRPr="00A5201A">
              <w:rPr>
                <w:rFonts w:hint="eastAsia"/>
                <w:color w:val="000000" w:themeColor="text1"/>
              </w:rPr>
              <w:t xml:space="preserve">【参考資料：泉佐野市・田尻町における計画相談支援等を推進するための取り組み　</w:t>
            </w:r>
            <w:r w:rsidRPr="00A5201A">
              <w:rPr>
                <w:rFonts w:hint="eastAsia"/>
                <w:color w:val="000000" w:themeColor="text1"/>
              </w:rPr>
              <w:t>P50</w:t>
            </w:r>
            <w:r w:rsidRPr="00A5201A">
              <w:rPr>
                <w:rFonts w:hint="eastAsia"/>
                <w:color w:val="000000" w:themeColor="text1"/>
              </w:rPr>
              <w:t>】</w:t>
            </w:r>
          </w:p>
          <w:p w:rsidR="00640D02" w:rsidRPr="00A5201A" w:rsidRDefault="00640D02" w:rsidP="00640D02">
            <w:pPr>
              <w:ind w:left="131"/>
              <w:jc w:val="left"/>
              <w:rPr>
                <w:color w:val="000000" w:themeColor="text1"/>
              </w:rPr>
            </w:pPr>
          </w:p>
        </w:tc>
      </w:tr>
    </w:tbl>
    <w:p w:rsidR="00551986" w:rsidRPr="00A5201A" w:rsidRDefault="00551986" w:rsidP="00551986">
      <w:pPr>
        <w:rPr>
          <w:rFonts w:asciiTheme="majorEastAsia" w:eastAsiaTheme="majorEastAsia" w:hAnsiTheme="majorEastAsia"/>
          <w:color w:val="000000" w:themeColor="text1"/>
        </w:rPr>
      </w:pPr>
      <w:r w:rsidRPr="00A5201A">
        <w:rPr>
          <w:rFonts w:asciiTheme="majorEastAsia" w:eastAsiaTheme="majorEastAsia" w:hAnsiTheme="majorEastAsia" w:hint="eastAsia"/>
          <w:color w:val="000000" w:themeColor="text1"/>
        </w:rPr>
        <w:t>③多角的評価が可能となる体制整備の取り組み</w:t>
      </w:r>
    </w:p>
    <w:p w:rsidR="00551986" w:rsidRPr="00A5201A" w:rsidRDefault="00551986" w:rsidP="004C0C72">
      <w:pPr>
        <w:ind w:firstLineChars="100" w:firstLine="210"/>
        <w:rPr>
          <w:color w:val="000000" w:themeColor="text1"/>
        </w:rPr>
      </w:pPr>
      <w:r w:rsidRPr="00A5201A">
        <w:rPr>
          <w:rFonts w:hint="eastAsia"/>
          <w:color w:val="000000" w:themeColor="text1"/>
        </w:rPr>
        <w:t>自立支援協議会は、障</w:t>
      </w:r>
      <w:r w:rsidR="00CC453A" w:rsidRPr="00A5201A">
        <w:rPr>
          <w:rFonts w:hint="eastAsia"/>
          <w:color w:val="000000" w:themeColor="text1"/>
        </w:rPr>
        <w:t>がい</w:t>
      </w:r>
      <w:r w:rsidRPr="00A5201A">
        <w:rPr>
          <w:rFonts w:hint="eastAsia"/>
          <w:color w:val="000000" w:themeColor="text1"/>
        </w:rPr>
        <w:t>福祉サービスの基盤整備、サービスを提供する人材の養成等、さまざまな課題を解決するために、関係者が集まって検討する場です。自立支援協議会は障害者総合支援法が目指す「全ての国民が、障害の有無によって分け隔てられることなく、相互に人格と個性を尊重し合いながら共生する社会」を実現していくために必要です。具体化のためには、自立支援協議会に参加する関係者全員が、この目的に向け、協働して地域の支援体制を構築していくという共通認識が求められます。</w:t>
      </w:r>
    </w:p>
    <w:p w:rsidR="00C16D63" w:rsidRPr="00A5201A" w:rsidRDefault="00C16D63" w:rsidP="004C0C72">
      <w:pPr>
        <w:ind w:firstLineChars="100" w:firstLine="210"/>
        <w:rPr>
          <w:color w:val="000000" w:themeColor="text1"/>
        </w:rPr>
      </w:pPr>
    </w:p>
    <w:p w:rsidR="00551986" w:rsidRPr="00A5201A" w:rsidRDefault="00551986" w:rsidP="00551986">
      <w:pPr>
        <w:ind w:leftChars="100" w:left="210"/>
        <w:rPr>
          <w:color w:val="000000" w:themeColor="text1"/>
        </w:rPr>
      </w:pPr>
      <w:r w:rsidRPr="00A5201A">
        <w:rPr>
          <w:rFonts w:hint="eastAsia"/>
          <w:color w:val="000000" w:themeColor="text1"/>
        </w:rPr>
        <w:t>（参考）自立支援協議会等での相談支援体制の検討状況</w:t>
      </w:r>
    </w:p>
    <w:tbl>
      <w:tblPr>
        <w:tblStyle w:val="af5"/>
        <w:tblW w:w="0" w:type="auto"/>
        <w:tblInd w:w="108" w:type="dxa"/>
        <w:tblLayout w:type="fixed"/>
        <w:tblLook w:val="04A0" w:firstRow="1" w:lastRow="0" w:firstColumn="1" w:lastColumn="0" w:noHBand="0" w:noVBand="1"/>
      </w:tblPr>
      <w:tblGrid>
        <w:gridCol w:w="3261"/>
        <w:gridCol w:w="1417"/>
        <w:gridCol w:w="1701"/>
        <w:gridCol w:w="1276"/>
        <w:gridCol w:w="1701"/>
      </w:tblGrid>
      <w:tr w:rsidR="00A5201A" w:rsidRPr="00A5201A" w:rsidTr="003330AE">
        <w:tc>
          <w:tcPr>
            <w:tcW w:w="3261" w:type="dxa"/>
            <w:tcBorders>
              <w:tl2br w:val="single" w:sz="4" w:space="0" w:color="auto"/>
            </w:tcBorders>
            <w:shd w:val="clear" w:color="auto" w:fill="B8CCE4" w:themeFill="accent1" w:themeFillTint="66"/>
          </w:tcPr>
          <w:p w:rsidR="003330AE" w:rsidRPr="00A5201A" w:rsidRDefault="003330AE" w:rsidP="00EF6819">
            <w:pPr>
              <w:jc w:val="right"/>
              <w:rPr>
                <w:color w:val="000000" w:themeColor="text1"/>
              </w:rPr>
            </w:pPr>
            <w:r w:rsidRPr="00A5201A">
              <w:rPr>
                <w:rFonts w:hint="eastAsia"/>
                <w:color w:val="000000" w:themeColor="text1"/>
              </w:rPr>
              <w:t>協議の場</w:t>
            </w:r>
          </w:p>
          <w:p w:rsidR="003330AE" w:rsidRPr="00A5201A" w:rsidRDefault="003330AE" w:rsidP="00EF6819">
            <w:pPr>
              <w:rPr>
                <w:color w:val="000000" w:themeColor="text1"/>
              </w:rPr>
            </w:pPr>
            <w:r w:rsidRPr="00A5201A">
              <w:rPr>
                <w:rFonts w:hint="eastAsia"/>
                <w:color w:val="000000" w:themeColor="text1"/>
              </w:rPr>
              <w:t>項目</w:t>
            </w:r>
          </w:p>
        </w:tc>
        <w:tc>
          <w:tcPr>
            <w:tcW w:w="1417" w:type="dxa"/>
            <w:shd w:val="clear" w:color="auto" w:fill="B8CCE4" w:themeFill="accent1" w:themeFillTint="66"/>
          </w:tcPr>
          <w:p w:rsidR="003330AE" w:rsidRPr="00A5201A" w:rsidRDefault="003330AE" w:rsidP="00EF6819">
            <w:pPr>
              <w:jc w:val="center"/>
              <w:rPr>
                <w:color w:val="000000" w:themeColor="text1"/>
              </w:rPr>
            </w:pPr>
            <w:r w:rsidRPr="00A5201A">
              <w:rPr>
                <w:rFonts w:hint="eastAsia"/>
                <w:color w:val="000000" w:themeColor="text1"/>
              </w:rPr>
              <w:t>自立支援</w:t>
            </w:r>
          </w:p>
          <w:p w:rsidR="003330AE" w:rsidRPr="00A5201A" w:rsidRDefault="003330AE" w:rsidP="00EF6819">
            <w:pPr>
              <w:jc w:val="center"/>
              <w:rPr>
                <w:color w:val="000000" w:themeColor="text1"/>
              </w:rPr>
            </w:pPr>
            <w:r w:rsidRPr="00A5201A">
              <w:rPr>
                <w:rFonts w:hint="eastAsia"/>
                <w:color w:val="000000" w:themeColor="text1"/>
              </w:rPr>
              <w:t>協議会</w:t>
            </w:r>
          </w:p>
        </w:tc>
        <w:tc>
          <w:tcPr>
            <w:tcW w:w="1701" w:type="dxa"/>
            <w:shd w:val="clear" w:color="auto" w:fill="B8CCE4" w:themeFill="accent1" w:themeFillTint="66"/>
          </w:tcPr>
          <w:p w:rsidR="003330AE" w:rsidRPr="00A5201A" w:rsidRDefault="003330AE" w:rsidP="00EF6819">
            <w:pPr>
              <w:jc w:val="center"/>
              <w:rPr>
                <w:color w:val="000000" w:themeColor="text1"/>
              </w:rPr>
            </w:pPr>
            <w:r w:rsidRPr="00A5201A">
              <w:rPr>
                <w:rFonts w:hint="eastAsia"/>
                <w:color w:val="000000" w:themeColor="text1"/>
              </w:rPr>
              <w:t>相談支援</w:t>
            </w:r>
          </w:p>
          <w:p w:rsidR="003330AE" w:rsidRPr="00A5201A" w:rsidRDefault="003330AE" w:rsidP="00EF6819">
            <w:pPr>
              <w:jc w:val="center"/>
              <w:rPr>
                <w:color w:val="000000" w:themeColor="text1"/>
              </w:rPr>
            </w:pPr>
            <w:r w:rsidRPr="00A5201A">
              <w:rPr>
                <w:rFonts w:hint="eastAsia"/>
                <w:color w:val="000000" w:themeColor="text1"/>
              </w:rPr>
              <w:t>事業所連絡会</w:t>
            </w:r>
          </w:p>
        </w:tc>
        <w:tc>
          <w:tcPr>
            <w:tcW w:w="1276" w:type="dxa"/>
            <w:shd w:val="clear" w:color="auto" w:fill="B8CCE4" w:themeFill="accent1" w:themeFillTint="66"/>
            <w:vAlign w:val="center"/>
          </w:tcPr>
          <w:p w:rsidR="003330AE" w:rsidRPr="00A5201A" w:rsidRDefault="003330AE" w:rsidP="00EF6819">
            <w:pPr>
              <w:jc w:val="center"/>
              <w:rPr>
                <w:color w:val="000000" w:themeColor="text1"/>
              </w:rPr>
            </w:pPr>
            <w:r w:rsidRPr="00A5201A">
              <w:rPr>
                <w:rFonts w:hint="eastAsia"/>
                <w:color w:val="000000" w:themeColor="text1"/>
              </w:rPr>
              <w:t>その他</w:t>
            </w:r>
          </w:p>
        </w:tc>
        <w:tc>
          <w:tcPr>
            <w:tcW w:w="1701" w:type="dxa"/>
            <w:shd w:val="clear" w:color="auto" w:fill="B8CCE4" w:themeFill="accent1" w:themeFillTint="66"/>
          </w:tcPr>
          <w:p w:rsidR="003330AE" w:rsidRPr="00A5201A" w:rsidRDefault="003330AE" w:rsidP="00EF6819">
            <w:pPr>
              <w:jc w:val="center"/>
              <w:rPr>
                <w:color w:val="000000" w:themeColor="text1"/>
              </w:rPr>
            </w:pPr>
            <w:r w:rsidRPr="00A5201A">
              <w:rPr>
                <w:rFonts w:hint="eastAsia"/>
                <w:color w:val="000000" w:themeColor="text1"/>
              </w:rPr>
              <w:t>検討して</w:t>
            </w:r>
          </w:p>
          <w:p w:rsidR="003330AE" w:rsidRPr="00A5201A" w:rsidRDefault="003330AE" w:rsidP="00EF6819">
            <w:pPr>
              <w:jc w:val="center"/>
              <w:rPr>
                <w:color w:val="000000" w:themeColor="text1"/>
              </w:rPr>
            </w:pPr>
            <w:r w:rsidRPr="00A5201A">
              <w:rPr>
                <w:rFonts w:hint="eastAsia"/>
                <w:color w:val="000000" w:themeColor="text1"/>
              </w:rPr>
              <w:t>いない</w:t>
            </w:r>
          </w:p>
        </w:tc>
      </w:tr>
      <w:tr w:rsidR="00A5201A" w:rsidRPr="00A5201A" w:rsidTr="003330AE">
        <w:tc>
          <w:tcPr>
            <w:tcW w:w="3261" w:type="dxa"/>
            <w:shd w:val="clear" w:color="auto" w:fill="DBE5F1" w:themeFill="accent1" w:themeFillTint="33"/>
          </w:tcPr>
          <w:p w:rsidR="003330AE" w:rsidRPr="00A5201A" w:rsidRDefault="003330AE" w:rsidP="00EF6819">
            <w:pPr>
              <w:rPr>
                <w:color w:val="000000" w:themeColor="text1"/>
              </w:rPr>
            </w:pPr>
            <w:r w:rsidRPr="00A5201A">
              <w:rPr>
                <w:rFonts w:hint="eastAsia"/>
                <w:color w:val="000000" w:themeColor="text1"/>
              </w:rPr>
              <w:t>基幹相談支援センターのあり方等、相談支援体制の充実について</w:t>
            </w:r>
          </w:p>
        </w:tc>
        <w:tc>
          <w:tcPr>
            <w:tcW w:w="1417" w:type="dxa"/>
            <w:shd w:val="clear" w:color="auto" w:fill="DBE5F1" w:themeFill="accent1" w:themeFillTint="33"/>
          </w:tcPr>
          <w:p w:rsidR="003330AE" w:rsidRPr="00A5201A" w:rsidRDefault="003330AE" w:rsidP="00EF6819">
            <w:pPr>
              <w:jc w:val="center"/>
              <w:rPr>
                <w:color w:val="000000" w:themeColor="text1"/>
              </w:rPr>
            </w:pPr>
            <w:r w:rsidRPr="00A5201A">
              <w:rPr>
                <w:rFonts w:hint="eastAsia"/>
                <w:color w:val="000000" w:themeColor="text1"/>
              </w:rPr>
              <w:t>34</w:t>
            </w:r>
            <w:r w:rsidRPr="00A5201A">
              <w:rPr>
                <w:color w:val="000000" w:themeColor="text1"/>
              </w:rPr>
              <w:br/>
            </w:r>
            <w:r w:rsidRPr="00A5201A">
              <w:rPr>
                <w:rFonts w:hint="eastAsia"/>
                <w:color w:val="000000" w:themeColor="text1"/>
              </w:rPr>
              <w:t>（</w:t>
            </w:r>
            <w:r w:rsidRPr="00A5201A">
              <w:rPr>
                <w:rFonts w:hint="eastAsia"/>
                <w:color w:val="000000" w:themeColor="text1"/>
              </w:rPr>
              <w:t>79.1</w:t>
            </w:r>
            <w:r w:rsidRPr="00A5201A">
              <w:rPr>
                <w:rFonts w:hint="eastAsia"/>
                <w:color w:val="000000" w:themeColor="text1"/>
              </w:rPr>
              <w:t>％）</w:t>
            </w:r>
          </w:p>
        </w:tc>
        <w:tc>
          <w:tcPr>
            <w:tcW w:w="1701" w:type="dxa"/>
            <w:shd w:val="clear" w:color="auto" w:fill="DBE5F1" w:themeFill="accent1" w:themeFillTint="33"/>
          </w:tcPr>
          <w:p w:rsidR="003330AE" w:rsidRPr="00A5201A" w:rsidRDefault="003330AE" w:rsidP="00EF6819">
            <w:pPr>
              <w:jc w:val="center"/>
              <w:rPr>
                <w:color w:val="000000" w:themeColor="text1"/>
              </w:rPr>
            </w:pPr>
            <w:r w:rsidRPr="00A5201A">
              <w:rPr>
                <w:rFonts w:hint="eastAsia"/>
                <w:color w:val="000000" w:themeColor="text1"/>
              </w:rPr>
              <w:t>14</w:t>
            </w:r>
          </w:p>
          <w:p w:rsidR="003330AE" w:rsidRPr="00A5201A" w:rsidRDefault="003330AE" w:rsidP="00EF6819">
            <w:pPr>
              <w:jc w:val="center"/>
              <w:rPr>
                <w:color w:val="000000" w:themeColor="text1"/>
              </w:rPr>
            </w:pPr>
            <w:r w:rsidRPr="00A5201A">
              <w:rPr>
                <w:rFonts w:hint="eastAsia"/>
                <w:color w:val="000000" w:themeColor="text1"/>
              </w:rPr>
              <w:t>（</w:t>
            </w:r>
            <w:r w:rsidRPr="00A5201A">
              <w:rPr>
                <w:rFonts w:hint="eastAsia"/>
                <w:color w:val="000000" w:themeColor="text1"/>
              </w:rPr>
              <w:t>32.6</w:t>
            </w:r>
            <w:r w:rsidRPr="00A5201A">
              <w:rPr>
                <w:rFonts w:hint="eastAsia"/>
                <w:color w:val="000000" w:themeColor="text1"/>
              </w:rPr>
              <w:t>％）</w:t>
            </w:r>
          </w:p>
        </w:tc>
        <w:tc>
          <w:tcPr>
            <w:tcW w:w="1276" w:type="dxa"/>
            <w:shd w:val="clear" w:color="auto" w:fill="DBE5F1" w:themeFill="accent1" w:themeFillTint="33"/>
          </w:tcPr>
          <w:p w:rsidR="003330AE" w:rsidRPr="00A5201A" w:rsidRDefault="003330AE" w:rsidP="00EF6819">
            <w:pPr>
              <w:jc w:val="center"/>
              <w:rPr>
                <w:color w:val="000000" w:themeColor="text1"/>
              </w:rPr>
            </w:pPr>
            <w:r w:rsidRPr="00A5201A">
              <w:rPr>
                <w:rFonts w:hint="eastAsia"/>
                <w:color w:val="000000" w:themeColor="text1"/>
              </w:rPr>
              <w:t>8</w:t>
            </w:r>
          </w:p>
          <w:p w:rsidR="003330AE" w:rsidRPr="00A5201A" w:rsidRDefault="003330AE" w:rsidP="00EF6819">
            <w:pPr>
              <w:jc w:val="center"/>
              <w:rPr>
                <w:color w:val="000000" w:themeColor="text1"/>
              </w:rPr>
            </w:pPr>
            <w:r w:rsidRPr="00A5201A">
              <w:rPr>
                <w:rFonts w:hint="eastAsia"/>
                <w:color w:val="000000" w:themeColor="text1"/>
              </w:rPr>
              <w:t>（</w:t>
            </w:r>
            <w:r w:rsidRPr="00A5201A">
              <w:rPr>
                <w:rFonts w:hint="eastAsia"/>
                <w:color w:val="000000" w:themeColor="text1"/>
              </w:rPr>
              <w:t>18.6</w:t>
            </w:r>
            <w:r w:rsidRPr="00A5201A">
              <w:rPr>
                <w:rFonts w:hint="eastAsia"/>
                <w:color w:val="000000" w:themeColor="text1"/>
              </w:rPr>
              <w:t>％）</w:t>
            </w:r>
          </w:p>
        </w:tc>
        <w:tc>
          <w:tcPr>
            <w:tcW w:w="1701" w:type="dxa"/>
            <w:shd w:val="clear" w:color="auto" w:fill="DBE5F1" w:themeFill="accent1" w:themeFillTint="33"/>
          </w:tcPr>
          <w:p w:rsidR="003330AE" w:rsidRPr="00A5201A" w:rsidRDefault="003330AE" w:rsidP="00EF6819">
            <w:pPr>
              <w:jc w:val="center"/>
              <w:rPr>
                <w:color w:val="000000" w:themeColor="text1"/>
              </w:rPr>
            </w:pPr>
            <w:r w:rsidRPr="00A5201A">
              <w:rPr>
                <w:rFonts w:hint="eastAsia"/>
                <w:color w:val="000000" w:themeColor="text1"/>
              </w:rPr>
              <w:t>3</w:t>
            </w:r>
          </w:p>
          <w:p w:rsidR="003330AE" w:rsidRPr="00A5201A" w:rsidRDefault="003330AE" w:rsidP="00EF6819">
            <w:pPr>
              <w:jc w:val="center"/>
              <w:rPr>
                <w:color w:val="000000" w:themeColor="text1"/>
              </w:rPr>
            </w:pPr>
            <w:r w:rsidRPr="00A5201A">
              <w:rPr>
                <w:rFonts w:hint="eastAsia"/>
                <w:color w:val="000000" w:themeColor="text1"/>
              </w:rPr>
              <w:t>（</w:t>
            </w:r>
            <w:r w:rsidRPr="00A5201A">
              <w:rPr>
                <w:rFonts w:hint="eastAsia"/>
                <w:color w:val="000000" w:themeColor="text1"/>
              </w:rPr>
              <w:t>7.0</w:t>
            </w:r>
            <w:r w:rsidRPr="00A5201A">
              <w:rPr>
                <w:rFonts w:hint="eastAsia"/>
                <w:color w:val="000000" w:themeColor="text1"/>
              </w:rPr>
              <w:t>％）</w:t>
            </w:r>
          </w:p>
        </w:tc>
      </w:tr>
      <w:tr w:rsidR="00A5201A" w:rsidRPr="00A5201A" w:rsidTr="003330AE">
        <w:tc>
          <w:tcPr>
            <w:tcW w:w="3261" w:type="dxa"/>
          </w:tcPr>
          <w:p w:rsidR="003330AE" w:rsidRPr="00A5201A" w:rsidRDefault="003330AE" w:rsidP="00EF6819">
            <w:pPr>
              <w:rPr>
                <w:color w:val="000000" w:themeColor="text1"/>
              </w:rPr>
            </w:pPr>
            <w:r w:rsidRPr="00A5201A">
              <w:rPr>
                <w:rFonts w:hint="eastAsia"/>
                <w:color w:val="000000" w:themeColor="text1"/>
              </w:rPr>
              <w:t>計画相談支援・障がい児相談支援の推進策について</w:t>
            </w:r>
          </w:p>
        </w:tc>
        <w:tc>
          <w:tcPr>
            <w:tcW w:w="1417" w:type="dxa"/>
          </w:tcPr>
          <w:p w:rsidR="003330AE" w:rsidRPr="00A5201A" w:rsidRDefault="003330AE" w:rsidP="00EF6819">
            <w:pPr>
              <w:jc w:val="center"/>
              <w:rPr>
                <w:color w:val="000000" w:themeColor="text1"/>
              </w:rPr>
            </w:pPr>
            <w:r w:rsidRPr="00A5201A">
              <w:rPr>
                <w:rFonts w:hint="eastAsia"/>
                <w:color w:val="000000" w:themeColor="text1"/>
              </w:rPr>
              <w:t>30</w:t>
            </w:r>
          </w:p>
          <w:p w:rsidR="003330AE" w:rsidRPr="00A5201A" w:rsidRDefault="003330AE" w:rsidP="00EF6819">
            <w:pPr>
              <w:jc w:val="center"/>
              <w:rPr>
                <w:color w:val="000000" w:themeColor="text1"/>
              </w:rPr>
            </w:pPr>
            <w:r w:rsidRPr="00A5201A">
              <w:rPr>
                <w:rFonts w:hint="eastAsia"/>
                <w:color w:val="000000" w:themeColor="text1"/>
              </w:rPr>
              <w:t>（</w:t>
            </w:r>
            <w:r w:rsidRPr="00A5201A">
              <w:rPr>
                <w:rFonts w:hint="eastAsia"/>
                <w:color w:val="000000" w:themeColor="text1"/>
              </w:rPr>
              <w:t>69.8</w:t>
            </w:r>
            <w:r w:rsidRPr="00A5201A">
              <w:rPr>
                <w:rFonts w:hint="eastAsia"/>
                <w:color w:val="000000" w:themeColor="text1"/>
              </w:rPr>
              <w:t>％）</w:t>
            </w:r>
          </w:p>
        </w:tc>
        <w:tc>
          <w:tcPr>
            <w:tcW w:w="1701" w:type="dxa"/>
          </w:tcPr>
          <w:p w:rsidR="003330AE" w:rsidRPr="00A5201A" w:rsidRDefault="003330AE" w:rsidP="00EF6819">
            <w:pPr>
              <w:jc w:val="center"/>
              <w:rPr>
                <w:color w:val="000000" w:themeColor="text1"/>
              </w:rPr>
            </w:pPr>
            <w:r w:rsidRPr="00A5201A">
              <w:rPr>
                <w:rFonts w:hint="eastAsia"/>
                <w:color w:val="000000" w:themeColor="text1"/>
              </w:rPr>
              <w:t>15</w:t>
            </w:r>
          </w:p>
          <w:p w:rsidR="003330AE" w:rsidRPr="00A5201A" w:rsidRDefault="003330AE" w:rsidP="00EF6819">
            <w:pPr>
              <w:jc w:val="center"/>
              <w:rPr>
                <w:color w:val="000000" w:themeColor="text1"/>
              </w:rPr>
            </w:pPr>
            <w:r w:rsidRPr="00A5201A">
              <w:rPr>
                <w:rFonts w:hint="eastAsia"/>
                <w:color w:val="000000" w:themeColor="text1"/>
              </w:rPr>
              <w:t>（</w:t>
            </w:r>
            <w:r w:rsidRPr="00A5201A">
              <w:rPr>
                <w:rFonts w:hint="eastAsia"/>
                <w:color w:val="000000" w:themeColor="text1"/>
              </w:rPr>
              <w:t>34.9</w:t>
            </w:r>
            <w:r w:rsidRPr="00A5201A">
              <w:rPr>
                <w:rFonts w:hint="eastAsia"/>
                <w:color w:val="000000" w:themeColor="text1"/>
              </w:rPr>
              <w:t>％）</w:t>
            </w:r>
          </w:p>
        </w:tc>
        <w:tc>
          <w:tcPr>
            <w:tcW w:w="1276" w:type="dxa"/>
          </w:tcPr>
          <w:p w:rsidR="003330AE" w:rsidRPr="00A5201A" w:rsidRDefault="003330AE" w:rsidP="00EF6819">
            <w:pPr>
              <w:jc w:val="center"/>
              <w:rPr>
                <w:color w:val="000000" w:themeColor="text1"/>
              </w:rPr>
            </w:pPr>
            <w:r w:rsidRPr="00A5201A">
              <w:rPr>
                <w:rFonts w:hint="eastAsia"/>
                <w:color w:val="000000" w:themeColor="text1"/>
              </w:rPr>
              <w:t>10</w:t>
            </w:r>
          </w:p>
          <w:p w:rsidR="003330AE" w:rsidRPr="00A5201A" w:rsidRDefault="003330AE" w:rsidP="00EF6819">
            <w:pPr>
              <w:jc w:val="center"/>
              <w:rPr>
                <w:color w:val="000000" w:themeColor="text1"/>
              </w:rPr>
            </w:pPr>
            <w:r w:rsidRPr="00A5201A">
              <w:rPr>
                <w:rFonts w:hint="eastAsia"/>
                <w:color w:val="000000" w:themeColor="text1"/>
              </w:rPr>
              <w:t>（</w:t>
            </w:r>
            <w:r w:rsidRPr="00A5201A">
              <w:rPr>
                <w:rFonts w:hint="eastAsia"/>
                <w:color w:val="000000" w:themeColor="text1"/>
              </w:rPr>
              <w:t>23.3</w:t>
            </w:r>
            <w:r w:rsidRPr="00A5201A">
              <w:rPr>
                <w:rFonts w:hint="eastAsia"/>
                <w:color w:val="000000" w:themeColor="text1"/>
              </w:rPr>
              <w:t>％）</w:t>
            </w:r>
          </w:p>
        </w:tc>
        <w:tc>
          <w:tcPr>
            <w:tcW w:w="1701" w:type="dxa"/>
          </w:tcPr>
          <w:p w:rsidR="003330AE" w:rsidRPr="00A5201A" w:rsidRDefault="003330AE" w:rsidP="00EF6819">
            <w:pPr>
              <w:jc w:val="center"/>
              <w:rPr>
                <w:color w:val="000000" w:themeColor="text1"/>
              </w:rPr>
            </w:pPr>
            <w:r w:rsidRPr="00A5201A">
              <w:rPr>
                <w:rFonts w:hint="eastAsia"/>
                <w:color w:val="000000" w:themeColor="text1"/>
              </w:rPr>
              <w:t>1</w:t>
            </w:r>
          </w:p>
          <w:p w:rsidR="003330AE" w:rsidRPr="00A5201A" w:rsidRDefault="003330AE" w:rsidP="00EF6819">
            <w:pPr>
              <w:jc w:val="center"/>
              <w:rPr>
                <w:color w:val="000000" w:themeColor="text1"/>
              </w:rPr>
            </w:pPr>
            <w:r w:rsidRPr="00A5201A">
              <w:rPr>
                <w:rFonts w:hint="eastAsia"/>
                <w:color w:val="000000" w:themeColor="text1"/>
              </w:rPr>
              <w:t>（</w:t>
            </w:r>
            <w:r w:rsidRPr="00A5201A">
              <w:rPr>
                <w:rFonts w:hint="eastAsia"/>
                <w:color w:val="000000" w:themeColor="text1"/>
              </w:rPr>
              <w:t>2.3</w:t>
            </w:r>
            <w:r w:rsidRPr="00A5201A">
              <w:rPr>
                <w:rFonts w:hint="eastAsia"/>
                <w:color w:val="000000" w:themeColor="text1"/>
              </w:rPr>
              <w:t>％）</w:t>
            </w:r>
          </w:p>
        </w:tc>
      </w:tr>
      <w:tr w:rsidR="00A5201A" w:rsidRPr="00A5201A" w:rsidTr="003330AE">
        <w:tc>
          <w:tcPr>
            <w:tcW w:w="3261" w:type="dxa"/>
            <w:shd w:val="clear" w:color="auto" w:fill="DBE5F1" w:themeFill="accent1" w:themeFillTint="33"/>
            <w:vAlign w:val="center"/>
          </w:tcPr>
          <w:p w:rsidR="003330AE" w:rsidRPr="00A5201A" w:rsidRDefault="003330AE" w:rsidP="00EF6819">
            <w:pPr>
              <w:rPr>
                <w:color w:val="000000" w:themeColor="text1"/>
              </w:rPr>
            </w:pPr>
            <w:r w:rsidRPr="00A5201A">
              <w:rPr>
                <w:rFonts w:hint="eastAsia"/>
                <w:color w:val="000000" w:themeColor="text1"/>
              </w:rPr>
              <w:t>地域移行の推進策について</w:t>
            </w:r>
          </w:p>
        </w:tc>
        <w:tc>
          <w:tcPr>
            <w:tcW w:w="1417" w:type="dxa"/>
            <w:shd w:val="clear" w:color="auto" w:fill="DBE5F1" w:themeFill="accent1" w:themeFillTint="33"/>
          </w:tcPr>
          <w:p w:rsidR="003330AE" w:rsidRPr="00A5201A" w:rsidRDefault="003330AE" w:rsidP="00EF6819">
            <w:pPr>
              <w:jc w:val="center"/>
              <w:rPr>
                <w:color w:val="000000" w:themeColor="text1"/>
              </w:rPr>
            </w:pPr>
            <w:r w:rsidRPr="00A5201A">
              <w:rPr>
                <w:rFonts w:hint="eastAsia"/>
                <w:color w:val="000000" w:themeColor="text1"/>
              </w:rPr>
              <w:t>34</w:t>
            </w:r>
          </w:p>
          <w:p w:rsidR="003330AE" w:rsidRPr="00A5201A" w:rsidRDefault="003330AE" w:rsidP="00EF6819">
            <w:pPr>
              <w:jc w:val="center"/>
              <w:rPr>
                <w:color w:val="000000" w:themeColor="text1"/>
              </w:rPr>
            </w:pPr>
            <w:r w:rsidRPr="00A5201A">
              <w:rPr>
                <w:rFonts w:hint="eastAsia"/>
                <w:color w:val="000000" w:themeColor="text1"/>
              </w:rPr>
              <w:t>（</w:t>
            </w:r>
            <w:r w:rsidRPr="00A5201A">
              <w:rPr>
                <w:rFonts w:hint="eastAsia"/>
                <w:color w:val="000000" w:themeColor="text1"/>
              </w:rPr>
              <w:t>79.1</w:t>
            </w:r>
            <w:r w:rsidRPr="00A5201A">
              <w:rPr>
                <w:rFonts w:hint="eastAsia"/>
                <w:color w:val="000000" w:themeColor="text1"/>
              </w:rPr>
              <w:t>％）</w:t>
            </w:r>
          </w:p>
        </w:tc>
        <w:tc>
          <w:tcPr>
            <w:tcW w:w="1701" w:type="dxa"/>
            <w:shd w:val="clear" w:color="auto" w:fill="DBE5F1" w:themeFill="accent1" w:themeFillTint="33"/>
          </w:tcPr>
          <w:p w:rsidR="003330AE" w:rsidRPr="00A5201A" w:rsidRDefault="003330AE" w:rsidP="00EF6819">
            <w:pPr>
              <w:jc w:val="center"/>
              <w:rPr>
                <w:color w:val="000000" w:themeColor="text1"/>
              </w:rPr>
            </w:pPr>
            <w:r w:rsidRPr="00A5201A">
              <w:rPr>
                <w:rFonts w:hint="eastAsia"/>
                <w:color w:val="000000" w:themeColor="text1"/>
              </w:rPr>
              <w:t>3</w:t>
            </w:r>
          </w:p>
          <w:p w:rsidR="003330AE" w:rsidRPr="00A5201A" w:rsidRDefault="003330AE" w:rsidP="00EF6819">
            <w:pPr>
              <w:jc w:val="center"/>
              <w:rPr>
                <w:color w:val="000000" w:themeColor="text1"/>
              </w:rPr>
            </w:pPr>
            <w:r w:rsidRPr="00A5201A">
              <w:rPr>
                <w:rFonts w:hint="eastAsia"/>
                <w:color w:val="000000" w:themeColor="text1"/>
              </w:rPr>
              <w:t>（</w:t>
            </w:r>
            <w:r w:rsidRPr="00A5201A">
              <w:rPr>
                <w:rFonts w:hint="eastAsia"/>
                <w:color w:val="000000" w:themeColor="text1"/>
              </w:rPr>
              <w:t>7.0</w:t>
            </w:r>
            <w:r w:rsidRPr="00A5201A">
              <w:rPr>
                <w:rFonts w:hint="eastAsia"/>
                <w:color w:val="000000" w:themeColor="text1"/>
              </w:rPr>
              <w:t>％）</w:t>
            </w:r>
          </w:p>
        </w:tc>
        <w:tc>
          <w:tcPr>
            <w:tcW w:w="1276" w:type="dxa"/>
            <w:shd w:val="clear" w:color="auto" w:fill="DBE5F1" w:themeFill="accent1" w:themeFillTint="33"/>
          </w:tcPr>
          <w:p w:rsidR="003330AE" w:rsidRPr="00A5201A" w:rsidRDefault="003330AE" w:rsidP="00EF6819">
            <w:pPr>
              <w:jc w:val="center"/>
              <w:rPr>
                <w:color w:val="000000" w:themeColor="text1"/>
              </w:rPr>
            </w:pPr>
            <w:r w:rsidRPr="00A5201A">
              <w:rPr>
                <w:rFonts w:hint="eastAsia"/>
                <w:color w:val="000000" w:themeColor="text1"/>
              </w:rPr>
              <w:t>7</w:t>
            </w:r>
          </w:p>
          <w:p w:rsidR="003330AE" w:rsidRPr="00A5201A" w:rsidRDefault="003330AE" w:rsidP="00EF6819">
            <w:pPr>
              <w:jc w:val="center"/>
              <w:rPr>
                <w:color w:val="000000" w:themeColor="text1"/>
              </w:rPr>
            </w:pPr>
            <w:r w:rsidRPr="00A5201A">
              <w:rPr>
                <w:rFonts w:hint="eastAsia"/>
                <w:color w:val="000000" w:themeColor="text1"/>
              </w:rPr>
              <w:t>（</w:t>
            </w:r>
            <w:r w:rsidRPr="00A5201A">
              <w:rPr>
                <w:rFonts w:hint="eastAsia"/>
                <w:color w:val="000000" w:themeColor="text1"/>
              </w:rPr>
              <w:t>16.3</w:t>
            </w:r>
            <w:r w:rsidRPr="00A5201A">
              <w:rPr>
                <w:rFonts w:hint="eastAsia"/>
                <w:color w:val="000000" w:themeColor="text1"/>
              </w:rPr>
              <w:t>％）</w:t>
            </w:r>
          </w:p>
        </w:tc>
        <w:tc>
          <w:tcPr>
            <w:tcW w:w="1701" w:type="dxa"/>
            <w:shd w:val="clear" w:color="auto" w:fill="DBE5F1" w:themeFill="accent1" w:themeFillTint="33"/>
          </w:tcPr>
          <w:p w:rsidR="003330AE" w:rsidRPr="00A5201A" w:rsidRDefault="003330AE" w:rsidP="00EF6819">
            <w:pPr>
              <w:jc w:val="center"/>
              <w:rPr>
                <w:color w:val="000000" w:themeColor="text1"/>
              </w:rPr>
            </w:pPr>
            <w:r w:rsidRPr="00A5201A">
              <w:rPr>
                <w:rFonts w:hint="eastAsia"/>
                <w:color w:val="000000" w:themeColor="text1"/>
              </w:rPr>
              <w:t>2</w:t>
            </w:r>
          </w:p>
          <w:p w:rsidR="003330AE" w:rsidRPr="00A5201A" w:rsidRDefault="003330AE" w:rsidP="00EF6819">
            <w:pPr>
              <w:jc w:val="center"/>
              <w:rPr>
                <w:color w:val="000000" w:themeColor="text1"/>
              </w:rPr>
            </w:pPr>
            <w:r w:rsidRPr="00A5201A">
              <w:rPr>
                <w:rFonts w:hint="eastAsia"/>
                <w:color w:val="000000" w:themeColor="text1"/>
              </w:rPr>
              <w:t>（</w:t>
            </w:r>
            <w:r w:rsidRPr="00A5201A">
              <w:rPr>
                <w:rFonts w:hint="eastAsia"/>
                <w:color w:val="000000" w:themeColor="text1"/>
              </w:rPr>
              <w:t>4.7</w:t>
            </w:r>
            <w:r w:rsidRPr="00A5201A">
              <w:rPr>
                <w:rFonts w:hint="eastAsia"/>
                <w:color w:val="000000" w:themeColor="text1"/>
              </w:rPr>
              <w:t>％）</w:t>
            </w:r>
          </w:p>
        </w:tc>
      </w:tr>
    </w:tbl>
    <w:p w:rsidR="00551986" w:rsidRPr="00A5201A" w:rsidRDefault="00551986" w:rsidP="003330AE">
      <w:pPr>
        <w:ind w:leftChars="100" w:left="370" w:hangingChars="100" w:hanging="160"/>
        <w:rPr>
          <w:rFonts w:ascii="ｺﾞｼｯｸ" w:eastAsia="ｺﾞｼｯｸ" w:hAnsiTheme="majorEastAsia"/>
          <w:color w:val="000000" w:themeColor="text1"/>
          <w:sz w:val="16"/>
          <w:szCs w:val="16"/>
        </w:rPr>
      </w:pPr>
      <w:r w:rsidRPr="00A5201A">
        <w:rPr>
          <w:rFonts w:ascii="ｺﾞｼｯｸ" w:eastAsia="ｺﾞｼｯｸ" w:hAnsiTheme="majorEastAsia" w:hint="eastAsia"/>
          <w:color w:val="000000" w:themeColor="text1"/>
          <w:sz w:val="16"/>
          <w:szCs w:val="16"/>
        </w:rPr>
        <w:t>※相談支援体制の充実や計画相談支援等の推進策の項目において、「その他」は「担当部局内で検討」や「担当部局と基幹Ｃ及び委託事業所との協議」が挙げられた。</w:t>
      </w:r>
    </w:p>
    <w:p w:rsidR="00551986" w:rsidRPr="00A5201A" w:rsidRDefault="00551986" w:rsidP="003330AE">
      <w:pPr>
        <w:ind w:leftChars="100" w:left="370" w:hangingChars="100" w:hanging="160"/>
        <w:rPr>
          <w:rFonts w:ascii="ｺﾞｼｯｸ" w:eastAsia="ｺﾞｼｯｸ" w:hAnsiTheme="majorEastAsia"/>
          <w:color w:val="000000" w:themeColor="text1"/>
          <w:sz w:val="16"/>
          <w:szCs w:val="16"/>
        </w:rPr>
      </w:pPr>
      <w:r w:rsidRPr="00A5201A">
        <w:rPr>
          <w:rFonts w:ascii="ｺﾞｼｯｸ" w:eastAsia="ｺﾞｼｯｸ" w:hAnsiTheme="majorEastAsia" w:hint="eastAsia"/>
          <w:color w:val="000000" w:themeColor="text1"/>
          <w:sz w:val="16"/>
          <w:szCs w:val="16"/>
        </w:rPr>
        <w:t>※地域移行の推進策の項目においては、「その他」として、「地域移行・地域定着支援会議」、「地域移行ＷＧ」、「精神障がい部会」、担当部局と基幹Ｃ及び各事業所との協議での検討が挙げられた。</w:t>
      </w:r>
    </w:p>
    <w:p w:rsidR="00551986" w:rsidRPr="00A5201A" w:rsidRDefault="00551986" w:rsidP="00680C20">
      <w:pPr>
        <w:ind w:leftChars="100" w:left="606" w:hangingChars="200" w:hanging="396"/>
        <w:jc w:val="right"/>
        <w:rPr>
          <w:color w:val="000000" w:themeColor="text1"/>
          <w:spacing w:val="-6"/>
        </w:rPr>
      </w:pPr>
      <w:r w:rsidRPr="00A5201A">
        <w:rPr>
          <w:rFonts w:hint="eastAsia"/>
          <w:color w:val="000000" w:themeColor="text1"/>
          <w:spacing w:val="-6"/>
        </w:rPr>
        <w:t>（平成</w:t>
      </w:r>
      <w:r w:rsidRPr="00A5201A">
        <w:rPr>
          <w:rFonts w:hint="eastAsia"/>
          <w:color w:val="000000" w:themeColor="text1"/>
          <w:spacing w:val="-6"/>
        </w:rPr>
        <w:t>28</w:t>
      </w:r>
      <w:r w:rsidRPr="00A5201A">
        <w:rPr>
          <w:rFonts w:hint="eastAsia"/>
          <w:color w:val="000000" w:themeColor="text1"/>
          <w:spacing w:val="-6"/>
        </w:rPr>
        <w:t>年度障がい児者の相談支援に関する実施状況調査結果（大阪府調べ）より）</w:t>
      </w:r>
    </w:p>
    <w:p w:rsidR="00945923" w:rsidRPr="00A5201A" w:rsidRDefault="00945923" w:rsidP="00680C20">
      <w:pPr>
        <w:ind w:leftChars="100" w:left="606" w:hangingChars="200" w:hanging="396"/>
        <w:jc w:val="right"/>
        <w:rPr>
          <w:color w:val="000000" w:themeColor="text1"/>
          <w:spacing w:val="-6"/>
        </w:rPr>
      </w:pPr>
    </w:p>
    <w:p w:rsidR="00D36797" w:rsidRPr="00A5201A" w:rsidRDefault="00D36797" w:rsidP="00680C20">
      <w:pPr>
        <w:ind w:leftChars="100" w:left="606" w:hangingChars="200" w:hanging="396"/>
        <w:jc w:val="right"/>
        <w:rPr>
          <w:color w:val="000000" w:themeColor="text1"/>
          <w:spacing w:val="-6"/>
        </w:rPr>
      </w:pPr>
    </w:p>
    <w:p w:rsidR="00551986" w:rsidRPr="00A5201A" w:rsidRDefault="00551986" w:rsidP="009B6BC2">
      <w:pPr>
        <w:rPr>
          <w:color w:val="000000" w:themeColor="text1"/>
        </w:rPr>
      </w:pPr>
      <w:r w:rsidRPr="00A5201A">
        <w:rPr>
          <w:rFonts w:hint="eastAsia"/>
          <w:color w:val="000000" w:themeColor="text1"/>
        </w:rPr>
        <w:t>○</w:t>
      </w:r>
      <w:r w:rsidRPr="00A5201A">
        <w:rPr>
          <w:rFonts w:hint="eastAsia"/>
          <w:b/>
          <w:color w:val="000000" w:themeColor="text1"/>
        </w:rPr>
        <w:t>門真市</w:t>
      </w:r>
      <w:r w:rsidRPr="00A5201A">
        <w:rPr>
          <w:rFonts w:hint="eastAsia"/>
          <w:color w:val="000000" w:themeColor="text1"/>
        </w:rPr>
        <w:t>の取り組み</w:t>
      </w:r>
    </w:p>
    <w:tbl>
      <w:tblPr>
        <w:tblW w:w="9569" w:type="dxa"/>
        <w:tblInd w:w="-47" w:type="dxa"/>
        <w:tblCellMar>
          <w:left w:w="99" w:type="dxa"/>
          <w:right w:w="99" w:type="dxa"/>
        </w:tblCellMar>
        <w:tblLook w:val="0000" w:firstRow="0" w:lastRow="0" w:firstColumn="0" w:lastColumn="0" w:noHBand="0" w:noVBand="0"/>
      </w:tblPr>
      <w:tblGrid>
        <w:gridCol w:w="30"/>
        <w:gridCol w:w="9539"/>
      </w:tblGrid>
      <w:tr w:rsidR="00A5201A" w:rsidRPr="00A5201A" w:rsidTr="00D36797">
        <w:trPr>
          <w:trHeight w:val="4498"/>
        </w:trPr>
        <w:tc>
          <w:tcPr>
            <w:tcW w:w="9569" w:type="dxa"/>
            <w:gridSpan w:val="2"/>
            <w:tcBorders>
              <w:top w:val="dotted" w:sz="4" w:space="0" w:color="auto"/>
              <w:left w:val="dotted" w:sz="4" w:space="0" w:color="auto"/>
              <w:right w:val="dotted" w:sz="4" w:space="0" w:color="auto"/>
            </w:tcBorders>
          </w:tcPr>
          <w:p w:rsidR="00640D02" w:rsidRPr="00A5201A" w:rsidRDefault="00640D02" w:rsidP="00BB6014">
            <w:pPr>
              <w:ind w:firstLineChars="100" w:firstLine="210"/>
              <w:rPr>
                <w:color w:val="000000" w:themeColor="text1"/>
              </w:rPr>
            </w:pPr>
            <w:r w:rsidRPr="00A5201A">
              <w:rPr>
                <w:rFonts w:hint="eastAsia"/>
                <w:color w:val="000000" w:themeColor="text1"/>
              </w:rPr>
              <w:t>門真市では、自立支援協議会の相談支援部会として門真市障がい児者相談支援連絡会を設置し、相談支援事業所、基幹相談支援センター、市障がい福祉課が集まって計画相談に関する課題、連絡調整、様々な話し合いをする場としており、</w:t>
            </w:r>
            <w:r w:rsidRPr="00A5201A">
              <w:rPr>
                <w:rFonts w:hint="eastAsia"/>
                <w:color w:val="000000" w:themeColor="text1"/>
              </w:rPr>
              <w:t>8</w:t>
            </w:r>
            <w:r w:rsidRPr="00A5201A">
              <w:rPr>
                <w:rFonts w:hint="eastAsia"/>
                <w:color w:val="000000" w:themeColor="text1"/>
              </w:rPr>
              <w:t>月と</w:t>
            </w:r>
            <w:r w:rsidRPr="00A5201A">
              <w:rPr>
                <w:rFonts w:hint="eastAsia"/>
                <w:color w:val="000000" w:themeColor="text1"/>
              </w:rPr>
              <w:t>12</w:t>
            </w:r>
            <w:r w:rsidRPr="00A5201A">
              <w:rPr>
                <w:rFonts w:hint="eastAsia"/>
                <w:color w:val="000000" w:themeColor="text1"/>
              </w:rPr>
              <w:t>月を除き、毎月実施しています。計画相談支援の事業所指定時に連絡会への参加をお願いしており、市内全ての相談支援事業所が参加しています。</w:t>
            </w:r>
          </w:p>
          <w:p w:rsidR="00640D02" w:rsidRPr="00A5201A" w:rsidRDefault="00640D02" w:rsidP="00BB6014">
            <w:pPr>
              <w:ind w:firstLineChars="100" w:firstLine="210"/>
              <w:rPr>
                <w:color w:val="000000" w:themeColor="text1"/>
              </w:rPr>
            </w:pPr>
            <w:r w:rsidRPr="00A5201A">
              <w:rPr>
                <w:rFonts w:hint="eastAsia"/>
                <w:color w:val="000000" w:themeColor="text1"/>
              </w:rPr>
              <w:t>門真市障がい児者相談支援連絡会三役会を</w:t>
            </w:r>
            <w:r w:rsidRPr="00A5201A">
              <w:rPr>
                <w:rFonts w:hint="eastAsia"/>
                <w:color w:val="000000" w:themeColor="text1"/>
              </w:rPr>
              <w:t>8</w:t>
            </w:r>
            <w:r w:rsidRPr="00A5201A">
              <w:rPr>
                <w:rFonts w:hint="eastAsia"/>
                <w:color w:val="000000" w:themeColor="text1"/>
              </w:rPr>
              <w:t>月と</w:t>
            </w:r>
            <w:r w:rsidRPr="00A5201A">
              <w:rPr>
                <w:rFonts w:hint="eastAsia"/>
                <w:color w:val="000000" w:themeColor="text1"/>
              </w:rPr>
              <w:t>12</w:t>
            </w:r>
            <w:r w:rsidRPr="00A5201A">
              <w:rPr>
                <w:rFonts w:hint="eastAsia"/>
                <w:color w:val="000000" w:themeColor="text1"/>
              </w:rPr>
              <w:t>月を除き毎月実施し、その中で門真市障がい児者相談支援連絡会で実施するテーマを決め、質の向上・相談支援体制強化等に取り組んでいます。</w:t>
            </w:r>
          </w:p>
          <w:p w:rsidR="00640D02" w:rsidRPr="00A5201A" w:rsidRDefault="00640D02" w:rsidP="00640D02">
            <w:pPr>
              <w:ind w:left="146" w:firstLineChars="100" w:firstLine="210"/>
              <w:rPr>
                <w:color w:val="000000" w:themeColor="text1"/>
              </w:rPr>
            </w:pPr>
            <w:r w:rsidRPr="00A5201A">
              <w:rPr>
                <w:rFonts w:hint="eastAsia"/>
                <w:color w:val="000000" w:themeColor="text1"/>
              </w:rPr>
              <w:t>【参考資料：平成</w:t>
            </w:r>
            <w:r w:rsidRPr="00A5201A">
              <w:rPr>
                <w:rFonts w:hint="eastAsia"/>
                <w:color w:val="000000" w:themeColor="text1"/>
              </w:rPr>
              <w:t>28</w:t>
            </w:r>
            <w:r w:rsidRPr="00A5201A">
              <w:rPr>
                <w:rFonts w:hint="eastAsia"/>
                <w:color w:val="000000" w:themeColor="text1"/>
              </w:rPr>
              <w:t>年度　門真市障がい児者相談支援連絡会工程表（案）</w:t>
            </w:r>
            <w:r w:rsidRPr="00A5201A">
              <w:rPr>
                <w:rFonts w:hint="eastAsia"/>
                <w:color w:val="000000" w:themeColor="text1"/>
              </w:rPr>
              <w:t>P32</w:t>
            </w:r>
            <w:r w:rsidRPr="00A5201A">
              <w:rPr>
                <w:color w:val="000000" w:themeColor="text1"/>
              </w:rPr>
              <w:t xml:space="preserve"> </w:t>
            </w:r>
            <w:r w:rsidRPr="00A5201A">
              <w:rPr>
                <w:rFonts w:hint="eastAsia"/>
                <w:color w:val="000000" w:themeColor="text1"/>
              </w:rPr>
              <w:t>】</w:t>
            </w:r>
          </w:p>
          <w:p w:rsidR="00640D02" w:rsidRPr="00A5201A" w:rsidRDefault="00640D02" w:rsidP="00640D02">
            <w:pPr>
              <w:ind w:left="146" w:firstLineChars="100" w:firstLine="210"/>
              <w:rPr>
                <w:color w:val="000000" w:themeColor="text1"/>
              </w:rPr>
            </w:pPr>
          </w:p>
          <w:p w:rsidR="00640D02" w:rsidRPr="00A5201A" w:rsidRDefault="00640D02" w:rsidP="00A976EF">
            <w:pPr>
              <w:ind w:firstLineChars="100" w:firstLine="210"/>
              <w:rPr>
                <w:color w:val="000000" w:themeColor="text1"/>
              </w:rPr>
            </w:pPr>
            <w:r w:rsidRPr="00A5201A">
              <w:rPr>
                <w:rFonts w:hint="eastAsia"/>
                <w:color w:val="000000" w:themeColor="text1"/>
              </w:rPr>
              <w:t>また、平成</w:t>
            </w:r>
            <w:r w:rsidRPr="00A5201A">
              <w:rPr>
                <w:rFonts w:hint="eastAsia"/>
                <w:color w:val="000000" w:themeColor="text1"/>
              </w:rPr>
              <w:t>27</w:t>
            </w:r>
            <w:r w:rsidRPr="00A5201A">
              <w:rPr>
                <w:rFonts w:hint="eastAsia"/>
                <w:color w:val="000000" w:themeColor="text1"/>
              </w:rPr>
              <w:t>年度では、連絡会の第</w:t>
            </w:r>
            <w:r w:rsidRPr="00A5201A">
              <w:rPr>
                <w:rFonts w:hint="eastAsia"/>
                <w:color w:val="000000" w:themeColor="text1"/>
              </w:rPr>
              <w:t>1</w:t>
            </w:r>
            <w:r w:rsidRPr="00A5201A">
              <w:rPr>
                <w:rFonts w:hint="eastAsia"/>
                <w:color w:val="000000" w:themeColor="text1"/>
              </w:rPr>
              <w:t>回目において、サービス等利用計画を作成する際の注意点について市障がい福祉課から相談支援事業所へ説明会を実施し、日本相談支援専門員協会作成のサービス等利用計画作成サポートブックを紹介、解説するとともに、計画作成時に具体的に記載内容が不十分であることが多い点を指摘し、基本的な留意点等について説明を行いました。</w:t>
            </w:r>
          </w:p>
        </w:tc>
      </w:tr>
      <w:tr w:rsidR="00A5201A" w:rsidRPr="00A5201A" w:rsidTr="00D36797">
        <w:trPr>
          <w:gridBefore w:val="1"/>
          <w:wBefore w:w="30" w:type="dxa"/>
          <w:trHeight w:val="3656"/>
        </w:trPr>
        <w:tc>
          <w:tcPr>
            <w:tcW w:w="9539" w:type="dxa"/>
            <w:tcBorders>
              <w:left w:val="dotted" w:sz="4" w:space="0" w:color="auto"/>
              <w:bottom w:val="dotted" w:sz="4" w:space="0" w:color="auto"/>
              <w:right w:val="dotted" w:sz="4" w:space="0" w:color="auto"/>
            </w:tcBorders>
          </w:tcPr>
          <w:p w:rsidR="00640D02" w:rsidRPr="00A5201A" w:rsidRDefault="00640D02" w:rsidP="00640D02">
            <w:pPr>
              <w:ind w:firstLineChars="100" w:firstLine="210"/>
              <w:rPr>
                <w:color w:val="000000" w:themeColor="text1"/>
              </w:rPr>
            </w:pPr>
            <w:r w:rsidRPr="00A5201A">
              <w:rPr>
                <w:rFonts w:hint="eastAsia"/>
                <w:color w:val="000000" w:themeColor="text1"/>
              </w:rPr>
              <w:t>≪基本的な留意点の例≫</w:t>
            </w:r>
          </w:p>
          <w:p w:rsidR="00640D02" w:rsidRPr="00A5201A" w:rsidRDefault="00640D02" w:rsidP="00A976EF">
            <w:pPr>
              <w:ind w:leftChars="100" w:left="420" w:hangingChars="100" w:hanging="210"/>
              <w:rPr>
                <w:color w:val="000000" w:themeColor="text1"/>
              </w:rPr>
            </w:pPr>
            <w:r w:rsidRPr="00A5201A">
              <w:rPr>
                <w:rFonts w:hint="eastAsia"/>
                <w:color w:val="000000" w:themeColor="text1"/>
              </w:rPr>
              <w:t>・できるだけ利用者本人の言葉や表現で記載し、家族や関係機関からの情報である場合等、誰からの情報であるかわかるようにする</w:t>
            </w:r>
          </w:p>
          <w:p w:rsidR="00640D02" w:rsidRPr="00A5201A" w:rsidRDefault="00640D02" w:rsidP="00A976EF">
            <w:pPr>
              <w:ind w:firstLineChars="100" w:firstLine="210"/>
              <w:rPr>
                <w:color w:val="000000" w:themeColor="text1"/>
              </w:rPr>
            </w:pPr>
            <w:r w:rsidRPr="00A5201A">
              <w:rPr>
                <w:rFonts w:hint="eastAsia"/>
                <w:color w:val="000000" w:themeColor="text1"/>
              </w:rPr>
              <w:t>・サービス利用時間について、その根拠とした状況、必要性を記載する</w:t>
            </w:r>
          </w:p>
          <w:p w:rsidR="00640D02" w:rsidRPr="00A5201A" w:rsidRDefault="00640D02" w:rsidP="00A976EF">
            <w:pPr>
              <w:ind w:firstLineChars="100" w:firstLine="210"/>
              <w:rPr>
                <w:color w:val="000000" w:themeColor="text1"/>
              </w:rPr>
            </w:pPr>
            <w:r w:rsidRPr="00A5201A">
              <w:rPr>
                <w:rFonts w:hint="eastAsia"/>
                <w:color w:val="000000" w:themeColor="text1"/>
              </w:rPr>
              <w:t>・サービス利用に至るまでの経緯、家族構成や家族などの生活の状況を記載する</w:t>
            </w:r>
          </w:p>
          <w:p w:rsidR="00640D02" w:rsidRPr="00A5201A" w:rsidRDefault="00640D02" w:rsidP="00A976EF">
            <w:pPr>
              <w:ind w:leftChars="100" w:left="420" w:hangingChars="100" w:hanging="210"/>
              <w:rPr>
                <w:color w:val="000000" w:themeColor="text1"/>
              </w:rPr>
            </w:pPr>
            <w:r w:rsidRPr="00A5201A">
              <w:rPr>
                <w:rFonts w:hint="eastAsia"/>
                <w:color w:val="000000" w:themeColor="text1"/>
              </w:rPr>
              <w:t>・サービス提供によって実現する生活の全体像について、サービスを利用することで対象者がどのような生活に変化するのか、相談支援専門員の見立てを記載する</w:t>
            </w:r>
          </w:p>
          <w:p w:rsidR="00640D02" w:rsidRPr="00A5201A" w:rsidRDefault="00640D02" w:rsidP="00640D02">
            <w:pPr>
              <w:ind w:leftChars="155" w:left="325"/>
              <w:rPr>
                <w:color w:val="000000" w:themeColor="text1"/>
              </w:rPr>
            </w:pPr>
          </w:p>
          <w:p w:rsidR="00640D02" w:rsidRPr="00A5201A" w:rsidRDefault="00640D02" w:rsidP="00BB6014">
            <w:pPr>
              <w:ind w:firstLineChars="100" w:firstLine="210"/>
              <w:rPr>
                <w:color w:val="000000" w:themeColor="text1"/>
              </w:rPr>
            </w:pPr>
            <w:r w:rsidRPr="00A5201A">
              <w:rPr>
                <w:rFonts w:hint="eastAsia"/>
                <w:color w:val="000000" w:themeColor="text1"/>
              </w:rPr>
              <w:t>また、将来的な事業所内での</w:t>
            </w:r>
            <w:r w:rsidRPr="00A5201A">
              <w:rPr>
                <w:rFonts w:hint="eastAsia"/>
                <w:color w:val="000000" w:themeColor="text1"/>
              </w:rPr>
              <w:t>SV</w:t>
            </w:r>
            <w:r w:rsidRPr="00A5201A">
              <w:rPr>
                <w:rFonts w:hint="eastAsia"/>
                <w:color w:val="000000" w:themeColor="text1"/>
              </w:rPr>
              <w:t>体制構築を見据え、「１事業所あたり相談支援専門員を１．５人配置すること」を指定時の目安として依頼しています。</w:t>
            </w:r>
          </w:p>
        </w:tc>
      </w:tr>
    </w:tbl>
    <w:p w:rsidR="00551986" w:rsidRPr="00A5201A" w:rsidRDefault="00551986" w:rsidP="00551986">
      <w:pPr>
        <w:ind w:leftChars="100" w:left="210"/>
        <w:rPr>
          <w:color w:val="000000" w:themeColor="text1"/>
        </w:rPr>
      </w:pPr>
    </w:p>
    <w:p w:rsidR="00551986" w:rsidRPr="00A5201A" w:rsidRDefault="00551986" w:rsidP="00551986">
      <w:pPr>
        <w:ind w:leftChars="100" w:left="210"/>
        <w:rPr>
          <w:color w:val="000000" w:themeColor="text1"/>
        </w:rPr>
      </w:pPr>
      <w:r w:rsidRPr="00A5201A">
        <w:rPr>
          <w:rFonts w:hint="eastAsia"/>
          <w:color w:val="000000" w:themeColor="text1"/>
        </w:rPr>
        <w:t>○</w:t>
      </w:r>
      <w:r w:rsidRPr="00A5201A">
        <w:rPr>
          <w:rFonts w:hint="eastAsia"/>
          <w:b/>
          <w:color w:val="000000" w:themeColor="text1"/>
        </w:rPr>
        <w:t>泉佐野市</w:t>
      </w:r>
      <w:r w:rsidRPr="00A5201A">
        <w:rPr>
          <w:rFonts w:hint="eastAsia"/>
          <w:color w:val="000000" w:themeColor="text1"/>
        </w:rPr>
        <w:t>での取り組み</w:t>
      </w:r>
    </w:p>
    <w:tbl>
      <w:tblPr>
        <w:tblW w:w="9554" w:type="dxa"/>
        <w:tblInd w:w="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54"/>
      </w:tblGrid>
      <w:tr w:rsidR="00640D02" w:rsidRPr="00A5201A" w:rsidTr="00A976EF">
        <w:trPr>
          <w:trHeight w:val="4410"/>
        </w:trPr>
        <w:tc>
          <w:tcPr>
            <w:tcW w:w="9554" w:type="dxa"/>
          </w:tcPr>
          <w:p w:rsidR="00640D02" w:rsidRPr="00A5201A" w:rsidRDefault="00640D02" w:rsidP="00BB6014">
            <w:pPr>
              <w:ind w:firstLineChars="100" w:firstLine="210"/>
              <w:rPr>
                <w:color w:val="000000" w:themeColor="text1"/>
              </w:rPr>
            </w:pPr>
            <w:r w:rsidRPr="00A5201A">
              <w:rPr>
                <w:rFonts w:hint="eastAsia"/>
                <w:color w:val="000000" w:themeColor="text1"/>
              </w:rPr>
              <w:t>泉佐野市では新規指定の際に、相談支援の実施に関する協議の場として相談支援事業所、基幹相談支援センター、行政で構成する自立支援協議会ケアマネジメント部会があることや、基幹相談支援センターによる後方支援があることを伝えています。</w:t>
            </w:r>
          </w:p>
          <w:p w:rsidR="00640D02" w:rsidRPr="00A5201A" w:rsidRDefault="00640D02" w:rsidP="00BB6014">
            <w:pPr>
              <w:ind w:firstLineChars="100" w:firstLine="210"/>
              <w:rPr>
                <w:color w:val="000000" w:themeColor="text1"/>
              </w:rPr>
            </w:pPr>
            <w:r w:rsidRPr="00A5201A">
              <w:rPr>
                <w:rFonts w:hint="eastAsia"/>
                <w:color w:val="000000" w:themeColor="text1"/>
              </w:rPr>
              <w:t>また、計画の質の向上と相談支援専門員の後方支援のため、サービス等利用計画案とあわせて自己確認シート（「大阪府相談支援ハンドブック」のチェックシートを一部改訂）を提出してもらい、基幹相談支援センターで確認しています。これにより、計画作成者がポイントに沿ってセルフチェックできるとともに、基幹相談支援センターで確認することにより各相談支援専門員が抱える課題を地域課題として可視化を図り、課題の共有や計画の質の向上に向けて取り組んでいます。【参考資料：平成</w:t>
            </w:r>
            <w:r w:rsidRPr="00A5201A">
              <w:rPr>
                <w:rFonts w:hint="eastAsia"/>
                <w:color w:val="000000" w:themeColor="text1"/>
              </w:rPr>
              <w:t>28</w:t>
            </w:r>
            <w:r w:rsidRPr="00A5201A">
              <w:rPr>
                <w:rFonts w:hint="eastAsia"/>
                <w:color w:val="000000" w:themeColor="text1"/>
              </w:rPr>
              <w:t>年</w:t>
            </w:r>
            <w:r w:rsidRPr="00A5201A">
              <w:rPr>
                <w:rFonts w:hint="eastAsia"/>
                <w:color w:val="000000" w:themeColor="text1"/>
              </w:rPr>
              <w:t>4</w:t>
            </w:r>
            <w:r w:rsidRPr="00A5201A">
              <w:rPr>
                <w:rFonts w:hint="eastAsia"/>
                <w:color w:val="000000" w:themeColor="text1"/>
              </w:rPr>
              <w:t xml:space="preserve">月からの泉佐野市・田尻町におけるサービス等利用計画案の流れ　</w:t>
            </w:r>
            <w:r w:rsidRPr="00A5201A">
              <w:rPr>
                <w:rFonts w:hint="eastAsia"/>
                <w:color w:val="000000" w:themeColor="text1"/>
              </w:rPr>
              <w:t>P49</w:t>
            </w:r>
            <w:r w:rsidRPr="00A5201A">
              <w:rPr>
                <w:rFonts w:hint="eastAsia"/>
                <w:color w:val="000000" w:themeColor="text1"/>
              </w:rPr>
              <w:t>】</w:t>
            </w:r>
          </w:p>
          <w:p w:rsidR="00640D02" w:rsidRPr="00A5201A" w:rsidRDefault="00640D02" w:rsidP="00BB6014">
            <w:pPr>
              <w:ind w:firstLineChars="100" w:firstLine="210"/>
              <w:rPr>
                <w:color w:val="000000" w:themeColor="text1"/>
              </w:rPr>
            </w:pPr>
            <w:r w:rsidRPr="00A5201A">
              <w:rPr>
                <w:rFonts w:hint="eastAsia"/>
                <w:color w:val="000000" w:themeColor="text1"/>
              </w:rPr>
              <w:t>また、必要に応じて基幹相談支援センターが情報共有会議を開催したり、計画作成に当たっての利用者の課題整理を共に行うなど、個別の状況に応じた支援を行うことで事業所の後方支援を行っています。</w:t>
            </w:r>
          </w:p>
        </w:tc>
      </w:tr>
    </w:tbl>
    <w:p w:rsidR="000D0389" w:rsidRPr="00A5201A" w:rsidRDefault="000D0389" w:rsidP="00551986">
      <w:pPr>
        <w:widowControl/>
        <w:jc w:val="left"/>
        <w:rPr>
          <w:color w:val="000000" w:themeColor="text1"/>
        </w:rPr>
      </w:pPr>
    </w:p>
    <w:p w:rsidR="00551986" w:rsidRPr="00A5201A" w:rsidRDefault="00551986" w:rsidP="00551986">
      <w:pPr>
        <w:widowControl/>
        <w:jc w:val="left"/>
        <w:rPr>
          <w:color w:val="000000" w:themeColor="text1"/>
        </w:rPr>
      </w:pPr>
      <w:r w:rsidRPr="00A5201A">
        <w:rPr>
          <w:rFonts w:hint="eastAsia"/>
          <w:color w:val="000000" w:themeColor="text1"/>
        </w:rPr>
        <w:t xml:space="preserve">　○</w:t>
      </w:r>
      <w:r w:rsidRPr="00A5201A">
        <w:rPr>
          <w:rFonts w:hint="eastAsia"/>
          <w:b/>
          <w:color w:val="000000" w:themeColor="text1"/>
        </w:rPr>
        <w:t>岸和田市</w:t>
      </w:r>
      <w:r w:rsidRPr="00A5201A">
        <w:rPr>
          <w:rFonts w:hint="eastAsia"/>
          <w:color w:val="000000" w:themeColor="text1"/>
        </w:rPr>
        <w:t>の取り組み</w:t>
      </w:r>
    </w:p>
    <w:tbl>
      <w:tblPr>
        <w:tblW w:w="9479" w:type="dxa"/>
        <w:tblInd w:w="1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79"/>
      </w:tblGrid>
      <w:tr w:rsidR="00640D02" w:rsidRPr="00A5201A" w:rsidTr="00A976EF">
        <w:trPr>
          <w:trHeight w:val="1290"/>
        </w:trPr>
        <w:tc>
          <w:tcPr>
            <w:tcW w:w="9479" w:type="dxa"/>
          </w:tcPr>
          <w:p w:rsidR="00640D02" w:rsidRPr="00A5201A" w:rsidRDefault="00640D02" w:rsidP="00BB6014">
            <w:pPr>
              <w:ind w:firstLineChars="100" w:firstLine="210"/>
              <w:rPr>
                <w:color w:val="000000" w:themeColor="text1"/>
              </w:rPr>
            </w:pPr>
            <w:r w:rsidRPr="00A5201A">
              <w:rPr>
                <w:rFonts w:hint="eastAsia"/>
                <w:color w:val="000000" w:themeColor="text1"/>
              </w:rPr>
              <w:t>新規に指定を受けた相談支援事業所に対して、既存の相談支援事業所と既に共有しているサービス等利用計画を作成する上での留意点等をまとめた資料を渡すとともに、今後のフォローアップとして相談支援部会のワーキングや勉強会があることを説明し、参加を呼び掛けています。</w:t>
            </w:r>
          </w:p>
          <w:p w:rsidR="00640D02" w:rsidRPr="00A5201A" w:rsidRDefault="00640D02" w:rsidP="00640D02">
            <w:pPr>
              <w:ind w:leftChars="90" w:left="189" w:firstLineChars="100" w:firstLine="210"/>
              <w:rPr>
                <w:color w:val="000000" w:themeColor="text1"/>
              </w:rPr>
            </w:pPr>
          </w:p>
        </w:tc>
      </w:tr>
    </w:tbl>
    <w:p w:rsidR="00551986" w:rsidRPr="00A5201A" w:rsidRDefault="00551986" w:rsidP="00551986">
      <w:pPr>
        <w:ind w:leftChars="100" w:left="210" w:firstLineChars="100" w:firstLine="210"/>
        <w:rPr>
          <w:color w:val="000000" w:themeColor="text1"/>
        </w:rPr>
      </w:pPr>
    </w:p>
    <w:p w:rsidR="004E29EA" w:rsidRPr="00A5201A" w:rsidRDefault="004E29EA" w:rsidP="00551986">
      <w:pPr>
        <w:ind w:leftChars="100" w:left="210" w:firstLineChars="100" w:firstLine="210"/>
        <w:rPr>
          <w:color w:val="000000" w:themeColor="text1"/>
        </w:rPr>
      </w:pPr>
    </w:p>
    <w:p w:rsidR="004E29EA" w:rsidRPr="00A5201A" w:rsidRDefault="004E29EA" w:rsidP="00551986">
      <w:pPr>
        <w:ind w:leftChars="100" w:left="210" w:firstLineChars="100" w:firstLine="210"/>
        <w:rPr>
          <w:color w:val="000000" w:themeColor="text1"/>
        </w:rPr>
      </w:pPr>
    </w:p>
    <w:p w:rsidR="004E29EA" w:rsidRPr="00A5201A" w:rsidRDefault="004E29EA" w:rsidP="00551986">
      <w:pPr>
        <w:ind w:leftChars="100" w:left="210" w:firstLineChars="100" w:firstLine="210"/>
        <w:rPr>
          <w:color w:val="000000" w:themeColor="text1"/>
        </w:rPr>
      </w:pPr>
    </w:p>
    <w:p w:rsidR="004E29EA" w:rsidRPr="00A5201A" w:rsidRDefault="004E29EA" w:rsidP="00551986">
      <w:pPr>
        <w:ind w:leftChars="100" w:left="210" w:firstLineChars="100" w:firstLine="210"/>
        <w:rPr>
          <w:color w:val="000000" w:themeColor="text1"/>
        </w:rPr>
      </w:pPr>
    </w:p>
    <w:p w:rsidR="004E29EA" w:rsidRPr="00A5201A" w:rsidRDefault="004E29EA" w:rsidP="00551986">
      <w:pPr>
        <w:ind w:leftChars="100" w:left="210" w:firstLineChars="100" w:firstLine="210"/>
        <w:rPr>
          <w:color w:val="000000" w:themeColor="text1"/>
        </w:rPr>
      </w:pPr>
    </w:p>
    <w:p w:rsidR="00551986" w:rsidRPr="00A5201A" w:rsidRDefault="00551986" w:rsidP="00551986">
      <w:pPr>
        <w:ind w:leftChars="100" w:left="210" w:firstLineChars="100" w:firstLine="210"/>
        <w:rPr>
          <w:color w:val="000000" w:themeColor="text1"/>
        </w:rPr>
      </w:pPr>
    </w:p>
    <w:p w:rsidR="00551986" w:rsidRPr="00A5201A" w:rsidRDefault="00551986" w:rsidP="00551986">
      <w:pPr>
        <w:rPr>
          <w:rFonts w:asciiTheme="minorEastAsia" w:hAnsiTheme="minorEastAsia"/>
          <w:color w:val="000000" w:themeColor="text1"/>
          <w:sz w:val="24"/>
          <w:szCs w:val="24"/>
        </w:rPr>
      </w:pPr>
    </w:p>
    <w:p w:rsidR="00551986" w:rsidRPr="00A5201A" w:rsidRDefault="00551986" w:rsidP="00862510">
      <w:pPr>
        <w:pStyle w:val="2"/>
        <w:rPr>
          <w:color w:val="000000" w:themeColor="text1"/>
        </w:rPr>
      </w:pPr>
      <w:bookmarkStart w:id="4" w:name="_Toc476298898"/>
      <w:r w:rsidRPr="00A5201A">
        <w:rPr>
          <w:rFonts w:hint="eastAsia"/>
          <w:color w:val="000000" w:themeColor="text1"/>
        </w:rPr>
        <w:t>（３）大阪府の役割</w:t>
      </w:r>
      <w:bookmarkEnd w:id="4"/>
    </w:p>
    <w:p w:rsidR="00CF4288" w:rsidRPr="00A5201A" w:rsidRDefault="00551986" w:rsidP="00CF4288">
      <w:pPr>
        <w:ind w:leftChars="100" w:left="210"/>
        <w:rPr>
          <w:rFonts w:asciiTheme="minorEastAsia" w:hAnsiTheme="minorEastAsia"/>
          <w:color w:val="000000" w:themeColor="text1"/>
          <w:szCs w:val="21"/>
        </w:rPr>
      </w:pPr>
      <w:r w:rsidRPr="00A5201A">
        <w:rPr>
          <w:rFonts w:asciiTheme="minorEastAsia" w:hAnsiTheme="minorEastAsia" w:hint="eastAsia"/>
          <w:color w:val="000000" w:themeColor="text1"/>
          <w:szCs w:val="21"/>
        </w:rPr>
        <w:t>都道府県には、相談支援従事者研修を実施して相談支援専門員を養成する役割と市町村の取り組み</w:t>
      </w:r>
    </w:p>
    <w:p w:rsidR="00551986" w:rsidRPr="00A5201A" w:rsidRDefault="00551986" w:rsidP="00CF4288">
      <w:pPr>
        <w:rPr>
          <w:rFonts w:asciiTheme="minorEastAsia" w:hAnsiTheme="minorEastAsia"/>
          <w:color w:val="000000" w:themeColor="text1"/>
          <w:szCs w:val="21"/>
        </w:rPr>
      </w:pPr>
      <w:r w:rsidRPr="00A5201A">
        <w:rPr>
          <w:rFonts w:asciiTheme="minorEastAsia" w:hAnsiTheme="minorEastAsia" w:hint="eastAsia"/>
          <w:color w:val="000000" w:themeColor="text1"/>
          <w:szCs w:val="21"/>
        </w:rPr>
        <w:t>の実態把握や評価を行ったうえで相談支援体制づくりへの助言及び広域調整等を行うバックアップが求められています。</w:t>
      </w:r>
      <w:r w:rsidRPr="00A5201A">
        <w:rPr>
          <w:rFonts w:hint="eastAsia"/>
          <w:color w:val="000000" w:themeColor="text1"/>
        </w:rPr>
        <w:t>市町村が地域の実情に応じて相談支援体制を整備し、府内の地域格差をなくしていけるような支援をしていくことが望まれます。</w:t>
      </w:r>
    </w:p>
    <w:p w:rsidR="00551986" w:rsidRPr="00A5201A" w:rsidRDefault="00551986" w:rsidP="00551986">
      <w:pPr>
        <w:ind w:firstLineChars="100" w:firstLine="210"/>
        <w:rPr>
          <w:rFonts w:asciiTheme="minorEastAsia" w:hAnsiTheme="minorEastAsia"/>
          <w:color w:val="000000" w:themeColor="text1"/>
          <w:szCs w:val="21"/>
        </w:rPr>
      </w:pPr>
      <w:r w:rsidRPr="00A5201A">
        <w:rPr>
          <w:rFonts w:asciiTheme="minorEastAsia" w:hAnsiTheme="minorEastAsia" w:hint="eastAsia"/>
          <w:color w:val="000000" w:themeColor="text1"/>
          <w:szCs w:val="21"/>
        </w:rPr>
        <w:t>大阪府では、今まで相談支援専門員の養成により、各特定相談支援事業所等が十分に業務を行うことができるように、まずは相談支援専門員の「量的な確保」に積極的に取り組んできました。また、障がい者ケアマネジメントの理念に沿った質の高い計画相談</w:t>
      </w:r>
      <w:r w:rsidR="00CF4288" w:rsidRPr="00A5201A">
        <w:rPr>
          <w:rFonts w:asciiTheme="minorEastAsia" w:hAnsiTheme="minorEastAsia" w:hint="eastAsia"/>
          <w:color w:val="000000" w:themeColor="text1"/>
          <w:szCs w:val="21"/>
        </w:rPr>
        <w:t>支援</w:t>
      </w:r>
      <w:r w:rsidRPr="00A5201A">
        <w:rPr>
          <w:rFonts w:asciiTheme="minorEastAsia" w:hAnsiTheme="minorEastAsia" w:hint="eastAsia"/>
          <w:color w:val="000000" w:themeColor="text1"/>
          <w:szCs w:val="21"/>
        </w:rPr>
        <w:t>の実施のためには、相談支援専門員の更なる支援の質の向上と基幹相談支援センター等を中心とした地域の相談支援体制づくりへの支援が大切になっています。さらには、府の役割として市町村職員への障がい者ケアマネジメントについての理解促進があげられます。サービス等利用計画（案）は支給決定の根拠となるものであり、一定の質を確保したサービス等利用計画が作成されるように、相談支援事業所に指導・助言できる市町村職員への研修等も必要です。</w:t>
      </w:r>
    </w:p>
    <w:p w:rsidR="00551986" w:rsidRPr="00A5201A" w:rsidRDefault="00551986" w:rsidP="00551986">
      <w:pPr>
        <w:rPr>
          <w:rFonts w:asciiTheme="minorEastAsia" w:hAnsiTheme="minorEastAsia"/>
          <w:color w:val="000000" w:themeColor="text1"/>
          <w:szCs w:val="21"/>
        </w:rPr>
      </w:pPr>
    </w:p>
    <w:p w:rsidR="00551986" w:rsidRPr="00A5201A" w:rsidRDefault="00551986" w:rsidP="00551986">
      <w:pPr>
        <w:ind w:left="210" w:hangingChars="100" w:hanging="210"/>
        <w:rPr>
          <w:rFonts w:asciiTheme="majorEastAsia" w:eastAsiaTheme="majorEastAsia" w:hAnsiTheme="majorEastAsia"/>
          <w:color w:val="000000" w:themeColor="text1"/>
          <w:szCs w:val="21"/>
        </w:rPr>
      </w:pPr>
      <w:r w:rsidRPr="00A5201A">
        <w:rPr>
          <w:rFonts w:asciiTheme="majorEastAsia" w:eastAsiaTheme="majorEastAsia" w:hAnsiTheme="majorEastAsia" w:cs="ＭＳゴシック" w:hint="eastAsia"/>
          <w:color w:val="000000" w:themeColor="text1"/>
          <w:kern w:val="0"/>
          <w:szCs w:val="21"/>
        </w:rPr>
        <w:t>①利用者本人のニーズに応じた適切なサービス等利用計画作成のための</w:t>
      </w:r>
      <w:r w:rsidRPr="00A5201A">
        <w:rPr>
          <w:rFonts w:asciiTheme="majorEastAsia" w:eastAsiaTheme="majorEastAsia" w:hAnsiTheme="majorEastAsia" w:hint="eastAsia"/>
          <w:color w:val="000000" w:themeColor="text1"/>
          <w:szCs w:val="21"/>
        </w:rPr>
        <w:t>相談支援専門員の支援の質の向上への取り組み</w:t>
      </w:r>
    </w:p>
    <w:p w:rsidR="00551986" w:rsidRPr="00A5201A" w:rsidRDefault="00551986" w:rsidP="00551986">
      <w:pPr>
        <w:rPr>
          <w:rFonts w:asciiTheme="minorEastAsia" w:hAnsiTheme="minorEastAsia"/>
          <w:color w:val="000000" w:themeColor="text1"/>
          <w:szCs w:val="21"/>
        </w:rPr>
      </w:pPr>
      <w:r w:rsidRPr="00A5201A">
        <w:rPr>
          <w:rFonts w:asciiTheme="minorEastAsia" w:hAnsiTheme="minorEastAsia" w:hint="eastAsia"/>
          <w:color w:val="000000" w:themeColor="text1"/>
          <w:szCs w:val="21"/>
        </w:rPr>
        <w:t>○大阪府の相談支援従事者研修事業について</w:t>
      </w:r>
    </w:p>
    <w:p w:rsidR="00551986" w:rsidRPr="00A5201A" w:rsidRDefault="00551986" w:rsidP="00551986">
      <w:pPr>
        <w:ind w:firstLineChars="100" w:firstLine="210"/>
        <w:rPr>
          <w:rFonts w:asciiTheme="minorEastAsia" w:hAnsiTheme="minorEastAsia"/>
          <w:color w:val="000000" w:themeColor="text1"/>
          <w:szCs w:val="21"/>
        </w:rPr>
      </w:pPr>
      <w:r w:rsidRPr="00A5201A">
        <w:rPr>
          <w:rFonts w:asciiTheme="minorEastAsia" w:hAnsiTheme="minorEastAsia" w:hint="eastAsia"/>
          <w:color w:val="000000" w:themeColor="text1"/>
          <w:szCs w:val="21"/>
        </w:rPr>
        <w:t>大阪府の研修事業については、昨年度の</w:t>
      </w:r>
      <w:r w:rsidR="00F32E7B" w:rsidRPr="00A5201A">
        <w:rPr>
          <w:rFonts w:asciiTheme="minorEastAsia" w:hAnsiTheme="minorEastAsia" w:hint="eastAsia"/>
          <w:color w:val="000000" w:themeColor="text1"/>
          <w:szCs w:val="21"/>
        </w:rPr>
        <w:t>本</w:t>
      </w:r>
      <w:r w:rsidRPr="00A5201A">
        <w:rPr>
          <w:rFonts w:asciiTheme="minorEastAsia" w:hAnsiTheme="minorEastAsia" w:hint="eastAsia"/>
          <w:color w:val="000000" w:themeColor="text1"/>
          <w:szCs w:val="21"/>
        </w:rPr>
        <w:t>部会の報告書「相談支援体制における人材育成と定着支援に向けて」にまとめられています。サービス等利用計画の質の向上のためには、</w:t>
      </w:r>
      <w:r w:rsidR="005A6FA2" w:rsidRPr="00A5201A">
        <w:rPr>
          <w:color w:val="000000" w:themeColor="text1"/>
          <w:szCs w:val="21"/>
        </w:rPr>
        <w:t>1</w:t>
      </w:r>
      <w:r w:rsidRPr="00A5201A">
        <w:rPr>
          <w:rFonts w:asciiTheme="minorEastAsia" w:hAnsiTheme="minorEastAsia" w:hint="eastAsia"/>
          <w:color w:val="000000" w:themeColor="text1"/>
          <w:szCs w:val="21"/>
        </w:rPr>
        <w:t>人の相談支援専門員の負担が過剰になることがないように、十分な数の相談支援専門員の養成が必要です。そのため、大阪府では平成</w:t>
      </w:r>
      <w:r w:rsidRPr="00A5201A">
        <w:rPr>
          <w:color w:val="000000" w:themeColor="text1"/>
          <w:szCs w:val="21"/>
        </w:rPr>
        <w:t>25</w:t>
      </w:r>
      <w:r w:rsidRPr="00A5201A">
        <w:rPr>
          <w:rFonts w:asciiTheme="minorEastAsia" w:hAnsiTheme="minorEastAsia" w:hint="eastAsia"/>
          <w:color w:val="000000" w:themeColor="text1"/>
          <w:szCs w:val="21"/>
        </w:rPr>
        <w:t>年度より、相談支援従事者初任者研修・現任研修を指定研修事業者が実施し、毎年</w:t>
      </w:r>
      <w:r w:rsidRPr="00A5201A">
        <w:rPr>
          <w:color w:val="000000" w:themeColor="text1"/>
          <w:szCs w:val="21"/>
        </w:rPr>
        <w:t>1,000</w:t>
      </w:r>
      <w:r w:rsidRPr="00A5201A">
        <w:rPr>
          <w:rFonts w:asciiTheme="minorEastAsia" w:hAnsiTheme="minorEastAsia" w:hint="eastAsia"/>
          <w:color w:val="000000" w:themeColor="text1"/>
          <w:szCs w:val="21"/>
        </w:rPr>
        <w:t>名規模の新規の相談支援専門員を養成するとともに、受講者の決定に市町村推薦枠を設け、市町村が必要に応じて相談支援専門員を養成できるよう配慮しています。</w:t>
      </w:r>
    </w:p>
    <w:p w:rsidR="00551986" w:rsidRPr="00A5201A" w:rsidRDefault="00551986" w:rsidP="00551986">
      <w:pPr>
        <w:rPr>
          <w:rFonts w:asciiTheme="minorEastAsia" w:hAnsiTheme="minorEastAsia"/>
          <w:color w:val="000000" w:themeColor="text1"/>
          <w:szCs w:val="21"/>
        </w:rPr>
      </w:pPr>
      <w:r w:rsidRPr="00A5201A">
        <w:rPr>
          <w:rFonts w:asciiTheme="minorEastAsia" w:hAnsiTheme="minorEastAsia" w:hint="eastAsia"/>
          <w:color w:val="000000" w:themeColor="text1"/>
          <w:szCs w:val="21"/>
        </w:rPr>
        <w:t xml:space="preserve">　大阪府の相談支援従事者研修初任者研修・現任研修（以下、それぞれを「初任者研修」「現任研修」という）で必ず履修するのが、駒澤大学の佐藤光正</w:t>
      </w:r>
      <w:r w:rsidR="007D7481" w:rsidRPr="00A5201A">
        <w:rPr>
          <w:rFonts w:asciiTheme="minorEastAsia" w:hAnsiTheme="minorEastAsia" w:hint="eastAsia"/>
          <w:color w:val="000000" w:themeColor="text1"/>
          <w:szCs w:val="21"/>
        </w:rPr>
        <w:t>教授</w:t>
      </w:r>
      <w:r w:rsidRPr="00A5201A">
        <w:rPr>
          <w:rFonts w:asciiTheme="minorEastAsia" w:hAnsiTheme="minorEastAsia" w:hint="eastAsia"/>
          <w:color w:val="000000" w:themeColor="text1"/>
          <w:szCs w:val="21"/>
        </w:rPr>
        <w:t>が提唱したミスポジション論に基づく</w:t>
      </w:r>
      <w:r w:rsidR="007D7481" w:rsidRPr="00A5201A">
        <w:rPr>
          <w:color w:val="000000" w:themeColor="text1"/>
          <w:szCs w:val="21"/>
        </w:rPr>
        <w:t>5</w:t>
      </w:r>
      <w:r w:rsidRPr="00A5201A">
        <w:rPr>
          <w:rFonts w:asciiTheme="minorEastAsia" w:hAnsiTheme="minorEastAsia" w:hint="eastAsia"/>
          <w:color w:val="000000" w:themeColor="text1"/>
          <w:szCs w:val="21"/>
        </w:rPr>
        <w:t>ピクチャーズの手法です。ミスポジション論とは、本来こうありたいという自分と現状のズレに</w:t>
      </w:r>
      <w:r w:rsidR="00682FF7" w:rsidRPr="00A5201A">
        <w:rPr>
          <w:rFonts w:asciiTheme="minorEastAsia" w:hAnsiTheme="minorEastAsia" w:hint="eastAsia"/>
          <w:color w:val="000000" w:themeColor="text1"/>
          <w:szCs w:val="21"/>
        </w:rPr>
        <w:t>焦点を当てて本人を理解する方法です。</w:t>
      </w:r>
      <w:r w:rsidR="007D7481" w:rsidRPr="00A5201A">
        <w:rPr>
          <w:color w:val="000000" w:themeColor="text1"/>
          <w:szCs w:val="21"/>
        </w:rPr>
        <w:t>5</w:t>
      </w:r>
      <w:r w:rsidR="00682FF7" w:rsidRPr="00A5201A">
        <w:rPr>
          <w:rFonts w:asciiTheme="minorEastAsia" w:hAnsiTheme="minorEastAsia" w:hint="eastAsia"/>
          <w:color w:val="000000" w:themeColor="text1"/>
          <w:szCs w:val="21"/>
        </w:rPr>
        <w:t>ピクチャーズとは「こうあり</w:t>
      </w:r>
      <w:r w:rsidRPr="00A5201A">
        <w:rPr>
          <w:rFonts w:asciiTheme="minorEastAsia" w:hAnsiTheme="minorEastAsia" w:hint="eastAsia"/>
          <w:color w:val="000000" w:themeColor="text1"/>
          <w:szCs w:val="21"/>
        </w:rPr>
        <w:t>たい自分」になるために何を必要としているかを導き出す手法です。この手法によりサービスありきに陥りがちな計画作成から、障がい者ケアマネジメントの理念に基づく本人の想いに寄り添った計画作成にすることが可能となり、支援者の共通理解が深まり本人中心の支援に繋がります。そのため演習では、</w:t>
      </w:r>
      <w:r w:rsidR="007D7481" w:rsidRPr="00A5201A">
        <w:rPr>
          <w:color w:val="000000" w:themeColor="text1"/>
          <w:szCs w:val="21"/>
        </w:rPr>
        <w:t>5</w:t>
      </w:r>
      <w:r w:rsidRPr="00A5201A">
        <w:rPr>
          <w:rFonts w:asciiTheme="minorEastAsia" w:hAnsiTheme="minorEastAsia" w:hint="eastAsia"/>
          <w:color w:val="000000" w:themeColor="text1"/>
          <w:szCs w:val="21"/>
        </w:rPr>
        <w:t>ピクチャーズによるニーズ整理をしてからサービス等利用計画を作成するというグループワークをしています。</w:t>
      </w:r>
    </w:p>
    <w:p w:rsidR="00551986" w:rsidRPr="00A5201A" w:rsidRDefault="00551986" w:rsidP="00551986">
      <w:pPr>
        <w:rPr>
          <w:rFonts w:asciiTheme="minorEastAsia" w:hAnsiTheme="minorEastAsia"/>
          <w:color w:val="000000" w:themeColor="text1"/>
          <w:szCs w:val="21"/>
        </w:rPr>
      </w:pPr>
      <w:r w:rsidRPr="00A5201A">
        <w:rPr>
          <w:rFonts w:asciiTheme="minorEastAsia" w:hAnsiTheme="minorEastAsia" w:hint="eastAsia"/>
          <w:color w:val="000000" w:themeColor="text1"/>
          <w:szCs w:val="21"/>
        </w:rPr>
        <w:t xml:space="preserve">　また、相談支援専門員が実際に支援するためには、さまざまな関係機関と連携しながら障がい特性が多岐にわたる利用者を支援することが必要です。平成</w:t>
      </w:r>
      <w:r w:rsidRPr="00A5201A">
        <w:rPr>
          <w:color w:val="000000" w:themeColor="text1"/>
          <w:szCs w:val="21"/>
        </w:rPr>
        <w:t>25</w:t>
      </w:r>
      <w:r w:rsidRPr="00A5201A">
        <w:rPr>
          <w:rFonts w:asciiTheme="minorEastAsia" w:hAnsiTheme="minorEastAsia" w:hint="eastAsia"/>
          <w:color w:val="000000" w:themeColor="text1"/>
          <w:szCs w:val="21"/>
        </w:rPr>
        <w:t>年度より大阪府障がい者自立相談支援センターにおいて相談支援従事者専門コース別研修（以下、専門コース別研修という）を実施し、現に相談支援専門員として従事している方のスキルアップをめざしています。</w:t>
      </w:r>
    </w:p>
    <w:p w:rsidR="00551986" w:rsidRPr="00A5201A" w:rsidRDefault="00551986" w:rsidP="00551986">
      <w:pPr>
        <w:rPr>
          <w:rFonts w:asciiTheme="minorEastAsia" w:hAnsiTheme="minorEastAsia"/>
          <w:color w:val="000000" w:themeColor="text1"/>
          <w:szCs w:val="21"/>
        </w:rPr>
      </w:pPr>
      <w:r w:rsidRPr="00A5201A">
        <w:rPr>
          <w:rFonts w:asciiTheme="minorEastAsia" w:hAnsiTheme="minorEastAsia" w:hint="eastAsia"/>
          <w:color w:val="000000" w:themeColor="text1"/>
          <w:szCs w:val="21"/>
        </w:rPr>
        <w:t xml:space="preserve">　専門コース別研修は</w:t>
      </w:r>
      <w:r w:rsidRPr="00A5201A">
        <w:rPr>
          <w:rFonts w:hint="eastAsia"/>
          <w:color w:val="000000" w:themeColor="text1"/>
          <w:sz w:val="24"/>
          <w:szCs w:val="24"/>
        </w:rPr>
        <w:t>（ⅰ）</w:t>
      </w:r>
      <w:r w:rsidRPr="00A5201A">
        <w:rPr>
          <w:rFonts w:asciiTheme="minorEastAsia" w:hAnsiTheme="minorEastAsia" w:hint="eastAsia"/>
          <w:color w:val="000000" w:themeColor="text1"/>
          <w:szCs w:val="21"/>
        </w:rPr>
        <w:t>相談支援専門員としてのさまざまな専門的知識や支援技術を習得するための専門テーマ別コース</w:t>
      </w:r>
      <w:r w:rsidRPr="00A5201A">
        <w:rPr>
          <w:rFonts w:hint="eastAsia"/>
          <w:color w:val="000000" w:themeColor="text1"/>
          <w:sz w:val="24"/>
          <w:szCs w:val="24"/>
        </w:rPr>
        <w:t>（ⅱ）</w:t>
      </w:r>
      <w:r w:rsidRPr="00A5201A">
        <w:rPr>
          <w:rFonts w:asciiTheme="minorEastAsia" w:hAnsiTheme="minorEastAsia" w:hint="eastAsia"/>
          <w:color w:val="000000" w:themeColor="text1"/>
          <w:szCs w:val="21"/>
        </w:rPr>
        <w:t>相談支援専門員の中核となる方を養成する指導者養成コース</w:t>
      </w:r>
      <w:r w:rsidRPr="00A5201A">
        <w:rPr>
          <w:rFonts w:hint="eastAsia"/>
          <w:color w:val="000000" w:themeColor="text1"/>
          <w:sz w:val="24"/>
          <w:szCs w:val="24"/>
        </w:rPr>
        <w:t>（ⅲ）</w:t>
      </w:r>
      <w:r w:rsidRPr="00A5201A">
        <w:rPr>
          <w:rFonts w:asciiTheme="minorEastAsia" w:hAnsiTheme="minorEastAsia" w:hint="eastAsia"/>
          <w:color w:val="000000" w:themeColor="text1"/>
          <w:szCs w:val="21"/>
        </w:rPr>
        <w:t>基幹相談支援センター職員コースがあります。</w:t>
      </w:r>
    </w:p>
    <w:p w:rsidR="00551986" w:rsidRPr="00A5201A" w:rsidRDefault="00551986" w:rsidP="00551986">
      <w:pPr>
        <w:ind w:firstLineChars="100" w:firstLine="210"/>
        <w:rPr>
          <w:rFonts w:asciiTheme="minorEastAsia" w:hAnsiTheme="minorEastAsia"/>
          <w:color w:val="000000" w:themeColor="text1"/>
          <w:szCs w:val="21"/>
        </w:rPr>
      </w:pPr>
      <w:r w:rsidRPr="00A5201A">
        <w:rPr>
          <w:rFonts w:asciiTheme="minorEastAsia" w:hAnsiTheme="minorEastAsia" w:hint="eastAsia"/>
          <w:color w:val="000000" w:themeColor="text1"/>
          <w:szCs w:val="21"/>
        </w:rPr>
        <w:t>専門コース別研修の実施状況については、次のとおりです。</w:t>
      </w:r>
    </w:p>
    <w:p w:rsidR="00EF6819" w:rsidRPr="00A5201A" w:rsidRDefault="00EF6819" w:rsidP="00551986">
      <w:pPr>
        <w:ind w:firstLineChars="100" w:firstLine="210"/>
        <w:rPr>
          <w:rFonts w:asciiTheme="minorEastAsia" w:hAnsiTheme="minorEastAsia"/>
          <w:color w:val="000000" w:themeColor="text1"/>
          <w:szCs w:val="21"/>
        </w:rPr>
      </w:pPr>
    </w:p>
    <w:p w:rsidR="00551986" w:rsidRPr="00A5201A" w:rsidRDefault="00551986" w:rsidP="00551986">
      <w:pPr>
        <w:rPr>
          <w:rFonts w:asciiTheme="majorEastAsia" w:eastAsiaTheme="majorEastAsia" w:hAnsiTheme="majorEastAsia"/>
          <w:color w:val="000000" w:themeColor="text1"/>
          <w:sz w:val="18"/>
          <w:szCs w:val="18"/>
        </w:rPr>
      </w:pPr>
      <w:r w:rsidRPr="00A5201A">
        <w:rPr>
          <w:rFonts w:asciiTheme="majorEastAsia" w:eastAsiaTheme="majorEastAsia" w:hAnsiTheme="majorEastAsia" w:hint="eastAsia"/>
          <w:color w:val="000000" w:themeColor="text1"/>
          <w:sz w:val="18"/>
          <w:szCs w:val="18"/>
        </w:rPr>
        <w:t>（参考）平成</w:t>
      </w:r>
      <w:r w:rsidR="008551E4" w:rsidRPr="00A5201A">
        <w:rPr>
          <w:rFonts w:asciiTheme="majorEastAsia" w:eastAsiaTheme="majorEastAsia" w:hAnsiTheme="majorEastAsia" w:hint="eastAsia"/>
          <w:color w:val="000000" w:themeColor="text1"/>
          <w:sz w:val="18"/>
          <w:szCs w:val="18"/>
        </w:rPr>
        <w:t>27</w:t>
      </w:r>
      <w:r w:rsidRPr="00A5201A">
        <w:rPr>
          <w:rFonts w:asciiTheme="majorEastAsia" w:eastAsiaTheme="majorEastAsia" w:hAnsiTheme="majorEastAsia" w:hint="eastAsia"/>
          <w:color w:val="000000" w:themeColor="text1"/>
          <w:sz w:val="18"/>
          <w:szCs w:val="18"/>
        </w:rPr>
        <w:t>年度相談支援従事者専門コース別研修実施状況</w:t>
      </w:r>
    </w:p>
    <w:tbl>
      <w:tblPr>
        <w:tblStyle w:val="af5"/>
        <w:tblW w:w="0" w:type="auto"/>
        <w:tblLook w:val="04A0" w:firstRow="1" w:lastRow="0" w:firstColumn="1" w:lastColumn="0" w:noHBand="0" w:noVBand="1"/>
      </w:tblPr>
      <w:tblGrid>
        <w:gridCol w:w="2376"/>
        <w:gridCol w:w="4820"/>
        <w:gridCol w:w="1506"/>
      </w:tblGrid>
      <w:tr w:rsidR="00A5201A" w:rsidRPr="00A5201A" w:rsidTr="008551E4">
        <w:tc>
          <w:tcPr>
            <w:tcW w:w="2376" w:type="dxa"/>
            <w:shd w:val="clear" w:color="auto" w:fill="B8CCE4" w:themeFill="accent1" w:themeFillTint="66"/>
          </w:tcPr>
          <w:p w:rsidR="00EF6819" w:rsidRPr="00A5201A" w:rsidRDefault="00EF6819" w:rsidP="00EF6819">
            <w:pPr>
              <w:jc w:val="center"/>
              <w:rPr>
                <w:rFonts w:asciiTheme="minorEastAsia" w:hAnsiTheme="minorEastAsia"/>
                <w:color w:val="000000" w:themeColor="text1"/>
                <w:szCs w:val="18"/>
              </w:rPr>
            </w:pPr>
            <w:r w:rsidRPr="00A5201A">
              <w:rPr>
                <w:rFonts w:asciiTheme="minorEastAsia" w:hAnsiTheme="minorEastAsia" w:hint="eastAsia"/>
                <w:color w:val="000000" w:themeColor="text1"/>
                <w:szCs w:val="18"/>
              </w:rPr>
              <w:t>種類</w:t>
            </w:r>
          </w:p>
        </w:tc>
        <w:tc>
          <w:tcPr>
            <w:tcW w:w="4820" w:type="dxa"/>
            <w:shd w:val="clear" w:color="auto" w:fill="B8CCE4" w:themeFill="accent1" w:themeFillTint="66"/>
          </w:tcPr>
          <w:p w:rsidR="00EF6819" w:rsidRPr="00A5201A" w:rsidRDefault="00EF6819" w:rsidP="00EF6819">
            <w:pPr>
              <w:jc w:val="center"/>
              <w:rPr>
                <w:rFonts w:asciiTheme="minorEastAsia" w:hAnsiTheme="minorEastAsia"/>
                <w:color w:val="000000" w:themeColor="text1"/>
                <w:szCs w:val="18"/>
              </w:rPr>
            </w:pPr>
            <w:r w:rsidRPr="00A5201A">
              <w:rPr>
                <w:rFonts w:asciiTheme="minorEastAsia" w:hAnsiTheme="minorEastAsia" w:hint="eastAsia"/>
                <w:color w:val="000000" w:themeColor="text1"/>
                <w:szCs w:val="18"/>
              </w:rPr>
              <w:t>コース名</w:t>
            </w:r>
          </w:p>
        </w:tc>
        <w:tc>
          <w:tcPr>
            <w:tcW w:w="1506" w:type="dxa"/>
            <w:shd w:val="clear" w:color="auto" w:fill="B8CCE4" w:themeFill="accent1" w:themeFillTint="66"/>
          </w:tcPr>
          <w:p w:rsidR="00EF6819" w:rsidRPr="00A5201A" w:rsidRDefault="00EF6819" w:rsidP="00EF6819">
            <w:pPr>
              <w:jc w:val="center"/>
              <w:rPr>
                <w:rFonts w:asciiTheme="minorEastAsia" w:hAnsiTheme="minorEastAsia"/>
                <w:color w:val="000000" w:themeColor="text1"/>
                <w:szCs w:val="18"/>
              </w:rPr>
            </w:pPr>
            <w:r w:rsidRPr="00A5201A">
              <w:rPr>
                <w:rFonts w:asciiTheme="minorEastAsia" w:hAnsiTheme="minorEastAsia" w:hint="eastAsia"/>
                <w:color w:val="000000" w:themeColor="text1"/>
                <w:szCs w:val="18"/>
              </w:rPr>
              <w:t>修了者数</w:t>
            </w:r>
          </w:p>
        </w:tc>
      </w:tr>
      <w:tr w:rsidR="00A5201A" w:rsidRPr="00A5201A" w:rsidTr="008551E4">
        <w:tc>
          <w:tcPr>
            <w:tcW w:w="2376" w:type="dxa"/>
            <w:vMerge w:val="restart"/>
            <w:shd w:val="clear" w:color="auto" w:fill="B8CCE4" w:themeFill="accent1" w:themeFillTint="66"/>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専門テーマ別コース</w:t>
            </w:r>
          </w:p>
        </w:tc>
        <w:tc>
          <w:tcPr>
            <w:tcW w:w="4820" w:type="dxa"/>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高次脳機能障がい支援コース</w:t>
            </w:r>
          </w:p>
        </w:tc>
        <w:tc>
          <w:tcPr>
            <w:tcW w:w="1506" w:type="dxa"/>
          </w:tcPr>
          <w:p w:rsidR="00EF6819" w:rsidRPr="00A5201A" w:rsidRDefault="008551E4" w:rsidP="00EF6819">
            <w:pPr>
              <w:jc w:val="right"/>
              <w:rPr>
                <w:rFonts w:asciiTheme="minorEastAsia" w:hAnsiTheme="minorEastAsia"/>
                <w:color w:val="000000" w:themeColor="text1"/>
                <w:szCs w:val="18"/>
              </w:rPr>
            </w:pPr>
            <w:r w:rsidRPr="00A5201A">
              <w:rPr>
                <w:rFonts w:ascii="Century" w:eastAsiaTheme="majorEastAsia" w:hAnsi="Century"/>
                <w:color w:val="000000" w:themeColor="text1"/>
                <w:szCs w:val="18"/>
              </w:rPr>
              <w:t>79</w:t>
            </w:r>
            <w:r w:rsidR="00EF6819" w:rsidRPr="00A5201A">
              <w:rPr>
                <w:rFonts w:asciiTheme="minorEastAsia" w:hAnsiTheme="minorEastAsia" w:hint="eastAsia"/>
                <w:color w:val="000000" w:themeColor="text1"/>
                <w:szCs w:val="18"/>
              </w:rPr>
              <w:t>人</w:t>
            </w:r>
          </w:p>
        </w:tc>
      </w:tr>
      <w:tr w:rsidR="00A5201A" w:rsidRPr="00A5201A" w:rsidTr="008551E4">
        <w:tc>
          <w:tcPr>
            <w:tcW w:w="2376" w:type="dxa"/>
            <w:vMerge/>
            <w:shd w:val="clear" w:color="auto" w:fill="B8CCE4" w:themeFill="accent1" w:themeFillTint="66"/>
          </w:tcPr>
          <w:p w:rsidR="00EF6819" w:rsidRPr="00A5201A" w:rsidRDefault="00EF6819" w:rsidP="00EF6819">
            <w:pPr>
              <w:rPr>
                <w:rFonts w:asciiTheme="minorEastAsia" w:hAnsiTheme="minorEastAsia"/>
                <w:color w:val="000000" w:themeColor="text1"/>
                <w:szCs w:val="18"/>
              </w:rPr>
            </w:pPr>
          </w:p>
        </w:tc>
        <w:tc>
          <w:tcPr>
            <w:tcW w:w="4820" w:type="dxa"/>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医療的ケアコース</w:t>
            </w:r>
          </w:p>
        </w:tc>
        <w:tc>
          <w:tcPr>
            <w:tcW w:w="1506" w:type="dxa"/>
          </w:tcPr>
          <w:p w:rsidR="00EF6819" w:rsidRPr="00A5201A" w:rsidRDefault="008551E4" w:rsidP="00EF6819">
            <w:pPr>
              <w:jc w:val="right"/>
              <w:rPr>
                <w:rFonts w:asciiTheme="minorEastAsia" w:hAnsiTheme="minorEastAsia"/>
                <w:color w:val="000000" w:themeColor="text1"/>
                <w:szCs w:val="18"/>
              </w:rPr>
            </w:pPr>
            <w:r w:rsidRPr="00A5201A">
              <w:rPr>
                <w:color w:val="000000" w:themeColor="text1"/>
                <w:szCs w:val="18"/>
              </w:rPr>
              <w:t>148</w:t>
            </w:r>
            <w:r w:rsidR="00EF6819" w:rsidRPr="00A5201A">
              <w:rPr>
                <w:rFonts w:asciiTheme="minorEastAsia" w:hAnsiTheme="minorEastAsia" w:hint="eastAsia"/>
                <w:color w:val="000000" w:themeColor="text1"/>
                <w:szCs w:val="18"/>
              </w:rPr>
              <w:t>人</w:t>
            </w:r>
          </w:p>
        </w:tc>
      </w:tr>
      <w:tr w:rsidR="00A5201A" w:rsidRPr="00A5201A" w:rsidTr="008551E4">
        <w:tc>
          <w:tcPr>
            <w:tcW w:w="2376" w:type="dxa"/>
            <w:vMerge/>
            <w:shd w:val="clear" w:color="auto" w:fill="B8CCE4" w:themeFill="accent1" w:themeFillTint="66"/>
          </w:tcPr>
          <w:p w:rsidR="00EF6819" w:rsidRPr="00A5201A" w:rsidRDefault="00EF6819" w:rsidP="00EF6819">
            <w:pPr>
              <w:rPr>
                <w:rFonts w:asciiTheme="minorEastAsia" w:hAnsiTheme="minorEastAsia"/>
                <w:color w:val="000000" w:themeColor="text1"/>
                <w:szCs w:val="18"/>
              </w:rPr>
            </w:pPr>
          </w:p>
        </w:tc>
        <w:tc>
          <w:tcPr>
            <w:tcW w:w="4820" w:type="dxa"/>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地域移行・地域定着支援コース</w:t>
            </w:r>
          </w:p>
        </w:tc>
        <w:tc>
          <w:tcPr>
            <w:tcW w:w="1506" w:type="dxa"/>
          </w:tcPr>
          <w:p w:rsidR="00EF6819" w:rsidRPr="00A5201A" w:rsidRDefault="008551E4" w:rsidP="00EF6819">
            <w:pPr>
              <w:jc w:val="right"/>
              <w:rPr>
                <w:rFonts w:asciiTheme="minorEastAsia" w:hAnsiTheme="minorEastAsia"/>
                <w:color w:val="000000" w:themeColor="text1"/>
                <w:szCs w:val="18"/>
              </w:rPr>
            </w:pPr>
            <w:r w:rsidRPr="00A5201A">
              <w:rPr>
                <w:color w:val="000000" w:themeColor="text1"/>
                <w:szCs w:val="18"/>
              </w:rPr>
              <w:t>78</w:t>
            </w:r>
            <w:r w:rsidR="00EF6819" w:rsidRPr="00A5201A">
              <w:rPr>
                <w:rFonts w:asciiTheme="minorEastAsia" w:hAnsiTheme="minorEastAsia" w:hint="eastAsia"/>
                <w:color w:val="000000" w:themeColor="text1"/>
                <w:szCs w:val="18"/>
              </w:rPr>
              <w:t>人</w:t>
            </w:r>
          </w:p>
        </w:tc>
      </w:tr>
      <w:tr w:rsidR="00A5201A" w:rsidRPr="00A5201A" w:rsidTr="008551E4">
        <w:tc>
          <w:tcPr>
            <w:tcW w:w="2376" w:type="dxa"/>
            <w:vMerge w:val="restart"/>
            <w:shd w:val="clear" w:color="auto" w:fill="B8CCE4" w:themeFill="accent1" w:themeFillTint="66"/>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指導者養成コース</w:t>
            </w:r>
          </w:p>
        </w:tc>
        <w:tc>
          <w:tcPr>
            <w:tcW w:w="4820" w:type="dxa"/>
          </w:tcPr>
          <w:p w:rsidR="00C507C1"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ファシリテーターコース</w:t>
            </w:r>
          </w:p>
          <w:p w:rsidR="00EF6819" w:rsidRPr="00A5201A" w:rsidRDefault="00EF6819" w:rsidP="00EF6819">
            <w:pPr>
              <w:rPr>
                <w:rFonts w:asciiTheme="minorEastAsia" w:hAnsiTheme="minorEastAsia"/>
                <w:color w:val="000000" w:themeColor="text1"/>
                <w:sz w:val="22"/>
                <w:szCs w:val="18"/>
              </w:rPr>
            </w:pPr>
            <w:r w:rsidRPr="00A5201A">
              <w:rPr>
                <w:rFonts w:asciiTheme="minorEastAsia" w:hAnsiTheme="minorEastAsia" w:hint="eastAsia"/>
                <w:color w:val="000000" w:themeColor="text1"/>
                <w:szCs w:val="18"/>
              </w:rPr>
              <w:t>（現：ファシリテーションコース）</w:t>
            </w:r>
          </w:p>
        </w:tc>
        <w:tc>
          <w:tcPr>
            <w:tcW w:w="1506" w:type="dxa"/>
            <w:vAlign w:val="center"/>
          </w:tcPr>
          <w:p w:rsidR="00EF6819" w:rsidRPr="00A5201A" w:rsidRDefault="008551E4" w:rsidP="00EF6819">
            <w:pPr>
              <w:jc w:val="right"/>
              <w:rPr>
                <w:rFonts w:asciiTheme="minorEastAsia" w:hAnsiTheme="minorEastAsia"/>
                <w:color w:val="000000" w:themeColor="text1"/>
                <w:szCs w:val="18"/>
              </w:rPr>
            </w:pPr>
            <w:r w:rsidRPr="00A5201A">
              <w:rPr>
                <w:color w:val="000000" w:themeColor="text1"/>
                <w:szCs w:val="18"/>
              </w:rPr>
              <w:t>72</w:t>
            </w:r>
            <w:r w:rsidR="00EF6819" w:rsidRPr="00A5201A">
              <w:rPr>
                <w:rFonts w:asciiTheme="minorEastAsia" w:hAnsiTheme="minorEastAsia" w:hint="eastAsia"/>
                <w:color w:val="000000" w:themeColor="text1"/>
                <w:szCs w:val="18"/>
              </w:rPr>
              <w:t>人</w:t>
            </w:r>
          </w:p>
        </w:tc>
      </w:tr>
      <w:tr w:rsidR="00A5201A" w:rsidRPr="00A5201A" w:rsidTr="008551E4">
        <w:tc>
          <w:tcPr>
            <w:tcW w:w="2376" w:type="dxa"/>
            <w:vMerge/>
            <w:shd w:val="clear" w:color="auto" w:fill="B8CCE4" w:themeFill="accent1" w:themeFillTint="66"/>
          </w:tcPr>
          <w:p w:rsidR="00EF6819" w:rsidRPr="00A5201A" w:rsidRDefault="00EF6819" w:rsidP="00EF6819">
            <w:pPr>
              <w:rPr>
                <w:rFonts w:asciiTheme="minorEastAsia" w:hAnsiTheme="minorEastAsia"/>
                <w:color w:val="000000" w:themeColor="text1"/>
                <w:szCs w:val="18"/>
              </w:rPr>
            </w:pPr>
          </w:p>
        </w:tc>
        <w:tc>
          <w:tcPr>
            <w:tcW w:w="4820" w:type="dxa"/>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スーパービジョン基礎コース</w:t>
            </w:r>
          </w:p>
        </w:tc>
        <w:tc>
          <w:tcPr>
            <w:tcW w:w="1506" w:type="dxa"/>
          </w:tcPr>
          <w:p w:rsidR="00EF6819" w:rsidRPr="00A5201A" w:rsidRDefault="008551E4" w:rsidP="00EF6819">
            <w:pPr>
              <w:jc w:val="right"/>
              <w:rPr>
                <w:rFonts w:asciiTheme="minorEastAsia" w:hAnsiTheme="minorEastAsia"/>
                <w:color w:val="000000" w:themeColor="text1"/>
                <w:szCs w:val="18"/>
              </w:rPr>
            </w:pPr>
            <w:r w:rsidRPr="00A5201A">
              <w:rPr>
                <w:color w:val="000000" w:themeColor="text1"/>
                <w:szCs w:val="18"/>
              </w:rPr>
              <w:t>27</w:t>
            </w:r>
            <w:r w:rsidR="00EF6819" w:rsidRPr="00A5201A">
              <w:rPr>
                <w:rFonts w:asciiTheme="minorEastAsia" w:hAnsiTheme="minorEastAsia" w:hint="eastAsia"/>
                <w:color w:val="000000" w:themeColor="text1"/>
                <w:szCs w:val="18"/>
              </w:rPr>
              <w:t>人</w:t>
            </w:r>
          </w:p>
        </w:tc>
      </w:tr>
    </w:tbl>
    <w:p w:rsidR="00551986" w:rsidRPr="00A5201A" w:rsidRDefault="00551986" w:rsidP="00551986">
      <w:pPr>
        <w:rPr>
          <w:rFonts w:asciiTheme="minorEastAsia" w:hAnsiTheme="minorEastAsia"/>
          <w:color w:val="000000" w:themeColor="text1"/>
          <w:sz w:val="24"/>
          <w:szCs w:val="24"/>
        </w:rPr>
      </w:pPr>
    </w:p>
    <w:p w:rsidR="00551986" w:rsidRPr="00A5201A" w:rsidRDefault="00551986" w:rsidP="00551986">
      <w:pPr>
        <w:rPr>
          <w:rFonts w:asciiTheme="majorEastAsia" w:eastAsiaTheme="majorEastAsia" w:hAnsiTheme="majorEastAsia"/>
          <w:color w:val="000000" w:themeColor="text1"/>
          <w:sz w:val="18"/>
          <w:szCs w:val="18"/>
        </w:rPr>
      </w:pPr>
      <w:r w:rsidRPr="00A5201A">
        <w:rPr>
          <w:rFonts w:asciiTheme="majorEastAsia" w:eastAsiaTheme="majorEastAsia" w:hAnsiTheme="majorEastAsia" w:hint="eastAsia"/>
          <w:color w:val="000000" w:themeColor="text1"/>
          <w:sz w:val="18"/>
          <w:szCs w:val="18"/>
        </w:rPr>
        <w:t>（参考）平成28年度相談支援従事者専門コース別研修実施状況</w:t>
      </w:r>
    </w:p>
    <w:tbl>
      <w:tblPr>
        <w:tblStyle w:val="af5"/>
        <w:tblW w:w="0" w:type="auto"/>
        <w:tblLook w:val="04A0" w:firstRow="1" w:lastRow="0" w:firstColumn="1" w:lastColumn="0" w:noHBand="0" w:noVBand="1"/>
      </w:tblPr>
      <w:tblGrid>
        <w:gridCol w:w="2376"/>
        <w:gridCol w:w="4536"/>
        <w:gridCol w:w="1790"/>
      </w:tblGrid>
      <w:tr w:rsidR="00A5201A" w:rsidRPr="00A5201A" w:rsidTr="00C507C1">
        <w:tc>
          <w:tcPr>
            <w:tcW w:w="2376" w:type="dxa"/>
            <w:shd w:val="clear" w:color="auto" w:fill="B8CCE4" w:themeFill="accent1" w:themeFillTint="66"/>
          </w:tcPr>
          <w:p w:rsidR="00EF6819" w:rsidRPr="00A5201A" w:rsidRDefault="00EF6819" w:rsidP="00EF6819">
            <w:pPr>
              <w:jc w:val="center"/>
              <w:rPr>
                <w:rFonts w:asciiTheme="minorEastAsia" w:hAnsiTheme="minorEastAsia"/>
                <w:color w:val="000000" w:themeColor="text1"/>
                <w:szCs w:val="18"/>
              </w:rPr>
            </w:pPr>
            <w:r w:rsidRPr="00A5201A">
              <w:rPr>
                <w:rFonts w:asciiTheme="minorEastAsia" w:hAnsiTheme="minorEastAsia" w:hint="eastAsia"/>
                <w:color w:val="000000" w:themeColor="text1"/>
                <w:szCs w:val="18"/>
              </w:rPr>
              <w:t>種類</w:t>
            </w:r>
          </w:p>
        </w:tc>
        <w:tc>
          <w:tcPr>
            <w:tcW w:w="4536" w:type="dxa"/>
            <w:shd w:val="clear" w:color="auto" w:fill="B8CCE4" w:themeFill="accent1" w:themeFillTint="66"/>
          </w:tcPr>
          <w:p w:rsidR="00EF6819" w:rsidRPr="00A5201A" w:rsidRDefault="00EF6819" w:rsidP="00EF6819">
            <w:pPr>
              <w:jc w:val="center"/>
              <w:rPr>
                <w:rFonts w:asciiTheme="minorEastAsia" w:hAnsiTheme="minorEastAsia"/>
                <w:color w:val="000000" w:themeColor="text1"/>
                <w:szCs w:val="18"/>
              </w:rPr>
            </w:pPr>
            <w:r w:rsidRPr="00A5201A">
              <w:rPr>
                <w:rFonts w:asciiTheme="minorEastAsia" w:hAnsiTheme="minorEastAsia" w:hint="eastAsia"/>
                <w:color w:val="000000" w:themeColor="text1"/>
                <w:szCs w:val="18"/>
              </w:rPr>
              <w:t>コース名</w:t>
            </w:r>
          </w:p>
        </w:tc>
        <w:tc>
          <w:tcPr>
            <w:tcW w:w="1790" w:type="dxa"/>
            <w:shd w:val="clear" w:color="auto" w:fill="B8CCE4" w:themeFill="accent1" w:themeFillTint="66"/>
          </w:tcPr>
          <w:p w:rsidR="00EF6819" w:rsidRPr="00A5201A" w:rsidRDefault="00EF6819" w:rsidP="00EF6819">
            <w:pPr>
              <w:jc w:val="center"/>
              <w:rPr>
                <w:rFonts w:asciiTheme="minorEastAsia" w:hAnsiTheme="minorEastAsia"/>
                <w:color w:val="000000" w:themeColor="text1"/>
                <w:szCs w:val="18"/>
              </w:rPr>
            </w:pPr>
            <w:r w:rsidRPr="00A5201A">
              <w:rPr>
                <w:rFonts w:asciiTheme="minorEastAsia" w:hAnsiTheme="minorEastAsia" w:hint="eastAsia"/>
                <w:color w:val="000000" w:themeColor="text1"/>
                <w:szCs w:val="18"/>
              </w:rPr>
              <w:t>修了者数</w:t>
            </w:r>
          </w:p>
        </w:tc>
      </w:tr>
      <w:tr w:rsidR="00A5201A" w:rsidRPr="00A5201A" w:rsidTr="00C507C1">
        <w:tc>
          <w:tcPr>
            <w:tcW w:w="2376" w:type="dxa"/>
            <w:vMerge w:val="restart"/>
            <w:shd w:val="clear" w:color="auto" w:fill="B8CCE4" w:themeFill="accent1" w:themeFillTint="66"/>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専門テーマ別コース</w:t>
            </w:r>
          </w:p>
        </w:tc>
        <w:tc>
          <w:tcPr>
            <w:tcW w:w="4536" w:type="dxa"/>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障がい児支援コース</w:t>
            </w:r>
          </w:p>
        </w:tc>
        <w:tc>
          <w:tcPr>
            <w:tcW w:w="1790" w:type="dxa"/>
          </w:tcPr>
          <w:p w:rsidR="00EF6819" w:rsidRPr="00A5201A" w:rsidRDefault="008551E4" w:rsidP="00EF6819">
            <w:pPr>
              <w:jc w:val="right"/>
              <w:rPr>
                <w:rFonts w:asciiTheme="minorEastAsia" w:hAnsiTheme="minorEastAsia"/>
                <w:color w:val="000000" w:themeColor="text1"/>
                <w:szCs w:val="18"/>
              </w:rPr>
            </w:pPr>
            <w:r w:rsidRPr="00A5201A">
              <w:rPr>
                <w:color w:val="000000" w:themeColor="text1"/>
                <w:szCs w:val="18"/>
              </w:rPr>
              <w:t>102</w:t>
            </w:r>
            <w:r w:rsidR="00EF6819" w:rsidRPr="00A5201A">
              <w:rPr>
                <w:rFonts w:asciiTheme="minorEastAsia" w:hAnsiTheme="minorEastAsia" w:hint="eastAsia"/>
                <w:color w:val="000000" w:themeColor="text1"/>
                <w:szCs w:val="18"/>
              </w:rPr>
              <w:t>人</w:t>
            </w:r>
          </w:p>
        </w:tc>
      </w:tr>
      <w:tr w:rsidR="00A5201A" w:rsidRPr="00A5201A" w:rsidTr="00C507C1">
        <w:tc>
          <w:tcPr>
            <w:tcW w:w="2376" w:type="dxa"/>
            <w:vMerge/>
            <w:shd w:val="clear" w:color="auto" w:fill="B8CCE4" w:themeFill="accent1" w:themeFillTint="66"/>
          </w:tcPr>
          <w:p w:rsidR="00EF6819" w:rsidRPr="00A5201A" w:rsidRDefault="00EF6819" w:rsidP="00EF6819">
            <w:pPr>
              <w:rPr>
                <w:rFonts w:asciiTheme="minorEastAsia" w:hAnsiTheme="minorEastAsia"/>
                <w:color w:val="000000" w:themeColor="text1"/>
                <w:szCs w:val="18"/>
              </w:rPr>
            </w:pPr>
          </w:p>
        </w:tc>
        <w:tc>
          <w:tcPr>
            <w:tcW w:w="4536" w:type="dxa"/>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高次脳機能障がい支援コース</w:t>
            </w:r>
          </w:p>
        </w:tc>
        <w:tc>
          <w:tcPr>
            <w:tcW w:w="1790" w:type="dxa"/>
          </w:tcPr>
          <w:p w:rsidR="00EF6819" w:rsidRPr="00A5201A" w:rsidRDefault="008551E4" w:rsidP="00EF6819">
            <w:pPr>
              <w:jc w:val="right"/>
              <w:rPr>
                <w:rFonts w:asciiTheme="minorEastAsia" w:hAnsiTheme="minorEastAsia"/>
                <w:color w:val="000000" w:themeColor="text1"/>
                <w:szCs w:val="18"/>
              </w:rPr>
            </w:pPr>
            <w:r w:rsidRPr="00A5201A">
              <w:rPr>
                <w:color w:val="000000" w:themeColor="text1"/>
                <w:szCs w:val="18"/>
              </w:rPr>
              <w:t>41</w:t>
            </w:r>
            <w:r w:rsidR="00EF6819" w:rsidRPr="00A5201A">
              <w:rPr>
                <w:rFonts w:asciiTheme="minorEastAsia" w:hAnsiTheme="minorEastAsia" w:hint="eastAsia"/>
                <w:color w:val="000000" w:themeColor="text1"/>
                <w:szCs w:val="18"/>
              </w:rPr>
              <w:t>人</w:t>
            </w:r>
          </w:p>
        </w:tc>
      </w:tr>
      <w:tr w:rsidR="00A5201A" w:rsidRPr="00A5201A" w:rsidTr="00C507C1">
        <w:tc>
          <w:tcPr>
            <w:tcW w:w="2376" w:type="dxa"/>
            <w:vMerge/>
            <w:shd w:val="clear" w:color="auto" w:fill="B8CCE4" w:themeFill="accent1" w:themeFillTint="66"/>
          </w:tcPr>
          <w:p w:rsidR="00EF6819" w:rsidRPr="00A5201A" w:rsidRDefault="00EF6819" w:rsidP="00EF6819">
            <w:pPr>
              <w:rPr>
                <w:rFonts w:asciiTheme="minorEastAsia" w:hAnsiTheme="minorEastAsia"/>
                <w:color w:val="000000" w:themeColor="text1"/>
                <w:szCs w:val="18"/>
              </w:rPr>
            </w:pPr>
          </w:p>
        </w:tc>
        <w:tc>
          <w:tcPr>
            <w:tcW w:w="4536" w:type="dxa"/>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地域移行・地域定着支援コース</w:t>
            </w:r>
          </w:p>
        </w:tc>
        <w:tc>
          <w:tcPr>
            <w:tcW w:w="1790" w:type="dxa"/>
          </w:tcPr>
          <w:p w:rsidR="00EF6819" w:rsidRPr="00A5201A" w:rsidRDefault="00C507C1" w:rsidP="00EF6819">
            <w:pPr>
              <w:jc w:val="right"/>
              <w:rPr>
                <w:rFonts w:asciiTheme="minorEastAsia" w:hAnsiTheme="minorEastAsia"/>
                <w:color w:val="000000" w:themeColor="text1"/>
                <w:szCs w:val="18"/>
              </w:rPr>
            </w:pPr>
            <w:r w:rsidRPr="00A5201A">
              <w:rPr>
                <w:color w:val="000000" w:themeColor="text1"/>
                <w:szCs w:val="18"/>
              </w:rPr>
              <w:t>100</w:t>
            </w:r>
            <w:r w:rsidR="00EF6819" w:rsidRPr="00A5201A">
              <w:rPr>
                <w:rFonts w:asciiTheme="minorEastAsia" w:hAnsiTheme="minorEastAsia" w:hint="eastAsia"/>
                <w:color w:val="000000" w:themeColor="text1"/>
                <w:szCs w:val="18"/>
              </w:rPr>
              <w:t>人</w:t>
            </w:r>
          </w:p>
        </w:tc>
      </w:tr>
      <w:tr w:rsidR="00A5201A" w:rsidRPr="00A5201A" w:rsidTr="00C507C1">
        <w:tc>
          <w:tcPr>
            <w:tcW w:w="2376" w:type="dxa"/>
            <w:vMerge w:val="restart"/>
            <w:shd w:val="clear" w:color="auto" w:fill="B8CCE4" w:themeFill="accent1" w:themeFillTint="66"/>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指導者養成コース</w:t>
            </w:r>
          </w:p>
        </w:tc>
        <w:tc>
          <w:tcPr>
            <w:tcW w:w="4536" w:type="dxa"/>
          </w:tcPr>
          <w:p w:rsidR="00EF6819" w:rsidRPr="00A5201A" w:rsidRDefault="00EF6819" w:rsidP="00EF6819">
            <w:pPr>
              <w:rPr>
                <w:rFonts w:asciiTheme="minorEastAsia" w:hAnsiTheme="minorEastAsia"/>
                <w:color w:val="000000" w:themeColor="text1"/>
                <w:sz w:val="22"/>
                <w:szCs w:val="18"/>
              </w:rPr>
            </w:pPr>
            <w:r w:rsidRPr="00A5201A">
              <w:rPr>
                <w:rFonts w:asciiTheme="minorEastAsia" w:hAnsiTheme="minorEastAsia" w:hint="eastAsia"/>
                <w:color w:val="000000" w:themeColor="text1"/>
                <w:szCs w:val="18"/>
              </w:rPr>
              <w:t>ファシリテーションコース</w:t>
            </w:r>
          </w:p>
        </w:tc>
        <w:tc>
          <w:tcPr>
            <w:tcW w:w="1790" w:type="dxa"/>
          </w:tcPr>
          <w:p w:rsidR="00EF6819" w:rsidRPr="00A5201A" w:rsidRDefault="00C507C1" w:rsidP="00EF6819">
            <w:pPr>
              <w:jc w:val="right"/>
              <w:rPr>
                <w:rFonts w:asciiTheme="minorEastAsia" w:hAnsiTheme="minorEastAsia"/>
                <w:color w:val="000000" w:themeColor="text1"/>
                <w:szCs w:val="18"/>
              </w:rPr>
            </w:pPr>
            <w:r w:rsidRPr="00A5201A">
              <w:rPr>
                <w:color w:val="000000" w:themeColor="text1"/>
                <w:szCs w:val="18"/>
              </w:rPr>
              <w:t>39</w:t>
            </w:r>
            <w:r w:rsidR="00EF6819" w:rsidRPr="00A5201A">
              <w:rPr>
                <w:rFonts w:asciiTheme="minorEastAsia" w:hAnsiTheme="minorEastAsia" w:hint="eastAsia"/>
                <w:color w:val="000000" w:themeColor="text1"/>
                <w:szCs w:val="18"/>
              </w:rPr>
              <w:t>人</w:t>
            </w:r>
          </w:p>
        </w:tc>
      </w:tr>
      <w:tr w:rsidR="00A5201A" w:rsidRPr="00A5201A" w:rsidTr="00C507C1">
        <w:tc>
          <w:tcPr>
            <w:tcW w:w="2376" w:type="dxa"/>
            <w:vMerge/>
            <w:shd w:val="clear" w:color="auto" w:fill="B8CCE4" w:themeFill="accent1" w:themeFillTint="66"/>
          </w:tcPr>
          <w:p w:rsidR="00EF6819" w:rsidRPr="00A5201A" w:rsidRDefault="00EF6819" w:rsidP="00EF6819">
            <w:pPr>
              <w:rPr>
                <w:rFonts w:asciiTheme="minorEastAsia" w:hAnsiTheme="minorEastAsia"/>
                <w:color w:val="000000" w:themeColor="text1"/>
                <w:szCs w:val="18"/>
              </w:rPr>
            </w:pPr>
          </w:p>
        </w:tc>
        <w:tc>
          <w:tcPr>
            <w:tcW w:w="4536" w:type="dxa"/>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スーパービジョン実践コース</w:t>
            </w:r>
          </w:p>
        </w:tc>
        <w:tc>
          <w:tcPr>
            <w:tcW w:w="1790" w:type="dxa"/>
          </w:tcPr>
          <w:p w:rsidR="00EF6819" w:rsidRPr="00A5201A" w:rsidRDefault="00654691" w:rsidP="00EF6819">
            <w:pPr>
              <w:jc w:val="right"/>
              <w:rPr>
                <w:rFonts w:asciiTheme="minorEastAsia" w:hAnsiTheme="minorEastAsia"/>
                <w:color w:val="000000" w:themeColor="text1"/>
                <w:szCs w:val="18"/>
              </w:rPr>
            </w:pPr>
            <w:r w:rsidRPr="00654691">
              <w:rPr>
                <w:rFonts w:ascii="Century" w:hAnsi="Century"/>
                <w:color w:val="000000" w:themeColor="text1"/>
                <w:szCs w:val="18"/>
              </w:rPr>
              <w:t>15</w:t>
            </w:r>
            <w:r w:rsidR="00EF6819" w:rsidRPr="00A5201A">
              <w:rPr>
                <w:rFonts w:asciiTheme="minorEastAsia" w:hAnsiTheme="minorEastAsia" w:hint="eastAsia"/>
                <w:color w:val="000000" w:themeColor="text1"/>
                <w:szCs w:val="18"/>
              </w:rPr>
              <w:t>人</w:t>
            </w:r>
          </w:p>
        </w:tc>
      </w:tr>
      <w:tr w:rsidR="00A5201A" w:rsidRPr="00A5201A" w:rsidTr="00C507C1">
        <w:tc>
          <w:tcPr>
            <w:tcW w:w="2376" w:type="dxa"/>
            <w:shd w:val="clear" w:color="auto" w:fill="B8CCE4" w:themeFill="accent1" w:themeFillTint="66"/>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基幹支援コース</w:t>
            </w:r>
          </w:p>
        </w:tc>
        <w:tc>
          <w:tcPr>
            <w:tcW w:w="4536" w:type="dxa"/>
          </w:tcPr>
          <w:p w:rsidR="00EF6819" w:rsidRPr="00A5201A" w:rsidRDefault="00EF6819" w:rsidP="00EF6819">
            <w:pPr>
              <w:rPr>
                <w:rFonts w:asciiTheme="minorEastAsia" w:hAnsiTheme="minorEastAsia"/>
                <w:color w:val="000000" w:themeColor="text1"/>
                <w:szCs w:val="18"/>
              </w:rPr>
            </w:pPr>
            <w:r w:rsidRPr="00A5201A">
              <w:rPr>
                <w:rFonts w:asciiTheme="minorEastAsia" w:hAnsiTheme="minorEastAsia" w:hint="eastAsia"/>
                <w:color w:val="000000" w:themeColor="text1"/>
                <w:szCs w:val="18"/>
              </w:rPr>
              <w:t>基幹相談支援センター職員コース</w:t>
            </w:r>
          </w:p>
        </w:tc>
        <w:tc>
          <w:tcPr>
            <w:tcW w:w="1790" w:type="dxa"/>
          </w:tcPr>
          <w:p w:rsidR="00EF6819" w:rsidRPr="00A5201A" w:rsidRDefault="00EF6819" w:rsidP="00C507C1">
            <w:pPr>
              <w:jc w:val="right"/>
              <w:rPr>
                <w:rFonts w:asciiTheme="minorEastAsia" w:hAnsiTheme="minorEastAsia"/>
                <w:color w:val="000000" w:themeColor="text1"/>
                <w:szCs w:val="18"/>
              </w:rPr>
            </w:pPr>
            <w:r w:rsidRPr="00A5201A">
              <w:rPr>
                <w:rFonts w:asciiTheme="minorEastAsia" w:hAnsiTheme="minorEastAsia" w:hint="eastAsia"/>
                <w:color w:val="000000" w:themeColor="text1"/>
                <w:szCs w:val="18"/>
              </w:rPr>
              <w:t>（</w:t>
            </w:r>
            <w:r w:rsidR="00C507C1" w:rsidRPr="00A5201A">
              <w:rPr>
                <w:color w:val="000000" w:themeColor="text1"/>
                <w:szCs w:val="18"/>
              </w:rPr>
              <w:t>3</w:t>
            </w:r>
            <w:r w:rsidRPr="00A5201A">
              <w:rPr>
                <w:rFonts w:asciiTheme="minorEastAsia" w:hAnsiTheme="minorEastAsia" w:hint="eastAsia"/>
                <w:color w:val="000000" w:themeColor="text1"/>
                <w:szCs w:val="18"/>
              </w:rPr>
              <w:t>月実施予定）</w:t>
            </w:r>
          </w:p>
        </w:tc>
      </w:tr>
    </w:tbl>
    <w:p w:rsidR="00551986" w:rsidRPr="00A5201A" w:rsidRDefault="00551986" w:rsidP="00551986">
      <w:pPr>
        <w:widowControl/>
        <w:jc w:val="left"/>
        <w:rPr>
          <w:color w:val="000000" w:themeColor="text1"/>
          <w:sz w:val="24"/>
          <w:szCs w:val="24"/>
        </w:rPr>
      </w:pPr>
    </w:p>
    <w:p w:rsidR="00551986" w:rsidRPr="00A5201A" w:rsidRDefault="00551986" w:rsidP="00551986">
      <w:pPr>
        <w:widowControl/>
        <w:jc w:val="left"/>
        <w:rPr>
          <w:color w:val="000000" w:themeColor="text1"/>
          <w:sz w:val="24"/>
          <w:szCs w:val="24"/>
        </w:rPr>
      </w:pPr>
    </w:p>
    <w:p w:rsidR="00551986" w:rsidRPr="00A5201A" w:rsidRDefault="00551986" w:rsidP="00551986">
      <w:pPr>
        <w:widowControl/>
        <w:jc w:val="left"/>
        <w:rPr>
          <w:rFonts w:asciiTheme="majorEastAsia" w:eastAsiaTheme="majorEastAsia" w:hAnsiTheme="majorEastAsia"/>
          <w:color w:val="000000" w:themeColor="text1"/>
          <w:sz w:val="24"/>
          <w:szCs w:val="24"/>
        </w:rPr>
      </w:pPr>
      <w:r w:rsidRPr="00A5201A">
        <w:rPr>
          <w:rFonts w:asciiTheme="majorEastAsia" w:eastAsiaTheme="majorEastAsia" w:hAnsiTheme="majorEastAsia" w:hint="eastAsia"/>
          <w:color w:val="000000" w:themeColor="text1"/>
          <w:sz w:val="24"/>
          <w:szCs w:val="24"/>
        </w:rPr>
        <w:t>（</w:t>
      </w:r>
      <w:r w:rsidRPr="00A5201A">
        <w:rPr>
          <w:rFonts w:asciiTheme="majorEastAsia" w:eastAsiaTheme="majorEastAsia" w:hAnsiTheme="majorEastAsia" w:hint="eastAsia"/>
          <w:color w:val="000000" w:themeColor="text1"/>
          <w:szCs w:val="21"/>
        </w:rPr>
        <w:t>ⅰ）専門テーマ別研修</w:t>
      </w:r>
    </w:p>
    <w:p w:rsidR="00551986" w:rsidRPr="00A5201A" w:rsidRDefault="00551986" w:rsidP="00551986">
      <w:pPr>
        <w:widowControl/>
        <w:ind w:firstLineChars="100" w:firstLine="210"/>
        <w:jc w:val="left"/>
        <w:rPr>
          <w:color w:val="000000" w:themeColor="text1"/>
          <w:szCs w:val="21"/>
        </w:rPr>
      </w:pPr>
      <w:r w:rsidRPr="00A5201A">
        <w:rPr>
          <w:rFonts w:hint="eastAsia"/>
          <w:color w:val="000000" w:themeColor="text1"/>
          <w:szCs w:val="21"/>
        </w:rPr>
        <w:t>大阪府では、アンケート調査等を実施して、相談支援専門員として必要な研修のニーズ把握に努めるとともに、障がい者相談支援アドバイザー（以下、「アドバイザー」という）の参加のもと研修企画会議を実施して、専門コース別研修のテーマの設定や演習方法の検討を行っています。演習では、そのテーマに応じた事例を用いてサービス等利用計画の作成を行っています。グループのメンバーが意見交換しながら、サービス等利用計画を作成することにより、今までの自らの計画作成を振り返り、新たな気づきの機会や相談支援専門員の情報交換の場ともなっています。</w:t>
      </w:r>
    </w:p>
    <w:p w:rsidR="00551986" w:rsidRPr="00A5201A" w:rsidRDefault="00551986" w:rsidP="00551986">
      <w:pPr>
        <w:widowControl/>
        <w:ind w:firstLineChars="100" w:firstLine="210"/>
        <w:jc w:val="left"/>
        <w:rPr>
          <w:color w:val="000000" w:themeColor="text1"/>
          <w:szCs w:val="21"/>
        </w:rPr>
      </w:pPr>
      <w:r w:rsidRPr="00A5201A">
        <w:rPr>
          <w:rFonts w:hint="eastAsia"/>
          <w:color w:val="000000" w:themeColor="text1"/>
          <w:szCs w:val="21"/>
        </w:rPr>
        <w:t>また、昨年度実施の研修受講者対象のフォローアップアンケートでは、研修終了後、伝達研修を行った受講者が約</w:t>
      </w:r>
      <w:r w:rsidR="000E50D7" w:rsidRPr="00A5201A">
        <w:rPr>
          <w:rFonts w:hint="eastAsia"/>
          <w:color w:val="000000" w:themeColor="text1"/>
          <w:szCs w:val="21"/>
        </w:rPr>
        <w:t>60</w:t>
      </w:r>
      <w:r w:rsidR="000E50D7" w:rsidRPr="00A5201A">
        <w:rPr>
          <w:rFonts w:hint="eastAsia"/>
          <w:color w:val="000000" w:themeColor="text1"/>
          <w:szCs w:val="21"/>
        </w:rPr>
        <w:t>％</w:t>
      </w:r>
      <w:r w:rsidRPr="00A5201A">
        <w:rPr>
          <w:rFonts w:hint="eastAsia"/>
          <w:color w:val="000000" w:themeColor="text1"/>
          <w:szCs w:val="21"/>
        </w:rPr>
        <w:t>いるなど、研修受講者本人が知識を習得するだけでなく、その知識を地域に持ち帰り、相談支援部会などで共有するという活用が見受けられました。今後も、研修受講者だけでなく、地域での研修体制の強化につながる研修内容の工夫が求められます。</w:t>
      </w:r>
    </w:p>
    <w:p w:rsidR="00551986" w:rsidRPr="00A5201A" w:rsidRDefault="00551986" w:rsidP="00551986">
      <w:pPr>
        <w:widowControl/>
        <w:ind w:firstLineChars="100" w:firstLine="210"/>
        <w:jc w:val="left"/>
        <w:rPr>
          <w:color w:val="000000" w:themeColor="text1"/>
          <w:szCs w:val="21"/>
        </w:rPr>
      </w:pPr>
    </w:p>
    <w:p w:rsidR="00551986" w:rsidRPr="00A5201A" w:rsidRDefault="00551986" w:rsidP="00551986">
      <w:pPr>
        <w:widowControl/>
        <w:jc w:val="left"/>
        <w:rPr>
          <w:rFonts w:asciiTheme="majorEastAsia" w:eastAsiaTheme="majorEastAsia" w:hAnsiTheme="majorEastAsia"/>
          <w:color w:val="000000" w:themeColor="text1"/>
          <w:szCs w:val="21"/>
        </w:rPr>
      </w:pPr>
      <w:r w:rsidRPr="00A5201A">
        <w:rPr>
          <w:rFonts w:asciiTheme="majorEastAsia" w:eastAsiaTheme="majorEastAsia" w:hAnsiTheme="majorEastAsia" w:hint="eastAsia"/>
          <w:color w:val="000000" w:themeColor="text1"/>
          <w:szCs w:val="21"/>
        </w:rPr>
        <w:t>（ⅱ）指導者養成コース</w:t>
      </w:r>
    </w:p>
    <w:p w:rsidR="008551E4" w:rsidRPr="00A5201A" w:rsidRDefault="00551986" w:rsidP="00551986">
      <w:pPr>
        <w:widowControl/>
        <w:ind w:firstLineChars="100" w:firstLine="210"/>
        <w:jc w:val="left"/>
        <w:rPr>
          <w:color w:val="000000" w:themeColor="text1"/>
          <w:szCs w:val="21"/>
        </w:rPr>
      </w:pPr>
      <w:r w:rsidRPr="00A5201A">
        <w:rPr>
          <w:rFonts w:hint="eastAsia"/>
          <w:color w:val="000000" w:themeColor="text1"/>
          <w:szCs w:val="21"/>
        </w:rPr>
        <w:t>指導者養成コースは、地域自立支援協議会の活性化や、市町村での相談支援専門員の育成など「地域づくり」の核となる相談支援専門員の養成を目指して実施しています。ファシリテーションコースでは、サービス担当者会議や自立支援協議会等で関係者間の技術を引き出す「集団における問題解決の方法」「アイデア開発」「合意形成」等のファシリテーション技術をもつ人材の育成を行っています。</w:t>
      </w:r>
    </w:p>
    <w:p w:rsidR="00551986" w:rsidRPr="00A5201A" w:rsidRDefault="00551986" w:rsidP="008551E4">
      <w:pPr>
        <w:widowControl/>
        <w:ind w:firstLineChars="100" w:firstLine="210"/>
        <w:jc w:val="left"/>
        <w:rPr>
          <w:color w:val="000000" w:themeColor="text1"/>
          <w:szCs w:val="21"/>
        </w:rPr>
      </w:pPr>
      <w:r w:rsidRPr="00A5201A">
        <w:rPr>
          <w:rFonts w:hint="eastAsia"/>
          <w:color w:val="000000" w:themeColor="text1"/>
          <w:szCs w:val="21"/>
        </w:rPr>
        <w:t>また、ファシリテーションコース修了者は、習得した技術を実践に活かす場として、相談支援従事者研修等の演習においてファシリテーターとして活躍することもあります。また、スーパービジョンコース（基礎・実践）は相談支援専門員としての経験年数が概ね</w:t>
      </w:r>
      <w:r w:rsidR="003665C2" w:rsidRPr="00A5201A">
        <w:rPr>
          <w:rFonts w:hint="eastAsia"/>
          <w:color w:val="000000" w:themeColor="text1"/>
          <w:szCs w:val="21"/>
        </w:rPr>
        <w:t>8</w:t>
      </w:r>
      <w:r w:rsidRPr="00A5201A">
        <w:rPr>
          <w:rFonts w:hint="eastAsia"/>
          <w:color w:val="000000" w:themeColor="text1"/>
          <w:szCs w:val="21"/>
        </w:rPr>
        <w:t>年以上であり相談支援従事者研修で講師や演習リーダー等を担っている相談支援専門員としての高いスキルを持った方を対象としています。到達目標としては、相談支援専門員のネットワークの構築をめざし、スーパービジョンや地域での研修企画を行い、後進の指導育成にあたることが望まれます。大阪府では、相談支援専門員が１人しか配置されていない事業所も数多くあります。</w:t>
      </w:r>
      <w:r w:rsidR="00CC453A" w:rsidRPr="00A5201A">
        <w:rPr>
          <w:rFonts w:hint="eastAsia"/>
          <w:color w:val="000000" w:themeColor="text1"/>
          <w:szCs w:val="21"/>
        </w:rPr>
        <w:t>このような状況で</w:t>
      </w:r>
      <w:r w:rsidRPr="00A5201A">
        <w:rPr>
          <w:rFonts w:hint="eastAsia"/>
          <w:color w:val="000000" w:themeColor="text1"/>
          <w:szCs w:val="21"/>
        </w:rPr>
        <w:t>、新任や経験の浅い相談支援専門員を地域で支えていくことができるように、サービス等利用計画の作成や個別事例等に対するスーパーバイズができる人材の養成が最も大切です。</w:t>
      </w:r>
    </w:p>
    <w:p w:rsidR="00551986" w:rsidRPr="00A5201A" w:rsidRDefault="00551986" w:rsidP="00551986">
      <w:pPr>
        <w:widowControl/>
        <w:ind w:firstLineChars="100" w:firstLine="210"/>
        <w:jc w:val="left"/>
        <w:rPr>
          <w:color w:val="000000" w:themeColor="text1"/>
          <w:szCs w:val="21"/>
        </w:rPr>
      </w:pPr>
    </w:p>
    <w:p w:rsidR="00551986" w:rsidRPr="00A5201A" w:rsidRDefault="00551986" w:rsidP="00551986">
      <w:pPr>
        <w:widowControl/>
        <w:jc w:val="left"/>
        <w:rPr>
          <w:rFonts w:asciiTheme="majorEastAsia" w:eastAsiaTheme="majorEastAsia" w:hAnsiTheme="majorEastAsia"/>
          <w:color w:val="000000" w:themeColor="text1"/>
          <w:szCs w:val="21"/>
        </w:rPr>
      </w:pPr>
      <w:r w:rsidRPr="00A5201A">
        <w:rPr>
          <w:rFonts w:asciiTheme="majorEastAsia" w:eastAsiaTheme="majorEastAsia" w:hAnsiTheme="majorEastAsia" w:hint="eastAsia"/>
          <w:color w:val="000000" w:themeColor="text1"/>
          <w:szCs w:val="21"/>
        </w:rPr>
        <w:t>（ⅲ）基幹相談支援センター職員研修</w:t>
      </w:r>
    </w:p>
    <w:p w:rsidR="00551986" w:rsidRPr="00A5201A" w:rsidRDefault="00551986" w:rsidP="00551986">
      <w:pPr>
        <w:widowControl/>
        <w:ind w:firstLineChars="100" w:firstLine="210"/>
        <w:jc w:val="left"/>
        <w:rPr>
          <w:color w:val="000000" w:themeColor="text1"/>
          <w:szCs w:val="21"/>
        </w:rPr>
      </w:pPr>
      <w:r w:rsidRPr="00A5201A">
        <w:rPr>
          <w:rFonts w:hint="eastAsia"/>
          <w:color w:val="000000" w:themeColor="text1"/>
          <w:szCs w:val="21"/>
        </w:rPr>
        <w:t>基幹相談支援センターは、「困難ケースなどの総合相談・専門相談」「権利擁護・虐待防止」「地域移行・地域定着」「地域の相談支援体制の強化の取り組み」の機能を果たすために設置されています。しかし、設置から間もないこともあり、市町村によってその力量に差があり、基幹相談支援センター、障がい者相談支援事業（委託相談支援事業所等）、指定特定相談支援事業所等で役割分担がうまくできていない地域もあります。</w:t>
      </w:r>
    </w:p>
    <w:p w:rsidR="00551986" w:rsidRPr="00A5201A" w:rsidRDefault="00551986" w:rsidP="00551986">
      <w:pPr>
        <w:widowControl/>
        <w:ind w:firstLineChars="100" w:firstLine="210"/>
        <w:jc w:val="left"/>
        <w:rPr>
          <w:color w:val="000000" w:themeColor="text1"/>
          <w:szCs w:val="21"/>
        </w:rPr>
      </w:pPr>
      <w:r w:rsidRPr="00A5201A">
        <w:rPr>
          <w:rFonts w:hint="eastAsia"/>
          <w:color w:val="000000" w:themeColor="text1"/>
          <w:szCs w:val="21"/>
        </w:rPr>
        <w:t>そのため、平成</w:t>
      </w:r>
      <w:r w:rsidRPr="00A5201A">
        <w:rPr>
          <w:rFonts w:hint="eastAsia"/>
          <w:color w:val="000000" w:themeColor="text1"/>
          <w:szCs w:val="21"/>
        </w:rPr>
        <w:t>28</w:t>
      </w:r>
      <w:r w:rsidRPr="00A5201A">
        <w:rPr>
          <w:rFonts w:hint="eastAsia"/>
          <w:color w:val="000000" w:themeColor="text1"/>
          <w:szCs w:val="21"/>
        </w:rPr>
        <w:t>年度より、専門コース別研修の</w:t>
      </w:r>
      <w:r w:rsidR="003665C2" w:rsidRPr="00A5201A">
        <w:rPr>
          <w:rFonts w:hint="eastAsia"/>
          <w:color w:val="000000" w:themeColor="text1"/>
          <w:szCs w:val="21"/>
        </w:rPr>
        <w:t>1</w:t>
      </w:r>
      <w:r w:rsidRPr="00A5201A">
        <w:rPr>
          <w:rFonts w:hint="eastAsia"/>
          <w:color w:val="000000" w:themeColor="text1"/>
          <w:szCs w:val="21"/>
        </w:rPr>
        <w:t>つとして基幹相談支援センター職員研修を実施する予定です。初年度は「地域の相談支援体制</w:t>
      </w:r>
      <w:r w:rsidR="00F6269B" w:rsidRPr="00A5201A">
        <w:rPr>
          <w:rFonts w:hint="eastAsia"/>
          <w:color w:val="000000" w:themeColor="text1"/>
          <w:szCs w:val="21"/>
        </w:rPr>
        <w:t>の強化の取り組み」をテーマに行います。サービス等利用計画作成や</w:t>
      </w:r>
      <w:r w:rsidRPr="00A5201A">
        <w:rPr>
          <w:rFonts w:hint="eastAsia"/>
          <w:color w:val="000000" w:themeColor="text1"/>
          <w:szCs w:val="21"/>
        </w:rPr>
        <w:t>サービス担当者会議開催のために関係者とその連携方法を学ぶ研修会を地域で開催するために、必要な研修企画のノウハウを学ぶ機会となることが望まれます。</w:t>
      </w:r>
    </w:p>
    <w:p w:rsidR="00680C20" w:rsidRPr="00A5201A" w:rsidRDefault="00680C20" w:rsidP="00551986">
      <w:pPr>
        <w:widowControl/>
        <w:ind w:firstLineChars="100" w:firstLine="210"/>
        <w:jc w:val="left"/>
        <w:rPr>
          <w:color w:val="000000" w:themeColor="text1"/>
          <w:szCs w:val="21"/>
        </w:rPr>
      </w:pPr>
    </w:p>
    <w:p w:rsidR="00551986" w:rsidRPr="00A5201A" w:rsidRDefault="00551986" w:rsidP="00551986">
      <w:pPr>
        <w:widowControl/>
        <w:jc w:val="left"/>
        <w:rPr>
          <w:rFonts w:asciiTheme="majorEastAsia" w:eastAsiaTheme="majorEastAsia" w:hAnsiTheme="majorEastAsia"/>
          <w:color w:val="000000" w:themeColor="text1"/>
          <w:szCs w:val="21"/>
        </w:rPr>
      </w:pPr>
      <w:r w:rsidRPr="00A5201A">
        <w:rPr>
          <w:rFonts w:asciiTheme="majorEastAsia" w:eastAsiaTheme="majorEastAsia" w:hAnsiTheme="majorEastAsia" w:hint="eastAsia"/>
          <w:color w:val="000000" w:themeColor="text1"/>
          <w:szCs w:val="21"/>
        </w:rPr>
        <w:t>②地域の相談支援体制強化への取り組み</w:t>
      </w:r>
    </w:p>
    <w:p w:rsidR="00551986" w:rsidRPr="00A5201A" w:rsidRDefault="00551986" w:rsidP="00551986">
      <w:pPr>
        <w:widowControl/>
        <w:jc w:val="left"/>
        <w:rPr>
          <w:rFonts w:asciiTheme="majorEastAsia" w:eastAsiaTheme="majorEastAsia" w:hAnsiTheme="majorEastAsia"/>
          <w:color w:val="000000" w:themeColor="text1"/>
          <w:szCs w:val="21"/>
        </w:rPr>
      </w:pPr>
      <w:r w:rsidRPr="00A5201A">
        <w:rPr>
          <w:rFonts w:asciiTheme="majorEastAsia" w:eastAsiaTheme="majorEastAsia" w:hAnsiTheme="majorEastAsia" w:hint="eastAsia"/>
          <w:color w:val="000000" w:themeColor="text1"/>
          <w:szCs w:val="21"/>
        </w:rPr>
        <w:t>（ⅰ）障がい者相談支援アドバイザーの派遣</w:t>
      </w:r>
    </w:p>
    <w:p w:rsidR="00551986" w:rsidRPr="00A5201A" w:rsidRDefault="00551986" w:rsidP="00551986">
      <w:pPr>
        <w:widowControl/>
        <w:jc w:val="left"/>
        <w:rPr>
          <w:color w:val="000000" w:themeColor="text1"/>
          <w:szCs w:val="21"/>
        </w:rPr>
      </w:pPr>
      <w:r w:rsidRPr="00A5201A">
        <w:rPr>
          <w:rFonts w:hint="eastAsia"/>
          <w:color w:val="000000" w:themeColor="text1"/>
          <w:szCs w:val="21"/>
        </w:rPr>
        <w:t xml:space="preserve">　大阪府では、平成</w:t>
      </w:r>
      <w:r w:rsidRPr="00A5201A">
        <w:rPr>
          <w:rFonts w:hint="eastAsia"/>
          <w:color w:val="000000" w:themeColor="text1"/>
          <w:szCs w:val="21"/>
        </w:rPr>
        <w:t>19</w:t>
      </w:r>
      <w:r w:rsidRPr="00A5201A">
        <w:rPr>
          <w:rFonts w:hint="eastAsia"/>
          <w:color w:val="000000" w:themeColor="text1"/>
          <w:szCs w:val="21"/>
        </w:rPr>
        <w:t>年度より、豊富な相談支援事業の経験やネットワークの構築のための専門的知識を有するアドバイザーを市町村に派遣する障がい者相談支援アドバイザー派遣事業を実施し、各市町村の基幹相談支援センター等に対するスーパーバイズや自立支援協議会の活性化</w:t>
      </w:r>
      <w:r w:rsidR="00F6269B" w:rsidRPr="00A5201A">
        <w:rPr>
          <w:rFonts w:hint="eastAsia"/>
          <w:color w:val="000000" w:themeColor="text1"/>
          <w:szCs w:val="21"/>
        </w:rPr>
        <w:t>等</w:t>
      </w:r>
      <w:r w:rsidRPr="00A5201A">
        <w:rPr>
          <w:rFonts w:hint="eastAsia"/>
          <w:color w:val="000000" w:themeColor="text1"/>
          <w:szCs w:val="21"/>
        </w:rPr>
        <w:t>市町村の相談支援体制の強化に対する取り組みを進めてきました。派遣内容の</w:t>
      </w:r>
      <w:r w:rsidR="00FF6926" w:rsidRPr="00A5201A">
        <w:rPr>
          <w:rFonts w:hint="eastAsia"/>
          <w:color w:val="000000" w:themeColor="text1"/>
          <w:szCs w:val="21"/>
        </w:rPr>
        <w:t>1</w:t>
      </w:r>
      <w:r w:rsidRPr="00A5201A">
        <w:rPr>
          <w:rFonts w:hint="eastAsia"/>
          <w:color w:val="000000" w:themeColor="text1"/>
          <w:szCs w:val="21"/>
        </w:rPr>
        <w:t>つとして、市町村の相談支援専門員のネットワークである相談支援連絡会や相談支援部会の研修等への派遣があります。地域の相談支援専門員がサービス等利用計画案を持ち寄り、それについての意見交換を行い、互いに評価をするとともにアドバイザーが助言を行うという方法です。その中で、計画案の中から共通の地域課題を見出し議論が深まることがあります。市町村は自ら、地域の実情を整理しつつ障がい者相談支援アドバイザー派遣事業を積極的に活用して、地域の実情に応じた相談支援体制を強化していくことが望まれます。</w:t>
      </w:r>
    </w:p>
    <w:p w:rsidR="00971A26" w:rsidRPr="00A5201A" w:rsidRDefault="00551986" w:rsidP="00551986">
      <w:pPr>
        <w:widowControl/>
        <w:jc w:val="left"/>
        <w:rPr>
          <w:color w:val="000000" w:themeColor="text1"/>
          <w:szCs w:val="21"/>
        </w:rPr>
      </w:pPr>
      <w:r w:rsidRPr="00A5201A">
        <w:rPr>
          <w:rFonts w:hint="eastAsia"/>
          <w:color w:val="000000" w:themeColor="text1"/>
          <w:szCs w:val="21"/>
        </w:rPr>
        <w:t xml:space="preserve">　大阪府においては、障がい者相談支援アドバイザー派遣事業を市町村が有効に活用できるように積極的に周知するとともに、アドバイザーの助言が必要な市町村に派遣していくコーディネート機能が求められます。</w:t>
      </w:r>
    </w:p>
    <w:p w:rsidR="00EF6819" w:rsidRPr="00A5201A" w:rsidRDefault="00EF6819" w:rsidP="00551986">
      <w:pPr>
        <w:widowControl/>
        <w:jc w:val="left"/>
        <w:rPr>
          <w:color w:val="000000" w:themeColor="text1"/>
          <w:szCs w:val="21"/>
        </w:rPr>
      </w:pPr>
    </w:p>
    <w:p w:rsidR="00EF6819" w:rsidRPr="00A5201A" w:rsidRDefault="00EF6819" w:rsidP="00551986">
      <w:pPr>
        <w:widowControl/>
        <w:jc w:val="left"/>
        <w:rPr>
          <w:color w:val="000000" w:themeColor="text1"/>
          <w:szCs w:val="21"/>
        </w:rPr>
      </w:pPr>
    </w:p>
    <w:p w:rsidR="00551986" w:rsidRPr="00A5201A" w:rsidRDefault="00551986" w:rsidP="00551986">
      <w:pPr>
        <w:widowControl/>
        <w:jc w:val="left"/>
        <w:rPr>
          <w:rFonts w:asciiTheme="majorEastAsia" w:eastAsiaTheme="majorEastAsia" w:hAnsiTheme="majorEastAsia"/>
          <w:color w:val="000000" w:themeColor="text1"/>
          <w:szCs w:val="21"/>
        </w:rPr>
      </w:pPr>
      <w:r w:rsidRPr="00A5201A">
        <w:rPr>
          <w:rFonts w:asciiTheme="majorEastAsia" w:eastAsiaTheme="majorEastAsia" w:hAnsiTheme="majorEastAsia" w:hint="eastAsia"/>
          <w:color w:val="000000" w:themeColor="text1"/>
          <w:szCs w:val="21"/>
        </w:rPr>
        <w:t>（ⅱ）大阪府自立支援協議会の取り組み</w:t>
      </w:r>
    </w:p>
    <w:p w:rsidR="00551986" w:rsidRPr="00A5201A" w:rsidRDefault="00551986" w:rsidP="00551986">
      <w:pPr>
        <w:widowControl/>
        <w:ind w:firstLineChars="100" w:firstLine="210"/>
        <w:jc w:val="left"/>
        <w:rPr>
          <w:rFonts w:asciiTheme="minorEastAsia" w:hAnsiTheme="minorEastAsia"/>
          <w:color w:val="000000" w:themeColor="text1"/>
          <w:szCs w:val="21"/>
        </w:rPr>
      </w:pPr>
      <w:r w:rsidRPr="00A5201A">
        <w:rPr>
          <w:rFonts w:asciiTheme="minorEastAsia" w:hAnsiTheme="minorEastAsia" w:hint="eastAsia"/>
          <w:color w:val="000000" w:themeColor="text1"/>
          <w:szCs w:val="21"/>
        </w:rPr>
        <w:t>市町村における相談支援体制の整備が図られるよう、大阪府としては、市町村の実態を調査等により把握し、課題を抽出するとともに、各市町村における取り組みの先行事例について市町村間で共有する機会を確保することが必要です。そのためには、先行事例を集約し、工夫点等を取りまとめて市町村に周知することに加え、市町村や基幹相談支援センター等の職員を対象に情報交換の機会を設けることが有効と考えられます。特に、基幹相談支援センターに対しては、現時点では設置されて間もないセンターが多い中、地域の相談支援の中核的役割を果たせるように、大阪府が先行事例やノウハウ等を共有する機会を創出するなどのバックアップ機能を発揮していく必要があります。</w:t>
      </w:r>
    </w:p>
    <w:p w:rsidR="00551986" w:rsidRPr="00A5201A" w:rsidRDefault="00551986" w:rsidP="00551986">
      <w:pPr>
        <w:widowControl/>
        <w:jc w:val="left"/>
        <w:rPr>
          <w:rFonts w:asciiTheme="minorEastAsia" w:hAnsiTheme="minorEastAsia"/>
          <w:color w:val="000000" w:themeColor="text1"/>
          <w:szCs w:val="21"/>
        </w:rPr>
      </w:pPr>
      <w:r w:rsidRPr="00A5201A">
        <w:rPr>
          <w:rFonts w:asciiTheme="minorEastAsia" w:hAnsiTheme="minorEastAsia" w:hint="eastAsia"/>
          <w:color w:val="000000" w:themeColor="text1"/>
          <w:szCs w:val="21"/>
        </w:rPr>
        <w:t xml:space="preserve">　また、大阪府では、各地域自立支援協議会の運営状況や課題を共有すること、地域課題や対応策に関する情報交換により、取り組みを活性化すること、地域協議会・大阪府・障がい者相談支援アドバイザー間の「顔の見える関係」を構築すること等を目的とした「地域自立支援協議会情報交換会」（以下、「情報交換会」という）を実施しています。情報交換会では、例えば人口規模別や課題別にグループ分けを行うこと等により、普段かかわりのない地域間での交流を図るとともに、活発な情報交換を促すなど運営上の工夫をしています。</w:t>
      </w:r>
    </w:p>
    <w:p w:rsidR="00551986" w:rsidRPr="00A5201A" w:rsidRDefault="00551986" w:rsidP="00551986">
      <w:pPr>
        <w:widowControl/>
        <w:ind w:firstLineChars="100" w:firstLine="210"/>
        <w:jc w:val="left"/>
        <w:rPr>
          <w:rFonts w:asciiTheme="minorEastAsia" w:hAnsiTheme="minorEastAsia"/>
          <w:color w:val="000000" w:themeColor="text1"/>
          <w:szCs w:val="21"/>
        </w:rPr>
      </w:pPr>
      <w:r w:rsidRPr="00A5201A">
        <w:rPr>
          <w:rFonts w:asciiTheme="minorEastAsia" w:hAnsiTheme="minorEastAsia" w:hint="eastAsia"/>
          <w:color w:val="000000" w:themeColor="text1"/>
          <w:szCs w:val="21"/>
        </w:rPr>
        <w:t>これらの取り組みを通じて、各市町村や基幹相談支援センターが、他地域の取り組みを聞き、参考としながら、それぞれの実情に応じた取り組みを推進することで、障がい者の多様なニーズに応じたきめ細やかな支援が実現できるよう働きかけていくことが必要です。</w:t>
      </w:r>
    </w:p>
    <w:p w:rsidR="00551986" w:rsidRPr="00A5201A" w:rsidRDefault="00551986" w:rsidP="00551986">
      <w:pPr>
        <w:widowControl/>
        <w:jc w:val="left"/>
        <w:rPr>
          <w:color w:val="000000" w:themeColor="text1"/>
          <w:szCs w:val="21"/>
        </w:rPr>
      </w:pPr>
    </w:p>
    <w:p w:rsidR="00551986" w:rsidRPr="00A5201A" w:rsidRDefault="00551986" w:rsidP="00551986">
      <w:pPr>
        <w:widowControl/>
        <w:jc w:val="left"/>
        <w:rPr>
          <w:rFonts w:asciiTheme="majorEastAsia" w:eastAsiaTheme="majorEastAsia" w:hAnsiTheme="majorEastAsia"/>
          <w:color w:val="000000" w:themeColor="text1"/>
          <w:szCs w:val="21"/>
        </w:rPr>
      </w:pPr>
      <w:r w:rsidRPr="00A5201A">
        <w:rPr>
          <w:rFonts w:asciiTheme="majorEastAsia" w:eastAsiaTheme="majorEastAsia" w:hAnsiTheme="majorEastAsia" w:hint="eastAsia"/>
          <w:color w:val="000000" w:themeColor="text1"/>
          <w:szCs w:val="21"/>
        </w:rPr>
        <w:t>（ⅲ）市町村職員研修の実施</w:t>
      </w:r>
    </w:p>
    <w:p w:rsidR="00551986" w:rsidRPr="00A5201A" w:rsidRDefault="00551986" w:rsidP="00551986">
      <w:pPr>
        <w:widowControl/>
        <w:jc w:val="left"/>
        <w:rPr>
          <w:color w:val="000000" w:themeColor="text1"/>
          <w:szCs w:val="21"/>
        </w:rPr>
      </w:pPr>
      <w:r w:rsidRPr="00A5201A">
        <w:rPr>
          <w:rFonts w:hint="eastAsia"/>
          <w:color w:val="000000" w:themeColor="text1"/>
          <w:szCs w:val="21"/>
        </w:rPr>
        <w:t xml:space="preserve">　大阪府では障がい者自立相談支援センターにおいて、市町村障がい福祉担当の新任職員を対象に、市町村障がい福祉担当新任職員研修を実施しています。（大阪市・堺市除く）その中で、相談支援担当職員研修を行い、相談支援の基本姿勢、計画作成の意義を知るとともに、実際に初任者研修の演習内容を体感する演習を実施しています。この研修</w:t>
      </w:r>
      <w:r w:rsidR="00CC453A" w:rsidRPr="00A5201A">
        <w:rPr>
          <w:rFonts w:hint="eastAsia"/>
          <w:color w:val="000000" w:themeColor="text1"/>
          <w:szCs w:val="21"/>
        </w:rPr>
        <w:t>を実施</w:t>
      </w:r>
      <w:r w:rsidRPr="00A5201A">
        <w:rPr>
          <w:rFonts w:hint="eastAsia"/>
          <w:color w:val="000000" w:themeColor="text1"/>
          <w:szCs w:val="21"/>
        </w:rPr>
        <w:t>することにより、市町村職員</w:t>
      </w:r>
      <w:r w:rsidR="00CC453A" w:rsidRPr="00A5201A">
        <w:rPr>
          <w:rFonts w:hint="eastAsia"/>
          <w:color w:val="000000" w:themeColor="text1"/>
          <w:szCs w:val="21"/>
        </w:rPr>
        <w:t>に</w:t>
      </w:r>
      <w:r w:rsidRPr="00A5201A">
        <w:rPr>
          <w:rFonts w:hint="eastAsia"/>
          <w:color w:val="000000" w:themeColor="text1"/>
          <w:szCs w:val="21"/>
        </w:rPr>
        <w:t>相談支援の果たす役割や理念、相談支援専門員の業務を知</w:t>
      </w:r>
      <w:r w:rsidR="00CC453A" w:rsidRPr="00A5201A">
        <w:rPr>
          <w:rFonts w:hint="eastAsia"/>
          <w:color w:val="000000" w:themeColor="text1"/>
          <w:szCs w:val="21"/>
        </w:rPr>
        <w:t>ってもらい</w:t>
      </w:r>
      <w:r w:rsidRPr="00A5201A">
        <w:rPr>
          <w:rFonts w:hint="eastAsia"/>
          <w:color w:val="000000" w:themeColor="text1"/>
          <w:szCs w:val="21"/>
        </w:rPr>
        <w:t>、「地域づくり」を官民協働で実現できる人材の育成を目指しています。</w:t>
      </w:r>
    </w:p>
    <w:p w:rsidR="00551986" w:rsidRPr="00A5201A" w:rsidRDefault="00551986" w:rsidP="00551986">
      <w:pPr>
        <w:ind w:leftChars="100" w:left="210" w:firstLineChars="100" w:firstLine="210"/>
        <w:rPr>
          <w:color w:val="000000" w:themeColor="text1"/>
        </w:rPr>
      </w:pPr>
    </w:p>
    <w:p w:rsidR="00551986" w:rsidRPr="00A5201A" w:rsidRDefault="00551986" w:rsidP="00551986">
      <w:pPr>
        <w:ind w:leftChars="100" w:left="210" w:firstLineChars="100" w:firstLine="210"/>
        <w:rPr>
          <w:color w:val="000000" w:themeColor="text1"/>
        </w:rPr>
      </w:pPr>
    </w:p>
    <w:p w:rsidR="00680C20" w:rsidRPr="00A5201A" w:rsidRDefault="00680C20" w:rsidP="00551986">
      <w:pPr>
        <w:ind w:leftChars="100" w:left="210" w:firstLineChars="100" w:firstLine="210"/>
        <w:rPr>
          <w:color w:val="000000" w:themeColor="text1"/>
        </w:rPr>
      </w:pPr>
    </w:p>
    <w:p w:rsidR="00680C20" w:rsidRPr="00A5201A" w:rsidRDefault="00680C20" w:rsidP="00551986">
      <w:pPr>
        <w:ind w:leftChars="100" w:left="210" w:firstLineChars="100" w:firstLine="210"/>
        <w:rPr>
          <w:color w:val="000000" w:themeColor="text1"/>
        </w:rPr>
      </w:pPr>
    </w:p>
    <w:p w:rsidR="00680C20" w:rsidRPr="00A5201A" w:rsidRDefault="00680C20" w:rsidP="00551986">
      <w:pPr>
        <w:ind w:leftChars="100" w:left="210" w:firstLineChars="100" w:firstLine="210"/>
        <w:rPr>
          <w:color w:val="000000" w:themeColor="text1"/>
        </w:rPr>
      </w:pPr>
    </w:p>
    <w:p w:rsidR="00680C20" w:rsidRPr="00A5201A" w:rsidRDefault="00680C20" w:rsidP="00551986">
      <w:pPr>
        <w:ind w:leftChars="100" w:left="210" w:firstLineChars="100" w:firstLine="210"/>
        <w:rPr>
          <w:color w:val="000000" w:themeColor="text1"/>
        </w:rPr>
      </w:pPr>
    </w:p>
    <w:p w:rsidR="00680C20" w:rsidRPr="00A5201A" w:rsidRDefault="00680C20" w:rsidP="00551986">
      <w:pPr>
        <w:ind w:leftChars="100" w:left="210" w:firstLineChars="100" w:firstLine="210"/>
        <w:rPr>
          <w:color w:val="000000" w:themeColor="text1"/>
        </w:rPr>
      </w:pPr>
    </w:p>
    <w:p w:rsidR="00945923" w:rsidRPr="00A5201A" w:rsidRDefault="00945923" w:rsidP="00551986">
      <w:pPr>
        <w:ind w:leftChars="100" w:left="210" w:firstLineChars="100" w:firstLine="210"/>
        <w:rPr>
          <w:color w:val="000000" w:themeColor="text1"/>
        </w:rPr>
      </w:pPr>
    </w:p>
    <w:p w:rsidR="00E727E7" w:rsidRPr="00A5201A" w:rsidRDefault="00E727E7" w:rsidP="00551986">
      <w:pPr>
        <w:ind w:leftChars="100" w:left="210" w:firstLineChars="100" w:firstLine="210"/>
        <w:rPr>
          <w:color w:val="000000" w:themeColor="text1"/>
        </w:rPr>
      </w:pPr>
    </w:p>
    <w:p w:rsidR="00E727E7" w:rsidRPr="00A5201A" w:rsidRDefault="00E727E7" w:rsidP="00551986">
      <w:pPr>
        <w:ind w:leftChars="100" w:left="210" w:firstLineChars="100" w:firstLine="210"/>
        <w:rPr>
          <w:color w:val="000000" w:themeColor="text1"/>
        </w:rPr>
      </w:pPr>
    </w:p>
    <w:p w:rsidR="00945923" w:rsidRPr="00A5201A" w:rsidRDefault="00945923" w:rsidP="00551986">
      <w:pPr>
        <w:ind w:leftChars="100" w:left="210" w:firstLineChars="100" w:firstLine="210"/>
        <w:rPr>
          <w:color w:val="000000" w:themeColor="text1"/>
        </w:rPr>
      </w:pPr>
    </w:p>
    <w:p w:rsidR="00680C20" w:rsidRPr="00A5201A" w:rsidRDefault="00680C20" w:rsidP="00551986">
      <w:pPr>
        <w:ind w:leftChars="100" w:left="210" w:firstLineChars="100" w:firstLine="210"/>
        <w:rPr>
          <w:color w:val="000000" w:themeColor="text1"/>
        </w:rPr>
      </w:pPr>
    </w:p>
    <w:sectPr w:rsidR="00680C20" w:rsidRPr="00A5201A" w:rsidSect="00C247C5">
      <w:footerReference w:type="default" r:id="rId11"/>
      <w:footerReference w:type="first" r:id="rId12"/>
      <w:footnotePr>
        <w:numFmt w:val="decimalFullWidth"/>
      </w:footnotePr>
      <w:type w:val="continuous"/>
      <w:pgSz w:w="11906" w:h="16838" w:code="9"/>
      <w:pgMar w:top="1361" w:right="1134" w:bottom="1247" w:left="1361" w:header="851" w:footer="992" w:gutter="0"/>
      <w:pgNumType w:start="17"/>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FA" w:rsidRDefault="00DF2CFA" w:rsidP="00747766">
      <w:r>
        <w:separator/>
      </w:r>
    </w:p>
  </w:endnote>
  <w:endnote w:type="continuationSeparator" w:id="0">
    <w:p w:rsidR="00DF2CFA" w:rsidRDefault="00DF2CFA" w:rsidP="0074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ｺﾞｼｯｸ">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520678"/>
      <w:docPartObj>
        <w:docPartGallery w:val="Page Numbers (Bottom of Page)"/>
        <w:docPartUnique/>
      </w:docPartObj>
    </w:sdtPr>
    <w:sdtEndPr/>
    <w:sdtContent>
      <w:p w:rsidR="00DF2CFA" w:rsidRDefault="00DF2CFA">
        <w:pPr>
          <w:pStyle w:val="a5"/>
          <w:jc w:val="center"/>
        </w:pPr>
        <w:r>
          <w:fldChar w:fldCharType="begin"/>
        </w:r>
        <w:r>
          <w:instrText>PAGE   \* MERGEFORMAT</w:instrText>
        </w:r>
        <w:r>
          <w:fldChar w:fldCharType="separate"/>
        </w:r>
        <w:r w:rsidR="00B0142A" w:rsidRPr="00B0142A">
          <w:rPr>
            <w:noProof/>
            <w:lang w:val="ja-JP"/>
          </w:rPr>
          <w:t>30</w:t>
        </w:r>
        <w:r>
          <w:fldChar w:fldCharType="end"/>
        </w:r>
      </w:p>
    </w:sdtContent>
  </w:sdt>
  <w:p w:rsidR="00DF2CFA" w:rsidRDefault="00DF2C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058438"/>
      <w:docPartObj>
        <w:docPartGallery w:val="Page Numbers (Bottom of Page)"/>
        <w:docPartUnique/>
      </w:docPartObj>
    </w:sdtPr>
    <w:sdtEndPr/>
    <w:sdtContent>
      <w:p w:rsidR="00DF2CFA" w:rsidRDefault="00DF2CFA">
        <w:pPr>
          <w:pStyle w:val="a5"/>
          <w:jc w:val="center"/>
        </w:pPr>
        <w:r>
          <w:fldChar w:fldCharType="begin"/>
        </w:r>
        <w:r>
          <w:instrText>PAGE   \* MERGEFORMAT</w:instrText>
        </w:r>
        <w:r>
          <w:fldChar w:fldCharType="separate"/>
        </w:r>
        <w:r w:rsidR="00B0142A" w:rsidRPr="00B0142A">
          <w:rPr>
            <w:noProof/>
            <w:lang w:val="ja-JP"/>
          </w:rPr>
          <w:t>17</w:t>
        </w:r>
        <w:r>
          <w:fldChar w:fldCharType="end"/>
        </w:r>
      </w:p>
    </w:sdtContent>
  </w:sdt>
  <w:p w:rsidR="00DF2CFA" w:rsidRDefault="00DF2C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FA" w:rsidRDefault="00DF2CFA" w:rsidP="00747766">
      <w:r>
        <w:separator/>
      </w:r>
    </w:p>
  </w:footnote>
  <w:footnote w:type="continuationSeparator" w:id="0">
    <w:p w:rsidR="00DF2CFA" w:rsidRDefault="00DF2CFA" w:rsidP="00747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880"/>
    <w:multiLevelType w:val="hybridMultilevel"/>
    <w:tmpl w:val="B3B6DAB8"/>
    <w:lvl w:ilvl="0" w:tplc="B9E066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386CEB"/>
    <w:multiLevelType w:val="hybridMultilevel"/>
    <w:tmpl w:val="EEAE45B4"/>
    <w:lvl w:ilvl="0" w:tplc="1F708252">
      <w:start w:val="1"/>
      <w:numFmt w:val="decimalEnclosedCircle"/>
      <w:lvlText w:val="%1"/>
      <w:lvlJc w:val="left"/>
      <w:pPr>
        <w:ind w:left="570" w:hanging="360"/>
      </w:pPr>
      <w:rPr>
        <w:rFonts w:hint="default"/>
      </w:rPr>
    </w:lvl>
    <w:lvl w:ilvl="1" w:tplc="725A59C4">
      <w:start w:val="5"/>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8387AA2"/>
    <w:multiLevelType w:val="hybridMultilevel"/>
    <w:tmpl w:val="0D0E42B0"/>
    <w:lvl w:ilvl="0" w:tplc="90F237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BB41E13"/>
    <w:multiLevelType w:val="hybridMultilevel"/>
    <w:tmpl w:val="CF1E470C"/>
    <w:lvl w:ilvl="0" w:tplc="A4282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4D53C0"/>
    <w:multiLevelType w:val="hybridMultilevel"/>
    <w:tmpl w:val="7B4213CC"/>
    <w:lvl w:ilvl="0" w:tplc="42808624">
      <w:start w:val="1"/>
      <w:numFmt w:val="decimal"/>
      <w:lvlText w:val="第%1部"/>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925A97"/>
    <w:multiLevelType w:val="hybridMultilevel"/>
    <w:tmpl w:val="7B061890"/>
    <w:lvl w:ilvl="0" w:tplc="8098E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F34B0E"/>
    <w:multiLevelType w:val="hybridMultilevel"/>
    <w:tmpl w:val="23443C58"/>
    <w:lvl w:ilvl="0" w:tplc="2D187C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38B702E"/>
    <w:multiLevelType w:val="hybridMultilevel"/>
    <w:tmpl w:val="C980C890"/>
    <w:lvl w:ilvl="0" w:tplc="AAC61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4F82A5E"/>
    <w:multiLevelType w:val="hybridMultilevel"/>
    <w:tmpl w:val="8E32A326"/>
    <w:lvl w:ilvl="0" w:tplc="49DAC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5C307E6"/>
    <w:multiLevelType w:val="hybridMultilevel"/>
    <w:tmpl w:val="3856CE7E"/>
    <w:lvl w:ilvl="0" w:tplc="C2F4C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AFA0C8B"/>
    <w:multiLevelType w:val="hybridMultilevel"/>
    <w:tmpl w:val="BB5E97CC"/>
    <w:lvl w:ilvl="0" w:tplc="ECD08C40">
      <w:start w:val="1"/>
      <w:numFmt w:val="decimal"/>
      <w:lvlText w:val="（%1）"/>
      <w:lvlJc w:val="left"/>
      <w:pPr>
        <w:ind w:left="1004" w:hanging="720"/>
      </w:pPr>
      <w:rPr>
        <w:color w:val="auto"/>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11">
    <w:nsid w:val="1B375221"/>
    <w:multiLevelType w:val="hybridMultilevel"/>
    <w:tmpl w:val="12ACCD6C"/>
    <w:lvl w:ilvl="0" w:tplc="F9B2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BCD2BC1"/>
    <w:multiLevelType w:val="hybridMultilevel"/>
    <w:tmpl w:val="4E5C7D0A"/>
    <w:lvl w:ilvl="0" w:tplc="F9B2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1F57DC8"/>
    <w:multiLevelType w:val="hybridMultilevel"/>
    <w:tmpl w:val="E4309E78"/>
    <w:lvl w:ilvl="0" w:tplc="F10C1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3484263"/>
    <w:multiLevelType w:val="hybridMultilevel"/>
    <w:tmpl w:val="1AF225E0"/>
    <w:lvl w:ilvl="0" w:tplc="E4DEA2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C707C0D"/>
    <w:multiLevelType w:val="hybridMultilevel"/>
    <w:tmpl w:val="92E02DDE"/>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6">
    <w:nsid w:val="2C824302"/>
    <w:multiLevelType w:val="hybridMultilevel"/>
    <w:tmpl w:val="707E034A"/>
    <w:lvl w:ilvl="0" w:tplc="216A29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3102664C"/>
    <w:multiLevelType w:val="hybridMultilevel"/>
    <w:tmpl w:val="37203CA8"/>
    <w:lvl w:ilvl="0" w:tplc="4928E654">
      <w:start w:val="1"/>
      <w:numFmt w:val="decimalEnclosedCircle"/>
      <w:lvlText w:val="%1"/>
      <w:lvlJc w:val="left"/>
      <w:pPr>
        <w:ind w:left="360" w:hanging="360"/>
      </w:pPr>
      <w:rPr>
        <w:rFonts w:ascii="ＭＳ 明朝" w:eastAsia="ＭＳ 明朝" w:hAnsi="ＭＳ 明朝" w:cs="ＭＳ 明朝" w:hint="default"/>
        <w:b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60E7A2D"/>
    <w:multiLevelType w:val="hybridMultilevel"/>
    <w:tmpl w:val="57D85E98"/>
    <w:lvl w:ilvl="0" w:tplc="A064A49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nsid w:val="39813E4F"/>
    <w:multiLevelType w:val="hybridMultilevel"/>
    <w:tmpl w:val="4E5C7D0A"/>
    <w:lvl w:ilvl="0" w:tplc="F9B2C82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3D3846EF"/>
    <w:multiLevelType w:val="hybridMultilevel"/>
    <w:tmpl w:val="EE7CB3F2"/>
    <w:lvl w:ilvl="0" w:tplc="E4D6827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nsid w:val="3F4905B6"/>
    <w:multiLevelType w:val="hybridMultilevel"/>
    <w:tmpl w:val="CF3EF494"/>
    <w:lvl w:ilvl="0" w:tplc="F60A6C4E">
      <w:numFmt w:val="bullet"/>
      <w:lvlText w:val="・"/>
      <w:lvlJc w:val="left"/>
      <w:pPr>
        <w:ind w:left="360" w:hanging="360"/>
      </w:pPr>
      <w:rPr>
        <w:rFonts w:ascii="ＭＳ 明朝" w:eastAsia="ＭＳ 明朝" w:hAnsi="ＭＳ 明朝" w:cs="Times New Roman" w:hint="eastAsia"/>
      </w:rPr>
    </w:lvl>
    <w:lvl w:ilvl="1" w:tplc="259E80CA">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33629AF"/>
    <w:multiLevelType w:val="hybridMultilevel"/>
    <w:tmpl w:val="4752A822"/>
    <w:lvl w:ilvl="0" w:tplc="4894A45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7321C7C"/>
    <w:multiLevelType w:val="hybridMultilevel"/>
    <w:tmpl w:val="4AE48ED2"/>
    <w:lvl w:ilvl="0" w:tplc="B8EE08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79016DE"/>
    <w:multiLevelType w:val="hybridMultilevel"/>
    <w:tmpl w:val="B04CD99E"/>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5">
    <w:nsid w:val="47A13D2F"/>
    <w:multiLevelType w:val="hybridMultilevel"/>
    <w:tmpl w:val="A476AF28"/>
    <w:lvl w:ilvl="0" w:tplc="35D463F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nsid w:val="47D870A5"/>
    <w:multiLevelType w:val="hybridMultilevel"/>
    <w:tmpl w:val="1BFE4C3A"/>
    <w:lvl w:ilvl="0" w:tplc="8A822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8523E8D"/>
    <w:multiLevelType w:val="hybridMultilevel"/>
    <w:tmpl w:val="888CC24C"/>
    <w:lvl w:ilvl="0" w:tplc="F9B2C82E">
      <w:start w:val="1"/>
      <w:numFmt w:val="decimalEnclosedCircle"/>
      <w:lvlText w:val="%1"/>
      <w:lvlJc w:val="left"/>
      <w:pPr>
        <w:ind w:left="360" w:hanging="360"/>
      </w:pPr>
      <w:rPr>
        <w:rFonts w:hint="default"/>
      </w:rPr>
    </w:lvl>
    <w:lvl w:ilvl="1" w:tplc="F9B2C82E">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98B12B4"/>
    <w:multiLevelType w:val="hybridMultilevel"/>
    <w:tmpl w:val="F1A4DE5A"/>
    <w:lvl w:ilvl="0" w:tplc="1F708252">
      <w:start w:val="1"/>
      <w:numFmt w:val="decimalEnclosedCircle"/>
      <w:lvlText w:val="%1"/>
      <w:lvlJc w:val="left"/>
      <w:pPr>
        <w:ind w:left="570" w:hanging="360"/>
      </w:pPr>
      <w:rPr>
        <w:rFonts w:hint="default"/>
      </w:rPr>
    </w:lvl>
    <w:lvl w:ilvl="1" w:tplc="BE9CEE4E">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49DA021E"/>
    <w:multiLevelType w:val="hybridMultilevel"/>
    <w:tmpl w:val="4A4A7944"/>
    <w:lvl w:ilvl="0" w:tplc="8E5C06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FB22D1B"/>
    <w:multiLevelType w:val="hybridMultilevel"/>
    <w:tmpl w:val="C106B434"/>
    <w:lvl w:ilvl="0" w:tplc="0BDE99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FF52295"/>
    <w:multiLevelType w:val="hybridMultilevel"/>
    <w:tmpl w:val="CEE827E0"/>
    <w:lvl w:ilvl="0" w:tplc="995E23E0">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53F23FC0"/>
    <w:multiLevelType w:val="hybridMultilevel"/>
    <w:tmpl w:val="56AC5872"/>
    <w:lvl w:ilvl="0" w:tplc="3F24DB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57215814"/>
    <w:multiLevelType w:val="hybridMultilevel"/>
    <w:tmpl w:val="696E2954"/>
    <w:lvl w:ilvl="0" w:tplc="89587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D177265"/>
    <w:multiLevelType w:val="hybridMultilevel"/>
    <w:tmpl w:val="9F8AF834"/>
    <w:lvl w:ilvl="0" w:tplc="F60A6C4E">
      <w:numFmt w:val="bullet"/>
      <w:lvlText w:val="・"/>
      <w:lvlJc w:val="left"/>
      <w:pPr>
        <w:ind w:left="521" w:hanging="42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5">
    <w:nsid w:val="5F133395"/>
    <w:multiLevelType w:val="hybridMultilevel"/>
    <w:tmpl w:val="CE7E44B8"/>
    <w:lvl w:ilvl="0" w:tplc="596E5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2E40CAE"/>
    <w:multiLevelType w:val="hybridMultilevel"/>
    <w:tmpl w:val="379E2954"/>
    <w:lvl w:ilvl="0" w:tplc="74C29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66A3FF6"/>
    <w:multiLevelType w:val="hybridMultilevel"/>
    <w:tmpl w:val="217E5F0A"/>
    <w:lvl w:ilvl="0" w:tplc="56765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6DF17371"/>
    <w:multiLevelType w:val="hybridMultilevel"/>
    <w:tmpl w:val="15607B26"/>
    <w:lvl w:ilvl="0" w:tplc="F9B2C82E">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9">
    <w:nsid w:val="7058209F"/>
    <w:multiLevelType w:val="hybridMultilevel"/>
    <w:tmpl w:val="5D62FDB8"/>
    <w:lvl w:ilvl="0" w:tplc="6640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12678B"/>
    <w:multiLevelType w:val="hybridMultilevel"/>
    <w:tmpl w:val="2DEC3F6C"/>
    <w:lvl w:ilvl="0" w:tplc="1F708252">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725A286C"/>
    <w:multiLevelType w:val="hybridMultilevel"/>
    <w:tmpl w:val="41E438D8"/>
    <w:lvl w:ilvl="0" w:tplc="4F5C08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nsid w:val="74681AD2"/>
    <w:multiLevelType w:val="hybridMultilevel"/>
    <w:tmpl w:val="1FF2FE52"/>
    <w:lvl w:ilvl="0" w:tplc="F9B2C82E">
      <w:start w:val="1"/>
      <w:numFmt w:val="decimalEnclosedCircle"/>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nsid w:val="7D0F6ED8"/>
    <w:multiLevelType w:val="hybridMultilevel"/>
    <w:tmpl w:val="1B640DA4"/>
    <w:lvl w:ilvl="0" w:tplc="4ADEB7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nsid w:val="7FAC3E23"/>
    <w:multiLevelType w:val="hybridMultilevel"/>
    <w:tmpl w:val="AEC8DB1E"/>
    <w:lvl w:ilvl="0" w:tplc="2B581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4"/>
  </w:num>
  <w:num w:numId="3">
    <w:abstractNumId w:val="15"/>
  </w:num>
  <w:num w:numId="4">
    <w:abstractNumId w:val="34"/>
  </w:num>
  <w:num w:numId="5">
    <w:abstractNumId w:val="26"/>
  </w:num>
  <w:num w:numId="6">
    <w:abstractNumId w:val="23"/>
  </w:num>
  <w:num w:numId="7">
    <w:abstractNumId w:val="8"/>
  </w:num>
  <w:num w:numId="8">
    <w:abstractNumId w:val="14"/>
  </w:num>
  <w:num w:numId="9">
    <w:abstractNumId w:val="22"/>
  </w:num>
  <w:num w:numId="10">
    <w:abstractNumId w:val="16"/>
  </w:num>
  <w:num w:numId="11">
    <w:abstractNumId w:val="20"/>
  </w:num>
  <w:num w:numId="12">
    <w:abstractNumId w:val="31"/>
  </w:num>
  <w:num w:numId="13">
    <w:abstractNumId w:val="2"/>
  </w:num>
  <w:num w:numId="14">
    <w:abstractNumId w:val="41"/>
  </w:num>
  <w:num w:numId="15">
    <w:abstractNumId w:val="39"/>
  </w:num>
  <w:num w:numId="16">
    <w:abstractNumId w:val="33"/>
  </w:num>
  <w:num w:numId="17">
    <w:abstractNumId w:val="4"/>
  </w:num>
  <w:num w:numId="18">
    <w:abstractNumId w:val="13"/>
  </w:num>
  <w:num w:numId="19">
    <w:abstractNumId w:val="5"/>
  </w:num>
  <w:num w:numId="20">
    <w:abstractNumId w:val="36"/>
  </w:num>
  <w:num w:numId="21">
    <w:abstractNumId w:val="37"/>
  </w:num>
  <w:num w:numId="22">
    <w:abstractNumId w:val="3"/>
  </w:num>
  <w:num w:numId="23">
    <w:abstractNumId w:val="9"/>
  </w:num>
  <w:num w:numId="24">
    <w:abstractNumId w:val="30"/>
  </w:num>
  <w:num w:numId="25">
    <w:abstractNumId w:val="27"/>
  </w:num>
  <w:num w:numId="26">
    <w:abstractNumId w:val="11"/>
  </w:num>
  <w:num w:numId="27">
    <w:abstractNumId w:val="12"/>
  </w:num>
  <w:num w:numId="28">
    <w:abstractNumId w:val="1"/>
  </w:num>
  <w:num w:numId="29">
    <w:abstractNumId w:val="40"/>
  </w:num>
  <w:num w:numId="30">
    <w:abstractNumId w:val="28"/>
  </w:num>
  <w:num w:numId="31">
    <w:abstractNumId w:val="0"/>
  </w:num>
  <w:num w:numId="32">
    <w:abstractNumId w:val="42"/>
  </w:num>
  <w:num w:numId="33">
    <w:abstractNumId w:val="38"/>
  </w:num>
  <w:num w:numId="34">
    <w:abstractNumId w:val="32"/>
  </w:num>
  <w:num w:numId="35">
    <w:abstractNumId w:val="43"/>
  </w:num>
  <w:num w:numId="36">
    <w:abstractNumId w:val="7"/>
  </w:num>
  <w:num w:numId="37">
    <w:abstractNumId w:val="2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44"/>
  </w:num>
  <w:num w:numId="44">
    <w:abstractNumId w:val="35"/>
  </w:num>
  <w:num w:numId="45">
    <w:abstractNumId w:val="6"/>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1" w:cryptProviderType="rsaFull" w:cryptAlgorithmClass="hash" w:cryptAlgorithmType="typeAny" w:cryptAlgorithmSid="4" w:cryptSpinCount="100000" w:hash="fiYHA0izzgoIZ5xJzX74kvABee4=" w:salt="AYBFIEqHzGhK/QAg0U38uw=="/>
  <w:defaultTabStop w:val="840"/>
  <w:drawingGridHorizontalSpacing w:val="105"/>
  <w:displayHorizontalDrawingGridEvery w:val="0"/>
  <w:displayVerticalDrawingGridEvery w:val="2"/>
  <w:characterSpacingControl w:val="compressPunctuation"/>
  <w:hdrShapeDefaults>
    <o:shapedefaults v:ext="edit" spidmax="27852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40"/>
    <w:rsid w:val="000000C7"/>
    <w:rsid w:val="00001EF3"/>
    <w:rsid w:val="00010FB3"/>
    <w:rsid w:val="00030D4F"/>
    <w:rsid w:val="0004708C"/>
    <w:rsid w:val="00047E3C"/>
    <w:rsid w:val="00051877"/>
    <w:rsid w:val="00053B15"/>
    <w:rsid w:val="000659AC"/>
    <w:rsid w:val="00067E71"/>
    <w:rsid w:val="00073561"/>
    <w:rsid w:val="000758B8"/>
    <w:rsid w:val="0007691F"/>
    <w:rsid w:val="00077128"/>
    <w:rsid w:val="000941AE"/>
    <w:rsid w:val="000963F7"/>
    <w:rsid w:val="000A0869"/>
    <w:rsid w:val="000A1403"/>
    <w:rsid w:val="000A3DA8"/>
    <w:rsid w:val="000A771F"/>
    <w:rsid w:val="000B0087"/>
    <w:rsid w:val="000B1341"/>
    <w:rsid w:val="000B16DB"/>
    <w:rsid w:val="000B2CEA"/>
    <w:rsid w:val="000B370B"/>
    <w:rsid w:val="000B46F8"/>
    <w:rsid w:val="000B5B6A"/>
    <w:rsid w:val="000C2B01"/>
    <w:rsid w:val="000C738D"/>
    <w:rsid w:val="000D0389"/>
    <w:rsid w:val="000D2E32"/>
    <w:rsid w:val="000E50D7"/>
    <w:rsid w:val="000E55C4"/>
    <w:rsid w:val="000F07E3"/>
    <w:rsid w:val="000F0A7B"/>
    <w:rsid w:val="000F12B2"/>
    <w:rsid w:val="000F2D66"/>
    <w:rsid w:val="000F480E"/>
    <w:rsid w:val="000F63F4"/>
    <w:rsid w:val="00101A43"/>
    <w:rsid w:val="0010451F"/>
    <w:rsid w:val="00110A76"/>
    <w:rsid w:val="0011115E"/>
    <w:rsid w:val="00111B68"/>
    <w:rsid w:val="0011392A"/>
    <w:rsid w:val="00117B2D"/>
    <w:rsid w:val="00131A9B"/>
    <w:rsid w:val="00134ECC"/>
    <w:rsid w:val="001523BD"/>
    <w:rsid w:val="00176D4F"/>
    <w:rsid w:val="00186D36"/>
    <w:rsid w:val="0018775E"/>
    <w:rsid w:val="001910C3"/>
    <w:rsid w:val="0019257A"/>
    <w:rsid w:val="0019315B"/>
    <w:rsid w:val="00194497"/>
    <w:rsid w:val="00194770"/>
    <w:rsid w:val="001A11CF"/>
    <w:rsid w:val="001B6E12"/>
    <w:rsid w:val="001C2047"/>
    <w:rsid w:val="001C47A5"/>
    <w:rsid w:val="001C5B06"/>
    <w:rsid w:val="001E342F"/>
    <w:rsid w:val="001E3C17"/>
    <w:rsid w:val="001E7A88"/>
    <w:rsid w:val="001F3F38"/>
    <w:rsid w:val="001F6C53"/>
    <w:rsid w:val="002062E9"/>
    <w:rsid w:val="002139CD"/>
    <w:rsid w:val="00220EE0"/>
    <w:rsid w:val="00222907"/>
    <w:rsid w:val="00225F78"/>
    <w:rsid w:val="002320A4"/>
    <w:rsid w:val="002334CF"/>
    <w:rsid w:val="00233EEC"/>
    <w:rsid w:val="002340C3"/>
    <w:rsid w:val="002366EC"/>
    <w:rsid w:val="002410E9"/>
    <w:rsid w:val="002413EA"/>
    <w:rsid w:val="002460AE"/>
    <w:rsid w:val="002621B7"/>
    <w:rsid w:val="002667C8"/>
    <w:rsid w:val="0027336E"/>
    <w:rsid w:val="002763E1"/>
    <w:rsid w:val="00280A34"/>
    <w:rsid w:val="00285493"/>
    <w:rsid w:val="00296086"/>
    <w:rsid w:val="002A5F0B"/>
    <w:rsid w:val="002C0FBE"/>
    <w:rsid w:val="002D1BF5"/>
    <w:rsid w:val="002D690D"/>
    <w:rsid w:val="002E1D98"/>
    <w:rsid w:val="002E2282"/>
    <w:rsid w:val="002E2B27"/>
    <w:rsid w:val="002E68EE"/>
    <w:rsid w:val="002F336A"/>
    <w:rsid w:val="00301A84"/>
    <w:rsid w:val="00302FC9"/>
    <w:rsid w:val="00305549"/>
    <w:rsid w:val="00313E97"/>
    <w:rsid w:val="00315A87"/>
    <w:rsid w:val="0032051B"/>
    <w:rsid w:val="0032080E"/>
    <w:rsid w:val="00325502"/>
    <w:rsid w:val="00330262"/>
    <w:rsid w:val="003330AE"/>
    <w:rsid w:val="00335912"/>
    <w:rsid w:val="00335A8B"/>
    <w:rsid w:val="00343B2B"/>
    <w:rsid w:val="003463EA"/>
    <w:rsid w:val="0035416A"/>
    <w:rsid w:val="00354C4D"/>
    <w:rsid w:val="003665C2"/>
    <w:rsid w:val="00370F82"/>
    <w:rsid w:val="00384E8A"/>
    <w:rsid w:val="00385973"/>
    <w:rsid w:val="003A73A8"/>
    <w:rsid w:val="003B2F0F"/>
    <w:rsid w:val="003B4797"/>
    <w:rsid w:val="003B5C58"/>
    <w:rsid w:val="003B6452"/>
    <w:rsid w:val="003C0C88"/>
    <w:rsid w:val="003E4098"/>
    <w:rsid w:val="003E7650"/>
    <w:rsid w:val="00404FAA"/>
    <w:rsid w:val="00406E04"/>
    <w:rsid w:val="00412C40"/>
    <w:rsid w:val="00412F5E"/>
    <w:rsid w:val="00417160"/>
    <w:rsid w:val="004201F0"/>
    <w:rsid w:val="004235AE"/>
    <w:rsid w:val="004251C3"/>
    <w:rsid w:val="00435CD1"/>
    <w:rsid w:val="00444207"/>
    <w:rsid w:val="00453234"/>
    <w:rsid w:val="0045697B"/>
    <w:rsid w:val="00463A23"/>
    <w:rsid w:val="00473396"/>
    <w:rsid w:val="00483DAF"/>
    <w:rsid w:val="004A15EF"/>
    <w:rsid w:val="004A5A60"/>
    <w:rsid w:val="004B2134"/>
    <w:rsid w:val="004C0C72"/>
    <w:rsid w:val="004C1401"/>
    <w:rsid w:val="004C24E9"/>
    <w:rsid w:val="004D60CE"/>
    <w:rsid w:val="004E29EA"/>
    <w:rsid w:val="004E44BA"/>
    <w:rsid w:val="004F1D7B"/>
    <w:rsid w:val="004F49CE"/>
    <w:rsid w:val="004F724E"/>
    <w:rsid w:val="00504409"/>
    <w:rsid w:val="00504A52"/>
    <w:rsid w:val="005078B7"/>
    <w:rsid w:val="0051000C"/>
    <w:rsid w:val="00514592"/>
    <w:rsid w:val="00514F18"/>
    <w:rsid w:val="0052132D"/>
    <w:rsid w:val="005308BF"/>
    <w:rsid w:val="00534E7A"/>
    <w:rsid w:val="00541A69"/>
    <w:rsid w:val="00544B78"/>
    <w:rsid w:val="00551986"/>
    <w:rsid w:val="00551E86"/>
    <w:rsid w:val="00552D5D"/>
    <w:rsid w:val="00565A9A"/>
    <w:rsid w:val="00566491"/>
    <w:rsid w:val="0056721A"/>
    <w:rsid w:val="005721A0"/>
    <w:rsid w:val="00580FBC"/>
    <w:rsid w:val="00591193"/>
    <w:rsid w:val="005912BD"/>
    <w:rsid w:val="005944FD"/>
    <w:rsid w:val="00594E71"/>
    <w:rsid w:val="005A6FA2"/>
    <w:rsid w:val="005B1118"/>
    <w:rsid w:val="005B6925"/>
    <w:rsid w:val="005C53B7"/>
    <w:rsid w:val="005D4D02"/>
    <w:rsid w:val="005D6C25"/>
    <w:rsid w:val="005E080B"/>
    <w:rsid w:val="005E2204"/>
    <w:rsid w:val="005F364B"/>
    <w:rsid w:val="005F4A8A"/>
    <w:rsid w:val="005F62F2"/>
    <w:rsid w:val="00600DA3"/>
    <w:rsid w:val="0060486F"/>
    <w:rsid w:val="00606B6B"/>
    <w:rsid w:val="0060710C"/>
    <w:rsid w:val="0060760C"/>
    <w:rsid w:val="00611102"/>
    <w:rsid w:val="006125D6"/>
    <w:rsid w:val="0061688A"/>
    <w:rsid w:val="00621A62"/>
    <w:rsid w:val="006225AF"/>
    <w:rsid w:val="006264FF"/>
    <w:rsid w:val="006320D3"/>
    <w:rsid w:val="00635398"/>
    <w:rsid w:val="0063604D"/>
    <w:rsid w:val="00640D02"/>
    <w:rsid w:val="00641832"/>
    <w:rsid w:val="00645961"/>
    <w:rsid w:val="00645D59"/>
    <w:rsid w:val="00654691"/>
    <w:rsid w:val="006600F0"/>
    <w:rsid w:val="00664FF0"/>
    <w:rsid w:val="006667A8"/>
    <w:rsid w:val="00671A85"/>
    <w:rsid w:val="00680AA8"/>
    <w:rsid w:val="00680C20"/>
    <w:rsid w:val="00682FF7"/>
    <w:rsid w:val="00686FF9"/>
    <w:rsid w:val="006908A5"/>
    <w:rsid w:val="00696E99"/>
    <w:rsid w:val="00697EAE"/>
    <w:rsid w:val="006A7CB1"/>
    <w:rsid w:val="006C6674"/>
    <w:rsid w:val="006D31F2"/>
    <w:rsid w:val="006D3E60"/>
    <w:rsid w:val="006D69B1"/>
    <w:rsid w:val="006E2F9D"/>
    <w:rsid w:val="006E355D"/>
    <w:rsid w:val="006E4A61"/>
    <w:rsid w:val="006F1B18"/>
    <w:rsid w:val="006F3594"/>
    <w:rsid w:val="00701E21"/>
    <w:rsid w:val="007051AA"/>
    <w:rsid w:val="0070608F"/>
    <w:rsid w:val="0072011F"/>
    <w:rsid w:val="007309EC"/>
    <w:rsid w:val="00732FBB"/>
    <w:rsid w:val="0073459C"/>
    <w:rsid w:val="0073758C"/>
    <w:rsid w:val="00747766"/>
    <w:rsid w:val="0076140F"/>
    <w:rsid w:val="007627E6"/>
    <w:rsid w:val="00773148"/>
    <w:rsid w:val="007801AB"/>
    <w:rsid w:val="007811F6"/>
    <w:rsid w:val="0078783D"/>
    <w:rsid w:val="00792CE6"/>
    <w:rsid w:val="007B6521"/>
    <w:rsid w:val="007C08B9"/>
    <w:rsid w:val="007C6865"/>
    <w:rsid w:val="007D3AF3"/>
    <w:rsid w:val="007D4FCC"/>
    <w:rsid w:val="007D7481"/>
    <w:rsid w:val="007E4573"/>
    <w:rsid w:val="007E632F"/>
    <w:rsid w:val="007E6455"/>
    <w:rsid w:val="007F3308"/>
    <w:rsid w:val="007F36CB"/>
    <w:rsid w:val="007F7434"/>
    <w:rsid w:val="00813B09"/>
    <w:rsid w:val="00813D40"/>
    <w:rsid w:val="00816122"/>
    <w:rsid w:val="00824C77"/>
    <w:rsid w:val="00826CED"/>
    <w:rsid w:val="008324C7"/>
    <w:rsid w:val="00833780"/>
    <w:rsid w:val="0083534E"/>
    <w:rsid w:val="008551E4"/>
    <w:rsid w:val="0085581A"/>
    <w:rsid w:val="00861BDF"/>
    <w:rsid w:val="00862510"/>
    <w:rsid w:val="00865A50"/>
    <w:rsid w:val="008701A1"/>
    <w:rsid w:val="008702F6"/>
    <w:rsid w:val="0087090C"/>
    <w:rsid w:val="00872B15"/>
    <w:rsid w:val="00874380"/>
    <w:rsid w:val="00877FDB"/>
    <w:rsid w:val="00881405"/>
    <w:rsid w:val="0089624D"/>
    <w:rsid w:val="008A432C"/>
    <w:rsid w:val="008A7D75"/>
    <w:rsid w:val="008B3D86"/>
    <w:rsid w:val="008B4180"/>
    <w:rsid w:val="008C13BF"/>
    <w:rsid w:val="008D1FB0"/>
    <w:rsid w:val="008D44B1"/>
    <w:rsid w:val="008E5063"/>
    <w:rsid w:val="008E573B"/>
    <w:rsid w:val="008F0F3F"/>
    <w:rsid w:val="00910D40"/>
    <w:rsid w:val="00912C1C"/>
    <w:rsid w:val="0091661A"/>
    <w:rsid w:val="0092489E"/>
    <w:rsid w:val="0093212A"/>
    <w:rsid w:val="00937DEE"/>
    <w:rsid w:val="009407AF"/>
    <w:rsid w:val="00945923"/>
    <w:rsid w:val="00950AA1"/>
    <w:rsid w:val="0095702F"/>
    <w:rsid w:val="009572A2"/>
    <w:rsid w:val="00960D2A"/>
    <w:rsid w:val="009645B7"/>
    <w:rsid w:val="00964AB2"/>
    <w:rsid w:val="00971A26"/>
    <w:rsid w:val="00981011"/>
    <w:rsid w:val="009829F3"/>
    <w:rsid w:val="00992CD3"/>
    <w:rsid w:val="009A4B4E"/>
    <w:rsid w:val="009B6BC2"/>
    <w:rsid w:val="009B6DF9"/>
    <w:rsid w:val="009D5085"/>
    <w:rsid w:val="009E79B9"/>
    <w:rsid w:val="009F13D7"/>
    <w:rsid w:val="009F2026"/>
    <w:rsid w:val="009F4B0C"/>
    <w:rsid w:val="009F6173"/>
    <w:rsid w:val="00A0384D"/>
    <w:rsid w:val="00A062CD"/>
    <w:rsid w:val="00A07D8C"/>
    <w:rsid w:val="00A12CCF"/>
    <w:rsid w:val="00A156F7"/>
    <w:rsid w:val="00A16099"/>
    <w:rsid w:val="00A2103F"/>
    <w:rsid w:val="00A21805"/>
    <w:rsid w:val="00A3006A"/>
    <w:rsid w:val="00A357FC"/>
    <w:rsid w:val="00A44AE3"/>
    <w:rsid w:val="00A50BB1"/>
    <w:rsid w:val="00A5201A"/>
    <w:rsid w:val="00A54143"/>
    <w:rsid w:val="00A647E6"/>
    <w:rsid w:val="00A66188"/>
    <w:rsid w:val="00A66DC7"/>
    <w:rsid w:val="00A7020B"/>
    <w:rsid w:val="00A7211C"/>
    <w:rsid w:val="00A72750"/>
    <w:rsid w:val="00A73BDE"/>
    <w:rsid w:val="00A8047F"/>
    <w:rsid w:val="00A84F37"/>
    <w:rsid w:val="00A9492E"/>
    <w:rsid w:val="00A974E7"/>
    <w:rsid w:val="00A976EF"/>
    <w:rsid w:val="00AA3DB5"/>
    <w:rsid w:val="00AB03F0"/>
    <w:rsid w:val="00AB5235"/>
    <w:rsid w:val="00AC2C1A"/>
    <w:rsid w:val="00AD1947"/>
    <w:rsid w:val="00AD578A"/>
    <w:rsid w:val="00AD5BF2"/>
    <w:rsid w:val="00AE5788"/>
    <w:rsid w:val="00AF0029"/>
    <w:rsid w:val="00AF2FAD"/>
    <w:rsid w:val="00AF53CE"/>
    <w:rsid w:val="00B0142A"/>
    <w:rsid w:val="00B15801"/>
    <w:rsid w:val="00B15E80"/>
    <w:rsid w:val="00B2341E"/>
    <w:rsid w:val="00B30107"/>
    <w:rsid w:val="00B30108"/>
    <w:rsid w:val="00B31B98"/>
    <w:rsid w:val="00B46BA5"/>
    <w:rsid w:val="00B51E92"/>
    <w:rsid w:val="00B52BBD"/>
    <w:rsid w:val="00B642DE"/>
    <w:rsid w:val="00B66A05"/>
    <w:rsid w:val="00B74177"/>
    <w:rsid w:val="00B77686"/>
    <w:rsid w:val="00B810B5"/>
    <w:rsid w:val="00B8163F"/>
    <w:rsid w:val="00B833EE"/>
    <w:rsid w:val="00B924AD"/>
    <w:rsid w:val="00B94D48"/>
    <w:rsid w:val="00B95899"/>
    <w:rsid w:val="00BA127F"/>
    <w:rsid w:val="00BA5593"/>
    <w:rsid w:val="00BA57E8"/>
    <w:rsid w:val="00BA683D"/>
    <w:rsid w:val="00BB0DDC"/>
    <w:rsid w:val="00BB6014"/>
    <w:rsid w:val="00BC38A1"/>
    <w:rsid w:val="00BD4836"/>
    <w:rsid w:val="00BD7E18"/>
    <w:rsid w:val="00BE0196"/>
    <w:rsid w:val="00BE0788"/>
    <w:rsid w:val="00BE0835"/>
    <w:rsid w:val="00BE2BEA"/>
    <w:rsid w:val="00BE2F03"/>
    <w:rsid w:val="00BF0972"/>
    <w:rsid w:val="00BF7B21"/>
    <w:rsid w:val="00C00010"/>
    <w:rsid w:val="00C06641"/>
    <w:rsid w:val="00C101DB"/>
    <w:rsid w:val="00C1091D"/>
    <w:rsid w:val="00C16D63"/>
    <w:rsid w:val="00C173AD"/>
    <w:rsid w:val="00C17F56"/>
    <w:rsid w:val="00C247C5"/>
    <w:rsid w:val="00C42B81"/>
    <w:rsid w:val="00C43605"/>
    <w:rsid w:val="00C503B6"/>
    <w:rsid w:val="00C50681"/>
    <w:rsid w:val="00C507C1"/>
    <w:rsid w:val="00C52B67"/>
    <w:rsid w:val="00C57A0D"/>
    <w:rsid w:val="00C6089B"/>
    <w:rsid w:val="00CC233F"/>
    <w:rsid w:val="00CC288A"/>
    <w:rsid w:val="00CC453A"/>
    <w:rsid w:val="00CD7C08"/>
    <w:rsid w:val="00CE0A49"/>
    <w:rsid w:val="00CE50BB"/>
    <w:rsid w:val="00CE6887"/>
    <w:rsid w:val="00CF3784"/>
    <w:rsid w:val="00CF4288"/>
    <w:rsid w:val="00CF74C2"/>
    <w:rsid w:val="00D071E1"/>
    <w:rsid w:val="00D1574A"/>
    <w:rsid w:val="00D15E30"/>
    <w:rsid w:val="00D1704A"/>
    <w:rsid w:val="00D248B0"/>
    <w:rsid w:val="00D36797"/>
    <w:rsid w:val="00D40644"/>
    <w:rsid w:val="00D44A71"/>
    <w:rsid w:val="00D56D2F"/>
    <w:rsid w:val="00D56DE1"/>
    <w:rsid w:val="00D646F8"/>
    <w:rsid w:val="00D70EB7"/>
    <w:rsid w:val="00D7287F"/>
    <w:rsid w:val="00D730B4"/>
    <w:rsid w:val="00D85906"/>
    <w:rsid w:val="00D9189E"/>
    <w:rsid w:val="00D939AE"/>
    <w:rsid w:val="00DA314F"/>
    <w:rsid w:val="00DB3021"/>
    <w:rsid w:val="00DB75D0"/>
    <w:rsid w:val="00DC332A"/>
    <w:rsid w:val="00DE2613"/>
    <w:rsid w:val="00DE2954"/>
    <w:rsid w:val="00DE4938"/>
    <w:rsid w:val="00DE6612"/>
    <w:rsid w:val="00DF2CFA"/>
    <w:rsid w:val="00DF3165"/>
    <w:rsid w:val="00DF3AD6"/>
    <w:rsid w:val="00E00127"/>
    <w:rsid w:val="00E04BFB"/>
    <w:rsid w:val="00E10543"/>
    <w:rsid w:val="00E14C42"/>
    <w:rsid w:val="00E21289"/>
    <w:rsid w:val="00E243FC"/>
    <w:rsid w:val="00E2503D"/>
    <w:rsid w:val="00E2556B"/>
    <w:rsid w:val="00E33990"/>
    <w:rsid w:val="00E40670"/>
    <w:rsid w:val="00E4163F"/>
    <w:rsid w:val="00E41E78"/>
    <w:rsid w:val="00E454BD"/>
    <w:rsid w:val="00E47187"/>
    <w:rsid w:val="00E47A64"/>
    <w:rsid w:val="00E521BE"/>
    <w:rsid w:val="00E54810"/>
    <w:rsid w:val="00E64CF5"/>
    <w:rsid w:val="00E64F92"/>
    <w:rsid w:val="00E650B6"/>
    <w:rsid w:val="00E66A2B"/>
    <w:rsid w:val="00E70178"/>
    <w:rsid w:val="00E727E7"/>
    <w:rsid w:val="00E77534"/>
    <w:rsid w:val="00EA596A"/>
    <w:rsid w:val="00EA6B86"/>
    <w:rsid w:val="00EC681D"/>
    <w:rsid w:val="00ED03FC"/>
    <w:rsid w:val="00ED1979"/>
    <w:rsid w:val="00EE2D68"/>
    <w:rsid w:val="00EE49D1"/>
    <w:rsid w:val="00EE710A"/>
    <w:rsid w:val="00EF22A3"/>
    <w:rsid w:val="00EF3CA6"/>
    <w:rsid w:val="00EF6789"/>
    <w:rsid w:val="00EF6819"/>
    <w:rsid w:val="00F073F5"/>
    <w:rsid w:val="00F12633"/>
    <w:rsid w:val="00F17C7A"/>
    <w:rsid w:val="00F317D3"/>
    <w:rsid w:val="00F32E7B"/>
    <w:rsid w:val="00F33BE2"/>
    <w:rsid w:val="00F341E4"/>
    <w:rsid w:val="00F3472E"/>
    <w:rsid w:val="00F36412"/>
    <w:rsid w:val="00F368D6"/>
    <w:rsid w:val="00F42427"/>
    <w:rsid w:val="00F45480"/>
    <w:rsid w:val="00F5258C"/>
    <w:rsid w:val="00F529EF"/>
    <w:rsid w:val="00F53F9B"/>
    <w:rsid w:val="00F54415"/>
    <w:rsid w:val="00F6269B"/>
    <w:rsid w:val="00F637E0"/>
    <w:rsid w:val="00F67399"/>
    <w:rsid w:val="00F807A8"/>
    <w:rsid w:val="00F94DFB"/>
    <w:rsid w:val="00FA3F2E"/>
    <w:rsid w:val="00FD7426"/>
    <w:rsid w:val="00FE2308"/>
    <w:rsid w:val="00FE2799"/>
    <w:rsid w:val="00FE4290"/>
    <w:rsid w:val="00FF1E40"/>
    <w:rsid w:val="00FF3A13"/>
    <w:rsid w:val="00FF6926"/>
    <w:rsid w:val="00FF6D76"/>
    <w:rsid w:val="00FF7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13E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98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E97"/>
    <w:rPr>
      <w:rFonts w:asciiTheme="majorHAnsi" w:eastAsiaTheme="majorEastAsia" w:hAnsiTheme="majorHAnsi" w:cstheme="majorBidi"/>
      <w:sz w:val="24"/>
      <w:szCs w:val="24"/>
    </w:rPr>
  </w:style>
  <w:style w:type="character" w:customStyle="1" w:styleId="20">
    <w:name w:val="見出し 2 (文字)"/>
    <w:basedOn w:val="a0"/>
    <w:link w:val="2"/>
    <w:uiPriority w:val="9"/>
    <w:rsid w:val="00551986"/>
    <w:rPr>
      <w:rFonts w:asciiTheme="majorHAnsi" w:eastAsiaTheme="majorEastAsia" w:hAnsiTheme="majorHAnsi" w:cstheme="majorBidi"/>
    </w:rPr>
  </w:style>
  <w:style w:type="paragraph" w:customStyle="1" w:styleId="Default">
    <w:name w:val="Default"/>
    <w:rsid w:val="0011115E"/>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47766"/>
    <w:pPr>
      <w:tabs>
        <w:tab w:val="center" w:pos="4252"/>
        <w:tab w:val="right" w:pos="8504"/>
      </w:tabs>
      <w:snapToGrid w:val="0"/>
    </w:pPr>
  </w:style>
  <w:style w:type="character" w:customStyle="1" w:styleId="a4">
    <w:name w:val="ヘッダー (文字)"/>
    <w:basedOn w:val="a0"/>
    <w:link w:val="a3"/>
    <w:uiPriority w:val="99"/>
    <w:rsid w:val="00747766"/>
  </w:style>
  <w:style w:type="paragraph" w:styleId="a5">
    <w:name w:val="footer"/>
    <w:basedOn w:val="a"/>
    <w:link w:val="a6"/>
    <w:uiPriority w:val="99"/>
    <w:unhideWhenUsed/>
    <w:rsid w:val="00747766"/>
    <w:pPr>
      <w:tabs>
        <w:tab w:val="center" w:pos="4252"/>
        <w:tab w:val="right" w:pos="8504"/>
      </w:tabs>
      <w:snapToGrid w:val="0"/>
    </w:pPr>
  </w:style>
  <w:style w:type="character" w:customStyle="1" w:styleId="a6">
    <w:name w:val="フッター (文字)"/>
    <w:basedOn w:val="a0"/>
    <w:link w:val="a5"/>
    <w:uiPriority w:val="99"/>
    <w:rsid w:val="00747766"/>
  </w:style>
  <w:style w:type="paragraph" w:styleId="Web">
    <w:name w:val="Normal (Web)"/>
    <w:basedOn w:val="a"/>
    <w:uiPriority w:val="99"/>
    <w:unhideWhenUsed/>
    <w:rsid w:val="00CE68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99"/>
    <w:qFormat/>
    <w:rsid w:val="008A7D75"/>
    <w:pPr>
      <w:ind w:leftChars="400" w:left="840"/>
    </w:pPr>
    <w:rPr>
      <w:rFonts w:ascii="Century" w:eastAsia="ＭＳ 明朝" w:hAnsi="Century" w:cs="Times New Roman"/>
    </w:rPr>
  </w:style>
  <w:style w:type="paragraph" w:styleId="a8">
    <w:name w:val="Balloon Text"/>
    <w:basedOn w:val="a"/>
    <w:link w:val="a9"/>
    <w:uiPriority w:val="99"/>
    <w:semiHidden/>
    <w:unhideWhenUsed/>
    <w:rsid w:val="00000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0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132D"/>
    <w:rPr>
      <w:sz w:val="18"/>
      <w:szCs w:val="18"/>
    </w:rPr>
  </w:style>
  <w:style w:type="paragraph" w:styleId="ab">
    <w:name w:val="annotation text"/>
    <w:basedOn w:val="a"/>
    <w:link w:val="ac"/>
    <w:uiPriority w:val="99"/>
    <w:semiHidden/>
    <w:unhideWhenUsed/>
    <w:rsid w:val="0052132D"/>
    <w:pPr>
      <w:jc w:val="left"/>
    </w:pPr>
  </w:style>
  <w:style w:type="character" w:customStyle="1" w:styleId="ac">
    <w:name w:val="コメント文字列 (文字)"/>
    <w:basedOn w:val="a0"/>
    <w:link w:val="ab"/>
    <w:uiPriority w:val="99"/>
    <w:semiHidden/>
    <w:rsid w:val="0052132D"/>
  </w:style>
  <w:style w:type="paragraph" w:styleId="ad">
    <w:name w:val="annotation subject"/>
    <w:basedOn w:val="ab"/>
    <w:next w:val="ab"/>
    <w:link w:val="ae"/>
    <w:uiPriority w:val="99"/>
    <w:semiHidden/>
    <w:unhideWhenUsed/>
    <w:rsid w:val="0052132D"/>
    <w:rPr>
      <w:b/>
      <w:bCs/>
    </w:rPr>
  </w:style>
  <w:style w:type="character" w:customStyle="1" w:styleId="ae">
    <w:name w:val="コメント内容 (文字)"/>
    <w:basedOn w:val="ac"/>
    <w:link w:val="ad"/>
    <w:uiPriority w:val="99"/>
    <w:semiHidden/>
    <w:rsid w:val="0052132D"/>
    <w:rPr>
      <w:b/>
      <w:bCs/>
    </w:rPr>
  </w:style>
  <w:style w:type="paragraph" w:styleId="af">
    <w:name w:val="footnote text"/>
    <w:basedOn w:val="a"/>
    <w:link w:val="af0"/>
    <w:uiPriority w:val="99"/>
    <w:semiHidden/>
    <w:unhideWhenUsed/>
    <w:rsid w:val="007F36CB"/>
    <w:pPr>
      <w:snapToGrid w:val="0"/>
      <w:jc w:val="left"/>
    </w:pPr>
  </w:style>
  <w:style w:type="character" w:customStyle="1" w:styleId="af0">
    <w:name w:val="脚注文字列 (文字)"/>
    <w:basedOn w:val="a0"/>
    <w:link w:val="af"/>
    <w:uiPriority w:val="99"/>
    <w:semiHidden/>
    <w:rsid w:val="007F36CB"/>
  </w:style>
  <w:style w:type="character" w:styleId="af1">
    <w:name w:val="footnote reference"/>
    <w:basedOn w:val="a0"/>
    <w:uiPriority w:val="99"/>
    <w:semiHidden/>
    <w:unhideWhenUsed/>
    <w:rsid w:val="007F36CB"/>
    <w:rPr>
      <w:vertAlign w:val="superscript"/>
    </w:rPr>
  </w:style>
  <w:style w:type="paragraph" w:styleId="af2">
    <w:name w:val="TOC Heading"/>
    <w:basedOn w:val="1"/>
    <w:next w:val="a"/>
    <w:uiPriority w:val="39"/>
    <w:unhideWhenUsed/>
    <w:qFormat/>
    <w:rsid w:val="00313E97"/>
    <w:pPr>
      <w:keepLines/>
      <w:widowControl/>
      <w:spacing w:before="480" w:line="276" w:lineRule="auto"/>
      <w:jc w:val="left"/>
      <w:outlineLvl w:val="9"/>
    </w:pPr>
    <w:rPr>
      <w:b/>
      <w:bCs/>
      <w:color w:val="365F91" w:themeColor="accent1" w:themeShade="BF"/>
      <w:kern w:val="0"/>
      <w:sz w:val="28"/>
      <w:szCs w:val="28"/>
    </w:rPr>
  </w:style>
  <w:style w:type="paragraph" w:styleId="af3">
    <w:name w:val="Date"/>
    <w:basedOn w:val="a"/>
    <w:next w:val="a"/>
    <w:link w:val="af4"/>
    <w:uiPriority w:val="99"/>
    <w:semiHidden/>
    <w:unhideWhenUsed/>
    <w:rsid w:val="009F4B0C"/>
  </w:style>
  <w:style w:type="character" w:customStyle="1" w:styleId="af4">
    <w:name w:val="日付 (文字)"/>
    <w:basedOn w:val="a0"/>
    <w:link w:val="af3"/>
    <w:uiPriority w:val="99"/>
    <w:semiHidden/>
    <w:rsid w:val="009F4B0C"/>
  </w:style>
  <w:style w:type="table" w:styleId="af5">
    <w:name w:val="Table Grid"/>
    <w:basedOn w:val="a1"/>
    <w:uiPriority w:val="59"/>
    <w:rsid w:val="0055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551986"/>
    <w:pPr>
      <w:tabs>
        <w:tab w:val="right" w:leader="dot" w:pos="8494"/>
      </w:tabs>
      <w:snapToGrid w:val="0"/>
      <w:spacing w:line="560" w:lineRule="exact"/>
    </w:pPr>
    <w:rPr>
      <w:rFonts w:ascii="ＭＳ Ｐゴシック" w:eastAsia="ＭＳ Ｐゴシック" w:hAnsi="ＭＳ Ｐゴシック"/>
    </w:rPr>
  </w:style>
  <w:style w:type="paragraph" w:styleId="21">
    <w:name w:val="toc 2"/>
    <w:basedOn w:val="a"/>
    <w:next w:val="a"/>
    <w:autoRedefine/>
    <w:uiPriority w:val="39"/>
    <w:unhideWhenUsed/>
    <w:rsid w:val="00551986"/>
    <w:pPr>
      <w:ind w:leftChars="100" w:left="210"/>
    </w:pPr>
  </w:style>
  <w:style w:type="character" w:styleId="af6">
    <w:name w:val="Hyperlink"/>
    <w:basedOn w:val="a0"/>
    <w:uiPriority w:val="99"/>
    <w:unhideWhenUsed/>
    <w:rsid w:val="00551986"/>
    <w:rPr>
      <w:color w:val="0000FF" w:themeColor="hyperlink"/>
      <w:u w:val="single"/>
    </w:rPr>
  </w:style>
  <w:style w:type="character" w:customStyle="1" w:styleId="af7">
    <w:name w:val="書式なし (文字)"/>
    <w:basedOn w:val="a0"/>
    <w:link w:val="af8"/>
    <w:uiPriority w:val="99"/>
    <w:semiHidden/>
    <w:rsid w:val="00551986"/>
    <w:rPr>
      <w:rFonts w:ascii="ＭＳ 明朝" w:eastAsia="ＭＳ 明朝" w:hAnsi="Courier New" w:cs="Courier New"/>
      <w:szCs w:val="21"/>
    </w:rPr>
  </w:style>
  <w:style w:type="paragraph" w:styleId="af8">
    <w:name w:val="Plain Text"/>
    <w:basedOn w:val="a"/>
    <w:link w:val="af7"/>
    <w:uiPriority w:val="99"/>
    <w:semiHidden/>
    <w:unhideWhenUsed/>
    <w:rsid w:val="00551986"/>
    <w:rPr>
      <w:rFonts w:ascii="ＭＳ 明朝" w:eastAsia="ＭＳ 明朝" w:hAnsi="Courier New" w:cs="Courier New"/>
      <w:szCs w:val="21"/>
    </w:rPr>
  </w:style>
  <w:style w:type="paragraph" w:styleId="af9">
    <w:name w:val="Closing"/>
    <w:basedOn w:val="a"/>
    <w:link w:val="afa"/>
    <w:uiPriority w:val="99"/>
    <w:unhideWhenUsed/>
    <w:rsid w:val="00551986"/>
    <w:pPr>
      <w:jc w:val="right"/>
    </w:pPr>
    <w:rPr>
      <w:rFonts w:ascii="ＭＳ ゴシック" w:eastAsia="ＭＳ ゴシック" w:hAnsi="ＭＳ ゴシック"/>
    </w:rPr>
  </w:style>
  <w:style w:type="character" w:customStyle="1" w:styleId="afa">
    <w:name w:val="結語 (文字)"/>
    <w:basedOn w:val="a0"/>
    <w:link w:val="af9"/>
    <w:uiPriority w:val="99"/>
    <w:rsid w:val="00551986"/>
    <w:rPr>
      <w:rFonts w:ascii="ＭＳ ゴシック" w:eastAsia="ＭＳ ゴシック" w:hAnsi="ＭＳ ゴシック"/>
    </w:rPr>
  </w:style>
  <w:style w:type="paragraph" w:styleId="afb">
    <w:name w:val="Title"/>
    <w:basedOn w:val="a"/>
    <w:next w:val="a"/>
    <w:link w:val="afc"/>
    <w:uiPriority w:val="10"/>
    <w:qFormat/>
    <w:rsid w:val="00551986"/>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uiPriority w:val="10"/>
    <w:rsid w:val="00551986"/>
    <w:rPr>
      <w:rFonts w:asciiTheme="majorHAnsi" w:eastAsia="ＭＳ ゴシック" w:hAnsiTheme="majorHAnsi" w:cstheme="majorBidi"/>
      <w:sz w:val="32"/>
      <w:szCs w:val="32"/>
    </w:rPr>
  </w:style>
  <w:style w:type="paragraph" w:styleId="afd">
    <w:name w:val="No Spacing"/>
    <w:uiPriority w:val="1"/>
    <w:qFormat/>
    <w:rsid w:val="00551986"/>
    <w:pPr>
      <w:widowControl w:val="0"/>
      <w:jc w:val="both"/>
    </w:pPr>
  </w:style>
  <w:style w:type="paragraph" w:styleId="afe">
    <w:name w:val="Revision"/>
    <w:hidden/>
    <w:uiPriority w:val="99"/>
    <w:semiHidden/>
    <w:rsid w:val="009F6173"/>
  </w:style>
  <w:style w:type="table" w:customStyle="1" w:styleId="12">
    <w:name w:val="表 (格子)1"/>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13E9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198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3E97"/>
    <w:rPr>
      <w:rFonts w:asciiTheme="majorHAnsi" w:eastAsiaTheme="majorEastAsia" w:hAnsiTheme="majorHAnsi" w:cstheme="majorBidi"/>
      <w:sz w:val="24"/>
      <w:szCs w:val="24"/>
    </w:rPr>
  </w:style>
  <w:style w:type="character" w:customStyle="1" w:styleId="20">
    <w:name w:val="見出し 2 (文字)"/>
    <w:basedOn w:val="a0"/>
    <w:link w:val="2"/>
    <w:uiPriority w:val="9"/>
    <w:rsid w:val="00551986"/>
    <w:rPr>
      <w:rFonts w:asciiTheme="majorHAnsi" w:eastAsiaTheme="majorEastAsia" w:hAnsiTheme="majorHAnsi" w:cstheme="majorBidi"/>
    </w:rPr>
  </w:style>
  <w:style w:type="paragraph" w:customStyle="1" w:styleId="Default">
    <w:name w:val="Default"/>
    <w:rsid w:val="0011115E"/>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47766"/>
    <w:pPr>
      <w:tabs>
        <w:tab w:val="center" w:pos="4252"/>
        <w:tab w:val="right" w:pos="8504"/>
      </w:tabs>
      <w:snapToGrid w:val="0"/>
    </w:pPr>
  </w:style>
  <w:style w:type="character" w:customStyle="1" w:styleId="a4">
    <w:name w:val="ヘッダー (文字)"/>
    <w:basedOn w:val="a0"/>
    <w:link w:val="a3"/>
    <w:uiPriority w:val="99"/>
    <w:rsid w:val="00747766"/>
  </w:style>
  <w:style w:type="paragraph" w:styleId="a5">
    <w:name w:val="footer"/>
    <w:basedOn w:val="a"/>
    <w:link w:val="a6"/>
    <w:uiPriority w:val="99"/>
    <w:unhideWhenUsed/>
    <w:rsid w:val="00747766"/>
    <w:pPr>
      <w:tabs>
        <w:tab w:val="center" w:pos="4252"/>
        <w:tab w:val="right" w:pos="8504"/>
      </w:tabs>
      <w:snapToGrid w:val="0"/>
    </w:pPr>
  </w:style>
  <w:style w:type="character" w:customStyle="1" w:styleId="a6">
    <w:name w:val="フッター (文字)"/>
    <w:basedOn w:val="a0"/>
    <w:link w:val="a5"/>
    <w:uiPriority w:val="99"/>
    <w:rsid w:val="00747766"/>
  </w:style>
  <w:style w:type="paragraph" w:styleId="Web">
    <w:name w:val="Normal (Web)"/>
    <w:basedOn w:val="a"/>
    <w:uiPriority w:val="99"/>
    <w:unhideWhenUsed/>
    <w:rsid w:val="00CE68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99"/>
    <w:qFormat/>
    <w:rsid w:val="008A7D75"/>
    <w:pPr>
      <w:ind w:leftChars="400" w:left="840"/>
    </w:pPr>
    <w:rPr>
      <w:rFonts w:ascii="Century" w:eastAsia="ＭＳ 明朝" w:hAnsi="Century" w:cs="Times New Roman"/>
    </w:rPr>
  </w:style>
  <w:style w:type="paragraph" w:styleId="a8">
    <w:name w:val="Balloon Text"/>
    <w:basedOn w:val="a"/>
    <w:link w:val="a9"/>
    <w:uiPriority w:val="99"/>
    <w:semiHidden/>
    <w:unhideWhenUsed/>
    <w:rsid w:val="00000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0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132D"/>
    <w:rPr>
      <w:sz w:val="18"/>
      <w:szCs w:val="18"/>
    </w:rPr>
  </w:style>
  <w:style w:type="paragraph" w:styleId="ab">
    <w:name w:val="annotation text"/>
    <w:basedOn w:val="a"/>
    <w:link w:val="ac"/>
    <w:uiPriority w:val="99"/>
    <w:semiHidden/>
    <w:unhideWhenUsed/>
    <w:rsid w:val="0052132D"/>
    <w:pPr>
      <w:jc w:val="left"/>
    </w:pPr>
  </w:style>
  <w:style w:type="character" w:customStyle="1" w:styleId="ac">
    <w:name w:val="コメント文字列 (文字)"/>
    <w:basedOn w:val="a0"/>
    <w:link w:val="ab"/>
    <w:uiPriority w:val="99"/>
    <w:semiHidden/>
    <w:rsid w:val="0052132D"/>
  </w:style>
  <w:style w:type="paragraph" w:styleId="ad">
    <w:name w:val="annotation subject"/>
    <w:basedOn w:val="ab"/>
    <w:next w:val="ab"/>
    <w:link w:val="ae"/>
    <w:uiPriority w:val="99"/>
    <w:semiHidden/>
    <w:unhideWhenUsed/>
    <w:rsid w:val="0052132D"/>
    <w:rPr>
      <w:b/>
      <w:bCs/>
    </w:rPr>
  </w:style>
  <w:style w:type="character" w:customStyle="1" w:styleId="ae">
    <w:name w:val="コメント内容 (文字)"/>
    <w:basedOn w:val="ac"/>
    <w:link w:val="ad"/>
    <w:uiPriority w:val="99"/>
    <w:semiHidden/>
    <w:rsid w:val="0052132D"/>
    <w:rPr>
      <w:b/>
      <w:bCs/>
    </w:rPr>
  </w:style>
  <w:style w:type="paragraph" w:styleId="af">
    <w:name w:val="footnote text"/>
    <w:basedOn w:val="a"/>
    <w:link w:val="af0"/>
    <w:uiPriority w:val="99"/>
    <w:semiHidden/>
    <w:unhideWhenUsed/>
    <w:rsid w:val="007F36CB"/>
    <w:pPr>
      <w:snapToGrid w:val="0"/>
      <w:jc w:val="left"/>
    </w:pPr>
  </w:style>
  <w:style w:type="character" w:customStyle="1" w:styleId="af0">
    <w:name w:val="脚注文字列 (文字)"/>
    <w:basedOn w:val="a0"/>
    <w:link w:val="af"/>
    <w:uiPriority w:val="99"/>
    <w:semiHidden/>
    <w:rsid w:val="007F36CB"/>
  </w:style>
  <w:style w:type="character" w:styleId="af1">
    <w:name w:val="footnote reference"/>
    <w:basedOn w:val="a0"/>
    <w:uiPriority w:val="99"/>
    <w:semiHidden/>
    <w:unhideWhenUsed/>
    <w:rsid w:val="007F36CB"/>
    <w:rPr>
      <w:vertAlign w:val="superscript"/>
    </w:rPr>
  </w:style>
  <w:style w:type="paragraph" w:styleId="af2">
    <w:name w:val="TOC Heading"/>
    <w:basedOn w:val="1"/>
    <w:next w:val="a"/>
    <w:uiPriority w:val="39"/>
    <w:unhideWhenUsed/>
    <w:qFormat/>
    <w:rsid w:val="00313E97"/>
    <w:pPr>
      <w:keepLines/>
      <w:widowControl/>
      <w:spacing w:before="480" w:line="276" w:lineRule="auto"/>
      <w:jc w:val="left"/>
      <w:outlineLvl w:val="9"/>
    </w:pPr>
    <w:rPr>
      <w:b/>
      <w:bCs/>
      <w:color w:val="365F91" w:themeColor="accent1" w:themeShade="BF"/>
      <w:kern w:val="0"/>
      <w:sz w:val="28"/>
      <w:szCs w:val="28"/>
    </w:rPr>
  </w:style>
  <w:style w:type="paragraph" w:styleId="af3">
    <w:name w:val="Date"/>
    <w:basedOn w:val="a"/>
    <w:next w:val="a"/>
    <w:link w:val="af4"/>
    <w:uiPriority w:val="99"/>
    <w:semiHidden/>
    <w:unhideWhenUsed/>
    <w:rsid w:val="009F4B0C"/>
  </w:style>
  <w:style w:type="character" w:customStyle="1" w:styleId="af4">
    <w:name w:val="日付 (文字)"/>
    <w:basedOn w:val="a0"/>
    <w:link w:val="af3"/>
    <w:uiPriority w:val="99"/>
    <w:semiHidden/>
    <w:rsid w:val="009F4B0C"/>
  </w:style>
  <w:style w:type="table" w:styleId="af5">
    <w:name w:val="Table Grid"/>
    <w:basedOn w:val="a1"/>
    <w:uiPriority w:val="59"/>
    <w:rsid w:val="0055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551986"/>
    <w:pPr>
      <w:tabs>
        <w:tab w:val="right" w:leader="dot" w:pos="8494"/>
      </w:tabs>
      <w:snapToGrid w:val="0"/>
      <w:spacing w:line="560" w:lineRule="exact"/>
    </w:pPr>
    <w:rPr>
      <w:rFonts w:ascii="ＭＳ Ｐゴシック" w:eastAsia="ＭＳ Ｐゴシック" w:hAnsi="ＭＳ Ｐゴシック"/>
    </w:rPr>
  </w:style>
  <w:style w:type="paragraph" w:styleId="21">
    <w:name w:val="toc 2"/>
    <w:basedOn w:val="a"/>
    <w:next w:val="a"/>
    <w:autoRedefine/>
    <w:uiPriority w:val="39"/>
    <w:unhideWhenUsed/>
    <w:rsid w:val="00551986"/>
    <w:pPr>
      <w:ind w:leftChars="100" w:left="210"/>
    </w:pPr>
  </w:style>
  <w:style w:type="character" w:styleId="af6">
    <w:name w:val="Hyperlink"/>
    <w:basedOn w:val="a0"/>
    <w:uiPriority w:val="99"/>
    <w:unhideWhenUsed/>
    <w:rsid w:val="00551986"/>
    <w:rPr>
      <w:color w:val="0000FF" w:themeColor="hyperlink"/>
      <w:u w:val="single"/>
    </w:rPr>
  </w:style>
  <w:style w:type="character" w:customStyle="1" w:styleId="af7">
    <w:name w:val="書式なし (文字)"/>
    <w:basedOn w:val="a0"/>
    <w:link w:val="af8"/>
    <w:uiPriority w:val="99"/>
    <w:semiHidden/>
    <w:rsid w:val="00551986"/>
    <w:rPr>
      <w:rFonts w:ascii="ＭＳ 明朝" w:eastAsia="ＭＳ 明朝" w:hAnsi="Courier New" w:cs="Courier New"/>
      <w:szCs w:val="21"/>
    </w:rPr>
  </w:style>
  <w:style w:type="paragraph" w:styleId="af8">
    <w:name w:val="Plain Text"/>
    <w:basedOn w:val="a"/>
    <w:link w:val="af7"/>
    <w:uiPriority w:val="99"/>
    <w:semiHidden/>
    <w:unhideWhenUsed/>
    <w:rsid w:val="00551986"/>
    <w:rPr>
      <w:rFonts w:ascii="ＭＳ 明朝" w:eastAsia="ＭＳ 明朝" w:hAnsi="Courier New" w:cs="Courier New"/>
      <w:szCs w:val="21"/>
    </w:rPr>
  </w:style>
  <w:style w:type="paragraph" w:styleId="af9">
    <w:name w:val="Closing"/>
    <w:basedOn w:val="a"/>
    <w:link w:val="afa"/>
    <w:uiPriority w:val="99"/>
    <w:unhideWhenUsed/>
    <w:rsid w:val="00551986"/>
    <w:pPr>
      <w:jc w:val="right"/>
    </w:pPr>
    <w:rPr>
      <w:rFonts w:ascii="ＭＳ ゴシック" w:eastAsia="ＭＳ ゴシック" w:hAnsi="ＭＳ ゴシック"/>
    </w:rPr>
  </w:style>
  <w:style w:type="character" w:customStyle="1" w:styleId="afa">
    <w:name w:val="結語 (文字)"/>
    <w:basedOn w:val="a0"/>
    <w:link w:val="af9"/>
    <w:uiPriority w:val="99"/>
    <w:rsid w:val="00551986"/>
    <w:rPr>
      <w:rFonts w:ascii="ＭＳ ゴシック" w:eastAsia="ＭＳ ゴシック" w:hAnsi="ＭＳ ゴシック"/>
    </w:rPr>
  </w:style>
  <w:style w:type="paragraph" w:styleId="afb">
    <w:name w:val="Title"/>
    <w:basedOn w:val="a"/>
    <w:next w:val="a"/>
    <w:link w:val="afc"/>
    <w:uiPriority w:val="10"/>
    <w:qFormat/>
    <w:rsid w:val="00551986"/>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uiPriority w:val="10"/>
    <w:rsid w:val="00551986"/>
    <w:rPr>
      <w:rFonts w:asciiTheme="majorHAnsi" w:eastAsia="ＭＳ ゴシック" w:hAnsiTheme="majorHAnsi" w:cstheme="majorBidi"/>
      <w:sz w:val="32"/>
      <w:szCs w:val="32"/>
    </w:rPr>
  </w:style>
  <w:style w:type="paragraph" w:styleId="afd">
    <w:name w:val="No Spacing"/>
    <w:uiPriority w:val="1"/>
    <w:qFormat/>
    <w:rsid w:val="00551986"/>
    <w:pPr>
      <w:widowControl w:val="0"/>
      <w:jc w:val="both"/>
    </w:pPr>
  </w:style>
  <w:style w:type="paragraph" w:styleId="afe">
    <w:name w:val="Revision"/>
    <w:hidden/>
    <w:uiPriority w:val="99"/>
    <w:semiHidden/>
    <w:rsid w:val="009F6173"/>
  </w:style>
  <w:style w:type="table" w:customStyle="1" w:styleId="12">
    <w:name w:val="表 (格子)1"/>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5"/>
    <w:uiPriority w:val="59"/>
    <w:rsid w:val="00CF3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3043">
      <w:bodyDiv w:val="1"/>
      <w:marLeft w:val="0"/>
      <w:marRight w:val="0"/>
      <w:marTop w:val="0"/>
      <w:marBottom w:val="0"/>
      <w:divBdr>
        <w:top w:val="none" w:sz="0" w:space="0" w:color="auto"/>
        <w:left w:val="none" w:sz="0" w:space="0" w:color="auto"/>
        <w:bottom w:val="none" w:sz="0" w:space="0" w:color="auto"/>
        <w:right w:val="none" w:sz="0" w:space="0" w:color="auto"/>
      </w:divBdr>
    </w:div>
    <w:div w:id="931474360">
      <w:bodyDiv w:val="1"/>
      <w:marLeft w:val="0"/>
      <w:marRight w:val="0"/>
      <w:marTop w:val="0"/>
      <w:marBottom w:val="0"/>
      <w:divBdr>
        <w:top w:val="none" w:sz="0" w:space="0" w:color="auto"/>
        <w:left w:val="none" w:sz="0" w:space="0" w:color="auto"/>
        <w:bottom w:val="none" w:sz="0" w:space="0" w:color="auto"/>
        <w:right w:val="none" w:sz="0" w:space="0" w:color="auto"/>
      </w:divBdr>
    </w:div>
    <w:div w:id="1435710378">
      <w:bodyDiv w:val="1"/>
      <w:marLeft w:val="0"/>
      <w:marRight w:val="0"/>
      <w:marTop w:val="0"/>
      <w:marBottom w:val="0"/>
      <w:divBdr>
        <w:top w:val="none" w:sz="0" w:space="0" w:color="auto"/>
        <w:left w:val="none" w:sz="0" w:space="0" w:color="auto"/>
        <w:bottom w:val="none" w:sz="0" w:space="0" w:color="auto"/>
        <w:right w:val="none" w:sz="0" w:space="0" w:color="auto"/>
      </w:divBdr>
    </w:div>
    <w:div w:id="1762020592">
      <w:bodyDiv w:val="1"/>
      <w:marLeft w:val="0"/>
      <w:marRight w:val="0"/>
      <w:marTop w:val="0"/>
      <w:marBottom w:val="0"/>
      <w:divBdr>
        <w:top w:val="none" w:sz="0" w:space="0" w:color="auto"/>
        <w:left w:val="none" w:sz="0" w:space="0" w:color="auto"/>
        <w:bottom w:val="none" w:sz="0" w:space="0" w:color="auto"/>
        <w:right w:val="none" w:sz="0" w:space="0" w:color="auto"/>
      </w:divBdr>
    </w:div>
    <w:div w:id="1827088948">
      <w:bodyDiv w:val="1"/>
      <w:marLeft w:val="0"/>
      <w:marRight w:val="0"/>
      <w:marTop w:val="0"/>
      <w:marBottom w:val="0"/>
      <w:divBdr>
        <w:top w:val="none" w:sz="0" w:space="0" w:color="auto"/>
        <w:left w:val="none" w:sz="0" w:space="0" w:color="auto"/>
        <w:bottom w:val="none" w:sz="0" w:space="0" w:color="auto"/>
        <w:right w:val="none" w:sz="0" w:space="0" w:color="auto"/>
      </w:divBdr>
    </w:div>
    <w:div w:id="18940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956956505365934"/>
          <c:y val="7.5601415483624479E-2"/>
          <c:w val="0.51695215373431991"/>
          <c:h val="0.75222217832734173"/>
        </c:manualLayout>
      </c:layout>
      <c:barChart>
        <c:barDir val="bar"/>
        <c:grouping val="clustered"/>
        <c:varyColors val="0"/>
        <c:ser>
          <c:idx val="0"/>
          <c:order val="0"/>
          <c:invertIfNegative val="0"/>
          <c:dLbls>
            <c:dLblPos val="outEnd"/>
            <c:showLegendKey val="0"/>
            <c:showVal val="1"/>
            <c:showCatName val="0"/>
            <c:showSerName val="0"/>
            <c:showPercent val="0"/>
            <c:showBubbleSize val="0"/>
            <c:showLeaderLines val="0"/>
          </c:dLbls>
          <c:cat>
            <c:strRef>
              <c:f>'[00 【集計】調査票１　H28年度相談支援に関する実施状況調査.xlsx]４②研修③評価④取組み'!$B$6:$F$6</c:f>
              <c:strCache>
                <c:ptCount val="5"/>
                <c:pt idx="0">
                  <c:v>その他</c:v>
                </c:pt>
                <c:pt idx="1">
                  <c:v>自立支援協議会運営事務局</c:v>
                </c:pt>
                <c:pt idx="2">
                  <c:v>委託相談支援事業所</c:v>
                </c:pt>
                <c:pt idx="3">
                  <c:v>基幹相談支援センター</c:v>
                </c:pt>
                <c:pt idx="4">
                  <c:v>市町村</c:v>
                </c:pt>
              </c:strCache>
            </c:strRef>
          </c:cat>
          <c:val>
            <c:numRef>
              <c:f>'[00 【集計】調査票１　H28年度相談支援に関する実施状況調査.xlsx]４②研修③評価④取組み'!$B$7:$F$7</c:f>
              <c:numCache>
                <c:formatCode>General</c:formatCode>
                <c:ptCount val="5"/>
                <c:pt idx="0">
                  <c:v>5</c:v>
                </c:pt>
                <c:pt idx="1">
                  <c:v>14</c:v>
                </c:pt>
                <c:pt idx="2">
                  <c:v>3</c:v>
                </c:pt>
                <c:pt idx="3">
                  <c:v>17</c:v>
                </c:pt>
                <c:pt idx="4">
                  <c:v>7</c:v>
                </c:pt>
              </c:numCache>
            </c:numRef>
          </c:val>
        </c:ser>
        <c:dLbls>
          <c:showLegendKey val="0"/>
          <c:showVal val="0"/>
          <c:showCatName val="0"/>
          <c:showSerName val="0"/>
          <c:showPercent val="0"/>
          <c:showBubbleSize val="0"/>
        </c:dLbls>
        <c:gapWidth val="150"/>
        <c:axId val="25675648"/>
        <c:axId val="25677184"/>
      </c:barChart>
      <c:catAx>
        <c:axId val="25675648"/>
        <c:scaling>
          <c:orientation val="minMax"/>
        </c:scaling>
        <c:delete val="0"/>
        <c:axPos val="l"/>
        <c:numFmt formatCode="General" sourceLinked="0"/>
        <c:majorTickMark val="out"/>
        <c:minorTickMark val="none"/>
        <c:tickLblPos val="nextTo"/>
        <c:txPr>
          <a:bodyPr/>
          <a:lstStyle/>
          <a:p>
            <a:pPr>
              <a:defRPr sz="700">
                <a:latin typeface="ＭＳ ゴシック" panose="020B0609070205080204" pitchFamily="49" charset="-128"/>
                <a:ea typeface="ＭＳ ゴシック" panose="020B0609070205080204" pitchFamily="49" charset="-128"/>
              </a:defRPr>
            </a:pPr>
            <a:endParaRPr lang="ja-JP"/>
          </a:p>
        </c:txPr>
        <c:crossAx val="25677184"/>
        <c:crosses val="autoZero"/>
        <c:auto val="1"/>
        <c:lblAlgn val="ctr"/>
        <c:lblOffset val="100"/>
        <c:noMultiLvlLbl val="0"/>
      </c:catAx>
      <c:valAx>
        <c:axId val="25677184"/>
        <c:scaling>
          <c:orientation val="minMax"/>
        </c:scaling>
        <c:delete val="0"/>
        <c:axPos val="b"/>
        <c:majorGridlines/>
        <c:numFmt formatCode="General" sourceLinked="1"/>
        <c:majorTickMark val="out"/>
        <c:minorTickMark val="none"/>
        <c:tickLblPos val="nextTo"/>
        <c:crossAx val="25675648"/>
        <c:crosses val="autoZero"/>
        <c:crossBetween val="between"/>
      </c:valAx>
    </c:plotArea>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956956505365934"/>
          <c:y val="7.5601415483624479E-2"/>
          <c:w val="0.51695215373431991"/>
          <c:h val="0.75222187777708893"/>
        </c:manualLayout>
      </c:layout>
      <c:barChart>
        <c:barDir val="bar"/>
        <c:grouping val="clustered"/>
        <c:varyColors val="0"/>
        <c:ser>
          <c:idx val="0"/>
          <c:order val="0"/>
          <c:spPr>
            <a:solidFill>
              <a:srgbClr val="0070C0"/>
            </a:solidFill>
            <a:ln>
              <a:noFill/>
            </a:ln>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Pos val="outEnd"/>
            <c:showLegendKey val="0"/>
            <c:showVal val="1"/>
            <c:showCatName val="0"/>
            <c:showSerName val="0"/>
            <c:showPercent val="0"/>
            <c:showBubbleSize val="0"/>
            <c:showLeaderLines val="0"/>
          </c:dLbls>
          <c:cat>
            <c:strRef>
              <c:f>'[00 【集計】調査票１　H28年度相談支援に関する実施状況調査.xlsx]４②研修③評価④取組み'!$B$9:$F$9</c:f>
              <c:strCache>
                <c:ptCount val="5"/>
                <c:pt idx="0">
                  <c:v>その他</c:v>
                </c:pt>
                <c:pt idx="1">
                  <c:v>指定相談支援事業所職員</c:v>
                </c:pt>
                <c:pt idx="2">
                  <c:v>委託相談支援事業所職員</c:v>
                </c:pt>
                <c:pt idx="3">
                  <c:v>基幹相談支援センター職員</c:v>
                </c:pt>
                <c:pt idx="4">
                  <c:v>市町村職員</c:v>
                </c:pt>
              </c:strCache>
            </c:strRef>
          </c:cat>
          <c:val>
            <c:numRef>
              <c:f>'[00 【集計】調査票１　H28年度相談支援に関する実施状況調査.xlsx]４②研修③評価④取組み'!$B$10:$F$10</c:f>
              <c:numCache>
                <c:formatCode>General</c:formatCode>
                <c:ptCount val="5"/>
                <c:pt idx="0">
                  <c:v>8</c:v>
                </c:pt>
                <c:pt idx="1">
                  <c:v>29</c:v>
                </c:pt>
                <c:pt idx="2">
                  <c:v>23</c:v>
                </c:pt>
                <c:pt idx="3">
                  <c:v>18</c:v>
                </c:pt>
                <c:pt idx="4">
                  <c:v>20</c:v>
                </c:pt>
              </c:numCache>
            </c:numRef>
          </c:val>
        </c:ser>
        <c:dLbls>
          <c:showLegendKey val="0"/>
          <c:showVal val="0"/>
          <c:showCatName val="0"/>
          <c:showSerName val="0"/>
          <c:showPercent val="0"/>
          <c:showBubbleSize val="0"/>
        </c:dLbls>
        <c:gapWidth val="150"/>
        <c:axId val="26442752"/>
        <c:axId val="26444544"/>
      </c:barChart>
      <c:catAx>
        <c:axId val="26442752"/>
        <c:scaling>
          <c:orientation val="minMax"/>
        </c:scaling>
        <c:delete val="0"/>
        <c:axPos val="l"/>
        <c:numFmt formatCode="General" sourceLinked="1"/>
        <c:majorTickMark val="out"/>
        <c:minorTickMark val="none"/>
        <c:tickLblPos val="nextTo"/>
        <c:txPr>
          <a:bodyPr/>
          <a:lstStyle/>
          <a:p>
            <a:pPr>
              <a:defRPr sz="700">
                <a:latin typeface="ＭＳ ゴシック" panose="020B0609070205080204" pitchFamily="49" charset="-128"/>
                <a:ea typeface="ＭＳ ゴシック" panose="020B0609070205080204" pitchFamily="49" charset="-128"/>
              </a:defRPr>
            </a:pPr>
            <a:endParaRPr lang="ja-JP"/>
          </a:p>
        </c:txPr>
        <c:crossAx val="26444544"/>
        <c:crosses val="autoZero"/>
        <c:auto val="1"/>
        <c:lblAlgn val="ctr"/>
        <c:lblOffset val="100"/>
        <c:noMultiLvlLbl val="0"/>
      </c:catAx>
      <c:valAx>
        <c:axId val="26444544"/>
        <c:scaling>
          <c:orientation val="minMax"/>
        </c:scaling>
        <c:delete val="0"/>
        <c:axPos val="b"/>
        <c:majorGridlines/>
        <c:numFmt formatCode="General" sourceLinked="1"/>
        <c:majorTickMark val="out"/>
        <c:minorTickMark val="none"/>
        <c:tickLblPos val="nextTo"/>
        <c:crossAx val="26442752"/>
        <c:crosses val="autoZero"/>
        <c:crossBetween val="between"/>
      </c:valAx>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cap="sq" cmpd="dbl">
          <a:solidFill>
            <a:schemeClr val="tx1"/>
          </a:solidFill>
          <a:beve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41044-14C2-4F09-AAD3-47698141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2352</Words>
  <Characters>13412</Characters>
  <Application>Microsoft Office Word</Application>
  <DocSecurity>8</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2017-03-10T07:42:00Z</cp:lastPrinted>
  <dcterms:created xsi:type="dcterms:W3CDTF">2017-03-16T04:57:00Z</dcterms:created>
  <dcterms:modified xsi:type="dcterms:W3CDTF">2017-03-16T06:20:00Z</dcterms:modified>
</cp:coreProperties>
</file>