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9B2294" w:rsidRDefault="004F0472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56498" wp14:editId="6D00FF05">
                <wp:simplePos x="0" y="0"/>
                <wp:positionH relativeFrom="column">
                  <wp:posOffset>5052060</wp:posOffset>
                </wp:positionH>
                <wp:positionV relativeFrom="paragraph">
                  <wp:posOffset>-335280</wp:posOffset>
                </wp:positionV>
                <wp:extent cx="11144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472" w:rsidRPr="004F0472" w:rsidRDefault="004F0472" w:rsidP="004F047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F047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</w:t>
                            </w:r>
                            <w:r w:rsidR="00EE6C4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２－２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564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7.8pt;margin-top:-26.4pt;width:8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" fillcolor="window" strokeweight=".5pt">
                <v:textbox>
                  <w:txbxContent>
                    <w:p w:rsidR="004F0472" w:rsidRPr="004F0472" w:rsidRDefault="004F0472" w:rsidP="004F047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F047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</w:t>
                      </w:r>
                      <w:r w:rsidR="00EE6C4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２－２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4BD0">
        <w:rPr>
          <w:rFonts w:ascii="ＭＳ 明朝" w:eastAsia="ＭＳ 明朝" w:hAnsi="ＭＳ 明朝" w:hint="eastAsia"/>
          <w:noProof/>
          <w:spacing w:val="6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-287020</wp:posOffset>
                </wp:positionV>
                <wp:extent cx="1524000" cy="590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D0" w:rsidRPr="00044BD0" w:rsidRDefault="00044BD0" w:rsidP="00044B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44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（案</w:t>
                            </w:r>
                            <w:r w:rsidRPr="00044BD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90.8pt;margin-top:-22.6pt;width:120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" filled="f" stroked="f" strokeweight="1pt">
                <v:textbox>
                  <w:txbxContent>
                    <w:p w:rsidR="00044BD0" w:rsidRPr="00044BD0" w:rsidRDefault="00044BD0" w:rsidP="00044B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44BD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（案</w:t>
                      </w:r>
                      <w:r w:rsidRPr="00044BD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453A8" w:rsidRPr="009C012B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8"/>
        </w:rPr>
        <w:t>教高第</w:t>
      </w:r>
      <w:r w:rsidR="009C012B" w:rsidRPr="009C012B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8"/>
        </w:rPr>
        <w:t xml:space="preserve">　　</w:t>
      </w:r>
      <w:r w:rsidR="003453A8" w:rsidRPr="009C012B">
        <w:rPr>
          <w:rFonts w:ascii="ＭＳ 明朝" w:eastAsia="ＭＳ 明朝" w:hAnsi="ＭＳ 明朝" w:hint="eastAsia"/>
          <w:kern w:val="0"/>
          <w:sz w:val="20"/>
          <w:szCs w:val="20"/>
          <w:fitText w:val="1890" w:id="-2099387648"/>
        </w:rPr>
        <w:t>号</w:t>
      </w:r>
      <w:r w:rsidR="003453A8"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>令和２年</w:t>
      </w:r>
      <w:r w:rsidR="00A04629"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>３</w:t>
      </w:r>
      <w:r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>月</w:t>
      </w:r>
      <w:r w:rsidR="009C012B"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 xml:space="preserve">　</w:t>
      </w:r>
      <w:r w:rsidRPr="009C012B">
        <w:rPr>
          <w:rFonts w:ascii="ＭＳ 明朝" w:eastAsia="ＭＳ 明朝" w:hAnsi="ＭＳ 明朝" w:hint="eastAsia"/>
          <w:spacing w:val="5"/>
          <w:kern w:val="0"/>
          <w:sz w:val="20"/>
          <w:szCs w:val="20"/>
          <w:fitText w:val="1890" w:id="-2099387647"/>
        </w:rPr>
        <w:t>日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府立学校　校長・准校長　様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6"/>
        </w:rPr>
        <w:t>教育振興室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  <w:fitText w:val="1890" w:id="-2099387646"/>
        </w:rPr>
        <w:t>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0558B9" w:rsidP="000558B9">
      <w:pPr>
        <w:jc w:val="center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3AC5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8E60EB">
        <w:rPr>
          <w:rFonts w:ascii="ＭＳ 明朝" w:eastAsia="ＭＳ 明朝" w:hAnsi="ＭＳ 明朝" w:hint="eastAsia"/>
          <w:bCs/>
          <w:sz w:val="20"/>
          <w:szCs w:val="20"/>
        </w:rPr>
        <w:t>臨時休業及び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春季休業期間中の教育活動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について</w:t>
      </w:r>
      <w:r w:rsidR="003453A8" w:rsidRPr="009B2294">
        <w:rPr>
          <w:rFonts w:ascii="ＭＳ 明朝" w:eastAsia="ＭＳ 明朝" w:hAnsi="ＭＳ 明朝" w:hint="eastAsia"/>
          <w:bCs/>
          <w:sz w:val="20"/>
          <w:szCs w:val="20"/>
        </w:rPr>
        <w:t>（通知）</w:t>
      </w:r>
    </w:p>
    <w:p w:rsidR="00C011AA" w:rsidRPr="009B2294" w:rsidRDefault="00C011AA" w:rsidP="00C011AA">
      <w:pPr>
        <w:rPr>
          <w:rFonts w:ascii="ＭＳ 明朝" w:eastAsia="ＭＳ 明朝" w:hAnsi="ＭＳ 明朝"/>
          <w:sz w:val="20"/>
          <w:szCs w:val="20"/>
        </w:rPr>
      </w:pPr>
    </w:p>
    <w:p w:rsidR="0063441E" w:rsidRPr="009B2294" w:rsidRDefault="000558B9" w:rsidP="0063441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新型コロナウイルス感染症対策のための</w:t>
      </w: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Pr="009B2294">
        <w:rPr>
          <w:rFonts w:ascii="ＭＳ 明朝" w:eastAsia="ＭＳ 明朝" w:hAnsi="ＭＳ 明朝" w:hint="eastAsia"/>
          <w:bCs/>
          <w:sz w:val="20"/>
          <w:szCs w:val="20"/>
        </w:rPr>
        <w:t>における一斉臨時休業について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は、令和２年２月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日付け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教高第41</w:t>
      </w:r>
      <w:r w:rsidR="00E15516" w:rsidRPr="009B2294">
        <w:rPr>
          <w:rFonts w:ascii="ＭＳ 明朝" w:eastAsia="ＭＳ 明朝" w:hAnsi="ＭＳ 明朝"/>
          <w:sz w:val="20"/>
          <w:szCs w:val="20"/>
        </w:rPr>
        <w:t>27</w:t>
      </w:r>
      <w:r>
        <w:rPr>
          <w:rFonts w:ascii="ＭＳ 明朝" w:eastAsia="ＭＳ 明朝" w:hAnsi="ＭＳ 明朝"/>
          <w:sz w:val="20"/>
          <w:szCs w:val="20"/>
        </w:rPr>
        <w:t>-3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号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により通知したところです</w:t>
      </w:r>
      <w:r w:rsidR="00146D23" w:rsidRPr="009B2294">
        <w:rPr>
          <w:rFonts w:ascii="ＭＳ 明朝" w:eastAsia="ＭＳ 明朝" w:hAnsi="ＭＳ 明朝" w:hint="eastAsia"/>
          <w:sz w:val="20"/>
          <w:szCs w:val="20"/>
        </w:rPr>
        <w:t>。</w:t>
      </w:r>
      <w:r w:rsidR="0063441E">
        <w:rPr>
          <w:rFonts w:ascii="ＭＳ 明朝" w:eastAsia="ＭＳ 明朝" w:hAnsi="ＭＳ 明朝" w:hint="eastAsia"/>
          <w:sz w:val="20"/>
          <w:szCs w:val="20"/>
        </w:rPr>
        <w:t>（下段波線囲み【参考】を参照）</w:t>
      </w:r>
    </w:p>
    <w:p w:rsidR="003453A8" w:rsidRPr="00E12F8E" w:rsidRDefault="00146D23" w:rsidP="00E12F8E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このたび、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大阪府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新型コロナウイルス対策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本部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会議</w:t>
      </w:r>
      <w:r w:rsidR="00BB6D11">
        <w:rPr>
          <w:rFonts w:ascii="ＭＳ 明朝" w:eastAsia="ＭＳ 明朝" w:hAnsi="ＭＳ 明朝" w:hint="eastAsia"/>
          <w:sz w:val="20"/>
          <w:szCs w:val="20"/>
        </w:rPr>
        <w:t>における</w:t>
      </w:r>
      <w:r w:rsidR="009C012B">
        <w:rPr>
          <w:rFonts w:ascii="ＭＳ 明朝" w:eastAsia="ＭＳ 明朝" w:hAnsi="ＭＳ 明朝" w:hint="eastAsia"/>
          <w:sz w:val="20"/>
          <w:szCs w:val="20"/>
        </w:rPr>
        <w:t>決定</w:t>
      </w:r>
      <w:r w:rsidR="000558B9">
        <w:rPr>
          <w:rFonts w:ascii="ＭＳ 明朝" w:eastAsia="ＭＳ 明朝" w:hAnsi="ＭＳ 明朝" w:hint="eastAsia"/>
          <w:sz w:val="20"/>
          <w:szCs w:val="20"/>
        </w:rPr>
        <w:t>を</w:t>
      </w:r>
      <w:r w:rsidR="00E12F8E">
        <w:rPr>
          <w:rFonts w:ascii="ＭＳ 明朝" w:eastAsia="ＭＳ 明朝" w:hAnsi="ＭＳ 明朝" w:hint="eastAsia"/>
          <w:sz w:val="20"/>
          <w:szCs w:val="20"/>
        </w:rPr>
        <w:t>踏まえ</w:t>
      </w:r>
      <w:r w:rsidR="000558B9">
        <w:rPr>
          <w:rFonts w:ascii="ＭＳ 明朝" w:eastAsia="ＭＳ 明朝" w:hAnsi="ＭＳ 明朝" w:hint="eastAsia"/>
          <w:sz w:val="20"/>
          <w:szCs w:val="20"/>
        </w:rPr>
        <w:t>、</w:t>
      </w:r>
      <w:r w:rsidR="000558B9"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58B9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３月23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日（月）以降の教育活動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等（部活動</w:t>
      </w:r>
      <w:r w:rsidR="008C1899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="00E12F8E">
        <w:rPr>
          <w:rFonts w:ascii="ＭＳ 明朝" w:eastAsia="ＭＳ 明朝" w:hAnsi="ＭＳ 明朝" w:hint="eastAsia"/>
          <w:bCs/>
          <w:sz w:val="20"/>
          <w:szCs w:val="20"/>
        </w:rPr>
        <w:t>を含む。ただし、</w:t>
      </w:r>
      <w:r w:rsidR="00E12F8E">
        <w:rPr>
          <w:rFonts w:ascii="ＭＳ 明朝" w:eastAsia="ＭＳ 明朝" w:hAnsi="ＭＳ 明朝" w:hint="eastAsia"/>
          <w:sz w:val="20"/>
          <w:szCs w:val="20"/>
        </w:rPr>
        <w:t>学校内での活動に限る。）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については、下記のとおり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とします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ので、貴校教職員、児童生徒</w:t>
      </w:r>
      <w:r w:rsidR="009C012B">
        <w:rPr>
          <w:rFonts w:ascii="ＭＳ 明朝" w:eastAsia="ＭＳ 明朝" w:hAnsi="ＭＳ 明朝" w:hint="eastAsia"/>
          <w:bCs/>
          <w:sz w:val="20"/>
          <w:szCs w:val="20"/>
        </w:rPr>
        <w:t>等及び保護者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に周知する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とともに適切に対応する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よう願います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p w:rsidR="000558B9" w:rsidRPr="009B2294" w:rsidRDefault="000558B9" w:rsidP="003453A8">
      <w:pPr>
        <w:rPr>
          <w:rFonts w:ascii="ＭＳ 明朝" w:eastAsia="ＭＳ 明朝" w:hAnsi="ＭＳ 明朝"/>
          <w:sz w:val="20"/>
          <w:szCs w:val="20"/>
        </w:rPr>
      </w:pPr>
    </w:p>
    <w:p w:rsidR="00517804" w:rsidRPr="009B229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記</w:t>
      </w:r>
    </w:p>
    <w:p w:rsidR="0051780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E101FD" w:rsidRDefault="00E45701" w:rsidP="00B316C6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府立</w:t>
      </w:r>
      <w:r w:rsidR="00E101FD">
        <w:rPr>
          <w:rFonts w:ascii="ＭＳ 明朝" w:eastAsia="ＭＳ 明朝" w:hAnsi="ＭＳ 明朝" w:hint="eastAsia"/>
          <w:sz w:val="20"/>
          <w:szCs w:val="20"/>
        </w:rPr>
        <w:t>高等学校</w:t>
      </w:r>
    </w:p>
    <w:p w:rsidR="00E101FD" w:rsidRDefault="00E101FD" w:rsidP="00E101FD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令和２年３月23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（月）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４月７日（火）までの春季休業期間においては、以下の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に留意したうえ、</w:t>
      </w:r>
      <w:r w:rsidR="00E45701">
        <w:rPr>
          <w:rFonts w:ascii="ＭＳ 明朝" w:eastAsia="ＭＳ 明朝" w:hAnsi="ＭＳ 明朝" w:hint="eastAsia"/>
          <w:sz w:val="20"/>
          <w:szCs w:val="20"/>
        </w:rPr>
        <w:t>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</w:t>
      </w:r>
      <w:r>
        <w:rPr>
          <w:rFonts w:ascii="ＭＳ 明朝" w:eastAsia="ＭＳ 明朝" w:hAnsi="ＭＳ 明朝" w:hint="eastAsia"/>
          <w:sz w:val="20"/>
          <w:szCs w:val="20"/>
        </w:rPr>
        <w:t>うことができる。</w:t>
      </w:r>
    </w:p>
    <w:p w:rsidR="00E101FD" w:rsidRDefault="00E101FD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E101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府立支援学校</w:t>
      </w:r>
      <w:r w:rsidRPr="009B2294">
        <w:rPr>
          <w:rFonts w:ascii="ＭＳ 明朝" w:eastAsia="ＭＳ 明朝" w:hAnsi="ＭＳ 明朝" w:hint="eastAsia"/>
          <w:sz w:val="20"/>
          <w:szCs w:val="20"/>
        </w:rPr>
        <w:t>及び府立中学校</w:t>
      </w:r>
    </w:p>
    <w:p w:rsidR="00E45701" w:rsidRDefault="00E45701" w:rsidP="00B316C6">
      <w:pPr>
        <w:ind w:leftChars="-82" w:left="428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316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101FD">
        <w:rPr>
          <w:rFonts w:ascii="ＭＳ 明朝" w:eastAsia="ＭＳ 明朝" w:hAnsi="ＭＳ 明朝" w:hint="eastAsia"/>
          <w:sz w:val="20"/>
          <w:szCs w:val="20"/>
        </w:rPr>
        <w:t>令和２年</w:t>
      </w:r>
      <w:r>
        <w:rPr>
          <w:rFonts w:ascii="ＭＳ 明朝" w:eastAsia="ＭＳ 明朝" w:hAnsi="ＭＳ 明朝" w:hint="eastAsia"/>
          <w:sz w:val="20"/>
          <w:szCs w:val="20"/>
        </w:rPr>
        <w:t>３月23日（月）及び24日（火）は</w:t>
      </w:r>
      <w:r w:rsidR="0063441E">
        <w:rPr>
          <w:rFonts w:ascii="ＭＳ 明朝" w:eastAsia="ＭＳ 明朝" w:hAnsi="ＭＳ 明朝" w:hint="eastAsia"/>
          <w:sz w:val="20"/>
          <w:szCs w:val="20"/>
        </w:rPr>
        <w:t>、</w:t>
      </w:r>
      <w:r w:rsidR="00E101FD">
        <w:rPr>
          <w:rFonts w:ascii="ＭＳ 明朝" w:eastAsia="ＭＳ 明朝" w:hAnsi="ＭＳ 明朝" w:hint="eastAsia"/>
          <w:sz w:val="20"/>
          <w:szCs w:val="20"/>
        </w:rPr>
        <w:t>引き続き</w:t>
      </w:r>
      <w:r>
        <w:rPr>
          <w:rFonts w:ascii="ＭＳ 明朝" w:eastAsia="ＭＳ 明朝" w:hAnsi="ＭＳ 明朝" w:hint="eastAsia"/>
          <w:sz w:val="20"/>
          <w:szCs w:val="20"/>
        </w:rPr>
        <w:t>臨時休業</w:t>
      </w:r>
      <w:r w:rsidR="00E101FD">
        <w:rPr>
          <w:rFonts w:ascii="ＭＳ 明朝" w:eastAsia="ＭＳ 明朝" w:hAnsi="ＭＳ 明朝" w:hint="eastAsia"/>
          <w:sz w:val="20"/>
          <w:szCs w:val="20"/>
        </w:rPr>
        <w:t>期間とするが、以下の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 w:rsidR="00E101FD"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 w:rsidR="00E101FD">
        <w:rPr>
          <w:rFonts w:ascii="ＭＳ 明朝" w:eastAsia="ＭＳ 明朝" w:hAnsi="ＭＳ 明朝" w:hint="eastAsia"/>
          <w:sz w:val="20"/>
          <w:szCs w:val="20"/>
        </w:rPr>
        <w:t>に留意したうえ、登校日</w:t>
      </w:r>
      <w:r>
        <w:rPr>
          <w:rFonts w:ascii="ＭＳ 明朝" w:eastAsia="ＭＳ 明朝" w:hAnsi="ＭＳ 明朝" w:hint="eastAsia"/>
          <w:sz w:val="20"/>
          <w:szCs w:val="20"/>
        </w:rPr>
        <w:t>とすることができる。</w:t>
      </w:r>
    </w:p>
    <w:p w:rsidR="00E101FD" w:rsidRDefault="00E101FD" w:rsidP="00DD1645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また、令和２年３月25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（水）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</w:t>
      </w:r>
      <w:r w:rsidR="00DD1645">
        <w:rPr>
          <w:rFonts w:ascii="ＭＳ 明朝" w:eastAsia="ＭＳ 明朝" w:hAnsi="ＭＳ 明朝" w:hint="eastAsia"/>
          <w:sz w:val="20"/>
          <w:szCs w:val="20"/>
        </w:rPr>
        <w:t>つ</w:t>
      </w:r>
      <w:r>
        <w:rPr>
          <w:rFonts w:ascii="ＭＳ 明朝" w:eastAsia="ＭＳ 明朝" w:hAnsi="ＭＳ 明朝" w:hint="eastAsia"/>
          <w:sz w:val="20"/>
          <w:szCs w:val="20"/>
        </w:rPr>
        <w:t>いては、「１</w:t>
      </w:r>
      <w:r w:rsidR="0063441E">
        <w:rPr>
          <w:rFonts w:ascii="ＭＳ 明朝" w:eastAsia="ＭＳ 明朝" w:hAnsi="ＭＳ 明朝" w:hint="eastAsia"/>
          <w:sz w:val="20"/>
          <w:szCs w:val="20"/>
        </w:rPr>
        <w:t>」の</w:t>
      </w:r>
      <w:r>
        <w:rPr>
          <w:rFonts w:ascii="ＭＳ 明朝" w:eastAsia="ＭＳ 明朝" w:hAnsi="ＭＳ 明朝" w:hint="eastAsia"/>
          <w:sz w:val="20"/>
          <w:szCs w:val="20"/>
        </w:rPr>
        <w:t>府立高等学校に準じる。</w:t>
      </w:r>
    </w:p>
    <w:p w:rsidR="00E45701" w:rsidRPr="0063441E" w:rsidRDefault="00E45701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293E0F">
      <w:pPr>
        <w:ind w:leftChars="99" w:left="424" w:hangingChars="108" w:hanging="21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517804" w:rsidRPr="009B22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="00E45701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」及び「２」</w:t>
      </w:r>
      <w:r w:rsidR="00E45701">
        <w:rPr>
          <w:rFonts w:ascii="ＭＳ 明朝" w:eastAsia="ＭＳ 明朝" w:hAnsi="ＭＳ 明朝" w:hint="eastAsia"/>
          <w:sz w:val="20"/>
          <w:szCs w:val="20"/>
        </w:rPr>
        <w:t>に示す教育活動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を行うにあたっては、</w:t>
      </w:r>
      <w:r w:rsidR="000558B9">
        <w:rPr>
          <w:rFonts w:ascii="ＭＳ 明朝" w:eastAsia="ＭＳ 明朝" w:hAnsi="ＭＳ 明朝" w:hint="eastAsia"/>
          <w:sz w:val="20"/>
          <w:szCs w:val="20"/>
        </w:rPr>
        <w:t>クラスター発生のリスクを下げるため</w:t>
      </w:r>
      <w:r w:rsidR="00044BD0">
        <w:rPr>
          <w:rFonts w:ascii="ＭＳ 明朝" w:eastAsia="ＭＳ 明朝" w:hAnsi="ＭＳ 明朝" w:hint="eastAsia"/>
          <w:sz w:val="20"/>
          <w:szCs w:val="20"/>
        </w:rPr>
        <w:t>、</w:t>
      </w:r>
      <w:r w:rsidR="008E60EB">
        <w:rPr>
          <w:rFonts w:ascii="ＭＳ 明朝" w:eastAsia="ＭＳ 明朝" w:hAnsi="ＭＳ 明朝" w:hint="eastAsia"/>
          <w:sz w:val="20"/>
          <w:szCs w:val="20"/>
        </w:rPr>
        <w:t>以下の</w:t>
      </w:r>
      <w:r w:rsidR="000558B9">
        <w:rPr>
          <w:rFonts w:ascii="ＭＳ 明朝" w:eastAsia="ＭＳ 明朝" w:hAnsi="ＭＳ 明朝" w:hint="eastAsia"/>
          <w:sz w:val="20"/>
          <w:szCs w:val="20"/>
        </w:rPr>
        <w:t>３つの原則</w:t>
      </w:r>
      <w:r w:rsidR="00E45701">
        <w:rPr>
          <w:rFonts w:ascii="ＭＳ 明朝" w:eastAsia="ＭＳ 明朝" w:hAnsi="ＭＳ 明朝" w:hint="eastAsia"/>
          <w:sz w:val="20"/>
          <w:szCs w:val="20"/>
        </w:rPr>
        <w:t xml:space="preserve">に留意すること。　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(1)　換気を励行する（２方向の窓を同時に開ける等）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(2)　人の密度を下げる（会場の広さを確保し、お互いの距離を</w:t>
      </w:r>
      <w:r w:rsidR="009C012B">
        <w:rPr>
          <w:rFonts w:ascii="ＭＳ 明朝" w:eastAsia="ＭＳ 明朝" w:hAnsi="ＭＳ 明朝" w:hint="eastAsia"/>
          <w:sz w:val="20"/>
          <w:szCs w:val="20"/>
        </w:rPr>
        <w:t>１～</w:t>
      </w:r>
      <w:r>
        <w:rPr>
          <w:rFonts w:ascii="ＭＳ 明朝" w:eastAsia="ＭＳ 明朝" w:hAnsi="ＭＳ 明朝" w:hint="eastAsia"/>
          <w:sz w:val="20"/>
          <w:szCs w:val="20"/>
        </w:rPr>
        <w:t>２メートル程度あける等）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(3)　近距離での会話や</w:t>
      </w:r>
      <w:r w:rsidR="008E60EB">
        <w:rPr>
          <w:rFonts w:ascii="ＭＳ 明朝" w:eastAsia="ＭＳ 明朝" w:hAnsi="ＭＳ 明朝" w:hint="eastAsia"/>
          <w:sz w:val="20"/>
          <w:szCs w:val="20"/>
        </w:rPr>
        <w:t>発声</w:t>
      </w:r>
      <w:r>
        <w:rPr>
          <w:rFonts w:ascii="ＭＳ 明朝" w:eastAsia="ＭＳ 明朝" w:hAnsi="ＭＳ 明朝" w:hint="eastAsia"/>
          <w:sz w:val="20"/>
          <w:szCs w:val="20"/>
        </w:rPr>
        <w:t>、高唱を避ける（やむを得ず近距離での会話が必要な場合マスク着用等）</w:t>
      </w:r>
    </w:p>
    <w:p w:rsidR="0063441E" w:rsidRDefault="0063441E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</w:p>
    <w:p w:rsidR="00B84B34" w:rsidRDefault="00E45701" w:rsidP="00044BD0">
      <w:pPr>
        <w:ind w:leftChars="201" w:left="564" w:hangingChars="71" w:hanging="1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※手指衛生、咳エチケット、共用品を使わないことや使う場合の消毒</w:t>
      </w:r>
      <w:r w:rsidR="000558B9">
        <w:rPr>
          <w:rFonts w:ascii="ＭＳ 明朝" w:eastAsia="ＭＳ 明朝" w:hAnsi="ＭＳ 明朝" w:hint="eastAsia"/>
          <w:sz w:val="20"/>
          <w:szCs w:val="20"/>
        </w:rPr>
        <w:t>など</w:t>
      </w:r>
      <w:r w:rsidR="00A04629">
        <w:rPr>
          <w:rFonts w:ascii="ＭＳ 明朝" w:eastAsia="ＭＳ 明朝" w:hAnsi="ＭＳ 明朝" w:hint="eastAsia"/>
          <w:sz w:val="20"/>
          <w:szCs w:val="20"/>
        </w:rPr>
        <w:t>、予防対策を徹底する</w:t>
      </w:r>
      <w:r w:rsidR="00044BD0">
        <w:rPr>
          <w:rFonts w:ascii="ＭＳ 明朝" w:eastAsia="ＭＳ 明朝" w:hAnsi="ＭＳ 明朝" w:hint="eastAsia"/>
          <w:sz w:val="20"/>
          <w:szCs w:val="20"/>
        </w:rPr>
        <w:t>。また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A04629">
        <w:rPr>
          <w:rFonts w:ascii="ＭＳ 明朝" w:eastAsia="ＭＳ 明朝" w:hAnsi="ＭＳ 明朝" w:hint="eastAsia"/>
          <w:sz w:val="20"/>
          <w:szCs w:val="20"/>
        </w:rPr>
        <w:t>児童生徒等の</w:t>
      </w:r>
      <w:r>
        <w:rPr>
          <w:rFonts w:ascii="ＭＳ 明朝" w:eastAsia="ＭＳ 明朝" w:hAnsi="ＭＳ 明朝" w:hint="eastAsia"/>
          <w:sz w:val="20"/>
          <w:szCs w:val="20"/>
        </w:rPr>
        <w:t>日々の</w:t>
      </w:r>
      <w:r w:rsidR="00A04629">
        <w:rPr>
          <w:rFonts w:ascii="ＭＳ 明朝" w:eastAsia="ＭＳ 明朝" w:hAnsi="ＭＳ 明朝" w:hint="eastAsia"/>
          <w:sz w:val="20"/>
          <w:szCs w:val="20"/>
        </w:rPr>
        <w:t>健康観察を行</w:t>
      </w:r>
      <w:r w:rsidR="009C012B">
        <w:rPr>
          <w:rFonts w:ascii="ＭＳ 明朝" w:eastAsia="ＭＳ 明朝" w:hAnsi="ＭＳ 明朝" w:hint="eastAsia"/>
          <w:sz w:val="20"/>
          <w:szCs w:val="20"/>
        </w:rPr>
        <w:t>い、発熱等の症状がある場合には登校させない</w:t>
      </w:r>
      <w:r w:rsidR="00A04629">
        <w:rPr>
          <w:rFonts w:ascii="ＭＳ 明朝" w:eastAsia="ＭＳ 明朝" w:hAnsi="ＭＳ 明朝" w:hint="eastAsia"/>
          <w:sz w:val="20"/>
          <w:szCs w:val="20"/>
        </w:rPr>
        <w:t>こと。</w:t>
      </w:r>
      <w:r>
        <w:rPr>
          <w:rFonts w:ascii="ＭＳ 明朝" w:eastAsia="ＭＳ 明朝" w:hAnsi="ＭＳ 明朝" w:hint="eastAsia"/>
          <w:sz w:val="20"/>
          <w:szCs w:val="20"/>
        </w:rPr>
        <w:t>（別紙参照）</w:t>
      </w:r>
    </w:p>
    <w:p w:rsidR="00293E0F" w:rsidRDefault="00293E0F" w:rsidP="00293E0F">
      <w:pPr>
        <w:spacing w:line="160" w:lineRule="exact"/>
        <w:ind w:leftChars="202" w:left="424"/>
        <w:rPr>
          <w:rFonts w:ascii="ＭＳ 明朝" w:eastAsia="ＭＳ 明朝" w:hAnsi="ＭＳ 明朝"/>
          <w:sz w:val="20"/>
          <w:szCs w:val="20"/>
        </w:rPr>
      </w:pPr>
    </w:p>
    <w:p w:rsidR="00517804" w:rsidRDefault="001B3038" w:rsidP="001E4E9D">
      <w:pPr>
        <w:ind w:left="630" w:hanging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038850" cy="1590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9C0B" id="正方形/長方形 2" o:spid="_x0000_s1026" style="position:absolute;left:0;text-align:left;margin-left:424.3pt;margin-top:7.75pt;width:475.5pt;height:12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B84B34" w:rsidRDefault="0025358E" w:rsidP="00B84B3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【参考】</w:t>
      </w:r>
      <w:r w:rsidR="00B84B3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B2294">
        <w:rPr>
          <w:rFonts w:ascii="ＭＳ 明朝" w:eastAsia="ＭＳ 明朝" w:hAnsi="ＭＳ 明朝" w:hint="eastAsia"/>
          <w:sz w:val="20"/>
          <w:szCs w:val="20"/>
        </w:rPr>
        <w:t>令和２年２月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Pr="009B2294">
        <w:rPr>
          <w:rFonts w:ascii="ＭＳ 明朝" w:eastAsia="ＭＳ 明朝" w:hAnsi="ＭＳ 明朝" w:hint="eastAsia"/>
          <w:sz w:val="20"/>
          <w:szCs w:val="20"/>
        </w:rPr>
        <w:t>日付け教高第41</w:t>
      </w:r>
      <w:r w:rsidRPr="009B2294">
        <w:rPr>
          <w:rFonts w:ascii="ＭＳ 明朝" w:eastAsia="ＭＳ 明朝" w:hAnsi="ＭＳ 明朝"/>
          <w:sz w:val="20"/>
          <w:szCs w:val="20"/>
        </w:rPr>
        <w:t>27</w:t>
      </w:r>
      <w:r>
        <w:rPr>
          <w:rFonts w:ascii="ＭＳ 明朝" w:eastAsia="ＭＳ 明朝" w:hAnsi="ＭＳ 明朝"/>
          <w:sz w:val="20"/>
          <w:szCs w:val="20"/>
        </w:rPr>
        <w:t>-3</w:t>
      </w:r>
      <w:r w:rsidRPr="009B2294">
        <w:rPr>
          <w:rFonts w:ascii="ＭＳ 明朝" w:eastAsia="ＭＳ 明朝" w:hAnsi="ＭＳ 明朝" w:hint="eastAsia"/>
          <w:sz w:val="20"/>
          <w:szCs w:val="20"/>
        </w:rPr>
        <w:t>号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新型コロナウイルス感染症対策のための小学校、</w:t>
      </w:r>
    </w:p>
    <w:p w:rsidR="0025358E" w:rsidRDefault="0025358E" w:rsidP="00B84B34">
      <w:pPr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中学校、高等学校及び特別支援学校等における一斉臨時休業について</w:t>
      </w:r>
      <w:r>
        <w:rPr>
          <w:rFonts w:ascii="ＭＳ 明朝" w:eastAsia="ＭＳ 明朝" w:hAnsi="ＭＳ 明朝" w:hint="eastAsia"/>
          <w:sz w:val="20"/>
          <w:szCs w:val="20"/>
        </w:rPr>
        <w:t>」</w:t>
      </w:r>
      <w:r w:rsidR="001B3038">
        <w:rPr>
          <w:rFonts w:ascii="ＭＳ 明朝" w:eastAsia="ＭＳ 明朝" w:hAnsi="ＭＳ 明朝" w:hint="eastAsia"/>
          <w:sz w:val="20"/>
          <w:szCs w:val="20"/>
        </w:rPr>
        <w:t>より</w:t>
      </w:r>
    </w:p>
    <w:p w:rsidR="0025358E" w:rsidRPr="009B2294" w:rsidRDefault="0025358E" w:rsidP="00B316C6">
      <w:pPr>
        <w:ind w:leftChars="135" w:left="425" w:rightChars="134" w:right="281" w:hangingChars="71" w:hanging="142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 xml:space="preserve">１　府立高等学校　</w:t>
      </w:r>
    </w:p>
    <w:p w:rsidR="0025358E" w:rsidRPr="009B2294" w:rsidRDefault="0025358E" w:rsidP="00B316C6">
      <w:pPr>
        <w:ind w:leftChars="235" w:left="493" w:rightChars="134" w:right="281"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令和２年３月２日から３月15日までの期間を臨時休業とし、併せて３月16日から４月７日までの期間に授業又は行事等の教育活動等</w:t>
      </w:r>
      <w:r>
        <w:rPr>
          <w:rFonts w:ascii="ＭＳ 明朝" w:eastAsia="ＭＳ 明朝" w:hAnsi="ＭＳ 明朝" w:hint="eastAsia"/>
          <w:sz w:val="20"/>
          <w:szCs w:val="20"/>
        </w:rPr>
        <w:t>（部活動を含む）</w:t>
      </w:r>
      <w:r w:rsidRPr="009B2294">
        <w:rPr>
          <w:rFonts w:ascii="ＭＳ 明朝" w:eastAsia="ＭＳ 明朝" w:hAnsi="ＭＳ 明朝" w:hint="eastAsia"/>
          <w:sz w:val="20"/>
          <w:szCs w:val="20"/>
        </w:rPr>
        <w:t>を行わないこととする</w:t>
      </w:r>
    </w:p>
    <w:p w:rsidR="0025358E" w:rsidRPr="009B2294" w:rsidRDefault="0025358E" w:rsidP="00B316C6">
      <w:pPr>
        <w:ind w:leftChars="135" w:left="425" w:rightChars="134" w:right="281" w:hangingChars="71" w:hanging="142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２　府立支援学校及び府立中学校</w:t>
      </w:r>
    </w:p>
    <w:p w:rsidR="0025358E" w:rsidRPr="009B2294" w:rsidRDefault="0025358E" w:rsidP="00B316C6">
      <w:pPr>
        <w:ind w:leftChars="235" w:left="493" w:rightChars="134" w:right="281"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令和２年３月２日から３月24日までの期間を臨時休業とし、併せて３月25日から４月７日までの期間に授業又は行事等の教育活動等</w:t>
      </w:r>
      <w:r>
        <w:rPr>
          <w:rFonts w:ascii="ＭＳ 明朝" w:eastAsia="ＭＳ 明朝" w:hAnsi="ＭＳ 明朝" w:hint="eastAsia"/>
          <w:sz w:val="20"/>
          <w:szCs w:val="20"/>
        </w:rPr>
        <w:t>（部活動を含む）</w:t>
      </w:r>
      <w:r w:rsidRPr="009B2294">
        <w:rPr>
          <w:rFonts w:ascii="ＭＳ 明朝" w:eastAsia="ＭＳ 明朝" w:hAnsi="ＭＳ 明朝" w:hint="eastAsia"/>
          <w:sz w:val="20"/>
          <w:szCs w:val="20"/>
        </w:rPr>
        <w:t>を行わないこととする</w:t>
      </w:r>
    </w:p>
    <w:p w:rsidR="008E4B8E" w:rsidRPr="009B2294" w:rsidRDefault="00A04629" w:rsidP="001E4E9D">
      <w:pPr>
        <w:ind w:left="630" w:hanging="210"/>
        <w:rPr>
          <w:sz w:val="20"/>
          <w:szCs w:val="20"/>
        </w:rPr>
      </w:pPr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posOffset>3234055</wp:posOffset>
                </wp:positionH>
                <wp:positionV relativeFrom="paragraph">
                  <wp:posOffset>236220</wp:posOffset>
                </wp:positionV>
                <wp:extent cx="286702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1E4E9D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【問合せ先】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高等学校課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学事グループ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林田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照男　・　三好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由美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06-6944-6887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ind w:firstLineChars="700" w:firstLine="1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支援教育課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学事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教務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田路　早苗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内藤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孝彦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06-6941-0618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保健体育課　保健・給食グループ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川口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賢志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54.65pt;margin-top:18.6pt;width:22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" fillcolor="white [3201]" strokecolor="black [3200]" strokeweight=".5pt">
                <v:textbox>
                  <w:txbxContent>
                    <w:p w:rsidR="00E15516" w:rsidRPr="001E4E9D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【問合せ先】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高等学校課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学事グループ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林田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照男　・　三好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由美</w:t>
                      </w:r>
                    </w:p>
                    <w:p w:rsidR="00B84B34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06-6944-6887</w:t>
                      </w:r>
                    </w:p>
                    <w:p w:rsidR="00B84B34" w:rsidRDefault="00E15516" w:rsidP="00B84B34">
                      <w:pPr>
                        <w:spacing w:line="180" w:lineRule="exact"/>
                        <w:ind w:firstLineChars="700" w:firstLine="126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支援教育課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学事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教務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田路　早苗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・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内藤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孝彦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06-6941-0618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保健体育課　保健・給食グループ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川口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賢志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電話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7F2D" w:rsidRDefault="00A07F2D"/>
    <w:sectPr w:rsidR="00A07F2D" w:rsidSect="00E101FD">
      <w:pgSz w:w="11906" w:h="16838" w:code="9"/>
      <w:pgMar w:top="993" w:right="1134" w:bottom="113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25EBF"/>
    <w:rsid w:val="000304FE"/>
    <w:rsid w:val="00036430"/>
    <w:rsid w:val="00044BD0"/>
    <w:rsid w:val="00053AC5"/>
    <w:rsid w:val="000558B9"/>
    <w:rsid w:val="000567E8"/>
    <w:rsid w:val="00146D23"/>
    <w:rsid w:val="001B3038"/>
    <w:rsid w:val="001E4E9D"/>
    <w:rsid w:val="001E68E4"/>
    <w:rsid w:val="002174AE"/>
    <w:rsid w:val="002409FD"/>
    <w:rsid w:val="0025358E"/>
    <w:rsid w:val="00255BA9"/>
    <w:rsid w:val="0027011E"/>
    <w:rsid w:val="00293E0F"/>
    <w:rsid w:val="00293F7B"/>
    <w:rsid w:val="002E1927"/>
    <w:rsid w:val="002E5831"/>
    <w:rsid w:val="002F7630"/>
    <w:rsid w:val="003453A8"/>
    <w:rsid w:val="00416D68"/>
    <w:rsid w:val="00446351"/>
    <w:rsid w:val="004A2120"/>
    <w:rsid w:val="004D6973"/>
    <w:rsid w:val="004E4D18"/>
    <w:rsid w:val="004F0472"/>
    <w:rsid w:val="00517804"/>
    <w:rsid w:val="00522318"/>
    <w:rsid w:val="006105CC"/>
    <w:rsid w:val="0063441E"/>
    <w:rsid w:val="0064621F"/>
    <w:rsid w:val="006F56B2"/>
    <w:rsid w:val="00702BBA"/>
    <w:rsid w:val="00704046"/>
    <w:rsid w:val="00744517"/>
    <w:rsid w:val="00777966"/>
    <w:rsid w:val="00784362"/>
    <w:rsid w:val="007909A0"/>
    <w:rsid w:val="0079739F"/>
    <w:rsid w:val="00850DF3"/>
    <w:rsid w:val="00882B16"/>
    <w:rsid w:val="008C1899"/>
    <w:rsid w:val="008D12CA"/>
    <w:rsid w:val="008E4B8E"/>
    <w:rsid w:val="008E60EB"/>
    <w:rsid w:val="00937F6C"/>
    <w:rsid w:val="0094529C"/>
    <w:rsid w:val="00950103"/>
    <w:rsid w:val="00963A55"/>
    <w:rsid w:val="0099771A"/>
    <w:rsid w:val="009B0370"/>
    <w:rsid w:val="009B2294"/>
    <w:rsid w:val="009C012B"/>
    <w:rsid w:val="00A04629"/>
    <w:rsid w:val="00A0554A"/>
    <w:rsid w:val="00A07F2D"/>
    <w:rsid w:val="00A53363"/>
    <w:rsid w:val="00B316C6"/>
    <w:rsid w:val="00B84B34"/>
    <w:rsid w:val="00BB6D11"/>
    <w:rsid w:val="00C011AA"/>
    <w:rsid w:val="00C27CC8"/>
    <w:rsid w:val="00D5016F"/>
    <w:rsid w:val="00DD1645"/>
    <w:rsid w:val="00E101FD"/>
    <w:rsid w:val="00E12F8E"/>
    <w:rsid w:val="00E13583"/>
    <w:rsid w:val="00E15516"/>
    <w:rsid w:val="00E23159"/>
    <w:rsid w:val="00E45701"/>
    <w:rsid w:val="00EE6C4D"/>
    <w:rsid w:val="00EF3134"/>
    <w:rsid w:val="00F0282D"/>
    <w:rsid w:val="00F57D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B43CA6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岡田　敦子</cp:lastModifiedBy>
  <cp:revision>4</cp:revision>
  <cp:lastPrinted>2020-03-13T07:32:00Z</cp:lastPrinted>
  <dcterms:created xsi:type="dcterms:W3CDTF">2020-03-13T07:27:00Z</dcterms:created>
  <dcterms:modified xsi:type="dcterms:W3CDTF">2020-03-13T07:32:00Z</dcterms:modified>
</cp:coreProperties>
</file>