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04" w:rsidRPr="00055D4D" w:rsidRDefault="00FA592B" w:rsidP="000751B9">
      <w:pPr>
        <w:spacing w:line="360" w:lineRule="exact"/>
        <w:jc w:val="center"/>
        <w:rPr>
          <w:rFonts w:ascii="ＭＳ ゴシック" w:eastAsia="ＭＳ ゴシック" w:hAnsi="ＭＳ ゴシック"/>
          <w:b/>
          <w:sz w:val="28"/>
          <w:szCs w:val="28"/>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DAD6094" wp14:editId="4F5EC643">
                <wp:simplePos x="0" y="0"/>
                <wp:positionH relativeFrom="margin">
                  <wp:posOffset>5429250</wp:posOffset>
                </wp:positionH>
                <wp:positionV relativeFrom="paragraph">
                  <wp:posOffset>-314960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6094" id="正方形/長方形 9" o:spid="_x0000_s1026" style="position:absolute;left:0;text-align:left;margin-left:427.5pt;margin-top:-24.8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" fillcolor="window" strokecolor="windowText" strokeweight="1pt">
                <v:textbo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２</w:t>
                      </w:r>
                    </w:p>
                  </w:txbxContent>
                </v:textbox>
                <w10:wrap anchorx="margin"/>
              </v:rect>
            </w:pict>
          </mc:Fallback>
        </mc:AlternateContent>
      </w:r>
      <w:r w:rsidR="000751B9" w:rsidRPr="00055D4D">
        <w:rPr>
          <w:rFonts w:ascii="ＭＳ ゴシック" w:eastAsia="ＭＳ ゴシック" w:hAnsi="ＭＳ ゴシック" w:hint="eastAsia"/>
          <w:b/>
          <w:sz w:val="28"/>
          <w:szCs w:val="28"/>
        </w:rPr>
        <w:t>新型コロナウイルス感染症に対する今後の取組</w:t>
      </w:r>
      <w:r w:rsidR="008A3B74" w:rsidRPr="00055D4D">
        <w:rPr>
          <w:rFonts w:ascii="ＭＳ ゴシック" w:eastAsia="ＭＳ ゴシック" w:hAnsi="ＭＳ ゴシック" w:hint="eastAsia"/>
          <w:b/>
          <w:sz w:val="28"/>
          <w:szCs w:val="28"/>
        </w:rPr>
        <w:t>の検討</w:t>
      </w:r>
      <w:r w:rsidR="000751B9" w:rsidRPr="00055D4D">
        <w:rPr>
          <w:rFonts w:ascii="ＭＳ ゴシック" w:eastAsia="ＭＳ ゴシック" w:hAnsi="ＭＳ ゴシック" w:hint="eastAsia"/>
          <w:b/>
          <w:sz w:val="28"/>
          <w:szCs w:val="28"/>
        </w:rPr>
        <w:t>について</w:t>
      </w:r>
    </w:p>
    <w:p w:rsidR="000751B9" w:rsidRPr="00D03B88" w:rsidRDefault="000751B9" w:rsidP="000751B9">
      <w:pPr>
        <w:spacing w:line="360" w:lineRule="exact"/>
        <w:jc w:val="right"/>
        <w:rPr>
          <w:szCs w:val="28"/>
        </w:rPr>
      </w:pPr>
      <w:r w:rsidRPr="00D03B88">
        <w:rPr>
          <w:rFonts w:hint="eastAsia"/>
          <w:szCs w:val="28"/>
        </w:rPr>
        <w:t>（新型インフルエンザ等対策の柱立てを参考）</w:t>
      </w:r>
    </w:p>
    <w:p w:rsidR="000751B9" w:rsidRDefault="000751B9" w:rsidP="0014739A">
      <w:pPr>
        <w:spacing w:line="340" w:lineRule="exact"/>
        <w:rPr>
          <w:sz w:val="24"/>
          <w:szCs w:val="28"/>
        </w:rPr>
      </w:pPr>
    </w:p>
    <w:p w:rsidR="008A3B74" w:rsidRPr="00055D4D" w:rsidRDefault="008A3B74"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w:t>
      </w:r>
      <w:r w:rsidR="003309F6" w:rsidRPr="00055D4D">
        <w:rPr>
          <w:rFonts w:ascii="ＭＳ ゴシック" w:eastAsia="ＭＳ ゴシック" w:hAnsi="ＭＳ ゴシック" w:hint="eastAsia"/>
          <w:b/>
          <w:sz w:val="24"/>
          <w:szCs w:val="28"/>
        </w:rPr>
        <w:t>検討が必要な</w:t>
      </w:r>
      <w:r w:rsidR="00E41C2C" w:rsidRPr="00055D4D">
        <w:rPr>
          <w:rFonts w:ascii="ＭＳ ゴシック" w:eastAsia="ＭＳ ゴシック" w:hAnsi="ＭＳ ゴシック" w:hint="eastAsia"/>
          <w:b/>
          <w:sz w:val="24"/>
          <w:szCs w:val="28"/>
        </w:rPr>
        <w:t>主</w:t>
      </w:r>
      <w:r w:rsidR="00E41C2C">
        <w:rPr>
          <w:rFonts w:ascii="ＭＳ ゴシック" w:eastAsia="ＭＳ ゴシック" w:hAnsi="ＭＳ ゴシック" w:hint="eastAsia"/>
          <w:b/>
          <w:sz w:val="24"/>
          <w:szCs w:val="28"/>
        </w:rPr>
        <w:t>な</w:t>
      </w:r>
      <w:r w:rsidRPr="00055D4D">
        <w:rPr>
          <w:rFonts w:ascii="ＭＳ ゴシック" w:eastAsia="ＭＳ ゴシック" w:hAnsi="ＭＳ ゴシック" w:hint="eastAsia"/>
          <w:b/>
          <w:sz w:val="24"/>
          <w:szCs w:val="28"/>
        </w:rPr>
        <w:t>取組み（既に着手済みの項目も含む）</w:t>
      </w: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１．実施体制</w:t>
      </w:r>
      <w:r w:rsidR="00D03B88">
        <w:rPr>
          <w:rFonts w:ascii="ＭＳ ゴシック" w:eastAsia="ＭＳ ゴシック" w:hAnsi="ＭＳ ゴシック" w:hint="eastAsia"/>
          <w:b/>
          <w:sz w:val="24"/>
          <w:szCs w:val="28"/>
        </w:rPr>
        <w:t>の整備</w:t>
      </w:r>
    </w:p>
    <w:p w:rsidR="000751B9" w:rsidRDefault="00AB11A9" w:rsidP="0014739A">
      <w:pPr>
        <w:spacing w:line="340" w:lineRule="exact"/>
        <w:rPr>
          <w:sz w:val="22"/>
          <w:szCs w:val="28"/>
        </w:rPr>
      </w:pPr>
      <w:r w:rsidRPr="00AB11A9">
        <w:rPr>
          <w:rFonts w:hint="eastAsia"/>
          <w:sz w:val="22"/>
          <w:szCs w:val="28"/>
        </w:rPr>
        <w:t>・対策本部の</w:t>
      </w:r>
      <w:r w:rsidR="00B959A2">
        <w:rPr>
          <w:rFonts w:hint="eastAsia"/>
          <w:sz w:val="22"/>
          <w:szCs w:val="28"/>
        </w:rPr>
        <w:t>立ち上げによる全庁体制の構築</w:t>
      </w:r>
    </w:p>
    <w:p w:rsidR="00B959A2" w:rsidRPr="00AB11A9" w:rsidRDefault="00B959A2" w:rsidP="0014739A">
      <w:pPr>
        <w:spacing w:line="340" w:lineRule="exact"/>
        <w:rPr>
          <w:sz w:val="22"/>
          <w:szCs w:val="28"/>
        </w:rPr>
      </w:pPr>
      <w:r>
        <w:rPr>
          <w:rFonts w:hint="eastAsia"/>
          <w:sz w:val="22"/>
          <w:szCs w:val="28"/>
        </w:rPr>
        <w:t>・今後のさらなる感染拡大に備え、業務継続についての体制整備</w:t>
      </w:r>
    </w:p>
    <w:p w:rsidR="00AB11A9" w:rsidRPr="000751B9" w:rsidRDefault="00AB11A9" w:rsidP="00D03B88">
      <w:pPr>
        <w:spacing w:line="240" w:lineRule="exact"/>
        <w:rPr>
          <w:sz w:val="24"/>
          <w:szCs w:val="28"/>
        </w:rPr>
      </w:pP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２．サーベイランス・情報収集の実施</w:t>
      </w:r>
    </w:p>
    <w:p w:rsidR="00B959A2" w:rsidRDefault="00B959A2" w:rsidP="0014739A">
      <w:pPr>
        <w:spacing w:line="340" w:lineRule="exact"/>
        <w:rPr>
          <w:sz w:val="22"/>
          <w:szCs w:val="28"/>
        </w:rPr>
      </w:pPr>
      <w:r w:rsidRPr="00B959A2">
        <w:rPr>
          <w:rFonts w:hint="eastAsia"/>
          <w:sz w:val="22"/>
          <w:szCs w:val="28"/>
        </w:rPr>
        <w:t>・厚生労働省</w:t>
      </w:r>
      <w:r>
        <w:rPr>
          <w:rFonts w:hint="eastAsia"/>
          <w:sz w:val="22"/>
          <w:szCs w:val="28"/>
        </w:rPr>
        <w:t>・ＷＨＯなど国内外の情報収集</w:t>
      </w:r>
    </w:p>
    <w:p w:rsidR="00B959A2" w:rsidRPr="00B959A2" w:rsidRDefault="00B959A2" w:rsidP="0014739A">
      <w:pPr>
        <w:spacing w:line="340" w:lineRule="exact"/>
        <w:rPr>
          <w:sz w:val="22"/>
          <w:szCs w:val="28"/>
        </w:rPr>
      </w:pPr>
      <w:r>
        <w:rPr>
          <w:rFonts w:hint="eastAsia"/>
          <w:sz w:val="22"/>
          <w:szCs w:val="28"/>
        </w:rPr>
        <w:t>・</w:t>
      </w:r>
      <w:r w:rsidR="00692982">
        <w:rPr>
          <w:rFonts w:hint="eastAsia"/>
          <w:sz w:val="22"/>
          <w:szCs w:val="28"/>
        </w:rPr>
        <w:t>患者発生サーベイランスの体制強化</w:t>
      </w:r>
    </w:p>
    <w:p w:rsidR="000751B9" w:rsidRPr="000751B9" w:rsidRDefault="000751B9" w:rsidP="00D03B88">
      <w:pPr>
        <w:spacing w:line="240" w:lineRule="exact"/>
        <w:rPr>
          <w:sz w:val="24"/>
          <w:szCs w:val="28"/>
        </w:rPr>
      </w:pPr>
    </w:p>
    <w:p w:rsidR="00E41C2C"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３．</w:t>
      </w:r>
      <w:r w:rsidR="00E41C2C">
        <w:rPr>
          <w:rFonts w:ascii="ＭＳ ゴシック" w:eastAsia="ＭＳ ゴシック" w:hAnsi="ＭＳ ゴシック" w:hint="eastAsia"/>
          <w:b/>
          <w:sz w:val="24"/>
          <w:szCs w:val="28"/>
        </w:rPr>
        <w:t>府民・外国人観光客への正しい情報の提供</w:t>
      </w:r>
    </w:p>
    <w:p w:rsidR="00FF26DD" w:rsidRPr="00D03B88" w:rsidRDefault="00E41C2C" w:rsidP="0014739A">
      <w:pPr>
        <w:spacing w:line="340" w:lineRule="exact"/>
        <w:ind w:left="220" w:hangingChars="100" w:hanging="220"/>
        <w:rPr>
          <w:sz w:val="22"/>
          <w:szCs w:val="28"/>
          <w:shd w:val="pct15" w:color="auto" w:fill="FFFFFF"/>
        </w:rPr>
      </w:pPr>
      <w:r w:rsidRPr="00AB11A9">
        <w:rPr>
          <w:rFonts w:hint="eastAsia"/>
          <w:sz w:val="22"/>
          <w:szCs w:val="28"/>
        </w:rPr>
        <w:t>・府民</w:t>
      </w:r>
      <w:r w:rsidR="00FA592B">
        <w:rPr>
          <w:rFonts w:hint="eastAsia"/>
          <w:sz w:val="22"/>
          <w:szCs w:val="28"/>
        </w:rPr>
        <w:t>・外国人観光客</w:t>
      </w:r>
      <w:r w:rsidRPr="00E41C2C">
        <w:rPr>
          <w:rFonts w:hint="eastAsia"/>
          <w:sz w:val="22"/>
          <w:szCs w:val="28"/>
        </w:rPr>
        <w:t>向けの電話相談窓口の充実</w:t>
      </w:r>
      <w:r w:rsidR="00FF26DD" w:rsidRPr="00D03B88">
        <w:rPr>
          <w:rFonts w:hint="eastAsia"/>
          <w:sz w:val="22"/>
          <w:szCs w:val="28"/>
          <w:shd w:val="pct15" w:color="auto" w:fill="FFFFFF"/>
        </w:rPr>
        <w:t>【別添</w:t>
      </w:r>
      <w:r w:rsidR="009E4BF2" w:rsidRPr="00D03B88">
        <w:rPr>
          <w:rFonts w:hint="eastAsia"/>
          <w:sz w:val="22"/>
          <w:szCs w:val="28"/>
          <w:shd w:val="pct15" w:color="auto" w:fill="FFFFFF"/>
        </w:rPr>
        <w:t>２－</w:t>
      </w:r>
      <w:r w:rsidR="00FF26DD" w:rsidRPr="00D03B88">
        <w:rPr>
          <w:rFonts w:hint="eastAsia"/>
          <w:sz w:val="22"/>
          <w:szCs w:val="28"/>
          <w:shd w:val="pct15" w:color="auto" w:fill="FFFFFF"/>
        </w:rPr>
        <w:t>１・</w:t>
      </w:r>
      <w:r w:rsidR="009E4BF2" w:rsidRPr="00D03B88">
        <w:rPr>
          <w:rFonts w:hint="eastAsia"/>
          <w:sz w:val="22"/>
          <w:szCs w:val="28"/>
          <w:shd w:val="pct15" w:color="auto" w:fill="FFFFFF"/>
        </w:rPr>
        <w:t>２－</w:t>
      </w:r>
      <w:r w:rsidR="00FF26DD" w:rsidRPr="00D03B88">
        <w:rPr>
          <w:rFonts w:hint="eastAsia"/>
          <w:sz w:val="22"/>
          <w:szCs w:val="28"/>
          <w:shd w:val="pct15" w:color="auto" w:fill="FFFFFF"/>
        </w:rPr>
        <w:t>２】</w:t>
      </w:r>
    </w:p>
    <w:p w:rsidR="00E41C2C" w:rsidRDefault="00E41C2C" w:rsidP="0014739A">
      <w:pPr>
        <w:spacing w:line="340" w:lineRule="exact"/>
        <w:ind w:left="220" w:hangingChars="100" w:hanging="220"/>
        <w:rPr>
          <w:sz w:val="22"/>
          <w:szCs w:val="28"/>
        </w:rPr>
      </w:pPr>
      <w:r>
        <w:rPr>
          <w:rFonts w:hint="eastAsia"/>
          <w:sz w:val="22"/>
          <w:szCs w:val="28"/>
        </w:rPr>
        <w:t>・府</w:t>
      </w:r>
      <w:r w:rsidRPr="00AB11A9">
        <w:rPr>
          <w:rFonts w:hint="eastAsia"/>
          <w:sz w:val="22"/>
          <w:szCs w:val="28"/>
        </w:rPr>
        <w:t>ＨＰでの</w:t>
      </w:r>
      <w:r>
        <w:rPr>
          <w:rFonts w:hint="eastAsia"/>
          <w:sz w:val="22"/>
          <w:szCs w:val="28"/>
        </w:rPr>
        <w:t>案内の充実</w:t>
      </w:r>
    </w:p>
    <w:p w:rsidR="00E41C2C" w:rsidRPr="00FF26DD"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４．市町村・関係機関・団体等との情報</w:t>
      </w:r>
      <w:r w:rsidR="000751B9" w:rsidRPr="00055D4D">
        <w:rPr>
          <w:rFonts w:ascii="ＭＳ ゴシック" w:eastAsia="ＭＳ ゴシック" w:hAnsi="ＭＳ ゴシック" w:hint="eastAsia"/>
          <w:b/>
          <w:sz w:val="24"/>
          <w:szCs w:val="28"/>
        </w:rPr>
        <w:t>共有</w:t>
      </w:r>
    </w:p>
    <w:p w:rsidR="00AB11A9" w:rsidRDefault="00AB11A9" w:rsidP="0014739A">
      <w:pPr>
        <w:spacing w:line="340" w:lineRule="exact"/>
        <w:ind w:left="220" w:hangingChars="100" w:hanging="220"/>
        <w:rPr>
          <w:sz w:val="22"/>
          <w:szCs w:val="28"/>
        </w:rPr>
      </w:pPr>
      <w:r>
        <w:rPr>
          <w:rFonts w:hint="eastAsia"/>
          <w:sz w:val="22"/>
          <w:szCs w:val="28"/>
        </w:rPr>
        <w:t>・府内市町村</w:t>
      </w:r>
      <w:r w:rsidR="00B959A2">
        <w:rPr>
          <w:rFonts w:hint="eastAsia"/>
          <w:sz w:val="22"/>
          <w:szCs w:val="28"/>
        </w:rPr>
        <w:t>と</w:t>
      </w:r>
      <w:r>
        <w:rPr>
          <w:rFonts w:hint="eastAsia"/>
          <w:sz w:val="22"/>
          <w:szCs w:val="28"/>
        </w:rPr>
        <w:t>の</w:t>
      </w:r>
      <w:r w:rsidR="00E228BC">
        <w:rPr>
          <w:rFonts w:hint="eastAsia"/>
          <w:sz w:val="22"/>
          <w:szCs w:val="28"/>
        </w:rPr>
        <w:t>危機管理部門も通じた</w:t>
      </w:r>
      <w:r>
        <w:rPr>
          <w:rFonts w:hint="eastAsia"/>
          <w:sz w:val="22"/>
          <w:szCs w:val="28"/>
        </w:rPr>
        <w:t>情報</w:t>
      </w:r>
      <w:r w:rsidR="00B959A2">
        <w:rPr>
          <w:rFonts w:hint="eastAsia"/>
          <w:sz w:val="22"/>
          <w:szCs w:val="28"/>
        </w:rPr>
        <w:t>共有</w:t>
      </w:r>
    </w:p>
    <w:p w:rsidR="00E41C2C" w:rsidRDefault="00E41C2C" w:rsidP="0014739A">
      <w:pPr>
        <w:spacing w:line="340" w:lineRule="exact"/>
        <w:ind w:left="220" w:hangingChars="100" w:hanging="220"/>
        <w:rPr>
          <w:sz w:val="22"/>
          <w:szCs w:val="28"/>
        </w:rPr>
      </w:pPr>
      <w:r>
        <w:rPr>
          <w:rFonts w:hint="eastAsia"/>
          <w:sz w:val="22"/>
          <w:szCs w:val="28"/>
        </w:rPr>
        <w:t>・保健</w:t>
      </w:r>
      <w:r w:rsidR="00D03B88">
        <w:rPr>
          <w:rFonts w:hint="eastAsia"/>
          <w:sz w:val="22"/>
          <w:szCs w:val="28"/>
        </w:rPr>
        <w:t>医療</w:t>
      </w:r>
      <w:r>
        <w:rPr>
          <w:rFonts w:hint="eastAsia"/>
          <w:sz w:val="22"/>
          <w:szCs w:val="28"/>
        </w:rPr>
        <w:t>関係機関（政令中核市保健所、医療等関係団体）との情報共有</w:t>
      </w:r>
    </w:p>
    <w:p w:rsidR="00D03B88" w:rsidRDefault="00D03B88" w:rsidP="00D03B88">
      <w:pPr>
        <w:spacing w:line="340" w:lineRule="exact"/>
        <w:ind w:left="220" w:hangingChars="100" w:hanging="220"/>
        <w:rPr>
          <w:sz w:val="22"/>
          <w:szCs w:val="28"/>
        </w:rPr>
      </w:pPr>
      <w:r>
        <w:rPr>
          <w:rFonts w:hint="eastAsia"/>
          <w:sz w:val="22"/>
          <w:szCs w:val="28"/>
        </w:rPr>
        <w:t>（1月24日　大阪府・保健所設置市等感染症連絡会議）</w:t>
      </w:r>
    </w:p>
    <w:p w:rsidR="002E2F3C" w:rsidRDefault="002E2F3C" w:rsidP="0014739A">
      <w:pPr>
        <w:spacing w:line="340" w:lineRule="exact"/>
        <w:ind w:left="220" w:hangingChars="100" w:hanging="220"/>
        <w:rPr>
          <w:sz w:val="22"/>
          <w:szCs w:val="28"/>
        </w:rPr>
      </w:pPr>
      <w:r>
        <w:rPr>
          <w:rFonts w:hint="eastAsia"/>
          <w:sz w:val="22"/>
          <w:szCs w:val="28"/>
        </w:rPr>
        <w:t>（1月30日　大阪府医師会新型コロナウイルス感染症対策本部設置）</w:t>
      </w:r>
    </w:p>
    <w:p w:rsidR="00B959A2" w:rsidRDefault="00B959A2" w:rsidP="0014739A">
      <w:pPr>
        <w:spacing w:line="340" w:lineRule="exact"/>
        <w:ind w:left="220" w:hangingChars="100" w:hanging="220"/>
        <w:rPr>
          <w:sz w:val="22"/>
          <w:szCs w:val="28"/>
        </w:rPr>
      </w:pPr>
      <w:r>
        <w:rPr>
          <w:rFonts w:hint="eastAsia"/>
          <w:sz w:val="22"/>
          <w:szCs w:val="28"/>
        </w:rPr>
        <w:t>・</w:t>
      </w:r>
      <w:r w:rsidR="008A3B74">
        <w:rPr>
          <w:rFonts w:hint="eastAsia"/>
          <w:sz w:val="22"/>
          <w:szCs w:val="28"/>
        </w:rPr>
        <w:t>府内</w:t>
      </w:r>
      <w:r>
        <w:rPr>
          <w:rFonts w:hint="eastAsia"/>
          <w:sz w:val="22"/>
          <w:szCs w:val="28"/>
        </w:rPr>
        <w:t>関係機関・団体等との情報共有</w:t>
      </w:r>
    </w:p>
    <w:p w:rsidR="008A3B74" w:rsidRDefault="008A3B74" w:rsidP="0014739A">
      <w:pPr>
        <w:spacing w:line="340" w:lineRule="exact"/>
        <w:ind w:left="220" w:hangingChars="100" w:hanging="220"/>
        <w:rPr>
          <w:sz w:val="22"/>
          <w:szCs w:val="28"/>
        </w:rPr>
      </w:pPr>
      <w:r>
        <w:rPr>
          <w:rFonts w:hint="eastAsia"/>
          <w:sz w:val="22"/>
          <w:szCs w:val="28"/>
        </w:rPr>
        <w:t>・</w:t>
      </w:r>
      <w:r w:rsidRPr="00E41C2C">
        <w:rPr>
          <w:rFonts w:hint="eastAsia"/>
          <w:w w:val="90"/>
          <w:sz w:val="22"/>
          <w:szCs w:val="28"/>
        </w:rPr>
        <w:t>近隣府県をはじめとする各府県との情報共有（医療・危機管理部門、関西広域連合、全国知事会など）</w:t>
      </w:r>
    </w:p>
    <w:p w:rsidR="00E41C2C"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５</w:t>
      </w:r>
      <w:r w:rsidR="000751B9" w:rsidRPr="00055D4D">
        <w:rPr>
          <w:rFonts w:ascii="ＭＳ ゴシック" w:eastAsia="ＭＳ ゴシック" w:hAnsi="ＭＳ ゴシック" w:hint="eastAsia"/>
          <w:b/>
          <w:sz w:val="24"/>
          <w:szCs w:val="28"/>
        </w:rPr>
        <w:t>．予防、まん延防止</w:t>
      </w:r>
    </w:p>
    <w:p w:rsidR="0092516A"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（1）</w:t>
      </w:r>
      <w:r w:rsidR="00B959A2" w:rsidRPr="00E41C2C">
        <w:rPr>
          <w:rFonts w:ascii="ＭＳ ゴシック" w:eastAsia="ＭＳ ゴシック" w:hAnsi="ＭＳ ゴシック" w:hint="eastAsia"/>
          <w:b/>
          <w:sz w:val="24"/>
          <w:szCs w:val="28"/>
        </w:rPr>
        <w:t>府民へのわかりやすい予防啓発</w:t>
      </w:r>
    </w:p>
    <w:p w:rsidR="00E41C2C" w:rsidRDefault="0092516A" w:rsidP="0014739A">
      <w:pPr>
        <w:spacing w:line="340" w:lineRule="exact"/>
        <w:ind w:leftChars="100" w:left="430" w:hangingChars="100" w:hanging="220"/>
        <w:rPr>
          <w:sz w:val="22"/>
          <w:szCs w:val="28"/>
        </w:rPr>
      </w:pPr>
      <w:r>
        <w:rPr>
          <w:rFonts w:hint="eastAsia"/>
          <w:sz w:val="22"/>
          <w:szCs w:val="28"/>
        </w:rPr>
        <w:t>・幅広い府民向けの</w:t>
      </w:r>
      <w:r w:rsidR="00B959A2">
        <w:rPr>
          <w:rFonts w:hint="eastAsia"/>
          <w:sz w:val="22"/>
          <w:szCs w:val="28"/>
        </w:rPr>
        <w:t>チラシ</w:t>
      </w:r>
      <w:r>
        <w:rPr>
          <w:rFonts w:hint="eastAsia"/>
          <w:sz w:val="22"/>
          <w:szCs w:val="28"/>
        </w:rPr>
        <w:t>等</w:t>
      </w:r>
      <w:r w:rsidR="00B959A2">
        <w:rPr>
          <w:rFonts w:hint="eastAsia"/>
          <w:sz w:val="22"/>
          <w:szCs w:val="28"/>
        </w:rPr>
        <w:t>の作成</w:t>
      </w:r>
      <w:r w:rsidR="009E4BF2" w:rsidRPr="00D03B88">
        <w:rPr>
          <w:rFonts w:hint="eastAsia"/>
          <w:sz w:val="22"/>
          <w:szCs w:val="28"/>
          <w:shd w:val="pct15" w:color="auto" w:fill="FFFFFF"/>
        </w:rPr>
        <w:t>【別添２－３】</w:t>
      </w:r>
    </w:p>
    <w:p w:rsidR="00B959A2" w:rsidRPr="00E41C2C" w:rsidRDefault="00E41C2C" w:rsidP="0014739A">
      <w:pPr>
        <w:spacing w:line="340" w:lineRule="exact"/>
        <w:ind w:leftChars="100" w:left="408" w:hangingChars="100" w:hanging="198"/>
        <w:rPr>
          <w:w w:val="90"/>
          <w:sz w:val="22"/>
          <w:szCs w:val="28"/>
        </w:rPr>
      </w:pPr>
      <w:r w:rsidRPr="00E41C2C">
        <w:rPr>
          <w:rFonts w:hint="eastAsia"/>
          <w:w w:val="90"/>
          <w:sz w:val="22"/>
          <w:szCs w:val="28"/>
        </w:rPr>
        <w:t>・</w:t>
      </w:r>
      <w:r w:rsidR="00B959A2" w:rsidRPr="00E41C2C">
        <w:rPr>
          <w:rFonts w:hint="eastAsia"/>
          <w:w w:val="90"/>
          <w:sz w:val="22"/>
          <w:szCs w:val="28"/>
        </w:rPr>
        <w:t>学校</w:t>
      </w:r>
      <w:r w:rsidR="008A3B74" w:rsidRPr="00E41C2C">
        <w:rPr>
          <w:rFonts w:hint="eastAsia"/>
          <w:w w:val="90"/>
          <w:sz w:val="22"/>
          <w:szCs w:val="28"/>
        </w:rPr>
        <w:t>・</w:t>
      </w:r>
      <w:r w:rsidR="00B959A2" w:rsidRPr="00E41C2C">
        <w:rPr>
          <w:rFonts w:hint="eastAsia"/>
          <w:w w:val="90"/>
          <w:sz w:val="22"/>
          <w:szCs w:val="28"/>
        </w:rPr>
        <w:t>福祉施設</w:t>
      </w:r>
      <w:r w:rsidR="008A3B74" w:rsidRPr="00E41C2C">
        <w:rPr>
          <w:rFonts w:hint="eastAsia"/>
          <w:w w:val="90"/>
          <w:sz w:val="22"/>
          <w:szCs w:val="28"/>
        </w:rPr>
        <w:t>・事業所・</w:t>
      </w:r>
      <w:r w:rsidR="003309F6" w:rsidRPr="00E41C2C">
        <w:rPr>
          <w:rFonts w:hint="eastAsia"/>
          <w:w w:val="90"/>
          <w:sz w:val="22"/>
          <w:szCs w:val="28"/>
        </w:rPr>
        <w:t>公共交通機関・</w:t>
      </w:r>
      <w:r w:rsidR="008A3B74" w:rsidRPr="00E41C2C">
        <w:rPr>
          <w:rFonts w:hint="eastAsia"/>
          <w:w w:val="90"/>
          <w:sz w:val="22"/>
          <w:szCs w:val="28"/>
        </w:rPr>
        <w:t>商業施設・観光施設・医療機関</w:t>
      </w:r>
      <w:r w:rsidR="00B959A2" w:rsidRPr="00E41C2C">
        <w:rPr>
          <w:rFonts w:hint="eastAsia"/>
          <w:w w:val="90"/>
          <w:sz w:val="22"/>
          <w:szCs w:val="28"/>
        </w:rPr>
        <w:t>などにおける普及</w:t>
      </w:r>
    </w:p>
    <w:p w:rsidR="00E41C2C"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w:t>
      </w:r>
      <w:r>
        <w:rPr>
          <w:rFonts w:ascii="ＭＳ ゴシック" w:eastAsia="ＭＳ ゴシック" w:hAnsi="ＭＳ ゴシック"/>
          <w:b/>
          <w:sz w:val="24"/>
          <w:szCs w:val="28"/>
        </w:rPr>
        <w:t>2</w:t>
      </w:r>
      <w:r w:rsidRPr="00E41C2C">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感染防止対策の充実</w:t>
      </w:r>
    </w:p>
    <w:p w:rsidR="00E228BC" w:rsidRDefault="00FF26DD" w:rsidP="0014739A">
      <w:pPr>
        <w:spacing w:line="340" w:lineRule="exact"/>
        <w:ind w:leftChars="100" w:left="430" w:hangingChars="100" w:hanging="220"/>
        <w:rPr>
          <w:sz w:val="22"/>
          <w:szCs w:val="28"/>
        </w:rPr>
      </w:pPr>
      <w:r>
        <w:rPr>
          <w:rFonts w:hint="eastAsia"/>
          <w:sz w:val="22"/>
          <w:szCs w:val="28"/>
        </w:rPr>
        <w:t>・手洗いの励行</w:t>
      </w:r>
    </w:p>
    <w:p w:rsidR="00E41C2C" w:rsidRDefault="00E41C2C" w:rsidP="0014739A">
      <w:pPr>
        <w:spacing w:line="340" w:lineRule="exact"/>
        <w:ind w:leftChars="100" w:left="430" w:hangingChars="100" w:hanging="220"/>
        <w:rPr>
          <w:sz w:val="22"/>
          <w:szCs w:val="28"/>
        </w:rPr>
      </w:pPr>
      <w:r>
        <w:rPr>
          <w:rFonts w:hint="eastAsia"/>
          <w:sz w:val="22"/>
          <w:szCs w:val="28"/>
        </w:rPr>
        <w:t>・手指消毒剤の設置</w:t>
      </w:r>
      <w:r w:rsidR="00E228BC">
        <w:rPr>
          <w:rFonts w:hint="eastAsia"/>
          <w:sz w:val="22"/>
          <w:szCs w:val="28"/>
        </w:rPr>
        <w:t>（来客者</w:t>
      </w:r>
      <w:r w:rsidR="00DA4BB7">
        <w:rPr>
          <w:rFonts w:hint="eastAsia"/>
          <w:sz w:val="22"/>
          <w:szCs w:val="28"/>
        </w:rPr>
        <w:t>・職員</w:t>
      </w:r>
      <w:r w:rsidR="00E228BC">
        <w:rPr>
          <w:rFonts w:hint="eastAsia"/>
          <w:sz w:val="22"/>
          <w:szCs w:val="28"/>
        </w:rPr>
        <w:t>用）</w:t>
      </w:r>
    </w:p>
    <w:p w:rsidR="000751B9" w:rsidRPr="00AD0CC1" w:rsidRDefault="000751B9" w:rsidP="0014739A">
      <w:pPr>
        <w:spacing w:line="340" w:lineRule="exact"/>
        <w:ind w:leftChars="100" w:left="430" w:hangingChars="100" w:hanging="220"/>
        <w:rPr>
          <w:sz w:val="22"/>
          <w:szCs w:val="28"/>
        </w:rPr>
      </w:pPr>
      <w:r w:rsidRPr="00AD0CC1">
        <w:rPr>
          <w:rFonts w:hint="eastAsia"/>
          <w:sz w:val="22"/>
          <w:szCs w:val="28"/>
        </w:rPr>
        <w:t>・</w:t>
      </w:r>
      <w:r w:rsidR="00FA592B">
        <w:rPr>
          <w:rFonts w:hint="eastAsia"/>
          <w:sz w:val="22"/>
          <w:szCs w:val="28"/>
        </w:rPr>
        <w:t>中国からの到着便の搭乗者に対する</w:t>
      </w:r>
      <w:r w:rsidR="00B959A2" w:rsidRPr="00AD0CC1">
        <w:rPr>
          <w:rFonts w:hint="eastAsia"/>
          <w:sz w:val="22"/>
          <w:szCs w:val="28"/>
        </w:rPr>
        <w:t>マスクの配布</w:t>
      </w:r>
      <w:r w:rsidR="00D03B88" w:rsidRPr="00D03B88">
        <w:rPr>
          <w:rFonts w:hint="eastAsia"/>
          <w:sz w:val="22"/>
          <w:szCs w:val="28"/>
          <w:shd w:val="pct15" w:color="auto" w:fill="FFFFFF"/>
        </w:rPr>
        <w:t>【別添２－</w:t>
      </w:r>
      <w:r w:rsidR="00D03B88">
        <w:rPr>
          <w:rFonts w:hint="eastAsia"/>
          <w:sz w:val="22"/>
          <w:szCs w:val="28"/>
          <w:shd w:val="pct15" w:color="auto" w:fill="FFFFFF"/>
        </w:rPr>
        <w:t>４</w:t>
      </w:r>
      <w:r w:rsidR="00D03B88" w:rsidRPr="00D03B88">
        <w:rPr>
          <w:rFonts w:hint="eastAsia"/>
          <w:sz w:val="22"/>
          <w:szCs w:val="28"/>
          <w:shd w:val="pct15" w:color="auto" w:fill="FFFFFF"/>
        </w:rPr>
        <w:t>】</w:t>
      </w:r>
    </w:p>
    <w:p w:rsidR="00E228BC" w:rsidRPr="00D03B88" w:rsidRDefault="00E228BC" w:rsidP="0014739A">
      <w:pPr>
        <w:spacing w:line="340" w:lineRule="exact"/>
        <w:ind w:leftChars="100" w:left="408" w:hangingChars="100" w:hanging="198"/>
        <w:rPr>
          <w:w w:val="90"/>
          <w:sz w:val="22"/>
          <w:szCs w:val="28"/>
        </w:rPr>
      </w:pPr>
      <w:r w:rsidRPr="00D03B88">
        <w:rPr>
          <w:rFonts w:hint="eastAsia"/>
          <w:w w:val="90"/>
          <w:sz w:val="22"/>
          <w:szCs w:val="28"/>
        </w:rPr>
        <w:t>・</w:t>
      </w:r>
      <w:r w:rsidR="00FF26DD" w:rsidRPr="00D03B88">
        <w:rPr>
          <w:rFonts w:hint="eastAsia"/>
          <w:w w:val="90"/>
          <w:sz w:val="22"/>
          <w:szCs w:val="28"/>
        </w:rPr>
        <w:t>サービス業など</w:t>
      </w:r>
      <w:r w:rsidRPr="00D03B88">
        <w:rPr>
          <w:rFonts w:hint="eastAsia"/>
          <w:w w:val="90"/>
          <w:sz w:val="22"/>
          <w:szCs w:val="28"/>
        </w:rPr>
        <w:t>不特定多数と接する</w:t>
      </w:r>
      <w:r w:rsidR="00FF26DD" w:rsidRPr="00D03B88">
        <w:rPr>
          <w:rFonts w:hint="eastAsia"/>
          <w:w w:val="90"/>
          <w:sz w:val="22"/>
          <w:szCs w:val="28"/>
        </w:rPr>
        <w:t>場合</w:t>
      </w:r>
      <w:r w:rsidR="0014739A" w:rsidRPr="00D03B88">
        <w:rPr>
          <w:rFonts w:hint="eastAsia"/>
          <w:w w:val="90"/>
          <w:sz w:val="22"/>
          <w:szCs w:val="28"/>
        </w:rPr>
        <w:t>の</w:t>
      </w:r>
      <w:r w:rsidRPr="00D03B88">
        <w:rPr>
          <w:rFonts w:hint="eastAsia"/>
          <w:w w:val="90"/>
          <w:sz w:val="22"/>
          <w:szCs w:val="28"/>
        </w:rPr>
        <w:t>マスク着用</w:t>
      </w:r>
      <w:r w:rsidR="0014739A" w:rsidRPr="00D03B88">
        <w:rPr>
          <w:rFonts w:hint="eastAsia"/>
          <w:w w:val="90"/>
          <w:sz w:val="22"/>
          <w:szCs w:val="28"/>
        </w:rPr>
        <w:t>について</w:t>
      </w:r>
      <w:r w:rsidRPr="00D03B88">
        <w:rPr>
          <w:rFonts w:hint="eastAsia"/>
          <w:w w:val="90"/>
          <w:sz w:val="22"/>
          <w:szCs w:val="28"/>
        </w:rPr>
        <w:t>メッセージ</w:t>
      </w:r>
      <w:r w:rsidR="0014739A" w:rsidRPr="00D03B88">
        <w:rPr>
          <w:rFonts w:hint="eastAsia"/>
          <w:w w:val="90"/>
          <w:sz w:val="22"/>
          <w:szCs w:val="28"/>
        </w:rPr>
        <w:t>発信</w:t>
      </w:r>
      <w:r w:rsidR="00D03B88" w:rsidRPr="00D03B88">
        <w:rPr>
          <w:rFonts w:hint="eastAsia"/>
          <w:w w:val="90"/>
          <w:sz w:val="22"/>
          <w:szCs w:val="28"/>
          <w:shd w:val="pct15" w:color="auto" w:fill="FFFFFF"/>
        </w:rPr>
        <w:t>【別添２－</w:t>
      </w:r>
      <w:r w:rsidR="002741C1">
        <w:rPr>
          <w:rFonts w:hint="eastAsia"/>
          <w:w w:val="90"/>
          <w:sz w:val="22"/>
          <w:szCs w:val="28"/>
          <w:shd w:val="pct15" w:color="auto" w:fill="FFFFFF"/>
        </w:rPr>
        <w:t>３</w:t>
      </w:r>
      <w:r w:rsidR="00D03B88" w:rsidRPr="00D03B88">
        <w:rPr>
          <w:rFonts w:hint="eastAsia"/>
          <w:w w:val="90"/>
          <w:sz w:val="22"/>
          <w:szCs w:val="28"/>
          <w:shd w:val="pct15" w:color="auto" w:fill="FFFFFF"/>
        </w:rPr>
        <w:t>】</w:t>
      </w:r>
    </w:p>
    <w:p w:rsidR="00E41C2C" w:rsidRPr="00AD0CC1" w:rsidRDefault="00E41C2C" w:rsidP="0014739A">
      <w:pPr>
        <w:spacing w:line="340" w:lineRule="exact"/>
        <w:ind w:left="241" w:hangingChars="100" w:hanging="241"/>
        <w:rPr>
          <w:rFonts w:ascii="ＭＳ ゴシック" w:eastAsia="ＭＳ ゴシック" w:hAnsi="ＭＳ ゴシック"/>
          <w:b/>
          <w:sz w:val="24"/>
          <w:szCs w:val="28"/>
        </w:rPr>
      </w:pPr>
      <w:r w:rsidRPr="00AD0CC1">
        <w:rPr>
          <w:rFonts w:ascii="ＭＳ ゴシック" w:eastAsia="ＭＳ ゴシック" w:hAnsi="ＭＳ ゴシック" w:hint="eastAsia"/>
          <w:b/>
          <w:sz w:val="24"/>
          <w:szCs w:val="28"/>
        </w:rPr>
        <w:t>（3）発症疑い者への受診案内</w:t>
      </w:r>
    </w:p>
    <w:p w:rsidR="00692982" w:rsidRPr="00AD0CC1" w:rsidRDefault="00E41C2C" w:rsidP="0014739A">
      <w:pPr>
        <w:spacing w:line="340" w:lineRule="exact"/>
        <w:ind w:leftChars="100" w:left="210"/>
        <w:rPr>
          <w:sz w:val="22"/>
          <w:szCs w:val="28"/>
        </w:rPr>
      </w:pPr>
      <w:r w:rsidRPr="00AD0CC1">
        <w:rPr>
          <w:rFonts w:hint="eastAsia"/>
          <w:sz w:val="22"/>
          <w:szCs w:val="28"/>
        </w:rPr>
        <w:t>・保健所や相談窓口などにおける案内</w:t>
      </w:r>
    </w:p>
    <w:p w:rsidR="00E41C2C" w:rsidRPr="00AD0CC1" w:rsidRDefault="00E41C2C" w:rsidP="00D03B88">
      <w:pPr>
        <w:spacing w:line="240" w:lineRule="exact"/>
        <w:ind w:leftChars="100" w:left="210"/>
        <w:rPr>
          <w:sz w:val="22"/>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６</w:t>
      </w:r>
      <w:r w:rsidR="000751B9" w:rsidRPr="00055D4D">
        <w:rPr>
          <w:rFonts w:ascii="ＭＳ ゴシック" w:eastAsia="ＭＳ ゴシック" w:hAnsi="ＭＳ ゴシック" w:hint="eastAsia"/>
          <w:b/>
          <w:sz w:val="24"/>
          <w:szCs w:val="28"/>
        </w:rPr>
        <w:t>．医療</w:t>
      </w:r>
    </w:p>
    <w:p w:rsidR="000751B9" w:rsidRDefault="00692982" w:rsidP="0014739A">
      <w:pPr>
        <w:spacing w:line="340" w:lineRule="exact"/>
        <w:rPr>
          <w:sz w:val="22"/>
          <w:szCs w:val="28"/>
        </w:rPr>
      </w:pPr>
      <w:r w:rsidRPr="008A3B74">
        <w:rPr>
          <w:rFonts w:hint="eastAsia"/>
          <w:sz w:val="22"/>
          <w:szCs w:val="28"/>
        </w:rPr>
        <w:t>・</w:t>
      </w:r>
      <w:r w:rsidR="003309F6">
        <w:rPr>
          <w:rFonts w:hint="eastAsia"/>
          <w:sz w:val="22"/>
          <w:szCs w:val="28"/>
        </w:rPr>
        <w:t>帰国者・接触者の相談体制、診療体制の継続</w:t>
      </w:r>
    </w:p>
    <w:p w:rsidR="00D03B88" w:rsidRDefault="00D03B88" w:rsidP="0014739A">
      <w:pPr>
        <w:spacing w:line="340" w:lineRule="exact"/>
        <w:rPr>
          <w:sz w:val="22"/>
          <w:szCs w:val="28"/>
        </w:rPr>
      </w:pPr>
      <w:r>
        <w:rPr>
          <w:rFonts w:hint="eastAsia"/>
          <w:sz w:val="22"/>
          <w:szCs w:val="28"/>
        </w:rPr>
        <w:t>・役割分担及び診療拒否防止のための医療機関への通知</w:t>
      </w:r>
      <w:r w:rsidRPr="00D03B88">
        <w:rPr>
          <w:rFonts w:hint="eastAsia"/>
          <w:sz w:val="22"/>
          <w:szCs w:val="28"/>
          <w:shd w:val="pct15" w:color="auto" w:fill="FFFFFF"/>
        </w:rPr>
        <w:t>【別添２－</w:t>
      </w:r>
      <w:r>
        <w:rPr>
          <w:rFonts w:hint="eastAsia"/>
          <w:sz w:val="22"/>
          <w:szCs w:val="28"/>
          <w:shd w:val="pct15" w:color="auto" w:fill="FFFFFF"/>
        </w:rPr>
        <w:t>５</w:t>
      </w:r>
      <w:r w:rsidRPr="00D03B88">
        <w:rPr>
          <w:rFonts w:hint="eastAsia"/>
          <w:sz w:val="22"/>
          <w:szCs w:val="28"/>
          <w:shd w:val="pct15" w:color="auto" w:fill="FFFFFF"/>
        </w:rPr>
        <w:t>】</w:t>
      </w:r>
    </w:p>
    <w:p w:rsidR="003309F6" w:rsidRDefault="003309F6" w:rsidP="0014739A">
      <w:pPr>
        <w:spacing w:line="340" w:lineRule="exact"/>
        <w:rPr>
          <w:sz w:val="22"/>
          <w:szCs w:val="28"/>
        </w:rPr>
      </w:pPr>
      <w:r>
        <w:rPr>
          <w:rFonts w:hint="eastAsia"/>
          <w:sz w:val="22"/>
          <w:szCs w:val="28"/>
        </w:rPr>
        <w:t>・指定感染症に指定された後や健康観察者の定義が拡大された場合の検査・医療体制の確立</w:t>
      </w:r>
    </w:p>
    <w:p w:rsidR="00147985" w:rsidRPr="00AD0CC1" w:rsidRDefault="00147985" w:rsidP="0014739A">
      <w:pPr>
        <w:spacing w:line="340" w:lineRule="exact"/>
        <w:rPr>
          <w:sz w:val="22"/>
          <w:szCs w:val="28"/>
        </w:rPr>
      </w:pPr>
      <w:r w:rsidRPr="00AD0CC1">
        <w:rPr>
          <w:rFonts w:hint="eastAsia"/>
          <w:sz w:val="22"/>
          <w:szCs w:val="28"/>
        </w:rPr>
        <w:t xml:space="preserve">　（大阪健康安全基盤研究所</w:t>
      </w:r>
      <w:r w:rsidR="00FA592B">
        <w:rPr>
          <w:rFonts w:hint="eastAsia"/>
          <w:sz w:val="22"/>
          <w:szCs w:val="28"/>
        </w:rPr>
        <w:t>（1月31</w:t>
      </w:r>
      <w:r w:rsidR="00AD0CC1" w:rsidRPr="00AD0CC1">
        <w:rPr>
          <w:rFonts w:hint="eastAsia"/>
          <w:sz w:val="22"/>
          <w:szCs w:val="28"/>
        </w:rPr>
        <w:t>日から</w:t>
      </w:r>
      <w:r w:rsidR="00477A57">
        <w:rPr>
          <w:rFonts w:hint="eastAsia"/>
          <w:sz w:val="22"/>
          <w:szCs w:val="28"/>
        </w:rPr>
        <w:t>受付開始</w:t>
      </w:r>
      <w:r w:rsidR="00AD0CC1" w:rsidRPr="00AD0CC1">
        <w:rPr>
          <w:rFonts w:hint="eastAsia"/>
          <w:sz w:val="22"/>
          <w:szCs w:val="28"/>
        </w:rPr>
        <w:t>）</w:t>
      </w:r>
      <w:r w:rsidRPr="00AD0CC1">
        <w:rPr>
          <w:rFonts w:hint="eastAsia"/>
          <w:sz w:val="22"/>
          <w:szCs w:val="28"/>
        </w:rPr>
        <w:t>、感染症指定医療機関</w:t>
      </w:r>
      <w:r w:rsidR="00AD0CC1" w:rsidRPr="00AD0CC1">
        <w:rPr>
          <w:rFonts w:hint="eastAsia"/>
          <w:sz w:val="22"/>
          <w:szCs w:val="28"/>
        </w:rPr>
        <w:t>等</w:t>
      </w:r>
      <w:r w:rsidRPr="00AD0CC1">
        <w:rPr>
          <w:rFonts w:hint="eastAsia"/>
          <w:sz w:val="22"/>
          <w:szCs w:val="28"/>
        </w:rPr>
        <w:t>）</w:t>
      </w:r>
    </w:p>
    <w:p w:rsidR="00692982" w:rsidRPr="002E2F3C" w:rsidRDefault="00692982" w:rsidP="00D03B88">
      <w:pPr>
        <w:spacing w:line="240" w:lineRule="exact"/>
        <w:rPr>
          <w:sz w:val="24"/>
          <w:szCs w:val="28"/>
        </w:rPr>
      </w:pPr>
    </w:p>
    <w:p w:rsidR="002E2F3C" w:rsidRPr="00A25A9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７</w:t>
      </w:r>
      <w:r w:rsidR="000751B9" w:rsidRPr="00055D4D">
        <w:rPr>
          <w:rFonts w:ascii="ＭＳ ゴシック" w:eastAsia="ＭＳ ゴシック" w:hAnsi="ＭＳ ゴシック" w:hint="eastAsia"/>
          <w:b/>
          <w:sz w:val="24"/>
          <w:szCs w:val="28"/>
        </w:rPr>
        <w:t>．</w:t>
      </w:r>
      <w:bookmarkStart w:id="0" w:name="_GoBack"/>
      <w:bookmarkEnd w:id="0"/>
      <w:r w:rsidR="002E2F3C">
        <w:rPr>
          <w:rFonts w:ascii="ＭＳ ゴシック" w:eastAsia="ＭＳ ゴシック" w:hAnsi="ＭＳ ゴシック" w:hint="eastAsia"/>
          <w:b/>
          <w:sz w:val="24"/>
          <w:szCs w:val="28"/>
        </w:rPr>
        <w:t>国への要望</w:t>
      </w:r>
    </w:p>
    <w:sectPr w:rsidR="002E2F3C" w:rsidRPr="00A25A9D" w:rsidSect="00D03B88">
      <w:pgSz w:w="11906" w:h="16838" w:code="9"/>
      <w:pgMar w:top="851" w:right="1418" w:bottom="567"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F2" w:rsidRDefault="009E4BF2" w:rsidP="009E4BF2">
      <w:r>
        <w:separator/>
      </w:r>
    </w:p>
  </w:endnote>
  <w:endnote w:type="continuationSeparator" w:id="0">
    <w:p w:rsidR="009E4BF2" w:rsidRDefault="009E4BF2" w:rsidP="009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F2" w:rsidRDefault="009E4BF2" w:rsidP="009E4BF2">
      <w:r>
        <w:separator/>
      </w:r>
    </w:p>
  </w:footnote>
  <w:footnote w:type="continuationSeparator" w:id="0">
    <w:p w:rsidR="009E4BF2" w:rsidRDefault="009E4BF2" w:rsidP="009E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4"/>
    <w:rsid w:val="00055D4D"/>
    <w:rsid w:val="000751B9"/>
    <w:rsid w:val="0014739A"/>
    <w:rsid w:val="00147985"/>
    <w:rsid w:val="001F74AE"/>
    <w:rsid w:val="002741C1"/>
    <w:rsid w:val="002E2F3C"/>
    <w:rsid w:val="003309F6"/>
    <w:rsid w:val="00477A57"/>
    <w:rsid w:val="00692982"/>
    <w:rsid w:val="00785238"/>
    <w:rsid w:val="007C4725"/>
    <w:rsid w:val="008A3B74"/>
    <w:rsid w:val="0092516A"/>
    <w:rsid w:val="009E4BF2"/>
    <w:rsid w:val="00A25A9D"/>
    <w:rsid w:val="00AB11A9"/>
    <w:rsid w:val="00AD0CC1"/>
    <w:rsid w:val="00B959A2"/>
    <w:rsid w:val="00D03B88"/>
    <w:rsid w:val="00DA4BB7"/>
    <w:rsid w:val="00E228BC"/>
    <w:rsid w:val="00E40104"/>
    <w:rsid w:val="00E41C2C"/>
    <w:rsid w:val="00FA592B"/>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99506D"/>
  <w15:chartTrackingRefBased/>
  <w15:docId w15:val="{6C21B94B-0FBD-41DA-93DF-E29A718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9F6"/>
    <w:rPr>
      <w:rFonts w:asciiTheme="majorHAnsi" w:eastAsiaTheme="majorEastAsia" w:hAnsiTheme="majorHAnsi" w:cstheme="majorBidi"/>
      <w:sz w:val="18"/>
      <w:szCs w:val="18"/>
    </w:rPr>
  </w:style>
  <w:style w:type="paragraph" w:styleId="a5">
    <w:name w:val="header"/>
    <w:basedOn w:val="a"/>
    <w:link w:val="a6"/>
    <w:uiPriority w:val="99"/>
    <w:unhideWhenUsed/>
    <w:rsid w:val="009E4BF2"/>
    <w:pPr>
      <w:tabs>
        <w:tab w:val="center" w:pos="4252"/>
        <w:tab w:val="right" w:pos="8504"/>
      </w:tabs>
      <w:snapToGrid w:val="0"/>
    </w:pPr>
  </w:style>
  <w:style w:type="character" w:customStyle="1" w:styleId="a6">
    <w:name w:val="ヘッダー (文字)"/>
    <w:basedOn w:val="a0"/>
    <w:link w:val="a5"/>
    <w:uiPriority w:val="99"/>
    <w:rsid w:val="009E4BF2"/>
  </w:style>
  <w:style w:type="paragraph" w:styleId="a7">
    <w:name w:val="footer"/>
    <w:basedOn w:val="a"/>
    <w:link w:val="a8"/>
    <w:uiPriority w:val="99"/>
    <w:unhideWhenUsed/>
    <w:rsid w:val="009E4BF2"/>
    <w:pPr>
      <w:tabs>
        <w:tab w:val="center" w:pos="4252"/>
        <w:tab w:val="right" w:pos="8504"/>
      </w:tabs>
      <w:snapToGrid w:val="0"/>
    </w:pPr>
  </w:style>
  <w:style w:type="character" w:customStyle="1" w:styleId="a8">
    <w:name w:val="フッター (文字)"/>
    <w:basedOn w:val="a0"/>
    <w:link w:val="a7"/>
    <w:uiPriority w:val="99"/>
    <w:rsid w:val="009E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誠</dc:creator>
  <cp:keywords/>
  <dc:description/>
  <cp:lastModifiedBy>太田　直樹</cp:lastModifiedBy>
  <cp:revision>2</cp:revision>
  <cp:lastPrinted>2020-01-31T09:50:00Z</cp:lastPrinted>
  <dcterms:created xsi:type="dcterms:W3CDTF">2020-01-31T09:52:00Z</dcterms:created>
  <dcterms:modified xsi:type="dcterms:W3CDTF">2020-01-31T09:52:00Z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578242322</vt:i4>
  </property>
</Properties>
</file>