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A8" w:rsidRPr="006A1BDB" w:rsidRDefault="006537A8" w:rsidP="00E44DE3">
      <w:pPr>
        <w:jc w:val="cente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大阪府</w:t>
      </w:r>
      <w:r w:rsidR="00DB5E79">
        <w:rPr>
          <w:rFonts w:asciiTheme="majorEastAsia" w:eastAsiaTheme="majorEastAsia" w:hAnsiTheme="majorEastAsia" w:hint="eastAsia"/>
          <w:b/>
          <w:sz w:val="24"/>
          <w:szCs w:val="24"/>
        </w:rPr>
        <w:t xml:space="preserve">中河内二次医療圏　</w:t>
      </w:r>
      <w:r w:rsidRPr="006A1BDB">
        <w:rPr>
          <w:rFonts w:asciiTheme="majorEastAsia" w:eastAsiaTheme="majorEastAsia" w:hAnsiTheme="majorEastAsia" w:hint="eastAsia"/>
          <w:b/>
          <w:sz w:val="24"/>
          <w:szCs w:val="24"/>
        </w:rPr>
        <w:t>医療</w:t>
      </w:r>
      <w:r w:rsidR="001E74AE">
        <w:rPr>
          <w:rFonts w:asciiTheme="majorEastAsia" w:eastAsiaTheme="majorEastAsia" w:hAnsiTheme="majorEastAsia" w:hint="eastAsia"/>
          <w:b/>
          <w:sz w:val="24"/>
          <w:szCs w:val="24"/>
        </w:rPr>
        <w:t>・病床</w:t>
      </w:r>
      <w:r w:rsidRPr="006A1BDB">
        <w:rPr>
          <w:rFonts w:asciiTheme="majorEastAsia" w:eastAsiaTheme="majorEastAsia" w:hAnsiTheme="majorEastAsia" w:hint="eastAsia"/>
          <w:b/>
          <w:sz w:val="24"/>
          <w:szCs w:val="24"/>
        </w:rPr>
        <w:t>懇話会</w:t>
      </w:r>
      <w:r w:rsidR="001E74AE">
        <w:rPr>
          <w:rFonts w:asciiTheme="majorEastAsia" w:eastAsiaTheme="majorEastAsia" w:hAnsiTheme="majorEastAsia" w:hint="eastAsia"/>
          <w:b/>
          <w:sz w:val="24"/>
          <w:szCs w:val="24"/>
        </w:rPr>
        <w:t xml:space="preserve">　</w:t>
      </w:r>
      <w:r w:rsidRPr="006A1BDB">
        <w:rPr>
          <w:rFonts w:asciiTheme="majorEastAsia" w:eastAsiaTheme="majorEastAsia" w:hAnsiTheme="majorEastAsia" w:hint="eastAsia"/>
          <w:b/>
          <w:sz w:val="24"/>
          <w:szCs w:val="24"/>
        </w:rPr>
        <w:t>概要</w:t>
      </w:r>
    </w:p>
    <w:p w:rsidR="006537A8" w:rsidRPr="006A1BDB" w:rsidRDefault="00AA6E1D" w:rsidP="00DB5E79">
      <w:pPr>
        <w:ind w:leftChars="1356" w:left="3075" w:firstLineChars="100" w:firstLine="257"/>
        <w:rPr>
          <w:rFonts w:asciiTheme="majorEastAsia" w:eastAsiaTheme="majorEastAsia" w:hAnsiTheme="majorEastAsia"/>
          <w:sz w:val="24"/>
          <w:szCs w:val="24"/>
        </w:rPr>
      </w:pPr>
      <w:r>
        <w:rPr>
          <w:rFonts w:asciiTheme="majorEastAsia" w:eastAsiaTheme="majorEastAsia" w:hAnsiTheme="majorEastAsia" w:hint="eastAsia"/>
          <w:sz w:val="24"/>
          <w:szCs w:val="24"/>
        </w:rPr>
        <w:t>日時：平成</w:t>
      </w:r>
      <w:r w:rsidR="00DB5E79">
        <w:rPr>
          <w:rFonts w:asciiTheme="majorEastAsia" w:eastAsiaTheme="majorEastAsia" w:hAnsiTheme="majorEastAsia" w:hint="eastAsia"/>
          <w:sz w:val="24"/>
          <w:szCs w:val="24"/>
        </w:rPr>
        <w:t>30</w:t>
      </w:r>
      <w:r w:rsidR="006537A8" w:rsidRPr="006A1BDB">
        <w:rPr>
          <w:rFonts w:asciiTheme="majorEastAsia" w:eastAsiaTheme="majorEastAsia" w:hAnsiTheme="majorEastAsia" w:hint="eastAsia"/>
          <w:sz w:val="24"/>
          <w:szCs w:val="24"/>
        </w:rPr>
        <w:t>年</w:t>
      </w:r>
      <w:r w:rsidR="00DB5E79">
        <w:rPr>
          <w:rFonts w:asciiTheme="majorEastAsia" w:eastAsiaTheme="majorEastAsia" w:hAnsiTheme="majorEastAsia" w:hint="eastAsia"/>
          <w:sz w:val="24"/>
          <w:szCs w:val="24"/>
        </w:rPr>
        <w:t>7</w:t>
      </w:r>
      <w:r w:rsidR="006537A8" w:rsidRPr="006A1BDB">
        <w:rPr>
          <w:rFonts w:asciiTheme="majorEastAsia" w:eastAsiaTheme="majorEastAsia" w:hAnsiTheme="majorEastAsia" w:hint="eastAsia"/>
          <w:sz w:val="24"/>
          <w:szCs w:val="24"/>
        </w:rPr>
        <w:t>月</w:t>
      </w:r>
      <w:r w:rsidR="00DB5E79">
        <w:rPr>
          <w:rFonts w:asciiTheme="majorEastAsia" w:eastAsiaTheme="majorEastAsia" w:hAnsiTheme="majorEastAsia" w:hint="eastAsia"/>
          <w:sz w:val="24"/>
          <w:szCs w:val="24"/>
        </w:rPr>
        <w:t>26</w:t>
      </w:r>
      <w:r w:rsidR="006537A8" w:rsidRPr="006A1BDB">
        <w:rPr>
          <w:rFonts w:asciiTheme="majorEastAsia" w:eastAsiaTheme="majorEastAsia" w:hAnsiTheme="majorEastAsia" w:hint="eastAsia"/>
          <w:sz w:val="24"/>
          <w:szCs w:val="24"/>
        </w:rPr>
        <w:t>日（</w:t>
      </w:r>
      <w:r w:rsidR="00DB5E79">
        <w:rPr>
          <w:rFonts w:asciiTheme="majorEastAsia" w:eastAsiaTheme="majorEastAsia" w:hAnsiTheme="majorEastAsia" w:hint="eastAsia"/>
          <w:sz w:val="24"/>
          <w:szCs w:val="24"/>
        </w:rPr>
        <w:t>木</w:t>
      </w:r>
      <w:r w:rsidR="001E74AE">
        <w:rPr>
          <w:rFonts w:asciiTheme="majorEastAsia" w:eastAsiaTheme="majorEastAsia" w:hAnsiTheme="majorEastAsia" w:hint="eastAsia"/>
          <w:sz w:val="24"/>
          <w:szCs w:val="24"/>
        </w:rPr>
        <w:t>）</w:t>
      </w:r>
      <w:r w:rsidR="00DB5E79">
        <w:rPr>
          <w:rFonts w:asciiTheme="majorEastAsia" w:eastAsiaTheme="majorEastAsia" w:hAnsiTheme="majorEastAsia" w:hint="eastAsia"/>
          <w:sz w:val="24"/>
          <w:szCs w:val="24"/>
        </w:rPr>
        <w:t>14</w:t>
      </w:r>
      <w:r w:rsidR="006537A8" w:rsidRPr="006A1BDB">
        <w:rPr>
          <w:rFonts w:asciiTheme="majorEastAsia" w:eastAsiaTheme="majorEastAsia" w:hAnsiTheme="majorEastAsia" w:hint="eastAsia"/>
          <w:sz w:val="24"/>
          <w:szCs w:val="24"/>
        </w:rPr>
        <w:t>:</w:t>
      </w:r>
      <w:r w:rsidR="00DB5E79">
        <w:rPr>
          <w:rFonts w:asciiTheme="majorEastAsia" w:eastAsiaTheme="majorEastAsia" w:hAnsiTheme="majorEastAsia" w:hint="eastAsia"/>
          <w:sz w:val="24"/>
          <w:szCs w:val="24"/>
        </w:rPr>
        <w:t>00</w:t>
      </w:r>
      <w:r w:rsidR="006537A8" w:rsidRPr="006A1BDB">
        <w:rPr>
          <w:rFonts w:asciiTheme="majorEastAsia" w:eastAsiaTheme="majorEastAsia" w:hAnsiTheme="majorEastAsia" w:hint="eastAsia"/>
          <w:sz w:val="24"/>
          <w:szCs w:val="24"/>
        </w:rPr>
        <w:t>～</w:t>
      </w:r>
      <w:r w:rsidR="000C55D1" w:rsidRPr="00452C3C">
        <w:rPr>
          <w:rFonts w:asciiTheme="majorEastAsia" w:eastAsiaTheme="majorEastAsia" w:hAnsiTheme="majorEastAsia" w:hint="eastAsia"/>
          <w:sz w:val="24"/>
          <w:szCs w:val="24"/>
        </w:rPr>
        <w:t>15</w:t>
      </w:r>
      <w:r w:rsidR="006537A8" w:rsidRPr="006A1BDB">
        <w:rPr>
          <w:rFonts w:asciiTheme="majorEastAsia" w:eastAsiaTheme="majorEastAsia" w:hAnsiTheme="majorEastAsia" w:hint="eastAsia"/>
          <w:sz w:val="24"/>
          <w:szCs w:val="24"/>
        </w:rPr>
        <w:t>：</w:t>
      </w:r>
      <w:r w:rsidR="00DB5E79">
        <w:rPr>
          <w:rFonts w:asciiTheme="majorEastAsia" w:eastAsiaTheme="majorEastAsia" w:hAnsiTheme="majorEastAsia" w:hint="eastAsia"/>
          <w:sz w:val="24"/>
          <w:szCs w:val="24"/>
        </w:rPr>
        <w:t>30</w:t>
      </w:r>
    </w:p>
    <w:p w:rsidR="006537A8" w:rsidRPr="006A1BDB" w:rsidRDefault="006537A8" w:rsidP="00DB5E79">
      <w:pPr>
        <w:ind w:leftChars="1356" w:left="3075" w:firstLineChars="100" w:firstLine="257"/>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sidR="00DB5E79">
        <w:rPr>
          <w:rFonts w:asciiTheme="majorEastAsia" w:eastAsiaTheme="majorEastAsia" w:hAnsiTheme="majorEastAsia" w:hint="eastAsia"/>
          <w:sz w:val="24"/>
          <w:szCs w:val="24"/>
        </w:rPr>
        <w:t>八尾市保健所　大会議室</w:t>
      </w:r>
      <w:r w:rsidR="00AA6E1D">
        <w:rPr>
          <w:rFonts w:asciiTheme="majorEastAsia" w:eastAsiaTheme="majorEastAsia" w:hAnsiTheme="majorEastAsia" w:hint="eastAsia"/>
          <w:sz w:val="24"/>
          <w:szCs w:val="24"/>
        </w:rPr>
        <w:t xml:space="preserve"> </w:t>
      </w:r>
    </w:p>
    <w:p w:rsidR="006537A8" w:rsidRPr="002D27E5" w:rsidRDefault="006537A8" w:rsidP="006537A8">
      <w:pPr>
        <w:rPr>
          <w:rFonts w:asciiTheme="majorEastAsia" w:eastAsiaTheme="majorEastAsia" w:hAnsiTheme="majorEastAsia"/>
          <w:sz w:val="24"/>
          <w:szCs w:val="24"/>
        </w:rPr>
      </w:pPr>
    </w:p>
    <w:p w:rsidR="006537A8" w:rsidRDefault="001E74AE" w:rsidP="006537A8">
      <w:pPr>
        <w:rPr>
          <w:rFonts w:asciiTheme="majorEastAsia" w:eastAsiaTheme="majorEastAsia" w:hAnsiTheme="majorEastAsia"/>
          <w:b/>
          <w:sz w:val="22"/>
        </w:rPr>
      </w:pPr>
      <w:r w:rsidRPr="00585495">
        <w:rPr>
          <w:rFonts w:asciiTheme="majorEastAsia" w:eastAsiaTheme="majorEastAsia" w:hAnsiTheme="majorEastAsia" w:hint="eastAsia"/>
          <w:b/>
          <w:sz w:val="22"/>
        </w:rPr>
        <w:t>■議題</w:t>
      </w:r>
      <w:r w:rsidR="005846B2" w:rsidRPr="00585495">
        <w:rPr>
          <w:rFonts w:asciiTheme="majorEastAsia" w:eastAsiaTheme="majorEastAsia" w:hAnsiTheme="majorEastAsia" w:hint="eastAsia"/>
          <w:b/>
          <w:sz w:val="22"/>
        </w:rPr>
        <w:t>１</w:t>
      </w:r>
      <w:r w:rsidRPr="00585495">
        <w:rPr>
          <w:rFonts w:asciiTheme="majorEastAsia" w:eastAsiaTheme="majorEastAsia" w:hAnsiTheme="majorEastAsia" w:hint="eastAsia"/>
          <w:b/>
          <w:sz w:val="22"/>
        </w:rPr>
        <w:t xml:space="preserve">　</w:t>
      </w:r>
      <w:r w:rsidR="005846B2" w:rsidRPr="00585495">
        <w:rPr>
          <w:rFonts w:asciiTheme="majorEastAsia" w:eastAsiaTheme="majorEastAsia" w:hAnsiTheme="majorEastAsia" w:hint="eastAsia"/>
          <w:b/>
          <w:sz w:val="22"/>
        </w:rPr>
        <w:t xml:space="preserve">　</w:t>
      </w:r>
      <w:r w:rsidRPr="00585495">
        <w:rPr>
          <w:rFonts w:asciiTheme="majorEastAsia" w:eastAsiaTheme="majorEastAsia" w:hAnsiTheme="majorEastAsia" w:hint="eastAsia"/>
          <w:b/>
          <w:sz w:val="22"/>
        </w:rPr>
        <w:t>2018年度「地域医療構想」の進め方について</w:t>
      </w:r>
      <w:r w:rsidR="00046054">
        <w:rPr>
          <w:rFonts w:asciiTheme="majorEastAsia" w:eastAsiaTheme="majorEastAsia" w:hAnsiTheme="majorEastAsia" w:hint="eastAsia"/>
          <w:b/>
          <w:sz w:val="22"/>
        </w:rPr>
        <w:t xml:space="preserve">　</w:t>
      </w:r>
    </w:p>
    <w:p w:rsidR="00046054" w:rsidRDefault="00046054" w:rsidP="006537A8">
      <w:pPr>
        <w:rPr>
          <w:rFonts w:asciiTheme="majorEastAsia" w:eastAsiaTheme="majorEastAsia" w:hAnsiTheme="majorEastAsia"/>
          <w:b/>
          <w:sz w:val="22"/>
        </w:rPr>
      </w:pPr>
      <w:r>
        <w:rPr>
          <w:rFonts w:asciiTheme="majorEastAsia" w:eastAsiaTheme="majorEastAsia" w:hAnsiTheme="majorEastAsia" w:hint="eastAsia"/>
          <w:b/>
          <w:sz w:val="22"/>
        </w:rPr>
        <w:t xml:space="preserve">　　　　　　資料に基づき、大阪府健康医療部保健医療企画課から説明。</w:t>
      </w:r>
    </w:p>
    <w:p w:rsidR="005846B2" w:rsidRPr="00585495" w:rsidRDefault="00046054" w:rsidP="006537A8">
      <w:pPr>
        <w:rPr>
          <w:rFonts w:asciiTheme="majorEastAsia" w:eastAsiaTheme="majorEastAsia" w:hAnsiTheme="majorEastAsia"/>
          <w:b/>
          <w:sz w:val="22"/>
        </w:rPr>
      </w:pPr>
      <w:r>
        <w:rPr>
          <w:rFonts w:asciiTheme="majorEastAsia" w:eastAsiaTheme="majorEastAsia" w:hAnsiTheme="majorEastAsia" w:hint="eastAsia"/>
          <w:b/>
          <w:sz w:val="22"/>
        </w:rPr>
        <w:t xml:space="preserve">　　　　　　資料１　2018年度「地域医療構想」の進め方について</w:t>
      </w:r>
      <w:r w:rsidR="005846B2" w:rsidRPr="00585495">
        <w:rPr>
          <w:rFonts w:asciiTheme="majorEastAsia" w:eastAsiaTheme="majorEastAsia" w:hAnsiTheme="majorEastAsia" w:hint="eastAsia"/>
          <w:b/>
          <w:sz w:val="22"/>
        </w:rPr>
        <w:t xml:space="preserve">　　　　　　　　　　　　　　　　</w:t>
      </w:r>
      <w:r w:rsidR="00585495">
        <w:rPr>
          <w:rFonts w:asciiTheme="majorEastAsia" w:eastAsiaTheme="majorEastAsia" w:hAnsiTheme="majorEastAsia" w:hint="eastAsia"/>
          <w:b/>
          <w:sz w:val="22"/>
        </w:rPr>
        <w:t xml:space="preserve">　　</w:t>
      </w:r>
    </w:p>
    <w:p w:rsidR="00585495" w:rsidRPr="0063676E" w:rsidRDefault="00585495" w:rsidP="00585495">
      <w:pPr>
        <w:rPr>
          <w:rFonts w:asciiTheme="majorEastAsia" w:eastAsiaTheme="majorEastAsia" w:hAnsiTheme="majorEastAsia"/>
          <w:b/>
          <w:sz w:val="22"/>
        </w:rPr>
      </w:pPr>
      <w:r w:rsidRPr="0063676E">
        <w:rPr>
          <w:rFonts w:asciiTheme="majorEastAsia" w:eastAsiaTheme="majorEastAsia" w:hAnsiTheme="majorEastAsia" w:hint="eastAsia"/>
          <w:b/>
          <w:sz w:val="22"/>
        </w:rPr>
        <w:t>（主な質問・意見等）</w:t>
      </w:r>
    </w:p>
    <w:p w:rsidR="00D12978" w:rsidRDefault="00025695" w:rsidP="00025695">
      <w:pPr>
        <w:ind w:left="227" w:hangingChars="100" w:hanging="227"/>
      </w:pPr>
      <w:r>
        <w:rPr>
          <w:rFonts w:hint="eastAsia"/>
        </w:rPr>
        <w:t>〇</w:t>
      </w:r>
      <w:r w:rsidR="00BE1D77">
        <w:rPr>
          <w:rFonts w:hint="eastAsia"/>
        </w:rPr>
        <w:t>病床については</w:t>
      </w:r>
      <w:r w:rsidR="00D12978">
        <w:rPr>
          <w:rFonts w:hint="eastAsia"/>
        </w:rPr>
        <w:t>急性期が多く、回復期が少ないと理解していた</w:t>
      </w:r>
      <w:r w:rsidR="00BE1D77">
        <w:rPr>
          <w:rFonts w:hint="eastAsia"/>
        </w:rPr>
        <w:t>が、</w:t>
      </w:r>
      <w:r w:rsidR="00D12978">
        <w:rPr>
          <w:rFonts w:hint="eastAsia"/>
        </w:rPr>
        <w:t>急性期機能の中にも回復期機能に近い急性期機能がある</w:t>
      </w:r>
      <w:r w:rsidR="00BE1D77">
        <w:rPr>
          <w:rFonts w:hint="eastAsia"/>
        </w:rPr>
        <w:t>ということが分かった</w:t>
      </w:r>
      <w:r w:rsidR="0063676E">
        <w:rPr>
          <w:rFonts w:hint="eastAsia"/>
        </w:rPr>
        <w:t>。</w:t>
      </w:r>
      <w:r w:rsidR="00D12978">
        <w:rPr>
          <w:rFonts w:hint="eastAsia"/>
        </w:rPr>
        <w:t>大阪方式で、重症急性期と地域急性期に分類</w:t>
      </w:r>
      <w:r w:rsidR="00D12978" w:rsidRPr="00452C3C">
        <w:rPr>
          <w:rFonts w:hint="eastAsia"/>
        </w:rPr>
        <w:t>できると</w:t>
      </w:r>
      <w:r w:rsidR="00BE1D77" w:rsidRPr="00452C3C">
        <w:rPr>
          <w:rFonts w:hint="eastAsia"/>
        </w:rPr>
        <w:t>理解し</w:t>
      </w:r>
      <w:r w:rsidR="0089469E" w:rsidRPr="00452C3C">
        <w:rPr>
          <w:rFonts w:hint="eastAsia"/>
        </w:rPr>
        <w:t>た</w:t>
      </w:r>
      <w:r w:rsidR="00D12978" w:rsidRPr="00452C3C">
        <w:rPr>
          <w:rFonts w:hint="eastAsia"/>
        </w:rPr>
        <w:t>。</w:t>
      </w:r>
    </w:p>
    <w:p w:rsidR="00024E84" w:rsidRDefault="00024E84" w:rsidP="00024E84">
      <w:pPr>
        <w:ind w:left="227" w:hangingChars="100" w:hanging="227"/>
      </w:pPr>
      <w:r w:rsidRPr="00452C3C">
        <w:rPr>
          <w:rFonts w:hint="eastAsia"/>
        </w:rPr>
        <w:t>〇大阪</w:t>
      </w:r>
      <w:r>
        <w:rPr>
          <w:rFonts w:hint="eastAsia"/>
        </w:rPr>
        <w:t>府の急性期病棟の分析指標</w:t>
      </w:r>
      <w:r w:rsidRPr="00452C3C">
        <w:rPr>
          <w:rFonts w:hint="eastAsia"/>
        </w:rPr>
        <w:t>として</w:t>
      </w:r>
      <w:r w:rsidRPr="00452C3C">
        <w:rPr>
          <w:rFonts w:hint="eastAsia"/>
        </w:rPr>
        <w:t>4</w:t>
      </w:r>
      <w:r w:rsidRPr="00452C3C">
        <w:rPr>
          <w:rFonts w:hint="eastAsia"/>
        </w:rPr>
        <w:t>項目（</w:t>
      </w:r>
      <w:r>
        <w:rPr>
          <w:rFonts w:hint="eastAsia"/>
        </w:rPr>
        <w:t>救急医療実施状況、</w:t>
      </w:r>
      <w:r w:rsidRPr="00452C3C">
        <w:rPr>
          <w:rFonts w:hint="eastAsia"/>
        </w:rPr>
        <w:t>手術の実施状況、</w:t>
      </w:r>
      <w:r>
        <w:rPr>
          <w:rFonts w:hint="eastAsia"/>
        </w:rPr>
        <w:t>呼吸心拍</w:t>
      </w:r>
      <w:r w:rsidR="0075646D" w:rsidRPr="00F941BC">
        <w:rPr>
          <w:rFonts w:hint="eastAsia"/>
        </w:rPr>
        <w:t>監視</w:t>
      </w:r>
      <w:r w:rsidRPr="00F941BC">
        <w:rPr>
          <w:rFonts w:hint="eastAsia"/>
        </w:rPr>
        <w:t>の実施状況、</w:t>
      </w:r>
      <w:r w:rsidR="000E3EDF" w:rsidRPr="00F941BC">
        <w:rPr>
          <w:rFonts w:hint="eastAsia"/>
        </w:rPr>
        <w:t>化学療法</w:t>
      </w:r>
      <w:r w:rsidRPr="00F941BC">
        <w:rPr>
          <w:rFonts w:hint="eastAsia"/>
        </w:rPr>
        <w:t>の実施状況</w:t>
      </w:r>
      <w:r w:rsidR="000E3EDF" w:rsidRPr="00F941BC">
        <w:rPr>
          <w:rFonts w:hint="eastAsia"/>
        </w:rPr>
        <w:t>）</w:t>
      </w:r>
      <w:r w:rsidRPr="00F941BC">
        <w:rPr>
          <w:rFonts w:hint="eastAsia"/>
        </w:rPr>
        <w:t>を選択した理由は何か。また、分析方法として多変量解析</w:t>
      </w:r>
      <w:r w:rsidRPr="00452C3C">
        <w:rPr>
          <w:rFonts w:hint="eastAsia"/>
        </w:rPr>
        <w:t>を用いたのか。</w:t>
      </w:r>
    </w:p>
    <w:p w:rsidR="00024E84" w:rsidRDefault="00024E84" w:rsidP="00024E84">
      <w:pPr>
        <w:ind w:left="227" w:hangingChars="100" w:hanging="227"/>
      </w:pPr>
      <w:r>
        <w:rPr>
          <w:rFonts w:hint="eastAsia"/>
        </w:rPr>
        <w:t>〇急性期病棟の分析にかかる指標の</w:t>
      </w:r>
      <w:r>
        <w:rPr>
          <w:rFonts w:hint="eastAsia"/>
        </w:rPr>
        <w:t>4</w:t>
      </w:r>
      <w:r>
        <w:rPr>
          <w:rFonts w:hint="eastAsia"/>
        </w:rPr>
        <w:t>項目の中に化学療法を指標に入れているが、分類の基準がずれていくのではないか。</w:t>
      </w:r>
    </w:p>
    <w:p w:rsidR="00024E84" w:rsidRPr="00452C3C" w:rsidRDefault="00024E84" w:rsidP="00024E84">
      <w:pPr>
        <w:ind w:left="227" w:hangingChars="100" w:hanging="227"/>
      </w:pPr>
      <w:r w:rsidRPr="00452C3C">
        <w:rPr>
          <w:rFonts w:hint="eastAsia"/>
        </w:rPr>
        <w:t>〇東京など他の地域は</w:t>
      </w:r>
      <w:r>
        <w:rPr>
          <w:rFonts w:hint="eastAsia"/>
        </w:rPr>
        <w:t>、急性期病棟の分析は</w:t>
      </w:r>
      <w:r w:rsidRPr="00452C3C">
        <w:rPr>
          <w:rFonts w:hint="eastAsia"/>
        </w:rPr>
        <w:t>どうしているのか。</w:t>
      </w:r>
    </w:p>
    <w:p w:rsidR="00024E84" w:rsidRDefault="00025695" w:rsidP="00670259">
      <w:pPr>
        <w:ind w:left="227" w:hangingChars="100" w:hanging="227"/>
      </w:pPr>
      <w:r w:rsidRPr="00452C3C">
        <w:rPr>
          <w:rFonts w:hint="eastAsia"/>
        </w:rPr>
        <w:t>〇</w:t>
      </w:r>
      <w:r w:rsidR="00D12978" w:rsidRPr="00452C3C">
        <w:rPr>
          <w:rFonts w:hint="eastAsia"/>
        </w:rPr>
        <w:t>急性期と報告してい</w:t>
      </w:r>
      <w:r w:rsidRPr="00452C3C">
        <w:rPr>
          <w:rFonts w:hint="eastAsia"/>
        </w:rPr>
        <w:t>るが</w:t>
      </w:r>
      <w:r w:rsidR="00D12978" w:rsidRPr="00452C3C">
        <w:rPr>
          <w:rFonts w:hint="eastAsia"/>
        </w:rPr>
        <w:t>回復期機能に近い病床があ</w:t>
      </w:r>
      <w:r w:rsidR="00BE1D77" w:rsidRPr="00452C3C">
        <w:rPr>
          <w:rFonts w:hint="eastAsia"/>
        </w:rPr>
        <w:t>り、</w:t>
      </w:r>
      <w:r w:rsidR="00D12978" w:rsidRPr="00452C3C">
        <w:rPr>
          <w:rFonts w:hint="eastAsia"/>
        </w:rPr>
        <w:t>地域急性期というカテゴリー</w:t>
      </w:r>
      <w:r w:rsidR="00BE1D77" w:rsidRPr="00452C3C">
        <w:rPr>
          <w:rFonts w:hint="eastAsia"/>
        </w:rPr>
        <w:t>に</w:t>
      </w:r>
      <w:r w:rsidR="00D12978" w:rsidRPr="00452C3C">
        <w:rPr>
          <w:rFonts w:hint="eastAsia"/>
        </w:rPr>
        <w:t>より</w:t>
      </w:r>
      <w:r w:rsidR="00BE1D77" w:rsidRPr="00452C3C">
        <w:rPr>
          <w:rFonts w:hint="eastAsia"/>
        </w:rPr>
        <w:t>、</w:t>
      </w:r>
    </w:p>
    <w:p w:rsidR="00D12978" w:rsidRPr="00452C3C" w:rsidRDefault="00BE1D77" w:rsidP="00024E84">
      <w:pPr>
        <w:ind w:leftChars="100" w:left="227"/>
      </w:pPr>
      <w:r w:rsidRPr="00452C3C">
        <w:rPr>
          <w:rFonts w:hint="eastAsia"/>
        </w:rPr>
        <w:t>それを</w:t>
      </w:r>
      <w:r w:rsidR="00D12978" w:rsidRPr="00452C3C">
        <w:rPr>
          <w:rFonts w:hint="eastAsia"/>
        </w:rPr>
        <w:t>明確に</w:t>
      </w:r>
      <w:r w:rsidR="0089469E" w:rsidRPr="00452C3C">
        <w:rPr>
          <w:rFonts w:hint="eastAsia"/>
        </w:rPr>
        <w:t>するとのことだ</w:t>
      </w:r>
      <w:r w:rsidR="00D12978" w:rsidRPr="00452C3C">
        <w:rPr>
          <w:rFonts w:hint="eastAsia"/>
        </w:rPr>
        <w:t>が、今後このカテゴリーに</w:t>
      </w:r>
      <w:r w:rsidRPr="00452C3C">
        <w:rPr>
          <w:rFonts w:hint="eastAsia"/>
        </w:rPr>
        <w:t>入る</w:t>
      </w:r>
      <w:r w:rsidR="00D12978" w:rsidRPr="00452C3C">
        <w:rPr>
          <w:rFonts w:hint="eastAsia"/>
        </w:rPr>
        <w:t>病床をどうしたらいいのか。このまま急性期病床として運営</w:t>
      </w:r>
      <w:r w:rsidR="00217849" w:rsidRPr="00452C3C">
        <w:rPr>
          <w:rFonts w:hint="eastAsia"/>
        </w:rPr>
        <w:t>・報告</w:t>
      </w:r>
      <w:r w:rsidR="00D12978" w:rsidRPr="00452C3C">
        <w:rPr>
          <w:rFonts w:hint="eastAsia"/>
        </w:rPr>
        <w:t>しておいて良いのか。</w:t>
      </w:r>
    </w:p>
    <w:p w:rsidR="00926285" w:rsidRPr="00452C3C" w:rsidRDefault="00024E84" w:rsidP="008B6BF2">
      <w:pPr>
        <w:ind w:left="227" w:hangingChars="100" w:hanging="227"/>
      </w:pPr>
      <w:r>
        <w:rPr>
          <w:rFonts w:hint="eastAsia"/>
        </w:rPr>
        <w:t>〇今年度の地域医療構想の進め方の基本的な考え方の</w:t>
      </w:r>
      <w:r w:rsidR="00217849" w:rsidRPr="00452C3C">
        <w:rPr>
          <w:rFonts w:hint="eastAsia"/>
        </w:rPr>
        <w:t>[</w:t>
      </w:r>
      <w:r w:rsidR="008B6BF2" w:rsidRPr="00452C3C">
        <w:rPr>
          <w:rFonts w:hint="eastAsia"/>
        </w:rPr>
        <w:t>STEP</w:t>
      </w:r>
      <w:r w:rsidR="00926285" w:rsidRPr="00452C3C">
        <w:rPr>
          <w:rFonts w:hint="eastAsia"/>
        </w:rPr>
        <w:t>2</w:t>
      </w:r>
      <w:r w:rsidR="00217849" w:rsidRPr="00452C3C">
        <w:rPr>
          <w:rFonts w:hint="eastAsia"/>
        </w:rPr>
        <w:t>]</w:t>
      </w:r>
      <w:r w:rsidR="00926285" w:rsidRPr="00452C3C">
        <w:rPr>
          <w:rFonts w:hint="eastAsia"/>
        </w:rPr>
        <w:t>に「公民</w:t>
      </w:r>
      <w:r w:rsidR="0075646D" w:rsidRPr="00F941BC">
        <w:rPr>
          <w:rFonts w:hint="eastAsia"/>
        </w:rPr>
        <w:t>分け</w:t>
      </w:r>
      <w:r w:rsidR="00926285" w:rsidRPr="00452C3C">
        <w:rPr>
          <w:rFonts w:hint="eastAsia"/>
        </w:rPr>
        <w:t>隔てなく」と</w:t>
      </w:r>
      <w:r>
        <w:rPr>
          <w:rFonts w:hint="eastAsia"/>
        </w:rPr>
        <w:t>記載があるが</w:t>
      </w:r>
      <w:r w:rsidR="00926285" w:rsidRPr="00452C3C">
        <w:rPr>
          <w:rFonts w:hint="eastAsia"/>
        </w:rPr>
        <w:t>理由を確認したい。公的機関に関して</w:t>
      </w:r>
      <w:r w:rsidR="00E211B5" w:rsidRPr="00452C3C">
        <w:rPr>
          <w:rFonts w:hint="eastAsia"/>
        </w:rPr>
        <w:t>は</w:t>
      </w:r>
      <w:r w:rsidR="00926285" w:rsidRPr="00452C3C">
        <w:rPr>
          <w:rFonts w:hint="eastAsia"/>
        </w:rPr>
        <w:t>、各種補助金など</w:t>
      </w:r>
      <w:r w:rsidR="008B6BF2" w:rsidRPr="00452C3C">
        <w:rPr>
          <w:rFonts w:hint="eastAsia"/>
        </w:rPr>
        <w:t>を受けていることから</w:t>
      </w:r>
      <w:r w:rsidR="00926285" w:rsidRPr="00452C3C">
        <w:rPr>
          <w:rFonts w:hint="eastAsia"/>
        </w:rPr>
        <w:t>、</w:t>
      </w:r>
      <w:r w:rsidR="008B6BF2" w:rsidRPr="00452C3C">
        <w:rPr>
          <w:rFonts w:hint="eastAsia"/>
        </w:rPr>
        <w:t>そのあり方も含めて</w:t>
      </w:r>
      <w:r w:rsidR="00926285" w:rsidRPr="00452C3C">
        <w:rPr>
          <w:rFonts w:hint="eastAsia"/>
        </w:rPr>
        <w:t>議論をスタートするべきである。</w:t>
      </w:r>
    </w:p>
    <w:p w:rsidR="00CF6791" w:rsidRPr="00452C3C" w:rsidRDefault="0063676E" w:rsidP="0063676E">
      <w:pPr>
        <w:rPr>
          <w:rFonts w:asciiTheme="majorEastAsia" w:eastAsiaTheme="majorEastAsia" w:hAnsiTheme="majorEastAsia"/>
          <w:b/>
          <w:sz w:val="22"/>
        </w:rPr>
      </w:pPr>
      <w:r w:rsidRPr="00452C3C">
        <w:rPr>
          <w:rFonts w:asciiTheme="majorEastAsia" w:eastAsiaTheme="majorEastAsia" w:hAnsiTheme="majorEastAsia" w:hint="eastAsia"/>
          <w:b/>
          <w:sz w:val="22"/>
        </w:rPr>
        <w:t>（主な回答）</w:t>
      </w:r>
    </w:p>
    <w:p w:rsidR="00D12978" w:rsidRPr="00F941BC" w:rsidRDefault="0063676E" w:rsidP="00937A22">
      <w:pPr>
        <w:ind w:left="227" w:hangingChars="100" w:hanging="227"/>
      </w:pPr>
      <w:r w:rsidRPr="00452C3C">
        <w:rPr>
          <w:rFonts w:hint="eastAsia"/>
        </w:rPr>
        <w:t>〇</w:t>
      </w:r>
      <w:r w:rsidR="00D12978" w:rsidRPr="00452C3C">
        <w:rPr>
          <w:rFonts w:hint="eastAsia"/>
        </w:rPr>
        <w:t>大阪方式の４項目を選択するのに多変量解析は用いていない。</w:t>
      </w:r>
      <w:r w:rsidR="001C6E8D" w:rsidRPr="00F941BC">
        <w:rPr>
          <w:rFonts w:hint="eastAsia"/>
        </w:rPr>
        <w:t>分析項目のうち、化学療法の扱いについて様々な意見があるのは理解しているが</w:t>
      </w:r>
      <w:r w:rsidR="00024E84" w:rsidRPr="00F941BC">
        <w:rPr>
          <w:rFonts w:hint="eastAsia"/>
        </w:rPr>
        <w:t>、診療の</w:t>
      </w:r>
      <w:r w:rsidR="00D12978" w:rsidRPr="00F941BC">
        <w:rPr>
          <w:rFonts w:hint="eastAsia"/>
        </w:rPr>
        <w:t>実績</w:t>
      </w:r>
      <w:r w:rsidR="00024E84" w:rsidRPr="00F941BC">
        <w:rPr>
          <w:rFonts w:hint="eastAsia"/>
        </w:rPr>
        <w:t>や入院料別の傾向を確認し項目を選定した。</w:t>
      </w:r>
      <w:r w:rsidR="00937A22" w:rsidRPr="00F941BC">
        <w:rPr>
          <w:rFonts w:hint="eastAsia"/>
        </w:rPr>
        <w:t>他の</w:t>
      </w:r>
      <w:r w:rsidR="00533CD2" w:rsidRPr="00F941BC">
        <w:rPr>
          <w:rFonts w:hint="eastAsia"/>
        </w:rPr>
        <w:t>都道府県</w:t>
      </w:r>
      <w:r w:rsidR="00937A22" w:rsidRPr="00F941BC">
        <w:rPr>
          <w:rFonts w:hint="eastAsia"/>
        </w:rPr>
        <w:t>では、</w:t>
      </w:r>
      <w:r w:rsidR="00D12978" w:rsidRPr="00F941BC">
        <w:rPr>
          <w:rFonts w:hint="eastAsia"/>
        </w:rPr>
        <w:t>例えば奈良県は</w:t>
      </w:r>
      <w:r w:rsidR="00533CD2" w:rsidRPr="00F941BC">
        <w:rPr>
          <w:rFonts w:hint="eastAsia"/>
        </w:rPr>
        <w:t>救急と手術の</w:t>
      </w:r>
      <w:r w:rsidR="00D12978" w:rsidRPr="00F941BC">
        <w:rPr>
          <w:rFonts w:hint="eastAsia"/>
        </w:rPr>
        <w:t>2</w:t>
      </w:r>
      <w:r w:rsidR="00D12978" w:rsidRPr="00F941BC">
        <w:rPr>
          <w:rFonts w:hint="eastAsia"/>
        </w:rPr>
        <w:t>項目</w:t>
      </w:r>
      <w:r w:rsidR="001C6E8D" w:rsidRPr="00F941BC">
        <w:rPr>
          <w:rFonts w:hint="eastAsia"/>
        </w:rPr>
        <w:t>を用いて</w:t>
      </w:r>
      <w:r w:rsidR="00D12978" w:rsidRPr="00F941BC">
        <w:rPr>
          <w:rFonts w:hint="eastAsia"/>
        </w:rPr>
        <w:t>重症急性期と軽症急性期に分類している。</w:t>
      </w:r>
      <w:r w:rsidR="00937A22" w:rsidRPr="00F941BC">
        <w:rPr>
          <w:rFonts w:hint="eastAsia"/>
        </w:rPr>
        <w:t>この他、</w:t>
      </w:r>
      <w:r w:rsidR="00D12978" w:rsidRPr="00F941BC">
        <w:rPr>
          <w:rFonts w:hint="eastAsia"/>
        </w:rPr>
        <w:t>埼玉県・佐賀県</w:t>
      </w:r>
      <w:r w:rsidR="00937A22" w:rsidRPr="00F941BC">
        <w:rPr>
          <w:rFonts w:hint="eastAsia"/>
        </w:rPr>
        <w:t>なども分析をしている。</w:t>
      </w:r>
    </w:p>
    <w:p w:rsidR="00937A22" w:rsidRPr="00D31EF6" w:rsidRDefault="00926285" w:rsidP="00926285">
      <w:pPr>
        <w:ind w:left="227" w:hangingChars="100" w:hanging="227"/>
        <w:rPr>
          <w:u w:val="single"/>
        </w:rPr>
      </w:pPr>
      <w:r w:rsidRPr="00F941BC">
        <w:rPr>
          <w:rFonts w:hint="eastAsia"/>
        </w:rPr>
        <w:t>〇</w:t>
      </w:r>
      <w:r w:rsidR="00937A22" w:rsidRPr="00F941BC">
        <w:rPr>
          <w:rFonts w:hint="eastAsia"/>
        </w:rPr>
        <w:t>今回の分析の目的は、病床機能報告と病床数の必要量の定義の違いを前提に、病床機能報告における急性期報告病棟についてデータをもとに分析し、回復期的機能を担っている実績を可視化したもの。</w:t>
      </w:r>
      <w:r w:rsidR="00937A22" w:rsidRPr="00D31EF6">
        <w:rPr>
          <w:rFonts w:hint="eastAsia"/>
        </w:rPr>
        <w:t>そのため、今回の分析と病床機能報告とはリンクしておらず「地域急性期」に分類されても「回復期」に訂正して報告をお願いするものではない。</w:t>
      </w:r>
    </w:p>
    <w:p w:rsidR="0075646D" w:rsidRPr="00F941BC" w:rsidRDefault="00937A22" w:rsidP="008B6BF2">
      <w:pPr>
        <w:ind w:left="227" w:hangingChars="100" w:hanging="227"/>
        <w:rPr>
          <w:szCs w:val="21"/>
        </w:rPr>
      </w:pPr>
      <w:r>
        <w:rPr>
          <w:rFonts w:asciiTheme="minorEastAsia" w:hAnsiTheme="minorEastAsia" w:hint="eastAsia"/>
          <w:szCs w:val="21"/>
        </w:rPr>
        <w:t>〇公民分け隔てなくの</w:t>
      </w:r>
      <w:r w:rsidR="00D12978" w:rsidRPr="00452C3C">
        <w:rPr>
          <w:rFonts w:hint="eastAsia"/>
          <w:szCs w:val="21"/>
        </w:rPr>
        <w:t>考え方</w:t>
      </w:r>
      <w:r>
        <w:rPr>
          <w:rFonts w:hint="eastAsia"/>
          <w:szCs w:val="21"/>
        </w:rPr>
        <w:t>は</w:t>
      </w:r>
      <w:r w:rsidR="00D12978" w:rsidRPr="00452C3C">
        <w:rPr>
          <w:rFonts w:hint="eastAsia"/>
          <w:szCs w:val="21"/>
        </w:rPr>
        <w:t>、先に公的機関の役割を決めてしまい、残った役割を民間で担うと</w:t>
      </w:r>
      <w:r w:rsidR="00D12978" w:rsidRPr="00F941BC">
        <w:rPr>
          <w:rFonts w:hint="eastAsia"/>
          <w:szCs w:val="21"/>
        </w:rPr>
        <w:t>いう</w:t>
      </w:r>
      <w:r w:rsidRPr="00F941BC">
        <w:rPr>
          <w:rFonts w:hint="eastAsia"/>
          <w:szCs w:val="21"/>
        </w:rPr>
        <w:t>のではなく</w:t>
      </w:r>
      <w:r w:rsidR="00D12978" w:rsidRPr="00F941BC">
        <w:rPr>
          <w:rFonts w:hint="eastAsia"/>
          <w:szCs w:val="21"/>
        </w:rPr>
        <w:t>、公民を分けず病院全体が同じスタートラインに立って</w:t>
      </w:r>
      <w:r w:rsidR="0075646D" w:rsidRPr="00F941BC">
        <w:rPr>
          <w:rFonts w:hint="eastAsia"/>
          <w:szCs w:val="21"/>
        </w:rPr>
        <w:t>、今後のあり方について</w:t>
      </w:r>
    </w:p>
    <w:p w:rsidR="00D12978" w:rsidRPr="00F941BC" w:rsidRDefault="00D12978" w:rsidP="0075646D">
      <w:pPr>
        <w:ind w:leftChars="100" w:left="227"/>
        <w:rPr>
          <w:szCs w:val="21"/>
        </w:rPr>
      </w:pPr>
      <w:r w:rsidRPr="00F941BC">
        <w:rPr>
          <w:rFonts w:hint="eastAsia"/>
          <w:szCs w:val="21"/>
        </w:rPr>
        <w:t>議論を行うということ。</w:t>
      </w:r>
    </w:p>
    <w:p w:rsidR="00585495" w:rsidRPr="00452C3C" w:rsidRDefault="00585495" w:rsidP="005846B2">
      <w:pPr>
        <w:ind w:left="227" w:hangingChars="100" w:hanging="227"/>
      </w:pPr>
    </w:p>
    <w:p w:rsidR="005846B2" w:rsidRPr="00452C3C" w:rsidRDefault="005846B2" w:rsidP="005846B2"/>
    <w:p w:rsidR="005846B2" w:rsidRDefault="005846B2" w:rsidP="005846B2">
      <w:pPr>
        <w:rPr>
          <w:rFonts w:asciiTheme="majorEastAsia" w:eastAsiaTheme="majorEastAsia" w:hAnsiTheme="majorEastAsia"/>
          <w:b/>
          <w:sz w:val="22"/>
        </w:rPr>
      </w:pPr>
      <w:r w:rsidRPr="00452C3C">
        <w:rPr>
          <w:rFonts w:asciiTheme="majorEastAsia" w:eastAsiaTheme="majorEastAsia" w:hAnsiTheme="majorEastAsia" w:hint="eastAsia"/>
          <w:b/>
          <w:sz w:val="22"/>
        </w:rPr>
        <w:t>■議題</w:t>
      </w:r>
      <w:r w:rsidR="00585495" w:rsidRPr="00452C3C">
        <w:rPr>
          <w:rFonts w:asciiTheme="majorEastAsia" w:eastAsiaTheme="majorEastAsia" w:hAnsiTheme="majorEastAsia" w:hint="eastAsia"/>
          <w:b/>
          <w:sz w:val="22"/>
        </w:rPr>
        <w:t>２</w:t>
      </w:r>
      <w:r w:rsidRPr="00452C3C">
        <w:rPr>
          <w:rFonts w:asciiTheme="majorEastAsia" w:eastAsiaTheme="majorEastAsia" w:hAnsiTheme="majorEastAsia" w:hint="eastAsia"/>
          <w:b/>
          <w:sz w:val="22"/>
        </w:rPr>
        <w:t xml:space="preserve">　中河内二次医療圏「地域医療構想」</w:t>
      </w:r>
      <w:r w:rsidR="00E834C8" w:rsidRPr="00452C3C">
        <w:rPr>
          <w:rFonts w:asciiTheme="majorEastAsia" w:eastAsiaTheme="majorEastAsia" w:hAnsiTheme="majorEastAsia" w:hint="eastAsia"/>
          <w:b/>
          <w:sz w:val="22"/>
        </w:rPr>
        <w:t>の</w:t>
      </w:r>
      <w:r w:rsidRPr="00452C3C">
        <w:rPr>
          <w:rFonts w:asciiTheme="majorEastAsia" w:eastAsiaTheme="majorEastAsia" w:hAnsiTheme="majorEastAsia" w:hint="eastAsia"/>
          <w:b/>
          <w:sz w:val="22"/>
        </w:rPr>
        <w:t>現状と今後の方向性</w:t>
      </w:r>
      <w:r w:rsidR="00585495" w:rsidRPr="00452C3C">
        <w:rPr>
          <w:rFonts w:asciiTheme="majorEastAsia" w:eastAsiaTheme="majorEastAsia" w:hAnsiTheme="majorEastAsia" w:hint="eastAsia"/>
          <w:b/>
          <w:sz w:val="22"/>
        </w:rPr>
        <w:t xml:space="preserve">　</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資料に基づき、事務局から説明</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資料２－１　中河内二次医療圏「地域医療構想」現状と今後の方向性</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資料２－２　病院ごとの医療機能一覧（病院プラン等結果）抜粋版</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資料２－３　病院ごとの医療機能一覧（病床機能報告暫定結果）抜粋版</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資料２－４　中河内二次医療圏における患者受療状況（ＮＤＢデータ）</w:t>
      </w:r>
    </w:p>
    <w:p w:rsidR="00046054"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資料２－５　二次医療圏ごとの医療提供状況（ＮＤＢデータ）</w:t>
      </w:r>
    </w:p>
    <w:p w:rsidR="005846B2" w:rsidRPr="00452C3C" w:rsidRDefault="00046054" w:rsidP="005846B2">
      <w:pPr>
        <w:rPr>
          <w:rFonts w:asciiTheme="majorEastAsia" w:eastAsiaTheme="majorEastAsia" w:hAnsiTheme="majorEastAsia"/>
          <w:b/>
          <w:sz w:val="22"/>
        </w:rPr>
      </w:pPr>
      <w:r>
        <w:rPr>
          <w:rFonts w:asciiTheme="majorEastAsia" w:eastAsiaTheme="majorEastAsia" w:hAnsiTheme="majorEastAsia" w:hint="eastAsia"/>
          <w:b/>
          <w:sz w:val="22"/>
        </w:rPr>
        <w:t xml:space="preserve">　　　　資料２－６　ＤＰＣ参加病院と中河内二次医療圏におけるＭＤＣ別診療実績の推移</w:t>
      </w:r>
      <w:r w:rsidR="005846B2" w:rsidRPr="00452C3C">
        <w:rPr>
          <w:rFonts w:asciiTheme="majorEastAsia" w:eastAsiaTheme="majorEastAsia" w:hAnsiTheme="majorEastAsia" w:hint="eastAsia"/>
          <w:b/>
          <w:sz w:val="22"/>
        </w:rPr>
        <w:t xml:space="preserve">　　　　　　　　　　　　　　　　　　　　　　　</w:t>
      </w:r>
      <w:r w:rsidR="00585495" w:rsidRPr="00452C3C">
        <w:rPr>
          <w:rFonts w:asciiTheme="majorEastAsia" w:eastAsiaTheme="majorEastAsia" w:hAnsiTheme="majorEastAsia" w:hint="eastAsia"/>
          <w:b/>
          <w:sz w:val="22"/>
        </w:rPr>
        <w:t xml:space="preserve">　　　　</w:t>
      </w:r>
      <w:r w:rsidR="005846B2" w:rsidRPr="00452C3C">
        <w:rPr>
          <w:rFonts w:asciiTheme="majorEastAsia" w:eastAsiaTheme="majorEastAsia" w:hAnsiTheme="majorEastAsia" w:hint="eastAsia"/>
          <w:b/>
          <w:sz w:val="22"/>
        </w:rPr>
        <w:t xml:space="preserve">　　</w:t>
      </w:r>
    </w:p>
    <w:p w:rsidR="006537A8" w:rsidRDefault="006537A8" w:rsidP="006537A8">
      <w:pPr>
        <w:rPr>
          <w:rFonts w:asciiTheme="majorEastAsia" w:eastAsiaTheme="majorEastAsia" w:hAnsiTheme="majorEastAsia"/>
          <w:b/>
          <w:sz w:val="22"/>
        </w:rPr>
      </w:pPr>
      <w:r w:rsidRPr="00452C3C">
        <w:rPr>
          <w:rFonts w:asciiTheme="majorEastAsia" w:eastAsiaTheme="majorEastAsia" w:hAnsiTheme="majorEastAsia" w:hint="eastAsia"/>
          <w:b/>
          <w:sz w:val="22"/>
        </w:rPr>
        <w:t>（</w:t>
      </w:r>
      <w:r w:rsidR="007F53B0" w:rsidRPr="00452C3C">
        <w:rPr>
          <w:rFonts w:asciiTheme="majorEastAsia" w:eastAsiaTheme="majorEastAsia" w:hAnsiTheme="majorEastAsia" w:hint="eastAsia"/>
          <w:b/>
          <w:sz w:val="22"/>
        </w:rPr>
        <w:t>主な質問・</w:t>
      </w:r>
      <w:r w:rsidRPr="00452C3C">
        <w:rPr>
          <w:rFonts w:asciiTheme="majorEastAsia" w:eastAsiaTheme="majorEastAsia" w:hAnsiTheme="majorEastAsia" w:hint="eastAsia"/>
          <w:b/>
          <w:sz w:val="22"/>
        </w:rPr>
        <w:t>意見</w:t>
      </w:r>
      <w:r w:rsidR="007F53B0" w:rsidRPr="00452C3C">
        <w:rPr>
          <w:rFonts w:asciiTheme="majorEastAsia" w:eastAsiaTheme="majorEastAsia" w:hAnsiTheme="majorEastAsia" w:hint="eastAsia"/>
          <w:b/>
          <w:sz w:val="22"/>
        </w:rPr>
        <w:t>等</w:t>
      </w:r>
      <w:r w:rsidRPr="00452C3C">
        <w:rPr>
          <w:rFonts w:asciiTheme="majorEastAsia" w:eastAsiaTheme="majorEastAsia" w:hAnsiTheme="majorEastAsia" w:hint="eastAsia"/>
          <w:b/>
          <w:sz w:val="22"/>
        </w:rPr>
        <w:t>）</w:t>
      </w:r>
    </w:p>
    <w:p w:rsidR="00046054" w:rsidRDefault="00046054" w:rsidP="004E1A94">
      <w:pPr>
        <w:ind w:left="237" w:hangingChars="100" w:hanging="237"/>
      </w:pPr>
      <w:r>
        <w:rPr>
          <w:rFonts w:asciiTheme="minorEastAsia" w:hAnsiTheme="minorEastAsia" w:hint="eastAsia"/>
          <w:sz w:val="22"/>
        </w:rPr>
        <w:t>〇中河内医療圏では、</w:t>
      </w:r>
      <w:r w:rsidRPr="00452C3C">
        <w:rPr>
          <w:rFonts w:hint="eastAsia"/>
        </w:rPr>
        <w:t>急性期治療で圏域外に流出した患者が、病状の回復により圏域内に戻ってくる</w:t>
      </w:r>
      <w:r>
        <w:rPr>
          <w:rFonts w:hint="eastAsia"/>
        </w:rPr>
        <w:t>と考えられ、より多くの回復期病床が必要なのではないか。</w:t>
      </w:r>
    </w:p>
    <w:p w:rsidR="004E1A94" w:rsidRDefault="004E1A94" w:rsidP="004E1A94">
      <w:pPr>
        <w:ind w:left="227" w:hangingChars="100" w:hanging="227"/>
      </w:pPr>
      <w:r w:rsidRPr="00452C3C">
        <w:rPr>
          <w:rFonts w:hint="eastAsia"/>
        </w:rPr>
        <w:t>〇</w:t>
      </w:r>
      <w:r w:rsidRPr="00452C3C">
        <w:rPr>
          <w:rFonts w:hint="eastAsia"/>
        </w:rPr>
        <w:t>15</w:t>
      </w:r>
      <w:r w:rsidRPr="00452C3C">
        <w:rPr>
          <w:rFonts w:hint="eastAsia"/>
        </w:rPr>
        <w:t>：</w:t>
      </w:r>
      <w:r w:rsidRPr="00452C3C">
        <w:rPr>
          <w:rFonts w:hint="eastAsia"/>
        </w:rPr>
        <w:t>1</w:t>
      </w:r>
      <w:r>
        <w:rPr>
          <w:rFonts w:hint="eastAsia"/>
        </w:rPr>
        <w:t>の病棟でも</w:t>
      </w:r>
      <w:r w:rsidRPr="00452C3C">
        <w:rPr>
          <w:rFonts w:hint="eastAsia"/>
        </w:rPr>
        <w:t>、重症急性期</w:t>
      </w:r>
      <w:r>
        <w:rPr>
          <w:rFonts w:hint="eastAsia"/>
        </w:rPr>
        <w:t>と分類されている病棟は一定ある。</w:t>
      </w:r>
      <w:r w:rsidRPr="00452C3C">
        <w:rPr>
          <w:rFonts w:hint="eastAsia"/>
        </w:rPr>
        <w:t>15</w:t>
      </w:r>
      <w:r w:rsidRPr="00452C3C">
        <w:rPr>
          <w:rFonts w:hint="eastAsia"/>
        </w:rPr>
        <w:t>：</w:t>
      </w:r>
      <w:r w:rsidRPr="00452C3C">
        <w:rPr>
          <w:rFonts w:hint="eastAsia"/>
        </w:rPr>
        <w:t>1</w:t>
      </w:r>
      <w:r w:rsidRPr="00452C3C">
        <w:rPr>
          <w:rFonts w:hint="eastAsia"/>
        </w:rPr>
        <w:t>の</w:t>
      </w:r>
      <w:r>
        <w:rPr>
          <w:rFonts w:hint="eastAsia"/>
        </w:rPr>
        <w:t>病棟を回復期とみなすという考え方はあてはまらないのではないか。</w:t>
      </w:r>
    </w:p>
    <w:p w:rsidR="004E1A94" w:rsidRPr="00F941BC" w:rsidRDefault="004E1A94" w:rsidP="004E1A94">
      <w:pPr>
        <w:ind w:left="227" w:hangingChars="100" w:hanging="227"/>
      </w:pPr>
      <w:r w:rsidRPr="00452C3C">
        <w:rPr>
          <w:rFonts w:hint="eastAsia"/>
        </w:rPr>
        <w:t>〇今後は病床機能の転換が議論になっていくが、診療所側の立場からすると</w:t>
      </w:r>
      <w:r w:rsidR="0075646D" w:rsidRPr="00F941BC">
        <w:rPr>
          <w:rFonts w:hint="eastAsia"/>
        </w:rPr>
        <w:t>在宅医療を支えるために</w:t>
      </w:r>
      <w:r w:rsidRPr="00F941BC">
        <w:rPr>
          <w:rFonts w:hint="eastAsia"/>
        </w:rPr>
        <w:t>病院の病床数は減らしてほしくない。</w:t>
      </w:r>
    </w:p>
    <w:p w:rsidR="004E1A94" w:rsidRPr="00452C3C" w:rsidRDefault="004E1A94" w:rsidP="004E1A94">
      <w:pPr>
        <w:tabs>
          <w:tab w:val="left" w:pos="5387"/>
        </w:tabs>
      </w:pPr>
      <w:r w:rsidRPr="00452C3C">
        <w:rPr>
          <w:rFonts w:hint="eastAsia"/>
        </w:rPr>
        <w:t>〇大阪府ではどのように算定し議論を進めていくのか。病床を減らすことはしなくて良いのか。</w:t>
      </w:r>
    </w:p>
    <w:p w:rsidR="004E1A94" w:rsidRPr="00452C3C" w:rsidRDefault="004E1A94" w:rsidP="004E1A94">
      <w:pPr>
        <w:tabs>
          <w:tab w:val="left" w:pos="5387"/>
        </w:tabs>
        <w:ind w:firstLineChars="100" w:firstLine="227"/>
      </w:pPr>
      <w:r w:rsidRPr="00452C3C">
        <w:rPr>
          <w:rFonts w:hint="eastAsia"/>
        </w:rPr>
        <w:t>それよりも回復期病床を増やしていかなければならない。</w:t>
      </w:r>
    </w:p>
    <w:p w:rsidR="00E108EA" w:rsidRDefault="00E108EA" w:rsidP="00E108EA">
      <w:pPr>
        <w:rPr>
          <w:rFonts w:asciiTheme="majorEastAsia" w:eastAsiaTheme="majorEastAsia" w:hAnsiTheme="majorEastAsia"/>
          <w:b/>
          <w:sz w:val="22"/>
        </w:rPr>
      </w:pPr>
      <w:r w:rsidRPr="00452C3C">
        <w:rPr>
          <w:rFonts w:asciiTheme="majorEastAsia" w:eastAsiaTheme="majorEastAsia" w:hAnsiTheme="majorEastAsia" w:hint="eastAsia"/>
          <w:b/>
          <w:sz w:val="22"/>
        </w:rPr>
        <w:t>（主な回答）</w:t>
      </w:r>
      <w:bookmarkStart w:id="0" w:name="_GoBack"/>
      <w:bookmarkEnd w:id="0"/>
    </w:p>
    <w:p w:rsidR="004E1A94" w:rsidRPr="00F941BC" w:rsidRDefault="004E1A94" w:rsidP="004E1A94">
      <w:pPr>
        <w:ind w:left="227" w:hangingChars="100" w:hanging="227"/>
      </w:pPr>
      <w:r w:rsidRPr="00452C3C">
        <w:rPr>
          <w:rFonts w:hint="eastAsia"/>
        </w:rPr>
        <w:t>〇資料</w:t>
      </w:r>
      <w:r w:rsidRPr="00452C3C">
        <w:rPr>
          <w:rFonts w:hint="eastAsia"/>
        </w:rPr>
        <w:t>2-3</w:t>
      </w:r>
      <w:r w:rsidRPr="00452C3C">
        <w:rPr>
          <w:rFonts w:hint="eastAsia"/>
        </w:rPr>
        <w:t>に記載している</w:t>
      </w:r>
      <w:r w:rsidRPr="00452C3C">
        <w:rPr>
          <w:rFonts w:hint="eastAsia"/>
        </w:rPr>
        <w:t>15</w:t>
      </w:r>
      <w:r w:rsidRPr="00452C3C">
        <w:rPr>
          <w:rFonts w:hint="eastAsia"/>
        </w:rPr>
        <w:t>：</w:t>
      </w:r>
      <w:r w:rsidRPr="00452C3C">
        <w:rPr>
          <w:rFonts w:hint="eastAsia"/>
        </w:rPr>
        <w:t>1</w:t>
      </w:r>
      <w:r w:rsidRPr="00452C3C">
        <w:rPr>
          <w:rFonts w:hint="eastAsia"/>
        </w:rPr>
        <w:t>病床に関しては、地域急性期と分類されている病棟は</w:t>
      </w:r>
      <w:r w:rsidRPr="00452C3C">
        <w:rPr>
          <w:rFonts w:hint="eastAsia"/>
        </w:rPr>
        <w:t>72.9</w:t>
      </w:r>
      <w:r w:rsidRPr="00452C3C">
        <w:rPr>
          <w:rFonts w:hint="eastAsia"/>
        </w:rPr>
        <w:t>％</w:t>
      </w:r>
      <w:r w:rsidRPr="00F941BC">
        <w:rPr>
          <w:rFonts w:hint="eastAsia"/>
        </w:rPr>
        <w:t>あるが、この部分は回復期的機能を担っていると考えられる。</w:t>
      </w:r>
    </w:p>
    <w:p w:rsidR="004E1A94" w:rsidRDefault="00D31EF6" w:rsidP="00E108EA">
      <w:pPr>
        <w:rPr>
          <w:rFonts w:asciiTheme="minorEastAsia" w:hAnsiTheme="minorEastAsia"/>
          <w:sz w:val="22"/>
        </w:rPr>
      </w:pPr>
      <w:r>
        <w:rPr>
          <w:rFonts w:asciiTheme="minorEastAsia" w:hAnsiTheme="minorEastAsia" w:hint="eastAsia"/>
          <w:sz w:val="22"/>
        </w:rPr>
        <w:t>〇全体的には他の病床機能も</w:t>
      </w:r>
      <w:r w:rsidR="004E1A94">
        <w:rPr>
          <w:rFonts w:asciiTheme="minorEastAsia" w:hAnsiTheme="minorEastAsia" w:hint="eastAsia"/>
          <w:sz w:val="22"/>
        </w:rPr>
        <w:t>おしなべて人口あたり病床数は府平均より少ない状況である。</w:t>
      </w:r>
    </w:p>
    <w:p w:rsidR="004E1A94" w:rsidRDefault="004E1A94" w:rsidP="004E1A94">
      <w:pPr>
        <w:ind w:firstLineChars="100" w:firstLine="237"/>
        <w:rPr>
          <w:rFonts w:asciiTheme="minorEastAsia" w:hAnsiTheme="minorEastAsia"/>
          <w:sz w:val="22"/>
        </w:rPr>
      </w:pPr>
      <w:r>
        <w:rPr>
          <w:rFonts w:asciiTheme="minorEastAsia" w:hAnsiTheme="minorEastAsia" w:hint="eastAsia"/>
          <w:sz w:val="22"/>
        </w:rPr>
        <w:t>重要なのはＭＤＣ別診療実績の推移状況である。</w:t>
      </w:r>
    </w:p>
    <w:p w:rsidR="004E1A94" w:rsidRPr="00F941BC" w:rsidRDefault="004E1A94" w:rsidP="00533CD2">
      <w:pPr>
        <w:ind w:left="237" w:hangingChars="100" w:hanging="237"/>
        <w:rPr>
          <w:rFonts w:asciiTheme="minorEastAsia" w:hAnsiTheme="minorEastAsia"/>
          <w:sz w:val="22"/>
        </w:rPr>
      </w:pPr>
      <w:r>
        <w:rPr>
          <w:rFonts w:asciiTheme="minorEastAsia" w:hAnsiTheme="minorEastAsia" w:hint="eastAsia"/>
          <w:sz w:val="22"/>
        </w:rPr>
        <w:t>〇急性期については他圏域をある程度利用して病床数は平衡状況を保っている。今後、医療需要は増加するため、</w:t>
      </w:r>
      <w:r w:rsidR="008B0EA9">
        <w:rPr>
          <w:rFonts w:asciiTheme="minorEastAsia" w:hAnsiTheme="minorEastAsia" w:hint="eastAsia"/>
          <w:sz w:val="22"/>
        </w:rPr>
        <w:t>病床を減少させてさらに他圏域に依存してしまうことで、現在の平衡状況が変化することについては、慎重な検証</w:t>
      </w:r>
      <w:r w:rsidR="0075646D">
        <w:rPr>
          <w:rFonts w:asciiTheme="minorEastAsia" w:hAnsiTheme="minorEastAsia" w:hint="eastAsia"/>
          <w:sz w:val="22"/>
        </w:rPr>
        <w:t>が</w:t>
      </w:r>
      <w:r w:rsidR="0075646D" w:rsidRPr="00F941BC">
        <w:rPr>
          <w:rFonts w:asciiTheme="minorEastAsia" w:hAnsiTheme="minorEastAsia" w:hint="eastAsia"/>
          <w:sz w:val="22"/>
        </w:rPr>
        <w:t>必要だと考える。</w:t>
      </w:r>
    </w:p>
    <w:p w:rsidR="004E1A94" w:rsidRDefault="004E1A94" w:rsidP="00E108EA">
      <w:pPr>
        <w:rPr>
          <w:rFonts w:asciiTheme="majorEastAsia" w:eastAsiaTheme="majorEastAsia" w:hAnsiTheme="majorEastAsia"/>
          <w:b/>
          <w:sz w:val="22"/>
        </w:rPr>
      </w:pPr>
    </w:p>
    <w:p w:rsidR="0048743B" w:rsidRPr="00452C3C" w:rsidRDefault="0048743B" w:rsidP="0048743B">
      <w:pPr>
        <w:rPr>
          <w:rFonts w:asciiTheme="majorEastAsia" w:eastAsiaTheme="majorEastAsia" w:hAnsiTheme="majorEastAsia"/>
          <w:b/>
          <w:sz w:val="22"/>
        </w:rPr>
      </w:pPr>
      <w:r w:rsidRPr="00452C3C">
        <w:rPr>
          <w:rFonts w:asciiTheme="majorEastAsia" w:eastAsiaTheme="majorEastAsia" w:hAnsiTheme="majorEastAsia" w:hint="eastAsia"/>
          <w:b/>
          <w:sz w:val="22"/>
        </w:rPr>
        <w:t>■議題３　地域医療介護総合確保基金事業について　（資料3）</w:t>
      </w:r>
    </w:p>
    <w:p w:rsidR="0048743B" w:rsidRDefault="0048743B" w:rsidP="0048743B">
      <w:pPr>
        <w:rPr>
          <w:rFonts w:asciiTheme="majorEastAsia" w:eastAsiaTheme="majorEastAsia" w:hAnsiTheme="majorEastAsia"/>
          <w:b/>
          <w:sz w:val="22"/>
        </w:rPr>
      </w:pPr>
      <w:r w:rsidRPr="00452C3C">
        <w:rPr>
          <w:rFonts w:asciiTheme="majorEastAsia" w:eastAsiaTheme="majorEastAsia" w:hAnsiTheme="majorEastAsia" w:hint="eastAsia"/>
          <w:b/>
          <w:sz w:val="22"/>
        </w:rPr>
        <w:t xml:space="preserve">　　　　　</w:t>
      </w:r>
      <w:r w:rsidR="008B0EA9">
        <w:rPr>
          <w:rFonts w:asciiTheme="majorEastAsia" w:eastAsiaTheme="majorEastAsia" w:hAnsiTheme="majorEastAsia" w:hint="eastAsia"/>
          <w:b/>
          <w:sz w:val="22"/>
        </w:rPr>
        <w:t>資料に基づき　事務局から説明</w:t>
      </w:r>
    </w:p>
    <w:p w:rsidR="008B0EA9" w:rsidRPr="00452C3C" w:rsidRDefault="008B0EA9" w:rsidP="0048743B">
      <w:pPr>
        <w:rPr>
          <w:rFonts w:asciiTheme="majorEastAsia" w:eastAsiaTheme="majorEastAsia" w:hAnsiTheme="majorEastAsia"/>
          <w:b/>
          <w:sz w:val="22"/>
        </w:rPr>
      </w:pPr>
      <w:r>
        <w:rPr>
          <w:rFonts w:asciiTheme="majorEastAsia" w:eastAsiaTheme="majorEastAsia" w:hAnsiTheme="majorEastAsia" w:hint="eastAsia"/>
          <w:b/>
          <w:sz w:val="22"/>
        </w:rPr>
        <w:t xml:space="preserve">　　　　　資料３　地域医療介護総合確保基金（医療分）について</w:t>
      </w:r>
    </w:p>
    <w:p w:rsidR="00585495" w:rsidRPr="00452C3C" w:rsidRDefault="00585495" w:rsidP="00E108EA">
      <w:pPr>
        <w:ind w:left="238" w:hangingChars="100" w:hanging="238"/>
        <w:rPr>
          <w:sz w:val="22"/>
        </w:rPr>
      </w:pPr>
      <w:r w:rsidRPr="00452C3C">
        <w:rPr>
          <w:rFonts w:asciiTheme="majorEastAsia" w:eastAsiaTheme="majorEastAsia" w:hAnsiTheme="majorEastAsia" w:hint="eastAsia"/>
          <w:b/>
          <w:sz w:val="22"/>
        </w:rPr>
        <w:t>（主な質問・意見等）</w:t>
      </w:r>
    </w:p>
    <w:p w:rsidR="00293158" w:rsidRPr="00452C3C" w:rsidRDefault="00533CD2" w:rsidP="00E108EA">
      <w:r>
        <w:rPr>
          <w:rFonts w:hint="eastAsia"/>
        </w:rPr>
        <w:t>〇</w:t>
      </w:r>
      <w:r w:rsidR="00293158" w:rsidRPr="00452C3C">
        <w:rPr>
          <w:rFonts w:hint="eastAsia"/>
        </w:rPr>
        <w:t>H29</w:t>
      </w:r>
      <w:r w:rsidR="00E11FA3" w:rsidRPr="00452C3C">
        <w:rPr>
          <w:rFonts w:hint="eastAsia"/>
        </w:rPr>
        <w:t>年</w:t>
      </w:r>
      <w:r w:rsidR="00293158" w:rsidRPr="00452C3C">
        <w:rPr>
          <w:rFonts w:hint="eastAsia"/>
        </w:rPr>
        <w:t>度の配分の</w:t>
      </w:r>
      <w:r w:rsidR="00293158" w:rsidRPr="00452C3C">
        <w:rPr>
          <w:rFonts w:hint="eastAsia"/>
        </w:rPr>
        <w:t>58.9</w:t>
      </w:r>
      <w:r w:rsidR="00293158" w:rsidRPr="00452C3C">
        <w:rPr>
          <w:rFonts w:hint="eastAsia"/>
        </w:rPr>
        <w:t>億</w:t>
      </w:r>
      <w:r w:rsidR="00E11FA3" w:rsidRPr="00452C3C">
        <w:rPr>
          <w:rFonts w:hint="eastAsia"/>
        </w:rPr>
        <w:t>円</w:t>
      </w:r>
      <w:r w:rsidR="008B0EA9" w:rsidRPr="00F941BC">
        <w:rPr>
          <w:rFonts w:hint="eastAsia"/>
        </w:rPr>
        <w:t>のうち病床機能転換に補助金</w:t>
      </w:r>
      <w:r w:rsidR="00293158" w:rsidRPr="00452C3C">
        <w:rPr>
          <w:rFonts w:hint="eastAsia"/>
        </w:rPr>
        <w:t>は</w:t>
      </w:r>
      <w:r w:rsidR="00E11FA3" w:rsidRPr="00452C3C">
        <w:rPr>
          <w:rFonts w:hint="eastAsia"/>
        </w:rPr>
        <w:t>どのくらい</w:t>
      </w:r>
      <w:r w:rsidR="00293158" w:rsidRPr="00452C3C">
        <w:rPr>
          <w:rFonts w:hint="eastAsia"/>
        </w:rPr>
        <w:t>執行されているか。</w:t>
      </w:r>
    </w:p>
    <w:p w:rsidR="00293158" w:rsidRDefault="00E108EA" w:rsidP="00670259">
      <w:pPr>
        <w:ind w:left="227" w:hangingChars="100" w:hanging="227"/>
      </w:pPr>
      <w:r w:rsidRPr="00452C3C">
        <w:rPr>
          <w:rFonts w:hint="eastAsia"/>
        </w:rPr>
        <w:t>〇</w:t>
      </w:r>
      <w:r w:rsidR="00293158" w:rsidRPr="00452C3C">
        <w:rPr>
          <w:rFonts w:hint="eastAsia"/>
        </w:rPr>
        <w:t>いつまで補助金があるかわからない。病床転換のための規制を緩和してもらえれば転換もスムーズにいくのではないか。その前に自分の病院がどんな立ち位置かを把握しなければならない。</w:t>
      </w:r>
    </w:p>
    <w:p w:rsidR="008B0EA9" w:rsidRPr="008B0EA9" w:rsidRDefault="008B0EA9" w:rsidP="00670259">
      <w:pPr>
        <w:ind w:left="227" w:hangingChars="100" w:hanging="227"/>
      </w:pPr>
    </w:p>
    <w:p w:rsidR="00293158" w:rsidRPr="00452C3C" w:rsidRDefault="00293158" w:rsidP="00293158">
      <w:pPr>
        <w:rPr>
          <w:rFonts w:asciiTheme="majorEastAsia" w:eastAsiaTheme="majorEastAsia" w:hAnsiTheme="majorEastAsia"/>
          <w:b/>
          <w:sz w:val="22"/>
        </w:rPr>
      </w:pPr>
      <w:r w:rsidRPr="00452C3C">
        <w:rPr>
          <w:rFonts w:asciiTheme="majorEastAsia" w:eastAsiaTheme="majorEastAsia" w:hAnsiTheme="majorEastAsia" w:hint="eastAsia"/>
          <w:b/>
          <w:sz w:val="22"/>
        </w:rPr>
        <w:t>（主な回答）</w:t>
      </w:r>
    </w:p>
    <w:p w:rsidR="00585495" w:rsidRPr="00452C3C" w:rsidRDefault="008B0EA9" w:rsidP="00297453">
      <w:pPr>
        <w:rPr>
          <w:rFonts w:asciiTheme="majorEastAsia" w:eastAsiaTheme="majorEastAsia" w:hAnsiTheme="majorEastAsia"/>
          <w:sz w:val="24"/>
          <w:szCs w:val="24"/>
        </w:rPr>
      </w:pPr>
      <w:r>
        <w:rPr>
          <w:rFonts w:asciiTheme="minorEastAsia" w:hAnsiTheme="minorEastAsia" w:hint="eastAsia"/>
          <w:szCs w:val="21"/>
        </w:rPr>
        <w:t>〇予算額約17億円で</w:t>
      </w:r>
      <w:r w:rsidR="00293158" w:rsidRPr="00452C3C">
        <w:rPr>
          <w:rFonts w:hint="eastAsia"/>
        </w:rPr>
        <w:t>、</w:t>
      </w:r>
      <w:r w:rsidR="00670259" w:rsidRPr="00452C3C">
        <w:rPr>
          <w:rFonts w:hint="eastAsia"/>
        </w:rPr>
        <w:t>執行は</w:t>
      </w:r>
      <w:r w:rsidR="00670259" w:rsidRPr="00452C3C">
        <w:rPr>
          <w:rFonts w:hint="eastAsia"/>
        </w:rPr>
        <w:t>1</w:t>
      </w:r>
      <w:r w:rsidR="00670259" w:rsidRPr="00452C3C">
        <w:rPr>
          <w:rFonts w:hint="eastAsia"/>
        </w:rPr>
        <w:t>割程度。</w:t>
      </w: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p w:rsidR="00A8769B" w:rsidRPr="00452C3C" w:rsidRDefault="00A8769B" w:rsidP="002D27E5">
      <w:pPr>
        <w:ind w:left="257" w:hangingChars="100" w:hanging="257"/>
        <w:rPr>
          <w:rFonts w:asciiTheme="majorEastAsia" w:eastAsiaTheme="majorEastAsia" w:hAnsiTheme="majorEastAsia"/>
          <w:sz w:val="24"/>
          <w:szCs w:val="24"/>
        </w:rPr>
      </w:pPr>
    </w:p>
    <w:sectPr w:rsidR="00A8769B" w:rsidRPr="00452C3C" w:rsidSect="00AA6E1D">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8C" w:rsidRDefault="0030038C" w:rsidP="00D92EC3">
      <w:r>
        <w:separator/>
      </w:r>
    </w:p>
  </w:endnote>
  <w:endnote w:type="continuationSeparator" w:id="0">
    <w:p w:rsidR="0030038C" w:rsidRDefault="0030038C" w:rsidP="00D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8C" w:rsidRDefault="0030038C" w:rsidP="00D92EC3">
      <w:r>
        <w:separator/>
      </w:r>
    </w:p>
  </w:footnote>
  <w:footnote w:type="continuationSeparator" w:id="0">
    <w:p w:rsidR="0030038C" w:rsidRDefault="0030038C" w:rsidP="00D9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24E84"/>
    <w:rsid w:val="00025695"/>
    <w:rsid w:val="00046054"/>
    <w:rsid w:val="00057154"/>
    <w:rsid w:val="000A5BEE"/>
    <w:rsid w:val="000C4633"/>
    <w:rsid w:val="000C55D1"/>
    <w:rsid w:val="000E3EDF"/>
    <w:rsid w:val="001A68AA"/>
    <w:rsid w:val="001C6E8D"/>
    <w:rsid w:val="001E74AE"/>
    <w:rsid w:val="00217849"/>
    <w:rsid w:val="00226F01"/>
    <w:rsid w:val="00251F7D"/>
    <w:rsid w:val="002548FF"/>
    <w:rsid w:val="002619A0"/>
    <w:rsid w:val="00264D8C"/>
    <w:rsid w:val="002708C2"/>
    <w:rsid w:val="00291580"/>
    <w:rsid w:val="00293158"/>
    <w:rsid w:val="00297453"/>
    <w:rsid w:val="002D27E5"/>
    <w:rsid w:val="0030038C"/>
    <w:rsid w:val="00340E76"/>
    <w:rsid w:val="003830CD"/>
    <w:rsid w:val="003E2A60"/>
    <w:rsid w:val="00452C3C"/>
    <w:rsid w:val="0048743B"/>
    <w:rsid w:val="004E1A94"/>
    <w:rsid w:val="004F1094"/>
    <w:rsid w:val="00533CD2"/>
    <w:rsid w:val="005846B2"/>
    <w:rsid w:val="00585495"/>
    <w:rsid w:val="005A5D6B"/>
    <w:rsid w:val="0063676E"/>
    <w:rsid w:val="006537A8"/>
    <w:rsid w:val="00670259"/>
    <w:rsid w:val="006A1BDB"/>
    <w:rsid w:val="006F66D7"/>
    <w:rsid w:val="0075646D"/>
    <w:rsid w:val="007F457F"/>
    <w:rsid w:val="007F53B0"/>
    <w:rsid w:val="00875CCE"/>
    <w:rsid w:val="00886357"/>
    <w:rsid w:val="0089469E"/>
    <w:rsid w:val="008B0EA9"/>
    <w:rsid w:val="008B6BF2"/>
    <w:rsid w:val="008F5CBB"/>
    <w:rsid w:val="00926285"/>
    <w:rsid w:val="00934F7F"/>
    <w:rsid w:val="00937A22"/>
    <w:rsid w:val="00955711"/>
    <w:rsid w:val="00970876"/>
    <w:rsid w:val="0099221E"/>
    <w:rsid w:val="00A02B19"/>
    <w:rsid w:val="00A30A5F"/>
    <w:rsid w:val="00A54895"/>
    <w:rsid w:val="00A8769B"/>
    <w:rsid w:val="00A87901"/>
    <w:rsid w:val="00AA6E1D"/>
    <w:rsid w:val="00B46336"/>
    <w:rsid w:val="00B86D5B"/>
    <w:rsid w:val="00BE1D77"/>
    <w:rsid w:val="00C863F9"/>
    <w:rsid w:val="00CB77DF"/>
    <w:rsid w:val="00CF6791"/>
    <w:rsid w:val="00D03060"/>
    <w:rsid w:val="00D12978"/>
    <w:rsid w:val="00D31EF6"/>
    <w:rsid w:val="00D92EC3"/>
    <w:rsid w:val="00D94323"/>
    <w:rsid w:val="00DA5BED"/>
    <w:rsid w:val="00DB20C6"/>
    <w:rsid w:val="00DB5E79"/>
    <w:rsid w:val="00DC2524"/>
    <w:rsid w:val="00E108EA"/>
    <w:rsid w:val="00E11FA3"/>
    <w:rsid w:val="00E211B5"/>
    <w:rsid w:val="00E44DE3"/>
    <w:rsid w:val="00E81399"/>
    <w:rsid w:val="00E834C8"/>
    <w:rsid w:val="00EE3166"/>
    <w:rsid w:val="00F9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947D8B3-E6A0-4870-ADBC-D7C23D30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D92EC3"/>
    <w:pPr>
      <w:tabs>
        <w:tab w:val="center" w:pos="4252"/>
        <w:tab w:val="right" w:pos="8504"/>
      </w:tabs>
      <w:snapToGrid w:val="0"/>
    </w:pPr>
  </w:style>
  <w:style w:type="character" w:customStyle="1" w:styleId="a6">
    <w:name w:val="ヘッダー (文字)"/>
    <w:basedOn w:val="a0"/>
    <w:link w:val="a5"/>
    <w:uiPriority w:val="99"/>
    <w:rsid w:val="00D92EC3"/>
  </w:style>
  <w:style w:type="paragraph" w:styleId="a7">
    <w:name w:val="footer"/>
    <w:basedOn w:val="a"/>
    <w:link w:val="a8"/>
    <w:uiPriority w:val="99"/>
    <w:unhideWhenUsed/>
    <w:rsid w:val="00D92EC3"/>
    <w:pPr>
      <w:tabs>
        <w:tab w:val="center" w:pos="4252"/>
        <w:tab w:val="right" w:pos="8504"/>
      </w:tabs>
      <w:snapToGrid w:val="0"/>
    </w:pPr>
  </w:style>
  <w:style w:type="character" w:customStyle="1" w:styleId="a8">
    <w:name w:val="フッター (文字)"/>
    <w:basedOn w:val="a0"/>
    <w:link w:val="a7"/>
    <w:uiPriority w:val="99"/>
    <w:rsid w:val="00D9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45FE-D46A-43B2-B659-1C5A19B5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井村　　 礼</cp:lastModifiedBy>
  <cp:revision>15</cp:revision>
  <cp:lastPrinted>2018-08-22T03:17:00Z</cp:lastPrinted>
  <dcterms:created xsi:type="dcterms:W3CDTF">2018-08-22T00:59:00Z</dcterms:created>
  <dcterms:modified xsi:type="dcterms:W3CDTF">2018-09-21T07:27:00Z</dcterms:modified>
</cp:coreProperties>
</file>