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75" w:rsidRDefault="00663B75" w:rsidP="006B70B7">
      <w:pPr>
        <w:jc w:val="center"/>
        <w:rPr>
          <w:rFonts w:ascii="ＭＳ 明朝" w:hAnsi="ＭＳ 明朝"/>
          <w:sz w:val="24"/>
        </w:rPr>
      </w:pPr>
      <w:r w:rsidRPr="006B70B7">
        <w:rPr>
          <w:rFonts w:ascii="ＭＳ 明朝" w:hAnsi="ＭＳ 明朝"/>
          <w:noProof/>
          <w:sz w:val="24"/>
        </w:rPr>
        <mc:AlternateContent>
          <mc:Choice Requires="wps">
            <w:drawing>
              <wp:anchor distT="45720" distB="45720" distL="114300" distR="114300" simplePos="0" relativeHeight="251659264" behindDoc="0" locked="0" layoutInCell="1" allowOverlap="1">
                <wp:simplePos x="0" y="0"/>
                <wp:positionH relativeFrom="column">
                  <wp:posOffset>5215890</wp:posOffset>
                </wp:positionH>
                <wp:positionV relativeFrom="paragraph">
                  <wp:posOffset>-550141</wp:posOffset>
                </wp:positionV>
                <wp:extent cx="1101436" cy="498763"/>
                <wp:effectExtent l="0" t="0" r="2286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436" cy="498763"/>
                        </a:xfrm>
                        <a:prstGeom prst="rect">
                          <a:avLst/>
                        </a:prstGeom>
                        <a:solidFill>
                          <a:srgbClr val="FFFFFF"/>
                        </a:solidFill>
                        <a:ln w="9525">
                          <a:solidFill>
                            <a:srgbClr val="000000"/>
                          </a:solidFill>
                          <a:miter lim="800000"/>
                          <a:headEnd/>
                          <a:tailEnd/>
                        </a:ln>
                      </wps:spPr>
                      <wps:txbx>
                        <w:txbxContent>
                          <w:p w:rsidR="00621E37" w:rsidRPr="00621E37" w:rsidRDefault="00621E37" w:rsidP="00621E37">
                            <w:pPr>
                              <w:jc w:val="center"/>
                              <w:rPr>
                                <w:sz w:val="28"/>
                              </w:rPr>
                            </w:pPr>
                            <w:r w:rsidRPr="00621E37">
                              <w:rPr>
                                <w:rFonts w:hint="eastAsia"/>
                                <w:sz w:val="28"/>
                              </w:rPr>
                              <w:t>資料</w:t>
                            </w:r>
                            <w:r w:rsidR="00353383">
                              <w:rPr>
                                <w:rFonts w:hint="eastAsia"/>
                                <w:sz w:val="28"/>
                              </w:rPr>
                              <w:t>２</w:t>
                            </w:r>
                            <w:r w:rsidRPr="00621E37">
                              <w:rPr>
                                <w:sz w:val="28"/>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0.7pt;margin-top:-43.3pt;width:86.75pt;height:3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">
                <v:textbox>
                  <w:txbxContent>
                    <w:p w:rsidR="00621E37" w:rsidRPr="00621E37" w:rsidRDefault="00621E37" w:rsidP="00621E37">
                      <w:pPr>
                        <w:jc w:val="center"/>
                        <w:rPr>
                          <w:sz w:val="28"/>
                        </w:rPr>
                      </w:pPr>
                      <w:r w:rsidRPr="00621E37">
                        <w:rPr>
                          <w:rFonts w:hint="eastAsia"/>
                          <w:sz w:val="28"/>
                        </w:rPr>
                        <w:t>資料</w:t>
                      </w:r>
                      <w:r w:rsidR="00353383">
                        <w:rPr>
                          <w:rFonts w:hint="eastAsia"/>
                          <w:sz w:val="28"/>
                        </w:rPr>
                        <w:t>２</w:t>
                      </w:r>
                      <w:r w:rsidRPr="00621E37">
                        <w:rPr>
                          <w:sz w:val="28"/>
                        </w:rPr>
                        <w:t>－１</w:t>
                      </w:r>
                    </w:p>
                  </w:txbxContent>
                </v:textbox>
              </v:shape>
            </w:pict>
          </mc:Fallback>
        </mc:AlternateContent>
      </w:r>
    </w:p>
    <w:p w:rsidR="00A42AD0" w:rsidRPr="006B70B7" w:rsidRDefault="00E9383A" w:rsidP="006B70B7">
      <w:pPr>
        <w:jc w:val="center"/>
        <w:rPr>
          <w:rFonts w:ascii="ＭＳ 明朝" w:hAnsi="ＭＳ 明朝"/>
          <w:sz w:val="24"/>
        </w:rPr>
      </w:pPr>
      <w:r>
        <w:rPr>
          <w:rFonts w:ascii="ＭＳ 明朝" w:hAnsi="ＭＳ 明朝" w:hint="eastAsia"/>
          <w:sz w:val="24"/>
        </w:rPr>
        <w:t>「傷病者の搬送及び受入れの実施基準＜堺市圏域版＞」の改正</w:t>
      </w:r>
      <w:r w:rsidR="00A42AD0" w:rsidRPr="006B70B7">
        <w:rPr>
          <w:rFonts w:ascii="ＭＳ 明朝" w:hAnsi="ＭＳ 明朝" w:hint="eastAsia"/>
          <w:sz w:val="24"/>
        </w:rPr>
        <w:t>について</w:t>
      </w:r>
    </w:p>
    <w:p w:rsidR="006B70B7" w:rsidRPr="006B70B7" w:rsidRDefault="006B70B7" w:rsidP="006B70B7">
      <w:pPr>
        <w:jc w:val="center"/>
        <w:rPr>
          <w:rFonts w:ascii="ＭＳ 明朝" w:hAnsi="ＭＳ 明朝"/>
          <w:sz w:val="24"/>
        </w:rPr>
      </w:pPr>
    </w:p>
    <w:p w:rsidR="00A42AD0" w:rsidRPr="006B70B7" w:rsidRDefault="00A42AD0" w:rsidP="00A42AD0">
      <w:pPr>
        <w:jc w:val="left"/>
        <w:rPr>
          <w:rFonts w:ascii="ＭＳ 明朝" w:hAnsi="ＭＳ 明朝"/>
          <w:sz w:val="24"/>
        </w:rPr>
      </w:pPr>
      <w:r w:rsidRPr="006B70B7">
        <w:rPr>
          <w:rFonts w:ascii="ＭＳ 明朝" w:hAnsi="ＭＳ 明朝" w:hint="eastAsia"/>
          <w:sz w:val="24"/>
        </w:rPr>
        <w:t>１．承認事項</w:t>
      </w:r>
    </w:p>
    <w:p w:rsidR="00A42AD0" w:rsidRPr="006B70B7" w:rsidRDefault="00A42AD0" w:rsidP="00B502EE">
      <w:pPr>
        <w:jc w:val="left"/>
        <w:rPr>
          <w:rFonts w:ascii="ＭＳ 明朝" w:hAnsi="ＭＳ 明朝"/>
          <w:sz w:val="24"/>
        </w:rPr>
      </w:pPr>
      <w:r w:rsidRPr="006B70B7">
        <w:rPr>
          <w:rFonts w:ascii="ＭＳ 明朝" w:hAnsi="ＭＳ 明朝" w:hint="eastAsia"/>
          <w:sz w:val="24"/>
        </w:rPr>
        <w:t xml:space="preserve">　令和２年度</w:t>
      </w:r>
      <w:r w:rsidR="00353383">
        <w:rPr>
          <w:rFonts w:ascii="ＭＳ 明朝" w:hAnsi="ＭＳ 明朝" w:hint="eastAsia"/>
          <w:sz w:val="24"/>
        </w:rPr>
        <w:t xml:space="preserve">　大阪府における「傷病者の搬送及び受入れの実施基準</w:t>
      </w:r>
      <w:r w:rsidR="00663B75">
        <w:rPr>
          <w:rFonts w:ascii="ＭＳ 明朝" w:hAnsi="ＭＳ 明朝" w:hint="eastAsia"/>
          <w:sz w:val="24"/>
        </w:rPr>
        <w:t>（※１）</w:t>
      </w:r>
      <w:r w:rsidR="00353383">
        <w:rPr>
          <w:rFonts w:ascii="ＭＳ 明朝" w:hAnsi="ＭＳ 明朝" w:hint="eastAsia"/>
          <w:sz w:val="24"/>
        </w:rPr>
        <w:t>」の改正に伴い、堺市二次医療圏で定めている「傷病者の搬送及び受入れの実施基準＜堺市圏域版＞」についても所要の改正が必要となったことから、</w:t>
      </w:r>
      <w:r w:rsidR="00353383" w:rsidRPr="00353383">
        <w:rPr>
          <w:rFonts w:ascii="ＭＳ 明朝" w:hAnsi="ＭＳ 明朝" w:hint="eastAsia"/>
          <w:b/>
          <w:sz w:val="24"/>
          <w:u w:val="single"/>
        </w:rPr>
        <w:t>資料２－２「傷病者の搬送及び受入れの実施基準＜堺市圏域版＞（案）」</w:t>
      </w:r>
      <w:r w:rsidR="00353383">
        <w:rPr>
          <w:rFonts w:ascii="ＭＳ 明朝" w:hAnsi="ＭＳ 明朝" w:hint="eastAsia"/>
          <w:sz w:val="24"/>
        </w:rPr>
        <w:t>を策定した。本案の承認についてご審議いただきたい。</w:t>
      </w:r>
    </w:p>
    <w:p w:rsidR="006B70B7" w:rsidRPr="00B502EE" w:rsidRDefault="006B70B7" w:rsidP="006B70B7">
      <w:pPr>
        <w:jc w:val="left"/>
        <w:rPr>
          <w:rFonts w:ascii="ＭＳ 明朝" w:hAnsi="ＭＳ 明朝"/>
          <w:sz w:val="24"/>
        </w:rPr>
      </w:pPr>
    </w:p>
    <w:p w:rsidR="00A42AD0" w:rsidRPr="006B70B7" w:rsidRDefault="00353383" w:rsidP="00A42AD0">
      <w:pPr>
        <w:jc w:val="left"/>
        <w:rPr>
          <w:rFonts w:ascii="ＭＳ 明朝" w:hAnsi="ＭＳ 明朝"/>
          <w:sz w:val="24"/>
        </w:rPr>
      </w:pPr>
      <w:r>
        <w:rPr>
          <w:rFonts w:ascii="ＭＳ 明朝" w:hAnsi="ＭＳ 明朝" w:hint="eastAsia"/>
          <w:sz w:val="24"/>
        </w:rPr>
        <w:t>２．改正内容</w:t>
      </w:r>
    </w:p>
    <w:p w:rsidR="006B70B7" w:rsidRDefault="00353383" w:rsidP="006B70B7">
      <w:pPr>
        <w:ind w:left="420" w:hangingChars="200" w:hanging="420"/>
        <w:jc w:val="left"/>
        <w:rPr>
          <w:rFonts w:ascii="ＭＳ 明朝" w:hAnsi="ＭＳ 明朝"/>
        </w:rPr>
      </w:pPr>
      <w:r>
        <w:rPr>
          <w:rFonts w:ascii="ＭＳ 明朝" w:hAnsi="ＭＳ 明朝" w:hint="eastAsia"/>
        </w:rPr>
        <w:t>（１）</w:t>
      </w:r>
      <w:r w:rsidR="006B1F64">
        <w:rPr>
          <w:rFonts w:ascii="ＭＳ 明朝" w:hAnsi="ＭＳ 明朝" w:hint="eastAsia"/>
        </w:rPr>
        <w:t>主な</w:t>
      </w:r>
      <w:r>
        <w:rPr>
          <w:rFonts w:ascii="ＭＳ 明朝" w:hAnsi="ＭＳ 明朝" w:hint="eastAsia"/>
        </w:rPr>
        <w:t>改正のポイント</w:t>
      </w:r>
    </w:p>
    <w:p w:rsidR="00353383" w:rsidRDefault="00353383" w:rsidP="006B1F64">
      <w:pPr>
        <w:ind w:left="630" w:hangingChars="300" w:hanging="630"/>
        <w:jc w:val="left"/>
        <w:rPr>
          <w:rFonts w:ascii="ＭＳ 明朝" w:hAnsi="ＭＳ 明朝"/>
          <w:sz w:val="24"/>
        </w:rPr>
      </w:pPr>
      <w:r>
        <w:rPr>
          <w:rFonts w:ascii="ＭＳ 明朝" w:hAnsi="ＭＳ 明朝" w:hint="eastAsia"/>
        </w:rPr>
        <w:t xml:space="preserve">　　</w:t>
      </w:r>
      <w:r w:rsidR="006B1F64" w:rsidRPr="006B1F64">
        <w:rPr>
          <w:rFonts w:ascii="ＭＳ 明朝" w:hAnsi="ＭＳ 明朝" w:hint="eastAsia"/>
          <w:sz w:val="24"/>
        </w:rPr>
        <w:t>①循環器疾患及び脳卒中が疑われる症状について、専門領域において推奨される症候学</w:t>
      </w:r>
      <w:r w:rsidR="001E176C">
        <w:rPr>
          <w:rFonts w:ascii="ＭＳ 明朝" w:hAnsi="ＭＳ 明朝" w:hint="eastAsia"/>
          <w:sz w:val="24"/>
        </w:rPr>
        <w:t>（※２）</w:t>
      </w:r>
      <w:r w:rsidR="006B1F64" w:rsidRPr="006B1F64">
        <w:rPr>
          <w:rFonts w:ascii="ＭＳ 明朝" w:hAnsi="ＭＳ 明朝" w:hint="eastAsia"/>
          <w:sz w:val="24"/>
        </w:rPr>
        <w:t>を参考に、症状・徴候等を改正し、「脳血栓回収術</w:t>
      </w:r>
      <w:r w:rsidR="001E176C">
        <w:rPr>
          <w:rFonts w:ascii="ＭＳ 明朝" w:hAnsi="ＭＳ 明朝" w:hint="eastAsia"/>
          <w:sz w:val="24"/>
        </w:rPr>
        <w:t>（※３）</w:t>
      </w:r>
      <w:r w:rsidR="006B1F64" w:rsidRPr="006B1F64">
        <w:rPr>
          <w:rFonts w:ascii="ＭＳ 明朝" w:hAnsi="ＭＳ 明朝" w:hint="eastAsia"/>
          <w:sz w:val="24"/>
        </w:rPr>
        <w:t>」を特定機能</w:t>
      </w:r>
      <w:r w:rsidR="001E176C">
        <w:rPr>
          <w:rFonts w:ascii="ＭＳ 明朝" w:hAnsi="ＭＳ 明朝" w:hint="eastAsia"/>
          <w:sz w:val="24"/>
        </w:rPr>
        <w:t>（※４）</w:t>
      </w:r>
      <w:r w:rsidR="006B1F64" w:rsidRPr="006B1F64">
        <w:rPr>
          <w:rFonts w:ascii="ＭＳ 明朝" w:hAnsi="ＭＳ 明朝" w:hint="eastAsia"/>
          <w:sz w:val="24"/>
        </w:rPr>
        <w:t>として追加した。</w:t>
      </w:r>
      <w:r w:rsidR="006B1F64">
        <w:rPr>
          <w:rFonts w:ascii="ＭＳ 明朝" w:hAnsi="ＭＳ 明朝" w:hint="eastAsia"/>
          <w:sz w:val="24"/>
        </w:rPr>
        <w:t>また、「t-PA</w:t>
      </w:r>
      <w:r w:rsidR="006B1F64">
        <w:rPr>
          <w:rFonts w:ascii="ＭＳ 明朝" w:hAnsi="ＭＳ 明朝"/>
          <w:sz w:val="24"/>
        </w:rPr>
        <w:t>」</w:t>
      </w:r>
      <w:r w:rsidR="006B1F64">
        <w:rPr>
          <w:rFonts w:ascii="ＭＳ 明朝" w:hAnsi="ＭＳ 明朝" w:hint="eastAsia"/>
          <w:sz w:val="24"/>
        </w:rPr>
        <w:t>「脳外科手術」に加えて「脳血栓回収術」を含む脳卒中全般に対応できる医療機関を搬送先医療機関に追加した。</w:t>
      </w:r>
    </w:p>
    <w:p w:rsidR="006B1F64" w:rsidRDefault="006B1F64" w:rsidP="006B1F64">
      <w:pPr>
        <w:ind w:left="720" w:hangingChars="300" w:hanging="720"/>
        <w:jc w:val="left"/>
        <w:rPr>
          <w:rFonts w:ascii="ＭＳ 明朝" w:hAnsi="ＭＳ 明朝"/>
          <w:sz w:val="24"/>
        </w:rPr>
      </w:pPr>
    </w:p>
    <w:p w:rsidR="006B1F64" w:rsidRDefault="006B1F64" w:rsidP="006B1F64">
      <w:pPr>
        <w:ind w:left="720" w:hangingChars="300" w:hanging="720"/>
        <w:jc w:val="left"/>
        <w:rPr>
          <w:rFonts w:ascii="ＭＳ 明朝" w:hAnsi="ＭＳ 明朝"/>
          <w:sz w:val="24"/>
        </w:rPr>
      </w:pPr>
      <w:r>
        <w:rPr>
          <w:rFonts w:ascii="ＭＳ 明朝" w:hAnsi="ＭＳ 明朝" w:hint="eastAsia"/>
          <w:sz w:val="24"/>
        </w:rPr>
        <w:t xml:space="preserve">　　②小児、特に乳幼児における軽症外傷が受入れ困難事案となっていることに鑑み、その対策として受入れ可能な初期対応医療機関の充実を目的として診療機能に「小児軽傷」を加えた。</w:t>
      </w:r>
    </w:p>
    <w:p w:rsidR="006B1F64" w:rsidRDefault="006B1F64" w:rsidP="006B1F64">
      <w:pPr>
        <w:ind w:left="720" w:hangingChars="300" w:hanging="720"/>
        <w:jc w:val="left"/>
        <w:rPr>
          <w:rFonts w:ascii="ＭＳ 明朝" w:hAnsi="ＭＳ 明朝"/>
          <w:sz w:val="24"/>
        </w:rPr>
      </w:pPr>
    </w:p>
    <w:p w:rsidR="006B1F64" w:rsidRDefault="006B1F64" w:rsidP="006B1F64">
      <w:pPr>
        <w:ind w:left="720" w:hangingChars="300" w:hanging="720"/>
        <w:jc w:val="left"/>
        <w:rPr>
          <w:rFonts w:ascii="ＭＳ 明朝" w:hAnsi="ＭＳ 明朝"/>
          <w:sz w:val="24"/>
        </w:rPr>
      </w:pPr>
      <w:r>
        <w:rPr>
          <w:rFonts w:ascii="ＭＳ 明朝" w:hAnsi="ＭＳ 明朝" w:hint="eastAsia"/>
          <w:sz w:val="24"/>
        </w:rPr>
        <w:t xml:space="preserve">　　③</w:t>
      </w:r>
      <w:r w:rsidR="001E176C">
        <w:rPr>
          <w:rFonts w:ascii="ＭＳ 明朝" w:hAnsi="ＭＳ 明朝" w:hint="eastAsia"/>
          <w:sz w:val="24"/>
        </w:rPr>
        <w:t>実施基準の</w:t>
      </w:r>
      <w:r>
        <w:rPr>
          <w:rFonts w:ascii="ＭＳ 明朝" w:hAnsi="ＭＳ 明朝" w:hint="eastAsia"/>
          <w:sz w:val="24"/>
        </w:rPr>
        <w:t>医療機関リストの統一フォーマットが大阪府より示された</w:t>
      </w:r>
      <w:r w:rsidR="003C0C2B">
        <w:rPr>
          <w:rFonts w:ascii="ＭＳ 明朝" w:hAnsi="ＭＳ 明朝" w:hint="eastAsia"/>
          <w:sz w:val="24"/>
        </w:rPr>
        <w:t>ことから、市内救急告示</w:t>
      </w:r>
      <w:r w:rsidR="007C683F">
        <w:rPr>
          <w:rFonts w:ascii="ＭＳ 明朝" w:hAnsi="ＭＳ 明朝" w:hint="eastAsia"/>
          <w:sz w:val="24"/>
        </w:rPr>
        <w:t>病院</w:t>
      </w:r>
      <w:r w:rsidR="003C0C2B">
        <w:rPr>
          <w:rFonts w:ascii="ＭＳ 明朝" w:hAnsi="ＭＳ 明朝" w:hint="eastAsia"/>
          <w:sz w:val="24"/>
        </w:rPr>
        <w:t>（２５病院）に</w:t>
      </w:r>
      <w:r w:rsidR="001E176C">
        <w:rPr>
          <w:rFonts w:ascii="ＭＳ 明朝" w:hAnsi="ＭＳ 明朝" w:hint="eastAsia"/>
          <w:sz w:val="24"/>
        </w:rPr>
        <w:t>救急搬送</w:t>
      </w:r>
      <w:r w:rsidR="00B05F57">
        <w:rPr>
          <w:rFonts w:ascii="ＭＳ 明朝" w:hAnsi="ＭＳ 明朝" w:hint="eastAsia"/>
          <w:sz w:val="24"/>
        </w:rPr>
        <w:t>受入</w:t>
      </w:r>
      <w:r w:rsidR="001E176C">
        <w:rPr>
          <w:rFonts w:ascii="ＭＳ 明朝" w:hAnsi="ＭＳ 明朝" w:hint="eastAsia"/>
          <w:sz w:val="24"/>
        </w:rPr>
        <w:t>情報を</w:t>
      </w:r>
      <w:r w:rsidR="003C0C2B">
        <w:rPr>
          <w:rFonts w:ascii="ＭＳ 明朝" w:hAnsi="ＭＳ 明朝" w:hint="eastAsia"/>
          <w:sz w:val="24"/>
        </w:rPr>
        <w:t>照会調査</w:t>
      </w:r>
      <w:r w:rsidR="001E176C">
        <w:rPr>
          <w:rFonts w:ascii="ＭＳ 明朝" w:hAnsi="ＭＳ 明朝" w:hint="eastAsia"/>
          <w:sz w:val="24"/>
        </w:rPr>
        <w:t>し</w:t>
      </w:r>
      <w:r w:rsidR="003C0C2B">
        <w:rPr>
          <w:rFonts w:ascii="ＭＳ 明朝" w:hAnsi="ＭＳ 明朝" w:hint="eastAsia"/>
          <w:sz w:val="24"/>
        </w:rPr>
        <w:t>、</w:t>
      </w:r>
      <w:r w:rsidR="007C683F">
        <w:rPr>
          <w:rFonts w:ascii="ＭＳ 明朝" w:hAnsi="ＭＳ 明朝" w:hint="eastAsia"/>
          <w:sz w:val="24"/>
        </w:rPr>
        <w:t>ご回答いただい</w:t>
      </w:r>
      <w:r w:rsidR="001E176C">
        <w:rPr>
          <w:rFonts w:ascii="ＭＳ 明朝" w:hAnsi="ＭＳ 明朝" w:hint="eastAsia"/>
          <w:sz w:val="24"/>
        </w:rPr>
        <w:t>た内容を反映させたうえで</w:t>
      </w:r>
      <w:r w:rsidR="003C0C2B">
        <w:rPr>
          <w:rFonts w:ascii="ＭＳ 明朝" w:hAnsi="ＭＳ 明朝" w:hint="eastAsia"/>
          <w:sz w:val="24"/>
        </w:rPr>
        <w:t>医療機関リストを</w:t>
      </w:r>
      <w:r w:rsidR="007C683F">
        <w:rPr>
          <w:rFonts w:ascii="ＭＳ 明朝" w:hAnsi="ＭＳ 明朝" w:hint="eastAsia"/>
          <w:sz w:val="24"/>
        </w:rPr>
        <w:t>作成した</w:t>
      </w:r>
      <w:r w:rsidR="003C0C2B">
        <w:rPr>
          <w:rFonts w:ascii="ＭＳ 明朝" w:hAnsi="ＭＳ 明朝" w:hint="eastAsia"/>
          <w:sz w:val="24"/>
        </w:rPr>
        <w:t>。</w:t>
      </w:r>
    </w:p>
    <w:p w:rsidR="003C0C2B" w:rsidRPr="001E176C" w:rsidRDefault="003C0C2B" w:rsidP="006B1F64">
      <w:pPr>
        <w:ind w:left="720" w:hangingChars="300" w:hanging="720"/>
        <w:jc w:val="left"/>
        <w:rPr>
          <w:rFonts w:ascii="ＭＳ 明朝" w:hAnsi="ＭＳ 明朝"/>
          <w:sz w:val="24"/>
        </w:rPr>
      </w:pPr>
    </w:p>
    <w:p w:rsidR="003C0C2B" w:rsidRDefault="003C0C2B" w:rsidP="006B1F64">
      <w:pPr>
        <w:ind w:left="720" w:hangingChars="300" w:hanging="720"/>
        <w:jc w:val="left"/>
        <w:rPr>
          <w:rFonts w:ascii="ＭＳ 明朝" w:hAnsi="ＭＳ 明朝"/>
          <w:sz w:val="24"/>
        </w:rPr>
      </w:pPr>
      <w:r>
        <w:rPr>
          <w:rFonts w:ascii="ＭＳ 明朝" w:hAnsi="ＭＳ 明朝" w:hint="eastAsia"/>
          <w:sz w:val="24"/>
        </w:rPr>
        <w:t>（２）補足</w:t>
      </w:r>
    </w:p>
    <w:p w:rsidR="003C0C2B" w:rsidRDefault="003C0C2B" w:rsidP="006B1F64">
      <w:pPr>
        <w:ind w:left="720" w:hangingChars="300" w:hanging="720"/>
        <w:jc w:val="left"/>
        <w:rPr>
          <w:rFonts w:ascii="ＭＳ 明朝" w:hAnsi="ＭＳ 明朝"/>
          <w:sz w:val="24"/>
        </w:rPr>
      </w:pPr>
      <w:r>
        <w:rPr>
          <w:rFonts w:ascii="ＭＳ 明朝" w:hAnsi="ＭＳ 明朝" w:hint="eastAsia"/>
          <w:sz w:val="24"/>
        </w:rPr>
        <w:t xml:space="preserve">　　・承認された「傷病者の搬送及び受入れ実施基準＜堺市圏域版＞」の内容は、「大阪府救急・災害医療情報システム</w:t>
      </w:r>
      <w:r w:rsidR="001E176C">
        <w:rPr>
          <w:rFonts w:ascii="ＭＳ 明朝" w:hAnsi="ＭＳ 明朝" w:hint="eastAsia"/>
          <w:sz w:val="24"/>
        </w:rPr>
        <w:t>（※５）</w:t>
      </w:r>
      <w:r>
        <w:rPr>
          <w:rFonts w:ascii="ＭＳ 明朝" w:hAnsi="ＭＳ 明朝" w:hint="eastAsia"/>
          <w:sz w:val="24"/>
        </w:rPr>
        <w:t>」に登録</w:t>
      </w:r>
      <w:r w:rsidR="004E7726">
        <w:rPr>
          <w:rFonts w:ascii="ＭＳ 明朝" w:hAnsi="ＭＳ 明朝" w:hint="eastAsia"/>
          <w:sz w:val="24"/>
        </w:rPr>
        <w:t>し</w:t>
      </w:r>
      <w:r>
        <w:rPr>
          <w:rFonts w:ascii="ＭＳ 明朝" w:hAnsi="ＭＳ 明朝" w:hint="eastAsia"/>
          <w:sz w:val="24"/>
        </w:rPr>
        <w:t>、</w:t>
      </w:r>
      <w:r w:rsidR="007C683F">
        <w:rPr>
          <w:rFonts w:ascii="ＭＳ 明朝" w:hAnsi="ＭＳ 明朝" w:hint="eastAsia"/>
          <w:sz w:val="24"/>
        </w:rPr>
        <w:t>日々の応需情報を各救急告示病院が入力することによって、</w:t>
      </w:r>
      <w:r>
        <w:rPr>
          <w:rFonts w:ascii="ＭＳ 明朝" w:hAnsi="ＭＳ 明朝" w:hint="eastAsia"/>
          <w:sz w:val="24"/>
        </w:rPr>
        <w:t>「大阪府</w:t>
      </w:r>
      <w:r w:rsidR="007C683F">
        <w:rPr>
          <w:rFonts w:ascii="ＭＳ 明朝" w:hAnsi="ＭＳ 明朝" w:hint="eastAsia"/>
          <w:sz w:val="24"/>
        </w:rPr>
        <w:t>救急搬送支援・情報収集・集計分析システム（ＯＲＩＯＮ）</w:t>
      </w:r>
      <w:r w:rsidR="00B05F57">
        <w:rPr>
          <w:rFonts w:ascii="ＭＳ 明朝" w:hAnsi="ＭＳ 明朝" w:hint="eastAsia"/>
          <w:sz w:val="24"/>
        </w:rPr>
        <w:t>（※６）</w:t>
      </w:r>
      <w:r w:rsidR="004E7726">
        <w:rPr>
          <w:rFonts w:ascii="ＭＳ 明朝" w:hAnsi="ＭＳ 明朝" w:hint="eastAsia"/>
          <w:sz w:val="24"/>
        </w:rPr>
        <w:t>」に出力され、</w:t>
      </w:r>
      <w:r w:rsidR="007C683F">
        <w:rPr>
          <w:rFonts w:ascii="ＭＳ 明朝" w:hAnsi="ＭＳ 明朝" w:hint="eastAsia"/>
          <w:sz w:val="24"/>
        </w:rPr>
        <w:t>救急隊の搬送先選定等に活用される。</w:t>
      </w:r>
    </w:p>
    <w:p w:rsidR="007C683F" w:rsidRDefault="007C683F" w:rsidP="006B1F64">
      <w:pPr>
        <w:ind w:left="720" w:hangingChars="300" w:hanging="720"/>
        <w:jc w:val="left"/>
        <w:rPr>
          <w:rFonts w:ascii="ＭＳ 明朝" w:hAnsi="ＭＳ 明朝"/>
          <w:sz w:val="24"/>
        </w:rPr>
      </w:pPr>
      <w:r>
        <w:rPr>
          <w:rFonts w:ascii="ＭＳ 明朝" w:hAnsi="ＭＳ 明朝" w:hint="eastAsia"/>
          <w:sz w:val="24"/>
        </w:rPr>
        <w:t xml:space="preserve">　　・上記事項は、大阪府が各圏域の実施基準をとりまとめ令和２年度１２月末頃から施行する。</w:t>
      </w:r>
    </w:p>
    <w:p w:rsidR="007C683F" w:rsidRDefault="007C683F" w:rsidP="006B1F64">
      <w:pPr>
        <w:ind w:left="720" w:hangingChars="300" w:hanging="720"/>
        <w:jc w:val="left"/>
        <w:rPr>
          <w:rFonts w:ascii="ＭＳ 明朝" w:hAnsi="ＭＳ 明朝"/>
          <w:sz w:val="24"/>
        </w:rPr>
      </w:pPr>
      <w:r>
        <w:rPr>
          <w:rFonts w:ascii="ＭＳ 明朝" w:hAnsi="ＭＳ 明朝" w:hint="eastAsia"/>
          <w:sz w:val="24"/>
        </w:rPr>
        <w:t xml:space="preserve">　　・なお、医療機関リストについては、今後も</w:t>
      </w:r>
      <w:r w:rsidR="00663B75">
        <w:rPr>
          <w:rFonts w:ascii="ＭＳ 明朝" w:hAnsi="ＭＳ 明朝" w:hint="eastAsia"/>
          <w:sz w:val="24"/>
        </w:rPr>
        <w:t>、</w:t>
      </w:r>
      <w:r>
        <w:rPr>
          <w:rFonts w:ascii="ＭＳ 明朝" w:hAnsi="ＭＳ 明朝" w:hint="eastAsia"/>
          <w:sz w:val="24"/>
        </w:rPr>
        <w:t>毎年、内容の確認、更新を図り</w:t>
      </w:r>
      <w:r w:rsidR="00663B75">
        <w:rPr>
          <w:rFonts w:ascii="ＭＳ 明朝" w:hAnsi="ＭＳ 明朝" w:hint="eastAsia"/>
          <w:sz w:val="24"/>
        </w:rPr>
        <w:t>本協議会及び救急医療体制調整部会での審議に諮ることとしている。</w:t>
      </w:r>
    </w:p>
    <w:p w:rsidR="00663B75" w:rsidRDefault="00663B75" w:rsidP="006B1F64">
      <w:pPr>
        <w:ind w:left="720" w:hangingChars="300" w:hanging="720"/>
        <w:jc w:val="left"/>
        <w:rPr>
          <w:rFonts w:ascii="ＭＳ 明朝" w:hAnsi="ＭＳ 明朝"/>
          <w:sz w:val="24"/>
        </w:rPr>
      </w:pPr>
    </w:p>
    <w:p w:rsidR="00663B75" w:rsidRDefault="00663B75" w:rsidP="006B1F64">
      <w:pPr>
        <w:ind w:left="720" w:hangingChars="300" w:hanging="720"/>
        <w:jc w:val="left"/>
        <w:rPr>
          <w:rFonts w:ascii="ＭＳ 明朝" w:hAnsi="ＭＳ 明朝"/>
          <w:sz w:val="24"/>
        </w:rPr>
      </w:pPr>
      <w:r>
        <w:rPr>
          <w:rFonts w:ascii="ＭＳ 明朝" w:hAnsi="ＭＳ 明朝" w:hint="eastAsia"/>
          <w:sz w:val="24"/>
        </w:rPr>
        <w:t>３．救急医療体制調整部会での審議結果</w:t>
      </w:r>
    </w:p>
    <w:p w:rsidR="00663B75" w:rsidRDefault="00663B75" w:rsidP="00663B75">
      <w:pPr>
        <w:ind w:leftChars="100" w:left="210" w:firstLineChars="100" w:firstLine="240"/>
        <w:jc w:val="left"/>
        <w:rPr>
          <w:rFonts w:ascii="ＭＳ 明朝" w:hAnsi="ＭＳ 明朝"/>
          <w:sz w:val="24"/>
        </w:rPr>
      </w:pPr>
      <w:r>
        <w:rPr>
          <w:rFonts w:ascii="ＭＳ 明朝" w:hAnsi="ＭＳ 明朝" w:hint="eastAsia"/>
          <w:sz w:val="24"/>
        </w:rPr>
        <w:t>上記案件については、令和２年10月27</w:t>
      </w:r>
      <w:r w:rsidR="00A404C1">
        <w:rPr>
          <w:rFonts w:ascii="ＭＳ 明朝" w:hAnsi="ＭＳ 明朝" w:hint="eastAsia"/>
          <w:sz w:val="24"/>
        </w:rPr>
        <w:t>日に開催した</w:t>
      </w:r>
      <w:bookmarkStart w:id="0" w:name="_GoBack"/>
      <w:bookmarkEnd w:id="0"/>
      <w:r w:rsidR="00A404C1">
        <w:rPr>
          <w:rFonts w:ascii="ＭＳ 明朝" w:hAnsi="ＭＳ 明朝" w:hint="eastAsia"/>
          <w:sz w:val="24"/>
        </w:rPr>
        <w:t>救急医療体制調整部会でご審議いただき、</w:t>
      </w:r>
      <w:r>
        <w:rPr>
          <w:rFonts w:ascii="ＭＳ 明朝" w:hAnsi="ＭＳ 明朝" w:hint="eastAsia"/>
          <w:sz w:val="24"/>
        </w:rPr>
        <w:t>「承認」との議決をいただいている。</w:t>
      </w:r>
    </w:p>
    <w:p w:rsidR="00663B75" w:rsidRDefault="00663B75" w:rsidP="00663B75">
      <w:pPr>
        <w:jc w:val="left"/>
        <w:rPr>
          <w:rFonts w:ascii="ＭＳ 明朝" w:hAnsi="ＭＳ 明朝"/>
          <w:sz w:val="24"/>
        </w:rPr>
      </w:pPr>
    </w:p>
    <w:p w:rsidR="00663B75" w:rsidRDefault="00663B75" w:rsidP="00663B75">
      <w:pPr>
        <w:ind w:left="630" w:hangingChars="300" w:hanging="630"/>
        <w:jc w:val="left"/>
        <w:rPr>
          <w:rFonts w:ascii="ＭＳ 明朝" w:hAnsi="ＭＳ 明朝"/>
        </w:rPr>
      </w:pPr>
      <w:r w:rsidRPr="00663B75">
        <w:rPr>
          <w:rFonts w:ascii="ＭＳ 明朝" w:hAnsi="ＭＳ 明朝" w:hint="eastAsia"/>
        </w:rPr>
        <w:lastRenderedPageBreak/>
        <w:t>※１　「傷病者の搬送及び受入れの実施基準」</w:t>
      </w:r>
      <w:r>
        <w:rPr>
          <w:rFonts w:ascii="ＭＳ 明朝" w:hAnsi="ＭＳ 明朝" w:hint="eastAsia"/>
        </w:rPr>
        <w:t>…消防法第35条の5第1項に基づき都道府県が定めることとされている実施基準。大阪府においては、府内で統一的に定める事項</w:t>
      </w:r>
      <w:r w:rsidR="001E176C">
        <w:rPr>
          <w:rFonts w:ascii="ＭＳ 明朝" w:hAnsi="ＭＳ 明朝" w:hint="eastAsia"/>
        </w:rPr>
        <w:t>は大阪府版実施基準で定め、各圏域の実情を踏まえ定める事項は圏域版として、各圏域において定めることとしている。堺市二次医療圏では、「傷病者の搬送及び受入れの実施基準＜堺市圏域版＞」を本協議会において策定している。</w:t>
      </w:r>
    </w:p>
    <w:p w:rsidR="001E176C" w:rsidRDefault="001E176C" w:rsidP="00663B75">
      <w:pPr>
        <w:ind w:left="630" w:hangingChars="300" w:hanging="630"/>
        <w:jc w:val="left"/>
        <w:rPr>
          <w:rFonts w:ascii="ＭＳ 明朝" w:hAnsi="ＭＳ 明朝"/>
        </w:rPr>
      </w:pPr>
    </w:p>
    <w:p w:rsidR="001E176C" w:rsidRDefault="001E176C" w:rsidP="00663B75">
      <w:pPr>
        <w:ind w:left="630" w:hangingChars="300" w:hanging="630"/>
        <w:jc w:val="left"/>
        <w:rPr>
          <w:rFonts w:ascii="ＭＳ 明朝" w:hAnsi="ＭＳ 明朝"/>
        </w:rPr>
      </w:pPr>
      <w:r>
        <w:rPr>
          <w:rFonts w:ascii="ＭＳ 明朝" w:hAnsi="ＭＳ 明朝" w:hint="eastAsia"/>
        </w:rPr>
        <w:t>※２　「症候学」…症候（傷病者の示すさまざまな訴えや診察所見）を定義、分類して診断の手がかりを考える方法論。</w:t>
      </w:r>
    </w:p>
    <w:p w:rsidR="001E176C" w:rsidRDefault="001E176C" w:rsidP="00663B75">
      <w:pPr>
        <w:ind w:left="630" w:hangingChars="300" w:hanging="630"/>
        <w:jc w:val="left"/>
        <w:rPr>
          <w:rFonts w:ascii="ＭＳ 明朝" w:hAnsi="ＭＳ 明朝"/>
        </w:rPr>
      </w:pPr>
    </w:p>
    <w:p w:rsidR="001E176C" w:rsidRDefault="001E176C" w:rsidP="00663B75">
      <w:pPr>
        <w:ind w:left="630" w:hangingChars="300" w:hanging="630"/>
        <w:jc w:val="left"/>
        <w:rPr>
          <w:rFonts w:ascii="ＭＳ 明朝" w:hAnsi="ＭＳ 明朝"/>
        </w:rPr>
      </w:pPr>
      <w:r>
        <w:rPr>
          <w:rFonts w:ascii="ＭＳ 明朝" w:hAnsi="ＭＳ 明朝" w:hint="eastAsia"/>
        </w:rPr>
        <w:t>※３　「脳血栓回収術」…脳梗塞の原因となった主幹動脈の閉塞を解除するために血栓を回収する血管内治療。</w:t>
      </w:r>
    </w:p>
    <w:p w:rsidR="001E176C" w:rsidRDefault="001E176C" w:rsidP="00663B75">
      <w:pPr>
        <w:ind w:left="630" w:hangingChars="300" w:hanging="630"/>
        <w:jc w:val="left"/>
        <w:rPr>
          <w:rFonts w:ascii="ＭＳ 明朝" w:hAnsi="ＭＳ 明朝"/>
        </w:rPr>
      </w:pPr>
    </w:p>
    <w:p w:rsidR="001E176C" w:rsidRDefault="001E176C" w:rsidP="00663B75">
      <w:pPr>
        <w:ind w:left="630" w:hangingChars="300" w:hanging="630"/>
        <w:jc w:val="left"/>
        <w:rPr>
          <w:rFonts w:ascii="ＭＳ 明朝" w:hAnsi="ＭＳ 明朝"/>
        </w:rPr>
      </w:pPr>
      <w:r>
        <w:rPr>
          <w:rFonts w:ascii="ＭＳ 明朝" w:hAnsi="ＭＳ 明朝" w:hint="eastAsia"/>
        </w:rPr>
        <w:t>※４　「特定機能」…迅速に特定の専門的な治療又は処置を必要とする診療機能。</w:t>
      </w:r>
    </w:p>
    <w:p w:rsidR="001E176C" w:rsidRDefault="001E176C" w:rsidP="00663B75">
      <w:pPr>
        <w:ind w:left="630" w:hangingChars="300" w:hanging="630"/>
        <w:jc w:val="left"/>
        <w:rPr>
          <w:rFonts w:ascii="ＭＳ 明朝" w:hAnsi="ＭＳ 明朝"/>
        </w:rPr>
      </w:pPr>
    </w:p>
    <w:p w:rsidR="001E176C" w:rsidRDefault="001E176C" w:rsidP="00663B75">
      <w:pPr>
        <w:ind w:left="630" w:hangingChars="300" w:hanging="630"/>
        <w:jc w:val="left"/>
        <w:rPr>
          <w:rFonts w:ascii="ＭＳ 明朝" w:hAnsi="ＭＳ 明朝"/>
        </w:rPr>
      </w:pPr>
      <w:r>
        <w:rPr>
          <w:rFonts w:ascii="ＭＳ 明朝" w:hAnsi="ＭＳ 明朝" w:hint="eastAsia"/>
        </w:rPr>
        <w:t xml:space="preserve">※５　</w:t>
      </w:r>
      <w:r w:rsidR="00B05F57">
        <w:rPr>
          <w:rFonts w:ascii="ＭＳ 明朝" w:hAnsi="ＭＳ 明朝" w:hint="eastAsia"/>
        </w:rPr>
        <w:t>「大阪府救急・災害医療情報システム」…迅速かつ適切な救急搬送及び災害時患者搬送を支援する目的で、府内の消防機関及び医療関係者等が利用するシステム。</w:t>
      </w:r>
    </w:p>
    <w:p w:rsidR="001E176C" w:rsidRDefault="001E176C" w:rsidP="00663B75">
      <w:pPr>
        <w:ind w:left="630" w:hangingChars="300" w:hanging="630"/>
        <w:jc w:val="left"/>
        <w:rPr>
          <w:rFonts w:ascii="ＭＳ 明朝" w:hAnsi="ＭＳ 明朝"/>
        </w:rPr>
      </w:pPr>
    </w:p>
    <w:p w:rsidR="00B05F57" w:rsidRPr="00663B75" w:rsidRDefault="00B05F57" w:rsidP="00663B75">
      <w:pPr>
        <w:ind w:left="630" w:hangingChars="300" w:hanging="630"/>
        <w:jc w:val="left"/>
        <w:rPr>
          <w:rFonts w:ascii="ＭＳ 明朝" w:hAnsi="ＭＳ 明朝"/>
        </w:rPr>
      </w:pPr>
      <w:r>
        <w:rPr>
          <w:rFonts w:ascii="ＭＳ 明朝" w:hAnsi="ＭＳ 明朝" w:hint="eastAsia"/>
        </w:rPr>
        <w:t>※６　「</w:t>
      </w:r>
      <w:r w:rsidRPr="00B05F57">
        <w:rPr>
          <w:rFonts w:ascii="ＭＳ 明朝" w:hAnsi="ＭＳ 明朝" w:hint="eastAsia"/>
        </w:rPr>
        <w:t>大阪府救急搬送支援・情報収集・集計分析システム（ＯＲＩＯＮ）</w:t>
      </w:r>
      <w:r>
        <w:rPr>
          <w:rFonts w:ascii="ＭＳ 明朝" w:hAnsi="ＭＳ 明朝" w:hint="eastAsia"/>
        </w:rPr>
        <w:t>」…主にスマートフォンを活用した救急隊の搬送を支援する機能及び病院前傷病者のデータと病院後傷病者データを収集・一元管理し、検証・分析する機能を有するシステム。</w:t>
      </w:r>
    </w:p>
    <w:sectPr w:rsidR="00B05F57" w:rsidRPr="00663B75" w:rsidSect="00B26C1D">
      <w:footerReference w:type="default" r:id="rId6"/>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C1D" w:rsidRDefault="00B26C1D" w:rsidP="00B26C1D">
      <w:r>
        <w:separator/>
      </w:r>
    </w:p>
  </w:endnote>
  <w:endnote w:type="continuationSeparator" w:id="0">
    <w:p w:rsidR="00B26C1D" w:rsidRDefault="00B26C1D" w:rsidP="00B2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429137"/>
      <w:docPartObj>
        <w:docPartGallery w:val="Page Numbers (Bottom of Page)"/>
        <w:docPartUnique/>
      </w:docPartObj>
    </w:sdtPr>
    <w:sdtEndPr/>
    <w:sdtContent>
      <w:p w:rsidR="00663B75" w:rsidRDefault="00663B75">
        <w:pPr>
          <w:pStyle w:val="a5"/>
          <w:jc w:val="center"/>
        </w:pPr>
        <w:r>
          <w:fldChar w:fldCharType="begin"/>
        </w:r>
        <w:r>
          <w:instrText>PAGE   \* MERGEFORMAT</w:instrText>
        </w:r>
        <w:r>
          <w:fldChar w:fldCharType="separate"/>
        </w:r>
        <w:r w:rsidR="00A404C1" w:rsidRPr="00A404C1">
          <w:rPr>
            <w:noProof/>
            <w:lang w:val="ja-JP"/>
          </w:rPr>
          <w:t>2</w:t>
        </w:r>
        <w:r>
          <w:fldChar w:fldCharType="end"/>
        </w:r>
      </w:p>
    </w:sdtContent>
  </w:sdt>
  <w:p w:rsidR="00663B75" w:rsidRDefault="00663B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C1D" w:rsidRDefault="00B26C1D" w:rsidP="00B26C1D">
      <w:r>
        <w:separator/>
      </w:r>
    </w:p>
  </w:footnote>
  <w:footnote w:type="continuationSeparator" w:id="0">
    <w:p w:rsidR="00B26C1D" w:rsidRDefault="00B26C1D" w:rsidP="00B26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D0"/>
    <w:rsid w:val="001E176C"/>
    <w:rsid w:val="00353383"/>
    <w:rsid w:val="0038304B"/>
    <w:rsid w:val="003C0C2B"/>
    <w:rsid w:val="004E7726"/>
    <w:rsid w:val="00621E37"/>
    <w:rsid w:val="00663B75"/>
    <w:rsid w:val="006B1F64"/>
    <w:rsid w:val="006B70B7"/>
    <w:rsid w:val="00750763"/>
    <w:rsid w:val="007C683F"/>
    <w:rsid w:val="00A404C1"/>
    <w:rsid w:val="00A42AD0"/>
    <w:rsid w:val="00B05F57"/>
    <w:rsid w:val="00B26C1D"/>
    <w:rsid w:val="00B502EE"/>
    <w:rsid w:val="00C631BE"/>
    <w:rsid w:val="00E516C6"/>
    <w:rsid w:val="00E93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A757C8"/>
  <w15:chartTrackingRefBased/>
  <w15:docId w15:val="{E05B585E-D4BF-4112-8CDE-DAE30932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C1D"/>
    <w:pPr>
      <w:tabs>
        <w:tab w:val="center" w:pos="4252"/>
        <w:tab w:val="right" w:pos="8504"/>
      </w:tabs>
      <w:snapToGrid w:val="0"/>
    </w:pPr>
  </w:style>
  <w:style w:type="character" w:customStyle="1" w:styleId="a4">
    <w:name w:val="ヘッダー (文字)"/>
    <w:basedOn w:val="a0"/>
    <w:link w:val="a3"/>
    <w:uiPriority w:val="99"/>
    <w:rsid w:val="00B26C1D"/>
    <w:rPr>
      <w:rFonts w:eastAsia="ＭＳ 明朝"/>
    </w:rPr>
  </w:style>
  <w:style w:type="paragraph" w:styleId="a5">
    <w:name w:val="footer"/>
    <w:basedOn w:val="a"/>
    <w:link w:val="a6"/>
    <w:uiPriority w:val="99"/>
    <w:unhideWhenUsed/>
    <w:rsid w:val="00B26C1D"/>
    <w:pPr>
      <w:tabs>
        <w:tab w:val="center" w:pos="4252"/>
        <w:tab w:val="right" w:pos="8504"/>
      </w:tabs>
      <w:snapToGrid w:val="0"/>
    </w:pPr>
  </w:style>
  <w:style w:type="character" w:customStyle="1" w:styleId="a6">
    <w:name w:val="フッター (文字)"/>
    <w:basedOn w:val="a0"/>
    <w:link w:val="a5"/>
    <w:uiPriority w:val="99"/>
    <w:rsid w:val="00B26C1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7</cp:revision>
  <dcterms:created xsi:type="dcterms:W3CDTF">2020-11-05T09:33:00Z</dcterms:created>
  <dcterms:modified xsi:type="dcterms:W3CDTF">2020-11-27T00:34:00Z</dcterms:modified>
</cp:coreProperties>
</file>