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86D" w:rsidRPr="00031FD8" w:rsidRDefault="0066486D" w:rsidP="004D5025">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第６節　堺市二次医療圏</w:t>
      </w:r>
      <w:r w:rsidRPr="00853AF9">
        <w:rPr>
          <w:rFonts w:ascii="ＭＳ ゴシック" w:eastAsia="ＭＳ ゴシック" w:hAnsi="ＭＳ ゴシック" w:hint="eastAsia"/>
          <w:bdr w:val="single" w:sz="4" w:space="0" w:color="auto"/>
          <w:shd w:val="clear" w:color="auto" w:fill="C6D9F1"/>
          <w:lang w:eastAsia="ja-JP"/>
        </w:rPr>
        <w:t xml:space="preserve">　　</w:t>
      </w:r>
      <w:r w:rsidR="004D5025">
        <w:rPr>
          <w:rFonts w:ascii="ＭＳ ゴシック" w:eastAsia="ＭＳ ゴシック" w:hAnsi="ＭＳ ゴシック" w:hint="eastAsia"/>
          <w:bdr w:val="single" w:sz="4" w:space="0" w:color="auto"/>
          <w:shd w:val="clear" w:color="auto" w:fill="C6D9F1"/>
          <w:lang w:eastAsia="ja-JP"/>
        </w:rPr>
        <w:t xml:space="preserve">        </w:t>
      </w:r>
      <w:r w:rsidRPr="00853AF9">
        <w:rPr>
          <w:rFonts w:ascii="ＭＳ ゴシック" w:eastAsia="ＭＳ ゴシック" w:hAnsi="ＭＳ ゴシック" w:hint="eastAsia"/>
          <w:bdr w:val="single" w:sz="4" w:space="0" w:color="auto"/>
          <w:shd w:val="clear" w:color="auto" w:fill="C6D9F1"/>
          <w:lang w:eastAsia="ja-JP"/>
        </w:rPr>
        <w:t xml:space="preserve">　　</w:t>
      </w:r>
      <w:r w:rsidRPr="004D5025">
        <w:rPr>
          <w:rFonts w:ascii="ＭＳ ゴシック" w:eastAsia="ＭＳ ゴシック" w:hAnsi="ＭＳ ゴシック" w:hint="eastAsia"/>
          <w:sz w:val="44"/>
          <w:bdr w:val="single" w:sz="4" w:space="0" w:color="auto"/>
          <w:shd w:val="clear" w:color="auto" w:fill="C6D9F1"/>
          <w:lang w:eastAsia="ja-JP"/>
        </w:rPr>
        <w:t xml:space="preserve">　</w:t>
      </w:r>
    </w:p>
    <w:p w:rsidR="0066486D" w:rsidRPr="00756346" w:rsidRDefault="0066486D" w:rsidP="003D07EF">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第１項　堺市二次医療圏内の医療体制の現状と課題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rsidR="0066486D" w:rsidRPr="00340FE2" w:rsidRDefault="0066486D" w:rsidP="003D07E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rsidR="0066486D" w:rsidRDefault="0066486D" w:rsidP="00BE30B0">
      <w:pPr>
        <w:pStyle w:val="1"/>
        <w:snapToGrid w:val="0"/>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rsidR="0066486D" w:rsidRDefault="0066486D" w:rsidP="003D07EF">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○堺市二次医療圏</w:t>
      </w:r>
      <w:r w:rsidR="00F82D86">
        <w:rPr>
          <w:rFonts w:ascii="HG丸ｺﾞｼｯｸM-PRO" w:eastAsia="HG丸ｺﾞｼｯｸM-PRO" w:hAnsi="HG丸ｺﾞｼｯｸM-PRO" w:hint="eastAsia"/>
          <w:color w:val="000000" w:themeColor="text1"/>
          <w:sz w:val="22"/>
          <w:szCs w:val="22"/>
        </w:rPr>
        <w:t>は、</w:t>
      </w:r>
      <w:r w:rsidR="004D02B4">
        <w:rPr>
          <w:rFonts w:ascii="HG丸ｺﾞｼｯｸM-PRO" w:eastAsia="HG丸ｺﾞｼｯｸM-PRO" w:hAnsi="HG丸ｺﾞｼｯｸM-PRO" w:hint="eastAsia"/>
          <w:color w:val="000000" w:themeColor="text1"/>
          <w:sz w:val="22"/>
          <w:szCs w:val="22"/>
        </w:rPr>
        <w:t>１</w:t>
      </w:r>
      <w:r w:rsidR="00F82D86">
        <w:rPr>
          <w:rFonts w:ascii="HG丸ｺﾞｼｯｸM-PRO" w:eastAsia="HG丸ｺﾞｼｯｸM-PRO" w:hAnsi="HG丸ｺﾞｼｯｸM-PRO" w:hint="eastAsia"/>
          <w:color w:val="000000" w:themeColor="text1"/>
          <w:sz w:val="22"/>
          <w:szCs w:val="22"/>
        </w:rPr>
        <w:t>市で構成されており、</w:t>
      </w:r>
      <w:r w:rsidRPr="00B065C7">
        <w:rPr>
          <w:rFonts w:ascii="HG丸ｺﾞｼｯｸM-PRO" w:eastAsia="HG丸ｺﾞｼｯｸM-PRO" w:hAnsi="HG丸ｺﾞｼｯｸM-PRO" w:hint="eastAsia"/>
          <w:color w:val="000000" w:themeColor="text1"/>
          <w:sz w:val="22"/>
          <w:szCs w:val="22"/>
        </w:rPr>
        <w:t>総人口は</w:t>
      </w:r>
      <w:r w:rsidRPr="006B0616">
        <w:rPr>
          <w:rFonts w:ascii="HG丸ｺﾞｼｯｸM-PRO" w:eastAsia="HG丸ｺﾞｼｯｸM-PRO" w:hAnsi="HG丸ｺﾞｼｯｸM-PRO"/>
          <w:color w:val="000000" w:themeColor="text1"/>
          <w:sz w:val="22"/>
          <w:szCs w:val="22"/>
        </w:rPr>
        <w:t>839,310</w:t>
      </w:r>
      <w:r w:rsidRPr="00B065C7">
        <w:rPr>
          <w:rFonts w:ascii="HG丸ｺﾞｼｯｸM-PRO" w:eastAsia="HG丸ｺﾞｼｯｸM-PRO" w:hAnsi="HG丸ｺﾞｼｯｸM-PRO" w:hint="eastAsia"/>
          <w:color w:val="000000" w:themeColor="text1"/>
          <w:sz w:val="22"/>
          <w:szCs w:val="22"/>
        </w:rPr>
        <w:t>人となっています。</w:t>
      </w:r>
    </w:p>
    <w:p w:rsidR="0066486D" w:rsidRDefault="0066486D" w:rsidP="003D07EF">
      <w:pPr>
        <w:ind w:leftChars="300" w:left="630"/>
        <w:rPr>
          <w:rFonts w:ascii="HG丸ｺﾞｼｯｸM-PRO" w:eastAsia="HG丸ｺﾞｼｯｸM-PRO" w:hAnsi="HG丸ｺﾞｼｯｸM-PRO"/>
          <w:color w:val="000000" w:themeColor="text1"/>
          <w:sz w:val="22"/>
          <w:szCs w:val="22"/>
        </w:rPr>
      </w:pPr>
      <w:r w:rsidRPr="00B065C7">
        <w:rPr>
          <w:rFonts w:ascii="HG丸ｺﾞｼｯｸM-PRO" w:eastAsia="HG丸ｺﾞｼｯｸM-PRO" w:hAnsi="HG丸ｺﾞｼｯｸM-PRO" w:hint="eastAsia"/>
          <w:color w:val="000000" w:themeColor="text1"/>
          <w:sz w:val="22"/>
          <w:szCs w:val="22"/>
        </w:rPr>
        <w:t>また、高齢化率は</w:t>
      </w:r>
      <w:r>
        <w:rPr>
          <w:rFonts w:ascii="HG丸ｺﾞｼｯｸM-PRO" w:eastAsia="HG丸ｺﾞｼｯｸM-PRO" w:hAnsi="HG丸ｺﾞｼｯｸM-PRO" w:hint="eastAsia"/>
          <w:color w:val="000000" w:themeColor="text1"/>
          <w:sz w:val="22"/>
          <w:szCs w:val="22"/>
        </w:rPr>
        <w:t>26.9</w:t>
      </w:r>
      <w:r w:rsidRPr="00B065C7">
        <w:rPr>
          <w:rFonts w:ascii="HG丸ｺﾞｼｯｸM-PRO" w:eastAsia="HG丸ｺﾞｼｯｸM-PRO" w:hAnsi="HG丸ｺﾞｼｯｸM-PRO" w:hint="eastAsia"/>
          <w:color w:val="000000" w:themeColor="text1"/>
          <w:sz w:val="22"/>
          <w:szCs w:val="22"/>
        </w:rPr>
        <w:t>％となっています。</w:t>
      </w:r>
    </w:p>
    <w:p w:rsidR="003D07EF" w:rsidRDefault="003D07EF" w:rsidP="003D07EF">
      <w:pPr>
        <w:ind w:leftChars="300" w:left="630"/>
        <w:rPr>
          <w:rFonts w:ascii="HG丸ｺﾞｼｯｸM-PRO" w:eastAsia="HG丸ｺﾞｼｯｸM-PRO" w:hAnsi="HG丸ｺﾞｼｯｸM-PRO"/>
          <w:color w:val="000000" w:themeColor="text1"/>
          <w:sz w:val="22"/>
          <w:szCs w:val="22"/>
        </w:r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8"/>
        <w:gridCol w:w="4957"/>
      </w:tblGrid>
      <w:tr w:rsidR="0066486D" w:rsidTr="009F7901">
        <w:tc>
          <w:tcPr>
            <w:tcW w:w="2485" w:type="pct"/>
          </w:tcPr>
          <w:p w:rsidR="0066486D" w:rsidRPr="002C07A0" w:rsidRDefault="00FA5332" w:rsidP="000242EB">
            <w:pPr>
              <w:rPr>
                <w:rFonts w:asciiTheme="majorEastAsia" w:eastAsiaTheme="majorEastAsia" w:hAnsiTheme="majorEastAsia" w:cstheme="minorBidi"/>
                <w:color w:val="000000" w:themeColor="text1"/>
                <w:kern w:val="0"/>
                <w:sz w:val="20"/>
                <w:szCs w:val="20"/>
              </w:rPr>
            </w:pPr>
            <w:r>
              <w:rPr>
                <w:rFonts w:ascii="ＭＳ ゴシック" w:eastAsia="ＭＳ ゴシック" w:hAnsi="ＭＳ ゴシック" w:hint="eastAsia"/>
                <w:kern w:val="0"/>
                <w:sz w:val="20"/>
                <w:szCs w:val="20"/>
              </w:rPr>
              <w:t>図表9-6-1</w:t>
            </w:r>
            <w:r w:rsidR="0066486D" w:rsidRPr="002C07A0">
              <w:rPr>
                <w:rFonts w:ascii="ＭＳ ゴシック" w:eastAsia="ＭＳ ゴシック" w:hAnsi="ＭＳ ゴシック" w:hint="eastAsia"/>
                <w:kern w:val="0"/>
                <w:sz w:val="20"/>
                <w:szCs w:val="20"/>
              </w:rPr>
              <w:t xml:space="preserve">　</w:t>
            </w:r>
            <w:r w:rsidR="0066486D" w:rsidRPr="002C07A0">
              <w:rPr>
                <w:rFonts w:ascii="ＭＳ ゴシック" w:eastAsia="ＭＳ ゴシック" w:hAnsi="ＭＳ ゴシック" w:hint="eastAsia"/>
                <w:sz w:val="20"/>
                <w:szCs w:val="20"/>
              </w:rPr>
              <w:t>市町村別人口</w:t>
            </w:r>
            <w:r w:rsidR="0066486D">
              <w:rPr>
                <w:rFonts w:ascii="ＭＳ ゴシック" w:eastAsia="ＭＳ ゴシック" w:hAnsi="ＭＳ ゴシック" w:hint="eastAsia"/>
                <w:sz w:val="20"/>
                <w:szCs w:val="20"/>
              </w:rPr>
              <w:t>（</w:t>
            </w:r>
            <w:r w:rsidR="00214098">
              <w:rPr>
                <w:rFonts w:ascii="ＭＳ ゴシック" w:eastAsia="ＭＳ ゴシック" w:hAnsi="ＭＳ ゴシック" w:hint="eastAsia"/>
                <w:sz w:val="20"/>
                <w:szCs w:val="20"/>
              </w:rPr>
              <w:t>2015</w:t>
            </w:r>
            <w:r w:rsidR="0066486D">
              <w:rPr>
                <w:rFonts w:ascii="ＭＳ ゴシック" w:eastAsia="ＭＳ ゴシック" w:hAnsi="ＭＳ ゴシック" w:hint="eastAsia"/>
                <w:sz w:val="20"/>
                <w:szCs w:val="20"/>
              </w:rPr>
              <w:t>年）</w:t>
            </w:r>
          </w:p>
        </w:tc>
        <w:tc>
          <w:tcPr>
            <w:tcW w:w="2515" w:type="pct"/>
          </w:tcPr>
          <w:p w:rsidR="0066486D" w:rsidRPr="002C07A0" w:rsidRDefault="00FA5332" w:rsidP="000242EB">
            <w:pPr>
              <w:rPr>
                <w:rFonts w:asciiTheme="majorEastAsia" w:eastAsiaTheme="majorEastAsia" w:hAnsiTheme="majorEastAsia" w:cstheme="minorBidi"/>
                <w:color w:val="000000" w:themeColor="text1"/>
                <w:kern w:val="0"/>
                <w:sz w:val="20"/>
                <w:szCs w:val="20"/>
              </w:rPr>
            </w:pPr>
            <w:r>
              <w:rPr>
                <w:rFonts w:ascii="ＭＳ ゴシック" w:eastAsia="ＭＳ ゴシック" w:hAnsi="ＭＳ ゴシック" w:hint="eastAsia"/>
                <w:kern w:val="0"/>
                <w:sz w:val="20"/>
                <w:szCs w:val="20"/>
              </w:rPr>
              <w:t>図表9-6-2</w:t>
            </w:r>
            <w:r w:rsidR="0066486D" w:rsidRPr="002C07A0">
              <w:rPr>
                <w:rFonts w:ascii="ＭＳ ゴシック" w:eastAsia="ＭＳ ゴシック" w:hAnsi="ＭＳ ゴシック" w:hint="eastAsia"/>
                <w:kern w:val="0"/>
                <w:sz w:val="20"/>
                <w:szCs w:val="20"/>
              </w:rPr>
              <w:t xml:space="preserve">　</w:t>
            </w:r>
            <w:r w:rsidR="0066486D" w:rsidRPr="002C07A0">
              <w:rPr>
                <w:rFonts w:ascii="ＭＳ ゴシック" w:eastAsia="ＭＳ ゴシック" w:hAnsi="ＭＳ ゴシック" w:hint="eastAsia"/>
                <w:sz w:val="20"/>
                <w:szCs w:val="20"/>
              </w:rPr>
              <w:t>市町村別高齢化率</w:t>
            </w:r>
            <w:r w:rsidR="0066486D">
              <w:rPr>
                <w:rFonts w:ascii="ＭＳ ゴシック" w:eastAsia="ＭＳ ゴシック" w:hAnsi="ＭＳ ゴシック" w:hint="eastAsia"/>
                <w:sz w:val="20"/>
                <w:szCs w:val="20"/>
              </w:rPr>
              <w:t>（</w:t>
            </w:r>
            <w:r w:rsidR="00214098">
              <w:rPr>
                <w:rFonts w:ascii="ＭＳ ゴシック" w:eastAsia="ＭＳ ゴシック" w:hAnsi="ＭＳ ゴシック" w:hint="eastAsia"/>
                <w:sz w:val="20"/>
                <w:szCs w:val="20"/>
              </w:rPr>
              <w:t>2015</w:t>
            </w:r>
            <w:r w:rsidR="0066486D">
              <w:rPr>
                <w:rFonts w:ascii="ＭＳ ゴシック" w:eastAsia="ＭＳ ゴシック" w:hAnsi="ＭＳ ゴシック" w:hint="eastAsia"/>
                <w:sz w:val="20"/>
                <w:szCs w:val="20"/>
              </w:rPr>
              <w:t>年）</w:t>
            </w:r>
          </w:p>
        </w:tc>
      </w:tr>
      <w:tr w:rsidR="0066486D" w:rsidTr="009F7901">
        <w:tc>
          <w:tcPr>
            <w:tcW w:w="2485" w:type="pct"/>
            <w:vAlign w:val="center"/>
          </w:tcPr>
          <w:p w:rsidR="0066486D" w:rsidRDefault="009F7901" w:rsidP="00F82D86">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extent cx="2973070" cy="1764665"/>
                  <wp:effectExtent l="0" t="0" r="0" b="6985"/>
                  <wp:docPr id="3593" name="図 3593" title="図表9-6-1　市町村別人口（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堺市①.JPG"/>
                          <pic:cNvPicPr/>
                        </pic:nvPicPr>
                        <pic:blipFill>
                          <a:blip r:embed="rId12">
                            <a:extLst>
                              <a:ext uri="{28A0092B-C50C-407E-A947-70E740481C1C}">
                                <a14:useLocalDpi xmlns:a14="http://schemas.microsoft.com/office/drawing/2010/main" val="0"/>
                              </a:ext>
                            </a:extLst>
                          </a:blip>
                          <a:stretch>
                            <a:fillRect/>
                          </a:stretch>
                        </pic:blipFill>
                        <pic:spPr>
                          <a:xfrm>
                            <a:off x="0" y="0"/>
                            <a:ext cx="2973070" cy="1764665"/>
                          </a:xfrm>
                          <a:prstGeom prst="rect">
                            <a:avLst/>
                          </a:prstGeom>
                        </pic:spPr>
                      </pic:pic>
                    </a:graphicData>
                  </a:graphic>
                </wp:inline>
              </w:drawing>
            </w:r>
          </w:p>
        </w:tc>
        <w:tc>
          <w:tcPr>
            <w:tcW w:w="2515" w:type="pct"/>
            <w:vAlign w:val="center"/>
          </w:tcPr>
          <w:p w:rsidR="0066486D" w:rsidRDefault="008105AD" w:rsidP="00F82D86">
            <w:pPr>
              <w:jc w:val="center"/>
              <w:rPr>
                <w:rFonts w:asciiTheme="majorEastAsia" w:eastAsiaTheme="majorEastAsia" w:hAnsiTheme="majorEastAsia" w:cstheme="minorBidi"/>
                <w:color w:val="000000" w:themeColor="text1"/>
                <w:kern w:val="0"/>
                <w:szCs w:val="21"/>
              </w:rPr>
            </w:pPr>
            <w:r>
              <w:rPr>
                <w:rFonts w:asciiTheme="majorEastAsia" w:eastAsiaTheme="majorEastAsia" w:hAnsiTheme="majorEastAsia" w:cstheme="minorBidi"/>
                <w:noProof/>
                <w:color w:val="000000" w:themeColor="text1"/>
                <w:kern w:val="0"/>
                <w:szCs w:val="21"/>
              </w:rPr>
              <w:drawing>
                <wp:inline distT="0" distB="0" distL="0" distR="0">
                  <wp:extent cx="3010535" cy="1715135"/>
                  <wp:effectExtent l="0" t="0" r="0" b="0"/>
                  <wp:docPr id="2" name="図 2" title="図表9-6-2　市町村別高齢化率（201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堺市②.JPG"/>
                          <pic:cNvPicPr/>
                        </pic:nvPicPr>
                        <pic:blipFill>
                          <a:blip r:embed="rId13">
                            <a:extLst>
                              <a:ext uri="{28A0092B-C50C-407E-A947-70E740481C1C}">
                                <a14:useLocalDpi xmlns:a14="http://schemas.microsoft.com/office/drawing/2010/main" val="0"/>
                              </a:ext>
                            </a:extLst>
                          </a:blip>
                          <a:stretch>
                            <a:fillRect/>
                          </a:stretch>
                        </pic:blipFill>
                        <pic:spPr>
                          <a:xfrm>
                            <a:off x="0" y="0"/>
                            <a:ext cx="3010535" cy="1715135"/>
                          </a:xfrm>
                          <a:prstGeom prst="rect">
                            <a:avLst/>
                          </a:prstGeom>
                        </pic:spPr>
                      </pic:pic>
                    </a:graphicData>
                  </a:graphic>
                </wp:inline>
              </w:drawing>
            </w:r>
          </w:p>
        </w:tc>
      </w:tr>
    </w:tbl>
    <w:p w:rsidR="0066486D" w:rsidRDefault="0066486D" w:rsidP="0066486D">
      <w:pPr>
        <w:snapToGrid w:val="0"/>
        <w:jc w:val="righ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総務省「国勢調査」</w:t>
      </w:r>
    </w:p>
    <w:p w:rsidR="0066486D" w:rsidRDefault="0066486D" w:rsidP="00BE30B0">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rsidR="0066486D" w:rsidRPr="00B065C7" w:rsidRDefault="0066486D" w:rsidP="00BE30B0">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口は20</w:t>
      </w:r>
      <w:r>
        <w:rPr>
          <w:rFonts w:ascii="HG丸ｺﾞｼｯｸM-PRO" w:eastAsia="HG丸ｺﾞｼｯｸM-PRO" w:hAnsi="HG丸ｺﾞｼｯｸM-PRO" w:hint="eastAsia"/>
          <w:color w:val="000000" w:themeColor="text1"/>
          <w:sz w:val="22"/>
          <w:szCs w:val="22"/>
        </w:rPr>
        <w:t>10</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rsidR="0066486D" w:rsidRDefault="00BE30B0" w:rsidP="00BE30B0">
      <w:pPr>
        <w:ind w:firstLineChars="200" w:firstLine="44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66486D" w:rsidRPr="00B065C7">
        <w:rPr>
          <w:rFonts w:ascii="HG丸ｺﾞｼｯｸM-PRO" w:eastAsia="HG丸ｺﾞｼｯｸM-PRO" w:hAnsi="HG丸ｺﾞｼｯｸM-PRO" w:hint="eastAsia"/>
          <w:color w:val="000000" w:themeColor="text1"/>
          <w:sz w:val="22"/>
          <w:szCs w:val="22"/>
        </w:rPr>
        <w:t>高齢化率は2010年の</w:t>
      </w:r>
      <w:r w:rsidR="0066486D">
        <w:rPr>
          <w:rFonts w:ascii="HG丸ｺﾞｼｯｸM-PRO" w:eastAsia="HG丸ｺﾞｼｯｸM-PRO" w:hAnsi="HG丸ｺﾞｼｯｸM-PRO" w:hint="eastAsia"/>
          <w:color w:val="000000" w:themeColor="text1"/>
          <w:sz w:val="22"/>
          <w:szCs w:val="22"/>
        </w:rPr>
        <w:t>22.6</w:t>
      </w:r>
      <w:r w:rsidR="0066486D" w:rsidRPr="00B065C7">
        <w:rPr>
          <w:rFonts w:ascii="HG丸ｺﾞｼｯｸM-PRO" w:eastAsia="HG丸ｺﾞｼｯｸM-PRO" w:hAnsi="HG丸ｺﾞｼｯｸM-PRO" w:hint="eastAsia"/>
          <w:color w:val="000000" w:themeColor="text1"/>
          <w:sz w:val="22"/>
          <w:szCs w:val="22"/>
        </w:rPr>
        <w:t>％から2040年には</w:t>
      </w:r>
      <w:r w:rsidR="0066486D">
        <w:rPr>
          <w:rFonts w:ascii="HG丸ｺﾞｼｯｸM-PRO" w:eastAsia="HG丸ｺﾞｼｯｸM-PRO" w:hAnsi="HG丸ｺﾞｼｯｸM-PRO" w:hint="eastAsia"/>
          <w:color w:val="000000" w:themeColor="text1"/>
          <w:sz w:val="22"/>
          <w:szCs w:val="22"/>
        </w:rPr>
        <w:t>34.0</w:t>
      </w:r>
      <w:r w:rsidR="00313BCA">
        <w:rPr>
          <w:rFonts w:ascii="HG丸ｺﾞｼｯｸM-PRO" w:eastAsia="HG丸ｺﾞｼｯｸM-PRO" w:hAnsi="HG丸ｺﾞｼｯｸM-PRO" w:hint="eastAsia"/>
          <w:color w:val="000000" w:themeColor="text1"/>
          <w:sz w:val="22"/>
          <w:szCs w:val="22"/>
        </w:rPr>
        <w:t>％に上昇</w:t>
      </w:r>
      <w:r w:rsidR="0066486D" w:rsidRPr="00B065C7">
        <w:rPr>
          <w:rFonts w:ascii="HG丸ｺﾞｼｯｸM-PRO" w:eastAsia="HG丸ｺﾞｼｯｸM-PRO" w:hAnsi="HG丸ｺﾞｼｯｸM-PRO" w:hint="eastAsia"/>
          <w:color w:val="000000" w:themeColor="text1"/>
          <w:sz w:val="22"/>
          <w:szCs w:val="22"/>
        </w:rPr>
        <w:t>すると推計され</w:t>
      </w:r>
      <w:r w:rsidR="0066486D" w:rsidRPr="00254E1B">
        <w:rPr>
          <w:rFonts w:ascii="HG丸ｺﾞｼｯｸM-PRO" w:eastAsia="HG丸ｺﾞｼｯｸM-PRO" w:hAnsi="HG丸ｺﾞｼｯｸM-PRO" w:hint="eastAsia"/>
          <w:color w:val="000000" w:themeColor="text1"/>
          <w:sz w:val="22"/>
          <w:szCs w:val="22"/>
        </w:rPr>
        <w:t>ています。</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905"/>
        <w:gridCol w:w="1950"/>
      </w:tblGrid>
      <w:tr w:rsidR="0066486D" w:rsidRPr="000242EB" w:rsidTr="009F7901">
        <w:tc>
          <w:tcPr>
            <w:tcW w:w="7905" w:type="dxa"/>
            <w:tcBorders>
              <w:right w:val="nil"/>
            </w:tcBorders>
          </w:tcPr>
          <w:p w:rsidR="0066486D" w:rsidRPr="006F4250" w:rsidRDefault="00FA5332" w:rsidP="000242EB">
            <w:pPr>
              <w:rPr>
                <w:rFonts w:ascii="HG丸ｺﾞｼｯｸM-PRO" w:eastAsia="HG丸ｺﾞｼｯｸM-PRO" w:hAnsi="HG丸ｺﾞｼｯｸM-PRO"/>
                <w:color w:val="000000" w:themeColor="text1"/>
                <w:sz w:val="20"/>
                <w:szCs w:val="20"/>
              </w:rPr>
            </w:pPr>
            <w:r>
              <w:rPr>
                <w:rFonts w:ascii="ＭＳ ゴシック" w:eastAsia="ＭＳ ゴシック" w:hAnsi="ＭＳ ゴシック" w:hint="eastAsia"/>
                <w:kern w:val="0"/>
                <w:sz w:val="20"/>
                <w:szCs w:val="20"/>
              </w:rPr>
              <w:t>図表9-6-3</w:t>
            </w:r>
            <w:r w:rsidR="0066486D" w:rsidRPr="006F4250">
              <w:rPr>
                <w:rFonts w:ascii="ＭＳ ゴシック" w:eastAsia="ＭＳ ゴシック" w:hAnsi="ＭＳ ゴシック" w:hint="eastAsia"/>
                <w:kern w:val="0"/>
                <w:sz w:val="20"/>
                <w:szCs w:val="20"/>
              </w:rPr>
              <w:t xml:space="preserve">　</w:t>
            </w:r>
            <w:r w:rsidR="0066486D" w:rsidRPr="006F4250">
              <w:rPr>
                <w:rFonts w:ascii="ＭＳ ゴシック" w:eastAsia="ＭＳ ゴシック" w:hAnsi="ＭＳ ゴシック" w:hint="eastAsia"/>
                <w:sz w:val="20"/>
                <w:szCs w:val="20"/>
              </w:rPr>
              <w:t>将来人口と高齢化率の推計</w:t>
            </w:r>
          </w:p>
        </w:tc>
        <w:tc>
          <w:tcPr>
            <w:tcW w:w="1950" w:type="dxa"/>
            <w:tcBorders>
              <w:left w:val="nil"/>
            </w:tcBorders>
          </w:tcPr>
          <w:p w:rsidR="0066486D" w:rsidRDefault="0066486D" w:rsidP="00F82D86">
            <w:pPr>
              <w:rPr>
                <w:rFonts w:ascii="HG丸ｺﾞｼｯｸM-PRO" w:eastAsia="HG丸ｺﾞｼｯｸM-PRO" w:hAnsi="HG丸ｺﾞｼｯｸM-PRO"/>
                <w:color w:val="000000" w:themeColor="text1"/>
                <w:sz w:val="22"/>
                <w:szCs w:val="22"/>
              </w:rPr>
            </w:pPr>
          </w:p>
        </w:tc>
      </w:tr>
      <w:tr w:rsidR="0066486D" w:rsidRPr="008718F9" w:rsidTr="009F7901">
        <w:tc>
          <w:tcPr>
            <w:tcW w:w="7905" w:type="dxa"/>
            <w:tcBorders>
              <w:right w:val="nil"/>
            </w:tcBorders>
            <w:vAlign w:val="center"/>
          </w:tcPr>
          <w:p w:rsidR="0066486D" w:rsidRDefault="009C01D0" w:rsidP="00F82D86">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inline distT="0" distB="0" distL="0" distR="0">
                  <wp:extent cx="4670457" cy="2867025"/>
                  <wp:effectExtent l="0" t="0" r="0" b="0"/>
                  <wp:docPr id="19" name="図 19" title="図表9-6-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 堺市③.JPG"/>
                          <pic:cNvPicPr/>
                        </pic:nvPicPr>
                        <pic:blipFill>
                          <a:blip r:embed="rId14">
                            <a:extLst>
                              <a:ext uri="{28A0092B-C50C-407E-A947-70E740481C1C}">
                                <a14:useLocalDpi xmlns:a14="http://schemas.microsoft.com/office/drawing/2010/main" val="0"/>
                              </a:ext>
                            </a:extLst>
                          </a:blip>
                          <a:stretch>
                            <a:fillRect/>
                          </a:stretch>
                        </pic:blipFill>
                        <pic:spPr>
                          <a:xfrm>
                            <a:off x="0" y="0"/>
                            <a:ext cx="4671064" cy="2867397"/>
                          </a:xfrm>
                          <a:prstGeom prst="rect">
                            <a:avLst/>
                          </a:prstGeom>
                        </pic:spPr>
                      </pic:pic>
                    </a:graphicData>
                  </a:graphic>
                </wp:inline>
              </w:drawing>
            </w:r>
          </w:p>
        </w:tc>
        <w:tc>
          <w:tcPr>
            <w:tcW w:w="1950" w:type="dxa"/>
            <w:tcBorders>
              <w:left w:val="nil"/>
            </w:tcBorders>
            <w:vAlign w:val="bottom"/>
          </w:tcPr>
          <w:p w:rsidR="0066486D" w:rsidRPr="002C07A0" w:rsidRDefault="0066486D" w:rsidP="00F82D86">
            <w:pPr>
              <w:spacing w:line="240" w:lineRule="exact"/>
              <w:rPr>
                <w:rFonts w:ascii="ＭＳ ゴシック" w:eastAsia="ＭＳ ゴシック" w:hAnsi="ＭＳ ゴシック"/>
                <w:kern w:val="0"/>
                <w:sz w:val="20"/>
                <w:szCs w:val="20"/>
              </w:rPr>
            </w:pPr>
            <w:r w:rsidRPr="002C07A0">
              <w:rPr>
                <w:rFonts w:ascii="ＭＳ ゴシック" w:eastAsia="ＭＳ ゴシック" w:hAnsi="ＭＳ ゴシック" w:hint="eastAsia"/>
                <w:kern w:val="0"/>
                <w:sz w:val="16"/>
                <w:szCs w:val="20"/>
              </w:rPr>
              <w:t>出典　2010年・2015年：総務省「国勢調査」・2020年以降：国立社会保障・人口問題研究所「日本の地域別将来推計人口」</w:t>
            </w:r>
          </w:p>
        </w:tc>
      </w:tr>
    </w:tbl>
    <w:p w:rsidR="0066486D" w:rsidRDefault="0066486D" w:rsidP="0066486D">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rsidR="0066486D" w:rsidRDefault="0066486D" w:rsidP="00BE30B0">
      <w:pPr>
        <w:ind w:leftChars="24" w:left="710" w:hangingChars="300" w:hanging="660"/>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w:t>
      </w:r>
      <w:r w:rsidR="00007754" w:rsidRPr="00F77D13">
        <w:rPr>
          <w:rFonts w:ascii="HG丸ｺﾞｼｯｸM-PRO" w:eastAsia="HG丸ｺﾞｼｯｸM-PRO" w:hAnsi="HG丸ｺﾞｼｯｸM-PRO" w:hint="eastAsia"/>
          <w:sz w:val="22"/>
          <w:szCs w:val="22"/>
        </w:rPr>
        <w:t>地域医療支援病院等一定の要件を満たす</w:t>
      </w:r>
      <w:r w:rsidRPr="00F77D13">
        <w:rPr>
          <w:rFonts w:ascii="HG丸ｺﾞｼｯｸM-PRO" w:eastAsia="HG丸ｺﾞｼｯｸM-PRO" w:hAnsi="HG丸ｺﾞｼｯｸM-PRO" w:hint="eastAsia"/>
          <w:sz w:val="22"/>
          <w:szCs w:val="22"/>
        </w:rPr>
        <w:t>「主な医療施設の状況」は</w:t>
      </w:r>
      <w:r w:rsidR="00FA5332">
        <w:rPr>
          <w:rFonts w:ascii="HG丸ｺﾞｼｯｸM-PRO" w:eastAsia="HG丸ｺﾞｼｯｸM-PRO" w:hAnsi="HG丸ｺﾞｼｯｸM-PRO" w:hint="eastAsia"/>
          <w:sz w:val="22"/>
          <w:szCs w:val="22"/>
        </w:rPr>
        <w:t>図表9-6-4</w:t>
      </w:r>
      <w:r w:rsidRPr="00F77D13">
        <w:rPr>
          <w:rFonts w:ascii="HG丸ｺﾞｼｯｸM-PRO" w:eastAsia="HG丸ｺﾞｼｯｸM-PRO" w:hAnsi="HG丸ｺﾞｼｯｸM-PRO" w:hint="eastAsia"/>
          <w:sz w:val="22"/>
          <w:szCs w:val="22"/>
        </w:rPr>
        <w:t>、「診療報酬における機能に応じた病床の分類と介護施設等の状況」は</w:t>
      </w:r>
      <w:r w:rsidR="00FA5332">
        <w:rPr>
          <w:rFonts w:ascii="HG丸ｺﾞｼｯｸM-PRO" w:eastAsia="HG丸ｺﾞｼｯｸM-PRO" w:hAnsi="HG丸ｺﾞｼｯｸM-PRO" w:hint="eastAsia"/>
          <w:sz w:val="22"/>
          <w:szCs w:val="22"/>
        </w:rPr>
        <w:t>図表9-6-5</w:t>
      </w:r>
      <w:r w:rsidRPr="00F77D13">
        <w:rPr>
          <w:rFonts w:ascii="HG丸ｺﾞｼｯｸM-PRO" w:eastAsia="HG丸ｺﾞｼｯｸM-PRO" w:hAnsi="HG丸ｺﾞｼｯｸM-PRO" w:hint="eastAsia"/>
          <w:sz w:val="22"/>
          <w:szCs w:val="22"/>
        </w:rPr>
        <w:t>、「診療所の状況」は</w:t>
      </w:r>
      <w:r w:rsidR="00FA5332">
        <w:rPr>
          <w:rFonts w:ascii="HG丸ｺﾞｼｯｸM-PRO" w:eastAsia="HG丸ｺﾞｼｯｸM-PRO" w:hAnsi="HG丸ｺﾞｼｯｸM-PRO" w:hint="eastAsia"/>
          <w:sz w:val="22"/>
          <w:szCs w:val="22"/>
        </w:rPr>
        <w:t>図表9-6-6</w:t>
      </w:r>
      <w:r w:rsidRPr="00F77D13">
        <w:rPr>
          <w:rFonts w:ascii="HG丸ｺﾞｼｯｸM-PRO" w:eastAsia="HG丸ｺﾞｼｯｸM-PRO" w:hAnsi="HG丸ｺﾞｼｯｸM-PRO" w:hint="eastAsia"/>
          <w:sz w:val="22"/>
          <w:szCs w:val="22"/>
        </w:rPr>
        <w:t>のとおりです。</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Pr="006F4250" w:rsidRDefault="00FA5332" w:rsidP="00F82D86">
            <w:pPr>
              <w:tabs>
                <w:tab w:val="left" w:pos="567"/>
              </w:tabs>
              <w:rPr>
                <w:rFonts w:ascii="HG丸ｺﾞｼｯｸM-PRO" w:eastAsia="HG丸ｺﾞｼｯｸM-PRO" w:hAnsi="HG丸ｺﾞｼｯｸM-PRO"/>
                <w:color w:val="000000" w:themeColor="text1"/>
                <w:sz w:val="20"/>
                <w:szCs w:val="20"/>
              </w:rPr>
            </w:pPr>
            <w:r>
              <w:rPr>
                <w:rFonts w:asciiTheme="majorEastAsia" w:eastAsiaTheme="majorEastAsia" w:hAnsiTheme="majorEastAsia" w:cstheme="minorBidi" w:hint="eastAsia"/>
                <w:color w:val="000000" w:themeColor="text1"/>
                <w:kern w:val="0"/>
                <w:sz w:val="20"/>
                <w:szCs w:val="20"/>
              </w:rPr>
              <w:t>図表9-6-4</w:t>
            </w:r>
            <w:r w:rsidR="0066486D" w:rsidRPr="006F4250">
              <w:rPr>
                <w:rFonts w:asciiTheme="majorEastAsia" w:eastAsiaTheme="majorEastAsia" w:hAnsiTheme="majorEastAsia" w:cstheme="minorBidi" w:hint="eastAsia"/>
                <w:color w:val="000000" w:themeColor="text1"/>
                <w:kern w:val="0"/>
                <w:sz w:val="20"/>
                <w:szCs w:val="20"/>
              </w:rPr>
              <w:t xml:space="preserve">　主な医療施設の状況</w:t>
            </w:r>
          </w:p>
        </w:tc>
      </w:tr>
    </w:tbl>
    <w:p w:rsidR="005B1607" w:rsidRPr="00BC2685" w:rsidRDefault="005B1607" w:rsidP="0066486D">
      <w:r>
        <w:rPr>
          <w:noProof/>
        </w:rPr>
        <w:drawing>
          <wp:anchor distT="0" distB="0" distL="114300" distR="114300" simplePos="0" relativeHeight="252450304" behindDoc="0" locked="0" layoutInCell="1" allowOverlap="1" wp14:anchorId="46F5BCB8" wp14:editId="5C55B53C">
            <wp:simplePos x="0" y="0"/>
            <wp:positionH relativeFrom="column">
              <wp:posOffset>1870710</wp:posOffset>
            </wp:positionH>
            <wp:positionV relativeFrom="paragraph">
              <wp:posOffset>4267200</wp:posOffset>
            </wp:positionV>
            <wp:extent cx="2308386" cy="2762250"/>
            <wp:effectExtent l="0" t="0" r="0" b="0"/>
            <wp:wrapNone/>
            <wp:docPr id="3" name="図 3" title="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08386" cy="2762250"/>
                    </a:xfrm>
                    <a:prstGeom prst="rect">
                      <a:avLst/>
                    </a:prstGeom>
                  </pic:spPr>
                </pic:pic>
              </a:graphicData>
            </a:graphic>
            <wp14:sizeRelH relativeFrom="page">
              <wp14:pctWidth>0</wp14:pctWidth>
            </wp14:sizeRelH>
            <wp14:sizeRelV relativeFrom="page">
              <wp14:pctHeight>0</wp14:pctHeight>
            </wp14:sizeRelV>
          </wp:anchor>
        </w:drawing>
      </w:r>
      <w:r w:rsidRPr="005B1607">
        <w:rPr>
          <w:noProof/>
        </w:rPr>
        <w:drawing>
          <wp:inline distT="0" distB="0" distL="0" distR="0" wp14:anchorId="5F16A932" wp14:editId="0365BA4F">
            <wp:extent cx="6120765" cy="4193858"/>
            <wp:effectExtent l="0" t="0" r="0" b="0"/>
            <wp:docPr id="15" name="図 15" title="図表9-6-4　主な医療施設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193858"/>
                    </a:xfrm>
                    <a:prstGeom prst="rect">
                      <a:avLst/>
                    </a:prstGeom>
                    <a:noFill/>
                    <a:ln>
                      <a:noFill/>
                    </a:ln>
                  </pic:spPr>
                </pic:pic>
              </a:graphicData>
            </a:graphic>
          </wp:inline>
        </w:drawing>
      </w:r>
    </w:p>
    <w:p w:rsidR="0066486D" w:rsidRDefault="0066486D" w:rsidP="0066486D">
      <w:pPr>
        <w:jc w:val="center"/>
        <w:rPr>
          <w:rFonts w:ascii="ＭＳ Ｐゴシック" w:eastAsia="ＭＳ Ｐゴシック" w:hAnsi="ＭＳ Ｐゴシック"/>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4A5C78" w:rsidRDefault="004A5C78" w:rsidP="004A5C78">
      <w:pPr>
        <w:ind w:leftChars="100" w:left="870" w:hangingChars="300" w:hanging="660"/>
        <w:rPr>
          <w:rFonts w:ascii="HG丸ｺﾞｼｯｸM-PRO" w:eastAsia="HG丸ｺﾞｼｯｸM-PRO" w:hAnsi="HG丸ｺﾞｼｯｸM-PRO"/>
          <w:color w:val="000000" w:themeColor="text1"/>
          <w:sz w:val="22"/>
          <w:szCs w:val="22"/>
        </w:rPr>
      </w:pPr>
    </w:p>
    <w:p w:rsidR="003D07EF" w:rsidRDefault="003D07EF" w:rsidP="006A486C">
      <w:pPr>
        <w:ind w:leftChars="100" w:left="426" w:hangingChars="98" w:hanging="216"/>
        <w:rPr>
          <w:rFonts w:ascii="HG丸ｺﾞｼｯｸM-PRO" w:eastAsia="HG丸ｺﾞｼｯｸM-PRO" w:hAnsi="HG丸ｺﾞｼｯｸM-PRO"/>
          <w:color w:val="000000" w:themeColor="text1"/>
          <w:sz w:val="22"/>
          <w:szCs w:val="22"/>
        </w:rPr>
      </w:pPr>
    </w:p>
    <w:p w:rsidR="003D07EF" w:rsidRDefault="003D07EF" w:rsidP="003D07EF">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rsidR="004A5C78" w:rsidRPr="000D2E6E" w:rsidRDefault="00F74DEB" w:rsidP="003D07EF">
      <w:pPr>
        <w:ind w:leftChars="200" w:left="640" w:hangingChars="100" w:hanging="220"/>
        <w:rPr>
          <w:rFonts w:ascii="HG丸ｺﾞｼｯｸM-PRO" w:eastAsia="HG丸ｺﾞｼｯｸM-PRO" w:hAnsi="HG丸ｺﾞｼｯｸM-PRO"/>
          <w:color w:val="0070C0"/>
          <w:sz w:val="22"/>
          <w:szCs w:val="22"/>
        </w:rPr>
      </w:pPr>
      <w:r w:rsidRPr="00F77D13">
        <w:rPr>
          <w:rFonts w:ascii="HG丸ｺﾞｼｯｸM-PRO" w:eastAsia="HG丸ｺﾞｼｯｸM-PRO" w:hAnsi="HG丸ｺﾞｼｯｸM-PRO" w:hint="eastAsia"/>
          <w:sz w:val="22"/>
          <w:szCs w:val="22"/>
        </w:rPr>
        <w:t>○大阪府・堺市・近畿大学の３者による基本協定書に基づき、近畿大学医学部附属病院は2023年に</w:t>
      </w: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堺市二次医療圏</w:t>
      </w:r>
      <w:r>
        <w:rPr>
          <w:rFonts w:ascii="HG丸ｺﾞｼｯｸM-PRO" w:eastAsia="HG丸ｺﾞｼｯｸM-PRO" w:hAnsi="HG丸ｺﾞｼｯｸM-PRO" w:hint="eastAsia"/>
          <w:sz w:val="22"/>
          <w:szCs w:val="22"/>
        </w:rPr>
        <w:t>で</w:t>
      </w:r>
      <w:r w:rsidRPr="00F77D13">
        <w:rPr>
          <w:rFonts w:ascii="HG丸ｺﾞｼｯｸM-PRO" w:eastAsia="HG丸ｺﾞｼｯｸM-PRO" w:hAnsi="HG丸ｺﾞｼｯｸM-PRO" w:hint="eastAsia"/>
          <w:sz w:val="22"/>
          <w:szCs w:val="22"/>
        </w:rPr>
        <w:t>の</w:t>
      </w:r>
      <w:r>
        <w:rPr>
          <w:rFonts w:ascii="HG丸ｺﾞｼｯｸM-PRO" w:eastAsia="HG丸ｺﾞｼｯｸM-PRO" w:hAnsi="HG丸ｺﾞｼｯｸM-PRO" w:hint="eastAsia"/>
          <w:sz w:val="22"/>
          <w:szCs w:val="22"/>
        </w:rPr>
        <w:t>開設</w:t>
      </w:r>
      <w:r w:rsidRPr="00F77D13">
        <w:rPr>
          <w:rFonts w:ascii="HG丸ｺﾞｼｯｸM-PRO" w:eastAsia="HG丸ｺﾞｼｯｸM-PRO" w:hAnsi="HG丸ｺﾞｼｯｸM-PRO" w:hint="eastAsia"/>
          <w:sz w:val="22"/>
          <w:szCs w:val="22"/>
        </w:rPr>
        <w:t>を検討しています。</w:t>
      </w:r>
    </w:p>
    <w:p w:rsidR="0066486D" w:rsidRDefault="00FA5332" w:rsidP="004A5C78">
      <w:pPr>
        <w:rPr>
          <w:rFonts w:ascii="ＭＳ Ｐゴシック" w:eastAsia="ＭＳ Ｐゴシック" w:hAnsi="ＭＳ Ｐゴシック"/>
          <w:sz w:val="22"/>
          <w:szCs w:val="22"/>
        </w:rPr>
      </w:pPr>
      <w:r>
        <w:rPr>
          <w:rFonts w:asciiTheme="majorEastAsia" w:eastAsiaTheme="majorEastAsia" w:hAnsiTheme="majorEastAsia" w:cstheme="minorBidi" w:hint="eastAsia"/>
          <w:color w:val="000000" w:themeColor="text1"/>
          <w:kern w:val="0"/>
          <w:sz w:val="20"/>
          <w:szCs w:val="21"/>
        </w:rPr>
        <w:lastRenderedPageBreak/>
        <w:t>図表9-6-5</w:t>
      </w:r>
      <w:r w:rsidR="0066486D" w:rsidRPr="002C07A0">
        <w:rPr>
          <w:rFonts w:asciiTheme="majorEastAsia" w:eastAsiaTheme="majorEastAsia" w:hAnsiTheme="majorEastAsia" w:cstheme="minorBidi" w:hint="eastAsia"/>
          <w:color w:val="000000" w:themeColor="text1"/>
          <w:kern w:val="0"/>
          <w:sz w:val="20"/>
          <w:szCs w:val="21"/>
        </w:rPr>
        <w:t xml:space="preserve">　診療報酬における機能に応じた病床の分類と介護施設等の状況</w:t>
      </w:r>
    </w:p>
    <w:p w:rsidR="0066486D" w:rsidRDefault="0066486D" w:rsidP="0066486D">
      <w:pPr>
        <w:jc w:val="center"/>
        <w:rPr>
          <w:rFonts w:ascii="ＭＳ Ｐゴシック" w:eastAsia="ＭＳ Ｐゴシック" w:hAnsi="ＭＳ Ｐゴシック"/>
          <w:sz w:val="22"/>
          <w:szCs w:val="22"/>
        </w:rPr>
      </w:pPr>
      <w:r>
        <w:rPr>
          <w:noProof/>
        </w:rPr>
        <w:drawing>
          <wp:inline distT="0" distB="0" distL="0" distR="0" wp14:anchorId="70A925B0" wp14:editId="2417CB99">
            <wp:extent cx="5919546" cy="3364992"/>
            <wp:effectExtent l="0" t="0" r="5080" b="6985"/>
            <wp:docPr id="4" name="図 4" title="図表9-6-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21055" cy="3365850"/>
                    </a:xfrm>
                    <a:prstGeom prst="rect">
                      <a:avLst/>
                    </a:prstGeom>
                  </pic:spPr>
                </pic:pic>
              </a:graphicData>
            </a:graphic>
          </wp:inline>
        </w:drawing>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5"/>
      </w:tblGrid>
      <w:tr w:rsidR="0066486D" w:rsidTr="00F82D86">
        <w:tc>
          <w:tcPr>
            <w:tcW w:w="5000" w:type="pct"/>
            <w:hideMark/>
          </w:tcPr>
          <w:p w:rsidR="0066486D" w:rsidRDefault="0066486D" w:rsidP="00F82D86">
            <w:pPr>
              <w:spacing w:line="240" w:lineRule="exact"/>
              <w:ind w:leftChars="100" w:left="690" w:hangingChars="300" w:hanging="480"/>
              <w:rPr>
                <w:rFonts w:ascii="ＭＳ ゴシック" w:eastAsia="ＭＳ ゴシック" w:hAnsi="ＭＳ ゴシック"/>
                <w:sz w:val="16"/>
                <w:szCs w:val="18"/>
              </w:rPr>
            </w:pPr>
            <w:r>
              <w:rPr>
                <w:rFonts w:ascii="ＭＳ ゴシック" w:eastAsia="ＭＳ ゴシック" w:hAnsi="ＭＳ ゴシック" w:hint="eastAsia"/>
                <w:sz w:val="16"/>
                <w:szCs w:val="18"/>
              </w:rPr>
              <w:t>出典　中央社会保険医療協議会診療報酬調査専門組織（DPC評価分科会）審議会資料（</w:t>
            </w:r>
            <w:r w:rsidR="00214098">
              <w:rPr>
                <w:rFonts w:ascii="ＭＳ ゴシック" w:eastAsia="ＭＳ ゴシック" w:hAnsi="ＭＳ ゴシック" w:hint="eastAsia"/>
                <w:sz w:val="16"/>
                <w:szCs w:val="18"/>
              </w:rPr>
              <w:t>2015</w:t>
            </w:r>
            <w:r>
              <w:rPr>
                <w:rFonts w:ascii="ＭＳ ゴシック" w:eastAsia="ＭＳ ゴシック" w:hAnsi="ＭＳ ゴシック" w:hint="eastAsia"/>
                <w:sz w:val="16"/>
                <w:szCs w:val="18"/>
              </w:rPr>
              <w:t>年度3月現在）・病床機能報告（</w:t>
            </w:r>
            <w:r w:rsidR="00214098">
              <w:rPr>
                <w:rFonts w:ascii="ＭＳ ゴシック" w:eastAsia="ＭＳ ゴシック" w:hAnsi="ＭＳ ゴシック" w:hint="eastAsia"/>
                <w:sz w:val="16"/>
                <w:szCs w:val="18"/>
              </w:rPr>
              <w:t>2016</w:t>
            </w:r>
            <w:r>
              <w:rPr>
                <w:rFonts w:ascii="ＭＳ ゴシック" w:eastAsia="ＭＳ ゴシック" w:hAnsi="ＭＳ ゴシック" w:hint="eastAsia"/>
                <w:sz w:val="16"/>
                <w:szCs w:val="18"/>
              </w:rPr>
              <w:t>年7月1日時点の医療機能：</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年2月17日集計）・大阪府健康医療部資料（一類感染症は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年6月16日現在、その他病床・有床診療所は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年6月30日現在）・大阪府福祉部資料（認知症高齢者グループホームは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年1月1日現在、その他施設は</w:t>
            </w:r>
            <w:r w:rsidR="00214098">
              <w:rPr>
                <w:rFonts w:ascii="ＭＳ ゴシック" w:eastAsia="ＭＳ ゴシック" w:hAnsi="ＭＳ ゴシック" w:hint="eastAsia"/>
                <w:sz w:val="16"/>
                <w:szCs w:val="18"/>
              </w:rPr>
              <w:t>2017</w:t>
            </w:r>
            <w:r>
              <w:rPr>
                <w:rFonts w:ascii="ＭＳ ゴシック" w:eastAsia="ＭＳ ゴシック" w:hAnsi="ＭＳ ゴシック" w:hint="eastAsia"/>
                <w:sz w:val="16"/>
                <w:szCs w:val="18"/>
              </w:rPr>
              <w:t>年4月1日現在）</w:t>
            </w:r>
          </w:p>
        </w:tc>
      </w:tr>
    </w:tbl>
    <w:p w:rsidR="0066486D" w:rsidRDefault="0066486D" w:rsidP="0066486D">
      <w:pPr>
        <w:jc w:val="center"/>
        <w:rPr>
          <w:rFonts w:ascii="ＭＳ Ｐゴシック" w:eastAsia="ＭＳ Ｐゴシック" w:hAnsi="ＭＳ Ｐゴシック"/>
          <w:sz w:val="22"/>
          <w:szCs w:val="22"/>
        </w:rPr>
      </w:pPr>
    </w:p>
    <w:p w:rsidR="001016FC" w:rsidRPr="005658E1" w:rsidRDefault="001016FC" w:rsidP="00BE30B0">
      <w:pPr>
        <w:ind w:leftChars="200" w:left="640" w:hangingChars="100" w:hanging="220"/>
        <w:rPr>
          <w:rFonts w:ascii="ＭＳ Ｐゴシック" w:eastAsia="ＭＳ Ｐゴシック" w:hAnsi="ＭＳ Ｐゴシック"/>
          <w:sz w:val="22"/>
          <w:szCs w:val="22"/>
        </w:rPr>
      </w:pPr>
      <w:r w:rsidRPr="005658E1">
        <w:rPr>
          <w:rFonts w:ascii="HG丸ｺﾞｼｯｸM-PRO" w:eastAsia="HG丸ｺﾞｼｯｸM-PRO" w:hAnsi="HG丸ｺﾞｼｯｸM-PRO" w:hint="eastAsia"/>
          <w:sz w:val="22"/>
          <w:szCs w:val="22"/>
        </w:rPr>
        <w:t>○堺市二次医療圏では、</w:t>
      </w:r>
      <w:r w:rsidR="0066454E">
        <w:rPr>
          <w:rFonts w:ascii="HG丸ｺﾞｼｯｸM-PRO" w:eastAsia="HG丸ｺﾞｼｯｸM-PRO" w:hAnsi="HG丸ｺﾞｼｯｸM-PRO" w:hint="eastAsia"/>
          <w:sz w:val="22"/>
          <w:szCs w:val="22"/>
        </w:rPr>
        <w:t>一般</w:t>
      </w:r>
      <w:r w:rsidRPr="005658E1">
        <w:rPr>
          <w:rFonts w:ascii="HG丸ｺﾞｼｯｸM-PRO" w:eastAsia="HG丸ｺﾞｼｯｸM-PRO" w:hAnsi="HG丸ｺﾞｼｯｸM-PRO" w:hint="eastAsia"/>
          <w:sz w:val="22"/>
          <w:szCs w:val="22"/>
        </w:rPr>
        <w:t>診療所数は</w:t>
      </w:r>
      <w:r w:rsidR="00594DBA">
        <w:rPr>
          <w:rFonts w:ascii="HG丸ｺﾞｼｯｸM-PRO" w:eastAsia="HG丸ｺﾞｼｯｸM-PRO" w:hAnsi="HG丸ｺﾞｼｯｸM-PRO" w:hint="eastAsia"/>
          <w:sz w:val="22"/>
          <w:szCs w:val="22"/>
        </w:rPr>
        <w:t>730</w:t>
      </w:r>
      <w:r w:rsidRPr="005658E1">
        <w:rPr>
          <w:rFonts w:ascii="HG丸ｺﾞｼｯｸM-PRO" w:eastAsia="HG丸ｺﾞｼｯｸM-PRO" w:hAnsi="HG丸ｺﾞｼｯｸM-PRO" w:hint="eastAsia"/>
          <w:sz w:val="22"/>
          <w:szCs w:val="22"/>
        </w:rPr>
        <w:t>施設、歯科診療所数は</w:t>
      </w:r>
      <w:r w:rsidR="00594DBA">
        <w:rPr>
          <w:rFonts w:ascii="HG丸ｺﾞｼｯｸM-PRO" w:eastAsia="HG丸ｺﾞｼｯｸM-PRO" w:hAnsi="HG丸ｺﾞｼｯｸM-PRO" w:hint="eastAsia"/>
          <w:sz w:val="22"/>
          <w:szCs w:val="22"/>
        </w:rPr>
        <w:t>468</w:t>
      </w:r>
      <w:r w:rsidRPr="005658E1">
        <w:rPr>
          <w:rFonts w:ascii="HG丸ｺﾞｼｯｸM-PRO" w:eastAsia="HG丸ｺﾞｼｯｸM-PRO" w:hAnsi="HG丸ｺﾞｼｯｸM-PRO" w:hint="eastAsia"/>
          <w:sz w:val="22"/>
          <w:szCs w:val="22"/>
        </w:rPr>
        <w:t>施設です。また、堺市重度障害者歯科診療所において、重度障がい者のための歯科診療が提供されています。</w:t>
      </w:r>
    </w:p>
    <w:p w:rsidR="0066486D" w:rsidRPr="005658E1" w:rsidRDefault="0066486D" w:rsidP="0066486D">
      <w:pPr>
        <w:spacing w:line="240" w:lineRule="exact"/>
        <w:rPr>
          <w:rFonts w:ascii="ＭＳ ゴシック" w:eastAsia="ＭＳ ゴシック" w:hAnsi="ＭＳ ゴシック"/>
          <w:sz w:val="18"/>
          <w:szCs w:val="18"/>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37"/>
      </w:tblGrid>
      <w:tr w:rsidR="0066486D" w:rsidTr="00F82D86">
        <w:tc>
          <w:tcPr>
            <w:tcW w:w="9837" w:type="dxa"/>
            <w:tcBorders>
              <w:top w:val="nil"/>
              <w:bottom w:val="nil"/>
            </w:tcBorders>
          </w:tcPr>
          <w:p w:rsidR="0066486D" w:rsidRDefault="00FA5332" w:rsidP="00EE1A43">
            <w:pPr>
              <w:tabs>
                <w:tab w:val="left" w:pos="567"/>
              </w:tabs>
              <w:ind w:firstLineChars="1000" w:firstLine="2000"/>
              <w:rPr>
                <w:rFonts w:ascii="HG丸ｺﾞｼｯｸM-PRO" w:eastAsia="HG丸ｺﾞｼｯｸM-PRO" w:hAnsi="HG丸ｺﾞｼｯｸM-PRO"/>
                <w:color w:val="000000" w:themeColor="text1"/>
                <w:sz w:val="22"/>
                <w:szCs w:val="22"/>
              </w:rPr>
            </w:pPr>
            <w:r>
              <w:rPr>
                <w:rFonts w:asciiTheme="majorEastAsia" w:eastAsiaTheme="majorEastAsia" w:hAnsiTheme="majorEastAsia" w:cstheme="minorBidi" w:hint="eastAsia"/>
                <w:color w:val="000000" w:themeColor="text1"/>
                <w:kern w:val="0"/>
                <w:sz w:val="20"/>
                <w:szCs w:val="21"/>
              </w:rPr>
              <w:t>図表9-6-6</w:t>
            </w:r>
            <w:r w:rsidR="0066486D" w:rsidRPr="002C07A0">
              <w:rPr>
                <w:rFonts w:asciiTheme="majorEastAsia" w:eastAsiaTheme="majorEastAsia" w:hAnsiTheme="majorEastAsia" w:cstheme="minorBidi" w:hint="eastAsia"/>
                <w:color w:val="000000" w:themeColor="text1"/>
                <w:kern w:val="0"/>
                <w:sz w:val="20"/>
                <w:szCs w:val="21"/>
              </w:rPr>
              <w:t xml:space="preserve">　</w:t>
            </w:r>
            <w:r w:rsidR="0066486D" w:rsidRPr="002C07A0">
              <w:rPr>
                <w:rFonts w:asciiTheme="majorEastAsia" w:eastAsiaTheme="majorEastAsia" w:hAnsiTheme="majorEastAsia" w:hint="eastAsia"/>
                <w:color w:val="000000" w:themeColor="text1"/>
                <w:sz w:val="20"/>
                <w:szCs w:val="21"/>
              </w:rPr>
              <w:t>診療所の状況</w:t>
            </w:r>
            <w:r w:rsidR="0066486D">
              <w:rPr>
                <w:rFonts w:asciiTheme="majorEastAsia" w:eastAsiaTheme="majorEastAsia" w:hAnsiTheme="majorEastAsia" w:hint="eastAsia"/>
                <w:color w:val="000000" w:themeColor="text1"/>
                <w:sz w:val="20"/>
                <w:szCs w:val="21"/>
              </w:rPr>
              <w:t>（</w:t>
            </w:r>
            <w:r w:rsidR="00214098">
              <w:rPr>
                <w:rFonts w:asciiTheme="majorEastAsia" w:eastAsiaTheme="majorEastAsia" w:hAnsiTheme="majorEastAsia" w:hint="eastAsia"/>
                <w:color w:val="000000" w:themeColor="text1"/>
                <w:sz w:val="20"/>
                <w:szCs w:val="21"/>
              </w:rPr>
              <w:t>201</w:t>
            </w:r>
            <w:r w:rsidR="00EE1A43">
              <w:rPr>
                <w:rFonts w:asciiTheme="majorEastAsia" w:eastAsiaTheme="majorEastAsia" w:hAnsiTheme="majorEastAsia" w:hint="eastAsia"/>
                <w:color w:val="000000" w:themeColor="text1"/>
                <w:sz w:val="20"/>
                <w:szCs w:val="21"/>
              </w:rPr>
              <w:t>6</w:t>
            </w:r>
            <w:r w:rsidR="0066486D">
              <w:rPr>
                <w:rFonts w:asciiTheme="majorEastAsia" w:eastAsiaTheme="majorEastAsia" w:hAnsiTheme="majorEastAsia" w:hint="eastAsia"/>
                <w:color w:val="000000" w:themeColor="text1"/>
                <w:sz w:val="20"/>
                <w:szCs w:val="21"/>
              </w:rPr>
              <w:t>年）</w:t>
            </w:r>
          </w:p>
        </w:tc>
      </w:tr>
      <w:tr w:rsidR="0066486D" w:rsidTr="00F82D86">
        <w:tc>
          <w:tcPr>
            <w:tcW w:w="9837" w:type="dxa"/>
            <w:tcBorders>
              <w:top w:val="nil"/>
            </w:tcBorders>
          </w:tcPr>
          <w:p w:rsidR="0066486D" w:rsidRPr="005472D3" w:rsidRDefault="0066454E" w:rsidP="00F82D86">
            <w:pPr>
              <w:tabs>
                <w:tab w:val="left" w:pos="567"/>
              </w:tabs>
              <w:jc w:val="center"/>
              <w:rPr>
                <w:rFonts w:ascii="HG丸ｺﾞｼｯｸM-PRO" w:eastAsia="HG丸ｺﾞｼｯｸM-PRO" w:hAnsi="HG丸ｺﾞｼｯｸM-PRO"/>
                <w:color w:val="000000" w:themeColor="text1"/>
                <w:sz w:val="22"/>
                <w:szCs w:val="22"/>
              </w:rPr>
            </w:pPr>
            <w:r>
              <w:rPr>
                <w:noProof/>
              </w:rPr>
              <w:drawing>
                <wp:inline distT="0" distB="0" distL="0" distR="0" wp14:anchorId="3AF0C295" wp14:editId="719F4125">
                  <wp:extent cx="3528000" cy="2140271"/>
                  <wp:effectExtent l="0" t="0" r="0" b="0"/>
                  <wp:docPr id="5" name="図 5" title="図表9-6-6　診療所の状況（2016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28000" cy="2140271"/>
                          </a:xfrm>
                          <a:prstGeom prst="rect">
                            <a:avLst/>
                          </a:prstGeom>
                        </pic:spPr>
                      </pic:pic>
                    </a:graphicData>
                  </a:graphic>
                </wp:inline>
              </w:drawing>
            </w:r>
          </w:p>
        </w:tc>
      </w:tr>
    </w:tbl>
    <w:p w:rsidR="0066486D" w:rsidRDefault="0066486D" w:rsidP="0066486D">
      <w:pPr>
        <w:tabs>
          <w:tab w:val="left" w:pos="567"/>
        </w:tabs>
        <w:ind w:rightChars="1012" w:right="2125"/>
        <w:jc w:val="right"/>
        <w:rPr>
          <w:rFonts w:ascii="HG丸ｺﾞｼｯｸM-PRO" w:eastAsia="HG丸ｺﾞｼｯｸM-PRO" w:hAnsi="HG丸ｺﾞｼｯｸM-PRO"/>
          <w:color w:val="000000" w:themeColor="text1"/>
          <w:sz w:val="22"/>
          <w:szCs w:val="22"/>
        </w:rPr>
      </w:pPr>
      <w:r w:rsidRPr="002C07A0">
        <w:rPr>
          <w:rFonts w:ascii="ＭＳ ゴシック" w:eastAsia="ＭＳ ゴシック" w:hAnsi="ＭＳ ゴシック" w:hint="eastAsia"/>
          <w:kern w:val="0"/>
          <w:sz w:val="16"/>
          <w:szCs w:val="20"/>
        </w:rPr>
        <w:t xml:space="preserve">出典　</w:t>
      </w:r>
      <w:r w:rsidR="00363BC1">
        <w:rPr>
          <w:rFonts w:ascii="ＭＳ ゴシック" w:eastAsia="ＭＳ ゴシック" w:hAnsi="ＭＳ ゴシック" w:hint="eastAsia"/>
          <w:kern w:val="0"/>
          <w:sz w:val="16"/>
          <w:szCs w:val="20"/>
        </w:rPr>
        <w:t>厚生労働省「</w:t>
      </w:r>
      <w:r w:rsidRPr="002C07A0">
        <w:rPr>
          <w:rFonts w:ascii="ＭＳ ゴシック" w:eastAsia="ＭＳ ゴシック" w:hAnsi="ＭＳ ゴシック" w:hint="eastAsia"/>
          <w:kern w:val="0"/>
          <w:sz w:val="16"/>
          <w:szCs w:val="20"/>
        </w:rPr>
        <w:t>医療施設動態調査</w:t>
      </w:r>
      <w:r w:rsidR="00363BC1">
        <w:rPr>
          <w:rFonts w:ascii="ＭＳ ゴシック" w:eastAsia="ＭＳ ゴシック" w:hAnsi="ＭＳ ゴシック" w:hint="eastAsia"/>
          <w:kern w:val="0"/>
          <w:sz w:val="16"/>
          <w:szCs w:val="20"/>
        </w:rPr>
        <w:t>」</w:t>
      </w:r>
    </w:p>
    <w:p w:rsidR="004B3B06" w:rsidRPr="00A548B0" w:rsidRDefault="004B3B06" w:rsidP="001016FC">
      <w:pPr>
        <w:snapToGrid w:val="0"/>
        <w:spacing w:line="360" w:lineRule="auto"/>
        <w:rPr>
          <w:rFonts w:ascii="HG丸ｺﾞｼｯｸM-PRO" w:eastAsia="HG丸ｺﾞｼｯｸM-PRO" w:hAnsi="HG丸ｺﾞｼｯｸM-PRO"/>
          <w:color w:val="0070C0"/>
          <w:sz w:val="22"/>
          <w:szCs w:val="22"/>
        </w:rPr>
      </w:pPr>
    </w:p>
    <w:p w:rsidR="004B3B06" w:rsidRDefault="004B3B06" w:rsidP="00CB636F">
      <w:pPr>
        <w:snapToGrid w:val="0"/>
        <w:rPr>
          <w:rFonts w:ascii="ＭＳ ゴシック" w:eastAsia="ＭＳ ゴシック" w:hAnsi="ＭＳ ゴシック"/>
          <w:b/>
          <w:color w:val="0070C0"/>
          <w:sz w:val="22"/>
          <w:szCs w:val="22"/>
          <w:u w:val="single"/>
        </w:rPr>
      </w:pPr>
    </w:p>
    <w:p w:rsidR="00BD3CD9" w:rsidRPr="000618AB" w:rsidRDefault="00BD3CD9" w:rsidP="00CB636F">
      <w:pPr>
        <w:snapToGrid w:val="0"/>
        <w:rPr>
          <w:rFonts w:ascii="ＭＳ ゴシック" w:eastAsia="ＭＳ ゴシック" w:hAnsi="ＭＳ ゴシック"/>
          <w:b/>
          <w:color w:val="0070C0"/>
          <w:sz w:val="22"/>
          <w:szCs w:val="22"/>
          <w:u w:val="single"/>
        </w:rPr>
      </w:pPr>
    </w:p>
    <w:p w:rsidR="00CB636F" w:rsidRDefault="00CB636F"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rsidR="00CB636F" w:rsidRDefault="00894511" w:rsidP="00CB636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1264" behindDoc="0" locked="0" layoutInCell="1" allowOverlap="1" wp14:anchorId="3A7FF99B" wp14:editId="5A9784A7">
                <wp:simplePos x="0" y="0"/>
                <wp:positionH relativeFrom="column">
                  <wp:posOffset>60960</wp:posOffset>
                </wp:positionH>
                <wp:positionV relativeFrom="paragraph">
                  <wp:posOffset>74930</wp:posOffset>
                </wp:positionV>
                <wp:extent cx="6012000" cy="1952625"/>
                <wp:effectExtent l="0" t="0" r="27305" b="16510"/>
                <wp:wrapNone/>
                <wp:docPr id="7" name="AutoShape 3535" descr="（主な現状と課題）&#10;　５疾病４事業における外来患者の流出状況を見ると、がん、精神疾患、在宅医療において圏域外に流出する割合が高くなっています。&#10;&#10;　５疾病４事業における入院患者の自己完結率は、がんが76.3％、周産期医療が39.5％で流出超過と、脳卒中が83.1％、精神疾患が65.4％で流入超過となっており、疾病事業別に差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195262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62313C" w:rsidRPr="00007754" w:rsidRDefault="0062313C" w:rsidP="00D90B29">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62313C" w:rsidRPr="00007754" w:rsidRDefault="0062313C" w:rsidP="00D90B29">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62313C" w:rsidRPr="00007754" w:rsidRDefault="0062313C" w:rsidP="00D90B29">
                            <w:pPr>
                              <w:spacing w:line="160" w:lineRule="exact"/>
                              <w:rPr>
                                <w:rFonts w:asciiTheme="majorEastAsia" w:eastAsiaTheme="majorEastAsia" w:hAnsiTheme="majorEastAsia"/>
                                <w:color w:val="0070C0"/>
                                <w:sz w:val="24"/>
                              </w:rPr>
                            </w:pPr>
                          </w:p>
                          <w:p w:rsidR="0062313C" w:rsidRPr="00007754" w:rsidRDefault="0062313C" w:rsidP="00D90B29">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3535" o:spid="_x0000_s1026" alt="（主な現状と課題）&#10;　５疾病４事業における外来患者の流出状況を見ると、がん、精神疾患、在宅医療において圏域外に流出する割合が高くなっています。&#10;&#10;　５疾病４事業における入院患者の自己完結率は、がんが76.3％、周産期医療が39.5％で流出超過と、脳卒中が83.1％、精神疾患が65.4％で流入超過となっており、疾病事業別に差があります。" style="position:absolute;margin-left:4.8pt;margin-top:5.9pt;width:473.4pt;height:153.75pt;z-index:2524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" fillcolor="#daeef3 [664]" strokecolor="#b6dde8 [1304]" strokeweight="1.5pt">
                <v:textbox style="mso-fit-shape-to-text:t">
                  <w:txbxContent>
                    <w:p w:rsidR="0062313C" w:rsidRPr="00007754" w:rsidRDefault="0062313C" w:rsidP="00D90B29">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62313C" w:rsidRPr="00007754" w:rsidRDefault="0062313C" w:rsidP="00D90B29">
                      <w:pPr>
                        <w:spacing w:line="340" w:lineRule="exact"/>
                        <w:ind w:left="283" w:hangingChars="118" w:hanging="283"/>
                        <w:rPr>
                          <w:rFonts w:asciiTheme="majorEastAsia" w:eastAsiaTheme="majorEastAsia" w:hAnsiTheme="majorEastAsia"/>
                          <w:color w:val="0070C0"/>
                          <w:sz w:val="24"/>
                        </w:rPr>
                      </w:pPr>
                      <w:r w:rsidRPr="00007754">
                        <w:rPr>
                          <w:rFonts w:asciiTheme="majorEastAsia" w:eastAsiaTheme="majorEastAsia" w:hAnsiTheme="majorEastAsia" w:hint="eastAsia"/>
                          <w:color w:val="0070C0"/>
                          <w:sz w:val="24"/>
                        </w:rPr>
                        <w:t>◆</w:t>
                      </w:r>
                      <w:r>
                        <w:rPr>
                          <w:rFonts w:asciiTheme="majorEastAsia" w:eastAsiaTheme="majorEastAsia" w:hAnsiTheme="majorEastAsia" w:hint="eastAsia"/>
                          <w:b/>
                          <w:color w:val="0070C0"/>
                          <w:sz w:val="24"/>
                        </w:rPr>
                        <w:t>５</w:t>
                      </w:r>
                      <w:r w:rsidRPr="00007754">
                        <w:rPr>
                          <w:rFonts w:asciiTheme="majorEastAsia" w:eastAsiaTheme="majorEastAsia" w:hAnsiTheme="majorEastAsia" w:hint="eastAsia"/>
                          <w:b/>
                          <w:color w:val="0070C0"/>
                          <w:sz w:val="24"/>
                        </w:rPr>
                        <w:t>疾病４事業における外来患者の流出状況を見ると、がん、精神疾患、在宅医療において圏域外に流出する割合が高くなっています。</w:t>
                      </w:r>
                    </w:p>
                    <w:p w:rsidR="0062313C" w:rsidRPr="00007754" w:rsidRDefault="0062313C" w:rsidP="00D90B29">
                      <w:pPr>
                        <w:spacing w:line="160" w:lineRule="exact"/>
                        <w:rPr>
                          <w:rFonts w:asciiTheme="majorEastAsia" w:eastAsiaTheme="majorEastAsia" w:hAnsiTheme="majorEastAsia"/>
                          <w:color w:val="0070C0"/>
                          <w:sz w:val="24"/>
                        </w:rPr>
                      </w:pPr>
                    </w:p>
                    <w:p w:rsidR="0062313C" w:rsidRPr="00007754" w:rsidRDefault="0062313C" w:rsidP="00D90B29">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５疾病４事業における入院患者の自己完結率は、がんが76.3％、周産期医療が39.5％で流出超過と、脳卒中が83.1％、精神疾患が65.4％で流入超過となっており、疾病事業別に差があります。</w:t>
                      </w:r>
                    </w:p>
                  </w:txbxContent>
                </v:textbox>
              </v:roundrect>
            </w:pict>
          </mc:Fallback>
        </mc:AlternateContent>
      </w:r>
    </w:p>
    <w:p w:rsidR="00CB636F" w:rsidRPr="004D02B4"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CB636F" w:rsidRDefault="00CB636F" w:rsidP="00CB636F">
      <w:pPr>
        <w:snapToGrid w:val="0"/>
        <w:rPr>
          <w:rFonts w:ascii="ＭＳ ゴシック" w:eastAsia="ＭＳ ゴシック" w:hAnsi="ＭＳ ゴシック"/>
          <w:b/>
          <w:color w:val="0070C0"/>
          <w:sz w:val="36"/>
          <w:szCs w:val="36"/>
          <w:u w:val="single"/>
        </w:rPr>
      </w:pPr>
    </w:p>
    <w:p w:rsidR="000C127C" w:rsidRDefault="000C127C" w:rsidP="003D07EF">
      <w:pPr>
        <w:snapToGrid w:val="0"/>
        <w:spacing w:line="240" w:lineRule="exact"/>
        <w:rPr>
          <w:rFonts w:ascii="ＭＳ ゴシック" w:eastAsia="ＭＳ ゴシック" w:hAnsi="ＭＳ ゴシック"/>
          <w:b/>
          <w:color w:val="0070C0"/>
          <w:sz w:val="36"/>
          <w:szCs w:val="36"/>
          <w:u w:val="single"/>
        </w:rPr>
      </w:pPr>
    </w:p>
    <w:p w:rsidR="00CB636F" w:rsidRPr="001070A7" w:rsidRDefault="001070A7" w:rsidP="001070A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CB636F" w:rsidRPr="001070A7">
        <w:rPr>
          <w:rFonts w:ascii="ＭＳ ゴシック" w:eastAsia="ＭＳ ゴシック" w:hAnsi="ＭＳ ゴシック" w:hint="eastAsia"/>
          <w:b/>
          <w:color w:val="0070C0"/>
          <w:sz w:val="28"/>
          <w:szCs w:val="28"/>
        </w:rPr>
        <w:t>医療体制</w:t>
      </w: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0F2D7D">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がん治療を行う病院（診療所）のうち、5大がん治療を行う病院（診療所）は、手術可能な病院が17</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2施設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、化学療法可能な病院が18</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15施設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、放射線療法可能な病院が4</w:t>
      </w:r>
      <w:r w:rsidR="00007754" w:rsidRPr="00F77D13">
        <w:rPr>
          <w:rFonts w:ascii="HG丸ｺﾞｼｯｸM-PRO" w:eastAsia="HG丸ｺﾞｼｯｸM-PRO" w:hAnsi="HG丸ｺﾞｼｯｸM-PRO" w:hint="eastAsia"/>
          <w:sz w:val="22"/>
          <w:szCs w:val="22"/>
        </w:rPr>
        <w:t>施設</w:t>
      </w:r>
      <w:r w:rsidRPr="00F77D13">
        <w:rPr>
          <w:rFonts w:ascii="HG丸ｺﾞｼｯｸM-PRO" w:eastAsia="HG丸ｺﾞｼｯｸM-PRO" w:hAnsi="HG丸ｺﾞｼｯｸM-PRO" w:hint="eastAsia"/>
          <w:sz w:val="22"/>
          <w:szCs w:val="22"/>
        </w:rPr>
        <w:t>（</w:t>
      </w:r>
      <w:r w:rsidR="00007754" w:rsidRPr="00F77D13">
        <w:rPr>
          <w:rFonts w:ascii="HG丸ｺﾞｼｯｸM-PRO" w:eastAsia="HG丸ｺﾞｼｯｸM-PRO" w:hAnsi="HG丸ｺﾞｼｯｸM-PRO" w:hint="eastAsia"/>
          <w:sz w:val="22"/>
          <w:szCs w:val="22"/>
        </w:rPr>
        <w:t>診療所は</w:t>
      </w:r>
      <w:r w:rsidRPr="00F77D13">
        <w:rPr>
          <w:rFonts w:ascii="HG丸ｺﾞｼｯｸM-PRO" w:eastAsia="HG丸ｺﾞｼｯｸM-PRO" w:hAnsi="HG丸ｺﾞｼｯｸM-PRO" w:hint="eastAsia"/>
          <w:sz w:val="22"/>
          <w:szCs w:val="22"/>
        </w:rPr>
        <w:t>0施設</w:t>
      </w:r>
      <w:r w:rsidR="00007754" w:rsidRPr="00F77D13">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あります。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がん入院患者の圏域における流出入状況は、流入（</w:t>
      </w:r>
      <w:r w:rsidR="002D31FF" w:rsidRPr="00BE30B0">
        <w:rPr>
          <w:rFonts w:ascii="HG丸ｺﾞｼｯｸM-PRO" w:eastAsia="HG丸ｺﾞｼｯｸM-PRO" w:hAnsi="HG丸ｺﾞｼｯｸM-PRO" w:hint="eastAsia"/>
          <w:sz w:val="22"/>
          <w:szCs w:val="22"/>
        </w:rPr>
        <w:t>18,735</w:t>
      </w:r>
      <w:r w:rsidR="00635FAB" w:rsidRPr="00BE30B0">
        <w:rPr>
          <w:rFonts w:ascii="HG丸ｺﾞｼｯｸM-PRO" w:eastAsia="HG丸ｺﾞｼｯｸM-PRO" w:hAnsi="HG丸ｺﾞｼｯｸM-PRO" w:hint="eastAsia"/>
          <w:sz w:val="22"/>
          <w:szCs w:val="22"/>
        </w:rPr>
        <w:t>件）、流出（</w:t>
      </w:r>
      <w:r w:rsidR="002D31FF" w:rsidRPr="00BE30B0">
        <w:rPr>
          <w:rFonts w:ascii="HG丸ｺﾞｼｯｸM-PRO" w:eastAsia="HG丸ｺﾞｼｯｸM-PRO" w:hAnsi="HG丸ｺﾞｼｯｸM-PRO" w:hint="eastAsia"/>
          <w:sz w:val="22"/>
          <w:szCs w:val="22"/>
        </w:rPr>
        <w:t>22,332</w:t>
      </w:r>
      <w:r w:rsidR="00635FAB" w:rsidRPr="00635FAB">
        <w:rPr>
          <w:rFonts w:ascii="HG丸ｺﾞｼｯｸM-PRO" w:eastAsia="HG丸ｺﾞｼｯｸM-PRO" w:hAnsi="HG丸ｺﾞｼｯｸM-PRO" w:hint="eastAsia"/>
          <w:sz w:val="22"/>
          <w:szCs w:val="22"/>
        </w:rPr>
        <w:t>件）となっており、3,597件の流出超過となっています。</w:t>
      </w:r>
    </w:p>
    <w:p w:rsidR="007C36D8" w:rsidRDefault="007C36D8" w:rsidP="00CB636F">
      <w:pPr>
        <w:ind w:leftChars="200" w:left="640" w:hangingChars="100" w:hanging="220"/>
        <w:rPr>
          <w:rFonts w:ascii="HG丸ｺﾞｼｯｸM-PRO" w:eastAsia="HG丸ｺﾞｼｯｸM-PRO" w:hAnsi="HG丸ｺﾞｼｯｸM-PRO"/>
          <w:sz w:val="22"/>
          <w:szCs w:val="22"/>
        </w:rPr>
      </w:pPr>
    </w:p>
    <w:p w:rsidR="007C36D8" w:rsidRDefault="00F77D13"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C9226C">
        <w:rPr>
          <w:rFonts w:ascii="HG丸ｺﾞｼｯｸM-PRO" w:eastAsia="HG丸ｺﾞｼｯｸM-PRO" w:hAnsi="HG丸ｺﾞｼｯｸM-PRO" w:hint="eastAsia"/>
          <w:sz w:val="22"/>
          <w:szCs w:val="22"/>
        </w:rPr>
        <w:t>がんの医療提供を行う21病院のうち歯科</w:t>
      </w:r>
      <w:r w:rsidR="00AF6F09">
        <w:rPr>
          <w:rFonts w:ascii="HG丸ｺﾞｼｯｸM-PRO" w:eastAsia="HG丸ｺﾞｼｯｸM-PRO" w:hAnsi="HG丸ｺﾞｼｯｸM-PRO" w:hint="eastAsia"/>
          <w:sz w:val="22"/>
          <w:szCs w:val="22"/>
        </w:rPr>
        <w:t>や歯科口腔外科</w:t>
      </w:r>
      <w:r w:rsidR="00C9226C">
        <w:rPr>
          <w:rFonts w:ascii="HG丸ｺﾞｼｯｸM-PRO" w:eastAsia="HG丸ｺﾞｼｯｸM-PRO" w:hAnsi="HG丸ｺﾞｼｯｸM-PRO" w:hint="eastAsia"/>
          <w:sz w:val="22"/>
          <w:szCs w:val="22"/>
        </w:rPr>
        <w:t>を標榜</w:t>
      </w:r>
      <w:r w:rsidR="00AF6F09">
        <w:rPr>
          <w:rFonts w:ascii="HG丸ｺﾞｼｯｸM-PRO" w:eastAsia="HG丸ｺﾞｼｯｸM-PRO" w:hAnsi="HG丸ｺﾞｼｯｸM-PRO" w:hint="eastAsia"/>
          <w:sz w:val="22"/>
          <w:szCs w:val="22"/>
        </w:rPr>
        <w:t>している病院は９病院で</w:t>
      </w:r>
      <w:r w:rsidR="00672D95">
        <w:rPr>
          <w:rFonts w:ascii="HG丸ｺﾞｼｯｸM-PRO" w:eastAsia="HG丸ｺﾞｼｯｸM-PRO" w:hAnsi="HG丸ｺﾞｼｯｸM-PRO" w:hint="eastAsia"/>
          <w:sz w:val="22"/>
          <w:szCs w:val="22"/>
        </w:rPr>
        <w:t>あり</w:t>
      </w:r>
      <w:r w:rsidR="00AF6F09">
        <w:rPr>
          <w:rFonts w:ascii="HG丸ｺﾞｼｯｸM-PRO" w:eastAsia="HG丸ｺﾞｼｯｸM-PRO" w:hAnsi="HG丸ｺﾞｼｯｸM-PRO" w:hint="eastAsia"/>
          <w:sz w:val="22"/>
          <w:szCs w:val="22"/>
        </w:rPr>
        <w:t>、</w:t>
      </w:r>
      <w:r w:rsidRPr="007C36D8">
        <w:rPr>
          <w:rFonts w:ascii="HG丸ｺﾞｼｯｸM-PRO" w:eastAsia="HG丸ｺﾞｼｯｸM-PRO" w:hAnsi="HG丸ｺﾞｼｯｸM-PRO" w:hint="eastAsia"/>
          <w:sz w:val="22"/>
          <w:szCs w:val="22"/>
        </w:rPr>
        <w:t>医科歯科の連携での周術期の口腔機能管理も含め、</w:t>
      </w:r>
      <w:r w:rsidR="00A920E4" w:rsidRPr="007C36D8">
        <w:rPr>
          <w:rFonts w:ascii="HG丸ｺﾞｼｯｸM-PRO" w:eastAsia="HG丸ｺﾞｼｯｸM-PRO" w:hAnsi="HG丸ｺﾞｼｯｸM-PRO" w:hint="eastAsia"/>
          <w:sz w:val="22"/>
          <w:szCs w:val="22"/>
        </w:rPr>
        <w:t>病院と地域の医療機関が連携し、</w:t>
      </w:r>
      <w:r w:rsidRPr="007C36D8">
        <w:rPr>
          <w:rFonts w:ascii="HG丸ｺﾞｼｯｸM-PRO" w:eastAsia="HG丸ｺﾞｼｯｸM-PRO" w:hAnsi="HG丸ｺﾞｼｯｸM-PRO" w:hint="eastAsia"/>
          <w:sz w:val="22"/>
          <w:szCs w:val="22"/>
        </w:rPr>
        <w:t>質の高い医療を提供する必要が</w:t>
      </w:r>
      <w:r>
        <w:rPr>
          <w:rFonts w:ascii="HG丸ｺﾞｼｯｸM-PRO" w:eastAsia="HG丸ｺﾞｼｯｸM-PRO" w:hAnsi="HG丸ｺﾞｼｯｸM-PRO" w:hint="eastAsia"/>
          <w:sz w:val="22"/>
          <w:szCs w:val="22"/>
        </w:rPr>
        <w:t>あります</w:t>
      </w:r>
      <w:r w:rsidR="00BE30B0">
        <w:rPr>
          <w:rFonts w:ascii="HG丸ｺﾞｼｯｸM-PRO" w:eastAsia="HG丸ｺﾞｼｯｸM-PRO" w:hAnsi="HG丸ｺﾞｼｯｸM-PRO" w:hint="eastAsia"/>
          <w:sz w:val="22"/>
          <w:szCs w:val="22"/>
        </w:rPr>
        <w:t>（近畿厚生局施設基準届</w:t>
      </w:r>
      <w:r w:rsidR="00A920E4">
        <w:rPr>
          <w:rFonts w:ascii="HG丸ｺﾞｼｯｸM-PRO" w:eastAsia="HG丸ｺﾞｼｯｸM-PRO" w:hAnsi="HG丸ｺﾞｼｯｸM-PRO" w:hint="eastAsia"/>
          <w:sz w:val="22"/>
          <w:szCs w:val="22"/>
        </w:rPr>
        <w:t>出受理状況）</w:t>
      </w:r>
      <w:r w:rsidR="003D07EF">
        <w:rPr>
          <w:rFonts w:ascii="HG丸ｺﾞｼｯｸM-PRO" w:eastAsia="HG丸ｺﾞｼｯｸM-PRO" w:hAnsi="HG丸ｺﾞｼｯｸM-PRO" w:hint="eastAsia"/>
          <w:sz w:val="22"/>
          <w:szCs w:val="22"/>
        </w:rPr>
        <w:t>。</w:t>
      </w:r>
    </w:p>
    <w:p w:rsidR="00F77D13" w:rsidRDefault="00F77D13" w:rsidP="00CB636F">
      <w:pPr>
        <w:ind w:leftChars="200" w:left="640" w:hangingChars="100" w:hanging="220"/>
        <w:rPr>
          <w:rFonts w:ascii="HG丸ｺﾞｼｯｸM-PRO" w:eastAsia="HG丸ｺﾞｼｯｸM-PRO" w:hAnsi="HG丸ｺﾞｼｯｸM-PRO"/>
          <w:sz w:val="22"/>
          <w:szCs w:val="22"/>
        </w:rPr>
      </w:pPr>
    </w:p>
    <w:p w:rsidR="00F77D13" w:rsidRPr="00E13E94" w:rsidRDefault="00F77D13" w:rsidP="00EC688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C5D27">
        <w:rPr>
          <w:rFonts w:ascii="HG丸ｺﾞｼｯｸM-PRO" w:eastAsia="HG丸ｺﾞｼｯｸM-PRO" w:hAnsi="HG丸ｺﾞｼｯｸM-PRO" w:hint="eastAsia"/>
          <w:sz w:val="22"/>
          <w:szCs w:val="22"/>
        </w:rPr>
        <w:t>たばこを主な原因</w:t>
      </w:r>
      <w:r>
        <w:rPr>
          <w:rFonts w:ascii="HG丸ｺﾞｼｯｸM-PRO" w:eastAsia="HG丸ｺﾞｼｯｸM-PRO" w:hAnsi="HG丸ｺﾞｼｯｸM-PRO" w:hint="eastAsia"/>
          <w:sz w:val="22"/>
          <w:szCs w:val="22"/>
        </w:rPr>
        <w:t>とする</w:t>
      </w:r>
      <w:r w:rsidR="00B70D87">
        <w:rPr>
          <w:rFonts w:ascii="HG丸ｺﾞｼｯｸM-PRO" w:eastAsia="HG丸ｺﾞｼｯｸM-PRO" w:hAnsi="HG丸ｺﾞｼｯｸM-PRO" w:hint="eastAsia"/>
          <w:sz w:val="22"/>
          <w:szCs w:val="22"/>
        </w:rPr>
        <w:t>慢性閉塞性肺疾患（</w:t>
      </w:r>
      <w:r w:rsidR="003D07EF">
        <w:rPr>
          <w:rFonts w:ascii="HG丸ｺﾞｼｯｸM-PRO" w:eastAsia="HG丸ｺﾞｼｯｸM-PRO" w:hAnsi="HG丸ｺﾞｼｯｸM-PRO" w:hint="eastAsia"/>
          <w:sz w:val="22"/>
          <w:szCs w:val="22"/>
        </w:rPr>
        <w:t>COPD</w:t>
      </w:r>
      <w:r w:rsidR="00B70D87">
        <w:rPr>
          <w:rFonts w:ascii="HG丸ｺﾞｼｯｸM-PRO" w:eastAsia="HG丸ｺﾞｼｯｸM-PRO" w:hAnsi="HG丸ｺﾞｼｯｸM-PRO" w:hint="eastAsia"/>
          <w:sz w:val="22"/>
          <w:szCs w:val="22"/>
        </w:rPr>
        <w:t>）</w:t>
      </w:r>
      <w:r w:rsidR="00EC6882">
        <w:rPr>
          <w:rFonts w:ascii="HG丸ｺﾞｼｯｸM-PRO" w:eastAsia="HG丸ｺﾞｼｯｸM-PRO" w:hAnsi="HG丸ｺﾞｼｯｸM-PRO" w:hint="eastAsia"/>
          <w:sz w:val="22"/>
          <w:szCs w:val="22"/>
        </w:rPr>
        <w:t>の認知度は44.1％と</w:t>
      </w:r>
      <w:r>
        <w:rPr>
          <w:rFonts w:ascii="HG丸ｺﾞｼｯｸM-PRO" w:eastAsia="HG丸ｺﾞｼｯｸM-PRO" w:hAnsi="HG丸ｺﾞｼｯｸM-PRO" w:hint="eastAsia"/>
          <w:sz w:val="22"/>
          <w:szCs w:val="22"/>
        </w:rPr>
        <w:t>、まだ多くの住民に認知されたとは言えず、</w:t>
      </w:r>
      <w:r w:rsidR="00EC6882" w:rsidRPr="004C5D27">
        <w:rPr>
          <w:rFonts w:ascii="HG丸ｺﾞｼｯｸM-PRO" w:eastAsia="HG丸ｺﾞｼｯｸM-PRO" w:hAnsi="HG丸ｺﾞｼｯｸM-PRO" w:hint="eastAsia"/>
          <w:sz w:val="22"/>
          <w:szCs w:val="22"/>
        </w:rPr>
        <w:t>早期発見・早期治療に</w:t>
      </w:r>
      <w:r w:rsidR="00EC6882">
        <w:rPr>
          <w:rFonts w:ascii="HG丸ｺﾞｼｯｸM-PRO" w:eastAsia="HG丸ｺﾞｼｯｸM-PRO" w:hAnsi="HG丸ｺﾞｼｯｸM-PRO" w:hint="eastAsia"/>
          <w:sz w:val="22"/>
          <w:szCs w:val="22"/>
        </w:rPr>
        <w:t>つながるよう、</w:t>
      </w:r>
      <w:r>
        <w:rPr>
          <w:rFonts w:ascii="HG丸ｺﾞｼｯｸM-PRO" w:eastAsia="HG丸ｺﾞｼｯｸM-PRO" w:hAnsi="HG丸ｺﾞｼｯｸM-PRO" w:hint="eastAsia"/>
          <w:sz w:val="22"/>
          <w:szCs w:val="22"/>
        </w:rPr>
        <w:t>住民</w:t>
      </w:r>
      <w:r w:rsidRPr="004C5D27">
        <w:rPr>
          <w:rFonts w:ascii="HG丸ｺﾞｼｯｸM-PRO" w:eastAsia="HG丸ｺﾞｼｯｸM-PRO" w:hAnsi="HG丸ｺﾞｼｯｸM-PRO" w:hint="eastAsia"/>
          <w:sz w:val="22"/>
          <w:szCs w:val="22"/>
        </w:rPr>
        <w:t>の</w:t>
      </w:r>
      <w:r w:rsidR="003D07EF">
        <w:rPr>
          <w:rFonts w:ascii="HG丸ｺﾞｼｯｸM-PRO" w:eastAsia="HG丸ｺﾞｼｯｸM-PRO" w:hAnsi="HG丸ｺﾞｼｯｸM-PRO" w:hint="eastAsia"/>
          <w:sz w:val="22"/>
          <w:szCs w:val="22"/>
        </w:rPr>
        <w:t>COPD</w:t>
      </w:r>
      <w:r w:rsidRPr="004C5D27">
        <w:rPr>
          <w:rFonts w:ascii="HG丸ｺﾞｼｯｸM-PRO" w:eastAsia="HG丸ｺﾞｼｯｸM-PRO" w:hAnsi="HG丸ｺﾞｼｯｸM-PRO" w:hint="eastAsia"/>
          <w:sz w:val="22"/>
          <w:szCs w:val="22"/>
        </w:rPr>
        <w:t>の認知度の向上</w:t>
      </w:r>
      <w:r w:rsidR="00EC6882">
        <w:rPr>
          <w:rFonts w:ascii="HG丸ｺﾞｼｯｸM-PRO" w:eastAsia="HG丸ｺﾞｼｯｸM-PRO" w:hAnsi="HG丸ｺﾞｼｯｸM-PRO" w:hint="eastAsia"/>
          <w:sz w:val="22"/>
          <w:szCs w:val="22"/>
        </w:rPr>
        <w:t>を図る</w:t>
      </w:r>
      <w:r w:rsidRPr="004C5D27">
        <w:rPr>
          <w:rFonts w:ascii="HG丸ｺﾞｼｯｸM-PRO" w:eastAsia="HG丸ｺﾞｼｯｸM-PRO" w:hAnsi="HG丸ｺﾞｼｯｸM-PRO" w:hint="eastAsia"/>
          <w:sz w:val="22"/>
          <w:szCs w:val="22"/>
        </w:rPr>
        <w:t>必要があ</w:t>
      </w:r>
      <w:r>
        <w:rPr>
          <w:rFonts w:ascii="HG丸ｺﾞｼｯｸM-PRO" w:eastAsia="HG丸ｺﾞｼｯｸM-PRO" w:hAnsi="HG丸ｺﾞｼｯｸM-PRO" w:hint="eastAsia"/>
          <w:sz w:val="22"/>
          <w:szCs w:val="22"/>
        </w:rPr>
        <w:t>ります</w:t>
      </w:r>
      <w:r w:rsidR="00EC6882">
        <w:rPr>
          <w:rFonts w:ascii="HG丸ｺﾞｼｯｸM-PRO" w:eastAsia="HG丸ｺﾞｼｯｸM-PRO" w:hAnsi="HG丸ｺﾞｼｯｸM-PRO" w:hint="eastAsia"/>
          <w:sz w:val="22"/>
          <w:szCs w:val="22"/>
        </w:rPr>
        <w:t>（</w:t>
      </w:r>
      <w:r w:rsidR="00EC6882" w:rsidRPr="00EC6882">
        <w:rPr>
          <w:rFonts w:ascii="HG丸ｺﾞｼｯｸM-PRO" w:eastAsia="HG丸ｺﾞｼｯｸM-PRO" w:hAnsi="HG丸ｺﾞｼｯｸM-PRO" w:hint="eastAsia"/>
          <w:sz w:val="22"/>
          <w:szCs w:val="22"/>
        </w:rPr>
        <w:t>健康さかい２１（第</w:t>
      </w:r>
      <w:r w:rsidR="003D07EF">
        <w:rPr>
          <w:rFonts w:ascii="HG丸ｺﾞｼｯｸM-PRO" w:eastAsia="HG丸ｺﾞｼｯｸM-PRO" w:hAnsi="HG丸ｺﾞｼｯｸM-PRO" w:hint="eastAsia"/>
          <w:sz w:val="22"/>
          <w:szCs w:val="22"/>
        </w:rPr>
        <w:t>2</w:t>
      </w:r>
      <w:r w:rsidR="00EC6882" w:rsidRPr="00EC6882">
        <w:rPr>
          <w:rFonts w:ascii="HG丸ｺﾞｼｯｸM-PRO" w:eastAsia="HG丸ｺﾞｼｯｸM-PRO" w:hAnsi="HG丸ｺﾞｼｯｸM-PRO" w:hint="eastAsia"/>
          <w:sz w:val="22"/>
          <w:szCs w:val="22"/>
        </w:rPr>
        <w:t>次）　評価アンケート</w:t>
      </w:r>
      <w:r w:rsidR="00EC6882">
        <w:rPr>
          <w:rFonts w:ascii="HG丸ｺﾞｼｯｸM-PRO" w:eastAsia="HG丸ｺﾞｼｯｸM-PRO" w:hAnsi="HG丸ｺﾞｼｯｸM-PRO" w:hint="eastAsia"/>
          <w:sz w:val="22"/>
          <w:szCs w:val="22"/>
        </w:rPr>
        <w:t>（</w:t>
      </w:r>
      <w:r w:rsidR="003D07EF">
        <w:rPr>
          <w:rFonts w:ascii="HG丸ｺﾞｼｯｸM-PRO" w:eastAsia="HG丸ｺﾞｼｯｸM-PRO" w:hAnsi="HG丸ｺﾞｼｯｸM-PRO" w:hint="eastAsia"/>
          <w:sz w:val="22"/>
          <w:szCs w:val="22"/>
        </w:rPr>
        <w:t>2017</w:t>
      </w:r>
      <w:r w:rsidR="00EC6882">
        <w:rPr>
          <w:rFonts w:ascii="HG丸ｺﾞｼｯｸM-PRO" w:eastAsia="HG丸ｺﾞｼｯｸM-PRO" w:hAnsi="HG丸ｺﾞｼｯｸM-PRO" w:hint="eastAsia"/>
          <w:sz w:val="22"/>
          <w:szCs w:val="22"/>
        </w:rPr>
        <w:t>年度））</w:t>
      </w:r>
      <w:r w:rsidR="003D07EF">
        <w:rPr>
          <w:rFonts w:ascii="HG丸ｺﾞｼｯｸM-PRO" w:eastAsia="HG丸ｺﾞｼｯｸM-PRO" w:hAnsi="HG丸ｺﾞｼｯｸM-PRO" w:hint="eastAsia"/>
          <w:sz w:val="22"/>
          <w:szCs w:val="22"/>
        </w:rPr>
        <w:t>。</w:t>
      </w:r>
    </w:p>
    <w:p w:rsidR="00CB636F" w:rsidRPr="003D07EF" w:rsidRDefault="00CB636F" w:rsidP="00EA191E">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脳卒中等の脳血管疾患</w:t>
      </w:r>
      <w:r>
        <w:rPr>
          <w:rFonts w:ascii="ＭＳ Ｐゴシック" w:eastAsia="ＭＳ Ｐゴシック" w:hAnsi="ＭＳ Ｐゴシック" w:hint="eastAsia"/>
          <w:sz w:val="22"/>
          <w:szCs w:val="22"/>
        </w:rPr>
        <w:t>】</w:t>
      </w:r>
    </w:p>
    <w:p w:rsidR="00F95184" w:rsidRDefault="00CB636F" w:rsidP="00F95184">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○脳卒中の急性期治療を行う病院のうち</w:t>
      </w:r>
      <w:r w:rsidRPr="00073B18">
        <w:rPr>
          <w:rFonts w:ascii="HG丸ｺﾞｼｯｸM-PRO" w:eastAsia="HG丸ｺﾞｼｯｸM-PRO" w:hAnsi="HG丸ｺﾞｼｯｸM-PRO" w:hint="eastAsia"/>
          <w:sz w:val="22"/>
          <w:szCs w:val="22"/>
        </w:rPr>
        <w:t>、脳動脈瘤根治術可能な病院が</w:t>
      </w:r>
      <w:r w:rsidR="003D07EF" w:rsidRPr="00BE30B0">
        <w:rPr>
          <w:rFonts w:ascii="HG丸ｺﾞｼｯｸM-PRO" w:eastAsia="HG丸ｺﾞｼｯｸM-PRO" w:hAnsi="HG丸ｺﾞｼｯｸM-PRO" w:hint="eastAsia"/>
          <w:sz w:val="22"/>
          <w:szCs w:val="22"/>
        </w:rPr>
        <w:t>7</w:t>
      </w:r>
      <w:r w:rsidRPr="00BE30B0">
        <w:rPr>
          <w:rFonts w:ascii="HG丸ｺﾞｼｯｸM-PRO" w:eastAsia="HG丸ｺﾞｼｯｸM-PRO" w:hAnsi="HG丸ｺﾞｼｯｸM-PRO" w:hint="eastAsia"/>
          <w:sz w:val="22"/>
          <w:szCs w:val="22"/>
        </w:rPr>
        <w:t>施設、脳血管内手術可能な病院が</w:t>
      </w:r>
      <w:r w:rsidR="003D07EF" w:rsidRPr="00BE30B0">
        <w:rPr>
          <w:rFonts w:ascii="HG丸ｺﾞｼｯｸM-PRO" w:eastAsia="HG丸ｺﾞｼｯｸM-PRO" w:hAnsi="HG丸ｺﾞｼｯｸM-PRO" w:hint="eastAsia"/>
          <w:sz w:val="22"/>
          <w:szCs w:val="22"/>
        </w:rPr>
        <w:t>6</w:t>
      </w:r>
      <w:r w:rsidRPr="00BE30B0">
        <w:rPr>
          <w:rFonts w:ascii="HG丸ｺﾞｼｯｸM-PRO" w:eastAsia="HG丸ｺﾞｼｯｸM-PRO" w:hAnsi="HG丸ｺﾞｼｯｸM-PRO" w:hint="eastAsia"/>
          <w:sz w:val="22"/>
          <w:szCs w:val="22"/>
        </w:rPr>
        <w:t>施設、t-PA治療可能な病院が</w:t>
      </w:r>
      <w:r w:rsidR="003D07EF" w:rsidRPr="00BE30B0">
        <w:rPr>
          <w:rFonts w:ascii="HG丸ｺﾞｼｯｸM-PRO" w:eastAsia="HG丸ｺﾞｼｯｸM-PRO" w:hAnsi="HG丸ｺﾞｼｯｸM-PRO" w:hint="eastAsia"/>
          <w:sz w:val="22"/>
          <w:szCs w:val="22"/>
        </w:rPr>
        <w:t>6</w:t>
      </w:r>
      <w:r w:rsidRPr="00BE30B0">
        <w:rPr>
          <w:rFonts w:ascii="HG丸ｺﾞｼｯｸM-PRO" w:eastAsia="HG丸ｺﾞｼｯｸM-PRO" w:hAnsi="HG丸ｺﾞｼｯｸM-PRO" w:hint="eastAsia"/>
          <w:sz w:val="22"/>
          <w:szCs w:val="22"/>
        </w:rPr>
        <w:t>施設ありま</w:t>
      </w:r>
      <w:r w:rsidRPr="00073B18">
        <w:rPr>
          <w:rFonts w:ascii="HG丸ｺﾞｼｯｸM-PRO" w:eastAsia="HG丸ｺﾞｼｯｸM-PRO" w:hAnsi="HG丸ｺﾞｼｯｸM-PRO" w:hint="eastAsia"/>
          <w:sz w:val="22"/>
          <w:szCs w:val="22"/>
        </w:rPr>
        <w:t>す。</w:t>
      </w:r>
    </w:p>
    <w:p w:rsidR="00F95184" w:rsidRDefault="00F95184" w:rsidP="00F95184">
      <w:pPr>
        <w:ind w:left="660" w:hangingChars="300" w:hanging="660"/>
        <w:rPr>
          <w:rFonts w:ascii="HG丸ｺﾞｼｯｸM-PRO" w:eastAsia="HG丸ｺﾞｼｯｸM-PRO" w:hAnsi="HG丸ｺﾞｼｯｸM-PRO"/>
          <w:sz w:val="22"/>
          <w:szCs w:val="22"/>
        </w:rPr>
      </w:pPr>
    </w:p>
    <w:p w:rsidR="00F4243C" w:rsidRDefault="00F95184" w:rsidP="005E1AB5">
      <w:pPr>
        <w:ind w:leftChars="202" w:left="657" w:hangingChars="106" w:hanging="2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脳卒中入院患者の圏域における流出入状況は、流入（32,693件）、流出（17,499件）となっており、15,194件の流入超過となっており、府内二次医療圏で最も多くなっています。</w:t>
      </w:r>
    </w:p>
    <w:p w:rsidR="00942EBD" w:rsidRDefault="00942EBD" w:rsidP="005E1AB5">
      <w:pPr>
        <w:ind w:leftChars="202" w:left="657" w:hangingChars="106" w:hanging="233"/>
        <w:rPr>
          <w:rFonts w:ascii="HG丸ｺﾞｼｯｸM-PRO" w:eastAsia="HG丸ｺﾞｼｯｸM-PRO" w:hAnsi="HG丸ｺﾞｼｯｸM-PRO"/>
          <w:sz w:val="22"/>
          <w:szCs w:val="22"/>
        </w:rPr>
      </w:pPr>
    </w:p>
    <w:p w:rsidR="00942EBD" w:rsidRPr="005E1AB5" w:rsidRDefault="00942EBD" w:rsidP="005E1AB5">
      <w:pPr>
        <w:ind w:leftChars="202" w:left="657" w:hangingChars="106" w:hanging="233"/>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心筋梗塞等の心血管疾患</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sidRPr="003A4B21">
        <w:rPr>
          <w:rFonts w:ascii="HG丸ｺﾞｼｯｸM-PRO" w:eastAsia="HG丸ｺﾞｼｯｸM-PRO" w:hAnsi="HG丸ｺﾞｼｯｸM-PRO" w:hint="eastAsia"/>
          <w:color w:val="000000" w:themeColor="text1"/>
          <w:sz w:val="22"/>
          <w:szCs w:val="22"/>
        </w:rPr>
        <w:t>○心血管疾患の</w:t>
      </w:r>
      <w:r>
        <w:rPr>
          <w:rFonts w:ascii="HG丸ｺﾞｼｯｸM-PRO" w:eastAsia="HG丸ｺﾞｼｯｸM-PRO" w:hAnsi="HG丸ｺﾞｼｯｸM-PRO" w:hint="eastAsia"/>
          <w:color w:val="000000" w:themeColor="text1"/>
          <w:sz w:val="22"/>
          <w:szCs w:val="22"/>
        </w:rPr>
        <w:t>急性期</w:t>
      </w:r>
      <w:r w:rsidRPr="003A4B21">
        <w:rPr>
          <w:rFonts w:ascii="HG丸ｺﾞｼｯｸM-PRO" w:eastAsia="HG丸ｺﾞｼｯｸM-PRO" w:hAnsi="HG丸ｺﾞｼｯｸM-PRO" w:hint="eastAsia"/>
          <w:color w:val="000000" w:themeColor="text1"/>
          <w:sz w:val="22"/>
          <w:szCs w:val="22"/>
        </w:rPr>
        <w:t>治療を行う</w:t>
      </w:r>
      <w:r>
        <w:rPr>
          <w:rFonts w:ascii="HG丸ｺﾞｼｯｸM-PRO" w:eastAsia="HG丸ｺﾞｼｯｸM-PRO" w:hAnsi="HG丸ｺﾞｼｯｸM-PRO" w:hint="eastAsia"/>
          <w:color w:val="000000" w:themeColor="text1"/>
          <w:sz w:val="22"/>
          <w:szCs w:val="22"/>
        </w:rPr>
        <w:t>病院のうち</w:t>
      </w:r>
      <w:r w:rsidRPr="007E49D9">
        <w:rPr>
          <w:rFonts w:ascii="HG丸ｺﾞｼｯｸM-PRO" w:eastAsia="HG丸ｺﾞｼｯｸM-PRO" w:hAnsi="HG丸ｺﾞｼｯｸM-PRO" w:hint="eastAsia"/>
          <w:sz w:val="22"/>
          <w:szCs w:val="22"/>
        </w:rPr>
        <w:t>、経皮的冠動脈形成術可能な病院が</w:t>
      </w:r>
      <w:r w:rsidR="003D07EF" w:rsidRPr="00BE30B0">
        <w:rPr>
          <w:rFonts w:ascii="HG丸ｺﾞｼｯｸM-PRO" w:eastAsia="HG丸ｺﾞｼｯｸM-PRO" w:hAnsi="HG丸ｺﾞｼｯｸM-PRO" w:hint="eastAsia"/>
          <w:sz w:val="22"/>
          <w:szCs w:val="22"/>
        </w:rPr>
        <w:t>8</w:t>
      </w:r>
      <w:r w:rsidRPr="00BE30B0">
        <w:rPr>
          <w:rFonts w:ascii="HG丸ｺﾞｼｯｸM-PRO" w:eastAsia="HG丸ｺﾞｼｯｸM-PRO" w:hAnsi="HG丸ｺﾞｼｯｸM-PRO" w:hint="eastAsia"/>
          <w:sz w:val="22"/>
          <w:szCs w:val="22"/>
        </w:rPr>
        <w:t>施設、経皮的冠動脈ステント留置術可能な病院が</w:t>
      </w:r>
      <w:r w:rsidR="003D07EF" w:rsidRPr="00BE30B0">
        <w:rPr>
          <w:rFonts w:ascii="HG丸ｺﾞｼｯｸM-PRO" w:eastAsia="HG丸ｺﾞｼｯｸM-PRO" w:hAnsi="HG丸ｺﾞｼｯｸM-PRO" w:hint="eastAsia"/>
          <w:sz w:val="22"/>
          <w:szCs w:val="22"/>
        </w:rPr>
        <w:t>10</w:t>
      </w:r>
      <w:r w:rsidRPr="00BE30B0">
        <w:rPr>
          <w:rFonts w:ascii="HG丸ｺﾞｼｯｸM-PRO" w:eastAsia="HG丸ｺﾞｼｯｸM-PRO" w:hAnsi="HG丸ｺﾞｼｯｸM-PRO" w:hint="eastAsia"/>
          <w:sz w:val="22"/>
          <w:szCs w:val="22"/>
        </w:rPr>
        <w:t>施設、冠動脈バイパス術可能な病院が</w:t>
      </w:r>
      <w:r w:rsidR="003D07EF" w:rsidRPr="00BE30B0">
        <w:rPr>
          <w:rFonts w:ascii="HG丸ｺﾞｼｯｸM-PRO" w:eastAsia="HG丸ｺﾞｼｯｸM-PRO" w:hAnsi="HG丸ｺﾞｼｯｸM-PRO" w:hint="eastAsia"/>
          <w:sz w:val="22"/>
          <w:szCs w:val="22"/>
        </w:rPr>
        <w:t>4</w:t>
      </w:r>
      <w:r w:rsidRPr="007E49D9">
        <w:rPr>
          <w:rFonts w:ascii="HG丸ｺﾞｼｯｸM-PRO" w:eastAsia="HG丸ｺﾞｼｯｸM-PRO" w:hAnsi="HG丸ｺﾞｼｯｸM-PRO" w:hint="eastAsia"/>
          <w:sz w:val="22"/>
          <w:szCs w:val="22"/>
        </w:rPr>
        <w:t>施設あります。</w:t>
      </w:r>
    </w:p>
    <w:p w:rsidR="00894511" w:rsidRPr="00072E3B" w:rsidRDefault="00894511" w:rsidP="00CB636F">
      <w:pPr>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糖尿病</w:t>
      </w:r>
      <w:r>
        <w:rPr>
          <w:rFonts w:ascii="ＭＳ Ｐゴシック" w:eastAsia="ＭＳ Ｐゴシック" w:hAnsi="ＭＳ Ｐゴシック" w:hint="eastAsia"/>
          <w:sz w:val="22"/>
          <w:szCs w:val="22"/>
        </w:rPr>
        <w:t>】</w:t>
      </w:r>
    </w:p>
    <w:p w:rsidR="00CB636F"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F77D13">
        <w:rPr>
          <w:rFonts w:ascii="HG丸ｺﾞｼｯｸM-PRO" w:eastAsia="HG丸ｺﾞｼｯｸM-PRO" w:hAnsi="HG丸ｺﾞｼｯｸM-PRO" w:hint="eastAsia"/>
          <w:sz w:val="22"/>
          <w:szCs w:val="22"/>
        </w:rPr>
        <w:t>糖尿病の治療を行う病院（診療所）のうち、インスリン療法可能な病院が</w:t>
      </w:r>
      <w:r w:rsidR="003D07EF" w:rsidRPr="00BE30B0">
        <w:rPr>
          <w:rFonts w:ascii="HG丸ｺﾞｼｯｸM-PRO" w:eastAsia="HG丸ｺﾞｼｯｸM-PRO" w:hAnsi="HG丸ｺﾞｼｯｸM-PRO" w:hint="eastAsia"/>
          <w:sz w:val="22"/>
          <w:szCs w:val="22"/>
        </w:rPr>
        <w:t>33</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168施設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、また、合併症治療については、網膜光凝固術可能な病院が</w:t>
      </w:r>
      <w:r w:rsidR="003D07EF" w:rsidRPr="00BE30B0">
        <w:rPr>
          <w:rFonts w:ascii="HG丸ｺﾞｼｯｸM-PRO" w:eastAsia="HG丸ｺﾞｼｯｸM-PRO" w:hAnsi="HG丸ｺﾞｼｯｸM-PRO" w:hint="eastAsia"/>
          <w:sz w:val="22"/>
          <w:szCs w:val="22"/>
        </w:rPr>
        <w:t>8</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25施設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、血液透析が可能な病院が</w:t>
      </w:r>
      <w:r w:rsidR="003D07EF" w:rsidRPr="00BE30B0">
        <w:rPr>
          <w:rFonts w:ascii="HG丸ｺﾞｼｯｸM-PRO" w:eastAsia="HG丸ｺﾞｼｯｸM-PRO" w:hAnsi="HG丸ｺﾞｼｯｸM-PRO" w:hint="eastAsia"/>
          <w:sz w:val="22"/>
          <w:szCs w:val="22"/>
        </w:rPr>
        <w:t>18</w:t>
      </w:r>
      <w:r w:rsidR="00007754" w:rsidRPr="00BE30B0">
        <w:rPr>
          <w:rFonts w:ascii="HG丸ｺﾞｼｯｸM-PRO" w:eastAsia="HG丸ｺﾞｼｯｸM-PRO" w:hAnsi="HG丸ｺﾞｼｯｸM-PRO" w:hint="eastAsia"/>
          <w:sz w:val="22"/>
          <w:szCs w:val="22"/>
        </w:rPr>
        <w:t>施設</w:t>
      </w:r>
      <w:r w:rsidRPr="00BE30B0">
        <w:rPr>
          <w:rFonts w:ascii="HG丸ｺﾞｼｯｸM-PRO" w:eastAsia="HG丸ｺﾞｼｯｸM-PRO" w:hAnsi="HG丸ｺﾞｼｯｸM-PRO" w:hint="eastAsia"/>
          <w:sz w:val="22"/>
          <w:szCs w:val="22"/>
        </w:rPr>
        <w:t>（</w:t>
      </w:r>
      <w:r w:rsidR="00007754" w:rsidRPr="00BE30B0">
        <w:rPr>
          <w:rFonts w:ascii="HG丸ｺﾞｼｯｸM-PRO" w:eastAsia="HG丸ｺﾞｼｯｸM-PRO" w:hAnsi="HG丸ｺﾞｼｯｸM-PRO" w:hint="eastAsia"/>
          <w:sz w:val="22"/>
          <w:szCs w:val="22"/>
        </w:rPr>
        <w:t>診療所は</w:t>
      </w:r>
      <w:r w:rsidRPr="00BE30B0">
        <w:rPr>
          <w:rFonts w:ascii="HG丸ｺﾞｼｯｸM-PRO" w:eastAsia="HG丸ｺﾞｼｯｸM-PRO" w:hAnsi="HG丸ｺﾞｼｯｸM-PRO" w:hint="eastAsia"/>
          <w:sz w:val="22"/>
          <w:szCs w:val="22"/>
        </w:rPr>
        <w:t>13施設</w:t>
      </w:r>
      <w:r w:rsidR="00007754" w:rsidRPr="00BE30B0">
        <w:rPr>
          <w:rFonts w:ascii="HG丸ｺﾞｼｯｸM-PRO" w:eastAsia="HG丸ｺﾞｼｯｸM-PRO" w:hAnsi="HG丸ｺﾞｼｯｸM-PRO" w:hint="eastAsia"/>
          <w:sz w:val="22"/>
          <w:szCs w:val="22"/>
        </w:rPr>
        <w:t>）</w:t>
      </w:r>
      <w:r w:rsidRPr="00BE30B0">
        <w:rPr>
          <w:rFonts w:ascii="HG丸ｺﾞｼｯｸM-PRO" w:eastAsia="HG丸ｺﾞｼｯｸM-PRO" w:hAnsi="HG丸ｺﾞｼｯｸM-PRO" w:hint="eastAsia"/>
          <w:sz w:val="22"/>
          <w:szCs w:val="22"/>
        </w:rPr>
        <w:t>あり</w:t>
      </w:r>
      <w:r w:rsidRPr="00F77D13">
        <w:rPr>
          <w:rFonts w:ascii="HG丸ｺﾞｼｯｸM-PRO" w:eastAsia="HG丸ｺﾞｼｯｸM-PRO" w:hAnsi="HG丸ｺﾞｼｯｸM-PRO" w:hint="eastAsia"/>
          <w:sz w:val="22"/>
          <w:szCs w:val="22"/>
        </w:rPr>
        <w:t>ます。</w:t>
      </w:r>
    </w:p>
    <w:p w:rsidR="00F4243C" w:rsidRDefault="00F4243C" w:rsidP="00CB636F">
      <w:pPr>
        <w:ind w:leftChars="200" w:left="640" w:hangingChars="100" w:hanging="220"/>
        <w:rPr>
          <w:rFonts w:ascii="HG丸ｺﾞｼｯｸM-PRO" w:eastAsia="HG丸ｺﾞｼｯｸM-PRO" w:hAnsi="HG丸ｺﾞｼｯｸM-PRO"/>
          <w:sz w:val="22"/>
          <w:szCs w:val="22"/>
        </w:rPr>
      </w:pPr>
    </w:p>
    <w:p w:rsidR="00F4243C" w:rsidRDefault="00F4243C"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35FAB" w:rsidRPr="00635FAB">
        <w:rPr>
          <w:rFonts w:ascii="HG丸ｺﾞｼｯｸM-PRO" w:eastAsia="HG丸ｺﾞｼｯｸM-PRO" w:hAnsi="HG丸ｺﾞｼｯｸM-PRO" w:hint="eastAsia"/>
          <w:sz w:val="22"/>
          <w:szCs w:val="22"/>
        </w:rPr>
        <w:t>糖尿病外来患者の圏域における流出入状況は、流入（</w:t>
      </w:r>
      <w:r w:rsidR="002D31FF" w:rsidRPr="00BE30B0">
        <w:rPr>
          <w:rFonts w:ascii="HG丸ｺﾞｼｯｸM-PRO" w:eastAsia="HG丸ｺﾞｼｯｸM-PRO" w:hAnsi="HG丸ｺﾞｼｯｸM-PRO" w:hint="eastAsia"/>
          <w:sz w:val="22"/>
          <w:szCs w:val="22"/>
        </w:rPr>
        <w:t>216,723</w:t>
      </w:r>
      <w:r w:rsidR="00635FAB" w:rsidRPr="00BE30B0">
        <w:rPr>
          <w:rFonts w:ascii="HG丸ｺﾞｼｯｸM-PRO" w:eastAsia="HG丸ｺﾞｼｯｸM-PRO" w:hAnsi="HG丸ｺﾞｼｯｸM-PRO" w:hint="eastAsia"/>
          <w:sz w:val="22"/>
          <w:szCs w:val="22"/>
        </w:rPr>
        <w:t>件）、流出（</w:t>
      </w:r>
      <w:r w:rsidR="002D31FF" w:rsidRPr="00BE30B0">
        <w:rPr>
          <w:rFonts w:ascii="HG丸ｺﾞｼｯｸM-PRO" w:eastAsia="HG丸ｺﾞｼｯｸM-PRO" w:hAnsi="HG丸ｺﾞｼｯｸM-PRO" w:hint="eastAsia"/>
          <w:sz w:val="22"/>
          <w:szCs w:val="22"/>
        </w:rPr>
        <w:t>331,729</w:t>
      </w:r>
      <w:r w:rsidR="00635FAB" w:rsidRPr="00BE30B0">
        <w:rPr>
          <w:rFonts w:ascii="HG丸ｺﾞｼｯｸM-PRO" w:eastAsia="HG丸ｺﾞｼｯｸM-PRO" w:hAnsi="HG丸ｺﾞｼｯｸM-PRO" w:hint="eastAsia"/>
          <w:sz w:val="22"/>
          <w:szCs w:val="22"/>
        </w:rPr>
        <w:t>件</w:t>
      </w:r>
      <w:r w:rsidR="00635FAB" w:rsidRPr="00635FAB">
        <w:rPr>
          <w:rFonts w:ascii="HG丸ｺﾞｼｯｸM-PRO" w:eastAsia="HG丸ｺﾞｼｯｸM-PRO" w:hAnsi="HG丸ｺﾞｼｯｸM-PRO" w:hint="eastAsia"/>
          <w:sz w:val="22"/>
          <w:szCs w:val="22"/>
        </w:rPr>
        <w:t>）となっており、115,006</w:t>
      </w:r>
      <w:r w:rsidR="00C364A3">
        <w:rPr>
          <w:rFonts w:ascii="HG丸ｺﾞｼｯｸM-PRO" w:eastAsia="HG丸ｺﾞｼｯｸM-PRO" w:hAnsi="HG丸ｺﾞｼｯｸM-PRO" w:hint="eastAsia"/>
          <w:sz w:val="22"/>
          <w:szCs w:val="22"/>
        </w:rPr>
        <w:t>件の流出</w:t>
      </w:r>
      <w:r w:rsidR="00635FAB" w:rsidRPr="00635FAB">
        <w:rPr>
          <w:rFonts w:ascii="HG丸ｺﾞｼｯｸM-PRO" w:eastAsia="HG丸ｺﾞｼｯｸM-PRO" w:hAnsi="HG丸ｺﾞｼｯｸM-PRO" w:hint="eastAsia"/>
          <w:sz w:val="22"/>
          <w:szCs w:val="22"/>
        </w:rPr>
        <w:t>超過となっており、府内二次医療圏で最も多くなっています。</w:t>
      </w:r>
    </w:p>
    <w:p w:rsidR="00934327" w:rsidRDefault="00934327" w:rsidP="00CB636F">
      <w:pPr>
        <w:ind w:leftChars="200" w:left="640" w:hangingChars="100" w:hanging="220"/>
        <w:rPr>
          <w:rFonts w:ascii="HG丸ｺﾞｼｯｸM-PRO" w:eastAsia="HG丸ｺﾞｼｯｸM-PRO" w:hAnsi="HG丸ｺﾞｼｯｸM-PRO"/>
          <w:sz w:val="22"/>
          <w:szCs w:val="22"/>
        </w:rPr>
      </w:pPr>
    </w:p>
    <w:p w:rsidR="004601FF" w:rsidRDefault="00934327" w:rsidP="00421D35">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7280A">
        <w:rPr>
          <w:rFonts w:ascii="HG丸ｺﾞｼｯｸM-PRO" w:eastAsia="HG丸ｺﾞｼｯｸM-PRO" w:hAnsi="HG丸ｺﾞｼｯｸM-PRO" w:hint="eastAsia"/>
          <w:sz w:val="22"/>
          <w:szCs w:val="22"/>
        </w:rPr>
        <w:t>糖尿病網膜症、糖尿病腎症、糖尿病神経障害、歯周病等の合併症があることから、糖尿病専門医、眼科、腎臓内科、神経内科、歯科等が連携し、治療を行うことが必要です。</w:t>
      </w:r>
    </w:p>
    <w:p w:rsidR="004601FF" w:rsidRDefault="004601FF" w:rsidP="00934327">
      <w:pPr>
        <w:ind w:leftChars="200" w:left="640" w:hangingChars="100" w:hanging="220"/>
        <w:rPr>
          <w:rFonts w:ascii="HG丸ｺﾞｼｯｸM-PRO" w:eastAsia="HG丸ｺﾞｼｯｸM-PRO" w:hAnsi="HG丸ｺﾞｼｯｸM-PRO"/>
          <w:sz w:val="22"/>
          <w:szCs w:val="22"/>
        </w:rPr>
      </w:pPr>
    </w:p>
    <w:p w:rsidR="00F77D13" w:rsidRDefault="00F77D13" w:rsidP="00934327">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○歯周病については、妊婦は低体重児や早産のリスクが高くなるという報告がある</w:t>
      </w:r>
      <w:r w:rsidR="001070A7">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、糖尿病を含め全身との関連性が指摘されており、知識の普及、また、歯周病の治療や定期的・継続的な口腔ケアの</w:t>
      </w:r>
      <w:r w:rsidR="005A731B">
        <w:rPr>
          <w:rFonts w:ascii="HG丸ｺﾞｼｯｸM-PRO" w:eastAsia="HG丸ｺﾞｼｯｸM-PRO" w:hAnsi="HG丸ｺﾞｼｯｸM-PRO" w:hint="eastAsia"/>
          <w:sz w:val="22"/>
          <w:szCs w:val="22"/>
        </w:rPr>
        <w:t>必要性</w:t>
      </w:r>
      <w:r w:rsidR="001070A7">
        <w:rPr>
          <w:rFonts w:ascii="HG丸ｺﾞｼｯｸM-PRO" w:eastAsia="HG丸ｺﾞｼｯｸM-PRO" w:hAnsi="HG丸ｺﾞｼｯｸM-PRO" w:hint="eastAsia"/>
          <w:sz w:val="22"/>
          <w:szCs w:val="22"/>
        </w:rPr>
        <w:t>等</w:t>
      </w:r>
      <w:r>
        <w:rPr>
          <w:rFonts w:ascii="HG丸ｺﾞｼｯｸM-PRO" w:eastAsia="HG丸ｺﾞｼｯｸM-PRO" w:hAnsi="HG丸ｺﾞｼｯｸM-PRO" w:hint="eastAsia"/>
          <w:sz w:val="22"/>
          <w:szCs w:val="22"/>
        </w:rPr>
        <w:t>について、引き続き啓発する必要があります。</w:t>
      </w:r>
    </w:p>
    <w:p w:rsidR="00F77D13" w:rsidRDefault="00F77D13" w:rsidP="00934327">
      <w:pPr>
        <w:ind w:leftChars="200" w:left="640" w:hangingChars="100" w:hanging="220"/>
        <w:rPr>
          <w:rFonts w:ascii="HG丸ｺﾞｼｯｸM-PRO" w:eastAsia="HG丸ｺﾞｼｯｸM-PRO" w:hAnsi="HG丸ｺﾞｼｯｸM-PRO"/>
          <w:sz w:val="22"/>
          <w:szCs w:val="22"/>
        </w:rPr>
      </w:pPr>
    </w:p>
    <w:p w:rsidR="00F77D13" w:rsidRPr="00934327" w:rsidRDefault="00F77D13" w:rsidP="00934327">
      <w:pPr>
        <w:ind w:leftChars="200" w:left="640" w:hangingChars="100" w:hanging="220"/>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○堺市二次医療圏には、健康サポート薬局</w:t>
      </w:r>
      <w:r w:rsidR="00BE30B0">
        <w:rPr>
          <w:rFonts w:ascii="HG丸ｺﾞｼｯｸM-PRO" w:eastAsia="HG丸ｺﾞｼｯｸM-PRO" w:hAnsi="HG丸ｺﾞｼｯｸM-PRO" w:hint="eastAsia"/>
          <w:sz w:val="22"/>
          <w:szCs w:val="22"/>
        </w:rPr>
        <w:t>の届</w:t>
      </w:r>
      <w:r w:rsidRPr="004210BD">
        <w:rPr>
          <w:rFonts w:ascii="HG丸ｺﾞｼｯｸM-PRO" w:eastAsia="HG丸ｺﾞｼｯｸM-PRO" w:hAnsi="HG丸ｺﾞｼｯｸM-PRO" w:hint="eastAsia"/>
          <w:sz w:val="22"/>
          <w:szCs w:val="22"/>
        </w:rPr>
        <w:t>出数</w:t>
      </w:r>
      <w:r w:rsidR="000C4683">
        <w:rPr>
          <w:rFonts w:ascii="HG丸ｺﾞｼｯｸM-PRO" w:eastAsia="HG丸ｺﾞｼｯｸM-PRO" w:hAnsi="HG丸ｺﾞｼｯｸM-PRO" w:hint="eastAsia"/>
          <w:sz w:val="22"/>
          <w:szCs w:val="22"/>
        </w:rPr>
        <w:t>（</w:t>
      </w:r>
      <w:r w:rsidR="00214098">
        <w:rPr>
          <w:rFonts w:ascii="HG丸ｺﾞｼｯｸM-PRO" w:eastAsia="HG丸ｺﾞｼｯｸM-PRO" w:hAnsi="HG丸ｺﾞｼｯｸM-PRO" w:hint="eastAsia"/>
          <w:sz w:val="22"/>
          <w:szCs w:val="22"/>
        </w:rPr>
        <w:t>2017</w:t>
      </w:r>
      <w:r w:rsidR="000C4683">
        <w:rPr>
          <w:rFonts w:ascii="HG丸ｺﾞｼｯｸM-PRO" w:eastAsia="HG丸ｺﾞｼｯｸM-PRO" w:hAnsi="HG丸ｺﾞｼｯｸM-PRO" w:hint="eastAsia"/>
          <w:sz w:val="22"/>
          <w:szCs w:val="22"/>
        </w:rPr>
        <w:t>年４月末現在）</w:t>
      </w:r>
      <w:r w:rsidRPr="004210BD">
        <w:rPr>
          <w:rFonts w:ascii="HG丸ｺﾞｼｯｸM-PRO" w:eastAsia="HG丸ｺﾞｼｯｸM-PRO" w:hAnsi="HG丸ｺﾞｼｯｸM-PRO" w:hint="eastAsia"/>
          <w:sz w:val="22"/>
          <w:szCs w:val="22"/>
        </w:rPr>
        <w:t>は</w:t>
      </w:r>
      <w:r w:rsidR="00887F1B" w:rsidRPr="00887F1B">
        <w:rPr>
          <w:rFonts w:ascii="HG丸ｺﾞｼｯｸM-PRO" w:eastAsia="HG丸ｺﾞｼｯｸM-PRO" w:hAnsi="HG丸ｺﾞｼｯｸM-PRO" w:hint="eastAsia"/>
          <w:sz w:val="22"/>
          <w:szCs w:val="22"/>
        </w:rPr>
        <w:t>１</w:t>
      </w:r>
      <w:r w:rsidRPr="004210BD">
        <w:rPr>
          <w:rFonts w:ascii="HG丸ｺﾞｼｯｸM-PRO" w:eastAsia="HG丸ｺﾞｼｯｸM-PRO" w:hAnsi="HG丸ｺﾞｼｯｸM-PRO" w:hint="eastAsia"/>
          <w:sz w:val="22"/>
          <w:szCs w:val="22"/>
        </w:rPr>
        <w:t>薬局となっており、薬局の健康サポート機能も活用し、糖尿病</w:t>
      </w:r>
      <w:r w:rsidR="0031271E">
        <w:rPr>
          <w:rFonts w:ascii="HG丸ｺﾞｼｯｸM-PRO" w:eastAsia="HG丸ｺﾞｼｯｸM-PRO" w:hAnsi="HG丸ｺﾞｼｯｸM-PRO" w:hint="eastAsia"/>
          <w:sz w:val="22"/>
          <w:szCs w:val="22"/>
        </w:rPr>
        <w:t>の</w:t>
      </w:r>
      <w:r w:rsidRPr="004210BD">
        <w:rPr>
          <w:rFonts w:ascii="HG丸ｺﾞｼｯｸM-PRO" w:eastAsia="HG丸ｺﾞｼｯｸM-PRO" w:hAnsi="HG丸ｺﾞｼｯｸM-PRO" w:hint="eastAsia"/>
          <w:sz w:val="22"/>
          <w:szCs w:val="22"/>
        </w:rPr>
        <w:t>予防</w:t>
      </w:r>
      <w:r w:rsidR="0031271E">
        <w:rPr>
          <w:rFonts w:ascii="HG丸ｺﾞｼｯｸM-PRO" w:eastAsia="HG丸ｺﾞｼｯｸM-PRO" w:hAnsi="HG丸ｺﾞｼｯｸM-PRO" w:hint="eastAsia"/>
          <w:sz w:val="22"/>
          <w:szCs w:val="22"/>
        </w:rPr>
        <w:t>や重症化予防</w:t>
      </w:r>
      <w:r w:rsidRPr="004210BD">
        <w:rPr>
          <w:rFonts w:ascii="HG丸ｺﾞｼｯｸM-PRO" w:eastAsia="HG丸ｺﾞｼｯｸM-PRO" w:hAnsi="HG丸ｺﾞｼｯｸM-PRO" w:hint="eastAsia"/>
          <w:sz w:val="22"/>
          <w:szCs w:val="22"/>
        </w:rPr>
        <w:t>を含め</w:t>
      </w:r>
      <w:r w:rsidR="00101058">
        <w:rPr>
          <w:rFonts w:ascii="HG丸ｺﾞｼｯｸM-PRO" w:eastAsia="HG丸ｺﾞｼｯｸM-PRO" w:hAnsi="HG丸ｺﾞｼｯｸM-PRO" w:hint="eastAsia"/>
          <w:sz w:val="22"/>
          <w:szCs w:val="22"/>
        </w:rPr>
        <w:t>、</w:t>
      </w:r>
      <w:r w:rsidRPr="004210BD">
        <w:rPr>
          <w:rFonts w:ascii="HG丸ｺﾞｼｯｸM-PRO" w:eastAsia="HG丸ｺﾞｼｯｸM-PRO" w:hAnsi="HG丸ｺﾞｼｯｸM-PRO" w:hint="eastAsia"/>
          <w:sz w:val="22"/>
          <w:szCs w:val="22"/>
        </w:rPr>
        <w:t>住民の主体的な健康づくりを支援する必要があります。</w:t>
      </w:r>
    </w:p>
    <w:p w:rsidR="00237E77" w:rsidRPr="00FD215B" w:rsidRDefault="00237E77" w:rsidP="00CB636F">
      <w:pPr>
        <w:ind w:firstLineChars="200" w:firstLine="44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精神疾患</w:t>
      </w:r>
      <w:r>
        <w:rPr>
          <w:rFonts w:ascii="ＭＳ Ｐゴシック" w:eastAsia="ＭＳ Ｐゴシック" w:hAnsi="ＭＳ Ｐゴシック" w:hint="eastAsia"/>
          <w:sz w:val="22"/>
          <w:szCs w:val="22"/>
        </w:rPr>
        <w:t>】</w:t>
      </w:r>
    </w:p>
    <w:p w:rsidR="00CB636F" w:rsidRDefault="006E79DD" w:rsidP="00CB636F">
      <w:pPr>
        <w:ind w:leftChars="200" w:left="640" w:hangingChars="100" w:hanging="220"/>
        <w:rPr>
          <w:rFonts w:ascii="HG丸ｺﾞｼｯｸM-PRO" w:eastAsia="HG丸ｺﾞｼｯｸM-PRO" w:hAnsi="HG丸ｺﾞｼｯｸM-PRO"/>
          <w:sz w:val="22"/>
          <w:szCs w:val="22"/>
        </w:rPr>
      </w:pPr>
      <w:r w:rsidRPr="008D7FA7">
        <w:rPr>
          <w:rFonts w:ascii="HG丸ｺﾞｼｯｸM-PRO" w:eastAsia="HG丸ｺﾞｼｯｸM-PRO" w:hAnsi="HG丸ｺﾞｼｯｸM-PRO" w:hint="eastAsia"/>
          <w:sz w:val="22"/>
          <w:szCs w:val="22"/>
        </w:rPr>
        <w:t>○</w:t>
      </w:r>
      <w:r w:rsidR="00AC0B89" w:rsidRPr="008D7FA7">
        <w:rPr>
          <w:rFonts w:ascii="HG丸ｺﾞｼｯｸM-PRO" w:eastAsia="HG丸ｺﾞｼｯｸM-PRO" w:hAnsi="HG丸ｺﾞｼｯｸM-PRO" w:hint="eastAsia"/>
          <w:sz w:val="22"/>
          <w:szCs w:val="22"/>
        </w:rPr>
        <w:t>地域連携拠点医療機関については、多様な精神疾患に対応するために、疾患ごとに定めており、</w:t>
      </w:r>
      <w:r w:rsidR="00AA4985" w:rsidRPr="008D7FA7">
        <w:rPr>
          <w:rFonts w:ascii="HG丸ｺﾞｼｯｸM-PRO" w:eastAsia="HG丸ｺﾞｼｯｸM-PRO" w:hAnsi="HG丸ｺﾞｼｯｸM-PRO" w:hint="eastAsia"/>
          <w:sz w:val="22"/>
          <w:szCs w:val="22"/>
        </w:rPr>
        <w:t>統合失調症は８</w:t>
      </w:r>
      <w:r w:rsidR="00AC0B89" w:rsidRPr="008D7FA7">
        <w:rPr>
          <w:rFonts w:ascii="HG丸ｺﾞｼｯｸM-PRO" w:eastAsia="HG丸ｺﾞｼｯｸM-PRO" w:hAnsi="HG丸ｺﾞｼｯｸM-PRO" w:hint="eastAsia"/>
          <w:sz w:val="22"/>
          <w:szCs w:val="22"/>
        </w:rPr>
        <w:t>施設、</w:t>
      </w:r>
      <w:r w:rsidR="00BE30B0">
        <w:rPr>
          <w:rFonts w:ascii="HG丸ｺﾞｼｯｸM-PRO" w:eastAsia="HG丸ｺﾞｼｯｸM-PRO" w:hAnsi="HG丸ｺﾞｼｯｸM-PRO" w:hint="eastAsia"/>
          <w:sz w:val="22"/>
          <w:szCs w:val="22"/>
        </w:rPr>
        <w:t>認知症は5施設、</w:t>
      </w:r>
      <w:r w:rsidR="00AC0B89" w:rsidRPr="008D7FA7">
        <w:rPr>
          <w:rFonts w:ascii="HG丸ｺﾞｼｯｸM-PRO" w:eastAsia="HG丸ｺﾞｼｯｸM-PRO" w:hAnsi="HG丸ｺﾞｼｯｸM-PRO" w:hint="eastAsia"/>
          <w:sz w:val="22"/>
          <w:szCs w:val="22"/>
        </w:rPr>
        <w:t>うつ病は</w:t>
      </w:r>
      <w:r w:rsidR="00093E5A">
        <w:rPr>
          <w:rFonts w:ascii="HG丸ｺﾞｼｯｸM-PRO" w:eastAsia="HG丸ｺﾞｼｯｸM-PRO" w:hAnsi="HG丸ｺﾞｼｯｸM-PRO" w:hint="eastAsia"/>
          <w:sz w:val="22"/>
          <w:szCs w:val="22"/>
        </w:rPr>
        <w:t>4</w:t>
      </w:r>
      <w:r w:rsidR="00AC0B89" w:rsidRPr="008D7FA7">
        <w:rPr>
          <w:rFonts w:ascii="HG丸ｺﾞｼｯｸM-PRO" w:eastAsia="HG丸ｺﾞｼｯｸM-PRO" w:hAnsi="HG丸ｺﾞｼｯｸM-PRO" w:hint="eastAsia"/>
          <w:sz w:val="22"/>
          <w:szCs w:val="22"/>
        </w:rPr>
        <w:t>施設となっています。</w:t>
      </w:r>
    </w:p>
    <w:p w:rsidR="008D7FA7" w:rsidRDefault="008D7FA7" w:rsidP="00CB636F">
      <w:pPr>
        <w:ind w:leftChars="200" w:left="640" w:hangingChars="100" w:hanging="220"/>
        <w:rPr>
          <w:rFonts w:ascii="HG丸ｺﾞｼｯｸM-PRO" w:eastAsia="HG丸ｺﾞｼｯｸM-PRO" w:hAnsi="HG丸ｺﾞｼｯｸM-PRO"/>
          <w:sz w:val="22"/>
          <w:szCs w:val="22"/>
        </w:rPr>
      </w:pPr>
    </w:p>
    <w:p w:rsidR="00F4243C" w:rsidRDefault="008D7FA7" w:rsidP="001E2A09">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sz w:val="22"/>
          <w:szCs w:val="22"/>
        </w:rPr>
        <w:t>○</w:t>
      </w:r>
      <w:r w:rsidR="00E02E23" w:rsidRPr="00BD3CD9">
        <w:rPr>
          <w:rFonts w:ascii="HG丸ｺﾞｼｯｸM-PRO" w:eastAsia="HG丸ｺﾞｼｯｸM-PRO" w:hAnsi="HG丸ｺﾞｼｯｸM-PRO" w:hint="eastAsia"/>
          <w:color w:val="000000" w:themeColor="text1"/>
          <w:sz w:val="22"/>
          <w:szCs w:val="22"/>
        </w:rPr>
        <w:t>堺市の自殺者数は</w:t>
      </w:r>
      <w:r w:rsidR="00093E5A">
        <w:rPr>
          <w:rFonts w:ascii="HG丸ｺﾞｼｯｸM-PRO" w:eastAsia="HG丸ｺﾞｼｯｸM-PRO" w:hAnsi="HG丸ｺﾞｼｯｸM-PRO" w:hint="eastAsia"/>
          <w:color w:val="000000" w:themeColor="text1"/>
          <w:sz w:val="22"/>
          <w:szCs w:val="22"/>
        </w:rPr>
        <w:t>2011</w:t>
      </w:r>
      <w:r w:rsidR="00E02E23" w:rsidRPr="00BD3CD9">
        <w:rPr>
          <w:rFonts w:ascii="HG丸ｺﾞｼｯｸM-PRO" w:eastAsia="HG丸ｺﾞｼｯｸM-PRO" w:hAnsi="HG丸ｺﾞｼｯｸM-PRO" w:hint="eastAsia"/>
          <w:color w:val="000000" w:themeColor="text1"/>
          <w:sz w:val="22"/>
          <w:szCs w:val="22"/>
        </w:rPr>
        <w:t>年から減少傾向にあるものの、</w:t>
      </w:r>
      <w:r w:rsidR="00214098">
        <w:rPr>
          <w:rFonts w:ascii="HG丸ｺﾞｼｯｸM-PRO" w:eastAsia="HG丸ｺﾞｼｯｸM-PRO" w:hAnsi="HG丸ｺﾞｼｯｸM-PRO" w:hint="eastAsia"/>
          <w:color w:val="000000" w:themeColor="text1"/>
          <w:sz w:val="22"/>
          <w:szCs w:val="22"/>
        </w:rPr>
        <w:t>2016</w:t>
      </w:r>
      <w:r w:rsidR="00821078" w:rsidRPr="00BD3CD9">
        <w:rPr>
          <w:rFonts w:ascii="HG丸ｺﾞｼｯｸM-PRO" w:eastAsia="HG丸ｺﾞｼｯｸM-PRO" w:hAnsi="HG丸ｺﾞｼｯｸM-PRO" w:hint="eastAsia"/>
          <w:color w:val="000000" w:themeColor="text1"/>
          <w:sz w:val="22"/>
          <w:szCs w:val="22"/>
        </w:rPr>
        <w:t>年は134人と</w:t>
      </w:r>
      <w:r w:rsidR="00E02E23" w:rsidRPr="00BD3CD9">
        <w:rPr>
          <w:rFonts w:ascii="HG丸ｺﾞｼｯｸM-PRO" w:eastAsia="HG丸ｺﾞｼｯｸM-PRO" w:hAnsi="HG丸ｺﾞｼｯｸM-PRO" w:hint="eastAsia"/>
          <w:color w:val="000000" w:themeColor="text1"/>
          <w:sz w:val="22"/>
          <w:szCs w:val="22"/>
        </w:rPr>
        <w:t>依然として深刻な状況であることから、引き続</w:t>
      </w:r>
      <w:r w:rsidR="001070A7">
        <w:rPr>
          <w:rFonts w:ascii="HG丸ｺﾞｼｯｸM-PRO" w:eastAsia="HG丸ｺﾞｼｯｸM-PRO" w:hAnsi="HG丸ｺﾞｼｯｸM-PRO" w:hint="eastAsia"/>
          <w:color w:val="000000" w:themeColor="text1"/>
          <w:sz w:val="22"/>
          <w:szCs w:val="22"/>
        </w:rPr>
        <w:t>き、各分野からの総合的な自殺対策の取組を推進する必要があります</w:t>
      </w:r>
      <w:r w:rsidR="00821078" w:rsidRPr="00BD3CD9">
        <w:rPr>
          <w:rFonts w:ascii="HG丸ｺﾞｼｯｸM-PRO" w:eastAsia="HG丸ｺﾞｼｯｸM-PRO" w:hAnsi="HG丸ｺﾞｼｯｸM-PRO" w:hint="eastAsia"/>
          <w:color w:val="000000" w:themeColor="text1"/>
          <w:sz w:val="22"/>
          <w:szCs w:val="22"/>
        </w:rPr>
        <w:t>（人口動態統計）</w:t>
      </w:r>
      <w:r w:rsidR="001070A7">
        <w:rPr>
          <w:rFonts w:ascii="HG丸ｺﾞｼｯｸM-PRO" w:eastAsia="HG丸ｺﾞｼｯｸM-PRO" w:hAnsi="HG丸ｺﾞｼｯｸM-PRO" w:hint="eastAsia"/>
          <w:color w:val="000000" w:themeColor="text1"/>
          <w:sz w:val="22"/>
          <w:szCs w:val="22"/>
        </w:rPr>
        <w:t>。</w:t>
      </w:r>
    </w:p>
    <w:p w:rsidR="00BD3CD9" w:rsidRPr="001E2A09" w:rsidRDefault="00BD3CD9" w:rsidP="001E2A09">
      <w:pPr>
        <w:ind w:leftChars="200" w:left="640" w:hangingChars="100" w:hanging="22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w:t>
      </w:r>
      <w:r w:rsidRPr="00544183">
        <w:rPr>
          <w:rFonts w:ascii="ＭＳ Ｐゴシック" w:eastAsia="ＭＳ Ｐゴシック" w:hAnsi="ＭＳ Ｐゴシック" w:hint="eastAsia"/>
          <w:sz w:val="22"/>
          <w:szCs w:val="22"/>
        </w:rPr>
        <w:t>救急医療</w:t>
      </w:r>
      <w:r>
        <w:rPr>
          <w:rFonts w:ascii="ＭＳ Ｐゴシック" w:eastAsia="ＭＳ Ｐゴシック" w:hAnsi="ＭＳ Ｐゴシック" w:hint="eastAsia"/>
          <w:sz w:val="22"/>
          <w:szCs w:val="22"/>
        </w:rPr>
        <w:t>】</w:t>
      </w:r>
    </w:p>
    <w:p w:rsidR="00FE7D39" w:rsidRDefault="00CB636F"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○初期救急医療機関は、医科2施設、歯科1施設あります。</w:t>
      </w:r>
      <w:r w:rsidRPr="009D306C">
        <w:rPr>
          <w:rFonts w:ascii="HG丸ｺﾞｼｯｸM-PRO" w:eastAsia="HG丸ｺﾞｼｯｸM-PRO" w:hAnsi="HG丸ｺﾞｼｯｸM-PRO" w:hint="eastAsia"/>
          <w:sz w:val="22"/>
          <w:szCs w:val="22"/>
        </w:rPr>
        <w:t>救急告示医療機関は</w:t>
      </w:r>
      <w:r>
        <w:rPr>
          <w:rFonts w:ascii="HG丸ｺﾞｼｯｸM-PRO" w:eastAsia="HG丸ｺﾞｼｯｸM-PRO" w:hAnsi="HG丸ｺﾞｼｯｸM-PRO" w:hint="eastAsia"/>
          <w:sz w:val="22"/>
          <w:szCs w:val="22"/>
        </w:rPr>
        <w:t>、</w:t>
      </w:r>
      <w:r w:rsidRPr="009D306C">
        <w:rPr>
          <w:rFonts w:ascii="HG丸ｺﾞｼｯｸM-PRO" w:eastAsia="HG丸ｺﾞｼｯｸM-PRO" w:hAnsi="HG丸ｺﾞｼｯｸM-PRO" w:hint="eastAsia"/>
          <w:sz w:val="22"/>
          <w:szCs w:val="22"/>
        </w:rPr>
        <w:t>二次救急告示医療機関</w:t>
      </w:r>
      <w:r w:rsidR="001070A7" w:rsidRPr="00BE30B0">
        <w:rPr>
          <w:rFonts w:ascii="HG丸ｺﾞｼｯｸM-PRO" w:eastAsia="HG丸ｺﾞｼｯｸM-PRO" w:hAnsi="HG丸ｺﾞｼｯｸM-PRO" w:hint="eastAsia"/>
          <w:sz w:val="22"/>
          <w:szCs w:val="22"/>
        </w:rPr>
        <w:t>24</w:t>
      </w:r>
      <w:r w:rsidRPr="00BE30B0">
        <w:rPr>
          <w:rFonts w:ascii="HG丸ｺﾞｼｯｸM-PRO" w:eastAsia="HG丸ｺﾞｼｯｸM-PRO" w:hAnsi="HG丸ｺﾞｼｯｸM-PRO" w:hint="eastAsia"/>
          <w:sz w:val="22"/>
          <w:szCs w:val="22"/>
        </w:rPr>
        <w:t>施</w:t>
      </w:r>
      <w:r w:rsidRPr="009D306C">
        <w:rPr>
          <w:rFonts w:ascii="HG丸ｺﾞｼｯｸM-PRO" w:eastAsia="HG丸ｺﾞｼｯｸM-PRO" w:hAnsi="HG丸ｺﾞｼｯｸM-PRO" w:hint="eastAsia"/>
          <w:sz w:val="22"/>
          <w:szCs w:val="22"/>
        </w:rPr>
        <w:t>設、</w:t>
      </w:r>
      <w:r>
        <w:rPr>
          <w:rFonts w:ascii="HG丸ｺﾞｼｯｸM-PRO" w:eastAsia="HG丸ｺﾞｼｯｸM-PRO" w:hAnsi="HG丸ｺﾞｼｯｸM-PRO" w:hint="eastAsia"/>
          <w:sz w:val="22"/>
          <w:szCs w:val="22"/>
        </w:rPr>
        <w:t>三次救急告示医療機関1施設あります</w:t>
      </w:r>
      <w:r w:rsidRPr="009D306C">
        <w:rPr>
          <w:rFonts w:ascii="HG丸ｺﾞｼｯｸM-PRO" w:eastAsia="HG丸ｺﾞｼｯｸM-PRO" w:hAnsi="HG丸ｺﾞｼｯｸM-PRO" w:hint="eastAsia"/>
          <w:sz w:val="22"/>
          <w:szCs w:val="22"/>
        </w:rPr>
        <w:t>。</w:t>
      </w:r>
    </w:p>
    <w:p w:rsidR="00FE7D39" w:rsidRDefault="00FE7D39" w:rsidP="000E3E9A">
      <w:pPr>
        <w:ind w:leftChars="200" w:left="640" w:hangingChars="100" w:hanging="220"/>
        <w:rPr>
          <w:rFonts w:ascii="HG丸ｺﾞｼｯｸM-PRO" w:eastAsia="HG丸ｺﾞｼｯｸM-PRO" w:hAnsi="HG丸ｺﾞｼｯｸM-PRO"/>
          <w:sz w:val="22"/>
          <w:szCs w:val="22"/>
        </w:rPr>
      </w:pPr>
    </w:p>
    <w:p w:rsidR="006230A6" w:rsidRDefault="00FE7D39" w:rsidP="000E3E9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E3E9A" w:rsidRPr="008D7FA7">
        <w:rPr>
          <w:rFonts w:ascii="HG丸ｺﾞｼｯｸM-PRO" w:eastAsia="HG丸ｺﾞｼｯｸM-PRO" w:hAnsi="HG丸ｺﾞｼｯｸM-PRO" w:hint="eastAsia"/>
          <w:sz w:val="22"/>
          <w:szCs w:val="22"/>
        </w:rPr>
        <w:t>外来患者の自己完結率は、</w:t>
      </w:r>
      <w:r w:rsidR="00B655FA" w:rsidRPr="00B655FA">
        <w:rPr>
          <w:rFonts w:ascii="HG丸ｺﾞｼｯｸM-PRO" w:eastAsia="HG丸ｺﾞｼｯｸM-PRO" w:hAnsi="HG丸ｺﾞｼｯｸM-PRO"/>
          <w:sz w:val="22"/>
          <w:szCs w:val="22"/>
        </w:rPr>
        <w:t>87.6</w:t>
      </w:r>
      <w:r w:rsidR="000E3E9A" w:rsidRPr="008D7FA7">
        <w:rPr>
          <w:rFonts w:ascii="HG丸ｺﾞｼｯｸM-PRO" w:eastAsia="HG丸ｺﾞｼｯｸM-PRO" w:hAnsi="HG丸ｺﾞｼｯｸM-PRO" w:hint="eastAsia"/>
          <w:sz w:val="22"/>
          <w:szCs w:val="22"/>
        </w:rPr>
        <w:t>%</w:t>
      </w:r>
      <w:r w:rsidR="00237E77" w:rsidRPr="008D7FA7">
        <w:rPr>
          <w:rFonts w:ascii="HG丸ｺﾞｼｯｸM-PRO" w:eastAsia="HG丸ｺﾞｼｯｸM-PRO" w:hAnsi="HG丸ｺﾞｼｯｸM-PRO" w:hint="eastAsia"/>
          <w:sz w:val="22"/>
          <w:szCs w:val="22"/>
        </w:rPr>
        <w:t>となっており、府内の圏域</w:t>
      </w:r>
      <w:r w:rsidR="00007754" w:rsidRPr="008D7FA7">
        <w:rPr>
          <w:rFonts w:ascii="HG丸ｺﾞｼｯｸM-PRO" w:eastAsia="HG丸ｺﾞｼｯｸM-PRO" w:hAnsi="HG丸ｺﾞｼｯｸM-PRO" w:hint="eastAsia"/>
          <w:sz w:val="22"/>
          <w:szCs w:val="22"/>
        </w:rPr>
        <w:t>で最も高くなっています。</w:t>
      </w:r>
    </w:p>
    <w:p w:rsidR="008D7FA7" w:rsidRDefault="008D7FA7" w:rsidP="000E3E9A">
      <w:pPr>
        <w:ind w:leftChars="200" w:left="640" w:hangingChars="100" w:hanging="220"/>
        <w:rPr>
          <w:rFonts w:ascii="HG丸ｺﾞｼｯｸM-PRO" w:eastAsia="HG丸ｺﾞｼｯｸM-PRO" w:hAnsi="HG丸ｺﾞｼｯｸM-PRO"/>
          <w:sz w:val="22"/>
          <w:szCs w:val="22"/>
        </w:rPr>
      </w:pPr>
    </w:p>
    <w:p w:rsidR="008D7FA7" w:rsidRDefault="008D7FA7" w:rsidP="00806396">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806396" w:rsidRPr="00806396">
        <w:rPr>
          <w:rFonts w:ascii="HG丸ｺﾞｼｯｸM-PRO" w:eastAsia="HG丸ｺﾞｼｯｸM-PRO" w:hAnsi="HG丸ｺﾞｼｯｸM-PRO" w:hint="eastAsia"/>
          <w:sz w:val="22"/>
          <w:szCs w:val="22"/>
        </w:rPr>
        <w:t>高齢者（65歳以上）の救急搬送患者数が年々増加し（</w:t>
      </w:r>
      <w:r w:rsidR="00214098">
        <w:rPr>
          <w:rFonts w:ascii="HG丸ｺﾞｼｯｸM-PRO" w:eastAsia="HG丸ｺﾞｼｯｸM-PRO" w:hAnsi="HG丸ｺﾞｼｯｸM-PRO" w:hint="eastAsia"/>
          <w:sz w:val="22"/>
          <w:szCs w:val="22"/>
        </w:rPr>
        <w:t>2016</w:t>
      </w:r>
      <w:r w:rsidR="00806396" w:rsidRPr="00806396">
        <w:rPr>
          <w:rFonts w:ascii="HG丸ｺﾞｼｯｸM-PRO" w:eastAsia="HG丸ｺﾞｼｯｸM-PRO" w:hAnsi="HG丸ｺﾞｼｯｸM-PRO" w:hint="eastAsia"/>
          <w:sz w:val="22"/>
          <w:szCs w:val="22"/>
        </w:rPr>
        <w:t>年5</w:t>
      </w:r>
      <w:r w:rsidR="0042358A">
        <w:rPr>
          <w:rFonts w:ascii="HG丸ｺﾞｼｯｸM-PRO" w:eastAsia="HG丸ｺﾞｼｯｸM-PRO" w:hAnsi="HG丸ｺﾞｼｯｸM-PRO" w:hint="eastAsia"/>
          <w:sz w:val="22"/>
          <w:szCs w:val="22"/>
        </w:rPr>
        <w:t>7</w:t>
      </w:r>
      <w:r w:rsidR="00806396" w:rsidRPr="00806396">
        <w:rPr>
          <w:rFonts w:ascii="HG丸ｺﾞｼｯｸM-PRO" w:eastAsia="HG丸ｺﾞｼｯｸM-PRO" w:hAnsi="HG丸ｺﾞｼｯｸM-PRO" w:hint="eastAsia"/>
          <w:sz w:val="22"/>
          <w:szCs w:val="22"/>
        </w:rPr>
        <w:t>.</w:t>
      </w:r>
      <w:r w:rsidR="0042358A">
        <w:rPr>
          <w:rFonts w:ascii="HG丸ｺﾞｼｯｸM-PRO" w:eastAsia="HG丸ｺﾞｼｯｸM-PRO" w:hAnsi="HG丸ｺﾞｼｯｸM-PRO" w:hint="eastAsia"/>
          <w:sz w:val="22"/>
          <w:szCs w:val="22"/>
        </w:rPr>
        <w:t>2</w:t>
      </w:r>
      <w:r w:rsidR="00806396" w:rsidRPr="00806396">
        <w:rPr>
          <w:rFonts w:ascii="HG丸ｺﾞｼｯｸM-PRO" w:eastAsia="HG丸ｺﾞｼｯｸM-PRO" w:hAnsi="HG丸ｺﾞｼｯｸM-PRO" w:hint="eastAsia"/>
          <w:sz w:val="22"/>
          <w:szCs w:val="22"/>
        </w:rPr>
        <w:t>%）、救急車出場件数全体が</w:t>
      </w:r>
      <w:r w:rsidR="00214098">
        <w:rPr>
          <w:rFonts w:ascii="HG丸ｺﾞｼｯｸM-PRO" w:eastAsia="HG丸ｺﾞｼｯｸM-PRO" w:hAnsi="HG丸ｺﾞｼｯｸM-PRO" w:hint="eastAsia"/>
          <w:sz w:val="22"/>
          <w:szCs w:val="22"/>
        </w:rPr>
        <w:t>2016</w:t>
      </w:r>
      <w:r w:rsidR="00806396" w:rsidRPr="00806396">
        <w:rPr>
          <w:rFonts w:ascii="HG丸ｺﾞｼｯｸM-PRO" w:eastAsia="HG丸ｺﾞｼｯｸM-PRO" w:hAnsi="HG丸ｺﾞｼｯｸM-PRO" w:hint="eastAsia"/>
          <w:sz w:val="22"/>
          <w:szCs w:val="22"/>
        </w:rPr>
        <w:t>年は過去最多となっています</w:t>
      </w:r>
      <w:r w:rsidR="0042358A">
        <w:rPr>
          <w:rFonts w:ascii="HG丸ｺﾞｼｯｸM-PRO" w:eastAsia="HG丸ｺﾞｼｯｸM-PRO" w:hAnsi="HG丸ｺﾞｼｯｸM-PRO" w:hint="eastAsia"/>
          <w:sz w:val="22"/>
          <w:szCs w:val="22"/>
        </w:rPr>
        <w:t>（堺市調べ）</w:t>
      </w:r>
      <w:r w:rsidR="00806396" w:rsidRPr="00806396">
        <w:rPr>
          <w:rFonts w:ascii="HG丸ｺﾞｼｯｸM-PRO" w:eastAsia="HG丸ｺﾞｼｯｸM-PRO" w:hAnsi="HG丸ｺﾞｼｯｸM-PRO" w:hint="eastAsia"/>
          <w:sz w:val="22"/>
          <w:szCs w:val="22"/>
        </w:rPr>
        <w:t>。そのため、救急車の適正利用、救急車以外の搬送手段や急性期治療後の転院先確保や退院後の在宅医療の充実が必要です。</w:t>
      </w:r>
    </w:p>
    <w:p w:rsidR="00CB636F" w:rsidRPr="00FD215B" w:rsidRDefault="00CB636F" w:rsidP="00CB636F">
      <w:pPr>
        <w:ind w:leftChars="200" w:left="640" w:hangingChars="100" w:hanging="220"/>
        <w:rPr>
          <w:rFonts w:ascii="ＭＳ Ｐゴシック" w:eastAsia="ＭＳ Ｐゴシック" w:hAnsi="ＭＳ Ｐゴシック"/>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災害医療</w:t>
      </w:r>
      <w:r>
        <w:rPr>
          <w:rFonts w:ascii="ＭＳ Ｐゴシック" w:eastAsia="ＭＳ Ｐゴシック" w:hAnsi="ＭＳ Ｐゴシック" w:hint="eastAsia"/>
          <w:sz w:val="22"/>
          <w:szCs w:val="22"/>
        </w:rPr>
        <w:t>】</w:t>
      </w:r>
    </w:p>
    <w:p w:rsidR="00CB636F" w:rsidRDefault="00CB636F" w:rsidP="000E3E9A">
      <w:pPr>
        <w:ind w:leftChars="209" w:left="564" w:hangingChars="57" w:hanging="125"/>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○地域災害拠点病院として1施設</w:t>
      </w:r>
      <w:r w:rsidRPr="00D9062C">
        <w:rPr>
          <w:rFonts w:ascii="HG丸ｺﾞｼｯｸM-PRO" w:eastAsia="HG丸ｺﾞｼｯｸM-PRO" w:hAnsi="HG丸ｺﾞｼｯｸM-PRO" w:hint="eastAsia"/>
          <w:sz w:val="22"/>
          <w:szCs w:val="22"/>
        </w:rPr>
        <w:t>が</w:t>
      </w:r>
      <w:r>
        <w:rPr>
          <w:rFonts w:ascii="HG丸ｺﾞｼｯｸM-PRO" w:eastAsia="HG丸ｺﾞｼｯｸM-PRO" w:hAnsi="HG丸ｺﾞｼｯｸM-PRO" w:hint="eastAsia"/>
          <w:sz w:val="22"/>
          <w:szCs w:val="22"/>
        </w:rPr>
        <w:t>指定されています。</w:t>
      </w:r>
      <w:r w:rsidR="000E3E9A">
        <w:rPr>
          <w:rFonts w:ascii="HG丸ｺﾞｼｯｸM-PRO" w:eastAsia="HG丸ｺﾞｼｯｸM-PRO" w:hAnsi="HG丸ｺﾞｼｯｸM-PRO" w:hint="eastAsia"/>
          <w:sz w:val="22"/>
          <w:szCs w:val="22"/>
        </w:rPr>
        <w:t>また、</w:t>
      </w:r>
      <w:r w:rsidR="00237E77">
        <w:rPr>
          <w:rFonts w:ascii="HG丸ｺﾞｼｯｸM-PRO" w:eastAsia="HG丸ｺﾞｼｯｸM-PRO" w:hAnsi="HG丸ｺﾞｼｯｸM-PRO" w:hint="eastAsia"/>
          <w:sz w:val="22"/>
          <w:szCs w:val="22"/>
        </w:rPr>
        <w:t>救急病院の</w:t>
      </w:r>
      <w:r w:rsidR="001070A7">
        <w:rPr>
          <w:rFonts w:ascii="HG丸ｺﾞｼｯｸM-PRO" w:eastAsia="HG丸ｺﾞｼｯｸM-PRO" w:hAnsi="HG丸ｺﾞｼｯｸM-PRO" w:hint="eastAsia"/>
          <w:sz w:val="22"/>
          <w:szCs w:val="22"/>
        </w:rPr>
        <w:t>BCP</w:t>
      </w:r>
      <w:r w:rsidR="00237E77">
        <w:rPr>
          <w:rFonts w:ascii="HG丸ｺﾞｼｯｸM-PRO" w:eastAsia="HG丸ｺﾞｼｯｸM-PRO" w:hAnsi="HG丸ｺﾞｼｯｸM-PRO" w:hint="eastAsia"/>
          <w:sz w:val="22"/>
          <w:szCs w:val="22"/>
        </w:rPr>
        <w:t>策定率は、</w:t>
      </w:r>
      <w:r w:rsidR="00B655FA" w:rsidRPr="00B655FA">
        <w:rPr>
          <w:rFonts w:ascii="HG丸ｺﾞｼｯｸM-PRO" w:eastAsia="HG丸ｺﾞｼｯｸM-PRO" w:hAnsi="HG丸ｺﾞｼｯｸM-PRO"/>
          <w:sz w:val="22"/>
          <w:szCs w:val="22"/>
        </w:rPr>
        <w:t>26.1</w:t>
      </w:r>
      <w:r w:rsidR="00237E77">
        <w:rPr>
          <w:rFonts w:ascii="HG丸ｺﾞｼｯｸM-PRO" w:eastAsia="HG丸ｺﾞｼｯｸM-PRO" w:hAnsi="HG丸ｺﾞｼｯｸM-PRO" w:hint="eastAsia"/>
          <w:sz w:val="22"/>
          <w:szCs w:val="22"/>
        </w:rPr>
        <w:t>％と大阪府平均</w:t>
      </w:r>
      <w:r w:rsidR="00B655FA" w:rsidRPr="00B655FA">
        <w:rPr>
          <w:rFonts w:ascii="HG丸ｺﾞｼｯｸM-PRO" w:eastAsia="HG丸ｺﾞｼｯｸM-PRO" w:hAnsi="HG丸ｺﾞｼｯｸM-PRO"/>
          <w:sz w:val="22"/>
          <w:szCs w:val="22"/>
        </w:rPr>
        <w:t>11.6</w:t>
      </w:r>
      <w:r w:rsidR="00007754">
        <w:rPr>
          <w:rFonts w:ascii="HG丸ｺﾞｼｯｸM-PRO" w:eastAsia="HG丸ｺﾞｼｯｸM-PRO" w:hAnsi="HG丸ｺﾞｼｯｸM-PRO" w:hint="eastAsia"/>
          <w:sz w:val="22"/>
          <w:szCs w:val="22"/>
        </w:rPr>
        <w:t>％を大きく上回っています</w:t>
      </w:r>
      <w:r w:rsidR="00007754" w:rsidRPr="008D7FA7">
        <w:rPr>
          <w:rFonts w:ascii="HG丸ｺﾞｼｯｸM-PRO" w:eastAsia="HG丸ｺﾞｼｯｸM-PRO" w:hAnsi="HG丸ｺﾞｼｯｸM-PRO" w:hint="eastAsia"/>
          <w:sz w:val="22"/>
          <w:szCs w:val="22"/>
        </w:rPr>
        <w:t>。</w:t>
      </w:r>
    </w:p>
    <w:p w:rsidR="00214C50" w:rsidRDefault="00214C50" w:rsidP="000E3E9A">
      <w:pPr>
        <w:ind w:leftChars="209" w:left="564" w:hangingChars="57" w:hanging="125"/>
        <w:rPr>
          <w:rFonts w:ascii="HG丸ｺﾞｼｯｸM-PRO" w:eastAsia="HG丸ｺﾞｼｯｸM-PRO" w:hAnsi="HG丸ｺﾞｼｯｸM-PRO"/>
          <w:sz w:val="22"/>
          <w:szCs w:val="22"/>
        </w:rPr>
      </w:pPr>
    </w:p>
    <w:p w:rsidR="00214C50" w:rsidRDefault="00214C50" w:rsidP="000E3E9A">
      <w:pPr>
        <w:ind w:leftChars="209" w:left="564" w:hangingChars="57" w:hanging="125"/>
        <w:rPr>
          <w:rFonts w:ascii="HG丸ｺﾞｼｯｸM-PRO" w:eastAsia="HG丸ｺﾞｼｯｸM-PRO" w:hAnsi="HG丸ｺﾞｼｯｸM-PRO"/>
          <w:sz w:val="22"/>
          <w:szCs w:val="22"/>
        </w:rPr>
      </w:pPr>
      <w:r w:rsidRPr="004210BD">
        <w:rPr>
          <w:rFonts w:ascii="HG丸ｺﾞｼｯｸM-PRO" w:eastAsia="HG丸ｺﾞｼｯｸM-PRO" w:hAnsi="HG丸ｺﾞｼｯｸM-PRO" w:hint="eastAsia"/>
          <w:sz w:val="22"/>
          <w:szCs w:val="22"/>
        </w:rPr>
        <w:t>○堺市二次医療圏では、医</w:t>
      </w:r>
      <w:r>
        <w:rPr>
          <w:rFonts w:ascii="HG丸ｺﾞｼｯｸM-PRO" w:eastAsia="HG丸ｺﾞｼｯｸM-PRO" w:hAnsi="HG丸ｺﾞｼｯｸM-PRO" w:hint="eastAsia"/>
          <w:sz w:val="22"/>
          <w:szCs w:val="22"/>
        </w:rPr>
        <w:t>療団体等で構成する堺地域災害時医療救護対策協議会が立ち上がっており、協議会の活動とも協力し、地域医療機関と災害時における医療連携体制を強化していく必要があります</w:t>
      </w:r>
      <w:r w:rsidRPr="002A4F3A">
        <w:rPr>
          <w:rFonts w:ascii="HG丸ｺﾞｼｯｸM-PRO" w:eastAsia="HG丸ｺﾞｼｯｸM-PRO" w:hAnsi="HG丸ｺﾞｼｯｸM-PRO" w:hint="eastAsia"/>
          <w:sz w:val="22"/>
          <w:szCs w:val="22"/>
        </w:rPr>
        <w:t>。</w:t>
      </w:r>
    </w:p>
    <w:p w:rsidR="005174E0" w:rsidRPr="0044414E" w:rsidRDefault="005174E0" w:rsidP="00CB636F">
      <w:pPr>
        <w:ind w:firstLineChars="200" w:firstLine="440"/>
        <w:rPr>
          <w:rFonts w:ascii="HG丸ｺﾞｼｯｸM-PRO" w:eastAsia="HG丸ｺﾞｼｯｸM-PRO" w:hAnsi="HG丸ｺﾞｼｯｸM-PRO"/>
          <w:sz w:val="22"/>
          <w:szCs w:val="22"/>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周産期医療</w:t>
      </w:r>
      <w:r>
        <w:rPr>
          <w:rFonts w:ascii="ＭＳ Ｐゴシック" w:eastAsia="ＭＳ Ｐゴシック" w:hAnsi="ＭＳ Ｐゴシック" w:hint="eastAsia"/>
          <w:sz w:val="22"/>
          <w:szCs w:val="22"/>
        </w:rPr>
        <w:t>】</w:t>
      </w:r>
    </w:p>
    <w:p w:rsidR="00CB5BD0" w:rsidRDefault="00CB636F"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○分娩を取り扱っている施設は、病院6施設、診療所7施設、助産所2施設あります。地域周産期母子医療センターとして1施設認定しています。</w:t>
      </w:r>
    </w:p>
    <w:p w:rsidR="00CB5BD0" w:rsidRDefault="00CB5BD0" w:rsidP="00CB636F">
      <w:pPr>
        <w:ind w:leftChars="200" w:left="640" w:hangingChars="100" w:hanging="220"/>
        <w:rPr>
          <w:rFonts w:ascii="HG丸ｺﾞｼｯｸM-PRO" w:eastAsia="HG丸ｺﾞｼｯｸM-PRO" w:hAnsi="HG丸ｺﾞｼｯｸM-PRO"/>
          <w:sz w:val="22"/>
          <w:szCs w:val="22"/>
        </w:rPr>
      </w:pPr>
    </w:p>
    <w:p w:rsidR="00CB636F" w:rsidRDefault="00CB5BD0" w:rsidP="00CB636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36D70">
        <w:rPr>
          <w:rFonts w:ascii="HG丸ｺﾞｼｯｸM-PRO" w:eastAsia="HG丸ｺﾞｼｯｸM-PRO" w:hAnsi="HG丸ｺﾞｼｯｸM-PRO" w:hint="eastAsia"/>
          <w:sz w:val="22"/>
          <w:szCs w:val="22"/>
        </w:rPr>
        <w:t>入院患者の自己完結率は、</w:t>
      </w:r>
      <w:r w:rsidR="00B655FA" w:rsidRPr="00B655FA">
        <w:rPr>
          <w:rFonts w:ascii="HG丸ｺﾞｼｯｸM-PRO" w:eastAsia="HG丸ｺﾞｼｯｸM-PRO" w:hAnsi="HG丸ｺﾞｼｯｸM-PRO"/>
          <w:sz w:val="22"/>
          <w:szCs w:val="22"/>
        </w:rPr>
        <w:t>63.9</w:t>
      </w:r>
      <w:r w:rsidR="00D36D70">
        <w:rPr>
          <w:rFonts w:ascii="HG丸ｺﾞｼｯｸM-PRO" w:eastAsia="HG丸ｺﾞｼｯｸM-PRO" w:hAnsi="HG丸ｺﾞｼｯｸM-PRO" w:hint="eastAsia"/>
          <w:sz w:val="22"/>
          <w:szCs w:val="22"/>
        </w:rPr>
        <w:t>%</w:t>
      </w:r>
      <w:r w:rsidR="00237E77">
        <w:rPr>
          <w:rFonts w:ascii="HG丸ｺﾞｼｯｸM-PRO" w:eastAsia="HG丸ｺﾞｼｯｸM-PRO" w:hAnsi="HG丸ｺﾞｼｯｸM-PRO" w:hint="eastAsia"/>
          <w:sz w:val="22"/>
          <w:szCs w:val="22"/>
        </w:rPr>
        <w:t>となっており、府内の圏域</w:t>
      </w:r>
      <w:r w:rsidR="00007754">
        <w:rPr>
          <w:rFonts w:ascii="HG丸ｺﾞｼｯｸM-PRO" w:eastAsia="HG丸ｺﾞｼｯｸM-PRO" w:hAnsi="HG丸ｺﾞｼｯｸM-PRO" w:hint="eastAsia"/>
          <w:sz w:val="22"/>
          <w:szCs w:val="22"/>
        </w:rPr>
        <w:t>で最も低くなっています</w:t>
      </w:r>
      <w:r w:rsidR="00007754" w:rsidRPr="00214C50">
        <w:rPr>
          <w:rFonts w:ascii="HG丸ｺﾞｼｯｸM-PRO" w:eastAsia="HG丸ｺﾞｼｯｸM-PRO" w:hAnsi="HG丸ｺﾞｼｯｸM-PRO" w:hint="eastAsia"/>
          <w:sz w:val="22"/>
          <w:szCs w:val="22"/>
        </w:rPr>
        <w:t>。</w:t>
      </w:r>
    </w:p>
    <w:p w:rsidR="00CB636F" w:rsidRPr="00C15562" w:rsidRDefault="00CB636F" w:rsidP="00D36D70">
      <w:pPr>
        <w:rPr>
          <w:rFonts w:ascii="HG丸ｺﾞｼｯｸM-PRO" w:eastAsia="HG丸ｺﾞｼｯｸM-PRO" w:hAnsi="HG丸ｺﾞｼｯｸM-PRO"/>
          <w:szCs w:val="21"/>
        </w:rPr>
      </w:pPr>
    </w:p>
    <w:p w:rsidR="00CB636F" w:rsidRPr="00544183" w:rsidRDefault="00CB636F" w:rsidP="00CB636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544183">
        <w:rPr>
          <w:rFonts w:ascii="ＭＳ Ｐゴシック" w:eastAsia="ＭＳ Ｐゴシック" w:hAnsi="ＭＳ Ｐゴシック" w:hint="eastAsia"/>
          <w:sz w:val="22"/>
          <w:szCs w:val="22"/>
        </w:rPr>
        <w:t>小児医療</w:t>
      </w:r>
      <w:r>
        <w:rPr>
          <w:rFonts w:ascii="ＭＳ Ｐゴシック" w:eastAsia="ＭＳ Ｐゴシック" w:hAnsi="ＭＳ Ｐゴシック" w:hint="eastAsia"/>
          <w:sz w:val="22"/>
          <w:szCs w:val="22"/>
        </w:rPr>
        <w:t>】</w:t>
      </w:r>
    </w:p>
    <w:p w:rsidR="00D90B29" w:rsidRDefault="00CB636F" w:rsidP="00D90B29">
      <w:pPr>
        <w:ind w:leftChars="200" w:left="640" w:hangingChars="100" w:hanging="220"/>
        <w:rPr>
          <w:rFonts w:ascii="HG丸ｺﾞｼｯｸM-PRO" w:eastAsia="HG丸ｺﾞｼｯｸM-PRO" w:hAnsi="HG丸ｺﾞｼｯｸM-PRO"/>
          <w:sz w:val="22"/>
          <w:szCs w:val="22"/>
        </w:rPr>
      </w:pPr>
      <w:r w:rsidRPr="009D306C">
        <w:rPr>
          <w:rFonts w:ascii="HG丸ｺﾞｼｯｸM-PRO" w:eastAsia="HG丸ｺﾞｼｯｸM-PRO" w:hAnsi="HG丸ｺﾞｼｯｸM-PRO" w:hint="eastAsia"/>
          <w:color w:val="000000" w:themeColor="text1"/>
          <w:sz w:val="22"/>
          <w:szCs w:val="22"/>
        </w:rPr>
        <w:t>○</w:t>
      </w:r>
      <w:r w:rsidRPr="009D306C">
        <w:rPr>
          <w:rFonts w:ascii="HG丸ｺﾞｼｯｸM-PRO" w:eastAsia="HG丸ｺﾞｼｯｸM-PRO" w:hAnsi="HG丸ｺﾞｼｯｸM-PRO" w:hint="eastAsia"/>
          <w:sz w:val="22"/>
          <w:szCs w:val="22"/>
        </w:rPr>
        <w:t>小児科病床を有する病院が</w:t>
      </w:r>
      <w:r>
        <w:rPr>
          <w:rFonts w:ascii="HG丸ｺﾞｼｯｸM-PRO" w:eastAsia="HG丸ｺﾞｼｯｸM-PRO" w:hAnsi="HG丸ｺﾞｼｯｸM-PRO" w:hint="eastAsia"/>
          <w:sz w:val="22"/>
          <w:szCs w:val="22"/>
        </w:rPr>
        <w:t>5施設</w:t>
      </w:r>
      <w:r w:rsidRPr="009D306C">
        <w:rPr>
          <w:rFonts w:ascii="HG丸ｺﾞｼｯｸM-PRO" w:eastAsia="HG丸ｺﾞｼｯｸM-PRO" w:hAnsi="HG丸ｺﾞｼｯｸM-PRO" w:hint="eastAsia"/>
          <w:sz w:val="22"/>
          <w:szCs w:val="22"/>
        </w:rPr>
        <w:t>あります。小児</w:t>
      </w:r>
      <w:r>
        <w:rPr>
          <w:rFonts w:ascii="HG丸ｺﾞｼｯｸM-PRO" w:eastAsia="HG丸ｺﾞｼｯｸM-PRO" w:hAnsi="HG丸ｺﾞｼｯｸM-PRO" w:hint="eastAsia"/>
          <w:sz w:val="22"/>
          <w:szCs w:val="22"/>
        </w:rPr>
        <w:t>初期救急医療機関は1施設、</w:t>
      </w:r>
      <w:r w:rsidRPr="009D306C">
        <w:rPr>
          <w:rFonts w:ascii="HG丸ｺﾞｼｯｸM-PRO" w:eastAsia="HG丸ｺﾞｼｯｸM-PRO" w:hAnsi="HG丸ｺﾞｼｯｸM-PRO" w:hint="eastAsia"/>
          <w:sz w:val="22"/>
          <w:szCs w:val="22"/>
        </w:rPr>
        <w:t>二次救急医療機関は</w:t>
      </w:r>
      <w:r>
        <w:rPr>
          <w:rFonts w:ascii="HG丸ｺﾞｼｯｸM-PRO" w:eastAsia="HG丸ｺﾞｼｯｸM-PRO" w:hAnsi="HG丸ｺﾞｼｯｸM-PRO" w:hint="eastAsia"/>
          <w:sz w:val="22"/>
          <w:szCs w:val="22"/>
        </w:rPr>
        <w:t>5</w:t>
      </w:r>
      <w:r w:rsidRPr="009D306C">
        <w:rPr>
          <w:rFonts w:ascii="HG丸ｺﾞｼｯｸM-PRO" w:eastAsia="HG丸ｺﾞｼｯｸM-PRO" w:hAnsi="HG丸ｺﾞｼｯｸM-PRO" w:hint="eastAsia"/>
          <w:sz w:val="22"/>
          <w:szCs w:val="22"/>
        </w:rPr>
        <w:t>施設</w:t>
      </w:r>
      <w:r>
        <w:rPr>
          <w:rFonts w:ascii="HG丸ｺﾞｼｯｸM-PRO" w:eastAsia="HG丸ｺﾞｼｯｸM-PRO" w:hAnsi="HG丸ｺﾞｼｯｸM-PRO" w:hint="eastAsia"/>
          <w:sz w:val="22"/>
          <w:szCs w:val="22"/>
        </w:rPr>
        <w:t>あります</w:t>
      </w:r>
      <w:r w:rsidRPr="009D306C">
        <w:rPr>
          <w:rFonts w:ascii="HG丸ｺﾞｼｯｸM-PRO" w:eastAsia="HG丸ｺﾞｼｯｸM-PRO" w:hAnsi="HG丸ｺﾞｼｯｸM-PRO" w:hint="eastAsia"/>
          <w:sz w:val="22"/>
          <w:szCs w:val="22"/>
        </w:rPr>
        <w:t>。</w:t>
      </w:r>
    </w:p>
    <w:p w:rsidR="00D90B29" w:rsidRDefault="00D90B29" w:rsidP="00D90B29">
      <w:pPr>
        <w:rPr>
          <w:rFonts w:ascii="HG丸ｺﾞｼｯｸM-PRO" w:eastAsia="HG丸ｺﾞｼｯｸM-PRO" w:hAnsi="HG丸ｺﾞｼｯｸM-PRO"/>
          <w:sz w:val="22"/>
          <w:szCs w:val="22"/>
        </w:rPr>
      </w:pPr>
    </w:p>
    <w:p w:rsidR="00F40C42" w:rsidRPr="001070A7" w:rsidRDefault="001070A7" w:rsidP="00D90B2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F40C42" w:rsidRPr="001070A7">
        <w:rPr>
          <w:rFonts w:ascii="ＭＳ ゴシック" w:eastAsia="ＭＳ ゴシック" w:hAnsi="ＭＳ ゴシック" w:hint="eastAsia"/>
          <w:b/>
          <w:color w:val="0070C0"/>
          <w:sz w:val="28"/>
          <w:szCs w:val="28"/>
        </w:rPr>
        <w:t>患者の受療状況</w:t>
      </w:r>
    </w:p>
    <w:p w:rsidR="00F40C42" w:rsidRPr="00F40C42" w:rsidRDefault="00F40C42" w:rsidP="00F40C42">
      <w:pPr>
        <w:ind w:firstLineChars="200" w:firstLine="440"/>
        <w:rPr>
          <w:rFonts w:ascii="ＭＳ Ｐゴシック" w:eastAsia="ＭＳ Ｐゴシック" w:hAnsi="ＭＳ Ｐゴシック"/>
          <w:sz w:val="22"/>
          <w:szCs w:val="22"/>
        </w:rPr>
      </w:pPr>
      <w:r w:rsidRPr="00F40C42">
        <w:rPr>
          <w:rFonts w:ascii="ＭＳ Ｐゴシック" w:eastAsia="ＭＳ Ｐゴシック" w:hAnsi="ＭＳ Ｐゴシック" w:hint="eastAsia"/>
          <w:sz w:val="22"/>
          <w:szCs w:val="22"/>
        </w:rPr>
        <w:t>【外来患者の流出入の状況（2015年度　国保・後期高齢者レセプト）】</w:t>
      </w:r>
    </w:p>
    <w:p w:rsidR="00F40C42" w:rsidRPr="00F40C42" w:rsidRDefault="00F40C42" w:rsidP="00F40C42">
      <w:pPr>
        <w:ind w:leftChars="200" w:left="640" w:hangingChars="100" w:hanging="220"/>
        <w:rPr>
          <w:rFonts w:ascii="ＭＳ Ｐゴシック" w:eastAsia="ＭＳ Ｐゴシック" w:hAnsi="ＭＳ Ｐ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○堺市二次医療圏において、圏域外への患者流出割合は10％から25％程度となっており、圏域内の自己完結率は高くなっていますが、精神疾患と救急医療を除く多くの医療で流出超過となっています。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w:lastRenderedPageBreak/>
        <mc:AlternateContent>
          <mc:Choice Requires="wps">
            <w:drawing>
              <wp:anchor distT="0" distB="0" distL="114300" distR="114300" simplePos="0" relativeHeight="252453376" behindDoc="0" locked="0" layoutInCell="1" allowOverlap="1" wp14:anchorId="01C8D03D" wp14:editId="0FE97846">
                <wp:simplePos x="0" y="0"/>
                <wp:positionH relativeFrom="column">
                  <wp:posOffset>2974975</wp:posOffset>
                </wp:positionH>
                <wp:positionV relativeFrom="paragraph">
                  <wp:posOffset>116205</wp:posOffset>
                </wp:positionV>
                <wp:extent cx="3419475" cy="295275"/>
                <wp:effectExtent l="0" t="0" r="0" b="0"/>
                <wp:wrapNone/>
                <wp:docPr id="21" name="テキスト ボックス 21" title="図表9-6-8　圏域における外来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62313C"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図表9-6-8</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圏域における外来患者の「流入－流出」</w:t>
                            </w:r>
                          </w:p>
                          <w:p w:rsidR="0062313C" w:rsidRPr="00DD391B" w:rsidRDefault="0062313C" w:rsidP="00E06843">
                            <w:pPr>
                              <w:snapToGrid w:val="0"/>
                              <w:ind w:firstLineChars="500" w:firstLine="10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7" type="#_x0000_t202" alt="タイトル: 図表9-6-8　圏域における外来患者の「流入－流出」（件数）" style="position:absolute;margin-left:234.25pt;margin-top:9.15pt;width:269.25pt;height:23.25pt;z-index:252453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" filled="f" stroked="f" strokeweight=".5pt">
                <v:textbox style="mso-fit-shape-to-text:t">
                  <w:txbxContent>
                    <w:p w:rsidR="0062313C"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図表9-6-8</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圏域における外来患者の「流入－流出」</w:t>
                      </w:r>
                    </w:p>
                    <w:p w:rsidR="0062313C" w:rsidRPr="00DD391B" w:rsidRDefault="0062313C" w:rsidP="00E06843">
                      <w:pPr>
                        <w:snapToGrid w:val="0"/>
                        <w:ind w:firstLineChars="500" w:firstLine="10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v:textbox>
              </v:shape>
            </w:pict>
          </mc:Fallback>
        </mc:AlternateContent>
      </w:r>
      <w:r w:rsidRPr="00F40C42">
        <w:rPr>
          <w:rFonts w:hint="eastAsia"/>
          <w:noProof/>
        </w:rPr>
        <mc:AlternateContent>
          <mc:Choice Requires="wps">
            <w:drawing>
              <wp:anchor distT="0" distB="0" distL="114300" distR="114300" simplePos="0" relativeHeight="252452352" behindDoc="0" locked="0" layoutInCell="1" allowOverlap="1" wp14:anchorId="0AB7CD2F" wp14:editId="48472D96">
                <wp:simplePos x="0" y="0"/>
                <wp:positionH relativeFrom="column">
                  <wp:posOffset>260350</wp:posOffset>
                </wp:positionH>
                <wp:positionV relativeFrom="paragraph">
                  <wp:posOffset>118110</wp:posOffset>
                </wp:positionV>
                <wp:extent cx="2943225" cy="295275"/>
                <wp:effectExtent l="0" t="0" r="0" b="4445"/>
                <wp:wrapNone/>
                <wp:docPr id="22" name="テキスト ボックス 22" title="図表9-6-7　外来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62313C" w:rsidRPr="00DD391B"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図表9-6-7</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外来患者の流出（割合）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alt="タイトル: 図表9-6-7　外来患者の流出（割合）" style="position:absolute;margin-left:20.5pt;margin-top:9.3pt;width:231.75pt;height:23.25pt;z-index:25245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" filled="f" stroked="f" strokeweight=".5pt">
                <v:textbox style="mso-fit-shape-to-text:t">
                  <w:txbxContent>
                    <w:p w:rsidR="0062313C" w:rsidRPr="00DD391B"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図表9-6-7</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外来患者の流出（割合）</w:t>
                      </w:r>
                    </w:p>
                  </w:txbxContent>
                </v:textbox>
              </v:shape>
            </w:pict>
          </mc:Fallback>
        </mc:AlternateContent>
      </w:r>
    </w:p>
    <w:p w:rsidR="00F40C42" w:rsidRPr="00F40C42" w:rsidRDefault="00F40C42" w:rsidP="001070A7">
      <w:pPr>
        <w:ind w:leftChars="100" w:left="21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6448" behindDoc="0" locked="0" layoutInCell="1" allowOverlap="1" wp14:anchorId="3A9EBAE2" wp14:editId="76744F7B">
                <wp:simplePos x="0" y="0"/>
                <wp:positionH relativeFrom="column">
                  <wp:posOffset>3896995</wp:posOffset>
                </wp:positionH>
                <wp:positionV relativeFrom="paragraph">
                  <wp:posOffset>2314575</wp:posOffset>
                </wp:positionV>
                <wp:extent cx="2326005" cy="234315"/>
                <wp:effectExtent l="0" t="0" r="0" b="0"/>
                <wp:wrapNone/>
                <wp:docPr id="11" name="テキスト ボックス 11"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62313C" w:rsidRDefault="0062313C"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alt="出典　厚生労働省「データブックDisk1」" style="position:absolute;left:0;text-align:left;margin-left:306.85pt;margin-top:182.25pt;width:183.15pt;height:18.45pt;z-index:25245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" filled="f" stroked="f" strokeweight=".5pt">
                <v:textbox style="mso-fit-shape-to-text:t">
                  <w:txbxContent>
                    <w:p w:rsidR="0062313C" w:rsidRDefault="0062313C"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070A7">
        <w:rPr>
          <w:rFonts w:ascii="HG丸ｺﾞｼｯｸM-PRO" w:eastAsia="HG丸ｺﾞｼｯｸM-PRO" w:hAnsi="HG丸ｺﾞｼｯｸM-PRO"/>
          <w:noProof/>
          <w:sz w:val="22"/>
          <w:szCs w:val="22"/>
        </w:rPr>
        <w:drawing>
          <wp:inline distT="0" distB="0" distL="0" distR="0" wp14:anchorId="49A4B03C">
            <wp:extent cx="2698930" cy="2160000"/>
            <wp:effectExtent l="0" t="0" r="6350" b="0"/>
            <wp:docPr id="31" name="図 31" title="図表9-6-7　外来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r w:rsidR="001070A7">
        <w:rPr>
          <w:rFonts w:ascii="HG丸ｺﾞｼｯｸM-PRO" w:eastAsia="HG丸ｺﾞｼｯｸM-PRO" w:hAnsi="HG丸ｺﾞｼｯｸM-PRO" w:hint="eastAsia"/>
          <w:noProof/>
          <w:sz w:val="22"/>
          <w:szCs w:val="22"/>
        </w:rPr>
        <w:t xml:space="preserve">　　</w:t>
      </w:r>
      <w:r w:rsidR="001070A7">
        <w:rPr>
          <w:rFonts w:ascii="HG丸ｺﾞｼｯｸM-PRO" w:eastAsia="HG丸ｺﾞｼｯｸM-PRO" w:hAnsi="HG丸ｺﾞｼｯｸM-PRO"/>
          <w:noProof/>
          <w:sz w:val="22"/>
          <w:szCs w:val="22"/>
        </w:rPr>
        <w:drawing>
          <wp:inline distT="0" distB="0" distL="0" distR="0" wp14:anchorId="57751C23">
            <wp:extent cx="2704289" cy="2160000"/>
            <wp:effectExtent l="0" t="0" r="1270" b="0"/>
            <wp:docPr id="3587" name="図 3587" title="図表9-6-8　圏域における外来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rsidR="00F40C42" w:rsidRPr="00F40C42" w:rsidRDefault="00F40C42" w:rsidP="00F40C42">
      <w:pPr>
        <w:rPr>
          <w:rFonts w:ascii="HG丸ｺﾞｼｯｸM-PRO" w:eastAsia="HG丸ｺﾞｼｯｸM-PRO" w:hAnsi="HG丸ｺﾞｼｯｸM-PRO"/>
          <w:noProof/>
          <w:sz w:val="22"/>
          <w:szCs w:val="22"/>
        </w:rPr>
      </w:pPr>
    </w:p>
    <w:p w:rsidR="00F40C42" w:rsidRPr="00F40C42" w:rsidRDefault="00F40C42" w:rsidP="00F40C42">
      <w:pPr>
        <w:tabs>
          <w:tab w:val="left" w:pos="284"/>
          <w:tab w:val="left" w:pos="426"/>
        </w:tabs>
        <w:ind w:firstLineChars="200" w:firstLine="440"/>
        <w:rPr>
          <w:rFonts w:ascii="HG丸ｺﾞｼｯｸM-PRO" w:eastAsia="HG丸ｺﾞｼｯｸM-PRO" w:hAnsi="HG丸ｺﾞｼｯｸM-PRO"/>
          <w:noProof/>
          <w:sz w:val="22"/>
          <w:szCs w:val="22"/>
        </w:rPr>
      </w:pPr>
      <w:r w:rsidRPr="00F40C42">
        <w:rPr>
          <w:rFonts w:ascii="ＭＳ Ｐゴシック" w:eastAsia="ＭＳ Ｐゴシック" w:hAnsi="ＭＳ Ｐゴシック" w:hint="eastAsia"/>
          <w:sz w:val="22"/>
          <w:szCs w:val="22"/>
        </w:rPr>
        <w:t>【入院患者の流出入の状況（2015年度　国保・後期高齢者レセプト）】</w:t>
      </w:r>
    </w:p>
    <w:p w:rsidR="00F40C42" w:rsidRPr="00F40C42" w:rsidRDefault="00F40C42" w:rsidP="00F40C42">
      <w:pPr>
        <w:ind w:leftChars="200" w:left="640" w:hangingChars="100" w:hanging="220"/>
        <w:rPr>
          <w:rFonts w:ascii="ＭＳ ゴシック" w:eastAsia="ＭＳ ゴシック" w:hAnsi="ＭＳ ゴシック"/>
          <w:sz w:val="22"/>
          <w:szCs w:val="22"/>
        </w:rPr>
      </w:pPr>
      <w:r w:rsidRPr="00F40C42">
        <w:rPr>
          <w:rFonts w:ascii="HG丸ｺﾞｼｯｸM-PRO" w:eastAsia="HG丸ｺﾞｼｯｸM-PRO" w:hAnsi="HG丸ｺﾞｼｯｸM-PRO" w:hint="eastAsia"/>
          <w:sz w:val="22"/>
          <w:szCs w:val="22"/>
        </w:rPr>
        <w:t>○堺市二次医療圏において、圏域外への患者流出割合は15％から35％程度となっ</w:t>
      </w:r>
      <w:r w:rsidR="00D83651">
        <w:rPr>
          <w:rFonts w:ascii="HG丸ｺﾞｼｯｸM-PRO" w:eastAsia="HG丸ｺﾞｼｯｸM-PRO" w:hAnsi="HG丸ｺﾞｼｯｸM-PRO" w:hint="eastAsia"/>
          <w:sz w:val="22"/>
          <w:szCs w:val="22"/>
        </w:rPr>
        <w:t>ており、圏域内の自己完結率は高くなっていますが、がんや</w:t>
      </w:r>
      <w:r w:rsidRPr="00F40C42">
        <w:rPr>
          <w:rFonts w:ascii="HG丸ｺﾞｼｯｸM-PRO" w:eastAsia="HG丸ｺﾞｼｯｸM-PRO" w:hAnsi="HG丸ｺﾞｼｯｸM-PRO" w:hint="eastAsia"/>
          <w:sz w:val="22"/>
          <w:szCs w:val="22"/>
        </w:rPr>
        <w:t>周産期医療、小児医療で、流出超過となっています。</w:t>
      </w:r>
    </w:p>
    <w:p w:rsidR="00F40C42" w:rsidRPr="00F40C42" w:rsidRDefault="00F40C42" w:rsidP="00F40C42">
      <w:pPr>
        <w:rPr>
          <w:rFonts w:ascii="HG丸ｺﾞｼｯｸM-PRO" w:eastAsia="HG丸ｺﾞｼｯｸM-PRO" w:hAnsi="HG丸ｺﾞｼｯｸM-PRO"/>
          <w:sz w:val="22"/>
          <w:szCs w:val="22"/>
        </w:rPr>
      </w:pPr>
      <w:r w:rsidRPr="00F40C42">
        <w:rPr>
          <w:rFonts w:hint="eastAsia"/>
          <w:noProof/>
        </w:rPr>
        <mc:AlternateContent>
          <mc:Choice Requires="wps">
            <w:drawing>
              <wp:anchor distT="0" distB="0" distL="114300" distR="114300" simplePos="0" relativeHeight="252454400" behindDoc="0" locked="0" layoutInCell="1" allowOverlap="1" wp14:anchorId="1E476834" wp14:editId="347548FD">
                <wp:simplePos x="0" y="0"/>
                <wp:positionH relativeFrom="column">
                  <wp:posOffset>3089275</wp:posOffset>
                </wp:positionH>
                <wp:positionV relativeFrom="paragraph">
                  <wp:posOffset>106680</wp:posOffset>
                </wp:positionV>
                <wp:extent cx="3419475" cy="295275"/>
                <wp:effectExtent l="0" t="0" r="0" b="0"/>
                <wp:wrapNone/>
                <wp:docPr id="26" name="テキスト ボックス 26" title="図表9-6-10　圏域における入院患者の「流入－流出」（件数）"/>
                <wp:cNvGraphicFramePr/>
                <a:graphic xmlns:a="http://schemas.openxmlformats.org/drawingml/2006/main">
                  <a:graphicData uri="http://schemas.microsoft.com/office/word/2010/wordprocessingShape">
                    <wps:wsp>
                      <wps:cNvSpPr txBox="1"/>
                      <wps:spPr>
                        <a:xfrm>
                          <a:off x="0" y="0"/>
                          <a:ext cx="3419475" cy="295275"/>
                        </a:xfrm>
                        <a:prstGeom prst="rect">
                          <a:avLst/>
                        </a:prstGeom>
                        <a:noFill/>
                        <a:ln w="6350">
                          <a:noFill/>
                        </a:ln>
                        <a:effectLst/>
                      </wps:spPr>
                      <wps:txbx>
                        <w:txbxContent>
                          <w:p w:rsidR="0062313C"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図表9-6-10</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圏域における入院患者の「流入－流出」</w:t>
                            </w:r>
                          </w:p>
                          <w:p w:rsidR="0062313C" w:rsidRPr="00DD391B" w:rsidRDefault="0062313C" w:rsidP="00E06843">
                            <w:pPr>
                              <w:snapToGrid w:val="0"/>
                              <w:ind w:firstLineChars="550" w:firstLine="11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alt="タイトル: 図表9-6-10　圏域における入院患者の「流入－流出」（件数）" style="position:absolute;margin-left:243.25pt;margin-top:8.4pt;width:269.25pt;height:23.25pt;z-index:252454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" filled="f" stroked="f" strokeweight=".5pt">
                <v:textbox style="mso-fit-shape-to-text:t">
                  <w:txbxContent>
                    <w:p w:rsidR="0062313C"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図表9-6-10</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圏域における入院患者の「流入－流出」</w:t>
                      </w:r>
                    </w:p>
                    <w:p w:rsidR="0062313C" w:rsidRPr="00DD391B" w:rsidRDefault="0062313C" w:rsidP="00E06843">
                      <w:pPr>
                        <w:snapToGrid w:val="0"/>
                        <w:ind w:firstLineChars="550" w:firstLine="1100"/>
                        <w:rPr>
                          <w:rFonts w:ascii="ＭＳ Ｐゴシック" w:eastAsia="ＭＳ Ｐゴシック" w:hAnsi="ＭＳ Ｐゴシック"/>
                          <w:sz w:val="20"/>
                          <w:szCs w:val="20"/>
                        </w:rPr>
                      </w:pPr>
                      <w:r w:rsidRPr="00DD391B">
                        <w:rPr>
                          <w:rFonts w:ascii="ＭＳ Ｐゴシック" w:eastAsia="ＭＳ Ｐゴシック" w:hAnsi="ＭＳ Ｐゴシック" w:hint="eastAsia"/>
                          <w:sz w:val="20"/>
                          <w:szCs w:val="20"/>
                        </w:rPr>
                        <w:t>（件数）</w:t>
                      </w:r>
                    </w:p>
                  </w:txbxContent>
                </v:textbox>
              </v:shape>
            </w:pict>
          </mc:Fallback>
        </mc:AlternateContent>
      </w:r>
      <w:r w:rsidRPr="00F40C42">
        <w:rPr>
          <w:rFonts w:hint="eastAsia"/>
          <w:noProof/>
        </w:rPr>
        <mc:AlternateContent>
          <mc:Choice Requires="wps">
            <w:drawing>
              <wp:anchor distT="0" distB="0" distL="114300" distR="114300" simplePos="0" relativeHeight="252455424" behindDoc="0" locked="0" layoutInCell="1" allowOverlap="1" wp14:anchorId="127DF14C" wp14:editId="049EACDB">
                <wp:simplePos x="0" y="0"/>
                <wp:positionH relativeFrom="column">
                  <wp:posOffset>260350</wp:posOffset>
                </wp:positionH>
                <wp:positionV relativeFrom="paragraph">
                  <wp:posOffset>110490</wp:posOffset>
                </wp:positionV>
                <wp:extent cx="2943225" cy="295275"/>
                <wp:effectExtent l="0" t="0" r="0" b="4445"/>
                <wp:wrapNone/>
                <wp:docPr id="3584" name="テキスト ボックス 3584" title="図表9-6-9　入院患者の流出（割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rsidR="0062313C" w:rsidRPr="00DD391B"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図表9-6-9</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入院患者の流出（割合）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3584" o:spid="_x0000_s1031" type="#_x0000_t202" alt="タイトル: 図表9-6-9　入院患者の流出（割合）" style="position:absolute;margin-left:20.5pt;margin-top:8.7pt;width:231.75pt;height:23.25pt;z-index:252455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" filled="f" stroked="f" strokeweight=".5pt">
                <v:textbox style="mso-fit-shape-to-text:t">
                  <w:txbxContent>
                    <w:p w:rsidR="0062313C" w:rsidRPr="00DD391B" w:rsidRDefault="0062313C" w:rsidP="00F40C4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図表9-6-9</w:t>
                      </w:r>
                      <w:r w:rsidRPr="00DD391B">
                        <w:rPr>
                          <w:rFonts w:ascii="ＭＳ Ｐゴシック" w:eastAsia="ＭＳ Ｐゴシック" w:hAnsi="ＭＳ Ｐゴシック" w:hint="eastAsia"/>
                          <w:kern w:val="0"/>
                          <w:sz w:val="20"/>
                          <w:szCs w:val="20"/>
                        </w:rPr>
                        <w:t xml:space="preserve">　</w:t>
                      </w:r>
                      <w:r w:rsidRPr="00DD391B">
                        <w:rPr>
                          <w:rFonts w:ascii="ＭＳ Ｐゴシック" w:eastAsia="ＭＳ Ｐゴシック" w:hAnsi="ＭＳ Ｐゴシック" w:hint="eastAsia"/>
                          <w:sz w:val="20"/>
                          <w:szCs w:val="20"/>
                        </w:rPr>
                        <w:t>入院患者の流出（割合）</w:t>
                      </w:r>
                    </w:p>
                  </w:txbxContent>
                </v:textbox>
              </v:shape>
            </w:pict>
          </mc:Fallback>
        </mc:AlternateContent>
      </w:r>
    </w:p>
    <w:p w:rsidR="00F40C42" w:rsidRDefault="00F40C42" w:rsidP="00D93A67">
      <w:pPr>
        <w:ind w:leftChars="100" w:left="210"/>
        <w:rPr>
          <w:rFonts w:ascii="HG丸ｺﾞｼｯｸM-PRO" w:eastAsia="HG丸ｺﾞｼｯｸM-PRO" w:hAnsi="HG丸ｺﾞｼｯｸM-PRO"/>
          <w:noProof/>
          <w:sz w:val="22"/>
          <w:szCs w:val="22"/>
        </w:rPr>
      </w:pPr>
      <w:r w:rsidRPr="00F40C4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7472" behindDoc="0" locked="0" layoutInCell="1" allowOverlap="1" wp14:anchorId="08EBE703" wp14:editId="5D0A2558">
                <wp:simplePos x="0" y="0"/>
                <wp:positionH relativeFrom="column">
                  <wp:posOffset>3896995</wp:posOffset>
                </wp:positionH>
                <wp:positionV relativeFrom="paragraph">
                  <wp:posOffset>2322195</wp:posOffset>
                </wp:positionV>
                <wp:extent cx="2326005" cy="234315"/>
                <wp:effectExtent l="0" t="0" r="0" b="0"/>
                <wp:wrapNone/>
                <wp:docPr id="12" name="テキスト ボックス 12" descr="出典　厚生労働省「データブックDisk1」"/>
                <wp:cNvGraphicFramePr/>
                <a:graphic xmlns:a="http://schemas.openxmlformats.org/drawingml/2006/main">
                  <a:graphicData uri="http://schemas.microsoft.com/office/word/2010/wordprocessingShape">
                    <wps:wsp>
                      <wps:cNvSpPr txBox="1"/>
                      <wps:spPr>
                        <a:xfrm>
                          <a:off x="0" y="0"/>
                          <a:ext cx="2326005" cy="234315"/>
                        </a:xfrm>
                        <a:prstGeom prst="rect">
                          <a:avLst/>
                        </a:prstGeom>
                        <a:noFill/>
                        <a:ln w="6350">
                          <a:noFill/>
                        </a:ln>
                        <a:effectLst/>
                      </wps:spPr>
                      <wps:txbx>
                        <w:txbxContent>
                          <w:p w:rsidR="0062313C" w:rsidRDefault="0062313C"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2" type="#_x0000_t202" alt="出典　厚生労働省「データブックDisk1」" style="position:absolute;left:0;text-align:left;margin-left:306.85pt;margin-top:182.85pt;width:183.15pt;height:18.45pt;z-index:252457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" filled="f" stroked="f" strokeweight=".5pt">
                <v:textbox style="mso-fit-shape-to-text:t">
                  <w:txbxContent>
                    <w:p w:rsidR="0062313C" w:rsidRDefault="0062313C" w:rsidP="00F40C42">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厚生労働省「データブックDisk1」</w:t>
                      </w:r>
                    </w:p>
                  </w:txbxContent>
                </v:textbox>
              </v:shape>
            </w:pict>
          </mc:Fallback>
        </mc:AlternateContent>
      </w:r>
      <w:r w:rsidR="001070A7">
        <w:rPr>
          <w:rFonts w:ascii="HG丸ｺﾞｼｯｸM-PRO" w:eastAsia="HG丸ｺﾞｼｯｸM-PRO" w:hAnsi="HG丸ｺﾞｼｯｸM-PRO"/>
          <w:noProof/>
          <w:sz w:val="22"/>
          <w:szCs w:val="22"/>
        </w:rPr>
        <w:drawing>
          <wp:inline distT="0" distB="0" distL="0" distR="0" wp14:anchorId="61858ED2">
            <wp:extent cx="2968632" cy="2160000"/>
            <wp:effectExtent l="0" t="0" r="3175" b="0"/>
            <wp:docPr id="3588" name="図 3588" title="図表9-6-9　入院患者の流出（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8632" cy="2160000"/>
                    </a:xfrm>
                    <a:prstGeom prst="rect">
                      <a:avLst/>
                    </a:prstGeom>
                    <a:noFill/>
                    <a:ln>
                      <a:noFill/>
                    </a:ln>
                  </pic:spPr>
                </pic:pic>
              </a:graphicData>
            </a:graphic>
          </wp:inline>
        </w:drawing>
      </w:r>
      <w:r w:rsidR="00D93A67">
        <w:rPr>
          <w:rFonts w:ascii="HG丸ｺﾞｼｯｸM-PRO" w:eastAsia="HG丸ｺﾞｼｯｸM-PRO" w:hAnsi="HG丸ｺﾞｼｯｸM-PRO" w:hint="eastAsia"/>
          <w:noProof/>
          <w:sz w:val="22"/>
          <w:szCs w:val="22"/>
        </w:rPr>
        <w:t xml:space="preserve">　　</w:t>
      </w:r>
      <w:r w:rsidR="00D93A67">
        <w:rPr>
          <w:rFonts w:ascii="HG丸ｺﾞｼｯｸM-PRO" w:eastAsia="HG丸ｺﾞｼｯｸM-PRO" w:hAnsi="HG丸ｺﾞｼｯｸM-PRO"/>
          <w:noProof/>
          <w:sz w:val="22"/>
          <w:szCs w:val="22"/>
        </w:rPr>
        <w:drawing>
          <wp:inline distT="0" distB="0" distL="0" distR="0" wp14:anchorId="7F2C60AB">
            <wp:extent cx="2698930" cy="2160000"/>
            <wp:effectExtent l="0" t="0" r="6350" b="0"/>
            <wp:docPr id="3590" name="図 3590" title="図表9-6-10　圏域における入院患者の「流入－流出」（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F40C42" w:rsidRPr="007B21DF" w:rsidRDefault="00F40C42" w:rsidP="00F40C42">
      <w:pPr>
        <w:rPr>
          <w:rFonts w:ascii="HG丸ｺﾞｼｯｸM-PRO" w:eastAsia="HG丸ｺﾞｼｯｸM-PRO" w:hAnsi="HG丸ｺﾞｼｯｸM-PRO"/>
          <w:sz w:val="22"/>
          <w:szCs w:val="22"/>
        </w:rPr>
      </w:pPr>
    </w:p>
    <w:p w:rsidR="00F40C42" w:rsidRDefault="00F40C42" w:rsidP="00F40C42">
      <w:pPr>
        <w:rPr>
          <w:rFonts w:ascii="HG丸ｺﾞｼｯｸM-PRO" w:eastAsia="HG丸ｺﾞｼｯｸM-PRO" w:hAnsi="HG丸ｺﾞｼｯｸM-PRO"/>
          <w:sz w:val="22"/>
          <w:szCs w:val="22"/>
        </w:rPr>
      </w:pPr>
    </w:p>
    <w:p w:rsidR="0000281E" w:rsidRDefault="0000281E" w:rsidP="00D93A6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３</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地域医療構想（将来のあるべき病床機能）</w:t>
      </w:r>
    </w:p>
    <w:p w:rsidR="0000281E" w:rsidRPr="004F64EA" w:rsidRDefault="00D93A67" w:rsidP="0000281E">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3312" behindDoc="0" locked="0" layoutInCell="1" allowOverlap="1" wp14:anchorId="1686616D" wp14:editId="3C544493">
                <wp:simplePos x="0" y="0"/>
                <wp:positionH relativeFrom="column">
                  <wp:posOffset>89535</wp:posOffset>
                </wp:positionH>
                <wp:positionV relativeFrom="paragraph">
                  <wp:posOffset>74930</wp:posOffset>
                </wp:positionV>
                <wp:extent cx="6011545" cy="1295400"/>
                <wp:effectExtent l="0" t="0" r="27305" b="16510"/>
                <wp:wrapNone/>
                <wp:docPr id="13" name="AutoShape 3535" descr="（主な現状と課題）&#10;　今後予想される急性期と回復期の需要増加と、2025年必要病床数の機能区分ごとの割合（高度急性期10.0％、急性期31.6％、回復期26.0％、慢性期32.4％）を考慮し、2025年に必要な病床機能を確保していく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29540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a:extLst/>
                      </wps:spPr>
                      <wps:txbx>
                        <w:txbxContent>
                          <w:p w:rsidR="0062313C" w:rsidRPr="00007754" w:rsidRDefault="0062313C"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62313C" w:rsidRPr="00007754" w:rsidRDefault="0062313C"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_x0000_s1033" alt="（主な現状と課題）&#10;　今後予想される急性期と回復期の需要増加と、2025年必要病床数の機能区分ごとの割合（高度急性期10.0％、急性期31.6％、回復期26.0％、慢性期32.4％）を考慮し、2025年に必要な病床機能を確保していく必要があります。" style="position:absolute;left:0;text-align:left;margin-left:7.05pt;margin-top:5.9pt;width:473.35pt;height:102pt;z-index:25249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" fillcolor="#daeef3 [664]" strokecolor="#b6dde8 [1304]" strokeweight="1.5pt">
                <v:textbox style="mso-fit-shape-to-text:t">
                  <w:txbxContent>
                    <w:p w:rsidR="0062313C" w:rsidRPr="00007754" w:rsidRDefault="0062313C" w:rsidP="00894511">
                      <w:pPr>
                        <w:spacing w:line="340" w:lineRule="exact"/>
                        <w:rPr>
                          <w:rFonts w:asciiTheme="majorEastAsia" w:eastAsiaTheme="majorEastAsia" w:hAnsiTheme="majorEastAsia"/>
                          <w:b/>
                          <w:color w:val="0070C0"/>
                          <w:sz w:val="24"/>
                        </w:rPr>
                      </w:pPr>
                      <w:r w:rsidRPr="00007754">
                        <w:rPr>
                          <w:rFonts w:asciiTheme="majorEastAsia" w:eastAsiaTheme="majorEastAsia" w:hAnsiTheme="majorEastAsia" w:hint="eastAsia"/>
                          <w:b/>
                          <w:color w:val="0070C0"/>
                          <w:sz w:val="24"/>
                        </w:rPr>
                        <w:t>（主な現状と課題）</w:t>
                      </w:r>
                    </w:p>
                    <w:p w:rsidR="0062313C" w:rsidRPr="00007754" w:rsidRDefault="0062313C" w:rsidP="00894511">
                      <w:pPr>
                        <w:spacing w:line="340" w:lineRule="exact"/>
                        <w:ind w:left="283" w:hangingChars="118" w:hanging="283"/>
                        <w:rPr>
                          <w:rFonts w:asciiTheme="majorEastAsia" w:eastAsiaTheme="majorEastAsia" w:hAnsiTheme="majorEastAsia"/>
                          <w:b/>
                          <w:color w:val="0070C0"/>
                          <w:sz w:val="24"/>
                        </w:rPr>
                      </w:pPr>
                      <w:r w:rsidRPr="00007754">
                        <w:rPr>
                          <w:rFonts w:asciiTheme="majorEastAsia" w:eastAsiaTheme="majorEastAsia" w:hAnsiTheme="majorEastAsia" w:hint="eastAsia"/>
                          <w:color w:val="0070C0"/>
                          <w:sz w:val="24"/>
                        </w:rPr>
                        <w:t>◆</w:t>
                      </w:r>
                      <w:r w:rsidRPr="00007754">
                        <w:rPr>
                          <w:rFonts w:asciiTheme="majorEastAsia" w:eastAsiaTheme="majorEastAsia" w:hAnsiTheme="majorEastAsia" w:hint="eastAsia"/>
                          <w:b/>
                          <w:color w:val="0070C0"/>
                          <w:sz w:val="24"/>
                        </w:rPr>
                        <w:t>今後予想される急性期と回復期の需要増加と、2025年必要病床数の機能区分ごとの割合（高度急性期10.0％、急性期31.6％、回復期26.0％、慢性期32.4％）を考慮し、2025年に必要な病床機能を確保していく必要があります。</w:t>
                      </w:r>
                    </w:p>
                  </w:txbxContent>
                </v:textbox>
              </v:roundrect>
            </w:pict>
          </mc:Fallback>
        </mc:AlternateContent>
      </w:r>
    </w:p>
    <w:p w:rsidR="0000281E" w:rsidRPr="00D93A67" w:rsidRDefault="0000281E" w:rsidP="00D93A67">
      <w:pPr>
        <w:ind w:firstLineChars="50" w:firstLine="110"/>
        <w:rPr>
          <w:rFonts w:ascii="HG丸ｺﾞｼｯｸM-PRO" w:eastAsia="HG丸ｺﾞｼｯｸM-PRO" w:hAnsi="HG丸ｺﾞｼｯｸM-PRO"/>
          <w:b/>
          <w:color w:val="0070C0"/>
          <w:sz w:val="22"/>
          <w:szCs w:val="22"/>
        </w:rPr>
      </w:pPr>
    </w:p>
    <w:p w:rsidR="0000281E" w:rsidRPr="00D93A67" w:rsidRDefault="0000281E" w:rsidP="00D93A67">
      <w:pPr>
        <w:ind w:firstLineChars="50" w:firstLine="110"/>
        <w:rPr>
          <w:rFonts w:ascii="HG丸ｺﾞｼｯｸM-PRO" w:eastAsia="HG丸ｺﾞｼｯｸM-PRO" w:hAnsi="HG丸ｺﾞｼｯｸM-PRO"/>
          <w:b/>
          <w:color w:val="0070C0"/>
          <w:sz w:val="22"/>
          <w:szCs w:val="22"/>
        </w:rPr>
      </w:pPr>
    </w:p>
    <w:p w:rsidR="0000281E" w:rsidRDefault="0000281E" w:rsidP="0000281E">
      <w:pPr>
        <w:ind w:firstLineChars="50" w:firstLine="141"/>
        <w:rPr>
          <w:rFonts w:ascii="ＭＳ ゴシック" w:eastAsia="ＭＳ ゴシック" w:hAnsi="ＭＳ ゴシック"/>
          <w:b/>
          <w:color w:val="0070C0"/>
          <w:sz w:val="28"/>
          <w:szCs w:val="28"/>
        </w:rPr>
      </w:pPr>
    </w:p>
    <w:p w:rsidR="00894511" w:rsidRDefault="00894511" w:rsidP="00D93A67">
      <w:pPr>
        <w:spacing w:line="240" w:lineRule="exact"/>
        <w:rPr>
          <w:rFonts w:ascii="HG丸ｺﾞｼｯｸM-PRO" w:eastAsia="HG丸ｺﾞｼｯｸM-PRO" w:hAnsi="HG丸ｺﾞｼｯｸM-PRO"/>
          <w:color w:val="000000" w:themeColor="text1"/>
          <w:sz w:val="22"/>
          <w:szCs w:val="22"/>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（１）医療需要の見込み</w:t>
      </w:r>
    </w:p>
    <w:p w:rsidR="0000281E" w:rsidRPr="00C21C02" w:rsidRDefault="0000281E" w:rsidP="0000281E">
      <w:pPr>
        <w:tabs>
          <w:tab w:val="left" w:pos="3544"/>
        </w:tabs>
        <w:ind w:leftChars="200" w:left="640" w:hangingChars="100" w:hanging="220"/>
        <w:rPr>
          <w:rFonts w:ascii="HG丸ｺﾞｼｯｸM-PRO" w:eastAsia="HG丸ｺﾞｼｯｸM-PRO" w:hAnsi="HG丸ｺﾞｼｯｸM-PRO"/>
          <w:sz w:val="22"/>
          <w:szCs w:val="22"/>
        </w:rPr>
      </w:pPr>
      <w:r w:rsidRPr="00C21C02">
        <w:rPr>
          <w:rFonts w:ascii="HG丸ｺﾞｼｯｸM-PRO" w:eastAsia="HG丸ｺﾞｼｯｸM-PRO" w:hAnsi="HG丸ｺﾞｼｯｸM-PRO" w:hint="eastAsia"/>
          <w:sz w:val="22"/>
          <w:szCs w:val="22"/>
        </w:rPr>
        <w:t>○2025年の１日当たりの入院医療需要は、「高度急性期」は</w:t>
      </w:r>
      <w:r>
        <w:rPr>
          <w:rFonts w:ascii="HG丸ｺﾞｼｯｸM-PRO" w:eastAsia="HG丸ｺﾞｼｯｸM-PRO" w:hAnsi="HG丸ｺﾞｼｯｸM-PRO" w:hint="eastAsia"/>
          <w:sz w:val="22"/>
          <w:szCs w:val="22"/>
        </w:rPr>
        <w:t>744</w:t>
      </w:r>
      <w:r w:rsidRPr="00C21C02">
        <w:rPr>
          <w:rFonts w:ascii="HG丸ｺﾞｼｯｸM-PRO" w:eastAsia="HG丸ｺﾞｼｯｸM-PRO" w:hAnsi="HG丸ｺﾞｼｯｸM-PRO" w:hint="eastAsia"/>
          <w:sz w:val="22"/>
          <w:szCs w:val="22"/>
        </w:rPr>
        <w:t>人/日、「急性期」は</w:t>
      </w:r>
      <w:r>
        <w:rPr>
          <w:rFonts w:ascii="HG丸ｺﾞｼｯｸM-PRO" w:eastAsia="HG丸ｺﾞｼｯｸM-PRO" w:hAnsi="HG丸ｺﾞｼｯｸM-PRO" w:hint="eastAsia"/>
          <w:sz w:val="22"/>
          <w:szCs w:val="22"/>
        </w:rPr>
        <w:t>2,440</w:t>
      </w:r>
      <w:r w:rsidRPr="00C21C02">
        <w:rPr>
          <w:rFonts w:ascii="HG丸ｺﾞｼｯｸM-PRO" w:eastAsia="HG丸ｺﾞｼｯｸM-PRO" w:hAnsi="HG丸ｺﾞｼｯｸM-PRO" w:hint="eastAsia"/>
          <w:sz w:val="22"/>
          <w:szCs w:val="22"/>
        </w:rPr>
        <w:t>人/日、「回復期」は</w:t>
      </w:r>
      <w:r>
        <w:rPr>
          <w:rFonts w:ascii="HG丸ｺﾞｼｯｸM-PRO" w:eastAsia="HG丸ｺﾞｼｯｸM-PRO" w:hAnsi="HG丸ｺﾞｼｯｸM-PRO" w:hint="eastAsia"/>
          <w:sz w:val="22"/>
          <w:szCs w:val="22"/>
        </w:rPr>
        <w:t>2,314</w:t>
      </w:r>
      <w:r w:rsidRPr="00C21C02">
        <w:rPr>
          <w:rFonts w:ascii="HG丸ｺﾞｼｯｸM-PRO" w:eastAsia="HG丸ｺﾞｼｯｸM-PRO" w:hAnsi="HG丸ｺﾞｼｯｸM-PRO" w:hint="eastAsia"/>
          <w:sz w:val="22"/>
          <w:szCs w:val="22"/>
        </w:rPr>
        <w:t>人/日、「慢性期」は</w:t>
      </w:r>
      <w:r>
        <w:rPr>
          <w:rFonts w:ascii="HG丸ｺﾞｼｯｸM-PRO" w:eastAsia="HG丸ｺﾞｼｯｸM-PRO" w:hAnsi="HG丸ｺﾞｼｯｸM-PRO" w:hint="eastAsia"/>
          <w:sz w:val="22"/>
          <w:szCs w:val="22"/>
        </w:rPr>
        <w:t>2,945</w:t>
      </w:r>
      <w:r w:rsidRPr="00C21C02">
        <w:rPr>
          <w:rFonts w:ascii="HG丸ｺﾞｼｯｸM-PRO" w:eastAsia="HG丸ｺﾞｼｯｸM-PRO" w:hAnsi="HG丸ｺﾞｼｯｸM-PRO" w:hint="eastAsia"/>
          <w:sz w:val="22"/>
          <w:szCs w:val="22"/>
        </w:rPr>
        <w:t>人/日となる見込みです。</w:t>
      </w:r>
    </w:p>
    <w:p w:rsidR="0000281E" w:rsidRPr="00693DAB" w:rsidRDefault="0000281E" w:rsidP="0000281E">
      <w:pPr>
        <w:tabs>
          <w:tab w:val="left" w:pos="426"/>
        </w:tabs>
        <w:ind w:firstLineChars="50" w:firstLine="141"/>
        <w:rPr>
          <w:rFonts w:ascii="ＭＳ ゴシック" w:eastAsia="ＭＳ ゴシック" w:hAnsi="ＭＳ ゴシック"/>
          <w:b/>
          <w:sz w:val="28"/>
          <w:szCs w:val="28"/>
        </w:rPr>
      </w:pPr>
    </w:p>
    <w:p w:rsidR="0000281E" w:rsidRPr="00BE30B0" w:rsidRDefault="00BE30B0" w:rsidP="00BE30B0">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0281E" w:rsidRPr="00BE30B0">
        <w:rPr>
          <w:rFonts w:ascii="HG丸ｺﾞｼｯｸM-PRO" w:eastAsia="HG丸ｺﾞｼｯｸM-PRO" w:hAnsi="HG丸ｺﾞｼｯｸM-PRO" w:hint="eastAsia"/>
          <w:sz w:val="22"/>
          <w:szCs w:val="22"/>
        </w:rPr>
        <w:t>高度急性期、急性期、回復期については、2030</w:t>
      </w:r>
      <w:r w:rsidR="00313BCA" w:rsidRPr="00BE30B0">
        <w:rPr>
          <w:rFonts w:ascii="HG丸ｺﾞｼｯｸM-PRO" w:eastAsia="HG丸ｺﾞｼｯｸM-PRO" w:hAnsi="HG丸ｺﾞｼｯｸM-PRO" w:hint="eastAsia"/>
          <w:sz w:val="22"/>
          <w:szCs w:val="22"/>
        </w:rPr>
        <w:t>年頃</w:t>
      </w:r>
      <w:r w:rsidR="0000281E" w:rsidRPr="00BE30B0">
        <w:rPr>
          <w:rFonts w:ascii="HG丸ｺﾞｼｯｸM-PRO" w:eastAsia="HG丸ｺﾞｼｯｸM-PRO" w:hAnsi="HG丸ｺﾞｼｯｸM-PRO" w:hint="eastAsia"/>
          <w:sz w:val="22"/>
          <w:szCs w:val="22"/>
        </w:rPr>
        <w:t>まで医療需要が増加することが見込まれています。その後、減少に転じますが、2040年においても2025年と同程度の入院医療需要となることが予想されています。</w:t>
      </w:r>
    </w:p>
    <w:p w:rsidR="0000281E" w:rsidRPr="004150E8" w:rsidRDefault="0000281E" w:rsidP="0000281E">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4704" behindDoc="0" locked="0" layoutInCell="1" allowOverlap="1" wp14:anchorId="525DBEA7" wp14:editId="7167ECB8">
                <wp:simplePos x="0" y="0"/>
                <wp:positionH relativeFrom="column">
                  <wp:posOffset>70485</wp:posOffset>
                </wp:positionH>
                <wp:positionV relativeFrom="paragraph">
                  <wp:posOffset>136525</wp:posOffset>
                </wp:positionV>
                <wp:extent cx="3457575" cy="352425"/>
                <wp:effectExtent l="0" t="0" r="0" b="0"/>
                <wp:wrapNone/>
                <wp:docPr id="17" name="テキスト ボックス 17" title="図表9-6-11　病床機能ごとの医療需要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7B2BE9" w:rsidRDefault="0062313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図表9-6-11　病床機能ごとの医療需要の見込み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17" o:spid="_x0000_s1034" type="#_x0000_t202" alt="タイトル: 図表9-6-11　病床機能ごとの医療需要の見込み" style="position:absolute;left:0;text-align:left;margin-left:5.55pt;margin-top:10.75pt;width:272.25pt;height:27.75pt;z-index:2524247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" filled="f" stroked="f" strokeweight=".5pt">
                <v:textbox style="mso-fit-shape-to-text:t">
                  <w:txbxContent>
                    <w:p w:rsidR="0062313C" w:rsidRPr="007B2BE9" w:rsidRDefault="0062313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図表9-6-11　病床機能ごとの医療需要の見込み</w:t>
                      </w:r>
                    </w:p>
                  </w:txbxContent>
                </v:textbox>
              </v:shape>
            </w:pict>
          </mc:Fallback>
        </mc:AlternateContent>
      </w:r>
    </w:p>
    <w:p w:rsidR="0000281E" w:rsidRDefault="003D41FF" w:rsidP="0000281E">
      <w:pPr>
        <w:rPr>
          <w:rFonts w:ascii="HG丸ｺﾞｼｯｸM-PRO" w:eastAsia="HG丸ｺﾞｼｯｸM-PRO" w:hAnsi="HG丸ｺﾞｼｯｸM-PRO"/>
          <w:color w:val="000000" w:themeColor="text1"/>
          <w:sz w:val="22"/>
          <w:szCs w:val="22"/>
        </w:rPr>
      </w:pPr>
      <w:r w:rsidRPr="003D41FF">
        <w:rPr>
          <w:noProof/>
        </w:rPr>
        <w:drawing>
          <wp:anchor distT="0" distB="0" distL="114300" distR="114300" simplePos="0" relativeHeight="252504576" behindDoc="0" locked="0" layoutInCell="1" allowOverlap="1" wp14:anchorId="3822E987" wp14:editId="2E65AC79">
            <wp:simplePos x="0" y="0"/>
            <wp:positionH relativeFrom="column">
              <wp:posOffset>2756535</wp:posOffset>
            </wp:positionH>
            <wp:positionV relativeFrom="paragraph">
              <wp:posOffset>516890</wp:posOffset>
            </wp:positionV>
            <wp:extent cx="3323590" cy="1259840"/>
            <wp:effectExtent l="0" t="0" r="0" b="0"/>
            <wp:wrapSquare wrapText="bothSides"/>
            <wp:docPr id="27" name="図 27" title="図表9-6-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color w:val="000000" w:themeColor="text1"/>
          <w:sz w:val="22"/>
          <w:szCs w:val="22"/>
        </w:rPr>
        <w:drawing>
          <wp:inline distT="0" distB="0" distL="0" distR="0" wp14:anchorId="25147BDA" wp14:editId="1DE01218">
            <wp:extent cx="2698930" cy="2160000"/>
            <wp:effectExtent l="0" t="0" r="6350" b="0"/>
            <wp:docPr id="20" name="図 20" title="図表9-6-11　病床機能ごとの医療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8930" cy="2160000"/>
                    </a:xfrm>
                    <a:prstGeom prst="rect">
                      <a:avLst/>
                    </a:prstGeom>
                    <a:noFill/>
                    <a:ln>
                      <a:noFill/>
                    </a:ln>
                  </pic:spPr>
                </pic:pic>
              </a:graphicData>
            </a:graphic>
          </wp:inline>
        </w:drawing>
      </w:r>
    </w:p>
    <w:p w:rsidR="00894511" w:rsidRPr="00B5263C" w:rsidRDefault="00894511" w:rsidP="0000281E">
      <w:pPr>
        <w:rPr>
          <w:rFonts w:ascii="ＭＳ ゴシック" w:eastAsia="ＭＳ ゴシック" w:hAnsi="ＭＳ ゴシック"/>
          <w:b/>
          <w:color w:val="0070C0"/>
          <w:sz w:val="28"/>
          <w:szCs w:val="28"/>
        </w:rPr>
      </w:pPr>
    </w:p>
    <w:p w:rsidR="0000281E" w:rsidRDefault="0000281E" w:rsidP="0000281E">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13BCA">
        <w:rPr>
          <w:rFonts w:ascii="ＭＳ ゴシック" w:eastAsia="ＭＳ ゴシック" w:hAnsi="ＭＳ ゴシック" w:hint="eastAsia"/>
          <w:b/>
          <w:color w:val="0070C0"/>
          <w:sz w:val="28"/>
          <w:szCs w:val="28"/>
        </w:rPr>
        <w:t>病床数の必要量</w:t>
      </w:r>
      <w:r>
        <w:rPr>
          <w:rFonts w:ascii="ＭＳ ゴシック" w:eastAsia="ＭＳ ゴシック" w:hAnsi="ＭＳ ゴシック" w:hint="eastAsia"/>
          <w:b/>
          <w:color w:val="0070C0"/>
          <w:sz w:val="28"/>
          <w:szCs w:val="28"/>
        </w:rPr>
        <w:t>の見込み</w:t>
      </w:r>
    </w:p>
    <w:p w:rsidR="003D41FF" w:rsidRDefault="0000281E" w:rsidP="0000281E">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○2025年の</w:t>
      </w:r>
      <w:r w:rsidR="00313BCA">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9,892</w:t>
      </w:r>
      <w:r w:rsidRPr="00700FB2">
        <w:rPr>
          <w:rFonts w:ascii="HG丸ｺﾞｼｯｸM-PRO" w:eastAsia="HG丸ｺﾞｼｯｸM-PRO" w:hAnsi="HG丸ｺﾞｼｯｸM-PRO" w:hint="eastAsia"/>
          <w:sz w:val="22"/>
          <w:szCs w:val="22"/>
        </w:rPr>
        <w:t>床となり、2030</w:t>
      </w:r>
      <w:r w:rsidR="00313BCA">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w:t>
      </w:r>
      <w:r>
        <w:rPr>
          <w:rFonts w:ascii="HG丸ｺﾞｼｯｸM-PRO" w:eastAsia="HG丸ｺﾞｼｯｸM-PRO" w:hAnsi="HG丸ｺﾞｼｯｸM-PRO" w:hint="eastAsia"/>
          <w:sz w:val="22"/>
          <w:szCs w:val="22"/>
        </w:rPr>
        <w:t>年以上</w:t>
      </w:r>
      <w:r w:rsidRPr="00700FB2">
        <w:rPr>
          <w:rFonts w:ascii="HG丸ｺﾞｼｯｸM-PRO" w:eastAsia="HG丸ｺﾞｼｯｸM-PRO" w:hAnsi="HG丸ｺﾞｼｯｸM-PRO" w:hint="eastAsia"/>
          <w:sz w:val="22"/>
          <w:szCs w:val="22"/>
        </w:rPr>
        <w:t>の</w:t>
      </w:r>
      <w:r w:rsidR="00313BCA">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p>
    <w:p w:rsidR="0000281E" w:rsidRDefault="0000281E" w:rsidP="0000281E">
      <w:pPr>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26752" behindDoc="0" locked="0" layoutInCell="1" allowOverlap="1" wp14:anchorId="1ABCD8FD" wp14:editId="59DD3408">
                <wp:simplePos x="0" y="0"/>
                <wp:positionH relativeFrom="column">
                  <wp:posOffset>70485</wp:posOffset>
                </wp:positionH>
                <wp:positionV relativeFrom="paragraph">
                  <wp:posOffset>81280</wp:posOffset>
                </wp:positionV>
                <wp:extent cx="3457575" cy="352425"/>
                <wp:effectExtent l="0" t="0" r="0" b="0"/>
                <wp:wrapNone/>
                <wp:docPr id="3621" name="テキスト ボックス 3621" title="図表9-6-12　病床機能ごとの必要病床数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7B2BE9" w:rsidRDefault="0062313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図表9-6-12　病床機能ごとの必要病床数の見込み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id="テキスト ボックス 3621" o:spid="_x0000_s1035" type="#_x0000_t202" alt="タイトル: 図表9-6-12　病床機能ごとの必要病床数の見込み" style="position:absolute;margin-left:5.55pt;margin-top:6.4pt;width:272.25pt;height:27.75pt;z-index:2524267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" filled="f" stroked="f" strokeweight=".5pt">
                <v:textbox style="mso-fit-shape-to-text:t">
                  <w:txbxContent>
                    <w:p w:rsidR="0062313C" w:rsidRPr="007B2BE9" w:rsidRDefault="0062313C" w:rsidP="000028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図表9-6-12　病床機能ごとの必要病床数の見込み</w:t>
                      </w:r>
                    </w:p>
                  </w:txbxContent>
                </v:textbox>
              </v:shape>
            </w:pict>
          </mc:Fallback>
        </mc:AlternateContent>
      </w:r>
    </w:p>
    <w:p w:rsidR="003D41FF" w:rsidRDefault="003D41FF" w:rsidP="0000281E">
      <w:pPr>
        <w:rPr>
          <w:rFonts w:ascii="ＭＳ Ｐゴシック" w:eastAsia="ＭＳ Ｐゴシック" w:hAnsi="ＭＳ Ｐゴシック"/>
          <w:sz w:val="22"/>
          <w:szCs w:val="22"/>
        </w:rPr>
      </w:pPr>
      <w:r w:rsidRPr="003D41FF">
        <w:rPr>
          <w:rFonts w:hint="eastAsia"/>
          <w:noProof/>
        </w:rPr>
        <w:drawing>
          <wp:anchor distT="0" distB="0" distL="114300" distR="114300" simplePos="0" relativeHeight="252505600" behindDoc="0" locked="0" layoutInCell="1" allowOverlap="1" wp14:anchorId="5710A8B0" wp14:editId="35244D04">
            <wp:simplePos x="0" y="0"/>
            <wp:positionH relativeFrom="column">
              <wp:posOffset>2756535</wp:posOffset>
            </wp:positionH>
            <wp:positionV relativeFrom="paragraph">
              <wp:posOffset>579120</wp:posOffset>
            </wp:positionV>
            <wp:extent cx="3323590" cy="1259840"/>
            <wp:effectExtent l="0" t="0" r="0" b="0"/>
            <wp:wrapSquare wrapText="bothSides"/>
            <wp:docPr id="3592" name="図 3592" title="図表9-6-12　病床機能ごとの必要病床数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359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szCs w:val="22"/>
        </w:rPr>
        <w:drawing>
          <wp:inline distT="0" distB="0" distL="0" distR="0" wp14:anchorId="10C86F2F" wp14:editId="745E0C74">
            <wp:extent cx="2699523" cy="2160000"/>
            <wp:effectExtent l="0" t="0" r="5715" b="0"/>
            <wp:docPr id="28" name="図 28" title="図表9-6-12　病床機能ごとの必要病床数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99523" cy="2160000"/>
                    </a:xfrm>
                    <a:prstGeom prst="rect">
                      <a:avLst/>
                    </a:prstGeom>
                    <a:noFill/>
                    <a:ln>
                      <a:noFill/>
                    </a:ln>
                  </pic:spPr>
                </pic:pic>
              </a:graphicData>
            </a:graphic>
          </wp:inline>
        </w:drawing>
      </w:r>
    </w:p>
    <w:p w:rsidR="0000281E" w:rsidRDefault="0000281E" w:rsidP="0000281E">
      <w:pPr>
        <w:rPr>
          <w:rFonts w:ascii="HG丸ｺﾞｼｯｸM-PRO" w:eastAsia="HG丸ｺﾞｼｯｸM-PRO" w:hAnsi="HG丸ｺﾞｼｯｸM-PRO"/>
          <w:sz w:val="22"/>
          <w:szCs w:val="22"/>
        </w:rPr>
      </w:pPr>
    </w:p>
    <w:p w:rsidR="004F105F" w:rsidRDefault="004F105F" w:rsidP="004F105F">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（３）病床機能報告の結果</w:t>
      </w:r>
    </w:p>
    <w:p w:rsidR="004F105F" w:rsidRPr="008E0326" w:rsidRDefault="004F105F" w:rsidP="004F105F">
      <w:pPr>
        <w:ind w:leftChars="200" w:left="640" w:hangingChars="100" w:hanging="220"/>
        <w:rPr>
          <w:rFonts w:ascii="HG丸ｺﾞｼｯｸM-PRO" w:eastAsia="HG丸ｺﾞｼｯｸM-PRO" w:hAnsi="HG丸ｺﾞｼｯｸM-PRO"/>
          <w:sz w:val="22"/>
          <w:szCs w:val="22"/>
        </w:rPr>
      </w:pPr>
      <w:r w:rsidRPr="008E0326">
        <w:rPr>
          <w:rFonts w:ascii="HG丸ｺﾞｼｯｸM-PRO" w:eastAsia="HG丸ｺﾞｼｯｸM-PRO" w:hAnsi="HG丸ｺﾞｼｯｸM-PRO" w:hint="eastAsia"/>
          <w:sz w:val="22"/>
          <w:szCs w:val="22"/>
        </w:rPr>
        <w:t>○</w:t>
      </w:r>
      <w:r w:rsidR="00214098">
        <w:rPr>
          <w:rFonts w:ascii="HG丸ｺﾞｼｯｸM-PRO" w:eastAsia="HG丸ｺﾞｼｯｸM-PRO" w:hAnsi="HG丸ｺﾞｼｯｸM-PRO" w:hint="eastAsia"/>
          <w:sz w:val="22"/>
          <w:szCs w:val="22"/>
        </w:rPr>
        <w:t>2016</w:t>
      </w:r>
      <w:r w:rsidRPr="008E0326">
        <w:rPr>
          <w:rFonts w:ascii="HG丸ｺﾞｼｯｸM-PRO" w:eastAsia="HG丸ｺﾞｼｯｸM-PRO" w:hAnsi="HG丸ｺﾞｼｯｸM-PRO" w:hint="eastAsia"/>
          <w:sz w:val="22"/>
          <w:szCs w:val="22"/>
        </w:rPr>
        <w:t>年度の病床機能報告では、</w:t>
      </w:r>
      <w:r w:rsidRPr="008E0326">
        <w:rPr>
          <w:rFonts w:ascii="HG丸ｺﾞｼｯｸM-PRO" w:eastAsia="HG丸ｺﾞｼｯｸM-PRO" w:hAnsi="HG丸ｺﾞｼｯｸM-PRO"/>
          <w:sz w:val="22"/>
          <w:szCs w:val="22"/>
        </w:rPr>
        <w:t>63</w:t>
      </w:r>
      <w:r w:rsidRPr="008E0326">
        <w:rPr>
          <w:rFonts w:ascii="HG丸ｺﾞｼｯｸM-PRO" w:eastAsia="HG丸ｺﾞｼｯｸM-PRO" w:hAnsi="HG丸ｺﾞｼｯｸM-PRO" w:hint="eastAsia"/>
          <w:sz w:val="22"/>
          <w:szCs w:val="22"/>
        </w:rPr>
        <w:t>施設、</w:t>
      </w:r>
      <w:r w:rsidRPr="008E0326">
        <w:rPr>
          <w:rFonts w:ascii="HG丸ｺﾞｼｯｸM-PRO" w:eastAsia="HG丸ｺﾞｼｯｸM-PRO" w:hAnsi="HG丸ｺﾞｼｯｸM-PRO"/>
          <w:sz w:val="22"/>
          <w:szCs w:val="22"/>
        </w:rPr>
        <w:t>9,466</w:t>
      </w:r>
      <w:r w:rsidRPr="008E0326">
        <w:rPr>
          <w:rFonts w:ascii="HG丸ｺﾞｼｯｸM-PRO" w:eastAsia="HG丸ｺﾞｼｯｸM-PRO" w:hAnsi="HG丸ｺﾞｼｯｸM-PRO" w:hint="eastAsia"/>
          <w:sz w:val="22"/>
          <w:szCs w:val="22"/>
        </w:rPr>
        <w:t>床が報告対象であり、報告の結果、高度急性期が679床、急性期が</w:t>
      </w:r>
      <w:r w:rsidRPr="008E0326">
        <w:rPr>
          <w:rFonts w:ascii="HG丸ｺﾞｼｯｸM-PRO" w:eastAsia="HG丸ｺﾞｼｯｸM-PRO" w:hAnsi="HG丸ｺﾞｼｯｸM-PRO"/>
          <w:sz w:val="22"/>
          <w:szCs w:val="22"/>
        </w:rPr>
        <w:t>3,560</w:t>
      </w:r>
      <w:r w:rsidRPr="008E0326">
        <w:rPr>
          <w:rFonts w:ascii="HG丸ｺﾞｼｯｸM-PRO" w:eastAsia="HG丸ｺﾞｼｯｸM-PRO" w:hAnsi="HG丸ｺﾞｼｯｸM-PRO" w:hint="eastAsia"/>
          <w:sz w:val="22"/>
          <w:szCs w:val="22"/>
        </w:rPr>
        <w:t>床、回復期が</w:t>
      </w:r>
      <w:r w:rsidRPr="008E0326">
        <w:rPr>
          <w:rFonts w:ascii="HG丸ｺﾞｼｯｸM-PRO" w:eastAsia="HG丸ｺﾞｼｯｸM-PRO" w:hAnsi="HG丸ｺﾞｼｯｸM-PRO"/>
          <w:sz w:val="22"/>
          <w:szCs w:val="22"/>
        </w:rPr>
        <w:t>845</w:t>
      </w:r>
      <w:r w:rsidRPr="008E0326">
        <w:rPr>
          <w:rFonts w:ascii="HG丸ｺﾞｼｯｸM-PRO" w:eastAsia="HG丸ｺﾞｼｯｸM-PRO" w:hAnsi="HG丸ｺﾞｼｯｸM-PRO" w:hint="eastAsia"/>
          <w:sz w:val="22"/>
          <w:szCs w:val="22"/>
        </w:rPr>
        <w:t>床、慢性期</w:t>
      </w:r>
      <w:r w:rsidRPr="008E0326">
        <w:rPr>
          <w:rFonts w:ascii="HG丸ｺﾞｼｯｸM-PRO" w:eastAsia="HG丸ｺﾞｼｯｸM-PRO" w:hAnsi="HG丸ｺﾞｼｯｸM-PRO"/>
          <w:sz w:val="22"/>
          <w:szCs w:val="22"/>
        </w:rPr>
        <w:t>4,003</w:t>
      </w:r>
      <w:r w:rsidRPr="008E0326">
        <w:rPr>
          <w:rFonts w:ascii="HG丸ｺﾞｼｯｸM-PRO" w:eastAsia="HG丸ｺﾞｼｯｸM-PRO" w:hAnsi="HG丸ｺﾞｼｯｸM-PRO" w:hint="eastAsia"/>
          <w:sz w:val="22"/>
          <w:szCs w:val="22"/>
        </w:rPr>
        <w:t>床となっていました。また、医療機関の自主的な報告となっていますので、同じ入院基本料でも報告の仕方に差異が認められました。</w:t>
      </w:r>
    </w:p>
    <w:p w:rsidR="00F2797C"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59520" behindDoc="0" locked="0" layoutInCell="1" allowOverlap="1" wp14:anchorId="56034160" wp14:editId="55EFD870">
                <wp:simplePos x="0" y="0"/>
                <wp:positionH relativeFrom="column">
                  <wp:posOffset>540385</wp:posOffset>
                </wp:positionH>
                <wp:positionV relativeFrom="paragraph">
                  <wp:posOffset>66675</wp:posOffset>
                </wp:positionV>
                <wp:extent cx="5429250" cy="352425"/>
                <wp:effectExtent l="0" t="0" r="0" b="0"/>
                <wp:wrapNone/>
                <wp:docPr id="3628" name="テキスト ボックス 3628" title="図表9-6-13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表9-6-13</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628" o:spid="_x0000_s1036" type="#_x0000_t202" alt="タイトル: 図表9-6-13　2016年度病床機能報告（入院基本料ごとの病床機能区分：割合）" style="position:absolute;left:0;text-align:left;margin-left:42.55pt;margin-top:5.25pt;width:427.5pt;height:27.75pt;z-index:2524595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" filled="f" stroked="f" strokeweight=".5pt">
                <v:textbox style="mso-fit-shape-to-text:t">
                  <w:txbxContent>
                    <w:p w:rsidR="0062313C" w:rsidRPr="008C4925" w:rsidRDefault="0062313C"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表9-6-13</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年度病床機能報告（入院基本料ごと</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の病床機能区分：割合）</w:t>
                      </w:r>
                    </w:p>
                  </w:txbxContent>
                </v:textbox>
              </v:shape>
            </w:pict>
          </mc:Fallback>
        </mc:AlternateContent>
      </w:r>
      <w:r w:rsidR="003D41FF">
        <w:rPr>
          <w:rFonts w:ascii="ＭＳ ゴシック" w:eastAsia="ＭＳ ゴシック" w:hAnsi="ＭＳ ゴシック" w:hint="eastAsia"/>
          <w:b/>
          <w:color w:val="0070C0"/>
          <w:sz w:val="28"/>
          <w:szCs w:val="28"/>
        </w:rPr>
        <w:t xml:space="preserve">　　　　　</w:t>
      </w:r>
      <w:r w:rsidR="00F2797C">
        <w:rPr>
          <w:rFonts w:ascii="ＭＳ ゴシック" w:eastAsia="ＭＳ ゴシック" w:hAnsi="ＭＳ ゴシック" w:hint="eastAsia"/>
          <w:b/>
          <w:color w:val="0070C0"/>
          <w:sz w:val="28"/>
          <w:szCs w:val="28"/>
        </w:rPr>
        <w:t xml:space="preserve">　</w:t>
      </w:r>
    </w:p>
    <w:p w:rsidR="003D41FF" w:rsidRDefault="00F2797C"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99456" behindDoc="0" locked="0" layoutInCell="1" allowOverlap="1" wp14:anchorId="1337131A" wp14:editId="42E47CED">
                <wp:simplePos x="0" y="0"/>
                <wp:positionH relativeFrom="column">
                  <wp:posOffset>2912745</wp:posOffset>
                </wp:positionH>
                <wp:positionV relativeFrom="paragraph">
                  <wp:posOffset>2233930</wp:posOffset>
                </wp:positionV>
                <wp:extent cx="3524250" cy="352425"/>
                <wp:effectExtent l="0" t="0" r="0" b="0"/>
                <wp:wrapNone/>
                <wp:docPr id="14" name="テキスト ボックス 14" descr="※入院基本料の区分は、（第4章「地域医療構想」参照）"/>
                <wp:cNvGraphicFramePr/>
                <a:graphic xmlns:a="http://schemas.openxmlformats.org/drawingml/2006/main">
                  <a:graphicData uri="http://schemas.microsoft.com/office/word/2010/wordprocessingShape">
                    <wps:wsp>
                      <wps:cNvSpPr txBox="1"/>
                      <wps:spPr>
                        <a:xfrm>
                          <a:off x="0" y="0"/>
                          <a:ext cx="3524250" cy="352425"/>
                        </a:xfrm>
                        <a:prstGeom prst="rect">
                          <a:avLst/>
                        </a:prstGeom>
                        <a:noFill/>
                        <a:ln w="6350">
                          <a:noFill/>
                        </a:ln>
                        <a:effectLst/>
                      </wps:spPr>
                      <wps:txbx>
                        <w:txbxContent>
                          <w:p w:rsidR="0062313C" w:rsidRPr="00794567" w:rsidRDefault="0062313C" w:rsidP="00FA5332">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79456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4" o:spid="_x0000_s1037" type="#_x0000_t202" alt="※入院基本料の区分は、（第4章「地域医療構想」参照）" style="position:absolute;left:0;text-align:left;margin-left:229.35pt;margin-top:175.9pt;width:277.5pt;height:27.75pt;z-index:252499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" filled="f" stroked="f" strokeweight=".5pt">
                <v:textbox style="mso-fit-shape-to-text:t">
                  <w:txbxContent>
                    <w:p w:rsidR="0062313C" w:rsidRPr="00794567" w:rsidRDefault="0062313C" w:rsidP="00FA5332">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794567">
                        <w:rPr>
                          <w:rFonts w:asciiTheme="majorEastAsia" w:eastAsiaTheme="majorEastAsia" w:hAnsiTheme="majorEastAsia" w:hint="eastAsia"/>
                          <w:sz w:val="16"/>
                          <w:szCs w:val="16"/>
                        </w:rPr>
                        <w:t>参照）</w:t>
                      </w:r>
                    </w:p>
                  </w:txbxContent>
                </v:textbox>
              </v:shape>
            </w:pict>
          </mc:Fallback>
        </mc:AlternateContent>
      </w:r>
      <w:r>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54D8133B">
            <wp:extent cx="5259203" cy="2340000"/>
            <wp:effectExtent l="0" t="0" r="0"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9203" cy="2340000"/>
                    </a:xfrm>
                    <a:prstGeom prst="rect">
                      <a:avLst/>
                    </a:prstGeom>
                    <a:noFill/>
                    <a:ln>
                      <a:noFill/>
                    </a:ln>
                  </pic:spPr>
                </pic:pic>
              </a:graphicData>
            </a:graphic>
          </wp:inline>
        </w:drawing>
      </w:r>
    </w:p>
    <w:p w:rsidR="004F105F" w:rsidRPr="008E0326" w:rsidRDefault="004F105F" w:rsidP="00F2797C">
      <w:pPr>
        <w:tabs>
          <w:tab w:val="left" w:pos="426"/>
        </w:tabs>
        <w:rPr>
          <w:rFonts w:ascii="ＭＳ ゴシック" w:eastAsia="ＭＳ ゴシック" w:hAnsi="ＭＳ ゴシック"/>
          <w:b/>
          <w:color w:val="0070C0"/>
          <w:sz w:val="28"/>
          <w:szCs w:val="28"/>
        </w:rPr>
      </w:pPr>
    </w:p>
    <w:p w:rsidR="004F105F" w:rsidRPr="008E0326" w:rsidRDefault="00F2797C" w:rsidP="003D41FF">
      <w:pPr>
        <w:tabs>
          <w:tab w:val="left" w:pos="426"/>
        </w:tabs>
        <w:ind w:firstLine="1"/>
        <w:rPr>
          <w:rFonts w:ascii="ＭＳ ゴシック" w:eastAsia="ＭＳ ゴシック" w:hAnsi="ＭＳ ゴシック"/>
          <w:b/>
          <w:color w:val="0070C0"/>
          <w:sz w:val="28"/>
          <w:szCs w:val="28"/>
        </w:rPr>
      </w:pP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1568" behindDoc="0" locked="0" layoutInCell="1" allowOverlap="1" wp14:anchorId="0B20853F" wp14:editId="79A46925">
                <wp:simplePos x="0" y="0"/>
                <wp:positionH relativeFrom="column">
                  <wp:posOffset>2922270</wp:posOffset>
                </wp:positionH>
                <wp:positionV relativeFrom="paragraph">
                  <wp:posOffset>2037080</wp:posOffset>
                </wp:positionV>
                <wp:extent cx="3524250" cy="352425"/>
                <wp:effectExtent l="0" t="0" r="0" b="0"/>
                <wp:wrapNone/>
                <wp:docPr id="18" name="テキスト ボックス 18" descr="※入院基本料の区分は、（第4章「地域医療構想」参照）"/>
                <wp:cNvGraphicFramePr/>
                <a:graphic xmlns:a="http://schemas.openxmlformats.org/drawingml/2006/main">
                  <a:graphicData uri="http://schemas.microsoft.com/office/word/2010/wordprocessingShape">
                    <wps:wsp>
                      <wps:cNvSpPr txBox="1"/>
                      <wps:spPr>
                        <a:xfrm>
                          <a:off x="0" y="0"/>
                          <a:ext cx="3524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794567" w:rsidRDefault="0062313C"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794567">
                              <w:rPr>
                                <w:rFonts w:asciiTheme="majorEastAsia" w:eastAsiaTheme="majorEastAsia" w:hAnsiTheme="majorEastAsia" w:hint="eastAsia"/>
                                <w:sz w:val="16"/>
                                <w:szCs w:val="16"/>
                              </w:rPr>
                              <w:t>参照）</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8" o:spid="_x0000_s1038" type="#_x0000_t202" alt="※入院基本料の区分は、（第4章「地域医療構想」参照）" style="position:absolute;left:0;text-align:left;margin-left:230.1pt;margin-top:160.4pt;width:277.5pt;height:27.75pt;z-index:2524615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" filled="f" stroked="f" strokeweight=".5pt">
                <v:textbox style="mso-fit-shape-to-text:t">
                  <w:txbxContent>
                    <w:p w:rsidR="0062313C" w:rsidRPr="00794567" w:rsidRDefault="0062313C" w:rsidP="004F105F">
                      <w:pPr>
                        <w:rPr>
                          <w:rFonts w:asciiTheme="majorEastAsia" w:eastAsiaTheme="majorEastAsia" w:hAnsiTheme="majorEastAsia"/>
                          <w:sz w:val="16"/>
                          <w:szCs w:val="16"/>
                        </w:rPr>
                      </w:pPr>
                      <w:r w:rsidRPr="0079456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入院基本料の区分は、（第4章「地域医療構想」</w:t>
                      </w:r>
                      <w:r w:rsidRPr="00794567">
                        <w:rPr>
                          <w:rFonts w:asciiTheme="majorEastAsia" w:eastAsiaTheme="majorEastAsia" w:hAnsiTheme="majorEastAsia" w:hint="eastAsia"/>
                          <w:sz w:val="16"/>
                          <w:szCs w:val="16"/>
                        </w:rPr>
                        <w:t>参照）</w:t>
                      </w:r>
                    </w:p>
                  </w:txbxContent>
                </v:textbox>
              </v:shape>
            </w:pict>
          </mc:Fallback>
        </mc:AlternateContent>
      </w:r>
      <w:r w:rsidRPr="008E0326">
        <w:rPr>
          <w:rFonts w:ascii="ＭＳ ゴシック" w:eastAsia="ＭＳ ゴシック" w:hAnsi="ＭＳ ゴシック"/>
          <w:b/>
          <w:noProof/>
          <w:color w:val="0070C0"/>
          <w:sz w:val="28"/>
          <w:szCs w:val="28"/>
        </w:rPr>
        <mc:AlternateContent>
          <mc:Choice Requires="wps">
            <w:drawing>
              <wp:anchor distT="0" distB="0" distL="114300" distR="114300" simplePos="0" relativeHeight="252460544" behindDoc="0" locked="0" layoutInCell="1" allowOverlap="1" wp14:anchorId="49BCF935" wp14:editId="71B1548C">
                <wp:simplePos x="0" y="0"/>
                <wp:positionH relativeFrom="column">
                  <wp:posOffset>537210</wp:posOffset>
                </wp:positionH>
                <wp:positionV relativeFrom="paragraph">
                  <wp:posOffset>26670</wp:posOffset>
                </wp:positionV>
                <wp:extent cx="5448300" cy="352425"/>
                <wp:effectExtent l="0" t="0" r="0" b="0"/>
                <wp:wrapNone/>
                <wp:docPr id="70" name="テキスト ボックス 70" title="図表9-6-14　2016年度病床機能報告（病床機能区分ごとの入院基本料：割合）"/>
                <wp:cNvGraphicFramePr/>
                <a:graphic xmlns:a="http://schemas.openxmlformats.org/drawingml/2006/main">
                  <a:graphicData uri="http://schemas.microsoft.com/office/word/2010/wordprocessingShape">
                    <wps:wsp>
                      <wps:cNvSpPr txBox="1"/>
                      <wps:spPr>
                        <a:xfrm>
                          <a:off x="0" y="0"/>
                          <a:ext cx="54483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表9-6-14</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0" o:spid="_x0000_s1039" type="#_x0000_t202" alt="タイトル: 図表9-6-14　2016年度病床機能報告（病床機能区分ごとの入院基本料：割合）" style="position:absolute;left:0;text-align:left;margin-left:42.3pt;margin-top:2.1pt;width:429pt;height:27.75pt;z-index:2524605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" filled="f" stroked="f" strokeweight=".5pt">
                <v:textbox style="mso-fit-shape-to-text:t">
                  <w:txbxContent>
                    <w:p w:rsidR="0062313C" w:rsidRPr="008C4925" w:rsidRDefault="0062313C" w:rsidP="004F105F">
                      <w:pPr>
                        <w:rPr>
                          <w:rFonts w:ascii="ＭＳ Ｐゴシック" w:eastAsia="ＭＳ Ｐゴシック" w:hAnsi="ＭＳ Ｐゴシック"/>
                          <w:sz w:val="20"/>
                          <w:szCs w:val="20"/>
                        </w:rPr>
                      </w:pPr>
                      <w:r w:rsidRPr="004F7FB4">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表9-6-14</w:t>
                      </w:r>
                      <w:r w:rsidRPr="004F7FB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2016</w:t>
                      </w:r>
                      <w:r w:rsidRPr="004F7FB4">
                        <w:rPr>
                          <w:rFonts w:ascii="ＭＳ Ｐゴシック" w:eastAsia="ＭＳ Ｐゴシック" w:hAnsi="ＭＳ Ｐゴシック" w:hint="eastAsia"/>
                          <w:sz w:val="20"/>
                          <w:szCs w:val="20"/>
                        </w:rPr>
                        <w:t>年度病床機能報告（病床機能区分ごとの入院基本料</w:t>
                      </w:r>
                      <w:r w:rsidRPr="004F7FB4">
                        <w:rPr>
                          <w:rFonts w:ascii="ＭＳ Ｐゴシック" w:eastAsia="ＭＳ Ｐゴシック" w:hAnsi="ＭＳ Ｐゴシック" w:hint="eastAsia"/>
                          <w:sz w:val="20"/>
                          <w:szCs w:val="20"/>
                          <w:vertAlign w:val="superscript"/>
                        </w:rPr>
                        <w:t>※</w:t>
                      </w:r>
                      <w:r w:rsidRPr="004F7FB4">
                        <w:rPr>
                          <w:rFonts w:ascii="ＭＳ Ｐゴシック" w:eastAsia="ＭＳ Ｐゴシック" w:hAnsi="ＭＳ Ｐゴシック" w:hint="eastAsia"/>
                          <w:sz w:val="20"/>
                          <w:szCs w:val="20"/>
                        </w:rPr>
                        <w:t>：割合）</w:t>
                      </w:r>
                    </w:p>
                  </w:txbxContent>
                </v:textbox>
              </v:shape>
            </w:pict>
          </mc:Fallback>
        </mc:AlternateContent>
      </w:r>
      <w:r w:rsidR="003D41FF">
        <w:rPr>
          <w:rFonts w:ascii="ＭＳ ゴシック" w:eastAsia="ＭＳ ゴシック" w:hAnsi="ＭＳ ゴシック" w:hint="eastAsia"/>
          <w:b/>
          <w:color w:val="0070C0"/>
          <w:sz w:val="28"/>
          <w:szCs w:val="28"/>
        </w:rPr>
        <w:t xml:space="preserve">　　　　</w:t>
      </w:r>
      <w:r w:rsidR="00D90B29">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27453E3C">
            <wp:extent cx="5940000" cy="1785300"/>
            <wp:effectExtent l="0" t="0" r="3810" b="571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0000" cy="1785300"/>
                    </a:xfrm>
                    <a:prstGeom prst="rect">
                      <a:avLst/>
                    </a:prstGeom>
                    <a:noFill/>
                    <a:ln>
                      <a:noFill/>
                    </a:ln>
                  </pic:spPr>
                </pic:pic>
              </a:graphicData>
            </a:graphic>
          </wp:inline>
        </w:drawing>
      </w:r>
    </w:p>
    <w:p w:rsidR="004F105F" w:rsidRPr="008E0326" w:rsidRDefault="004F105F" w:rsidP="003D41FF">
      <w:pPr>
        <w:tabs>
          <w:tab w:val="left" w:pos="426"/>
        </w:tabs>
        <w:rPr>
          <w:rFonts w:ascii="ＭＳ ゴシック" w:eastAsia="ＭＳ ゴシック" w:hAnsi="ＭＳ ゴシック"/>
          <w:b/>
          <w:color w:val="0070C0"/>
          <w:sz w:val="28"/>
          <w:szCs w:val="28"/>
        </w:rPr>
      </w:pPr>
    </w:p>
    <w:p w:rsidR="00D90B29" w:rsidRDefault="00D90B29" w:rsidP="004F105F">
      <w:pPr>
        <w:tabs>
          <w:tab w:val="left" w:pos="426"/>
        </w:tabs>
        <w:ind w:firstLineChars="50" w:firstLine="141"/>
        <w:rPr>
          <w:rFonts w:ascii="ＭＳ ゴシック" w:eastAsia="ＭＳ ゴシック" w:hAnsi="ＭＳ ゴシック"/>
          <w:b/>
          <w:color w:val="0070C0"/>
          <w:sz w:val="28"/>
          <w:szCs w:val="28"/>
        </w:rPr>
      </w:pPr>
    </w:p>
    <w:p w:rsidR="004F105F" w:rsidRPr="008E0326" w:rsidRDefault="004F105F" w:rsidP="004F105F">
      <w:pPr>
        <w:tabs>
          <w:tab w:val="left" w:pos="426"/>
        </w:tabs>
        <w:ind w:firstLineChars="50" w:firstLine="141"/>
        <w:rPr>
          <w:rFonts w:ascii="ＭＳ ゴシック" w:eastAsia="ＭＳ ゴシック" w:hAnsi="ＭＳ ゴシック"/>
          <w:b/>
          <w:color w:val="0070C0"/>
          <w:sz w:val="28"/>
          <w:szCs w:val="28"/>
        </w:rPr>
      </w:pPr>
      <w:r w:rsidRPr="008E0326">
        <w:rPr>
          <w:rFonts w:ascii="ＭＳ ゴシック" w:eastAsia="ＭＳ ゴシック" w:hAnsi="ＭＳ ゴシック" w:hint="eastAsia"/>
          <w:b/>
          <w:color w:val="0070C0"/>
          <w:sz w:val="28"/>
          <w:szCs w:val="28"/>
        </w:rPr>
        <w:t>（４）病床機能報告の推移と</w:t>
      </w:r>
      <w:r w:rsidR="00313BCA">
        <w:rPr>
          <w:rFonts w:ascii="ＭＳ ゴシック" w:eastAsia="ＭＳ ゴシック" w:hAnsi="ＭＳ ゴシック" w:hint="eastAsia"/>
          <w:b/>
          <w:color w:val="0070C0"/>
          <w:sz w:val="28"/>
          <w:szCs w:val="28"/>
        </w:rPr>
        <w:t>病床数の必要量</w:t>
      </w:r>
    </w:p>
    <w:p w:rsidR="004F105F" w:rsidRDefault="004F105F" w:rsidP="003D41FF">
      <w:pPr>
        <w:ind w:leftChars="200" w:left="640" w:hangingChars="100" w:hanging="220"/>
        <w:rPr>
          <w:rFonts w:ascii="HG丸ｺﾞｼｯｸM-PRO" w:eastAsia="HG丸ｺﾞｼｯｸM-PRO" w:hAnsi="HG丸ｺﾞｼｯｸM-PRO"/>
          <w:sz w:val="22"/>
          <w:szCs w:val="22"/>
        </w:rPr>
      </w:pPr>
      <w:r w:rsidRPr="008E0326">
        <w:rPr>
          <w:rFonts w:ascii="HG丸ｺﾞｼｯｸM-PRO" w:eastAsia="HG丸ｺﾞｼｯｸM-PRO" w:hAnsi="HG丸ｺﾞｼｯｸM-PRO" w:hint="eastAsia"/>
          <w:sz w:val="22"/>
          <w:szCs w:val="22"/>
        </w:rPr>
        <w:t>○2025年に必要な病床機能を確保していくために、</w:t>
      </w:r>
      <w:r w:rsidR="00A91D37">
        <w:rPr>
          <w:rFonts w:ascii="HG丸ｺﾞｼｯｸM-PRO" w:eastAsia="HG丸ｺﾞｼｯｸM-PRO" w:hAnsi="HG丸ｺﾞｼｯｸM-PRO" w:hint="eastAsia"/>
          <w:sz w:val="22"/>
          <w:szCs w:val="22"/>
        </w:rPr>
        <w:t>病床機能報告の実態を分析の上、</w:t>
      </w:r>
      <w:r w:rsidRPr="008E0326">
        <w:rPr>
          <w:rFonts w:ascii="HG丸ｺﾞｼｯｸM-PRO" w:eastAsia="HG丸ｺﾞｼｯｸM-PRO" w:hAnsi="HG丸ｺﾞｼｯｸM-PRO" w:hint="eastAsia"/>
          <w:sz w:val="22"/>
          <w:szCs w:val="22"/>
        </w:rPr>
        <w:t>2025年</w:t>
      </w:r>
      <w:r w:rsidR="00313BCA">
        <w:rPr>
          <w:rFonts w:ascii="HG丸ｺﾞｼｯｸM-PRO" w:eastAsia="HG丸ｺﾞｼｯｸM-PRO" w:hAnsi="HG丸ｺﾞｼｯｸM-PRO" w:hint="eastAsia"/>
          <w:sz w:val="22"/>
          <w:szCs w:val="22"/>
        </w:rPr>
        <w:t>病床数の必要量</w:t>
      </w:r>
      <w:r w:rsidRPr="008E0326">
        <w:rPr>
          <w:rFonts w:ascii="HG丸ｺﾞｼｯｸM-PRO" w:eastAsia="HG丸ｺﾞｼｯｸM-PRO" w:hAnsi="HG丸ｺﾞｼｯｸM-PRO" w:hint="eastAsia"/>
          <w:sz w:val="22"/>
          <w:szCs w:val="22"/>
        </w:rPr>
        <w:t>の機能区分ごとの割合（高度急性期10.0％、急性期31.6％、回復期26.0％、慢性期32.4％）を目安に、病床機能のあり方を検討していく必要があります。</w:t>
      </w:r>
    </w:p>
    <w:p w:rsidR="00F2797C" w:rsidRDefault="00F2797C" w:rsidP="00F2797C">
      <w:pPr>
        <w:ind w:leftChars="200" w:left="640" w:hangingChars="100" w:hanging="220"/>
        <w:rPr>
          <w:rFonts w:ascii="HG丸ｺﾞｼｯｸM-PRO" w:eastAsia="HG丸ｺﾞｼｯｸM-PRO" w:hAnsi="HG丸ｺﾞｼｯｸM-PRO"/>
          <w:sz w:val="22"/>
          <w:szCs w:val="22"/>
        </w:rPr>
      </w:pPr>
    </w:p>
    <w:p w:rsidR="00F2797C" w:rsidRDefault="00F2797C" w:rsidP="00F2797C">
      <w:pPr>
        <w:ind w:leftChars="200" w:left="640" w:hangingChars="100" w:hanging="220"/>
        <w:rPr>
          <w:rFonts w:ascii="HG丸ｺﾞｼｯｸM-PRO" w:eastAsia="HG丸ｺﾞｼｯｸM-PRO" w:hAnsi="HG丸ｺﾞｼｯｸM-PRO"/>
          <w:sz w:val="22"/>
          <w:szCs w:val="22"/>
        </w:rPr>
      </w:pPr>
    </w:p>
    <w:p w:rsidR="00F2797C" w:rsidRDefault="00F2797C" w:rsidP="00F2797C">
      <w:pPr>
        <w:ind w:leftChars="200" w:left="640" w:hangingChars="100" w:hanging="220"/>
        <w:rPr>
          <w:rFonts w:ascii="HG丸ｺﾞｼｯｸM-PRO" w:eastAsia="HG丸ｺﾞｼｯｸM-PRO" w:hAnsi="HG丸ｺﾞｼｯｸM-PRO"/>
          <w:sz w:val="22"/>
          <w:szCs w:val="22"/>
        </w:rPr>
      </w:pPr>
    </w:p>
    <w:p w:rsidR="003D41FF" w:rsidRPr="008E0326" w:rsidRDefault="003D41FF" w:rsidP="00F2797C">
      <w:pPr>
        <w:ind w:leftChars="200" w:left="701" w:hangingChars="100" w:hanging="281"/>
        <w:rPr>
          <w:rFonts w:ascii="HG丸ｺﾞｼｯｸM-PRO" w:eastAsia="HG丸ｺﾞｼｯｸM-PRO" w:hAnsi="HG丸ｺﾞｼｯｸM-PRO"/>
          <w:sz w:val="22"/>
          <w:szCs w:val="22"/>
        </w:rPr>
      </w:pPr>
      <w:r w:rsidRPr="008E032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462592" behindDoc="0" locked="0" layoutInCell="1" allowOverlap="1" wp14:anchorId="0B5E0FE9" wp14:editId="3295159E">
                <wp:simplePos x="0" y="0"/>
                <wp:positionH relativeFrom="column">
                  <wp:posOffset>927735</wp:posOffset>
                </wp:positionH>
                <wp:positionV relativeFrom="paragraph">
                  <wp:posOffset>-1905</wp:posOffset>
                </wp:positionV>
                <wp:extent cx="5257800" cy="352425"/>
                <wp:effectExtent l="0" t="0" r="0" b="0"/>
                <wp:wrapNone/>
                <wp:docPr id="71" name="テキスト ボックス 71" title="図表9-6-15　病床機能報告と必要病床数の病床機能区分ごとの比較（割合）"/>
                <wp:cNvGraphicFramePr/>
                <a:graphic xmlns:a="http://schemas.openxmlformats.org/drawingml/2006/main">
                  <a:graphicData uri="http://schemas.microsoft.com/office/word/2010/wordprocessingShape">
                    <wps:wsp>
                      <wps:cNvSpPr txBox="1"/>
                      <wps:spPr>
                        <a:xfrm>
                          <a:off x="0" y="0"/>
                          <a:ext cx="5257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表9-6-15</w:t>
                            </w:r>
                            <w:r w:rsidRPr="008E0326">
                              <w:rPr>
                                <w:rFonts w:ascii="ＭＳ Ｐゴシック" w:eastAsia="ＭＳ Ｐゴシック" w:hAnsi="ＭＳ Ｐゴシック" w:hint="eastAsia"/>
                                <w:sz w:val="20"/>
                                <w:szCs w:val="20"/>
                              </w:rPr>
                              <w:t xml:space="preserve">　病床機能報告と必要病床数の病床機能区分ごとの比較（割合）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1" o:spid="_x0000_s1040" type="#_x0000_t202" alt="タイトル: 図表9-6-15　病床機能報告と必要病床数の病床機能区分ごとの比較（割合）" style="position:absolute;left:0;text-align:left;margin-left:73.05pt;margin-top:-.15pt;width:414pt;height:27.75pt;z-index:2524625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" filled="f" stroked="f" strokeweight=".5pt">
                <v:textbox style="mso-fit-shape-to-text:t">
                  <w:txbxContent>
                    <w:p w:rsidR="0062313C" w:rsidRPr="008C4925" w:rsidRDefault="0062313C" w:rsidP="004F105F">
                      <w:pPr>
                        <w:rPr>
                          <w:rFonts w:ascii="ＭＳ Ｐゴシック" w:eastAsia="ＭＳ Ｐゴシック" w:hAnsi="ＭＳ Ｐゴシック"/>
                          <w:sz w:val="20"/>
                          <w:szCs w:val="20"/>
                        </w:rPr>
                      </w:pPr>
                      <w:r w:rsidRPr="008E0326">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表9-6-15</w:t>
                      </w:r>
                      <w:r w:rsidRPr="008E0326">
                        <w:rPr>
                          <w:rFonts w:ascii="ＭＳ Ｐゴシック" w:eastAsia="ＭＳ Ｐゴシック" w:hAnsi="ＭＳ Ｐゴシック" w:hint="eastAsia"/>
                          <w:sz w:val="20"/>
                          <w:szCs w:val="20"/>
                        </w:rPr>
                        <w:t xml:space="preserve">　病床機能報告と必要病床数の病床機能区分ごとの比較（割合）</w:t>
                      </w:r>
                    </w:p>
                  </w:txbxContent>
                </v:textbox>
              </v:shape>
            </w:pict>
          </mc:Fallback>
        </mc:AlternateContent>
      </w:r>
    </w:p>
    <w:p w:rsidR="00D90B29" w:rsidRDefault="003D41FF" w:rsidP="00D90B29">
      <w:pPr>
        <w:tabs>
          <w:tab w:val="left" w:pos="426"/>
        </w:tabs>
        <w:ind w:firstLineChars="50" w:firstLine="141"/>
        <w:rPr>
          <w:rFonts w:ascii="HG丸ｺﾞｼｯｸM-PRO" w:eastAsia="HG丸ｺﾞｼｯｸM-PRO" w:hAnsi="HG丸ｺﾞｼｯｸM-PRO"/>
          <w:color w:val="0070C0"/>
          <w:sz w:val="22"/>
          <w:szCs w:val="22"/>
        </w:rPr>
      </w:pPr>
      <w:r>
        <w:rPr>
          <w:rFonts w:ascii="ＭＳ ゴシック" w:eastAsia="ＭＳ ゴシック" w:hAnsi="ＭＳ ゴシック" w:hint="eastAsia"/>
          <w:b/>
          <w:color w:val="0070C0"/>
          <w:sz w:val="28"/>
          <w:szCs w:val="28"/>
        </w:rPr>
        <w:t xml:space="preserve">　　　　　</w:t>
      </w:r>
      <w:r w:rsidR="00D90B29">
        <w:rPr>
          <w:rFonts w:ascii="ＭＳ ゴシック" w:eastAsia="ＭＳ ゴシック" w:hAnsi="ＭＳ ゴシック" w:hint="eastAsia"/>
          <w:b/>
          <w:color w:val="0070C0"/>
          <w:sz w:val="28"/>
          <w:szCs w:val="28"/>
        </w:rPr>
        <w:t xml:space="preserve">　</w:t>
      </w:r>
      <w:r w:rsidR="00F2797C">
        <w:rPr>
          <w:rFonts w:ascii="ＭＳ ゴシック" w:eastAsia="ＭＳ ゴシック" w:hAnsi="ＭＳ ゴシック" w:hint="eastAsia"/>
          <w:b/>
          <w:color w:val="0070C0"/>
          <w:sz w:val="28"/>
          <w:szCs w:val="28"/>
        </w:rPr>
        <w:t xml:space="preserve">　　</w:t>
      </w:r>
      <w:r>
        <w:rPr>
          <w:rFonts w:ascii="ＭＳ ゴシック" w:eastAsia="ＭＳ ゴシック" w:hAnsi="ＭＳ ゴシック"/>
          <w:b/>
          <w:noProof/>
          <w:color w:val="0070C0"/>
          <w:sz w:val="28"/>
          <w:szCs w:val="28"/>
        </w:rPr>
        <w:drawing>
          <wp:inline distT="0" distB="0" distL="0" distR="0" wp14:anchorId="198CBC96" wp14:editId="472B8F8C">
            <wp:extent cx="3492738" cy="2340000"/>
            <wp:effectExtent l="0" t="0" r="0" b="3175"/>
            <wp:docPr id="3596" name="図 3596" title="図表9-6-15　病床機能報告と必要病床数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2738" cy="2340000"/>
                    </a:xfrm>
                    <a:prstGeom prst="rect">
                      <a:avLst/>
                    </a:prstGeom>
                    <a:noFill/>
                    <a:ln>
                      <a:noFill/>
                    </a:ln>
                  </pic:spPr>
                </pic:pic>
              </a:graphicData>
            </a:graphic>
          </wp:inline>
        </w:drawing>
      </w:r>
    </w:p>
    <w:p w:rsidR="00F2797C" w:rsidRPr="00F2797C" w:rsidRDefault="00F2797C" w:rsidP="00F2797C">
      <w:pPr>
        <w:tabs>
          <w:tab w:val="left" w:pos="426"/>
        </w:tabs>
        <w:ind w:firstLineChars="50" w:firstLine="110"/>
        <w:rPr>
          <w:rFonts w:ascii="HG丸ｺﾞｼｯｸM-PRO" w:eastAsia="HG丸ｺﾞｼｯｸM-PRO" w:hAnsi="HG丸ｺﾞｼｯｸM-PRO"/>
          <w:color w:val="0070C0"/>
          <w:sz w:val="22"/>
          <w:szCs w:val="22"/>
        </w:rPr>
      </w:pPr>
    </w:p>
    <w:p w:rsidR="00230DAD" w:rsidRDefault="00230DAD" w:rsidP="00D93A67">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４</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在宅医療</w:t>
      </w:r>
    </w:p>
    <w:p w:rsidR="00230DAD" w:rsidRDefault="00D93A67" w:rsidP="00230DAD">
      <w:pPr>
        <w:rPr>
          <w:rFonts w:ascii="HG丸ｺﾞｼｯｸM-PRO" w:eastAsia="HG丸ｺﾞｼｯｸM-PRO" w:hAnsi="HG丸ｺﾞｼｯｸM-PRO"/>
          <w:b/>
          <w:color w:val="FFFFFF"/>
          <w:sz w:val="22"/>
          <w:szCs w:val="22"/>
          <w:shd w:val="clear" w:color="auto" w:fill="31849B"/>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495360" behindDoc="0" locked="0" layoutInCell="1" allowOverlap="1" wp14:anchorId="09459BB4" wp14:editId="4E72F8F2">
                <wp:simplePos x="0" y="0"/>
                <wp:positionH relativeFrom="column">
                  <wp:posOffset>70485</wp:posOffset>
                </wp:positionH>
                <wp:positionV relativeFrom="paragraph">
                  <wp:posOffset>46355</wp:posOffset>
                </wp:positionV>
                <wp:extent cx="6011545" cy="3105150"/>
                <wp:effectExtent l="0" t="0" r="27305" b="22860"/>
                <wp:wrapNone/>
                <wp:docPr id="16" name="AutoShape 3535" descr="（主な現状と課題）&#10;　住民の生活圏を考慮した区域間で医療資源に差異があり、圏域内の医療機関をはじめ広域的な連携等により、安定した訪問診療体制を充実させる必要があります。&#10;&#10;　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10;&#10;　在宅歯科ケアステーション（在宅歯科医療における医科や介護等他分野との連携を図るための窓口）が堺市二次医療圏にあります。訪問歯科診療体制においても、安定した訪問診療体制を充実させる必要があ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3105150"/>
                        </a:xfrm>
                        <a:prstGeom prst="roundRect">
                          <a:avLst>
                            <a:gd name="adj" fmla="val 0"/>
                          </a:avLst>
                        </a:prstGeom>
                        <a:solidFill>
                          <a:srgbClr val="4BACC6">
                            <a:lumMod val="20000"/>
                            <a:lumOff val="80000"/>
                          </a:srgbClr>
                        </a:solidFill>
                        <a:ln w="19050" algn="ctr">
                          <a:solidFill>
                            <a:srgbClr val="4BACC6">
                              <a:lumMod val="40000"/>
                              <a:lumOff val="60000"/>
                            </a:srgbClr>
                          </a:solidFill>
                          <a:round/>
                          <a:headEnd/>
                          <a:tailEnd/>
                        </a:ln>
                        <a:effectLst/>
                        <a:extLst/>
                      </wps:spPr>
                      <wps:txbx>
                        <w:txbxContent>
                          <w:p w:rsidR="0062313C" w:rsidRPr="000522DF" w:rsidRDefault="0062313C" w:rsidP="00D90B29">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62313C" w:rsidRPr="000522DF" w:rsidRDefault="0062313C" w:rsidP="00D90B29">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62313C" w:rsidRPr="000522DF" w:rsidRDefault="0062313C" w:rsidP="00D90B29">
                            <w:pPr>
                              <w:spacing w:line="160" w:lineRule="exact"/>
                              <w:ind w:left="142" w:hangingChars="59" w:hanging="142"/>
                              <w:rPr>
                                <w:rFonts w:asciiTheme="majorEastAsia" w:eastAsiaTheme="majorEastAsia" w:hAnsiTheme="majorEastAsia"/>
                                <w:b/>
                                <w:color w:val="0070C0"/>
                                <w:sz w:val="24"/>
                              </w:rPr>
                            </w:pPr>
                          </w:p>
                          <w:p w:rsidR="0062313C" w:rsidRPr="000522DF" w:rsidRDefault="0062313C" w:rsidP="00D90B29">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62313C" w:rsidRPr="000522DF" w:rsidRDefault="0062313C" w:rsidP="00D90B29">
                            <w:pPr>
                              <w:spacing w:line="160" w:lineRule="exact"/>
                              <w:rPr>
                                <w:rFonts w:asciiTheme="majorEastAsia" w:eastAsiaTheme="majorEastAsia" w:hAnsiTheme="majorEastAsia"/>
                                <w:color w:val="0070C0"/>
                                <w:sz w:val="24"/>
                              </w:rPr>
                            </w:pPr>
                          </w:p>
                          <w:p w:rsidR="0062313C" w:rsidRPr="000522DF" w:rsidRDefault="0062313C" w:rsidP="00D90B29">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_x0000_s1041" alt="（主な現状と課題）&#10;　住民の生活圏を考慮した区域間で医療資源に差異があり、圏域内の医療機関をはじめ広域的な連携等により、安定した訪問診療体制を充実させる必要があります。&#10;&#10;　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10;&#10;　在宅歯科ケアステーション（在宅歯科医療における医科や介護等他分野との連携を図るための窓口）が堺市二次医療圏にあります。訪問歯科診療体制においても、安定した訪問診療体制を充実させる必要があります。" style="position:absolute;margin-left:5.55pt;margin-top:3.65pt;width:473.35pt;height:244.5pt;z-index:25249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" fillcolor="#dbeef4" strokecolor="#b7dee8" strokeweight="1.5pt">
                <v:textbox style="mso-fit-shape-to-text:t">
                  <w:txbxContent>
                    <w:p w:rsidR="0062313C" w:rsidRPr="000522DF" w:rsidRDefault="0062313C" w:rsidP="00D90B29">
                      <w:pPr>
                        <w:spacing w:line="340" w:lineRule="exact"/>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（主な現状と課題）</w:t>
                      </w:r>
                    </w:p>
                    <w:p w:rsidR="0062313C" w:rsidRPr="000522DF" w:rsidRDefault="0062313C" w:rsidP="00D90B29">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住民の生活圏を考慮した区域間で医療資源に差異があり、圏域内の医療機関をはじめ広域的な連携等により、安定した訪問診療体制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p w:rsidR="0062313C" w:rsidRPr="000522DF" w:rsidRDefault="0062313C" w:rsidP="00D90B29">
                      <w:pPr>
                        <w:spacing w:line="160" w:lineRule="exact"/>
                        <w:ind w:left="142" w:hangingChars="59" w:hanging="142"/>
                        <w:rPr>
                          <w:rFonts w:asciiTheme="majorEastAsia" w:eastAsiaTheme="majorEastAsia" w:hAnsiTheme="majorEastAsia"/>
                          <w:b/>
                          <w:color w:val="0070C0"/>
                          <w:sz w:val="24"/>
                        </w:rPr>
                      </w:pPr>
                    </w:p>
                    <w:p w:rsidR="0062313C" w:rsidRPr="000522DF" w:rsidRDefault="0062313C" w:rsidP="00D90B29">
                      <w:pPr>
                        <w:spacing w:line="340" w:lineRule="exact"/>
                        <w:ind w:left="241" w:hangingChars="100" w:hanging="241"/>
                        <w:rPr>
                          <w:rFonts w:asciiTheme="majorEastAsia" w:eastAsiaTheme="majorEastAsia" w:hAnsiTheme="majorEastAsia"/>
                          <w:b/>
                          <w:color w:val="0070C0"/>
                          <w:sz w:val="24"/>
                        </w:rPr>
                      </w:pPr>
                      <w:r w:rsidRPr="000522DF">
                        <w:rPr>
                          <w:rFonts w:asciiTheme="majorEastAsia" w:eastAsiaTheme="majorEastAsia" w:hAnsiTheme="majorEastAsia" w:hint="eastAsia"/>
                          <w:b/>
                          <w:color w:val="0070C0"/>
                          <w:sz w:val="24"/>
                        </w:rPr>
                        <w:t>◆病院から在宅医療や介護へ円滑な移行を図るため、退院時の調整カンファレンスやサービス担当者会議等の取組を通じて、入退院時における、病院と診療所、歯科診療所、薬局といった地域の保健・医療・福祉関係者の連携を促進する必要があります。</w:t>
                      </w:r>
                    </w:p>
                    <w:p w:rsidR="0062313C" w:rsidRPr="000522DF" w:rsidRDefault="0062313C" w:rsidP="00D90B29">
                      <w:pPr>
                        <w:spacing w:line="160" w:lineRule="exact"/>
                        <w:rPr>
                          <w:rFonts w:asciiTheme="majorEastAsia" w:eastAsiaTheme="majorEastAsia" w:hAnsiTheme="majorEastAsia"/>
                          <w:color w:val="0070C0"/>
                          <w:sz w:val="24"/>
                        </w:rPr>
                      </w:pPr>
                    </w:p>
                    <w:p w:rsidR="0062313C" w:rsidRPr="000522DF" w:rsidRDefault="0062313C" w:rsidP="00D90B29">
                      <w:pPr>
                        <w:spacing w:line="340" w:lineRule="exact"/>
                        <w:ind w:left="262" w:hangingChars="109" w:hanging="262"/>
                        <w:rPr>
                          <w:rFonts w:asciiTheme="majorEastAsia" w:eastAsiaTheme="majorEastAsia" w:hAnsiTheme="majorEastAsia"/>
                          <w:b/>
                          <w:color w:val="0070C0"/>
                          <w:sz w:val="24"/>
                        </w:rPr>
                      </w:pPr>
                      <w:r w:rsidRPr="000522DF">
                        <w:rPr>
                          <w:rFonts w:asciiTheme="majorEastAsia" w:eastAsiaTheme="majorEastAsia" w:hAnsiTheme="majorEastAsia" w:hint="eastAsia"/>
                          <w:color w:val="0070C0"/>
                          <w:sz w:val="24"/>
                        </w:rPr>
                        <w:t>◆</w:t>
                      </w:r>
                      <w:r w:rsidRPr="000522DF">
                        <w:rPr>
                          <w:rFonts w:asciiTheme="majorEastAsia" w:eastAsiaTheme="majorEastAsia" w:hAnsiTheme="majorEastAsia" w:hint="eastAsia"/>
                          <w:b/>
                          <w:color w:val="0070C0"/>
                          <w:sz w:val="24"/>
                        </w:rPr>
                        <w:t>在宅歯科ケアステーション（在宅歯科医療における医科や介護等他分野との連携を図るための窓口）が堺市二次医療圏にあります。訪問歯科診療体制においても、安定した訪問診療体制</w:t>
                      </w:r>
                      <w:r>
                        <w:rPr>
                          <w:rFonts w:asciiTheme="majorEastAsia" w:eastAsiaTheme="majorEastAsia" w:hAnsiTheme="majorEastAsia" w:hint="eastAsia"/>
                          <w:b/>
                          <w:color w:val="0070C0"/>
                          <w:sz w:val="24"/>
                        </w:rPr>
                        <w:t>を充実させる</w:t>
                      </w:r>
                      <w:r w:rsidRPr="000522DF">
                        <w:rPr>
                          <w:rFonts w:asciiTheme="majorEastAsia" w:eastAsiaTheme="majorEastAsia" w:hAnsiTheme="majorEastAsia" w:hint="eastAsia"/>
                          <w:b/>
                          <w:color w:val="0070C0"/>
                          <w:sz w:val="24"/>
                        </w:rPr>
                        <w:t>必要があります。</w:t>
                      </w:r>
                    </w:p>
                  </w:txbxContent>
                </v:textbox>
              </v:roundrect>
            </w:pict>
          </mc:Fallback>
        </mc:AlternateContent>
      </w:r>
    </w:p>
    <w:p w:rsidR="00D90B29" w:rsidRDefault="00D90B29" w:rsidP="00230DAD">
      <w:pPr>
        <w:rPr>
          <w:rFonts w:ascii="HG丸ｺﾞｼｯｸM-PRO" w:eastAsia="HG丸ｺﾞｼｯｸM-PRO" w:hAnsi="HG丸ｺﾞｼｯｸM-PRO"/>
          <w:b/>
          <w:color w:val="FFFFFF"/>
          <w:sz w:val="22"/>
          <w:szCs w:val="22"/>
          <w:shd w:val="clear" w:color="auto" w:fill="31849B"/>
        </w:rPr>
      </w:pPr>
    </w:p>
    <w:p w:rsidR="00D90B29" w:rsidRPr="00D90B29" w:rsidRDefault="00D90B29" w:rsidP="00230DAD">
      <w:pPr>
        <w:rPr>
          <w:rFonts w:ascii="HG丸ｺﾞｼｯｸM-PRO" w:eastAsia="HG丸ｺﾞｼｯｸM-PRO" w:hAnsi="HG丸ｺﾞｼｯｸM-PRO"/>
          <w:b/>
          <w:color w:val="FFFFFF"/>
          <w:sz w:val="22"/>
          <w:szCs w:val="22"/>
          <w:shd w:val="clear" w:color="auto" w:fill="31849B"/>
        </w:rPr>
      </w:pPr>
    </w:p>
    <w:p w:rsidR="00230DAD" w:rsidRPr="00D90B29" w:rsidRDefault="00230DAD" w:rsidP="00230DAD">
      <w:pPr>
        <w:rPr>
          <w:rFonts w:ascii="HG丸ｺﾞｼｯｸM-PRO" w:eastAsia="HG丸ｺﾞｼｯｸM-PRO" w:hAnsi="HG丸ｺﾞｼｯｸM-PRO"/>
          <w:b/>
          <w:color w:val="FFFFFF"/>
          <w:sz w:val="22"/>
          <w:szCs w:val="22"/>
          <w:shd w:val="clear" w:color="auto" w:fill="31849B"/>
        </w:rPr>
      </w:pPr>
    </w:p>
    <w:p w:rsidR="00230DAD" w:rsidRPr="00D90B29" w:rsidRDefault="00230DAD" w:rsidP="00230DAD">
      <w:pPr>
        <w:tabs>
          <w:tab w:val="left" w:pos="426"/>
        </w:tabs>
        <w:rPr>
          <w:rFonts w:ascii="HG丸ｺﾞｼｯｸM-PRO" w:eastAsia="HG丸ｺﾞｼｯｸM-PRO" w:hAnsi="HG丸ｺﾞｼｯｸM-PRO"/>
          <w:b/>
          <w:color w:val="FFFFFF"/>
          <w:sz w:val="22"/>
          <w:szCs w:val="22"/>
          <w:shd w:val="clear" w:color="auto" w:fill="31849B"/>
        </w:rPr>
      </w:pPr>
    </w:p>
    <w:p w:rsidR="00230DAD" w:rsidRDefault="00230DAD" w:rsidP="00230DAD">
      <w:pPr>
        <w:tabs>
          <w:tab w:val="left" w:pos="426"/>
        </w:tabs>
        <w:rPr>
          <w:rFonts w:ascii="HG丸ｺﾞｼｯｸM-PRO" w:eastAsia="HG丸ｺﾞｼｯｸM-PRO" w:hAnsi="HG丸ｺﾞｼｯｸM-PRO"/>
          <w:b/>
          <w:color w:val="0070C0"/>
          <w:sz w:val="22"/>
          <w:szCs w:val="22"/>
        </w:rPr>
      </w:pPr>
    </w:p>
    <w:p w:rsidR="00D90B29" w:rsidRDefault="00D90B29" w:rsidP="00230DAD">
      <w:pPr>
        <w:tabs>
          <w:tab w:val="left" w:pos="426"/>
        </w:tabs>
        <w:rPr>
          <w:rFonts w:ascii="HG丸ｺﾞｼｯｸM-PRO" w:eastAsia="HG丸ｺﾞｼｯｸM-PRO" w:hAnsi="HG丸ｺﾞｼｯｸM-PRO"/>
          <w:b/>
          <w:color w:val="0070C0"/>
          <w:sz w:val="22"/>
          <w:szCs w:val="22"/>
        </w:rPr>
      </w:pPr>
    </w:p>
    <w:p w:rsidR="00D90B29" w:rsidRDefault="00D90B29" w:rsidP="00230DAD">
      <w:pPr>
        <w:tabs>
          <w:tab w:val="left" w:pos="426"/>
        </w:tabs>
        <w:rPr>
          <w:rFonts w:ascii="HG丸ｺﾞｼｯｸM-PRO" w:eastAsia="HG丸ｺﾞｼｯｸM-PRO" w:hAnsi="HG丸ｺﾞｼｯｸM-PRO"/>
          <w:b/>
          <w:color w:val="0070C0"/>
          <w:sz w:val="22"/>
          <w:szCs w:val="22"/>
        </w:rPr>
      </w:pPr>
    </w:p>
    <w:p w:rsidR="00D90B29" w:rsidRDefault="00D90B29" w:rsidP="00230DAD">
      <w:pPr>
        <w:tabs>
          <w:tab w:val="left" w:pos="426"/>
        </w:tabs>
        <w:rPr>
          <w:rFonts w:ascii="HG丸ｺﾞｼｯｸM-PRO" w:eastAsia="HG丸ｺﾞｼｯｸM-PRO" w:hAnsi="HG丸ｺﾞｼｯｸM-PRO"/>
          <w:b/>
          <w:color w:val="0070C0"/>
          <w:sz w:val="22"/>
          <w:szCs w:val="22"/>
        </w:rPr>
      </w:pPr>
    </w:p>
    <w:p w:rsidR="00D90B29" w:rsidRPr="00D90B29" w:rsidRDefault="00D90B29" w:rsidP="00D90B29">
      <w:pPr>
        <w:tabs>
          <w:tab w:val="left" w:pos="426"/>
        </w:tabs>
        <w:spacing w:line="240" w:lineRule="exact"/>
        <w:rPr>
          <w:rFonts w:ascii="HG丸ｺﾞｼｯｸM-PRO" w:eastAsia="HG丸ｺﾞｼｯｸM-PRO" w:hAnsi="HG丸ｺﾞｼｯｸM-PRO"/>
          <w:b/>
          <w:color w:val="0070C0"/>
          <w:sz w:val="22"/>
          <w:szCs w:val="22"/>
        </w:rPr>
      </w:pPr>
    </w:p>
    <w:p w:rsidR="00230DAD" w:rsidRPr="00D1190B" w:rsidRDefault="00230DAD" w:rsidP="00D93A6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rsidR="00230DAD" w:rsidRDefault="00230DAD" w:rsidP="00D93A67">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hint="eastAsia"/>
          <w:sz w:val="22"/>
          <w:szCs w:val="22"/>
        </w:rPr>
        <w:t>○在宅医療等の需要については、2030年頃をピークに、今後増加することが予想されています。うち</w:t>
      </w:r>
      <w:r w:rsidRPr="00F43DB6">
        <w:rPr>
          <w:rFonts w:ascii="HG丸ｺﾞｼｯｸM-PRO" w:eastAsia="HG丸ｺﾞｼｯｸM-PRO" w:hAnsi="HG丸ｺﾞｼｯｸM-PRO" w:cstheme="minorBidi" w:hint="eastAsia"/>
          <w:sz w:val="22"/>
          <w:szCs w:val="22"/>
        </w:rPr>
        <w:t>訪問診療</w:t>
      </w:r>
      <w:r>
        <w:rPr>
          <w:rFonts w:ascii="HG丸ｺﾞｼｯｸM-PRO" w:eastAsia="HG丸ｺﾞｼｯｸM-PRO" w:hAnsi="HG丸ｺﾞｼｯｸM-PRO" w:cstheme="minorBidi" w:hint="eastAsia"/>
          <w:sz w:val="22"/>
          <w:szCs w:val="22"/>
        </w:rPr>
        <w:t>による在宅医療</w:t>
      </w:r>
      <w:r w:rsidRPr="00F43DB6">
        <w:rPr>
          <w:rFonts w:ascii="HG丸ｺﾞｼｯｸM-PRO" w:eastAsia="HG丸ｺﾞｼｯｸM-PRO" w:hAnsi="HG丸ｺﾞｼｯｸM-PRO" w:cstheme="minorBidi" w:hint="eastAsia"/>
          <w:sz w:val="22"/>
          <w:szCs w:val="22"/>
        </w:rPr>
        <w:t>需要は、高齢化に伴う需要増に加え、地域医療構想の実現に向けた病床機能分化・連携に伴い生じる追加的需要</w:t>
      </w:r>
      <w:r>
        <w:rPr>
          <w:rFonts w:ascii="HG丸ｺﾞｼｯｸM-PRO" w:eastAsia="HG丸ｺﾞｼｯｸM-PRO" w:hAnsi="HG丸ｺﾞｼｯｸM-PRO" w:cstheme="minorBidi" w:hint="eastAsia"/>
          <w:sz w:val="22"/>
          <w:szCs w:val="22"/>
        </w:rPr>
        <w:t>を含んでいます</w:t>
      </w:r>
      <w:r w:rsidRPr="00F43DB6">
        <w:rPr>
          <w:rFonts w:ascii="HG丸ｺﾞｼｯｸM-PRO" w:eastAsia="HG丸ｺﾞｼｯｸM-PRO" w:hAnsi="HG丸ｺﾞｼｯｸM-PRO" w:cstheme="minorBidi" w:hint="eastAsia"/>
          <w:sz w:val="22"/>
          <w:szCs w:val="22"/>
        </w:rPr>
        <w:t>。</w:t>
      </w:r>
    </w:p>
    <w:p w:rsidR="00D90B29" w:rsidRDefault="00D90B29" w:rsidP="00D90B29">
      <w:pPr>
        <w:spacing w:line="340" w:lineRule="exact"/>
        <w:ind w:leftChars="200" w:left="640" w:hangingChars="100" w:hanging="220"/>
        <w:rPr>
          <w:rFonts w:ascii="HG丸ｺﾞｼｯｸM-PRO" w:eastAsia="HG丸ｺﾞｼｯｸM-PRO" w:hAnsi="HG丸ｺﾞｼｯｸM-PRO" w:cstheme="minorBidi"/>
          <w:sz w:val="22"/>
          <w:szCs w:val="22"/>
        </w:rPr>
      </w:pPr>
    </w:p>
    <w:p w:rsidR="00230DAD" w:rsidRDefault="00230DAD" w:rsidP="00D93A67">
      <w:pPr>
        <w:ind w:leftChars="200" w:left="640" w:hangingChars="100" w:hanging="220"/>
        <w:rPr>
          <w:rFonts w:ascii="HG丸ｺﾞｼｯｸM-PRO" w:eastAsia="HG丸ｺﾞｼｯｸM-PRO" w:hAnsi="HG丸ｺﾞｼｯｸM-PRO" w:cstheme="minorBidi"/>
          <w:sz w:val="22"/>
          <w:szCs w:val="22"/>
        </w:rPr>
      </w:pPr>
      <w:r>
        <w:rPr>
          <w:rFonts w:ascii="HG丸ｺﾞｼｯｸM-PRO" w:eastAsia="HG丸ｺﾞｼｯｸM-PRO" w:hAnsi="HG丸ｺﾞｼｯｸM-PRO" w:cstheme="minorBidi" w:hint="eastAsia"/>
          <w:sz w:val="22"/>
          <w:szCs w:val="22"/>
        </w:rPr>
        <w:t>○</w:t>
      </w:r>
      <w:r w:rsidR="00682A0B" w:rsidRPr="00D93A67">
        <w:rPr>
          <w:rFonts w:ascii="HG丸ｺﾞｼｯｸM-PRO" w:eastAsia="HG丸ｺﾞｼｯｸM-PRO" w:hAnsi="HG丸ｺﾞｼｯｸM-PRO" w:cstheme="minorBidi" w:hint="eastAsia"/>
          <w:sz w:val="22"/>
          <w:szCs w:val="22"/>
        </w:rPr>
        <w:t>圏域内の</w:t>
      </w:r>
      <w:r w:rsidRPr="00D93A67">
        <w:rPr>
          <w:rFonts w:ascii="HG丸ｺﾞｼｯｸM-PRO" w:eastAsia="HG丸ｺﾞｼｯｸM-PRO" w:hAnsi="HG丸ｺﾞｼｯｸM-PRO" w:cstheme="minorBidi" w:hint="eastAsia"/>
          <w:sz w:val="22"/>
          <w:szCs w:val="22"/>
        </w:rPr>
        <w:t>訪</w:t>
      </w:r>
      <w:r>
        <w:rPr>
          <w:rFonts w:ascii="HG丸ｺﾞｼｯｸM-PRO" w:eastAsia="HG丸ｺﾞｼｯｸM-PRO" w:hAnsi="HG丸ｺﾞｼｯｸM-PRO" w:cstheme="minorBidi" w:hint="eastAsia"/>
          <w:sz w:val="22"/>
          <w:szCs w:val="22"/>
        </w:rPr>
        <w:t>問診療分の需要の伸び率は、2025年までに1.92となっており、需要への体制整備が課題です。</w:t>
      </w:r>
    </w:p>
    <w:p w:rsidR="00F2797C" w:rsidRDefault="00F2797C" w:rsidP="00F2797C">
      <w:pPr>
        <w:rPr>
          <w:rFonts w:ascii="ＭＳ Ｐゴシック" w:eastAsia="ＭＳ Ｐゴシック" w:hAnsi="ＭＳ Ｐゴシック"/>
          <w:color w:val="000000" w:themeColor="text1"/>
          <w:sz w:val="22"/>
          <w:szCs w:val="22"/>
        </w:rPr>
      </w:pPr>
    </w:p>
    <w:p w:rsidR="00F2797C" w:rsidRDefault="00F2797C" w:rsidP="00F2797C">
      <w:pPr>
        <w:rPr>
          <w:rFonts w:ascii="ＭＳ Ｐゴシック" w:eastAsia="ＭＳ Ｐゴシック" w:hAnsi="ＭＳ Ｐゴシック"/>
          <w:color w:val="000000" w:themeColor="text1"/>
          <w:sz w:val="22"/>
          <w:szCs w:val="22"/>
        </w:rPr>
      </w:pPr>
    </w:p>
    <w:p w:rsidR="00F2797C" w:rsidRDefault="00F2797C" w:rsidP="00F2797C">
      <w:pPr>
        <w:rPr>
          <w:rFonts w:ascii="ＭＳ Ｐゴシック" w:eastAsia="ＭＳ Ｐゴシック" w:hAnsi="ＭＳ Ｐゴシック"/>
          <w:color w:val="000000" w:themeColor="text1"/>
          <w:sz w:val="22"/>
          <w:szCs w:val="22"/>
        </w:rPr>
      </w:pPr>
    </w:p>
    <w:p w:rsidR="00F2797C" w:rsidRDefault="00F2797C" w:rsidP="00F2797C">
      <w:pPr>
        <w:rPr>
          <w:rFonts w:ascii="ＭＳ Ｐゴシック" w:eastAsia="ＭＳ Ｐゴシック" w:hAnsi="ＭＳ Ｐゴシック"/>
          <w:color w:val="000000" w:themeColor="text1"/>
          <w:sz w:val="22"/>
          <w:szCs w:val="22"/>
        </w:rPr>
      </w:pPr>
    </w:p>
    <w:p w:rsidR="0043261E" w:rsidRDefault="00D254FF" w:rsidP="00D254FF">
      <w:pPr>
        <w:snapToGrid w:val="0"/>
        <w:spacing w:line="240" w:lineRule="exact"/>
        <w:rPr>
          <w:rFonts w:ascii="ＭＳ Ｐゴシック" w:eastAsia="ＭＳ Ｐゴシック" w:hAnsi="ＭＳ Ｐゴシック"/>
          <w:color w:val="000000" w:themeColor="text1"/>
          <w:sz w:val="22"/>
          <w:szCs w:val="22"/>
        </w:rPr>
      </w:pPr>
      <w:r w:rsidRPr="009948FF">
        <w:rPr>
          <w:rFonts w:ascii="ＭＳ ゴシック" w:eastAsia="ＭＳ ゴシック" w:hAnsi="ＭＳ ゴシック"/>
          <w:b/>
          <w:noProof/>
          <w:sz w:val="28"/>
          <w:szCs w:val="28"/>
        </w:rPr>
        <w:lastRenderedPageBreak/>
        <mc:AlternateContent>
          <mc:Choice Requires="wps">
            <w:drawing>
              <wp:anchor distT="0" distB="0" distL="114300" distR="114300" simplePos="0" relativeHeight="252481024" behindDoc="0" locked="0" layoutInCell="1" allowOverlap="1" wp14:anchorId="60F82B51" wp14:editId="2BA2A3C2">
                <wp:simplePos x="0" y="0"/>
                <wp:positionH relativeFrom="column">
                  <wp:posOffset>2785110</wp:posOffset>
                </wp:positionH>
                <wp:positionV relativeFrom="paragraph">
                  <wp:posOffset>3810</wp:posOffset>
                </wp:positionV>
                <wp:extent cx="2876550" cy="352425"/>
                <wp:effectExtent l="0" t="0" r="0" b="0"/>
                <wp:wrapNone/>
                <wp:docPr id="2070" name="テキスト ボックス 2070" title="図表9-6-17　訪問診療の需要見込み"/>
                <wp:cNvGraphicFramePr/>
                <a:graphic xmlns:a="http://schemas.openxmlformats.org/drawingml/2006/main">
                  <a:graphicData uri="http://schemas.microsoft.com/office/word/2010/wordprocessingShape">
                    <wps:wsp>
                      <wps:cNvSpPr txBox="1"/>
                      <wps:spPr>
                        <a:xfrm>
                          <a:off x="0" y="0"/>
                          <a:ext cx="2876550" cy="352425"/>
                        </a:xfrm>
                        <a:prstGeom prst="rect">
                          <a:avLst/>
                        </a:prstGeom>
                        <a:noFill/>
                        <a:ln w="6350">
                          <a:noFill/>
                        </a:ln>
                        <a:effectLst/>
                      </wps:spPr>
                      <wps:txbx>
                        <w:txbxContent>
                          <w:p w:rsidR="0062313C" w:rsidRPr="009948FF" w:rsidRDefault="0062313C"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9-6-17</w:t>
                            </w:r>
                            <w:r w:rsidRPr="009948FF">
                              <w:rPr>
                                <w:rFonts w:ascii="ＭＳ Ｐゴシック" w:eastAsia="ＭＳ Ｐゴシック" w:hAnsi="ＭＳ Ｐゴシック" w:hint="eastAsia"/>
                                <w:sz w:val="20"/>
                                <w:szCs w:val="20"/>
                              </w:rPr>
                              <w:t xml:space="preserve">　訪問診療の需要見込み</w:t>
                            </w:r>
                            <w:r w:rsidRPr="00AD5DEE">
                              <w:rPr>
                                <w:rFonts w:ascii="ＭＳ Ｐゴシック" w:eastAsia="ＭＳ Ｐゴシック" w:hAnsi="ＭＳ Ｐゴシック" w:hint="eastAsia"/>
                                <w:sz w:val="20"/>
                                <w:szCs w:val="20"/>
                                <w:vertAlign w:val="superscript"/>
                              </w:rPr>
                              <w:t>※３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70" o:spid="_x0000_s1042" type="#_x0000_t202" alt="タイトル: 図表9-6-17　訪問診療の需要見込み" style="position:absolute;margin-left:219.3pt;margin-top:.3pt;width:226.5pt;height:27.75pt;z-index:2524810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" filled="f" stroked="f" strokeweight=".5pt">
                <v:textbox style="mso-fit-shape-to-text:t">
                  <w:txbxContent>
                    <w:p w:rsidR="0062313C" w:rsidRPr="009948FF" w:rsidRDefault="0062313C"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9948FF">
                        <w:rPr>
                          <w:rFonts w:ascii="ＭＳ Ｐゴシック" w:eastAsia="ＭＳ Ｐゴシック" w:hAnsi="ＭＳ Ｐゴシック" w:hint="eastAsia"/>
                          <w:sz w:val="20"/>
                          <w:szCs w:val="20"/>
                        </w:rPr>
                        <w:t>表</w:t>
                      </w:r>
                      <w:r>
                        <w:rPr>
                          <w:rFonts w:ascii="ＭＳ Ｐゴシック" w:eastAsia="ＭＳ Ｐゴシック" w:hAnsi="ＭＳ Ｐゴシック" w:hint="eastAsia"/>
                          <w:sz w:val="20"/>
                          <w:szCs w:val="20"/>
                        </w:rPr>
                        <w:t>9-6-17</w:t>
                      </w:r>
                      <w:r w:rsidRPr="009948FF">
                        <w:rPr>
                          <w:rFonts w:ascii="ＭＳ Ｐゴシック" w:eastAsia="ＭＳ Ｐゴシック" w:hAnsi="ＭＳ Ｐゴシック" w:hint="eastAsia"/>
                          <w:sz w:val="20"/>
                          <w:szCs w:val="20"/>
                        </w:rPr>
                        <w:t xml:space="preserve">　訪問診療の需要見込み</w:t>
                      </w:r>
                      <w:r w:rsidRPr="00AD5DEE">
                        <w:rPr>
                          <w:rFonts w:ascii="ＭＳ Ｐゴシック" w:eastAsia="ＭＳ Ｐゴシック" w:hAnsi="ＭＳ Ｐゴシック" w:hint="eastAsia"/>
                          <w:sz w:val="20"/>
                          <w:szCs w:val="20"/>
                          <w:vertAlign w:val="superscript"/>
                        </w:rPr>
                        <w:t>※３</w:t>
                      </w:r>
                    </w:p>
                  </w:txbxContent>
                </v:textbox>
              </v:shape>
            </w:pict>
          </mc:Fallback>
        </mc:AlternateContent>
      </w:r>
      <w:r w:rsidRPr="009948FF">
        <w:rPr>
          <w:rFonts w:ascii="ＭＳ ゴシック" w:eastAsia="ＭＳ ゴシック" w:hAnsi="ＭＳ ゴシック"/>
          <w:b/>
          <w:noProof/>
          <w:sz w:val="28"/>
          <w:szCs w:val="28"/>
        </w:rPr>
        <mc:AlternateContent>
          <mc:Choice Requires="wps">
            <w:drawing>
              <wp:anchor distT="0" distB="0" distL="114300" distR="114300" simplePos="0" relativeHeight="252477952" behindDoc="0" locked="0" layoutInCell="1" allowOverlap="1" wp14:anchorId="5389F82F" wp14:editId="6F02FEDC">
                <wp:simplePos x="0" y="0"/>
                <wp:positionH relativeFrom="column">
                  <wp:posOffset>70485</wp:posOffset>
                </wp:positionH>
                <wp:positionV relativeFrom="paragraph">
                  <wp:posOffset>3810</wp:posOffset>
                </wp:positionV>
                <wp:extent cx="3105150" cy="352425"/>
                <wp:effectExtent l="0" t="0" r="0" b="0"/>
                <wp:wrapNone/>
                <wp:docPr id="3586" name="テキスト ボックス 3586" title="図表9-6-16　　在宅医療等の需要の見込み"/>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rsidR="0062313C" w:rsidRPr="007B2BE9" w:rsidRDefault="0062313C"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図表9-6-16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586" o:spid="_x0000_s1043" type="#_x0000_t202" alt="タイトル: 図表9-6-16　　在宅医療等の需要の見込み" style="position:absolute;margin-left:5.55pt;margin-top:.3pt;width:244.5pt;height:27.75pt;z-index:25247795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" filled="f" stroked="f" strokeweight=".5pt">
                <v:textbox style="mso-fit-shape-to-text:t">
                  <w:txbxContent>
                    <w:p w:rsidR="0062313C" w:rsidRPr="007B2BE9" w:rsidRDefault="0062313C" w:rsidP="00432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図表9-6-16　　在宅医療等の需要の見込み</w:t>
                      </w:r>
                    </w:p>
                  </w:txbxContent>
                </v:textbox>
              </v:shape>
            </w:pict>
          </mc:Fallback>
        </mc:AlternateContent>
      </w:r>
    </w:p>
    <w:p w:rsidR="0043261E" w:rsidRDefault="00DD078F" w:rsidP="0043261E">
      <w:pPr>
        <w:rPr>
          <w:rFonts w:ascii="ＭＳ Ｐゴシック" w:eastAsia="ＭＳ Ｐゴシック" w:hAnsi="ＭＳ Ｐゴシック"/>
          <w:color w:val="000000" w:themeColor="text1"/>
          <w:sz w:val="22"/>
          <w:szCs w:val="22"/>
        </w:rPr>
      </w:pPr>
      <w:r w:rsidRPr="00AD5DEE">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2503552" behindDoc="0" locked="0" layoutInCell="1" allowOverlap="1" wp14:anchorId="4157F259" wp14:editId="65F91D04">
                <wp:simplePos x="0" y="0"/>
                <wp:positionH relativeFrom="column">
                  <wp:posOffset>44450</wp:posOffset>
                </wp:positionH>
                <wp:positionV relativeFrom="paragraph">
                  <wp:posOffset>2269490</wp:posOffset>
                </wp:positionV>
                <wp:extent cx="6083935" cy="1285875"/>
                <wp:effectExtent l="0" t="0" r="0" b="0"/>
                <wp:wrapNone/>
                <wp:docPr id="10" name="テキスト ボックス 10" descr="※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wp:cNvGraphicFramePr/>
                <a:graphic xmlns:a="http://schemas.openxmlformats.org/drawingml/2006/main">
                  <a:graphicData uri="http://schemas.microsoft.com/office/word/2010/wordprocessingShape">
                    <wps:wsp>
                      <wps:cNvSpPr txBox="1"/>
                      <wps:spPr>
                        <a:xfrm>
                          <a:off x="0" y="0"/>
                          <a:ext cx="6083935" cy="1285875"/>
                        </a:xfrm>
                        <a:prstGeom prst="rect">
                          <a:avLst/>
                        </a:prstGeom>
                        <a:noFill/>
                        <a:ln w="6350">
                          <a:noFill/>
                        </a:ln>
                        <a:effectLst/>
                      </wps:spPr>
                      <wps:txbx>
                        <w:txbxContent>
                          <w:p w:rsidR="0062313C" w:rsidRPr="00A52237" w:rsidRDefault="0062313C" w:rsidP="00DD078F">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9A0A3A">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rsidR="0062313C" w:rsidRDefault="0062313C"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rsidR="0062313C" w:rsidRPr="00E50C05" w:rsidRDefault="0062313C" w:rsidP="00AD5DE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44" type="#_x0000_t202" alt="※1：2013年度の需要は、訪問診療分と2013年度の介護老人保健施設の月当たりの施設サービス利用者数（大阪府高齢者計画2012の検証より）の総計を参考値として掲載しています。&#10;※2：地域医療構想の実現に向けた病床機能分化・連携に伴い生じる追加的需要による「訪問診療」分を追加する前の値となります。&#10;※3:2020年（計画中間年）及び2023年（計画最終年）の需要見込みは2013年～2025年の伸び率等の按分により算定しています。" style="position:absolute;margin-left:3.5pt;margin-top:178.7pt;width:479.05pt;height:101.25pt;z-index:2525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" filled="f" stroked="f" strokeweight=".5pt">
                <v:textbox style="mso-fit-shape-to-text:t">
                  <w:txbxContent>
                    <w:p w:rsidR="0062313C" w:rsidRPr="00A52237" w:rsidRDefault="0062313C" w:rsidP="00DD078F">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sidR="009A0A3A">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りの施設サービス利用者数（大阪府高齢者計画2012の検証より）の総計を参考値として掲載しています。</w:t>
                      </w:r>
                    </w:p>
                    <w:p w:rsidR="0062313C" w:rsidRDefault="0062313C" w:rsidP="00AD5DEE">
                      <w:pPr>
                        <w:snapToGrid w:val="0"/>
                        <w:spacing w:line="240" w:lineRule="exact"/>
                        <w:ind w:left="160" w:hangingChars="100" w:hanging="16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2</w:t>
                      </w:r>
                      <w:r w:rsidRPr="00A52237">
                        <w:rPr>
                          <w:rFonts w:asciiTheme="majorEastAsia" w:eastAsiaTheme="majorEastAsia" w:hAnsiTheme="majorEastAsia" w:hint="eastAsia"/>
                          <w:sz w:val="16"/>
                          <w:szCs w:val="16"/>
                        </w:rPr>
                        <w:t>：地域医療構想の実現に向けた病床機能分化・連携に伴い生じる追加的需要による「訪問診療」分を追加する前の値となります。</w:t>
                      </w:r>
                    </w:p>
                    <w:p w:rsidR="0062313C" w:rsidRPr="00E50C05" w:rsidRDefault="0062313C" w:rsidP="00AD5DEE">
                      <w:pPr>
                        <w:pStyle w:val="afb"/>
                        <w:spacing w:line="240" w:lineRule="exact"/>
                        <w:ind w:left="160" w:hangingChars="100" w:hanging="160"/>
                        <w:rPr>
                          <w:sz w:val="16"/>
                          <w:szCs w:val="16"/>
                        </w:rPr>
                      </w:pPr>
                      <w:r>
                        <w:rPr>
                          <w:rFonts w:asciiTheme="majorEastAsia" w:eastAsiaTheme="majorEastAsia" w:hAnsiTheme="majorEastAsia" w:hint="eastAsia"/>
                          <w:sz w:val="16"/>
                          <w:szCs w:val="16"/>
                        </w:rPr>
                        <w:t>※3:</w:t>
                      </w:r>
                      <w:r w:rsidRPr="00305F79">
                        <w:rPr>
                          <w:rFonts w:hint="eastAsia"/>
                          <w:sz w:val="16"/>
                          <w:szCs w:val="16"/>
                        </w:rPr>
                        <w:t>2020年（計画中間年）及び2023年（計画最終年）の需要見込みは</w:t>
                      </w:r>
                      <w:r w:rsidRPr="00305F79">
                        <w:rPr>
                          <w:sz w:val="16"/>
                          <w:szCs w:val="16"/>
                        </w:rPr>
                        <w:t>2013</w:t>
                      </w:r>
                      <w:r w:rsidRPr="00305F79">
                        <w:rPr>
                          <w:rFonts w:hint="eastAsia"/>
                          <w:sz w:val="16"/>
                          <w:szCs w:val="16"/>
                        </w:rPr>
                        <w:t>年～</w:t>
                      </w:r>
                      <w:r w:rsidRPr="00305F79">
                        <w:rPr>
                          <w:sz w:val="16"/>
                          <w:szCs w:val="16"/>
                        </w:rPr>
                        <w:t>2025</w:t>
                      </w:r>
                      <w:r>
                        <w:rPr>
                          <w:rFonts w:hint="eastAsia"/>
                          <w:sz w:val="16"/>
                          <w:szCs w:val="16"/>
                        </w:rPr>
                        <w:t>年の伸び率等の按分により算定しています。</w:t>
                      </w:r>
                    </w:p>
                  </w:txbxContent>
                </v:textbox>
              </v:shape>
            </w:pict>
          </mc:Fallback>
        </mc:AlternateContent>
      </w:r>
      <w:r w:rsidR="000F3BCD" w:rsidRPr="003D41FF">
        <w:rPr>
          <w:noProof/>
        </w:rPr>
        <w:drawing>
          <wp:anchor distT="0" distB="0" distL="114300" distR="114300" simplePos="0" relativeHeight="252506624" behindDoc="0" locked="0" layoutInCell="1" allowOverlap="1" wp14:anchorId="20DB16BE" wp14:editId="10044D45">
            <wp:simplePos x="0" y="0"/>
            <wp:positionH relativeFrom="column">
              <wp:posOffset>2756535</wp:posOffset>
            </wp:positionH>
            <wp:positionV relativeFrom="paragraph">
              <wp:posOffset>615950</wp:posOffset>
            </wp:positionV>
            <wp:extent cx="3392805" cy="791845"/>
            <wp:effectExtent l="0" t="0" r="0" b="8255"/>
            <wp:wrapSquare wrapText="bothSides"/>
            <wp:docPr id="3599" name="図 3599" title="図表9-6-17　訪問診療の需要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92805"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1FF">
        <w:rPr>
          <w:rFonts w:ascii="ＭＳ Ｐゴシック" w:eastAsia="ＭＳ Ｐゴシック" w:hAnsi="ＭＳ Ｐゴシック"/>
          <w:noProof/>
          <w:color w:val="000000" w:themeColor="text1"/>
          <w:sz w:val="22"/>
          <w:szCs w:val="22"/>
        </w:rPr>
        <w:drawing>
          <wp:inline distT="0" distB="0" distL="0" distR="0" wp14:anchorId="1015062B" wp14:editId="119A58A5">
            <wp:extent cx="2704289" cy="2160000"/>
            <wp:effectExtent l="0" t="0" r="1270" b="0"/>
            <wp:docPr id="3597" name="図 3597" title="図表9-6-16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04289" cy="2160000"/>
                    </a:xfrm>
                    <a:prstGeom prst="rect">
                      <a:avLst/>
                    </a:prstGeom>
                    <a:noFill/>
                    <a:ln>
                      <a:noFill/>
                    </a:ln>
                  </pic:spPr>
                </pic:pic>
              </a:graphicData>
            </a:graphic>
          </wp:inline>
        </w:drawing>
      </w:r>
    </w:p>
    <w:p w:rsidR="0043261E" w:rsidRPr="00D90B29" w:rsidRDefault="0043261E" w:rsidP="00DD078F">
      <w:pPr>
        <w:rPr>
          <w:rFonts w:ascii="HG丸ｺﾞｼｯｸM-PRO" w:eastAsia="HG丸ｺﾞｼｯｸM-PRO" w:hAnsi="HG丸ｺﾞｼｯｸM-PRO"/>
          <w:color w:val="000000" w:themeColor="text1"/>
          <w:sz w:val="22"/>
          <w:szCs w:val="22"/>
        </w:rPr>
      </w:pPr>
    </w:p>
    <w:p w:rsidR="0043261E" w:rsidRPr="00D90B29" w:rsidRDefault="0043261E" w:rsidP="00DD078F">
      <w:pPr>
        <w:rPr>
          <w:rFonts w:ascii="HG丸ｺﾞｼｯｸM-PRO" w:eastAsia="HG丸ｺﾞｼｯｸM-PRO" w:hAnsi="HG丸ｺﾞｼｯｸM-PRO"/>
          <w:color w:val="000000" w:themeColor="text1"/>
          <w:sz w:val="22"/>
          <w:szCs w:val="22"/>
        </w:rPr>
      </w:pPr>
    </w:p>
    <w:p w:rsidR="0043261E" w:rsidRPr="00D90B29" w:rsidRDefault="0043261E" w:rsidP="00DD078F">
      <w:pPr>
        <w:rPr>
          <w:rFonts w:ascii="HG丸ｺﾞｼｯｸM-PRO" w:eastAsia="HG丸ｺﾞｼｯｸM-PRO" w:hAnsi="HG丸ｺﾞｼｯｸM-PRO"/>
          <w:color w:val="000000" w:themeColor="text1"/>
          <w:sz w:val="22"/>
          <w:szCs w:val="22"/>
        </w:rPr>
      </w:pPr>
    </w:p>
    <w:p w:rsidR="00230DAD" w:rsidRPr="00D1190B" w:rsidRDefault="00230DAD" w:rsidP="00D93A67">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（２）在宅医療提供体制</w:t>
      </w:r>
    </w:p>
    <w:p w:rsidR="00230DAD" w:rsidRDefault="00230DAD" w:rsidP="00640B80">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「主な在宅医療資源の状況」は</w:t>
      </w:r>
      <w:r w:rsidR="00214098">
        <w:rPr>
          <w:rFonts w:ascii="HG丸ｺﾞｼｯｸM-PRO" w:eastAsia="HG丸ｺﾞｼｯｸM-PRO" w:hAnsi="HG丸ｺﾞｼｯｸM-PRO" w:hint="eastAsia"/>
          <w:color w:val="000000" w:themeColor="text1"/>
          <w:sz w:val="22"/>
          <w:szCs w:val="22"/>
        </w:rPr>
        <w:t>図</w:t>
      </w:r>
      <w:r>
        <w:rPr>
          <w:rFonts w:ascii="HG丸ｺﾞｼｯｸM-PRO" w:eastAsia="HG丸ｺﾞｼｯｸM-PRO" w:hAnsi="HG丸ｺﾞｼｯｸM-PRO" w:hint="eastAsia"/>
          <w:color w:val="000000" w:themeColor="text1"/>
          <w:sz w:val="22"/>
          <w:szCs w:val="22"/>
        </w:rPr>
        <w:t>表</w:t>
      </w:r>
      <w:r w:rsidR="00214098">
        <w:rPr>
          <w:rFonts w:ascii="HG丸ｺﾞｼｯｸM-PRO" w:eastAsia="HG丸ｺﾞｼｯｸM-PRO" w:hAnsi="HG丸ｺﾞｼｯｸM-PRO" w:hint="eastAsia"/>
          <w:color w:val="000000" w:themeColor="text1"/>
          <w:sz w:val="22"/>
          <w:szCs w:val="22"/>
        </w:rPr>
        <w:t>9-1-18</w:t>
      </w:r>
      <w:r>
        <w:rPr>
          <w:rFonts w:ascii="HG丸ｺﾞｼｯｸM-PRO" w:eastAsia="HG丸ｺﾞｼｯｸM-PRO" w:hAnsi="HG丸ｺﾞｼｯｸM-PRO" w:hint="eastAsia"/>
          <w:color w:val="000000" w:themeColor="text1"/>
          <w:sz w:val="22"/>
          <w:szCs w:val="22"/>
        </w:rPr>
        <w:t>のとおりです。</w:t>
      </w:r>
    </w:p>
    <w:p w:rsidR="00D90B29" w:rsidRDefault="00D90B29" w:rsidP="00640B80">
      <w:pPr>
        <w:ind w:leftChars="200" w:left="640" w:hangingChars="100" w:hanging="220"/>
        <w:rPr>
          <w:rFonts w:ascii="HG丸ｺﾞｼｯｸM-PRO" w:eastAsia="HG丸ｺﾞｼｯｸM-PRO" w:hAnsi="HG丸ｺﾞｼｯｸM-PRO"/>
          <w:color w:val="000000" w:themeColor="text1"/>
          <w:sz w:val="22"/>
          <w:szCs w:val="22"/>
        </w:rPr>
      </w:pPr>
    </w:p>
    <w:p w:rsidR="00D90B29" w:rsidRDefault="00640B80" w:rsidP="00640B80">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○2016</w:t>
      </w:r>
      <w:r w:rsidRPr="004F6673">
        <w:rPr>
          <w:rFonts w:ascii="HG丸ｺﾞｼｯｸM-PRO" w:eastAsia="HG丸ｺﾞｼｯｸM-PRO" w:hAnsi="HG丸ｺﾞｼｯｸM-PRO" w:hint="eastAsia"/>
          <w:color w:val="000000" w:themeColor="text1"/>
          <w:sz w:val="22"/>
          <w:szCs w:val="22"/>
        </w:rPr>
        <w:t>年度堺市在宅医療・介護連携に関する実態調査</w:t>
      </w:r>
      <w:r>
        <w:rPr>
          <w:rFonts w:ascii="HG丸ｺﾞｼｯｸM-PRO" w:eastAsia="HG丸ｺﾞｼｯｸM-PRO" w:hAnsi="HG丸ｺﾞｼｯｸM-PRO" w:hint="eastAsia"/>
          <w:color w:val="000000" w:themeColor="text1"/>
          <w:sz w:val="22"/>
          <w:szCs w:val="22"/>
        </w:rPr>
        <w:t>によると、</w:t>
      </w:r>
      <w:r w:rsidRPr="004F6673">
        <w:rPr>
          <w:rFonts w:ascii="HG丸ｺﾞｼｯｸM-PRO" w:eastAsia="HG丸ｺﾞｼｯｸM-PRO" w:hAnsi="HG丸ｺﾞｼｯｸM-PRO" w:hint="eastAsia"/>
          <w:color w:val="000000" w:themeColor="text1"/>
          <w:sz w:val="22"/>
          <w:szCs w:val="22"/>
        </w:rPr>
        <w:t>訪問看護ステーション、病</w:t>
      </w:r>
      <w:r>
        <w:rPr>
          <w:rFonts w:ascii="HG丸ｺﾞｼｯｸM-PRO" w:eastAsia="HG丸ｺﾞｼｯｸM-PRO" w:hAnsi="HG丸ｺﾞｼｯｸM-PRO" w:hint="eastAsia"/>
          <w:color w:val="000000" w:themeColor="text1"/>
          <w:sz w:val="22"/>
          <w:szCs w:val="22"/>
        </w:rPr>
        <w:t>院地域医療連携室、介護施設等と比較して</w:t>
      </w:r>
      <w:r w:rsidRPr="004F6673">
        <w:rPr>
          <w:rFonts w:ascii="HG丸ｺﾞｼｯｸM-PRO" w:eastAsia="HG丸ｺﾞｼｯｸM-PRO" w:hAnsi="HG丸ｺﾞｼｯｸM-PRO" w:hint="eastAsia"/>
          <w:color w:val="000000" w:themeColor="text1"/>
          <w:sz w:val="22"/>
          <w:szCs w:val="22"/>
        </w:rPr>
        <w:t>、診療所</w:t>
      </w:r>
      <w:r>
        <w:rPr>
          <w:rFonts w:ascii="HG丸ｺﾞｼｯｸM-PRO" w:eastAsia="HG丸ｺﾞｼｯｸM-PRO" w:hAnsi="HG丸ｺﾞｼｯｸM-PRO" w:hint="eastAsia"/>
          <w:color w:val="000000" w:themeColor="text1"/>
          <w:sz w:val="22"/>
          <w:szCs w:val="22"/>
        </w:rPr>
        <w:t>、歯科診療所、薬局では、医療と介護の連携が不十分と感じる割合が高くなっており、多職種連携を強化する必要があります。</w:t>
      </w:r>
    </w:p>
    <w:p w:rsidR="00D254FF" w:rsidRDefault="00D254FF" w:rsidP="00D254FF">
      <w:pPr>
        <w:snapToGrid w:val="0"/>
        <w:spacing w:line="160" w:lineRule="exact"/>
        <w:ind w:leftChars="200" w:left="640" w:hangingChars="100" w:hanging="220"/>
        <w:rPr>
          <w:rFonts w:ascii="HG丸ｺﾞｼｯｸM-PRO" w:eastAsia="HG丸ｺﾞｼｯｸM-PRO" w:hAnsi="HG丸ｺﾞｼｯｸM-PRO"/>
          <w:color w:val="000000" w:themeColor="text1"/>
          <w:sz w:val="22"/>
          <w:szCs w:val="22"/>
        </w:rPr>
      </w:pPr>
    </w:p>
    <w:p w:rsidR="00230DAD" w:rsidRPr="00B72B81" w:rsidRDefault="00640B80" w:rsidP="00640B80">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474880" behindDoc="0" locked="0" layoutInCell="1" allowOverlap="1" wp14:anchorId="13D1A777" wp14:editId="6D123700">
                <wp:simplePos x="0" y="0"/>
                <wp:positionH relativeFrom="column">
                  <wp:posOffset>-24765</wp:posOffset>
                </wp:positionH>
                <wp:positionV relativeFrom="paragraph">
                  <wp:posOffset>3810</wp:posOffset>
                </wp:positionV>
                <wp:extent cx="2971800" cy="352425"/>
                <wp:effectExtent l="0" t="0" r="0" b="0"/>
                <wp:wrapNone/>
                <wp:docPr id="23" name="テキスト ボックス 23" title="図表9-6-18　主な在宅医療資源の状況"/>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rsidR="0062313C" w:rsidRPr="007B2BE9" w:rsidRDefault="0062313C"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図表9-6-18　主な在宅医療資源の状況</w:t>
                            </w:r>
                          </w:p>
                        </w:txbxContent>
                      </wps:txbx>
                      <wps:bodyPr rot="0" spcFirstLastPara="0" vertOverflow="overflow" horzOverflow="overflow" vert="horz" wrap="none" lIns="91440" tIns="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3" o:spid="_x0000_s1045" type="#_x0000_t202" alt="タイトル: 図表9-6-18　主な在宅医療資源の状況" style="position:absolute;left:0;text-align:left;margin-left:-1.95pt;margin-top:.3pt;width:234pt;height:27.75pt;z-index:25247488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" filled="f" stroked="f" strokeweight=".5pt">
                <v:textbox style="mso-fit-shape-to-text:t" inset=",0,,1mm">
                  <w:txbxContent>
                    <w:p w:rsidR="0062313C" w:rsidRPr="007B2BE9" w:rsidRDefault="0062313C" w:rsidP="00230D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図表9-6-18　主な在宅医療資源の状況</w:t>
                      </w:r>
                    </w:p>
                  </w:txbxContent>
                </v:textbox>
              </v:shape>
            </w:pict>
          </mc:Fallback>
        </mc:AlternateContent>
      </w: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tblGrid>
      <w:tr w:rsidR="00230DAD" w:rsidRPr="00640B80" w:rsidTr="00395864">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230DAD" w:rsidRPr="00640B80" w:rsidRDefault="00A34A22"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w:t>
            </w:r>
            <w:r w:rsidR="00230DAD" w:rsidRPr="00640B80">
              <w:rPr>
                <w:rFonts w:ascii="ＭＳ Ｐゴシック" w:eastAsia="ＭＳ Ｐゴシック" w:hAnsi="ＭＳ Ｐゴシック" w:cs="ＭＳ Ｐゴシック" w:hint="eastAsia"/>
                <w:kern w:val="0"/>
                <w:sz w:val="18"/>
                <w:szCs w:val="18"/>
              </w:rPr>
              <w:t xml:space="preserve">　　　　</w:t>
            </w:r>
            <w:r w:rsidR="00640B80">
              <w:rPr>
                <w:rFonts w:ascii="ＭＳ Ｐゴシック" w:eastAsia="ＭＳ Ｐゴシック" w:hAnsi="ＭＳ Ｐゴシック" w:cs="ＭＳ Ｐゴシック" w:hint="eastAsia"/>
                <w:kern w:val="0"/>
                <w:sz w:val="18"/>
                <w:szCs w:val="18"/>
              </w:rPr>
              <w:t xml:space="preserve"> </w:t>
            </w:r>
            <w:r w:rsidR="00230DAD" w:rsidRPr="00640B80">
              <w:rPr>
                <w:rFonts w:ascii="ＭＳ Ｐゴシック" w:eastAsia="ＭＳ Ｐゴシック" w:hAnsi="ＭＳ Ｐゴシック" w:cs="ＭＳ Ｐゴシック" w:hint="eastAsia"/>
                <w:kern w:val="0"/>
                <w:sz w:val="18"/>
                <w:szCs w:val="18"/>
              </w:rPr>
              <w:t xml:space="preserve">診療所            　　　　</w:t>
            </w:r>
          </w:p>
          <w:p w:rsidR="00230DAD" w:rsidRPr="00640B80" w:rsidRDefault="00230DAD" w:rsidP="00077672">
            <w:pPr>
              <w:spacing w:line="240" w:lineRule="exact"/>
              <w:ind w:leftChars="53" w:left="111"/>
              <w:rPr>
                <w:rFonts w:ascii="ＭＳ Ｐゴシック" w:eastAsia="ＭＳ Ｐゴシック" w:hAnsi="ＭＳ Ｐゴシック" w:cs="ＭＳ Ｐゴシック"/>
                <w:kern w:val="0"/>
                <w:sz w:val="18"/>
                <w:szCs w:val="18"/>
              </w:rPr>
            </w:pPr>
          </w:p>
        </w:tc>
        <w:tc>
          <w:tcPr>
            <w:tcW w:w="595" w:type="dxa"/>
            <w:tcBorders>
              <w:top w:val="single" w:sz="4" w:space="0" w:color="auto"/>
              <w:left w:val="nil"/>
              <w:bottom w:val="nil"/>
              <w:right w:val="single" w:sz="4" w:space="0" w:color="auto"/>
            </w:tcBorders>
            <w:shd w:val="clear" w:color="auto" w:fill="B7DEE8"/>
          </w:tcPr>
          <w:p w:rsidR="00230DAD" w:rsidRPr="00640B80" w:rsidRDefault="00230DAD"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在宅療養支援診療所</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nil"/>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在宅療養支援病院</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tcBorders>
            <w:shd w:val="clear" w:color="auto" w:fill="B7DEE8"/>
            <w:textDirection w:val="tbRlV"/>
            <w:vAlign w:val="center"/>
            <w:hideMark/>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在宅療養後方支援病院</w:t>
            </w:r>
          </w:p>
        </w:tc>
        <w:tc>
          <w:tcPr>
            <w:tcW w:w="595" w:type="dxa"/>
            <w:tcBorders>
              <w:top w:val="single" w:sz="4" w:space="0" w:color="auto"/>
              <w:bottom w:val="nil"/>
              <w:right w:val="single" w:sz="4" w:space="0" w:color="auto"/>
            </w:tcBorders>
            <w:shd w:val="clear" w:color="auto" w:fill="B7DEE8"/>
            <w:textDirection w:val="tbRlV"/>
          </w:tcPr>
          <w:p w:rsidR="00230DAD" w:rsidRPr="00640B80" w:rsidRDefault="00230DAD" w:rsidP="00077672">
            <w:pPr>
              <w:spacing w:line="240" w:lineRule="exact"/>
              <w:ind w:leftChars="10" w:left="21"/>
              <w:rPr>
                <w:rFonts w:ascii="ＭＳ Ｐゴシック" w:eastAsia="ＭＳ Ｐゴシック" w:hAnsi="ＭＳ Ｐゴシック" w:cs="ＭＳ Ｐゴシック"/>
                <w:kern w:val="0"/>
                <w:sz w:val="18"/>
                <w:szCs w:val="18"/>
              </w:rPr>
            </w:pPr>
          </w:p>
        </w:tc>
      </w:tr>
      <w:tr w:rsidR="00230DAD" w:rsidRPr="00640B80" w:rsidTr="00395864">
        <w:trPr>
          <w:trHeight w:hRule="exact" w:val="20"/>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cPr>
          <w:p w:rsidR="00230DAD" w:rsidRPr="00640B80" w:rsidRDefault="00230DAD"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nil"/>
              <w:bottom w:val="single" w:sz="4" w:space="0" w:color="auto"/>
              <w:right w:val="single" w:sz="4" w:space="0" w:color="auto"/>
            </w:tcBorders>
            <w:shd w:val="clear" w:color="auto" w:fill="B7DEE8"/>
            <w:textDirection w:val="tbRlV"/>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p>
        </w:tc>
      </w:tr>
      <w:tr w:rsidR="00230DAD" w:rsidRPr="00640B80" w:rsidTr="00640B80">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color w:val="000000"/>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230DAD" w:rsidRPr="00640B80" w:rsidRDefault="00230DAD"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single" w:sz="4" w:space="0" w:color="auto"/>
            </w:tcBorders>
            <w:vAlign w:val="center"/>
            <w:hideMark/>
          </w:tcPr>
          <w:p w:rsidR="00230DAD" w:rsidRPr="00640B80" w:rsidRDefault="00230DAD"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230DAD" w:rsidRPr="00640B80" w:rsidRDefault="00230DAD"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230DAD" w:rsidRPr="00640B80" w:rsidTr="00640B80">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堺区</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46</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single" w:sz="12"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0.67</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single" w:sz="12" w:space="0" w:color="auto"/>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0.67</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中区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17.7</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0.80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東区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21.1</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2.3</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24.3</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22.8</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5.2</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南区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12.2</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0.68</w:t>
            </w:r>
          </w:p>
        </w:tc>
      </w:tr>
      <w:tr w:rsidR="00230DAD" w:rsidRPr="00640B80" w:rsidTr="00640B80">
        <w:trPr>
          <w:cantSplit/>
          <w:trHeight w:hRule="exact" w:val="369"/>
        </w:trPr>
        <w:tc>
          <w:tcPr>
            <w:tcW w:w="1134" w:type="dxa"/>
            <w:tcBorders>
              <w:top w:val="nil"/>
              <w:left w:val="single" w:sz="4" w:space="0" w:color="auto"/>
              <w:bottom w:val="single"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27</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17.0</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17.6</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nil"/>
              <w:left w:val="nil"/>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1.89</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0.63</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美原区</w:t>
            </w:r>
          </w:p>
        </w:tc>
        <w:tc>
          <w:tcPr>
            <w:tcW w:w="595" w:type="dxa"/>
            <w:tcBorders>
              <w:top w:val="single" w:sz="4" w:space="0" w:color="auto"/>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12.8</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17.9</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nil"/>
              <w:left w:val="nil"/>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2.55</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230DAD" w:rsidRPr="00640B80" w:rsidTr="00640B8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230DAD" w:rsidRPr="00640B80" w:rsidRDefault="00230DAD"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174</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20.7</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161</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19.2</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26</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3.1</w:t>
            </w:r>
          </w:p>
        </w:tc>
        <w:tc>
          <w:tcPr>
            <w:tcW w:w="595" w:type="dxa"/>
            <w:tcBorders>
              <w:top w:val="single" w:sz="12" w:space="0" w:color="auto"/>
              <w:left w:val="nil"/>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11</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1.31</w:t>
            </w:r>
          </w:p>
        </w:tc>
        <w:tc>
          <w:tcPr>
            <w:tcW w:w="595" w:type="dxa"/>
            <w:tcBorders>
              <w:top w:val="single" w:sz="12" w:space="0" w:color="auto"/>
              <w:left w:val="single" w:sz="4" w:space="0" w:color="auto"/>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5</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0.60</w:t>
            </w:r>
          </w:p>
        </w:tc>
        <w:tc>
          <w:tcPr>
            <w:tcW w:w="595" w:type="dxa"/>
            <w:tcBorders>
              <w:top w:val="single" w:sz="12" w:space="0" w:color="auto"/>
              <w:left w:val="single" w:sz="4" w:space="0" w:color="auto"/>
              <w:bottom w:val="dotted" w:sz="4" w:space="0" w:color="auto"/>
              <w:right w:val="single" w:sz="4" w:space="0" w:color="auto"/>
            </w:tcBorders>
            <w:vAlign w:val="bottom"/>
          </w:tcPr>
          <w:p w:rsidR="00230DAD" w:rsidRPr="00640B80" w:rsidRDefault="00230DAD"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2</w:t>
            </w:r>
          </w:p>
        </w:tc>
        <w:tc>
          <w:tcPr>
            <w:tcW w:w="595" w:type="dxa"/>
            <w:tcBorders>
              <w:top w:val="single" w:sz="12" w:space="0" w:color="auto"/>
              <w:left w:val="single" w:sz="4" w:space="0" w:color="auto"/>
              <w:bottom w:val="dotted" w:sz="4" w:space="0" w:color="auto"/>
              <w:right w:val="single" w:sz="4" w:space="0" w:color="auto"/>
            </w:tcBorders>
            <w:vAlign w:val="center"/>
          </w:tcPr>
          <w:p w:rsidR="00230DAD" w:rsidRPr="00640B80" w:rsidRDefault="00230DAD"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0.24</w:t>
            </w:r>
          </w:p>
        </w:tc>
      </w:tr>
      <w:tr w:rsidR="00A34A22" w:rsidRPr="00640B80" w:rsidTr="00640B80">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A34A22" w:rsidRPr="00640B80" w:rsidRDefault="00A34A22"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1,990</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22.5</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1,859</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21.0</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332</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3.8</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110</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w:t>
            </w:r>
            <w:r w:rsidR="006C5EC6">
              <w:rPr>
                <w:rFonts w:ascii="ＭＳ Ｐゴシック" w:eastAsia="ＭＳ Ｐゴシック" w:hAnsi="ＭＳ Ｐゴシック" w:hint="eastAsia"/>
                <w:color w:val="000000"/>
                <w:sz w:val="18"/>
                <w:szCs w:val="18"/>
              </w:rPr>
              <w:t>4</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46</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0.5</w:t>
            </w:r>
            <w:r w:rsidR="006C5EC6">
              <w:rPr>
                <w:rFonts w:ascii="ＭＳ Ｐゴシック" w:eastAsia="ＭＳ Ｐゴシック" w:hAnsi="ＭＳ Ｐゴシック" w:hint="eastAsia"/>
                <w:color w:val="000000"/>
                <w:sz w:val="18"/>
                <w:szCs w:val="18"/>
              </w:rPr>
              <w:t>2</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w:t>
            </w:r>
            <w:r w:rsidR="006C5EC6">
              <w:rPr>
                <w:rFonts w:ascii="ＭＳ Ｐゴシック" w:eastAsia="ＭＳ Ｐゴシック" w:hAnsi="ＭＳ Ｐゴシック" w:hint="eastAsia"/>
                <w:color w:val="000000"/>
                <w:sz w:val="18"/>
                <w:szCs w:val="18"/>
              </w:rPr>
              <w:t>37</w:t>
            </w:r>
          </w:p>
        </w:tc>
      </w:tr>
    </w:tbl>
    <w:p w:rsidR="00230DAD" w:rsidRDefault="00230DAD" w:rsidP="00C1353C">
      <w:pPr>
        <w:spacing w:line="160" w:lineRule="exact"/>
        <w:rPr>
          <w:rFonts w:ascii="HG丸ｺﾞｼｯｸM-PRO" w:eastAsia="HG丸ｺﾞｼｯｸM-PRO" w:hAnsi="HG丸ｺﾞｼｯｸM-PRO"/>
          <w:sz w:val="22"/>
          <w:szCs w:val="22"/>
        </w:rPr>
      </w:pPr>
    </w:p>
    <w:tbl>
      <w:tblPr>
        <w:tblW w:w="0" w:type="auto"/>
        <w:tblInd w:w="227" w:type="dxa"/>
        <w:tblLayout w:type="fixed"/>
        <w:tblCellMar>
          <w:left w:w="99" w:type="dxa"/>
          <w:right w:w="99" w:type="dxa"/>
        </w:tblCellMar>
        <w:tblLook w:val="04A0" w:firstRow="1" w:lastRow="0" w:firstColumn="1" w:lastColumn="0" w:noHBand="0" w:noVBand="1"/>
      </w:tblPr>
      <w:tblGrid>
        <w:gridCol w:w="1134"/>
        <w:gridCol w:w="595"/>
        <w:gridCol w:w="595"/>
        <w:gridCol w:w="595"/>
        <w:gridCol w:w="595"/>
        <w:gridCol w:w="595"/>
        <w:gridCol w:w="595"/>
        <w:gridCol w:w="595"/>
        <w:gridCol w:w="595"/>
        <w:gridCol w:w="595"/>
        <w:gridCol w:w="595"/>
        <w:gridCol w:w="595"/>
        <w:gridCol w:w="595"/>
        <w:gridCol w:w="595"/>
        <w:gridCol w:w="595"/>
      </w:tblGrid>
      <w:tr w:rsidR="00DB3077" w:rsidRPr="00640B80" w:rsidTr="001434B2">
        <w:trPr>
          <w:trHeight w:hRule="exact" w:val="57"/>
        </w:trPr>
        <w:tc>
          <w:tcPr>
            <w:tcW w:w="1134" w:type="dxa"/>
            <w:vMerge w:val="restart"/>
            <w:tcBorders>
              <w:top w:val="single" w:sz="4" w:space="0" w:color="auto"/>
              <w:left w:val="single" w:sz="4" w:space="0" w:color="auto"/>
              <w:bottom w:val="single" w:sz="12" w:space="0" w:color="auto"/>
              <w:right w:val="single" w:sz="4" w:space="0" w:color="auto"/>
            </w:tcBorders>
            <w:shd w:val="clear" w:color="auto" w:fill="B6DDE8" w:themeFill="accent5" w:themeFillTint="66"/>
            <w:noWrap/>
            <w:vAlign w:val="center"/>
            <w:hideMark/>
          </w:tcPr>
          <w:p w:rsidR="00DB3077" w:rsidRPr="00640B80" w:rsidRDefault="00DB3077" w:rsidP="00077672">
            <w:pP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 xml:space="preserve">　</w:t>
            </w: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rsidR="00DB3077" w:rsidRPr="00640B80" w:rsidRDefault="00DB3077" w:rsidP="00077672">
            <w:pPr>
              <w:spacing w:line="240" w:lineRule="exact"/>
              <w:ind w:leftChars="10" w:left="21"/>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w:t>
            </w:r>
            <w:r w:rsidRPr="00640B80">
              <w:rPr>
                <w:rFonts w:ascii="ＭＳ Ｐゴシック" w:eastAsia="ＭＳ Ｐゴシック" w:hAnsi="ＭＳ Ｐゴシック" w:cs="ＭＳ Ｐゴシック" w:hint="eastAsia"/>
                <w:kern w:val="0"/>
                <w:sz w:val="18"/>
                <w:szCs w:val="18"/>
              </w:rPr>
              <w:t>退院支援加算届出施設数</w:t>
            </w:r>
          </w:p>
        </w:tc>
        <w:tc>
          <w:tcPr>
            <w:tcW w:w="595" w:type="dxa"/>
            <w:vMerge w:val="restart"/>
            <w:tcBorders>
              <w:top w:val="single" w:sz="4" w:space="0" w:color="auto"/>
              <w:right w:val="nil"/>
            </w:tcBorders>
            <w:shd w:val="clear" w:color="auto" w:fill="B6DDE8" w:themeFill="accent5" w:themeFillTint="66"/>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color w:val="000000" w:themeColor="text1"/>
                <w:kern w:val="0"/>
                <w:sz w:val="18"/>
                <w:szCs w:val="18"/>
              </w:rPr>
            </w:pPr>
          </w:p>
        </w:tc>
        <w:tc>
          <w:tcPr>
            <w:tcW w:w="595" w:type="dxa"/>
            <w:vMerge w:val="restart"/>
            <w:tcBorders>
              <w:top w:val="single" w:sz="4" w:space="0" w:color="auto"/>
              <w:left w:val="single" w:sz="4" w:space="0" w:color="auto"/>
            </w:tcBorders>
            <w:shd w:val="clear" w:color="auto" w:fill="B6DDE8" w:themeFill="accent5" w:themeFillTint="66"/>
            <w:textDirection w:val="tbRlV"/>
            <w:vAlign w:val="center"/>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歯科診療所（居宅）</w:t>
            </w:r>
          </w:p>
        </w:tc>
        <w:tc>
          <w:tcPr>
            <w:tcW w:w="595" w:type="dxa"/>
            <w:vMerge w:val="restart"/>
            <w:tcBorders>
              <w:top w:val="single" w:sz="4" w:space="0" w:color="auto"/>
              <w:right w:val="nil"/>
            </w:tcBorders>
            <w:shd w:val="clear" w:color="auto" w:fill="B6DDE8" w:themeFill="accent5" w:themeFillTint="66"/>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DB3077" w:rsidRPr="00640B80" w:rsidTr="00C364A3">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心血管疾患の急性期治療を行う               　　　　</w:t>
                  </w:r>
                </w:p>
                <w:p w:rsidR="00DB3077" w:rsidRPr="00640B80" w:rsidRDefault="00DB3077" w:rsidP="00640B80">
                  <w:pPr>
                    <w:spacing w:line="240" w:lineRule="exact"/>
                    <w:ind w:leftChars="100" w:left="1830" w:hangingChars="900" w:hanging="162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病院数</w:t>
                  </w:r>
                </w:p>
              </w:tc>
              <w:tc>
                <w:tcPr>
                  <w:tcW w:w="680" w:type="dxa"/>
                  <w:tcBorders>
                    <w:top w:val="single" w:sz="4" w:space="0" w:color="auto"/>
                    <w:left w:val="nil"/>
                    <w:bottom w:val="nil"/>
                    <w:right w:val="nil"/>
                  </w:tcBorders>
                  <w:shd w:val="clear" w:color="auto" w:fill="B7DEE8"/>
                </w:tcPr>
                <w:p w:rsidR="00DB3077" w:rsidRPr="00640B80" w:rsidRDefault="00DB3077" w:rsidP="00077672">
                  <w:pPr>
                    <w:spacing w:line="240" w:lineRule="exact"/>
                    <w:jc w:val="center"/>
                    <w:rPr>
                      <w:rFonts w:ascii="ＭＳ Ｐゴシック" w:eastAsia="ＭＳ Ｐゴシック" w:hAnsi="ＭＳ Ｐゴシック" w:cs="ＭＳ Ｐゴシック"/>
                      <w:kern w:val="0"/>
                      <w:sz w:val="18"/>
                      <w:szCs w:val="18"/>
                    </w:rPr>
                  </w:pPr>
                </w:p>
              </w:tc>
            </w:tr>
            <w:tr w:rsidR="00DB3077" w:rsidRPr="00640B80" w:rsidTr="00C364A3">
              <w:trPr>
                <w:trHeight w:val="119"/>
              </w:trPr>
              <w:tc>
                <w:tcPr>
                  <w:tcW w:w="671" w:type="dxa"/>
                  <w:vMerge/>
                  <w:tcBorders>
                    <w:top w:val="single" w:sz="4" w:space="0" w:color="auto"/>
                    <w:left w:val="single" w:sz="4" w:space="0" w:color="auto"/>
                    <w:bottom w:val="single" w:sz="12" w:space="0" w:color="auto"/>
                    <w:right w:val="nil"/>
                  </w:tcBorders>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680" w:type="dxa"/>
                  <w:tcBorders>
                    <w:top w:val="nil"/>
                    <w:left w:val="nil"/>
                    <w:bottom w:val="single" w:sz="4" w:space="0" w:color="auto"/>
                    <w:right w:val="single" w:sz="4" w:space="0" w:color="auto"/>
                  </w:tcBorders>
                  <w:shd w:val="clear" w:color="auto" w:fill="B7DEE8"/>
                </w:tcPr>
                <w:p w:rsidR="00DB3077" w:rsidRPr="00640B80" w:rsidRDefault="00DB3077" w:rsidP="00077672">
                  <w:pPr>
                    <w:spacing w:line="240" w:lineRule="exact"/>
                    <w:jc w:val="center"/>
                    <w:rPr>
                      <w:rFonts w:ascii="ＭＳ Ｐゴシック" w:eastAsia="ＭＳ Ｐゴシック" w:hAnsi="ＭＳ Ｐゴシック" w:cs="ＭＳ Ｐゴシック"/>
                      <w:kern w:val="0"/>
                      <w:sz w:val="18"/>
                      <w:szCs w:val="18"/>
                    </w:rPr>
                  </w:pPr>
                </w:p>
              </w:tc>
            </w:tr>
            <w:tr w:rsidR="00DB3077" w:rsidRPr="00640B80" w:rsidTr="00C364A3">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rsidR="00DB3077" w:rsidRPr="00640B80" w:rsidRDefault="00DB3077"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DB3077" w:rsidRPr="00640B80"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w:t>
                  </w:r>
                </w:p>
              </w:tc>
            </w:tr>
            <w:tr w:rsidR="00DB3077" w:rsidRPr="00640B80" w:rsidTr="00C364A3">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680" w:type="dxa"/>
                  <w:tcBorders>
                    <w:top w:val="nil"/>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w:t>
                  </w:r>
                </w:p>
              </w:tc>
            </w:tr>
            <w:tr w:rsidR="00DB3077" w:rsidRPr="00640B80" w:rsidTr="00C364A3">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43</w:t>
                  </w:r>
                </w:p>
              </w:tc>
              <w:tc>
                <w:tcPr>
                  <w:tcW w:w="680" w:type="dxa"/>
                  <w:tcBorders>
                    <w:top w:val="nil"/>
                    <w:left w:val="single" w:sz="4" w:space="0" w:color="auto"/>
                    <w:bottom w:val="single" w:sz="12"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w:t>
                  </w:r>
                </w:p>
              </w:tc>
            </w:tr>
            <w:tr w:rsidR="00DB3077" w:rsidRPr="00640B80" w:rsidTr="00C364A3">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rsidR="00DB3077" w:rsidRPr="00640B80" w:rsidRDefault="00DB3077"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r>
          </w:tbl>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訪問診療を実施している</w:t>
            </w:r>
          </w:p>
          <w:p w:rsidR="00DB3077" w:rsidRPr="00640B80" w:rsidRDefault="00DB3077" w:rsidP="00077672">
            <w:pPr>
              <w:spacing w:line="240" w:lineRule="exact"/>
              <w:ind w:left="113"/>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40B80">
              <w:rPr>
                <w:rFonts w:ascii="ＭＳ Ｐゴシック" w:eastAsia="ＭＳ Ｐゴシック" w:hAnsi="ＭＳ Ｐゴシック" w:cs="ＭＳ Ｐゴシック" w:hint="eastAsia"/>
                <w:kern w:val="0"/>
                <w:sz w:val="18"/>
                <w:szCs w:val="18"/>
              </w:rPr>
              <w:t>歯科診療所（施設）</w:t>
            </w:r>
          </w:p>
        </w:tc>
        <w:tc>
          <w:tcPr>
            <w:tcW w:w="595" w:type="dxa"/>
            <w:vMerge w:val="restart"/>
            <w:tcBorders>
              <w:top w:val="single" w:sz="4" w:space="0" w:color="auto"/>
              <w:left w:val="nil"/>
              <w:right w:val="single" w:sz="4" w:space="0" w:color="auto"/>
            </w:tcBorders>
            <w:shd w:val="clear" w:color="auto" w:fill="B6DDE8" w:themeFill="accent5" w:themeFillTint="66"/>
            <w:textDirection w:val="tbRlV"/>
          </w:tcPr>
          <w:p w:rsidR="00DB3077" w:rsidRPr="00640B80" w:rsidRDefault="00DB3077"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40B80">
              <w:rPr>
                <w:rFonts w:ascii="ＭＳ Ｐゴシック" w:eastAsia="ＭＳ Ｐゴシック" w:hAnsi="ＭＳ Ｐゴシック" w:cs="ＭＳ Ｐゴシック" w:hint="eastAsia"/>
                <w:kern w:val="0"/>
                <w:sz w:val="18"/>
                <w:szCs w:val="18"/>
              </w:rPr>
              <w:t>在宅療養支援歯科診療所</w:t>
            </w:r>
          </w:p>
        </w:tc>
        <w:tc>
          <w:tcPr>
            <w:tcW w:w="595" w:type="dxa"/>
            <w:tcBorders>
              <w:top w:val="single" w:sz="4" w:space="0" w:color="auto"/>
              <w:left w:val="nil"/>
              <w:bottom w:val="nil"/>
              <w:right w:val="single" w:sz="4" w:space="0" w:color="auto"/>
            </w:tcBorders>
            <w:shd w:val="clear" w:color="auto" w:fill="B6DDE8" w:themeFill="accent5" w:themeFillTint="66"/>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nil"/>
              <w:bottom w:val="single" w:sz="12" w:space="0" w:color="auto"/>
              <w:right w:val="nil"/>
            </w:tcBorders>
            <w:shd w:val="clear" w:color="auto" w:fill="B6DDE8" w:themeFill="accent5" w:themeFillTint="66"/>
            <w:textDirection w:val="tbRlV"/>
            <w:vAlign w:val="center"/>
            <w:hideMark/>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在宅患者調剤加算の</w:t>
            </w:r>
          </w:p>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Pr="00640B80">
              <w:rPr>
                <w:rFonts w:ascii="ＭＳ Ｐゴシック" w:eastAsia="ＭＳ Ｐゴシック" w:hAnsi="ＭＳ Ｐゴシック" w:cs="ＭＳ Ｐゴシック" w:hint="eastAsia"/>
                <w:kern w:val="0"/>
                <w:sz w:val="18"/>
                <w:szCs w:val="18"/>
              </w:rPr>
              <w:t>届出薬局</w:t>
            </w:r>
          </w:p>
        </w:tc>
        <w:tc>
          <w:tcPr>
            <w:tcW w:w="595" w:type="dxa"/>
            <w:tcBorders>
              <w:top w:val="single" w:sz="4" w:space="0" w:color="auto"/>
              <w:left w:val="nil"/>
              <w:bottom w:val="nil"/>
              <w:right w:val="nil"/>
            </w:tcBorders>
            <w:shd w:val="clear" w:color="auto" w:fill="B6DDE8" w:themeFill="accent5" w:themeFillTint="66"/>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訪問看護ステーション</w:t>
            </w:r>
          </w:p>
        </w:tc>
        <w:tc>
          <w:tcPr>
            <w:tcW w:w="595" w:type="dxa"/>
            <w:tcBorders>
              <w:top w:val="single" w:sz="4" w:space="0" w:color="auto"/>
              <w:left w:val="nil"/>
              <w:bottom w:val="nil"/>
              <w:right w:val="single" w:sz="4" w:space="0" w:color="auto"/>
            </w:tcBorders>
            <w:shd w:val="clear" w:color="auto" w:fill="B7DEE8"/>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p>
        </w:tc>
        <w:tc>
          <w:tcPr>
            <w:tcW w:w="595"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 xml:space="preserve">　　　再掲）機能強化型</w:t>
            </w:r>
          </w:p>
        </w:tc>
        <w:tc>
          <w:tcPr>
            <w:tcW w:w="595" w:type="dxa"/>
            <w:tcBorders>
              <w:top w:val="single" w:sz="4" w:space="0" w:color="auto"/>
              <w:left w:val="nil"/>
              <w:bottom w:val="nil"/>
              <w:right w:val="single" w:sz="4" w:space="0" w:color="auto"/>
            </w:tcBorders>
            <w:shd w:val="clear" w:color="auto" w:fill="B7DEE8"/>
            <w:textDirection w:val="tbRlV"/>
          </w:tcPr>
          <w:p w:rsidR="00DB3077" w:rsidRPr="00640B80" w:rsidRDefault="00DB3077" w:rsidP="00077672">
            <w:pPr>
              <w:spacing w:line="240" w:lineRule="exact"/>
              <w:ind w:leftChars="10" w:left="21"/>
              <w:rPr>
                <w:rFonts w:ascii="ＭＳ Ｐゴシック" w:eastAsia="ＭＳ Ｐゴシック" w:hAnsi="ＭＳ Ｐゴシック" w:cs="ＭＳ Ｐゴシック"/>
                <w:kern w:val="0"/>
                <w:sz w:val="18"/>
                <w:szCs w:val="18"/>
              </w:rPr>
            </w:pPr>
          </w:p>
        </w:tc>
      </w:tr>
      <w:tr w:rsidR="00DB3077" w:rsidRPr="00640B80" w:rsidTr="001434B2">
        <w:trPr>
          <w:trHeight w:hRule="exact" w:val="20"/>
        </w:trPr>
        <w:tc>
          <w:tcPr>
            <w:tcW w:w="1134" w:type="dxa"/>
            <w:vMerge/>
            <w:tcBorders>
              <w:top w:val="single" w:sz="4" w:space="0" w:color="auto"/>
              <w:left w:val="single" w:sz="4" w:space="0" w:color="auto"/>
              <w:bottom w:val="single" w:sz="12" w:space="0" w:color="auto"/>
              <w:right w:val="single" w:sz="4" w:space="0" w:color="auto"/>
            </w:tcBorders>
            <w:shd w:val="clear" w:color="auto" w:fill="B6DDE8" w:themeFill="accent5" w:themeFillTint="66"/>
            <w:vAlign w:val="center"/>
            <w:hideMark/>
          </w:tcPr>
          <w:p w:rsidR="00DB3077" w:rsidRPr="00640B80" w:rsidRDefault="00DB3077" w:rsidP="00077672">
            <w:pPr>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tcBorders>
            <w:shd w:val="clear" w:color="auto" w:fill="B6DDE8" w:themeFill="accent5" w:themeFillTint="66"/>
          </w:tcPr>
          <w:p w:rsidR="00DB3077" w:rsidRPr="00640B80" w:rsidRDefault="00DB3077" w:rsidP="00077672">
            <w:pPr>
              <w:rPr>
                <w:rFonts w:ascii="ＭＳ Ｐゴシック" w:eastAsia="ＭＳ Ｐゴシック" w:hAnsi="ＭＳ Ｐゴシック" w:cs="ＭＳ Ｐゴシック"/>
                <w:color w:val="000000" w:themeColor="text1"/>
                <w:kern w:val="0"/>
                <w:sz w:val="18"/>
                <w:szCs w:val="18"/>
              </w:rPr>
            </w:pPr>
          </w:p>
        </w:tc>
        <w:tc>
          <w:tcPr>
            <w:tcW w:w="595" w:type="dxa"/>
            <w:vMerge/>
            <w:tcBorders>
              <w:bottom w:val="single" w:sz="4" w:space="0" w:color="auto"/>
              <w:right w:val="nil"/>
            </w:tcBorders>
            <w:shd w:val="clear" w:color="auto" w:fill="B6DDE8" w:themeFill="accent5" w:themeFillTint="66"/>
          </w:tcPr>
          <w:p w:rsidR="00DB3077" w:rsidRPr="00640B80" w:rsidRDefault="00DB3077" w:rsidP="00077672">
            <w:pPr>
              <w:rPr>
                <w:rFonts w:ascii="ＭＳ Ｐゴシック" w:eastAsia="ＭＳ Ｐゴシック" w:hAnsi="ＭＳ Ｐゴシック" w:cs="ＭＳ Ｐゴシック"/>
                <w:color w:val="000000" w:themeColor="text1"/>
                <w:kern w:val="0"/>
                <w:sz w:val="18"/>
                <w:szCs w:val="18"/>
              </w:rPr>
            </w:pPr>
          </w:p>
        </w:tc>
        <w:tc>
          <w:tcPr>
            <w:tcW w:w="595" w:type="dxa"/>
            <w:vMerge/>
            <w:tcBorders>
              <w:left w:val="single" w:sz="4" w:space="0" w:color="auto"/>
            </w:tcBorders>
            <w:shd w:val="clear" w:color="auto" w:fill="B6DDE8" w:themeFill="accent5" w:themeFillTint="66"/>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vMerge/>
            <w:tcBorders>
              <w:bottom w:val="single" w:sz="4" w:space="0" w:color="auto"/>
              <w:right w:val="nil"/>
            </w:tcBorders>
            <w:shd w:val="clear" w:color="auto" w:fill="B6DDE8" w:themeFill="accent5" w:themeFillTint="66"/>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vMerge/>
            <w:tcBorders>
              <w:left w:val="nil"/>
              <w:bottom w:val="single" w:sz="4" w:space="0" w:color="auto"/>
              <w:right w:val="single" w:sz="4" w:space="0" w:color="auto"/>
            </w:tcBorders>
            <w:shd w:val="clear" w:color="auto" w:fill="B6DDE8" w:themeFill="accent5" w:themeFillTint="66"/>
            <w:textDirection w:val="tbRlV"/>
          </w:tcPr>
          <w:p w:rsidR="00DB3077" w:rsidRPr="00640B80" w:rsidRDefault="00DB3077" w:rsidP="00077672">
            <w:pPr>
              <w:spacing w:line="240" w:lineRule="exact"/>
              <w:jc w:val="center"/>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6DDE8" w:themeFill="accent5" w:themeFillTint="66"/>
            <w:textDirection w:val="tbRlV"/>
          </w:tcPr>
          <w:p w:rsidR="00DB3077" w:rsidRPr="00640B80" w:rsidRDefault="00DB3077"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nil"/>
              <w:bottom w:val="single" w:sz="12" w:space="0" w:color="auto"/>
              <w:right w:val="nil"/>
            </w:tcBorders>
            <w:shd w:val="clear" w:color="auto" w:fill="B6DDE8" w:themeFill="accent5" w:themeFillTint="66"/>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nil"/>
            </w:tcBorders>
            <w:shd w:val="clear" w:color="auto" w:fill="B6DDE8" w:themeFill="accent5" w:themeFillTint="66"/>
            <w:textDirection w:val="tbRlV"/>
          </w:tcPr>
          <w:p w:rsidR="00DB3077" w:rsidRPr="00640B80" w:rsidRDefault="00DB3077"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DB3077" w:rsidRPr="00640B80" w:rsidRDefault="00DB3077" w:rsidP="00640B80">
            <w:pPr>
              <w:spacing w:line="240" w:lineRule="exact"/>
              <w:ind w:firstLineChars="100" w:firstLine="180"/>
              <w:rPr>
                <w:rFonts w:ascii="ＭＳ Ｐゴシック" w:eastAsia="ＭＳ Ｐゴシック" w:hAnsi="ＭＳ Ｐゴシック" w:cs="ＭＳ Ｐゴシック"/>
                <w:kern w:val="0"/>
                <w:sz w:val="18"/>
                <w:szCs w:val="18"/>
              </w:rPr>
            </w:pPr>
          </w:p>
        </w:tc>
        <w:tc>
          <w:tcPr>
            <w:tcW w:w="595" w:type="dxa"/>
            <w:vMerge/>
            <w:tcBorders>
              <w:top w:val="single" w:sz="4" w:space="0" w:color="auto"/>
              <w:left w:val="single" w:sz="4" w:space="0" w:color="auto"/>
              <w:bottom w:val="single" w:sz="12" w:space="0" w:color="auto"/>
              <w:right w:val="nil"/>
            </w:tcBorders>
            <w:vAlign w:val="center"/>
            <w:hideMark/>
          </w:tcPr>
          <w:p w:rsidR="00DB3077" w:rsidRPr="00640B80" w:rsidRDefault="00DB3077" w:rsidP="00077672">
            <w:pPr>
              <w:rPr>
                <w:rFonts w:ascii="ＭＳ Ｐゴシック" w:eastAsia="ＭＳ Ｐゴシック" w:hAnsi="ＭＳ Ｐゴシック" w:cs="ＭＳ Ｐゴシック"/>
                <w:kern w:val="0"/>
                <w:sz w:val="18"/>
                <w:szCs w:val="18"/>
              </w:rPr>
            </w:pPr>
          </w:p>
        </w:tc>
        <w:tc>
          <w:tcPr>
            <w:tcW w:w="595" w:type="dxa"/>
            <w:tcBorders>
              <w:top w:val="nil"/>
              <w:left w:val="nil"/>
              <w:bottom w:val="single" w:sz="4" w:space="0" w:color="auto"/>
              <w:right w:val="single" w:sz="4" w:space="0" w:color="auto"/>
            </w:tcBorders>
            <w:shd w:val="clear" w:color="auto" w:fill="B7DEE8"/>
            <w:textDirection w:val="tbRlV"/>
          </w:tcPr>
          <w:p w:rsidR="00DB3077" w:rsidRPr="00640B80" w:rsidRDefault="00DB3077" w:rsidP="00640B80">
            <w:pPr>
              <w:spacing w:line="240" w:lineRule="exact"/>
              <w:ind w:firstLineChars="100" w:firstLine="180"/>
              <w:rPr>
                <w:rFonts w:ascii="ＭＳ Ｐゴシック" w:eastAsia="ＭＳ Ｐゴシック" w:hAnsi="ＭＳ Ｐゴシック" w:cs="ＭＳ Ｐゴシック"/>
                <w:kern w:val="0"/>
                <w:sz w:val="18"/>
                <w:szCs w:val="18"/>
              </w:rPr>
            </w:pPr>
          </w:p>
        </w:tc>
      </w:tr>
      <w:tr w:rsidR="0019584E" w:rsidRPr="00640B80" w:rsidTr="00DB3077">
        <w:trPr>
          <w:cantSplit/>
          <w:trHeight w:hRule="exact" w:val="2041"/>
        </w:trPr>
        <w:tc>
          <w:tcPr>
            <w:tcW w:w="1134" w:type="dxa"/>
            <w:vMerge/>
            <w:tcBorders>
              <w:top w:val="single" w:sz="4" w:space="0" w:color="auto"/>
              <w:left w:val="single" w:sz="4" w:space="0" w:color="auto"/>
              <w:bottom w:val="single" w:sz="12" w:space="0" w:color="auto"/>
              <w:right w:val="single" w:sz="4" w:space="0" w:color="auto"/>
            </w:tcBorders>
            <w:shd w:val="clear" w:color="auto" w:fill="B6DDE8" w:themeFill="accent5" w:themeFillTint="66"/>
            <w:vAlign w:val="center"/>
            <w:hideMark/>
          </w:tcPr>
          <w:p w:rsidR="0019584E" w:rsidRPr="00640B80" w:rsidRDefault="0019584E" w:rsidP="00077672">
            <w:pPr>
              <w:rPr>
                <w:rFonts w:ascii="ＭＳ Ｐゴシック" w:eastAsia="ＭＳ Ｐゴシック" w:hAnsi="ＭＳ Ｐゴシック" w:cs="ＭＳ Ｐゴシック"/>
                <w:color w:val="000000"/>
                <w:kern w:val="0"/>
                <w:sz w:val="18"/>
                <w:szCs w:val="18"/>
              </w:rPr>
            </w:pPr>
          </w:p>
        </w:tc>
        <w:tc>
          <w:tcPr>
            <w:tcW w:w="595" w:type="dxa"/>
            <w:vMerge/>
            <w:tcBorders>
              <w:left w:val="single" w:sz="4" w:space="0" w:color="auto"/>
              <w:bottom w:val="single" w:sz="12" w:space="0" w:color="auto"/>
              <w:right w:val="single" w:sz="4" w:space="0" w:color="auto"/>
            </w:tcBorders>
            <w:shd w:val="clear" w:color="auto" w:fill="B6DDE8" w:themeFill="accent5" w:themeFillTint="66"/>
          </w:tcPr>
          <w:p w:rsidR="0019584E" w:rsidRPr="00640B80" w:rsidRDefault="0019584E" w:rsidP="00077672">
            <w:pPr>
              <w:rPr>
                <w:rFonts w:ascii="ＭＳ Ｐゴシック" w:eastAsia="ＭＳ Ｐゴシック" w:hAnsi="ＭＳ Ｐゴシック" w:cs="ＭＳ Ｐゴシック"/>
                <w:color w:val="000000" w:themeColor="text1"/>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Pr="00640B80" w:rsidRDefault="0019584E" w:rsidP="00640B80">
            <w:pPr>
              <w:ind w:right="113" w:firstLineChars="100" w:firstLine="180"/>
              <w:rPr>
                <w:rFonts w:ascii="ＭＳ Ｐゴシック" w:eastAsia="ＭＳ Ｐゴシック" w:hAnsi="ＭＳ Ｐゴシック" w:cs="ＭＳ Ｐゴシック"/>
                <w:color w:val="000000" w:themeColor="text1"/>
                <w:kern w:val="0"/>
                <w:sz w:val="18"/>
                <w:szCs w:val="18"/>
              </w:rPr>
            </w:pPr>
            <w:r w:rsidRPr="00640B80">
              <w:rPr>
                <w:rFonts w:ascii="ＭＳ Ｐゴシック" w:eastAsia="ＭＳ Ｐゴシック" w:hAnsi="ＭＳ Ｐゴシック" w:cs="ＭＳ Ｐゴシック" w:hint="eastAsia"/>
                <w:color w:val="000000" w:themeColor="text1"/>
                <w:kern w:val="0"/>
                <w:sz w:val="18"/>
                <w:szCs w:val="18"/>
              </w:rPr>
              <w:t>（人口</w:t>
            </w:r>
            <w:r w:rsidRPr="00640B80">
              <w:rPr>
                <w:rFonts w:ascii="ＭＳ Ｐゴシック" w:eastAsia="ＭＳ Ｐゴシック" w:hAnsi="ＭＳ Ｐゴシック" w:cs="ＭＳ Ｐゴシック" w:hint="eastAsia"/>
                <w:color w:val="000000" w:themeColor="text1"/>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color w:val="000000" w:themeColor="text1"/>
                <w:kern w:val="0"/>
                <w:sz w:val="18"/>
                <w:szCs w:val="18"/>
              </w:rPr>
              <w:t>万人対）</w:t>
            </w:r>
          </w:p>
        </w:tc>
        <w:tc>
          <w:tcPr>
            <w:tcW w:w="595" w:type="dxa"/>
            <w:vMerge/>
            <w:tcBorders>
              <w:left w:val="single" w:sz="4" w:space="0" w:color="auto"/>
              <w:bottom w:val="single" w:sz="12" w:space="0" w:color="auto"/>
              <w:right w:val="single" w:sz="4" w:space="0" w:color="auto"/>
            </w:tcBorders>
            <w:shd w:val="clear" w:color="auto" w:fill="B6DDE8" w:themeFill="accent5" w:themeFillTint="66"/>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rsidR="0019584E" w:rsidRPr="00640B80" w:rsidRDefault="0019584E" w:rsidP="00640B80">
            <w:pPr>
              <w:ind w:right="113" w:firstLineChars="100" w:firstLine="180"/>
              <w:rPr>
                <w:rFonts w:ascii="ＭＳ Ｐゴシック" w:eastAsia="ＭＳ Ｐゴシック" w:hAnsi="ＭＳ Ｐゴシック" w:cs="ＭＳ Ｐゴシック"/>
                <w:kern w:val="0"/>
                <w:sz w:val="18"/>
                <w:szCs w:val="18"/>
              </w:rPr>
            </w:pPr>
            <w:bookmarkStart w:id="0" w:name="_GoBack"/>
            <w:bookmarkEnd w:id="0"/>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rsidR="0019584E" w:rsidRPr="00640B80" w:rsidRDefault="0019584E" w:rsidP="00640B80">
            <w:pPr>
              <w:ind w:right="113"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376"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nil"/>
              <w:bottom w:val="single" w:sz="12" w:space="0" w:color="auto"/>
              <w:right w:val="nil"/>
            </w:tcBorders>
            <w:shd w:val="clear" w:color="auto" w:fill="B6DDE8" w:themeFill="accent5" w:themeFillTint="66"/>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c>
          <w:tcPr>
            <w:tcW w:w="595" w:type="dxa"/>
            <w:vMerge/>
            <w:tcBorders>
              <w:top w:val="single" w:sz="4" w:space="0" w:color="auto"/>
              <w:left w:val="single" w:sz="4" w:space="0" w:color="auto"/>
              <w:bottom w:val="single" w:sz="12" w:space="0" w:color="auto"/>
              <w:right w:val="nil"/>
            </w:tcBorders>
            <w:vAlign w:val="center"/>
            <w:hideMark/>
          </w:tcPr>
          <w:p w:rsidR="0019584E" w:rsidRPr="00640B80" w:rsidRDefault="0019584E" w:rsidP="00077672">
            <w:pPr>
              <w:rPr>
                <w:rFonts w:ascii="ＭＳ Ｐゴシック" w:eastAsia="ＭＳ Ｐゴシック" w:hAnsi="ＭＳ Ｐゴシック" w:cs="ＭＳ Ｐゴシック"/>
                <w:kern w:val="0"/>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rsidR="0019584E" w:rsidRPr="00640B80" w:rsidRDefault="0019584E" w:rsidP="00640B80">
            <w:pPr>
              <w:spacing w:line="240" w:lineRule="exact"/>
              <w:ind w:firstLineChars="100" w:firstLine="180"/>
              <w:rPr>
                <w:rFonts w:ascii="ＭＳ Ｐゴシック" w:eastAsia="ＭＳ Ｐゴシック" w:hAnsi="ＭＳ Ｐゴシック" w:cs="ＭＳ Ｐゴシック"/>
                <w:kern w:val="0"/>
                <w:sz w:val="18"/>
                <w:szCs w:val="18"/>
              </w:rPr>
            </w:pPr>
            <w:r w:rsidRPr="00640B80">
              <w:rPr>
                <w:rFonts w:ascii="ＭＳ Ｐゴシック" w:eastAsia="ＭＳ Ｐゴシック" w:hAnsi="ＭＳ Ｐゴシック" w:cs="ＭＳ Ｐゴシック" w:hint="eastAsia"/>
                <w:kern w:val="0"/>
                <w:sz w:val="18"/>
                <w:szCs w:val="18"/>
              </w:rPr>
              <w:t>（人口</w:t>
            </w:r>
            <w:r w:rsidRPr="00640B80">
              <w:rPr>
                <w:rFonts w:ascii="ＭＳ Ｐゴシック" w:eastAsia="ＭＳ Ｐゴシック" w:hAnsi="ＭＳ Ｐゴシック" w:cs="ＭＳ Ｐゴシック" w:hint="eastAsia"/>
                <w:w w:val="99"/>
                <w:kern w:val="0"/>
                <w:sz w:val="18"/>
                <w:szCs w:val="18"/>
                <w:eastAsianLayout w:id="1472517120" w:vert="1" w:vertCompress="1"/>
              </w:rPr>
              <w:t>１０</w:t>
            </w:r>
            <w:r w:rsidRPr="00640B80">
              <w:rPr>
                <w:rFonts w:ascii="ＭＳ Ｐゴシック" w:eastAsia="ＭＳ Ｐゴシック" w:hAnsi="ＭＳ Ｐゴシック" w:cs="ＭＳ Ｐゴシック" w:hint="eastAsia"/>
                <w:kern w:val="0"/>
                <w:sz w:val="18"/>
                <w:szCs w:val="18"/>
              </w:rPr>
              <w:t>万人対）</w:t>
            </w:r>
          </w:p>
        </w:tc>
      </w:tr>
      <w:tr w:rsidR="0019584E" w:rsidRPr="00640B80" w:rsidTr="00A34A22">
        <w:trPr>
          <w:cantSplit/>
          <w:trHeight w:hRule="exact" w:val="369"/>
        </w:trPr>
        <w:tc>
          <w:tcPr>
            <w:tcW w:w="1134" w:type="dxa"/>
            <w:tcBorders>
              <w:top w:val="single" w:sz="12" w:space="0" w:color="auto"/>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堺区</w:t>
            </w:r>
          </w:p>
        </w:tc>
        <w:tc>
          <w:tcPr>
            <w:tcW w:w="595" w:type="dxa"/>
            <w:tcBorders>
              <w:top w:val="single" w:sz="12"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w:t>
            </w:r>
          </w:p>
        </w:tc>
        <w:tc>
          <w:tcPr>
            <w:tcW w:w="595" w:type="dxa"/>
            <w:tcBorders>
              <w:top w:val="single" w:sz="12"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2.0</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29</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19.6</w:t>
            </w:r>
          </w:p>
        </w:tc>
        <w:tc>
          <w:tcPr>
            <w:tcW w:w="595" w:type="dxa"/>
            <w:tcBorders>
              <w:top w:val="single" w:sz="12"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single" w:sz="12" w:space="0" w:color="auto"/>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11.5</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18.9</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25.0</w:t>
            </w:r>
          </w:p>
        </w:tc>
        <w:tc>
          <w:tcPr>
            <w:tcW w:w="595" w:type="dxa"/>
            <w:tcBorders>
              <w:top w:val="single" w:sz="12" w:space="0" w:color="auto"/>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22</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14.8</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single" w:sz="12"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中区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4</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3.2</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w:t>
            </w:r>
          </w:p>
          <w:p w:rsidR="0019584E" w:rsidRPr="00640B80" w:rsidRDefault="0019584E" w:rsidP="00077672">
            <w:pPr>
              <w:jc w:val="center"/>
              <w:rPr>
                <w:rFonts w:ascii="ＭＳ Ｐゴシック" w:eastAsia="ＭＳ Ｐゴシック" w:hAnsi="ＭＳ Ｐゴシック"/>
                <w:color w:val="000000"/>
                <w:sz w:val="18"/>
                <w:szCs w:val="18"/>
              </w:rPr>
            </w:pP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9.6</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12.0</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21</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16.9</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1.61</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東区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1.2</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4</w:t>
            </w:r>
          </w:p>
          <w:p w:rsidR="0019584E" w:rsidRPr="00640B80" w:rsidRDefault="0019584E" w:rsidP="00077672">
            <w:pPr>
              <w:jc w:val="center"/>
              <w:rPr>
                <w:rFonts w:ascii="ＭＳ Ｐゴシック" w:eastAsia="ＭＳ Ｐゴシック" w:hAnsi="ＭＳ Ｐゴシック"/>
                <w:color w:val="000000"/>
                <w:sz w:val="18"/>
                <w:szCs w:val="18"/>
              </w:rPr>
            </w:pP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4.7</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9.4</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西区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6</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4.4</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8</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5.9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5</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3.7</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9.6</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27</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19.9</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1.47</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南区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1.4</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12.9</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14</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9.5</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16</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6.8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17</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4" w:space="0" w:color="auto"/>
              <w:right w:val="single" w:sz="4" w:space="0" w:color="auto"/>
            </w:tcBorders>
            <w:noWrap/>
            <w:vAlign w:val="center"/>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北区</w:t>
            </w:r>
          </w:p>
        </w:tc>
        <w:tc>
          <w:tcPr>
            <w:tcW w:w="595" w:type="dxa"/>
            <w:tcBorders>
              <w:top w:val="single" w:sz="4" w:space="0" w:color="auto"/>
              <w:left w:val="nil"/>
              <w:bottom w:val="single" w:sz="4"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5</w:t>
            </w:r>
          </w:p>
        </w:tc>
        <w:tc>
          <w:tcPr>
            <w:tcW w:w="595" w:type="dxa"/>
            <w:tcBorders>
              <w:top w:val="single" w:sz="4" w:space="0" w:color="auto"/>
              <w:left w:val="single" w:sz="8"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3.1</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6.3</w:t>
            </w:r>
          </w:p>
        </w:tc>
        <w:tc>
          <w:tcPr>
            <w:tcW w:w="595" w:type="dxa"/>
            <w:tcBorders>
              <w:top w:val="single" w:sz="4" w:space="0" w:color="auto"/>
              <w:left w:val="nil"/>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6</w:t>
            </w:r>
          </w:p>
        </w:tc>
        <w:tc>
          <w:tcPr>
            <w:tcW w:w="595" w:type="dxa"/>
            <w:tcBorders>
              <w:top w:val="nil"/>
              <w:left w:val="single" w:sz="4" w:space="0" w:color="auto"/>
              <w:bottom w:val="single"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3.8</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6.3</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24</w:t>
            </w:r>
          </w:p>
        </w:tc>
        <w:tc>
          <w:tcPr>
            <w:tcW w:w="595" w:type="dxa"/>
            <w:tcBorders>
              <w:top w:val="single" w:sz="4" w:space="0" w:color="auto"/>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15.1</w:t>
            </w:r>
          </w:p>
        </w:tc>
        <w:tc>
          <w:tcPr>
            <w:tcW w:w="595" w:type="dxa"/>
            <w:tcBorders>
              <w:top w:val="nil"/>
              <w:left w:val="nil"/>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9.4</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A34A22">
        <w:trPr>
          <w:cantSplit/>
          <w:trHeight w:hRule="exact" w:val="369"/>
        </w:trPr>
        <w:tc>
          <w:tcPr>
            <w:tcW w:w="1134" w:type="dxa"/>
            <w:tcBorders>
              <w:top w:val="nil"/>
              <w:left w:val="single" w:sz="4" w:space="0" w:color="auto"/>
              <w:bottom w:val="single" w:sz="12" w:space="0" w:color="auto"/>
              <w:right w:val="single" w:sz="4" w:space="0" w:color="auto"/>
            </w:tcBorders>
            <w:noWrap/>
            <w:vAlign w:val="center"/>
            <w:hideMark/>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美原区</w:t>
            </w:r>
          </w:p>
        </w:tc>
        <w:tc>
          <w:tcPr>
            <w:tcW w:w="595" w:type="dxa"/>
            <w:tcBorders>
              <w:top w:val="single" w:sz="4" w:space="0" w:color="auto"/>
              <w:left w:val="nil"/>
              <w:bottom w:val="single" w:sz="12" w:space="0" w:color="auto"/>
              <w:right w:val="single" w:sz="8"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0</w:t>
            </w:r>
          </w:p>
        </w:tc>
        <w:tc>
          <w:tcPr>
            <w:tcW w:w="595" w:type="dxa"/>
            <w:tcBorders>
              <w:top w:val="single" w:sz="4" w:space="0" w:color="auto"/>
              <w:left w:val="single" w:sz="8"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0</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single" w:sz="4" w:space="0" w:color="auto"/>
              <w:left w:val="nil"/>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w:t>
            </w:r>
          </w:p>
        </w:tc>
        <w:tc>
          <w:tcPr>
            <w:tcW w:w="595" w:type="dxa"/>
            <w:tcBorders>
              <w:top w:val="nil"/>
              <w:left w:val="single" w:sz="4" w:space="0" w:color="auto"/>
              <w:bottom w:val="single" w:sz="12" w:space="0" w:color="auto"/>
              <w:right w:val="single" w:sz="4" w:space="0" w:color="auto"/>
            </w:tcBorders>
          </w:tcPr>
          <w:p w:rsidR="0019584E" w:rsidRPr="00640B80" w:rsidRDefault="0019584E" w:rsidP="0007767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2.6</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3</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7.7</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4</w:t>
            </w:r>
          </w:p>
        </w:tc>
        <w:tc>
          <w:tcPr>
            <w:tcW w:w="595" w:type="dxa"/>
            <w:tcBorders>
              <w:top w:val="single" w:sz="4" w:space="0" w:color="auto"/>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10.2</w:t>
            </w:r>
          </w:p>
        </w:tc>
        <w:tc>
          <w:tcPr>
            <w:tcW w:w="595" w:type="dxa"/>
            <w:tcBorders>
              <w:top w:val="nil"/>
              <w:left w:val="nil"/>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9</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23.0</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c>
          <w:tcPr>
            <w:tcW w:w="595" w:type="dxa"/>
            <w:tcBorders>
              <w:top w:val="nil"/>
              <w:left w:val="single" w:sz="4" w:space="0" w:color="auto"/>
              <w:bottom w:val="single" w:sz="12"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w:t>
            </w:r>
          </w:p>
        </w:tc>
      </w:tr>
      <w:tr w:rsidR="0019584E" w:rsidRPr="00640B80" w:rsidTr="00640B80">
        <w:trPr>
          <w:cantSplit/>
          <w:trHeight w:hRule="exact" w:val="369"/>
        </w:trPr>
        <w:tc>
          <w:tcPr>
            <w:tcW w:w="1134" w:type="dxa"/>
            <w:tcBorders>
              <w:top w:val="single" w:sz="12" w:space="0" w:color="auto"/>
              <w:left w:val="single" w:sz="4" w:space="0" w:color="auto"/>
              <w:bottom w:val="dotted" w:sz="4" w:space="0" w:color="auto"/>
              <w:right w:val="single" w:sz="4" w:space="0" w:color="auto"/>
            </w:tcBorders>
            <w:noWrap/>
            <w:vAlign w:val="center"/>
            <w:hideMark/>
          </w:tcPr>
          <w:p w:rsidR="0019584E" w:rsidRPr="00640B80" w:rsidRDefault="0019584E"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合計</w:t>
            </w:r>
          </w:p>
        </w:tc>
        <w:tc>
          <w:tcPr>
            <w:tcW w:w="595" w:type="dxa"/>
            <w:tcBorders>
              <w:top w:val="single" w:sz="12" w:space="0" w:color="auto"/>
              <w:left w:val="nil"/>
              <w:bottom w:val="dotted" w:sz="4" w:space="0" w:color="auto"/>
              <w:right w:val="single" w:sz="8" w:space="0" w:color="auto"/>
            </w:tcBorders>
            <w:vAlign w:val="bottom"/>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21</w:t>
            </w:r>
          </w:p>
        </w:tc>
        <w:tc>
          <w:tcPr>
            <w:tcW w:w="595" w:type="dxa"/>
            <w:tcBorders>
              <w:top w:val="single" w:sz="12" w:space="0" w:color="auto"/>
              <w:left w:val="single" w:sz="8"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themeColor="text1"/>
                <w:sz w:val="18"/>
                <w:szCs w:val="18"/>
              </w:rPr>
            </w:pPr>
            <w:r w:rsidRPr="00640B80">
              <w:rPr>
                <w:rFonts w:ascii="ＭＳ Ｐゴシック" w:eastAsia="ＭＳ Ｐゴシック" w:hAnsi="ＭＳ Ｐゴシック" w:hint="eastAsia"/>
                <w:color w:val="000000" w:themeColor="text1"/>
                <w:sz w:val="18"/>
                <w:szCs w:val="18"/>
              </w:rPr>
              <w:t>2.5</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85</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10.1</w:t>
            </w:r>
          </w:p>
        </w:tc>
        <w:tc>
          <w:tcPr>
            <w:tcW w:w="595" w:type="dxa"/>
            <w:tcBorders>
              <w:top w:val="single" w:sz="12" w:space="0" w:color="auto"/>
              <w:left w:val="nil"/>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62</w:t>
            </w:r>
          </w:p>
        </w:tc>
        <w:tc>
          <w:tcPr>
            <w:tcW w:w="595" w:type="dxa"/>
            <w:tcBorders>
              <w:top w:val="single" w:sz="12" w:space="0" w:color="auto"/>
              <w:left w:val="single" w:sz="4" w:space="0" w:color="auto"/>
              <w:bottom w:val="dotted" w:sz="4" w:space="0" w:color="auto"/>
              <w:right w:val="single" w:sz="4" w:space="0" w:color="auto"/>
            </w:tcBorders>
          </w:tcPr>
          <w:p w:rsidR="0019584E" w:rsidRPr="00640B80" w:rsidRDefault="0019584E" w:rsidP="0007767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7.4</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98</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11.7</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131</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15.6</w:t>
            </w:r>
          </w:p>
        </w:tc>
        <w:tc>
          <w:tcPr>
            <w:tcW w:w="595" w:type="dxa"/>
            <w:tcBorders>
              <w:top w:val="single" w:sz="12" w:space="0" w:color="auto"/>
              <w:left w:val="nil"/>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114</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13.6</w:t>
            </w:r>
          </w:p>
        </w:tc>
        <w:tc>
          <w:tcPr>
            <w:tcW w:w="595" w:type="dxa"/>
            <w:tcBorders>
              <w:top w:val="single" w:sz="12" w:space="0" w:color="auto"/>
              <w:left w:val="single" w:sz="4" w:space="0" w:color="auto"/>
              <w:bottom w:val="dotted" w:sz="4" w:space="0" w:color="auto"/>
              <w:right w:val="single" w:sz="4" w:space="0" w:color="auto"/>
            </w:tcBorders>
            <w:vAlign w:val="bottom"/>
          </w:tcPr>
          <w:p w:rsidR="0019584E" w:rsidRPr="00640B80" w:rsidRDefault="0019584E" w:rsidP="00077672">
            <w:pPr>
              <w:jc w:val="center"/>
              <w:rPr>
                <w:rFonts w:ascii="ＭＳ Ｐゴシック" w:eastAsia="ＭＳ Ｐゴシック" w:hAnsi="ＭＳ Ｐゴシック" w:cs="ＭＳ Ｐゴシック"/>
                <w:sz w:val="18"/>
                <w:szCs w:val="18"/>
              </w:rPr>
            </w:pPr>
            <w:r w:rsidRPr="00640B80">
              <w:rPr>
                <w:rFonts w:ascii="ＭＳ Ｐゴシック" w:eastAsia="ＭＳ Ｐゴシック" w:hAnsi="ＭＳ Ｐゴシック" w:hint="eastAsia"/>
                <w:sz w:val="18"/>
                <w:szCs w:val="18"/>
              </w:rPr>
              <w:t>4</w:t>
            </w:r>
          </w:p>
        </w:tc>
        <w:tc>
          <w:tcPr>
            <w:tcW w:w="595" w:type="dxa"/>
            <w:tcBorders>
              <w:top w:val="single" w:sz="12" w:space="0" w:color="auto"/>
              <w:left w:val="single" w:sz="4" w:space="0" w:color="auto"/>
              <w:bottom w:val="dotted" w:sz="4" w:space="0" w:color="auto"/>
              <w:right w:val="single" w:sz="4" w:space="0" w:color="auto"/>
            </w:tcBorders>
            <w:vAlign w:val="center"/>
          </w:tcPr>
          <w:p w:rsidR="0019584E" w:rsidRPr="00640B80" w:rsidRDefault="0019584E" w:rsidP="00077672">
            <w:pPr>
              <w:jc w:val="center"/>
              <w:rPr>
                <w:rFonts w:ascii="ＭＳ Ｐゴシック" w:eastAsia="ＭＳ Ｐゴシック" w:hAnsi="ＭＳ Ｐゴシック" w:cs="ＭＳ Ｐゴシック"/>
                <w:color w:val="000000"/>
                <w:sz w:val="18"/>
                <w:szCs w:val="18"/>
              </w:rPr>
            </w:pPr>
            <w:r w:rsidRPr="00640B80">
              <w:rPr>
                <w:rFonts w:ascii="ＭＳ Ｐゴシック" w:eastAsia="ＭＳ Ｐゴシック" w:hAnsi="ＭＳ Ｐゴシック" w:hint="eastAsia"/>
                <w:color w:val="000000"/>
                <w:sz w:val="18"/>
                <w:szCs w:val="18"/>
              </w:rPr>
              <w:t>0.48</w:t>
            </w:r>
          </w:p>
        </w:tc>
      </w:tr>
      <w:tr w:rsidR="00A34A22" w:rsidRPr="00640B80" w:rsidTr="00BB3075">
        <w:trPr>
          <w:cantSplit/>
          <w:trHeight w:hRule="exact" w:val="369"/>
        </w:trPr>
        <w:tc>
          <w:tcPr>
            <w:tcW w:w="1134" w:type="dxa"/>
            <w:tcBorders>
              <w:top w:val="dotted" w:sz="4" w:space="0" w:color="auto"/>
              <w:left w:val="single" w:sz="4" w:space="0" w:color="auto"/>
              <w:bottom w:val="single" w:sz="4" w:space="0" w:color="auto"/>
              <w:right w:val="single" w:sz="4" w:space="0" w:color="auto"/>
            </w:tcBorders>
            <w:noWrap/>
            <w:vAlign w:val="center"/>
          </w:tcPr>
          <w:p w:rsidR="00A34A22" w:rsidRPr="00640B80" w:rsidRDefault="00A34A22" w:rsidP="00077672">
            <w:pPr>
              <w:jc w:val="center"/>
              <w:rPr>
                <w:rFonts w:ascii="ＭＳ Ｐゴシック" w:eastAsia="ＭＳ Ｐゴシック" w:hAnsi="ＭＳ Ｐゴシック" w:cs="ＭＳ Ｐゴシック"/>
                <w:color w:val="000000"/>
                <w:kern w:val="0"/>
                <w:sz w:val="18"/>
                <w:szCs w:val="18"/>
              </w:rPr>
            </w:pPr>
            <w:r w:rsidRPr="00640B80">
              <w:rPr>
                <w:rFonts w:ascii="ＭＳ Ｐゴシック" w:eastAsia="ＭＳ Ｐゴシック" w:hAnsi="ＭＳ Ｐゴシック" w:cs="ＭＳ Ｐゴシック" w:hint="eastAsia"/>
                <w:color w:val="000000"/>
                <w:kern w:val="0"/>
                <w:sz w:val="18"/>
                <w:szCs w:val="18"/>
              </w:rPr>
              <w:t>大阪府</w:t>
            </w:r>
          </w:p>
        </w:tc>
        <w:tc>
          <w:tcPr>
            <w:tcW w:w="595" w:type="dxa"/>
            <w:tcBorders>
              <w:top w:val="dotted" w:sz="4" w:space="0" w:color="auto"/>
              <w:left w:val="nil"/>
              <w:bottom w:val="single" w:sz="4" w:space="0" w:color="auto"/>
              <w:right w:val="single" w:sz="8"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248</w:t>
            </w:r>
          </w:p>
        </w:tc>
        <w:tc>
          <w:tcPr>
            <w:tcW w:w="595" w:type="dxa"/>
            <w:tcBorders>
              <w:top w:val="dotted" w:sz="4" w:space="0" w:color="auto"/>
              <w:left w:val="single" w:sz="8"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color w:val="000000"/>
                <w:sz w:val="18"/>
                <w:szCs w:val="18"/>
              </w:rPr>
              <w:t>2.8</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835</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9.4</w:t>
            </w:r>
          </w:p>
        </w:tc>
        <w:tc>
          <w:tcPr>
            <w:tcW w:w="595" w:type="dxa"/>
            <w:tcBorders>
              <w:top w:val="dotted" w:sz="4" w:space="0" w:color="auto"/>
              <w:left w:val="nil"/>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710</w:t>
            </w:r>
          </w:p>
        </w:tc>
        <w:tc>
          <w:tcPr>
            <w:tcW w:w="595" w:type="dxa"/>
            <w:tcBorders>
              <w:top w:val="dotted" w:sz="4" w:space="0" w:color="auto"/>
              <w:left w:val="single" w:sz="4" w:space="0" w:color="auto"/>
              <w:bottom w:val="single" w:sz="4" w:space="0" w:color="auto"/>
              <w:right w:val="single" w:sz="4" w:space="0" w:color="auto"/>
            </w:tcBorders>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8.0</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1,041</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11.8</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1,366</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15.5</w:t>
            </w:r>
          </w:p>
        </w:tc>
        <w:tc>
          <w:tcPr>
            <w:tcW w:w="595" w:type="dxa"/>
            <w:tcBorders>
              <w:top w:val="dotted" w:sz="4" w:space="0" w:color="auto"/>
              <w:left w:val="nil"/>
              <w:bottom w:val="single" w:sz="4" w:space="0" w:color="auto"/>
              <w:right w:val="single" w:sz="4" w:space="0" w:color="auto"/>
            </w:tcBorders>
            <w:vAlign w:val="bottom"/>
          </w:tcPr>
          <w:p w:rsidR="00A34A22" w:rsidRPr="00640B80" w:rsidRDefault="00A34A22" w:rsidP="00A91F2F">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1,0</w:t>
            </w:r>
            <w:r w:rsidR="00A91F2F">
              <w:rPr>
                <w:rFonts w:ascii="ＭＳ Ｐゴシック" w:eastAsia="ＭＳ Ｐゴシック" w:hAnsi="ＭＳ Ｐゴシック" w:hint="eastAsia"/>
                <w:sz w:val="18"/>
                <w:szCs w:val="18"/>
              </w:rPr>
              <w:t>08</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A34A22">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11.4</w:t>
            </w:r>
          </w:p>
        </w:tc>
        <w:tc>
          <w:tcPr>
            <w:tcW w:w="595" w:type="dxa"/>
            <w:tcBorders>
              <w:top w:val="dotted" w:sz="4" w:space="0" w:color="auto"/>
              <w:left w:val="single" w:sz="4" w:space="0" w:color="auto"/>
              <w:bottom w:val="single" w:sz="4" w:space="0" w:color="auto"/>
              <w:right w:val="single" w:sz="4" w:space="0" w:color="auto"/>
            </w:tcBorders>
            <w:vAlign w:val="bottom"/>
          </w:tcPr>
          <w:p w:rsidR="00A34A22" w:rsidRPr="00640B80" w:rsidRDefault="00A34A22" w:rsidP="00A34A22">
            <w:pPr>
              <w:jc w:val="center"/>
              <w:rPr>
                <w:rFonts w:ascii="ＭＳ Ｐゴシック" w:eastAsia="ＭＳ Ｐゴシック" w:hAnsi="ＭＳ Ｐゴシック"/>
                <w:sz w:val="18"/>
                <w:szCs w:val="18"/>
              </w:rPr>
            </w:pPr>
            <w:r w:rsidRPr="00640B80">
              <w:rPr>
                <w:rFonts w:ascii="ＭＳ Ｐゴシック" w:eastAsia="ＭＳ Ｐゴシック" w:hAnsi="ＭＳ Ｐゴシック" w:hint="eastAsia"/>
                <w:sz w:val="18"/>
                <w:szCs w:val="18"/>
              </w:rPr>
              <w:t>33</w:t>
            </w:r>
          </w:p>
        </w:tc>
        <w:tc>
          <w:tcPr>
            <w:tcW w:w="595" w:type="dxa"/>
            <w:tcBorders>
              <w:top w:val="dotted" w:sz="4" w:space="0" w:color="auto"/>
              <w:left w:val="single" w:sz="4" w:space="0" w:color="auto"/>
              <w:bottom w:val="single" w:sz="4" w:space="0" w:color="auto"/>
              <w:right w:val="single" w:sz="4" w:space="0" w:color="auto"/>
            </w:tcBorders>
            <w:vAlign w:val="center"/>
          </w:tcPr>
          <w:p w:rsidR="00A34A22" w:rsidRPr="00640B80" w:rsidRDefault="00A34A22" w:rsidP="006C5EC6">
            <w:pPr>
              <w:jc w:val="center"/>
              <w:rPr>
                <w:rFonts w:ascii="ＭＳ Ｐゴシック" w:eastAsia="ＭＳ Ｐゴシック" w:hAnsi="ＭＳ Ｐゴシック"/>
                <w:color w:val="000000"/>
                <w:sz w:val="18"/>
                <w:szCs w:val="18"/>
              </w:rPr>
            </w:pPr>
            <w:r w:rsidRPr="00640B80">
              <w:rPr>
                <w:rFonts w:ascii="ＭＳ Ｐゴシック" w:eastAsia="ＭＳ Ｐゴシック" w:hAnsi="ＭＳ Ｐゴシック" w:hint="eastAsia"/>
                <w:color w:val="000000"/>
                <w:sz w:val="18"/>
                <w:szCs w:val="18"/>
              </w:rPr>
              <w:t>0.</w:t>
            </w:r>
            <w:r w:rsidR="006C5EC6">
              <w:rPr>
                <w:rFonts w:ascii="ＭＳ Ｐゴシック" w:eastAsia="ＭＳ Ｐゴシック" w:hAnsi="ＭＳ Ｐゴシック" w:hint="eastAsia"/>
                <w:color w:val="000000"/>
                <w:sz w:val="18"/>
                <w:szCs w:val="18"/>
              </w:rPr>
              <w:t>37</w:t>
            </w:r>
          </w:p>
        </w:tc>
      </w:tr>
      <w:tr w:rsidR="00BB3075" w:rsidRPr="00640B80" w:rsidTr="00BB3075">
        <w:trPr>
          <w:cantSplit/>
        </w:trPr>
        <w:tc>
          <w:tcPr>
            <w:tcW w:w="9464" w:type="dxa"/>
            <w:gridSpan w:val="15"/>
            <w:tcBorders>
              <w:top w:val="single" w:sz="4" w:space="0" w:color="auto"/>
            </w:tcBorders>
            <w:noWrap/>
            <w:vAlign w:val="center"/>
          </w:tcPr>
          <w:p w:rsidR="00BB3075" w:rsidRPr="00AA4985" w:rsidRDefault="00BB3075" w:rsidP="00BB3075">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※「訪問診療を実施している診療所」は</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年10月現在、その他については</w:t>
            </w:r>
            <w:r>
              <w:rPr>
                <w:rFonts w:ascii="ＭＳ Ｐゴシック" w:eastAsia="ＭＳ Ｐゴシック" w:hAnsi="ＭＳ Ｐゴシック" w:hint="eastAsia"/>
                <w:color w:val="000000" w:themeColor="text1"/>
                <w:sz w:val="16"/>
                <w:szCs w:val="16"/>
              </w:rPr>
              <w:t>2017</w:t>
            </w:r>
            <w:r w:rsidRPr="00AA4985">
              <w:rPr>
                <w:rFonts w:ascii="ＭＳ Ｐゴシック" w:eastAsia="ＭＳ Ｐゴシック" w:hAnsi="ＭＳ Ｐゴシック" w:hint="eastAsia"/>
                <w:color w:val="000000" w:themeColor="text1"/>
                <w:sz w:val="16"/>
                <w:szCs w:val="16"/>
              </w:rPr>
              <w:t>年</w:t>
            </w:r>
            <w:r>
              <w:rPr>
                <w:rFonts w:ascii="ＭＳ Ｐゴシック" w:eastAsia="ＭＳ Ｐゴシック" w:hAnsi="ＭＳ Ｐゴシック" w:hint="eastAsia"/>
                <w:color w:val="000000" w:themeColor="text1"/>
                <w:sz w:val="16"/>
                <w:szCs w:val="16"/>
              </w:rPr>
              <w:t>4</w:t>
            </w:r>
            <w:r w:rsidRPr="00AA4985">
              <w:rPr>
                <w:rFonts w:ascii="ＭＳ Ｐゴシック" w:eastAsia="ＭＳ Ｐゴシック" w:hAnsi="ＭＳ Ｐゴシック" w:hint="eastAsia"/>
                <w:color w:val="000000" w:themeColor="text1"/>
                <w:sz w:val="16"/>
                <w:szCs w:val="16"/>
              </w:rPr>
              <w:t>月現在の状況</w:t>
            </w:r>
          </w:p>
          <w:p w:rsidR="00BB3075" w:rsidRPr="00BB3075" w:rsidRDefault="00BB3075" w:rsidP="00BB3075">
            <w:pPr>
              <w:spacing w:line="240" w:lineRule="exact"/>
              <w:rPr>
                <w:rFonts w:ascii="ＭＳ Ｐゴシック" w:eastAsia="ＭＳ Ｐゴシック" w:hAnsi="ＭＳ Ｐゴシック"/>
                <w:color w:val="000000" w:themeColor="text1"/>
                <w:sz w:val="16"/>
                <w:szCs w:val="16"/>
              </w:rPr>
            </w:pPr>
            <w:r w:rsidRPr="00AA4985">
              <w:rPr>
                <w:rFonts w:ascii="ＭＳ Ｐゴシック" w:eastAsia="ＭＳ Ｐゴシック" w:hAnsi="ＭＳ Ｐゴシック" w:hint="eastAsia"/>
                <w:color w:val="000000" w:themeColor="text1"/>
                <w:sz w:val="16"/>
                <w:szCs w:val="16"/>
              </w:rPr>
              <w:t>※「人口</w:t>
            </w:r>
            <w:r>
              <w:rPr>
                <w:rFonts w:ascii="ＭＳ Ｐゴシック" w:eastAsia="ＭＳ Ｐゴシック" w:hAnsi="ＭＳ Ｐゴシック" w:hint="eastAsia"/>
                <w:color w:val="000000" w:themeColor="text1"/>
                <w:sz w:val="16"/>
                <w:szCs w:val="16"/>
              </w:rPr>
              <w:t>10</w:t>
            </w:r>
            <w:r w:rsidRPr="00AA4985">
              <w:rPr>
                <w:rFonts w:ascii="ＭＳ Ｐゴシック" w:eastAsia="ＭＳ Ｐゴシック" w:hAnsi="ＭＳ Ｐゴシック" w:hint="eastAsia"/>
                <w:color w:val="000000" w:themeColor="text1"/>
                <w:sz w:val="16"/>
                <w:szCs w:val="16"/>
              </w:rPr>
              <w:t>万人対」算出に用いた人口は、大阪府総務部「大阪府の推計人口（</w:t>
            </w:r>
            <w:r>
              <w:rPr>
                <w:rFonts w:ascii="ＭＳ Ｐゴシック" w:eastAsia="ＭＳ Ｐゴシック" w:hAnsi="ＭＳ Ｐゴシック" w:hint="eastAsia"/>
                <w:color w:val="000000" w:themeColor="text1"/>
                <w:sz w:val="16"/>
                <w:szCs w:val="16"/>
              </w:rPr>
              <w:t>2014</w:t>
            </w:r>
            <w:r w:rsidRPr="00AA4985">
              <w:rPr>
                <w:rFonts w:ascii="ＭＳ Ｐゴシック" w:eastAsia="ＭＳ Ｐゴシック" w:hAnsi="ＭＳ Ｐゴシック" w:hint="eastAsia"/>
                <w:color w:val="000000" w:themeColor="text1"/>
                <w:sz w:val="16"/>
                <w:szCs w:val="16"/>
              </w:rPr>
              <w:t>年10月1日現在）」</w:t>
            </w:r>
          </w:p>
        </w:tc>
      </w:tr>
    </w:tbl>
    <w:p w:rsidR="00D254FF" w:rsidRPr="00D254FF" w:rsidRDefault="00D254FF" w:rsidP="00D254FF">
      <w:pPr>
        <w:tabs>
          <w:tab w:val="left" w:pos="426"/>
        </w:tabs>
        <w:ind w:firstLineChars="50" w:firstLine="110"/>
        <w:rPr>
          <w:rFonts w:ascii="HG丸ｺﾞｼｯｸM-PRO" w:eastAsia="HG丸ｺﾞｼｯｸM-PRO" w:hAnsi="HG丸ｺﾞｼｯｸM-PRO"/>
          <w:b/>
          <w:color w:val="0070C0"/>
          <w:sz w:val="22"/>
          <w:szCs w:val="22"/>
        </w:rPr>
      </w:pPr>
    </w:p>
    <w:p w:rsidR="00230DAD" w:rsidRPr="00D1190B" w:rsidRDefault="00230DAD" w:rsidP="000010D2">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（３）医療と介護の連携</w:t>
      </w:r>
    </w:p>
    <w:p w:rsidR="006436A7" w:rsidRPr="00B10907" w:rsidRDefault="006436A7" w:rsidP="007B5A14">
      <w:pPr>
        <w:ind w:firstLineChars="200" w:firstLine="440"/>
        <w:rPr>
          <w:rFonts w:ascii="ＭＳ Ｐゴシック" w:eastAsia="ＭＳ Ｐゴシック" w:hAnsi="ＭＳ Ｐゴシック"/>
          <w:sz w:val="22"/>
          <w:szCs w:val="22"/>
        </w:rPr>
      </w:pPr>
      <w:r w:rsidRPr="00B10907">
        <w:rPr>
          <w:rFonts w:ascii="ＭＳ Ｐゴシック" w:eastAsia="ＭＳ Ｐゴシック" w:hAnsi="ＭＳ Ｐゴシック" w:hint="eastAsia"/>
          <w:sz w:val="22"/>
          <w:szCs w:val="22"/>
        </w:rPr>
        <w:t>【圏域の状況】</w:t>
      </w:r>
    </w:p>
    <w:p w:rsidR="000010D2" w:rsidRDefault="000010D2" w:rsidP="000010D2">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sz w:val="22"/>
          <w:szCs w:val="22"/>
        </w:rPr>
        <w:t>関係機関の間で情報</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効率的</w:t>
      </w:r>
      <w:r w:rsidR="001641EF">
        <w:rPr>
          <w:rFonts w:ascii="HG丸ｺﾞｼｯｸM-PRO" w:eastAsia="HG丸ｺﾞｼｯｸM-PRO" w:hAnsi="HG丸ｺﾞｼｯｸM-PRO" w:hint="eastAsia"/>
          <w:sz w:val="22"/>
          <w:szCs w:val="22"/>
        </w:rPr>
        <w:t>に</w:t>
      </w:r>
      <w:r>
        <w:rPr>
          <w:rFonts w:ascii="HG丸ｺﾞｼｯｸM-PRO" w:eastAsia="HG丸ｺﾞｼｯｸM-PRO" w:hAnsi="HG丸ｺﾞｼｯｸM-PRO" w:hint="eastAsia"/>
          <w:sz w:val="22"/>
          <w:szCs w:val="22"/>
        </w:rPr>
        <w:t>共有</w:t>
      </w:r>
      <w:r w:rsidR="001641EF">
        <w:rPr>
          <w:rFonts w:ascii="HG丸ｺﾞｼｯｸM-PRO" w:eastAsia="HG丸ｺﾞｼｯｸM-PRO" w:hAnsi="HG丸ｺﾞｼｯｸM-PRO" w:hint="eastAsia"/>
          <w:sz w:val="22"/>
          <w:szCs w:val="22"/>
        </w:rPr>
        <w:t>できる</w:t>
      </w:r>
      <w:r>
        <w:rPr>
          <w:rFonts w:ascii="HG丸ｺﾞｼｯｸM-PRO" w:eastAsia="HG丸ｺﾞｼｯｸM-PRO" w:hAnsi="HG丸ｺﾞｼｯｸM-PRO" w:hint="eastAsia"/>
          <w:sz w:val="22"/>
          <w:szCs w:val="22"/>
        </w:rPr>
        <w:t>体制</w:t>
      </w:r>
      <w:r w:rsidR="001641EF">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構築</w:t>
      </w:r>
      <w:r w:rsidR="001641EF">
        <w:rPr>
          <w:rFonts w:ascii="HG丸ｺﾞｼｯｸM-PRO" w:eastAsia="HG丸ｺﾞｼｯｸM-PRO" w:hAnsi="HG丸ｺﾞｼｯｸM-PRO" w:hint="eastAsia"/>
          <w:sz w:val="22"/>
          <w:szCs w:val="22"/>
        </w:rPr>
        <w:t>し</w:t>
      </w:r>
      <w:r w:rsidR="000148E1">
        <w:rPr>
          <w:rFonts w:ascii="HG丸ｺﾞｼｯｸM-PRO" w:eastAsia="HG丸ｺﾞｼｯｸM-PRO" w:hAnsi="HG丸ｺﾞｼｯｸM-PRO" w:hint="eastAsia"/>
          <w:sz w:val="22"/>
          <w:szCs w:val="22"/>
        </w:rPr>
        <w:t>、入退院時における病院と関係機関のスムーズな連携につなげる必要があります。</w:t>
      </w:r>
    </w:p>
    <w:p w:rsidR="00230DAD" w:rsidRPr="002523D2" w:rsidRDefault="00230DAD" w:rsidP="00230DAD">
      <w:pPr>
        <w:ind w:firstLineChars="200" w:firstLine="440"/>
        <w:rPr>
          <w:rFonts w:ascii="HG丸ｺﾞｼｯｸM-PRO" w:eastAsia="HG丸ｺﾞｼｯｸM-PRO" w:hAnsi="HG丸ｺﾞｼｯｸM-PRO"/>
          <w:sz w:val="22"/>
          <w:szCs w:val="22"/>
        </w:rPr>
      </w:pPr>
    </w:p>
    <w:p w:rsidR="00230DAD" w:rsidRPr="00B10907" w:rsidRDefault="00230DAD" w:rsidP="007B5A14">
      <w:pPr>
        <w:ind w:firstLineChars="200" w:firstLine="440"/>
        <w:rPr>
          <w:rFonts w:ascii="ＭＳ Ｐゴシック" w:eastAsia="ＭＳ Ｐゴシック" w:hAnsi="ＭＳ Ｐゴシック"/>
          <w:sz w:val="22"/>
          <w:szCs w:val="22"/>
        </w:rPr>
      </w:pPr>
      <w:r w:rsidRPr="00B10907">
        <w:rPr>
          <w:rFonts w:ascii="ＭＳ Ｐゴシック" w:eastAsia="ＭＳ Ｐゴシック" w:hAnsi="ＭＳ Ｐゴシック" w:hint="eastAsia"/>
          <w:sz w:val="22"/>
          <w:szCs w:val="22"/>
        </w:rPr>
        <w:t>【堺市】</w:t>
      </w:r>
    </w:p>
    <w:p w:rsidR="000010D2" w:rsidRDefault="000010D2" w:rsidP="000010D2">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w:t>
      </w:r>
      <w:r w:rsidRPr="002523D2">
        <w:rPr>
          <w:rFonts w:ascii="HG丸ｺﾞｼｯｸM-PRO" w:eastAsia="HG丸ｺﾞｼｯｸM-PRO" w:hAnsi="HG丸ｺﾞｼｯｸM-PRO" w:hint="eastAsia"/>
          <w:sz w:val="22"/>
          <w:szCs w:val="22"/>
        </w:rPr>
        <w:t>専門職へ在宅医療に関する情報提供や支援・相談を行う堺地域医療連携支援センターを設置し、機能の充</w:t>
      </w:r>
      <w:r w:rsidRPr="00031935">
        <w:rPr>
          <w:rFonts w:ascii="HG丸ｺﾞｼｯｸM-PRO" w:eastAsia="HG丸ｺﾞｼｯｸM-PRO" w:hAnsi="HG丸ｺﾞｼｯｸM-PRO" w:hint="eastAsia"/>
          <w:sz w:val="22"/>
          <w:szCs w:val="22"/>
        </w:rPr>
        <w:t>実に取組むとともに、地域の医療機関、ケアマネジャ－等の多職種での情報共有や連携</w:t>
      </w:r>
      <w:r>
        <w:rPr>
          <w:rFonts w:ascii="HG丸ｺﾞｼｯｸM-PRO" w:eastAsia="HG丸ｺﾞｼｯｸM-PRO" w:hAnsi="HG丸ｺﾞｼｯｸM-PRO" w:hint="eastAsia"/>
          <w:sz w:val="22"/>
          <w:szCs w:val="22"/>
        </w:rPr>
        <w:t>の充実に向けた協議の場を設定し、顔の見える関係づくりの強化に取</w:t>
      </w:r>
      <w:r w:rsidRPr="00031935">
        <w:rPr>
          <w:rFonts w:ascii="HG丸ｺﾞｼｯｸM-PRO" w:eastAsia="HG丸ｺﾞｼｯｸM-PRO" w:hAnsi="HG丸ｺﾞｼｯｸM-PRO" w:hint="eastAsia"/>
          <w:sz w:val="22"/>
          <w:szCs w:val="22"/>
        </w:rPr>
        <w:t>組んでいます。</w:t>
      </w:r>
    </w:p>
    <w:p w:rsidR="00AD5DEE" w:rsidRDefault="00AD5DEE" w:rsidP="000010D2">
      <w:pPr>
        <w:ind w:leftChars="200" w:left="640" w:hangingChars="100" w:hanging="220"/>
        <w:rPr>
          <w:rFonts w:ascii="HG丸ｺﾞｼｯｸM-PRO" w:eastAsia="HG丸ｺﾞｼｯｸM-PRO" w:hAnsi="HG丸ｺﾞｼｯｸM-PRO"/>
          <w:sz w:val="22"/>
          <w:szCs w:val="22"/>
        </w:rPr>
      </w:pPr>
    </w:p>
    <w:p w:rsidR="00D90B29" w:rsidRPr="00D90B29" w:rsidRDefault="00D90B29">
      <w:pPr>
        <w:rPr>
          <w:rFonts w:ascii="ＭＳ ゴシック" w:eastAsia="ＭＳ ゴシック" w:hAnsi="ＭＳ ゴシック"/>
          <w:b/>
          <w:sz w:val="36"/>
          <w:szCs w:val="36"/>
        </w:rPr>
      </w:pPr>
      <w:r w:rsidRPr="00D90B29">
        <w:rPr>
          <w:rFonts w:ascii="ＭＳ ゴシック" w:eastAsia="ＭＳ ゴシック" w:hAnsi="ＭＳ ゴシック"/>
          <w:b/>
          <w:sz w:val="36"/>
          <w:szCs w:val="36"/>
        </w:rPr>
        <w:br w:type="page"/>
      </w:r>
    </w:p>
    <w:p w:rsidR="00685E9B" w:rsidRDefault="00685E9B" w:rsidP="00D93A67">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036497">
        <w:rPr>
          <w:rFonts w:ascii="ＭＳ ゴシック" w:eastAsia="ＭＳ ゴシック" w:hAnsi="ＭＳ ゴシック" w:hint="eastAsia"/>
          <w:color w:val="FFFFFF"/>
          <w:sz w:val="36"/>
          <w:szCs w:val="36"/>
          <w:shd w:val="clear" w:color="auto" w:fill="31849B"/>
        </w:rPr>
        <w:t xml:space="preserve">　堺市</w:t>
      </w:r>
      <w:r w:rsidR="00237E77">
        <w:rPr>
          <w:rFonts w:ascii="ＭＳ ゴシック" w:eastAsia="ＭＳ ゴシック" w:hAnsi="ＭＳ ゴシック" w:hint="eastAsia"/>
          <w:color w:val="FFFFFF"/>
          <w:sz w:val="36"/>
          <w:szCs w:val="36"/>
          <w:shd w:val="clear" w:color="auto" w:fill="31849B"/>
        </w:rPr>
        <w:t>二次医療圏における今後の取組（方向性）</w:t>
      </w:r>
      <w:r w:rsidR="0062313C">
        <w:rPr>
          <w:rFonts w:ascii="ＭＳ ゴシック" w:eastAsia="ＭＳ ゴシック" w:hAnsi="ＭＳ ゴシック" w:hint="eastAsia"/>
          <w:color w:val="FFFFFF"/>
          <w:sz w:val="36"/>
          <w:szCs w:val="36"/>
          <w:shd w:val="clear" w:color="auto" w:fill="31849B"/>
        </w:rPr>
        <w:t xml:space="preserve">  </w:t>
      </w:r>
      <w:r w:rsidR="00237E77">
        <w:rPr>
          <w:rFonts w:ascii="ＭＳ ゴシック" w:eastAsia="ＭＳ ゴシック" w:hAnsi="ＭＳ ゴシック" w:hint="eastAsia"/>
          <w:color w:val="FFFFFF"/>
          <w:sz w:val="36"/>
          <w:szCs w:val="36"/>
          <w:shd w:val="clear" w:color="auto" w:fill="31849B"/>
        </w:rPr>
        <w:t xml:space="preserve">　</w:t>
      </w:r>
    </w:p>
    <w:p w:rsidR="00D90B29" w:rsidRPr="00D90B29" w:rsidRDefault="00D90B29" w:rsidP="00D93A67">
      <w:pPr>
        <w:snapToGrid w:val="0"/>
        <w:spacing w:before="100" w:beforeAutospacing="1" w:after="100" w:afterAutospacing="1"/>
        <w:rPr>
          <w:rFonts w:ascii="HG丸ｺﾞｼｯｸM-PRO" w:eastAsia="HG丸ｺﾞｼｯｸM-PRO" w:hAnsi="HG丸ｺﾞｼｯｸM-PRO" w:cstheme="minorBidi"/>
          <w:sz w:val="22"/>
          <w:szCs w:val="22"/>
        </w:rPr>
      </w:pPr>
      <w:r w:rsidRPr="00D90B29">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○本項では計画中間年（2020年度）までの取組について記載しています。</w:t>
      </w: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（１）地域医療構想の推進（病床の機能分化・連携の推進）</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8624" behindDoc="0" locked="0" layoutInCell="1" allowOverlap="1" wp14:anchorId="3C50F090" wp14:editId="082987E7">
                <wp:simplePos x="0" y="0"/>
                <wp:positionH relativeFrom="column">
                  <wp:posOffset>327660</wp:posOffset>
                </wp:positionH>
                <wp:positionV relativeFrom="paragraph">
                  <wp:posOffset>12700</wp:posOffset>
                </wp:positionV>
                <wp:extent cx="5759450" cy="820420"/>
                <wp:effectExtent l="0" t="0" r="0" b="0"/>
                <wp:wrapNone/>
                <wp:docPr id="76" name="角丸四角形 76" descr="・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20420"/>
                        </a:xfrm>
                        <a:prstGeom prst="roundRect">
                          <a:avLst>
                            <a:gd name="adj" fmla="val 17695"/>
                          </a:avLst>
                        </a:prstGeom>
                        <a:solidFill>
                          <a:schemeClr val="accent5">
                            <a:lumMod val="20000"/>
                            <a:lumOff val="80000"/>
                          </a:schemeClr>
                        </a:solidFill>
                        <a:ln>
                          <a:noFill/>
                        </a:ln>
                        <a:effectLst/>
                        <a:extLst/>
                      </wps:spPr>
                      <wps:txbx>
                        <w:txbxContent>
                          <w:p w:rsidR="0062313C" w:rsidRPr="00AC738F"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6" o:spid="_x0000_s1047" al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 style="position:absolute;margin-left:25.8pt;margin-top:1pt;width:453.5pt;height:64.6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1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" fillcolor="#daeef3 [664]" stroked="f">
                <v:textbox style="mso-fit-shape-to-text:t">
                  <w:txbxContent>
                    <w:p w:rsidR="0062313C" w:rsidRPr="00AC738F"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医療支援病院を含め、圏域内の病院関係者に対し、医療提供体制の現状と各病院の病床機能報告の結果から、特に不足している医療機能について、情報提供する場を持つ等、医療機関の自主的な取組をさらに支援します。</w:t>
                      </w:r>
                    </w:p>
                  </w:txbxContent>
                </v:textbox>
              </v:roundrect>
            </w:pict>
          </mc:Fallback>
        </mc:AlternateContent>
      </w: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0070C0"/>
          <w:sz w:val="28"/>
          <w:szCs w:val="28"/>
        </w:rPr>
      </w:pPr>
    </w:p>
    <w:p w:rsidR="0050017D" w:rsidRDefault="0050017D" w:rsidP="00685E9B">
      <w:pPr>
        <w:rPr>
          <w:rFonts w:ascii="HG丸ｺﾞｼｯｸM-PRO" w:eastAsia="HG丸ｺﾞｼｯｸM-PRO" w:hAnsi="HG丸ｺﾞｼｯｸM-PRO"/>
          <w:sz w:val="22"/>
          <w:szCs w:val="22"/>
        </w:rPr>
      </w:pPr>
    </w:p>
    <w:p w:rsidR="00685E9B" w:rsidRPr="00F457D4" w:rsidRDefault="00685E9B" w:rsidP="00685E9B">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（２）在宅医療の充実</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9648" behindDoc="0" locked="0" layoutInCell="1" allowOverlap="1" wp14:anchorId="3C4F5640" wp14:editId="4AACAAF8">
                <wp:simplePos x="0" y="0"/>
                <wp:positionH relativeFrom="column">
                  <wp:posOffset>327660</wp:posOffset>
                </wp:positionH>
                <wp:positionV relativeFrom="paragraph">
                  <wp:posOffset>22225</wp:posOffset>
                </wp:positionV>
                <wp:extent cx="5760000" cy="2657475"/>
                <wp:effectExtent l="0" t="0" r="0" b="0"/>
                <wp:wrapNone/>
                <wp:docPr id="77" name="角丸四角形 77" descr="・病病、病診連携を図るICT活用の理解のため、既に取組んでいる地域の事例を報告する等情報共有等の支援を行います。&#10;・24時間365日の在宅医療支援の在り方、方向性について検討します。&#10;・切れ目のない継続的な医療提供体制を確保するため、医療機関（医科・歯科・薬科等）との入退院調整や在宅医療と介護との連携推進について協議する場を設ける等、地域医療連携の支援に引続き取組みます。&#10;・在宅医療サービスの基盤整備のために、医科、歯科、薬科等の各種研修会に協力します。&#10;・住民にかかりつけ医・歯科医・薬局を持つことや地域での看取り等について、普及啓発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657475"/>
                        </a:xfrm>
                        <a:prstGeom prst="roundRect">
                          <a:avLst>
                            <a:gd name="adj" fmla="val 8407"/>
                          </a:avLst>
                        </a:prstGeom>
                        <a:solidFill>
                          <a:schemeClr val="accent5">
                            <a:lumMod val="20000"/>
                            <a:lumOff val="80000"/>
                          </a:schemeClr>
                        </a:solidFill>
                        <a:ln>
                          <a:noFill/>
                        </a:ln>
                        <a:effectLst/>
                        <a:extLst/>
                      </wps:spPr>
                      <wps:txbx>
                        <w:txbxContent>
                          <w:p w:rsidR="0062313C" w:rsidRPr="006436A7"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62313C" w:rsidRPr="006436A7"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7" o:spid="_x0000_s1048" alt="・病病、病診連携を図るICT活用の理解のため、既に取組んでいる地域の事例を報告する等情報共有等の支援を行います。&#10;・24時間365日の在宅医療支援の在り方、方向性について検討します。&#10;・切れ目のない継続的な医療提供体制を確保するため、医療機関（医科・歯科・薬科等）との入退院調整や在宅医療と介護との連携推進について協議する場を設ける等、地域医療連携の支援に引続き取組みます。&#10;・在宅医療サービスの基盤整備のために、医科、歯科、薬科等の各種研修会に協力します。&#10;・住民にかかりつけ医・歯科医・薬局を持つことや地域での看取り等について、普及啓発に取組みます。" style="position:absolute;margin-left:25.8pt;margin-top:1.75pt;width:453.55pt;height:209.25pt;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" fillcolor="#daeef3 [664]" stroked="f">
                <v:textbox style="mso-fit-shape-to-text:t">
                  <w:txbxContent>
                    <w:p w:rsidR="0062313C" w:rsidRPr="006436A7"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・病病、病診連携を図るICT活用の理解のため、既に取組んでいる地域の事例を報告する等情報共有等の支援を行います。</w:t>
                      </w:r>
                    </w:p>
                    <w:p w:rsidR="0062313C" w:rsidRPr="006436A7"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・24時間365日の在宅医療支援の在り方、方向性について検討します。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sidRPr="006436A7">
                        <w:rPr>
                          <w:rFonts w:ascii="HG丸ｺﾞｼｯｸM-PRO" w:eastAsia="HG丸ｺﾞｼｯｸM-PRO" w:hAnsi="HG丸ｺﾞｼｯｸM-PRO" w:hint="eastAsia"/>
                          <w:sz w:val="22"/>
                          <w:szCs w:val="22"/>
                        </w:rPr>
                        <w:t>・切れ目のない継続的</w:t>
                      </w:r>
                      <w:r w:rsidRPr="00DC663B">
                        <w:rPr>
                          <w:rFonts w:ascii="HG丸ｺﾞｼｯｸM-PRO" w:eastAsia="HG丸ｺﾞｼｯｸM-PRO" w:hAnsi="HG丸ｺﾞｼｯｸM-PRO" w:hint="eastAsia"/>
                          <w:sz w:val="22"/>
                          <w:szCs w:val="22"/>
                        </w:rPr>
                        <w:t>な医療提供体制を確保するため、医療機関</w:t>
                      </w:r>
                      <w:r>
                        <w:rPr>
                          <w:rFonts w:ascii="HG丸ｺﾞｼｯｸM-PRO" w:eastAsia="HG丸ｺﾞｼｯｸM-PRO" w:hAnsi="HG丸ｺﾞｼｯｸM-PRO" w:hint="eastAsia"/>
                          <w:sz w:val="22"/>
                          <w:szCs w:val="22"/>
                        </w:rPr>
                        <w:t>（医科・歯科・薬科等）</w:t>
                      </w:r>
                      <w:r w:rsidRPr="00DC663B">
                        <w:rPr>
                          <w:rFonts w:ascii="HG丸ｺﾞｼｯｸM-PRO" w:eastAsia="HG丸ｺﾞｼｯｸM-PRO" w:hAnsi="HG丸ｺﾞｼｯｸM-PRO" w:hint="eastAsia"/>
                          <w:sz w:val="22"/>
                          <w:szCs w:val="22"/>
                        </w:rPr>
                        <w:t>との入退院調整や在宅医療と介護</w:t>
                      </w:r>
                      <w:r>
                        <w:rPr>
                          <w:rFonts w:ascii="HG丸ｺﾞｼｯｸM-PRO" w:eastAsia="HG丸ｺﾞｼｯｸM-PRO" w:hAnsi="HG丸ｺﾞｼｯｸM-PRO" w:hint="eastAsia"/>
                          <w:sz w:val="22"/>
                          <w:szCs w:val="22"/>
                        </w:rPr>
                        <w:t>との</w:t>
                      </w:r>
                      <w:r w:rsidRPr="00DC663B">
                        <w:rPr>
                          <w:rFonts w:ascii="HG丸ｺﾞｼｯｸM-PRO" w:eastAsia="HG丸ｺﾞｼｯｸM-PRO" w:hAnsi="HG丸ｺﾞｼｯｸM-PRO" w:hint="eastAsia"/>
                          <w:sz w:val="22"/>
                          <w:szCs w:val="22"/>
                        </w:rPr>
                        <w:t>連携推進について協議する場を設ける等、地域医療連携の支援に引続き取組みます。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44E01">
                        <w:rPr>
                          <w:rFonts w:ascii="HG丸ｺﾞｼｯｸM-PRO" w:eastAsia="HG丸ｺﾞｼｯｸM-PRO" w:hAnsi="HG丸ｺﾞｼｯｸM-PRO" w:hint="eastAsia"/>
                          <w:sz w:val="22"/>
                          <w:szCs w:val="22"/>
                        </w:rPr>
                        <w:t>在宅医療サービスの基盤整備のために、医科、歯科、薬科等の各種研修会に協力します。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・住民</w:t>
                      </w:r>
                      <w:r w:rsidRPr="00340A1B">
                        <w:rPr>
                          <w:rFonts w:ascii="HG丸ｺﾞｼｯｸM-PRO" w:eastAsia="HG丸ｺﾞｼｯｸM-PRO" w:hAnsi="HG丸ｺﾞｼｯｸM-PRO" w:hint="eastAsia"/>
                          <w:sz w:val="22"/>
                          <w:szCs w:val="22"/>
                        </w:rPr>
                        <w:t>にかかりつけ医・歯科医・薬局を持つことや地域での看取り等について、普及啓発に取組みます。</w:t>
                      </w:r>
                    </w:p>
                  </w:txbxContent>
                </v:textbox>
              </v:roundrect>
            </w:pict>
          </mc:Fallback>
        </mc:AlternateContent>
      </w:r>
    </w:p>
    <w:p w:rsidR="00685E9B" w:rsidRPr="00D90B29" w:rsidRDefault="00685E9B" w:rsidP="00685E9B">
      <w:pPr>
        <w:rPr>
          <w:rFonts w:ascii="HG丸ｺﾞｼｯｸM-PRO" w:eastAsia="HG丸ｺﾞｼｯｸM-PRO" w:hAnsi="HG丸ｺﾞｼｯｸM-PRO"/>
          <w:b/>
          <w:color w:val="0070C0"/>
          <w:sz w:val="22"/>
        </w:rPr>
      </w:pPr>
    </w:p>
    <w:p w:rsidR="00685E9B" w:rsidRPr="00D90B29" w:rsidRDefault="00685E9B" w:rsidP="00685E9B">
      <w:pPr>
        <w:rPr>
          <w:rFonts w:ascii="HG丸ｺﾞｼｯｸM-PRO" w:eastAsia="HG丸ｺﾞｼｯｸM-PRO" w:hAnsi="HG丸ｺﾞｼｯｸM-PRO"/>
          <w:b/>
          <w:color w:val="0070C0"/>
          <w:sz w:val="22"/>
        </w:rPr>
      </w:pPr>
    </w:p>
    <w:p w:rsidR="00685E9B" w:rsidRPr="00D90B29" w:rsidRDefault="00685E9B" w:rsidP="00685E9B">
      <w:pPr>
        <w:rPr>
          <w:rFonts w:ascii="HG丸ｺﾞｼｯｸM-PRO" w:eastAsia="HG丸ｺﾞｼｯｸM-PRO" w:hAnsi="HG丸ｺﾞｼｯｸM-PRO"/>
          <w:b/>
          <w:color w:val="0070C0"/>
          <w:sz w:val="22"/>
        </w:rPr>
      </w:pPr>
    </w:p>
    <w:p w:rsidR="00685E9B" w:rsidRPr="00D90B29" w:rsidRDefault="00685E9B" w:rsidP="00685E9B">
      <w:pPr>
        <w:rPr>
          <w:rFonts w:ascii="HG丸ｺﾞｼｯｸM-PRO" w:eastAsia="HG丸ｺﾞｼｯｸM-PRO" w:hAnsi="HG丸ｺﾞｼｯｸM-PRO"/>
          <w:b/>
          <w:color w:val="0070C0"/>
          <w:sz w:val="22"/>
        </w:rPr>
      </w:pPr>
    </w:p>
    <w:p w:rsidR="00685E9B" w:rsidRPr="00D90B29" w:rsidRDefault="00685E9B" w:rsidP="00685E9B">
      <w:pPr>
        <w:rPr>
          <w:rFonts w:ascii="HG丸ｺﾞｼｯｸM-PRO" w:eastAsia="HG丸ｺﾞｼｯｸM-PRO" w:hAnsi="HG丸ｺﾞｼｯｸM-PRO"/>
          <w:b/>
          <w:color w:val="0070C0"/>
          <w:sz w:val="22"/>
        </w:rPr>
      </w:pPr>
    </w:p>
    <w:p w:rsidR="00D93A67" w:rsidRPr="00D90B29" w:rsidRDefault="00D93A67" w:rsidP="00685E9B">
      <w:pPr>
        <w:rPr>
          <w:rFonts w:ascii="HG丸ｺﾞｼｯｸM-PRO" w:eastAsia="HG丸ｺﾞｼｯｸM-PRO" w:hAnsi="HG丸ｺﾞｼｯｸM-PRO"/>
          <w:b/>
          <w:color w:val="0070C0"/>
          <w:sz w:val="22"/>
        </w:rPr>
      </w:pPr>
    </w:p>
    <w:p w:rsidR="00260C78" w:rsidRPr="00D90B29" w:rsidRDefault="00260C78" w:rsidP="00685E9B">
      <w:pPr>
        <w:rPr>
          <w:rFonts w:ascii="HG丸ｺﾞｼｯｸM-PRO" w:eastAsia="HG丸ｺﾞｼｯｸM-PRO" w:hAnsi="HG丸ｺﾞｼｯｸM-PRO"/>
          <w:b/>
          <w:color w:val="0070C0"/>
          <w:sz w:val="22"/>
        </w:rPr>
      </w:pPr>
    </w:p>
    <w:p w:rsidR="007B5A14" w:rsidRPr="00D90B29" w:rsidRDefault="007B5A14" w:rsidP="00D90B29">
      <w:pPr>
        <w:ind w:firstLineChars="50" w:firstLine="110"/>
        <w:rPr>
          <w:rFonts w:ascii="HG丸ｺﾞｼｯｸM-PRO" w:eastAsia="HG丸ｺﾞｼｯｸM-PRO" w:hAnsi="HG丸ｺﾞｼｯｸM-PRO"/>
          <w:b/>
          <w:color w:val="0070C0"/>
          <w:sz w:val="22"/>
        </w:rPr>
      </w:pPr>
    </w:p>
    <w:p w:rsidR="00AD5DEE" w:rsidRPr="00D90B29" w:rsidRDefault="00AD5DEE" w:rsidP="00D90B29">
      <w:pPr>
        <w:ind w:firstLineChars="50" w:firstLine="141"/>
        <w:rPr>
          <w:rFonts w:ascii="ＭＳ ゴシック" w:eastAsia="ＭＳ ゴシック" w:hAnsi="ＭＳ ゴシック"/>
          <w:b/>
          <w:color w:val="0070C0"/>
          <w:sz w:val="28"/>
          <w:szCs w:val="28"/>
        </w:rPr>
      </w:pPr>
    </w:p>
    <w:p w:rsidR="007B5A14" w:rsidRDefault="00651577" w:rsidP="006F5937">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（３）地域における</w:t>
      </w:r>
      <w:r w:rsidRPr="00634927">
        <w:rPr>
          <w:rFonts w:ascii="ＭＳ ゴシック" w:eastAsia="ＭＳ ゴシック" w:hAnsi="ＭＳ ゴシック" w:hint="eastAsia"/>
          <w:b/>
          <w:color w:val="0070C0"/>
          <w:sz w:val="28"/>
          <w:szCs w:val="28"/>
        </w:rPr>
        <w:t>課題へ</w:t>
      </w:r>
      <w:r w:rsidR="00685E9B" w:rsidRPr="00634927">
        <w:rPr>
          <w:rFonts w:ascii="ＭＳ ゴシック" w:eastAsia="ＭＳ ゴシック" w:hAnsi="ＭＳ ゴシック" w:hint="eastAsia"/>
          <w:b/>
          <w:color w:val="0070C0"/>
          <w:sz w:val="28"/>
          <w:szCs w:val="28"/>
        </w:rPr>
        <w:t>の対</w:t>
      </w:r>
      <w:r w:rsidR="00685E9B">
        <w:rPr>
          <w:rFonts w:ascii="ＭＳ ゴシック" w:eastAsia="ＭＳ ゴシック" w:hAnsi="ＭＳ ゴシック" w:hint="eastAsia"/>
          <w:b/>
          <w:color w:val="0070C0"/>
          <w:sz w:val="28"/>
          <w:szCs w:val="28"/>
        </w:rPr>
        <w:t>策</w:t>
      </w:r>
    </w:p>
    <w:p w:rsidR="00685E9B" w:rsidRPr="007B5A14" w:rsidRDefault="005658E1" w:rsidP="007B5A14">
      <w:pPr>
        <w:ind w:firstLineChars="200" w:firstLine="420"/>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2373504" behindDoc="0" locked="0" layoutInCell="1" allowOverlap="1" wp14:anchorId="00EDF903" wp14:editId="44768B15">
                <wp:simplePos x="0" y="0"/>
                <wp:positionH relativeFrom="column">
                  <wp:posOffset>327660</wp:posOffset>
                </wp:positionH>
                <wp:positionV relativeFrom="paragraph">
                  <wp:posOffset>248920</wp:posOffset>
                </wp:positionV>
                <wp:extent cx="5759450" cy="1297305"/>
                <wp:effectExtent l="0" t="0" r="0" b="0"/>
                <wp:wrapNone/>
                <wp:docPr id="3594" name="角丸四角形 3594" descr="・がん診療拠点病院等で構成する堺市二次医療圏でのがん診療ネットワーク協議会において、がん医療体制等の推進に関する意見交換や情報の共有に取組み、病院と地域の医療機関（医科・歯科）の連携体制の充実に努めます。&#10;・受動喫煙防止の推進、及び、がん検診の計画的実施に取組みます。&#10;・早期発見、早期治療につながるよう、COPDの住民への周知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297305"/>
                        </a:xfrm>
                        <a:prstGeom prst="roundRect">
                          <a:avLst>
                            <a:gd name="adj" fmla="val 15015"/>
                          </a:avLst>
                        </a:prstGeom>
                        <a:solidFill>
                          <a:schemeClr val="accent5">
                            <a:lumMod val="20000"/>
                            <a:lumOff val="80000"/>
                          </a:schemeClr>
                        </a:solidFill>
                        <a:ln>
                          <a:noFill/>
                        </a:ln>
                        <a:effectLst/>
                        <a:extLst/>
                      </wps:spPr>
                      <wps:txbx>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・早期発見、早期治療につながるよう、COPDの住民への周知に取組みます。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3594" o:spid="_x0000_s1049" alt="・がん診療拠点病院等で構成する堺市二次医療圏でのがん診療ネットワーク協議会において、がん医療体制等の推進に関する意見交換や情報の共有に取組み、病院と地域の医療機関（医科・歯科）の連携体制の充実に努めます。&#10;・受動喫煙防止の推進、及び、がん検診の計画的実施に取組みます。&#10;・早期発見、早期治療につながるよう、COPDの住民への周知に取組みます。" style="position:absolute;left:0;text-align:left;margin-left:25.8pt;margin-top:19.6pt;width:453.5pt;height:102.15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8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" fillcolor="#daeef3 [664]" stroked="f">
                <v:textbox style="mso-fit-shape-to-text:t">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がん診療拠点病院等で構成する堺市二</w:t>
                      </w:r>
                      <w:r>
                        <w:rPr>
                          <w:rFonts w:ascii="HG丸ｺﾞｼｯｸM-PRO" w:eastAsia="HG丸ｺﾞｼｯｸM-PRO" w:hAnsi="HG丸ｺﾞｼｯｸM-PRO" w:hint="eastAsia"/>
                          <w:sz w:val="22"/>
                          <w:szCs w:val="22"/>
                        </w:rPr>
                        <w:t>次医療圏でのがん診療ネットワーク協議会において、がん医療体制等</w:t>
                      </w:r>
                      <w:r w:rsidRPr="001A51C9">
                        <w:rPr>
                          <w:rFonts w:ascii="HG丸ｺﾞｼｯｸM-PRO" w:eastAsia="HG丸ｺﾞｼｯｸM-PRO" w:hAnsi="HG丸ｺﾞｼｯｸM-PRO" w:hint="eastAsia"/>
                          <w:sz w:val="22"/>
                          <w:szCs w:val="22"/>
                        </w:rPr>
                        <w:t>の推進に関する意見交換や情報の共有</w:t>
                      </w:r>
                      <w:r>
                        <w:rPr>
                          <w:rFonts w:ascii="HG丸ｺﾞｼｯｸM-PRO" w:eastAsia="HG丸ｺﾞｼｯｸM-PRO" w:hAnsi="HG丸ｺﾞｼｯｸM-PRO" w:hint="eastAsia"/>
                          <w:sz w:val="22"/>
                          <w:szCs w:val="22"/>
                        </w:rPr>
                        <w:t>に取組み、</w:t>
                      </w:r>
                      <w:r w:rsidRPr="007C36D8">
                        <w:rPr>
                          <w:rFonts w:ascii="HG丸ｺﾞｼｯｸM-PRO" w:eastAsia="HG丸ｺﾞｼｯｸM-PRO" w:hAnsi="HG丸ｺﾞｼｯｸM-PRO" w:hint="eastAsia"/>
                          <w:sz w:val="22"/>
                          <w:szCs w:val="22"/>
                        </w:rPr>
                        <w:t>病院と地域の医療機関</w:t>
                      </w:r>
                      <w:r>
                        <w:rPr>
                          <w:rFonts w:ascii="HG丸ｺﾞｼｯｸM-PRO" w:eastAsia="HG丸ｺﾞｼｯｸM-PRO" w:hAnsi="HG丸ｺﾞｼｯｸM-PRO" w:hint="eastAsia"/>
                          <w:sz w:val="22"/>
                          <w:szCs w:val="22"/>
                        </w:rPr>
                        <w:t>（医科・歯科）の</w:t>
                      </w:r>
                      <w:r w:rsidRPr="007C36D8">
                        <w:rPr>
                          <w:rFonts w:ascii="HG丸ｺﾞｼｯｸM-PRO" w:eastAsia="HG丸ｺﾞｼｯｸM-PRO" w:hAnsi="HG丸ｺﾞｼｯｸM-PRO" w:hint="eastAsia"/>
                          <w:sz w:val="22"/>
                          <w:szCs w:val="22"/>
                        </w:rPr>
                        <w:t>連携</w:t>
                      </w:r>
                      <w:r>
                        <w:rPr>
                          <w:rFonts w:ascii="HG丸ｺﾞｼｯｸM-PRO" w:eastAsia="HG丸ｺﾞｼｯｸM-PRO" w:hAnsi="HG丸ｺﾞｼｯｸM-PRO" w:hint="eastAsia"/>
                          <w:sz w:val="22"/>
                          <w:szCs w:val="22"/>
                        </w:rPr>
                        <w:t>体制の充実に努めます</w:t>
                      </w:r>
                      <w:r w:rsidRPr="001A51C9">
                        <w:rPr>
                          <w:rFonts w:ascii="HG丸ｺﾞｼｯｸM-PRO" w:eastAsia="HG丸ｺﾞｼｯｸM-PRO" w:hAnsi="HG丸ｺﾞｼｯｸM-PRO" w:hint="eastAsia"/>
                          <w:sz w:val="22"/>
                          <w:szCs w:val="22"/>
                        </w:rPr>
                        <w:t>。</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受動喫煙防止の推進、及び、がん検診の計画的実施に取組みます。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・早期発見、早期治療につながるよう、COPDの住民への周知に取組みます。</w:t>
                      </w:r>
                    </w:p>
                  </w:txbxContent>
                </v:textbox>
              </v:roundrect>
            </w:pict>
          </mc:Fallback>
        </mc:AlternateContent>
      </w:r>
      <w:r w:rsidR="00685E9B" w:rsidRPr="00AF17CA">
        <w:rPr>
          <w:rFonts w:ascii="ＭＳ Ｐゴシック" w:eastAsia="ＭＳ Ｐゴシック" w:hAnsi="ＭＳ Ｐゴシック" w:hint="eastAsia"/>
          <w:sz w:val="22"/>
          <w:szCs w:val="22"/>
        </w:rPr>
        <w:t>【がん】</w:t>
      </w:r>
    </w:p>
    <w:p w:rsidR="00685E9B" w:rsidRPr="00D90B29" w:rsidRDefault="00685E9B" w:rsidP="005658E1">
      <w:pPr>
        <w:ind w:leftChars="200" w:left="640" w:hangingChars="100" w:hanging="220"/>
        <w:rPr>
          <w:rFonts w:ascii="HG丸ｺﾞｼｯｸM-PRO" w:eastAsia="HG丸ｺﾞｼｯｸM-PRO" w:hAnsi="HG丸ｺﾞｼｯｸM-PRO"/>
          <w:sz w:val="22"/>
          <w:szCs w:val="22"/>
        </w:rPr>
      </w:pPr>
    </w:p>
    <w:p w:rsidR="00685E9B" w:rsidRPr="00D90B29" w:rsidRDefault="00685E9B" w:rsidP="00685E9B">
      <w:pPr>
        <w:rPr>
          <w:rFonts w:ascii="HG丸ｺﾞｼｯｸM-PRO" w:eastAsia="HG丸ｺﾞｼｯｸM-PRO" w:hAnsi="HG丸ｺﾞｼｯｸM-PRO"/>
          <w:b/>
          <w:color w:val="0070C0"/>
          <w:sz w:val="22"/>
          <w:szCs w:val="22"/>
        </w:rPr>
      </w:pPr>
    </w:p>
    <w:p w:rsidR="00685E9B" w:rsidRPr="00D90B29" w:rsidRDefault="00685E9B" w:rsidP="00685E9B">
      <w:pPr>
        <w:rPr>
          <w:rFonts w:ascii="HG丸ｺﾞｼｯｸM-PRO" w:eastAsia="HG丸ｺﾞｼｯｸM-PRO" w:hAnsi="HG丸ｺﾞｼｯｸM-PRO"/>
          <w:b/>
          <w:color w:val="FFFFFF"/>
          <w:sz w:val="22"/>
          <w:szCs w:val="22"/>
          <w:shd w:val="clear" w:color="auto" w:fill="31849B"/>
        </w:rPr>
      </w:pPr>
    </w:p>
    <w:p w:rsidR="005658E1" w:rsidRPr="00D90B29" w:rsidRDefault="005658E1" w:rsidP="000B3EBF">
      <w:pPr>
        <w:rPr>
          <w:rFonts w:ascii="HG丸ｺﾞｼｯｸM-PRO" w:eastAsia="HG丸ｺﾞｼｯｸM-PRO" w:hAnsi="HG丸ｺﾞｼｯｸM-PRO"/>
          <w:sz w:val="22"/>
          <w:szCs w:val="22"/>
        </w:rPr>
      </w:pPr>
    </w:p>
    <w:p w:rsidR="000B3EBF" w:rsidRDefault="000B3EBF" w:rsidP="008F4810">
      <w:pPr>
        <w:spacing w:line="240" w:lineRule="exact"/>
        <w:rPr>
          <w:rFonts w:ascii="HG丸ｺﾞｼｯｸM-PRO" w:eastAsia="HG丸ｺﾞｼｯｸM-PRO" w:hAnsi="HG丸ｺﾞｼｯｸM-PRO"/>
          <w:sz w:val="22"/>
          <w:szCs w:val="22"/>
        </w:rPr>
      </w:pPr>
    </w:p>
    <w:p w:rsidR="00D90B29" w:rsidRPr="00D90B29" w:rsidRDefault="00D90B29" w:rsidP="008F4810">
      <w:pPr>
        <w:rPr>
          <w:rFonts w:ascii="HG丸ｺﾞｼｯｸM-PRO" w:eastAsia="HG丸ｺﾞｼｯｸM-PRO" w:hAnsi="HG丸ｺﾞｼｯｸM-PRO"/>
          <w:sz w:val="22"/>
          <w:szCs w:val="22"/>
        </w:rPr>
      </w:pPr>
    </w:p>
    <w:p w:rsidR="00685E9B" w:rsidRDefault="002861DE" w:rsidP="002861DE">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2374528" behindDoc="0" locked="0" layoutInCell="1" allowOverlap="1" wp14:anchorId="0246FAEE" wp14:editId="78153C86">
                <wp:simplePos x="0" y="0"/>
                <wp:positionH relativeFrom="column">
                  <wp:posOffset>327660</wp:posOffset>
                </wp:positionH>
                <wp:positionV relativeFrom="paragraph">
                  <wp:posOffset>256540</wp:posOffset>
                </wp:positionV>
                <wp:extent cx="5759450" cy="1534160"/>
                <wp:effectExtent l="0" t="0" r="0" b="6350"/>
                <wp:wrapNone/>
                <wp:docPr id="74" name="角丸四角形 74" descr="【計画中間年（2020年度）までの取組】&#10;・各種会議等において、脳血管疾患、心血管疾患、糖尿病に関する地域における医療提供体制や医科、歯科、薬科の各分野での取組状況について、地域で診療に携わる医療従事者間で共有する等、地域における医療連携の体制の充実につなげます。&#10;・がんも含め、関係機関（医科・歯科・薬科等）とも連携し、食生活、運動、たばこ、アルコール、歯と口の健康（特に歯周病予防）等の基本的な生活習慣についての理解を深め改善するために、正しい知識の周知について、住民と協働で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34160"/>
                        </a:xfrm>
                        <a:prstGeom prst="roundRect">
                          <a:avLst>
                            <a:gd name="adj" fmla="val 10270"/>
                          </a:avLst>
                        </a:prstGeom>
                        <a:solidFill>
                          <a:schemeClr val="accent5">
                            <a:lumMod val="20000"/>
                            <a:lumOff val="80000"/>
                          </a:schemeClr>
                        </a:solidFill>
                        <a:ln>
                          <a:noFill/>
                        </a:ln>
                        <a:effectLst/>
                        <a:extLst/>
                      </wps:spPr>
                      <wps:txbx>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62313C" w:rsidRPr="000B2BBA"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4" o:spid="_x0000_s1050" alt="【計画中間年（2020年度）までの取組】&#10;・各種会議等において、脳血管疾患、心血管疾患、糖尿病に関する地域における医療提供体制や医科、歯科、薬科の各分野での取組状況について、地域で診療に携わる医療従事者間で共有する等、地域における医療連携の体制の充実につなげます。&#10;・がんも含め、関係機関（医科・歯科・薬科等）とも連携し、食生活、運動、たばこ、アルコール、歯と口の健康（特に歯周病予防）等の基本的な生活習慣についての理解を深め改善するために、正しい知識の周知について、住民と協働で取組みます。" style="position:absolute;left:0;text-align:left;margin-left:25.8pt;margin-top:20.2pt;width:453.5pt;height:120.8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" fillcolor="#daeef3 [664]" stroked="f">
                <v:textbox style="mso-fit-shape-to-text:t">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・各種会議等において、脳血管疾患、</w:t>
                      </w:r>
                      <w:r w:rsidRPr="00991809">
                        <w:rPr>
                          <w:rFonts w:ascii="HG丸ｺﾞｼｯｸM-PRO" w:eastAsia="HG丸ｺﾞｼｯｸM-PRO" w:hAnsi="HG丸ｺﾞｼｯｸM-PRO" w:hint="eastAsia"/>
                          <w:sz w:val="22"/>
                          <w:szCs w:val="22"/>
                        </w:rPr>
                        <w:t>心血管疾患、糖尿病</w:t>
                      </w:r>
                      <w:r>
                        <w:rPr>
                          <w:rFonts w:ascii="HG丸ｺﾞｼｯｸM-PRO" w:eastAsia="HG丸ｺﾞｼｯｸM-PRO" w:hAnsi="HG丸ｺﾞｼｯｸM-PRO" w:hint="eastAsia"/>
                          <w:sz w:val="22"/>
                          <w:szCs w:val="22"/>
                        </w:rPr>
                        <w:t>に関する地域における医療提供体制や医科、歯科、薬科の各分野での取組状況について、地域で診療に携わる医療従事者間で共有する等、地域における医療連携の体制の充実につなげます</w:t>
                      </w:r>
                      <w:r w:rsidRPr="00991809">
                        <w:rPr>
                          <w:rFonts w:ascii="HG丸ｺﾞｼｯｸM-PRO" w:eastAsia="HG丸ｺﾞｼｯｸM-PRO" w:hAnsi="HG丸ｺﾞｼｯｸM-PRO" w:hint="eastAsia"/>
                          <w:sz w:val="22"/>
                          <w:szCs w:val="22"/>
                        </w:rPr>
                        <w:t>。</w:t>
                      </w:r>
                    </w:p>
                    <w:p w:rsidR="0062313C" w:rsidRPr="000B2BBA"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・がんも含め、</w:t>
                      </w:r>
                      <w:r w:rsidRPr="00125207">
                        <w:rPr>
                          <w:rFonts w:ascii="HG丸ｺﾞｼｯｸM-PRO" w:eastAsia="HG丸ｺﾞｼｯｸM-PRO" w:hAnsi="HG丸ｺﾞｼｯｸM-PRO" w:hint="eastAsia"/>
                          <w:sz w:val="22"/>
                          <w:szCs w:val="22"/>
                        </w:rPr>
                        <w:t>関係機関</w:t>
                      </w:r>
                      <w:r>
                        <w:rPr>
                          <w:rFonts w:ascii="HG丸ｺﾞｼｯｸM-PRO" w:eastAsia="HG丸ｺﾞｼｯｸM-PRO" w:hAnsi="HG丸ｺﾞｼｯｸM-PRO" w:hint="eastAsia"/>
                          <w:sz w:val="22"/>
                          <w:szCs w:val="22"/>
                        </w:rPr>
                        <w:t>（医科・歯科・薬科等）</w:t>
                      </w:r>
                      <w:r w:rsidRPr="00125207">
                        <w:rPr>
                          <w:rFonts w:ascii="HG丸ｺﾞｼｯｸM-PRO" w:eastAsia="HG丸ｺﾞｼｯｸM-PRO" w:hAnsi="HG丸ｺﾞｼｯｸM-PRO" w:hint="eastAsia"/>
                          <w:sz w:val="22"/>
                          <w:szCs w:val="22"/>
                        </w:rPr>
                        <w:t>とも連携し、食生活、運動、たばこ、アルコール、歯と口の健康</w:t>
                      </w:r>
                      <w:r>
                        <w:rPr>
                          <w:rFonts w:ascii="HG丸ｺﾞｼｯｸM-PRO" w:eastAsia="HG丸ｺﾞｼｯｸM-PRO" w:hAnsi="HG丸ｺﾞｼｯｸM-PRO" w:hint="eastAsia"/>
                          <w:sz w:val="22"/>
                          <w:szCs w:val="22"/>
                        </w:rPr>
                        <w:t>（特に歯周病予防）</w:t>
                      </w:r>
                      <w:r w:rsidRPr="00125207">
                        <w:rPr>
                          <w:rFonts w:ascii="HG丸ｺﾞｼｯｸM-PRO" w:eastAsia="HG丸ｺﾞｼｯｸM-PRO" w:hAnsi="HG丸ｺﾞｼｯｸM-PRO" w:hint="eastAsia"/>
                          <w:sz w:val="22"/>
                          <w:szCs w:val="22"/>
                        </w:rPr>
                        <w:t>等の基本的な生活習慣についての理解を深め改善するために、正しい知識の周知について、</w:t>
                      </w:r>
                      <w:r>
                        <w:rPr>
                          <w:rFonts w:ascii="HG丸ｺﾞｼｯｸM-PRO" w:eastAsia="HG丸ｺﾞｼｯｸM-PRO" w:hAnsi="HG丸ｺﾞｼｯｸM-PRO" w:hint="eastAsia"/>
                          <w:sz w:val="22"/>
                          <w:szCs w:val="22"/>
                        </w:rPr>
                        <w:t>住民</w:t>
                      </w:r>
                      <w:r w:rsidRPr="00125207">
                        <w:rPr>
                          <w:rFonts w:ascii="HG丸ｺﾞｼｯｸM-PRO" w:eastAsia="HG丸ｺﾞｼｯｸM-PRO" w:hAnsi="HG丸ｺﾞｼｯｸM-PRO" w:hint="eastAsia"/>
                          <w:sz w:val="22"/>
                          <w:szCs w:val="22"/>
                        </w:rPr>
                        <w:t>と協働で取組</w:t>
                      </w:r>
                      <w:r>
                        <w:rPr>
                          <w:rFonts w:ascii="HG丸ｺﾞｼｯｸM-PRO" w:eastAsia="HG丸ｺﾞｼｯｸM-PRO" w:hAnsi="HG丸ｺﾞｼｯｸM-PRO" w:hint="eastAsia"/>
                          <w:sz w:val="22"/>
                          <w:szCs w:val="22"/>
                        </w:rPr>
                        <w:t>みます</w:t>
                      </w:r>
                      <w:r w:rsidRPr="00125207">
                        <w:rPr>
                          <w:rFonts w:ascii="HG丸ｺﾞｼｯｸM-PRO" w:eastAsia="HG丸ｺﾞｼｯｸM-PRO" w:hAnsi="HG丸ｺﾞｼｯｸM-PRO" w:hint="eastAsia"/>
                          <w:sz w:val="22"/>
                          <w:szCs w:val="22"/>
                        </w:rPr>
                        <w:t>。</w:t>
                      </w:r>
                    </w:p>
                  </w:txbxContent>
                </v:textbox>
              </v:roundrect>
            </w:pict>
          </mc:Fallback>
        </mc:AlternateContent>
      </w:r>
      <w:r w:rsidR="00685E9B">
        <w:rPr>
          <w:rFonts w:ascii="ＭＳ Ｐゴシック" w:eastAsia="ＭＳ Ｐゴシック" w:hAnsi="ＭＳ Ｐゴシック" w:hint="eastAsia"/>
          <w:sz w:val="22"/>
          <w:szCs w:val="22"/>
        </w:rPr>
        <w:t>【脳卒中等の脳血管疾患、心筋梗塞等の心血管疾患、糖尿病</w:t>
      </w:r>
      <w:r w:rsidR="00685E9B" w:rsidRPr="00AF17CA">
        <w:rPr>
          <w:rFonts w:ascii="ＭＳ Ｐゴシック" w:eastAsia="ＭＳ Ｐゴシック" w:hAnsi="ＭＳ Ｐゴシック" w:hint="eastAsia"/>
          <w:sz w:val="22"/>
          <w:szCs w:val="22"/>
        </w:rPr>
        <w:t>】</w:t>
      </w:r>
    </w:p>
    <w:p w:rsidR="00685E9B" w:rsidRPr="00C36E68" w:rsidRDefault="00685E9B" w:rsidP="002861DE">
      <w:pPr>
        <w:ind w:leftChars="200" w:left="640" w:hangingChars="100" w:hanging="220"/>
        <w:rPr>
          <w:rFonts w:ascii="ＭＳ Ｐゴシック" w:eastAsia="ＭＳ Ｐゴシック" w:hAnsi="ＭＳ Ｐゴシック"/>
          <w:sz w:val="22"/>
          <w:szCs w:val="22"/>
        </w:rPr>
      </w:pPr>
    </w:p>
    <w:p w:rsidR="00685E9B" w:rsidRDefault="00685E9B" w:rsidP="00685E9B">
      <w:pPr>
        <w:rPr>
          <w:rFonts w:ascii="ＭＳ ゴシック" w:eastAsia="ＭＳ ゴシック" w:hAnsi="ＭＳ ゴシック"/>
          <w:b/>
          <w:color w:val="0070C0"/>
          <w:sz w:val="28"/>
          <w:szCs w:val="28"/>
        </w:rPr>
      </w:pPr>
    </w:p>
    <w:p w:rsidR="00685E9B" w:rsidRDefault="00685E9B" w:rsidP="00685E9B">
      <w:pPr>
        <w:rPr>
          <w:rFonts w:ascii="ＭＳ ゴシック" w:eastAsia="ＭＳ ゴシック" w:hAnsi="ＭＳ ゴシック"/>
          <w:b/>
          <w:color w:val="FFFFFF"/>
          <w:sz w:val="36"/>
          <w:szCs w:val="36"/>
          <w:shd w:val="clear" w:color="auto" w:fill="31849B"/>
        </w:rPr>
      </w:pPr>
    </w:p>
    <w:p w:rsidR="00A85051" w:rsidRDefault="00A85051" w:rsidP="00AD5DEE">
      <w:pPr>
        <w:ind w:leftChars="200" w:left="640" w:hangingChars="100" w:hanging="220"/>
        <w:rPr>
          <w:rFonts w:ascii="ＭＳ Ｐゴシック" w:eastAsia="ＭＳ Ｐゴシック" w:hAnsi="ＭＳ Ｐゴシック"/>
          <w:sz w:val="22"/>
          <w:szCs w:val="22"/>
        </w:rPr>
      </w:pPr>
    </w:p>
    <w:p w:rsidR="005658E1" w:rsidRDefault="002861DE" w:rsidP="002861DE">
      <w:pPr>
        <w:ind w:leftChars="200" w:left="630" w:hangingChars="100" w:hanging="210"/>
        <w:rPr>
          <w:rFonts w:ascii="ＭＳ Ｐゴシック" w:eastAsia="ＭＳ Ｐゴシック" w:hAnsi="ＭＳ Ｐゴシック"/>
          <w:sz w:val="22"/>
          <w:szCs w:val="22"/>
        </w:rPr>
      </w:pPr>
      <w:r>
        <w:rPr>
          <w:rFonts w:hint="eastAsia"/>
          <w:noProof/>
        </w:rPr>
        <w:lastRenderedPageBreak/>
        <mc:AlternateContent>
          <mc:Choice Requires="wps">
            <w:drawing>
              <wp:anchor distT="0" distB="0" distL="114300" distR="114300" simplePos="0" relativeHeight="252508672" behindDoc="0" locked="0" layoutInCell="1" allowOverlap="1" wp14:anchorId="1E6C4F26" wp14:editId="3C2530B5">
                <wp:simplePos x="0" y="0"/>
                <wp:positionH relativeFrom="column">
                  <wp:posOffset>318135</wp:posOffset>
                </wp:positionH>
                <wp:positionV relativeFrom="paragraph">
                  <wp:posOffset>25400</wp:posOffset>
                </wp:positionV>
                <wp:extent cx="5759450" cy="1704975"/>
                <wp:effectExtent l="0" t="0" r="0" b="2540"/>
                <wp:wrapNone/>
                <wp:docPr id="6" name="角丸四角形 6" descr="・特定健康診査の未受診者に対し、通知や電話により健診受診の重要性を説明し、特定健診受診率や特定保健指導実施率の向上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04975"/>
                        </a:xfrm>
                        <a:prstGeom prst="roundRect">
                          <a:avLst>
                            <a:gd name="adj" fmla="val 8407"/>
                          </a:avLst>
                        </a:prstGeom>
                        <a:solidFill>
                          <a:schemeClr val="accent5">
                            <a:lumMod val="20000"/>
                            <a:lumOff val="80000"/>
                          </a:schemeClr>
                        </a:solidFill>
                        <a:ln>
                          <a:noFill/>
                        </a:ln>
                        <a:effectLst/>
                        <a:extLst/>
                      </wps:spPr>
                      <wps:txbx>
                        <w:txbxContent>
                          <w:p w:rsidR="0062313C" w:rsidRPr="000B2BBA"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6" o:spid="_x0000_s1051" alt="・特定健康診査の未受診者に対し、通知や電話により健診受診の重要性を説明し、特定健診受診率や特定保健指導実施率の向上に取組みます。" style="position:absolute;left:0;text-align:left;margin-left:25.05pt;margin-top:2pt;width:453.5pt;height:134.25pt;z-index:2525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" fillcolor="#daeef3 [664]" stroked="f">
                <v:textbox style="mso-fit-shape-to-text:t">
                  <w:txbxContent>
                    <w:p w:rsidR="0062313C" w:rsidRPr="000B2BBA"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・特定健康診査の未受診者に対し、通知や電話により健診受診の重要性を説明し、特定健診受診率や特定保健指導実施率の向上に取</w:t>
                      </w:r>
                      <w:r w:rsidRPr="00B74F2C">
                        <w:rPr>
                          <w:rFonts w:ascii="HG丸ｺﾞｼｯｸM-PRO" w:eastAsia="HG丸ｺﾞｼｯｸM-PRO" w:hAnsi="HG丸ｺﾞｼｯｸM-PRO" w:hint="eastAsia"/>
                          <w:sz w:val="22"/>
                          <w:szCs w:val="22"/>
                        </w:rPr>
                        <w:t>組みます。</w:t>
                      </w:r>
                    </w:p>
                  </w:txbxContent>
                </v:textbox>
              </v:roundrect>
            </w:pict>
          </mc:Fallback>
        </mc:AlternateContent>
      </w:r>
    </w:p>
    <w:p w:rsidR="002F16DB" w:rsidRDefault="002F16DB" w:rsidP="000B2BBA">
      <w:pPr>
        <w:ind w:leftChars="200" w:left="640" w:hangingChars="100" w:hanging="220"/>
        <w:rPr>
          <w:rFonts w:ascii="ＭＳ Ｐゴシック" w:eastAsia="ＭＳ Ｐゴシック" w:hAnsi="ＭＳ Ｐゴシック"/>
          <w:sz w:val="22"/>
          <w:szCs w:val="22"/>
        </w:rPr>
      </w:pPr>
    </w:p>
    <w:p w:rsidR="002F16DB" w:rsidRDefault="002F16DB" w:rsidP="002F16DB">
      <w:pPr>
        <w:ind w:leftChars="200" w:left="640" w:hangingChars="100" w:hanging="220"/>
        <w:rPr>
          <w:rFonts w:ascii="ＭＳ Ｐゴシック" w:eastAsia="ＭＳ Ｐゴシック" w:hAnsi="ＭＳ Ｐゴシック"/>
          <w:sz w:val="22"/>
          <w:szCs w:val="22"/>
        </w:rPr>
      </w:pPr>
    </w:p>
    <w:p w:rsidR="00685E9B" w:rsidRDefault="00685E9B" w:rsidP="008F4810">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【精神疾患</w:t>
      </w:r>
      <w:r w:rsidRPr="00AF17CA">
        <w:rPr>
          <w:rFonts w:ascii="ＭＳ Ｐゴシック" w:eastAsia="ＭＳ Ｐゴシック" w:hAnsi="ＭＳ Ｐゴシック" w:hint="eastAsia"/>
          <w:sz w:val="22"/>
          <w:szCs w:val="22"/>
        </w:rPr>
        <w:t>】</w:t>
      </w:r>
    </w:p>
    <w:p w:rsidR="00685E9B" w:rsidRPr="002861DE" w:rsidRDefault="008F4810"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5552" behindDoc="0" locked="0" layoutInCell="1" allowOverlap="1" wp14:anchorId="5240D6FA" wp14:editId="1C840FA3">
                <wp:simplePos x="0" y="0"/>
                <wp:positionH relativeFrom="column">
                  <wp:posOffset>327660</wp:posOffset>
                </wp:positionH>
                <wp:positionV relativeFrom="paragraph">
                  <wp:posOffset>1905</wp:posOffset>
                </wp:positionV>
                <wp:extent cx="5759450" cy="2190750"/>
                <wp:effectExtent l="0" t="0" r="0" b="0"/>
                <wp:wrapNone/>
                <wp:docPr id="75" name="角丸四角形 75" descr="・医療機関や関係者等による協議の場で、医療の充実と連携体制の構築を図ります。&#10;・依存症対策を推進するため、相談窓口の充実を図るとともに、依存症者支援にかかる関係機関に対する研修等を実施することで相談対応力の向上に取組みます。&#10;・認知症に関して、精神疾患や介護等の関係部署が連携しながら取組みます。&#10;・精神障害にも対応した地域包括ケアシステムの構築をめざすため、保健、医療、福&#10;祉関係者による連携の強化を図り、精神科病院からの地域移行等の取組を進めます。&#10;・総合的な取組が必要となる自殺対策については「堺市自殺対策推進計画（第2次）」に基づいた各分野からの取組を進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90750"/>
                        </a:xfrm>
                        <a:prstGeom prst="roundRect">
                          <a:avLst>
                            <a:gd name="adj" fmla="val 8407"/>
                          </a:avLst>
                        </a:prstGeom>
                        <a:solidFill>
                          <a:schemeClr val="accent5">
                            <a:lumMod val="20000"/>
                            <a:lumOff val="80000"/>
                          </a:schemeClr>
                        </a:solidFill>
                        <a:ln>
                          <a:noFill/>
                        </a:ln>
                        <a:effectLst/>
                        <a:extLst/>
                      </wps:spPr>
                      <wps:txbx>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62313C" w:rsidRPr="007D4651"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福祉関係者による連携の強化を図り</w:t>
                            </w:r>
                            <w:r>
                              <w:rPr>
                                <w:rFonts w:ascii="HG丸ｺﾞｼｯｸM-PRO" w:eastAsia="HG丸ｺﾞｼｯｸM-PRO" w:hAnsi="HG丸ｺﾞｼｯｸM-PRO" w:hint="eastAsia"/>
                                <w:sz w:val="22"/>
                                <w:szCs w:val="22"/>
                              </w:rPr>
                              <w:t>、精神科病院からの地域移行等の取組</w:t>
                            </w:r>
                            <w:r w:rsidRPr="00B004A1">
                              <w:rPr>
                                <w:rFonts w:ascii="HG丸ｺﾞｼｯｸM-PRO" w:eastAsia="HG丸ｺﾞｼｯｸM-PRO" w:hAnsi="HG丸ｺﾞｼｯｸM-PRO" w:hint="eastAsia"/>
                                <w:sz w:val="22"/>
                                <w:szCs w:val="22"/>
                              </w:rPr>
                              <w:t>を進めます。</w:t>
                            </w:r>
                          </w:p>
                          <w:p w:rsidR="0062313C" w:rsidRPr="001B2F85" w:rsidRDefault="0062313C" w:rsidP="008F4810">
                            <w:pPr>
                              <w:snapToGrid w:val="0"/>
                              <w:spacing w:line="340" w:lineRule="exact"/>
                              <w:ind w:left="22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次）」に基づいた各分野からの取組を進めます。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5" o:spid="_x0000_s1052" alt="・医療機関や関係者等による協議の場で、医療の充実と連携体制の構築を図ります。&#10;・依存症対策を推進するため、相談窓口の充実を図るとともに、依存症者支援にかかる関係機関に対する研修等を実施することで相談対応力の向上に取組みます。&#10;・認知症に関して、精神疾患や介護等の関係部署が連携しながら取組みます。&#10;・精神障害にも対応した地域包括ケアシステムの構築をめざすため、保健、医療、福&#10;祉関係者による連携の強化を図り、精神科病院からの地域移行等の取組を進めます。&#10;・総合的な取組が必要となる自殺対策については「堺市自殺対策推進計画（第2次）」に基づいた各分野からの取組を進めます。" style="position:absolute;margin-left:25.8pt;margin-top:.15pt;width:453.5pt;height:172.5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" fillcolor="#daeef3 [664]" stroked="f">
                <v:textbox style="mso-fit-shape-to-text:t">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・医療機関や関係者等による協議の場で、医療の充実と連携体制の構築を図ります。</w:t>
                      </w:r>
                    </w:p>
                    <w:p w:rsidR="0062313C" w:rsidRPr="007D4651"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25207">
                        <w:rPr>
                          <w:rFonts w:ascii="HG丸ｺﾞｼｯｸM-PRO" w:eastAsia="HG丸ｺﾞｼｯｸM-PRO" w:hAnsi="HG丸ｺﾞｼｯｸM-PRO" w:hint="eastAsia"/>
                          <w:sz w:val="22"/>
                          <w:szCs w:val="22"/>
                        </w:rPr>
                        <w:t>依存症対策を推進するため、相談窓口の充実を図るとともに、依存症者支援にかかる関係機関に対する研修等を実施することで相談対応力の向上に取組みます。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認知症に関して</w:t>
                      </w:r>
                      <w:r>
                        <w:rPr>
                          <w:rFonts w:ascii="HG丸ｺﾞｼｯｸM-PRO" w:eastAsia="HG丸ｺﾞｼｯｸM-PRO" w:hAnsi="HG丸ｺﾞｼｯｸM-PRO" w:hint="eastAsia"/>
                          <w:sz w:val="22"/>
                          <w:szCs w:val="22"/>
                        </w:rPr>
                        <w:t>、</w:t>
                      </w:r>
                      <w:r w:rsidRPr="00A94CC5">
                        <w:rPr>
                          <w:rFonts w:ascii="HG丸ｺﾞｼｯｸM-PRO" w:eastAsia="HG丸ｺﾞｼｯｸM-PRO" w:hAnsi="HG丸ｺﾞｼｯｸM-PRO" w:hint="eastAsia"/>
                          <w:sz w:val="22"/>
                          <w:szCs w:val="22"/>
                        </w:rPr>
                        <w:t>精神疾患</w:t>
                      </w:r>
                      <w:r>
                        <w:rPr>
                          <w:rFonts w:ascii="HG丸ｺﾞｼｯｸM-PRO" w:eastAsia="HG丸ｺﾞｼｯｸM-PRO" w:hAnsi="HG丸ｺﾞｼｯｸM-PRO" w:hint="eastAsia"/>
                          <w:sz w:val="22"/>
                          <w:szCs w:val="22"/>
                        </w:rPr>
                        <w:t>や介護等の関係部署が連携しながら取組みます</w:t>
                      </w:r>
                      <w:r w:rsidRPr="00A94CC5">
                        <w:rPr>
                          <w:rFonts w:ascii="HG丸ｺﾞｼｯｸM-PRO" w:eastAsia="HG丸ｺﾞｼｯｸM-PRO" w:hAnsi="HG丸ｺﾞｼｯｸM-PRO" w:hint="eastAsia"/>
                          <w:sz w:val="22"/>
                          <w:szCs w:val="22"/>
                        </w:rPr>
                        <w:t>。</w:t>
                      </w:r>
                    </w:p>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BD216B">
                        <w:rPr>
                          <w:rFonts w:ascii="HG丸ｺﾞｼｯｸM-PRO" w:eastAsia="HG丸ｺﾞｼｯｸM-PRO" w:hAnsi="HG丸ｺﾞｼｯｸM-PRO" w:hint="eastAsia"/>
                          <w:sz w:val="22"/>
                          <w:szCs w:val="22"/>
                        </w:rPr>
                        <w:t>精神障害にも対応した地域包括ケアシステムの構築をめざすため、</w:t>
                      </w:r>
                      <w:r w:rsidRPr="009A0B3A">
                        <w:rPr>
                          <w:rFonts w:ascii="HG丸ｺﾞｼｯｸM-PRO" w:eastAsia="HG丸ｺﾞｼｯｸM-PRO" w:hAnsi="HG丸ｺﾞｼｯｸM-PRO" w:hint="eastAsia"/>
                          <w:sz w:val="22"/>
                          <w:szCs w:val="22"/>
                        </w:rPr>
                        <w:t>保健</w:t>
                      </w:r>
                      <w:r>
                        <w:rPr>
                          <w:rFonts w:ascii="HG丸ｺﾞｼｯｸM-PRO" w:eastAsia="HG丸ｺﾞｼｯｸM-PRO" w:hAnsi="HG丸ｺﾞｼｯｸM-PRO" w:hint="eastAsia"/>
                          <w:sz w:val="22"/>
                          <w:szCs w:val="22"/>
                        </w:rPr>
                        <w:t>、医療、</w:t>
                      </w:r>
                      <w:r w:rsidRPr="009A0B3A">
                        <w:rPr>
                          <w:rFonts w:ascii="HG丸ｺﾞｼｯｸM-PRO" w:eastAsia="HG丸ｺﾞｼｯｸM-PRO" w:hAnsi="HG丸ｺﾞｼｯｸM-PRO" w:hint="eastAsia"/>
                          <w:sz w:val="22"/>
                          <w:szCs w:val="22"/>
                        </w:rPr>
                        <w:t>福祉関係者による連携の強化を図り</w:t>
                      </w:r>
                      <w:r>
                        <w:rPr>
                          <w:rFonts w:ascii="HG丸ｺﾞｼｯｸM-PRO" w:eastAsia="HG丸ｺﾞｼｯｸM-PRO" w:hAnsi="HG丸ｺﾞｼｯｸM-PRO" w:hint="eastAsia"/>
                          <w:sz w:val="22"/>
                          <w:szCs w:val="22"/>
                        </w:rPr>
                        <w:t>、精神科病院からの地域移行等の取組</w:t>
                      </w:r>
                      <w:r w:rsidRPr="00B004A1">
                        <w:rPr>
                          <w:rFonts w:ascii="HG丸ｺﾞｼｯｸM-PRO" w:eastAsia="HG丸ｺﾞｼｯｸM-PRO" w:hAnsi="HG丸ｺﾞｼｯｸM-PRO" w:hint="eastAsia"/>
                          <w:sz w:val="22"/>
                          <w:szCs w:val="22"/>
                        </w:rPr>
                        <w:t>を進めます。</w:t>
                      </w:r>
                    </w:p>
                    <w:p w:rsidR="0062313C" w:rsidRPr="001B2F85" w:rsidRDefault="0062313C" w:rsidP="008F4810">
                      <w:pPr>
                        <w:snapToGrid w:val="0"/>
                        <w:spacing w:line="340" w:lineRule="exact"/>
                        <w:ind w:left="220" w:rightChars="-78" w:right="-164"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B2F85">
                        <w:rPr>
                          <w:rFonts w:ascii="HG丸ｺﾞｼｯｸM-PRO" w:eastAsia="HG丸ｺﾞｼｯｸM-PRO" w:hAnsi="HG丸ｺﾞｼｯｸM-PRO" w:hint="eastAsia"/>
                          <w:sz w:val="22"/>
                          <w:szCs w:val="22"/>
                        </w:rPr>
                        <w:t>総合的な取組が必要となる自殺対策については「堺市自殺対策推進計画（第2</w:t>
                      </w:r>
                      <w:r>
                        <w:rPr>
                          <w:rFonts w:ascii="HG丸ｺﾞｼｯｸM-PRO" w:eastAsia="HG丸ｺﾞｼｯｸM-PRO" w:hAnsi="HG丸ｺﾞｼｯｸM-PRO" w:hint="eastAsia"/>
                          <w:sz w:val="22"/>
                          <w:szCs w:val="22"/>
                        </w:rPr>
                        <w:t>次）」に基づいた各分野からの取組を進めます。</w:t>
                      </w:r>
                    </w:p>
                  </w:txbxContent>
                </v:textbox>
              </v:roundrect>
            </w:pict>
          </mc:Fallback>
        </mc:AlternateContent>
      </w:r>
    </w:p>
    <w:p w:rsidR="00685E9B" w:rsidRPr="002861DE" w:rsidRDefault="00685E9B" w:rsidP="00685E9B">
      <w:pPr>
        <w:rPr>
          <w:rFonts w:ascii="ＭＳ ゴシック" w:eastAsia="ＭＳ ゴシック" w:hAnsi="ＭＳ ゴシック"/>
          <w:b/>
          <w:color w:val="0070C0"/>
          <w:sz w:val="22"/>
          <w:szCs w:val="22"/>
        </w:rPr>
      </w:pPr>
    </w:p>
    <w:p w:rsidR="00685E9B" w:rsidRPr="002861DE" w:rsidRDefault="00685E9B" w:rsidP="00A85051">
      <w:pPr>
        <w:rPr>
          <w:rFonts w:ascii="ＭＳ ゴシック" w:eastAsia="ＭＳ ゴシック" w:hAnsi="ＭＳ ゴシック"/>
          <w:b/>
          <w:color w:val="FFFFFF"/>
          <w:sz w:val="22"/>
          <w:szCs w:val="22"/>
          <w:shd w:val="clear" w:color="auto" w:fill="31849B"/>
        </w:rPr>
      </w:pPr>
    </w:p>
    <w:p w:rsidR="00FD6A34" w:rsidRPr="002861DE" w:rsidRDefault="00FD6A34" w:rsidP="00B3516B">
      <w:pPr>
        <w:rPr>
          <w:rFonts w:ascii="ＭＳ Ｐゴシック" w:eastAsia="ＭＳ Ｐゴシック" w:hAnsi="ＭＳ Ｐゴシック"/>
          <w:sz w:val="22"/>
          <w:szCs w:val="22"/>
        </w:rPr>
      </w:pPr>
    </w:p>
    <w:p w:rsidR="00125207" w:rsidRPr="002861DE" w:rsidRDefault="00125207" w:rsidP="00B3516B">
      <w:pPr>
        <w:rPr>
          <w:rFonts w:ascii="ＭＳ Ｐゴシック" w:eastAsia="ＭＳ Ｐゴシック" w:hAnsi="ＭＳ Ｐゴシック"/>
          <w:sz w:val="22"/>
          <w:szCs w:val="22"/>
        </w:rPr>
      </w:pPr>
    </w:p>
    <w:p w:rsidR="009A0B3A" w:rsidRPr="002861DE" w:rsidRDefault="009A0B3A" w:rsidP="00B3516B">
      <w:pPr>
        <w:rPr>
          <w:rFonts w:ascii="ＭＳ Ｐゴシック" w:eastAsia="ＭＳ Ｐゴシック" w:hAnsi="ＭＳ Ｐゴシック"/>
          <w:sz w:val="22"/>
          <w:szCs w:val="22"/>
        </w:rPr>
      </w:pPr>
    </w:p>
    <w:p w:rsidR="00BD216B" w:rsidRPr="002861DE" w:rsidRDefault="00BD216B" w:rsidP="00B3516B">
      <w:pPr>
        <w:rPr>
          <w:rFonts w:ascii="ＭＳ Ｐゴシック" w:eastAsia="ＭＳ Ｐゴシック" w:hAnsi="ＭＳ Ｐゴシック"/>
          <w:sz w:val="22"/>
          <w:szCs w:val="22"/>
        </w:rPr>
      </w:pPr>
    </w:p>
    <w:p w:rsidR="000B2BBA" w:rsidRPr="002861DE" w:rsidRDefault="000B2BBA" w:rsidP="00B3516B">
      <w:pPr>
        <w:rPr>
          <w:rFonts w:ascii="HG丸ｺﾞｼｯｸM-PRO" w:eastAsia="HG丸ｺﾞｼｯｸM-PRO" w:hAnsi="HG丸ｺﾞｼｯｸM-PRO"/>
          <w:sz w:val="22"/>
          <w:szCs w:val="22"/>
        </w:rPr>
      </w:pPr>
    </w:p>
    <w:p w:rsidR="00685E9B" w:rsidRPr="00C55644" w:rsidRDefault="00685E9B" w:rsidP="00685E9B">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救急</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、災害</w:t>
      </w:r>
      <w:r w:rsidR="00651577" w:rsidRPr="00C55644">
        <w:rPr>
          <w:rFonts w:ascii="ＭＳ Ｐゴシック" w:eastAsia="ＭＳ Ｐゴシック" w:hAnsi="ＭＳ Ｐゴシック" w:hint="eastAsia"/>
          <w:sz w:val="22"/>
          <w:szCs w:val="22"/>
        </w:rPr>
        <w:t>医療</w:t>
      </w:r>
      <w:r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sidRPr="00C55644">
        <w:rPr>
          <w:rFonts w:hint="eastAsia"/>
          <w:noProof/>
        </w:rPr>
        <mc:AlternateContent>
          <mc:Choice Requires="wps">
            <w:drawing>
              <wp:anchor distT="0" distB="0" distL="114300" distR="114300" simplePos="0" relativeHeight="252376576" behindDoc="0" locked="0" layoutInCell="1" allowOverlap="1" wp14:anchorId="55694ABC" wp14:editId="4364E943">
                <wp:simplePos x="0" y="0"/>
                <wp:positionH relativeFrom="column">
                  <wp:posOffset>327660</wp:posOffset>
                </wp:positionH>
                <wp:positionV relativeFrom="paragraph">
                  <wp:posOffset>22860</wp:posOffset>
                </wp:positionV>
                <wp:extent cx="5759450" cy="1310005"/>
                <wp:effectExtent l="0" t="0" r="0" b="0"/>
                <wp:wrapNone/>
                <wp:docPr id="79" name="角丸四角形 79" descr="・救命救急センターを核とし、堺地域メディカルコントロール協議会における救急隊活動の質向上、医療機関間の連絡会等開催による効率的な救急医療体制構築を進め、地域完結型救急医療の充実に取組みます。&#10;・地域資源に応じた災害時医療救護活動マニュアルを作成するとともに、医療機関、関係機関等と連携した災害時訓練を実施する等、体制の整備に努め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10005"/>
                        </a:xfrm>
                        <a:prstGeom prst="roundRect">
                          <a:avLst>
                            <a:gd name="adj" fmla="val 14522"/>
                          </a:avLst>
                        </a:prstGeom>
                        <a:solidFill>
                          <a:schemeClr val="accent5">
                            <a:lumMod val="20000"/>
                            <a:lumOff val="80000"/>
                          </a:schemeClr>
                        </a:solidFill>
                        <a:ln>
                          <a:noFill/>
                        </a:ln>
                        <a:effectLst/>
                        <a:extLst/>
                      </wps:spPr>
                      <wps:txbx>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79" o:spid="_x0000_s1053" alt="・救命救急センターを核とし、堺地域メディカルコントロール協議会における救急隊活動の質向上、医療機関間の連絡会等開催による効率的な救急医療体制構築を進め、地域完結型救急医療の充実に取組みます。&#10;・地域資源に応じた災害時医療救護活動マニュアルを作成するとともに、医療機関、関係機関等と連携した災害時訓練を実施する等、体制の整備に努めます。" style="position:absolute;margin-left:25.8pt;margin-top:1.8pt;width:453.5pt;height:103.15pt;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" fillcolor="#daeef3 [664]" stroked="f">
                <v:textbox style="mso-fit-shape-to-text:t">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救命救急センターを核とし、堺地域メディカルコントロール協議会における救急隊活動の質向上、医療機関間の連絡会等開催による効率的な救急医療体制構築を進め、地域完結型救急医療の充実に取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1A51C9">
                        <w:rPr>
                          <w:rFonts w:ascii="HG丸ｺﾞｼｯｸM-PRO" w:eastAsia="HG丸ｺﾞｼｯｸM-PRO" w:hAnsi="HG丸ｺﾞｼｯｸM-PRO" w:hint="eastAsia"/>
                          <w:sz w:val="22"/>
                          <w:szCs w:val="22"/>
                        </w:rPr>
                        <w:t>地域資源に応じた災害時医療救護活動マニュアルを作成するとともに、</w:t>
                      </w:r>
                      <w:r w:rsidRPr="001A51C9">
                        <w:rPr>
                          <w:rFonts w:ascii="HG丸ｺﾞｼｯｸM-PRO" w:eastAsia="HG丸ｺﾞｼｯｸM-PRO" w:hAnsi="HG丸ｺﾞｼｯｸM-PRO" w:hint="eastAsia"/>
                          <w:sz w:val="22"/>
                        </w:rPr>
                        <w:t>医療機関、関係機関等と連携した災害時訓練を実施する等、体制の整備に努めます。</w:t>
                      </w:r>
                    </w:p>
                  </w:txbxContent>
                </v:textbox>
              </v:roundrect>
            </w:pict>
          </mc:Fallback>
        </mc:AlternateContent>
      </w:r>
    </w:p>
    <w:p w:rsidR="00685E9B" w:rsidRPr="002861DE" w:rsidRDefault="00685E9B" w:rsidP="00685E9B">
      <w:pPr>
        <w:rPr>
          <w:rFonts w:ascii="HG丸ｺﾞｼｯｸM-PRO" w:eastAsia="HG丸ｺﾞｼｯｸM-PRO" w:hAnsi="HG丸ｺﾞｼｯｸM-PRO"/>
          <w:b/>
          <w:color w:val="0070C0"/>
          <w:sz w:val="22"/>
          <w:szCs w:val="22"/>
        </w:rPr>
      </w:pPr>
    </w:p>
    <w:p w:rsidR="00685E9B" w:rsidRPr="002861DE" w:rsidRDefault="00685E9B" w:rsidP="00685E9B">
      <w:pPr>
        <w:rPr>
          <w:rFonts w:ascii="HG丸ｺﾞｼｯｸM-PRO" w:eastAsia="HG丸ｺﾞｼｯｸM-PRO" w:hAnsi="HG丸ｺﾞｼｯｸM-PRO"/>
          <w:b/>
          <w:color w:val="FFFFFF"/>
          <w:sz w:val="22"/>
          <w:szCs w:val="22"/>
          <w:shd w:val="clear" w:color="auto" w:fill="31849B"/>
        </w:rPr>
      </w:pPr>
    </w:p>
    <w:p w:rsidR="00DC74D3" w:rsidRPr="002861DE" w:rsidRDefault="00DC74D3" w:rsidP="00D52B94">
      <w:pPr>
        <w:rPr>
          <w:rFonts w:ascii="HG丸ｺﾞｼｯｸM-PRO" w:eastAsia="HG丸ｺﾞｼｯｸM-PRO" w:hAnsi="HG丸ｺﾞｼｯｸM-PRO"/>
          <w:sz w:val="22"/>
          <w:szCs w:val="22"/>
        </w:rPr>
      </w:pPr>
    </w:p>
    <w:p w:rsidR="00D52B94" w:rsidRPr="002861DE" w:rsidRDefault="00D52B94" w:rsidP="00685E9B">
      <w:pPr>
        <w:ind w:leftChars="200" w:left="640" w:hangingChars="100" w:hanging="220"/>
        <w:rPr>
          <w:rFonts w:ascii="HG丸ｺﾞｼｯｸM-PRO" w:eastAsia="HG丸ｺﾞｼｯｸM-PRO" w:hAnsi="HG丸ｺﾞｼｯｸM-PRO"/>
          <w:sz w:val="22"/>
          <w:szCs w:val="22"/>
        </w:rPr>
      </w:pPr>
    </w:p>
    <w:p w:rsidR="000B2BBA" w:rsidRPr="002861DE" w:rsidRDefault="000B2BBA" w:rsidP="002861DE">
      <w:pPr>
        <w:tabs>
          <w:tab w:val="left" w:pos="6030"/>
        </w:tabs>
        <w:spacing w:line="240" w:lineRule="exact"/>
        <w:rPr>
          <w:rFonts w:ascii="HG丸ｺﾞｼｯｸM-PRO" w:eastAsia="HG丸ｺﾞｼｯｸM-PRO" w:hAnsi="HG丸ｺﾞｼｯｸM-PRO"/>
          <w:sz w:val="22"/>
          <w:szCs w:val="22"/>
        </w:rPr>
      </w:pPr>
    </w:p>
    <w:p w:rsidR="00685E9B" w:rsidRPr="00AF17CA" w:rsidRDefault="00651577" w:rsidP="00685E9B">
      <w:pPr>
        <w:ind w:leftChars="200" w:left="640" w:hangingChars="100" w:hanging="220"/>
        <w:rPr>
          <w:rFonts w:ascii="ＭＳ Ｐゴシック" w:eastAsia="ＭＳ Ｐゴシック" w:hAnsi="ＭＳ Ｐゴシック"/>
          <w:sz w:val="22"/>
          <w:szCs w:val="22"/>
        </w:rPr>
      </w:pPr>
      <w:r w:rsidRPr="00C55644">
        <w:rPr>
          <w:rFonts w:ascii="ＭＳ Ｐゴシック" w:eastAsia="ＭＳ Ｐゴシック" w:hAnsi="ＭＳ Ｐゴシック" w:hint="eastAsia"/>
          <w:sz w:val="22"/>
          <w:szCs w:val="22"/>
        </w:rPr>
        <w:t>【周産期医療</w:t>
      </w:r>
      <w:r w:rsidR="00685E9B" w:rsidRPr="00C55644">
        <w:rPr>
          <w:rFonts w:ascii="ＭＳ Ｐゴシック" w:eastAsia="ＭＳ Ｐゴシック" w:hAnsi="ＭＳ Ｐゴシック" w:hint="eastAsia"/>
          <w:sz w:val="22"/>
          <w:szCs w:val="22"/>
        </w:rPr>
        <w:t>、</w:t>
      </w:r>
      <w:r w:rsidRPr="00C55644">
        <w:rPr>
          <w:rFonts w:ascii="ＭＳ Ｐゴシック" w:eastAsia="ＭＳ Ｐゴシック" w:hAnsi="ＭＳ Ｐゴシック" w:hint="eastAsia"/>
          <w:sz w:val="22"/>
          <w:szCs w:val="22"/>
        </w:rPr>
        <w:t>小児医療</w:t>
      </w:r>
      <w:r w:rsidR="00685E9B" w:rsidRPr="00C55644">
        <w:rPr>
          <w:rFonts w:ascii="ＭＳ Ｐゴシック" w:eastAsia="ＭＳ Ｐゴシック" w:hAnsi="ＭＳ Ｐゴシック" w:hint="eastAsia"/>
          <w:sz w:val="22"/>
          <w:szCs w:val="22"/>
        </w:rPr>
        <w:t>】</w:t>
      </w:r>
    </w:p>
    <w:p w:rsidR="00685E9B" w:rsidRDefault="00685E9B" w:rsidP="00685E9B">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2377600" behindDoc="0" locked="0" layoutInCell="1" allowOverlap="1" wp14:anchorId="31D7A75D" wp14:editId="393C66B0">
                <wp:simplePos x="0" y="0"/>
                <wp:positionH relativeFrom="column">
                  <wp:posOffset>280035</wp:posOffset>
                </wp:positionH>
                <wp:positionV relativeFrom="paragraph">
                  <wp:posOffset>47625</wp:posOffset>
                </wp:positionV>
                <wp:extent cx="5760000" cy="2867025"/>
                <wp:effectExtent l="0" t="0" r="0" b="2540"/>
                <wp:wrapNone/>
                <wp:docPr id="81" name="角丸四角形 81" descr="・大阪府周産期医療協議会に参画するとともに、大阪府周産期医療体制整備計画に基づき、大阪府と連携し、周産期医療体制の中心となるNMCS、OGCSの取組を支援します。&#10;・保健師による面接や医療機関と保健機関の連携のための要養育支援者情報提供の活用等により、支援の必要な妊産婦・乳幼児を早期に把握し、切れ目のない支援に取組みます。&#10;・小児慢性特定疾病児童等に対して、保健師等による訪問等の個別支援や疾病や療養等の学習会や交流会を実施します。また、小児慢性特定疾病児童等への自立支援について、小児慢性特定疾病児童等自立支援員の活動内容を検討し取組みます。&#10;・適正な受診につながるよう、かかりつけの医師、歯科医師、薬剤師を持つこと等についての住民への啓発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867025"/>
                        </a:xfrm>
                        <a:prstGeom prst="roundRect">
                          <a:avLst>
                            <a:gd name="adj" fmla="val 8407"/>
                          </a:avLst>
                        </a:prstGeom>
                        <a:solidFill>
                          <a:schemeClr val="accent5">
                            <a:lumMod val="20000"/>
                            <a:lumOff val="80000"/>
                          </a:schemeClr>
                        </a:solidFill>
                        <a:ln>
                          <a:noFill/>
                        </a:ln>
                        <a:effectLst/>
                        <a:extLst/>
                      </wps:spPr>
                      <wps:txbx>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62313C" w:rsidRPr="001A51C9"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・適正な受診につながるよう、かかりつけの医師、歯科医師、薬剤師を持つこと等についての住民への啓発に取組みます。</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81" o:spid="_x0000_s1054" alt="・大阪府周産期医療協議会に参画するとともに、大阪府周産期医療体制整備計画に基づき、大阪府と連携し、周産期医療体制の中心となるNMCS、OGCSの取組を支援します。&#10;・保健師による面接や医療機関と保健機関の連携のための要養育支援者情報提供の活用等により、支援の必要な妊産婦・乳幼児を早期に把握し、切れ目のない支援に取組みます。&#10;・小児慢性特定疾病児童等に対して、保健師等による訪問等の個別支援や疾病や療養等の学習会や交流会を実施します。また、小児慢性特定疾病児童等への自立支援について、小児慢性特定疾病児童等自立支援員の活動内容を検討し取組みます。&#10;・適正な受診につながるよう、かかりつけの医師、歯科医師、薬剤師を持つこと等についての住民への啓発に取組みます。" style="position:absolute;margin-left:22.05pt;margin-top:3.75pt;width:453.55pt;height:225.75pt;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" fillcolor="#daeef3 [664]" stroked="f">
                <v:textbox style="mso-fit-shape-to-text:t">
                  <w:txbxContent>
                    <w:p w:rsidR="0062313C"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0BB5">
                        <w:rPr>
                          <w:rFonts w:ascii="HG丸ｺﾞｼｯｸM-PRO" w:eastAsia="HG丸ｺﾞｼｯｸM-PRO" w:hAnsi="HG丸ｺﾞｼｯｸM-PRO" w:hint="eastAsia"/>
                          <w:sz w:val="22"/>
                          <w:szCs w:val="22"/>
                        </w:rPr>
                        <w:t>大阪府周産期医療協議会に参画</w:t>
                      </w:r>
                      <w:r>
                        <w:rPr>
                          <w:rFonts w:ascii="HG丸ｺﾞｼｯｸM-PRO" w:eastAsia="HG丸ｺﾞｼｯｸM-PRO" w:hAnsi="HG丸ｺﾞｼｯｸM-PRO" w:hint="eastAsia"/>
                          <w:sz w:val="22"/>
                          <w:szCs w:val="22"/>
                        </w:rPr>
                        <w:t>するとともに</w:t>
                      </w:r>
                      <w:r w:rsidRPr="00D10BB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大阪府周産期医療体制整備計画に基づき、</w:t>
                      </w:r>
                      <w:r w:rsidRPr="00D10BB5">
                        <w:rPr>
                          <w:rFonts w:ascii="HG丸ｺﾞｼｯｸM-PRO" w:eastAsia="HG丸ｺﾞｼｯｸM-PRO" w:hAnsi="HG丸ｺﾞｼｯｸM-PRO" w:hint="eastAsia"/>
                          <w:sz w:val="22"/>
                          <w:szCs w:val="22"/>
                        </w:rPr>
                        <w:t>大阪府と連携し</w:t>
                      </w:r>
                      <w:r>
                        <w:rPr>
                          <w:rFonts w:ascii="HG丸ｺﾞｼｯｸM-PRO" w:eastAsia="HG丸ｺﾞｼｯｸM-PRO" w:hAnsi="HG丸ｺﾞｼｯｸM-PRO" w:hint="eastAsia"/>
                          <w:sz w:val="22"/>
                          <w:szCs w:val="22"/>
                        </w:rPr>
                        <w:t>、周産期医療体制の中心となる</w:t>
                      </w:r>
                      <w:r w:rsidRPr="00C55644">
                        <w:rPr>
                          <w:rFonts w:ascii="HG丸ｺﾞｼｯｸM-PRO" w:eastAsia="HG丸ｺﾞｼｯｸM-PRO" w:hAnsi="HG丸ｺﾞｼｯｸM-PRO" w:hint="eastAsia"/>
                          <w:sz w:val="22"/>
                          <w:szCs w:val="22"/>
                        </w:rPr>
                        <w:t>NMCS、OGCSの</w:t>
                      </w:r>
                      <w:r>
                        <w:rPr>
                          <w:rFonts w:ascii="HG丸ｺﾞｼｯｸM-PRO" w:eastAsia="HG丸ｺﾞｼｯｸM-PRO" w:hAnsi="HG丸ｺﾞｼｯｸM-PRO" w:hint="eastAsia"/>
                          <w:sz w:val="22"/>
                          <w:szCs w:val="22"/>
                        </w:rPr>
                        <w:t>取組を</w:t>
                      </w:r>
                      <w:r w:rsidRPr="00D10BB5">
                        <w:rPr>
                          <w:rFonts w:ascii="HG丸ｺﾞｼｯｸM-PRO" w:eastAsia="HG丸ｺﾞｼｯｸM-PRO" w:hAnsi="HG丸ｺﾞｼｯｸM-PRO" w:hint="eastAsia"/>
                          <w:sz w:val="22"/>
                          <w:szCs w:val="22"/>
                        </w:rPr>
                        <w:t>支援します。</w:t>
                      </w:r>
                    </w:p>
                    <w:p w:rsidR="0062313C" w:rsidRPr="001A51C9"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・保健師による面接や</w:t>
                      </w:r>
                      <w:r w:rsidRPr="001A51C9">
                        <w:rPr>
                          <w:rFonts w:ascii="HG丸ｺﾞｼｯｸM-PRO" w:eastAsia="HG丸ｺﾞｼｯｸM-PRO" w:hAnsi="HG丸ｺﾞｼｯｸM-PRO" w:hint="eastAsia"/>
                          <w:sz w:val="22"/>
                          <w:szCs w:val="22"/>
                        </w:rPr>
                        <w:t>医療機関と保健機関の連携のための要養育支援者情報提供</w:t>
                      </w:r>
                      <w:r>
                        <w:rPr>
                          <w:rFonts w:ascii="HG丸ｺﾞｼｯｸM-PRO" w:eastAsia="HG丸ｺﾞｼｯｸM-PRO" w:hAnsi="HG丸ｺﾞｼｯｸM-PRO" w:hint="eastAsia"/>
                          <w:sz w:val="22"/>
                          <w:szCs w:val="22"/>
                        </w:rPr>
                        <w:t>の活用等により、支援の必要な妊産婦・乳幼児を早期に把握し、切れ目の</w:t>
                      </w:r>
                      <w:r w:rsidRPr="001A51C9">
                        <w:rPr>
                          <w:rFonts w:ascii="HG丸ｺﾞｼｯｸM-PRO" w:eastAsia="HG丸ｺﾞｼｯｸM-PRO" w:hAnsi="HG丸ｺﾞｼｯｸM-PRO" w:hint="eastAsia"/>
                          <w:sz w:val="22"/>
                          <w:szCs w:val="22"/>
                        </w:rPr>
                        <w:t>ない支援に</w:t>
                      </w:r>
                      <w:r>
                        <w:rPr>
                          <w:rFonts w:ascii="HG丸ｺﾞｼｯｸM-PRO" w:eastAsia="HG丸ｺﾞｼｯｸM-PRO" w:hAnsi="HG丸ｺﾞｼｯｸM-PRO" w:hint="eastAsia"/>
                          <w:sz w:val="22"/>
                          <w:szCs w:val="22"/>
                        </w:rPr>
                        <w:t>取</w:t>
                      </w:r>
                      <w:r w:rsidRPr="001A51C9">
                        <w:rPr>
                          <w:rFonts w:ascii="HG丸ｺﾞｼｯｸM-PRO" w:eastAsia="HG丸ｺﾞｼｯｸM-PRO" w:hAnsi="HG丸ｺﾞｼｯｸM-PRO" w:hint="eastAsia"/>
                          <w:sz w:val="22"/>
                          <w:szCs w:val="22"/>
                        </w:rPr>
                        <w:t>組みます。</w:t>
                      </w:r>
                    </w:p>
                    <w:p w:rsidR="0062313C" w:rsidRDefault="0062313C" w:rsidP="008F4810">
                      <w:pPr>
                        <w:snapToGrid w:val="0"/>
                        <w:spacing w:line="340" w:lineRule="exact"/>
                        <w:ind w:left="220" w:hangingChars="100" w:hanging="220"/>
                        <w:rPr>
                          <w:rFonts w:ascii="HG丸ｺﾞｼｯｸM-PRO" w:eastAsia="HG丸ｺﾞｼｯｸM-PRO" w:hAnsi="HG丸ｺﾞｼｯｸM-PRO"/>
                          <w:color w:val="FF0000"/>
                          <w:sz w:val="22"/>
                          <w:szCs w:val="22"/>
                        </w:rPr>
                      </w:pPr>
                      <w:r w:rsidRPr="001A51C9">
                        <w:rPr>
                          <w:rFonts w:ascii="HG丸ｺﾞｼｯｸM-PRO" w:eastAsia="HG丸ｺﾞｼｯｸM-PRO" w:hAnsi="HG丸ｺﾞｼｯｸM-PRO" w:hint="eastAsia"/>
                          <w:sz w:val="22"/>
                          <w:szCs w:val="22"/>
                        </w:rPr>
                        <w:t>・小児慢性特定疾病児童等に対して、保健師等による訪問等の個別支援や疾病や療養等の学習会や交流会を実施します。また、小児慢性特定疾病児童等への自立支援について</w:t>
                      </w:r>
                      <w:r>
                        <w:rPr>
                          <w:rFonts w:ascii="HG丸ｺﾞｼｯｸM-PRO" w:eastAsia="HG丸ｺﾞｼｯｸM-PRO" w:hAnsi="HG丸ｺﾞｼｯｸM-PRO" w:hint="eastAsia"/>
                          <w:sz w:val="22"/>
                          <w:szCs w:val="22"/>
                        </w:rPr>
                        <w:t>、小児慢性特定疾病児童等自立支援員の活動内容を検討し取</w:t>
                      </w:r>
                      <w:r w:rsidRPr="001A51C9">
                        <w:rPr>
                          <w:rFonts w:ascii="HG丸ｺﾞｼｯｸM-PRO" w:eastAsia="HG丸ｺﾞｼｯｸM-PRO" w:hAnsi="HG丸ｺﾞｼｯｸM-PRO" w:hint="eastAsia"/>
                          <w:sz w:val="22"/>
                          <w:szCs w:val="22"/>
                        </w:rPr>
                        <w:t>組みます。</w:t>
                      </w:r>
                    </w:p>
                    <w:p w:rsidR="0062313C" w:rsidRPr="00F5367B" w:rsidRDefault="0062313C" w:rsidP="008F4810">
                      <w:pPr>
                        <w:snapToGrid w:val="0"/>
                        <w:spacing w:line="340" w:lineRule="exact"/>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・適正な受診につながるよう、かかりつけの医師、歯科医師、薬剤師を持つこと等についての住民への啓発に取組みます。</w:t>
                      </w:r>
                    </w:p>
                  </w:txbxContent>
                </v:textbox>
              </v:roundrect>
            </w:pict>
          </mc:Fallback>
        </mc:AlternateContent>
      </w: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685E9B" w:rsidRDefault="00685E9B"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2D1244" w:rsidRDefault="002D1244" w:rsidP="00685E9B">
      <w:pPr>
        <w:rPr>
          <w:rFonts w:ascii="HG丸ｺﾞｼｯｸM-PRO" w:eastAsia="HG丸ｺﾞｼｯｸM-PRO" w:hAnsi="HG丸ｺﾞｼｯｸM-PRO"/>
          <w:sz w:val="22"/>
          <w:szCs w:val="22"/>
        </w:rPr>
      </w:pPr>
    </w:p>
    <w:p w:rsidR="000B2BBA" w:rsidRPr="000B2BBA" w:rsidRDefault="000B2BBA" w:rsidP="00685E9B">
      <w:pPr>
        <w:rPr>
          <w:rFonts w:ascii="HG丸ｺﾞｼｯｸM-PRO" w:eastAsia="HG丸ｺﾞｼｯｸM-PRO" w:hAnsi="HG丸ｺﾞｼｯｸM-PRO"/>
          <w:sz w:val="22"/>
          <w:szCs w:val="22"/>
        </w:rPr>
      </w:pPr>
    </w:p>
    <w:p w:rsidR="0062313C" w:rsidRDefault="00651577" w:rsidP="000B2BB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○計画中間年</w:t>
      </w:r>
      <w:r w:rsidRPr="00C55644">
        <w:rPr>
          <w:rFonts w:ascii="HG丸ｺﾞｼｯｸM-PRO" w:eastAsia="HG丸ｺﾞｼｯｸM-PRO" w:hAnsi="HG丸ｺﾞｼｯｸM-PRO" w:hint="eastAsia"/>
          <w:sz w:val="22"/>
          <w:szCs w:val="22"/>
        </w:rPr>
        <w:t>（2020</w:t>
      </w:r>
      <w:r w:rsidR="00685E9B" w:rsidRPr="00C55644">
        <w:rPr>
          <w:rFonts w:ascii="HG丸ｺﾞｼｯｸM-PRO" w:eastAsia="HG丸ｺﾞｼｯｸM-PRO" w:hAnsi="HG丸ｺﾞｼｯｸM-PRO" w:hint="eastAsia"/>
          <w:sz w:val="22"/>
          <w:szCs w:val="22"/>
        </w:rPr>
        <w:t>年</w:t>
      </w:r>
      <w:r w:rsidR="00685E9B">
        <w:rPr>
          <w:rFonts w:ascii="HG丸ｺﾞｼｯｸM-PRO" w:eastAsia="HG丸ｺﾞｼｯｸM-PRO" w:hAnsi="HG丸ｺﾞｼｯｸM-PRO" w:hint="eastAsia"/>
          <w:sz w:val="22"/>
          <w:szCs w:val="22"/>
        </w:rPr>
        <w:t>度）以降、</w:t>
      </w:r>
      <w:r w:rsidR="00685E9B">
        <w:rPr>
          <w:rFonts w:ascii="HG丸ｺﾞｼｯｸM-PRO" w:eastAsia="HG丸ｺﾞｼｯｸM-PRO" w:hAnsi="HG丸ｺﾞｼｯｸM-PRO" w:hint="eastAsia"/>
          <w:color w:val="000000" w:themeColor="text1"/>
          <w:sz w:val="22"/>
          <w:szCs w:val="22"/>
        </w:rPr>
        <w:t>計画最終年（2023</w:t>
      </w:r>
      <w:r w:rsidR="00064513">
        <w:rPr>
          <w:rFonts w:ascii="HG丸ｺﾞｼｯｸM-PRO" w:eastAsia="HG丸ｺﾞｼｯｸM-PRO" w:hAnsi="HG丸ｺﾞｼｯｸM-PRO" w:hint="eastAsia"/>
          <w:color w:val="000000" w:themeColor="text1"/>
          <w:sz w:val="22"/>
          <w:szCs w:val="22"/>
        </w:rPr>
        <w:t>年度）までの取組</w:t>
      </w:r>
      <w:r w:rsidR="00685E9B">
        <w:rPr>
          <w:rFonts w:ascii="HG丸ｺﾞｼｯｸM-PRO" w:eastAsia="HG丸ｺﾞｼｯｸM-PRO" w:hAnsi="HG丸ｺﾞｼｯｸM-PRO" w:hint="eastAsia"/>
          <w:color w:val="000000" w:themeColor="text1"/>
          <w:sz w:val="22"/>
          <w:szCs w:val="22"/>
        </w:rPr>
        <w:t>については、</w:t>
      </w:r>
      <w:r w:rsidR="00064513">
        <w:rPr>
          <w:rFonts w:ascii="HG丸ｺﾞｼｯｸM-PRO" w:eastAsia="HG丸ｺﾞｼｯｸM-PRO" w:hAnsi="HG丸ｺﾞｼｯｸM-PRO" w:hint="eastAsia"/>
          <w:sz w:val="22"/>
          <w:szCs w:val="22"/>
        </w:rPr>
        <w:t>計画中間年までの取組</w:t>
      </w:r>
      <w:r w:rsidR="00685E9B">
        <w:rPr>
          <w:rFonts w:ascii="HG丸ｺﾞｼｯｸM-PRO" w:eastAsia="HG丸ｺﾞｼｯｸM-PRO" w:hAnsi="HG丸ｺﾞｼｯｸM-PRO" w:hint="eastAsia"/>
          <w:sz w:val="22"/>
          <w:szCs w:val="22"/>
        </w:rPr>
        <w:t>を踏まえ、検討し、実施していきます。</w:t>
      </w:r>
    </w:p>
    <w:p w:rsidR="0062313C" w:rsidRDefault="0062313C" w:rsidP="0062313C">
      <w:pPr>
        <w:snapToGrid w:val="0"/>
        <w:spacing w:before="100" w:beforeAutospacing="1" w:after="100" w:afterAutospacing="1"/>
        <w:rPr>
          <w:rFonts w:ascii="ＭＳ ゴシック" w:eastAsia="ＭＳ ゴシック" w:hAnsi="ＭＳ ゴシック"/>
          <w:color w:val="FFFFFF"/>
          <w:sz w:val="36"/>
          <w:szCs w:val="36"/>
          <w:shd w:val="clear" w:color="auto" w:fill="31849B"/>
        </w:rPr>
      </w:pPr>
      <w:r>
        <w:rPr>
          <w:rFonts w:ascii="ＭＳ ゴシック" w:eastAsia="ＭＳ ゴシック" w:hAnsi="ＭＳ ゴシック" w:hint="eastAsia"/>
          <w:b/>
          <w:color w:val="FFFFFF"/>
          <w:sz w:val="36"/>
          <w:szCs w:val="36"/>
          <w:shd w:val="clear" w:color="auto" w:fill="31849B"/>
        </w:rPr>
        <w:lastRenderedPageBreak/>
        <w:t xml:space="preserve">　　　　地域医療構想（将来のあるべき病床機能）　　　　</w:t>
      </w:r>
    </w:p>
    <w:p w:rsidR="0062313C" w:rsidRPr="00FA03E4" w:rsidRDefault="0062313C" w:rsidP="0062313C">
      <w:pPr>
        <w:tabs>
          <w:tab w:val="left" w:pos="426"/>
        </w:tabs>
        <w:snapToGrid w:val="0"/>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0720" behindDoc="0" locked="0" layoutInCell="1" allowOverlap="1" wp14:anchorId="6C872278" wp14:editId="17424D08">
                <wp:simplePos x="0" y="0"/>
                <wp:positionH relativeFrom="column">
                  <wp:posOffset>-6350</wp:posOffset>
                </wp:positionH>
                <wp:positionV relativeFrom="paragraph">
                  <wp:posOffset>199390</wp:posOffset>
                </wp:positionV>
                <wp:extent cx="4371975" cy="352425"/>
                <wp:effectExtent l="0" t="0" r="0" b="0"/>
                <wp:wrapNone/>
                <wp:docPr id="56" name="テキスト ボックス 56" title="図表9-6-19　2016年度病床機能報告（入院基本料ごとの病床機能区分：病床数）"/>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図表9-6-19　2016年度病床機能報告（入院基本料ごとの病床機能区分：病床数）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6" o:spid="_x0000_s1055" type="#_x0000_t202" alt="タイトル: 図表9-6-19　2016年度病床機能報告（入院基本料ごとの病床機能区分：病床数）" style="position:absolute;left:0;text-align:left;margin-left:-.5pt;margin-top:15.7pt;width:344.25pt;height:27.75pt;z-index:25251072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" filled="f" stroked="f" strokeweight=".5pt">
                <v:textbox style="mso-fit-shape-to-text:t">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図表9-6-19　2016年度病床機能報告（入院基本料ごとの病床機能区分：病床数）</w:t>
                      </w:r>
                    </w:p>
                  </w:txbxContent>
                </v:textbox>
              </v:shape>
            </w:pict>
          </mc:Fallback>
        </mc:AlternateContent>
      </w:r>
      <w:r>
        <w:rPr>
          <w:rFonts w:ascii="ＭＳ ゴシック" w:eastAsia="ＭＳ ゴシック" w:hAnsi="ＭＳ ゴシック" w:hint="eastAsia"/>
          <w:b/>
          <w:color w:val="0070C0"/>
          <w:sz w:val="28"/>
          <w:szCs w:val="28"/>
        </w:rPr>
        <w:t>（１）病床機能報告の結果</w:t>
      </w:r>
    </w:p>
    <w:p w:rsidR="0062313C" w:rsidRDefault="0062313C" w:rsidP="0062313C">
      <w:pPr>
        <w:rPr>
          <w:rFonts w:ascii="HG丸ｺﾞｼｯｸM-PRO" w:eastAsia="HG丸ｺﾞｼｯｸM-PRO" w:hAnsi="HG丸ｺﾞｼｯｸM-PRO"/>
          <w:sz w:val="22"/>
          <w:szCs w:val="22"/>
        </w:rPr>
      </w:pPr>
    </w:p>
    <w:p w:rsidR="0062313C" w:rsidRDefault="0062313C" w:rsidP="0062313C">
      <w:pPr>
        <w:snapToGrid w:val="0"/>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1744" behindDoc="0" locked="0" layoutInCell="1" allowOverlap="1" wp14:anchorId="6591F3E9" wp14:editId="2B4720D7">
                <wp:simplePos x="0" y="0"/>
                <wp:positionH relativeFrom="column">
                  <wp:posOffset>-6350</wp:posOffset>
                </wp:positionH>
                <wp:positionV relativeFrom="paragraph">
                  <wp:posOffset>2268855</wp:posOffset>
                </wp:positionV>
                <wp:extent cx="4371975" cy="352425"/>
                <wp:effectExtent l="0" t="0" r="0" b="0"/>
                <wp:wrapNone/>
                <wp:docPr id="29" name="テキスト ボックス 29" title="図表9-6-20　2016年度病床機能報告（入院基本料ごとの病床機能区分：割合）"/>
                <wp:cNvGraphicFramePr/>
                <a:graphic xmlns:a="http://schemas.openxmlformats.org/drawingml/2006/main">
                  <a:graphicData uri="http://schemas.microsoft.com/office/word/2010/wordprocessingShape">
                    <wps:wsp>
                      <wps:cNvSpPr txBox="1"/>
                      <wps:spPr>
                        <a:xfrm>
                          <a:off x="0" y="0"/>
                          <a:ext cx="43719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9F30BE">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-20　2016年度病床機能報告（入院基本料ごとの病床機能区分：割合）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9" o:spid="_x0000_s1056" type="#_x0000_t202" alt="タイトル: 図表9-6-20　2016年度病床機能報告（入院基本料ごとの病床機能区分：割合）" style="position:absolute;margin-left:-.5pt;margin-top:178.65pt;width:344.25pt;height:27.75pt;z-index:25251174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" filled="f" stroked="f" strokeweight=".5pt">
                <v:textbox style="mso-fit-shape-to-text:t">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9F30BE">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-20　2016年度病床機能報告（入院基本料ごとの病床機能区分：割合）</w:t>
                      </w:r>
                    </w:p>
                  </w:txbxContent>
                </v:textbox>
              </v:shape>
            </w:pict>
          </mc:Fallback>
        </mc:AlternateContent>
      </w:r>
      <w:r w:rsidRPr="0062313C">
        <w:rPr>
          <w:rFonts w:hint="eastAsia"/>
          <w:noProof/>
        </w:rPr>
        <w:drawing>
          <wp:inline distT="0" distB="0" distL="0" distR="0" wp14:anchorId="2AB79BEE" wp14:editId="60E5B939">
            <wp:extent cx="6084000" cy="2298551"/>
            <wp:effectExtent l="0" t="0" r="0" b="6985"/>
            <wp:docPr id="3585" name="図 3585" descr="図表9-6-19　2016年度病床機能報告（入院基本料ごとの病床機能区分：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000" cy="2298551"/>
                    </a:xfrm>
                    <a:prstGeom prst="rect">
                      <a:avLst/>
                    </a:prstGeom>
                    <a:noFill/>
                    <a:ln>
                      <a:noFill/>
                    </a:ln>
                  </pic:spPr>
                </pic:pic>
              </a:graphicData>
            </a:graphic>
          </wp:inline>
        </w:drawing>
      </w:r>
    </w:p>
    <w:p w:rsidR="0062313C" w:rsidRDefault="0062313C" w:rsidP="0062313C">
      <w:pPr>
        <w:rPr>
          <w:rFonts w:ascii="HG丸ｺﾞｼｯｸM-PRO" w:eastAsia="HG丸ｺﾞｼｯｸM-PRO" w:hAnsi="HG丸ｺﾞｼｯｸM-PRO"/>
          <w:sz w:val="22"/>
          <w:szCs w:val="22"/>
        </w:rPr>
      </w:pPr>
    </w:p>
    <w:p w:rsidR="0062313C" w:rsidRDefault="009F30BE" w:rsidP="0062313C">
      <w:pPr>
        <w:snapToGrid w:val="0"/>
        <w:rPr>
          <w:rFonts w:ascii="HG丸ｺﾞｼｯｸM-PRO" w:eastAsia="HG丸ｺﾞｼｯｸM-PRO" w:hAnsi="HG丸ｺﾞｼｯｸM-PRO"/>
          <w:sz w:val="22"/>
          <w:szCs w:val="22"/>
        </w:rPr>
      </w:pPr>
      <w:r w:rsidRPr="009F30BE">
        <w:rPr>
          <w:rFonts w:hint="eastAsia"/>
          <w:noProof/>
        </w:rPr>
        <w:drawing>
          <wp:inline distT="0" distB="0" distL="0" distR="0" wp14:anchorId="3E78224E" wp14:editId="21C8CD40">
            <wp:extent cx="6084000" cy="2134857"/>
            <wp:effectExtent l="0" t="0" r="0" b="0"/>
            <wp:docPr id="3589" name="図 3589" descr="図表9-6-20　2016年度病床機能報告（入院基本料ごとの病床機能区分：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84000" cy="2134857"/>
                    </a:xfrm>
                    <a:prstGeom prst="rect">
                      <a:avLst/>
                    </a:prstGeom>
                    <a:noFill/>
                    <a:ln>
                      <a:noFill/>
                    </a:ln>
                  </pic:spPr>
                </pic:pic>
              </a:graphicData>
            </a:graphic>
          </wp:inline>
        </w:drawing>
      </w:r>
    </w:p>
    <w:p w:rsidR="0062313C" w:rsidRDefault="0062313C" w:rsidP="0062313C">
      <w:pPr>
        <w:rPr>
          <w:rFonts w:ascii="HG丸ｺﾞｼｯｸM-PRO" w:eastAsia="HG丸ｺﾞｼｯｸM-PRO" w:hAnsi="HG丸ｺﾞｼｯｸM-PRO"/>
          <w:sz w:val="22"/>
          <w:szCs w:val="22"/>
        </w:rPr>
      </w:pPr>
    </w:p>
    <w:p w:rsidR="0062313C" w:rsidRDefault="0062313C" w:rsidP="0062313C">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2768" behindDoc="0" locked="0" layoutInCell="1" allowOverlap="1" wp14:anchorId="7EB12322" wp14:editId="6C9DD35F">
                <wp:simplePos x="0" y="0"/>
                <wp:positionH relativeFrom="column">
                  <wp:posOffset>-6350</wp:posOffset>
                </wp:positionH>
                <wp:positionV relativeFrom="paragraph">
                  <wp:posOffset>224155</wp:posOffset>
                </wp:positionV>
                <wp:extent cx="4295775" cy="352425"/>
                <wp:effectExtent l="0" t="0" r="0" b="0"/>
                <wp:wrapNone/>
                <wp:docPr id="72" name="テキスト ボックス 72" title="図表9-6-21　病床機能報告と病床数の必要量の病床機能区分ごとの比較（病床数）"/>
                <wp:cNvGraphicFramePr/>
                <a:graphic xmlns:a="http://schemas.openxmlformats.org/drawingml/2006/main">
                  <a:graphicData uri="http://schemas.microsoft.com/office/word/2010/wordprocessingShape">
                    <wps:wsp>
                      <wps:cNvSpPr txBox="1"/>
                      <wps:spPr>
                        <a:xfrm>
                          <a:off x="0" y="0"/>
                          <a:ext cx="42957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50E36">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72" o:spid="_x0000_s1057" type="#_x0000_t202" alt="タイトル: 図表9-6-21　病床機能報告と病床数の必要量の病床機能区分ごとの比較（病床数）" style="position:absolute;left:0;text-align:left;margin-left:-.5pt;margin-top:17.65pt;width:338.25pt;height:27.75pt;z-index:252512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" filled="f" stroked="f" strokeweight=".5pt">
                <v:textbox style="mso-fit-shape-to-text:t">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50E36">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 xml:space="preserve">-21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病床数の必要量の病床機能区分ごとの比較（病床数</w:t>
                      </w:r>
                      <w:r w:rsidRPr="00647408">
                        <w:rPr>
                          <w:rFonts w:ascii="ＭＳ Ｐゴシック" w:eastAsia="ＭＳ Ｐゴシック" w:hAnsi="ＭＳ Ｐゴシック" w:hint="eastAsia"/>
                          <w:sz w:val="20"/>
                          <w:szCs w:val="20"/>
                        </w:rPr>
                        <w:t>）</w:t>
                      </w:r>
                    </w:p>
                  </w:txbxContent>
                </v:textbox>
              </v:shape>
            </w:pict>
          </mc:Fallback>
        </mc:AlternateContent>
      </w:r>
      <w:r>
        <w:rPr>
          <w:rFonts w:ascii="ＭＳ ゴシック" w:eastAsia="ＭＳ ゴシック" w:hAnsi="ＭＳ ゴシック" w:hint="eastAsia"/>
          <w:b/>
          <w:color w:val="0070C0"/>
          <w:sz w:val="28"/>
          <w:szCs w:val="28"/>
        </w:rPr>
        <w:t>（２）病床機能報告の推移と病床数の必要量</w:t>
      </w:r>
    </w:p>
    <w:p w:rsidR="0062313C" w:rsidRDefault="0062313C" w:rsidP="0062313C">
      <w:pPr>
        <w:ind w:firstLine="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2513792" behindDoc="0" locked="0" layoutInCell="1" allowOverlap="1" wp14:anchorId="7DC2E5A9" wp14:editId="38F171DE">
                <wp:simplePos x="0" y="0"/>
                <wp:positionH relativeFrom="column">
                  <wp:posOffset>-5715</wp:posOffset>
                </wp:positionH>
                <wp:positionV relativeFrom="paragraph">
                  <wp:posOffset>1254760</wp:posOffset>
                </wp:positionV>
                <wp:extent cx="4095750" cy="352425"/>
                <wp:effectExtent l="0" t="0" r="0" b="0"/>
                <wp:wrapNone/>
                <wp:docPr id="30" name="テキスト ボックス 30" title="図表9-6-22　病床機能報告と病床数の必要量の病床機能区分ごとの比較（割合）"/>
                <wp:cNvGraphicFramePr/>
                <a:graphic xmlns:a="http://schemas.openxmlformats.org/drawingml/2006/main">
                  <a:graphicData uri="http://schemas.microsoft.com/office/word/2010/wordprocessingShape">
                    <wps:wsp>
                      <wps:cNvSpPr txBox="1"/>
                      <wps:spPr>
                        <a:xfrm>
                          <a:off x="0" y="0"/>
                          <a:ext cx="40957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50E36">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0" o:spid="_x0000_s1058" type="#_x0000_t202" alt="タイトル: 図表9-6-22　病床機能報告と病床数の必要量の病床機能区分ごとの比較（割合）" style="position:absolute;left:0;text-align:left;margin-left:-.45pt;margin-top:98.8pt;width:322.5pt;height:27.75pt;z-index:2525137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" filled="f" stroked="f" strokeweight=".5pt">
                <v:textbox style="mso-fit-shape-to-text:t">
                  <w:txbxContent>
                    <w:p w:rsidR="0062313C" w:rsidRPr="008C4925" w:rsidRDefault="0062313C" w:rsidP="0062313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図表9-</w:t>
                      </w:r>
                      <w:r w:rsidR="00650E36">
                        <w:rPr>
                          <w:rFonts w:ascii="ＭＳ Ｐゴシック" w:eastAsia="ＭＳ Ｐゴシック" w:hAnsi="ＭＳ Ｐゴシック" w:hint="eastAsia"/>
                          <w:sz w:val="20"/>
                          <w:szCs w:val="20"/>
                        </w:rPr>
                        <w:t>6</w:t>
                      </w:r>
                      <w:r>
                        <w:rPr>
                          <w:rFonts w:ascii="ＭＳ Ｐゴシック" w:eastAsia="ＭＳ Ｐゴシック" w:hAnsi="ＭＳ Ｐゴシック" w:hint="eastAsia"/>
                          <w:sz w:val="20"/>
                          <w:szCs w:val="20"/>
                        </w:rPr>
                        <w:t xml:space="preserve">-22　</w:t>
                      </w:r>
                      <w:r w:rsidRPr="00647408">
                        <w:rPr>
                          <w:rFonts w:ascii="ＭＳ Ｐゴシック" w:eastAsia="ＭＳ Ｐゴシック" w:hAnsi="ＭＳ Ｐゴシック" w:hint="eastAsia"/>
                          <w:sz w:val="20"/>
                          <w:szCs w:val="20"/>
                        </w:rPr>
                        <w:t>病床機能報告と</w:t>
                      </w:r>
                      <w:r>
                        <w:rPr>
                          <w:rFonts w:ascii="ＭＳ Ｐゴシック" w:eastAsia="ＭＳ Ｐゴシック" w:hAnsi="ＭＳ Ｐゴシック" w:hint="eastAsia"/>
                          <w:sz w:val="20"/>
                          <w:szCs w:val="20"/>
                        </w:rPr>
                        <w:t>病床数の必要量</w:t>
                      </w:r>
                      <w:r w:rsidRPr="00647408">
                        <w:rPr>
                          <w:rFonts w:ascii="ＭＳ Ｐゴシック" w:eastAsia="ＭＳ Ｐゴシック" w:hAnsi="ＭＳ Ｐゴシック" w:hint="eastAsia"/>
                          <w:sz w:val="20"/>
                          <w:szCs w:val="20"/>
                        </w:rPr>
                        <w:t>の病床機能区分ごとの比較（割合）</w:t>
                      </w:r>
                    </w:p>
                  </w:txbxContent>
                </v:textbox>
              </v:shape>
            </w:pict>
          </mc:Fallback>
        </mc:AlternateContent>
      </w:r>
      <w:r w:rsidR="009F30BE" w:rsidRPr="009F30BE">
        <w:rPr>
          <w:rFonts w:hint="eastAsia"/>
          <w:noProof/>
        </w:rPr>
        <w:drawing>
          <wp:inline distT="0" distB="0" distL="0" distR="0" wp14:anchorId="0AA4D932" wp14:editId="712D025E">
            <wp:extent cx="5220000" cy="1157717"/>
            <wp:effectExtent l="0" t="0" r="0" b="4445"/>
            <wp:docPr id="3591" name="図 3591" descr="図表9-6-21　病床機能報告と病床数の必要量の病床機能区分ごと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20000" cy="1157717"/>
                    </a:xfrm>
                    <a:prstGeom prst="rect">
                      <a:avLst/>
                    </a:prstGeom>
                    <a:noFill/>
                    <a:ln>
                      <a:noFill/>
                    </a:ln>
                  </pic:spPr>
                </pic:pic>
              </a:graphicData>
            </a:graphic>
          </wp:inline>
        </w:drawing>
      </w:r>
    </w:p>
    <w:p w:rsidR="0062313C" w:rsidRDefault="0062313C" w:rsidP="0062313C">
      <w:pPr>
        <w:snapToGrid w:val="0"/>
        <w:rPr>
          <w:rFonts w:ascii="HG丸ｺﾞｼｯｸM-PRO" w:eastAsia="HG丸ｺﾞｼｯｸM-PRO" w:hAnsi="HG丸ｺﾞｼｯｸM-PRO"/>
          <w:sz w:val="22"/>
          <w:szCs w:val="22"/>
        </w:rPr>
      </w:pPr>
    </w:p>
    <w:p w:rsidR="00B91B88" w:rsidRPr="005D508D" w:rsidRDefault="009F30BE" w:rsidP="0062313C">
      <w:pPr>
        <w:rPr>
          <w:rFonts w:ascii="HG丸ｺﾞｼｯｸM-PRO" w:eastAsia="HG丸ｺﾞｼｯｸM-PRO" w:hAnsi="HG丸ｺﾞｼｯｸM-PRO"/>
          <w:sz w:val="22"/>
          <w:szCs w:val="22"/>
        </w:rPr>
      </w:pPr>
      <w:r w:rsidRPr="009F30BE">
        <w:rPr>
          <w:noProof/>
        </w:rPr>
        <w:drawing>
          <wp:inline distT="0" distB="0" distL="0" distR="0" wp14:anchorId="66F172D1" wp14:editId="57CEB1F0">
            <wp:extent cx="5220000" cy="995525"/>
            <wp:effectExtent l="0" t="0" r="0" b="0"/>
            <wp:docPr id="3602" name="図 3602" descr="図表9-6-22　病床機能報告と病床数の必要量の病床機能区分ごと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20000" cy="995525"/>
                    </a:xfrm>
                    <a:prstGeom prst="rect">
                      <a:avLst/>
                    </a:prstGeom>
                    <a:noFill/>
                    <a:ln>
                      <a:noFill/>
                    </a:ln>
                  </pic:spPr>
                </pic:pic>
              </a:graphicData>
            </a:graphic>
          </wp:inline>
        </w:drawing>
      </w:r>
    </w:p>
    <w:sectPr w:rsidR="00B91B88" w:rsidRPr="005D508D" w:rsidSect="005E02C6">
      <w:headerReference w:type="default" r:id="rId36"/>
      <w:footerReference w:type="default" r:id="rId37"/>
      <w:pgSz w:w="11907" w:h="16840" w:code="9"/>
      <w:pgMar w:top="1440" w:right="1134" w:bottom="1440" w:left="1134" w:header="851" w:footer="283" w:gutter="0"/>
      <w:pgNumType w:fmt="numberInDash" w:start="421"/>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3C" w:rsidRDefault="0062313C">
      <w:r>
        <w:separator/>
      </w:r>
    </w:p>
  </w:endnote>
  <w:endnote w:type="continuationSeparator" w:id="0">
    <w:p w:rsidR="0062313C" w:rsidRDefault="0062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102086"/>
      <w:docPartObj>
        <w:docPartGallery w:val="Page Numbers (Bottom of Page)"/>
        <w:docPartUnique/>
      </w:docPartObj>
    </w:sdtPr>
    <w:sdtEndPr/>
    <w:sdtContent>
      <w:p w:rsidR="0062313C" w:rsidRDefault="0062313C">
        <w:pPr>
          <w:pStyle w:val="a5"/>
          <w:jc w:val="center"/>
        </w:pPr>
        <w:r>
          <w:fldChar w:fldCharType="begin"/>
        </w:r>
        <w:r>
          <w:instrText>PAGE   \* MERGEFORMAT</w:instrText>
        </w:r>
        <w:r>
          <w:fldChar w:fldCharType="separate"/>
        </w:r>
        <w:r w:rsidR="00DB3077" w:rsidRPr="00DB3077">
          <w:rPr>
            <w:noProof/>
            <w:lang w:val="ja-JP" w:eastAsia="ja-JP"/>
          </w:rPr>
          <w:t>-</w:t>
        </w:r>
        <w:r w:rsidR="00DB3077">
          <w:rPr>
            <w:noProof/>
          </w:rPr>
          <w:t xml:space="preserve"> 432 -</w:t>
        </w:r>
        <w:r>
          <w:fldChar w:fldCharType="end"/>
        </w:r>
      </w:p>
    </w:sdtContent>
  </w:sdt>
  <w:p w:rsidR="0062313C" w:rsidRPr="00A72669" w:rsidRDefault="0062313C" w:rsidP="00FD3D1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3C" w:rsidRDefault="0062313C">
      <w:r>
        <w:separator/>
      </w:r>
    </w:p>
  </w:footnote>
  <w:footnote w:type="continuationSeparator" w:id="0">
    <w:p w:rsidR="0062313C" w:rsidRDefault="00623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13C" w:rsidRPr="002856B4" w:rsidRDefault="0062313C"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９</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第６節　堺市二次医療圏</w:t>
    </w:r>
  </w:p>
  <w:p w:rsidR="0062313C" w:rsidRPr="00FD3D1F" w:rsidRDefault="0062313C"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7728" behindDoc="0" locked="0" layoutInCell="1" allowOverlap="1" wp14:anchorId="1B9742D7" wp14:editId="14EBF372">
              <wp:simplePos x="0" y="0"/>
              <wp:positionH relativeFrom="column">
                <wp:posOffset>-370205</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9.15pt;margin-top:2.65pt;width:509.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8"/>
  </w:num>
  <w:num w:numId="5">
    <w:abstractNumId w:val="7"/>
  </w:num>
  <w:num w:numId="6">
    <w:abstractNumId w:val="1"/>
  </w:num>
  <w:num w:numId="7">
    <w:abstractNumId w:val="5"/>
  </w:num>
  <w:num w:numId="8">
    <w:abstractNumId w:val="0"/>
  </w:num>
  <w:num w:numId="9">
    <w:abstractNumId w:val="10"/>
  </w:num>
  <w:num w:numId="10">
    <w:abstractNumId w:val="9"/>
  </w:num>
  <w:num w:numId="11">
    <w:abstractNumId w:val="11"/>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101377"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B"/>
    <w:rsid w:val="000008B2"/>
    <w:rsid w:val="00000DCD"/>
    <w:rsid w:val="00000EF9"/>
    <w:rsid w:val="000010D2"/>
    <w:rsid w:val="00001619"/>
    <w:rsid w:val="0000188C"/>
    <w:rsid w:val="00001C36"/>
    <w:rsid w:val="00001F4D"/>
    <w:rsid w:val="0000281E"/>
    <w:rsid w:val="00005E87"/>
    <w:rsid w:val="00006E20"/>
    <w:rsid w:val="00006E2E"/>
    <w:rsid w:val="00007754"/>
    <w:rsid w:val="00007829"/>
    <w:rsid w:val="000104B4"/>
    <w:rsid w:val="00011299"/>
    <w:rsid w:val="00011796"/>
    <w:rsid w:val="0001184B"/>
    <w:rsid w:val="0001194B"/>
    <w:rsid w:val="00011D85"/>
    <w:rsid w:val="000124E6"/>
    <w:rsid w:val="000138C1"/>
    <w:rsid w:val="000148E1"/>
    <w:rsid w:val="00014D90"/>
    <w:rsid w:val="00015225"/>
    <w:rsid w:val="0001729B"/>
    <w:rsid w:val="000176A3"/>
    <w:rsid w:val="00017AB3"/>
    <w:rsid w:val="00020424"/>
    <w:rsid w:val="000207B2"/>
    <w:rsid w:val="000209EA"/>
    <w:rsid w:val="0002269F"/>
    <w:rsid w:val="00022BFB"/>
    <w:rsid w:val="000242EB"/>
    <w:rsid w:val="00024A37"/>
    <w:rsid w:val="00024AFC"/>
    <w:rsid w:val="00024BB8"/>
    <w:rsid w:val="00024DAE"/>
    <w:rsid w:val="00025107"/>
    <w:rsid w:val="00026619"/>
    <w:rsid w:val="00027695"/>
    <w:rsid w:val="00030031"/>
    <w:rsid w:val="0003038B"/>
    <w:rsid w:val="00030C2B"/>
    <w:rsid w:val="00030F23"/>
    <w:rsid w:val="00030F50"/>
    <w:rsid w:val="00031831"/>
    <w:rsid w:val="00031935"/>
    <w:rsid w:val="00031FD8"/>
    <w:rsid w:val="00032437"/>
    <w:rsid w:val="00032CC6"/>
    <w:rsid w:val="00032F30"/>
    <w:rsid w:val="00033AC5"/>
    <w:rsid w:val="00034DAF"/>
    <w:rsid w:val="000353A9"/>
    <w:rsid w:val="00035459"/>
    <w:rsid w:val="000358EB"/>
    <w:rsid w:val="00036497"/>
    <w:rsid w:val="0003669A"/>
    <w:rsid w:val="000404AC"/>
    <w:rsid w:val="0004138A"/>
    <w:rsid w:val="00042469"/>
    <w:rsid w:val="00042CE4"/>
    <w:rsid w:val="000434C6"/>
    <w:rsid w:val="000456A7"/>
    <w:rsid w:val="00046196"/>
    <w:rsid w:val="00046CC5"/>
    <w:rsid w:val="00051BD3"/>
    <w:rsid w:val="00052A4D"/>
    <w:rsid w:val="00052C53"/>
    <w:rsid w:val="00052FE5"/>
    <w:rsid w:val="00056F95"/>
    <w:rsid w:val="000570C0"/>
    <w:rsid w:val="000572FA"/>
    <w:rsid w:val="00057367"/>
    <w:rsid w:val="0005750F"/>
    <w:rsid w:val="00057DE2"/>
    <w:rsid w:val="000618AB"/>
    <w:rsid w:val="000618BC"/>
    <w:rsid w:val="00061D66"/>
    <w:rsid w:val="00062AA9"/>
    <w:rsid w:val="00062DFE"/>
    <w:rsid w:val="00063053"/>
    <w:rsid w:val="00063F85"/>
    <w:rsid w:val="000642F2"/>
    <w:rsid w:val="000643BF"/>
    <w:rsid w:val="00064513"/>
    <w:rsid w:val="00064BB3"/>
    <w:rsid w:val="00064C63"/>
    <w:rsid w:val="00065DB5"/>
    <w:rsid w:val="00066251"/>
    <w:rsid w:val="0006709D"/>
    <w:rsid w:val="00070AFE"/>
    <w:rsid w:val="00071D41"/>
    <w:rsid w:val="0007352C"/>
    <w:rsid w:val="00074C1B"/>
    <w:rsid w:val="00076600"/>
    <w:rsid w:val="000769A6"/>
    <w:rsid w:val="00077672"/>
    <w:rsid w:val="0008154E"/>
    <w:rsid w:val="00081695"/>
    <w:rsid w:val="00081F94"/>
    <w:rsid w:val="0008299C"/>
    <w:rsid w:val="00082A0A"/>
    <w:rsid w:val="00084413"/>
    <w:rsid w:val="00084528"/>
    <w:rsid w:val="00084A71"/>
    <w:rsid w:val="00084D7A"/>
    <w:rsid w:val="00085151"/>
    <w:rsid w:val="000862C5"/>
    <w:rsid w:val="00087781"/>
    <w:rsid w:val="00087F14"/>
    <w:rsid w:val="00090BBB"/>
    <w:rsid w:val="00090DA8"/>
    <w:rsid w:val="0009108F"/>
    <w:rsid w:val="0009126B"/>
    <w:rsid w:val="0009163F"/>
    <w:rsid w:val="00091CE3"/>
    <w:rsid w:val="0009234A"/>
    <w:rsid w:val="0009244B"/>
    <w:rsid w:val="00092BCF"/>
    <w:rsid w:val="000935AF"/>
    <w:rsid w:val="0009371E"/>
    <w:rsid w:val="00093846"/>
    <w:rsid w:val="00093E5A"/>
    <w:rsid w:val="0009417B"/>
    <w:rsid w:val="00095020"/>
    <w:rsid w:val="00096282"/>
    <w:rsid w:val="000966F1"/>
    <w:rsid w:val="00096847"/>
    <w:rsid w:val="00096C4E"/>
    <w:rsid w:val="000A0659"/>
    <w:rsid w:val="000A075C"/>
    <w:rsid w:val="000A0C33"/>
    <w:rsid w:val="000A0D0D"/>
    <w:rsid w:val="000A2CA2"/>
    <w:rsid w:val="000A357C"/>
    <w:rsid w:val="000A38F9"/>
    <w:rsid w:val="000A6083"/>
    <w:rsid w:val="000A692F"/>
    <w:rsid w:val="000A6C08"/>
    <w:rsid w:val="000A723E"/>
    <w:rsid w:val="000A7BC8"/>
    <w:rsid w:val="000B0189"/>
    <w:rsid w:val="000B02D1"/>
    <w:rsid w:val="000B0682"/>
    <w:rsid w:val="000B19BC"/>
    <w:rsid w:val="000B246C"/>
    <w:rsid w:val="000B263C"/>
    <w:rsid w:val="000B271E"/>
    <w:rsid w:val="000B2BBA"/>
    <w:rsid w:val="000B36A8"/>
    <w:rsid w:val="000B3EBF"/>
    <w:rsid w:val="000B54FD"/>
    <w:rsid w:val="000B586B"/>
    <w:rsid w:val="000B5C85"/>
    <w:rsid w:val="000B61EC"/>
    <w:rsid w:val="000B7BC9"/>
    <w:rsid w:val="000C127C"/>
    <w:rsid w:val="000C1E8C"/>
    <w:rsid w:val="000C25A3"/>
    <w:rsid w:val="000C459D"/>
    <w:rsid w:val="000C4683"/>
    <w:rsid w:val="000C47CB"/>
    <w:rsid w:val="000C4D90"/>
    <w:rsid w:val="000C52C8"/>
    <w:rsid w:val="000C5925"/>
    <w:rsid w:val="000C5DB2"/>
    <w:rsid w:val="000C63DC"/>
    <w:rsid w:val="000D0EE3"/>
    <w:rsid w:val="000D15BF"/>
    <w:rsid w:val="000D18DF"/>
    <w:rsid w:val="000D2E6E"/>
    <w:rsid w:val="000D560E"/>
    <w:rsid w:val="000D5963"/>
    <w:rsid w:val="000D5A91"/>
    <w:rsid w:val="000D5F46"/>
    <w:rsid w:val="000D6B50"/>
    <w:rsid w:val="000D6BFE"/>
    <w:rsid w:val="000D6C2B"/>
    <w:rsid w:val="000D6E73"/>
    <w:rsid w:val="000D6FBE"/>
    <w:rsid w:val="000D7566"/>
    <w:rsid w:val="000D763A"/>
    <w:rsid w:val="000D7EAB"/>
    <w:rsid w:val="000E01B8"/>
    <w:rsid w:val="000E08B3"/>
    <w:rsid w:val="000E1BD7"/>
    <w:rsid w:val="000E1E3B"/>
    <w:rsid w:val="000E294B"/>
    <w:rsid w:val="000E2BF1"/>
    <w:rsid w:val="000E2E8B"/>
    <w:rsid w:val="000E2F56"/>
    <w:rsid w:val="000E3E9A"/>
    <w:rsid w:val="000E49E1"/>
    <w:rsid w:val="000E7610"/>
    <w:rsid w:val="000E7B07"/>
    <w:rsid w:val="000F033B"/>
    <w:rsid w:val="000F0641"/>
    <w:rsid w:val="000F16F8"/>
    <w:rsid w:val="000F19BD"/>
    <w:rsid w:val="000F29C1"/>
    <w:rsid w:val="000F2BFF"/>
    <w:rsid w:val="000F3A09"/>
    <w:rsid w:val="000F3BCD"/>
    <w:rsid w:val="000F4111"/>
    <w:rsid w:val="000F6341"/>
    <w:rsid w:val="000F67A8"/>
    <w:rsid w:val="000F715C"/>
    <w:rsid w:val="000F7B62"/>
    <w:rsid w:val="000F7F66"/>
    <w:rsid w:val="00100342"/>
    <w:rsid w:val="00100470"/>
    <w:rsid w:val="00100ACF"/>
    <w:rsid w:val="00100C5E"/>
    <w:rsid w:val="00100EAA"/>
    <w:rsid w:val="00100FCE"/>
    <w:rsid w:val="00101058"/>
    <w:rsid w:val="001011C4"/>
    <w:rsid w:val="001013ED"/>
    <w:rsid w:val="001016FC"/>
    <w:rsid w:val="00102EF5"/>
    <w:rsid w:val="00103AC8"/>
    <w:rsid w:val="00103B33"/>
    <w:rsid w:val="00103FE1"/>
    <w:rsid w:val="00104C02"/>
    <w:rsid w:val="00104C98"/>
    <w:rsid w:val="00105319"/>
    <w:rsid w:val="00105884"/>
    <w:rsid w:val="001064B8"/>
    <w:rsid w:val="001070A7"/>
    <w:rsid w:val="00107C4C"/>
    <w:rsid w:val="00111852"/>
    <w:rsid w:val="00112F14"/>
    <w:rsid w:val="00113C75"/>
    <w:rsid w:val="001147E2"/>
    <w:rsid w:val="00114A14"/>
    <w:rsid w:val="00114A65"/>
    <w:rsid w:val="0011558E"/>
    <w:rsid w:val="001175F7"/>
    <w:rsid w:val="00117E4A"/>
    <w:rsid w:val="001202FF"/>
    <w:rsid w:val="00120618"/>
    <w:rsid w:val="001219AB"/>
    <w:rsid w:val="00121E84"/>
    <w:rsid w:val="00125207"/>
    <w:rsid w:val="0012596E"/>
    <w:rsid w:val="001261E8"/>
    <w:rsid w:val="00126311"/>
    <w:rsid w:val="00126B48"/>
    <w:rsid w:val="00126C26"/>
    <w:rsid w:val="00126CF1"/>
    <w:rsid w:val="001310C8"/>
    <w:rsid w:val="0013194B"/>
    <w:rsid w:val="00131CDA"/>
    <w:rsid w:val="00132861"/>
    <w:rsid w:val="00133142"/>
    <w:rsid w:val="001336D1"/>
    <w:rsid w:val="00134838"/>
    <w:rsid w:val="00134AEE"/>
    <w:rsid w:val="00134F88"/>
    <w:rsid w:val="0013607C"/>
    <w:rsid w:val="001372C3"/>
    <w:rsid w:val="00137DD6"/>
    <w:rsid w:val="001407D8"/>
    <w:rsid w:val="00141B70"/>
    <w:rsid w:val="00142204"/>
    <w:rsid w:val="00142CDA"/>
    <w:rsid w:val="001438F2"/>
    <w:rsid w:val="001440D3"/>
    <w:rsid w:val="00144CFF"/>
    <w:rsid w:val="00145056"/>
    <w:rsid w:val="001453C1"/>
    <w:rsid w:val="001468C3"/>
    <w:rsid w:val="00147FAE"/>
    <w:rsid w:val="00150DCF"/>
    <w:rsid w:val="0015385D"/>
    <w:rsid w:val="00153DCD"/>
    <w:rsid w:val="0015701B"/>
    <w:rsid w:val="0015740A"/>
    <w:rsid w:val="00160727"/>
    <w:rsid w:val="00160BF1"/>
    <w:rsid w:val="00162252"/>
    <w:rsid w:val="001632F7"/>
    <w:rsid w:val="00163543"/>
    <w:rsid w:val="00163C72"/>
    <w:rsid w:val="001641EF"/>
    <w:rsid w:val="001654BA"/>
    <w:rsid w:val="00165D56"/>
    <w:rsid w:val="00166C42"/>
    <w:rsid w:val="00171437"/>
    <w:rsid w:val="00171579"/>
    <w:rsid w:val="001717DB"/>
    <w:rsid w:val="00171D52"/>
    <w:rsid w:val="001728A2"/>
    <w:rsid w:val="00174954"/>
    <w:rsid w:val="00174A0B"/>
    <w:rsid w:val="00174BD0"/>
    <w:rsid w:val="00174D4E"/>
    <w:rsid w:val="00174F89"/>
    <w:rsid w:val="00176545"/>
    <w:rsid w:val="00176579"/>
    <w:rsid w:val="00176FFE"/>
    <w:rsid w:val="00177F6E"/>
    <w:rsid w:val="00183C34"/>
    <w:rsid w:val="001841E8"/>
    <w:rsid w:val="0018468B"/>
    <w:rsid w:val="00184B0E"/>
    <w:rsid w:val="00184F55"/>
    <w:rsid w:val="00184FAB"/>
    <w:rsid w:val="00186677"/>
    <w:rsid w:val="001875E0"/>
    <w:rsid w:val="001907B2"/>
    <w:rsid w:val="00190B3D"/>
    <w:rsid w:val="00192C28"/>
    <w:rsid w:val="00192F84"/>
    <w:rsid w:val="00193776"/>
    <w:rsid w:val="001940FE"/>
    <w:rsid w:val="0019447F"/>
    <w:rsid w:val="0019457F"/>
    <w:rsid w:val="0019475B"/>
    <w:rsid w:val="00194DA3"/>
    <w:rsid w:val="0019584E"/>
    <w:rsid w:val="00195F08"/>
    <w:rsid w:val="00196F79"/>
    <w:rsid w:val="00197638"/>
    <w:rsid w:val="001A033A"/>
    <w:rsid w:val="001A06E0"/>
    <w:rsid w:val="001A0A17"/>
    <w:rsid w:val="001A0BA6"/>
    <w:rsid w:val="001A1D36"/>
    <w:rsid w:val="001A251F"/>
    <w:rsid w:val="001A27F3"/>
    <w:rsid w:val="001A355D"/>
    <w:rsid w:val="001A35BD"/>
    <w:rsid w:val="001A51C9"/>
    <w:rsid w:val="001A5698"/>
    <w:rsid w:val="001A5879"/>
    <w:rsid w:val="001A77F7"/>
    <w:rsid w:val="001A7CAA"/>
    <w:rsid w:val="001B023C"/>
    <w:rsid w:val="001B024A"/>
    <w:rsid w:val="001B0A2A"/>
    <w:rsid w:val="001B0AEA"/>
    <w:rsid w:val="001B0FB2"/>
    <w:rsid w:val="001B1B30"/>
    <w:rsid w:val="001B2F85"/>
    <w:rsid w:val="001B478E"/>
    <w:rsid w:val="001B4958"/>
    <w:rsid w:val="001B4AF2"/>
    <w:rsid w:val="001B4C37"/>
    <w:rsid w:val="001B5B94"/>
    <w:rsid w:val="001B5BDA"/>
    <w:rsid w:val="001B72DC"/>
    <w:rsid w:val="001B74D4"/>
    <w:rsid w:val="001B7553"/>
    <w:rsid w:val="001C1BB2"/>
    <w:rsid w:val="001C26B1"/>
    <w:rsid w:val="001C2C42"/>
    <w:rsid w:val="001C4A0C"/>
    <w:rsid w:val="001C5928"/>
    <w:rsid w:val="001C5D74"/>
    <w:rsid w:val="001C6B4A"/>
    <w:rsid w:val="001C7A44"/>
    <w:rsid w:val="001C7F39"/>
    <w:rsid w:val="001D0C4E"/>
    <w:rsid w:val="001D2183"/>
    <w:rsid w:val="001D39E2"/>
    <w:rsid w:val="001D3C5D"/>
    <w:rsid w:val="001D4168"/>
    <w:rsid w:val="001D4580"/>
    <w:rsid w:val="001D52FA"/>
    <w:rsid w:val="001D64AF"/>
    <w:rsid w:val="001D7110"/>
    <w:rsid w:val="001D7427"/>
    <w:rsid w:val="001E00F6"/>
    <w:rsid w:val="001E15A2"/>
    <w:rsid w:val="001E1B85"/>
    <w:rsid w:val="001E2A09"/>
    <w:rsid w:val="001E30BD"/>
    <w:rsid w:val="001E3B04"/>
    <w:rsid w:val="001E48D8"/>
    <w:rsid w:val="001E50A5"/>
    <w:rsid w:val="001E52CF"/>
    <w:rsid w:val="001E545B"/>
    <w:rsid w:val="001E5575"/>
    <w:rsid w:val="001E683A"/>
    <w:rsid w:val="001E7A7A"/>
    <w:rsid w:val="001E7B2A"/>
    <w:rsid w:val="001F00BF"/>
    <w:rsid w:val="001F0456"/>
    <w:rsid w:val="001F2053"/>
    <w:rsid w:val="001F2AB9"/>
    <w:rsid w:val="001F4358"/>
    <w:rsid w:val="001F4E93"/>
    <w:rsid w:val="001F50F8"/>
    <w:rsid w:val="001F778A"/>
    <w:rsid w:val="001F7A9F"/>
    <w:rsid w:val="002014B6"/>
    <w:rsid w:val="002023A1"/>
    <w:rsid w:val="00202BBA"/>
    <w:rsid w:val="00203784"/>
    <w:rsid w:val="00203DD6"/>
    <w:rsid w:val="00204979"/>
    <w:rsid w:val="00204DDD"/>
    <w:rsid w:val="002053D9"/>
    <w:rsid w:val="00207BBB"/>
    <w:rsid w:val="00207E20"/>
    <w:rsid w:val="002117E6"/>
    <w:rsid w:val="00211BB4"/>
    <w:rsid w:val="00212303"/>
    <w:rsid w:val="0021368B"/>
    <w:rsid w:val="00214098"/>
    <w:rsid w:val="00214C50"/>
    <w:rsid w:val="00215A05"/>
    <w:rsid w:val="00215A26"/>
    <w:rsid w:val="0021611B"/>
    <w:rsid w:val="00216322"/>
    <w:rsid w:val="0021682A"/>
    <w:rsid w:val="00216ECC"/>
    <w:rsid w:val="002178CD"/>
    <w:rsid w:val="00220415"/>
    <w:rsid w:val="0022059F"/>
    <w:rsid w:val="00221335"/>
    <w:rsid w:val="00221775"/>
    <w:rsid w:val="002219F1"/>
    <w:rsid w:val="002232A7"/>
    <w:rsid w:val="002240BC"/>
    <w:rsid w:val="0022498C"/>
    <w:rsid w:val="002259BF"/>
    <w:rsid w:val="00225ABC"/>
    <w:rsid w:val="002261D2"/>
    <w:rsid w:val="00226478"/>
    <w:rsid w:val="00226DC6"/>
    <w:rsid w:val="00227010"/>
    <w:rsid w:val="00230AD6"/>
    <w:rsid w:val="00230DAD"/>
    <w:rsid w:val="00231129"/>
    <w:rsid w:val="00231FD1"/>
    <w:rsid w:val="00232652"/>
    <w:rsid w:val="0023297C"/>
    <w:rsid w:val="002348B9"/>
    <w:rsid w:val="0023554B"/>
    <w:rsid w:val="002359D2"/>
    <w:rsid w:val="00235A31"/>
    <w:rsid w:val="00236191"/>
    <w:rsid w:val="00237E56"/>
    <w:rsid w:val="00237E77"/>
    <w:rsid w:val="00240243"/>
    <w:rsid w:val="00240B1F"/>
    <w:rsid w:val="00240CF2"/>
    <w:rsid w:val="00240E48"/>
    <w:rsid w:val="00241378"/>
    <w:rsid w:val="002421B5"/>
    <w:rsid w:val="0024279F"/>
    <w:rsid w:val="00242C8B"/>
    <w:rsid w:val="002433A4"/>
    <w:rsid w:val="00243BC0"/>
    <w:rsid w:val="00244791"/>
    <w:rsid w:val="002457C9"/>
    <w:rsid w:val="00245865"/>
    <w:rsid w:val="0024636C"/>
    <w:rsid w:val="00246914"/>
    <w:rsid w:val="0024768D"/>
    <w:rsid w:val="00250166"/>
    <w:rsid w:val="00250245"/>
    <w:rsid w:val="00251B2B"/>
    <w:rsid w:val="00251E52"/>
    <w:rsid w:val="002526A6"/>
    <w:rsid w:val="00252865"/>
    <w:rsid w:val="00252B0B"/>
    <w:rsid w:val="002530A6"/>
    <w:rsid w:val="00253846"/>
    <w:rsid w:val="00253FA2"/>
    <w:rsid w:val="00254E1B"/>
    <w:rsid w:val="00254F5D"/>
    <w:rsid w:val="00255214"/>
    <w:rsid w:val="00255CC9"/>
    <w:rsid w:val="00256118"/>
    <w:rsid w:val="0025760A"/>
    <w:rsid w:val="002578F3"/>
    <w:rsid w:val="00260C78"/>
    <w:rsid w:val="00262F6E"/>
    <w:rsid w:val="0026371F"/>
    <w:rsid w:val="00263A9B"/>
    <w:rsid w:val="00264728"/>
    <w:rsid w:val="002657F1"/>
    <w:rsid w:val="002662B4"/>
    <w:rsid w:val="00266CC3"/>
    <w:rsid w:val="00267FC0"/>
    <w:rsid w:val="0027039B"/>
    <w:rsid w:val="00270A5F"/>
    <w:rsid w:val="002711E4"/>
    <w:rsid w:val="0027148B"/>
    <w:rsid w:val="00271556"/>
    <w:rsid w:val="002723A7"/>
    <w:rsid w:val="00272972"/>
    <w:rsid w:val="00274E00"/>
    <w:rsid w:val="002753A4"/>
    <w:rsid w:val="00275704"/>
    <w:rsid w:val="00276DCC"/>
    <w:rsid w:val="00277100"/>
    <w:rsid w:val="00277437"/>
    <w:rsid w:val="00277498"/>
    <w:rsid w:val="00277DEA"/>
    <w:rsid w:val="00280379"/>
    <w:rsid w:val="0028066C"/>
    <w:rsid w:val="0028089A"/>
    <w:rsid w:val="00282379"/>
    <w:rsid w:val="00284E22"/>
    <w:rsid w:val="002853B2"/>
    <w:rsid w:val="0028549D"/>
    <w:rsid w:val="002856B4"/>
    <w:rsid w:val="002861DE"/>
    <w:rsid w:val="00286764"/>
    <w:rsid w:val="00286B47"/>
    <w:rsid w:val="00286BEE"/>
    <w:rsid w:val="00286E07"/>
    <w:rsid w:val="00286EEC"/>
    <w:rsid w:val="002908C8"/>
    <w:rsid w:val="00290BAB"/>
    <w:rsid w:val="00291CFF"/>
    <w:rsid w:val="00291D77"/>
    <w:rsid w:val="00293202"/>
    <w:rsid w:val="00294314"/>
    <w:rsid w:val="00294EBB"/>
    <w:rsid w:val="00295EB9"/>
    <w:rsid w:val="00295F9B"/>
    <w:rsid w:val="0029669C"/>
    <w:rsid w:val="002A018D"/>
    <w:rsid w:val="002A23E3"/>
    <w:rsid w:val="002A2C8B"/>
    <w:rsid w:val="002A2ED1"/>
    <w:rsid w:val="002A3D02"/>
    <w:rsid w:val="002A3E91"/>
    <w:rsid w:val="002A4412"/>
    <w:rsid w:val="002A5C45"/>
    <w:rsid w:val="002A5E0D"/>
    <w:rsid w:val="002A65C0"/>
    <w:rsid w:val="002A66A0"/>
    <w:rsid w:val="002A6988"/>
    <w:rsid w:val="002A7247"/>
    <w:rsid w:val="002A746D"/>
    <w:rsid w:val="002B144C"/>
    <w:rsid w:val="002B455D"/>
    <w:rsid w:val="002B51C7"/>
    <w:rsid w:val="002B523E"/>
    <w:rsid w:val="002B531A"/>
    <w:rsid w:val="002B5F23"/>
    <w:rsid w:val="002B6E5E"/>
    <w:rsid w:val="002B6E90"/>
    <w:rsid w:val="002B743F"/>
    <w:rsid w:val="002B7B7D"/>
    <w:rsid w:val="002C04FF"/>
    <w:rsid w:val="002C13DB"/>
    <w:rsid w:val="002C32EC"/>
    <w:rsid w:val="002C4024"/>
    <w:rsid w:val="002C502F"/>
    <w:rsid w:val="002C6799"/>
    <w:rsid w:val="002C69CF"/>
    <w:rsid w:val="002D03BB"/>
    <w:rsid w:val="002D0D44"/>
    <w:rsid w:val="002D1244"/>
    <w:rsid w:val="002D1CFA"/>
    <w:rsid w:val="002D1F37"/>
    <w:rsid w:val="002D203D"/>
    <w:rsid w:val="002D20B1"/>
    <w:rsid w:val="002D2F72"/>
    <w:rsid w:val="002D31FF"/>
    <w:rsid w:val="002D36ED"/>
    <w:rsid w:val="002D3CF5"/>
    <w:rsid w:val="002D3F90"/>
    <w:rsid w:val="002D42A6"/>
    <w:rsid w:val="002D4666"/>
    <w:rsid w:val="002D5F48"/>
    <w:rsid w:val="002D60A3"/>
    <w:rsid w:val="002D6451"/>
    <w:rsid w:val="002D789B"/>
    <w:rsid w:val="002E0164"/>
    <w:rsid w:val="002E0D2C"/>
    <w:rsid w:val="002E26A6"/>
    <w:rsid w:val="002E3B06"/>
    <w:rsid w:val="002E52FE"/>
    <w:rsid w:val="002E5949"/>
    <w:rsid w:val="002E67A0"/>
    <w:rsid w:val="002F0124"/>
    <w:rsid w:val="002F1426"/>
    <w:rsid w:val="002F16DB"/>
    <w:rsid w:val="002F26C1"/>
    <w:rsid w:val="002F2824"/>
    <w:rsid w:val="002F2FCE"/>
    <w:rsid w:val="002F35E6"/>
    <w:rsid w:val="002F3D1A"/>
    <w:rsid w:val="002F441B"/>
    <w:rsid w:val="002F5FEF"/>
    <w:rsid w:val="002F6DAF"/>
    <w:rsid w:val="002F6FF8"/>
    <w:rsid w:val="002F767A"/>
    <w:rsid w:val="002F7AAA"/>
    <w:rsid w:val="00302580"/>
    <w:rsid w:val="003027FF"/>
    <w:rsid w:val="00302E9B"/>
    <w:rsid w:val="0030448F"/>
    <w:rsid w:val="0030453A"/>
    <w:rsid w:val="00305384"/>
    <w:rsid w:val="00305A86"/>
    <w:rsid w:val="00305D8D"/>
    <w:rsid w:val="00307B20"/>
    <w:rsid w:val="00307BFC"/>
    <w:rsid w:val="00307FE0"/>
    <w:rsid w:val="00310215"/>
    <w:rsid w:val="0031034B"/>
    <w:rsid w:val="003117B4"/>
    <w:rsid w:val="003121CD"/>
    <w:rsid w:val="0031271E"/>
    <w:rsid w:val="003128EA"/>
    <w:rsid w:val="00312AA9"/>
    <w:rsid w:val="0031399B"/>
    <w:rsid w:val="00313BCA"/>
    <w:rsid w:val="00314E0B"/>
    <w:rsid w:val="00315FC8"/>
    <w:rsid w:val="00315FE7"/>
    <w:rsid w:val="0031601B"/>
    <w:rsid w:val="00316FD8"/>
    <w:rsid w:val="003178D7"/>
    <w:rsid w:val="0032094A"/>
    <w:rsid w:val="0032240A"/>
    <w:rsid w:val="00322ACB"/>
    <w:rsid w:val="00323229"/>
    <w:rsid w:val="0032578D"/>
    <w:rsid w:val="0032633E"/>
    <w:rsid w:val="00327F8B"/>
    <w:rsid w:val="0033016E"/>
    <w:rsid w:val="00330A70"/>
    <w:rsid w:val="00330AD9"/>
    <w:rsid w:val="00330C6D"/>
    <w:rsid w:val="00332200"/>
    <w:rsid w:val="003329D1"/>
    <w:rsid w:val="00332C45"/>
    <w:rsid w:val="00332E8F"/>
    <w:rsid w:val="00333818"/>
    <w:rsid w:val="00333EB5"/>
    <w:rsid w:val="00334A2F"/>
    <w:rsid w:val="00335296"/>
    <w:rsid w:val="003356A0"/>
    <w:rsid w:val="00335B20"/>
    <w:rsid w:val="00336047"/>
    <w:rsid w:val="003368D2"/>
    <w:rsid w:val="00340A1B"/>
    <w:rsid w:val="00340FFF"/>
    <w:rsid w:val="00341494"/>
    <w:rsid w:val="00341EC3"/>
    <w:rsid w:val="00342221"/>
    <w:rsid w:val="003425E1"/>
    <w:rsid w:val="00344547"/>
    <w:rsid w:val="003445B9"/>
    <w:rsid w:val="00344B5C"/>
    <w:rsid w:val="00344C9A"/>
    <w:rsid w:val="003454A4"/>
    <w:rsid w:val="003456E5"/>
    <w:rsid w:val="00345D8B"/>
    <w:rsid w:val="003463BE"/>
    <w:rsid w:val="003468AB"/>
    <w:rsid w:val="00350212"/>
    <w:rsid w:val="00350D99"/>
    <w:rsid w:val="00351BF9"/>
    <w:rsid w:val="00352673"/>
    <w:rsid w:val="00353EA9"/>
    <w:rsid w:val="00356535"/>
    <w:rsid w:val="0035726C"/>
    <w:rsid w:val="003576EB"/>
    <w:rsid w:val="0035784A"/>
    <w:rsid w:val="003601F2"/>
    <w:rsid w:val="00360378"/>
    <w:rsid w:val="00360F3E"/>
    <w:rsid w:val="003612EE"/>
    <w:rsid w:val="00361527"/>
    <w:rsid w:val="00362BD9"/>
    <w:rsid w:val="00363361"/>
    <w:rsid w:val="00363571"/>
    <w:rsid w:val="00363BC1"/>
    <w:rsid w:val="0036436D"/>
    <w:rsid w:val="0036468F"/>
    <w:rsid w:val="0036680A"/>
    <w:rsid w:val="00366CFF"/>
    <w:rsid w:val="00367A18"/>
    <w:rsid w:val="00367AC4"/>
    <w:rsid w:val="00371237"/>
    <w:rsid w:val="003715BD"/>
    <w:rsid w:val="003718DB"/>
    <w:rsid w:val="00371D7A"/>
    <w:rsid w:val="00373846"/>
    <w:rsid w:val="00374613"/>
    <w:rsid w:val="003750B1"/>
    <w:rsid w:val="00376B2E"/>
    <w:rsid w:val="0037787F"/>
    <w:rsid w:val="003809DF"/>
    <w:rsid w:val="00383C81"/>
    <w:rsid w:val="00384913"/>
    <w:rsid w:val="00384BDE"/>
    <w:rsid w:val="00386529"/>
    <w:rsid w:val="003867BB"/>
    <w:rsid w:val="0038734C"/>
    <w:rsid w:val="0038734E"/>
    <w:rsid w:val="00387853"/>
    <w:rsid w:val="00387B35"/>
    <w:rsid w:val="00387D75"/>
    <w:rsid w:val="00387E90"/>
    <w:rsid w:val="00390386"/>
    <w:rsid w:val="003905D4"/>
    <w:rsid w:val="00390D87"/>
    <w:rsid w:val="00390DF3"/>
    <w:rsid w:val="00391533"/>
    <w:rsid w:val="00391F72"/>
    <w:rsid w:val="00392828"/>
    <w:rsid w:val="00392EAF"/>
    <w:rsid w:val="00393BB3"/>
    <w:rsid w:val="00394969"/>
    <w:rsid w:val="00394CF6"/>
    <w:rsid w:val="00395864"/>
    <w:rsid w:val="00396B15"/>
    <w:rsid w:val="00397695"/>
    <w:rsid w:val="00397B01"/>
    <w:rsid w:val="003A043F"/>
    <w:rsid w:val="003A3984"/>
    <w:rsid w:val="003A3AC6"/>
    <w:rsid w:val="003A3AF9"/>
    <w:rsid w:val="003A5D14"/>
    <w:rsid w:val="003A5F3A"/>
    <w:rsid w:val="003A6215"/>
    <w:rsid w:val="003A62DE"/>
    <w:rsid w:val="003A633A"/>
    <w:rsid w:val="003A649F"/>
    <w:rsid w:val="003A658E"/>
    <w:rsid w:val="003A6675"/>
    <w:rsid w:val="003B0125"/>
    <w:rsid w:val="003B0867"/>
    <w:rsid w:val="003B08C7"/>
    <w:rsid w:val="003B1138"/>
    <w:rsid w:val="003B1230"/>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C0489"/>
    <w:rsid w:val="003C0A8E"/>
    <w:rsid w:val="003C1A76"/>
    <w:rsid w:val="003C240E"/>
    <w:rsid w:val="003C2FE2"/>
    <w:rsid w:val="003C353A"/>
    <w:rsid w:val="003C3A30"/>
    <w:rsid w:val="003C41FA"/>
    <w:rsid w:val="003C4BD2"/>
    <w:rsid w:val="003C5252"/>
    <w:rsid w:val="003C5D67"/>
    <w:rsid w:val="003C64C3"/>
    <w:rsid w:val="003C64FA"/>
    <w:rsid w:val="003C74D7"/>
    <w:rsid w:val="003D07EF"/>
    <w:rsid w:val="003D0A79"/>
    <w:rsid w:val="003D0FC8"/>
    <w:rsid w:val="003D124A"/>
    <w:rsid w:val="003D2452"/>
    <w:rsid w:val="003D2AAF"/>
    <w:rsid w:val="003D2BDA"/>
    <w:rsid w:val="003D41FF"/>
    <w:rsid w:val="003D54EA"/>
    <w:rsid w:val="003D5C6D"/>
    <w:rsid w:val="003D63B9"/>
    <w:rsid w:val="003D72ED"/>
    <w:rsid w:val="003D7E13"/>
    <w:rsid w:val="003E0E90"/>
    <w:rsid w:val="003E191B"/>
    <w:rsid w:val="003E1998"/>
    <w:rsid w:val="003E2F0C"/>
    <w:rsid w:val="003E2F4F"/>
    <w:rsid w:val="003E2F98"/>
    <w:rsid w:val="003E31C4"/>
    <w:rsid w:val="003E3453"/>
    <w:rsid w:val="003E77EF"/>
    <w:rsid w:val="003E7D01"/>
    <w:rsid w:val="003F0B58"/>
    <w:rsid w:val="003F0EDB"/>
    <w:rsid w:val="003F1B6D"/>
    <w:rsid w:val="003F236A"/>
    <w:rsid w:val="003F25F0"/>
    <w:rsid w:val="003F3F77"/>
    <w:rsid w:val="003F4440"/>
    <w:rsid w:val="003F4576"/>
    <w:rsid w:val="003F5195"/>
    <w:rsid w:val="003F5374"/>
    <w:rsid w:val="003F56DF"/>
    <w:rsid w:val="003F5F84"/>
    <w:rsid w:val="003F6E0B"/>
    <w:rsid w:val="00400C84"/>
    <w:rsid w:val="00400CC8"/>
    <w:rsid w:val="00401217"/>
    <w:rsid w:val="00401318"/>
    <w:rsid w:val="004017C8"/>
    <w:rsid w:val="00401CEB"/>
    <w:rsid w:val="00402111"/>
    <w:rsid w:val="004033C8"/>
    <w:rsid w:val="00404810"/>
    <w:rsid w:val="00404DAB"/>
    <w:rsid w:val="004053FC"/>
    <w:rsid w:val="004057AF"/>
    <w:rsid w:val="0040629C"/>
    <w:rsid w:val="0040743B"/>
    <w:rsid w:val="00410A85"/>
    <w:rsid w:val="00410CB8"/>
    <w:rsid w:val="004112B2"/>
    <w:rsid w:val="00411AE8"/>
    <w:rsid w:val="00411BE1"/>
    <w:rsid w:val="00414A40"/>
    <w:rsid w:val="00414A56"/>
    <w:rsid w:val="00415BF7"/>
    <w:rsid w:val="00416AD8"/>
    <w:rsid w:val="00420919"/>
    <w:rsid w:val="00420989"/>
    <w:rsid w:val="004210C2"/>
    <w:rsid w:val="00421D35"/>
    <w:rsid w:val="0042242F"/>
    <w:rsid w:val="0042272C"/>
    <w:rsid w:val="004228A7"/>
    <w:rsid w:val="0042298C"/>
    <w:rsid w:val="00422B6E"/>
    <w:rsid w:val="0042358A"/>
    <w:rsid w:val="00423B06"/>
    <w:rsid w:val="00424407"/>
    <w:rsid w:val="0042465D"/>
    <w:rsid w:val="004247E8"/>
    <w:rsid w:val="004255BD"/>
    <w:rsid w:val="004263DB"/>
    <w:rsid w:val="00426A36"/>
    <w:rsid w:val="00426ACA"/>
    <w:rsid w:val="004275FB"/>
    <w:rsid w:val="004305BB"/>
    <w:rsid w:val="0043261E"/>
    <w:rsid w:val="00432E91"/>
    <w:rsid w:val="00433892"/>
    <w:rsid w:val="00434460"/>
    <w:rsid w:val="00434CA3"/>
    <w:rsid w:val="00437133"/>
    <w:rsid w:val="004371AC"/>
    <w:rsid w:val="004376BE"/>
    <w:rsid w:val="00437918"/>
    <w:rsid w:val="004401D1"/>
    <w:rsid w:val="00440AE7"/>
    <w:rsid w:val="004421CF"/>
    <w:rsid w:val="00442A9F"/>
    <w:rsid w:val="00443DBA"/>
    <w:rsid w:val="0044414E"/>
    <w:rsid w:val="004460B7"/>
    <w:rsid w:val="0044684B"/>
    <w:rsid w:val="004469F3"/>
    <w:rsid w:val="00447737"/>
    <w:rsid w:val="00447A68"/>
    <w:rsid w:val="00450200"/>
    <w:rsid w:val="004517ED"/>
    <w:rsid w:val="00451F2D"/>
    <w:rsid w:val="004521C3"/>
    <w:rsid w:val="004527CC"/>
    <w:rsid w:val="00453EEC"/>
    <w:rsid w:val="00454147"/>
    <w:rsid w:val="00454A3D"/>
    <w:rsid w:val="00454B3A"/>
    <w:rsid w:val="00455D2B"/>
    <w:rsid w:val="00455FFE"/>
    <w:rsid w:val="00456113"/>
    <w:rsid w:val="00456339"/>
    <w:rsid w:val="00457710"/>
    <w:rsid w:val="004601FF"/>
    <w:rsid w:val="00460809"/>
    <w:rsid w:val="004619F8"/>
    <w:rsid w:val="00461AC5"/>
    <w:rsid w:val="0046200B"/>
    <w:rsid w:val="00463927"/>
    <w:rsid w:val="00463A8A"/>
    <w:rsid w:val="00464659"/>
    <w:rsid w:val="00467E21"/>
    <w:rsid w:val="0047059E"/>
    <w:rsid w:val="00470BA0"/>
    <w:rsid w:val="00470D30"/>
    <w:rsid w:val="00471B6D"/>
    <w:rsid w:val="004728DB"/>
    <w:rsid w:val="00472C01"/>
    <w:rsid w:val="00473B3D"/>
    <w:rsid w:val="004742CF"/>
    <w:rsid w:val="0047573C"/>
    <w:rsid w:val="00477417"/>
    <w:rsid w:val="00477478"/>
    <w:rsid w:val="00477C23"/>
    <w:rsid w:val="00480181"/>
    <w:rsid w:val="00480D1C"/>
    <w:rsid w:val="00482E86"/>
    <w:rsid w:val="00483BF7"/>
    <w:rsid w:val="00484189"/>
    <w:rsid w:val="0048455F"/>
    <w:rsid w:val="00484EC7"/>
    <w:rsid w:val="00486998"/>
    <w:rsid w:val="00486B2F"/>
    <w:rsid w:val="0048719B"/>
    <w:rsid w:val="004907E4"/>
    <w:rsid w:val="00491371"/>
    <w:rsid w:val="00491C88"/>
    <w:rsid w:val="0049210E"/>
    <w:rsid w:val="004923CD"/>
    <w:rsid w:val="004943D6"/>
    <w:rsid w:val="00494A90"/>
    <w:rsid w:val="00494A98"/>
    <w:rsid w:val="0049503D"/>
    <w:rsid w:val="00495331"/>
    <w:rsid w:val="00495491"/>
    <w:rsid w:val="0049575F"/>
    <w:rsid w:val="004962D2"/>
    <w:rsid w:val="00496C22"/>
    <w:rsid w:val="00496CF9"/>
    <w:rsid w:val="00497040"/>
    <w:rsid w:val="004979B9"/>
    <w:rsid w:val="004A061E"/>
    <w:rsid w:val="004A1A5F"/>
    <w:rsid w:val="004A2171"/>
    <w:rsid w:val="004A24D4"/>
    <w:rsid w:val="004A2578"/>
    <w:rsid w:val="004A35EB"/>
    <w:rsid w:val="004A44FD"/>
    <w:rsid w:val="004A5C78"/>
    <w:rsid w:val="004A6217"/>
    <w:rsid w:val="004A6D08"/>
    <w:rsid w:val="004A6E3E"/>
    <w:rsid w:val="004A6F2D"/>
    <w:rsid w:val="004B0A26"/>
    <w:rsid w:val="004B0AB6"/>
    <w:rsid w:val="004B1641"/>
    <w:rsid w:val="004B188F"/>
    <w:rsid w:val="004B20C3"/>
    <w:rsid w:val="004B2B10"/>
    <w:rsid w:val="004B2B7E"/>
    <w:rsid w:val="004B3003"/>
    <w:rsid w:val="004B30CE"/>
    <w:rsid w:val="004B3461"/>
    <w:rsid w:val="004B35F9"/>
    <w:rsid w:val="004B3B06"/>
    <w:rsid w:val="004B3B30"/>
    <w:rsid w:val="004B46CB"/>
    <w:rsid w:val="004B6A5A"/>
    <w:rsid w:val="004B77D7"/>
    <w:rsid w:val="004C2482"/>
    <w:rsid w:val="004C2DC8"/>
    <w:rsid w:val="004C34AE"/>
    <w:rsid w:val="004C43C1"/>
    <w:rsid w:val="004C63E7"/>
    <w:rsid w:val="004C76C8"/>
    <w:rsid w:val="004D02B4"/>
    <w:rsid w:val="004D1BE5"/>
    <w:rsid w:val="004D2753"/>
    <w:rsid w:val="004D2815"/>
    <w:rsid w:val="004D28AA"/>
    <w:rsid w:val="004D2B93"/>
    <w:rsid w:val="004D4232"/>
    <w:rsid w:val="004D4456"/>
    <w:rsid w:val="004D4474"/>
    <w:rsid w:val="004D4BC5"/>
    <w:rsid w:val="004D5025"/>
    <w:rsid w:val="004D58AC"/>
    <w:rsid w:val="004D7758"/>
    <w:rsid w:val="004D782A"/>
    <w:rsid w:val="004D7995"/>
    <w:rsid w:val="004D7FE8"/>
    <w:rsid w:val="004E097F"/>
    <w:rsid w:val="004E0F5C"/>
    <w:rsid w:val="004E1553"/>
    <w:rsid w:val="004E19EB"/>
    <w:rsid w:val="004E262E"/>
    <w:rsid w:val="004E2757"/>
    <w:rsid w:val="004E27D6"/>
    <w:rsid w:val="004E36BB"/>
    <w:rsid w:val="004E3F8C"/>
    <w:rsid w:val="004E40B3"/>
    <w:rsid w:val="004E4ABC"/>
    <w:rsid w:val="004E5CE1"/>
    <w:rsid w:val="004E79FD"/>
    <w:rsid w:val="004F105F"/>
    <w:rsid w:val="004F22F4"/>
    <w:rsid w:val="004F2A7E"/>
    <w:rsid w:val="004F2BC7"/>
    <w:rsid w:val="004F346E"/>
    <w:rsid w:val="004F465A"/>
    <w:rsid w:val="004F4EE8"/>
    <w:rsid w:val="004F6040"/>
    <w:rsid w:val="004F64EA"/>
    <w:rsid w:val="004F6D0C"/>
    <w:rsid w:val="004F6D57"/>
    <w:rsid w:val="004F70AB"/>
    <w:rsid w:val="004F7EBC"/>
    <w:rsid w:val="0050017D"/>
    <w:rsid w:val="00501A66"/>
    <w:rsid w:val="00501B73"/>
    <w:rsid w:val="0050260C"/>
    <w:rsid w:val="0050305B"/>
    <w:rsid w:val="00503613"/>
    <w:rsid w:val="005036B7"/>
    <w:rsid w:val="00503F03"/>
    <w:rsid w:val="00504604"/>
    <w:rsid w:val="00504BE6"/>
    <w:rsid w:val="00504E58"/>
    <w:rsid w:val="00506F9B"/>
    <w:rsid w:val="005103D0"/>
    <w:rsid w:val="00510603"/>
    <w:rsid w:val="005106A4"/>
    <w:rsid w:val="005126BD"/>
    <w:rsid w:val="00512E8F"/>
    <w:rsid w:val="00513377"/>
    <w:rsid w:val="005138CE"/>
    <w:rsid w:val="005139F3"/>
    <w:rsid w:val="0051442C"/>
    <w:rsid w:val="00515D08"/>
    <w:rsid w:val="00515E55"/>
    <w:rsid w:val="00515E57"/>
    <w:rsid w:val="00516263"/>
    <w:rsid w:val="005174E0"/>
    <w:rsid w:val="00517F25"/>
    <w:rsid w:val="00517F91"/>
    <w:rsid w:val="005205F8"/>
    <w:rsid w:val="00520623"/>
    <w:rsid w:val="00520BB6"/>
    <w:rsid w:val="00521F81"/>
    <w:rsid w:val="0052227F"/>
    <w:rsid w:val="005256BB"/>
    <w:rsid w:val="005260B6"/>
    <w:rsid w:val="0052641F"/>
    <w:rsid w:val="00526425"/>
    <w:rsid w:val="00526CFD"/>
    <w:rsid w:val="00527FDB"/>
    <w:rsid w:val="00530839"/>
    <w:rsid w:val="00530E3F"/>
    <w:rsid w:val="005313FF"/>
    <w:rsid w:val="005321DF"/>
    <w:rsid w:val="00532B8F"/>
    <w:rsid w:val="00533495"/>
    <w:rsid w:val="005356A4"/>
    <w:rsid w:val="00535887"/>
    <w:rsid w:val="005362E8"/>
    <w:rsid w:val="00536B77"/>
    <w:rsid w:val="00537911"/>
    <w:rsid w:val="00537F95"/>
    <w:rsid w:val="00540381"/>
    <w:rsid w:val="00540962"/>
    <w:rsid w:val="00540A01"/>
    <w:rsid w:val="00540C76"/>
    <w:rsid w:val="00541639"/>
    <w:rsid w:val="00541788"/>
    <w:rsid w:val="00541837"/>
    <w:rsid w:val="00541A3D"/>
    <w:rsid w:val="005423BE"/>
    <w:rsid w:val="005433E2"/>
    <w:rsid w:val="005435B3"/>
    <w:rsid w:val="00544183"/>
    <w:rsid w:val="005443E9"/>
    <w:rsid w:val="005451EE"/>
    <w:rsid w:val="00545B1D"/>
    <w:rsid w:val="0054704D"/>
    <w:rsid w:val="00547078"/>
    <w:rsid w:val="00547CEB"/>
    <w:rsid w:val="00547D15"/>
    <w:rsid w:val="00547F70"/>
    <w:rsid w:val="00551348"/>
    <w:rsid w:val="005514E1"/>
    <w:rsid w:val="00551769"/>
    <w:rsid w:val="00551D6D"/>
    <w:rsid w:val="00552721"/>
    <w:rsid w:val="00553223"/>
    <w:rsid w:val="00553414"/>
    <w:rsid w:val="0055357E"/>
    <w:rsid w:val="00553FEE"/>
    <w:rsid w:val="005546AC"/>
    <w:rsid w:val="00555285"/>
    <w:rsid w:val="005559C1"/>
    <w:rsid w:val="00556FC6"/>
    <w:rsid w:val="00557B1A"/>
    <w:rsid w:val="005600FD"/>
    <w:rsid w:val="005605B2"/>
    <w:rsid w:val="005606C2"/>
    <w:rsid w:val="005608D5"/>
    <w:rsid w:val="00560A71"/>
    <w:rsid w:val="00561C54"/>
    <w:rsid w:val="00561C6B"/>
    <w:rsid w:val="005639E7"/>
    <w:rsid w:val="00563A1D"/>
    <w:rsid w:val="00563F81"/>
    <w:rsid w:val="005654A8"/>
    <w:rsid w:val="005658E1"/>
    <w:rsid w:val="00566D0A"/>
    <w:rsid w:val="00567DF3"/>
    <w:rsid w:val="00570E94"/>
    <w:rsid w:val="00570F83"/>
    <w:rsid w:val="00571308"/>
    <w:rsid w:val="0057302E"/>
    <w:rsid w:val="00573E25"/>
    <w:rsid w:val="005756AD"/>
    <w:rsid w:val="00575BAF"/>
    <w:rsid w:val="0057637F"/>
    <w:rsid w:val="00576FC5"/>
    <w:rsid w:val="00580532"/>
    <w:rsid w:val="0058101C"/>
    <w:rsid w:val="0058107E"/>
    <w:rsid w:val="005819B8"/>
    <w:rsid w:val="00581B93"/>
    <w:rsid w:val="00582A76"/>
    <w:rsid w:val="00582F98"/>
    <w:rsid w:val="005830EE"/>
    <w:rsid w:val="0058491F"/>
    <w:rsid w:val="005849AC"/>
    <w:rsid w:val="005849E6"/>
    <w:rsid w:val="00584E8B"/>
    <w:rsid w:val="00586F9B"/>
    <w:rsid w:val="00587663"/>
    <w:rsid w:val="005878C4"/>
    <w:rsid w:val="00587F2D"/>
    <w:rsid w:val="00590C5C"/>
    <w:rsid w:val="00590CC0"/>
    <w:rsid w:val="00590DFD"/>
    <w:rsid w:val="00590ED9"/>
    <w:rsid w:val="00591B52"/>
    <w:rsid w:val="00591B8D"/>
    <w:rsid w:val="00592205"/>
    <w:rsid w:val="0059301D"/>
    <w:rsid w:val="00593050"/>
    <w:rsid w:val="00593675"/>
    <w:rsid w:val="005946D5"/>
    <w:rsid w:val="00594DBA"/>
    <w:rsid w:val="005958C2"/>
    <w:rsid w:val="00596F1B"/>
    <w:rsid w:val="005A0A52"/>
    <w:rsid w:val="005A0BFA"/>
    <w:rsid w:val="005A0CCC"/>
    <w:rsid w:val="005A108A"/>
    <w:rsid w:val="005A167D"/>
    <w:rsid w:val="005A1F91"/>
    <w:rsid w:val="005A2B18"/>
    <w:rsid w:val="005A344B"/>
    <w:rsid w:val="005A3498"/>
    <w:rsid w:val="005A3723"/>
    <w:rsid w:val="005A39EA"/>
    <w:rsid w:val="005A3A92"/>
    <w:rsid w:val="005A3ADB"/>
    <w:rsid w:val="005A3F7F"/>
    <w:rsid w:val="005A4C1C"/>
    <w:rsid w:val="005A4E43"/>
    <w:rsid w:val="005A5486"/>
    <w:rsid w:val="005A5DB5"/>
    <w:rsid w:val="005A6217"/>
    <w:rsid w:val="005A64EF"/>
    <w:rsid w:val="005A6E5A"/>
    <w:rsid w:val="005A731B"/>
    <w:rsid w:val="005A78BA"/>
    <w:rsid w:val="005A7D4C"/>
    <w:rsid w:val="005B05B4"/>
    <w:rsid w:val="005B0BF7"/>
    <w:rsid w:val="005B144F"/>
    <w:rsid w:val="005B1607"/>
    <w:rsid w:val="005B1BAA"/>
    <w:rsid w:val="005B1CFA"/>
    <w:rsid w:val="005B3BA9"/>
    <w:rsid w:val="005B3EC3"/>
    <w:rsid w:val="005B42F0"/>
    <w:rsid w:val="005B4FF6"/>
    <w:rsid w:val="005B53C7"/>
    <w:rsid w:val="005B570E"/>
    <w:rsid w:val="005B613A"/>
    <w:rsid w:val="005B66AA"/>
    <w:rsid w:val="005B7280"/>
    <w:rsid w:val="005B73E8"/>
    <w:rsid w:val="005B789D"/>
    <w:rsid w:val="005C11C6"/>
    <w:rsid w:val="005C156F"/>
    <w:rsid w:val="005C1B56"/>
    <w:rsid w:val="005C3242"/>
    <w:rsid w:val="005C3F1E"/>
    <w:rsid w:val="005C4EFA"/>
    <w:rsid w:val="005C50E0"/>
    <w:rsid w:val="005C5A71"/>
    <w:rsid w:val="005C600D"/>
    <w:rsid w:val="005C627E"/>
    <w:rsid w:val="005C7E97"/>
    <w:rsid w:val="005D0472"/>
    <w:rsid w:val="005D09AE"/>
    <w:rsid w:val="005D1171"/>
    <w:rsid w:val="005D1987"/>
    <w:rsid w:val="005D2572"/>
    <w:rsid w:val="005D2A0E"/>
    <w:rsid w:val="005D307D"/>
    <w:rsid w:val="005D508D"/>
    <w:rsid w:val="005D50B3"/>
    <w:rsid w:val="005D5585"/>
    <w:rsid w:val="005D60A1"/>
    <w:rsid w:val="005D6993"/>
    <w:rsid w:val="005D7CE3"/>
    <w:rsid w:val="005E02C6"/>
    <w:rsid w:val="005E1AB5"/>
    <w:rsid w:val="005E1EBD"/>
    <w:rsid w:val="005E2F1E"/>
    <w:rsid w:val="005E319A"/>
    <w:rsid w:val="005E3713"/>
    <w:rsid w:val="005E4163"/>
    <w:rsid w:val="005E429B"/>
    <w:rsid w:val="005E4500"/>
    <w:rsid w:val="005E50C6"/>
    <w:rsid w:val="005E53E7"/>
    <w:rsid w:val="005E61F6"/>
    <w:rsid w:val="005E6A05"/>
    <w:rsid w:val="005E6B95"/>
    <w:rsid w:val="005E71AE"/>
    <w:rsid w:val="005F05FC"/>
    <w:rsid w:val="005F0A15"/>
    <w:rsid w:val="005F0B05"/>
    <w:rsid w:val="005F2AEA"/>
    <w:rsid w:val="005F2B14"/>
    <w:rsid w:val="005F2EB1"/>
    <w:rsid w:val="005F311E"/>
    <w:rsid w:val="005F4106"/>
    <w:rsid w:val="005F4772"/>
    <w:rsid w:val="005F4E8D"/>
    <w:rsid w:val="005F4FCB"/>
    <w:rsid w:val="005F5C32"/>
    <w:rsid w:val="005F5CCB"/>
    <w:rsid w:val="005F5D5E"/>
    <w:rsid w:val="005F5DFF"/>
    <w:rsid w:val="005F6072"/>
    <w:rsid w:val="005F67FE"/>
    <w:rsid w:val="005F72BC"/>
    <w:rsid w:val="006001EE"/>
    <w:rsid w:val="006003EA"/>
    <w:rsid w:val="00600EA3"/>
    <w:rsid w:val="00600F68"/>
    <w:rsid w:val="006014BD"/>
    <w:rsid w:val="00601B17"/>
    <w:rsid w:val="00601DB6"/>
    <w:rsid w:val="006030DD"/>
    <w:rsid w:val="0060399F"/>
    <w:rsid w:val="006039F8"/>
    <w:rsid w:val="00604849"/>
    <w:rsid w:val="006055B0"/>
    <w:rsid w:val="00605A2E"/>
    <w:rsid w:val="00606613"/>
    <w:rsid w:val="00606F97"/>
    <w:rsid w:val="00607046"/>
    <w:rsid w:val="0061067E"/>
    <w:rsid w:val="00611331"/>
    <w:rsid w:val="006121D7"/>
    <w:rsid w:val="006124C6"/>
    <w:rsid w:val="00613560"/>
    <w:rsid w:val="00615235"/>
    <w:rsid w:val="00615A88"/>
    <w:rsid w:val="00615DC5"/>
    <w:rsid w:val="00616192"/>
    <w:rsid w:val="006163A2"/>
    <w:rsid w:val="00617725"/>
    <w:rsid w:val="00620159"/>
    <w:rsid w:val="006218E2"/>
    <w:rsid w:val="00622233"/>
    <w:rsid w:val="006226AD"/>
    <w:rsid w:val="00622A29"/>
    <w:rsid w:val="00623023"/>
    <w:rsid w:val="006230A6"/>
    <w:rsid w:val="0062313C"/>
    <w:rsid w:val="006235C3"/>
    <w:rsid w:val="00623C84"/>
    <w:rsid w:val="00623E2E"/>
    <w:rsid w:val="0062489E"/>
    <w:rsid w:val="00626534"/>
    <w:rsid w:val="006266A8"/>
    <w:rsid w:val="00626F32"/>
    <w:rsid w:val="00630F37"/>
    <w:rsid w:val="00631428"/>
    <w:rsid w:val="00631FE2"/>
    <w:rsid w:val="00632B77"/>
    <w:rsid w:val="00633201"/>
    <w:rsid w:val="006333D7"/>
    <w:rsid w:val="006336E6"/>
    <w:rsid w:val="006344A7"/>
    <w:rsid w:val="00634927"/>
    <w:rsid w:val="00634A93"/>
    <w:rsid w:val="00634E0F"/>
    <w:rsid w:val="00634F9B"/>
    <w:rsid w:val="00635188"/>
    <w:rsid w:val="00635B5A"/>
    <w:rsid w:val="00635FAB"/>
    <w:rsid w:val="00636AB5"/>
    <w:rsid w:val="0063727C"/>
    <w:rsid w:val="0063795C"/>
    <w:rsid w:val="0064015B"/>
    <w:rsid w:val="006405A4"/>
    <w:rsid w:val="00640B80"/>
    <w:rsid w:val="006436A7"/>
    <w:rsid w:val="006438B8"/>
    <w:rsid w:val="00643BAC"/>
    <w:rsid w:val="00644AEF"/>
    <w:rsid w:val="0064512E"/>
    <w:rsid w:val="0064621A"/>
    <w:rsid w:val="006471FF"/>
    <w:rsid w:val="006507C9"/>
    <w:rsid w:val="00650E36"/>
    <w:rsid w:val="00651577"/>
    <w:rsid w:val="006515B6"/>
    <w:rsid w:val="00651799"/>
    <w:rsid w:val="00651C0A"/>
    <w:rsid w:val="00651F49"/>
    <w:rsid w:val="00652253"/>
    <w:rsid w:val="00653696"/>
    <w:rsid w:val="006539B9"/>
    <w:rsid w:val="00654C48"/>
    <w:rsid w:val="006566AB"/>
    <w:rsid w:val="00657788"/>
    <w:rsid w:val="006605D1"/>
    <w:rsid w:val="00660BD0"/>
    <w:rsid w:val="00661094"/>
    <w:rsid w:val="00661245"/>
    <w:rsid w:val="00661404"/>
    <w:rsid w:val="006626FC"/>
    <w:rsid w:val="00662E93"/>
    <w:rsid w:val="006632F7"/>
    <w:rsid w:val="00663905"/>
    <w:rsid w:val="00663D70"/>
    <w:rsid w:val="00663D8D"/>
    <w:rsid w:val="0066454E"/>
    <w:rsid w:val="0066486D"/>
    <w:rsid w:val="00665271"/>
    <w:rsid w:val="006653FC"/>
    <w:rsid w:val="00665B88"/>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2D95"/>
    <w:rsid w:val="00673AE0"/>
    <w:rsid w:val="00673B51"/>
    <w:rsid w:val="00673DCC"/>
    <w:rsid w:val="006740FA"/>
    <w:rsid w:val="00676747"/>
    <w:rsid w:val="00676BD4"/>
    <w:rsid w:val="00676C5C"/>
    <w:rsid w:val="00677AB9"/>
    <w:rsid w:val="00677C7D"/>
    <w:rsid w:val="00680381"/>
    <w:rsid w:val="00680732"/>
    <w:rsid w:val="00680B90"/>
    <w:rsid w:val="00680D35"/>
    <w:rsid w:val="00681639"/>
    <w:rsid w:val="0068290A"/>
    <w:rsid w:val="00682A0B"/>
    <w:rsid w:val="00683435"/>
    <w:rsid w:val="006838AC"/>
    <w:rsid w:val="00683D91"/>
    <w:rsid w:val="006840DA"/>
    <w:rsid w:val="006841F5"/>
    <w:rsid w:val="00684E4A"/>
    <w:rsid w:val="00684F74"/>
    <w:rsid w:val="00685E9B"/>
    <w:rsid w:val="0068636C"/>
    <w:rsid w:val="00687245"/>
    <w:rsid w:val="00687901"/>
    <w:rsid w:val="00690036"/>
    <w:rsid w:val="00690B2F"/>
    <w:rsid w:val="00690BA6"/>
    <w:rsid w:val="00690BB0"/>
    <w:rsid w:val="0069142E"/>
    <w:rsid w:val="0069148D"/>
    <w:rsid w:val="00691720"/>
    <w:rsid w:val="00691C4E"/>
    <w:rsid w:val="00692259"/>
    <w:rsid w:val="00694D52"/>
    <w:rsid w:val="00696651"/>
    <w:rsid w:val="00696915"/>
    <w:rsid w:val="00697CD3"/>
    <w:rsid w:val="006A03AB"/>
    <w:rsid w:val="006A08DE"/>
    <w:rsid w:val="006A1E07"/>
    <w:rsid w:val="006A2E90"/>
    <w:rsid w:val="006A3245"/>
    <w:rsid w:val="006A486C"/>
    <w:rsid w:val="006A4B54"/>
    <w:rsid w:val="006A5383"/>
    <w:rsid w:val="006A641C"/>
    <w:rsid w:val="006A7078"/>
    <w:rsid w:val="006A7BBA"/>
    <w:rsid w:val="006A7BEA"/>
    <w:rsid w:val="006B0D3E"/>
    <w:rsid w:val="006B1172"/>
    <w:rsid w:val="006B19CE"/>
    <w:rsid w:val="006B3098"/>
    <w:rsid w:val="006B47B6"/>
    <w:rsid w:val="006B5EEA"/>
    <w:rsid w:val="006B61AC"/>
    <w:rsid w:val="006B733D"/>
    <w:rsid w:val="006C1235"/>
    <w:rsid w:val="006C1470"/>
    <w:rsid w:val="006C15D4"/>
    <w:rsid w:val="006C1D50"/>
    <w:rsid w:val="006C1FE2"/>
    <w:rsid w:val="006C247F"/>
    <w:rsid w:val="006C2DB2"/>
    <w:rsid w:val="006C4254"/>
    <w:rsid w:val="006C4689"/>
    <w:rsid w:val="006C48FF"/>
    <w:rsid w:val="006C53B5"/>
    <w:rsid w:val="006C5EC6"/>
    <w:rsid w:val="006C6635"/>
    <w:rsid w:val="006C6B2E"/>
    <w:rsid w:val="006C73D1"/>
    <w:rsid w:val="006D0A95"/>
    <w:rsid w:val="006D1F15"/>
    <w:rsid w:val="006D476C"/>
    <w:rsid w:val="006D4958"/>
    <w:rsid w:val="006D520D"/>
    <w:rsid w:val="006D5FED"/>
    <w:rsid w:val="006D638D"/>
    <w:rsid w:val="006D649A"/>
    <w:rsid w:val="006D6541"/>
    <w:rsid w:val="006D6B75"/>
    <w:rsid w:val="006D7B61"/>
    <w:rsid w:val="006E0D05"/>
    <w:rsid w:val="006E141C"/>
    <w:rsid w:val="006E25A2"/>
    <w:rsid w:val="006E3388"/>
    <w:rsid w:val="006E3F25"/>
    <w:rsid w:val="006E4EDE"/>
    <w:rsid w:val="006E517A"/>
    <w:rsid w:val="006E6E27"/>
    <w:rsid w:val="006E75FD"/>
    <w:rsid w:val="006E79DD"/>
    <w:rsid w:val="006F07A9"/>
    <w:rsid w:val="006F0B7D"/>
    <w:rsid w:val="006F1247"/>
    <w:rsid w:val="006F1C55"/>
    <w:rsid w:val="006F2F28"/>
    <w:rsid w:val="006F2F9C"/>
    <w:rsid w:val="006F415E"/>
    <w:rsid w:val="006F4456"/>
    <w:rsid w:val="006F5684"/>
    <w:rsid w:val="006F5767"/>
    <w:rsid w:val="006F5937"/>
    <w:rsid w:val="006F6E38"/>
    <w:rsid w:val="0070133B"/>
    <w:rsid w:val="007014F3"/>
    <w:rsid w:val="00701941"/>
    <w:rsid w:val="00702027"/>
    <w:rsid w:val="0070210E"/>
    <w:rsid w:val="007024C7"/>
    <w:rsid w:val="0070273A"/>
    <w:rsid w:val="00704EED"/>
    <w:rsid w:val="0070560A"/>
    <w:rsid w:val="00705DB9"/>
    <w:rsid w:val="007077B7"/>
    <w:rsid w:val="00707930"/>
    <w:rsid w:val="00710663"/>
    <w:rsid w:val="00710819"/>
    <w:rsid w:val="0071143B"/>
    <w:rsid w:val="00711E7B"/>
    <w:rsid w:val="007125F5"/>
    <w:rsid w:val="00712810"/>
    <w:rsid w:val="00713233"/>
    <w:rsid w:val="00713FF3"/>
    <w:rsid w:val="007144B2"/>
    <w:rsid w:val="0071499C"/>
    <w:rsid w:val="00715192"/>
    <w:rsid w:val="00715490"/>
    <w:rsid w:val="00716337"/>
    <w:rsid w:val="007167D5"/>
    <w:rsid w:val="00720175"/>
    <w:rsid w:val="00720CED"/>
    <w:rsid w:val="0072154D"/>
    <w:rsid w:val="00721B42"/>
    <w:rsid w:val="00722A62"/>
    <w:rsid w:val="00722E17"/>
    <w:rsid w:val="007235E9"/>
    <w:rsid w:val="00723A8A"/>
    <w:rsid w:val="00723CEC"/>
    <w:rsid w:val="0072437D"/>
    <w:rsid w:val="007247FA"/>
    <w:rsid w:val="00724B0B"/>
    <w:rsid w:val="00725AAF"/>
    <w:rsid w:val="0072605A"/>
    <w:rsid w:val="007301E3"/>
    <w:rsid w:val="00731383"/>
    <w:rsid w:val="007330A0"/>
    <w:rsid w:val="00733D1C"/>
    <w:rsid w:val="0073454A"/>
    <w:rsid w:val="00734BC1"/>
    <w:rsid w:val="00736CA3"/>
    <w:rsid w:val="00740077"/>
    <w:rsid w:val="00741312"/>
    <w:rsid w:val="00741377"/>
    <w:rsid w:val="00742854"/>
    <w:rsid w:val="007431C3"/>
    <w:rsid w:val="007440A7"/>
    <w:rsid w:val="00744426"/>
    <w:rsid w:val="00744FED"/>
    <w:rsid w:val="0074506E"/>
    <w:rsid w:val="00745469"/>
    <w:rsid w:val="00746AB5"/>
    <w:rsid w:val="00746DAA"/>
    <w:rsid w:val="00746E80"/>
    <w:rsid w:val="00747B4A"/>
    <w:rsid w:val="00750406"/>
    <w:rsid w:val="00750F63"/>
    <w:rsid w:val="00751013"/>
    <w:rsid w:val="0075116C"/>
    <w:rsid w:val="00751D7D"/>
    <w:rsid w:val="00751D91"/>
    <w:rsid w:val="00753923"/>
    <w:rsid w:val="00753BA0"/>
    <w:rsid w:val="00754AC2"/>
    <w:rsid w:val="007551B2"/>
    <w:rsid w:val="00755FEC"/>
    <w:rsid w:val="00756346"/>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2F2"/>
    <w:rsid w:val="0077252E"/>
    <w:rsid w:val="00772EFC"/>
    <w:rsid w:val="007744A1"/>
    <w:rsid w:val="00775238"/>
    <w:rsid w:val="00775F01"/>
    <w:rsid w:val="007760DE"/>
    <w:rsid w:val="007765A7"/>
    <w:rsid w:val="00776C3A"/>
    <w:rsid w:val="00777DC6"/>
    <w:rsid w:val="007801F6"/>
    <w:rsid w:val="007804FF"/>
    <w:rsid w:val="00781D0E"/>
    <w:rsid w:val="007821C2"/>
    <w:rsid w:val="00782930"/>
    <w:rsid w:val="0078299E"/>
    <w:rsid w:val="00782BCF"/>
    <w:rsid w:val="00783011"/>
    <w:rsid w:val="007832B3"/>
    <w:rsid w:val="00783398"/>
    <w:rsid w:val="00784FBB"/>
    <w:rsid w:val="00785EA3"/>
    <w:rsid w:val="00790B05"/>
    <w:rsid w:val="00791926"/>
    <w:rsid w:val="00792C40"/>
    <w:rsid w:val="0079317D"/>
    <w:rsid w:val="007932E1"/>
    <w:rsid w:val="00794026"/>
    <w:rsid w:val="007941FC"/>
    <w:rsid w:val="00794567"/>
    <w:rsid w:val="00794C71"/>
    <w:rsid w:val="00795085"/>
    <w:rsid w:val="0079613B"/>
    <w:rsid w:val="007962B8"/>
    <w:rsid w:val="007974A6"/>
    <w:rsid w:val="007976A2"/>
    <w:rsid w:val="007A041D"/>
    <w:rsid w:val="007A0692"/>
    <w:rsid w:val="007A1E7E"/>
    <w:rsid w:val="007A2059"/>
    <w:rsid w:val="007A261E"/>
    <w:rsid w:val="007A40BE"/>
    <w:rsid w:val="007A4701"/>
    <w:rsid w:val="007A59B2"/>
    <w:rsid w:val="007A5F3C"/>
    <w:rsid w:val="007A6269"/>
    <w:rsid w:val="007A74BE"/>
    <w:rsid w:val="007B0EC2"/>
    <w:rsid w:val="007B14CE"/>
    <w:rsid w:val="007B21AC"/>
    <w:rsid w:val="007B21DF"/>
    <w:rsid w:val="007B37F8"/>
    <w:rsid w:val="007B4271"/>
    <w:rsid w:val="007B4327"/>
    <w:rsid w:val="007B52AE"/>
    <w:rsid w:val="007B5733"/>
    <w:rsid w:val="007B5A14"/>
    <w:rsid w:val="007B6119"/>
    <w:rsid w:val="007B6668"/>
    <w:rsid w:val="007B7EEB"/>
    <w:rsid w:val="007C031E"/>
    <w:rsid w:val="007C085C"/>
    <w:rsid w:val="007C214B"/>
    <w:rsid w:val="007C2412"/>
    <w:rsid w:val="007C25A0"/>
    <w:rsid w:val="007C2737"/>
    <w:rsid w:val="007C31EB"/>
    <w:rsid w:val="007C327C"/>
    <w:rsid w:val="007C36D8"/>
    <w:rsid w:val="007C446A"/>
    <w:rsid w:val="007C44ED"/>
    <w:rsid w:val="007C4A83"/>
    <w:rsid w:val="007C4D74"/>
    <w:rsid w:val="007C5550"/>
    <w:rsid w:val="007C5768"/>
    <w:rsid w:val="007C769B"/>
    <w:rsid w:val="007C7F4E"/>
    <w:rsid w:val="007D035D"/>
    <w:rsid w:val="007D18AF"/>
    <w:rsid w:val="007D1A47"/>
    <w:rsid w:val="007D1CE9"/>
    <w:rsid w:val="007D4651"/>
    <w:rsid w:val="007D7ECB"/>
    <w:rsid w:val="007E029F"/>
    <w:rsid w:val="007E10A7"/>
    <w:rsid w:val="007E1FBF"/>
    <w:rsid w:val="007E312D"/>
    <w:rsid w:val="007E3907"/>
    <w:rsid w:val="007E41C3"/>
    <w:rsid w:val="007E477D"/>
    <w:rsid w:val="007E4A68"/>
    <w:rsid w:val="007E500A"/>
    <w:rsid w:val="007E54CE"/>
    <w:rsid w:val="007E5579"/>
    <w:rsid w:val="007E55F3"/>
    <w:rsid w:val="007E5F95"/>
    <w:rsid w:val="007E66C6"/>
    <w:rsid w:val="007E6D27"/>
    <w:rsid w:val="007E7298"/>
    <w:rsid w:val="007E76D8"/>
    <w:rsid w:val="007E78F8"/>
    <w:rsid w:val="007F14C2"/>
    <w:rsid w:val="007F1A8D"/>
    <w:rsid w:val="007F1CFB"/>
    <w:rsid w:val="007F29E1"/>
    <w:rsid w:val="007F3089"/>
    <w:rsid w:val="007F3C65"/>
    <w:rsid w:val="007F3E6D"/>
    <w:rsid w:val="007F3F50"/>
    <w:rsid w:val="007F5231"/>
    <w:rsid w:val="007F59BC"/>
    <w:rsid w:val="007F5A33"/>
    <w:rsid w:val="007F6311"/>
    <w:rsid w:val="007F68AF"/>
    <w:rsid w:val="007F7222"/>
    <w:rsid w:val="007F7E26"/>
    <w:rsid w:val="008009DD"/>
    <w:rsid w:val="0080132A"/>
    <w:rsid w:val="008018CA"/>
    <w:rsid w:val="00801E1D"/>
    <w:rsid w:val="008024D5"/>
    <w:rsid w:val="00802512"/>
    <w:rsid w:val="00802852"/>
    <w:rsid w:val="00802C97"/>
    <w:rsid w:val="008033A9"/>
    <w:rsid w:val="008033E4"/>
    <w:rsid w:val="00803B8A"/>
    <w:rsid w:val="008047CA"/>
    <w:rsid w:val="00804BD0"/>
    <w:rsid w:val="00805846"/>
    <w:rsid w:val="00806396"/>
    <w:rsid w:val="00806C33"/>
    <w:rsid w:val="00807512"/>
    <w:rsid w:val="00807AAF"/>
    <w:rsid w:val="00810018"/>
    <w:rsid w:val="008105AD"/>
    <w:rsid w:val="00810C40"/>
    <w:rsid w:val="008117BC"/>
    <w:rsid w:val="0081237E"/>
    <w:rsid w:val="00812C7E"/>
    <w:rsid w:val="00813286"/>
    <w:rsid w:val="00813DA9"/>
    <w:rsid w:val="0081734F"/>
    <w:rsid w:val="00817459"/>
    <w:rsid w:val="008177E4"/>
    <w:rsid w:val="008203B7"/>
    <w:rsid w:val="00821078"/>
    <w:rsid w:val="00821403"/>
    <w:rsid w:val="00822263"/>
    <w:rsid w:val="008228DF"/>
    <w:rsid w:val="008237B6"/>
    <w:rsid w:val="00823888"/>
    <w:rsid w:val="008238BD"/>
    <w:rsid w:val="008240EC"/>
    <w:rsid w:val="00825CBD"/>
    <w:rsid w:val="00825D1B"/>
    <w:rsid w:val="00827FF6"/>
    <w:rsid w:val="00830103"/>
    <w:rsid w:val="00830118"/>
    <w:rsid w:val="008308D7"/>
    <w:rsid w:val="00830DA6"/>
    <w:rsid w:val="00831C22"/>
    <w:rsid w:val="008320C8"/>
    <w:rsid w:val="00832D3A"/>
    <w:rsid w:val="0083315D"/>
    <w:rsid w:val="00833270"/>
    <w:rsid w:val="008333B8"/>
    <w:rsid w:val="00833441"/>
    <w:rsid w:val="0083367B"/>
    <w:rsid w:val="00833BBD"/>
    <w:rsid w:val="00834507"/>
    <w:rsid w:val="00834C53"/>
    <w:rsid w:val="008352F4"/>
    <w:rsid w:val="00835658"/>
    <w:rsid w:val="008366DB"/>
    <w:rsid w:val="00836F6E"/>
    <w:rsid w:val="008407B0"/>
    <w:rsid w:val="00840CC9"/>
    <w:rsid w:val="00840EAF"/>
    <w:rsid w:val="00842BCC"/>
    <w:rsid w:val="00844633"/>
    <w:rsid w:val="008450EE"/>
    <w:rsid w:val="0084643B"/>
    <w:rsid w:val="00846BEF"/>
    <w:rsid w:val="00847144"/>
    <w:rsid w:val="00847337"/>
    <w:rsid w:val="0085089F"/>
    <w:rsid w:val="0085193C"/>
    <w:rsid w:val="008519B5"/>
    <w:rsid w:val="00852119"/>
    <w:rsid w:val="008538E0"/>
    <w:rsid w:val="00853AF9"/>
    <w:rsid w:val="0085503E"/>
    <w:rsid w:val="00855B6B"/>
    <w:rsid w:val="00856CA3"/>
    <w:rsid w:val="008575A2"/>
    <w:rsid w:val="00860DC0"/>
    <w:rsid w:val="008627A3"/>
    <w:rsid w:val="00862DE9"/>
    <w:rsid w:val="00862E6C"/>
    <w:rsid w:val="00863220"/>
    <w:rsid w:val="0086363B"/>
    <w:rsid w:val="008637DF"/>
    <w:rsid w:val="008642C5"/>
    <w:rsid w:val="00865530"/>
    <w:rsid w:val="008658BA"/>
    <w:rsid w:val="00865E89"/>
    <w:rsid w:val="0086614A"/>
    <w:rsid w:val="00867FEE"/>
    <w:rsid w:val="0087007B"/>
    <w:rsid w:val="00870E1A"/>
    <w:rsid w:val="00871FC7"/>
    <w:rsid w:val="00872739"/>
    <w:rsid w:val="00872E56"/>
    <w:rsid w:val="00873167"/>
    <w:rsid w:val="008734A6"/>
    <w:rsid w:val="00874100"/>
    <w:rsid w:val="008748C4"/>
    <w:rsid w:val="00875E2A"/>
    <w:rsid w:val="00875E36"/>
    <w:rsid w:val="00880C44"/>
    <w:rsid w:val="00880E6A"/>
    <w:rsid w:val="00881131"/>
    <w:rsid w:val="00882EE9"/>
    <w:rsid w:val="008835B0"/>
    <w:rsid w:val="00884FC6"/>
    <w:rsid w:val="0088556D"/>
    <w:rsid w:val="00886724"/>
    <w:rsid w:val="00886A3E"/>
    <w:rsid w:val="00887285"/>
    <w:rsid w:val="0088765B"/>
    <w:rsid w:val="00887A8E"/>
    <w:rsid w:val="00887F1B"/>
    <w:rsid w:val="0089041E"/>
    <w:rsid w:val="00890FCB"/>
    <w:rsid w:val="00890FFD"/>
    <w:rsid w:val="0089249B"/>
    <w:rsid w:val="008927E1"/>
    <w:rsid w:val="00892DD6"/>
    <w:rsid w:val="008940BC"/>
    <w:rsid w:val="00894511"/>
    <w:rsid w:val="00896530"/>
    <w:rsid w:val="0089749F"/>
    <w:rsid w:val="00897627"/>
    <w:rsid w:val="00897DC0"/>
    <w:rsid w:val="008A0342"/>
    <w:rsid w:val="008A17CB"/>
    <w:rsid w:val="008A1E47"/>
    <w:rsid w:val="008A2508"/>
    <w:rsid w:val="008A2F3E"/>
    <w:rsid w:val="008A47FF"/>
    <w:rsid w:val="008A5E28"/>
    <w:rsid w:val="008A68B4"/>
    <w:rsid w:val="008A7211"/>
    <w:rsid w:val="008B0C2A"/>
    <w:rsid w:val="008B13F9"/>
    <w:rsid w:val="008B221B"/>
    <w:rsid w:val="008B26F1"/>
    <w:rsid w:val="008B3AB9"/>
    <w:rsid w:val="008B5494"/>
    <w:rsid w:val="008B578B"/>
    <w:rsid w:val="008B65DB"/>
    <w:rsid w:val="008B732E"/>
    <w:rsid w:val="008C020D"/>
    <w:rsid w:val="008C05FC"/>
    <w:rsid w:val="008C075E"/>
    <w:rsid w:val="008C081C"/>
    <w:rsid w:val="008C2186"/>
    <w:rsid w:val="008C297E"/>
    <w:rsid w:val="008C2E1C"/>
    <w:rsid w:val="008C32B4"/>
    <w:rsid w:val="008C32EE"/>
    <w:rsid w:val="008C3936"/>
    <w:rsid w:val="008C3F81"/>
    <w:rsid w:val="008C5E07"/>
    <w:rsid w:val="008C67F9"/>
    <w:rsid w:val="008C6C97"/>
    <w:rsid w:val="008C729D"/>
    <w:rsid w:val="008C744D"/>
    <w:rsid w:val="008D0F4A"/>
    <w:rsid w:val="008D10BB"/>
    <w:rsid w:val="008D10C8"/>
    <w:rsid w:val="008D17F8"/>
    <w:rsid w:val="008D2695"/>
    <w:rsid w:val="008D58CC"/>
    <w:rsid w:val="008D590B"/>
    <w:rsid w:val="008D5A06"/>
    <w:rsid w:val="008D5A18"/>
    <w:rsid w:val="008D6825"/>
    <w:rsid w:val="008D7FA7"/>
    <w:rsid w:val="008E0326"/>
    <w:rsid w:val="008E10B3"/>
    <w:rsid w:val="008E1854"/>
    <w:rsid w:val="008E208E"/>
    <w:rsid w:val="008E2792"/>
    <w:rsid w:val="008E3126"/>
    <w:rsid w:val="008E3521"/>
    <w:rsid w:val="008E3CE1"/>
    <w:rsid w:val="008E3E36"/>
    <w:rsid w:val="008E4723"/>
    <w:rsid w:val="008E5675"/>
    <w:rsid w:val="008E592A"/>
    <w:rsid w:val="008E663E"/>
    <w:rsid w:val="008E6DBB"/>
    <w:rsid w:val="008F05AA"/>
    <w:rsid w:val="008F0778"/>
    <w:rsid w:val="008F23E3"/>
    <w:rsid w:val="008F33A3"/>
    <w:rsid w:val="008F4810"/>
    <w:rsid w:val="008F49D9"/>
    <w:rsid w:val="008F4A75"/>
    <w:rsid w:val="008F6006"/>
    <w:rsid w:val="008F6BEC"/>
    <w:rsid w:val="008F6F0F"/>
    <w:rsid w:val="008F747E"/>
    <w:rsid w:val="008F750A"/>
    <w:rsid w:val="008F7F86"/>
    <w:rsid w:val="0090047A"/>
    <w:rsid w:val="009012E8"/>
    <w:rsid w:val="00901CB3"/>
    <w:rsid w:val="00902B8A"/>
    <w:rsid w:val="00903261"/>
    <w:rsid w:val="00903971"/>
    <w:rsid w:val="00903BED"/>
    <w:rsid w:val="00904AE3"/>
    <w:rsid w:val="00905683"/>
    <w:rsid w:val="00906A23"/>
    <w:rsid w:val="009101E9"/>
    <w:rsid w:val="009107AD"/>
    <w:rsid w:val="00910B69"/>
    <w:rsid w:val="0091117F"/>
    <w:rsid w:val="00911FC6"/>
    <w:rsid w:val="009126A6"/>
    <w:rsid w:val="009149C9"/>
    <w:rsid w:val="0091535E"/>
    <w:rsid w:val="00915F6A"/>
    <w:rsid w:val="00916055"/>
    <w:rsid w:val="00916222"/>
    <w:rsid w:val="009168DB"/>
    <w:rsid w:val="00916CEF"/>
    <w:rsid w:val="00917FF9"/>
    <w:rsid w:val="00920531"/>
    <w:rsid w:val="00920EE3"/>
    <w:rsid w:val="00924819"/>
    <w:rsid w:val="0092533C"/>
    <w:rsid w:val="00925BB3"/>
    <w:rsid w:val="009269B6"/>
    <w:rsid w:val="00926BB1"/>
    <w:rsid w:val="009276C7"/>
    <w:rsid w:val="009310A1"/>
    <w:rsid w:val="00932FB5"/>
    <w:rsid w:val="00934327"/>
    <w:rsid w:val="00934DF1"/>
    <w:rsid w:val="0093637A"/>
    <w:rsid w:val="00936780"/>
    <w:rsid w:val="009369A2"/>
    <w:rsid w:val="0093756B"/>
    <w:rsid w:val="00940384"/>
    <w:rsid w:val="00940B43"/>
    <w:rsid w:val="00940DF6"/>
    <w:rsid w:val="00940E4E"/>
    <w:rsid w:val="00941184"/>
    <w:rsid w:val="009419C9"/>
    <w:rsid w:val="00942EBD"/>
    <w:rsid w:val="00943127"/>
    <w:rsid w:val="00943810"/>
    <w:rsid w:val="00944E01"/>
    <w:rsid w:val="00946DB9"/>
    <w:rsid w:val="009470AD"/>
    <w:rsid w:val="009472C1"/>
    <w:rsid w:val="009475AC"/>
    <w:rsid w:val="00950958"/>
    <w:rsid w:val="00950D26"/>
    <w:rsid w:val="009519A4"/>
    <w:rsid w:val="009524C0"/>
    <w:rsid w:val="00952BCE"/>
    <w:rsid w:val="00952DC6"/>
    <w:rsid w:val="00952DE5"/>
    <w:rsid w:val="009530FB"/>
    <w:rsid w:val="00955C1C"/>
    <w:rsid w:val="009567E4"/>
    <w:rsid w:val="00957692"/>
    <w:rsid w:val="0095770B"/>
    <w:rsid w:val="009603A7"/>
    <w:rsid w:val="00960494"/>
    <w:rsid w:val="009630A7"/>
    <w:rsid w:val="00963344"/>
    <w:rsid w:val="00963613"/>
    <w:rsid w:val="00963871"/>
    <w:rsid w:val="00964114"/>
    <w:rsid w:val="0096556E"/>
    <w:rsid w:val="00965816"/>
    <w:rsid w:val="00966061"/>
    <w:rsid w:val="009660B4"/>
    <w:rsid w:val="009665D8"/>
    <w:rsid w:val="0096769A"/>
    <w:rsid w:val="00967C22"/>
    <w:rsid w:val="00970AF3"/>
    <w:rsid w:val="00970B94"/>
    <w:rsid w:val="00971504"/>
    <w:rsid w:val="00971878"/>
    <w:rsid w:val="00972328"/>
    <w:rsid w:val="009729C3"/>
    <w:rsid w:val="009729D6"/>
    <w:rsid w:val="00972F3D"/>
    <w:rsid w:val="00974028"/>
    <w:rsid w:val="009741A3"/>
    <w:rsid w:val="0097493E"/>
    <w:rsid w:val="0097608E"/>
    <w:rsid w:val="00977730"/>
    <w:rsid w:val="00977FD4"/>
    <w:rsid w:val="00977FE8"/>
    <w:rsid w:val="009805DC"/>
    <w:rsid w:val="0098063A"/>
    <w:rsid w:val="0098124D"/>
    <w:rsid w:val="00981348"/>
    <w:rsid w:val="0098163E"/>
    <w:rsid w:val="00981A8F"/>
    <w:rsid w:val="009821A4"/>
    <w:rsid w:val="009821F9"/>
    <w:rsid w:val="00982D8B"/>
    <w:rsid w:val="00983600"/>
    <w:rsid w:val="009839EE"/>
    <w:rsid w:val="00984334"/>
    <w:rsid w:val="0098437C"/>
    <w:rsid w:val="00985DF1"/>
    <w:rsid w:val="0098776F"/>
    <w:rsid w:val="00990144"/>
    <w:rsid w:val="0099110D"/>
    <w:rsid w:val="009911C7"/>
    <w:rsid w:val="00991809"/>
    <w:rsid w:val="0099182F"/>
    <w:rsid w:val="00993F69"/>
    <w:rsid w:val="0099460C"/>
    <w:rsid w:val="00994EFF"/>
    <w:rsid w:val="0099595B"/>
    <w:rsid w:val="00995F44"/>
    <w:rsid w:val="00996397"/>
    <w:rsid w:val="009A020D"/>
    <w:rsid w:val="009A0A3A"/>
    <w:rsid w:val="009A0B3A"/>
    <w:rsid w:val="009A1368"/>
    <w:rsid w:val="009A2DD8"/>
    <w:rsid w:val="009A2FAF"/>
    <w:rsid w:val="009A3C1E"/>
    <w:rsid w:val="009A4A5F"/>
    <w:rsid w:val="009A5F4F"/>
    <w:rsid w:val="009A6799"/>
    <w:rsid w:val="009A735E"/>
    <w:rsid w:val="009A7B0B"/>
    <w:rsid w:val="009A7E5A"/>
    <w:rsid w:val="009B0F32"/>
    <w:rsid w:val="009B397A"/>
    <w:rsid w:val="009B3ACD"/>
    <w:rsid w:val="009B3ED0"/>
    <w:rsid w:val="009B55B2"/>
    <w:rsid w:val="009B5C54"/>
    <w:rsid w:val="009B7255"/>
    <w:rsid w:val="009C0054"/>
    <w:rsid w:val="009C01D0"/>
    <w:rsid w:val="009C0A7C"/>
    <w:rsid w:val="009C19C1"/>
    <w:rsid w:val="009C265E"/>
    <w:rsid w:val="009C2C23"/>
    <w:rsid w:val="009C2E2A"/>
    <w:rsid w:val="009C41E2"/>
    <w:rsid w:val="009C462D"/>
    <w:rsid w:val="009C4879"/>
    <w:rsid w:val="009C4D8C"/>
    <w:rsid w:val="009C580A"/>
    <w:rsid w:val="009C58FF"/>
    <w:rsid w:val="009C5AC9"/>
    <w:rsid w:val="009C5F17"/>
    <w:rsid w:val="009C6962"/>
    <w:rsid w:val="009D1027"/>
    <w:rsid w:val="009D1833"/>
    <w:rsid w:val="009D1882"/>
    <w:rsid w:val="009D1EEC"/>
    <w:rsid w:val="009D2A38"/>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DF4"/>
    <w:rsid w:val="009E2FC3"/>
    <w:rsid w:val="009E3490"/>
    <w:rsid w:val="009E7A84"/>
    <w:rsid w:val="009F0BF9"/>
    <w:rsid w:val="009F0D0D"/>
    <w:rsid w:val="009F0F6D"/>
    <w:rsid w:val="009F14F8"/>
    <w:rsid w:val="009F19F9"/>
    <w:rsid w:val="009F2A6E"/>
    <w:rsid w:val="009F30BE"/>
    <w:rsid w:val="009F3B64"/>
    <w:rsid w:val="009F549A"/>
    <w:rsid w:val="009F59CF"/>
    <w:rsid w:val="009F78EF"/>
    <w:rsid w:val="009F7901"/>
    <w:rsid w:val="009F7B23"/>
    <w:rsid w:val="009F7E58"/>
    <w:rsid w:val="009F7E8C"/>
    <w:rsid w:val="009F7ED0"/>
    <w:rsid w:val="00A008F9"/>
    <w:rsid w:val="00A00DD6"/>
    <w:rsid w:val="00A012B8"/>
    <w:rsid w:val="00A01522"/>
    <w:rsid w:val="00A016ED"/>
    <w:rsid w:val="00A01CF4"/>
    <w:rsid w:val="00A02BF3"/>
    <w:rsid w:val="00A03BBB"/>
    <w:rsid w:val="00A03E01"/>
    <w:rsid w:val="00A03F06"/>
    <w:rsid w:val="00A04131"/>
    <w:rsid w:val="00A049B9"/>
    <w:rsid w:val="00A04CCA"/>
    <w:rsid w:val="00A06442"/>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CDB"/>
    <w:rsid w:val="00A21DF3"/>
    <w:rsid w:val="00A2377E"/>
    <w:rsid w:val="00A23A0B"/>
    <w:rsid w:val="00A23C28"/>
    <w:rsid w:val="00A24E29"/>
    <w:rsid w:val="00A2537C"/>
    <w:rsid w:val="00A25918"/>
    <w:rsid w:val="00A25C3F"/>
    <w:rsid w:val="00A2684C"/>
    <w:rsid w:val="00A26EE3"/>
    <w:rsid w:val="00A27540"/>
    <w:rsid w:val="00A303A3"/>
    <w:rsid w:val="00A30F02"/>
    <w:rsid w:val="00A30FB1"/>
    <w:rsid w:val="00A32010"/>
    <w:rsid w:val="00A324B7"/>
    <w:rsid w:val="00A32ACC"/>
    <w:rsid w:val="00A33F27"/>
    <w:rsid w:val="00A33F37"/>
    <w:rsid w:val="00A3454F"/>
    <w:rsid w:val="00A34A22"/>
    <w:rsid w:val="00A3716F"/>
    <w:rsid w:val="00A402AB"/>
    <w:rsid w:val="00A4120A"/>
    <w:rsid w:val="00A41604"/>
    <w:rsid w:val="00A422C7"/>
    <w:rsid w:val="00A424A1"/>
    <w:rsid w:val="00A42C42"/>
    <w:rsid w:val="00A44A4C"/>
    <w:rsid w:val="00A44D14"/>
    <w:rsid w:val="00A454B9"/>
    <w:rsid w:val="00A45DF2"/>
    <w:rsid w:val="00A469D5"/>
    <w:rsid w:val="00A47843"/>
    <w:rsid w:val="00A47BBC"/>
    <w:rsid w:val="00A50365"/>
    <w:rsid w:val="00A50EB1"/>
    <w:rsid w:val="00A511AD"/>
    <w:rsid w:val="00A513FA"/>
    <w:rsid w:val="00A517AB"/>
    <w:rsid w:val="00A51C4D"/>
    <w:rsid w:val="00A51DCA"/>
    <w:rsid w:val="00A520DD"/>
    <w:rsid w:val="00A521F9"/>
    <w:rsid w:val="00A52889"/>
    <w:rsid w:val="00A53DD1"/>
    <w:rsid w:val="00A548B0"/>
    <w:rsid w:val="00A54ABF"/>
    <w:rsid w:val="00A54C53"/>
    <w:rsid w:val="00A55586"/>
    <w:rsid w:val="00A56D22"/>
    <w:rsid w:val="00A56DA5"/>
    <w:rsid w:val="00A57607"/>
    <w:rsid w:val="00A60AAF"/>
    <w:rsid w:val="00A62427"/>
    <w:rsid w:val="00A633E7"/>
    <w:rsid w:val="00A63576"/>
    <w:rsid w:val="00A635CD"/>
    <w:rsid w:val="00A63D76"/>
    <w:rsid w:val="00A63DF2"/>
    <w:rsid w:val="00A63E78"/>
    <w:rsid w:val="00A662A1"/>
    <w:rsid w:val="00A711C1"/>
    <w:rsid w:val="00A71303"/>
    <w:rsid w:val="00A71EAD"/>
    <w:rsid w:val="00A72669"/>
    <w:rsid w:val="00A726F4"/>
    <w:rsid w:val="00A72CF6"/>
    <w:rsid w:val="00A72E76"/>
    <w:rsid w:val="00A736C1"/>
    <w:rsid w:val="00A74703"/>
    <w:rsid w:val="00A74E94"/>
    <w:rsid w:val="00A750F1"/>
    <w:rsid w:val="00A75B54"/>
    <w:rsid w:val="00A76A8B"/>
    <w:rsid w:val="00A775EF"/>
    <w:rsid w:val="00A80090"/>
    <w:rsid w:val="00A80DFA"/>
    <w:rsid w:val="00A81915"/>
    <w:rsid w:val="00A824FD"/>
    <w:rsid w:val="00A82798"/>
    <w:rsid w:val="00A82BB8"/>
    <w:rsid w:val="00A82EDE"/>
    <w:rsid w:val="00A83298"/>
    <w:rsid w:val="00A836A3"/>
    <w:rsid w:val="00A84CBF"/>
    <w:rsid w:val="00A84E0F"/>
    <w:rsid w:val="00A85051"/>
    <w:rsid w:val="00A85683"/>
    <w:rsid w:val="00A86B5E"/>
    <w:rsid w:val="00A87476"/>
    <w:rsid w:val="00A87D0C"/>
    <w:rsid w:val="00A87E07"/>
    <w:rsid w:val="00A9191F"/>
    <w:rsid w:val="00A91D08"/>
    <w:rsid w:val="00A91D37"/>
    <w:rsid w:val="00A91F2F"/>
    <w:rsid w:val="00A920E4"/>
    <w:rsid w:val="00A934A5"/>
    <w:rsid w:val="00A9402A"/>
    <w:rsid w:val="00A948C5"/>
    <w:rsid w:val="00A94CC5"/>
    <w:rsid w:val="00A9514D"/>
    <w:rsid w:val="00A95F65"/>
    <w:rsid w:val="00A96DBE"/>
    <w:rsid w:val="00A97111"/>
    <w:rsid w:val="00AA0F99"/>
    <w:rsid w:val="00AA18CA"/>
    <w:rsid w:val="00AA2BDD"/>
    <w:rsid w:val="00AA3518"/>
    <w:rsid w:val="00AA3C5D"/>
    <w:rsid w:val="00AA406D"/>
    <w:rsid w:val="00AA4382"/>
    <w:rsid w:val="00AA4453"/>
    <w:rsid w:val="00AA4985"/>
    <w:rsid w:val="00AA60DA"/>
    <w:rsid w:val="00AA6BD9"/>
    <w:rsid w:val="00AB0330"/>
    <w:rsid w:val="00AB095C"/>
    <w:rsid w:val="00AB23EC"/>
    <w:rsid w:val="00AB2594"/>
    <w:rsid w:val="00AB2B20"/>
    <w:rsid w:val="00AB341C"/>
    <w:rsid w:val="00AB461F"/>
    <w:rsid w:val="00AB58D1"/>
    <w:rsid w:val="00AB61CE"/>
    <w:rsid w:val="00AB7002"/>
    <w:rsid w:val="00AB78C7"/>
    <w:rsid w:val="00AB7F54"/>
    <w:rsid w:val="00AC0884"/>
    <w:rsid w:val="00AC0996"/>
    <w:rsid w:val="00AC0B89"/>
    <w:rsid w:val="00AC0B91"/>
    <w:rsid w:val="00AC0D66"/>
    <w:rsid w:val="00AC0E0E"/>
    <w:rsid w:val="00AC0E5B"/>
    <w:rsid w:val="00AC162F"/>
    <w:rsid w:val="00AC1C0A"/>
    <w:rsid w:val="00AC2F94"/>
    <w:rsid w:val="00AC371C"/>
    <w:rsid w:val="00AC3A39"/>
    <w:rsid w:val="00AC3C68"/>
    <w:rsid w:val="00AC4348"/>
    <w:rsid w:val="00AC58A5"/>
    <w:rsid w:val="00AC5A84"/>
    <w:rsid w:val="00AC5BB7"/>
    <w:rsid w:val="00AC738F"/>
    <w:rsid w:val="00AD0401"/>
    <w:rsid w:val="00AD043F"/>
    <w:rsid w:val="00AD068F"/>
    <w:rsid w:val="00AD12C5"/>
    <w:rsid w:val="00AD2178"/>
    <w:rsid w:val="00AD21A7"/>
    <w:rsid w:val="00AD50E5"/>
    <w:rsid w:val="00AD596A"/>
    <w:rsid w:val="00AD5DEE"/>
    <w:rsid w:val="00AD6137"/>
    <w:rsid w:val="00AE01D5"/>
    <w:rsid w:val="00AE0BAD"/>
    <w:rsid w:val="00AE0FD8"/>
    <w:rsid w:val="00AE1E49"/>
    <w:rsid w:val="00AE2EE1"/>
    <w:rsid w:val="00AE3B77"/>
    <w:rsid w:val="00AE467C"/>
    <w:rsid w:val="00AE5269"/>
    <w:rsid w:val="00AE5A6C"/>
    <w:rsid w:val="00AE6711"/>
    <w:rsid w:val="00AF17CA"/>
    <w:rsid w:val="00AF281E"/>
    <w:rsid w:val="00AF38E1"/>
    <w:rsid w:val="00AF4343"/>
    <w:rsid w:val="00AF4499"/>
    <w:rsid w:val="00AF47F5"/>
    <w:rsid w:val="00AF55E5"/>
    <w:rsid w:val="00AF63CC"/>
    <w:rsid w:val="00AF6F09"/>
    <w:rsid w:val="00AF7C8E"/>
    <w:rsid w:val="00B004A1"/>
    <w:rsid w:val="00B007E6"/>
    <w:rsid w:val="00B026AB"/>
    <w:rsid w:val="00B037AA"/>
    <w:rsid w:val="00B04DBE"/>
    <w:rsid w:val="00B05217"/>
    <w:rsid w:val="00B05D56"/>
    <w:rsid w:val="00B065C7"/>
    <w:rsid w:val="00B076EB"/>
    <w:rsid w:val="00B0770E"/>
    <w:rsid w:val="00B1038F"/>
    <w:rsid w:val="00B10907"/>
    <w:rsid w:val="00B118E1"/>
    <w:rsid w:val="00B11B1C"/>
    <w:rsid w:val="00B12D07"/>
    <w:rsid w:val="00B13CB5"/>
    <w:rsid w:val="00B14F29"/>
    <w:rsid w:val="00B151B8"/>
    <w:rsid w:val="00B153A0"/>
    <w:rsid w:val="00B154D0"/>
    <w:rsid w:val="00B1570C"/>
    <w:rsid w:val="00B15903"/>
    <w:rsid w:val="00B16A0B"/>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4ABD"/>
    <w:rsid w:val="00B264FF"/>
    <w:rsid w:val="00B26578"/>
    <w:rsid w:val="00B267B8"/>
    <w:rsid w:val="00B26D65"/>
    <w:rsid w:val="00B2750C"/>
    <w:rsid w:val="00B2774A"/>
    <w:rsid w:val="00B3080B"/>
    <w:rsid w:val="00B30B0F"/>
    <w:rsid w:val="00B30B90"/>
    <w:rsid w:val="00B311CE"/>
    <w:rsid w:val="00B318F6"/>
    <w:rsid w:val="00B31A69"/>
    <w:rsid w:val="00B32024"/>
    <w:rsid w:val="00B3213E"/>
    <w:rsid w:val="00B3250F"/>
    <w:rsid w:val="00B32B92"/>
    <w:rsid w:val="00B33289"/>
    <w:rsid w:val="00B337BB"/>
    <w:rsid w:val="00B33C41"/>
    <w:rsid w:val="00B34054"/>
    <w:rsid w:val="00B3406F"/>
    <w:rsid w:val="00B340CD"/>
    <w:rsid w:val="00B3487E"/>
    <w:rsid w:val="00B34D23"/>
    <w:rsid w:val="00B34D59"/>
    <w:rsid w:val="00B3516B"/>
    <w:rsid w:val="00B35F93"/>
    <w:rsid w:val="00B3639E"/>
    <w:rsid w:val="00B365E0"/>
    <w:rsid w:val="00B374C6"/>
    <w:rsid w:val="00B37DDC"/>
    <w:rsid w:val="00B40ED1"/>
    <w:rsid w:val="00B41400"/>
    <w:rsid w:val="00B42518"/>
    <w:rsid w:val="00B42D6D"/>
    <w:rsid w:val="00B431CE"/>
    <w:rsid w:val="00B434BD"/>
    <w:rsid w:val="00B43585"/>
    <w:rsid w:val="00B44839"/>
    <w:rsid w:val="00B455D2"/>
    <w:rsid w:val="00B46FB0"/>
    <w:rsid w:val="00B4758B"/>
    <w:rsid w:val="00B47C23"/>
    <w:rsid w:val="00B50344"/>
    <w:rsid w:val="00B5036D"/>
    <w:rsid w:val="00B5064B"/>
    <w:rsid w:val="00B507E8"/>
    <w:rsid w:val="00B51A7E"/>
    <w:rsid w:val="00B51B31"/>
    <w:rsid w:val="00B52077"/>
    <w:rsid w:val="00B52F8B"/>
    <w:rsid w:val="00B53122"/>
    <w:rsid w:val="00B532D0"/>
    <w:rsid w:val="00B53B6B"/>
    <w:rsid w:val="00B53EB0"/>
    <w:rsid w:val="00B549DA"/>
    <w:rsid w:val="00B5553E"/>
    <w:rsid w:val="00B577EA"/>
    <w:rsid w:val="00B5787A"/>
    <w:rsid w:val="00B57A4C"/>
    <w:rsid w:val="00B607DA"/>
    <w:rsid w:val="00B60F6E"/>
    <w:rsid w:val="00B6132C"/>
    <w:rsid w:val="00B6174C"/>
    <w:rsid w:val="00B63551"/>
    <w:rsid w:val="00B655FA"/>
    <w:rsid w:val="00B662C1"/>
    <w:rsid w:val="00B6675E"/>
    <w:rsid w:val="00B66A00"/>
    <w:rsid w:val="00B66B0F"/>
    <w:rsid w:val="00B67116"/>
    <w:rsid w:val="00B679B7"/>
    <w:rsid w:val="00B70C0F"/>
    <w:rsid w:val="00B70D87"/>
    <w:rsid w:val="00B727EC"/>
    <w:rsid w:val="00B72889"/>
    <w:rsid w:val="00B72B81"/>
    <w:rsid w:val="00B72BAE"/>
    <w:rsid w:val="00B72D44"/>
    <w:rsid w:val="00B732B6"/>
    <w:rsid w:val="00B737CF"/>
    <w:rsid w:val="00B739AA"/>
    <w:rsid w:val="00B73F9D"/>
    <w:rsid w:val="00B7411D"/>
    <w:rsid w:val="00B75162"/>
    <w:rsid w:val="00B7559C"/>
    <w:rsid w:val="00B75D95"/>
    <w:rsid w:val="00B779B9"/>
    <w:rsid w:val="00B77C19"/>
    <w:rsid w:val="00B808F7"/>
    <w:rsid w:val="00B80B80"/>
    <w:rsid w:val="00B81353"/>
    <w:rsid w:val="00B81EBC"/>
    <w:rsid w:val="00B81EC7"/>
    <w:rsid w:val="00B82246"/>
    <w:rsid w:val="00B8281D"/>
    <w:rsid w:val="00B829C5"/>
    <w:rsid w:val="00B8373C"/>
    <w:rsid w:val="00B85701"/>
    <w:rsid w:val="00B85811"/>
    <w:rsid w:val="00B860A9"/>
    <w:rsid w:val="00B87260"/>
    <w:rsid w:val="00B87A90"/>
    <w:rsid w:val="00B91647"/>
    <w:rsid w:val="00B91A66"/>
    <w:rsid w:val="00B91B88"/>
    <w:rsid w:val="00B91F4E"/>
    <w:rsid w:val="00B928AC"/>
    <w:rsid w:val="00B93EC1"/>
    <w:rsid w:val="00B94472"/>
    <w:rsid w:val="00B973FF"/>
    <w:rsid w:val="00BA07BA"/>
    <w:rsid w:val="00BA091B"/>
    <w:rsid w:val="00BA09CC"/>
    <w:rsid w:val="00BA144E"/>
    <w:rsid w:val="00BA1D94"/>
    <w:rsid w:val="00BA23C2"/>
    <w:rsid w:val="00BA2D6B"/>
    <w:rsid w:val="00BA3420"/>
    <w:rsid w:val="00BA3805"/>
    <w:rsid w:val="00BA38EB"/>
    <w:rsid w:val="00BA3940"/>
    <w:rsid w:val="00BA39B6"/>
    <w:rsid w:val="00BA3DDA"/>
    <w:rsid w:val="00BA4176"/>
    <w:rsid w:val="00BA4EC7"/>
    <w:rsid w:val="00BA5B85"/>
    <w:rsid w:val="00BA77BB"/>
    <w:rsid w:val="00BA789C"/>
    <w:rsid w:val="00BA795B"/>
    <w:rsid w:val="00BA7BBF"/>
    <w:rsid w:val="00BB03E7"/>
    <w:rsid w:val="00BB1AE4"/>
    <w:rsid w:val="00BB1BD6"/>
    <w:rsid w:val="00BB1FD2"/>
    <w:rsid w:val="00BB23D5"/>
    <w:rsid w:val="00BB3075"/>
    <w:rsid w:val="00BB3179"/>
    <w:rsid w:val="00BB3307"/>
    <w:rsid w:val="00BB35AB"/>
    <w:rsid w:val="00BB3CC1"/>
    <w:rsid w:val="00BB3FA4"/>
    <w:rsid w:val="00BB403F"/>
    <w:rsid w:val="00BB48F4"/>
    <w:rsid w:val="00BB53A9"/>
    <w:rsid w:val="00BB63EC"/>
    <w:rsid w:val="00BB6566"/>
    <w:rsid w:val="00BB712E"/>
    <w:rsid w:val="00BC03BC"/>
    <w:rsid w:val="00BC1061"/>
    <w:rsid w:val="00BC1484"/>
    <w:rsid w:val="00BC197A"/>
    <w:rsid w:val="00BC1C10"/>
    <w:rsid w:val="00BC2685"/>
    <w:rsid w:val="00BC2D08"/>
    <w:rsid w:val="00BC4906"/>
    <w:rsid w:val="00BC4D15"/>
    <w:rsid w:val="00BC549B"/>
    <w:rsid w:val="00BC685A"/>
    <w:rsid w:val="00BC6965"/>
    <w:rsid w:val="00BC7A62"/>
    <w:rsid w:val="00BD1B21"/>
    <w:rsid w:val="00BD216B"/>
    <w:rsid w:val="00BD23C1"/>
    <w:rsid w:val="00BD3935"/>
    <w:rsid w:val="00BD396F"/>
    <w:rsid w:val="00BD3CD9"/>
    <w:rsid w:val="00BD72E2"/>
    <w:rsid w:val="00BD79ED"/>
    <w:rsid w:val="00BE0C59"/>
    <w:rsid w:val="00BE0EF7"/>
    <w:rsid w:val="00BE1084"/>
    <w:rsid w:val="00BE247B"/>
    <w:rsid w:val="00BE288B"/>
    <w:rsid w:val="00BE2CE1"/>
    <w:rsid w:val="00BE30B0"/>
    <w:rsid w:val="00BE312F"/>
    <w:rsid w:val="00BE3A18"/>
    <w:rsid w:val="00BE525C"/>
    <w:rsid w:val="00BE6232"/>
    <w:rsid w:val="00BE6562"/>
    <w:rsid w:val="00BE6985"/>
    <w:rsid w:val="00BE6A53"/>
    <w:rsid w:val="00BE75DA"/>
    <w:rsid w:val="00BE7BE7"/>
    <w:rsid w:val="00BE7CB0"/>
    <w:rsid w:val="00BF0A18"/>
    <w:rsid w:val="00BF14AA"/>
    <w:rsid w:val="00BF1B54"/>
    <w:rsid w:val="00BF4632"/>
    <w:rsid w:val="00BF4E46"/>
    <w:rsid w:val="00BF57E8"/>
    <w:rsid w:val="00BF601A"/>
    <w:rsid w:val="00BF67C8"/>
    <w:rsid w:val="00BF6B23"/>
    <w:rsid w:val="00BF794B"/>
    <w:rsid w:val="00BF7A1B"/>
    <w:rsid w:val="00C003D7"/>
    <w:rsid w:val="00C00A88"/>
    <w:rsid w:val="00C01344"/>
    <w:rsid w:val="00C02733"/>
    <w:rsid w:val="00C03E1C"/>
    <w:rsid w:val="00C04B11"/>
    <w:rsid w:val="00C05540"/>
    <w:rsid w:val="00C05837"/>
    <w:rsid w:val="00C05D31"/>
    <w:rsid w:val="00C07097"/>
    <w:rsid w:val="00C07521"/>
    <w:rsid w:val="00C10095"/>
    <w:rsid w:val="00C10501"/>
    <w:rsid w:val="00C105F7"/>
    <w:rsid w:val="00C10818"/>
    <w:rsid w:val="00C1093C"/>
    <w:rsid w:val="00C123E9"/>
    <w:rsid w:val="00C1329A"/>
    <w:rsid w:val="00C1353C"/>
    <w:rsid w:val="00C147D6"/>
    <w:rsid w:val="00C152A4"/>
    <w:rsid w:val="00C15720"/>
    <w:rsid w:val="00C15A76"/>
    <w:rsid w:val="00C15D85"/>
    <w:rsid w:val="00C1633C"/>
    <w:rsid w:val="00C1662C"/>
    <w:rsid w:val="00C176AA"/>
    <w:rsid w:val="00C20982"/>
    <w:rsid w:val="00C21237"/>
    <w:rsid w:val="00C215B8"/>
    <w:rsid w:val="00C223CD"/>
    <w:rsid w:val="00C22453"/>
    <w:rsid w:val="00C224B4"/>
    <w:rsid w:val="00C22BCA"/>
    <w:rsid w:val="00C22D2E"/>
    <w:rsid w:val="00C23010"/>
    <w:rsid w:val="00C2318A"/>
    <w:rsid w:val="00C23891"/>
    <w:rsid w:val="00C238C1"/>
    <w:rsid w:val="00C23A8B"/>
    <w:rsid w:val="00C23AAC"/>
    <w:rsid w:val="00C245D5"/>
    <w:rsid w:val="00C30384"/>
    <w:rsid w:val="00C30D53"/>
    <w:rsid w:val="00C30DA4"/>
    <w:rsid w:val="00C3250C"/>
    <w:rsid w:val="00C3289C"/>
    <w:rsid w:val="00C340E2"/>
    <w:rsid w:val="00C3571A"/>
    <w:rsid w:val="00C364A3"/>
    <w:rsid w:val="00C36E68"/>
    <w:rsid w:val="00C37A00"/>
    <w:rsid w:val="00C40044"/>
    <w:rsid w:val="00C418EB"/>
    <w:rsid w:val="00C425A2"/>
    <w:rsid w:val="00C43CEC"/>
    <w:rsid w:val="00C44610"/>
    <w:rsid w:val="00C44A96"/>
    <w:rsid w:val="00C4531F"/>
    <w:rsid w:val="00C455ED"/>
    <w:rsid w:val="00C45FC6"/>
    <w:rsid w:val="00C45FDB"/>
    <w:rsid w:val="00C4701B"/>
    <w:rsid w:val="00C47BDA"/>
    <w:rsid w:val="00C502AE"/>
    <w:rsid w:val="00C507FA"/>
    <w:rsid w:val="00C51927"/>
    <w:rsid w:val="00C52EFA"/>
    <w:rsid w:val="00C53AB4"/>
    <w:rsid w:val="00C53C6E"/>
    <w:rsid w:val="00C54696"/>
    <w:rsid w:val="00C55644"/>
    <w:rsid w:val="00C60BE3"/>
    <w:rsid w:val="00C60CCC"/>
    <w:rsid w:val="00C62563"/>
    <w:rsid w:val="00C62F4B"/>
    <w:rsid w:val="00C6311D"/>
    <w:rsid w:val="00C63698"/>
    <w:rsid w:val="00C645F9"/>
    <w:rsid w:val="00C6502B"/>
    <w:rsid w:val="00C655B9"/>
    <w:rsid w:val="00C65922"/>
    <w:rsid w:val="00C66980"/>
    <w:rsid w:val="00C679BB"/>
    <w:rsid w:val="00C67E82"/>
    <w:rsid w:val="00C70725"/>
    <w:rsid w:val="00C70B45"/>
    <w:rsid w:val="00C71063"/>
    <w:rsid w:val="00C71412"/>
    <w:rsid w:val="00C71BBA"/>
    <w:rsid w:val="00C71D0C"/>
    <w:rsid w:val="00C71E4F"/>
    <w:rsid w:val="00C73577"/>
    <w:rsid w:val="00C738FC"/>
    <w:rsid w:val="00C743CF"/>
    <w:rsid w:val="00C7459D"/>
    <w:rsid w:val="00C74645"/>
    <w:rsid w:val="00C74C4C"/>
    <w:rsid w:val="00C74D06"/>
    <w:rsid w:val="00C75A0F"/>
    <w:rsid w:val="00C76AE9"/>
    <w:rsid w:val="00C76C73"/>
    <w:rsid w:val="00C775BA"/>
    <w:rsid w:val="00C77979"/>
    <w:rsid w:val="00C807CC"/>
    <w:rsid w:val="00C81ABD"/>
    <w:rsid w:val="00C82132"/>
    <w:rsid w:val="00C8237F"/>
    <w:rsid w:val="00C8378F"/>
    <w:rsid w:val="00C839E9"/>
    <w:rsid w:val="00C83C67"/>
    <w:rsid w:val="00C84389"/>
    <w:rsid w:val="00C84D11"/>
    <w:rsid w:val="00C854A1"/>
    <w:rsid w:val="00C854B3"/>
    <w:rsid w:val="00C8566A"/>
    <w:rsid w:val="00C8572E"/>
    <w:rsid w:val="00C874B6"/>
    <w:rsid w:val="00C87B59"/>
    <w:rsid w:val="00C87DFB"/>
    <w:rsid w:val="00C90967"/>
    <w:rsid w:val="00C911B9"/>
    <w:rsid w:val="00C91F4E"/>
    <w:rsid w:val="00C9226C"/>
    <w:rsid w:val="00C92A49"/>
    <w:rsid w:val="00C92C47"/>
    <w:rsid w:val="00C93D11"/>
    <w:rsid w:val="00C9409F"/>
    <w:rsid w:val="00C953E9"/>
    <w:rsid w:val="00C957D7"/>
    <w:rsid w:val="00C958F3"/>
    <w:rsid w:val="00C96DE8"/>
    <w:rsid w:val="00C97071"/>
    <w:rsid w:val="00C97457"/>
    <w:rsid w:val="00CA2F9A"/>
    <w:rsid w:val="00CA336B"/>
    <w:rsid w:val="00CA3DBF"/>
    <w:rsid w:val="00CA44B4"/>
    <w:rsid w:val="00CA4BF0"/>
    <w:rsid w:val="00CA5A10"/>
    <w:rsid w:val="00CA5F47"/>
    <w:rsid w:val="00CA6EDC"/>
    <w:rsid w:val="00CA70AF"/>
    <w:rsid w:val="00CB063F"/>
    <w:rsid w:val="00CB1091"/>
    <w:rsid w:val="00CB133A"/>
    <w:rsid w:val="00CB13A6"/>
    <w:rsid w:val="00CB13CE"/>
    <w:rsid w:val="00CB1D57"/>
    <w:rsid w:val="00CB22B2"/>
    <w:rsid w:val="00CB279A"/>
    <w:rsid w:val="00CB30A9"/>
    <w:rsid w:val="00CB36AF"/>
    <w:rsid w:val="00CB41D5"/>
    <w:rsid w:val="00CB456E"/>
    <w:rsid w:val="00CB4D71"/>
    <w:rsid w:val="00CB5BD0"/>
    <w:rsid w:val="00CB636F"/>
    <w:rsid w:val="00CB67B3"/>
    <w:rsid w:val="00CB6CFA"/>
    <w:rsid w:val="00CB709E"/>
    <w:rsid w:val="00CB76AF"/>
    <w:rsid w:val="00CB788E"/>
    <w:rsid w:val="00CC48E0"/>
    <w:rsid w:val="00CC6068"/>
    <w:rsid w:val="00CC61DF"/>
    <w:rsid w:val="00CC707E"/>
    <w:rsid w:val="00CC71D4"/>
    <w:rsid w:val="00CC77D6"/>
    <w:rsid w:val="00CD06AF"/>
    <w:rsid w:val="00CD0BB1"/>
    <w:rsid w:val="00CD1789"/>
    <w:rsid w:val="00CD20ED"/>
    <w:rsid w:val="00CD2BFE"/>
    <w:rsid w:val="00CD3D7B"/>
    <w:rsid w:val="00CD4945"/>
    <w:rsid w:val="00CD4D64"/>
    <w:rsid w:val="00CD503C"/>
    <w:rsid w:val="00CD5CBD"/>
    <w:rsid w:val="00CD7D40"/>
    <w:rsid w:val="00CE0393"/>
    <w:rsid w:val="00CE09D0"/>
    <w:rsid w:val="00CE10ED"/>
    <w:rsid w:val="00CE12BF"/>
    <w:rsid w:val="00CE22E2"/>
    <w:rsid w:val="00CE2AF1"/>
    <w:rsid w:val="00CE40CA"/>
    <w:rsid w:val="00CE4366"/>
    <w:rsid w:val="00CE67A8"/>
    <w:rsid w:val="00CE67E2"/>
    <w:rsid w:val="00CE6CDC"/>
    <w:rsid w:val="00CE6D8D"/>
    <w:rsid w:val="00CE6EFA"/>
    <w:rsid w:val="00CE70C8"/>
    <w:rsid w:val="00CE7451"/>
    <w:rsid w:val="00CE769E"/>
    <w:rsid w:val="00CE7BB7"/>
    <w:rsid w:val="00CF10DC"/>
    <w:rsid w:val="00CF1C24"/>
    <w:rsid w:val="00CF2923"/>
    <w:rsid w:val="00CF2C32"/>
    <w:rsid w:val="00CF31DD"/>
    <w:rsid w:val="00CF40C7"/>
    <w:rsid w:val="00CF551B"/>
    <w:rsid w:val="00CF58CE"/>
    <w:rsid w:val="00CF612A"/>
    <w:rsid w:val="00CF6A11"/>
    <w:rsid w:val="00D00264"/>
    <w:rsid w:val="00D013DC"/>
    <w:rsid w:val="00D01A18"/>
    <w:rsid w:val="00D027A3"/>
    <w:rsid w:val="00D05A93"/>
    <w:rsid w:val="00D06532"/>
    <w:rsid w:val="00D07543"/>
    <w:rsid w:val="00D07BF8"/>
    <w:rsid w:val="00D10409"/>
    <w:rsid w:val="00D104A2"/>
    <w:rsid w:val="00D1056F"/>
    <w:rsid w:val="00D10A93"/>
    <w:rsid w:val="00D10BB5"/>
    <w:rsid w:val="00D11523"/>
    <w:rsid w:val="00D11559"/>
    <w:rsid w:val="00D1190B"/>
    <w:rsid w:val="00D121BA"/>
    <w:rsid w:val="00D143EB"/>
    <w:rsid w:val="00D14690"/>
    <w:rsid w:val="00D14941"/>
    <w:rsid w:val="00D16166"/>
    <w:rsid w:val="00D16731"/>
    <w:rsid w:val="00D16B5A"/>
    <w:rsid w:val="00D16DA7"/>
    <w:rsid w:val="00D17ACA"/>
    <w:rsid w:val="00D17DBC"/>
    <w:rsid w:val="00D212EE"/>
    <w:rsid w:val="00D2131F"/>
    <w:rsid w:val="00D21456"/>
    <w:rsid w:val="00D22144"/>
    <w:rsid w:val="00D22CC1"/>
    <w:rsid w:val="00D236F1"/>
    <w:rsid w:val="00D2423C"/>
    <w:rsid w:val="00D254FF"/>
    <w:rsid w:val="00D2615D"/>
    <w:rsid w:val="00D26CE8"/>
    <w:rsid w:val="00D2757E"/>
    <w:rsid w:val="00D27987"/>
    <w:rsid w:val="00D30604"/>
    <w:rsid w:val="00D32110"/>
    <w:rsid w:val="00D337DE"/>
    <w:rsid w:val="00D33C39"/>
    <w:rsid w:val="00D35064"/>
    <w:rsid w:val="00D3602F"/>
    <w:rsid w:val="00D361DB"/>
    <w:rsid w:val="00D364FB"/>
    <w:rsid w:val="00D36D70"/>
    <w:rsid w:val="00D376C8"/>
    <w:rsid w:val="00D4095B"/>
    <w:rsid w:val="00D40B22"/>
    <w:rsid w:val="00D40C5D"/>
    <w:rsid w:val="00D410BD"/>
    <w:rsid w:val="00D41E81"/>
    <w:rsid w:val="00D42B17"/>
    <w:rsid w:val="00D42B28"/>
    <w:rsid w:val="00D42C6E"/>
    <w:rsid w:val="00D44B7A"/>
    <w:rsid w:val="00D46B08"/>
    <w:rsid w:val="00D471C7"/>
    <w:rsid w:val="00D472CD"/>
    <w:rsid w:val="00D47C19"/>
    <w:rsid w:val="00D50185"/>
    <w:rsid w:val="00D50CA2"/>
    <w:rsid w:val="00D50CC6"/>
    <w:rsid w:val="00D52B94"/>
    <w:rsid w:val="00D52EB8"/>
    <w:rsid w:val="00D54796"/>
    <w:rsid w:val="00D54D87"/>
    <w:rsid w:val="00D556B6"/>
    <w:rsid w:val="00D55FEC"/>
    <w:rsid w:val="00D56778"/>
    <w:rsid w:val="00D56A91"/>
    <w:rsid w:val="00D57BA6"/>
    <w:rsid w:val="00D60A04"/>
    <w:rsid w:val="00D61843"/>
    <w:rsid w:val="00D6381A"/>
    <w:rsid w:val="00D63866"/>
    <w:rsid w:val="00D63B4C"/>
    <w:rsid w:val="00D645D6"/>
    <w:rsid w:val="00D64C82"/>
    <w:rsid w:val="00D64E38"/>
    <w:rsid w:val="00D65CA4"/>
    <w:rsid w:val="00D671DD"/>
    <w:rsid w:val="00D67D55"/>
    <w:rsid w:val="00D705A3"/>
    <w:rsid w:val="00D71B67"/>
    <w:rsid w:val="00D724E8"/>
    <w:rsid w:val="00D7280A"/>
    <w:rsid w:val="00D72879"/>
    <w:rsid w:val="00D7372A"/>
    <w:rsid w:val="00D74CE8"/>
    <w:rsid w:val="00D766FE"/>
    <w:rsid w:val="00D76754"/>
    <w:rsid w:val="00D7782A"/>
    <w:rsid w:val="00D77B5F"/>
    <w:rsid w:val="00D77BCA"/>
    <w:rsid w:val="00D808CE"/>
    <w:rsid w:val="00D809EB"/>
    <w:rsid w:val="00D81188"/>
    <w:rsid w:val="00D811D9"/>
    <w:rsid w:val="00D827E0"/>
    <w:rsid w:val="00D83651"/>
    <w:rsid w:val="00D84624"/>
    <w:rsid w:val="00D84ABB"/>
    <w:rsid w:val="00D85ADD"/>
    <w:rsid w:val="00D85E0C"/>
    <w:rsid w:val="00D865AC"/>
    <w:rsid w:val="00D87D86"/>
    <w:rsid w:val="00D90B05"/>
    <w:rsid w:val="00D90B13"/>
    <w:rsid w:val="00D90B29"/>
    <w:rsid w:val="00D90B52"/>
    <w:rsid w:val="00D90D82"/>
    <w:rsid w:val="00D9235B"/>
    <w:rsid w:val="00D93620"/>
    <w:rsid w:val="00D9365C"/>
    <w:rsid w:val="00D93A67"/>
    <w:rsid w:val="00D94B63"/>
    <w:rsid w:val="00D9519D"/>
    <w:rsid w:val="00D9593E"/>
    <w:rsid w:val="00D96632"/>
    <w:rsid w:val="00D966CF"/>
    <w:rsid w:val="00D97DA4"/>
    <w:rsid w:val="00D97ECA"/>
    <w:rsid w:val="00DA003F"/>
    <w:rsid w:val="00DA1BF5"/>
    <w:rsid w:val="00DA21E8"/>
    <w:rsid w:val="00DA238D"/>
    <w:rsid w:val="00DA2870"/>
    <w:rsid w:val="00DA2FBF"/>
    <w:rsid w:val="00DA317B"/>
    <w:rsid w:val="00DA3642"/>
    <w:rsid w:val="00DA4007"/>
    <w:rsid w:val="00DA40A3"/>
    <w:rsid w:val="00DA55E4"/>
    <w:rsid w:val="00DA5893"/>
    <w:rsid w:val="00DA6C66"/>
    <w:rsid w:val="00DA6F18"/>
    <w:rsid w:val="00DA7C6A"/>
    <w:rsid w:val="00DA7C8F"/>
    <w:rsid w:val="00DB0718"/>
    <w:rsid w:val="00DB17F5"/>
    <w:rsid w:val="00DB1C99"/>
    <w:rsid w:val="00DB3077"/>
    <w:rsid w:val="00DB36C8"/>
    <w:rsid w:val="00DB3E29"/>
    <w:rsid w:val="00DB4700"/>
    <w:rsid w:val="00DB48E0"/>
    <w:rsid w:val="00DB4A6D"/>
    <w:rsid w:val="00DB5406"/>
    <w:rsid w:val="00DB560D"/>
    <w:rsid w:val="00DB6539"/>
    <w:rsid w:val="00DB65F7"/>
    <w:rsid w:val="00DB6C24"/>
    <w:rsid w:val="00DB7B6A"/>
    <w:rsid w:val="00DC1471"/>
    <w:rsid w:val="00DC235D"/>
    <w:rsid w:val="00DC25C1"/>
    <w:rsid w:val="00DC3AE1"/>
    <w:rsid w:val="00DC3FB0"/>
    <w:rsid w:val="00DC432E"/>
    <w:rsid w:val="00DC4447"/>
    <w:rsid w:val="00DC49BB"/>
    <w:rsid w:val="00DC5964"/>
    <w:rsid w:val="00DC5CC1"/>
    <w:rsid w:val="00DC617B"/>
    <w:rsid w:val="00DC663B"/>
    <w:rsid w:val="00DC6B68"/>
    <w:rsid w:val="00DC7156"/>
    <w:rsid w:val="00DC74D3"/>
    <w:rsid w:val="00DD078F"/>
    <w:rsid w:val="00DD1ED0"/>
    <w:rsid w:val="00DD315A"/>
    <w:rsid w:val="00DD3210"/>
    <w:rsid w:val="00DD418D"/>
    <w:rsid w:val="00DD482C"/>
    <w:rsid w:val="00DD53CB"/>
    <w:rsid w:val="00DD5B3D"/>
    <w:rsid w:val="00DD5D7D"/>
    <w:rsid w:val="00DD61D6"/>
    <w:rsid w:val="00DD78C0"/>
    <w:rsid w:val="00DD7EAC"/>
    <w:rsid w:val="00DE0E22"/>
    <w:rsid w:val="00DE1532"/>
    <w:rsid w:val="00DE1BBE"/>
    <w:rsid w:val="00DE2474"/>
    <w:rsid w:val="00DE44F8"/>
    <w:rsid w:val="00DE51FA"/>
    <w:rsid w:val="00DE54AC"/>
    <w:rsid w:val="00DE5633"/>
    <w:rsid w:val="00DE5A6E"/>
    <w:rsid w:val="00DE5F50"/>
    <w:rsid w:val="00DE66AC"/>
    <w:rsid w:val="00DE7368"/>
    <w:rsid w:val="00DE75BE"/>
    <w:rsid w:val="00DF03A8"/>
    <w:rsid w:val="00DF0604"/>
    <w:rsid w:val="00DF09D2"/>
    <w:rsid w:val="00DF0A86"/>
    <w:rsid w:val="00DF0E00"/>
    <w:rsid w:val="00DF14BE"/>
    <w:rsid w:val="00DF25A4"/>
    <w:rsid w:val="00DF28B0"/>
    <w:rsid w:val="00DF2C92"/>
    <w:rsid w:val="00DF3971"/>
    <w:rsid w:val="00DF3D7A"/>
    <w:rsid w:val="00DF504B"/>
    <w:rsid w:val="00DF5096"/>
    <w:rsid w:val="00DF6287"/>
    <w:rsid w:val="00DF7A23"/>
    <w:rsid w:val="00DF7B3F"/>
    <w:rsid w:val="00DF7BC6"/>
    <w:rsid w:val="00DF7D8A"/>
    <w:rsid w:val="00E002A2"/>
    <w:rsid w:val="00E00C9F"/>
    <w:rsid w:val="00E013F5"/>
    <w:rsid w:val="00E02E23"/>
    <w:rsid w:val="00E03146"/>
    <w:rsid w:val="00E035BE"/>
    <w:rsid w:val="00E04AAE"/>
    <w:rsid w:val="00E04AEE"/>
    <w:rsid w:val="00E05353"/>
    <w:rsid w:val="00E06843"/>
    <w:rsid w:val="00E06C43"/>
    <w:rsid w:val="00E0725C"/>
    <w:rsid w:val="00E079CF"/>
    <w:rsid w:val="00E11583"/>
    <w:rsid w:val="00E132D0"/>
    <w:rsid w:val="00E13DF4"/>
    <w:rsid w:val="00E14057"/>
    <w:rsid w:val="00E159FA"/>
    <w:rsid w:val="00E16561"/>
    <w:rsid w:val="00E16E9F"/>
    <w:rsid w:val="00E171A7"/>
    <w:rsid w:val="00E20D94"/>
    <w:rsid w:val="00E2163B"/>
    <w:rsid w:val="00E22C20"/>
    <w:rsid w:val="00E22CAD"/>
    <w:rsid w:val="00E22D4F"/>
    <w:rsid w:val="00E23949"/>
    <w:rsid w:val="00E23A2A"/>
    <w:rsid w:val="00E23F0B"/>
    <w:rsid w:val="00E25153"/>
    <w:rsid w:val="00E26877"/>
    <w:rsid w:val="00E277ED"/>
    <w:rsid w:val="00E2783F"/>
    <w:rsid w:val="00E30481"/>
    <w:rsid w:val="00E3099C"/>
    <w:rsid w:val="00E30D59"/>
    <w:rsid w:val="00E32153"/>
    <w:rsid w:val="00E327AB"/>
    <w:rsid w:val="00E33240"/>
    <w:rsid w:val="00E335C1"/>
    <w:rsid w:val="00E3404A"/>
    <w:rsid w:val="00E3452F"/>
    <w:rsid w:val="00E35534"/>
    <w:rsid w:val="00E35CBB"/>
    <w:rsid w:val="00E3602A"/>
    <w:rsid w:val="00E3613E"/>
    <w:rsid w:val="00E36691"/>
    <w:rsid w:val="00E3699E"/>
    <w:rsid w:val="00E3775E"/>
    <w:rsid w:val="00E37E4E"/>
    <w:rsid w:val="00E41462"/>
    <w:rsid w:val="00E4177A"/>
    <w:rsid w:val="00E41A1E"/>
    <w:rsid w:val="00E420CB"/>
    <w:rsid w:val="00E42A8B"/>
    <w:rsid w:val="00E432D8"/>
    <w:rsid w:val="00E43369"/>
    <w:rsid w:val="00E44135"/>
    <w:rsid w:val="00E44830"/>
    <w:rsid w:val="00E44CD5"/>
    <w:rsid w:val="00E46BA5"/>
    <w:rsid w:val="00E47B3D"/>
    <w:rsid w:val="00E47CBC"/>
    <w:rsid w:val="00E505DC"/>
    <w:rsid w:val="00E51CB8"/>
    <w:rsid w:val="00E53651"/>
    <w:rsid w:val="00E5470D"/>
    <w:rsid w:val="00E54A86"/>
    <w:rsid w:val="00E551B8"/>
    <w:rsid w:val="00E5594C"/>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91E"/>
    <w:rsid w:val="00E65981"/>
    <w:rsid w:val="00E66AC5"/>
    <w:rsid w:val="00E67B0E"/>
    <w:rsid w:val="00E67BD4"/>
    <w:rsid w:val="00E7222C"/>
    <w:rsid w:val="00E72C4F"/>
    <w:rsid w:val="00E72CCC"/>
    <w:rsid w:val="00E743EA"/>
    <w:rsid w:val="00E74B9B"/>
    <w:rsid w:val="00E750D7"/>
    <w:rsid w:val="00E7553F"/>
    <w:rsid w:val="00E75C11"/>
    <w:rsid w:val="00E777E1"/>
    <w:rsid w:val="00E80610"/>
    <w:rsid w:val="00E825ED"/>
    <w:rsid w:val="00E8266C"/>
    <w:rsid w:val="00E82FA5"/>
    <w:rsid w:val="00E8306F"/>
    <w:rsid w:val="00E830FD"/>
    <w:rsid w:val="00E8375B"/>
    <w:rsid w:val="00E852B9"/>
    <w:rsid w:val="00E87AA5"/>
    <w:rsid w:val="00E907DE"/>
    <w:rsid w:val="00E91964"/>
    <w:rsid w:val="00E91D90"/>
    <w:rsid w:val="00E92377"/>
    <w:rsid w:val="00E92996"/>
    <w:rsid w:val="00E9317F"/>
    <w:rsid w:val="00E94477"/>
    <w:rsid w:val="00E95309"/>
    <w:rsid w:val="00E95851"/>
    <w:rsid w:val="00E97094"/>
    <w:rsid w:val="00EA0E18"/>
    <w:rsid w:val="00EA105D"/>
    <w:rsid w:val="00EA191E"/>
    <w:rsid w:val="00EA192C"/>
    <w:rsid w:val="00EA20E0"/>
    <w:rsid w:val="00EA219A"/>
    <w:rsid w:val="00EA2353"/>
    <w:rsid w:val="00EA2732"/>
    <w:rsid w:val="00EA39A0"/>
    <w:rsid w:val="00EA3A17"/>
    <w:rsid w:val="00EA3E3C"/>
    <w:rsid w:val="00EA421F"/>
    <w:rsid w:val="00EA4C2C"/>
    <w:rsid w:val="00EA4CDE"/>
    <w:rsid w:val="00EA5812"/>
    <w:rsid w:val="00EA58E8"/>
    <w:rsid w:val="00EA5983"/>
    <w:rsid w:val="00EA5A17"/>
    <w:rsid w:val="00EA5F50"/>
    <w:rsid w:val="00EA6352"/>
    <w:rsid w:val="00EA6AD1"/>
    <w:rsid w:val="00EA6B44"/>
    <w:rsid w:val="00EA6CF5"/>
    <w:rsid w:val="00EB050C"/>
    <w:rsid w:val="00EB27B6"/>
    <w:rsid w:val="00EB2D10"/>
    <w:rsid w:val="00EB3350"/>
    <w:rsid w:val="00EB3543"/>
    <w:rsid w:val="00EB3984"/>
    <w:rsid w:val="00EB4114"/>
    <w:rsid w:val="00EB6349"/>
    <w:rsid w:val="00EB7043"/>
    <w:rsid w:val="00EB72E3"/>
    <w:rsid w:val="00EB787A"/>
    <w:rsid w:val="00EB7CAE"/>
    <w:rsid w:val="00EB7FAB"/>
    <w:rsid w:val="00EC0045"/>
    <w:rsid w:val="00EC00BE"/>
    <w:rsid w:val="00EC03D9"/>
    <w:rsid w:val="00EC0B2C"/>
    <w:rsid w:val="00EC11C6"/>
    <w:rsid w:val="00EC1401"/>
    <w:rsid w:val="00EC2249"/>
    <w:rsid w:val="00EC2D4D"/>
    <w:rsid w:val="00EC3A7C"/>
    <w:rsid w:val="00EC3B79"/>
    <w:rsid w:val="00EC5254"/>
    <w:rsid w:val="00EC5E1F"/>
    <w:rsid w:val="00EC6882"/>
    <w:rsid w:val="00EC733E"/>
    <w:rsid w:val="00EC7884"/>
    <w:rsid w:val="00ED089A"/>
    <w:rsid w:val="00ED124A"/>
    <w:rsid w:val="00ED3E62"/>
    <w:rsid w:val="00ED42EE"/>
    <w:rsid w:val="00ED4F6C"/>
    <w:rsid w:val="00ED528D"/>
    <w:rsid w:val="00ED5401"/>
    <w:rsid w:val="00ED5940"/>
    <w:rsid w:val="00ED6189"/>
    <w:rsid w:val="00ED68CA"/>
    <w:rsid w:val="00EE0394"/>
    <w:rsid w:val="00EE0A46"/>
    <w:rsid w:val="00EE179D"/>
    <w:rsid w:val="00EE1A43"/>
    <w:rsid w:val="00EE1C50"/>
    <w:rsid w:val="00EE43B6"/>
    <w:rsid w:val="00EE4D61"/>
    <w:rsid w:val="00EE5C85"/>
    <w:rsid w:val="00EE6C2B"/>
    <w:rsid w:val="00EE6E9D"/>
    <w:rsid w:val="00EE6F15"/>
    <w:rsid w:val="00EE7318"/>
    <w:rsid w:val="00EE7CA8"/>
    <w:rsid w:val="00EF2B3C"/>
    <w:rsid w:val="00EF560D"/>
    <w:rsid w:val="00EF59E9"/>
    <w:rsid w:val="00EF5BE7"/>
    <w:rsid w:val="00EF6455"/>
    <w:rsid w:val="00EF660E"/>
    <w:rsid w:val="00EF679B"/>
    <w:rsid w:val="00EF7D07"/>
    <w:rsid w:val="00F00072"/>
    <w:rsid w:val="00F00B69"/>
    <w:rsid w:val="00F00DDF"/>
    <w:rsid w:val="00F01183"/>
    <w:rsid w:val="00F02D50"/>
    <w:rsid w:val="00F038D4"/>
    <w:rsid w:val="00F03D6D"/>
    <w:rsid w:val="00F06DCE"/>
    <w:rsid w:val="00F1087D"/>
    <w:rsid w:val="00F111D8"/>
    <w:rsid w:val="00F11387"/>
    <w:rsid w:val="00F11846"/>
    <w:rsid w:val="00F12BEC"/>
    <w:rsid w:val="00F131B2"/>
    <w:rsid w:val="00F17EA8"/>
    <w:rsid w:val="00F212FB"/>
    <w:rsid w:val="00F214C2"/>
    <w:rsid w:val="00F2196C"/>
    <w:rsid w:val="00F23447"/>
    <w:rsid w:val="00F24097"/>
    <w:rsid w:val="00F24BC7"/>
    <w:rsid w:val="00F25A72"/>
    <w:rsid w:val="00F26582"/>
    <w:rsid w:val="00F2797C"/>
    <w:rsid w:val="00F27C18"/>
    <w:rsid w:val="00F27E18"/>
    <w:rsid w:val="00F30230"/>
    <w:rsid w:val="00F3065E"/>
    <w:rsid w:val="00F3121C"/>
    <w:rsid w:val="00F3233A"/>
    <w:rsid w:val="00F3385A"/>
    <w:rsid w:val="00F33D0C"/>
    <w:rsid w:val="00F35EB7"/>
    <w:rsid w:val="00F3606E"/>
    <w:rsid w:val="00F3636E"/>
    <w:rsid w:val="00F364F5"/>
    <w:rsid w:val="00F36BD5"/>
    <w:rsid w:val="00F37C0F"/>
    <w:rsid w:val="00F40C42"/>
    <w:rsid w:val="00F40FF8"/>
    <w:rsid w:val="00F410BC"/>
    <w:rsid w:val="00F41269"/>
    <w:rsid w:val="00F41281"/>
    <w:rsid w:val="00F4146E"/>
    <w:rsid w:val="00F41CF7"/>
    <w:rsid w:val="00F4243C"/>
    <w:rsid w:val="00F436B6"/>
    <w:rsid w:val="00F45450"/>
    <w:rsid w:val="00F45A51"/>
    <w:rsid w:val="00F467AD"/>
    <w:rsid w:val="00F4696D"/>
    <w:rsid w:val="00F4793E"/>
    <w:rsid w:val="00F47B31"/>
    <w:rsid w:val="00F51554"/>
    <w:rsid w:val="00F515D5"/>
    <w:rsid w:val="00F519C0"/>
    <w:rsid w:val="00F51B3B"/>
    <w:rsid w:val="00F51F31"/>
    <w:rsid w:val="00F5279E"/>
    <w:rsid w:val="00F52921"/>
    <w:rsid w:val="00F5367B"/>
    <w:rsid w:val="00F53DCA"/>
    <w:rsid w:val="00F55A20"/>
    <w:rsid w:val="00F55EFB"/>
    <w:rsid w:val="00F56103"/>
    <w:rsid w:val="00F564C4"/>
    <w:rsid w:val="00F569C0"/>
    <w:rsid w:val="00F56D53"/>
    <w:rsid w:val="00F60CC6"/>
    <w:rsid w:val="00F61A6D"/>
    <w:rsid w:val="00F61D42"/>
    <w:rsid w:val="00F62377"/>
    <w:rsid w:val="00F62A37"/>
    <w:rsid w:val="00F64175"/>
    <w:rsid w:val="00F64433"/>
    <w:rsid w:val="00F64C32"/>
    <w:rsid w:val="00F64EA3"/>
    <w:rsid w:val="00F652A5"/>
    <w:rsid w:val="00F65BB3"/>
    <w:rsid w:val="00F65C2C"/>
    <w:rsid w:val="00F66CE3"/>
    <w:rsid w:val="00F66EF2"/>
    <w:rsid w:val="00F6745D"/>
    <w:rsid w:val="00F7045D"/>
    <w:rsid w:val="00F70897"/>
    <w:rsid w:val="00F71FF4"/>
    <w:rsid w:val="00F72B15"/>
    <w:rsid w:val="00F7310E"/>
    <w:rsid w:val="00F7341E"/>
    <w:rsid w:val="00F73F5D"/>
    <w:rsid w:val="00F7425A"/>
    <w:rsid w:val="00F74DEB"/>
    <w:rsid w:val="00F752C3"/>
    <w:rsid w:val="00F7550D"/>
    <w:rsid w:val="00F759D6"/>
    <w:rsid w:val="00F76CA1"/>
    <w:rsid w:val="00F76CE1"/>
    <w:rsid w:val="00F774CE"/>
    <w:rsid w:val="00F778BC"/>
    <w:rsid w:val="00F77D13"/>
    <w:rsid w:val="00F814D7"/>
    <w:rsid w:val="00F81D5D"/>
    <w:rsid w:val="00F8270E"/>
    <w:rsid w:val="00F82D86"/>
    <w:rsid w:val="00F8341A"/>
    <w:rsid w:val="00F83FB5"/>
    <w:rsid w:val="00F845FB"/>
    <w:rsid w:val="00F848F4"/>
    <w:rsid w:val="00F84D0B"/>
    <w:rsid w:val="00F8505A"/>
    <w:rsid w:val="00F852F8"/>
    <w:rsid w:val="00F90B62"/>
    <w:rsid w:val="00F92FF8"/>
    <w:rsid w:val="00F937F3"/>
    <w:rsid w:val="00F94E84"/>
    <w:rsid w:val="00F95184"/>
    <w:rsid w:val="00F952D1"/>
    <w:rsid w:val="00F958AF"/>
    <w:rsid w:val="00F959CA"/>
    <w:rsid w:val="00F96480"/>
    <w:rsid w:val="00F968E7"/>
    <w:rsid w:val="00F9775B"/>
    <w:rsid w:val="00F97D4E"/>
    <w:rsid w:val="00F97ECB"/>
    <w:rsid w:val="00FA0A5C"/>
    <w:rsid w:val="00FA16D0"/>
    <w:rsid w:val="00FA1ADB"/>
    <w:rsid w:val="00FA2B7C"/>
    <w:rsid w:val="00FA3175"/>
    <w:rsid w:val="00FA3A3C"/>
    <w:rsid w:val="00FA46B8"/>
    <w:rsid w:val="00FA5332"/>
    <w:rsid w:val="00FA63DB"/>
    <w:rsid w:val="00FA72B4"/>
    <w:rsid w:val="00FA75A0"/>
    <w:rsid w:val="00FB0DBA"/>
    <w:rsid w:val="00FB126D"/>
    <w:rsid w:val="00FB283A"/>
    <w:rsid w:val="00FB28E7"/>
    <w:rsid w:val="00FB32BB"/>
    <w:rsid w:val="00FB3C43"/>
    <w:rsid w:val="00FB4FA3"/>
    <w:rsid w:val="00FB6C32"/>
    <w:rsid w:val="00FB7053"/>
    <w:rsid w:val="00FC0869"/>
    <w:rsid w:val="00FC0FAA"/>
    <w:rsid w:val="00FC1B54"/>
    <w:rsid w:val="00FC2852"/>
    <w:rsid w:val="00FC3522"/>
    <w:rsid w:val="00FC3BCE"/>
    <w:rsid w:val="00FC4846"/>
    <w:rsid w:val="00FC5C62"/>
    <w:rsid w:val="00FC5D27"/>
    <w:rsid w:val="00FC6946"/>
    <w:rsid w:val="00FC75A5"/>
    <w:rsid w:val="00FD09B6"/>
    <w:rsid w:val="00FD1551"/>
    <w:rsid w:val="00FD20A7"/>
    <w:rsid w:val="00FD2583"/>
    <w:rsid w:val="00FD276A"/>
    <w:rsid w:val="00FD3C3F"/>
    <w:rsid w:val="00FD3D1F"/>
    <w:rsid w:val="00FD4B31"/>
    <w:rsid w:val="00FD4B3D"/>
    <w:rsid w:val="00FD5D3E"/>
    <w:rsid w:val="00FD6A34"/>
    <w:rsid w:val="00FD6DAD"/>
    <w:rsid w:val="00FD6FF6"/>
    <w:rsid w:val="00FD7327"/>
    <w:rsid w:val="00FD74B7"/>
    <w:rsid w:val="00FD7A1F"/>
    <w:rsid w:val="00FE19F2"/>
    <w:rsid w:val="00FE2515"/>
    <w:rsid w:val="00FE3707"/>
    <w:rsid w:val="00FE3CF6"/>
    <w:rsid w:val="00FE3F09"/>
    <w:rsid w:val="00FE4279"/>
    <w:rsid w:val="00FE7D39"/>
    <w:rsid w:val="00FF0A6A"/>
    <w:rsid w:val="00FF1842"/>
    <w:rsid w:val="00FF1C46"/>
    <w:rsid w:val="00FF20FC"/>
    <w:rsid w:val="00FF2C87"/>
    <w:rsid w:val="00FF2E59"/>
    <w:rsid w:val="00FF4BFC"/>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f" fillcolor="white">
      <v:fill color="white" on="f"/>
      <v:stroke weight="1.5pt"/>
      <v:textbox inset="5.85pt,.7pt,5.85pt,.7pt"/>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453"/>
    <w:rPr>
      <w:kern w:val="2"/>
      <w:sz w:val="21"/>
      <w:szCs w:val="24"/>
    </w:rPr>
  </w:style>
  <w:style w:type="paragraph" w:styleId="1">
    <w:name w:val="heading 1"/>
    <w:basedOn w:val="a"/>
    <w:link w:val="10"/>
    <w:qFormat/>
    <w:rsid w:val="00011796"/>
    <w:pPr>
      <w:spacing w:before="100" w:beforeAutospacing="1" w:after="100" w:afterAutospacing="1"/>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spacing w:before="100" w:beforeAutospacing="1" w:after="100" w:afterAutospacing="1"/>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emf"/><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D605FE279E17408D12A730B2C7ACC4" ma:contentTypeVersion="0" ma:contentTypeDescription="新しいドキュメントを作成します。" ma:contentTypeScope="" ma:versionID="c351a4b29dbcd3091843b475e9358fa6">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64D0-3A48-4936-A0C4-5B63BBA50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0CCB304A-BD1D-4CF1-B0EE-40B10612A479}">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3DD05C6-1D6E-4BBE-91C4-CD40CD19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4978</Words>
  <Characters>1657</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中間とりまとめ素案（公的賃貸住宅のあり方について）</vt:lpstr>
      <vt:lpstr>中間とりまとめ素案（公的賃貸住宅のあり方について）</vt:lpstr>
    </vt:vector>
  </TitlesOfParts>
  <Company>大阪府</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中間とりまとめ素案（公的賃貸住宅のあり方について）</dc:title>
  <dc:creator>職員端末機１３年度９月調達</dc:creator>
  <cp:lastModifiedBy>HOSTNAME</cp:lastModifiedBy>
  <cp:revision>5</cp:revision>
  <cp:lastPrinted>2018-01-12T07:39:00Z</cp:lastPrinted>
  <dcterms:created xsi:type="dcterms:W3CDTF">2018-03-15T09:42:00Z</dcterms:created>
  <dcterms:modified xsi:type="dcterms:W3CDTF">2018-03-22T12:53:00Z</dcterms:modified>
</cp:coreProperties>
</file>