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2F" w:rsidRPr="00FB292F" w:rsidRDefault="005256BB" w:rsidP="00BB5C0D">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74696D">
        <w:rPr>
          <w:rFonts w:ascii="ＭＳ ゴシック" w:eastAsia="ＭＳ ゴシック" w:hAnsi="ＭＳ ゴシック" w:hint="eastAsia"/>
          <w:bdr w:val="single" w:sz="4" w:space="0" w:color="auto"/>
          <w:shd w:val="clear" w:color="auto" w:fill="C6D9F1"/>
          <w:lang w:eastAsia="ja-JP"/>
        </w:rPr>
        <w:t>２</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74696D">
        <w:rPr>
          <w:rFonts w:ascii="ＭＳ ゴシック" w:eastAsia="ＭＳ ゴシック" w:hAnsi="ＭＳ ゴシック" w:hint="eastAsia"/>
          <w:bdr w:val="single" w:sz="4" w:space="0" w:color="auto"/>
          <w:shd w:val="clear" w:color="auto" w:fill="C6D9F1"/>
          <w:lang w:eastAsia="ja-JP"/>
        </w:rPr>
        <w:t>脳卒中</w:t>
      </w:r>
      <w:r w:rsidR="00E66026">
        <w:rPr>
          <w:rFonts w:ascii="ＭＳ ゴシック" w:eastAsia="ＭＳ ゴシック" w:hAnsi="ＭＳ ゴシック" w:hint="eastAsia"/>
          <w:bdr w:val="single" w:sz="4" w:space="0" w:color="auto"/>
          <w:shd w:val="clear" w:color="auto" w:fill="C6D9F1"/>
          <w:lang w:eastAsia="ja-JP"/>
        </w:rPr>
        <w:t>等の脳血管疾患</w:t>
      </w:r>
      <w:r w:rsidR="00BB5C0D">
        <w:rPr>
          <w:rFonts w:ascii="ＭＳ ゴシック" w:eastAsia="ＭＳ ゴシック" w:hAnsi="ＭＳ ゴシック" w:hint="eastAsia"/>
          <w:bdr w:val="single" w:sz="4" w:space="0" w:color="auto"/>
          <w:shd w:val="clear" w:color="auto" w:fill="C6D9F1"/>
          <w:lang w:eastAsia="ja-JP"/>
        </w:rPr>
        <w:t xml:space="preserve">          </w:t>
      </w:r>
      <w:r w:rsidRPr="00BB5C0D">
        <w:rPr>
          <w:rFonts w:ascii="ＭＳ ゴシック" w:eastAsia="ＭＳ ゴシック" w:hAnsi="ＭＳ ゴシック" w:hint="eastAsia"/>
          <w:sz w:val="44"/>
          <w:bdr w:val="single" w:sz="4" w:space="0" w:color="auto"/>
          <w:shd w:val="clear" w:color="auto" w:fill="C6D9F1"/>
          <w:lang w:eastAsia="ja-JP"/>
        </w:rPr>
        <w:t xml:space="preserve">　</w:t>
      </w:r>
    </w:p>
    <w:p w:rsidR="008F3C54" w:rsidRPr="00340FE2" w:rsidRDefault="00340FE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sidR="00E66026">
        <w:rPr>
          <w:rFonts w:ascii="ＭＳ ゴシック" w:eastAsia="ＭＳ ゴシック" w:hAnsi="ＭＳ ゴシック" w:hint="eastAsia"/>
          <w:b/>
          <w:color w:val="0070C0"/>
          <w:sz w:val="36"/>
          <w:szCs w:val="36"/>
          <w:u w:val="single"/>
        </w:rPr>
        <w:t>脳血管疾患</w:t>
      </w:r>
      <w:r w:rsidR="008F3C54" w:rsidRPr="00340FE2">
        <w:rPr>
          <w:rFonts w:ascii="ＭＳ ゴシック" w:eastAsia="ＭＳ ゴシック" w:hAnsi="ＭＳ ゴシック" w:hint="eastAsia"/>
          <w:b/>
          <w:color w:val="0070C0"/>
          <w:sz w:val="36"/>
          <w:szCs w:val="36"/>
          <w:u w:val="single"/>
        </w:rPr>
        <w:t>について</w:t>
      </w:r>
    </w:p>
    <w:p w:rsidR="008F3C54" w:rsidRPr="008F3C54" w:rsidRDefault="008F3C54" w:rsidP="008F3C54">
      <w:pPr>
        <w:tabs>
          <w:tab w:val="left" w:pos="426"/>
        </w:tabs>
        <w:ind w:firstLineChars="50" w:firstLine="141"/>
        <w:rPr>
          <w:rFonts w:ascii="ＭＳ ゴシック" w:eastAsia="ＭＳ ゴシック" w:hAnsi="ＭＳ ゴシック"/>
          <w:b/>
          <w:color w:val="0070C0"/>
          <w:sz w:val="28"/>
          <w:szCs w:val="28"/>
        </w:rPr>
      </w:pPr>
      <w:r w:rsidRPr="008F3C54">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疾病の特性</w:t>
      </w:r>
    </w:p>
    <w:p w:rsidR="00656EC3" w:rsidRDefault="00340BD5" w:rsidP="00656EC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○脳血管疾患は、脳</w:t>
      </w:r>
      <w:r w:rsidR="00A97EB9">
        <w:rPr>
          <w:rFonts w:ascii="HG丸ｺﾞｼｯｸM-PRO" w:eastAsia="HG丸ｺﾞｼｯｸM-PRO" w:hAnsi="HG丸ｺﾞｼｯｸM-PRO" w:hint="eastAsia"/>
          <w:sz w:val="22"/>
          <w:szCs w:val="22"/>
        </w:rPr>
        <w:t>血管</w:t>
      </w:r>
      <w:r w:rsidR="00BF0989">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異常が</w:t>
      </w:r>
      <w:r w:rsidR="00BF0989">
        <w:rPr>
          <w:rFonts w:ascii="HG丸ｺﾞｼｯｸM-PRO" w:eastAsia="HG丸ｺﾞｼｯｸM-PRO" w:hAnsi="HG丸ｺﾞｼｯｸM-PRO" w:hint="eastAsia"/>
          <w:sz w:val="22"/>
          <w:szCs w:val="22"/>
        </w:rPr>
        <w:t>存在する</w:t>
      </w:r>
      <w:r>
        <w:rPr>
          <w:rFonts w:ascii="HG丸ｺﾞｼｯｸM-PRO" w:eastAsia="HG丸ｺﾞｼｯｸM-PRO" w:hAnsi="HG丸ｺﾞｼｯｸM-PRO" w:hint="eastAsia"/>
          <w:sz w:val="22"/>
          <w:szCs w:val="22"/>
        </w:rPr>
        <w:t>病気</w:t>
      </w:r>
      <w:r w:rsidR="00A97EB9">
        <w:rPr>
          <w:rFonts w:ascii="HG丸ｺﾞｼｯｸM-PRO" w:eastAsia="HG丸ｺﾞｼｯｸM-PRO" w:hAnsi="HG丸ｺﾞｼｯｸM-PRO" w:hint="eastAsia"/>
          <w:sz w:val="22"/>
          <w:szCs w:val="22"/>
        </w:rPr>
        <w:t>等</w:t>
      </w:r>
      <w:r w:rsidR="00BF0989">
        <w:rPr>
          <w:rFonts w:ascii="HG丸ｺﾞｼｯｸM-PRO" w:eastAsia="HG丸ｺﾞｼｯｸM-PRO" w:hAnsi="HG丸ｺﾞｼｯｸM-PRO" w:hint="eastAsia"/>
          <w:sz w:val="22"/>
          <w:szCs w:val="22"/>
        </w:rPr>
        <w:t>の総称</w:t>
      </w:r>
      <w:r>
        <w:rPr>
          <w:rFonts w:ascii="HG丸ｺﾞｼｯｸM-PRO" w:eastAsia="HG丸ｺﾞｼｯｸM-PRO" w:hAnsi="HG丸ｺﾞｼｯｸM-PRO" w:hint="eastAsia"/>
          <w:sz w:val="22"/>
          <w:szCs w:val="22"/>
        </w:rPr>
        <w:t>で、</w:t>
      </w:r>
      <w:r w:rsidR="001C6778">
        <w:rPr>
          <w:rFonts w:ascii="HG丸ｺﾞｼｯｸM-PRO" w:eastAsia="HG丸ｺﾞｼｯｸM-PRO" w:hAnsi="HG丸ｺﾞｼｯｸM-PRO" w:hint="eastAsia"/>
          <w:sz w:val="22"/>
          <w:szCs w:val="22"/>
        </w:rPr>
        <w:t>一過性脳虚血発作</w:t>
      </w:r>
      <w:r w:rsidR="00175478">
        <w:rPr>
          <w:rFonts w:ascii="HG丸ｺﾞｼｯｸM-PRO" w:eastAsia="HG丸ｺﾞｼｯｸM-PRO" w:hAnsi="HG丸ｺﾞｼｯｸM-PRO" w:hint="eastAsia"/>
          <w:sz w:val="22"/>
          <w:szCs w:val="22"/>
        </w:rPr>
        <w:t>（TIA）</w:t>
      </w:r>
      <w:r w:rsidR="001C6778">
        <w:rPr>
          <w:rFonts w:ascii="HG丸ｺﾞｼｯｸM-PRO" w:eastAsia="HG丸ｺﾞｼｯｸM-PRO" w:hAnsi="HG丸ｺﾞｼｯｸM-PRO" w:hint="eastAsia"/>
          <w:sz w:val="22"/>
          <w:szCs w:val="22"/>
        </w:rPr>
        <w:t>、脳血管障害</w:t>
      </w:r>
      <w:r w:rsidR="00B2670E">
        <w:rPr>
          <w:rFonts w:ascii="HG丸ｺﾞｼｯｸM-PRO" w:eastAsia="HG丸ｺﾞｼｯｸM-PRO" w:hAnsi="HG丸ｺﾞｼｯｸM-PRO" w:hint="eastAsia"/>
          <w:sz w:val="22"/>
          <w:szCs w:val="22"/>
        </w:rPr>
        <w:t>（梗塞や出血等）</w:t>
      </w:r>
      <w:r w:rsidR="001C6778">
        <w:rPr>
          <w:rFonts w:ascii="HG丸ｺﾞｼｯｸM-PRO" w:eastAsia="HG丸ｺﾞｼｯｸM-PRO" w:hAnsi="HG丸ｺﾞｼｯｸM-PRO" w:hint="eastAsia"/>
          <w:sz w:val="22"/>
          <w:szCs w:val="22"/>
        </w:rPr>
        <w:t>・脳血管</w:t>
      </w:r>
      <w:r w:rsidR="00B2670E">
        <w:rPr>
          <w:rFonts w:ascii="HG丸ｺﾞｼｯｸM-PRO" w:eastAsia="HG丸ｺﾞｼｯｸM-PRO" w:hAnsi="HG丸ｺﾞｼｯｸM-PRO" w:hint="eastAsia"/>
          <w:sz w:val="22"/>
          <w:szCs w:val="22"/>
        </w:rPr>
        <w:t>病変（動脈瘤や奇形等）等</w:t>
      </w:r>
      <w:r w:rsidR="001C6778">
        <w:rPr>
          <w:rFonts w:ascii="HG丸ｺﾞｼｯｸM-PRO" w:eastAsia="HG丸ｺﾞｼｯｸM-PRO" w:hAnsi="HG丸ｺﾞｼｯｸM-PRO" w:hint="eastAsia"/>
          <w:sz w:val="22"/>
          <w:szCs w:val="22"/>
        </w:rPr>
        <w:t>が</w:t>
      </w:r>
      <w:r w:rsidR="00656EC3">
        <w:rPr>
          <w:rFonts w:ascii="HG丸ｺﾞｼｯｸM-PRO" w:eastAsia="HG丸ｺﾞｼｯｸM-PRO" w:hAnsi="HG丸ｺﾞｼｯｸM-PRO" w:hint="eastAsia"/>
          <w:sz w:val="22"/>
          <w:szCs w:val="22"/>
        </w:rPr>
        <w:t>あり、急性期治療が特に必要なのは「脳卒中」になります。</w:t>
      </w:r>
    </w:p>
    <w:p w:rsidR="00656EC3" w:rsidRPr="005C274B" w:rsidRDefault="00656EC3" w:rsidP="00FC37C4">
      <w:pPr>
        <w:ind w:leftChars="200" w:left="640" w:hangingChars="100" w:hanging="220"/>
        <w:rPr>
          <w:rFonts w:ascii="HG丸ｺﾞｼｯｸM-PRO" w:eastAsia="HG丸ｺﾞｼｯｸM-PRO" w:hAnsi="HG丸ｺﾞｼｯｸM-PRO"/>
          <w:sz w:val="22"/>
          <w:szCs w:val="22"/>
        </w:rPr>
      </w:pPr>
    </w:p>
    <w:p w:rsidR="00FC37C4" w:rsidRPr="003D60D7" w:rsidRDefault="00656EC3" w:rsidP="00FC37C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○脳卒中は、</w:t>
      </w:r>
      <w:r w:rsidR="00FC37C4">
        <w:rPr>
          <w:rFonts w:ascii="HG丸ｺﾞｼｯｸM-PRO" w:eastAsia="HG丸ｺﾞｼｯｸM-PRO" w:hAnsi="HG丸ｺﾞｼｯｸM-PRO" w:hint="eastAsia"/>
          <w:sz w:val="22"/>
          <w:szCs w:val="22"/>
        </w:rPr>
        <w:t>脳の血管が破れるか</w:t>
      </w:r>
      <w:r w:rsidR="005D1458">
        <w:rPr>
          <w:rFonts w:ascii="HG丸ｺﾞｼｯｸM-PRO" w:eastAsia="HG丸ｺﾞｼｯｸM-PRO" w:hAnsi="HG丸ｺﾞｼｯｸM-PRO" w:hint="eastAsia"/>
          <w:sz w:val="22"/>
          <w:szCs w:val="22"/>
        </w:rPr>
        <w:t>詰</w:t>
      </w:r>
      <w:r w:rsidR="00FC37C4">
        <w:rPr>
          <w:rFonts w:ascii="HG丸ｺﾞｼｯｸM-PRO" w:eastAsia="HG丸ｺﾞｼｯｸM-PRO" w:hAnsi="HG丸ｺﾞｼｯｸM-PRO" w:hint="eastAsia"/>
          <w:sz w:val="22"/>
          <w:szCs w:val="22"/>
        </w:rPr>
        <w:t>まるかして、</w:t>
      </w:r>
      <w:r w:rsidR="001C6778">
        <w:rPr>
          <w:rFonts w:ascii="HG丸ｺﾞｼｯｸM-PRO" w:eastAsia="HG丸ｺﾞｼｯｸM-PRO" w:hAnsi="HG丸ｺﾞｼｯｸM-PRO" w:hint="eastAsia"/>
          <w:sz w:val="22"/>
          <w:szCs w:val="22"/>
        </w:rPr>
        <w:t>脳の神経細胞が障害される病気で</w:t>
      </w:r>
      <w:r w:rsidR="00FC37C4" w:rsidRPr="003D60D7">
        <w:rPr>
          <w:rFonts w:ascii="HG丸ｺﾞｼｯｸM-PRO" w:eastAsia="HG丸ｺﾞｼｯｸM-PRO" w:hAnsi="HG丸ｺﾞｼｯｸM-PRO" w:hint="eastAsia"/>
          <w:sz w:val="22"/>
          <w:szCs w:val="22"/>
        </w:rPr>
        <w:t>、</w:t>
      </w:r>
      <w:r w:rsidR="00B2670E">
        <w:rPr>
          <w:rFonts w:ascii="HG丸ｺﾞｼｯｸM-PRO" w:eastAsia="HG丸ｺﾞｼｯｸM-PRO" w:hAnsi="HG丸ｺﾞｼｯｸM-PRO" w:hint="eastAsia"/>
          <w:sz w:val="22"/>
          <w:szCs w:val="22"/>
        </w:rPr>
        <w:t>症状が出現し、確定したもの</w:t>
      </w:r>
      <w:r w:rsidR="005D1458">
        <w:rPr>
          <w:rFonts w:ascii="HG丸ｺﾞｼｯｸM-PRO" w:eastAsia="HG丸ｺﾞｼｯｸM-PRO" w:hAnsi="HG丸ｺﾞｼｯｸM-PRO" w:hint="eastAsia"/>
          <w:sz w:val="22"/>
          <w:szCs w:val="22"/>
        </w:rPr>
        <w:t>であり</w:t>
      </w:r>
      <w:r w:rsidR="00B2670E">
        <w:rPr>
          <w:rFonts w:ascii="HG丸ｺﾞｼｯｸM-PRO" w:eastAsia="HG丸ｺﾞｼｯｸM-PRO" w:hAnsi="HG丸ｺﾞｼｯｸM-PRO" w:hint="eastAsia"/>
          <w:sz w:val="22"/>
          <w:szCs w:val="22"/>
        </w:rPr>
        <w:t>、</w:t>
      </w:r>
      <w:r w:rsidR="00FC37C4">
        <w:rPr>
          <w:rFonts w:ascii="HG丸ｺﾞｼｯｸM-PRO" w:eastAsia="HG丸ｺﾞｼｯｸM-PRO" w:hAnsi="HG丸ｺﾞｼｯｸM-PRO" w:hint="eastAsia"/>
          <w:sz w:val="22"/>
          <w:szCs w:val="22"/>
        </w:rPr>
        <w:t>脳梗塞（脳血管の閉塞）、脳出血（脳血管の破たん）、くも膜下出血（脳動脈瘤の破たん</w:t>
      </w:r>
      <w:r w:rsidR="00483759">
        <w:rPr>
          <w:rFonts w:ascii="HG丸ｺﾞｼｯｸM-PRO" w:eastAsia="HG丸ｺﾞｼｯｸM-PRO" w:hAnsi="HG丸ｺﾞｼｯｸM-PRO" w:hint="eastAsia"/>
          <w:sz w:val="22"/>
          <w:szCs w:val="22"/>
        </w:rPr>
        <w:t>等</w:t>
      </w:r>
      <w:r w:rsidR="00FC37C4">
        <w:rPr>
          <w:rFonts w:ascii="HG丸ｺﾞｼｯｸM-PRO" w:eastAsia="HG丸ｺﾞｼｯｸM-PRO" w:hAnsi="HG丸ｺﾞｼｯｸM-PRO" w:hint="eastAsia"/>
          <w:sz w:val="22"/>
          <w:szCs w:val="22"/>
        </w:rPr>
        <w:t>）に大別されます。</w:t>
      </w:r>
    </w:p>
    <w:p w:rsidR="00FC37C4" w:rsidRPr="00734332" w:rsidRDefault="00734332" w:rsidP="0073433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FC37C4" w:rsidRPr="005A0089" w:rsidRDefault="00FC37C4" w:rsidP="00FC37C4">
      <w:pPr>
        <w:ind w:leftChars="200" w:left="640" w:hangingChars="100" w:hanging="220"/>
        <w:rPr>
          <w:rFonts w:ascii="HG丸ｺﾞｼｯｸM-PRO" w:eastAsia="HG丸ｺﾞｼｯｸM-PRO" w:hAnsi="HG丸ｺﾞｼｯｸM-PRO"/>
          <w:sz w:val="22"/>
          <w:szCs w:val="22"/>
        </w:rPr>
      </w:pPr>
      <w:r w:rsidRPr="005A0089">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Pr="005A0089">
        <w:rPr>
          <w:rFonts w:ascii="HG丸ｺﾞｼｯｸM-PRO" w:eastAsia="HG丸ｺﾞｼｯｸM-PRO" w:hAnsi="HG丸ｺﾞｼｯｸM-PRO" w:hint="eastAsia"/>
          <w:sz w:val="22"/>
          <w:szCs w:val="22"/>
        </w:rPr>
        <w:t>の主な症状としては、意識障害、半身の感覚障害や運動麻痺、構音障害（ろれつがまわらない）、失語（ことばが出ない）</w:t>
      </w:r>
      <w:r w:rsidR="002B6892">
        <w:rPr>
          <w:rFonts w:ascii="HG丸ｺﾞｼｯｸM-PRO" w:eastAsia="HG丸ｺﾞｼｯｸM-PRO" w:hAnsi="HG丸ｺﾞｼｯｸM-PRO" w:hint="eastAsia"/>
          <w:sz w:val="22"/>
          <w:szCs w:val="22"/>
        </w:rPr>
        <w:t>等</w:t>
      </w:r>
      <w:r w:rsidRPr="005A0089">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あ</w:t>
      </w:r>
      <w:r w:rsidRPr="005A0089">
        <w:rPr>
          <w:rFonts w:ascii="HG丸ｺﾞｼｯｸM-PRO" w:eastAsia="HG丸ｺﾞｼｯｸM-PRO" w:hAnsi="HG丸ｺﾞｼｯｸM-PRO" w:hint="eastAsia"/>
          <w:sz w:val="22"/>
          <w:szCs w:val="22"/>
        </w:rPr>
        <w:t>げられます。</w:t>
      </w:r>
    </w:p>
    <w:p w:rsidR="00025EBE" w:rsidRDefault="00025EBE" w:rsidP="00025EBE">
      <w:pPr>
        <w:rPr>
          <w:rFonts w:ascii="HG丸ｺﾞｼｯｸM-PRO" w:eastAsia="HG丸ｺﾞｼｯｸM-PRO" w:hAnsi="HG丸ｺﾞｼｯｸM-PRO"/>
          <w:color w:val="0070C0"/>
          <w:sz w:val="22"/>
          <w:szCs w:val="28"/>
        </w:rPr>
      </w:pPr>
      <w:r>
        <w:rPr>
          <w:rFonts w:ascii="HG丸ｺﾞｼｯｸM-PRO" w:eastAsia="HG丸ｺﾞｼｯｸM-PRO" w:hAnsi="HG丸ｺﾞｼｯｸM-PRO" w:hint="eastAsia"/>
          <w:color w:val="0070C0"/>
          <w:sz w:val="22"/>
          <w:szCs w:val="28"/>
        </w:rPr>
        <w:t xml:space="preserve">　　</w:t>
      </w:r>
    </w:p>
    <w:p w:rsidR="008F3C54" w:rsidRDefault="008F3C54" w:rsidP="00025EB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56EC3">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FC37C4" w:rsidRDefault="00656EC3" w:rsidP="00656EC3">
      <w:pPr>
        <w:ind w:leftChars="200" w:left="640" w:hangingChars="100" w:hanging="220"/>
        <w:rPr>
          <w:rFonts w:ascii="HG丸ｺﾞｼｯｸM-PRO" w:eastAsia="HG丸ｺﾞｼｯｸM-PRO" w:hAnsi="HG丸ｺﾞｼｯｸM-PRO"/>
          <w:sz w:val="22"/>
          <w:szCs w:val="22"/>
        </w:rPr>
      </w:pPr>
      <w:r w:rsidRPr="005A008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脳卒中</w:t>
      </w:r>
      <w:r w:rsidRPr="005A0089">
        <w:rPr>
          <w:rFonts w:ascii="HG丸ｺﾞｼｯｸM-PRO" w:eastAsia="HG丸ｺﾞｼｯｸM-PRO" w:hAnsi="HG丸ｺﾞｼｯｸM-PRO" w:hint="eastAsia"/>
          <w:sz w:val="22"/>
          <w:szCs w:val="22"/>
        </w:rPr>
        <w:t>は、介護が必要となる原因疾患の第1</w:t>
      </w:r>
      <w:r>
        <w:rPr>
          <w:rFonts w:ascii="HG丸ｺﾞｼｯｸM-PRO" w:eastAsia="HG丸ｺﾞｼｯｸM-PRO" w:hAnsi="HG丸ｺﾞｼｯｸM-PRO" w:hint="eastAsia"/>
          <w:sz w:val="22"/>
          <w:szCs w:val="22"/>
        </w:rPr>
        <w:t>位であることから、発症予防が大切になり、</w:t>
      </w:r>
      <w:r w:rsidR="00FC37C4">
        <w:rPr>
          <w:rFonts w:ascii="HG丸ｺﾞｼｯｸM-PRO" w:eastAsia="HG丸ｺﾞｼｯｸM-PRO" w:hAnsi="HG丸ｺﾞｼｯｸM-PRO" w:hint="eastAsia"/>
          <w:sz w:val="22"/>
          <w:szCs w:val="22"/>
        </w:rPr>
        <w:t>高血圧、糖尿病、脂質異常</w:t>
      </w:r>
      <w:r w:rsidR="00ED026B">
        <w:rPr>
          <w:rFonts w:ascii="HG丸ｺﾞｼｯｸM-PRO" w:eastAsia="HG丸ｺﾞｼｯｸM-PRO" w:hAnsi="HG丸ｺﾞｼｯｸM-PRO" w:hint="eastAsia"/>
          <w:sz w:val="22"/>
          <w:szCs w:val="22"/>
        </w:rPr>
        <w:t>症</w:t>
      </w:r>
      <w:r w:rsidR="002B6892">
        <w:rPr>
          <w:rFonts w:ascii="HG丸ｺﾞｼｯｸM-PRO" w:eastAsia="HG丸ｺﾞｼｯｸM-PRO" w:hAnsi="HG丸ｺﾞｼｯｸM-PRO" w:hint="eastAsia"/>
          <w:sz w:val="22"/>
          <w:szCs w:val="22"/>
        </w:rPr>
        <w:t>、心房細動</w:t>
      </w:r>
      <w:r w:rsidR="00385D0A">
        <w:rPr>
          <w:rFonts w:ascii="HG丸ｺﾞｼｯｸM-PRO" w:eastAsia="HG丸ｺﾞｼｯｸM-PRO" w:hAnsi="HG丸ｺﾞｼｯｸM-PRO" w:hint="eastAsia"/>
          <w:sz w:val="22"/>
          <w:szCs w:val="22"/>
        </w:rPr>
        <w:t>、歯周病</w:t>
      </w:r>
      <w:r w:rsidR="002B6892">
        <w:rPr>
          <w:rFonts w:ascii="HG丸ｺﾞｼｯｸM-PRO" w:eastAsia="HG丸ｺﾞｼｯｸM-PRO" w:hAnsi="HG丸ｺﾞｼｯｸM-PRO" w:hint="eastAsia"/>
          <w:sz w:val="22"/>
          <w:szCs w:val="22"/>
        </w:rPr>
        <w:t>等</w:t>
      </w:r>
      <w:r w:rsidR="00483759">
        <w:rPr>
          <w:rFonts w:ascii="HG丸ｺﾞｼｯｸM-PRO" w:eastAsia="HG丸ｺﾞｼｯｸM-PRO" w:hAnsi="HG丸ｺﾞｼｯｸM-PRO" w:hint="eastAsia"/>
          <w:sz w:val="22"/>
          <w:szCs w:val="22"/>
        </w:rPr>
        <w:t>の改善や、</w:t>
      </w:r>
      <w:r w:rsidR="00483759" w:rsidRPr="00453E2C">
        <w:rPr>
          <w:rFonts w:ascii="HG丸ｺﾞｼｯｸM-PRO" w:eastAsia="HG丸ｺﾞｼｯｸM-PRO" w:hAnsi="HG丸ｺﾞｼｯｸM-PRO" w:hint="eastAsia"/>
          <w:sz w:val="22"/>
          <w:szCs w:val="22"/>
        </w:rPr>
        <w:t>喫</w:t>
      </w:r>
      <w:r w:rsidR="00483759">
        <w:rPr>
          <w:rFonts w:ascii="HG丸ｺﾞｼｯｸM-PRO" w:eastAsia="HG丸ｺﾞｼｯｸM-PRO" w:hAnsi="HG丸ｺﾞｼｯｸM-PRO" w:hint="eastAsia"/>
          <w:sz w:val="22"/>
          <w:szCs w:val="22"/>
        </w:rPr>
        <w:t>煙、不健康な食事、運動不足、過度の飲酒といった生活習慣の改善が必要です</w:t>
      </w:r>
      <w:r w:rsidR="00FC37C4" w:rsidRPr="00453E2C">
        <w:rPr>
          <w:rFonts w:ascii="HG丸ｺﾞｼｯｸM-PRO" w:eastAsia="HG丸ｺﾞｼｯｸM-PRO" w:hAnsi="HG丸ｺﾞｼｯｸM-PRO" w:hint="eastAsia"/>
          <w:sz w:val="22"/>
          <w:szCs w:val="22"/>
        </w:rPr>
        <w:t>。</w:t>
      </w:r>
    </w:p>
    <w:p w:rsidR="00025EBE" w:rsidRPr="00656EC3" w:rsidRDefault="00025EBE" w:rsidP="008F3C54">
      <w:pPr>
        <w:ind w:firstLineChars="200" w:firstLine="440"/>
        <w:rPr>
          <w:rFonts w:ascii="ＭＳ Ｐゴシック" w:eastAsia="ＭＳ Ｐゴシック" w:hAnsi="ＭＳ Ｐゴシック"/>
          <w:sz w:val="22"/>
          <w:szCs w:val="22"/>
        </w:rPr>
      </w:pPr>
    </w:p>
    <w:p w:rsidR="00025EBE" w:rsidRDefault="008F3C54" w:rsidP="00025EB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56EC3">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の医療】</w:t>
      </w:r>
    </w:p>
    <w:p w:rsidR="002B6892" w:rsidRPr="00175478" w:rsidRDefault="002B6892" w:rsidP="001754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75478">
        <w:rPr>
          <w:rFonts w:ascii="HG丸ｺﾞｼｯｸM-PRO" w:eastAsia="HG丸ｺﾞｼｯｸM-PRO" w:hAnsi="HG丸ｺﾞｼｯｸM-PRO" w:hint="eastAsia"/>
          <w:sz w:val="22"/>
          <w:szCs w:val="22"/>
        </w:rPr>
        <w:t>TIA</w:t>
      </w:r>
      <w:r>
        <w:rPr>
          <w:rFonts w:ascii="HG丸ｺﾞｼｯｸM-PRO" w:eastAsia="HG丸ｺﾞｼｯｸM-PRO" w:hAnsi="HG丸ｺﾞｼｯｸM-PRO" w:hint="eastAsia"/>
          <w:sz w:val="22"/>
          <w:szCs w:val="22"/>
        </w:rPr>
        <w:t>直後は脳梗塞発症リスクが高</w:t>
      </w:r>
      <w:r w:rsidR="00175478">
        <w:rPr>
          <w:rFonts w:ascii="HG丸ｺﾞｼｯｸM-PRO" w:eastAsia="HG丸ｺﾞｼｯｸM-PRO" w:hAnsi="HG丸ｺﾞｼｯｸM-PRO" w:hint="eastAsia"/>
          <w:sz w:val="22"/>
          <w:szCs w:val="22"/>
        </w:rPr>
        <w:t>いため、脳梗塞予防に</w:t>
      </w:r>
      <w:r>
        <w:rPr>
          <w:rFonts w:ascii="HG丸ｺﾞｼｯｸM-PRO" w:eastAsia="HG丸ｺﾞｼｯｸM-PRO" w:hAnsi="HG丸ｺﾞｼｯｸM-PRO" w:hint="eastAsia"/>
          <w:sz w:val="22"/>
          <w:szCs w:val="22"/>
        </w:rPr>
        <w:t>適切な治療を速やかに開始します。</w:t>
      </w:r>
    </w:p>
    <w:p w:rsidR="00025EBE" w:rsidRDefault="00025EBE" w:rsidP="002B68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FC37C4" w:rsidRPr="00DB6046" w:rsidRDefault="00025EBE" w:rsidP="007744E3">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3335F">
        <w:rPr>
          <w:rFonts w:ascii="HG丸ｺﾞｼｯｸM-PRO" w:eastAsia="HG丸ｺﾞｼｯｸM-PRO" w:hAnsi="HG丸ｺﾞｼｯｸM-PRO" w:hint="eastAsia"/>
          <w:sz w:val="22"/>
          <w:szCs w:val="22"/>
        </w:rPr>
        <w:t>脳梗塞の急性期</w:t>
      </w:r>
      <w:r w:rsidR="00175478">
        <w:rPr>
          <w:rFonts w:ascii="HG丸ｺﾞｼｯｸM-PRO" w:eastAsia="HG丸ｺﾞｼｯｸM-PRO" w:hAnsi="HG丸ｺﾞｼｯｸM-PRO" w:hint="eastAsia"/>
          <w:sz w:val="22"/>
          <w:szCs w:val="22"/>
        </w:rPr>
        <w:t>の治療は</w:t>
      </w:r>
      <w:r w:rsidR="0093335F">
        <w:rPr>
          <w:rFonts w:ascii="HG丸ｺﾞｼｯｸM-PRO" w:eastAsia="HG丸ｺﾞｼｯｸM-PRO" w:hAnsi="HG丸ｺﾞｼｯｸM-PRO" w:hint="eastAsia"/>
          <w:sz w:val="22"/>
          <w:szCs w:val="22"/>
        </w:rPr>
        <w:t>、呼吸</w:t>
      </w:r>
      <w:r w:rsidR="00175478">
        <w:rPr>
          <w:rFonts w:ascii="HG丸ｺﾞｼｯｸM-PRO" w:eastAsia="HG丸ｺﾞｼｯｸM-PRO" w:hAnsi="HG丸ｺﾞｼｯｸM-PRO" w:hint="eastAsia"/>
          <w:sz w:val="22"/>
          <w:szCs w:val="22"/>
        </w:rPr>
        <w:t>・</w:t>
      </w:r>
      <w:r w:rsidR="0093335F">
        <w:rPr>
          <w:rFonts w:ascii="HG丸ｺﾞｼｯｸM-PRO" w:eastAsia="HG丸ｺﾞｼｯｸM-PRO" w:hAnsi="HG丸ｺﾞｼｯｸM-PRO" w:hint="eastAsia"/>
          <w:sz w:val="22"/>
          <w:szCs w:val="22"/>
        </w:rPr>
        <w:t>循環等の全身管理と、個々の病態に応じ</w:t>
      </w:r>
      <w:r w:rsidR="00175478">
        <w:rPr>
          <w:rFonts w:ascii="HG丸ｺﾞｼｯｸM-PRO" w:eastAsia="HG丸ｺﾞｼｯｸM-PRO" w:hAnsi="HG丸ｺﾞｼｯｸM-PRO" w:hint="eastAsia"/>
          <w:sz w:val="22"/>
          <w:szCs w:val="22"/>
        </w:rPr>
        <w:t>た治療が行われます。重症患者に</w:t>
      </w:r>
      <w:r w:rsidR="00B2670E">
        <w:rPr>
          <w:rFonts w:ascii="HG丸ｺﾞｼｯｸM-PRO" w:eastAsia="HG丸ｺﾞｼｯｸM-PRO" w:hAnsi="HG丸ｺﾞｼｯｸM-PRO" w:hint="eastAsia"/>
          <w:sz w:val="22"/>
          <w:szCs w:val="22"/>
        </w:rPr>
        <w:t>対して</w:t>
      </w:r>
      <w:r w:rsidR="00175478">
        <w:rPr>
          <w:rFonts w:ascii="HG丸ｺﾞｼｯｸM-PRO" w:eastAsia="HG丸ｺﾞｼｯｸM-PRO" w:hAnsi="HG丸ｺﾞｼｯｸM-PRO" w:hint="eastAsia"/>
          <w:sz w:val="22"/>
          <w:szCs w:val="22"/>
        </w:rPr>
        <w:t>は</w:t>
      </w:r>
      <w:r w:rsidR="00FC37C4">
        <w:rPr>
          <w:rFonts w:ascii="HG丸ｺﾞｼｯｸM-PRO" w:eastAsia="HG丸ｺﾞｼｯｸM-PRO" w:hAnsi="HG丸ｺﾞｼｯｸM-PRO" w:hint="eastAsia"/>
          <w:sz w:val="22"/>
          <w:szCs w:val="22"/>
        </w:rPr>
        <w:t>、</w:t>
      </w:r>
      <w:r w:rsidR="00FC37C4" w:rsidRPr="00AE1755">
        <w:rPr>
          <w:rFonts w:ascii="HG丸ｺﾞｼｯｸM-PRO" w:eastAsia="HG丸ｺﾞｼｯｸM-PRO" w:hAnsi="HG丸ｺﾞｼｯｸM-PRO" w:hint="eastAsia"/>
          <w:sz w:val="22"/>
          <w:szCs w:val="22"/>
        </w:rPr>
        <w:t>脳卒中ケアユニット（SCU）</w:t>
      </w:r>
      <w:r w:rsidR="0093335F">
        <w:rPr>
          <w:rFonts w:ascii="HG丸ｺﾞｼｯｸM-PRO" w:eastAsia="HG丸ｺﾞｼｯｸM-PRO" w:hAnsi="HG丸ｺﾞｼｯｸM-PRO" w:hint="eastAsia"/>
          <w:sz w:val="22"/>
          <w:szCs w:val="22"/>
        </w:rPr>
        <w:t>等の</w:t>
      </w:r>
      <w:r w:rsidR="00FC37C4" w:rsidRPr="00DB6046">
        <w:rPr>
          <w:rFonts w:ascii="HG丸ｺﾞｼｯｸM-PRO" w:eastAsia="HG丸ｺﾞｼｯｸM-PRO" w:hAnsi="HG丸ｺﾞｼｯｸM-PRO" w:hint="eastAsia"/>
          <w:sz w:val="22"/>
          <w:szCs w:val="22"/>
        </w:rPr>
        <w:t>専門病床で集中的に行われます。</w:t>
      </w:r>
    </w:p>
    <w:p w:rsidR="00FC37C4" w:rsidRDefault="00FC37C4" w:rsidP="002B6892">
      <w:pPr>
        <w:rPr>
          <w:rFonts w:ascii="HG丸ｺﾞｼｯｸM-PRO" w:eastAsia="HG丸ｺﾞｼｯｸM-PRO" w:hAnsi="HG丸ｺﾞｼｯｸM-PRO"/>
          <w:color w:val="00B050"/>
          <w:sz w:val="22"/>
          <w:szCs w:val="22"/>
        </w:rPr>
      </w:pPr>
    </w:p>
    <w:p w:rsidR="002B6892" w:rsidRDefault="00FC37C4" w:rsidP="00FC37C4">
      <w:pPr>
        <w:ind w:leftChars="200" w:left="640" w:hangingChars="100" w:hanging="220"/>
        <w:rPr>
          <w:rFonts w:ascii="HG丸ｺﾞｼｯｸM-PRO" w:eastAsia="HG丸ｺﾞｼｯｸM-PRO" w:hAnsi="HG丸ｺﾞｼｯｸM-PRO"/>
          <w:sz w:val="22"/>
          <w:szCs w:val="22"/>
        </w:rPr>
      </w:pPr>
      <w:r w:rsidRPr="000F4111">
        <w:rPr>
          <w:rFonts w:ascii="HG丸ｺﾞｼｯｸM-PRO" w:eastAsia="HG丸ｺﾞｼｯｸM-PRO" w:hAnsi="HG丸ｺﾞｼｯｸM-PRO" w:hint="eastAsia"/>
          <w:sz w:val="22"/>
          <w:szCs w:val="22"/>
        </w:rPr>
        <w:t>○</w:t>
      </w:r>
      <w:r w:rsidR="00656EC3">
        <w:rPr>
          <w:rFonts w:ascii="HG丸ｺﾞｼｯｸM-PRO" w:eastAsia="HG丸ｺﾞｼｯｸM-PRO" w:hAnsi="HG丸ｺﾞｼｯｸM-PRO" w:hint="eastAsia"/>
          <w:sz w:val="22"/>
          <w:szCs w:val="22"/>
        </w:rPr>
        <w:t>脳卒中</w:t>
      </w:r>
      <w:r w:rsidR="002B6892">
        <w:rPr>
          <w:rFonts w:ascii="HG丸ｺﾞｼｯｸM-PRO" w:eastAsia="HG丸ｺﾞｼｯｸM-PRO" w:hAnsi="HG丸ｺﾞｼｯｸM-PRO" w:hint="eastAsia"/>
          <w:sz w:val="22"/>
          <w:szCs w:val="22"/>
        </w:rPr>
        <w:t>の急性期リハビリテーションは、廃用症候群や合併症の予防及びセルフケアの早期自立を目的として、可能であれば発症当日からベッドサイドで開始します。</w:t>
      </w:r>
    </w:p>
    <w:p w:rsidR="002B6892" w:rsidRPr="00656EC3" w:rsidRDefault="002B6892" w:rsidP="0093335F">
      <w:pPr>
        <w:ind w:leftChars="200" w:left="640" w:hangingChars="100" w:hanging="220"/>
        <w:rPr>
          <w:rFonts w:ascii="HG丸ｺﾞｼｯｸM-PRO" w:eastAsia="HG丸ｺﾞｼｯｸM-PRO" w:hAnsi="HG丸ｺﾞｼｯｸM-PRO"/>
          <w:sz w:val="22"/>
          <w:szCs w:val="22"/>
        </w:rPr>
      </w:pPr>
    </w:p>
    <w:p w:rsidR="002B6892" w:rsidRDefault="002B6892" w:rsidP="00B2670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56EC3">
        <w:rPr>
          <w:rFonts w:ascii="HG丸ｺﾞｼｯｸM-PRO" w:eastAsia="HG丸ｺﾞｼｯｸM-PRO" w:hAnsi="HG丸ｺﾞｼｯｸM-PRO" w:hint="eastAsia"/>
          <w:sz w:val="22"/>
          <w:szCs w:val="22"/>
        </w:rPr>
        <w:t>脳卒中</w:t>
      </w:r>
      <w:r w:rsidR="00FC37C4">
        <w:rPr>
          <w:rFonts w:ascii="HG丸ｺﾞｼｯｸM-PRO" w:eastAsia="HG丸ｺﾞｼｯｸM-PRO" w:hAnsi="HG丸ｺﾞｼｯｸM-PRO" w:hint="eastAsia"/>
          <w:sz w:val="22"/>
          <w:szCs w:val="22"/>
        </w:rPr>
        <w:t>の合併症により片麻痺、嚥下障害が伴うと、</w:t>
      </w:r>
      <w:r w:rsidR="00FC37C4" w:rsidRPr="00453E2C">
        <w:rPr>
          <w:rFonts w:ascii="HG丸ｺﾞｼｯｸM-PRO" w:eastAsia="HG丸ｺﾞｼｯｸM-PRO" w:hAnsi="HG丸ｺﾞｼｯｸM-PRO" w:hint="eastAsia"/>
          <w:sz w:val="22"/>
          <w:szCs w:val="22"/>
        </w:rPr>
        <w:t>誤嚥</w:t>
      </w:r>
      <w:r w:rsidR="00FC37C4">
        <w:rPr>
          <w:rFonts w:ascii="HG丸ｺﾞｼｯｸM-PRO" w:eastAsia="HG丸ｺﾞｼｯｸM-PRO" w:hAnsi="HG丸ｺﾞｼｯｸM-PRO" w:hint="eastAsia"/>
          <w:sz w:val="22"/>
          <w:szCs w:val="22"/>
        </w:rPr>
        <w:t>性肺炎の発症リスクが高まるので、誤嚥性肺炎予防のため、口腔リハビリや口腔ケアが重要であるとされています</w:t>
      </w:r>
      <w:r w:rsidR="00FC37C4" w:rsidRPr="00453E2C">
        <w:rPr>
          <w:rFonts w:ascii="HG丸ｺﾞｼｯｸM-PRO" w:eastAsia="HG丸ｺﾞｼｯｸM-PRO" w:hAnsi="HG丸ｺﾞｼｯｸM-PRO" w:hint="eastAsia"/>
          <w:sz w:val="22"/>
          <w:szCs w:val="22"/>
        </w:rPr>
        <w:t>。</w:t>
      </w:r>
    </w:p>
    <w:p w:rsidR="00C06193" w:rsidRDefault="00C06193" w:rsidP="00B2670E">
      <w:pPr>
        <w:ind w:left="660" w:hangingChars="300" w:hanging="660"/>
        <w:rPr>
          <w:rFonts w:ascii="HG丸ｺﾞｼｯｸM-PRO" w:eastAsia="HG丸ｺﾞｼｯｸM-PRO" w:hAnsi="HG丸ｺﾞｼｯｸM-PRO"/>
          <w:sz w:val="22"/>
          <w:szCs w:val="22"/>
        </w:rPr>
      </w:pPr>
    </w:p>
    <w:p w:rsidR="008F3C54" w:rsidRPr="008F3C54" w:rsidRDefault="008F3C54" w:rsidP="005F531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rsidR="008F3C54" w:rsidRDefault="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407E10" w:rsidRDefault="00407E10" w:rsidP="000E4B38">
      <w:pPr>
        <w:ind w:leftChars="200" w:left="750" w:hangingChars="150" w:hanging="33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77736">
        <w:rPr>
          <w:rFonts w:ascii="HG丸ｺﾞｼｯｸM-PRO" w:eastAsia="HG丸ｺﾞｼｯｸM-PRO" w:hAnsi="HG丸ｺﾞｼｯｸM-PRO" w:hint="eastAsia"/>
          <w:color w:val="000000" w:themeColor="text1"/>
          <w:sz w:val="22"/>
          <w:szCs w:val="22"/>
        </w:rPr>
        <w:t>特定健診等の健診を行い、その結果に応じ</w:t>
      </w:r>
      <w:r w:rsidR="00025EBE">
        <w:rPr>
          <w:rFonts w:ascii="HG丸ｺﾞｼｯｸM-PRO" w:eastAsia="HG丸ｺﾞｼｯｸM-PRO" w:hAnsi="HG丸ｺﾞｼｯｸM-PRO" w:hint="eastAsia"/>
          <w:color w:val="000000" w:themeColor="text1"/>
          <w:sz w:val="22"/>
          <w:szCs w:val="22"/>
        </w:rPr>
        <w:t>た保健指導が可能であること</w:t>
      </w:r>
    </w:p>
    <w:p w:rsidR="00103F4E" w:rsidRDefault="00103F4E" w:rsidP="008F3C54">
      <w:pPr>
        <w:rPr>
          <w:rFonts w:ascii="HG丸ｺﾞｼｯｸM-PRO" w:eastAsia="HG丸ｺﾞｼｯｸM-PRO" w:hAnsi="HG丸ｺﾞｼｯｸM-PRO"/>
          <w:color w:val="000000" w:themeColor="text1"/>
          <w:sz w:val="22"/>
          <w:szCs w:val="22"/>
        </w:rPr>
      </w:pPr>
    </w:p>
    <w:p w:rsidR="008F3C54" w:rsidRDefault="008F3C54" w:rsidP="008F3C5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の急性期医療</w:t>
      </w:r>
      <w:r>
        <w:rPr>
          <w:rFonts w:ascii="ＭＳ Ｐゴシック" w:eastAsia="ＭＳ Ｐゴシック" w:hAnsi="ＭＳ Ｐゴシック" w:hint="eastAsia"/>
          <w:sz w:val="22"/>
          <w:szCs w:val="22"/>
        </w:rPr>
        <w:t>】</w:t>
      </w:r>
    </w:p>
    <w:p w:rsidR="005440A3" w:rsidRPr="00F04816" w:rsidRDefault="00F04816" w:rsidP="00F0481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○外科手術及び脳血管内手術、血栓溶解療法が必要と判断した場合には来院後速やかに治療開始が可能であること</w:t>
      </w:r>
    </w:p>
    <w:p w:rsidR="00407E10" w:rsidRPr="00025EBE" w:rsidRDefault="00025EBE" w:rsidP="00025EB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65CE4" w:rsidRPr="00025EBE">
        <w:rPr>
          <w:rFonts w:ascii="HG丸ｺﾞｼｯｸM-PRO" w:eastAsia="HG丸ｺﾞｼｯｸM-PRO" w:hAnsi="HG丸ｺﾞｼｯｸM-PRO" w:hint="eastAsia"/>
          <w:color w:val="000000" w:themeColor="text1"/>
          <w:sz w:val="22"/>
          <w:szCs w:val="22"/>
        </w:rPr>
        <w:t>必要に応じ</w:t>
      </w:r>
      <w:r>
        <w:rPr>
          <w:rFonts w:ascii="HG丸ｺﾞｼｯｸM-PRO" w:eastAsia="HG丸ｺﾞｼｯｸM-PRO" w:hAnsi="HG丸ｺﾞｼｯｸM-PRO" w:hint="eastAsia"/>
          <w:color w:val="000000" w:themeColor="text1"/>
          <w:sz w:val="22"/>
          <w:szCs w:val="22"/>
        </w:rPr>
        <w:t>発症当日から</w:t>
      </w:r>
      <w:r w:rsidR="003715A8" w:rsidRPr="00025EBE">
        <w:rPr>
          <w:rFonts w:ascii="HG丸ｺﾞｼｯｸM-PRO" w:eastAsia="HG丸ｺﾞｼｯｸM-PRO" w:hAnsi="HG丸ｺﾞｼｯｸM-PRO" w:hint="eastAsia"/>
          <w:color w:val="000000" w:themeColor="text1"/>
          <w:sz w:val="22"/>
          <w:szCs w:val="22"/>
        </w:rPr>
        <w:t>リハビリテーションが実施可能であること</w:t>
      </w:r>
    </w:p>
    <w:p w:rsidR="008F3C54" w:rsidRDefault="008F3C54" w:rsidP="008F3C54">
      <w:pPr>
        <w:rPr>
          <w:rFonts w:ascii="HG丸ｺﾞｼｯｸM-PRO" w:eastAsia="HG丸ｺﾞｼｯｸM-PRO" w:hAnsi="HG丸ｺﾞｼｯｸM-PRO"/>
          <w:color w:val="000000" w:themeColor="text1"/>
          <w:sz w:val="22"/>
          <w:szCs w:val="22"/>
        </w:rPr>
      </w:pPr>
    </w:p>
    <w:p w:rsidR="008F3C54" w:rsidRPr="008F3C54" w:rsidRDefault="008F3C54" w:rsidP="005F531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9417A">
        <w:rPr>
          <w:rFonts w:ascii="ＭＳ Ｐゴシック" w:eastAsia="ＭＳ Ｐゴシック" w:hAnsi="ＭＳ Ｐゴシック" w:hint="eastAsia"/>
          <w:sz w:val="22"/>
          <w:szCs w:val="22"/>
        </w:rPr>
        <w:t>脳卒中</w:t>
      </w:r>
      <w:r w:rsidRPr="008F3C54">
        <w:rPr>
          <w:rFonts w:ascii="ＭＳ Ｐゴシック" w:eastAsia="ＭＳ Ｐゴシック" w:hAnsi="ＭＳ Ｐゴシック" w:hint="eastAsia"/>
          <w:sz w:val="22"/>
          <w:szCs w:val="22"/>
        </w:rPr>
        <w:t>の回復期医療</w:t>
      </w:r>
      <w:r>
        <w:rPr>
          <w:rFonts w:ascii="ＭＳ Ｐゴシック" w:eastAsia="ＭＳ Ｐゴシック" w:hAnsi="ＭＳ Ｐゴシック" w:hint="eastAsia"/>
          <w:sz w:val="22"/>
          <w:szCs w:val="22"/>
        </w:rPr>
        <w:t>】</w:t>
      </w:r>
    </w:p>
    <w:p w:rsidR="005440A3" w:rsidRDefault="00407E10">
      <w:pPr>
        <w:ind w:leftChars="200" w:left="640" w:hangingChars="100" w:hanging="22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000E4B38" w:rsidRPr="00103F4E">
        <w:rPr>
          <w:rFonts w:ascii="HG丸ｺﾞｼｯｸM-PRO" w:eastAsia="HG丸ｺﾞｼｯｸM-PRO" w:hAnsi="HG丸ｺﾞｼｯｸM-PRO" w:hint="eastAsia"/>
          <w:color w:val="000000" w:themeColor="text1"/>
          <w:sz w:val="22"/>
          <w:szCs w:val="22"/>
        </w:rPr>
        <w:t>再発予防の治療（抗血小板療法、抗凝固療法等）、基礎疾患・危険因子の管理</w:t>
      </w:r>
      <w:r w:rsidR="00025EBE">
        <w:rPr>
          <w:rFonts w:ascii="HG丸ｺﾞｼｯｸM-PRO" w:eastAsia="HG丸ｺﾞｼｯｸM-PRO" w:hAnsi="HG丸ｺﾞｼｯｸM-PRO" w:hint="eastAsia"/>
          <w:color w:val="000000" w:themeColor="text1"/>
          <w:sz w:val="22"/>
          <w:szCs w:val="22"/>
        </w:rPr>
        <w:t>等</w:t>
      </w:r>
      <w:r w:rsidR="000E4B38" w:rsidRPr="00103F4E">
        <w:rPr>
          <w:rFonts w:ascii="HG丸ｺﾞｼｯｸM-PRO" w:eastAsia="HG丸ｺﾞｼｯｸM-PRO" w:hAnsi="HG丸ｺﾞｼｯｸM-PRO" w:hint="eastAsia"/>
          <w:color w:val="000000" w:themeColor="text1"/>
          <w:sz w:val="22"/>
          <w:szCs w:val="22"/>
        </w:rPr>
        <w:t>の様々な合併症への対応が可能であること</w:t>
      </w:r>
    </w:p>
    <w:p w:rsidR="005440A3" w:rsidRDefault="00F04816" w:rsidP="00F0481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○失語、高次脳機能障害（記憶障害、注意障害等）、嚥下障害、歩行障害等の機能障害の改善及び日常生活動作の向上を目的としたリハビリテーションが実施可能であること</w:t>
      </w:r>
    </w:p>
    <w:p w:rsidR="00F1405F" w:rsidRPr="00025EBE" w:rsidRDefault="00025EB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F1405F" w:rsidRPr="00025EBE">
        <w:rPr>
          <w:rFonts w:ascii="HG丸ｺﾞｼｯｸM-PRO" w:eastAsia="HG丸ｺﾞｼｯｸM-PRO" w:hAnsi="HG丸ｺﾞｼｯｸM-PRO" w:hint="eastAsia"/>
          <w:color w:val="000000" w:themeColor="text1"/>
          <w:sz w:val="22"/>
          <w:szCs w:val="22"/>
        </w:rPr>
        <w:t>誤嚥性肺炎等の合併症の予防及び治療</w:t>
      </w:r>
      <w:r w:rsidR="00B21D26">
        <w:rPr>
          <w:rFonts w:ascii="HG丸ｺﾞｼｯｸM-PRO" w:eastAsia="HG丸ｺﾞｼｯｸM-PRO" w:hAnsi="HG丸ｺﾞｼｯｸM-PRO" w:hint="eastAsia"/>
          <w:color w:val="000000" w:themeColor="text1"/>
          <w:sz w:val="22"/>
          <w:szCs w:val="22"/>
        </w:rPr>
        <w:t>等</w:t>
      </w:r>
      <w:r w:rsidR="00F1405F" w:rsidRPr="00025EBE">
        <w:rPr>
          <w:rFonts w:ascii="HG丸ｺﾞｼｯｸM-PRO" w:eastAsia="HG丸ｺﾞｼｯｸM-PRO" w:hAnsi="HG丸ｺﾞｼｯｸM-PRO" w:hint="eastAsia"/>
          <w:color w:val="000000" w:themeColor="text1"/>
          <w:sz w:val="22"/>
          <w:szCs w:val="22"/>
        </w:rPr>
        <w:t>の口腔管理を行うこと</w:t>
      </w:r>
    </w:p>
    <w:p w:rsidR="00BF7ADE" w:rsidRDefault="00BF7ADE">
      <w:pPr>
        <w:tabs>
          <w:tab w:val="left" w:pos="426"/>
        </w:tabs>
        <w:ind w:firstLineChars="50" w:firstLine="141"/>
        <w:rPr>
          <w:rFonts w:ascii="ＭＳ ゴシック" w:eastAsia="ＭＳ ゴシック" w:hAnsi="ＭＳ ゴシック"/>
          <w:b/>
          <w:color w:val="0070C0"/>
          <w:sz w:val="28"/>
          <w:szCs w:val="28"/>
        </w:rPr>
      </w:pPr>
    </w:p>
    <w:p w:rsidR="0035162D" w:rsidRDefault="008F3C54" w:rsidP="00B21D2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sidR="00874A1D">
        <w:rPr>
          <w:rFonts w:ascii="ＭＳ ゴシック" w:eastAsia="ＭＳ ゴシック" w:hAnsi="ＭＳ ゴシック" w:hint="eastAsia"/>
          <w:b/>
          <w:color w:val="0070C0"/>
          <w:sz w:val="28"/>
          <w:szCs w:val="28"/>
        </w:rPr>
        <w:t>脳血管疾患</w:t>
      </w:r>
      <w:r>
        <w:rPr>
          <w:rFonts w:ascii="ＭＳ ゴシック" w:eastAsia="ＭＳ ゴシック" w:hAnsi="ＭＳ ゴシック" w:hint="eastAsia"/>
          <w:b/>
          <w:color w:val="0070C0"/>
          <w:sz w:val="28"/>
          <w:szCs w:val="28"/>
        </w:rPr>
        <w:t>の医療体制</w:t>
      </w:r>
      <w:r w:rsidRPr="008F3C54">
        <w:rPr>
          <w:rFonts w:ascii="ＭＳ ゴシック" w:eastAsia="ＭＳ ゴシック" w:hAnsi="ＭＳ ゴシック" w:hint="eastAsia"/>
          <w:b/>
          <w:color w:val="0070C0"/>
          <w:sz w:val="28"/>
          <w:szCs w:val="28"/>
        </w:rPr>
        <w:t>（イメージ）</w:t>
      </w:r>
    </w:p>
    <w:p w:rsidR="002C3C1F" w:rsidRPr="002C3C1F" w:rsidRDefault="002C3C1F" w:rsidP="00B21D2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○脳血管疾患</w:t>
      </w:r>
      <w:r w:rsidR="00F41AFC">
        <w:rPr>
          <w:rFonts w:ascii="HG丸ｺﾞｼｯｸM-PRO" w:eastAsia="HG丸ｺﾞｼｯｸM-PRO" w:hAnsi="HG丸ｺﾞｼｯｸM-PRO" w:hint="eastAsia"/>
          <w:color w:val="000000" w:themeColor="text1"/>
          <w:sz w:val="22"/>
          <w:szCs w:val="22"/>
        </w:rPr>
        <w:t>に関する医療は、</w:t>
      </w:r>
      <w:r w:rsidR="000267A7">
        <w:rPr>
          <w:rFonts w:ascii="HG丸ｺﾞｼｯｸM-PRO" w:eastAsia="HG丸ｺﾞｼｯｸM-PRO" w:hAnsi="HG丸ｺﾞｼｯｸM-PRO" w:hint="eastAsia"/>
          <w:color w:val="000000" w:themeColor="text1"/>
          <w:sz w:val="22"/>
          <w:szCs w:val="22"/>
        </w:rPr>
        <w:t>発症前</w:t>
      </w:r>
      <w:r w:rsidR="00477A25">
        <w:rPr>
          <w:rFonts w:ascii="HG丸ｺﾞｼｯｸM-PRO" w:eastAsia="HG丸ｺﾞｼｯｸM-PRO" w:hAnsi="HG丸ｺﾞｼｯｸM-PRO" w:hint="eastAsia"/>
          <w:color w:val="000000" w:themeColor="text1"/>
          <w:sz w:val="22"/>
          <w:szCs w:val="22"/>
        </w:rPr>
        <w:t>の予防から</w:t>
      </w:r>
      <w:r w:rsidR="00362CEC">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急性期医療</w:t>
      </w:r>
      <w:r w:rsidR="000267A7">
        <w:rPr>
          <w:rFonts w:ascii="HG丸ｺﾞｼｯｸM-PRO" w:eastAsia="HG丸ｺﾞｼｯｸM-PRO" w:hAnsi="HG丸ｺﾞｼｯｸM-PRO" w:hint="eastAsia"/>
          <w:color w:val="000000" w:themeColor="text1"/>
          <w:sz w:val="22"/>
          <w:szCs w:val="22"/>
        </w:rPr>
        <w:t>、回復期</w:t>
      </w:r>
      <w:r w:rsidR="00D06A7A">
        <w:rPr>
          <w:rFonts w:ascii="HG丸ｺﾞｼｯｸM-PRO" w:eastAsia="HG丸ｺﾞｼｯｸM-PRO" w:hAnsi="HG丸ｺﾞｼｯｸM-PRO" w:hint="eastAsia"/>
          <w:color w:val="000000" w:themeColor="text1"/>
          <w:sz w:val="22"/>
          <w:szCs w:val="22"/>
        </w:rPr>
        <w:t>医療</w:t>
      </w:r>
      <w:r w:rsidR="00477A25">
        <w:rPr>
          <w:rFonts w:ascii="HG丸ｺﾞｼｯｸM-PRO" w:eastAsia="HG丸ｺﾞｼｯｸM-PRO" w:hAnsi="HG丸ｺﾞｼｯｸM-PRO" w:hint="eastAsia"/>
          <w:color w:val="000000" w:themeColor="text1"/>
          <w:sz w:val="22"/>
          <w:szCs w:val="22"/>
        </w:rPr>
        <w:t>、</w:t>
      </w:r>
      <w:r w:rsidR="00D06A7A">
        <w:rPr>
          <w:rFonts w:ascii="HG丸ｺﾞｼｯｸM-PRO" w:eastAsia="HG丸ｺﾞｼｯｸM-PRO" w:hAnsi="HG丸ｺﾞｼｯｸM-PRO" w:hint="eastAsia"/>
          <w:color w:val="000000" w:themeColor="text1"/>
          <w:sz w:val="22"/>
          <w:szCs w:val="22"/>
        </w:rPr>
        <w:t>退院後の</w:t>
      </w:r>
      <w:r w:rsidR="000267A7">
        <w:rPr>
          <w:rFonts w:ascii="HG丸ｺﾞｼｯｸM-PRO" w:eastAsia="HG丸ｺﾞｼｯｸM-PRO" w:hAnsi="HG丸ｺﾞｼｯｸM-PRO" w:hint="eastAsia"/>
          <w:color w:val="000000" w:themeColor="text1"/>
          <w:sz w:val="22"/>
          <w:szCs w:val="22"/>
        </w:rPr>
        <w:t>外来・在宅</w:t>
      </w:r>
      <w:r w:rsidR="00477A25">
        <w:rPr>
          <w:rFonts w:ascii="HG丸ｺﾞｼｯｸM-PRO" w:eastAsia="HG丸ｺﾞｼｯｸM-PRO" w:hAnsi="HG丸ｺﾞｼｯｸM-PRO" w:hint="eastAsia"/>
          <w:color w:val="000000" w:themeColor="text1"/>
          <w:sz w:val="22"/>
          <w:szCs w:val="22"/>
        </w:rPr>
        <w:t>への</w:t>
      </w:r>
      <w:r w:rsidR="000267A7">
        <w:rPr>
          <w:rFonts w:ascii="HG丸ｺﾞｼｯｸM-PRO" w:eastAsia="HG丸ｺﾞｼｯｸM-PRO" w:hAnsi="HG丸ｺﾞｼｯｸM-PRO" w:hint="eastAsia"/>
          <w:color w:val="000000" w:themeColor="text1"/>
          <w:sz w:val="22"/>
          <w:szCs w:val="22"/>
        </w:rPr>
        <w:t>移行と、</w:t>
      </w:r>
      <w:r w:rsidR="00D02B50">
        <w:rPr>
          <w:rFonts w:ascii="HG丸ｺﾞｼｯｸM-PRO" w:eastAsia="HG丸ｺﾞｼｯｸM-PRO" w:hAnsi="HG丸ｺﾞｼｯｸM-PRO" w:hint="eastAsia"/>
          <w:color w:val="000000" w:themeColor="text1"/>
          <w:sz w:val="22"/>
          <w:szCs w:val="22"/>
        </w:rPr>
        <w:t>症状に応じ</w:t>
      </w:r>
      <w:r w:rsidR="000267A7">
        <w:rPr>
          <w:rFonts w:ascii="HG丸ｺﾞｼｯｸM-PRO" w:eastAsia="HG丸ｺﾞｼｯｸM-PRO" w:hAnsi="HG丸ｺﾞｼｯｸM-PRO" w:hint="eastAsia"/>
          <w:color w:val="000000" w:themeColor="text1"/>
          <w:sz w:val="22"/>
          <w:szCs w:val="22"/>
        </w:rPr>
        <w:t>て</w:t>
      </w:r>
      <w:r w:rsidR="00362CEC">
        <w:rPr>
          <w:rFonts w:ascii="HG丸ｺﾞｼｯｸM-PRO" w:eastAsia="HG丸ｺﾞｼｯｸM-PRO" w:hAnsi="HG丸ｺﾞｼｯｸM-PRO" w:hint="eastAsia"/>
          <w:color w:val="000000" w:themeColor="text1"/>
          <w:sz w:val="22"/>
          <w:szCs w:val="22"/>
        </w:rPr>
        <w:t>、</w:t>
      </w:r>
      <w:r w:rsidR="00F41AFC">
        <w:rPr>
          <w:rFonts w:ascii="HG丸ｺﾞｼｯｸM-PRO" w:eastAsia="HG丸ｺﾞｼｯｸM-PRO" w:hAnsi="HG丸ｺﾞｼｯｸM-PRO" w:hint="eastAsia"/>
          <w:color w:val="000000" w:themeColor="text1"/>
          <w:sz w:val="22"/>
          <w:szCs w:val="22"/>
        </w:rPr>
        <w:t>各医療機関等が連携しながら行っています。</w:t>
      </w:r>
    </w:p>
    <w:p w:rsidR="002E5F29" w:rsidRDefault="00B21D26" w:rsidP="00197B68">
      <w:pPr>
        <w:rPr>
          <w:rFonts w:ascii="ＭＳ ゴシック" w:eastAsia="ＭＳ ゴシック" w:hAnsi="ＭＳ ゴシック"/>
          <w:color w:val="0070C0"/>
          <w:sz w:val="36"/>
          <w:szCs w:val="36"/>
          <w:u w:val="single"/>
        </w:rPr>
      </w:pPr>
      <w:r w:rsidRPr="00B21D26">
        <w:rPr>
          <w:rFonts w:ascii="ＭＳ ゴシック" w:eastAsia="ＭＳ ゴシック" w:hAnsi="ＭＳ ゴシック"/>
          <w:noProof/>
          <w:color w:val="0070C0"/>
          <w:sz w:val="36"/>
          <w:szCs w:val="36"/>
        </w:rPr>
        <w:drawing>
          <wp:anchor distT="0" distB="0" distL="114300" distR="114300" simplePos="0" relativeHeight="252129792" behindDoc="0" locked="0" layoutInCell="1" allowOverlap="1" wp14:anchorId="460E14D4" wp14:editId="2541DD63">
            <wp:simplePos x="0" y="0"/>
            <wp:positionH relativeFrom="column">
              <wp:posOffset>6985</wp:posOffset>
            </wp:positionH>
            <wp:positionV relativeFrom="paragraph">
              <wp:posOffset>1905</wp:posOffset>
            </wp:positionV>
            <wp:extent cx="6119495" cy="38296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9495" cy="382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Default="00D02B50" w:rsidP="00197B68">
      <w:pPr>
        <w:rPr>
          <w:rFonts w:ascii="ＭＳ ゴシック" w:eastAsia="ＭＳ ゴシック" w:hAnsi="ＭＳ ゴシック"/>
          <w:color w:val="0070C0"/>
          <w:sz w:val="36"/>
          <w:szCs w:val="36"/>
          <w:u w:val="single"/>
        </w:rPr>
      </w:pPr>
    </w:p>
    <w:p w:rsidR="00D02B50" w:rsidRPr="00AF4C37" w:rsidRDefault="00D02B50" w:rsidP="00197B68">
      <w:pPr>
        <w:rPr>
          <w:rFonts w:ascii="ＭＳ ゴシック" w:eastAsia="ＭＳ ゴシック" w:hAnsi="ＭＳ ゴシック"/>
          <w:color w:val="0070C0"/>
          <w:sz w:val="36"/>
          <w:szCs w:val="36"/>
          <w:u w:val="single"/>
        </w:rPr>
      </w:pPr>
    </w:p>
    <w:p w:rsidR="00057020" w:rsidRDefault="003C2BD2" w:rsidP="009D64B9">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5546AC">
        <w:rPr>
          <w:rFonts w:ascii="ＭＳ ゴシック" w:eastAsia="ＭＳ ゴシック" w:hAnsi="ＭＳ ゴシック" w:hint="eastAsia"/>
          <w:b/>
          <w:color w:val="0070C0"/>
          <w:sz w:val="36"/>
          <w:szCs w:val="36"/>
          <w:u w:val="single"/>
        </w:rPr>
        <w:t>．</w:t>
      </w:r>
      <w:r w:rsidR="00024705">
        <w:rPr>
          <w:rFonts w:ascii="ＭＳ ゴシック" w:eastAsia="ＭＳ ゴシック" w:hAnsi="ＭＳ ゴシック" w:hint="eastAsia"/>
          <w:b/>
          <w:color w:val="0070C0"/>
          <w:sz w:val="36"/>
          <w:szCs w:val="36"/>
          <w:u w:val="single"/>
        </w:rPr>
        <w:t>脳血管疾患</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rsidR="00057020" w:rsidRDefault="00C06193" w:rsidP="008879EE">
      <w:pPr>
        <w:rPr>
          <w:rFonts w:ascii="HG丸ｺﾞｼｯｸM-PRO" w:eastAsia="HG丸ｺﾞｼｯｸM-PRO" w:hAnsi="HG丸ｺﾞｼｯｸM-PRO"/>
          <w:color w:val="FF0000"/>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590144" behindDoc="0" locked="0" layoutInCell="1" allowOverlap="1" wp14:anchorId="4662CA44" wp14:editId="56F66426">
                <wp:simplePos x="0" y="0"/>
                <wp:positionH relativeFrom="column">
                  <wp:posOffset>118110</wp:posOffset>
                </wp:positionH>
                <wp:positionV relativeFrom="paragraph">
                  <wp:posOffset>65405</wp:posOffset>
                </wp:positionV>
                <wp:extent cx="6011545" cy="971550"/>
                <wp:effectExtent l="0" t="0" r="27305" b="16510"/>
                <wp:wrapNone/>
                <wp:docPr id="27" name="AutoShape 3535" descr="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10;&#10;脳卒中の救急患者の98％は3回以内の連絡で搬送先医療機関が決定しており、救急搬送体制は整備されていますが、今後も引き続き、脳卒中患者の搬送受入れ体制の検証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9715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w:t>
                            </w:r>
                          </w:p>
                          <w:p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sidR="00221953">
                              <w:rPr>
                                <w:rFonts w:ascii="ＭＳ ゴシック" w:eastAsia="ＭＳ ゴシック" w:hAnsi="ＭＳ ゴシック" w:hint="eastAsia"/>
                                <w:b/>
                                <w:color w:val="0070C0"/>
                                <w:sz w:val="24"/>
                                <w:szCs w:val="28"/>
                              </w:rPr>
                              <w:t>97</w:t>
                            </w:r>
                            <w:r>
                              <w:rPr>
                                <w:rFonts w:ascii="ＭＳ ゴシック" w:eastAsia="ＭＳ ゴシック" w:hAnsi="ＭＳ ゴシック" w:hint="eastAsia"/>
                                <w:b/>
                                <w:color w:val="0070C0"/>
                                <w:sz w:val="24"/>
                                <w:szCs w:val="28"/>
                              </w:rPr>
                              <w:t>％は3</w:t>
                            </w:r>
                            <w:r w:rsidRPr="00B658A0">
                              <w:rPr>
                                <w:rFonts w:ascii="ＭＳ ゴシック" w:eastAsia="ＭＳ ゴシック" w:hAnsi="ＭＳ ゴシック" w:hint="eastAsia"/>
                                <w:b/>
                                <w:color w:val="0070C0"/>
                                <w:sz w:val="24"/>
                                <w:szCs w:val="28"/>
                              </w:rPr>
                              <w:t>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10;&#10;脳卒中の救急患者の98％は3回以内の連絡で搬送先医療機関が決定しており、救急搬送体制は整備されていますが、今後も引き続き、脳卒中患者の搬送受入れ体制の検証が必要です。&#10;" style="position:absolute;left:0;text-align:left;margin-left:9.3pt;margin-top:5.15pt;width:473.35pt;height:76.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" fillcolor="#daeef3 [664]" strokecolor="#b6dde8 [1304]" strokeweight="1.5pt">
                <v:textbox style="mso-fit-shape-to-text:t">
                  <w:txbxContent>
                    <w:p w:rsidR="00EB3BAF" w:rsidRDefault="00EB3BAF" w:rsidP="006D24D9">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脳卒中治療を行う医療機関は充実しており、脳卒中死亡率は全国的にも低い水準にありますが、二次医療圏間において患者流出入割合や、平均在院日数に差がある等、今後も医療体制のあり方について検討していく必要があります。</w:t>
                      </w:r>
                    </w:p>
                    <w:p w:rsidR="00EB3BAF" w:rsidRDefault="00EB3BAF" w:rsidP="006D24D9">
                      <w:pPr>
                        <w:spacing w:line="160" w:lineRule="exact"/>
                        <w:ind w:left="241" w:hangingChars="100" w:hanging="241"/>
                        <w:rPr>
                          <w:rFonts w:ascii="ＭＳ ゴシック" w:eastAsia="ＭＳ ゴシック" w:hAnsi="ＭＳ ゴシック"/>
                          <w:b/>
                          <w:color w:val="0070C0"/>
                          <w:sz w:val="24"/>
                          <w:szCs w:val="28"/>
                        </w:rPr>
                      </w:pPr>
                    </w:p>
                    <w:p w:rsidR="00EB3BAF" w:rsidRPr="0084091D" w:rsidRDefault="00EB3BAF" w:rsidP="00AC5D0A">
                      <w:pPr>
                        <w:spacing w:line="340" w:lineRule="exact"/>
                        <w:ind w:left="241" w:hangingChars="100" w:hanging="241"/>
                        <w:rPr>
                          <w:rFonts w:ascii="ＭＳ ゴシック" w:eastAsia="ＭＳ ゴシック" w:hAnsi="ＭＳ ゴシック"/>
                          <w:b/>
                          <w:color w:val="0070C0"/>
                          <w:sz w:val="24"/>
                          <w:szCs w:val="28"/>
                        </w:rPr>
                      </w:pPr>
                      <w:r w:rsidRPr="00B658A0">
                        <w:rPr>
                          <w:rFonts w:ascii="ＭＳ ゴシック" w:eastAsia="ＭＳ ゴシック" w:hAnsi="ＭＳ ゴシック" w:hint="eastAsia"/>
                          <w:b/>
                          <w:color w:val="0070C0"/>
                          <w:sz w:val="24"/>
                          <w:szCs w:val="28"/>
                        </w:rPr>
                        <w:t>◆脳卒中の救急患者の</w:t>
                      </w:r>
                      <w:r w:rsidR="00221953">
                        <w:rPr>
                          <w:rFonts w:ascii="ＭＳ ゴシック" w:eastAsia="ＭＳ ゴシック" w:hAnsi="ＭＳ ゴシック" w:hint="eastAsia"/>
                          <w:b/>
                          <w:color w:val="0070C0"/>
                          <w:sz w:val="24"/>
                          <w:szCs w:val="28"/>
                        </w:rPr>
                        <w:t>9</w:t>
                      </w:r>
                      <w:r w:rsidR="00221953">
                        <w:rPr>
                          <w:rFonts w:ascii="ＭＳ ゴシック" w:eastAsia="ＭＳ ゴシック" w:hAnsi="ＭＳ ゴシック" w:hint="eastAsia"/>
                          <w:b/>
                          <w:color w:val="0070C0"/>
                          <w:sz w:val="24"/>
                          <w:szCs w:val="28"/>
                        </w:rPr>
                        <w:t>7</w:t>
                      </w:r>
                      <w:r>
                        <w:rPr>
                          <w:rFonts w:ascii="ＭＳ ゴシック" w:eastAsia="ＭＳ ゴシック" w:hAnsi="ＭＳ ゴシック" w:hint="eastAsia"/>
                          <w:b/>
                          <w:color w:val="0070C0"/>
                          <w:sz w:val="24"/>
                          <w:szCs w:val="28"/>
                        </w:rPr>
                        <w:t>％は3</w:t>
                      </w:r>
                      <w:r w:rsidRPr="00B658A0">
                        <w:rPr>
                          <w:rFonts w:ascii="ＭＳ ゴシック" w:eastAsia="ＭＳ ゴシック" w:hAnsi="ＭＳ ゴシック" w:hint="eastAsia"/>
                          <w:b/>
                          <w:color w:val="0070C0"/>
                          <w:sz w:val="24"/>
                          <w:szCs w:val="28"/>
                        </w:rPr>
                        <w:t>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しており、救急搬送体制は整備されていますが、今後も引き続き、脳卒中患者の搬送受入れ体制の検証が必要です。</w:t>
                      </w:r>
                    </w:p>
                  </w:txbxContent>
                </v:textbox>
              </v:roundrect>
            </w:pict>
          </mc:Fallback>
        </mc:AlternateContent>
      </w:r>
    </w:p>
    <w:p w:rsidR="00057020" w:rsidRDefault="00057020" w:rsidP="008879EE">
      <w:pPr>
        <w:rPr>
          <w:rFonts w:ascii="HG丸ｺﾞｼｯｸM-PRO" w:eastAsia="HG丸ｺﾞｼｯｸM-PRO" w:hAnsi="HG丸ｺﾞｼｯｸM-PRO"/>
          <w:color w:val="FF0000"/>
          <w:sz w:val="22"/>
          <w:szCs w:val="22"/>
        </w:rPr>
      </w:pPr>
    </w:p>
    <w:p w:rsidR="00057020" w:rsidRDefault="00057020" w:rsidP="008879EE">
      <w:pPr>
        <w:rPr>
          <w:rFonts w:ascii="HG丸ｺﾞｼｯｸM-PRO" w:eastAsia="HG丸ｺﾞｼｯｸM-PRO" w:hAnsi="HG丸ｺﾞｼｯｸM-PRO"/>
          <w:color w:val="FF0000"/>
          <w:sz w:val="22"/>
          <w:szCs w:val="22"/>
        </w:rPr>
      </w:pPr>
    </w:p>
    <w:p w:rsidR="00057020" w:rsidRDefault="00057020" w:rsidP="008879EE">
      <w:pPr>
        <w:rPr>
          <w:rFonts w:ascii="HG丸ｺﾞｼｯｸM-PRO" w:eastAsia="HG丸ｺﾞｼｯｸM-PRO" w:hAnsi="HG丸ｺﾞｼｯｸM-PRO"/>
          <w:color w:val="FF0000"/>
          <w:sz w:val="22"/>
          <w:szCs w:val="22"/>
        </w:rPr>
      </w:pPr>
    </w:p>
    <w:p w:rsidR="00AC5D0A" w:rsidRDefault="00AC5D0A" w:rsidP="008879EE">
      <w:pPr>
        <w:rPr>
          <w:rFonts w:ascii="HG丸ｺﾞｼｯｸM-PRO" w:eastAsia="HG丸ｺﾞｼｯｸM-PRO" w:hAnsi="HG丸ｺﾞｼｯｸM-PRO"/>
          <w:color w:val="FF0000"/>
          <w:sz w:val="22"/>
          <w:szCs w:val="22"/>
        </w:rPr>
      </w:pPr>
    </w:p>
    <w:p w:rsidR="000E718D" w:rsidRPr="00057020" w:rsidRDefault="000E718D" w:rsidP="008879EE">
      <w:pPr>
        <w:rPr>
          <w:rFonts w:ascii="HG丸ｺﾞｼｯｸM-PRO" w:eastAsia="HG丸ｺﾞｼｯｸM-PRO" w:hAnsi="HG丸ｺﾞｼｯｸM-PRO"/>
          <w:color w:val="FF0000"/>
          <w:sz w:val="22"/>
          <w:szCs w:val="22"/>
        </w:rPr>
      </w:pPr>
    </w:p>
    <w:p w:rsidR="00632A95" w:rsidRPr="008879EE" w:rsidRDefault="008879EE" w:rsidP="001D34E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024705">
        <w:rPr>
          <w:rFonts w:ascii="ＭＳ ゴシック" w:eastAsia="ＭＳ ゴシック" w:hAnsi="ＭＳ ゴシック" w:hint="eastAsia"/>
          <w:b/>
          <w:color w:val="0070C0"/>
          <w:sz w:val="28"/>
          <w:szCs w:val="28"/>
        </w:rPr>
        <w:t>脳血管疾患</w:t>
      </w:r>
      <w:r w:rsidR="00105C2B">
        <w:rPr>
          <w:rFonts w:ascii="ＭＳ ゴシック" w:eastAsia="ＭＳ ゴシック" w:hAnsi="ＭＳ ゴシック" w:hint="eastAsia"/>
          <w:b/>
          <w:color w:val="0070C0"/>
          <w:sz w:val="28"/>
          <w:szCs w:val="28"/>
        </w:rPr>
        <w:t>患者について</w:t>
      </w:r>
    </w:p>
    <w:p w:rsidR="00734332" w:rsidRPr="00734332" w:rsidRDefault="008879EE" w:rsidP="0030661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25EBE">
        <w:rPr>
          <w:rFonts w:ascii="ＭＳ Ｐゴシック" w:eastAsia="ＭＳ Ｐゴシック" w:hAnsi="ＭＳ Ｐゴシック" w:hint="eastAsia"/>
          <w:sz w:val="22"/>
          <w:szCs w:val="22"/>
        </w:rPr>
        <w:t>脳血管疾患</w:t>
      </w:r>
      <w:r w:rsidRPr="008879EE">
        <w:rPr>
          <w:rFonts w:ascii="ＭＳ Ｐゴシック" w:eastAsia="ＭＳ Ｐゴシック" w:hAnsi="ＭＳ Ｐゴシック" w:hint="eastAsia"/>
          <w:sz w:val="22"/>
          <w:szCs w:val="22"/>
        </w:rPr>
        <w:t>の患者数等</w:t>
      </w:r>
      <w:r>
        <w:rPr>
          <w:rFonts w:ascii="ＭＳ Ｐゴシック" w:eastAsia="ＭＳ Ｐゴシック" w:hAnsi="ＭＳ Ｐゴシック" w:hint="eastAsia"/>
          <w:sz w:val="22"/>
          <w:szCs w:val="22"/>
        </w:rPr>
        <w:t>】</w:t>
      </w:r>
    </w:p>
    <w:p w:rsidR="008E635F" w:rsidRDefault="00A53DD1" w:rsidP="008E635F">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w:t>
      </w:r>
      <w:r w:rsidR="00110ED8" w:rsidRPr="008A7821">
        <w:rPr>
          <w:rFonts w:ascii="HG丸ｺﾞｼｯｸM-PRO" w:eastAsia="HG丸ｺﾞｼｯｸM-PRO" w:hAnsi="HG丸ｺﾞｼｯｸM-PRO" w:hint="eastAsia"/>
          <w:color w:val="000000" w:themeColor="text1"/>
          <w:sz w:val="22"/>
          <w:szCs w:val="22"/>
        </w:rPr>
        <w:t>大阪府では</w:t>
      </w:r>
      <w:r w:rsidR="00272ED7">
        <w:rPr>
          <w:rFonts w:ascii="HG丸ｺﾞｼｯｸM-PRO" w:eastAsia="HG丸ｺﾞｼｯｸM-PRO" w:hAnsi="HG丸ｺﾞｼｯｸM-PRO" w:hint="eastAsia"/>
          <w:color w:val="000000" w:themeColor="text1"/>
          <w:sz w:val="22"/>
          <w:szCs w:val="22"/>
        </w:rPr>
        <w:t>脳血管疾患</w:t>
      </w:r>
      <w:r w:rsidR="007B4D11">
        <w:rPr>
          <w:rFonts w:ascii="HG丸ｺﾞｼｯｸM-PRO" w:eastAsia="HG丸ｺﾞｼｯｸM-PRO" w:hAnsi="HG丸ｺﾞｼｯｸM-PRO" w:hint="eastAsia"/>
          <w:color w:val="000000" w:themeColor="text1"/>
          <w:sz w:val="22"/>
          <w:szCs w:val="22"/>
        </w:rPr>
        <w:t>の</w:t>
      </w:r>
      <w:r w:rsidR="00BE1032">
        <w:rPr>
          <w:rFonts w:ascii="HG丸ｺﾞｼｯｸM-PRO" w:eastAsia="HG丸ｺﾞｼｯｸM-PRO" w:hAnsi="HG丸ｺﾞｼｯｸM-PRO" w:hint="eastAsia"/>
          <w:color w:val="000000" w:themeColor="text1"/>
          <w:sz w:val="22"/>
          <w:szCs w:val="22"/>
        </w:rPr>
        <w:t>病院の</w:t>
      </w:r>
      <w:r w:rsidR="0011231A">
        <w:rPr>
          <w:rFonts w:ascii="HG丸ｺﾞｼｯｸM-PRO" w:eastAsia="HG丸ｺﾞｼｯｸM-PRO" w:hAnsi="HG丸ｺﾞｼｯｸM-PRO" w:hint="eastAsia"/>
          <w:color w:val="000000" w:themeColor="text1"/>
          <w:sz w:val="22"/>
          <w:szCs w:val="22"/>
        </w:rPr>
        <w:t>推計</w:t>
      </w:r>
      <w:r w:rsidR="00025EBE">
        <w:rPr>
          <w:rFonts w:ascii="HG丸ｺﾞｼｯｸM-PRO" w:eastAsia="HG丸ｺﾞｼｯｸM-PRO" w:hAnsi="HG丸ｺﾞｼｯｸM-PRO" w:hint="eastAsia"/>
          <w:color w:val="000000" w:themeColor="text1"/>
          <w:sz w:val="22"/>
          <w:szCs w:val="22"/>
        </w:rPr>
        <w:t>入院</w:t>
      </w:r>
      <w:r w:rsidR="007B4D11">
        <w:rPr>
          <w:rFonts w:ascii="HG丸ｺﾞｼｯｸM-PRO" w:eastAsia="HG丸ｺﾞｼｯｸM-PRO" w:hAnsi="HG丸ｺﾞｼｯｸM-PRO" w:hint="eastAsia"/>
          <w:color w:val="000000" w:themeColor="text1"/>
          <w:sz w:val="22"/>
          <w:szCs w:val="22"/>
        </w:rPr>
        <w:t>患者数</w:t>
      </w:r>
      <w:r w:rsidR="00025EBE">
        <w:rPr>
          <w:rFonts w:ascii="HG丸ｺﾞｼｯｸM-PRO" w:eastAsia="HG丸ｺﾞｼｯｸM-PRO" w:hAnsi="HG丸ｺﾞｼｯｸM-PRO" w:hint="eastAsia"/>
          <w:color w:val="000000" w:themeColor="text1"/>
          <w:sz w:val="22"/>
          <w:szCs w:val="22"/>
        </w:rPr>
        <w:t>・</w:t>
      </w:r>
      <w:r w:rsidR="00272ED7">
        <w:rPr>
          <w:rFonts w:ascii="HG丸ｺﾞｼｯｸM-PRO" w:eastAsia="HG丸ｺﾞｼｯｸM-PRO" w:hAnsi="HG丸ｺﾞｼｯｸM-PRO" w:hint="eastAsia"/>
          <w:color w:val="000000" w:themeColor="text1"/>
          <w:sz w:val="22"/>
          <w:szCs w:val="22"/>
        </w:rPr>
        <w:t>受療率</w:t>
      </w:r>
      <w:r w:rsidR="00110ED8" w:rsidRPr="008A7821">
        <w:rPr>
          <w:rFonts w:ascii="HG丸ｺﾞｼｯｸM-PRO" w:eastAsia="HG丸ｺﾞｼｯｸM-PRO" w:hAnsi="HG丸ｺﾞｼｯｸM-PRO" w:hint="eastAsia"/>
          <w:color w:val="000000" w:themeColor="text1"/>
          <w:sz w:val="22"/>
          <w:szCs w:val="22"/>
        </w:rPr>
        <w:t>は、</w:t>
      </w:r>
      <w:r w:rsidR="00272ED7">
        <w:rPr>
          <w:rFonts w:ascii="HG丸ｺﾞｼｯｸM-PRO" w:eastAsia="HG丸ｺﾞｼｯｸM-PRO" w:hAnsi="HG丸ｺﾞｼｯｸM-PRO" w:hint="eastAsia"/>
          <w:color w:val="000000" w:themeColor="text1"/>
          <w:sz w:val="22"/>
          <w:szCs w:val="22"/>
        </w:rPr>
        <w:t>年々減少傾向にあり、</w:t>
      </w:r>
      <w:r w:rsidR="00DB7B6A" w:rsidRPr="008A7821">
        <w:rPr>
          <w:rFonts w:ascii="HG丸ｺﾞｼｯｸM-PRO" w:eastAsia="HG丸ｺﾞｼｯｸM-PRO" w:hAnsi="HG丸ｺﾞｼｯｸM-PRO" w:hint="eastAsia"/>
          <w:color w:val="000000" w:themeColor="text1"/>
          <w:sz w:val="22"/>
          <w:szCs w:val="22"/>
        </w:rPr>
        <w:t>平成</w:t>
      </w:r>
      <w:r w:rsidR="00603B9D">
        <w:rPr>
          <w:rFonts w:ascii="HG丸ｺﾞｼｯｸM-PRO" w:eastAsia="HG丸ｺﾞｼｯｸM-PRO" w:hAnsi="HG丸ｺﾞｼｯｸM-PRO" w:hint="eastAsia"/>
          <w:color w:val="000000" w:themeColor="text1"/>
          <w:sz w:val="22"/>
          <w:szCs w:val="22"/>
        </w:rPr>
        <w:t>26</w:t>
      </w:r>
      <w:r w:rsidR="00272ED7">
        <w:rPr>
          <w:rFonts w:ascii="HG丸ｺﾞｼｯｸM-PRO" w:eastAsia="HG丸ｺﾞｼｯｸM-PRO" w:hAnsi="HG丸ｺﾞｼｯｸM-PRO" w:hint="eastAsia"/>
          <w:color w:val="000000" w:themeColor="text1"/>
          <w:sz w:val="22"/>
          <w:szCs w:val="22"/>
        </w:rPr>
        <w:t>年</w:t>
      </w:r>
      <w:r w:rsidR="00025EBE">
        <w:rPr>
          <w:rFonts w:ascii="HG丸ｺﾞｼｯｸM-PRO" w:eastAsia="HG丸ｺﾞｼｯｸM-PRO" w:hAnsi="HG丸ｺﾞｼｯｸM-PRO" w:hint="eastAsia"/>
          <w:color w:val="000000" w:themeColor="text1"/>
          <w:sz w:val="22"/>
          <w:szCs w:val="22"/>
        </w:rPr>
        <w:t>の入院患者数</w:t>
      </w:r>
      <w:r w:rsidR="00DB7B6A" w:rsidRPr="008A7821">
        <w:rPr>
          <w:rFonts w:ascii="HG丸ｺﾞｼｯｸM-PRO" w:eastAsia="HG丸ｺﾞｼｯｸM-PRO" w:hAnsi="HG丸ｺﾞｼｯｸM-PRO" w:hint="eastAsia"/>
          <w:color w:val="000000" w:themeColor="text1"/>
          <w:sz w:val="22"/>
          <w:szCs w:val="22"/>
        </w:rPr>
        <w:t>は</w:t>
      </w:r>
      <w:r w:rsidR="00E9780C">
        <w:rPr>
          <w:rFonts w:ascii="HG丸ｺﾞｼｯｸM-PRO" w:eastAsia="HG丸ｺﾞｼｯｸM-PRO" w:hAnsi="HG丸ｺﾞｼｯｸM-PRO" w:hint="eastAsia"/>
          <w:color w:val="000000" w:themeColor="text1"/>
          <w:sz w:val="22"/>
          <w:szCs w:val="22"/>
        </w:rPr>
        <w:t>10,</w:t>
      </w:r>
      <w:r w:rsidR="009757A7">
        <w:rPr>
          <w:rFonts w:ascii="HG丸ｺﾞｼｯｸM-PRO" w:eastAsia="HG丸ｺﾞｼｯｸM-PRO" w:hAnsi="HG丸ｺﾞｼｯｸM-PRO" w:hint="eastAsia"/>
          <w:color w:val="000000" w:themeColor="text1"/>
          <w:sz w:val="22"/>
          <w:szCs w:val="22"/>
        </w:rPr>
        <w:t>3</w:t>
      </w:r>
      <w:r w:rsidR="00E9780C">
        <w:rPr>
          <w:rFonts w:ascii="HG丸ｺﾞｼｯｸM-PRO" w:eastAsia="HG丸ｺﾞｼｯｸM-PRO" w:hAnsi="HG丸ｺﾞｼｯｸM-PRO" w:hint="eastAsia"/>
          <w:color w:val="000000" w:themeColor="text1"/>
          <w:sz w:val="22"/>
          <w:szCs w:val="22"/>
        </w:rPr>
        <w:t>00</w:t>
      </w:r>
      <w:r w:rsidR="00F179A5">
        <w:rPr>
          <w:rFonts w:ascii="HG丸ｺﾞｼｯｸM-PRO" w:eastAsia="HG丸ｺﾞｼｯｸM-PRO" w:hAnsi="HG丸ｺﾞｼｯｸM-PRO" w:hint="eastAsia"/>
          <w:color w:val="000000" w:themeColor="text1"/>
          <w:sz w:val="22"/>
          <w:szCs w:val="22"/>
        </w:rPr>
        <w:t>人</w:t>
      </w:r>
      <w:r w:rsidR="00272ED7">
        <w:rPr>
          <w:rFonts w:ascii="HG丸ｺﾞｼｯｸM-PRO" w:eastAsia="HG丸ｺﾞｼｯｸM-PRO" w:hAnsi="HG丸ｺﾞｼｯｸM-PRO" w:hint="eastAsia"/>
          <w:color w:val="000000" w:themeColor="text1"/>
          <w:sz w:val="22"/>
          <w:szCs w:val="22"/>
        </w:rPr>
        <w:t>、</w:t>
      </w:r>
      <w:r w:rsidR="00025EBE">
        <w:rPr>
          <w:rFonts w:ascii="HG丸ｺﾞｼｯｸM-PRO" w:eastAsia="HG丸ｺﾞｼｯｸM-PRO" w:hAnsi="HG丸ｺﾞｼｯｸM-PRO" w:hint="eastAsia"/>
          <w:color w:val="000000" w:themeColor="text1"/>
          <w:sz w:val="22"/>
          <w:szCs w:val="22"/>
        </w:rPr>
        <w:t>受療率は</w:t>
      </w:r>
      <w:r w:rsidR="00272ED7">
        <w:rPr>
          <w:rFonts w:ascii="HG丸ｺﾞｼｯｸM-PRO" w:eastAsia="HG丸ｺﾞｼｯｸM-PRO" w:hAnsi="HG丸ｺﾞｼｯｸM-PRO" w:hint="eastAsia"/>
          <w:color w:val="000000" w:themeColor="text1"/>
          <w:sz w:val="22"/>
          <w:szCs w:val="22"/>
        </w:rPr>
        <w:t>人口</w:t>
      </w:r>
      <w:r w:rsidR="00603B9D">
        <w:rPr>
          <w:rFonts w:ascii="HG丸ｺﾞｼｯｸM-PRO" w:eastAsia="HG丸ｺﾞｼｯｸM-PRO" w:hAnsi="HG丸ｺﾞｼｯｸM-PRO" w:hint="eastAsia"/>
          <w:color w:val="000000" w:themeColor="text1"/>
          <w:sz w:val="22"/>
          <w:szCs w:val="22"/>
        </w:rPr>
        <w:t>10</w:t>
      </w:r>
      <w:r w:rsidR="00272ED7">
        <w:rPr>
          <w:rFonts w:ascii="HG丸ｺﾞｼｯｸM-PRO" w:eastAsia="HG丸ｺﾞｼｯｸM-PRO" w:hAnsi="HG丸ｺﾞｼｯｸM-PRO" w:hint="eastAsia"/>
          <w:color w:val="000000" w:themeColor="text1"/>
          <w:sz w:val="22"/>
          <w:szCs w:val="22"/>
        </w:rPr>
        <w:t>万</w:t>
      </w:r>
      <w:r w:rsidR="00476869">
        <w:rPr>
          <w:rFonts w:ascii="HG丸ｺﾞｼｯｸM-PRO" w:eastAsia="HG丸ｺﾞｼｯｸM-PRO" w:hAnsi="HG丸ｺﾞｼｯｸM-PRO" w:hint="eastAsia"/>
          <w:color w:val="000000" w:themeColor="text1"/>
          <w:sz w:val="22"/>
          <w:szCs w:val="22"/>
        </w:rPr>
        <w:t>対</w:t>
      </w:r>
      <w:r w:rsidR="009757A7">
        <w:rPr>
          <w:rFonts w:ascii="HG丸ｺﾞｼｯｸM-PRO" w:eastAsia="HG丸ｺﾞｼｯｸM-PRO" w:hAnsi="HG丸ｺﾞｼｯｸM-PRO" w:hint="eastAsia"/>
          <w:color w:val="000000" w:themeColor="text1"/>
          <w:sz w:val="22"/>
          <w:szCs w:val="22"/>
        </w:rPr>
        <w:t>117</w:t>
      </w:r>
      <w:r w:rsidR="00272ED7">
        <w:rPr>
          <w:rFonts w:ascii="HG丸ｺﾞｼｯｸM-PRO" w:eastAsia="HG丸ｺﾞｼｯｸM-PRO" w:hAnsi="HG丸ｺﾞｼｯｸM-PRO" w:hint="eastAsia"/>
          <w:color w:val="000000" w:themeColor="text1"/>
          <w:sz w:val="22"/>
          <w:szCs w:val="22"/>
        </w:rPr>
        <w:t>となっています</w:t>
      </w:r>
      <w:r w:rsidR="00110ED8" w:rsidRPr="008A7821">
        <w:rPr>
          <w:rFonts w:ascii="HG丸ｺﾞｼｯｸM-PRO" w:eastAsia="HG丸ｺﾞｼｯｸM-PRO" w:hAnsi="HG丸ｺﾞｼｯｸM-PRO" w:hint="eastAsia"/>
          <w:color w:val="000000" w:themeColor="text1"/>
          <w:sz w:val="22"/>
          <w:szCs w:val="22"/>
        </w:rPr>
        <w:t>。</w:t>
      </w:r>
    </w:p>
    <w:p w:rsidR="008E5122" w:rsidRDefault="008E5122" w:rsidP="008E635F">
      <w:pPr>
        <w:ind w:leftChars="200" w:left="640" w:hangingChars="100" w:hanging="220"/>
        <w:rPr>
          <w:rFonts w:ascii="HG丸ｺﾞｼｯｸM-PRO" w:eastAsia="HG丸ｺﾞｼｯｸM-PRO" w:hAnsi="HG丸ｺﾞｼｯｸM-PRO"/>
          <w:color w:val="000000" w:themeColor="text1"/>
          <w:sz w:val="22"/>
          <w:szCs w:val="22"/>
        </w:rPr>
      </w:pPr>
    </w:p>
    <w:p w:rsidR="008E5122" w:rsidRDefault="008E5122" w:rsidP="008E512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p>
    <w:p w:rsidR="008E5122" w:rsidRDefault="008E5122" w:rsidP="008E5122">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における脳血管疾患患者の平均在院日数（99.6日）は全国（89.1日）と比較して長く、二次医療圏別では泉州二次医療圏が最も長くなっています。</w:t>
      </w:r>
    </w:p>
    <w:p w:rsidR="0074696D" w:rsidRDefault="003174C2" w:rsidP="0068253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906560" behindDoc="0" locked="0" layoutInCell="1" allowOverlap="1" wp14:anchorId="456CF0A7" wp14:editId="7F591141">
                <wp:simplePos x="0" y="0"/>
                <wp:positionH relativeFrom="column">
                  <wp:posOffset>3261360</wp:posOffset>
                </wp:positionH>
                <wp:positionV relativeFrom="paragraph">
                  <wp:posOffset>67945</wp:posOffset>
                </wp:positionV>
                <wp:extent cx="1924050" cy="304800"/>
                <wp:effectExtent l="0" t="0" r="0" b="0"/>
                <wp:wrapNone/>
                <wp:docPr id="31" name="テキスト ボックス 31" title="図表6-2-2　退院患者平均在院日数（平成26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9E4E8D">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7" type="#_x0000_t202" alt="タイトル: 図表6-2-2　退院患者平均在院日数（平成26年）" style="position:absolute;left:0;text-align:left;margin-left:256.8pt;margin-top:5.35pt;width:151.5pt;height:24pt;z-index:25190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" filled="f" stroked="f" strokeweight=".5pt">
                <v:textbox style="mso-fit-shape-to-text:t">
                  <w:txbxContent>
                    <w:p w:rsidR="00EB3BAF" w:rsidRPr="00BE725E" w:rsidRDefault="00EB3BAF" w:rsidP="009E4E8D">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02432" behindDoc="0" locked="0" layoutInCell="1" allowOverlap="1" wp14:anchorId="16F7DB9C" wp14:editId="3DB09FDA">
                <wp:simplePos x="0" y="0"/>
                <wp:positionH relativeFrom="column">
                  <wp:posOffset>270510</wp:posOffset>
                </wp:positionH>
                <wp:positionV relativeFrom="paragraph">
                  <wp:posOffset>74295</wp:posOffset>
                </wp:positionV>
                <wp:extent cx="1924050" cy="304800"/>
                <wp:effectExtent l="0" t="0" r="0" b="0"/>
                <wp:wrapNone/>
                <wp:docPr id="3457" name="テキスト ボックス 3457" title="図表6-2-1　脳血管疾患の患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表6-2-1</w:t>
                            </w:r>
                            <w:r w:rsidRPr="00BE725E">
                              <w:rPr>
                                <w:rFonts w:ascii="ＭＳ Ｐゴシック" w:eastAsia="ＭＳ Ｐゴシック" w:hAnsi="ＭＳ Ｐゴシック" w:hint="eastAsia"/>
                                <w:color w:val="000000" w:themeColor="text1"/>
                                <w:sz w:val="20"/>
                                <w:szCs w:val="20"/>
                              </w:rPr>
                              <w:t xml:space="preserve">　脳血管疾患の患者数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7" o:spid="_x0000_s1028" type="#_x0000_t202" alt="タイトル: 図表6-2-1　脳血管疾患の患者数" style="position:absolute;left:0;text-align:left;margin-left:21.3pt;margin-top:5.85pt;width:151.5pt;height:24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" filled="f" stroked="f" strokeweight=".5pt">
                <v:textbox style="mso-fit-shape-to-text:t">
                  <w:txbxContent>
                    <w:p w:rsidR="00EB3BAF" w:rsidRPr="00BE725E" w:rsidRDefault="00EB3BAF">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表6-2-1</w:t>
                      </w:r>
                      <w:r w:rsidRPr="00BE725E">
                        <w:rPr>
                          <w:rFonts w:ascii="ＭＳ Ｐゴシック" w:eastAsia="ＭＳ Ｐゴシック" w:hAnsi="ＭＳ Ｐゴシック" w:hint="eastAsia"/>
                          <w:color w:val="000000" w:themeColor="text1"/>
                          <w:sz w:val="20"/>
                          <w:szCs w:val="20"/>
                        </w:rPr>
                        <w:t xml:space="preserve">　脳血管疾患の患者数</w:t>
                      </w:r>
                    </w:p>
                  </w:txbxContent>
                </v:textbox>
              </v:shape>
            </w:pict>
          </mc:Fallback>
        </mc:AlternateContent>
      </w:r>
    </w:p>
    <w:p w:rsidR="003174C2" w:rsidRDefault="006D24D9" w:rsidP="009D64B9">
      <w:pPr>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29056" behindDoc="0" locked="0" layoutInCell="1" allowOverlap="1" wp14:anchorId="3BF1402B" wp14:editId="31378086">
                <wp:simplePos x="0" y="0"/>
                <wp:positionH relativeFrom="column">
                  <wp:posOffset>4468495</wp:posOffset>
                </wp:positionH>
                <wp:positionV relativeFrom="paragraph">
                  <wp:posOffset>2218690</wp:posOffset>
                </wp:positionV>
                <wp:extent cx="1924050" cy="304800"/>
                <wp:effectExtent l="0" t="0" r="6985" b="0"/>
                <wp:wrapNone/>
                <wp:docPr id="3459" name="テキスト ボックス 3459"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8A782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59" o:spid="_x0000_s1029" type="#_x0000_t202" alt="出典　厚生労働省「患者調査」" style="position:absolute;left:0;text-align:left;margin-left:351.85pt;margin-top:174.7pt;width:151.5pt;height:24pt;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" fillcolor="white [3201]" stroked="f" strokeweight=".5pt">
                <v:textbox style="mso-fit-shape-to-text:t">
                  <w:txbxContent>
                    <w:p w:rsidR="00EB3BAF" w:rsidRPr="00ED3126" w:rsidRDefault="00EB3BAF" w:rsidP="008A7821">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394A526C" wp14:editId="7348C67C">
            <wp:extent cx="2698930" cy="2160000"/>
            <wp:effectExtent l="0" t="0" r="6350" b="0"/>
            <wp:docPr id="3590" name="図 3590" title="図表6-2-1　脳血管疾患の患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3B32E9">
        <w:rPr>
          <w:rFonts w:ascii="HG丸ｺﾞｼｯｸM-PRO" w:eastAsia="HG丸ｺﾞｼｯｸM-PRO" w:hAnsi="HG丸ｺﾞｼｯｸM-PRO" w:hint="eastAsia"/>
          <w:sz w:val="22"/>
          <w:szCs w:val="22"/>
        </w:rPr>
        <w:t xml:space="preserve">　　</w:t>
      </w:r>
      <w:r w:rsidR="008E5122">
        <w:rPr>
          <w:rFonts w:ascii="HG丸ｺﾞｼｯｸM-PRO" w:eastAsia="HG丸ｺﾞｼｯｸM-PRO" w:hAnsi="HG丸ｺﾞｼｯｸM-PRO" w:hint="eastAsia"/>
          <w:sz w:val="22"/>
          <w:szCs w:val="22"/>
        </w:rPr>
        <w:t xml:space="preserve">　</w:t>
      </w:r>
      <w:r w:rsidR="00184D97">
        <w:rPr>
          <w:rFonts w:ascii="HG丸ｺﾞｼｯｸM-PRO" w:eastAsia="HG丸ｺﾞｼｯｸM-PRO" w:hAnsi="HG丸ｺﾞｼｯｸM-PRO"/>
          <w:noProof/>
          <w:sz w:val="22"/>
          <w:szCs w:val="22"/>
        </w:rPr>
        <w:drawing>
          <wp:inline distT="0" distB="0" distL="0" distR="0" wp14:anchorId="2E1490E8" wp14:editId="6607F037">
            <wp:extent cx="2698930" cy="2160000"/>
            <wp:effectExtent l="0" t="0" r="6350" b="0"/>
            <wp:docPr id="3614" name="図 3614" title="図表6-2-2　退院患者平均在院日数（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3174C2" w:rsidRDefault="003174C2" w:rsidP="009D64B9">
      <w:pPr>
        <w:ind w:left="220" w:hangingChars="100" w:hanging="220"/>
        <w:rPr>
          <w:rFonts w:ascii="HG丸ｺﾞｼｯｸM-PRO" w:eastAsia="HG丸ｺﾞｼｯｸM-PRO" w:hAnsi="HG丸ｺﾞｼｯｸM-PRO"/>
          <w:sz w:val="22"/>
          <w:szCs w:val="22"/>
        </w:rPr>
      </w:pPr>
    </w:p>
    <w:p w:rsidR="005D7812" w:rsidRDefault="005D7812" w:rsidP="005D781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9780C">
        <w:rPr>
          <w:rFonts w:ascii="ＭＳ Ｐゴシック" w:eastAsia="ＭＳ Ｐゴシック" w:hAnsi="ＭＳ Ｐゴシック" w:hint="eastAsia"/>
          <w:sz w:val="22"/>
          <w:szCs w:val="22"/>
        </w:rPr>
        <w:t>脳血管疾患</w:t>
      </w:r>
      <w:r w:rsidRPr="005D7812">
        <w:rPr>
          <w:rFonts w:ascii="ＭＳ Ｐゴシック" w:eastAsia="ＭＳ Ｐゴシック" w:hAnsi="ＭＳ Ｐゴシック" w:hint="eastAsia"/>
          <w:sz w:val="22"/>
          <w:szCs w:val="22"/>
        </w:rPr>
        <w:t>による死亡の状況</w:t>
      </w:r>
      <w:r>
        <w:rPr>
          <w:rFonts w:ascii="ＭＳ Ｐゴシック" w:eastAsia="ＭＳ Ｐゴシック" w:hAnsi="ＭＳ Ｐゴシック" w:hint="eastAsia"/>
          <w:sz w:val="22"/>
          <w:szCs w:val="22"/>
        </w:rPr>
        <w:t>】</w:t>
      </w:r>
    </w:p>
    <w:p w:rsidR="00E9780C" w:rsidRDefault="00092E92"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○大阪府</w:t>
      </w:r>
      <w:r w:rsidR="002C4075">
        <w:rPr>
          <w:rFonts w:ascii="HG丸ｺﾞｼｯｸM-PRO" w:eastAsia="HG丸ｺﾞｼｯｸM-PRO" w:hAnsi="HG丸ｺﾞｼｯｸM-PRO" w:hint="eastAsia"/>
          <w:sz w:val="22"/>
          <w:szCs w:val="22"/>
        </w:rPr>
        <w:t>における</w:t>
      </w:r>
      <w:r w:rsidR="00930BAF">
        <w:rPr>
          <w:rFonts w:ascii="HG丸ｺﾞｼｯｸM-PRO" w:eastAsia="HG丸ｺﾞｼｯｸM-PRO" w:hAnsi="HG丸ｺﾞｼｯｸM-PRO" w:hint="eastAsia"/>
          <w:sz w:val="22"/>
          <w:szCs w:val="22"/>
        </w:rPr>
        <w:t>脳血管疾患</w:t>
      </w:r>
      <w:r w:rsidR="00DB7B6A" w:rsidRPr="00902185">
        <w:rPr>
          <w:rFonts w:ascii="HG丸ｺﾞｼｯｸM-PRO" w:eastAsia="HG丸ｺﾞｼｯｸM-PRO" w:hAnsi="HG丸ｺﾞｼｯｸM-PRO" w:hint="eastAsia"/>
          <w:sz w:val="22"/>
          <w:szCs w:val="22"/>
        </w:rPr>
        <w:t>による死亡者数は</w:t>
      </w:r>
      <w:r w:rsidR="00294979">
        <w:rPr>
          <w:rFonts w:ascii="HG丸ｺﾞｼｯｸM-PRO" w:eastAsia="HG丸ｺﾞｼｯｸM-PRO" w:hAnsi="HG丸ｺﾞｼｯｸM-PRO" w:hint="eastAsia"/>
          <w:sz w:val="22"/>
          <w:szCs w:val="22"/>
        </w:rPr>
        <w:t>、平成</w:t>
      </w:r>
      <w:r w:rsidR="00603B9D">
        <w:rPr>
          <w:rFonts w:ascii="HG丸ｺﾞｼｯｸM-PRO" w:eastAsia="HG丸ｺﾞｼｯｸM-PRO" w:hAnsi="HG丸ｺﾞｼｯｸM-PRO" w:hint="eastAsia"/>
          <w:sz w:val="22"/>
          <w:szCs w:val="22"/>
        </w:rPr>
        <w:t>1</w:t>
      </w:r>
      <w:r w:rsidR="00AE0856">
        <w:rPr>
          <w:rFonts w:ascii="HG丸ｺﾞｼｯｸM-PRO" w:eastAsia="HG丸ｺﾞｼｯｸM-PRO" w:hAnsi="HG丸ｺﾞｼｯｸM-PRO" w:hint="eastAsia"/>
          <w:sz w:val="22"/>
          <w:szCs w:val="22"/>
        </w:rPr>
        <w:t>7</w:t>
      </w:r>
      <w:r w:rsidR="00294979">
        <w:rPr>
          <w:rFonts w:ascii="HG丸ｺﾞｼｯｸM-PRO" w:eastAsia="HG丸ｺﾞｼｯｸM-PRO" w:hAnsi="HG丸ｺﾞｼｯｸM-PRO" w:hint="eastAsia"/>
          <w:sz w:val="22"/>
          <w:szCs w:val="22"/>
        </w:rPr>
        <w:t>年には6</w:t>
      </w:r>
      <w:r w:rsidR="00294979">
        <w:rPr>
          <w:rFonts w:ascii="HG丸ｺﾞｼｯｸM-PRO" w:eastAsia="HG丸ｺﾞｼｯｸM-PRO" w:hAnsi="HG丸ｺﾞｼｯｸM-PRO"/>
          <w:sz w:val="22"/>
          <w:szCs w:val="22"/>
        </w:rPr>
        <w:t>,</w:t>
      </w:r>
      <w:r w:rsidR="00AE0856">
        <w:rPr>
          <w:rFonts w:ascii="HG丸ｺﾞｼｯｸM-PRO" w:eastAsia="HG丸ｺﾞｼｯｸM-PRO" w:hAnsi="HG丸ｺﾞｼｯｸM-PRO" w:hint="eastAsia"/>
          <w:sz w:val="22"/>
          <w:szCs w:val="22"/>
        </w:rPr>
        <w:t>744</w:t>
      </w:r>
      <w:r w:rsidR="00294979">
        <w:rPr>
          <w:rFonts w:ascii="HG丸ｺﾞｼｯｸM-PRO" w:eastAsia="HG丸ｺﾞｼｯｸM-PRO" w:hAnsi="HG丸ｺﾞｼｯｸM-PRO" w:hint="eastAsia"/>
          <w:sz w:val="22"/>
          <w:szCs w:val="22"/>
        </w:rPr>
        <w:t>人でしたが、平成</w:t>
      </w:r>
      <w:r w:rsidR="009757A7">
        <w:rPr>
          <w:rFonts w:ascii="HG丸ｺﾞｼｯｸM-PRO" w:eastAsia="HG丸ｺﾞｼｯｸM-PRO" w:hAnsi="HG丸ｺﾞｼｯｸM-PRO" w:hint="eastAsia"/>
          <w:sz w:val="22"/>
          <w:szCs w:val="22"/>
        </w:rPr>
        <w:t>28</w:t>
      </w:r>
      <w:r w:rsidR="00294979">
        <w:rPr>
          <w:rFonts w:ascii="HG丸ｺﾞｼｯｸM-PRO" w:eastAsia="HG丸ｺﾞｼｯｸM-PRO" w:hAnsi="HG丸ｺﾞｼｯｸM-PRO" w:hint="eastAsia"/>
          <w:sz w:val="22"/>
          <w:szCs w:val="22"/>
        </w:rPr>
        <w:t>年には</w:t>
      </w:r>
      <w:r w:rsidR="009757A7">
        <w:rPr>
          <w:rFonts w:ascii="HG丸ｺﾞｼｯｸM-PRO" w:eastAsia="HG丸ｺﾞｼｯｸM-PRO" w:hAnsi="HG丸ｺﾞｼｯｸM-PRO" w:hint="eastAsia"/>
          <w:sz w:val="22"/>
          <w:szCs w:val="22"/>
        </w:rPr>
        <w:t>5,566</w:t>
      </w:r>
      <w:r w:rsidR="0039701A">
        <w:rPr>
          <w:rFonts w:ascii="HG丸ｺﾞｼｯｸM-PRO" w:eastAsia="HG丸ｺﾞｼｯｸM-PRO" w:hAnsi="HG丸ｺﾞｼｯｸM-PRO" w:hint="eastAsia"/>
          <w:sz w:val="22"/>
          <w:szCs w:val="22"/>
        </w:rPr>
        <w:t>人となり減少傾向にあり</w:t>
      </w:r>
      <w:r w:rsidR="00E9780C">
        <w:rPr>
          <w:rFonts w:ascii="HG丸ｺﾞｼｯｸM-PRO" w:eastAsia="HG丸ｺﾞｼｯｸM-PRO" w:hAnsi="HG丸ｺﾞｼｯｸM-PRO" w:hint="eastAsia"/>
          <w:sz w:val="22"/>
          <w:szCs w:val="22"/>
        </w:rPr>
        <w:t>ます。</w:t>
      </w:r>
    </w:p>
    <w:p w:rsidR="00E9780C" w:rsidRDefault="00E9780C" w:rsidP="00E9780C">
      <w:pPr>
        <w:ind w:leftChars="200" w:left="640" w:hangingChars="100" w:hanging="220"/>
        <w:rPr>
          <w:rFonts w:ascii="HG丸ｺﾞｼｯｸM-PRO" w:eastAsia="HG丸ｺﾞｼｯｸM-PRO" w:hAnsi="HG丸ｺﾞｼｯｸM-PRO"/>
          <w:sz w:val="22"/>
          <w:szCs w:val="22"/>
        </w:rPr>
      </w:pPr>
    </w:p>
    <w:p w:rsidR="003074B2" w:rsidRDefault="00E9780C" w:rsidP="00E978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脳血管</w:t>
      </w:r>
      <w:r w:rsidR="000743E8">
        <w:rPr>
          <w:rFonts w:ascii="HG丸ｺﾞｼｯｸM-PRO" w:eastAsia="HG丸ｺﾞｼｯｸM-PRO" w:hAnsi="HG丸ｺﾞｼｯｸM-PRO" w:hint="eastAsia"/>
          <w:sz w:val="22"/>
          <w:szCs w:val="22"/>
        </w:rPr>
        <w:t>疾患</w:t>
      </w:r>
      <w:r w:rsidR="00294979">
        <w:rPr>
          <w:rFonts w:ascii="HG丸ｺﾞｼｯｸM-PRO" w:eastAsia="HG丸ｺﾞｼｯｸM-PRO" w:hAnsi="HG丸ｺﾞｼｯｸM-PRO" w:hint="eastAsia"/>
          <w:sz w:val="22"/>
          <w:szCs w:val="22"/>
        </w:rPr>
        <w:t>による死亡者数は、</w:t>
      </w:r>
      <w:r w:rsidR="001C71FE">
        <w:rPr>
          <w:rFonts w:ascii="HG丸ｺﾞｼｯｸM-PRO" w:eastAsia="HG丸ｺﾞｼｯｸM-PRO" w:hAnsi="HG丸ｺﾞｼｯｸM-PRO" w:hint="eastAsia"/>
          <w:sz w:val="22"/>
          <w:szCs w:val="22"/>
        </w:rPr>
        <w:t>平成28年には</w:t>
      </w:r>
      <w:r w:rsidR="0006109E" w:rsidRPr="00902185">
        <w:rPr>
          <w:rFonts w:ascii="HG丸ｺﾞｼｯｸM-PRO" w:eastAsia="HG丸ｺﾞｼｯｸM-PRO" w:hAnsi="HG丸ｺﾞｼｯｸM-PRO" w:hint="eastAsia"/>
          <w:sz w:val="22"/>
          <w:szCs w:val="22"/>
        </w:rPr>
        <w:t>全死亡者数の</w:t>
      </w:r>
      <w:r w:rsidR="00AE0856">
        <w:rPr>
          <w:rFonts w:ascii="HG丸ｺﾞｼｯｸM-PRO" w:eastAsia="HG丸ｺﾞｼｯｸM-PRO" w:hAnsi="HG丸ｺﾞｼｯｸM-PRO" w:hint="eastAsia"/>
          <w:sz w:val="22"/>
          <w:szCs w:val="22"/>
        </w:rPr>
        <w:t>6.</w:t>
      </w:r>
      <w:r w:rsidR="009757A7">
        <w:rPr>
          <w:rFonts w:ascii="HG丸ｺﾞｼｯｸM-PRO" w:eastAsia="HG丸ｺﾞｼｯｸM-PRO" w:hAnsi="HG丸ｺﾞｼｯｸM-PRO" w:hint="eastAsia"/>
          <w:sz w:val="22"/>
          <w:szCs w:val="22"/>
        </w:rPr>
        <w:t>6</w:t>
      </w:r>
      <w:r w:rsidR="0006109E" w:rsidRPr="00902185">
        <w:rPr>
          <w:rFonts w:ascii="HG丸ｺﾞｼｯｸM-PRO" w:eastAsia="HG丸ｺﾞｼｯｸM-PRO" w:hAnsi="HG丸ｺﾞｼｯｸM-PRO" w:hint="eastAsia"/>
          <w:sz w:val="22"/>
          <w:szCs w:val="22"/>
        </w:rPr>
        <w:t>％</w:t>
      </w:r>
      <w:r w:rsidR="00294979">
        <w:rPr>
          <w:rFonts w:ascii="HG丸ｺﾞｼｯｸM-PRO" w:eastAsia="HG丸ｺﾞｼｯｸM-PRO" w:hAnsi="HG丸ｺﾞｼｯｸM-PRO" w:hint="eastAsia"/>
          <w:sz w:val="22"/>
          <w:szCs w:val="22"/>
        </w:rPr>
        <w:t>を占め、</w:t>
      </w:r>
      <w:r w:rsidR="00930BAF">
        <w:rPr>
          <w:rFonts w:ascii="HG丸ｺﾞｼｯｸM-PRO" w:eastAsia="HG丸ｺﾞｼｯｸM-PRO" w:hAnsi="HG丸ｺﾞｼｯｸM-PRO" w:hint="eastAsia"/>
          <w:sz w:val="22"/>
          <w:szCs w:val="22"/>
        </w:rPr>
        <w:t>内訳は脳出血</w:t>
      </w:r>
      <w:r w:rsidR="009757A7">
        <w:rPr>
          <w:rFonts w:ascii="HG丸ｺﾞｼｯｸM-PRO" w:eastAsia="HG丸ｺﾞｼｯｸM-PRO" w:hAnsi="HG丸ｺﾞｼｯｸM-PRO" w:hint="eastAsia"/>
          <w:sz w:val="22"/>
          <w:szCs w:val="22"/>
        </w:rPr>
        <w:t>1,523</w:t>
      </w:r>
      <w:r w:rsidR="00930BAF">
        <w:rPr>
          <w:rFonts w:ascii="HG丸ｺﾞｼｯｸM-PRO" w:eastAsia="HG丸ｺﾞｼｯｸM-PRO" w:hAnsi="HG丸ｺﾞｼｯｸM-PRO" w:hint="eastAsia"/>
          <w:sz w:val="22"/>
          <w:szCs w:val="22"/>
        </w:rPr>
        <w:t>人、脳梗塞</w:t>
      </w:r>
      <w:r w:rsidR="009757A7">
        <w:rPr>
          <w:rFonts w:ascii="HG丸ｺﾞｼｯｸM-PRO" w:eastAsia="HG丸ｺﾞｼｯｸM-PRO" w:hAnsi="HG丸ｺﾞｼｯｸM-PRO" w:hint="eastAsia"/>
          <w:sz w:val="22"/>
          <w:szCs w:val="22"/>
        </w:rPr>
        <w:t>3,256</w:t>
      </w:r>
      <w:r w:rsidR="00930BAF">
        <w:rPr>
          <w:rFonts w:ascii="HG丸ｺﾞｼｯｸM-PRO" w:eastAsia="HG丸ｺﾞｼｯｸM-PRO" w:hAnsi="HG丸ｺﾞｼｯｸM-PRO" w:hint="eastAsia"/>
          <w:sz w:val="22"/>
          <w:szCs w:val="22"/>
        </w:rPr>
        <w:t>人、</w:t>
      </w:r>
      <w:r>
        <w:rPr>
          <w:rFonts w:ascii="HG丸ｺﾞｼｯｸM-PRO" w:eastAsia="HG丸ｺﾞｼｯｸM-PRO" w:hAnsi="HG丸ｺﾞｼｯｸM-PRO" w:hint="eastAsia"/>
          <w:sz w:val="22"/>
          <w:szCs w:val="22"/>
        </w:rPr>
        <w:t>くも</w:t>
      </w:r>
      <w:r w:rsidR="00930BAF">
        <w:rPr>
          <w:rFonts w:ascii="HG丸ｺﾞｼｯｸM-PRO" w:eastAsia="HG丸ｺﾞｼｯｸM-PRO" w:hAnsi="HG丸ｺﾞｼｯｸM-PRO" w:hint="eastAsia"/>
          <w:sz w:val="22"/>
          <w:szCs w:val="22"/>
        </w:rPr>
        <w:t>膜下出血</w:t>
      </w:r>
      <w:r w:rsidR="009757A7">
        <w:rPr>
          <w:rFonts w:ascii="HG丸ｺﾞｼｯｸM-PRO" w:eastAsia="HG丸ｺﾞｼｯｸM-PRO" w:hAnsi="HG丸ｺﾞｼｯｸM-PRO" w:hint="eastAsia"/>
          <w:sz w:val="22"/>
          <w:szCs w:val="22"/>
        </w:rPr>
        <w:t>634</w:t>
      </w:r>
      <w:r w:rsidR="00902185" w:rsidRPr="00902185">
        <w:rPr>
          <w:rFonts w:ascii="HG丸ｺﾞｼｯｸM-PRO" w:eastAsia="HG丸ｺﾞｼｯｸM-PRO" w:hAnsi="HG丸ｺﾞｼｯｸM-PRO" w:hint="eastAsia"/>
          <w:sz w:val="22"/>
          <w:szCs w:val="22"/>
        </w:rPr>
        <w:t>人</w:t>
      </w:r>
      <w:r w:rsidR="00566676">
        <w:rPr>
          <w:rFonts w:ascii="HG丸ｺﾞｼｯｸM-PRO" w:eastAsia="HG丸ｺﾞｼｯｸM-PRO" w:hAnsi="HG丸ｺﾞｼｯｸM-PRO" w:hint="eastAsia"/>
          <w:sz w:val="22"/>
          <w:szCs w:val="22"/>
        </w:rPr>
        <w:t>、その他の脳血管疾患</w:t>
      </w:r>
      <w:r w:rsidR="009757A7">
        <w:rPr>
          <w:rFonts w:ascii="HG丸ｺﾞｼｯｸM-PRO" w:eastAsia="HG丸ｺﾞｼｯｸM-PRO" w:hAnsi="HG丸ｺﾞｼｯｸM-PRO" w:hint="eastAsia"/>
          <w:sz w:val="22"/>
          <w:szCs w:val="22"/>
        </w:rPr>
        <w:t>153</w:t>
      </w:r>
      <w:r w:rsidR="00566676">
        <w:rPr>
          <w:rFonts w:ascii="HG丸ｺﾞｼｯｸM-PRO" w:eastAsia="HG丸ｺﾞｼｯｸM-PRO" w:hAnsi="HG丸ｺﾞｼｯｸM-PRO" w:hint="eastAsia"/>
          <w:sz w:val="22"/>
          <w:szCs w:val="22"/>
        </w:rPr>
        <w:t>人</w:t>
      </w:r>
      <w:r w:rsidR="00902185" w:rsidRPr="00902185">
        <w:rPr>
          <w:rFonts w:ascii="HG丸ｺﾞｼｯｸM-PRO" w:eastAsia="HG丸ｺﾞｼｯｸM-PRO" w:hAnsi="HG丸ｺﾞｼｯｸM-PRO" w:hint="eastAsia"/>
          <w:sz w:val="22"/>
          <w:szCs w:val="22"/>
        </w:rPr>
        <w:t>となっています。</w:t>
      </w:r>
    </w:p>
    <w:p w:rsidR="008E5122" w:rsidRPr="008C06E4" w:rsidRDefault="008E5122">
      <w:pPr>
        <w:ind w:leftChars="200" w:left="640" w:hangingChars="100" w:hanging="220"/>
        <w:rPr>
          <w:rFonts w:ascii="ＭＳ ゴシック" w:eastAsia="ＭＳ ゴシック" w:hAnsi="ＭＳ ゴシック"/>
          <w:b/>
          <w:sz w:val="28"/>
          <w:szCs w:val="28"/>
        </w:rPr>
      </w:pPr>
      <w:r w:rsidRPr="00902185">
        <w:rPr>
          <w:rFonts w:ascii="HG丸ｺﾞｼｯｸM-PRO" w:eastAsia="HG丸ｺﾞｼｯｸM-PRO" w:hAnsi="HG丸ｺﾞｼｯｸM-PRO" w:hint="eastAsia"/>
          <w:sz w:val="22"/>
          <w:szCs w:val="22"/>
        </w:rPr>
        <w:lastRenderedPageBreak/>
        <w:t>○</w:t>
      </w:r>
      <w:r>
        <w:rPr>
          <w:rFonts w:ascii="HG丸ｺﾞｼｯｸM-PRO" w:eastAsia="HG丸ｺﾞｼｯｸM-PRO" w:hAnsi="HG丸ｺﾞｼｯｸM-PRO" w:hint="eastAsia"/>
          <w:sz w:val="22"/>
          <w:szCs w:val="22"/>
        </w:rPr>
        <w:t>脳卒中を含む脳血管疾患の</w:t>
      </w:r>
      <w:r w:rsidRPr="00902185">
        <w:rPr>
          <w:rFonts w:ascii="HG丸ｺﾞｼｯｸM-PRO" w:eastAsia="HG丸ｺﾞｼｯｸM-PRO" w:hAnsi="HG丸ｺﾞｼｯｸM-PRO" w:hint="eastAsia"/>
          <w:sz w:val="22"/>
          <w:szCs w:val="22"/>
        </w:rPr>
        <w:t>年齢調整死亡率</w:t>
      </w:r>
      <w:r w:rsidRPr="00BE725E">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減少傾向にあり</w:t>
      </w:r>
      <w:r w:rsidRPr="00BE725E">
        <w:rPr>
          <w:rFonts w:ascii="HG丸ｺﾞｼｯｸM-PRO" w:eastAsia="HG丸ｺﾞｼｯｸM-PRO" w:hAnsi="HG丸ｺﾞｼｯｸM-PRO" w:hint="eastAsia"/>
          <w:sz w:val="22"/>
          <w:szCs w:val="22"/>
        </w:rPr>
        <w:t>、平成</w:t>
      </w:r>
      <w:r>
        <w:rPr>
          <w:rFonts w:ascii="HG丸ｺﾞｼｯｸM-PRO" w:eastAsia="HG丸ｺﾞｼｯｸM-PRO" w:hAnsi="HG丸ｺﾞｼｯｸM-PRO" w:hint="eastAsia"/>
          <w:sz w:val="22"/>
          <w:szCs w:val="22"/>
        </w:rPr>
        <w:t>27</w:t>
      </w:r>
      <w:r w:rsidRPr="00BE725E">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には、</w:t>
      </w:r>
      <w:r w:rsidRPr="00BE725E">
        <w:rPr>
          <w:rFonts w:ascii="HG丸ｺﾞｼｯｸM-PRO" w:eastAsia="HG丸ｺﾞｼｯｸM-PRO" w:hAnsi="HG丸ｺﾞｼｯｸM-PRO" w:hint="eastAsia"/>
          <w:sz w:val="22"/>
          <w:szCs w:val="22"/>
        </w:rPr>
        <w:t>男性は人口10万対</w:t>
      </w:r>
      <w:r>
        <w:rPr>
          <w:rFonts w:ascii="HG丸ｺﾞｼｯｸM-PRO" w:eastAsia="HG丸ｺﾞｼｯｸM-PRO" w:hAnsi="HG丸ｺﾞｼｯｸM-PRO" w:hint="eastAsia"/>
          <w:sz w:val="22"/>
          <w:szCs w:val="22"/>
        </w:rPr>
        <w:t>33.2</w:t>
      </w:r>
      <w:r w:rsidRPr="00BE725E">
        <w:rPr>
          <w:rFonts w:ascii="HG丸ｺﾞｼｯｸM-PRO" w:eastAsia="HG丸ｺﾞｼｯｸM-PRO" w:hAnsi="HG丸ｺﾞｼｯｸM-PRO" w:hint="eastAsia"/>
          <w:sz w:val="22"/>
          <w:szCs w:val="22"/>
        </w:rPr>
        <w:t>、女性は人口</w:t>
      </w:r>
      <w:r>
        <w:rPr>
          <w:rFonts w:ascii="HG丸ｺﾞｼｯｸM-PRO" w:eastAsia="HG丸ｺﾞｼｯｸM-PRO" w:hAnsi="HG丸ｺﾞｼｯｸM-PRO" w:hint="eastAsia"/>
          <w:sz w:val="22"/>
          <w:szCs w:val="22"/>
        </w:rPr>
        <w:t>10</w:t>
      </w:r>
      <w:r w:rsidRPr="00BE725E">
        <w:rPr>
          <w:rFonts w:ascii="HG丸ｺﾞｼｯｸM-PRO" w:eastAsia="HG丸ｺﾞｼｯｸM-PRO" w:hAnsi="HG丸ｺﾞｼｯｸM-PRO" w:hint="eastAsia"/>
          <w:sz w:val="22"/>
          <w:szCs w:val="22"/>
        </w:rPr>
        <w:t>万対</w:t>
      </w:r>
      <w:r>
        <w:rPr>
          <w:rFonts w:ascii="HG丸ｺﾞｼｯｸM-PRO" w:eastAsia="HG丸ｺﾞｼｯｸM-PRO" w:hAnsi="HG丸ｺﾞｼｯｸM-PRO" w:hint="eastAsia"/>
          <w:sz w:val="22"/>
          <w:szCs w:val="22"/>
        </w:rPr>
        <w:t>16.6となり</w:t>
      </w:r>
      <w:r w:rsidRPr="00BE725E">
        <w:rPr>
          <w:rFonts w:ascii="HG丸ｺﾞｼｯｸM-PRO" w:eastAsia="HG丸ｺﾞｼｯｸM-PRO" w:hAnsi="HG丸ｺﾞｼｯｸM-PRO" w:hint="eastAsia"/>
          <w:sz w:val="22"/>
          <w:szCs w:val="22"/>
        </w:rPr>
        <w:t>、全国都道府県順位では</w:t>
      </w:r>
      <w:r>
        <w:rPr>
          <w:rFonts w:ascii="HG丸ｺﾞｼｯｸM-PRO" w:eastAsia="HG丸ｺﾞｼｯｸM-PRO" w:hAnsi="HG丸ｺﾞｼｯｸM-PRO" w:hint="eastAsia"/>
          <w:sz w:val="22"/>
          <w:szCs w:val="22"/>
        </w:rPr>
        <w:t>男性43</w:t>
      </w:r>
      <w:r w:rsidRPr="00BE725E">
        <w:rPr>
          <w:rFonts w:ascii="HG丸ｺﾞｼｯｸM-PRO" w:eastAsia="HG丸ｺﾞｼｯｸM-PRO" w:hAnsi="HG丸ｺﾞｼｯｸM-PRO" w:hint="eastAsia"/>
          <w:sz w:val="22"/>
          <w:szCs w:val="22"/>
        </w:rPr>
        <w:t>位</w:t>
      </w:r>
      <w:r>
        <w:rPr>
          <w:rFonts w:ascii="HG丸ｺﾞｼｯｸM-PRO" w:eastAsia="HG丸ｺﾞｼｯｸM-PRO" w:hAnsi="HG丸ｺﾞｼｯｸM-PRO" w:hint="eastAsia"/>
          <w:sz w:val="22"/>
          <w:szCs w:val="22"/>
        </w:rPr>
        <w:t>、女性47位</w:t>
      </w:r>
      <w:r w:rsidR="00861E10">
        <w:rPr>
          <w:rFonts w:ascii="HG丸ｺﾞｼｯｸM-PRO" w:eastAsia="HG丸ｺﾞｼｯｸM-PRO" w:hAnsi="HG丸ｺﾞｼｯｸM-PRO" w:hint="eastAsia"/>
          <w:sz w:val="22"/>
          <w:szCs w:val="22"/>
        </w:rPr>
        <w:t>であり</w:t>
      </w:r>
      <w:r>
        <w:rPr>
          <w:rFonts w:ascii="HG丸ｺﾞｼｯｸM-PRO" w:eastAsia="HG丸ｺﾞｼｯｸM-PRO" w:hAnsi="HG丸ｺﾞｼｯｸM-PRO" w:hint="eastAsia"/>
          <w:sz w:val="22"/>
          <w:szCs w:val="22"/>
        </w:rPr>
        <w:t>、全国でも良い水準です</w:t>
      </w:r>
      <w:r w:rsidRPr="00BE725E">
        <w:rPr>
          <w:rFonts w:ascii="HG丸ｺﾞｼｯｸM-PRO" w:eastAsia="HG丸ｺﾞｼｯｸM-PRO" w:hAnsi="HG丸ｺﾞｼｯｸM-PRO" w:hint="eastAsia"/>
          <w:sz w:val="22"/>
          <w:szCs w:val="22"/>
        </w:rPr>
        <w:t>。</w:t>
      </w:r>
    </w:p>
    <w:p w:rsidR="006A2639" w:rsidRDefault="008D63B2" w:rsidP="009D64B9">
      <w:pPr>
        <w:ind w:left="640" w:hanging="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9264" behindDoc="0" locked="0" layoutInCell="1" allowOverlap="1" wp14:anchorId="48D37D15" wp14:editId="74727D98">
                <wp:simplePos x="0" y="0"/>
                <wp:positionH relativeFrom="column">
                  <wp:posOffset>2947035</wp:posOffset>
                </wp:positionH>
                <wp:positionV relativeFrom="paragraph">
                  <wp:posOffset>85725</wp:posOffset>
                </wp:positionV>
                <wp:extent cx="3336925" cy="304800"/>
                <wp:effectExtent l="0" t="0" r="0" b="0"/>
                <wp:wrapNone/>
                <wp:docPr id="3458" name="テキスト ボックス 3458" title="図表6-2-4　脳血管疾患の年齢調整死亡率（人口10万対）"/>
                <wp:cNvGraphicFramePr/>
                <a:graphic xmlns:a="http://schemas.openxmlformats.org/drawingml/2006/main">
                  <a:graphicData uri="http://schemas.microsoft.com/office/word/2010/wordprocessingShape">
                    <wps:wsp>
                      <wps:cNvSpPr txBox="1"/>
                      <wps:spPr>
                        <a:xfrm>
                          <a:off x="0" y="0"/>
                          <a:ext cx="3336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8" o:spid="_x0000_s1030" type="#_x0000_t202" alt="タイトル: 図表6-2-4　脳血管疾患の年齢調整死亡率（人口10万対）" style="position:absolute;left:0;text-align:left;margin-left:232.05pt;margin-top:6.75pt;width:262.75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" filled="f" stroked="f" strokeweight=".5pt">
                <v:textbox style="mso-fit-shape-to-text:t">
                  <w:txbxContent>
                    <w:p w:rsidR="00EB3BAF" w:rsidRPr="00BE725E" w:rsidRDefault="00EB3BAF" w:rsidP="008A7821">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脳血管疾患</w:t>
                      </w:r>
                      <w:r w:rsidRPr="00BE725E">
                        <w:rPr>
                          <w:rFonts w:ascii="ＭＳ Ｐゴシック" w:eastAsia="ＭＳ Ｐゴシック" w:hAnsi="ＭＳ Ｐゴシック" w:hint="eastAsia"/>
                          <w:color w:val="000000" w:themeColor="text1"/>
                          <w:sz w:val="20"/>
                          <w:szCs w:val="20"/>
                        </w:rPr>
                        <w:t>の年齢調整死亡率（人口10万対）</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674930CB" wp14:editId="7DE1D042">
                <wp:simplePos x="0" y="0"/>
                <wp:positionH relativeFrom="column">
                  <wp:posOffset>170180</wp:posOffset>
                </wp:positionH>
                <wp:positionV relativeFrom="paragraph">
                  <wp:posOffset>92710</wp:posOffset>
                </wp:positionV>
                <wp:extent cx="1924050" cy="304800"/>
                <wp:effectExtent l="0" t="0" r="0" b="0"/>
                <wp:wrapNone/>
                <wp:docPr id="12" name="テキスト ボックス 12" title="図表6-2-3　脳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表6-2-3</w:t>
                            </w:r>
                            <w:r w:rsidRPr="00BE725E">
                              <w:rPr>
                                <w:rFonts w:ascii="ＭＳ Ｐゴシック" w:eastAsia="ＭＳ Ｐゴシック" w:hAnsi="ＭＳ Ｐゴシック" w:hint="eastAsia"/>
                                <w:color w:val="000000" w:themeColor="text1"/>
                                <w:sz w:val="20"/>
                                <w:szCs w:val="20"/>
                              </w:rPr>
                              <w:t xml:space="preserve">　脳血管疾患の死亡者数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alt="タイトル: 図表6-2-3　脳血管疾患の死亡者数" style="position:absolute;left:0;text-align:left;margin-left:13.4pt;margin-top:7.3pt;width:151.5pt;height:2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" filled="f" stroked="f" strokeweight=".5pt">
                <v:textbox style="mso-fit-shape-to-text:t">
                  <w:txbxContent>
                    <w:p w:rsidR="00EB3BAF" w:rsidRPr="00BE725E" w:rsidRDefault="00EB3BAF" w:rsidP="0029497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表6-2-3</w:t>
                      </w:r>
                      <w:r w:rsidRPr="00BE725E">
                        <w:rPr>
                          <w:rFonts w:ascii="ＭＳ Ｐゴシック" w:eastAsia="ＭＳ Ｐゴシック" w:hAnsi="ＭＳ Ｐゴシック" w:hint="eastAsia"/>
                          <w:color w:val="000000" w:themeColor="text1"/>
                          <w:sz w:val="20"/>
                          <w:szCs w:val="20"/>
                        </w:rPr>
                        <w:t xml:space="preserve">　脳血管疾患の死亡者数</w:t>
                      </w:r>
                    </w:p>
                  </w:txbxContent>
                </v:textbox>
              </v:shape>
            </w:pict>
          </mc:Fallback>
        </mc:AlternateContent>
      </w:r>
    </w:p>
    <w:p w:rsidR="00FE380C" w:rsidRDefault="00343F2C" w:rsidP="009D64B9">
      <w:pPr>
        <w:ind w:firstLineChars="100" w:firstLine="220"/>
        <w:rPr>
          <w:rFonts w:ascii="ＭＳ ゴシック" w:eastAsia="ＭＳ ゴシック" w:hAnsi="ＭＳ ゴシック"/>
          <w:b/>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6A347FB6" wp14:editId="7B146785">
                <wp:simplePos x="0" y="0"/>
                <wp:positionH relativeFrom="column">
                  <wp:posOffset>4177030</wp:posOffset>
                </wp:positionH>
                <wp:positionV relativeFrom="paragraph">
                  <wp:posOffset>2245360</wp:posOffset>
                </wp:positionV>
                <wp:extent cx="1924050" cy="304800"/>
                <wp:effectExtent l="0" t="0" r="0" b="0"/>
                <wp:wrapNone/>
                <wp:docPr id="14" name="テキスト ボックス 14"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alt="出典　厚生労働省「人口動態統計」" style="position:absolute;left:0;text-align:left;margin-left:328.9pt;margin-top:176.8pt;width:151.5pt;height: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" fillcolor="white [3201]" stroked="f" strokeweight=".5pt">
                <v:textbox style="mso-fit-shape-to-text:t">
                  <w:txbxContent>
                    <w:p w:rsidR="00EB3BAF" w:rsidRPr="00ED3126" w:rsidRDefault="00EB3BAF" w:rsidP="00294979">
                      <w:pPr>
                        <w:rPr>
                          <w:rFonts w:ascii="ＭＳ ゴシック" w:eastAsia="ＭＳ ゴシック" w:hAnsi="ＭＳ ゴシック"/>
                          <w:color w:val="000000" w:themeColor="text1"/>
                          <w:sz w:val="16"/>
                          <w:szCs w:val="16"/>
                        </w:rPr>
                      </w:pPr>
                      <w:r w:rsidRPr="00ED3126">
                        <w:rPr>
                          <w:rFonts w:ascii="ＭＳ ゴシック" w:eastAsia="ＭＳ ゴシック" w:hAnsi="ＭＳ ゴシック" w:hint="eastAsia"/>
                          <w:color w:val="000000" w:themeColor="text1"/>
                          <w:sz w:val="16"/>
                          <w:szCs w:val="16"/>
                        </w:rPr>
                        <w:t>出典　厚生労働省「人口動態</w:t>
                      </w:r>
                      <w:r w:rsidRPr="00ED3126">
                        <w:rPr>
                          <w:rFonts w:ascii="ＭＳ ゴシック" w:eastAsia="ＭＳ ゴシック" w:hAnsi="ＭＳ ゴシック"/>
                          <w:color w:val="000000" w:themeColor="text1"/>
                          <w:sz w:val="16"/>
                          <w:szCs w:val="16"/>
                        </w:rPr>
                        <w:t>統計</w:t>
                      </w:r>
                      <w:r w:rsidRPr="00ED3126">
                        <w:rPr>
                          <w:rFonts w:ascii="ＭＳ ゴシック" w:eastAsia="ＭＳ ゴシック" w:hAnsi="ＭＳ ゴシック" w:hint="eastAsia"/>
                          <w:color w:val="000000" w:themeColor="text1"/>
                          <w:sz w:val="16"/>
                          <w:szCs w:val="16"/>
                        </w:rPr>
                        <w:t>」</w:t>
                      </w:r>
                    </w:p>
                  </w:txbxContent>
                </v:textbox>
              </v:shape>
            </w:pict>
          </mc:Fallback>
        </mc:AlternateContent>
      </w:r>
      <w:r w:rsidR="00C734D3">
        <w:rPr>
          <w:rFonts w:ascii="ＭＳ ゴシック" w:eastAsia="ＭＳ ゴシック" w:hAnsi="ＭＳ ゴシック"/>
          <w:b/>
          <w:noProof/>
          <w:sz w:val="28"/>
          <w:szCs w:val="28"/>
        </w:rPr>
        <w:drawing>
          <wp:inline distT="0" distB="0" distL="0" distR="0" wp14:anchorId="58D44390" wp14:editId="6230DAE1">
            <wp:extent cx="2699523" cy="2160000"/>
            <wp:effectExtent l="0" t="0" r="5715" b="0"/>
            <wp:docPr id="3586" name="図 3586" title="図表6-2-3　脳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sidR="00012C30">
        <w:rPr>
          <w:rFonts w:ascii="ＭＳ ゴシック" w:eastAsia="ＭＳ ゴシック" w:hAnsi="ＭＳ ゴシック" w:hint="eastAsia"/>
          <w:b/>
          <w:sz w:val="28"/>
          <w:szCs w:val="28"/>
        </w:rPr>
        <w:t xml:space="preserve"> </w:t>
      </w:r>
      <w:r w:rsidR="003B32E9">
        <w:rPr>
          <w:rFonts w:ascii="ＭＳ ゴシック" w:eastAsia="ＭＳ ゴシック" w:hAnsi="ＭＳ ゴシック" w:hint="eastAsia"/>
          <w:b/>
          <w:sz w:val="28"/>
          <w:szCs w:val="28"/>
        </w:rPr>
        <w:t xml:space="preserve">　</w:t>
      </w:r>
      <w:r w:rsidR="00DC104C">
        <w:rPr>
          <w:rFonts w:ascii="ＭＳ ゴシック" w:eastAsia="ＭＳ ゴシック" w:hAnsi="ＭＳ ゴシック"/>
          <w:b/>
          <w:noProof/>
          <w:sz w:val="28"/>
          <w:szCs w:val="28"/>
        </w:rPr>
        <w:drawing>
          <wp:inline distT="0" distB="0" distL="0" distR="0" wp14:anchorId="0749D557" wp14:editId="368A17CA">
            <wp:extent cx="2698930" cy="2160000"/>
            <wp:effectExtent l="0" t="0" r="6350" b="0"/>
            <wp:docPr id="3592" name="図 3592" title="図表6-2-4　脳血管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0561D" w:rsidRDefault="0010561D" w:rsidP="00834327">
      <w:pPr>
        <w:rPr>
          <w:rFonts w:ascii="ＭＳ ゴシック" w:eastAsia="ＭＳ ゴシック" w:hAnsi="ＭＳ ゴシック"/>
          <w:b/>
          <w:sz w:val="28"/>
          <w:szCs w:val="28"/>
        </w:rPr>
      </w:pPr>
    </w:p>
    <w:p w:rsidR="00F07C01" w:rsidRDefault="0093143D" w:rsidP="00F07C01">
      <w:pPr>
        <w:rPr>
          <w:rFonts w:ascii="HG丸ｺﾞｼｯｸM-PRO" w:eastAsia="HG丸ｺﾞｼｯｸM-PRO" w:hAnsi="HG丸ｺﾞｼｯｸM-PRO"/>
          <w:color w:val="0070C0"/>
          <w:sz w:val="22"/>
          <w:szCs w:val="28"/>
        </w:rPr>
      </w:pPr>
      <w:r>
        <w:rPr>
          <w:rFonts w:ascii="ＭＳ ゴシック" w:eastAsia="ＭＳ ゴシック" w:hAnsi="ＭＳ ゴシック" w:hint="eastAsia"/>
          <w:b/>
          <w:sz w:val="28"/>
          <w:szCs w:val="28"/>
        </w:rPr>
        <w:t xml:space="preserve"> </w:t>
      </w:r>
      <w:r w:rsidR="005D7812">
        <w:rPr>
          <w:rFonts w:ascii="ＭＳ ゴシック" w:eastAsia="ＭＳ ゴシック" w:hAnsi="ＭＳ ゴシック" w:hint="eastAsia"/>
          <w:b/>
          <w:color w:val="0070C0"/>
          <w:sz w:val="28"/>
          <w:szCs w:val="28"/>
        </w:rPr>
        <w:t>（２</w:t>
      </w:r>
      <w:r w:rsidR="00F07C01" w:rsidRPr="004401D1">
        <w:rPr>
          <w:rFonts w:ascii="ＭＳ ゴシック" w:eastAsia="ＭＳ ゴシック" w:hAnsi="ＭＳ ゴシック" w:hint="eastAsia"/>
          <w:b/>
          <w:color w:val="0070C0"/>
          <w:sz w:val="28"/>
          <w:szCs w:val="28"/>
        </w:rPr>
        <w:t>）</w:t>
      </w:r>
      <w:r w:rsidR="005D7812">
        <w:rPr>
          <w:rFonts w:ascii="ＭＳ ゴシック" w:eastAsia="ＭＳ ゴシック" w:hAnsi="ＭＳ ゴシック" w:hint="eastAsia"/>
          <w:b/>
          <w:color w:val="0070C0"/>
          <w:sz w:val="28"/>
          <w:szCs w:val="28"/>
        </w:rPr>
        <w:t>脳卒中にかかる救急搬送体制</w:t>
      </w:r>
    </w:p>
    <w:p w:rsidR="00F728EB" w:rsidRDefault="00DB0011" w:rsidP="009D64B9">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00617A33">
        <w:rPr>
          <w:rFonts w:ascii="HG丸ｺﾞｼｯｸM-PRO" w:eastAsia="HG丸ｺﾞｼｯｸM-PRO" w:hAnsi="HG丸ｺﾞｼｯｸM-PRO" w:hint="eastAsia"/>
          <w:sz w:val="22"/>
          <w:szCs w:val="22"/>
        </w:rPr>
        <w:t>○大阪府では</w:t>
      </w:r>
      <w:r w:rsidR="008C06E4">
        <w:rPr>
          <w:rFonts w:ascii="HG丸ｺﾞｼｯｸM-PRO" w:eastAsia="HG丸ｺﾞｼｯｸM-PRO" w:hAnsi="HG丸ｺﾞｼｯｸM-PRO" w:hint="eastAsia"/>
          <w:sz w:val="22"/>
          <w:szCs w:val="22"/>
        </w:rPr>
        <w:t>傷病者の搬送及び受入れの実施に関する基準</w:t>
      </w:r>
      <w:r w:rsidR="00596343" w:rsidRPr="00F401C5">
        <w:rPr>
          <w:rFonts w:ascii="HG丸ｺﾞｼｯｸM-PRO" w:eastAsia="HG丸ｺﾞｼｯｸM-PRO" w:hAnsi="HG丸ｺﾞｼｯｸM-PRO" w:hint="eastAsia"/>
          <w:sz w:val="22"/>
          <w:szCs w:val="22"/>
          <w:vertAlign w:val="superscript"/>
        </w:rPr>
        <w:t>注</w:t>
      </w:r>
      <w:r w:rsidR="008D63B2">
        <w:rPr>
          <w:rFonts w:ascii="HG丸ｺﾞｼｯｸM-PRO" w:eastAsia="HG丸ｺﾞｼｯｸM-PRO" w:hAnsi="HG丸ｺﾞｼｯｸM-PRO" w:hint="eastAsia"/>
          <w:sz w:val="22"/>
          <w:szCs w:val="22"/>
          <w:vertAlign w:val="superscript"/>
        </w:rPr>
        <w:t>1</w:t>
      </w:r>
      <w:r w:rsidR="00617A33">
        <w:rPr>
          <w:rFonts w:ascii="HG丸ｺﾞｼｯｸM-PRO" w:eastAsia="HG丸ｺﾞｼｯｸM-PRO" w:hAnsi="HG丸ｺﾞｼｯｸM-PRO" w:hint="eastAsia"/>
          <w:sz w:val="22"/>
          <w:szCs w:val="22"/>
        </w:rPr>
        <w:t>が策定され</w:t>
      </w:r>
      <w:r w:rsidR="00F728EB">
        <w:rPr>
          <w:rFonts w:ascii="HG丸ｺﾞｼｯｸM-PRO" w:eastAsia="HG丸ｺﾞｼｯｸM-PRO" w:hAnsi="HG丸ｺﾞｼｯｸM-PRO" w:hint="eastAsia"/>
          <w:sz w:val="22"/>
          <w:szCs w:val="22"/>
        </w:rPr>
        <w:t>ており、救急隊は搬送実施基準に基づき搬送先を確保しています。</w:t>
      </w:r>
    </w:p>
    <w:p w:rsidR="00F728EB" w:rsidRDefault="00F728EB" w:rsidP="00DB0011">
      <w:pPr>
        <w:ind w:leftChars="200" w:left="640" w:hangingChars="100" w:hanging="220"/>
        <w:rPr>
          <w:rFonts w:ascii="HG丸ｺﾞｼｯｸM-PRO" w:eastAsia="HG丸ｺﾞｼｯｸM-PRO" w:hAnsi="HG丸ｺﾞｼｯｸM-PRO"/>
          <w:sz w:val="22"/>
          <w:szCs w:val="22"/>
        </w:rPr>
      </w:pPr>
    </w:p>
    <w:p w:rsidR="00F728EB" w:rsidRPr="00F728EB" w:rsidRDefault="00F728EB" w:rsidP="001E53D8">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【救急搬送件数】</w:t>
      </w:r>
    </w:p>
    <w:p w:rsidR="00DB0011" w:rsidRDefault="00DB0011" w:rsidP="00DB0011">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○脳卒中の救急搬送件数は</w:t>
      </w:r>
      <w:r w:rsidR="00F728EB">
        <w:rPr>
          <w:rFonts w:ascii="HG丸ｺﾞｼｯｸM-PRO" w:eastAsia="HG丸ｺﾞｼｯｸM-PRO" w:hAnsi="HG丸ｺﾞｼｯｸM-PRO" w:hint="eastAsia"/>
          <w:sz w:val="22"/>
          <w:szCs w:val="22"/>
        </w:rPr>
        <w:t>年々</w:t>
      </w:r>
      <w:r w:rsidRPr="00BA1A02">
        <w:rPr>
          <w:rFonts w:ascii="HG丸ｺﾞｼｯｸM-PRO" w:eastAsia="HG丸ｺﾞｼｯｸM-PRO" w:hAnsi="HG丸ｺﾞｼｯｸM-PRO" w:hint="eastAsia"/>
          <w:sz w:val="22"/>
          <w:szCs w:val="22"/>
        </w:rPr>
        <w:t>減少しており、平成</w:t>
      </w:r>
      <w:r w:rsidRPr="00BA1A02">
        <w:rPr>
          <w:rFonts w:ascii="HG丸ｺﾞｼｯｸM-PRO" w:eastAsia="HG丸ｺﾞｼｯｸM-PRO" w:hAnsi="HG丸ｺﾞｼｯｸM-PRO"/>
          <w:sz w:val="22"/>
          <w:szCs w:val="22"/>
        </w:rPr>
        <w:t>27年</w:t>
      </w:r>
      <w:r w:rsidR="00F728EB">
        <w:rPr>
          <w:rFonts w:ascii="HG丸ｺﾞｼｯｸM-PRO" w:eastAsia="HG丸ｺﾞｼｯｸM-PRO" w:hAnsi="HG丸ｺﾞｼｯｸM-PRO" w:hint="eastAsia"/>
          <w:sz w:val="22"/>
          <w:szCs w:val="22"/>
        </w:rPr>
        <w:t>には</w:t>
      </w:r>
      <w:r w:rsidRPr="00BA1A02">
        <w:rPr>
          <w:rFonts w:ascii="HG丸ｺﾞｼｯｸM-PRO" w:eastAsia="HG丸ｺﾞｼｯｸM-PRO" w:hAnsi="HG丸ｺﾞｼｯｸM-PRO"/>
          <w:sz w:val="22"/>
          <w:szCs w:val="22"/>
        </w:rPr>
        <w:t>17,594件</w:t>
      </w:r>
      <w:r w:rsidR="00F728EB">
        <w:rPr>
          <w:rFonts w:ascii="HG丸ｺﾞｼｯｸM-PRO" w:eastAsia="HG丸ｺﾞｼｯｸM-PRO" w:hAnsi="HG丸ｺﾞｼｯｸM-PRO" w:hint="eastAsia"/>
          <w:sz w:val="22"/>
          <w:szCs w:val="22"/>
        </w:rPr>
        <w:t>となり、</w:t>
      </w:r>
      <w:r w:rsidRPr="00BA1A02">
        <w:rPr>
          <w:rFonts w:ascii="HG丸ｺﾞｼｯｸM-PRO" w:eastAsia="HG丸ｺﾞｼｯｸM-PRO" w:hAnsi="HG丸ｺﾞｼｯｸM-PRO"/>
          <w:sz w:val="22"/>
          <w:szCs w:val="22"/>
        </w:rPr>
        <w:t>全救急搬送件数の3.7</w:t>
      </w:r>
      <w:r w:rsidRPr="00BA1A02">
        <w:rPr>
          <w:rFonts w:ascii="HG丸ｺﾞｼｯｸM-PRO" w:eastAsia="HG丸ｺﾞｼｯｸM-PRO" w:hAnsi="HG丸ｺﾞｼｯｸM-PRO" w:hint="eastAsia"/>
          <w:sz w:val="22"/>
          <w:szCs w:val="22"/>
        </w:rPr>
        <w:t>％を占め</w:t>
      </w:r>
      <w:r w:rsidR="00F728EB">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BA1A02">
        <w:rPr>
          <w:rFonts w:ascii="HG丸ｺﾞｼｯｸM-PRO" w:eastAsia="HG丸ｺﾞｼｯｸM-PRO" w:hAnsi="HG丸ｺﾞｼｯｸM-PRO" w:hint="eastAsia"/>
          <w:sz w:val="22"/>
          <w:szCs w:val="22"/>
        </w:rPr>
        <w:t>。</w:t>
      </w:r>
    </w:p>
    <w:p w:rsidR="004408D5" w:rsidRDefault="004408D5">
      <w:pPr>
        <w:ind w:leftChars="200" w:left="640" w:hangingChars="100" w:hanging="220"/>
        <w:rPr>
          <w:rFonts w:ascii="HG丸ｺﾞｼｯｸM-PRO" w:eastAsia="HG丸ｺﾞｼｯｸM-PRO" w:hAnsi="HG丸ｺﾞｼｯｸM-PRO"/>
          <w:sz w:val="22"/>
          <w:szCs w:val="22"/>
        </w:rPr>
      </w:pPr>
    </w:p>
    <w:p w:rsidR="004408D5" w:rsidRPr="00DB0011" w:rsidRDefault="004408D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w:t>
      </w:r>
      <w:r w:rsidRPr="00DB0011">
        <w:rPr>
          <w:rFonts w:ascii="ＭＳ Ｐゴシック" w:eastAsia="ＭＳ Ｐゴシック" w:hAnsi="ＭＳ Ｐゴシック" w:hint="eastAsia"/>
          <w:sz w:val="22"/>
          <w:szCs w:val="22"/>
        </w:rPr>
        <w:t>から医療機関への収容までに要した平均時間】</w:t>
      </w:r>
    </w:p>
    <w:p w:rsidR="004408D5" w:rsidRDefault="004408D5" w:rsidP="00550CB7">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○救急要請</w:t>
      </w:r>
      <w:r>
        <w:rPr>
          <w:rFonts w:ascii="HG丸ｺﾞｼｯｸM-PRO" w:eastAsia="HG丸ｺﾞｼｯｸM-PRO" w:hAnsi="HG丸ｺﾞｼｯｸM-PRO" w:hint="eastAsia"/>
          <w:sz w:val="22"/>
          <w:szCs w:val="22"/>
        </w:rPr>
        <w:t>（</w:t>
      </w:r>
      <w:r w:rsidRPr="00BA1A02">
        <w:rPr>
          <w:rFonts w:ascii="HG丸ｺﾞｼｯｸM-PRO" w:eastAsia="HG丸ｺﾞｼｯｸM-PRO" w:hAnsi="HG丸ｺﾞｼｯｸM-PRO"/>
          <w:sz w:val="22"/>
          <w:szCs w:val="22"/>
        </w:rPr>
        <w:t>覚知</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から医療機関への収容までに要した</w:t>
      </w:r>
      <w:r w:rsidRPr="00BA1A02">
        <w:rPr>
          <w:rFonts w:ascii="HG丸ｺﾞｼｯｸM-PRO" w:eastAsia="HG丸ｺﾞｼｯｸM-PRO" w:hAnsi="HG丸ｺﾞｼｯｸM-PRO"/>
          <w:sz w:val="22"/>
          <w:szCs w:val="22"/>
        </w:rPr>
        <w:t>時間</w:t>
      </w:r>
      <w:r>
        <w:rPr>
          <w:rFonts w:ascii="HG丸ｺﾞｼｯｸM-PRO" w:eastAsia="HG丸ｺﾞｼｯｸM-PRO" w:hAnsi="HG丸ｺﾞｼｯｸM-PRO" w:hint="eastAsia"/>
          <w:sz w:val="22"/>
          <w:szCs w:val="22"/>
        </w:rPr>
        <w:t>は平均</w:t>
      </w:r>
      <w:r w:rsidRPr="00BA1A02">
        <w:rPr>
          <w:rFonts w:ascii="HG丸ｺﾞｼｯｸM-PRO" w:eastAsia="HG丸ｺﾞｼｯｸM-PRO" w:hAnsi="HG丸ｺﾞｼｯｸM-PRO"/>
          <w:sz w:val="22"/>
          <w:szCs w:val="22"/>
        </w:rPr>
        <w:t>34分</w:t>
      </w:r>
      <w:r>
        <w:rPr>
          <w:rFonts w:ascii="HG丸ｺﾞｼｯｸM-PRO" w:eastAsia="HG丸ｺﾞｼｯｸM-PRO" w:hAnsi="HG丸ｺﾞｼｯｸM-PRO" w:hint="eastAsia"/>
          <w:sz w:val="22"/>
          <w:szCs w:val="22"/>
        </w:rPr>
        <w:t>となっています。</w:t>
      </w:r>
    </w:p>
    <w:p w:rsidR="00550CB7" w:rsidRDefault="00550CB7">
      <w:pPr>
        <w:ind w:leftChars="200" w:left="640" w:hangingChars="100" w:hanging="220"/>
        <w:rPr>
          <w:rFonts w:ascii="ＭＳ Ｐゴシック" w:eastAsia="ＭＳ Ｐゴシック" w:hAnsi="ＭＳ Ｐゴシック"/>
          <w:sz w:val="22"/>
          <w:szCs w:val="22"/>
        </w:rPr>
      </w:pPr>
    </w:p>
    <w:p w:rsidR="00550CB7" w:rsidRPr="00BA1A02" w:rsidRDefault="00550CB7">
      <w:pPr>
        <w:ind w:leftChars="200" w:left="640" w:hangingChars="100" w:hanging="220"/>
        <w:rPr>
          <w:rFonts w:ascii="ＭＳ Ｐゴシック" w:eastAsia="ＭＳ Ｐゴシック" w:hAnsi="ＭＳ Ｐゴシック"/>
          <w:sz w:val="22"/>
          <w:szCs w:val="22"/>
        </w:rPr>
      </w:pPr>
      <w:r w:rsidRPr="00BA1A02">
        <w:rPr>
          <w:rFonts w:ascii="ＭＳ Ｐゴシック" w:eastAsia="ＭＳ Ｐゴシック" w:hAnsi="ＭＳ Ｐゴシック" w:hint="eastAsia"/>
          <w:sz w:val="22"/>
          <w:szCs w:val="22"/>
        </w:rPr>
        <w:t>【医療機関への収容までに要した連絡回数】</w:t>
      </w:r>
    </w:p>
    <w:p w:rsidR="00550CB7" w:rsidRPr="002941B1" w:rsidRDefault="00550CB7" w:rsidP="00550CB7">
      <w:pPr>
        <w:ind w:leftChars="200" w:left="640" w:hangingChars="100" w:hanging="220"/>
        <w:rPr>
          <w:rFonts w:ascii="HG丸ｺﾞｼｯｸM-PRO" w:eastAsia="HG丸ｺﾞｼｯｸM-PRO" w:hAnsi="HG丸ｺﾞｼｯｸM-PRO"/>
          <w:sz w:val="22"/>
          <w:szCs w:val="22"/>
        </w:rPr>
      </w:pPr>
      <w:r w:rsidRP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BA1A02">
        <w:rPr>
          <w:rFonts w:ascii="HG丸ｺﾞｼｯｸM-PRO" w:eastAsia="HG丸ｺﾞｼｯｸM-PRO" w:hAnsi="HG丸ｺﾞｼｯｸM-PRO"/>
          <w:sz w:val="22"/>
          <w:szCs w:val="22"/>
        </w:rPr>
        <w:t>回</w:t>
      </w:r>
      <w:r>
        <w:rPr>
          <w:rFonts w:ascii="HG丸ｺﾞｼｯｸM-PRO" w:eastAsia="HG丸ｺﾞｼｯｸM-PRO" w:hAnsi="HG丸ｺﾞｼｯｸM-PRO" w:hint="eastAsia"/>
          <w:sz w:val="22"/>
          <w:szCs w:val="22"/>
        </w:rPr>
        <w:t>で</w:t>
      </w:r>
      <w:r w:rsidRPr="00BA1A02">
        <w:rPr>
          <w:rFonts w:ascii="HG丸ｺﾞｼｯｸM-PRO" w:eastAsia="HG丸ｺﾞｼｯｸM-PRO" w:hAnsi="HG丸ｺﾞｼｯｸM-PRO"/>
          <w:sz w:val="22"/>
          <w:szCs w:val="22"/>
        </w:rPr>
        <w:t>決定した件数の割合は8</w:t>
      </w:r>
      <w:r w:rsidR="001D570C">
        <w:rPr>
          <w:rFonts w:ascii="HG丸ｺﾞｼｯｸM-PRO" w:eastAsia="HG丸ｺﾞｼｯｸM-PRO" w:hAnsi="HG丸ｺﾞｼｯｸM-PRO" w:hint="eastAsia"/>
          <w:sz w:val="22"/>
          <w:szCs w:val="22"/>
        </w:rPr>
        <w:t>0</w:t>
      </w:r>
      <w:r w:rsidRPr="00BA1A02">
        <w:rPr>
          <w:rFonts w:ascii="HG丸ｺﾞｼｯｸM-PRO" w:eastAsia="HG丸ｺﾞｼｯｸM-PRO" w:hAnsi="HG丸ｺﾞｼｯｸM-PRO"/>
          <w:sz w:val="22"/>
          <w:szCs w:val="22"/>
        </w:rPr>
        <w:t>％</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w:t>
      </w:r>
      <w:r w:rsidRPr="00DB0011">
        <w:rPr>
          <w:rFonts w:ascii="HG丸ｺﾞｼｯｸM-PRO" w:eastAsia="HG丸ｺﾞｼｯｸM-PRO" w:hAnsi="HG丸ｺﾞｼｯｸM-PRO" w:hint="eastAsia"/>
          <w:sz w:val="22"/>
          <w:szCs w:val="22"/>
        </w:rPr>
        <w:t>回以内が</w:t>
      </w:r>
      <w:r w:rsidR="001D570C">
        <w:rPr>
          <w:rFonts w:ascii="HG丸ｺﾞｼｯｸM-PRO" w:eastAsia="HG丸ｺﾞｼｯｸM-PRO" w:hAnsi="HG丸ｺﾞｼｯｸM-PRO" w:hint="eastAsia"/>
          <w:sz w:val="22"/>
          <w:szCs w:val="22"/>
        </w:rPr>
        <w:t>97</w:t>
      </w:r>
      <w:r w:rsidRPr="00DB001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となっています。</w:t>
      </w:r>
    </w:p>
    <w:p w:rsidR="00550CB7" w:rsidRDefault="00550CB7">
      <w:pPr>
        <w:ind w:leftChars="200" w:left="640" w:hangingChars="100" w:hanging="220"/>
        <w:rPr>
          <w:rFonts w:ascii="HG丸ｺﾞｼｯｸM-PRO" w:eastAsia="HG丸ｺﾞｼｯｸM-PRO" w:hAnsi="HG丸ｺﾞｼｯｸM-PRO"/>
          <w:sz w:val="22"/>
          <w:szCs w:val="22"/>
        </w:rPr>
      </w:pPr>
    </w:p>
    <w:p w:rsidR="00550CB7" w:rsidRPr="00550CB7" w:rsidRDefault="00550CB7">
      <w:pPr>
        <w:ind w:leftChars="200" w:left="640" w:hangingChars="100" w:hanging="220"/>
        <w:rPr>
          <w:rFonts w:ascii="HG丸ｺﾞｼｯｸM-PRO" w:eastAsia="HG丸ｺﾞｼｯｸM-PRO" w:hAnsi="HG丸ｺﾞｼｯｸM-PRO"/>
          <w:sz w:val="22"/>
          <w:szCs w:val="22"/>
        </w:rPr>
      </w:pPr>
    </w:p>
    <w:p w:rsidR="00550CB7" w:rsidRDefault="00961ACE" w:rsidP="00961AC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106240" behindDoc="0" locked="0" layoutInCell="1" allowOverlap="1">
                <wp:simplePos x="0" y="0"/>
                <wp:positionH relativeFrom="column">
                  <wp:posOffset>-5715</wp:posOffset>
                </wp:positionH>
                <wp:positionV relativeFrom="paragraph">
                  <wp:posOffset>219075</wp:posOffset>
                </wp:positionV>
                <wp:extent cx="6129525" cy="609600"/>
                <wp:effectExtent l="0" t="0" r="5080" b="0"/>
                <wp:wrapNone/>
                <wp:docPr id="6" name="グループ化 6"/>
                <wp:cNvGraphicFramePr/>
                <a:graphic xmlns:a="http://schemas.openxmlformats.org/drawingml/2006/main">
                  <a:graphicData uri="http://schemas.microsoft.com/office/word/2010/wordprocessingGroup">
                    <wpg:wgp>
                      <wpg:cNvGrpSpPr/>
                      <wpg:grpSpPr>
                        <a:xfrm>
                          <a:off x="0" y="0"/>
                          <a:ext cx="6129525" cy="609600"/>
                          <a:chOff x="0" y="0"/>
                          <a:chExt cx="6129525" cy="609600"/>
                        </a:xfrm>
                      </wpg:grpSpPr>
                      <wps:wsp>
                        <wps:cNvPr id="3593" name="テキスト ボックス 3593" descr="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6章第6節「救急医療」参照）。"/>
                        <wps:cNvSpPr txBox="1"/>
                        <wps:spPr>
                          <a:xfrm>
                            <a:off x="0" y="9525"/>
                            <a:ext cx="61295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0C2BE8" w:rsidRDefault="00EB3BAF" w:rsidP="009D64B9">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ました（第6章第6節</w:t>
                              </w:r>
                              <w:r w:rsidR="00961ACE">
                                <w:rPr>
                                  <w:rFonts w:asciiTheme="minorEastAsia" w:eastAsiaTheme="minorEastAsia" w:hAnsiTheme="minorEastAsia" w:hint="eastAsia"/>
                                  <w:sz w:val="18"/>
                                </w:rPr>
                                <w:t>「</w:t>
                              </w:r>
                              <w:r>
                                <w:rPr>
                                  <w:rFonts w:asciiTheme="minorEastAsia" w:eastAsiaTheme="minorEastAsia" w:hAnsiTheme="minorEastAsia" w:hint="eastAsia"/>
                                  <w:sz w:val="18"/>
                                </w:rPr>
                                <w:t>救急医療</w:t>
                              </w:r>
                              <w:r w:rsidR="00961ACE">
                                <w:rPr>
                                  <w:rFonts w:asciiTheme="minorEastAsia" w:eastAsiaTheme="minorEastAsia" w:hAnsiTheme="minorEastAsia" w:hint="eastAsia"/>
                                  <w:sz w:val="18"/>
                                </w:rPr>
                                <w:t>」</w:t>
                              </w:r>
                              <w:r>
                                <w:rPr>
                                  <w:rFonts w:asciiTheme="minorEastAsia" w:eastAsiaTheme="minorEastAsia" w:hAnsiTheme="minorEastAsia" w:hint="eastAsia"/>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6" name="直線コネクタ 3596"/>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6" o:spid="_x0000_s1033" style="position:absolute;left:0;text-align:left;margin-left:-.45pt;margin-top:17.25pt;width:482.65pt;height:48pt;z-index:252106240;mso-width-relative:margin;mso-height-relative:margin" coordsize="612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">
                <v:shapetype id="_x0000_t202" coordsize="21600,21600" o:spt="202" path="m,l,21600r21600,l21600,xe">
                  <v:stroke joinstyle="miter"/>
                  <v:path gradientshapeok="t" o:connecttype="rect"/>
                </v:shapetype>
                <v:shape id="テキスト ボックス 3593" o:spid="_x0000_s1034" type="#_x0000_t202" alt="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6章第6節「救急医療」参照）。" style="position:absolute;top:95;width:6129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4asgA&#10;AADdAAAADwAAAGRycy9kb3ducmV2LnhtbESPQWvCQBSE7wX/w/KE3upGg2JT1xAC0lL0oPXi7Zl9&#10;JqHZtzG7jam/vlso9DjMzDfMKh1MI3rqXG1ZwXQSgSAurK65VHD82DwtQTiPrLGxTAq+yUG6Hj2s&#10;MNH2xnvqD74UAcIuQQWV920ipSsqMugmtiUO3sV2Bn2QXSl1h7cAN42cRdFCGqw5LFTYUl5R8Xn4&#10;Mgre880O9+eZWd6b/HV7ydrr8TRX6nE8ZC8gPA3+P/zXftMK4vlzDL9vw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HhqyAAAAN0AAAAPAAAAAAAAAAAAAAAAAJgCAABk&#10;cnMvZG93bnJldi54bWxQSwUGAAAAAAQABAD1AAAAjQMAAAAA&#10;" filled="f" stroked="f" strokeweight=".5pt">
                  <v:textbox>
                    <w:txbxContent>
                      <w:p w:rsidR="00EB3BAF" w:rsidRPr="000C2BE8" w:rsidRDefault="00EB3BAF" w:rsidP="009D64B9">
                        <w:pPr>
                          <w:spacing w:line="24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ました（第6章第6節</w:t>
                        </w:r>
                        <w:r w:rsidR="00961ACE">
                          <w:rPr>
                            <w:rFonts w:asciiTheme="minorEastAsia" w:eastAsiaTheme="minorEastAsia" w:hAnsiTheme="minorEastAsia" w:hint="eastAsia"/>
                            <w:sz w:val="18"/>
                          </w:rPr>
                          <w:t>「</w:t>
                        </w:r>
                        <w:r>
                          <w:rPr>
                            <w:rFonts w:asciiTheme="minorEastAsia" w:eastAsiaTheme="minorEastAsia" w:hAnsiTheme="minorEastAsia" w:hint="eastAsia"/>
                            <w:sz w:val="18"/>
                          </w:rPr>
                          <w:t>救急医療</w:t>
                        </w:r>
                        <w:r w:rsidR="00961ACE">
                          <w:rPr>
                            <w:rFonts w:asciiTheme="minorEastAsia" w:eastAsiaTheme="minorEastAsia" w:hAnsiTheme="minorEastAsia" w:hint="eastAsia"/>
                            <w:sz w:val="18"/>
                          </w:rPr>
                          <w:t>」</w:t>
                        </w:r>
                        <w:r>
                          <w:rPr>
                            <w:rFonts w:asciiTheme="minorEastAsia" w:eastAsiaTheme="minorEastAsia" w:hAnsiTheme="minorEastAsia" w:hint="eastAsia"/>
                            <w:sz w:val="18"/>
                          </w:rPr>
                          <w:t>参照）。</w:t>
                        </w:r>
                      </w:p>
                    </w:txbxContent>
                  </v:textbox>
                </v:shape>
                <v:line id="直線コネクタ 3596" o:spid="_x0000_s1035" style="position:absolute;visibility:visible;mso-wrap-style:square" from="0,0" to="6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0WUcYAAADdAAAADwAAAGRycy9kb3ducmV2LnhtbESPUWvCQBCE34X+h2MLvumlikFTTxFB&#10;kLYv1f6AbW6bBHN76d2qsb++Vyj4OMzMN8xy3btWXSjExrOBp3EGirj0tuHKwMdxN5qDioJssfVM&#10;Bm4UYb16GCyxsP7K73Q5SKUShGOBBmqRrtA6ljU5jGPfESfvyweHkmSotA14TXDX6kmW5dphw2mh&#10;xo62NZWnw9kZ+H5928fbZzuRfPbzcgqb+UKm0ZjhY795BiXUyz38395bA9PZIoe/N+k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dFlHGAAAA3QAAAA8AAAAAAAAA&#10;AAAAAAAAoQIAAGRycy9kb3ducmV2LnhtbFBLBQYAAAAABAAEAPkAAACUAwAAAAA=&#10;" strokecolor="#4579b8 [3044]"/>
              </v:group>
            </w:pict>
          </mc:Fallback>
        </mc:AlternateContent>
      </w: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8D63B2" w:rsidP="008D63B2">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w:lastRenderedPageBreak/>
        <mc:AlternateContent>
          <mc:Choice Requires="wps">
            <w:drawing>
              <wp:anchor distT="0" distB="0" distL="114300" distR="114300" simplePos="0" relativeHeight="251935232" behindDoc="0" locked="0" layoutInCell="1" allowOverlap="1" wp14:anchorId="14CFB96C" wp14:editId="000932C3">
                <wp:simplePos x="0" y="0"/>
                <wp:positionH relativeFrom="column">
                  <wp:posOffset>3032760</wp:posOffset>
                </wp:positionH>
                <wp:positionV relativeFrom="paragraph">
                  <wp:posOffset>-47625</wp:posOffset>
                </wp:positionV>
                <wp:extent cx="2352675" cy="381000"/>
                <wp:effectExtent l="0" t="0" r="0" b="0"/>
                <wp:wrapNone/>
                <wp:docPr id="3632" name="正方形/長方形 3632" title="図表6-2-6　脳卒中の救急活動動態時間（平成28年中）"/>
                <wp:cNvGraphicFramePr/>
                <a:graphic xmlns:a="http://schemas.openxmlformats.org/drawingml/2006/main">
                  <a:graphicData uri="http://schemas.microsoft.com/office/word/2010/wordprocessingShape">
                    <wps:wsp>
                      <wps:cNvSpPr/>
                      <wps:spPr>
                        <a:xfrm>
                          <a:off x="0" y="0"/>
                          <a:ext cx="2352675" cy="381000"/>
                        </a:xfrm>
                        <a:prstGeom prst="rect">
                          <a:avLst/>
                        </a:prstGeom>
                        <a:noFill/>
                        <a:ln w="25400" cap="flat" cmpd="sng" algn="ctr">
                          <a:noFill/>
                          <a:prstDash val="solid"/>
                        </a:ln>
                        <a:effectLst/>
                      </wps:spPr>
                      <wps:txbx>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表6-2-6　</w:t>
                            </w:r>
                            <w:r w:rsidRPr="00DB0011">
                              <w:rPr>
                                <w:rFonts w:ascii="ＭＳ Ｐゴシック" w:eastAsia="ＭＳ Ｐゴシック" w:hAnsi="ＭＳ Ｐゴシック" w:hint="eastAsia"/>
                                <w:sz w:val="20"/>
                                <w:szCs w:val="22"/>
                              </w:rPr>
                              <w:t>脳卒中の救急活動動態時間</w:t>
                            </w: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2" o:spid="_x0000_s1034" alt="タイトル: 図表6-2-6　脳卒中の救急活動動態時間（平成28年中）" style="position:absolute;left:0;text-align:left;margin-left:238.8pt;margin-top:-3.75pt;width:185.25pt;height:30pt;z-index:25193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" filled="f" stroked="f" strokeweight="2pt">
                <v:textbox style="mso-fit-shape-to-text:t">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表6-2-6　</w:t>
                      </w:r>
                      <w:r w:rsidRPr="00DB0011">
                        <w:rPr>
                          <w:rFonts w:ascii="ＭＳ Ｐゴシック" w:eastAsia="ＭＳ Ｐゴシック" w:hAnsi="ＭＳ Ｐゴシック" w:hint="eastAsia"/>
                          <w:sz w:val="20"/>
                          <w:szCs w:val="22"/>
                        </w:rPr>
                        <w:t>脳卒中の救急活動動態時間</w:t>
                      </w:r>
                      <w:r>
                        <w:rPr>
                          <w:rFonts w:ascii="ＭＳ Ｐゴシック" w:eastAsia="ＭＳ Ｐゴシック" w:hAnsi="ＭＳ Ｐゴシック" w:hint="eastAsia"/>
                          <w:sz w:val="20"/>
                          <w:szCs w:val="22"/>
                        </w:rPr>
                        <w:t>（平成28年中）</w:t>
                      </w:r>
                    </w:p>
                  </w:txbxContent>
                </v:textbox>
              </v:rect>
            </w:pict>
          </mc:Fallback>
        </mc:AlternateContent>
      </w:r>
      <w:r w:rsidRPr="00BA1A02">
        <w:rPr>
          <w:rFonts w:ascii="HG丸ｺﾞｼｯｸM-PRO" w:eastAsia="HG丸ｺﾞｼｯｸM-PRO" w:hAnsi="HG丸ｺﾞｼｯｸM-PRO"/>
          <w:noProof/>
        </w:rPr>
        <mc:AlternateContent>
          <mc:Choice Requires="wps">
            <w:drawing>
              <wp:anchor distT="0" distB="0" distL="114300" distR="114300" simplePos="0" relativeHeight="251930112" behindDoc="0" locked="0" layoutInCell="1" allowOverlap="1" wp14:anchorId="7BED2419" wp14:editId="538EDB4D">
                <wp:simplePos x="0" y="0"/>
                <wp:positionH relativeFrom="column">
                  <wp:posOffset>53975</wp:posOffset>
                </wp:positionH>
                <wp:positionV relativeFrom="paragraph">
                  <wp:posOffset>-54610</wp:posOffset>
                </wp:positionV>
                <wp:extent cx="2047875" cy="495300"/>
                <wp:effectExtent l="0" t="0" r="0" b="0"/>
                <wp:wrapNone/>
                <wp:docPr id="3585" name="正方形/長方形 3585" title="図表6-2-5　脳卒中の救急搬送件数"/>
                <wp:cNvGraphicFramePr/>
                <a:graphic xmlns:a="http://schemas.openxmlformats.org/drawingml/2006/main">
                  <a:graphicData uri="http://schemas.microsoft.com/office/word/2010/wordprocessingShape">
                    <wps:wsp>
                      <wps:cNvSpPr/>
                      <wps:spPr>
                        <a:xfrm>
                          <a:off x="0" y="0"/>
                          <a:ext cx="2047875"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表6-2-5　</w:t>
                            </w:r>
                            <w:r w:rsidRPr="00DB0011">
                              <w:rPr>
                                <w:rFonts w:ascii="ＭＳ Ｐゴシック" w:eastAsia="ＭＳ Ｐゴシック" w:hAnsi="ＭＳ Ｐゴシック" w:hint="eastAsia"/>
                                <w:sz w:val="20"/>
                                <w:szCs w:val="22"/>
                              </w:rPr>
                              <w:t>脳卒中の救急搬送件数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3585" o:spid="_x0000_s1035" alt="タイトル: 図表6-2-5　脳卒中の救急搬送件数" style="position:absolute;left:0;text-align:left;margin-left:4.25pt;margin-top:-4.3pt;width:161.25pt;height:39pt;z-index:2519301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" filled="f" stroked="f" strokeweight="2pt">
                <v:textbox style="mso-fit-shape-to-text:t">
                  <w:txbxContent>
                    <w:p w:rsidR="00EB3BAF" w:rsidRPr="00DB0011" w:rsidRDefault="00EB3BAF" w:rsidP="00BA1A02">
                      <w:pPr>
                        <w:jc w:val="left"/>
                        <w:rPr>
                          <w:sz w:val="18"/>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表6-2-5　</w:t>
                      </w:r>
                      <w:r w:rsidRPr="00DB0011">
                        <w:rPr>
                          <w:rFonts w:ascii="ＭＳ Ｐゴシック" w:eastAsia="ＭＳ Ｐゴシック" w:hAnsi="ＭＳ Ｐゴシック" w:hint="eastAsia"/>
                          <w:sz w:val="20"/>
                          <w:szCs w:val="22"/>
                        </w:rPr>
                        <w:t>脳卒中の救急搬送件数</w:t>
                      </w:r>
                    </w:p>
                  </w:txbxContent>
                </v:textbox>
              </v:rect>
            </w:pict>
          </mc:Fallback>
        </mc:AlternateContent>
      </w:r>
      <w:r w:rsidR="005A32C5" w:rsidRPr="005A32C5">
        <w:rPr>
          <w:noProof/>
        </w:rPr>
        <w:drawing>
          <wp:anchor distT="0" distB="0" distL="114300" distR="114300" simplePos="0" relativeHeight="252122624" behindDoc="0" locked="0" layoutInCell="1" allowOverlap="1" wp14:anchorId="2A8008FE" wp14:editId="0CE5C0F5">
            <wp:simplePos x="0" y="0"/>
            <wp:positionH relativeFrom="column">
              <wp:posOffset>3184525</wp:posOffset>
            </wp:positionH>
            <wp:positionV relativeFrom="paragraph">
              <wp:posOffset>247650</wp:posOffset>
            </wp:positionV>
            <wp:extent cx="2879725" cy="841375"/>
            <wp:effectExtent l="0" t="0" r="0" b="0"/>
            <wp:wrapNone/>
            <wp:docPr id="17" name="図 17" title="図表6-2-6　脳卒中の救急活動動態時間（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97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1D570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124672" behindDoc="0" locked="0" layoutInCell="1" allowOverlap="1" wp14:anchorId="652831D2" wp14:editId="520C35AE">
            <wp:simplePos x="0" y="0"/>
            <wp:positionH relativeFrom="column">
              <wp:posOffset>184785</wp:posOffset>
            </wp:positionH>
            <wp:positionV relativeFrom="paragraph">
              <wp:posOffset>116840</wp:posOffset>
            </wp:positionV>
            <wp:extent cx="2698750" cy="2159635"/>
            <wp:effectExtent l="0" t="0" r="6350" b="0"/>
            <wp:wrapNone/>
            <wp:docPr id="3599" name="図 3599" title="図表6-2-5　脳卒中の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40" w:hangingChars="100" w:hanging="220"/>
        <w:rPr>
          <w:rFonts w:ascii="HG丸ｺﾞｼｯｸM-PRO" w:eastAsia="HG丸ｺﾞｼｯｸM-PRO" w:hAnsi="HG丸ｺﾞｼｯｸM-PRO"/>
          <w:sz w:val="22"/>
          <w:szCs w:val="22"/>
        </w:rPr>
      </w:pPr>
    </w:p>
    <w:p w:rsidR="00550CB7" w:rsidRDefault="00550CB7">
      <w:pPr>
        <w:ind w:leftChars="200" w:left="630" w:hangingChars="100" w:hanging="210"/>
        <w:rPr>
          <w:rFonts w:ascii="HG丸ｺﾞｼｯｸM-PRO" w:eastAsia="HG丸ｺﾞｼｯｸM-PRO" w:hAnsi="HG丸ｺﾞｼｯｸM-PRO"/>
          <w:sz w:val="22"/>
          <w:szCs w:val="22"/>
        </w:rPr>
      </w:pPr>
      <w:r w:rsidRPr="00DB0011">
        <w:rPr>
          <w:noProof/>
        </w:rPr>
        <mc:AlternateContent>
          <mc:Choice Requires="wps">
            <w:drawing>
              <wp:anchor distT="0" distB="0" distL="114300" distR="114300" simplePos="0" relativeHeight="251937280" behindDoc="0" locked="0" layoutInCell="1" allowOverlap="1" wp14:anchorId="39743FBC" wp14:editId="3BBDDBE0">
                <wp:simplePos x="0" y="0"/>
                <wp:positionH relativeFrom="column">
                  <wp:posOffset>3028950</wp:posOffset>
                </wp:positionH>
                <wp:positionV relativeFrom="paragraph">
                  <wp:posOffset>64135</wp:posOffset>
                </wp:positionV>
                <wp:extent cx="2590800" cy="447675"/>
                <wp:effectExtent l="0" t="0" r="0" b="0"/>
                <wp:wrapNone/>
                <wp:docPr id="3634" name="正方形/長方形 3634" title="図表6-2-7　脳卒中の医療機関への連絡回数（平成28年中）"/>
                <wp:cNvGraphicFramePr/>
                <a:graphic xmlns:a="http://schemas.openxmlformats.org/drawingml/2006/main">
                  <a:graphicData uri="http://schemas.microsoft.com/office/word/2010/wordprocessingShape">
                    <wps:wsp>
                      <wps:cNvSpPr/>
                      <wps:spPr>
                        <a:xfrm>
                          <a:off x="0" y="0"/>
                          <a:ext cx="2590800" cy="447675"/>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表6-2-7　</w:t>
                            </w:r>
                            <w:r w:rsidRPr="00DB0011">
                              <w:rPr>
                                <w:rFonts w:ascii="ＭＳ Ｐゴシック" w:eastAsia="ＭＳ Ｐゴシック" w:hAnsi="ＭＳ Ｐゴシック" w:hint="eastAsia"/>
                                <w:sz w:val="20"/>
                                <w:szCs w:val="22"/>
                              </w:rPr>
                              <w:t>脳卒中の医療機関への連絡回数</w:t>
                            </w:r>
                          </w:p>
                          <w:p w:rsidR="00EB3BAF" w:rsidRPr="00DB0011" w:rsidRDefault="00EB3BAF" w:rsidP="009D64B9">
                            <w:pPr>
                              <w:spacing w:line="240" w:lineRule="exact"/>
                              <w:ind w:firstLineChars="1350" w:firstLine="2700"/>
                              <w:jc w:val="left"/>
                              <w:rPr>
                                <w:sz w:val="18"/>
                              </w:rPr>
                            </w:pP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4" o:spid="_x0000_s1036" alt="タイトル: 図表6-2-7　脳卒中の医療機関への連絡回数（平成28年中）" style="position:absolute;left:0;text-align:left;margin-left:238.5pt;margin-top:5.05pt;width:204pt;height:35.25pt;z-index:25193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" filled="f" stroked="f" strokeweight="2pt">
                <v:textbox style="mso-fit-shape-to-text:t">
                  <w:txbxContent>
                    <w:p w:rsidR="00EB3BAF" w:rsidRDefault="00EB3BAF" w:rsidP="009D64B9">
                      <w:pPr>
                        <w:spacing w:line="240" w:lineRule="exact"/>
                        <w:jc w:val="left"/>
                        <w:rPr>
                          <w:rFonts w:ascii="ＭＳ Ｐゴシック" w:eastAsia="ＭＳ Ｐゴシック" w:hAnsi="ＭＳ Ｐゴシック"/>
                          <w:sz w:val="20"/>
                          <w:szCs w:val="22"/>
                        </w:rPr>
                      </w:pPr>
                      <w:r w:rsidRPr="00DB0011">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表6-2-7　</w:t>
                      </w:r>
                      <w:r w:rsidRPr="00DB0011">
                        <w:rPr>
                          <w:rFonts w:ascii="ＭＳ Ｐゴシック" w:eastAsia="ＭＳ Ｐゴシック" w:hAnsi="ＭＳ Ｐゴシック" w:hint="eastAsia"/>
                          <w:sz w:val="20"/>
                          <w:szCs w:val="22"/>
                        </w:rPr>
                        <w:t>脳卒中の医療機関への連絡回数</w:t>
                      </w:r>
                    </w:p>
                    <w:p w:rsidR="00EB3BAF" w:rsidRPr="00DB0011" w:rsidRDefault="00EB3BAF" w:rsidP="009D64B9">
                      <w:pPr>
                        <w:spacing w:line="240" w:lineRule="exact"/>
                        <w:ind w:firstLineChars="1350" w:firstLine="2700"/>
                        <w:jc w:val="left"/>
                        <w:rPr>
                          <w:sz w:val="18"/>
                        </w:rPr>
                      </w:pPr>
                      <w:r>
                        <w:rPr>
                          <w:rFonts w:ascii="ＭＳ Ｐゴシック" w:eastAsia="ＭＳ Ｐゴシック" w:hAnsi="ＭＳ Ｐゴシック" w:hint="eastAsia"/>
                          <w:sz w:val="20"/>
                          <w:szCs w:val="22"/>
                        </w:rPr>
                        <w:t>（平成28年中）</w:t>
                      </w:r>
                    </w:p>
                  </w:txbxContent>
                </v:textbox>
              </v:rect>
            </w:pict>
          </mc:Fallback>
        </mc:AlternateContent>
      </w:r>
    </w:p>
    <w:p w:rsidR="00550CB7" w:rsidRDefault="00AF1FC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127744" behindDoc="1" locked="0" layoutInCell="1" allowOverlap="1" wp14:anchorId="7DA8EC46" wp14:editId="547D39B5">
            <wp:simplePos x="0" y="0"/>
            <wp:positionH relativeFrom="column">
              <wp:posOffset>3328035</wp:posOffset>
            </wp:positionH>
            <wp:positionV relativeFrom="paragraph">
              <wp:posOffset>9525</wp:posOffset>
            </wp:positionV>
            <wp:extent cx="1846580" cy="1619885"/>
            <wp:effectExtent l="0" t="0" r="1270" b="0"/>
            <wp:wrapNone/>
            <wp:docPr id="3603" name="図 3603" title="図表6-2-7　脳卒中の医療機関への連絡回数（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658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CB7" w:rsidRDefault="00550CB7">
      <w:pPr>
        <w:ind w:leftChars="200" w:left="640" w:hangingChars="100" w:hanging="220"/>
        <w:rPr>
          <w:rFonts w:ascii="HG丸ｺﾞｼｯｸM-PRO" w:eastAsia="HG丸ｺﾞｼｯｸM-PRO" w:hAnsi="HG丸ｺﾞｼｯｸM-PRO"/>
          <w:sz w:val="22"/>
          <w:szCs w:val="22"/>
        </w:rPr>
      </w:pPr>
    </w:p>
    <w:p w:rsidR="004408D5" w:rsidRDefault="004408D5" w:rsidP="009D64B9">
      <w:pPr>
        <w:rPr>
          <w:rFonts w:ascii="HG丸ｺﾞｼｯｸM-PRO" w:eastAsia="HG丸ｺﾞｼｯｸM-PRO" w:hAnsi="HG丸ｺﾞｼｯｸM-PRO"/>
          <w:sz w:val="22"/>
          <w:szCs w:val="22"/>
        </w:rPr>
      </w:pPr>
    </w:p>
    <w:p w:rsidR="00E0590B" w:rsidRDefault="00E0590B" w:rsidP="009D64B9">
      <w:pPr>
        <w:rPr>
          <w:rFonts w:ascii="HG丸ｺﾞｼｯｸM-PRO" w:eastAsia="HG丸ｺﾞｼｯｸM-PRO" w:hAnsi="HG丸ｺﾞｼｯｸM-PRO"/>
          <w:sz w:val="22"/>
          <w:szCs w:val="22"/>
        </w:rPr>
      </w:pPr>
    </w:p>
    <w:p w:rsidR="00550CB7" w:rsidRDefault="00AF1FC0" w:rsidP="001D570C">
      <w:pPr>
        <w:ind w:leftChars="200" w:left="640" w:hangingChars="100" w:hanging="220"/>
        <w:rPr>
          <w:rFonts w:ascii="HG丸ｺﾞｼｯｸM-PRO" w:eastAsia="HG丸ｺﾞｼｯｸM-PRO" w:hAnsi="HG丸ｺﾞｼｯｸM-PRO"/>
          <w:sz w:val="22"/>
          <w:szCs w:val="22"/>
        </w:rPr>
      </w:pPr>
      <w:r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936256" behindDoc="0" locked="0" layoutInCell="1" allowOverlap="1" wp14:anchorId="0B823F16" wp14:editId="1EBAF20E">
                <wp:simplePos x="0" y="0"/>
                <wp:positionH relativeFrom="column">
                  <wp:posOffset>4919980</wp:posOffset>
                </wp:positionH>
                <wp:positionV relativeFrom="paragraph">
                  <wp:posOffset>128905</wp:posOffset>
                </wp:positionV>
                <wp:extent cx="1714500" cy="381000"/>
                <wp:effectExtent l="0" t="0" r="0" b="0"/>
                <wp:wrapNone/>
                <wp:docPr id="3633" name="正方形/長方形 3633" descr="出典　大阪府「医療対策課調べ」&#10;"/>
                <wp:cNvGraphicFramePr/>
                <a:graphic xmlns:a="http://schemas.openxmlformats.org/drawingml/2006/main">
                  <a:graphicData uri="http://schemas.microsoft.com/office/word/2010/wordprocessingShape">
                    <wps:wsp>
                      <wps:cNvSpPr/>
                      <wps:spPr>
                        <a:xfrm>
                          <a:off x="0" y="0"/>
                          <a:ext cx="1714500" cy="381000"/>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33" o:spid="_x0000_s1037" alt="出典　大阪府「医療対策課調べ」&#10;" style="position:absolute;left:0;text-align:left;margin-left:387.4pt;margin-top:10.15pt;width:135pt;height:30pt;z-index:25193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" filled="f" stroked="f" strokeweight="2pt">
                <v:textbox style="mso-fit-shape-to-text:t">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ED3126">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r w:rsidR="001D570C" w:rsidRPr="00DB0011">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26720" behindDoc="0" locked="0" layoutInCell="1" allowOverlap="1" wp14:anchorId="04E4CC5F" wp14:editId="5880FE59">
                <wp:simplePos x="0" y="0"/>
                <wp:positionH relativeFrom="column">
                  <wp:posOffset>1262380</wp:posOffset>
                </wp:positionH>
                <wp:positionV relativeFrom="paragraph">
                  <wp:posOffset>128905</wp:posOffset>
                </wp:positionV>
                <wp:extent cx="1714500" cy="381000"/>
                <wp:effectExtent l="0" t="0" r="0" b="0"/>
                <wp:wrapNone/>
                <wp:docPr id="3602" name="正方形/長方形 3602" descr="出典　総務省消防庁「救急救助の現況」"/>
                <wp:cNvGraphicFramePr/>
                <a:graphic xmlns:a="http://schemas.openxmlformats.org/drawingml/2006/main">
                  <a:graphicData uri="http://schemas.microsoft.com/office/word/2010/wordprocessingShape">
                    <wps:wsp>
                      <wps:cNvSpPr/>
                      <wps:spPr>
                        <a:xfrm>
                          <a:off x="0" y="0"/>
                          <a:ext cx="1714500" cy="381000"/>
                        </a:xfrm>
                        <a:prstGeom prst="rect">
                          <a:avLst/>
                        </a:prstGeom>
                        <a:noFill/>
                        <a:ln w="25400" cap="flat" cmpd="sng" algn="ctr">
                          <a:noFill/>
                          <a:prstDash val="solid"/>
                        </a:ln>
                        <a:effectLst/>
                      </wps:spPr>
                      <wps:txbx>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02" o:spid="_x0000_s1038" alt="出典　総務省消防庁「救急救助の現況」" style="position:absolute;left:0;text-align:left;margin-left:99.4pt;margin-top:10.15pt;width:135pt;height:30pt;z-index:25212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" filled="f" stroked="f" strokeweight="2pt">
                <v:textbox style="mso-fit-shape-to-text:t">
                  <w:txbxContent>
                    <w:p w:rsidR="00EB3BAF" w:rsidRDefault="00EB3BAF" w:rsidP="009D64B9">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EB3BAF" w:rsidRPr="00ED3126" w:rsidRDefault="00EB3BAF" w:rsidP="009D64B9">
                      <w:pPr>
                        <w:spacing w:line="240" w:lineRule="exact"/>
                        <w:ind w:firstLineChars="250" w:firstLine="40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v:textbox>
              </v:rect>
            </w:pict>
          </mc:Fallback>
        </mc:AlternateContent>
      </w:r>
    </w:p>
    <w:p w:rsidR="00550CB7" w:rsidRDefault="00550CB7" w:rsidP="00801FAD">
      <w:pPr>
        <w:ind w:leftChars="200" w:left="640" w:hangingChars="100" w:hanging="220"/>
        <w:rPr>
          <w:rFonts w:ascii="HG丸ｺﾞｼｯｸM-PRO" w:eastAsia="HG丸ｺﾞｼｯｸM-PRO" w:hAnsi="HG丸ｺﾞｼｯｸM-PRO"/>
          <w:sz w:val="22"/>
          <w:szCs w:val="22"/>
        </w:rPr>
      </w:pPr>
    </w:p>
    <w:p w:rsidR="004408D5" w:rsidRDefault="004408D5" w:rsidP="004408D5">
      <w:pPr>
        <w:ind w:leftChars="200" w:left="640" w:hangingChars="100" w:hanging="220"/>
        <w:rPr>
          <w:rFonts w:ascii="HG丸ｺﾞｼｯｸM-PRO" w:eastAsia="HG丸ｺﾞｼｯｸM-PRO" w:hAnsi="HG丸ｺﾞｼｯｸM-PRO"/>
          <w:sz w:val="22"/>
          <w:szCs w:val="22"/>
        </w:rPr>
      </w:pPr>
    </w:p>
    <w:p w:rsidR="008E635F" w:rsidRDefault="0093143D" w:rsidP="009D64B9">
      <w:pPr>
        <w:widowControl/>
        <w:ind w:firstLine="110"/>
        <w:jc w:val="left"/>
        <w:rPr>
          <w:rFonts w:ascii="ＭＳ ゴシック" w:eastAsia="ＭＳ ゴシック" w:hAnsi="ＭＳ ゴシック"/>
          <w:b/>
          <w:color w:val="0070C0"/>
          <w:sz w:val="28"/>
          <w:szCs w:val="28"/>
        </w:rPr>
      </w:pPr>
      <w:r>
        <w:rPr>
          <w:rFonts w:ascii="HG丸ｺﾞｼｯｸM-PRO" w:eastAsia="HG丸ｺﾞｼｯｸM-PRO" w:hAnsi="HG丸ｺﾞｼｯｸM-PRO" w:hint="eastAsia"/>
          <w:sz w:val="22"/>
          <w:szCs w:val="22"/>
        </w:rPr>
        <w:t xml:space="preserve"> </w:t>
      </w:r>
      <w:r w:rsidR="005D7812">
        <w:rPr>
          <w:rFonts w:ascii="ＭＳ ゴシック" w:eastAsia="ＭＳ ゴシック" w:hAnsi="ＭＳ ゴシック" w:hint="eastAsia"/>
          <w:b/>
          <w:color w:val="0070C0"/>
          <w:sz w:val="28"/>
          <w:szCs w:val="28"/>
        </w:rPr>
        <w:t>（３</w:t>
      </w:r>
      <w:r w:rsidR="00A53DD1"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A53DD1" w:rsidRPr="004401D1">
        <w:rPr>
          <w:rFonts w:ascii="ＭＳ ゴシック" w:eastAsia="ＭＳ ゴシック" w:hAnsi="ＭＳ ゴシック" w:hint="eastAsia"/>
          <w:b/>
          <w:color w:val="0070C0"/>
          <w:sz w:val="28"/>
          <w:szCs w:val="28"/>
        </w:rPr>
        <w:t>の医療</w:t>
      </w:r>
      <w:r w:rsidR="001E53D8">
        <w:rPr>
          <w:rFonts w:ascii="ＭＳ ゴシック" w:eastAsia="ＭＳ ゴシック" w:hAnsi="ＭＳ ゴシック" w:hint="eastAsia"/>
          <w:b/>
          <w:color w:val="0070C0"/>
          <w:sz w:val="28"/>
          <w:szCs w:val="28"/>
        </w:rPr>
        <w:t>提供体制</w:t>
      </w:r>
    </w:p>
    <w:p w:rsidR="00A53D59" w:rsidRDefault="00A26C0C"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sidR="00A53D59">
        <w:rPr>
          <w:rFonts w:ascii="ＭＳ Ｐゴシック" w:eastAsia="ＭＳ Ｐゴシック" w:hAnsi="ＭＳ Ｐゴシック" w:hint="eastAsia"/>
          <w:sz w:val="22"/>
          <w:szCs w:val="22"/>
        </w:rPr>
        <w:t>治療</w:t>
      </w:r>
      <w:r w:rsidR="001D34EF">
        <w:rPr>
          <w:rFonts w:ascii="ＭＳ Ｐゴシック" w:eastAsia="ＭＳ Ｐゴシック" w:hAnsi="ＭＳ Ｐゴシック" w:hint="eastAsia"/>
          <w:sz w:val="22"/>
          <w:szCs w:val="22"/>
        </w:rPr>
        <w:t>を行う</w:t>
      </w:r>
      <w:r w:rsidR="0084091D">
        <w:rPr>
          <w:rFonts w:ascii="ＭＳ Ｐゴシック" w:eastAsia="ＭＳ Ｐゴシック" w:hAnsi="ＭＳ Ｐゴシック" w:hint="eastAsia"/>
          <w:sz w:val="22"/>
          <w:szCs w:val="22"/>
        </w:rPr>
        <w:t>病院</w:t>
      </w:r>
      <w:r w:rsidR="00A53D59">
        <w:rPr>
          <w:rFonts w:ascii="ＭＳ Ｐゴシック" w:eastAsia="ＭＳ Ｐゴシック" w:hAnsi="ＭＳ Ｐゴシック" w:hint="eastAsia"/>
          <w:sz w:val="22"/>
          <w:szCs w:val="22"/>
        </w:rPr>
        <w:t>】</w:t>
      </w:r>
    </w:p>
    <w:p w:rsidR="00810845" w:rsidRPr="00073B18" w:rsidRDefault="001D34EF" w:rsidP="00723F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w:t>
      </w:r>
      <w:r w:rsidR="00782AD1">
        <w:rPr>
          <w:rFonts w:ascii="HG丸ｺﾞｼｯｸM-PRO" w:eastAsia="HG丸ｺﾞｼｯｸM-PRO" w:hAnsi="HG丸ｺﾞｼｯｸM-PRO" w:hint="eastAsia"/>
          <w:sz w:val="22"/>
          <w:szCs w:val="22"/>
        </w:rPr>
        <w:t>脳卒中</w:t>
      </w:r>
      <w:r>
        <w:rPr>
          <w:rFonts w:ascii="HG丸ｺﾞｼｯｸM-PRO" w:eastAsia="HG丸ｺﾞｼｯｸM-PRO" w:hAnsi="HG丸ｺﾞｼｯｸM-PRO" w:hint="eastAsia"/>
          <w:sz w:val="22"/>
          <w:szCs w:val="22"/>
        </w:rPr>
        <w:t>の</w:t>
      </w:r>
      <w:r w:rsidR="00D47476">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治療を行う</w:t>
      </w:r>
      <w:r w:rsidR="0084091D">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は</w:t>
      </w:r>
      <w:r w:rsidR="0065601A" w:rsidRPr="00073B18">
        <w:rPr>
          <w:rFonts w:ascii="HG丸ｺﾞｼｯｸM-PRO" w:eastAsia="HG丸ｺﾞｼｯｸM-PRO" w:hAnsi="HG丸ｺﾞｼｯｸM-PRO" w:hint="eastAsia"/>
          <w:sz w:val="22"/>
          <w:szCs w:val="22"/>
        </w:rPr>
        <w:t>110</w:t>
      </w:r>
      <w:r w:rsidR="0084091D" w:rsidRPr="00073B18">
        <w:rPr>
          <w:rFonts w:ascii="HG丸ｺﾞｼｯｸM-PRO" w:eastAsia="HG丸ｺﾞｼｯｸM-PRO" w:hAnsi="HG丸ｺﾞｼｯｸM-PRO" w:hint="eastAsia"/>
          <w:sz w:val="22"/>
          <w:szCs w:val="22"/>
        </w:rPr>
        <w:t>施設、</w:t>
      </w:r>
      <w:r w:rsidR="00214D83">
        <w:rPr>
          <w:rFonts w:ascii="HG丸ｺﾞｼｯｸM-PRO" w:eastAsia="HG丸ｺﾞｼｯｸM-PRO" w:hAnsi="HG丸ｺﾞｼｯｸM-PRO" w:hint="eastAsia"/>
          <w:sz w:val="22"/>
          <w:szCs w:val="22"/>
        </w:rPr>
        <w:t>うち、</w:t>
      </w:r>
      <w:r w:rsidR="0084091D" w:rsidRPr="00073B18">
        <w:rPr>
          <w:rFonts w:ascii="HG丸ｺﾞｼｯｸM-PRO" w:eastAsia="HG丸ｺﾞｼｯｸM-PRO" w:hAnsi="HG丸ｺﾞｼｯｸM-PRO" w:hint="eastAsia"/>
          <w:sz w:val="22"/>
          <w:szCs w:val="22"/>
        </w:rPr>
        <w:t>脳動脈瘤根治術可能な病院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94</w:t>
      </w:r>
      <w:r w:rsidR="0084091D"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（平成22年度には75施設）</w:t>
      </w:r>
      <w:r w:rsidR="0084091D" w:rsidRPr="00073B18">
        <w:rPr>
          <w:rFonts w:ascii="HG丸ｺﾞｼｯｸM-PRO" w:eastAsia="HG丸ｺﾞｼｯｸM-PRO" w:hAnsi="HG丸ｺﾞｼｯｸM-PRO" w:hint="eastAsia"/>
          <w:sz w:val="22"/>
          <w:szCs w:val="22"/>
        </w:rPr>
        <w:t>、脳血管内手術可能な病院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77</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（同51施設）</w:t>
      </w:r>
      <w:r w:rsidRPr="00073B18">
        <w:rPr>
          <w:rFonts w:ascii="HG丸ｺﾞｼｯｸM-PRO" w:eastAsia="HG丸ｺﾞｼｯｸM-PRO" w:hAnsi="HG丸ｺﾞｼｯｸM-PRO" w:hint="eastAsia"/>
          <w:sz w:val="22"/>
          <w:szCs w:val="22"/>
        </w:rPr>
        <w:t>、t-PA</w:t>
      </w:r>
      <w:r w:rsidR="0084091D" w:rsidRPr="00073B18">
        <w:rPr>
          <w:rFonts w:ascii="HG丸ｺﾞｼｯｸM-PRO" w:eastAsia="HG丸ｺﾞｼｯｸM-PRO" w:hAnsi="HG丸ｺﾞｼｯｸM-PRO" w:hint="eastAsia"/>
          <w:sz w:val="22"/>
          <w:szCs w:val="22"/>
        </w:rPr>
        <w:t>治療可能な病院</w:t>
      </w:r>
      <w:r w:rsidRPr="00073B18">
        <w:rPr>
          <w:rFonts w:ascii="HG丸ｺﾞｼｯｸM-PRO" w:eastAsia="HG丸ｺﾞｼｯｸM-PRO" w:hAnsi="HG丸ｺﾞｼｯｸM-PRO" w:hint="eastAsia"/>
          <w:sz w:val="22"/>
          <w:szCs w:val="22"/>
        </w:rPr>
        <w:t>が</w:t>
      </w:r>
      <w:r w:rsidR="00944684">
        <w:rPr>
          <w:rFonts w:ascii="HG丸ｺﾞｼｯｸM-PRO" w:eastAsia="HG丸ｺﾞｼｯｸM-PRO" w:hAnsi="HG丸ｺﾞｼｯｸM-PRO" w:hint="eastAsia"/>
          <w:sz w:val="22"/>
          <w:szCs w:val="22"/>
        </w:rPr>
        <w:t>73</w:t>
      </w:r>
      <w:r w:rsidRPr="00073B18">
        <w:rPr>
          <w:rFonts w:ascii="HG丸ｺﾞｼｯｸM-PRO" w:eastAsia="HG丸ｺﾞｼｯｸM-PRO" w:hAnsi="HG丸ｺﾞｼｯｸM-PRO" w:hint="eastAsia"/>
          <w:sz w:val="22"/>
          <w:szCs w:val="22"/>
        </w:rPr>
        <w:t>施設</w:t>
      </w:r>
      <w:r w:rsidR="00723F1F">
        <w:rPr>
          <w:rFonts w:ascii="HG丸ｺﾞｼｯｸM-PRO" w:eastAsia="HG丸ｺﾞｼｯｸM-PRO" w:hAnsi="HG丸ｺﾞｼｯｸM-PRO" w:hint="eastAsia"/>
          <w:sz w:val="22"/>
          <w:szCs w:val="22"/>
        </w:rPr>
        <w:t>（同54施設）</w:t>
      </w:r>
      <w:r w:rsidRPr="00073B18">
        <w:rPr>
          <w:rFonts w:ascii="HG丸ｺﾞｼｯｸM-PRO" w:eastAsia="HG丸ｺﾞｼｯｸM-PRO" w:hAnsi="HG丸ｺﾞｼｯｸM-PRO" w:hint="eastAsia"/>
          <w:sz w:val="22"/>
          <w:szCs w:val="22"/>
        </w:rPr>
        <w:t>あります。</w:t>
      </w:r>
    </w:p>
    <w:p w:rsidR="00C219A0" w:rsidRPr="008D145C" w:rsidRDefault="00C219A0" w:rsidP="009D64B9">
      <w:pPr>
        <w:rPr>
          <w:rFonts w:ascii="ＭＳ ゴシック" w:eastAsia="ＭＳ ゴシック" w:hAnsi="ＭＳ ゴシック"/>
          <w:b/>
          <w:color w:val="000000" w:themeColor="text1"/>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4752" behindDoc="0" locked="0" layoutInCell="1" allowOverlap="1" wp14:anchorId="5850EF08" wp14:editId="33EED961">
                <wp:simplePos x="0" y="0"/>
                <wp:positionH relativeFrom="column">
                  <wp:posOffset>748030</wp:posOffset>
                </wp:positionH>
                <wp:positionV relativeFrom="paragraph">
                  <wp:posOffset>97155</wp:posOffset>
                </wp:positionV>
                <wp:extent cx="2819400" cy="295275"/>
                <wp:effectExtent l="0" t="0" r="0" b="4445"/>
                <wp:wrapNone/>
                <wp:docPr id="3616" name="テキスト ボックス 3616" title="図表6-2-8　脳卒中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6-2-8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073B18">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6" o:spid="_x0000_s1039" type="#_x0000_t202" alt="タイトル: 図表6-2-8　脳卒中治療の実施病院数（平成29年6月30日現在）" style="position:absolute;left:0;text-align:left;margin-left:58.9pt;margin-top:7.65pt;width:222pt;height:23.25pt;z-index:25191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" filled="f" stroked="f" strokeweight=".5pt">
                <v:textbox style="mso-fit-shape-to-text:t">
                  <w:txbxContent>
                    <w:p w:rsidR="00EB3BAF" w:rsidRPr="00D97D95" w:rsidRDefault="00EB3BAF" w:rsidP="00C219A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6-2-8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073B18">
                        <w:rPr>
                          <w:rFonts w:ascii="ＭＳ Ｐゴシック" w:eastAsia="ＭＳ Ｐゴシック" w:hAnsi="ＭＳ Ｐゴシック" w:hint="eastAsia"/>
                          <w:sz w:val="20"/>
                          <w:szCs w:val="20"/>
                        </w:rPr>
                        <w:t>（平成29年6月30日現在）</w:t>
                      </w:r>
                    </w:p>
                  </w:txbxContent>
                </v:textbox>
              </v:shape>
            </w:pict>
          </mc:Fallback>
        </mc:AlternateContent>
      </w:r>
    </w:p>
    <w:p w:rsidR="001B691C" w:rsidRDefault="00A67F3F" w:rsidP="000A22A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996672" behindDoc="0" locked="0" layoutInCell="1" allowOverlap="1" wp14:anchorId="6D161F0D" wp14:editId="04B21423">
                <wp:simplePos x="0" y="0"/>
                <wp:positionH relativeFrom="column">
                  <wp:posOffset>2950210</wp:posOffset>
                </wp:positionH>
                <wp:positionV relativeFrom="paragraph">
                  <wp:posOffset>3658870</wp:posOffset>
                </wp:positionV>
                <wp:extent cx="2619375" cy="372110"/>
                <wp:effectExtent l="0" t="0" r="0" b="0"/>
                <wp:wrapNone/>
                <wp:docPr id="3623" name="テキスト ボックス 3623"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3" o:spid="_x0000_s1040" type="#_x0000_t202" alt="出典　大阪府「医療機関情報システム調査」" style="position:absolute;left:0;text-align:left;margin-left:232.3pt;margin-top:288.1pt;width:206.25pt;height:29.3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" filled="f" stroked="f" strokeweight=".5pt">
                <v:textbox style="mso-fit-shape-to-text:t">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Pr>
          <w:rFonts w:ascii="HG丸ｺﾞｼｯｸM-PRO" w:eastAsia="HG丸ｺﾞｼｯｸM-PRO" w:hAnsi="HG丸ｺﾞｼｯｸM-PRO" w:hint="eastAsia"/>
          <w:sz w:val="22"/>
          <w:szCs w:val="22"/>
        </w:rPr>
        <w:t xml:space="preserve">　　　　　　</w:t>
      </w:r>
      <w:r w:rsidR="00D5717C" w:rsidRPr="00D5717C">
        <w:rPr>
          <w:rFonts w:hint="eastAsia"/>
          <w:noProof/>
        </w:rPr>
        <w:drawing>
          <wp:inline distT="0" distB="0" distL="0" distR="0" wp14:anchorId="1DA45041" wp14:editId="43A79638">
            <wp:extent cx="4169725" cy="3600000"/>
            <wp:effectExtent l="0" t="0" r="254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9725" cy="3600000"/>
                    </a:xfrm>
                    <a:prstGeom prst="rect">
                      <a:avLst/>
                    </a:prstGeom>
                    <a:noFill/>
                    <a:ln>
                      <a:noFill/>
                    </a:ln>
                  </pic:spPr>
                </pic:pic>
              </a:graphicData>
            </a:graphic>
          </wp:inline>
        </w:drawing>
      </w:r>
    </w:p>
    <w:p w:rsidR="00D5717C" w:rsidRDefault="00D5717C" w:rsidP="007C7527">
      <w:pPr>
        <w:rPr>
          <w:rFonts w:ascii="HG丸ｺﾞｼｯｸM-PRO" w:eastAsia="HG丸ｺﾞｼｯｸM-PRO" w:hAnsi="HG丸ｺﾞｼｯｸM-PRO"/>
          <w:sz w:val="22"/>
          <w:szCs w:val="22"/>
        </w:rPr>
      </w:pPr>
    </w:p>
    <w:p w:rsidR="00375BE4" w:rsidRDefault="00375BE4" w:rsidP="007C7527">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918848" behindDoc="0" locked="0" layoutInCell="1" allowOverlap="1" wp14:anchorId="5DE00E9C" wp14:editId="779D56BA">
                <wp:simplePos x="0" y="0"/>
                <wp:positionH relativeFrom="column">
                  <wp:posOffset>147955</wp:posOffset>
                </wp:positionH>
                <wp:positionV relativeFrom="paragraph">
                  <wp:posOffset>52705</wp:posOffset>
                </wp:positionV>
                <wp:extent cx="2819400" cy="295275"/>
                <wp:effectExtent l="0" t="0" r="0" b="4445"/>
                <wp:wrapNone/>
                <wp:docPr id="3639" name="テキスト ボックス 3639" title="図表6-2-9　脳卒中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9" o:spid="_x0000_s1041" type="#_x0000_t202" alt="タイトル: 図表6-2-9　脳卒中治療の実施病院数（平成29年6月30日現在）" style="position:absolute;left:0;text-align:left;margin-left:11.65pt;margin-top:4.15pt;width:222pt;height:23.25pt;z-index:25191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" filled="f" stroked="f" strokeweight=".5pt">
                <v:textbox style="mso-fit-shape-to-text:t">
                  <w:txbxContent>
                    <w:p w:rsidR="00EB3BAF" w:rsidRPr="00997C5E" w:rsidRDefault="00EB3BAF" w:rsidP="00B15DBF">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脳卒中治療の実施病院数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p>
    <w:p w:rsidR="001B691C" w:rsidRDefault="001B691C" w:rsidP="007C7527">
      <w:pPr>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916800" behindDoc="0" locked="0" layoutInCell="1" allowOverlap="1" wp14:anchorId="6A151887" wp14:editId="465ACFBB">
                <wp:simplePos x="0" y="0"/>
                <wp:positionH relativeFrom="column">
                  <wp:posOffset>3893820</wp:posOffset>
                </wp:positionH>
                <wp:positionV relativeFrom="paragraph">
                  <wp:posOffset>1510030</wp:posOffset>
                </wp:positionV>
                <wp:extent cx="2619375" cy="372110"/>
                <wp:effectExtent l="0" t="0" r="0" b="0"/>
                <wp:wrapNone/>
                <wp:docPr id="3651" name="テキスト ボックス 3651"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C219A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1" o:spid="_x0000_s1042" type="#_x0000_t202" alt="出典　大阪府「医療機関情報システム調査」" style="position:absolute;left:0;text-align:left;margin-left:306.6pt;margin-top:118.9pt;width:206.25pt;height:29.3pt;z-index:25191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" filled="f" stroked="f" strokeweight=".5pt">
                <v:textbox style="mso-fit-shape-to-text:t">
                  <w:txbxContent>
                    <w:p w:rsidR="00EB3BAF" w:rsidRPr="00ED3126" w:rsidRDefault="00EB3BAF" w:rsidP="00C219A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sidR="007471AF">
        <w:rPr>
          <w:rFonts w:ascii="HG丸ｺﾞｼｯｸM-PRO" w:eastAsia="HG丸ｺﾞｼｯｸM-PRO" w:hAnsi="HG丸ｺﾞｼｯｸM-PRO"/>
          <w:noProof/>
          <w:sz w:val="22"/>
          <w:szCs w:val="22"/>
        </w:rPr>
        <w:drawing>
          <wp:inline distT="0" distB="0" distL="0" distR="0" wp14:anchorId="24E006DC" wp14:editId="4173FC2A">
            <wp:extent cx="4554704" cy="1800000"/>
            <wp:effectExtent l="0" t="0" r="0" b="0"/>
            <wp:docPr id="30" name="図 30" title="図表6-2-9　脳卒中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4704" cy="1800000"/>
                    </a:xfrm>
                    <a:prstGeom prst="rect">
                      <a:avLst/>
                    </a:prstGeom>
                    <a:noFill/>
                    <a:ln>
                      <a:noFill/>
                    </a:ln>
                  </pic:spPr>
                </pic:pic>
              </a:graphicData>
            </a:graphic>
          </wp:inline>
        </w:drawing>
      </w:r>
    </w:p>
    <w:p w:rsidR="00EA4DEA" w:rsidRDefault="008D63B2" w:rsidP="007C7527">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20896" behindDoc="0" locked="0" layoutInCell="1" allowOverlap="1" wp14:anchorId="10AB88AE" wp14:editId="1FA73030">
                <wp:simplePos x="0" y="0"/>
                <wp:positionH relativeFrom="column">
                  <wp:posOffset>128905</wp:posOffset>
                </wp:positionH>
                <wp:positionV relativeFrom="paragraph">
                  <wp:posOffset>163195</wp:posOffset>
                </wp:positionV>
                <wp:extent cx="2819400" cy="295275"/>
                <wp:effectExtent l="0" t="0" r="0" b="0"/>
                <wp:wrapNone/>
                <wp:docPr id="3640" name="テキスト ボックス 3640" title="図表6-2-10　人口10万人対の脳卒中の急性期治療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0" o:spid="_x0000_s1043" type="#_x0000_t202" alt="タイトル: 図表6-2-10　人口10万人対の脳卒中の急性期治療の実施病院（平成29年6月30日現在）" style="position:absolute;left:0;text-align:left;margin-left:10.15pt;margin-top:12.85pt;width:222pt;height:23.2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" filled="f" stroked="f" strokeweight=".5pt">
                <v:textbox style="mso-fit-shape-to-text:t">
                  <w:txbxContent>
                    <w:p w:rsidR="00EB3BAF" w:rsidRDefault="00EB3BAF" w:rsidP="00D5684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脳卒中の急性期治療の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23296" behindDoc="0" locked="0" layoutInCell="1" allowOverlap="1" wp14:anchorId="6BF06505" wp14:editId="00606AE1">
                <wp:simplePos x="0" y="0"/>
                <wp:positionH relativeFrom="column">
                  <wp:posOffset>3119755</wp:posOffset>
                </wp:positionH>
                <wp:positionV relativeFrom="paragraph">
                  <wp:posOffset>163195</wp:posOffset>
                </wp:positionV>
                <wp:extent cx="2819400" cy="295275"/>
                <wp:effectExtent l="0" t="0" r="0" b="0"/>
                <wp:wrapNone/>
                <wp:docPr id="3655" name="テキスト ボックス 3655" title="図表6-2-11　人口10万人対の脳血管疾患等リハビリテーション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5" o:spid="_x0000_s1044" type="#_x0000_t202" alt="タイトル: 図表6-2-11　人口10万人対の脳血管疾患等リハビリテーションの実施病院（平成29年6月30日現在）" style="position:absolute;left:0;text-align:left;margin-left:245.65pt;margin-top:12.85pt;width:222pt;height:23.25pt;z-index:25202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" filled="f" stroked="f" strokeweight=".5pt">
                <v:textbox style="mso-fit-shape-to-text:t">
                  <w:txbxContent>
                    <w:p w:rsidR="00EB3BAF" w:rsidRDefault="00EB3BAF" w:rsidP="009D64B9">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脳血管疾患等リハビリテーションの</w:t>
                      </w:r>
                    </w:p>
                    <w:p w:rsidR="00EB3BAF" w:rsidRPr="003424AA"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3424AA">
                        <w:rPr>
                          <w:rFonts w:ascii="ＭＳ Ｐゴシック" w:eastAsia="ＭＳ Ｐゴシック" w:hAnsi="ＭＳ Ｐゴシック" w:hint="eastAsia"/>
                          <w:sz w:val="20"/>
                          <w:szCs w:val="20"/>
                        </w:rPr>
                        <w:t>（平成29年6月30日現在）</w:t>
                      </w:r>
                    </w:p>
                  </w:txbxContent>
                </v:textbox>
              </v:shape>
            </w:pict>
          </mc:Fallback>
        </mc:AlternateContent>
      </w:r>
    </w:p>
    <w:p w:rsidR="00AE7ED3" w:rsidRDefault="00AE7ED3" w:rsidP="007C7527">
      <w:pPr>
        <w:rPr>
          <w:rFonts w:ascii="HG丸ｺﾞｼｯｸM-PRO" w:eastAsia="HG丸ｺﾞｼｯｸM-PRO" w:hAnsi="HG丸ｺﾞｼｯｸM-PRO"/>
          <w:sz w:val="22"/>
          <w:szCs w:val="22"/>
        </w:rPr>
      </w:pPr>
    </w:p>
    <w:p w:rsidR="00277353" w:rsidRDefault="001B691C" w:rsidP="009D64B9">
      <w:pPr>
        <w:ind w:firstLineChars="100" w:firstLine="220"/>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21248" behindDoc="0" locked="0" layoutInCell="1" allowOverlap="1" wp14:anchorId="0DF0E92C" wp14:editId="6E2DEFA3">
                <wp:simplePos x="0" y="0"/>
                <wp:positionH relativeFrom="column">
                  <wp:posOffset>910590</wp:posOffset>
                </wp:positionH>
                <wp:positionV relativeFrom="paragraph">
                  <wp:posOffset>2228215</wp:posOffset>
                </wp:positionV>
                <wp:extent cx="2619375" cy="372110"/>
                <wp:effectExtent l="0" t="0" r="0" b="0"/>
                <wp:wrapNone/>
                <wp:docPr id="3653" name="テキスト ボックス 3653"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3" o:spid="_x0000_s1045" type="#_x0000_t202" alt="出典　大阪府「医療機関情報システム調査」&#10;※「人口10万人対」算出に用いた人口は、大阪府総務部「大阪府の推計人口（平成26年10月1日現在）」&#10;" style="position:absolute;left:0;text-align:left;margin-left:71.7pt;margin-top:175.45pt;width:206.25pt;height:29.3pt;z-index:25202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" filled="f" stroked="f" strokeweight=".5pt">
                <v:textbox style="mso-fit-shape-to-text:t">
                  <w:txbxContent>
                    <w:p w:rsidR="00EB3BAF" w:rsidRPr="00ED3126" w:rsidRDefault="00EB3BAF" w:rsidP="001B691C">
                      <w:pPr>
                        <w:spacing w:line="240" w:lineRule="exact"/>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752D86">
        <w:rPr>
          <w:rFonts w:ascii="HG丸ｺﾞｼｯｸM-PRO" w:eastAsia="HG丸ｺﾞｼｯｸM-PRO" w:hAnsi="HG丸ｺﾞｼｯｸM-PRO"/>
          <w:noProof/>
          <w:sz w:val="22"/>
          <w:szCs w:val="22"/>
        </w:rPr>
        <w:drawing>
          <wp:inline distT="0" distB="0" distL="0" distR="0" wp14:anchorId="734F2054" wp14:editId="3D9819F2">
            <wp:extent cx="2886342" cy="2160000"/>
            <wp:effectExtent l="0" t="0" r="0" b="0"/>
            <wp:docPr id="3604" name="図 3604" title="図表6-2-10　人口10万人対の脳卒中の急性期治療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r w:rsidR="00752D86">
        <w:rPr>
          <w:rFonts w:ascii="HG丸ｺﾞｼｯｸM-PRO" w:eastAsia="HG丸ｺﾞｼｯｸM-PRO" w:hAnsi="HG丸ｺﾞｼｯｸM-PRO" w:hint="eastAsia"/>
          <w:sz w:val="22"/>
          <w:szCs w:val="22"/>
        </w:rPr>
        <w:t xml:space="preserve">　</w:t>
      </w:r>
      <w:r w:rsidR="00944684">
        <w:rPr>
          <w:rFonts w:ascii="HG丸ｺﾞｼｯｸM-PRO" w:eastAsia="HG丸ｺﾞｼｯｸM-PRO" w:hAnsi="HG丸ｺﾞｼｯｸM-PRO"/>
          <w:noProof/>
          <w:sz w:val="22"/>
          <w:szCs w:val="22"/>
        </w:rPr>
        <w:drawing>
          <wp:inline distT="0" distB="0" distL="0" distR="0" wp14:anchorId="01C238A6" wp14:editId="1303E7D0">
            <wp:extent cx="2886342" cy="2160000"/>
            <wp:effectExtent l="0" t="0" r="0" b="0"/>
            <wp:docPr id="20" name="図 20" title="図表6-2-11　人口10万人対の脳血管疾患等リハビリテーション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C219A0" w:rsidRDefault="00C219A0" w:rsidP="001D34EF">
      <w:pPr>
        <w:ind w:leftChars="200" w:left="640" w:hangingChars="100" w:hanging="220"/>
        <w:rPr>
          <w:rFonts w:ascii="HG丸ｺﾞｼｯｸM-PRO" w:eastAsia="HG丸ｺﾞｼｯｸM-PRO" w:hAnsi="HG丸ｺﾞｼｯｸM-PRO"/>
          <w:sz w:val="22"/>
          <w:szCs w:val="22"/>
        </w:rPr>
      </w:pPr>
    </w:p>
    <w:p w:rsidR="001B691C" w:rsidRPr="001D34EF" w:rsidRDefault="001B691C" w:rsidP="001D34EF">
      <w:pPr>
        <w:ind w:leftChars="200" w:left="640" w:hangingChars="100" w:hanging="220"/>
        <w:rPr>
          <w:rFonts w:ascii="HG丸ｺﾞｼｯｸM-PRO" w:eastAsia="HG丸ｺﾞｼｯｸM-PRO" w:hAnsi="HG丸ｺﾞｼｯｸM-PRO"/>
          <w:sz w:val="22"/>
          <w:szCs w:val="22"/>
        </w:rPr>
      </w:pPr>
    </w:p>
    <w:p w:rsidR="001D34EF" w:rsidRPr="001D34EF" w:rsidRDefault="001D34EF" w:rsidP="001D34E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B6608">
        <w:rPr>
          <w:rFonts w:ascii="ＭＳ Ｐゴシック" w:eastAsia="ＭＳ Ｐゴシック" w:hAnsi="ＭＳ Ｐゴシック" w:hint="eastAsia"/>
          <w:sz w:val="22"/>
          <w:szCs w:val="22"/>
        </w:rPr>
        <w:t>脳卒中</w:t>
      </w:r>
      <w:r>
        <w:rPr>
          <w:rFonts w:ascii="ＭＳ Ｐゴシック" w:eastAsia="ＭＳ Ｐゴシック" w:hAnsi="ＭＳ Ｐゴシック" w:hint="eastAsia"/>
          <w:sz w:val="22"/>
          <w:szCs w:val="22"/>
        </w:rPr>
        <w:t>治療にかかる病床】</w:t>
      </w:r>
    </w:p>
    <w:p w:rsidR="00D83D64" w:rsidRDefault="00547448" w:rsidP="000C2BE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w:t>
      </w:r>
      <w:r w:rsidR="001B6608">
        <w:rPr>
          <w:rFonts w:ascii="HG丸ｺﾞｼｯｸM-PRO" w:eastAsia="HG丸ｺﾞｼｯｸM-PRO" w:hAnsi="HG丸ｺﾞｼｯｸM-PRO" w:hint="eastAsia"/>
          <w:sz w:val="22"/>
          <w:szCs w:val="22"/>
        </w:rPr>
        <w:t>脳卒中</w:t>
      </w:r>
      <w:r w:rsidR="00D83D64">
        <w:rPr>
          <w:rFonts w:ascii="HG丸ｺﾞｼｯｸM-PRO" w:eastAsia="HG丸ｺﾞｼｯｸM-PRO" w:hAnsi="HG丸ｺﾞｼｯｸM-PRO" w:hint="eastAsia"/>
          <w:sz w:val="22"/>
          <w:szCs w:val="22"/>
        </w:rPr>
        <w:t>の急性期</w:t>
      </w:r>
      <w:r w:rsidR="00734332">
        <w:rPr>
          <w:rFonts w:ascii="HG丸ｺﾞｼｯｸM-PRO" w:eastAsia="HG丸ｺﾞｼｯｸM-PRO" w:hAnsi="HG丸ｺﾞｼｯｸM-PRO" w:hint="eastAsia"/>
          <w:sz w:val="22"/>
          <w:szCs w:val="22"/>
        </w:rPr>
        <w:t>治療を行う</w:t>
      </w:r>
      <w:r w:rsidR="000C2BE8">
        <w:rPr>
          <w:rFonts w:ascii="HG丸ｺﾞｼｯｸM-PRO" w:eastAsia="HG丸ｺﾞｼｯｸM-PRO" w:hAnsi="HG丸ｺﾞｼｯｸM-PRO" w:hint="eastAsia"/>
          <w:sz w:val="22"/>
          <w:szCs w:val="22"/>
        </w:rPr>
        <w:t>病院</w:t>
      </w:r>
      <w:r w:rsidR="00734332">
        <w:rPr>
          <w:rFonts w:ascii="HG丸ｺﾞｼｯｸM-PRO" w:eastAsia="HG丸ｺﾞｼｯｸM-PRO" w:hAnsi="HG丸ｺﾞｼｯｸM-PRO" w:hint="eastAsia"/>
          <w:sz w:val="22"/>
          <w:szCs w:val="22"/>
        </w:rPr>
        <w:t>のうち、</w:t>
      </w:r>
      <w:r>
        <w:rPr>
          <w:rFonts w:ascii="HG丸ｺﾞｼｯｸM-PRO" w:eastAsia="HG丸ｺﾞｼｯｸM-PRO" w:hAnsi="HG丸ｺﾞｼｯｸM-PRO" w:hint="eastAsia"/>
          <w:sz w:val="22"/>
          <w:szCs w:val="22"/>
        </w:rPr>
        <w:t>集中治療室</w:t>
      </w:r>
      <w:r w:rsidR="00A53D59">
        <w:rPr>
          <w:rFonts w:ascii="HG丸ｺﾞｼｯｸM-PRO" w:eastAsia="HG丸ｺﾞｼｯｸM-PRO" w:hAnsi="HG丸ｺﾞｼｯｸM-PRO" w:hint="eastAsia"/>
          <w:sz w:val="22"/>
          <w:szCs w:val="22"/>
        </w:rPr>
        <w:t>を有</w:t>
      </w:r>
      <w:r>
        <w:rPr>
          <w:rFonts w:ascii="HG丸ｺﾞｼｯｸM-PRO" w:eastAsia="HG丸ｺﾞｼｯｸM-PRO" w:hAnsi="HG丸ｺﾞｼｯｸM-PRO" w:hint="eastAsia"/>
          <w:sz w:val="22"/>
          <w:szCs w:val="22"/>
        </w:rPr>
        <w:t>する</w:t>
      </w:r>
      <w:r w:rsidR="000C2BE8">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とその病床数は</w:t>
      </w:r>
      <w:r w:rsidRPr="00EC349F">
        <w:rPr>
          <w:rFonts w:ascii="HG丸ｺﾞｼｯｸM-PRO" w:eastAsia="HG丸ｺﾞｼｯｸM-PRO" w:hAnsi="HG丸ｺﾞｼｯｸM-PRO" w:hint="eastAsia"/>
          <w:sz w:val="22"/>
          <w:szCs w:val="22"/>
        </w:rPr>
        <w:t>、</w:t>
      </w:r>
      <w:r w:rsidR="00D83D64">
        <w:rPr>
          <w:rFonts w:ascii="HG丸ｺﾞｼｯｸM-PRO" w:eastAsia="HG丸ｺﾞｼｯｸM-PRO" w:hAnsi="HG丸ｺﾞｼｯｸM-PRO" w:hint="eastAsia"/>
          <w:sz w:val="22"/>
          <w:szCs w:val="22"/>
        </w:rPr>
        <w:t>55</w:t>
      </w:r>
      <w:r w:rsidR="00F33651" w:rsidRPr="00EC349F">
        <w:rPr>
          <w:rFonts w:ascii="HG丸ｺﾞｼｯｸM-PRO" w:eastAsia="HG丸ｺﾞｼｯｸM-PRO" w:hAnsi="HG丸ｺﾞｼｯｸM-PRO" w:hint="eastAsia"/>
          <w:sz w:val="22"/>
          <w:szCs w:val="22"/>
        </w:rPr>
        <w:t>施設</w:t>
      </w:r>
      <w:r w:rsidR="00137732">
        <w:rPr>
          <w:rFonts w:ascii="HG丸ｺﾞｼｯｸM-PRO" w:eastAsia="HG丸ｺﾞｼｯｸM-PRO" w:hAnsi="HG丸ｺﾞｼｯｸM-PRO" w:hint="eastAsia"/>
          <w:sz w:val="22"/>
          <w:szCs w:val="22"/>
        </w:rPr>
        <w:t>534</w:t>
      </w:r>
      <w:r w:rsidR="00A53D59" w:rsidRPr="00EC349F">
        <w:rPr>
          <w:rFonts w:ascii="HG丸ｺﾞｼｯｸM-PRO" w:eastAsia="HG丸ｺﾞｼｯｸM-PRO" w:hAnsi="HG丸ｺﾞｼｯｸM-PRO" w:hint="eastAsia"/>
          <w:sz w:val="22"/>
          <w:szCs w:val="22"/>
        </w:rPr>
        <w:t>床、</w:t>
      </w:r>
      <w:r w:rsidRPr="00EC349F">
        <w:rPr>
          <w:rFonts w:ascii="HG丸ｺﾞｼｯｸM-PRO" w:eastAsia="HG丸ｺﾞｼｯｸM-PRO" w:hAnsi="HG丸ｺﾞｼｯｸM-PRO" w:hint="eastAsia"/>
          <w:sz w:val="22"/>
          <w:szCs w:val="22"/>
        </w:rPr>
        <w:t>高度治療室</w:t>
      </w:r>
      <w:r w:rsidR="00F33651" w:rsidRPr="00EC349F">
        <w:rPr>
          <w:rFonts w:ascii="HG丸ｺﾞｼｯｸM-PRO" w:eastAsia="HG丸ｺﾞｼｯｸM-PRO" w:hAnsi="HG丸ｺﾞｼｯｸM-PRO" w:hint="eastAsia"/>
          <w:sz w:val="22"/>
          <w:szCs w:val="22"/>
        </w:rPr>
        <w:t>が</w:t>
      </w:r>
      <w:r w:rsidR="00D83D64">
        <w:rPr>
          <w:rFonts w:ascii="HG丸ｺﾞｼｯｸM-PRO" w:eastAsia="HG丸ｺﾞｼｯｸM-PRO" w:hAnsi="HG丸ｺﾞｼｯｸM-PRO" w:hint="eastAsia"/>
          <w:sz w:val="22"/>
          <w:szCs w:val="22"/>
        </w:rPr>
        <w:t>44</w:t>
      </w:r>
      <w:r w:rsidR="00A53D59" w:rsidRPr="00EC349F">
        <w:rPr>
          <w:rFonts w:ascii="HG丸ｺﾞｼｯｸM-PRO" w:eastAsia="HG丸ｺﾞｼｯｸM-PRO" w:hAnsi="HG丸ｺﾞｼｯｸM-PRO" w:hint="eastAsia"/>
          <w:sz w:val="22"/>
          <w:szCs w:val="22"/>
        </w:rPr>
        <w:t>施設</w:t>
      </w:r>
      <w:r w:rsidR="00137732">
        <w:rPr>
          <w:rFonts w:ascii="HG丸ｺﾞｼｯｸM-PRO" w:eastAsia="HG丸ｺﾞｼｯｸM-PRO" w:hAnsi="HG丸ｺﾞｼｯｸM-PRO" w:hint="eastAsia"/>
          <w:sz w:val="22"/>
          <w:szCs w:val="22"/>
        </w:rPr>
        <w:t>435</w:t>
      </w:r>
      <w:r w:rsidR="00A53D59" w:rsidRPr="00EC349F">
        <w:rPr>
          <w:rFonts w:ascii="HG丸ｺﾞｼｯｸM-PRO" w:eastAsia="HG丸ｺﾞｼｯｸM-PRO" w:hAnsi="HG丸ｺﾞｼｯｸM-PRO" w:hint="eastAsia"/>
          <w:sz w:val="22"/>
          <w:szCs w:val="22"/>
        </w:rPr>
        <w:t>床、</w:t>
      </w:r>
      <w:r w:rsidRPr="00EC349F">
        <w:rPr>
          <w:rFonts w:ascii="HG丸ｺﾞｼｯｸM-PRO" w:eastAsia="HG丸ｺﾞｼｯｸM-PRO" w:hAnsi="HG丸ｺﾞｼｯｸM-PRO" w:hint="eastAsia"/>
          <w:sz w:val="22"/>
          <w:szCs w:val="22"/>
        </w:rPr>
        <w:t>脳卒中専用集中治療室</w:t>
      </w:r>
      <w:r w:rsidR="00A53D59" w:rsidRPr="00EC349F">
        <w:rPr>
          <w:rFonts w:ascii="HG丸ｺﾞｼｯｸM-PRO" w:eastAsia="HG丸ｺﾞｼｯｸM-PRO" w:hAnsi="HG丸ｺﾞｼｯｸM-PRO" w:hint="eastAsia"/>
          <w:sz w:val="22"/>
          <w:szCs w:val="22"/>
        </w:rPr>
        <w:t>が</w:t>
      </w:r>
      <w:r w:rsidR="009E27C6">
        <w:rPr>
          <w:rFonts w:ascii="HG丸ｺﾞｼｯｸM-PRO" w:eastAsia="HG丸ｺﾞｼｯｸM-PRO" w:hAnsi="HG丸ｺﾞｼｯｸM-PRO" w:hint="eastAsia"/>
          <w:sz w:val="22"/>
          <w:szCs w:val="22"/>
        </w:rPr>
        <w:t>21</w:t>
      </w:r>
      <w:r w:rsidR="00A53D59" w:rsidRPr="00EC349F">
        <w:rPr>
          <w:rFonts w:ascii="HG丸ｺﾞｼｯｸM-PRO" w:eastAsia="HG丸ｺﾞｼｯｸM-PRO" w:hAnsi="HG丸ｺﾞｼｯｸM-PRO" w:hint="eastAsia"/>
          <w:sz w:val="22"/>
          <w:szCs w:val="22"/>
        </w:rPr>
        <w:t>施設</w:t>
      </w:r>
      <w:r w:rsidR="009E27C6">
        <w:rPr>
          <w:rFonts w:ascii="HG丸ｺﾞｼｯｸM-PRO" w:eastAsia="HG丸ｺﾞｼｯｸM-PRO" w:hAnsi="HG丸ｺﾞｼｯｸM-PRO" w:hint="eastAsia"/>
          <w:sz w:val="22"/>
          <w:szCs w:val="22"/>
        </w:rPr>
        <w:t>180</w:t>
      </w:r>
      <w:r w:rsidR="00A53D59" w:rsidRPr="00EC349F">
        <w:rPr>
          <w:rFonts w:ascii="HG丸ｺﾞｼｯｸM-PRO" w:eastAsia="HG丸ｺﾞｼｯｸM-PRO" w:hAnsi="HG丸ｺﾞｼｯｸM-PRO" w:hint="eastAsia"/>
          <w:sz w:val="22"/>
          <w:szCs w:val="22"/>
        </w:rPr>
        <w:t>床</w:t>
      </w:r>
      <w:r w:rsidR="00D83D64">
        <w:rPr>
          <w:rFonts w:ascii="HG丸ｺﾞｼｯｸM-PRO" w:eastAsia="HG丸ｺﾞｼｯｸM-PRO" w:hAnsi="HG丸ｺﾞｼｯｸM-PRO" w:hint="eastAsia"/>
          <w:sz w:val="22"/>
          <w:szCs w:val="22"/>
        </w:rPr>
        <w:t>となっています。</w:t>
      </w:r>
    </w:p>
    <w:p w:rsidR="00D83D64" w:rsidRDefault="00D83D64" w:rsidP="000C2BE8">
      <w:pPr>
        <w:ind w:leftChars="200" w:left="640" w:hangingChars="100" w:hanging="220"/>
        <w:rPr>
          <w:rFonts w:ascii="HG丸ｺﾞｼｯｸM-PRO" w:eastAsia="HG丸ｺﾞｼｯｸM-PRO" w:hAnsi="HG丸ｺﾞｼｯｸM-PRO"/>
          <w:sz w:val="22"/>
          <w:szCs w:val="22"/>
        </w:rPr>
      </w:pPr>
    </w:p>
    <w:p w:rsidR="00A53D59" w:rsidRPr="00EC349F" w:rsidRDefault="00D83D64" w:rsidP="000C2BE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○府内で脳血管疾患等リハビリテーションを行う病院のうち、</w:t>
      </w:r>
      <w:r w:rsidR="00547448" w:rsidRPr="00EC349F">
        <w:rPr>
          <w:rFonts w:ascii="HG丸ｺﾞｼｯｸM-PRO" w:eastAsia="HG丸ｺﾞｼｯｸM-PRO" w:hAnsi="HG丸ｺﾞｼｯｸM-PRO" w:hint="eastAsia"/>
          <w:sz w:val="22"/>
          <w:szCs w:val="22"/>
        </w:rPr>
        <w:t>回復期リハビリテーション病床</w:t>
      </w:r>
      <w:r>
        <w:rPr>
          <w:rFonts w:ascii="HG丸ｺﾞｼｯｸM-PRO" w:eastAsia="HG丸ｺﾞｼｯｸM-PRO" w:hAnsi="HG丸ｺﾞｼｯｸM-PRO" w:hint="eastAsia"/>
          <w:sz w:val="22"/>
          <w:szCs w:val="22"/>
        </w:rPr>
        <w:t>を有する病院とその病床数は、</w:t>
      </w:r>
      <w:r w:rsidR="009E27C6">
        <w:rPr>
          <w:rFonts w:ascii="HG丸ｺﾞｼｯｸM-PRO" w:eastAsia="HG丸ｺﾞｼｯｸM-PRO" w:hAnsi="HG丸ｺﾞｼｯｸM-PRO" w:hint="eastAsia"/>
          <w:sz w:val="22"/>
          <w:szCs w:val="22"/>
        </w:rPr>
        <w:t>98</w:t>
      </w:r>
      <w:r w:rsidR="00A53D59" w:rsidRPr="00EC349F">
        <w:rPr>
          <w:rFonts w:ascii="HG丸ｺﾞｼｯｸM-PRO" w:eastAsia="HG丸ｺﾞｼｯｸM-PRO" w:hAnsi="HG丸ｺﾞｼｯｸM-PRO" w:hint="eastAsia"/>
          <w:sz w:val="22"/>
          <w:szCs w:val="22"/>
        </w:rPr>
        <w:t>施設</w:t>
      </w:r>
      <w:r w:rsidR="00EB0217">
        <w:rPr>
          <w:rFonts w:ascii="HG丸ｺﾞｼｯｸM-PRO" w:eastAsia="HG丸ｺﾞｼｯｸM-PRO" w:hAnsi="HG丸ｺﾞｼｯｸM-PRO" w:hint="eastAsia"/>
          <w:sz w:val="22"/>
          <w:szCs w:val="22"/>
        </w:rPr>
        <w:t>5,</w:t>
      </w:r>
      <w:r w:rsidR="009E27C6">
        <w:rPr>
          <w:rFonts w:ascii="HG丸ｺﾞｼｯｸM-PRO" w:eastAsia="HG丸ｺﾞｼｯｸM-PRO" w:hAnsi="HG丸ｺﾞｼｯｸM-PRO" w:hint="eastAsia"/>
          <w:sz w:val="22"/>
          <w:szCs w:val="22"/>
        </w:rPr>
        <w:t>726</w:t>
      </w:r>
      <w:r w:rsidR="00A53D59" w:rsidRPr="00EC349F">
        <w:rPr>
          <w:rFonts w:ascii="HG丸ｺﾞｼｯｸM-PRO" w:eastAsia="HG丸ｺﾞｼｯｸM-PRO" w:hAnsi="HG丸ｺﾞｼｯｸM-PRO" w:hint="eastAsia"/>
          <w:sz w:val="22"/>
          <w:szCs w:val="22"/>
        </w:rPr>
        <w:t>床となっています。</w:t>
      </w:r>
    </w:p>
    <w:p w:rsidR="00EA334E" w:rsidRDefault="00EA334E" w:rsidP="000C2BE8">
      <w:pPr>
        <w:ind w:leftChars="200" w:left="640" w:hangingChars="100" w:hanging="220"/>
        <w:rPr>
          <w:rFonts w:ascii="HG丸ｺﾞｼｯｸM-PRO" w:eastAsia="HG丸ｺﾞｼｯｸM-PRO" w:hAnsi="HG丸ｺﾞｼｯｸM-PRO"/>
          <w:color w:val="FF0000"/>
          <w:sz w:val="22"/>
          <w:szCs w:val="22"/>
        </w:rPr>
      </w:pPr>
    </w:p>
    <w:p w:rsidR="00F71946" w:rsidRDefault="00F71946" w:rsidP="003F18C0">
      <w:pPr>
        <w:rPr>
          <w:rFonts w:ascii="HG丸ｺﾞｼｯｸM-PRO" w:eastAsia="HG丸ｺﾞｼｯｸM-PRO" w:hAnsi="HG丸ｺﾞｼｯｸM-PRO"/>
          <w:sz w:val="22"/>
          <w:szCs w:val="22"/>
        </w:rPr>
      </w:pPr>
    </w:p>
    <w:p w:rsidR="003B32E9" w:rsidRDefault="003B32E9" w:rsidP="003F18C0">
      <w:pPr>
        <w:rPr>
          <w:rFonts w:ascii="HG丸ｺﾞｼｯｸM-PRO" w:eastAsia="HG丸ｺﾞｼｯｸM-PRO" w:hAnsi="HG丸ｺﾞｼｯｸM-PRO"/>
          <w:sz w:val="22"/>
          <w:szCs w:val="22"/>
        </w:rPr>
      </w:pPr>
    </w:p>
    <w:p w:rsidR="003B32E9" w:rsidRDefault="003B32E9" w:rsidP="003F18C0">
      <w:pPr>
        <w:rPr>
          <w:rFonts w:ascii="HG丸ｺﾞｼｯｸM-PRO" w:eastAsia="HG丸ｺﾞｼｯｸM-PRO" w:hAnsi="HG丸ｺﾞｼｯｸM-PRO"/>
          <w:sz w:val="22"/>
          <w:szCs w:val="22"/>
        </w:rPr>
      </w:pPr>
    </w:p>
    <w:p w:rsidR="00F71946" w:rsidRDefault="00F71946" w:rsidP="003F18C0">
      <w:pPr>
        <w:rPr>
          <w:rFonts w:ascii="HG丸ｺﾞｼｯｸM-PRO" w:eastAsia="HG丸ｺﾞｼｯｸM-PRO" w:hAnsi="HG丸ｺﾞｼｯｸM-PRO"/>
          <w:sz w:val="22"/>
          <w:szCs w:val="22"/>
        </w:rPr>
      </w:pPr>
    </w:p>
    <w:p w:rsidR="00663905" w:rsidRPr="003F18C0" w:rsidRDefault="003F18C0" w:rsidP="003F18C0">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30432" behindDoc="0" locked="0" layoutInCell="1" allowOverlap="1" wp14:anchorId="17E0D030" wp14:editId="269F7FB4">
                <wp:simplePos x="0" y="0"/>
                <wp:positionH relativeFrom="column">
                  <wp:posOffset>603250</wp:posOffset>
                </wp:positionH>
                <wp:positionV relativeFrom="paragraph">
                  <wp:posOffset>30480</wp:posOffset>
                </wp:positionV>
                <wp:extent cx="2819400" cy="295275"/>
                <wp:effectExtent l="0" t="0" r="0" b="4445"/>
                <wp:wrapNone/>
                <wp:docPr id="19" name="テキスト ボックス 19" title="図表6-2-12　病院数と各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図表6-2-12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6" type="#_x0000_t202" alt="タイトル: 図表6-2-12　病院数と各病床数（平成29年6月30日現在）" style="position:absolute;left:0;text-align:left;margin-left:47.5pt;margin-top:2.4pt;width:222pt;height:23.25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" filled="f" stroked="f" strokeweight=".5pt">
                <v:textbox style="mso-fit-shape-to-text:t">
                  <w:txbxContent>
                    <w:p w:rsidR="00EB3BAF" w:rsidRPr="00D97D95" w:rsidRDefault="00EB3BAF" w:rsidP="003F18C0">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図表6-2-12　病院</w:t>
                      </w:r>
                      <w:r w:rsidRPr="00F86A1C">
                        <w:rPr>
                          <w:rFonts w:ascii="ＭＳ Ｐゴシック" w:eastAsia="ＭＳ Ｐゴシック" w:hAnsi="ＭＳ Ｐゴシック" w:hint="eastAsia"/>
                          <w:sz w:val="20"/>
                          <w:szCs w:val="20"/>
                        </w:rPr>
                        <w:t>数と各病床数</w:t>
                      </w:r>
                      <w:r w:rsidRPr="00073B18">
                        <w:rPr>
                          <w:rFonts w:ascii="ＭＳ Ｐゴシック" w:eastAsia="ＭＳ Ｐゴシック" w:hAnsi="ＭＳ Ｐゴシック" w:hint="eastAsia"/>
                          <w:sz w:val="20"/>
                          <w:szCs w:val="20"/>
                        </w:rPr>
                        <w:t>（平成29年6月30日現在）</w:t>
                      </w:r>
                    </w:p>
                  </w:txbxContent>
                </v:textbox>
              </v:shape>
            </w:pict>
          </mc:Fallback>
        </mc:AlternateContent>
      </w:r>
    </w:p>
    <w:p w:rsidR="00137428" w:rsidRDefault="008D02AE" w:rsidP="00A53D59">
      <w:pPr>
        <w:jc w:val="left"/>
        <w:rPr>
          <w:rFonts w:ascii="HG丸ｺﾞｼｯｸM-PRO" w:eastAsia="HG丸ｺﾞｼｯｸM-PRO" w:hAnsi="HG丸ｺﾞｼｯｸM-PRO"/>
          <w:sz w:val="22"/>
          <w:szCs w:val="22"/>
        </w:rPr>
      </w:pPr>
      <w:r w:rsidRPr="00161707">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1978240" behindDoc="0" locked="0" layoutInCell="1" allowOverlap="1" wp14:anchorId="4FF2F40E" wp14:editId="3689AADB">
                <wp:simplePos x="0" y="0"/>
                <wp:positionH relativeFrom="column">
                  <wp:posOffset>2946400</wp:posOffset>
                </wp:positionH>
                <wp:positionV relativeFrom="paragraph">
                  <wp:posOffset>2360930</wp:posOffset>
                </wp:positionV>
                <wp:extent cx="2993390" cy="295275"/>
                <wp:effectExtent l="0" t="0" r="0" b="0"/>
                <wp:wrapNone/>
                <wp:docPr id="22" name="テキスト ボックス 22" descr="出典　大阪府「医療機関情報システム調査」"/>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7" type="#_x0000_t202" alt="出典　大阪府「医療機関情報システム調査」" style="position:absolute;margin-left:232pt;margin-top:185.9pt;width:235.7pt;height:23.25pt;z-index:25197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" filled="f" stroked="f" strokeweight=".5pt">
                <v:textbox style="mso-fit-shape-to-text:t">
                  <w:txbxContent>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txbxContent>
                </v:textbox>
              </v:shape>
            </w:pict>
          </mc:Fallback>
        </mc:AlternateContent>
      </w:r>
      <w:r w:rsidR="00F86A1C">
        <w:rPr>
          <w:rFonts w:ascii="HG丸ｺﾞｼｯｸM-PRO" w:eastAsia="HG丸ｺﾞｼｯｸM-PRO" w:hAnsi="HG丸ｺﾞｼｯｸM-PRO" w:hint="eastAsia"/>
          <w:sz w:val="22"/>
          <w:szCs w:val="22"/>
        </w:rPr>
        <w:t xml:space="preserve">　</w:t>
      </w:r>
      <w:r w:rsidR="00A67F3F">
        <w:rPr>
          <w:rFonts w:ascii="HG丸ｺﾞｼｯｸM-PRO" w:eastAsia="HG丸ｺﾞｼｯｸM-PRO" w:hAnsi="HG丸ｺﾞｼｯｸM-PRO" w:hint="eastAsia"/>
          <w:sz w:val="22"/>
          <w:szCs w:val="22"/>
        </w:rPr>
        <w:t xml:space="preserve">　　　　</w:t>
      </w:r>
      <w:r w:rsidR="00A67F3F" w:rsidRPr="00A67F3F">
        <w:rPr>
          <w:noProof/>
        </w:rPr>
        <w:drawing>
          <wp:inline distT="0" distB="0" distL="0" distR="0" wp14:anchorId="5A6C715E" wp14:editId="0D460CE0">
            <wp:extent cx="4319408" cy="2340000"/>
            <wp:effectExtent l="0" t="0" r="5080" b="3175"/>
            <wp:docPr id="3591" name="図 3591" title="図表6-2-12　病院数と各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9408" cy="2340000"/>
                    </a:xfrm>
                    <a:prstGeom prst="rect">
                      <a:avLst/>
                    </a:prstGeom>
                    <a:noFill/>
                    <a:ln>
                      <a:noFill/>
                    </a:ln>
                  </pic:spPr>
                </pic:pic>
              </a:graphicData>
            </a:graphic>
          </wp:inline>
        </w:drawing>
      </w:r>
    </w:p>
    <w:p w:rsidR="00A67F3F" w:rsidRDefault="00A67F3F" w:rsidP="00A53D59">
      <w:pPr>
        <w:jc w:val="left"/>
        <w:rPr>
          <w:rFonts w:ascii="HG丸ｺﾞｼｯｸM-PRO" w:eastAsia="HG丸ｺﾞｼｯｸM-PRO" w:hAnsi="HG丸ｺﾞｼｯｸM-PRO"/>
          <w:sz w:val="22"/>
          <w:szCs w:val="22"/>
        </w:rPr>
      </w:pPr>
    </w:p>
    <w:p w:rsidR="00694CDB" w:rsidRPr="00A53D59" w:rsidRDefault="008D63B2" w:rsidP="00A53D59">
      <w:pPr>
        <w:jc w:val="left"/>
        <w:rPr>
          <w:rFonts w:ascii="ＭＳ Ｐゴシック" w:eastAsia="ＭＳ Ｐゴシック" w:hAnsi="ＭＳ Ｐゴシック"/>
          <w:sz w:val="16"/>
          <w:szCs w:val="1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768" behindDoc="0" locked="0" layoutInCell="1" allowOverlap="1" wp14:anchorId="5368AC2A" wp14:editId="71A1A956">
                <wp:simplePos x="0" y="0"/>
                <wp:positionH relativeFrom="column">
                  <wp:posOffset>3035935</wp:posOffset>
                </wp:positionH>
                <wp:positionV relativeFrom="paragraph">
                  <wp:posOffset>100965</wp:posOffset>
                </wp:positionV>
                <wp:extent cx="2819400" cy="295275"/>
                <wp:effectExtent l="0" t="0" r="0" b="0"/>
                <wp:wrapNone/>
                <wp:docPr id="28" name="テキスト ボックス 28" title="図表6-2-14　脳卒中治療（回復期）を行う病院の人口10万人対の回復期リハビリテーション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8" type="#_x0000_t202" alt="タイトル: 図表6-2-14　脳卒中治療（回復期）を行う病院の人口10万人対の回復期リハビリテーション病床数（平成29年6月30日現在）" style="position:absolute;margin-left:239.05pt;margin-top:7.95pt;width:222pt;height:23.25pt;z-index:25200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" filled="f" stroked="f" strokeweight=".5pt">
                <v:textbox style="mso-fit-shape-to-text:t">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人口10万人対の回復期リハビリテーション</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8720" behindDoc="0" locked="0" layoutInCell="1" allowOverlap="1" wp14:anchorId="61EA3F87" wp14:editId="7293FE79">
                <wp:simplePos x="0" y="0"/>
                <wp:positionH relativeFrom="column">
                  <wp:posOffset>178435</wp:posOffset>
                </wp:positionH>
                <wp:positionV relativeFrom="paragraph">
                  <wp:posOffset>100965</wp:posOffset>
                </wp:positionV>
                <wp:extent cx="2819400" cy="295275"/>
                <wp:effectExtent l="0" t="0" r="0" b="0"/>
                <wp:wrapNone/>
                <wp:docPr id="8" name="テキスト ボックス 8" title="図表6-2-13　脳卒中治療（急性期）を行う病院の人口10万人対のICU・HCU・SCU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9" type="#_x0000_t202" alt="タイトル: 図表6-2-13　脳卒中治療（急性期）を行う病院の人口10万人対のICU・HCU・SCU病床数（平成29年6月30日現在）" style="position:absolute;margin-left:14.05pt;margin-top:7.95pt;width:222pt;height:23.25pt;z-index:25199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" filled="f" stroked="f" strokeweight=".5pt">
                <v:textbox style="mso-fit-shape-to-text:t">
                  <w:txbxContent>
                    <w:p w:rsidR="00EB3BAF" w:rsidRDefault="00EB3BAF" w:rsidP="00BB11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w:t>
                      </w:r>
                    </w:p>
                    <w:p w:rsidR="00EB3BAF" w:rsidRDefault="00EB3BAF" w:rsidP="009D64B9">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人口10万人対のICU・HCU・SCU</w:t>
                      </w:r>
                    </w:p>
                    <w:p w:rsidR="00EB3BAF" w:rsidRPr="00997C5E" w:rsidRDefault="00EB3BAF" w:rsidP="009D64B9">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病床数</w:t>
                      </w:r>
                      <w:r w:rsidRPr="00997C5E">
                        <w:rPr>
                          <w:rFonts w:ascii="ＭＳ Ｐゴシック" w:eastAsia="ＭＳ Ｐゴシック" w:hAnsi="ＭＳ Ｐゴシック" w:hint="eastAsia"/>
                          <w:sz w:val="20"/>
                          <w:szCs w:val="20"/>
                        </w:rPr>
                        <w:t>（平成29年6月30日現在）</w:t>
                      </w:r>
                    </w:p>
                  </w:txbxContent>
                </v:textbox>
              </v:shape>
            </w:pict>
          </mc:Fallback>
        </mc:AlternateContent>
      </w:r>
      <w:r w:rsidR="00F86A1C">
        <w:rPr>
          <w:rFonts w:ascii="HG丸ｺﾞｼｯｸM-PRO" w:eastAsia="HG丸ｺﾞｼｯｸM-PRO" w:hAnsi="HG丸ｺﾞｼｯｸM-PRO" w:hint="eastAsia"/>
          <w:sz w:val="22"/>
          <w:szCs w:val="22"/>
        </w:rPr>
        <w:t xml:space="preserve">　　　　　　　　　　　　　　　　　　　　　　　　　　　　</w:t>
      </w:r>
    </w:p>
    <w:p w:rsidR="00BB11C8" w:rsidRDefault="00BB11C8" w:rsidP="006C32F9">
      <w:pPr>
        <w:rPr>
          <w:rFonts w:ascii="ＭＳ Ｐゴシック" w:eastAsia="ＭＳ Ｐゴシック" w:hAnsi="ＭＳ Ｐゴシック"/>
          <w:sz w:val="20"/>
          <w:szCs w:val="20"/>
        </w:rPr>
      </w:pPr>
    </w:p>
    <w:p w:rsidR="00BB11C8" w:rsidRPr="00D5684E" w:rsidRDefault="001B38EC" w:rsidP="009D64B9">
      <w:pPr>
        <w:ind w:firstLineChars="200" w:firstLine="402"/>
        <w:rPr>
          <w:rFonts w:ascii="ＭＳ Ｐゴシック" w:eastAsia="ＭＳ Ｐゴシック" w:hAnsi="ＭＳ Ｐゴシック"/>
          <w:sz w:val="20"/>
          <w:szCs w:val="20"/>
        </w:rPr>
      </w:pPr>
      <w:r w:rsidRPr="00D5684E">
        <w:rPr>
          <w:rFonts w:ascii="ＭＳ Ｐゴシック" w:eastAsia="ＭＳ Ｐゴシック" w:hAnsi="ＭＳ Ｐゴシック"/>
          <w:b/>
          <w:noProof/>
          <w:color w:val="0070C0"/>
          <w:sz w:val="20"/>
          <w:szCs w:val="20"/>
        </w:rPr>
        <mc:AlternateContent>
          <mc:Choice Requires="wps">
            <w:drawing>
              <wp:anchor distT="0" distB="0" distL="114300" distR="114300" simplePos="0" relativeHeight="252002816" behindDoc="0" locked="0" layoutInCell="1" allowOverlap="1" wp14:anchorId="32965F65" wp14:editId="4DD66DB2">
                <wp:simplePos x="0" y="0"/>
                <wp:positionH relativeFrom="column">
                  <wp:posOffset>1132205</wp:posOffset>
                </wp:positionH>
                <wp:positionV relativeFrom="paragraph">
                  <wp:posOffset>2254250</wp:posOffset>
                </wp:positionV>
                <wp:extent cx="2993390" cy="295275"/>
                <wp:effectExtent l="0" t="0" r="0" b="0"/>
                <wp:wrapNone/>
                <wp:docPr id="3626" name="テキスト ボックス 3626"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6" o:spid="_x0000_s1050" type="#_x0000_t202" alt="出典　大阪府「医療機関情報システム調査」&#10;※「人口10万人対」算出に用いた人口は、大阪府総務部「大阪府の推計人口（平成26年10月1日現在）」&#10;" style="position:absolute;left:0;text-align:left;margin-left:89.15pt;margin-top:177.5pt;width:235.7pt;height:23.25pt;z-index:25200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" filled="f" stroked="f" strokeweight=".5pt">
                <v:textbox style="mso-fit-shape-to-text:t">
                  <w:txbxContent>
                    <w:p w:rsidR="00EB3BAF"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ED3126">
                        <w:rPr>
                          <w:rFonts w:ascii="ＭＳ ゴシック" w:eastAsia="ＭＳ ゴシック" w:hAnsi="ＭＳ ゴシック" w:hint="eastAsia"/>
                          <w:sz w:val="16"/>
                          <w:szCs w:val="20"/>
                        </w:rPr>
                        <w:t>」</w:t>
                      </w:r>
                    </w:p>
                    <w:p w:rsidR="00EB3BAF" w:rsidRPr="00ED3126" w:rsidRDefault="00EB3BAF" w:rsidP="00D5684E">
                      <w:pPr>
                        <w:spacing w:line="240" w:lineRule="exact"/>
                        <w:jc w:val="left"/>
                        <w:rPr>
                          <w:rFonts w:ascii="ＭＳ ゴシック" w:eastAsia="ＭＳ ゴシック" w:hAnsi="ＭＳ ゴシック"/>
                          <w:sz w:val="16"/>
                          <w:szCs w:val="20"/>
                        </w:rPr>
                      </w:pPr>
                      <w:r w:rsidRPr="00ED3126">
                        <w:rPr>
                          <w:rFonts w:ascii="ＭＳ ゴシック" w:eastAsia="ＭＳ ゴシック" w:hAnsi="ＭＳ ゴシック" w:hint="eastAsia"/>
                          <w:sz w:val="16"/>
                          <w:szCs w:val="20"/>
                        </w:rPr>
                        <w:t>※「人口</w:t>
                      </w:r>
                      <w:r w:rsidRPr="00ED3126">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6312F9">
        <w:rPr>
          <w:rFonts w:ascii="ＭＳ Ｐゴシック" w:eastAsia="ＭＳ Ｐゴシック" w:hAnsi="ＭＳ Ｐゴシック"/>
          <w:noProof/>
          <w:sz w:val="20"/>
          <w:szCs w:val="20"/>
        </w:rPr>
        <w:drawing>
          <wp:inline distT="0" distB="0" distL="0" distR="0" wp14:anchorId="363B34DC" wp14:editId="1867A4AE">
            <wp:extent cx="2886342" cy="2160000"/>
            <wp:effectExtent l="0" t="0" r="0" b="0"/>
            <wp:docPr id="23" name="図 23" title="図表6-2-13　脳卒中治療（急性期）を行う病院の人口10万人対のICU・HCU・SCU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r w:rsidR="006312F9">
        <w:rPr>
          <w:rFonts w:ascii="ＭＳ Ｐゴシック" w:eastAsia="ＭＳ Ｐゴシック" w:hAnsi="ＭＳ Ｐゴシック"/>
          <w:noProof/>
          <w:sz w:val="20"/>
          <w:szCs w:val="20"/>
        </w:rPr>
        <w:drawing>
          <wp:inline distT="0" distB="0" distL="0" distR="0" wp14:anchorId="59F5B22D" wp14:editId="41C157C4">
            <wp:extent cx="2890623" cy="2160000"/>
            <wp:effectExtent l="0" t="0" r="5080" b="0"/>
            <wp:docPr id="25" name="図 25" title="図表6-2-14　脳卒中治療（回復期）を行う病院の人口10万人対の回復期リハビリテーション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BB11C8" w:rsidRDefault="00BB11C8" w:rsidP="006C32F9">
      <w:pPr>
        <w:rPr>
          <w:rFonts w:ascii="ＭＳ Ｐゴシック" w:eastAsia="ＭＳ Ｐゴシック" w:hAnsi="ＭＳ Ｐゴシック"/>
          <w:sz w:val="20"/>
          <w:szCs w:val="20"/>
        </w:rPr>
      </w:pPr>
    </w:p>
    <w:p w:rsidR="00F71946" w:rsidRDefault="00F71946" w:rsidP="006C32F9">
      <w:pPr>
        <w:rPr>
          <w:rFonts w:ascii="ＭＳ Ｐゴシック" w:eastAsia="ＭＳ Ｐゴシック" w:hAnsi="ＭＳ Ｐゴシック"/>
          <w:sz w:val="20"/>
          <w:szCs w:val="20"/>
        </w:rPr>
      </w:pPr>
    </w:p>
    <w:p w:rsidR="00BD5B96" w:rsidRPr="00BD5B96" w:rsidRDefault="0093143D" w:rsidP="00BD5B96">
      <w:pPr>
        <w:rPr>
          <w:rFonts w:ascii="ＭＳ ゴシック" w:eastAsia="ＭＳ ゴシック" w:hAnsi="ＭＳ ゴシック"/>
          <w:b/>
          <w:color w:val="0070C0"/>
          <w:sz w:val="28"/>
          <w:szCs w:val="28"/>
        </w:rPr>
      </w:pPr>
      <w:r>
        <w:rPr>
          <w:rFonts w:ascii="ＭＳ Ｐゴシック" w:eastAsia="ＭＳ Ｐゴシック" w:hAnsi="ＭＳ Ｐゴシック" w:hint="eastAsia"/>
          <w:sz w:val="20"/>
          <w:szCs w:val="20"/>
        </w:rPr>
        <w:t xml:space="preserve"> </w:t>
      </w:r>
      <w:r w:rsidR="00F1405F">
        <w:rPr>
          <w:rFonts w:ascii="ＭＳ ゴシック" w:eastAsia="ＭＳ ゴシック" w:hAnsi="ＭＳ ゴシック" w:hint="eastAsia"/>
          <w:b/>
          <w:color w:val="0070C0"/>
          <w:sz w:val="28"/>
          <w:szCs w:val="28"/>
        </w:rPr>
        <w:t>（４</w:t>
      </w:r>
      <w:r w:rsidR="00F1405F" w:rsidRPr="004401D1">
        <w:rPr>
          <w:rFonts w:ascii="ＭＳ ゴシック" w:eastAsia="ＭＳ ゴシック" w:hAnsi="ＭＳ ゴシック" w:hint="eastAsia"/>
          <w:b/>
          <w:color w:val="0070C0"/>
          <w:sz w:val="28"/>
          <w:szCs w:val="28"/>
        </w:rPr>
        <w:t>）</w:t>
      </w:r>
      <w:r w:rsidR="001B6608">
        <w:rPr>
          <w:rFonts w:ascii="ＭＳ ゴシック" w:eastAsia="ＭＳ ゴシック" w:hAnsi="ＭＳ ゴシック" w:hint="eastAsia"/>
          <w:b/>
          <w:color w:val="0070C0"/>
          <w:sz w:val="28"/>
          <w:szCs w:val="28"/>
        </w:rPr>
        <w:t>脳卒中</w:t>
      </w:r>
      <w:r w:rsidR="00F1405F" w:rsidRPr="004401D1">
        <w:rPr>
          <w:rFonts w:ascii="ＭＳ ゴシック" w:eastAsia="ＭＳ ゴシック" w:hAnsi="ＭＳ ゴシック" w:hint="eastAsia"/>
          <w:b/>
          <w:color w:val="0070C0"/>
          <w:sz w:val="28"/>
          <w:szCs w:val="28"/>
        </w:rPr>
        <w:t>の医療</w:t>
      </w:r>
      <w:r w:rsidR="00F1405F" w:rsidRPr="00834327">
        <w:rPr>
          <w:rFonts w:ascii="ＭＳ ゴシック" w:eastAsia="ＭＳ ゴシック" w:hAnsi="ＭＳ ゴシック" w:hint="eastAsia"/>
          <w:b/>
          <w:color w:val="0070C0"/>
          <w:sz w:val="28"/>
          <w:szCs w:val="28"/>
        </w:rPr>
        <w:t>連携体制</w:t>
      </w:r>
    </w:p>
    <w:p w:rsidR="00A26C0C" w:rsidRPr="00A53D59" w:rsidRDefault="00A26C0C" w:rsidP="003F18C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C32F9">
        <w:rPr>
          <w:rFonts w:ascii="ＭＳ Ｐゴシック" w:eastAsia="ＭＳ Ｐゴシック" w:hAnsi="ＭＳ Ｐゴシック" w:hint="eastAsia"/>
          <w:sz w:val="22"/>
          <w:szCs w:val="22"/>
        </w:rPr>
        <w:t>地域</w:t>
      </w:r>
      <w:r>
        <w:rPr>
          <w:rFonts w:ascii="ＭＳ Ｐゴシック" w:eastAsia="ＭＳ Ｐゴシック" w:hAnsi="ＭＳ Ｐゴシック" w:hint="eastAsia"/>
          <w:sz w:val="22"/>
          <w:szCs w:val="22"/>
        </w:rPr>
        <w:t>医療連携</w:t>
      </w:r>
      <w:r w:rsidR="006C32F9">
        <w:rPr>
          <w:rFonts w:ascii="ＭＳ Ｐゴシック" w:eastAsia="ＭＳ Ｐゴシック" w:hAnsi="ＭＳ Ｐゴシック" w:hint="eastAsia"/>
          <w:sz w:val="22"/>
          <w:szCs w:val="22"/>
        </w:rPr>
        <w:t>室等</w:t>
      </w:r>
      <w:r>
        <w:rPr>
          <w:rFonts w:ascii="ＭＳ Ｐゴシック" w:eastAsia="ＭＳ Ｐゴシック" w:hAnsi="ＭＳ Ｐゴシック" w:hint="eastAsia"/>
          <w:sz w:val="22"/>
          <w:szCs w:val="22"/>
        </w:rPr>
        <w:t>】</w:t>
      </w:r>
    </w:p>
    <w:p w:rsidR="00A26C0C" w:rsidRPr="009A27A2" w:rsidRDefault="00A26C0C">
      <w:pPr>
        <w:ind w:leftChars="222" w:left="686" w:hangingChars="100" w:hanging="220"/>
        <w:rPr>
          <w:rFonts w:ascii="ＭＳ ゴシック" w:eastAsia="ＭＳ ゴシック" w:hAnsi="ＭＳ ゴシック"/>
          <w:b/>
          <w:color w:val="000000" w:themeColor="text1"/>
          <w:sz w:val="28"/>
          <w:szCs w:val="28"/>
        </w:rPr>
      </w:pPr>
      <w:r w:rsidRPr="009A27A2">
        <w:rPr>
          <w:rFonts w:ascii="HG丸ｺﾞｼｯｸM-PRO" w:eastAsia="HG丸ｺﾞｼｯｸM-PRO" w:hAnsi="HG丸ｺﾞｼｯｸM-PRO" w:hint="eastAsia"/>
          <w:color w:val="000000" w:themeColor="text1"/>
          <w:sz w:val="22"/>
          <w:szCs w:val="22"/>
        </w:rPr>
        <w:t>○府内において、</w:t>
      </w:r>
      <w:r w:rsidR="001B6608">
        <w:rPr>
          <w:rFonts w:ascii="HG丸ｺﾞｼｯｸM-PRO" w:eastAsia="HG丸ｺﾞｼｯｸM-PRO" w:hAnsi="HG丸ｺﾞｼｯｸM-PRO" w:hint="eastAsia"/>
          <w:color w:val="000000" w:themeColor="text1"/>
          <w:sz w:val="22"/>
          <w:szCs w:val="22"/>
        </w:rPr>
        <w:t>脳卒中</w:t>
      </w:r>
      <w:r w:rsidR="0065601A">
        <w:rPr>
          <w:rFonts w:ascii="HG丸ｺﾞｼｯｸM-PRO" w:eastAsia="HG丸ｺﾞｼｯｸM-PRO" w:hAnsi="HG丸ｺﾞｼｯｸM-PRO" w:hint="eastAsia"/>
          <w:color w:val="000000" w:themeColor="text1"/>
          <w:sz w:val="22"/>
          <w:szCs w:val="22"/>
        </w:rPr>
        <w:t>治療</w:t>
      </w:r>
      <w:r w:rsidR="00685097">
        <w:rPr>
          <w:rFonts w:ascii="HG丸ｺﾞｼｯｸM-PRO" w:eastAsia="HG丸ｺﾞｼｯｸM-PRO" w:hAnsi="HG丸ｺﾞｼｯｸM-PRO" w:hint="eastAsia"/>
          <w:color w:val="000000" w:themeColor="text1"/>
          <w:sz w:val="22"/>
          <w:szCs w:val="22"/>
        </w:rPr>
        <w:t>（急性期）</w:t>
      </w:r>
      <w:r w:rsidR="0065601A">
        <w:rPr>
          <w:rFonts w:ascii="HG丸ｺﾞｼｯｸM-PRO" w:eastAsia="HG丸ｺﾞｼｯｸM-PRO" w:hAnsi="HG丸ｺﾞｼｯｸM-PRO" w:hint="eastAsia"/>
          <w:color w:val="000000" w:themeColor="text1"/>
          <w:sz w:val="22"/>
          <w:szCs w:val="22"/>
        </w:rPr>
        <w:t>を行う</w:t>
      </w:r>
      <w:r w:rsidR="000C2BE8">
        <w:rPr>
          <w:rFonts w:ascii="HG丸ｺﾞｼｯｸM-PRO" w:eastAsia="HG丸ｺﾞｼｯｸM-PRO" w:hAnsi="HG丸ｺﾞｼｯｸM-PRO" w:hint="eastAsia"/>
          <w:color w:val="000000" w:themeColor="text1"/>
          <w:sz w:val="22"/>
          <w:szCs w:val="22"/>
        </w:rPr>
        <w:t>病院</w:t>
      </w:r>
      <w:r w:rsidR="002A5B03" w:rsidRPr="00EC349F">
        <w:rPr>
          <w:rFonts w:ascii="HG丸ｺﾞｼｯｸM-PRO" w:eastAsia="HG丸ｺﾞｼｯｸM-PRO" w:hAnsi="HG丸ｺﾞｼｯｸM-PRO" w:hint="eastAsia"/>
          <w:sz w:val="22"/>
          <w:szCs w:val="22"/>
        </w:rPr>
        <w:t>110施設</w:t>
      </w:r>
      <w:r w:rsidR="000C2BE8" w:rsidRPr="00EC349F">
        <w:rPr>
          <w:rFonts w:ascii="HG丸ｺﾞｼｯｸM-PRO" w:eastAsia="HG丸ｺﾞｼｯｸM-PRO" w:hAnsi="HG丸ｺﾞｼｯｸM-PRO" w:hint="eastAsia"/>
          <w:sz w:val="22"/>
          <w:szCs w:val="22"/>
        </w:rPr>
        <w:t>のうち、</w:t>
      </w:r>
      <w:r w:rsidR="00C71745" w:rsidRPr="00874A67">
        <w:rPr>
          <w:rFonts w:ascii="HG丸ｺﾞｼｯｸM-PRO" w:eastAsia="HG丸ｺﾞｼｯｸM-PRO" w:hAnsi="HG丸ｺﾞｼｯｸM-PRO" w:hint="eastAsia"/>
          <w:sz w:val="22"/>
          <w:szCs w:val="22"/>
        </w:rPr>
        <w:t>自院と他院・他施設との退院・転院調整</w:t>
      </w:r>
      <w:r w:rsidR="0097769A">
        <w:rPr>
          <w:rFonts w:ascii="HG丸ｺﾞｼｯｸM-PRO" w:eastAsia="HG丸ｺﾞｼｯｸM-PRO" w:hAnsi="HG丸ｺﾞｼｯｸM-PRO" w:hint="eastAsia"/>
          <w:sz w:val="22"/>
          <w:szCs w:val="22"/>
        </w:rPr>
        <w:t>等を</w:t>
      </w:r>
      <w:r w:rsidR="00C71745" w:rsidRPr="00874A67">
        <w:rPr>
          <w:rFonts w:ascii="HG丸ｺﾞｼｯｸM-PRO" w:eastAsia="HG丸ｺﾞｼｯｸM-PRO" w:hAnsi="HG丸ｺﾞｼｯｸM-PRO" w:hint="eastAsia"/>
          <w:sz w:val="22"/>
          <w:szCs w:val="22"/>
        </w:rPr>
        <w:t>担う</w:t>
      </w:r>
      <w:r w:rsidR="00C71745">
        <w:rPr>
          <w:rFonts w:ascii="HG丸ｺﾞｼｯｸM-PRO" w:eastAsia="HG丸ｺﾞｼｯｸM-PRO" w:hAnsi="HG丸ｺﾞｼｯｸM-PRO" w:hint="eastAsia"/>
          <w:color w:val="000000" w:themeColor="text1"/>
          <w:sz w:val="22"/>
          <w:szCs w:val="22"/>
        </w:rPr>
        <w:t>地域医療連携室を設置している病院</w:t>
      </w:r>
      <w:r w:rsidR="0065601A" w:rsidRPr="00EC349F">
        <w:rPr>
          <w:rFonts w:ascii="HG丸ｺﾞｼｯｸM-PRO" w:eastAsia="HG丸ｺﾞｼｯｸM-PRO" w:hAnsi="HG丸ｺﾞｼｯｸM-PRO" w:hint="eastAsia"/>
          <w:sz w:val="22"/>
          <w:szCs w:val="22"/>
        </w:rPr>
        <w:t>は</w:t>
      </w:r>
      <w:r w:rsidR="00EC349F" w:rsidRPr="00EC349F">
        <w:rPr>
          <w:rFonts w:ascii="HG丸ｺﾞｼｯｸM-PRO" w:eastAsia="HG丸ｺﾞｼｯｸM-PRO" w:hAnsi="HG丸ｺﾞｼｯｸM-PRO" w:hint="eastAsia"/>
          <w:sz w:val="22"/>
          <w:szCs w:val="22"/>
        </w:rPr>
        <w:t>107</w:t>
      </w:r>
      <w:r w:rsidR="0065601A"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97.3</w:t>
      </w:r>
      <w:r w:rsidR="00994C08" w:rsidRPr="00EC349F">
        <w:rPr>
          <w:rFonts w:ascii="HG丸ｺﾞｼｯｸM-PRO" w:eastAsia="HG丸ｺﾞｼｯｸM-PRO" w:hAnsi="HG丸ｺﾞｼｯｸM-PRO" w:hint="eastAsia"/>
          <w:sz w:val="22"/>
          <w:szCs w:val="22"/>
        </w:rPr>
        <w:t>％）</w:t>
      </w:r>
      <w:r w:rsidR="008A100A">
        <w:rPr>
          <w:rFonts w:ascii="HG丸ｺﾞｼｯｸM-PRO" w:eastAsia="HG丸ｺﾞｼｯｸM-PRO" w:hAnsi="HG丸ｺﾞｼｯｸM-PRO" w:hint="eastAsia"/>
          <w:sz w:val="22"/>
          <w:szCs w:val="22"/>
        </w:rPr>
        <w:t>、</w:t>
      </w:r>
      <w:r w:rsidR="00685097">
        <w:rPr>
          <w:rFonts w:ascii="HG丸ｺﾞｼｯｸM-PRO" w:eastAsia="HG丸ｺﾞｼｯｸM-PRO" w:hAnsi="HG丸ｺﾞｼｯｸM-PRO" w:hint="eastAsia"/>
          <w:color w:val="000000" w:themeColor="text1"/>
          <w:sz w:val="22"/>
          <w:szCs w:val="22"/>
        </w:rPr>
        <w:t>脳卒中治療（回復期）</w:t>
      </w:r>
      <w:r w:rsidR="002A5B03" w:rsidRPr="00EC349F">
        <w:rPr>
          <w:rFonts w:ascii="HG丸ｺﾞｼｯｸM-PRO" w:eastAsia="HG丸ｺﾞｼｯｸM-PRO" w:hAnsi="HG丸ｺﾞｼｯｸM-PRO" w:hint="eastAsia"/>
          <w:sz w:val="22"/>
          <w:szCs w:val="22"/>
        </w:rPr>
        <w:t>を実施している</w:t>
      </w:r>
      <w:r w:rsidR="000C2BE8" w:rsidRPr="00EC349F">
        <w:rPr>
          <w:rFonts w:ascii="HG丸ｺﾞｼｯｸM-PRO" w:eastAsia="HG丸ｺﾞｼｯｸM-PRO" w:hAnsi="HG丸ｺﾞｼｯｸM-PRO" w:hint="eastAsia"/>
          <w:sz w:val="22"/>
          <w:szCs w:val="22"/>
        </w:rPr>
        <w:t>病院</w:t>
      </w:r>
      <w:r w:rsidR="006312F9" w:rsidRPr="00EC349F">
        <w:rPr>
          <w:rFonts w:ascii="HG丸ｺﾞｼｯｸM-PRO" w:eastAsia="HG丸ｺﾞｼｯｸM-PRO" w:hAnsi="HG丸ｺﾞｼｯｸM-PRO" w:hint="eastAsia"/>
          <w:sz w:val="22"/>
          <w:szCs w:val="22"/>
        </w:rPr>
        <w:t>36</w:t>
      </w:r>
      <w:r w:rsidR="006312F9">
        <w:rPr>
          <w:rFonts w:ascii="HG丸ｺﾞｼｯｸM-PRO" w:eastAsia="HG丸ｺﾞｼｯｸM-PRO" w:hAnsi="HG丸ｺﾞｼｯｸM-PRO" w:hint="eastAsia"/>
          <w:sz w:val="22"/>
          <w:szCs w:val="22"/>
        </w:rPr>
        <w:t>6</w:t>
      </w:r>
      <w:r w:rsidR="002A5B03" w:rsidRPr="00EC349F">
        <w:rPr>
          <w:rFonts w:ascii="HG丸ｺﾞｼｯｸM-PRO" w:eastAsia="HG丸ｺﾞｼｯｸM-PRO" w:hAnsi="HG丸ｺﾞｼｯｸM-PRO" w:hint="eastAsia"/>
          <w:sz w:val="22"/>
          <w:szCs w:val="22"/>
        </w:rPr>
        <w:t>施設</w:t>
      </w:r>
      <w:r w:rsidR="0065601A" w:rsidRPr="00EC349F">
        <w:rPr>
          <w:rFonts w:ascii="HG丸ｺﾞｼｯｸM-PRO" w:eastAsia="HG丸ｺﾞｼｯｸM-PRO" w:hAnsi="HG丸ｺﾞｼｯｸM-PRO" w:hint="eastAsia"/>
          <w:sz w:val="22"/>
          <w:szCs w:val="22"/>
        </w:rPr>
        <w:t>のうち、</w:t>
      </w:r>
      <w:r w:rsidR="006E4375" w:rsidRPr="00EC349F">
        <w:rPr>
          <w:rFonts w:ascii="HG丸ｺﾞｼｯｸM-PRO" w:eastAsia="HG丸ｺﾞｼｯｸM-PRO" w:hAnsi="HG丸ｺﾞｼｯｸM-PRO" w:hint="eastAsia"/>
          <w:sz w:val="22"/>
          <w:szCs w:val="22"/>
        </w:rPr>
        <w:t>地域医療連携室を設置している</w:t>
      </w:r>
      <w:r w:rsidR="000C2BE8" w:rsidRPr="00EC349F">
        <w:rPr>
          <w:rFonts w:ascii="HG丸ｺﾞｼｯｸM-PRO" w:eastAsia="HG丸ｺﾞｼｯｸM-PRO" w:hAnsi="HG丸ｺﾞｼｯｸM-PRO" w:hint="eastAsia"/>
          <w:sz w:val="22"/>
          <w:szCs w:val="22"/>
        </w:rPr>
        <w:t>病院</w:t>
      </w:r>
      <w:r w:rsidR="006E4375" w:rsidRPr="00EC349F">
        <w:rPr>
          <w:rFonts w:ascii="HG丸ｺﾞｼｯｸM-PRO" w:eastAsia="HG丸ｺﾞｼｯｸM-PRO" w:hAnsi="HG丸ｺﾞｼｯｸM-PRO" w:hint="eastAsia"/>
          <w:sz w:val="22"/>
          <w:szCs w:val="22"/>
        </w:rPr>
        <w:t>は</w:t>
      </w:r>
      <w:r w:rsidR="006312F9">
        <w:rPr>
          <w:rFonts w:ascii="HG丸ｺﾞｼｯｸM-PRO" w:eastAsia="HG丸ｺﾞｼｯｸM-PRO" w:hAnsi="HG丸ｺﾞｼｯｸM-PRO" w:hint="eastAsia"/>
          <w:sz w:val="22"/>
          <w:szCs w:val="22"/>
        </w:rPr>
        <w:t>340</w:t>
      </w:r>
      <w:r w:rsidR="005F4069" w:rsidRPr="00EC349F">
        <w:rPr>
          <w:rFonts w:ascii="HG丸ｺﾞｼｯｸM-PRO" w:eastAsia="HG丸ｺﾞｼｯｸM-PRO" w:hAnsi="HG丸ｺﾞｼｯｸM-PRO" w:hint="eastAsia"/>
          <w:sz w:val="22"/>
          <w:szCs w:val="22"/>
        </w:rPr>
        <w:t>施設</w:t>
      </w:r>
      <w:r w:rsidR="00994C08" w:rsidRPr="00EC349F">
        <w:rPr>
          <w:rFonts w:ascii="HG丸ｺﾞｼｯｸM-PRO" w:eastAsia="HG丸ｺﾞｼｯｸM-PRO" w:hAnsi="HG丸ｺﾞｼｯｸM-PRO" w:hint="eastAsia"/>
          <w:sz w:val="22"/>
          <w:szCs w:val="22"/>
        </w:rPr>
        <w:t>（</w:t>
      </w:r>
      <w:r w:rsidR="00EC349F" w:rsidRPr="00EC349F">
        <w:rPr>
          <w:rFonts w:ascii="HG丸ｺﾞｼｯｸM-PRO" w:eastAsia="HG丸ｺﾞｼｯｸM-PRO" w:hAnsi="HG丸ｺﾞｼｯｸM-PRO" w:hint="eastAsia"/>
          <w:sz w:val="22"/>
          <w:szCs w:val="22"/>
        </w:rPr>
        <w:t>92.</w:t>
      </w:r>
      <w:r w:rsidR="00EB0217">
        <w:rPr>
          <w:rFonts w:ascii="HG丸ｺﾞｼｯｸM-PRO" w:eastAsia="HG丸ｺﾞｼｯｸM-PRO" w:hAnsi="HG丸ｺﾞｼｯｸM-PRO" w:hint="eastAsia"/>
          <w:sz w:val="22"/>
          <w:szCs w:val="22"/>
        </w:rPr>
        <w:t>9</w:t>
      </w:r>
      <w:r w:rsidR="00994C08" w:rsidRPr="00EC349F">
        <w:rPr>
          <w:rFonts w:ascii="HG丸ｺﾞｼｯｸM-PRO" w:eastAsia="HG丸ｺﾞｼｯｸM-PRO" w:hAnsi="HG丸ｺﾞｼｯｸM-PRO" w:hint="eastAsia"/>
          <w:sz w:val="22"/>
          <w:szCs w:val="22"/>
        </w:rPr>
        <w:t>％）</w:t>
      </w:r>
      <w:r w:rsidR="00C71745">
        <w:rPr>
          <w:rFonts w:ascii="HG丸ｺﾞｼｯｸM-PRO" w:eastAsia="HG丸ｺﾞｼｯｸM-PRO" w:hAnsi="HG丸ｺﾞｼｯｸM-PRO" w:hint="eastAsia"/>
          <w:sz w:val="22"/>
          <w:szCs w:val="22"/>
        </w:rPr>
        <w:t>あります</w:t>
      </w:r>
      <w:r w:rsidR="00E050BC" w:rsidRPr="009A27A2">
        <w:rPr>
          <w:rFonts w:ascii="HG丸ｺﾞｼｯｸM-PRO" w:eastAsia="HG丸ｺﾞｼｯｸM-PRO" w:hAnsi="HG丸ｺﾞｼｯｸM-PRO" w:hint="eastAsia"/>
          <w:color w:val="000000" w:themeColor="text1"/>
          <w:sz w:val="22"/>
          <w:szCs w:val="22"/>
        </w:rPr>
        <w:t>。</w:t>
      </w:r>
    </w:p>
    <w:p w:rsidR="008A100A" w:rsidRDefault="008A100A" w:rsidP="00182098">
      <w:pPr>
        <w:ind w:leftChars="300" w:left="911" w:hangingChars="100" w:hanging="281"/>
        <w:rPr>
          <w:rFonts w:ascii="ＭＳ ゴシック" w:eastAsia="ＭＳ ゴシック" w:hAnsi="ＭＳ ゴシック"/>
          <w:b/>
          <w:color w:val="FF0000"/>
          <w:sz w:val="28"/>
          <w:szCs w:val="28"/>
        </w:rPr>
      </w:pPr>
    </w:p>
    <w:p w:rsidR="007D1C2D" w:rsidRDefault="007D1C2D" w:rsidP="00182098">
      <w:pPr>
        <w:ind w:leftChars="300" w:left="911" w:hangingChars="100" w:hanging="281"/>
        <w:rPr>
          <w:rFonts w:ascii="ＭＳ ゴシック" w:eastAsia="ＭＳ ゴシック" w:hAnsi="ＭＳ ゴシック"/>
          <w:b/>
          <w:color w:val="FF0000"/>
          <w:sz w:val="28"/>
          <w:szCs w:val="28"/>
        </w:rPr>
      </w:pPr>
    </w:p>
    <w:p w:rsidR="00A67F3F" w:rsidRDefault="00A67F3F" w:rsidP="00182098">
      <w:pPr>
        <w:ind w:leftChars="300" w:left="911" w:hangingChars="100" w:hanging="281"/>
        <w:rPr>
          <w:rFonts w:ascii="ＭＳ ゴシック" w:eastAsia="ＭＳ ゴシック" w:hAnsi="ＭＳ ゴシック"/>
          <w:b/>
          <w:color w:val="FF0000"/>
          <w:sz w:val="28"/>
          <w:szCs w:val="28"/>
        </w:rPr>
      </w:pPr>
    </w:p>
    <w:p w:rsidR="003C2BD2" w:rsidRPr="00A26C0C" w:rsidRDefault="00342293" w:rsidP="009D64B9">
      <w:pPr>
        <w:ind w:leftChars="300" w:left="850" w:hangingChars="100" w:hanging="220"/>
        <w:rPr>
          <w:rFonts w:ascii="ＭＳ ゴシック" w:eastAsia="ＭＳ ゴシック" w:hAnsi="ＭＳ ゴシック"/>
          <w:b/>
          <w:color w:val="FF0000"/>
          <w:sz w:val="28"/>
          <w:szCs w:val="28"/>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926016" behindDoc="0" locked="0" layoutInCell="1" allowOverlap="1" wp14:anchorId="1E1340F0" wp14:editId="63AEF227">
                <wp:simplePos x="0" y="0"/>
                <wp:positionH relativeFrom="column">
                  <wp:posOffset>3137535</wp:posOffset>
                </wp:positionH>
                <wp:positionV relativeFrom="paragraph">
                  <wp:posOffset>-19050</wp:posOffset>
                </wp:positionV>
                <wp:extent cx="3028950" cy="561975"/>
                <wp:effectExtent l="0" t="0" r="0" b="0"/>
                <wp:wrapNone/>
                <wp:docPr id="3625" name="テキスト ボックス 3625" title="図表6-2-16　脳卒中治療（回復期）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0289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1" type="#_x0000_t202" alt="タイトル: 図表6-2-16　脳卒中治療（回復期）を行う病院のうち地域医療連携室を設置している病院（平成29年6月30日現在）" style="position:absolute;left:0;text-align:left;margin-left:247.05pt;margin-top:-1.5pt;width:238.5pt;height:44.25pt;z-index:25192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" filled="f" stroked="f" strokeweight=".5pt">
                <v:textbox style="mso-fit-shape-to-text:t">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脳卒中治療（回復期）を行う病院のうち</w:t>
                      </w:r>
                    </w:p>
                    <w:p w:rsidR="00EB3BAF" w:rsidRDefault="00EB3BAF" w:rsidP="009D64B9">
                      <w:pPr>
                        <w:spacing w:line="240" w:lineRule="exact"/>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2E7349">
                      <w:pPr>
                        <w:spacing w:line="240" w:lineRule="exact"/>
                        <w:ind w:left="400" w:hangingChars="200" w:hanging="4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C349F">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42720" behindDoc="0" locked="0" layoutInCell="1" allowOverlap="1" wp14:anchorId="498CC07F" wp14:editId="37C1AB6B">
                <wp:simplePos x="0" y="0"/>
                <wp:positionH relativeFrom="column">
                  <wp:posOffset>146050</wp:posOffset>
                </wp:positionH>
                <wp:positionV relativeFrom="paragraph">
                  <wp:posOffset>-28575</wp:posOffset>
                </wp:positionV>
                <wp:extent cx="3019425" cy="561975"/>
                <wp:effectExtent l="0" t="0" r="0" b="0"/>
                <wp:wrapNone/>
                <wp:docPr id="3657" name="テキスト ボックス 3657" title="図表6-2-15　脳卒中治療（急性期）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0194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52" type="#_x0000_t202" alt="タイトル: 図表6-2-15　脳卒中治療（急性期）を行う病院のうち地域医療連携室を設置している病院（平成29年6月30日現在）" style="position:absolute;left:0;text-align:left;margin-left:11.5pt;margin-top:-2.25pt;width:237.75pt;height:44.25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" filled="f" stroked="f" strokeweight=".5pt">
                <v:textbox style="mso-fit-shape-to-text:t">
                  <w:txbxContent>
                    <w:p w:rsidR="00EB3BAF" w:rsidRDefault="00EB3BAF" w:rsidP="002E7349">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脳卒中治療（急性期）を行う病院のうち</w:t>
                      </w:r>
                    </w:p>
                    <w:p w:rsidR="00EB3BA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EB3BAF" w:rsidRPr="00EC349F" w:rsidRDefault="00EB3BAF" w:rsidP="009D64B9">
                      <w:pPr>
                        <w:spacing w:line="240" w:lineRule="exact"/>
                        <w:ind w:leftChars="200" w:left="420" w:firstLineChars="300" w:firstLine="600"/>
                        <w:jc w:val="left"/>
                        <w:rPr>
                          <w:rFonts w:ascii="ＭＳ Ｐゴシック" w:eastAsia="ＭＳ Ｐゴシック" w:hAnsi="ＭＳ Ｐゴシック"/>
                          <w:sz w:val="20"/>
                          <w:szCs w:val="20"/>
                        </w:rPr>
                      </w:pPr>
                      <w:r w:rsidRPr="00EC349F">
                        <w:rPr>
                          <w:rFonts w:ascii="ＭＳ Ｐゴシック" w:eastAsia="ＭＳ Ｐゴシック" w:hAnsi="ＭＳ Ｐゴシック" w:hint="eastAsia"/>
                          <w:sz w:val="20"/>
                          <w:szCs w:val="20"/>
                        </w:rPr>
                        <w:t>（平成29年6月30日現在）</w:t>
                      </w:r>
                    </w:p>
                  </w:txbxContent>
                </v:textbox>
              </v:shape>
            </w:pict>
          </mc:Fallback>
        </mc:AlternateContent>
      </w:r>
    </w:p>
    <w:p w:rsidR="00B34F4D" w:rsidRDefault="003B32E9" w:rsidP="009D64B9">
      <w:pPr>
        <w:ind w:firstLineChars="200" w:firstLine="440"/>
        <w:rPr>
          <w:rFonts w:ascii="ＭＳ Ｐゴシック" w:eastAsia="ＭＳ Ｐゴシック" w:hAnsi="ＭＳ Ｐ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852288" behindDoc="0" locked="0" layoutInCell="1" allowOverlap="1" wp14:anchorId="1BD9F533" wp14:editId="13A06A64">
                <wp:simplePos x="0" y="0"/>
                <wp:positionH relativeFrom="column">
                  <wp:posOffset>3723640</wp:posOffset>
                </wp:positionH>
                <wp:positionV relativeFrom="paragraph">
                  <wp:posOffset>2226310</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53" type="#_x0000_t202" alt="出典　大阪府「医療機関情報システム調査」" style="position:absolute;left:0;text-align:left;margin-left:293.2pt;margin-top:175.3pt;width:206.25pt;height:29.3pt;z-index:25185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" filled="f" stroked="f" strokeweight=".5pt">
                <v:textbox style="mso-fit-shape-to-text:t">
                  <w:txbxContent>
                    <w:p w:rsidR="00EB3BAF" w:rsidRPr="00ED3126" w:rsidRDefault="00EB3BAF" w:rsidP="003F18C0">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ED3126">
                        <w:rPr>
                          <w:rFonts w:ascii="ＭＳ ゴシック" w:eastAsia="ＭＳ ゴシック" w:hAnsi="ＭＳ ゴシック" w:hint="eastAsia"/>
                          <w:sz w:val="16"/>
                          <w:szCs w:val="16"/>
                        </w:rPr>
                        <w:t>」</w:t>
                      </w:r>
                    </w:p>
                  </w:txbxContent>
                </v:textbox>
              </v:shape>
            </w:pict>
          </mc:Fallback>
        </mc:AlternateContent>
      </w:r>
      <w:r w:rsidR="00C734D3">
        <w:rPr>
          <w:rFonts w:ascii="ＭＳ ゴシック" w:eastAsia="ＭＳ ゴシック" w:hAnsi="ＭＳ ゴシック"/>
          <w:noProof/>
          <w:sz w:val="22"/>
          <w:szCs w:val="22"/>
        </w:rPr>
        <w:drawing>
          <wp:inline distT="0" distB="0" distL="0" distR="0" wp14:anchorId="0C1E2F09" wp14:editId="7CFF224A">
            <wp:extent cx="2698930" cy="2160000"/>
            <wp:effectExtent l="0" t="0" r="6350" b="0"/>
            <wp:docPr id="3597" name="図 3597" title="図表6-2-15　脳卒中治療（急性期）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ＭＳ Ｐゴシック" w:eastAsia="ＭＳ Ｐゴシック" w:hAnsi="ＭＳ Ｐゴシック" w:hint="eastAsia"/>
          <w:sz w:val="20"/>
          <w:szCs w:val="20"/>
        </w:rPr>
        <w:t xml:space="preserve">　　</w:t>
      </w:r>
      <w:r w:rsidR="003042EA">
        <w:rPr>
          <w:rFonts w:ascii="ＭＳ Ｐゴシック" w:eastAsia="ＭＳ Ｐゴシック" w:hAnsi="ＭＳ Ｐゴシック" w:hint="eastAsia"/>
          <w:sz w:val="20"/>
          <w:szCs w:val="20"/>
        </w:rPr>
        <w:t xml:space="preserve">　　</w:t>
      </w:r>
      <w:r w:rsidR="00C734D3">
        <w:rPr>
          <w:rFonts w:ascii="ＭＳ Ｐゴシック" w:eastAsia="ＭＳ Ｐゴシック" w:hAnsi="ＭＳ Ｐゴシック"/>
          <w:noProof/>
          <w:sz w:val="20"/>
          <w:szCs w:val="20"/>
        </w:rPr>
        <w:drawing>
          <wp:inline distT="0" distB="0" distL="0" distR="0" wp14:anchorId="21437FA6" wp14:editId="3584D727">
            <wp:extent cx="2694173" cy="2160000"/>
            <wp:effectExtent l="0" t="0" r="0" b="0"/>
            <wp:docPr id="3600" name="図 3600" title="図表6-2-16　脳卒中治療（回復期）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182098" w:rsidRDefault="00182098" w:rsidP="00E55876">
      <w:pPr>
        <w:ind w:firstLineChars="200" w:firstLine="440"/>
        <w:rPr>
          <w:rFonts w:ascii="ＭＳ Ｐゴシック" w:eastAsia="ＭＳ Ｐゴシック" w:hAnsi="ＭＳ Ｐゴシック"/>
          <w:sz w:val="22"/>
          <w:szCs w:val="22"/>
        </w:rPr>
      </w:pPr>
    </w:p>
    <w:p w:rsidR="00E55876" w:rsidRPr="00A53D59" w:rsidRDefault="00E55876" w:rsidP="00E5587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【地域連携クリティカルパス】</w:t>
      </w:r>
    </w:p>
    <w:p w:rsidR="00E55876" w:rsidRDefault="00E55876" w:rsidP="00E55876">
      <w:pPr>
        <w:ind w:leftChars="200" w:left="640" w:hangingChars="100" w:hanging="2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○府内において、人口10万</w:t>
      </w:r>
      <w:r w:rsidR="00D5684E">
        <w:rPr>
          <w:rFonts w:ascii="HG丸ｺﾞｼｯｸM-PRO" w:eastAsia="HG丸ｺﾞｼｯｸM-PRO" w:hAnsi="HG丸ｺﾞｼｯｸM-PRO" w:hint="eastAsia"/>
          <w:sz w:val="22"/>
          <w:szCs w:val="20"/>
        </w:rPr>
        <w:t>人対</w:t>
      </w:r>
      <w:r>
        <w:rPr>
          <w:rFonts w:ascii="HG丸ｺﾞｼｯｸM-PRO" w:eastAsia="HG丸ｺﾞｼｯｸM-PRO" w:hAnsi="HG丸ｺﾞｼｯｸM-PRO" w:hint="eastAsia"/>
          <w:sz w:val="22"/>
          <w:szCs w:val="20"/>
        </w:rPr>
        <w:t>の地域連携クリティカルパスに基づく診療計画作成等の実施件数は34.4となっており、二次医療圏別にみると豊能二次医療圏で</w:t>
      </w:r>
      <w:r w:rsidR="00723F1F">
        <w:rPr>
          <w:rFonts w:ascii="HG丸ｺﾞｼｯｸM-PRO" w:eastAsia="HG丸ｺﾞｼｯｸM-PRO" w:hAnsi="HG丸ｺﾞｼｯｸM-PRO" w:hint="eastAsia"/>
          <w:sz w:val="22"/>
          <w:szCs w:val="20"/>
        </w:rPr>
        <w:t>高くなっています。</w:t>
      </w:r>
    </w:p>
    <w:p w:rsidR="00E55876" w:rsidRDefault="00E55876" w:rsidP="00932A96">
      <w:pPr>
        <w:rPr>
          <w:rFonts w:ascii="HG丸ｺﾞｼｯｸM-PRO" w:eastAsia="HG丸ｺﾞｼｯｸM-PRO" w:hAnsi="HG丸ｺﾞｼｯｸM-PRO"/>
          <w:sz w:val="22"/>
          <w:szCs w:val="20"/>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7568" behindDoc="0" locked="0" layoutInCell="1" allowOverlap="1" wp14:anchorId="443EB076" wp14:editId="340468AC">
                <wp:simplePos x="0" y="0"/>
                <wp:positionH relativeFrom="column">
                  <wp:posOffset>158750</wp:posOffset>
                </wp:positionH>
                <wp:positionV relativeFrom="paragraph">
                  <wp:posOffset>144780</wp:posOffset>
                </wp:positionV>
                <wp:extent cx="2819400" cy="295275"/>
                <wp:effectExtent l="0" t="0" r="0" b="4445"/>
                <wp:wrapNone/>
                <wp:docPr id="2" name="テキスト ボックス 2" title="図表6-2-17　人口10万人対の地域連携クリティカルパスに基づく診療計画作成等の実施件数（平成27年度）"/>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EB3BAF" w:rsidRPr="00997C5E" w:rsidRDefault="00EB3BAF" w:rsidP="00E55876">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人口10万人対の地域連携クリティカルパスに基づく診療計画作成等の実施件数</w:t>
                            </w:r>
                            <w:r w:rsidRPr="00997C5E">
                              <w:rPr>
                                <w:rFonts w:ascii="ＭＳ Ｐゴシック" w:eastAsia="ＭＳ Ｐゴシック" w:hAnsi="ＭＳ Ｐゴシック" w:hint="eastAsia"/>
                                <w:sz w:val="20"/>
                                <w:szCs w:val="20"/>
                              </w:rPr>
                              <w:t>（平成</w:t>
                            </w:r>
                            <w:r>
                              <w:rPr>
                                <w:rFonts w:ascii="ＭＳ Ｐゴシック" w:eastAsia="ＭＳ Ｐゴシック" w:hAnsi="ＭＳ Ｐゴシック" w:hint="eastAsia"/>
                                <w:sz w:val="20"/>
                                <w:szCs w:val="20"/>
                              </w:rPr>
                              <w:t>27年度</w:t>
                            </w:r>
                            <w:r w:rsidRPr="00997C5E">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4" type="#_x0000_t202" alt="タイトル: 図表6-2-17　人口10万人対の地域連携クリティカルパスに基づく診療計画作成等の実施件数（平成27年度）" style="position:absolute;left:0;text-align:left;margin-left:12.5pt;margin-top:11.4pt;width:222pt;height:23.25pt;z-index:25207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" filled="f" stroked="f" strokeweight=".5pt">
                <v:textbox style="mso-fit-shape-to-text:t">
                  <w:txbxContent>
                    <w:p w:rsidR="00EB3BAF" w:rsidRPr="00997C5E" w:rsidRDefault="00EB3BAF" w:rsidP="00E55876">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図表6-2-17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人口10万人対の地域連携クリティカルパスに基づく診療計画作成等の実施件数</w:t>
                      </w:r>
                      <w:r w:rsidRPr="00997C5E">
                        <w:rPr>
                          <w:rFonts w:ascii="ＭＳ Ｐゴシック" w:eastAsia="ＭＳ Ｐゴシック" w:hAnsi="ＭＳ Ｐゴシック" w:hint="eastAsia"/>
                          <w:sz w:val="20"/>
                          <w:szCs w:val="20"/>
                        </w:rPr>
                        <w:t>（平成</w:t>
                      </w:r>
                      <w:r>
                        <w:rPr>
                          <w:rFonts w:ascii="ＭＳ Ｐゴシック" w:eastAsia="ＭＳ Ｐゴシック" w:hAnsi="ＭＳ Ｐゴシック" w:hint="eastAsia"/>
                          <w:sz w:val="20"/>
                          <w:szCs w:val="20"/>
                        </w:rPr>
                        <w:t>27年度</w:t>
                      </w:r>
                      <w:r w:rsidRPr="00997C5E">
                        <w:rPr>
                          <w:rFonts w:ascii="ＭＳ Ｐゴシック" w:eastAsia="ＭＳ Ｐゴシック" w:hAnsi="ＭＳ Ｐゴシック" w:hint="eastAsia"/>
                          <w:sz w:val="20"/>
                          <w:szCs w:val="20"/>
                        </w:rPr>
                        <w:t>）</w:t>
                      </w:r>
                    </w:p>
                  </w:txbxContent>
                </v:textbox>
              </v:shape>
            </w:pict>
          </mc:Fallback>
        </mc:AlternateContent>
      </w:r>
    </w:p>
    <w:p w:rsidR="00E55876" w:rsidRDefault="00E55876" w:rsidP="009D64B9">
      <w:pPr>
        <w:ind w:firstLineChars="200" w:firstLine="440"/>
        <w:rPr>
          <w:rFonts w:ascii="HG丸ｺﾞｼｯｸM-PRO" w:eastAsia="HG丸ｺﾞｼｯｸM-PRO" w:hAnsi="HG丸ｺﾞｼｯｸM-PRO"/>
          <w:sz w:val="22"/>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79616" behindDoc="0" locked="0" layoutInCell="1" allowOverlap="1" wp14:anchorId="2830651A" wp14:editId="63A36F62">
                <wp:simplePos x="0" y="0"/>
                <wp:positionH relativeFrom="column">
                  <wp:posOffset>3728085</wp:posOffset>
                </wp:positionH>
                <wp:positionV relativeFrom="paragraph">
                  <wp:posOffset>2013585</wp:posOffset>
                </wp:positionV>
                <wp:extent cx="2619375" cy="372110"/>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ED3126" w:rsidRDefault="00EB3BAF" w:rsidP="00E55876">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厚生労働省「データブック</w:t>
                            </w:r>
                            <w:r w:rsidRPr="00ED3126">
                              <w:rPr>
                                <w:rFonts w:ascii="ＭＳ ゴシック" w:eastAsia="ＭＳ ゴシック" w:hAnsi="ＭＳ ゴシック"/>
                                <w:sz w:val="16"/>
                                <w:szCs w:val="16"/>
                              </w:rPr>
                              <w:t>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5" type="#_x0000_t202" alt="出典　厚生労働省「データブックDisk1」" style="position:absolute;left:0;text-align:left;margin-left:293.55pt;margin-top:158.55pt;width:206.25pt;height:29.3pt;z-index:25207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" filled="f" stroked="f" strokeweight=".5pt">
                <v:textbox style="mso-fit-shape-to-text:t">
                  <w:txbxContent>
                    <w:p w:rsidR="00EB3BAF" w:rsidRPr="00ED3126" w:rsidRDefault="00EB3BAF" w:rsidP="00E55876">
                      <w:pPr>
                        <w:jc w:val="left"/>
                        <w:rPr>
                          <w:rFonts w:ascii="ＭＳ ゴシック" w:eastAsia="ＭＳ ゴシック" w:hAnsi="ＭＳ ゴシック"/>
                          <w:sz w:val="16"/>
                          <w:szCs w:val="16"/>
                        </w:rPr>
                      </w:pPr>
                      <w:r w:rsidRPr="00ED3126">
                        <w:rPr>
                          <w:rFonts w:ascii="ＭＳ ゴシック" w:eastAsia="ＭＳ ゴシック" w:hAnsi="ＭＳ ゴシック" w:hint="eastAsia"/>
                          <w:sz w:val="16"/>
                          <w:szCs w:val="16"/>
                        </w:rPr>
                        <w:t>出典　厚生労働省「データブック</w:t>
                      </w:r>
                      <w:r w:rsidRPr="00ED3126">
                        <w:rPr>
                          <w:rFonts w:ascii="ＭＳ ゴシック" w:eastAsia="ＭＳ ゴシック" w:hAnsi="ＭＳ ゴシック"/>
                          <w:sz w:val="16"/>
                          <w:szCs w:val="16"/>
                        </w:rPr>
                        <w:t>Disk1」</w:t>
                      </w:r>
                    </w:p>
                  </w:txbxContent>
                </v:textbox>
              </v:shape>
            </w:pict>
          </mc:Fallback>
        </mc:AlternateContent>
      </w:r>
      <w:r w:rsidR="007D1C2D">
        <w:rPr>
          <w:rFonts w:ascii="HG丸ｺﾞｼｯｸM-PRO" w:eastAsia="HG丸ｺﾞｼｯｸM-PRO" w:hAnsi="HG丸ｺﾞｼｯｸM-PRO"/>
          <w:noProof/>
          <w:sz w:val="22"/>
          <w:szCs w:val="20"/>
        </w:rPr>
        <w:drawing>
          <wp:inline distT="0" distB="0" distL="0" distR="0" wp14:anchorId="0FF4F3BF" wp14:editId="4337A481">
            <wp:extent cx="2890623" cy="2160000"/>
            <wp:effectExtent l="0" t="0" r="5080" b="0"/>
            <wp:docPr id="3608" name="図 3608" title="図表6-2-17　人口10万人対の地域連携クリティカルパスに基づく診療計画作成等の実施件数（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F71946" w:rsidRDefault="00F71946">
      <w:pPr>
        <w:widowControl/>
        <w:jc w:val="left"/>
        <w:rPr>
          <w:rFonts w:ascii="ＭＳ ゴシック" w:eastAsia="ＭＳ ゴシック" w:hAnsi="ＭＳ ゴシック"/>
          <w:b/>
          <w:color w:val="0070C0"/>
          <w:sz w:val="28"/>
          <w:szCs w:val="28"/>
        </w:rPr>
      </w:pPr>
    </w:p>
    <w:p w:rsidR="00D928D6" w:rsidRDefault="00723F1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928D6">
        <w:rPr>
          <w:rFonts w:ascii="ＭＳ ゴシック" w:eastAsia="ＭＳ ゴシック" w:hAnsi="ＭＳ ゴシック" w:hint="eastAsia"/>
          <w:b/>
          <w:color w:val="0070C0"/>
          <w:sz w:val="28"/>
          <w:szCs w:val="28"/>
        </w:rPr>
        <w:t>５</w:t>
      </w:r>
      <w:r w:rsidR="00D928D6" w:rsidRPr="004401D1">
        <w:rPr>
          <w:rFonts w:ascii="ＭＳ ゴシック" w:eastAsia="ＭＳ ゴシック" w:hAnsi="ＭＳ ゴシック" w:hint="eastAsia"/>
          <w:b/>
          <w:color w:val="0070C0"/>
          <w:sz w:val="28"/>
          <w:szCs w:val="28"/>
        </w:rPr>
        <w:t>）</w:t>
      </w:r>
      <w:r w:rsidR="00D928D6">
        <w:rPr>
          <w:rFonts w:ascii="ＭＳ ゴシック" w:eastAsia="ＭＳ ゴシック" w:hAnsi="ＭＳ ゴシック" w:hint="eastAsia"/>
          <w:b/>
          <w:color w:val="0070C0"/>
          <w:sz w:val="28"/>
          <w:szCs w:val="28"/>
        </w:rPr>
        <w:t>患者の受療動</w:t>
      </w:r>
      <w:r w:rsidR="00D928D6" w:rsidRPr="004E69C3">
        <w:rPr>
          <w:rFonts w:ascii="ＭＳ ゴシック" w:eastAsia="ＭＳ ゴシック" w:hAnsi="ＭＳ ゴシック" w:hint="eastAsia"/>
          <w:b/>
          <w:color w:val="0070C0"/>
          <w:sz w:val="28"/>
          <w:szCs w:val="28"/>
        </w:rPr>
        <w:t>向</w:t>
      </w:r>
      <w:r w:rsidR="00E75C30" w:rsidRPr="004E69C3">
        <w:rPr>
          <w:rFonts w:ascii="ＭＳ ゴシック" w:eastAsia="ＭＳ ゴシック" w:hAnsi="ＭＳ ゴシック" w:hint="eastAsia"/>
          <w:b/>
          <w:color w:val="0070C0"/>
          <w:sz w:val="28"/>
          <w:szCs w:val="28"/>
        </w:rPr>
        <w:t>（</w:t>
      </w:r>
      <w:r w:rsidR="000C2BE8">
        <w:rPr>
          <w:rFonts w:ascii="ＭＳ ゴシック" w:eastAsia="ＭＳ ゴシック" w:hAnsi="ＭＳ ゴシック" w:hint="eastAsia"/>
          <w:b/>
          <w:color w:val="0070C0"/>
          <w:sz w:val="28"/>
          <w:szCs w:val="28"/>
        </w:rPr>
        <w:t>201</w:t>
      </w:r>
      <w:r w:rsidR="00A272E1">
        <w:rPr>
          <w:rFonts w:ascii="ＭＳ ゴシック" w:eastAsia="ＭＳ ゴシック" w:hAnsi="ＭＳ ゴシック" w:hint="eastAsia"/>
          <w:b/>
          <w:color w:val="0070C0"/>
          <w:sz w:val="28"/>
          <w:szCs w:val="28"/>
        </w:rPr>
        <w:t>5</w:t>
      </w:r>
      <w:r w:rsidR="00E75C30" w:rsidRPr="004E69C3">
        <w:rPr>
          <w:rFonts w:ascii="ＭＳ ゴシック" w:eastAsia="ＭＳ ゴシック" w:hAnsi="ＭＳ ゴシック" w:hint="eastAsia"/>
          <w:b/>
          <w:color w:val="0070C0"/>
          <w:sz w:val="28"/>
          <w:szCs w:val="28"/>
        </w:rPr>
        <w:t>年度　国保・後期高齢者レセプト）</w:t>
      </w:r>
    </w:p>
    <w:p w:rsidR="000C2BE8" w:rsidRDefault="00D928D6" w:rsidP="000C2BE8">
      <w:pPr>
        <w:tabs>
          <w:tab w:val="left" w:pos="851"/>
        </w:tabs>
        <w:ind w:leftChars="222" w:left="686" w:hangingChars="100" w:hanging="220"/>
        <w:rPr>
          <w:rFonts w:ascii="HG丸ｺﾞｼｯｸM-PRO" w:eastAsia="HG丸ｺﾞｼｯｸM-PRO" w:hAnsi="HG丸ｺﾞｼｯｸM-PRO"/>
          <w:sz w:val="22"/>
          <w:szCs w:val="22"/>
        </w:rPr>
      </w:pPr>
      <w:r w:rsidRPr="00C73227">
        <w:rPr>
          <w:rFonts w:ascii="HG丸ｺﾞｼｯｸM-PRO" w:eastAsia="HG丸ｺﾞｼｯｸM-PRO" w:hAnsi="HG丸ｺﾞｼｯｸM-PRO" w:hint="eastAsia"/>
          <w:color w:val="000000" w:themeColor="text1"/>
          <w:sz w:val="22"/>
          <w:szCs w:val="22"/>
        </w:rPr>
        <w:t>○</w:t>
      </w:r>
      <w:r w:rsidR="00C93E6F" w:rsidRPr="004E69C3">
        <w:rPr>
          <w:rFonts w:ascii="HG丸ｺﾞｼｯｸM-PRO" w:eastAsia="HG丸ｺﾞｼｯｸM-PRO" w:hAnsi="HG丸ｺﾞｼｯｸM-PRO" w:hint="eastAsia"/>
          <w:sz w:val="22"/>
          <w:szCs w:val="22"/>
        </w:rPr>
        <w:t>脳血管</w:t>
      </w:r>
      <w:r w:rsidR="00CD0C9B">
        <w:rPr>
          <w:rFonts w:ascii="HG丸ｺﾞｼｯｸM-PRO" w:eastAsia="HG丸ｺﾞｼｯｸM-PRO" w:hAnsi="HG丸ｺﾞｼｯｸM-PRO" w:hint="eastAsia"/>
          <w:sz w:val="22"/>
          <w:szCs w:val="22"/>
        </w:rPr>
        <w:t>疾患</w:t>
      </w:r>
      <w:r w:rsidR="00E75C30" w:rsidRPr="004E69C3">
        <w:rPr>
          <w:rFonts w:ascii="HG丸ｺﾞｼｯｸM-PRO" w:eastAsia="HG丸ｺﾞｼｯｸM-PRO" w:hAnsi="HG丸ｺﾞｼｯｸM-PRO" w:hint="eastAsia"/>
          <w:sz w:val="22"/>
          <w:szCs w:val="22"/>
        </w:rPr>
        <w:t>患者の大阪府と他都道府県との流出入を見ると、外来では流入患者数は</w:t>
      </w:r>
      <w:r w:rsidR="00AF28B5">
        <w:rPr>
          <w:rFonts w:ascii="HG丸ｺﾞｼｯｸM-PRO" w:eastAsia="HG丸ｺﾞｼｯｸM-PRO" w:hAnsi="HG丸ｺﾞｼｯｸM-PRO" w:hint="eastAsia"/>
          <w:sz w:val="22"/>
          <w:szCs w:val="22"/>
        </w:rPr>
        <w:t>199,963</w:t>
      </w:r>
      <w:r w:rsidR="00E75C30" w:rsidRPr="004E69C3">
        <w:rPr>
          <w:rFonts w:ascii="HG丸ｺﾞｼｯｸM-PRO" w:eastAsia="HG丸ｺﾞｼｯｸM-PRO" w:hAnsi="HG丸ｺﾞｼｯｸM-PRO" w:hint="eastAsia"/>
          <w:sz w:val="22"/>
          <w:szCs w:val="22"/>
        </w:rPr>
        <w:t>人、流出患者数は</w:t>
      </w:r>
      <w:r w:rsidR="00AF28B5">
        <w:rPr>
          <w:rFonts w:ascii="HG丸ｺﾞｼｯｸM-PRO" w:eastAsia="HG丸ｺﾞｼｯｸM-PRO" w:hAnsi="HG丸ｺﾞｼｯｸM-PRO" w:hint="eastAsia"/>
          <w:sz w:val="22"/>
          <w:szCs w:val="22"/>
        </w:rPr>
        <w:t>105,878</w:t>
      </w:r>
      <w:r w:rsidR="00E75C30" w:rsidRPr="004E69C3">
        <w:rPr>
          <w:rFonts w:ascii="HG丸ｺﾞｼｯｸM-PRO" w:eastAsia="HG丸ｺﾞｼｯｸM-PRO" w:hAnsi="HG丸ｺﾞｼｯｸM-PRO" w:hint="eastAsia"/>
          <w:sz w:val="22"/>
          <w:szCs w:val="22"/>
        </w:rPr>
        <w:t>人となり、流入超過となっています。また、入院においても、流入患者数は</w:t>
      </w:r>
      <w:r w:rsidR="00AF28B5">
        <w:rPr>
          <w:rFonts w:ascii="HG丸ｺﾞｼｯｸM-PRO" w:eastAsia="HG丸ｺﾞｼｯｸM-PRO" w:hAnsi="HG丸ｺﾞｼｯｸM-PRO" w:hint="eastAsia"/>
          <w:sz w:val="22"/>
          <w:szCs w:val="22"/>
        </w:rPr>
        <w:t>37,957</w:t>
      </w:r>
      <w:r w:rsidR="00E75C30" w:rsidRPr="004E69C3">
        <w:rPr>
          <w:rFonts w:ascii="HG丸ｺﾞｼｯｸM-PRO" w:eastAsia="HG丸ｺﾞｼｯｸM-PRO" w:hAnsi="HG丸ｺﾞｼｯｸM-PRO" w:hint="eastAsia"/>
          <w:sz w:val="22"/>
          <w:szCs w:val="22"/>
        </w:rPr>
        <w:t>人、流出患者数は</w:t>
      </w:r>
      <w:r w:rsidR="00AF28B5">
        <w:rPr>
          <w:rFonts w:ascii="HG丸ｺﾞｼｯｸM-PRO" w:eastAsia="HG丸ｺﾞｼｯｸM-PRO" w:hAnsi="HG丸ｺﾞｼｯｸM-PRO" w:hint="eastAsia"/>
          <w:sz w:val="22"/>
          <w:szCs w:val="22"/>
        </w:rPr>
        <w:t>22,412</w:t>
      </w:r>
      <w:r w:rsidR="00E75C30" w:rsidRPr="004E69C3">
        <w:rPr>
          <w:rFonts w:ascii="HG丸ｺﾞｼｯｸM-PRO" w:eastAsia="HG丸ｺﾞｼｯｸM-PRO" w:hAnsi="HG丸ｺﾞｼｯｸM-PRO" w:hint="eastAsia"/>
          <w:sz w:val="22"/>
          <w:szCs w:val="22"/>
        </w:rPr>
        <w:t>人となり、流入超過となっています（出典　厚生労働省「データブックDisk</w:t>
      </w:r>
      <w:r w:rsidR="000C2BE8">
        <w:rPr>
          <w:rFonts w:ascii="HG丸ｺﾞｼｯｸM-PRO" w:eastAsia="HG丸ｺﾞｼｯｸM-PRO" w:hAnsi="HG丸ｺﾞｼｯｸM-PRO" w:hint="eastAsia"/>
          <w:sz w:val="22"/>
          <w:szCs w:val="22"/>
        </w:rPr>
        <w:t>1</w:t>
      </w:r>
      <w:r w:rsidR="00E75C30" w:rsidRPr="004E69C3">
        <w:rPr>
          <w:rFonts w:ascii="HG丸ｺﾞｼｯｸM-PRO" w:eastAsia="HG丸ｺﾞｼｯｸM-PRO" w:hAnsi="HG丸ｺﾞｼｯｸM-PRO" w:hint="eastAsia"/>
          <w:sz w:val="22"/>
          <w:szCs w:val="22"/>
        </w:rPr>
        <w:t>」）</w:t>
      </w:r>
      <w:r w:rsidR="007D1C2D">
        <w:rPr>
          <w:rFonts w:ascii="HG丸ｺﾞｼｯｸM-PRO" w:eastAsia="HG丸ｺﾞｼｯｸM-PRO" w:hAnsi="HG丸ｺﾞｼｯｸM-PRO" w:hint="eastAsia"/>
          <w:sz w:val="22"/>
          <w:szCs w:val="22"/>
        </w:rPr>
        <w:t>。</w:t>
      </w:r>
    </w:p>
    <w:p w:rsidR="00B2281D" w:rsidRDefault="00B2281D" w:rsidP="009D64B9">
      <w:pPr>
        <w:tabs>
          <w:tab w:val="left" w:pos="851"/>
        </w:tabs>
        <w:rPr>
          <w:rFonts w:ascii="HG丸ｺﾞｼｯｸM-PRO" w:eastAsia="HG丸ｺﾞｼｯｸM-PRO" w:hAnsi="HG丸ｺﾞｼｯｸM-PRO"/>
          <w:sz w:val="22"/>
          <w:szCs w:val="22"/>
        </w:rPr>
      </w:pPr>
    </w:p>
    <w:p w:rsidR="00F71946" w:rsidRDefault="00F71946" w:rsidP="009D64B9">
      <w:pPr>
        <w:tabs>
          <w:tab w:val="left" w:pos="851"/>
        </w:tabs>
        <w:rPr>
          <w:rFonts w:ascii="HG丸ｺﾞｼｯｸM-PRO" w:eastAsia="HG丸ｺﾞｼｯｸM-PRO" w:hAnsi="HG丸ｺﾞｼｯｸM-PRO"/>
          <w:sz w:val="22"/>
          <w:szCs w:val="22"/>
        </w:rPr>
      </w:pPr>
    </w:p>
    <w:p w:rsidR="003B32E9" w:rsidRDefault="003B32E9" w:rsidP="009D64B9">
      <w:pPr>
        <w:tabs>
          <w:tab w:val="left" w:pos="851"/>
        </w:tabs>
        <w:rPr>
          <w:rFonts w:ascii="HG丸ｺﾞｼｯｸM-PRO" w:eastAsia="HG丸ｺﾞｼｯｸM-PRO" w:hAnsi="HG丸ｺﾞｼｯｸM-PRO"/>
          <w:sz w:val="22"/>
          <w:szCs w:val="22"/>
        </w:rPr>
      </w:pPr>
    </w:p>
    <w:p w:rsidR="000C2BE8" w:rsidRPr="00175948" w:rsidRDefault="00F71946" w:rsidP="009D64B9">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lastRenderedPageBreak/>
        <w:t xml:space="preserve">　　</w:t>
      </w:r>
      <w:r w:rsidR="00516FF4">
        <w:rPr>
          <w:rFonts w:ascii="ＭＳ Ｐゴシック" w:eastAsia="ＭＳ Ｐゴシック" w:hAnsi="ＭＳ Ｐゴシック" w:hint="eastAsia"/>
          <w:sz w:val="22"/>
          <w:szCs w:val="22"/>
        </w:rPr>
        <w:t>【外来患者の受療動向</w:t>
      </w:r>
      <w:r w:rsidR="00175948">
        <w:rPr>
          <w:rFonts w:ascii="ＭＳ Ｐゴシック" w:eastAsia="ＭＳ Ｐゴシック" w:hAnsi="ＭＳ Ｐゴシック" w:hint="eastAsia"/>
          <w:sz w:val="22"/>
          <w:szCs w:val="22"/>
        </w:rPr>
        <w:t>（二次医療圏別）】</w:t>
      </w:r>
    </w:p>
    <w:p w:rsidR="0035769E" w:rsidRPr="0048510B" w:rsidRDefault="0035769E" w:rsidP="001D1F4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二次医療圏において</w:t>
      </w:r>
      <w:r w:rsidRPr="0048510B">
        <w:rPr>
          <w:rFonts w:ascii="HG丸ｺﾞｼｯｸM-PRO" w:eastAsia="HG丸ｺﾞｼｯｸM-PRO" w:hAnsi="HG丸ｺﾞｼｯｸM-PRO" w:hint="eastAsia"/>
          <w:sz w:val="22"/>
          <w:szCs w:val="22"/>
        </w:rPr>
        <w:t>、</w:t>
      </w:r>
      <w:r w:rsidR="00175948" w:rsidRPr="0048510B">
        <w:rPr>
          <w:rFonts w:ascii="HG丸ｺﾞｼｯｸM-PRO" w:eastAsia="HG丸ｺﾞｼｯｸM-PRO" w:hAnsi="HG丸ｺﾞｼｯｸM-PRO" w:hint="eastAsia"/>
          <w:sz w:val="22"/>
          <w:szCs w:val="22"/>
        </w:rPr>
        <w:t>圏域外への患者流出割合は</w:t>
      </w:r>
      <w:r w:rsidR="001E2154">
        <w:rPr>
          <w:rFonts w:ascii="HG丸ｺﾞｼｯｸM-PRO" w:eastAsia="HG丸ｺﾞｼｯｸM-PRO" w:hAnsi="HG丸ｺﾞｼｯｸM-PRO" w:hint="eastAsia"/>
          <w:sz w:val="22"/>
          <w:szCs w:val="22"/>
        </w:rPr>
        <w:t>5</w:t>
      </w:r>
      <w:r w:rsidR="00175948" w:rsidRPr="0048510B">
        <w:rPr>
          <w:rFonts w:ascii="HG丸ｺﾞｼｯｸM-PRO" w:eastAsia="HG丸ｺﾞｼｯｸM-PRO" w:hAnsi="HG丸ｺﾞｼｯｸM-PRO" w:hint="eastAsia"/>
          <w:sz w:val="22"/>
          <w:szCs w:val="22"/>
        </w:rPr>
        <w:t>％から</w:t>
      </w:r>
      <w:r w:rsidRPr="0048510B">
        <w:rPr>
          <w:rFonts w:ascii="HG丸ｺﾞｼｯｸM-PRO" w:eastAsia="HG丸ｺﾞｼｯｸM-PRO" w:hAnsi="HG丸ｺﾞｼｯｸM-PRO" w:hint="eastAsia"/>
          <w:sz w:val="22"/>
          <w:szCs w:val="22"/>
        </w:rPr>
        <w:t>20%</w:t>
      </w:r>
      <w:r w:rsidR="00175948" w:rsidRPr="0048510B">
        <w:rPr>
          <w:rFonts w:ascii="HG丸ｺﾞｼｯｸM-PRO" w:eastAsia="HG丸ｺﾞｼｯｸM-PRO" w:hAnsi="HG丸ｺﾞｼｯｸM-PRO" w:hint="eastAsia"/>
          <w:sz w:val="22"/>
          <w:szCs w:val="22"/>
        </w:rPr>
        <w:t>程度となっており、圏域内の自己完結率は高くなっていますが、</w:t>
      </w:r>
      <w:r w:rsidR="001D1F40" w:rsidRPr="0048510B">
        <w:rPr>
          <w:rFonts w:ascii="HG丸ｺﾞｼｯｸM-PRO" w:eastAsia="HG丸ｺﾞｼｯｸM-PRO" w:hAnsi="HG丸ｺﾞｼｯｸM-PRO" w:hint="eastAsia"/>
          <w:sz w:val="22"/>
          <w:szCs w:val="22"/>
        </w:rPr>
        <w:t>三島</w:t>
      </w:r>
      <w:r w:rsidR="00175948" w:rsidRPr="0048510B">
        <w:rPr>
          <w:rFonts w:ascii="HG丸ｺﾞｼｯｸM-PRO" w:eastAsia="HG丸ｺﾞｼｯｸM-PRO" w:hAnsi="HG丸ｺﾞｼｯｸM-PRO" w:hint="eastAsia"/>
          <w:sz w:val="22"/>
          <w:szCs w:val="22"/>
        </w:rPr>
        <w:t>、北河内、中河内、堺市、泉州二次医療圏で</w:t>
      </w:r>
      <w:r w:rsidR="001D1F40" w:rsidRPr="0048510B">
        <w:rPr>
          <w:rFonts w:ascii="HG丸ｺﾞｼｯｸM-PRO" w:eastAsia="HG丸ｺﾞｼｯｸM-PRO" w:hAnsi="HG丸ｺﾞｼｯｸM-PRO" w:hint="eastAsia"/>
          <w:sz w:val="22"/>
          <w:szCs w:val="22"/>
        </w:rPr>
        <w:t>は</w:t>
      </w:r>
      <w:r w:rsidR="00175948" w:rsidRPr="0048510B">
        <w:rPr>
          <w:rFonts w:ascii="HG丸ｺﾞｼｯｸM-PRO" w:eastAsia="HG丸ｺﾞｼｯｸM-PRO" w:hAnsi="HG丸ｺﾞｼｯｸM-PRO" w:hint="eastAsia"/>
          <w:sz w:val="22"/>
          <w:szCs w:val="22"/>
        </w:rPr>
        <w:t>、</w:t>
      </w:r>
      <w:r w:rsidR="001D1F40" w:rsidRPr="0048510B">
        <w:rPr>
          <w:rFonts w:ascii="HG丸ｺﾞｼｯｸM-PRO" w:eastAsia="HG丸ｺﾞｼｯｸM-PRO" w:hAnsi="HG丸ｺﾞｼｯｸM-PRO" w:hint="eastAsia"/>
          <w:sz w:val="22"/>
          <w:szCs w:val="22"/>
        </w:rPr>
        <w:t>流出超過となっています。</w:t>
      </w:r>
    </w:p>
    <w:p w:rsidR="00175948" w:rsidRDefault="00342293" w:rsidP="001D1F40">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4256" behindDoc="0" locked="0" layoutInCell="1" allowOverlap="1" wp14:anchorId="17F361B6" wp14:editId="6EF84D85">
                <wp:simplePos x="0" y="0"/>
                <wp:positionH relativeFrom="column">
                  <wp:posOffset>3251835</wp:posOffset>
                </wp:positionH>
                <wp:positionV relativeFrom="paragraph">
                  <wp:posOffset>104775</wp:posOffset>
                </wp:positionV>
                <wp:extent cx="3648075" cy="323850"/>
                <wp:effectExtent l="0" t="0" r="0" b="0"/>
                <wp:wrapNone/>
                <wp:docPr id="3624" name="テキスト ボックス 3624" title="図表6-2-19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4" o:spid="_x0000_s1056" type="#_x0000_t202" alt="タイトル: 図表6-2-19　圏域における外来患者の「流入－流出」（件数）" style="position:absolute;left:0;text-align:left;margin-left:256.05pt;margin-top:8.25pt;width:287.25pt;height:25.5pt;z-index:25206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" filled="f" stroked="f" strokeweight=".5pt">
                <v:textbox style="mso-fit-shape-to-text:t">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0160" behindDoc="0" locked="0" layoutInCell="1" allowOverlap="1" wp14:anchorId="46C2CF51" wp14:editId="3A9834C3">
                <wp:simplePos x="0" y="0"/>
                <wp:positionH relativeFrom="column">
                  <wp:posOffset>146685</wp:posOffset>
                </wp:positionH>
                <wp:positionV relativeFrom="paragraph">
                  <wp:posOffset>49530</wp:posOffset>
                </wp:positionV>
                <wp:extent cx="3000375" cy="323850"/>
                <wp:effectExtent l="0" t="0" r="0" b="0"/>
                <wp:wrapNone/>
                <wp:docPr id="1" name="テキスト ボックス 1" title="図表6-2-18　患者の受診先医療機関の所在地（割合）"/>
                <wp:cNvGraphicFramePr/>
                <a:graphic xmlns:a="http://schemas.openxmlformats.org/drawingml/2006/main">
                  <a:graphicData uri="http://schemas.microsoft.com/office/word/2010/wordprocessingShape">
                    <wps:wsp>
                      <wps:cNvSpPr txBox="1"/>
                      <wps:spPr>
                        <a:xfrm>
                          <a:off x="0" y="0"/>
                          <a:ext cx="3000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表6-2-18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7" type="#_x0000_t202" alt="タイトル: 図表6-2-18　患者の受診先医療機関の所在地（割合）" style="position:absolute;left:0;text-align:left;margin-left:11.55pt;margin-top:3.9pt;width:236.25pt;height:25.5pt;z-index:25206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" filled="f" stroked="f" strokeweight=".5pt">
                <v:textbox style="mso-fit-shape-to-text:t">
                  <w:txbxContent>
                    <w:p w:rsidR="00EB3BAF" w:rsidRPr="003539DF" w:rsidRDefault="00EB3BAF" w:rsidP="0035769E">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表6-2-18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35769E" w:rsidRDefault="001E2154" w:rsidP="009D64B9">
      <w:pPr>
        <w:ind w:leftChars="300" w:left="850" w:hanging="220"/>
        <w:rPr>
          <w:rFonts w:ascii="HG丸ｺﾞｼｯｸM-PRO" w:eastAsia="HG丸ｺﾞｼｯｸM-PRO" w:hAnsi="HG丸ｺﾞｼｯｸM-PRO"/>
          <w:color w:val="FF0000"/>
          <w:sz w:val="22"/>
          <w:szCs w:val="22"/>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63232" behindDoc="0" locked="0" layoutInCell="1" allowOverlap="1" wp14:anchorId="7C2CEA9D" wp14:editId="623177B4">
                <wp:simplePos x="0" y="0"/>
                <wp:positionH relativeFrom="column">
                  <wp:posOffset>4020185</wp:posOffset>
                </wp:positionH>
                <wp:positionV relativeFrom="paragraph">
                  <wp:posOffset>2273300</wp:posOffset>
                </wp:positionV>
                <wp:extent cx="2552700" cy="276225"/>
                <wp:effectExtent l="0" t="0" r="635" b="0"/>
                <wp:wrapNone/>
                <wp:docPr id="3641" name="テキスト ボックス 3641"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1" o:spid="_x0000_s1058" type="#_x0000_t202" alt="出典　厚生労働省「データブックDisk1」" style="position:absolute;left:0;text-align:left;margin-left:316.55pt;margin-top:179pt;width:201pt;height:21.75pt;z-index:25206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" fillcolor="window" stroked="f" strokeweight=".5pt">
                <v:textbox style="mso-fit-shape-to-text:t">
                  <w:txbxContent>
                    <w:p w:rsidR="00EB3BAF" w:rsidRDefault="00EB3BAF" w:rsidP="001D1F4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184D97">
        <w:rPr>
          <w:rFonts w:ascii="HG丸ｺﾞｼｯｸM-PRO" w:eastAsia="HG丸ｺﾞｼｯｸM-PRO" w:hAnsi="HG丸ｺﾞｼｯｸM-PRO"/>
          <w:noProof/>
          <w:color w:val="FF0000"/>
          <w:sz w:val="22"/>
          <w:szCs w:val="22"/>
        </w:rPr>
        <w:drawing>
          <wp:inline distT="0" distB="0" distL="0" distR="0" wp14:anchorId="1ECA192C" wp14:editId="4A346C39">
            <wp:extent cx="2704289" cy="2160000"/>
            <wp:effectExtent l="0" t="0" r="1270" b="0"/>
            <wp:docPr id="3615" name="図 3615" title="図表6-2-18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3B32E9">
        <w:rPr>
          <w:rFonts w:ascii="HG丸ｺﾞｼｯｸM-PRO" w:eastAsia="HG丸ｺﾞｼｯｸM-PRO" w:hAnsi="HG丸ｺﾞｼｯｸM-PRO" w:hint="eastAsia"/>
          <w:color w:val="FF0000"/>
          <w:sz w:val="22"/>
          <w:szCs w:val="22"/>
        </w:rPr>
        <w:t xml:space="preserve">　</w:t>
      </w:r>
      <w:r w:rsidR="00184D97">
        <w:rPr>
          <w:rFonts w:ascii="HG丸ｺﾞｼｯｸM-PRO" w:eastAsia="HG丸ｺﾞｼｯｸM-PRO" w:hAnsi="HG丸ｺﾞｼｯｸM-PRO"/>
          <w:noProof/>
          <w:color w:val="FF0000"/>
          <w:sz w:val="22"/>
          <w:szCs w:val="22"/>
        </w:rPr>
        <w:drawing>
          <wp:inline distT="0" distB="0" distL="0" distR="0" wp14:anchorId="439E7DBD" wp14:editId="324A9DF8">
            <wp:extent cx="2694173" cy="2160000"/>
            <wp:effectExtent l="0" t="0" r="0" b="0"/>
            <wp:docPr id="3619" name="図 3619" title="図表6-2-19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3B32E9" w:rsidRDefault="003B32E9" w:rsidP="009D64B9">
      <w:pPr>
        <w:tabs>
          <w:tab w:val="left" w:pos="851"/>
        </w:tabs>
        <w:rPr>
          <w:rFonts w:ascii="HG丸ｺﾞｼｯｸM-PRO" w:eastAsia="HG丸ｺﾞｼｯｸM-PRO" w:hAnsi="HG丸ｺﾞｼｯｸM-PRO"/>
          <w:sz w:val="22"/>
          <w:szCs w:val="22"/>
        </w:rPr>
      </w:pPr>
    </w:p>
    <w:p w:rsidR="00175948" w:rsidRPr="00175948" w:rsidRDefault="00516FF4" w:rsidP="0017594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r w:rsidR="00175948">
        <w:rPr>
          <w:rFonts w:ascii="ＭＳ Ｐゴシック" w:eastAsia="ＭＳ Ｐゴシック" w:hAnsi="ＭＳ Ｐゴシック" w:hint="eastAsia"/>
          <w:sz w:val="22"/>
          <w:szCs w:val="22"/>
        </w:rPr>
        <w:t>（二次医療圏別）】</w:t>
      </w:r>
    </w:p>
    <w:p w:rsidR="00175948" w:rsidRPr="0048510B" w:rsidRDefault="00175948" w:rsidP="00175948">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0C24BB">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％か</w:t>
      </w:r>
      <w:r w:rsidR="00C87925">
        <w:rPr>
          <w:rFonts w:ascii="HG丸ｺﾞｼｯｸM-PRO" w:eastAsia="HG丸ｺﾞｼｯｸM-PRO" w:hAnsi="HG丸ｺﾞｼｯｸM-PRO" w:hint="eastAsia"/>
          <w:sz w:val="22"/>
          <w:szCs w:val="22"/>
        </w:rPr>
        <w:t>ら30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sidR="0048510B" w:rsidRPr="0048510B">
        <w:rPr>
          <w:rFonts w:ascii="HG丸ｺﾞｼｯｸM-PRO" w:eastAsia="HG丸ｺﾞｼｯｸM-PRO" w:hAnsi="HG丸ｺﾞｼｯｸM-PRO" w:hint="eastAsia"/>
          <w:sz w:val="22"/>
          <w:szCs w:val="22"/>
        </w:rPr>
        <w:t>、中河内、</w:t>
      </w:r>
      <w:r w:rsidRPr="0048510B">
        <w:rPr>
          <w:rFonts w:ascii="HG丸ｺﾞｼｯｸM-PRO" w:eastAsia="HG丸ｺﾞｼｯｸM-PRO" w:hAnsi="HG丸ｺﾞｼｯｸM-PRO" w:hint="eastAsia"/>
          <w:sz w:val="22"/>
          <w:szCs w:val="22"/>
        </w:rPr>
        <w:t>泉州二次医療圏では、流出超過となっています。</w:t>
      </w:r>
    </w:p>
    <w:p w:rsidR="00175948" w:rsidRDefault="00342293" w:rsidP="00175948">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73472" behindDoc="0" locked="0" layoutInCell="1" allowOverlap="1" wp14:anchorId="439D8E03" wp14:editId="0E5DECE6">
                <wp:simplePos x="0" y="0"/>
                <wp:positionH relativeFrom="column">
                  <wp:posOffset>3251835</wp:posOffset>
                </wp:positionH>
                <wp:positionV relativeFrom="paragraph">
                  <wp:posOffset>81915</wp:posOffset>
                </wp:positionV>
                <wp:extent cx="3648075" cy="323850"/>
                <wp:effectExtent l="0" t="0" r="0" b="0"/>
                <wp:wrapNone/>
                <wp:docPr id="3676" name="テキスト ボックス 3676" title="図表6-2-21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6" o:spid="_x0000_s1059" type="#_x0000_t202" alt="タイトル: 図表6-2-21　圏域における入院患者の「流入－流出」（件数）" style="position:absolute;left:0;text-align:left;margin-left:256.05pt;margin-top:6.45pt;width:287.25pt;height:25.5pt;z-index:25207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" filled="f" stroked="f" strokeweight=".5pt">
                <v:textbox style="mso-fit-shape-to-text:t">
                  <w:txbxContent>
                    <w:p w:rsidR="00EB3BAF" w:rsidRDefault="00EB3BAF" w:rsidP="009D64B9">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EB3BAF" w:rsidRPr="003539DF" w:rsidRDefault="00EB3BAF" w:rsidP="009D64B9">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9239B0">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69376" behindDoc="0" locked="0" layoutInCell="1" allowOverlap="1" wp14:anchorId="4455E4EF" wp14:editId="2E3C7333">
                <wp:simplePos x="0" y="0"/>
                <wp:positionH relativeFrom="column">
                  <wp:posOffset>143510</wp:posOffset>
                </wp:positionH>
                <wp:positionV relativeFrom="paragraph">
                  <wp:posOffset>24765</wp:posOffset>
                </wp:positionV>
                <wp:extent cx="2705100" cy="323850"/>
                <wp:effectExtent l="0" t="0" r="0" b="0"/>
                <wp:wrapNone/>
                <wp:docPr id="3646" name="テキスト ボックス 3646" title="図表6-2-20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46" o:spid="_x0000_s1060" type="#_x0000_t202" alt="タイトル: 図表6-2-20　患者の入院先医療機関の所在地（割合）" style="position:absolute;left:0;text-align:left;margin-left:11.3pt;margin-top:1.95pt;width:213pt;height:25.5pt;z-index:25206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" filled="f" stroked="f" strokeweight=".5pt">
                <v:textbox style="mso-fit-shape-to-text:t">
                  <w:txbxContent>
                    <w:p w:rsidR="00EB3BAF" w:rsidRPr="003539DF" w:rsidRDefault="00EB3BAF" w:rsidP="00175948">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表6-2-20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175948" w:rsidRPr="00194A32" w:rsidRDefault="001E2154" w:rsidP="009D64B9">
      <w:pPr>
        <w:ind w:firstLineChars="250" w:firstLine="600"/>
        <w:rPr>
          <w:rFonts w:ascii="ＭＳ ゴシック" w:eastAsia="ＭＳ ゴシック" w:hAnsi="ＭＳ ゴシック"/>
          <w:sz w:val="22"/>
          <w:szCs w:val="22"/>
        </w:rPr>
      </w:pPr>
      <w:r w:rsidRPr="005E1BD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72448" behindDoc="0" locked="0" layoutInCell="1" allowOverlap="1" wp14:anchorId="601C4537" wp14:editId="37983914">
                <wp:simplePos x="0" y="0"/>
                <wp:positionH relativeFrom="column">
                  <wp:posOffset>4007485</wp:posOffset>
                </wp:positionH>
                <wp:positionV relativeFrom="paragraph">
                  <wp:posOffset>2173605</wp:posOffset>
                </wp:positionV>
                <wp:extent cx="2552700" cy="276225"/>
                <wp:effectExtent l="0" t="0" r="635" b="0"/>
                <wp:wrapNone/>
                <wp:docPr id="3677" name="テキスト ボックス 367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77" o:spid="_x0000_s1061" type="#_x0000_t202" alt="出典　厚生労働省「データブックDisk1」" style="position:absolute;left:0;text-align:left;margin-left:315.55pt;margin-top:171.15pt;width:201pt;height:21.75pt;z-index:25207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" fillcolor="window" stroked="f" strokeweight=".5pt">
                <v:textbox style="mso-fit-shape-to-text:t">
                  <w:txbxContent>
                    <w:p w:rsidR="00EB3BAF" w:rsidRDefault="00EB3BAF" w:rsidP="00175948">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C90FA0">
        <w:rPr>
          <w:rFonts w:ascii="ＭＳ ゴシック" w:eastAsia="ＭＳ ゴシック" w:hAnsi="ＭＳ ゴシック"/>
          <w:noProof/>
          <w:sz w:val="22"/>
          <w:szCs w:val="22"/>
        </w:rPr>
        <w:drawing>
          <wp:inline distT="0" distB="0" distL="0" distR="0" wp14:anchorId="65D295E5" wp14:editId="5ACD6607">
            <wp:extent cx="2704289" cy="2160000"/>
            <wp:effectExtent l="0" t="0" r="1270" b="0"/>
            <wp:docPr id="3611" name="図 3611" title="図表6-2-20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C90FA0">
        <w:rPr>
          <w:rFonts w:ascii="ＭＳ ゴシック" w:eastAsia="ＭＳ ゴシック" w:hAnsi="ＭＳ ゴシック" w:hint="eastAsia"/>
          <w:sz w:val="22"/>
          <w:szCs w:val="22"/>
        </w:rPr>
        <w:t xml:space="preserve">　</w:t>
      </w:r>
      <w:r w:rsidR="00C90FA0">
        <w:rPr>
          <w:rFonts w:ascii="ＭＳ ゴシック" w:eastAsia="ＭＳ ゴシック" w:hAnsi="ＭＳ ゴシック"/>
          <w:noProof/>
          <w:sz w:val="22"/>
          <w:szCs w:val="22"/>
        </w:rPr>
        <w:drawing>
          <wp:inline distT="0" distB="0" distL="0" distR="0" wp14:anchorId="094DE8F4" wp14:editId="0CEE81A1">
            <wp:extent cx="2698930" cy="2160000"/>
            <wp:effectExtent l="0" t="0" r="6350" b="0"/>
            <wp:docPr id="3612" name="図 3612" title="図表6-2-21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E2154" w:rsidRDefault="001E2154">
      <w:pPr>
        <w:widowControl/>
        <w:jc w:val="left"/>
        <w:rPr>
          <w:rFonts w:ascii="ＭＳ ゴシック" w:eastAsia="ＭＳ ゴシック" w:hAnsi="ＭＳ ゴシック"/>
          <w:b/>
          <w:color w:val="0070C0"/>
          <w:sz w:val="28"/>
          <w:szCs w:val="28"/>
        </w:rPr>
      </w:pPr>
    </w:p>
    <w:p w:rsidR="006D7CB7" w:rsidRDefault="00D928D6"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6D7CB7" w:rsidRPr="004401D1">
        <w:rPr>
          <w:rFonts w:ascii="ＭＳ ゴシック" w:eastAsia="ＭＳ ゴシック" w:hAnsi="ＭＳ ゴシック" w:hint="eastAsia"/>
          <w:b/>
          <w:color w:val="0070C0"/>
          <w:sz w:val="28"/>
          <w:szCs w:val="28"/>
        </w:rPr>
        <w:t>）</w:t>
      </w:r>
      <w:r w:rsidR="003C2BD2" w:rsidRPr="003C2BD2">
        <w:rPr>
          <w:rFonts w:ascii="ＭＳ ゴシック" w:eastAsia="ＭＳ ゴシック" w:hAnsi="ＭＳ ゴシック" w:hint="eastAsia"/>
          <w:b/>
          <w:color w:val="0070C0"/>
          <w:sz w:val="28"/>
          <w:szCs w:val="28"/>
        </w:rPr>
        <w:t>医療機関への</w:t>
      </w:r>
      <w:r w:rsidR="002A5B03">
        <w:rPr>
          <w:rFonts w:ascii="ＭＳ ゴシック" w:eastAsia="ＭＳ ゴシック" w:hAnsi="ＭＳ ゴシック" w:hint="eastAsia"/>
          <w:b/>
          <w:color w:val="0070C0"/>
          <w:sz w:val="28"/>
          <w:szCs w:val="28"/>
        </w:rPr>
        <w:t>移動時間</w:t>
      </w:r>
    </w:p>
    <w:p w:rsidR="00D928D6" w:rsidRPr="00AC57F4" w:rsidRDefault="006D7CB7" w:rsidP="007C7527">
      <w:pPr>
        <w:ind w:leftChars="200" w:left="640" w:hangingChars="100" w:hanging="220"/>
        <w:rPr>
          <w:rFonts w:ascii="HG丸ｺﾞｼｯｸM-PRO" w:eastAsia="HG丸ｺﾞｼｯｸM-PRO" w:hAnsi="HG丸ｺﾞｼｯｸM-PRO"/>
          <w:color w:val="000000" w:themeColor="text1"/>
          <w:sz w:val="22"/>
          <w:szCs w:val="22"/>
        </w:rPr>
      </w:pPr>
      <w:r w:rsidRPr="00AC57F4">
        <w:rPr>
          <w:rFonts w:ascii="HG丸ｺﾞｼｯｸM-PRO" w:eastAsia="HG丸ｺﾞｼｯｸM-PRO" w:hAnsi="HG丸ｺﾞｼｯｸM-PRO" w:hint="eastAsia"/>
          <w:color w:val="000000" w:themeColor="text1"/>
          <w:sz w:val="22"/>
          <w:szCs w:val="22"/>
        </w:rPr>
        <w:t>○府内</w:t>
      </w:r>
      <w:r w:rsidR="002A5B03">
        <w:rPr>
          <w:rFonts w:ascii="HG丸ｺﾞｼｯｸM-PRO" w:eastAsia="HG丸ｺﾞｼｯｸM-PRO" w:hAnsi="HG丸ｺﾞｼｯｸM-PRO" w:hint="eastAsia"/>
          <w:color w:val="000000" w:themeColor="text1"/>
          <w:sz w:val="22"/>
          <w:szCs w:val="22"/>
        </w:rPr>
        <w:t>では、自宅等から</w:t>
      </w:r>
      <w:r w:rsidR="00CD0C9B">
        <w:rPr>
          <w:rFonts w:ascii="HG丸ｺﾞｼｯｸM-PRO" w:eastAsia="HG丸ｺﾞｼｯｸM-PRO" w:hAnsi="HG丸ｺﾞｼｯｸM-PRO" w:hint="eastAsia"/>
          <w:color w:val="000000" w:themeColor="text1"/>
          <w:sz w:val="22"/>
          <w:szCs w:val="22"/>
        </w:rPr>
        <w:t>脳血管疾患</w:t>
      </w:r>
      <w:r w:rsidRPr="00AC57F4">
        <w:rPr>
          <w:rFonts w:ascii="HG丸ｺﾞｼｯｸM-PRO" w:eastAsia="HG丸ｺﾞｼｯｸM-PRO" w:hAnsi="HG丸ｺﾞｼｯｸM-PRO" w:hint="eastAsia"/>
          <w:color w:val="000000" w:themeColor="text1"/>
          <w:sz w:val="22"/>
          <w:szCs w:val="22"/>
        </w:rPr>
        <w:t>治療を実施する医療機関</w:t>
      </w:r>
      <w:r w:rsidR="002A5B03">
        <w:rPr>
          <w:rFonts w:ascii="HG丸ｺﾞｼｯｸM-PRO" w:eastAsia="HG丸ｺﾞｼｯｸM-PRO" w:hAnsi="HG丸ｺﾞｼｯｸM-PRO" w:hint="eastAsia"/>
          <w:color w:val="000000" w:themeColor="text1"/>
          <w:sz w:val="22"/>
          <w:szCs w:val="22"/>
        </w:rPr>
        <w:t>までの移動時間</w:t>
      </w:r>
      <w:r w:rsidRPr="00AC57F4">
        <w:rPr>
          <w:rFonts w:ascii="HG丸ｺﾞｼｯｸM-PRO" w:eastAsia="HG丸ｺﾞｼｯｸM-PRO" w:hAnsi="HG丸ｺﾞｼｯｸM-PRO" w:hint="eastAsia"/>
          <w:color w:val="000000" w:themeColor="text1"/>
          <w:sz w:val="22"/>
          <w:szCs w:val="22"/>
        </w:rPr>
        <w:t>は、概ね30分以内</w:t>
      </w:r>
      <w:r w:rsidR="002A5B03">
        <w:rPr>
          <w:rFonts w:ascii="HG丸ｺﾞｼｯｸM-PRO" w:eastAsia="HG丸ｺﾞｼｯｸM-PRO" w:hAnsi="HG丸ｺﾞｼｯｸM-PRO" w:hint="eastAsia"/>
          <w:color w:val="000000" w:themeColor="text1"/>
          <w:sz w:val="22"/>
          <w:szCs w:val="22"/>
        </w:rPr>
        <w:t>となっています。</w:t>
      </w:r>
    </w:p>
    <w:p w:rsidR="00EA536D" w:rsidRDefault="00EA536D" w:rsidP="009D64B9">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2"/>
        </w:rPr>
        <w:lastRenderedPageBreak/>
        <mc:AlternateContent>
          <mc:Choice Requires="wps">
            <w:drawing>
              <wp:anchor distT="0" distB="0" distL="114300" distR="114300" simplePos="0" relativeHeight="251787776" behindDoc="0" locked="0" layoutInCell="1" allowOverlap="1" wp14:anchorId="34EFBEAD" wp14:editId="6C72CDBC">
                <wp:simplePos x="0" y="0"/>
                <wp:positionH relativeFrom="column">
                  <wp:posOffset>241935</wp:posOffset>
                </wp:positionH>
                <wp:positionV relativeFrom="paragraph">
                  <wp:posOffset>-17145</wp:posOffset>
                </wp:positionV>
                <wp:extent cx="3800475" cy="342900"/>
                <wp:effectExtent l="0" t="0" r="0" b="0"/>
                <wp:wrapNone/>
                <wp:docPr id="13" name="テキスト ボックス 13" title="図表6-2-22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図表6-2-22　医療機関への移動時間に関する人口カバー率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62" type="#_x0000_t202" alt="タイトル: 図表6-2-22　医療機関への移動時間に関する人口カバー率" style="position:absolute;left:0;text-align:left;margin-left:19.05pt;margin-top:-1.35pt;width:299.25pt;height:27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" filled="f" stroked="f" strokeweight=".5pt">
                <v:textbox>
                  <w:txbxContent>
                    <w:p w:rsidR="00EB3BAF" w:rsidRPr="000B2799" w:rsidRDefault="00EB3BAF" w:rsidP="006D7CB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図表6-2-22　医療機関への移動時間に関する人口カバー率</w:t>
                      </w:r>
                    </w:p>
                  </w:txbxContent>
                </v:textbox>
              </v:shape>
            </w:pict>
          </mc:Fallback>
        </mc:AlternateContent>
      </w:r>
    </w:p>
    <w:p w:rsidR="002450BE" w:rsidRDefault="00EA536D" w:rsidP="009D64B9">
      <w:pPr>
        <w:ind w:leftChars="200" w:left="660" w:hangingChars="100" w:hanging="240"/>
        <w:rPr>
          <w:rFonts w:ascii="ＭＳ ゴシック" w:eastAsia="ＭＳ ゴシック" w:hAnsi="ＭＳ ゴシック"/>
          <w:sz w:val="22"/>
          <w:szCs w:val="22"/>
        </w:rPr>
      </w:pPr>
      <w:r w:rsidRPr="000B279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9280" behindDoc="0" locked="0" layoutInCell="1" allowOverlap="1" wp14:anchorId="0B4B8BCD" wp14:editId="6C3EFD87">
                <wp:simplePos x="0" y="0"/>
                <wp:positionH relativeFrom="column">
                  <wp:posOffset>1924050</wp:posOffset>
                </wp:positionH>
                <wp:positionV relativeFrom="paragraph">
                  <wp:posOffset>1819910</wp:posOffset>
                </wp:positionV>
                <wp:extent cx="4686300" cy="571500"/>
                <wp:effectExtent l="0" t="0" r="6985" b="0"/>
                <wp:wrapNone/>
                <wp:docPr id="16"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3" type="#_x0000_t202" alt="出典　厚生労働省「データブックDisk2」、tableau public公開資料（https://public.tableau.com/profile/kbishikawa#!/）&#10;石川ベンジャミン光一（国立がんセンター）作成&#10;" style="position:absolute;left:0;text-align:left;margin-left:151.5pt;margin-top:143.3pt;width:369pt;height:45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" fillcolor="window" stroked="f" strokeweight=".5pt">
                <v:textbox style="mso-fit-shape-to-text:t">
                  <w:txbxContent>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EB3BAF" w:rsidRDefault="00EB3BAF" w:rsidP="006D7CB7">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47911DE0" wp14:editId="2534018E">
            <wp:extent cx="5096303" cy="1800000"/>
            <wp:effectExtent l="0" t="0" r="0" b="0"/>
            <wp:docPr id="21" name="図 21" title="図表6-2-22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6303" cy="1800000"/>
                    </a:xfrm>
                    <a:prstGeom prst="rect">
                      <a:avLst/>
                    </a:prstGeom>
                    <a:noFill/>
                    <a:ln>
                      <a:noFill/>
                    </a:ln>
                  </pic:spPr>
                </pic:pic>
              </a:graphicData>
            </a:graphic>
          </wp:inline>
        </w:drawing>
      </w:r>
    </w:p>
    <w:p w:rsidR="00260DC9" w:rsidRDefault="00260DC9" w:rsidP="00932A96">
      <w:pPr>
        <w:rPr>
          <w:rFonts w:ascii="ＭＳ ゴシック" w:eastAsia="ＭＳ ゴシック" w:hAnsi="ＭＳ ゴシック"/>
          <w:sz w:val="22"/>
          <w:szCs w:val="22"/>
        </w:rPr>
      </w:pPr>
    </w:p>
    <w:p w:rsidR="00EA536D" w:rsidRDefault="00EA536D" w:rsidP="00932A96">
      <w:pPr>
        <w:rPr>
          <w:rFonts w:ascii="ＭＳ ゴシック" w:eastAsia="ＭＳ ゴシック" w:hAnsi="ＭＳ ゴシック"/>
          <w:sz w:val="22"/>
          <w:szCs w:val="22"/>
        </w:rPr>
      </w:pPr>
    </w:p>
    <w:p w:rsidR="00087F3A" w:rsidRDefault="00087F3A">
      <w:pPr>
        <w:widowControl/>
        <w:jc w:val="left"/>
        <w:rPr>
          <w:rFonts w:ascii="ＭＳ ゴシック" w:eastAsia="ＭＳ ゴシック" w:hAnsi="ＭＳ ゴシック"/>
          <w:sz w:val="22"/>
          <w:szCs w:val="22"/>
        </w:rPr>
      </w:pPr>
    </w:p>
    <w:p w:rsidR="000356A2" w:rsidRPr="00D55A71" w:rsidRDefault="003C2BD2" w:rsidP="009D64B9">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0356A2">
        <w:rPr>
          <w:rFonts w:ascii="ＭＳ ゴシック" w:eastAsia="ＭＳ ゴシック" w:hAnsi="ＭＳ ゴシック" w:hint="eastAsia"/>
          <w:b/>
          <w:color w:val="0070C0"/>
          <w:sz w:val="36"/>
          <w:szCs w:val="36"/>
          <w:u w:val="single"/>
        </w:rPr>
        <w:t>．</w:t>
      </w:r>
      <w:r w:rsidR="00CD0C9B">
        <w:rPr>
          <w:rFonts w:ascii="ＭＳ ゴシック" w:eastAsia="ＭＳ ゴシック" w:hAnsi="ＭＳ ゴシック" w:hint="eastAsia"/>
          <w:b/>
          <w:color w:val="0070C0"/>
          <w:sz w:val="36"/>
          <w:szCs w:val="36"/>
          <w:u w:val="single"/>
        </w:rPr>
        <w:t>脳血管疾患</w:t>
      </w:r>
      <w:r w:rsidR="000356A2" w:rsidRPr="005546AC">
        <w:rPr>
          <w:rFonts w:ascii="ＭＳ ゴシック" w:eastAsia="ＭＳ ゴシック" w:hAnsi="ＭＳ ゴシック" w:hint="eastAsia"/>
          <w:b/>
          <w:color w:val="0070C0"/>
          <w:sz w:val="36"/>
          <w:szCs w:val="36"/>
          <w:u w:val="single"/>
        </w:rPr>
        <w:t>医療の施策の方向</w:t>
      </w:r>
    </w:p>
    <w:p w:rsidR="000356A2" w:rsidRPr="001D5713" w:rsidRDefault="00C06193" w:rsidP="000356A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5664" behindDoc="0" locked="0" layoutInCell="1" allowOverlap="1" wp14:anchorId="4F60BCC4" wp14:editId="4D369048">
                <wp:simplePos x="0" y="0"/>
                <wp:positionH relativeFrom="column">
                  <wp:posOffset>80010</wp:posOffset>
                </wp:positionH>
                <wp:positionV relativeFrom="paragraph">
                  <wp:posOffset>103505</wp:posOffset>
                </wp:positionV>
                <wp:extent cx="6011545" cy="1981200"/>
                <wp:effectExtent l="0" t="0" r="27305" b="10160"/>
                <wp:wrapNone/>
                <wp:docPr id="18" name="AutoShape 3542" descr="【目的（めざす方向）】&#10;脳血管疾患による死亡者の減少&#10;&#10;【目標】&#10;第3次大阪府健康増進計画に基づくライフステージに応じた生活習慣病の予防の推進&#10;脳卒中救急搬送患者における搬送困難患者の減少&#10;地域の実情に応じた脳血管疾患の医療体制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9812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64" alt="【目的（めざす方向）】&#10;脳血管疾患による死亡者の減少&#10;&#10;【目標】&#10;第3次大阪府健康増進計画に基づくライフステージに応じた生活習慣病の予防の推進&#10;脳卒中救急搬送患者における搬送困難患者の減少&#10;地域の実情に応じた脳血管疾患の医療体制構築&#10;" style="position:absolute;left:0;text-align:left;margin-left:6.3pt;margin-top:8.15pt;width:473.35pt;height:15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" fillcolor="#daeef3 [664]" strokecolor="#b6dde8 [1304]" strokeweight="1.5pt">
                <v:textbox style="mso-fit-shape-to-text:t">
                  <w:txbxContent>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脳血管疾患による死亡者の減少</w:t>
                      </w:r>
                    </w:p>
                    <w:p w:rsidR="00EB3BAF" w:rsidRPr="00D928D6" w:rsidRDefault="00EB3BAF" w:rsidP="009D64B9">
                      <w:pPr>
                        <w:snapToGrid w:val="0"/>
                        <w:spacing w:line="160" w:lineRule="exact"/>
                        <w:jc w:val="left"/>
                        <w:rPr>
                          <w:rFonts w:ascii="ＭＳ ゴシック" w:eastAsia="ＭＳ ゴシック" w:hAnsi="ＭＳ ゴシック"/>
                          <w:b/>
                          <w:color w:val="0070C0"/>
                          <w:sz w:val="16"/>
                          <w:szCs w:val="16"/>
                        </w:rPr>
                      </w:pPr>
                    </w:p>
                    <w:p w:rsidR="00EB3BAF" w:rsidRDefault="00EB3BAF" w:rsidP="00087F3A">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EB3BAF" w:rsidRDefault="00EB3BAF" w:rsidP="00ED3126">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EB3BAF" w:rsidRDefault="00EB3BAF" w:rsidP="00087F3A">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◆脳卒中救急搬送患者における搬送困難患者の減少</w:t>
                      </w:r>
                    </w:p>
                    <w:p w:rsidR="00EB3BAF" w:rsidRPr="00363F67" w:rsidRDefault="00EB3BAF" w:rsidP="00363F6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地域の実情に応じた脳血管疾患の医療体制構築</w:t>
                      </w:r>
                    </w:p>
                  </w:txbxContent>
                </v:textbox>
              </v:roundrect>
            </w:pict>
          </mc:Fallback>
        </mc:AlternateContent>
      </w: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0356A2" w:rsidRDefault="000356A2" w:rsidP="000356A2">
      <w:pPr>
        <w:ind w:firstLineChars="50" w:firstLine="141"/>
        <w:rPr>
          <w:rFonts w:ascii="ＭＳ ゴシック" w:eastAsia="ＭＳ ゴシック" w:hAnsi="ＭＳ ゴシック"/>
          <w:b/>
          <w:color w:val="0070C0"/>
          <w:sz w:val="28"/>
          <w:szCs w:val="28"/>
        </w:rPr>
      </w:pPr>
    </w:p>
    <w:p w:rsidR="00BA1A02" w:rsidRDefault="00BA1A02" w:rsidP="000356A2">
      <w:pPr>
        <w:ind w:firstLineChars="50" w:firstLine="141"/>
        <w:rPr>
          <w:rFonts w:ascii="ＭＳ ゴシック" w:eastAsia="ＭＳ ゴシック" w:hAnsi="ＭＳ ゴシック"/>
          <w:b/>
          <w:color w:val="0070C0"/>
          <w:sz w:val="28"/>
          <w:szCs w:val="28"/>
        </w:rPr>
      </w:pPr>
    </w:p>
    <w:p w:rsidR="000356A2" w:rsidRPr="00F457D4" w:rsidRDefault="00BD2D2F"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F5C58">
        <w:rPr>
          <w:rFonts w:ascii="ＭＳ ゴシック" w:eastAsia="ＭＳ ゴシック" w:hAnsi="ＭＳ ゴシック" w:hint="eastAsia"/>
          <w:b/>
          <w:color w:val="0070C0"/>
          <w:sz w:val="28"/>
          <w:szCs w:val="28"/>
        </w:rPr>
        <w:t>脳卒中</w:t>
      </w:r>
      <w:r>
        <w:rPr>
          <w:rFonts w:ascii="ＭＳ ゴシック" w:eastAsia="ＭＳ ゴシック" w:hAnsi="ＭＳ ゴシック" w:hint="eastAsia"/>
          <w:b/>
          <w:color w:val="0070C0"/>
          <w:sz w:val="28"/>
          <w:szCs w:val="28"/>
        </w:rPr>
        <w:t>の予防</w:t>
      </w:r>
    </w:p>
    <w:p w:rsidR="00BD2D2F" w:rsidRDefault="00BD2D2F" w:rsidP="00BD2D2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A1A02" w:rsidRPr="007A00CF">
        <w:rPr>
          <w:rFonts w:ascii="HG丸ｺﾞｼｯｸM-PRO" w:eastAsia="HG丸ｺﾞｼｯｸM-PRO" w:hAnsi="HG丸ｺﾞｼｯｸM-PRO" w:hint="eastAsia"/>
          <w:sz w:val="22"/>
          <w:szCs w:val="22"/>
        </w:rPr>
        <w:t>脳</w:t>
      </w:r>
      <w:r w:rsidR="00BA1A02">
        <w:rPr>
          <w:rFonts w:ascii="HG丸ｺﾞｼｯｸM-PRO" w:eastAsia="HG丸ｺﾞｼｯｸM-PRO" w:hAnsi="HG丸ｺﾞｼｯｸM-PRO" w:hint="eastAsia"/>
          <w:sz w:val="22"/>
          <w:szCs w:val="22"/>
        </w:rPr>
        <w:t>血管疾患等の</w:t>
      </w:r>
      <w:r w:rsidR="00BA1A02" w:rsidRPr="00DA4AD0">
        <w:rPr>
          <w:rFonts w:ascii="HG丸ｺﾞｼｯｸM-PRO" w:eastAsia="HG丸ｺﾞｼｯｸM-PRO" w:hAnsi="HG丸ｺﾞｼｯｸM-PRO" w:hint="eastAsia"/>
          <w:sz w:val="22"/>
          <w:szCs w:val="22"/>
        </w:rPr>
        <w:t>生活習慣病は、</w:t>
      </w:r>
      <w:r w:rsidR="00BA1A02">
        <w:rPr>
          <w:rFonts w:ascii="HG丸ｺﾞｼｯｸM-PRO" w:eastAsia="HG丸ｺﾞｼｯｸM-PRO" w:hAnsi="HG丸ｺﾞｼｯｸM-PRO" w:hint="eastAsia"/>
          <w:sz w:val="22"/>
          <w:szCs w:val="22"/>
        </w:rPr>
        <w:t>生活習慣病に</w:t>
      </w:r>
      <w:r w:rsidR="00CD14F1">
        <w:rPr>
          <w:rFonts w:ascii="HG丸ｺﾞｼｯｸM-PRO" w:eastAsia="HG丸ｺﾞｼｯｸM-PRO" w:hAnsi="HG丸ｺﾞｼｯｸM-PRO" w:hint="eastAsia"/>
          <w:sz w:val="22"/>
          <w:szCs w:val="22"/>
        </w:rPr>
        <w:t>共通する危険</w:t>
      </w:r>
      <w:r w:rsidR="00CD14F1" w:rsidRPr="00ED3126">
        <w:rPr>
          <w:rFonts w:ascii="HG丸ｺﾞｼｯｸM-PRO" w:eastAsia="HG丸ｺﾞｼｯｸM-PRO" w:hAnsi="HG丸ｺﾞｼｯｸM-PRO" w:hint="eastAsia"/>
          <w:color w:val="000000" w:themeColor="text1"/>
          <w:sz w:val="22"/>
          <w:szCs w:val="22"/>
        </w:rPr>
        <w:t>因子を取り除くことで、</w:t>
      </w:r>
      <w:r w:rsidR="00EC1468" w:rsidRPr="00ED3126">
        <w:rPr>
          <w:rFonts w:ascii="HG丸ｺﾞｼｯｸM-PRO" w:eastAsia="HG丸ｺﾞｼｯｸM-PRO" w:hAnsi="HG丸ｺﾞｼｯｸM-PRO" w:hint="eastAsia"/>
          <w:color w:val="000000" w:themeColor="text1"/>
          <w:sz w:val="22"/>
          <w:szCs w:val="22"/>
        </w:rPr>
        <w:t>発症リスクを抑えられる</w:t>
      </w:r>
      <w:r w:rsidR="00BA1A02" w:rsidRPr="00ED3126">
        <w:rPr>
          <w:rFonts w:ascii="HG丸ｺﾞｼｯｸM-PRO" w:eastAsia="HG丸ｺﾞｼｯｸM-PRO" w:hAnsi="HG丸ｺﾞｼｯｸM-PRO" w:hint="eastAsia"/>
          <w:color w:val="000000" w:themeColor="text1"/>
          <w:sz w:val="22"/>
          <w:szCs w:val="22"/>
        </w:rPr>
        <w:t>ことから、第</w:t>
      </w:r>
      <w:r w:rsidR="00BA1A02" w:rsidRPr="00ED3126">
        <w:rPr>
          <w:rFonts w:ascii="HG丸ｺﾞｼｯｸM-PRO" w:eastAsia="HG丸ｺﾞｼｯｸM-PRO" w:hAnsi="HG丸ｺﾞｼｯｸM-PRO"/>
          <w:color w:val="000000" w:themeColor="text1"/>
          <w:sz w:val="22"/>
          <w:szCs w:val="22"/>
        </w:rPr>
        <w:t>3次大阪府健康増進計画（計画期間：2018年度から2023年度）に基づき、多様な主体との連携によるライフステー</w:t>
      </w:r>
      <w:r w:rsidR="00BA1A02">
        <w:rPr>
          <w:rFonts w:ascii="HG丸ｺﾞｼｯｸM-PRO" w:eastAsia="HG丸ｺﾞｼｯｸM-PRO" w:hAnsi="HG丸ｺﾞｼｯｸM-PRO" w:hint="eastAsia"/>
          <w:sz w:val="22"/>
          <w:szCs w:val="22"/>
        </w:rPr>
        <w:t>ジに応じた発症予防・再発予防に取組みます</w:t>
      </w:r>
      <w:r w:rsidR="00BA1A02" w:rsidRPr="00DA4AD0">
        <w:rPr>
          <w:rFonts w:ascii="HG丸ｺﾞｼｯｸM-PRO" w:eastAsia="HG丸ｺﾞｼｯｸM-PRO" w:hAnsi="HG丸ｺﾞｼｯｸM-PRO" w:hint="eastAsia"/>
          <w:sz w:val="22"/>
          <w:szCs w:val="22"/>
        </w:rPr>
        <w:t>。</w:t>
      </w:r>
    </w:p>
    <w:p w:rsidR="000356A2" w:rsidRPr="00B64559" w:rsidRDefault="00B64559" w:rsidP="00B64559">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22592" behindDoc="0" locked="0" layoutInCell="1" allowOverlap="1" wp14:anchorId="0AF66B3C" wp14:editId="2A7C8B07">
                <wp:simplePos x="0" y="0"/>
                <wp:positionH relativeFrom="column">
                  <wp:posOffset>289560</wp:posOffset>
                </wp:positionH>
                <wp:positionV relativeFrom="paragraph">
                  <wp:posOffset>69215</wp:posOffset>
                </wp:positionV>
                <wp:extent cx="5759450" cy="1953260"/>
                <wp:effectExtent l="0" t="0" r="0" b="8890"/>
                <wp:wrapNone/>
                <wp:docPr id="15" name="AutoShape 3530"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53260"/>
                        </a:xfrm>
                        <a:prstGeom prst="roundRect">
                          <a:avLst>
                            <a:gd name="adj" fmla="val 11821"/>
                          </a:avLst>
                        </a:prstGeom>
                        <a:solidFill>
                          <a:schemeClr val="accent5">
                            <a:lumMod val="20000"/>
                            <a:lumOff val="80000"/>
                          </a:schemeClr>
                        </a:solidFill>
                        <a:ln>
                          <a:noFill/>
                        </a:ln>
                        <a:effectLst/>
                        <a:extLst/>
                      </wps:spPr>
                      <wps:txbx>
                        <w:txbxContent>
                          <w:p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0" o:spid="_x0000_s1065"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します。&#10;" style="position:absolute;left:0;text-align:left;margin-left:22.8pt;margin-top:5.45pt;width:453.5pt;height:153.8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" fillcolor="#daeef3 [664]" stroked="f">
                <v:textbox>
                  <w:txbxContent>
                    <w:p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B64559">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B64559">
                        <w:rPr>
                          <w:rFonts w:ascii="HG丸ｺﾞｼｯｸM-PRO" w:eastAsia="HG丸ｺﾞｼｯｸM-PRO" w:hAnsi="HG丸ｺﾞｼｯｸM-PRO" w:hint="eastAsia"/>
                          <w:sz w:val="22"/>
                          <w:szCs w:val="22"/>
                        </w:rPr>
                        <w:t>等を分析します。</w:t>
                      </w:r>
                    </w:p>
                    <w:p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64559">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府民の健康に対するインセンティブの仕組みづくりやICT等を活用して保険者が行う特定健診受診率、特定保健指導実施率の向上支援に</w:t>
                      </w:r>
                      <w:r w:rsidRPr="00B64559">
                        <w:rPr>
                          <w:rFonts w:ascii="HG丸ｺﾞｼｯｸM-PRO" w:eastAsia="HG丸ｺﾞｼｯｸM-PRO" w:hAnsi="HG丸ｺﾞｼｯｸM-PRO" w:hint="eastAsia"/>
                          <w:sz w:val="22"/>
                          <w:szCs w:val="22"/>
                        </w:rPr>
                        <w:t>取組みます。</w:t>
                      </w:r>
                    </w:p>
                    <w:p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B64559">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B64559">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B64559">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ind w:leftChars="200" w:left="701" w:hangingChars="100" w:hanging="281"/>
        <w:rPr>
          <w:rFonts w:ascii="ＭＳ ゴシック" w:eastAsia="ＭＳ ゴシック" w:hAnsi="ＭＳ ゴシック"/>
          <w:b/>
          <w:color w:val="0070C0"/>
          <w:sz w:val="28"/>
          <w:szCs w:val="28"/>
        </w:rPr>
      </w:pPr>
    </w:p>
    <w:p w:rsidR="000356A2" w:rsidRDefault="000356A2" w:rsidP="000356A2">
      <w:pPr>
        <w:rPr>
          <w:rFonts w:ascii="ＭＳ ゴシック" w:eastAsia="ＭＳ ゴシック" w:hAnsi="ＭＳ ゴシック"/>
          <w:b/>
          <w:color w:val="0070C0"/>
          <w:sz w:val="28"/>
          <w:szCs w:val="28"/>
        </w:rPr>
      </w:pPr>
    </w:p>
    <w:p w:rsidR="000356A2" w:rsidRDefault="00A9624B" w:rsidP="000356A2">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112384" behindDoc="0" locked="0" layoutInCell="1" allowOverlap="1" wp14:anchorId="06EE6828" wp14:editId="031E8D7E">
                <wp:simplePos x="0" y="0"/>
                <wp:positionH relativeFrom="column">
                  <wp:posOffset>289560</wp:posOffset>
                </wp:positionH>
                <wp:positionV relativeFrom="paragraph">
                  <wp:posOffset>76200</wp:posOffset>
                </wp:positionV>
                <wp:extent cx="5762625" cy="873760"/>
                <wp:effectExtent l="0" t="0" r="9525" b="2540"/>
                <wp:wrapNone/>
                <wp:docPr id="24" name="AutoShape 3530" descr="【計画最終年（2023年度）までの取組】&#10;・中間年までに実施した事業の結果を踏まえ、引き続き、生活習慣病予防のための事業を実施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73760"/>
                        </a:xfrm>
                        <a:prstGeom prst="roundRect">
                          <a:avLst>
                            <a:gd name="adj" fmla="val 24759"/>
                          </a:avLst>
                        </a:prstGeom>
                        <a:solidFill>
                          <a:schemeClr val="accent5">
                            <a:lumMod val="20000"/>
                            <a:lumOff val="80000"/>
                          </a:schemeClr>
                        </a:solidFill>
                        <a:ln>
                          <a:noFill/>
                        </a:ln>
                        <a:effectLst/>
                        <a:extLst/>
                      </wps:spPr>
                      <wps:txbx>
                        <w:txbxContent>
                          <w:p w:rsidR="00EB3BAF" w:rsidRPr="00B64559" w:rsidRDefault="00EB3BAF" w:rsidP="00F01D98">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66" alt="【計画最終年（2023年度）までの取組】&#10;・中間年までに実施した事業の結果を踏まえ、引き続き、生活習慣病予防のための事業を実施していきます。&#10;" style="position:absolute;left:0;text-align:left;margin-left:22.8pt;margin-top:6pt;width:453.75pt;height:68.8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" fillcolor="#daeef3 [664]" stroked="f">
                <v:textbox>
                  <w:txbxContent>
                    <w:p w:rsidR="00EB3BAF" w:rsidRPr="00B64559" w:rsidRDefault="00EB3BAF" w:rsidP="00F01D98">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07068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0356A2" w:rsidRPr="00F01D98" w:rsidRDefault="000356A2" w:rsidP="000356A2">
      <w:pPr>
        <w:rPr>
          <w:rFonts w:ascii="HG丸ｺﾞｼｯｸM-PRO" w:eastAsia="HG丸ｺﾞｼｯｸM-PRO" w:hAnsi="HG丸ｺﾞｼｯｸM-PRO"/>
          <w:b/>
          <w:color w:val="0070C0"/>
          <w:sz w:val="22"/>
          <w:szCs w:val="28"/>
        </w:rPr>
      </w:pPr>
    </w:p>
    <w:p w:rsidR="000356A2" w:rsidRPr="00F01D98" w:rsidRDefault="000356A2" w:rsidP="000356A2">
      <w:pPr>
        <w:rPr>
          <w:rFonts w:ascii="HG丸ｺﾞｼｯｸM-PRO" w:eastAsia="HG丸ｺﾞｼｯｸM-PRO" w:hAnsi="HG丸ｺﾞｼｯｸM-PRO"/>
          <w:b/>
          <w:color w:val="0070C0"/>
          <w:sz w:val="22"/>
          <w:szCs w:val="28"/>
        </w:rPr>
      </w:pPr>
    </w:p>
    <w:p w:rsidR="00A9624B" w:rsidRPr="00F01D98" w:rsidRDefault="00A9624B" w:rsidP="00A84F15">
      <w:pPr>
        <w:rPr>
          <w:rFonts w:ascii="HG丸ｺﾞｼｯｸM-PRO" w:eastAsia="HG丸ｺﾞｼｯｸM-PRO" w:hAnsi="HG丸ｺﾞｼｯｸM-PRO"/>
          <w:b/>
          <w:color w:val="0070C0"/>
          <w:sz w:val="22"/>
          <w:szCs w:val="28"/>
        </w:rPr>
      </w:pPr>
    </w:p>
    <w:p w:rsidR="00A9624B" w:rsidRPr="00F01D98" w:rsidRDefault="00A9624B" w:rsidP="00F01D98">
      <w:pPr>
        <w:spacing w:line="240" w:lineRule="exact"/>
        <w:rPr>
          <w:rFonts w:ascii="HG丸ｺﾞｼｯｸM-PRO" w:eastAsia="HG丸ｺﾞｼｯｸM-PRO" w:hAnsi="HG丸ｺﾞｼｯｸM-PRO"/>
          <w:b/>
          <w:color w:val="0070C0"/>
          <w:sz w:val="22"/>
          <w:szCs w:val="28"/>
        </w:rPr>
      </w:pPr>
    </w:p>
    <w:p w:rsidR="000356A2" w:rsidRPr="00D55581" w:rsidRDefault="0093143D" w:rsidP="00A84F15">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0356A2">
        <w:rPr>
          <w:rFonts w:ascii="ＭＳ ゴシック" w:eastAsia="ＭＳ ゴシック" w:hAnsi="ＭＳ ゴシック" w:hint="eastAsia"/>
          <w:b/>
          <w:color w:val="0070C0"/>
          <w:sz w:val="28"/>
          <w:szCs w:val="28"/>
        </w:rPr>
        <w:t>（</w:t>
      </w:r>
      <w:r w:rsidR="00A84F15">
        <w:rPr>
          <w:rFonts w:ascii="ＭＳ ゴシック" w:eastAsia="ＭＳ ゴシック" w:hAnsi="ＭＳ ゴシック" w:hint="eastAsia"/>
          <w:b/>
          <w:color w:val="0070C0"/>
          <w:sz w:val="28"/>
          <w:szCs w:val="28"/>
        </w:rPr>
        <w:t>２</w:t>
      </w:r>
      <w:r w:rsidR="00972BEF">
        <w:rPr>
          <w:rFonts w:ascii="ＭＳ ゴシック" w:eastAsia="ＭＳ ゴシック" w:hAnsi="ＭＳ ゴシック" w:hint="eastAsia"/>
          <w:b/>
          <w:color w:val="0070C0"/>
          <w:sz w:val="28"/>
          <w:szCs w:val="28"/>
        </w:rPr>
        <w:t>）救急</w:t>
      </w:r>
      <w:r w:rsidR="00BA61AE">
        <w:rPr>
          <w:rFonts w:ascii="ＭＳ ゴシック" w:eastAsia="ＭＳ ゴシック" w:hAnsi="ＭＳ ゴシック" w:hint="eastAsia"/>
          <w:b/>
          <w:color w:val="0070C0"/>
          <w:sz w:val="28"/>
          <w:szCs w:val="28"/>
        </w:rPr>
        <w:t>医療体制</w:t>
      </w:r>
      <w:r w:rsidR="00972BEF">
        <w:rPr>
          <w:rFonts w:ascii="ＭＳ ゴシック" w:eastAsia="ＭＳ ゴシック" w:hAnsi="ＭＳ ゴシック" w:hint="eastAsia"/>
          <w:b/>
          <w:color w:val="0070C0"/>
          <w:sz w:val="28"/>
          <w:szCs w:val="28"/>
        </w:rPr>
        <w:t>の充実</w:t>
      </w:r>
    </w:p>
    <w:p w:rsidR="007C7527" w:rsidRDefault="00BA61AE" w:rsidP="00C90F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450BE">
        <w:rPr>
          <w:rFonts w:ascii="HG丸ｺﾞｼｯｸM-PRO" w:eastAsia="HG丸ｺﾞｼｯｸM-PRO" w:hAnsi="HG丸ｺﾞｼｯｸM-PRO" w:hint="eastAsia"/>
          <w:sz w:val="22"/>
          <w:szCs w:val="22"/>
        </w:rPr>
        <w:t>脳卒中の救急患者の搬送・受入</w:t>
      </w:r>
      <w:r w:rsidR="00087F3A">
        <w:rPr>
          <w:rFonts w:ascii="HG丸ｺﾞｼｯｸM-PRO" w:eastAsia="HG丸ｺﾞｼｯｸM-PRO" w:hAnsi="HG丸ｺﾞｼｯｸM-PRO" w:hint="eastAsia"/>
          <w:sz w:val="22"/>
          <w:szCs w:val="22"/>
        </w:rPr>
        <w:t>れ</w:t>
      </w:r>
      <w:r w:rsidR="002450BE">
        <w:rPr>
          <w:rFonts w:ascii="HG丸ｺﾞｼｯｸM-PRO" w:eastAsia="HG丸ｺﾞｼｯｸM-PRO" w:hAnsi="HG丸ｺﾞｼｯｸM-PRO" w:hint="eastAsia"/>
          <w:sz w:val="22"/>
          <w:szCs w:val="22"/>
        </w:rPr>
        <w:t>に関する課題について検証・分析をします。</w:t>
      </w:r>
    </w:p>
    <w:p w:rsidR="007C7527" w:rsidRDefault="00C90FA0">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941376" behindDoc="0" locked="0" layoutInCell="1" allowOverlap="1" wp14:anchorId="363EB95D" wp14:editId="1F59EC92">
                <wp:simplePos x="0" y="0"/>
                <wp:positionH relativeFrom="column">
                  <wp:posOffset>289560</wp:posOffset>
                </wp:positionH>
                <wp:positionV relativeFrom="paragraph">
                  <wp:posOffset>55245</wp:posOffset>
                </wp:positionV>
                <wp:extent cx="5759450" cy="1912620"/>
                <wp:effectExtent l="0" t="0" r="0" b="0"/>
                <wp:wrapNone/>
                <wp:docPr id="3644" name="角丸四角形 3644" descr="【計画中間年（2020年度）までの取組】&#10;・ICTを活用した大阪府の独自システムで収集した救急患者搬送データの検証・分析を行い、脳血管疾患に関する医療体制の充実を図ります。&#10;&#10;【計画最終年（2023年度）までの取組】&#10;・中間年までに検証・分析した結果に基づき、二次医療圏ごとに体制の改善に取組みます。また、必要に応じて傷病者の搬送及び受入れの実施に関する基準の見直し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12620"/>
                        </a:xfrm>
                        <a:prstGeom prst="roundRect">
                          <a:avLst>
                            <a:gd name="adj" fmla="val 11893"/>
                          </a:avLst>
                        </a:prstGeom>
                        <a:solidFill>
                          <a:schemeClr val="accent5">
                            <a:lumMod val="20000"/>
                            <a:lumOff val="80000"/>
                          </a:schemeClr>
                        </a:solidFill>
                        <a:ln>
                          <a:noFill/>
                        </a:ln>
                        <a:effectLst/>
                        <a:extLst/>
                      </wps:spPr>
                      <wps:txbx>
                        <w:txbxContent>
                          <w:p w:rsidR="00EB3BAF" w:rsidRDefault="00EB3BAF" w:rsidP="00F01D98">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に関する医療体制の充実を図ります。</w:t>
                            </w:r>
                          </w:p>
                          <w:p w:rsidR="00EB3BAF" w:rsidRDefault="00EB3BAF" w:rsidP="00F01D98">
                            <w:pPr>
                              <w:snapToGrid w:val="0"/>
                              <w:spacing w:line="160" w:lineRule="exact"/>
                              <w:ind w:leftChars="98" w:left="426" w:hangingChars="100" w:hanging="220"/>
                              <w:rPr>
                                <w:rFonts w:ascii="HG丸ｺﾞｼｯｸM-PRO" w:eastAsia="HG丸ｺﾞｼｯｸM-PRO" w:hAnsi="HG丸ｺﾞｼｯｸM-PRO"/>
                                <w:sz w:val="22"/>
                                <w:szCs w:val="22"/>
                              </w:rPr>
                            </w:pPr>
                          </w:p>
                          <w:p w:rsidR="00EB3BAF" w:rsidRDefault="00EB3BAF" w:rsidP="00F01D98">
                            <w:pPr>
                              <w:snapToGrid w:val="0"/>
                              <w:spacing w:line="340" w:lineRule="exac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・中間年までに検証・分析した結果に基づき、二次医療圏ごとに体制の改善に取組みます。また、必要に応じて傷病者の搬送及び受入れの実施に関する基準の見直しを行っていきます。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44" o:spid="_x0000_s1067" alt="【計画中間年（2020年度）までの取組】&#10;・ICTを活用した大阪府の独自システムで収集した救急患者搬送データの検証・分析を行い、脳血管疾患に関する医療体制の充実を図ります。&#10;&#10;【計画最終年（2023年度）までの取組】&#10;・中間年までに検証・分析した結果に基づき、二次医療圏ごとに体制の改善に取組みます。また、必要に応じて傷病者の搬送及び受入れの実施に関する基準の見直しを行っていきます。&#10;" style="position:absolute;left:0;text-align:left;margin-left:22.8pt;margin-top:4.35pt;width:453.5pt;height:150.6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" fillcolor="#daeef3 [664]" stroked="f">
                <v:textbox style="mso-fit-shape-to-text:t">
                  <w:txbxContent>
                    <w:p w:rsidR="00EB3BAF" w:rsidRDefault="00EB3BAF" w:rsidP="00F01D98">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・ICT</w:t>
                      </w:r>
                      <w:r w:rsidRPr="002450BE">
                        <w:rPr>
                          <w:rFonts w:ascii="HG丸ｺﾞｼｯｸM-PRO" w:eastAsia="HG丸ｺﾞｼｯｸM-PRO" w:hAnsi="HG丸ｺﾞｼｯｸM-PRO" w:hint="eastAsia"/>
                          <w:sz w:val="22"/>
                          <w:szCs w:val="22"/>
                        </w:rPr>
                        <w:t>を活用した大阪府の独自システムで収集した救急患者搬送データの検証・分析を行い、</w:t>
                      </w:r>
                      <w:r>
                        <w:rPr>
                          <w:rFonts w:ascii="HG丸ｺﾞｼｯｸM-PRO" w:eastAsia="HG丸ｺﾞｼｯｸM-PRO" w:hAnsi="HG丸ｺﾞｼｯｸM-PRO" w:hint="eastAsia"/>
                          <w:sz w:val="22"/>
                          <w:szCs w:val="22"/>
                        </w:rPr>
                        <w:t>脳血管疾患</w:t>
                      </w:r>
                      <w:r w:rsidRPr="002450BE">
                        <w:rPr>
                          <w:rFonts w:ascii="HG丸ｺﾞｼｯｸM-PRO" w:eastAsia="HG丸ｺﾞｼｯｸM-PRO" w:hAnsi="HG丸ｺﾞｼｯｸM-PRO" w:hint="eastAsia"/>
                          <w:sz w:val="22"/>
                          <w:szCs w:val="22"/>
                        </w:rPr>
                        <w:t>に関する医療体制の充実を図ります。</w:t>
                      </w:r>
                    </w:p>
                    <w:p w:rsidR="00EB3BAF" w:rsidRDefault="00EB3BAF" w:rsidP="00F01D98">
                      <w:pPr>
                        <w:snapToGrid w:val="0"/>
                        <w:spacing w:line="160" w:lineRule="exact"/>
                        <w:ind w:leftChars="98" w:left="426" w:hangingChars="100" w:hanging="220"/>
                        <w:rPr>
                          <w:rFonts w:ascii="HG丸ｺﾞｼｯｸM-PRO" w:eastAsia="HG丸ｺﾞｼｯｸM-PRO" w:hAnsi="HG丸ｺﾞｼｯｸM-PRO"/>
                          <w:sz w:val="22"/>
                          <w:szCs w:val="22"/>
                        </w:rPr>
                      </w:pPr>
                    </w:p>
                    <w:p w:rsidR="00EB3BAF" w:rsidRDefault="00EB3BAF" w:rsidP="00F01D98">
                      <w:pPr>
                        <w:snapToGrid w:val="0"/>
                        <w:spacing w:line="340" w:lineRule="exac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・中間年までに検証・分析した結果に基づき、二次医療圏ごとに体制の改善に取組みます。また、必要に応じて傷病者の搬送及び受入れの実施に関する基準の見直しを行っていきます。</w:t>
                      </w:r>
                    </w:p>
                  </w:txbxContent>
                </v:textbox>
              </v:roundrect>
            </w:pict>
          </mc:Fallback>
        </mc:AlternateContent>
      </w: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7C7527" w:rsidRDefault="007C7527" w:rsidP="007C7527">
      <w:pPr>
        <w:ind w:firstLineChars="50" w:firstLine="141"/>
        <w:rPr>
          <w:rFonts w:ascii="ＭＳ ゴシック" w:eastAsia="ＭＳ ゴシック" w:hAnsi="ＭＳ ゴシック"/>
          <w:b/>
          <w:color w:val="0070C0"/>
          <w:sz w:val="28"/>
          <w:szCs w:val="28"/>
        </w:rPr>
      </w:pPr>
    </w:p>
    <w:p w:rsidR="00D147C1" w:rsidRPr="007C7527" w:rsidRDefault="00D147C1" w:rsidP="00D147C1">
      <w:pPr>
        <w:ind w:leftChars="200" w:left="640" w:hangingChars="100" w:hanging="220"/>
        <w:rPr>
          <w:rFonts w:ascii="HG丸ｺﾞｼｯｸM-PRO" w:eastAsia="HG丸ｺﾞｼｯｸM-PRO" w:hAnsi="HG丸ｺﾞｼｯｸM-PRO"/>
          <w:sz w:val="22"/>
          <w:szCs w:val="22"/>
        </w:rPr>
      </w:pPr>
    </w:p>
    <w:p w:rsidR="00D147C1" w:rsidRDefault="00D147C1" w:rsidP="007C7527">
      <w:pPr>
        <w:ind w:firstLineChars="50" w:firstLine="141"/>
        <w:rPr>
          <w:rFonts w:ascii="ＭＳ ゴシック" w:eastAsia="ＭＳ ゴシック" w:hAnsi="ＭＳ ゴシック"/>
          <w:b/>
          <w:color w:val="0070C0"/>
          <w:sz w:val="28"/>
          <w:szCs w:val="28"/>
        </w:rPr>
      </w:pPr>
    </w:p>
    <w:p w:rsidR="00A84F15" w:rsidRDefault="00A84F15" w:rsidP="00A84F15">
      <w:pPr>
        <w:rPr>
          <w:rFonts w:ascii="HG丸ｺﾞｼｯｸM-PRO" w:eastAsia="HG丸ｺﾞｼｯｸM-PRO" w:hAnsi="HG丸ｺﾞｼｯｸM-PRO"/>
          <w:sz w:val="22"/>
          <w:szCs w:val="22"/>
        </w:rPr>
      </w:pPr>
    </w:p>
    <w:p w:rsidR="00A84F15" w:rsidRPr="00A77A9E" w:rsidRDefault="00A84F15" w:rsidP="009D64B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（３）脳血管疾患の医療機能の分化・連携の推進</w:t>
      </w:r>
    </w:p>
    <w:p w:rsidR="00A84F15" w:rsidRDefault="00A84F15">
      <w:pPr>
        <w:ind w:leftChars="200" w:left="640" w:hangingChars="100" w:hanging="220"/>
        <w:rPr>
          <w:rFonts w:ascii="ＭＳ ゴシック" w:eastAsia="ＭＳ ゴシック" w:hAnsi="ＭＳ ゴシック"/>
          <w:b/>
          <w:color w:val="0070C0"/>
          <w:sz w:val="28"/>
          <w:szCs w:val="28"/>
        </w:rPr>
      </w:pPr>
      <w:r w:rsidRPr="008E635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脳血管疾患の医療体制</w:t>
      </w:r>
      <w:r w:rsidR="00BA1A02">
        <w:rPr>
          <w:rFonts w:ascii="HG丸ｺﾞｼｯｸM-PRO" w:eastAsia="HG丸ｺﾞｼｯｸM-PRO" w:hAnsi="HG丸ｺﾞｼｯｸM-PRO" w:hint="eastAsia"/>
          <w:sz w:val="22"/>
          <w:szCs w:val="22"/>
        </w:rPr>
        <w:t>や医療連携の状況等</w:t>
      </w:r>
      <w:r w:rsidR="00092743">
        <w:rPr>
          <w:rFonts w:ascii="HG丸ｺﾞｼｯｸM-PRO" w:eastAsia="HG丸ｺﾞｼｯｸM-PRO" w:hAnsi="HG丸ｺﾞｼｯｸM-PRO" w:hint="eastAsia"/>
          <w:sz w:val="22"/>
          <w:szCs w:val="22"/>
        </w:rPr>
        <w:t>を</w:t>
      </w:r>
      <w:r w:rsidR="00E873A9">
        <w:rPr>
          <w:rFonts w:ascii="HG丸ｺﾞｼｯｸM-PRO" w:eastAsia="HG丸ｺﾞｼｯｸM-PRO" w:hAnsi="HG丸ｺﾞｼｯｸM-PRO" w:hint="eastAsia"/>
          <w:sz w:val="22"/>
          <w:szCs w:val="22"/>
        </w:rPr>
        <w:t>把握</w:t>
      </w:r>
      <w:r w:rsidR="00092743">
        <w:rPr>
          <w:rFonts w:ascii="HG丸ｺﾞｼｯｸM-PRO" w:eastAsia="HG丸ｺﾞｼｯｸM-PRO" w:hAnsi="HG丸ｺﾞｼｯｸM-PRO" w:hint="eastAsia"/>
          <w:sz w:val="22"/>
          <w:szCs w:val="22"/>
        </w:rPr>
        <w:t>し</w:t>
      </w:r>
      <w:r w:rsidR="00BA1A0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関係者間でめざすべき方向性の共有を図ること</w:t>
      </w:r>
      <w:r w:rsidR="00BA1A02">
        <w:rPr>
          <w:rFonts w:ascii="HG丸ｺﾞｼｯｸM-PRO" w:eastAsia="HG丸ｺﾞｼｯｸM-PRO" w:hAnsi="HG丸ｺﾞｼｯｸM-PRO" w:hint="eastAsia"/>
          <w:sz w:val="22"/>
          <w:szCs w:val="22"/>
        </w:rPr>
        <w:t>により</w:t>
      </w:r>
      <w:r>
        <w:rPr>
          <w:rFonts w:ascii="HG丸ｺﾞｼｯｸM-PRO" w:eastAsia="HG丸ｺﾞｼｯｸM-PRO" w:hAnsi="HG丸ｺﾞｼｯｸM-PRO" w:hint="eastAsia"/>
          <w:sz w:val="22"/>
          <w:szCs w:val="22"/>
        </w:rPr>
        <w:t>、地域の医療機関の自主的な取組を促進します。</w:t>
      </w:r>
    </w:p>
    <w:p w:rsidR="00A84F15" w:rsidRDefault="00A84F15" w:rsidP="00A84F15">
      <w:pPr>
        <w:rPr>
          <w:rFonts w:ascii="HG丸ｺﾞｼｯｸM-PRO" w:eastAsia="HG丸ｺﾞｼｯｸM-PRO" w:hAnsi="HG丸ｺﾞｼｯｸM-PRO"/>
          <w:sz w:val="22"/>
          <w:szCs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1488" behindDoc="0" locked="0" layoutInCell="1" allowOverlap="1" wp14:anchorId="04E4B3DD" wp14:editId="54D4CF65">
                <wp:simplePos x="0" y="0"/>
                <wp:positionH relativeFrom="column">
                  <wp:posOffset>327660</wp:posOffset>
                </wp:positionH>
                <wp:positionV relativeFrom="paragraph">
                  <wp:posOffset>41910</wp:posOffset>
                </wp:positionV>
                <wp:extent cx="5760000" cy="2781300"/>
                <wp:effectExtent l="0" t="0" r="0" b="0"/>
                <wp:wrapNone/>
                <wp:docPr id="10" name="AutoShape 3530" descr="【計画中間年（2020年度）までの取組】&#10;・地域における脳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脳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781300"/>
                        </a:xfrm>
                        <a:prstGeom prst="roundRect">
                          <a:avLst>
                            <a:gd name="adj" fmla="val 8407"/>
                          </a:avLst>
                        </a:prstGeom>
                        <a:solidFill>
                          <a:schemeClr val="accent5">
                            <a:lumMod val="20000"/>
                            <a:lumOff val="80000"/>
                          </a:schemeClr>
                        </a:solidFill>
                        <a:ln>
                          <a:noFill/>
                        </a:ln>
                        <a:effectLst/>
                        <a:extLst/>
                      </wps:spPr>
                      <wps:txbx>
                        <w:txbxContent>
                          <w:p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・地域における脳血管疾患の医療体制（医療機能、医療需要、受療動向等）について、医療機関情報システムやNDB、DPCデータの分析等を行い、経年的な把握に努めます。</w:t>
                            </w:r>
                          </w:p>
                          <w:p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EB3BAF" w:rsidRDefault="00EB3BAF" w:rsidP="00F01D98">
                            <w:pPr>
                              <w:snapToGrid w:val="0"/>
                              <w:spacing w:line="340" w:lineRule="exact"/>
                              <w:ind w:leftChars="99" w:left="424"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27927">
                              <w:rPr>
                                <w:rFonts w:ascii="HG丸ｺﾞｼｯｸM-PRO" w:eastAsia="HG丸ｺﾞｼｯｸM-PRO" w:hAnsi="HG丸ｺﾞｼｯｸM-PRO" w:hint="eastAsia"/>
                                <w:sz w:val="22"/>
                                <w:szCs w:val="22"/>
                              </w:rPr>
                              <w:t>脳血管疾患の</w:t>
                            </w:r>
                            <w:r>
                              <w:rPr>
                                <w:rFonts w:ascii="HG丸ｺﾞｼｯｸM-PRO" w:eastAsia="HG丸ｺﾞｼｯｸM-PRO" w:hAnsi="HG丸ｺﾞｼｯｸM-PRO" w:hint="eastAsia"/>
                                <w:sz w:val="22"/>
                                <w:szCs w:val="22"/>
                              </w:rPr>
                              <w:t>患者にかかる</w:t>
                            </w:r>
                            <w:r w:rsidRPr="00D27927">
                              <w:rPr>
                                <w:rFonts w:ascii="HG丸ｺﾞｼｯｸM-PRO" w:eastAsia="HG丸ｺﾞｼｯｸM-PRO" w:hAnsi="HG丸ｺﾞｼｯｸM-PRO" w:hint="eastAsia"/>
                                <w:sz w:val="22"/>
                                <w:szCs w:val="22"/>
                              </w:rPr>
                              <w:t>医療連携の状況</w:t>
                            </w:r>
                            <w:r>
                              <w:rPr>
                                <w:rFonts w:ascii="HG丸ｺﾞｼｯｸM-PRO" w:eastAsia="HG丸ｺﾞｼｯｸM-PRO" w:hAnsi="HG丸ｺﾞｼｯｸM-PRO" w:hint="eastAsia"/>
                                <w:sz w:val="22"/>
                                <w:szCs w:val="22"/>
                              </w:rPr>
                              <w:t>を、地域で</w:t>
                            </w:r>
                            <w:r w:rsidRPr="00D27927">
                              <w:rPr>
                                <w:rFonts w:ascii="HG丸ｺﾞｼｯｸM-PRO" w:eastAsia="HG丸ｺﾞｼｯｸM-PRO" w:hAnsi="HG丸ｺﾞｼｯｸM-PRO" w:hint="eastAsia"/>
                                <w:sz w:val="22"/>
                                <w:szCs w:val="22"/>
                              </w:rPr>
                              <w:t>診療に携わる</w:t>
                            </w:r>
                            <w:r>
                              <w:rPr>
                                <w:rFonts w:ascii="HG丸ｺﾞｼｯｸM-PRO" w:eastAsia="HG丸ｺﾞｼｯｸM-PRO" w:hAnsi="HG丸ｺﾞｼｯｸM-PRO" w:hint="eastAsia"/>
                                <w:sz w:val="22"/>
                                <w:szCs w:val="22"/>
                              </w:rPr>
                              <w:t>医療従事者</w:t>
                            </w:r>
                            <w:r w:rsidRPr="00D27927">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w:t>
                            </w:r>
                            <w:r w:rsidRPr="00D27927">
                              <w:rPr>
                                <w:rFonts w:ascii="HG丸ｺﾞｼｯｸM-PRO" w:eastAsia="HG丸ｺﾞｼｯｸM-PRO" w:hAnsi="HG丸ｺﾞｼｯｸM-PRO" w:hint="eastAsia"/>
                                <w:sz w:val="22"/>
                                <w:szCs w:val="22"/>
                              </w:rPr>
                              <w:t>共有</w:t>
                            </w:r>
                            <w:r>
                              <w:rPr>
                                <w:rFonts w:ascii="HG丸ｺﾞｼｯｸM-PRO" w:eastAsia="HG丸ｺﾞｼｯｸM-PRO" w:hAnsi="HG丸ｺﾞｼｯｸM-PRO" w:hint="eastAsia"/>
                                <w:sz w:val="22"/>
                                <w:szCs w:val="22"/>
                              </w:rPr>
                              <w:t>する会議を開催</w:t>
                            </w:r>
                            <w:r w:rsidRPr="00D27927">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、地域の実情に応じて、連携体制の充実を図り</w:t>
                            </w:r>
                            <w:r w:rsidRPr="00D27927">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w:t>
                            </w:r>
                          </w:p>
                          <w:p w:rsidR="00EB3BAF" w:rsidRPr="00BA1A02" w:rsidRDefault="00EB3BAF" w:rsidP="00F01D98">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EB3BAF" w:rsidRPr="00B64559" w:rsidRDefault="00EB3BAF" w:rsidP="00F01D98">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BA61AE"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、今後の地域の医療体制について引き続き協議していきます。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8" alt="【計画中間年（2020年度）までの取組】&#10;・地域における脳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脳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3.3pt;width:453.55pt;height:219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" fillcolor="#daeef3 [664]" stroked="f">
                <v:textbox style="mso-fit-shape-to-text:t">
                  <w:txbxContent>
                    <w:p w:rsidR="00EB3BAF" w:rsidRDefault="00EB3BAF" w:rsidP="00F01D9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・地域における脳血管疾患の医療体制（医療機能、医療需要、受療動向等）について、医療機関情報システムやNDB、DPCデータの分析等を行い、経年的な把握に努めます。</w:t>
                      </w:r>
                    </w:p>
                    <w:p w:rsidR="00EB3BAF" w:rsidRPr="00B64559"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EB3BAF" w:rsidRDefault="00EB3BAF" w:rsidP="00F01D98">
                      <w:pPr>
                        <w:snapToGrid w:val="0"/>
                        <w:spacing w:line="340" w:lineRule="exact"/>
                        <w:ind w:leftChars="99" w:left="424"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27927">
                        <w:rPr>
                          <w:rFonts w:ascii="HG丸ｺﾞｼｯｸM-PRO" w:eastAsia="HG丸ｺﾞｼｯｸM-PRO" w:hAnsi="HG丸ｺﾞｼｯｸM-PRO" w:hint="eastAsia"/>
                          <w:sz w:val="22"/>
                          <w:szCs w:val="22"/>
                        </w:rPr>
                        <w:t>脳血管疾患の</w:t>
                      </w:r>
                      <w:r>
                        <w:rPr>
                          <w:rFonts w:ascii="HG丸ｺﾞｼｯｸM-PRO" w:eastAsia="HG丸ｺﾞｼｯｸM-PRO" w:hAnsi="HG丸ｺﾞｼｯｸM-PRO" w:hint="eastAsia"/>
                          <w:sz w:val="22"/>
                          <w:szCs w:val="22"/>
                        </w:rPr>
                        <w:t>患者にかかる</w:t>
                      </w:r>
                      <w:r w:rsidRPr="00D27927">
                        <w:rPr>
                          <w:rFonts w:ascii="HG丸ｺﾞｼｯｸM-PRO" w:eastAsia="HG丸ｺﾞｼｯｸM-PRO" w:hAnsi="HG丸ｺﾞｼｯｸM-PRO" w:hint="eastAsia"/>
                          <w:sz w:val="22"/>
                          <w:szCs w:val="22"/>
                        </w:rPr>
                        <w:t>医療連携の状況</w:t>
                      </w:r>
                      <w:r>
                        <w:rPr>
                          <w:rFonts w:ascii="HG丸ｺﾞｼｯｸM-PRO" w:eastAsia="HG丸ｺﾞｼｯｸM-PRO" w:hAnsi="HG丸ｺﾞｼｯｸM-PRO" w:hint="eastAsia"/>
                          <w:sz w:val="22"/>
                          <w:szCs w:val="22"/>
                        </w:rPr>
                        <w:t>を、地域で</w:t>
                      </w:r>
                      <w:r w:rsidRPr="00D27927">
                        <w:rPr>
                          <w:rFonts w:ascii="HG丸ｺﾞｼｯｸM-PRO" w:eastAsia="HG丸ｺﾞｼｯｸM-PRO" w:hAnsi="HG丸ｺﾞｼｯｸM-PRO" w:hint="eastAsia"/>
                          <w:sz w:val="22"/>
                          <w:szCs w:val="22"/>
                        </w:rPr>
                        <w:t>診療に携わる</w:t>
                      </w:r>
                      <w:r>
                        <w:rPr>
                          <w:rFonts w:ascii="HG丸ｺﾞｼｯｸM-PRO" w:eastAsia="HG丸ｺﾞｼｯｸM-PRO" w:hAnsi="HG丸ｺﾞｼｯｸM-PRO" w:hint="eastAsia"/>
                          <w:sz w:val="22"/>
                          <w:szCs w:val="22"/>
                        </w:rPr>
                        <w:t>医療従事者</w:t>
                      </w:r>
                      <w:r w:rsidRPr="00D27927">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w:t>
                      </w:r>
                      <w:r w:rsidRPr="00D27927">
                        <w:rPr>
                          <w:rFonts w:ascii="HG丸ｺﾞｼｯｸM-PRO" w:eastAsia="HG丸ｺﾞｼｯｸM-PRO" w:hAnsi="HG丸ｺﾞｼｯｸM-PRO" w:hint="eastAsia"/>
                          <w:sz w:val="22"/>
                          <w:szCs w:val="22"/>
                        </w:rPr>
                        <w:t>共有</w:t>
                      </w:r>
                      <w:r>
                        <w:rPr>
                          <w:rFonts w:ascii="HG丸ｺﾞｼｯｸM-PRO" w:eastAsia="HG丸ｺﾞｼｯｸM-PRO" w:hAnsi="HG丸ｺﾞｼｯｸM-PRO" w:hint="eastAsia"/>
                          <w:sz w:val="22"/>
                          <w:szCs w:val="22"/>
                        </w:rPr>
                        <w:t>する会議を開催</w:t>
                      </w:r>
                      <w:r w:rsidRPr="00D27927">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、地域の実情に応じて、連携体制の充実を図り</w:t>
                      </w:r>
                      <w:r w:rsidRPr="00D27927">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w:t>
                      </w:r>
                    </w:p>
                    <w:p w:rsidR="00EB3BAF" w:rsidRPr="00BA1A02" w:rsidRDefault="00EB3BAF" w:rsidP="00F01D98">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EB3BAF" w:rsidRPr="00B64559" w:rsidRDefault="00EB3BAF" w:rsidP="00F01D98">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w:t>
                      </w:r>
                      <w:r w:rsidRPr="00777B4E">
                        <w:rPr>
                          <w:rFonts w:ascii="ＭＳ ゴシック" w:eastAsia="ＭＳ ゴシック" w:hAnsi="ＭＳ ゴシック" w:hint="eastAsia"/>
                          <w:b/>
                          <w:color w:val="0070C0"/>
                          <w:sz w:val="22"/>
                          <w:szCs w:val="22"/>
                        </w:rPr>
                        <w:t>取組</w:t>
                      </w:r>
                      <w:r w:rsidRPr="00F457D4">
                        <w:rPr>
                          <w:rFonts w:ascii="ＭＳ ゴシック" w:eastAsia="ＭＳ ゴシック" w:hAnsi="ＭＳ ゴシック" w:hint="eastAsia"/>
                          <w:b/>
                          <w:color w:val="0070C0"/>
                          <w:sz w:val="22"/>
                          <w:szCs w:val="22"/>
                        </w:rPr>
                        <w:t>】</w:t>
                      </w:r>
                    </w:p>
                    <w:p w:rsidR="00EB3BAF" w:rsidRPr="00BA61AE" w:rsidRDefault="00EB3BAF" w:rsidP="00F01D9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、今後の地域の医療体制について引き続き協議していきます。</w:t>
                      </w:r>
                    </w:p>
                  </w:txbxContent>
                </v:textbox>
              </v:roundrect>
            </w:pict>
          </mc:Fallback>
        </mc:AlternateContent>
      </w: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A84F15" w:rsidRDefault="00A84F15" w:rsidP="00A84F15">
      <w:pPr>
        <w:rPr>
          <w:rFonts w:ascii="ＭＳ ゴシック" w:eastAsia="ＭＳ ゴシック" w:hAnsi="ＭＳ ゴシック"/>
          <w:b/>
          <w:color w:val="0070C0"/>
          <w:sz w:val="28"/>
          <w:szCs w:val="28"/>
        </w:rPr>
      </w:pPr>
    </w:p>
    <w:p w:rsidR="007C7527" w:rsidRPr="00A84F15" w:rsidRDefault="007C7527" w:rsidP="00A84F15">
      <w:pPr>
        <w:rPr>
          <w:rFonts w:ascii="HG丸ｺﾞｼｯｸM-PRO" w:eastAsia="HG丸ｺﾞｼｯｸM-PRO" w:hAnsi="HG丸ｺﾞｼｯｸM-PRO"/>
          <w:sz w:val="22"/>
          <w:szCs w:val="22"/>
        </w:rPr>
      </w:pPr>
    </w:p>
    <w:p w:rsidR="00403E30" w:rsidRDefault="00403E30" w:rsidP="004E69C3">
      <w:pPr>
        <w:rPr>
          <w:rFonts w:ascii="HG丸ｺﾞｼｯｸM-PRO" w:eastAsia="HG丸ｺﾞｼｯｸM-PRO" w:hAnsi="HG丸ｺﾞｼｯｸM-PRO"/>
          <w:sz w:val="22"/>
          <w:szCs w:val="22"/>
        </w:rPr>
      </w:pPr>
    </w:p>
    <w:p w:rsidR="00260DC9" w:rsidRDefault="00260DC9" w:rsidP="000356A2">
      <w:pPr>
        <w:ind w:leftChars="200" w:left="640" w:hangingChars="100" w:hanging="220"/>
        <w:rPr>
          <w:rFonts w:ascii="HG丸ｺﾞｼｯｸM-PRO" w:eastAsia="HG丸ｺﾞｼｯｸM-PRO" w:hAnsi="HG丸ｺﾞｼｯｸM-PRO"/>
          <w:sz w:val="22"/>
          <w:szCs w:val="22"/>
        </w:rPr>
      </w:pPr>
    </w:p>
    <w:p w:rsidR="007C7527" w:rsidRPr="007C7527" w:rsidRDefault="007C7527" w:rsidP="007C7527">
      <w:pPr>
        <w:rPr>
          <w:rFonts w:ascii="HG丸ｺﾞｼｯｸM-PRO" w:eastAsia="HG丸ｺﾞｼｯｸM-PRO" w:hAnsi="HG丸ｺﾞｼｯｸM-PRO"/>
          <w:sz w:val="22"/>
          <w:szCs w:val="22"/>
        </w:rPr>
        <w:sectPr w:rsidR="007C7527" w:rsidRPr="007C7527" w:rsidSect="009D64B9">
          <w:headerReference w:type="default" r:id="rId35"/>
          <w:footerReference w:type="default" r:id="rId36"/>
          <w:pgSz w:w="11907" w:h="16840" w:code="9"/>
          <w:pgMar w:top="1440" w:right="1134" w:bottom="1440" w:left="1134" w:header="851" w:footer="283" w:gutter="0"/>
          <w:pgNumType w:fmt="numberInDash" w:start="131"/>
          <w:cols w:space="720"/>
          <w:docGrid w:type="lines" w:linePitch="423"/>
        </w:sectPr>
      </w:pPr>
    </w:p>
    <w:p w:rsidR="000356A2" w:rsidRDefault="000356A2" w:rsidP="002E3B5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827712" behindDoc="0" locked="0" layoutInCell="1" allowOverlap="1" wp14:anchorId="15B4E6FE" wp14:editId="580E4888">
                <wp:simplePos x="0" y="0"/>
                <wp:positionH relativeFrom="column">
                  <wp:posOffset>34925</wp:posOffset>
                </wp:positionH>
                <wp:positionV relativeFrom="paragraph">
                  <wp:posOffset>19685</wp:posOffset>
                </wp:positionV>
                <wp:extent cx="6114415" cy="389890"/>
                <wp:effectExtent l="0" t="0" r="635" b="0"/>
                <wp:wrapNone/>
                <wp:docPr id="26"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3BAF" w:rsidRPr="00581E98" w:rsidRDefault="00EB3BAF" w:rsidP="000356A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53" o:spid="_x0000_s1069" type="#_x0000_t202" alt="タイトル: 施策・指標マップ" style="position:absolute;left:0;text-align:left;margin-left:2.75pt;margin-top:1.55pt;width:481.45pt;height:30.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" fillcolor="#4472c4" stroked="f" strokeweight="1.5pt">
                <v:textbox>
                  <w:txbxContent>
                    <w:p w:rsidR="00EB3BAF" w:rsidRPr="00581E98" w:rsidRDefault="00EB3BAF" w:rsidP="000356A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rsidR="00765B26" w:rsidRDefault="00765B26" w:rsidP="00765B26">
      <w:pPr>
        <w:rPr>
          <w:rFonts w:ascii="HG丸ｺﾞｼｯｸM-PRO" w:eastAsia="HG丸ｺﾞｼｯｸM-PRO" w:hAnsi="HG丸ｺﾞｼｯｸM-PRO"/>
          <w:sz w:val="22"/>
          <w:szCs w:val="22"/>
        </w:rPr>
      </w:pPr>
    </w:p>
    <w:p w:rsidR="00CD602E" w:rsidRDefault="00802F33" w:rsidP="007C0206">
      <w:pPr>
        <w:rPr>
          <w:rFonts w:ascii="HG丸ｺﾞｼｯｸM-PRO" w:eastAsia="HG丸ｺﾞｼｯｸM-PRO" w:hAnsi="HG丸ｺﾞｼｯｸM-PRO"/>
          <w:sz w:val="22"/>
          <w:szCs w:val="22"/>
        </w:rPr>
      </w:pPr>
      <w:r w:rsidRPr="00802F33">
        <w:t xml:space="preserve"> </w:t>
      </w:r>
      <w:r w:rsidR="009B03B6" w:rsidRPr="009B03B6">
        <w:rPr>
          <w:noProof/>
        </w:rPr>
        <w:drawing>
          <wp:inline distT="0" distB="0" distL="0" distR="0" wp14:anchorId="4E3CC0A1" wp14:editId="0BB6BC21">
            <wp:extent cx="5940000" cy="2168437"/>
            <wp:effectExtent l="0" t="0" r="381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000" cy="2168437"/>
                    </a:xfrm>
                    <a:prstGeom prst="rect">
                      <a:avLst/>
                    </a:prstGeom>
                    <a:noFill/>
                    <a:ln>
                      <a:noFill/>
                    </a:ln>
                  </pic:spPr>
                </pic:pic>
              </a:graphicData>
            </a:graphic>
          </wp:inline>
        </w:drawing>
      </w:r>
    </w:p>
    <w:p w:rsidR="00CD602E" w:rsidRDefault="00CD602E" w:rsidP="007C0206">
      <w:pPr>
        <w:rPr>
          <w:rFonts w:ascii="HG丸ｺﾞｼｯｸM-PRO" w:eastAsia="HG丸ｺﾞｼｯｸM-PRO" w:hAnsi="HG丸ｺﾞｼｯｸM-PRO"/>
          <w:sz w:val="22"/>
          <w:szCs w:val="22"/>
        </w:rPr>
      </w:pPr>
    </w:p>
    <w:p w:rsidR="004A6E93" w:rsidRDefault="004A6E93" w:rsidP="003C2BD2">
      <w:pPr>
        <w:ind w:firstLineChars="50" w:firstLine="141"/>
        <w:rPr>
          <w:rFonts w:ascii="ＭＳ ゴシック" w:eastAsia="ＭＳ ゴシック" w:hAnsi="ＭＳ ゴシック"/>
          <w:b/>
          <w:color w:val="0070C0"/>
          <w:sz w:val="28"/>
          <w:szCs w:val="28"/>
        </w:rPr>
      </w:pPr>
    </w:p>
    <w:p w:rsidR="00877BBC" w:rsidRDefault="00877BBC" w:rsidP="003C2BD2">
      <w:pPr>
        <w:ind w:firstLineChars="50" w:firstLine="141"/>
        <w:rPr>
          <w:rFonts w:ascii="ＭＳ ゴシック" w:eastAsia="ＭＳ ゴシック" w:hAnsi="ＭＳ ゴシック"/>
          <w:b/>
          <w:color w:val="0070C0"/>
          <w:sz w:val="28"/>
          <w:szCs w:val="28"/>
        </w:rPr>
      </w:pPr>
    </w:p>
    <w:p w:rsidR="00B51B34" w:rsidRDefault="00B51B34" w:rsidP="003C2BD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00416" behindDoc="0" locked="0" layoutInCell="1" allowOverlap="1" wp14:anchorId="3D64BB6C" wp14:editId="5C76F560">
                <wp:simplePos x="0" y="0"/>
                <wp:positionH relativeFrom="column">
                  <wp:posOffset>33020</wp:posOffset>
                </wp:positionH>
                <wp:positionV relativeFrom="paragraph">
                  <wp:posOffset>30480</wp:posOffset>
                </wp:positionV>
                <wp:extent cx="6119495" cy="359410"/>
                <wp:effectExtent l="0" t="0" r="0" b="2540"/>
                <wp:wrapNone/>
                <wp:docPr id="3589"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3BAF" w:rsidRPr="00581E98" w:rsidRDefault="00EB3BAF" w:rsidP="003C2BD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43" o:spid="_x0000_s1070" type="#_x0000_t202" alt="タイトル: 目標値一覧" style="position:absolute;left:0;text-align:left;margin-left:2.6pt;margin-top:2.4pt;width:481.85pt;height:28.3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" fillcolor="#4472c4" stroked="f" strokeweight="1.5pt">
                <v:textbox>
                  <w:txbxContent>
                    <w:p w:rsidR="00EB3BAF" w:rsidRPr="00581E98" w:rsidRDefault="00EB3BAF" w:rsidP="003C2BD2">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rsidR="003C2BD2" w:rsidRDefault="003C2BD2" w:rsidP="003C2BD2">
      <w:pPr>
        <w:ind w:firstLineChars="50" w:firstLine="141"/>
        <w:rPr>
          <w:rFonts w:ascii="ＭＳ ゴシック" w:eastAsia="ＭＳ ゴシック" w:hAnsi="ＭＳ ゴシック"/>
          <w:b/>
          <w:color w:val="0070C0"/>
          <w:sz w:val="28"/>
          <w:szCs w:val="28"/>
        </w:rPr>
      </w:pPr>
    </w:p>
    <w:tbl>
      <w:tblPr>
        <w:tblW w:w="94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5"/>
        <w:gridCol w:w="2568"/>
        <w:gridCol w:w="1062"/>
        <w:gridCol w:w="1174"/>
        <w:gridCol w:w="1509"/>
        <w:gridCol w:w="1174"/>
        <w:gridCol w:w="1174"/>
      </w:tblGrid>
      <w:tr w:rsidR="00103BDE" w:rsidRPr="00853AF9" w:rsidTr="00113980">
        <w:trPr>
          <w:trHeight w:val="340"/>
          <w:jc w:val="center"/>
        </w:trPr>
        <w:tc>
          <w:tcPr>
            <w:tcW w:w="785" w:type="dxa"/>
            <w:vMerge w:val="restart"/>
            <w:shd w:val="clear" w:color="auto" w:fill="DAEEF3" w:themeFill="accent5" w:themeFillTint="33"/>
            <w:vAlign w:val="center"/>
          </w:tcPr>
          <w:p w:rsidR="003C2BD2" w:rsidRPr="0022072E" w:rsidRDefault="003C2BD2" w:rsidP="00B51B34">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22072E">
              <w:rPr>
                <w:rFonts w:ascii="ＭＳ Ｐゴシック" w:eastAsia="ＭＳ Ｐゴシック" w:hAnsi="ＭＳ Ｐゴシック" w:hint="eastAsia"/>
                <w:sz w:val="20"/>
                <w:szCs w:val="20"/>
              </w:rPr>
              <w:t>分類</w:t>
            </w:r>
          </w:p>
          <w:p w:rsidR="003C2BD2" w:rsidRPr="00B51B34" w:rsidRDefault="0022072E" w:rsidP="00B51B34">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B51B34">
              <w:rPr>
                <w:rFonts w:ascii="ＭＳ Ｐゴシック" w:eastAsia="ＭＳ Ｐゴシック" w:hAnsi="ＭＳ Ｐゴシック" w:hint="eastAsia"/>
                <w:sz w:val="18"/>
                <w:szCs w:val="20"/>
              </w:rPr>
              <w:t>B</w:t>
            </w:r>
            <w:r w:rsidR="003C2BD2" w:rsidRPr="00B51B34">
              <w:rPr>
                <w:rFonts w:ascii="ＭＳ Ｐゴシック" w:eastAsia="ＭＳ Ｐゴシック" w:hAnsi="ＭＳ Ｐゴシック" w:hint="eastAsia"/>
                <w:sz w:val="18"/>
                <w:szCs w:val="20"/>
              </w:rPr>
              <w:t>：目標</w:t>
            </w:r>
          </w:p>
          <w:p w:rsidR="003C2BD2" w:rsidRPr="00B00BEA" w:rsidRDefault="0022072E" w:rsidP="00B51B34">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51B34">
              <w:rPr>
                <w:rFonts w:ascii="ＭＳ Ｐゴシック" w:eastAsia="ＭＳ Ｐゴシック" w:hAnsi="ＭＳ Ｐゴシック" w:hint="eastAsia"/>
                <w:sz w:val="18"/>
                <w:szCs w:val="20"/>
              </w:rPr>
              <w:t>C</w:t>
            </w:r>
            <w:r w:rsidR="003C2BD2" w:rsidRPr="00B51B34">
              <w:rPr>
                <w:rFonts w:ascii="ＭＳ Ｐゴシック" w:eastAsia="ＭＳ Ｐゴシック" w:hAnsi="ＭＳ Ｐゴシック" w:hint="eastAsia"/>
                <w:sz w:val="18"/>
                <w:szCs w:val="20"/>
              </w:rPr>
              <w:t>：目的</w:t>
            </w:r>
          </w:p>
        </w:tc>
        <w:tc>
          <w:tcPr>
            <w:tcW w:w="2568" w:type="dxa"/>
            <w:vMerge w:val="restart"/>
            <w:shd w:val="clear" w:color="auto" w:fill="DAEEF3" w:themeFill="accent5" w:themeFillTint="33"/>
            <w:vAlign w:val="center"/>
          </w:tcPr>
          <w:p w:rsidR="003C2BD2" w:rsidRPr="00B00BEA" w:rsidRDefault="003C2BD2" w:rsidP="00B51B34">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指　標</w:t>
            </w:r>
          </w:p>
        </w:tc>
        <w:tc>
          <w:tcPr>
            <w:tcW w:w="1062" w:type="dxa"/>
            <w:vMerge w:val="restart"/>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対象年齢</w:t>
            </w:r>
          </w:p>
        </w:tc>
        <w:tc>
          <w:tcPr>
            <w:tcW w:w="2683" w:type="dxa"/>
            <w:gridSpan w:val="2"/>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現　状</w:t>
            </w:r>
          </w:p>
        </w:tc>
        <w:tc>
          <w:tcPr>
            <w:tcW w:w="2348" w:type="dxa"/>
            <w:gridSpan w:val="2"/>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目標値</w:t>
            </w:r>
          </w:p>
        </w:tc>
      </w:tr>
      <w:tr w:rsidR="00B51B34" w:rsidRPr="00853AF9" w:rsidTr="00113980">
        <w:trPr>
          <w:trHeight w:val="454"/>
          <w:jc w:val="center"/>
        </w:trPr>
        <w:tc>
          <w:tcPr>
            <w:tcW w:w="785" w:type="dxa"/>
            <w:vMerge/>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p>
        </w:tc>
        <w:tc>
          <w:tcPr>
            <w:tcW w:w="2568" w:type="dxa"/>
            <w:vMerge/>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p>
        </w:tc>
        <w:tc>
          <w:tcPr>
            <w:tcW w:w="1062" w:type="dxa"/>
            <w:vMerge/>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p>
        </w:tc>
        <w:tc>
          <w:tcPr>
            <w:tcW w:w="1174" w:type="dxa"/>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値</w:t>
            </w:r>
          </w:p>
        </w:tc>
        <w:tc>
          <w:tcPr>
            <w:tcW w:w="1509" w:type="dxa"/>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出典</w:t>
            </w:r>
          </w:p>
        </w:tc>
        <w:tc>
          <w:tcPr>
            <w:tcW w:w="1174" w:type="dxa"/>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2020年度</w:t>
            </w:r>
          </w:p>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（中間年）</w:t>
            </w:r>
          </w:p>
        </w:tc>
        <w:tc>
          <w:tcPr>
            <w:tcW w:w="1174" w:type="dxa"/>
            <w:shd w:val="clear" w:color="auto" w:fill="DAEEF3" w:themeFill="accent5" w:themeFillTint="33"/>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2023年度</w:t>
            </w:r>
          </w:p>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（最終年）</w:t>
            </w:r>
          </w:p>
        </w:tc>
      </w:tr>
      <w:tr w:rsidR="009F059F" w:rsidRPr="00853AF9" w:rsidTr="00113980">
        <w:trPr>
          <w:trHeight w:val="680"/>
          <w:jc w:val="center"/>
        </w:trPr>
        <w:tc>
          <w:tcPr>
            <w:tcW w:w="785" w:type="dxa"/>
            <w:vAlign w:val="center"/>
          </w:tcPr>
          <w:p w:rsidR="009F059F" w:rsidRPr="00B00BEA" w:rsidRDefault="0022072E"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9F059F" w:rsidRPr="00B00BEA" w:rsidRDefault="005A32C5" w:rsidP="00B51B34">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第</w:t>
            </w:r>
            <w:r>
              <w:rPr>
                <w:rFonts w:ascii="ＭＳ Ｐゴシック" w:eastAsia="ＭＳ Ｐゴシック" w:hAnsi="ＭＳ Ｐゴシック" w:hint="eastAsia"/>
                <w:sz w:val="20"/>
                <w:szCs w:val="20"/>
              </w:rPr>
              <w:t>3</w:t>
            </w:r>
            <w:r w:rsidRPr="00B00BEA">
              <w:rPr>
                <w:rFonts w:ascii="ＭＳ Ｐゴシック" w:eastAsia="ＭＳ Ｐゴシック" w:hAnsi="ＭＳ Ｐゴシック" w:hint="eastAsia"/>
                <w:sz w:val="20"/>
                <w:szCs w:val="20"/>
              </w:rPr>
              <w:t>次</w:t>
            </w:r>
            <w:r w:rsidR="009F059F" w:rsidRPr="00B00BEA">
              <w:rPr>
                <w:rFonts w:ascii="ＭＳ Ｐゴシック" w:eastAsia="ＭＳ Ｐゴシック" w:hAnsi="ＭＳ Ｐゴシック" w:hint="eastAsia"/>
                <w:sz w:val="20"/>
                <w:szCs w:val="20"/>
              </w:rPr>
              <w:t>大阪府健康増進計画での目標値</w:t>
            </w:r>
          </w:p>
        </w:tc>
        <w:tc>
          <w:tcPr>
            <w:tcW w:w="1062" w:type="dxa"/>
            <w:vAlign w:val="center"/>
          </w:tcPr>
          <w:p w:rsidR="009F059F" w:rsidRPr="00B00BEA" w:rsidRDefault="009F059F"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5031" w:type="dxa"/>
            <w:gridSpan w:val="4"/>
            <w:vAlign w:val="center"/>
          </w:tcPr>
          <w:p w:rsidR="009F059F" w:rsidRPr="009F059F" w:rsidRDefault="00802F33" w:rsidP="00B51B34">
            <w:pPr>
              <w:tabs>
                <w:tab w:val="left" w:pos="7513"/>
              </w:tabs>
              <w:spacing w:line="240" w:lineRule="exact"/>
              <w:jc w:val="center"/>
              <w:rPr>
                <w:rFonts w:ascii="ＭＳ Ｐゴシック" w:eastAsia="ＭＳ Ｐゴシック" w:hAnsi="ＭＳ Ｐゴシック"/>
                <w:sz w:val="14"/>
                <w:szCs w:val="14"/>
                <w:bdr w:val="single" w:sz="4" w:space="0" w:color="auto"/>
              </w:rPr>
            </w:pPr>
            <w:r>
              <w:rPr>
                <w:rFonts w:ascii="ＭＳ Ｐゴシック" w:eastAsia="ＭＳ Ｐゴシック" w:hAnsi="ＭＳ Ｐゴシック" w:hint="eastAsia"/>
                <w:sz w:val="20"/>
                <w:szCs w:val="20"/>
                <w:bdr w:val="single" w:sz="4" w:space="0" w:color="auto"/>
              </w:rPr>
              <w:t>第3次大阪府</w:t>
            </w:r>
            <w:r w:rsidR="009F059F" w:rsidRPr="009F059F">
              <w:rPr>
                <w:rFonts w:ascii="ＭＳ Ｐゴシック" w:eastAsia="ＭＳ Ｐゴシック" w:hAnsi="ＭＳ Ｐゴシック" w:hint="eastAsia"/>
                <w:sz w:val="20"/>
                <w:szCs w:val="20"/>
                <w:bdr w:val="single" w:sz="4" w:space="0" w:color="auto"/>
              </w:rPr>
              <w:t>健康増進計画で評価します</w:t>
            </w:r>
          </w:p>
        </w:tc>
      </w:tr>
      <w:tr w:rsidR="00103BDE" w:rsidRPr="00853AF9" w:rsidTr="00113980">
        <w:trPr>
          <w:trHeight w:val="680"/>
          <w:jc w:val="center"/>
        </w:trPr>
        <w:tc>
          <w:tcPr>
            <w:tcW w:w="785" w:type="dxa"/>
            <w:vAlign w:val="center"/>
          </w:tcPr>
          <w:p w:rsidR="003C2BD2" w:rsidRPr="00B00BEA" w:rsidRDefault="0022072E"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3C2BD2" w:rsidRPr="00B00BEA" w:rsidRDefault="000C57A1" w:rsidP="00B51B34">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脳卒中</w:t>
            </w:r>
            <w:r w:rsidR="00802F33">
              <w:rPr>
                <w:rFonts w:ascii="ＭＳ Ｐゴシック" w:eastAsia="ＭＳ Ｐゴシック" w:hAnsi="ＭＳ Ｐゴシック" w:hint="eastAsia"/>
                <w:sz w:val="20"/>
                <w:szCs w:val="20"/>
              </w:rPr>
              <w:t>救急搬送患者における</w:t>
            </w:r>
            <w:r w:rsidR="003C2BD2" w:rsidRPr="00B00BEA">
              <w:rPr>
                <w:rFonts w:ascii="ＭＳ Ｐゴシック" w:eastAsia="ＭＳ Ｐゴシック" w:hAnsi="ＭＳ Ｐゴシック" w:hint="eastAsia"/>
                <w:sz w:val="20"/>
                <w:szCs w:val="20"/>
              </w:rPr>
              <w:t>搬送困難患者</w:t>
            </w:r>
            <w:r w:rsidR="00802F33">
              <w:rPr>
                <w:rFonts w:ascii="ＭＳ Ｐゴシック" w:eastAsia="ＭＳ Ｐゴシック" w:hAnsi="ＭＳ Ｐゴシック" w:hint="eastAsia"/>
                <w:sz w:val="20"/>
                <w:szCs w:val="20"/>
              </w:rPr>
              <w:t>数</w:t>
            </w:r>
          </w:p>
        </w:tc>
        <w:tc>
          <w:tcPr>
            <w:tcW w:w="1062" w:type="dxa"/>
            <w:vAlign w:val="center"/>
          </w:tcPr>
          <w:p w:rsidR="003C2BD2" w:rsidRPr="00B00BEA" w:rsidRDefault="003C2BD2"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174" w:type="dxa"/>
            <w:shd w:val="clear" w:color="auto" w:fill="auto"/>
            <w:vAlign w:val="center"/>
          </w:tcPr>
          <w:p w:rsidR="005A32C5" w:rsidRPr="005A32C5" w:rsidRDefault="005A32C5" w:rsidP="00B51B34">
            <w:pPr>
              <w:tabs>
                <w:tab w:val="left" w:pos="7513"/>
              </w:tabs>
              <w:spacing w:line="240" w:lineRule="exact"/>
              <w:jc w:val="center"/>
              <w:rPr>
                <w:rFonts w:ascii="ＭＳ Ｐゴシック" w:eastAsia="ＭＳ Ｐゴシック" w:hAnsi="ＭＳ Ｐゴシック"/>
                <w:sz w:val="20"/>
                <w:szCs w:val="20"/>
              </w:rPr>
            </w:pPr>
            <w:r w:rsidRPr="005A32C5">
              <w:rPr>
                <w:rFonts w:ascii="ＭＳ Ｐゴシック" w:eastAsia="ＭＳ Ｐゴシック" w:hAnsi="ＭＳ Ｐゴシック" w:hint="eastAsia"/>
                <w:sz w:val="20"/>
                <w:szCs w:val="20"/>
              </w:rPr>
              <w:t>17,594件</w:t>
            </w:r>
          </w:p>
          <w:p w:rsidR="003C2BD2" w:rsidRPr="00B00BEA" w:rsidRDefault="00B51B34"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5A32C5" w:rsidRPr="009D64B9">
              <w:rPr>
                <w:rFonts w:ascii="ＭＳ Ｐゴシック" w:eastAsia="ＭＳ Ｐゴシック" w:hAnsi="ＭＳ Ｐゴシック" w:hint="eastAsia"/>
                <w:sz w:val="16"/>
                <w:szCs w:val="20"/>
              </w:rPr>
              <w:t>平成</w:t>
            </w:r>
            <w:r w:rsidR="005A32C5" w:rsidRPr="009D64B9">
              <w:rPr>
                <w:rFonts w:ascii="ＭＳ Ｐゴシック" w:eastAsia="ＭＳ Ｐゴシック" w:hAnsi="ＭＳ Ｐゴシック"/>
                <w:sz w:val="16"/>
                <w:szCs w:val="20"/>
              </w:rPr>
              <w:t>27年</w:t>
            </w:r>
            <w:r>
              <w:rPr>
                <w:rFonts w:ascii="ＭＳ Ｐゴシック" w:eastAsia="ＭＳ Ｐゴシック" w:hAnsi="ＭＳ Ｐゴシック" w:hint="eastAsia"/>
                <w:sz w:val="16"/>
                <w:szCs w:val="20"/>
              </w:rPr>
              <w:t>)</w:t>
            </w:r>
          </w:p>
        </w:tc>
        <w:tc>
          <w:tcPr>
            <w:tcW w:w="1509" w:type="dxa"/>
            <w:vAlign w:val="center"/>
          </w:tcPr>
          <w:p w:rsidR="00BF0581" w:rsidRPr="00B51B34" w:rsidRDefault="00BF0581" w:rsidP="00B51B34">
            <w:pPr>
              <w:tabs>
                <w:tab w:val="left" w:pos="7513"/>
              </w:tabs>
              <w:spacing w:line="240" w:lineRule="exact"/>
              <w:jc w:val="center"/>
              <w:rPr>
                <w:rFonts w:ascii="ＭＳ Ｐゴシック" w:eastAsia="ＭＳ Ｐゴシック" w:hAnsi="ＭＳ Ｐゴシック"/>
                <w:sz w:val="18"/>
                <w:szCs w:val="20"/>
              </w:rPr>
            </w:pPr>
            <w:r w:rsidRPr="00B51B34">
              <w:rPr>
                <w:rFonts w:ascii="ＭＳ Ｐゴシック" w:eastAsia="ＭＳ Ｐゴシック" w:hAnsi="ＭＳ Ｐゴシック" w:hint="eastAsia"/>
                <w:sz w:val="18"/>
                <w:szCs w:val="20"/>
              </w:rPr>
              <w:t>消防庁「救急救助の現況」</w:t>
            </w:r>
          </w:p>
        </w:tc>
        <w:tc>
          <w:tcPr>
            <w:tcW w:w="1174" w:type="dxa"/>
            <w:shd w:val="clear" w:color="auto" w:fill="auto"/>
            <w:vAlign w:val="center"/>
          </w:tcPr>
          <w:p w:rsidR="003C2BD2" w:rsidRPr="00A05F4D" w:rsidRDefault="00A05F4D" w:rsidP="00B51B34">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c>
          <w:tcPr>
            <w:tcW w:w="1174" w:type="dxa"/>
            <w:tcBorders>
              <w:bottom w:val="single" w:sz="6" w:space="0" w:color="auto"/>
            </w:tcBorders>
            <w:shd w:val="clear" w:color="auto" w:fill="auto"/>
            <w:vAlign w:val="center"/>
          </w:tcPr>
          <w:p w:rsidR="003C2BD2" w:rsidRPr="00A05F4D" w:rsidRDefault="00A05F4D" w:rsidP="00B51B34">
            <w:pPr>
              <w:tabs>
                <w:tab w:val="left" w:pos="7513"/>
              </w:tabs>
              <w:spacing w:line="240" w:lineRule="exact"/>
              <w:jc w:val="center"/>
              <w:rPr>
                <w:rFonts w:ascii="ＭＳ Ｐゴシック" w:eastAsia="ＭＳ Ｐゴシック" w:hAnsi="ＭＳ Ｐゴシック"/>
                <w:sz w:val="20"/>
                <w:szCs w:val="20"/>
              </w:rPr>
            </w:pPr>
            <w:r w:rsidRPr="00A05F4D">
              <w:rPr>
                <w:rFonts w:ascii="ＭＳ Ｐゴシック" w:eastAsia="ＭＳ Ｐゴシック" w:hAnsi="ＭＳ Ｐゴシック" w:hint="eastAsia"/>
                <w:sz w:val="20"/>
                <w:szCs w:val="20"/>
              </w:rPr>
              <w:t>減少</w:t>
            </w:r>
          </w:p>
        </w:tc>
      </w:tr>
      <w:tr w:rsidR="000C57A1" w:rsidRPr="00853AF9" w:rsidTr="00113980">
        <w:trPr>
          <w:trHeight w:val="680"/>
          <w:jc w:val="center"/>
        </w:trPr>
        <w:tc>
          <w:tcPr>
            <w:tcW w:w="785" w:type="dxa"/>
            <w:vAlign w:val="center"/>
          </w:tcPr>
          <w:p w:rsidR="000C57A1" w:rsidRPr="00B00BEA" w:rsidRDefault="0022072E"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0C57A1" w:rsidRPr="00B00BEA" w:rsidRDefault="000C57A1" w:rsidP="00B51B34">
            <w:pPr>
              <w:tabs>
                <w:tab w:val="left" w:pos="7513"/>
              </w:tabs>
              <w:spacing w:line="240" w:lineRule="exact"/>
              <w:jc w:val="left"/>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各</w:t>
            </w:r>
            <w:r w:rsidR="004D0E03">
              <w:rPr>
                <w:rFonts w:ascii="ＭＳ Ｐゴシック" w:eastAsia="ＭＳ Ｐゴシック" w:hAnsi="ＭＳ Ｐゴシック" w:hint="eastAsia"/>
                <w:sz w:val="20"/>
                <w:szCs w:val="20"/>
              </w:rPr>
              <w:t>二次医療圏</w:t>
            </w:r>
            <w:r w:rsidRPr="00B00BEA">
              <w:rPr>
                <w:rFonts w:ascii="ＭＳ Ｐゴシック" w:eastAsia="ＭＳ Ｐゴシック" w:hAnsi="ＭＳ Ｐゴシック" w:hint="eastAsia"/>
                <w:sz w:val="20"/>
                <w:szCs w:val="20"/>
              </w:rPr>
              <w:t>で設定した取組</w:t>
            </w:r>
            <w:r w:rsidR="000A26D9" w:rsidRPr="009D64B9">
              <w:rPr>
                <w:rFonts w:ascii="ＭＳ Ｐゴシック" w:eastAsia="ＭＳ Ｐゴシック" w:hAnsi="ＭＳ Ｐゴシック" w:hint="eastAsia"/>
                <w:sz w:val="20"/>
                <w:szCs w:val="20"/>
                <w:vertAlign w:val="superscript"/>
              </w:rPr>
              <w:t>※</w:t>
            </w:r>
          </w:p>
        </w:tc>
        <w:tc>
          <w:tcPr>
            <w:tcW w:w="1062" w:type="dxa"/>
            <w:vAlign w:val="center"/>
          </w:tcPr>
          <w:p w:rsidR="000C57A1" w:rsidRPr="00B00BEA" w:rsidRDefault="000C57A1"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5031" w:type="dxa"/>
            <w:gridSpan w:val="4"/>
            <w:vAlign w:val="center"/>
          </w:tcPr>
          <w:p w:rsidR="000C57A1" w:rsidRPr="009F059F" w:rsidRDefault="00802F33" w:rsidP="00B51B34">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103BDE" w:rsidRPr="00853AF9" w:rsidTr="00113980">
        <w:trPr>
          <w:trHeight w:val="680"/>
          <w:jc w:val="center"/>
        </w:trPr>
        <w:tc>
          <w:tcPr>
            <w:tcW w:w="785" w:type="dxa"/>
            <w:tcBorders>
              <w:bottom w:val="single" w:sz="12" w:space="0" w:color="auto"/>
            </w:tcBorders>
            <w:vAlign w:val="center"/>
          </w:tcPr>
          <w:p w:rsidR="00802F33" w:rsidRPr="00B00BEA" w:rsidRDefault="00802F33"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568" w:type="dxa"/>
            <w:tcBorders>
              <w:bottom w:val="single" w:sz="12" w:space="0" w:color="auto"/>
            </w:tcBorders>
            <w:vAlign w:val="center"/>
          </w:tcPr>
          <w:p w:rsidR="00802F33" w:rsidRPr="00B00BEA" w:rsidRDefault="00802F33" w:rsidP="00B51B34">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脳血管疾患</w:t>
            </w:r>
            <w:r w:rsidRPr="00B00BEA">
              <w:rPr>
                <w:rFonts w:ascii="ＭＳ Ｐゴシック" w:eastAsia="ＭＳ Ｐゴシック" w:hAnsi="ＭＳ Ｐゴシック" w:hint="eastAsia"/>
                <w:sz w:val="20"/>
                <w:szCs w:val="20"/>
              </w:rPr>
              <w:t>による年齢調整死亡率（</w:t>
            </w:r>
            <w:r w:rsidR="00FD54CF">
              <w:rPr>
                <w:rFonts w:ascii="ＭＳ Ｐゴシック" w:eastAsia="ＭＳ Ｐゴシック" w:hAnsi="ＭＳ Ｐゴシック" w:hint="eastAsia"/>
                <w:sz w:val="20"/>
                <w:szCs w:val="20"/>
              </w:rPr>
              <w:t>人口</w:t>
            </w:r>
            <w:r w:rsidRPr="00B00BEA">
              <w:rPr>
                <w:rFonts w:ascii="ＭＳ Ｐゴシック" w:eastAsia="ＭＳ Ｐゴシック" w:hAnsi="ＭＳ Ｐゴシック" w:hint="eastAsia"/>
                <w:sz w:val="20"/>
                <w:szCs w:val="20"/>
              </w:rPr>
              <w:t>10万対）</w:t>
            </w:r>
          </w:p>
        </w:tc>
        <w:tc>
          <w:tcPr>
            <w:tcW w:w="1062" w:type="dxa"/>
            <w:tcBorders>
              <w:bottom w:val="single" w:sz="12" w:space="0" w:color="auto"/>
            </w:tcBorders>
            <w:vAlign w:val="center"/>
          </w:tcPr>
          <w:p w:rsidR="00802F33" w:rsidRPr="00B00BEA" w:rsidRDefault="00802F33" w:rsidP="00B51B34">
            <w:pPr>
              <w:tabs>
                <w:tab w:val="left" w:pos="7513"/>
              </w:tabs>
              <w:spacing w:line="240" w:lineRule="exact"/>
              <w:jc w:val="center"/>
              <w:rPr>
                <w:rFonts w:ascii="ＭＳ Ｐゴシック" w:eastAsia="ＭＳ Ｐゴシック" w:hAnsi="ＭＳ Ｐゴシック"/>
                <w:sz w:val="20"/>
                <w:szCs w:val="20"/>
              </w:rPr>
            </w:pPr>
            <w:r w:rsidRPr="00B00BEA">
              <w:rPr>
                <w:rFonts w:ascii="ＭＳ Ｐゴシック" w:eastAsia="ＭＳ Ｐゴシック" w:hAnsi="ＭＳ Ｐゴシック" w:hint="eastAsia"/>
                <w:sz w:val="20"/>
                <w:szCs w:val="20"/>
              </w:rPr>
              <w:t>－</w:t>
            </w:r>
          </w:p>
        </w:tc>
        <w:tc>
          <w:tcPr>
            <w:tcW w:w="1174" w:type="dxa"/>
            <w:tcBorders>
              <w:bottom w:val="single" w:sz="12" w:space="0" w:color="auto"/>
            </w:tcBorders>
            <w:vAlign w:val="center"/>
          </w:tcPr>
          <w:p w:rsidR="00802F33" w:rsidRPr="000917D2" w:rsidRDefault="00802F33" w:rsidP="00B51B34">
            <w:pPr>
              <w:tabs>
                <w:tab w:val="left" w:pos="7513"/>
              </w:tabs>
              <w:spacing w:line="240" w:lineRule="exact"/>
              <w:jc w:val="center"/>
              <w:rPr>
                <w:rFonts w:ascii="ＭＳ Ｐゴシック" w:eastAsia="ＭＳ Ｐゴシック" w:hAnsi="ＭＳ Ｐゴシック"/>
                <w:sz w:val="20"/>
                <w:szCs w:val="20"/>
              </w:rPr>
            </w:pPr>
            <w:r w:rsidRPr="000917D2">
              <w:rPr>
                <w:rFonts w:ascii="ＭＳ Ｐゴシック" w:eastAsia="ＭＳ Ｐゴシック" w:hAnsi="ＭＳ Ｐゴシック" w:hint="eastAsia"/>
                <w:sz w:val="20"/>
                <w:szCs w:val="20"/>
              </w:rPr>
              <w:t xml:space="preserve">男性 </w:t>
            </w:r>
            <w:r w:rsidRPr="000917D2">
              <w:rPr>
                <w:rFonts w:ascii="ＭＳ Ｐゴシック" w:eastAsia="ＭＳ Ｐゴシック" w:hAnsi="ＭＳ Ｐゴシック"/>
                <w:sz w:val="20"/>
                <w:szCs w:val="20"/>
              </w:rPr>
              <w:t>33.2</w:t>
            </w:r>
          </w:p>
          <w:p w:rsidR="00802F33" w:rsidRDefault="00802F33" w:rsidP="00B51B34">
            <w:pPr>
              <w:tabs>
                <w:tab w:val="left" w:pos="7513"/>
              </w:tabs>
              <w:spacing w:line="240" w:lineRule="exact"/>
              <w:jc w:val="center"/>
              <w:rPr>
                <w:rFonts w:ascii="ＭＳ Ｐゴシック" w:eastAsia="ＭＳ Ｐゴシック" w:hAnsi="ＭＳ Ｐゴシック"/>
                <w:sz w:val="20"/>
                <w:szCs w:val="20"/>
              </w:rPr>
            </w:pPr>
            <w:r w:rsidRPr="000917D2">
              <w:rPr>
                <w:rFonts w:ascii="ＭＳ Ｐゴシック" w:eastAsia="ＭＳ Ｐゴシック" w:hAnsi="ＭＳ Ｐゴシック" w:hint="eastAsia"/>
                <w:sz w:val="20"/>
                <w:szCs w:val="20"/>
              </w:rPr>
              <w:t>女性 16.6</w:t>
            </w:r>
          </w:p>
          <w:p w:rsidR="00802F33" w:rsidRPr="00B00BEA" w:rsidRDefault="00B51B34"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802F33" w:rsidRPr="009D64B9">
              <w:rPr>
                <w:rFonts w:ascii="ＭＳ Ｐゴシック" w:eastAsia="ＭＳ Ｐゴシック" w:hAnsi="ＭＳ Ｐゴシック" w:hint="eastAsia"/>
                <w:sz w:val="16"/>
                <w:szCs w:val="20"/>
              </w:rPr>
              <w:t>平成</w:t>
            </w:r>
            <w:r w:rsidR="00802F33" w:rsidRPr="009D64B9">
              <w:rPr>
                <w:rFonts w:ascii="ＭＳ Ｐゴシック" w:eastAsia="ＭＳ Ｐゴシック" w:hAnsi="ＭＳ Ｐゴシック"/>
                <w:sz w:val="16"/>
                <w:szCs w:val="20"/>
              </w:rPr>
              <w:t>27年</w:t>
            </w:r>
            <w:r>
              <w:rPr>
                <w:rFonts w:ascii="ＭＳ Ｐゴシック" w:eastAsia="ＭＳ Ｐゴシック" w:hAnsi="ＭＳ Ｐゴシック" w:hint="eastAsia"/>
                <w:sz w:val="16"/>
                <w:szCs w:val="20"/>
              </w:rPr>
              <w:t>)</w:t>
            </w:r>
          </w:p>
        </w:tc>
        <w:tc>
          <w:tcPr>
            <w:tcW w:w="1509" w:type="dxa"/>
            <w:tcBorders>
              <w:bottom w:val="single" w:sz="12" w:space="0" w:color="auto"/>
            </w:tcBorders>
            <w:vAlign w:val="center"/>
          </w:tcPr>
          <w:p w:rsidR="00B51B34" w:rsidRDefault="00802F33" w:rsidP="00B51B34">
            <w:pPr>
              <w:tabs>
                <w:tab w:val="left" w:pos="7513"/>
              </w:tabs>
              <w:spacing w:line="240" w:lineRule="exact"/>
              <w:jc w:val="center"/>
              <w:rPr>
                <w:rFonts w:ascii="ＭＳ Ｐゴシック" w:eastAsia="ＭＳ Ｐゴシック" w:hAnsi="ＭＳ Ｐゴシック"/>
                <w:sz w:val="18"/>
                <w:szCs w:val="20"/>
              </w:rPr>
            </w:pPr>
            <w:r w:rsidRPr="00B51B34">
              <w:rPr>
                <w:rFonts w:ascii="ＭＳ Ｐゴシック" w:eastAsia="ＭＳ Ｐゴシック" w:hAnsi="ＭＳ Ｐゴシック" w:hint="eastAsia"/>
                <w:sz w:val="18"/>
                <w:szCs w:val="20"/>
              </w:rPr>
              <w:t>厚生労働省</w:t>
            </w:r>
          </w:p>
          <w:p w:rsidR="00802F33" w:rsidRPr="00B00BEA" w:rsidRDefault="00802F33" w:rsidP="00B51B34">
            <w:pPr>
              <w:tabs>
                <w:tab w:val="left" w:pos="7513"/>
              </w:tabs>
              <w:spacing w:line="240" w:lineRule="exact"/>
              <w:jc w:val="center"/>
              <w:rPr>
                <w:rFonts w:ascii="ＭＳ Ｐゴシック" w:eastAsia="ＭＳ Ｐゴシック" w:hAnsi="ＭＳ Ｐゴシック"/>
              </w:rPr>
            </w:pPr>
            <w:r w:rsidRPr="00B51B34">
              <w:rPr>
                <w:rFonts w:ascii="ＭＳ Ｐゴシック" w:eastAsia="ＭＳ Ｐゴシック" w:hAnsi="ＭＳ Ｐゴシック" w:hint="eastAsia"/>
                <w:sz w:val="18"/>
                <w:szCs w:val="20"/>
              </w:rPr>
              <w:t>「人口動態統計」</w:t>
            </w:r>
          </w:p>
        </w:tc>
        <w:tc>
          <w:tcPr>
            <w:tcW w:w="1174" w:type="dxa"/>
            <w:tcBorders>
              <w:bottom w:val="single" w:sz="12" w:space="0" w:color="auto"/>
              <w:right w:val="single" w:sz="4" w:space="0" w:color="auto"/>
            </w:tcBorders>
            <w:vAlign w:val="center"/>
          </w:tcPr>
          <w:p w:rsidR="00802F33" w:rsidRPr="00B00BEA" w:rsidRDefault="00802F33" w:rsidP="00B51B34">
            <w:pPr>
              <w:tabs>
                <w:tab w:val="left" w:pos="7513"/>
              </w:tabs>
              <w:spacing w:line="240" w:lineRule="exact"/>
              <w:jc w:val="center"/>
              <w:rPr>
                <w:rFonts w:ascii="ＭＳ Ｐゴシック" w:eastAsia="ＭＳ Ｐゴシック" w:hAnsi="ＭＳ Ｐゴシック"/>
                <w:sz w:val="20"/>
                <w:szCs w:val="20"/>
              </w:rPr>
            </w:pPr>
            <w:r w:rsidRPr="009D64B9">
              <w:rPr>
                <w:rFonts w:ascii="ＭＳ Ｐゴシック" w:eastAsia="ＭＳ Ｐゴシック" w:hAnsi="ＭＳ Ｐゴシック" w:hint="eastAsia"/>
                <w:sz w:val="20"/>
                <w:szCs w:val="20"/>
              </w:rPr>
              <w:t>－</w:t>
            </w:r>
          </w:p>
        </w:tc>
        <w:tc>
          <w:tcPr>
            <w:tcW w:w="1174" w:type="dxa"/>
            <w:tcBorders>
              <w:left w:val="single" w:sz="4" w:space="0" w:color="auto"/>
              <w:bottom w:val="single" w:sz="12" w:space="0" w:color="auto"/>
            </w:tcBorders>
            <w:vAlign w:val="center"/>
          </w:tcPr>
          <w:p w:rsidR="00802F33" w:rsidRDefault="00802F33"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26.5</w:t>
            </w:r>
          </w:p>
          <w:p w:rsidR="00802F33" w:rsidRPr="00B00BEA" w:rsidRDefault="00802F33" w:rsidP="00B51B34">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12.0</w:t>
            </w:r>
          </w:p>
        </w:tc>
      </w:tr>
      <w:tr w:rsidR="00113980" w:rsidRPr="00853AF9" w:rsidTr="00113980">
        <w:trPr>
          <w:trHeight w:val="454"/>
          <w:jc w:val="center"/>
        </w:trPr>
        <w:tc>
          <w:tcPr>
            <w:tcW w:w="9446" w:type="dxa"/>
            <w:gridSpan w:val="7"/>
            <w:tcBorders>
              <w:top w:val="single" w:sz="12" w:space="0" w:color="auto"/>
              <w:left w:val="nil"/>
              <w:bottom w:val="nil"/>
              <w:right w:val="nil"/>
            </w:tcBorders>
            <w:vAlign w:val="center"/>
          </w:tcPr>
          <w:p w:rsidR="00113980" w:rsidRPr="005C7C1D" w:rsidRDefault="00113980" w:rsidP="00113980">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第9章「二次医療圏における医療体制」参照</w:t>
            </w:r>
          </w:p>
          <w:p w:rsidR="00113980" w:rsidRPr="00113980" w:rsidRDefault="00113980" w:rsidP="00B51B34">
            <w:pPr>
              <w:tabs>
                <w:tab w:val="left" w:pos="7513"/>
              </w:tabs>
              <w:spacing w:line="240" w:lineRule="exact"/>
              <w:jc w:val="center"/>
              <w:rPr>
                <w:rFonts w:ascii="ＭＳ Ｐゴシック" w:eastAsia="ＭＳ Ｐゴシック" w:hAnsi="ＭＳ Ｐゴシック" w:hint="eastAsia"/>
                <w:sz w:val="20"/>
                <w:szCs w:val="20"/>
              </w:rPr>
            </w:pPr>
          </w:p>
        </w:tc>
      </w:tr>
    </w:tbl>
    <w:p w:rsidR="000C2BE8" w:rsidRDefault="000C2BE8" w:rsidP="003C2BD2">
      <w:pPr>
        <w:rPr>
          <w:rFonts w:ascii="ＭＳ ゴシック" w:eastAsia="ＭＳ ゴシック" w:hAnsi="ＭＳ ゴシック"/>
          <w:b/>
          <w:color w:val="0070C0"/>
          <w:sz w:val="28"/>
          <w:szCs w:val="28"/>
        </w:rPr>
      </w:pPr>
      <w:bookmarkStart w:id="0" w:name="_GoBack"/>
      <w:bookmarkEnd w:id="0"/>
    </w:p>
    <w:p w:rsidR="009D7349" w:rsidRPr="005C7C1D" w:rsidRDefault="009D7349" w:rsidP="003C2BD2">
      <w:pPr>
        <w:rPr>
          <w:rFonts w:ascii="ＭＳ ゴシック" w:eastAsia="ＭＳ ゴシック" w:hAnsi="ＭＳ ゴシック"/>
          <w:b/>
          <w:color w:val="0070C0"/>
          <w:sz w:val="28"/>
          <w:szCs w:val="28"/>
        </w:rPr>
      </w:pPr>
    </w:p>
    <w:p w:rsidR="003C2BD2" w:rsidRDefault="003C2BD2" w:rsidP="00B51B34">
      <w:pPr>
        <w:rPr>
          <w:rFonts w:ascii="HG丸ｺﾞｼｯｸM-PRO" w:eastAsia="HG丸ｺﾞｼｯｸM-PRO" w:hAnsi="HG丸ｺﾞｼｯｸM-PRO"/>
          <w:color w:val="FF0000"/>
          <w:sz w:val="22"/>
          <w:szCs w:val="22"/>
        </w:rPr>
      </w:pPr>
    </w:p>
    <w:sectPr w:rsidR="003C2BD2" w:rsidSect="009D64B9">
      <w:headerReference w:type="default" r:id="rId38"/>
      <w:pgSz w:w="11907" w:h="16840" w:code="9"/>
      <w:pgMar w:top="1440" w:right="1077" w:bottom="1440" w:left="1077"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AF" w:rsidRDefault="00EB3BAF"/>
  </w:endnote>
  <w:endnote w:type="continuationSeparator" w:id="0">
    <w:p w:rsidR="00EB3BAF" w:rsidRDefault="00EB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29778"/>
      <w:docPartObj>
        <w:docPartGallery w:val="Page Numbers (Bottom of Page)"/>
        <w:docPartUnique/>
      </w:docPartObj>
    </w:sdtPr>
    <w:sdtEndPr/>
    <w:sdtContent>
      <w:p w:rsidR="000A08F6" w:rsidRDefault="000A08F6">
        <w:pPr>
          <w:pStyle w:val="a5"/>
          <w:jc w:val="center"/>
        </w:pPr>
        <w:r>
          <w:fldChar w:fldCharType="begin"/>
        </w:r>
        <w:r>
          <w:instrText>PAGE   \* MERGEFORMAT</w:instrText>
        </w:r>
        <w:r>
          <w:fldChar w:fldCharType="separate"/>
        </w:r>
        <w:r w:rsidR="00113980" w:rsidRPr="00113980">
          <w:rPr>
            <w:noProof/>
            <w:lang w:val="ja-JP" w:eastAsia="ja-JP"/>
          </w:rPr>
          <w:t>-</w:t>
        </w:r>
        <w:r w:rsidR="00113980">
          <w:rPr>
            <w:noProof/>
          </w:rPr>
          <w:t xml:space="preserve"> 142 -</w:t>
        </w:r>
        <w:r>
          <w:fldChar w:fldCharType="end"/>
        </w:r>
      </w:p>
    </w:sdtContent>
  </w:sdt>
  <w:p w:rsidR="00EB3BAF" w:rsidRPr="00A72669" w:rsidRDefault="00EB3BAF"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AF" w:rsidRDefault="00EB3BAF">
      <w:r>
        <w:separator/>
      </w:r>
    </w:p>
  </w:footnote>
  <w:footnote w:type="continuationSeparator" w:id="0">
    <w:p w:rsidR="00EB3BAF" w:rsidRDefault="00EB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AF" w:rsidRPr="002856B4" w:rsidRDefault="00EB3BAF" w:rsidP="009D64B9">
    <w:pPr>
      <w:pStyle w:val="a3"/>
      <w:wordWrap w:val="0"/>
      <w:ind w:right="114"/>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第２節　脳卒中等の脳血管疾患</w:t>
    </w:r>
  </w:p>
  <w:p w:rsidR="00EB3BAF" w:rsidRPr="00FD3D1F" w:rsidRDefault="00383F56"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4CBFC78F" wp14:editId="7457A1C5">
              <wp:simplePos x="0" y="0"/>
              <wp:positionH relativeFrom="column">
                <wp:posOffset>-351155</wp:posOffset>
              </wp:positionH>
              <wp:positionV relativeFrom="paragraph">
                <wp:posOffset>33655</wp:posOffset>
              </wp:positionV>
              <wp:extent cx="6470650" cy="90805"/>
              <wp:effectExtent l="0" t="0" r="6350" b="4445"/>
              <wp:wrapNone/>
              <wp:docPr id="35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65pt;margin-top:2.65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mbxA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" stroked="f">
              <v:fill color2="#0070c0" rotate="t" angle="90" focus="100%" type="gradient"/>
              <v:textbox inset="5.85pt,.7pt,5.85pt,.7pt"/>
            </v:roundrect>
          </w:pict>
        </mc:Fallback>
      </mc:AlternateContent>
    </w:r>
    <w:r w:rsidR="00EB3BA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AF" w:rsidRPr="002856B4" w:rsidRDefault="00EB3BAF" w:rsidP="0036660F">
    <w:pPr>
      <w:pStyle w:val="a3"/>
      <w:wordWrap w:val="0"/>
      <w:ind w:right="114"/>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第２節　脳卒中等の脳血管疾患</w:t>
    </w:r>
  </w:p>
  <w:p w:rsidR="00EB3BAF" w:rsidRPr="00FD3D1F" w:rsidRDefault="00EB3BAF" w:rsidP="0036660F">
    <w:pPr>
      <w:pStyle w:val="a3"/>
      <w:wordWrap w:val="0"/>
      <w:ind w:right="114"/>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20D46C67" wp14:editId="104F6544">
              <wp:simplePos x="0" y="0"/>
              <wp:positionH relativeFrom="column">
                <wp:posOffset>-280035</wp:posOffset>
              </wp:positionH>
              <wp:positionV relativeFrom="paragraph">
                <wp:posOffset>33655</wp:posOffset>
              </wp:positionV>
              <wp:extent cx="6470650" cy="90805"/>
              <wp:effectExtent l="0" t="0" r="6350" b="4445"/>
              <wp:wrapNone/>
              <wp:docPr id="36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2.0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OGxQIAAKQ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" stroked="f">
              <v:fill color2="#0070c0" rotate="t" angle="90" focus="100%" type="gradient"/>
              <v:textbox inset="5.85pt,.7pt,5.85pt,.7pt"/>
            </v:roundrect>
          </w:pict>
        </mc:Fallback>
      </mc:AlternateContent>
    </w:r>
    <w:r>
      <w:tab/>
    </w:r>
  </w:p>
  <w:p w:rsidR="00EB3BAF" w:rsidRPr="00FD3D1F" w:rsidRDefault="00EB3BAF" w:rsidP="00A216A2">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CA609EE"/>
    <w:multiLevelType w:val="hybridMultilevel"/>
    <w:tmpl w:val="2724DCC4"/>
    <w:lvl w:ilvl="0" w:tplc="FC2E2B6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5">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6">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1">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3">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4">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7">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8">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9">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2">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5">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6">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9">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3">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4">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6">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8">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2">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4">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8"/>
  </w:num>
  <w:num w:numId="2">
    <w:abstractNumId w:val="85"/>
  </w:num>
  <w:num w:numId="3">
    <w:abstractNumId w:val="36"/>
  </w:num>
  <w:num w:numId="4">
    <w:abstractNumId w:val="4"/>
  </w:num>
  <w:num w:numId="5">
    <w:abstractNumId w:val="106"/>
  </w:num>
  <w:num w:numId="6">
    <w:abstractNumId w:val="20"/>
  </w:num>
  <w:num w:numId="7">
    <w:abstractNumId w:val="77"/>
  </w:num>
  <w:num w:numId="8">
    <w:abstractNumId w:val="22"/>
  </w:num>
  <w:num w:numId="9">
    <w:abstractNumId w:val="112"/>
  </w:num>
  <w:num w:numId="10">
    <w:abstractNumId w:val="91"/>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8"/>
  </w:num>
  <w:num w:numId="14">
    <w:abstractNumId w:val="113"/>
  </w:num>
  <w:num w:numId="15">
    <w:abstractNumId w:val="68"/>
  </w:num>
  <w:num w:numId="16">
    <w:abstractNumId w:val="97"/>
  </w:num>
  <w:num w:numId="17">
    <w:abstractNumId w:val="89"/>
  </w:num>
  <w:num w:numId="18">
    <w:abstractNumId w:val="108"/>
  </w:num>
  <w:num w:numId="19">
    <w:abstractNumId w:val="24"/>
  </w:num>
  <w:num w:numId="20">
    <w:abstractNumId w:val="78"/>
  </w:num>
  <w:num w:numId="21">
    <w:abstractNumId w:val="0"/>
  </w:num>
  <w:num w:numId="22">
    <w:abstractNumId w:val="13"/>
  </w:num>
  <w:num w:numId="23">
    <w:abstractNumId w:val="6"/>
  </w:num>
  <w:num w:numId="24">
    <w:abstractNumId w:val="117"/>
  </w:num>
  <w:num w:numId="25">
    <w:abstractNumId w:val="74"/>
  </w:num>
  <w:num w:numId="26">
    <w:abstractNumId w:val="30"/>
  </w:num>
  <w:num w:numId="27">
    <w:abstractNumId w:val="122"/>
  </w:num>
  <w:num w:numId="28">
    <w:abstractNumId w:val="26"/>
  </w:num>
  <w:num w:numId="29">
    <w:abstractNumId w:val="53"/>
  </w:num>
  <w:num w:numId="30">
    <w:abstractNumId w:val="18"/>
  </w:num>
  <w:num w:numId="31">
    <w:abstractNumId w:val="55"/>
  </w:num>
  <w:num w:numId="32">
    <w:abstractNumId w:val="60"/>
  </w:num>
  <w:num w:numId="33">
    <w:abstractNumId w:val="99"/>
  </w:num>
  <w:num w:numId="34">
    <w:abstractNumId w:val="8"/>
  </w:num>
  <w:num w:numId="35">
    <w:abstractNumId w:val="5"/>
  </w:num>
  <w:num w:numId="36">
    <w:abstractNumId w:val="94"/>
  </w:num>
  <w:num w:numId="37">
    <w:abstractNumId w:val="124"/>
  </w:num>
  <w:num w:numId="38">
    <w:abstractNumId w:val="95"/>
  </w:num>
  <w:num w:numId="39">
    <w:abstractNumId w:val="29"/>
  </w:num>
  <w:num w:numId="40">
    <w:abstractNumId w:val="111"/>
  </w:num>
  <w:num w:numId="41">
    <w:abstractNumId w:val="80"/>
  </w:num>
  <w:num w:numId="42">
    <w:abstractNumId w:val="16"/>
  </w:num>
  <w:num w:numId="43">
    <w:abstractNumId w:val="107"/>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90"/>
  </w:num>
  <w:num w:numId="51">
    <w:abstractNumId w:val="70"/>
  </w:num>
  <w:num w:numId="52">
    <w:abstractNumId w:val="84"/>
  </w:num>
  <w:num w:numId="53">
    <w:abstractNumId w:val="50"/>
  </w:num>
  <w:num w:numId="54">
    <w:abstractNumId w:val="33"/>
  </w:num>
  <w:num w:numId="55">
    <w:abstractNumId w:val="59"/>
  </w:num>
  <w:num w:numId="56">
    <w:abstractNumId w:val="109"/>
  </w:num>
  <w:num w:numId="57">
    <w:abstractNumId w:val="119"/>
  </w:num>
  <w:num w:numId="58">
    <w:abstractNumId w:val="49"/>
  </w:num>
  <w:num w:numId="59">
    <w:abstractNumId w:val="46"/>
  </w:num>
  <w:num w:numId="60">
    <w:abstractNumId w:val="102"/>
  </w:num>
  <w:num w:numId="61">
    <w:abstractNumId w:val="114"/>
  </w:num>
  <w:num w:numId="62">
    <w:abstractNumId w:val="103"/>
  </w:num>
  <w:num w:numId="63">
    <w:abstractNumId w:val="116"/>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7"/>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1"/>
  </w:num>
  <w:num w:numId="85">
    <w:abstractNumId w:val="69"/>
  </w:num>
  <w:num w:numId="86">
    <w:abstractNumId w:val="123"/>
  </w:num>
  <w:num w:numId="87">
    <w:abstractNumId w:val="81"/>
  </w:num>
  <w:num w:numId="88">
    <w:abstractNumId w:val="32"/>
  </w:num>
  <w:num w:numId="89">
    <w:abstractNumId w:val="45"/>
  </w:num>
  <w:num w:numId="90">
    <w:abstractNumId w:val="1"/>
  </w:num>
  <w:num w:numId="91">
    <w:abstractNumId w:val="48"/>
  </w:num>
  <w:num w:numId="92">
    <w:abstractNumId w:val="105"/>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4"/>
  </w:num>
  <w:num w:numId="100">
    <w:abstractNumId w:val="10"/>
  </w:num>
  <w:num w:numId="101">
    <w:abstractNumId w:val="21"/>
  </w:num>
  <w:num w:numId="102">
    <w:abstractNumId w:val="96"/>
  </w:num>
  <w:num w:numId="103">
    <w:abstractNumId w:val="17"/>
  </w:num>
  <w:num w:numId="104">
    <w:abstractNumId w:val="86"/>
  </w:num>
  <w:num w:numId="105">
    <w:abstractNumId w:val="73"/>
  </w:num>
  <w:num w:numId="106">
    <w:abstractNumId w:val="47"/>
  </w:num>
  <w:num w:numId="107">
    <w:abstractNumId w:val="52"/>
  </w:num>
  <w:num w:numId="108">
    <w:abstractNumId w:val="71"/>
  </w:num>
  <w:num w:numId="109">
    <w:abstractNumId w:val="118"/>
  </w:num>
  <w:num w:numId="110">
    <w:abstractNumId w:val="88"/>
  </w:num>
  <w:num w:numId="111">
    <w:abstractNumId w:val="19"/>
  </w:num>
  <w:num w:numId="112">
    <w:abstractNumId w:val="121"/>
  </w:num>
  <w:num w:numId="113">
    <w:abstractNumId w:val="115"/>
  </w:num>
  <w:num w:numId="114">
    <w:abstractNumId w:val="3"/>
  </w:num>
  <w:num w:numId="115">
    <w:abstractNumId w:val="110"/>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0"/>
  </w:num>
  <w:num w:numId="124">
    <w:abstractNumId w:val="100"/>
  </w:num>
  <w:num w:numId="125">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40038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FC3"/>
    <w:rsid w:val="00001619"/>
    <w:rsid w:val="0000188C"/>
    <w:rsid w:val="00001C36"/>
    <w:rsid w:val="00001F4D"/>
    <w:rsid w:val="00004FDC"/>
    <w:rsid w:val="00006E20"/>
    <w:rsid w:val="00006E2E"/>
    <w:rsid w:val="00007829"/>
    <w:rsid w:val="000104A2"/>
    <w:rsid w:val="000104B4"/>
    <w:rsid w:val="00010959"/>
    <w:rsid w:val="00011299"/>
    <w:rsid w:val="00011796"/>
    <w:rsid w:val="0001184B"/>
    <w:rsid w:val="00011D85"/>
    <w:rsid w:val="000124A7"/>
    <w:rsid w:val="000124E6"/>
    <w:rsid w:val="00012C30"/>
    <w:rsid w:val="000138C1"/>
    <w:rsid w:val="00014D90"/>
    <w:rsid w:val="00015225"/>
    <w:rsid w:val="0001729B"/>
    <w:rsid w:val="00017AB3"/>
    <w:rsid w:val="00020208"/>
    <w:rsid w:val="00020424"/>
    <w:rsid w:val="00023A49"/>
    <w:rsid w:val="00024705"/>
    <w:rsid w:val="00024A37"/>
    <w:rsid w:val="00024AFC"/>
    <w:rsid w:val="00024BB8"/>
    <w:rsid w:val="00025107"/>
    <w:rsid w:val="00025EBE"/>
    <w:rsid w:val="00026619"/>
    <w:rsid w:val="000267A7"/>
    <w:rsid w:val="00027695"/>
    <w:rsid w:val="00030031"/>
    <w:rsid w:val="0003038B"/>
    <w:rsid w:val="00030B72"/>
    <w:rsid w:val="00030C2B"/>
    <w:rsid w:val="00030F50"/>
    <w:rsid w:val="0003188F"/>
    <w:rsid w:val="00032437"/>
    <w:rsid w:val="00032F30"/>
    <w:rsid w:val="00033AC5"/>
    <w:rsid w:val="00034DAF"/>
    <w:rsid w:val="000353A9"/>
    <w:rsid w:val="00035459"/>
    <w:rsid w:val="000356A2"/>
    <w:rsid w:val="000358EB"/>
    <w:rsid w:val="0003669A"/>
    <w:rsid w:val="000404AC"/>
    <w:rsid w:val="00040ED6"/>
    <w:rsid w:val="0004138A"/>
    <w:rsid w:val="00041421"/>
    <w:rsid w:val="0004270F"/>
    <w:rsid w:val="00042CE4"/>
    <w:rsid w:val="000434C6"/>
    <w:rsid w:val="000456A7"/>
    <w:rsid w:val="00046196"/>
    <w:rsid w:val="00046951"/>
    <w:rsid w:val="00051BD3"/>
    <w:rsid w:val="00052A4D"/>
    <w:rsid w:val="00052C53"/>
    <w:rsid w:val="00052FE5"/>
    <w:rsid w:val="00054F43"/>
    <w:rsid w:val="00055757"/>
    <w:rsid w:val="00056C46"/>
    <w:rsid w:val="00056F95"/>
    <w:rsid w:val="00057020"/>
    <w:rsid w:val="000572FA"/>
    <w:rsid w:val="00057367"/>
    <w:rsid w:val="0005750F"/>
    <w:rsid w:val="00057DE2"/>
    <w:rsid w:val="0006109E"/>
    <w:rsid w:val="00061D66"/>
    <w:rsid w:val="00062AA9"/>
    <w:rsid w:val="00062DFE"/>
    <w:rsid w:val="000643BF"/>
    <w:rsid w:val="00064825"/>
    <w:rsid w:val="00064C63"/>
    <w:rsid w:val="00064D5A"/>
    <w:rsid w:val="00065054"/>
    <w:rsid w:val="00065390"/>
    <w:rsid w:val="000656A6"/>
    <w:rsid w:val="00066251"/>
    <w:rsid w:val="0006709D"/>
    <w:rsid w:val="00070689"/>
    <w:rsid w:val="00070AFE"/>
    <w:rsid w:val="00070CB1"/>
    <w:rsid w:val="00070D1D"/>
    <w:rsid w:val="00071D41"/>
    <w:rsid w:val="0007352C"/>
    <w:rsid w:val="00073B18"/>
    <w:rsid w:val="000743E8"/>
    <w:rsid w:val="00074C1B"/>
    <w:rsid w:val="00076600"/>
    <w:rsid w:val="000769A6"/>
    <w:rsid w:val="00077736"/>
    <w:rsid w:val="00081232"/>
    <w:rsid w:val="0008154E"/>
    <w:rsid w:val="0008299C"/>
    <w:rsid w:val="00082A0A"/>
    <w:rsid w:val="000834FE"/>
    <w:rsid w:val="00083D06"/>
    <w:rsid w:val="00084413"/>
    <w:rsid w:val="00084A71"/>
    <w:rsid w:val="00084D7A"/>
    <w:rsid w:val="00087781"/>
    <w:rsid w:val="00087F14"/>
    <w:rsid w:val="00087F3A"/>
    <w:rsid w:val="00090BBB"/>
    <w:rsid w:val="0009108F"/>
    <w:rsid w:val="0009126B"/>
    <w:rsid w:val="0009163F"/>
    <w:rsid w:val="000917D2"/>
    <w:rsid w:val="00091CE3"/>
    <w:rsid w:val="0009234A"/>
    <w:rsid w:val="0009244B"/>
    <w:rsid w:val="00092743"/>
    <w:rsid w:val="00092C0F"/>
    <w:rsid w:val="00092E92"/>
    <w:rsid w:val="000935AF"/>
    <w:rsid w:val="0009371E"/>
    <w:rsid w:val="000939B2"/>
    <w:rsid w:val="0009417B"/>
    <w:rsid w:val="00095020"/>
    <w:rsid w:val="000953D7"/>
    <w:rsid w:val="00096282"/>
    <w:rsid w:val="000966F1"/>
    <w:rsid w:val="00096847"/>
    <w:rsid w:val="00096C4E"/>
    <w:rsid w:val="000A047A"/>
    <w:rsid w:val="000A08F6"/>
    <w:rsid w:val="000A0D0D"/>
    <w:rsid w:val="000A22A7"/>
    <w:rsid w:val="000A26D9"/>
    <w:rsid w:val="000A2CA2"/>
    <w:rsid w:val="000A357C"/>
    <w:rsid w:val="000A3589"/>
    <w:rsid w:val="000A38F9"/>
    <w:rsid w:val="000A4666"/>
    <w:rsid w:val="000A4A5E"/>
    <w:rsid w:val="000A6C08"/>
    <w:rsid w:val="000A723E"/>
    <w:rsid w:val="000A7BC8"/>
    <w:rsid w:val="000B0189"/>
    <w:rsid w:val="000B02D1"/>
    <w:rsid w:val="000B0494"/>
    <w:rsid w:val="000B0682"/>
    <w:rsid w:val="000B246C"/>
    <w:rsid w:val="000B263C"/>
    <w:rsid w:val="000B2640"/>
    <w:rsid w:val="000B271E"/>
    <w:rsid w:val="000B2799"/>
    <w:rsid w:val="000B36A8"/>
    <w:rsid w:val="000B54FD"/>
    <w:rsid w:val="000B586B"/>
    <w:rsid w:val="000B5C85"/>
    <w:rsid w:val="000B61EC"/>
    <w:rsid w:val="000B62FB"/>
    <w:rsid w:val="000B7BC9"/>
    <w:rsid w:val="000C0B63"/>
    <w:rsid w:val="000C24BB"/>
    <w:rsid w:val="000C25A3"/>
    <w:rsid w:val="000C2BE8"/>
    <w:rsid w:val="000C459D"/>
    <w:rsid w:val="000C47CB"/>
    <w:rsid w:val="000C4BCC"/>
    <w:rsid w:val="000C4D90"/>
    <w:rsid w:val="000C52A3"/>
    <w:rsid w:val="000C56E8"/>
    <w:rsid w:val="000C57A1"/>
    <w:rsid w:val="000C5925"/>
    <w:rsid w:val="000C5DB2"/>
    <w:rsid w:val="000C63DC"/>
    <w:rsid w:val="000C7B1A"/>
    <w:rsid w:val="000D15BF"/>
    <w:rsid w:val="000D18DF"/>
    <w:rsid w:val="000D2A44"/>
    <w:rsid w:val="000D560E"/>
    <w:rsid w:val="000D5A91"/>
    <w:rsid w:val="000D5F46"/>
    <w:rsid w:val="000D6BFE"/>
    <w:rsid w:val="000D6E73"/>
    <w:rsid w:val="000D6FBE"/>
    <w:rsid w:val="000D7EAB"/>
    <w:rsid w:val="000E01B8"/>
    <w:rsid w:val="000E08B3"/>
    <w:rsid w:val="000E2BF1"/>
    <w:rsid w:val="000E2E8B"/>
    <w:rsid w:val="000E2F56"/>
    <w:rsid w:val="000E49E1"/>
    <w:rsid w:val="000E4B38"/>
    <w:rsid w:val="000E718D"/>
    <w:rsid w:val="000F0641"/>
    <w:rsid w:val="000F09F3"/>
    <w:rsid w:val="000F16F8"/>
    <w:rsid w:val="000F19BD"/>
    <w:rsid w:val="000F29C1"/>
    <w:rsid w:val="000F2BFF"/>
    <w:rsid w:val="000F3A09"/>
    <w:rsid w:val="000F4111"/>
    <w:rsid w:val="000F4A4D"/>
    <w:rsid w:val="000F67A8"/>
    <w:rsid w:val="000F715C"/>
    <w:rsid w:val="000F7B62"/>
    <w:rsid w:val="000F7F66"/>
    <w:rsid w:val="00100342"/>
    <w:rsid w:val="00100348"/>
    <w:rsid w:val="00100470"/>
    <w:rsid w:val="00100ACF"/>
    <w:rsid w:val="00100C5E"/>
    <w:rsid w:val="001011C4"/>
    <w:rsid w:val="001013ED"/>
    <w:rsid w:val="001016E2"/>
    <w:rsid w:val="00103B33"/>
    <w:rsid w:val="00103BDE"/>
    <w:rsid w:val="00103F4E"/>
    <w:rsid w:val="001040B6"/>
    <w:rsid w:val="00104C02"/>
    <w:rsid w:val="00105319"/>
    <w:rsid w:val="0010561D"/>
    <w:rsid w:val="00105884"/>
    <w:rsid w:val="00105C2B"/>
    <w:rsid w:val="0010667B"/>
    <w:rsid w:val="00107C4C"/>
    <w:rsid w:val="00110ED8"/>
    <w:rsid w:val="0011101A"/>
    <w:rsid w:val="0011129D"/>
    <w:rsid w:val="00111852"/>
    <w:rsid w:val="0011220D"/>
    <w:rsid w:val="0011231A"/>
    <w:rsid w:val="00112A04"/>
    <w:rsid w:val="00112CB2"/>
    <w:rsid w:val="00112F14"/>
    <w:rsid w:val="001132F3"/>
    <w:rsid w:val="00113980"/>
    <w:rsid w:val="00113C75"/>
    <w:rsid w:val="001147E2"/>
    <w:rsid w:val="00114A14"/>
    <w:rsid w:val="00114A65"/>
    <w:rsid w:val="001158D2"/>
    <w:rsid w:val="00115E7E"/>
    <w:rsid w:val="00116363"/>
    <w:rsid w:val="001175F7"/>
    <w:rsid w:val="0012007B"/>
    <w:rsid w:val="001202FF"/>
    <w:rsid w:val="00120618"/>
    <w:rsid w:val="00121E84"/>
    <w:rsid w:val="001237D4"/>
    <w:rsid w:val="0012382A"/>
    <w:rsid w:val="00123D85"/>
    <w:rsid w:val="00124017"/>
    <w:rsid w:val="0012596E"/>
    <w:rsid w:val="00126311"/>
    <w:rsid w:val="00126B48"/>
    <w:rsid w:val="00126C26"/>
    <w:rsid w:val="00126CF1"/>
    <w:rsid w:val="00130A25"/>
    <w:rsid w:val="0013194B"/>
    <w:rsid w:val="00132861"/>
    <w:rsid w:val="00133142"/>
    <w:rsid w:val="001336D1"/>
    <w:rsid w:val="00134838"/>
    <w:rsid w:val="00134AEE"/>
    <w:rsid w:val="0013594A"/>
    <w:rsid w:val="0013607C"/>
    <w:rsid w:val="00136D96"/>
    <w:rsid w:val="00137428"/>
    <w:rsid w:val="00137732"/>
    <w:rsid w:val="00140FCA"/>
    <w:rsid w:val="00141B70"/>
    <w:rsid w:val="001429DF"/>
    <w:rsid w:val="00142CDA"/>
    <w:rsid w:val="001438F2"/>
    <w:rsid w:val="001440D3"/>
    <w:rsid w:val="00144CFF"/>
    <w:rsid w:val="00145D28"/>
    <w:rsid w:val="00145EC2"/>
    <w:rsid w:val="001468C3"/>
    <w:rsid w:val="00147FAE"/>
    <w:rsid w:val="00150DCF"/>
    <w:rsid w:val="00151056"/>
    <w:rsid w:val="00151D17"/>
    <w:rsid w:val="00153DCD"/>
    <w:rsid w:val="001551E2"/>
    <w:rsid w:val="0015701B"/>
    <w:rsid w:val="0015740A"/>
    <w:rsid w:val="00157A8E"/>
    <w:rsid w:val="0016057B"/>
    <w:rsid w:val="00160727"/>
    <w:rsid w:val="001608BF"/>
    <w:rsid w:val="00160BF1"/>
    <w:rsid w:val="00161415"/>
    <w:rsid w:val="00161707"/>
    <w:rsid w:val="00162252"/>
    <w:rsid w:val="001632F7"/>
    <w:rsid w:val="00163C72"/>
    <w:rsid w:val="00164552"/>
    <w:rsid w:val="0016493A"/>
    <w:rsid w:val="001654BA"/>
    <w:rsid w:val="00165D56"/>
    <w:rsid w:val="0016630B"/>
    <w:rsid w:val="00166835"/>
    <w:rsid w:val="00166C42"/>
    <w:rsid w:val="00170BC8"/>
    <w:rsid w:val="00171579"/>
    <w:rsid w:val="001717DB"/>
    <w:rsid w:val="00171D2F"/>
    <w:rsid w:val="00171D52"/>
    <w:rsid w:val="001728A2"/>
    <w:rsid w:val="00174954"/>
    <w:rsid w:val="00174A0B"/>
    <w:rsid w:val="00174BD0"/>
    <w:rsid w:val="00174D4E"/>
    <w:rsid w:val="00175478"/>
    <w:rsid w:val="00175948"/>
    <w:rsid w:val="0017639C"/>
    <w:rsid w:val="00176545"/>
    <w:rsid w:val="00176579"/>
    <w:rsid w:val="00176FFE"/>
    <w:rsid w:val="00177AC5"/>
    <w:rsid w:val="00177F6E"/>
    <w:rsid w:val="00180AEE"/>
    <w:rsid w:val="00182098"/>
    <w:rsid w:val="001833FD"/>
    <w:rsid w:val="001841E8"/>
    <w:rsid w:val="0018468B"/>
    <w:rsid w:val="00184B0E"/>
    <w:rsid w:val="00184D97"/>
    <w:rsid w:val="00185B87"/>
    <w:rsid w:val="00186677"/>
    <w:rsid w:val="001875E0"/>
    <w:rsid w:val="001907B2"/>
    <w:rsid w:val="00190B3D"/>
    <w:rsid w:val="001917A5"/>
    <w:rsid w:val="001923AB"/>
    <w:rsid w:val="00192BEF"/>
    <w:rsid w:val="00192C28"/>
    <w:rsid w:val="00192F84"/>
    <w:rsid w:val="00193776"/>
    <w:rsid w:val="001940FE"/>
    <w:rsid w:val="0019447F"/>
    <w:rsid w:val="0019457F"/>
    <w:rsid w:val="0019475B"/>
    <w:rsid w:val="00194A32"/>
    <w:rsid w:val="00194DA3"/>
    <w:rsid w:val="00195F08"/>
    <w:rsid w:val="00196F79"/>
    <w:rsid w:val="00197B68"/>
    <w:rsid w:val="001A033A"/>
    <w:rsid w:val="001A06E0"/>
    <w:rsid w:val="001A09BD"/>
    <w:rsid w:val="001A0A17"/>
    <w:rsid w:val="001A1D36"/>
    <w:rsid w:val="001A251F"/>
    <w:rsid w:val="001A27F3"/>
    <w:rsid w:val="001A2DC7"/>
    <w:rsid w:val="001A355D"/>
    <w:rsid w:val="001A35BD"/>
    <w:rsid w:val="001A5698"/>
    <w:rsid w:val="001A5879"/>
    <w:rsid w:val="001A79D3"/>
    <w:rsid w:val="001B023C"/>
    <w:rsid w:val="001B024A"/>
    <w:rsid w:val="001B0A2A"/>
    <w:rsid w:val="001B0AEA"/>
    <w:rsid w:val="001B0FB2"/>
    <w:rsid w:val="001B1B30"/>
    <w:rsid w:val="001B38EC"/>
    <w:rsid w:val="001B4721"/>
    <w:rsid w:val="001B4958"/>
    <w:rsid w:val="001B4AF2"/>
    <w:rsid w:val="001B4C37"/>
    <w:rsid w:val="001B5AD6"/>
    <w:rsid w:val="001B5B94"/>
    <w:rsid w:val="001B5BDA"/>
    <w:rsid w:val="001B6608"/>
    <w:rsid w:val="001B691C"/>
    <w:rsid w:val="001B74D4"/>
    <w:rsid w:val="001B7553"/>
    <w:rsid w:val="001C1BB2"/>
    <w:rsid w:val="001C2C42"/>
    <w:rsid w:val="001C40FB"/>
    <w:rsid w:val="001C42C5"/>
    <w:rsid w:val="001C5D74"/>
    <w:rsid w:val="001C6778"/>
    <w:rsid w:val="001C71FE"/>
    <w:rsid w:val="001C7A44"/>
    <w:rsid w:val="001C7F39"/>
    <w:rsid w:val="001D0C4E"/>
    <w:rsid w:val="001D1082"/>
    <w:rsid w:val="001D1F40"/>
    <w:rsid w:val="001D2183"/>
    <w:rsid w:val="001D34EF"/>
    <w:rsid w:val="001D39E2"/>
    <w:rsid w:val="001D3C5D"/>
    <w:rsid w:val="001D4168"/>
    <w:rsid w:val="001D4580"/>
    <w:rsid w:val="001D570C"/>
    <w:rsid w:val="001D5713"/>
    <w:rsid w:val="001D6371"/>
    <w:rsid w:val="001D64AF"/>
    <w:rsid w:val="001D7110"/>
    <w:rsid w:val="001D7427"/>
    <w:rsid w:val="001E0CB5"/>
    <w:rsid w:val="001E1B85"/>
    <w:rsid w:val="001E2154"/>
    <w:rsid w:val="001E3B04"/>
    <w:rsid w:val="001E50A5"/>
    <w:rsid w:val="001E52CF"/>
    <w:rsid w:val="001E53D8"/>
    <w:rsid w:val="001E545B"/>
    <w:rsid w:val="001E683A"/>
    <w:rsid w:val="001E7B2A"/>
    <w:rsid w:val="001F00BF"/>
    <w:rsid w:val="001F0456"/>
    <w:rsid w:val="001F12F3"/>
    <w:rsid w:val="001F2053"/>
    <w:rsid w:val="001F2AB9"/>
    <w:rsid w:val="001F4E93"/>
    <w:rsid w:val="001F50F8"/>
    <w:rsid w:val="001F5948"/>
    <w:rsid w:val="001F6E2F"/>
    <w:rsid w:val="001F778A"/>
    <w:rsid w:val="001F7A9F"/>
    <w:rsid w:val="002014B6"/>
    <w:rsid w:val="002023A1"/>
    <w:rsid w:val="00202BBA"/>
    <w:rsid w:val="00203784"/>
    <w:rsid w:val="00203DD6"/>
    <w:rsid w:val="00204377"/>
    <w:rsid w:val="00204979"/>
    <w:rsid w:val="00204BA5"/>
    <w:rsid w:val="00204DDD"/>
    <w:rsid w:val="00205221"/>
    <w:rsid w:val="002053D9"/>
    <w:rsid w:val="00207BBB"/>
    <w:rsid w:val="00207E20"/>
    <w:rsid w:val="00212303"/>
    <w:rsid w:val="00212E21"/>
    <w:rsid w:val="0021368B"/>
    <w:rsid w:val="00214043"/>
    <w:rsid w:val="00214D83"/>
    <w:rsid w:val="00215A05"/>
    <w:rsid w:val="00215A26"/>
    <w:rsid w:val="0021611B"/>
    <w:rsid w:val="00216547"/>
    <w:rsid w:val="00216ECC"/>
    <w:rsid w:val="002170D3"/>
    <w:rsid w:val="002178CD"/>
    <w:rsid w:val="00220415"/>
    <w:rsid w:val="0022059F"/>
    <w:rsid w:val="0022072E"/>
    <w:rsid w:val="00220F15"/>
    <w:rsid w:val="00221335"/>
    <w:rsid w:val="00221775"/>
    <w:rsid w:val="002217B3"/>
    <w:rsid w:val="00221953"/>
    <w:rsid w:val="00222C2A"/>
    <w:rsid w:val="00222DC8"/>
    <w:rsid w:val="002237D3"/>
    <w:rsid w:val="002240BC"/>
    <w:rsid w:val="0022498C"/>
    <w:rsid w:val="00225ABC"/>
    <w:rsid w:val="00226478"/>
    <w:rsid w:val="00226DC6"/>
    <w:rsid w:val="00227059"/>
    <w:rsid w:val="002279F3"/>
    <w:rsid w:val="00230AD6"/>
    <w:rsid w:val="00231FD1"/>
    <w:rsid w:val="00232652"/>
    <w:rsid w:val="0023297C"/>
    <w:rsid w:val="002348B9"/>
    <w:rsid w:val="00234FC7"/>
    <w:rsid w:val="0023554B"/>
    <w:rsid w:val="00235A31"/>
    <w:rsid w:val="00236191"/>
    <w:rsid w:val="00237E56"/>
    <w:rsid w:val="00240243"/>
    <w:rsid w:val="00240B1F"/>
    <w:rsid w:val="00240CF2"/>
    <w:rsid w:val="00240E48"/>
    <w:rsid w:val="00241378"/>
    <w:rsid w:val="00241DA6"/>
    <w:rsid w:val="002421B5"/>
    <w:rsid w:val="0024279F"/>
    <w:rsid w:val="002428C6"/>
    <w:rsid w:val="00243AD5"/>
    <w:rsid w:val="00243BC0"/>
    <w:rsid w:val="00244791"/>
    <w:rsid w:val="002450BE"/>
    <w:rsid w:val="002457C9"/>
    <w:rsid w:val="00245865"/>
    <w:rsid w:val="0024636C"/>
    <w:rsid w:val="00246914"/>
    <w:rsid w:val="00250166"/>
    <w:rsid w:val="00250245"/>
    <w:rsid w:val="00250A01"/>
    <w:rsid w:val="00251E52"/>
    <w:rsid w:val="00252B0B"/>
    <w:rsid w:val="00253846"/>
    <w:rsid w:val="0025444A"/>
    <w:rsid w:val="00254F5D"/>
    <w:rsid w:val="00255214"/>
    <w:rsid w:val="00255CC9"/>
    <w:rsid w:val="00256118"/>
    <w:rsid w:val="0025638F"/>
    <w:rsid w:val="002578F3"/>
    <w:rsid w:val="00257BDA"/>
    <w:rsid w:val="00260DC9"/>
    <w:rsid w:val="00262F6E"/>
    <w:rsid w:val="0026371F"/>
    <w:rsid w:val="00263A9B"/>
    <w:rsid w:val="00264728"/>
    <w:rsid w:val="002650A6"/>
    <w:rsid w:val="00265105"/>
    <w:rsid w:val="002662B4"/>
    <w:rsid w:val="00266BC6"/>
    <w:rsid w:val="00266CC3"/>
    <w:rsid w:val="00267F21"/>
    <w:rsid w:val="0027039B"/>
    <w:rsid w:val="00270A5F"/>
    <w:rsid w:val="002711E4"/>
    <w:rsid w:val="0027148B"/>
    <w:rsid w:val="002723A7"/>
    <w:rsid w:val="00272ED7"/>
    <w:rsid w:val="00274E00"/>
    <w:rsid w:val="00275704"/>
    <w:rsid w:val="00277100"/>
    <w:rsid w:val="00277353"/>
    <w:rsid w:val="00277437"/>
    <w:rsid w:val="00277498"/>
    <w:rsid w:val="0027766F"/>
    <w:rsid w:val="00277DEA"/>
    <w:rsid w:val="00280379"/>
    <w:rsid w:val="0028066C"/>
    <w:rsid w:val="0028089A"/>
    <w:rsid w:val="00282379"/>
    <w:rsid w:val="00284E22"/>
    <w:rsid w:val="002853B2"/>
    <w:rsid w:val="002856B4"/>
    <w:rsid w:val="0028580D"/>
    <w:rsid w:val="00286589"/>
    <w:rsid w:val="00286764"/>
    <w:rsid w:val="00286BEE"/>
    <w:rsid w:val="00286E07"/>
    <w:rsid w:val="00286EEC"/>
    <w:rsid w:val="00290B4F"/>
    <w:rsid w:val="00290BAB"/>
    <w:rsid w:val="00291CFF"/>
    <w:rsid w:val="00291D77"/>
    <w:rsid w:val="00293202"/>
    <w:rsid w:val="00294361"/>
    <w:rsid w:val="00294979"/>
    <w:rsid w:val="00294A96"/>
    <w:rsid w:val="00294EBB"/>
    <w:rsid w:val="00295515"/>
    <w:rsid w:val="00295519"/>
    <w:rsid w:val="00295F9B"/>
    <w:rsid w:val="002A23E3"/>
    <w:rsid w:val="002A2C8B"/>
    <w:rsid w:val="002A2ED1"/>
    <w:rsid w:val="002A3A8E"/>
    <w:rsid w:val="002A3D02"/>
    <w:rsid w:val="002A5537"/>
    <w:rsid w:val="002A5B03"/>
    <w:rsid w:val="002A5E0D"/>
    <w:rsid w:val="002A6988"/>
    <w:rsid w:val="002A7247"/>
    <w:rsid w:val="002A746D"/>
    <w:rsid w:val="002B0839"/>
    <w:rsid w:val="002B144C"/>
    <w:rsid w:val="002B3AF9"/>
    <w:rsid w:val="002B41D0"/>
    <w:rsid w:val="002B455D"/>
    <w:rsid w:val="002B531A"/>
    <w:rsid w:val="002B5F23"/>
    <w:rsid w:val="002B681E"/>
    <w:rsid w:val="002B6892"/>
    <w:rsid w:val="002B6E90"/>
    <w:rsid w:val="002B743F"/>
    <w:rsid w:val="002B7B7D"/>
    <w:rsid w:val="002C2A0A"/>
    <w:rsid w:val="002C3C1F"/>
    <w:rsid w:val="002C4024"/>
    <w:rsid w:val="002C4075"/>
    <w:rsid w:val="002C4CE5"/>
    <w:rsid w:val="002C502F"/>
    <w:rsid w:val="002C6216"/>
    <w:rsid w:val="002C6799"/>
    <w:rsid w:val="002C69CF"/>
    <w:rsid w:val="002D03BB"/>
    <w:rsid w:val="002D0D44"/>
    <w:rsid w:val="002D1CFA"/>
    <w:rsid w:val="002D1F37"/>
    <w:rsid w:val="002D203D"/>
    <w:rsid w:val="002D20B1"/>
    <w:rsid w:val="002D2CBD"/>
    <w:rsid w:val="002D3CF5"/>
    <w:rsid w:val="002D42A6"/>
    <w:rsid w:val="002D4666"/>
    <w:rsid w:val="002D5F48"/>
    <w:rsid w:val="002D60A3"/>
    <w:rsid w:val="002D6451"/>
    <w:rsid w:val="002D6AF1"/>
    <w:rsid w:val="002D789B"/>
    <w:rsid w:val="002E0164"/>
    <w:rsid w:val="002E0D2C"/>
    <w:rsid w:val="002E1E00"/>
    <w:rsid w:val="002E29CE"/>
    <w:rsid w:val="002E3B06"/>
    <w:rsid w:val="002E3B51"/>
    <w:rsid w:val="002E52FE"/>
    <w:rsid w:val="002E581E"/>
    <w:rsid w:val="002E58AF"/>
    <w:rsid w:val="002E5A73"/>
    <w:rsid w:val="002E5F29"/>
    <w:rsid w:val="002E67A0"/>
    <w:rsid w:val="002E7349"/>
    <w:rsid w:val="002F0124"/>
    <w:rsid w:val="002F01A2"/>
    <w:rsid w:val="002F0218"/>
    <w:rsid w:val="002F2824"/>
    <w:rsid w:val="002F2FCE"/>
    <w:rsid w:val="002F35E6"/>
    <w:rsid w:val="002F3D1A"/>
    <w:rsid w:val="002F441B"/>
    <w:rsid w:val="002F5FEF"/>
    <w:rsid w:val="002F68C8"/>
    <w:rsid w:val="002F6DAF"/>
    <w:rsid w:val="002F7AAA"/>
    <w:rsid w:val="003027FF"/>
    <w:rsid w:val="00303C29"/>
    <w:rsid w:val="003042EA"/>
    <w:rsid w:val="0030448F"/>
    <w:rsid w:val="0030453A"/>
    <w:rsid w:val="00305384"/>
    <w:rsid w:val="00305A86"/>
    <w:rsid w:val="00305D8D"/>
    <w:rsid w:val="00306616"/>
    <w:rsid w:val="003074B2"/>
    <w:rsid w:val="00307FE0"/>
    <w:rsid w:val="0031034B"/>
    <w:rsid w:val="003117B4"/>
    <w:rsid w:val="003121CD"/>
    <w:rsid w:val="003128EA"/>
    <w:rsid w:val="00312AA9"/>
    <w:rsid w:val="0031399B"/>
    <w:rsid w:val="00314E0B"/>
    <w:rsid w:val="00315FE7"/>
    <w:rsid w:val="0031601B"/>
    <w:rsid w:val="00316FD8"/>
    <w:rsid w:val="003174C2"/>
    <w:rsid w:val="003178D7"/>
    <w:rsid w:val="0032094A"/>
    <w:rsid w:val="00321D4D"/>
    <w:rsid w:val="0032240A"/>
    <w:rsid w:val="0032578D"/>
    <w:rsid w:val="0032633E"/>
    <w:rsid w:val="00327203"/>
    <w:rsid w:val="00327716"/>
    <w:rsid w:val="00327F8B"/>
    <w:rsid w:val="0033016E"/>
    <w:rsid w:val="00330A70"/>
    <w:rsid w:val="00330AD9"/>
    <w:rsid w:val="00330C6D"/>
    <w:rsid w:val="00332200"/>
    <w:rsid w:val="0033266F"/>
    <w:rsid w:val="00332C45"/>
    <w:rsid w:val="00332E8F"/>
    <w:rsid w:val="00333466"/>
    <w:rsid w:val="00333818"/>
    <w:rsid w:val="00334A2F"/>
    <w:rsid w:val="00335296"/>
    <w:rsid w:val="003368D2"/>
    <w:rsid w:val="003379F9"/>
    <w:rsid w:val="00340BD5"/>
    <w:rsid w:val="00340FE2"/>
    <w:rsid w:val="00340FFF"/>
    <w:rsid w:val="00341494"/>
    <w:rsid w:val="00341EC3"/>
    <w:rsid w:val="00342221"/>
    <w:rsid w:val="00342293"/>
    <w:rsid w:val="003424AA"/>
    <w:rsid w:val="003425E1"/>
    <w:rsid w:val="00343F2C"/>
    <w:rsid w:val="00344547"/>
    <w:rsid w:val="00344B5C"/>
    <w:rsid w:val="00344C9A"/>
    <w:rsid w:val="003454A4"/>
    <w:rsid w:val="003456E5"/>
    <w:rsid w:val="00345D8B"/>
    <w:rsid w:val="00345E3F"/>
    <w:rsid w:val="003468AB"/>
    <w:rsid w:val="00350212"/>
    <w:rsid w:val="00350D99"/>
    <w:rsid w:val="0035162D"/>
    <w:rsid w:val="00352673"/>
    <w:rsid w:val="003539AB"/>
    <w:rsid w:val="003539DF"/>
    <w:rsid w:val="00355543"/>
    <w:rsid w:val="00356535"/>
    <w:rsid w:val="0035769E"/>
    <w:rsid w:val="003576EB"/>
    <w:rsid w:val="0035784A"/>
    <w:rsid w:val="00357ABA"/>
    <w:rsid w:val="00360378"/>
    <w:rsid w:val="00360F3E"/>
    <w:rsid w:val="003612EE"/>
    <w:rsid w:val="00362CEC"/>
    <w:rsid w:val="00363303"/>
    <w:rsid w:val="00363361"/>
    <w:rsid w:val="00363571"/>
    <w:rsid w:val="00363F67"/>
    <w:rsid w:val="0036436D"/>
    <w:rsid w:val="0036468F"/>
    <w:rsid w:val="00365784"/>
    <w:rsid w:val="0036660F"/>
    <w:rsid w:val="00366CFF"/>
    <w:rsid w:val="00367A18"/>
    <w:rsid w:val="00367AC4"/>
    <w:rsid w:val="003715A8"/>
    <w:rsid w:val="003718DB"/>
    <w:rsid w:val="00371D7A"/>
    <w:rsid w:val="00373846"/>
    <w:rsid w:val="00374613"/>
    <w:rsid w:val="00375BE4"/>
    <w:rsid w:val="00376B2E"/>
    <w:rsid w:val="0037787F"/>
    <w:rsid w:val="00380D8F"/>
    <w:rsid w:val="00383F56"/>
    <w:rsid w:val="00384913"/>
    <w:rsid w:val="00384BDE"/>
    <w:rsid w:val="00385D0A"/>
    <w:rsid w:val="00386529"/>
    <w:rsid w:val="0038734C"/>
    <w:rsid w:val="0038734E"/>
    <w:rsid w:val="00387853"/>
    <w:rsid w:val="00387B35"/>
    <w:rsid w:val="00387D75"/>
    <w:rsid w:val="00387E90"/>
    <w:rsid w:val="00390386"/>
    <w:rsid w:val="003905D4"/>
    <w:rsid w:val="00390AA5"/>
    <w:rsid w:val="00390D87"/>
    <w:rsid w:val="00390DF3"/>
    <w:rsid w:val="00391533"/>
    <w:rsid w:val="00392828"/>
    <w:rsid w:val="00393BB3"/>
    <w:rsid w:val="00394CF6"/>
    <w:rsid w:val="0039701A"/>
    <w:rsid w:val="00397695"/>
    <w:rsid w:val="003A043F"/>
    <w:rsid w:val="003A24DF"/>
    <w:rsid w:val="003A3AC6"/>
    <w:rsid w:val="003A3AF9"/>
    <w:rsid w:val="003A5D14"/>
    <w:rsid w:val="003A5DFF"/>
    <w:rsid w:val="003A5E8C"/>
    <w:rsid w:val="003A61E7"/>
    <w:rsid w:val="003A62DE"/>
    <w:rsid w:val="003A633A"/>
    <w:rsid w:val="003A649F"/>
    <w:rsid w:val="003A6675"/>
    <w:rsid w:val="003A6985"/>
    <w:rsid w:val="003B0125"/>
    <w:rsid w:val="003B1138"/>
    <w:rsid w:val="003B32E9"/>
    <w:rsid w:val="003B41F0"/>
    <w:rsid w:val="003B448A"/>
    <w:rsid w:val="003B44D7"/>
    <w:rsid w:val="003B456C"/>
    <w:rsid w:val="003B4828"/>
    <w:rsid w:val="003B48DC"/>
    <w:rsid w:val="003B49DF"/>
    <w:rsid w:val="003B4D2B"/>
    <w:rsid w:val="003B4EF7"/>
    <w:rsid w:val="003B67F1"/>
    <w:rsid w:val="003B6DBC"/>
    <w:rsid w:val="003B76BE"/>
    <w:rsid w:val="003C06F1"/>
    <w:rsid w:val="003C0A8E"/>
    <w:rsid w:val="003C1744"/>
    <w:rsid w:val="003C1A76"/>
    <w:rsid w:val="003C23E4"/>
    <w:rsid w:val="003C2BD2"/>
    <w:rsid w:val="003C2FE2"/>
    <w:rsid w:val="003C353A"/>
    <w:rsid w:val="003C3A30"/>
    <w:rsid w:val="003C41FA"/>
    <w:rsid w:val="003C5252"/>
    <w:rsid w:val="003C5D67"/>
    <w:rsid w:val="003C64C3"/>
    <w:rsid w:val="003C64FA"/>
    <w:rsid w:val="003C67B4"/>
    <w:rsid w:val="003C6A1B"/>
    <w:rsid w:val="003C74D7"/>
    <w:rsid w:val="003D0A79"/>
    <w:rsid w:val="003D0FC8"/>
    <w:rsid w:val="003D124A"/>
    <w:rsid w:val="003D1FC8"/>
    <w:rsid w:val="003D2452"/>
    <w:rsid w:val="003D2BDA"/>
    <w:rsid w:val="003D2EEF"/>
    <w:rsid w:val="003D54EA"/>
    <w:rsid w:val="003D60D7"/>
    <w:rsid w:val="003D63B9"/>
    <w:rsid w:val="003D6B61"/>
    <w:rsid w:val="003D72ED"/>
    <w:rsid w:val="003E043E"/>
    <w:rsid w:val="003E191B"/>
    <w:rsid w:val="003E1998"/>
    <w:rsid w:val="003E2663"/>
    <w:rsid w:val="003E2F0C"/>
    <w:rsid w:val="003E2F4F"/>
    <w:rsid w:val="003E2F98"/>
    <w:rsid w:val="003E31C4"/>
    <w:rsid w:val="003E3453"/>
    <w:rsid w:val="003E46E0"/>
    <w:rsid w:val="003E48F1"/>
    <w:rsid w:val="003E5A31"/>
    <w:rsid w:val="003E6197"/>
    <w:rsid w:val="003E6E5C"/>
    <w:rsid w:val="003E7673"/>
    <w:rsid w:val="003E77EF"/>
    <w:rsid w:val="003F0B58"/>
    <w:rsid w:val="003F0EDB"/>
    <w:rsid w:val="003F18C0"/>
    <w:rsid w:val="003F236A"/>
    <w:rsid w:val="003F25F0"/>
    <w:rsid w:val="003F4440"/>
    <w:rsid w:val="003F4576"/>
    <w:rsid w:val="003F5195"/>
    <w:rsid w:val="003F5F84"/>
    <w:rsid w:val="003F6E0B"/>
    <w:rsid w:val="003F77C7"/>
    <w:rsid w:val="00400C84"/>
    <w:rsid w:val="00400CC8"/>
    <w:rsid w:val="00401217"/>
    <w:rsid w:val="00401777"/>
    <w:rsid w:val="00401CEB"/>
    <w:rsid w:val="00402111"/>
    <w:rsid w:val="004033C8"/>
    <w:rsid w:val="00403E30"/>
    <w:rsid w:val="00404810"/>
    <w:rsid w:val="00404DAB"/>
    <w:rsid w:val="00405ECC"/>
    <w:rsid w:val="0040743B"/>
    <w:rsid w:val="00407E10"/>
    <w:rsid w:val="004106B7"/>
    <w:rsid w:val="004112B2"/>
    <w:rsid w:val="00411AE8"/>
    <w:rsid w:val="00411BE1"/>
    <w:rsid w:val="00412551"/>
    <w:rsid w:val="00413ACA"/>
    <w:rsid w:val="00414A40"/>
    <w:rsid w:val="00414A56"/>
    <w:rsid w:val="00415BF7"/>
    <w:rsid w:val="00416AD8"/>
    <w:rsid w:val="00420989"/>
    <w:rsid w:val="004210C2"/>
    <w:rsid w:val="004216FC"/>
    <w:rsid w:val="0042242F"/>
    <w:rsid w:val="0042272C"/>
    <w:rsid w:val="004228A7"/>
    <w:rsid w:val="00423B06"/>
    <w:rsid w:val="0042465D"/>
    <w:rsid w:val="004247E8"/>
    <w:rsid w:val="004255BD"/>
    <w:rsid w:val="00426303"/>
    <w:rsid w:val="004263DB"/>
    <w:rsid w:val="004265BA"/>
    <w:rsid w:val="00426A36"/>
    <w:rsid w:val="004275FB"/>
    <w:rsid w:val="00427777"/>
    <w:rsid w:val="00427B5B"/>
    <w:rsid w:val="00430211"/>
    <w:rsid w:val="004305BB"/>
    <w:rsid w:val="004310FE"/>
    <w:rsid w:val="00433892"/>
    <w:rsid w:val="00434460"/>
    <w:rsid w:val="00434CA3"/>
    <w:rsid w:val="004369FA"/>
    <w:rsid w:val="004371AC"/>
    <w:rsid w:val="004376BE"/>
    <w:rsid w:val="00437918"/>
    <w:rsid w:val="004401D1"/>
    <w:rsid w:val="00440320"/>
    <w:rsid w:val="0044035A"/>
    <w:rsid w:val="004408D5"/>
    <w:rsid w:val="004421CF"/>
    <w:rsid w:val="004429E3"/>
    <w:rsid w:val="00442A9F"/>
    <w:rsid w:val="0044684B"/>
    <w:rsid w:val="004469F3"/>
    <w:rsid w:val="00447737"/>
    <w:rsid w:val="00447A68"/>
    <w:rsid w:val="00447C47"/>
    <w:rsid w:val="00450200"/>
    <w:rsid w:val="00451F2D"/>
    <w:rsid w:val="0045209F"/>
    <w:rsid w:val="004521C3"/>
    <w:rsid w:val="004527CC"/>
    <w:rsid w:val="0045321E"/>
    <w:rsid w:val="0045362B"/>
    <w:rsid w:val="00453E2C"/>
    <w:rsid w:val="00453EEC"/>
    <w:rsid w:val="00454A3D"/>
    <w:rsid w:val="00454B3A"/>
    <w:rsid w:val="00454C14"/>
    <w:rsid w:val="0045564B"/>
    <w:rsid w:val="00455D2B"/>
    <w:rsid w:val="00455FFE"/>
    <w:rsid w:val="00456339"/>
    <w:rsid w:val="00456FB9"/>
    <w:rsid w:val="00457710"/>
    <w:rsid w:val="00460809"/>
    <w:rsid w:val="00460DF8"/>
    <w:rsid w:val="004619F8"/>
    <w:rsid w:val="00461AC5"/>
    <w:rsid w:val="00462A28"/>
    <w:rsid w:val="00463927"/>
    <w:rsid w:val="00463A45"/>
    <w:rsid w:val="00463A8A"/>
    <w:rsid w:val="0046413D"/>
    <w:rsid w:val="004643FD"/>
    <w:rsid w:val="00464659"/>
    <w:rsid w:val="004648E4"/>
    <w:rsid w:val="00465038"/>
    <w:rsid w:val="00467E21"/>
    <w:rsid w:val="0047059E"/>
    <w:rsid w:val="00470BA0"/>
    <w:rsid w:val="00471B6D"/>
    <w:rsid w:val="004728DB"/>
    <w:rsid w:val="00473B3D"/>
    <w:rsid w:val="004742CF"/>
    <w:rsid w:val="00474AF4"/>
    <w:rsid w:val="0047573C"/>
    <w:rsid w:val="00476869"/>
    <w:rsid w:val="00477417"/>
    <w:rsid w:val="00477A25"/>
    <w:rsid w:val="00480D1C"/>
    <w:rsid w:val="00480D43"/>
    <w:rsid w:val="004828ED"/>
    <w:rsid w:val="00482E86"/>
    <w:rsid w:val="00483759"/>
    <w:rsid w:val="00483E65"/>
    <w:rsid w:val="00484189"/>
    <w:rsid w:val="0048455F"/>
    <w:rsid w:val="0048510B"/>
    <w:rsid w:val="00486B2F"/>
    <w:rsid w:val="0048719B"/>
    <w:rsid w:val="004907E4"/>
    <w:rsid w:val="00490B07"/>
    <w:rsid w:val="004923CD"/>
    <w:rsid w:val="004943D6"/>
    <w:rsid w:val="00495331"/>
    <w:rsid w:val="00495491"/>
    <w:rsid w:val="004962D2"/>
    <w:rsid w:val="00496A97"/>
    <w:rsid w:val="00496CF9"/>
    <w:rsid w:val="004979B9"/>
    <w:rsid w:val="004A061E"/>
    <w:rsid w:val="004A2171"/>
    <w:rsid w:val="004A24D4"/>
    <w:rsid w:val="004A2578"/>
    <w:rsid w:val="004A35EB"/>
    <w:rsid w:val="004A6CAB"/>
    <w:rsid w:val="004A6D08"/>
    <w:rsid w:val="004A6E3E"/>
    <w:rsid w:val="004A6E93"/>
    <w:rsid w:val="004A6F2D"/>
    <w:rsid w:val="004B0A26"/>
    <w:rsid w:val="004B0AB6"/>
    <w:rsid w:val="004B1641"/>
    <w:rsid w:val="004B188F"/>
    <w:rsid w:val="004B1F93"/>
    <w:rsid w:val="004B20C3"/>
    <w:rsid w:val="004B2B10"/>
    <w:rsid w:val="004B2B7E"/>
    <w:rsid w:val="004B2F09"/>
    <w:rsid w:val="004B3003"/>
    <w:rsid w:val="004B3461"/>
    <w:rsid w:val="004B35F9"/>
    <w:rsid w:val="004B39BC"/>
    <w:rsid w:val="004B3B30"/>
    <w:rsid w:val="004B4037"/>
    <w:rsid w:val="004B46CB"/>
    <w:rsid w:val="004B5A96"/>
    <w:rsid w:val="004B5F03"/>
    <w:rsid w:val="004B6A5A"/>
    <w:rsid w:val="004B77D7"/>
    <w:rsid w:val="004C15EB"/>
    <w:rsid w:val="004C2482"/>
    <w:rsid w:val="004C34AE"/>
    <w:rsid w:val="004C43C1"/>
    <w:rsid w:val="004C4BD9"/>
    <w:rsid w:val="004C63E7"/>
    <w:rsid w:val="004C6659"/>
    <w:rsid w:val="004D0E03"/>
    <w:rsid w:val="004D2753"/>
    <w:rsid w:val="004D28AA"/>
    <w:rsid w:val="004D2B93"/>
    <w:rsid w:val="004D4232"/>
    <w:rsid w:val="004D4456"/>
    <w:rsid w:val="004D4474"/>
    <w:rsid w:val="004D4BC5"/>
    <w:rsid w:val="004D58AC"/>
    <w:rsid w:val="004D7758"/>
    <w:rsid w:val="004D7995"/>
    <w:rsid w:val="004D7FE8"/>
    <w:rsid w:val="004E0F5C"/>
    <w:rsid w:val="004E13D0"/>
    <w:rsid w:val="004E19EB"/>
    <w:rsid w:val="004E262E"/>
    <w:rsid w:val="004E2757"/>
    <w:rsid w:val="004E2C8F"/>
    <w:rsid w:val="004E36BB"/>
    <w:rsid w:val="004E3F8C"/>
    <w:rsid w:val="004E40B3"/>
    <w:rsid w:val="004E4ABC"/>
    <w:rsid w:val="004E603E"/>
    <w:rsid w:val="004E69C3"/>
    <w:rsid w:val="004F004A"/>
    <w:rsid w:val="004F0484"/>
    <w:rsid w:val="004F06D3"/>
    <w:rsid w:val="004F21A3"/>
    <w:rsid w:val="004F22F4"/>
    <w:rsid w:val="004F2BC7"/>
    <w:rsid w:val="004F346E"/>
    <w:rsid w:val="004F4EE8"/>
    <w:rsid w:val="004F6040"/>
    <w:rsid w:val="004F6D0C"/>
    <w:rsid w:val="004F6D57"/>
    <w:rsid w:val="004F70AB"/>
    <w:rsid w:val="004F7EBC"/>
    <w:rsid w:val="00500024"/>
    <w:rsid w:val="005011F6"/>
    <w:rsid w:val="00501A66"/>
    <w:rsid w:val="00501B73"/>
    <w:rsid w:val="0050260C"/>
    <w:rsid w:val="0050305B"/>
    <w:rsid w:val="00503613"/>
    <w:rsid w:val="005036B7"/>
    <w:rsid w:val="00503F03"/>
    <w:rsid w:val="00504604"/>
    <w:rsid w:val="00504BE6"/>
    <w:rsid w:val="00506F9B"/>
    <w:rsid w:val="005103D0"/>
    <w:rsid w:val="00510603"/>
    <w:rsid w:val="005106A4"/>
    <w:rsid w:val="005126BD"/>
    <w:rsid w:val="00512E8F"/>
    <w:rsid w:val="00513377"/>
    <w:rsid w:val="0051442C"/>
    <w:rsid w:val="00515D08"/>
    <w:rsid w:val="00515D5A"/>
    <w:rsid w:val="00515E55"/>
    <w:rsid w:val="00515E57"/>
    <w:rsid w:val="00516FF4"/>
    <w:rsid w:val="00517AC3"/>
    <w:rsid w:val="00517F91"/>
    <w:rsid w:val="005205F8"/>
    <w:rsid w:val="00520623"/>
    <w:rsid w:val="00520BB6"/>
    <w:rsid w:val="00521F81"/>
    <w:rsid w:val="0052227F"/>
    <w:rsid w:val="00523E49"/>
    <w:rsid w:val="005256BB"/>
    <w:rsid w:val="00526425"/>
    <w:rsid w:val="00526CFD"/>
    <w:rsid w:val="00527FDB"/>
    <w:rsid w:val="00530839"/>
    <w:rsid w:val="00530E3F"/>
    <w:rsid w:val="005313FF"/>
    <w:rsid w:val="005321DF"/>
    <w:rsid w:val="00532B8F"/>
    <w:rsid w:val="00533495"/>
    <w:rsid w:val="005356A4"/>
    <w:rsid w:val="00535887"/>
    <w:rsid w:val="005362E8"/>
    <w:rsid w:val="005369AD"/>
    <w:rsid w:val="00537911"/>
    <w:rsid w:val="00537F95"/>
    <w:rsid w:val="00540381"/>
    <w:rsid w:val="00540A01"/>
    <w:rsid w:val="00540C76"/>
    <w:rsid w:val="00540E99"/>
    <w:rsid w:val="005411FB"/>
    <w:rsid w:val="00541525"/>
    <w:rsid w:val="00541639"/>
    <w:rsid w:val="00541788"/>
    <w:rsid w:val="00541837"/>
    <w:rsid w:val="00541A3D"/>
    <w:rsid w:val="005423BE"/>
    <w:rsid w:val="00543112"/>
    <w:rsid w:val="005433E2"/>
    <w:rsid w:val="005435B3"/>
    <w:rsid w:val="005440A3"/>
    <w:rsid w:val="005443E9"/>
    <w:rsid w:val="005451EE"/>
    <w:rsid w:val="00546864"/>
    <w:rsid w:val="0054704D"/>
    <w:rsid w:val="00547078"/>
    <w:rsid w:val="00547448"/>
    <w:rsid w:val="00547CEB"/>
    <w:rsid w:val="00547F70"/>
    <w:rsid w:val="00550CB7"/>
    <w:rsid w:val="00551348"/>
    <w:rsid w:val="005514E1"/>
    <w:rsid w:val="00551D6D"/>
    <w:rsid w:val="00552721"/>
    <w:rsid w:val="00553223"/>
    <w:rsid w:val="00553FEE"/>
    <w:rsid w:val="005546AC"/>
    <w:rsid w:val="005559C1"/>
    <w:rsid w:val="00556537"/>
    <w:rsid w:val="00556B9B"/>
    <w:rsid w:val="00556FC6"/>
    <w:rsid w:val="00557B1A"/>
    <w:rsid w:val="005600FD"/>
    <w:rsid w:val="0056011C"/>
    <w:rsid w:val="005605B2"/>
    <w:rsid w:val="005608D5"/>
    <w:rsid w:val="00561650"/>
    <w:rsid w:val="00561C54"/>
    <w:rsid w:val="00561C6B"/>
    <w:rsid w:val="00562BC5"/>
    <w:rsid w:val="00562EC7"/>
    <w:rsid w:val="00563F81"/>
    <w:rsid w:val="00566676"/>
    <w:rsid w:val="00566D0A"/>
    <w:rsid w:val="00570E94"/>
    <w:rsid w:val="00570F83"/>
    <w:rsid w:val="00571308"/>
    <w:rsid w:val="00571A85"/>
    <w:rsid w:val="00572942"/>
    <w:rsid w:val="0057302E"/>
    <w:rsid w:val="00573E25"/>
    <w:rsid w:val="005756AD"/>
    <w:rsid w:val="0057637F"/>
    <w:rsid w:val="00576FC5"/>
    <w:rsid w:val="00580532"/>
    <w:rsid w:val="00580C04"/>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1B"/>
    <w:rsid w:val="00587A2D"/>
    <w:rsid w:val="00587F2D"/>
    <w:rsid w:val="00587F87"/>
    <w:rsid w:val="00590C74"/>
    <w:rsid w:val="00590ED9"/>
    <w:rsid w:val="00590EFF"/>
    <w:rsid w:val="00591B8D"/>
    <w:rsid w:val="00592205"/>
    <w:rsid w:val="0059301D"/>
    <w:rsid w:val="00593050"/>
    <w:rsid w:val="00593C00"/>
    <w:rsid w:val="00594266"/>
    <w:rsid w:val="005946D5"/>
    <w:rsid w:val="00595552"/>
    <w:rsid w:val="00595863"/>
    <w:rsid w:val="00596343"/>
    <w:rsid w:val="00596F1B"/>
    <w:rsid w:val="005A0089"/>
    <w:rsid w:val="005A0A52"/>
    <w:rsid w:val="005A0BFA"/>
    <w:rsid w:val="005A108A"/>
    <w:rsid w:val="005A167D"/>
    <w:rsid w:val="005A1F91"/>
    <w:rsid w:val="005A2B18"/>
    <w:rsid w:val="005A32C5"/>
    <w:rsid w:val="005A32CE"/>
    <w:rsid w:val="005A3498"/>
    <w:rsid w:val="005A3723"/>
    <w:rsid w:val="005A39EA"/>
    <w:rsid w:val="005A3A92"/>
    <w:rsid w:val="005A3ADB"/>
    <w:rsid w:val="005A3F7F"/>
    <w:rsid w:val="005A4E43"/>
    <w:rsid w:val="005A5DB5"/>
    <w:rsid w:val="005A6217"/>
    <w:rsid w:val="005A64EF"/>
    <w:rsid w:val="005A6D99"/>
    <w:rsid w:val="005A6E5A"/>
    <w:rsid w:val="005A78BA"/>
    <w:rsid w:val="005A7D4C"/>
    <w:rsid w:val="005B035B"/>
    <w:rsid w:val="005B05B4"/>
    <w:rsid w:val="005B2671"/>
    <w:rsid w:val="005B3BA9"/>
    <w:rsid w:val="005B3EC3"/>
    <w:rsid w:val="005B42F0"/>
    <w:rsid w:val="005B53C7"/>
    <w:rsid w:val="005B570E"/>
    <w:rsid w:val="005B7280"/>
    <w:rsid w:val="005B73E8"/>
    <w:rsid w:val="005B789D"/>
    <w:rsid w:val="005C0A4D"/>
    <w:rsid w:val="005C11C6"/>
    <w:rsid w:val="005C1B56"/>
    <w:rsid w:val="005C1C33"/>
    <w:rsid w:val="005C274B"/>
    <w:rsid w:val="005C3F1E"/>
    <w:rsid w:val="005C4EFA"/>
    <w:rsid w:val="005C4F6F"/>
    <w:rsid w:val="005C50E0"/>
    <w:rsid w:val="005C5A71"/>
    <w:rsid w:val="005C600D"/>
    <w:rsid w:val="005C627E"/>
    <w:rsid w:val="005C7C1D"/>
    <w:rsid w:val="005D0472"/>
    <w:rsid w:val="005D09AE"/>
    <w:rsid w:val="005D1171"/>
    <w:rsid w:val="005D1458"/>
    <w:rsid w:val="005D1987"/>
    <w:rsid w:val="005D2422"/>
    <w:rsid w:val="005D2572"/>
    <w:rsid w:val="005D2A0E"/>
    <w:rsid w:val="005D2F4C"/>
    <w:rsid w:val="005D307D"/>
    <w:rsid w:val="005D50B3"/>
    <w:rsid w:val="005D5585"/>
    <w:rsid w:val="005D60A1"/>
    <w:rsid w:val="005D6993"/>
    <w:rsid w:val="005D7812"/>
    <w:rsid w:val="005E1BD1"/>
    <w:rsid w:val="005E1C45"/>
    <w:rsid w:val="005E1EBD"/>
    <w:rsid w:val="005E3713"/>
    <w:rsid w:val="005E4163"/>
    <w:rsid w:val="005E429B"/>
    <w:rsid w:val="005E50C6"/>
    <w:rsid w:val="005E61F6"/>
    <w:rsid w:val="005E6B95"/>
    <w:rsid w:val="005F05FC"/>
    <w:rsid w:val="005F0A15"/>
    <w:rsid w:val="005F0B05"/>
    <w:rsid w:val="005F2AEA"/>
    <w:rsid w:val="005F2B14"/>
    <w:rsid w:val="005F311E"/>
    <w:rsid w:val="005F4069"/>
    <w:rsid w:val="005F4106"/>
    <w:rsid w:val="005F4421"/>
    <w:rsid w:val="005F4772"/>
    <w:rsid w:val="005F4E8D"/>
    <w:rsid w:val="005F4FCB"/>
    <w:rsid w:val="005F5317"/>
    <w:rsid w:val="005F5C32"/>
    <w:rsid w:val="005F5D5E"/>
    <w:rsid w:val="005F6072"/>
    <w:rsid w:val="005F6FAD"/>
    <w:rsid w:val="005F72BC"/>
    <w:rsid w:val="005F73EA"/>
    <w:rsid w:val="006001EE"/>
    <w:rsid w:val="006003EA"/>
    <w:rsid w:val="006009AE"/>
    <w:rsid w:val="00600EA3"/>
    <w:rsid w:val="00600F68"/>
    <w:rsid w:val="006014BD"/>
    <w:rsid w:val="00601B17"/>
    <w:rsid w:val="00601DB6"/>
    <w:rsid w:val="006030DD"/>
    <w:rsid w:val="00603759"/>
    <w:rsid w:val="0060399F"/>
    <w:rsid w:val="006039F8"/>
    <w:rsid w:val="00603B9D"/>
    <w:rsid w:val="00604849"/>
    <w:rsid w:val="00604F09"/>
    <w:rsid w:val="00605A2E"/>
    <w:rsid w:val="00606613"/>
    <w:rsid w:val="00606903"/>
    <w:rsid w:val="00606A88"/>
    <w:rsid w:val="00606F97"/>
    <w:rsid w:val="00606FE6"/>
    <w:rsid w:val="006103B3"/>
    <w:rsid w:val="0061067E"/>
    <w:rsid w:val="00611331"/>
    <w:rsid w:val="0061201C"/>
    <w:rsid w:val="006121D7"/>
    <w:rsid w:val="006124C6"/>
    <w:rsid w:val="00613560"/>
    <w:rsid w:val="00615235"/>
    <w:rsid w:val="00615A88"/>
    <w:rsid w:val="00616192"/>
    <w:rsid w:val="006163A2"/>
    <w:rsid w:val="00617725"/>
    <w:rsid w:val="00617A33"/>
    <w:rsid w:val="00620159"/>
    <w:rsid w:val="006218E2"/>
    <w:rsid w:val="00621BD1"/>
    <w:rsid w:val="00622233"/>
    <w:rsid w:val="006226AD"/>
    <w:rsid w:val="00622A29"/>
    <w:rsid w:val="00623023"/>
    <w:rsid w:val="006235C3"/>
    <w:rsid w:val="00623C84"/>
    <w:rsid w:val="00623E2E"/>
    <w:rsid w:val="0062489E"/>
    <w:rsid w:val="00626534"/>
    <w:rsid w:val="006266A8"/>
    <w:rsid w:val="00626F32"/>
    <w:rsid w:val="00627190"/>
    <w:rsid w:val="006300DC"/>
    <w:rsid w:val="006312F9"/>
    <w:rsid w:val="00631428"/>
    <w:rsid w:val="00631FE2"/>
    <w:rsid w:val="00632A95"/>
    <w:rsid w:val="006333D7"/>
    <w:rsid w:val="006336E6"/>
    <w:rsid w:val="00633841"/>
    <w:rsid w:val="00633AFA"/>
    <w:rsid w:val="006344A7"/>
    <w:rsid w:val="00634E0F"/>
    <w:rsid w:val="00634F9B"/>
    <w:rsid w:val="00635B5A"/>
    <w:rsid w:val="0063627E"/>
    <w:rsid w:val="00636482"/>
    <w:rsid w:val="00636AB5"/>
    <w:rsid w:val="0064015B"/>
    <w:rsid w:val="006405A4"/>
    <w:rsid w:val="0064061F"/>
    <w:rsid w:val="006415F6"/>
    <w:rsid w:val="0064206C"/>
    <w:rsid w:val="00643227"/>
    <w:rsid w:val="006438B8"/>
    <w:rsid w:val="00643BAC"/>
    <w:rsid w:val="0064512E"/>
    <w:rsid w:val="0064621A"/>
    <w:rsid w:val="00646B19"/>
    <w:rsid w:val="006471FF"/>
    <w:rsid w:val="006507C9"/>
    <w:rsid w:val="006515B6"/>
    <w:rsid w:val="00652253"/>
    <w:rsid w:val="00652A5F"/>
    <w:rsid w:val="00653696"/>
    <w:rsid w:val="006539B9"/>
    <w:rsid w:val="00654C48"/>
    <w:rsid w:val="00654ED2"/>
    <w:rsid w:val="0065601A"/>
    <w:rsid w:val="006566AB"/>
    <w:rsid w:val="00656EC3"/>
    <w:rsid w:val="006605D1"/>
    <w:rsid w:val="00660CD6"/>
    <w:rsid w:val="00661094"/>
    <w:rsid w:val="00661245"/>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639"/>
    <w:rsid w:val="006819FD"/>
    <w:rsid w:val="00682259"/>
    <w:rsid w:val="00682533"/>
    <w:rsid w:val="0068290A"/>
    <w:rsid w:val="00683435"/>
    <w:rsid w:val="006838AC"/>
    <w:rsid w:val="00683D91"/>
    <w:rsid w:val="006840DA"/>
    <w:rsid w:val="006841F5"/>
    <w:rsid w:val="00685097"/>
    <w:rsid w:val="0068636C"/>
    <w:rsid w:val="00686D70"/>
    <w:rsid w:val="00687245"/>
    <w:rsid w:val="00687901"/>
    <w:rsid w:val="00690036"/>
    <w:rsid w:val="00690B2F"/>
    <w:rsid w:val="00690BA6"/>
    <w:rsid w:val="00690BB0"/>
    <w:rsid w:val="0069142E"/>
    <w:rsid w:val="00691720"/>
    <w:rsid w:val="00691C4E"/>
    <w:rsid w:val="00692259"/>
    <w:rsid w:val="00694CDB"/>
    <w:rsid w:val="00694D52"/>
    <w:rsid w:val="00696651"/>
    <w:rsid w:val="00696C84"/>
    <w:rsid w:val="00697A8A"/>
    <w:rsid w:val="006A03AB"/>
    <w:rsid w:val="006A0614"/>
    <w:rsid w:val="006A1E07"/>
    <w:rsid w:val="006A1FB6"/>
    <w:rsid w:val="006A2639"/>
    <w:rsid w:val="006A2E90"/>
    <w:rsid w:val="006A3245"/>
    <w:rsid w:val="006A3C02"/>
    <w:rsid w:val="006A511D"/>
    <w:rsid w:val="006A5383"/>
    <w:rsid w:val="006A7078"/>
    <w:rsid w:val="006A78A8"/>
    <w:rsid w:val="006A7BBA"/>
    <w:rsid w:val="006A7BEA"/>
    <w:rsid w:val="006B0423"/>
    <w:rsid w:val="006B0D3E"/>
    <w:rsid w:val="006B1172"/>
    <w:rsid w:val="006B19CE"/>
    <w:rsid w:val="006B3098"/>
    <w:rsid w:val="006B38EC"/>
    <w:rsid w:val="006B5EEA"/>
    <w:rsid w:val="006B61AC"/>
    <w:rsid w:val="006B7218"/>
    <w:rsid w:val="006B733D"/>
    <w:rsid w:val="006B74BA"/>
    <w:rsid w:val="006C1470"/>
    <w:rsid w:val="006C15D4"/>
    <w:rsid w:val="006C1D50"/>
    <w:rsid w:val="006C1FE2"/>
    <w:rsid w:val="006C247F"/>
    <w:rsid w:val="006C2DB2"/>
    <w:rsid w:val="006C32F9"/>
    <w:rsid w:val="006C4254"/>
    <w:rsid w:val="006C4689"/>
    <w:rsid w:val="006C53B5"/>
    <w:rsid w:val="006C6635"/>
    <w:rsid w:val="006C6B2E"/>
    <w:rsid w:val="006C6E44"/>
    <w:rsid w:val="006D0A95"/>
    <w:rsid w:val="006D1F15"/>
    <w:rsid w:val="006D23C6"/>
    <w:rsid w:val="006D24D9"/>
    <w:rsid w:val="006D476C"/>
    <w:rsid w:val="006D4958"/>
    <w:rsid w:val="006D520D"/>
    <w:rsid w:val="006D5A3B"/>
    <w:rsid w:val="006D5FED"/>
    <w:rsid w:val="006D638D"/>
    <w:rsid w:val="006D649A"/>
    <w:rsid w:val="006D6541"/>
    <w:rsid w:val="006D7B61"/>
    <w:rsid w:val="006D7CB7"/>
    <w:rsid w:val="006E25A2"/>
    <w:rsid w:val="006E4375"/>
    <w:rsid w:val="006E4EDE"/>
    <w:rsid w:val="006E6C37"/>
    <w:rsid w:val="006E75FD"/>
    <w:rsid w:val="006E768A"/>
    <w:rsid w:val="006F0974"/>
    <w:rsid w:val="006F0B7D"/>
    <w:rsid w:val="006F1C55"/>
    <w:rsid w:val="006F29F4"/>
    <w:rsid w:val="006F2F28"/>
    <w:rsid w:val="006F2F9C"/>
    <w:rsid w:val="006F415E"/>
    <w:rsid w:val="006F4456"/>
    <w:rsid w:val="006F5684"/>
    <w:rsid w:val="006F56E5"/>
    <w:rsid w:val="006F5D7A"/>
    <w:rsid w:val="006F739C"/>
    <w:rsid w:val="00700557"/>
    <w:rsid w:val="007012F8"/>
    <w:rsid w:val="0070133B"/>
    <w:rsid w:val="007014F3"/>
    <w:rsid w:val="00701941"/>
    <w:rsid w:val="00702027"/>
    <w:rsid w:val="0070210E"/>
    <w:rsid w:val="007024C7"/>
    <w:rsid w:val="0070273A"/>
    <w:rsid w:val="00702A63"/>
    <w:rsid w:val="00704EED"/>
    <w:rsid w:val="0070560A"/>
    <w:rsid w:val="00705DB9"/>
    <w:rsid w:val="00706D08"/>
    <w:rsid w:val="007077B7"/>
    <w:rsid w:val="00707930"/>
    <w:rsid w:val="0071029C"/>
    <w:rsid w:val="00710663"/>
    <w:rsid w:val="00711CA5"/>
    <w:rsid w:val="00711E7B"/>
    <w:rsid w:val="007125F5"/>
    <w:rsid w:val="00712810"/>
    <w:rsid w:val="007144B2"/>
    <w:rsid w:val="00715192"/>
    <w:rsid w:val="00715490"/>
    <w:rsid w:val="00716337"/>
    <w:rsid w:val="007167D5"/>
    <w:rsid w:val="00717653"/>
    <w:rsid w:val="00720175"/>
    <w:rsid w:val="0072154D"/>
    <w:rsid w:val="00721B42"/>
    <w:rsid w:val="007222C5"/>
    <w:rsid w:val="00722A62"/>
    <w:rsid w:val="00722BE1"/>
    <w:rsid w:val="00722E17"/>
    <w:rsid w:val="0072359B"/>
    <w:rsid w:val="007235E9"/>
    <w:rsid w:val="00723A8A"/>
    <w:rsid w:val="00723F1F"/>
    <w:rsid w:val="0072437D"/>
    <w:rsid w:val="007247FA"/>
    <w:rsid w:val="00724B0B"/>
    <w:rsid w:val="00725AAF"/>
    <w:rsid w:val="0072605A"/>
    <w:rsid w:val="007279E3"/>
    <w:rsid w:val="007301E3"/>
    <w:rsid w:val="00731383"/>
    <w:rsid w:val="00733D1C"/>
    <w:rsid w:val="00734332"/>
    <w:rsid w:val="0073454A"/>
    <w:rsid w:val="00734BC1"/>
    <w:rsid w:val="00736CA3"/>
    <w:rsid w:val="007370BC"/>
    <w:rsid w:val="007405C1"/>
    <w:rsid w:val="00741312"/>
    <w:rsid w:val="00741377"/>
    <w:rsid w:val="007431C3"/>
    <w:rsid w:val="007440A7"/>
    <w:rsid w:val="00744426"/>
    <w:rsid w:val="00744FED"/>
    <w:rsid w:val="0074506E"/>
    <w:rsid w:val="00745469"/>
    <w:rsid w:val="0074696D"/>
    <w:rsid w:val="00746AB5"/>
    <w:rsid w:val="00746E80"/>
    <w:rsid w:val="007471AF"/>
    <w:rsid w:val="00750406"/>
    <w:rsid w:val="00750F63"/>
    <w:rsid w:val="00751013"/>
    <w:rsid w:val="0075116C"/>
    <w:rsid w:val="00751C51"/>
    <w:rsid w:val="00751D91"/>
    <w:rsid w:val="00752A32"/>
    <w:rsid w:val="00752D86"/>
    <w:rsid w:val="00753923"/>
    <w:rsid w:val="00753A93"/>
    <w:rsid w:val="00754AC2"/>
    <w:rsid w:val="00755C38"/>
    <w:rsid w:val="00755FEC"/>
    <w:rsid w:val="007571F3"/>
    <w:rsid w:val="00757938"/>
    <w:rsid w:val="00761E80"/>
    <w:rsid w:val="00762351"/>
    <w:rsid w:val="00763475"/>
    <w:rsid w:val="00765B26"/>
    <w:rsid w:val="00765B7B"/>
    <w:rsid w:val="00765CE4"/>
    <w:rsid w:val="00766534"/>
    <w:rsid w:val="007673FF"/>
    <w:rsid w:val="0076771C"/>
    <w:rsid w:val="00767CFC"/>
    <w:rsid w:val="007703E0"/>
    <w:rsid w:val="00770651"/>
    <w:rsid w:val="00770773"/>
    <w:rsid w:val="0077134C"/>
    <w:rsid w:val="0077160C"/>
    <w:rsid w:val="00771683"/>
    <w:rsid w:val="00771C73"/>
    <w:rsid w:val="007722F2"/>
    <w:rsid w:val="0077252E"/>
    <w:rsid w:val="00772CA6"/>
    <w:rsid w:val="00772EFC"/>
    <w:rsid w:val="00773524"/>
    <w:rsid w:val="007744E3"/>
    <w:rsid w:val="00775238"/>
    <w:rsid w:val="00775F01"/>
    <w:rsid w:val="007760DE"/>
    <w:rsid w:val="007765A7"/>
    <w:rsid w:val="00776C3A"/>
    <w:rsid w:val="00777132"/>
    <w:rsid w:val="00777B4E"/>
    <w:rsid w:val="007804FF"/>
    <w:rsid w:val="00780CFF"/>
    <w:rsid w:val="00781D0E"/>
    <w:rsid w:val="007821C2"/>
    <w:rsid w:val="00782930"/>
    <w:rsid w:val="0078299E"/>
    <w:rsid w:val="00782AD1"/>
    <w:rsid w:val="00782BCF"/>
    <w:rsid w:val="00783011"/>
    <w:rsid w:val="00783398"/>
    <w:rsid w:val="00784FBB"/>
    <w:rsid w:val="007859B9"/>
    <w:rsid w:val="00790B05"/>
    <w:rsid w:val="00792C40"/>
    <w:rsid w:val="0079317D"/>
    <w:rsid w:val="00794026"/>
    <w:rsid w:val="007941FC"/>
    <w:rsid w:val="00794742"/>
    <w:rsid w:val="00794E3A"/>
    <w:rsid w:val="00795085"/>
    <w:rsid w:val="007953CE"/>
    <w:rsid w:val="00795510"/>
    <w:rsid w:val="007962B8"/>
    <w:rsid w:val="007974A6"/>
    <w:rsid w:val="007976A2"/>
    <w:rsid w:val="007A00CF"/>
    <w:rsid w:val="007A041D"/>
    <w:rsid w:val="007A0692"/>
    <w:rsid w:val="007A1E7E"/>
    <w:rsid w:val="007A2059"/>
    <w:rsid w:val="007A261E"/>
    <w:rsid w:val="007A3B31"/>
    <w:rsid w:val="007A40BE"/>
    <w:rsid w:val="007A4701"/>
    <w:rsid w:val="007A5724"/>
    <w:rsid w:val="007A59B2"/>
    <w:rsid w:val="007A6269"/>
    <w:rsid w:val="007A74BE"/>
    <w:rsid w:val="007B0EC2"/>
    <w:rsid w:val="007B37F8"/>
    <w:rsid w:val="007B3F73"/>
    <w:rsid w:val="007B4271"/>
    <w:rsid w:val="007B4327"/>
    <w:rsid w:val="007B4D11"/>
    <w:rsid w:val="007B52AE"/>
    <w:rsid w:val="007B5733"/>
    <w:rsid w:val="007B6007"/>
    <w:rsid w:val="007B7EEB"/>
    <w:rsid w:val="007C0206"/>
    <w:rsid w:val="007C047A"/>
    <w:rsid w:val="007C085C"/>
    <w:rsid w:val="007C16BD"/>
    <w:rsid w:val="007C214B"/>
    <w:rsid w:val="007C2412"/>
    <w:rsid w:val="007C25A0"/>
    <w:rsid w:val="007C2737"/>
    <w:rsid w:val="007C31EB"/>
    <w:rsid w:val="007C327C"/>
    <w:rsid w:val="007C446A"/>
    <w:rsid w:val="007C44ED"/>
    <w:rsid w:val="007C4A83"/>
    <w:rsid w:val="007C5550"/>
    <w:rsid w:val="007C5768"/>
    <w:rsid w:val="007C5DA3"/>
    <w:rsid w:val="007C6626"/>
    <w:rsid w:val="007C7527"/>
    <w:rsid w:val="007C7F7D"/>
    <w:rsid w:val="007D09FC"/>
    <w:rsid w:val="007D18AF"/>
    <w:rsid w:val="007D1A47"/>
    <w:rsid w:val="007D1C2D"/>
    <w:rsid w:val="007D1CE9"/>
    <w:rsid w:val="007D7801"/>
    <w:rsid w:val="007D7ECB"/>
    <w:rsid w:val="007E029F"/>
    <w:rsid w:val="007E10A7"/>
    <w:rsid w:val="007E1785"/>
    <w:rsid w:val="007E27FB"/>
    <w:rsid w:val="007E2DCB"/>
    <w:rsid w:val="007E312D"/>
    <w:rsid w:val="007E3907"/>
    <w:rsid w:val="007E3A86"/>
    <w:rsid w:val="007E41C3"/>
    <w:rsid w:val="007E477D"/>
    <w:rsid w:val="007E4806"/>
    <w:rsid w:val="007E4D93"/>
    <w:rsid w:val="007E500A"/>
    <w:rsid w:val="007E54CE"/>
    <w:rsid w:val="007E55F3"/>
    <w:rsid w:val="007E5F95"/>
    <w:rsid w:val="007E5FD7"/>
    <w:rsid w:val="007E6D27"/>
    <w:rsid w:val="007E7298"/>
    <w:rsid w:val="007E78F8"/>
    <w:rsid w:val="007F14C2"/>
    <w:rsid w:val="007F1A8D"/>
    <w:rsid w:val="007F1CFB"/>
    <w:rsid w:val="007F29E1"/>
    <w:rsid w:val="007F3C65"/>
    <w:rsid w:val="007F3E6D"/>
    <w:rsid w:val="007F3F50"/>
    <w:rsid w:val="007F59BC"/>
    <w:rsid w:val="007F5A33"/>
    <w:rsid w:val="007F6306"/>
    <w:rsid w:val="007F6311"/>
    <w:rsid w:val="007F7222"/>
    <w:rsid w:val="007F7E26"/>
    <w:rsid w:val="0080132A"/>
    <w:rsid w:val="00801E1D"/>
    <w:rsid w:val="00801FAD"/>
    <w:rsid w:val="00802512"/>
    <w:rsid w:val="00802852"/>
    <w:rsid w:val="00802C97"/>
    <w:rsid w:val="00802F33"/>
    <w:rsid w:val="008033E4"/>
    <w:rsid w:val="00803B8A"/>
    <w:rsid w:val="00804BD0"/>
    <w:rsid w:val="0080509B"/>
    <w:rsid w:val="00805846"/>
    <w:rsid w:val="00806902"/>
    <w:rsid w:val="00807512"/>
    <w:rsid w:val="00807AAF"/>
    <w:rsid w:val="00810018"/>
    <w:rsid w:val="00810074"/>
    <w:rsid w:val="00810845"/>
    <w:rsid w:val="00810C40"/>
    <w:rsid w:val="00812C7E"/>
    <w:rsid w:val="00813286"/>
    <w:rsid w:val="00817459"/>
    <w:rsid w:val="008177E4"/>
    <w:rsid w:val="00821403"/>
    <w:rsid w:val="00822263"/>
    <w:rsid w:val="008228DF"/>
    <w:rsid w:val="0082345D"/>
    <w:rsid w:val="008237B6"/>
    <w:rsid w:val="00823888"/>
    <w:rsid w:val="008238BD"/>
    <w:rsid w:val="008240EC"/>
    <w:rsid w:val="008256F4"/>
    <w:rsid w:val="00825CBD"/>
    <w:rsid w:val="00827FF6"/>
    <w:rsid w:val="00830103"/>
    <w:rsid w:val="00830118"/>
    <w:rsid w:val="008308D7"/>
    <w:rsid w:val="00830DA6"/>
    <w:rsid w:val="00831C22"/>
    <w:rsid w:val="00831CB4"/>
    <w:rsid w:val="008320C8"/>
    <w:rsid w:val="00832D3A"/>
    <w:rsid w:val="0083315D"/>
    <w:rsid w:val="00833BBD"/>
    <w:rsid w:val="00834327"/>
    <w:rsid w:val="00834415"/>
    <w:rsid w:val="00834507"/>
    <w:rsid w:val="00834648"/>
    <w:rsid w:val="00834C53"/>
    <w:rsid w:val="008352F4"/>
    <w:rsid w:val="00835658"/>
    <w:rsid w:val="00836F6E"/>
    <w:rsid w:val="0084091D"/>
    <w:rsid w:val="00840CC9"/>
    <w:rsid w:val="00843FE7"/>
    <w:rsid w:val="00844633"/>
    <w:rsid w:val="0084643B"/>
    <w:rsid w:val="00846E96"/>
    <w:rsid w:val="00847144"/>
    <w:rsid w:val="0085089F"/>
    <w:rsid w:val="008516A9"/>
    <w:rsid w:val="0085193C"/>
    <w:rsid w:val="008519B5"/>
    <w:rsid w:val="00852119"/>
    <w:rsid w:val="008538E0"/>
    <w:rsid w:val="00853AF9"/>
    <w:rsid w:val="0085503E"/>
    <w:rsid w:val="00855B6B"/>
    <w:rsid w:val="00857441"/>
    <w:rsid w:val="008575A2"/>
    <w:rsid w:val="00860550"/>
    <w:rsid w:val="00860DC0"/>
    <w:rsid w:val="00861E10"/>
    <w:rsid w:val="00862DE9"/>
    <w:rsid w:val="00862E6C"/>
    <w:rsid w:val="00863220"/>
    <w:rsid w:val="0086363B"/>
    <w:rsid w:val="008642C5"/>
    <w:rsid w:val="00864605"/>
    <w:rsid w:val="008656BD"/>
    <w:rsid w:val="008658BA"/>
    <w:rsid w:val="00867FEE"/>
    <w:rsid w:val="0087007B"/>
    <w:rsid w:val="00870834"/>
    <w:rsid w:val="00870E1A"/>
    <w:rsid w:val="0087120E"/>
    <w:rsid w:val="00871FC7"/>
    <w:rsid w:val="00872090"/>
    <w:rsid w:val="00872739"/>
    <w:rsid w:val="00872E56"/>
    <w:rsid w:val="00873167"/>
    <w:rsid w:val="008734A6"/>
    <w:rsid w:val="00874100"/>
    <w:rsid w:val="00874A1D"/>
    <w:rsid w:val="00875E36"/>
    <w:rsid w:val="00876D0C"/>
    <w:rsid w:val="00877BBC"/>
    <w:rsid w:val="00880C44"/>
    <w:rsid w:val="00880E6A"/>
    <w:rsid w:val="00881131"/>
    <w:rsid w:val="00882EE9"/>
    <w:rsid w:val="008835B0"/>
    <w:rsid w:val="00884FC6"/>
    <w:rsid w:val="0088556D"/>
    <w:rsid w:val="00886724"/>
    <w:rsid w:val="00886A3E"/>
    <w:rsid w:val="00887285"/>
    <w:rsid w:val="008879EE"/>
    <w:rsid w:val="00887A8E"/>
    <w:rsid w:val="0089041E"/>
    <w:rsid w:val="00890950"/>
    <w:rsid w:val="00890FCB"/>
    <w:rsid w:val="00890FFD"/>
    <w:rsid w:val="00891295"/>
    <w:rsid w:val="0089249B"/>
    <w:rsid w:val="00892DD6"/>
    <w:rsid w:val="008940BC"/>
    <w:rsid w:val="00894BB5"/>
    <w:rsid w:val="00895843"/>
    <w:rsid w:val="00896530"/>
    <w:rsid w:val="00896ABD"/>
    <w:rsid w:val="00897627"/>
    <w:rsid w:val="008A0342"/>
    <w:rsid w:val="008A100A"/>
    <w:rsid w:val="008A17CB"/>
    <w:rsid w:val="008A18ED"/>
    <w:rsid w:val="008A1E47"/>
    <w:rsid w:val="008A2508"/>
    <w:rsid w:val="008A2F3E"/>
    <w:rsid w:val="008A47FF"/>
    <w:rsid w:val="008A4B52"/>
    <w:rsid w:val="008A5E28"/>
    <w:rsid w:val="008A68B4"/>
    <w:rsid w:val="008A7211"/>
    <w:rsid w:val="008A7821"/>
    <w:rsid w:val="008B0C2A"/>
    <w:rsid w:val="008B13F9"/>
    <w:rsid w:val="008B1C33"/>
    <w:rsid w:val="008B221B"/>
    <w:rsid w:val="008B26F1"/>
    <w:rsid w:val="008B3A32"/>
    <w:rsid w:val="008B515B"/>
    <w:rsid w:val="008B5494"/>
    <w:rsid w:val="008B60EC"/>
    <w:rsid w:val="008B732E"/>
    <w:rsid w:val="008C020D"/>
    <w:rsid w:val="008C05FC"/>
    <w:rsid w:val="008C06E4"/>
    <w:rsid w:val="008C075E"/>
    <w:rsid w:val="008C1FED"/>
    <w:rsid w:val="008C20DA"/>
    <w:rsid w:val="008C2186"/>
    <w:rsid w:val="008C27BB"/>
    <w:rsid w:val="008C297E"/>
    <w:rsid w:val="008C2E1C"/>
    <w:rsid w:val="008C32EE"/>
    <w:rsid w:val="008C3936"/>
    <w:rsid w:val="008C3F81"/>
    <w:rsid w:val="008C4100"/>
    <w:rsid w:val="008C57E1"/>
    <w:rsid w:val="008C5E07"/>
    <w:rsid w:val="008C67F9"/>
    <w:rsid w:val="008C6C97"/>
    <w:rsid w:val="008C729D"/>
    <w:rsid w:val="008C744D"/>
    <w:rsid w:val="008C79AB"/>
    <w:rsid w:val="008D02AE"/>
    <w:rsid w:val="008D0960"/>
    <w:rsid w:val="008D0B19"/>
    <w:rsid w:val="008D0F4A"/>
    <w:rsid w:val="008D10BB"/>
    <w:rsid w:val="008D10C8"/>
    <w:rsid w:val="008D145C"/>
    <w:rsid w:val="008D17F8"/>
    <w:rsid w:val="008D1FA5"/>
    <w:rsid w:val="008D3EF5"/>
    <w:rsid w:val="008D4B81"/>
    <w:rsid w:val="008D58CC"/>
    <w:rsid w:val="008D590B"/>
    <w:rsid w:val="008D5A06"/>
    <w:rsid w:val="008D5A18"/>
    <w:rsid w:val="008D63B2"/>
    <w:rsid w:val="008D6825"/>
    <w:rsid w:val="008D7107"/>
    <w:rsid w:val="008E0FDD"/>
    <w:rsid w:val="008E1854"/>
    <w:rsid w:val="008E208E"/>
    <w:rsid w:val="008E2792"/>
    <w:rsid w:val="008E3521"/>
    <w:rsid w:val="008E3E36"/>
    <w:rsid w:val="008E4723"/>
    <w:rsid w:val="008E5122"/>
    <w:rsid w:val="008E5675"/>
    <w:rsid w:val="008E592A"/>
    <w:rsid w:val="008E635F"/>
    <w:rsid w:val="008E6510"/>
    <w:rsid w:val="008E663E"/>
    <w:rsid w:val="008E6EE5"/>
    <w:rsid w:val="008F05AA"/>
    <w:rsid w:val="008F0778"/>
    <w:rsid w:val="008F25EA"/>
    <w:rsid w:val="008F288A"/>
    <w:rsid w:val="008F2C0B"/>
    <w:rsid w:val="008F33A3"/>
    <w:rsid w:val="008F3C54"/>
    <w:rsid w:val="008F49D9"/>
    <w:rsid w:val="008F6006"/>
    <w:rsid w:val="008F6BEC"/>
    <w:rsid w:val="008F6F0F"/>
    <w:rsid w:val="008F750A"/>
    <w:rsid w:val="008F7F86"/>
    <w:rsid w:val="0090047A"/>
    <w:rsid w:val="00900FAB"/>
    <w:rsid w:val="00901CB3"/>
    <w:rsid w:val="00902185"/>
    <w:rsid w:val="00902B8A"/>
    <w:rsid w:val="00903261"/>
    <w:rsid w:val="00903971"/>
    <w:rsid w:val="00903BED"/>
    <w:rsid w:val="00904AE3"/>
    <w:rsid w:val="00905683"/>
    <w:rsid w:val="00906A23"/>
    <w:rsid w:val="009101E9"/>
    <w:rsid w:val="00910B69"/>
    <w:rsid w:val="0091117F"/>
    <w:rsid w:val="009116B3"/>
    <w:rsid w:val="00911FC6"/>
    <w:rsid w:val="009126A6"/>
    <w:rsid w:val="009149C9"/>
    <w:rsid w:val="0091535E"/>
    <w:rsid w:val="00916055"/>
    <w:rsid w:val="009168DB"/>
    <w:rsid w:val="00917FF9"/>
    <w:rsid w:val="00920059"/>
    <w:rsid w:val="00920EE3"/>
    <w:rsid w:val="009239B0"/>
    <w:rsid w:val="00923FBF"/>
    <w:rsid w:val="00924819"/>
    <w:rsid w:val="00925BB3"/>
    <w:rsid w:val="009269B6"/>
    <w:rsid w:val="00926BB1"/>
    <w:rsid w:val="009276C7"/>
    <w:rsid w:val="00930BAF"/>
    <w:rsid w:val="009310A1"/>
    <w:rsid w:val="0093143D"/>
    <w:rsid w:val="00932764"/>
    <w:rsid w:val="00932A96"/>
    <w:rsid w:val="00932FB5"/>
    <w:rsid w:val="0093335F"/>
    <w:rsid w:val="00935559"/>
    <w:rsid w:val="0093637A"/>
    <w:rsid w:val="00936780"/>
    <w:rsid w:val="009369A2"/>
    <w:rsid w:val="0093756B"/>
    <w:rsid w:val="0094010B"/>
    <w:rsid w:val="00940384"/>
    <w:rsid w:val="0094079B"/>
    <w:rsid w:val="00940B43"/>
    <w:rsid w:val="00940DF6"/>
    <w:rsid w:val="00940E4E"/>
    <w:rsid w:val="00941184"/>
    <w:rsid w:val="00941604"/>
    <w:rsid w:val="00941840"/>
    <w:rsid w:val="009419C9"/>
    <w:rsid w:val="009429B1"/>
    <w:rsid w:val="00942B6F"/>
    <w:rsid w:val="00943127"/>
    <w:rsid w:val="00943810"/>
    <w:rsid w:val="00943F26"/>
    <w:rsid w:val="00944684"/>
    <w:rsid w:val="009448E3"/>
    <w:rsid w:val="00946DB9"/>
    <w:rsid w:val="009470AD"/>
    <w:rsid w:val="009472C1"/>
    <w:rsid w:val="009475AC"/>
    <w:rsid w:val="00950958"/>
    <w:rsid w:val="00952BCE"/>
    <w:rsid w:val="00952DE5"/>
    <w:rsid w:val="009530FB"/>
    <w:rsid w:val="00953A59"/>
    <w:rsid w:val="00954467"/>
    <w:rsid w:val="0095446A"/>
    <w:rsid w:val="00955A2A"/>
    <w:rsid w:val="00955C1C"/>
    <w:rsid w:val="00957D74"/>
    <w:rsid w:val="009603A7"/>
    <w:rsid w:val="00960494"/>
    <w:rsid w:val="00961ACE"/>
    <w:rsid w:val="009630A7"/>
    <w:rsid w:val="00963344"/>
    <w:rsid w:val="009634AE"/>
    <w:rsid w:val="00963613"/>
    <w:rsid w:val="00963871"/>
    <w:rsid w:val="00964114"/>
    <w:rsid w:val="00964E00"/>
    <w:rsid w:val="0096556E"/>
    <w:rsid w:val="00965816"/>
    <w:rsid w:val="009660B4"/>
    <w:rsid w:val="009665D8"/>
    <w:rsid w:val="0096769A"/>
    <w:rsid w:val="00970AF3"/>
    <w:rsid w:val="00970B94"/>
    <w:rsid w:val="00971504"/>
    <w:rsid w:val="00971878"/>
    <w:rsid w:val="00972328"/>
    <w:rsid w:val="009729C3"/>
    <w:rsid w:val="00972BEF"/>
    <w:rsid w:val="00972F3D"/>
    <w:rsid w:val="009741A3"/>
    <w:rsid w:val="0097493E"/>
    <w:rsid w:val="00974B5B"/>
    <w:rsid w:val="009757A7"/>
    <w:rsid w:val="0097608E"/>
    <w:rsid w:val="0097624A"/>
    <w:rsid w:val="0097629B"/>
    <w:rsid w:val="00976872"/>
    <w:rsid w:val="0097769A"/>
    <w:rsid w:val="00977FD4"/>
    <w:rsid w:val="00977FE8"/>
    <w:rsid w:val="0098163E"/>
    <w:rsid w:val="00981A8F"/>
    <w:rsid w:val="009821A4"/>
    <w:rsid w:val="009821F9"/>
    <w:rsid w:val="00982D8B"/>
    <w:rsid w:val="00983600"/>
    <w:rsid w:val="009839EE"/>
    <w:rsid w:val="00984334"/>
    <w:rsid w:val="0098437C"/>
    <w:rsid w:val="00985657"/>
    <w:rsid w:val="00985DF1"/>
    <w:rsid w:val="00986C32"/>
    <w:rsid w:val="00990144"/>
    <w:rsid w:val="0099099A"/>
    <w:rsid w:val="009911C7"/>
    <w:rsid w:val="0099182F"/>
    <w:rsid w:val="00993B97"/>
    <w:rsid w:val="00993F69"/>
    <w:rsid w:val="0099460C"/>
    <w:rsid w:val="00994C08"/>
    <w:rsid w:val="00994EFF"/>
    <w:rsid w:val="0099595B"/>
    <w:rsid w:val="00995B25"/>
    <w:rsid w:val="00995F44"/>
    <w:rsid w:val="00996287"/>
    <w:rsid w:val="00996397"/>
    <w:rsid w:val="0099740D"/>
    <w:rsid w:val="00997B82"/>
    <w:rsid w:val="00997C5E"/>
    <w:rsid w:val="00997E27"/>
    <w:rsid w:val="009A27A2"/>
    <w:rsid w:val="009A2DD8"/>
    <w:rsid w:val="009A3C1E"/>
    <w:rsid w:val="009A413C"/>
    <w:rsid w:val="009A50D5"/>
    <w:rsid w:val="009A5F4F"/>
    <w:rsid w:val="009A6799"/>
    <w:rsid w:val="009A735E"/>
    <w:rsid w:val="009A7B0B"/>
    <w:rsid w:val="009B03B6"/>
    <w:rsid w:val="009B0F32"/>
    <w:rsid w:val="009B124F"/>
    <w:rsid w:val="009B18D9"/>
    <w:rsid w:val="009B2169"/>
    <w:rsid w:val="009B397A"/>
    <w:rsid w:val="009B3ACD"/>
    <w:rsid w:val="009B3ED0"/>
    <w:rsid w:val="009B55B2"/>
    <w:rsid w:val="009B59BE"/>
    <w:rsid w:val="009B5C54"/>
    <w:rsid w:val="009B7255"/>
    <w:rsid w:val="009C0A7C"/>
    <w:rsid w:val="009C19C1"/>
    <w:rsid w:val="009C265E"/>
    <w:rsid w:val="009C3D90"/>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4ADC"/>
    <w:rsid w:val="009D51AD"/>
    <w:rsid w:val="009D53D8"/>
    <w:rsid w:val="009D58F2"/>
    <w:rsid w:val="009D5FCE"/>
    <w:rsid w:val="009D6269"/>
    <w:rsid w:val="009D64B9"/>
    <w:rsid w:val="009D7349"/>
    <w:rsid w:val="009D7948"/>
    <w:rsid w:val="009E08EF"/>
    <w:rsid w:val="009E10E1"/>
    <w:rsid w:val="009E1492"/>
    <w:rsid w:val="009E27C6"/>
    <w:rsid w:val="009E28E5"/>
    <w:rsid w:val="009E2DF4"/>
    <w:rsid w:val="009E2FC3"/>
    <w:rsid w:val="009E3490"/>
    <w:rsid w:val="009E4E8D"/>
    <w:rsid w:val="009E6B44"/>
    <w:rsid w:val="009E72DE"/>
    <w:rsid w:val="009E7A84"/>
    <w:rsid w:val="009F059F"/>
    <w:rsid w:val="009F0BF9"/>
    <w:rsid w:val="009F0D0D"/>
    <w:rsid w:val="009F0F6D"/>
    <w:rsid w:val="009F19F9"/>
    <w:rsid w:val="009F3B64"/>
    <w:rsid w:val="009F56E5"/>
    <w:rsid w:val="009F59CF"/>
    <w:rsid w:val="009F7272"/>
    <w:rsid w:val="009F727B"/>
    <w:rsid w:val="009F7B23"/>
    <w:rsid w:val="009F7E58"/>
    <w:rsid w:val="009F7E8C"/>
    <w:rsid w:val="00A008F9"/>
    <w:rsid w:val="00A00DD6"/>
    <w:rsid w:val="00A012B8"/>
    <w:rsid w:val="00A01522"/>
    <w:rsid w:val="00A01CF4"/>
    <w:rsid w:val="00A02BF3"/>
    <w:rsid w:val="00A03BBB"/>
    <w:rsid w:val="00A03E01"/>
    <w:rsid w:val="00A04131"/>
    <w:rsid w:val="00A049B9"/>
    <w:rsid w:val="00A05F4D"/>
    <w:rsid w:val="00A073BD"/>
    <w:rsid w:val="00A076BF"/>
    <w:rsid w:val="00A07F81"/>
    <w:rsid w:val="00A102BC"/>
    <w:rsid w:val="00A10D32"/>
    <w:rsid w:val="00A10E6B"/>
    <w:rsid w:val="00A1169D"/>
    <w:rsid w:val="00A117F3"/>
    <w:rsid w:val="00A12D96"/>
    <w:rsid w:val="00A13801"/>
    <w:rsid w:val="00A13A18"/>
    <w:rsid w:val="00A14BCA"/>
    <w:rsid w:val="00A15B66"/>
    <w:rsid w:val="00A17271"/>
    <w:rsid w:val="00A1775C"/>
    <w:rsid w:val="00A17879"/>
    <w:rsid w:val="00A17ADF"/>
    <w:rsid w:val="00A216A2"/>
    <w:rsid w:val="00A218E7"/>
    <w:rsid w:val="00A21CDB"/>
    <w:rsid w:val="00A21DF3"/>
    <w:rsid w:val="00A21EA1"/>
    <w:rsid w:val="00A2377E"/>
    <w:rsid w:val="00A23A0B"/>
    <w:rsid w:val="00A23C28"/>
    <w:rsid w:val="00A23FB1"/>
    <w:rsid w:val="00A2537C"/>
    <w:rsid w:val="00A25918"/>
    <w:rsid w:val="00A25C3F"/>
    <w:rsid w:val="00A2684C"/>
    <w:rsid w:val="00A26C0C"/>
    <w:rsid w:val="00A26EE3"/>
    <w:rsid w:val="00A272E1"/>
    <w:rsid w:val="00A27540"/>
    <w:rsid w:val="00A303A3"/>
    <w:rsid w:val="00A30FB1"/>
    <w:rsid w:val="00A32010"/>
    <w:rsid w:val="00A324B7"/>
    <w:rsid w:val="00A32ACC"/>
    <w:rsid w:val="00A33F27"/>
    <w:rsid w:val="00A33F37"/>
    <w:rsid w:val="00A3453B"/>
    <w:rsid w:val="00A3454F"/>
    <w:rsid w:val="00A357A4"/>
    <w:rsid w:val="00A3716F"/>
    <w:rsid w:val="00A37609"/>
    <w:rsid w:val="00A402AB"/>
    <w:rsid w:val="00A4120A"/>
    <w:rsid w:val="00A41604"/>
    <w:rsid w:val="00A422C7"/>
    <w:rsid w:val="00A424A1"/>
    <w:rsid w:val="00A42C42"/>
    <w:rsid w:val="00A44D14"/>
    <w:rsid w:val="00A454B9"/>
    <w:rsid w:val="00A45DF2"/>
    <w:rsid w:val="00A47843"/>
    <w:rsid w:val="00A47BBC"/>
    <w:rsid w:val="00A50365"/>
    <w:rsid w:val="00A513FA"/>
    <w:rsid w:val="00A51C4D"/>
    <w:rsid w:val="00A51DCA"/>
    <w:rsid w:val="00A521E2"/>
    <w:rsid w:val="00A521F9"/>
    <w:rsid w:val="00A52889"/>
    <w:rsid w:val="00A53D59"/>
    <w:rsid w:val="00A53DD1"/>
    <w:rsid w:val="00A54ABF"/>
    <w:rsid w:val="00A54C53"/>
    <w:rsid w:val="00A55586"/>
    <w:rsid w:val="00A56D22"/>
    <w:rsid w:val="00A57607"/>
    <w:rsid w:val="00A604B9"/>
    <w:rsid w:val="00A60AAF"/>
    <w:rsid w:val="00A62427"/>
    <w:rsid w:val="00A633E7"/>
    <w:rsid w:val="00A63D76"/>
    <w:rsid w:val="00A63DF2"/>
    <w:rsid w:val="00A63DF8"/>
    <w:rsid w:val="00A662A1"/>
    <w:rsid w:val="00A667F9"/>
    <w:rsid w:val="00A67406"/>
    <w:rsid w:val="00A67959"/>
    <w:rsid w:val="00A67F3F"/>
    <w:rsid w:val="00A71303"/>
    <w:rsid w:val="00A72669"/>
    <w:rsid w:val="00A726F4"/>
    <w:rsid w:val="00A72E76"/>
    <w:rsid w:val="00A735CA"/>
    <w:rsid w:val="00A736C1"/>
    <w:rsid w:val="00A74703"/>
    <w:rsid w:val="00A74E94"/>
    <w:rsid w:val="00A75B54"/>
    <w:rsid w:val="00A76A8B"/>
    <w:rsid w:val="00A77437"/>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4F15"/>
    <w:rsid w:val="00A85683"/>
    <w:rsid w:val="00A85CF7"/>
    <w:rsid w:val="00A864CB"/>
    <w:rsid w:val="00A86B5E"/>
    <w:rsid w:val="00A87E07"/>
    <w:rsid w:val="00A87E09"/>
    <w:rsid w:val="00A90E08"/>
    <w:rsid w:val="00A91732"/>
    <w:rsid w:val="00A92B7F"/>
    <w:rsid w:val="00A92FFB"/>
    <w:rsid w:val="00A9402A"/>
    <w:rsid w:val="00A948C5"/>
    <w:rsid w:val="00A9514D"/>
    <w:rsid w:val="00A95E50"/>
    <w:rsid w:val="00A9624B"/>
    <w:rsid w:val="00A96DBE"/>
    <w:rsid w:val="00A97111"/>
    <w:rsid w:val="00A97EB9"/>
    <w:rsid w:val="00AA0F99"/>
    <w:rsid w:val="00AA3518"/>
    <w:rsid w:val="00AA3C5D"/>
    <w:rsid w:val="00AA406D"/>
    <w:rsid w:val="00AA4382"/>
    <w:rsid w:val="00AA6BD9"/>
    <w:rsid w:val="00AA6EB0"/>
    <w:rsid w:val="00AB0330"/>
    <w:rsid w:val="00AB095C"/>
    <w:rsid w:val="00AB1478"/>
    <w:rsid w:val="00AB1552"/>
    <w:rsid w:val="00AB2594"/>
    <w:rsid w:val="00AB2B20"/>
    <w:rsid w:val="00AB461F"/>
    <w:rsid w:val="00AB47A8"/>
    <w:rsid w:val="00AB58D1"/>
    <w:rsid w:val="00AB5D49"/>
    <w:rsid w:val="00AB61CE"/>
    <w:rsid w:val="00AB7002"/>
    <w:rsid w:val="00AB78C7"/>
    <w:rsid w:val="00AB7F54"/>
    <w:rsid w:val="00AC082B"/>
    <w:rsid w:val="00AC0884"/>
    <w:rsid w:val="00AC0996"/>
    <w:rsid w:val="00AC0B91"/>
    <w:rsid w:val="00AC0E0E"/>
    <w:rsid w:val="00AC0E5B"/>
    <w:rsid w:val="00AC162F"/>
    <w:rsid w:val="00AC1C0A"/>
    <w:rsid w:val="00AC208F"/>
    <w:rsid w:val="00AC371C"/>
    <w:rsid w:val="00AC3C68"/>
    <w:rsid w:val="00AC57F4"/>
    <w:rsid w:val="00AC58A5"/>
    <w:rsid w:val="00AC5A84"/>
    <w:rsid w:val="00AC5BB7"/>
    <w:rsid w:val="00AC5D0A"/>
    <w:rsid w:val="00AC6234"/>
    <w:rsid w:val="00AD0401"/>
    <w:rsid w:val="00AD043F"/>
    <w:rsid w:val="00AD068F"/>
    <w:rsid w:val="00AD13D7"/>
    <w:rsid w:val="00AD2178"/>
    <w:rsid w:val="00AD50E5"/>
    <w:rsid w:val="00AD596A"/>
    <w:rsid w:val="00AD6137"/>
    <w:rsid w:val="00AE01D5"/>
    <w:rsid w:val="00AE0856"/>
    <w:rsid w:val="00AE0FD8"/>
    <w:rsid w:val="00AE1755"/>
    <w:rsid w:val="00AE2EE1"/>
    <w:rsid w:val="00AE3B77"/>
    <w:rsid w:val="00AE4068"/>
    <w:rsid w:val="00AE467C"/>
    <w:rsid w:val="00AE5269"/>
    <w:rsid w:val="00AE5A6C"/>
    <w:rsid w:val="00AE6189"/>
    <w:rsid w:val="00AE694D"/>
    <w:rsid w:val="00AE793E"/>
    <w:rsid w:val="00AE7ED3"/>
    <w:rsid w:val="00AF1EBC"/>
    <w:rsid w:val="00AF1FC0"/>
    <w:rsid w:val="00AF281E"/>
    <w:rsid w:val="00AF28B5"/>
    <w:rsid w:val="00AF306D"/>
    <w:rsid w:val="00AF38E1"/>
    <w:rsid w:val="00AF4343"/>
    <w:rsid w:val="00AF4499"/>
    <w:rsid w:val="00AF47F5"/>
    <w:rsid w:val="00AF4C37"/>
    <w:rsid w:val="00AF55E5"/>
    <w:rsid w:val="00AF5C58"/>
    <w:rsid w:val="00AF6FED"/>
    <w:rsid w:val="00AF7C8E"/>
    <w:rsid w:val="00B007E6"/>
    <w:rsid w:val="00B00BEA"/>
    <w:rsid w:val="00B02583"/>
    <w:rsid w:val="00B026AB"/>
    <w:rsid w:val="00B0293A"/>
    <w:rsid w:val="00B02CF6"/>
    <w:rsid w:val="00B037AA"/>
    <w:rsid w:val="00B04ECF"/>
    <w:rsid w:val="00B06155"/>
    <w:rsid w:val="00B076EB"/>
    <w:rsid w:val="00B0770E"/>
    <w:rsid w:val="00B10186"/>
    <w:rsid w:val="00B1038F"/>
    <w:rsid w:val="00B10A8C"/>
    <w:rsid w:val="00B118E1"/>
    <w:rsid w:val="00B11B1C"/>
    <w:rsid w:val="00B1236D"/>
    <w:rsid w:val="00B125F0"/>
    <w:rsid w:val="00B13CB5"/>
    <w:rsid w:val="00B14F29"/>
    <w:rsid w:val="00B153A0"/>
    <w:rsid w:val="00B154D0"/>
    <w:rsid w:val="00B1570C"/>
    <w:rsid w:val="00B15903"/>
    <w:rsid w:val="00B15DBF"/>
    <w:rsid w:val="00B16A0B"/>
    <w:rsid w:val="00B1748A"/>
    <w:rsid w:val="00B17EBC"/>
    <w:rsid w:val="00B20A53"/>
    <w:rsid w:val="00B20C90"/>
    <w:rsid w:val="00B2125E"/>
    <w:rsid w:val="00B21C5D"/>
    <w:rsid w:val="00B21D26"/>
    <w:rsid w:val="00B21E0D"/>
    <w:rsid w:val="00B22218"/>
    <w:rsid w:val="00B2230C"/>
    <w:rsid w:val="00B2281D"/>
    <w:rsid w:val="00B22DBC"/>
    <w:rsid w:val="00B23354"/>
    <w:rsid w:val="00B2354A"/>
    <w:rsid w:val="00B2371E"/>
    <w:rsid w:val="00B23AAF"/>
    <w:rsid w:val="00B24164"/>
    <w:rsid w:val="00B24240"/>
    <w:rsid w:val="00B24659"/>
    <w:rsid w:val="00B264FF"/>
    <w:rsid w:val="00B26578"/>
    <w:rsid w:val="00B2670E"/>
    <w:rsid w:val="00B267B8"/>
    <w:rsid w:val="00B26D65"/>
    <w:rsid w:val="00B26EAA"/>
    <w:rsid w:val="00B2701D"/>
    <w:rsid w:val="00B2750C"/>
    <w:rsid w:val="00B2774A"/>
    <w:rsid w:val="00B3080B"/>
    <w:rsid w:val="00B30B0F"/>
    <w:rsid w:val="00B30B90"/>
    <w:rsid w:val="00B311CE"/>
    <w:rsid w:val="00B318F6"/>
    <w:rsid w:val="00B3250F"/>
    <w:rsid w:val="00B327AD"/>
    <w:rsid w:val="00B32B92"/>
    <w:rsid w:val="00B33289"/>
    <w:rsid w:val="00B33C41"/>
    <w:rsid w:val="00B3406F"/>
    <w:rsid w:val="00B340CD"/>
    <w:rsid w:val="00B3487E"/>
    <w:rsid w:val="00B34D23"/>
    <w:rsid w:val="00B34F4D"/>
    <w:rsid w:val="00B365E0"/>
    <w:rsid w:val="00B37435"/>
    <w:rsid w:val="00B374C6"/>
    <w:rsid w:val="00B40ED1"/>
    <w:rsid w:val="00B41557"/>
    <w:rsid w:val="00B42518"/>
    <w:rsid w:val="00B42D6D"/>
    <w:rsid w:val="00B431CE"/>
    <w:rsid w:val="00B434BD"/>
    <w:rsid w:val="00B43585"/>
    <w:rsid w:val="00B455D2"/>
    <w:rsid w:val="00B46FB0"/>
    <w:rsid w:val="00B4758B"/>
    <w:rsid w:val="00B47C23"/>
    <w:rsid w:val="00B5036D"/>
    <w:rsid w:val="00B5064B"/>
    <w:rsid w:val="00B507E8"/>
    <w:rsid w:val="00B51A7E"/>
    <w:rsid w:val="00B51B34"/>
    <w:rsid w:val="00B52F0D"/>
    <w:rsid w:val="00B52F8B"/>
    <w:rsid w:val="00B53122"/>
    <w:rsid w:val="00B532D0"/>
    <w:rsid w:val="00B53B6B"/>
    <w:rsid w:val="00B53EB0"/>
    <w:rsid w:val="00B549DA"/>
    <w:rsid w:val="00B54F8C"/>
    <w:rsid w:val="00B5553E"/>
    <w:rsid w:val="00B56354"/>
    <w:rsid w:val="00B577EA"/>
    <w:rsid w:val="00B5787A"/>
    <w:rsid w:val="00B57A4C"/>
    <w:rsid w:val="00B60EAD"/>
    <w:rsid w:val="00B60F6E"/>
    <w:rsid w:val="00B6132C"/>
    <w:rsid w:val="00B6174C"/>
    <w:rsid w:val="00B64559"/>
    <w:rsid w:val="00B651A8"/>
    <w:rsid w:val="00B65320"/>
    <w:rsid w:val="00B65464"/>
    <w:rsid w:val="00B658A0"/>
    <w:rsid w:val="00B662C1"/>
    <w:rsid w:val="00B66B0F"/>
    <w:rsid w:val="00B67116"/>
    <w:rsid w:val="00B679B7"/>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69B"/>
    <w:rsid w:val="00B779B9"/>
    <w:rsid w:val="00B77C19"/>
    <w:rsid w:val="00B80B80"/>
    <w:rsid w:val="00B81353"/>
    <w:rsid w:val="00B81EC7"/>
    <w:rsid w:val="00B82246"/>
    <w:rsid w:val="00B8373C"/>
    <w:rsid w:val="00B84F6E"/>
    <w:rsid w:val="00B85701"/>
    <w:rsid w:val="00B860A9"/>
    <w:rsid w:val="00B86D45"/>
    <w:rsid w:val="00B86DD2"/>
    <w:rsid w:val="00B86E5E"/>
    <w:rsid w:val="00B87A90"/>
    <w:rsid w:val="00B91647"/>
    <w:rsid w:val="00B9185A"/>
    <w:rsid w:val="00B91A66"/>
    <w:rsid w:val="00B93EC1"/>
    <w:rsid w:val="00B9407C"/>
    <w:rsid w:val="00B94472"/>
    <w:rsid w:val="00B951E7"/>
    <w:rsid w:val="00B973FF"/>
    <w:rsid w:val="00BA032C"/>
    <w:rsid w:val="00BA09CC"/>
    <w:rsid w:val="00BA144E"/>
    <w:rsid w:val="00BA1A02"/>
    <w:rsid w:val="00BA1D94"/>
    <w:rsid w:val="00BA2D6B"/>
    <w:rsid w:val="00BA3420"/>
    <w:rsid w:val="00BA38EB"/>
    <w:rsid w:val="00BA3940"/>
    <w:rsid w:val="00BA39B6"/>
    <w:rsid w:val="00BA4176"/>
    <w:rsid w:val="00BA4EC7"/>
    <w:rsid w:val="00BA5B85"/>
    <w:rsid w:val="00BA61AE"/>
    <w:rsid w:val="00BA61BD"/>
    <w:rsid w:val="00BA77BB"/>
    <w:rsid w:val="00BA789C"/>
    <w:rsid w:val="00BA795B"/>
    <w:rsid w:val="00BA7A84"/>
    <w:rsid w:val="00BA7BBF"/>
    <w:rsid w:val="00BB03E7"/>
    <w:rsid w:val="00BB11C8"/>
    <w:rsid w:val="00BB1B24"/>
    <w:rsid w:val="00BB1BD6"/>
    <w:rsid w:val="00BB1FD2"/>
    <w:rsid w:val="00BB3179"/>
    <w:rsid w:val="00BB35AB"/>
    <w:rsid w:val="00BB3CC1"/>
    <w:rsid w:val="00BB3E77"/>
    <w:rsid w:val="00BB48F4"/>
    <w:rsid w:val="00BB5C0D"/>
    <w:rsid w:val="00BB63EC"/>
    <w:rsid w:val="00BB6566"/>
    <w:rsid w:val="00BB712E"/>
    <w:rsid w:val="00BC066E"/>
    <w:rsid w:val="00BC1061"/>
    <w:rsid w:val="00BC197A"/>
    <w:rsid w:val="00BC2D08"/>
    <w:rsid w:val="00BC4906"/>
    <w:rsid w:val="00BC549B"/>
    <w:rsid w:val="00BC685A"/>
    <w:rsid w:val="00BC7A62"/>
    <w:rsid w:val="00BD1B21"/>
    <w:rsid w:val="00BD2D2F"/>
    <w:rsid w:val="00BD3A8A"/>
    <w:rsid w:val="00BD52A5"/>
    <w:rsid w:val="00BD5B96"/>
    <w:rsid w:val="00BD6BA3"/>
    <w:rsid w:val="00BD79ED"/>
    <w:rsid w:val="00BE1032"/>
    <w:rsid w:val="00BE247B"/>
    <w:rsid w:val="00BE288B"/>
    <w:rsid w:val="00BE3A18"/>
    <w:rsid w:val="00BE6232"/>
    <w:rsid w:val="00BE6562"/>
    <w:rsid w:val="00BE6A53"/>
    <w:rsid w:val="00BE725E"/>
    <w:rsid w:val="00BE7CB0"/>
    <w:rsid w:val="00BF03DF"/>
    <w:rsid w:val="00BF0581"/>
    <w:rsid w:val="00BF0989"/>
    <w:rsid w:val="00BF0A18"/>
    <w:rsid w:val="00BF14AA"/>
    <w:rsid w:val="00BF1B54"/>
    <w:rsid w:val="00BF366B"/>
    <w:rsid w:val="00BF3E41"/>
    <w:rsid w:val="00BF4632"/>
    <w:rsid w:val="00BF49C6"/>
    <w:rsid w:val="00BF4E46"/>
    <w:rsid w:val="00BF57E8"/>
    <w:rsid w:val="00BF601A"/>
    <w:rsid w:val="00BF794B"/>
    <w:rsid w:val="00BF7A1B"/>
    <w:rsid w:val="00BF7ADE"/>
    <w:rsid w:val="00C003D7"/>
    <w:rsid w:val="00C00A88"/>
    <w:rsid w:val="00C00F1C"/>
    <w:rsid w:val="00C018AC"/>
    <w:rsid w:val="00C02733"/>
    <w:rsid w:val="00C028FB"/>
    <w:rsid w:val="00C031F8"/>
    <w:rsid w:val="00C04665"/>
    <w:rsid w:val="00C048B3"/>
    <w:rsid w:val="00C04B11"/>
    <w:rsid w:val="00C04B2B"/>
    <w:rsid w:val="00C053BC"/>
    <w:rsid w:val="00C05837"/>
    <w:rsid w:val="00C06193"/>
    <w:rsid w:val="00C07097"/>
    <w:rsid w:val="00C10095"/>
    <w:rsid w:val="00C105F7"/>
    <w:rsid w:val="00C10818"/>
    <w:rsid w:val="00C11531"/>
    <w:rsid w:val="00C1329A"/>
    <w:rsid w:val="00C147D6"/>
    <w:rsid w:val="00C152A4"/>
    <w:rsid w:val="00C15720"/>
    <w:rsid w:val="00C15D85"/>
    <w:rsid w:val="00C16109"/>
    <w:rsid w:val="00C1633C"/>
    <w:rsid w:val="00C1662C"/>
    <w:rsid w:val="00C176AA"/>
    <w:rsid w:val="00C20982"/>
    <w:rsid w:val="00C21795"/>
    <w:rsid w:val="00C219A0"/>
    <w:rsid w:val="00C223CD"/>
    <w:rsid w:val="00C22453"/>
    <w:rsid w:val="00C22BCA"/>
    <w:rsid w:val="00C22D2E"/>
    <w:rsid w:val="00C23891"/>
    <w:rsid w:val="00C23A8B"/>
    <w:rsid w:val="00C23AAC"/>
    <w:rsid w:val="00C23C89"/>
    <w:rsid w:val="00C245D5"/>
    <w:rsid w:val="00C30384"/>
    <w:rsid w:val="00C30C0D"/>
    <w:rsid w:val="00C30D53"/>
    <w:rsid w:val="00C30DA4"/>
    <w:rsid w:val="00C31508"/>
    <w:rsid w:val="00C3289C"/>
    <w:rsid w:val="00C340E2"/>
    <w:rsid w:val="00C3571A"/>
    <w:rsid w:val="00C37A00"/>
    <w:rsid w:val="00C40044"/>
    <w:rsid w:val="00C40975"/>
    <w:rsid w:val="00C41289"/>
    <w:rsid w:val="00C41872"/>
    <w:rsid w:val="00C418EB"/>
    <w:rsid w:val="00C425A2"/>
    <w:rsid w:val="00C43CEC"/>
    <w:rsid w:val="00C44610"/>
    <w:rsid w:val="00C44A96"/>
    <w:rsid w:val="00C4531F"/>
    <w:rsid w:val="00C455ED"/>
    <w:rsid w:val="00C45F8E"/>
    <w:rsid w:val="00C45FC6"/>
    <w:rsid w:val="00C45FDB"/>
    <w:rsid w:val="00C507FA"/>
    <w:rsid w:val="00C51ED4"/>
    <w:rsid w:val="00C52EFA"/>
    <w:rsid w:val="00C53AB4"/>
    <w:rsid w:val="00C53C6E"/>
    <w:rsid w:val="00C53FD1"/>
    <w:rsid w:val="00C54696"/>
    <w:rsid w:val="00C56AB5"/>
    <w:rsid w:val="00C606B1"/>
    <w:rsid w:val="00C60CCC"/>
    <w:rsid w:val="00C62811"/>
    <w:rsid w:val="00C62F4B"/>
    <w:rsid w:val="00C6311D"/>
    <w:rsid w:val="00C633C9"/>
    <w:rsid w:val="00C63698"/>
    <w:rsid w:val="00C645F9"/>
    <w:rsid w:val="00C6502B"/>
    <w:rsid w:val="00C655B9"/>
    <w:rsid w:val="00C65922"/>
    <w:rsid w:val="00C679BB"/>
    <w:rsid w:val="00C67E82"/>
    <w:rsid w:val="00C70725"/>
    <w:rsid w:val="00C70D7B"/>
    <w:rsid w:val="00C71412"/>
    <w:rsid w:val="00C7148E"/>
    <w:rsid w:val="00C71745"/>
    <w:rsid w:val="00C71BBA"/>
    <w:rsid w:val="00C73227"/>
    <w:rsid w:val="00C734D3"/>
    <w:rsid w:val="00C73577"/>
    <w:rsid w:val="00C738FC"/>
    <w:rsid w:val="00C743CF"/>
    <w:rsid w:val="00C74645"/>
    <w:rsid w:val="00C74C4C"/>
    <w:rsid w:val="00C75A0F"/>
    <w:rsid w:val="00C76C73"/>
    <w:rsid w:val="00C775BA"/>
    <w:rsid w:val="00C77979"/>
    <w:rsid w:val="00C807CC"/>
    <w:rsid w:val="00C81ABD"/>
    <w:rsid w:val="00C82132"/>
    <w:rsid w:val="00C8378F"/>
    <w:rsid w:val="00C83C67"/>
    <w:rsid w:val="00C84389"/>
    <w:rsid w:val="00C84D11"/>
    <w:rsid w:val="00C8566A"/>
    <w:rsid w:val="00C86BDA"/>
    <w:rsid w:val="00C87925"/>
    <w:rsid w:val="00C87B59"/>
    <w:rsid w:val="00C87DFB"/>
    <w:rsid w:val="00C90FA0"/>
    <w:rsid w:val="00C91C5D"/>
    <w:rsid w:val="00C91F4E"/>
    <w:rsid w:val="00C92A49"/>
    <w:rsid w:val="00C92C47"/>
    <w:rsid w:val="00C92C96"/>
    <w:rsid w:val="00C9373D"/>
    <w:rsid w:val="00C93D11"/>
    <w:rsid w:val="00C93D4E"/>
    <w:rsid w:val="00C93E6F"/>
    <w:rsid w:val="00C9409F"/>
    <w:rsid w:val="00C9558A"/>
    <w:rsid w:val="00C957D7"/>
    <w:rsid w:val="00C958F3"/>
    <w:rsid w:val="00C96DE8"/>
    <w:rsid w:val="00C97457"/>
    <w:rsid w:val="00CA2F9A"/>
    <w:rsid w:val="00CA336B"/>
    <w:rsid w:val="00CA3DBF"/>
    <w:rsid w:val="00CA44B4"/>
    <w:rsid w:val="00CA4546"/>
    <w:rsid w:val="00CA5A10"/>
    <w:rsid w:val="00CA5F47"/>
    <w:rsid w:val="00CA6CC8"/>
    <w:rsid w:val="00CA6EDC"/>
    <w:rsid w:val="00CB063F"/>
    <w:rsid w:val="00CB1091"/>
    <w:rsid w:val="00CB133A"/>
    <w:rsid w:val="00CB13A6"/>
    <w:rsid w:val="00CB22B2"/>
    <w:rsid w:val="00CB2559"/>
    <w:rsid w:val="00CB279A"/>
    <w:rsid w:val="00CB30A9"/>
    <w:rsid w:val="00CB36AF"/>
    <w:rsid w:val="00CB41D5"/>
    <w:rsid w:val="00CB456E"/>
    <w:rsid w:val="00CB4573"/>
    <w:rsid w:val="00CB4D71"/>
    <w:rsid w:val="00CB5C8A"/>
    <w:rsid w:val="00CB67B3"/>
    <w:rsid w:val="00CB6CFA"/>
    <w:rsid w:val="00CB709E"/>
    <w:rsid w:val="00CB788E"/>
    <w:rsid w:val="00CB7D27"/>
    <w:rsid w:val="00CC0487"/>
    <w:rsid w:val="00CC0A3B"/>
    <w:rsid w:val="00CC3C33"/>
    <w:rsid w:val="00CC3CD0"/>
    <w:rsid w:val="00CC48E0"/>
    <w:rsid w:val="00CC61DF"/>
    <w:rsid w:val="00CC77D6"/>
    <w:rsid w:val="00CD06AF"/>
    <w:rsid w:val="00CD0BB1"/>
    <w:rsid w:val="00CD0C9B"/>
    <w:rsid w:val="00CD14F1"/>
    <w:rsid w:val="00CD1789"/>
    <w:rsid w:val="00CD1A19"/>
    <w:rsid w:val="00CD20ED"/>
    <w:rsid w:val="00CD2868"/>
    <w:rsid w:val="00CD2BFE"/>
    <w:rsid w:val="00CD384A"/>
    <w:rsid w:val="00CD3D7B"/>
    <w:rsid w:val="00CD4945"/>
    <w:rsid w:val="00CD4D64"/>
    <w:rsid w:val="00CD503C"/>
    <w:rsid w:val="00CD5CBD"/>
    <w:rsid w:val="00CD602E"/>
    <w:rsid w:val="00CD7D40"/>
    <w:rsid w:val="00CE0393"/>
    <w:rsid w:val="00CE09D0"/>
    <w:rsid w:val="00CE0A25"/>
    <w:rsid w:val="00CE0F77"/>
    <w:rsid w:val="00CE10ED"/>
    <w:rsid w:val="00CE12BF"/>
    <w:rsid w:val="00CE22E2"/>
    <w:rsid w:val="00CE2AF1"/>
    <w:rsid w:val="00CE40CA"/>
    <w:rsid w:val="00CE4366"/>
    <w:rsid w:val="00CE67A8"/>
    <w:rsid w:val="00CE6CBD"/>
    <w:rsid w:val="00CE6EFA"/>
    <w:rsid w:val="00CE7451"/>
    <w:rsid w:val="00CE7BB7"/>
    <w:rsid w:val="00CF10DC"/>
    <w:rsid w:val="00CF1C24"/>
    <w:rsid w:val="00CF1CD3"/>
    <w:rsid w:val="00CF2923"/>
    <w:rsid w:val="00CF40C7"/>
    <w:rsid w:val="00CF41CF"/>
    <w:rsid w:val="00CF551B"/>
    <w:rsid w:val="00CF612A"/>
    <w:rsid w:val="00CF6696"/>
    <w:rsid w:val="00CF68FF"/>
    <w:rsid w:val="00CF6A11"/>
    <w:rsid w:val="00D00264"/>
    <w:rsid w:val="00D010AF"/>
    <w:rsid w:val="00D01263"/>
    <w:rsid w:val="00D027A3"/>
    <w:rsid w:val="00D02B50"/>
    <w:rsid w:val="00D03BDE"/>
    <w:rsid w:val="00D049A9"/>
    <w:rsid w:val="00D06532"/>
    <w:rsid w:val="00D06A7A"/>
    <w:rsid w:val="00D07543"/>
    <w:rsid w:val="00D10409"/>
    <w:rsid w:val="00D104A2"/>
    <w:rsid w:val="00D1056F"/>
    <w:rsid w:val="00D10A11"/>
    <w:rsid w:val="00D10A93"/>
    <w:rsid w:val="00D11559"/>
    <w:rsid w:val="00D1190B"/>
    <w:rsid w:val="00D121BA"/>
    <w:rsid w:val="00D12436"/>
    <w:rsid w:val="00D1410D"/>
    <w:rsid w:val="00D143EB"/>
    <w:rsid w:val="00D14690"/>
    <w:rsid w:val="00D147C1"/>
    <w:rsid w:val="00D16166"/>
    <w:rsid w:val="00D16731"/>
    <w:rsid w:val="00D16B5A"/>
    <w:rsid w:val="00D16DA7"/>
    <w:rsid w:val="00D17DBC"/>
    <w:rsid w:val="00D20C63"/>
    <w:rsid w:val="00D212EE"/>
    <w:rsid w:val="00D21456"/>
    <w:rsid w:val="00D22144"/>
    <w:rsid w:val="00D22CC1"/>
    <w:rsid w:val="00D22F1C"/>
    <w:rsid w:val="00D2423C"/>
    <w:rsid w:val="00D26A8E"/>
    <w:rsid w:val="00D27987"/>
    <w:rsid w:val="00D30E99"/>
    <w:rsid w:val="00D32110"/>
    <w:rsid w:val="00D33414"/>
    <w:rsid w:val="00D334F6"/>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72CD"/>
    <w:rsid w:val="00D47476"/>
    <w:rsid w:val="00D50185"/>
    <w:rsid w:val="00D50AA4"/>
    <w:rsid w:val="00D514C6"/>
    <w:rsid w:val="00D52CD3"/>
    <w:rsid w:val="00D52EB8"/>
    <w:rsid w:val="00D55581"/>
    <w:rsid w:val="00D556B6"/>
    <w:rsid w:val="00D55A71"/>
    <w:rsid w:val="00D56778"/>
    <w:rsid w:val="00D5684E"/>
    <w:rsid w:val="00D56A91"/>
    <w:rsid w:val="00D5717C"/>
    <w:rsid w:val="00D57BA6"/>
    <w:rsid w:val="00D60A04"/>
    <w:rsid w:val="00D61843"/>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B5F"/>
    <w:rsid w:val="00D77BCA"/>
    <w:rsid w:val="00D808CE"/>
    <w:rsid w:val="00D809EB"/>
    <w:rsid w:val="00D811D9"/>
    <w:rsid w:val="00D817F6"/>
    <w:rsid w:val="00D827E0"/>
    <w:rsid w:val="00D83D64"/>
    <w:rsid w:val="00D84624"/>
    <w:rsid w:val="00D846F7"/>
    <w:rsid w:val="00D85ADD"/>
    <w:rsid w:val="00D85E0C"/>
    <w:rsid w:val="00D863AA"/>
    <w:rsid w:val="00D865AC"/>
    <w:rsid w:val="00D86FC8"/>
    <w:rsid w:val="00D87D86"/>
    <w:rsid w:val="00D90B05"/>
    <w:rsid w:val="00D90B52"/>
    <w:rsid w:val="00D90D82"/>
    <w:rsid w:val="00D9114D"/>
    <w:rsid w:val="00D9128D"/>
    <w:rsid w:val="00D9235B"/>
    <w:rsid w:val="00D928D6"/>
    <w:rsid w:val="00D9365C"/>
    <w:rsid w:val="00D9417A"/>
    <w:rsid w:val="00D94B63"/>
    <w:rsid w:val="00D9519D"/>
    <w:rsid w:val="00D9593E"/>
    <w:rsid w:val="00D96632"/>
    <w:rsid w:val="00D966CF"/>
    <w:rsid w:val="00D97186"/>
    <w:rsid w:val="00D97DA4"/>
    <w:rsid w:val="00DA003F"/>
    <w:rsid w:val="00DA1BF5"/>
    <w:rsid w:val="00DA21E8"/>
    <w:rsid w:val="00DA238D"/>
    <w:rsid w:val="00DA2870"/>
    <w:rsid w:val="00DA2D00"/>
    <w:rsid w:val="00DA2FBF"/>
    <w:rsid w:val="00DA317B"/>
    <w:rsid w:val="00DA3A7C"/>
    <w:rsid w:val="00DA4007"/>
    <w:rsid w:val="00DA55E4"/>
    <w:rsid w:val="00DA6C66"/>
    <w:rsid w:val="00DA6F18"/>
    <w:rsid w:val="00DB0011"/>
    <w:rsid w:val="00DB0718"/>
    <w:rsid w:val="00DB0B32"/>
    <w:rsid w:val="00DB101E"/>
    <w:rsid w:val="00DB17F5"/>
    <w:rsid w:val="00DB1C99"/>
    <w:rsid w:val="00DB2AC3"/>
    <w:rsid w:val="00DB36C8"/>
    <w:rsid w:val="00DB3E29"/>
    <w:rsid w:val="00DB4700"/>
    <w:rsid w:val="00DB4A6D"/>
    <w:rsid w:val="00DB6046"/>
    <w:rsid w:val="00DB6539"/>
    <w:rsid w:val="00DB65F7"/>
    <w:rsid w:val="00DB6877"/>
    <w:rsid w:val="00DB6C24"/>
    <w:rsid w:val="00DB7B6A"/>
    <w:rsid w:val="00DC104C"/>
    <w:rsid w:val="00DC1471"/>
    <w:rsid w:val="00DC25C1"/>
    <w:rsid w:val="00DC2A26"/>
    <w:rsid w:val="00DC3AE1"/>
    <w:rsid w:val="00DC3FB0"/>
    <w:rsid w:val="00DC432E"/>
    <w:rsid w:val="00DC4447"/>
    <w:rsid w:val="00DC49BB"/>
    <w:rsid w:val="00DC5964"/>
    <w:rsid w:val="00DC617B"/>
    <w:rsid w:val="00DC6B68"/>
    <w:rsid w:val="00DC7156"/>
    <w:rsid w:val="00DC7BCB"/>
    <w:rsid w:val="00DD11AF"/>
    <w:rsid w:val="00DD2525"/>
    <w:rsid w:val="00DD3210"/>
    <w:rsid w:val="00DD482C"/>
    <w:rsid w:val="00DD53CB"/>
    <w:rsid w:val="00DD5B3D"/>
    <w:rsid w:val="00DD5D7D"/>
    <w:rsid w:val="00DD77D4"/>
    <w:rsid w:val="00DD7EAC"/>
    <w:rsid w:val="00DE0E22"/>
    <w:rsid w:val="00DE1532"/>
    <w:rsid w:val="00DE2074"/>
    <w:rsid w:val="00DE51FA"/>
    <w:rsid w:val="00DE5633"/>
    <w:rsid w:val="00DE5F50"/>
    <w:rsid w:val="00DE66AC"/>
    <w:rsid w:val="00DE7368"/>
    <w:rsid w:val="00DE75BE"/>
    <w:rsid w:val="00DF03A8"/>
    <w:rsid w:val="00DF09D2"/>
    <w:rsid w:val="00DF0E00"/>
    <w:rsid w:val="00DF116C"/>
    <w:rsid w:val="00DF14BE"/>
    <w:rsid w:val="00DF25A4"/>
    <w:rsid w:val="00DF33D6"/>
    <w:rsid w:val="00DF3D7A"/>
    <w:rsid w:val="00DF494E"/>
    <w:rsid w:val="00DF504B"/>
    <w:rsid w:val="00DF5096"/>
    <w:rsid w:val="00DF6287"/>
    <w:rsid w:val="00DF676B"/>
    <w:rsid w:val="00DF7A23"/>
    <w:rsid w:val="00DF7B3F"/>
    <w:rsid w:val="00DF7BC6"/>
    <w:rsid w:val="00DF7D8A"/>
    <w:rsid w:val="00E002A2"/>
    <w:rsid w:val="00E00C9F"/>
    <w:rsid w:val="00E013F5"/>
    <w:rsid w:val="00E03146"/>
    <w:rsid w:val="00E04AAE"/>
    <w:rsid w:val="00E04AEE"/>
    <w:rsid w:val="00E050BC"/>
    <w:rsid w:val="00E0590B"/>
    <w:rsid w:val="00E0602E"/>
    <w:rsid w:val="00E06C43"/>
    <w:rsid w:val="00E0725C"/>
    <w:rsid w:val="00E079CF"/>
    <w:rsid w:val="00E1051A"/>
    <w:rsid w:val="00E11B31"/>
    <w:rsid w:val="00E11D35"/>
    <w:rsid w:val="00E132D0"/>
    <w:rsid w:val="00E14057"/>
    <w:rsid w:val="00E14AE8"/>
    <w:rsid w:val="00E159FA"/>
    <w:rsid w:val="00E15DE2"/>
    <w:rsid w:val="00E16561"/>
    <w:rsid w:val="00E167E1"/>
    <w:rsid w:val="00E16E9F"/>
    <w:rsid w:val="00E171A7"/>
    <w:rsid w:val="00E20B9D"/>
    <w:rsid w:val="00E20D94"/>
    <w:rsid w:val="00E2163B"/>
    <w:rsid w:val="00E22C20"/>
    <w:rsid w:val="00E22D4F"/>
    <w:rsid w:val="00E23949"/>
    <w:rsid w:val="00E23F0B"/>
    <w:rsid w:val="00E23FF2"/>
    <w:rsid w:val="00E25153"/>
    <w:rsid w:val="00E26D4C"/>
    <w:rsid w:val="00E2708E"/>
    <w:rsid w:val="00E277ED"/>
    <w:rsid w:val="00E327AB"/>
    <w:rsid w:val="00E33240"/>
    <w:rsid w:val="00E335C1"/>
    <w:rsid w:val="00E3404A"/>
    <w:rsid w:val="00E3452E"/>
    <w:rsid w:val="00E3452F"/>
    <w:rsid w:val="00E34FE4"/>
    <w:rsid w:val="00E35534"/>
    <w:rsid w:val="00E35CBB"/>
    <w:rsid w:val="00E3602A"/>
    <w:rsid w:val="00E3613E"/>
    <w:rsid w:val="00E36691"/>
    <w:rsid w:val="00E3699E"/>
    <w:rsid w:val="00E37076"/>
    <w:rsid w:val="00E37E4E"/>
    <w:rsid w:val="00E410F3"/>
    <w:rsid w:val="00E4177A"/>
    <w:rsid w:val="00E420CB"/>
    <w:rsid w:val="00E43369"/>
    <w:rsid w:val="00E44135"/>
    <w:rsid w:val="00E44830"/>
    <w:rsid w:val="00E44CD5"/>
    <w:rsid w:val="00E47B3D"/>
    <w:rsid w:val="00E47CBC"/>
    <w:rsid w:val="00E505DC"/>
    <w:rsid w:val="00E524D9"/>
    <w:rsid w:val="00E53651"/>
    <w:rsid w:val="00E5470D"/>
    <w:rsid w:val="00E54A86"/>
    <w:rsid w:val="00E54F55"/>
    <w:rsid w:val="00E551B8"/>
    <w:rsid w:val="00E55876"/>
    <w:rsid w:val="00E5702C"/>
    <w:rsid w:val="00E571B1"/>
    <w:rsid w:val="00E576BA"/>
    <w:rsid w:val="00E57AE2"/>
    <w:rsid w:val="00E57D67"/>
    <w:rsid w:val="00E600F4"/>
    <w:rsid w:val="00E60566"/>
    <w:rsid w:val="00E60B60"/>
    <w:rsid w:val="00E62FD1"/>
    <w:rsid w:val="00E6302E"/>
    <w:rsid w:val="00E64022"/>
    <w:rsid w:val="00E6429C"/>
    <w:rsid w:val="00E6489D"/>
    <w:rsid w:val="00E6491E"/>
    <w:rsid w:val="00E65981"/>
    <w:rsid w:val="00E65A4A"/>
    <w:rsid w:val="00E66026"/>
    <w:rsid w:val="00E66CC1"/>
    <w:rsid w:val="00E671AA"/>
    <w:rsid w:val="00E67983"/>
    <w:rsid w:val="00E67B0E"/>
    <w:rsid w:val="00E71B52"/>
    <w:rsid w:val="00E7222C"/>
    <w:rsid w:val="00E72C4F"/>
    <w:rsid w:val="00E72CCC"/>
    <w:rsid w:val="00E74B9B"/>
    <w:rsid w:val="00E750D7"/>
    <w:rsid w:val="00E7594E"/>
    <w:rsid w:val="00E75C30"/>
    <w:rsid w:val="00E76ED8"/>
    <w:rsid w:val="00E777E1"/>
    <w:rsid w:val="00E80610"/>
    <w:rsid w:val="00E82D7F"/>
    <w:rsid w:val="00E82FA5"/>
    <w:rsid w:val="00E8306F"/>
    <w:rsid w:val="00E830FD"/>
    <w:rsid w:val="00E8375B"/>
    <w:rsid w:val="00E839A2"/>
    <w:rsid w:val="00E852B9"/>
    <w:rsid w:val="00E873A9"/>
    <w:rsid w:val="00E87AA5"/>
    <w:rsid w:val="00E907E0"/>
    <w:rsid w:val="00E9090E"/>
    <w:rsid w:val="00E91964"/>
    <w:rsid w:val="00E91D90"/>
    <w:rsid w:val="00E9228F"/>
    <w:rsid w:val="00E92377"/>
    <w:rsid w:val="00E9317F"/>
    <w:rsid w:val="00E95309"/>
    <w:rsid w:val="00E95851"/>
    <w:rsid w:val="00E97094"/>
    <w:rsid w:val="00E9780C"/>
    <w:rsid w:val="00EA192C"/>
    <w:rsid w:val="00EA20E0"/>
    <w:rsid w:val="00EA219A"/>
    <w:rsid w:val="00EA2353"/>
    <w:rsid w:val="00EA2732"/>
    <w:rsid w:val="00EA334E"/>
    <w:rsid w:val="00EA39A0"/>
    <w:rsid w:val="00EA3A17"/>
    <w:rsid w:val="00EA3D1C"/>
    <w:rsid w:val="00EA3E3C"/>
    <w:rsid w:val="00EA4C2C"/>
    <w:rsid w:val="00EA4CDE"/>
    <w:rsid w:val="00EA4DEA"/>
    <w:rsid w:val="00EA536D"/>
    <w:rsid w:val="00EA5812"/>
    <w:rsid w:val="00EA5A17"/>
    <w:rsid w:val="00EA5DE7"/>
    <w:rsid w:val="00EA5F50"/>
    <w:rsid w:val="00EA6352"/>
    <w:rsid w:val="00EB0217"/>
    <w:rsid w:val="00EB050C"/>
    <w:rsid w:val="00EB27B6"/>
    <w:rsid w:val="00EB2D10"/>
    <w:rsid w:val="00EB3350"/>
    <w:rsid w:val="00EB3984"/>
    <w:rsid w:val="00EB3BAF"/>
    <w:rsid w:val="00EB4114"/>
    <w:rsid w:val="00EB4272"/>
    <w:rsid w:val="00EB527E"/>
    <w:rsid w:val="00EB597E"/>
    <w:rsid w:val="00EB6349"/>
    <w:rsid w:val="00EB67B6"/>
    <w:rsid w:val="00EB690E"/>
    <w:rsid w:val="00EB7043"/>
    <w:rsid w:val="00EB72E3"/>
    <w:rsid w:val="00EB744C"/>
    <w:rsid w:val="00EB787A"/>
    <w:rsid w:val="00EB7CAE"/>
    <w:rsid w:val="00EB7FAB"/>
    <w:rsid w:val="00EC0045"/>
    <w:rsid w:val="00EC00BE"/>
    <w:rsid w:val="00EC01A6"/>
    <w:rsid w:val="00EC03D9"/>
    <w:rsid w:val="00EC0B2C"/>
    <w:rsid w:val="00EC11C6"/>
    <w:rsid w:val="00EC1401"/>
    <w:rsid w:val="00EC1468"/>
    <w:rsid w:val="00EC2249"/>
    <w:rsid w:val="00EC349F"/>
    <w:rsid w:val="00EC3A7C"/>
    <w:rsid w:val="00EC3B79"/>
    <w:rsid w:val="00EC5254"/>
    <w:rsid w:val="00EC54B2"/>
    <w:rsid w:val="00EC5E1F"/>
    <w:rsid w:val="00EC70F7"/>
    <w:rsid w:val="00EC733E"/>
    <w:rsid w:val="00EC7884"/>
    <w:rsid w:val="00ED026B"/>
    <w:rsid w:val="00ED089A"/>
    <w:rsid w:val="00ED124A"/>
    <w:rsid w:val="00ED3126"/>
    <w:rsid w:val="00ED3E62"/>
    <w:rsid w:val="00ED42EE"/>
    <w:rsid w:val="00ED4F6C"/>
    <w:rsid w:val="00ED5D31"/>
    <w:rsid w:val="00ED6189"/>
    <w:rsid w:val="00ED68CA"/>
    <w:rsid w:val="00ED72D1"/>
    <w:rsid w:val="00ED79F5"/>
    <w:rsid w:val="00EE0A46"/>
    <w:rsid w:val="00EE1C50"/>
    <w:rsid w:val="00EE2535"/>
    <w:rsid w:val="00EE2BF4"/>
    <w:rsid w:val="00EE2DCF"/>
    <w:rsid w:val="00EE43B6"/>
    <w:rsid w:val="00EE4D61"/>
    <w:rsid w:val="00EE6C2B"/>
    <w:rsid w:val="00EE6E9D"/>
    <w:rsid w:val="00EE6F15"/>
    <w:rsid w:val="00EE6FBE"/>
    <w:rsid w:val="00EE7CA8"/>
    <w:rsid w:val="00EF2142"/>
    <w:rsid w:val="00EF29FB"/>
    <w:rsid w:val="00EF2B3C"/>
    <w:rsid w:val="00EF560D"/>
    <w:rsid w:val="00EF59E9"/>
    <w:rsid w:val="00EF6455"/>
    <w:rsid w:val="00EF660E"/>
    <w:rsid w:val="00EF679B"/>
    <w:rsid w:val="00EF7D07"/>
    <w:rsid w:val="00F00072"/>
    <w:rsid w:val="00F0040D"/>
    <w:rsid w:val="00F00B69"/>
    <w:rsid w:val="00F00DCD"/>
    <w:rsid w:val="00F01183"/>
    <w:rsid w:val="00F011BF"/>
    <w:rsid w:val="00F01D98"/>
    <w:rsid w:val="00F02D50"/>
    <w:rsid w:val="00F02EF3"/>
    <w:rsid w:val="00F038D4"/>
    <w:rsid w:val="00F03D6D"/>
    <w:rsid w:val="00F04816"/>
    <w:rsid w:val="00F06DCE"/>
    <w:rsid w:val="00F07C01"/>
    <w:rsid w:val="00F1087D"/>
    <w:rsid w:val="00F10AEF"/>
    <w:rsid w:val="00F10BFB"/>
    <w:rsid w:val="00F10FD7"/>
    <w:rsid w:val="00F111D8"/>
    <w:rsid w:val="00F11846"/>
    <w:rsid w:val="00F11A24"/>
    <w:rsid w:val="00F11F98"/>
    <w:rsid w:val="00F12BEC"/>
    <w:rsid w:val="00F131B2"/>
    <w:rsid w:val="00F1405F"/>
    <w:rsid w:val="00F179A5"/>
    <w:rsid w:val="00F17EA8"/>
    <w:rsid w:val="00F212FB"/>
    <w:rsid w:val="00F214C2"/>
    <w:rsid w:val="00F21B43"/>
    <w:rsid w:val="00F23447"/>
    <w:rsid w:val="00F24BC7"/>
    <w:rsid w:val="00F25A72"/>
    <w:rsid w:val="00F26582"/>
    <w:rsid w:val="00F27E18"/>
    <w:rsid w:val="00F30230"/>
    <w:rsid w:val="00F3065E"/>
    <w:rsid w:val="00F3121C"/>
    <w:rsid w:val="00F3233A"/>
    <w:rsid w:val="00F33651"/>
    <w:rsid w:val="00F33D0C"/>
    <w:rsid w:val="00F3449B"/>
    <w:rsid w:val="00F34D22"/>
    <w:rsid w:val="00F3606E"/>
    <w:rsid w:val="00F3636E"/>
    <w:rsid w:val="00F364F5"/>
    <w:rsid w:val="00F36BD5"/>
    <w:rsid w:val="00F40FF8"/>
    <w:rsid w:val="00F410BC"/>
    <w:rsid w:val="00F41AFC"/>
    <w:rsid w:val="00F41CF7"/>
    <w:rsid w:val="00F436B6"/>
    <w:rsid w:val="00F45450"/>
    <w:rsid w:val="00F457D4"/>
    <w:rsid w:val="00F467AD"/>
    <w:rsid w:val="00F4696D"/>
    <w:rsid w:val="00F47563"/>
    <w:rsid w:val="00F47B31"/>
    <w:rsid w:val="00F515D5"/>
    <w:rsid w:val="00F519C0"/>
    <w:rsid w:val="00F51B3B"/>
    <w:rsid w:val="00F51BFE"/>
    <w:rsid w:val="00F51F31"/>
    <w:rsid w:val="00F5259F"/>
    <w:rsid w:val="00F5279E"/>
    <w:rsid w:val="00F52DE2"/>
    <w:rsid w:val="00F55A20"/>
    <w:rsid w:val="00F55EFB"/>
    <w:rsid w:val="00F56103"/>
    <w:rsid w:val="00F564C4"/>
    <w:rsid w:val="00F56702"/>
    <w:rsid w:val="00F568A8"/>
    <w:rsid w:val="00F569C0"/>
    <w:rsid w:val="00F579BA"/>
    <w:rsid w:val="00F61A6D"/>
    <w:rsid w:val="00F62377"/>
    <w:rsid w:val="00F62A37"/>
    <w:rsid w:val="00F640CD"/>
    <w:rsid w:val="00F64175"/>
    <w:rsid w:val="00F64433"/>
    <w:rsid w:val="00F64C32"/>
    <w:rsid w:val="00F64EA3"/>
    <w:rsid w:val="00F652A5"/>
    <w:rsid w:val="00F65A47"/>
    <w:rsid w:val="00F65BB3"/>
    <w:rsid w:val="00F65C2C"/>
    <w:rsid w:val="00F66CE3"/>
    <w:rsid w:val="00F66EF2"/>
    <w:rsid w:val="00F6745D"/>
    <w:rsid w:val="00F7045D"/>
    <w:rsid w:val="00F71946"/>
    <w:rsid w:val="00F71F97"/>
    <w:rsid w:val="00F71FF4"/>
    <w:rsid w:val="00F728EB"/>
    <w:rsid w:val="00F72B15"/>
    <w:rsid w:val="00F72F83"/>
    <w:rsid w:val="00F73F5D"/>
    <w:rsid w:val="00F7425A"/>
    <w:rsid w:val="00F752C3"/>
    <w:rsid w:val="00F7550D"/>
    <w:rsid w:val="00F759D6"/>
    <w:rsid w:val="00F76CA1"/>
    <w:rsid w:val="00F76CE1"/>
    <w:rsid w:val="00F778BC"/>
    <w:rsid w:val="00F80214"/>
    <w:rsid w:val="00F81D5D"/>
    <w:rsid w:val="00F8270E"/>
    <w:rsid w:val="00F8341A"/>
    <w:rsid w:val="00F8351A"/>
    <w:rsid w:val="00F83BE6"/>
    <w:rsid w:val="00F848F4"/>
    <w:rsid w:val="00F84D0B"/>
    <w:rsid w:val="00F852F8"/>
    <w:rsid w:val="00F8551A"/>
    <w:rsid w:val="00F86A1C"/>
    <w:rsid w:val="00F90B62"/>
    <w:rsid w:val="00F937F3"/>
    <w:rsid w:val="00F94E84"/>
    <w:rsid w:val="00F952D1"/>
    <w:rsid w:val="00F958AF"/>
    <w:rsid w:val="00F959CA"/>
    <w:rsid w:val="00F96480"/>
    <w:rsid w:val="00F968E7"/>
    <w:rsid w:val="00F9775B"/>
    <w:rsid w:val="00FA0A5C"/>
    <w:rsid w:val="00FA16D0"/>
    <w:rsid w:val="00FA1ADB"/>
    <w:rsid w:val="00FA2B7C"/>
    <w:rsid w:val="00FA3175"/>
    <w:rsid w:val="00FA3A3C"/>
    <w:rsid w:val="00FA46B8"/>
    <w:rsid w:val="00FA63DB"/>
    <w:rsid w:val="00FA66CF"/>
    <w:rsid w:val="00FA72B4"/>
    <w:rsid w:val="00FA75A0"/>
    <w:rsid w:val="00FB0276"/>
    <w:rsid w:val="00FB030B"/>
    <w:rsid w:val="00FB0DBA"/>
    <w:rsid w:val="00FB126D"/>
    <w:rsid w:val="00FB146D"/>
    <w:rsid w:val="00FB283A"/>
    <w:rsid w:val="00FB292F"/>
    <w:rsid w:val="00FB32BB"/>
    <w:rsid w:val="00FB3C43"/>
    <w:rsid w:val="00FB4FA3"/>
    <w:rsid w:val="00FB5255"/>
    <w:rsid w:val="00FB562D"/>
    <w:rsid w:val="00FB6C32"/>
    <w:rsid w:val="00FB7053"/>
    <w:rsid w:val="00FC0869"/>
    <w:rsid w:val="00FC1280"/>
    <w:rsid w:val="00FC2852"/>
    <w:rsid w:val="00FC3522"/>
    <w:rsid w:val="00FC37C4"/>
    <w:rsid w:val="00FC3BCE"/>
    <w:rsid w:val="00FC4846"/>
    <w:rsid w:val="00FC5A6F"/>
    <w:rsid w:val="00FC5C62"/>
    <w:rsid w:val="00FC5D27"/>
    <w:rsid w:val="00FC6946"/>
    <w:rsid w:val="00FC6D53"/>
    <w:rsid w:val="00FC75A5"/>
    <w:rsid w:val="00FC7ED7"/>
    <w:rsid w:val="00FD09B6"/>
    <w:rsid w:val="00FD0EB6"/>
    <w:rsid w:val="00FD1551"/>
    <w:rsid w:val="00FD20A7"/>
    <w:rsid w:val="00FD276A"/>
    <w:rsid w:val="00FD3075"/>
    <w:rsid w:val="00FD3D1F"/>
    <w:rsid w:val="00FD4B31"/>
    <w:rsid w:val="00FD4B3D"/>
    <w:rsid w:val="00FD54CF"/>
    <w:rsid w:val="00FD5D3E"/>
    <w:rsid w:val="00FD6DAD"/>
    <w:rsid w:val="00FD6FF6"/>
    <w:rsid w:val="00FD7327"/>
    <w:rsid w:val="00FD74B7"/>
    <w:rsid w:val="00FD7A1F"/>
    <w:rsid w:val="00FE19F2"/>
    <w:rsid w:val="00FE1A22"/>
    <w:rsid w:val="00FE2515"/>
    <w:rsid w:val="00FE252D"/>
    <w:rsid w:val="00FE2590"/>
    <w:rsid w:val="00FE2655"/>
    <w:rsid w:val="00FE2A4C"/>
    <w:rsid w:val="00FE2BD0"/>
    <w:rsid w:val="00FE380C"/>
    <w:rsid w:val="00FE3CF6"/>
    <w:rsid w:val="00FE3F09"/>
    <w:rsid w:val="00FE4279"/>
    <w:rsid w:val="00FE6D97"/>
    <w:rsid w:val="00FE7F27"/>
    <w:rsid w:val="00FF0A6A"/>
    <w:rsid w:val="00FF1842"/>
    <w:rsid w:val="00FF1C46"/>
    <w:rsid w:val="00FF20FC"/>
    <w:rsid w:val="00FF2C87"/>
    <w:rsid w:val="00FF511D"/>
    <w:rsid w:val="00FF710A"/>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7E3A86"/>
    <w:pPr>
      <w:widowControl w:val="0"/>
      <w:autoSpaceDE w:val="0"/>
      <w:autoSpaceDN w:val="0"/>
      <w:adjustRightInd w:val="0"/>
    </w:pPr>
    <w:rPr>
      <w:rFonts w:ascii="ＭＳ Ｐゴシック" w:eastAsia="ＭＳ Ｐゴシック" w:cs="ＭＳ Ｐゴシック"/>
      <w:color w:val="000000"/>
      <w:sz w:val="24"/>
      <w:szCs w:val="24"/>
    </w:rPr>
  </w:style>
  <w:style w:type="paragraph" w:styleId="afd">
    <w:name w:val="footnote text"/>
    <w:basedOn w:val="a"/>
    <w:link w:val="afe"/>
    <w:unhideWhenUsed/>
    <w:rsid w:val="008D4B81"/>
    <w:pPr>
      <w:snapToGrid w:val="0"/>
      <w:jc w:val="left"/>
    </w:pPr>
  </w:style>
  <w:style w:type="character" w:customStyle="1" w:styleId="afe">
    <w:name w:val="脚注文字列 (文字)"/>
    <w:basedOn w:val="a0"/>
    <w:link w:val="afd"/>
    <w:rsid w:val="008D4B81"/>
    <w:rPr>
      <w:kern w:val="2"/>
      <w:sz w:val="21"/>
      <w:szCs w:val="24"/>
    </w:rPr>
  </w:style>
  <w:style w:type="character" w:styleId="aff">
    <w:name w:val="footnote reference"/>
    <w:basedOn w:val="a0"/>
    <w:semiHidden/>
    <w:unhideWhenUsed/>
    <w:rsid w:val="008D4B81"/>
    <w:rPr>
      <w:vertAlign w:val="superscript"/>
    </w:rPr>
  </w:style>
  <w:style w:type="character" w:styleId="aff0">
    <w:name w:val="Subtle Reference"/>
    <w:basedOn w:val="a0"/>
    <w:uiPriority w:val="31"/>
    <w:qFormat/>
    <w:rsid w:val="00B56354"/>
    <w:rPr>
      <w:smallCaps/>
      <w:color w:val="C0504D" w:themeColor="accent2"/>
      <w:u w:val="single"/>
    </w:rPr>
  </w:style>
  <w:style w:type="paragraph" w:styleId="aff1">
    <w:name w:val="endnote text"/>
    <w:basedOn w:val="a"/>
    <w:link w:val="aff2"/>
    <w:semiHidden/>
    <w:unhideWhenUsed/>
    <w:rsid w:val="00CF68FF"/>
    <w:pPr>
      <w:snapToGrid w:val="0"/>
      <w:jc w:val="left"/>
    </w:pPr>
  </w:style>
  <w:style w:type="character" w:customStyle="1" w:styleId="aff2">
    <w:name w:val="文末脚注文字列 (文字)"/>
    <w:basedOn w:val="a0"/>
    <w:link w:val="aff1"/>
    <w:semiHidden/>
    <w:rsid w:val="00CF68FF"/>
    <w:rPr>
      <w:kern w:val="2"/>
      <w:sz w:val="21"/>
      <w:szCs w:val="24"/>
    </w:rPr>
  </w:style>
  <w:style w:type="character" w:styleId="aff3">
    <w:name w:val="endnote reference"/>
    <w:basedOn w:val="a0"/>
    <w:semiHidden/>
    <w:unhideWhenUsed/>
    <w:rsid w:val="00CF68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7E3A86"/>
    <w:pPr>
      <w:widowControl w:val="0"/>
      <w:autoSpaceDE w:val="0"/>
      <w:autoSpaceDN w:val="0"/>
      <w:adjustRightInd w:val="0"/>
    </w:pPr>
    <w:rPr>
      <w:rFonts w:ascii="ＭＳ Ｐゴシック" w:eastAsia="ＭＳ Ｐゴシック" w:cs="ＭＳ Ｐゴシック"/>
      <w:color w:val="000000"/>
      <w:sz w:val="24"/>
      <w:szCs w:val="24"/>
    </w:rPr>
  </w:style>
  <w:style w:type="paragraph" w:styleId="afd">
    <w:name w:val="footnote text"/>
    <w:basedOn w:val="a"/>
    <w:link w:val="afe"/>
    <w:unhideWhenUsed/>
    <w:rsid w:val="008D4B81"/>
    <w:pPr>
      <w:snapToGrid w:val="0"/>
      <w:jc w:val="left"/>
    </w:pPr>
  </w:style>
  <w:style w:type="character" w:customStyle="1" w:styleId="afe">
    <w:name w:val="脚注文字列 (文字)"/>
    <w:basedOn w:val="a0"/>
    <w:link w:val="afd"/>
    <w:rsid w:val="008D4B81"/>
    <w:rPr>
      <w:kern w:val="2"/>
      <w:sz w:val="21"/>
      <w:szCs w:val="24"/>
    </w:rPr>
  </w:style>
  <w:style w:type="character" w:styleId="aff">
    <w:name w:val="footnote reference"/>
    <w:basedOn w:val="a0"/>
    <w:semiHidden/>
    <w:unhideWhenUsed/>
    <w:rsid w:val="008D4B81"/>
    <w:rPr>
      <w:vertAlign w:val="superscript"/>
    </w:rPr>
  </w:style>
  <w:style w:type="character" w:styleId="aff0">
    <w:name w:val="Subtle Reference"/>
    <w:basedOn w:val="a0"/>
    <w:uiPriority w:val="31"/>
    <w:qFormat/>
    <w:rsid w:val="00B56354"/>
    <w:rPr>
      <w:smallCaps/>
      <w:color w:val="C0504D" w:themeColor="accent2"/>
      <w:u w:val="single"/>
    </w:rPr>
  </w:style>
  <w:style w:type="paragraph" w:styleId="aff1">
    <w:name w:val="endnote text"/>
    <w:basedOn w:val="a"/>
    <w:link w:val="aff2"/>
    <w:semiHidden/>
    <w:unhideWhenUsed/>
    <w:rsid w:val="00CF68FF"/>
    <w:pPr>
      <w:snapToGrid w:val="0"/>
      <w:jc w:val="left"/>
    </w:pPr>
  </w:style>
  <w:style w:type="character" w:customStyle="1" w:styleId="aff2">
    <w:name w:val="文末脚注文字列 (文字)"/>
    <w:basedOn w:val="a0"/>
    <w:link w:val="aff1"/>
    <w:semiHidden/>
    <w:rsid w:val="00CF68FF"/>
    <w:rPr>
      <w:kern w:val="2"/>
      <w:sz w:val="21"/>
      <w:szCs w:val="24"/>
    </w:rPr>
  </w:style>
  <w:style w:type="character" w:styleId="aff3">
    <w:name w:val="endnote reference"/>
    <w:basedOn w:val="a0"/>
    <w:semiHidden/>
    <w:unhideWhenUsed/>
    <w:rsid w:val="00CF6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878">
      <w:bodyDiv w:val="1"/>
      <w:marLeft w:val="0"/>
      <w:marRight w:val="0"/>
      <w:marTop w:val="0"/>
      <w:marBottom w:val="0"/>
      <w:divBdr>
        <w:top w:val="none" w:sz="0" w:space="0" w:color="auto"/>
        <w:left w:val="none" w:sz="0" w:space="0" w:color="auto"/>
        <w:bottom w:val="none" w:sz="0" w:space="0" w:color="auto"/>
        <w:right w:val="none" w:sz="0" w:space="0" w:color="auto"/>
      </w:divBdr>
    </w:div>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0345252">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5085957">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5306457">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696584591">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107426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5387910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54679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76783897">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7357793">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63822112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65818259">
      <w:bodyDiv w:val="1"/>
      <w:marLeft w:val="0"/>
      <w:marRight w:val="0"/>
      <w:marTop w:val="0"/>
      <w:marBottom w:val="0"/>
      <w:divBdr>
        <w:top w:val="none" w:sz="0" w:space="0" w:color="auto"/>
        <w:left w:val="none" w:sz="0" w:space="0" w:color="auto"/>
        <w:bottom w:val="none" w:sz="0" w:space="0" w:color="auto"/>
        <w:right w:val="none" w:sz="0" w:space="0" w:color="auto"/>
      </w:divBdr>
    </w:div>
    <w:div w:id="1673023098">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7298807">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2606578">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5272">
      <w:bodyDiv w:val="1"/>
      <w:marLeft w:val="0"/>
      <w:marRight w:val="0"/>
      <w:marTop w:val="0"/>
      <w:marBottom w:val="0"/>
      <w:divBdr>
        <w:top w:val="none" w:sz="0" w:space="0" w:color="auto"/>
        <w:left w:val="none" w:sz="0" w:space="0" w:color="auto"/>
        <w:bottom w:val="none" w:sz="0" w:space="0" w:color="auto"/>
        <w:right w:val="none" w:sz="0" w:space="0" w:color="auto"/>
      </w:divBdr>
    </w:div>
    <w:div w:id="1850827110">
      <w:bodyDiv w:val="1"/>
      <w:marLeft w:val="0"/>
      <w:marRight w:val="0"/>
      <w:marTop w:val="0"/>
      <w:marBottom w:val="0"/>
      <w:divBdr>
        <w:top w:val="none" w:sz="0" w:space="0" w:color="auto"/>
        <w:left w:val="none" w:sz="0" w:space="0" w:color="auto"/>
        <w:bottom w:val="none" w:sz="0" w:space="0" w:color="auto"/>
        <w:right w:val="none" w:sz="0" w:space="0" w:color="auto"/>
      </w:divBdr>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67419547">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02808214">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865">
      <w:bodyDiv w:val="1"/>
      <w:marLeft w:val="0"/>
      <w:marRight w:val="0"/>
      <w:marTop w:val="0"/>
      <w:marBottom w:val="0"/>
      <w:divBdr>
        <w:top w:val="none" w:sz="0" w:space="0" w:color="auto"/>
        <w:left w:val="none" w:sz="0" w:space="0" w:color="auto"/>
        <w:bottom w:val="none" w:sz="0" w:space="0" w:color="auto"/>
        <w:right w:val="none" w:sz="0" w:space="0" w:color="auto"/>
      </w:divBdr>
    </w:div>
    <w:div w:id="2042513361">
      <w:bodyDiv w:val="1"/>
      <w:marLeft w:val="0"/>
      <w:marRight w:val="0"/>
      <w:marTop w:val="0"/>
      <w:marBottom w:val="0"/>
      <w:divBdr>
        <w:top w:val="single" w:sz="24" w:space="0" w:color="A0B92E"/>
        <w:left w:val="none" w:sz="0" w:space="0" w:color="auto"/>
        <w:bottom w:val="none" w:sz="0" w:space="0" w:color="auto"/>
        <w:right w:val="none" w:sz="0" w:space="0" w:color="auto"/>
      </w:divBdr>
      <w:divsChild>
        <w:div w:id="1063795325">
          <w:marLeft w:val="0"/>
          <w:marRight w:val="0"/>
          <w:marTop w:val="0"/>
          <w:marBottom w:val="300"/>
          <w:divBdr>
            <w:top w:val="none" w:sz="0" w:space="0" w:color="auto"/>
            <w:left w:val="none" w:sz="0" w:space="0" w:color="auto"/>
            <w:bottom w:val="none" w:sz="0" w:space="0" w:color="auto"/>
            <w:right w:val="none" w:sz="0" w:space="0" w:color="auto"/>
          </w:divBdr>
        </w:div>
      </w:divsChild>
    </w:div>
    <w:div w:id="2046178408">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4.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A9C5-B0C1-4A40-AA6D-EE782920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7EAB508-1D00-471E-8534-956DCE9409D0}">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12A938B-5766-4A38-A4BF-51E0BDCE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3325</Words>
  <Characters>610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4</cp:revision>
  <cp:lastPrinted>2017-12-20T10:59:00Z</cp:lastPrinted>
  <dcterms:created xsi:type="dcterms:W3CDTF">2018-03-15T09:47:00Z</dcterms:created>
  <dcterms:modified xsi:type="dcterms:W3CDTF">2018-03-16T04:43:00Z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