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23" w:rsidRDefault="005256BB" w:rsidP="00BB4271">
      <w:pPr>
        <w:pStyle w:val="1"/>
        <w:tabs>
          <w:tab w:val="left" w:pos="709"/>
        </w:tabs>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2E51D1">
        <w:rPr>
          <w:rFonts w:ascii="ＭＳ ゴシック" w:eastAsia="ＭＳ ゴシック" w:hAnsi="ＭＳ ゴシック" w:hint="eastAsia"/>
          <w:bdr w:val="single" w:sz="4" w:space="0" w:color="auto"/>
          <w:shd w:val="clear" w:color="auto" w:fill="C6D9F1"/>
          <w:lang w:eastAsia="ja-JP"/>
        </w:rPr>
        <w:t>４</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2E51D1">
        <w:rPr>
          <w:rFonts w:ascii="ＭＳ ゴシック" w:eastAsia="ＭＳ ゴシック" w:hAnsi="ＭＳ ゴシック" w:hint="eastAsia"/>
          <w:bdr w:val="single" w:sz="4" w:space="0" w:color="auto"/>
          <w:shd w:val="clear" w:color="auto" w:fill="C6D9F1"/>
          <w:lang w:eastAsia="ja-JP"/>
        </w:rPr>
        <w:t>糖尿病</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rsidR="00FB292F" w:rsidRDefault="00FB292F"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2E51D1">
        <w:rPr>
          <w:rFonts w:ascii="ＭＳ ゴシック" w:eastAsia="ＭＳ ゴシック" w:hAnsi="ＭＳ ゴシック" w:hint="eastAsia"/>
          <w:b/>
          <w:color w:val="0070C0"/>
          <w:sz w:val="36"/>
          <w:szCs w:val="36"/>
          <w:u w:val="single"/>
        </w:rPr>
        <w:t>糖尿病</w:t>
      </w:r>
      <w:r w:rsidR="008B38B1">
        <w:rPr>
          <w:rFonts w:ascii="ＭＳ ゴシック" w:eastAsia="ＭＳ ゴシック" w:hAnsi="ＭＳ ゴシック" w:hint="eastAsia"/>
          <w:b/>
          <w:color w:val="0070C0"/>
          <w:sz w:val="36"/>
          <w:szCs w:val="36"/>
          <w:u w:val="single"/>
        </w:rPr>
        <w:t>について</w:t>
      </w:r>
    </w:p>
    <w:p w:rsidR="007922F3" w:rsidRPr="007F4329" w:rsidRDefault="007922F3" w:rsidP="007922F3">
      <w:pPr>
        <w:tabs>
          <w:tab w:val="left" w:pos="426"/>
        </w:tabs>
        <w:ind w:firstLineChars="50" w:firstLine="141"/>
        <w:rPr>
          <w:rFonts w:ascii="ＭＳ ゴシック" w:eastAsia="ＭＳ ゴシック" w:hAnsi="ＭＳ ゴシック"/>
          <w:b/>
          <w:color w:val="0070C0"/>
          <w:sz w:val="28"/>
          <w:szCs w:val="28"/>
        </w:rPr>
      </w:pPr>
      <w:r w:rsidRPr="007F4329">
        <w:rPr>
          <w:rFonts w:ascii="ＭＳ ゴシック" w:eastAsia="ＭＳ ゴシック" w:hAnsi="ＭＳ ゴシック" w:hint="eastAsia"/>
          <w:b/>
          <w:color w:val="0070C0"/>
          <w:sz w:val="28"/>
          <w:szCs w:val="28"/>
        </w:rPr>
        <w:t>（１）</w:t>
      </w:r>
      <w:r w:rsidR="008B38B1" w:rsidRPr="007F4329">
        <w:rPr>
          <w:rFonts w:ascii="ＭＳ ゴシック" w:eastAsia="ＭＳ ゴシック" w:hAnsi="ＭＳ ゴシック" w:hint="eastAsia"/>
          <w:b/>
          <w:color w:val="0070C0"/>
          <w:sz w:val="28"/>
          <w:szCs w:val="28"/>
        </w:rPr>
        <w:t>疾病の特性</w:t>
      </w:r>
    </w:p>
    <w:p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○糖尿病は、血糖値を下げるホルモン</w:t>
      </w:r>
      <w:r>
        <w:rPr>
          <w:rFonts w:ascii="HG丸ｺﾞｼｯｸM-PRO" w:eastAsia="HG丸ｺﾞｼｯｸM-PRO" w:hAnsi="HG丸ｺﾞｼｯｸM-PRO" w:hint="eastAsia"/>
          <w:color w:val="000000" w:themeColor="text1"/>
          <w:sz w:val="22"/>
          <w:szCs w:val="22"/>
        </w:rPr>
        <w:t>である</w:t>
      </w:r>
      <w:r w:rsidRPr="006D57D1">
        <w:rPr>
          <w:rFonts w:ascii="HG丸ｺﾞｼｯｸM-PRO" w:eastAsia="HG丸ｺﾞｼｯｸM-PRO" w:hAnsi="HG丸ｺﾞｼｯｸM-PRO" w:hint="eastAsia"/>
          <w:color w:val="000000" w:themeColor="text1"/>
          <w:sz w:val="22"/>
          <w:szCs w:val="22"/>
        </w:rPr>
        <w:t>インスリン</w:t>
      </w:r>
      <w:r>
        <w:rPr>
          <w:rFonts w:ascii="HG丸ｺﾞｼｯｸM-PRO" w:eastAsia="HG丸ｺﾞｼｯｸM-PRO" w:hAnsi="HG丸ｺﾞｼｯｸM-PRO" w:hint="eastAsia"/>
          <w:color w:val="000000" w:themeColor="text1"/>
          <w:sz w:val="22"/>
          <w:szCs w:val="22"/>
        </w:rPr>
        <w:t>の</w:t>
      </w:r>
      <w:r w:rsidRPr="006D57D1">
        <w:rPr>
          <w:rFonts w:ascii="HG丸ｺﾞｼｯｸM-PRO" w:eastAsia="HG丸ｺﾞｼｯｸM-PRO" w:hAnsi="HG丸ｺﾞｼｯｸM-PRO" w:hint="eastAsia"/>
          <w:color w:val="000000" w:themeColor="text1"/>
          <w:sz w:val="22"/>
          <w:szCs w:val="22"/>
        </w:rPr>
        <w:t>不足または作用不足により、血糖値が</w:t>
      </w:r>
      <w:r>
        <w:rPr>
          <w:rFonts w:ascii="HG丸ｺﾞｼｯｸM-PRO" w:eastAsia="HG丸ｺﾞｼｯｸM-PRO" w:hAnsi="HG丸ｺﾞｼｯｸM-PRO" w:hint="eastAsia"/>
          <w:color w:val="000000" w:themeColor="text1"/>
          <w:sz w:val="22"/>
          <w:szCs w:val="22"/>
        </w:rPr>
        <w:t>上昇する</w:t>
      </w:r>
      <w:r w:rsidR="003B0FC0">
        <w:rPr>
          <w:rFonts w:ascii="HG丸ｺﾞｼｯｸM-PRO" w:eastAsia="HG丸ｺﾞｼｯｸM-PRO" w:hAnsi="HG丸ｺﾞｼｯｸM-PRO" w:hint="eastAsia"/>
          <w:color w:val="000000" w:themeColor="text1"/>
          <w:sz w:val="22"/>
          <w:szCs w:val="22"/>
        </w:rPr>
        <w:t>慢性</w:t>
      </w:r>
      <w:r>
        <w:rPr>
          <w:rFonts w:ascii="HG丸ｺﾞｼｯｸM-PRO" w:eastAsia="HG丸ｺﾞｼｯｸM-PRO" w:hAnsi="HG丸ｺﾞｼｯｸM-PRO" w:hint="eastAsia"/>
          <w:color w:val="000000" w:themeColor="text1"/>
          <w:sz w:val="22"/>
          <w:szCs w:val="22"/>
        </w:rPr>
        <w:t>疾患で</w:t>
      </w:r>
      <w:r w:rsidRPr="006D57D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主に、原因がよくわかっておらず若年者に多い</w:t>
      </w:r>
      <w:r w:rsidRPr="006D57D1">
        <w:rPr>
          <w:rFonts w:ascii="HG丸ｺﾞｼｯｸM-PRO" w:eastAsia="HG丸ｺﾞｼｯｸM-PRO" w:hAnsi="HG丸ｺﾞｼｯｸM-PRO" w:hint="eastAsia"/>
          <w:color w:val="000000" w:themeColor="text1"/>
          <w:sz w:val="22"/>
          <w:szCs w:val="22"/>
        </w:rPr>
        <w:t>１型糖尿病と</w:t>
      </w:r>
      <w:r>
        <w:rPr>
          <w:rFonts w:ascii="HG丸ｺﾞｼｯｸM-PRO" w:eastAsia="HG丸ｺﾞｼｯｸM-PRO" w:hAnsi="HG丸ｺﾞｼｯｸM-PRO" w:hint="eastAsia"/>
          <w:color w:val="000000" w:themeColor="text1"/>
          <w:sz w:val="22"/>
          <w:szCs w:val="22"/>
        </w:rPr>
        <w:t>、</w:t>
      </w:r>
      <w:r w:rsidR="00E55D9A">
        <w:rPr>
          <w:rFonts w:ascii="HG丸ｺﾞｼｯｸM-PRO" w:eastAsia="HG丸ｺﾞｼｯｸM-PRO" w:hAnsi="HG丸ｺﾞｼｯｸM-PRO" w:hint="eastAsia"/>
          <w:color w:val="000000" w:themeColor="text1"/>
          <w:sz w:val="22"/>
          <w:szCs w:val="22"/>
        </w:rPr>
        <w:t>食生活</w:t>
      </w:r>
      <w:r w:rsidR="00A02343">
        <w:rPr>
          <w:rFonts w:ascii="HG丸ｺﾞｼｯｸM-PRO" w:eastAsia="HG丸ｺﾞｼｯｸM-PRO" w:hAnsi="HG丸ｺﾞｼｯｸM-PRO" w:hint="eastAsia"/>
          <w:color w:val="000000" w:themeColor="text1"/>
          <w:sz w:val="22"/>
          <w:szCs w:val="22"/>
        </w:rPr>
        <w:t>や運動</w:t>
      </w:r>
      <w:r w:rsidR="00E55D9A">
        <w:rPr>
          <w:rFonts w:ascii="HG丸ｺﾞｼｯｸM-PRO" w:eastAsia="HG丸ｺﾞｼｯｸM-PRO" w:hAnsi="HG丸ｺﾞｼｯｸM-PRO" w:hint="eastAsia"/>
          <w:color w:val="000000" w:themeColor="text1"/>
          <w:sz w:val="22"/>
          <w:szCs w:val="22"/>
        </w:rPr>
        <w:t>・身体活動</w:t>
      </w:r>
      <w:r w:rsidR="00A02343">
        <w:rPr>
          <w:rFonts w:ascii="HG丸ｺﾞｼｯｸM-PRO" w:eastAsia="HG丸ｺﾞｼｯｸM-PRO" w:hAnsi="HG丸ｺﾞｼｯｸM-PRO" w:hint="eastAsia"/>
          <w:color w:val="000000" w:themeColor="text1"/>
          <w:sz w:val="22"/>
          <w:szCs w:val="22"/>
        </w:rPr>
        <w:t>等の</w:t>
      </w:r>
      <w:r w:rsidRPr="006D57D1">
        <w:rPr>
          <w:rFonts w:ascii="HG丸ｺﾞｼｯｸM-PRO" w:eastAsia="HG丸ｺﾞｼｯｸM-PRO" w:hAnsi="HG丸ｺﾞｼｯｸM-PRO" w:hint="eastAsia"/>
          <w:color w:val="000000" w:themeColor="text1"/>
          <w:sz w:val="22"/>
          <w:szCs w:val="22"/>
        </w:rPr>
        <w:t>生活習慣が関係する２型糖尿病があります。</w:t>
      </w:r>
    </w:p>
    <w:p w:rsidR="007922F3" w:rsidRPr="0091234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rsidR="007922F3" w:rsidRPr="0068136E" w:rsidRDefault="007922F3" w:rsidP="007922F3">
      <w:pPr>
        <w:ind w:leftChars="200" w:left="640" w:hangingChars="100" w:hanging="220"/>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color w:val="000000" w:themeColor="text1"/>
          <w:sz w:val="22"/>
          <w:szCs w:val="22"/>
        </w:rPr>
        <w:t>○インスリンの作用不足</w:t>
      </w:r>
      <w:r w:rsidR="0006509E">
        <w:rPr>
          <w:rFonts w:ascii="HG丸ｺﾞｼｯｸM-PRO" w:eastAsia="HG丸ｺﾞｼｯｸM-PRO" w:hAnsi="HG丸ｺﾞｼｯｸM-PRO" w:hint="eastAsia"/>
          <w:color w:val="000000" w:themeColor="text1"/>
          <w:sz w:val="22"/>
          <w:szCs w:val="22"/>
        </w:rPr>
        <w:t>等</w:t>
      </w:r>
      <w:r w:rsidR="00A02343">
        <w:rPr>
          <w:rFonts w:ascii="HG丸ｺﾞｼｯｸM-PRO" w:eastAsia="HG丸ｺﾞｼｯｸM-PRO" w:hAnsi="HG丸ｺﾞｼｯｸM-PRO" w:hint="eastAsia"/>
          <w:color w:val="000000" w:themeColor="text1"/>
          <w:sz w:val="22"/>
          <w:szCs w:val="22"/>
        </w:rPr>
        <w:t>により高血糖が起こる</w:t>
      </w:r>
      <w:r>
        <w:rPr>
          <w:rFonts w:ascii="HG丸ｺﾞｼｯｸM-PRO" w:eastAsia="HG丸ｺﾞｼｯｸM-PRO" w:hAnsi="HG丸ｺﾞｼｯｸM-PRO" w:hint="eastAsia"/>
          <w:color w:val="000000" w:themeColor="text1"/>
          <w:sz w:val="22"/>
          <w:szCs w:val="22"/>
        </w:rPr>
        <w:t>と、口渇、多飲、多尿、体重減少</w:t>
      </w:r>
      <w:r w:rsidR="002144B1">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hint="eastAsia"/>
          <w:color w:val="000000" w:themeColor="text1"/>
          <w:sz w:val="22"/>
          <w:szCs w:val="22"/>
        </w:rPr>
        <w:t>の症状が見られます。しかし、糖尿病の発症早期には、自覚症状がないことが多く、特定</w:t>
      </w:r>
      <w:r w:rsidRPr="006D57D1">
        <w:rPr>
          <w:rFonts w:ascii="HG丸ｺﾞｼｯｸM-PRO" w:eastAsia="HG丸ｺﾞｼｯｸM-PRO" w:hAnsi="HG丸ｺﾞｼｯｸM-PRO" w:hint="eastAsia"/>
          <w:color w:val="000000" w:themeColor="text1"/>
          <w:sz w:val="22"/>
          <w:szCs w:val="22"/>
        </w:rPr>
        <w:t>健診</w:t>
      </w:r>
      <w:r>
        <w:rPr>
          <w:rFonts w:ascii="HG丸ｺﾞｼｯｸM-PRO" w:eastAsia="HG丸ｺﾞｼｯｸM-PRO" w:hAnsi="HG丸ｺﾞｼｯｸM-PRO" w:hint="eastAsia"/>
          <w:color w:val="000000" w:themeColor="text1"/>
          <w:sz w:val="22"/>
          <w:szCs w:val="22"/>
        </w:rPr>
        <w:t>等を受診することによる早期発見が大切になります。</w:t>
      </w:r>
    </w:p>
    <w:p w:rsidR="007922F3" w:rsidRPr="006F1B1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○糖尿病が十分にコン</w:t>
      </w:r>
      <w:r>
        <w:rPr>
          <w:rFonts w:ascii="HG丸ｺﾞｼｯｸM-PRO" w:eastAsia="HG丸ｺﾞｼｯｸM-PRO" w:hAnsi="HG丸ｺﾞｼｯｸM-PRO" w:hint="eastAsia"/>
          <w:color w:val="000000" w:themeColor="text1"/>
          <w:sz w:val="22"/>
          <w:szCs w:val="22"/>
        </w:rPr>
        <w:t>トロールされないと、その持続により合併症を発症します。糖尿病合併症には、著しい高血糖によって起こる急性合併症と、長年にわたる慢性の高血糖の結果起こる糖尿病</w:t>
      </w:r>
      <w:r w:rsidR="00544820">
        <w:rPr>
          <w:rFonts w:ascii="HG丸ｺﾞｼｯｸM-PRO" w:eastAsia="HG丸ｺﾞｼｯｸM-PRO" w:hAnsi="HG丸ｺﾞｼｯｸM-PRO" w:hint="eastAsia"/>
          <w:color w:val="000000" w:themeColor="text1"/>
          <w:sz w:val="22"/>
          <w:szCs w:val="22"/>
        </w:rPr>
        <w:t>網膜</w:t>
      </w:r>
      <w:r>
        <w:rPr>
          <w:rFonts w:ascii="HG丸ｺﾞｼｯｸM-PRO" w:eastAsia="HG丸ｺﾞｼｯｸM-PRO" w:hAnsi="HG丸ｺﾞｼｯｸM-PRO" w:hint="eastAsia"/>
          <w:color w:val="000000" w:themeColor="text1"/>
          <w:sz w:val="22"/>
          <w:szCs w:val="22"/>
        </w:rPr>
        <w:t>症、糖尿病</w:t>
      </w:r>
      <w:r w:rsidR="00544820">
        <w:rPr>
          <w:rFonts w:ascii="HG丸ｺﾞｼｯｸM-PRO" w:eastAsia="HG丸ｺﾞｼｯｸM-PRO" w:hAnsi="HG丸ｺﾞｼｯｸM-PRO" w:hint="eastAsia"/>
          <w:color w:val="000000" w:themeColor="text1"/>
          <w:sz w:val="22"/>
          <w:szCs w:val="22"/>
        </w:rPr>
        <w:t>腎</w:t>
      </w:r>
      <w:r>
        <w:rPr>
          <w:rFonts w:ascii="HG丸ｺﾞｼｯｸM-PRO" w:eastAsia="HG丸ｺﾞｼｯｸM-PRO" w:hAnsi="HG丸ｺﾞｼｯｸM-PRO" w:hint="eastAsia"/>
          <w:color w:val="000000" w:themeColor="text1"/>
          <w:sz w:val="22"/>
          <w:szCs w:val="22"/>
        </w:rPr>
        <w:t>症、糖尿病神経障害</w:t>
      </w:r>
      <w:r w:rsidR="00B706D9">
        <w:rPr>
          <w:rFonts w:ascii="HG丸ｺﾞｼｯｸM-PRO" w:eastAsia="HG丸ｺﾞｼｯｸM-PRO" w:hAnsi="HG丸ｺﾞｼｯｸM-PRO" w:hint="eastAsia"/>
          <w:color w:val="000000" w:themeColor="text1"/>
          <w:sz w:val="22"/>
          <w:szCs w:val="22"/>
        </w:rPr>
        <w:t>、歯周病等の</w:t>
      </w:r>
      <w:r>
        <w:rPr>
          <w:rFonts w:ascii="HG丸ｺﾞｼｯｸM-PRO" w:eastAsia="HG丸ｺﾞｼｯｸM-PRO" w:hAnsi="HG丸ｺﾞｼｯｸM-PRO" w:hint="eastAsia"/>
          <w:color w:val="000000" w:themeColor="text1"/>
          <w:sz w:val="22"/>
          <w:szCs w:val="22"/>
        </w:rPr>
        <w:t>慢性合併症があります。</w:t>
      </w:r>
    </w:p>
    <w:p w:rsidR="00FE753D" w:rsidRDefault="00FE753D" w:rsidP="00FE753D">
      <w:pPr>
        <w:rPr>
          <w:rFonts w:ascii="ＭＳ ゴシック" w:eastAsia="ＭＳ ゴシック" w:hAnsi="ＭＳ ゴシック"/>
          <w:sz w:val="22"/>
          <w:szCs w:val="22"/>
        </w:rPr>
      </w:pPr>
    </w:p>
    <w:p w:rsidR="008B38B1" w:rsidRPr="00795510" w:rsidRDefault="00FE753D" w:rsidP="00FE753D">
      <w:pPr>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【糖尿病の予防】</w:t>
      </w:r>
    </w:p>
    <w:p w:rsidR="007922F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２型</w:t>
      </w:r>
      <w:r w:rsidRPr="006D57D1">
        <w:rPr>
          <w:rFonts w:ascii="HG丸ｺﾞｼｯｸM-PRO" w:eastAsia="HG丸ｺﾞｼｯｸM-PRO" w:hAnsi="HG丸ｺﾞｼｯｸM-PRO" w:hint="eastAsia"/>
          <w:color w:val="000000" w:themeColor="text1"/>
          <w:sz w:val="22"/>
          <w:szCs w:val="22"/>
        </w:rPr>
        <w:t>糖</w:t>
      </w:r>
      <w:r w:rsidRPr="00155431">
        <w:rPr>
          <w:rFonts w:ascii="HG丸ｺﾞｼｯｸM-PRO" w:eastAsia="HG丸ｺﾞｼｯｸM-PRO" w:hAnsi="HG丸ｺﾞｼｯｸM-PRO" w:hint="eastAsia"/>
          <w:color w:val="000000" w:themeColor="text1"/>
          <w:sz w:val="22"/>
          <w:szCs w:val="22"/>
        </w:rPr>
        <w:t>尿病を予防するには、肥満の解消、食生活の改善と運動・身体活動の習慣化、</w:t>
      </w:r>
      <w:r w:rsidRPr="007675CE">
        <w:rPr>
          <w:rFonts w:ascii="HG丸ｺﾞｼｯｸM-PRO" w:eastAsia="HG丸ｺﾞｼｯｸM-PRO" w:hAnsi="HG丸ｺﾞｼｯｸM-PRO" w:hint="eastAsia"/>
          <w:sz w:val="22"/>
          <w:szCs w:val="22"/>
        </w:rPr>
        <w:t>歯周病</w:t>
      </w:r>
      <w:r w:rsidRPr="00155431">
        <w:rPr>
          <w:rFonts w:ascii="HG丸ｺﾞｼｯｸM-PRO" w:eastAsia="HG丸ｺﾞｼｯｸM-PRO" w:hAnsi="HG丸ｺﾞｼｯｸM-PRO" w:hint="eastAsia"/>
          <w:color w:val="000000" w:themeColor="text1"/>
          <w:sz w:val="22"/>
          <w:szCs w:val="22"/>
        </w:rPr>
        <w:t>の予防</w:t>
      </w:r>
      <w:r w:rsidR="00EC1505" w:rsidRPr="00155431">
        <w:rPr>
          <w:rFonts w:ascii="HG丸ｺﾞｼｯｸM-PRO" w:eastAsia="HG丸ｺﾞｼｯｸM-PRO" w:hAnsi="HG丸ｺﾞｼｯｸM-PRO" w:hint="eastAsia"/>
          <w:color w:val="000000" w:themeColor="text1"/>
          <w:sz w:val="22"/>
          <w:szCs w:val="22"/>
        </w:rPr>
        <w:t>が大切です。また、重症化予防の観点から</w:t>
      </w:r>
      <w:r w:rsidRPr="00155431">
        <w:rPr>
          <w:rFonts w:ascii="HG丸ｺﾞｼｯｸM-PRO" w:eastAsia="HG丸ｺﾞｼｯｸM-PRO" w:hAnsi="HG丸ｺﾞｼｯｸM-PRO" w:hint="eastAsia"/>
          <w:color w:val="000000" w:themeColor="text1"/>
          <w:sz w:val="22"/>
          <w:szCs w:val="22"/>
        </w:rPr>
        <w:t>定期的な健康診断の受診が重要です。</w:t>
      </w:r>
    </w:p>
    <w:p w:rsidR="008B38B1" w:rsidRDefault="008B38B1" w:rsidP="00FE753D">
      <w:pPr>
        <w:rPr>
          <w:rFonts w:ascii="HG丸ｺﾞｼｯｸM-PRO" w:eastAsia="HG丸ｺﾞｼｯｸM-PRO" w:hAnsi="HG丸ｺﾞｼｯｸM-PRO"/>
          <w:color w:val="000000" w:themeColor="text1"/>
          <w:sz w:val="22"/>
          <w:szCs w:val="22"/>
        </w:rPr>
      </w:pPr>
    </w:p>
    <w:p w:rsidR="008B38B1" w:rsidRPr="008B38B1" w:rsidRDefault="00FE753D" w:rsidP="00FE753D">
      <w:pPr>
        <w:rPr>
          <w:rFonts w:asciiTheme="majorEastAsia" w:eastAsiaTheme="majorEastAsia" w:hAnsiTheme="majorEastAsia"/>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【糖尿病の医療】</w:t>
      </w:r>
    </w:p>
    <w:p w:rsidR="007922F3" w:rsidRPr="00155431" w:rsidRDefault="008B38B1" w:rsidP="007922F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○１型糖尿病の場合は直ちにインスリン治療を行うことが多いですが</w:t>
      </w:r>
      <w:r w:rsidR="007922F3" w:rsidRPr="00155431">
        <w:rPr>
          <w:rFonts w:ascii="HG丸ｺﾞｼｯｸM-PRO" w:eastAsia="HG丸ｺﾞｼｯｸM-PRO" w:hAnsi="HG丸ｺﾞｼｯｸM-PRO" w:hint="eastAsia"/>
          <w:sz w:val="22"/>
          <w:szCs w:val="22"/>
        </w:rPr>
        <w:t>、糖尿病の大半を占める２型糖尿病の</w:t>
      </w:r>
      <w:r w:rsidR="00612668">
        <w:rPr>
          <w:rFonts w:ascii="HG丸ｺﾞｼｯｸM-PRO" w:eastAsia="HG丸ｺﾞｼｯｸM-PRO" w:hAnsi="HG丸ｺﾞｼｯｸM-PRO" w:hint="eastAsia"/>
          <w:sz w:val="22"/>
          <w:szCs w:val="22"/>
        </w:rPr>
        <w:t>発症</w:t>
      </w:r>
      <w:r w:rsidR="007922F3" w:rsidRPr="00155431">
        <w:rPr>
          <w:rFonts w:ascii="HG丸ｺﾞｼｯｸM-PRO" w:eastAsia="HG丸ｺﾞｼｯｸM-PRO" w:hAnsi="HG丸ｺﾞｼｯｸM-PRO" w:hint="eastAsia"/>
          <w:sz w:val="22"/>
          <w:szCs w:val="22"/>
        </w:rPr>
        <w:t>には生活習慣が大きく関与しているため、一部の重症例を除いてまず初めに、生活習慣改善の徹底を行います。</w:t>
      </w:r>
    </w:p>
    <w:p w:rsidR="007922F3" w:rsidRPr="00155431" w:rsidRDefault="007922F3" w:rsidP="007922F3">
      <w:pPr>
        <w:ind w:leftChars="200" w:left="640" w:hangingChars="100" w:hanging="220"/>
        <w:rPr>
          <w:rFonts w:ascii="HG丸ｺﾞｼｯｸM-PRO" w:eastAsia="HG丸ｺﾞｼｯｸM-PRO" w:hAnsi="HG丸ｺﾞｼｯｸM-PRO"/>
          <w:sz w:val="22"/>
          <w:szCs w:val="22"/>
        </w:rPr>
      </w:pPr>
    </w:p>
    <w:p w:rsidR="007922F3" w:rsidRPr="00155431" w:rsidRDefault="007922F3" w:rsidP="007922F3">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○２型糖尿病では、食事療法や運動療法で血糖のコントロールが不十分である場合には、経口血糖降下剤</w:t>
      </w:r>
      <w:r w:rsidR="009B1B68">
        <w:rPr>
          <w:rFonts w:ascii="HG丸ｺﾞｼｯｸM-PRO" w:eastAsia="HG丸ｺﾞｼｯｸM-PRO" w:hAnsi="HG丸ｺﾞｼｯｸM-PRO" w:hint="eastAsia"/>
          <w:sz w:val="22"/>
          <w:szCs w:val="22"/>
        </w:rPr>
        <w:t>またはインスリン製剤</w:t>
      </w:r>
      <w:r w:rsidRPr="00155431">
        <w:rPr>
          <w:rFonts w:ascii="HG丸ｺﾞｼｯｸM-PRO" w:eastAsia="HG丸ｺﾞｼｯｸM-PRO" w:hAnsi="HG丸ｺﾞｼｯｸM-PRO" w:hint="eastAsia"/>
          <w:sz w:val="22"/>
          <w:szCs w:val="22"/>
        </w:rPr>
        <w:t>による薬物療法が行われます。</w:t>
      </w:r>
    </w:p>
    <w:p w:rsidR="007922F3" w:rsidRPr="00155431" w:rsidRDefault="007922F3" w:rsidP="007922F3">
      <w:pPr>
        <w:ind w:leftChars="200" w:left="640" w:hangingChars="100" w:hanging="220"/>
        <w:rPr>
          <w:rFonts w:ascii="HG丸ｺﾞｼｯｸM-PRO" w:eastAsia="HG丸ｺﾞｼｯｸM-PRO" w:hAnsi="HG丸ｺﾞｼｯｸM-PRO"/>
          <w:sz w:val="22"/>
          <w:szCs w:val="22"/>
        </w:rPr>
      </w:pPr>
    </w:p>
    <w:p w:rsidR="007922F3" w:rsidRDefault="007922F3" w:rsidP="006440BA">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○糖尿病網膜症、糖尿病腎症、糖尿病神経障害、</w:t>
      </w:r>
      <w:r w:rsidRPr="007675CE">
        <w:rPr>
          <w:rFonts w:ascii="HG丸ｺﾞｼｯｸM-PRO" w:eastAsia="HG丸ｺﾞｼｯｸM-PRO" w:hAnsi="HG丸ｺﾞｼｯｸM-PRO" w:hint="eastAsia"/>
          <w:sz w:val="22"/>
          <w:szCs w:val="22"/>
        </w:rPr>
        <w:t>歯周病等</w:t>
      </w:r>
      <w:r w:rsidRPr="00155431">
        <w:rPr>
          <w:rFonts w:ascii="HG丸ｺﾞｼｯｸM-PRO" w:eastAsia="HG丸ｺﾞｼｯｸM-PRO" w:hAnsi="HG丸ｺﾞｼｯｸM-PRO" w:hint="eastAsia"/>
          <w:sz w:val="22"/>
          <w:szCs w:val="22"/>
        </w:rPr>
        <w:t>の合併症の早期発見や治療を行うためには、糖尿病専門医、眼科、腎臓内科、神経内科</w:t>
      </w:r>
      <w:r w:rsidRPr="007675CE">
        <w:rPr>
          <w:rFonts w:ascii="HG丸ｺﾞｼｯｸM-PRO" w:eastAsia="HG丸ｺﾞｼｯｸM-PRO" w:hAnsi="HG丸ｺﾞｼｯｸM-PRO" w:hint="eastAsia"/>
          <w:sz w:val="22"/>
          <w:szCs w:val="22"/>
        </w:rPr>
        <w:t>、</w:t>
      </w:r>
      <w:r w:rsidRPr="002144B1">
        <w:rPr>
          <w:rFonts w:ascii="HG丸ｺﾞｼｯｸM-PRO" w:eastAsia="HG丸ｺﾞｼｯｸM-PRO" w:hAnsi="HG丸ｺﾞｼｯｸM-PRO" w:hint="eastAsia"/>
          <w:sz w:val="22"/>
          <w:szCs w:val="22"/>
        </w:rPr>
        <w:t>歯科</w:t>
      </w:r>
      <w:r w:rsidRPr="007675CE">
        <w:rPr>
          <w:rFonts w:ascii="HG丸ｺﾞｼｯｸM-PRO" w:eastAsia="HG丸ｺﾞｼｯｸM-PRO" w:hAnsi="HG丸ｺﾞｼｯｸM-PRO" w:hint="eastAsia"/>
          <w:sz w:val="22"/>
          <w:szCs w:val="22"/>
        </w:rPr>
        <w:t>等</w:t>
      </w:r>
      <w:r w:rsidRPr="00155431">
        <w:rPr>
          <w:rFonts w:ascii="HG丸ｺﾞｼｯｸM-PRO" w:eastAsia="HG丸ｺﾞｼｯｸM-PRO" w:hAnsi="HG丸ｺﾞｼｯｸM-PRO" w:hint="eastAsia"/>
          <w:sz w:val="22"/>
          <w:szCs w:val="22"/>
        </w:rPr>
        <w:t>関係専門医</w:t>
      </w:r>
      <w:r w:rsidR="002144B1">
        <w:rPr>
          <w:rFonts w:ascii="HG丸ｺﾞｼｯｸM-PRO" w:eastAsia="HG丸ｺﾞｼｯｸM-PRO" w:hAnsi="HG丸ｺﾞｼｯｸM-PRO" w:hint="eastAsia"/>
          <w:sz w:val="22"/>
          <w:szCs w:val="22"/>
        </w:rPr>
        <w:t>等</w:t>
      </w:r>
      <w:r w:rsidR="00EC1505" w:rsidRPr="00155431">
        <w:rPr>
          <w:rFonts w:ascii="HG丸ｺﾞｼｯｸM-PRO" w:eastAsia="HG丸ｺﾞｼｯｸM-PRO" w:hAnsi="HG丸ｺﾞｼｯｸM-PRO" w:hint="eastAsia"/>
          <w:sz w:val="22"/>
          <w:szCs w:val="22"/>
        </w:rPr>
        <w:t>が連携し、継続的な治療を行うことが</w:t>
      </w:r>
      <w:r w:rsidRPr="00155431">
        <w:rPr>
          <w:rFonts w:ascii="HG丸ｺﾞｼｯｸM-PRO" w:eastAsia="HG丸ｺﾞｼｯｸM-PRO" w:hAnsi="HG丸ｺﾞｼｯｸM-PRO" w:hint="eastAsia"/>
          <w:sz w:val="22"/>
          <w:szCs w:val="22"/>
        </w:rPr>
        <w:t>必要です。</w:t>
      </w:r>
    </w:p>
    <w:p w:rsidR="00BB4271" w:rsidRDefault="00BB4271" w:rsidP="006440BA">
      <w:pPr>
        <w:ind w:leftChars="200" w:left="640" w:hangingChars="100" w:hanging="220"/>
        <w:rPr>
          <w:rFonts w:ascii="HG丸ｺﾞｼｯｸM-PRO" w:eastAsia="HG丸ｺﾞｼｯｸM-PRO" w:hAnsi="HG丸ｺﾞｼｯｸM-PRO"/>
          <w:sz w:val="22"/>
          <w:szCs w:val="22"/>
        </w:rPr>
      </w:pPr>
    </w:p>
    <w:p w:rsidR="007E5360" w:rsidRPr="00752B91" w:rsidRDefault="007E5360" w:rsidP="00752B91">
      <w:pPr>
        <w:ind w:firstLineChars="50" w:firstLine="141"/>
        <w:rPr>
          <w:rFonts w:ascii="HG丸ｺﾞｼｯｸM-PRO" w:eastAsia="HG丸ｺﾞｼｯｸM-PRO" w:hAnsi="HG丸ｺﾞｼｯｸM-PRO"/>
          <w:color w:val="0070C0"/>
          <w:sz w:val="22"/>
          <w:szCs w:val="28"/>
        </w:rPr>
      </w:pPr>
      <w:r w:rsidRPr="00752B91">
        <w:rPr>
          <w:rFonts w:ascii="ＭＳ ゴシック" w:eastAsia="ＭＳ ゴシック" w:hAnsi="ＭＳ ゴシック" w:hint="eastAsia"/>
          <w:b/>
          <w:color w:val="0070C0"/>
          <w:sz w:val="28"/>
          <w:szCs w:val="28"/>
        </w:rPr>
        <w:lastRenderedPageBreak/>
        <w:t>（</w:t>
      </w:r>
      <w:r w:rsidR="008B38B1" w:rsidRPr="00752B91">
        <w:rPr>
          <w:rFonts w:ascii="ＭＳ ゴシック" w:eastAsia="ＭＳ ゴシック" w:hAnsi="ＭＳ ゴシック" w:hint="eastAsia"/>
          <w:b/>
          <w:color w:val="0070C0"/>
          <w:sz w:val="28"/>
          <w:szCs w:val="28"/>
        </w:rPr>
        <w:t>２</w:t>
      </w:r>
      <w:r w:rsidRPr="00752B91">
        <w:rPr>
          <w:rFonts w:ascii="ＭＳ ゴシック" w:eastAsia="ＭＳ ゴシック" w:hAnsi="ＭＳ ゴシック" w:hint="eastAsia"/>
          <w:b/>
          <w:color w:val="0070C0"/>
          <w:sz w:val="28"/>
          <w:szCs w:val="28"/>
        </w:rPr>
        <w:t>）</w:t>
      </w:r>
      <w:r w:rsidR="008B38B1" w:rsidRPr="00752B91">
        <w:rPr>
          <w:rFonts w:ascii="ＭＳ ゴシック" w:eastAsia="ＭＳ ゴシック" w:hAnsi="ＭＳ ゴシック" w:hint="eastAsia"/>
          <w:b/>
          <w:color w:val="0070C0"/>
          <w:sz w:val="28"/>
          <w:szCs w:val="28"/>
        </w:rPr>
        <w:t>医療機関に求められる役割</w:t>
      </w:r>
    </w:p>
    <w:p w:rsidR="008B38B1" w:rsidRDefault="00FE753D" w:rsidP="00FE753D">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4472C4"/>
          <w:sz w:val="22"/>
          <w:szCs w:val="28"/>
        </w:rPr>
        <w:t xml:space="preserve">　</w:t>
      </w:r>
      <w:r w:rsidRPr="00FE753D">
        <w:rPr>
          <w:rFonts w:ascii="HG丸ｺﾞｼｯｸM-PRO" w:eastAsia="HG丸ｺﾞｼｯｸM-PRO" w:hAnsi="HG丸ｺﾞｼｯｸM-PRO" w:hint="eastAsia"/>
          <w:sz w:val="22"/>
          <w:szCs w:val="28"/>
        </w:rPr>
        <w:t xml:space="preserve">　</w:t>
      </w:r>
      <w:r w:rsidRPr="00FE753D">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糖尿病の初期治療</w:t>
      </w:r>
      <w:r w:rsidRPr="00FE753D">
        <w:rPr>
          <w:rFonts w:ascii="ＭＳ Ｐゴシック" w:eastAsia="ＭＳ Ｐゴシック" w:hAnsi="ＭＳ Ｐゴシック" w:hint="eastAsia"/>
          <w:sz w:val="22"/>
          <w:szCs w:val="28"/>
        </w:rPr>
        <w:t>】</w:t>
      </w:r>
    </w:p>
    <w:p w:rsidR="007E5360" w:rsidRDefault="007E5360" w:rsidP="006440BA">
      <w:pPr>
        <w:ind w:leftChars="200" w:left="750" w:hangingChars="150" w:hanging="33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0E5508" w:rsidRPr="00155431">
        <w:rPr>
          <w:rFonts w:ascii="HG丸ｺﾞｼｯｸM-PRO" w:eastAsia="HG丸ｺﾞｼｯｸM-PRO" w:hAnsi="HG丸ｺﾞｼｯｸM-PRO" w:hint="eastAsia"/>
          <w:sz w:val="22"/>
          <w:szCs w:val="22"/>
        </w:rPr>
        <w:t>糖尿病の評価に必要な検査、診断及び専門的指導が可能であること</w:t>
      </w:r>
    </w:p>
    <w:p w:rsidR="008B38B1" w:rsidRDefault="008B38B1" w:rsidP="00FE753D">
      <w:pPr>
        <w:rPr>
          <w:rFonts w:ascii="HG丸ｺﾞｼｯｸM-PRO" w:eastAsia="HG丸ｺﾞｼｯｸM-PRO" w:hAnsi="HG丸ｺﾞｼｯｸM-PRO"/>
          <w:sz w:val="22"/>
          <w:szCs w:val="22"/>
        </w:rPr>
      </w:pPr>
    </w:p>
    <w:p w:rsidR="008B38B1" w:rsidRPr="00155431" w:rsidRDefault="00FE753D" w:rsidP="00FE753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【糖尿病の専門治療</w:t>
      </w:r>
      <w:r w:rsidR="008B38B1" w:rsidRPr="00FE753D">
        <w:rPr>
          <w:rFonts w:ascii="ＭＳ Ｐゴシック" w:eastAsia="ＭＳ Ｐゴシック" w:hAnsi="ＭＳ Ｐゴシック" w:hint="eastAsia"/>
          <w:sz w:val="22"/>
          <w:szCs w:val="22"/>
        </w:rPr>
        <w:t>（血糖コントロール不可例の治療）</w:t>
      </w:r>
      <w:r w:rsidR="00295C3A">
        <w:rPr>
          <w:rFonts w:ascii="ＭＳ Ｐゴシック" w:eastAsia="ＭＳ Ｐゴシック" w:hAnsi="ＭＳ Ｐゴシック" w:hint="eastAsia"/>
          <w:sz w:val="22"/>
          <w:szCs w:val="22"/>
        </w:rPr>
        <w:t>】</w:t>
      </w:r>
    </w:p>
    <w:p w:rsidR="0006509E" w:rsidRDefault="0006509E" w:rsidP="00B1318E">
      <w:pPr>
        <w:ind w:leftChars="200" w:left="750" w:hangingChars="150" w:hanging="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○各専門職種のチームによる食事療法、運動療法、薬物療法等を組み合わせた教育入院等の治</w:t>
      </w:r>
    </w:p>
    <w:p w:rsidR="0006509E" w:rsidRDefault="0006509E" w:rsidP="0006509E">
      <w:pPr>
        <w:ind w:leftChars="300" w:left="740" w:hangingChars="50" w:hanging="1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療及び食事療法や運動療法を実施するための設備があること</w:t>
      </w:r>
    </w:p>
    <w:p w:rsidR="0006509E" w:rsidRDefault="0006509E" w:rsidP="00FE753D">
      <w:pPr>
        <w:rPr>
          <w:rFonts w:ascii="HG丸ｺﾞｼｯｸM-PRO" w:eastAsia="HG丸ｺﾞｼｯｸM-PRO" w:hAnsi="HG丸ｺﾞｼｯｸM-PRO"/>
          <w:sz w:val="22"/>
          <w:szCs w:val="22"/>
        </w:rPr>
      </w:pPr>
    </w:p>
    <w:p w:rsidR="009F7EFA" w:rsidRDefault="009F7EFA" w:rsidP="00FE753D">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【糖尿病の合併症治療】</w:t>
      </w:r>
    </w:p>
    <w:p w:rsidR="008B38B1" w:rsidRPr="00FF1DD4" w:rsidRDefault="00FF1DD4" w:rsidP="00875715">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○糖尿病の急性合併症（糖尿病昏睡等）の治療が可能であること</w:t>
      </w:r>
    </w:p>
    <w:p w:rsidR="00727CA9" w:rsidRDefault="000E5508" w:rsidP="00875715">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91200A" w:rsidRPr="00155431">
        <w:rPr>
          <w:rFonts w:ascii="HG丸ｺﾞｼｯｸM-PRO" w:eastAsia="HG丸ｺﾞｼｯｸM-PRO" w:hAnsi="HG丸ｺﾞｼｯｸM-PRO" w:hint="eastAsia"/>
          <w:sz w:val="22"/>
          <w:szCs w:val="22"/>
        </w:rPr>
        <w:t>糖尿病の慢性合</w:t>
      </w:r>
      <w:r w:rsidR="00FF1DD4">
        <w:rPr>
          <w:rFonts w:ascii="HG丸ｺﾞｼｯｸM-PRO" w:eastAsia="HG丸ｺﾞｼｯｸM-PRO" w:hAnsi="HG丸ｺﾞｼｯｸM-PRO" w:hint="eastAsia"/>
          <w:sz w:val="22"/>
          <w:szCs w:val="22"/>
        </w:rPr>
        <w:t>併症（糖尿病網膜症、糖尿病腎症、糖尿病神経障害等）について、それぞれ専門的な</w:t>
      </w:r>
      <w:r w:rsidR="0091200A" w:rsidRPr="00155431">
        <w:rPr>
          <w:rFonts w:ascii="HG丸ｺﾞｼｯｸM-PRO" w:eastAsia="HG丸ｺﾞｼｯｸM-PRO" w:hAnsi="HG丸ｺﾞｼｯｸM-PRO" w:hint="eastAsia"/>
          <w:sz w:val="22"/>
          <w:szCs w:val="22"/>
        </w:rPr>
        <w:t>検査・治療が実施可能であること</w:t>
      </w:r>
    </w:p>
    <w:p w:rsidR="008B38B1" w:rsidRPr="00FF1DD4" w:rsidRDefault="008B38B1" w:rsidP="008B38B1">
      <w:pPr>
        <w:rPr>
          <w:rFonts w:ascii="HG丸ｺﾞｼｯｸM-PRO" w:eastAsia="HG丸ｺﾞｼｯｸM-PRO" w:hAnsi="HG丸ｺﾞｼｯｸM-PRO"/>
          <w:sz w:val="22"/>
          <w:szCs w:val="22"/>
        </w:rPr>
      </w:pPr>
    </w:p>
    <w:p w:rsidR="00FE3956" w:rsidRPr="00FE753D" w:rsidRDefault="008B38B1" w:rsidP="00FE3956">
      <w:pPr>
        <w:rPr>
          <w:rFonts w:ascii="ＭＳ Ｐゴシック" w:eastAsia="ＭＳ Ｐゴシック" w:hAnsi="ＭＳ Ｐゴシック"/>
          <w:b/>
          <w:color w:val="4472C4"/>
          <w:sz w:val="28"/>
          <w:szCs w:val="28"/>
        </w:rPr>
      </w:pPr>
      <w:r>
        <w:rPr>
          <w:rFonts w:ascii="HG丸ｺﾞｼｯｸM-PRO" w:eastAsia="HG丸ｺﾞｼｯｸM-PRO" w:hAnsi="HG丸ｺﾞｼｯｸM-PRO" w:hint="eastAsia"/>
          <w:sz w:val="22"/>
          <w:szCs w:val="22"/>
        </w:rPr>
        <w:t xml:space="preserve">　　</w:t>
      </w:r>
      <w:r w:rsidRPr="00FE753D">
        <w:rPr>
          <w:rFonts w:ascii="ＭＳ Ｐゴシック" w:eastAsia="ＭＳ Ｐゴシック" w:hAnsi="ＭＳ Ｐゴシック" w:hint="eastAsia"/>
          <w:sz w:val="22"/>
          <w:szCs w:val="22"/>
        </w:rPr>
        <w:t>【地域と連携する機能】</w:t>
      </w:r>
    </w:p>
    <w:p w:rsidR="00295C3A" w:rsidRDefault="00FE3956" w:rsidP="00FE3956">
      <w:pPr>
        <w:ind w:left="770" w:hangingChars="350" w:hanging="77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 xml:space="preserve">　　○糖尿病の予防、重症化予防を行う市町村及び保険者、薬局等の社会資源と情報共有や協力体</w:t>
      </w:r>
    </w:p>
    <w:p w:rsidR="00FF1DD4" w:rsidRDefault="002144B1" w:rsidP="00FF1DD4">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制を構築する</w:t>
      </w:r>
      <w:r w:rsidR="0006509E">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連携していること</w:t>
      </w:r>
    </w:p>
    <w:p w:rsidR="00FF1DD4" w:rsidRPr="0006509E" w:rsidRDefault="00FF1DD4" w:rsidP="00FF1DD4">
      <w:pPr>
        <w:rPr>
          <w:rFonts w:ascii="HG丸ｺﾞｼｯｸM-PRO" w:eastAsia="HG丸ｺﾞｼｯｸM-PRO" w:hAnsi="HG丸ｺﾞｼｯｸM-PRO"/>
          <w:sz w:val="22"/>
          <w:szCs w:val="22"/>
        </w:rPr>
      </w:pPr>
    </w:p>
    <w:p w:rsidR="008B38B1" w:rsidRPr="00752B91" w:rsidRDefault="008B38B1" w:rsidP="00752B91">
      <w:pPr>
        <w:ind w:firstLineChars="50" w:firstLine="141"/>
        <w:rPr>
          <w:rFonts w:ascii="ＭＳ ゴシック" w:eastAsia="ＭＳ ゴシック" w:hAnsi="ＭＳ ゴシック"/>
          <w:b/>
          <w:color w:val="0070C0"/>
          <w:sz w:val="28"/>
          <w:szCs w:val="28"/>
        </w:rPr>
      </w:pPr>
      <w:r w:rsidRPr="00752B91">
        <w:rPr>
          <w:rFonts w:ascii="ＭＳ ゴシック" w:eastAsia="ＭＳ ゴシック" w:hAnsi="ＭＳ ゴシック" w:hint="eastAsia"/>
          <w:b/>
          <w:color w:val="0070C0"/>
          <w:sz w:val="28"/>
          <w:szCs w:val="28"/>
        </w:rPr>
        <w:t>（３）糖尿病の医療体制（イメージ）</w:t>
      </w:r>
    </w:p>
    <w:p w:rsidR="006440BA" w:rsidRPr="00F60D26" w:rsidRDefault="00F60D26" w:rsidP="00102E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○糖尿病に関する医療は、発症前から</w:t>
      </w:r>
      <w:r w:rsidR="003A3E56">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初期治療、専門治療・急性増悪時治療、安定期治療・慢性合併症治療、在宅医療と、症状に応じて各医療機関等が連携しながら行っています。</w:t>
      </w:r>
    </w:p>
    <w:p w:rsidR="006440BA" w:rsidRDefault="00102ED3" w:rsidP="00102ED3">
      <w:pPr>
        <w:ind w:firstLineChars="200" w:firstLine="720"/>
        <w:rPr>
          <w:rFonts w:ascii="HG丸ｺﾞｼｯｸM-PRO" w:eastAsia="HG丸ｺﾞｼｯｸM-PRO" w:hAnsi="HG丸ｺﾞｼｯｸM-PRO"/>
          <w:sz w:val="22"/>
          <w:szCs w:val="22"/>
        </w:rPr>
      </w:pPr>
      <w:r w:rsidRPr="00102ED3">
        <w:rPr>
          <w:rFonts w:ascii="ＭＳ ゴシック" w:eastAsia="ＭＳ ゴシック" w:hAnsi="ＭＳ ゴシック"/>
          <w:noProof/>
          <w:color w:val="0070C0"/>
          <w:sz w:val="36"/>
          <w:szCs w:val="36"/>
        </w:rPr>
        <w:drawing>
          <wp:anchor distT="0" distB="0" distL="114300" distR="114300" simplePos="0" relativeHeight="252227584" behindDoc="0" locked="0" layoutInCell="1" allowOverlap="1" wp14:anchorId="6FA7D020" wp14:editId="13E85503">
            <wp:simplePos x="0" y="0"/>
            <wp:positionH relativeFrom="column">
              <wp:posOffset>-34290</wp:posOffset>
            </wp:positionH>
            <wp:positionV relativeFrom="paragraph">
              <wp:posOffset>0</wp:posOffset>
            </wp:positionV>
            <wp:extent cx="6114415" cy="3815080"/>
            <wp:effectExtent l="0" t="0" r="635" b="0"/>
            <wp:wrapNone/>
            <wp:docPr id="8" name="図 8"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3815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6440BA" w:rsidRDefault="006440BA" w:rsidP="006440BA">
      <w:pPr>
        <w:ind w:firstLineChars="200" w:firstLine="440"/>
        <w:rPr>
          <w:rFonts w:ascii="HG丸ｺﾞｼｯｸM-PRO" w:eastAsia="HG丸ｺﾞｼｯｸM-PRO" w:hAnsi="HG丸ｺﾞｼｯｸM-PRO"/>
          <w:sz w:val="22"/>
          <w:szCs w:val="22"/>
        </w:rPr>
      </w:pPr>
    </w:p>
    <w:p w:rsidR="0035162D" w:rsidRDefault="0035162D" w:rsidP="00F60D26">
      <w:pPr>
        <w:rPr>
          <w:rFonts w:ascii="ＭＳ ゴシック" w:eastAsia="ＭＳ ゴシック" w:hAnsi="ＭＳ ゴシック"/>
          <w:b/>
          <w:color w:val="0070C0"/>
          <w:sz w:val="36"/>
          <w:szCs w:val="36"/>
          <w:u w:val="single"/>
        </w:rPr>
      </w:pPr>
    </w:p>
    <w:p w:rsidR="00A75B54" w:rsidRPr="005831E7" w:rsidRDefault="00A9549D" w:rsidP="00BB4271">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5546AC">
        <w:rPr>
          <w:rFonts w:ascii="ＭＳ ゴシック" w:eastAsia="ＭＳ ゴシック" w:hAnsi="ＭＳ ゴシック" w:hint="eastAsia"/>
          <w:b/>
          <w:color w:val="0070C0"/>
          <w:sz w:val="36"/>
          <w:szCs w:val="36"/>
          <w:u w:val="single"/>
        </w:rPr>
        <w:t>．</w:t>
      </w:r>
      <w:r w:rsidR="002E51D1">
        <w:rPr>
          <w:rFonts w:ascii="ＭＳ ゴシック" w:eastAsia="ＭＳ ゴシック" w:hAnsi="ＭＳ ゴシック" w:hint="eastAsia"/>
          <w:b/>
          <w:color w:val="0070C0"/>
          <w:sz w:val="36"/>
          <w:szCs w:val="36"/>
          <w:u w:val="single"/>
        </w:rPr>
        <w:t>糖尿病</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rsidR="00682533" w:rsidRDefault="00BB4271"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67136" behindDoc="0" locked="0" layoutInCell="1" allowOverlap="1" wp14:anchorId="3B64BE41" wp14:editId="22E3A04D">
                <wp:simplePos x="0" y="0"/>
                <wp:positionH relativeFrom="column">
                  <wp:posOffset>118110</wp:posOffset>
                </wp:positionH>
                <wp:positionV relativeFrom="paragraph">
                  <wp:posOffset>84455</wp:posOffset>
                </wp:positionV>
                <wp:extent cx="6011545" cy="1095375"/>
                <wp:effectExtent l="0" t="0" r="27305" b="22860"/>
                <wp:wrapNone/>
                <wp:docPr id="27" name="AutoShape 3535" descr="大阪府における糖尿病の入院受療率は減少傾向にありますが、全国平均を上回っています。&#10;&#10;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095375"/>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a:extLst/>
                      </wps:spPr>
                      <wps:txbx>
                        <w:txbxContent>
                          <w:p w:rsidR="00250208"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rsidR="00250208" w:rsidRDefault="00250208" w:rsidP="007F4329">
                            <w:pPr>
                              <w:spacing w:line="160" w:lineRule="exact"/>
                              <w:rPr>
                                <w:rFonts w:ascii="ＭＳ ゴシック" w:eastAsia="ＭＳ ゴシック" w:hAnsi="ＭＳ ゴシック"/>
                                <w:b/>
                                <w:color w:val="0070C0"/>
                                <w:sz w:val="24"/>
                                <w:szCs w:val="28"/>
                              </w:rPr>
                            </w:pPr>
                          </w:p>
                          <w:p w:rsidR="00250208" w:rsidRPr="002144B1"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大阪府における糖尿病の入院受療率は減少傾向にありますが、全国平均を上回っています。&#10;&#10;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10;" style="position:absolute;left:0;text-align:left;margin-left:9.3pt;margin-top:6.65pt;width:473.35pt;height:86.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" fillcolor="#daeef3 [664]" strokecolor="#92cddc [1944]" strokeweight="1.5pt">
                <v:textbox style="mso-fit-shape-to-text:t">
                  <w:txbxContent>
                    <w:p w:rsidR="00250208"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rsidR="00250208" w:rsidRDefault="00250208" w:rsidP="007F4329">
                      <w:pPr>
                        <w:spacing w:line="160" w:lineRule="exact"/>
                        <w:rPr>
                          <w:rFonts w:ascii="ＭＳ ゴシック" w:eastAsia="ＭＳ ゴシック" w:hAnsi="ＭＳ ゴシック"/>
                          <w:b/>
                          <w:color w:val="0070C0"/>
                          <w:sz w:val="24"/>
                          <w:szCs w:val="28"/>
                        </w:rPr>
                      </w:pPr>
                    </w:p>
                    <w:p w:rsidR="00250208" w:rsidRPr="002144B1" w:rsidRDefault="00250208"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糖尿病治療を行う医療機関は充実していますが、糖尿病治療が本来必要であるにも関わらず、未治療の患者がいることから、重症化予防の観点も含め、今後も引き続き、医療体制のあり方について検討していく必要があります。</w:t>
                      </w:r>
                    </w:p>
                  </w:txbxContent>
                </v:textbox>
              </v:roundrect>
            </w:pict>
          </mc:Fallback>
        </mc:AlternateContent>
      </w:r>
    </w:p>
    <w:p w:rsidR="00995FFB" w:rsidRDefault="00995FFB" w:rsidP="008E635F">
      <w:pPr>
        <w:rPr>
          <w:rFonts w:ascii="ＭＳ ゴシック" w:eastAsia="ＭＳ ゴシック" w:hAnsi="ＭＳ ゴシック"/>
          <w:b/>
          <w:color w:val="0070C0"/>
          <w:sz w:val="28"/>
          <w:szCs w:val="28"/>
        </w:rPr>
      </w:pPr>
    </w:p>
    <w:p w:rsidR="00682533" w:rsidRPr="00BB4271" w:rsidRDefault="00682533" w:rsidP="008E635F">
      <w:pPr>
        <w:rPr>
          <w:rFonts w:ascii="HG丸ｺﾞｼｯｸM-PRO" w:eastAsia="HG丸ｺﾞｼｯｸM-PRO" w:hAnsi="HG丸ｺﾞｼｯｸM-PRO"/>
          <w:b/>
          <w:color w:val="0070C0"/>
          <w:sz w:val="22"/>
          <w:szCs w:val="22"/>
        </w:rPr>
      </w:pPr>
    </w:p>
    <w:p w:rsidR="00C10D31" w:rsidRPr="00BB4271" w:rsidRDefault="00C10D31" w:rsidP="0094781B">
      <w:pPr>
        <w:rPr>
          <w:rFonts w:ascii="HG丸ｺﾞｼｯｸM-PRO" w:eastAsia="HG丸ｺﾞｼｯｸM-PRO" w:hAnsi="HG丸ｺﾞｼｯｸM-PRO"/>
          <w:b/>
          <w:color w:val="0070C0"/>
          <w:sz w:val="22"/>
          <w:szCs w:val="22"/>
        </w:rPr>
      </w:pPr>
    </w:p>
    <w:p w:rsidR="000A388F" w:rsidRPr="00BB4271" w:rsidRDefault="000A388F" w:rsidP="0094781B">
      <w:pPr>
        <w:rPr>
          <w:rFonts w:ascii="HG丸ｺﾞｼｯｸM-PRO" w:eastAsia="HG丸ｺﾞｼｯｸM-PRO" w:hAnsi="HG丸ｺﾞｼｯｸM-PRO"/>
          <w:b/>
          <w:color w:val="0070C0"/>
          <w:sz w:val="22"/>
          <w:szCs w:val="22"/>
        </w:rPr>
      </w:pPr>
    </w:p>
    <w:p w:rsidR="00BB4271" w:rsidRPr="00BB4271" w:rsidRDefault="00BB4271" w:rsidP="00BB4271">
      <w:pPr>
        <w:spacing w:line="240" w:lineRule="exact"/>
        <w:rPr>
          <w:rFonts w:ascii="HG丸ｺﾞｼｯｸM-PRO" w:eastAsia="HG丸ｺﾞｼｯｸM-PRO" w:hAnsi="HG丸ｺﾞｼｯｸM-PRO"/>
          <w:b/>
          <w:color w:val="0070C0"/>
          <w:sz w:val="22"/>
          <w:szCs w:val="22"/>
        </w:rPr>
      </w:pPr>
    </w:p>
    <w:p w:rsidR="0094781B" w:rsidRPr="00D124A6" w:rsidRDefault="0094781B"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E60CFF" w:rsidRPr="00FE3956">
        <w:rPr>
          <w:rFonts w:ascii="ＭＳ ゴシック" w:eastAsia="ＭＳ ゴシック" w:hAnsi="ＭＳ ゴシック" w:hint="eastAsia"/>
          <w:b/>
          <w:color w:val="0070C0"/>
          <w:sz w:val="28"/>
          <w:szCs w:val="28"/>
        </w:rPr>
        <w:t>糖尿病</w:t>
      </w:r>
      <w:r w:rsidRPr="00D124A6">
        <w:rPr>
          <w:rFonts w:ascii="ＭＳ ゴシック" w:eastAsia="ＭＳ ゴシック" w:hAnsi="ＭＳ ゴシック" w:hint="eastAsia"/>
          <w:b/>
          <w:color w:val="0070C0"/>
          <w:sz w:val="28"/>
          <w:szCs w:val="28"/>
        </w:rPr>
        <w:t>の患者数</w:t>
      </w:r>
      <w:r w:rsidR="007922F3" w:rsidRPr="00D124A6">
        <w:rPr>
          <w:rFonts w:ascii="ＭＳ ゴシック" w:eastAsia="ＭＳ ゴシック" w:hAnsi="ＭＳ ゴシック" w:hint="eastAsia"/>
          <w:b/>
          <w:color w:val="0070C0"/>
          <w:sz w:val="28"/>
          <w:szCs w:val="28"/>
        </w:rPr>
        <w:t>等</w:t>
      </w:r>
    </w:p>
    <w:p w:rsidR="0094781B" w:rsidRPr="00650A52" w:rsidRDefault="0094781B" w:rsidP="00650A5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○大阪府</w:t>
      </w:r>
      <w:r w:rsidR="0005675C">
        <w:rPr>
          <w:rFonts w:ascii="HG丸ｺﾞｼｯｸM-PRO" w:eastAsia="HG丸ｺﾞｼｯｸM-PRO" w:hAnsi="HG丸ｺﾞｼｯｸM-PRO" w:hint="eastAsia"/>
          <w:color w:val="000000" w:themeColor="text1"/>
          <w:sz w:val="22"/>
          <w:szCs w:val="22"/>
        </w:rPr>
        <w:t>における</w:t>
      </w:r>
      <w:r w:rsidR="00FA6727" w:rsidRPr="00D124A6">
        <w:rPr>
          <w:rFonts w:ascii="HG丸ｺﾞｼｯｸM-PRO" w:eastAsia="HG丸ｺﾞｼｯｸM-PRO" w:hAnsi="HG丸ｺﾞｼｯｸM-PRO" w:hint="eastAsia"/>
          <w:color w:val="000000" w:themeColor="text1"/>
          <w:sz w:val="22"/>
          <w:szCs w:val="22"/>
        </w:rPr>
        <w:t>糖尿病の</w:t>
      </w:r>
      <w:r w:rsidR="0005675C">
        <w:rPr>
          <w:rFonts w:ascii="HG丸ｺﾞｼｯｸM-PRO" w:eastAsia="HG丸ｺﾞｼｯｸM-PRO" w:hAnsi="HG丸ｺﾞｼｯｸM-PRO" w:hint="eastAsia"/>
          <w:color w:val="000000" w:themeColor="text1"/>
          <w:sz w:val="22"/>
          <w:szCs w:val="22"/>
        </w:rPr>
        <w:t>入院の</w:t>
      </w:r>
      <w:r w:rsidR="00991285">
        <w:rPr>
          <w:rFonts w:ascii="HG丸ｺﾞｼｯｸM-PRO" w:eastAsia="HG丸ｺﾞｼｯｸM-PRO" w:hAnsi="HG丸ｺﾞｼｯｸM-PRO" w:hint="eastAsia"/>
          <w:color w:val="000000" w:themeColor="text1"/>
          <w:sz w:val="22"/>
          <w:szCs w:val="22"/>
        </w:rPr>
        <w:t>推計</w:t>
      </w:r>
      <w:r w:rsidR="0005675C">
        <w:rPr>
          <w:rFonts w:ascii="HG丸ｺﾞｼｯｸM-PRO" w:eastAsia="HG丸ｺﾞｼｯｸM-PRO" w:hAnsi="HG丸ｺﾞｼｯｸM-PRO" w:hint="eastAsia"/>
          <w:color w:val="000000" w:themeColor="text1"/>
          <w:sz w:val="22"/>
          <w:szCs w:val="22"/>
        </w:rPr>
        <w:t>患者数・</w:t>
      </w:r>
      <w:r w:rsidRPr="00D124A6">
        <w:rPr>
          <w:rFonts w:ascii="HG丸ｺﾞｼｯｸM-PRO" w:eastAsia="HG丸ｺﾞｼｯｸM-PRO" w:hAnsi="HG丸ｺﾞｼｯｸM-PRO" w:hint="eastAsia"/>
          <w:color w:val="000000" w:themeColor="text1"/>
          <w:sz w:val="22"/>
          <w:szCs w:val="22"/>
        </w:rPr>
        <w:t>受療率は</w:t>
      </w:r>
      <w:r w:rsidR="00FA6727" w:rsidRPr="00D124A6">
        <w:rPr>
          <w:rFonts w:ascii="HG丸ｺﾞｼｯｸM-PRO" w:eastAsia="HG丸ｺﾞｼｯｸM-PRO" w:hAnsi="HG丸ｺﾞｼｯｸM-PRO" w:hint="eastAsia"/>
          <w:color w:val="000000" w:themeColor="text1"/>
          <w:sz w:val="22"/>
          <w:szCs w:val="22"/>
        </w:rPr>
        <w:t>増加傾向にはありませんが、外来の患者数・受療率は増加傾向にあり、平成</w:t>
      </w:r>
      <w:r w:rsidR="00303119">
        <w:rPr>
          <w:rFonts w:ascii="HG丸ｺﾞｼｯｸM-PRO" w:eastAsia="HG丸ｺﾞｼｯｸM-PRO" w:hAnsi="HG丸ｺﾞｼｯｸM-PRO" w:hint="eastAsia"/>
          <w:color w:val="000000" w:themeColor="text1"/>
          <w:sz w:val="22"/>
          <w:szCs w:val="22"/>
        </w:rPr>
        <w:t>26</w:t>
      </w:r>
      <w:r w:rsidR="00D47624" w:rsidRPr="00D124A6">
        <w:rPr>
          <w:rFonts w:ascii="HG丸ｺﾞｼｯｸM-PRO" w:eastAsia="HG丸ｺﾞｼｯｸM-PRO" w:hAnsi="HG丸ｺﾞｼｯｸM-PRO" w:hint="eastAsia"/>
          <w:color w:val="000000" w:themeColor="text1"/>
          <w:sz w:val="22"/>
          <w:szCs w:val="22"/>
        </w:rPr>
        <w:t>年</w:t>
      </w:r>
      <w:r w:rsidR="002144B1">
        <w:rPr>
          <w:rFonts w:ascii="HG丸ｺﾞｼｯｸM-PRO" w:eastAsia="HG丸ｺﾞｼｯｸM-PRO" w:hAnsi="HG丸ｺﾞｼｯｸM-PRO" w:hint="eastAsia"/>
          <w:color w:val="000000" w:themeColor="text1"/>
          <w:sz w:val="22"/>
          <w:szCs w:val="22"/>
        </w:rPr>
        <w:t>の外来患者数は</w:t>
      </w:r>
      <w:r w:rsidR="00303119">
        <w:rPr>
          <w:rFonts w:ascii="HG丸ｺﾞｼｯｸM-PRO" w:eastAsia="HG丸ｺﾞｼｯｸM-PRO" w:hAnsi="HG丸ｺﾞｼｯｸM-PRO" w:hint="eastAsia"/>
          <w:color w:val="000000" w:themeColor="text1"/>
          <w:sz w:val="22"/>
          <w:szCs w:val="22"/>
        </w:rPr>
        <w:t>16,</w:t>
      </w:r>
      <w:r w:rsidR="00991285">
        <w:rPr>
          <w:rFonts w:ascii="HG丸ｺﾞｼｯｸM-PRO" w:eastAsia="HG丸ｺﾞｼｯｸM-PRO" w:hAnsi="HG丸ｺﾞｼｯｸM-PRO" w:hint="eastAsia"/>
          <w:color w:val="000000" w:themeColor="text1"/>
          <w:sz w:val="22"/>
          <w:szCs w:val="22"/>
        </w:rPr>
        <w:t>6</w:t>
      </w:r>
      <w:r w:rsidR="00303119">
        <w:rPr>
          <w:rFonts w:ascii="HG丸ｺﾞｼｯｸM-PRO" w:eastAsia="HG丸ｺﾞｼｯｸM-PRO" w:hAnsi="HG丸ｺﾞｼｯｸM-PRO" w:hint="eastAsia"/>
          <w:color w:val="000000" w:themeColor="text1"/>
          <w:sz w:val="22"/>
          <w:szCs w:val="22"/>
        </w:rPr>
        <w:t>00</w:t>
      </w:r>
      <w:r w:rsidR="00FA6727" w:rsidRPr="00D124A6">
        <w:rPr>
          <w:rFonts w:ascii="HG丸ｺﾞｼｯｸM-PRO" w:eastAsia="HG丸ｺﾞｼｯｸM-PRO" w:hAnsi="HG丸ｺﾞｼｯｸM-PRO" w:hint="eastAsia"/>
          <w:color w:val="000000" w:themeColor="text1"/>
          <w:sz w:val="22"/>
          <w:szCs w:val="22"/>
        </w:rPr>
        <w:t>人、</w:t>
      </w:r>
      <w:r w:rsidR="002144B1">
        <w:rPr>
          <w:rFonts w:ascii="HG丸ｺﾞｼｯｸM-PRO" w:eastAsia="HG丸ｺﾞｼｯｸM-PRO" w:hAnsi="HG丸ｺﾞｼｯｸM-PRO" w:hint="eastAsia"/>
          <w:color w:val="000000" w:themeColor="text1"/>
          <w:sz w:val="22"/>
          <w:szCs w:val="22"/>
        </w:rPr>
        <w:t>外来受療率は</w:t>
      </w:r>
      <w:r w:rsidR="00FA6727" w:rsidRPr="00D124A6">
        <w:rPr>
          <w:rFonts w:ascii="HG丸ｺﾞｼｯｸM-PRO" w:eastAsia="HG丸ｺﾞｼｯｸM-PRO" w:hAnsi="HG丸ｺﾞｼｯｸM-PRO" w:hint="eastAsia"/>
          <w:color w:val="000000" w:themeColor="text1"/>
          <w:sz w:val="22"/>
          <w:szCs w:val="22"/>
        </w:rPr>
        <w:t>人口10万</w:t>
      </w:r>
      <w:r w:rsidR="00E60F49">
        <w:rPr>
          <w:rFonts w:ascii="HG丸ｺﾞｼｯｸM-PRO" w:eastAsia="HG丸ｺﾞｼｯｸM-PRO" w:hAnsi="HG丸ｺﾞｼｯｸM-PRO" w:hint="eastAsia"/>
          <w:color w:val="000000" w:themeColor="text1"/>
          <w:sz w:val="22"/>
          <w:szCs w:val="22"/>
        </w:rPr>
        <w:t>対</w:t>
      </w:r>
      <w:r w:rsidR="00FA6727" w:rsidRPr="00D124A6">
        <w:rPr>
          <w:rFonts w:ascii="HG丸ｺﾞｼｯｸM-PRO" w:eastAsia="HG丸ｺﾞｼｯｸM-PRO" w:hAnsi="HG丸ｺﾞｼｯｸM-PRO" w:hint="eastAsia"/>
          <w:color w:val="000000" w:themeColor="text1"/>
          <w:sz w:val="22"/>
          <w:szCs w:val="22"/>
        </w:rPr>
        <w:t>188となっています</w:t>
      </w:r>
      <w:r w:rsidRPr="00D124A6">
        <w:rPr>
          <w:rFonts w:ascii="HG丸ｺﾞｼｯｸM-PRO" w:eastAsia="HG丸ｺﾞｼｯｸM-PRO" w:hAnsi="HG丸ｺﾞｼｯｸM-PRO" w:hint="eastAsia"/>
          <w:color w:val="000000" w:themeColor="text1"/>
          <w:sz w:val="22"/>
          <w:szCs w:val="22"/>
        </w:rPr>
        <w:t>。</w:t>
      </w:r>
    </w:p>
    <w:p w:rsidR="0005675C" w:rsidRDefault="00650A52" w:rsidP="0005675C">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858944" behindDoc="0" locked="0" layoutInCell="1" allowOverlap="1" wp14:anchorId="69578E3C" wp14:editId="5EF87760">
                <wp:simplePos x="0" y="0"/>
                <wp:positionH relativeFrom="column">
                  <wp:posOffset>3352165</wp:posOffset>
                </wp:positionH>
                <wp:positionV relativeFrom="paragraph">
                  <wp:posOffset>68580</wp:posOffset>
                </wp:positionV>
                <wp:extent cx="1924050" cy="304800"/>
                <wp:effectExtent l="0" t="0" r="0" b="0"/>
                <wp:wrapNone/>
                <wp:docPr id="3600" name="テキスト ボックス 3600" title="図表6-4-2　糖尿病の患者数（入院）"/>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FA6727">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00" o:spid="_x0000_s1027" type="#_x0000_t202" alt="タイトル: 図表6-4-2　糖尿病の患者数（入院）" style="position:absolute;left:0;text-align:left;margin-left:263.95pt;margin-top:5.4pt;width:151.5pt;height:24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" filled="f" stroked="f" strokeweight=".5pt">
                <v:textbox style="mso-fit-shape-to-text:t">
                  <w:txbxContent>
                    <w:p w:rsidR="00250208" w:rsidRPr="00FA6727" w:rsidRDefault="00250208" w:rsidP="00FA6727">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v:textbox>
              </v:shape>
            </w:pict>
          </mc:Fallback>
        </mc:AlternateContent>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797504" behindDoc="0" locked="0" layoutInCell="1" allowOverlap="1" wp14:anchorId="7D088712" wp14:editId="4B32BEA4">
                <wp:simplePos x="0" y="0"/>
                <wp:positionH relativeFrom="column">
                  <wp:posOffset>270510</wp:posOffset>
                </wp:positionH>
                <wp:positionV relativeFrom="paragraph">
                  <wp:posOffset>59055</wp:posOffset>
                </wp:positionV>
                <wp:extent cx="1924050" cy="304800"/>
                <wp:effectExtent l="0" t="0" r="0" b="0"/>
                <wp:wrapNone/>
                <wp:docPr id="3584" name="テキスト ボックス 3584" title="図表6-4-1　糖尿病の患者数（外来）"/>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94781B">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表6-4-1</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28" type="#_x0000_t202" alt="タイトル: 図表6-4-1　糖尿病の患者数（外来）" style="position:absolute;left:0;text-align:left;margin-left:21.3pt;margin-top:4.65pt;width:151.5pt;height:24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" filled="f" stroked="f" strokeweight=".5pt">
                <v:textbox style="mso-fit-shape-to-text:t">
                  <w:txbxContent>
                    <w:p w:rsidR="00250208" w:rsidRPr="00FA6727" w:rsidRDefault="00250208" w:rsidP="0094781B">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表6-4-1</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v:textbox>
              </v:shape>
            </w:pict>
          </mc:Fallback>
        </mc:AlternateContent>
      </w:r>
    </w:p>
    <w:p w:rsidR="0094781B" w:rsidRPr="00D124A6" w:rsidRDefault="00FA6727" w:rsidP="009D33E9">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856896" behindDoc="0" locked="0" layoutInCell="1" allowOverlap="1" wp14:anchorId="74C87237" wp14:editId="48D2A39D">
                <wp:simplePos x="0" y="0"/>
                <wp:positionH relativeFrom="column">
                  <wp:posOffset>4607560</wp:posOffset>
                </wp:positionH>
                <wp:positionV relativeFrom="paragraph">
                  <wp:posOffset>2247900</wp:posOffset>
                </wp:positionV>
                <wp:extent cx="1143000" cy="304800"/>
                <wp:effectExtent l="0" t="0" r="0" b="0"/>
                <wp:wrapNone/>
                <wp:docPr id="3599" name="テキスト ボックス 3599" descr="出典　厚生労働省「患者調査」"/>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A6727">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99" o:spid="_x0000_s1029" type="#_x0000_t202" alt="出典　厚生労働省「患者調査」" style="position:absolute;left:0;text-align:left;margin-left:362.8pt;margin-top:177pt;width:90pt;height:24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" filled="f" stroked="f" strokeweight=".5pt">
                <v:textbox>
                  <w:txbxContent>
                    <w:p w:rsidR="00250208" w:rsidRPr="00F11D91" w:rsidRDefault="00250208" w:rsidP="00FA6727">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3F137E">
        <w:rPr>
          <w:rFonts w:ascii="HG丸ｺﾞｼｯｸM-PRO" w:eastAsia="HG丸ｺﾞｼｯｸM-PRO" w:hAnsi="HG丸ｺﾞｼｯｸM-PRO"/>
          <w:noProof/>
          <w:sz w:val="22"/>
          <w:szCs w:val="22"/>
        </w:rPr>
        <w:drawing>
          <wp:inline distT="0" distB="0" distL="0" distR="0" wp14:anchorId="53DB8CA2" wp14:editId="28AF1173">
            <wp:extent cx="2698480" cy="2159640"/>
            <wp:effectExtent l="0" t="0" r="6985" b="0"/>
            <wp:docPr id="240" name="図 240" title="図表6-4-1　糖尿病の患者数（外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480" cy="2159640"/>
                    </a:xfrm>
                    <a:prstGeom prst="rect">
                      <a:avLst/>
                    </a:prstGeom>
                    <a:noFill/>
                    <a:ln>
                      <a:noFill/>
                    </a:ln>
                  </pic:spPr>
                </pic:pic>
              </a:graphicData>
            </a:graphic>
          </wp:inline>
        </w:drawing>
      </w:r>
      <w:r w:rsidR="00991285">
        <w:rPr>
          <w:rFonts w:ascii="HG丸ｺﾞｼｯｸM-PRO" w:eastAsia="HG丸ｺﾞｼｯｸM-PRO" w:hAnsi="HG丸ｺﾞｼｯｸM-PRO" w:hint="eastAsia"/>
          <w:sz w:val="22"/>
          <w:szCs w:val="22"/>
        </w:rPr>
        <w:t xml:space="preserve">　　</w:t>
      </w:r>
      <w:r w:rsidR="003F137E">
        <w:rPr>
          <w:rFonts w:ascii="HG丸ｺﾞｼｯｸM-PRO" w:eastAsia="HG丸ｺﾞｼｯｸM-PRO" w:hAnsi="HG丸ｺﾞｼｯｸM-PRO"/>
          <w:noProof/>
          <w:sz w:val="22"/>
          <w:szCs w:val="22"/>
        </w:rPr>
        <w:drawing>
          <wp:inline distT="0" distB="0" distL="0" distR="0" wp14:anchorId="0B145EFF" wp14:editId="278D1882">
            <wp:extent cx="2698930" cy="2160000"/>
            <wp:effectExtent l="0" t="0" r="6350" b="0"/>
            <wp:docPr id="241" name="図 241" title="図表6-4-2　糖尿病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3201E6" w:rsidRDefault="003201E6">
      <w:pPr>
        <w:widowControl/>
        <w:jc w:val="left"/>
        <w:rPr>
          <w:rFonts w:ascii="HG丸ｺﾞｼｯｸM-PRO" w:eastAsia="HG丸ｺﾞｼｯｸM-PRO" w:hAnsi="HG丸ｺﾞｼｯｸM-PRO"/>
          <w:color w:val="0070C0"/>
          <w:sz w:val="22"/>
          <w:szCs w:val="28"/>
        </w:rPr>
      </w:pPr>
    </w:p>
    <w:p w:rsidR="006846CB" w:rsidRPr="003201E6" w:rsidRDefault="006846CB" w:rsidP="003201E6">
      <w:pPr>
        <w:widowControl/>
        <w:ind w:firstLineChars="200" w:firstLine="440"/>
        <w:jc w:val="left"/>
        <w:rPr>
          <w:rFonts w:ascii="HG丸ｺﾞｼｯｸM-PRO" w:eastAsia="HG丸ｺﾞｼｯｸM-PRO" w:hAnsi="HG丸ｺﾞｼｯｸM-PRO"/>
          <w:color w:val="0070C0"/>
          <w:sz w:val="22"/>
          <w:szCs w:val="28"/>
        </w:rPr>
      </w:pPr>
      <w:r w:rsidRPr="006846CB">
        <w:rPr>
          <w:rFonts w:ascii="ＭＳ Ｐゴシック" w:eastAsia="ＭＳ Ｐゴシック" w:hAnsi="ＭＳ Ｐゴシック" w:hint="eastAsia"/>
          <w:sz w:val="22"/>
          <w:szCs w:val="28"/>
        </w:rPr>
        <w:t>【糖尿病</w:t>
      </w:r>
      <w:r w:rsidR="00875715">
        <w:rPr>
          <w:rFonts w:ascii="ＭＳ Ｐゴシック" w:eastAsia="ＭＳ Ｐゴシック" w:hAnsi="ＭＳ Ｐゴシック" w:hint="eastAsia"/>
          <w:sz w:val="22"/>
          <w:szCs w:val="28"/>
        </w:rPr>
        <w:t>未</w:t>
      </w:r>
      <w:r w:rsidRPr="006846CB">
        <w:rPr>
          <w:rFonts w:ascii="ＭＳ Ｐゴシック" w:eastAsia="ＭＳ Ｐゴシック" w:hAnsi="ＭＳ Ｐゴシック" w:hint="eastAsia"/>
          <w:sz w:val="22"/>
          <w:szCs w:val="28"/>
        </w:rPr>
        <w:t>治療者の割合】</w:t>
      </w:r>
    </w:p>
    <w:p w:rsidR="003201E6" w:rsidRDefault="00F279F9" w:rsidP="00CC0C47">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○府内では、</w:t>
      </w:r>
      <w:r w:rsidRPr="00130CD4">
        <w:rPr>
          <w:rFonts w:ascii="HG丸ｺﾞｼｯｸM-PRO" w:eastAsia="HG丸ｺﾞｼｯｸM-PRO" w:hAnsi="HG丸ｺﾞｼｯｸM-PRO" w:hint="eastAsia"/>
          <w:color w:val="000000" w:themeColor="text1"/>
          <w:sz w:val="22"/>
        </w:rPr>
        <w:t>特定健診受診者に</w:t>
      </w:r>
      <w:r>
        <w:rPr>
          <w:rFonts w:ascii="HG丸ｺﾞｼｯｸM-PRO" w:eastAsia="HG丸ｺﾞｼｯｸM-PRO" w:hAnsi="HG丸ｺﾞｼｯｸM-PRO" w:hint="eastAsia"/>
          <w:color w:val="000000" w:themeColor="text1"/>
          <w:sz w:val="22"/>
        </w:rPr>
        <w:t>おける糖尿病の疑いがある者の割合は、男性・女性ともに横ばい傾向</w:t>
      </w:r>
      <w:r w:rsidR="00CC0C47">
        <w:rPr>
          <w:rFonts w:ascii="HG丸ｺﾞｼｯｸM-PRO" w:eastAsia="HG丸ｺﾞｼｯｸM-PRO" w:hAnsi="HG丸ｺﾞｼｯｸM-PRO" w:hint="eastAsia"/>
          <w:color w:val="000000" w:themeColor="text1"/>
          <w:sz w:val="22"/>
        </w:rPr>
        <w:t>であり、平成27年度には男性11.6％、女性6.1％となっています</w:t>
      </w:r>
      <w:r>
        <w:rPr>
          <w:rFonts w:ascii="HG丸ｺﾞｼｯｸM-PRO" w:eastAsia="HG丸ｺﾞｼｯｸM-PRO" w:hAnsi="HG丸ｺﾞｼｯｸM-PRO" w:hint="eastAsia"/>
          <w:color w:val="000000" w:themeColor="text1"/>
          <w:sz w:val="22"/>
        </w:rPr>
        <w:t>。</w:t>
      </w:r>
    </w:p>
    <w:p w:rsidR="003201E6" w:rsidRDefault="003201E6" w:rsidP="00F279F9">
      <w:pPr>
        <w:ind w:leftChars="200" w:left="640" w:hangingChars="100" w:hanging="220"/>
        <w:rPr>
          <w:rFonts w:ascii="HG丸ｺﾞｼｯｸM-PRO" w:eastAsia="HG丸ｺﾞｼｯｸM-PRO" w:hAnsi="HG丸ｺﾞｼｯｸM-PRO"/>
          <w:color w:val="000000" w:themeColor="text1"/>
          <w:sz w:val="22"/>
        </w:rPr>
      </w:pPr>
    </w:p>
    <w:p w:rsidR="00F279F9" w:rsidRDefault="003201E6" w:rsidP="00F279F9">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27374C">
        <w:rPr>
          <w:rFonts w:ascii="HG丸ｺﾞｼｯｸM-PRO" w:eastAsia="HG丸ｺﾞｼｯｸM-PRO" w:hAnsi="HG丸ｺﾞｼｯｸM-PRO" w:hint="eastAsia"/>
          <w:color w:val="000000" w:themeColor="text1"/>
          <w:sz w:val="22"/>
        </w:rPr>
        <w:t>特定健診受診者における糖尿病の疑いがある者のうち、</w:t>
      </w:r>
      <w:r w:rsidR="00F279F9">
        <w:rPr>
          <w:rFonts w:ascii="HG丸ｺﾞｼｯｸM-PRO" w:eastAsia="HG丸ｺﾞｼｯｸM-PRO" w:hAnsi="HG丸ｺﾞｼｯｸM-PRO" w:hint="eastAsia"/>
          <w:color w:val="000000" w:themeColor="text1"/>
          <w:sz w:val="22"/>
        </w:rPr>
        <w:t>未治療</w:t>
      </w:r>
      <w:r w:rsidR="0027374C">
        <w:rPr>
          <w:rFonts w:ascii="HG丸ｺﾞｼｯｸM-PRO" w:eastAsia="HG丸ｺﾞｼｯｸM-PRO" w:hAnsi="HG丸ｺﾞｼｯｸM-PRO" w:hint="eastAsia"/>
          <w:color w:val="000000" w:themeColor="text1"/>
          <w:sz w:val="22"/>
        </w:rPr>
        <w:t>である</w:t>
      </w:r>
      <w:r w:rsidR="00F279F9">
        <w:rPr>
          <w:rFonts w:ascii="HG丸ｺﾞｼｯｸM-PRO" w:eastAsia="HG丸ｺﾞｼｯｸM-PRO" w:hAnsi="HG丸ｺﾞｼｯｸM-PRO" w:hint="eastAsia"/>
          <w:color w:val="000000" w:themeColor="text1"/>
          <w:sz w:val="22"/>
        </w:rPr>
        <w:t>者の割合をみると、</w:t>
      </w:r>
      <w:r w:rsidR="00F279F9" w:rsidRPr="00130CD4">
        <w:rPr>
          <w:rFonts w:ascii="HG丸ｺﾞｼｯｸM-PRO" w:eastAsia="HG丸ｺﾞｼｯｸM-PRO" w:hAnsi="HG丸ｺﾞｼｯｸM-PRO" w:hint="eastAsia"/>
          <w:color w:val="000000" w:themeColor="text1"/>
          <w:sz w:val="22"/>
        </w:rPr>
        <w:t>40</w:t>
      </w:r>
      <w:r w:rsidR="00F279F9">
        <w:rPr>
          <w:rFonts w:ascii="HG丸ｺﾞｼｯｸM-PRO" w:eastAsia="HG丸ｺﾞｼｯｸM-PRO" w:hAnsi="HG丸ｺﾞｼｯｸM-PRO" w:hint="eastAsia"/>
          <w:color w:val="000000" w:themeColor="text1"/>
          <w:sz w:val="22"/>
        </w:rPr>
        <w:t>歳代では、</w:t>
      </w:r>
      <w:r w:rsidR="00F279F9" w:rsidRPr="00130CD4">
        <w:rPr>
          <w:rFonts w:ascii="HG丸ｺﾞｼｯｸM-PRO" w:eastAsia="HG丸ｺﾞｼｯｸM-PRO" w:hAnsi="HG丸ｺﾞｼｯｸM-PRO" w:hint="eastAsia"/>
          <w:color w:val="000000" w:themeColor="text1"/>
          <w:sz w:val="22"/>
        </w:rPr>
        <w:t>糖尿病の疑いがある者の半数以上</w:t>
      </w:r>
      <w:r w:rsidR="00F279F9" w:rsidRPr="006E633B">
        <w:rPr>
          <w:rFonts w:ascii="HG丸ｺﾞｼｯｸM-PRO" w:eastAsia="HG丸ｺﾞｼｯｸM-PRO" w:hAnsi="HG丸ｺﾞｼｯｸM-PRO" w:hint="eastAsia"/>
          <w:color w:val="000000" w:themeColor="text1"/>
          <w:sz w:val="22"/>
        </w:rPr>
        <w:t>に上ります。</w:t>
      </w:r>
    </w:p>
    <w:p w:rsidR="00F279F9" w:rsidRDefault="00F279F9" w:rsidP="00F279F9">
      <w:pPr>
        <w:ind w:leftChars="300" w:left="850" w:hangingChars="100" w:hanging="220"/>
        <w:rPr>
          <w:rFonts w:ascii="HG丸ｺﾞｼｯｸM-PRO" w:eastAsia="HG丸ｺﾞｼｯｸM-PRO" w:hAnsi="HG丸ｺﾞｼｯｸM-PRO"/>
          <w:color w:val="000000" w:themeColor="text1"/>
          <w:sz w:val="22"/>
        </w:rPr>
      </w:pPr>
    </w:p>
    <w:p w:rsidR="006846CB" w:rsidRDefault="006846CB">
      <w:pPr>
        <w:widowControl/>
        <w:jc w:val="left"/>
        <w:rPr>
          <w:rFonts w:ascii="HG丸ｺﾞｼｯｸM-PRO" w:eastAsia="HG丸ｺﾞｼｯｸM-PRO" w:hAnsi="HG丸ｺﾞｼｯｸM-PRO"/>
          <w:color w:val="000000" w:themeColor="text1"/>
          <w:sz w:val="22"/>
        </w:rPr>
      </w:pPr>
    </w:p>
    <w:p w:rsidR="003201E6" w:rsidRDefault="003201E6">
      <w:pPr>
        <w:widowControl/>
        <w:jc w:val="left"/>
        <w:rPr>
          <w:rFonts w:ascii="HG丸ｺﾞｼｯｸM-PRO" w:eastAsia="HG丸ｺﾞｼｯｸM-PRO" w:hAnsi="HG丸ｺﾞｼｯｸM-PRO"/>
          <w:sz w:val="22"/>
          <w:szCs w:val="28"/>
        </w:rPr>
      </w:pPr>
    </w:p>
    <w:p w:rsidR="006846CB" w:rsidRDefault="006846CB">
      <w:pPr>
        <w:widowControl/>
        <w:jc w:val="left"/>
        <w:rPr>
          <w:rFonts w:ascii="HG丸ｺﾞｼｯｸM-PRO" w:eastAsia="HG丸ｺﾞｼｯｸM-PRO" w:hAnsi="HG丸ｺﾞｼｯｸM-PRO"/>
          <w:sz w:val="22"/>
          <w:szCs w:val="28"/>
        </w:rPr>
      </w:pPr>
    </w:p>
    <w:p w:rsidR="00991285" w:rsidRDefault="00991285">
      <w:pPr>
        <w:widowControl/>
        <w:jc w:val="left"/>
        <w:rPr>
          <w:rFonts w:ascii="HG丸ｺﾞｼｯｸM-PRO" w:eastAsia="HG丸ｺﾞｼｯｸM-PRO" w:hAnsi="HG丸ｺﾞｼｯｸM-PRO"/>
          <w:sz w:val="22"/>
          <w:szCs w:val="28"/>
        </w:rPr>
      </w:pPr>
    </w:p>
    <w:p w:rsidR="00102B1B" w:rsidRDefault="00502B39">
      <w:pPr>
        <w:widowControl/>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197888" behindDoc="0" locked="0" layoutInCell="1" allowOverlap="1" wp14:anchorId="39B6B338" wp14:editId="31064DF3">
                <wp:simplePos x="0" y="0"/>
                <wp:positionH relativeFrom="column">
                  <wp:posOffset>3122930</wp:posOffset>
                </wp:positionH>
                <wp:positionV relativeFrom="paragraph">
                  <wp:posOffset>71755</wp:posOffset>
                </wp:positionV>
                <wp:extent cx="2990850" cy="304800"/>
                <wp:effectExtent l="0" t="0" r="0" b="0"/>
                <wp:wrapNone/>
                <wp:docPr id="11" name="テキスト ボックス 11" title="図表6-4-4　糖尿病の疑いがある者のうち、未治療者の割合（平成26年度）"/>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Default="00250208" w:rsidP="008E0D16">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rsidR="00250208" w:rsidRPr="00FA6727" w:rsidRDefault="00250208" w:rsidP="008E6195">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未治療者の割合（平成26年度）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alt="タイトル: 図表6-4-4　糖尿病の疑いがある者のうち、未治療者の割合（平成26年度）" style="position:absolute;margin-left:245.9pt;margin-top:5.65pt;width:235.5pt;height:24pt;z-index:25219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" filled="f" stroked="f" strokeweight=".5pt">
                <v:textbox style="mso-fit-shape-to-text:t">
                  <w:txbxContent>
                    <w:p w:rsidR="00250208" w:rsidRDefault="00250208" w:rsidP="008E0D16">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rsidR="00250208" w:rsidRPr="00FA6727" w:rsidRDefault="00250208" w:rsidP="008E6195">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未治療者の割合（平成26年度）</w:t>
                      </w:r>
                    </w:p>
                  </w:txbxContent>
                </v:textbox>
              </v:shape>
            </w:pict>
          </mc:Fallback>
        </mc:AlternateContent>
      </w:r>
      <w:r>
        <w:rPr>
          <w:rFonts w:ascii="ＭＳ Ｐゴシック" w:eastAsia="ＭＳ Ｐゴシック" w:hAnsi="ＭＳ Ｐゴシック"/>
          <w:noProof/>
          <w:color w:val="000000" w:themeColor="text1"/>
          <w:sz w:val="16"/>
          <w:szCs w:val="22"/>
        </w:rPr>
        <mc:AlternateContent>
          <mc:Choice Requires="wps">
            <w:drawing>
              <wp:anchor distT="0" distB="0" distL="114300" distR="114300" simplePos="0" relativeHeight="252205056" behindDoc="0" locked="0" layoutInCell="1" allowOverlap="1" wp14:anchorId="59E93E9D" wp14:editId="6413F6FB">
                <wp:simplePos x="0" y="0"/>
                <wp:positionH relativeFrom="column">
                  <wp:posOffset>3013075</wp:posOffset>
                </wp:positionH>
                <wp:positionV relativeFrom="paragraph">
                  <wp:posOffset>9525</wp:posOffset>
                </wp:positionV>
                <wp:extent cx="3204000" cy="2952000"/>
                <wp:effectExtent l="0" t="0" r="15875" b="20320"/>
                <wp:wrapNone/>
                <wp:docPr id="227" name="角丸四角形 227"/>
                <wp:cNvGraphicFramePr/>
                <a:graphic xmlns:a="http://schemas.openxmlformats.org/drawingml/2006/main">
                  <a:graphicData uri="http://schemas.microsoft.com/office/word/2010/wordprocessingShape">
                    <wps:wsp>
                      <wps:cNvSpPr/>
                      <wps:spPr>
                        <a:xfrm>
                          <a:off x="0" y="0"/>
                          <a:ext cx="3204000" cy="2952000"/>
                        </a:xfrm>
                        <a:prstGeom prst="round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026" style="position:absolute;left:0;text-align:left;margin-left:237.25pt;margin-top:.75pt;width:252.3pt;height:232.4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" filled="f" strokecolor="black [3213]" strokeweight="1pt">
                <v:stroke dashstyle="1 1"/>
              </v:roundrect>
            </w:pict>
          </mc:Fallback>
        </mc:AlternateContent>
      </w:r>
      <w:r w:rsidR="00F279F9"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95840" behindDoc="0" locked="0" layoutInCell="1" allowOverlap="1" wp14:anchorId="6CF6F53D" wp14:editId="592B213D">
                <wp:simplePos x="0" y="0"/>
                <wp:positionH relativeFrom="column">
                  <wp:posOffset>22860</wp:posOffset>
                </wp:positionH>
                <wp:positionV relativeFrom="paragraph">
                  <wp:posOffset>9525</wp:posOffset>
                </wp:positionV>
                <wp:extent cx="2990850" cy="304800"/>
                <wp:effectExtent l="0" t="0" r="0" b="0"/>
                <wp:wrapNone/>
                <wp:docPr id="3" name="テキスト ボックス 3" title="図表6-4-3　糖尿病の疑いがある者の割合"/>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F279F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表6-4-3</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w:t>
                            </w:r>
                            <w:r w:rsidR="00516E16">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alt="タイトル: 図表6-4-3　糖尿病の疑いがある者の割合" style="position:absolute;margin-left:1.8pt;margin-top:.75pt;width:235.5pt;height:24pt;z-index:25219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" filled="f" stroked="f" strokeweight=".5pt">
                <v:textbox style="mso-fit-shape-to-text:t">
                  <w:txbxContent>
                    <w:p w:rsidR="00250208" w:rsidRPr="00FA6727" w:rsidRDefault="00250208" w:rsidP="00F279F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表6-4-3</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w:t>
                      </w:r>
                      <w:r w:rsidR="00516E16">
                        <w:rPr>
                          <w:rFonts w:ascii="ＭＳ Ｐゴシック" w:eastAsia="ＭＳ Ｐゴシック" w:hAnsi="ＭＳ Ｐゴシック" w:hint="eastAsia"/>
                          <w:sz w:val="20"/>
                          <w:szCs w:val="20"/>
                        </w:rPr>
                        <w:t>割合</w:t>
                      </w:r>
                    </w:p>
                  </w:txbxContent>
                </v:textbox>
              </v:shape>
            </w:pict>
          </mc:Fallback>
        </mc:AlternateContent>
      </w:r>
    </w:p>
    <w:p w:rsidR="00102B1B" w:rsidRDefault="00991285" w:rsidP="00752B91">
      <w:pPr>
        <w:widowControl/>
        <w:ind w:firstLineChars="100" w:firstLine="220"/>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99936" behindDoc="0" locked="0" layoutInCell="1" allowOverlap="1" wp14:anchorId="66A71991" wp14:editId="338CCBE8">
                <wp:simplePos x="0" y="0"/>
                <wp:positionH relativeFrom="column">
                  <wp:posOffset>3427095</wp:posOffset>
                </wp:positionH>
                <wp:positionV relativeFrom="paragraph">
                  <wp:posOffset>2156460</wp:posOffset>
                </wp:positionV>
                <wp:extent cx="5234940" cy="304800"/>
                <wp:effectExtent l="0" t="0" r="0" b="0"/>
                <wp:wrapNone/>
                <wp:docPr id="12" name="テキスト ボックス 12" descr="出典　大阪がん循環器病予防センター「調査報告書（特定健診・レセプト分析）（大阪府国保及び協会けんぽ大阪支部）」&#10;"/>
                <wp:cNvGraphicFramePr/>
                <a:graphic xmlns:a="http://schemas.openxmlformats.org/drawingml/2006/main">
                  <a:graphicData uri="http://schemas.microsoft.com/office/word/2010/wordprocessingShape">
                    <wps:wsp>
                      <wps:cNvSpPr txBox="1"/>
                      <wps:spPr>
                        <a:xfrm>
                          <a:off x="0" y="0"/>
                          <a:ext cx="523494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D3911">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「調査報告書（特定健診・レセプト分析）</w:t>
                            </w:r>
                          </w:p>
                          <w:p w:rsidR="00250208" w:rsidRPr="00F11D91" w:rsidRDefault="00250208" w:rsidP="0027374C">
                            <w:pPr>
                              <w:spacing w:line="240" w:lineRule="exact"/>
                              <w:ind w:firstLineChars="350" w:firstLine="56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（大阪府国保及び協会けんぽ大阪支部）」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大阪がん循環器病予防センター「調査報告書（特定健診・レセプト分析）（大阪府国保及び協会けんぽ大阪支部）」&#10;" style="position:absolute;left:0;text-align:left;margin-left:269.85pt;margin-top:169.8pt;width:412.2pt;height:24pt;z-index:25219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" filled="f" stroked="f" strokeweight=".5pt">
                <v:textbox style="mso-fit-shape-to-text:t">
                  <w:txbxContent>
                    <w:p w:rsidR="00250208" w:rsidRPr="00F11D91" w:rsidRDefault="00250208" w:rsidP="00FD3911">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「調査報告書（特定健診・レセプト分析）</w:t>
                      </w:r>
                    </w:p>
                    <w:p w:rsidR="00250208" w:rsidRPr="00F11D91" w:rsidRDefault="00250208" w:rsidP="0027374C">
                      <w:pPr>
                        <w:spacing w:line="240" w:lineRule="exact"/>
                        <w:ind w:firstLineChars="350" w:firstLine="56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（大阪府国保及び協会けんぽ大阪支部）」</w:t>
                      </w:r>
                    </w:p>
                  </w:txbxContent>
                </v:textbox>
              </v:shape>
            </w:pict>
          </mc:Fallback>
        </mc:AlternateContent>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75360" behindDoc="0" locked="0" layoutInCell="1" allowOverlap="1" wp14:anchorId="3B776344" wp14:editId="6E27F554">
                <wp:simplePos x="0" y="0"/>
                <wp:positionH relativeFrom="column">
                  <wp:posOffset>385445</wp:posOffset>
                </wp:positionH>
                <wp:positionV relativeFrom="paragraph">
                  <wp:posOffset>2308860</wp:posOffset>
                </wp:positionV>
                <wp:extent cx="1143000" cy="304800"/>
                <wp:effectExtent l="0" t="0" r="0" b="0"/>
                <wp:wrapNone/>
                <wp:docPr id="29" name="テキスト ボックス 29" descr="出典　大阪がん循環器病予防センター「調査報告書（特定健診結果分析）（大阪府国保）」&#10;"/>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3201E6">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「調査報告書（特定健診結果分析）（大阪府国保）」</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alt="出典　大阪がん循環器病予防センター「調査報告書（特定健診結果分析）（大阪府国保）」&#10;" style="position:absolute;left:0;text-align:left;margin-left:30.35pt;margin-top:181.8pt;width:90pt;height:24pt;z-index:252175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" filled="f" stroked="f" strokeweight=".5pt">
                <v:textbox style="mso-fit-shape-to-text:t">
                  <w:txbxContent>
                    <w:p w:rsidR="00250208" w:rsidRPr="00F11D91" w:rsidRDefault="00250208" w:rsidP="003201E6">
                      <w:pPr>
                        <w:spacing w:line="24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大阪がん循環器病予防センター</w:t>
                      </w:r>
                    </w:p>
                    <w:p w:rsidR="00250208" w:rsidRPr="00F11D91" w:rsidRDefault="00250208" w:rsidP="0027374C">
                      <w:pPr>
                        <w:spacing w:line="240" w:lineRule="exact"/>
                        <w:ind w:firstLineChars="300" w:firstLine="480"/>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「調査報告書（特定健診結果分析）（大阪府国保）」</w:t>
                      </w:r>
                    </w:p>
                  </w:txbxContent>
                </v:textbox>
              </v:shape>
            </w:pict>
          </mc:Fallback>
        </mc:AlternateContent>
      </w:r>
      <w:r w:rsidRPr="008E0D16">
        <w:rPr>
          <w:rFonts w:ascii="HG丸ｺﾞｼｯｸM-PRO" w:eastAsia="HG丸ｺﾞｼｯｸM-PRO" w:hAnsi="HG丸ｺﾞｼｯｸM-PRO"/>
          <w:noProof/>
          <w:sz w:val="22"/>
          <w:szCs w:val="28"/>
        </w:rPr>
        <mc:AlternateContent>
          <mc:Choice Requires="wps">
            <w:drawing>
              <wp:anchor distT="0" distB="0" distL="114300" distR="114300" simplePos="0" relativeHeight="252203008" behindDoc="0" locked="0" layoutInCell="1" allowOverlap="1" wp14:anchorId="0DFB7840" wp14:editId="0340F5E9">
                <wp:simplePos x="0" y="0"/>
                <wp:positionH relativeFrom="column">
                  <wp:posOffset>1866265</wp:posOffset>
                </wp:positionH>
                <wp:positionV relativeFrom="paragraph">
                  <wp:posOffset>1134110</wp:posOffset>
                </wp:positionV>
                <wp:extent cx="1188000" cy="288000"/>
                <wp:effectExtent l="0" t="228600" r="0" b="226695"/>
                <wp:wrapNone/>
                <wp:docPr id="226" name="右矢印 226"/>
                <wp:cNvGraphicFramePr/>
                <a:graphic xmlns:a="http://schemas.openxmlformats.org/drawingml/2006/main">
                  <a:graphicData uri="http://schemas.microsoft.com/office/word/2010/wordprocessingShape">
                    <wps:wsp>
                      <wps:cNvSpPr/>
                      <wps:spPr>
                        <a:xfrm rot="19918304">
                          <a:off x="0" y="0"/>
                          <a:ext cx="1188000" cy="288000"/>
                        </a:xfrm>
                        <a:prstGeom prst="rightArrow">
                          <a:avLst/>
                        </a:prstGeom>
                        <a:ln w="9525">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6" o:spid="_x0000_s1026" type="#_x0000_t13" style="position:absolute;left:0;text-align:left;margin-left:146.95pt;margin-top:89.3pt;width:93.55pt;height:22.7pt;rotation:-1836860fd;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" adj="18982" fillcolor="white [3201]" strokecolor="gray [1629]"/>
            </w:pict>
          </mc:Fallback>
        </mc:AlternateContent>
      </w:r>
      <w:r w:rsidRPr="008E0D16">
        <w:rPr>
          <w:rFonts w:ascii="HG丸ｺﾞｼｯｸM-PRO" w:eastAsia="HG丸ｺﾞｼｯｸM-PRO" w:hAnsi="HG丸ｺﾞｼｯｸM-PRO"/>
          <w:noProof/>
          <w:sz w:val="22"/>
          <w:szCs w:val="28"/>
        </w:rPr>
        <mc:AlternateContent>
          <mc:Choice Requires="wps">
            <w:drawing>
              <wp:anchor distT="0" distB="0" distL="114300" distR="114300" simplePos="0" relativeHeight="252201984" behindDoc="0" locked="0" layoutInCell="1" allowOverlap="1" wp14:anchorId="6E26AA22" wp14:editId="5C59C6EC">
                <wp:simplePos x="0" y="0"/>
                <wp:positionH relativeFrom="column">
                  <wp:posOffset>1224915</wp:posOffset>
                </wp:positionH>
                <wp:positionV relativeFrom="paragraph">
                  <wp:posOffset>1503045</wp:posOffset>
                </wp:positionV>
                <wp:extent cx="719455" cy="791845"/>
                <wp:effectExtent l="0" t="0" r="23495" b="27305"/>
                <wp:wrapNone/>
                <wp:docPr id="18" name="角丸四角形 18"/>
                <wp:cNvGraphicFramePr/>
                <a:graphic xmlns:a="http://schemas.openxmlformats.org/drawingml/2006/main">
                  <a:graphicData uri="http://schemas.microsoft.com/office/word/2010/wordprocessingShape">
                    <wps:wsp>
                      <wps:cNvSpPr/>
                      <wps:spPr>
                        <a:xfrm>
                          <a:off x="0" y="0"/>
                          <a:ext cx="719455" cy="791845"/>
                        </a:xfrm>
                        <a:prstGeom prst="round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96.45pt;margin-top:118.35pt;width:56.65pt;height:62.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" filled="f" strokecolor="black [3213]" strokeweight="1pt">
                <v:stroke dashstyle="1 1"/>
              </v:roundrect>
            </w:pict>
          </mc:Fallback>
        </mc:AlternateContent>
      </w:r>
      <w:r w:rsidR="00851FEC">
        <w:rPr>
          <w:rFonts w:ascii="HG丸ｺﾞｼｯｸM-PRO" w:eastAsia="HG丸ｺﾞｼｯｸM-PRO" w:hAnsi="HG丸ｺﾞｼｯｸM-PRO"/>
          <w:noProof/>
          <w:sz w:val="22"/>
          <w:szCs w:val="28"/>
        </w:rPr>
        <w:drawing>
          <wp:inline distT="0" distB="0" distL="0" distR="0" wp14:anchorId="7B314424" wp14:editId="2C101550">
            <wp:extent cx="2704289" cy="2160000"/>
            <wp:effectExtent l="0" t="0" r="1270" b="0"/>
            <wp:docPr id="244" name="図 244" title="図表6-4-3　糖尿病の疑いがある者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CC0C47">
        <w:rPr>
          <w:rFonts w:ascii="HG丸ｺﾞｼｯｸM-PRO" w:eastAsia="HG丸ｺﾞｼｯｸM-PRO" w:hAnsi="HG丸ｺﾞｼｯｸM-PRO" w:hint="eastAsia"/>
          <w:sz w:val="22"/>
          <w:szCs w:val="28"/>
        </w:rPr>
        <w:t xml:space="preserve">　 </w:t>
      </w:r>
      <w:r w:rsidR="00851FEC">
        <w:rPr>
          <w:rFonts w:ascii="HG丸ｺﾞｼｯｸM-PRO" w:eastAsia="HG丸ｺﾞｼｯｸM-PRO" w:hAnsi="HG丸ｺﾞｼｯｸM-PRO"/>
          <w:noProof/>
          <w:sz w:val="22"/>
          <w:szCs w:val="28"/>
        </w:rPr>
        <w:drawing>
          <wp:inline distT="0" distB="0" distL="0" distR="0" wp14:anchorId="76A38B14" wp14:editId="7B1B8030">
            <wp:extent cx="2698930" cy="2160000"/>
            <wp:effectExtent l="0" t="0" r="6350" b="0"/>
            <wp:docPr id="245" name="図 245" title="図表6-4-4　糖尿病の疑いがある者のうち、未治療者の割合（平成26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102B1B" w:rsidRDefault="00102B1B">
      <w:pPr>
        <w:widowControl/>
        <w:jc w:val="left"/>
        <w:rPr>
          <w:rFonts w:ascii="HG丸ｺﾞｼｯｸM-PRO" w:eastAsia="HG丸ｺﾞｼｯｸM-PRO" w:hAnsi="HG丸ｺﾞｼｯｸM-PRO"/>
          <w:sz w:val="22"/>
          <w:szCs w:val="28"/>
        </w:rPr>
      </w:pPr>
    </w:p>
    <w:p w:rsidR="00102B1B" w:rsidRDefault="00102B1B">
      <w:pPr>
        <w:widowControl/>
        <w:jc w:val="left"/>
        <w:rPr>
          <w:rFonts w:ascii="HG丸ｺﾞｼｯｸM-PRO" w:eastAsia="HG丸ｺﾞｼｯｸM-PRO" w:hAnsi="HG丸ｺﾞｼｯｸM-PRO"/>
          <w:sz w:val="22"/>
          <w:szCs w:val="28"/>
        </w:rPr>
      </w:pPr>
    </w:p>
    <w:p w:rsidR="0005675C" w:rsidRDefault="0005675C" w:rsidP="0094781B">
      <w:pPr>
        <w:rPr>
          <w:rFonts w:ascii="ＭＳ Ｐゴシック" w:eastAsia="ＭＳ Ｐゴシック" w:hAnsi="ＭＳ Ｐゴシック"/>
          <w:sz w:val="22"/>
          <w:szCs w:val="28"/>
        </w:rPr>
      </w:pPr>
      <w:r w:rsidRPr="0005675C">
        <w:rPr>
          <w:rFonts w:ascii="HG丸ｺﾞｼｯｸM-PRO" w:eastAsia="HG丸ｺﾞｼｯｸM-PRO" w:hAnsi="HG丸ｺﾞｼｯｸM-PRO" w:hint="eastAsia"/>
          <w:sz w:val="22"/>
          <w:szCs w:val="28"/>
        </w:rPr>
        <w:t xml:space="preserve">　　</w:t>
      </w:r>
      <w:r w:rsidRPr="0005675C">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新規人工透析導入患者数</w:t>
      </w:r>
      <w:r w:rsidRPr="0005675C">
        <w:rPr>
          <w:rFonts w:ascii="ＭＳ Ｐゴシック" w:eastAsia="ＭＳ Ｐゴシック" w:hAnsi="ＭＳ Ｐゴシック" w:hint="eastAsia"/>
          <w:sz w:val="22"/>
          <w:szCs w:val="28"/>
        </w:rPr>
        <w:t>】</w:t>
      </w:r>
    </w:p>
    <w:p w:rsidR="0005675C" w:rsidRPr="0005675C" w:rsidRDefault="0005675C" w:rsidP="00F27985">
      <w:pPr>
        <w:ind w:left="660" w:hangingChars="300" w:hanging="66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○大阪府における</w:t>
      </w:r>
      <w:r w:rsidR="00742A09">
        <w:rPr>
          <w:rFonts w:ascii="HG丸ｺﾞｼｯｸM-PRO" w:eastAsia="HG丸ｺﾞｼｯｸM-PRO" w:hAnsi="HG丸ｺﾞｼｯｸM-PRO" w:hint="eastAsia"/>
          <w:sz w:val="22"/>
          <w:szCs w:val="28"/>
        </w:rPr>
        <w:t>平成27年の</w:t>
      </w:r>
      <w:r w:rsidR="00F27985">
        <w:rPr>
          <w:rFonts w:ascii="HG丸ｺﾞｼｯｸM-PRO" w:eastAsia="HG丸ｺﾞｼｯｸM-PRO" w:hAnsi="HG丸ｺﾞｼｯｸM-PRO" w:hint="eastAsia"/>
          <w:sz w:val="22"/>
          <w:szCs w:val="28"/>
        </w:rPr>
        <w:t>新規人工透析導入患者は、約</w:t>
      </w:r>
      <w:r w:rsidR="00650A52">
        <w:rPr>
          <w:rFonts w:ascii="HG丸ｺﾞｼｯｸM-PRO" w:eastAsia="HG丸ｺﾞｼｯｸM-PRO" w:hAnsi="HG丸ｺﾞｼｯｸM-PRO" w:hint="eastAsia"/>
          <w:sz w:val="22"/>
          <w:szCs w:val="28"/>
        </w:rPr>
        <w:t>2,719</w:t>
      </w:r>
      <w:r w:rsidR="00F27985">
        <w:rPr>
          <w:rFonts w:ascii="HG丸ｺﾞｼｯｸM-PRO" w:eastAsia="HG丸ｺﾞｼｯｸM-PRO" w:hAnsi="HG丸ｺﾞｼｯｸM-PRO" w:hint="eastAsia"/>
          <w:sz w:val="22"/>
          <w:szCs w:val="28"/>
        </w:rPr>
        <w:t>人であり、そのうち、糖尿病腎症が原疾患である患者は</w:t>
      </w:r>
      <w:r w:rsidR="00650A52">
        <w:rPr>
          <w:rFonts w:ascii="HG丸ｺﾞｼｯｸM-PRO" w:eastAsia="HG丸ｺﾞｼｯｸM-PRO" w:hAnsi="HG丸ｺﾞｼｯｸM-PRO" w:hint="eastAsia"/>
          <w:sz w:val="22"/>
          <w:szCs w:val="28"/>
        </w:rPr>
        <w:t>1,162</w:t>
      </w:r>
      <w:r w:rsidR="00F27985">
        <w:rPr>
          <w:rFonts w:ascii="HG丸ｺﾞｼｯｸM-PRO" w:eastAsia="HG丸ｺﾞｼｯｸM-PRO" w:hAnsi="HG丸ｺﾞｼｯｸM-PRO" w:hint="eastAsia"/>
          <w:sz w:val="22"/>
          <w:szCs w:val="28"/>
        </w:rPr>
        <w:t>人となっています。</w:t>
      </w:r>
    </w:p>
    <w:p w:rsidR="00A95A1B" w:rsidRDefault="00A95A1B" w:rsidP="0094781B">
      <w:pPr>
        <w:rPr>
          <w:rFonts w:ascii="ＭＳ ゴシック" w:eastAsia="ＭＳ ゴシック" w:hAnsi="ＭＳ ゴシック"/>
          <w:b/>
          <w:color w:val="0070C0"/>
          <w:sz w:val="28"/>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80480" behindDoc="0" locked="0" layoutInCell="1" allowOverlap="1" wp14:anchorId="62C2B116" wp14:editId="62108509">
                <wp:simplePos x="0" y="0"/>
                <wp:positionH relativeFrom="column">
                  <wp:posOffset>270510</wp:posOffset>
                </wp:positionH>
                <wp:positionV relativeFrom="paragraph">
                  <wp:posOffset>152400</wp:posOffset>
                </wp:positionV>
                <wp:extent cx="1924050" cy="304800"/>
                <wp:effectExtent l="0" t="0" r="0" b="0"/>
                <wp:wrapNone/>
                <wp:docPr id="3647" name="テキスト ボックス 3647" title="図表6-4-5　新規人工透析導入患者"/>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A6727" w:rsidRDefault="00250208" w:rsidP="00DC1DB7">
                            <w:pPr>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表6-4-5</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新規人工透析導入患者</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7" o:spid="_x0000_s1034" type="#_x0000_t202" alt="タイトル: 図表6-4-5　新規人工透析導入患者" style="position:absolute;left:0;text-align:left;margin-left:21.3pt;margin-top:12pt;width:151.5pt;height:24pt;z-index:25218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" filled="f" stroked="f" strokeweight=".5pt">
                <v:textbox style="mso-fit-shape-to-text:t">
                  <w:txbxContent>
                    <w:p w:rsidR="00250208" w:rsidRPr="00FA6727" w:rsidRDefault="00250208" w:rsidP="00DC1DB7">
                      <w:pPr>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表6-4-5</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新規人工透析導入患者</w:t>
                      </w:r>
                    </w:p>
                  </w:txbxContent>
                </v:textbox>
              </v:shape>
            </w:pict>
          </mc:Fallback>
        </mc:AlternateContent>
      </w:r>
    </w:p>
    <w:p w:rsidR="006846CB" w:rsidRDefault="006C2944" w:rsidP="0094781B">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r w:rsidR="006846CB"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100608" behindDoc="0" locked="0" layoutInCell="1" allowOverlap="1" wp14:anchorId="112A9843" wp14:editId="2A1FF01F">
                <wp:simplePos x="0" y="0"/>
                <wp:positionH relativeFrom="column">
                  <wp:posOffset>3359785</wp:posOffset>
                </wp:positionH>
                <wp:positionV relativeFrom="paragraph">
                  <wp:posOffset>1988820</wp:posOffset>
                </wp:positionV>
                <wp:extent cx="1143000" cy="304800"/>
                <wp:effectExtent l="0" t="0" r="0" b="0"/>
                <wp:wrapNone/>
                <wp:docPr id="3625" name="テキスト ボックス 3625" descr="出典　日本透析医学会「わが国の慢性透析療法の現況」"/>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650A52">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35" type="#_x0000_t202" alt="出典　日本透析医学会「わが国の慢性透析療法の現況」" style="position:absolute;left:0;text-align:left;margin-left:264.55pt;margin-top:156.6pt;width:90pt;height:24pt;z-index:25210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" filled="f" stroked="f" strokeweight=".5pt">
                <v:textbox style="mso-fit-shape-to-text:t">
                  <w:txbxContent>
                    <w:p w:rsidR="00250208" w:rsidRPr="00F11D91" w:rsidRDefault="00250208" w:rsidP="00650A52">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v:textbox>
              </v:shape>
            </w:pict>
          </mc:Fallback>
        </mc:AlternateContent>
      </w:r>
      <w:r w:rsidR="003F137E">
        <w:rPr>
          <w:rFonts w:ascii="ＭＳ ゴシック" w:eastAsia="ＭＳ ゴシック" w:hAnsi="ＭＳ ゴシック"/>
          <w:b/>
          <w:noProof/>
          <w:color w:val="0070C0"/>
          <w:sz w:val="28"/>
          <w:szCs w:val="28"/>
        </w:rPr>
        <w:drawing>
          <wp:inline distT="0" distB="0" distL="0" distR="0" wp14:anchorId="264BAE6E" wp14:editId="406F6B48">
            <wp:extent cx="2698480" cy="2159640"/>
            <wp:effectExtent l="0" t="0" r="6985" b="0"/>
            <wp:docPr id="243" name="図 243" title="図表6-4-5　新規人工透析導入患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480" cy="2159640"/>
                    </a:xfrm>
                    <a:prstGeom prst="rect">
                      <a:avLst/>
                    </a:prstGeom>
                    <a:noFill/>
                    <a:ln>
                      <a:noFill/>
                    </a:ln>
                  </pic:spPr>
                </pic:pic>
              </a:graphicData>
            </a:graphic>
          </wp:inline>
        </w:drawing>
      </w:r>
    </w:p>
    <w:p w:rsidR="00CF40C6" w:rsidRDefault="00CF40C6">
      <w:pPr>
        <w:widowControl/>
        <w:jc w:val="left"/>
        <w:rPr>
          <w:rFonts w:ascii="ＭＳ ゴシック" w:eastAsia="ＭＳ ゴシック" w:hAnsi="ＭＳ ゴシック"/>
          <w:b/>
          <w:color w:val="0070C0"/>
          <w:sz w:val="28"/>
          <w:szCs w:val="28"/>
        </w:rPr>
      </w:pPr>
    </w:p>
    <w:p w:rsidR="0094781B" w:rsidRPr="00D124A6" w:rsidRDefault="007922F3" w:rsidP="00752B91">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（２</w:t>
      </w:r>
      <w:r w:rsidR="0094781B" w:rsidRPr="00D124A6">
        <w:rPr>
          <w:rFonts w:ascii="ＭＳ ゴシック" w:eastAsia="ＭＳ ゴシック" w:hAnsi="ＭＳ ゴシック" w:hint="eastAsia"/>
          <w:b/>
          <w:color w:val="0070C0"/>
          <w:sz w:val="28"/>
          <w:szCs w:val="28"/>
        </w:rPr>
        <w:t>）糖尿病の</w:t>
      </w:r>
      <w:r w:rsidR="00D3232F">
        <w:rPr>
          <w:rFonts w:ascii="ＭＳ ゴシック" w:eastAsia="ＭＳ ゴシック" w:hAnsi="ＭＳ ゴシック" w:hint="eastAsia"/>
          <w:b/>
          <w:color w:val="0070C0"/>
          <w:sz w:val="28"/>
          <w:szCs w:val="28"/>
        </w:rPr>
        <w:t>医療提供体制</w:t>
      </w:r>
    </w:p>
    <w:p w:rsidR="0094781B" w:rsidRPr="00D124A6" w:rsidRDefault="0094781B" w:rsidP="0094781B">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t>【</w:t>
      </w:r>
      <w:r w:rsidR="00895BF4" w:rsidRPr="00D124A6">
        <w:rPr>
          <w:rFonts w:ascii="ＭＳ Ｐゴシック" w:eastAsia="ＭＳ Ｐゴシック" w:hAnsi="ＭＳ Ｐゴシック" w:hint="eastAsia"/>
          <w:sz w:val="22"/>
          <w:szCs w:val="22"/>
        </w:rPr>
        <w:t>糖尿病治療</w:t>
      </w:r>
      <w:r w:rsidRPr="00D124A6">
        <w:rPr>
          <w:rFonts w:ascii="ＭＳ Ｐゴシック" w:eastAsia="ＭＳ Ｐゴシック" w:hAnsi="ＭＳ Ｐゴシック" w:hint="eastAsia"/>
          <w:sz w:val="22"/>
          <w:szCs w:val="22"/>
        </w:rPr>
        <w:t>を行う</w:t>
      </w:r>
      <w:r w:rsidR="009D33E9">
        <w:rPr>
          <w:rFonts w:ascii="ＭＳ Ｐゴシック" w:eastAsia="ＭＳ Ｐゴシック" w:hAnsi="ＭＳ Ｐゴシック" w:hint="eastAsia"/>
          <w:sz w:val="22"/>
          <w:szCs w:val="22"/>
        </w:rPr>
        <w:t>病院</w:t>
      </w:r>
      <w:r w:rsidRPr="00D124A6">
        <w:rPr>
          <w:rFonts w:ascii="ＭＳ Ｐゴシック" w:eastAsia="ＭＳ Ｐゴシック" w:hAnsi="ＭＳ Ｐゴシック" w:hint="eastAsia"/>
          <w:sz w:val="22"/>
          <w:szCs w:val="22"/>
        </w:rPr>
        <w:t>】</w:t>
      </w:r>
    </w:p>
    <w:p w:rsidR="008F3A06" w:rsidRDefault="00AF218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○府内において、糖尿病</w:t>
      </w:r>
      <w:r w:rsidR="00FE2180">
        <w:rPr>
          <w:rFonts w:ascii="HG丸ｺﾞｼｯｸM-PRO" w:eastAsia="HG丸ｺﾞｼｯｸM-PRO" w:hAnsi="HG丸ｺﾞｼｯｸM-PRO" w:hint="eastAsia"/>
          <w:sz w:val="22"/>
          <w:szCs w:val="22"/>
        </w:rPr>
        <w:t>の</w:t>
      </w:r>
      <w:r w:rsidR="003E12CE" w:rsidRPr="00D124A6">
        <w:rPr>
          <w:rFonts w:ascii="HG丸ｺﾞｼｯｸM-PRO" w:eastAsia="HG丸ｺﾞｼｯｸM-PRO" w:hAnsi="HG丸ｺﾞｼｯｸM-PRO" w:hint="eastAsia"/>
          <w:sz w:val="22"/>
          <w:szCs w:val="22"/>
        </w:rPr>
        <w:t>治療を行う</w:t>
      </w:r>
      <w:r w:rsidR="009D33E9">
        <w:rPr>
          <w:rFonts w:ascii="HG丸ｺﾞｼｯｸM-PRO" w:eastAsia="HG丸ｺﾞｼｯｸM-PRO" w:hAnsi="HG丸ｺﾞｼｯｸM-PRO" w:hint="eastAsia"/>
          <w:sz w:val="22"/>
          <w:szCs w:val="22"/>
        </w:rPr>
        <w:t>病院</w:t>
      </w:r>
      <w:r w:rsidR="003E12CE" w:rsidRPr="00D124A6">
        <w:rPr>
          <w:rFonts w:ascii="HG丸ｺﾞｼｯｸM-PRO" w:eastAsia="HG丸ｺﾞｼｯｸM-PRO" w:hAnsi="HG丸ｺﾞｼｯｸM-PRO" w:hint="eastAsia"/>
          <w:sz w:val="22"/>
          <w:szCs w:val="22"/>
        </w:rPr>
        <w:t>は</w:t>
      </w:r>
      <w:r w:rsidR="00DB4AB6" w:rsidRPr="00DB4AB6">
        <w:rPr>
          <w:rFonts w:ascii="HG丸ｺﾞｼｯｸM-PRO" w:eastAsia="HG丸ｺﾞｼｯｸM-PRO" w:hAnsi="HG丸ｺﾞｼｯｸM-PRO" w:hint="eastAsia"/>
          <w:sz w:val="22"/>
          <w:szCs w:val="22"/>
        </w:rPr>
        <w:t>39</w:t>
      </w:r>
      <w:r w:rsidR="007D2F5F">
        <w:rPr>
          <w:rFonts w:ascii="HG丸ｺﾞｼｯｸM-PRO" w:eastAsia="HG丸ｺﾞｼｯｸM-PRO" w:hAnsi="HG丸ｺﾞｼｯｸM-PRO" w:hint="eastAsia"/>
          <w:sz w:val="22"/>
          <w:szCs w:val="22"/>
        </w:rPr>
        <w:t>5</w:t>
      </w:r>
      <w:r w:rsidR="00E60F4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w:t>
      </w:r>
      <w:r w:rsidR="003E12CE" w:rsidRPr="00D124A6">
        <w:rPr>
          <w:rFonts w:ascii="HG丸ｺﾞｼｯｸM-PRO" w:eastAsia="HG丸ｺﾞｼｯｸM-PRO" w:hAnsi="HG丸ｺﾞｼｯｸM-PRO" w:hint="eastAsia"/>
          <w:sz w:val="22"/>
          <w:szCs w:val="22"/>
        </w:rPr>
        <w:t>、</w:t>
      </w:r>
      <w:r w:rsidR="00742A09">
        <w:rPr>
          <w:rFonts w:ascii="HG丸ｺﾞｼｯｸM-PRO" w:eastAsia="HG丸ｺﾞｼｯｸM-PRO" w:hAnsi="HG丸ｺﾞｼｯｸM-PRO" w:hint="eastAsia"/>
          <w:sz w:val="22"/>
          <w:szCs w:val="22"/>
        </w:rPr>
        <w:t>うち、</w:t>
      </w:r>
      <w:r w:rsidR="008F3A06">
        <w:rPr>
          <w:rFonts w:ascii="HG丸ｺﾞｼｯｸM-PRO" w:eastAsia="HG丸ｺﾞｼｯｸM-PRO" w:hAnsi="HG丸ｺﾞｼｯｸM-PRO" w:hint="eastAsia"/>
          <w:sz w:val="22"/>
          <w:szCs w:val="22"/>
        </w:rPr>
        <w:t>インスリン療法可能な病院が37</w:t>
      </w:r>
      <w:r w:rsidR="007D2F5F">
        <w:rPr>
          <w:rFonts w:ascii="HG丸ｺﾞｼｯｸM-PRO" w:eastAsia="HG丸ｺﾞｼｯｸM-PRO" w:hAnsi="HG丸ｺﾞｼｯｸM-PRO" w:hint="eastAsia"/>
          <w:sz w:val="22"/>
          <w:szCs w:val="22"/>
        </w:rPr>
        <w:t>3</w:t>
      </w:r>
      <w:r w:rsidR="008F3A06">
        <w:rPr>
          <w:rFonts w:ascii="HG丸ｺﾞｼｯｸM-PRO" w:eastAsia="HG丸ｺﾞｼｯｸM-PRO" w:hAnsi="HG丸ｺﾞｼｯｸM-PRO" w:hint="eastAsia"/>
          <w:sz w:val="22"/>
          <w:szCs w:val="22"/>
        </w:rPr>
        <w:t>施設</w:t>
      </w:r>
      <w:r w:rsidR="00742A09">
        <w:rPr>
          <w:rFonts w:ascii="HG丸ｺﾞｼｯｸM-PRO" w:eastAsia="HG丸ｺﾞｼｯｸM-PRO" w:hAnsi="HG丸ｺﾞｼｯｸM-PRO" w:hint="eastAsia"/>
          <w:sz w:val="22"/>
          <w:szCs w:val="22"/>
        </w:rPr>
        <w:t>あります。</w:t>
      </w:r>
      <w:r>
        <w:rPr>
          <w:rFonts w:ascii="HG丸ｺﾞｼｯｸM-PRO" w:eastAsia="HG丸ｺﾞｼｯｸM-PRO" w:hAnsi="HG丸ｺﾞｼｯｸM-PRO" w:hint="eastAsia"/>
          <w:sz w:val="22"/>
          <w:szCs w:val="22"/>
        </w:rPr>
        <w:t>また、合併症治療については、</w:t>
      </w:r>
      <w:r w:rsidR="008F3A06">
        <w:rPr>
          <w:rFonts w:ascii="HG丸ｺﾞｼｯｸM-PRO" w:eastAsia="HG丸ｺﾞｼｯｸM-PRO" w:hAnsi="HG丸ｺﾞｼｯｸM-PRO" w:hint="eastAsia"/>
          <w:sz w:val="22"/>
          <w:szCs w:val="22"/>
        </w:rPr>
        <w:t>網膜光凝固術</w:t>
      </w:r>
      <w:r w:rsidR="008F3A06" w:rsidRPr="007E49D9">
        <w:rPr>
          <w:rFonts w:ascii="HG丸ｺﾞｼｯｸM-PRO" w:eastAsia="HG丸ｺﾞｼｯｸM-PRO" w:hAnsi="HG丸ｺﾞｼｯｸM-PRO" w:hint="eastAsia"/>
          <w:sz w:val="22"/>
          <w:szCs w:val="22"/>
        </w:rPr>
        <w:t>可能な病院が</w:t>
      </w:r>
      <w:r>
        <w:rPr>
          <w:rFonts w:ascii="HG丸ｺﾞｼｯｸM-PRO" w:eastAsia="HG丸ｺﾞｼｯｸM-PRO" w:hAnsi="HG丸ｺﾞｼｯｸM-PRO" w:hint="eastAsia"/>
          <w:sz w:val="22"/>
          <w:szCs w:val="22"/>
        </w:rPr>
        <w:t>1</w:t>
      </w:r>
      <w:r w:rsidR="007D2F5F">
        <w:rPr>
          <w:rFonts w:ascii="HG丸ｺﾞｼｯｸM-PRO" w:eastAsia="HG丸ｺﾞｼｯｸM-PRO" w:hAnsi="HG丸ｺﾞｼｯｸM-PRO" w:hint="eastAsia"/>
          <w:sz w:val="22"/>
          <w:szCs w:val="22"/>
        </w:rPr>
        <w:t>17</w:t>
      </w:r>
      <w:r w:rsidR="008F3A06" w:rsidRPr="007E49D9">
        <w:rPr>
          <w:rFonts w:ascii="HG丸ｺﾞｼｯｸM-PRO" w:eastAsia="HG丸ｺﾞｼｯｸM-PRO" w:hAnsi="HG丸ｺﾞｼｯｸM-PRO" w:hint="eastAsia"/>
          <w:sz w:val="22"/>
          <w:szCs w:val="22"/>
        </w:rPr>
        <w:t>施設、</w:t>
      </w:r>
      <w:r w:rsidR="008F3A06">
        <w:rPr>
          <w:rFonts w:ascii="HG丸ｺﾞｼｯｸM-PRO" w:eastAsia="HG丸ｺﾞｼｯｸM-PRO" w:hAnsi="HG丸ｺﾞｼｯｸM-PRO" w:hint="eastAsia"/>
          <w:sz w:val="22"/>
          <w:szCs w:val="22"/>
        </w:rPr>
        <w:t>血液透析</w:t>
      </w:r>
      <w:r>
        <w:rPr>
          <w:rFonts w:ascii="HG丸ｺﾞｼｯｸM-PRO" w:eastAsia="HG丸ｺﾞｼｯｸM-PRO" w:hAnsi="HG丸ｺﾞｼｯｸM-PRO" w:hint="eastAsia"/>
          <w:sz w:val="22"/>
          <w:szCs w:val="22"/>
        </w:rPr>
        <w:t>が</w:t>
      </w:r>
      <w:r w:rsidR="008F3A06">
        <w:rPr>
          <w:rFonts w:ascii="HG丸ｺﾞｼｯｸM-PRO" w:eastAsia="HG丸ｺﾞｼｯｸM-PRO" w:hAnsi="HG丸ｺﾞｼｯｸM-PRO" w:hint="eastAsia"/>
          <w:sz w:val="22"/>
          <w:szCs w:val="22"/>
        </w:rPr>
        <w:t>可能</w:t>
      </w:r>
      <w:r w:rsidR="008F3A06" w:rsidRPr="007E49D9">
        <w:rPr>
          <w:rFonts w:ascii="HG丸ｺﾞｼｯｸM-PRO" w:eastAsia="HG丸ｺﾞｼｯｸM-PRO" w:hAnsi="HG丸ｺﾞｼｯｸM-PRO" w:hint="eastAsia"/>
          <w:sz w:val="22"/>
          <w:szCs w:val="22"/>
        </w:rPr>
        <w:t>な病院が</w:t>
      </w:r>
      <w:r w:rsidR="008F3A06">
        <w:rPr>
          <w:rFonts w:ascii="HG丸ｺﾞｼｯｸM-PRO" w:eastAsia="HG丸ｺﾞｼｯｸM-PRO" w:hAnsi="HG丸ｺﾞｼｯｸM-PRO" w:hint="eastAsia"/>
          <w:sz w:val="22"/>
          <w:szCs w:val="22"/>
        </w:rPr>
        <w:t>16</w:t>
      </w:r>
      <w:r w:rsidR="007D2F5F">
        <w:rPr>
          <w:rFonts w:ascii="HG丸ｺﾞｼｯｸM-PRO" w:eastAsia="HG丸ｺﾞｼｯｸM-PRO" w:hAnsi="HG丸ｺﾞｼｯｸM-PRO" w:hint="eastAsia"/>
          <w:sz w:val="22"/>
          <w:szCs w:val="22"/>
        </w:rPr>
        <w:t>8</w:t>
      </w:r>
      <w:r w:rsidR="008F3A06" w:rsidRPr="007E49D9">
        <w:rPr>
          <w:rFonts w:ascii="HG丸ｺﾞｼｯｸM-PRO" w:eastAsia="HG丸ｺﾞｼｯｸM-PRO" w:hAnsi="HG丸ｺﾞｼｯｸM-PRO" w:hint="eastAsia"/>
          <w:sz w:val="22"/>
          <w:szCs w:val="22"/>
        </w:rPr>
        <w:t>施設あります。</w:t>
      </w:r>
    </w:p>
    <w:p w:rsidR="006C2944" w:rsidRPr="00742A09" w:rsidRDefault="006C2944">
      <w:pPr>
        <w:ind w:leftChars="200" w:left="640" w:hangingChars="100" w:hanging="220"/>
        <w:rPr>
          <w:rFonts w:ascii="HG丸ｺﾞｼｯｸM-PRO" w:eastAsia="HG丸ｺﾞｼｯｸM-PRO" w:hAnsi="HG丸ｺﾞｼｯｸM-PRO"/>
          <w:sz w:val="22"/>
          <w:szCs w:val="22"/>
        </w:rPr>
      </w:pPr>
    </w:p>
    <w:p w:rsidR="006C2944" w:rsidRDefault="006C2944">
      <w:pPr>
        <w:ind w:leftChars="200" w:left="640" w:hangingChars="100" w:hanging="220"/>
        <w:rPr>
          <w:rFonts w:ascii="HG丸ｺﾞｼｯｸM-PRO" w:eastAsia="HG丸ｺﾞｼｯｸM-PRO" w:hAnsi="HG丸ｺﾞｼｯｸM-PRO"/>
          <w:sz w:val="22"/>
          <w:szCs w:val="22"/>
        </w:rPr>
      </w:pPr>
    </w:p>
    <w:p w:rsidR="00A9549D" w:rsidRDefault="00641FAF" w:rsidP="00641FAF">
      <w:pPr>
        <w:ind w:leftChars="200" w:left="701" w:hangingChars="100" w:hanging="281"/>
        <w:rPr>
          <w:rFonts w:ascii="ＭＳ ゴシック" w:eastAsia="ＭＳ ゴシック" w:hAnsi="ＭＳ ゴシック"/>
          <w:b/>
          <w:noProof/>
          <w:color w:val="0070C0"/>
          <w:sz w:val="28"/>
          <w:szCs w:val="28"/>
        </w:rPr>
      </w:pPr>
      <w:r w:rsidRPr="00D124A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823104" behindDoc="0" locked="0" layoutInCell="1" allowOverlap="1" wp14:anchorId="47B00B79" wp14:editId="47B501D7">
                <wp:simplePos x="0" y="0"/>
                <wp:positionH relativeFrom="column">
                  <wp:posOffset>-10160</wp:posOffset>
                </wp:positionH>
                <wp:positionV relativeFrom="paragraph">
                  <wp:posOffset>18415</wp:posOffset>
                </wp:positionV>
                <wp:extent cx="2819400" cy="295275"/>
                <wp:effectExtent l="0" t="0" r="0" b="4445"/>
                <wp:wrapNone/>
                <wp:docPr id="3482" name="テキスト ボックス 3482" title="図表6-4-6　糖尿病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2" o:spid="_x0000_s1036" type="#_x0000_t202" alt="タイトル: 図表6-4-6　糖尿病治療の実施病院数（平成29年6月30日現在）" style="position:absolute;left:0;text-align:left;margin-left:-.8pt;margin-top:1.45pt;width:222pt;height:23.25pt;z-index:251823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" filled="f" stroked="f" strokeweight=".5pt">
                <v:textbox style="mso-fit-shape-to-text:t">
                  <w:txbxContent>
                    <w:p w:rsidR="00250208" w:rsidRPr="00D97D95" w:rsidRDefault="00250208"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糖尿病治療の実施病院数（平成29年6月30日現在）</w:t>
                      </w:r>
                    </w:p>
                  </w:txbxContent>
                </v:textbox>
              </v:shape>
            </w:pict>
          </mc:Fallback>
        </mc:AlternateContent>
      </w:r>
      <w:r w:rsidRPr="006D6028">
        <w:rPr>
          <w:noProof/>
        </w:rPr>
        <w:drawing>
          <wp:anchor distT="0" distB="0" distL="114300" distR="114300" simplePos="0" relativeHeight="252232704" behindDoc="0" locked="0" layoutInCell="1" allowOverlap="1" wp14:anchorId="7144FBEC" wp14:editId="7E81769B">
            <wp:simplePos x="0" y="0"/>
            <wp:positionH relativeFrom="column">
              <wp:posOffset>70485</wp:posOffset>
            </wp:positionH>
            <wp:positionV relativeFrom="paragraph">
              <wp:posOffset>285750</wp:posOffset>
            </wp:positionV>
            <wp:extent cx="5946140" cy="3599815"/>
            <wp:effectExtent l="0" t="0" r="0" b="635"/>
            <wp:wrapTopAndBottom/>
            <wp:docPr id="228" name="図 228" title="図表6-4-6　糖尿病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6140"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0208" w:rsidRDefault="006D6028" w:rsidP="006D6028">
      <w:pPr>
        <w:ind w:firstLineChars="50" w:firstLine="110"/>
        <w:rPr>
          <w:rFonts w:ascii="ＭＳ ゴシック" w:eastAsia="ＭＳ ゴシック" w:hAnsi="ＭＳ ゴシック"/>
          <w:b/>
          <w:dstrike/>
          <w:color w:val="000000" w:themeColor="text1"/>
          <w:sz w:val="28"/>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43264" behindDoc="0" locked="0" layoutInCell="1" allowOverlap="1" wp14:anchorId="72A72D3A" wp14:editId="127F1118">
                <wp:simplePos x="0" y="0"/>
                <wp:positionH relativeFrom="column">
                  <wp:posOffset>3960495</wp:posOffset>
                </wp:positionH>
                <wp:positionV relativeFrom="paragraph">
                  <wp:posOffset>3605530</wp:posOffset>
                </wp:positionV>
                <wp:extent cx="914400" cy="914400"/>
                <wp:effectExtent l="0" t="0" r="0" b="0"/>
                <wp:wrapNone/>
                <wp:docPr id="26" name="テキスト ボックス 26"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7" type="#_x0000_t202" alt="出典　大阪府「医療機関情報システム調査」" style="position:absolute;left:0;text-align:left;margin-left:311.85pt;margin-top:283.9pt;width:1in;height:1in;z-index:25204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6846CB" w:rsidRDefault="006C2944" w:rsidP="00387BA5">
      <w:pPr>
        <w:tabs>
          <w:tab w:val="left" w:pos="7740"/>
        </w:tabs>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18688" behindDoc="0" locked="0" layoutInCell="1" allowOverlap="1" wp14:anchorId="72CFE14F" wp14:editId="2C037615">
                <wp:simplePos x="0" y="0"/>
                <wp:positionH relativeFrom="column">
                  <wp:posOffset>342265</wp:posOffset>
                </wp:positionH>
                <wp:positionV relativeFrom="paragraph">
                  <wp:posOffset>208280</wp:posOffset>
                </wp:positionV>
                <wp:extent cx="2819400" cy="295275"/>
                <wp:effectExtent l="0" t="0" r="0" b="4445"/>
                <wp:wrapNone/>
                <wp:docPr id="3630" name="テキスト ボックス 3630" title="図表6-4-7　糖尿病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B4AB6" w:rsidRDefault="00250208"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w:t>
                            </w:r>
                            <w:r w:rsidRPr="00DB4AB6">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0" o:spid="_x0000_s1038" type="#_x0000_t202" alt="タイトル: 図表6-4-7　糖尿病治療の実施病院数（平成29年6月30日現在）" style="position:absolute;left:0;text-align:left;margin-left:26.95pt;margin-top:16.4pt;width:222pt;height:23.25pt;z-index:25201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" filled="f" stroked="f" strokeweight=".5pt">
                <v:textbox style="mso-fit-shape-to-text:t">
                  <w:txbxContent>
                    <w:p w:rsidR="00250208" w:rsidRPr="00DB4AB6" w:rsidRDefault="00250208"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糖尿病治療の実施病院数</w:t>
                      </w:r>
                      <w:r w:rsidRPr="00DB4AB6">
                        <w:rPr>
                          <w:rFonts w:ascii="ＭＳ Ｐゴシック" w:eastAsia="ＭＳ Ｐゴシック" w:hAnsi="ＭＳ Ｐゴシック" w:hint="eastAsia"/>
                          <w:sz w:val="20"/>
                          <w:szCs w:val="20"/>
                        </w:rPr>
                        <w:t>（平成29年6月30日現在）</w:t>
                      </w:r>
                    </w:p>
                  </w:txbxContent>
                </v:textbox>
              </v:shape>
            </w:pict>
          </mc:Fallback>
        </mc:AlternateContent>
      </w:r>
      <w:r w:rsidR="00387BA5">
        <w:rPr>
          <w:rFonts w:ascii="ＭＳ Ｐゴシック" w:eastAsia="ＭＳ Ｐゴシック" w:hAnsi="ＭＳ Ｐゴシック"/>
          <w:sz w:val="22"/>
          <w:szCs w:val="22"/>
        </w:rPr>
        <w:tab/>
      </w:r>
    </w:p>
    <w:p w:rsidR="001C689A" w:rsidRDefault="006C2944" w:rsidP="00925378">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65792" behindDoc="0" locked="0" layoutInCell="1" allowOverlap="1" wp14:anchorId="62F33856" wp14:editId="27C51921">
                <wp:simplePos x="0" y="0"/>
                <wp:positionH relativeFrom="column">
                  <wp:posOffset>3903980</wp:posOffset>
                </wp:positionH>
                <wp:positionV relativeFrom="paragraph">
                  <wp:posOffset>1805305</wp:posOffset>
                </wp:positionV>
                <wp:extent cx="914400" cy="914400"/>
                <wp:effectExtent l="0" t="0" r="0" b="0"/>
                <wp:wrapNone/>
                <wp:docPr id="3593" name="テキスト ボックス 3593"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3" o:spid="_x0000_s1039" type="#_x0000_t202" alt="出典　大阪府「医療機関情報システム調査」" style="position:absolute;left:0;text-align:left;margin-left:307.4pt;margin-top:142.15pt;width:1in;height:1in;z-index:25206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" filled="f" stroked="f" strokeweight=".5pt">
                <v:textbox style="mso-fit-shape-to-text:t">
                  <w:txbxContent>
                    <w:p w:rsidR="00250208" w:rsidRPr="00F11D91" w:rsidRDefault="00250208"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7D2F5F">
        <w:rPr>
          <w:rFonts w:ascii="ＭＳ Ｐゴシック" w:eastAsia="ＭＳ Ｐゴシック" w:hAnsi="ＭＳ Ｐゴシック"/>
          <w:noProof/>
          <w:sz w:val="22"/>
          <w:szCs w:val="22"/>
        </w:rPr>
        <w:drawing>
          <wp:inline distT="0" distB="0" distL="0" distR="0" wp14:anchorId="4F61D151" wp14:editId="76A7F174">
            <wp:extent cx="4813422" cy="1980000"/>
            <wp:effectExtent l="0" t="0" r="6350" b="1270"/>
            <wp:docPr id="225" name="図 225" title="図表6-4-7　糖尿病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422" cy="1980000"/>
                    </a:xfrm>
                    <a:prstGeom prst="rect">
                      <a:avLst/>
                    </a:prstGeom>
                    <a:noFill/>
                    <a:ln>
                      <a:noFill/>
                    </a:ln>
                  </pic:spPr>
                </pic:pic>
              </a:graphicData>
            </a:graphic>
          </wp:inline>
        </w:drawing>
      </w:r>
    </w:p>
    <w:p w:rsidR="00B158FE" w:rsidRDefault="006C2944"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49408" behindDoc="0" locked="0" layoutInCell="1" allowOverlap="1" wp14:anchorId="3DAC37B7" wp14:editId="12E2399B">
                <wp:simplePos x="0" y="0"/>
                <wp:positionH relativeFrom="column">
                  <wp:posOffset>342265</wp:posOffset>
                </wp:positionH>
                <wp:positionV relativeFrom="paragraph">
                  <wp:posOffset>147320</wp:posOffset>
                </wp:positionV>
                <wp:extent cx="2819400" cy="295275"/>
                <wp:effectExtent l="0" t="0" r="0" b="4445"/>
                <wp:wrapNone/>
                <wp:docPr id="3585" name="テキスト ボックス 3585" title="図表6-4-8　糖尿病関連在宅指導管理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糖尿病関連在宅指導管理の実施病</w:t>
                            </w:r>
                            <w:r w:rsidRPr="00DB4AB6">
                              <w:rPr>
                                <w:rFonts w:ascii="ＭＳ Ｐゴシック" w:eastAsia="ＭＳ Ｐゴシック" w:hAnsi="ＭＳ Ｐゴシック" w:hint="eastAsia"/>
                                <w:sz w:val="20"/>
                                <w:szCs w:val="20"/>
                              </w:rPr>
                              <w:t>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5" o:spid="_x0000_s1040" type="#_x0000_t202" alt="タイトル: 図表6-4-8　糖尿病関連在宅指導管理の実施病院数（平成29年6月30日現在）" style="position:absolute;left:0;text-align:left;margin-left:26.95pt;margin-top:11.6pt;width:222pt;height:23.25pt;z-index:25204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" filled="f" stroked="f" strokeweight=".5pt">
                <v:textbox style="mso-fit-shape-to-text:t">
                  <w:txbxContent>
                    <w:p w:rsidR="00250208" w:rsidRPr="00D97D95"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糖尿病関連在宅指導管理の実施病</w:t>
                      </w:r>
                      <w:r w:rsidRPr="00DB4AB6">
                        <w:rPr>
                          <w:rFonts w:ascii="ＭＳ Ｐゴシック" w:eastAsia="ＭＳ Ｐゴシック" w:hAnsi="ＭＳ Ｐゴシック" w:hint="eastAsia"/>
                          <w:sz w:val="20"/>
                          <w:szCs w:val="20"/>
                        </w:rPr>
                        <w:t>院数（平成29年6月30日現在）</w:t>
                      </w:r>
                    </w:p>
                  </w:txbxContent>
                </v:textbox>
              </v:shape>
            </w:pict>
          </mc:Fallback>
        </mc:AlternateContent>
      </w:r>
    </w:p>
    <w:p w:rsidR="004A505C" w:rsidRDefault="00851FEC" w:rsidP="009253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0416" behindDoc="0" locked="0" layoutInCell="1" allowOverlap="1" wp14:anchorId="50D82A3F" wp14:editId="0FD99233">
                <wp:simplePos x="0" y="0"/>
                <wp:positionH relativeFrom="column">
                  <wp:posOffset>3903980</wp:posOffset>
                </wp:positionH>
                <wp:positionV relativeFrom="paragraph">
                  <wp:posOffset>807085</wp:posOffset>
                </wp:positionV>
                <wp:extent cx="914400" cy="914400"/>
                <wp:effectExtent l="0" t="0" r="0" b="0"/>
                <wp:wrapNone/>
                <wp:docPr id="246" name="テキスト ボックス 246"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46" o:spid="_x0000_s1041" type="#_x0000_t202" alt="出典　大阪府「医療機関情報システム調査」" style="position:absolute;left:0;text-align:left;margin-left:307.4pt;margin-top:63.55pt;width:1in;height:1in;z-index:252220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" filled="f" stroked="f" strokeweight=".5pt">
                <v:textbox style="mso-fit-shape-to-text:t">
                  <w:txbxContent>
                    <w:p w:rsidR="00250208" w:rsidRPr="00F11D91" w:rsidRDefault="00250208"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7D2F5F">
        <w:rPr>
          <w:rFonts w:ascii="ＭＳ Ｐゴシック" w:eastAsia="ＭＳ Ｐゴシック" w:hAnsi="ＭＳ Ｐゴシック"/>
          <w:noProof/>
          <w:sz w:val="22"/>
          <w:szCs w:val="22"/>
        </w:rPr>
        <w:drawing>
          <wp:inline distT="0" distB="0" distL="0" distR="0" wp14:anchorId="0A9BB2BB" wp14:editId="12247552">
            <wp:extent cx="5076126" cy="900000"/>
            <wp:effectExtent l="0" t="0" r="0" b="0"/>
            <wp:docPr id="230" name="図 230" title="図表6-4-8　糖尿病関連在宅指導管理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126" cy="900000"/>
                    </a:xfrm>
                    <a:prstGeom prst="rect">
                      <a:avLst/>
                    </a:prstGeom>
                    <a:noFill/>
                    <a:ln>
                      <a:noFill/>
                    </a:ln>
                  </pic:spPr>
                </pic:pic>
              </a:graphicData>
            </a:graphic>
          </wp:inline>
        </w:drawing>
      </w:r>
    </w:p>
    <w:p w:rsidR="00D5603A" w:rsidRDefault="00D5603A" w:rsidP="0094781B">
      <w:pPr>
        <w:rPr>
          <w:rFonts w:ascii="ＭＳ Ｐゴシック" w:eastAsia="ＭＳ Ｐゴシック" w:hAnsi="ＭＳ Ｐゴシック"/>
          <w:sz w:val="22"/>
          <w:szCs w:val="22"/>
        </w:rPr>
      </w:pPr>
    </w:p>
    <w:p w:rsidR="00387BA5" w:rsidRDefault="00387BA5" w:rsidP="0094781B">
      <w:pPr>
        <w:rPr>
          <w:rFonts w:ascii="ＭＳ Ｐゴシック" w:eastAsia="ＭＳ Ｐゴシック" w:hAnsi="ＭＳ Ｐゴシック"/>
          <w:sz w:val="22"/>
          <w:szCs w:val="22"/>
        </w:rPr>
      </w:pPr>
    </w:p>
    <w:p w:rsidR="00925378" w:rsidRDefault="00925378" w:rsidP="0094781B">
      <w:pPr>
        <w:rPr>
          <w:rFonts w:ascii="ＭＳ Ｐゴシック" w:eastAsia="ＭＳ Ｐゴシック" w:hAnsi="ＭＳ Ｐゴシック"/>
          <w:sz w:val="22"/>
          <w:szCs w:val="22"/>
        </w:rPr>
      </w:pPr>
    </w:p>
    <w:p w:rsidR="00D5603A" w:rsidRPr="00D5603A" w:rsidRDefault="00D5603A" w:rsidP="0094781B">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lastRenderedPageBreak/>
        <w:t xml:space="preserve">　　</w:t>
      </w:r>
      <w:r>
        <w:rPr>
          <w:rFonts w:ascii="ＭＳ Ｐゴシック" w:eastAsia="ＭＳ Ｐゴシック" w:hAnsi="ＭＳ Ｐゴシック" w:hint="eastAsia"/>
          <w:sz w:val="22"/>
          <w:szCs w:val="22"/>
        </w:rPr>
        <w:t>【糖尿病重症化予防</w:t>
      </w:r>
      <w:r w:rsidR="00CF40C6">
        <w:rPr>
          <w:rFonts w:ascii="ＭＳ Ｐゴシック" w:eastAsia="ＭＳ Ｐゴシック" w:hAnsi="ＭＳ Ｐゴシック" w:hint="eastAsia"/>
          <w:sz w:val="22"/>
          <w:szCs w:val="22"/>
        </w:rPr>
        <w:t>（患者教育）</w:t>
      </w:r>
      <w:r>
        <w:rPr>
          <w:rFonts w:ascii="ＭＳ Ｐゴシック" w:eastAsia="ＭＳ Ｐゴシック" w:hAnsi="ＭＳ Ｐゴシック" w:hint="eastAsia"/>
          <w:sz w:val="22"/>
          <w:szCs w:val="22"/>
        </w:rPr>
        <w:t>を行う病院】</w:t>
      </w:r>
    </w:p>
    <w:p w:rsidR="00D5603A" w:rsidRPr="00D5603A" w:rsidRDefault="00D5603A" w:rsidP="00641FAF">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124A6">
        <w:rPr>
          <w:rFonts w:ascii="HG丸ｺﾞｼｯｸM-PRO" w:eastAsia="HG丸ｺﾞｼｯｸM-PRO" w:hAnsi="HG丸ｺﾞｼｯｸM-PRO" w:hint="eastAsia"/>
          <w:sz w:val="22"/>
          <w:szCs w:val="22"/>
        </w:rPr>
        <w:t>府内において、糖尿病</w:t>
      </w:r>
      <w:r>
        <w:rPr>
          <w:rFonts w:ascii="HG丸ｺﾞｼｯｸM-PRO" w:eastAsia="HG丸ｺﾞｼｯｸM-PRO" w:hAnsi="HG丸ｺﾞｼｯｸM-PRO" w:hint="eastAsia"/>
          <w:sz w:val="22"/>
          <w:szCs w:val="22"/>
        </w:rPr>
        <w:t>重症化予防</w:t>
      </w:r>
      <w:r w:rsidR="00CF40C6">
        <w:rPr>
          <w:rFonts w:ascii="HG丸ｺﾞｼｯｸM-PRO" w:eastAsia="HG丸ｺﾞｼｯｸM-PRO" w:hAnsi="HG丸ｺﾞｼｯｸM-PRO" w:hint="eastAsia"/>
          <w:sz w:val="22"/>
          <w:szCs w:val="22"/>
        </w:rPr>
        <w:t>（患者教育）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病院</w:t>
      </w:r>
      <w:r w:rsidRPr="00D124A6">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3</w:t>
      </w:r>
      <w:r w:rsidR="00CB4D57">
        <w:rPr>
          <w:rFonts w:ascii="HG丸ｺﾞｼｯｸM-PRO" w:eastAsia="HG丸ｺﾞｼｯｸM-PRO" w:hAnsi="HG丸ｺﾞｼｯｸM-PRO" w:hint="eastAsia"/>
          <w:sz w:val="22"/>
          <w:szCs w:val="22"/>
        </w:rPr>
        <w:t>7</w:t>
      </w:r>
      <w:r w:rsidR="007D2F5F">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施設</w:t>
      </w:r>
      <w:r w:rsidRPr="00D124A6">
        <w:rPr>
          <w:rFonts w:ascii="HG丸ｺﾞｼｯｸM-PRO" w:eastAsia="HG丸ｺﾞｼｯｸM-PRO" w:hAnsi="HG丸ｺﾞｼｯｸM-PRO" w:hint="eastAsia"/>
          <w:sz w:val="22"/>
          <w:szCs w:val="22"/>
        </w:rPr>
        <w:t>となっており、</w:t>
      </w:r>
      <w:r w:rsidR="00D91D24">
        <w:rPr>
          <w:rFonts w:ascii="HG丸ｺﾞｼｯｸM-PRO" w:eastAsia="HG丸ｺﾞｼｯｸM-PRO" w:hAnsi="HG丸ｺﾞｼｯｸM-PRO" w:hint="eastAsia"/>
          <w:sz w:val="22"/>
          <w:szCs w:val="22"/>
        </w:rPr>
        <w:t>入院での</w:t>
      </w:r>
      <w:r>
        <w:rPr>
          <w:rFonts w:ascii="HG丸ｺﾞｼｯｸM-PRO" w:eastAsia="HG丸ｺﾞｼｯｸM-PRO" w:hAnsi="HG丸ｺﾞｼｯｸM-PRO" w:hint="eastAsia"/>
          <w:sz w:val="22"/>
          <w:szCs w:val="22"/>
        </w:rPr>
        <w:t>運動療法室での運動療法</w:t>
      </w:r>
      <w:r w:rsidR="00D91D24">
        <w:rPr>
          <w:rFonts w:ascii="HG丸ｺﾞｼｯｸM-PRO" w:eastAsia="HG丸ｺﾞｼｯｸM-PRO" w:hAnsi="HG丸ｺﾞｼｯｸM-PRO" w:hint="eastAsia"/>
          <w:sz w:val="22"/>
          <w:szCs w:val="22"/>
        </w:rPr>
        <w:t>を行っている病院は8</w:t>
      </w:r>
      <w:r w:rsidR="007D2F5F">
        <w:rPr>
          <w:rFonts w:ascii="HG丸ｺﾞｼｯｸM-PRO" w:eastAsia="HG丸ｺﾞｼｯｸM-PRO" w:hAnsi="HG丸ｺﾞｼｯｸM-PRO" w:hint="eastAsia"/>
          <w:sz w:val="22"/>
          <w:szCs w:val="22"/>
        </w:rPr>
        <w:t>9</w:t>
      </w:r>
      <w:r w:rsidR="00D91D24">
        <w:rPr>
          <w:rFonts w:ascii="HG丸ｺﾞｼｯｸM-PRO" w:eastAsia="HG丸ｺﾞｼｯｸM-PRO" w:hAnsi="HG丸ｺﾞｼｯｸM-PRO" w:hint="eastAsia"/>
          <w:sz w:val="22"/>
          <w:szCs w:val="22"/>
        </w:rPr>
        <w:t>施設、入院での</w:t>
      </w:r>
      <w:r>
        <w:rPr>
          <w:rFonts w:ascii="HG丸ｺﾞｼｯｸM-PRO" w:eastAsia="HG丸ｺﾞｼｯｸM-PRO" w:hAnsi="HG丸ｺﾞｼｯｸM-PRO" w:hint="eastAsia"/>
          <w:sz w:val="22"/>
          <w:szCs w:val="22"/>
        </w:rPr>
        <w:t>管理栄養士による食事療法</w:t>
      </w:r>
      <w:r w:rsidR="00D91D24">
        <w:rPr>
          <w:rFonts w:ascii="HG丸ｺﾞｼｯｸM-PRO" w:eastAsia="HG丸ｺﾞｼｯｸM-PRO" w:hAnsi="HG丸ｺﾞｼｯｸM-PRO" w:hint="eastAsia"/>
          <w:sz w:val="22"/>
          <w:szCs w:val="22"/>
        </w:rPr>
        <w:t>を行っている病院は20</w:t>
      </w:r>
      <w:r w:rsidR="007D2F5F">
        <w:rPr>
          <w:rFonts w:ascii="HG丸ｺﾞｼｯｸM-PRO" w:eastAsia="HG丸ｺﾞｼｯｸM-PRO" w:hAnsi="HG丸ｺﾞｼｯｸM-PRO" w:hint="eastAsia"/>
          <w:sz w:val="22"/>
          <w:szCs w:val="22"/>
        </w:rPr>
        <w:t>7</w:t>
      </w:r>
      <w:r w:rsidR="00D91D24">
        <w:rPr>
          <w:rFonts w:ascii="HG丸ｺﾞｼｯｸM-PRO" w:eastAsia="HG丸ｺﾞｼｯｸM-PRO" w:hAnsi="HG丸ｺﾞｼｯｸM-PRO" w:hint="eastAsia"/>
          <w:sz w:val="22"/>
          <w:szCs w:val="22"/>
        </w:rPr>
        <w:t>施設あります</w:t>
      </w:r>
      <w:r>
        <w:rPr>
          <w:rFonts w:ascii="HG丸ｺﾞｼｯｸM-PRO" w:eastAsia="HG丸ｺﾞｼｯｸM-PRO" w:hAnsi="HG丸ｺﾞｼｯｸM-PRO" w:hint="eastAsia"/>
          <w:sz w:val="22"/>
          <w:szCs w:val="22"/>
        </w:rPr>
        <w:t>。</w:t>
      </w:r>
    </w:p>
    <w:p w:rsidR="004A505C" w:rsidRDefault="00641FAF"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9648" behindDoc="0" locked="0" layoutInCell="1" allowOverlap="1" wp14:anchorId="33720E16" wp14:editId="39933CCE">
                <wp:simplePos x="0" y="0"/>
                <wp:positionH relativeFrom="column">
                  <wp:posOffset>433070</wp:posOffset>
                </wp:positionH>
                <wp:positionV relativeFrom="paragraph">
                  <wp:posOffset>71755</wp:posOffset>
                </wp:positionV>
                <wp:extent cx="2819400" cy="295275"/>
                <wp:effectExtent l="0" t="0" r="0" b="4445"/>
                <wp:wrapNone/>
                <wp:docPr id="31" name="テキスト ボックス 31" title="図表6-4-9　糖尿病重症化予防（患者教育）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B4AB6" w:rsidRDefault="00250208"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2" type="#_x0000_t202" alt="タイトル: 図表6-4-9　糖尿病重症化予防（患者教育）の実施病院数（平成29年6月30日現在）" style="position:absolute;left:0;text-align:left;margin-left:34.1pt;margin-top:5.65pt;width:222pt;height:23.25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" filled="f" stroked="f" strokeweight=".5pt">
                <v:textbox style="mso-fit-shape-to-text:t">
                  <w:txbxContent>
                    <w:p w:rsidR="00250208" w:rsidRPr="00DB4AB6" w:rsidRDefault="00250208"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糖尿病重症化予防（患者教育）の実施病院数（平成29年6月30日現在）</w:t>
                      </w:r>
                    </w:p>
                  </w:txbxContent>
                </v:textbox>
              </v:shape>
            </w:pict>
          </mc:Fallback>
        </mc:AlternateContent>
      </w:r>
      <w:r w:rsidRPr="006D6028">
        <w:rPr>
          <w:noProof/>
        </w:rPr>
        <w:drawing>
          <wp:anchor distT="0" distB="0" distL="114300" distR="114300" simplePos="0" relativeHeight="252233728" behindDoc="0" locked="0" layoutInCell="1" allowOverlap="1" wp14:anchorId="0D60B01E" wp14:editId="5151352E">
            <wp:simplePos x="0" y="0"/>
            <wp:positionH relativeFrom="column">
              <wp:posOffset>527685</wp:posOffset>
            </wp:positionH>
            <wp:positionV relativeFrom="paragraph">
              <wp:posOffset>325755</wp:posOffset>
            </wp:positionV>
            <wp:extent cx="4783455" cy="2411730"/>
            <wp:effectExtent l="0" t="0" r="0" b="7620"/>
            <wp:wrapTopAndBottom/>
            <wp:docPr id="30" name="図 30" title="図表6-4-9　糖尿病重症化予防（患者教育）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3455" cy="2411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4E5" w:rsidRDefault="006D6028" w:rsidP="006D6028">
      <w:pPr>
        <w:ind w:firstLineChars="400" w:firstLine="88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5968" behindDoc="0" locked="0" layoutInCell="1" allowOverlap="1" wp14:anchorId="3DD879A0" wp14:editId="34BED5DA">
                <wp:simplePos x="0" y="0"/>
                <wp:positionH relativeFrom="column">
                  <wp:posOffset>3239770</wp:posOffset>
                </wp:positionH>
                <wp:positionV relativeFrom="paragraph">
                  <wp:posOffset>2465070</wp:posOffset>
                </wp:positionV>
                <wp:extent cx="914400" cy="914400"/>
                <wp:effectExtent l="0" t="0" r="0" b="0"/>
                <wp:wrapNone/>
                <wp:docPr id="3644" name="テキスト ボックス 3644"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4" o:spid="_x0000_s1043" type="#_x0000_t202" alt="出典　大阪府「医療機関情報システム調査」" style="position:absolute;left:0;text-align:left;margin-left:255.1pt;margin-top:194.1pt;width:1in;height:1in;z-index:25211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387BA5" w:rsidRDefault="008E6195"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6560" behindDoc="0" locked="0" layoutInCell="1" allowOverlap="1" wp14:anchorId="5160FA61" wp14:editId="1072462A">
                <wp:simplePos x="0" y="0"/>
                <wp:positionH relativeFrom="column">
                  <wp:posOffset>4034155</wp:posOffset>
                </wp:positionH>
                <wp:positionV relativeFrom="paragraph">
                  <wp:posOffset>1351280</wp:posOffset>
                </wp:positionV>
                <wp:extent cx="914400" cy="914400"/>
                <wp:effectExtent l="0" t="0" r="0" b="0"/>
                <wp:wrapNone/>
                <wp:docPr id="3589" name="テキスト ボックス 3589"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9" o:spid="_x0000_s1044" type="#_x0000_t202" alt="出典　大阪府「医療機関情報システム調査」" style="position:absolute;left:0;text-align:left;margin-left:317.65pt;margin-top:106.4pt;width:1in;height:1in;z-index:25222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" filled="f" stroked="f" strokeweight=".5pt">
                <v:textbox style="mso-fit-shape-to-text:t">
                  <w:txbxContent>
                    <w:p w:rsidR="00250208" w:rsidRPr="00F11D91" w:rsidRDefault="00250208"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noProof/>
          <w:sz w:val="22"/>
          <w:szCs w:val="22"/>
        </w:rPr>
        <w:drawing>
          <wp:anchor distT="0" distB="0" distL="114300" distR="114300" simplePos="0" relativeHeight="252225536" behindDoc="0" locked="0" layoutInCell="1" allowOverlap="1" wp14:anchorId="0AFA7474" wp14:editId="45524CA6">
            <wp:simplePos x="0" y="0"/>
            <wp:positionH relativeFrom="column">
              <wp:posOffset>232410</wp:posOffset>
            </wp:positionH>
            <wp:positionV relativeFrom="paragraph">
              <wp:posOffset>229870</wp:posOffset>
            </wp:positionV>
            <wp:extent cx="4287520" cy="1511935"/>
            <wp:effectExtent l="0" t="0" r="0" b="0"/>
            <wp:wrapNone/>
            <wp:docPr id="231" name="図 231" title="図表6-4-10　糖尿病重症化予防（患者教育）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752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51456" behindDoc="0" locked="0" layoutInCell="1" allowOverlap="1" wp14:anchorId="0153533A" wp14:editId="74AC8027">
                <wp:simplePos x="0" y="0"/>
                <wp:positionH relativeFrom="column">
                  <wp:posOffset>75565</wp:posOffset>
                </wp:positionH>
                <wp:positionV relativeFrom="paragraph">
                  <wp:posOffset>38735</wp:posOffset>
                </wp:positionV>
                <wp:extent cx="2819400" cy="295275"/>
                <wp:effectExtent l="0" t="0" r="0" b="4445"/>
                <wp:wrapNone/>
                <wp:docPr id="3586" name="テキスト ボックス 3586" title="図表6-4-10　糖尿病重症化予防（患者教育）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B4AB6"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w:t>
                            </w:r>
                            <w:r w:rsidRPr="00DB4AB6">
                              <w:rPr>
                                <w:rFonts w:ascii="ＭＳ Ｐゴシック" w:eastAsia="ＭＳ Ｐゴシック" w:hAnsi="ＭＳ Ｐゴシック" w:hint="eastAsia"/>
                                <w:sz w:val="20"/>
                                <w:szCs w:val="20"/>
                              </w:rPr>
                              <w:t>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6" o:spid="_x0000_s1045" type="#_x0000_t202" alt="タイトル: 図表6-4-10　糖尿病重症化予防（患者教育）の実施病院数（平成29年6月30日現在）" style="position:absolute;left:0;text-align:left;margin-left:5.95pt;margin-top:3.05pt;width:222pt;height:23.25pt;z-index:25205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" filled="f" stroked="f" strokeweight=".5pt">
                <v:textbox style="mso-fit-shape-to-text:t">
                  <w:txbxContent>
                    <w:p w:rsidR="00250208" w:rsidRPr="00DB4AB6" w:rsidRDefault="00250208"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糖尿病重症化予防（患者教育）の実施病院</w:t>
                      </w:r>
                      <w:r w:rsidRPr="00DB4AB6">
                        <w:rPr>
                          <w:rFonts w:ascii="ＭＳ Ｐゴシック" w:eastAsia="ＭＳ Ｐゴシック" w:hAnsi="ＭＳ Ｐゴシック" w:hint="eastAsia"/>
                          <w:sz w:val="20"/>
                          <w:szCs w:val="20"/>
                        </w:rPr>
                        <w:t>数（平成29年6月30日現在）</w:t>
                      </w:r>
                    </w:p>
                  </w:txbxContent>
                </v:textbox>
              </v:shape>
            </w:pict>
          </mc:Fallback>
        </mc:AlternateContent>
      </w: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6010EE" w:rsidP="0094781B">
      <w:pPr>
        <w:rPr>
          <w:rFonts w:ascii="ＭＳ Ｐゴシック" w:eastAsia="ＭＳ Ｐゴシック" w:hAnsi="ＭＳ Ｐゴシック"/>
          <w:sz w:val="22"/>
          <w:szCs w:val="22"/>
        </w:rPr>
      </w:pPr>
    </w:p>
    <w:p w:rsidR="006010EE" w:rsidRDefault="008E6195" w:rsidP="0094781B">
      <w:pPr>
        <w:rPr>
          <w:rFonts w:ascii="ＭＳ Ｐゴシック" w:eastAsia="ＭＳ Ｐゴシック" w:hAnsi="ＭＳ Ｐゴシック"/>
          <w:sz w:val="22"/>
          <w:szCs w:val="22"/>
        </w:rPr>
      </w:pP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2896" behindDoc="0" locked="0" layoutInCell="1" allowOverlap="1" wp14:anchorId="52AF7166" wp14:editId="2F9E403B">
                <wp:simplePos x="0" y="0"/>
                <wp:positionH relativeFrom="column">
                  <wp:posOffset>153035</wp:posOffset>
                </wp:positionH>
                <wp:positionV relativeFrom="paragraph">
                  <wp:posOffset>194945</wp:posOffset>
                </wp:positionV>
                <wp:extent cx="2819400" cy="295275"/>
                <wp:effectExtent l="0" t="0" r="0" b="0"/>
                <wp:wrapNone/>
                <wp:docPr id="3642" name="テキスト ボックス 3642" title="図表6-4-11　人口10万人対の糖尿病治療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FB54E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w:t>
                            </w:r>
                          </w:p>
                          <w:p w:rsidR="00250208" w:rsidRPr="008E6195"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2" o:spid="_x0000_s1046" type="#_x0000_t202" alt="タイトル: 図表6-4-11　人口10万人対の糖尿病治療の実施病院（平成29年6月30日現在）" style="position:absolute;left:0;text-align:left;margin-left:12.05pt;margin-top:15.35pt;width:222pt;height:23.25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" filled="f" stroked="f" strokeweight=".5pt">
                <v:textbox style="mso-fit-shape-to-text:t">
                  <w:txbxContent>
                    <w:p w:rsidR="00250208" w:rsidRDefault="00250208" w:rsidP="00FB54E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w:t>
                      </w:r>
                    </w:p>
                    <w:p w:rsidR="00250208" w:rsidRPr="008E6195"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3920" behindDoc="0" locked="0" layoutInCell="1" allowOverlap="1" wp14:anchorId="36CAA89C" wp14:editId="17B3401E">
                <wp:simplePos x="0" y="0"/>
                <wp:positionH relativeFrom="column">
                  <wp:posOffset>3105785</wp:posOffset>
                </wp:positionH>
                <wp:positionV relativeFrom="paragraph">
                  <wp:posOffset>184150</wp:posOffset>
                </wp:positionV>
                <wp:extent cx="2819400" cy="295275"/>
                <wp:effectExtent l="0" t="0" r="0" b="0"/>
                <wp:wrapNone/>
                <wp:docPr id="3643" name="テキスト ボックス 3643" title="図表6-4-12　人口10万人対の食事療法、運動療法、自己血糖測定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w:t>
                            </w:r>
                          </w:p>
                          <w:p w:rsidR="00250208" w:rsidRPr="00DB4AB6" w:rsidRDefault="00250208" w:rsidP="008E6195">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3" o:spid="_x0000_s1047" type="#_x0000_t202" alt="タイトル: 図表6-4-12　人口10万人対の食事療法、運動療法、自己血糖測定の実施病院（平成29年6月30日現在）" style="position:absolute;left:0;text-align:left;margin-left:244.55pt;margin-top:14.5pt;width:222pt;height:23.25pt;z-index:25211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" filled="f" stroked="f" strokeweight=".5pt">
                <v:textbox style="mso-fit-shape-to-text:t">
                  <w:txbxContent>
                    <w:p w:rsidR="00250208" w:rsidRDefault="00250208"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E619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w:t>
                      </w:r>
                    </w:p>
                    <w:p w:rsidR="00250208" w:rsidRPr="00DB4AB6" w:rsidRDefault="00250208" w:rsidP="008E6195">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実施病院</w:t>
                      </w:r>
                      <w:r w:rsidRPr="00DB4AB6">
                        <w:rPr>
                          <w:rFonts w:ascii="ＭＳ Ｐゴシック" w:eastAsia="ＭＳ Ｐゴシック" w:hAnsi="ＭＳ Ｐゴシック" w:hint="eastAsia"/>
                          <w:sz w:val="20"/>
                          <w:szCs w:val="20"/>
                        </w:rPr>
                        <w:t>（平成29年6月30日現在）</w:t>
                      </w:r>
                    </w:p>
                  </w:txbxContent>
                </v:textbox>
              </v:shape>
            </w:pict>
          </mc:Fallback>
        </mc:AlternateContent>
      </w:r>
    </w:p>
    <w:p w:rsidR="00530F8D" w:rsidRDefault="00530F8D" w:rsidP="0094781B">
      <w:pPr>
        <w:rPr>
          <w:rFonts w:ascii="ＭＳ Ｐゴシック" w:eastAsia="ＭＳ Ｐゴシック" w:hAnsi="ＭＳ Ｐゴシック"/>
          <w:sz w:val="22"/>
          <w:szCs w:val="22"/>
        </w:rPr>
      </w:pPr>
    </w:p>
    <w:p w:rsidR="00530F8D" w:rsidRDefault="00767F16" w:rsidP="00A612A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8016" behindDoc="0" locked="0" layoutInCell="1" allowOverlap="1" wp14:anchorId="78194FEF" wp14:editId="7E1C7E7A">
                <wp:simplePos x="0" y="0"/>
                <wp:positionH relativeFrom="column">
                  <wp:posOffset>764540</wp:posOffset>
                </wp:positionH>
                <wp:positionV relativeFrom="paragraph">
                  <wp:posOffset>2216785</wp:posOffset>
                </wp:positionV>
                <wp:extent cx="914400" cy="914400"/>
                <wp:effectExtent l="0" t="0" r="0" b="0"/>
                <wp:wrapNone/>
                <wp:docPr id="3645" name="テキスト ボックス 3645"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5" o:spid="_x0000_s1048" type="#_x0000_t202" alt="出典　大阪府「医療機関情報システム調査」&#10;※「人口10万人対」算出に用いた人口は、大阪府総務部「大阪府の推計人口（平成26年10月1日現在）」&#10;" style="position:absolute;left:0;text-align:left;margin-left:60.2pt;margin-top:174.55pt;width:1in;height:1in;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" filled="f" stroked="f" strokeweight=".5pt">
                <v:textbox style="mso-fit-shape-to-text:t">
                  <w:txbxContent>
                    <w:p w:rsidR="00250208" w:rsidRPr="00F11D91" w:rsidRDefault="00250208"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v:textbox>
              </v:shape>
            </w:pict>
          </mc:Fallback>
        </mc:AlternateContent>
      </w:r>
      <w:r w:rsidR="00BB3CE6">
        <w:rPr>
          <w:rFonts w:ascii="ＭＳ Ｐゴシック" w:eastAsia="ＭＳ Ｐゴシック" w:hAnsi="ＭＳ Ｐゴシック"/>
          <w:noProof/>
          <w:sz w:val="22"/>
          <w:szCs w:val="22"/>
        </w:rPr>
        <w:drawing>
          <wp:inline distT="0" distB="0" distL="0" distR="0" wp14:anchorId="262D1BDD" wp14:editId="2B92A568">
            <wp:extent cx="2892074" cy="2160000"/>
            <wp:effectExtent l="0" t="0" r="3810" b="0"/>
            <wp:docPr id="232" name="図 232" title="図表6-4-11　人口10万人対の糖尿病治療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2074" cy="2160000"/>
                    </a:xfrm>
                    <a:prstGeom prst="rect">
                      <a:avLst/>
                    </a:prstGeom>
                    <a:noFill/>
                    <a:ln>
                      <a:noFill/>
                    </a:ln>
                  </pic:spPr>
                </pic:pic>
              </a:graphicData>
            </a:graphic>
          </wp:inline>
        </w:drawing>
      </w:r>
      <w:r w:rsidR="00BB3CE6">
        <w:rPr>
          <w:rFonts w:ascii="ＭＳ Ｐゴシック" w:eastAsia="ＭＳ Ｐゴシック" w:hAnsi="ＭＳ Ｐゴシック"/>
          <w:noProof/>
          <w:sz w:val="22"/>
          <w:szCs w:val="22"/>
        </w:rPr>
        <w:drawing>
          <wp:inline distT="0" distB="0" distL="0" distR="0" wp14:anchorId="38648964" wp14:editId="03F787C4">
            <wp:extent cx="2892074" cy="2160000"/>
            <wp:effectExtent l="0" t="0" r="3810" b="0"/>
            <wp:docPr id="233" name="図 233" title="図表6-4-12　人口10万人対の食事療法、運動療法、自己血糖測定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2074" cy="2160000"/>
                    </a:xfrm>
                    <a:prstGeom prst="rect">
                      <a:avLst/>
                    </a:prstGeom>
                    <a:noFill/>
                    <a:ln>
                      <a:noFill/>
                    </a:ln>
                  </pic:spPr>
                </pic:pic>
              </a:graphicData>
            </a:graphic>
          </wp:inline>
        </w:drawing>
      </w:r>
    </w:p>
    <w:p w:rsidR="00A612A5" w:rsidRDefault="00A612A5" w:rsidP="00A612A5">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lastRenderedPageBreak/>
        <w:t>【糖尿病治療を行う</w:t>
      </w:r>
      <w:r>
        <w:rPr>
          <w:rFonts w:ascii="ＭＳ Ｐゴシック" w:eastAsia="ＭＳ Ｐゴシック" w:hAnsi="ＭＳ Ｐゴシック" w:hint="eastAsia"/>
          <w:sz w:val="22"/>
          <w:szCs w:val="22"/>
        </w:rPr>
        <w:t>一般診療所</w:t>
      </w:r>
      <w:r w:rsidRPr="00D124A6">
        <w:rPr>
          <w:rFonts w:ascii="ＭＳ Ｐゴシック" w:eastAsia="ＭＳ Ｐゴシック" w:hAnsi="ＭＳ Ｐゴシック" w:hint="eastAsia"/>
          <w:sz w:val="22"/>
          <w:szCs w:val="22"/>
        </w:rPr>
        <w:t>】</w:t>
      </w:r>
    </w:p>
    <w:p w:rsidR="00742155" w:rsidRPr="00742155" w:rsidRDefault="00A612A5" w:rsidP="00AB713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○府内において、糖尿病の治療を行う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2,309施設</w:t>
      </w:r>
      <w:r w:rsidR="003C5F02">
        <w:rPr>
          <w:rFonts w:ascii="HG丸ｺﾞｼｯｸM-PRO" w:eastAsia="HG丸ｺﾞｼｯｸM-PRO" w:hAnsi="HG丸ｺﾞｼｯｸM-PRO" w:hint="eastAsia"/>
          <w:sz w:val="22"/>
          <w:szCs w:val="22"/>
        </w:rPr>
        <w:t>あり</w:t>
      </w:r>
      <w:r w:rsidR="007963EE">
        <w:rPr>
          <w:rFonts w:ascii="HG丸ｺﾞｼｯｸM-PRO" w:eastAsia="HG丸ｺﾞｼｯｸM-PRO" w:hAnsi="HG丸ｺﾞｼｯｸM-PRO" w:hint="eastAsia"/>
          <w:sz w:val="22"/>
          <w:szCs w:val="22"/>
        </w:rPr>
        <w:t>、</w:t>
      </w:r>
      <w:r w:rsidR="003C5F02">
        <w:rPr>
          <w:rFonts w:ascii="HG丸ｺﾞｼｯｸM-PRO" w:eastAsia="HG丸ｺﾞｼｯｸM-PRO" w:hAnsi="HG丸ｺﾞｼｯｸM-PRO" w:hint="eastAsia"/>
          <w:sz w:val="22"/>
          <w:szCs w:val="22"/>
        </w:rPr>
        <w:t>うち、</w:t>
      </w:r>
      <w:r w:rsidR="007963EE">
        <w:rPr>
          <w:rFonts w:ascii="HG丸ｺﾞｼｯｸM-PRO" w:eastAsia="HG丸ｺﾞｼｯｸM-PRO" w:hAnsi="HG丸ｺﾞｼｯｸM-PRO" w:hint="eastAsia"/>
          <w:sz w:val="22"/>
          <w:szCs w:val="22"/>
        </w:rPr>
        <w:t>インスリン療法可能な一般診療所が1,788施設</w:t>
      </w:r>
      <w:r w:rsidR="003C5F02">
        <w:rPr>
          <w:rFonts w:ascii="HG丸ｺﾞｼｯｸM-PRO" w:eastAsia="HG丸ｺﾞｼｯｸM-PRO" w:hAnsi="HG丸ｺﾞｼｯｸM-PRO" w:hint="eastAsia"/>
          <w:sz w:val="22"/>
          <w:szCs w:val="22"/>
        </w:rPr>
        <w:t>あります。</w:t>
      </w:r>
      <w:r w:rsidR="00742155">
        <w:rPr>
          <w:rFonts w:ascii="HG丸ｺﾞｼｯｸM-PRO" w:eastAsia="HG丸ｺﾞｼｯｸM-PRO" w:hAnsi="HG丸ｺﾞｼｯｸM-PRO" w:hint="eastAsia"/>
          <w:sz w:val="22"/>
          <w:szCs w:val="22"/>
        </w:rPr>
        <w:t>また、合併症については、</w:t>
      </w:r>
      <w:r w:rsidR="007963EE">
        <w:rPr>
          <w:rFonts w:ascii="HG丸ｺﾞｼｯｸM-PRO" w:eastAsia="HG丸ｺﾞｼｯｸM-PRO" w:hAnsi="HG丸ｺﾞｼｯｸM-PRO" w:hint="eastAsia"/>
          <w:sz w:val="22"/>
          <w:szCs w:val="22"/>
        </w:rPr>
        <w:t>網膜光凝固術</w:t>
      </w:r>
      <w:r w:rsidR="007963EE" w:rsidRPr="007E49D9">
        <w:rPr>
          <w:rFonts w:ascii="HG丸ｺﾞｼｯｸM-PRO" w:eastAsia="HG丸ｺﾞｼｯｸM-PRO" w:hAnsi="HG丸ｺﾞｼｯｸM-PRO" w:hint="eastAsia"/>
          <w:sz w:val="22"/>
          <w:szCs w:val="22"/>
        </w:rPr>
        <w:t>可能な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963EE">
        <w:rPr>
          <w:rFonts w:ascii="HG丸ｺﾞｼｯｸM-PRO" w:eastAsia="HG丸ｺﾞｼｯｸM-PRO" w:hAnsi="HG丸ｺﾞｼｯｸM-PRO" w:hint="eastAsia"/>
          <w:sz w:val="22"/>
          <w:szCs w:val="22"/>
        </w:rPr>
        <w:t>330</w:t>
      </w:r>
      <w:r w:rsidR="007963EE" w:rsidRPr="007E49D9">
        <w:rPr>
          <w:rFonts w:ascii="HG丸ｺﾞｼｯｸM-PRO" w:eastAsia="HG丸ｺﾞｼｯｸM-PRO" w:hAnsi="HG丸ｺﾞｼｯｸM-PRO" w:hint="eastAsia"/>
          <w:sz w:val="22"/>
          <w:szCs w:val="22"/>
        </w:rPr>
        <w:t>施設、</w:t>
      </w:r>
      <w:r w:rsidR="007963EE">
        <w:rPr>
          <w:rFonts w:ascii="HG丸ｺﾞｼｯｸM-PRO" w:eastAsia="HG丸ｺﾞｼｯｸM-PRO" w:hAnsi="HG丸ｺﾞｼｯｸM-PRO" w:hint="eastAsia"/>
          <w:sz w:val="22"/>
          <w:szCs w:val="22"/>
        </w:rPr>
        <w:t>血液透析可能</w:t>
      </w:r>
      <w:r w:rsidR="007963EE" w:rsidRPr="007E49D9">
        <w:rPr>
          <w:rFonts w:ascii="HG丸ｺﾞｼｯｸM-PRO" w:eastAsia="HG丸ｺﾞｼｯｸM-PRO" w:hAnsi="HG丸ｺﾞｼｯｸM-PRO" w:hint="eastAsia"/>
          <w:sz w:val="22"/>
          <w:szCs w:val="22"/>
        </w:rPr>
        <w:t>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963EE">
        <w:rPr>
          <w:rFonts w:ascii="HG丸ｺﾞｼｯｸM-PRO" w:eastAsia="HG丸ｺﾞｼｯｸM-PRO" w:hAnsi="HG丸ｺﾞｼｯｸM-PRO" w:hint="eastAsia"/>
          <w:sz w:val="22"/>
          <w:szCs w:val="22"/>
        </w:rPr>
        <w:t>165</w:t>
      </w:r>
      <w:r w:rsidR="007963EE" w:rsidRPr="007E49D9">
        <w:rPr>
          <w:rFonts w:ascii="HG丸ｺﾞｼｯｸM-PRO" w:eastAsia="HG丸ｺﾞｼｯｸM-PRO" w:hAnsi="HG丸ｺﾞｼｯｸM-PRO" w:hint="eastAsia"/>
          <w:sz w:val="22"/>
          <w:szCs w:val="22"/>
        </w:rPr>
        <w:t>施設あります。</w:t>
      </w:r>
    </w:p>
    <w:p w:rsidR="00A95A1B" w:rsidRDefault="00A15163">
      <w:pPr>
        <w:widowControl/>
        <w:jc w:val="left"/>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3744" behindDoc="0" locked="0" layoutInCell="1" allowOverlap="1" wp14:anchorId="7C5239D6" wp14:editId="7981B050">
                <wp:simplePos x="0" y="0"/>
                <wp:positionH relativeFrom="column">
                  <wp:posOffset>180340</wp:posOffset>
                </wp:positionH>
                <wp:positionV relativeFrom="paragraph">
                  <wp:posOffset>75565</wp:posOffset>
                </wp:positionV>
                <wp:extent cx="2819400" cy="295275"/>
                <wp:effectExtent l="0" t="0" r="0" b="4445"/>
                <wp:wrapNone/>
                <wp:docPr id="13" name="テキスト ボックス 13" title="図表6-4-13　糖尿病治療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253203" w:rsidRDefault="00250208"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9" type="#_x0000_t202" alt="タイトル: 図表6-4-13　糖尿病治療の実施一般診療所数（平成29年6月30日現在）" style="position:absolute;margin-left:14.2pt;margin-top:5.95pt;width:222pt;height:23.25pt;z-index:25206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" filled="f" stroked="f" strokeweight=".5pt">
                <v:textbox style="mso-fit-shape-to-text:t">
                  <w:txbxContent>
                    <w:p w:rsidR="00250208" w:rsidRPr="00253203" w:rsidRDefault="00250208"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6-4-13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糖尿病治療の実施一般診療所数（平成29年6月30日現在）</w:t>
                      </w:r>
                    </w:p>
                  </w:txbxContent>
                </v:textbox>
              </v:shape>
            </w:pict>
          </mc:Fallback>
        </mc:AlternateContent>
      </w:r>
    </w:p>
    <w:p w:rsidR="00641FAF" w:rsidRDefault="00641FAF" w:rsidP="00641FAF">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2112" behindDoc="0" locked="0" layoutInCell="1" allowOverlap="1" wp14:anchorId="773FF226" wp14:editId="6B399E1A">
                <wp:simplePos x="0" y="0"/>
                <wp:positionH relativeFrom="column">
                  <wp:posOffset>3762375</wp:posOffset>
                </wp:positionH>
                <wp:positionV relativeFrom="paragraph">
                  <wp:posOffset>3671570</wp:posOffset>
                </wp:positionV>
                <wp:extent cx="914400" cy="914400"/>
                <wp:effectExtent l="0" t="0" r="0" b="0"/>
                <wp:wrapNone/>
                <wp:docPr id="3654" name="テキスト ボックス 3654"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4" o:spid="_x0000_s1050" type="#_x0000_t202" alt="出典　大阪府「医療機関情報システム調査」" style="position:absolute;left:0;text-align:left;margin-left:296.25pt;margin-top:289.1pt;width:1in;height:1in;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Pr="00641FAF">
        <w:rPr>
          <w:rFonts w:hint="eastAsia"/>
          <w:noProof/>
        </w:rPr>
        <w:drawing>
          <wp:inline distT="0" distB="0" distL="0" distR="0" wp14:anchorId="36807214" wp14:editId="78A54473">
            <wp:extent cx="5552440" cy="3599815"/>
            <wp:effectExtent l="0" t="0" r="0" b="635"/>
            <wp:docPr id="234" name="図 234" title="図表6-4-13　糖尿病治療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2440" cy="3599815"/>
                    </a:xfrm>
                    <a:prstGeom prst="rect">
                      <a:avLst/>
                    </a:prstGeom>
                    <a:noFill/>
                    <a:ln>
                      <a:noFill/>
                    </a:ln>
                  </pic:spPr>
                </pic:pic>
              </a:graphicData>
            </a:graphic>
          </wp:inline>
        </w:drawing>
      </w:r>
    </w:p>
    <w:p w:rsidR="00641FAF" w:rsidRDefault="00641FAF" w:rsidP="0094781B">
      <w:pPr>
        <w:rPr>
          <w:rFonts w:ascii="ＭＳ Ｐゴシック" w:eastAsia="ＭＳ Ｐゴシック" w:hAnsi="ＭＳ Ｐゴシック"/>
          <w:sz w:val="22"/>
          <w:szCs w:val="22"/>
        </w:rPr>
      </w:pPr>
    </w:p>
    <w:p w:rsidR="00FB54E5" w:rsidRDefault="00641FAF" w:rsidP="00641FAF">
      <w:pPr>
        <w:spacing w:line="240" w:lineRule="exact"/>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6032" behindDoc="0" locked="0" layoutInCell="1" allowOverlap="1" wp14:anchorId="430A36A8" wp14:editId="79DFA085">
                <wp:simplePos x="0" y="0"/>
                <wp:positionH relativeFrom="column">
                  <wp:posOffset>-635</wp:posOffset>
                </wp:positionH>
                <wp:positionV relativeFrom="paragraph">
                  <wp:posOffset>74930</wp:posOffset>
                </wp:positionV>
                <wp:extent cx="2819400" cy="295275"/>
                <wp:effectExtent l="0" t="0" r="0" b="4445"/>
                <wp:wrapNone/>
                <wp:docPr id="3598" name="テキスト ボックス 3598" title="図表6-4-14　糖尿病治療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9B5544"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w:t>
                            </w:r>
                            <w:r w:rsidRPr="009B5544">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8" o:spid="_x0000_s1051" type="#_x0000_t202" alt="タイトル: 図表6-4-14　糖尿病治療の実施一般診療所数（平成29年6月30日現在）" style="position:absolute;left:0;text-align:left;margin-left:-.05pt;margin-top:5.9pt;width:222pt;height:23.25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" filled="f" stroked="f" strokeweight=".5pt">
                <v:textbox style="mso-fit-shape-to-text:t">
                  <w:txbxContent>
                    <w:p w:rsidR="00250208" w:rsidRPr="009B5544"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糖尿病治療の実施一般診療所数</w:t>
                      </w:r>
                      <w:r w:rsidRPr="009B5544">
                        <w:rPr>
                          <w:rFonts w:ascii="ＭＳ Ｐゴシック" w:eastAsia="ＭＳ Ｐゴシック" w:hAnsi="ＭＳ Ｐゴシック" w:hint="eastAsia"/>
                          <w:sz w:val="20"/>
                          <w:szCs w:val="20"/>
                        </w:rPr>
                        <w:t>（平成29年6月30日現在）</w:t>
                      </w:r>
                    </w:p>
                  </w:txbxContent>
                </v:textbox>
              </v:shape>
            </w:pict>
          </mc:Fallback>
        </mc:AlternateContent>
      </w:r>
    </w:p>
    <w:p w:rsidR="00530F8D" w:rsidRDefault="00530F8D"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215296" behindDoc="0" locked="0" layoutInCell="1" allowOverlap="1" wp14:anchorId="5DD73B3E" wp14:editId="2508AA25">
            <wp:simplePos x="0" y="0"/>
            <wp:positionH relativeFrom="column">
              <wp:posOffset>-91440</wp:posOffset>
            </wp:positionH>
            <wp:positionV relativeFrom="paragraph">
              <wp:posOffset>166370</wp:posOffset>
            </wp:positionV>
            <wp:extent cx="4550410" cy="1871980"/>
            <wp:effectExtent l="0" t="0" r="2540" b="0"/>
            <wp:wrapNone/>
            <wp:docPr id="3605" name="図 3605" title="図表6-4-14　糖尿病治療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5041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530F8D" w:rsidRDefault="00530F8D" w:rsidP="0094781B">
      <w:pPr>
        <w:rPr>
          <w:rFonts w:ascii="ＭＳ Ｐゴシック" w:eastAsia="ＭＳ Ｐゴシック" w:hAnsi="ＭＳ Ｐゴシック"/>
          <w:sz w:val="22"/>
          <w:szCs w:val="22"/>
        </w:rPr>
      </w:pPr>
    </w:p>
    <w:p w:rsidR="00B1479D" w:rsidRDefault="00530F8D"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2464" behindDoc="0" locked="0" layoutInCell="1" allowOverlap="1" wp14:anchorId="2568A733" wp14:editId="3AE30EEB">
                <wp:simplePos x="0" y="0"/>
                <wp:positionH relativeFrom="column">
                  <wp:posOffset>3748405</wp:posOffset>
                </wp:positionH>
                <wp:positionV relativeFrom="paragraph">
                  <wp:posOffset>128270</wp:posOffset>
                </wp:positionV>
                <wp:extent cx="914400" cy="914400"/>
                <wp:effectExtent l="0" t="0" r="0" b="0"/>
                <wp:wrapNone/>
                <wp:docPr id="3606" name="テキスト ボックス 3606"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6" o:spid="_x0000_s1052" type="#_x0000_t202" alt="出典　大阪府「医療機関情報システム調査」" style="position:absolute;left:0;text-align:left;margin-left:295.15pt;margin-top:10.1pt;width:1in;height:1in;z-index:25222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" filled="f" stroked="f" strokeweight=".5pt">
                <v:textbox style="mso-fit-shape-to-text:t">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641FAF" w:rsidRDefault="00641FAF" w:rsidP="0094781B">
      <w:pPr>
        <w:rPr>
          <w:rFonts w:ascii="ＭＳ Ｐゴシック" w:eastAsia="ＭＳ Ｐゴシック" w:hAnsi="ＭＳ Ｐゴシック"/>
          <w:sz w:val="22"/>
          <w:szCs w:val="22"/>
        </w:rPr>
      </w:pPr>
    </w:p>
    <w:p w:rsidR="00530F8D" w:rsidRDefault="00641FAF" w:rsidP="00641FAF">
      <w:pPr>
        <w:spacing w:line="240" w:lineRule="exact"/>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78080" behindDoc="0" locked="0" layoutInCell="1" allowOverlap="1" wp14:anchorId="59E5E7D0" wp14:editId="63FB03E2">
                <wp:simplePos x="0" y="0"/>
                <wp:positionH relativeFrom="column">
                  <wp:posOffset>0</wp:posOffset>
                </wp:positionH>
                <wp:positionV relativeFrom="paragraph">
                  <wp:posOffset>95885</wp:posOffset>
                </wp:positionV>
                <wp:extent cx="2819400" cy="295275"/>
                <wp:effectExtent l="0" t="0" r="0" b="4445"/>
                <wp:wrapNone/>
                <wp:docPr id="3602" name="テキスト ボックス 3602" title="図表6-4-15　糖尿病関連在宅指導管理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糖尿病関連在宅指導管理の実施一般診療所数</w:t>
                            </w:r>
                            <w:r w:rsidRPr="009B5544">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2" o:spid="_x0000_s1053" type="#_x0000_t202" alt="タイトル: 図表6-4-15　糖尿病関連在宅指導管理の実施一般診療所数（平成29年6月30日現在）" style="position:absolute;left:0;text-align:left;margin-left:0;margin-top:7.55pt;width:222pt;height:23.25pt;z-index:25207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" filled="f" stroked="f" strokeweight=".5pt">
                <v:textbox style="mso-fit-shape-to-text:t">
                  <w:txbxContent>
                    <w:p w:rsidR="00250208" w:rsidRPr="00D97D95" w:rsidRDefault="00250208"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糖尿病関連在宅指導管理の実施一般診療所数</w:t>
                      </w:r>
                      <w:r w:rsidRPr="009B5544">
                        <w:rPr>
                          <w:rFonts w:ascii="ＭＳ Ｐゴシック" w:eastAsia="ＭＳ Ｐゴシック" w:hAnsi="ＭＳ Ｐゴシック" w:hint="eastAsia"/>
                          <w:sz w:val="20"/>
                          <w:szCs w:val="20"/>
                        </w:rPr>
                        <w:t>（平成29年6月30日現在）</w:t>
                      </w:r>
                    </w:p>
                  </w:txbxContent>
                </v:textbox>
              </v:shape>
            </w:pict>
          </mc:Fallback>
        </mc:AlternateContent>
      </w:r>
    </w:p>
    <w:p w:rsidR="009150BA" w:rsidRDefault="00530F8D"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216320" behindDoc="0" locked="0" layoutInCell="1" allowOverlap="1" wp14:anchorId="6F7C8604" wp14:editId="172E3467">
            <wp:simplePos x="0" y="0"/>
            <wp:positionH relativeFrom="column">
              <wp:posOffset>8255</wp:posOffset>
            </wp:positionH>
            <wp:positionV relativeFrom="paragraph">
              <wp:posOffset>194310</wp:posOffset>
            </wp:positionV>
            <wp:extent cx="4669155" cy="827405"/>
            <wp:effectExtent l="0" t="0" r="0" b="0"/>
            <wp:wrapNone/>
            <wp:docPr id="2" name="図 2" title="図表6-4-15　糖尿病関連在宅指導管理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915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F8D" w:rsidRDefault="00530F8D" w:rsidP="00CF40C6">
      <w:pPr>
        <w:ind w:firstLineChars="200" w:firstLine="440"/>
        <w:rPr>
          <w:rFonts w:ascii="ＭＳ Ｐゴシック" w:eastAsia="ＭＳ Ｐゴシック" w:hAnsi="ＭＳ Ｐゴシック"/>
          <w:sz w:val="22"/>
          <w:szCs w:val="22"/>
        </w:rPr>
      </w:pPr>
    </w:p>
    <w:p w:rsidR="00530F8D" w:rsidRDefault="00767F16" w:rsidP="00CF40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4512" behindDoc="0" locked="0" layoutInCell="1" allowOverlap="1" wp14:anchorId="0D793107" wp14:editId="7D5A8094">
                <wp:simplePos x="0" y="0"/>
                <wp:positionH relativeFrom="column">
                  <wp:posOffset>3748405</wp:posOffset>
                </wp:positionH>
                <wp:positionV relativeFrom="paragraph">
                  <wp:posOffset>206375</wp:posOffset>
                </wp:positionV>
                <wp:extent cx="914400" cy="914400"/>
                <wp:effectExtent l="0" t="0" r="0" b="0"/>
                <wp:wrapNone/>
                <wp:docPr id="254" name="テキスト ボックス 254"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54" o:spid="_x0000_s1054" type="#_x0000_t202" alt="出典　大阪府「医療機関情報システム調査」" style="position:absolute;left:0;text-align:left;margin-left:295.15pt;margin-top:16.25pt;width:1in;height:1in;z-index:25222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" filled="f" stroked="f" strokeweight=".5pt">
                <v:textbox style="mso-fit-shape-to-text:t">
                  <w:txbxContent>
                    <w:p w:rsidR="00250208" w:rsidRPr="00F11D91" w:rsidRDefault="00250208"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p>
    <w:p w:rsidR="00CF40C6" w:rsidRPr="00D5603A" w:rsidRDefault="00CF40C6" w:rsidP="00CF40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【糖尿病重症化予防（患者教育）を行う</w:t>
      </w:r>
      <w:r w:rsidR="007963EE">
        <w:rPr>
          <w:rFonts w:ascii="ＭＳ Ｐゴシック" w:eastAsia="ＭＳ Ｐゴシック" w:hAnsi="ＭＳ Ｐゴシック" w:hint="eastAsia"/>
          <w:sz w:val="22"/>
          <w:szCs w:val="22"/>
        </w:rPr>
        <w:t>一般診療所</w:t>
      </w:r>
      <w:r>
        <w:rPr>
          <w:rFonts w:ascii="ＭＳ Ｐゴシック" w:eastAsia="ＭＳ Ｐゴシック" w:hAnsi="ＭＳ Ｐゴシック" w:hint="eastAsia"/>
          <w:sz w:val="22"/>
          <w:szCs w:val="22"/>
        </w:rPr>
        <w:t>】</w:t>
      </w:r>
    </w:p>
    <w:p w:rsidR="007963EE" w:rsidRPr="00D5603A" w:rsidRDefault="00CF40C6" w:rsidP="007963E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 xml:space="preserve">　　○</w:t>
      </w:r>
      <w:r w:rsidRPr="00D124A6">
        <w:rPr>
          <w:rFonts w:ascii="HG丸ｺﾞｼｯｸM-PRO" w:eastAsia="HG丸ｺﾞｼｯｸM-PRO" w:hAnsi="HG丸ｺﾞｼｯｸM-PRO" w:hint="eastAsia"/>
          <w:sz w:val="22"/>
          <w:szCs w:val="22"/>
        </w:rPr>
        <w:t>府内において、糖尿病</w:t>
      </w:r>
      <w:r>
        <w:rPr>
          <w:rFonts w:ascii="HG丸ｺﾞｼｯｸM-PRO" w:eastAsia="HG丸ｺﾞｼｯｸM-PRO" w:hAnsi="HG丸ｺﾞｼｯｸM-PRO" w:hint="eastAsia"/>
          <w:sz w:val="22"/>
          <w:szCs w:val="22"/>
        </w:rPr>
        <w:t>重症化予防（患者教育）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sidR="00325B33">
        <w:rPr>
          <w:rFonts w:ascii="HG丸ｺﾞｼｯｸM-PRO" w:eastAsia="HG丸ｺﾞｼｯｸM-PRO" w:hAnsi="HG丸ｺﾞｼｯｸM-PRO" w:hint="eastAsia"/>
          <w:sz w:val="22"/>
          <w:szCs w:val="22"/>
        </w:rPr>
        <w:t>1,460</w:t>
      </w:r>
      <w:r>
        <w:rPr>
          <w:rFonts w:ascii="HG丸ｺﾞｼｯｸM-PRO" w:eastAsia="HG丸ｺﾞｼｯｸM-PRO" w:hAnsi="HG丸ｺﾞｼｯｸM-PRO" w:hint="eastAsia"/>
          <w:sz w:val="22"/>
          <w:szCs w:val="22"/>
        </w:rPr>
        <w:t>施設</w:t>
      </w:r>
      <w:r w:rsidRPr="00D124A6">
        <w:rPr>
          <w:rFonts w:ascii="HG丸ｺﾞｼｯｸM-PRO" w:eastAsia="HG丸ｺﾞｼｯｸM-PRO" w:hAnsi="HG丸ｺﾞｼｯｸM-PRO" w:hint="eastAsia"/>
          <w:sz w:val="22"/>
          <w:szCs w:val="22"/>
        </w:rPr>
        <w:t>と</w:t>
      </w:r>
      <w:r w:rsidR="007963EE">
        <w:rPr>
          <w:rFonts w:ascii="HG丸ｺﾞｼｯｸM-PRO" w:eastAsia="HG丸ｺﾞｼｯｸM-PRO" w:hAnsi="HG丸ｺﾞｼｯｸM-PRO" w:hint="eastAsia"/>
          <w:sz w:val="22"/>
          <w:szCs w:val="22"/>
        </w:rPr>
        <w:t>なっていますが、</w:t>
      </w:r>
      <w:r>
        <w:rPr>
          <w:rFonts w:ascii="HG丸ｺﾞｼｯｸM-PRO" w:eastAsia="HG丸ｺﾞｼｯｸM-PRO" w:hAnsi="HG丸ｺﾞｼｯｸM-PRO" w:hint="eastAsia"/>
          <w:sz w:val="22"/>
          <w:szCs w:val="22"/>
        </w:rPr>
        <w:t>運動療法室での運動療法や管理栄養士による食事療法については、施設設備</w:t>
      </w:r>
      <w:r w:rsidR="007963EE">
        <w:rPr>
          <w:rFonts w:ascii="HG丸ｺﾞｼｯｸM-PRO" w:eastAsia="HG丸ｺﾞｼｯｸM-PRO" w:hAnsi="HG丸ｺﾞｼｯｸM-PRO" w:hint="eastAsia"/>
          <w:sz w:val="22"/>
          <w:szCs w:val="22"/>
        </w:rPr>
        <w:t>の充実や</w:t>
      </w:r>
      <w:r>
        <w:rPr>
          <w:rFonts w:ascii="HG丸ｺﾞｼｯｸM-PRO" w:eastAsia="HG丸ｺﾞｼｯｸM-PRO" w:hAnsi="HG丸ｺﾞｼｯｸM-PRO" w:hint="eastAsia"/>
          <w:sz w:val="22"/>
          <w:szCs w:val="22"/>
        </w:rPr>
        <w:t>人材</w:t>
      </w:r>
      <w:r w:rsidR="007963EE">
        <w:rPr>
          <w:rFonts w:ascii="HG丸ｺﾞｼｯｸM-PRO" w:eastAsia="HG丸ｺﾞｼｯｸM-PRO" w:hAnsi="HG丸ｺﾞｼｯｸM-PRO" w:hint="eastAsia"/>
          <w:sz w:val="22"/>
          <w:szCs w:val="22"/>
        </w:rPr>
        <w:t>確保</w:t>
      </w:r>
      <w:r>
        <w:rPr>
          <w:rFonts w:ascii="HG丸ｺﾞｼｯｸM-PRO" w:eastAsia="HG丸ｺﾞｼｯｸM-PRO" w:hAnsi="HG丸ｺﾞｼｯｸM-PRO" w:hint="eastAsia"/>
          <w:sz w:val="22"/>
          <w:szCs w:val="22"/>
        </w:rPr>
        <w:t>の観点から少なくなっています。</w:t>
      </w:r>
    </w:p>
    <w:p w:rsidR="00CF40C6" w:rsidRPr="00CF40C6" w:rsidRDefault="00A15163"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120064" behindDoc="0" locked="0" layoutInCell="1" allowOverlap="1" wp14:anchorId="0F3389A8" wp14:editId="4734AF8C">
                <wp:simplePos x="0" y="0"/>
                <wp:positionH relativeFrom="column">
                  <wp:posOffset>385445</wp:posOffset>
                </wp:positionH>
                <wp:positionV relativeFrom="paragraph">
                  <wp:posOffset>138430</wp:posOffset>
                </wp:positionV>
                <wp:extent cx="2819400" cy="295275"/>
                <wp:effectExtent l="0" t="0" r="0" b="4445"/>
                <wp:wrapNone/>
                <wp:docPr id="3595" name="テキスト ボックス 3595" title="図表6-4-16　糖尿病重症化予防（患者教育）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D97D95" w:rsidRDefault="00250208"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5" o:spid="_x0000_s1055" type="#_x0000_t202" alt="タイトル: 図表6-4-16　糖尿病重症化予防（患者教育）の実施一般診療所数（平成29年6月30日現在）" style="position:absolute;left:0;text-align:left;margin-left:30.35pt;margin-top:10.9pt;width:222pt;height:23.25pt;z-index:25212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" filled="f" stroked="f" strokeweight=".5pt">
                <v:textbox style="mso-fit-shape-to-text:t">
                  <w:txbxContent>
                    <w:p w:rsidR="00250208" w:rsidRPr="00D97D95" w:rsidRDefault="00250208"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糖尿病重症化予防（患者教育）の実施一般診療所数（平成29年6月30日現在）</w:t>
                      </w:r>
                    </w:p>
                  </w:txbxContent>
                </v:textbox>
              </v:shape>
            </w:pict>
          </mc:Fallback>
        </mc:AlternateContent>
      </w:r>
    </w:p>
    <w:p w:rsidR="00641FAF" w:rsidRDefault="00641FAF"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4160" behindDoc="0" locked="0" layoutInCell="1" allowOverlap="1" wp14:anchorId="23DC74DB" wp14:editId="5B7BCA87">
                <wp:simplePos x="0" y="0"/>
                <wp:positionH relativeFrom="column">
                  <wp:posOffset>3272790</wp:posOffset>
                </wp:positionH>
                <wp:positionV relativeFrom="paragraph">
                  <wp:posOffset>2532380</wp:posOffset>
                </wp:positionV>
                <wp:extent cx="914400" cy="914400"/>
                <wp:effectExtent l="0" t="0" r="0" b="0"/>
                <wp:wrapNone/>
                <wp:docPr id="3655" name="テキスト ボックス 3655"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5" o:spid="_x0000_s1056" type="#_x0000_t202" alt="出典　大阪府「医療機関情報システム調査」" style="position:absolute;left:0;text-align:left;margin-left:257.7pt;margin-top:199.4pt;width:1in;height:1in;z-index:252124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" filled="f" stroked="f" strokeweight=".5pt">
                <v:textbox style="mso-fit-shape-to-text:t">
                  <w:txbxContent>
                    <w:p w:rsidR="00250208" w:rsidRPr="00F11D91" w:rsidRDefault="00250208"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Pr="00641FAF">
        <w:rPr>
          <w:rFonts w:hint="eastAsia"/>
          <w:noProof/>
        </w:rPr>
        <w:drawing>
          <wp:inline distT="0" distB="0" distL="0" distR="0" wp14:anchorId="6B15C533" wp14:editId="3D3B37E7">
            <wp:extent cx="4783934" cy="2412000"/>
            <wp:effectExtent l="0" t="0" r="0" b="7620"/>
            <wp:docPr id="235" name="図 235" title="図表6-4-16　糖尿病重症化予防（患者教育）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83934" cy="2412000"/>
                    </a:xfrm>
                    <a:prstGeom prst="rect">
                      <a:avLst/>
                    </a:prstGeom>
                    <a:noFill/>
                    <a:ln>
                      <a:noFill/>
                    </a:ln>
                  </pic:spPr>
                </pic:pic>
              </a:graphicData>
            </a:graphic>
          </wp:inline>
        </w:drawing>
      </w:r>
    </w:p>
    <w:p w:rsidR="00530F8D" w:rsidRDefault="00530F8D" w:rsidP="00641FAF">
      <w:pPr>
        <w:spacing w:line="240" w:lineRule="exact"/>
        <w:rPr>
          <w:rFonts w:ascii="ＭＳ Ｐゴシック" w:eastAsia="ＭＳ Ｐゴシック" w:hAnsi="ＭＳ Ｐゴシック"/>
          <w:sz w:val="22"/>
          <w:szCs w:val="22"/>
        </w:rPr>
      </w:pPr>
    </w:p>
    <w:p w:rsidR="001C689A" w:rsidRDefault="008A79AA"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84224" behindDoc="0" locked="0" layoutInCell="1" allowOverlap="1" wp14:anchorId="4938BDA8" wp14:editId="20D0A382">
                <wp:simplePos x="0" y="0"/>
                <wp:positionH relativeFrom="column">
                  <wp:posOffset>-635</wp:posOffset>
                </wp:positionH>
                <wp:positionV relativeFrom="paragraph">
                  <wp:posOffset>116205</wp:posOffset>
                </wp:positionV>
                <wp:extent cx="2819400" cy="295275"/>
                <wp:effectExtent l="0" t="0" r="0" b="4445"/>
                <wp:wrapNone/>
                <wp:docPr id="3626" name="テキスト ボックス 3626" title="図表6-4-17　糖尿病重症化予防（患者教育）の実施一般診療所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Pr="00710DED" w:rsidRDefault="00250208"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6" o:spid="_x0000_s1057" type="#_x0000_t202" alt="タイトル: 図表6-4-17　糖尿病重症化予防（患者教育）の実施一般診療所数（平成29年6月30日現在）" style="position:absolute;left:0;text-align:left;margin-left:-.05pt;margin-top:9.15pt;width:222pt;height:23.25pt;z-index:25208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" filled="f" stroked="f" strokeweight=".5pt">
                <v:textbox style="mso-fit-shape-to-text:t">
                  <w:txbxContent>
                    <w:p w:rsidR="00250208" w:rsidRPr="00710DED" w:rsidRDefault="00250208"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図表6-4-17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糖尿病重症化予防（患者教育）の実施一般診療所数</w:t>
                      </w:r>
                      <w:r w:rsidRPr="00710DED">
                        <w:rPr>
                          <w:rFonts w:ascii="ＭＳ Ｐゴシック" w:eastAsia="ＭＳ Ｐゴシック" w:hAnsi="ＭＳ Ｐゴシック" w:hint="eastAsia"/>
                          <w:sz w:val="20"/>
                          <w:szCs w:val="20"/>
                        </w:rPr>
                        <w:t>（平成29年6月30日現在）</w:t>
                      </w:r>
                    </w:p>
                  </w:txbxContent>
                </v:textbox>
              </v:shape>
            </w:pict>
          </mc:Fallback>
        </mc:AlternateContent>
      </w:r>
    </w:p>
    <w:p w:rsidR="00405965" w:rsidRDefault="00BE263E" w:rsidP="0094781B">
      <w:pPr>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86272" behindDoc="0" locked="0" layoutInCell="1" allowOverlap="1" wp14:anchorId="36569770" wp14:editId="32FC81CC">
                <wp:simplePos x="0" y="0"/>
                <wp:positionH relativeFrom="column">
                  <wp:posOffset>3877945</wp:posOffset>
                </wp:positionH>
                <wp:positionV relativeFrom="paragraph">
                  <wp:posOffset>1229360</wp:posOffset>
                </wp:positionV>
                <wp:extent cx="914400" cy="914400"/>
                <wp:effectExtent l="0" t="0" r="0" b="0"/>
                <wp:wrapNone/>
                <wp:docPr id="3629" name="テキスト ボックス 3629" descr="出典　大阪府「医療機関情報システム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9" o:spid="_x0000_s1058" type="#_x0000_t202" alt="出典　大阪府「医療機関情報システム調査」" style="position:absolute;left:0;text-align:left;margin-left:305.35pt;margin-top:96.8pt;width:1in;height:1in;z-index:25208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" filled="f" stroked="f" strokeweight=".5pt">
                <v:textbox style="mso-fit-shape-to-text:t">
                  <w:txbxContent>
                    <w:p w:rsidR="00250208" w:rsidRPr="00F11D91" w:rsidRDefault="00250208"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txbxContent>
                </v:textbox>
              </v:shape>
            </w:pict>
          </mc:Fallback>
        </mc:AlternateContent>
      </w:r>
      <w:r w:rsidR="00325B33">
        <w:rPr>
          <w:rFonts w:ascii="ＭＳ Ｐゴシック" w:eastAsia="ＭＳ Ｐゴシック" w:hAnsi="ＭＳ Ｐゴシック"/>
          <w:noProof/>
          <w:sz w:val="22"/>
          <w:szCs w:val="22"/>
        </w:rPr>
        <w:drawing>
          <wp:inline distT="0" distB="0" distL="0" distR="0" wp14:anchorId="1C0C4E59" wp14:editId="1F265AA4">
            <wp:extent cx="4287781" cy="1512000"/>
            <wp:effectExtent l="0" t="0" r="0" b="0"/>
            <wp:docPr id="3637" name="図 3637" title="図表6-4-17　糖尿病重症化予防（患者教育）の実施一般診療所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7781" cy="1512000"/>
                    </a:xfrm>
                    <a:prstGeom prst="rect">
                      <a:avLst/>
                    </a:prstGeom>
                    <a:noFill/>
                    <a:ln>
                      <a:noFill/>
                    </a:ln>
                  </pic:spPr>
                </pic:pic>
              </a:graphicData>
            </a:graphic>
          </wp:inline>
        </w:drawing>
      </w:r>
    </w:p>
    <w:p w:rsidR="00641FAF" w:rsidRDefault="00641FAF" w:rsidP="00641FAF">
      <w:pPr>
        <w:spacing w:line="240" w:lineRule="exact"/>
        <w:rPr>
          <w:rFonts w:ascii="ＭＳ Ｐゴシック" w:eastAsia="ＭＳ Ｐゴシック" w:hAnsi="ＭＳ Ｐゴシック"/>
          <w:noProof/>
          <w:sz w:val="22"/>
          <w:szCs w:val="22"/>
        </w:rPr>
      </w:pPr>
    </w:p>
    <w:p w:rsidR="001C689A" w:rsidRDefault="008A79AA" w:rsidP="0094781B">
      <w:pPr>
        <w:rPr>
          <w:rFonts w:ascii="ＭＳ Ｐゴシック" w:eastAsia="ＭＳ Ｐゴシック" w:hAnsi="ＭＳ Ｐゴシック"/>
          <w:noProof/>
          <w:sz w:val="22"/>
          <w:szCs w:val="22"/>
        </w:rPr>
      </w:pP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231680" behindDoc="0" locked="0" layoutInCell="1" allowOverlap="1" wp14:anchorId="789438C5" wp14:editId="6952DC91">
                <wp:simplePos x="0" y="0"/>
                <wp:positionH relativeFrom="column">
                  <wp:posOffset>3077210</wp:posOffset>
                </wp:positionH>
                <wp:positionV relativeFrom="paragraph">
                  <wp:posOffset>44450</wp:posOffset>
                </wp:positionV>
                <wp:extent cx="2819400" cy="295275"/>
                <wp:effectExtent l="0" t="0" r="0" b="0"/>
                <wp:wrapNone/>
                <wp:docPr id="3659" name="テキスト ボックス 3659" title="図表6-4-19　人口10万人対の食事療法、運動療法、自己血糖測定の実施一般診療所（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食事療法、運動療法、自己血糖測定の実施</w:t>
                            </w:r>
                          </w:p>
                          <w:p w:rsidR="00250208" w:rsidRPr="008A79AA"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9" o:spid="_x0000_s1059" type="#_x0000_t202" alt="タイトル: 図表6-4-19　人口10万人対の食事療法、運動療法、自己血糖測定の実施一般診療所（平成29年6月30日現在）" style="position:absolute;left:0;text-align:left;margin-left:242.3pt;margin-top:3.5pt;width:222pt;height:23.25pt;z-index:25223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" filled="f" stroked="f" strokeweight=".5pt">
                <v:textbox style="mso-fit-shape-to-text:t">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rsidR="00250208"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食事療法、運動療法、自己血糖測定の実施</w:t>
                      </w:r>
                    </w:p>
                    <w:p w:rsidR="00250208" w:rsidRPr="008A79AA" w:rsidRDefault="00250208"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26208" behindDoc="0" locked="0" layoutInCell="1" allowOverlap="1" wp14:anchorId="1C7A16E9" wp14:editId="12CDB48D">
                <wp:simplePos x="0" y="0"/>
                <wp:positionH relativeFrom="column">
                  <wp:posOffset>76835</wp:posOffset>
                </wp:positionH>
                <wp:positionV relativeFrom="paragraph">
                  <wp:posOffset>45720</wp:posOffset>
                </wp:positionV>
                <wp:extent cx="2819400" cy="295275"/>
                <wp:effectExtent l="0" t="0" r="0" b="0"/>
                <wp:wrapNone/>
                <wp:docPr id="3660" name="テキスト ボックス 3660" title="図表6-4-18　人口10万人対の糖尿病治療の実施一般診療所（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人口10万人対の糖尿病治療の実施</w:t>
                            </w:r>
                          </w:p>
                          <w:p w:rsidR="00250208" w:rsidRPr="00710DED" w:rsidRDefault="00250208"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60" o:spid="_x0000_s1060" type="#_x0000_t202" alt="タイトル: 図表6-4-18　人口10万人対の糖尿病治療の実施一般診療所（平成29年6月30日現在）" style="position:absolute;left:0;text-align:left;margin-left:6.05pt;margin-top:3.6pt;width:222pt;height:23.25pt;z-index:252126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" filled="f" stroked="f" strokeweight=".5pt">
                <v:textbox style="mso-fit-shape-to-text:t">
                  <w:txbxContent>
                    <w:p w:rsidR="00250208" w:rsidRDefault="00250208"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図表6-4-18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人口10万人対の糖尿病治療の実施</w:t>
                      </w:r>
                    </w:p>
                    <w:p w:rsidR="00250208" w:rsidRPr="00710DED" w:rsidRDefault="00250208"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Pr="00710DED">
                        <w:rPr>
                          <w:rFonts w:ascii="ＭＳ Ｐゴシック" w:eastAsia="ＭＳ Ｐゴシック" w:hAnsi="ＭＳ Ｐゴシック" w:hint="eastAsia"/>
                          <w:sz w:val="20"/>
                          <w:szCs w:val="20"/>
                        </w:rPr>
                        <w:t>（平成29年6月30日現在）</w:t>
                      </w:r>
                    </w:p>
                  </w:txbxContent>
                </v:textbox>
              </v:shape>
            </w:pict>
          </mc:Fallback>
        </mc:AlternateContent>
      </w:r>
    </w:p>
    <w:p w:rsidR="00FE1454" w:rsidRDefault="008A79AA" w:rsidP="00752B91">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228608" behindDoc="0" locked="0" layoutInCell="1" allowOverlap="1" wp14:anchorId="62CC58E3" wp14:editId="547AE7D6">
            <wp:simplePos x="0" y="0"/>
            <wp:positionH relativeFrom="column">
              <wp:posOffset>3242310</wp:posOffset>
            </wp:positionH>
            <wp:positionV relativeFrom="paragraph">
              <wp:posOffset>243205</wp:posOffset>
            </wp:positionV>
            <wp:extent cx="2891790" cy="2159635"/>
            <wp:effectExtent l="0" t="0" r="3810" b="0"/>
            <wp:wrapNone/>
            <wp:docPr id="3591" name="図 3591" title="図表6-4-19　人口10万人対の食事療法、運動療法、自己血糖測定の実施一般診療所（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179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229632" behindDoc="0" locked="0" layoutInCell="1" allowOverlap="1" wp14:anchorId="2DC62615" wp14:editId="25AFC2AE">
            <wp:simplePos x="0" y="0"/>
            <wp:positionH relativeFrom="column">
              <wp:posOffset>70485</wp:posOffset>
            </wp:positionH>
            <wp:positionV relativeFrom="paragraph">
              <wp:posOffset>243205</wp:posOffset>
            </wp:positionV>
            <wp:extent cx="2891790" cy="2159635"/>
            <wp:effectExtent l="0" t="0" r="3810" b="0"/>
            <wp:wrapNone/>
            <wp:docPr id="255" name="図 255" title="図表6-4-18　人口10万人対の糖尿病治療の実施一般診療所（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9179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F16">
        <w:rPr>
          <w:rFonts w:ascii="ＭＳ Ｐゴシック" w:eastAsia="ＭＳ Ｐゴシック" w:hAnsi="ＭＳ Ｐゴシック" w:hint="eastAsia"/>
          <w:sz w:val="22"/>
          <w:szCs w:val="22"/>
        </w:rPr>
        <w:t xml:space="preserve">　</w:t>
      </w:r>
      <w:r w:rsidR="00FE1454">
        <w:rPr>
          <w:rFonts w:ascii="ＭＳ Ｐゴシック" w:eastAsia="ＭＳ Ｐゴシック" w:hAnsi="ＭＳ Ｐゴシック" w:hint="eastAsia"/>
          <w:sz w:val="22"/>
          <w:szCs w:val="22"/>
        </w:rPr>
        <w:t xml:space="preserve">　</w:t>
      </w: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p>
    <w:p w:rsidR="008A79AA" w:rsidRDefault="008A79AA" w:rsidP="00FE753D">
      <w:pPr>
        <w:rPr>
          <w:rFonts w:ascii="ＭＳ ゴシック" w:eastAsia="ＭＳ ゴシック" w:hAnsi="ＭＳ ゴシック"/>
          <w:b/>
          <w:color w:val="0070C0"/>
          <w:sz w:val="28"/>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30656" behindDoc="0" locked="0" layoutInCell="1" allowOverlap="1" wp14:anchorId="548C988F" wp14:editId="30C58D6D">
                <wp:simplePos x="0" y="0"/>
                <wp:positionH relativeFrom="column">
                  <wp:posOffset>1050290</wp:posOffset>
                </wp:positionH>
                <wp:positionV relativeFrom="paragraph">
                  <wp:posOffset>166370</wp:posOffset>
                </wp:positionV>
                <wp:extent cx="914400" cy="914400"/>
                <wp:effectExtent l="0" t="0" r="0" b="0"/>
                <wp:wrapNone/>
                <wp:docPr id="3661" name="テキスト ボックス 3661"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61" o:spid="_x0000_s1061" type="#_x0000_t202" alt="出典　大阪府「医療機関情報システム調査」&#10;※「人口10万人対」算出に用いた人口は、大阪府総務部「大阪府の推計人口（平成26年10月1日現在）」&#10;" style="position:absolute;left:0;text-align:left;margin-left:82.7pt;margin-top:13.1pt;width:1in;height:1in;z-index:25223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" filled="f" stroked="f" strokeweight=".5pt">
                <v:textbox style="mso-fit-shape-to-text:t">
                  <w:txbxContent>
                    <w:p w:rsidR="00250208" w:rsidRPr="00F11D91" w:rsidRDefault="00250208"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医療機関情報システム調査</w:t>
                      </w:r>
                      <w:r w:rsidRPr="00F11D91">
                        <w:rPr>
                          <w:rFonts w:ascii="ＭＳ ゴシック" w:eastAsia="ＭＳ ゴシック" w:hAnsi="ＭＳ ゴシック" w:hint="eastAsia"/>
                          <w:sz w:val="16"/>
                        </w:rPr>
                        <w:t>」</w:t>
                      </w:r>
                    </w:p>
                    <w:p w:rsidR="00250208" w:rsidRPr="00F11D91" w:rsidRDefault="00250208" w:rsidP="00613FBA">
                      <w:pPr>
                        <w:spacing w:line="240" w:lineRule="exact"/>
                        <w:jc w:val="left"/>
                        <w:rPr>
                          <w:rFonts w:ascii="ＭＳ ゴシック" w:eastAsia="ＭＳ ゴシック" w:hAnsi="ＭＳ ゴシック"/>
                          <w:sz w:val="16"/>
                          <w:szCs w:val="20"/>
                        </w:rPr>
                      </w:pPr>
                      <w:r w:rsidRPr="00F11D91">
                        <w:rPr>
                          <w:rFonts w:ascii="ＭＳ ゴシック" w:eastAsia="ＭＳ ゴシック" w:hAnsi="ＭＳ ゴシック" w:hint="eastAsia"/>
                          <w:sz w:val="16"/>
                          <w:szCs w:val="20"/>
                        </w:rPr>
                        <w:t>※「人口10万人対」算出に用いた人口は、大阪府総務部「大阪府の推計人口（平成26年10月1日現在）」</w:t>
                      </w:r>
                    </w:p>
                  </w:txbxContent>
                </v:textbox>
              </v:shape>
            </w:pict>
          </mc:Fallback>
        </mc:AlternateContent>
      </w:r>
    </w:p>
    <w:p w:rsidR="00641FAF" w:rsidRDefault="00FE753D" w:rsidP="00FE753D">
      <w:pPr>
        <w:rPr>
          <w:rFonts w:ascii="HG丸ｺﾞｼｯｸM-PRO" w:eastAsia="HG丸ｺﾞｼｯｸM-PRO" w:hAnsi="HG丸ｺﾞｼｯｸM-PRO"/>
          <w:sz w:val="22"/>
          <w:szCs w:val="28"/>
        </w:rPr>
      </w:pPr>
      <w:r>
        <w:rPr>
          <w:rFonts w:ascii="HG丸ｺﾞｼｯｸM-PRO" w:eastAsia="HG丸ｺﾞｼｯｸM-PRO" w:hAnsi="HG丸ｺﾞｼｯｸM-PRO" w:hint="eastAsia"/>
          <w:color w:val="0070C0"/>
          <w:sz w:val="22"/>
          <w:szCs w:val="28"/>
        </w:rPr>
        <w:t xml:space="preserve">　</w:t>
      </w:r>
      <w:r w:rsidRPr="00FE753D">
        <w:rPr>
          <w:rFonts w:ascii="HG丸ｺﾞｼｯｸM-PRO" w:eastAsia="HG丸ｺﾞｼｯｸM-PRO" w:hAnsi="HG丸ｺﾞｼｯｸM-PRO" w:hint="eastAsia"/>
          <w:sz w:val="22"/>
          <w:szCs w:val="28"/>
        </w:rPr>
        <w:t xml:space="preserve">　</w:t>
      </w:r>
    </w:p>
    <w:p w:rsidR="0094781B" w:rsidRPr="00D124A6" w:rsidRDefault="00FE753D" w:rsidP="00641FAF">
      <w:pPr>
        <w:ind w:firstLineChars="200" w:firstLine="440"/>
        <w:rPr>
          <w:rFonts w:ascii="ＭＳ Ｐゴシック" w:eastAsia="ＭＳ Ｐゴシック" w:hAnsi="ＭＳ Ｐゴシック"/>
          <w:color w:val="000000" w:themeColor="text1"/>
          <w:sz w:val="22"/>
          <w:szCs w:val="22"/>
        </w:rPr>
      </w:pPr>
      <w:r w:rsidRPr="00FE753D">
        <w:rPr>
          <w:rFonts w:ascii="ＭＳ Ｐゴシック" w:eastAsia="ＭＳ Ｐゴシック" w:hAnsi="ＭＳ Ｐゴシック" w:hint="eastAsia"/>
          <w:sz w:val="22"/>
          <w:szCs w:val="28"/>
        </w:rPr>
        <w:lastRenderedPageBreak/>
        <w:t>【</w:t>
      </w:r>
      <w:r w:rsidR="00B26BD0">
        <w:rPr>
          <w:rFonts w:ascii="ＭＳ Ｐゴシック" w:eastAsia="ＭＳ Ｐゴシック" w:hAnsi="ＭＳ Ｐゴシック" w:hint="eastAsia"/>
          <w:sz w:val="22"/>
          <w:szCs w:val="28"/>
        </w:rPr>
        <w:t>医療連携室等</w:t>
      </w:r>
      <w:r w:rsidRPr="00FE753D">
        <w:rPr>
          <w:rFonts w:ascii="ＭＳ Ｐゴシック" w:eastAsia="ＭＳ Ｐゴシック" w:hAnsi="ＭＳ Ｐゴシック" w:hint="eastAsia"/>
          <w:sz w:val="22"/>
          <w:szCs w:val="28"/>
        </w:rPr>
        <w:t>】</w:t>
      </w:r>
    </w:p>
    <w:p w:rsidR="00B17140" w:rsidRDefault="00B17140" w:rsidP="00970502">
      <w:pPr>
        <w:ind w:leftChars="222" w:left="686" w:hangingChars="100" w:hanging="220"/>
        <w:rPr>
          <w:rFonts w:ascii="HG丸ｺﾞｼｯｸM-PRO" w:eastAsia="HG丸ｺﾞｼｯｸM-PRO" w:hAnsi="HG丸ｺﾞｼｯｸM-PRO"/>
          <w:color w:val="000000" w:themeColor="text1"/>
          <w:sz w:val="22"/>
          <w:szCs w:val="22"/>
        </w:rPr>
      </w:pPr>
      <w:r w:rsidRPr="009A27A2">
        <w:rPr>
          <w:rFonts w:ascii="HG丸ｺﾞｼｯｸM-PRO" w:eastAsia="HG丸ｺﾞｼｯｸM-PRO" w:hAnsi="HG丸ｺﾞｼｯｸM-PRO" w:hint="eastAsia"/>
          <w:color w:val="000000" w:themeColor="text1"/>
          <w:sz w:val="22"/>
          <w:szCs w:val="22"/>
        </w:rPr>
        <w:t>○府内において、</w:t>
      </w:r>
      <w:r>
        <w:rPr>
          <w:rFonts w:ascii="HG丸ｺﾞｼｯｸM-PRO" w:eastAsia="HG丸ｺﾞｼｯｸM-PRO" w:hAnsi="HG丸ｺﾞｼｯｸM-PRO" w:hint="eastAsia"/>
          <w:color w:val="000000" w:themeColor="text1"/>
          <w:sz w:val="22"/>
          <w:szCs w:val="22"/>
        </w:rPr>
        <w:t>糖尿病治療を行う</w:t>
      </w:r>
      <w:r w:rsidR="00405965">
        <w:rPr>
          <w:rFonts w:ascii="HG丸ｺﾞｼｯｸM-PRO" w:eastAsia="HG丸ｺﾞｼｯｸM-PRO" w:hAnsi="HG丸ｺﾞｼｯｸM-PRO" w:hint="eastAsia"/>
          <w:color w:val="000000" w:themeColor="text1"/>
          <w:sz w:val="22"/>
          <w:szCs w:val="22"/>
        </w:rPr>
        <w:t>病院</w:t>
      </w:r>
      <w:r>
        <w:rPr>
          <w:rFonts w:ascii="HG丸ｺﾞｼｯｸM-PRO" w:eastAsia="HG丸ｺﾞｼｯｸM-PRO" w:hAnsi="HG丸ｺﾞｼｯｸM-PRO" w:hint="eastAsia"/>
          <w:color w:val="000000" w:themeColor="text1"/>
          <w:sz w:val="22"/>
          <w:szCs w:val="22"/>
        </w:rPr>
        <w:t>のうち、</w:t>
      </w:r>
      <w:r w:rsidR="000C4E4C">
        <w:rPr>
          <w:rFonts w:ascii="HG丸ｺﾞｼｯｸM-PRO" w:eastAsia="HG丸ｺﾞｼｯｸM-PRO" w:hAnsi="HG丸ｺﾞｼｯｸM-PRO" w:hint="eastAsia"/>
          <w:sz w:val="22"/>
          <w:szCs w:val="22"/>
        </w:rPr>
        <w:t>自院と他院・他施設との退院・転院調整等</w:t>
      </w:r>
      <w:r w:rsidR="00F565FB" w:rsidRPr="00874A67">
        <w:rPr>
          <w:rFonts w:ascii="HG丸ｺﾞｼｯｸM-PRO" w:eastAsia="HG丸ｺﾞｼｯｸM-PRO" w:hAnsi="HG丸ｺﾞｼｯｸM-PRO" w:hint="eastAsia"/>
          <w:sz w:val="22"/>
          <w:szCs w:val="22"/>
        </w:rPr>
        <w:t>を担う</w:t>
      </w:r>
      <w:r w:rsidR="00F565FB">
        <w:rPr>
          <w:rFonts w:ascii="HG丸ｺﾞｼｯｸM-PRO" w:eastAsia="HG丸ｺﾞｼｯｸM-PRO" w:hAnsi="HG丸ｺﾞｼｯｸM-PRO" w:hint="eastAsia"/>
          <w:color w:val="000000" w:themeColor="text1"/>
          <w:sz w:val="22"/>
          <w:szCs w:val="22"/>
        </w:rPr>
        <w:t>地域医療連携室を設置している病院</w:t>
      </w:r>
      <w:r w:rsidR="00B43F22">
        <w:rPr>
          <w:rFonts w:ascii="HG丸ｺﾞｼｯｸM-PRO" w:eastAsia="HG丸ｺﾞｼｯｸM-PRO" w:hAnsi="HG丸ｺﾞｼｯｸM-PRO" w:hint="eastAsia"/>
          <w:color w:val="000000" w:themeColor="text1"/>
          <w:sz w:val="22"/>
          <w:szCs w:val="22"/>
        </w:rPr>
        <w:t>は</w:t>
      </w:r>
      <w:r w:rsidR="00BB3CE6" w:rsidRPr="00710DED">
        <w:rPr>
          <w:rFonts w:ascii="HG丸ｺﾞｼｯｸM-PRO" w:eastAsia="HG丸ｺﾞｼｯｸM-PRO" w:hAnsi="HG丸ｺﾞｼｯｸM-PRO" w:hint="eastAsia"/>
          <w:sz w:val="22"/>
          <w:szCs w:val="22"/>
        </w:rPr>
        <w:t>3</w:t>
      </w:r>
      <w:r w:rsidR="00BB3CE6">
        <w:rPr>
          <w:rFonts w:ascii="HG丸ｺﾞｼｯｸM-PRO" w:eastAsia="HG丸ｺﾞｼｯｸM-PRO" w:hAnsi="HG丸ｺﾞｼｯｸM-PRO" w:hint="eastAsia"/>
          <w:sz w:val="22"/>
          <w:szCs w:val="22"/>
        </w:rPr>
        <w:t>61</w:t>
      </w:r>
      <w:r w:rsidRPr="00710DED">
        <w:rPr>
          <w:rFonts w:ascii="HG丸ｺﾞｼｯｸM-PRO" w:eastAsia="HG丸ｺﾞｼｯｸM-PRO" w:hAnsi="HG丸ｺﾞｼｯｸM-PRO" w:hint="eastAsia"/>
          <w:sz w:val="22"/>
          <w:szCs w:val="22"/>
        </w:rPr>
        <w:t>施設</w:t>
      </w:r>
      <w:r w:rsidR="00715765" w:rsidRPr="00710DED">
        <w:rPr>
          <w:rFonts w:ascii="HG丸ｺﾞｼｯｸM-PRO" w:eastAsia="HG丸ｺﾞｼｯｸM-PRO" w:hAnsi="HG丸ｺﾞｼｯｸM-PRO" w:hint="eastAsia"/>
          <w:sz w:val="22"/>
          <w:szCs w:val="22"/>
        </w:rPr>
        <w:t>（</w:t>
      </w:r>
      <w:r w:rsidR="00ED2418" w:rsidRPr="00710DED">
        <w:rPr>
          <w:rFonts w:ascii="HG丸ｺﾞｼｯｸM-PRO" w:eastAsia="HG丸ｺﾞｼｯｸM-PRO" w:hAnsi="HG丸ｺﾞｼｯｸM-PRO" w:hint="eastAsia"/>
          <w:sz w:val="22"/>
          <w:szCs w:val="22"/>
        </w:rPr>
        <w:t>91.</w:t>
      </w:r>
      <w:r w:rsidR="00530A6D">
        <w:rPr>
          <w:rFonts w:ascii="HG丸ｺﾞｼｯｸM-PRO" w:eastAsia="HG丸ｺﾞｼｯｸM-PRO" w:hAnsi="HG丸ｺﾞｼｯｸM-PRO" w:hint="eastAsia"/>
          <w:sz w:val="22"/>
          <w:szCs w:val="22"/>
        </w:rPr>
        <w:t>4</w:t>
      </w:r>
      <w:r w:rsidR="00715765" w:rsidRPr="00710DED">
        <w:rPr>
          <w:rFonts w:ascii="HG丸ｺﾞｼｯｸM-PRO" w:eastAsia="HG丸ｺﾞｼｯｸM-PRO" w:hAnsi="HG丸ｺﾞｼｯｸM-PRO" w:hint="eastAsia"/>
          <w:sz w:val="22"/>
          <w:szCs w:val="22"/>
        </w:rPr>
        <w:t>％）</w:t>
      </w:r>
      <w:r w:rsidR="00F565FB">
        <w:rPr>
          <w:rFonts w:ascii="HG丸ｺﾞｼｯｸM-PRO" w:eastAsia="HG丸ｺﾞｼｯｸM-PRO" w:hAnsi="HG丸ｺﾞｼｯｸM-PRO" w:hint="eastAsia"/>
          <w:color w:val="000000" w:themeColor="text1"/>
          <w:sz w:val="22"/>
          <w:szCs w:val="22"/>
        </w:rPr>
        <w:t>あります</w:t>
      </w:r>
      <w:r w:rsidRPr="009A27A2">
        <w:rPr>
          <w:rFonts w:ascii="HG丸ｺﾞｼｯｸM-PRO" w:eastAsia="HG丸ｺﾞｼｯｸM-PRO" w:hAnsi="HG丸ｺﾞｼｯｸM-PRO" w:hint="eastAsia"/>
          <w:color w:val="000000" w:themeColor="text1"/>
          <w:sz w:val="22"/>
          <w:szCs w:val="22"/>
        </w:rPr>
        <w:t>。</w:t>
      </w:r>
    </w:p>
    <w:p w:rsidR="007A1AB8" w:rsidRDefault="007A1AB8" w:rsidP="00970502">
      <w:pPr>
        <w:ind w:leftChars="222" w:left="686" w:hangingChars="100" w:hanging="220"/>
        <w:rPr>
          <w:rFonts w:ascii="HG丸ｺﾞｼｯｸM-PRO" w:eastAsia="HG丸ｺﾞｼｯｸM-PRO" w:hAnsi="HG丸ｺﾞｼｯｸM-PRO"/>
          <w:color w:val="000000" w:themeColor="text1"/>
          <w:sz w:val="22"/>
          <w:szCs w:val="22"/>
        </w:rPr>
      </w:pPr>
    </w:p>
    <w:p w:rsidR="007A1AB8" w:rsidRDefault="007A1AB8" w:rsidP="00970502">
      <w:pPr>
        <w:ind w:leftChars="222" w:left="686"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○府内において、糖尿病治療を行う病院のうち、地域医療連携に</w:t>
      </w:r>
      <w:r w:rsidR="002E71E5">
        <w:rPr>
          <w:rFonts w:ascii="HG丸ｺﾞｼｯｸM-PRO" w:eastAsia="HG丸ｺﾞｼｯｸM-PRO" w:hAnsi="HG丸ｺﾞｼｯｸM-PRO" w:hint="eastAsia"/>
          <w:color w:val="000000" w:themeColor="text1"/>
          <w:sz w:val="22"/>
          <w:szCs w:val="22"/>
        </w:rPr>
        <w:t>糖尿病連携手帳等の患者手帳</w:t>
      </w:r>
      <w:r>
        <w:rPr>
          <w:rFonts w:ascii="HG丸ｺﾞｼｯｸM-PRO" w:eastAsia="HG丸ｺﾞｼｯｸM-PRO" w:hAnsi="HG丸ｺﾞｼｯｸM-PRO" w:hint="eastAsia"/>
          <w:color w:val="000000" w:themeColor="text1"/>
          <w:sz w:val="22"/>
          <w:szCs w:val="22"/>
        </w:rPr>
        <w:t>を活用している病院は</w:t>
      </w:r>
      <w:r w:rsidR="00BB3CE6">
        <w:rPr>
          <w:rFonts w:ascii="HG丸ｺﾞｼｯｸM-PRO" w:eastAsia="HG丸ｺﾞｼｯｸM-PRO" w:hAnsi="HG丸ｺﾞｼｯｸM-PRO" w:hint="eastAsia"/>
          <w:color w:val="000000" w:themeColor="text1"/>
          <w:sz w:val="22"/>
          <w:szCs w:val="22"/>
        </w:rPr>
        <w:t>59</w:t>
      </w:r>
      <w:r>
        <w:rPr>
          <w:rFonts w:ascii="HG丸ｺﾞｼｯｸM-PRO" w:eastAsia="HG丸ｺﾞｼｯｸM-PRO" w:hAnsi="HG丸ｺﾞｼｯｸM-PRO" w:hint="eastAsia"/>
          <w:color w:val="000000" w:themeColor="text1"/>
          <w:sz w:val="22"/>
          <w:szCs w:val="22"/>
        </w:rPr>
        <w:t>施設（1</w:t>
      </w:r>
      <w:r w:rsidR="00530A6D">
        <w:rPr>
          <w:rFonts w:ascii="HG丸ｺﾞｼｯｸM-PRO" w:eastAsia="HG丸ｺﾞｼｯｸM-PRO" w:hAnsi="HG丸ｺﾞｼｯｸM-PRO" w:hint="eastAsia"/>
          <w:color w:val="000000" w:themeColor="text1"/>
          <w:sz w:val="22"/>
          <w:szCs w:val="22"/>
        </w:rPr>
        <w:t>4.</w:t>
      </w:r>
      <w:r w:rsidR="00BB3CE6">
        <w:rPr>
          <w:rFonts w:ascii="HG丸ｺﾞｼｯｸM-PRO" w:eastAsia="HG丸ｺﾞｼｯｸM-PRO" w:hAnsi="HG丸ｺﾞｼｯｸM-PRO" w:hint="eastAsia"/>
          <w:color w:val="000000" w:themeColor="text1"/>
          <w:sz w:val="22"/>
          <w:szCs w:val="22"/>
        </w:rPr>
        <w:t>9</w:t>
      </w:r>
      <w:r>
        <w:rPr>
          <w:rFonts w:ascii="HG丸ｺﾞｼｯｸM-PRO" w:eastAsia="HG丸ｺﾞｼｯｸM-PRO" w:hAnsi="HG丸ｺﾞｼｯｸM-PRO" w:hint="eastAsia"/>
          <w:color w:val="000000" w:themeColor="text1"/>
          <w:sz w:val="22"/>
          <w:szCs w:val="22"/>
        </w:rPr>
        <w:t>％）と少なくなっています。</w:t>
      </w:r>
    </w:p>
    <w:p w:rsidR="00055F15" w:rsidRDefault="008A79AA" w:rsidP="00970502">
      <w:pPr>
        <w:ind w:leftChars="222" w:left="686" w:hangingChars="100" w:hanging="220"/>
        <w:rPr>
          <w:rFonts w:ascii="HG丸ｺﾞｼｯｸM-PRO" w:eastAsia="HG丸ｺﾞｼｯｸM-PRO" w:hAnsi="HG丸ｺﾞｼｯｸM-PRO"/>
          <w:color w:val="000000" w:themeColor="text1"/>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178432" behindDoc="0" locked="0" layoutInCell="1" allowOverlap="1" wp14:anchorId="4FB50C16" wp14:editId="6F9D79E3">
                <wp:simplePos x="0" y="0"/>
                <wp:positionH relativeFrom="column">
                  <wp:posOffset>3068320</wp:posOffset>
                </wp:positionH>
                <wp:positionV relativeFrom="paragraph">
                  <wp:posOffset>168275</wp:posOffset>
                </wp:positionV>
                <wp:extent cx="2409825" cy="561975"/>
                <wp:effectExtent l="0" t="0" r="0" b="0"/>
                <wp:wrapNone/>
                <wp:docPr id="3634" name="テキスト ボックス 3634" title="図表6-4-21　糖尿病治療を行う病院のうち地域医療連携に糖尿病患者手帳等を活用している病院（平成29年6月30日現在）"/>
                <wp:cNvGraphicFramePr/>
                <a:graphic xmlns:a="http://schemas.openxmlformats.org/drawingml/2006/main">
                  <a:graphicData uri="http://schemas.microsoft.com/office/word/2010/wordprocessingShape">
                    <wps:wsp>
                      <wps:cNvSpPr txBox="1"/>
                      <wps:spPr>
                        <a:xfrm>
                          <a:off x="0" y="0"/>
                          <a:ext cx="24098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Default="00250208" w:rsidP="00F601D2">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地域医療連携に糖尿病患者手帳等を活用</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している病院</w:t>
                            </w: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4" o:spid="_x0000_s1062" type="#_x0000_t202" alt="タイトル: 図表6-4-21　糖尿病治療を行う病院のうち地域医療連携に糖尿病患者手帳等を活用している病院（平成29年6月30日現在）" style="position:absolute;left:0;text-align:left;margin-left:241.6pt;margin-top:13.25pt;width:189.75pt;height:44.25pt;z-index:25217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" filled="f" stroked="f" strokeweight=".5pt">
                <v:textbox style="mso-fit-shape-to-text:t">
                  <w:txbxContent>
                    <w:p w:rsidR="00250208" w:rsidRDefault="00250208" w:rsidP="00F601D2">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地域医療連携に糖尿病患者手帳等を活用</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している病院</w:t>
                      </w:r>
                      <w:r w:rsidRPr="00710DED">
                        <w:rPr>
                          <w:rFonts w:ascii="ＭＳ Ｐゴシック" w:eastAsia="ＭＳ Ｐゴシック" w:hAnsi="ＭＳ Ｐゴシック" w:hint="eastAsia"/>
                          <w:sz w:val="20"/>
                          <w:szCs w:val="20"/>
                        </w:rPr>
                        <w:t>（平成29年6月30日現在）</w:t>
                      </w:r>
                    </w:p>
                  </w:txbxContent>
                </v:textbox>
              </v:shape>
            </w:pict>
          </mc:Fallback>
        </mc:AlternateContent>
      </w:r>
      <w:r w:rsidR="00055F15">
        <w:rPr>
          <w:rFonts w:ascii="ＭＳ ゴシック" w:eastAsia="ＭＳ ゴシック" w:hAnsi="ＭＳ ゴシック" w:hint="eastAsia"/>
          <w:noProof/>
          <w:sz w:val="22"/>
          <w:szCs w:val="22"/>
        </w:rPr>
        <mc:AlternateContent>
          <mc:Choice Requires="wps">
            <w:drawing>
              <wp:anchor distT="0" distB="0" distL="114300" distR="114300" simplePos="0" relativeHeight="252014592" behindDoc="0" locked="0" layoutInCell="1" allowOverlap="1" wp14:anchorId="20EBFC28" wp14:editId="18354C19">
                <wp:simplePos x="0" y="0"/>
                <wp:positionH relativeFrom="column">
                  <wp:posOffset>67945</wp:posOffset>
                </wp:positionH>
                <wp:positionV relativeFrom="paragraph">
                  <wp:posOffset>168275</wp:posOffset>
                </wp:positionV>
                <wp:extent cx="2409825" cy="561975"/>
                <wp:effectExtent l="0" t="0" r="0" b="0"/>
                <wp:wrapNone/>
                <wp:docPr id="3657" name="テキスト ボックス 3657" title="図表6-4-20　糖尿病治療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24098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Default="00250208" w:rsidP="00911AAE">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7" o:spid="_x0000_s1063" type="#_x0000_t202" alt="タイトル: 図表6-4-20　糖尿病治療を行う病院のうち地域医療連携室を設置している病院（平成29年6月30日現在）" style="position:absolute;left:0;text-align:left;margin-left:5.35pt;margin-top:13.25pt;width:189.75pt;height:44.25pt;z-index:25201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" filled="f" stroked="f" strokeweight=".5pt">
                <v:textbox style="mso-fit-shape-to-text:t">
                  <w:txbxContent>
                    <w:p w:rsidR="00250208" w:rsidRDefault="00250208" w:rsidP="00911AAE">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w:t>
                      </w:r>
                    </w:p>
                    <w:p w:rsidR="00250208" w:rsidRDefault="00250208" w:rsidP="008A79AA">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250208" w:rsidRPr="00710DED" w:rsidRDefault="00250208" w:rsidP="008A79AA">
                      <w:pPr>
                        <w:spacing w:line="240" w:lineRule="exact"/>
                        <w:ind w:firstLineChars="550" w:firstLine="1100"/>
                        <w:jc w:val="left"/>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（平成29年6月30日現在）</w:t>
                      </w:r>
                    </w:p>
                  </w:txbxContent>
                </v:textbox>
              </v:shape>
            </w:pict>
          </mc:Fallback>
        </mc:AlternateContent>
      </w:r>
    </w:p>
    <w:p w:rsidR="00710DED" w:rsidRDefault="00710DED" w:rsidP="00B17140">
      <w:pPr>
        <w:rPr>
          <w:rFonts w:ascii="ＭＳ Ｐゴシック" w:eastAsia="ＭＳ Ｐゴシック" w:hAnsi="ＭＳ Ｐゴシック"/>
          <w:sz w:val="20"/>
          <w:szCs w:val="20"/>
        </w:rPr>
      </w:pPr>
    </w:p>
    <w:p w:rsidR="007A1AB8" w:rsidRDefault="00055F15" w:rsidP="00752B91">
      <w:pPr>
        <w:ind w:firstLineChars="100" w:firstLine="220"/>
        <w:rPr>
          <w:rFonts w:ascii="ＭＳ ゴシック" w:eastAsia="ＭＳ ゴシック" w:hAnsi="ＭＳ ゴシック"/>
          <w:b/>
          <w:color w:val="0070C0"/>
          <w:sz w:val="28"/>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16640" behindDoc="0" locked="0" layoutInCell="1" allowOverlap="1" wp14:anchorId="34A95AAD" wp14:editId="600878C3">
                <wp:simplePos x="0" y="0"/>
                <wp:positionH relativeFrom="column">
                  <wp:posOffset>3942715</wp:posOffset>
                </wp:positionH>
                <wp:positionV relativeFrom="paragraph">
                  <wp:posOffset>2228850</wp:posOffset>
                </wp:positionV>
                <wp:extent cx="2619375" cy="372110"/>
                <wp:effectExtent l="0" t="0" r="0" b="0"/>
                <wp:wrapNone/>
                <wp:docPr id="3656" name="テキスト ボックス 3656"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208" w:rsidRPr="00F11D91" w:rsidRDefault="00250208"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F11D91">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6" o:spid="_x0000_s1064" type="#_x0000_t202" alt="出典　大阪府「医療機関情報システム調査」" style="position:absolute;left:0;text-align:left;margin-left:310.45pt;margin-top:175.5pt;width:206.25pt;height:29.3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" filled="f" stroked="f" strokeweight=".5pt">
                <v:textbox style="mso-fit-shape-to-text:t">
                  <w:txbxContent>
                    <w:p w:rsidR="00250208" w:rsidRPr="00F11D91" w:rsidRDefault="00250208"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F11D91">
                        <w:rPr>
                          <w:rFonts w:ascii="ＭＳ ゴシック" w:eastAsia="ＭＳ ゴシック" w:hAnsi="ＭＳ ゴシック" w:hint="eastAsia"/>
                          <w:sz w:val="16"/>
                          <w:szCs w:val="16"/>
                        </w:rPr>
                        <w:t>」</w:t>
                      </w:r>
                    </w:p>
                  </w:txbxContent>
                </v:textbox>
              </v:shape>
            </w:pict>
          </mc:Fallback>
        </mc:AlternateContent>
      </w:r>
      <w:r w:rsidR="00896343">
        <w:rPr>
          <w:rFonts w:ascii="ＭＳ ゴシック" w:eastAsia="ＭＳ ゴシック" w:hAnsi="ＭＳ ゴシック"/>
          <w:b/>
          <w:noProof/>
          <w:color w:val="0070C0"/>
          <w:sz w:val="28"/>
          <w:szCs w:val="28"/>
        </w:rPr>
        <w:drawing>
          <wp:inline distT="0" distB="0" distL="0" distR="0" wp14:anchorId="400DA97B" wp14:editId="672BA8F3">
            <wp:extent cx="2699523" cy="2160000"/>
            <wp:effectExtent l="0" t="0" r="5715" b="0"/>
            <wp:docPr id="236" name="図 236" title="図表6-4-20　糖尿病治療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sidR="00896343">
        <w:rPr>
          <w:rFonts w:ascii="ＭＳ ゴシック" w:eastAsia="ＭＳ ゴシック" w:hAnsi="ＭＳ ゴシック"/>
          <w:b/>
          <w:noProof/>
          <w:color w:val="0070C0"/>
          <w:sz w:val="28"/>
          <w:szCs w:val="28"/>
        </w:rPr>
        <w:drawing>
          <wp:inline distT="0" distB="0" distL="0" distR="0" wp14:anchorId="56C010E9" wp14:editId="21558F17">
            <wp:extent cx="2694173" cy="2160000"/>
            <wp:effectExtent l="0" t="0" r="0" b="0"/>
            <wp:docPr id="237" name="図 237" title="図表6-4-21　糖尿病治療を行う病院のうち地域医療連携に糖尿病患者手帳等を活用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437812" w:rsidRDefault="00437812" w:rsidP="00A9549D">
      <w:pPr>
        <w:rPr>
          <w:rFonts w:ascii="ＭＳ ゴシック" w:eastAsia="ＭＳ ゴシック" w:hAnsi="ＭＳ ゴシック"/>
          <w:b/>
          <w:color w:val="0070C0"/>
          <w:sz w:val="28"/>
          <w:szCs w:val="28"/>
        </w:rPr>
      </w:pPr>
    </w:p>
    <w:p w:rsidR="00A9549D" w:rsidRPr="00752B91" w:rsidRDefault="00A9549D"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患者の受療動向</w:t>
      </w:r>
      <w:r w:rsidR="00050683" w:rsidRPr="00752B91">
        <w:rPr>
          <w:rFonts w:ascii="ＭＳ ゴシック" w:eastAsia="ＭＳ ゴシック" w:hAnsi="ＭＳ ゴシック" w:hint="eastAsia"/>
          <w:b/>
          <w:color w:val="0070C0"/>
          <w:sz w:val="28"/>
          <w:szCs w:val="28"/>
        </w:rPr>
        <w:t>（</w:t>
      </w:r>
      <w:r w:rsidR="00B135D1" w:rsidRPr="00752B91">
        <w:rPr>
          <w:rFonts w:ascii="ＭＳ ゴシック" w:eastAsia="ＭＳ ゴシック" w:hAnsi="ＭＳ ゴシック"/>
          <w:b/>
          <w:color w:val="0070C0"/>
          <w:sz w:val="28"/>
          <w:szCs w:val="28"/>
        </w:rPr>
        <w:t>2015</w:t>
      </w:r>
      <w:r w:rsidR="00050683" w:rsidRPr="00752B91">
        <w:rPr>
          <w:rFonts w:ascii="ＭＳ ゴシック" w:eastAsia="ＭＳ ゴシック" w:hAnsi="ＭＳ ゴシック" w:hint="eastAsia"/>
          <w:b/>
          <w:color w:val="0070C0"/>
          <w:sz w:val="28"/>
          <w:szCs w:val="28"/>
        </w:rPr>
        <w:t>年度　国保・後期高齢者レセプト）</w:t>
      </w:r>
    </w:p>
    <w:p w:rsidR="00050683" w:rsidRDefault="00050683" w:rsidP="00050683">
      <w:pPr>
        <w:tabs>
          <w:tab w:val="left" w:pos="851"/>
        </w:tabs>
        <w:ind w:leftChars="222" w:left="686" w:hangingChars="100" w:hanging="220"/>
        <w:rPr>
          <w:rFonts w:ascii="HG丸ｺﾞｼｯｸM-PRO" w:eastAsia="HG丸ｺﾞｼｯｸM-PRO" w:hAnsi="HG丸ｺﾞｼｯｸM-PRO"/>
          <w:sz w:val="22"/>
          <w:szCs w:val="22"/>
        </w:rPr>
      </w:pPr>
      <w:r w:rsidRPr="005F36C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糖尿病</w:t>
      </w:r>
      <w:r w:rsidRPr="005F36CD">
        <w:rPr>
          <w:rFonts w:ascii="HG丸ｺﾞｼｯｸM-PRO" w:eastAsia="HG丸ｺﾞｼｯｸM-PRO" w:hAnsi="HG丸ｺﾞｼｯｸM-PRO" w:hint="eastAsia"/>
          <w:sz w:val="22"/>
          <w:szCs w:val="22"/>
        </w:rPr>
        <w:t>患者の大阪府と他都道府県との流出入を見ると、外来では流入患者数は</w:t>
      </w:r>
      <w:r w:rsidR="00B135D1">
        <w:rPr>
          <w:rFonts w:ascii="HG丸ｺﾞｼｯｸM-PRO" w:eastAsia="HG丸ｺﾞｼｯｸM-PRO" w:hAnsi="HG丸ｺﾞｼｯｸM-PRO" w:hint="eastAsia"/>
          <w:sz w:val="22"/>
          <w:szCs w:val="22"/>
        </w:rPr>
        <w:t>702,960</w:t>
      </w:r>
      <w:r w:rsidRPr="005F36CD">
        <w:rPr>
          <w:rFonts w:ascii="HG丸ｺﾞｼｯｸM-PRO" w:eastAsia="HG丸ｺﾞｼｯｸM-PRO" w:hAnsi="HG丸ｺﾞｼｯｸM-PRO" w:hint="eastAsia"/>
          <w:sz w:val="22"/>
          <w:szCs w:val="22"/>
        </w:rPr>
        <w:t>人、流出患者数は</w:t>
      </w:r>
      <w:r w:rsidR="00B135D1">
        <w:rPr>
          <w:rFonts w:ascii="HG丸ｺﾞｼｯｸM-PRO" w:eastAsia="HG丸ｺﾞｼｯｸM-PRO" w:hAnsi="HG丸ｺﾞｼｯｸM-PRO" w:hint="eastAsia"/>
          <w:sz w:val="22"/>
          <w:szCs w:val="22"/>
        </w:rPr>
        <w:t>402,958</w:t>
      </w:r>
      <w:r w:rsidRPr="005F36CD">
        <w:rPr>
          <w:rFonts w:ascii="HG丸ｺﾞｼｯｸM-PRO" w:eastAsia="HG丸ｺﾞｼｯｸM-PRO" w:hAnsi="HG丸ｺﾞｼｯｸM-PRO" w:hint="eastAsia"/>
          <w:sz w:val="22"/>
          <w:szCs w:val="22"/>
        </w:rPr>
        <w:t>人となり、流入超過となっています。また、入院においても、流入患者数は</w:t>
      </w:r>
      <w:r w:rsidR="00B135D1">
        <w:rPr>
          <w:rFonts w:ascii="HG丸ｺﾞｼｯｸM-PRO" w:eastAsia="HG丸ｺﾞｼｯｸM-PRO" w:hAnsi="HG丸ｺﾞｼｯｸM-PRO" w:hint="eastAsia"/>
          <w:sz w:val="22"/>
          <w:szCs w:val="22"/>
        </w:rPr>
        <w:t>43,038</w:t>
      </w:r>
      <w:r w:rsidRPr="005F36CD">
        <w:rPr>
          <w:rFonts w:ascii="HG丸ｺﾞｼｯｸM-PRO" w:eastAsia="HG丸ｺﾞｼｯｸM-PRO" w:hAnsi="HG丸ｺﾞｼｯｸM-PRO" w:hint="eastAsia"/>
          <w:sz w:val="22"/>
          <w:szCs w:val="22"/>
        </w:rPr>
        <w:t>人、流出患者数は</w:t>
      </w:r>
      <w:r w:rsidR="00B135D1">
        <w:rPr>
          <w:rFonts w:ascii="HG丸ｺﾞｼｯｸM-PRO" w:eastAsia="HG丸ｺﾞｼｯｸM-PRO" w:hAnsi="HG丸ｺﾞｼｯｸM-PRO" w:hint="eastAsia"/>
          <w:sz w:val="22"/>
          <w:szCs w:val="22"/>
        </w:rPr>
        <w:t>25,716</w:t>
      </w:r>
      <w:r w:rsidRPr="005F36CD">
        <w:rPr>
          <w:rFonts w:ascii="HG丸ｺﾞｼｯｸM-PRO" w:eastAsia="HG丸ｺﾞｼｯｸM-PRO" w:hAnsi="HG丸ｺﾞｼｯｸM-PRO" w:hint="eastAsia"/>
          <w:sz w:val="22"/>
          <w:szCs w:val="22"/>
        </w:rPr>
        <w:t>人となり、流入超過となっています（出典　厚生労働省「データブックDisk</w:t>
      </w:r>
      <w:r w:rsidR="00F11D91">
        <w:rPr>
          <w:rFonts w:ascii="HG丸ｺﾞｼｯｸM-PRO" w:eastAsia="HG丸ｺﾞｼｯｸM-PRO" w:hAnsi="HG丸ｺﾞｼｯｸM-PRO" w:hint="eastAsia"/>
          <w:sz w:val="22"/>
          <w:szCs w:val="22"/>
        </w:rPr>
        <w:t>1</w:t>
      </w:r>
      <w:r w:rsidRPr="005F36CD">
        <w:rPr>
          <w:rFonts w:ascii="HG丸ｺﾞｼｯｸM-PRO" w:eastAsia="HG丸ｺﾞｼｯｸM-PRO" w:hAnsi="HG丸ｺﾞｼｯｸM-PRO" w:hint="eastAsia"/>
          <w:sz w:val="22"/>
          <w:szCs w:val="22"/>
        </w:rPr>
        <w:t>」）</w:t>
      </w:r>
      <w:r w:rsidR="00D6281C">
        <w:rPr>
          <w:rFonts w:ascii="HG丸ｺﾞｼｯｸM-PRO" w:eastAsia="HG丸ｺﾞｼｯｸM-PRO" w:hAnsi="HG丸ｺﾞｼｯｸM-PRO" w:hint="eastAsia"/>
          <w:sz w:val="22"/>
          <w:szCs w:val="22"/>
        </w:rPr>
        <w:t>。</w:t>
      </w:r>
    </w:p>
    <w:p w:rsidR="0096031D" w:rsidRDefault="0096031D" w:rsidP="0096031D">
      <w:pPr>
        <w:tabs>
          <w:tab w:val="left" w:pos="851"/>
        </w:tabs>
        <w:rPr>
          <w:rFonts w:ascii="HG丸ｺﾞｼｯｸM-PRO" w:eastAsia="HG丸ｺﾞｼｯｸM-PRO" w:hAnsi="HG丸ｺﾞｼｯｸM-PRO"/>
          <w:sz w:val="22"/>
          <w:szCs w:val="22"/>
        </w:rPr>
      </w:pPr>
    </w:p>
    <w:p w:rsidR="00AB6359" w:rsidRPr="00175948" w:rsidRDefault="002A6770" w:rsidP="00AB635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r w:rsidR="00AB6359">
        <w:rPr>
          <w:rFonts w:ascii="ＭＳ Ｐゴシック" w:eastAsia="ＭＳ Ｐゴシック" w:hAnsi="ＭＳ Ｐゴシック" w:hint="eastAsia"/>
          <w:sz w:val="22"/>
          <w:szCs w:val="22"/>
        </w:rPr>
        <w:t>（二次医療圏別）】</w:t>
      </w:r>
    </w:p>
    <w:p w:rsidR="00AB6359" w:rsidRDefault="00AB6359" w:rsidP="00AB6359">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Pr>
          <w:rFonts w:ascii="HG丸ｺﾞｼｯｸM-PRO" w:eastAsia="HG丸ｺﾞｼｯｸM-PRO" w:hAnsi="HG丸ｺﾞｼｯｸM-PRO" w:hint="eastAsia"/>
          <w:sz w:val="22"/>
          <w:szCs w:val="22"/>
        </w:rPr>
        <w:t>圏域外への患者流出割合は</w:t>
      </w:r>
      <w:r w:rsidR="000C4E4C">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％から</w:t>
      </w:r>
      <w:r w:rsidR="000C4E4C">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%程度となっており、圏域内の自己完結率は高くなっていますが、</w:t>
      </w:r>
      <w:r>
        <w:rPr>
          <w:rFonts w:ascii="HG丸ｺﾞｼｯｸM-PRO" w:eastAsia="HG丸ｺﾞｼｯｸM-PRO" w:hAnsi="HG丸ｺﾞｼｯｸM-PRO" w:hint="eastAsia"/>
          <w:sz w:val="22"/>
          <w:szCs w:val="22"/>
        </w:rPr>
        <w:t>豊能</w:t>
      </w:r>
      <w:r w:rsidRPr="0048510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三島、</w:t>
      </w:r>
      <w:r w:rsidRPr="0048510B">
        <w:rPr>
          <w:rFonts w:ascii="HG丸ｺﾞｼｯｸM-PRO" w:eastAsia="HG丸ｺﾞｼｯｸM-PRO" w:hAnsi="HG丸ｺﾞｼｯｸM-PRO" w:hint="eastAsia"/>
          <w:sz w:val="22"/>
          <w:szCs w:val="22"/>
        </w:rPr>
        <w:t>北河内、中河内、堺市、泉州二次医療圏では、流出超過となっています。</w:t>
      </w:r>
    </w:p>
    <w:p w:rsidR="00BE263E" w:rsidRDefault="00BE263E" w:rsidP="00B135D1">
      <w:pPr>
        <w:ind w:firstLineChars="200" w:firstLine="440"/>
        <w:rPr>
          <w:rFonts w:ascii="HG丸ｺﾞｼｯｸM-PRO" w:eastAsia="HG丸ｺﾞｼｯｸM-PRO" w:hAnsi="HG丸ｺﾞｼｯｸM-PRO"/>
          <w:sz w:val="22"/>
          <w:szCs w:val="22"/>
        </w:rPr>
      </w:pPr>
    </w:p>
    <w:p w:rsidR="00BE263E" w:rsidRDefault="00BE263E" w:rsidP="00B135D1">
      <w:pPr>
        <w:ind w:firstLineChars="200" w:firstLine="440"/>
        <w:rPr>
          <w:rFonts w:ascii="HG丸ｺﾞｼｯｸM-PRO" w:eastAsia="HG丸ｺﾞｼｯｸM-PRO" w:hAnsi="HG丸ｺﾞｼｯｸM-PRO"/>
          <w:sz w:val="22"/>
          <w:szCs w:val="22"/>
        </w:rPr>
      </w:pPr>
    </w:p>
    <w:p w:rsidR="00055F15" w:rsidRDefault="00055F15" w:rsidP="00B135D1">
      <w:pPr>
        <w:ind w:firstLineChars="200" w:firstLine="440"/>
        <w:rPr>
          <w:rFonts w:ascii="HG丸ｺﾞｼｯｸM-PRO" w:eastAsia="HG丸ｺﾞｼｯｸM-PRO" w:hAnsi="HG丸ｺﾞｼｯｸM-PRO"/>
          <w:sz w:val="22"/>
          <w:szCs w:val="22"/>
        </w:rPr>
      </w:pPr>
    </w:p>
    <w:p w:rsidR="00BE263E" w:rsidRDefault="00BE263E" w:rsidP="00B135D1">
      <w:pPr>
        <w:ind w:firstLineChars="200" w:firstLine="440"/>
        <w:rPr>
          <w:rFonts w:ascii="HG丸ｺﾞｼｯｸM-PRO" w:eastAsia="HG丸ｺﾞｼｯｸM-PRO" w:hAnsi="HG丸ｺﾞｼｯｸM-PRO"/>
          <w:sz w:val="22"/>
          <w:szCs w:val="22"/>
        </w:rPr>
      </w:pPr>
    </w:p>
    <w:p w:rsidR="008A79AA" w:rsidRDefault="008A79AA" w:rsidP="00B135D1">
      <w:pPr>
        <w:ind w:firstLineChars="200" w:firstLine="440"/>
        <w:rPr>
          <w:rFonts w:ascii="HG丸ｺﾞｼｯｸM-PRO" w:eastAsia="HG丸ｺﾞｼｯｸM-PRO" w:hAnsi="HG丸ｺﾞｼｯｸM-PRO"/>
          <w:sz w:val="22"/>
          <w:szCs w:val="22"/>
        </w:rPr>
      </w:pPr>
    </w:p>
    <w:p w:rsidR="0096031D" w:rsidRDefault="00641FAF" w:rsidP="00641FAF">
      <w:pPr>
        <w:ind w:firstLineChars="200" w:firstLine="420"/>
        <w:rPr>
          <w:rFonts w:ascii="HG丸ｺﾞｼｯｸM-PRO" w:eastAsia="HG丸ｺﾞｼｯｸM-PRO" w:hAnsi="HG丸ｺﾞｼｯｸM-PRO"/>
          <w:color w:val="000000" w:themeColor="text1"/>
          <w:sz w:val="22"/>
          <w:szCs w:val="22"/>
        </w:rPr>
      </w:pPr>
      <w:r w:rsidRPr="00D124A6">
        <w:rPr>
          <w:rFonts w:hint="eastAsia"/>
          <w:noProof/>
        </w:rPr>
        <w:lastRenderedPageBreak/>
        <mc:AlternateContent>
          <mc:Choice Requires="wps">
            <w:drawing>
              <wp:anchor distT="0" distB="0" distL="114300" distR="114300" simplePos="0" relativeHeight="252156928" behindDoc="0" locked="0" layoutInCell="1" allowOverlap="1" wp14:anchorId="160F5D67" wp14:editId="667EE2FA">
                <wp:simplePos x="0" y="0"/>
                <wp:positionH relativeFrom="column">
                  <wp:posOffset>3128010</wp:posOffset>
                </wp:positionH>
                <wp:positionV relativeFrom="paragraph">
                  <wp:posOffset>31750</wp:posOffset>
                </wp:positionV>
                <wp:extent cx="3648075" cy="323850"/>
                <wp:effectExtent l="0" t="0" r="0" b="0"/>
                <wp:wrapNone/>
                <wp:docPr id="1" name="テキスト ボックス 1" title="図表6-4-23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図表6-4-23　圏域における外来患者の「流入－流出」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65" type="#_x0000_t202" alt="タイトル: 図表6-4-23　圏域における外来患者の「流入－流出」（件数）" style="position:absolute;left:0;text-align:left;margin-left:246.3pt;margin-top:2.5pt;width:287.25pt;height:25.5pt;z-index:252156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" filled="f" stroked="f" strokeweight=".5pt">
                <v:textbox style="mso-fit-shape-to-text:t">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図表6-4-23　圏域における外来患者の「流入－流出」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FD6196">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37472" behindDoc="0" locked="0" layoutInCell="1" allowOverlap="1" wp14:anchorId="59A3FBF6" wp14:editId="0305F186">
                <wp:simplePos x="0" y="0"/>
                <wp:positionH relativeFrom="column">
                  <wp:posOffset>120015</wp:posOffset>
                </wp:positionH>
                <wp:positionV relativeFrom="paragraph">
                  <wp:posOffset>-31115</wp:posOffset>
                </wp:positionV>
                <wp:extent cx="2705100" cy="323850"/>
                <wp:effectExtent l="0" t="0" r="0" b="0"/>
                <wp:wrapNone/>
                <wp:docPr id="3592" name="テキスト ボックス 3592" title="図表6-4-22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250208" w:rsidRDefault="00250208"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図表6-4-22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テキスト ボックス 3592" o:spid="_x0000_s1066" type="#_x0000_t202" alt="タイトル: 図表6-4-22　患者の受診先医療機関の所在地（割合）" style="position:absolute;left:0;text-align:left;margin-left:9.45pt;margin-top:-2.45pt;width:213pt;height:25.5pt;z-index:25213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" filled="f" stroked="f" strokeweight=".5pt">
                <v:textbox style="mso-fit-shape-to-text:t">
                  <w:txbxContent>
                    <w:p w:rsidR="00250208" w:rsidRDefault="00250208"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図表6-4-22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B43F22">
        <w:rPr>
          <w:rFonts w:ascii="HG丸ｺﾞｼｯｸM-PRO" w:eastAsia="HG丸ｺﾞｼｯｸM-PRO" w:hAnsi="HG丸ｺﾞｼｯｸM-PRO" w:hint="eastAsia"/>
          <w:sz w:val="22"/>
          <w:szCs w:val="22"/>
        </w:rPr>
        <w:t xml:space="preserve">　</w:t>
      </w:r>
    </w:p>
    <w:p w:rsidR="00BE263E" w:rsidRDefault="00DC1DB7" w:rsidP="00752B91">
      <w:pPr>
        <w:ind w:firstLineChars="200" w:firstLine="420"/>
        <w:rPr>
          <w:rFonts w:ascii="ＭＳ Ｐゴシック" w:eastAsia="ＭＳ Ｐゴシック" w:hAnsi="ＭＳ Ｐゴシック"/>
          <w:sz w:val="22"/>
          <w:szCs w:val="22"/>
        </w:rPr>
      </w:pPr>
      <w:r w:rsidRPr="00D124A6">
        <w:rPr>
          <w:rFonts w:hint="eastAsia"/>
          <w:noProof/>
        </w:rPr>
        <mc:AlternateContent>
          <mc:Choice Requires="wps">
            <w:drawing>
              <wp:anchor distT="0" distB="0" distL="114300" distR="114300" simplePos="0" relativeHeight="252160000" behindDoc="0" locked="0" layoutInCell="1" allowOverlap="1" wp14:anchorId="33154731" wp14:editId="5258E20A">
                <wp:simplePos x="0" y="0"/>
                <wp:positionH relativeFrom="column">
                  <wp:posOffset>4146550</wp:posOffset>
                </wp:positionH>
                <wp:positionV relativeFrom="paragraph">
                  <wp:posOffset>2191385</wp:posOffset>
                </wp:positionV>
                <wp:extent cx="2552700" cy="276225"/>
                <wp:effectExtent l="0" t="0" r="0" b="0"/>
                <wp:wrapNone/>
                <wp:docPr id="7" name="テキスト ボックス 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rsidR="00250208" w:rsidRDefault="00250208"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67" type="#_x0000_t202" alt="出典　厚生労働省「データブックDisk1」" style="position:absolute;left:0;text-align:left;margin-left:326.5pt;margin-top:172.55pt;width:201pt;height:21.75pt;z-index:25216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" filled="f" stroked="f" strokeweight=".5pt">
                <v:textbox style="mso-fit-shape-to-text:t">
                  <w:txbxContent>
                    <w:p w:rsidR="00250208" w:rsidRDefault="00250208"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03288F">
        <w:rPr>
          <w:rFonts w:ascii="HG丸ｺﾞｼｯｸM-PRO" w:eastAsia="HG丸ｺﾞｼｯｸM-PRO" w:hAnsi="HG丸ｺﾞｼｯｸM-PRO"/>
          <w:noProof/>
          <w:color w:val="000000" w:themeColor="text1"/>
          <w:sz w:val="22"/>
          <w:szCs w:val="22"/>
        </w:rPr>
        <w:drawing>
          <wp:inline distT="0" distB="0" distL="0" distR="0" wp14:anchorId="559162E0">
            <wp:extent cx="2698930" cy="2160000"/>
            <wp:effectExtent l="0" t="0" r="6350" b="0"/>
            <wp:docPr id="4" name="図 4" title="図表6-4-22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r w:rsidR="00D6281C">
        <w:rPr>
          <w:rFonts w:ascii="HG丸ｺﾞｼｯｸM-PRO" w:eastAsia="HG丸ｺﾞｼｯｸM-PRO" w:hAnsi="HG丸ｺﾞｼｯｸM-PRO" w:hint="eastAsia"/>
          <w:color w:val="000000" w:themeColor="text1"/>
          <w:sz w:val="22"/>
          <w:szCs w:val="22"/>
        </w:rPr>
        <w:t xml:space="preserve">　</w:t>
      </w:r>
      <w:r w:rsidR="0003288F">
        <w:rPr>
          <w:rFonts w:ascii="HG丸ｺﾞｼｯｸM-PRO" w:eastAsia="HG丸ｺﾞｼｯｸM-PRO" w:hAnsi="HG丸ｺﾞｼｯｸM-PRO"/>
          <w:noProof/>
          <w:color w:val="000000" w:themeColor="text1"/>
          <w:sz w:val="22"/>
          <w:szCs w:val="22"/>
        </w:rPr>
        <w:drawing>
          <wp:inline distT="0" distB="0" distL="0" distR="0" wp14:anchorId="2238C6E4">
            <wp:extent cx="2698930" cy="2160000"/>
            <wp:effectExtent l="0" t="0" r="6350" b="0"/>
            <wp:docPr id="5" name="図 5" title="図表6-4-23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5246DB" w:rsidRPr="00175948" w:rsidRDefault="00BE263E" w:rsidP="00752B91">
      <w:pPr>
        <w:widowControl/>
        <w:jc w:val="left"/>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sidR="002A6770">
        <w:rPr>
          <w:rFonts w:ascii="ＭＳ Ｐゴシック" w:eastAsia="ＭＳ Ｐゴシック" w:hAnsi="ＭＳ Ｐゴシック" w:hint="eastAsia"/>
          <w:sz w:val="22"/>
          <w:szCs w:val="22"/>
        </w:rPr>
        <w:t>【入院患者の受療動向</w:t>
      </w:r>
      <w:r w:rsidR="005246DB">
        <w:rPr>
          <w:rFonts w:ascii="ＭＳ Ｐゴシック" w:eastAsia="ＭＳ Ｐゴシック" w:hAnsi="ＭＳ Ｐゴシック" w:hint="eastAsia"/>
          <w:sz w:val="22"/>
          <w:szCs w:val="22"/>
        </w:rPr>
        <w:t>（二次医療圏別）】</w:t>
      </w:r>
    </w:p>
    <w:p w:rsidR="00B43F22" w:rsidRPr="005246DB" w:rsidRDefault="008A79AA" w:rsidP="005246DB">
      <w:pPr>
        <w:ind w:leftChars="200" w:left="640" w:hangingChars="100" w:hanging="220"/>
        <w:rPr>
          <w:rFonts w:ascii="HG丸ｺﾞｼｯｸM-PRO" w:eastAsia="HG丸ｺﾞｼｯｸM-PRO" w:hAnsi="HG丸ｺﾞｼｯｸM-PRO"/>
          <w:sz w:val="22"/>
          <w:szCs w:val="22"/>
        </w:rPr>
      </w:pPr>
      <w:r w:rsidRPr="00BC061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45664" behindDoc="0" locked="0" layoutInCell="1" allowOverlap="1" wp14:anchorId="4F8D4B84" wp14:editId="7A96DC38">
                <wp:simplePos x="0" y="0"/>
                <wp:positionH relativeFrom="column">
                  <wp:posOffset>110490</wp:posOffset>
                </wp:positionH>
                <wp:positionV relativeFrom="paragraph">
                  <wp:posOffset>800100</wp:posOffset>
                </wp:positionV>
                <wp:extent cx="2705100" cy="323850"/>
                <wp:effectExtent l="0" t="0" r="0" b="0"/>
                <wp:wrapNone/>
                <wp:docPr id="3631" name="テキスト ボックス 3631" title="図表6-4-24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250208" w:rsidRDefault="00250208"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図表6-4-24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テキスト ボックス 3631" o:spid="_x0000_s1068" type="#_x0000_t202" alt="タイトル: 図表6-4-24　患者の入院先医療機関の所在地（割合）" style="position:absolute;left:0;text-align:left;margin-left:8.7pt;margin-top:63pt;width:213pt;height:25.5pt;z-index:25214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" filled="f" stroked="f" strokeweight=".5pt">
                <v:textbox style="mso-fit-shape-to-text:t">
                  <w:txbxContent>
                    <w:p w:rsidR="00250208" w:rsidRDefault="00250208"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図表6-4-24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5246DB" w:rsidRPr="0048510B">
        <w:rPr>
          <w:rFonts w:ascii="HG丸ｺﾞｼｯｸM-PRO" w:eastAsia="HG丸ｺﾞｼｯｸM-PRO" w:hAnsi="HG丸ｺﾞｼｯｸM-PRO" w:hint="eastAsia"/>
          <w:sz w:val="22"/>
          <w:szCs w:val="22"/>
        </w:rPr>
        <w:t>○二次医療圏において、圏域外への患者流出割合は</w:t>
      </w:r>
      <w:r w:rsidR="00785BC6">
        <w:rPr>
          <w:rFonts w:ascii="HG丸ｺﾞｼｯｸM-PRO" w:eastAsia="HG丸ｺﾞｼｯｸM-PRO" w:hAnsi="HG丸ｺﾞｼｯｸM-PRO" w:hint="eastAsia"/>
          <w:sz w:val="22"/>
          <w:szCs w:val="22"/>
        </w:rPr>
        <w:t>10</w:t>
      </w:r>
      <w:r w:rsidR="005246DB" w:rsidRPr="0048510B">
        <w:rPr>
          <w:rFonts w:ascii="HG丸ｺﾞｼｯｸM-PRO" w:eastAsia="HG丸ｺﾞｼｯｸM-PRO" w:hAnsi="HG丸ｺﾞｼｯｸM-PRO" w:hint="eastAsia"/>
          <w:sz w:val="22"/>
          <w:szCs w:val="22"/>
        </w:rPr>
        <w:t>％から</w:t>
      </w:r>
      <w:r w:rsidR="00785BC6">
        <w:rPr>
          <w:rFonts w:ascii="HG丸ｺﾞｼｯｸM-PRO" w:eastAsia="HG丸ｺﾞｼｯｸM-PRO" w:hAnsi="HG丸ｺﾞｼｯｸM-PRO" w:hint="eastAsia"/>
          <w:sz w:val="22"/>
          <w:szCs w:val="22"/>
        </w:rPr>
        <w:t>30</w:t>
      </w:r>
      <w:r w:rsidR="005246DB" w:rsidRPr="0048510B">
        <w:rPr>
          <w:rFonts w:ascii="HG丸ｺﾞｼｯｸM-PRO" w:eastAsia="HG丸ｺﾞｼｯｸM-PRO" w:hAnsi="HG丸ｺﾞｼｯｸM-PRO" w:hint="eastAsia"/>
          <w:sz w:val="22"/>
          <w:szCs w:val="22"/>
        </w:rPr>
        <w:t>%程度となっており、圏域内の自己完結率は高くなっていますが、三島、</w:t>
      </w:r>
      <w:r w:rsidR="005246DB">
        <w:rPr>
          <w:rFonts w:ascii="HG丸ｺﾞｼｯｸM-PRO" w:eastAsia="HG丸ｺﾞｼｯｸM-PRO" w:hAnsi="HG丸ｺﾞｼｯｸM-PRO" w:hint="eastAsia"/>
          <w:sz w:val="22"/>
          <w:szCs w:val="22"/>
        </w:rPr>
        <w:t>北河内、</w:t>
      </w:r>
      <w:r w:rsidR="005246DB" w:rsidRPr="0048510B">
        <w:rPr>
          <w:rFonts w:ascii="HG丸ｺﾞｼｯｸM-PRO" w:eastAsia="HG丸ｺﾞｼｯｸM-PRO" w:hAnsi="HG丸ｺﾞｼｯｸM-PRO" w:hint="eastAsia"/>
          <w:sz w:val="22"/>
          <w:szCs w:val="22"/>
        </w:rPr>
        <w:t>中河内、泉州二次医療圏では、流出超過となっています。</w:t>
      </w:r>
    </w:p>
    <w:p w:rsidR="0096031D" w:rsidRPr="00D124A6" w:rsidRDefault="00785BC6" w:rsidP="008A79AA">
      <w:pPr>
        <w:ind w:firstLineChars="200" w:firstLine="42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63072" behindDoc="0" locked="0" layoutInCell="1" allowOverlap="1" wp14:anchorId="56AAC2D6" wp14:editId="70016A60">
                <wp:simplePos x="0" y="0"/>
                <wp:positionH relativeFrom="column">
                  <wp:posOffset>3128010</wp:posOffset>
                </wp:positionH>
                <wp:positionV relativeFrom="paragraph">
                  <wp:posOffset>44450</wp:posOffset>
                </wp:positionV>
                <wp:extent cx="3648075" cy="323850"/>
                <wp:effectExtent l="0" t="0" r="0" b="0"/>
                <wp:wrapNone/>
                <wp:docPr id="23" name="テキスト ボックス 23" title="図表6-4-25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図表6-4-25　圏域における入院患者の「流入－流出」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9" type="#_x0000_t202" alt="タイトル: 図表6-4-25　圏域における入院患者の「流入－流出」（件数）" style="position:absolute;left:0;text-align:left;margin-left:246.3pt;margin-top:3.5pt;width:287.25pt;height:25.5pt;z-index:252163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" filled="f" stroked="f" strokeweight=".5pt">
                <v:textbox style="mso-fit-shape-to-text:t">
                  <w:txbxContent>
                    <w:p w:rsidR="00250208" w:rsidRDefault="00250208"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図表6-4-25　圏域における入院患者の「流入－流出」</w:t>
                      </w:r>
                    </w:p>
                    <w:p w:rsidR="00250208" w:rsidRDefault="00250208"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rsidR="00102B1B" w:rsidRDefault="00785BC6" w:rsidP="00752B91">
      <w:pPr>
        <w:ind w:firstLineChars="300" w:firstLine="63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48736" behindDoc="0" locked="0" layoutInCell="1" allowOverlap="1" wp14:anchorId="666B9292" wp14:editId="47E2D330">
                <wp:simplePos x="0" y="0"/>
                <wp:positionH relativeFrom="column">
                  <wp:posOffset>4127500</wp:posOffset>
                </wp:positionH>
                <wp:positionV relativeFrom="paragraph">
                  <wp:posOffset>2122170</wp:posOffset>
                </wp:positionV>
                <wp:extent cx="2552700" cy="276225"/>
                <wp:effectExtent l="0" t="0" r="0" b="0"/>
                <wp:wrapNone/>
                <wp:docPr id="3639" name="テキスト ボックス 3639"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rsidR="00250208" w:rsidRDefault="00250208"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9" o:spid="_x0000_s1070" type="#_x0000_t202" alt="出典　厚生労働省「データブックDisk1」" style="position:absolute;left:0;text-align:left;margin-left:325pt;margin-top:167.1pt;width:201pt;height:21.75pt;z-index:252148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" filled="f" stroked="f" strokeweight=".5pt">
                <v:textbox style="mso-fit-shape-to-text:t">
                  <w:txbxContent>
                    <w:p w:rsidR="00250208" w:rsidRDefault="00250208"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D6281C">
        <w:rPr>
          <w:rFonts w:ascii="HG丸ｺﾞｼｯｸM-PRO" w:eastAsia="HG丸ｺﾞｼｯｸM-PRO" w:hAnsi="HG丸ｺﾞｼｯｸM-PRO"/>
          <w:noProof/>
          <w:color w:val="000000" w:themeColor="text1"/>
          <w:sz w:val="22"/>
          <w:szCs w:val="22"/>
        </w:rPr>
        <w:drawing>
          <wp:inline distT="0" distB="0" distL="0" distR="0" wp14:anchorId="63CCC4B5" wp14:editId="41A33FA7">
            <wp:extent cx="2704289" cy="2160000"/>
            <wp:effectExtent l="0" t="0" r="1270" b="0"/>
            <wp:docPr id="3608" name="図 3608" title="図表6-4-24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D6281C">
        <w:rPr>
          <w:rFonts w:ascii="HG丸ｺﾞｼｯｸM-PRO" w:eastAsia="HG丸ｺﾞｼｯｸM-PRO" w:hAnsi="HG丸ｺﾞｼｯｸM-PRO" w:hint="eastAsia"/>
          <w:color w:val="000000" w:themeColor="text1"/>
          <w:sz w:val="22"/>
          <w:szCs w:val="22"/>
        </w:rPr>
        <w:t xml:space="preserve">　</w:t>
      </w:r>
      <w:r w:rsidR="00D6281C">
        <w:rPr>
          <w:rFonts w:ascii="HG丸ｺﾞｼｯｸM-PRO" w:eastAsia="HG丸ｺﾞｼｯｸM-PRO" w:hAnsi="HG丸ｺﾞｼｯｸM-PRO"/>
          <w:noProof/>
          <w:color w:val="000000" w:themeColor="text1"/>
          <w:sz w:val="22"/>
          <w:szCs w:val="22"/>
        </w:rPr>
        <w:drawing>
          <wp:inline distT="0" distB="0" distL="0" distR="0" wp14:anchorId="2ECDB2B9" wp14:editId="244E40DF">
            <wp:extent cx="2694173" cy="2160000"/>
            <wp:effectExtent l="0" t="0" r="0" b="0"/>
            <wp:docPr id="3609" name="図 3609" title="図表6-4-25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p>
    <w:p w:rsidR="00D6281C" w:rsidRDefault="00D6281C">
      <w:pPr>
        <w:widowControl/>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A9549D" w:rsidRPr="00D124A6" w:rsidRDefault="00A9549D"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（５</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w:t>
      </w:r>
      <w:r w:rsidR="007B13E8">
        <w:rPr>
          <w:rFonts w:ascii="ＭＳ ゴシック" w:eastAsia="ＭＳ ゴシック" w:hAnsi="ＭＳ ゴシック" w:hint="eastAsia"/>
          <w:b/>
          <w:color w:val="0070C0"/>
          <w:sz w:val="28"/>
          <w:szCs w:val="28"/>
        </w:rPr>
        <w:t>移動時間</w:t>
      </w:r>
    </w:p>
    <w:p w:rsidR="007B13E8" w:rsidRDefault="008F5E73" w:rsidP="00B43F2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w:t>
      </w:r>
      <w:r w:rsidR="00877598">
        <w:rPr>
          <w:rFonts w:ascii="HG丸ｺﾞｼｯｸM-PRO" w:eastAsia="HG丸ｺﾞｼｯｸM-PRO" w:hAnsi="HG丸ｺﾞｼｯｸM-PRO" w:hint="eastAsia"/>
          <w:color w:val="000000" w:themeColor="text1"/>
          <w:sz w:val="22"/>
          <w:szCs w:val="22"/>
        </w:rPr>
        <w:t>二次</w:t>
      </w:r>
      <w:r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7B13E8">
        <w:rPr>
          <w:rFonts w:ascii="HG丸ｺﾞｼｯｸM-PRO" w:eastAsia="HG丸ｺﾞｼｯｸM-PRO" w:hAnsi="HG丸ｺﾞｼｯｸM-PRO" w:hint="eastAsia"/>
          <w:color w:val="000000" w:themeColor="text1"/>
          <w:sz w:val="22"/>
          <w:szCs w:val="22"/>
        </w:rPr>
        <w:t>自宅等から糖尿病</w:t>
      </w:r>
      <w:r w:rsidRPr="00D124A6">
        <w:rPr>
          <w:rFonts w:ascii="HG丸ｺﾞｼｯｸM-PRO" w:eastAsia="HG丸ｺﾞｼｯｸM-PRO" w:hAnsi="HG丸ｺﾞｼｯｸM-PRO" w:hint="eastAsia"/>
          <w:color w:val="000000" w:themeColor="text1"/>
          <w:sz w:val="22"/>
          <w:szCs w:val="22"/>
        </w:rPr>
        <w:t>治療を実施する医療機関</w:t>
      </w:r>
      <w:r w:rsidR="007B13E8">
        <w:rPr>
          <w:rFonts w:ascii="HG丸ｺﾞｼｯｸM-PRO" w:eastAsia="HG丸ｺﾞｼｯｸM-PRO" w:hAnsi="HG丸ｺﾞｼｯｸM-PRO" w:hint="eastAsia"/>
          <w:color w:val="000000" w:themeColor="text1"/>
          <w:sz w:val="22"/>
          <w:szCs w:val="22"/>
        </w:rPr>
        <w:t>までの移動時間</w:t>
      </w:r>
      <w:r w:rsidRPr="00D124A6">
        <w:rPr>
          <w:rFonts w:ascii="HG丸ｺﾞｼｯｸM-PRO" w:eastAsia="HG丸ｺﾞｼｯｸM-PRO" w:hAnsi="HG丸ｺﾞｼｯｸM-PRO" w:hint="eastAsia"/>
          <w:color w:val="000000" w:themeColor="text1"/>
          <w:sz w:val="22"/>
          <w:szCs w:val="22"/>
        </w:rPr>
        <w:t>は、多くの疾患において、概ね</w:t>
      </w:r>
      <w:r w:rsidR="000C4E4C">
        <w:rPr>
          <w:rFonts w:ascii="HG丸ｺﾞｼｯｸM-PRO" w:eastAsia="HG丸ｺﾞｼｯｸM-PRO" w:hAnsi="HG丸ｺﾞｼｯｸM-PRO" w:hint="eastAsia"/>
          <w:color w:val="000000" w:themeColor="text1"/>
          <w:sz w:val="22"/>
          <w:szCs w:val="22"/>
        </w:rPr>
        <w:t>30</w:t>
      </w:r>
      <w:r w:rsidRPr="00D124A6">
        <w:rPr>
          <w:rFonts w:ascii="HG丸ｺﾞｼｯｸM-PRO" w:eastAsia="HG丸ｺﾞｼｯｸM-PRO" w:hAnsi="HG丸ｺﾞｼｯｸM-PRO" w:hint="eastAsia"/>
          <w:color w:val="000000" w:themeColor="text1"/>
          <w:sz w:val="22"/>
          <w:szCs w:val="22"/>
        </w:rPr>
        <w:t>分以内</w:t>
      </w:r>
      <w:r w:rsidR="007B13E8">
        <w:rPr>
          <w:rFonts w:ascii="HG丸ｺﾞｼｯｸM-PRO" w:eastAsia="HG丸ｺﾞｼｯｸM-PRO" w:hAnsi="HG丸ｺﾞｼｯｸM-PRO" w:hint="eastAsia"/>
          <w:color w:val="000000" w:themeColor="text1"/>
          <w:sz w:val="22"/>
          <w:szCs w:val="22"/>
        </w:rPr>
        <w:t>となっています。</w:t>
      </w:r>
    </w:p>
    <w:p w:rsidR="007B13E8" w:rsidRDefault="00B43F22">
      <w:pPr>
        <w:ind w:leftChars="200" w:left="630" w:hangingChars="100" w:hanging="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899904" behindDoc="0" locked="0" layoutInCell="1" allowOverlap="1" wp14:anchorId="42F208EE" wp14:editId="5A4D70DF">
                <wp:simplePos x="0" y="0"/>
                <wp:positionH relativeFrom="column">
                  <wp:posOffset>119380</wp:posOffset>
                </wp:positionH>
                <wp:positionV relativeFrom="paragraph">
                  <wp:posOffset>55880</wp:posOffset>
                </wp:positionV>
                <wp:extent cx="3800475" cy="342900"/>
                <wp:effectExtent l="0" t="0" r="0" b="0"/>
                <wp:wrapNone/>
                <wp:docPr id="22" name="テキスト ボックス 22" title="図表6-4-26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rsidR="00250208" w:rsidRDefault="00250208"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図表6-4-26　医療機関への移動時間に関する人口カバー率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テキスト ボックス 22" o:spid="_x0000_s1071" type="#_x0000_t202" alt="タイトル: 図表6-4-26　医療機関への移動時間に関する人口カバー率" style="position:absolute;left:0;text-align:left;margin-left:9.4pt;margin-top:4.4pt;width:299.25pt;height:27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" filled="f" stroked="f" strokeweight=".5pt">
                <v:textbox style="mso-fit-shape-to-text:t">
                  <w:txbxContent>
                    <w:p w:rsidR="00250208" w:rsidRDefault="00250208"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図表6-4-26　医療機関への移動時間に関する人口カバー率</w:t>
                      </w:r>
                    </w:p>
                  </w:txbxContent>
                </v:textbox>
              </v:shape>
            </w:pict>
          </mc:Fallback>
        </mc:AlternateContent>
      </w:r>
    </w:p>
    <w:p w:rsidR="008F5E73" w:rsidRPr="00D124A6" w:rsidRDefault="00D973C1" w:rsidP="00752B91">
      <w:pPr>
        <w:ind w:firstLineChars="100" w:firstLine="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910144" behindDoc="0" locked="0" layoutInCell="1" allowOverlap="1" wp14:anchorId="67EFEFC1" wp14:editId="7ACDA9A8">
                <wp:simplePos x="0" y="0"/>
                <wp:positionH relativeFrom="column">
                  <wp:posOffset>2288540</wp:posOffset>
                </wp:positionH>
                <wp:positionV relativeFrom="paragraph">
                  <wp:posOffset>1757045</wp:posOffset>
                </wp:positionV>
                <wp:extent cx="4686300" cy="571500"/>
                <wp:effectExtent l="0" t="0" r="6985" b="0"/>
                <wp:wrapNone/>
                <wp:docPr id="21" name="テキスト ボックス 2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6350">
                          <a:noFill/>
                        </a:ln>
                        <a:effectLst/>
                      </wps:spPr>
                      <wps:txbx>
                        <w:txbxContent>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厚生労働省「データブックDisk2」</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2" type="#_x0000_t202" alt="出典　厚生労働省「データブックDisk2」、tableau public公開資料（https://public.tableau.com/profile/kbishikawa#!/）&#10;石川ベンジャミン光一（国立がんセンター）作成&#10;" style="position:absolute;left:0;text-align:left;margin-left:180.2pt;margin-top:138.35pt;width:369pt;height:45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" fillcolor="window" stroked="f" strokeweight=".5pt">
                <v:textbox style="mso-fit-shape-to-text:t">
                  <w:txbxContent>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厚生労働省「データブックDisk2」</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p w:rsidR="00250208" w:rsidRPr="00F11D91" w:rsidRDefault="00250208"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000000" w:themeColor="text1"/>
          <w:sz w:val="22"/>
          <w:szCs w:val="22"/>
        </w:rPr>
        <w:drawing>
          <wp:inline distT="0" distB="0" distL="0" distR="0" wp14:anchorId="3EF29D79" wp14:editId="7C900624">
            <wp:extent cx="5091021" cy="1800000"/>
            <wp:effectExtent l="0" t="0" r="0" b="0"/>
            <wp:docPr id="224" name="図 224" title="図表6-4-26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91021" cy="1800000"/>
                    </a:xfrm>
                    <a:prstGeom prst="rect">
                      <a:avLst/>
                    </a:prstGeom>
                    <a:noFill/>
                    <a:ln>
                      <a:noFill/>
                    </a:ln>
                  </pic:spPr>
                </pic:pic>
              </a:graphicData>
            </a:graphic>
          </wp:inline>
        </w:drawing>
      </w:r>
      <w:r w:rsidR="00445759">
        <w:rPr>
          <w:rFonts w:ascii="HG丸ｺﾞｼｯｸM-PRO" w:eastAsia="HG丸ｺﾞｼｯｸM-PRO" w:hAnsi="HG丸ｺﾞｼｯｸM-PRO" w:hint="eastAsia"/>
          <w:color w:val="000000" w:themeColor="text1"/>
          <w:sz w:val="22"/>
          <w:szCs w:val="22"/>
        </w:rPr>
        <w:t xml:space="preserve">　</w:t>
      </w:r>
    </w:p>
    <w:p w:rsidR="008F5E73" w:rsidRPr="00D124A6" w:rsidRDefault="008F5E73" w:rsidP="008F5E73">
      <w:pPr>
        <w:rPr>
          <w:rFonts w:ascii="ＭＳ ゴシック" w:eastAsia="ＭＳ ゴシック" w:hAnsi="ＭＳ ゴシック"/>
          <w:color w:val="000000" w:themeColor="text1"/>
          <w:sz w:val="22"/>
          <w:szCs w:val="22"/>
        </w:rPr>
      </w:pPr>
    </w:p>
    <w:p w:rsidR="00B43F22" w:rsidRDefault="00B43F22">
      <w:pPr>
        <w:widowControl/>
        <w:jc w:val="left"/>
        <w:rPr>
          <w:rFonts w:ascii="ＭＳ ゴシック" w:eastAsia="ＭＳ ゴシック" w:hAnsi="ＭＳ ゴシック"/>
          <w:sz w:val="22"/>
          <w:szCs w:val="22"/>
        </w:rPr>
      </w:pPr>
    </w:p>
    <w:p w:rsidR="00A9549D" w:rsidRPr="00D124A6" w:rsidRDefault="00A9549D"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5C0CFD">
        <w:rPr>
          <w:rFonts w:ascii="ＭＳ ゴシック" w:eastAsia="ＭＳ ゴシック" w:hAnsi="ＭＳ ゴシック" w:hint="eastAsia"/>
          <w:b/>
          <w:color w:val="0070C0"/>
          <w:sz w:val="36"/>
          <w:szCs w:val="36"/>
          <w:u w:val="single"/>
        </w:rPr>
        <w:t>．糖尿病</w:t>
      </w:r>
      <w:r w:rsidRPr="00D124A6">
        <w:rPr>
          <w:rFonts w:ascii="ＭＳ ゴシック" w:eastAsia="ＭＳ ゴシック" w:hAnsi="ＭＳ ゴシック" w:hint="eastAsia"/>
          <w:b/>
          <w:color w:val="0070C0"/>
          <w:sz w:val="36"/>
          <w:szCs w:val="36"/>
          <w:u w:val="single"/>
        </w:rPr>
        <w:t>医療の施策の方向</w:t>
      </w:r>
    </w:p>
    <w:p w:rsidR="00A9549D" w:rsidRPr="00D124A6" w:rsidRDefault="00BB4271" w:rsidP="00BB4271">
      <w:pPr>
        <w:ind w:firstLineChars="50" w:firstLine="105"/>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9232" behindDoc="0" locked="0" layoutInCell="1" allowOverlap="1" wp14:anchorId="71BF69D9" wp14:editId="574CAB88">
                <wp:simplePos x="0" y="0"/>
                <wp:positionH relativeFrom="column">
                  <wp:posOffset>80010</wp:posOffset>
                </wp:positionH>
                <wp:positionV relativeFrom="paragraph">
                  <wp:posOffset>78105</wp:posOffset>
                </wp:positionV>
                <wp:extent cx="6011545" cy="1587500"/>
                <wp:effectExtent l="0" t="0" r="27305" b="16510"/>
                <wp:wrapNone/>
                <wp:docPr id="20" name="角丸四角形 20" descr="【目的（めざす方向）】&#10;糖尿病による新規人工透析患者数の減少&#10;&#10;【目標】&#10;第3次大阪府健康増進計画に基づくライフステージに応じた生活習慣病の予防の推進&#10;地域の実情に応じた糖尿病の医療体制の構築&#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587500"/>
                        </a:xfrm>
                        <a:prstGeom prst="roundRect">
                          <a:avLst>
                            <a:gd name="adj" fmla="val 0"/>
                          </a:avLst>
                        </a:prstGeom>
                        <a:solidFill>
                          <a:srgbClr val="4BACC6">
                            <a:lumMod val="20000"/>
                            <a:lumOff val="80000"/>
                          </a:srgbClr>
                        </a:solidFill>
                        <a:ln w="19050" algn="ctr">
                          <a:solidFill>
                            <a:srgbClr val="4BACC6">
                              <a:lumMod val="60000"/>
                              <a:lumOff val="40000"/>
                            </a:srgbClr>
                          </a:solidFill>
                          <a:round/>
                          <a:headEnd/>
                          <a:tailEnd/>
                        </a:ln>
                        <a:effectLst/>
                        <a:extLst/>
                      </wps:spPr>
                      <wps:txbx>
                        <w:txbxContent>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◆糖尿病による新規人工透析患者数の減少</w:t>
                            </w:r>
                          </w:p>
                          <w:p w:rsidR="00250208" w:rsidRPr="00A9549D" w:rsidRDefault="00250208" w:rsidP="00752B91">
                            <w:pPr>
                              <w:snapToGrid w:val="0"/>
                              <w:spacing w:line="160" w:lineRule="exact"/>
                              <w:jc w:val="left"/>
                              <w:rPr>
                                <w:rFonts w:ascii="ＭＳ ゴシック" w:eastAsia="ＭＳ ゴシック" w:hAnsi="ＭＳ ゴシック"/>
                                <w:b/>
                                <w:color w:val="0070C0"/>
                                <w:sz w:val="16"/>
                                <w:szCs w:val="16"/>
                              </w:rPr>
                            </w:pPr>
                          </w:p>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250208" w:rsidRPr="001E4EF1"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0" o:spid="_x0000_s1073" alt="【目的（めざす方向）】&#10;糖尿病による新規人工透析患者数の減少&#10;&#10;【目標】&#10;第3次大阪府健康増進計画に基づくライフステージに応じた生活習慣病の予防の推進&#10;地域の実情に応じた糖尿病の医療体制の構築&#10;" style="position:absolute;left:0;text-align:left;margin-left:6.3pt;margin-top:6.15pt;width:473.35pt;height:1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" fillcolor="#dbeef4" strokecolor="#93cddd" strokeweight="1.5pt">
                <v:textbox style="mso-fit-shape-to-text:t">
                  <w:txbxContent>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◆糖尿病による新規人工透析患者数の減少</w:t>
                      </w:r>
                    </w:p>
                    <w:p w:rsidR="00250208" w:rsidRPr="00A9549D" w:rsidRDefault="00250208" w:rsidP="00752B91">
                      <w:pPr>
                        <w:snapToGrid w:val="0"/>
                        <w:spacing w:line="160" w:lineRule="exact"/>
                        <w:jc w:val="left"/>
                        <w:rPr>
                          <w:rFonts w:ascii="ＭＳ ゴシック" w:eastAsia="ＭＳ ゴシック" w:hAnsi="ＭＳ ゴシック"/>
                          <w:b/>
                          <w:color w:val="0070C0"/>
                          <w:sz w:val="16"/>
                          <w:szCs w:val="16"/>
                        </w:rPr>
                      </w:pPr>
                    </w:p>
                    <w:p w:rsidR="00250208" w:rsidRDefault="00250208">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250208"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250208" w:rsidRPr="001E4EF1" w:rsidRDefault="00250208">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v:textbox>
              </v:roundrect>
            </w:pict>
          </mc:Fallback>
        </mc:AlternateContent>
      </w:r>
    </w:p>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Default="00A9549D" w:rsidP="001F7195">
      <w:pPr>
        <w:rPr>
          <w:rFonts w:ascii="ＭＳ ゴシック" w:eastAsia="ＭＳ ゴシック" w:hAnsi="ＭＳ ゴシック"/>
          <w:b/>
          <w:color w:val="0070C0"/>
          <w:sz w:val="28"/>
          <w:szCs w:val="28"/>
        </w:rPr>
      </w:pPr>
    </w:p>
    <w:p w:rsidR="00055F15" w:rsidRDefault="00055F15" w:rsidP="00A9549D">
      <w:pPr>
        <w:ind w:firstLineChars="50" w:firstLine="141"/>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（１）糖尿病の予防</w:t>
      </w:r>
    </w:p>
    <w:p w:rsidR="00A9549D" w:rsidRPr="00976589" w:rsidRDefault="00A9549D" w:rsidP="001F719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w:t>
      </w:r>
      <w:r w:rsidR="003E0F3F" w:rsidRPr="00D124A6">
        <w:rPr>
          <w:rFonts w:ascii="HG丸ｺﾞｼｯｸM-PRO" w:eastAsia="HG丸ｺﾞｼｯｸM-PRO" w:hAnsi="HG丸ｺﾞｼｯｸM-PRO" w:hint="eastAsia"/>
          <w:sz w:val="22"/>
          <w:szCs w:val="22"/>
        </w:rPr>
        <w:t>糖尿病</w:t>
      </w:r>
      <w:r w:rsidR="003E0F3F">
        <w:rPr>
          <w:rFonts w:ascii="HG丸ｺﾞｼｯｸM-PRO" w:eastAsia="HG丸ｺﾞｼｯｸM-PRO" w:hAnsi="HG丸ｺﾞｼｯｸM-PRO" w:hint="eastAsia"/>
          <w:sz w:val="22"/>
          <w:szCs w:val="22"/>
        </w:rPr>
        <w:t>等の</w:t>
      </w:r>
      <w:r w:rsidR="003E0F3F" w:rsidRPr="00D124A6">
        <w:rPr>
          <w:rFonts w:ascii="HG丸ｺﾞｼｯｸM-PRO" w:eastAsia="HG丸ｺﾞｼｯｸM-PRO" w:hAnsi="HG丸ｺﾞｼｯｸM-PRO" w:hint="eastAsia"/>
          <w:sz w:val="22"/>
          <w:szCs w:val="22"/>
        </w:rPr>
        <w:t>生活習慣病は、</w:t>
      </w:r>
      <w:r w:rsidR="003E0F3F">
        <w:rPr>
          <w:rFonts w:ascii="HG丸ｺﾞｼｯｸM-PRO" w:eastAsia="HG丸ｺﾞｼｯｸM-PRO" w:hAnsi="HG丸ｺﾞｼｯｸM-PRO" w:hint="eastAsia"/>
          <w:sz w:val="22"/>
          <w:szCs w:val="22"/>
        </w:rPr>
        <w:t>生活習慣病に</w:t>
      </w:r>
      <w:r w:rsidR="003E0F3F" w:rsidRPr="00D124A6">
        <w:rPr>
          <w:rFonts w:ascii="HG丸ｺﾞｼｯｸM-PRO" w:eastAsia="HG丸ｺﾞｼｯｸM-PRO" w:hAnsi="HG丸ｺﾞｼｯｸM-PRO" w:hint="eastAsia"/>
          <w:sz w:val="22"/>
          <w:szCs w:val="22"/>
        </w:rPr>
        <w:t>共通する危険因子を取</w:t>
      </w:r>
      <w:r w:rsidR="003E0F3F" w:rsidRPr="00102B1B">
        <w:rPr>
          <w:rFonts w:ascii="HG丸ｺﾞｼｯｸM-PRO" w:eastAsia="HG丸ｺﾞｼｯｸM-PRO" w:hAnsi="HG丸ｺﾞｼｯｸM-PRO" w:hint="eastAsia"/>
          <w:color w:val="000000" w:themeColor="text1"/>
          <w:sz w:val="22"/>
          <w:szCs w:val="22"/>
        </w:rPr>
        <w:t>り除くことで</w:t>
      </w:r>
      <w:r w:rsidR="0051432B" w:rsidRPr="00102B1B">
        <w:rPr>
          <w:rFonts w:ascii="HG丸ｺﾞｼｯｸM-PRO" w:eastAsia="HG丸ｺﾞｼｯｸM-PRO" w:hAnsi="HG丸ｺﾞｼｯｸM-PRO" w:hint="eastAsia"/>
          <w:color w:val="000000" w:themeColor="text1"/>
          <w:sz w:val="22"/>
          <w:szCs w:val="22"/>
        </w:rPr>
        <w:t>、発症リスクを抑えられることが</w:t>
      </w:r>
      <w:r w:rsidR="003E0F3F" w:rsidRPr="00102B1B">
        <w:rPr>
          <w:rFonts w:ascii="HG丸ｺﾞｼｯｸM-PRO" w:eastAsia="HG丸ｺﾞｼｯｸM-PRO" w:hAnsi="HG丸ｺﾞｼｯｸM-PRO" w:hint="eastAsia"/>
          <w:color w:val="000000" w:themeColor="text1"/>
          <w:sz w:val="22"/>
          <w:szCs w:val="22"/>
        </w:rPr>
        <w:t>でき、また</w:t>
      </w:r>
      <w:r w:rsidR="00FC2161">
        <w:rPr>
          <w:rFonts w:ascii="HG丸ｺﾞｼｯｸM-PRO" w:eastAsia="HG丸ｺﾞｼｯｸM-PRO" w:hAnsi="HG丸ｺﾞｼｯｸM-PRO" w:hint="eastAsia"/>
          <w:color w:val="000000" w:themeColor="text1"/>
          <w:sz w:val="22"/>
          <w:szCs w:val="22"/>
        </w:rPr>
        <w:t>、</w:t>
      </w:r>
      <w:r w:rsidR="003E0F3F" w:rsidRPr="00102B1B">
        <w:rPr>
          <w:rFonts w:ascii="HG丸ｺﾞｼｯｸM-PRO" w:eastAsia="HG丸ｺﾞｼｯｸM-PRO" w:hAnsi="HG丸ｺﾞｼｯｸM-PRO" w:hint="eastAsia"/>
          <w:color w:val="000000" w:themeColor="text1"/>
          <w:sz w:val="22"/>
          <w:szCs w:val="22"/>
        </w:rPr>
        <w:t>糖尿病は</w:t>
      </w:r>
      <w:r w:rsidR="00FC2161">
        <w:rPr>
          <w:rFonts w:ascii="HG丸ｺﾞｼｯｸM-PRO" w:eastAsia="HG丸ｺﾞｼｯｸM-PRO" w:hAnsi="HG丸ｺﾞｼｯｸM-PRO" w:hint="eastAsia"/>
          <w:color w:val="000000" w:themeColor="text1"/>
          <w:sz w:val="22"/>
          <w:szCs w:val="22"/>
        </w:rPr>
        <w:t>、</w:t>
      </w:r>
      <w:r w:rsidR="003E0F3F" w:rsidRPr="00102B1B">
        <w:rPr>
          <w:rFonts w:ascii="HG丸ｺﾞｼｯｸM-PRO" w:eastAsia="HG丸ｺﾞｼｯｸM-PRO" w:hAnsi="HG丸ｺﾞｼｯｸM-PRO" w:hint="eastAsia"/>
          <w:color w:val="000000" w:themeColor="text1"/>
          <w:sz w:val="22"/>
          <w:szCs w:val="22"/>
        </w:rPr>
        <w:t>必要な治療を</w:t>
      </w:r>
      <w:r w:rsidR="003E0F3F">
        <w:rPr>
          <w:rFonts w:ascii="HG丸ｺﾞｼｯｸM-PRO" w:eastAsia="HG丸ｺﾞｼｯｸM-PRO" w:hAnsi="HG丸ｺﾞｼｯｸM-PRO" w:hint="eastAsia"/>
          <w:sz w:val="22"/>
          <w:szCs w:val="22"/>
        </w:rPr>
        <w:t>継続して受けることで</w:t>
      </w:r>
      <w:r w:rsidR="003E0F3F" w:rsidRPr="007B4840">
        <w:rPr>
          <w:rFonts w:ascii="HG丸ｺﾞｼｯｸM-PRO" w:eastAsia="HG丸ｺﾞｼｯｸM-PRO" w:hAnsi="HG丸ｺﾞｼｯｸM-PRO" w:hint="eastAsia"/>
          <w:sz w:val="22"/>
          <w:szCs w:val="22"/>
        </w:rPr>
        <w:t>重篤な合併症</w:t>
      </w:r>
      <w:r w:rsidR="003E0F3F">
        <w:rPr>
          <w:rFonts w:ascii="HG丸ｺﾞｼｯｸM-PRO" w:eastAsia="HG丸ｺﾞｼｯｸM-PRO" w:hAnsi="HG丸ｺﾞｼｯｸM-PRO" w:hint="eastAsia"/>
          <w:sz w:val="22"/>
          <w:szCs w:val="22"/>
        </w:rPr>
        <w:t>を予防でき</w:t>
      </w:r>
      <w:r w:rsidR="003E0F3F" w:rsidRPr="00D124A6">
        <w:rPr>
          <w:rFonts w:ascii="HG丸ｺﾞｼｯｸM-PRO" w:eastAsia="HG丸ｺﾞｼｯｸM-PRO" w:hAnsi="HG丸ｺﾞｼｯｸM-PRO" w:hint="eastAsia"/>
          <w:sz w:val="22"/>
          <w:szCs w:val="22"/>
        </w:rPr>
        <w:t>ることから、第３次大阪府健康増進計画（計画期間：2018年度から2023年度）に基づき、</w:t>
      </w:r>
      <w:r w:rsidR="003E0F3F">
        <w:rPr>
          <w:rFonts w:ascii="HG丸ｺﾞｼｯｸM-PRO" w:eastAsia="HG丸ｺﾞｼｯｸM-PRO" w:hAnsi="HG丸ｺﾞｼｯｸM-PRO" w:hint="eastAsia"/>
          <w:sz w:val="22"/>
          <w:szCs w:val="22"/>
        </w:rPr>
        <w:t>多様な主体との連携によるライフステージに応じた発症予防や重症化予防に取組みます。</w:t>
      </w:r>
    </w:p>
    <w:p w:rsidR="00A9549D" w:rsidRPr="00D124A6" w:rsidRDefault="00A9549D" w:rsidP="00A9549D">
      <w:pPr>
        <w:ind w:leftChars="200" w:left="630" w:hangingChars="100" w:hanging="210"/>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8208" behindDoc="0" locked="0" layoutInCell="1" allowOverlap="1" wp14:anchorId="2D51C6CE" wp14:editId="35449E0F">
                <wp:simplePos x="0" y="0"/>
                <wp:positionH relativeFrom="column">
                  <wp:posOffset>346710</wp:posOffset>
                </wp:positionH>
                <wp:positionV relativeFrom="paragraph">
                  <wp:posOffset>22860</wp:posOffset>
                </wp:positionV>
                <wp:extent cx="5760000" cy="1485900"/>
                <wp:effectExtent l="0" t="0" r="0" b="0"/>
                <wp:wrapNone/>
                <wp:docPr id="19" name="角丸四角形 19" descr="【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485900"/>
                        </a:xfrm>
                        <a:prstGeom prst="roundRect">
                          <a:avLst>
                            <a:gd name="adj" fmla="val 8407"/>
                          </a:avLst>
                        </a:prstGeom>
                        <a:solidFill>
                          <a:srgbClr val="4BACC6">
                            <a:lumMod val="20000"/>
                            <a:lumOff val="80000"/>
                          </a:srgbClr>
                        </a:solidFill>
                        <a:ln>
                          <a:noFill/>
                        </a:ln>
                        <a:effectLst/>
                        <a:extLst/>
                      </wps:spPr>
                      <wps:txbx>
                        <w:txbxContent>
                          <w:p w:rsidR="00250208" w:rsidRDefault="00250208" w:rsidP="00A9549D">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rsidR="00250208" w:rsidRDefault="00250208" w:rsidP="0097658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rsidR="00250208" w:rsidRDefault="0025020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9" o:spid="_x0000_s1074" alt="【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style="position:absolute;left:0;text-align:left;margin-left:27.3pt;margin-top:1.8pt;width:453.55pt;height:117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" fillcolor="#dbeef4" stroked="f">
                <v:textbox style="mso-fit-shape-to-text:t">
                  <w:txbxContent>
                    <w:p w:rsidR="00250208" w:rsidRDefault="00250208" w:rsidP="00A9549D">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rsidR="00250208" w:rsidRDefault="00250208" w:rsidP="00976589">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rsidR="00250208" w:rsidRDefault="00250208">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txbxContent>
                </v:textbox>
              </v:roundrect>
            </w:pict>
          </mc:Fallback>
        </mc:AlternateContent>
      </w:r>
    </w:p>
    <w:p w:rsidR="00A9549D" w:rsidRPr="00D124A6" w:rsidRDefault="00A9549D"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rsidP="00D973C1">
      <w:pPr>
        <w:ind w:leftChars="200" w:left="701" w:hangingChars="100" w:hanging="281"/>
        <w:rPr>
          <w:rFonts w:ascii="ＭＳ ゴシック" w:eastAsia="ＭＳ ゴシック" w:hAnsi="ＭＳ ゴシック"/>
          <w:b/>
          <w:color w:val="0070C0"/>
          <w:sz w:val="28"/>
          <w:szCs w:val="28"/>
        </w:rPr>
      </w:pPr>
    </w:p>
    <w:p w:rsidR="00A9549D" w:rsidRDefault="00A9549D">
      <w:pPr>
        <w:ind w:leftChars="200" w:left="701" w:hangingChars="100" w:hanging="281"/>
        <w:rPr>
          <w:rFonts w:ascii="ＭＳ ゴシック" w:eastAsia="ＭＳ ゴシック" w:hAnsi="ＭＳ ゴシック"/>
          <w:b/>
          <w:color w:val="0070C0"/>
          <w:sz w:val="28"/>
          <w:szCs w:val="28"/>
        </w:rPr>
      </w:pPr>
    </w:p>
    <w:p w:rsidR="00B43F22" w:rsidRDefault="00B43F22">
      <w:pPr>
        <w:ind w:leftChars="200" w:left="701" w:hangingChars="100" w:hanging="281"/>
        <w:rPr>
          <w:rFonts w:ascii="ＭＳ ゴシック" w:eastAsia="ＭＳ ゴシック" w:hAnsi="ＭＳ ゴシック"/>
          <w:b/>
          <w:color w:val="0070C0"/>
          <w:sz w:val="28"/>
          <w:szCs w:val="28"/>
        </w:rPr>
      </w:pPr>
    </w:p>
    <w:p w:rsidR="00B43F22" w:rsidRDefault="00D6281C" w:rsidP="00D6281C">
      <w:pPr>
        <w:ind w:leftChars="200" w:left="630" w:hangingChars="100" w:hanging="210"/>
        <w:rPr>
          <w:rFonts w:ascii="ＭＳ ゴシック" w:eastAsia="ＭＳ ゴシック" w:hAnsi="ＭＳ ゴシック"/>
          <w:b/>
          <w:color w:val="0070C0"/>
          <w:sz w:val="28"/>
          <w:szCs w:val="28"/>
        </w:rPr>
      </w:pPr>
      <w:r w:rsidRPr="00D124A6">
        <w:rPr>
          <w:rFonts w:hint="eastAsia"/>
          <w:noProof/>
        </w:rPr>
        <w:lastRenderedPageBreak/>
        <mc:AlternateContent>
          <mc:Choice Requires="wps">
            <w:drawing>
              <wp:anchor distT="0" distB="0" distL="114300" distR="114300" simplePos="0" relativeHeight="252218368" behindDoc="0" locked="0" layoutInCell="1" allowOverlap="1" wp14:anchorId="35B0370B" wp14:editId="443C6DCC">
                <wp:simplePos x="0" y="0"/>
                <wp:positionH relativeFrom="column">
                  <wp:posOffset>337185</wp:posOffset>
                </wp:positionH>
                <wp:positionV relativeFrom="paragraph">
                  <wp:posOffset>66675</wp:posOffset>
                </wp:positionV>
                <wp:extent cx="5762625" cy="2705100"/>
                <wp:effectExtent l="0" t="0" r="9525" b="1905"/>
                <wp:wrapNone/>
                <wp:docPr id="238" name="角丸四角形 238" descr="・保険者や関係機関と連携し、府民の自主的な健康づくりや職場における健康づくりを促進します。&#10;・保険者や関係機関と連携し、糖尿病患者に対する適切な受診勧奨や保健指導の実施等、重症化予防の取組を促進します。&#10;&#10;【計画最終年（2023年度）までの取組】&#10;・中間年までに実施した事業の結果を踏まえ、引き続き、生活習慣病予防のために事業を実施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705100"/>
                        </a:xfrm>
                        <a:prstGeom prst="roundRect">
                          <a:avLst>
                            <a:gd name="adj" fmla="val 8407"/>
                          </a:avLst>
                        </a:prstGeom>
                        <a:solidFill>
                          <a:srgbClr val="4BACC6">
                            <a:lumMod val="20000"/>
                            <a:lumOff val="80000"/>
                          </a:srgbClr>
                        </a:solidFill>
                        <a:ln>
                          <a:noFill/>
                        </a:ln>
                        <a:effectLst/>
                        <a:extLst/>
                      </wps:spPr>
                      <wps:txbx>
                        <w:txbxContent>
                          <w:p w:rsidR="00250208"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・保険者や関係機関と連携し、府民の自主的な健康づくりや職場における健康づくりを促進します。</w:t>
                            </w:r>
                          </w:p>
                          <w:p w:rsidR="00250208" w:rsidRPr="00CB26A5"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w:t>
                            </w:r>
                            <w:r w:rsidRPr="007B4840">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関係機関と連携し、糖尿病患者に対する適切な受診勧奨や保健指導の実施等、重症化予防の取組を促進します。</w:t>
                            </w:r>
                          </w:p>
                          <w:p w:rsidR="00250208" w:rsidRPr="00976589"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250208" w:rsidRDefault="00250208" w:rsidP="00055F15">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rsidR="00250208"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・中間年までに実施した事業の結果を踏まえ、引き続き、生活習慣病予防のために事業を実施します。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38" o:spid="_x0000_s1075" alt="・保険者や関係機関と連携し、府民の自主的な健康づくりや職場における健康づくりを促進します。&#10;・保険者や関係機関と連携し、糖尿病患者に対する適切な受診勧奨や保健指導の実施等、重症化予防の取組を促進します。&#10;&#10;【計画最終年（2023年度）までの取組】&#10;・中間年までに実施した事業の結果を踏まえ、引き続き、生活習慣病予防のために事業を実施します。&#10;" style="position:absolute;left:0;text-align:left;margin-left:26.55pt;margin-top:5.25pt;width:453.75pt;height:21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" fillcolor="#dbeef4" stroked="f">
                <v:textbox style="mso-fit-shape-to-text:t">
                  <w:txbxContent>
                    <w:p w:rsidR="00250208"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・保険者や関係機関と連携し、府民の自主的な健康づくりや職場における健康づくりを促進します。</w:t>
                      </w:r>
                    </w:p>
                    <w:p w:rsidR="00250208" w:rsidRPr="00CB26A5"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・保険者</w:t>
                      </w:r>
                      <w:r w:rsidRPr="007B4840">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関係機関と連携し、糖尿病患者に対する適切な受診勧奨や保健指導の実施等、重症化予防の取組を促進します。</w:t>
                      </w:r>
                    </w:p>
                    <w:p w:rsidR="00250208" w:rsidRPr="00976589"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250208" w:rsidRDefault="00250208" w:rsidP="00055F15">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p>
                    <w:p w:rsidR="00250208" w:rsidRDefault="00250208" w:rsidP="00055F1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・中間年までに実施した事業の結果を踏まえ、引き続き、生活習慣病予防のために事業を実施します。</w:t>
                      </w:r>
                    </w:p>
                  </w:txbxContent>
                </v:textbox>
              </v:roundrect>
            </w:pict>
          </mc:Fallback>
        </mc:AlternateContent>
      </w:r>
    </w:p>
    <w:p w:rsidR="00B43F22" w:rsidRDefault="00B43F22" w:rsidP="00A9549D">
      <w:pPr>
        <w:ind w:leftChars="200" w:left="701" w:hangingChars="100" w:hanging="281"/>
        <w:rPr>
          <w:rFonts w:ascii="ＭＳ ゴシック" w:eastAsia="ＭＳ ゴシック" w:hAnsi="ＭＳ ゴシック"/>
          <w:b/>
          <w:color w:val="0070C0"/>
          <w:sz w:val="28"/>
          <w:szCs w:val="28"/>
        </w:rPr>
      </w:pPr>
    </w:p>
    <w:p w:rsidR="00B43F22" w:rsidRPr="00D124A6" w:rsidRDefault="00B43F22"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pPr>
        <w:ind w:leftChars="200" w:left="701" w:hangingChars="100" w:hanging="281"/>
        <w:rPr>
          <w:rFonts w:ascii="ＭＳ ゴシック" w:eastAsia="ＭＳ ゴシック" w:hAnsi="ＭＳ ゴシック"/>
          <w:b/>
          <w:color w:val="0070C0"/>
          <w:sz w:val="28"/>
          <w:szCs w:val="28"/>
        </w:rPr>
      </w:pPr>
    </w:p>
    <w:p w:rsidR="00055F15" w:rsidRDefault="00055F15">
      <w:pPr>
        <w:widowControl/>
        <w:jc w:val="left"/>
        <w:rPr>
          <w:rFonts w:ascii="ＭＳ ゴシック" w:eastAsia="ＭＳ ゴシック" w:hAnsi="ＭＳ ゴシック"/>
          <w:b/>
          <w:color w:val="0070C0"/>
          <w:sz w:val="28"/>
          <w:szCs w:val="28"/>
        </w:rPr>
      </w:pPr>
    </w:p>
    <w:p w:rsidR="00055F15" w:rsidRDefault="00055F15">
      <w:pPr>
        <w:widowControl/>
        <w:jc w:val="left"/>
        <w:rPr>
          <w:rFonts w:ascii="ＭＳ ゴシック" w:eastAsia="ＭＳ ゴシック" w:hAnsi="ＭＳ ゴシック"/>
          <w:b/>
          <w:color w:val="0070C0"/>
          <w:sz w:val="28"/>
          <w:szCs w:val="28"/>
        </w:rPr>
      </w:pPr>
    </w:p>
    <w:p w:rsidR="00055F15" w:rsidRDefault="00055F15">
      <w:pPr>
        <w:widowControl/>
        <w:jc w:val="left"/>
        <w:rPr>
          <w:rFonts w:ascii="ＭＳ ゴシック" w:eastAsia="ＭＳ ゴシック" w:hAnsi="ＭＳ ゴシック"/>
          <w:b/>
          <w:color w:val="0070C0"/>
          <w:sz w:val="28"/>
          <w:szCs w:val="28"/>
        </w:rPr>
      </w:pPr>
    </w:p>
    <w:p w:rsidR="00D6281C" w:rsidRDefault="00D6281C">
      <w:pPr>
        <w:widowControl/>
        <w:jc w:val="left"/>
        <w:rPr>
          <w:rFonts w:ascii="ＭＳ ゴシック" w:eastAsia="ＭＳ ゴシック" w:hAnsi="ＭＳ ゴシック"/>
          <w:b/>
          <w:color w:val="0070C0"/>
          <w:sz w:val="28"/>
          <w:szCs w:val="28"/>
        </w:rPr>
      </w:pPr>
    </w:p>
    <w:p w:rsidR="00B43F22" w:rsidRDefault="00B43F22">
      <w:pPr>
        <w:widowControl/>
        <w:jc w:val="left"/>
        <w:rPr>
          <w:rFonts w:ascii="ＭＳ ゴシック" w:eastAsia="ＭＳ ゴシック" w:hAnsi="ＭＳ ゴシック"/>
          <w:b/>
          <w:color w:val="0070C0"/>
          <w:sz w:val="28"/>
          <w:szCs w:val="28"/>
        </w:rPr>
      </w:pPr>
    </w:p>
    <w:p w:rsidR="00A9549D" w:rsidRPr="00D124A6" w:rsidRDefault="00A9549D" w:rsidP="00A9549D">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（２）糖尿病の医療機能の分化・連携の推進</w:t>
      </w:r>
    </w:p>
    <w:p w:rsidR="00A9549D" w:rsidRPr="00D124A6" w:rsidRDefault="00A9549D" w:rsidP="00793A24">
      <w:pPr>
        <w:ind w:leftChars="200" w:left="640" w:hangingChars="100" w:hanging="220"/>
        <w:rPr>
          <w:rFonts w:ascii="ＭＳ ゴシック" w:eastAsia="ＭＳ ゴシック" w:hAnsi="ＭＳ ゴシック"/>
          <w:b/>
          <w:color w:val="0070C0"/>
          <w:sz w:val="28"/>
          <w:szCs w:val="28"/>
        </w:rPr>
      </w:pPr>
      <w:r w:rsidRPr="00D124A6">
        <w:rPr>
          <w:rFonts w:ascii="HG丸ｺﾞｼｯｸM-PRO" w:eastAsia="HG丸ｺﾞｼｯｸM-PRO" w:hAnsi="HG丸ｺﾞｼｯｸM-PRO" w:hint="eastAsia"/>
          <w:sz w:val="22"/>
          <w:szCs w:val="22"/>
        </w:rPr>
        <w:t>○糖尿病の医療体制</w:t>
      </w:r>
      <w:r w:rsidR="00CB26A5">
        <w:rPr>
          <w:rFonts w:ascii="HG丸ｺﾞｼｯｸM-PRO" w:eastAsia="HG丸ｺﾞｼｯｸM-PRO" w:hAnsi="HG丸ｺﾞｼｯｸM-PRO" w:hint="eastAsia"/>
          <w:sz w:val="22"/>
          <w:szCs w:val="22"/>
        </w:rPr>
        <w:t>や医療連携の状況等</w:t>
      </w:r>
      <w:r w:rsidR="00ED3A55">
        <w:rPr>
          <w:rFonts w:ascii="HG丸ｺﾞｼｯｸM-PRO" w:eastAsia="HG丸ｺﾞｼｯｸM-PRO" w:hAnsi="HG丸ｺﾞｼｯｸM-PRO" w:hint="eastAsia"/>
          <w:sz w:val="22"/>
          <w:szCs w:val="22"/>
        </w:rPr>
        <w:t>を把握し</w:t>
      </w:r>
      <w:r w:rsidR="00CB26A5">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関係者間で</w:t>
      </w:r>
      <w:r w:rsidR="00B43F22">
        <w:rPr>
          <w:rFonts w:ascii="HG丸ｺﾞｼｯｸM-PRO" w:eastAsia="HG丸ｺﾞｼｯｸM-PRO" w:hAnsi="HG丸ｺﾞｼｯｸM-PRO" w:hint="eastAsia"/>
          <w:sz w:val="22"/>
          <w:szCs w:val="22"/>
        </w:rPr>
        <w:t>めざす</w:t>
      </w:r>
      <w:r w:rsidRPr="00D124A6">
        <w:rPr>
          <w:rFonts w:ascii="HG丸ｺﾞｼｯｸM-PRO" w:eastAsia="HG丸ｺﾞｼｯｸM-PRO" w:hAnsi="HG丸ｺﾞｼｯｸM-PRO" w:hint="eastAsia"/>
          <w:sz w:val="22"/>
          <w:szCs w:val="22"/>
        </w:rPr>
        <w:t>べき方向性の共有を図ること</w:t>
      </w:r>
      <w:r w:rsidR="00CB26A5">
        <w:rPr>
          <w:rFonts w:ascii="HG丸ｺﾞｼｯｸM-PRO" w:eastAsia="HG丸ｺﾞｼｯｸM-PRO" w:hAnsi="HG丸ｺﾞｼｯｸM-PRO" w:hint="eastAsia"/>
          <w:sz w:val="22"/>
          <w:szCs w:val="22"/>
        </w:rPr>
        <w:t>により</w:t>
      </w:r>
      <w:r w:rsidRPr="00D124A6">
        <w:rPr>
          <w:rFonts w:ascii="HG丸ｺﾞｼｯｸM-PRO" w:eastAsia="HG丸ｺﾞｼｯｸM-PRO" w:hAnsi="HG丸ｺﾞｼｯｸM-PRO" w:hint="eastAsia"/>
          <w:sz w:val="22"/>
          <w:szCs w:val="22"/>
        </w:rPr>
        <w:t>、地域の医療機関の自主的な取組を促進します。</w:t>
      </w:r>
    </w:p>
    <w:p w:rsidR="00A9549D" w:rsidRPr="00434C77" w:rsidRDefault="00A9549D" w:rsidP="00A9549D">
      <w:pPr>
        <w:rPr>
          <w:rFonts w:ascii="HG丸ｺﾞｼｯｸM-PRO" w:eastAsia="HG丸ｺﾞｼｯｸM-PRO" w:hAnsi="HG丸ｺﾞｼｯｸM-PRO"/>
          <w:sz w:val="22"/>
          <w:szCs w:val="22"/>
        </w:rPr>
      </w:pPr>
      <w:r w:rsidRPr="00D124A6">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02304" behindDoc="0" locked="0" layoutInCell="1" allowOverlap="1" wp14:anchorId="25E2AA65" wp14:editId="03AFA44F">
                <wp:simplePos x="0" y="0"/>
                <wp:positionH relativeFrom="column">
                  <wp:posOffset>327660</wp:posOffset>
                </wp:positionH>
                <wp:positionV relativeFrom="paragraph">
                  <wp:posOffset>156210</wp:posOffset>
                </wp:positionV>
                <wp:extent cx="5760000" cy="3248025"/>
                <wp:effectExtent l="0" t="0" r="0" b="635"/>
                <wp:wrapNone/>
                <wp:docPr id="10" name="AutoShape 3530" descr="【計画中間年（2020年度）までの取組】&#10;・地域における糖尿病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糖尿病の患者にかかる医療連携の状況を、地域で診療に携わる医療従事者間で共有する会議を開催し、地域の実情に応じて、糖尿病連携手帳の活用等による連携体制の充実を図ります。&#10;&#10;【計画最終年（2023年度）までの取組】&#10;・中間年までに実施した事業の結果を踏まえ、今後の地域の医療体制について引き続き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248025"/>
                        </a:xfrm>
                        <a:prstGeom prst="roundRect">
                          <a:avLst>
                            <a:gd name="adj" fmla="val 8407"/>
                          </a:avLst>
                        </a:prstGeom>
                        <a:solidFill>
                          <a:srgbClr val="4BACC6">
                            <a:lumMod val="20000"/>
                            <a:lumOff val="80000"/>
                          </a:srgbClr>
                        </a:solidFill>
                        <a:ln w="25400" cap="flat" cmpd="sng" algn="ctr">
                          <a:noFill/>
                          <a:prstDash val="solid"/>
                        </a:ln>
                        <a:effectLst/>
                        <a:extLst/>
                      </wps:spPr>
                      <wps:txbx>
                        <w:txbxContent>
                          <w:p w:rsidR="00250208" w:rsidRDefault="00250208" w:rsidP="00A9549D">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rsidR="00250208"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・地域における糖尿病の医療体制（医療機能、医療需要、受療動向等）について、医療機関情報システムやNDB、DPCデータの分析等を行い経年的な把握に努めます。</w:t>
                            </w:r>
                          </w:p>
                          <w:p w:rsidR="00250208"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250208" w:rsidRPr="00CB26A5" w:rsidRDefault="00250208" w:rsidP="00CB26A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・糖尿病の患者にかかる医療連携の状況を、地域で診療に携わる医療従事者間で共有する会議を開催し、地域の実情に応じて、糖尿病連携手帳の活用等による連携体制の充実を図ります。</w:t>
                            </w:r>
                          </w:p>
                          <w:p w:rsidR="00250208" w:rsidRPr="003D1FC8"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250208" w:rsidRDefault="00250208" w:rsidP="00CB26A5">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rsidR="00250208" w:rsidRPr="00BA61AE"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・中間年までに実施した事業の結果を踏まえ、今後の地域の医療体制について引き続き協議していきます。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76" alt="【計画中間年（2020年度）までの取組】&#10;・地域における糖尿病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糖尿病の患者にかかる医療連携の状況を、地域で診療に携わる医療従事者間で共有する会議を開催し、地域の実情に応じて、糖尿病連携手帳の活用等による連携体制の充実を図ります。&#10;&#10;【計画最終年（2023年度）までの取組】&#10;・中間年までに実施した事業の結果を踏まえ、今後の地域の医療体制について引き続き協議していきます。&#10;" style="position:absolute;left:0;text-align:left;margin-left:25.8pt;margin-top:12.3pt;width:453.55pt;height:25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" fillcolor="#dbeef4" stroked="f" strokeweight="2pt">
                <v:textbox style="mso-fit-shape-to-text:t">
                  <w:txbxContent>
                    <w:p w:rsidR="00250208" w:rsidRDefault="00250208" w:rsidP="00A9549D">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rsidR="00250208"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・地域における糖尿病の医療体制（医療機能、医療需要、受療動向等）について、医療機関情報システムやNDB、DPCデータの分析等を行い経年的な把握に努めます。</w:t>
                      </w:r>
                    </w:p>
                    <w:p w:rsidR="00250208"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・二次医療圏ごとに設置している「大阪府保健医療協議会」において、上記で分析した結果に基づき、今後の地域の医療体制について協議し、関係者間でめざすべき方向性について認識を共有します。</w:t>
                      </w:r>
                    </w:p>
                    <w:p w:rsidR="00250208" w:rsidRPr="00CB26A5" w:rsidRDefault="00250208" w:rsidP="00CB26A5">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・糖尿病の患者にかかる医療連携の状況を、地域で診療に携わる医療従事者間で共有する会議を開催し、地域の実情に応じて、糖尿病連携手帳の活用等による連携体制の充実を図ります。</w:t>
                      </w:r>
                    </w:p>
                    <w:p w:rsidR="00250208" w:rsidRPr="003D1FC8"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p>
                    <w:p w:rsidR="00250208" w:rsidRDefault="00250208" w:rsidP="00CB26A5">
                      <w:pPr>
                        <w:snapToGrid w:val="0"/>
                        <w:spacing w:line="300" w:lineRule="auto"/>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rsidR="00250208" w:rsidRPr="00BA61AE" w:rsidRDefault="00250208" w:rsidP="00A9549D">
                      <w:pPr>
                        <w:snapToGrid w:val="0"/>
                        <w:spacing w:line="300" w:lineRule="auto"/>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・中間年までに実施した事業の結果を踏まえ、今後の地域の医療体制について引き続き協議していきます。</w:t>
                      </w:r>
                    </w:p>
                  </w:txbxContent>
                </v:textbox>
              </v:roundrect>
            </w:pict>
          </mc:Fallback>
        </mc:AlternateContent>
      </w: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793A24"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rPr>
          <w:rFonts w:ascii="ＭＳ ゴシック" w:eastAsia="ＭＳ ゴシック" w:hAnsi="ＭＳ ゴシック"/>
          <w:b/>
          <w:color w:val="0070C0"/>
          <w:sz w:val="28"/>
          <w:szCs w:val="28"/>
        </w:rPr>
      </w:pPr>
    </w:p>
    <w:p w:rsidR="00A9549D" w:rsidRPr="00D124A6" w:rsidRDefault="00A9549D" w:rsidP="00A9549D">
      <w:pPr>
        <w:ind w:leftChars="200" w:left="701" w:hangingChars="100" w:hanging="281"/>
        <w:rPr>
          <w:rFonts w:ascii="ＭＳ ゴシック" w:eastAsia="ＭＳ ゴシック" w:hAnsi="ＭＳ ゴシック"/>
          <w:b/>
          <w:color w:val="0070C0"/>
          <w:sz w:val="28"/>
          <w:szCs w:val="28"/>
        </w:rPr>
      </w:pPr>
    </w:p>
    <w:p w:rsidR="00A9549D" w:rsidRPr="00D124A6" w:rsidRDefault="00A9549D" w:rsidP="00A9549D">
      <w:pPr>
        <w:rPr>
          <w:rFonts w:ascii="HG丸ｺﾞｼｯｸM-PRO" w:eastAsia="HG丸ｺﾞｼｯｸM-PRO" w:hAnsi="HG丸ｺﾞｼｯｸM-PRO"/>
          <w:sz w:val="22"/>
          <w:szCs w:val="22"/>
        </w:rPr>
      </w:pPr>
    </w:p>
    <w:p w:rsidR="00A9549D" w:rsidRPr="00D124A6" w:rsidRDefault="00A9549D" w:rsidP="00A9549D">
      <w:pPr>
        <w:widowControl/>
        <w:jc w:val="left"/>
        <w:rPr>
          <w:rFonts w:ascii="HG丸ｺﾞｼｯｸM-PRO" w:eastAsia="HG丸ｺﾞｼｯｸM-PRO" w:hAnsi="HG丸ｺﾞｼｯｸM-PRO"/>
          <w:sz w:val="22"/>
          <w:szCs w:val="22"/>
        </w:rPr>
        <w:sectPr w:rsidR="00A9549D" w:rsidRPr="00D124A6" w:rsidSect="00A13487">
          <w:headerReference w:type="default" r:id="rId39"/>
          <w:footerReference w:type="default" r:id="rId40"/>
          <w:pgSz w:w="11907" w:h="16840"/>
          <w:pgMar w:top="1440" w:right="1134" w:bottom="1440" w:left="1134" w:header="851" w:footer="283" w:gutter="0"/>
          <w:pgNumType w:fmt="numberInDash" w:start="155"/>
          <w:cols w:space="720"/>
          <w:docGrid w:type="lines" w:linePitch="423"/>
        </w:sectPr>
      </w:pPr>
    </w:p>
    <w:p w:rsidR="00A9549D" w:rsidRPr="00D124A6" w:rsidRDefault="00A9549D" w:rsidP="00A9549D">
      <w:pPr>
        <w:ind w:leftChars="200" w:left="630" w:hangingChars="100" w:hanging="210"/>
        <w:rPr>
          <w:rFonts w:ascii="HG丸ｺﾞｼｯｸM-PRO" w:eastAsia="HG丸ｺﾞｼｯｸM-PRO" w:hAnsi="HG丸ｺﾞｼｯｸM-PRO"/>
          <w:sz w:val="22"/>
          <w:szCs w:val="22"/>
        </w:rPr>
      </w:pPr>
      <w:r w:rsidRPr="00D124A6">
        <w:rPr>
          <w:rFonts w:hint="eastAsia"/>
          <w:noProof/>
        </w:rPr>
        <w:lastRenderedPageBreak/>
        <mc:AlternateContent>
          <mc:Choice Requires="wps">
            <w:drawing>
              <wp:anchor distT="0" distB="0" distL="114300" distR="114300" simplePos="0" relativeHeight="252001280" behindDoc="0" locked="0" layoutInCell="1" allowOverlap="1" wp14:anchorId="1D388D4A" wp14:editId="1D912095">
                <wp:simplePos x="0" y="0"/>
                <wp:positionH relativeFrom="column">
                  <wp:posOffset>34925</wp:posOffset>
                </wp:positionH>
                <wp:positionV relativeFrom="paragraph">
                  <wp:posOffset>48260</wp:posOffset>
                </wp:positionV>
                <wp:extent cx="6114415" cy="389890"/>
                <wp:effectExtent l="0" t="0" r="635" b="0"/>
                <wp:wrapNone/>
                <wp:docPr id="17" name="テキスト ボックス 17"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77" type="#_x0000_t202" alt="タイトル: 施策・指標マップ" style="position:absolute;left:0;text-align:left;margin-left:2.75pt;margin-top:3.8pt;width:481.45pt;height:30.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" fillcolor="#4472c4" stroked="f" strokeweight="1.5pt">
                <v:textbo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v:textbox>
              </v:shape>
            </w:pict>
          </mc:Fallback>
        </mc:AlternateContent>
      </w:r>
    </w:p>
    <w:p w:rsidR="00A9549D" w:rsidRDefault="00653321" w:rsidP="00653321">
      <w:pPr>
        <w:ind w:leftChars="200" w:left="630" w:hangingChars="100" w:hanging="210"/>
        <w:rPr>
          <w:rFonts w:ascii="HG丸ｺﾞｼｯｸM-PRO" w:eastAsia="HG丸ｺﾞｼｯｸM-PRO" w:hAnsi="HG丸ｺﾞｼｯｸM-PRO"/>
          <w:sz w:val="22"/>
          <w:szCs w:val="22"/>
        </w:rPr>
      </w:pPr>
      <w:r w:rsidRPr="00653321">
        <w:rPr>
          <w:rFonts w:hint="eastAsia"/>
          <w:noProof/>
        </w:rPr>
        <w:drawing>
          <wp:anchor distT="0" distB="0" distL="114300" distR="114300" simplePos="0" relativeHeight="252234752" behindDoc="0" locked="0" layoutInCell="1" allowOverlap="1" wp14:anchorId="29B3E639" wp14:editId="7593E4C2">
            <wp:simplePos x="0" y="0"/>
            <wp:positionH relativeFrom="column">
              <wp:posOffset>1905</wp:posOffset>
            </wp:positionH>
            <wp:positionV relativeFrom="paragraph">
              <wp:posOffset>226695</wp:posOffset>
            </wp:positionV>
            <wp:extent cx="6193155" cy="1789430"/>
            <wp:effectExtent l="0" t="0" r="0" b="1270"/>
            <wp:wrapNone/>
            <wp:docPr id="6" name="図 6" title="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93155" cy="1789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49D" w:rsidRDefault="00667339" w:rsidP="00161CFD">
      <w:pPr>
        <w:rPr>
          <w:rFonts w:ascii="HG丸ｺﾞｼｯｸM-PRO" w:eastAsia="HG丸ｺﾞｼｯｸM-PRO" w:hAnsi="HG丸ｺﾞｼｯｸM-PRO"/>
          <w:sz w:val="22"/>
          <w:szCs w:val="22"/>
        </w:rPr>
      </w:pPr>
      <w:r>
        <w:rPr>
          <w:rFonts w:hint="eastAsia"/>
        </w:rPr>
        <w:t xml:space="preserve">　</w:t>
      </w:r>
    </w:p>
    <w:p w:rsidR="00A9549D" w:rsidRDefault="00A9549D" w:rsidP="00161CFD">
      <w:pPr>
        <w:ind w:leftChars="200" w:left="640" w:hangingChars="100" w:hanging="220"/>
        <w:rPr>
          <w:rFonts w:ascii="HG丸ｺﾞｼｯｸM-PRO" w:eastAsia="HG丸ｺﾞｼｯｸM-PRO" w:hAnsi="HG丸ｺﾞｼｯｸM-PRO"/>
          <w:sz w:val="22"/>
          <w:szCs w:val="22"/>
        </w:rPr>
      </w:pPr>
    </w:p>
    <w:p w:rsidR="00A9549D" w:rsidRDefault="00A9549D" w:rsidP="00A9549D">
      <w:pPr>
        <w:widowControl/>
        <w:jc w:val="left"/>
        <w:rPr>
          <w:noProof/>
        </w:rPr>
      </w:pPr>
    </w:p>
    <w:p w:rsidR="00161CFD" w:rsidRDefault="00161CFD" w:rsidP="00A9549D">
      <w:pPr>
        <w:widowControl/>
        <w:jc w:val="left"/>
        <w:rPr>
          <w:noProof/>
        </w:rPr>
      </w:pPr>
    </w:p>
    <w:p w:rsidR="0023187E" w:rsidRDefault="0023187E" w:rsidP="00A9549D">
      <w:pPr>
        <w:widowControl/>
        <w:jc w:val="left"/>
        <w:rPr>
          <w:noProof/>
        </w:rPr>
      </w:pPr>
    </w:p>
    <w:p w:rsidR="00653321" w:rsidRDefault="00653321" w:rsidP="00A9549D">
      <w:pPr>
        <w:widowControl/>
        <w:jc w:val="left"/>
        <w:rPr>
          <w:noProof/>
        </w:rPr>
      </w:pPr>
    </w:p>
    <w:p w:rsidR="00653321" w:rsidRDefault="00653321" w:rsidP="00A9549D">
      <w:pPr>
        <w:widowControl/>
        <w:jc w:val="left"/>
        <w:rPr>
          <w:noProof/>
        </w:rPr>
      </w:pPr>
    </w:p>
    <w:p w:rsidR="0023187E" w:rsidRDefault="00881386" w:rsidP="00A9549D">
      <w:pPr>
        <w:widowControl/>
        <w:jc w:val="left"/>
        <w:rPr>
          <w:noProof/>
        </w:rPr>
      </w:pPr>
      <w:r w:rsidRPr="00D124A6">
        <w:rPr>
          <w:rFonts w:hint="eastAsia"/>
          <w:noProof/>
        </w:rPr>
        <mc:AlternateContent>
          <mc:Choice Requires="wps">
            <w:drawing>
              <wp:anchor distT="0" distB="0" distL="114300" distR="114300" simplePos="0" relativeHeight="252000256" behindDoc="0" locked="0" layoutInCell="1" allowOverlap="1" wp14:anchorId="31075AB2" wp14:editId="022F37D5">
                <wp:simplePos x="0" y="0"/>
                <wp:positionH relativeFrom="column">
                  <wp:posOffset>34925</wp:posOffset>
                </wp:positionH>
                <wp:positionV relativeFrom="paragraph">
                  <wp:posOffset>243840</wp:posOffset>
                </wp:positionV>
                <wp:extent cx="6114415" cy="389890"/>
                <wp:effectExtent l="0" t="0" r="635" b="0"/>
                <wp:wrapNone/>
                <wp:docPr id="14" name="テキスト ボックス 14"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78" type="#_x0000_t202" alt="タイトル: 目標値一覧" style="position:absolute;margin-left:2.75pt;margin-top:19.2pt;width:481.45pt;height:30.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" fillcolor="#4472c4" stroked="f" strokeweight="1.5pt">
                <v:textbox>
                  <w:txbxContent>
                    <w:p w:rsidR="00250208" w:rsidRDefault="00250208"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rsidR="00A9549D" w:rsidRPr="00D124A6" w:rsidRDefault="00A9549D" w:rsidP="00A9549D">
      <w:pPr>
        <w:rPr>
          <w:rFonts w:ascii="ＭＳ ゴシック" w:eastAsia="ＭＳ ゴシック" w:hAnsi="ＭＳ ゴシック"/>
          <w:b/>
          <w:color w:val="0070C0"/>
          <w:sz w:val="28"/>
          <w:szCs w:val="28"/>
        </w:rPr>
      </w:pPr>
    </w:p>
    <w:tbl>
      <w:tblPr>
        <w:tblpPr w:leftFromText="142" w:rightFromText="142" w:vertAnchor="text" w:horzAnchor="margin" w:tblpXSpec="center" w:tblpY="464"/>
        <w:tblOverlap w:val="never"/>
        <w:tblW w:w="94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949"/>
        <w:gridCol w:w="2291"/>
        <w:gridCol w:w="1215"/>
        <w:gridCol w:w="1302"/>
        <w:gridCol w:w="1231"/>
        <w:gridCol w:w="1231"/>
        <w:gridCol w:w="14"/>
        <w:gridCol w:w="1217"/>
      </w:tblGrid>
      <w:tr w:rsidR="00A9549D" w:rsidRPr="00D124A6" w:rsidTr="009B1B68">
        <w:trPr>
          <w:trHeight w:val="382"/>
        </w:trPr>
        <w:tc>
          <w:tcPr>
            <w:tcW w:w="949" w:type="dxa"/>
            <w:vMerge w:val="restart"/>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分類</w:t>
            </w:r>
          </w:p>
          <w:p w:rsidR="00A9549D" w:rsidRPr="00A5546A" w:rsidRDefault="00A5546A" w:rsidP="009B1B6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B</w:t>
            </w:r>
            <w:r w:rsidR="00A9549D" w:rsidRPr="00A5546A">
              <w:rPr>
                <w:rFonts w:ascii="ＭＳ Ｐゴシック" w:eastAsia="ＭＳ Ｐゴシック" w:hAnsi="ＭＳ Ｐゴシック" w:hint="eastAsia"/>
                <w:sz w:val="20"/>
                <w:szCs w:val="20"/>
              </w:rPr>
              <w:t>：目標</w:t>
            </w:r>
          </w:p>
          <w:p w:rsidR="00A9549D" w:rsidRPr="00A5546A" w:rsidRDefault="00A5546A" w:rsidP="009B1B6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C</w:t>
            </w:r>
            <w:r w:rsidR="00A9549D" w:rsidRPr="00A5546A">
              <w:rPr>
                <w:rFonts w:ascii="ＭＳ Ｐゴシック" w:eastAsia="ＭＳ Ｐゴシック" w:hAnsi="ＭＳ Ｐゴシック" w:hint="eastAsia"/>
                <w:sz w:val="20"/>
                <w:szCs w:val="20"/>
              </w:rPr>
              <w:t>：目的</w:t>
            </w:r>
          </w:p>
        </w:tc>
        <w:tc>
          <w:tcPr>
            <w:tcW w:w="2291" w:type="dxa"/>
            <w:vMerge w:val="restart"/>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指　標</w:t>
            </w:r>
          </w:p>
        </w:tc>
        <w:tc>
          <w:tcPr>
            <w:tcW w:w="1215" w:type="dxa"/>
            <w:vMerge w:val="restart"/>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対象年齢</w:t>
            </w:r>
          </w:p>
        </w:tc>
        <w:tc>
          <w:tcPr>
            <w:tcW w:w="2533" w:type="dxa"/>
            <w:gridSpan w:val="2"/>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現　状</w:t>
            </w:r>
          </w:p>
        </w:tc>
        <w:tc>
          <w:tcPr>
            <w:tcW w:w="2462" w:type="dxa"/>
            <w:gridSpan w:val="3"/>
            <w:tcBorders>
              <w:top w:val="single" w:sz="12" w:space="0" w:color="auto"/>
              <w:left w:val="single" w:sz="6" w:space="0" w:color="auto"/>
              <w:bottom w:val="single" w:sz="6" w:space="0" w:color="auto"/>
              <w:right w:val="single" w:sz="12" w:space="0" w:color="auto"/>
            </w:tcBorders>
            <w:shd w:val="clear" w:color="auto" w:fill="DBE5F1" w:themeFill="accent1" w:themeFillTint="33"/>
            <w:vAlign w:val="center"/>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目標値</w:t>
            </w:r>
          </w:p>
        </w:tc>
      </w:tr>
      <w:tr w:rsidR="00A9549D" w:rsidRPr="00D124A6" w:rsidTr="009B1B68">
        <w:trPr>
          <w:trHeight w:val="382"/>
        </w:trPr>
        <w:tc>
          <w:tcPr>
            <w:tcW w:w="949" w:type="dxa"/>
            <w:vMerge/>
            <w:tcBorders>
              <w:top w:val="single" w:sz="12" w:space="0" w:color="auto"/>
              <w:left w:val="single" w:sz="12"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widowControl/>
              <w:jc w:val="left"/>
              <w:rPr>
                <w:rFonts w:ascii="ＭＳ Ｐゴシック" w:eastAsia="ＭＳ Ｐゴシック" w:hAnsi="ＭＳ Ｐゴシック"/>
                <w:sz w:val="20"/>
                <w:szCs w:val="20"/>
              </w:rPr>
            </w:pPr>
          </w:p>
        </w:tc>
        <w:tc>
          <w:tcPr>
            <w:tcW w:w="2291" w:type="dxa"/>
            <w:vMerge/>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widowControl/>
              <w:jc w:val="left"/>
              <w:rPr>
                <w:rFonts w:ascii="ＭＳ Ｐゴシック" w:eastAsia="ＭＳ Ｐゴシック" w:hAnsi="ＭＳ Ｐゴシック"/>
                <w:sz w:val="20"/>
                <w:szCs w:val="20"/>
              </w:rPr>
            </w:pPr>
          </w:p>
        </w:tc>
        <w:tc>
          <w:tcPr>
            <w:tcW w:w="1215" w:type="dxa"/>
            <w:vMerge/>
            <w:tcBorders>
              <w:top w:val="single" w:sz="12"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widowControl/>
              <w:jc w:val="left"/>
              <w:rPr>
                <w:rFonts w:ascii="ＭＳ Ｐゴシック" w:eastAsia="ＭＳ Ｐゴシック" w:hAnsi="ＭＳ Ｐゴシック"/>
                <w:sz w:val="20"/>
                <w:szCs w:val="20"/>
              </w:rPr>
            </w:pPr>
          </w:p>
        </w:tc>
        <w:tc>
          <w:tcPr>
            <w:tcW w:w="1302"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値</w:t>
            </w:r>
          </w:p>
        </w:tc>
        <w:tc>
          <w:tcPr>
            <w:tcW w:w="123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出典</w:t>
            </w:r>
          </w:p>
        </w:tc>
        <w:tc>
          <w:tcPr>
            <w:tcW w:w="12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2020年度</w:t>
            </w:r>
          </w:p>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（中間年）</w:t>
            </w:r>
          </w:p>
        </w:tc>
        <w:tc>
          <w:tcPr>
            <w:tcW w:w="1231" w:type="dxa"/>
            <w:gridSpan w:val="2"/>
            <w:tcBorders>
              <w:top w:val="single" w:sz="6" w:space="0" w:color="auto"/>
              <w:left w:val="single" w:sz="6" w:space="0" w:color="auto"/>
              <w:bottom w:val="single" w:sz="6" w:space="0" w:color="auto"/>
              <w:right w:val="single" w:sz="12" w:space="0" w:color="auto"/>
            </w:tcBorders>
            <w:shd w:val="clear" w:color="auto" w:fill="DBE5F1" w:themeFill="accent1" w:themeFillTint="33"/>
            <w:hideMark/>
          </w:tcPr>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2023年度</w:t>
            </w:r>
          </w:p>
          <w:p w:rsidR="00A9549D" w:rsidRPr="00A5546A" w:rsidRDefault="00A9549D" w:rsidP="009B1B6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（最終年）</w:t>
            </w:r>
          </w:p>
        </w:tc>
      </w:tr>
      <w:tr w:rsidR="00B43F22" w:rsidRPr="00D124A6" w:rsidTr="0073713A">
        <w:trPr>
          <w:trHeight w:val="937"/>
        </w:trPr>
        <w:tc>
          <w:tcPr>
            <w:tcW w:w="949" w:type="dxa"/>
            <w:tcBorders>
              <w:top w:val="single" w:sz="6" w:space="0" w:color="auto"/>
              <w:left w:val="single" w:sz="12" w:space="0" w:color="auto"/>
              <w:bottom w:val="single" w:sz="6" w:space="0" w:color="auto"/>
              <w:right w:val="single" w:sz="6" w:space="0" w:color="auto"/>
            </w:tcBorders>
            <w:vAlign w:val="center"/>
          </w:tcPr>
          <w:p w:rsidR="00B43F22" w:rsidRPr="00752B91" w:rsidRDefault="00A5546A"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291" w:type="dxa"/>
            <w:tcBorders>
              <w:top w:val="single" w:sz="6" w:space="0" w:color="auto"/>
              <w:left w:val="single" w:sz="6" w:space="0" w:color="auto"/>
              <w:bottom w:val="single" w:sz="6" w:space="0" w:color="auto"/>
              <w:right w:val="single" w:sz="6" w:space="0" w:color="auto"/>
            </w:tcBorders>
            <w:vAlign w:val="center"/>
          </w:tcPr>
          <w:p w:rsidR="00B43F22" w:rsidRPr="00752B91" w:rsidRDefault="00A5546A" w:rsidP="00E34560">
            <w:pPr>
              <w:tabs>
                <w:tab w:val="left" w:pos="7513"/>
              </w:tabs>
              <w:spacing w:line="240" w:lineRule="exact"/>
              <w:jc w:val="left"/>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第</w:t>
            </w:r>
            <w:r w:rsidRPr="00752B91">
              <w:rPr>
                <w:rFonts w:ascii="ＭＳ Ｐゴシック" w:eastAsia="ＭＳ Ｐゴシック" w:hAnsi="ＭＳ Ｐゴシック"/>
                <w:sz w:val="20"/>
                <w:szCs w:val="20"/>
              </w:rPr>
              <w:t>3</w:t>
            </w:r>
            <w:r w:rsidRPr="00752B91">
              <w:rPr>
                <w:rFonts w:ascii="ＭＳ Ｐゴシック" w:eastAsia="ＭＳ Ｐゴシック" w:hAnsi="ＭＳ Ｐゴシック" w:hint="eastAsia"/>
                <w:sz w:val="20"/>
                <w:szCs w:val="20"/>
              </w:rPr>
              <w:t>次</w:t>
            </w:r>
            <w:r w:rsidR="00B43F22" w:rsidRPr="00752B91">
              <w:rPr>
                <w:rFonts w:ascii="ＭＳ Ｐゴシック" w:eastAsia="ＭＳ Ｐゴシック" w:hAnsi="ＭＳ Ｐゴシック" w:hint="eastAsia"/>
                <w:sz w:val="20"/>
                <w:szCs w:val="20"/>
              </w:rPr>
              <w:t>大阪府健康増進計画での目標値の達成</w:t>
            </w:r>
          </w:p>
        </w:tc>
        <w:tc>
          <w:tcPr>
            <w:tcW w:w="1215" w:type="dxa"/>
            <w:tcBorders>
              <w:top w:val="single" w:sz="6" w:space="0" w:color="auto"/>
              <w:left w:val="single" w:sz="6" w:space="0" w:color="auto"/>
              <w:bottom w:val="single" w:sz="6" w:space="0" w:color="auto"/>
              <w:right w:val="single" w:sz="6" w:space="0" w:color="auto"/>
            </w:tcBorders>
            <w:vAlign w:val="center"/>
          </w:tcPr>
          <w:p w:rsidR="00B43F22" w:rsidRPr="00752B91" w:rsidRDefault="00B43F22"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4995" w:type="dxa"/>
            <w:gridSpan w:val="5"/>
            <w:tcBorders>
              <w:top w:val="single" w:sz="6" w:space="0" w:color="auto"/>
              <w:left w:val="single" w:sz="6" w:space="0" w:color="auto"/>
              <w:bottom w:val="single" w:sz="6" w:space="0" w:color="auto"/>
              <w:right w:val="single" w:sz="12" w:space="0" w:color="auto"/>
            </w:tcBorders>
            <w:vAlign w:val="center"/>
          </w:tcPr>
          <w:p w:rsidR="00B43F22" w:rsidRPr="00752B91" w:rsidRDefault="00FC2161" w:rsidP="002E71E5">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第</w:t>
            </w:r>
            <w:r w:rsidR="002E71E5">
              <w:rPr>
                <w:rFonts w:ascii="ＭＳ Ｐゴシック" w:eastAsia="ＭＳ Ｐゴシック" w:hAnsi="ＭＳ Ｐゴシック" w:hint="eastAsia"/>
                <w:sz w:val="20"/>
                <w:szCs w:val="20"/>
                <w:bdr w:val="single" w:sz="4" w:space="0" w:color="auto"/>
              </w:rPr>
              <w:t>3</w:t>
            </w:r>
            <w:r>
              <w:rPr>
                <w:rFonts w:ascii="ＭＳ Ｐゴシック" w:eastAsia="ＭＳ Ｐゴシック" w:hAnsi="ＭＳ Ｐゴシック" w:hint="eastAsia"/>
                <w:sz w:val="20"/>
                <w:szCs w:val="20"/>
                <w:bdr w:val="single" w:sz="4" w:space="0" w:color="auto"/>
              </w:rPr>
              <w:t>次大阪府</w:t>
            </w:r>
            <w:r w:rsidR="00B43F22" w:rsidRPr="00A5546A">
              <w:rPr>
                <w:rFonts w:ascii="ＭＳ Ｐゴシック" w:eastAsia="ＭＳ Ｐゴシック" w:hAnsi="ＭＳ Ｐゴシック" w:hint="eastAsia"/>
                <w:sz w:val="20"/>
                <w:szCs w:val="20"/>
                <w:bdr w:val="single" w:sz="4" w:space="0" w:color="auto"/>
              </w:rPr>
              <w:t>健康増進計画で評価します</w:t>
            </w:r>
          </w:p>
        </w:tc>
      </w:tr>
      <w:tr w:rsidR="00B43F22" w:rsidRPr="00D124A6" w:rsidTr="00E1443E">
        <w:trPr>
          <w:trHeight w:val="937"/>
        </w:trPr>
        <w:tc>
          <w:tcPr>
            <w:tcW w:w="949" w:type="dxa"/>
            <w:tcBorders>
              <w:top w:val="single" w:sz="6" w:space="0" w:color="auto"/>
              <w:left w:val="single" w:sz="12" w:space="0" w:color="auto"/>
              <w:bottom w:val="single" w:sz="6" w:space="0" w:color="auto"/>
              <w:right w:val="single" w:sz="6" w:space="0" w:color="auto"/>
            </w:tcBorders>
            <w:vAlign w:val="center"/>
          </w:tcPr>
          <w:p w:rsidR="00B43F22" w:rsidRPr="00752B91" w:rsidRDefault="00A5546A"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291" w:type="dxa"/>
            <w:tcBorders>
              <w:top w:val="single" w:sz="6" w:space="0" w:color="auto"/>
              <w:left w:val="single" w:sz="6" w:space="0" w:color="auto"/>
              <w:bottom w:val="single" w:sz="6" w:space="0" w:color="auto"/>
              <w:right w:val="single" w:sz="6" w:space="0" w:color="auto"/>
            </w:tcBorders>
            <w:vAlign w:val="center"/>
          </w:tcPr>
          <w:p w:rsidR="00B43F22" w:rsidRPr="00752B91" w:rsidRDefault="008960C1" w:rsidP="00FC2161">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各二次医療圏</w:t>
            </w:r>
            <w:r w:rsidR="00B43F22" w:rsidRPr="00752B91">
              <w:rPr>
                <w:rFonts w:ascii="ＭＳ Ｐゴシック" w:eastAsia="ＭＳ Ｐゴシック" w:hAnsi="ＭＳ Ｐゴシック" w:hint="eastAsia"/>
                <w:sz w:val="20"/>
                <w:szCs w:val="20"/>
              </w:rPr>
              <w:t>で設定した取</w:t>
            </w:r>
            <w:r w:rsidR="00FC2161">
              <w:rPr>
                <w:rFonts w:ascii="ＭＳ Ｐゴシック" w:eastAsia="ＭＳ Ｐゴシック" w:hAnsi="ＭＳ Ｐゴシック" w:hint="eastAsia"/>
                <w:sz w:val="20"/>
                <w:szCs w:val="20"/>
              </w:rPr>
              <w:t>組</w:t>
            </w:r>
            <w:r w:rsidRPr="008960C1">
              <w:rPr>
                <w:rFonts w:ascii="ＭＳ Ｐゴシック" w:eastAsia="ＭＳ Ｐゴシック" w:hAnsi="ＭＳ Ｐゴシック" w:hint="eastAsia"/>
                <w:sz w:val="20"/>
                <w:szCs w:val="20"/>
                <w:vertAlign w:val="superscript"/>
              </w:rPr>
              <w:t>※</w:t>
            </w:r>
          </w:p>
        </w:tc>
        <w:tc>
          <w:tcPr>
            <w:tcW w:w="1215" w:type="dxa"/>
            <w:tcBorders>
              <w:top w:val="single" w:sz="6" w:space="0" w:color="auto"/>
              <w:left w:val="single" w:sz="6" w:space="0" w:color="auto"/>
              <w:bottom w:val="single" w:sz="6" w:space="0" w:color="auto"/>
              <w:right w:val="single" w:sz="6" w:space="0" w:color="auto"/>
            </w:tcBorders>
            <w:vAlign w:val="center"/>
          </w:tcPr>
          <w:p w:rsidR="00B43F22" w:rsidRPr="00752B91" w:rsidRDefault="00B43F22"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4995" w:type="dxa"/>
            <w:gridSpan w:val="5"/>
            <w:tcBorders>
              <w:top w:val="single" w:sz="6" w:space="0" w:color="auto"/>
              <w:left w:val="single" w:sz="6" w:space="0" w:color="auto"/>
              <w:bottom w:val="single" w:sz="6" w:space="0" w:color="auto"/>
              <w:right w:val="single" w:sz="12" w:space="0" w:color="auto"/>
            </w:tcBorders>
            <w:vAlign w:val="center"/>
          </w:tcPr>
          <w:p w:rsidR="00B43F22" w:rsidRPr="00752B91" w:rsidRDefault="002E71E5" w:rsidP="009B1B6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FC2161" w:rsidRPr="00D124A6" w:rsidTr="00FC2161">
        <w:trPr>
          <w:trHeight w:val="937"/>
        </w:trPr>
        <w:tc>
          <w:tcPr>
            <w:tcW w:w="949" w:type="dxa"/>
            <w:tcBorders>
              <w:top w:val="single" w:sz="6" w:space="0" w:color="auto"/>
              <w:left w:val="single" w:sz="12" w:space="0" w:color="auto"/>
              <w:bottom w:val="single" w:sz="12" w:space="0" w:color="auto"/>
              <w:right w:val="single" w:sz="6" w:space="0" w:color="auto"/>
            </w:tcBorders>
            <w:vAlign w:val="center"/>
          </w:tcPr>
          <w:p w:rsidR="00FC2161" w:rsidRPr="00752B91" w:rsidRDefault="00FC2161"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C</w:t>
            </w:r>
          </w:p>
        </w:tc>
        <w:tc>
          <w:tcPr>
            <w:tcW w:w="2291"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FC2161">
            <w:pPr>
              <w:tabs>
                <w:tab w:val="left" w:pos="7513"/>
              </w:tabs>
              <w:spacing w:line="240" w:lineRule="exact"/>
              <w:jc w:val="left"/>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糖尿病による新規人工透析</w:t>
            </w:r>
            <w:r w:rsidR="002A498F">
              <w:rPr>
                <w:rFonts w:ascii="ＭＳ Ｐゴシック" w:eastAsia="ＭＳ Ｐゴシック" w:hAnsi="ＭＳ Ｐゴシック" w:hint="eastAsia"/>
                <w:sz w:val="20"/>
                <w:szCs w:val="20"/>
              </w:rPr>
              <w:t>導入</w:t>
            </w:r>
            <w:r w:rsidRPr="00752B91">
              <w:rPr>
                <w:rFonts w:ascii="ＭＳ Ｐゴシック" w:eastAsia="ＭＳ Ｐゴシック" w:hAnsi="ＭＳ Ｐゴシック" w:hint="eastAsia"/>
                <w:sz w:val="20"/>
                <w:szCs w:val="20"/>
              </w:rPr>
              <w:t>患者数</w:t>
            </w:r>
          </w:p>
        </w:tc>
        <w:tc>
          <w:tcPr>
            <w:tcW w:w="1215"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FC216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302"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1,162人</w:t>
            </w:r>
          </w:p>
          <w:p w:rsidR="00FC2161" w:rsidRPr="00752B91" w:rsidRDefault="00FC2161" w:rsidP="009B1B6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16"/>
                <w:szCs w:val="20"/>
              </w:rPr>
              <w:t>（平成</w:t>
            </w:r>
            <w:r w:rsidRPr="00752B91">
              <w:rPr>
                <w:rFonts w:ascii="ＭＳ Ｐゴシック" w:eastAsia="ＭＳ Ｐゴシック" w:hAnsi="ＭＳ Ｐゴシック"/>
                <w:sz w:val="16"/>
                <w:szCs w:val="20"/>
              </w:rPr>
              <w:t>27年）</w:t>
            </w:r>
          </w:p>
        </w:tc>
        <w:tc>
          <w:tcPr>
            <w:tcW w:w="1231" w:type="dxa"/>
            <w:tcBorders>
              <w:top w:val="single" w:sz="6" w:space="0" w:color="auto"/>
              <w:left w:val="single" w:sz="6" w:space="0" w:color="auto"/>
              <w:bottom w:val="single" w:sz="12" w:space="0" w:color="auto"/>
              <w:right w:val="single" w:sz="6" w:space="0" w:color="auto"/>
            </w:tcBorders>
            <w:vAlign w:val="center"/>
          </w:tcPr>
          <w:p w:rsidR="00FC2161" w:rsidRPr="00752B91" w:rsidRDefault="00FC2161" w:rsidP="00752B91">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日本透析医学会</w:t>
            </w:r>
          </w:p>
          <w:p w:rsidR="00FC2161" w:rsidRPr="00752B91" w:rsidRDefault="00FC2161" w:rsidP="00503C66">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「わが国の慢性透析療法の現況」</w:t>
            </w:r>
          </w:p>
        </w:tc>
        <w:tc>
          <w:tcPr>
            <w:tcW w:w="1245" w:type="dxa"/>
            <w:gridSpan w:val="2"/>
            <w:tcBorders>
              <w:top w:val="single" w:sz="6" w:space="0" w:color="auto"/>
              <w:left w:val="single" w:sz="6" w:space="0" w:color="auto"/>
              <w:bottom w:val="single" w:sz="12" w:space="0" w:color="auto"/>
              <w:right w:val="single" w:sz="4" w:space="0" w:color="auto"/>
            </w:tcBorders>
            <w:vAlign w:val="center"/>
          </w:tcPr>
          <w:p w:rsidR="00FC2161" w:rsidRPr="00752B91" w:rsidRDefault="00FC2161" w:rsidP="009B1B6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17" w:type="dxa"/>
            <w:tcBorders>
              <w:top w:val="single" w:sz="6" w:space="0" w:color="auto"/>
              <w:left w:val="single" w:sz="4" w:space="0" w:color="auto"/>
              <w:bottom w:val="single" w:sz="12" w:space="0" w:color="auto"/>
              <w:right w:val="single" w:sz="12" w:space="0" w:color="auto"/>
            </w:tcBorders>
            <w:vAlign w:val="center"/>
          </w:tcPr>
          <w:p w:rsidR="00FC2161" w:rsidRDefault="00FC2161" w:rsidP="009B1B6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1,000人</w:t>
            </w:r>
          </w:p>
          <w:p w:rsidR="00FC2161" w:rsidRPr="00752B91" w:rsidRDefault="00FC2161" w:rsidP="009B1B6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未満</w:t>
            </w:r>
          </w:p>
        </w:tc>
      </w:tr>
    </w:tbl>
    <w:p w:rsidR="00A9549D" w:rsidRPr="00D124A6" w:rsidRDefault="00A9549D" w:rsidP="00A9549D">
      <w:pPr>
        <w:ind w:firstLineChars="50" w:firstLine="141"/>
        <w:rPr>
          <w:rFonts w:ascii="ＭＳ ゴシック" w:eastAsia="ＭＳ ゴシック" w:hAnsi="ＭＳ ゴシック"/>
          <w:b/>
          <w:color w:val="0070C0"/>
          <w:sz w:val="28"/>
          <w:szCs w:val="28"/>
        </w:rPr>
      </w:pPr>
    </w:p>
    <w:p w:rsidR="00A9549D" w:rsidRPr="008960C1" w:rsidRDefault="00367074" w:rsidP="00A9549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235776" behindDoc="0" locked="0" layoutInCell="1" allowOverlap="1">
                <wp:simplePos x="0" y="0"/>
                <wp:positionH relativeFrom="column">
                  <wp:posOffset>78105</wp:posOffset>
                </wp:positionH>
                <wp:positionV relativeFrom="paragraph">
                  <wp:posOffset>2615565</wp:posOffset>
                </wp:positionV>
                <wp:extent cx="914400" cy="914400"/>
                <wp:effectExtent l="0" t="0" r="0" b="0"/>
                <wp:wrapNone/>
                <wp:docPr id="9" name="テキスト ボックス 9" descr="※第９章「二次医療圏における医療体制」参照"/>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074" w:rsidRPr="00367074" w:rsidRDefault="00367074">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第９章「二次医療圏における医療体制」参照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9" o:spid="_x0000_s1079" type="#_x0000_t202" alt="※第９章「二次医療圏における医療体制」参照" style="position:absolute;left:0;text-align:left;margin-left:6.15pt;margin-top:205.95pt;width:1in;height:1in;z-index:2522357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" filled="f" stroked="f" strokeweight=".5pt">
                <v:textbox style="mso-fit-shape-to-text:t">
                  <w:txbxContent>
                    <w:p w:rsidR="00367074" w:rsidRPr="00367074" w:rsidRDefault="00367074">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第９章「二次医療圏における医療体制」参照</w:t>
                      </w:r>
                    </w:p>
                  </w:txbxContent>
                </v:textbox>
              </v:shape>
            </w:pict>
          </mc:Fallback>
        </mc:AlternateContent>
      </w:r>
    </w:p>
    <w:p w:rsidR="00A9549D" w:rsidRPr="00D124A6" w:rsidRDefault="00A9549D" w:rsidP="00A9549D">
      <w:pPr>
        <w:rPr>
          <w:rFonts w:ascii="ＭＳ ゴシック" w:eastAsia="ＭＳ ゴシック" w:hAnsi="ＭＳ ゴシック"/>
          <w:sz w:val="22"/>
          <w:szCs w:val="22"/>
        </w:rPr>
      </w:pPr>
    </w:p>
    <w:p w:rsidR="00A9549D" w:rsidRPr="00D124A6" w:rsidRDefault="00A9549D" w:rsidP="00A9549D">
      <w:pPr>
        <w:ind w:leftChars="200" w:left="640" w:hangingChars="100" w:hanging="220"/>
        <w:rPr>
          <w:rFonts w:ascii="HG丸ｺﾞｼｯｸM-PRO" w:eastAsia="HG丸ｺﾞｼｯｸM-PRO" w:hAnsi="HG丸ｺﾞｼｯｸM-PRO"/>
          <w:color w:val="000000" w:themeColor="text1"/>
          <w:sz w:val="22"/>
          <w:szCs w:val="22"/>
        </w:rPr>
      </w:pPr>
      <w:bookmarkStart w:id="0" w:name="_GoBack"/>
      <w:bookmarkEnd w:id="0"/>
    </w:p>
    <w:sectPr w:rsidR="00A9549D" w:rsidRPr="00D124A6" w:rsidSect="00A13487">
      <w:pgSz w:w="11907" w:h="16840"/>
      <w:pgMar w:top="1440" w:right="1077" w:bottom="1440" w:left="1077"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08" w:rsidRDefault="00250208">
      <w:r>
        <w:separator/>
      </w:r>
    </w:p>
  </w:endnote>
  <w:endnote w:type="continuationSeparator" w:id="0">
    <w:p w:rsidR="00250208" w:rsidRDefault="0025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89108"/>
      <w:docPartObj>
        <w:docPartGallery w:val="Page Numbers (Bottom of Page)"/>
        <w:docPartUnique/>
      </w:docPartObj>
    </w:sdtPr>
    <w:sdtEndPr/>
    <w:sdtContent>
      <w:p w:rsidR="00A13487" w:rsidRDefault="00A13487">
        <w:pPr>
          <w:pStyle w:val="a5"/>
          <w:jc w:val="center"/>
        </w:pPr>
        <w:r>
          <w:fldChar w:fldCharType="begin"/>
        </w:r>
        <w:r>
          <w:instrText>PAGE   \* MERGEFORMAT</w:instrText>
        </w:r>
        <w:r>
          <w:fldChar w:fldCharType="separate"/>
        </w:r>
        <w:r w:rsidR="00B976B2" w:rsidRPr="00B976B2">
          <w:rPr>
            <w:noProof/>
            <w:lang w:val="ja-JP" w:eastAsia="ja-JP"/>
          </w:rPr>
          <w:t>-</w:t>
        </w:r>
        <w:r w:rsidR="00B976B2">
          <w:rPr>
            <w:noProof/>
          </w:rPr>
          <w:t xml:space="preserve"> 167 -</w:t>
        </w:r>
        <w:r>
          <w:fldChar w:fldCharType="end"/>
        </w:r>
      </w:p>
    </w:sdtContent>
  </w:sdt>
  <w:p w:rsidR="00A13487" w:rsidRDefault="00A134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08" w:rsidRDefault="00250208">
      <w:r>
        <w:separator/>
      </w:r>
    </w:p>
  </w:footnote>
  <w:footnote w:type="continuationSeparator" w:id="0">
    <w:p w:rsidR="00250208" w:rsidRDefault="0025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08" w:rsidRPr="002856B4" w:rsidRDefault="00250208" w:rsidP="00347838">
    <w:pPr>
      <w:pStyle w:val="a3"/>
      <w:wordWrap w:val="0"/>
      <w:ind w:right="114" w:firstLineChars="2000" w:firstLine="440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第４節　糖尿病</w:t>
    </w:r>
  </w:p>
  <w:p w:rsidR="00250208" w:rsidRDefault="00DA5450">
    <w:pPr>
      <w:pStyle w:val="a3"/>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0D2B7DEC" wp14:editId="588A7F01">
              <wp:simplePos x="0" y="0"/>
              <wp:positionH relativeFrom="column">
                <wp:posOffset>-356870</wp:posOffset>
              </wp:positionH>
              <wp:positionV relativeFrom="paragraph">
                <wp:posOffset>33655</wp:posOffset>
              </wp:positionV>
              <wp:extent cx="6470650" cy="90805"/>
              <wp:effectExtent l="0" t="0" r="6350" b="4445"/>
              <wp:wrapNone/>
              <wp:docPr id="36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1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uNxQIAAKQ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4">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5">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9">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2">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3">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4">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7">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8">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1">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4">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5">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6">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8">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2">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3">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7">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1">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3">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7"/>
  </w:num>
  <w:num w:numId="2">
    <w:abstractNumId w:val="84"/>
  </w:num>
  <w:num w:numId="3">
    <w:abstractNumId w:val="36"/>
  </w:num>
  <w:num w:numId="4">
    <w:abstractNumId w:val="4"/>
  </w:num>
  <w:num w:numId="5">
    <w:abstractNumId w:val="105"/>
  </w:num>
  <w:num w:numId="6">
    <w:abstractNumId w:val="20"/>
  </w:num>
  <w:num w:numId="7">
    <w:abstractNumId w:val="77"/>
  </w:num>
  <w:num w:numId="8">
    <w:abstractNumId w:val="22"/>
  </w:num>
  <w:num w:numId="9">
    <w:abstractNumId w:val="111"/>
  </w:num>
  <w:num w:numId="10">
    <w:abstractNumId w:val="90"/>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8"/>
  </w:num>
  <w:num w:numId="14">
    <w:abstractNumId w:val="112"/>
  </w:num>
  <w:num w:numId="15">
    <w:abstractNumId w:val="68"/>
  </w:num>
  <w:num w:numId="16">
    <w:abstractNumId w:val="96"/>
  </w:num>
  <w:num w:numId="17">
    <w:abstractNumId w:val="88"/>
  </w:num>
  <w:num w:numId="18">
    <w:abstractNumId w:val="107"/>
  </w:num>
  <w:num w:numId="19">
    <w:abstractNumId w:val="24"/>
  </w:num>
  <w:num w:numId="20">
    <w:abstractNumId w:val="78"/>
  </w:num>
  <w:num w:numId="21">
    <w:abstractNumId w:val="0"/>
  </w:num>
  <w:num w:numId="22">
    <w:abstractNumId w:val="13"/>
  </w:num>
  <w:num w:numId="23">
    <w:abstractNumId w:val="6"/>
  </w:num>
  <w:num w:numId="24">
    <w:abstractNumId w:val="116"/>
  </w:num>
  <w:num w:numId="25">
    <w:abstractNumId w:val="74"/>
  </w:num>
  <w:num w:numId="26">
    <w:abstractNumId w:val="30"/>
  </w:num>
  <w:num w:numId="27">
    <w:abstractNumId w:val="121"/>
  </w:num>
  <w:num w:numId="28">
    <w:abstractNumId w:val="26"/>
  </w:num>
  <w:num w:numId="29">
    <w:abstractNumId w:val="53"/>
  </w:num>
  <w:num w:numId="30">
    <w:abstractNumId w:val="18"/>
  </w:num>
  <w:num w:numId="31">
    <w:abstractNumId w:val="55"/>
  </w:num>
  <w:num w:numId="32">
    <w:abstractNumId w:val="60"/>
  </w:num>
  <w:num w:numId="33">
    <w:abstractNumId w:val="98"/>
  </w:num>
  <w:num w:numId="34">
    <w:abstractNumId w:val="8"/>
  </w:num>
  <w:num w:numId="35">
    <w:abstractNumId w:val="5"/>
  </w:num>
  <w:num w:numId="36">
    <w:abstractNumId w:val="93"/>
  </w:num>
  <w:num w:numId="37">
    <w:abstractNumId w:val="123"/>
  </w:num>
  <w:num w:numId="38">
    <w:abstractNumId w:val="94"/>
  </w:num>
  <w:num w:numId="39">
    <w:abstractNumId w:val="29"/>
  </w:num>
  <w:num w:numId="40">
    <w:abstractNumId w:val="110"/>
  </w:num>
  <w:num w:numId="41">
    <w:abstractNumId w:val="80"/>
  </w:num>
  <w:num w:numId="42">
    <w:abstractNumId w:val="16"/>
  </w:num>
  <w:num w:numId="43">
    <w:abstractNumId w:val="106"/>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89"/>
  </w:num>
  <w:num w:numId="51">
    <w:abstractNumId w:val="70"/>
  </w:num>
  <w:num w:numId="52">
    <w:abstractNumId w:val="83"/>
  </w:num>
  <w:num w:numId="53">
    <w:abstractNumId w:val="50"/>
  </w:num>
  <w:num w:numId="54">
    <w:abstractNumId w:val="33"/>
  </w:num>
  <w:num w:numId="55">
    <w:abstractNumId w:val="59"/>
  </w:num>
  <w:num w:numId="56">
    <w:abstractNumId w:val="108"/>
  </w:num>
  <w:num w:numId="57">
    <w:abstractNumId w:val="118"/>
  </w:num>
  <w:num w:numId="58">
    <w:abstractNumId w:val="49"/>
  </w:num>
  <w:num w:numId="59">
    <w:abstractNumId w:val="46"/>
  </w:num>
  <w:num w:numId="60">
    <w:abstractNumId w:val="101"/>
  </w:num>
  <w:num w:numId="61">
    <w:abstractNumId w:val="113"/>
  </w:num>
  <w:num w:numId="62">
    <w:abstractNumId w:val="102"/>
  </w:num>
  <w:num w:numId="63">
    <w:abstractNumId w:val="115"/>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6"/>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0"/>
  </w:num>
  <w:num w:numId="85">
    <w:abstractNumId w:val="69"/>
  </w:num>
  <w:num w:numId="86">
    <w:abstractNumId w:val="122"/>
  </w:num>
  <w:num w:numId="87">
    <w:abstractNumId w:val="81"/>
  </w:num>
  <w:num w:numId="88">
    <w:abstractNumId w:val="32"/>
  </w:num>
  <w:num w:numId="89">
    <w:abstractNumId w:val="45"/>
  </w:num>
  <w:num w:numId="90">
    <w:abstractNumId w:val="1"/>
  </w:num>
  <w:num w:numId="91">
    <w:abstractNumId w:val="48"/>
  </w:num>
  <w:num w:numId="92">
    <w:abstractNumId w:val="104"/>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3"/>
  </w:num>
  <w:num w:numId="100">
    <w:abstractNumId w:val="10"/>
  </w:num>
  <w:num w:numId="101">
    <w:abstractNumId w:val="21"/>
  </w:num>
  <w:num w:numId="102">
    <w:abstractNumId w:val="95"/>
  </w:num>
  <w:num w:numId="103">
    <w:abstractNumId w:val="17"/>
  </w:num>
  <w:num w:numId="104">
    <w:abstractNumId w:val="85"/>
  </w:num>
  <w:num w:numId="105">
    <w:abstractNumId w:val="73"/>
  </w:num>
  <w:num w:numId="106">
    <w:abstractNumId w:val="47"/>
  </w:num>
  <w:num w:numId="107">
    <w:abstractNumId w:val="52"/>
  </w:num>
  <w:num w:numId="108">
    <w:abstractNumId w:val="71"/>
  </w:num>
  <w:num w:numId="109">
    <w:abstractNumId w:val="117"/>
  </w:num>
  <w:num w:numId="110">
    <w:abstractNumId w:val="87"/>
  </w:num>
  <w:num w:numId="111">
    <w:abstractNumId w:val="19"/>
  </w:num>
  <w:num w:numId="112">
    <w:abstractNumId w:val="120"/>
  </w:num>
  <w:num w:numId="113">
    <w:abstractNumId w:val="114"/>
  </w:num>
  <w:num w:numId="114">
    <w:abstractNumId w:val="3"/>
  </w:num>
  <w:num w:numId="115">
    <w:abstractNumId w:val="109"/>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num>
  <w:num w:numId="124">
    <w:abstractNumId w:val="9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3276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166"/>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4E6"/>
    <w:rsid w:val="000138C1"/>
    <w:rsid w:val="00014D90"/>
    <w:rsid w:val="00015225"/>
    <w:rsid w:val="00016E36"/>
    <w:rsid w:val="0001729B"/>
    <w:rsid w:val="00017AB3"/>
    <w:rsid w:val="00020424"/>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88F"/>
    <w:rsid w:val="00032F30"/>
    <w:rsid w:val="0003321B"/>
    <w:rsid w:val="00033AC5"/>
    <w:rsid w:val="00034DAF"/>
    <w:rsid w:val="000353A9"/>
    <w:rsid w:val="00035459"/>
    <w:rsid w:val="000358EB"/>
    <w:rsid w:val="0003669A"/>
    <w:rsid w:val="000404AC"/>
    <w:rsid w:val="0004138A"/>
    <w:rsid w:val="0004270F"/>
    <w:rsid w:val="00042CE4"/>
    <w:rsid w:val="000434C6"/>
    <w:rsid w:val="000456A7"/>
    <w:rsid w:val="00046196"/>
    <w:rsid w:val="00047D5A"/>
    <w:rsid w:val="00050683"/>
    <w:rsid w:val="00051BD3"/>
    <w:rsid w:val="00052A4D"/>
    <w:rsid w:val="00052C53"/>
    <w:rsid w:val="00052FE5"/>
    <w:rsid w:val="00055757"/>
    <w:rsid w:val="00055F15"/>
    <w:rsid w:val="000562E2"/>
    <w:rsid w:val="0005675C"/>
    <w:rsid w:val="00056D1C"/>
    <w:rsid w:val="00056F95"/>
    <w:rsid w:val="000572FA"/>
    <w:rsid w:val="00057367"/>
    <w:rsid w:val="0005750F"/>
    <w:rsid w:val="00057BD7"/>
    <w:rsid w:val="00057DE2"/>
    <w:rsid w:val="0006109E"/>
    <w:rsid w:val="00061D66"/>
    <w:rsid w:val="00062AA9"/>
    <w:rsid w:val="00062DFE"/>
    <w:rsid w:val="000643BF"/>
    <w:rsid w:val="00064C63"/>
    <w:rsid w:val="0006509E"/>
    <w:rsid w:val="00066251"/>
    <w:rsid w:val="000665A1"/>
    <w:rsid w:val="0006709D"/>
    <w:rsid w:val="00070689"/>
    <w:rsid w:val="00070AFE"/>
    <w:rsid w:val="00071D41"/>
    <w:rsid w:val="0007352C"/>
    <w:rsid w:val="00074C1B"/>
    <w:rsid w:val="00076600"/>
    <w:rsid w:val="000769A6"/>
    <w:rsid w:val="0008154E"/>
    <w:rsid w:val="0008299C"/>
    <w:rsid w:val="00082A0A"/>
    <w:rsid w:val="00084413"/>
    <w:rsid w:val="00084A71"/>
    <w:rsid w:val="00084D7A"/>
    <w:rsid w:val="00087781"/>
    <w:rsid w:val="00087F14"/>
    <w:rsid w:val="00090BBB"/>
    <w:rsid w:val="00090C05"/>
    <w:rsid w:val="0009108F"/>
    <w:rsid w:val="0009126B"/>
    <w:rsid w:val="0009163F"/>
    <w:rsid w:val="00091CE3"/>
    <w:rsid w:val="0009234A"/>
    <w:rsid w:val="0009244B"/>
    <w:rsid w:val="00092C0F"/>
    <w:rsid w:val="0009316D"/>
    <w:rsid w:val="000935AF"/>
    <w:rsid w:val="0009371E"/>
    <w:rsid w:val="0009417B"/>
    <w:rsid w:val="00095020"/>
    <w:rsid w:val="00096282"/>
    <w:rsid w:val="000966F1"/>
    <w:rsid w:val="00096847"/>
    <w:rsid w:val="00096B6B"/>
    <w:rsid w:val="00096C4E"/>
    <w:rsid w:val="000A0D0D"/>
    <w:rsid w:val="000A2CA2"/>
    <w:rsid w:val="000A357C"/>
    <w:rsid w:val="000A3589"/>
    <w:rsid w:val="000A388F"/>
    <w:rsid w:val="000A38F9"/>
    <w:rsid w:val="000A6C08"/>
    <w:rsid w:val="000A723E"/>
    <w:rsid w:val="000A7BC8"/>
    <w:rsid w:val="000B0189"/>
    <w:rsid w:val="000B02D1"/>
    <w:rsid w:val="000B0494"/>
    <w:rsid w:val="000B0682"/>
    <w:rsid w:val="000B246C"/>
    <w:rsid w:val="000B263C"/>
    <w:rsid w:val="000B2640"/>
    <w:rsid w:val="000B271E"/>
    <w:rsid w:val="000B2799"/>
    <w:rsid w:val="000B36A8"/>
    <w:rsid w:val="000B54FD"/>
    <w:rsid w:val="000B567E"/>
    <w:rsid w:val="000B586B"/>
    <w:rsid w:val="000B5C85"/>
    <w:rsid w:val="000B61EC"/>
    <w:rsid w:val="000B7BC9"/>
    <w:rsid w:val="000C0B63"/>
    <w:rsid w:val="000C25A3"/>
    <w:rsid w:val="000C459D"/>
    <w:rsid w:val="000C47CB"/>
    <w:rsid w:val="000C4D90"/>
    <w:rsid w:val="000C4E4C"/>
    <w:rsid w:val="000C56E8"/>
    <w:rsid w:val="000C5925"/>
    <w:rsid w:val="000C5DB2"/>
    <w:rsid w:val="000C63DC"/>
    <w:rsid w:val="000D15BF"/>
    <w:rsid w:val="000D18DF"/>
    <w:rsid w:val="000D4AAD"/>
    <w:rsid w:val="000D560E"/>
    <w:rsid w:val="000D5A91"/>
    <w:rsid w:val="000D5F46"/>
    <w:rsid w:val="000D6BFE"/>
    <w:rsid w:val="000D6E73"/>
    <w:rsid w:val="000D6FBE"/>
    <w:rsid w:val="000D7EAB"/>
    <w:rsid w:val="000E01B8"/>
    <w:rsid w:val="000E08B3"/>
    <w:rsid w:val="000E2BF1"/>
    <w:rsid w:val="000E2E8B"/>
    <w:rsid w:val="000E2F56"/>
    <w:rsid w:val="000E49E1"/>
    <w:rsid w:val="000E5508"/>
    <w:rsid w:val="000F0641"/>
    <w:rsid w:val="000F16F8"/>
    <w:rsid w:val="000F19BD"/>
    <w:rsid w:val="000F29C1"/>
    <w:rsid w:val="000F2BFF"/>
    <w:rsid w:val="000F39DE"/>
    <w:rsid w:val="000F3A09"/>
    <w:rsid w:val="000F4111"/>
    <w:rsid w:val="000F4238"/>
    <w:rsid w:val="000F4A4D"/>
    <w:rsid w:val="000F67A8"/>
    <w:rsid w:val="000F715C"/>
    <w:rsid w:val="000F7B62"/>
    <w:rsid w:val="000F7F66"/>
    <w:rsid w:val="00100342"/>
    <w:rsid w:val="00100470"/>
    <w:rsid w:val="00100ACF"/>
    <w:rsid w:val="00100C5E"/>
    <w:rsid w:val="001011C4"/>
    <w:rsid w:val="001013ED"/>
    <w:rsid w:val="001022B1"/>
    <w:rsid w:val="00102B1B"/>
    <w:rsid w:val="00102ED3"/>
    <w:rsid w:val="00103B33"/>
    <w:rsid w:val="001040B6"/>
    <w:rsid w:val="00104C02"/>
    <w:rsid w:val="00105319"/>
    <w:rsid w:val="00105884"/>
    <w:rsid w:val="00107C4C"/>
    <w:rsid w:val="00110758"/>
    <w:rsid w:val="00110ED8"/>
    <w:rsid w:val="0011129D"/>
    <w:rsid w:val="00111852"/>
    <w:rsid w:val="0011220D"/>
    <w:rsid w:val="00112CB2"/>
    <w:rsid w:val="00112F14"/>
    <w:rsid w:val="00113C75"/>
    <w:rsid w:val="001147E2"/>
    <w:rsid w:val="00114A14"/>
    <w:rsid w:val="00114A65"/>
    <w:rsid w:val="00116363"/>
    <w:rsid w:val="001175F7"/>
    <w:rsid w:val="0012007B"/>
    <w:rsid w:val="001202FF"/>
    <w:rsid w:val="00120618"/>
    <w:rsid w:val="00121E84"/>
    <w:rsid w:val="0012268F"/>
    <w:rsid w:val="001233E7"/>
    <w:rsid w:val="001237D4"/>
    <w:rsid w:val="0012382A"/>
    <w:rsid w:val="00124017"/>
    <w:rsid w:val="0012596E"/>
    <w:rsid w:val="00125BA1"/>
    <w:rsid w:val="00126311"/>
    <w:rsid w:val="00126B48"/>
    <w:rsid w:val="00126C26"/>
    <w:rsid w:val="00126CF1"/>
    <w:rsid w:val="0013194B"/>
    <w:rsid w:val="00132861"/>
    <w:rsid w:val="00133142"/>
    <w:rsid w:val="001336D1"/>
    <w:rsid w:val="00134838"/>
    <w:rsid w:val="00134AEE"/>
    <w:rsid w:val="0013607C"/>
    <w:rsid w:val="001409D5"/>
    <w:rsid w:val="00141B70"/>
    <w:rsid w:val="00142710"/>
    <w:rsid w:val="001429DF"/>
    <w:rsid w:val="00142CDA"/>
    <w:rsid w:val="001438F2"/>
    <w:rsid w:val="001440D3"/>
    <w:rsid w:val="0014495D"/>
    <w:rsid w:val="00144CFF"/>
    <w:rsid w:val="00145D28"/>
    <w:rsid w:val="00145EC2"/>
    <w:rsid w:val="001468C3"/>
    <w:rsid w:val="00147FAE"/>
    <w:rsid w:val="00150DCF"/>
    <w:rsid w:val="0015206C"/>
    <w:rsid w:val="00153DCD"/>
    <w:rsid w:val="00155060"/>
    <w:rsid w:val="001551E2"/>
    <w:rsid w:val="00155431"/>
    <w:rsid w:val="00156F26"/>
    <w:rsid w:val="0015701B"/>
    <w:rsid w:val="0015740A"/>
    <w:rsid w:val="0016057B"/>
    <w:rsid w:val="00160727"/>
    <w:rsid w:val="001608BF"/>
    <w:rsid w:val="00160BF1"/>
    <w:rsid w:val="00161CFD"/>
    <w:rsid w:val="00162252"/>
    <w:rsid w:val="001632F7"/>
    <w:rsid w:val="00163C72"/>
    <w:rsid w:val="00164552"/>
    <w:rsid w:val="0016493A"/>
    <w:rsid w:val="001654BA"/>
    <w:rsid w:val="00165D56"/>
    <w:rsid w:val="00166835"/>
    <w:rsid w:val="00166C42"/>
    <w:rsid w:val="00170BC8"/>
    <w:rsid w:val="001712EE"/>
    <w:rsid w:val="00171579"/>
    <w:rsid w:val="001717DB"/>
    <w:rsid w:val="00171D2F"/>
    <w:rsid w:val="00171D52"/>
    <w:rsid w:val="001728A2"/>
    <w:rsid w:val="00174954"/>
    <w:rsid w:val="00174A0B"/>
    <w:rsid w:val="00174BD0"/>
    <w:rsid w:val="00174D4E"/>
    <w:rsid w:val="0017639C"/>
    <w:rsid w:val="00176545"/>
    <w:rsid w:val="00176579"/>
    <w:rsid w:val="00176FFE"/>
    <w:rsid w:val="00177F6E"/>
    <w:rsid w:val="00180AEE"/>
    <w:rsid w:val="001833FD"/>
    <w:rsid w:val="001841E8"/>
    <w:rsid w:val="0018468B"/>
    <w:rsid w:val="00184B0E"/>
    <w:rsid w:val="00186677"/>
    <w:rsid w:val="001875E0"/>
    <w:rsid w:val="001907B2"/>
    <w:rsid w:val="00190B3D"/>
    <w:rsid w:val="001917A5"/>
    <w:rsid w:val="00192BEF"/>
    <w:rsid w:val="00192C28"/>
    <w:rsid w:val="00192F84"/>
    <w:rsid w:val="00193776"/>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5698"/>
    <w:rsid w:val="001A5879"/>
    <w:rsid w:val="001B023C"/>
    <w:rsid w:val="001B024A"/>
    <w:rsid w:val="001B0A2A"/>
    <w:rsid w:val="001B0AEA"/>
    <w:rsid w:val="001B0FB2"/>
    <w:rsid w:val="001B1B30"/>
    <w:rsid w:val="001B4958"/>
    <w:rsid w:val="001B4AF2"/>
    <w:rsid w:val="001B4C37"/>
    <w:rsid w:val="001B5AD6"/>
    <w:rsid w:val="001B5B94"/>
    <w:rsid w:val="001B5BDA"/>
    <w:rsid w:val="001B6507"/>
    <w:rsid w:val="001B74D4"/>
    <w:rsid w:val="001B7553"/>
    <w:rsid w:val="001C1031"/>
    <w:rsid w:val="001C1BB2"/>
    <w:rsid w:val="001C2C42"/>
    <w:rsid w:val="001C43B7"/>
    <w:rsid w:val="001C5D74"/>
    <w:rsid w:val="001C689A"/>
    <w:rsid w:val="001C7A44"/>
    <w:rsid w:val="001C7F39"/>
    <w:rsid w:val="001D0C4E"/>
    <w:rsid w:val="001D1082"/>
    <w:rsid w:val="001D2183"/>
    <w:rsid w:val="001D39E2"/>
    <w:rsid w:val="001D3C5D"/>
    <w:rsid w:val="001D4168"/>
    <w:rsid w:val="001D4580"/>
    <w:rsid w:val="001D64AF"/>
    <w:rsid w:val="001D7110"/>
    <w:rsid w:val="001D7427"/>
    <w:rsid w:val="001E1B85"/>
    <w:rsid w:val="001E3B04"/>
    <w:rsid w:val="001E4EF1"/>
    <w:rsid w:val="001E50A5"/>
    <w:rsid w:val="001E52CF"/>
    <w:rsid w:val="001E545B"/>
    <w:rsid w:val="001E683A"/>
    <w:rsid w:val="001E71B7"/>
    <w:rsid w:val="001E7B2A"/>
    <w:rsid w:val="001F00BF"/>
    <w:rsid w:val="001F0456"/>
    <w:rsid w:val="001F2053"/>
    <w:rsid w:val="001F2AB9"/>
    <w:rsid w:val="001F4E93"/>
    <w:rsid w:val="001F50F8"/>
    <w:rsid w:val="001F5D26"/>
    <w:rsid w:val="001F6E2F"/>
    <w:rsid w:val="001F7195"/>
    <w:rsid w:val="001F778A"/>
    <w:rsid w:val="001F7A9F"/>
    <w:rsid w:val="002014B6"/>
    <w:rsid w:val="002023A1"/>
    <w:rsid w:val="00202BBA"/>
    <w:rsid w:val="00203784"/>
    <w:rsid w:val="00203DD6"/>
    <w:rsid w:val="00204979"/>
    <w:rsid w:val="00204DDD"/>
    <w:rsid w:val="002053D9"/>
    <w:rsid w:val="00207BBB"/>
    <w:rsid w:val="00207E20"/>
    <w:rsid w:val="00210C75"/>
    <w:rsid w:val="00212303"/>
    <w:rsid w:val="0021368B"/>
    <w:rsid w:val="002144B1"/>
    <w:rsid w:val="00215A05"/>
    <w:rsid w:val="00215A26"/>
    <w:rsid w:val="0021611B"/>
    <w:rsid w:val="00216ECC"/>
    <w:rsid w:val="002178CD"/>
    <w:rsid w:val="00220415"/>
    <w:rsid w:val="0022059F"/>
    <w:rsid w:val="00221335"/>
    <w:rsid w:val="00221775"/>
    <w:rsid w:val="00222C2A"/>
    <w:rsid w:val="00222DC8"/>
    <w:rsid w:val="002237D3"/>
    <w:rsid w:val="002240BC"/>
    <w:rsid w:val="0022498C"/>
    <w:rsid w:val="00225ABC"/>
    <w:rsid w:val="00226478"/>
    <w:rsid w:val="00226DC6"/>
    <w:rsid w:val="002279F3"/>
    <w:rsid w:val="00230AD6"/>
    <w:rsid w:val="0023187E"/>
    <w:rsid w:val="00231FD1"/>
    <w:rsid w:val="00232652"/>
    <w:rsid w:val="0023297C"/>
    <w:rsid w:val="002348B9"/>
    <w:rsid w:val="0023554B"/>
    <w:rsid w:val="00235A31"/>
    <w:rsid w:val="00235E19"/>
    <w:rsid w:val="00236191"/>
    <w:rsid w:val="00237E56"/>
    <w:rsid w:val="00240243"/>
    <w:rsid w:val="00240B1F"/>
    <w:rsid w:val="00240CF2"/>
    <w:rsid w:val="00240E48"/>
    <w:rsid w:val="00241378"/>
    <w:rsid w:val="002421B5"/>
    <w:rsid w:val="0024279F"/>
    <w:rsid w:val="002428C6"/>
    <w:rsid w:val="00243BC0"/>
    <w:rsid w:val="00244577"/>
    <w:rsid w:val="00244791"/>
    <w:rsid w:val="002457C9"/>
    <w:rsid w:val="00245865"/>
    <w:rsid w:val="0024636C"/>
    <w:rsid w:val="00246914"/>
    <w:rsid w:val="00247E24"/>
    <w:rsid w:val="00250166"/>
    <w:rsid w:val="00250208"/>
    <w:rsid w:val="00250245"/>
    <w:rsid w:val="00251E52"/>
    <w:rsid w:val="00252B0B"/>
    <w:rsid w:val="00253203"/>
    <w:rsid w:val="00253846"/>
    <w:rsid w:val="00254F5D"/>
    <w:rsid w:val="00255214"/>
    <w:rsid w:val="00255CC9"/>
    <w:rsid w:val="00256118"/>
    <w:rsid w:val="0025638F"/>
    <w:rsid w:val="002578F3"/>
    <w:rsid w:val="00261F26"/>
    <w:rsid w:val="00262F6E"/>
    <w:rsid w:val="0026371F"/>
    <w:rsid w:val="00263A9B"/>
    <w:rsid w:val="00264728"/>
    <w:rsid w:val="00265F9F"/>
    <w:rsid w:val="002662B4"/>
    <w:rsid w:val="00266CC3"/>
    <w:rsid w:val="0027039B"/>
    <w:rsid w:val="00270A5F"/>
    <w:rsid w:val="002711E4"/>
    <w:rsid w:val="0027148B"/>
    <w:rsid w:val="002723A7"/>
    <w:rsid w:val="00273506"/>
    <w:rsid w:val="0027374C"/>
    <w:rsid w:val="00274E00"/>
    <w:rsid w:val="0027533D"/>
    <w:rsid w:val="00275704"/>
    <w:rsid w:val="00277100"/>
    <w:rsid w:val="00277437"/>
    <w:rsid w:val="00277498"/>
    <w:rsid w:val="0027766F"/>
    <w:rsid w:val="00277B00"/>
    <w:rsid w:val="00277DEA"/>
    <w:rsid w:val="00280379"/>
    <w:rsid w:val="0028066C"/>
    <w:rsid w:val="0028089A"/>
    <w:rsid w:val="00282379"/>
    <w:rsid w:val="00284E22"/>
    <w:rsid w:val="002853B2"/>
    <w:rsid w:val="002856B4"/>
    <w:rsid w:val="0028580D"/>
    <w:rsid w:val="00286764"/>
    <w:rsid w:val="00286BEE"/>
    <w:rsid w:val="00286E07"/>
    <w:rsid w:val="00286EEC"/>
    <w:rsid w:val="00290B4F"/>
    <w:rsid w:val="00290BAB"/>
    <w:rsid w:val="00291CFF"/>
    <w:rsid w:val="00291D77"/>
    <w:rsid w:val="00293202"/>
    <w:rsid w:val="00294361"/>
    <w:rsid w:val="00294A96"/>
    <w:rsid w:val="00294EBB"/>
    <w:rsid w:val="00295C3A"/>
    <w:rsid w:val="00295F9B"/>
    <w:rsid w:val="002A23E3"/>
    <w:rsid w:val="002A2C8B"/>
    <w:rsid w:val="002A2ED1"/>
    <w:rsid w:val="002A3A8E"/>
    <w:rsid w:val="002A3D02"/>
    <w:rsid w:val="002A498F"/>
    <w:rsid w:val="002A5E0D"/>
    <w:rsid w:val="002A6770"/>
    <w:rsid w:val="002A6988"/>
    <w:rsid w:val="002A7247"/>
    <w:rsid w:val="002A746D"/>
    <w:rsid w:val="002B144C"/>
    <w:rsid w:val="002B2368"/>
    <w:rsid w:val="002B455D"/>
    <w:rsid w:val="002B531A"/>
    <w:rsid w:val="002B5F23"/>
    <w:rsid w:val="002B6E90"/>
    <w:rsid w:val="002B743F"/>
    <w:rsid w:val="002B7B7D"/>
    <w:rsid w:val="002C2A0A"/>
    <w:rsid w:val="002C4024"/>
    <w:rsid w:val="002C4C23"/>
    <w:rsid w:val="002C502F"/>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451"/>
    <w:rsid w:val="002D6AF1"/>
    <w:rsid w:val="002D789B"/>
    <w:rsid w:val="002E0164"/>
    <w:rsid w:val="002E0D2C"/>
    <w:rsid w:val="002E1E00"/>
    <w:rsid w:val="002E3B06"/>
    <w:rsid w:val="002E51D1"/>
    <w:rsid w:val="002E52FE"/>
    <w:rsid w:val="002E581E"/>
    <w:rsid w:val="002E67A0"/>
    <w:rsid w:val="002E71E5"/>
    <w:rsid w:val="002F0124"/>
    <w:rsid w:val="002F01A2"/>
    <w:rsid w:val="002F0218"/>
    <w:rsid w:val="002F2824"/>
    <w:rsid w:val="002F2FCE"/>
    <w:rsid w:val="002F35E6"/>
    <w:rsid w:val="002F3D1A"/>
    <w:rsid w:val="002F441B"/>
    <w:rsid w:val="002F5FEF"/>
    <w:rsid w:val="002F68C8"/>
    <w:rsid w:val="002F6DAF"/>
    <w:rsid w:val="002F7AAA"/>
    <w:rsid w:val="003027FF"/>
    <w:rsid w:val="00303119"/>
    <w:rsid w:val="0030448F"/>
    <w:rsid w:val="0030453A"/>
    <w:rsid w:val="00305384"/>
    <w:rsid w:val="00305A86"/>
    <w:rsid w:val="00305D8D"/>
    <w:rsid w:val="00305EBD"/>
    <w:rsid w:val="00307FE0"/>
    <w:rsid w:val="0031034B"/>
    <w:rsid w:val="00310B32"/>
    <w:rsid w:val="003117B4"/>
    <w:rsid w:val="003121CD"/>
    <w:rsid w:val="003128EA"/>
    <w:rsid w:val="00312AA9"/>
    <w:rsid w:val="003136B5"/>
    <w:rsid w:val="0031399B"/>
    <w:rsid w:val="00314E0B"/>
    <w:rsid w:val="00315FE7"/>
    <w:rsid w:val="0031601B"/>
    <w:rsid w:val="00316FD8"/>
    <w:rsid w:val="003178D7"/>
    <w:rsid w:val="003201E6"/>
    <w:rsid w:val="0032094A"/>
    <w:rsid w:val="00321D4D"/>
    <w:rsid w:val="0032240A"/>
    <w:rsid w:val="0032578D"/>
    <w:rsid w:val="00325B33"/>
    <w:rsid w:val="0032633E"/>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EC3"/>
    <w:rsid w:val="00342221"/>
    <w:rsid w:val="003425E1"/>
    <w:rsid w:val="00342818"/>
    <w:rsid w:val="003433A7"/>
    <w:rsid w:val="00344547"/>
    <w:rsid w:val="00344B5C"/>
    <w:rsid w:val="00344C9A"/>
    <w:rsid w:val="003454A4"/>
    <w:rsid w:val="003456E5"/>
    <w:rsid w:val="00345D8B"/>
    <w:rsid w:val="003468AB"/>
    <w:rsid w:val="00347838"/>
    <w:rsid w:val="00350212"/>
    <w:rsid w:val="00350D99"/>
    <w:rsid w:val="0035162D"/>
    <w:rsid w:val="00352673"/>
    <w:rsid w:val="003539AB"/>
    <w:rsid w:val="003539DF"/>
    <w:rsid w:val="00354D70"/>
    <w:rsid w:val="00356535"/>
    <w:rsid w:val="003576EB"/>
    <w:rsid w:val="0035784A"/>
    <w:rsid w:val="00360378"/>
    <w:rsid w:val="00360F3E"/>
    <w:rsid w:val="003612EE"/>
    <w:rsid w:val="00363303"/>
    <w:rsid w:val="00363361"/>
    <w:rsid w:val="00363571"/>
    <w:rsid w:val="0036436D"/>
    <w:rsid w:val="0036468F"/>
    <w:rsid w:val="00364B6E"/>
    <w:rsid w:val="00366CFF"/>
    <w:rsid w:val="00367074"/>
    <w:rsid w:val="00367A18"/>
    <w:rsid w:val="00367AC4"/>
    <w:rsid w:val="00370072"/>
    <w:rsid w:val="003718DB"/>
    <w:rsid w:val="00371D7A"/>
    <w:rsid w:val="00373846"/>
    <w:rsid w:val="00374613"/>
    <w:rsid w:val="003759BE"/>
    <w:rsid w:val="00376B2E"/>
    <w:rsid w:val="0037787F"/>
    <w:rsid w:val="00380D8F"/>
    <w:rsid w:val="00384913"/>
    <w:rsid w:val="00384BDE"/>
    <w:rsid w:val="00386529"/>
    <w:rsid w:val="0038734C"/>
    <w:rsid w:val="0038734E"/>
    <w:rsid w:val="00387853"/>
    <w:rsid w:val="00387B35"/>
    <w:rsid w:val="00387BA5"/>
    <w:rsid w:val="00387D75"/>
    <w:rsid w:val="00387E90"/>
    <w:rsid w:val="00390386"/>
    <w:rsid w:val="003905D4"/>
    <w:rsid w:val="00390D87"/>
    <w:rsid w:val="00390DF3"/>
    <w:rsid w:val="00391533"/>
    <w:rsid w:val="00392828"/>
    <w:rsid w:val="00393BB3"/>
    <w:rsid w:val="00394CF6"/>
    <w:rsid w:val="00397695"/>
    <w:rsid w:val="003A043F"/>
    <w:rsid w:val="003A3AC6"/>
    <w:rsid w:val="003A3AF9"/>
    <w:rsid w:val="003A3E56"/>
    <w:rsid w:val="003A3FA5"/>
    <w:rsid w:val="003A5D14"/>
    <w:rsid w:val="003A62DE"/>
    <w:rsid w:val="003A633A"/>
    <w:rsid w:val="003A649F"/>
    <w:rsid w:val="003A6675"/>
    <w:rsid w:val="003A6985"/>
    <w:rsid w:val="003B0125"/>
    <w:rsid w:val="003B0FC0"/>
    <w:rsid w:val="003B1138"/>
    <w:rsid w:val="003B36C4"/>
    <w:rsid w:val="003B41F0"/>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5252"/>
    <w:rsid w:val="003C5D67"/>
    <w:rsid w:val="003C5F02"/>
    <w:rsid w:val="003C64C3"/>
    <w:rsid w:val="003C64FA"/>
    <w:rsid w:val="003C67B4"/>
    <w:rsid w:val="003C74D7"/>
    <w:rsid w:val="003D01E6"/>
    <w:rsid w:val="003D0A79"/>
    <w:rsid w:val="003D0FC8"/>
    <w:rsid w:val="003D124A"/>
    <w:rsid w:val="003D1FC8"/>
    <w:rsid w:val="003D2452"/>
    <w:rsid w:val="003D2BDA"/>
    <w:rsid w:val="003D54EA"/>
    <w:rsid w:val="003D60D7"/>
    <w:rsid w:val="003D63B9"/>
    <w:rsid w:val="003D6B61"/>
    <w:rsid w:val="003D72ED"/>
    <w:rsid w:val="003E043E"/>
    <w:rsid w:val="003E0F3F"/>
    <w:rsid w:val="003E12CE"/>
    <w:rsid w:val="003E191B"/>
    <w:rsid w:val="003E1998"/>
    <w:rsid w:val="003E2663"/>
    <w:rsid w:val="003E2F0C"/>
    <w:rsid w:val="003E2F4F"/>
    <w:rsid w:val="003E2F98"/>
    <w:rsid w:val="003E31C4"/>
    <w:rsid w:val="003E3453"/>
    <w:rsid w:val="003E5A31"/>
    <w:rsid w:val="003E5D7A"/>
    <w:rsid w:val="003E77EF"/>
    <w:rsid w:val="003F0B58"/>
    <w:rsid w:val="003F0EDB"/>
    <w:rsid w:val="003F137E"/>
    <w:rsid w:val="003F236A"/>
    <w:rsid w:val="003F25F0"/>
    <w:rsid w:val="003F4440"/>
    <w:rsid w:val="003F4576"/>
    <w:rsid w:val="003F5195"/>
    <w:rsid w:val="003F5F84"/>
    <w:rsid w:val="003F6E0B"/>
    <w:rsid w:val="00400C84"/>
    <w:rsid w:val="00400CC8"/>
    <w:rsid w:val="00401217"/>
    <w:rsid w:val="00401777"/>
    <w:rsid w:val="00401CEB"/>
    <w:rsid w:val="00402111"/>
    <w:rsid w:val="004033C8"/>
    <w:rsid w:val="00404810"/>
    <w:rsid w:val="00404DAB"/>
    <w:rsid w:val="00405965"/>
    <w:rsid w:val="00405ECC"/>
    <w:rsid w:val="00406EAC"/>
    <w:rsid w:val="0040743B"/>
    <w:rsid w:val="004106B7"/>
    <w:rsid w:val="004112B2"/>
    <w:rsid w:val="00411AE8"/>
    <w:rsid w:val="00411BE1"/>
    <w:rsid w:val="00413ACA"/>
    <w:rsid w:val="00414A40"/>
    <w:rsid w:val="00414A56"/>
    <w:rsid w:val="00415BF7"/>
    <w:rsid w:val="00416AD8"/>
    <w:rsid w:val="00416D10"/>
    <w:rsid w:val="00420989"/>
    <w:rsid w:val="004210C2"/>
    <w:rsid w:val="0042242F"/>
    <w:rsid w:val="0042272C"/>
    <w:rsid w:val="004228A7"/>
    <w:rsid w:val="00423B06"/>
    <w:rsid w:val="0042465D"/>
    <w:rsid w:val="004247E8"/>
    <w:rsid w:val="004255BD"/>
    <w:rsid w:val="004263DB"/>
    <w:rsid w:val="004266B2"/>
    <w:rsid w:val="00426A36"/>
    <w:rsid w:val="004275FB"/>
    <w:rsid w:val="00427777"/>
    <w:rsid w:val="00427E79"/>
    <w:rsid w:val="00430211"/>
    <w:rsid w:val="004305BB"/>
    <w:rsid w:val="00433892"/>
    <w:rsid w:val="00434460"/>
    <w:rsid w:val="00434C77"/>
    <w:rsid w:val="00434CA3"/>
    <w:rsid w:val="004369FA"/>
    <w:rsid w:val="004371AC"/>
    <w:rsid w:val="004376BE"/>
    <w:rsid w:val="00437812"/>
    <w:rsid w:val="00437918"/>
    <w:rsid w:val="004401D1"/>
    <w:rsid w:val="00440320"/>
    <w:rsid w:val="0044095C"/>
    <w:rsid w:val="004421CF"/>
    <w:rsid w:val="00442A9F"/>
    <w:rsid w:val="00445759"/>
    <w:rsid w:val="0044684B"/>
    <w:rsid w:val="004469F3"/>
    <w:rsid w:val="00447737"/>
    <w:rsid w:val="00447A68"/>
    <w:rsid w:val="00450200"/>
    <w:rsid w:val="00451F2D"/>
    <w:rsid w:val="004521C3"/>
    <w:rsid w:val="004527CC"/>
    <w:rsid w:val="00453E2C"/>
    <w:rsid w:val="00453EEC"/>
    <w:rsid w:val="00454A3D"/>
    <w:rsid w:val="00454B3A"/>
    <w:rsid w:val="00455D2B"/>
    <w:rsid w:val="00455FFE"/>
    <w:rsid w:val="00456339"/>
    <w:rsid w:val="00456FB9"/>
    <w:rsid w:val="00457710"/>
    <w:rsid w:val="00457979"/>
    <w:rsid w:val="00460809"/>
    <w:rsid w:val="00460DF8"/>
    <w:rsid w:val="004619F8"/>
    <w:rsid w:val="00461AC5"/>
    <w:rsid w:val="00463927"/>
    <w:rsid w:val="00463A45"/>
    <w:rsid w:val="00463A8A"/>
    <w:rsid w:val="004643FD"/>
    <w:rsid w:val="00464659"/>
    <w:rsid w:val="00467E21"/>
    <w:rsid w:val="0047059E"/>
    <w:rsid w:val="00470BA0"/>
    <w:rsid w:val="00471B6D"/>
    <w:rsid w:val="004728DB"/>
    <w:rsid w:val="00472ADC"/>
    <w:rsid w:val="00473B3D"/>
    <w:rsid w:val="004742CF"/>
    <w:rsid w:val="00474AF4"/>
    <w:rsid w:val="0047573C"/>
    <w:rsid w:val="00477417"/>
    <w:rsid w:val="00480D1C"/>
    <w:rsid w:val="00480D43"/>
    <w:rsid w:val="004821D2"/>
    <w:rsid w:val="004828ED"/>
    <w:rsid w:val="00482E86"/>
    <w:rsid w:val="00484189"/>
    <w:rsid w:val="0048455F"/>
    <w:rsid w:val="00486B2F"/>
    <w:rsid w:val="0048719B"/>
    <w:rsid w:val="004907E4"/>
    <w:rsid w:val="004923CD"/>
    <w:rsid w:val="004943D6"/>
    <w:rsid w:val="00495331"/>
    <w:rsid w:val="00495491"/>
    <w:rsid w:val="004962D2"/>
    <w:rsid w:val="00496CF9"/>
    <w:rsid w:val="004979B9"/>
    <w:rsid w:val="004A061E"/>
    <w:rsid w:val="004A2171"/>
    <w:rsid w:val="004A24D4"/>
    <w:rsid w:val="004A2578"/>
    <w:rsid w:val="004A35EB"/>
    <w:rsid w:val="004A505C"/>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482"/>
    <w:rsid w:val="004C34AE"/>
    <w:rsid w:val="004C43C1"/>
    <w:rsid w:val="004C4BD9"/>
    <w:rsid w:val="004C63E7"/>
    <w:rsid w:val="004C6891"/>
    <w:rsid w:val="004D2753"/>
    <w:rsid w:val="004D28AA"/>
    <w:rsid w:val="004D2B93"/>
    <w:rsid w:val="004D4232"/>
    <w:rsid w:val="004D4456"/>
    <w:rsid w:val="004D4474"/>
    <w:rsid w:val="004D4BC5"/>
    <w:rsid w:val="004D58AC"/>
    <w:rsid w:val="004D5A69"/>
    <w:rsid w:val="004D7758"/>
    <w:rsid w:val="004D7995"/>
    <w:rsid w:val="004D7FE8"/>
    <w:rsid w:val="004E0F5C"/>
    <w:rsid w:val="004E13D0"/>
    <w:rsid w:val="004E19EB"/>
    <w:rsid w:val="004E262E"/>
    <w:rsid w:val="004E2757"/>
    <w:rsid w:val="004E36BB"/>
    <w:rsid w:val="004E3F8C"/>
    <w:rsid w:val="004E40B3"/>
    <w:rsid w:val="004E482F"/>
    <w:rsid w:val="004E4ABC"/>
    <w:rsid w:val="004F22F4"/>
    <w:rsid w:val="004F2BC7"/>
    <w:rsid w:val="004F346E"/>
    <w:rsid w:val="004F4EE8"/>
    <w:rsid w:val="004F6040"/>
    <w:rsid w:val="004F6D0C"/>
    <w:rsid w:val="004F6D57"/>
    <w:rsid w:val="004F70AB"/>
    <w:rsid w:val="004F7EBC"/>
    <w:rsid w:val="004F7F9B"/>
    <w:rsid w:val="00500024"/>
    <w:rsid w:val="00501A66"/>
    <w:rsid w:val="00501B73"/>
    <w:rsid w:val="00501E6A"/>
    <w:rsid w:val="0050260C"/>
    <w:rsid w:val="00502B39"/>
    <w:rsid w:val="0050305B"/>
    <w:rsid w:val="00503613"/>
    <w:rsid w:val="005036B7"/>
    <w:rsid w:val="00503C66"/>
    <w:rsid w:val="00503F03"/>
    <w:rsid w:val="00504604"/>
    <w:rsid w:val="00504BE6"/>
    <w:rsid w:val="00505ACE"/>
    <w:rsid w:val="00506E73"/>
    <w:rsid w:val="00506F9B"/>
    <w:rsid w:val="005103D0"/>
    <w:rsid w:val="00510603"/>
    <w:rsid w:val="005106A4"/>
    <w:rsid w:val="005126BD"/>
    <w:rsid w:val="00512E8F"/>
    <w:rsid w:val="00513377"/>
    <w:rsid w:val="0051432B"/>
    <w:rsid w:val="0051442C"/>
    <w:rsid w:val="00515D08"/>
    <w:rsid w:val="00515D5A"/>
    <w:rsid w:val="00515E55"/>
    <w:rsid w:val="00515E57"/>
    <w:rsid w:val="00516E01"/>
    <w:rsid w:val="00516E16"/>
    <w:rsid w:val="00517F91"/>
    <w:rsid w:val="005205F8"/>
    <w:rsid w:val="00520623"/>
    <w:rsid w:val="00520BB6"/>
    <w:rsid w:val="00521F81"/>
    <w:rsid w:val="0052227F"/>
    <w:rsid w:val="00523E49"/>
    <w:rsid w:val="005246DB"/>
    <w:rsid w:val="005256BB"/>
    <w:rsid w:val="00526425"/>
    <w:rsid w:val="00526CFD"/>
    <w:rsid w:val="00527FDB"/>
    <w:rsid w:val="00530839"/>
    <w:rsid w:val="00530A6D"/>
    <w:rsid w:val="00530E3F"/>
    <w:rsid w:val="00530F8D"/>
    <w:rsid w:val="005313FF"/>
    <w:rsid w:val="005321DF"/>
    <w:rsid w:val="00532B8F"/>
    <w:rsid w:val="00533495"/>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4820"/>
    <w:rsid w:val="005451EE"/>
    <w:rsid w:val="00546638"/>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C54"/>
    <w:rsid w:val="00561C6B"/>
    <w:rsid w:val="00562EC7"/>
    <w:rsid w:val="00563F81"/>
    <w:rsid w:val="00566D0A"/>
    <w:rsid w:val="00570E94"/>
    <w:rsid w:val="00570F83"/>
    <w:rsid w:val="00571308"/>
    <w:rsid w:val="00571A85"/>
    <w:rsid w:val="00572942"/>
    <w:rsid w:val="0057302E"/>
    <w:rsid w:val="00573E25"/>
    <w:rsid w:val="005756AD"/>
    <w:rsid w:val="00575763"/>
    <w:rsid w:val="0057637F"/>
    <w:rsid w:val="00576FC5"/>
    <w:rsid w:val="00580532"/>
    <w:rsid w:val="00580C77"/>
    <w:rsid w:val="0058101C"/>
    <w:rsid w:val="0058107E"/>
    <w:rsid w:val="005819B8"/>
    <w:rsid w:val="00581B93"/>
    <w:rsid w:val="00581E98"/>
    <w:rsid w:val="005830EE"/>
    <w:rsid w:val="005831E7"/>
    <w:rsid w:val="00583E77"/>
    <w:rsid w:val="0058491F"/>
    <w:rsid w:val="005849AC"/>
    <w:rsid w:val="005849E6"/>
    <w:rsid w:val="005849E9"/>
    <w:rsid w:val="00584AFE"/>
    <w:rsid w:val="00584E8B"/>
    <w:rsid w:val="00586F9B"/>
    <w:rsid w:val="00587663"/>
    <w:rsid w:val="005878C4"/>
    <w:rsid w:val="00587A2D"/>
    <w:rsid w:val="00587F2D"/>
    <w:rsid w:val="00590ED9"/>
    <w:rsid w:val="00591B8D"/>
    <w:rsid w:val="00592205"/>
    <w:rsid w:val="0059301D"/>
    <w:rsid w:val="00593050"/>
    <w:rsid w:val="00593E10"/>
    <w:rsid w:val="005946D5"/>
    <w:rsid w:val="00595863"/>
    <w:rsid w:val="00596F1B"/>
    <w:rsid w:val="005A0A52"/>
    <w:rsid w:val="005A0BFA"/>
    <w:rsid w:val="005A108A"/>
    <w:rsid w:val="005A167D"/>
    <w:rsid w:val="005A1F91"/>
    <w:rsid w:val="005A2B18"/>
    <w:rsid w:val="005A32CE"/>
    <w:rsid w:val="005A3498"/>
    <w:rsid w:val="005A3723"/>
    <w:rsid w:val="005A39EA"/>
    <w:rsid w:val="005A3A92"/>
    <w:rsid w:val="005A3ADB"/>
    <w:rsid w:val="005A3B46"/>
    <w:rsid w:val="005A3F7F"/>
    <w:rsid w:val="005A4E43"/>
    <w:rsid w:val="005A5DB5"/>
    <w:rsid w:val="005A6217"/>
    <w:rsid w:val="005A64EF"/>
    <w:rsid w:val="005A6E5A"/>
    <w:rsid w:val="005A78BA"/>
    <w:rsid w:val="005A7D4C"/>
    <w:rsid w:val="005B05B4"/>
    <w:rsid w:val="005B2671"/>
    <w:rsid w:val="005B32EF"/>
    <w:rsid w:val="005B3324"/>
    <w:rsid w:val="005B3BA9"/>
    <w:rsid w:val="005B3EC3"/>
    <w:rsid w:val="005B42F0"/>
    <w:rsid w:val="005B53C7"/>
    <w:rsid w:val="005B570E"/>
    <w:rsid w:val="005B7280"/>
    <w:rsid w:val="005B73E8"/>
    <w:rsid w:val="005B789D"/>
    <w:rsid w:val="005C0A4D"/>
    <w:rsid w:val="005C0CFD"/>
    <w:rsid w:val="005C11C6"/>
    <w:rsid w:val="005C1B56"/>
    <w:rsid w:val="005C1C33"/>
    <w:rsid w:val="005C3F1E"/>
    <w:rsid w:val="005C4EFA"/>
    <w:rsid w:val="005C50E0"/>
    <w:rsid w:val="005C5A71"/>
    <w:rsid w:val="005C600D"/>
    <w:rsid w:val="005C627E"/>
    <w:rsid w:val="005D030A"/>
    <w:rsid w:val="005D0472"/>
    <w:rsid w:val="005D09AE"/>
    <w:rsid w:val="005D0B3B"/>
    <w:rsid w:val="005D1171"/>
    <w:rsid w:val="005D166F"/>
    <w:rsid w:val="005D1987"/>
    <w:rsid w:val="005D2422"/>
    <w:rsid w:val="005D2572"/>
    <w:rsid w:val="005D2A0E"/>
    <w:rsid w:val="005D2F4C"/>
    <w:rsid w:val="005D307D"/>
    <w:rsid w:val="005D50B3"/>
    <w:rsid w:val="005D5221"/>
    <w:rsid w:val="005D5585"/>
    <w:rsid w:val="005D60A1"/>
    <w:rsid w:val="005D6993"/>
    <w:rsid w:val="005E1BD1"/>
    <w:rsid w:val="005E1EBD"/>
    <w:rsid w:val="005E3713"/>
    <w:rsid w:val="005E4163"/>
    <w:rsid w:val="005E429B"/>
    <w:rsid w:val="005E50C6"/>
    <w:rsid w:val="005E61F6"/>
    <w:rsid w:val="005E6B95"/>
    <w:rsid w:val="005F05FC"/>
    <w:rsid w:val="005F0A15"/>
    <w:rsid w:val="005F0B05"/>
    <w:rsid w:val="005F0C4D"/>
    <w:rsid w:val="005F27DB"/>
    <w:rsid w:val="005F2AEA"/>
    <w:rsid w:val="005F2B14"/>
    <w:rsid w:val="005F311E"/>
    <w:rsid w:val="005F4106"/>
    <w:rsid w:val="005F46C2"/>
    <w:rsid w:val="005F4772"/>
    <w:rsid w:val="005F4E8D"/>
    <w:rsid w:val="005F4FCB"/>
    <w:rsid w:val="005F5C32"/>
    <w:rsid w:val="005F5D5E"/>
    <w:rsid w:val="005F6072"/>
    <w:rsid w:val="005F6FAD"/>
    <w:rsid w:val="005F72BC"/>
    <w:rsid w:val="006001EE"/>
    <w:rsid w:val="006003EA"/>
    <w:rsid w:val="00600A25"/>
    <w:rsid w:val="00600EA3"/>
    <w:rsid w:val="00600F68"/>
    <w:rsid w:val="006010EE"/>
    <w:rsid w:val="006014BD"/>
    <w:rsid w:val="00601B17"/>
    <w:rsid w:val="00601DB6"/>
    <w:rsid w:val="006030DD"/>
    <w:rsid w:val="00603759"/>
    <w:rsid w:val="0060399F"/>
    <w:rsid w:val="006039F8"/>
    <w:rsid w:val="00604849"/>
    <w:rsid w:val="00604F09"/>
    <w:rsid w:val="00605A2E"/>
    <w:rsid w:val="00606613"/>
    <w:rsid w:val="00606A88"/>
    <w:rsid w:val="00606F97"/>
    <w:rsid w:val="00606FE6"/>
    <w:rsid w:val="006103B3"/>
    <w:rsid w:val="0061067E"/>
    <w:rsid w:val="00611331"/>
    <w:rsid w:val="0061201C"/>
    <w:rsid w:val="006121D7"/>
    <w:rsid w:val="006124C6"/>
    <w:rsid w:val="00612668"/>
    <w:rsid w:val="00612C5B"/>
    <w:rsid w:val="00613560"/>
    <w:rsid w:val="00613FBA"/>
    <w:rsid w:val="00615235"/>
    <w:rsid w:val="00615A88"/>
    <w:rsid w:val="00616192"/>
    <w:rsid w:val="006163A2"/>
    <w:rsid w:val="0061724E"/>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1428"/>
    <w:rsid w:val="00631FE2"/>
    <w:rsid w:val="006333D7"/>
    <w:rsid w:val="006336E6"/>
    <w:rsid w:val="00633AFA"/>
    <w:rsid w:val="006344A7"/>
    <w:rsid w:val="00634E0F"/>
    <w:rsid w:val="00634F9B"/>
    <w:rsid w:val="00635B5A"/>
    <w:rsid w:val="00636482"/>
    <w:rsid w:val="00636AB5"/>
    <w:rsid w:val="00637942"/>
    <w:rsid w:val="0064015B"/>
    <w:rsid w:val="006405A4"/>
    <w:rsid w:val="00641D74"/>
    <w:rsid w:val="00641FAF"/>
    <w:rsid w:val="0064206C"/>
    <w:rsid w:val="00643162"/>
    <w:rsid w:val="006438B8"/>
    <w:rsid w:val="00643BAC"/>
    <w:rsid w:val="006440BA"/>
    <w:rsid w:val="0064512E"/>
    <w:rsid w:val="0064621A"/>
    <w:rsid w:val="006471FF"/>
    <w:rsid w:val="006507C9"/>
    <w:rsid w:val="00650A52"/>
    <w:rsid w:val="006515B6"/>
    <w:rsid w:val="00652253"/>
    <w:rsid w:val="00652A5F"/>
    <w:rsid w:val="00653321"/>
    <w:rsid w:val="00653696"/>
    <w:rsid w:val="006539B9"/>
    <w:rsid w:val="00654C48"/>
    <w:rsid w:val="00654ED2"/>
    <w:rsid w:val="00655A2A"/>
    <w:rsid w:val="006566AB"/>
    <w:rsid w:val="006605D1"/>
    <w:rsid w:val="00660CD6"/>
    <w:rsid w:val="00661094"/>
    <w:rsid w:val="00661245"/>
    <w:rsid w:val="006626FC"/>
    <w:rsid w:val="00662D7B"/>
    <w:rsid w:val="00662E93"/>
    <w:rsid w:val="006632F7"/>
    <w:rsid w:val="00663905"/>
    <w:rsid w:val="00663D8D"/>
    <w:rsid w:val="006649B9"/>
    <w:rsid w:val="006653FC"/>
    <w:rsid w:val="00665B88"/>
    <w:rsid w:val="00665E94"/>
    <w:rsid w:val="00666B99"/>
    <w:rsid w:val="00667113"/>
    <w:rsid w:val="006672F9"/>
    <w:rsid w:val="00667339"/>
    <w:rsid w:val="006678DF"/>
    <w:rsid w:val="0066797A"/>
    <w:rsid w:val="00667A36"/>
    <w:rsid w:val="00667D3D"/>
    <w:rsid w:val="00667DF7"/>
    <w:rsid w:val="00667FE8"/>
    <w:rsid w:val="0067016A"/>
    <w:rsid w:val="00670DB8"/>
    <w:rsid w:val="0067148F"/>
    <w:rsid w:val="006716F1"/>
    <w:rsid w:val="00671F70"/>
    <w:rsid w:val="006729FF"/>
    <w:rsid w:val="00673AE0"/>
    <w:rsid w:val="00673B51"/>
    <w:rsid w:val="006740FA"/>
    <w:rsid w:val="00676BD4"/>
    <w:rsid w:val="00676C5C"/>
    <w:rsid w:val="00677573"/>
    <w:rsid w:val="00677C7D"/>
    <w:rsid w:val="00680732"/>
    <w:rsid w:val="00680B90"/>
    <w:rsid w:val="00680D35"/>
    <w:rsid w:val="0068136E"/>
    <w:rsid w:val="00681639"/>
    <w:rsid w:val="00682533"/>
    <w:rsid w:val="0068290A"/>
    <w:rsid w:val="00683435"/>
    <w:rsid w:val="006838AA"/>
    <w:rsid w:val="006838AC"/>
    <w:rsid w:val="00683D91"/>
    <w:rsid w:val="006840DA"/>
    <w:rsid w:val="006841F5"/>
    <w:rsid w:val="006846CB"/>
    <w:rsid w:val="0068636C"/>
    <w:rsid w:val="00687245"/>
    <w:rsid w:val="00687901"/>
    <w:rsid w:val="00690036"/>
    <w:rsid w:val="00690B2F"/>
    <w:rsid w:val="00690BA6"/>
    <w:rsid w:val="00690BB0"/>
    <w:rsid w:val="0069142E"/>
    <w:rsid w:val="00691720"/>
    <w:rsid w:val="00691C4E"/>
    <w:rsid w:val="00692259"/>
    <w:rsid w:val="00694CDB"/>
    <w:rsid w:val="00694D52"/>
    <w:rsid w:val="00696651"/>
    <w:rsid w:val="006A03AB"/>
    <w:rsid w:val="006A1E07"/>
    <w:rsid w:val="006A2E90"/>
    <w:rsid w:val="006A3245"/>
    <w:rsid w:val="006A3C02"/>
    <w:rsid w:val="006A5383"/>
    <w:rsid w:val="006A7078"/>
    <w:rsid w:val="006A78A8"/>
    <w:rsid w:val="006A7BBA"/>
    <w:rsid w:val="006A7BEA"/>
    <w:rsid w:val="006B0423"/>
    <w:rsid w:val="006B0D3E"/>
    <w:rsid w:val="006B1172"/>
    <w:rsid w:val="006B19CE"/>
    <w:rsid w:val="006B3098"/>
    <w:rsid w:val="006B38EC"/>
    <w:rsid w:val="006B5EEA"/>
    <w:rsid w:val="006B61AC"/>
    <w:rsid w:val="006B7218"/>
    <w:rsid w:val="006B733D"/>
    <w:rsid w:val="006B74BA"/>
    <w:rsid w:val="006C1470"/>
    <w:rsid w:val="006C15D4"/>
    <w:rsid w:val="006C1D50"/>
    <w:rsid w:val="006C1FE2"/>
    <w:rsid w:val="006C247F"/>
    <w:rsid w:val="006C2944"/>
    <w:rsid w:val="006C29F3"/>
    <w:rsid w:val="006C2DB2"/>
    <w:rsid w:val="006C4254"/>
    <w:rsid w:val="006C4689"/>
    <w:rsid w:val="006C53B5"/>
    <w:rsid w:val="006C6635"/>
    <w:rsid w:val="006C6B2E"/>
    <w:rsid w:val="006D0A95"/>
    <w:rsid w:val="006D1F15"/>
    <w:rsid w:val="006D476C"/>
    <w:rsid w:val="006D4958"/>
    <w:rsid w:val="006D520D"/>
    <w:rsid w:val="006D57D1"/>
    <w:rsid w:val="006D5A3B"/>
    <w:rsid w:val="006D5FED"/>
    <w:rsid w:val="006D6028"/>
    <w:rsid w:val="006D638D"/>
    <w:rsid w:val="006D649A"/>
    <w:rsid w:val="006D6541"/>
    <w:rsid w:val="006D7B61"/>
    <w:rsid w:val="006E25A2"/>
    <w:rsid w:val="006E4EDE"/>
    <w:rsid w:val="006E75FD"/>
    <w:rsid w:val="006E768A"/>
    <w:rsid w:val="006E7CB7"/>
    <w:rsid w:val="006F0B7D"/>
    <w:rsid w:val="006F1B13"/>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2A63"/>
    <w:rsid w:val="00704C29"/>
    <w:rsid w:val="00704EED"/>
    <w:rsid w:val="00704FFA"/>
    <w:rsid w:val="0070560A"/>
    <w:rsid w:val="00705DB9"/>
    <w:rsid w:val="007077B7"/>
    <w:rsid w:val="00707930"/>
    <w:rsid w:val="00710663"/>
    <w:rsid w:val="00710DED"/>
    <w:rsid w:val="00711E7B"/>
    <w:rsid w:val="007125F5"/>
    <w:rsid w:val="00712810"/>
    <w:rsid w:val="007144B2"/>
    <w:rsid w:val="00715192"/>
    <w:rsid w:val="00715490"/>
    <w:rsid w:val="00715765"/>
    <w:rsid w:val="00716337"/>
    <w:rsid w:val="007167D5"/>
    <w:rsid w:val="00720175"/>
    <w:rsid w:val="00720653"/>
    <w:rsid w:val="0072154D"/>
    <w:rsid w:val="00721B42"/>
    <w:rsid w:val="007222C5"/>
    <w:rsid w:val="00722A62"/>
    <w:rsid w:val="00722BE1"/>
    <w:rsid w:val="00722E17"/>
    <w:rsid w:val="0072359B"/>
    <w:rsid w:val="007235E9"/>
    <w:rsid w:val="00723A8A"/>
    <w:rsid w:val="0072437D"/>
    <w:rsid w:val="007247FA"/>
    <w:rsid w:val="00724B0B"/>
    <w:rsid w:val="00725AAF"/>
    <w:rsid w:val="0072605A"/>
    <w:rsid w:val="007279E3"/>
    <w:rsid w:val="00727CA9"/>
    <w:rsid w:val="007301E3"/>
    <w:rsid w:val="00731383"/>
    <w:rsid w:val="00733D1C"/>
    <w:rsid w:val="0073454A"/>
    <w:rsid w:val="00734BC1"/>
    <w:rsid w:val="00736CA3"/>
    <w:rsid w:val="00736DA1"/>
    <w:rsid w:val="0073713A"/>
    <w:rsid w:val="007405C1"/>
    <w:rsid w:val="00741312"/>
    <w:rsid w:val="00741377"/>
    <w:rsid w:val="00742155"/>
    <w:rsid w:val="00742A09"/>
    <w:rsid w:val="007431C3"/>
    <w:rsid w:val="007440A7"/>
    <w:rsid w:val="00744426"/>
    <w:rsid w:val="00744FED"/>
    <w:rsid w:val="0074506E"/>
    <w:rsid w:val="00745469"/>
    <w:rsid w:val="007459A8"/>
    <w:rsid w:val="00746048"/>
    <w:rsid w:val="0074696D"/>
    <w:rsid w:val="00746AB5"/>
    <w:rsid w:val="00746E80"/>
    <w:rsid w:val="00750406"/>
    <w:rsid w:val="00750F63"/>
    <w:rsid w:val="00751013"/>
    <w:rsid w:val="0075116C"/>
    <w:rsid w:val="00751C51"/>
    <w:rsid w:val="00751D91"/>
    <w:rsid w:val="00752B91"/>
    <w:rsid w:val="00753923"/>
    <w:rsid w:val="00754AC2"/>
    <w:rsid w:val="00755FEC"/>
    <w:rsid w:val="00757938"/>
    <w:rsid w:val="00760B1A"/>
    <w:rsid w:val="00761E80"/>
    <w:rsid w:val="00762164"/>
    <w:rsid w:val="00762351"/>
    <w:rsid w:val="00763475"/>
    <w:rsid w:val="00765B7B"/>
    <w:rsid w:val="00766534"/>
    <w:rsid w:val="007673FF"/>
    <w:rsid w:val="007675CE"/>
    <w:rsid w:val="0076771C"/>
    <w:rsid w:val="00767CFC"/>
    <w:rsid w:val="00767F16"/>
    <w:rsid w:val="00770651"/>
    <w:rsid w:val="0077134C"/>
    <w:rsid w:val="0077139F"/>
    <w:rsid w:val="0077160C"/>
    <w:rsid w:val="00771683"/>
    <w:rsid w:val="00771C73"/>
    <w:rsid w:val="007722F2"/>
    <w:rsid w:val="0077252E"/>
    <w:rsid w:val="00772EFC"/>
    <w:rsid w:val="00775238"/>
    <w:rsid w:val="007756E3"/>
    <w:rsid w:val="00775F01"/>
    <w:rsid w:val="007760DE"/>
    <w:rsid w:val="007765A7"/>
    <w:rsid w:val="00776C3A"/>
    <w:rsid w:val="00777132"/>
    <w:rsid w:val="007804FF"/>
    <w:rsid w:val="00781D0E"/>
    <w:rsid w:val="007821C2"/>
    <w:rsid w:val="00782930"/>
    <w:rsid w:val="0078299E"/>
    <w:rsid w:val="00782BCF"/>
    <w:rsid w:val="00783011"/>
    <w:rsid w:val="00783398"/>
    <w:rsid w:val="00784FBB"/>
    <w:rsid w:val="00785BC6"/>
    <w:rsid w:val="00790B05"/>
    <w:rsid w:val="007922F3"/>
    <w:rsid w:val="00792C40"/>
    <w:rsid w:val="0079317D"/>
    <w:rsid w:val="007936CF"/>
    <w:rsid w:val="00793A24"/>
    <w:rsid w:val="00794008"/>
    <w:rsid w:val="00794026"/>
    <w:rsid w:val="007941FC"/>
    <w:rsid w:val="00795085"/>
    <w:rsid w:val="007953CE"/>
    <w:rsid w:val="00795510"/>
    <w:rsid w:val="007962B8"/>
    <w:rsid w:val="007963EE"/>
    <w:rsid w:val="007974A6"/>
    <w:rsid w:val="007976A2"/>
    <w:rsid w:val="007A00CF"/>
    <w:rsid w:val="007A041D"/>
    <w:rsid w:val="007A0692"/>
    <w:rsid w:val="007A1AB8"/>
    <w:rsid w:val="007A1E7E"/>
    <w:rsid w:val="007A2059"/>
    <w:rsid w:val="007A261E"/>
    <w:rsid w:val="007A40BE"/>
    <w:rsid w:val="007A4701"/>
    <w:rsid w:val="007A59B2"/>
    <w:rsid w:val="007A6269"/>
    <w:rsid w:val="007A74BE"/>
    <w:rsid w:val="007B0EC2"/>
    <w:rsid w:val="007B13E8"/>
    <w:rsid w:val="007B37F8"/>
    <w:rsid w:val="007B4271"/>
    <w:rsid w:val="007B4327"/>
    <w:rsid w:val="007B52AE"/>
    <w:rsid w:val="007B5733"/>
    <w:rsid w:val="007B6007"/>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7CF2"/>
    <w:rsid w:val="007C7F7D"/>
    <w:rsid w:val="007D0952"/>
    <w:rsid w:val="007D0953"/>
    <w:rsid w:val="007D09FC"/>
    <w:rsid w:val="007D18AF"/>
    <w:rsid w:val="007D1A47"/>
    <w:rsid w:val="007D1CE9"/>
    <w:rsid w:val="007D2F5F"/>
    <w:rsid w:val="007D3C57"/>
    <w:rsid w:val="007D7801"/>
    <w:rsid w:val="007D7ECB"/>
    <w:rsid w:val="007E029F"/>
    <w:rsid w:val="007E10A7"/>
    <w:rsid w:val="007E312D"/>
    <w:rsid w:val="007E3907"/>
    <w:rsid w:val="007E41C3"/>
    <w:rsid w:val="007E477D"/>
    <w:rsid w:val="007E4D93"/>
    <w:rsid w:val="007E500A"/>
    <w:rsid w:val="007E5360"/>
    <w:rsid w:val="007E54CE"/>
    <w:rsid w:val="007E55F3"/>
    <w:rsid w:val="007E5F95"/>
    <w:rsid w:val="007E6D27"/>
    <w:rsid w:val="007E7298"/>
    <w:rsid w:val="007E78F8"/>
    <w:rsid w:val="007F14C2"/>
    <w:rsid w:val="007F1A8D"/>
    <w:rsid w:val="007F1CFB"/>
    <w:rsid w:val="007F29E1"/>
    <w:rsid w:val="007F3C65"/>
    <w:rsid w:val="007F3E6D"/>
    <w:rsid w:val="007F3F50"/>
    <w:rsid w:val="007F4329"/>
    <w:rsid w:val="007F59BC"/>
    <w:rsid w:val="007F5A33"/>
    <w:rsid w:val="007F6306"/>
    <w:rsid w:val="007F6311"/>
    <w:rsid w:val="007F7222"/>
    <w:rsid w:val="007F7E26"/>
    <w:rsid w:val="0080132A"/>
    <w:rsid w:val="00801E1D"/>
    <w:rsid w:val="00802512"/>
    <w:rsid w:val="00802852"/>
    <w:rsid w:val="00802C97"/>
    <w:rsid w:val="008032F3"/>
    <w:rsid w:val="008033E4"/>
    <w:rsid w:val="00803B8A"/>
    <w:rsid w:val="00804BD0"/>
    <w:rsid w:val="00805846"/>
    <w:rsid w:val="008061AC"/>
    <w:rsid w:val="00807512"/>
    <w:rsid w:val="00807AAF"/>
    <w:rsid w:val="00810018"/>
    <w:rsid w:val="00810074"/>
    <w:rsid w:val="00810C40"/>
    <w:rsid w:val="00812C7E"/>
    <w:rsid w:val="00813286"/>
    <w:rsid w:val="00817459"/>
    <w:rsid w:val="008177E4"/>
    <w:rsid w:val="00821403"/>
    <w:rsid w:val="00821EDE"/>
    <w:rsid w:val="00822263"/>
    <w:rsid w:val="008228DF"/>
    <w:rsid w:val="0082345D"/>
    <w:rsid w:val="008237B6"/>
    <w:rsid w:val="00823888"/>
    <w:rsid w:val="008238BD"/>
    <w:rsid w:val="008240EC"/>
    <w:rsid w:val="008252EA"/>
    <w:rsid w:val="00825CBD"/>
    <w:rsid w:val="00827FF6"/>
    <w:rsid w:val="00830103"/>
    <w:rsid w:val="00830118"/>
    <w:rsid w:val="008308D7"/>
    <w:rsid w:val="00830DA6"/>
    <w:rsid w:val="00831C22"/>
    <w:rsid w:val="00831CB4"/>
    <w:rsid w:val="008320C8"/>
    <w:rsid w:val="00832D3A"/>
    <w:rsid w:val="0083315D"/>
    <w:rsid w:val="00833BBD"/>
    <w:rsid w:val="00834507"/>
    <w:rsid w:val="00834C53"/>
    <w:rsid w:val="008352F4"/>
    <w:rsid w:val="00835658"/>
    <w:rsid w:val="00836F6E"/>
    <w:rsid w:val="00840CC9"/>
    <w:rsid w:val="00843FE7"/>
    <w:rsid w:val="00844633"/>
    <w:rsid w:val="0084643B"/>
    <w:rsid w:val="00846E96"/>
    <w:rsid w:val="00847144"/>
    <w:rsid w:val="0085089F"/>
    <w:rsid w:val="008516A9"/>
    <w:rsid w:val="0085193C"/>
    <w:rsid w:val="008519B5"/>
    <w:rsid w:val="00851FEC"/>
    <w:rsid w:val="00852119"/>
    <w:rsid w:val="008522F3"/>
    <w:rsid w:val="008538E0"/>
    <w:rsid w:val="00853AF9"/>
    <w:rsid w:val="00854459"/>
    <w:rsid w:val="0085503E"/>
    <w:rsid w:val="00855B6B"/>
    <w:rsid w:val="008575A2"/>
    <w:rsid w:val="00860DC0"/>
    <w:rsid w:val="008618F2"/>
    <w:rsid w:val="00862DE9"/>
    <w:rsid w:val="00862E6C"/>
    <w:rsid w:val="00863220"/>
    <w:rsid w:val="0086363B"/>
    <w:rsid w:val="008642C5"/>
    <w:rsid w:val="008658BA"/>
    <w:rsid w:val="00867FEE"/>
    <w:rsid w:val="0087007B"/>
    <w:rsid w:val="00870834"/>
    <w:rsid w:val="00870E1A"/>
    <w:rsid w:val="0087120E"/>
    <w:rsid w:val="00871FC7"/>
    <w:rsid w:val="00872739"/>
    <w:rsid w:val="00872E56"/>
    <w:rsid w:val="00873167"/>
    <w:rsid w:val="008734A6"/>
    <w:rsid w:val="00874100"/>
    <w:rsid w:val="00875715"/>
    <w:rsid w:val="00875E36"/>
    <w:rsid w:val="00876D0C"/>
    <w:rsid w:val="00877598"/>
    <w:rsid w:val="00880C44"/>
    <w:rsid w:val="00880E6A"/>
    <w:rsid w:val="00881131"/>
    <w:rsid w:val="00881386"/>
    <w:rsid w:val="00882EE9"/>
    <w:rsid w:val="008835B0"/>
    <w:rsid w:val="00884FC6"/>
    <w:rsid w:val="0088556D"/>
    <w:rsid w:val="00886724"/>
    <w:rsid w:val="00886A3E"/>
    <w:rsid w:val="00887285"/>
    <w:rsid w:val="00887A8E"/>
    <w:rsid w:val="0089041E"/>
    <w:rsid w:val="00890950"/>
    <w:rsid w:val="00890FCB"/>
    <w:rsid w:val="00890FFD"/>
    <w:rsid w:val="00891295"/>
    <w:rsid w:val="00891C13"/>
    <w:rsid w:val="0089249B"/>
    <w:rsid w:val="00892DD6"/>
    <w:rsid w:val="008940BC"/>
    <w:rsid w:val="00895BF4"/>
    <w:rsid w:val="008960C1"/>
    <w:rsid w:val="00896343"/>
    <w:rsid w:val="00896530"/>
    <w:rsid w:val="00897627"/>
    <w:rsid w:val="008A0342"/>
    <w:rsid w:val="008A0CDB"/>
    <w:rsid w:val="008A17CB"/>
    <w:rsid w:val="008A18ED"/>
    <w:rsid w:val="008A1E47"/>
    <w:rsid w:val="008A1F68"/>
    <w:rsid w:val="008A2508"/>
    <w:rsid w:val="008A2F3E"/>
    <w:rsid w:val="008A47FF"/>
    <w:rsid w:val="008A591D"/>
    <w:rsid w:val="008A5E28"/>
    <w:rsid w:val="008A68B4"/>
    <w:rsid w:val="008A7211"/>
    <w:rsid w:val="008A7821"/>
    <w:rsid w:val="008A79AA"/>
    <w:rsid w:val="008B0C2A"/>
    <w:rsid w:val="008B13F9"/>
    <w:rsid w:val="008B199D"/>
    <w:rsid w:val="008B1C33"/>
    <w:rsid w:val="008B221B"/>
    <w:rsid w:val="008B26F1"/>
    <w:rsid w:val="008B2DE9"/>
    <w:rsid w:val="008B38B1"/>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C7F4F"/>
    <w:rsid w:val="008D0960"/>
    <w:rsid w:val="008D0F4A"/>
    <w:rsid w:val="008D10BB"/>
    <w:rsid w:val="008D10C8"/>
    <w:rsid w:val="008D17F8"/>
    <w:rsid w:val="008D2492"/>
    <w:rsid w:val="008D58CC"/>
    <w:rsid w:val="008D590B"/>
    <w:rsid w:val="008D5A06"/>
    <w:rsid w:val="008D5A18"/>
    <w:rsid w:val="008D6825"/>
    <w:rsid w:val="008D7107"/>
    <w:rsid w:val="008E0D16"/>
    <w:rsid w:val="008E1854"/>
    <w:rsid w:val="008E208E"/>
    <w:rsid w:val="008E2792"/>
    <w:rsid w:val="008E3521"/>
    <w:rsid w:val="008E3E36"/>
    <w:rsid w:val="008E4723"/>
    <w:rsid w:val="008E5675"/>
    <w:rsid w:val="008E592A"/>
    <w:rsid w:val="008E6195"/>
    <w:rsid w:val="008E635F"/>
    <w:rsid w:val="008E663E"/>
    <w:rsid w:val="008E6EE5"/>
    <w:rsid w:val="008F05AA"/>
    <w:rsid w:val="008F0778"/>
    <w:rsid w:val="008F25EA"/>
    <w:rsid w:val="008F33A3"/>
    <w:rsid w:val="008F3A06"/>
    <w:rsid w:val="008F49D9"/>
    <w:rsid w:val="008F5E73"/>
    <w:rsid w:val="008F6006"/>
    <w:rsid w:val="008F6BEC"/>
    <w:rsid w:val="008F6F0F"/>
    <w:rsid w:val="008F750A"/>
    <w:rsid w:val="008F7F86"/>
    <w:rsid w:val="0090047A"/>
    <w:rsid w:val="00901CB3"/>
    <w:rsid w:val="00902185"/>
    <w:rsid w:val="00902B8A"/>
    <w:rsid w:val="00903261"/>
    <w:rsid w:val="00903971"/>
    <w:rsid w:val="00903BED"/>
    <w:rsid w:val="00904AE3"/>
    <w:rsid w:val="00905683"/>
    <w:rsid w:val="00906A23"/>
    <w:rsid w:val="009101E9"/>
    <w:rsid w:val="00910B69"/>
    <w:rsid w:val="0091117F"/>
    <w:rsid w:val="009116B3"/>
    <w:rsid w:val="00911AAE"/>
    <w:rsid w:val="00911FC6"/>
    <w:rsid w:val="0091200A"/>
    <w:rsid w:val="00912341"/>
    <w:rsid w:val="009126A6"/>
    <w:rsid w:val="009149C9"/>
    <w:rsid w:val="009150BA"/>
    <w:rsid w:val="0091535E"/>
    <w:rsid w:val="00916055"/>
    <w:rsid w:val="009168DB"/>
    <w:rsid w:val="00917FF9"/>
    <w:rsid w:val="00920EE3"/>
    <w:rsid w:val="00921296"/>
    <w:rsid w:val="00924819"/>
    <w:rsid w:val="00925378"/>
    <w:rsid w:val="00925BB3"/>
    <w:rsid w:val="009269B6"/>
    <w:rsid w:val="00926BB1"/>
    <w:rsid w:val="009276C7"/>
    <w:rsid w:val="009310A1"/>
    <w:rsid w:val="00932764"/>
    <w:rsid w:val="00932FB5"/>
    <w:rsid w:val="0093637A"/>
    <w:rsid w:val="00936780"/>
    <w:rsid w:val="009369A2"/>
    <w:rsid w:val="0093756B"/>
    <w:rsid w:val="0094010B"/>
    <w:rsid w:val="00940384"/>
    <w:rsid w:val="00940B43"/>
    <w:rsid w:val="00940DF6"/>
    <w:rsid w:val="00940E4E"/>
    <w:rsid w:val="00941184"/>
    <w:rsid w:val="00941604"/>
    <w:rsid w:val="009419C9"/>
    <w:rsid w:val="009429B1"/>
    <w:rsid w:val="00942B6F"/>
    <w:rsid w:val="00943127"/>
    <w:rsid w:val="00943810"/>
    <w:rsid w:val="00943F26"/>
    <w:rsid w:val="009448E3"/>
    <w:rsid w:val="00945952"/>
    <w:rsid w:val="00946DB9"/>
    <w:rsid w:val="009470AD"/>
    <w:rsid w:val="009472C1"/>
    <w:rsid w:val="009475AC"/>
    <w:rsid w:val="0094781B"/>
    <w:rsid w:val="00950958"/>
    <w:rsid w:val="00952BCE"/>
    <w:rsid w:val="00952DE5"/>
    <w:rsid w:val="009530FB"/>
    <w:rsid w:val="00953A59"/>
    <w:rsid w:val="0095446A"/>
    <w:rsid w:val="00955C1C"/>
    <w:rsid w:val="0096031D"/>
    <w:rsid w:val="009603A7"/>
    <w:rsid w:val="00960494"/>
    <w:rsid w:val="00961191"/>
    <w:rsid w:val="009630A7"/>
    <w:rsid w:val="00963344"/>
    <w:rsid w:val="00963613"/>
    <w:rsid w:val="00963871"/>
    <w:rsid w:val="00964114"/>
    <w:rsid w:val="00964E00"/>
    <w:rsid w:val="0096556E"/>
    <w:rsid w:val="00965816"/>
    <w:rsid w:val="009660B4"/>
    <w:rsid w:val="009665D8"/>
    <w:rsid w:val="0096769A"/>
    <w:rsid w:val="00970502"/>
    <w:rsid w:val="00970AF3"/>
    <w:rsid w:val="00970B94"/>
    <w:rsid w:val="00971504"/>
    <w:rsid w:val="00971878"/>
    <w:rsid w:val="00972328"/>
    <w:rsid w:val="009729C3"/>
    <w:rsid w:val="00972F3D"/>
    <w:rsid w:val="009741A3"/>
    <w:rsid w:val="0097493E"/>
    <w:rsid w:val="00974B5B"/>
    <w:rsid w:val="0097608E"/>
    <w:rsid w:val="0097624A"/>
    <w:rsid w:val="00976589"/>
    <w:rsid w:val="00976CAE"/>
    <w:rsid w:val="00977FD4"/>
    <w:rsid w:val="00977FE8"/>
    <w:rsid w:val="0098163E"/>
    <w:rsid w:val="00981A8F"/>
    <w:rsid w:val="009821A4"/>
    <w:rsid w:val="009821F9"/>
    <w:rsid w:val="00982D8B"/>
    <w:rsid w:val="00983600"/>
    <w:rsid w:val="009839EE"/>
    <w:rsid w:val="00984334"/>
    <w:rsid w:val="0098437C"/>
    <w:rsid w:val="00985DF1"/>
    <w:rsid w:val="00990144"/>
    <w:rsid w:val="009911C7"/>
    <w:rsid w:val="00991285"/>
    <w:rsid w:val="0099182F"/>
    <w:rsid w:val="00993F69"/>
    <w:rsid w:val="0099460C"/>
    <w:rsid w:val="00994EFF"/>
    <w:rsid w:val="0099595B"/>
    <w:rsid w:val="00995B25"/>
    <w:rsid w:val="00995F44"/>
    <w:rsid w:val="00995FFB"/>
    <w:rsid w:val="00996287"/>
    <w:rsid w:val="00996397"/>
    <w:rsid w:val="00997E27"/>
    <w:rsid w:val="009A2DD8"/>
    <w:rsid w:val="009A3C1E"/>
    <w:rsid w:val="009A5F4F"/>
    <w:rsid w:val="009A6799"/>
    <w:rsid w:val="009A735E"/>
    <w:rsid w:val="009A74D3"/>
    <w:rsid w:val="009A7B0B"/>
    <w:rsid w:val="009B0F32"/>
    <w:rsid w:val="009B1B68"/>
    <w:rsid w:val="009B397A"/>
    <w:rsid w:val="009B3ACD"/>
    <w:rsid w:val="009B3ED0"/>
    <w:rsid w:val="009B4B4C"/>
    <w:rsid w:val="009B5027"/>
    <w:rsid w:val="009B53B5"/>
    <w:rsid w:val="009B5544"/>
    <w:rsid w:val="009B55B2"/>
    <w:rsid w:val="009B5C54"/>
    <w:rsid w:val="009B7255"/>
    <w:rsid w:val="009C0A7C"/>
    <w:rsid w:val="009C19C1"/>
    <w:rsid w:val="009C265E"/>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3E9"/>
    <w:rsid w:val="009D399D"/>
    <w:rsid w:val="009D3C03"/>
    <w:rsid w:val="009D413F"/>
    <w:rsid w:val="009D51AD"/>
    <w:rsid w:val="009D53D8"/>
    <w:rsid w:val="009D58F2"/>
    <w:rsid w:val="009D5943"/>
    <w:rsid w:val="009D5FCE"/>
    <w:rsid w:val="009D6269"/>
    <w:rsid w:val="009D7948"/>
    <w:rsid w:val="009E08EF"/>
    <w:rsid w:val="009E10E1"/>
    <w:rsid w:val="009E28E5"/>
    <w:rsid w:val="009E2DF4"/>
    <w:rsid w:val="009E2FC3"/>
    <w:rsid w:val="009E3490"/>
    <w:rsid w:val="009E72DE"/>
    <w:rsid w:val="009E7A84"/>
    <w:rsid w:val="009F0BF9"/>
    <w:rsid w:val="009F0D0D"/>
    <w:rsid w:val="009F0F6D"/>
    <w:rsid w:val="009F19F9"/>
    <w:rsid w:val="009F3B64"/>
    <w:rsid w:val="009F43C5"/>
    <w:rsid w:val="009F59CF"/>
    <w:rsid w:val="009F7272"/>
    <w:rsid w:val="009F74B3"/>
    <w:rsid w:val="009F7B23"/>
    <w:rsid w:val="009F7E58"/>
    <w:rsid w:val="009F7E8C"/>
    <w:rsid w:val="009F7EFA"/>
    <w:rsid w:val="00A008F9"/>
    <w:rsid w:val="00A00DD6"/>
    <w:rsid w:val="00A012B8"/>
    <w:rsid w:val="00A01522"/>
    <w:rsid w:val="00A01CF4"/>
    <w:rsid w:val="00A02343"/>
    <w:rsid w:val="00A02BF3"/>
    <w:rsid w:val="00A03BBB"/>
    <w:rsid w:val="00A03E01"/>
    <w:rsid w:val="00A04131"/>
    <w:rsid w:val="00A049B9"/>
    <w:rsid w:val="00A073BD"/>
    <w:rsid w:val="00A07F81"/>
    <w:rsid w:val="00A10D32"/>
    <w:rsid w:val="00A10E6B"/>
    <w:rsid w:val="00A10F06"/>
    <w:rsid w:val="00A1169D"/>
    <w:rsid w:val="00A117F3"/>
    <w:rsid w:val="00A12D96"/>
    <w:rsid w:val="00A12E7C"/>
    <w:rsid w:val="00A13487"/>
    <w:rsid w:val="00A13801"/>
    <w:rsid w:val="00A13A18"/>
    <w:rsid w:val="00A14BCA"/>
    <w:rsid w:val="00A15163"/>
    <w:rsid w:val="00A15B66"/>
    <w:rsid w:val="00A17271"/>
    <w:rsid w:val="00A1775C"/>
    <w:rsid w:val="00A17879"/>
    <w:rsid w:val="00A17ADF"/>
    <w:rsid w:val="00A204FF"/>
    <w:rsid w:val="00A216A2"/>
    <w:rsid w:val="00A218E7"/>
    <w:rsid w:val="00A21CDB"/>
    <w:rsid w:val="00A21DF3"/>
    <w:rsid w:val="00A2377E"/>
    <w:rsid w:val="00A23A0B"/>
    <w:rsid w:val="00A23C28"/>
    <w:rsid w:val="00A23CDC"/>
    <w:rsid w:val="00A2537C"/>
    <w:rsid w:val="00A25918"/>
    <w:rsid w:val="00A25AFE"/>
    <w:rsid w:val="00A25C3F"/>
    <w:rsid w:val="00A25C45"/>
    <w:rsid w:val="00A2684C"/>
    <w:rsid w:val="00A26EE3"/>
    <w:rsid w:val="00A27540"/>
    <w:rsid w:val="00A27668"/>
    <w:rsid w:val="00A303A3"/>
    <w:rsid w:val="00A30FB1"/>
    <w:rsid w:val="00A32010"/>
    <w:rsid w:val="00A324B7"/>
    <w:rsid w:val="00A32ACC"/>
    <w:rsid w:val="00A33F27"/>
    <w:rsid w:val="00A33F37"/>
    <w:rsid w:val="00A3453B"/>
    <w:rsid w:val="00A3454F"/>
    <w:rsid w:val="00A34BFA"/>
    <w:rsid w:val="00A3716F"/>
    <w:rsid w:val="00A37609"/>
    <w:rsid w:val="00A402AB"/>
    <w:rsid w:val="00A4120A"/>
    <w:rsid w:val="00A41463"/>
    <w:rsid w:val="00A41604"/>
    <w:rsid w:val="00A422C7"/>
    <w:rsid w:val="00A424A1"/>
    <w:rsid w:val="00A42C42"/>
    <w:rsid w:val="00A44D14"/>
    <w:rsid w:val="00A454B9"/>
    <w:rsid w:val="00A45DF2"/>
    <w:rsid w:val="00A47843"/>
    <w:rsid w:val="00A47BBC"/>
    <w:rsid w:val="00A50365"/>
    <w:rsid w:val="00A513FA"/>
    <w:rsid w:val="00A51C4D"/>
    <w:rsid w:val="00A51DCA"/>
    <w:rsid w:val="00A521F9"/>
    <w:rsid w:val="00A52889"/>
    <w:rsid w:val="00A53DD1"/>
    <w:rsid w:val="00A54ABF"/>
    <w:rsid w:val="00A54C53"/>
    <w:rsid w:val="00A5546A"/>
    <w:rsid w:val="00A55586"/>
    <w:rsid w:val="00A56D22"/>
    <w:rsid w:val="00A57607"/>
    <w:rsid w:val="00A60AAF"/>
    <w:rsid w:val="00A60D7C"/>
    <w:rsid w:val="00A612A5"/>
    <w:rsid w:val="00A62427"/>
    <w:rsid w:val="00A633E7"/>
    <w:rsid w:val="00A63D76"/>
    <w:rsid w:val="00A63DF2"/>
    <w:rsid w:val="00A662A1"/>
    <w:rsid w:val="00A672A3"/>
    <w:rsid w:val="00A67406"/>
    <w:rsid w:val="00A71303"/>
    <w:rsid w:val="00A72669"/>
    <w:rsid w:val="00A726F4"/>
    <w:rsid w:val="00A72E76"/>
    <w:rsid w:val="00A736C1"/>
    <w:rsid w:val="00A73847"/>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5683"/>
    <w:rsid w:val="00A85CF7"/>
    <w:rsid w:val="00A86B5E"/>
    <w:rsid w:val="00A87E07"/>
    <w:rsid w:val="00A87E09"/>
    <w:rsid w:val="00A90E08"/>
    <w:rsid w:val="00A9402A"/>
    <w:rsid w:val="00A948C5"/>
    <w:rsid w:val="00A94D6D"/>
    <w:rsid w:val="00A9514D"/>
    <w:rsid w:val="00A9549D"/>
    <w:rsid w:val="00A95A1B"/>
    <w:rsid w:val="00A95E50"/>
    <w:rsid w:val="00A96331"/>
    <w:rsid w:val="00A96DBE"/>
    <w:rsid w:val="00A97111"/>
    <w:rsid w:val="00AA0F99"/>
    <w:rsid w:val="00AA3518"/>
    <w:rsid w:val="00AA3C5D"/>
    <w:rsid w:val="00AA406D"/>
    <w:rsid w:val="00AA4382"/>
    <w:rsid w:val="00AA6BD9"/>
    <w:rsid w:val="00AB0330"/>
    <w:rsid w:val="00AB095C"/>
    <w:rsid w:val="00AB1478"/>
    <w:rsid w:val="00AB2594"/>
    <w:rsid w:val="00AB2B20"/>
    <w:rsid w:val="00AB461F"/>
    <w:rsid w:val="00AB58D1"/>
    <w:rsid w:val="00AB61CE"/>
    <w:rsid w:val="00AB6359"/>
    <w:rsid w:val="00AB6C85"/>
    <w:rsid w:val="00AB7002"/>
    <w:rsid w:val="00AB7135"/>
    <w:rsid w:val="00AB78C7"/>
    <w:rsid w:val="00AB7F54"/>
    <w:rsid w:val="00AC082B"/>
    <w:rsid w:val="00AC0884"/>
    <w:rsid w:val="00AC0996"/>
    <w:rsid w:val="00AC0B91"/>
    <w:rsid w:val="00AC0E0E"/>
    <w:rsid w:val="00AC0E5B"/>
    <w:rsid w:val="00AC162F"/>
    <w:rsid w:val="00AC1C0A"/>
    <w:rsid w:val="00AC208F"/>
    <w:rsid w:val="00AC371C"/>
    <w:rsid w:val="00AC3C68"/>
    <w:rsid w:val="00AC58A5"/>
    <w:rsid w:val="00AC5A84"/>
    <w:rsid w:val="00AC5BB7"/>
    <w:rsid w:val="00AC6234"/>
    <w:rsid w:val="00AD0093"/>
    <w:rsid w:val="00AD0401"/>
    <w:rsid w:val="00AD043F"/>
    <w:rsid w:val="00AD068F"/>
    <w:rsid w:val="00AD2178"/>
    <w:rsid w:val="00AD50E5"/>
    <w:rsid w:val="00AD596A"/>
    <w:rsid w:val="00AD6137"/>
    <w:rsid w:val="00AE01D5"/>
    <w:rsid w:val="00AE0FD8"/>
    <w:rsid w:val="00AE1108"/>
    <w:rsid w:val="00AE1755"/>
    <w:rsid w:val="00AE2EE1"/>
    <w:rsid w:val="00AE3B77"/>
    <w:rsid w:val="00AE4068"/>
    <w:rsid w:val="00AE467C"/>
    <w:rsid w:val="00AE5269"/>
    <w:rsid w:val="00AE5A6C"/>
    <w:rsid w:val="00AE5C90"/>
    <w:rsid w:val="00AE6189"/>
    <w:rsid w:val="00AE6A44"/>
    <w:rsid w:val="00AF2181"/>
    <w:rsid w:val="00AF281E"/>
    <w:rsid w:val="00AF38E1"/>
    <w:rsid w:val="00AF4136"/>
    <w:rsid w:val="00AF4343"/>
    <w:rsid w:val="00AF4499"/>
    <w:rsid w:val="00AF4543"/>
    <w:rsid w:val="00AF47F5"/>
    <w:rsid w:val="00AF55E5"/>
    <w:rsid w:val="00AF6FED"/>
    <w:rsid w:val="00AF7C8E"/>
    <w:rsid w:val="00B007E6"/>
    <w:rsid w:val="00B026AB"/>
    <w:rsid w:val="00B0293A"/>
    <w:rsid w:val="00B02CF6"/>
    <w:rsid w:val="00B037AA"/>
    <w:rsid w:val="00B06155"/>
    <w:rsid w:val="00B076EB"/>
    <w:rsid w:val="00B0770E"/>
    <w:rsid w:val="00B1038F"/>
    <w:rsid w:val="00B10A8C"/>
    <w:rsid w:val="00B118E1"/>
    <w:rsid w:val="00B11B1C"/>
    <w:rsid w:val="00B1318E"/>
    <w:rsid w:val="00B135D1"/>
    <w:rsid w:val="00B13CB5"/>
    <w:rsid w:val="00B13FE9"/>
    <w:rsid w:val="00B1479D"/>
    <w:rsid w:val="00B14F29"/>
    <w:rsid w:val="00B153A0"/>
    <w:rsid w:val="00B154D0"/>
    <w:rsid w:val="00B1570C"/>
    <w:rsid w:val="00B158FE"/>
    <w:rsid w:val="00B15903"/>
    <w:rsid w:val="00B16A0B"/>
    <w:rsid w:val="00B17140"/>
    <w:rsid w:val="00B1748A"/>
    <w:rsid w:val="00B17EBC"/>
    <w:rsid w:val="00B20A53"/>
    <w:rsid w:val="00B20C90"/>
    <w:rsid w:val="00B2125E"/>
    <w:rsid w:val="00B21C5D"/>
    <w:rsid w:val="00B22DBC"/>
    <w:rsid w:val="00B23354"/>
    <w:rsid w:val="00B2354A"/>
    <w:rsid w:val="00B23AAF"/>
    <w:rsid w:val="00B24164"/>
    <w:rsid w:val="00B24240"/>
    <w:rsid w:val="00B24659"/>
    <w:rsid w:val="00B264FF"/>
    <w:rsid w:val="00B26578"/>
    <w:rsid w:val="00B267B8"/>
    <w:rsid w:val="00B26B1A"/>
    <w:rsid w:val="00B26BD0"/>
    <w:rsid w:val="00B26D65"/>
    <w:rsid w:val="00B2701D"/>
    <w:rsid w:val="00B2750C"/>
    <w:rsid w:val="00B2774A"/>
    <w:rsid w:val="00B3080B"/>
    <w:rsid w:val="00B30B0F"/>
    <w:rsid w:val="00B30B90"/>
    <w:rsid w:val="00B311CE"/>
    <w:rsid w:val="00B318F6"/>
    <w:rsid w:val="00B3250F"/>
    <w:rsid w:val="00B32B92"/>
    <w:rsid w:val="00B33289"/>
    <w:rsid w:val="00B33C41"/>
    <w:rsid w:val="00B3406F"/>
    <w:rsid w:val="00B340CD"/>
    <w:rsid w:val="00B3482B"/>
    <w:rsid w:val="00B3487E"/>
    <w:rsid w:val="00B34D23"/>
    <w:rsid w:val="00B365E0"/>
    <w:rsid w:val="00B37435"/>
    <w:rsid w:val="00B374C6"/>
    <w:rsid w:val="00B37A5C"/>
    <w:rsid w:val="00B40ED1"/>
    <w:rsid w:val="00B41557"/>
    <w:rsid w:val="00B42518"/>
    <w:rsid w:val="00B42D6D"/>
    <w:rsid w:val="00B431CE"/>
    <w:rsid w:val="00B434BD"/>
    <w:rsid w:val="00B43585"/>
    <w:rsid w:val="00B43F22"/>
    <w:rsid w:val="00B455D2"/>
    <w:rsid w:val="00B46FB0"/>
    <w:rsid w:val="00B4758B"/>
    <w:rsid w:val="00B47C23"/>
    <w:rsid w:val="00B5036D"/>
    <w:rsid w:val="00B5064B"/>
    <w:rsid w:val="00B507E8"/>
    <w:rsid w:val="00B51A7E"/>
    <w:rsid w:val="00B52F7E"/>
    <w:rsid w:val="00B52F8B"/>
    <w:rsid w:val="00B53122"/>
    <w:rsid w:val="00B532D0"/>
    <w:rsid w:val="00B53B6B"/>
    <w:rsid w:val="00B53EB0"/>
    <w:rsid w:val="00B549DA"/>
    <w:rsid w:val="00B5553E"/>
    <w:rsid w:val="00B55A03"/>
    <w:rsid w:val="00B577EA"/>
    <w:rsid w:val="00B5787A"/>
    <w:rsid w:val="00B57A4C"/>
    <w:rsid w:val="00B60F6E"/>
    <w:rsid w:val="00B6132C"/>
    <w:rsid w:val="00B6174C"/>
    <w:rsid w:val="00B65320"/>
    <w:rsid w:val="00B662C1"/>
    <w:rsid w:val="00B66B0F"/>
    <w:rsid w:val="00B67116"/>
    <w:rsid w:val="00B679B7"/>
    <w:rsid w:val="00B706D9"/>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B7F"/>
    <w:rsid w:val="00B75D95"/>
    <w:rsid w:val="00B779B9"/>
    <w:rsid w:val="00B77C19"/>
    <w:rsid w:val="00B80B80"/>
    <w:rsid w:val="00B81353"/>
    <w:rsid w:val="00B81EC7"/>
    <w:rsid w:val="00B82246"/>
    <w:rsid w:val="00B8373C"/>
    <w:rsid w:val="00B85701"/>
    <w:rsid w:val="00B860A9"/>
    <w:rsid w:val="00B86D45"/>
    <w:rsid w:val="00B86DD2"/>
    <w:rsid w:val="00B87A90"/>
    <w:rsid w:val="00B91647"/>
    <w:rsid w:val="00B91A66"/>
    <w:rsid w:val="00B927C0"/>
    <w:rsid w:val="00B93EC1"/>
    <w:rsid w:val="00B94472"/>
    <w:rsid w:val="00B951E7"/>
    <w:rsid w:val="00B973FF"/>
    <w:rsid w:val="00B9760D"/>
    <w:rsid w:val="00B976B2"/>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1B24"/>
    <w:rsid w:val="00BB1BD6"/>
    <w:rsid w:val="00BB1FD2"/>
    <w:rsid w:val="00BB3179"/>
    <w:rsid w:val="00BB35AB"/>
    <w:rsid w:val="00BB3CC1"/>
    <w:rsid w:val="00BB3CE6"/>
    <w:rsid w:val="00BB4271"/>
    <w:rsid w:val="00BB48F4"/>
    <w:rsid w:val="00BB63EC"/>
    <w:rsid w:val="00BB6566"/>
    <w:rsid w:val="00BB712E"/>
    <w:rsid w:val="00BB7846"/>
    <w:rsid w:val="00BC061E"/>
    <w:rsid w:val="00BC1061"/>
    <w:rsid w:val="00BC197A"/>
    <w:rsid w:val="00BC2D08"/>
    <w:rsid w:val="00BC4906"/>
    <w:rsid w:val="00BC5497"/>
    <w:rsid w:val="00BC549B"/>
    <w:rsid w:val="00BC685A"/>
    <w:rsid w:val="00BC7A62"/>
    <w:rsid w:val="00BC7BD0"/>
    <w:rsid w:val="00BD094E"/>
    <w:rsid w:val="00BD1B21"/>
    <w:rsid w:val="00BD1C43"/>
    <w:rsid w:val="00BD79ED"/>
    <w:rsid w:val="00BE247B"/>
    <w:rsid w:val="00BE263E"/>
    <w:rsid w:val="00BE288B"/>
    <w:rsid w:val="00BE3A18"/>
    <w:rsid w:val="00BE6232"/>
    <w:rsid w:val="00BE6562"/>
    <w:rsid w:val="00BE6A53"/>
    <w:rsid w:val="00BE7CB0"/>
    <w:rsid w:val="00BF03DF"/>
    <w:rsid w:val="00BF0A18"/>
    <w:rsid w:val="00BF14AA"/>
    <w:rsid w:val="00BF1B54"/>
    <w:rsid w:val="00BF366B"/>
    <w:rsid w:val="00BF3E41"/>
    <w:rsid w:val="00BF4632"/>
    <w:rsid w:val="00BF49C6"/>
    <w:rsid w:val="00BF4E46"/>
    <w:rsid w:val="00BF57E8"/>
    <w:rsid w:val="00BF601A"/>
    <w:rsid w:val="00BF794B"/>
    <w:rsid w:val="00BF7A1B"/>
    <w:rsid w:val="00C003D7"/>
    <w:rsid w:val="00C00A88"/>
    <w:rsid w:val="00C01822"/>
    <w:rsid w:val="00C02733"/>
    <w:rsid w:val="00C04B11"/>
    <w:rsid w:val="00C05837"/>
    <w:rsid w:val="00C07097"/>
    <w:rsid w:val="00C10095"/>
    <w:rsid w:val="00C105F7"/>
    <w:rsid w:val="00C10818"/>
    <w:rsid w:val="00C10D31"/>
    <w:rsid w:val="00C11410"/>
    <w:rsid w:val="00C11531"/>
    <w:rsid w:val="00C1329A"/>
    <w:rsid w:val="00C13EE0"/>
    <w:rsid w:val="00C147D6"/>
    <w:rsid w:val="00C152A4"/>
    <w:rsid w:val="00C15720"/>
    <w:rsid w:val="00C1597F"/>
    <w:rsid w:val="00C15D85"/>
    <w:rsid w:val="00C15FBE"/>
    <w:rsid w:val="00C1633C"/>
    <w:rsid w:val="00C1662C"/>
    <w:rsid w:val="00C176AA"/>
    <w:rsid w:val="00C20982"/>
    <w:rsid w:val="00C223CD"/>
    <w:rsid w:val="00C22453"/>
    <w:rsid w:val="00C22BCA"/>
    <w:rsid w:val="00C22D2E"/>
    <w:rsid w:val="00C23891"/>
    <w:rsid w:val="00C23A8B"/>
    <w:rsid w:val="00C23AAC"/>
    <w:rsid w:val="00C23C89"/>
    <w:rsid w:val="00C245D5"/>
    <w:rsid w:val="00C27BD7"/>
    <w:rsid w:val="00C30384"/>
    <w:rsid w:val="00C30D53"/>
    <w:rsid w:val="00C30DA4"/>
    <w:rsid w:val="00C3289C"/>
    <w:rsid w:val="00C33C23"/>
    <w:rsid w:val="00C340E2"/>
    <w:rsid w:val="00C3571A"/>
    <w:rsid w:val="00C37A00"/>
    <w:rsid w:val="00C40044"/>
    <w:rsid w:val="00C41289"/>
    <w:rsid w:val="00C418EB"/>
    <w:rsid w:val="00C425A2"/>
    <w:rsid w:val="00C43CEC"/>
    <w:rsid w:val="00C44610"/>
    <w:rsid w:val="00C44A96"/>
    <w:rsid w:val="00C4531F"/>
    <w:rsid w:val="00C455ED"/>
    <w:rsid w:val="00C45F8E"/>
    <w:rsid w:val="00C45FC6"/>
    <w:rsid w:val="00C45FDB"/>
    <w:rsid w:val="00C507FA"/>
    <w:rsid w:val="00C51ED4"/>
    <w:rsid w:val="00C52EFA"/>
    <w:rsid w:val="00C53AB4"/>
    <w:rsid w:val="00C53C6E"/>
    <w:rsid w:val="00C53FD1"/>
    <w:rsid w:val="00C54696"/>
    <w:rsid w:val="00C56AB5"/>
    <w:rsid w:val="00C606B1"/>
    <w:rsid w:val="00C60A65"/>
    <w:rsid w:val="00C60CCC"/>
    <w:rsid w:val="00C62F4B"/>
    <w:rsid w:val="00C6311D"/>
    <w:rsid w:val="00C63698"/>
    <w:rsid w:val="00C645F9"/>
    <w:rsid w:val="00C6502B"/>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75BA"/>
    <w:rsid w:val="00C77979"/>
    <w:rsid w:val="00C807CC"/>
    <w:rsid w:val="00C81ABD"/>
    <w:rsid w:val="00C82132"/>
    <w:rsid w:val="00C8378F"/>
    <w:rsid w:val="00C83C67"/>
    <w:rsid w:val="00C84389"/>
    <w:rsid w:val="00C84881"/>
    <w:rsid w:val="00C84D11"/>
    <w:rsid w:val="00C8566A"/>
    <w:rsid w:val="00C85975"/>
    <w:rsid w:val="00C8607E"/>
    <w:rsid w:val="00C86851"/>
    <w:rsid w:val="00C87B59"/>
    <w:rsid w:val="00C87DFB"/>
    <w:rsid w:val="00C91F4E"/>
    <w:rsid w:val="00C92A49"/>
    <w:rsid w:val="00C92C47"/>
    <w:rsid w:val="00C93D11"/>
    <w:rsid w:val="00C9409F"/>
    <w:rsid w:val="00C9558A"/>
    <w:rsid w:val="00C957D7"/>
    <w:rsid w:val="00C958F3"/>
    <w:rsid w:val="00C96DE8"/>
    <w:rsid w:val="00C97457"/>
    <w:rsid w:val="00CA025A"/>
    <w:rsid w:val="00CA2F9A"/>
    <w:rsid w:val="00CA336B"/>
    <w:rsid w:val="00CA3DBF"/>
    <w:rsid w:val="00CA44B4"/>
    <w:rsid w:val="00CA4546"/>
    <w:rsid w:val="00CA5A10"/>
    <w:rsid w:val="00CA5F47"/>
    <w:rsid w:val="00CA6EDC"/>
    <w:rsid w:val="00CB063F"/>
    <w:rsid w:val="00CB1091"/>
    <w:rsid w:val="00CB1151"/>
    <w:rsid w:val="00CB133A"/>
    <w:rsid w:val="00CB13A6"/>
    <w:rsid w:val="00CB22B2"/>
    <w:rsid w:val="00CB2559"/>
    <w:rsid w:val="00CB26A5"/>
    <w:rsid w:val="00CB279A"/>
    <w:rsid w:val="00CB2EFE"/>
    <w:rsid w:val="00CB30A9"/>
    <w:rsid w:val="00CB36AF"/>
    <w:rsid w:val="00CB41D5"/>
    <w:rsid w:val="00CB456E"/>
    <w:rsid w:val="00CB4D57"/>
    <w:rsid w:val="00CB4D71"/>
    <w:rsid w:val="00CB67B3"/>
    <w:rsid w:val="00CB6CFA"/>
    <w:rsid w:val="00CB709E"/>
    <w:rsid w:val="00CB788E"/>
    <w:rsid w:val="00CC0A3B"/>
    <w:rsid w:val="00CC0C47"/>
    <w:rsid w:val="00CC19B7"/>
    <w:rsid w:val="00CC3C33"/>
    <w:rsid w:val="00CC3EB2"/>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5D97"/>
    <w:rsid w:val="00CD7D40"/>
    <w:rsid w:val="00CE0393"/>
    <w:rsid w:val="00CE09A4"/>
    <w:rsid w:val="00CE09D0"/>
    <w:rsid w:val="00CE0F77"/>
    <w:rsid w:val="00CE10ED"/>
    <w:rsid w:val="00CE12BF"/>
    <w:rsid w:val="00CE22E2"/>
    <w:rsid w:val="00CE2AF1"/>
    <w:rsid w:val="00CE40CA"/>
    <w:rsid w:val="00CE4366"/>
    <w:rsid w:val="00CE4FBF"/>
    <w:rsid w:val="00CE67A8"/>
    <w:rsid w:val="00CE6CBD"/>
    <w:rsid w:val="00CE6EFA"/>
    <w:rsid w:val="00CE7451"/>
    <w:rsid w:val="00CE7BB7"/>
    <w:rsid w:val="00CF10DC"/>
    <w:rsid w:val="00CF1C24"/>
    <w:rsid w:val="00CF2923"/>
    <w:rsid w:val="00CF40C6"/>
    <w:rsid w:val="00CF40C7"/>
    <w:rsid w:val="00CF551B"/>
    <w:rsid w:val="00CF612A"/>
    <w:rsid w:val="00CF6696"/>
    <w:rsid w:val="00CF6A11"/>
    <w:rsid w:val="00CF6E49"/>
    <w:rsid w:val="00D00264"/>
    <w:rsid w:val="00D01263"/>
    <w:rsid w:val="00D027A3"/>
    <w:rsid w:val="00D05487"/>
    <w:rsid w:val="00D06532"/>
    <w:rsid w:val="00D07543"/>
    <w:rsid w:val="00D10409"/>
    <w:rsid w:val="00D104A2"/>
    <w:rsid w:val="00D1056F"/>
    <w:rsid w:val="00D10A93"/>
    <w:rsid w:val="00D11559"/>
    <w:rsid w:val="00D117A4"/>
    <w:rsid w:val="00D1190B"/>
    <w:rsid w:val="00D121AF"/>
    <w:rsid w:val="00D121BA"/>
    <w:rsid w:val="00D124A6"/>
    <w:rsid w:val="00D143EB"/>
    <w:rsid w:val="00D14690"/>
    <w:rsid w:val="00D15BE8"/>
    <w:rsid w:val="00D16166"/>
    <w:rsid w:val="00D16731"/>
    <w:rsid w:val="00D16B5A"/>
    <w:rsid w:val="00D16DA7"/>
    <w:rsid w:val="00D17DBC"/>
    <w:rsid w:val="00D20C63"/>
    <w:rsid w:val="00D212EE"/>
    <w:rsid w:val="00D21456"/>
    <w:rsid w:val="00D22144"/>
    <w:rsid w:val="00D22CC1"/>
    <w:rsid w:val="00D22F1C"/>
    <w:rsid w:val="00D2423C"/>
    <w:rsid w:val="00D24ED2"/>
    <w:rsid w:val="00D26A8E"/>
    <w:rsid w:val="00D27987"/>
    <w:rsid w:val="00D32110"/>
    <w:rsid w:val="00D3232F"/>
    <w:rsid w:val="00D33414"/>
    <w:rsid w:val="00D337DE"/>
    <w:rsid w:val="00D33C39"/>
    <w:rsid w:val="00D3602F"/>
    <w:rsid w:val="00D361DB"/>
    <w:rsid w:val="00D364FB"/>
    <w:rsid w:val="00D376C8"/>
    <w:rsid w:val="00D4095B"/>
    <w:rsid w:val="00D409B4"/>
    <w:rsid w:val="00D40B22"/>
    <w:rsid w:val="00D40C5D"/>
    <w:rsid w:val="00D410BD"/>
    <w:rsid w:val="00D41E81"/>
    <w:rsid w:val="00D42B17"/>
    <w:rsid w:val="00D42B28"/>
    <w:rsid w:val="00D42C49"/>
    <w:rsid w:val="00D42C6E"/>
    <w:rsid w:val="00D472CD"/>
    <w:rsid w:val="00D47624"/>
    <w:rsid w:val="00D4799B"/>
    <w:rsid w:val="00D50185"/>
    <w:rsid w:val="00D50AA4"/>
    <w:rsid w:val="00D514C6"/>
    <w:rsid w:val="00D51B8E"/>
    <w:rsid w:val="00D52EB8"/>
    <w:rsid w:val="00D55581"/>
    <w:rsid w:val="00D556B6"/>
    <w:rsid w:val="00D55A71"/>
    <w:rsid w:val="00D55C1E"/>
    <w:rsid w:val="00D5603A"/>
    <w:rsid w:val="00D56778"/>
    <w:rsid w:val="00D56871"/>
    <w:rsid w:val="00D56A91"/>
    <w:rsid w:val="00D57BA6"/>
    <w:rsid w:val="00D60A04"/>
    <w:rsid w:val="00D60AC1"/>
    <w:rsid w:val="00D61843"/>
    <w:rsid w:val="00D6281C"/>
    <w:rsid w:val="00D6381A"/>
    <w:rsid w:val="00D639D8"/>
    <w:rsid w:val="00D63B4C"/>
    <w:rsid w:val="00D645D6"/>
    <w:rsid w:val="00D64C82"/>
    <w:rsid w:val="00D65CA4"/>
    <w:rsid w:val="00D671DD"/>
    <w:rsid w:val="00D705A3"/>
    <w:rsid w:val="00D71B67"/>
    <w:rsid w:val="00D724E8"/>
    <w:rsid w:val="00D72879"/>
    <w:rsid w:val="00D7372A"/>
    <w:rsid w:val="00D766FE"/>
    <w:rsid w:val="00D76754"/>
    <w:rsid w:val="00D77B5F"/>
    <w:rsid w:val="00D77BCA"/>
    <w:rsid w:val="00D808CE"/>
    <w:rsid w:val="00D809EB"/>
    <w:rsid w:val="00D811D9"/>
    <w:rsid w:val="00D82444"/>
    <w:rsid w:val="00D827E0"/>
    <w:rsid w:val="00D84624"/>
    <w:rsid w:val="00D85ADD"/>
    <w:rsid w:val="00D85E0C"/>
    <w:rsid w:val="00D863AA"/>
    <w:rsid w:val="00D865AC"/>
    <w:rsid w:val="00D87D86"/>
    <w:rsid w:val="00D90B05"/>
    <w:rsid w:val="00D90B52"/>
    <w:rsid w:val="00D90D82"/>
    <w:rsid w:val="00D9128D"/>
    <w:rsid w:val="00D91D24"/>
    <w:rsid w:val="00D9235B"/>
    <w:rsid w:val="00D9365C"/>
    <w:rsid w:val="00D94061"/>
    <w:rsid w:val="00D94B63"/>
    <w:rsid w:val="00D9519D"/>
    <w:rsid w:val="00D9593E"/>
    <w:rsid w:val="00D96632"/>
    <w:rsid w:val="00D966CF"/>
    <w:rsid w:val="00D97186"/>
    <w:rsid w:val="00D973C1"/>
    <w:rsid w:val="00D97DA4"/>
    <w:rsid w:val="00DA003F"/>
    <w:rsid w:val="00DA1BF5"/>
    <w:rsid w:val="00DA21E8"/>
    <w:rsid w:val="00DA238D"/>
    <w:rsid w:val="00DA2870"/>
    <w:rsid w:val="00DA2FBF"/>
    <w:rsid w:val="00DA317B"/>
    <w:rsid w:val="00DA3A7C"/>
    <w:rsid w:val="00DA4007"/>
    <w:rsid w:val="00DA5450"/>
    <w:rsid w:val="00DA55E4"/>
    <w:rsid w:val="00DA6C66"/>
    <w:rsid w:val="00DA6F18"/>
    <w:rsid w:val="00DB0718"/>
    <w:rsid w:val="00DB17F5"/>
    <w:rsid w:val="00DB1C99"/>
    <w:rsid w:val="00DB36C8"/>
    <w:rsid w:val="00DB3E29"/>
    <w:rsid w:val="00DB4700"/>
    <w:rsid w:val="00DB4A6D"/>
    <w:rsid w:val="00DB4AB6"/>
    <w:rsid w:val="00DB6539"/>
    <w:rsid w:val="00DB65F7"/>
    <w:rsid w:val="00DB6685"/>
    <w:rsid w:val="00DB6877"/>
    <w:rsid w:val="00DB6C24"/>
    <w:rsid w:val="00DB7B6A"/>
    <w:rsid w:val="00DC1471"/>
    <w:rsid w:val="00DC1DB7"/>
    <w:rsid w:val="00DC25C1"/>
    <w:rsid w:val="00DC2A26"/>
    <w:rsid w:val="00DC3AE1"/>
    <w:rsid w:val="00DC3FB0"/>
    <w:rsid w:val="00DC432E"/>
    <w:rsid w:val="00DC4447"/>
    <w:rsid w:val="00DC473D"/>
    <w:rsid w:val="00DC49BB"/>
    <w:rsid w:val="00DC5964"/>
    <w:rsid w:val="00DC617B"/>
    <w:rsid w:val="00DC6B68"/>
    <w:rsid w:val="00DC7156"/>
    <w:rsid w:val="00DC7BCB"/>
    <w:rsid w:val="00DD11AF"/>
    <w:rsid w:val="00DD2525"/>
    <w:rsid w:val="00DD3210"/>
    <w:rsid w:val="00DD482C"/>
    <w:rsid w:val="00DD53CB"/>
    <w:rsid w:val="00DD5B3D"/>
    <w:rsid w:val="00DD5D7D"/>
    <w:rsid w:val="00DD7EAC"/>
    <w:rsid w:val="00DE0E22"/>
    <w:rsid w:val="00DE1532"/>
    <w:rsid w:val="00DE1F25"/>
    <w:rsid w:val="00DE51FA"/>
    <w:rsid w:val="00DE5633"/>
    <w:rsid w:val="00DE5F50"/>
    <w:rsid w:val="00DE66AC"/>
    <w:rsid w:val="00DE7368"/>
    <w:rsid w:val="00DE75BE"/>
    <w:rsid w:val="00DF03A8"/>
    <w:rsid w:val="00DF05A6"/>
    <w:rsid w:val="00DF09D2"/>
    <w:rsid w:val="00DF0E00"/>
    <w:rsid w:val="00DF116C"/>
    <w:rsid w:val="00DF14BE"/>
    <w:rsid w:val="00DF25A4"/>
    <w:rsid w:val="00DF3D7A"/>
    <w:rsid w:val="00DF504B"/>
    <w:rsid w:val="00DF5096"/>
    <w:rsid w:val="00DF6287"/>
    <w:rsid w:val="00DF7A23"/>
    <w:rsid w:val="00DF7B3F"/>
    <w:rsid w:val="00DF7BC6"/>
    <w:rsid w:val="00DF7D8A"/>
    <w:rsid w:val="00E002A2"/>
    <w:rsid w:val="00E00C9F"/>
    <w:rsid w:val="00E013F5"/>
    <w:rsid w:val="00E03146"/>
    <w:rsid w:val="00E03947"/>
    <w:rsid w:val="00E04AAE"/>
    <w:rsid w:val="00E04AEE"/>
    <w:rsid w:val="00E04C17"/>
    <w:rsid w:val="00E0602E"/>
    <w:rsid w:val="00E06C43"/>
    <w:rsid w:val="00E0725C"/>
    <w:rsid w:val="00E079CF"/>
    <w:rsid w:val="00E132D0"/>
    <w:rsid w:val="00E13B42"/>
    <w:rsid w:val="00E14057"/>
    <w:rsid w:val="00E1443E"/>
    <w:rsid w:val="00E159FA"/>
    <w:rsid w:val="00E16561"/>
    <w:rsid w:val="00E16E9F"/>
    <w:rsid w:val="00E171A7"/>
    <w:rsid w:val="00E20D94"/>
    <w:rsid w:val="00E2163B"/>
    <w:rsid w:val="00E22C20"/>
    <w:rsid w:val="00E22D4F"/>
    <w:rsid w:val="00E23949"/>
    <w:rsid w:val="00E23F0B"/>
    <w:rsid w:val="00E23FF2"/>
    <w:rsid w:val="00E24EE0"/>
    <w:rsid w:val="00E25153"/>
    <w:rsid w:val="00E259BE"/>
    <w:rsid w:val="00E2708E"/>
    <w:rsid w:val="00E277ED"/>
    <w:rsid w:val="00E31719"/>
    <w:rsid w:val="00E327AB"/>
    <w:rsid w:val="00E33240"/>
    <w:rsid w:val="00E335C1"/>
    <w:rsid w:val="00E3404A"/>
    <w:rsid w:val="00E3452F"/>
    <w:rsid w:val="00E34560"/>
    <w:rsid w:val="00E35534"/>
    <w:rsid w:val="00E35CBB"/>
    <w:rsid w:val="00E3602A"/>
    <w:rsid w:val="00E3613E"/>
    <w:rsid w:val="00E36691"/>
    <w:rsid w:val="00E3699E"/>
    <w:rsid w:val="00E37E4E"/>
    <w:rsid w:val="00E40C9C"/>
    <w:rsid w:val="00E4177A"/>
    <w:rsid w:val="00E420CB"/>
    <w:rsid w:val="00E43369"/>
    <w:rsid w:val="00E44135"/>
    <w:rsid w:val="00E44830"/>
    <w:rsid w:val="00E44CD5"/>
    <w:rsid w:val="00E47B3D"/>
    <w:rsid w:val="00E47CBC"/>
    <w:rsid w:val="00E505DC"/>
    <w:rsid w:val="00E53651"/>
    <w:rsid w:val="00E5470D"/>
    <w:rsid w:val="00E54A86"/>
    <w:rsid w:val="00E54F55"/>
    <w:rsid w:val="00E551B8"/>
    <w:rsid w:val="00E55D9A"/>
    <w:rsid w:val="00E5702C"/>
    <w:rsid w:val="00E571B1"/>
    <w:rsid w:val="00E576BA"/>
    <w:rsid w:val="00E57AE2"/>
    <w:rsid w:val="00E57D67"/>
    <w:rsid w:val="00E60566"/>
    <w:rsid w:val="00E60B60"/>
    <w:rsid w:val="00E60CFF"/>
    <w:rsid w:val="00E60D56"/>
    <w:rsid w:val="00E60F49"/>
    <w:rsid w:val="00E6302E"/>
    <w:rsid w:val="00E64022"/>
    <w:rsid w:val="00E6429C"/>
    <w:rsid w:val="00E6489D"/>
    <w:rsid w:val="00E6491E"/>
    <w:rsid w:val="00E65981"/>
    <w:rsid w:val="00E65A4A"/>
    <w:rsid w:val="00E67983"/>
    <w:rsid w:val="00E67B0E"/>
    <w:rsid w:val="00E71B52"/>
    <w:rsid w:val="00E7222C"/>
    <w:rsid w:val="00E72C4F"/>
    <w:rsid w:val="00E72CCC"/>
    <w:rsid w:val="00E74AF6"/>
    <w:rsid w:val="00E74B9B"/>
    <w:rsid w:val="00E750D7"/>
    <w:rsid w:val="00E7594E"/>
    <w:rsid w:val="00E777E1"/>
    <w:rsid w:val="00E80610"/>
    <w:rsid w:val="00E82D7F"/>
    <w:rsid w:val="00E82FA5"/>
    <w:rsid w:val="00E8306F"/>
    <w:rsid w:val="00E830FD"/>
    <w:rsid w:val="00E8375B"/>
    <w:rsid w:val="00E83DFA"/>
    <w:rsid w:val="00E848D6"/>
    <w:rsid w:val="00E852B9"/>
    <w:rsid w:val="00E86BF7"/>
    <w:rsid w:val="00E87AA5"/>
    <w:rsid w:val="00E91964"/>
    <w:rsid w:val="00E91D90"/>
    <w:rsid w:val="00E92377"/>
    <w:rsid w:val="00E9317F"/>
    <w:rsid w:val="00E95309"/>
    <w:rsid w:val="00E95851"/>
    <w:rsid w:val="00E95E7A"/>
    <w:rsid w:val="00E97094"/>
    <w:rsid w:val="00EA192C"/>
    <w:rsid w:val="00EA20E0"/>
    <w:rsid w:val="00EA219A"/>
    <w:rsid w:val="00EA2353"/>
    <w:rsid w:val="00EA2732"/>
    <w:rsid w:val="00EA39A0"/>
    <w:rsid w:val="00EA3A17"/>
    <w:rsid w:val="00EA3D1C"/>
    <w:rsid w:val="00EA3E3C"/>
    <w:rsid w:val="00EA4C2C"/>
    <w:rsid w:val="00EA4CDE"/>
    <w:rsid w:val="00EA5812"/>
    <w:rsid w:val="00EA5A17"/>
    <w:rsid w:val="00EA5DE7"/>
    <w:rsid w:val="00EA5F50"/>
    <w:rsid w:val="00EA6352"/>
    <w:rsid w:val="00EB04A0"/>
    <w:rsid w:val="00EB050C"/>
    <w:rsid w:val="00EB27B6"/>
    <w:rsid w:val="00EB2D10"/>
    <w:rsid w:val="00EB3350"/>
    <w:rsid w:val="00EB3984"/>
    <w:rsid w:val="00EB4114"/>
    <w:rsid w:val="00EB6349"/>
    <w:rsid w:val="00EB69BA"/>
    <w:rsid w:val="00EB7043"/>
    <w:rsid w:val="00EB72E3"/>
    <w:rsid w:val="00EB744C"/>
    <w:rsid w:val="00EB787A"/>
    <w:rsid w:val="00EB7CAE"/>
    <w:rsid w:val="00EB7FAB"/>
    <w:rsid w:val="00EC0045"/>
    <w:rsid w:val="00EC00BE"/>
    <w:rsid w:val="00EC03D9"/>
    <w:rsid w:val="00EC0B2C"/>
    <w:rsid w:val="00EC11C6"/>
    <w:rsid w:val="00EC1401"/>
    <w:rsid w:val="00EC1505"/>
    <w:rsid w:val="00EC2249"/>
    <w:rsid w:val="00EC3A7C"/>
    <w:rsid w:val="00EC3B79"/>
    <w:rsid w:val="00EC4294"/>
    <w:rsid w:val="00EC5254"/>
    <w:rsid w:val="00EC5E1F"/>
    <w:rsid w:val="00EC733E"/>
    <w:rsid w:val="00EC7768"/>
    <w:rsid w:val="00EC7884"/>
    <w:rsid w:val="00ED089A"/>
    <w:rsid w:val="00ED124A"/>
    <w:rsid w:val="00ED2418"/>
    <w:rsid w:val="00ED3A55"/>
    <w:rsid w:val="00ED3E62"/>
    <w:rsid w:val="00ED42EE"/>
    <w:rsid w:val="00ED4F6C"/>
    <w:rsid w:val="00ED5D31"/>
    <w:rsid w:val="00ED6189"/>
    <w:rsid w:val="00ED68CA"/>
    <w:rsid w:val="00ED79F5"/>
    <w:rsid w:val="00EE0A46"/>
    <w:rsid w:val="00EE1C50"/>
    <w:rsid w:val="00EE2491"/>
    <w:rsid w:val="00EE2535"/>
    <w:rsid w:val="00EE2DCF"/>
    <w:rsid w:val="00EE43B6"/>
    <w:rsid w:val="00EE4D61"/>
    <w:rsid w:val="00EE587D"/>
    <w:rsid w:val="00EE6C2B"/>
    <w:rsid w:val="00EE6E9D"/>
    <w:rsid w:val="00EE6F15"/>
    <w:rsid w:val="00EE6FBE"/>
    <w:rsid w:val="00EE7CA8"/>
    <w:rsid w:val="00EF03EA"/>
    <w:rsid w:val="00EF2142"/>
    <w:rsid w:val="00EF2B3C"/>
    <w:rsid w:val="00EF3D15"/>
    <w:rsid w:val="00EF53BE"/>
    <w:rsid w:val="00EF560D"/>
    <w:rsid w:val="00EF59E9"/>
    <w:rsid w:val="00EF6455"/>
    <w:rsid w:val="00EF660E"/>
    <w:rsid w:val="00EF679B"/>
    <w:rsid w:val="00EF7442"/>
    <w:rsid w:val="00EF7D07"/>
    <w:rsid w:val="00F00072"/>
    <w:rsid w:val="00F00B69"/>
    <w:rsid w:val="00F00DCD"/>
    <w:rsid w:val="00F01183"/>
    <w:rsid w:val="00F011BF"/>
    <w:rsid w:val="00F02D50"/>
    <w:rsid w:val="00F038D4"/>
    <w:rsid w:val="00F03D6D"/>
    <w:rsid w:val="00F0514B"/>
    <w:rsid w:val="00F06DCE"/>
    <w:rsid w:val="00F1019F"/>
    <w:rsid w:val="00F1087D"/>
    <w:rsid w:val="00F10FD7"/>
    <w:rsid w:val="00F111D8"/>
    <w:rsid w:val="00F11846"/>
    <w:rsid w:val="00F11D91"/>
    <w:rsid w:val="00F11F98"/>
    <w:rsid w:val="00F12BEC"/>
    <w:rsid w:val="00F131B2"/>
    <w:rsid w:val="00F17EA8"/>
    <w:rsid w:val="00F212FB"/>
    <w:rsid w:val="00F214C2"/>
    <w:rsid w:val="00F21B43"/>
    <w:rsid w:val="00F23447"/>
    <w:rsid w:val="00F236BB"/>
    <w:rsid w:val="00F24BC7"/>
    <w:rsid w:val="00F25A72"/>
    <w:rsid w:val="00F26582"/>
    <w:rsid w:val="00F27985"/>
    <w:rsid w:val="00F279F9"/>
    <w:rsid w:val="00F27E18"/>
    <w:rsid w:val="00F30230"/>
    <w:rsid w:val="00F3065E"/>
    <w:rsid w:val="00F3121C"/>
    <w:rsid w:val="00F3233A"/>
    <w:rsid w:val="00F33044"/>
    <w:rsid w:val="00F33D0C"/>
    <w:rsid w:val="00F3449B"/>
    <w:rsid w:val="00F3606E"/>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9C0"/>
    <w:rsid w:val="00F51B3B"/>
    <w:rsid w:val="00F51BFE"/>
    <w:rsid w:val="00F51F31"/>
    <w:rsid w:val="00F5279E"/>
    <w:rsid w:val="00F55A20"/>
    <w:rsid w:val="00F55EFB"/>
    <w:rsid w:val="00F56103"/>
    <w:rsid w:val="00F564C4"/>
    <w:rsid w:val="00F565FB"/>
    <w:rsid w:val="00F569C0"/>
    <w:rsid w:val="00F579BA"/>
    <w:rsid w:val="00F601D2"/>
    <w:rsid w:val="00F6021F"/>
    <w:rsid w:val="00F60D26"/>
    <w:rsid w:val="00F61A6D"/>
    <w:rsid w:val="00F62377"/>
    <w:rsid w:val="00F62A37"/>
    <w:rsid w:val="00F64175"/>
    <w:rsid w:val="00F64433"/>
    <w:rsid w:val="00F64C32"/>
    <w:rsid w:val="00F64EA3"/>
    <w:rsid w:val="00F652A5"/>
    <w:rsid w:val="00F65BB3"/>
    <w:rsid w:val="00F65C2C"/>
    <w:rsid w:val="00F66CE3"/>
    <w:rsid w:val="00F66EF2"/>
    <w:rsid w:val="00F6745D"/>
    <w:rsid w:val="00F7045D"/>
    <w:rsid w:val="00F71FF4"/>
    <w:rsid w:val="00F72B15"/>
    <w:rsid w:val="00F73F5D"/>
    <w:rsid w:val="00F7425A"/>
    <w:rsid w:val="00F752C3"/>
    <w:rsid w:val="00F7550D"/>
    <w:rsid w:val="00F759D6"/>
    <w:rsid w:val="00F76CA1"/>
    <w:rsid w:val="00F76CE1"/>
    <w:rsid w:val="00F778BC"/>
    <w:rsid w:val="00F80214"/>
    <w:rsid w:val="00F81D5D"/>
    <w:rsid w:val="00F8270E"/>
    <w:rsid w:val="00F8341A"/>
    <w:rsid w:val="00F8351A"/>
    <w:rsid w:val="00F848F4"/>
    <w:rsid w:val="00F84D0B"/>
    <w:rsid w:val="00F852F8"/>
    <w:rsid w:val="00F8551A"/>
    <w:rsid w:val="00F86A1C"/>
    <w:rsid w:val="00F90B62"/>
    <w:rsid w:val="00F937F3"/>
    <w:rsid w:val="00F94E84"/>
    <w:rsid w:val="00F952D1"/>
    <w:rsid w:val="00F958AF"/>
    <w:rsid w:val="00F959CA"/>
    <w:rsid w:val="00F96480"/>
    <w:rsid w:val="00F968E7"/>
    <w:rsid w:val="00F9775B"/>
    <w:rsid w:val="00FA0A5C"/>
    <w:rsid w:val="00FA16D0"/>
    <w:rsid w:val="00FA1ADB"/>
    <w:rsid w:val="00FA2B7C"/>
    <w:rsid w:val="00FA3175"/>
    <w:rsid w:val="00FA3A3C"/>
    <w:rsid w:val="00FA46B8"/>
    <w:rsid w:val="00FA5B76"/>
    <w:rsid w:val="00FA63DB"/>
    <w:rsid w:val="00FA66CF"/>
    <w:rsid w:val="00FA6727"/>
    <w:rsid w:val="00FA72B4"/>
    <w:rsid w:val="00FA75A0"/>
    <w:rsid w:val="00FB0DBA"/>
    <w:rsid w:val="00FB126D"/>
    <w:rsid w:val="00FB283A"/>
    <w:rsid w:val="00FB292F"/>
    <w:rsid w:val="00FB32BB"/>
    <w:rsid w:val="00FB3C43"/>
    <w:rsid w:val="00FB4FA3"/>
    <w:rsid w:val="00FB54E5"/>
    <w:rsid w:val="00FB6C32"/>
    <w:rsid w:val="00FB7053"/>
    <w:rsid w:val="00FC0869"/>
    <w:rsid w:val="00FC18D7"/>
    <w:rsid w:val="00FC2161"/>
    <w:rsid w:val="00FC2852"/>
    <w:rsid w:val="00FC3522"/>
    <w:rsid w:val="00FC3BCE"/>
    <w:rsid w:val="00FC4846"/>
    <w:rsid w:val="00FC5A6F"/>
    <w:rsid w:val="00FC5C62"/>
    <w:rsid w:val="00FC5D27"/>
    <w:rsid w:val="00FC6946"/>
    <w:rsid w:val="00FC6D53"/>
    <w:rsid w:val="00FC75A5"/>
    <w:rsid w:val="00FD09B6"/>
    <w:rsid w:val="00FD1551"/>
    <w:rsid w:val="00FD20A7"/>
    <w:rsid w:val="00FD276A"/>
    <w:rsid w:val="00FD3075"/>
    <w:rsid w:val="00FD3911"/>
    <w:rsid w:val="00FD3D1F"/>
    <w:rsid w:val="00FD4B31"/>
    <w:rsid w:val="00FD4B3D"/>
    <w:rsid w:val="00FD5D3E"/>
    <w:rsid w:val="00FD6196"/>
    <w:rsid w:val="00FD6DAD"/>
    <w:rsid w:val="00FD6FF6"/>
    <w:rsid w:val="00FD7327"/>
    <w:rsid w:val="00FD74B7"/>
    <w:rsid w:val="00FD7A1F"/>
    <w:rsid w:val="00FE0A5A"/>
    <w:rsid w:val="00FE1454"/>
    <w:rsid w:val="00FE19F2"/>
    <w:rsid w:val="00FE1A22"/>
    <w:rsid w:val="00FE2180"/>
    <w:rsid w:val="00FE2515"/>
    <w:rsid w:val="00FE2655"/>
    <w:rsid w:val="00FE2BD0"/>
    <w:rsid w:val="00FE3956"/>
    <w:rsid w:val="00FE3CF6"/>
    <w:rsid w:val="00FE3F09"/>
    <w:rsid w:val="00FE4279"/>
    <w:rsid w:val="00FE5245"/>
    <w:rsid w:val="00FE65CF"/>
    <w:rsid w:val="00FE753D"/>
    <w:rsid w:val="00FE7F27"/>
    <w:rsid w:val="00FF0A6A"/>
    <w:rsid w:val="00FF1842"/>
    <w:rsid w:val="00FF1C46"/>
    <w:rsid w:val="00FF1DD4"/>
    <w:rsid w:val="00FF20FC"/>
    <w:rsid w:val="00FF2C87"/>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8D2492"/>
    <w:pPr>
      <w:widowControl w:val="0"/>
      <w:autoSpaceDE w:val="0"/>
      <w:autoSpaceDN w:val="0"/>
      <w:adjustRightInd w:val="0"/>
    </w:pPr>
    <w:rPr>
      <w:rFonts w:ascii="ＭＳ Ｐゴシック" w:eastAsia="ＭＳ Ｐゴシック" w:cs="ＭＳ Ｐ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8D2492"/>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47524716">
      <w:bodyDiv w:val="1"/>
      <w:marLeft w:val="0"/>
      <w:marRight w:val="0"/>
      <w:marTop w:val="0"/>
      <w:marBottom w:val="0"/>
      <w:divBdr>
        <w:top w:val="none" w:sz="0" w:space="0" w:color="auto"/>
        <w:left w:val="none" w:sz="0" w:space="0" w:color="auto"/>
        <w:bottom w:val="none" w:sz="0" w:space="0" w:color="auto"/>
        <w:right w:val="none" w:sz="0" w:space="0" w:color="auto"/>
      </w:divBdr>
    </w:div>
    <w:div w:id="156381201">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19007719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66890447">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62092553">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6903508">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5617574">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5768">
      <w:bodyDiv w:val="1"/>
      <w:marLeft w:val="0"/>
      <w:marRight w:val="0"/>
      <w:marTop w:val="0"/>
      <w:marBottom w:val="0"/>
      <w:divBdr>
        <w:top w:val="none" w:sz="0" w:space="0" w:color="auto"/>
        <w:left w:val="none" w:sz="0" w:space="0" w:color="auto"/>
        <w:bottom w:val="none" w:sz="0" w:space="0" w:color="auto"/>
        <w:right w:val="none" w:sz="0" w:space="0" w:color="auto"/>
      </w:divBdr>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8341784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74141046">
      <w:bodyDiv w:val="1"/>
      <w:marLeft w:val="0"/>
      <w:marRight w:val="0"/>
      <w:marTop w:val="0"/>
      <w:marBottom w:val="0"/>
      <w:divBdr>
        <w:top w:val="none" w:sz="0" w:space="0" w:color="auto"/>
        <w:left w:val="none" w:sz="0" w:space="0" w:color="auto"/>
        <w:bottom w:val="none" w:sz="0" w:space="0" w:color="auto"/>
        <w:right w:val="none" w:sz="0" w:space="0" w:color="auto"/>
      </w:divBdr>
    </w:div>
    <w:div w:id="1710036219">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5767012">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image" Target="media/image23.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emf"/><Relationship Id="rId36" Type="http://schemas.openxmlformats.org/officeDocument/2006/relationships/image" Target="media/image25.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A7EAB508-1D00-471E-8534-956DCE9409D0}">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B63C264-FDC4-46CE-BDAA-E41E3EBB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7F3230-3A50-4A64-9DA7-93D896F2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3045</Words>
  <Characters>549</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10</cp:revision>
  <cp:lastPrinted>2018-01-12T12:21:00Z</cp:lastPrinted>
  <dcterms:created xsi:type="dcterms:W3CDTF">2018-01-12T04:07:00Z</dcterms:created>
  <dcterms:modified xsi:type="dcterms:W3CDTF">2018-01-17T08:07:00Z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