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74B6" w:rsidRDefault="00AC74B6" w:rsidP="00420D25">
      <w:pPr>
        <w:ind w:leftChars="100" w:left="490" w:hangingChars="100" w:hanging="280"/>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simplePos x="0" y="0"/>
                <wp:positionH relativeFrom="column">
                  <wp:posOffset>5262245</wp:posOffset>
                </wp:positionH>
                <wp:positionV relativeFrom="paragraph">
                  <wp:posOffset>-776605</wp:posOffset>
                </wp:positionV>
                <wp:extent cx="6477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77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4B6" w:rsidRPr="00AC74B6" w:rsidRDefault="00AC74B6">
                            <w:pPr>
                              <w:rPr>
                                <w:rFonts w:ascii="HG丸ｺﾞｼｯｸM-PRO" w:eastAsia="HG丸ｺﾞｼｯｸM-PRO" w:hAnsi="HG丸ｺﾞｼｯｸM-PRO"/>
                                <w:sz w:val="22"/>
                              </w:rPr>
                            </w:pPr>
                            <w:r w:rsidRPr="00AC74B6">
                              <w:rPr>
                                <w:rFonts w:ascii="HG丸ｺﾞｼｯｸM-PRO" w:eastAsia="HG丸ｺﾞｼｯｸM-PRO" w:hAnsi="HG丸ｺﾞｼｯｸM-PRO" w:hint="eastAsia"/>
                                <w:sz w:val="22"/>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35pt;margin-top:-61.15pt;width:51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" fillcolor="white [3201]" strokeweight=".5pt">
                <v:textbox>
                  <w:txbxContent>
                    <w:p w:rsidR="00AC74B6" w:rsidRPr="00AC74B6" w:rsidRDefault="00AC74B6">
                      <w:pPr>
                        <w:rPr>
                          <w:rFonts w:ascii="HG丸ｺﾞｼｯｸM-PRO" w:eastAsia="HG丸ｺﾞｼｯｸM-PRO" w:hAnsi="HG丸ｺﾞｼｯｸM-PRO"/>
                          <w:sz w:val="22"/>
                        </w:rPr>
                      </w:pPr>
                      <w:r w:rsidRPr="00AC74B6">
                        <w:rPr>
                          <w:rFonts w:ascii="HG丸ｺﾞｼｯｸM-PRO" w:eastAsia="HG丸ｺﾞｼｯｸM-PRO" w:hAnsi="HG丸ｺﾞｼｯｸM-PRO" w:hint="eastAsia"/>
                          <w:sz w:val="22"/>
                        </w:rPr>
                        <w:t>資料１</w:t>
                      </w:r>
                    </w:p>
                  </w:txbxContent>
                </v:textbox>
              </v:shape>
            </w:pict>
          </mc:Fallback>
        </mc:AlternateContent>
      </w:r>
    </w:p>
    <w:p w:rsidR="00CD46B0" w:rsidRPr="00020A7B" w:rsidRDefault="00CD46B0" w:rsidP="00420D25">
      <w:pPr>
        <w:ind w:leftChars="100" w:left="490" w:hangingChars="100" w:hanging="280"/>
        <w:jc w:val="center"/>
        <w:rPr>
          <w:rFonts w:ascii="HG丸ｺﾞｼｯｸM-PRO" w:eastAsia="HG丸ｺﾞｼｯｸM-PRO" w:hAnsi="HG丸ｺﾞｼｯｸM-PRO"/>
          <w:sz w:val="28"/>
        </w:rPr>
      </w:pPr>
      <w:r w:rsidRPr="00020A7B">
        <w:rPr>
          <w:rFonts w:ascii="HG丸ｺﾞｼｯｸM-PRO" w:eastAsia="HG丸ｺﾞｼｯｸM-PRO" w:hAnsi="HG丸ｺﾞｼｯｸM-PRO" w:hint="eastAsia"/>
          <w:sz w:val="28"/>
        </w:rPr>
        <w:t>近畿大学医学部附属病院の</w:t>
      </w:r>
      <w:r>
        <w:rPr>
          <w:rFonts w:ascii="HG丸ｺﾞｼｯｸM-PRO" w:eastAsia="HG丸ｺﾞｼｯｸM-PRO" w:hAnsi="HG丸ｺﾞｼｯｸM-PRO" w:hint="eastAsia"/>
          <w:sz w:val="28"/>
        </w:rPr>
        <w:t>移転について</w:t>
      </w:r>
    </w:p>
    <w:p w:rsidR="00420D25" w:rsidRDefault="00420D25" w:rsidP="00CD46B0">
      <w:pPr>
        <w:ind w:leftChars="100" w:left="450" w:hangingChars="100" w:hanging="240"/>
        <w:rPr>
          <w:rFonts w:ascii="HG丸ｺﾞｼｯｸM-PRO" w:eastAsia="HG丸ｺﾞｼｯｸM-PRO" w:hAnsi="HG丸ｺﾞｼｯｸM-PRO"/>
          <w:sz w:val="24"/>
        </w:rPr>
      </w:pPr>
    </w:p>
    <w:p w:rsidR="00CD46B0" w:rsidRDefault="0035117D" w:rsidP="00CD46B0">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D46B0">
        <w:rPr>
          <w:rFonts w:ascii="HG丸ｺﾞｼｯｸM-PRO" w:eastAsia="HG丸ｺﾞｼｯｸM-PRO" w:hAnsi="HG丸ｺﾞｼｯｸM-PRO" w:hint="eastAsia"/>
          <w:sz w:val="24"/>
        </w:rPr>
        <w:t>統合再編計画</w:t>
      </w:r>
      <w:r>
        <w:rPr>
          <w:rFonts w:ascii="HG丸ｺﾞｼｯｸM-PRO" w:eastAsia="HG丸ｺﾞｼｯｸM-PRO" w:hAnsi="HG丸ｺﾞｼｯｸM-PRO" w:hint="eastAsia"/>
          <w:sz w:val="24"/>
        </w:rPr>
        <w:t>について</w:t>
      </w:r>
    </w:p>
    <w:tbl>
      <w:tblPr>
        <w:tblStyle w:val="a3"/>
        <w:tblW w:w="0" w:type="auto"/>
        <w:tblInd w:w="108" w:type="dxa"/>
        <w:tblLook w:val="04A0" w:firstRow="1" w:lastRow="0" w:firstColumn="1" w:lastColumn="0" w:noHBand="0" w:noVBand="1"/>
      </w:tblPr>
      <w:tblGrid>
        <w:gridCol w:w="1546"/>
        <w:gridCol w:w="2282"/>
        <w:gridCol w:w="2268"/>
        <w:gridCol w:w="2516"/>
      </w:tblGrid>
      <w:tr w:rsidR="00CD46B0" w:rsidTr="000A42B4">
        <w:trPr>
          <w:trHeight w:val="757"/>
        </w:trPr>
        <w:tc>
          <w:tcPr>
            <w:tcW w:w="1546" w:type="dxa"/>
            <w:vAlign w:val="center"/>
          </w:tcPr>
          <w:p w:rsidR="00CD46B0" w:rsidRDefault="00CD46B0" w:rsidP="008F78A0">
            <w:pPr>
              <w:jc w:val="center"/>
              <w:rPr>
                <w:rFonts w:ascii="HG丸ｺﾞｼｯｸM-PRO" w:eastAsia="HG丸ｺﾞｼｯｸM-PRO" w:hAnsi="HG丸ｺﾞｼｯｸM-PRO"/>
                <w:sz w:val="24"/>
              </w:rPr>
            </w:pPr>
          </w:p>
        </w:tc>
        <w:tc>
          <w:tcPr>
            <w:tcW w:w="2282" w:type="dxa"/>
            <w:vAlign w:val="center"/>
          </w:tcPr>
          <w:p w:rsidR="00CD46B0" w:rsidRDefault="00CD46B0" w:rsidP="008F78A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本院（大阪狭山）</w:t>
            </w:r>
          </w:p>
        </w:tc>
        <w:tc>
          <w:tcPr>
            <w:tcW w:w="2268" w:type="dxa"/>
            <w:vAlign w:val="center"/>
          </w:tcPr>
          <w:p w:rsidR="00CD46B0" w:rsidRDefault="00CD46B0" w:rsidP="008F78A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堺 病 院</w:t>
            </w:r>
          </w:p>
        </w:tc>
        <w:tc>
          <w:tcPr>
            <w:tcW w:w="2516" w:type="dxa"/>
            <w:tcBorders>
              <w:bottom w:val="single" w:sz="4" w:space="0" w:color="auto"/>
            </w:tcBorders>
            <w:vAlign w:val="center"/>
          </w:tcPr>
          <w:p w:rsidR="00CD46B0" w:rsidRDefault="00CD46B0" w:rsidP="008F78A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新本院（泉ヶ丘）</w:t>
            </w:r>
          </w:p>
        </w:tc>
      </w:tr>
      <w:tr w:rsidR="00CD46B0" w:rsidTr="000A42B4">
        <w:trPr>
          <w:trHeight w:val="1461"/>
        </w:trPr>
        <w:tc>
          <w:tcPr>
            <w:tcW w:w="1546" w:type="dxa"/>
            <w:vAlign w:val="center"/>
          </w:tcPr>
          <w:p w:rsidR="00CD46B0" w:rsidRDefault="00CD46B0" w:rsidP="008F78A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現　　　行</w:t>
            </w:r>
          </w:p>
        </w:tc>
        <w:tc>
          <w:tcPr>
            <w:tcW w:w="2282" w:type="dxa"/>
          </w:tcPr>
          <w:p w:rsidR="00CD46B0" w:rsidRDefault="00CD46B0"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・一般　９１９床</w:t>
            </w:r>
          </w:p>
          <w:p w:rsidR="00CD46B0" w:rsidRPr="00B840C9" w:rsidRDefault="00CD46B0" w:rsidP="008F78A0">
            <w:pPr>
              <w:ind w:firstLineChars="100" w:firstLine="220"/>
              <w:rPr>
                <w:rFonts w:ascii="HG丸ｺﾞｼｯｸM-PRO" w:eastAsia="HG丸ｺﾞｼｯｸM-PRO" w:hAnsi="HG丸ｺﾞｼｯｸM-PRO"/>
                <w:sz w:val="22"/>
              </w:rPr>
            </w:pPr>
            <w:r w:rsidRPr="00B840C9">
              <w:rPr>
                <w:rFonts w:ascii="HG丸ｺﾞｼｯｸM-PRO" w:eastAsia="HG丸ｺﾞｼｯｸM-PRO" w:hAnsi="HG丸ｺﾞｼｯｸM-PRO" w:hint="eastAsia"/>
                <w:sz w:val="22"/>
              </w:rPr>
              <w:t>（高度急性期）</w:t>
            </w:r>
          </w:p>
          <w:p w:rsidR="00CD46B0" w:rsidRDefault="00CD46B0"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　　１０床</w:t>
            </w:r>
          </w:p>
          <w:p w:rsidR="00CD46B0" w:rsidRDefault="00CD46B0" w:rsidP="008F78A0">
            <w:pPr>
              <w:ind w:firstLineChars="100" w:firstLine="220"/>
              <w:rPr>
                <w:rFonts w:ascii="HG丸ｺﾞｼｯｸM-PRO" w:eastAsia="HG丸ｺﾞｼｯｸM-PRO" w:hAnsi="HG丸ｺﾞｼｯｸM-PRO"/>
                <w:sz w:val="24"/>
              </w:rPr>
            </w:pPr>
            <w:r w:rsidRPr="00B840C9">
              <w:rPr>
                <w:rFonts w:ascii="HG丸ｺﾞｼｯｸM-PRO" w:eastAsia="HG丸ｺﾞｼｯｸM-PRO" w:hAnsi="HG丸ｺﾞｼｯｸM-PRO" w:hint="eastAsia"/>
                <w:sz w:val="22"/>
              </w:rPr>
              <w:t>（特例病床）</w:t>
            </w:r>
          </w:p>
        </w:tc>
        <w:tc>
          <w:tcPr>
            <w:tcW w:w="2268" w:type="dxa"/>
          </w:tcPr>
          <w:p w:rsidR="00CD46B0" w:rsidRDefault="00CD46B0"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・一般　４４０床</w:t>
            </w:r>
          </w:p>
          <w:p w:rsidR="00CD46B0" w:rsidRDefault="00CD46B0" w:rsidP="008F78A0">
            <w:pPr>
              <w:ind w:firstLineChars="200" w:firstLine="440"/>
              <w:rPr>
                <w:rFonts w:ascii="HG丸ｺﾞｼｯｸM-PRO" w:eastAsia="HG丸ｺﾞｼｯｸM-PRO" w:hAnsi="HG丸ｺﾞｼｯｸM-PRO"/>
                <w:sz w:val="24"/>
              </w:rPr>
            </w:pPr>
            <w:r w:rsidRPr="00B840C9">
              <w:rPr>
                <w:rFonts w:ascii="HG丸ｺﾞｼｯｸM-PRO" w:eastAsia="HG丸ｺﾞｼｯｸM-PRO" w:hAnsi="HG丸ｺﾞｼｯｸM-PRO" w:hint="eastAsia"/>
                <w:sz w:val="22"/>
              </w:rPr>
              <w:t>（急性期）</w:t>
            </w:r>
          </w:p>
        </w:tc>
        <w:tc>
          <w:tcPr>
            <w:tcW w:w="2516" w:type="dxa"/>
            <w:tcBorders>
              <w:tr2bl w:val="single" w:sz="4" w:space="0" w:color="auto"/>
            </w:tcBorders>
          </w:tcPr>
          <w:p w:rsidR="00CD46B0" w:rsidRDefault="00CD46B0" w:rsidP="008F78A0">
            <w:pPr>
              <w:jc w:val="center"/>
              <w:rPr>
                <w:rFonts w:ascii="HG丸ｺﾞｼｯｸM-PRO" w:eastAsia="HG丸ｺﾞｼｯｸM-PRO" w:hAnsi="HG丸ｺﾞｼｯｸM-PRO"/>
                <w:sz w:val="24"/>
              </w:rPr>
            </w:pPr>
          </w:p>
        </w:tc>
      </w:tr>
      <w:tr w:rsidR="00CD46B0" w:rsidTr="0035117D">
        <w:trPr>
          <w:trHeight w:val="1842"/>
        </w:trPr>
        <w:tc>
          <w:tcPr>
            <w:tcW w:w="1546" w:type="dxa"/>
            <w:vAlign w:val="center"/>
          </w:tcPr>
          <w:p w:rsidR="00CD46B0" w:rsidRDefault="00CD46B0" w:rsidP="008F78A0">
            <w:pPr>
              <w:jc w:val="center"/>
              <w:rPr>
                <w:rFonts w:ascii="HG丸ｺﾞｼｯｸM-PRO" w:eastAsia="HG丸ｺﾞｼｯｸM-PRO" w:hAnsi="HG丸ｺﾞｼｯｸM-PRO"/>
                <w:sz w:val="24"/>
              </w:rPr>
            </w:pPr>
            <w:r w:rsidRPr="00CD46B0">
              <w:rPr>
                <w:rFonts w:ascii="HG丸ｺﾞｼｯｸM-PRO" w:eastAsia="HG丸ｺﾞｼｯｸM-PRO" w:hAnsi="HG丸ｺﾞｼｯｸM-PRO" w:hint="eastAsia"/>
                <w:spacing w:val="30"/>
                <w:kern w:val="0"/>
                <w:sz w:val="24"/>
                <w:fitText w:val="1200" w:id="1531057152"/>
              </w:rPr>
              <w:t>当初計画</w:t>
            </w:r>
          </w:p>
        </w:tc>
        <w:tc>
          <w:tcPr>
            <w:tcW w:w="2282" w:type="dxa"/>
          </w:tcPr>
          <w:p w:rsidR="00CD46B0" w:rsidRDefault="00CD46B0"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・一般　３００床</w:t>
            </w:r>
          </w:p>
          <w:p w:rsidR="00CD46B0" w:rsidRDefault="00CD46B0" w:rsidP="008F78A0">
            <w:pPr>
              <w:ind w:firstLineChars="200" w:firstLine="440"/>
              <w:rPr>
                <w:rFonts w:ascii="HG丸ｺﾞｼｯｸM-PRO" w:eastAsia="HG丸ｺﾞｼｯｸM-PRO" w:hAnsi="HG丸ｺﾞｼｯｸM-PRO"/>
                <w:sz w:val="24"/>
              </w:rPr>
            </w:pPr>
            <w:r w:rsidRPr="00B840C9">
              <w:rPr>
                <w:rFonts w:ascii="HG丸ｺﾞｼｯｸM-PRO" w:eastAsia="HG丸ｺﾞｼｯｸM-PRO" w:hAnsi="HG丸ｺﾞｼｯｸM-PRO" w:hint="eastAsia"/>
                <w:sz w:val="22"/>
              </w:rPr>
              <w:t>（急性期）</w:t>
            </w:r>
          </w:p>
        </w:tc>
        <w:tc>
          <w:tcPr>
            <w:tcW w:w="2268" w:type="dxa"/>
          </w:tcPr>
          <w:p w:rsidR="00CD46B0" w:rsidRDefault="00CD46B0"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・廃院</w:t>
            </w:r>
          </w:p>
        </w:tc>
        <w:tc>
          <w:tcPr>
            <w:tcW w:w="2516" w:type="dxa"/>
          </w:tcPr>
          <w:p w:rsidR="00CD46B0" w:rsidRDefault="00CD46B0"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・一般　１，０００床</w:t>
            </w:r>
          </w:p>
          <w:p w:rsidR="00CD46B0" w:rsidRDefault="00CD46B0" w:rsidP="008F78A0">
            <w:pPr>
              <w:ind w:firstLineChars="100" w:firstLine="220"/>
              <w:rPr>
                <w:rFonts w:ascii="HG丸ｺﾞｼｯｸM-PRO" w:eastAsia="HG丸ｺﾞｼｯｸM-PRO" w:hAnsi="HG丸ｺﾞｼｯｸM-PRO"/>
                <w:sz w:val="24"/>
              </w:rPr>
            </w:pPr>
            <w:r w:rsidRPr="00B840C9">
              <w:rPr>
                <w:rFonts w:ascii="HG丸ｺﾞｼｯｸM-PRO" w:eastAsia="HG丸ｺﾞｼｯｸM-PRO" w:hAnsi="HG丸ｺﾞｼｯｸM-PRO" w:hint="eastAsia"/>
                <w:sz w:val="22"/>
              </w:rPr>
              <w:t>（高度急性期）</w:t>
            </w:r>
          </w:p>
          <w:p w:rsidR="00CD46B0" w:rsidRDefault="00CD46B0"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　　　　２０床</w:t>
            </w:r>
          </w:p>
        </w:tc>
      </w:tr>
    </w:tbl>
    <w:p w:rsidR="00CD46B0" w:rsidRDefault="0035117D" w:rsidP="00CD46B0">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○厚生労働省との協議事項</w:t>
      </w:r>
    </w:p>
    <w:p w:rsidR="0035117D" w:rsidRDefault="0035117D" w:rsidP="00CD46B0">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・二次医療圏越えの移転</w:t>
      </w:r>
    </w:p>
    <w:p w:rsidR="0035117D" w:rsidRDefault="0035117D" w:rsidP="00420D25">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0" allowOverlap="1" wp14:anchorId="440DC1E7" wp14:editId="5ED4894B">
                <wp:simplePos x="0" y="0"/>
                <wp:positionH relativeFrom="column">
                  <wp:posOffset>2137410</wp:posOffset>
                </wp:positionH>
                <wp:positionV relativeFrom="page">
                  <wp:posOffset>5886450</wp:posOffset>
                </wp:positionV>
                <wp:extent cx="1133475" cy="28575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113347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68.3pt;margin-top:463.5pt;width:8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" o:allowincell="f" adj="10800" fillcolor="#4f81bd" strokecolor="#385d8a" strokeweight="2pt">
                <w10:wrap anchory="page"/>
              </v:shape>
            </w:pict>
          </mc:Fallback>
        </mc:AlternateContent>
      </w:r>
    </w:p>
    <w:p w:rsidR="00CD46B0" w:rsidRDefault="00CD46B0" w:rsidP="00420D25">
      <w:pPr>
        <w:ind w:leftChars="100" w:left="450" w:hangingChars="100" w:hanging="240"/>
        <w:rPr>
          <w:rFonts w:ascii="HG丸ｺﾞｼｯｸM-PRO" w:eastAsia="HG丸ｺﾞｼｯｸM-PRO" w:hAnsi="HG丸ｺﾞｼｯｸM-PRO"/>
          <w:sz w:val="24"/>
        </w:rPr>
      </w:pPr>
    </w:p>
    <w:p w:rsidR="0035117D" w:rsidRPr="0035117D" w:rsidRDefault="0035117D" w:rsidP="00420D25">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○統合再編計画の変更について</w:t>
      </w:r>
    </w:p>
    <w:tbl>
      <w:tblPr>
        <w:tblStyle w:val="a3"/>
        <w:tblW w:w="0" w:type="auto"/>
        <w:tblInd w:w="108" w:type="dxa"/>
        <w:tblLook w:val="04A0" w:firstRow="1" w:lastRow="0" w:firstColumn="1" w:lastColumn="0" w:noHBand="0" w:noVBand="1"/>
      </w:tblPr>
      <w:tblGrid>
        <w:gridCol w:w="1546"/>
        <w:gridCol w:w="2282"/>
        <w:gridCol w:w="2268"/>
        <w:gridCol w:w="2516"/>
      </w:tblGrid>
      <w:tr w:rsidR="0035117D" w:rsidTr="008F78A0">
        <w:trPr>
          <w:trHeight w:val="757"/>
        </w:trPr>
        <w:tc>
          <w:tcPr>
            <w:tcW w:w="1546" w:type="dxa"/>
            <w:vAlign w:val="center"/>
          </w:tcPr>
          <w:p w:rsidR="0035117D" w:rsidRDefault="0035117D" w:rsidP="008F78A0">
            <w:pPr>
              <w:jc w:val="center"/>
              <w:rPr>
                <w:rFonts w:ascii="HG丸ｺﾞｼｯｸM-PRO" w:eastAsia="HG丸ｺﾞｼｯｸM-PRO" w:hAnsi="HG丸ｺﾞｼｯｸM-PRO"/>
                <w:sz w:val="24"/>
              </w:rPr>
            </w:pPr>
          </w:p>
        </w:tc>
        <w:tc>
          <w:tcPr>
            <w:tcW w:w="2282" w:type="dxa"/>
            <w:vAlign w:val="center"/>
          </w:tcPr>
          <w:p w:rsidR="0035117D" w:rsidRDefault="0035117D" w:rsidP="008F78A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本院（大阪狭山）</w:t>
            </w:r>
          </w:p>
        </w:tc>
        <w:tc>
          <w:tcPr>
            <w:tcW w:w="2268" w:type="dxa"/>
            <w:vAlign w:val="center"/>
          </w:tcPr>
          <w:p w:rsidR="0035117D" w:rsidRDefault="0035117D" w:rsidP="008F78A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堺 病 院</w:t>
            </w:r>
          </w:p>
        </w:tc>
        <w:tc>
          <w:tcPr>
            <w:tcW w:w="2516" w:type="dxa"/>
            <w:tcBorders>
              <w:bottom w:val="single" w:sz="4" w:space="0" w:color="auto"/>
            </w:tcBorders>
            <w:vAlign w:val="center"/>
          </w:tcPr>
          <w:p w:rsidR="0035117D" w:rsidRDefault="0035117D" w:rsidP="008F78A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新本院（泉ヶ丘）</w:t>
            </w:r>
          </w:p>
        </w:tc>
      </w:tr>
      <w:tr w:rsidR="0035117D" w:rsidTr="0035117D">
        <w:trPr>
          <w:trHeight w:val="1410"/>
        </w:trPr>
        <w:tc>
          <w:tcPr>
            <w:tcW w:w="1546" w:type="dxa"/>
            <w:vAlign w:val="center"/>
          </w:tcPr>
          <w:p w:rsidR="0035117D" w:rsidRDefault="0035117D" w:rsidP="0035117D">
            <w:pPr>
              <w:jc w:val="center"/>
              <w:rPr>
                <w:rFonts w:ascii="HG丸ｺﾞｼｯｸM-PRO" w:eastAsia="HG丸ｺﾞｼｯｸM-PRO" w:hAnsi="HG丸ｺﾞｼｯｸM-PRO"/>
                <w:sz w:val="24"/>
              </w:rPr>
            </w:pPr>
            <w:r w:rsidRPr="0035117D">
              <w:rPr>
                <w:rFonts w:ascii="HG丸ｺﾞｼｯｸM-PRO" w:eastAsia="HG丸ｺﾞｼｯｸM-PRO" w:hAnsi="HG丸ｺﾞｼｯｸM-PRO" w:hint="eastAsia"/>
                <w:spacing w:val="120"/>
                <w:kern w:val="0"/>
                <w:sz w:val="24"/>
                <w:fitText w:val="1200" w:id="1531092992"/>
              </w:rPr>
              <w:t>変更</w:t>
            </w:r>
            <w:r w:rsidRPr="0035117D">
              <w:rPr>
                <w:rFonts w:ascii="HG丸ｺﾞｼｯｸM-PRO" w:eastAsia="HG丸ｺﾞｼｯｸM-PRO" w:hAnsi="HG丸ｺﾞｼｯｸM-PRO" w:hint="eastAsia"/>
                <w:kern w:val="0"/>
                <w:sz w:val="24"/>
                <w:fitText w:val="1200" w:id="1531092992"/>
              </w:rPr>
              <w:t>案</w:t>
            </w:r>
          </w:p>
        </w:tc>
        <w:tc>
          <w:tcPr>
            <w:tcW w:w="4550" w:type="dxa"/>
            <w:gridSpan w:val="2"/>
            <w:vAlign w:val="center"/>
          </w:tcPr>
          <w:p w:rsidR="0035117D" w:rsidRDefault="0035117D" w:rsidP="0035117D">
            <w:pPr>
              <w:jc w:val="center"/>
              <w:rPr>
                <w:rFonts w:ascii="HG丸ｺﾞｼｯｸM-PRO" w:eastAsia="HG丸ｺﾞｼｯｸM-PRO" w:hAnsi="HG丸ｺﾞｼｯｸM-PRO"/>
                <w:sz w:val="24"/>
              </w:rPr>
            </w:pPr>
            <w:r w:rsidRPr="00CD46B0">
              <w:rPr>
                <w:rFonts w:ascii="HG丸ｺﾞｼｯｸM-PRO" w:eastAsia="HG丸ｺﾞｼｯｸM-PRO" w:hAnsi="HG丸ｺﾞｼｯｸM-PRO" w:hint="eastAsia"/>
                <w:sz w:val="28"/>
              </w:rPr>
              <w:t>近大内で調整中</w:t>
            </w:r>
          </w:p>
        </w:tc>
        <w:tc>
          <w:tcPr>
            <w:tcW w:w="2516" w:type="dxa"/>
          </w:tcPr>
          <w:p w:rsidR="0035117D" w:rsidRDefault="0035117D" w:rsidP="008F78A0">
            <w:pPr>
              <w:rPr>
                <w:rFonts w:ascii="HG丸ｺﾞｼｯｸM-PRO" w:eastAsia="HG丸ｺﾞｼｯｸM-PRO" w:hAnsi="HG丸ｺﾞｼｯｸM-PRO"/>
                <w:sz w:val="24"/>
              </w:rPr>
            </w:pPr>
          </w:p>
          <w:p w:rsidR="0035117D" w:rsidRDefault="0035117D" w:rsidP="008F78A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・一般　８００床</w:t>
            </w:r>
          </w:p>
          <w:p w:rsidR="0035117D" w:rsidRDefault="0035117D" w:rsidP="008F78A0">
            <w:pPr>
              <w:ind w:firstLineChars="100" w:firstLine="220"/>
              <w:rPr>
                <w:rFonts w:ascii="HG丸ｺﾞｼｯｸM-PRO" w:eastAsia="HG丸ｺﾞｼｯｸM-PRO" w:hAnsi="HG丸ｺﾞｼｯｸM-PRO"/>
                <w:sz w:val="24"/>
              </w:rPr>
            </w:pPr>
            <w:r w:rsidRPr="00B840C9">
              <w:rPr>
                <w:rFonts w:ascii="HG丸ｺﾞｼｯｸM-PRO" w:eastAsia="HG丸ｺﾞｼｯｸM-PRO" w:hAnsi="HG丸ｺﾞｼｯｸM-PRO" w:hint="eastAsia"/>
                <w:sz w:val="22"/>
              </w:rPr>
              <w:t>（高度急性期）</w:t>
            </w:r>
          </w:p>
          <w:p w:rsidR="0035117D" w:rsidRDefault="0035117D" w:rsidP="008F78A0">
            <w:pPr>
              <w:rPr>
                <w:rFonts w:ascii="HG丸ｺﾞｼｯｸM-PRO" w:eastAsia="HG丸ｺﾞｼｯｸM-PRO" w:hAnsi="HG丸ｺﾞｼｯｸM-PRO"/>
                <w:sz w:val="24"/>
              </w:rPr>
            </w:pPr>
          </w:p>
        </w:tc>
      </w:tr>
    </w:tbl>
    <w:p w:rsidR="0035117D" w:rsidRDefault="0035117D" w:rsidP="0035117D">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○厚生労働省との協議事項</w:t>
      </w:r>
    </w:p>
    <w:p w:rsidR="0035117D" w:rsidRDefault="0035117D" w:rsidP="0035117D">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・二次医療圏越えの移転または医学部併設特例</w:t>
      </w:r>
    </w:p>
    <w:p w:rsidR="00CD46B0" w:rsidRPr="0035117D" w:rsidRDefault="00CD46B0"/>
    <w:p w:rsidR="0035117D" w:rsidRDefault="0035117D"/>
    <w:p w:rsidR="0035117D" w:rsidRDefault="0035117D">
      <w:pPr>
        <w:widowControl/>
        <w:jc w:val="left"/>
      </w:pPr>
      <w:r>
        <w:br w:type="page"/>
      </w:r>
    </w:p>
    <w:p w:rsidR="00CD46B0" w:rsidRDefault="000A42B4" w:rsidP="000A42B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【参考】</w:t>
      </w:r>
      <w:r w:rsidR="00CD46B0">
        <w:rPr>
          <w:rFonts w:ascii="HG丸ｺﾞｼｯｸM-PRO" w:eastAsia="HG丸ｺﾞｼｯｸM-PRO" w:hAnsi="HG丸ｺﾞｼｯｸM-PRO" w:hint="eastAsia"/>
          <w:sz w:val="24"/>
        </w:rPr>
        <w:t>厚生労働省との協議内容</w:t>
      </w:r>
    </w:p>
    <w:p w:rsidR="00CD46B0" w:rsidRDefault="00CD46B0" w:rsidP="00CD46B0">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701A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二次医療圏越えの移転</w:t>
      </w:r>
      <w:r w:rsidR="006701AF">
        <w:rPr>
          <w:rFonts w:ascii="HG丸ｺﾞｼｯｸM-PRO" w:eastAsia="HG丸ｺﾞｼｯｸM-PRO" w:hAnsi="HG丸ｺﾞｼｯｸM-PRO" w:hint="eastAsia"/>
          <w:sz w:val="24"/>
        </w:rPr>
        <w:t>」を要件にする場合</w:t>
      </w:r>
    </w:p>
    <w:p w:rsidR="00CD46B0" w:rsidRPr="00CD46B0" w:rsidRDefault="00CD46B0" w:rsidP="00CD46B0">
      <w:pPr>
        <w:ind w:leftChars="100" w:left="450" w:hangingChars="100" w:hanging="240"/>
        <w:rPr>
          <w:rFonts w:ascii="HG丸ｺﾞｼｯｸM-PRO" w:eastAsia="HG丸ｺﾞｼｯｸM-PRO" w:hAnsi="HG丸ｺﾞｼｯｸM-PRO"/>
          <w:sz w:val="24"/>
        </w:rPr>
      </w:pPr>
      <w:r w:rsidRPr="00CD46B0">
        <w:rPr>
          <w:rFonts w:ascii="HG丸ｺﾞｼｯｸM-PRO" w:eastAsia="HG丸ｺﾞｼｯｸM-PRO" w:hAnsi="HG丸ｺﾞｼｯｸM-PRO" w:hint="eastAsia"/>
          <w:sz w:val="24"/>
        </w:rPr>
        <w:t>①　当該病院が、現在開設地から移転することの不可避性が認められること。</w:t>
      </w:r>
    </w:p>
    <w:p w:rsidR="00CD46B0" w:rsidRPr="00CD46B0" w:rsidRDefault="00CD46B0" w:rsidP="00CD46B0">
      <w:pPr>
        <w:ind w:leftChars="100" w:left="450" w:hangingChars="100" w:hanging="240"/>
        <w:rPr>
          <w:rFonts w:ascii="HG丸ｺﾞｼｯｸM-PRO" w:eastAsia="HG丸ｺﾞｼｯｸM-PRO" w:hAnsi="HG丸ｺﾞｼｯｸM-PRO"/>
          <w:sz w:val="24"/>
        </w:rPr>
      </w:pPr>
      <w:r w:rsidRPr="00CD46B0">
        <w:rPr>
          <w:rFonts w:ascii="HG丸ｺﾞｼｯｸM-PRO" w:eastAsia="HG丸ｺﾞｼｯｸM-PRO" w:hAnsi="HG丸ｺﾞｼｯｸM-PRO" w:hint="eastAsia"/>
          <w:sz w:val="24"/>
        </w:rPr>
        <w:t>②　病床が非過剰な医療圏へ移転することが困難であり、移転先以外に開設することができない必然性が認められ、かつ、当該病院の移転が患者の受療動向に影響を与えないものであること。</w:t>
      </w:r>
    </w:p>
    <w:p w:rsidR="00CD46B0" w:rsidRPr="00CD46B0" w:rsidRDefault="00CD46B0" w:rsidP="00CD46B0">
      <w:pPr>
        <w:ind w:leftChars="100" w:left="450" w:hangingChars="100" w:hanging="240"/>
        <w:rPr>
          <w:rFonts w:ascii="HG丸ｺﾞｼｯｸM-PRO" w:eastAsia="HG丸ｺﾞｼｯｸM-PRO" w:hAnsi="HG丸ｺﾞｼｯｸM-PRO"/>
          <w:sz w:val="24"/>
        </w:rPr>
      </w:pPr>
      <w:r w:rsidRPr="00CD46B0">
        <w:rPr>
          <w:rFonts w:ascii="HG丸ｺﾞｼｯｸM-PRO" w:eastAsia="HG丸ｺﾞｼｯｸM-PRO" w:hAnsi="HG丸ｺﾞｼｯｸM-PRO" w:hint="eastAsia"/>
          <w:sz w:val="24"/>
        </w:rPr>
        <w:t>③　移転の範囲が同一都道府県であること。</w:t>
      </w:r>
    </w:p>
    <w:p w:rsidR="00CD46B0" w:rsidRPr="00CD46B0" w:rsidRDefault="00CD46B0" w:rsidP="00CD46B0">
      <w:pPr>
        <w:ind w:leftChars="100" w:left="450" w:hangingChars="100" w:hanging="240"/>
        <w:rPr>
          <w:rFonts w:ascii="HG丸ｺﾞｼｯｸM-PRO" w:eastAsia="HG丸ｺﾞｼｯｸM-PRO" w:hAnsi="HG丸ｺﾞｼｯｸM-PRO"/>
          <w:sz w:val="24"/>
        </w:rPr>
      </w:pPr>
      <w:r w:rsidRPr="00CD46B0">
        <w:rPr>
          <w:rFonts w:ascii="HG丸ｺﾞｼｯｸM-PRO" w:eastAsia="HG丸ｺﾞｼｯｸM-PRO" w:hAnsi="HG丸ｺﾞｼｯｸM-PRO" w:hint="eastAsia"/>
          <w:sz w:val="24"/>
        </w:rPr>
        <w:t>④　移転前後で両二次医療圏の病床数の合計が増加しないこと。</w:t>
      </w:r>
    </w:p>
    <w:p w:rsidR="00CD46B0" w:rsidRDefault="00CD46B0" w:rsidP="00CD46B0">
      <w:pPr>
        <w:ind w:leftChars="100" w:left="450" w:hangingChars="100" w:hanging="240"/>
        <w:rPr>
          <w:rFonts w:ascii="HG丸ｺﾞｼｯｸM-PRO" w:eastAsia="HG丸ｺﾞｼｯｸM-PRO" w:hAnsi="HG丸ｺﾞｼｯｸM-PRO"/>
          <w:sz w:val="24"/>
        </w:rPr>
      </w:pPr>
      <w:r w:rsidRPr="00CD46B0">
        <w:rPr>
          <w:rFonts w:ascii="HG丸ｺﾞｼｯｸM-PRO" w:eastAsia="HG丸ｺﾞｼｯｸM-PRO" w:hAnsi="HG丸ｺﾞｼｯｸM-PRO" w:hint="eastAsia"/>
          <w:sz w:val="24"/>
        </w:rPr>
        <w:t>⑤　移転に伴い、当該病院の現在開設地が属する医療圏において、病床が非過剰な状態を生じないこと。</w:t>
      </w:r>
    </w:p>
    <w:p w:rsidR="00420D25" w:rsidRDefault="00420D25" w:rsidP="00CD46B0">
      <w:pPr>
        <w:ind w:leftChars="100" w:left="450" w:hangingChars="100" w:hanging="240"/>
        <w:rPr>
          <w:rFonts w:ascii="HG丸ｺﾞｼｯｸM-PRO" w:eastAsia="HG丸ｺﾞｼｯｸM-PRO" w:hAnsi="HG丸ｺﾞｼｯｸM-PRO"/>
          <w:sz w:val="24"/>
        </w:rPr>
      </w:pPr>
    </w:p>
    <w:p w:rsidR="00CD46B0" w:rsidRDefault="00CD46B0" w:rsidP="00CD46B0">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701A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医学部併設特例</w:t>
      </w:r>
      <w:r w:rsidR="006701AF">
        <w:rPr>
          <w:rFonts w:ascii="HG丸ｺﾞｼｯｸM-PRO" w:eastAsia="HG丸ｺﾞｼｯｸM-PRO" w:hAnsi="HG丸ｺﾞｼｯｸM-PRO" w:hint="eastAsia"/>
          <w:sz w:val="24"/>
        </w:rPr>
        <w:t>」を要件にする場合</w:t>
      </w:r>
    </w:p>
    <w:p w:rsidR="00E85DCD" w:rsidRDefault="00420D25" w:rsidP="00420D25">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医育機関に附属する病院、学校教育法に基づく大学の医学部と連携して学生の臨床教育にあたる関連教育病院、医師法に基づいて医師の臨床研修にあたる病院、看護婦学校養成所又は准看護婦学校若しくは准看護婦養成所の学生又は養成施設の学生又は生徒の実習施設である病院の病床であって、当該二次医療圏以外の区域において当該機能を補完することが著しく困難な場合</w:t>
      </w:r>
    </w:p>
    <w:sectPr w:rsidR="00E85DCD" w:rsidSect="00AC74B6">
      <w:headerReference w:type="default" r:id="rId7"/>
      <w:pgSz w:w="11906" w:h="16838" w:code="9"/>
      <w:pgMar w:top="1701" w:right="1418" w:bottom="1134" w:left="1418" w:header="1134" w:footer="992" w:gutter="0"/>
      <w:cols w:space="425"/>
      <w:docGrid w:type="lines" w:linePitch="4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59" w:rsidRDefault="00E25359" w:rsidP="000A42B4">
      <w:r>
        <w:separator/>
      </w:r>
    </w:p>
  </w:endnote>
  <w:endnote w:type="continuationSeparator" w:id="0">
    <w:p w:rsidR="00E25359" w:rsidRDefault="00E25359" w:rsidP="000A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59" w:rsidRDefault="00E25359" w:rsidP="000A42B4">
      <w:r>
        <w:separator/>
      </w:r>
    </w:p>
  </w:footnote>
  <w:footnote w:type="continuationSeparator" w:id="0">
    <w:p w:rsidR="00E25359" w:rsidRDefault="00E25359" w:rsidP="000A4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B4" w:rsidRPr="000A42B4" w:rsidRDefault="000A42B4" w:rsidP="000A42B4">
    <w:pPr>
      <w:pStyle w:val="a4"/>
      <w:jc w:val="right"/>
      <w:rPr>
        <w:rFonts w:ascii="HG丸ｺﾞｼｯｸM-PRO" w:eastAsia="HG丸ｺﾞｼｯｸM-PRO" w:hAnsi="HG丸ｺﾞｼｯｸM-PRO"/>
      </w:rPr>
    </w:pPr>
    <w:r w:rsidRPr="000A42B4">
      <w:rPr>
        <w:rFonts w:ascii="HG丸ｺﾞｼｯｸM-PRO" w:eastAsia="HG丸ｺﾞｼｯｸM-PRO" w:hAnsi="HG丸ｺﾞｼｯｸM-PRO" w:hint="eastAsia"/>
      </w:rPr>
      <w:t>平成29年11月</w:t>
    </w:r>
    <w:r w:rsidR="00462022">
      <w:rPr>
        <w:rFonts w:ascii="HG丸ｺﾞｼｯｸM-PRO" w:eastAsia="HG丸ｺﾞｼｯｸM-PRO" w:hAnsi="HG丸ｺﾞｼｯｸM-PRO" w:hint="eastAsia"/>
      </w:rPr>
      <w:t>20</w:t>
    </w:r>
    <w:r w:rsidRPr="000A42B4">
      <w:rPr>
        <w:rFonts w:ascii="HG丸ｺﾞｼｯｸM-PRO" w:eastAsia="HG丸ｺﾞｼｯｸM-PRO" w:hAnsi="HG丸ｺﾞｼｯｸM-PRO" w:hint="eastAsia"/>
      </w:rPr>
      <w:t>日</w:t>
    </w:r>
  </w:p>
  <w:p w:rsidR="000A42B4" w:rsidRPr="000A42B4" w:rsidRDefault="00E557F3" w:rsidP="000A42B4">
    <w:pPr>
      <w:pStyle w:val="a4"/>
      <w:jc w:val="right"/>
      <w:rPr>
        <w:rFonts w:ascii="HG丸ｺﾞｼｯｸM-PRO" w:eastAsia="HG丸ｺﾞｼｯｸM-PRO" w:hAnsi="HG丸ｺﾞｼｯｸM-PRO"/>
      </w:rPr>
    </w:pPr>
    <w:r>
      <w:rPr>
        <w:rFonts w:ascii="HG丸ｺﾞｼｯｸM-PRO" w:eastAsia="HG丸ｺﾞｼｯｸM-PRO" w:hAnsi="HG丸ｺﾞｼｯｸM-PRO" w:hint="eastAsia"/>
      </w:rPr>
      <w:t>堺市</w:t>
    </w:r>
    <w:r w:rsidR="00462022">
      <w:rPr>
        <w:rFonts w:ascii="HG丸ｺﾞｼｯｸM-PRO" w:eastAsia="HG丸ｺﾞｼｯｸM-PRO" w:hAnsi="HG丸ｺﾞｼｯｸM-PRO" w:hint="eastAsia"/>
      </w:rPr>
      <w:t>医療</w:t>
    </w:r>
    <w:r>
      <w:rPr>
        <w:rFonts w:ascii="HG丸ｺﾞｼｯｸM-PRO" w:eastAsia="HG丸ｺﾞｼｯｸM-PRO" w:hAnsi="HG丸ｺﾞｼｯｸM-PRO" w:hint="eastAsia"/>
      </w:rPr>
      <w:t>部会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6B0"/>
    <w:rsid w:val="000A42B4"/>
    <w:rsid w:val="001009D7"/>
    <w:rsid w:val="00117931"/>
    <w:rsid w:val="00163384"/>
    <w:rsid w:val="002E7EC4"/>
    <w:rsid w:val="0035117D"/>
    <w:rsid w:val="00420D25"/>
    <w:rsid w:val="00462022"/>
    <w:rsid w:val="006701AF"/>
    <w:rsid w:val="00AC74B6"/>
    <w:rsid w:val="00C87938"/>
    <w:rsid w:val="00CD46B0"/>
    <w:rsid w:val="00E151E0"/>
    <w:rsid w:val="00E25359"/>
    <w:rsid w:val="00E557F3"/>
    <w:rsid w:val="00E8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2B4"/>
    <w:pPr>
      <w:tabs>
        <w:tab w:val="center" w:pos="4252"/>
        <w:tab w:val="right" w:pos="8504"/>
      </w:tabs>
      <w:snapToGrid w:val="0"/>
    </w:pPr>
  </w:style>
  <w:style w:type="character" w:customStyle="1" w:styleId="a5">
    <w:name w:val="ヘッダー (文字)"/>
    <w:basedOn w:val="a0"/>
    <w:link w:val="a4"/>
    <w:uiPriority w:val="99"/>
    <w:rsid w:val="000A42B4"/>
  </w:style>
  <w:style w:type="paragraph" w:styleId="a6">
    <w:name w:val="footer"/>
    <w:basedOn w:val="a"/>
    <w:link w:val="a7"/>
    <w:uiPriority w:val="99"/>
    <w:unhideWhenUsed/>
    <w:rsid w:val="000A42B4"/>
    <w:pPr>
      <w:tabs>
        <w:tab w:val="center" w:pos="4252"/>
        <w:tab w:val="right" w:pos="8504"/>
      </w:tabs>
      <w:snapToGrid w:val="0"/>
    </w:pPr>
  </w:style>
  <w:style w:type="character" w:customStyle="1" w:styleId="a7">
    <w:name w:val="フッター (文字)"/>
    <w:basedOn w:val="a0"/>
    <w:link w:val="a6"/>
    <w:uiPriority w:val="99"/>
    <w:rsid w:val="000A4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2B4"/>
    <w:pPr>
      <w:tabs>
        <w:tab w:val="center" w:pos="4252"/>
        <w:tab w:val="right" w:pos="8504"/>
      </w:tabs>
      <w:snapToGrid w:val="0"/>
    </w:pPr>
  </w:style>
  <w:style w:type="character" w:customStyle="1" w:styleId="a5">
    <w:name w:val="ヘッダー (文字)"/>
    <w:basedOn w:val="a0"/>
    <w:link w:val="a4"/>
    <w:uiPriority w:val="99"/>
    <w:rsid w:val="000A42B4"/>
  </w:style>
  <w:style w:type="paragraph" w:styleId="a6">
    <w:name w:val="footer"/>
    <w:basedOn w:val="a"/>
    <w:link w:val="a7"/>
    <w:uiPriority w:val="99"/>
    <w:unhideWhenUsed/>
    <w:rsid w:val="000A42B4"/>
    <w:pPr>
      <w:tabs>
        <w:tab w:val="center" w:pos="4252"/>
        <w:tab w:val="right" w:pos="8504"/>
      </w:tabs>
      <w:snapToGrid w:val="0"/>
    </w:pPr>
  </w:style>
  <w:style w:type="character" w:customStyle="1" w:styleId="a7">
    <w:name w:val="フッター (文字)"/>
    <w:basedOn w:val="a0"/>
    <w:link w:val="a6"/>
    <w:uiPriority w:val="99"/>
    <w:rsid w:val="000A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堺市</cp:lastModifiedBy>
  <cp:revision>2</cp:revision>
  <dcterms:created xsi:type="dcterms:W3CDTF">2017-11-15T23:54:00Z</dcterms:created>
  <dcterms:modified xsi:type="dcterms:W3CDTF">2017-11-15T23:54:00Z</dcterms:modified>
</cp:coreProperties>
</file>