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B17056" w:rsidRDefault="00056DFB" w:rsidP="003E76BB">
      <w:pPr>
        <w:spacing w:line="240" w:lineRule="atLeast"/>
        <w:jc w:val="center"/>
        <w:rPr>
          <w:rFonts w:asciiTheme="majorEastAsia" w:eastAsiaTheme="majorEastAsia" w:hAnsiTheme="majorEastAsia"/>
          <w:b/>
          <w:sz w:val="21"/>
          <w:szCs w:val="21"/>
        </w:rPr>
      </w:pPr>
      <w:r w:rsidRPr="00B17056">
        <w:rPr>
          <w:rFonts w:asciiTheme="majorEastAsia" w:eastAsiaTheme="majorEastAsia" w:hAnsiTheme="majorEastAsia" w:hint="eastAsia"/>
          <w:b/>
          <w:sz w:val="21"/>
          <w:szCs w:val="21"/>
        </w:rPr>
        <w:t>平成</w:t>
      </w:r>
      <w:r>
        <w:rPr>
          <w:rFonts w:asciiTheme="majorEastAsia" w:eastAsiaTheme="majorEastAsia" w:hAnsiTheme="majorEastAsia" w:hint="eastAsia"/>
          <w:b/>
          <w:sz w:val="21"/>
          <w:szCs w:val="21"/>
        </w:rPr>
        <w:t>28</w:t>
      </w:r>
      <w:r w:rsidRPr="00B17056">
        <w:rPr>
          <w:rFonts w:asciiTheme="majorEastAsia" w:eastAsiaTheme="majorEastAsia" w:hAnsiTheme="majorEastAsia" w:hint="eastAsia"/>
          <w:b/>
          <w:sz w:val="21"/>
          <w:szCs w:val="21"/>
        </w:rPr>
        <w:t>年度</w:t>
      </w:r>
      <w:r w:rsidR="00CF4733" w:rsidRPr="00B17056">
        <w:rPr>
          <w:rFonts w:asciiTheme="majorEastAsia" w:eastAsiaTheme="majorEastAsia" w:hAnsiTheme="majorEastAsia" w:hint="eastAsia"/>
          <w:b/>
          <w:sz w:val="21"/>
          <w:szCs w:val="21"/>
        </w:rPr>
        <w:t>大阪府</w:t>
      </w:r>
      <w:r w:rsidR="00BC5858" w:rsidRPr="00B17056">
        <w:rPr>
          <w:rFonts w:asciiTheme="majorEastAsia" w:eastAsiaTheme="majorEastAsia" w:hAnsiTheme="majorEastAsia" w:hint="eastAsia"/>
          <w:b/>
          <w:sz w:val="21"/>
          <w:szCs w:val="21"/>
        </w:rPr>
        <w:t>がん対策推進委員会</w:t>
      </w:r>
      <w:r w:rsidR="00106236" w:rsidRPr="00B17056">
        <w:rPr>
          <w:rFonts w:asciiTheme="majorEastAsia" w:eastAsiaTheme="majorEastAsia" w:hAnsiTheme="majorEastAsia" w:hint="eastAsia"/>
          <w:b/>
          <w:sz w:val="21"/>
          <w:szCs w:val="21"/>
        </w:rPr>
        <w:t>がん</w:t>
      </w:r>
      <w:r w:rsidR="00CF4733" w:rsidRPr="00B17056">
        <w:rPr>
          <w:rFonts w:asciiTheme="majorEastAsia" w:eastAsiaTheme="majorEastAsia" w:hAnsiTheme="majorEastAsia" w:hint="eastAsia"/>
          <w:b/>
          <w:sz w:val="21"/>
          <w:szCs w:val="21"/>
        </w:rPr>
        <w:t>登録等部会</w:t>
      </w:r>
      <w:r w:rsidR="00BC5858" w:rsidRPr="00B17056">
        <w:rPr>
          <w:rFonts w:asciiTheme="majorEastAsia" w:eastAsiaTheme="majorEastAsia" w:hAnsiTheme="majorEastAsia" w:hint="eastAsia"/>
          <w:b/>
          <w:sz w:val="21"/>
          <w:szCs w:val="21"/>
        </w:rPr>
        <w:t>（</w:t>
      </w:r>
      <w:r w:rsidR="0097743F" w:rsidRPr="00B17056">
        <w:rPr>
          <w:rFonts w:asciiTheme="majorEastAsia" w:eastAsiaTheme="majorEastAsia" w:hAnsiTheme="majorEastAsia" w:hint="eastAsia"/>
          <w:b/>
          <w:sz w:val="21"/>
          <w:szCs w:val="21"/>
        </w:rPr>
        <w:t>概要</w:t>
      </w:r>
      <w:r w:rsidR="00BC5858" w:rsidRPr="00B17056">
        <w:rPr>
          <w:rFonts w:asciiTheme="majorEastAsia" w:eastAsiaTheme="majorEastAsia" w:hAnsiTheme="majorEastAsia" w:hint="eastAsia"/>
          <w:b/>
          <w:sz w:val="21"/>
          <w:szCs w:val="21"/>
        </w:rPr>
        <w:t>）</w:t>
      </w:r>
    </w:p>
    <w:p w:rsidR="00B20BF0" w:rsidRPr="00455F68" w:rsidRDefault="00B20BF0" w:rsidP="00B20BF0">
      <w:pPr>
        <w:rPr>
          <w:rFonts w:asciiTheme="minorEastAsia" w:hAnsiTheme="minorEastAsia"/>
          <w:sz w:val="21"/>
          <w:szCs w:val="21"/>
        </w:rPr>
      </w:pPr>
    </w:p>
    <w:p w:rsidR="00B20BF0" w:rsidRPr="00455F68" w:rsidRDefault="00B20BF0" w:rsidP="00B20BF0">
      <w:pPr>
        <w:rPr>
          <w:rFonts w:asciiTheme="minorEastAsia" w:hAnsiTheme="minorEastAsia"/>
          <w:sz w:val="21"/>
          <w:szCs w:val="21"/>
        </w:rPr>
      </w:pPr>
      <w:r>
        <w:rPr>
          <w:rFonts w:asciiTheme="minorEastAsia" w:hAnsiTheme="minorEastAsia" w:hint="eastAsia"/>
          <w:sz w:val="21"/>
          <w:szCs w:val="21"/>
        </w:rPr>
        <w:t xml:space="preserve">１　</w:t>
      </w:r>
      <w:r w:rsidRPr="00455F68">
        <w:rPr>
          <w:rFonts w:asciiTheme="minorEastAsia" w:hAnsiTheme="minorEastAsia" w:hint="eastAsia"/>
          <w:sz w:val="21"/>
          <w:szCs w:val="21"/>
        </w:rPr>
        <w:t>日時：平成29年２月16日（木）午後２時～午後３時半</w:t>
      </w:r>
    </w:p>
    <w:p w:rsidR="00B20BF0" w:rsidRPr="00455F68" w:rsidRDefault="00B20BF0" w:rsidP="00B20BF0">
      <w:pPr>
        <w:rPr>
          <w:rFonts w:asciiTheme="minorEastAsia" w:hAnsiTheme="minorEastAsia"/>
          <w:sz w:val="21"/>
          <w:szCs w:val="21"/>
        </w:rPr>
      </w:pPr>
      <w:r>
        <w:rPr>
          <w:rFonts w:asciiTheme="minorEastAsia" w:hAnsiTheme="minorEastAsia" w:hint="eastAsia"/>
          <w:sz w:val="21"/>
          <w:szCs w:val="21"/>
        </w:rPr>
        <w:t>２　場</w:t>
      </w:r>
      <w:r w:rsidRPr="00455F68">
        <w:rPr>
          <w:rFonts w:asciiTheme="minorEastAsia" w:hAnsiTheme="minorEastAsia" w:hint="eastAsia"/>
          <w:sz w:val="21"/>
          <w:szCs w:val="21"/>
        </w:rPr>
        <w:t>所：大阪</w:t>
      </w:r>
      <w:r>
        <w:rPr>
          <w:rFonts w:asciiTheme="minorEastAsia" w:hAnsiTheme="minorEastAsia" w:hint="eastAsia"/>
          <w:sz w:val="21"/>
          <w:szCs w:val="21"/>
        </w:rPr>
        <w:t>赤十字会館４階　401会議室</w:t>
      </w:r>
    </w:p>
    <w:p w:rsidR="00B20BF0" w:rsidRPr="00455F68" w:rsidRDefault="00B20BF0" w:rsidP="00B20BF0">
      <w:pPr>
        <w:rPr>
          <w:rFonts w:asciiTheme="minorEastAsia" w:hAnsiTheme="minorEastAsia"/>
          <w:sz w:val="21"/>
          <w:szCs w:val="21"/>
        </w:rPr>
      </w:pPr>
      <w:r>
        <w:rPr>
          <w:rFonts w:asciiTheme="minorEastAsia" w:hAnsiTheme="minorEastAsia" w:hint="eastAsia"/>
          <w:sz w:val="21"/>
          <w:szCs w:val="21"/>
        </w:rPr>
        <w:t xml:space="preserve">３　</w:t>
      </w:r>
      <w:r w:rsidRPr="00455F68">
        <w:rPr>
          <w:rFonts w:asciiTheme="minorEastAsia" w:hAnsiTheme="minorEastAsia" w:hint="eastAsia"/>
          <w:sz w:val="21"/>
          <w:szCs w:val="21"/>
        </w:rPr>
        <w:t>議事</w:t>
      </w:r>
    </w:p>
    <w:p w:rsidR="00B20BF0" w:rsidRPr="00455F68" w:rsidRDefault="00B20BF0" w:rsidP="00B20BF0">
      <w:pPr>
        <w:ind w:firstLineChars="100" w:firstLine="210"/>
        <w:rPr>
          <w:rFonts w:asciiTheme="minorEastAsia" w:hAnsiTheme="minorEastAsia"/>
          <w:sz w:val="21"/>
          <w:szCs w:val="21"/>
        </w:rPr>
      </w:pPr>
      <w:r>
        <w:rPr>
          <w:rFonts w:asciiTheme="minorEastAsia" w:hAnsiTheme="minorEastAsia" w:hint="eastAsia"/>
          <w:sz w:val="21"/>
          <w:szCs w:val="21"/>
        </w:rPr>
        <w:t>(１</w:t>
      </w:r>
      <w:r w:rsidRPr="00455F68">
        <w:rPr>
          <w:rFonts w:asciiTheme="minorEastAsia" w:hAnsiTheme="minorEastAsia" w:hint="eastAsia"/>
          <w:sz w:val="21"/>
          <w:szCs w:val="21"/>
        </w:rPr>
        <w:t>) 全国がん登録推進における取組み状況について</w:t>
      </w:r>
    </w:p>
    <w:p w:rsidR="00B20BF0" w:rsidRPr="00455F68" w:rsidRDefault="00B20BF0" w:rsidP="00B20BF0">
      <w:pPr>
        <w:spacing w:line="240" w:lineRule="atLeast"/>
        <w:ind w:firstLineChars="100" w:firstLine="210"/>
        <w:rPr>
          <w:rFonts w:asciiTheme="minorEastAsia" w:hAnsiTheme="minorEastAsia"/>
          <w:sz w:val="21"/>
          <w:szCs w:val="21"/>
        </w:rPr>
      </w:pPr>
      <w:r>
        <w:rPr>
          <w:rFonts w:asciiTheme="minorEastAsia" w:hAnsiTheme="minorEastAsia" w:hint="eastAsia"/>
          <w:sz w:val="21"/>
          <w:szCs w:val="21"/>
        </w:rPr>
        <w:t>(２</w:t>
      </w:r>
      <w:r w:rsidRPr="00455F68">
        <w:rPr>
          <w:rFonts w:asciiTheme="minorEastAsia" w:hAnsiTheme="minorEastAsia" w:hint="eastAsia"/>
          <w:sz w:val="21"/>
          <w:szCs w:val="21"/>
        </w:rPr>
        <w:t>) がんのり患と医療の状況について　～大阪府におけるがん登録　第８０報を中心に～</w:t>
      </w:r>
    </w:p>
    <w:p w:rsidR="00B20BF0" w:rsidRPr="00455F68" w:rsidRDefault="00B20BF0" w:rsidP="00B20BF0">
      <w:pPr>
        <w:spacing w:line="240" w:lineRule="atLeast"/>
        <w:ind w:firstLineChars="100" w:firstLine="210"/>
        <w:rPr>
          <w:rFonts w:asciiTheme="minorEastAsia" w:hAnsiTheme="minorEastAsia"/>
          <w:sz w:val="21"/>
          <w:szCs w:val="21"/>
        </w:rPr>
      </w:pPr>
      <w:r>
        <w:rPr>
          <w:rFonts w:asciiTheme="minorEastAsia" w:hAnsiTheme="minorEastAsia" w:hint="eastAsia"/>
          <w:sz w:val="21"/>
          <w:szCs w:val="21"/>
        </w:rPr>
        <w:t>(３</w:t>
      </w:r>
      <w:r w:rsidRPr="00455F68">
        <w:rPr>
          <w:rFonts w:asciiTheme="minorEastAsia" w:hAnsiTheme="minorEastAsia" w:hint="eastAsia"/>
          <w:sz w:val="21"/>
          <w:szCs w:val="21"/>
        </w:rPr>
        <w:t>)</w:t>
      </w:r>
      <w:r w:rsidRPr="00455F68">
        <w:rPr>
          <w:rFonts w:asciiTheme="minorEastAsia" w:hAnsiTheme="minorEastAsia"/>
          <w:sz w:val="21"/>
          <w:szCs w:val="21"/>
        </w:rPr>
        <w:t xml:space="preserve"> </w:t>
      </w:r>
      <w:r w:rsidRPr="00455F68">
        <w:rPr>
          <w:rFonts w:asciiTheme="minorEastAsia" w:hAnsiTheme="minorEastAsia" w:hint="eastAsia"/>
          <w:sz w:val="21"/>
          <w:szCs w:val="21"/>
        </w:rPr>
        <w:t>第二期大阪府がん対策推進計画の取組みについて</w:t>
      </w:r>
    </w:p>
    <w:p w:rsidR="00B20BF0" w:rsidRPr="00455F68" w:rsidRDefault="00B20BF0" w:rsidP="00B20BF0">
      <w:pPr>
        <w:spacing w:line="240" w:lineRule="atLeast"/>
        <w:ind w:firstLineChars="100" w:firstLine="210"/>
        <w:rPr>
          <w:rFonts w:asciiTheme="minorEastAsia" w:hAnsiTheme="minorEastAsia"/>
          <w:sz w:val="21"/>
          <w:szCs w:val="21"/>
        </w:rPr>
      </w:pPr>
      <w:r>
        <w:rPr>
          <w:rFonts w:asciiTheme="minorEastAsia" w:hAnsiTheme="minorEastAsia" w:hint="eastAsia"/>
          <w:sz w:val="21"/>
          <w:szCs w:val="21"/>
        </w:rPr>
        <w:t>(４</w:t>
      </w:r>
      <w:r w:rsidRPr="00455F68">
        <w:rPr>
          <w:rFonts w:asciiTheme="minorEastAsia" w:hAnsiTheme="minorEastAsia" w:hint="eastAsia"/>
          <w:sz w:val="21"/>
          <w:szCs w:val="21"/>
        </w:rPr>
        <w:t>) その他</w:t>
      </w:r>
      <w:r w:rsidRPr="00455F68">
        <w:rPr>
          <w:rFonts w:asciiTheme="minorEastAsia" w:hAnsiTheme="minorEastAsia"/>
          <w:sz w:val="21"/>
          <w:szCs w:val="21"/>
        </w:rPr>
        <w:br/>
      </w:r>
    </w:p>
    <w:p w:rsidR="00B20BF0" w:rsidRPr="00455F68" w:rsidRDefault="00B20BF0" w:rsidP="00B20BF0">
      <w:pPr>
        <w:spacing w:line="240" w:lineRule="atLeast"/>
        <w:ind w:left="283" w:hangingChars="135" w:hanging="283"/>
        <w:rPr>
          <w:rFonts w:asciiTheme="minorEastAsia" w:hAnsiTheme="minorEastAsia"/>
          <w:sz w:val="21"/>
          <w:szCs w:val="21"/>
        </w:rPr>
      </w:pPr>
      <w:r>
        <w:rPr>
          <w:rFonts w:asciiTheme="minorEastAsia" w:hAnsiTheme="minorEastAsia" w:hint="eastAsia"/>
          <w:sz w:val="21"/>
          <w:szCs w:val="21"/>
        </w:rPr>
        <w:t>４</w:t>
      </w:r>
      <w:r w:rsidRPr="00455F68">
        <w:rPr>
          <w:rFonts w:asciiTheme="minorEastAsia" w:hAnsiTheme="minorEastAsia" w:hint="eastAsia"/>
          <w:sz w:val="21"/>
          <w:szCs w:val="21"/>
        </w:rPr>
        <w:t xml:space="preserve">　委員からの意見要旨と審議結果</w:t>
      </w:r>
    </w:p>
    <w:p w:rsidR="00B20BF0" w:rsidRPr="00455F68" w:rsidRDefault="00B20BF0" w:rsidP="00B20BF0">
      <w:pPr>
        <w:rPr>
          <w:rFonts w:asciiTheme="minorEastAsia" w:hAnsiTheme="minorEastAsia"/>
          <w:sz w:val="21"/>
          <w:szCs w:val="21"/>
        </w:rPr>
      </w:pPr>
      <w:r w:rsidRPr="00455F68">
        <w:rPr>
          <w:rFonts w:asciiTheme="minorEastAsia" w:hAnsiTheme="minorEastAsia" w:hint="eastAsia"/>
          <w:sz w:val="21"/>
          <w:szCs w:val="21"/>
        </w:rPr>
        <w:t>(</w:t>
      </w:r>
      <w:r>
        <w:rPr>
          <w:rFonts w:asciiTheme="minorEastAsia" w:hAnsiTheme="minorEastAsia" w:hint="eastAsia"/>
          <w:sz w:val="21"/>
          <w:szCs w:val="21"/>
        </w:rPr>
        <w:t>１</w:t>
      </w:r>
      <w:r w:rsidRPr="00455F68">
        <w:rPr>
          <w:rFonts w:asciiTheme="minorEastAsia" w:hAnsiTheme="minorEastAsia" w:hint="eastAsia"/>
          <w:sz w:val="21"/>
          <w:szCs w:val="21"/>
        </w:rPr>
        <w:t>) 全国がん登録推進における取組み状況について（資料</w:t>
      </w:r>
      <w:r>
        <w:rPr>
          <w:rFonts w:asciiTheme="minorEastAsia" w:hAnsiTheme="minorEastAsia" w:hint="eastAsia"/>
          <w:sz w:val="21"/>
          <w:szCs w:val="21"/>
        </w:rPr>
        <w:t>１</w:t>
      </w:r>
      <w:r w:rsidRPr="00455F68">
        <w:rPr>
          <w:rFonts w:asciiTheme="minorEastAsia" w:hAnsiTheme="minorEastAsia" w:hint="eastAsia"/>
          <w:sz w:val="21"/>
          <w:szCs w:val="21"/>
        </w:rPr>
        <w:t>、参考資料</w:t>
      </w:r>
      <w:r>
        <w:rPr>
          <w:rFonts w:asciiTheme="minorEastAsia" w:hAnsiTheme="minorEastAsia" w:hint="eastAsia"/>
          <w:sz w:val="21"/>
          <w:szCs w:val="21"/>
        </w:rPr>
        <w:t>１</w:t>
      </w:r>
      <w:r w:rsidRPr="00455F68">
        <w:rPr>
          <w:rFonts w:asciiTheme="minorEastAsia" w:hAnsiTheme="minorEastAsia" w:hint="eastAsia"/>
          <w:sz w:val="21"/>
          <w:szCs w:val="21"/>
        </w:rPr>
        <w:t>～</w:t>
      </w:r>
      <w:r>
        <w:rPr>
          <w:rFonts w:asciiTheme="minorEastAsia" w:hAnsiTheme="minorEastAsia" w:hint="eastAsia"/>
          <w:sz w:val="21"/>
          <w:szCs w:val="21"/>
        </w:rPr>
        <w:t>５</w:t>
      </w:r>
      <w:r w:rsidRPr="00455F68">
        <w:rPr>
          <w:rFonts w:asciiTheme="minorEastAsia" w:hAnsiTheme="minorEastAsia" w:hint="eastAsia"/>
          <w:sz w:val="21"/>
          <w:szCs w:val="21"/>
        </w:rPr>
        <w:t>）</w:t>
      </w:r>
    </w:p>
    <w:p w:rsidR="00B20BF0" w:rsidRPr="00455F68" w:rsidRDefault="00B20BF0" w:rsidP="00B20BF0">
      <w:pPr>
        <w:spacing w:line="240" w:lineRule="atLeast"/>
        <w:ind w:firstLineChars="100" w:firstLine="210"/>
        <w:rPr>
          <w:rFonts w:asciiTheme="minorEastAsia" w:hAnsiTheme="minorEastAsia"/>
          <w:sz w:val="21"/>
          <w:szCs w:val="21"/>
        </w:rPr>
      </w:pPr>
      <w:r w:rsidRPr="00455F68">
        <w:rPr>
          <w:rFonts w:asciiTheme="minorEastAsia" w:hAnsiTheme="minorEastAsia" w:hint="eastAsia"/>
          <w:sz w:val="21"/>
          <w:szCs w:val="21"/>
        </w:rPr>
        <w:t>事務局より、がん登録等の推進に関する法律（以下「</w:t>
      </w:r>
      <w:r w:rsidR="00483F76">
        <w:rPr>
          <w:rFonts w:asciiTheme="minorEastAsia" w:hAnsiTheme="minorEastAsia" w:hint="eastAsia"/>
          <w:sz w:val="21"/>
          <w:szCs w:val="21"/>
        </w:rPr>
        <w:t>がん登録推進</w:t>
      </w:r>
      <w:r w:rsidRPr="00455F68">
        <w:rPr>
          <w:rFonts w:asciiTheme="minorEastAsia" w:hAnsiTheme="minorEastAsia" w:hint="eastAsia"/>
          <w:sz w:val="21"/>
          <w:szCs w:val="21"/>
        </w:rPr>
        <w:t>法」という。）に基づく全国がん登録の推進における取組み状況について報告を行った。</w:t>
      </w:r>
    </w:p>
    <w:p w:rsidR="00B20BF0" w:rsidRPr="00455F68" w:rsidRDefault="00B20BF0" w:rsidP="00B20BF0">
      <w:pPr>
        <w:spacing w:line="240" w:lineRule="atLeast"/>
        <w:ind w:left="210" w:hangingChars="100" w:hanging="210"/>
        <w:rPr>
          <w:rFonts w:asciiTheme="minorEastAsia" w:hAnsiTheme="minorEastAsia"/>
          <w:sz w:val="21"/>
          <w:szCs w:val="21"/>
        </w:rPr>
      </w:pPr>
      <w:r>
        <w:rPr>
          <w:rFonts w:asciiTheme="minorEastAsia" w:hAnsiTheme="minorEastAsia" w:hint="eastAsia"/>
          <w:sz w:val="21"/>
          <w:szCs w:val="21"/>
        </w:rPr>
        <w:t>【意見要旨】</w:t>
      </w:r>
    </w:p>
    <w:p w:rsidR="00B20BF0" w:rsidRPr="00455F68" w:rsidRDefault="00B20BF0" w:rsidP="00B20BF0">
      <w:pPr>
        <w:spacing w:line="240" w:lineRule="atLeast"/>
        <w:ind w:leftChars="100" w:left="430" w:hangingChars="100" w:hanging="210"/>
        <w:rPr>
          <w:rFonts w:asciiTheme="minorEastAsia" w:hAnsiTheme="minorEastAsia"/>
          <w:sz w:val="21"/>
          <w:szCs w:val="21"/>
        </w:rPr>
      </w:pPr>
      <w:r w:rsidRPr="00455F68">
        <w:rPr>
          <w:rFonts w:asciiTheme="minorEastAsia" w:hAnsiTheme="minorEastAsia" w:hint="eastAsia"/>
          <w:sz w:val="21"/>
          <w:szCs w:val="21"/>
        </w:rPr>
        <w:t>○国・</w:t>
      </w:r>
      <w:r w:rsidR="00870E66">
        <w:rPr>
          <w:rFonts w:asciiTheme="minorEastAsia" w:hAnsiTheme="minorEastAsia" w:hint="eastAsia"/>
          <w:sz w:val="21"/>
          <w:szCs w:val="21"/>
        </w:rPr>
        <w:t>府指定がん診療拠点病院以外の</w:t>
      </w:r>
      <w:r w:rsidRPr="00455F68">
        <w:rPr>
          <w:rFonts w:asciiTheme="minorEastAsia" w:hAnsiTheme="minorEastAsia" w:hint="eastAsia"/>
          <w:sz w:val="21"/>
          <w:szCs w:val="21"/>
        </w:rPr>
        <w:t>医療機関の届出は今後もCD-Rで行っていくのか。</w:t>
      </w:r>
    </w:p>
    <w:p w:rsidR="00B20BF0" w:rsidRPr="00455F68" w:rsidRDefault="00B20BF0" w:rsidP="00B20BF0">
      <w:pPr>
        <w:spacing w:line="240" w:lineRule="atLeast"/>
        <w:ind w:leftChars="100" w:left="430" w:hangingChars="100" w:hanging="210"/>
        <w:rPr>
          <w:rFonts w:asciiTheme="minorEastAsia" w:hAnsiTheme="minorEastAsia"/>
          <w:sz w:val="21"/>
          <w:szCs w:val="21"/>
        </w:rPr>
      </w:pPr>
      <w:r w:rsidRPr="00455F68">
        <w:rPr>
          <w:rFonts w:asciiTheme="minorEastAsia" w:hAnsiTheme="minorEastAsia" w:hint="eastAsia"/>
          <w:sz w:val="21"/>
          <w:szCs w:val="21"/>
        </w:rPr>
        <w:t>⇒CD-Rでの提出は平成29年度の運用方法。その他医療機関の提出方法は今後検討していく。将来的には</w:t>
      </w:r>
      <w:r w:rsidR="00870E66">
        <w:rPr>
          <w:rFonts w:asciiTheme="minorEastAsia" w:hAnsiTheme="minorEastAsia" w:hint="eastAsia"/>
          <w:sz w:val="21"/>
          <w:szCs w:val="21"/>
        </w:rPr>
        <w:t>、例外的な取り扱いを除けば</w:t>
      </w:r>
      <w:r w:rsidRPr="00455F68">
        <w:rPr>
          <w:rFonts w:asciiTheme="minorEastAsia" w:hAnsiTheme="minorEastAsia" w:hint="eastAsia"/>
          <w:sz w:val="21"/>
          <w:szCs w:val="21"/>
        </w:rPr>
        <w:t>オンライン</w:t>
      </w:r>
      <w:r>
        <w:rPr>
          <w:rFonts w:asciiTheme="minorEastAsia" w:hAnsiTheme="minorEastAsia" w:hint="eastAsia"/>
          <w:sz w:val="21"/>
          <w:szCs w:val="21"/>
        </w:rPr>
        <w:t>中心</w:t>
      </w:r>
      <w:r w:rsidRPr="00455F68">
        <w:rPr>
          <w:rFonts w:asciiTheme="minorEastAsia" w:hAnsiTheme="minorEastAsia" w:hint="eastAsia"/>
          <w:sz w:val="21"/>
          <w:szCs w:val="21"/>
        </w:rPr>
        <w:t>になっていくと考えている。</w:t>
      </w:r>
    </w:p>
    <w:p w:rsidR="00B20BF0" w:rsidRPr="00455F68" w:rsidRDefault="00B20BF0" w:rsidP="00B20BF0">
      <w:pPr>
        <w:spacing w:line="240" w:lineRule="atLeast"/>
        <w:ind w:leftChars="100" w:left="430" w:hangingChars="100" w:hanging="210"/>
        <w:rPr>
          <w:rFonts w:asciiTheme="minorEastAsia" w:hAnsiTheme="minorEastAsia"/>
          <w:sz w:val="21"/>
          <w:szCs w:val="21"/>
        </w:rPr>
      </w:pPr>
      <w:r w:rsidRPr="00455F68">
        <w:rPr>
          <w:rFonts w:asciiTheme="minorEastAsia" w:hAnsiTheme="minorEastAsia" w:hint="eastAsia"/>
          <w:sz w:val="21"/>
          <w:szCs w:val="21"/>
        </w:rPr>
        <w:t>○オンライン届出の体制を整備するにあたり医療機</w:t>
      </w:r>
      <w:r>
        <w:rPr>
          <w:rFonts w:asciiTheme="minorEastAsia" w:hAnsiTheme="minorEastAsia" w:hint="eastAsia"/>
          <w:sz w:val="21"/>
          <w:szCs w:val="21"/>
        </w:rPr>
        <w:t>関の負担はどういうものがある</w:t>
      </w:r>
      <w:r w:rsidRPr="00455F68">
        <w:rPr>
          <w:rFonts w:asciiTheme="minorEastAsia" w:hAnsiTheme="minorEastAsia" w:hint="eastAsia"/>
          <w:sz w:val="21"/>
          <w:szCs w:val="21"/>
        </w:rPr>
        <w:t>か。</w:t>
      </w:r>
    </w:p>
    <w:p w:rsidR="00B20BF0" w:rsidRPr="00455F68" w:rsidRDefault="00B20BF0" w:rsidP="00B20BF0">
      <w:pPr>
        <w:spacing w:line="240" w:lineRule="atLeast"/>
        <w:ind w:leftChars="100" w:left="430" w:hangingChars="100" w:hanging="210"/>
        <w:rPr>
          <w:rFonts w:asciiTheme="minorEastAsia" w:hAnsiTheme="minorEastAsia"/>
          <w:sz w:val="21"/>
          <w:szCs w:val="21"/>
        </w:rPr>
      </w:pPr>
      <w:r w:rsidRPr="00455F68">
        <w:rPr>
          <w:rFonts w:asciiTheme="minorEastAsia" w:hAnsiTheme="minorEastAsia" w:hint="eastAsia"/>
          <w:sz w:val="21"/>
          <w:szCs w:val="21"/>
        </w:rPr>
        <w:t>⇒参考資料２の国の通知に</w:t>
      </w:r>
      <w:r w:rsidR="00E41780">
        <w:rPr>
          <w:rFonts w:asciiTheme="minorEastAsia" w:hAnsiTheme="minorEastAsia" w:hint="eastAsia"/>
          <w:sz w:val="21"/>
          <w:szCs w:val="21"/>
        </w:rPr>
        <w:t>「</w:t>
      </w:r>
      <w:r w:rsidRPr="00455F68">
        <w:rPr>
          <w:rFonts w:asciiTheme="minorEastAsia" w:hAnsiTheme="minorEastAsia" w:hint="eastAsia"/>
          <w:sz w:val="21"/>
          <w:szCs w:val="21"/>
        </w:rPr>
        <w:t>インターネット回線</w:t>
      </w:r>
      <w:r w:rsidR="00E41780">
        <w:rPr>
          <w:rFonts w:asciiTheme="minorEastAsia" w:hAnsiTheme="minorEastAsia" w:hint="eastAsia"/>
          <w:sz w:val="21"/>
          <w:szCs w:val="21"/>
        </w:rPr>
        <w:t>と標準的なスペックのパソコンがあれば利用可能」と記載されている</w:t>
      </w:r>
      <w:r>
        <w:rPr>
          <w:rFonts w:asciiTheme="minorEastAsia" w:hAnsiTheme="minorEastAsia" w:hint="eastAsia"/>
          <w:sz w:val="21"/>
          <w:szCs w:val="21"/>
        </w:rPr>
        <w:t>。また、</w:t>
      </w:r>
      <w:r w:rsidR="00E41780" w:rsidRPr="00455F68">
        <w:rPr>
          <w:rFonts w:asciiTheme="minorEastAsia" w:hAnsiTheme="minorEastAsia" w:hint="eastAsia"/>
          <w:sz w:val="21"/>
          <w:szCs w:val="21"/>
        </w:rPr>
        <w:t>ダウンロード等の</w:t>
      </w:r>
      <w:r w:rsidR="00E41780">
        <w:rPr>
          <w:rFonts w:asciiTheme="minorEastAsia" w:hAnsiTheme="minorEastAsia" w:hint="eastAsia"/>
          <w:sz w:val="21"/>
          <w:szCs w:val="21"/>
        </w:rPr>
        <w:t>作業は生じるが</w:t>
      </w:r>
      <w:r w:rsidR="00E41780" w:rsidRPr="00455F68">
        <w:rPr>
          <w:rFonts w:asciiTheme="minorEastAsia" w:hAnsiTheme="minorEastAsia" w:hint="eastAsia"/>
          <w:sz w:val="21"/>
          <w:szCs w:val="21"/>
        </w:rPr>
        <w:t>、</w:t>
      </w:r>
      <w:r w:rsidRPr="00455F68">
        <w:rPr>
          <w:rFonts w:asciiTheme="minorEastAsia" w:hAnsiTheme="minorEastAsia" w:hint="eastAsia"/>
          <w:sz w:val="21"/>
          <w:szCs w:val="21"/>
        </w:rPr>
        <w:t>シ</w:t>
      </w:r>
      <w:r>
        <w:rPr>
          <w:rFonts w:asciiTheme="minorEastAsia" w:hAnsiTheme="minorEastAsia" w:hint="eastAsia"/>
          <w:sz w:val="21"/>
          <w:szCs w:val="21"/>
        </w:rPr>
        <w:t>ステム使用のためのソフ</w:t>
      </w:r>
      <w:r w:rsidR="00E41780">
        <w:rPr>
          <w:rFonts w:asciiTheme="minorEastAsia" w:hAnsiTheme="minorEastAsia" w:hint="eastAsia"/>
          <w:sz w:val="21"/>
          <w:szCs w:val="21"/>
        </w:rPr>
        <w:t>トウェア等は</w:t>
      </w:r>
      <w:r w:rsidR="00870E66">
        <w:rPr>
          <w:rFonts w:asciiTheme="minorEastAsia" w:hAnsiTheme="minorEastAsia" w:hint="eastAsia"/>
          <w:sz w:val="21"/>
          <w:szCs w:val="21"/>
        </w:rPr>
        <w:t>全て</w:t>
      </w:r>
      <w:r>
        <w:rPr>
          <w:rFonts w:asciiTheme="minorEastAsia" w:hAnsiTheme="minorEastAsia" w:hint="eastAsia"/>
          <w:sz w:val="21"/>
          <w:szCs w:val="21"/>
        </w:rPr>
        <w:t>国</w:t>
      </w:r>
      <w:r w:rsidRPr="00455F68">
        <w:rPr>
          <w:rFonts w:asciiTheme="minorEastAsia" w:hAnsiTheme="minorEastAsia" w:hint="eastAsia"/>
          <w:sz w:val="21"/>
          <w:szCs w:val="21"/>
        </w:rPr>
        <w:t>から提供されるため、</w:t>
      </w:r>
      <w:r>
        <w:rPr>
          <w:rFonts w:asciiTheme="minorEastAsia" w:hAnsiTheme="minorEastAsia" w:hint="eastAsia"/>
          <w:sz w:val="21"/>
          <w:szCs w:val="21"/>
        </w:rPr>
        <w:t>整備に伴う</w:t>
      </w:r>
      <w:r w:rsidR="00870E66">
        <w:rPr>
          <w:rFonts w:asciiTheme="minorEastAsia" w:hAnsiTheme="minorEastAsia" w:hint="eastAsia"/>
          <w:sz w:val="21"/>
          <w:szCs w:val="21"/>
        </w:rPr>
        <w:t>費用負担はあったとしても少ないと聞いている</w:t>
      </w:r>
      <w:r w:rsidRPr="00455F68">
        <w:rPr>
          <w:rFonts w:asciiTheme="minorEastAsia" w:hAnsiTheme="minorEastAsia" w:hint="eastAsia"/>
          <w:sz w:val="21"/>
          <w:szCs w:val="21"/>
        </w:rPr>
        <w:t>。</w:t>
      </w:r>
    </w:p>
    <w:p w:rsidR="00B20BF0" w:rsidRPr="00455F68" w:rsidRDefault="00E41780" w:rsidP="00B20BF0">
      <w:pPr>
        <w:spacing w:line="240" w:lineRule="atLeast"/>
        <w:ind w:leftChars="100" w:left="430" w:hangingChars="100" w:hanging="210"/>
        <w:rPr>
          <w:rFonts w:asciiTheme="minorEastAsia" w:hAnsiTheme="minorEastAsia"/>
          <w:sz w:val="21"/>
          <w:szCs w:val="21"/>
        </w:rPr>
      </w:pPr>
      <w:r>
        <w:rPr>
          <w:rFonts w:asciiTheme="minorEastAsia" w:hAnsiTheme="minorEastAsia" w:hint="eastAsia"/>
          <w:sz w:val="21"/>
          <w:szCs w:val="21"/>
        </w:rPr>
        <w:t>○情報提供において、</w:t>
      </w:r>
      <w:r w:rsidR="00B20BF0">
        <w:rPr>
          <w:rFonts w:asciiTheme="minorEastAsia" w:hAnsiTheme="minorEastAsia" w:hint="eastAsia"/>
          <w:sz w:val="21"/>
          <w:szCs w:val="21"/>
        </w:rPr>
        <w:t>がん対策以外の目的での情報利用の申請があるのではないか。</w:t>
      </w:r>
    </w:p>
    <w:p w:rsidR="000D12ED" w:rsidRDefault="00B20BF0" w:rsidP="00C60CF7">
      <w:pPr>
        <w:spacing w:line="240" w:lineRule="atLeast"/>
        <w:ind w:leftChars="100" w:left="430" w:hangingChars="100" w:hanging="210"/>
        <w:rPr>
          <w:rFonts w:asciiTheme="minorEastAsia" w:hAnsiTheme="minorEastAsia"/>
          <w:sz w:val="21"/>
          <w:szCs w:val="21"/>
        </w:rPr>
      </w:pPr>
      <w:r w:rsidRPr="00455F68">
        <w:rPr>
          <w:rFonts w:asciiTheme="minorEastAsia" w:hAnsiTheme="minorEastAsia" w:hint="eastAsia"/>
          <w:sz w:val="21"/>
          <w:szCs w:val="21"/>
        </w:rPr>
        <w:t>⇒各都道府県は当該都道府県に係る情報（他府県で登録された情報含む）のみ利用・</w:t>
      </w:r>
      <w:r w:rsidR="0085423D">
        <w:rPr>
          <w:rFonts w:asciiTheme="minorEastAsia" w:hAnsiTheme="minorEastAsia" w:hint="eastAsia"/>
          <w:sz w:val="21"/>
          <w:szCs w:val="21"/>
        </w:rPr>
        <w:t>提供することが可能であり、また、届出を行った医療機関へは、当該医療機関が提出した情報について</w:t>
      </w:r>
      <w:r w:rsidRPr="00455F68">
        <w:rPr>
          <w:rFonts w:asciiTheme="minorEastAsia" w:hAnsiTheme="minorEastAsia" w:hint="eastAsia"/>
          <w:sz w:val="21"/>
          <w:szCs w:val="21"/>
        </w:rPr>
        <w:t>提供可能とされている。</w:t>
      </w:r>
    </w:p>
    <w:p w:rsidR="00B20BF0" w:rsidRPr="00455F68" w:rsidRDefault="0085423D" w:rsidP="000D12ED">
      <w:pPr>
        <w:spacing w:line="240" w:lineRule="atLeast"/>
        <w:ind w:leftChars="200" w:left="440"/>
        <w:rPr>
          <w:rFonts w:asciiTheme="minorEastAsia" w:hAnsiTheme="minorEastAsia"/>
          <w:sz w:val="21"/>
          <w:szCs w:val="21"/>
        </w:rPr>
      </w:pPr>
      <w:r>
        <w:rPr>
          <w:rFonts w:asciiTheme="minorEastAsia" w:hAnsiTheme="minorEastAsia" w:hint="eastAsia"/>
          <w:sz w:val="21"/>
          <w:szCs w:val="21"/>
        </w:rPr>
        <w:t>提供する情報には</w:t>
      </w:r>
      <w:r w:rsidR="00B20BF0" w:rsidRPr="00455F68">
        <w:rPr>
          <w:rFonts w:asciiTheme="minorEastAsia" w:hAnsiTheme="minorEastAsia" w:hint="eastAsia"/>
          <w:sz w:val="21"/>
          <w:szCs w:val="21"/>
        </w:rPr>
        <w:t>匿名化をした情報と個人情報を含む情報とあり、</w:t>
      </w:r>
      <w:r>
        <w:rPr>
          <w:rFonts w:asciiTheme="minorEastAsia" w:hAnsiTheme="minorEastAsia" w:hint="eastAsia"/>
          <w:sz w:val="21"/>
          <w:szCs w:val="21"/>
        </w:rPr>
        <w:t>市町村及びその他へ</w:t>
      </w:r>
      <w:r w:rsidR="00C60CF7">
        <w:rPr>
          <w:rFonts w:asciiTheme="minorEastAsia" w:hAnsiTheme="minorEastAsia" w:hint="eastAsia"/>
          <w:sz w:val="21"/>
          <w:szCs w:val="21"/>
        </w:rPr>
        <w:t>提供は国の</w:t>
      </w:r>
      <w:r w:rsidR="00B20BF0" w:rsidRPr="00455F68">
        <w:rPr>
          <w:rFonts w:asciiTheme="minorEastAsia" w:hAnsiTheme="minorEastAsia" w:hint="eastAsia"/>
          <w:sz w:val="21"/>
          <w:szCs w:val="21"/>
        </w:rPr>
        <w:t>マニュアル（未発出)</w:t>
      </w:r>
      <w:r>
        <w:rPr>
          <w:rFonts w:asciiTheme="minorEastAsia" w:hAnsiTheme="minorEastAsia" w:hint="eastAsia"/>
          <w:sz w:val="21"/>
          <w:szCs w:val="21"/>
        </w:rPr>
        <w:t>をもと</w:t>
      </w:r>
      <w:r w:rsidR="00B20BF0">
        <w:rPr>
          <w:rFonts w:asciiTheme="minorEastAsia" w:hAnsiTheme="minorEastAsia" w:hint="eastAsia"/>
          <w:sz w:val="21"/>
          <w:szCs w:val="21"/>
        </w:rPr>
        <w:t>に行う</w:t>
      </w:r>
      <w:r w:rsidR="00B20BF0" w:rsidRPr="00455F68">
        <w:rPr>
          <w:rFonts w:asciiTheme="minorEastAsia" w:hAnsiTheme="minorEastAsia" w:hint="eastAsia"/>
          <w:sz w:val="21"/>
          <w:szCs w:val="21"/>
        </w:rPr>
        <w:t>。市町村</w:t>
      </w:r>
      <w:r>
        <w:rPr>
          <w:rFonts w:asciiTheme="minorEastAsia" w:hAnsiTheme="minorEastAsia" w:hint="eastAsia"/>
          <w:sz w:val="21"/>
          <w:szCs w:val="21"/>
        </w:rPr>
        <w:t>については</w:t>
      </w:r>
      <w:r w:rsidR="00B20BF0" w:rsidRPr="00455F68">
        <w:rPr>
          <w:rFonts w:asciiTheme="minorEastAsia" w:hAnsiTheme="minorEastAsia" w:hint="eastAsia"/>
          <w:sz w:val="21"/>
          <w:szCs w:val="21"/>
        </w:rPr>
        <w:t>市町村からの</w:t>
      </w:r>
      <w:r w:rsidR="00B20BF0">
        <w:rPr>
          <w:rFonts w:asciiTheme="minorEastAsia" w:hAnsiTheme="minorEastAsia" w:hint="eastAsia"/>
          <w:sz w:val="21"/>
          <w:szCs w:val="21"/>
        </w:rPr>
        <w:t>利用</w:t>
      </w:r>
      <w:r w:rsidR="00B20BF0" w:rsidRPr="00455F68">
        <w:rPr>
          <w:rFonts w:asciiTheme="minorEastAsia" w:hAnsiTheme="minorEastAsia" w:hint="eastAsia"/>
          <w:sz w:val="21"/>
          <w:szCs w:val="21"/>
        </w:rPr>
        <w:t>申請</w:t>
      </w:r>
      <w:r>
        <w:rPr>
          <w:rFonts w:asciiTheme="minorEastAsia" w:hAnsiTheme="minorEastAsia" w:hint="eastAsia"/>
          <w:sz w:val="21"/>
          <w:szCs w:val="21"/>
        </w:rPr>
        <w:t>により、</w:t>
      </w:r>
      <w:r w:rsidRPr="00455F68">
        <w:rPr>
          <w:rFonts w:asciiTheme="minorEastAsia" w:hAnsiTheme="minorEastAsia" w:hint="eastAsia"/>
          <w:sz w:val="21"/>
          <w:szCs w:val="21"/>
        </w:rPr>
        <w:t>当該市町村に限った</w:t>
      </w:r>
      <w:r w:rsidR="00B20BF0">
        <w:rPr>
          <w:rFonts w:asciiTheme="minorEastAsia" w:hAnsiTheme="minorEastAsia" w:hint="eastAsia"/>
          <w:sz w:val="21"/>
          <w:szCs w:val="21"/>
        </w:rPr>
        <w:t>情報</w:t>
      </w:r>
      <w:r w:rsidR="00C60CF7">
        <w:rPr>
          <w:rFonts w:asciiTheme="minorEastAsia" w:hAnsiTheme="minorEastAsia" w:hint="eastAsia"/>
          <w:sz w:val="21"/>
          <w:szCs w:val="21"/>
        </w:rPr>
        <w:t>が提供される</w:t>
      </w:r>
      <w:r w:rsidR="00B20BF0" w:rsidRPr="00455F68">
        <w:rPr>
          <w:rFonts w:asciiTheme="minorEastAsia" w:hAnsiTheme="minorEastAsia" w:hint="eastAsia"/>
          <w:sz w:val="21"/>
          <w:szCs w:val="21"/>
        </w:rPr>
        <w:t>。</w:t>
      </w:r>
      <w:r w:rsidR="00B20BF0">
        <w:rPr>
          <w:rFonts w:asciiTheme="minorEastAsia" w:hAnsiTheme="minorEastAsia" w:hint="eastAsia"/>
          <w:sz w:val="21"/>
          <w:szCs w:val="21"/>
        </w:rPr>
        <w:t>その他への提供はがんに係る調査研究を目的とした利用</w:t>
      </w:r>
      <w:r w:rsidR="00B20BF0" w:rsidRPr="00455F68">
        <w:rPr>
          <w:rFonts w:asciiTheme="minorEastAsia" w:hAnsiTheme="minorEastAsia" w:hint="eastAsia"/>
          <w:sz w:val="21"/>
          <w:szCs w:val="21"/>
        </w:rPr>
        <w:t>に限られて</w:t>
      </w:r>
      <w:r>
        <w:rPr>
          <w:rFonts w:asciiTheme="minorEastAsia" w:hAnsiTheme="minorEastAsia" w:hint="eastAsia"/>
          <w:sz w:val="21"/>
          <w:szCs w:val="21"/>
        </w:rPr>
        <w:t>いる。また、</w:t>
      </w:r>
      <w:r w:rsidR="00B20BF0" w:rsidRPr="00455F68">
        <w:rPr>
          <w:rFonts w:asciiTheme="minorEastAsia" w:hAnsiTheme="minorEastAsia" w:hint="eastAsia"/>
          <w:sz w:val="21"/>
          <w:szCs w:val="21"/>
        </w:rPr>
        <w:t>提供にあたっては市町村、その他ともに</w:t>
      </w:r>
      <w:r w:rsidR="00B20BF0">
        <w:rPr>
          <w:rFonts w:asciiTheme="minorEastAsia" w:hAnsiTheme="minorEastAsia" w:hint="eastAsia"/>
          <w:sz w:val="21"/>
          <w:szCs w:val="21"/>
        </w:rPr>
        <w:t>申請内容について</w:t>
      </w:r>
      <w:r w:rsidR="00B20BF0" w:rsidRPr="00455F68">
        <w:rPr>
          <w:rFonts w:asciiTheme="minorEastAsia" w:hAnsiTheme="minorEastAsia" w:hint="eastAsia"/>
          <w:sz w:val="21"/>
          <w:szCs w:val="21"/>
        </w:rPr>
        <w:t>審議会等で意見を聴取した上で提供</w:t>
      </w:r>
      <w:r w:rsidR="00B20BF0">
        <w:rPr>
          <w:rFonts w:asciiTheme="minorEastAsia" w:hAnsiTheme="minorEastAsia" w:hint="eastAsia"/>
          <w:sz w:val="21"/>
          <w:szCs w:val="21"/>
        </w:rPr>
        <w:t>する。よって</w:t>
      </w:r>
      <w:r w:rsidR="00B20BF0" w:rsidRPr="00455F68">
        <w:rPr>
          <w:rFonts w:asciiTheme="minorEastAsia" w:hAnsiTheme="minorEastAsia" w:hint="eastAsia"/>
          <w:sz w:val="21"/>
          <w:szCs w:val="21"/>
        </w:rPr>
        <w:t>どんな請求でも情報提供されるわけではない</w:t>
      </w:r>
      <w:r w:rsidR="00A405C9">
        <w:rPr>
          <w:rFonts w:asciiTheme="minorEastAsia" w:hAnsiTheme="minorEastAsia" w:hint="eastAsia"/>
          <w:sz w:val="21"/>
          <w:szCs w:val="21"/>
        </w:rPr>
        <w:t>と考えている</w:t>
      </w:r>
      <w:r w:rsidR="00B20BF0" w:rsidRPr="00455F68">
        <w:rPr>
          <w:rFonts w:asciiTheme="minorEastAsia" w:hAnsiTheme="minorEastAsia" w:hint="eastAsia"/>
          <w:sz w:val="21"/>
          <w:szCs w:val="21"/>
        </w:rPr>
        <w:t>。</w:t>
      </w:r>
    </w:p>
    <w:p w:rsidR="00B20BF0" w:rsidRPr="00455F68" w:rsidRDefault="00B20BF0" w:rsidP="00B20BF0">
      <w:pPr>
        <w:spacing w:line="240" w:lineRule="atLeast"/>
        <w:rPr>
          <w:rFonts w:asciiTheme="minorEastAsia" w:hAnsiTheme="minorEastAsia"/>
          <w:sz w:val="21"/>
          <w:szCs w:val="21"/>
        </w:rPr>
      </w:pPr>
    </w:p>
    <w:p w:rsidR="00B20BF0" w:rsidRPr="00455F68" w:rsidRDefault="00B20BF0" w:rsidP="00B20BF0">
      <w:pPr>
        <w:rPr>
          <w:rFonts w:asciiTheme="minorEastAsia" w:hAnsiTheme="minorEastAsia"/>
          <w:sz w:val="21"/>
          <w:szCs w:val="21"/>
        </w:rPr>
      </w:pPr>
      <w:r w:rsidRPr="00455F68">
        <w:rPr>
          <w:rFonts w:asciiTheme="minorEastAsia" w:hAnsiTheme="minorEastAsia" w:hint="eastAsia"/>
          <w:sz w:val="21"/>
          <w:szCs w:val="21"/>
        </w:rPr>
        <w:t>(</w:t>
      </w:r>
      <w:r>
        <w:rPr>
          <w:rFonts w:asciiTheme="minorEastAsia" w:hAnsiTheme="minorEastAsia" w:hint="eastAsia"/>
          <w:sz w:val="21"/>
          <w:szCs w:val="21"/>
        </w:rPr>
        <w:t>２</w:t>
      </w:r>
      <w:r w:rsidRPr="00455F68">
        <w:rPr>
          <w:rFonts w:asciiTheme="minorEastAsia" w:hAnsiTheme="minorEastAsia" w:hint="eastAsia"/>
          <w:sz w:val="21"/>
          <w:szCs w:val="21"/>
        </w:rPr>
        <w:t>) がんのり患と医療の状況について　～大阪府におけるがん登録　第</w:t>
      </w:r>
      <w:r>
        <w:rPr>
          <w:rFonts w:asciiTheme="minorEastAsia" w:hAnsiTheme="minorEastAsia" w:hint="eastAsia"/>
          <w:sz w:val="21"/>
          <w:szCs w:val="21"/>
        </w:rPr>
        <w:t>80</w:t>
      </w:r>
      <w:r w:rsidRPr="00455F68">
        <w:rPr>
          <w:rFonts w:asciiTheme="minorEastAsia" w:hAnsiTheme="minorEastAsia" w:hint="eastAsia"/>
          <w:sz w:val="21"/>
          <w:szCs w:val="21"/>
        </w:rPr>
        <w:t>報を中心に～（資料</w:t>
      </w:r>
      <w:r>
        <w:rPr>
          <w:rFonts w:asciiTheme="minorEastAsia" w:hAnsiTheme="minorEastAsia" w:hint="eastAsia"/>
          <w:sz w:val="21"/>
          <w:szCs w:val="21"/>
        </w:rPr>
        <w:t>２</w:t>
      </w:r>
      <w:r w:rsidRPr="00455F68">
        <w:rPr>
          <w:rFonts w:asciiTheme="minorEastAsia" w:hAnsiTheme="minorEastAsia" w:hint="eastAsia"/>
          <w:sz w:val="21"/>
          <w:szCs w:val="21"/>
        </w:rPr>
        <w:t>）</w:t>
      </w:r>
    </w:p>
    <w:p w:rsidR="00B20BF0" w:rsidRPr="00455F68" w:rsidRDefault="00B20BF0" w:rsidP="00B20BF0">
      <w:pPr>
        <w:rPr>
          <w:rFonts w:asciiTheme="minorEastAsia" w:hAnsiTheme="minorEastAsia"/>
          <w:sz w:val="21"/>
          <w:szCs w:val="21"/>
        </w:rPr>
      </w:pPr>
      <w:r w:rsidRPr="00455F68">
        <w:rPr>
          <w:rFonts w:asciiTheme="minorEastAsia" w:hAnsiTheme="minorEastAsia" w:hint="eastAsia"/>
          <w:sz w:val="21"/>
          <w:szCs w:val="21"/>
        </w:rPr>
        <w:t xml:space="preserve">　</w:t>
      </w:r>
      <w:r>
        <w:rPr>
          <w:rFonts w:asciiTheme="minorEastAsia" w:hAnsiTheme="minorEastAsia" w:hint="eastAsia"/>
          <w:sz w:val="21"/>
          <w:szCs w:val="21"/>
        </w:rPr>
        <w:t>事務局より、</w:t>
      </w:r>
      <w:r w:rsidRPr="00455F68">
        <w:rPr>
          <w:rFonts w:asciiTheme="minorEastAsia" w:hAnsiTheme="minorEastAsia" w:hint="eastAsia"/>
          <w:sz w:val="21"/>
          <w:szCs w:val="21"/>
        </w:rPr>
        <w:t>2011年（平成23年）と2012年（平成24年）の大阪府におけるり患の状況について大阪府におけるがん登録第80報をもとに報告を</w:t>
      </w:r>
      <w:r>
        <w:rPr>
          <w:rFonts w:asciiTheme="minorEastAsia" w:hAnsiTheme="minorEastAsia" w:hint="eastAsia"/>
          <w:sz w:val="21"/>
          <w:szCs w:val="21"/>
        </w:rPr>
        <w:t>行った</w:t>
      </w:r>
      <w:r w:rsidRPr="00455F68">
        <w:rPr>
          <w:rFonts w:asciiTheme="minorEastAsia" w:hAnsiTheme="minorEastAsia" w:hint="eastAsia"/>
          <w:sz w:val="21"/>
          <w:szCs w:val="21"/>
        </w:rPr>
        <w:t>。</w:t>
      </w:r>
    </w:p>
    <w:p w:rsidR="00B20BF0" w:rsidRPr="00455F68" w:rsidRDefault="00B20BF0" w:rsidP="00B20BF0">
      <w:pPr>
        <w:rPr>
          <w:rFonts w:asciiTheme="minorEastAsia" w:hAnsiTheme="minorEastAsia"/>
          <w:sz w:val="21"/>
          <w:szCs w:val="21"/>
        </w:rPr>
      </w:pPr>
    </w:p>
    <w:p w:rsidR="00B20BF0" w:rsidRPr="00455F68" w:rsidRDefault="00B20BF0" w:rsidP="00B20BF0">
      <w:pPr>
        <w:rPr>
          <w:rFonts w:asciiTheme="minorEastAsia" w:hAnsiTheme="minorEastAsia"/>
          <w:sz w:val="21"/>
          <w:szCs w:val="21"/>
        </w:rPr>
      </w:pPr>
      <w:r>
        <w:rPr>
          <w:rFonts w:asciiTheme="minorEastAsia" w:hAnsiTheme="minorEastAsia" w:hint="eastAsia"/>
          <w:sz w:val="21"/>
          <w:szCs w:val="21"/>
        </w:rPr>
        <w:t>(３</w:t>
      </w:r>
      <w:r w:rsidRPr="00455F68">
        <w:rPr>
          <w:rFonts w:asciiTheme="minorEastAsia" w:hAnsiTheme="minorEastAsia" w:hint="eastAsia"/>
          <w:sz w:val="21"/>
          <w:szCs w:val="21"/>
        </w:rPr>
        <w:t>) 第二期大阪府がん対策推進計画の取組みについて（資料</w:t>
      </w:r>
      <w:r>
        <w:rPr>
          <w:rFonts w:asciiTheme="minorEastAsia" w:hAnsiTheme="minorEastAsia" w:hint="eastAsia"/>
          <w:sz w:val="21"/>
          <w:szCs w:val="21"/>
        </w:rPr>
        <w:t>３</w:t>
      </w:r>
      <w:r w:rsidRPr="00455F68">
        <w:rPr>
          <w:rFonts w:asciiTheme="minorEastAsia" w:hAnsiTheme="minorEastAsia" w:hint="eastAsia"/>
          <w:sz w:val="21"/>
          <w:szCs w:val="21"/>
        </w:rPr>
        <w:t>）</w:t>
      </w:r>
    </w:p>
    <w:p w:rsidR="00B20BF0" w:rsidRDefault="00B20BF0" w:rsidP="00B20BF0">
      <w:pPr>
        <w:rPr>
          <w:rFonts w:asciiTheme="minorEastAsia" w:hAnsiTheme="minorEastAsia"/>
          <w:sz w:val="21"/>
          <w:szCs w:val="21"/>
        </w:rPr>
      </w:pPr>
      <w:r w:rsidRPr="00455F68">
        <w:rPr>
          <w:rFonts w:asciiTheme="minorEastAsia" w:hAnsiTheme="minorEastAsia" w:hint="eastAsia"/>
          <w:sz w:val="21"/>
          <w:szCs w:val="21"/>
        </w:rPr>
        <w:t xml:space="preserve">　</w:t>
      </w:r>
      <w:r>
        <w:rPr>
          <w:rFonts w:asciiTheme="minorEastAsia" w:hAnsiTheme="minorEastAsia" w:hint="eastAsia"/>
          <w:sz w:val="21"/>
          <w:szCs w:val="21"/>
        </w:rPr>
        <w:t>事務局より</w:t>
      </w:r>
      <w:r w:rsidRPr="005C77C2">
        <w:rPr>
          <w:rFonts w:asciiTheme="minorEastAsia" w:hAnsiTheme="minorEastAsia" w:hint="eastAsia"/>
          <w:sz w:val="21"/>
          <w:szCs w:val="21"/>
        </w:rPr>
        <w:t>平成25</w:t>
      </w:r>
      <w:r>
        <w:rPr>
          <w:rFonts w:asciiTheme="minorEastAsia" w:hAnsiTheme="minorEastAsia" w:hint="eastAsia"/>
          <w:sz w:val="21"/>
          <w:szCs w:val="21"/>
        </w:rPr>
        <w:t>年度に策定した第二期がん対策推進計画の取組みに対する</w:t>
      </w:r>
      <w:r w:rsidRPr="005C77C2">
        <w:rPr>
          <w:rFonts w:asciiTheme="minorEastAsia" w:hAnsiTheme="minorEastAsia" w:hint="eastAsia"/>
          <w:sz w:val="21"/>
          <w:szCs w:val="21"/>
        </w:rPr>
        <w:t>自己評価について</w:t>
      </w:r>
      <w:r>
        <w:rPr>
          <w:rFonts w:asciiTheme="minorEastAsia" w:hAnsiTheme="minorEastAsia" w:hint="eastAsia"/>
          <w:sz w:val="21"/>
          <w:szCs w:val="21"/>
        </w:rPr>
        <w:t>説明し、</w:t>
      </w:r>
      <w:r w:rsidRPr="005C77C2">
        <w:rPr>
          <w:rFonts w:asciiTheme="minorEastAsia" w:hAnsiTheme="minorEastAsia" w:hint="eastAsia"/>
          <w:sz w:val="21"/>
          <w:szCs w:val="21"/>
        </w:rPr>
        <w:t>検討を行った。</w:t>
      </w:r>
    </w:p>
    <w:p w:rsidR="00B20BF0" w:rsidRDefault="00B20BF0" w:rsidP="00B20BF0">
      <w:pPr>
        <w:rPr>
          <w:rFonts w:asciiTheme="minorEastAsia" w:hAnsiTheme="minorEastAsia"/>
          <w:sz w:val="21"/>
          <w:szCs w:val="21"/>
        </w:rPr>
      </w:pPr>
      <w:r>
        <w:rPr>
          <w:rFonts w:asciiTheme="minorEastAsia" w:hAnsiTheme="minorEastAsia" w:hint="eastAsia"/>
          <w:sz w:val="21"/>
          <w:szCs w:val="21"/>
        </w:rPr>
        <w:t>【審議結果】</w:t>
      </w:r>
    </w:p>
    <w:p w:rsidR="00B20BF0" w:rsidRPr="005C77C2" w:rsidRDefault="00B20BF0" w:rsidP="00B20BF0">
      <w:pPr>
        <w:rPr>
          <w:rFonts w:asciiTheme="minorEastAsia" w:hAnsiTheme="minorEastAsia"/>
          <w:sz w:val="21"/>
          <w:szCs w:val="21"/>
        </w:rPr>
      </w:pPr>
      <w:r>
        <w:rPr>
          <w:rFonts w:asciiTheme="minorEastAsia" w:hAnsiTheme="minorEastAsia" w:hint="eastAsia"/>
          <w:sz w:val="21"/>
          <w:szCs w:val="21"/>
        </w:rPr>
        <w:t xml:space="preserve">　事務局提出の評価案で承認を得た。</w:t>
      </w:r>
    </w:p>
    <w:p w:rsidR="00B20BF0" w:rsidRPr="00455F68" w:rsidRDefault="00B20BF0" w:rsidP="00B20BF0">
      <w:pPr>
        <w:rPr>
          <w:rFonts w:asciiTheme="minorEastAsia" w:hAnsiTheme="minorEastAsia"/>
          <w:sz w:val="21"/>
          <w:szCs w:val="21"/>
        </w:rPr>
      </w:pPr>
      <w:r w:rsidRPr="005C77C2">
        <w:rPr>
          <w:rFonts w:asciiTheme="minorEastAsia" w:hAnsiTheme="minorEastAsia" w:hint="eastAsia"/>
          <w:sz w:val="21"/>
          <w:szCs w:val="21"/>
        </w:rPr>
        <w:lastRenderedPageBreak/>
        <w:t>【意見要旨】</w:t>
      </w:r>
    </w:p>
    <w:p w:rsidR="00B20BF0" w:rsidRDefault="00B20BF0" w:rsidP="00B20BF0">
      <w:pPr>
        <w:ind w:left="420" w:hangingChars="200" w:hanging="420"/>
        <w:rPr>
          <w:rFonts w:asciiTheme="minorEastAsia" w:hAnsiTheme="minorEastAsia"/>
          <w:sz w:val="21"/>
          <w:szCs w:val="21"/>
        </w:rPr>
      </w:pPr>
      <w:r>
        <w:rPr>
          <w:rFonts w:asciiTheme="minorEastAsia" w:hAnsiTheme="minorEastAsia" w:hint="eastAsia"/>
          <w:sz w:val="21"/>
          <w:szCs w:val="21"/>
        </w:rPr>
        <w:t xml:space="preserve">　○５年生存率の算定については、計画の目標値に達していないが、その理由と今後の達成見込みは。</w:t>
      </w:r>
    </w:p>
    <w:p w:rsidR="00B20BF0" w:rsidRDefault="00B20BF0" w:rsidP="00B20BF0">
      <w:pPr>
        <w:ind w:left="420" w:hangingChars="200" w:hanging="420"/>
        <w:rPr>
          <w:rFonts w:asciiTheme="minorEastAsia" w:hAnsiTheme="minorEastAsia"/>
          <w:sz w:val="21"/>
          <w:szCs w:val="21"/>
        </w:rPr>
      </w:pPr>
      <w:r>
        <w:rPr>
          <w:rFonts w:asciiTheme="minorEastAsia" w:hAnsiTheme="minorEastAsia" w:hint="eastAsia"/>
          <w:sz w:val="21"/>
          <w:szCs w:val="21"/>
        </w:rPr>
        <w:t xml:space="preserve">　⇒り患数と生</w:t>
      </w:r>
      <w:r w:rsidR="00E41780">
        <w:rPr>
          <w:rFonts w:asciiTheme="minorEastAsia" w:hAnsiTheme="minorEastAsia" w:hint="eastAsia"/>
          <w:sz w:val="21"/>
          <w:szCs w:val="21"/>
        </w:rPr>
        <w:t>存率の確定時期の短縮を目標として掲げているが、生存率確定作業を行うための</w:t>
      </w:r>
      <w:r>
        <w:rPr>
          <w:rFonts w:asciiTheme="minorEastAsia" w:hAnsiTheme="minorEastAsia" w:hint="eastAsia"/>
          <w:sz w:val="21"/>
          <w:szCs w:val="21"/>
        </w:rPr>
        <w:t>データとなるり患数の確定に注力してきた</w:t>
      </w:r>
      <w:r w:rsidR="00E41780">
        <w:rPr>
          <w:rFonts w:asciiTheme="minorEastAsia" w:hAnsiTheme="minorEastAsia" w:hint="eastAsia"/>
          <w:sz w:val="21"/>
          <w:szCs w:val="21"/>
        </w:rPr>
        <w:t>ことや、計画策定後に公布された</w:t>
      </w:r>
      <w:r>
        <w:rPr>
          <w:rFonts w:asciiTheme="minorEastAsia" w:hAnsiTheme="minorEastAsia" w:hint="eastAsia"/>
          <w:sz w:val="21"/>
          <w:szCs w:val="21"/>
        </w:rPr>
        <w:t>がん登録推進法への対応等が生じたことも影響している。５年生存率の５年以内の確定には、</w:t>
      </w:r>
      <w:r w:rsidR="00F00FDE">
        <w:rPr>
          <w:rFonts w:asciiTheme="minorEastAsia" w:hAnsiTheme="minorEastAsia" w:hint="eastAsia"/>
          <w:sz w:val="21"/>
          <w:szCs w:val="21"/>
        </w:rPr>
        <w:t>生存確認調査対象の</w:t>
      </w:r>
      <w:r w:rsidR="001B3ED2">
        <w:rPr>
          <w:rFonts w:asciiTheme="minorEastAsia" w:hAnsiTheme="minorEastAsia" w:hint="eastAsia"/>
          <w:sz w:val="21"/>
          <w:szCs w:val="21"/>
        </w:rPr>
        <w:t>追加と</w:t>
      </w:r>
      <w:r>
        <w:rPr>
          <w:rFonts w:asciiTheme="minorEastAsia" w:hAnsiTheme="minorEastAsia" w:hint="eastAsia"/>
          <w:sz w:val="21"/>
          <w:szCs w:val="21"/>
        </w:rPr>
        <w:t>ピリオド法という特殊な算定方法を用いて算出する必要があり</w:t>
      </w:r>
      <w:r w:rsidR="00E41780">
        <w:rPr>
          <w:rFonts w:asciiTheme="minorEastAsia" w:hAnsiTheme="minorEastAsia" w:hint="eastAsia"/>
          <w:sz w:val="21"/>
          <w:szCs w:val="21"/>
        </w:rPr>
        <w:t>、来年度以降早期に取組</w:t>
      </w:r>
      <w:r w:rsidR="001B3ED2">
        <w:rPr>
          <w:rFonts w:asciiTheme="minorEastAsia" w:hAnsiTheme="minorEastAsia" w:hint="eastAsia"/>
          <w:sz w:val="21"/>
          <w:szCs w:val="21"/>
        </w:rPr>
        <w:t>んでいきたい</w:t>
      </w:r>
      <w:r>
        <w:rPr>
          <w:rFonts w:asciiTheme="minorEastAsia" w:hAnsiTheme="minorEastAsia" w:hint="eastAsia"/>
          <w:sz w:val="21"/>
          <w:szCs w:val="21"/>
        </w:rPr>
        <w:t>。</w:t>
      </w:r>
    </w:p>
    <w:p w:rsidR="00B20BF0" w:rsidRDefault="00B20BF0" w:rsidP="00B20BF0">
      <w:pPr>
        <w:ind w:left="420" w:hangingChars="200" w:hanging="420"/>
        <w:rPr>
          <w:rFonts w:asciiTheme="minorEastAsia" w:hAnsiTheme="minorEastAsia"/>
          <w:sz w:val="21"/>
          <w:szCs w:val="21"/>
        </w:rPr>
      </w:pPr>
      <w:r>
        <w:rPr>
          <w:rFonts w:asciiTheme="minorEastAsia" w:hAnsiTheme="minorEastAsia" w:hint="eastAsia"/>
          <w:sz w:val="21"/>
          <w:szCs w:val="21"/>
        </w:rPr>
        <w:t xml:space="preserve">　○想定外の法施行等があったことは考慮しても、計画策定時は実現可能性も含めた数値を設定したほうがよいのでは。</w:t>
      </w:r>
    </w:p>
    <w:p w:rsidR="00B20BF0" w:rsidRDefault="00B20BF0" w:rsidP="00B20BF0">
      <w:pPr>
        <w:ind w:leftChars="100" w:left="430" w:hangingChars="100" w:hanging="210"/>
        <w:rPr>
          <w:rFonts w:asciiTheme="minorEastAsia" w:hAnsiTheme="minorEastAsia"/>
          <w:sz w:val="21"/>
          <w:szCs w:val="21"/>
        </w:rPr>
      </w:pPr>
      <w:r>
        <w:rPr>
          <w:rFonts w:asciiTheme="minorEastAsia" w:hAnsiTheme="minorEastAsia" w:hint="eastAsia"/>
          <w:sz w:val="21"/>
          <w:szCs w:val="21"/>
        </w:rPr>
        <w:t>○全国がん登録は、</w:t>
      </w:r>
      <w:r w:rsidR="00574918">
        <w:rPr>
          <w:rFonts w:asciiTheme="minorEastAsia" w:hAnsiTheme="minorEastAsia" w:hint="eastAsia"/>
          <w:sz w:val="21"/>
          <w:szCs w:val="21"/>
        </w:rPr>
        <w:t>国のＷｅｂページ</w:t>
      </w:r>
      <w:hyperlink r:id="rId9" w:history="1">
        <w:r w:rsidR="00574918" w:rsidRPr="00E41780">
          <w:rPr>
            <w:rStyle w:val="af9"/>
            <w:rFonts w:asciiTheme="minorEastAsia" w:hAnsiTheme="minorEastAsia" w:hint="eastAsia"/>
            <w:sz w:val="21"/>
            <w:szCs w:val="21"/>
          </w:rPr>
          <w:t>サンキューバトン</w:t>
        </w:r>
      </w:hyperlink>
      <w:r w:rsidR="00574918">
        <w:rPr>
          <w:rFonts w:asciiTheme="minorEastAsia" w:hAnsiTheme="minorEastAsia" w:hint="eastAsia"/>
          <w:sz w:val="21"/>
          <w:szCs w:val="21"/>
        </w:rPr>
        <w:t>を見ても未来のためのがん登録という説明だけで</w:t>
      </w:r>
      <w:r>
        <w:rPr>
          <w:rFonts w:asciiTheme="minorEastAsia" w:hAnsiTheme="minorEastAsia" w:hint="eastAsia"/>
          <w:sz w:val="21"/>
          <w:szCs w:val="21"/>
        </w:rPr>
        <w:t>、現在がんにり患している者に対してどのような情報が還元されるのかわからない。がん患者はどこでどういう治療が行われているというデータが出</w:t>
      </w:r>
      <w:r w:rsidR="001B3ED2">
        <w:rPr>
          <w:rFonts w:asciiTheme="minorEastAsia" w:hAnsiTheme="minorEastAsia" w:hint="eastAsia"/>
          <w:sz w:val="21"/>
          <w:szCs w:val="21"/>
        </w:rPr>
        <w:t>てくるのではないかと大きな期待を寄せており、ギャップを感じている</w:t>
      </w:r>
      <w:r>
        <w:rPr>
          <w:rFonts w:asciiTheme="minorEastAsia" w:hAnsiTheme="minorEastAsia" w:hint="eastAsia"/>
          <w:sz w:val="21"/>
          <w:szCs w:val="21"/>
        </w:rPr>
        <w:t>。</w:t>
      </w:r>
      <w:r w:rsidR="000A67B0">
        <w:rPr>
          <w:rFonts w:asciiTheme="minorEastAsia" w:hAnsiTheme="minorEastAsia" w:hint="eastAsia"/>
          <w:sz w:val="21"/>
          <w:szCs w:val="21"/>
        </w:rPr>
        <w:t>今後はメリットや、提供される情報についての周知を行うべき。</w:t>
      </w:r>
    </w:p>
    <w:p w:rsidR="00B20BF0" w:rsidRDefault="00B20BF0" w:rsidP="00EF62CC">
      <w:pPr>
        <w:ind w:leftChars="100" w:left="430" w:hangingChars="100" w:hanging="210"/>
        <w:rPr>
          <w:rFonts w:asciiTheme="minorEastAsia" w:hAnsiTheme="minorEastAsia"/>
          <w:sz w:val="21"/>
          <w:szCs w:val="21"/>
        </w:rPr>
      </w:pPr>
      <w:r>
        <w:rPr>
          <w:rFonts w:asciiTheme="minorEastAsia" w:hAnsiTheme="minorEastAsia" w:hint="eastAsia"/>
          <w:sz w:val="21"/>
          <w:szCs w:val="21"/>
        </w:rPr>
        <w:t>⇒全国</w:t>
      </w:r>
      <w:r w:rsidR="000A67B0">
        <w:rPr>
          <w:rFonts w:asciiTheme="minorEastAsia" w:hAnsiTheme="minorEastAsia" w:hint="eastAsia"/>
          <w:sz w:val="21"/>
          <w:szCs w:val="21"/>
        </w:rPr>
        <w:t>がん登録は基礎的な情報の収集となり、詳細な治療内容までの把握は行わない。患者の立場から期待される認識と</w:t>
      </w:r>
      <w:r>
        <w:rPr>
          <w:rFonts w:asciiTheme="minorEastAsia" w:hAnsiTheme="minorEastAsia" w:hint="eastAsia"/>
          <w:sz w:val="21"/>
          <w:szCs w:val="21"/>
        </w:rPr>
        <w:t>か</w:t>
      </w:r>
      <w:r w:rsidR="005D3711">
        <w:rPr>
          <w:rFonts w:asciiTheme="minorEastAsia" w:hAnsiTheme="minorEastAsia" w:hint="eastAsia"/>
          <w:sz w:val="21"/>
          <w:szCs w:val="21"/>
        </w:rPr>
        <w:t>い離があることは把握しており、周知が不十分とは感じているが、現時点で</w:t>
      </w:r>
      <w:r>
        <w:rPr>
          <w:rFonts w:asciiTheme="minorEastAsia" w:hAnsiTheme="minorEastAsia" w:hint="eastAsia"/>
          <w:sz w:val="21"/>
          <w:szCs w:val="21"/>
        </w:rPr>
        <w:t>提供できる情報がないこと、国から提供方法が示されていないことから、ご説明できる環境が整い次第周知していきたい。</w:t>
      </w:r>
    </w:p>
    <w:p w:rsidR="00B20BF0" w:rsidRDefault="00E41780" w:rsidP="00B20BF0">
      <w:pPr>
        <w:ind w:leftChars="100" w:left="430" w:hangingChars="100" w:hanging="210"/>
        <w:rPr>
          <w:rFonts w:asciiTheme="minorEastAsia" w:hAnsiTheme="minorEastAsia"/>
          <w:sz w:val="21"/>
          <w:szCs w:val="21"/>
        </w:rPr>
      </w:pPr>
      <w:r>
        <w:rPr>
          <w:rFonts w:asciiTheme="minorEastAsia" w:hAnsiTheme="minorEastAsia" w:hint="eastAsia"/>
          <w:sz w:val="21"/>
          <w:szCs w:val="21"/>
        </w:rPr>
        <w:t>○全国がん登録は</w:t>
      </w:r>
      <w:r w:rsidR="00B20BF0">
        <w:rPr>
          <w:rFonts w:asciiTheme="minorEastAsia" w:hAnsiTheme="minorEastAsia" w:hint="eastAsia"/>
          <w:sz w:val="21"/>
          <w:szCs w:val="21"/>
        </w:rPr>
        <w:t>量的に優れたもの</w:t>
      </w:r>
      <w:r>
        <w:rPr>
          <w:rFonts w:asciiTheme="minorEastAsia" w:hAnsiTheme="minorEastAsia" w:hint="eastAsia"/>
          <w:sz w:val="21"/>
          <w:szCs w:val="21"/>
        </w:rPr>
        <w:t>である以外に地域</w:t>
      </w:r>
      <w:r w:rsidR="00B20BF0">
        <w:rPr>
          <w:rFonts w:asciiTheme="minorEastAsia" w:hAnsiTheme="minorEastAsia" w:hint="eastAsia"/>
          <w:sz w:val="21"/>
          <w:szCs w:val="21"/>
        </w:rPr>
        <w:t>がん登録と比較して優れている点はあるのか。また大阪府がん登録と一緒に活用した場合のメリ</w:t>
      </w:r>
      <w:r>
        <w:rPr>
          <w:rFonts w:asciiTheme="minorEastAsia" w:hAnsiTheme="minorEastAsia" w:hint="eastAsia"/>
          <w:sz w:val="21"/>
          <w:szCs w:val="21"/>
        </w:rPr>
        <w:t>ットやアピールできる部分はあるのか。</w:t>
      </w:r>
    </w:p>
    <w:p w:rsidR="00B20BF0" w:rsidRDefault="00B20BF0" w:rsidP="00E41780">
      <w:pPr>
        <w:ind w:leftChars="100" w:left="430" w:hangingChars="100" w:hanging="210"/>
        <w:rPr>
          <w:rFonts w:asciiTheme="minorEastAsia" w:hAnsiTheme="minorEastAsia"/>
          <w:sz w:val="21"/>
          <w:szCs w:val="21"/>
        </w:rPr>
      </w:pPr>
      <w:r>
        <w:rPr>
          <w:rFonts w:asciiTheme="minorEastAsia" w:hAnsiTheme="minorEastAsia" w:hint="eastAsia"/>
          <w:sz w:val="21"/>
          <w:szCs w:val="21"/>
        </w:rPr>
        <w:t>⇒</w:t>
      </w:r>
      <w:r w:rsidR="000A67B0" w:rsidRPr="000A67B0">
        <w:rPr>
          <w:rFonts w:asciiTheme="minorEastAsia" w:hAnsiTheme="minorEastAsia" w:hint="eastAsia"/>
          <w:sz w:val="21"/>
          <w:szCs w:val="21"/>
        </w:rPr>
        <w:t>従来の地域がん登録ではカバーし辛かった都道府県をまたがる移</w:t>
      </w:r>
      <w:r w:rsidR="00CF46FB">
        <w:rPr>
          <w:rFonts w:asciiTheme="minorEastAsia" w:hAnsiTheme="minorEastAsia" w:hint="eastAsia"/>
          <w:sz w:val="21"/>
          <w:szCs w:val="21"/>
        </w:rPr>
        <w:t>動を全国レベルで把握できることで、流動的な患者の追跡も可能となる。</w:t>
      </w:r>
      <w:r w:rsidR="009B47F9">
        <w:rPr>
          <w:rFonts w:asciiTheme="minorEastAsia" w:hAnsiTheme="minorEastAsia" w:hint="eastAsia"/>
          <w:sz w:val="21"/>
          <w:szCs w:val="21"/>
        </w:rPr>
        <w:t>従来</w:t>
      </w:r>
      <w:r w:rsidR="00E41780">
        <w:rPr>
          <w:rFonts w:asciiTheme="minorEastAsia" w:hAnsiTheme="minorEastAsia" w:hint="eastAsia"/>
          <w:sz w:val="21"/>
          <w:szCs w:val="21"/>
        </w:rPr>
        <w:t>国が公表してきた</w:t>
      </w:r>
      <w:r w:rsidR="000A67B0">
        <w:rPr>
          <w:rFonts w:asciiTheme="minorEastAsia" w:hAnsiTheme="minorEastAsia" w:hint="eastAsia"/>
          <w:sz w:val="21"/>
          <w:szCs w:val="21"/>
        </w:rPr>
        <w:t>がんのり患や死亡に関する推計値もより</w:t>
      </w:r>
      <w:r w:rsidR="009B47F9">
        <w:rPr>
          <w:rFonts w:asciiTheme="minorEastAsia" w:hAnsiTheme="minorEastAsia" w:hint="eastAsia"/>
          <w:sz w:val="21"/>
          <w:szCs w:val="21"/>
        </w:rPr>
        <w:t>実態に合う</w:t>
      </w:r>
      <w:r w:rsidR="000A67B0">
        <w:rPr>
          <w:rFonts w:asciiTheme="minorEastAsia" w:hAnsiTheme="minorEastAsia" w:hint="eastAsia"/>
          <w:sz w:val="21"/>
          <w:szCs w:val="21"/>
        </w:rPr>
        <w:t>ものとなると予測される</w:t>
      </w:r>
      <w:r w:rsidR="00E41780">
        <w:rPr>
          <w:rFonts w:asciiTheme="minorEastAsia" w:hAnsiTheme="minorEastAsia" w:hint="eastAsia"/>
          <w:sz w:val="21"/>
          <w:szCs w:val="21"/>
        </w:rPr>
        <w:t>。</w:t>
      </w:r>
      <w:r w:rsidR="000A67B0">
        <w:rPr>
          <w:rFonts w:asciiTheme="minorEastAsia" w:hAnsiTheme="minorEastAsia" w:hint="eastAsia"/>
          <w:sz w:val="21"/>
          <w:szCs w:val="21"/>
        </w:rPr>
        <w:t>また、</w:t>
      </w:r>
      <w:r w:rsidR="009B47F9">
        <w:rPr>
          <w:rFonts w:asciiTheme="minorEastAsia" w:hAnsiTheme="minorEastAsia" w:hint="eastAsia"/>
          <w:sz w:val="21"/>
          <w:szCs w:val="21"/>
        </w:rPr>
        <w:t>大阪府においては、</w:t>
      </w:r>
      <w:r w:rsidR="00E41780">
        <w:rPr>
          <w:rFonts w:asciiTheme="minorEastAsia" w:hAnsiTheme="minorEastAsia" w:hint="eastAsia"/>
          <w:sz w:val="21"/>
          <w:szCs w:val="21"/>
        </w:rPr>
        <w:t>大阪府</w:t>
      </w:r>
      <w:r>
        <w:rPr>
          <w:rFonts w:asciiTheme="minorEastAsia" w:hAnsiTheme="minorEastAsia" w:hint="eastAsia"/>
          <w:sz w:val="21"/>
          <w:szCs w:val="21"/>
        </w:rPr>
        <w:t>がん登録</w:t>
      </w:r>
      <w:r w:rsidR="00E41780">
        <w:rPr>
          <w:rFonts w:asciiTheme="minorEastAsia" w:hAnsiTheme="minorEastAsia" w:hint="eastAsia"/>
          <w:sz w:val="21"/>
          <w:szCs w:val="21"/>
        </w:rPr>
        <w:t>（地域がん登録）</w:t>
      </w:r>
      <w:r>
        <w:rPr>
          <w:rFonts w:asciiTheme="minorEastAsia" w:hAnsiTheme="minorEastAsia" w:hint="eastAsia"/>
          <w:sz w:val="21"/>
          <w:szCs w:val="21"/>
        </w:rPr>
        <w:t>の情報を</w:t>
      </w:r>
      <w:r w:rsidR="000A67B0">
        <w:rPr>
          <w:rFonts w:asciiTheme="minorEastAsia" w:hAnsiTheme="minorEastAsia" w:hint="eastAsia"/>
          <w:sz w:val="21"/>
          <w:szCs w:val="21"/>
        </w:rPr>
        <w:t>含めて長期かつ高いレベルでの</w:t>
      </w:r>
      <w:r>
        <w:rPr>
          <w:rFonts w:asciiTheme="minorEastAsia" w:hAnsiTheme="minorEastAsia" w:hint="eastAsia"/>
          <w:sz w:val="21"/>
          <w:szCs w:val="21"/>
        </w:rPr>
        <w:t>検討</w:t>
      </w:r>
      <w:r w:rsidR="000A67B0">
        <w:rPr>
          <w:rFonts w:asciiTheme="minorEastAsia" w:hAnsiTheme="minorEastAsia" w:hint="eastAsia"/>
          <w:sz w:val="21"/>
          <w:szCs w:val="21"/>
        </w:rPr>
        <w:t>を行うことができると考えている</w:t>
      </w:r>
      <w:r w:rsidR="00E41780">
        <w:rPr>
          <w:rFonts w:asciiTheme="minorEastAsia" w:hAnsiTheme="minorEastAsia" w:hint="eastAsia"/>
          <w:sz w:val="21"/>
          <w:szCs w:val="21"/>
        </w:rPr>
        <w:t>。</w:t>
      </w:r>
    </w:p>
    <w:p w:rsidR="00EF62CC" w:rsidRDefault="00EF62CC" w:rsidP="00EF62CC">
      <w:pPr>
        <w:ind w:leftChars="100" w:left="430" w:hangingChars="100" w:hanging="210"/>
        <w:rPr>
          <w:rFonts w:asciiTheme="minorEastAsia" w:hAnsiTheme="minorEastAsia"/>
          <w:sz w:val="21"/>
          <w:szCs w:val="21"/>
        </w:rPr>
      </w:pPr>
      <w:r>
        <w:rPr>
          <w:rFonts w:asciiTheme="minorEastAsia" w:hAnsiTheme="minorEastAsia" w:hint="eastAsia"/>
          <w:sz w:val="21"/>
          <w:szCs w:val="21"/>
        </w:rPr>
        <w:t>○がん登録以外の様々な統計データやシステムとのリンケージを進め</w:t>
      </w:r>
      <w:bookmarkStart w:id="0" w:name="_GoBack"/>
      <w:bookmarkEnd w:id="0"/>
      <w:r>
        <w:rPr>
          <w:rFonts w:asciiTheme="minorEastAsia" w:hAnsiTheme="minorEastAsia" w:hint="eastAsia"/>
          <w:sz w:val="21"/>
          <w:szCs w:val="21"/>
        </w:rPr>
        <w:t>ることが重要と考える。海外では行われていることなので、個人情報に配慮しつつ進めていくべき。</w:t>
      </w:r>
    </w:p>
    <w:p w:rsidR="00B20BF0" w:rsidRDefault="00B20BF0" w:rsidP="00E41780">
      <w:pPr>
        <w:ind w:leftChars="100" w:left="430" w:hangingChars="100" w:hanging="210"/>
        <w:rPr>
          <w:rFonts w:asciiTheme="minorEastAsia" w:hAnsiTheme="minorEastAsia"/>
          <w:sz w:val="21"/>
          <w:szCs w:val="21"/>
        </w:rPr>
      </w:pPr>
      <w:r>
        <w:rPr>
          <w:rFonts w:asciiTheme="minorEastAsia" w:hAnsiTheme="minorEastAsia" w:hint="eastAsia"/>
          <w:sz w:val="21"/>
          <w:szCs w:val="21"/>
        </w:rPr>
        <w:t>○個人情報保護が</w:t>
      </w:r>
      <w:r w:rsidR="00E41780">
        <w:rPr>
          <w:rFonts w:asciiTheme="minorEastAsia" w:hAnsiTheme="minorEastAsia" w:hint="eastAsia"/>
          <w:sz w:val="21"/>
          <w:szCs w:val="21"/>
        </w:rPr>
        <w:t>かなりのネックになっているように見受けられる。同一医療機関、医師の作成したその他データとのリンケージでの</w:t>
      </w:r>
      <w:r>
        <w:rPr>
          <w:rFonts w:asciiTheme="minorEastAsia" w:hAnsiTheme="minorEastAsia" w:hint="eastAsia"/>
          <w:sz w:val="21"/>
          <w:szCs w:val="21"/>
        </w:rPr>
        <w:t>個人情報の漏えいは考えにくい。</w:t>
      </w:r>
      <w:r w:rsidR="005D3711">
        <w:rPr>
          <w:rFonts w:asciiTheme="minorEastAsia" w:hAnsiTheme="minorEastAsia" w:hint="eastAsia"/>
          <w:sz w:val="21"/>
          <w:szCs w:val="21"/>
        </w:rPr>
        <w:t>杓子定規ではなく、</w:t>
      </w:r>
      <w:r>
        <w:rPr>
          <w:rFonts w:asciiTheme="minorEastAsia" w:hAnsiTheme="minorEastAsia" w:hint="eastAsia"/>
          <w:sz w:val="21"/>
          <w:szCs w:val="21"/>
        </w:rPr>
        <w:t>理にかなっていれば現場の声や実態</w:t>
      </w:r>
      <w:r w:rsidR="005D3711">
        <w:rPr>
          <w:rFonts w:asciiTheme="minorEastAsia" w:hAnsiTheme="minorEastAsia" w:hint="eastAsia"/>
          <w:sz w:val="21"/>
          <w:szCs w:val="21"/>
        </w:rPr>
        <w:t>に合わせてルールを作っていくことも</w:t>
      </w:r>
      <w:r>
        <w:rPr>
          <w:rFonts w:asciiTheme="minorEastAsia" w:hAnsiTheme="minorEastAsia" w:hint="eastAsia"/>
          <w:sz w:val="21"/>
          <w:szCs w:val="21"/>
        </w:rPr>
        <w:t>必要</w:t>
      </w:r>
      <w:r w:rsidR="00E41780">
        <w:rPr>
          <w:rFonts w:asciiTheme="minorEastAsia" w:hAnsiTheme="minorEastAsia" w:hint="eastAsia"/>
          <w:sz w:val="21"/>
          <w:szCs w:val="21"/>
        </w:rPr>
        <w:t>。</w:t>
      </w:r>
    </w:p>
    <w:p w:rsidR="000D12ED" w:rsidRDefault="000D12ED" w:rsidP="00E41780">
      <w:pPr>
        <w:ind w:leftChars="100" w:left="430" w:hangingChars="100" w:hanging="210"/>
        <w:rPr>
          <w:rFonts w:asciiTheme="minorEastAsia" w:hAnsiTheme="minorEastAsia"/>
          <w:sz w:val="21"/>
          <w:szCs w:val="21"/>
        </w:rPr>
      </w:pPr>
    </w:p>
    <w:p w:rsidR="00B20BF0" w:rsidRPr="00455F68" w:rsidRDefault="00B20BF0" w:rsidP="00B20BF0">
      <w:pPr>
        <w:rPr>
          <w:rFonts w:asciiTheme="minorEastAsia" w:hAnsiTheme="minorEastAsia"/>
          <w:sz w:val="21"/>
          <w:szCs w:val="21"/>
        </w:rPr>
      </w:pPr>
      <w:r w:rsidRPr="00455F68">
        <w:rPr>
          <w:rFonts w:asciiTheme="minorEastAsia" w:hAnsiTheme="minorEastAsia" w:hint="eastAsia"/>
          <w:sz w:val="21"/>
          <w:szCs w:val="21"/>
        </w:rPr>
        <w:t>(4) その他</w:t>
      </w:r>
    </w:p>
    <w:p w:rsidR="00B20BF0" w:rsidRDefault="00B20BF0" w:rsidP="00B20BF0">
      <w:pPr>
        <w:ind w:firstLineChars="100" w:firstLine="210"/>
        <w:rPr>
          <w:rFonts w:asciiTheme="minorEastAsia" w:hAnsiTheme="minorEastAsia"/>
          <w:sz w:val="21"/>
          <w:szCs w:val="21"/>
        </w:rPr>
      </w:pPr>
      <w:r w:rsidRPr="00455F68">
        <w:rPr>
          <w:rFonts w:asciiTheme="minorEastAsia" w:hAnsiTheme="minorEastAsia" w:hint="eastAsia"/>
          <w:sz w:val="21"/>
          <w:szCs w:val="21"/>
        </w:rPr>
        <w:t>第三期大阪府がん対策推進計画策定に伴うスケジュール（案）について</w:t>
      </w:r>
      <w:r>
        <w:rPr>
          <w:rFonts w:asciiTheme="minorEastAsia" w:hAnsiTheme="minorEastAsia" w:hint="eastAsia"/>
          <w:sz w:val="21"/>
          <w:szCs w:val="21"/>
        </w:rPr>
        <w:t>、</w:t>
      </w:r>
      <w:r w:rsidRPr="00455F68">
        <w:rPr>
          <w:rFonts w:asciiTheme="minorEastAsia" w:hAnsiTheme="minorEastAsia" w:hint="eastAsia"/>
          <w:sz w:val="21"/>
          <w:szCs w:val="21"/>
        </w:rPr>
        <w:t>資料</w:t>
      </w:r>
      <w:r>
        <w:rPr>
          <w:rFonts w:asciiTheme="minorEastAsia" w:hAnsiTheme="minorEastAsia" w:hint="eastAsia"/>
          <w:sz w:val="21"/>
          <w:szCs w:val="21"/>
        </w:rPr>
        <w:t>４をもとに説明した。</w:t>
      </w:r>
    </w:p>
    <w:p w:rsidR="00B20BF0" w:rsidRPr="00E41780" w:rsidRDefault="00B20BF0" w:rsidP="00E41780">
      <w:pPr>
        <w:ind w:left="210" w:hangingChars="100" w:hanging="210"/>
        <w:jc w:val="right"/>
        <w:rPr>
          <w:rFonts w:asciiTheme="minorEastAsia" w:hAnsiTheme="minorEastAsia"/>
          <w:sz w:val="21"/>
          <w:szCs w:val="21"/>
        </w:rPr>
      </w:pPr>
      <w:r w:rsidRPr="00455F68">
        <w:rPr>
          <w:rFonts w:asciiTheme="minorEastAsia" w:hAnsiTheme="minorEastAsia" w:hint="eastAsia"/>
          <w:sz w:val="21"/>
          <w:szCs w:val="21"/>
        </w:rPr>
        <w:t>以上</w:t>
      </w:r>
    </w:p>
    <w:sectPr w:rsidR="00B20BF0" w:rsidRPr="00E41780" w:rsidSect="00B20BF0">
      <w:pgSz w:w="11906" w:h="16838"/>
      <w:pgMar w:top="1134" w:right="991"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05" w:rsidRDefault="006C7005" w:rsidP="005874C0">
      <w:r>
        <w:separator/>
      </w:r>
    </w:p>
  </w:endnote>
  <w:endnote w:type="continuationSeparator" w:id="0">
    <w:p w:rsidR="006C7005" w:rsidRDefault="006C7005"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05" w:rsidRDefault="006C7005" w:rsidP="005874C0">
      <w:r>
        <w:separator/>
      </w:r>
    </w:p>
  </w:footnote>
  <w:footnote w:type="continuationSeparator" w:id="0">
    <w:p w:rsidR="006C7005" w:rsidRDefault="006C7005"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477787"/>
    <w:multiLevelType w:val="hybridMultilevel"/>
    <w:tmpl w:val="78B2B07E"/>
    <w:lvl w:ilvl="0" w:tplc="339C5A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2">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4">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2"/>
  </w:num>
  <w:num w:numId="7">
    <w:abstractNumId w:val="15"/>
  </w:num>
  <w:num w:numId="8">
    <w:abstractNumId w:val="11"/>
  </w:num>
  <w:num w:numId="9">
    <w:abstractNumId w:val="9"/>
  </w:num>
  <w:num w:numId="10">
    <w:abstractNumId w:val="10"/>
  </w:num>
  <w:num w:numId="11">
    <w:abstractNumId w:val="5"/>
  </w:num>
  <w:num w:numId="12">
    <w:abstractNumId w:val="14"/>
  </w:num>
  <w:num w:numId="13">
    <w:abstractNumId w:val="2"/>
  </w:num>
  <w:num w:numId="14">
    <w:abstractNumId w:val="13"/>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7E30"/>
    <w:rsid w:val="00014BAC"/>
    <w:rsid w:val="000451AC"/>
    <w:rsid w:val="00047C4C"/>
    <w:rsid w:val="00056B44"/>
    <w:rsid w:val="00056DFB"/>
    <w:rsid w:val="00077992"/>
    <w:rsid w:val="000A67B0"/>
    <w:rsid w:val="000A7914"/>
    <w:rsid w:val="000C4341"/>
    <w:rsid w:val="000D12ED"/>
    <w:rsid w:val="00101858"/>
    <w:rsid w:val="00103D5F"/>
    <w:rsid w:val="00106236"/>
    <w:rsid w:val="0014546D"/>
    <w:rsid w:val="00154C3D"/>
    <w:rsid w:val="001700E1"/>
    <w:rsid w:val="001B2565"/>
    <w:rsid w:val="001B3ED2"/>
    <w:rsid w:val="001F0587"/>
    <w:rsid w:val="00210558"/>
    <w:rsid w:val="002220A2"/>
    <w:rsid w:val="00223E3D"/>
    <w:rsid w:val="00231668"/>
    <w:rsid w:val="0024461F"/>
    <w:rsid w:val="00270213"/>
    <w:rsid w:val="0028144A"/>
    <w:rsid w:val="002A37A2"/>
    <w:rsid w:val="002D0793"/>
    <w:rsid w:val="002E13FF"/>
    <w:rsid w:val="002E361B"/>
    <w:rsid w:val="002F2189"/>
    <w:rsid w:val="002F7B33"/>
    <w:rsid w:val="00335A9C"/>
    <w:rsid w:val="00345753"/>
    <w:rsid w:val="00347751"/>
    <w:rsid w:val="003533DF"/>
    <w:rsid w:val="0036764A"/>
    <w:rsid w:val="00372ED5"/>
    <w:rsid w:val="003B7B7F"/>
    <w:rsid w:val="003E274C"/>
    <w:rsid w:val="003E76BB"/>
    <w:rsid w:val="00400F3B"/>
    <w:rsid w:val="0041247C"/>
    <w:rsid w:val="00420492"/>
    <w:rsid w:val="0043526F"/>
    <w:rsid w:val="00441187"/>
    <w:rsid w:val="004506C4"/>
    <w:rsid w:val="00454FD0"/>
    <w:rsid w:val="00483F76"/>
    <w:rsid w:val="004A5423"/>
    <w:rsid w:val="004A55CF"/>
    <w:rsid w:val="004C2134"/>
    <w:rsid w:val="004C5C31"/>
    <w:rsid w:val="004D003C"/>
    <w:rsid w:val="004F117B"/>
    <w:rsid w:val="004F7354"/>
    <w:rsid w:val="0053038C"/>
    <w:rsid w:val="00532472"/>
    <w:rsid w:val="00574918"/>
    <w:rsid w:val="005874C0"/>
    <w:rsid w:val="005C309A"/>
    <w:rsid w:val="005D0CD3"/>
    <w:rsid w:val="005D3711"/>
    <w:rsid w:val="005D7278"/>
    <w:rsid w:val="005E1EF7"/>
    <w:rsid w:val="005F4BB3"/>
    <w:rsid w:val="00616688"/>
    <w:rsid w:val="00643AC6"/>
    <w:rsid w:val="006616F5"/>
    <w:rsid w:val="00672A6F"/>
    <w:rsid w:val="00680635"/>
    <w:rsid w:val="00682CC7"/>
    <w:rsid w:val="00693B60"/>
    <w:rsid w:val="006978EC"/>
    <w:rsid w:val="006A3CC3"/>
    <w:rsid w:val="006C49CB"/>
    <w:rsid w:val="006C7005"/>
    <w:rsid w:val="006D05F7"/>
    <w:rsid w:val="006D079D"/>
    <w:rsid w:val="006D5CB0"/>
    <w:rsid w:val="006E167E"/>
    <w:rsid w:val="006E3ADC"/>
    <w:rsid w:val="0070214E"/>
    <w:rsid w:val="0071502B"/>
    <w:rsid w:val="007233DF"/>
    <w:rsid w:val="00731813"/>
    <w:rsid w:val="00751151"/>
    <w:rsid w:val="0076437B"/>
    <w:rsid w:val="007652A9"/>
    <w:rsid w:val="00766539"/>
    <w:rsid w:val="00784C85"/>
    <w:rsid w:val="007928BF"/>
    <w:rsid w:val="007C160D"/>
    <w:rsid w:val="007C208F"/>
    <w:rsid w:val="007D3C33"/>
    <w:rsid w:val="0085423D"/>
    <w:rsid w:val="00870E66"/>
    <w:rsid w:val="00872EA0"/>
    <w:rsid w:val="0089039E"/>
    <w:rsid w:val="008D6271"/>
    <w:rsid w:val="008D77B5"/>
    <w:rsid w:val="00902B28"/>
    <w:rsid w:val="00914812"/>
    <w:rsid w:val="0094235F"/>
    <w:rsid w:val="0097743F"/>
    <w:rsid w:val="0099169B"/>
    <w:rsid w:val="009B28E3"/>
    <w:rsid w:val="009B2F28"/>
    <w:rsid w:val="009B47F9"/>
    <w:rsid w:val="009B5D12"/>
    <w:rsid w:val="009C5BB6"/>
    <w:rsid w:val="009C7F1C"/>
    <w:rsid w:val="009D0570"/>
    <w:rsid w:val="009E44EA"/>
    <w:rsid w:val="00A22AD9"/>
    <w:rsid w:val="00A3367C"/>
    <w:rsid w:val="00A405C9"/>
    <w:rsid w:val="00A44FE0"/>
    <w:rsid w:val="00A701C2"/>
    <w:rsid w:val="00A75F91"/>
    <w:rsid w:val="00A82345"/>
    <w:rsid w:val="00AD79EA"/>
    <w:rsid w:val="00AF6AD7"/>
    <w:rsid w:val="00B05DC6"/>
    <w:rsid w:val="00B13C51"/>
    <w:rsid w:val="00B16951"/>
    <w:rsid w:val="00B17056"/>
    <w:rsid w:val="00B20BF0"/>
    <w:rsid w:val="00B236A9"/>
    <w:rsid w:val="00B4309E"/>
    <w:rsid w:val="00B7006E"/>
    <w:rsid w:val="00BC5858"/>
    <w:rsid w:val="00BF4EC3"/>
    <w:rsid w:val="00C04895"/>
    <w:rsid w:val="00C60CF7"/>
    <w:rsid w:val="00C71CDB"/>
    <w:rsid w:val="00C76C5C"/>
    <w:rsid w:val="00C925EC"/>
    <w:rsid w:val="00CB5C88"/>
    <w:rsid w:val="00CE19E9"/>
    <w:rsid w:val="00CF46FB"/>
    <w:rsid w:val="00CF4733"/>
    <w:rsid w:val="00CF68AA"/>
    <w:rsid w:val="00D0013E"/>
    <w:rsid w:val="00D023CA"/>
    <w:rsid w:val="00D07B79"/>
    <w:rsid w:val="00D42A06"/>
    <w:rsid w:val="00D455EF"/>
    <w:rsid w:val="00D60FF5"/>
    <w:rsid w:val="00D72F5C"/>
    <w:rsid w:val="00D86B2F"/>
    <w:rsid w:val="00DB55AC"/>
    <w:rsid w:val="00DC696F"/>
    <w:rsid w:val="00DE6288"/>
    <w:rsid w:val="00DF70A3"/>
    <w:rsid w:val="00E41780"/>
    <w:rsid w:val="00E66AA7"/>
    <w:rsid w:val="00E727E9"/>
    <w:rsid w:val="00E9285C"/>
    <w:rsid w:val="00E94692"/>
    <w:rsid w:val="00E956E4"/>
    <w:rsid w:val="00E95CA7"/>
    <w:rsid w:val="00EA0204"/>
    <w:rsid w:val="00EA4A24"/>
    <w:rsid w:val="00EA6AFA"/>
    <w:rsid w:val="00EF1AB2"/>
    <w:rsid w:val="00EF40E9"/>
    <w:rsid w:val="00EF62CC"/>
    <w:rsid w:val="00F00FDE"/>
    <w:rsid w:val="00F16123"/>
    <w:rsid w:val="00F2093E"/>
    <w:rsid w:val="00F266BF"/>
    <w:rsid w:val="00F6400C"/>
    <w:rsid w:val="00F715ED"/>
    <w:rsid w:val="00F717FD"/>
    <w:rsid w:val="00F742B3"/>
    <w:rsid w:val="00F76413"/>
    <w:rsid w:val="00F85F8D"/>
    <w:rsid w:val="00FC328D"/>
    <w:rsid w:val="00FD12CD"/>
    <w:rsid w:val="00FD2C24"/>
    <w:rsid w:val="00FE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 w:type="character" w:styleId="af9">
    <w:name w:val="Hyperlink"/>
    <w:basedOn w:val="a0"/>
    <w:uiPriority w:val="99"/>
    <w:unhideWhenUsed/>
    <w:rsid w:val="00E41780"/>
    <w:rPr>
      <w:color w:val="0000FF" w:themeColor="hyperlink"/>
      <w:u w:val="single"/>
    </w:rPr>
  </w:style>
  <w:style w:type="character" w:styleId="afa">
    <w:name w:val="FollowedHyperlink"/>
    <w:basedOn w:val="a0"/>
    <w:uiPriority w:val="99"/>
    <w:semiHidden/>
    <w:unhideWhenUsed/>
    <w:rsid w:val="00E417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 w:type="character" w:styleId="af9">
    <w:name w:val="Hyperlink"/>
    <w:basedOn w:val="a0"/>
    <w:uiPriority w:val="99"/>
    <w:unhideWhenUsed/>
    <w:rsid w:val="00E41780"/>
    <w:rPr>
      <w:color w:val="0000FF" w:themeColor="hyperlink"/>
      <w:u w:val="single"/>
    </w:rPr>
  </w:style>
  <w:style w:type="character" w:styleId="afa">
    <w:name w:val="FollowedHyperlink"/>
    <w:basedOn w:val="a0"/>
    <w:uiPriority w:val="99"/>
    <w:semiHidden/>
    <w:unhideWhenUsed/>
    <w:rsid w:val="00E41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4585">
      <w:bodyDiv w:val="1"/>
      <w:marLeft w:val="0"/>
      <w:marRight w:val="0"/>
      <w:marTop w:val="0"/>
      <w:marBottom w:val="0"/>
      <w:divBdr>
        <w:top w:val="none" w:sz="0" w:space="0" w:color="auto"/>
        <w:left w:val="none" w:sz="0" w:space="0" w:color="auto"/>
        <w:bottom w:val="none" w:sz="0" w:space="0" w:color="auto"/>
        <w:right w:val="none" w:sz="0" w:space="0" w:color="auto"/>
      </w:divBdr>
    </w:div>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39baton.nc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38C1-1CA5-46AD-87C9-11CBEB68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14</cp:revision>
  <cp:lastPrinted>2016-02-10T13:14:00Z</cp:lastPrinted>
  <dcterms:created xsi:type="dcterms:W3CDTF">2017-02-20T12:45:00Z</dcterms:created>
  <dcterms:modified xsi:type="dcterms:W3CDTF">2017-03-01T00:11:00Z</dcterms:modified>
</cp:coreProperties>
</file>