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434" w:rsidRPr="00530434" w:rsidRDefault="00FF1FB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-746125</wp:posOffset>
                </wp:positionV>
                <wp:extent cx="1133475" cy="342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429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FB5" w:rsidRPr="00FF1FB5" w:rsidRDefault="008B23E6" w:rsidP="00FF1FB5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参考</w:t>
                            </w:r>
                            <w:r w:rsidR="00FF1FB5" w:rsidRPr="00FF1F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5.45pt;margin-top:-58.75pt;width:89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" filled="f" strokecolor="#243f60 [1604]">
                <v:textbox>
                  <w:txbxContent>
                    <w:p w:rsidR="00FF1FB5" w:rsidRPr="00FF1FB5" w:rsidRDefault="008B23E6" w:rsidP="00FF1FB5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参考</w:t>
                      </w:r>
                      <w:r w:rsidR="00FF1FB5" w:rsidRPr="00FF1F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530434" w:rsidRPr="00530434" w:rsidRDefault="00530434">
      <w:pPr>
        <w:rPr>
          <w:sz w:val="22"/>
        </w:rPr>
      </w:pPr>
    </w:p>
    <w:p w:rsidR="00A31178" w:rsidRPr="00530434" w:rsidRDefault="00A31178" w:rsidP="00530434">
      <w:pPr>
        <w:jc w:val="center"/>
        <w:rPr>
          <w:sz w:val="22"/>
        </w:rPr>
      </w:pPr>
      <w:r w:rsidRPr="00530434">
        <w:rPr>
          <w:rFonts w:hint="eastAsia"/>
          <w:sz w:val="22"/>
        </w:rPr>
        <w:t>がん登録</w:t>
      </w:r>
      <w:r w:rsidR="00530434" w:rsidRPr="00530434">
        <w:rPr>
          <w:rFonts w:hint="eastAsia"/>
          <w:sz w:val="22"/>
        </w:rPr>
        <w:t>等の</w:t>
      </w:r>
      <w:r w:rsidRPr="00530434">
        <w:rPr>
          <w:rFonts w:hint="eastAsia"/>
          <w:sz w:val="22"/>
        </w:rPr>
        <w:t>推進</w:t>
      </w:r>
      <w:r w:rsidR="00530434" w:rsidRPr="00530434">
        <w:rPr>
          <w:rFonts w:hint="eastAsia"/>
          <w:sz w:val="22"/>
        </w:rPr>
        <w:t>に関する法律</w:t>
      </w:r>
      <w:r w:rsidRPr="00530434">
        <w:rPr>
          <w:rFonts w:hint="eastAsia"/>
          <w:sz w:val="22"/>
        </w:rPr>
        <w:t>に基づく審議会</w:t>
      </w:r>
      <w:r w:rsidR="00530434" w:rsidRPr="00530434">
        <w:rPr>
          <w:rFonts w:hint="eastAsia"/>
          <w:sz w:val="22"/>
        </w:rPr>
        <w:t>等</w:t>
      </w:r>
      <w:r w:rsidRPr="00530434">
        <w:rPr>
          <w:rFonts w:hint="eastAsia"/>
          <w:sz w:val="22"/>
        </w:rPr>
        <w:t>の設置について</w:t>
      </w:r>
    </w:p>
    <w:p w:rsidR="00A31178" w:rsidRPr="00530434" w:rsidRDefault="00A31178">
      <w:pPr>
        <w:rPr>
          <w:sz w:val="22"/>
        </w:rPr>
      </w:pPr>
    </w:p>
    <w:p w:rsidR="00530434" w:rsidRPr="00530434" w:rsidRDefault="00530434">
      <w:pPr>
        <w:rPr>
          <w:sz w:val="22"/>
        </w:rPr>
      </w:pPr>
    </w:p>
    <w:p w:rsidR="00A31178" w:rsidRPr="00530434" w:rsidRDefault="00A31178">
      <w:pPr>
        <w:rPr>
          <w:sz w:val="22"/>
          <w:u w:val="single"/>
        </w:rPr>
      </w:pPr>
      <w:r w:rsidRPr="00530434">
        <w:rPr>
          <w:rFonts w:hint="eastAsia"/>
          <w:sz w:val="22"/>
          <w:u w:val="single"/>
        </w:rPr>
        <w:t>１　設置の</w:t>
      </w:r>
      <w:r w:rsidR="0039000A">
        <w:rPr>
          <w:rFonts w:hint="eastAsia"/>
          <w:sz w:val="22"/>
          <w:u w:val="single"/>
        </w:rPr>
        <w:t>趣旨</w:t>
      </w:r>
    </w:p>
    <w:p w:rsidR="0039000A" w:rsidRPr="0039000A" w:rsidRDefault="00A31178" w:rsidP="0039000A">
      <w:pPr>
        <w:rPr>
          <w:sz w:val="22"/>
        </w:rPr>
      </w:pPr>
      <w:r w:rsidRPr="00530434">
        <w:rPr>
          <w:rFonts w:hint="eastAsia"/>
          <w:sz w:val="22"/>
        </w:rPr>
        <w:t xml:space="preserve">　</w:t>
      </w:r>
      <w:r w:rsidR="0039000A" w:rsidRPr="0039000A">
        <w:rPr>
          <w:rFonts w:hint="eastAsia"/>
          <w:sz w:val="22"/>
        </w:rPr>
        <w:t>「がん登録等の推進に</w:t>
      </w:r>
      <w:r w:rsidR="0039000A">
        <w:rPr>
          <w:rFonts w:hint="eastAsia"/>
          <w:sz w:val="22"/>
        </w:rPr>
        <w:t>関する</w:t>
      </w:r>
      <w:r w:rsidR="0039000A" w:rsidRPr="0039000A">
        <w:rPr>
          <w:rFonts w:hint="eastAsia"/>
          <w:sz w:val="22"/>
        </w:rPr>
        <w:t>法律（平成２５年法律第１１１号）」（以下「法律」という。）において、法令等に定める事項については、法律</w:t>
      </w:r>
      <w:r w:rsidR="00F60225">
        <w:rPr>
          <w:rFonts w:hint="eastAsia"/>
          <w:sz w:val="22"/>
        </w:rPr>
        <w:t>第</w:t>
      </w:r>
      <w:r w:rsidR="0039000A" w:rsidRPr="0039000A">
        <w:rPr>
          <w:rFonts w:hint="eastAsia"/>
          <w:sz w:val="22"/>
        </w:rPr>
        <w:t>１８条第３項に基づく審議会その他の合議制の機関（以下「審議会等」という。）の意見を聞かなければならないとされている。</w:t>
      </w:r>
    </w:p>
    <w:p w:rsidR="0039000A" w:rsidRDefault="0039000A" w:rsidP="0039000A">
      <w:pPr>
        <w:rPr>
          <w:sz w:val="22"/>
        </w:rPr>
      </w:pPr>
      <w:r w:rsidRPr="0039000A">
        <w:rPr>
          <w:rFonts w:hint="eastAsia"/>
          <w:sz w:val="22"/>
        </w:rPr>
        <w:t xml:space="preserve">　大阪府においては、厚生労働省疑義解釈（Ｈ２７．１０．１３）により、審議会等については、必ずしも新たに立ち上げる必要がなく、既存組織の活用も可能とされていることから、大阪府がん対策推進条例１７条に基づき設置している「大阪府がん対策推進協議会がん登録</w:t>
      </w:r>
      <w:r w:rsidR="00C667BF">
        <w:rPr>
          <w:rFonts w:hint="eastAsia"/>
          <w:sz w:val="22"/>
        </w:rPr>
        <w:t>等</w:t>
      </w:r>
      <w:r w:rsidRPr="0039000A">
        <w:rPr>
          <w:rFonts w:hint="eastAsia"/>
          <w:sz w:val="22"/>
        </w:rPr>
        <w:t>部会」を審議会等に位置づけ、活用する。</w:t>
      </w:r>
    </w:p>
    <w:p w:rsidR="00A31178" w:rsidRPr="00FF1FB5" w:rsidRDefault="00A31178">
      <w:pPr>
        <w:rPr>
          <w:sz w:val="22"/>
        </w:rPr>
      </w:pPr>
    </w:p>
    <w:p w:rsidR="00530434" w:rsidRPr="00530434" w:rsidRDefault="00530434">
      <w:pPr>
        <w:rPr>
          <w:sz w:val="22"/>
        </w:rPr>
      </w:pPr>
    </w:p>
    <w:p w:rsidR="00A31178" w:rsidRPr="00530434" w:rsidRDefault="00A31178">
      <w:pPr>
        <w:rPr>
          <w:sz w:val="22"/>
          <w:u w:val="single"/>
        </w:rPr>
      </w:pPr>
      <w:r w:rsidRPr="00530434">
        <w:rPr>
          <w:rFonts w:hint="eastAsia"/>
          <w:sz w:val="22"/>
          <w:u w:val="single"/>
        </w:rPr>
        <w:t xml:space="preserve">２　</w:t>
      </w:r>
      <w:r w:rsidR="0039000A">
        <w:rPr>
          <w:rFonts w:hint="eastAsia"/>
          <w:sz w:val="22"/>
          <w:u w:val="single"/>
        </w:rPr>
        <w:t>審議事項</w:t>
      </w:r>
    </w:p>
    <w:p w:rsidR="0039000A" w:rsidRPr="0039000A" w:rsidRDefault="0039000A" w:rsidP="0039000A">
      <w:pPr>
        <w:rPr>
          <w:sz w:val="22"/>
        </w:rPr>
      </w:pPr>
      <w:r w:rsidRPr="0039000A">
        <w:rPr>
          <w:rFonts w:hint="eastAsia"/>
          <w:sz w:val="22"/>
        </w:rPr>
        <w:t xml:space="preserve">　（１）がん登録等の情報の利用及び提供</w:t>
      </w:r>
    </w:p>
    <w:p w:rsidR="0039000A" w:rsidRPr="0039000A" w:rsidRDefault="0039000A" w:rsidP="0039000A">
      <w:pPr>
        <w:rPr>
          <w:sz w:val="22"/>
        </w:rPr>
      </w:pPr>
      <w:r w:rsidRPr="0039000A">
        <w:rPr>
          <w:rFonts w:hint="eastAsia"/>
          <w:sz w:val="22"/>
        </w:rPr>
        <w:t xml:space="preserve">　（２）都道府県がんデータベース</w:t>
      </w:r>
    </w:p>
    <w:p w:rsidR="0039000A" w:rsidRDefault="0039000A" w:rsidP="0039000A">
      <w:pPr>
        <w:rPr>
          <w:sz w:val="22"/>
        </w:rPr>
      </w:pPr>
      <w:r w:rsidRPr="0039000A">
        <w:rPr>
          <w:rFonts w:hint="eastAsia"/>
          <w:sz w:val="22"/>
        </w:rPr>
        <w:t xml:space="preserve">　（３）知事の権限</w:t>
      </w:r>
      <w:r>
        <w:rPr>
          <w:rFonts w:hint="eastAsia"/>
          <w:sz w:val="22"/>
        </w:rPr>
        <w:t>及び</w:t>
      </w:r>
      <w:r w:rsidRPr="0039000A">
        <w:rPr>
          <w:rFonts w:hint="eastAsia"/>
          <w:sz w:val="22"/>
        </w:rPr>
        <w:t>事務の委任</w:t>
      </w:r>
    </w:p>
    <w:p w:rsidR="00A31178" w:rsidRPr="00F60225" w:rsidRDefault="00A31178">
      <w:pPr>
        <w:rPr>
          <w:sz w:val="22"/>
        </w:rPr>
      </w:pPr>
    </w:p>
    <w:p w:rsidR="00530434" w:rsidRPr="00530434" w:rsidRDefault="00530434">
      <w:pPr>
        <w:rPr>
          <w:sz w:val="22"/>
        </w:rPr>
      </w:pPr>
    </w:p>
    <w:p w:rsidR="00196B5F" w:rsidRPr="00196B5F" w:rsidRDefault="00196B5F" w:rsidP="00196B5F">
      <w:pPr>
        <w:rPr>
          <w:rFonts w:hint="eastAsia"/>
          <w:sz w:val="22"/>
          <w:u w:val="single"/>
        </w:rPr>
      </w:pPr>
      <w:r w:rsidRPr="00196B5F">
        <w:rPr>
          <w:rFonts w:hint="eastAsia"/>
          <w:sz w:val="22"/>
          <w:u w:val="single"/>
        </w:rPr>
        <w:t>３　委員について</w:t>
      </w:r>
    </w:p>
    <w:p w:rsidR="00530434" w:rsidRPr="00196B5F" w:rsidRDefault="00196B5F" w:rsidP="00196B5F">
      <w:pPr>
        <w:rPr>
          <w:sz w:val="22"/>
        </w:rPr>
      </w:pPr>
      <w:r w:rsidRPr="00196B5F">
        <w:rPr>
          <w:rFonts w:hint="eastAsia"/>
          <w:sz w:val="22"/>
        </w:rPr>
        <w:t xml:space="preserve">　部会では、がん、がん医療等又はがんの予防に関する学識経験のある者、個人情報の保護に関する学識経験のある者（法律第１８条第３項）、がん罹患経験者等により構成する。</w:t>
      </w:r>
      <w:bookmarkStart w:id="0" w:name="_GoBack"/>
      <w:bookmarkEnd w:id="0"/>
    </w:p>
    <w:sectPr w:rsidR="00530434" w:rsidRPr="00196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6E" w:rsidRDefault="00274C6E" w:rsidP="00FF1FB5">
      <w:r>
        <w:separator/>
      </w:r>
    </w:p>
  </w:endnote>
  <w:endnote w:type="continuationSeparator" w:id="0">
    <w:p w:rsidR="00274C6E" w:rsidRDefault="00274C6E" w:rsidP="00FF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6E" w:rsidRDefault="00274C6E" w:rsidP="00FF1FB5">
      <w:r>
        <w:separator/>
      </w:r>
    </w:p>
  </w:footnote>
  <w:footnote w:type="continuationSeparator" w:id="0">
    <w:p w:rsidR="00274C6E" w:rsidRDefault="00274C6E" w:rsidP="00FF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78"/>
    <w:rsid w:val="0018704A"/>
    <w:rsid w:val="00196B5F"/>
    <w:rsid w:val="001A31F2"/>
    <w:rsid w:val="001A3525"/>
    <w:rsid w:val="00274C6E"/>
    <w:rsid w:val="003014BE"/>
    <w:rsid w:val="00380C84"/>
    <w:rsid w:val="0039000A"/>
    <w:rsid w:val="00530434"/>
    <w:rsid w:val="00576DFA"/>
    <w:rsid w:val="008B23E6"/>
    <w:rsid w:val="00A31178"/>
    <w:rsid w:val="00B823FB"/>
    <w:rsid w:val="00BD7ECE"/>
    <w:rsid w:val="00C667BF"/>
    <w:rsid w:val="00CC200B"/>
    <w:rsid w:val="00D54369"/>
    <w:rsid w:val="00F60225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FB5"/>
  </w:style>
  <w:style w:type="paragraph" w:styleId="a5">
    <w:name w:val="footer"/>
    <w:basedOn w:val="a"/>
    <w:link w:val="a6"/>
    <w:uiPriority w:val="99"/>
    <w:unhideWhenUsed/>
    <w:rsid w:val="00FF1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FB5"/>
  </w:style>
  <w:style w:type="paragraph" w:styleId="a5">
    <w:name w:val="footer"/>
    <w:basedOn w:val="a"/>
    <w:link w:val="a6"/>
    <w:uiPriority w:val="99"/>
    <w:unhideWhenUsed/>
    <w:rsid w:val="00FF1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nakatake</dc:creator>
  <cp:lastModifiedBy>HOSTNAME</cp:lastModifiedBy>
  <cp:revision>9</cp:revision>
  <cp:lastPrinted>2015-12-07T14:17:00Z</cp:lastPrinted>
  <dcterms:created xsi:type="dcterms:W3CDTF">2015-12-07T03:40:00Z</dcterms:created>
  <dcterms:modified xsi:type="dcterms:W3CDTF">2015-12-14T07:02:00Z</dcterms:modified>
</cp:coreProperties>
</file>