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75" w:rsidRDefault="00C3311F" w:rsidP="00475075">
      <w:pPr>
        <w:tabs>
          <w:tab w:val="left" w:pos="1134"/>
        </w:tabs>
        <w:spacing w:line="280" w:lineRule="exact"/>
        <w:jc w:val="center"/>
        <w:rPr>
          <w:rFonts w:ascii="メイリオ" w:eastAsia="メイリオ" w:hAnsi="メイリオ" w:cs="メイリオ"/>
          <w:b/>
          <w:szCs w:val="21"/>
        </w:rPr>
      </w:pPr>
      <w:r w:rsidRPr="00475075">
        <w:rPr>
          <w:rFonts w:ascii="メイリオ" w:eastAsia="メイリオ" w:hAnsi="メイリオ" w:cs="メイリオ" w:hint="eastAsia"/>
          <w:b/>
          <w:szCs w:val="21"/>
        </w:rPr>
        <w:t>平成</w:t>
      </w:r>
      <w:r w:rsidR="00FE0B64" w:rsidRPr="00475075">
        <w:rPr>
          <w:rFonts w:ascii="メイリオ" w:eastAsia="メイリオ" w:hAnsi="メイリオ" w:cs="メイリオ" w:hint="eastAsia"/>
          <w:b/>
          <w:szCs w:val="21"/>
        </w:rPr>
        <w:t>２９</w:t>
      </w:r>
      <w:r w:rsidRPr="00475075">
        <w:rPr>
          <w:rFonts w:ascii="メイリオ" w:eastAsia="メイリオ" w:hAnsi="メイリオ" w:cs="メイリオ" w:hint="eastAsia"/>
          <w:b/>
          <w:szCs w:val="21"/>
        </w:rPr>
        <w:t>年度</w:t>
      </w:r>
      <w:r w:rsidR="00F86E3F" w:rsidRPr="00475075">
        <w:rPr>
          <w:rFonts w:ascii="メイリオ" w:eastAsia="メイリオ" w:hAnsi="メイリオ" w:cs="メイリオ" w:hint="eastAsia"/>
          <w:b/>
          <w:szCs w:val="21"/>
        </w:rPr>
        <w:t>第２</w:t>
      </w:r>
      <w:r w:rsidR="00FE0B64" w:rsidRPr="00475075">
        <w:rPr>
          <w:rFonts w:ascii="メイリオ" w:eastAsia="メイリオ" w:hAnsi="メイリオ" w:cs="メイリオ" w:hint="eastAsia"/>
          <w:b/>
          <w:szCs w:val="21"/>
        </w:rPr>
        <w:t>回</w:t>
      </w:r>
      <w:r w:rsidR="00CF4733" w:rsidRPr="00475075">
        <w:rPr>
          <w:rFonts w:ascii="メイリオ" w:eastAsia="メイリオ" w:hAnsi="メイリオ" w:cs="メイリオ" w:hint="eastAsia"/>
          <w:b/>
          <w:szCs w:val="21"/>
        </w:rPr>
        <w:t>大阪府</w:t>
      </w:r>
      <w:r w:rsidR="00BC5858" w:rsidRPr="00475075">
        <w:rPr>
          <w:rFonts w:ascii="メイリオ" w:eastAsia="メイリオ" w:hAnsi="メイリオ" w:cs="メイリオ" w:hint="eastAsia"/>
          <w:b/>
          <w:szCs w:val="21"/>
        </w:rPr>
        <w:t>がん対策推進委員会</w:t>
      </w:r>
      <w:r w:rsidR="00272909" w:rsidRPr="00475075">
        <w:rPr>
          <w:rFonts w:ascii="メイリオ" w:eastAsia="メイリオ" w:hAnsi="メイリオ" w:cs="メイリオ" w:hint="eastAsia"/>
          <w:b/>
          <w:szCs w:val="21"/>
        </w:rPr>
        <w:t>がん登録等</w:t>
      </w:r>
      <w:r w:rsidR="00CF4733" w:rsidRPr="00475075">
        <w:rPr>
          <w:rFonts w:ascii="メイリオ" w:eastAsia="メイリオ" w:hAnsi="メイリオ" w:cs="メイリオ" w:hint="eastAsia"/>
          <w:b/>
          <w:szCs w:val="21"/>
        </w:rPr>
        <w:t>部会</w:t>
      </w:r>
      <w:r w:rsidR="00BC5858" w:rsidRPr="00475075">
        <w:rPr>
          <w:rFonts w:ascii="メイリオ" w:eastAsia="メイリオ" w:hAnsi="メイリオ" w:cs="メイリオ" w:hint="eastAsia"/>
          <w:b/>
          <w:szCs w:val="21"/>
        </w:rPr>
        <w:t>（</w:t>
      </w:r>
      <w:r w:rsidR="0097743F" w:rsidRPr="00475075">
        <w:rPr>
          <w:rFonts w:ascii="メイリオ" w:eastAsia="メイリオ" w:hAnsi="メイリオ" w:cs="メイリオ" w:hint="eastAsia"/>
          <w:b/>
          <w:szCs w:val="21"/>
        </w:rPr>
        <w:t>概要</w:t>
      </w:r>
      <w:r w:rsidR="00BC5858" w:rsidRPr="00475075">
        <w:rPr>
          <w:rFonts w:ascii="メイリオ" w:eastAsia="メイリオ" w:hAnsi="メイリオ" w:cs="メイリオ" w:hint="eastAsia"/>
          <w:b/>
          <w:szCs w:val="21"/>
        </w:rPr>
        <w:t>）</w:t>
      </w:r>
    </w:p>
    <w:p w:rsidR="00475075" w:rsidRDefault="00475075" w:rsidP="00475075">
      <w:pPr>
        <w:tabs>
          <w:tab w:val="left" w:pos="1134"/>
        </w:tabs>
        <w:spacing w:line="380" w:lineRule="exact"/>
        <w:rPr>
          <w:rFonts w:ascii="メイリオ" w:eastAsia="メイリオ" w:hAnsi="メイリオ" w:cs="メイリオ"/>
          <w:b/>
          <w:szCs w:val="21"/>
        </w:rPr>
      </w:pPr>
    </w:p>
    <w:p w:rsidR="00475075" w:rsidRPr="00475075" w:rsidRDefault="008A39FC" w:rsidP="00475075">
      <w:pPr>
        <w:tabs>
          <w:tab w:val="left" w:pos="1134"/>
        </w:tabs>
        <w:spacing w:line="380" w:lineRule="exact"/>
        <w:rPr>
          <w:rFonts w:ascii="メイリオ" w:eastAsia="メイリオ" w:hAnsi="メイリオ" w:cs="メイリオ"/>
          <w:szCs w:val="21"/>
        </w:rPr>
      </w:pPr>
      <w:r w:rsidRPr="00475075">
        <w:rPr>
          <w:rFonts w:ascii="メイリオ" w:eastAsia="メイリオ" w:hAnsi="メイリオ" w:cs="メイリオ" w:hint="eastAsia"/>
          <w:b/>
          <w:szCs w:val="21"/>
        </w:rPr>
        <w:t>１．</w:t>
      </w:r>
      <w:r w:rsidR="004F7354" w:rsidRPr="00475075">
        <w:rPr>
          <w:rFonts w:ascii="メイリオ" w:eastAsia="メイリオ" w:hAnsi="メイリオ" w:cs="メイリオ" w:hint="eastAsia"/>
          <w:b/>
          <w:szCs w:val="21"/>
        </w:rPr>
        <w:t>日</w:t>
      </w:r>
      <w:r w:rsidR="00420492" w:rsidRPr="00475075">
        <w:rPr>
          <w:rFonts w:ascii="メイリオ" w:eastAsia="メイリオ" w:hAnsi="メイリオ" w:cs="メイリオ" w:hint="eastAsia"/>
          <w:b/>
          <w:szCs w:val="21"/>
        </w:rPr>
        <w:t xml:space="preserve">　</w:t>
      </w:r>
      <w:r w:rsidR="004F7354" w:rsidRPr="00475075">
        <w:rPr>
          <w:rFonts w:ascii="メイリオ" w:eastAsia="メイリオ" w:hAnsi="メイリオ" w:cs="メイリオ" w:hint="eastAsia"/>
          <w:b/>
          <w:szCs w:val="21"/>
        </w:rPr>
        <w:t>時：</w:t>
      </w:r>
      <w:r w:rsidR="004F7354" w:rsidRPr="00475075">
        <w:rPr>
          <w:rFonts w:ascii="メイリオ" w:eastAsia="メイリオ" w:hAnsi="メイリオ" w:cs="メイリオ" w:hint="eastAsia"/>
          <w:szCs w:val="21"/>
        </w:rPr>
        <w:t>平成</w:t>
      </w:r>
      <w:r w:rsidR="00C3311F" w:rsidRPr="00475075">
        <w:rPr>
          <w:rFonts w:ascii="メイリオ" w:eastAsia="メイリオ" w:hAnsi="メイリオ" w:cs="メイリオ" w:hint="eastAsia"/>
          <w:szCs w:val="21"/>
        </w:rPr>
        <w:t>29</w:t>
      </w:r>
      <w:r w:rsidR="004F7354" w:rsidRPr="00475075">
        <w:rPr>
          <w:rFonts w:ascii="メイリオ" w:eastAsia="メイリオ" w:hAnsi="メイリオ" w:cs="メイリオ" w:hint="eastAsia"/>
          <w:szCs w:val="21"/>
        </w:rPr>
        <w:t>年</w:t>
      </w:r>
      <w:r w:rsidR="00F86E3F" w:rsidRPr="00475075">
        <w:rPr>
          <w:rFonts w:ascii="メイリオ" w:eastAsia="メイリオ" w:hAnsi="メイリオ" w:cs="メイリオ" w:hint="eastAsia"/>
          <w:szCs w:val="21"/>
        </w:rPr>
        <w:t>11</w:t>
      </w:r>
      <w:r w:rsidR="004F7354" w:rsidRPr="00475075">
        <w:rPr>
          <w:rFonts w:ascii="メイリオ" w:eastAsia="メイリオ" w:hAnsi="メイリオ" w:cs="メイリオ" w:hint="eastAsia"/>
          <w:szCs w:val="21"/>
        </w:rPr>
        <w:t>月</w:t>
      </w:r>
      <w:r w:rsidR="00F86E3F" w:rsidRPr="00475075">
        <w:rPr>
          <w:rFonts w:ascii="メイリオ" w:eastAsia="メイリオ" w:hAnsi="メイリオ" w:cs="メイリオ" w:hint="eastAsia"/>
          <w:szCs w:val="21"/>
        </w:rPr>
        <w:t>14</w:t>
      </w:r>
      <w:r w:rsidR="004D003C" w:rsidRPr="00475075">
        <w:rPr>
          <w:rFonts w:ascii="メイリオ" w:eastAsia="メイリオ" w:hAnsi="メイリオ" w:cs="メイリオ" w:hint="eastAsia"/>
          <w:szCs w:val="21"/>
        </w:rPr>
        <w:t>日（</w:t>
      </w:r>
      <w:r w:rsidR="00F86E3F" w:rsidRPr="00475075">
        <w:rPr>
          <w:rFonts w:ascii="メイリオ" w:eastAsia="メイリオ" w:hAnsi="メイリオ" w:cs="メイリオ" w:hint="eastAsia"/>
          <w:szCs w:val="21"/>
        </w:rPr>
        <w:t>火</w:t>
      </w:r>
      <w:r w:rsidR="00CF4733" w:rsidRPr="00475075">
        <w:rPr>
          <w:rFonts w:ascii="メイリオ" w:eastAsia="メイリオ" w:hAnsi="メイリオ" w:cs="メイリオ" w:hint="eastAsia"/>
          <w:szCs w:val="21"/>
        </w:rPr>
        <w:t>）午後</w:t>
      </w:r>
      <w:r w:rsidR="00F86E3F" w:rsidRPr="00475075">
        <w:rPr>
          <w:rFonts w:ascii="メイリオ" w:eastAsia="メイリオ" w:hAnsi="メイリオ" w:cs="メイリオ" w:hint="eastAsia"/>
          <w:szCs w:val="21"/>
        </w:rPr>
        <w:t>2</w:t>
      </w:r>
      <w:r w:rsidR="004F7354" w:rsidRPr="00475075">
        <w:rPr>
          <w:rFonts w:ascii="メイリオ" w:eastAsia="メイリオ" w:hAnsi="メイリオ" w:cs="メイリオ" w:hint="eastAsia"/>
          <w:szCs w:val="21"/>
        </w:rPr>
        <w:t>時～</w:t>
      </w:r>
    </w:p>
    <w:p w:rsidR="00475075" w:rsidRPr="00475075" w:rsidRDefault="008A39FC" w:rsidP="00475075">
      <w:pPr>
        <w:tabs>
          <w:tab w:val="left" w:pos="1134"/>
        </w:tabs>
        <w:spacing w:line="380" w:lineRule="exact"/>
        <w:rPr>
          <w:rFonts w:ascii="メイリオ" w:eastAsia="メイリオ" w:hAnsi="メイリオ" w:cs="メイリオ"/>
          <w:szCs w:val="21"/>
        </w:rPr>
      </w:pPr>
      <w:r w:rsidRPr="00475075">
        <w:rPr>
          <w:rFonts w:ascii="メイリオ" w:eastAsia="メイリオ" w:hAnsi="メイリオ" w:cs="メイリオ" w:hint="eastAsia"/>
          <w:b/>
          <w:szCs w:val="21"/>
        </w:rPr>
        <w:t>２．</w:t>
      </w:r>
      <w:r w:rsidR="00420492" w:rsidRPr="00475075">
        <w:rPr>
          <w:rFonts w:ascii="メイリオ" w:eastAsia="メイリオ" w:hAnsi="メイリオ" w:cs="メイリオ" w:hint="eastAsia"/>
          <w:b/>
          <w:szCs w:val="21"/>
        </w:rPr>
        <w:t>場　所</w:t>
      </w:r>
      <w:r w:rsidR="004F7354" w:rsidRPr="00475075">
        <w:rPr>
          <w:rFonts w:ascii="メイリオ" w:eastAsia="メイリオ" w:hAnsi="メイリオ" w:cs="メイリオ" w:hint="eastAsia"/>
          <w:b/>
          <w:szCs w:val="21"/>
        </w:rPr>
        <w:t>：</w:t>
      </w:r>
      <w:r w:rsidR="00F86E3F" w:rsidRPr="00475075">
        <w:rPr>
          <w:rFonts w:ascii="メイリオ" w:eastAsia="メイリオ" w:hAnsi="メイリオ" w:cs="メイリオ" w:hint="eastAsia"/>
          <w:szCs w:val="21"/>
        </w:rPr>
        <w:t>大阪赤十字会館４階　４０２会議室</w:t>
      </w:r>
    </w:p>
    <w:p w:rsidR="00475075" w:rsidRPr="00475075" w:rsidRDefault="00C3311F" w:rsidP="00475075">
      <w:pPr>
        <w:tabs>
          <w:tab w:val="left" w:pos="1134"/>
        </w:tabs>
        <w:spacing w:line="380" w:lineRule="exact"/>
        <w:rPr>
          <w:rFonts w:ascii="メイリオ" w:eastAsia="メイリオ" w:hAnsi="メイリオ" w:cs="メイリオ"/>
          <w:szCs w:val="21"/>
        </w:rPr>
      </w:pPr>
      <w:r w:rsidRPr="00475075">
        <w:rPr>
          <w:rFonts w:ascii="メイリオ" w:eastAsia="メイリオ" w:hAnsi="メイリオ" w:cs="メイリオ" w:hint="eastAsia"/>
          <w:b/>
          <w:szCs w:val="21"/>
        </w:rPr>
        <w:t>３．</w:t>
      </w:r>
      <w:r w:rsidR="00FE0B64" w:rsidRPr="00475075">
        <w:rPr>
          <w:rFonts w:ascii="メイリオ" w:eastAsia="メイリオ" w:hAnsi="メイリオ" w:cs="メイリオ" w:hint="eastAsia"/>
          <w:b/>
          <w:szCs w:val="21"/>
        </w:rPr>
        <w:t>議　事</w:t>
      </w:r>
      <w:r w:rsidR="00FE0B64" w:rsidRPr="00475075">
        <w:rPr>
          <w:rFonts w:ascii="メイリオ" w:eastAsia="メイリオ" w:hAnsi="メイリオ" w:cs="メイリオ" w:hint="eastAsia"/>
          <w:szCs w:val="21"/>
        </w:rPr>
        <w:t>：</w:t>
      </w:r>
      <w:r w:rsidR="001B3F05" w:rsidRPr="00475075">
        <w:rPr>
          <w:rFonts w:ascii="メイリオ" w:eastAsia="メイリオ" w:hAnsi="メイリオ" w:cs="メイリオ" w:hint="eastAsia"/>
          <w:szCs w:val="21"/>
        </w:rPr>
        <w:t>（１）</w:t>
      </w:r>
      <w:r w:rsidR="00FE0B64" w:rsidRPr="00475075">
        <w:rPr>
          <w:rFonts w:ascii="メイリオ" w:eastAsia="メイリオ" w:hAnsi="メイリオ" w:cs="メイリオ" w:hint="eastAsia"/>
          <w:szCs w:val="21"/>
        </w:rPr>
        <w:t>第３期がん対策推進計画</w:t>
      </w:r>
      <w:r w:rsidR="00F86E3F" w:rsidRPr="00475075">
        <w:rPr>
          <w:rFonts w:ascii="メイリオ" w:eastAsia="メイリオ" w:hAnsi="メイリオ" w:cs="メイリオ" w:hint="eastAsia"/>
          <w:szCs w:val="21"/>
        </w:rPr>
        <w:t>（案）の検討</w:t>
      </w:r>
      <w:r w:rsidR="00FE0B64" w:rsidRPr="00475075">
        <w:rPr>
          <w:rFonts w:ascii="メイリオ" w:eastAsia="メイリオ" w:hAnsi="メイリオ" w:cs="メイリオ" w:hint="eastAsia"/>
          <w:szCs w:val="21"/>
        </w:rPr>
        <w:t>について</w:t>
      </w:r>
    </w:p>
    <w:p w:rsidR="00475075" w:rsidRPr="00475075" w:rsidRDefault="001B3F05" w:rsidP="00475075">
      <w:pPr>
        <w:tabs>
          <w:tab w:val="left" w:pos="1134"/>
        </w:tabs>
        <w:spacing w:line="380" w:lineRule="exact"/>
        <w:ind w:firstLineChars="600" w:firstLine="1320"/>
        <w:rPr>
          <w:rFonts w:ascii="メイリオ" w:eastAsia="メイリオ" w:hAnsi="メイリオ" w:cs="メイリオ"/>
          <w:szCs w:val="21"/>
        </w:rPr>
      </w:pPr>
      <w:r w:rsidRPr="00475075">
        <w:rPr>
          <w:rFonts w:ascii="メイリオ" w:eastAsia="メイリオ" w:hAnsi="メイリオ" w:cs="メイリオ" w:hint="eastAsia"/>
          <w:szCs w:val="21"/>
        </w:rPr>
        <w:t>（２）</w:t>
      </w:r>
      <w:r w:rsidR="00F86E3F" w:rsidRPr="00475075">
        <w:rPr>
          <w:rFonts w:ascii="メイリオ" w:eastAsia="メイリオ" w:hAnsi="メイリオ" w:cs="メイリオ" w:hint="eastAsia"/>
          <w:szCs w:val="21"/>
        </w:rPr>
        <w:t>全国がん登録　平成30年度の予定について</w:t>
      </w:r>
    </w:p>
    <w:p w:rsidR="00C3311F" w:rsidRPr="00475075" w:rsidRDefault="001B3F05" w:rsidP="00475075">
      <w:pPr>
        <w:tabs>
          <w:tab w:val="left" w:pos="1134"/>
        </w:tabs>
        <w:spacing w:line="380" w:lineRule="exact"/>
        <w:ind w:firstLineChars="600" w:firstLine="1320"/>
        <w:rPr>
          <w:rFonts w:ascii="メイリオ" w:eastAsia="メイリオ" w:hAnsi="メイリオ" w:cs="メイリオ"/>
          <w:szCs w:val="21"/>
        </w:rPr>
      </w:pPr>
      <w:r w:rsidRPr="00475075">
        <w:rPr>
          <w:rFonts w:ascii="メイリオ" w:eastAsia="メイリオ" w:hAnsi="メイリオ" w:cs="メイリオ" w:hint="eastAsia"/>
          <w:szCs w:val="21"/>
        </w:rPr>
        <w:t>（３）</w:t>
      </w:r>
      <w:r w:rsidR="00FE0B64" w:rsidRPr="00475075">
        <w:rPr>
          <w:rFonts w:ascii="メイリオ" w:eastAsia="メイリオ" w:hAnsi="メイリオ" w:cs="メイリオ" w:hint="eastAsia"/>
          <w:szCs w:val="21"/>
        </w:rPr>
        <w:t>その他</w:t>
      </w:r>
    </w:p>
    <w:p w:rsidR="001B3F05" w:rsidRPr="00475075" w:rsidRDefault="00475075" w:rsidP="00475075">
      <w:pPr>
        <w:spacing w:line="380" w:lineRule="exact"/>
        <w:rPr>
          <w:rFonts w:ascii="メイリオ" w:eastAsia="メイリオ" w:hAnsi="メイリオ" w:cs="メイリオ"/>
          <w:b/>
        </w:rPr>
      </w:pPr>
      <w:r w:rsidRPr="00475075">
        <w:rPr>
          <w:rFonts w:ascii="メイリオ" w:eastAsia="メイリオ" w:hAnsi="メイリオ" w:cs="メイリオ" w:hint="eastAsia"/>
          <w:b/>
        </w:rPr>
        <w:t>４．委員からの意見要旨</w:t>
      </w:r>
    </w:p>
    <w:p w:rsidR="00A62B72" w:rsidRDefault="001B3F05" w:rsidP="00475075">
      <w:pPr>
        <w:spacing w:line="380" w:lineRule="exact"/>
        <w:ind w:firstLineChars="600" w:firstLine="1320"/>
        <w:rPr>
          <w:rFonts w:ascii="メイリオ" w:eastAsia="メイリオ" w:hAnsi="メイリオ" w:cs="メイリオ"/>
          <w:szCs w:val="21"/>
        </w:rPr>
      </w:pPr>
      <w:r w:rsidRPr="00475075">
        <w:rPr>
          <w:rFonts w:ascii="メイリオ" w:eastAsia="メイリオ" w:hAnsi="メイリオ" w:cs="メイリオ" w:hint="eastAsia"/>
          <w:szCs w:val="21"/>
        </w:rPr>
        <w:t>（１）第３期がん対策推進計画（案）の検討について</w:t>
      </w:r>
    </w:p>
    <w:p w:rsidR="00475075" w:rsidRDefault="00475075" w:rsidP="00475075">
      <w:pPr>
        <w:spacing w:line="380" w:lineRule="exact"/>
        <w:ind w:firstLineChars="600" w:firstLine="1320"/>
        <w:rPr>
          <w:rFonts w:ascii="メイリオ" w:eastAsia="メイリオ" w:hAnsi="メイリオ" w:cs="メイリオ"/>
          <w:szCs w:val="21"/>
        </w:rPr>
      </w:pPr>
    </w:p>
    <w:p w:rsidR="00475075" w:rsidRPr="00753B85" w:rsidRDefault="00475075" w:rsidP="00475075">
      <w:pPr>
        <w:spacing w:line="380" w:lineRule="exact"/>
        <w:ind w:firstLineChars="200" w:firstLine="440"/>
        <w:rPr>
          <w:rFonts w:ascii="メイリオ" w:eastAsia="メイリオ" w:hAnsi="メイリオ" w:cs="メイリオ"/>
          <w:b/>
        </w:rPr>
      </w:pPr>
      <w:r w:rsidRPr="00753B85">
        <w:rPr>
          <w:rFonts w:ascii="メイリオ" w:eastAsia="メイリオ" w:hAnsi="メイリオ" w:cs="メイリオ" w:hint="eastAsia"/>
          <w:b/>
        </w:rPr>
        <w:t>【意見要旨】</w:t>
      </w:r>
    </w:p>
    <w:p w:rsidR="00475075" w:rsidRPr="00753B85" w:rsidRDefault="00475075" w:rsidP="00475075">
      <w:pPr>
        <w:spacing w:line="380" w:lineRule="exact"/>
        <w:ind w:firstLineChars="300" w:firstLine="660"/>
        <w:rPr>
          <w:rFonts w:ascii="メイリオ" w:eastAsia="メイリオ" w:hAnsi="メイリオ" w:cs="メイリオ"/>
          <w:b/>
        </w:rPr>
      </w:pPr>
      <w:r w:rsidRPr="00753B85">
        <w:rPr>
          <w:rFonts w:ascii="メイリオ" w:eastAsia="メイリオ" w:hAnsi="メイリオ" w:cs="メイリオ" w:hint="eastAsia"/>
          <w:b/>
        </w:rPr>
        <w:t>＜基本理念＞</w:t>
      </w:r>
    </w:p>
    <w:p w:rsidR="00475075" w:rsidRPr="00475075" w:rsidRDefault="00475075" w:rsidP="00221D92">
      <w:pPr>
        <w:spacing w:line="380" w:lineRule="exact"/>
        <w:ind w:leftChars="405" w:left="1111" w:hangingChars="100" w:hanging="220"/>
        <w:rPr>
          <w:rFonts w:ascii="メイリオ" w:eastAsia="メイリオ" w:hAnsi="メイリオ" w:cs="メイリオ"/>
          <w:szCs w:val="21"/>
        </w:rPr>
      </w:pPr>
      <w:r>
        <w:rPr>
          <w:rFonts w:ascii="メイリオ" w:eastAsia="メイリオ" w:hAnsi="メイリオ" w:cs="メイリオ" w:hint="eastAsia"/>
          <w:szCs w:val="21"/>
        </w:rPr>
        <w:t>○</w:t>
      </w:r>
      <w:r w:rsidRPr="00475075">
        <w:rPr>
          <w:rFonts w:ascii="メイリオ" w:eastAsia="メイリオ" w:hAnsi="メイリオ" w:cs="メイリオ" w:hint="eastAsia"/>
          <w:szCs w:val="21"/>
        </w:rPr>
        <w:t>基本理念に「尊厳」という文言を</w:t>
      </w:r>
      <w:r w:rsidR="00750A0F">
        <w:rPr>
          <w:rFonts w:ascii="メイリオ" w:eastAsia="メイリオ" w:hAnsi="メイリオ" w:cs="メイリオ" w:hint="eastAsia"/>
          <w:szCs w:val="21"/>
        </w:rPr>
        <w:t>是非</w:t>
      </w:r>
      <w:r w:rsidRPr="00475075">
        <w:rPr>
          <w:rFonts w:ascii="メイリオ" w:eastAsia="メイリオ" w:hAnsi="メイリオ" w:cs="メイリオ" w:hint="eastAsia"/>
          <w:szCs w:val="21"/>
        </w:rPr>
        <w:t>入れてほしい。</w:t>
      </w:r>
      <w:r w:rsidR="00750A0F">
        <w:rPr>
          <w:rFonts w:ascii="メイリオ" w:eastAsia="メイリオ" w:hAnsi="メイリオ" w:cs="メイリオ" w:hint="eastAsia"/>
          <w:szCs w:val="21"/>
        </w:rPr>
        <w:t>この言葉は患者団体として勝ち取ったものであ</w:t>
      </w:r>
      <w:r w:rsidR="00F4100B">
        <w:rPr>
          <w:rFonts w:ascii="メイリオ" w:eastAsia="メイリオ" w:hAnsi="メイリオ" w:cs="メイリオ" w:hint="eastAsia"/>
          <w:szCs w:val="21"/>
        </w:rPr>
        <w:t>り、</w:t>
      </w:r>
      <w:r w:rsidRPr="00475075">
        <w:rPr>
          <w:rFonts w:ascii="メイリオ" w:eastAsia="メイリオ" w:hAnsi="メイリオ" w:cs="メイリオ" w:hint="eastAsia"/>
          <w:szCs w:val="21"/>
        </w:rPr>
        <w:t>国の計画では、全体目標の中で「尊厳を持って安心して暮らせる社会の構築」と記載されている。</w:t>
      </w:r>
    </w:p>
    <w:p w:rsidR="00221D92" w:rsidRDefault="00221D92" w:rsidP="00221D92">
      <w:pPr>
        <w:spacing w:line="380" w:lineRule="exact"/>
        <w:rPr>
          <w:rFonts w:ascii="メイリオ" w:eastAsia="メイリオ" w:hAnsi="メイリオ" w:cs="メイリオ"/>
          <w:szCs w:val="21"/>
        </w:rPr>
      </w:pPr>
    </w:p>
    <w:p w:rsidR="00221D92" w:rsidRDefault="00221D92" w:rsidP="00221D92">
      <w:pPr>
        <w:spacing w:line="380" w:lineRule="exact"/>
        <w:ind w:firstLineChars="300" w:firstLine="660"/>
        <w:rPr>
          <w:rFonts w:ascii="メイリオ" w:eastAsia="メイリオ" w:hAnsi="メイリオ" w:cs="メイリオ"/>
          <w:b/>
        </w:rPr>
      </w:pPr>
      <w:r w:rsidRPr="00753B85">
        <w:rPr>
          <w:rFonts w:ascii="メイリオ" w:eastAsia="メイリオ" w:hAnsi="メイリオ" w:cs="メイリオ" w:hint="eastAsia"/>
          <w:b/>
        </w:rPr>
        <w:t>＜個別の取組と目標＞</w:t>
      </w:r>
    </w:p>
    <w:p w:rsidR="00221D92" w:rsidRPr="00753B85" w:rsidRDefault="00221D92" w:rsidP="00221D92">
      <w:pPr>
        <w:spacing w:line="380" w:lineRule="exact"/>
        <w:ind w:firstLineChars="300" w:firstLine="660"/>
        <w:rPr>
          <w:rFonts w:ascii="メイリオ" w:eastAsia="メイリオ" w:hAnsi="メイリオ" w:cs="メイリオ"/>
          <w:b/>
        </w:rPr>
      </w:pPr>
      <w:r>
        <w:rPr>
          <w:rFonts w:ascii="メイリオ" w:eastAsia="メイリオ" w:hAnsi="メイリオ" w:cs="メイリオ" w:hint="eastAsia"/>
          <w:szCs w:val="21"/>
        </w:rPr>
        <w:t xml:space="preserve">　</w:t>
      </w:r>
      <w:r>
        <w:rPr>
          <w:rFonts w:ascii="メイリオ" w:eastAsia="メイリオ" w:hAnsi="メイリオ" w:cs="メイリオ" w:hint="eastAsia"/>
          <w:b/>
        </w:rPr>
        <w:t>≪がん医療</w:t>
      </w:r>
      <w:r w:rsidRPr="00753B85">
        <w:rPr>
          <w:rFonts w:ascii="メイリオ" w:eastAsia="メイリオ" w:hAnsi="メイリオ" w:cs="メイリオ" w:hint="eastAsia"/>
          <w:b/>
        </w:rPr>
        <w:t>の充実≫</w:t>
      </w:r>
    </w:p>
    <w:p w:rsidR="0069587A" w:rsidRDefault="00750A0F" w:rsidP="0069587A">
      <w:pPr>
        <w:spacing w:line="380" w:lineRule="exact"/>
        <w:ind w:firstLineChars="400" w:firstLine="880"/>
        <w:rPr>
          <w:rFonts w:ascii="メイリオ" w:eastAsia="メイリオ" w:hAnsi="メイリオ" w:cs="メイリオ"/>
          <w:b/>
        </w:rPr>
      </w:pPr>
      <w:r>
        <w:rPr>
          <w:rFonts w:ascii="メイリオ" w:eastAsia="メイリオ" w:hAnsi="メイリオ" w:cs="メイリオ" w:hint="eastAsia"/>
          <w:b/>
        </w:rPr>
        <w:t xml:space="preserve"> </w:t>
      </w:r>
      <w:r w:rsidR="0069587A">
        <w:rPr>
          <w:rFonts w:ascii="メイリオ" w:eastAsia="メイリオ" w:hAnsi="メイリオ" w:cs="メイリオ" w:hint="eastAsia"/>
          <w:b/>
        </w:rPr>
        <w:t>[</w:t>
      </w:r>
      <w:r w:rsidR="0069587A" w:rsidRPr="00753B85">
        <w:rPr>
          <w:rFonts w:ascii="メイリオ" w:eastAsia="メイリオ" w:hAnsi="メイリオ" w:cs="メイリオ" w:hint="eastAsia"/>
          <w:b/>
        </w:rPr>
        <w:t>数値目標]</w:t>
      </w:r>
    </w:p>
    <w:p w:rsidR="0069587A" w:rsidRDefault="0069587A" w:rsidP="0069587A">
      <w:pPr>
        <w:spacing w:line="380" w:lineRule="exact"/>
        <w:ind w:leftChars="400" w:left="1100" w:hangingChars="100" w:hanging="220"/>
        <w:rPr>
          <w:rFonts w:ascii="メイリオ" w:eastAsia="メイリオ" w:hAnsi="メイリオ" w:cs="メイリオ"/>
          <w:szCs w:val="21"/>
        </w:rPr>
      </w:pPr>
      <w:r w:rsidRPr="00475075">
        <w:rPr>
          <w:rFonts w:ascii="メイリオ" w:eastAsia="メイリオ" w:hAnsi="メイリオ" w:cs="メイリオ" w:hint="eastAsia"/>
          <w:szCs w:val="21"/>
        </w:rPr>
        <w:t>○「がん患者の５年相対生存率の向上」のがん患者の範囲</w:t>
      </w:r>
      <w:r>
        <w:rPr>
          <w:rFonts w:ascii="メイリオ" w:eastAsia="メイリオ" w:hAnsi="メイリオ" w:cs="メイリオ" w:hint="eastAsia"/>
          <w:szCs w:val="21"/>
        </w:rPr>
        <w:t>がわかりづらい</w:t>
      </w:r>
      <w:r w:rsidR="00CE78F4">
        <w:rPr>
          <w:rFonts w:ascii="メイリオ" w:eastAsia="メイリオ" w:hAnsi="メイリオ" w:cs="メイリオ" w:hint="eastAsia"/>
          <w:szCs w:val="21"/>
        </w:rPr>
        <w:t>。希少がんは入るか。</w:t>
      </w:r>
    </w:p>
    <w:p w:rsidR="00750A0F" w:rsidRDefault="00750A0F" w:rsidP="00750A0F">
      <w:pPr>
        <w:tabs>
          <w:tab w:val="left" w:pos="1418"/>
        </w:tabs>
        <w:spacing w:line="380" w:lineRule="exact"/>
        <w:ind w:leftChars="400" w:left="1100" w:hangingChars="100" w:hanging="220"/>
        <w:rPr>
          <w:rFonts w:ascii="メイリオ" w:eastAsia="メイリオ" w:hAnsi="メイリオ" w:cs="メイリオ"/>
          <w:szCs w:val="21"/>
        </w:rPr>
      </w:pPr>
      <w:r>
        <w:rPr>
          <w:rFonts w:ascii="メイリオ" w:eastAsia="メイリオ" w:hAnsi="メイリオ" w:cs="メイリオ" w:hint="eastAsia"/>
          <w:szCs w:val="21"/>
        </w:rPr>
        <w:t xml:space="preserve">　⇒全てのがんが入る。</w:t>
      </w:r>
    </w:p>
    <w:p w:rsidR="0089616D" w:rsidRDefault="0089616D" w:rsidP="0089616D">
      <w:pPr>
        <w:spacing w:line="380" w:lineRule="exact"/>
        <w:ind w:firstLineChars="300" w:firstLine="660"/>
        <w:rPr>
          <w:rFonts w:ascii="メイリオ" w:eastAsia="メイリオ" w:hAnsi="メイリオ" w:cs="メイリオ"/>
          <w:b/>
        </w:rPr>
      </w:pPr>
    </w:p>
    <w:p w:rsidR="0089616D" w:rsidRPr="00753B85" w:rsidRDefault="0089616D" w:rsidP="0089616D">
      <w:pPr>
        <w:spacing w:line="380" w:lineRule="exact"/>
        <w:ind w:firstLineChars="400" w:firstLine="880"/>
        <w:rPr>
          <w:rFonts w:ascii="メイリオ" w:eastAsia="メイリオ" w:hAnsi="メイリオ" w:cs="メイリオ"/>
          <w:b/>
        </w:rPr>
      </w:pPr>
      <w:r>
        <w:rPr>
          <w:rFonts w:ascii="メイリオ" w:eastAsia="メイリオ" w:hAnsi="メイリオ" w:cs="メイリオ" w:hint="eastAsia"/>
          <w:b/>
        </w:rPr>
        <w:t>≪がん登録の推進</w:t>
      </w:r>
      <w:r w:rsidRPr="00753B85">
        <w:rPr>
          <w:rFonts w:ascii="メイリオ" w:eastAsia="メイリオ" w:hAnsi="メイリオ" w:cs="メイリオ" w:hint="eastAsia"/>
          <w:b/>
        </w:rPr>
        <w:t>≫</w:t>
      </w:r>
    </w:p>
    <w:p w:rsidR="0069587A" w:rsidRPr="0089616D" w:rsidRDefault="0069587A" w:rsidP="0069587A">
      <w:pPr>
        <w:spacing w:line="380" w:lineRule="exact"/>
        <w:ind w:firstLineChars="300" w:firstLine="660"/>
        <w:rPr>
          <w:rFonts w:ascii="メイリオ" w:eastAsia="メイリオ" w:hAnsi="メイリオ" w:cs="メイリオ"/>
          <w:b/>
        </w:rPr>
      </w:pPr>
      <w:r>
        <w:rPr>
          <w:rFonts w:ascii="メイリオ" w:eastAsia="メイリオ" w:hAnsi="メイリオ" w:cs="メイリオ" w:hint="eastAsia"/>
          <w:szCs w:val="21"/>
        </w:rPr>
        <w:t xml:space="preserve">　</w:t>
      </w:r>
      <w:r>
        <w:rPr>
          <w:rFonts w:ascii="メイリオ" w:eastAsia="メイリオ" w:hAnsi="メイリオ" w:cs="メイリオ" w:hint="eastAsia"/>
          <w:b/>
        </w:rPr>
        <w:t>[モニタリング指標</w:t>
      </w:r>
      <w:r w:rsidRPr="00753B85">
        <w:rPr>
          <w:rFonts w:ascii="メイリオ" w:eastAsia="メイリオ" w:hAnsi="メイリオ" w:cs="メイリオ" w:hint="eastAsia"/>
          <w:b/>
        </w:rPr>
        <w:t>]</w:t>
      </w:r>
    </w:p>
    <w:p w:rsidR="0069587A" w:rsidRPr="00475075" w:rsidRDefault="0069587A" w:rsidP="00F4100B">
      <w:pPr>
        <w:spacing w:line="380" w:lineRule="exact"/>
        <w:ind w:left="1100" w:hangingChars="500" w:hanging="1100"/>
        <w:rPr>
          <w:rFonts w:ascii="メイリオ" w:eastAsia="メイリオ" w:hAnsi="メイリオ" w:cs="メイリオ"/>
          <w:szCs w:val="21"/>
        </w:rPr>
      </w:pPr>
      <w:r w:rsidRPr="00475075">
        <w:rPr>
          <w:rFonts w:ascii="メイリオ" w:eastAsia="メイリオ" w:hAnsi="メイリオ" w:cs="メイリオ" w:hint="eastAsia"/>
          <w:szCs w:val="21"/>
        </w:rPr>
        <w:t xml:space="preserve">　　　　○モニタリング指標</w:t>
      </w:r>
      <w:r w:rsidR="00F4100B">
        <w:rPr>
          <w:rFonts w:ascii="メイリオ" w:eastAsia="メイリオ" w:hAnsi="メイリオ" w:cs="メイリオ" w:hint="eastAsia"/>
          <w:szCs w:val="21"/>
        </w:rPr>
        <w:t>となっている</w:t>
      </w:r>
      <w:r w:rsidRPr="00475075">
        <w:rPr>
          <w:rFonts w:ascii="メイリオ" w:eastAsia="メイリオ" w:hAnsi="メイリオ" w:cs="メイリオ" w:hint="eastAsia"/>
          <w:szCs w:val="21"/>
        </w:rPr>
        <w:t>がん登録</w:t>
      </w:r>
      <w:r w:rsidR="00F4100B">
        <w:rPr>
          <w:rFonts w:ascii="メイリオ" w:eastAsia="メイリオ" w:hAnsi="メイリオ" w:cs="メイリオ" w:hint="eastAsia"/>
          <w:szCs w:val="21"/>
        </w:rPr>
        <w:t>データなどの</w:t>
      </w:r>
      <w:r w:rsidRPr="00475075">
        <w:rPr>
          <w:rFonts w:ascii="メイリオ" w:eastAsia="メイリオ" w:hAnsi="メイリオ" w:cs="メイリオ" w:hint="eastAsia"/>
          <w:szCs w:val="21"/>
        </w:rPr>
        <w:t>情報提供件数</w:t>
      </w:r>
      <w:r w:rsidR="00F4100B">
        <w:rPr>
          <w:rFonts w:ascii="メイリオ" w:eastAsia="メイリオ" w:hAnsi="メイリオ" w:cs="メイリオ" w:hint="eastAsia"/>
          <w:szCs w:val="21"/>
        </w:rPr>
        <w:t>について、</w:t>
      </w:r>
      <w:r w:rsidRPr="00475075">
        <w:rPr>
          <w:rFonts w:ascii="メイリオ" w:eastAsia="メイリオ" w:hAnsi="メイリオ" w:cs="メイリオ" w:hint="eastAsia"/>
          <w:szCs w:val="21"/>
        </w:rPr>
        <w:t>現在公表</w:t>
      </w:r>
      <w:r w:rsidR="00F4100B">
        <w:rPr>
          <w:rFonts w:ascii="メイリオ" w:eastAsia="メイリオ" w:hAnsi="メイリオ" w:cs="メイリオ" w:hint="eastAsia"/>
          <w:szCs w:val="21"/>
        </w:rPr>
        <w:t>している</w:t>
      </w:r>
      <w:r w:rsidRPr="00475075">
        <w:rPr>
          <w:rFonts w:ascii="メイリオ" w:eastAsia="メイリオ" w:hAnsi="メイリオ" w:cs="メイリオ" w:hint="eastAsia"/>
          <w:szCs w:val="21"/>
        </w:rPr>
        <w:t>値は、がん医療の充実（がん登録）のとしての</w:t>
      </w:r>
      <w:r w:rsidR="00DA3792">
        <w:rPr>
          <w:rFonts w:ascii="メイリオ" w:eastAsia="メイリオ" w:hAnsi="メイリオ" w:cs="メイリオ" w:hint="eastAsia"/>
          <w:szCs w:val="21"/>
        </w:rPr>
        <w:t>意味合い</w:t>
      </w:r>
      <w:r w:rsidR="00C17478">
        <w:rPr>
          <w:rFonts w:ascii="メイリオ" w:eastAsia="メイリオ" w:hAnsi="メイリオ" w:cs="メイリオ" w:hint="eastAsia"/>
          <w:szCs w:val="21"/>
        </w:rPr>
        <w:t>のものである</w:t>
      </w:r>
      <w:r w:rsidR="00F4100B">
        <w:rPr>
          <w:rFonts w:ascii="メイリオ" w:eastAsia="メイリオ" w:hAnsi="メイリオ" w:cs="メイリオ" w:hint="eastAsia"/>
          <w:szCs w:val="21"/>
        </w:rPr>
        <w:t>ため、患者さんへ情報提供がされないとの誤解を与えないように記載をするべきである</w:t>
      </w:r>
      <w:r w:rsidRPr="00475075">
        <w:rPr>
          <w:rFonts w:ascii="メイリオ" w:eastAsia="メイリオ" w:hAnsi="メイリオ" w:cs="メイリオ" w:hint="eastAsia"/>
          <w:szCs w:val="21"/>
        </w:rPr>
        <w:t>。</w:t>
      </w:r>
    </w:p>
    <w:p w:rsidR="0069587A" w:rsidRPr="00475075" w:rsidRDefault="0069587A" w:rsidP="0069587A">
      <w:pPr>
        <w:spacing w:line="380" w:lineRule="exact"/>
        <w:ind w:left="854"/>
        <w:rPr>
          <w:rFonts w:ascii="メイリオ" w:eastAsia="メイリオ" w:hAnsi="メイリオ" w:cs="メイリオ"/>
          <w:szCs w:val="21"/>
        </w:rPr>
      </w:pPr>
      <w:r w:rsidRPr="00475075">
        <w:rPr>
          <w:rFonts w:ascii="メイリオ" w:eastAsia="メイリオ" w:hAnsi="メイリオ" w:cs="メイリオ" w:hint="eastAsia"/>
          <w:szCs w:val="21"/>
        </w:rPr>
        <w:t>○DCOは６～７%で十分なのか。</w:t>
      </w:r>
    </w:p>
    <w:p w:rsidR="0069587A" w:rsidRPr="00475075" w:rsidRDefault="0069587A" w:rsidP="004625A7">
      <w:pPr>
        <w:spacing w:line="380" w:lineRule="exact"/>
        <w:ind w:leftChars="500" w:left="1320" w:hangingChars="100" w:hanging="220"/>
        <w:rPr>
          <w:rFonts w:ascii="メイリオ" w:eastAsia="メイリオ" w:hAnsi="メイリオ" w:cs="メイリオ"/>
          <w:szCs w:val="21"/>
        </w:rPr>
      </w:pPr>
      <w:r>
        <w:rPr>
          <w:rFonts w:ascii="メイリオ" w:eastAsia="メイリオ" w:hAnsi="メイリオ" w:cs="メイリオ" w:hint="eastAsia"/>
          <w:szCs w:val="21"/>
        </w:rPr>
        <w:t>⇒</w:t>
      </w:r>
      <w:r w:rsidRPr="00475075">
        <w:rPr>
          <w:rFonts w:ascii="メイリオ" w:eastAsia="メイリオ" w:hAnsi="メイリオ" w:cs="メイリオ" w:hint="eastAsia"/>
          <w:szCs w:val="21"/>
        </w:rPr>
        <w:t>最も新しい確定値を記載する予定であ</w:t>
      </w:r>
      <w:r w:rsidR="00750A0F">
        <w:rPr>
          <w:rFonts w:ascii="メイリオ" w:eastAsia="メイリオ" w:hAnsi="メイリオ" w:cs="メイリオ" w:hint="eastAsia"/>
          <w:szCs w:val="21"/>
        </w:rPr>
        <w:t>るが</w:t>
      </w:r>
      <w:r w:rsidRPr="00475075">
        <w:rPr>
          <w:rFonts w:ascii="メイリオ" w:eastAsia="メイリオ" w:hAnsi="メイリオ" w:cs="メイリオ" w:hint="eastAsia"/>
          <w:szCs w:val="21"/>
        </w:rPr>
        <w:t>、</w:t>
      </w:r>
      <w:r w:rsidR="00F4100B">
        <w:rPr>
          <w:rFonts w:ascii="メイリオ" w:eastAsia="メイリオ" w:hAnsi="メイリオ" w:cs="メイリオ" w:hint="eastAsia"/>
          <w:szCs w:val="21"/>
        </w:rPr>
        <w:t>国際的には10%以下である事が求めら</w:t>
      </w:r>
      <w:bookmarkStart w:id="0" w:name="_GoBack"/>
      <w:bookmarkEnd w:id="0"/>
      <w:r w:rsidR="00F4100B">
        <w:rPr>
          <w:rFonts w:ascii="メイリオ" w:eastAsia="メイリオ" w:hAnsi="メイリオ" w:cs="メイリオ" w:hint="eastAsia"/>
          <w:szCs w:val="21"/>
        </w:rPr>
        <w:t>れているため、</w:t>
      </w:r>
      <w:r w:rsidR="00750A0F">
        <w:rPr>
          <w:rFonts w:ascii="メイリオ" w:eastAsia="メイリオ" w:hAnsi="メイリオ" w:cs="メイリオ" w:hint="eastAsia"/>
          <w:szCs w:val="21"/>
        </w:rPr>
        <w:t>精度</w:t>
      </w:r>
      <w:r w:rsidR="00DA3792">
        <w:rPr>
          <w:rFonts w:ascii="メイリオ" w:eastAsia="メイリオ" w:hAnsi="メイリオ" w:cs="メイリオ" w:hint="eastAsia"/>
          <w:szCs w:val="21"/>
        </w:rPr>
        <w:t>は</w:t>
      </w:r>
      <w:r w:rsidR="00F4100B">
        <w:rPr>
          <w:rFonts w:ascii="メイリオ" w:eastAsia="メイリオ" w:hAnsi="メイリオ" w:cs="メイリオ" w:hint="eastAsia"/>
          <w:szCs w:val="21"/>
        </w:rPr>
        <w:t>かなり</w:t>
      </w:r>
      <w:r w:rsidR="00750A0F">
        <w:rPr>
          <w:rFonts w:ascii="メイリオ" w:eastAsia="メイリオ" w:hAnsi="メイリオ" w:cs="メイリオ" w:hint="eastAsia"/>
          <w:szCs w:val="21"/>
        </w:rPr>
        <w:t>高い</w:t>
      </w:r>
      <w:r w:rsidRPr="00475075">
        <w:rPr>
          <w:rFonts w:ascii="メイリオ" w:eastAsia="メイリオ" w:hAnsi="メイリオ" w:cs="メイリオ" w:hint="eastAsia"/>
          <w:szCs w:val="21"/>
        </w:rPr>
        <w:t>。</w:t>
      </w:r>
    </w:p>
    <w:p w:rsidR="005C1C48" w:rsidRPr="00475075" w:rsidRDefault="005C1C48" w:rsidP="0069587A">
      <w:pPr>
        <w:spacing w:line="380" w:lineRule="exact"/>
        <w:rPr>
          <w:rFonts w:ascii="メイリオ" w:eastAsia="メイリオ" w:hAnsi="メイリオ" w:cs="メイリオ"/>
          <w:szCs w:val="21"/>
        </w:rPr>
      </w:pPr>
    </w:p>
    <w:p w:rsidR="002700B9" w:rsidRDefault="002700B9" w:rsidP="00475075">
      <w:pPr>
        <w:spacing w:line="380" w:lineRule="exact"/>
        <w:rPr>
          <w:rFonts w:ascii="メイリオ" w:eastAsia="メイリオ" w:hAnsi="メイリオ" w:cs="メイリオ"/>
          <w:szCs w:val="21"/>
        </w:rPr>
      </w:pPr>
      <w:r w:rsidRPr="00475075">
        <w:rPr>
          <w:rFonts w:ascii="メイリオ" w:eastAsia="メイリオ" w:hAnsi="メイリオ" w:cs="メイリオ" w:hint="eastAsia"/>
          <w:szCs w:val="21"/>
        </w:rPr>
        <w:t xml:space="preserve">　　（２）</w:t>
      </w:r>
      <w:r w:rsidR="00F86E3F" w:rsidRPr="00475075">
        <w:rPr>
          <w:rFonts w:ascii="メイリオ" w:eastAsia="メイリオ" w:hAnsi="メイリオ" w:cs="メイリオ" w:hint="eastAsia"/>
          <w:szCs w:val="21"/>
        </w:rPr>
        <w:t>全国がん登録　平成30年度の予定について</w:t>
      </w:r>
    </w:p>
    <w:p w:rsidR="00221D92" w:rsidRPr="00475075" w:rsidRDefault="00221D92" w:rsidP="00475075">
      <w:pPr>
        <w:spacing w:line="380" w:lineRule="exact"/>
        <w:rPr>
          <w:rFonts w:ascii="メイリオ" w:eastAsia="メイリオ" w:hAnsi="メイリオ" w:cs="メイリオ"/>
          <w:szCs w:val="21"/>
        </w:rPr>
      </w:pPr>
      <w:r>
        <w:rPr>
          <w:rFonts w:ascii="メイリオ" w:eastAsia="メイリオ" w:hAnsi="メイリオ" w:cs="メイリオ" w:hint="eastAsia"/>
          <w:szCs w:val="21"/>
        </w:rPr>
        <w:t xml:space="preserve">　　（３）その他</w:t>
      </w:r>
    </w:p>
    <w:p w:rsidR="002700B9" w:rsidRPr="00475075" w:rsidRDefault="002700B9" w:rsidP="00475075">
      <w:pPr>
        <w:spacing w:line="380" w:lineRule="exact"/>
        <w:rPr>
          <w:rFonts w:ascii="メイリオ" w:eastAsia="メイリオ" w:hAnsi="メイリオ" w:cs="メイリオ"/>
          <w:szCs w:val="21"/>
        </w:rPr>
      </w:pPr>
      <w:r w:rsidRPr="00475075">
        <w:rPr>
          <w:rFonts w:ascii="メイリオ" w:eastAsia="メイリオ" w:hAnsi="メイリオ" w:cs="メイリオ" w:hint="eastAsia"/>
          <w:szCs w:val="21"/>
        </w:rPr>
        <w:t xml:space="preserve">　　　</w:t>
      </w:r>
      <w:r w:rsidR="00964AC8" w:rsidRPr="00475075">
        <w:rPr>
          <w:rFonts w:ascii="メイリオ" w:eastAsia="メイリオ" w:hAnsi="メイリオ" w:cs="メイリオ" w:hint="eastAsia"/>
          <w:szCs w:val="21"/>
        </w:rPr>
        <w:t xml:space="preserve">　</w:t>
      </w:r>
      <w:r w:rsidRPr="00475075">
        <w:rPr>
          <w:rFonts w:ascii="メイリオ" w:eastAsia="メイリオ" w:hAnsi="メイリオ" w:cs="メイリオ" w:hint="eastAsia"/>
          <w:szCs w:val="21"/>
        </w:rPr>
        <w:t xml:space="preserve">　なし</w:t>
      </w:r>
    </w:p>
    <w:sectPr w:rsidR="002700B9" w:rsidRPr="00475075" w:rsidSect="005C1C48">
      <w:pgSz w:w="11906" w:h="16838" w:code="9"/>
      <w:pgMar w:top="1418" w:right="992"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0A" w:rsidRDefault="0041450A" w:rsidP="005874C0">
      <w:r>
        <w:separator/>
      </w:r>
    </w:p>
  </w:endnote>
  <w:endnote w:type="continuationSeparator" w:id="0">
    <w:p w:rsidR="0041450A" w:rsidRDefault="0041450A"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0A" w:rsidRDefault="0041450A" w:rsidP="005874C0">
      <w:r>
        <w:separator/>
      </w:r>
    </w:p>
  </w:footnote>
  <w:footnote w:type="continuationSeparator" w:id="0">
    <w:p w:rsidR="0041450A" w:rsidRDefault="0041450A"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DDC66D5"/>
    <w:multiLevelType w:val="hybridMultilevel"/>
    <w:tmpl w:val="A6AC8AEE"/>
    <w:lvl w:ilvl="0" w:tplc="345E66A2">
      <w:numFmt w:val="bullet"/>
      <w:lvlText w:val="○"/>
      <w:lvlJc w:val="left"/>
      <w:pPr>
        <w:ind w:left="1070" w:hanging="360"/>
      </w:pPr>
      <w:rPr>
        <w:rFonts w:ascii="メイリオ" w:eastAsia="メイリオ" w:hAnsi="メイリオ" w:cs="メイリオ"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12F904BF"/>
    <w:multiLevelType w:val="hybridMultilevel"/>
    <w:tmpl w:val="6B9EF628"/>
    <w:lvl w:ilvl="0" w:tplc="345E66A2">
      <w:numFmt w:val="bullet"/>
      <w:lvlText w:val="○"/>
      <w:lvlJc w:val="left"/>
      <w:pPr>
        <w:ind w:left="1410" w:hanging="420"/>
      </w:pPr>
      <w:rPr>
        <w:rFonts w:ascii="メイリオ" w:eastAsia="メイリオ" w:hAnsi="メイリオ" w:cs="メイリオ" w:hint="eastAsia"/>
        <w:lang w:val="en-US"/>
      </w:rPr>
    </w:lvl>
    <w:lvl w:ilvl="1" w:tplc="345E66A2">
      <w:numFmt w:val="bullet"/>
      <w:lvlText w:val="○"/>
      <w:lvlJc w:val="left"/>
      <w:pPr>
        <w:ind w:left="1830" w:hanging="420"/>
      </w:pPr>
      <w:rPr>
        <w:rFonts w:ascii="メイリオ" w:eastAsia="メイリオ" w:hAnsi="メイリオ" w:cs="メイリオ" w:hint="eastAsia"/>
        <w:lang w:val="en-US"/>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7">
    <w:nsid w:val="175017D1"/>
    <w:multiLevelType w:val="hybridMultilevel"/>
    <w:tmpl w:val="E8047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E477787"/>
    <w:multiLevelType w:val="hybridMultilevel"/>
    <w:tmpl w:val="78B2B07E"/>
    <w:lvl w:ilvl="0" w:tplc="339C5AA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2">
    <w:nsid w:val="41453DBC"/>
    <w:multiLevelType w:val="hybridMultilevel"/>
    <w:tmpl w:val="360011E2"/>
    <w:lvl w:ilvl="0" w:tplc="46D6F45E">
      <w:start w:val="1"/>
      <w:numFmt w:val="upperLetter"/>
      <w:lvlText w:val="%1)"/>
      <w:lvlJc w:val="left"/>
      <w:pPr>
        <w:ind w:left="426" w:hanging="360"/>
      </w:pPr>
      <w:rPr>
        <w:rFonts w:asciiTheme="majorHAnsi" w:hAnsiTheme="majorHAnsi" w:cstheme="majorHAnsi"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3">
    <w:nsid w:val="4A492931"/>
    <w:multiLevelType w:val="hybridMultilevel"/>
    <w:tmpl w:val="4C6EAAA0"/>
    <w:lvl w:ilvl="0" w:tplc="F5881FB6">
      <w:start w:val="1"/>
      <w:numFmt w:val="decimalEnclosedCircle"/>
      <w:lvlText w:val="%1"/>
      <w:lvlJc w:val="left"/>
      <w:pPr>
        <w:ind w:left="990" w:hanging="360"/>
      </w:pPr>
      <w:rPr>
        <w:rFonts w:hint="default"/>
      </w:rPr>
    </w:lvl>
    <w:lvl w:ilvl="1" w:tplc="3B720718">
      <w:numFmt w:val="bullet"/>
      <w:lvlText w:val="○"/>
      <w:lvlJc w:val="left"/>
      <w:pPr>
        <w:ind w:left="1410" w:hanging="360"/>
      </w:pPr>
      <w:rPr>
        <w:rFonts w:ascii="メイリオ" w:eastAsia="メイリオ" w:hAnsi="メイリオ" w:cs="メイリオ"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5">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6">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8">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AF63997"/>
    <w:multiLevelType w:val="hybridMultilevel"/>
    <w:tmpl w:val="0FC8DC40"/>
    <w:lvl w:ilvl="0" w:tplc="345E66A2">
      <w:numFmt w:val="bullet"/>
      <w:lvlText w:val="○"/>
      <w:lvlJc w:val="left"/>
      <w:pPr>
        <w:ind w:left="1070" w:hanging="360"/>
      </w:pPr>
      <w:rPr>
        <w:rFonts w:ascii="メイリオ" w:eastAsia="メイリオ" w:hAnsi="メイリオ" w:cs="メイリオ"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29B6A22"/>
    <w:multiLevelType w:val="hybridMultilevel"/>
    <w:tmpl w:val="C2C8EABA"/>
    <w:lvl w:ilvl="0" w:tplc="345E66A2">
      <w:numFmt w:val="bullet"/>
      <w:lvlText w:val="○"/>
      <w:lvlJc w:val="left"/>
      <w:pPr>
        <w:ind w:left="786" w:hanging="360"/>
      </w:pPr>
      <w:rPr>
        <w:rFonts w:ascii="メイリオ" w:eastAsia="メイリオ" w:hAnsi="メイリオ" w:cs="メイリオ"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nsid w:val="74FD6A02"/>
    <w:multiLevelType w:val="hybridMultilevel"/>
    <w:tmpl w:val="4726FEC0"/>
    <w:lvl w:ilvl="0" w:tplc="345E66A2">
      <w:numFmt w:val="bullet"/>
      <w:lvlText w:val="○"/>
      <w:lvlJc w:val="left"/>
      <w:pPr>
        <w:ind w:left="1410" w:hanging="420"/>
      </w:pPr>
      <w:rPr>
        <w:rFonts w:ascii="メイリオ" w:eastAsia="メイリオ" w:hAnsi="メイリオ" w:cs="メイリオ" w:hint="eastAsia"/>
        <w:lang w:val="en-US"/>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num w:numId="1">
    <w:abstractNumId w:val="9"/>
  </w:num>
  <w:num w:numId="2">
    <w:abstractNumId w:val="0"/>
  </w:num>
  <w:num w:numId="3">
    <w:abstractNumId w:val="1"/>
  </w:num>
  <w:num w:numId="4">
    <w:abstractNumId w:val="3"/>
  </w:num>
  <w:num w:numId="5">
    <w:abstractNumId w:val="4"/>
  </w:num>
  <w:num w:numId="6">
    <w:abstractNumId w:val="16"/>
  </w:num>
  <w:num w:numId="7">
    <w:abstractNumId w:val="20"/>
  </w:num>
  <w:num w:numId="8">
    <w:abstractNumId w:val="15"/>
  </w:num>
  <w:num w:numId="9">
    <w:abstractNumId w:val="12"/>
  </w:num>
  <w:num w:numId="10">
    <w:abstractNumId w:val="14"/>
  </w:num>
  <w:num w:numId="11">
    <w:abstractNumId w:val="8"/>
  </w:num>
  <w:num w:numId="12">
    <w:abstractNumId w:val="18"/>
  </w:num>
  <w:num w:numId="13">
    <w:abstractNumId w:val="2"/>
  </w:num>
  <w:num w:numId="14">
    <w:abstractNumId w:val="17"/>
  </w:num>
  <w:num w:numId="15">
    <w:abstractNumId w:val="11"/>
  </w:num>
  <w:num w:numId="16">
    <w:abstractNumId w:val="10"/>
  </w:num>
  <w:num w:numId="17">
    <w:abstractNumId w:val="7"/>
  </w:num>
  <w:num w:numId="18">
    <w:abstractNumId w:val="19"/>
  </w:num>
  <w:num w:numId="19">
    <w:abstractNumId w:val="13"/>
  </w:num>
  <w:num w:numId="20">
    <w:abstractNumId w:val="22"/>
  </w:num>
  <w:num w:numId="21">
    <w:abstractNumId w:val="6"/>
  </w:num>
  <w:num w:numId="22">
    <w:abstractNumId w:val="21"/>
  </w:num>
  <w:num w:numId="2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M">
    <w15:presenceInfo w15:providerId="Windows Live" w15:userId="34bed909070afe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07E30"/>
    <w:rsid w:val="000126FD"/>
    <w:rsid w:val="00014BAC"/>
    <w:rsid w:val="000331F7"/>
    <w:rsid w:val="000451AC"/>
    <w:rsid w:val="0004664B"/>
    <w:rsid w:val="00047550"/>
    <w:rsid w:val="00047C4C"/>
    <w:rsid w:val="00056B44"/>
    <w:rsid w:val="00077992"/>
    <w:rsid w:val="000844C7"/>
    <w:rsid w:val="000A2872"/>
    <w:rsid w:val="000A7914"/>
    <w:rsid w:val="000C4341"/>
    <w:rsid w:val="000D457B"/>
    <w:rsid w:val="00101858"/>
    <w:rsid w:val="00103D5F"/>
    <w:rsid w:val="00106236"/>
    <w:rsid w:val="0012678A"/>
    <w:rsid w:val="0014546D"/>
    <w:rsid w:val="00154C3D"/>
    <w:rsid w:val="001700E1"/>
    <w:rsid w:val="00172D86"/>
    <w:rsid w:val="00181B40"/>
    <w:rsid w:val="00185A09"/>
    <w:rsid w:val="001A71A0"/>
    <w:rsid w:val="001B1AD4"/>
    <w:rsid w:val="001B2565"/>
    <w:rsid w:val="001B3F05"/>
    <w:rsid w:val="001F0587"/>
    <w:rsid w:val="002017C6"/>
    <w:rsid w:val="00205292"/>
    <w:rsid w:val="00210558"/>
    <w:rsid w:val="00221D92"/>
    <w:rsid w:val="002220A2"/>
    <w:rsid w:val="00223E3D"/>
    <w:rsid w:val="00231668"/>
    <w:rsid w:val="0024461F"/>
    <w:rsid w:val="002542C3"/>
    <w:rsid w:val="002700B9"/>
    <w:rsid w:val="00270213"/>
    <w:rsid w:val="00271A29"/>
    <w:rsid w:val="00272909"/>
    <w:rsid w:val="00274799"/>
    <w:rsid w:val="0028144A"/>
    <w:rsid w:val="0029142D"/>
    <w:rsid w:val="00297E57"/>
    <w:rsid w:val="002A37A2"/>
    <w:rsid w:val="002A4C90"/>
    <w:rsid w:val="002D0793"/>
    <w:rsid w:val="002E13FF"/>
    <w:rsid w:val="002E361B"/>
    <w:rsid w:val="002F2189"/>
    <w:rsid w:val="002F7B33"/>
    <w:rsid w:val="003123D5"/>
    <w:rsid w:val="003225FF"/>
    <w:rsid w:val="00331E68"/>
    <w:rsid w:val="00335A9C"/>
    <w:rsid w:val="00345753"/>
    <w:rsid w:val="00347751"/>
    <w:rsid w:val="0034781C"/>
    <w:rsid w:val="003533DF"/>
    <w:rsid w:val="0036764A"/>
    <w:rsid w:val="00372ED5"/>
    <w:rsid w:val="003B7B7F"/>
    <w:rsid w:val="003C6D48"/>
    <w:rsid w:val="003D7DF1"/>
    <w:rsid w:val="003E274C"/>
    <w:rsid w:val="003E76BB"/>
    <w:rsid w:val="003F02DB"/>
    <w:rsid w:val="003F7F35"/>
    <w:rsid w:val="00400F3B"/>
    <w:rsid w:val="00406F41"/>
    <w:rsid w:val="0041247C"/>
    <w:rsid w:val="0041450A"/>
    <w:rsid w:val="00416E6F"/>
    <w:rsid w:val="00420492"/>
    <w:rsid w:val="0043526F"/>
    <w:rsid w:val="0043596F"/>
    <w:rsid w:val="00441187"/>
    <w:rsid w:val="004506C4"/>
    <w:rsid w:val="00451220"/>
    <w:rsid w:val="00454FD0"/>
    <w:rsid w:val="004625A7"/>
    <w:rsid w:val="00475075"/>
    <w:rsid w:val="004A0025"/>
    <w:rsid w:val="004A5423"/>
    <w:rsid w:val="004A55CF"/>
    <w:rsid w:val="004C2134"/>
    <w:rsid w:val="004D003C"/>
    <w:rsid w:val="004E5F62"/>
    <w:rsid w:val="004F117B"/>
    <w:rsid w:val="004F6B53"/>
    <w:rsid w:val="004F7354"/>
    <w:rsid w:val="0050135C"/>
    <w:rsid w:val="0053038C"/>
    <w:rsid w:val="00532472"/>
    <w:rsid w:val="0053562E"/>
    <w:rsid w:val="00570337"/>
    <w:rsid w:val="00577133"/>
    <w:rsid w:val="005874C0"/>
    <w:rsid w:val="005900CA"/>
    <w:rsid w:val="00590E84"/>
    <w:rsid w:val="005A263A"/>
    <w:rsid w:val="005C1C48"/>
    <w:rsid w:val="005C309A"/>
    <w:rsid w:val="005D0CD3"/>
    <w:rsid w:val="005D7278"/>
    <w:rsid w:val="005E1EF7"/>
    <w:rsid w:val="005F2A4B"/>
    <w:rsid w:val="005F4BB3"/>
    <w:rsid w:val="0060736D"/>
    <w:rsid w:val="006141F1"/>
    <w:rsid w:val="00614283"/>
    <w:rsid w:val="00616688"/>
    <w:rsid w:val="006302BA"/>
    <w:rsid w:val="00643AC6"/>
    <w:rsid w:val="00653FFE"/>
    <w:rsid w:val="00660B7D"/>
    <w:rsid w:val="006616F5"/>
    <w:rsid w:val="00672A6F"/>
    <w:rsid w:val="00680635"/>
    <w:rsid w:val="00682CC7"/>
    <w:rsid w:val="00684AE5"/>
    <w:rsid w:val="006939A2"/>
    <w:rsid w:val="00693B60"/>
    <w:rsid w:val="0069587A"/>
    <w:rsid w:val="006978EC"/>
    <w:rsid w:val="006A32EF"/>
    <w:rsid w:val="006A3CC3"/>
    <w:rsid w:val="006A4FC9"/>
    <w:rsid w:val="006A6E30"/>
    <w:rsid w:val="006C49CB"/>
    <w:rsid w:val="006C7005"/>
    <w:rsid w:val="006D05F7"/>
    <w:rsid w:val="006D079D"/>
    <w:rsid w:val="006D5CB0"/>
    <w:rsid w:val="006E167E"/>
    <w:rsid w:val="006E3ADC"/>
    <w:rsid w:val="0070214E"/>
    <w:rsid w:val="0071502B"/>
    <w:rsid w:val="007233DF"/>
    <w:rsid w:val="00726953"/>
    <w:rsid w:val="00731813"/>
    <w:rsid w:val="00750A0F"/>
    <w:rsid w:val="00751151"/>
    <w:rsid w:val="0076437B"/>
    <w:rsid w:val="007652A9"/>
    <w:rsid w:val="00766539"/>
    <w:rsid w:val="00767455"/>
    <w:rsid w:val="0077462C"/>
    <w:rsid w:val="00784C85"/>
    <w:rsid w:val="007928BF"/>
    <w:rsid w:val="007B2E47"/>
    <w:rsid w:val="007B6117"/>
    <w:rsid w:val="007C160D"/>
    <w:rsid w:val="007C208F"/>
    <w:rsid w:val="007D3C33"/>
    <w:rsid w:val="007F61E1"/>
    <w:rsid w:val="00802E17"/>
    <w:rsid w:val="00805516"/>
    <w:rsid w:val="00812EA8"/>
    <w:rsid w:val="0085105A"/>
    <w:rsid w:val="00856766"/>
    <w:rsid w:val="00872EA0"/>
    <w:rsid w:val="00883A7B"/>
    <w:rsid w:val="0089039E"/>
    <w:rsid w:val="00891F2D"/>
    <w:rsid w:val="0089616D"/>
    <w:rsid w:val="008A39FC"/>
    <w:rsid w:val="008A6A17"/>
    <w:rsid w:val="008C0367"/>
    <w:rsid w:val="008D6271"/>
    <w:rsid w:val="008D77B5"/>
    <w:rsid w:val="00902B28"/>
    <w:rsid w:val="00914812"/>
    <w:rsid w:val="009214E4"/>
    <w:rsid w:val="00926809"/>
    <w:rsid w:val="009335AD"/>
    <w:rsid w:val="00934E75"/>
    <w:rsid w:val="0094235F"/>
    <w:rsid w:val="00950B83"/>
    <w:rsid w:val="00964AC8"/>
    <w:rsid w:val="0097743F"/>
    <w:rsid w:val="0099169B"/>
    <w:rsid w:val="00996D5E"/>
    <w:rsid w:val="009B28E3"/>
    <w:rsid w:val="009B2F28"/>
    <w:rsid w:val="009B5D12"/>
    <w:rsid w:val="009C5BB6"/>
    <w:rsid w:val="009C7F1C"/>
    <w:rsid w:val="009D0570"/>
    <w:rsid w:val="009D14C9"/>
    <w:rsid w:val="009E0CD4"/>
    <w:rsid w:val="009E44EA"/>
    <w:rsid w:val="00A22AD9"/>
    <w:rsid w:val="00A3367C"/>
    <w:rsid w:val="00A35E60"/>
    <w:rsid w:val="00A35F99"/>
    <w:rsid w:val="00A41697"/>
    <w:rsid w:val="00A44FE0"/>
    <w:rsid w:val="00A62B72"/>
    <w:rsid w:val="00A701C2"/>
    <w:rsid w:val="00A75F91"/>
    <w:rsid w:val="00A77BC3"/>
    <w:rsid w:val="00A82345"/>
    <w:rsid w:val="00AD79EA"/>
    <w:rsid w:val="00AF6AD7"/>
    <w:rsid w:val="00B05DC6"/>
    <w:rsid w:val="00B13C51"/>
    <w:rsid w:val="00B16951"/>
    <w:rsid w:val="00B20CFC"/>
    <w:rsid w:val="00B234FC"/>
    <w:rsid w:val="00B236A9"/>
    <w:rsid w:val="00B4309E"/>
    <w:rsid w:val="00B64F72"/>
    <w:rsid w:val="00B7006E"/>
    <w:rsid w:val="00B728AC"/>
    <w:rsid w:val="00BB7C38"/>
    <w:rsid w:val="00BC5858"/>
    <w:rsid w:val="00BE3BA0"/>
    <w:rsid w:val="00BE4483"/>
    <w:rsid w:val="00BF4EC3"/>
    <w:rsid w:val="00BF796A"/>
    <w:rsid w:val="00C017C1"/>
    <w:rsid w:val="00C04895"/>
    <w:rsid w:val="00C17478"/>
    <w:rsid w:val="00C3311F"/>
    <w:rsid w:val="00C5075B"/>
    <w:rsid w:val="00C6298E"/>
    <w:rsid w:val="00C71CDB"/>
    <w:rsid w:val="00C74726"/>
    <w:rsid w:val="00C76C5C"/>
    <w:rsid w:val="00C925EC"/>
    <w:rsid w:val="00C949FD"/>
    <w:rsid w:val="00CB5C88"/>
    <w:rsid w:val="00CE19E9"/>
    <w:rsid w:val="00CE78F4"/>
    <w:rsid w:val="00CF4733"/>
    <w:rsid w:val="00CF68AA"/>
    <w:rsid w:val="00D0013E"/>
    <w:rsid w:val="00D023CA"/>
    <w:rsid w:val="00D06B7D"/>
    <w:rsid w:val="00D07B79"/>
    <w:rsid w:val="00D42A06"/>
    <w:rsid w:val="00D455EF"/>
    <w:rsid w:val="00D60FF5"/>
    <w:rsid w:val="00D72F5C"/>
    <w:rsid w:val="00D86B2F"/>
    <w:rsid w:val="00D951A6"/>
    <w:rsid w:val="00DA3792"/>
    <w:rsid w:val="00DB55AC"/>
    <w:rsid w:val="00DC696F"/>
    <w:rsid w:val="00DE22F3"/>
    <w:rsid w:val="00DE6288"/>
    <w:rsid w:val="00DF2BD9"/>
    <w:rsid w:val="00DF70A3"/>
    <w:rsid w:val="00E05109"/>
    <w:rsid w:val="00E120A8"/>
    <w:rsid w:val="00E14C15"/>
    <w:rsid w:val="00E1686C"/>
    <w:rsid w:val="00E45DFE"/>
    <w:rsid w:val="00E66AA7"/>
    <w:rsid w:val="00E727E9"/>
    <w:rsid w:val="00E9285C"/>
    <w:rsid w:val="00E94692"/>
    <w:rsid w:val="00E956E4"/>
    <w:rsid w:val="00E95CA7"/>
    <w:rsid w:val="00EA0204"/>
    <w:rsid w:val="00EA4A24"/>
    <w:rsid w:val="00EA6AFA"/>
    <w:rsid w:val="00EA6B1F"/>
    <w:rsid w:val="00EF1AB2"/>
    <w:rsid w:val="00EF40E9"/>
    <w:rsid w:val="00F16123"/>
    <w:rsid w:val="00F2093E"/>
    <w:rsid w:val="00F23FE3"/>
    <w:rsid w:val="00F25FEF"/>
    <w:rsid w:val="00F4100B"/>
    <w:rsid w:val="00F447F9"/>
    <w:rsid w:val="00F6400C"/>
    <w:rsid w:val="00F715ED"/>
    <w:rsid w:val="00F717FD"/>
    <w:rsid w:val="00F742B3"/>
    <w:rsid w:val="00F75325"/>
    <w:rsid w:val="00F76413"/>
    <w:rsid w:val="00F85F8D"/>
    <w:rsid w:val="00F86E3F"/>
    <w:rsid w:val="00FC328D"/>
    <w:rsid w:val="00FD12CD"/>
    <w:rsid w:val="00FD2C24"/>
    <w:rsid w:val="00FE0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4585">
      <w:bodyDiv w:val="1"/>
      <w:marLeft w:val="0"/>
      <w:marRight w:val="0"/>
      <w:marTop w:val="0"/>
      <w:marBottom w:val="0"/>
      <w:divBdr>
        <w:top w:val="none" w:sz="0" w:space="0" w:color="auto"/>
        <w:left w:val="none" w:sz="0" w:space="0" w:color="auto"/>
        <w:bottom w:val="none" w:sz="0" w:space="0" w:color="auto"/>
        <w:right w:val="none" w:sz="0" w:space="0" w:color="auto"/>
      </w:divBdr>
    </w:div>
    <w:div w:id="1458641746">
      <w:bodyDiv w:val="1"/>
      <w:marLeft w:val="0"/>
      <w:marRight w:val="0"/>
      <w:marTop w:val="0"/>
      <w:marBottom w:val="0"/>
      <w:divBdr>
        <w:top w:val="none" w:sz="0" w:space="0" w:color="auto"/>
        <w:left w:val="none" w:sz="0" w:space="0" w:color="auto"/>
        <w:bottom w:val="none" w:sz="0" w:space="0" w:color="auto"/>
        <w:right w:val="none" w:sz="0" w:space="0" w:color="auto"/>
      </w:divBdr>
    </w:div>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6A25-2DF3-49A7-9DC5-2D608DBA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HOSTNAME</cp:lastModifiedBy>
  <cp:revision>8</cp:revision>
  <cp:lastPrinted>2017-12-15T00:09:00Z</cp:lastPrinted>
  <dcterms:created xsi:type="dcterms:W3CDTF">2017-12-06T11:34:00Z</dcterms:created>
  <dcterms:modified xsi:type="dcterms:W3CDTF">2017-12-20T08:48:00Z</dcterms:modified>
</cp:coreProperties>
</file>