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383F" w14:textId="58275B46" w:rsidR="00CA24F0" w:rsidRPr="00671AA3" w:rsidRDefault="00CA24F0" w:rsidP="00CA24F0">
      <w:pPr>
        <w:rPr>
          <w:rFonts w:asciiTheme="majorEastAsia" w:eastAsiaTheme="majorEastAsia" w:hAnsiTheme="majorEastAsia"/>
          <w:color w:val="000000" w:themeColor="text1"/>
        </w:rPr>
      </w:pPr>
    </w:p>
    <w:tbl>
      <w:tblPr>
        <w:tblStyle w:val="a3"/>
        <w:tblW w:w="21683" w:type="dxa"/>
        <w:tblLayout w:type="fixed"/>
        <w:tblLook w:val="04A0" w:firstRow="1" w:lastRow="0" w:firstColumn="1" w:lastColumn="0" w:noHBand="0" w:noVBand="1"/>
      </w:tblPr>
      <w:tblGrid>
        <w:gridCol w:w="10910"/>
        <w:gridCol w:w="10773"/>
      </w:tblGrid>
      <w:tr w:rsidR="00671AA3" w:rsidRPr="00671AA3" w14:paraId="711DBA53" w14:textId="77777777" w:rsidTr="00B67763">
        <w:trPr>
          <w:tblHeader/>
        </w:trPr>
        <w:tc>
          <w:tcPr>
            <w:tcW w:w="10910" w:type="dxa"/>
            <w:shd w:val="clear" w:color="auto" w:fill="D9D9D9" w:themeFill="background1" w:themeFillShade="D9"/>
          </w:tcPr>
          <w:p w14:paraId="08287745" w14:textId="1FF92F81" w:rsidR="009E204B" w:rsidRPr="00671AA3" w:rsidRDefault="009E204B" w:rsidP="009E204B">
            <w:pPr>
              <w:spacing w:line="200" w:lineRule="exact"/>
              <w:jc w:val="center"/>
              <w:rPr>
                <w:rFonts w:ascii="HG丸ｺﾞｼｯｸM-PRO" w:eastAsia="HG丸ｺﾞｼｯｸM-PRO" w:hAnsi="HG丸ｺﾞｼｯｸM-PRO"/>
                <w:color w:val="000000" w:themeColor="text1"/>
                <w:sz w:val="16"/>
                <w:szCs w:val="16"/>
              </w:rPr>
            </w:pPr>
            <w:r w:rsidRPr="00671AA3">
              <w:rPr>
                <w:rFonts w:ascii="HG丸ｺﾞｼｯｸM-PRO" w:eastAsia="HG丸ｺﾞｼｯｸM-PRO" w:hAnsi="HG丸ｺﾞｼｯｸM-PRO" w:hint="eastAsia"/>
                <w:color w:val="000000" w:themeColor="text1"/>
                <w:sz w:val="16"/>
                <w:szCs w:val="16"/>
              </w:rPr>
              <w:t>第三期　大阪府がん対策推進計画（府）</w:t>
            </w:r>
          </w:p>
        </w:tc>
        <w:tc>
          <w:tcPr>
            <w:tcW w:w="10773" w:type="dxa"/>
            <w:shd w:val="clear" w:color="auto" w:fill="D9D9D9" w:themeFill="background1" w:themeFillShade="D9"/>
          </w:tcPr>
          <w:p w14:paraId="13745641" w14:textId="1EB62720" w:rsidR="009E204B" w:rsidRPr="00671AA3" w:rsidRDefault="009E204B" w:rsidP="009E204B">
            <w:pPr>
              <w:spacing w:line="200" w:lineRule="exact"/>
              <w:jc w:val="center"/>
              <w:rPr>
                <w:rFonts w:ascii="HG丸ｺﾞｼｯｸM-PRO" w:eastAsia="HG丸ｺﾞｼｯｸM-PRO" w:hAnsi="HG丸ｺﾞｼｯｸM-PRO"/>
                <w:color w:val="000000" w:themeColor="text1"/>
                <w:sz w:val="16"/>
                <w:szCs w:val="16"/>
              </w:rPr>
            </w:pPr>
            <w:r w:rsidRPr="00671AA3">
              <w:rPr>
                <w:rFonts w:ascii="HG丸ｺﾞｼｯｸM-PRO" w:eastAsia="HG丸ｺﾞｼｯｸM-PRO" w:hAnsi="HG丸ｺﾞｼｯｸM-PRO" w:hint="eastAsia"/>
                <w:color w:val="000000" w:themeColor="text1"/>
                <w:sz w:val="16"/>
                <w:szCs w:val="16"/>
              </w:rPr>
              <w:t>第四期　大阪府がん対策推進計画（府）</w:t>
            </w:r>
          </w:p>
        </w:tc>
      </w:tr>
      <w:tr w:rsidR="009E204B" w:rsidRPr="00671AA3" w14:paraId="1984015E" w14:textId="77777777" w:rsidTr="00E52D9C">
        <w:tc>
          <w:tcPr>
            <w:tcW w:w="10910" w:type="dxa"/>
          </w:tcPr>
          <w:p w14:paraId="1C8203A2" w14:textId="3B31B076"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第３章　大阪府におけるがんの現状と課題　　</w:t>
            </w:r>
          </w:p>
          <w:p w14:paraId="42D20C88" w14:textId="26BD3612"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p>
          <w:p w14:paraId="0F379D78" w14:textId="43112733"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１　がんの現状と課題</w:t>
            </w:r>
          </w:p>
          <w:p w14:paraId="63A0B2D3" w14:textId="0419AF5D" w:rsidR="009E204B" w:rsidRPr="00671AA3" w:rsidRDefault="006208A3"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asciiTheme="majorEastAsia" w:eastAsiaTheme="majorEastAsia" w:hAnsiTheme="majorEastAsia"/>
                <w:noProof/>
                <w:color w:val="000000" w:themeColor="text1"/>
                <w:sz w:val="22"/>
              </w:rPr>
              <mc:AlternateContent>
                <mc:Choice Requires="wps">
                  <w:drawing>
                    <wp:anchor distT="0" distB="0" distL="114300" distR="114300" simplePos="0" relativeHeight="251699200" behindDoc="0" locked="0" layoutInCell="1" allowOverlap="1" wp14:anchorId="790163F2" wp14:editId="184FF4F5">
                      <wp:simplePos x="0" y="0"/>
                      <wp:positionH relativeFrom="margin">
                        <wp:posOffset>137795</wp:posOffset>
                      </wp:positionH>
                      <wp:positionV relativeFrom="paragraph">
                        <wp:posOffset>60325</wp:posOffset>
                      </wp:positionV>
                      <wp:extent cx="6506845" cy="1895475"/>
                      <wp:effectExtent l="0" t="0" r="27305" b="28575"/>
                      <wp:wrapNone/>
                      <wp:docPr id="1" name="正方形/長方形 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6845" cy="1895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979294" w14:textId="77777777"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平成29（2017）年には、平成19（2007）年と比べると約20％減少すると推測され、全国の減少率よりも大きくなっています。肝がんの死亡率が大きく減少していることが、その要因です。しかし、死亡率は、依然として全国平均よりも高く、引き続き、予防、早期発見や早期治療により、がんの死亡者を減らすことが必要です。</w:t>
                                  </w:r>
                                </w:p>
                                <w:p w14:paraId="2ADF0AF0" w14:textId="77777777"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がんのり患率については、ほとんどの部位で増加傾向にあります。また、喫煙に関連するがんでも、り患率が増加しています。がんの予防により、がんのり患者を減らすことが必要です。</w:t>
                                  </w:r>
                                </w:p>
                                <w:p w14:paraId="0A91362A" w14:textId="49B3647D" w:rsidR="00CB6230" w:rsidRPr="0036259B"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163F2" id="正方形/長方形 1" o:spid="_x0000_s1026"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0.85pt;margin-top:4.75pt;width:512.35pt;height:149.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" fillcolor="white [3201]" strokecolor="black [3213]" strokeweight="2pt">
                      <v:textbox>
                        <w:txbxContent>
                          <w:p w14:paraId="2D979294" w14:textId="77777777"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平成29（2017）年には、平成19（2007）年と比べると約20％減少すると推測され、全国の減少率よりも大きくなっています。肝がんの死亡率が大きく減少していることが、その要因です。しかし、死亡率は、依然として全国平均よりも高く、引き続き、予防、早期発見や早期治療により、がんの死亡者を減らすことが必要です。</w:t>
                            </w:r>
                          </w:p>
                          <w:p w14:paraId="2ADF0AF0" w14:textId="77777777"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がんのり患率については、ほとんどの部位で増加傾向にあります。また、喫煙に関連するがんでも、り患率が増加しています。がんの予防により、がんのり患者を減らすことが必要です。</w:t>
                            </w:r>
                          </w:p>
                          <w:p w14:paraId="0A91362A" w14:textId="49B3647D" w:rsidR="00CB6230" w:rsidRPr="0036259B"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v:textbox>
                      <w10:wrap anchorx="margin"/>
                    </v:rect>
                  </w:pict>
                </mc:Fallback>
              </mc:AlternateContent>
            </w:r>
          </w:p>
          <w:p w14:paraId="07DC89AE" w14:textId="0388028D"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3D67C0B" w14:textId="78F86CCA"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D72688E" w14:textId="21FB0B88"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6F62A36" w14:textId="42C82D19"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476F944" w14:textId="69E4D6D3"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B1243E8" w14:textId="47F0999F"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4424333" w14:textId="1371461B"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B9B3F7D" w14:textId="132189A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8A995D2" w14:textId="6134AA1C"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C6ED68E" w14:textId="5429E909"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57809A4" w14:textId="2B4CA01B"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1CEEFF7"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8F8E04E" w14:textId="77777777" w:rsidR="006208A3" w:rsidRPr="00671AA3" w:rsidRDefault="006208A3"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大阪府のがん年齢調整死亡率（全がん）</w:t>
            </w:r>
          </w:p>
          <w:p w14:paraId="4641DFBF" w14:textId="381EB65A"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死亡率（注4）（75歳未満）は、平成28（2016）年では81.4であり、平成19（2007）年の97.3と比べて15.9ポイント減少しています。年平均変化率は、全国1.8％の減に対し、府は2.2％の減となっており、全国よりも改善しています。</w:t>
            </w:r>
          </w:p>
          <w:p w14:paraId="0D466541" w14:textId="7C9A1FC6"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FC1F307" w14:textId="393B58B5"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CD3704E" w14:textId="7FA29863" w:rsidR="006208A3" w:rsidRPr="00671AA3" w:rsidRDefault="006208A3" w:rsidP="00843C10">
            <w:pPr>
              <w:spacing w:line="280" w:lineRule="exact"/>
              <w:rPr>
                <w:rFonts w:ascii="HG丸ｺﾞｼｯｸM-PRO" w:eastAsia="HG丸ｺﾞｼｯｸM-PRO" w:hAnsi="HG丸ｺﾞｼｯｸM-PRO"/>
                <w:color w:val="000000" w:themeColor="text1"/>
                <w:szCs w:val="21"/>
              </w:rPr>
            </w:pPr>
          </w:p>
          <w:p w14:paraId="690BBB59" w14:textId="647A413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123F142"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C781383"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死亡率（75歳未満）は、年間2.2%で減少しており、全国の1.8%と比べ減少率が大きくなっています。しかし、肝がんを除いた全部位の死亡率減少は、全国と大きな差はなく、肝、肺、胃を除外した場合のその他の部位に限ると、大阪府と全国では同等の減少率であることがわかります。したがって、大阪府において、死亡率が大きく減少しているのは、主に肝がんの減少が大きな要因となっています。</w:t>
            </w:r>
          </w:p>
          <w:p w14:paraId="15915FF6"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1711D8F" w14:textId="051B0BE8"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○大阪府の死亡率は、依然として全国平均よりも高く、引き続き、予防、早期発見、早期治療により、がんの死亡者を減らすことが必要です。</w:t>
            </w:r>
          </w:p>
          <w:p w14:paraId="02C331A4" w14:textId="5C126E8E"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B29A462" w14:textId="77777777" w:rsidR="006208A3" w:rsidRPr="00671AA3" w:rsidRDefault="006208A3"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大阪府のがん年齢調整り患率・死亡率（部位別）</w:t>
            </w:r>
          </w:p>
          <w:p w14:paraId="379440F5"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次ページの図表４は大阪府の75歳未満における10万人あたりの割合の20年間の変化を示しています。り患率と死亡率の推移をみることにより、それぞれのがんにおける予防や治療の状況について考察することができます。例えば、り患率が右肩上がりで増加しているのは、診断されたがん患者の割合が増え、1次予防が不十分であるなどの可能性を示唆します。逆に右肩下がりで減少しているのは、患者の割合が減少し、1次予防などが進んでいることを示します。</w:t>
            </w:r>
          </w:p>
          <w:p w14:paraId="4D8CCC7F" w14:textId="6ABE632D"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4EFA49E"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D8E07A5"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○胃がんでは、全り患率と進行がんのり患率が、かい離しており、進行がんのり患率と死亡率がほぼ並行に減少していることから、死亡率の減少は、早期発見の向上によるものと考えられます。</w:t>
            </w:r>
          </w:p>
          <w:p w14:paraId="3CC800CF"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FD3E40F"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腸がんでは、近年、全り患率が増加していますが、進行がんのり患率及び死亡率は横ばいです。2000年代前半から進行がんり患率と死亡率がかい離しており、進行がんに対する治療成績の向上が寄与していると考えられます。</w:t>
            </w:r>
          </w:p>
          <w:p w14:paraId="5EE0EBA3" w14:textId="534CA98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F108858"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5BCC466"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肺がんでは、男女とも進行がんのり患率は横ばいであるものの死亡率が減少しており、早期発見の効果が十分でないものの治療成績の向上が寄与していると考えられます。全り患率は男性では横ばい、女性では増加していますが、たばこ対策が十分でないことに加えて、女性では検診の過剰診断による増加の可能性が示唆されます。</w:t>
            </w:r>
          </w:p>
          <w:p w14:paraId="65C76461"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D62C9A9"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○乳がんでは、死亡率は横ばいから緩やかな減少ですが、全り患率と進行がんのり患率いずれも増加しており、進行がんに対する治療成績が向上している一方で早期発見の向上が十分でないと考えられます。</w:t>
            </w:r>
          </w:p>
          <w:p w14:paraId="41DF2BDD"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A2832B3" w14:textId="64BC75D8"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○子宮頸がんでは、死亡率は緩やかに減少していますが、全り患率も進行がんのり患率も増えており、１次予防と早期発見が十分でないと考えられます。</w:t>
            </w:r>
          </w:p>
          <w:p w14:paraId="2D01BEEE" w14:textId="189F76D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36D3A2E" w14:textId="77777777" w:rsidR="006208A3" w:rsidRPr="00671AA3" w:rsidRDefault="006208A3"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大阪府の５年相対生存率</w:t>
            </w:r>
          </w:p>
          <w:p w14:paraId="389EE036" w14:textId="0FBE1B7C"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けるがんの５年相対生存率（注5）は、多くの部位で向上しています。治療だけでなく、仕事との両立支援など、がん患者の方が生活を送るなかで必要な支援を受けられる環境の整備が必要です。</w:t>
            </w:r>
          </w:p>
          <w:p w14:paraId="0B311F8B" w14:textId="73D8789B"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FD31781" w14:textId="77777777" w:rsidR="006208A3" w:rsidRPr="00671AA3" w:rsidRDefault="006208A3"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(4) 二次医療圏別年齢調整り患率と死亡率</w:t>
            </w:r>
          </w:p>
          <w:p w14:paraId="5297B9EF" w14:textId="4039A580"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二次医療圏別に年齢調整り患率（進行がん）及び死亡率をみると、り患率と死亡率ともに差があることが分かります。男女ともに二次医療圏によって1.1～1.3倍程度の違いが認められます。ただし、がんの部位や進行度分布の違いをはじめ、影響を与える要因を考慮する必要があります。二次医療圏別の医療提供体制などの情報を継続的に収集し、二次医療圏間の格差を縮小させる方策について検討していく必要があります。</w:t>
            </w:r>
          </w:p>
          <w:p w14:paraId="14931505" w14:textId="0E312468"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C534EC2" w14:textId="77777777" w:rsidR="006208A3" w:rsidRPr="00671AA3" w:rsidRDefault="006208A3"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(5) ライフステージ別でみた、り患と死亡が多いがん</w:t>
            </w:r>
          </w:p>
          <w:p w14:paraId="53014B4E"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世代（15歳未満）のがんのり患と死亡は、白血病、脳腫瘍の割合が高くなっています。また、AYA世代（15歳～39歳）（注6）については、男性のり患、死亡は白血病の割合が高く、女性のり患、死亡は乳がん、子宮頸がんの割合が高くなっています。ただし、小児世代およびAYA世代のがんは、他の世代に比べて患者数が少なく、がん種も多種多様であり、医療従事者の診療等の知見が蓄積されにくい特徴があります。</w:t>
            </w:r>
          </w:p>
          <w:p w14:paraId="73B2DFA7" w14:textId="3AF556A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1092DE9"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03AEE39"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働く世代のうち40歳以降のがんのり患と死亡は、男性では肺がん、胃、大腸の割合が、女性では乳がん、大腸がんの割合が高くなっています。これらの部位は、いずれも科学的根拠のあるがん検診が実施されていることから、がん検診により早期にがんを発見し治療につなげていくことが重要です。</w:t>
            </w:r>
          </w:p>
          <w:p w14:paraId="5FD1D18E"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E4E5492" w14:textId="0F610E0E"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者世代では、死亡は肺がんの割合が高く、男性では次いで胃がんが、女性では大腸がんの割合が高くなっています。また、男性のり患は、大腸がん、胃がん、前立腺がん、肺がんの割合が高く、女性のり患は、大腸がん、乳がん、胃がん、肺がんの割合がそれぞれ高くなっています。り患数と死亡数ともに、他の世代と比べても多く、高齢のがん患者の対策が求められています。</w:t>
            </w:r>
          </w:p>
          <w:p w14:paraId="5ADFCF00" w14:textId="1F6AF14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4B610BF" w14:textId="24855CC2"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B44558B" w14:textId="0942A573"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D56B0EB" w14:textId="6A722479"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7EE2B5F" w14:textId="1F0D5CD4"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EAEE59D" w14:textId="4213E27F"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FE50499" w14:textId="4C3CE919"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7C75393" w14:textId="7536A372"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C293D55" w14:textId="150FFCDC"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1644869" w14:textId="6114446C"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191BCFF" w14:textId="09A6B138"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AE9644B"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6F92544" w14:textId="2EECE853"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２</w:t>
            </w:r>
            <w:r w:rsidRPr="00671AA3">
              <w:rPr>
                <w:rFonts w:ascii="HG丸ｺﾞｼｯｸM-PRO" w:eastAsia="HG丸ｺﾞｼｯｸM-PRO" w:hAnsi="HG丸ｺﾞｼｯｸM-PRO" w:hint="eastAsia"/>
                <w:b/>
                <w:color w:val="000000" w:themeColor="text1"/>
                <w:szCs w:val="21"/>
              </w:rPr>
              <w:t xml:space="preserve">　大阪府のがん対策の現状と課題</w:t>
            </w:r>
          </w:p>
          <w:p w14:paraId="3F1768A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016F5C3" w14:textId="284A435E"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(1) </w:t>
            </w:r>
            <w:r w:rsidR="003429C4" w:rsidRPr="00671AA3">
              <w:rPr>
                <w:rFonts w:ascii="HG丸ｺﾞｼｯｸM-PRO" w:eastAsia="HG丸ｺﾞｼｯｸM-PRO" w:hAnsi="HG丸ｺﾞｼｯｸM-PRO" w:hint="eastAsia"/>
                <w:b/>
                <w:color w:val="000000" w:themeColor="text1"/>
                <w:szCs w:val="21"/>
              </w:rPr>
              <w:t>がん予防・早期発見</w:t>
            </w:r>
          </w:p>
          <w:p w14:paraId="0BDEEF91" w14:textId="249E835F" w:rsidR="009E204B" w:rsidRPr="00671AA3" w:rsidRDefault="0036259B"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asciiTheme="majorEastAsia" w:eastAsiaTheme="majorEastAsia" w:hAnsiTheme="majorEastAsia"/>
                <w:noProof/>
                <w:color w:val="000000" w:themeColor="text1"/>
                <w:sz w:val="22"/>
              </w:rPr>
              <mc:AlternateContent>
                <mc:Choice Requires="wps">
                  <w:drawing>
                    <wp:anchor distT="0" distB="0" distL="114300" distR="114300" simplePos="0" relativeHeight="251680768" behindDoc="0" locked="0" layoutInCell="1" allowOverlap="1" wp14:anchorId="3C112C77" wp14:editId="0A50C8E3">
                      <wp:simplePos x="0" y="0"/>
                      <wp:positionH relativeFrom="margin">
                        <wp:posOffset>241905</wp:posOffset>
                      </wp:positionH>
                      <wp:positionV relativeFrom="paragraph">
                        <wp:posOffset>45779</wp:posOffset>
                      </wp:positionV>
                      <wp:extent cx="6507126" cy="2190750"/>
                      <wp:effectExtent l="0" t="0" r="27305" b="19050"/>
                      <wp:wrapNone/>
                      <wp:docPr id="21" name="正方形/長方形 2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7126" cy="2190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FDFE573" w14:textId="77777777" w:rsidR="00CB6230" w:rsidRPr="0036259B" w:rsidRDefault="00CB6230"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喫煙、飲酒、食事、運動などの生活習慣を改善することにより、避けられるがんを防ぐことが大切です。子どもの頃からがんに対する正しい知識などを学ぶ、がん教育の充実が求められます。</w:t>
                                  </w:r>
                                </w:p>
                                <w:p w14:paraId="6B722904" w14:textId="77777777" w:rsidR="00CB6230" w:rsidRPr="0036259B" w:rsidRDefault="00CB6230"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159C8028" w14:textId="77777777" w:rsidR="00CB6230" w:rsidRPr="0036259B" w:rsidRDefault="00CB6230"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12C77" id="正方形/長方形 21" o:spid="_x0000_s1027"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9.05pt;margin-top:3.6pt;width:512.35pt;height:17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" fillcolor="white [3201]" strokecolor="black [3213]" strokeweight="2pt">
                      <v:textbox>
                        <w:txbxContent>
                          <w:p w14:paraId="1FDFE573" w14:textId="77777777" w:rsidR="00CB6230" w:rsidRPr="0036259B" w:rsidRDefault="00CB6230"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喫煙、飲酒、食事、運動などの生活習慣を改善することにより、避けられるがんを防ぐことが大切です。子どもの頃からがんに対する正しい知識などを学ぶ、がん教育の充実が求められます。</w:t>
                            </w:r>
                          </w:p>
                          <w:p w14:paraId="6B722904" w14:textId="77777777" w:rsidR="00CB6230" w:rsidRPr="0036259B" w:rsidRDefault="00CB6230"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w:t>
                            </w:r>
                          </w:p>
                          <w:p w14:paraId="159C8028" w14:textId="77777777" w:rsidR="00CB6230" w:rsidRPr="0036259B" w:rsidRDefault="00CB6230" w:rsidP="0036259B">
                            <w:pPr>
                              <w:ind w:left="210" w:hangingChars="100" w:hanging="210"/>
                              <w:jc w:val="left"/>
                              <w:rPr>
                                <w:rFonts w:ascii="HG丸ｺﾞｼｯｸM-PRO" w:eastAsia="HG丸ｺﾞｼｯｸM-PRO" w:hAnsi="HG丸ｺﾞｼｯｸM-PRO"/>
                                <w:szCs w:val="21"/>
                              </w:rPr>
                            </w:pPr>
                            <w:r w:rsidRPr="0036259B">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p>
          <w:p w14:paraId="35AD189A" w14:textId="2384858B"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2E03E75C" w14:textId="34FD0A02"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6A75B395" w14:textId="23431BCA"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608DCE73" w14:textId="47542344"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01D9B58F" w14:textId="1B157D1C"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226D6401" w14:textId="4723EA82"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47E85292" w14:textId="7D036AE9"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07295F4A" w14:textId="49DDB8F4"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5A0D3644" w14:textId="4BB9274F"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1925DF83" w14:textId="36088FC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01809459" w14:textId="7BB7C9DA"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54C7AFB9" w14:textId="48CE3FDA"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2B745754" w14:textId="7E593968"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3FFC4DA5" w14:textId="76F59A42"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789FE089" w14:textId="2BED270C"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43FFBDB8"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6188B82A" w14:textId="3F4C397D"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6A465483" w14:textId="3D990BAA"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33614C4E"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02994A39"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①がんの１次予防（避けられるがんを防ぐ）</w:t>
            </w:r>
          </w:p>
          <w:p w14:paraId="4DC124D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5AF6CB4"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たばこ対策（注7）</w:t>
            </w:r>
          </w:p>
          <w:p w14:paraId="35E9DB7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ける習慣的喫煙者の割合（喫煙率）は、男女合計で19.9%であり、日本全国における喫煙率の19.8%とほぼ同じとなっています。喫煙率は、男性の喫煙率は30.4％（全国の都道府県で高い方から順に3１位）で30歳代（38.0％）が特に高く、女性では10.7％（全国6位）で50歳代（15.7％）が特に高く、日本全国と比べても大阪府では女性の喫煙率が高くなっています。</w:t>
            </w:r>
          </w:p>
          <w:p w14:paraId="6794D57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3CE3EC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p>
          <w:p w14:paraId="2A4A23A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94626E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受動喫煙によって非喫煙者の肺がんリスクが約３割上昇すること等が、平成28（2016）年８月にまとめられた国の検討会報告書の中で報告され、受動喫煙と肺がん等の疾病の因果関係を含め受動喫煙の健康への影響が明らかになっています。</w:t>
            </w:r>
          </w:p>
          <w:p w14:paraId="134ECA4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0B2CA5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予防には、喫煙率減少と受動喫煙防止対策の充実が必要です。喫煙行動と受動喫煙が健康に与える影響を正しく理解し、禁煙等、適切な行動を促進するとともに、受動喫煙の防止に向けた取組みが求められます。</w:t>
            </w:r>
          </w:p>
          <w:p w14:paraId="7609C04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F21441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A3F3040" w14:textId="158FDF28"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B70B382" w14:textId="77777777" w:rsidR="00C34C3D" w:rsidRPr="00671AA3" w:rsidRDefault="00C34C3D" w:rsidP="00843C10">
            <w:pPr>
              <w:spacing w:line="280" w:lineRule="exact"/>
              <w:ind w:firstLineChars="100" w:firstLine="210"/>
              <w:rPr>
                <w:rFonts w:ascii="HG丸ｺﾞｼｯｸM-PRO" w:eastAsia="HG丸ｺﾞｼｯｸM-PRO" w:hAnsi="HG丸ｺﾞｼｯｸM-PRO"/>
                <w:color w:val="000000" w:themeColor="text1"/>
                <w:szCs w:val="21"/>
              </w:rPr>
            </w:pPr>
          </w:p>
          <w:p w14:paraId="152B031C" w14:textId="77777777" w:rsidR="00B67763" w:rsidRPr="00671AA3" w:rsidRDefault="00B67763" w:rsidP="00843C10">
            <w:pPr>
              <w:spacing w:line="280" w:lineRule="exact"/>
              <w:ind w:firstLineChars="100" w:firstLine="210"/>
              <w:rPr>
                <w:rFonts w:ascii="HG丸ｺﾞｼｯｸM-PRO" w:eastAsia="HG丸ｺﾞｼｯｸM-PRO" w:hAnsi="HG丸ｺﾞｼｯｸM-PRO"/>
                <w:color w:val="000000" w:themeColor="text1"/>
                <w:szCs w:val="21"/>
              </w:rPr>
            </w:pPr>
          </w:p>
          <w:p w14:paraId="2E230651" w14:textId="77777777" w:rsidR="00B67763" w:rsidRPr="00671AA3" w:rsidRDefault="00B67763" w:rsidP="00843C10">
            <w:pPr>
              <w:spacing w:line="280" w:lineRule="exact"/>
              <w:ind w:firstLineChars="100" w:firstLine="210"/>
              <w:rPr>
                <w:rFonts w:ascii="HG丸ｺﾞｼｯｸM-PRO" w:eastAsia="HG丸ｺﾞｼｯｸM-PRO" w:hAnsi="HG丸ｺﾞｼｯｸM-PRO"/>
                <w:color w:val="000000" w:themeColor="text1"/>
                <w:szCs w:val="21"/>
              </w:rPr>
            </w:pPr>
          </w:p>
          <w:p w14:paraId="380F7D43" w14:textId="77777777" w:rsidR="00843C10" w:rsidRPr="00671AA3" w:rsidRDefault="00843C10" w:rsidP="00843C10">
            <w:pPr>
              <w:spacing w:line="280" w:lineRule="exact"/>
              <w:ind w:firstLineChars="100" w:firstLine="210"/>
              <w:rPr>
                <w:rFonts w:ascii="HG丸ｺﾞｼｯｸM-PRO" w:eastAsia="HG丸ｺﾞｼｯｸM-PRO" w:hAnsi="HG丸ｺﾞｼｯｸM-PRO"/>
                <w:color w:val="000000" w:themeColor="text1"/>
                <w:szCs w:val="21"/>
              </w:rPr>
            </w:pPr>
          </w:p>
          <w:p w14:paraId="7E4A0910" w14:textId="77777777" w:rsidR="00843C10" w:rsidRPr="00671AA3" w:rsidRDefault="00843C10" w:rsidP="00843C10">
            <w:pPr>
              <w:spacing w:line="280" w:lineRule="exact"/>
              <w:ind w:firstLineChars="100" w:firstLine="210"/>
              <w:rPr>
                <w:rFonts w:ascii="HG丸ｺﾞｼｯｸM-PRO" w:eastAsia="HG丸ｺﾞｼｯｸM-PRO" w:hAnsi="HG丸ｺﾞｼｯｸM-PRO"/>
                <w:color w:val="000000" w:themeColor="text1"/>
                <w:szCs w:val="21"/>
              </w:rPr>
            </w:pPr>
          </w:p>
          <w:p w14:paraId="09E538F5" w14:textId="77777777" w:rsidR="00843C10" w:rsidRPr="00671AA3" w:rsidRDefault="00843C10" w:rsidP="00843C10">
            <w:pPr>
              <w:spacing w:line="280" w:lineRule="exact"/>
              <w:ind w:firstLineChars="100" w:firstLine="210"/>
              <w:rPr>
                <w:rFonts w:ascii="HG丸ｺﾞｼｯｸM-PRO" w:eastAsia="HG丸ｺﾞｼｯｸM-PRO" w:hAnsi="HG丸ｺﾞｼｯｸM-PRO"/>
                <w:color w:val="000000" w:themeColor="text1"/>
                <w:szCs w:val="21"/>
              </w:rPr>
            </w:pPr>
          </w:p>
          <w:p w14:paraId="6664D3CE" w14:textId="77777777" w:rsidR="00843C10" w:rsidRPr="00671AA3" w:rsidRDefault="00843C10" w:rsidP="00843C10">
            <w:pPr>
              <w:spacing w:line="280" w:lineRule="exact"/>
              <w:ind w:firstLineChars="100" w:firstLine="210"/>
              <w:rPr>
                <w:rFonts w:ascii="HG丸ｺﾞｼｯｸM-PRO" w:eastAsia="HG丸ｺﾞｼｯｸM-PRO" w:hAnsi="HG丸ｺﾞｼｯｸM-PRO"/>
                <w:color w:val="000000" w:themeColor="text1"/>
                <w:szCs w:val="21"/>
              </w:rPr>
            </w:pPr>
          </w:p>
          <w:p w14:paraId="1681D780" w14:textId="77777777" w:rsidR="00843C10" w:rsidRPr="00671AA3" w:rsidRDefault="00843C10" w:rsidP="00843C10">
            <w:pPr>
              <w:spacing w:line="280" w:lineRule="exact"/>
              <w:ind w:firstLineChars="100" w:firstLine="210"/>
              <w:rPr>
                <w:rFonts w:ascii="HG丸ｺﾞｼｯｸM-PRO" w:eastAsia="HG丸ｺﾞｼｯｸM-PRO" w:hAnsi="HG丸ｺﾞｼｯｸM-PRO"/>
                <w:color w:val="000000" w:themeColor="text1"/>
                <w:szCs w:val="21"/>
              </w:rPr>
            </w:pPr>
          </w:p>
          <w:p w14:paraId="10B60D4C" w14:textId="0E52B8A2"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喫煙（受動喫煙を含む）以外の生活習慣</w:t>
            </w:r>
          </w:p>
          <w:p w14:paraId="3328D51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避けられるがんを予防するには、飲酒、食事、運動などの生活習慣を改善することも重要です。しかし、生活習慣病のリスクを高める量を飲酒している者の割合は男性、女性とも５０歳代において、その割合が最も高くなっています。また、野菜や食塩摂取量は大きな改善が見られず、国の目標値に達していません。</w:t>
            </w:r>
          </w:p>
          <w:p w14:paraId="4084450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D57E2D3" w14:textId="7E63C09D"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がんに関する感染症対策</w:t>
            </w:r>
          </w:p>
          <w:p w14:paraId="1FA5799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2A37686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AAC441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子宮頸がん予防ワクチンの接種については、現在、積極的な接種勧奨が差し控えられています。国が科学的知見を収集した上で総合的に判断していくこととしています。また、ヘリコバクター・ピロリの除菌による胃がん発症予防における有効性については、国において内外の知見を基に検討しています。</w:t>
            </w:r>
          </w:p>
          <w:p w14:paraId="2DBD84B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E918346"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がん教育</w:t>
            </w:r>
          </w:p>
          <w:p w14:paraId="1F65D15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01D10A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○がんに対する正しい知識や、がんを予防するための規則正しい生活習慣などを子どもの頃から、身につけることが重要です。</w:t>
            </w:r>
          </w:p>
          <w:p w14:paraId="1614E84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B1EDCA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教育庁においては、平成26（2014）年度から平成28（2016）年度まで、がん専門医等の協力のもとで教材等を作成し、府立高等学校及び市立中学校をモデル校として研究授業等を実施しました。新学習指導要領は、中学校においては平成3３（2021）年度から全面実施、高校においては平成3４（2022）年度から年次進行で実施される予定です。教員が、学校におけるがん教育を行えるよう、がんに対する正しい知識習得に取組む必要があります。</w:t>
            </w:r>
          </w:p>
          <w:p w14:paraId="2A04DB9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769550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大阪府がん対策基金を活用し、平成27（2015）年度から、中学校において、がん専門医や地域の医師等の外部講師による、がん教育を実施しています。引き続き、がん教育の普及のため、外部講師の活用を拡充させることが必要です。</w:t>
            </w:r>
          </w:p>
          <w:p w14:paraId="3EEEA15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3B147BF"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②がんの早期発見、がん検診（がんの２次予防）</w:t>
            </w:r>
          </w:p>
          <w:p w14:paraId="231A57D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4A954DC"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検診受診率等</w:t>
            </w:r>
          </w:p>
          <w:p w14:paraId="2F294FC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【検診受診率等の状況】</w:t>
            </w:r>
          </w:p>
          <w:p w14:paraId="5EE5F5D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○がんを早期発見し、適切な治療につなげるには、科学的根拠に基づき有効性（がんによる死亡の減少）が確認されたがん検診を多くの人に適切に実施することが重要です。</w:t>
            </w:r>
          </w:p>
          <w:p w14:paraId="3715C2B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8DC303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12317A6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8296C3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精密検査が必要と判定された受診者が、実際に精密検査を確実に受診することが必要です。府内市町村における精密検査受診率（精密検査受診者数／要精密検査者数）は、全国に比べて高くなっていますが、さらなる向</w:t>
            </w:r>
            <w:r w:rsidRPr="00671AA3">
              <w:rPr>
                <w:rFonts w:ascii="HG丸ｺﾞｼｯｸM-PRO" w:eastAsia="HG丸ｺﾞｼｯｸM-PRO" w:hAnsi="HG丸ｺﾞｼｯｸM-PRO" w:hint="eastAsia"/>
                <w:color w:val="000000" w:themeColor="text1"/>
                <w:szCs w:val="21"/>
              </w:rPr>
              <w:lastRenderedPageBreak/>
              <w:t>上につながる取組みが必要です。</w:t>
            </w:r>
          </w:p>
          <w:p w14:paraId="782A16D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1BBC05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【がん検診を受診しない理由】</w:t>
            </w:r>
          </w:p>
          <w:p w14:paraId="1ACE183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関する知識とがん検診の受診状況の関係を見ると、がんと生活習慣の関連性や喫煙リスク等がんに関する知識がある人ほど、がん検診を受診している傾向がみられます。また、がん検診を受けない理由として、「がんが心配な時は、その都度、医療機関を受診すればよい」という回答をした人も多くみられることから、がんやがんの予防に関する正しい知識の普及啓発が必要です。</w:t>
            </w:r>
          </w:p>
          <w:p w14:paraId="6F844E6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1BF998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検診を受け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がん検診の普及啓発や利便性に配慮した受診環境整備の充実が必要です。</w:t>
            </w:r>
          </w:p>
          <w:p w14:paraId="6E71DC8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3958065"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がん検診の精度管理等</w:t>
            </w:r>
          </w:p>
          <w:p w14:paraId="396B567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65E100C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3E79B3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有効性が確認されていないため、対策型検診として実施することは大きな問題があります。国の指針に基づいたがん検診の実施体制をより一層充実させることが重要です。</w:t>
            </w:r>
          </w:p>
          <w:p w14:paraId="2E04524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6D55A70"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職域におけるがん検診</w:t>
            </w:r>
          </w:p>
          <w:p w14:paraId="71FB630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民生活基礎調査によると、がん検診受診者のうち、職域における受診者は、40～70％程度いるとされていますが、医療保険者や事業主が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576AB97D"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57826B55"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b/>
                <w:color w:val="000000" w:themeColor="text1"/>
                <w:szCs w:val="21"/>
              </w:rPr>
              <w:t>③肝炎肝がん対策</w:t>
            </w:r>
          </w:p>
          <w:p w14:paraId="415C9197"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p>
          <w:p w14:paraId="174A3569"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肝炎肝がんの予防</w:t>
            </w:r>
          </w:p>
          <w:p w14:paraId="14EFB1A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肝炎は国内最大級の感染症であり、感染を放置すると肝硬変や肝がんといった重篤な病気に進行します。</w:t>
            </w:r>
            <w:r w:rsidRPr="00671AA3">
              <w:rPr>
                <w:rFonts w:ascii="HG丸ｺﾞｼｯｸM-PRO" w:eastAsia="HG丸ｺﾞｼｯｸM-PRO" w:hAnsi="HG丸ｺﾞｼｯｸM-PRO" w:hint="eastAsia"/>
                <w:color w:val="000000" w:themeColor="text1"/>
                <w:szCs w:val="21"/>
              </w:rPr>
              <w:t>肝炎ウイルスは、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4A7FD39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4E6672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ウイルス感染以外の肝がんのリスク要因として、大量飲酒や喫煙などが挙げられます。最近では、アルコール摂取歴がほとんどない脂肪肝（非アルコール性脂肪肝炎：NASH）が原因で肝硬変、肝がんに至るケースが</w:t>
            </w:r>
            <w:r w:rsidRPr="00671AA3">
              <w:rPr>
                <w:rFonts w:ascii="HG丸ｺﾞｼｯｸM-PRO" w:eastAsia="HG丸ｺﾞｼｯｸM-PRO" w:hAnsi="HG丸ｺﾞｼｯｸM-PRO" w:hint="eastAsia"/>
                <w:color w:val="000000" w:themeColor="text1"/>
                <w:szCs w:val="21"/>
                <w:u w:val="single"/>
              </w:rPr>
              <w:t>増えてきています。</w:t>
            </w:r>
            <w:r w:rsidRPr="00671AA3">
              <w:rPr>
                <w:rFonts w:ascii="HG丸ｺﾞｼｯｸM-PRO" w:eastAsia="HG丸ｺﾞｼｯｸM-PRO" w:hAnsi="HG丸ｺﾞｼｯｸM-PRO" w:hint="eastAsia"/>
                <w:color w:val="000000" w:themeColor="text1"/>
                <w:szCs w:val="21"/>
              </w:rPr>
              <w:t>NASHは肥満・糖尿病・脂質異常症などの生活習慣病との関連が示唆されています。</w:t>
            </w:r>
          </w:p>
          <w:p w14:paraId="6A76305F" w14:textId="7607267E" w:rsidR="009D789F" w:rsidRPr="00671AA3" w:rsidRDefault="009D789F" w:rsidP="00843C10">
            <w:pPr>
              <w:spacing w:line="280" w:lineRule="exact"/>
              <w:ind w:firstLineChars="100" w:firstLine="210"/>
              <w:rPr>
                <w:rFonts w:ascii="HG丸ｺﾞｼｯｸM-PRO" w:eastAsia="HG丸ｺﾞｼｯｸM-PRO" w:hAnsi="HG丸ｺﾞｼｯｸM-PRO"/>
                <w:color w:val="000000" w:themeColor="text1"/>
                <w:szCs w:val="21"/>
              </w:rPr>
            </w:pPr>
          </w:p>
          <w:p w14:paraId="0B5CA6C3" w14:textId="54213B24"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19E6A3BB" w14:textId="1B8BEA62"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61AB6108" w14:textId="77777777"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532A919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接種の</w:t>
            </w:r>
            <w:r w:rsidRPr="00671AA3">
              <w:rPr>
                <w:rFonts w:ascii="HG丸ｺﾞｼｯｸM-PRO" w:eastAsia="HG丸ｺﾞｼｯｸM-PRO" w:hAnsi="HG丸ｺﾞｼｯｸM-PRO" w:hint="eastAsia"/>
                <w:color w:val="000000" w:themeColor="text1"/>
                <w:szCs w:val="21"/>
              </w:rPr>
              <w:lastRenderedPageBreak/>
              <w:t>実施主体である市町村に対し、母子健康手帳でワクチン接種状況を確認し、適切な時期に接種できるよう保護者等に勧奨するよう求めるなど、Ｂ型肝炎ワクチン接種の円滑な実施に努めています。</w:t>
            </w:r>
          </w:p>
          <w:p w14:paraId="232028F8" w14:textId="52F11A70"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06901BB9" w14:textId="6C3A5701" w:rsidR="00CB4D9E" w:rsidRPr="00671AA3" w:rsidRDefault="00CB4D9E" w:rsidP="00843C10">
            <w:pPr>
              <w:spacing w:line="280" w:lineRule="exact"/>
              <w:ind w:firstLineChars="100" w:firstLine="210"/>
              <w:rPr>
                <w:rFonts w:ascii="HG丸ｺﾞｼｯｸM-PRO" w:eastAsia="HG丸ｺﾞｼｯｸM-PRO" w:hAnsi="HG丸ｺﾞｼｯｸM-PRO"/>
                <w:color w:val="000000" w:themeColor="text1"/>
                <w:szCs w:val="21"/>
              </w:rPr>
            </w:pPr>
          </w:p>
          <w:p w14:paraId="1528A4F2" w14:textId="77777777" w:rsidR="00CB4D9E" w:rsidRPr="00671AA3" w:rsidRDefault="00CB4D9E" w:rsidP="00843C10">
            <w:pPr>
              <w:spacing w:line="280" w:lineRule="exact"/>
              <w:ind w:firstLineChars="100" w:firstLine="210"/>
              <w:rPr>
                <w:rFonts w:ascii="HG丸ｺﾞｼｯｸM-PRO" w:eastAsia="HG丸ｺﾞｼｯｸM-PRO" w:hAnsi="HG丸ｺﾞｼｯｸM-PRO"/>
                <w:color w:val="000000" w:themeColor="text1"/>
                <w:szCs w:val="21"/>
              </w:rPr>
            </w:pPr>
          </w:p>
          <w:p w14:paraId="1FD4EDAD"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肝炎ウイルス検査の</w:t>
            </w:r>
            <w:r w:rsidRPr="00671AA3">
              <w:rPr>
                <w:rFonts w:ascii="HG丸ｺﾞｼｯｸM-PRO" w:eastAsia="HG丸ｺﾞｼｯｸM-PRO" w:hAnsi="HG丸ｺﾞｼｯｸM-PRO" w:hint="eastAsia"/>
                <w:b/>
                <w:color w:val="000000" w:themeColor="text1"/>
                <w:szCs w:val="21"/>
                <w:u w:val="single"/>
              </w:rPr>
              <w:t>受診</w:t>
            </w:r>
            <w:r w:rsidRPr="00671AA3">
              <w:rPr>
                <w:rFonts w:ascii="HG丸ｺﾞｼｯｸM-PRO" w:eastAsia="HG丸ｺﾞｼｯｸM-PRO" w:hAnsi="HG丸ｺﾞｼｯｸM-PRO" w:hint="eastAsia"/>
                <w:b/>
                <w:color w:val="000000" w:themeColor="text1"/>
                <w:szCs w:val="21"/>
              </w:rPr>
              <w:t>勧奨</w:t>
            </w:r>
          </w:p>
          <w:p w14:paraId="46AECE9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肝がんの多くは、肝炎ウイルスの感染による慢性肝炎や肝硬変が原因と言われています。大阪府と市町村では肝炎ウイルス検査を実施しており、</w:t>
            </w:r>
            <w:r w:rsidRPr="00671AA3">
              <w:rPr>
                <w:rFonts w:ascii="HG丸ｺﾞｼｯｸM-PRO" w:eastAsia="HG丸ｺﾞｼｯｸM-PRO" w:hAnsi="HG丸ｺﾞｼｯｸM-PRO" w:hint="eastAsia"/>
                <w:color w:val="000000" w:themeColor="text1"/>
                <w:szCs w:val="21"/>
              </w:rPr>
              <w:t>平成20（2008）年度から</w:t>
            </w:r>
            <w:r w:rsidRPr="00671AA3">
              <w:rPr>
                <w:rFonts w:ascii="HG丸ｺﾞｼｯｸM-PRO" w:eastAsia="HG丸ｺﾞｼｯｸM-PRO" w:hAnsi="HG丸ｺﾞｼｯｸM-PRO" w:hint="eastAsia"/>
                <w:color w:val="000000" w:themeColor="text1"/>
                <w:szCs w:val="21"/>
                <w:u w:val="single"/>
              </w:rPr>
              <w:t>27（2015）年度</w:t>
            </w:r>
            <w:r w:rsidRPr="00671AA3">
              <w:rPr>
                <w:rFonts w:ascii="HG丸ｺﾞｼｯｸM-PRO" w:eastAsia="HG丸ｺﾞｼｯｸM-PRO" w:hAnsi="HG丸ｺﾞｼｯｸM-PRO" w:hint="eastAsia"/>
                <w:color w:val="000000" w:themeColor="text1"/>
                <w:szCs w:val="21"/>
              </w:rPr>
              <w:t>までの累積</w:t>
            </w:r>
            <w:r w:rsidRPr="00671AA3">
              <w:rPr>
                <w:rFonts w:ascii="HG丸ｺﾞｼｯｸM-PRO" w:eastAsia="HG丸ｺﾞｼｯｸM-PRO" w:hAnsi="HG丸ｺﾞｼｯｸM-PRO" w:hint="eastAsia"/>
                <w:color w:val="000000" w:themeColor="text1"/>
                <w:szCs w:val="21"/>
                <w:u w:val="single"/>
              </w:rPr>
              <w:t>受診</w:t>
            </w:r>
            <w:r w:rsidRPr="00671AA3">
              <w:rPr>
                <w:rFonts w:ascii="HG丸ｺﾞｼｯｸM-PRO" w:eastAsia="HG丸ｺﾞｼｯｸM-PRO" w:hAnsi="HG丸ｺﾞｼｯｸM-PRO" w:hint="eastAsia"/>
                <w:color w:val="000000" w:themeColor="text1"/>
                <w:szCs w:val="21"/>
              </w:rPr>
              <w:t>者数は、Ｂ型、Ｃ型あわせて</w:t>
            </w:r>
            <w:r w:rsidRPr="00671AA3">
              <w:rPr>
                <w:rFonts w:ascii="HG丸ｺﾞｼｯｸM-PRO" w:eastAsia="HG丸ｺﾞｼｯｸM-PRO" w:hAnsi="HG丸ｺﾞｼｯｸM-PRO" w:hint="eastAsia"/>
                <w:color w:val="000000" w:themeColor="text1"/>
                <w:szCs w:val="21"/>
                <w:u w:val="single"/>
              </w:rPr>
              <w:t>約55万人</w:t>
            </w:r>
            <w:r w:rsidRPr="00671AA3">
              <w:rPr>
                <w:rFonts w:ascii="HG丸ｺﾞｼｯｸM-PRO" w:eastAsia="HG丸ｺﾞｼｯｸM-PRO" w:hAnsi="HG丸ｺﾞｼｯｸM-PRO" w:hint="eastAsia"/>
                <w:color w:val="000000" w:themeColor="text1"/>
                <w:szCs w:val="21"/>
              </w:rPr>
              <w:t>です。</w:t>
            </w:r>
            <w:r w:rsidRPr="00671AA3">
              <w:rPr>
                <w:rFonts w:ascii="HG丸ｺﾞｼｯｸM-PRO" w:eastAsia="HG丸ｺﾞｼｯｸM-PRO" w:hAnsi="HG丸ｺﾞｼｯｸM-PRO" w:hint="eastAsia"/>
                <w:color w:val="000000" w:themeColor="text1"/>
                <w:szCs w:val="21"/>
                <w:u w:val="single"/>
              </w:rPr>
              <w:t>引き続き、肝炎・肝がんの予防・早期発見のため、受診者の増加が重要です。</w:t>
            </w:r>
          </w:p>
          <w:p w14:paraId="17D8ED42"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21DB1116" w14:textId="77777777" w:rsidR="00CB4D9E" w:rsidRPr="00671AA3" w:rsidRDefault="00CB4D9E" w:rsidP="00843C10">
            <w:pPr>
              <w:spacing w:line="280" w:lineRule="exact"/>
              <w:ind w:firstLineChars="100" w:firstLine="210"/>
              <w:rPr>
                <w:rFonts w:ascii="HG丸ｺﾞｼｯｸM-PRO" w:eastAsia="HG丸ｺﾞｼｯｸM-PRO" w:hAnsi="HG丸ｺﾞｼｯｸM-PRO"/>
                <w:color w:val="000000" w:themeColor="text1"/>
                <w:szCs w:val="21"/>
              </w:rPr>
            </w:pPr>
          </w:p>
          <w:p w14:paraId="7812B445" w14:textId="1F2D246C"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肝炎肝がんの</w:t>
            </w:r>
            <w:r w:rsidRPr="00671AA3">
              <w:rPr>
                <w:rFonts w:ascii="HG丸ｺﾞｼｯｸM-PRO" w:eastAsia="HG丸ｺﾞｼｯｸM-PRO" w:hAnsi="HG丸ｺﾞｼｯｸM-PRO" w:hint="eastAsia"/>
                <w:b/>
                <w:color w:val="000000" w:themeColor="text1"/>
                <w:szCs w:val="21"/>
                <w:u w:val="single"/>
              </w:rPr>
              <w:t>医療提供</w:t>
            </w:r>
            <w:r w:rsidRPr="00671AA3">
              <w:rPr>
                <w:rFonts w:ascii="HG丸ｺﾞｼｯｸM-PRO" w:eastAsia="HG丸ｺﾞｼｯｸM-PRO" w:hAnsi="HG丸ｺﾞｼｯｸM-PRO" w:hint="eastAsia"/>
                <w:b/>
                <w:color w:val="000000" w:themeColor="text1"/>
                <w:szCs w:val="21"/>
              </w:rPr>
              <w:t>体制</w:t>
            </w:r>
          </w:p>
          <w:p w14:paraId="009ABD3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の重症化予防には、肝炎ウイルス検査の陽性者が精密検査を速やかに受診し、専門治療を受けることが極めて重要です。このため、「大阪府フォローアップ事業実施指針」に基づき、関係機関と連携して、</w:t>
            </w:r>
            <w:r w:rsidRPr="00671AA3">
              <w:rPr>
                <w:rFonts w:ascii="HG丸ｺﾞｼｯｸM-PRO" w:eastAsia="HG丸ｺﾞｼｯｸM-PRO" w:hAnsi="HG丸ｺﾞｼｯｸM-PRO" w:hint="eastAsia"/>
                <w:color w:val="000000" w:themeColor="text1"/>
                <w:szCs w:val="21"/>
                <w:u w:val="single"/>
              </w:rPr>
              <w:t>専門治療へつなげる体制を整備しています。しかし、市町村が実施する肝炎ウイルス検査での精密検査受診率は、平成27（2015）年度でB型が54％、C型が41％となっています。</w:t>
            </w:r>
          </w:p>
          <w:p w14:paraId="4B59D473" w14:textId="36798BE3"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038281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○国の通知に基づき、大阪府肝疾患診療連携拠点病院として府内５か所の大学病院を指定しています。また、</w:t>
            </w:r>
            <w:r w:rsidRPr="00671AA3">
              <w:rPr>
                <w:rFonts w:ascii="HG丸ｺﾞｼｯｸM-PRO" w:eastAsia="HG丸ｺﾞｼｯｸM-PRO" w:hAnsi="HG丸ｺﾞｼｯｸM-PRO" w:hint="eastAsia"/>
                <w:color w:val="000000" w:themeColor="text1"/>
                <w:szCs w:val="21"/>
                <w:u w:val="single"/>
              </w:rPr>
              <w:t>肝炎専門医療機関と協力医療機関による治療体制として、平成29（2017）年３月現在、</w:t>
            </w:r>
            <w:r w:rsidRPr="00671AA3">
              <w:rPr>
                <w:rFonts w:ascii="HG丸ｺﾞｼｯｸM-PRO" w:eastAsia="HG丸ｺﾞｼｯｸM-PRO" w:hAnsi="HG丸ｺﾞｼｯｸM-PRO" w:hint="eastAsia"/>
                <w:color w:val="000000" w:themeColor="text1"/>
                <w:szCs w:val="21"/>
              </w:rPr>
              <w:t>専門医療機関</w:t>
            </w:r>
            <w:r w:rsidRPr="00671AA3">
              <w:rPr>
                <w:rFonts w:ascii="HG丸ｺﾞｼｯｸM-PRO" w:eastAsia="HG丸ｺﾞｼｯｸM-PRO" w:hAnsi="HG丸ｺﾞｼｯｸM-PRO" w:hint="eastAsia"/>
                <w:color w:val="000000" w:themeColor="text1"/>
                <w:szCs w:val="21"/>
                <w:u w:val="single"/>
              </w:rPr>
              <w:t>169</w:t>
            </w:r>
            <w:r w:rsidRPr="00671AA3">
              <w:rPr>
                <w:rFonts w:ascii="HG丸ｺﾞｼｯｸM-PRO" w:eastAsia="HG丸ｺﾞｼｯｸM-PRO" w:hAnsi="HG丸ｺﾞｼｯｸM-PRO" w:hint="eastAsia"/>
                <w:color w:val="000000" w:themeColor="text1"/>
                <w:szCs w:val="21"/>
              </w:rPr>
              <w:t>施設、協力医療機関</w:t>
            </w:r>
            <w:r w:rsidRPr="00671AA3">
              <w:rPr>
                <w:rFonts w:ascii="HG丸ｺﾞｼｯｸM-PRO" w:eastAsia="HG丸ｺﾞｼｯｸM-PRO" w:hAnsi="HG丸ｺﾞｼｯｸM-PRO" w:hint="eastAsia"/>
                <w:color w:val="000000" w:themeColor="text1"/>
                <w:szCs w:val="21"/>
                <w:u w:val="single"/>
              </w:rPr>
              <w:t>644</w:t>
            </w:r>
            <w:r w:rsidRPr="00671AA3">
              <w:rPr>
                <w:rFonts w:ascii="HG丸ｺﾞｼｯｸM-PRO" w:eastAsia="HG丸ｺﾞｼｯｸM-PRO" w:hAnsi="HG丸ｺﾞｼｯｸM-PRO" w:hint="eastAsia"/>
                <w:color w:val="000000" w:themeColor="text1"/>
                <w:szCs w:val="21"/>
              </w:rPr>
              <w:t>施設</w:t>
            </w:r>
            <w:r w:rsidRPr="00671AA3">
              <w:rPr>
                <w:rFonts w:ascii="HG丸ｺﾞｼｯｸM-PRO" w:eastAsia="HG丸ｺﾞｼｯｸM-PRO" w:hAnsi="HG丸ｺﾞｼｯｸM-PRO" w:hint="eastAsia"/>
                <w:color w:val="000000" w:themeColor="text1"/>
                <w:szCs w:val="21"/>
                <w:u w:val="single"/>
              </w:rPr>
              <w:t>を指定しています。</w:t>
            </w:r>
            <w:r w:rsidRPr="00671AA3">
              <w:rPr>
                <w:rFonts w:ascii="HG丸ｺﾞｼｯｸM-PRO" w:eastAsia="HG丸ｺﾞｼｯｸM-PRO" w:hAnsi="HG丸ｺﾞｼｯｸM-PRO" w:hint="eastAsia"/>
                <w:color w:val="000000" w:themeColor="text1"/>
                <w:szCs w:val="21"/>
              </w:rPr>
              <w:t>引き続き、肝疾患診療連携拠点病院を中心とした医療提供体制の充実を図る必要があります。</w:t>
            </w:r>
          </w:p>
          <w:p w14:paraId="24737A90" w14:textId="77777777" w:rsidR="0067395B" w:rsidRPr="00671AA3" w:rsidRDefault="0067395B" w:rsidP="00843C10">
            <w:pPr>
              <w:spacing w:line="280" w:lineRule="exact"/>
              <w:ind w:firstLineChars="100" w:firstLine="210"/>
              <w:rPr>
                <w:rFonts w:ascii="HG丸ｺﾞｼｯｸM-PRO" w:eastAsia="HG丸ｺﾞｼｯｸM-PRO" w:hAnsi="HG丸ｺﾞｼｯｸM-PRO"/>
                <w:color w:val="000000" w:themeColor="text1"/>
                <w:szCs w:val="21"/>
              </w:rPr>
            </w:pPr>
          </w:p>
          <w:p w14:paraId="1479F10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20（2008）年度より、国において肝炎治療に対する医療助成制度が創設されたことに伴い、実施機関となる府において、Ｂ型及びＣ型ウイルス性肝炎、Ｃ型代償性肝硬変の治療を目的とした治療費の一部を助成</w:t>
            </w:r>
            <w:r w:rsidRPr="00671AA3">
              <w:rPr>
                <w:rFonts w:ascii="HG丸ｺﾞｼｯｸM-PRO" w:eastAsia="HG丸ｺﾞｼｯｸM-PRO" w:hAnsi="HG丸ｺﾞｼｯｸM-PRO" w:hint="eastAsia"/>
                <w:color w:val="000000" w:themeColor="text1"/>
                <w:szCs w:val="21"/>
                <w:u w:val="single"/>
              </w:rPr>
              <w:t>しており、順次、助成対象を拡充しています。</w:t>
            </w:r>
          </w:p>
          <w:p w14:paraId="2520EC18" w14:textId="5FA73E7C"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E14FB42" w14:textId="77777777"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7B0E17ED"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66B8DCA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CF6C32B"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肝炎肝がんに関する普及啓発</w:t>
            </w:r>
          </w:p>
          <w:p w14:paraId="01AA3F2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○市町村や肝疾患診療連携拠点病院等と連携し</w:t>
            </w:r>
            <w:r w:rsidRPr="00671AA3">
              <w:rPr>
                <w:rFonts w:ascii="HG丸ｺﾞｼｯｸM-PRO" w:eastAsia="HG丸ｺﾞｼｯｸM-PRO" w:hAnsi="HG丸ｺﾞｼｯｸM-PRO" w:hint="eastAsia"/>
                <w:color w:val="000000" w:themeColor="text1"/>
                <w:szCs w:val="21"/>
                <w:u w:val="single"/>
              </w:rPr>
              <w:t>て、</w:t>
            </w:r>
            <w:r w:rsidRPr="00671AA3">
              <w:rPr>
                <w:rFonts w:ascii="HG丸ｺﾞｼｯｸM-PRO" w:eastAsia="HG丸ｺﾞｼｯｸM-PRO" w:hAnsi="HG丸ｺﾞｼｯｸM-PRO" w:hint="eastAsia"/>
                <w:color w:val="000000" w:themeColor="text1"/>
                <w:szCs w:val="21"/>
              </w:rPr>
              <w:t>肝炎肝がんに対する正しい知識及び人権の尊重に関する普及・啓発</w:t>
            </w:r>
            <w:r w:rsidRPr="00671AA3">
              <w:rPr>
                <w:rFonts w:ascii="HG丸ｺﾞｼｯｸM-PRO" w:eastAsia="HG丸ｺﾞｼｯｸM-PRO" w:hAnsi="HG丸ｺﾞｼｯｸM-PRO" w:hint="eastAsia"/>
                <w:color w:val="000000" w:themeColor="text1"/>
                <w:szCs w:val="21"/>
                <w:u w:val="single"/>
              </w:rPr>
              <w:t>を行っていますが、</w:t>
            </w:r>
            <w:r w:rsidRPr="00671AA3">
              <w:rPr>
                <w:rFonts w:ascii="HG丸ｺﾞｼｯｸM-PRO" w:eastAsia="HG丸ｺﾞｼｯｸM-PRO" w:hAnsi="HG丸ｺﾞｼｯｸM-PRO" w:hint="eastAsia"/>
                <w:color w:val="000000" w:themeColor="text1"/>
                <w:szCs w:val="21"/>
              </w:rPr>
              <w:t>さらなる充実が必要です。</w:t>
            </w:r>
          </w:p>
          <w:p w14:paraId="7B45C901" w14:textId="0335DFFF" w:rsidR="00B67763" w:rsidRPr="00671AA3" w:rsidRDefault="00B67763" w:rsidP="00843C10">
            <w:pPr>
              <w:spacing w:line="280" w:lineRule="exact"/>
              <w:rPr>
                <w:rFonts w:ascii="HG丸ｺﾞｼｯｸM-PRO" w:eastAsia="HG丸ｺﾞｼｯｸM-PRO" w:hAnsi="HG丸ｺﾞｼｯｸM-PRO"/>
                <w:color w:val="000000" w:themeColor="text1"/>
                <w:szCs w:val="21"/>
              </w:rPr>
            </w:pPr>
          </w:p>
          <w:p w14:paraId="44DEED73" w14:textId="7C8A6133"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63BFE1F4" w14:textId="017577FE"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2890E30" w14:textId="3C7B75E8"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67671454" w14:textId="131824F0"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04DD31F" w14:textId="32A95947"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5D2BF27" w14:textId="3CE36DBF"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7BF60C27" w14:textId="724A6A6F"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BE221FB" w14:textId="1DAEAF0B"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517E057F" w14:textId="60F79C48"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63370AB" w14:textId="34CF4AF8"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F7BC917" w14:textId="55B16CA0"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2A10DDF" w14:textId="018FAA5C"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7F873108" w14:textId="31DF55E6"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5FEF389C" w14:textId="4E14F02E"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44EF0E0" w14:textId="44D4E4AF"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3655F188" w14:textId="3AA9ACDE"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A599193" w14:textId="14DB0080"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30AEEA5E" w14:textId="5F41FB01"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1472C0F" w14:textId="53DC2944"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4027FADB" w14:textId="4271EC93"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78D8B56" w14:textId="56D3667E"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70FD647" w14:textId="22B5602E"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3377D49" w14:textId="6BF1905D"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D3C265D" w14:textId="4CC96147"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64A5BE87" w14:textId="42C365A0"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5D1E7A66" w14:textId="61151C56"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1ED0868" w14:textId="0D5674FA"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48D24082" w14:textId="4B2D08CF"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9B7CC23" w14:textId="1EFE0507"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1213991D" w14:textId="0D759366"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72A46CD2" w14:textId="17B89ED8"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0B28390" w14:textId="55571852"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94CE30D" w14:textId="4285FE76"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297FD6BA" w14:textId="278FDFEE"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558E6A87" w14:textId="133F5462"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7F95014C" w14:textId="18854506"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4BB5A928" w14:textId="01CE7D43"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69A8210B" w14:textId="69A57AA9"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C5F8681" w14:textId="1271BAD4"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30192518" w14:textId="107CD86A" w:rsidR="00740F1F" w:rsidRPr="00671AA3" w:rsidRDefault="00740F1F" w:rsidP="00843C10">
            <w:pPr>
              <w:spacing w:line="280" w:lineRule="exact"/>
              <w:rPr>
                <w:rFonts w:ascii="HG丸ｺﾞｼｯｸM-PRO" w:eastAsia="HG丸ｺﾞｼｯｸM-PRO" w:hAnsi="HG丸ｺﾞｼｯｸM-PRO"/>
                <w:color w:val="000000" w:themeColor="text1"/>
                <w:szCs w:val="21"/>
              </w:rPr>
            </w:pPr>
          </w:p>
          <w:p w14:paraId="20870598" w14:textId="68EC8D2A" w:rsidR="00740F1F" w:rsidRPr="00671AA3" w:rsidRDefault="00740F1F" w:rsidP="00843C10">
            <w:pPr>
              <w:spacing w:line="280" w:lineRule="exact"/>
              <w:rPr>
                <w:rFonts w:ascii="HG丸ｺﾞｼｯｸM-PRO" w:eastAsia="HG丸ｺﾞｼｯｸM-PRO" w:hAnsi="HG丸ｺﾞｼｯｸM-PRO"/>
                <w:color w:val="000000" w:themeColor="text1"/>
                <w:szCs w:val="21"/>
              </w:rPr>
            </w:pPr>
          </w:p>
          <w:p w14:paraId="5C8541EE" w14:textId="47CFC068"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08153073" w14:textId="77777777" w:rsidR="00740F1F" w:rsidRPr="00671AA3" w:rsidRDefault="00740F1F" w:rsidP="00843C10">
            <w:pPr>
              <w:spacing w:line="280" w:lineRule="exact"/>
              <w:rPr>
                <w:rFonts w:ascii="HG丸ｺﾞｼｯｸM-PRO" w:eastAsia="HG丸ｺﾞｼｯｸM-PRO" w:hAnsi="HG丸ｺﾞｼｯｸM-PRO"/>
                <w:color w:val="000000" w:themeColor="text1"/>
                <w:szCs w:val="21"/>
              </w:rPr>
            </w:pPr>
          </w:p>
          <w:p w14:paraId="73F498D0" w14:textId="77777777" w:rsidR="00CC70EC" w:rsidRPr="00671AA3" w:rsidRDefault="00CC70EC" w:rsidP="00843C10">
            <w:pPr>
              <w:spacing w:line="280" w:lineRule="exact"/>
              <w:rPr>
                <w:rFonts w:ascii="HG丸ｺﾞｼｯｸM-PRO" w:eastAsia="HG丸ｺﾞｼｯｸM-PRO" w:hAnsi="HG丸ｺﾞｼｯｸM-PRO"/>
                <w:color w:val="000000" w:themeColor="text1"/>
                <w:szCs w:val="21"/>
              </w:rPr>
            </w:pPr>
          </w:p>
          <w:p w14:paraId="3F3D25A6"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がん医療</w:t>
            </w:r>
          </w:p>
          <w:p w14:paraId="66804426" w14:textId="77777777" w:rsidR="00BD6FE1" w:rsidRPr="00671AA3" w:rsidRDefault="00BD6FE1" w:rsidP="00843C10">
            <w:pPr>
              <w:spacing w:line="280" w:lineRule="exact"/>
              <w:ind w:firstLineChars="100" w:firstLine="210"/>
              <w:rPr>
                <w:rFonts w:ascii="HG丸ｺﾞｼｯｸM-PRO" w:eastAsia="HG丸ｺﾞｼｯｸM-PRO" w:hAnsi="HG丸ｺﾞｼｯｸM-PRO"/>
                <w:color w:val="000000" w:themeColor="text1"/>
                <w:szCs w:val="21"/>
              </w:rPr>
            </w:pPr>
          </w:p>
          <w:p w14:paraId="7634CD71" w14:textId="20AEA1C2" w:rsidR="00832DE6" w:rsidRPr="00671AA3" w:rsidRDefault="009D789F"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HG丸ｺﾞｼｯｸM-PRO"/>
                <w:noProof/>
                <w:color w:val="000000" w:themeColor="text1"/>
                <w:szCs w:val="21"/>
              </w:rPr>
              <mc:AlternateContent>
                <mc:Choice Requires="wps">
                  <w:drawing>
                    <wp:anchor distT="0" distB="0" distL="114300" distR="114300" simplePos="0" relativeHeight="251664384" behindDoc="0" locked="0" layoutInCell="1" allowOverlap="1" wp14:anchorId="6DBFC2CE" wp14:editId="11CD9F5D">
                      <wp:simplePos x="0" y="0"/>
                      <wp:positionH relativeFrom="margin">
                        <wp:posOffset>252095</wp:posOffset>
                      </wp:positionH>
                      <wp:positionV relativeFrom="paragraph">
                        <wp:posOffset>30642</wp:posOffset>
                      </wp:positionV>
                      <wp:extent cx="6432698" cy="1892595"/>
                      <wp:effectExtent l="0" t="0" r="25400" b="12700"/>
                      <wp:wrapNone/>
                      <wp:docPr id="12" name="正方形/長方形 1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6432698" cy="1892595"/>
                              </a:xfrm>
                              <a:prstGeom prst="rect">
                                <a:avLst/>
                              </a:prstGeom>
                              <a:solidFill>
                                <a:sysClr val="window" lastClr="FFFFFF"/>
                              </a:solidFill>
                              <a:ln w="25400" cap="flat" cmpd="sng" algn="ctr">
                                <a:solidFill>
                                  <a:sysClr val="windowText" lastClr="000000"/>
                                </a:solidFill>
                                <a:prstDash val="solid"/>
                              </a:ln>
                              <a:effectLst/>
                            </wps:spPr>
                            <wps:txbx>
                              <w:txbxContent>
                                <w:p w14:paraId="3261AAB9"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がん診療拠点病院を通じて、がん医療の均てん化を進めるとともに、二次医療圏毎に地域の実情に応じて、地域連携の一層の充実を図る必要があります。</w:t>
                                  </w:r>
                                </w:p>
                                <w:p w14:paraId="67DF5BCA"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小児・AYA世代のがん、</w:t>
                                  </w:r>
                                  <w:r w:rsidRPr="00740F1F">
                                    <w:rPr>
                                      <w:rFonts w:ascii="HG丸ｺﾞｼｯｸM-PRO" w:eastAsia="HG丸ｺﾞｼｯｸM-PRO" w:hAnsi="HG丸ｺﾞｼｯｸM-PRO" w:hint="eastAsia"/>
                                      <w:u w:val="single"/>
                                    </w:rPr>
                                    <w:t>高齢者のがん、希少がん、難治性がん</w:t>
                                  </w:r>
                                  <w:r w:rsidRPr="00740F1F">
                                    <w:rPr>
                                      <w:rFonts w:ascii="HG丸ｺﾞｼｯｸM-PRO" w:eastAsia="HG丸ｺﾞｼｯｸM-PRO" w:hAnsi="HG丸ｺﾞｼｯｸM-PRO" w:hint="eastAsia"/>
                                    </w:rPr>
                                    <w:t>については、それぞれの特性に応じた対策が必要です。</w:t>
                                  </w:r>
                                </w:p>
                                <w:p w14:paraId="7ED13363"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大阪において、重粒子線治療施設やBNCT（ホウ素中性子捕捉療法）治療施設が開設される予定であり、最先端のがん治療の提供が期待されます。</w:t>
                                  </w:r>
                                </w:p>
                                <w:p w14:paraId="3AAD6975"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u w:val="single"/>
                                    </w:rPr>
                                  </w:pPr>
                                  <w:r w:rsidRPr="00740F1F">
                                    <w:rPr>
                                      <w:rFonts w:ascii="HG丸ｺﾞｼｯｸM-PRO" w:eastAsia="HG丸ｺﾞｼｯｸM-PRO" w:hAnsi="HG丸ｺﾞｼｯｸM-PRO" w:hint="eastAsia"/>
                                      <w:u w:val="single"/>
                                    </w:rPr>
                                    <w:t>▽ 全国がん登録の実施に伴い、精度維持・向上や得られたデータの活用が求められています。</w:t>
                                  </w:r>
                                </w:p>
                                <w:p w14:paraId="1EB20BC8" w14:textId="29B37729" w:rsidR="00CB6230" w:rsidRPr="00832DE6"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FC2CE" id="正方形/長方形 12" o:spid="_x0000_s1028"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19.85pt;margin-top:2.4pt;width:506.5pt;height:1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" fillcolor="window" strokecolor="windowText" strokeweight="2pt">
                      <v:textbox>
                        <w:txbxContent>
                          <w:p w14:paraId="3261AAB9"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がん診療拠点病院を通じて、がん医療の均てん化を進めるとともに、二次医療圏毎に地域の実情に応じて、地域連携の一層の充実を図る必要があります。</w:t>
                            </w:r>
                          </w:p>
                          <w:p w14:paraId="67DF5BCA"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小児・AYA世代のがん、</w:t>
                            </w:r>
                            <w:r w:rsidRPr="00740F1F">
                              <w:rPr>
                                <w:rFonts w:ascii="HG丸ｺﾞｼｯｸM-PRO" w:eastAsia="HG丸ｺﾞｼｯｸM-PRO" w:hAnsi="HG丸ｺﾞｼｯｸM-PRO" w:hint="eastAsia"/>
                                <w:u w:val="single"/>
                              </w:rPr>
                              <w:t>高齢者のがん、希少がん、難治性がん</w:t>
                            </w:r>
                            <w:r w:rsidRPr="00740F1F">
                              <w:rPr>
                                <w:rFonts w:ascii="HG丸ｺﾞｼｯｸM-PRO" w:eastAsia="HG丸ｺﾞｼｯｸM-PRO" w:hAnsi="HG丸ｺﾞｼｯｸM-PRO" w:hint="eastAsia"/>
                              </w:rPr>
                              <w:t>については、それぞれの特性に応じた対策が必要です。</w:t>
                            </w:r>
                          </w:p>
                          <w:p w14:paraId="7ED13363"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大阪において、重粒子線治療施設やBNCT（ホウ素中性子捕捉療法）治療施設が開設される予定であり、最先端のがん治療の提供が期待されます。</w:t>
                            </w:r>
                          </w:p>
                          <w:p w14:paraId="3AAD6975"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u w:val="single"/>
                              </w:rPr>
                            </w:pPr>
                            <w:r w:rsidRPr="00740F1F">
                              <w:rPr>
                                <w:rFonts w:ascii="HG丸ｺﾞｼｯｸM-PRO" w:eastAsia="HG丸ｺﾞｼｯｸM-PRO" w:hAnsi="HG丸ｺﾞｼｯｸM-PRO" w:hint="eastAsia"/>
                                <w:u w:val="single"/>
                              </w:rPr>
                              <w:t>▽ 全国がん登録の実施に伴い、精度維持・向上や得られたデータの活用が求められています。</w:t>
                            </w:r>
                          </w:p>
                          <w:p w14:paraId="1EB20BC8" w14:textId="29B37729" w:rsidR="00CB6230" w:rsidRPr="00832DE6" w:rsidRDefault="00CB6230" w:rsidP="00740F1F">
                            <w:pPr>
                              <w:spacing w:line="280" w:lineRule="exact"/>
                              <w:ind w:left="210" w:hangingChars="100" w:hanging="210"/>
                              <w:jc w:val="left"/>
                              <w:rPr>
                                <w:rFonts w:ascii="HG丸ｺﾞｼｯｸM-PRO" w:eastAsia="HG丸ｺﾞｼｯｸM-PRO" w:hAnsi="HG丸ｺﾞｼｯｸM-PRO"/>
                              </w:rPr>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62BA5093"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20B2003B"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67BF8F54"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3AEA76B0"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4FD80A5D"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2E12761E"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154A18B2"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56A21631"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233A321D"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0AA153FC"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6A1FAF07"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3117B45C" w14:textId="59352F23"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85E24A9" w14:textId="79FC7A7C"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65F3E958" w14:textId="6748837F"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63E995E5" w14:textId="77777777"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4D92A929" w14:textId="1BA8B98D" w:rsidR="006E794B" w:rsidRPr="00671AA3" w:rsidRDefault="006E79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lastRenderedPageBreak/>
              <w:t>①がん医療提供体制</w:t>
            </w:r>
          </w:p>
          <w:p w14:paraId="756EFC5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がん診療拠点病院</w:t>
            </w:r>
          </w:p>
          <w:p w14:paraId="3DD2B9E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には、府民が質の高いがん医療を均しく受けられるよう、がん診療拠点病院があります。このうち、都道府県がん診療連携拠点病院として、大阪国際がんセンターが指定されており、府全体のがん診療の質の向上及びがん診療の連携体制において中心的な役割を担っています。平成29（2017）年４月現在、国が指定する「がん診療連携拠点病院」が16病院、「小児がん診療拠点病院」として、大阪母子医療センターと大阪市立総合医療センターの2病院（大阪市立総合医療センターは「がん診療連携拠点病院」としても指定されています。）、府が独自に指定する「がん診療拠点病院」が47病院、あわせて65のがん診療拠点病院があります。</w:t>
            </w:r>
          </w:p>
          <w:p w14:paraId="58325371" w14:textId="77777777" w:rsidR="00832DE6" w:rsidRPr="00671AA3" w:rsidRDefault="00832DE6" w:rsidP="00843C10">
            <w:pPr>
              <w:spacing w:line="280" w:lineRule="exact"/>
              <w:ind w:firstLineChars="100" w:firstLine="210"/>
              <w:rPr>
                <w:rFonts w:ascii="HG丸ｺﾞｼｯｸM-PRO" w:eastAsia="HG丸ｺﾞｼｯｸM-PRO" w:hAnsi="HG丸ｺﾞｼｯｸM-PRO"/>
                <w:color w:val="000000" w:themeColor="text1"/>
                <w:szCs w:val="21"/>
              </w:rPr>
            </w:pPr>
          </w:p>
          <w:p w14:paraId="2D77A18D" w14:textId="77777777"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6753DE31" w14:textId="6905E4C7"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27374C35" w14:textId="6C874C46"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362223B7" w14:textId="1CC458C0"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7D320502" w14:textId="2226A872" w:rsidR="006E794B" w:rsidRPr="00671AA3" w:rsidRDefault="0001216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704320" behindDoc="0" locked="0" layoutInCell="1" allowOverlap="1" wp14:anchorId="469EC8D5" wp14:editId="2ED2B7BE">
                      <wp:simplePos x="0" y="0"/>
                      <wp:positionH relativeFrom="column">
                        <wp:posOffset>2761527</wp:posOffset>
                      </wp:positionH>
                      <wp:positionV relativeFrom="paragraph">
                        <wp:posOffset>21295</wp:posOffset>
                      </wp:positionV>
                      <wp:extent cx="2275368" cy="2052084"/>
                      <wp:effectExtent l="0" t="0" r="10795" b="24765"/>
                      <wp:wrapNone/>
                      <wp:docPr id="9" name="正方形/長方形 9"/>
                      <wp:cNvGraphicFramePr/>
                      <a:graphic xmlns:a="http://schemas.openxmlformats.org/drawingml/2006/main">
                        <a:graphicData uri="http://schemas.microsoft.com/office/word/2010/wordprocessingShape">
                          <wps:wsp>
                            <wps:cNvSpPr/>
                            <wps:spPr>
                              <a:xfrm>
                                <a:off x="0" y="0"/>
                                <a:ext cx="2275368" cy="205208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BE2072" w14:textId="03591C62"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【主な人員配置】</w:t>
                                  </w:r>
                                </w:p>
                                <w:p w14:paraId="42EF7A93"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○手術療法医</w:t>
                                  </w:r>
                                </w:p>
                                <w:p w14:paraId="783E25FA"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○化学療法医</w:t>
                                  </w:r>
                                </w:p>
                                <w:p w14:paraId="0343DA17"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○放射線診断医</w:t>
                                  </w:r>
                                </w:p>
                                <w:p w14:paraId="5D1257FB"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○放射線治療医</w:t>
                                  </w:r>
                                </w:p>
                                <w:p w14:paraId="23C617CC"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○緩和ケア</w:t>
                                  </w:r>
                                </w:p>
                                <w:p w14:paraId="018BAEE7"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（身体症状担当医、精神症状担当医、看護師）</w:t>
                                  </w:r>
                                </w:p>
                                <w:p w14:paraId="4B152C92" w14:textId="2DA1D02D" w:rsidR="00CB6230" w:rsidRPr="007014C0" w:rsidRDefault="00CB6230" w:rsidP="007014C0">
                                  <w:pPr>
                                    <w:spacing w:line="3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○病理診断医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EC8D5" id="正方形/長方形 9" o:spid="_x0000_s1029" style="position:absolute;left:0;text-align:left;margin-left:217.45pt;margin-top:1.7pt;width:179.15pt;height:16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" filled="f" strokecolor="black [3213]" strokeweight=".5pt">
                      <v:textbox>
                        <w:txbxContent>
                          <w:p w14:paraId="32BE2072" w14:textId="03591C62"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【主な人員配置】</w:t>
                            </w:r>
                          </w:p>
                          <w:p w14:paraId="42EF7A93"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○手術療法医</w:t>
                            </w:r>
                          </w:p>
                          <w:p w14:paraId="783E25FA"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○化学療法医</w:t>
                            </w:r>
                          </w:p>
                          <w:p w14:paraId="0343DA17"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○放射線診断医</w:t>
                            </w:r>
                          </w:p>
                          <w:p w14:paraId="5D1257FB"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○放射線治療医</w:t>
                            </w:r>
                          </w:p>
                          <w:p w14:paraId="23C617CC"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○緩和ケア</w:t>
                            </w:r>
                          </w:p>
                          <w:p w14:paraId="018BAEE7" w14:textId="77777777" w:rsidR="00CB6230" w:rsidRPr="007014C0" w:rsidRDefault="00CB6230" w:rsidP="007014C0">
                            <w:pPr>
                              <w:spacing w:line="300" w:lineRule="exact"/>
                              <w:jc w:val="left"/>
                              <w:rPr>
                                <w:rFonts w:asciiTheme="majorEastAsia" w:eastAsiaTheme="majorEastAsia" w:hAnsiTheme="majorEastAsia"/>
                                <w:color w:val="000000" w:themeColor="text1"/>
                              </w:rPr>
                            </w:pPr>
                            <w:r w:rsidRPr="007014C0">
                              <w:rPr>
                                <w:rFonts w:asciiTheme="majorEastAsia" w:eastAsiaTheme="majorEastAsia" w:hAnsiTheme="majorEastAsia" w:hint="eastAsia"/>
                                <w:color w:val="000000" w:themeColor="text1"/>
                              </w:rPr>
                              <w:t>（身体症状担当医、精神症状担当医、看護師）</w:t>
                            </w:r>
                          </w:p>
                          <w:p w14:paraId="4B152C92" w14:textId="2DA1D02D" w:rsidR="00CB6230" w:rsidRPr="007014C0" w:rsidRDefault="00CB6230" w:rsidP="007014C0">
                            <w:pPr>
                              <w:spacing w:line="30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○病理診断医　</w:t>
                            </w:r>
                          </w:p>
                        </w:txbxContent>
                      </v:textbox>
                    </v:rect>
                  </w:pict>
                </mc:Fallback>
              </mc:AlternateContent>
            </w:r>
            <w:r w:rsidRPr="00671AA3">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702272" behindDoc="0" locked="0" layoutInCell="1" allowOverlap="1" wp14:anchorId="24922853" wp14:editId="2716795D">
                      <wp:simplePos x="0" y="0"/>
                      <wp:positionH relativeFrom="column">
                        <wp:posOffset>155324</wp:posOffset>
                      </wp:positionH>
                      <wp:positionV relativeFrom="paragraph">
                        <wp:posOffset>30023</wp:posOffset>
                      </wp:positionV>
                      <wp:extent cx="2381693" cy="2041451"/>
                      <wp:effectExtent l="0" t="0" r="19050" b="16510"/>
                      <wp:wrapNone/>
                      <wp:docPr id="7" name="正方形/長方形 7"/>
                      <wp:cNvGraphicFramePr/>
                      <a:graphic xmlns:a="http://schemas.openxmlformats.org/drawingml/2006/main">
                        <a:graphicData uri="http://schemas.microsoft.com/office/word/2010/wordprocessingShape">
                          <wps:wsp>
                            <wps:cNvSpPr/>
                            <wps:spPr>
                              <a:xfrm>
                                <a:off x="0" y="0"/>
                                <a:ext cx="2381693" cy="20414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22E8F"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【主な診療機能】</w:t>
                                  </w:r>
                                </w:p>
                                <w:p w14:paraId="4671105F"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○集学的治療の実施</w:t>
                                  </w:r>
                                </w:p>
                                <w:p w14:paraId="7A8DDFFB" w14:textId="77777777" w:rsidR="00CB6230" w:rsidRPr="006E794B" w:rsidRDefault="00CB6230" w:rsidP="007014C0">
                                  <w:pPr>
                                    <w:spacing w:line="300" w:lineRule="exact"/>
                                    <w:ind w:firstLineChars="100" w:firstLine="210"/>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（手術、化学療法、放射線治療）</w:t>
                                  </w:r>
                                </w:p>
                                <w:p w14:paraId="2FD6875C"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○がん登録</w:t>
                                  </w:r>
                                </w:p>
                                <w:p w14:paraId="5413B2E8"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○緩和ケアの提供</w:t>
                                  </w:r>
                                </w:p>
                                <w:p w14:paraId="12C349FF"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○セカンドオピニオン</w:t>
                                  </w:r>
                                </w:p>
                                <w:p w14:paraId="68FA7BB3"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○相談支援センターの設置</w:t>
                                  </w:r>
                                </w:p>
                                <w:p w14:paraId="6C68677A"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○地域医療連携クリティカルパス</w:t>
                                  </w:r>
                                </w:p>
                                <w:p w14:paraId="2447F45C" w14:textId="15CF8EA5" w:rsidR="00CB6230" w:rsidRPr="007014C0"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○病病連携、病診連携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22853" id="正方形/長方形 7" o:spid="_x0000_s1030" style="position:absolute;left:0;text-align:left;margin-left:12.25pt;margin-top:2.35pt;width:187.55pt;height:1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" filled="f" strokecolor="black [3213]" strokeweight=".5pt">
                      <v:textbox>
                        <w:txbxContent>
                          <w:p w14:paraId="5B722E8F"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【主な診療機能】</w:t>
                            </w:r>
                          </w:p>
                          <w:p w14:paraId="4671105F"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○集学的治療の実施</w:t>
                            </w:r>
                          </w:p>
                          <w:p w14:paraId="7A8DDFFB" w14:textId="77777777" w:rsidR="00CB6230" w:rsidRPr="006E794B" w:rsidRDefault="00CB6230" w:rsidP="007014C0">
                            <w:pPr>
                              <w:spacing w:line="300" w:lineRule="exact"/>
                              <w:ind w:firstLineChars="100" w:firstLine="210"/>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（手術、化学療法、放射線治療）</w:t>
                            </w:r>
                          </w:p>
                          <w:p w14:paraId="2FD6875C"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○がん登録</w:t>
                            </w:r>
                          </w:p>
                          <w:p w14:paraId="5413B2E8"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○緩和ケアの提供</w:t>
                            </w:r>
                          </w:p>
                          <w:p w14:paraId="12C349FF"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○セカンドオピニオン</w:t>
                            </w:r>
                          </w:p>
                          <w:p w14:paraId="68FA7BB3"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○相談支援センターの設置</w:t>
                            </w:r>
                          </w:p>
                          <w:p w14:paraId="6C68677A" w14:textId="77777777" w:rsidR="00CB6230" w:rsidRPr="006E794B"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○地域医療連携クリティカルパス</w:t>
                            </w:r>
                          </w:p>
                          <w:p w14:paraId="2447F45C" w14:textId="15CF8EA5" w:rsidR="00CB6230" w:rsidRPr="007014C0" w:rsidRDefault="00CB6230" w:rsidP="007014C0">
                            <w:pPr>
                              <w:spacing w:line="300" w:lineRule="exact"/>
                              <w:jc w:val="left"/>
                              <w:rPr>
                                <w:rFonts w:asciiTheme="majorEastAsia" w:eastAsiaTheme="majorEastAsia" w:hAnsiTheme="majorEastAsia"/>
                                <w:color w:val="000000" w:themeColor="text1"/>
                              </w:rPr>
                            </w:pPr>
                            <w:r w:rsidRPr="006E794B">
                              <w:rPr>
                                <w:rFonts w:asciiTheme="majorEastAsia" w:eastAsiaTheme="majorEastAsia" w:hAnsiTheme="majorEastAsia" w:hint="eastAsia"/>
                                <w:color w:val="000000" w:themeColor="text1"/>
                              </w:rPr>
                              <w:t>○病病連携、病診連携　等</w:t>
                            </w:r>
                          </w:p>
                        </w:txbxContent>
                      </v:textbox>
                    </v:rect>
                  </w:pict>
                </mc:Fallback>
              </mc:AlternateContent>
            </w:r>
          </w:p>
          <w:p w14:paraId="6A026E73" w14:textId="02D2BE84"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470BDD63" w14:textId="312697FA"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1D7B2AF8" w14:textId="3C7152D7"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6283D2E0" w14:textId="3EC8B248"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4988767D" w14:textId="550361E0"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7DCEA956" w14:textId="19387672"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360A5D86" w14:textId="0508551F"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BB62E5A" w14:textId="303690D1"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11B221AF" w14:textId="696DFEDE" w:rsidR="006E794B" w:rsidRPr="00671AA3" w:rsidRDefault="006E794B" w:rsidP="00843C10">
            <w:pPr>
              <w:spacing w:line="280" w:lineRule="exact"/>
              <w:ind w:firstLineChars="100" w:firstLine="210"/>
              <w:rPr>
                <w:rFonts w:ascii="HG丸ｺﾞｼｯｸM-PRO" w:eastAsia="HG丸ｺﾞｼｯｸM-PRO" w:hAnsi="HG丸ｺﾞｼｯｸM-PRO"/>
                <w:color w:val="000000" w:themeColor="text1"/>
                <w:szCs w:val="21"/>
              </w:rPr>
            </w:pPr>
          </w:p>
          <w:p w14:paraId="3BD771E6" w14:textId="1F5DD073" w:rsidR="007014C0" w:rsidRPr="00671AA3" w:rsidRDefault="007014C0" w:rsidP="00843C10">
            <w:pPr>
              <w:spacing w:line="280" w:lineRule="exact"/>
              <w:ind w:firstLineChars="100" w:firstLine="210"/>
              <w:rPr>
                <w:rFonts w:ascii="HG丸ｺﾞｼｯｸM-PRO" w:eastAsia="HG丸ｺﾞｼｯｸM-PRO" w:hAnsi="HG丸ｺﾞｼｯｸM-PRO"/>
                <w:color w:val="000000" w:themeColor="text1"/>
                <w:szCs w:val="21"/>
              </w:rPr>
            </w:pPr>
          </w:p>
          <w:p w14:paraId="6D1299DA" w14:textId="5437548F" w:rsidR="007014C0" w:rsidRPr="00671AA3" w:rsidRDefault="007014C0" w:rsidP="00843C10">
            <w:pPr>
              <w:spacing w:line="280" w:lineRule="exact"/>
              <w:ind w:firstLineChars="100" w:firstLine="210"/>
              <w:rPr>
                <w:rFonts w:ascii="HG丸ｺﾞｼｯｸM-PRO" w:eastAsia="HG丸ｺﾞｼｯｸM-PRO" w:hAnsi="HG丸ｺﾞｼｯｸM-PRO"/>
                <w:color w:val="000000" w:themeColor="text1"/>
                <w:szCs w:val="21"/>
              </w:rPr>
            </w:pPr>
          </w:p>
          <w:p w14:paraId="25F4CD1F" w14:textId="77777777"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1C2BD09B" w14:textId="5F70675B" w:rsidR="0001216B" w:rsidRPr="00671AA3" w:rsidRDefault="0001216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noProof/>
                <w:color w:val="000000" w:themeColor="text1"/>
                <w:szCs w:val="21"/>
              </w:rPr>
              <w:drawing>
                <wp:inline distT="0" distB="0" distL="0" distR="0" wp14:anchorId="7639FAB4" wp14:editId="2953B3C4">
                  <wp:extent cx="5189603" cy="2892055"/>
                  <wp:effectExtent l="19050" t="19050" r="11430" b="2286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364" cy="2895265"/>
                          </a:xfrm>
                          <a:prstGeom prst="rect">
                            <a:avLst/>
                          </a:prstGeom>
                          <a:noFill/>
                          <a:ln w="6350">
                            <a:solidFill>
                              <a:schemeClr val="accent1"/>
                            </a:solidFill>
                          </a:ln>
                        </pic:spPr>
                      </pic:pic>
                    </a:graphicData>
                  </a:graphic>
                </wp:inline>
              </w:drawing>
            </w:r>
            <w:r w:rsidRPr="00671AA3">
              <w:rPr>
                <w:rFonts w:ascii="HG丸ｺﾞｼｯｸM-PRO" w:eastAsia="HG丸ｺﾞｼｯｸM-PRO" w:hAnsi="HG丸ｺﾞｼｯｸM-PRO" w:hint="eastAsia"/>
                <w:noProof/>
                <w:color w:val="000000" w:themeColor="text1"/>
                <w:szCs w:val="21"/>
              </w:rPr>
              <w:t xml:space="preserve">　</w:t>
            </w:r>
          </w:p>
          <w:p w14:paraId="2AE2653B" w14:textId="4075F402" w:rsidR="00424C6B" w:rsidRPr="00671AA3" w:rsidRDefault="00424C6B" w:rsidP="00843C10">
            <w:pPr>
              <w:spacing w:line="280" w:lineRule="exact"/>
              <w:rPr>
                <w:rFonts w:ascii="HG丸ｺﾞｼｯｸM-PRO" w:eastAsia="HG丸ｺﾞｼｯｸM-PRO" w:hAnsi="HG丸ｺﾞｼｯｸM-PRO"/>
                <w:color w:val="000000" w:themeColor="text1"/>
                <w:szCs w:val="21"/>
              </w:rPr>
            </w:pPr>
          </w:p>
          <w:p w14:paraId="518A973D" w14:textId="3088373C"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は、集学的治療を行う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CD8D421" w14:textId="39DCB429" w:rsidR="00E408A4" w:rsidRPr="00671AA3" w:rsidRDefault="00E408A4" w:rsidP="00843C10">
            <w:pPr>
              <w:spacing w:line="280" w:lineRule="exact"/>
              <w:ind w:firstLineChars="100" w:firstLine="210"/>
              <w:rPr>
                <w:rFonts w:ascii="HG丸ｺﾞｼｯｸM-PRO" w:eastAsia="HG丸ｺﾞｼｯｸM-PRO" w:hAnsi="HG丸ｺﾞｼｯｸM-PRO"/>
                <w:color w:val="000000" w:themeColor="text1"/>
                <w:szCs w:val="21"/>
              </w:rPr>
            </w:pPr>
          </w:p>
          <w:p w14:paraId="354ECF14" w14:textId="443A62E8"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○また、がん診療拠点病院において、集学的治療（注17）の提供などに取り組んできました。がん診療拠点病院における生存率は、府全体の生存率に比べて高い傾向にあります。</w:t>
            </w:r>
          </w:p>
          <w:p w14:paraId="2B6B0AF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4911B6C" w14:textId="54733826"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患者や家族が抱える様々な苦痛や悩み等に応え、安全で安心な質の高い医療を提供するため、がん診療拠点病院において、キャンサーボード（注18）の実施、周術期における医科歯科連携（注19）、薬物療法における薬局との連携、栄養サポートなど、多職種によるチーム医療を推進してきましたが、質の向上を図るため、さらなる充実が必要です。</w:t>
            </w:r>
          </w:p>
          <w:p w14:paraId="0DD5C8B7" w14:textId="48E14CE9" w:rsidR="00E408A4" w:rsidRPr="00671AA3" w:rsidRDefault="00E408A4" w:rsidP="00843C10">
            <w:pPr>
              <w:spacing w:line="280" w:lineRule="exact"/>
              <w:ind w:firstLineChars="100" w:firstLine="210"/>
              <w:rPr>
                <w:rFonts w:ascii="HG丸ｺﾞｼｯｸM-PRO" w:eastAsia="HG丸ｺﾞｼｯｸM-PRO" w:hAnsi="HG丸ｺﾞｼｯｸM-PRO"/>
                <w:color w:val="000000" w:themeColor="text1"/>
                <w:szCs w:val="21"/>
              </w:rPr>
            </w:pPr>
          </w:p>
          <w:p w14:paraId="06505792" w14:textId="77777777" w:rsidR="00EC1C06" w:rsidRPr="00671AA3" w:rsidRDefault="00EC1C06" w:rsidP="00843C10">
            <w:pPr>
              <w:spacing w:line="280" w:lineRule="exact"/>
              <w:ind w:firstLineChars="100" w:firstLine="210"/>
              <w:rPr>
                <w:rFonts w:ascii="HG丸ｺﾞｼｯｸM-PRO" w:eastAsia="HG丸ｺﾞｼｯｸM-PRO" w:hAnsi="HG丸ｺﾞｼｯｸM-PRO"/>
                <w:color w:val="000000" w:themeColor="text1"/>
                <w:szCs w:val="21"/>
              </w:rPr>
            </w:pPr>
          </w:p>
          <w:p w14:paraId="5D81DD1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指定のがん診療拠点病院について、国は、平成29（2017）年度から整備指針の見直しを行っています。府としても、府指定のがん診療拠点病院に求められる機能のさらなる充実を図るため、指定要件について検討します。</w:t>
            </w:r>
          </w:p>
          <w:p w14:paraId="5A0B6F34" w14:textId="77777777" w:rsidR="00E408A4" w:rsidRPr="00671AA3" w:rsidRDefault="00E408A4" w:rsidP="00843C10">
            <w:pPr>
              <w:spacing w:line="280" w:lineRule="exact"/>
              <w:ind w:firstLineChars="100" w:firstLine="210"/>
              <w:rPr>
                <w:rFonts w:ascii="HG丸ｺﾞｼｯｸM-PRO" w:eastAsia="HG丸ｺﾞｼｯｸM-PRO" w:hAnsi="HG丸ｺﾞｼｯｸM-PRO"/>
                <w:color w:val="000000" w:themeColor="text1"/>
                <w:szCs w:val="21"/>
              </w:rPr>
            </w:pPr>
          </w:p>
          <w:p w14:paraId="03B61268" w14:textId="77777777" w:rsidR="00E408A4" w:rsidRPr="00671AA3" w:rsidRDefault="00E408A4" w:rsidP="00843C10">
            <w:pPr>
              <w:spacing w:line="280" w:lineRule="exact"/>
              <w:ind w:firstLineChars="100" w:firstLine="210"/>
              <w:rPr>
                <w:rFonts w:ascii="HG丸ｺﾞｼｯｸM-PRO" w:eastAsia="HG丸ｺﾞｼｯｸM-PRO" w:hAnsi="HG丸ｺﾞｼｯｸM-PRO"/>
                <w:color w:val="000000" w:themeColor="text1"/>
                <w:szCs w:val="21"/>
              </w:rPr>
            </w:pPr>
          </w:p>
          <w:p w14:paraId="7AECE49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6D095EC6" w14:textId="77777777" w:rsidR="00E408A4" w:rsidRPr="00671AA3" w:rsidRDefault="00E408A4" w:rsidP="00843C10">
            <w:pPr>
              <w:spacing w:line="280" w:lineRule="exact"/>
              <w:ind w:firstLineChars="100" w:firstLine="210"/>
              <w:rPr>
                <w:rFonts w:ascii="HG丸ｺﾞｼｯｸM-PRO" w:eastAsia="HG丸ｺﾞｼｯｸM-PRO" w:hAnsi="HG丸ｺﾞｼｯｸM-PRO"/>
                <w:color w:val="000000" w:themeColor="text1"/>
                <w:szCs w:val="21"/>
              </w:rPr>
            </w:pPr>
          </w:p>
          <w:p w14:paraId="1B85B284"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 イ がん医療連携体制</w:t>
            </w:r>
          </w:p>
          <w:p w14:paraId="731E2AA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等で構成する「大阪府がん診療連携協議会」（注20）や、二次医療圏毎に設置する「がん診療ネットワーク協議会」（注21）において、がん診療連携体制の充実、緩和ケア研修、相談支援機能の充実、地域連携クリティカルパスの普及促進などに取り組んできましたが、切れ目のないがん医療を提供するため、がん診療連携体制のさらなる充実が必要です。</w:t>
            </w:r>
          </w:p>
          <w:p w14:paraId="34751A97" w14:textId="77777777" w:rsidR="00E408A4" w:rsidRPr="00671AA3" w:rsidRDefault="00E408A4" w:rsidP="00843C10">
            <w:pPr>
              <w:spacing w:line="280" w:lineRule="exact"/>
              <w:ind w:firstLineChars="100" w:firstLine="210"/>
              <w:rPr>
                <w:rFonts w:ascii="HG丸ｺﾞｼｯｸM-PRO" w:eastAsia="HG丸ｺﾞｼｯｸM-PRO" w:hAnsi="HG丸ｺﾞｼｯｸM-PRO"/>
                <w:color w:val="000000" w:themeColor="text1"/>
                <w:szCs w:val="21"/>
              </w:rPr>
            </w:pPr>
          </w:p>
          <w:p w14:paraId="0B89D4F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②小児・AYA世代のがん、高齢者のがん、希少がん等</w:t>
            </w:r>
          </w:p>
          <w:p w14:paraId="41BB0355"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小児・AYA世代のがん</w:t>
            </w:r>
          </w:p>
          <w:p w14:paraId="73ADE807" w14:textId="01131052" w:rsidR="00861C47" w:rsidRPr="00671AA3" w:rsidRDefault="00861C47"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15歳未満）及びAYA（15～39歳）世代のがんは、他の世代に比べて患者数が少なく、がん種も多種多様であり、医療従事者の診療等の知見が蓄積されにくい特徴があります。がんの種類によってその治療内容・予後は様々であり、乳幼児から思春期・若年成人世代まで、幅広い世代で発症することから、この世代におけるがん患者の多様なニーズに対応できる医療体制が必要です。また、晩期合併症（注22）等もあるため、治療後も定期的な診察と検査による長期のフォローアップが必要です。</w:t>
            </w:r>
          </w:p>
          <w:p w14:paraId="50B9E8B5" w14:textId="77777777" w:rsidR="00861C47" w:rsidRPr="00671AA3" w:rsidRDefault="00861C47" w:rsidP="00843C10">
            <w:pPr>
              <w:spacing w:line="280" w:lineRule="exact"/>
              <w:rPr>
                <w:rFonts w:ascii="HG丸ｺﾞｼｯｸM-PRO" w:eastAsia="HG丸ｺﾞｼｯｸM-PRO" w:hAnsi="HG丸ｺﾞｼｯｸM-PRO"/>
                <w:color w:val="000000" w:themeColor="text1"/>
                <w:szCs w:val="21"/>
              </w:rPr>
            </w:pPr>
          </w:p>
          <w:p w14:paraId="3E7BAF4B" w14:textId="3A5457D2"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EE2610" w:rsidRPr="00671AA3">
              <w:rPr>
                <w:rFonts w:ascii="HG丸ｺﾞｼｯｸM-PRO" w:eastAsia="HG丸ｺﾞｼｯｸM-PRO" w:hAnsi="HG丸ｺﾞｼｯｸM-PRO" w:hint="eastAsia"/>
                <w:color w:val="000000" w:themeColor="text1"/>
                <w:szCs w:val="21"/>
              </w:rPr>
              <w:t>小児がん・AYA世代に発生した小児に多いがん（白血病・脳腫瘍など）については、国が指定する「小児がん診療拠点病院」である、大阪母子医療センターと大阪市立総合医療センターが中心となり、大阪府小児がん連携施設連絡会（府内の９病院）を設置し、医療連携体制を構築しています。また、奈良県・和歌山県の医療機関も参画する、阪奈和小児がん連携施設連絡会においては、近隣県との小児がん医療連携提供体制も検討されています。小児・AYA世代のがんの患児・患者が適切な治療を受けられるよう連携体制の充実が必要です。</w:t>
            </w:r>
          </w:p>
          <w:p w14:paraId="2A009ACD" w14:textId="77777777" w:rsidR="00E408A4" w:rsidRPr="00671AA3" w:rsidRDefault="00E408A4" w:rsidP="00843C10">
            <w:pPr>
              <w:spacing w:line="280" w:lineRule="exact"/>
              <w:rPr>
                <w:rFonts w:ascii="HG丸ｺﾞｼｯｸM-PRO" w:eastAsia="HG丸ｺﾞｼｯｸM-PRO" w:hAnsi="HG丸ｺﾞｼｯｸM-PRO"/>
                <w:color w:val="000000" w:themeColor="text1"/>
                <w:szCs w:val="21"/>
              </w:rPr>
            </w:pPr>
          </w:p>
          <w:p w14:paraId="4463D4B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登録によると、小児の白血病の生存率は大きく改善しています。長期生存者の増加が予想され、小児がんのサバイバーに対する治療後の生活支援（長期フォローアップ、学業への復帰、就労支援など）を充実する必要があります。一方、小児脳腫瘍（悪性のみ）では、生存率は未だ60%台で、改善も乏しくなっています。このようながん種に対しては、治療法の改善に加え、小児がん患者への在宅緩和ケアも充実させる必要があります。</w:t>
            </w:r>
          </w:p>
          <w:p w14:paraId="44E5454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A9EAC5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AYA世代のがんについては、小児に多いがん（白血病・脳腫瘍など）・成人に多いがん（乳がんや生殖器がん、消化器がんなど）が混在し、対応する診療科も様々なため、実態把握が未だ十分ではありません。今後もがん診療拠点病院を中心として、AYA世代のがん患者に関する実態把握を進め、AYA世代のがん患者が適切な治療を受けられるよう連携体制の充実が必要です。</w:t>
            </w:r>
          </w:p>
          <w:p w14:paraId="40934565" w14:textId="4FBDF40B" w:rsidR="00EC1C06" w:rsidRPr="00671AA3" w:rsidRDefault="00EC1C06" w:rsidP="00843C10">
            <w:pPr>
              <w:spacing w:line="280" w:lineRule="exact"/>
              <w:ind w:firstLineChars="100" w:firstLine="210"/>
              <w:rPr>
                <w:rFonts w:ascii="HG丸ｺﾞｼｯｸM-PRO" w:eastAsia="HG丸ｺﾞｼｯｸM-PRO" w:hAnsi="HG丸ｺﾞｼｯｸM-PRO"/>
                <w:color w:val="000000" w:themeColor="text1"/>
                <w:szCs w:val="21"/>
              </w:rPr>
            </w:pPr>
          </w:p>
          <w:p w14:paraId="479DF644"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高齢者のがん</w:t>
            </w:r>
          </w:p>
          <w:p w14:paraId="11FD706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化に伴い、今後、がん患者に占める高齢者の割合がますます増えることから、高齢のがん患者へのケアの必要性が増加すると見込まれます。今後、国においては、生活の質（QOL）（注23）の観点を含めた高齢のがん患者に適した治療法や、診療ガイドラインを確立するための研究を進め、高齢者のがん診療に関する診療ガイドラインを策定することとしています。府においても、国の動向を踏まえ、高齢者のがんの特性に適切に対応できる体制を整備していく必要があります。</w:t>
            </w:r>
          </w:p>
          <w:p w14:paraId="42CE409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2AAC39B"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希少がん・難治性がん</w:t>
            </w:r>
          </w:p>
          <w:p w14:paraId="5C1EEAF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において、質の高い治療を受けられる医療機関等に関する情報の収集・提供のための対策等について検討しており、希少がん診療の集約化を進めた場合、患者のアクセスへの懸念、専門施設と地域の拠点病院等とのシームレスな連携の必要性、人材育成など多くの課題があることが示されています。府において、今後、国の検討を踏まえ、必要な対策を講じていく必要があります。</w:t>
            </w:r>
          </w:p>
          <w:p w14:paraId="292A22BD"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p>
          <w:p w14:paraId="508367EE" w14:textId="3EE4A34A"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いて希少がん（概ねり患率人口10万人当たり6例未満のがん）とされるがんは160種類以上あり、合計するとり患数の約1割を占めています（平成15（2003）年から平成24（2012）年の10年間で161種類60,632例）。</w:t>
            </w:r>
          </w:p>
          <w:p w14:paraId="645912BD" w14:textId="5B43192B" w:rsidR="00A63772" w:rsidRPr="00671AA3" w:rsidRDefault="00A63772" w:rsidP="00843C10">
            <w:pPr>
              <w:spacing w:line="280" w:lineRule="exact"/>
              <w:rPr>
                <w:rFonts w:ascii="HG丸ｺﾞｼｯｸM-PRO" w:eastAsia="HG丸ｺﾞｼｯｸM-PRO" w:hAnsi="HG丸ｺﾞｼｯｸM-PRO"/>
                <w:color w:val="000000" w:themeColor="text1"/>
                <w:szCs w:val="21"/>
              </w:rPr>
            </w:pPr>
          </w:p>
          <w:p w14:paraId="382964A8" w14:textId="77777777" w:rsidR="00304DE1" w:rsidRPr="00671AA3" w:rsidRDefault="00304DE1" w:rsidP="00843C10">
            <w:pPr>
              <w:spacing w:line="280" w:lineRule="exact"/>
              <w:rPr>
                <w:rFonts w:ascii="HG丸ｺﾞｼｯｸM-PRO" w:eastAsia="HG丸ｺﾞｼｯｸM-PRO" w:hAnsi="HG丸ｺﾞｼｯｸM-PRO"/>
                <w:color w:val="000000" w:themeColor="text1"/>
                <w:szCs w:val="21"/>
              </w:rPr>
            </w:pPr>
          </w:p>
          <w:p w14:paraId="4F401AAD" w14:textId="574F9F92" w:rsidR="00A63772" w:rsidRPr="00671AA3" w:rsidRDefault="00A63772" w:rsidP="00843C10">
            <w:pPr>
              <w:spacing w:line="280" w:lineRule="exact"/>
              <w:rPr>
                <w:rFonts w:ascii="HG丸ｺﾞｼｯｸM-PRO" w:eastAsia="HG丸ｺﾞｼｯｸM-PRO" w:hAnsi="HG丸ｺﾞｼｯｸM-PRO"/>
                <w:color w:val="000000" w:themeColor="text1"/>
                <w:szCs w:val="21"/>
              </w:rPr>
            </w:pPr>
          </w:p>
          <w:p w14:paraId="5C36E2E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膵がんのような早期発見が困難で、治療抵抗性（注24）が高く、転移・再発しやすいなどの性質を持つ難治性がんについては、５年相対生存率は改善されておらず、有効な診断・治療法が開発されていないことが課題となっています。</w:t>
            </w:r>
          </w:p>
          <w:p w14:paraId="78B01D68" w14:textId="77777777"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17651F36"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③新たな治療法（がんゲノム医療・先進的な放射線治療）への対応</w:t>
            </w:r>
          </w:p>
          <w:p w14:paraId="1D6B1AF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0F6EA2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において、ゲノム情報等を活用し、個々のがん患者に最適な医療を提供するため、がんゲノム医療（注25）の体制整備が検討されています。府において、今後、国の検討を踏まえ、必要な対策を講じていく必要があります。</w:t>
            </w:r>
          </w:p>
          <w:p w14:paraId="0B817AE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15524F3" w14:textId="77777777"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3A772BC2" w14:textId="77777777"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08D69523" w14:textId="6E641FE9"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1229175F" w14:textId="693C06B3"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3ED9F28B" w14:textId="77777777"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6E3EB3EB" w14:textId="09736E54" w:rsidR="00EC1C06" w:rsidRPr="00671AA3" w:rsidRDefault="00EC1C06" w:rsidP="00843C10">
            <w:pPr>
              <w:spacing w:line="280" w:lineRule="exact"/>
              <w:ind w:firstLineChars="100" w:firstLine="210"/>
              <w:rPr>
                <w:rFonts w:ascii="HG丸ｺﾞｼｯｸM-PRO" w:eastAsia="HG丸ｺﾞｼｯｸM-PRO" w:hAnsi="HG丸ｺﾞｼｯｸM-PRO"/>
                <w:color w:val="000000" w:themeColor="text1"/>
                <w:szCs w:val="21"/>
              </w:rPr>
            </w:pPr>
          </w:p>
          <w:p w14:paraId="2C5C32E1" w14:textId="77777777" w:rsidR="00993274" w:rsidRPr="00671AA3" w:rsidRDefault="00993274" w:rsidP="00843C10">
            <w:pPr>
              <w:spacing w:line="280" w:lineRule="exact"/>
              <w:ind w:firstLineChars="100" w:firstLine="210"/>
              <w:rPr>
                <w:rFonts w:ascii="HG丸ｺﾞｼｯｸM-PRO" w:eastAsia="HG丸ｺﾞｼｯｸM-PRO" w:hAnsi="HG丸ｺﾞｼｯｸM-PRO"/>
                <w:color w:val="000000" w:themeColor="text1"/>
                <w:szCs w:val="21"/>
              </w:rPr>
            </w:pPr>
          </w:p>
          <w:p w14:paraId="6F87CB4E" w14:textId="1DE7AF24" w:rsidR="00EC1C06" w:rsidRPr="00671AA3" w:rsidRDefault="00EC1C06" w:rsidP="00843C10">
            <w:pPr>
              <w:spacing w:line="280" w:lineRule="exact"/>
              <w:ind w:firstLineChars="100" w:firstLine="210"/>
              <w:rPr>
                <w:rFonts w:ascii="HG丸ｺﾞｼｯｸM-PRO" w:eastAsia="HG丸ｺﾞｼｯｸM-PRO" w:hAnsi="HG丸ｺﾞｼｯｸM-PRO"/>
                <w:color w:val="000000" w:themeColor="text1"/>
                <w:szCs w:val="21"/>
              </w:rPr>
            </w:pPr>
          </w:p>
          <w:p w14:paraId="2151B85D" w14:textId="4B8DC3E8"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18A1854F" w14:textId="77777777" w:rsidR="00A63772" w:rsidRPr="00671AA3" w:rsidRDefault="00A63772" w:rsidP="00843C10">
            <w:pPr>
              <w:spacing w:line="280" w:lineRule="exact"/>
              <w:ind w:firstLineChars="100" w:firstLine="210"/>
              <w:rPr>
                <w:rFonts w:ascii="HG丸ｺﾞｼｯｸM-PRO" w:eastAsia="HG丸ｺﾞｼｯｸM-PRO" w:hAnsi="HG丸ｺﾞｼｯｸM-PRO"/>
                <w:color w:val="000000" w:themeColor="text1"/>
                <w:szCs w:val="21"/>
              </w:rPr>
            </w:pPr>
          </w:p>
          <w:p w14:paraId="571A9004" w14:textId="77777777"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3113C73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大阪医科大学内に開設される予定となっています。今後、がん診療拠点病院との連携体制の構築が課題となっています。なお、陽子線治療施設も平成29（2017）年度に開設されており、新たながん医療の集積が進んでいます。</w:t>
            </w:r>
          </w:p>
          <w:p w14:paraId="07C9C414" w14:textId="77777777" w:rsidR="00A914F2" w:rsidRPr="00671AA3" w:rsidRDefault="00A914F2" w:rsidP="00843C10">
            <w:pPr>
              <w:spacing w:line="280" w:lineRule="exact"/>
              <w:ind w:firstLineChars="100" w:firstLine="210"/>
              <w:rPr>
                <w:rFonts w:ascii="HG丸ｺﾞｼｯｸM-PRO" w:eastAsia="HG丸ｺﾞｼｯｸM-PRO" w:hAnsi="HG丸ｺﾞｼｯｸM-PRO"/>
                <w:color w:val="000000" w:themeColor="text1"/>
                <w:szCs w:val="21"/>
              </w:rPr>
            </w:pPr>
          </w:p>
          <w:p w14:paraId="6273EE9B"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④がん登録</w:t>
            </w:r>
          </w:p>
          <w:p w14:paraId="1495AB1E"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p>
          <w:p w14:paraId="4CD26C93"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がん登録事業の推進</w:t>
            </w:r>
          </w:p>
          <w:p w14:paraId="3F9C129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p>
          <w:p w14:paraId="6182778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65318C1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8D7C10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では、昭和37（1962）年より、大阪府医師会、大阪府立成人病センター（現大阪国際がんセンター）の協力のもと、大阪府地域がん登録事業を実施、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しかしながら、がん登録に関する府民の認知度は未だ十分とはいえず、がん登録の意義等について周知に努めています。</w:t>
            </w:r>
          </w:p>
          <w:p w14:paraId="4814A9E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BC772B0"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がん登録データの提供</w:t>
            </w:r>
          </w:p>
          <w:p w14:paraId="0D87AD5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2912CA6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0EC012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○がん登録を通じて把握された、希少がん、難治性がんや小児・AYA世代のがん等に係る情報について、患者や家族への情報提供にあたっては、個人情報保護に十分に配慮しつつ行う必要があります。</w:t>
            </w:r>
          </w:p>
          <w:p w14:paraId="08F4007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3C1C466"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がん登録データの活用</w:t>
            </w:r>
          </w:p>
          <w:p w14:paraId="0B982C4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7E6CA7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○集計されたがん登録データは、年報として報告するとともに、本計画をはじめ、大阪府におけるがん対策の企画立案・評価やがん診療の基礎資料として活用しています。</w:t>
            </w:r>
          </w:p>
          <w:p w14:paraId="1BF17BE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A2A92B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6E4AB1B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28FDD3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全国がん登録の情報の利活用については、平成30（2018）年末を目途に開始される予定となっており、国が策定するがん登録情報のデータ提供マニュアルを踏まえ、正確な情報に基づくがん対策の企画立案などに活用していく必要があります。</w:t>
            </w:r>
          </w:p>
          <w:p w14:paraId="24277CC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9EB7FD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p>
          <w:p w14:paraId="7A93495E"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⑤緩和ケア</w:t>
            </w:r>
          </w:p>
          <w:p w14:paraId="7F72902F"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緩和ケアの普及啓発</w:t>
            </w:r>
          </w:p>
          <w:p w14:paraId="691250C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は終末期の医療であるという誤ったイメージが、がん患者や家族だけでなく、医療従事者にもあったため、府内のがん診療拠点病院を中心に、関係団体や患者団体等と連携して、緩和ケアに関する正しい知識の普及啓発に取り組んできました。</w:t>
            </w:r>
          </w:p>
          <w:p w14:paraId="7EB216A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11B99C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しかし、「大阪府におけるがん患者の悩みやニーズに関する実態調査」（平成29（2017）年３月実施）（以下、「がん患者ニーズ調査」）によると、がん患者の半数近い人が緩和ケアを理解していないと回答し、緩和ケアの開始時期についても、「がんと診断されたときから」と正しく回答された人は過半数以下であるなど、がん患者への普及啓発は十分とは言えない状況です。</w:t>
            </w:r>
          </w:p>
          <w:p w14:paraId="6AE809A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2C6ACF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緩和ケアの提供体制</w:t>
            </w:r>
          </w:p>
          <w:p w14:paraId="7AE5AE2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等を中心に、がんと診断された当初から医師等による、苦痛のスクリーニングが実施され、適切な緩和ケアが提供されることが必要です。しかし、がん患者ニーズ調査によると、現在かかっている病院の「痛み等のつらい症状への対応」について、がん患者の約15％の方が十分でなかったと感じており、患者の痛みや悩みに対応した取組みが求められます。</w:t>
            </w:r>
          </w:p>
          <w:p w14:paraId="1FF9AF29" w14:textId="2E4227D6" w:rsidR="008C26A5" w:rsidRPr="00671AA3" w:rsidRDefault="008C26A5" w:rsidP="00843C10">
            <w:pPr>
              <w:spacing w:line="280" w:lineRule="exact"/>
              <w:ind w:firstLineChars="100" w:firstLine="210"/>
              <w:rPr>
                <w:rFonts w:ascii="HG丸ｺﾞｼｯｸM-PRO" w:eastAsia="HG丸ｺﾞｼｯｸM-PRO" w:hAnsi="HG丸ｺﾞｼｯｸM-PRO"/>
                <w:color w:val="000000" w:themeColor="text1"/>
                <w:szCs w:val="21"/>
              </w:rPr>
            </w:pPr>
          </w:p>
          <w:p w14:paraId="3AFF0E7D" w14:textId="4A758E31" w:rsidR="008C26A5" w:rsidRPr="00671AA3" w:rsidRDefault="008C26A5" w:rsidP="00843C10">
            <w:pPr>
              <w:spacing w:line="280" w:lineRule="exact"/>
              <w:ind w:firstLineChars="100" w:firstLine="210"/>
              <w:rPr>
                <w:rFonts w:ascii="HG丸ｺﾞｼｯｸM-PRO" w:eastAsia="HG丸ｺﾞｼｯｸM-PRO" w:hAnsi="HG丸ｺﾞｼｯｸM-PRO"/>
                <w:color w:val="000000" w:themeColor="text1"/>
                <w:szCs w:val="21"/>
              </w:rPr>
            </w:pPr>
          </w:p>
          <w:p w14:paraId="1ADCC3E5" w14:textId="336B8B25" w:rsidR="008C26A5" w:rsidRPr="00671AA3" w:rsidRDefault="008C26A5" w:rsidP="00843C10">
            <w:pPr>
              <w:spacing w:line="280" w:lineRule="exact"/>
              <w:ind w:firstLineChars="100" w:firstLine="210"/>
              <w:rPr>
                <w:rFonts w:ascii="HG丸ｺﾞｼｯｸM-PRO" w:eastAsia="HG丸ｺﾞｼｯｸM-PRO" w:hAnsi="HG丸ｺﾞｼｯｸM-PRO"/>
                <w:color w:val="000000" w:themeColor="text1"/>
                <w:szCs w:val="21"/>
              </w:rPr>
            </w:pPr>
          </w:p>
          <w:p w14:paraId="3FC5CAE1" w14:textId="71C1CC2C" w:rsidR="008C26A5" w:rsidRPr="00671AA3" w:rsidRDefault="008C26A5" w:rsidP="00843C10">
            <w:pPr>
              <w:spacing w:line="280" w:lineRule="exact"/>
              <w:ind w:firstLineChars="100" w:firstLine="210"/>
              <w:rPr>
                <w:rFonts w:ascii="HG丸ｺﾞｼｯｸM-PRO" w:eastAsia="HG丸ｺﾞｼｯｸM-PRO" w:hAnsi="HG丸ｺﾞｼｯｸM-PRO"/>
                <w:color w:val="000000" w:themeColor="text1"/>
                <w:szCs w:val="21"/>
              </w:rPr>
            </w:pPr>
          </w:p>
          <w:p w14:paraId="32C29AA3" w14:textId="41C815D1" w:rsidR="008C26A5" w:rsidRPr="00671AA3" w:rsidRDefault="008C26A5" w:rsidP="00843C10">
            <w:pPr>
              <w:spacing w:line="280" w:lineRule="exact"/>
              <w:ind w:firstLineChars="100" w:firstLine="210"/>
              <w:rPr>
                <w:rFonts w:ascii="HG丸ｺﾞｼｯｸM-PRO" w:eastAsia="HG丸ｺﾞｼｯｸM-PRO" w:hAnsi="HG丸ｺﾞｼｯｸM-PRO"/>
                <w:color w:val="000000" w:themeColor="text1"/>
                <w:szCs w:val="21"/>
              </w:rPr>
            </w:pPr>
          </w:p>
          <w:p w14:paraId="33F9C1AD" w14:textId="77777777" w:rsidR="008C26A5" w:rsidRPr="00671AA3" w:rsidRDefault="008C26A5" w:rsidP="00843C10">
            <w:pPr>
              <w:spacing w:line="280" w:lineRule="exact"/>
              <w:ind w:firstLineChars="100" w:firstLine="210"/>
              <w:rPr>
                <w:rFonts w:ascii="HG丸ｺﾞｼｯｸM-PRO" w:eastAsia="HG丸ｺﾞｼｯｸM-PRO" w:hAnsi="HG丸ｺﾞｼｯｸM-PRO"/>
                <w:color w:val="000000" w:themeColor="text1"/>
                <w:szCs w:val="21"/>
              </w:rPr>
            </w:pPr>
          </w:p>
          <w:p w14:paraId="6ACAFA48"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緩和ケア研修会（PEACE研修会、それ以外の研修）</w:t>
            </w:r>
          </w:p>
          <w:p w14:paraId="07F07AA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が患者や家族に適切に提供されるよう、医療従事者が基本的な緩和ケアを理解し、知識と技術を習得することが重要であることから、大阪府がん診療連携協議会と連携し、緩和ケア研修会（ＰＥＡＣＥ研修会）を開催しています。平成29（2017）年6月末現在、国指定の拠点病院の医師の約９割が受講するなど、医師と医師以外の医療従事者を合わせて、9,796人が受講しています。緩和ケアの普及を図るため、引き続き、国指定の拠点病院以外の医師及び医師以外の医療従事者にも受講促進を働きかける必要があります。</w:t>
            </w:r>
          </w:p>
          <w:p w14:paraId="2F9DC15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20FFA2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9FD980B" w14:textId="77777777" w:rsidR="00165025" w:rsidRPr="00671AA3" w:rsidRDefault="00165025" w:rsidP="00843C10">
            <w:pPr>
              <w:spacing w:line="280" w:lineRule="exact"/>
              <w:rPr>
                <w:rFonts w:ascii="HG丸ｺﾞｼｯｸM-PRO" w:eastAsia="HG丸ｺﾞｼｯｸM-PRO" w:hAnsi="HG丸ｺﾞｼｯｸM-PRO"/>
                <w:color w:val="000000" w:themeColor="text1"/>
                <w:szCs w:val="21"/>
              </w:rPr>
            </w:pPr>
          </w:p>
          <w:p w14:paraId="20BEB5F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○緩和ケア研修会（PEACE研修会）修了者の理解度には差があり、診療等実務への反映が必ずしも十分でないとの指摘があり、緩和ケア研修会修了者へのフォローアップのあり方を検討する必要があります。</w:t>
            </w:r>
          </w:p>
          <w:p w14:paraId="4F5781A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B158AA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34742DB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80A764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在宅緩和ケア</w:t>
            </w:r>
          </w:p>
          <w:p w14:paraId="7467A55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では、がん患者の地域連携に主眼を置いた、連携移行時に情報共有し使いやすいツールとして、府内統一様式のがん緩和地域連携クリティカルパスを作成・運用しています。また、二次医療圏毎に設置されているがん診療ネットワーク協議会では、在宅緩和ケアが受けられる診療施設を掲載した在宅緩和ケアマップ・リストを作成・運用しています。今後、パスやマップ等のツールを活用した在宅緩和ケアにおける連携を促進することが必要です。</w:t>
            </w:r>
          </w:p>
          <w:p w14:paraId="473E822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4643424" w14:textId="77777777" w:rsidR="003D2BEC" w:rsidRPr="00671AA3" w:rsidRDefault="003D2BEC" w:rsidP="00843C10">
            <w:pPr>
              <w:spacing w:line="280" w:lineRule="exact"/>
              <w:rPr>
                <w:rFonts w:ascii="HG丸ｺﾞｼｯｸM-PRO" w:eastAsia="HG丸ｺﾞｼｯｸM-PRO" w:hAnsi="HG丸ｺﾞｼｯｸM-PRO"/>
                <w:color w:val="000000" w:themeColor="text1"/>
                <w:szCs w:val="21"/>
              </w:rPr>
            </w:pPr>
          </w:p>
          <w:p w14:paraId="0432F07A" w14:textId="353098D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b/>
                <w:color w:val="000000" w:themeColor="text1"/>
                <w:szCs w:val="21"/>
              </w:rPr>
              <w:t>(3) 患者支援の充実</w:t>
            </w:r>
          </w:p>
          <w:p w14:paraId="31402C52"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05F121E1"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HG丸ｺﾞｼｯｸM-PRO"/>
                <w:b/>
                <w:noProof/>
                <w:color w:val="000000" w:themeColor="text1"/>
                <w:szCs w:val="21"/>
              </w:rPr>
              <mc:AlternateContent>
                <mc:Choice Requires="wps">
                  <w:drawing>
                    <wp:anchor distT="0" distB="0" distL="114300" distR="114300" simplePos="0" relativeHeight="251670528" behindDoc="0" locked="0" layoutInCell="1" allowOverlap="1" wp14:anchorId="789409CB" wp14:editId="6248ACC0">
                      <wp:simplePos x="0" y="0"/>
                      <wp:positionH relativeFrom="margin">
                        <wp:posOffset>-3929</wp:posOffset>
                      </wp:positionH>
                      <wp:positionV relativeFrom="paragraph">
                        <wp:posOffset>10188</wp:posOffset>
                      </wp:positionV>
                      <wp:extent cx="5695950" cy="1808703"/>
                      <wp:effectExtent l="0" t="0" r="19050" b="20320"/>
                      <wp:wrapNone/>
                      <wp:docPr id="2" name="正方形/長方形 2"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5695950" cy="1808703"/>
                              </a:xfrm>
                              <a:prstGeom prst="rect">
                                <a:avLst/>
                              </a:prstGeom>
                              <a:solidFill>
                                <a:sysClr val="window" lastClr="FFFFFF"/>
                              </a:solidFill>
                              <a:ln w="25400" cap="flat" cmpd="sng" algn="ctr">
                                <a:solidFill>
                                  <a:sysClr val="windowText" lastClr="000000"/>
                                </a:solidFill>
                                <a:prstDash val="solid"/>
                              </a:ln>
                              <a:effectLst/>
                            </wps:spPr>
                            <wps:txbx>
                              <w:txbxContent>
                                <w:p w14:paraId="5D5DE272"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CB6230" w:rsidRPr="00165025" w:rsidRDefault="00CB6230"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04232B94" w:rsidR="00CB6230"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p w14:paraId="544B7B25" w14:textId="652550DA" w:rsidR="00CB6230" w:rsidRDefault="00CB6230" w:rsidP="00165025">
                                  <w:pPr>
                                    <w:spacing w:line="280" w:lineRule="exact"/>
                                    <w:ind w:left="210" w:hangingChars="100" w:hanging="210"/>
                                    <w:jc w:val="left"/>
                                    <w:rPr>
                                      <w:rFonts w:ascii="HG丸ｺﾞｼｯｸM-PRO" w:eastAsia="HG丸ｺﾞｼｯｸM-PRO" w:hAnsi="HG丸ｺﾞｼｯｸM-PRO"/>
                                    </w:rPr>
                                  </w:pPr>
                                </w:p>
                                <w:p w14:paraId="639BB135"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409CB" id="正方形/長方形 2" o:spid="_x0000_s1031"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3pt;margin-top:.8pt;width:448.5pt;height:14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" fillcolor="window" strokecolor="windowText" strokeweight="2pt">
                      <v:textbox>
                        <w:txbxContent>
                          <w:p w14:paraId="5D5DE272"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がん診療拠点病院のがん相談支援センターの利用促進につながる取組みが必要です。</w:t>
                            </w:r>
                          </w:p>
                          <w:p w14:paraId="75C51D68"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がんに関する情報があふれる中で、その地域において、がん患者や家族が確実に必要とする情報にアクセスできる環境整備が求められています。</w:t>
                            </w:r>
                          </w:p>
                          <w:p w14:paraId="26061180"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小児・AYA世代のがんは、幅広いライフステージに応じた多様なニーズに沿った支援が求められています。</w:t>
                            </w:r>
                          </w:p>
                          <w:p w14:paraId="51DA1292" w14:textId="77777777" w:rsidR="00CB6230" w:rsidRPr="00165025" w:rsidRDefault="00CB6230" w:rsidP="00165025">
                            <w:pPr>
                              <w:spacing w:line="280" w:lineRule="exact"/>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働く世代では、がん治療と仕事の両立など就労支援が求められています。</w:t>
                            </w:r>
                          </w:p>
                          <w:p w14:paraId="36075849" w14:textId="04232B94" w:rsidR="00CB6230" w:rsidRDefault="00CB6230" w:rsidP="00165025">
                            <w:pPr>
                              <w:spacing w:line="280" w:lineRule="exact"/>
                              <w:ind w:left="210" w:hangingChars="100" w:hanging="210"/>
                              <w:jc w:val="left"/>
                              <w:rPr>
                                <w:rFonts w:ascii="HG丸ｺﾞｼｯｸM-PRO" w:eastAsia="HG丸ｺﾞｼｯｸM-PRO" w:hAnsi="HG丸ｺﾞｼｯｸM-PRO"/>
                              </w:rPr>
                            </w:pPr>
                            <w:r w:rsidRPr="00165025">
                              <w:rPr>
                                <w:rFonts w:ascii="HG丸ｺﾞｼｯｸM-PRO" w:eastAsia="HG丸ｺﾞｼｯｸM-PRO" w:hAnsi="HG丸ｺﾞｼｯｸM-PRO" w:hint="eastAsia"/>
                              </w:rPr>
                              <w:t>▽ 高齢者世代においては、人生の最終段階における医療に係る意思決定支援などが必要となっています。</w:t>
                            </w:r>
                          </w:p>
                          <w:p w14:paraId="544B7B25" w14:textId="652550DA" w:rsidR="00CB6230" w:rsidRDefault="00CB6230" w:rsidP="00165025">
                            <w:pPr>
                              <w:spacing w:line="280" w:lineRule="exact"/>
                              <w:ind w:left="210" w:hangingChars="100" w:hanging="210"/>
                              <w:jc w:val="left"/>
                              <w:rPr>
                                <w:rFonts w:ascii="HG丸ｺﾞｼｯｸM-PRO" w:eastAsia="HG丸ｺﾞｼｯｸM-PRO" w:hAnsi="HG丸ｺﾞｼｯｸM-PRO"/>
                              </w:rPr>
                            </w:pPr>
                          </w:p>
                          <w:p w14:paraId="639BB135" w14:textId="77777777" w:rsidR="00CB6230" w:rsidRPr="00165025" w:rsidRDefault="00CB6230" w:rsidP="00165025">
                            <w:pPr>
                              <w:spacing w:line="280" w:lineRule="exact"/>
                              <w:ind w:left="210" w:hangingChars="100" w:hanging="210"/>
                              <w:jc w:val="left"/>
                              <w:rPr>
                                <w:rFonts w:ascii="HG丸ｺﾞｼｯｸM-PRO" w:eastAsia="HG丸ｺﾞｼｯｸM-PRO" w:hAnsi="HG丸ｺﾞｼｯｸM-PRO"/>
                              </w:rPr>
                            </w:pPr>
                          </w:p>
                        </w:txbxContent>
                      </v:textbox>
                      <w10:wrap anchorx="margin"/>
                    </v:rect>
                  </w:pict>
                </mc:Fallback>
              </mc:AlternateContent>
            </w:r>
          </w:p>
          <w:p w14:paraId="0EAD7149"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2EDFA801"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553D07D4"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21622536"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4D3A5040"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5125739A"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24D0B84F"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763B6E9C"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610F548D"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242B850F" w14:textId="77777777" w:rsidR="00265BB5" w:rsidRPr="00671AA3" w:rsidRDefault="00265BB5" w:rsidP="00843C10">
            <w:pPr>
              <w:spacing w:line="280" w:lineRule="exact"/>
              <w:rPr>
                <w:rFonts w:ascii="HG丸ｺﾞｼｯｸM-PRO" w:eastAsia="HG丸ｺﾞｼｯｸM-PRO" w:hAnsi="HG丸ｺﾞｼｯｸM-PRO"/>
                <w:color w:val="000000" w:themeColor="text1"/>
                <w:szCs w:val="21"/>
              </w:rPr>
            </w:pPr>
          </w:p>
          <w:p w14:paraId="6BBB37B0"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①がん患者の相談支援</w:t>
            </w:r>
          </w:p>
          <w:p w14:paraId="2439C84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ニーズ調査によると、がん相談支援センターを利用したことがある人は全体の13.7％で留まっており、「存在を知らない」、「存在は知っているがどこにあるのかは知らず利用したことがない」を合計すると、34.1％もいるなど、がん相談支援センターの周知・活用は十分ではありません。</w:t>
            </w:r>
          </w:p>
          <w:p w14:paraId="57C53F5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51B7D2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A9D9391" w14:textId="77777777" w:rsidR="00165025" w:rsidRPr="00671AA3" w:rsidRDefault="00165025" w:rsidP="00843C10">
            <w:pPr>
              <w:spacing w:line="280" w:lineRule="exact"/>
              <w:ind w:firstLineChars="100" w:firstLine="210"/>
              <w:rPr>
                <w:rFonts w:ascii="HG丸ｺﾞｼｯｸM-PRO" w:eastAsia="HG丸ｺﾞｼｯｸM-PRO" w:hAnsi="HG丸ｺﾞｼｯｸM-PRO"/>
                <w:color w:val="000000" w:themeColor="text1"/>
                <w:szCs w:val="21"/>
              </w:rPr>
            </w:pPr>
          </w:p>
          <w:p w14:paraId="1A32FD51"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②がん患者への情報提供</w:t>
            </w:r>
          </w:p>
          <w:p w14:paraId="312CC58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○がん患者ニーズ調査によると、府内各病院の治療状況や治療成績等についての情報ニーズが高く、情報提供が求められています。</w:t>
            </w:r>
          </w:p>
          <w:p w14:paraId="1DA268E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A9ECA0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p>
          <w:p w14:paraId="38B9F252" w14:textId="6F051CEF"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233EB58" w14:textId="77777777" w:rsidR="003D2BEC" w:rsidRPr="00671AA3" w:rsidRDefault="003D2BEC" w:rsidP="00843C10">
            <w:pPr>
              <w:spacing w:line="280" w:lineRule="exact"/>
              <w:ind w:firstLineChars="100" w:firstLine="210"/>
              <w:rPr>
                <w:rFonts w:ascii="HG丸ｺﾞｼｯｸM-PRO" w:eastAsia="HG丸ｺﾞｼｯｸM-PRO" w:hAnsi="HG丸ｺﾞｼｯｸM-PRO"/>
                <w:color w:val="000000" w:themeColor="text1"/>
                <w:szCs w:val="21"/>
              </w:rPr>
            </w:pPr>
          </w:p>
          <w:p w14:paraId="50920409" w14:textId="77777777" w:rsidR="00882E69" w:rsidRPr="00671AA3" w:rsidRDefault="00882E69" w:rsidP="00843C10">
            <w:pPr>
              <w:spacing w:line="280" w:lineRule="exact"/>
              <w:ind w:firstLineChars="100" w:firstLine="210"/>
              <w:rPr>
                <w:rFonts w:ascii="HG丸ｺﾞｼｯｸM-PRO" w:eastAsia="HG丸ｺﾞｼｯｸM-PRO" w:hAnsi="HG丸ｺﾞｼｯｸM-PRO"/>
                <w:color w:val="000000" w:themeColor="text1"/>
                <w:szCs w:val="21"/>
              </w:rPr>
            </w:pPr>
          </w:p>
          <w:p w14:paraId="0CB1BBB8"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③就労支援等のがんサバイバーシップ支援</w:t>
            </w:r>
          </w:p>
          <w:p w14:paraId="197B2B48"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小児・AYA世代における学習支援・長期フォローアップ</w:t>
            </w:r>
          </w:p>
          <w:p w14:paraId="25382DC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がんは、幅広いライフステージで発症し、年代によって、就学、就労、生殖機能の温存等の状況が異なり、個々の状況に応じた多様なニーズが存在することから、成人のがんとは異なる対応が求められています。</w:t>
            </w:r>
          </w:p>
          <w:p w14:paraId="774186E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7E15B0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がん対策センターのホームページ「大阪がん情報」では、小児がんの診療実績や、療養環境などの情報提供を実施してきました。引き続き、AYA世代の就学・就労・生殖機能の温存等の実態把握に努め、</w:t>
            </w:r>
            <w:r w:rsidRPr="00671AA3">
              <w:rPr>
                <w:rFonts w:ascii="HG丸ｺﾞｼｯｸM-PRO" w:eastAsia="HG丸ｺﾞｼｯｸM-PRO" w:hAnsi="HG丸ｺﾞｼｯｸM-PRO" w:hint="eastAsia"/>
                <w:color w:val="000000" w:themeColor="text1"/>
                <w:szCs w:val="21"/>
              </w:rPr>
              <w:lastRenderedPageBreak/>
              <w:t>患者視点で療養情報冊子やホームページ等による情報提供、相談体制等を充実させていく必要があります。</w:t>
            </w:r>
          </w:p>
          <w:p w14:paraId="0B6E195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9CF443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がん患者の中には、多くの就学期の人がいます。このため、平成24（2012）年度から府立高等学校において長期入院生徒学習支援事業を実施しており、病室で授業を受けることが可能です。また、病院を退院後、自宅での療養を必要とする患者にも学習支援が可能です。さらに、平成29（2017）年度からは、週あたりの時間数が拡充され、サポート体制の充実が図られています。</w:t>
            </w:r>
          </w:p>
          <w:p w14:paraId="6E405482" w14:textId="77777777"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7DE3F7D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○小児・AYA世代のがん経験者は、就職が困難な場合があるため、就労支援にあたっては、成人発症のがん患者とは、ニーズや課題が異なることを踏まえ対応する必要があります。</w:t>
            </w:r>
          </w:p>
          <w:p w14:paraId="2DA7E2D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BC4C8D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○小児・AYA世代の緩和ケアは、家族に依存しておりその負担が非常に大きいことから、がん患者だけでなく、家族のケアも求められます。</w:t>
            </w:r>
          </w:p>
          <w:p w14:paraId="4759316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3C9F64B"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働く世代の就労支援</w:t>
            </w:r>
          </w:p>
          <w:p w14:paraId="35FA70F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○がん医療の進歩により、国全体のがんの５年相対生存率は年々上昇しており、全国で32.5万人のがん患者ががん治療を受けながら働き続けている状況です。</w:t>
            </w:r>
          </w:p>
          <w:p w14:paraId="63CC85C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834F92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がん検診に対する府民の意識と行動に関する調査によると、がん治療を受けながら働き続けることが難しいと感じている方は17％との結果でした。また、がん治療を受けながら働き続けることを難しくさせている理由として、「代わりに仕事をする人がいない、またはいても頼みにくい」が21％など、企業側のがん患者に対する理解が必要であるとの結果でした。</w:t>
            </w:r>
          </w:p>
          <w:p w14:paraId="481B7A5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132228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ニーズ調査によると、がんと診断された後、退職して再就職していない方は32.8％もあり、がん患者が仕事を継続できるような支援が必要です。また、有職者は所属する職場で理解を得ることが課題となっています。治療内容や職場の理解により必要となる支援は異なるため、事業主に対して、治療内容に応じた支援の必要性について理解を促進するとともに、職場の理解を含めた社会環境の整備が求められます。</w:t>
            </w:r>
          </w:p>
          <w:p w14:paraId="5B630EE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9314160" w14:textId="3BE49A3F" w:rsidR="00882E69" w:rsidRPr="00671AA3" w:rsidRDefault="00882E69" w:rsidP="00843C10">
            <w:pPr>
              <w:spacing w:line="280" w:lineRule="exact"/>
              <w:ind w:firstLineChars="100" w:firstLine="210"/>
              <w:rPr>
                <w:rFonts w:ascii="HG丸ｺﾞｼｯｸM-PRO" w:eastAsia="HG丸ｺﾞｼｯｸM-PRO" w:hAnsi="HG丸ｺﾞｼｯｸM-PRO"/>
                <w:color w:val="000000" w:themeColor="text1"/>
                <w:szCs w:val="21"/>
              </w:rPr>
            </w:pPr>
          </w:p>
          <w:p w14:paraId="0AC219CE" w14:textId="77777777" w:rsidR="00410A0E" w:rsidRPr="00671AA3" w:rsidRDefault="00410A0E" w:rsidP="00843C10">
            <w:pPr>
              <w:spacing w:line="280" w:lineRule="exact"/>
              <w:ind w:firstLineChars="100" w:firstLine="210"/>
              <w:rPr>
                <w:rFonts w:ascii="HG丸ｺﾞｼｯｸM-PRO" w:eastAsia="HG丸ｺﾞｼｯｸM-PRO" w:hAnsi="HG丸ｺﾞｼｯｸM-PRO"/>
                <w:color w:val="000000" w:themeColor="text1"/>
                <w:szCs w:val="21"/>
              </w:rPr>
            </w:pPr>
          </w:p>
          <w:p w14:paraId="71A5F2E3" w14:textId="77777777" w:rsidR="00882E69" w:rsidRPr="00671AA3" w:rsidRDefault="00882E69" w:rsidP="00843C10">
            <w:pPr>
              <w:spacing w:line="280" w:lineRule="exact"/>
              <w:ind w:firstLineChars="100" w:firstLine="210"/>
              <w:rPr>
                <w:rFonts w:ascii="HG丸ｺﾞｼｯｸM-PRO" w:eastAsia="HG丸ｺﾞｼｯｸM-PRO" w:hAnsi="HG丸ｺﾞｼｯｸM-PRO"/>
                <w:color w:val="000000" w:themeColor="text1"/>
                <w:szCs w:val="21"/>
              </w:rPr>
            </w:pPr>
          </w:p>
          <w:p w14:paraId="0663E7C7"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高齢のがん患者の支援</w:t>
            </w:r>
          </w:p>
          <w:p w14:paraId="41BF73C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者は、がんのり患による入院をきっかけとして、認知症と診断される場合があることや、既にある認知症の症状が悪化する場合があるため、人生の最終段階における意思決定等について、一定の基準が必要と考えられますが、明確になっていない状況にあります。</w:t>
            </w:r>
          </w:p>
          <w:p w14:paraId="0261142E" w14:textId="29FF80EC" w:rsidR="00882E69" w:rsidRPr="00671AA3" w:rsidRDefault="00882E69" w:rsidP="00843C10">
            <w:pPr>
              <w:spacing w:line="280" w:lineRule="exact"/>
              <w:rPr>
                <w:rFonts w:ascii="HG丸ｺﾞｼｯｸM-PRO" w:eastAsia="HG丸ｺﾞｼｯｸM-PRO" w:hAnsi="HG丸ｺﾞｼｯｸM-PRO"/>
                <w:color w:val="000000" w:themeColor="text1"/>
                <w:szCs w:val="21"/>
              </w:rPr>
            </w:pPr>
          </w:p>
          <w:p w14:paraId="4A01B89F" w14:textId="77777777" w:rsidR="005A2C9A" w:rsidRPr="00671AA3" w:rsidRDefault="005A2C9A" w:rsidP="00843C10">
            <w:pPr>
              <w:spacing w:line="280" w:lineRule="exact"/>
              <w:rPr>
                <w:rFonts w:ascii="HG丸ｺﾞｼｯｸM-PRO" w:eastAsia="HG丸ｺﾞｼｯｸM-PRO" w:hAnsi="HG丸ｺﾞｼｯｸM-PRO"/>
                <w:color w:val="000000" w:themeColor="text1"/>
                <w:szCs w:val="21"/>
              </w:rPr>
            </w:pPr>
          </w:p>
          <w:p w14:paraId="614FDF8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○高齢者ががんにり患したとき、医療介護の連携のもと適切ながん医療を受けられるよう、医療従事者のみならず介護従事者にも、がんに関する十分な知識が必要です。</w:t>
            </w:r>
          </w:p>
          <w:p w14:paraId="5040494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42E99F5"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新たな課題（アピアランスケア・生殖機能の温存等）</w:t>
            </w:r>
          </w:p>
          <w:p w14:paraId="3AD539ED"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のQOLの確保に向けて、就労支援のみならず、治療に伴う外見（アピアランス）の変化や生殖機能の温存等の課題が生じており、それらの課題に対する相談支援や情報提供体制の構築が不十分であるとの指摘があります。</w:t>
            </w:r>
          </w:p>
          <w:p w14:paraId="211BFE8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A017609"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51A190D"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453FE323"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EF98045"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04BAA6A5"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0797B7AD"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626E1002"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369045A"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5ED8D28D"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F124D9B"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C37F9BE"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4A74BDF9"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BA8CC06"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15A808D4"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6A677039"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1D49384A"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1D0132D8"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520858A4" w14:textId="3883C99F"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2DABAB2" w14:textId="77777777" w:rsidR="001423E7" w:rsidRPr="00671AA3" w:rsidRDefault="001423E7" w:rsidP="00843C10">
            <w:pPr>
              <w:spacing w:line="280" w:lineRule="exact"/>
              <w:ind w:firstLineChars="100" w:firstLine="210"/>
              <w:rPr>
                <w:rFonts w:ascii="HG丸ｺﾞｼｯｸM-PRO" w:eastAsia="HG丸ｺﾞｼｯｸM-PRO" w:hAnsi="HG丸ｺﾞｼｯｸM-PRO"/>
                <w:color w:val="000000" w:themeColor="text1"/>
                <w:szCs w:val="21"/>
              </w:rPr>
            </w:pPr>
          </w:p>
          <w:p w14:paraId="6D820A08" w14:textId="0B39E2C1"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46BCC44E" w14:textId="0F87D010"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253D730E"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4173B402"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B0DD397" w14:textId="3C537551"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68C86769" w14:textId="5C42B294" w:rsidR="005A2C9A" w:rsidRPr="00671AA3" w:rsidRDefault="005A2C9A" w:rsidP="00843C10">
            <w:pPr>
              <w:spacing w:line="280" w:lineRule="exact"/>
              <w:ind w:firstLineChars="100" w:firstLine="210"/>
              <w:rPr>
                <w:rFonts w:ascii="HG丸ｺﾞｼｯｸM-PRO" w:eastAsia="HG丸ｺﾞｼｯｸM-PRO" w:hAnsi="HG丸ｺﾞｼｯｸM-PRO"/>
                <w:color w:val="000000" w:themeColor="text1"/>
                <w:szCs w:val="21"/>
              </w:rPr>
            </w:pPr>
          </w:p>
          <w:p w14:paraId="05C9C23E" w14:textId="7AB93408" w:rsidR="005A2C9A" w:rsidRPr="00671AA3" w:rsidRDefault="005A2C9A" w:rsidP="00843C10">
            <w:pPr>
              <w:spacing w:line="280" w:lineRule="exact"/>
              <w:ind w:firstLineChars="100" w:firstLine="210"/>
              <w:rPr>
                <w:rFonts w:ascii="HG丸ｺﾞｼｯｸM-PRO" w:eastAsia="HG丸ｺﾞｼｯｸM-PRO" w:hAnsi="HG丸ｺﾞｼｯｸM-PRO"/>
                <w:color w:val="000000" w:themeColor="text1"/>
                <w:szCs w:val="21"/>
              </w:rPr>
            </w:pPr>
          </w:p>
          <w:p w14:paraId="2E0E159D" w14:textId="29D02CED" w:rsidR="005A2C9A" w:rsidRPr="00671AA3" w:rsidRDefault="005A2C9A" w:rsidP="00843C10">
            <w:pPr>
              <w:spacing w:line="280" w:lineRule="exact"/>
              <w:ind w:firstLineChars="100" w:firstLine="210"/>
              <w:rPr>
                <w:rFonts w:ascii="HG丸ｺﾞｼｯｸM-PRO" w:eastAsia="HG丸ｺﾞｼｯｸM-PRO" w:hAnsi="HG丸ｺﾞｼｯｸM-PRO"/>
                <w:color w:val="000000" w:themeColor="text1"/>
                <w:szCs w:val="21"/>
              </w:rPr>
            </w:pPr>
          </w:p>
          <w:p w14:paraId="32584961" w14:textId="58E0741E" w:rsidR="005A2C9A" w:rsidRPr="00671AA3" w:rsidRDefault="005A2C9A" w:rsidP="00843C10">
            <w:pPr>
              <w:spacing w:line="280" w:lineRule="exact"/>
              <w:ind w:firstLineChars="100" w:firstLine="210"/>
              <w:rPr>
                <w:rFonts w:ascii="HG丸ｺﾞｼｯｸM-PRO" w:eastAsia="HG丸ｺﾞｼｯｸM-PRO" w:hAnsi="HG丸ｺﾞｼｯｸM-PRO"/>
                <w:color w:val="000000" w:themeColor="text1"/>
                <w:szCs w:val="21"/>
              </w:rPr>
            </w:pPr>
          </w:p>
          <w:p w14:paraId="35D38655" w14:textId="77777777" w:rsidR="005A2C9A" w:rsidRPr="00671AA3" w:rsidRDefault="005A2C9A" w:rsidP="00843C10">
            <w:pPr>
              <w:spacing w:line="280" w:lineRule="exact"/>
              <w:ind w:firstLineChars="100" w:firstLine="210"/>
              <w:rPr>
                <w:rFonts w:ascii="HG丸ｺﾞｼｯｸM-PRO" w:eastAsia="HG丸ｺﾞｼｯｸM-PRO" w:hAnsi="HG丸ｺﾞｼｯｸM-PRO"/>
                <w:color w:val="000000" w:themeColor="text1"/>
                <w:szCs w:val="21"/>
              </w:rPr>
            </w:pPr>
          </w:p>
          <w:p w14:paraId="5C7B4536" w14:textId="0266AFF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8795AEA" w14:textId="3A8C81D5"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B5D98C7" w14:textId="0D91E071"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05BF7BD" w14:textId="05054588"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6491B65" w14:textId="05FD47D1"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0B8BEDE" w14:textId="360366F5"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B919F5E" w14:textId="651FAC3C"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B1F5CDB" w14:textId="54DE9E3A"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B68F04E" w14:textId="5036EAE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5DE909C" w14:textId="477784FF"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4F360CDE" w14:textId="08A4942A"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2CD4CC40" w14:textId="676AD10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7E1DEC6" w14:textId="06EBC283"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D91D450" w14:textId="0F95CBDB"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0BA4011" w14:textId="55752618"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A43395E" w14:textId="0564721F"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97AC030" w14:textId="421CC4FA"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4BD75F6" w14:textId="696640ED"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2D5BC96" w14:textId="23A338AD"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47C21326" w14:textId="0EF8C483"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8978385" w14:textId="21EABB52"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4520FD33" w14:textId="1B4246B4"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589F165F" w14:textId="2998C146"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43B66EE" w14:textId="3AE116D6"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835F21F" w14:textId="3D0F7E50"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66D8C45" w14:textId="0143F85C"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279B8C48" w14:textId="214F0CC4"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0A981C8" w14:textId="6E69FDD6"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33BF3D3" w14:textId="1D67F7C0"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898344D" w14:textId="14E8B4EF"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E71FA82" w14:textId="5E5DBDDB"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4D495F30" w14:textId="7777777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016D50D" w14:textId="37F322CC"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58ACD5F" w14:textId="5ED10F7B"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54BCA10" w14:textId="6496E502"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BDC7949" w14:textId="0744E3CD"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8E3D828" w14:textId="68D0E42C"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0CE4DEB" w14:textId="50BEB76B"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F8F655A" w14:textId="669C64B6"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8D08D23" w14:textId="4E0A5236"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D00C5CB" w14:textId="695C7689"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B3C45AE" w14:textId="6C73307E"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1A18338F" w14:textId="18DD28EB"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77777B29" w14:textId="28E35210"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3CFEE3B" w14:textId="7777777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001AFE1D"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b/>
                <w:color w:val="000000" w:themeColor="text1"/>
                <w:szCs w:val="21"/>
              </w:rPr>
              <w:t>(4) がん対策を社会全体で進める環境づくり</w:t>
            </w:r>
          </w:p>
          <w:p w14:paraId="26935BAE"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Times New Roman"/>
                <w:noProof/>
                <w:color w:val="000000" w:themeColor="text1"/>
                <w:szCs w:val="21"/>
              </w:rPr>
              <mc:AlternateContent>
                <mc:Choice Requires="wps">
                  <w:drawing>
                    <wp:anchor distT="0" distB="0" distL="114300" distR="114300" simplePos="0" relativeHeight="251676672" behindDoc="0" locked="0" layoutInCell="1" allowOverlap="1" wp14:anchorId="19183345" wp14:editId="7209F7AE">
                      <wp:simplePos x="0" y="0"/>
                      <wp:positionH relativeFrom="margin">
                        <wp:posOffset>-23908</wp:posOffset>
                      </wp:positionH>
                      <wp:positionV relativeFrom="paragraph">
                        <wp:posOffset>106621</wp:posOffset>
                      </wp:positionV>
                      <wp:extent cx="6592186" cy="1307805"/>
                      <wp:effectExtent l="0" t="0" r="18415" b="26035"/>
                      <wp:wrapNone/>
                      <wp:docPr id="3" name="正方形/長方形 3"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592186" cy="1307805"/>
                              </a:xfrm>
                              <a:prstGeom prst="rect">
                                <a:avLst/>
                              </a:prstGeom>
                              <a:solidFill>
                                <a:sysClr val="window" lastClr="FFFFFF"/>
                              </a:solidFill>
                              <a:ln w="25400" cap="flat" cmpd="sng" algn="ctr">
                                <a:solidFill>
                                  <a:sysClr val="windowText" lastClr="000000"/>
                                </a:solidFill>
                                <a:prstDash val="solid"/>
                              </a:ln>
                              <a:effectLst/>
                            </wps:spPr>
                            <wps:txbx>
                              <w:txbxContent>
                                <w:p w14:paraId="6632AD29" w14:textId="77777777" w:rsidR="00CB6230" w:rsidRPr="00EB14B9" w:rsidRDefault="00CB6230"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CB6230" w:rsidRPr="00EB14B9" w:rsidRDefault="00CB6230" w:rsidP="00410A0E">
                                  <w:pPr>
                                    <w:spacing w:line="280" w:lineRule="exact"/>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CB6230" w:rsidRPr="00EB14B9" w:rsidRDefault="00CB6230"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CB6230" w:rsidRPr="00A04C56" w:rsidRDefault="00CB6230" w:rsidP="00EB14B9">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83345" id="正方形/長方形 3" o:spid="_x0000_s1032"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9pt;margin-top:8.4pt;width:519.05pt;height:10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" fillcolor="window" strokecolor="windowText" strokeweight="2pt">
                      <v:textbox>
                        <w:txbxContent>
                          <w:p w14:paraId="6632AD29" w14:textId="77777777" w:rsidR="00CB6230" w:rsidRPr="00EB14B9" w:rsidRDefault="00CB6230"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がん対策を社会全体で推進するためには、医療関係団体や医療保険者、患者会及び患者支援団体、企業、マスメディアなど、社会全体で、がん患者や家族への理解を深める普及啓発や支援体制の構築が必要です。</w:t>
                            </w:r>
                          </w:p>
                          <w:p w14:paraId="4129D8EF" w14:textId="77777777" w:rsidR="00CB6230" w:rsidRPr="00EB14B9" w:rsidRDefault="00CB6230" w:rsidP="00410A0E">
                            <w:pPr>
                              <w:spacing w:line="280" w:lineRule="exact"/>
                              <w:ind w:left="210" w:hangingChars="100" w:hanging="210"/>
                              <w:jc w:val="left"/>
                              <w:rPr>
                                <w:rFonts w:ascii="HG丸ｺﾞｼｯｸM-PRO" w:eastAsia="HG丸ｺﾞｼｯｸM-PRO" w:hAnsi="HG丸ｺﾞｼｯｸM-PRO"/>
                                <w:spacing w:val="-4"/>
                              </w:rPr>
                            </w:pPr>
                            <w:r w:rsidRPr="00EB14B9">
                              <w:rPr>
                                <w:rFonts w:ascii="HG丸ｺﾞｼｯｸM-PRO" w:eastAsia="HG丸ｺﾞｼｯｸM-PRO" w:hAnsi="HG丸ｺﾞｼｯｸM-PRO" w:hint="eastAsia"/>
                              </w:rPr>
                              <w:t xml:space="preserve">▽ </w:t>
                            </w:r>
                            <w:r w:rsidRPr="00EB14B9">
                              <w:rPr>
                                <w:rFonts w:ascii="HG丸ｺﾞｼｯｸM-PRO" w:eastAsia="HG丸ｺﾞｼｯｸM-PRO" w:hAnsi="HG丸ｺﾞｼｯｸM-PRO" w:hint="eastAsia"/>
                                <w:spacing w:val="-4"/>
                              </w:rPr>
                              <w:t>大阪府がん対策基金の効果的な活用や、がん患者団体等との連携を図る必要があります。</w:t>
                            </w:r>
                          </w:p>
                          <w:p w14:paraId="7D7416E5" w14:textId="77777777" w:rsidR="00CB6230" w:rsidRPr="00EB14B9" w:rsidRDefault="00CB6230" w:rsidP="00410A0E">
                            <w:pPr>
                              <w:spacing w:line="280" w:lineRule="exact"/>
                              <w:ind w:left="210" w:hangingChars="100" w:hanging="210"/>
                              <w:jc w:val="left"/>
                              <w:rPr>
                                <w:rFonts w:ascii="HG丸ｺﾞｼｯｸM-PRO" w:eastAsia="HG丸ｺﾞｼｯｸM-PRO" w:hAnsi="HG丸ｺﾞｼｯｸM-PRO"/>
                              </w:rPr>
                            </w:pPr>
                            <w:r w:rsidRPr="00EB14B9">
                              <w:rPr>
                                <w:rFonts w:ascii="HG丸ｺﾞｼｯｸM-PRO" w:eastAsia="HG丸ｺﾞｼｯｸM-PRO" w:hAnsi="HG丸ｺﾞｼｯｸM-PRO" w:hint="eastAsia"/>
                              </w:rPr>
                              <w:t>▽ 喫煙、飲酒、食事、運動などの生活習慣を改善することにより、避けられるがんを防ぐことが大切です。子どもの頃からがんに対する正しい知識などを学ぶ、がん教育の充実が求められます。</w:t>
                            </w:r>
                          </w:p>
                          <w:p w14:paraId="699F59BB" w14:textId="77777777" w:rsidR="00CB6230" w:rsidRPr="00A04C56" w:rsidRDefault="00CB6230" w:rsidP="00EB14B9">
                            <w:pPr>
                              <w:ind w:left="210" w:hangingChars="100" w:hanging="210"/>
                              <w:jc w:val="left"/>
                            </w:pPr>
                          </w:p>
                        </w:txbxContent>
                      </v:textbox>
                      <w10:wrap anchorx="margin"/>
                    </v:rect>
                  </w:pict>
                </mc:Fallback>
              </mc:AlternateContent>
            </w:r>
          </w:p>
          <w:p w14:paraId="7E30DE14"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33C49283"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17357F23"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7A5B297E"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1653C76E"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271675CB"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23B1B461"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7361B996" w14:textId="77777777" w:rsidR="00EB14B9" w:rsidRPr="00671AA3" w:rsidRDefault="00EB14B9" w:rsidP="00843C10">
            <w:pPr>
              <w:spacing w:line="280" w:lineRule="exact"/>
              <w:rPr>
                <w:rFonts w:ascii="HG丸ｺﾞｼｯｸM-PRO" w:eastAsia="HG丸ｺﾞｼｯｸM-PRO" w:hAnsi="HG丸ｺﾞｼｯｸM-PRO"/>
                <w:color w:val="000000" w:themeColor="text1"/>
                <w:szCs w:val="21"/>
              </w:rPr>
            </w:pPr>
          </w:p>
          <w:p w14:paraId="2A36478A"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①社会全体での機運づくり</w:t>
            </w:r>
          </w:p>
          <w:p w14:paraId="7F63478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23（2011）年に施行した「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明記しています。</w:t>
            </w:r>
          </w:p>
          <w:p w14:paraId="1EBB1FE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BC43E2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これまで民間企業と連携協定を締結し、がん検診受診率向上のためのイベントの開催や啓発資材の配布等に取り組んできました。がんになっても安心して暮らせる社会の実現をめざすには、行政だけでなく、医療関係団体や医療保険者、患者会及び患者支援団体、企業、マスメディアなど、社会全体で、がん患者や家族への理解を深める普及啓発や支援体制の構築が必要です。</w:t>
            </w:r>
          </w:p>
          <w:p w14:paraId="02925351" w14:textId="52B835BF"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292ED6B"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②大阪府がん対策基金</w:t>
            </w:r>
          </w:p>
          <w:p w14:paraId="19AAF50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○大阪府がん対策基金は、がんの予防及び早期発見の推進、その他がん対策の推進に資するため、平成24（2012）年度に大阪府がん対策基金条例を制定しました。</w:t>
            </w:r>
          </w:p>
          <w:p w14:paraId="4E87894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0AB34CD"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部講</w:t>
            </w:r>
            <w:r w:rsidRPr="00671AA3">
              <w:rPr>
                <w:rFonts w:ascii="HG丸ｺﾞｼｯｸM-PRO" w:eastAsia="HG丸ｺﾞｼｯｸM-PRO" w:hAnsi="HG丸ｺﾞｼｯｸM-PRO" w:hint="eastAsia"/>
                <w:color w:val="000000" w:themeColor="text1"/>
                <w:szCs w:val="21"/>
              </w:rPr>
              <w:lastRenderedPageBreak/>
              <w:t>師を活用したがん教育などの先駆的な取組みを実施してきました。大阪府がん対策基金の運用を継続し、社会全体でがん対策を進めることが必要です。</w:t>
            </w:r>
          </w:p>
          <w:p w14:paraId="4489A81C"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003028D"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③がん患者会等との連携</w:t>
            </w:r>
          </w:p>
          <w:p w14:paraId="3E85C6E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28（2016）年12月に改正されたがん対策基本法には、「国及び地方公共団体は、民間の団体が行うがん患者の支援に関する活動、がん患者の団体が行う情報交換等の活動等を支援するため、情報提供その他の必要な施策を講ずるものとする。」とあり、一層、がん患者の視点に立った施策を実施するため、患者会等との継続的な情報交換、意見交換が必要です。</w:t>
            </w:r>
          </w:p>
          <w:p w14:paraId="2D2C19C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FE5D84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FA73F0F"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4E2B1AC9"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66AF6011"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1055E37"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5FC4F5A"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6B7D14C5"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3892CB1E"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28719FC"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43FCBB74"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51B021FD" w14:textId="77777777" w:rsidR="00EB14B9" w:rsidRPr="00671AA3" w:rsidRDefault="00EB14B9" w:rsidP="00843C10">
            <w:pPr>
              <w:spacing w:line="280" w:lineRule="exact"/>
              <w:ind w:firstLineChars="100" w:firstLine="210"/>
              <w:rPr>
                <w:rFonts w:ascii="HG丸ｺﾞｼｯｸM-PRO" w:eastAsia="HG丸ｺﾞｼｯｸM-PRO" w:hAnsi="HG丸ｺﾞｼｯｸM-PRO"/>
                <w:color w:val="000000" w:themeColor="text1"/>
                <w:szCs w:val="21"/>
              </w:rPr>
            </w:pPr>
          </w:p>
          <w:p w14:paraId="75B6FCF8" w14:textId="1A28A0D3" w:rsidR="000A5162" w:rsidRPr="00671AA3" w:rsidRDefault="000A5162"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第４章　</w:t>
            </w:r>
            <w:r w:rsidR="004860B3" w:rsidRPr="00671AA3">
              <w:rPr>
                <w:rFonts w:ascii="HG丸ｺﾞｼｯｸM-PRO" w:eastAsia="HG丸ｺﾞｼｯｸM-PRO" w:hAnsi="HG丸ｺﾞｼｯｸM-PRO" w:hint="eastAsia"/>
                <w:b/>
                <w:color w:val="000000" w:themeColor="text1"/>
                <w:szCs w:val="21"/>
              </w:rPr>
              <w:t>基本的な考え方</w:t>
            </w:r>
          </w:p>
          <w:p w14:paraId="7F5E4129" w14:textId="4EF29439" w:rsidR="000A5162" w:rsidRPr="00671AA3" w:rsidRDefault="000A5162" w:rsidP="00843C10">
            <w:pPr>
              <w:spacing w:line="280" w:lineRule="exact"/>
              <w:ind w:firstLineChars="100" w:firstLine="211"/>
              <w:rPr>
                <w:rFonts w:ascii="HG丸ｺﾞｼｯｸM-PRO" w:eastAsia="HG丸ｺﾞｼｯｸM-PRO" w:hAnsi="HG丸ｺﾞｼｯｸM-PRO"/>
                <w:b/>
                <w:color w:val="000000" w:themeColor="text1"/>
                <w:szCs w:val="21"/>
              </w:rPr>
            </w:pPr>
          </w:p>
          <w:p w14:paraId="3636D83A"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１　基本理念と全体目標</w:t>
            </w:r>
          </w:p>
          <w:p w14:paraId="79DBA15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111F2E0" w14:textId="263FD503"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3期計画としての基本理念は、『がんを知り、がん予防を進めるとともに、がんになっても心身ともに適切な医療を受けられ、安心して暮らせる社会の構築』とし、市町村、医師等医療関係者、医療保険者、企業・事業主、教育関係者、がん患者を含めた府民等と連携して取組みを進めます。</w:t>
            </w:r>
          </w:p>
          <w:p w14:paraId="589F5D74"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なお、第３次大阪府健康増進計画、第２次大阪府歯科口腔保健計画、第３次大阪府食育推進計画との整合性を図る観点から、これら３計画との共通理念として「全ての府民が健やかで心豊かに生活できる活力ある社会～いのち輝く健康未来都市・大阪の実現～」を、共通目標として、「健康寿命の延伸・健康格差の縮小」をめざした取組みを進めます。</w:t>
            </w:r>
          </w:p>
          <w:p w14:paraId="74D12280"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16256FE7"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【基本理念】</w:t>
            </w:r>
          </w:p>
          <w:p w14:paraId="3542BDDF"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がんを知り、がん予防を進めるとともに、がんになっても心身ともに適切な医療を受けられ、安心して暮らせる社会の構築　～</w:t>
            </w:r>
          </w:p>
          <w:p w14:paraId="5C7ADC64"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065D3FF"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○がんに関する正しい知識の普及啓発、生活習慣の改善等を推進することにより、避けられるがんを防ぐとともに、がん検診の受診を促進し、がんの早期発見を促すことで、り患率の減少をめざします。</w:t>
            </w:r>
          </w:p>
          <w:p w14:paraId="0D82DE84"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09F319C"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を中心に、ライフステージやがんの特性に応じた治療など、患者にとって質の高い医療提供体制の実現を図ることにより、府民の最大の死因であるがんによる死亡率の減少をめざします。また、全人的ながん医療を提供するとともに、福祉・介護・産業保健分野など様々な関係機関との連携により、がん患者が必要な支援を受けながら、尊厳を持って安心して暮らせる希望のある社会の構築をめざします。</w:t>
            </w:r>
          </w:p>
          <w:p w14:paraId="0995BBE9" w14:textId="6DE1ED1A"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F51E1CE" w14:textId="2E0FABEC"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2A434950" w14:textId="66702C76"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86686A7" w14:textId="49BB6924"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35BD6C29" w14:textId="2EC78763"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37A1A97F" w14:textId="5881178E"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B7188A3"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263F2EB3" w14:textId="157A22CC"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【全体目標】</w:t>
            </w:r>
          </w:p>
          <w:p w14:paraId="60EF5AC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大阪府のがん年齢調整死亡率の減少　～</w:t>
            </w:r>
          </w:p>
          <w:p w14:paraId="597A3E49" w14:textId="2F76EB70"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（二次医療圏間のがん年齢調整死亡率の差の縮小）</w:t>
            </w:r>
          </w:p>
          <w:p w14:paraId="0032EC1A"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40DFC40A"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大阪府のがん年齢調整り患率の減少　～</w:t>
            </w:r>
          </w:p>
          <w:p w14:paraId="63707C1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（二次医療圏間のがん年齢調整り患率の差の縮小）</w:t>
            </w:r>
          </w:p>
          <w:p w14:paraId="6D554AA1" w14:textId="1336B49D"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34BBA2B5" w14:textId="35D81023"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3CEFEDA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C1CFF3E"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がん患者や家族の生活の質の確保　～</w:t>
            </w:r>
          </w:p>
          <w:p w14:paraId="7F78D7FE"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A032FD2"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○第3期計画に掲げる基本理念の実現をめざし、より具体的な全体目標を設定します。</w:t>
            </w:r>
          </w:p>
          <w:p w14:paraId="474E7191"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27679F32"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4D52FAA2" w14:textId="7CC722F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E9561C0" w14:textId="4A29FD49"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47E6B036" w14:textId="194D6F8D"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4ABD33D6" w14:textId="06175541"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482E42BB" w14:textId="47B54D2B"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115E3CD2" w14:textId="703D47B5"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9F4DEF7" w14:textId="1BE24A65"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34CCD39" w14:textId="2B84134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4E458A6" w14:textId="6141A438"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2E45DDDF" w14:textId="4C8411E9"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1AFF8AE" w14:textId="75766BC5"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B114DD7" w14:textId="7B653E05"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60938D4"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365FEE8"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①大阪府のがん年齢調整死亡率の減少</w:t>
            </w:r>
          </w:p>
          <w:p w14:paraId="7AF0CCE4"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1期計画、第2期計画においては、計画全体の目標として、75歳未満のがん年齢調整死亡率を設定してきました。本計画においてもこれまでの計画同様、引き続き、75歳未満のがん年齢調整死亡率を全体目標の一つとします。</w:t>
            </w:r>
          </w:p>
          <w:p w14:paraId="02F13307"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具体的な目標値の設定については、これまでのがん対策の取組みに伴う効果に加え、「たばこ対策の充実」、「肝炎肝がん対策の充実」、「がん検診受診の推進」、「がん医療の充実」等、今後の府のがん対策の重点化による効果も加味して、平成29（2017）年の推計値79.9人に比べて、６年後には、『72.3人』（10年後には、『66.9人』）をめざします。</w:t>
            </w:r>
          </w:p>
          <w:p w14:paraId="7A3F521B"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A3DC959"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②大阪府のがん年齢調整り患率の減少</w:t>
            </w:r>
          </w:p>
          <w:p w14:paraId="5F624FB2"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本計画においては、新たに、がんの年齢調整死亡率の減少に大きく影響するがんの年齢調整り患率についても全体目標の一つとして設定します。なお、り患率は、がん検診などにより早期に発見されるがんの影響を除いた評価が可能となるように、目標値設定においては進行がんのり患率を用います。</w:t>
            </w:r>
          </w:p>
          <w:p w14:paraId="59983CE0"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たばこ対策の充実」、「肝炎肝がん対策の充実」、「がん検診受診の推進」等、「がんの１次予防・2次予防（早期発見）」の取組みの推進により、平成24（2012）年におけるり患率より『減少』することをめざします。</w:t>
            </w:r>
          </w:p>
          <w:p w14:paraId="406435B7"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F6D8D3D"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③二次医療圏間のがん年齢調整死亡率、り患率の差の縮小</w:t>
            </w:r>
          </w:p>
          <w:p w14:paraId="08D03C3F"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本計画においては、上記の死亡率、り患率（進行がん）については、大阪府全体の目標として底上げを図るとともに、二次医療圏間での『差の縮小』をめざします。</w:t>
            </w:r>
          </w:p>
          <w:p w14:paraId="37A4039F" w14:textId="03754076"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4436B2D4" w14:textId="77777777" w:rsidR="000367B9" w:rsidRPr="00671AA3" w:rsidRDefault="000367B9" w:rsidP="00AD383E">
            <w:pPr>
              <w:spacing w:line="280" w:lineRule="exact"/>
              <w:ind w:firstLineChars="100" w:firstLine="210"/>
              <w:rPr>
                <w:rFonts w:ascii="HG丸ｺﾞｼｯｸM-PRO" w:eastAsia="HG丸ｺﾞｼｯｸM-PRO" w:hAnsi="HG丸ｺﾞｼｯｸM-PRO"/>
                <w:color w:val="000000" w:themeColor="text1"/>
                <w:szCs w:val="21"/>
              </w:rPr>
            </w:pPr>
          </w:p>
          <w:p w14:paraId="2A2BB039"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④がん患者や家族の生活の質の確保</w:t>
            </w:r>
          </w:p>
          <w:p w14:paraId="69143CCB"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本計画においては、がんにり患したことにより、患者や家族が抱える身体的・心理的な苦痛からくる悩みやニーズ、患者一人ひとりのライフステージに応じて生じてくる、就学や就労などといった、様々な社会的問題の解決など、「患者支援の充実」にも焦点を当てた取組みを推進することとしていることから、新たに全体目標の一つに「がん患者や家族の生活の質の確保」を設定することとします。</w:t>
            </w:r>
          </w:p>
          <w:p w14:paraId="486D1987"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1C792B75" w14:textId="1B324CE2"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3BC45DA" w14:textId="7DE75CC5" w:rsidR="000367B9" w:rsidRPr="00671AA3" w:rsidRDefault="000367B9" w:rsidP="000367B9">
            <w:pPr>
              <w:spacing w:line="280" w:lineRule="exact"/>
              <w:ind w:firstLineChars="1100" w:firstLine="23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≪第３期大阪府がん対策推進計画における全体目標≫</w:t>
            </w:r>
          </w:p>
          <w:p w14:paraId="6F84F20E"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tbl>
            <w:tblPr>
              <w:tblpPr w:leftFromText="142" w:rightFromText="142" w:vertAnchor="text" w:horzAnchor="margin" w:tblpY="-26"/>
              <w:tblW w:w="9483" w:type="dxa"/>
              <w:tblLayout w:type="fixed"/>
              <w:tblCellMar>
                <w:left w:w="99" w:type="dxa"/>
                <w:right w:w="99" w:type="dxa"/>
              </w:tblCellMar>
              <w:tblLook w:val="04A0" w:firstRow="1" w:lastRow="0" w:firstColumn="1" w:lastColumn="0" w:noHBand="0" w:noVBand="1"/>
              <w:tblCaption w:val="第３期大阪府がん対策推進計画における全体目標"/>
              <w:tblDescription w:val="大阪府のがん年齢調整死亡率（75歳未満）を平成29（2017）年に比べて、10年後には、『約17％の減少』（6年後には、『約10％の減少』）&#10;大阪府のがん年齢調整り患率を減少、二次医療圏間の大阪府のがん年齢調整死亡率（75歳未満）の差の縮小、二次医療圏間の大阪府のがん年齢調整り患率（75歳未満, 進行がん）の差の縮小"/>
            </w:tblPr>
            <w:tblGrid>
              <w:gridCol w:w="599"/>
              <w:gridCol w:w="4631"/>
              <w:gridCol w:w="1985"/>
              <w:gridCol w:w="2268"/>
            </w:tblGrid>
            <w:tr w:rsidR="00671AA3" w:rsidRPr="00671AA3" w14:paraId="38C994A0"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66678DCD"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p>
              </w:tc>
              <w:tc>
                <w:tcPr>
                  <w:tcW w:w="4631"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2DB7DD39" w14:textId="77777777" w:rsidR="000367B9" w:rsidRPr="00671AA3" w:rsidRDefault="000367B9" w:rsidP="000367B9">
                  <w:pPr>
                    <w:widowControl/>
                    <w:spacing w:line="320" w:lineRule="exact"/>
                    <w:jc w:val="center"/>
                    <w:rPr>
                      <w:rFonts w:ascii="HG丸ｺﾞｼｯｸM-PRO" w:eastAsia="HG丸ｺﾞｼｯｸM-PRO" w:hAnsi="HG丸ｺﾞｼｯｸM-PRO"/>
                      <w:b/>
                      <w:color w:val="000000" w:themeColor="text1"/>
                      <w:sz w:val="20"/>
                      <w:szCs w:val="20"/>
                    </w:rPr>
                  </w:pPr>
                  <w:r w:rsidRPr="00671AA3">
                    <w:rPr>
                      <w:rFonts w:ascii="HG丸ｺﾞｼｯｸM-PRO" w:eastAsia="HG丸ｺﾞｼｯｸM-PRO" w:hAnsi="HG丸ｺﾞｼｯｸM-PRO" w:hint="eastAsia"/>
                      <w:b/>
                      <w:color w:val="000000" w:themeColor="text1"/>
                      <w:sz w:val="20"/>
                      <w:szCs w:val="20"/>
                    </w:rPr>
                    <w:t>【全体目標】</w:t>
                  </w:r>
                </w:p>
              </w:tc>
              <w:tc>
                <w:tcPr>
                  <w:tcW w:w="1985"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01AE8ED4"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現在の状況</w:t>
                  </w:r>
                </w:p>
              </w:tc>
              <w:tc>
                <w:tcPr>
                  <w:tcW w:w="2268"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hideMark/>
                </w:tcPr>
                <w:p w14:paraId="20AA1A8F"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2023年度の目標</w:t>
                  </w:r>
                </w:p>
              </w:tc>
            </w:tr>
            <w:tr w:rsidR="00671AA3" w:rsidRPr="00671AA3" w14:paraId="64D7EF4B"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2857A334"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1</w:t>
                  </w:r>
                </w:p>
              </w:tc>
              <w:tc>
                <w:tcPr>
                  <w:tcW w:w="4631" w:type="dxa"/>
                  <w:tcBorders>
                    <w:top w:val="single" w:sz="12" w:space="0" w:color="auto"/>
                    <w:left w:val="nil"/>
                    <w:bottom w:val="single" w:sz="12" w:space="0" w:color="auto"/>
                    <w:right w:val="single" w:sz="4" w:space="0" w:color="auto"/>
                  </w:tcBorders>
                  <w:vAlign w:val="center"/>
                  <w:hideMark/>
                </w:tcPr>
                <w:p w14:paraId="451CDD01"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大阪府のがん年齢調整死亡率（75歳未満）</w:t>
                  </w:r>
                </w:p>
                <w:p w14:paraId="7F574467"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AA626D">
                    <w:rPr>
                      <w:rFonts w:ascii="HG丸ｺﾞｼｯｸM-PRO" w:eastAsia="HG丸ｺﾞｼｯｸM-PRO" w:hAnsi="HG丸ｺﾞｼｯｸM-PRO" w:hint="eastAsia"/>
                      <w:color w:val="000000" w:themeColor="text1"/>
                      <w:w w:val="89"/>
                      <w:kern w:val="0"/>
                      <w:szCs w:val="21"/>
                      <w:fitText w:val="3960" w:id="1665977088"/>
                    </w:rPr>
                    <w:t>【大阪国際がんセンター　がん対策センター</w:t>
                  </w:r>
                  <w:r w:rsidRPr="00AA626D">
                    <w:rPr>
                      <w:rFonts w:ascii="HG丸ｺﾞｼｯｸM-PRO" w:eastAsia="HG丸ｺﾞｼｯｸM-PRO" w:hAnsi="HG丸ｺﾞｼｯｸM-PRO" w:hint="eastAsia"/>
                      <w:color w:val="000000" w:themeColor="text1"/>
                      <w:spacing w:val="27"/>
                      <w:w w:val="89"/>
                      <w:kern w:val="0"/>
                      <w:szCs w:val="21"/>
                      <w:fitText w:val="3960" w:id="1665977088"/>
                    </w:rPr>
                    <w:t>】</w:t>
                  </w:r>
                </w:p>
              </w:tc>
              <w:tc>
                <w:tcPr>
                  <w:tcW w:w="1985" w:type="dxa"/>
                  <w:tcBorders>
                    <w:top w:val="single" w:sz="12" w:space="0" w:color="auto"/>
                    <w:left w:val="single" w:sz="4" w:space="0" w:color="auto"/>
                    <w:bottom w:val="single" w:sz="12" w:space="0" w:color="auto"/>
                    <w:right w:val="single" w:sz="4" w:space="0" w:color="auto"/>
                  </w:tcBorders>
                  <w:vAlign w:val="center"/>
                  <w:hideMark/>
                </w:tcPr>
                <w:p w14:paraId="51E829D7"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79.9人</w:t>
                  </w:r>
                </w:p>
                <w:p w14:paraId="5299F1D9"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 w:val="22"/>
                      <w:szCs w:val="20"/>
                    </w:rPr>
                  </w:pPr>
                  <w:r w:rsidRPr="00671AA3">
                    <w:rPr>
                      <w:rFonts w:ascii="HG丸ｺﾞｼｯｸM-PRO" w:eastAsia="HG丸ｺﾞｼｯｸM-PRO" w:hAnsi="HG丸ｺﾞｼｯｸM-PRO" w:cs="ＭＳ Ｐゴシック" w:hint="eastAsia"/>
                      <w:color w:val="000000" w:themeColor="text1"/>
                      <w:sz w:val="16"/>
                      <w:szCs w:val="20"/>
                    </w:rPr>
                    <w:t>＜人口10万対＞</w:t>
                  </w:r>
                </w:p>
                <w:p w14:paraId="76DFFC61" w14:textId="77777777" w:rsidR="000367B9" w:rsidRPr="00671AA3" w:rsidRDefault="000367B9" w:rsidP="000367B9">
                  <w:pPr>
                    <w:widowControl/>
                    <w:spacing w:line="320" w:lineRule="exact"/>
                    <w:jc w:val="left"/>
                    <w:rPr>
                      <w:rFonts w:ascii="HG丸ｺﾞｼｯｸM-PRO" w:eastAsia="HG丸ｺﾞｼｯｸM-PRO" w:hAnsi="HG丸ｺﾞｼｯｸM-PRO" w:cs="ＭＳ Ｐゴシック"/>
                      <w:color w:val="000000" w:themeColor="text1"/>
                      <w:sz w:val="20"/>
                      <w:szCs w:val="20"/>
                    </w:rPr>
                  </w:pPr>
                  <w:r w:rsidRPr="00671AA3">
                    <w:rPr>
                      <w:rFonts w:ascii="HG丸ｺﾞｼｯｸM-PRO" w:eastAsia="HG丸ｺﾞｼｯｸM-PRO" w:hAnsi="HG丸ｺﾞｼｯｸM-PRO" w:cs="ＭＳ Ｐゴシック" w:hint="eastAsia"/>
                      <w:color w:val="000000" w:themeColor="text1"/>
                      <w:sz w:val="12"/>
                      <w:szCs w:val="20"/>
                    </w:rPr>
                    <w:t>【平成29（2017）年推計値】</w:t>
                  </w:r>
                </w:p>
              </w:tc>
              <w:tc>
                <w:tcPr>
                  <w:tcW w:w="2268" w:type="dxa"/>
                  <w:tcBorders>
                    <w:top w:val="single" w:sz="12" w:space="0" w:color="auto"/>
                    <w:left w:val="single" w:sz="4" w:space="0" w:color="auto"/>
                    <w:bottom w:val="single" w:sz="12" w:space="0" w:color="auto"/>
                    <w:right w:val="single" w:sz="12" w:space="0" w:color="auto"/>
                  </w:tcBorders>
                  <w:vAlign w:val="center"/>
                  <w:hideMark/>
                </w:tcPr>
                <w:p w14:paraId="09E1FA52"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72.3人</w:t>
                  </w:r>
                </w:p>
                <w:p w14:paraId="3D4CD09D"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 w:val="16"/>
                      <w:szCs w:val="20"/>
                    </w:rPr>
                    <w:t>＜人口10万対＞</w:t>
                  </w:r>
                </w:p>
                <w:p w14:paraId="46EBF30C"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 w:val="20"/>
                      <w:szCs w:val="20"/>
                    </w:rPr>
                    <w:t>（</w:t>
                  </w:r>
                  <w:r w:rsidRPr="00671AA3">
                    <w:rPr>
                      <w:rFonts w:ascii="HG丸ｺﾞｼｯｸM-PRO" w:eastAsia="HG丸ｺﾞｼｯｸM-PRO" w:hAnsi="HG丸ｺﾞｼｯｸM-PRO" w:cs="ＭＳ Ｐゴシック" w:hint="eastAsia"/>
                      <w:color w:val="000000" w:themeColor="text1"/>
                      <w:sz w:val="16"/>
                      <w:szCs w:val="20"/>
                    </w:rPr>
                    <w:t>10年後に</w:t>
                  </w:r>
                  <w:r w:rsidRPr="00671AA3">
                    <w:rPr>
                      <w:rFonts w:ascii="HG丸ｺﾞｼｯｸM-PRO" w:eastAsia="HG丸ｺﾞｼｯｸM-PRO" w:hAnsi="HG丸ｺﾞｼｯｸM-PRO" w:cs="ＭＳ Ｐゴシック" w:hint="eastAsia"/>
                      <w:color w:val="000000" w:themeColor="text1"/>
                      <w:sz w:val="20"/>
                      <w:szCs w:val="20"/>
                    </w:rPr>
                    <w:t>66.9人）</w:t>
                  </w:r>
                </w:p>
              </w:tc>
            </w:tr>
            <w:tr w:rsidR="00671AA3" w:rsidRPr="00671AA3" w14:paraId="3C104970"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4B040B94"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2</w:t>
                  </w:r>
                </w:p>
              </w:tc>
              <w:tc>
                <w:tcPr>
                  <w:tcW w:w="4631" w:type="dxa"/>
                  <w:tcBorders>
                    <w:top w:val="single" w:sz="12" w:space="0" w:color="auto"/>
                    <w:left w:val="nil"/>
                    <w:bottom w:val="single" w:sz="4" w:space="0" w:color="auto"/>
                    <w:right w:val="single" w:sz="4" w:space="0" w:color="auto"/>
                  </w:tcBorders>
                  <w:vAlign w:val="center"/>
                  <w:hideMark/>
                </w:tcPr>
                <w:p w14:paraId="753D05DA"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大阪府のがん年齢調整り患率</w:t>
                  </w:r>
                </w:p>
                <w:p w14:paraId="41167B46"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（75歳未満、 進行がん）【大阪府がん登録】</w:t>
                  </w:r>
                </w:p>
              </w:tc>
              <w:tc>
                <w:tcPr>
                  <w:tcW w:w="1985" w:type="dxa"/>
                  <w:tcBorders>
                    <w:top w:val="single" w:sz="12" w:space="0" w:color="auto"/>
                    <w:left w:val="single" w:sz="4" w:space="0" w:color="auto"/>
                    <w:bottom w:val="single" w:sz="4" w:space="0" w:color="auto"/>
                    <w:right w:val="single" w:sz="4" w:space="0" w:color="auto"/>
                  </w:tcBorders>
                  <w:vAlign w:val="center"/>
                  <w:hideMark/>
                </w:tcPr>
                <w:p w14:paraId="168408AB"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 w:val="16"/>
                      <w:szCs w:val="16"/>
                    </w:rPr>
                  </w:pPr>
                  <w:r w:rsidRPr="00671AA3">
                    <w:rPr>
                      <w:rFonts w:ascii="HG丸ｺﾞｼｯｸM-PRO" w:eastAsia="HG丸ｺﾞｼｯｸM-PRO" w:hAnsi="HG丸ｺﾞｼｯｸM-PRO" w:cs="ＭＳ Ｐゴシック" w:hint="eastAsia"/>
                      <w:color w:val="000000" w:themeColor="text1"/>
                      <w:szCs w:val="20"/>
                    </w:rPr>
                    <w:t>149．8人</w:t>
                  </w:r>
                  <w:r w:rsidRPr="00671AA3">
                    <w:rPr>
                      <w:rFonts w:ascii="HG丸ｺﾞｼｯｸM-PRO" w:eastAsia="HG丸ｺﾞｼｯｸM-PRO" w:hAnsi="HG丸ｺﾞｼｯｸM-PRO" w:cs="ＭＳ Ｐゴシック" w:hint="eastAsia"/>
                      <w:color w:val="000000" w:themeColor="text1"/>
                      <w:sz w:val="16"/>
                      <w:szCs w:val="20"/>
                    </w:rPr>
                    <w:br/>
                  </w:r>
                  <w:r w:rsidRPr="00671AA3">
                    <w:rPr>
                      <w:rFonts w:ascii="HG丸ｺﾞｼｯｸM-PRO" w:eastAsia="HG丸ｺﾞｼｯｸM-PRO" w:hAnsi="HG丸ｺﾞｼｯｸM-PRO" w:cs="ＭＳ Ｐゴシック" w:hint="eastAsia"/>
                      <w:color w:val="000000" w:themeColor="text1"/>
                      <w:sz w:val="16"/>
                      <w:szCs w:val="16"/>
                    </w:rPr>
                    <w:t>＜人口10万対＞</w:t>
                  </w:r>
                </w:p>
                <w:p w14:paraId="624D5299"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 w:val="20"/>
                      <w:szCs w:val="20"/>
                    </w:rPr>
                  </w:pPr>
                  <w:r w:rsidRPr="00671AA3">
                    <w:rPr>
                      <w:rFonts w:ascii="HG丸ｺﾞｼｯｸM-PRO" w:eastAsia="HG丸ｺﾞｼｯｸM-PRO" w:hAnsi="HG丸ｺﾞｼｯｸM-PRO" w:cs="ＭＳ Ｐゴシック" w:hint="eastAsia"/>
                      <w:color w:val="000000" w:themeColor="text1"/>
                      <w:sz w:val="12"/>
                      <w:szCs w:val="16"/>
                    </w:rPr>
                    <w:t>【平成24（2012）年】</w:t>
                  </w:r>
                </w:p>
              </w:tc>
              <w:tc>
                <w:tcPr>
                  <w:tcW w:w="2268" w:type="dxa"/>
                  <w:tcBorders>
                    <w:top w:val="single" w:sz="12" w:space="0" w:color="auto"/>
                    <w:left w:val="single" w:sz="4" w:space="0" w:color="auto"/>
                    <w:bottom w:val="single" w:sz="4" w:space="0" w:color="auto"/>
                    <w:right w:val="single" w:sz="12" w:space="0" w:color="auto"/>
                  </w:tcBorders>
                  <w:vAlign w:val="center"/>
                  <w:hideMark/>
                </w:tcPr>
                <w:p w14:paraId="4B66A68D"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減少</w:t>
                  </w:r>
                </w:p>
              </w:tc>
            </w:tr>
            <w:tr w:rsidR="00671AA3" w:rsidRPr="00671AA3" w14:paraId="6745BF34"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57DE1BD6"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3</w:t>
                  </w:r>
                </w:p>
              </w:tc>
              <w:tc>
                <w:tcPr>
                  <w:tcW w:w="4631" w:type="dxa"/>
                  <w:tcBorders>
                    <w:top w:val="single" w:sz="12" w:space="0" w:color="auto"/>
                    <w:left w:val="nil"/>
                    <w:bottom w:val="single" w:sz="4" w:space="0" w:color="auto"/>
                    <w:right w:val="single" w:sz="4" w:space="0" w:color="auto"/>
                  </w:tcBorders>
                  <w:vAlign w:val="center"/>
                  <w:hideMark/>
                </w:tcPr>
                <w:p w14:paraId="7EDECBE3"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二次医療圏間の大阪府のがん年齢調整</w:t>
                  </w:r>
                </w:p>
                <w:p w14:paraId="4440B9ED"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死亡率（75歳未満）【人口動態統計】</w:t>
                  </w:r>
                </w:p>
              </w:tc>
              <w:tc>
                <w:tcPr>
                  <w:tcW w:w="1985" w:type="dxa"/>
                  <w:tcBorders>
                    <w:top w:val="single" w:sz="12" w:space="0" w:color="auto"/>
                    <w:left w:val="single" w:sz="4" w:space="0" w:color="auto"/>
                    <w:bottom w:val="single" w:sz="4" w:space="0" w:color="auto"/>
                    <w:right w:val="single" w:sz="4" w:space="0" w:color="auto"/>
                  </w:tcBorders>
                  <w:vAlign w:val="center"/>
                  <w:hideMark/>
                </w:tcPr>
                <w:p w14:paraId="022999AF"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男性1.3倍程度</w:t>
                  </w:r>
                </w:p>
                <w:p w14:paraId="10F98739"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女性1.1倍程度</w:t>
                  </w:r>
                </w:p>
                <w:p w14:paraId="4FC55579" w14:textId="77777777" w:rsidR="000367B9" w:rsidRPr="00671AA3" w:rsidRDefault="000367B9" w:rsidP="000367B9">
                  <w:pPr>
                    <w:widowControl/>
                    <w:spacing w:line="240" w:lineRule="exact"/>
                    <w:jc w:val="center"/>
                    <w:rPr>
                      <w:rFonts w:ascii="HG丸ｺﾞｼｯｸM-PRO" w:eastAsia="HG丸ｺﾞｼｯｸM-PRO" w:hAnsi="HG丸ｺﾞｼｯｸM-PRO" w:cs="ＭＳ Ｐゴシック"/>
                      <w:color w:val="000000" w:themeColor="text1"/>
                      <w:sz w:val="12"/>
                      <w:szCs w:val="20"/>
                    </w:rPr>
                  </w:pPr>
                  <w:r w:rsidRPr="00671AA3">
                    <w:rPr>
                      <w:rFonts w:ascii="HG丸ｺﾞｼｯｸM-PRO" w:eastAsia="HG丸ｺﾞｼｯｸM-PRO" w:hAnsi="HG丸ｺﾞｼｯｸM-PRO" w:cs="ＭＳ Ｐゴシック" w:hint="eastAsia"/>
                      <w:color w:val="000000" w:themeColor="text1"/>
                      <w:sz w:val="12"/>
                      <w:szCs w:val="20"/>
                    </w:rPr>
                    <w:t>【平成24（2012）年～</w:t>
                  </w:r>
                </w:p>
                <w:p w14:paraId="606CE38A" w14:textId="77777777" w:rsidR="000367B9" w:rsidRPr="00671AA3" w:rsidRDefault="000367B9" w:rsidP="000367B9">
                  <w:pPr>
                    <w:widowControl/>
                    <w:spacing w:line="240" w:lineRule="exact"/>
                    <w:jc w:val="center"/>
                    <w:rPr>
                      <w:rFonts w:ascii="HG丸ｺﾞｼｯｸM-PRO" w:eastAsia="HG丸ｺﾞｼｯｸM-PRO" w:hAnsi="HG丸ｺﾞｼｯｸM-PRO" w:cs="ＭＳ Ｐゴシック"/>
                      <w:color w:val="000000" w:themeColor="text1"/>
                      <w:sz w:val="20"/>
                      <w:szCs w:val="20"/>
                    </w:rPr>
                  </w:pPr>
                  <w:r w:rsidRPr="00671AA3">
                    <w:rPr>
                      <w:rFonts w:ascii="HG丸ｺﾞｼｯｸM-PRO" w:eastAsia="HG丸ｺﾞｼｯｸM-PRO" w:hAnsi="HG丸ｺﾞｼｯｸM-PRO" w:cs="ＭＳ Ｐゴシック" w:hint="eastAsia"/>
                      <w:color w:val="000000" w:themeColor="text1"/>
                      <w:sz w:val="12"/>
                      <w:szCs w:val="20"/>
                    </w:rPr>
                    <w:t>平成28（2016）年】</w:t>
                  </w:r>
                </w:p>
              </w:tc>
              <w:tc>
                <w:tcPr>
                  <w:tcW w:w="2268" w:type="dxa"/>
                  <w:tcBorders>
                    <w:top w:val="single" w:sz="12" w:space="0" w:color="auto"/>
                    <w:left w:val="single" w:sz="4" w:space="0" w:color="auto"/>
                    <w:bottom w:val="single" w:sz="4" w:space="0" w:color="auto"/>
                    <w:right w:val="single" w:sz="12" w:space="0" w:color="auto"/>
                  </w:tcBorders>
                  <w:vAlign w:val="center"/>
                  <w:hideMark/>
                </w:tcPr>
                <w:p w14:paraId="4C620424"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差の縮小</w:t>
                  </w:r>
                </w:p>
              </w:tc>
            </w:tr>
            <w:tr w:rsidR="00671AA3" w:rsidRPr="00671AA3" w14:paraId="6FD1DA0B" w14:textId="77777777" w:rsidTr="000367B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79C51DD5"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4</w:t>
                  </w:r>
                </w:p>
              </w:tc>
              <w:tc>
                <w:tcPr>
                  <w:tcW w:w="4631" w:type="dxa"/>
                  <w:tcBorders>
                    <w:top w:val="single" w:sz="12" w:space="0" w:color="auto"/>
                    <w:left w:val="nil"/>
                    <w:bottom w:val="single" w:sz="12" w:space="0" w:color="auto"/>
                    <w:right w:val="single" w:sz="4" w:space="0" w:color="auto"/>
                  </w:tcBorders>
                  <w:vAlign w:val="center"/>
                  <w:hideMark/>
                </w:tcPr>
                <w:p w14:paraId="1A165C75"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二次医療圏間の大阪府のがん年齢調整</w:t>
                  </w:r>
                </w:p>
                <w:p w14:paraId="66E5B384"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り患率（75歳未満、進行がん）</w:t>
                  </w:r>
                </w:p>
                <w:p w14:paraId="1524C5F1" w14:textId="77777777" w:rsidR="000367B9" w:rsidRPr="00671AA3" w:rsidRDefault="000367B9" w:rsidP="000367B9">
                  <w:pPr>
                    <w:widowControl/>
                    <w:spacing w:line="320" w:lineRule="exact"/>
                    <w:jc w:val="lef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【大阪府がん登録】</w:t>
                  </w:r>
                </w:p>
              </w:tc>
              <w:tc>
                <w:tcPr>
                  <w:tcW w:w="1985" w:type="dxa"/>
                  <w:tcBorders>
                    <w:top w:val="single" w:sz="12" w:space="0" w:color="auto"/>
                    <w:left w:val="single" w:sz="4" w:space="0" w:color="auto"/>
                    <w:bottom w:val="single" w:sz="12" w:space="0" w:color="auto"/>
                    <w:right w:val="single" w:sz="4" w:space="0" w:color="auto"/>
                  </w:tcBorders>
                  <w:vAlign w:val="center"/>
                  <w:hideMark/>
                </w:tcPr>
                <w:p w14:paraId="3ECA731C"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男性1.2倍程度</w:t>
                  </w:r>
                </w:p>
                <w:p w14:paraId="77AEDABA"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女性1.2倍程度</w:t>
                  </w:r>
                </w:p>
                <w:p w14:paraId="0A09FE72" w14:textId="77777777" w:rsidR="000367B9" w:rsidRPr="00671AA3" w:rsidRDefault="000367B9" w:rsidP="000367B9">
                  <w:pPr>
                    <w:widowControl/>
                    <w:spacing w:line="240" w:lineRule="exact"/>
                    <w:jc w:val="center"/>
                    <w:rPr>
                      <w:rFonts w:ascii="HG丸ｺﾞｼｯｸM-PRO" w:eastAsia="HG丸ｺﾞｼｯｸM-PRO" w:hAnsi="HG丸ｺﾞｼｯｸM-PRO" w:cs="ＭＳ Ｐゴシック"/>
                      <w:color w:val="000000" w:themeColor="text1"/>
                      <w:sz w:val="12"/>
                      <w:szCs w:val="20"/>
                    </w:rPr>
                  </w:pPr>
                  <w:r w:rsidRPr="00671AA3">
                    <w:rPr>
                      <w:rFonts w:ascii="HG丸ｺﾞｼｯｸM-PRO" w:eastAsia="HG丸ｺﾞｼｯｸM-PRO" w:hAnsi="HG丸ｺﾞｼｯｸM-PRO" w:cs="ＭＳ Ｐゴシック" w:hint="eastAsia"/>
                      <w:color w:val="000000" w:themeColor="text1"/>
                      <w:sz w:val="12"/>
                      <w:szCs w:val="20"/>
                    </w:rPr>
                    <w:t>【平成20（2008）年～</w:t>
                  </w:r>
                </w:p>
                <w:p w14:paraId="3C730C0B" w14:textId="77777777" w:rsidR="000367B9" w:rsidRPr="00671AA3" w:rsidRDefault="000367B9" w:rsidP="000367B9">
                  <w:pPr>
                    <w:widowControl/>
                    <w:spacing w:line="240" w:lineRule="exact"/>
                    <w:jc w:val="center"/>
                    <w:rPr>
                      <w:rFonts w:ascii="HG丸ｺﾞｼｯｸM-PRO" w:eastAsia="HG丸ｺﾞｼｯｸM-PRO" w:hAnsi="HG丸ｺﾞｼｯｸM-PRO" w:cs="ＭＳ Ｐゴシック"/>
                      <w:color w:val="000000" w:themeColor="text1"/>
                      <w:sz w:val="20"/>
                      <w:szCs w:val="20"/>
                    </w:rPr>
                  </w:pPr>
                  <w:r w:rsidRPr="00671AA3">
                    <w:rPr>
                      <w:rFonts w:ascii="HG丸ｺﾞｼｯｸM-PRO" w:eastAsia="HG丸ｺﾞｼｯｸM-PRO" w:hAnsi="HG丸ｺﾞｼｯｸM-PRO" w:cs="ＭＳ Ｐゴシック" w:hint="eastAsia"/>
                      <w:color w:val="000000" w:themeColor="text1"/>
                      <w:sz w:val="12"/>
                      <w:szCs w:val="20"/>
                    </w:rPr>
                    <w:t>平成24（2012）年）</w:t>
                  </w:r>
                </w:p>
              </w:tc>
              <w:tc>
                <w:tcPr>
                  <w:tcW w:w="2268" w:type="dxa"/>
                  <w:tcBorders>
                    <w:top w:val="single" w:sz="12" w:space="0" w:color="auto"/>
                    <w:left w:val="single" w:sz="4" w:space="0" w:color="auto"/>
                    <w:bottom w:val="single" w:sz="12" w:space="0" w:color="auto"/>
                    <w:right w:val="single" w:sz="12" w:space="0" w:color="auto"/>
                  </w:tcBorders>
                  <w:vAlign w:val="center"/>
                  <w:hideMark/>
                </w:tcPr>
                <w:p w14:paraId="24A1D76B" w14:textId="77777777" w:rsidR="000367B9" w:rsidRPr="00671AA3" w:rsidRDefault="000367B9" w:rsidP="000367B9">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差の縮小</w:t>
                  </w:r>
                </w:p>
              </w:tc>
            </w:tr>
          </w:tbl>
          <w:p w14:paraId="5A46F90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FCC316B"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B4D4B27" w14:textId="30F43F81" w:rsidR="00AD383E" w:rsidRPr="00671AA3" w:rsidRDefault="00AD383E" w:rsidP="000367B9">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ab/>
            </w:r>
          </w:p>
          <w:p w14:paraId="0F491A25"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27CC467"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787576C"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E317FF5"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C06D3E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2CFC23DB"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FF8416D"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1F2EDA1"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F931D11"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9CEFE5F"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1501839E"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622F6AC"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365E201E"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5402EDA6"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BDB4423"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25D1EBBA"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２　基本的な取組み</w:t>
            </w:r>
          </w:p>
          <w:p w14:paraId="014CFF8A"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基本理念、全体目標の達成に向け、次の基本的な取組みの柱立てによりがん対策を推進していきます。</w:t>
            </w:r>
          </w:p>
          <w:p w14:paraId="01F3F0C2"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0667E89F"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がんの予防・早期発見（がんを知り、がんを予防する）</w:t>
            </w:r>
          </w:p>
          <w:p w14:paraId="5B53C5D5"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のリスク要因の多くは、喫煙や飲酒、食事などの日常の生活習慣に関わっており、がんを予防するには生活習慣の改善が重要です。また、がんに関する知識の普及啓発や、がん検診の受診促進を図ることにより、がんの予防・早期発見の取組みを推進します。</w:t>
            </w:r>
          </w:p>
          <w:p w14:paraId="37D95212"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272E472B"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がん医療の充実（府民誰もが心身ともに適切な医療を受けられる体制整備）</w:t>
            </w:r>
          </w:p>
          <w:p w14:paraId="356D132A"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り患した際、がんの特性に応じて質の高い医療を受けられるとともに、がん患者や家族ががんへの不安を和らげ、自分らしい有意義な生き方を選択できるよう、全人的（身体面、精神面、社会面）ながん医療が提供できる体制を整備します。</w:t>
            </w:r>
          </w:p>
          <w:p w14:paraId="3485043B"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E001A55"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患者支援の充実</w:t>
            </w:r>
          </w:p>
          <w:p w14:paraId="14FF12FC"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り患したことにより、患者や家族が抱える悩みやニーズ、患者一人ひとりのライフステージに応じて生じてくる、就学や就労など、様々な社会的問題の解決に向け、関係機関が連携して取組みを推進します。</w:t>
            </w:r>
          </w:p>
          <w:p w14:paraId="18881ACD" w14:textId="6A83FE4E"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64BFE860" w14:textId="328D76A0" w:rsidR="0088134D" w:rsidRPr="00671AA3" w:rsidRDefault="0088134D" w:rsidP="00AD383E">
            <w:pPr>
              <w:spacing w:line="280" w:lineRule="exact"/>
              <w:ind w:firstLineChars="100" w:firstLine="210"/>
              <w:rPr>
                <w:rFonts w:ascii="HG丸ｺﾞｼｯｸM-PRO" w:eastAsia="HG丸ｺﾞｼｯｸM-PRO" w:hAnsi="HG丸ｺﾞｼｯｸM-PRO"/>
                <w:color w:val="000000" w:themeColor="text1"/>
                <w:szCs w:val="21"/>
              </w:rPr>
            </w:pPr>
          </w:p>
          <w:p w14:paraId="780CB3AF" w14:textId="5DD7698B" w:rsidR="0088134D" w:rsidRPr="00671AA3" w:rsidRDefault="0088134D" w:rsidP="00AD383E">
            <w:pPr>
              <w:spacing w:line="280" w:lineRule="exact"/>
              <w:ind w:firstLineChars="100" w:firstLine="210"/>
              <w:rPr>
                <w:rFonts w:ascii="HG丸ｺﾞｼｯｸM-PRO" w:eastAsia="HG丸ｺﾞｼｯｸM-PRO" w:hAnsi="HG丸ｺﾞｼｯｸM-PRO"/>
                <w:color w:val="000000" w:themeColor="text1"/>
                <w:szCs w:val="21"/>
              </w:rPr>
            </w:pPr>
          </w:p>
          <w:p w14:paraId="2BF8E984" w14:textId="204969D2" w:rsidR="0088134D" w:rsidRPr="00671AA3" w:rsidRDefault="0088134D" w:rsidP="00AD383E">
            <w:pPr>
              <w:spacing w:line="280" w:lineRule="exact"/>
              <w:ind w:firstLineChars="100" w:firstLine="210"/>
              <w:rPr>
                <w:rFonts w:ascii="HG丸ｺﾞｼｯｸM-PRO" w:eastAsia="HG丸ｺﾞｼｯｸM-PRO" w:hAnsi="HG丸ｺﾞｼｯｸM-PRO"/>
                <w:color w:val="000000" w:themeColor="text1"/>
                <w:szCs w:val="21"/>
              </w:rPr>
            </w:pPr>
          </w:p>
          <w:p w14:paraId="3B6D5543" w14:textId="77777777" w:rsidR="0088134D" w:rsidRPr="00671AA3" w:rsidRDefault="0088134D" w:rsidP="00AD383E">
            <w:pPr>
              <w:spacing w:line="280" w:lineRule="exact"/>
              <w:ind w:firstLineChars="100" w:firstLine="210"/>
              <w:rPr>
                <w:rFonts w:ascii="HG丸ｺﾞｼｯｸM-PRO" w:eastAsia="HG丸ｺﾞｼｯｸM-PRO" w:hAnsi="HG丸ｺﾞｼｯｸM-PRO"/>
                <w:color w:val="000000" w:themeColor="text1"/>
                <w:szCs w:val="21"/>
              </w:rPr>
            </w:pPr>
          </w:p>
          <w:p w14:paraId="3878E85D"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(4) がん対策を社会全体で進める環境づくり</w:t>
            </w:r>
          </w:p>
          <w:p w14:paraId="117712FA"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の予防・早期発見、がん医療、患者支援など、がん対策全体を進めるため、府民、医療関係者、医療保険者、教育関係者、企業、マスメディアなど、様々な主体との連携のもと、社会全体でがん対策を進める機運の醸成を図るとともに、がん対策基金の活用やがん患者が相互に支え合う患者会等との連携を通じて、がん対策を社会全体で進める環境を整備します。</w:t>
            </w:r>
          </w:p>
          <w:p w14:paraId="201FB679"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p>
          <w:p w14:paraId="7BA7F587" w14:textId="77777777" w:rsidR="00AD383E" w:rsidRPr="00671AA3" w:rsidRDefault="00AD383E" w:rsidP="00AD383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３　分野別の個別目標等</w:t>
            </w:r>
          </w:p>
          <w:p w14:paraId="7583375F" w14:textId="77777777"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3期計画の全体目標である、「がんの年齢調整死亡率（二次医療圏間の差の縮小）」、「がんの年齢調整り患率（二次医療圏間の差の縮小）」、「がん患者や家族の生活の質の確保」の達成に向け、基本的な取組みの柱立てに沿って取組みを推進することによって得られる成果や達成度を把握するための指標として、個別目標を設定します。</w:t>
            </w:r>
          </w:p>
          <w:p w14:paraId="4B2D25A0" w14:textId="45F0371D" w:rsidR="00AD383E" w:rsidRPr="00671AA3" w:rsidRDefault="00AD383E"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なお、分野別の取組状況を評価するうえで参考とするため、モニタリング指標を設定します。</w:t>
            </w:r>
          </w:p>
          <w:p w14:paraId="7531801F" w14:textId="45BB4FF7" w:rsidR="000A5162" w:rsidRPr="00671AA3" w:rsidRDefault="000A5162" w:rsidP="00843C10">
            <w:pPr>
              <w:spacing w:line="280" w:lineRule="exact"/>
              <w:ind w:firstLineChars="100" w:firstLine="210"/>
              <w:rPr>
                <w:rFonts w:ascii="HG丸ｺﾞｼｯｸM-PRO" w:eastAsia="HG丸ｺﾞｼｯｸM-PRO" w:hAnsi="HG丸ｺﾞｼｯｸM-PRO"/>
                <w:color w:val="000000" w:themeColor="text1"/>
                <w:szCs w:val="21"/>
              </w:rPr>
            </w:pPr>
          </w:p>
          <w:p w14:paraId="3DF787BA" w14:textId="77777777" w:rsidR="00A46A96" w:rsidRPr="00671AA3" w:rsidRDefault="00A46A96" w:rsidP="00843C10">
            <w:pPr>
              <w:spacing w:line="280" w:lineRule="exact"/>
              <w:ind w:firstLineChars="100" w:firstLine="210"/>
              <w:rPr>
                <w:rFonts w:ascii="HG丸ｺﾞｼｯｸM-PRO" w:eastAsia="HG丸ｺﾞｼｯｸM-PRO" w:hAnsi="HG丸ｺﾞｼｯｸM-PRO"/>
                <w:color w:val="000000" w:themeColor="text1"/>
                <w:szCs w:val="21"/>
              </w:rPr>
            </w:pPr>
          </w:p>
          <w:p w14:paraId="7A05F77E"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第５章</w:t>
            </w:r>
            <w:r w:rsidRPr="00671AA3">
              <w:rPr>
                <w:rFonts w:ascii="HG丸ｺﾞｼｯｸM-PRO" w:eastAsia="HG丸ｺﾞｼｯｸM-PRO" w:hAnsi="HG丸ｺﾞｼｯｸM-PRO" w:hint="eastAsia"/>
                <w:b/>
                <w:color w:val="000000" w:themeColor="text1"/>
                <w:szCs w:val="21"/>
              </w:rPr>
              <w:t xml:space="preserve">　個別の取組みと目標　　　　　　　　　</w:t>
            </w:r>
          </w:p>
          <w:p w14:paraId="1FB5DF3F" w14:textId="77777777" w:rsidR="009170DB" w:rsidRPr="00671AA3" w:rsidRDefault="009170DB" w:rsidP="00843C10">
            <w:pPr>
              <w:spacing w:line="280" w:lineRule="exact"/>
              <w:ind w:firstLineChars="100" w:firstLine="211"/>
              <w:rPr>
                <w:rFonts w:ascii="HG丸ｺﾞｼｯｸM-PRO" w:eastAsia="HG丸ｺﾞｼｯｸM-PRO" w:hAnsi="HG丸ｺﾞｼｯｸM-PRO"/>
                <w:b/>
                <w:color w:val="000000" w:themeColor="text1"/>
                <w:szCs w:val="21"/>
              </w:rPr>
            </w:pPr>
          </w:p>
          <w:p w14:paraId="51F49A94" w14:textId="216AF7EC"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１　がんの予防・早期発見（がんを知り、がんを予防する）</w:t>
            </w:r>
          </w:p>
          <w:p w14:paraId="2FDAF8B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HG丸ｺﾞｼｯｸM-PRO"/>
                <w:noProof/>
                <w:color w:val="000000" w:themeColor="text1"/>
                <w:szCs w:val="21"/>
              </w:rPr>
              <mc:AlternateContent>
                <mc:Choice Requires="wps">
                  <w:drawing>
                    <wp:anchor distT="0" distB="0" distL="114300" distR="114300" simplePos="0" relativeHeight="251659264" behindDoc="0" locked="0" layoutInCell="1" allowOverlap="1" wp14:anchorId="7DB466E1" wp14:editId="48F07604">
                      <wp:simplePos x="0" y="0"/>
                      <wp:positionH relativeFrom="margin">
                        <wp:posOffset>71785</wp:posOffset>
                      </wp:positionH>
                      <wp:positionV relativeFrom="paragraph">
                        <wp:posOffset>80630</wp:posOffset>
                      </wp:positionV>
                      <wp:extent cx="6634716" cy="1487606"/>
                      <wp:effectExtent l="0" t="0" r="13970" b="17780"/>
                      <wp:wrapNone/>
                      <wp:docPr id="10305" name="正方形/長方形 10305"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634716" cy="1487606"/>
                              </a:xfrm>
                              <a:prstGeom prst="rect">
                                <a:avLst/>
                              </a:prstGeom>
                              <a:solidFill>
                                <a:sysClr val="window" lastClr="FFFFFF"/>
                              </a:solidFill>
                              <a:ln w="25400" cap="flat" cmpd="sng" algn="ctr">
                                <a:solidFill>
                                  <a:sysClr val="windowText" lastClr="000000"/>
                                </a:solidFill>
                                <a:prstDash val="solid"/>
                              </a:ln>
                              <a:effectLst/>
                            </wps:spPr>
                            <wps:txbx>
                              <w:txbxContent>
                                <w:p w14:paraId="0B9BC4CF" w14:textId="2F37B77C" w:rsidR="00CB6230" w:rsidRDefault="00CB6230"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p w14:paraId="06F12C37" w14:textId="5898CE39" w:rsidR="00CB6230" w:rsidRPr="00100079" w:rsidRDefault="00CB6230" w:rsidP="009E204B">
                                  <w:pPr>
                                    <w:spacing w:line="280" w:lineRule="exact"/>
                                    <w:ind w:left="210" w:hangingChars="100" w:hanging="210"/>
                                    <w:jc w:val="left"/>
                                    <w:rPr>
                                      <w:rFonts w:ascii="HG丸ｺﾞｼｯｸM-PRO" w:eastAsia="HG丸ｺﾞｼｯｸM-PRO" w:hAnsi="HG丸ｺﾞｼｯｸM-PRO"/>
                                    </w:rPr>
                                  </w:pPr>
                                </w:p>
                                <w:p w14:paraId="71D9FC42" w14:textId="77777777" w:rsidR="00CB6230" w:rsidRPr="00100079" w:rsidRDefault="00CB6230"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52AF5F9E" w14:textId="77777777" w:rsidR="00CB6230" w:rsidRPr="00100079" w:rsidRDefault="00CB6230"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466E1" id="正方形/長方形 10305" o:spid="_x0000_s1033"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5.65pt;margin-top:6.35pt;width:522.4pt;height:11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" fillcolor="window" strokecolor="windowText" strokeweight="2pt">
                      <v:textbox>
                        <w:txbxContent>
                          <w:p w14:paraId="0B9BC4CF" w14:textId="2F37B77C" w:rsidR="00CB6230" w:rsidRDefault="00CB6230"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喫煙、飲酒、食事、運動など生活習慣の改善に取り組みます。特に、子どもの頃からがんに対する正しい知識などを普及する、がん教育の充実に取り組みます。</w:t>
                            </w:r>
                          </w:p>
                          <w:p w14:paraId="06F12C37" w14:textId="5898CE39" w:rsidR="00CB6230" w:rsidRPr="00100079" w:rsidRDefault="00CB6230" w:rsidP="009E204B">
                            <w:pPr>
                              <w:spacing w:line="280" w:lineRule="exact"/>
                              <w:ind w:left="210" w:hangingChars="100" w:hanging="210"/>
                              <w:jc w:val="left"/>
                              <w:rPr>
                                <w:rFonts w:ascii="HG丸ｺﾞｼｯｸM-PRO" w:eastAsia="HG丸ｺﾞｼｯｸM-PRO" w:hAnsi="HG丸ｺﾞｼｯｸM-PRO"/>
                              </w:rPr>
                            </w:pPr>
                          </w:p>
                          <w:p w14:paraId="71D9FC42" w14:textId="77777777" w:rsidR="00CB6230" w:rsidRPr="00100079" w:rsidRDefault="00CB6230"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大阪府のがん検診受診率向上につながる取組みと精度管理に引き続き取り組みます。また、職域におけるがん検診の普及啓発に努めます。</w:t>
                            </w:r>
                          </w:p>
                          <w:p w14:paraId="52AF5F9E" w14:textId="77777777" w:rsidR="00CB6230" w:rsidRPr="00100079" w:rsidRDefault="00CB6230" w:rsidP="009E204B">
                            <w:pPr>
                              <w:spacing w:line="280" w:lineRule="exact"/>
                              <w:ind w:left="210" w:hangingChars="100" w:hanging="210"/>
                              <w:jc w:val="left"/>
                              <w:rPr>
                                <w:rFonts w:ascii="HG丸ｺﾞｼｯｸM-PRO" w:eastAsia="HG丸ｺﾞｼｯｸM-PRO" w:hAnsi="HG丸ｺﾞｼｯｸM-PRO"/>
                              </w:rPr>
                            </w:pPr>
                            <w:r w:rsidRPr="00100079">
                              <w:rPr>
                                <w:rFonts w:ascii="HG丸ｺﾞｼｯｸM-PRO" w:eastAsia="HG丸ｺﾞｼｯｸM-PRO" w:hAnsi="HG丸ｺﾞｼｯｸM-PRO" w:hint="eastAsia"/>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v:textbox>
                      <w10:wrap anchorx="margin"/>
                    </v:rect>
                  </w:pict>
                </mc:Fallback>
              </mc:AlternateContent>
            </w:r>
          </w:p>
          <w:p w14:paraId="7E84028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961FFE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FA2714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5E03AB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638248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2DDA6B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C52386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94B043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color w:val="000000" w:themeColor="text1"/>
                <w:szCs w:val="21"/>
              </w:rPr>
              <w:tab/>
            </w:r>
          </w:p>
          <w:p w14:paraId="4DEE67C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E114D56"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がんの１次予防</w:t>
            </w:r>
          </w:p>
          <w:p w14:paraId="48A143EA"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①たばこ対策</w:t>
            </w:r>
          </w:p>
          <w:p w14:paraId="6DB746B7"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喫煙率の減少</w:t>
            </w:r>
          </w:p>
          <w:p w14:paraId="2B20CB1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○未成年者の喫煙をなくすため、小・中学校・高等学校等において、喫煙行動・受動喫煙が健康に与える影響等（COPD、がん等）の正しい知識を学ぶ、喫煙防止教育等の健康教育の充実を図ります。</w:t>
            </w:r>
          </w:p>
          <w:p w14:paraId="7CCD3BE2" w14:textId="77777777"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6E7149E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○大学との協働により、喫煙等が起因となる生活習慣病に関するセミナー等の開催を通じて、たばこに対する正しい知識を習得し、理解を深める取組みを促進します。</w:t>
            </w:r>
          </w:p>
          <w:p w14:paraId="0B2C78B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420941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30DE47B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A72200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○職域等において、医療保険者等と連携した各種セミナー等を通じて正しい知識の啓発を行うとともに、医療保険者が実施する保健事業等の活用により禁煙に関する相談への支援を行います。</w:t>
            </w:r>
          </w:p>
          <w:p w14:paraId="6742AF1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444C2D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○医療保険者等において実施する「特定健診の保健指導従事者向け研修会」等を通じて、喫煙者の禁煙をサポートする取組みを促進します。</w:t>
            </w:r>
          </w:p>
          <w:p w14:paraId="5CF309F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2D154F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3B56F9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5939D27"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望まない受動喫煙の防止</w:t>
            </w:r>
          </w:p>
          <w:p w14:paraId="0B00A74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31F0F6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○健康増進法の規定を踏まえ、受動喫煙防止対策の取組みを見直します。</w:t>
            </w:r>
          </w:p>
          <w:p w14:paraId="499F123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68A0D4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○健康増進法の規定を踏まえ、病院・学校・官公庁・大学・その他の多数の者が利用する施設における禁煙を推進し、受動喫煙のない環境づくりを促進します。</w:t>
            </w:r>
          </w:p>
          <w:p w14:paraId="292D874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2ABD17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子どもや妊婦を受動喫煙から守るため、母子保健施策と連携して、子育て世代への啓発を強化するとともに、市町村や保健医療関係団体、医療保険者、事業者等との協働により、施設管理者へ全面禁煙に取り組む意義・必要性等を積極的に働きかけ、全面禁煙宣言施設の充実を図ります。</w:t>
            </w:r>
          </w:p>
          <w:p w14:paraId="248F82D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C061F10" w14:textId="77777777" w:rsidR="00722217" w:rsidRPr="00671AA3" w:rsidRDefault="00722217" w:rsidP="00843C10">
            <w:pPr>
              <w:spacing w:line="280" w:lineRule="exact"/>
              <w:ind w:firstLineChars="100" w:firstLine="210"/>
              <w:rPr>
                <w:rFonts w:ascii="HG丸ｺﾞｼｯｸM-PRO" w:eastAsia="HG丸ｺﾞｼｯｸM-PRO" w:hAnsi="HG丸ｺﾞｼｯｸM-PRO"/>
                <w:color w:val="000000" w:themeColor="text1"/>
                <w:szCs w:val="21"/>
              </w:rPr>
            </w:pPr>
          </w:p>
          <w:p w14:paraId="3649FBFD" w14:textId="77777777" w:rsidR="00722217" w:rsidRPr="00671AA3" w:rsidRDefault="00722217" w:rsidP="00843C10">
            <w:pPr>
              <w:spacing w:line="280" w:lineRule="exact"/>
              <w:ind w:firstLineChars="100" w:firstLine="210"/>
              <w:rPr>
                <w:rFonts w:ascii="HG丸ｺﾞｼｯｸM-PRO" w:eastAsia="HG丸ｺﾞｼｯｸM-PRO" w:hAnsi="HG丸ｺﾞｼｯｸM-PRO"/>
                <w:color w:val="000000" w:themeColor="text1"/>
                <w:szCs w:val="21"/>
              </w:rPr>
            </w:pPr>
          </w:p>
          <w:p w14:paraId="2A3A39C2" w14:textId="6AA462C5" w:rsidR="00722217" w:rsidRPr="00671AA3" w:rsidRDefault="00722217" w:rsidP="00843C10">
            <w:pPr>
              <w:spacing w:line="280" w:lineRule="exact"/>
              <w:rPr>
                <w:rFonts w:ascii="HG丸ｺﾞｼｯｸM-PRO" w:eastAsia="HG丸ｺﾞｼｯｸM-PRO" w:hAnsi="HG丸ｺﾞｼｯｸM-PRO"/>
                <w:color w:val="000000" w:themeColor="text1"/>
                <w:szCs w:val="21"/>
              </w:rPr>
            </w:pPr>
          </w:p>
          <w:p w14:paraId="1AC7393A" w14:textId="64BFB972"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②喫煙以外の生活習慣の改善</w:t>
            </w:r>
          </w:p>
          <w:p w14:paraId="67EB2BE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○市町村、学校、医療保険者、関係団体、民間企業等と連携し、栄養バランスの良い食生活、適正体重、身体活動量、適量飲酒など、がんの予防につながる生活習慣について普及啓発を行います。</w:t>
            </w:r>
          </w:p>
          <w:p w14:paraId="440021D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41F4F0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③がん教育、がんに関する知識の普及啓発</w:t>
            </w:r>
          </w:p>
          <w:p w14:paraId="5026DD0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DF99B65" w14:textId="2FB762CC"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○学校で、新学習指導要領に対応したがん教育を充実させるため、がん教育を担当する教員に対する研修を実施します。</w:t>
            </w:r>
          </w:p>
          <w:p w14:paraId="2955E61B" w14:textId="201589B4" w:rsidR="00254112" w:rsidRPr="00671AA3" w:rsidRDefault="00254112" w:rsidP="00843C10">
            <w:pPr>
              <w:spacing w:line="280" w:lineRule="exact"/>
              <w:ind w:firstLineChars="100" w:firstLine="210"/>
              <w:rPr>
                <w:rFonts w:ascii="HG丸ｺﾞｼｯｸM-PRO" w:eastAsia="HG丸ｺﾞｼｯｸM-PRO" w:hAnsi="HG丸ｺﾞｼｯｸM-PRO"/>
                <w:color w:val="000000" w:themeColor="text1"/>
                <w:szCs w:val="21"/>
              </w:rPr>
            </w:pPr>
          </w:p>
          <w:p w14:paraId="77222CD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○がん対策基金を活用し、がん専門医、がん経験者、学校医など外部講師の活用やテキストの定期的な更新など、学校主体のがん教育を実施できるよう支援します。</w:t>
            </w:r>
          </w:p>
          <w:p w14:paraId="751ED7F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B512BC7"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p>
          <w:p w14:paraId="3409388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0CB4918"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④がんに関する感染症対策</w:t>
            </w:r>
          </w:p>
          <w:p w14:paraId="702690FA"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○子宮頸がん予防ワクチンの接種については、国の科学的知見に基づく総合的な判断を踏まえ必要な対応を行います。</w:t>
            </w:r>
          </w:p>
          <w:p w14:paraId="1294AFF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D2EAAC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○ヘリコバクター・ピロリ菌については、除菌による胃がん発症予防の有効性に係る国の検討結果を踏まえ必要な対応を行います。</w:t>
            </w:r>
          </w:p>
          <w:p w14:paraId="7C09BD79"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1CB6B834"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がん検診によるがんの早期発見（２次予防）</w:t>
            </w:r>
          </w:p>
          <w:p w14:paraId="28C5767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p>
          <w:p w14:paraId="3A5D6E78"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①市町村におけるがん検診受診率の向上</w:t>
            </w:r>
          </w:p>
          <w:p w14:paraId="2D63CBE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24（2012）年に設置した府の精度管理センター事業により、引き続き、市町村における効果的ながん検診の普及・啓発活動を推進するため、エビデンスに基づく啓発資材の作成等に係る技術的支援等を行います。</w:t>
            </w:r>
          </w:p>
          <w:p w14:paraId="6891723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2ED7B55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2455CDF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ACC198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○また、平成25（2013）年度に設定したがん検診重点受診勧奨対象者（注28）についても、市町村が受診勧奨</w:t>
            </w:r>
            <w:r w:rsidRPr="00671AA3">
              <w:rPr>
                <w:rFonts w:ascii="HG丸ｺﾞｼｯｸM-PRO" w:eastAsia="HG丸ｺﾞｼｯｸM-PRO" w:hAnsi="HG丸ｺﾞｼｯｸM-PRO" w:hint="eastAsia"/>
                <w:color w:val="000000" w:themeColor="text1"/>
                <w:szCs w:val="21"/>
              </w:rPr>
              <w:lastRenderedPageBreak/>
              <w:t>の際に活用できるように、好事例を紹介する等の支援を行います。</w:t>
            </w:r>
          </w:p>
          <w:p w14:paraId="52FC603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703970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○市町村の取組みを促すため、国民健康保険保険給付費等交付金等を活用して、がん検診受診率の向上やがん検診と特定健診の同時実施の取組実績等に基づく支援を行います。</w:t>
            </w:r>
          </w:p>
          <w:p w14:paraId="05195CE8"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390DE75B"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②がん検診の精度管理の充実</w:t>
            </w:r>
          </w:p>
          <w:p w14:paraId="47D474F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○市町村の検診結果等のデータを収集・分析し、市町村ががん検診の精度向上に取り組むために必要なデータを提供します。</w:t>
            </w:r>
          </w:p>
          <w:p w14:paraId="3C97481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2B6AFC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○国の指針に基づかないがん検診を行っている市町村に対し、大阪府がん対策推進委員会と連携して、がん検診の実施方法を改善するよう働きかけます。</w:t>
            </w:r>
          </w:p>
          <w:p w14:paraId="0582D31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6E9ED9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○関係機関と連携し、市町村や検診機関において質の高い検診体制が整備されるよう、医師や放射線技師等に対する研修などを行います。</w:t>
            </w:r>
          </w:p>
          <w:p w14:paraId="574D26A1"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35578BB4"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③職域におけるがん検診の推進</w:t>
            </w:r>
          </w:p>
          <w:p w14:paraId="1809EC5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○平成27（2015）年度より創設したがん検診受診推進員（注29）を活用し、職域におけるがん検診の普及に努めます。</w:t>
            </w:r>
          </w:p>
          <w:p w14:paraId="4FBC039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AE2B71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企業の労務担当者、事業主を対象として、医療保険者や労働関係機関と連携し、国が策定予定の｢職域におけるがん検診に関するマニュアル（仮称）｣を参考に、科学的根拠に基づいたがん検診の普及に努めます。</w:t>
            </w:r>
          </w:p>
          <w:p w14:paraId="66968AC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3857C326"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3BE14712" w14:textId="55C8348A"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肝炎肝がん対策の推進</w:t>
            </w:r>
          </w:p>
          <w:p w14:paraId="788E990B" w14:textId="77777777"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4C70628B" w14:textId="020E458B"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①肝炎肝がんの予防</w:t>
            </w:r>
          </w:p>
          <w:p w14:paraId="0E8142A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感染経路を含め、</w:t>
            </w:r>
            <w:r w:rsidRPr="00671AA3">
              <w:rPr>
                <w:rFonts w:ascii="HG丸ｺﾞｼｯｸM-PRO" w:eastAsia="HG丸ｺﾞｼｯｸM-PRO" w:hAnsi="HG丸ｺﾞｼｯｸM-PRO" w:hint="eastAsia"/>
                <w:color w:val="000000" w:themeColor="text1"/>
                <w:szCs w:val="21"/>
              </w:rPr>
              <w:t>肝炎肝がんについての正しい知識と理解を深めるための普及啓発を進めます。</w:t>
            </w:r>
          </w:p>
          <w:p w14:paraId="0FE666BF" w14:textId="6A878582"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C19BBDE" w14:textId="77777777"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150066B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○NASHなどの生活習慣病と関連のある肝がんがあることをふまえ、栄養バランスの良い食生活、適正体重、身体活動量など、がんの予防につながる生活習慣について普及啓発を行います。</w:t>
            </w:r>
          </w:p>
          <w:p w14:paraId="4B7105D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9FB06DD" w14:textId="7BE1F7B2"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○Ｂ型肝炎ウイルスの感染</w:t>
            </w:r>
            <w:r w:rsidRPr="00671AA3">
              <w:rPr>
                <w:rFonts w:ascii="HG丸ｺﾞｼｯｸM-PRO" w:eastAsia="HG丸ｺﾞｼｯｸM-PRO" w:hAnsi="HG丸ｺﾞｼｯｸM-PRO" w:hint="eastAsia"/>
                <w:color w:val="000000" w:themeColor="text1"/>
                <w:szCs w:val="21"/>
                <w:u w:val="single"/>
              </w:rPr>
              <w:t>に対しては、ワクチン接種による予防効果が期待</w:t>
            </w:r>
            <w:r w:rsidRPr="00671AA3">
              <w:rPr>
                <w:rFonts w:ascii="HG丸ｺﾞｼｯｸM-PRO" w:eastAsia="HG丸ｺﾞｼｯｸM-PRO" w:hAnsi="HG丸ｺﾞｼｯｸM-PRO" w:hint="eastAsia"/>
                <w:color w:val="000000" w:themeColor="text1"/>
                <w:szCs w:val="21"/>
              </w:rPr>
              <w:t>できることから、定期の予防接種の実施主体である市町村に対するＢ型肝炎ワクチン接種に関する情報提供を行い、接種率向上及び感染防止に努めます。</w:t>
            </w:r>
          </w:p>
          <w:p w14:paraId="26E86CE3" w14:textId="4D0CD22C" w:rsidR="00100079" w:rsidRPr="00671AA3" w:rsidRDefault="00100079" w:rsidP="00843C10">
            <w:pPr>
              <w:spacing w:line="280" w:lineRule="exact"/>
              <w:rPr>
                <w:rFonts w:ascii="HG丸ｺﾞｼｯｸM-PRO" w:eastAsia="HG丸ｺﾞｼｯｸM-PRO" w:hAnsi="HG丸ｺﾞｼｯｸM-PRO"/>
                <w:color w:val="000000" w:themeColor="text1"/>
                <w:szCs w:val="21"/>
              </w:rPr>
            </w:pPr>
          </w:p>
          <w:p w14:paraId="1836504F" w14:textId="2208BC99"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②肝炎ウイルス検査の</w:t>
            </w:r>
            <w:r w:rsidRPr="00671AA3">
              <w:rPr>
                <w:rFonts w:ascii="HG丸ｺﾞｼｯｸM-PRO" w:eastAsia="HG丸ｺﾞｼｯｸM-PRO" w:hAnsi="HG丸ｺﾞｼｯｸM-PRO" w:hint="eastAsia"/>
                <w:b/>
                <w:color w:val="000000" w:themeColor="text1"/>
                <w:szCs w:val="21"/>
                <w:u w:val="single"/>
              </w:rPr>
              <w:t>受診</w:t>
            </w:r>
            <w:r w:rsidRPr="00671AA3">
              <w:rPr>
                <w:rFonts w:ascii="HG丸ｺﾞｼｯｸM-PRO" w:eastAsia="HG丸ｺﾞｼｯｸM-PRO" w:hAnsi="HG丸ｺﾞｼｯｸM-PRO" w:hint="eastAsia"/>
                <w:b/>
                <w:color w:val="000000" w:themeColor="text1"/>
                <w:szCs w:val="21"/>
              </w:rPr>
              <w:t>促進</w:t>
            </w:r>
          </w:p>
          <w:p w14:paraId="76B399DF" w14:textId="7F5F1C4B"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○肝炎ウイルス検査を受けていない府民に対して、ホームページ等を通じ</w:t>
            </w:r>
            <w:r w:rsidRPr="00671AA3">
              <w:rPr>
                <w:rFonts w:ascii="HG丸ｺﾞｼｯｸM-PRO" w:eastAsia="HG丸ｺﾞｼｯｸM-PRO" w:hAnsi="HG丸ｺﾞｼｯｸM-PRO" w:hint="eastAsia"/>
                <w:color w:val="000000" w:themeColor="text1"/>
                <w:szCs w:val="21"/>
                <w:u w:val="single"/>
              </w:rPr>
              <w:t>て受診</w:t>
            </w:r>
            <w:r w:rsidRPr="00671AA3">
              <w:rPr>
                <w:rFonts w:ascii="HG丸ｺﾞｼｯｸM-PRO" w:eastAsia="HG丸ｺﾞｼｯｸM-PRO" w:hAnsi="HG丸ｺﾞｼｯｸM-PRO" w:hint="eastAsia"/>
                <w:color w:val="000000" w:themeColor="text1"/>
                <w:szCs w:val="21"/>
              </w:rPr>
              <w:t>勧奨を</w:t>
            </w:r>
            <w:r w:rsidRPr="00671AA3">
              <w:rPr>
                <w:rFonts w:ascii="HG丸ｺﾞｼｯｸM-PRO" w:eastAsia="HG丸ｺﾞｼｯｸM-PRO" w:hAnsi="HG丸ｺﾞｼｯｸM-PRO" w:hint="eastAsia"/>
                <w:color w:val="000000" w:themeColor="text1"/>
                <w:szCs w:val="21"/>
                <w:u w:val="single"/>
              </w:rPr>
              <w:t>していきます。</w:t>
            </w:r>
            <w:r w:rsidRPr="00671AA3">
              <w:rPr>
                <w:rFonts w:ascii="HG丸ｺﾞｼｯｸM-PRO" w:eastAsia="HG丸ｺﾞｼｯｸM-PRO" w:hAnsi="HG丸ｺﾞｼｯｸM-PRO" w:hint="eastAsia"/>
                <w:color w:val="000000" w:themeColor="text1"/>
                <w:szCs w:val="21"/>
              </w:rPr>
              <w:t>さらに、職域との連携を強化</w:t>
            </w:r>
            <w:r w:rsidRPr="00671AA3">
              <w:rPr>
                <w:rFonts w:ascii="HG丸ｺﾞｼｯｸM-PRO" w:eastAsia="HG丸ｺﾞｼｯｸM-PRO" w:hAnsi="HG丸ｺﾞｼｯｸM-PRO" w:hint="eastAsia"/>
                <w:color w:val="000000" w:themeColor="text1"/>
                <w:szCs w:val="21"/>
                <w:u w:val="single"/>
              </w:rPr>
              <w:t>し、受診</w:t>
            </w:r>
            <w:r w:rsidRPr="00671AA3">
              <w:rPr>
                <w:rFonts w:ascii="HG丸ｺﾞｼｯｸM-PRO" w:eastAsia="HG丸ｺﾞｼｯｸM-PRO" w:hAnsi="HG丸ｺﾞｼｯｸM-PRO" w:hint="eastAsia"/>
                <w:color w:val="000000" w:themeColor="text1"/>
                <w:szCs w:val="21"/>
              </w:rPr>
              <w:t>勧奨に取り組んでいきます。肝炎ウイルス感染の高リスク集団を特定し、積極的な検査の受診勧奨を実施し、累積</w:t>
            </w:r>
            <w:r w:rsidR="008B63CC" w:rsidRPr="00671AA3">
              <w:rPr>
                <w:rFonts w:ascii="HG丸ｺﾞｼｯｸM-PRO" w:eastAsia="HG丸ｺﾞｼｯｸM-PRO" w:hAnsi="HG丸ｺﾞｼｯｸM-PRO" w:hint="eastAsia"/>
                <w:color w:val="000000" w:themeColor="text1"/>
                <w:szCs w:val="21"/>
                <w:u w:val="single"/>
              </w:rPr>
              <w:t>受検</w:t>
            </w:r>
            <w:r w:rsidRPr="00671AA3">
              <w:rPr>
                <w:rFonts w:ascii="HG丸ｺﾞｼｯｸM-PRO" w:eastAsia="HG丸ｺﾞｼｯｸM-PRO" w:hAnsi="HG丸ｺﾞｼｯｸM-PRO" w:hint="eastAsia"/>
                <w:color w:val="000000" w:themeColor="text1"/>
                <w:szCs w:val="21"/>
              </w:rPr>
              <w:t>者数の増加を図ります。</w:t>
            </w:r>
          </w:p>
          <w:p w14:paraId="6323028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1252BC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○肝炎無料ウイルス検査</w:t>
            </w:r>
            <w:r w:rsidRPr="00671AA3">
              <w:rPr>
                <w:rFonts w:ascii="HG丸ｺﾞｼｯｸM-PRO" w:eastAsia="HG丸ｺﾞｼｯｸM-PRO" w:hAnsi="HG丸ｺﾞｼｯｸM-PRO" w:hint="eastAsia"/>
                <w:color w:val="000000" w:themeColor="text1"/>
                <w:szCs w:val="21"/>
                <w:u w:val="single"/>
              </w:rPr>
              <w:t>（委託医療機関分）における実施医療機関の公表方法及び内容についても、検診希望者が希望する地域で検診を受診できるよう、医療圏別での公表を行う等、府民がアクセスしやすい効果的な情報発信の方策について、検討します。</w:t>
            </w:r>
          </w:p>
          <w:p w14:paraId="1A0DE56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2226BEBE"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w:t>
            </w:r>
            <w:r w:rsidRPr="00671AA3">
              <w:rPr>
                <w:rFonts w:ascii="HG丸ｺﾞｼｯｸM-PRO" w:eastAsia="HG丸ｺﾞｼｯｸM-PRO" w:hAnsi="HG丸ｺﾞｼｯｸM-PRO" w:hint="eastAsia"/>
                <w:b/>
                <w:color w:val="000000" w:themeColor="text1"/>
                <w:szCs w:val="21"/>
                <w:u w:val="single"/>
              </w:rPr>
              <w:t>肝炎肝がん医療</w:t>
            </w:r>
            <w:r w:rsidRPr="00671AA3">
              <w:rPr>
                <w:rFonts w:ascii="HG丸ｺﾞｼｯｸM-PRO" w:eastAsia="HG丸ｺﾞｼｯｸM-PRO" w:hAnsi="HG丸ｺﾞｼｯｸM-PRO" w:hint="eastAsia"/>
                <w:b/>
                <w:color w:val="000000" w:themeColor="text1"/>
                <w:szCs w:val="21"/>
              </w:rPr>
              <w:t>の推進</w:t>
            </w:r>
          </w:p>
          <w:p w14:paraId="4370517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○肝炎ウイルス検査（検診）の結果が陽性である者に対し</w:t>
            </w:r>
            <w:r w:rsidRPr="00671AA3">
              <w:rPr>
                <w:rFonts w:ascii="HG丸ｺﾞｼｯｸM-PRO" w:eastAsia="HG丸ｺﾞｼｯｸM-PRO" w:hAnsi="HG丸ｺﾞｼｯｸM-PRO" w:hint="eastAsia"/>
                <w:color w:val="000000" w:themeColor="text1"/>
                <w:szCs w:val="21"/>
                <w:u w:val="single"/>
              </w:rPr>
              <w:t>精密検査の</w:t>
            </w:r>
            <w:r w:rsidRPr="00671AA3">
              <w:rPr>
                <w:rFonts w:ascii="HG丸ｺﾞｼｯｸM-PRO" w:eastAsia="HG丸ｺﾞｼｯｸM-PRO" w:hAnsi="HG丸ｺﾞｼｯｸM-PRO" w:hint="eastAsia"/>
                <w:color w:val="000000" w:themeColor="text1"/>
                <w:szCs w:val="21"/>
              </w:rPr>
              <w:t>受診勧奨を実施し、精密検査のさらなる受診率向上を図ります。</w:t>
            </w:r>
          </w:p>
          <w:p w14:paraId="46F154C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34D883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○ウイルス性肝炎患者の重症化予防推進事業に基づく陽性者のフォローアップ（追跡調査）を実施</w:t>
            </w:r>
            <w:r w:rsidRPr="00671AA3">
              <w:rPr>
                <w:rFonts w:ascii="HG丸ｺﾞｼｯｸM-PRO" w:eastAsia="HG丸ｺﾞｼｯｸM-PRO" w:hAnsi="HG丸ｺﾞｼｯｸM-PRO" w:hint="eastAsia"/>
                <w:color w:val="000000" w:themeColor="text1"/>
                <w:szCs w:val="21"/>
                <w:u w:val="single"/>
              </w:rPr>
              <w:t>し</w:t>
            </w:r>
            <w:r w:rsidRPr="00671AA3">
              <w:rPr>
                <w:rFonts w:ascii="HG丸ｺﾞｼｯｸM-PRO" w:eastAsia="HG丸ｺﾞｼｯｸM-PRO" w:hAnsi="HG丸ｺﾞｼｯｸM-PRO" w:hint="eastAsia"/>
                <w:color w:val="000000" w:themeColor="text1"/>
                <w:szCs w:val="21"/>
              </w:rPr>
              <w:t>、市町村とも連携の上、医療機関の受診状況や診療状況を確認し、未受診の場合は受診を勧奨するように努めます。</w:t>
            </w:r>
          </w:p>
          <w:p w14:paraId="406F9BD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4BA7C9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○専門医療機関及び協力医療機関を指定するにあたっては、専門医療機関の評価を行い、必要に応じて、指定基準や専門・協力医療機関の評価の見直しについて検討します。</w:t>
            </w:r>
          </w:p>
          <w:p w14:paraId="514AA5DD" w14:textId="1F867951"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7C9F68A" w14:textId="5C4D139E"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○府内の肝疾患診療連携拠点病院が、他の専門医療機関及びかかりつけ医と連携しながら患者に良質な医療を提供するためのネットワーク構築を推進します。</w:t>
            </w:r>
          </w:p>
          <w:p w14:paraId="13F68E3C" w14:textId="77777777" w:rsidR="00100079" w:rsidRPr="00671AA3" w:rsidRDefault="00100079" w:rsidP="00843C10">
            <w:pPr>
              <w:spacing w:line="280" w:lineRule="exact"/>
              <w:rPr>
                <w:rFonts w:ascii="HG丸ｺﾞｼｯｸM-PRO" w:eastAsia="HG丸ｺﾞｼｯｸM-PRO" w:hAnsi="HG丸ｺﾞｼｯｸM-PRO"/>
                <w:color w:val="000000" w:themeColor="text1"/>
                <w:szCs w:val="21"/>
              </w:rPr>
            </w:pPr>
          </w:p>
          <w:p w14:paraId="5A03CB2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国と連携し、</w:t>
            </w:r>
            <w:r w:rsidRPr="00671AA3">
              <w:rPr>
                <w:rFonts w:ascii="HG丸ｺﾞｼｯｸM-PRO" w:eastAsia="HG丸ｺﾞｼｯｸM-PRO" w:hAnsi="HG丸ｺﾞｼｯｸM-PRO" w:hint="eastAsia"/>
                <w:color w:val="000000" w:themeColor="text1"/>
                <w:szCs w:val="21"/>
              </w:rPr>
              <w:t>肝炎患者の治療促進を図るため、医療費助成を活用し受療を促進することにより、肝がんへの進行予防、肝炎治療の効果的促進を図ります。また、</w:t>
            </w:r>
            <w:r w:rsidRPr="00671AA3">
              <w:rPr>
                <w:rFonts w:ascii="HG丸ｺﾞｼｯｸM-PRO" w:eastAsia="HG丸ｺﾞｼｯｸM-PRO" w:hAnsi="HG丸ｺﾞｼｯｸM-PRO" w:hint="eastAsia"/>
                <w:color w:val="000000" w:themeColor="text1"/>
                <w:szCs w:val="21"/>
                <w:u w:val="single"/>
              </w:rPr>
              <w:t>国の制度を活用し、肝がん・重度肝硬変の治療研究の促進及び肝がん・重度肝硬変患者への支援のため、</w:t>
            </w:r>
            <w:r w:rsidRPr="00671AA3">
              <w:rPr>
                <w:rFonts w:ascii="HG丸ｺﾞｼｯｸM-PRO" w:eastAsia="HG丸ｺﾞｼｯｸM-PRO" w:hAnsi="HG丸ｺﾞｼｯｸM-PRO" w:hint="eastAsia"/>
                <w:color w:val="000000" w:themeColor="text1"/>
                <w:szCs w:val="21"/>
              </w:rPr>
              <w:t>患者の医療費の負担軽減を図ります。</w:t>
            </w:r>
          </w:p>
          <w:p w14:paraId="5E95416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F6E18E0"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④肝炎肝がんに関する普及啓発の推進</w:t>
            </w:r>
          </w:p>
          <w:p w14:paraId="5917280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○肝炎肝がんに対する正しい知識及び人権の尊重に関する普及・啓発、肝炎ウイルス</w:t>
            </w:r>
            <w:r w:rsidRPr="00671AA3">
              <w:rPr>
                <w:rFonts w:ascii="HG丸ｺﾞｼｯｸM-PRO" w:eastAsia="HG丸ｺﾞｼｯｸM-PRO" w:hAnsi="HG丸ｺﾞｼｯｸM-PRO" w:hint="eastAsia"/>
                <w:color w:val="000000" w:themeColor="text1"/>
                <w:szCs w:val="21"/>
                <w:u w:val="single"/>
              </w:rPr>
              <w:t>検診</w:t>
            </w:r>
            <w:r w:rsidRPr="00671AA3">
              <w:rPr>
                <w:rFonts w:ascii="HG丸ｺﾞｼｯｸM-PRO" w:eastAsia="HG丸ｺﾞｼｯｸM-PRO" w:hAnsi="HG丸ｺﾞｼｯｸM-PRO" w:hint="eastAsia"/>
                <w:color w:val="000000" w:themeColor="text1"/>
                <w:szCs w:val="21"/>
              </w:rPr>
              <w:t>の周知を図るため、関係機関と連携し、医療従事者等保健医療関係者への研修会や府民向けの講演会を開催します。</w:t>
            </w:r>
          </w:p>
          <w:p w14:paraId="6867164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5CE0F5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○肝炎ウイルス検査陽性者等が適切な肝炎医療や支援を受けられるように、医療機関や行政機関等の間の橋渡しを行い、肝炎の普及啓発や</w:t>
            </w:r>
            <w:r w:rsidRPr="00671AA3">
              <w:rPr>
                <w:rFonts w:ascii="HG丸ｺﾞｼｯｸM-PRO" w:eastAsia="HG丸ｺﾞｼｯｸM-PRO" w:hAnsi="HG丸ｺﾞｼｯｸM-PRO" w:hint="eastAsia"/>
                <w:color w:val="000000" w:themeColor="text1"/>
                <w:szCs w:val="21"/>
                <w:u w:val="single"/>
              </w:rPr>
              <w:t>、</w:t>
            </w:r>
            <w:r w:rsidRPr="00671AA3">
              <w:rPr>
                <w:rFonts w:ascii="HG丸ｺﾞｼｯｸM-PRO" w:eastAsia="HG丸ｺﾞｼｯｸM-PRO" w:hAnsi="HG丸ｺﾞｼｯｸM-PRO" w:hint="eastAsia"/>
                <w:color w:val="000000" w:themeColor="text1"/>
                <w:szCs w:val="21"/>
              </w:rPr>
              <w:t>肝炎ウイルス検査の</w:t>
            </w:r>
            <w:r w:rsidRPr="00671AA3">
              <w:rPr>
                <w:rFonts w:ascii="HG丸ｺﾞｼｯｸM-PRO" w:eastAsia="HG丸ｺﾞｼｯｸM-PRO" w:hAnsi="HG丸ｺﾞｼｯｸM-PRO" w:hint="eastAsia"/>
                <w:color w:val="000000" w:themeColor="text1"/>
                <w:szCs w:val="21"/>
                <w:u w:val="single"/>
              </w:rPr>
              <w:t>受診</w:t>
            </w:r>
            <w:r w:rsidRPr="00671AA3">
              <w:rPr>
                <w:rFonts w:ascii="HG丸ｺﾞｼｯｸM-PRO" w:eastAsia="HG丸ｺﾞｼｯｸM-PRO" w:hAnsi="HG丸ｺﾞｼｯｸM-PRO" w:hint="eastAsia"/>
                <w:color w:val="000000" w:themeColor="text1"/>
                <w:szCs w:val="21"/>
              </w:rPr>
              <w:t>勧奨を行う人材として肝炎医療コーディネーターを養成</w:t>
            </w:r>
            <w:r w:rsidRPr="00671AA3">
              <w:rPr>
                <w:rFonts w:ascii="HG丸ｺﾞｼｯｸM-PRO" w:eastAsia="HG丸ｺﾞｼｯｸM-PRO" w:hAnsi="HG丸ｺﾞｼｯｸM-PRO" w:hint="eastAsia"/>
                <w:color w:val="000000" w:themeColor="text1"/>
                <w:szCs w:val="21"/>
                <w:u w:val="single"/>
              </w:rPr>
              <w:t>します</w:t>
            </w:r>
            <w:r w:rsidRPr="00671AA3">
              <w:rPr>
                <w:rFonts w:ascii="HG丸ｺﾞｼｯｸM-PRO" w:eastAsia="HG丸ｺﾞｼｯｸM-PRO" w:hAnsi="HG丸ｺﾞｼｯｸM-PRO" w:hint="eastAsia"/>
                <w:color w:val="000000" w:themeColor="text1"/>
                <w:szCs w:val="21"/>
              </w:rPr>
              <w:t>。</w:t>
            </w:r>
          </w:p>
          <w:p w14:paraId="5D302266" w14:textId="708866E4"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BE033C9" w14:textId="77777777"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1AA4851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○肝疾患診療連携拠点病院において、ホームページや</w:t>
            </w:r>
            <w:r w:rsidRPr="00671AA3">
              <w:rPr>
                <w:rFonts w:ascii="HG丸ｺﾞｼｯｸM-PRO" w:eastAsia="HG丸ｺﾞｼｯｸM-PRO" w:hAnsi="HG丸ｺﾞｼｯｸM-PRO" w:hint="eastAsia"/>
                <w:color w:val="000000" w:themeColor="text1"/>
                <w:szCs w:val="21"/>
                <w:u w:val="single"/>
              </w:rPr>
              <w:t>「健康手帳エル」</w:t>
            </w:r>
            <w:r w:rsidRPr="00671AA3">
              <w:rPr>
                <w:rFonts w:ascii="HG丸ｺﾞｼｯｸM-PRO" w:eastAsia="HG丸ｺﾞｼｯｸM-PRO" w:hAnsi="HG丸ｺﾞｼｯｸM-PRO" w:hint="eastAsia"/>
                <w:color w:val="000000" w:themeColor="text1"/>
                <w:szCs w:val="21"/>
              </w:rPr>
              <w:t>等の</w:t>
            </w:r>
            <w:r w:rsidRPr="00671AA3">
              <w:rPr>
                <w:rFonts w:ascii="HG丸ｺﾞｼｯｸM-PRO" w:eastAsia="HG丸ｺﾞｼｯｸM-PRO" w:hAnsi="HG丸ｺﾞｼｯｸM-PRO" w:hint="eastAsia"/>
                <w:color w:val="000000" w:themeColor="text1"/>
                <w:szCs w:val="21"/>
                <w:u w:val="single"/>
              </w:rPr>
              <w:t>紙面媒体</w:t>
            </w:r>
            <w:r w:rsidRPr="00671AA3">
              <w:rPr>
                <w:rFonts w:ascii="HG丸ｺﾞｼｯｸM-PRO" w:eastAsia="HG丸ｺﾞｼｯｸM-PRO" w:hAnsi="HG丸ｺﾞｼｯｸM-PRO" w:hint="eastAsia"/>
                <w:color w:val="000000" w:themeColor="text1"/>
                <w:szCs w:val="21"/>
              </w:rPr>
              <w:t>を用いた肝炎肝がん情報の周知など、情報提供体制の整備や相談支援体制の充実に努めます。また、院外からも利用しやすいよう掲示等を行うよう努め、積極的に情報提供・相談支援を行います。</w:t>
            </w:r>
          </w:p>
          <w:p w14:paraId="349180C5" w14:textId="25DD356F"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257ADCE" w14:textId="3239398A"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8612FB5" w14:textId="50DFCCA6"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34BAEEF2" w14:textId="6FA41C03"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05D3921C" w14:textId="50C061A2"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7F6E63FB" w14:textId="13C3E83B"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DB0E32B" w14:textId="7674C23A"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784C20C8" w14:textId="08FCF6AA"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6B8F96B2" w14:textId="1EEA3976"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1AAB1F4A" w14:textId="7B552162"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0BEEAF48" w14:textId="5DF5DF2B"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3C7F6DB5" w14:textId="2B3105BD"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12B5E826" w14:textId="60A7B5B9"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1CF351E0" w14:textId="0554D54A"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22872956" w14:textId="4C675123"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32A09930" w14:textId="5BA4A2AF"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6020191" w14:textId="36B5CF72"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77E42971" w14:textId="68D54C39"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9DA22C9" w14:textId="6EE3963C"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2C078032" w14:textId="3711C09E"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3F174C68" w14:textId="79AC336A"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E3D6F54" w14:textId="3E336C90"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5D8A415" w14:textId="1504852E"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6975FB78" w14:textId="6DA35D8A"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2F486D5F" w14:textId="35D9460D"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6B612C9F" w14:textId="33EE6A7E"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C783DD6" w14:textId="1A26422C"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48C54CBA" w14:textId="03BB41E9"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41DC392C" w14:textId="7B961E80"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491D0A36" w14:textId="7B4F0EF2"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22FD62E3" w14:textId="2EE9C4E5"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593343AE" w14:textId="3EB47BB8"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2CFB2221" w14:textId="2C54296B"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33C5C863" w14:textId="315BC421"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287FFB55" w14:textId="1FB3D39E" w:rsidR="008A178C" w:rsidRPr="00671AA3" w:rsidRDefault="008A178C" w:rsidP="00843C10">
            <w:pPr>
              <w:spacing w:line="280" w:lineRule="exact"/>
              <w:ind w:firstLineChars="100" w:firstLine="210"/>
              <w:rPr>
                <w:rFonts w:ascii="HG丸ｺﾞｼｯｸM-PRO" w:eastAsia="HG丸ｺﾞｼｯｸM-PRO" w:hAnsi="HG丸ｺﾞｼｯｸM-PRO"/>
                <w:color w:val="000000" w:themeColor="text1"/>
                <w:szCs w:val="21"/>
              </w:rPr>
            </w:pPr>
          </w:p>
          <w:p w14:paraId="4D05C3C2"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322C1B72" w14:textId="6AF665DE"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２　がん医療の充実（府民誰もが心身ともに適切な医療を受けられる体制整備）</w:t>
            </w:r>
          </w:p>
          <w:p w14:paraId="6125B7CF" w14:textId="21174B78" w:rsidR="009E204B" w:rsidRPr="00671AA3" w:rsidRDefault="001B6E8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Times New Roman"/>
                <w:noProof/>
                <w:color w:val="000000" w:themeColor="text1"/>
                <w:szCs w:val="21"/>
              </w:rPr>
              <mc:AlternateContent>
                <mc:Choice Requires="wps">
                  <w:drawing>
                    <wp:anchor distT="0" distB="0" distL="114300" distR="114300" simplePos="0" relativeHeight="251660288" behindDoc="0" locked="0" layoutInCell="1" allowOverlap="1" wp14:anchorId="65066E93" wp14:editId="4499C986">
                      <wp:simplePos x="0" y="0"/>
                      <wp:positionH relativeFrom="margin">
                        <wp:posOffset>-2642</wp:posOffset>
                      </wp:positionH>
                      <wp:positionV relativeFrom="paragraph">
                        <wp:posOffset>185774</wp:posOffset>
                      </wp:positionV>
                      <wp:extent cx="6719776" cy="2296633"/>
                      <wp:effectExtent l="0" t="0" r="24130" b="27940"/>
                      <wp:wrapNone/>
                      <wp:docPr id="10306" name="正方形/長方形 10306"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19776" cy="2296633"/>
                              </a:xfrm>
                              <a:prstGeom prst="rect">
                                <a:avLst/>
                              </a:prstGeom>
                              <a:solidFill>
                                <a:sysClr val="window" lastClr="FFFFFF"/>
                              </a:solidFill>
                              <a:ln w="25400" cap="flat" cmpd="sng" algn="ctr">
                                <a:solidFill>
                                  <a:sysClr val="windowText" lastClr="000000"/>
                                </a:solidFill>
                                <a:prstDash val="solid"/>
                              </a:ln>
                              <a:effectLst/>
                            </wps:spPr>
                            <wps:txbx>
                              <w:txbxContent>
                                <w:p w14:paraId="2CF3ECE6"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72301A1B"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高齢者のがん診療ガイドラインについて、がん診療拠点病院等への普及に努めます。</w:t>
                                  </w:r>
                                </w:p>
                                <w:p w14:paraId="3A668401" w14:textId="77777777" w:rsidR="00CB6230" w:rsidRPr="001B6E8B" w:rsidRDefault="00CB6230"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09E3007F" w14:textId="77777777" w:rsidR="00CB6230" w:rsidRPr="001B6E8B" w:rsidRDefault="00CB6230"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がん登録の精度維持・向上や、得られたデータの活用や情報提供を図ります。</w:t>
                                  </w:r>
                                </w:p>
                                <w:p w14:paraId="6496AB5A"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6E93" id="正方形/長方形 10306" o:spid="_x0000_s1034"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2pt;margin-top:14.65pt;width:529.1pt;height:180.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" fillcolor="window" strokecolor="windowText" strokeweight="2pt">
                      <v:textbox>
                        <w:txbxContent>
                          <w:p w14:paraId="2CF3ECE6"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がん診療拠点病院の機能強化に取り組むとともに、二次医療圏毎に設置されているがん診療ネットワーク協議会の一層の充実を図り、連携体制の強化を進めます。</w:t>
                            </w:r>
                          </w:p>
                          <w:p w14:paraId="24D3F378"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72301A1B"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高齢者のがん診療ガイドラインについて、がん診療拠点病院等への普及に努めます。</w:t>
                            </w:r>
                          </w:p>
                          <w:p w14:paraId="3A668401" w14:textId="77777777" w:rsidR="00CB6230" w:rsidRPr="001B6E8B" w:rsidRDefault="00CB6230"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09E3007F" w14:textId="77777777" w:rsidR="00CB6230" w:rsidRPr="001B6E8B" w:rsidRDefault="00CB6230"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がん登録の精度維持・向上や、得られたデータの活用や情報提供を図ります。</w:t>
                            </w:r>
                          </w:p>
                          <w:p w14:paraId="6496AB5A"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033883C6"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v:textbox>
                      <w10:wrap anchorx="margin"/>
                    </v:rect>
                  </w:pict>
                </mc:Fallback>
              </mc:AlternateContent>
            </w:r>
          </w:p>
          <w:p w14:paraId="7F096067" w14:textId="65FFCAE3"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5C4585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87CC98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64B4EE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21EC34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135EF4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D286BA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2B6B3B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61A643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D82F31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3B5705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2A2593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944AC7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A99B1F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4EB86B6" w14:textId="04065BA8"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医療提供体制の充実</w:t>
            </w:r>
          </w:p>
          <w:p w14:paraId="02F6DCA1" w14:textId="77777777" w:rsidR="00916716" w:rsidRPr="00671AA3" w:rsidRDefault="00916716" w:rsidP="00843C10">
            <w:pPr>
              <w:spacing w:line="280" w:lineRule="exact"/>
              <w:ind w:firstLineChars="100" w:firstLine="210"/>
              <w:rPr>
                <w:rFonts w:ascii="HG丸ｺﾞｼｯｸM-PRO" w:eastAsia="HG丸ｺﾞｼｯｸM-PRO" w:hAnsi="HG丸ｺﾞｼｯｸM-PRO"/>
                <w:color w:val="000000" w:themeColor="text1"/>
                <w:szCs w:val="21"/>
              </w:rPr>
            </w:pPr>
          </w:p>
          <w:p w14:paraId="4A9BB1B5"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①がん診療拠点病院の機能強化</w:t>
            </w:r>
          </w:p>
          <w:p w14:paraId="51FD526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がん医療提供体制の均てん化を推進するため、大阪府がん診療連携協議会と連携して、がん診療拠点病院における、集学的治療、多職種によるチーム医療、緩和ケアの推進など、機能強化に取り組みます。</w:t>
            </w:r>
          </w:p>
          <w:p w14:paraId="7E503274"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5AC8CF1" w14:textId="436F93BC"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A836113" w14:textId="77777777" w:rsidR="00744845" w:rsidRPr="00671AA3" w:rsidRDefault="00744845" w:rsidP="00843C10">
            <w:pPr>
              <w:spacing w:line="280" w:lineRule="exact"/>
              <w:ind w:firstLineChars="100" w:firstLine="210"/>
              <w:rPr>
                <w:rFonts w:ascii="HG丸ｺﾞｼｯｸM-PRO" w:eastAsia="HG丸ｺﾞｼｯｸM-PRO" w:hAnsi="HG丸ｺﾞｼｯｸM-PRO"/>
                <w:color w:val="000000" w:themeColor="text1"/>
                <w:szCs w:val="21"/>
              </w:rPr>
            </w:pPr>
          </w:p>
          <w:p w14:paraId="27A7DCA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○なお、府指定のがん診療拠点病院の指定要件については、大阪府がん対策推進委員会において、国指定のがん診療拠点病院の指定要件の見直しを踏まえ、求められる機能に応じて見直します。</w:t>
            </w:r>
          </w:p>
          <w:p w14:paraId="6DC9E4F6" w14:textId="6543DCBB"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777D5CF" w14:textId="77777777" w:rsidR="006535C4" w:rsidRPr="00671AA3" w:rsidRDefault="006535C4" w:rsidP="00843C10">
            <w:pPr>
              <w:spacing w:line="280" w:lineRule="exact"/>
              <w:ind w:firstLineChars="100" w:firstLine="210"/>
              <w:rPr>
                <w:rFonts w:ascii="HG丸ｺﾞｼｯｸM-PRO" w:eastAsia="HG丸ｺﾞｼｯｸM-PRO" w:hAnsi="HG丸ｺﾞｼｯｸM-PRO"/>
                <w:color w:val="000000" w:themeColor="text1"/>
                <w:szCs w:val="21"/>
              </w:rPr>
            </w:pPr>
          </w:p>
          <w:p w14:paraId="7561A4D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○府内のがん診療の質の向上をめざし、都道府県がん診療連携拠点病院等は、府内のがん診療拠点病院を訪問し、好事例等の収集や情報共有を行います。</w:t>
            </w:r>
          </w:p>
          <w:p w14:paraId="3DFD55C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AD0510A"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②がん医療連携体制の充実</w:t>
            </w:r>
          </w:p>
          <w:p w14:paraId="798BBA4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や二次医療圏毎に設置されたがん診療ネットワーク協議会と連携して、がん診療地域連携クリティカルパス、緩和ケア、在宅医療など、地域の実情に応じた切れ目のない連携体制の充実に努めます。</w:t>
            </w:r>
          </w:p>
          <w:p w14:paraId="00754AA6" w14:textId="0E39ACCB"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5A6A03E" w14:textId="77777777" w:rsidR="00E0741F" w:rsidRPr="00671AA3" w:rsidRDefault="00E0741F" w:rsidP="00843C10">
            <w:pPr>
              <w:spacing w:line="280" w:lineRule="exact"/>
              <w:ind w:firstLineChars="100" w:firstLine="210"/>
              <w:rPr>
                <w:rFonts w:ascii="HG丸ｺﾞｼｯｸM-PRO" w:eastAsia="HG丸ｺﾞｼｯｸM-PRO" w:hAnsi="HG丸ｺﾞｼｯｸM-PRO"/>
                <w:color w:val="000000" w:themeColor="text1"/>
                <w:szCs w:val="21"/>
              </w:rPr>
            </w:pPr>
          </w:p>
          <w:p w14:paraId="23092C6C" w14:textId="77777777" w:rsidR="00BD6FE1" w:rsidRPr="00671AA3" w:rsidRDefault="00BD6FE1" w:rsidP="00843C10">
            <w:pPr>
              <w:spacing w:line="280" w:lineRule="exact"/>
              <w:ind w:firstLineChars="100" w:firstLine="210"/>
              <w:rPr>
                <w:rFonts w:ascii="HG丸ｺﾞｼｯｸM-PRO" w:eastAsia="HG丸ｺﾞｼｯｸM-PRO" w:hAnsi="HG丸ｺﾞｼｯｸM-PRO"/>
                <w:color w:val="000000" w:themeColor="text1"/>
                <w:szCs w:val="21"/>
              </w:rPr>
            </w:pPr>
          </w:p>
          <w:p w14:paraId="6CCF5F75"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③人材育成の充実</w:t>
            </w:r>
          </w:p>
          <w:p w14:paraId="6150AAF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指定のがん診療連携拠点病院において、放射線療法や化学療法に携わる医療従事者の専門性を高めるため、国立がん研究センターや大阪国際がんセンター、大学病院が実施する専門研修へ医療従事者を派遣するとともに、放射線療法及び化学療法に関する研修会等の開催を通じて、地域におけるがん医療体制の充実を図ります。</w:t>
            </w:r>
          </w:p>
          <w:p w14:paraId="6EBB484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1D0AC6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○府内の大学は、文部科学省の「がんプロフェッショナル養成プラン」への参画など、積極的に専門人材育成を行っていることから、府は必要に応じて協力します。</w:t>
            </w:r>
          </w:p>
          <w:p w14:paraId="5D71BDF5" w14:textId="391829A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F02BC97" w14:textId="118733D6"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0ADC5D3B" w14:textId="027C6603"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7962214E" w14:textId="52C1967C"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67B6F1D4" w14:textId="36E8918B"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132452F2" w14:textId="65AD2BB5"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6F914D19" w14:textId="55FA83E3"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小児・AYA世代のがん・高齢者のがん・希少がん等の対策</w:t>
            </w:r>
          </w:p>
          <w:p w14:paraId="06A2778F" w14:textId="77777777" w:rsidR="00BF0157" w:rsidRPr="00671AA3" w:rsidRDefault="00BF0157" w:rsidP="00843C10">
            <w:pPr>
              <w:spacing w:line="280" w:lineRule="exact"/>
              <w:ind w:firstLineChars="100" w:firstLine="210"/>
              <w:rPr>
                <w:rFonts w:ascii="HG丸ｺﾞｼｯｸM-PRO" w:eastAsia="HG丸ｺﾞｼｯｸM-PRO" w:hAnsi="HG丸ｺﾞｼｯｸM-PRO"/>
                <w:color w:val="000000" w:themeColor="text1"/>
                <w:szCs w:val="21"/>
              </w:rPr>
            </w:pPr>
          </w:p>
          <w:p w14:paraId="3447A3E8"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①小児・AYA世代のがん</w:t>
            </w:r>
          </w:p>
          <w:p w14:paraId="15DB80C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大阪府小児がん連携施設連絡会などと連携して、小児がん・AYA世代のがん患者・サバイバーの就学・就労等のニーズを把握し、がん医療の連携・協力体制、相談支援、情報提供、長期フォローアップ体制の充実に努めます。</w:t>
            </w:r>
          </w:p>
          <w:p w14:paraId="1CD893D1"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3BAB74F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○がん登録等を用いて、引き続き、小児・AYA世代のがん患者の診療状況等をモニタリングしていきます。</w:t>
            </w:r>
          </w:p>
          <w:p w14:paraId="3BB22E59"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DA8DC4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○成人領域の専門性が必要なAYA世代のがんにおいて充実した情報提供、支援体制を整備するよう努めます</w:t>
            </w:r>
          </w:p>
          <w:p w14:paraId="5AA64BAF" w14:textId="77777777" w:rsidR="00E0249F" w:rsidRPr="00671AA3" w:rsidRDefault="00E0249F" w:rsidP="00843C10">
            <w:pPr>
              <w:spacing w:line="280" w:lineRule="exact"/>
              <w:rPr>
                <w:rFonts w:ascii="HG丸ｺﾞｼｯｸM-PRO" w:eastAsia="HG丸ｺﾞｼｯｸM-PRO" w:hAnsi="HG丸ｺﾞｼｯｸM-PRO"/>
                <w:color w:val="000000" w:themeColor="text1"/>
                <w:szCs w:val="21"/>
              </w:rPr>
            </w:pPr>
          </w:p>
          <w:p w14:paraId="2BE527D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○大阪府がん診療連携協議会と連携し、小児・AYA世代に対応可能な在宅緩和ケアマップ・リストを作成します。</w:t>
            </w:r>
          </w:p>
          <w:p w14:paraId="216B37DA" w14:textId="2F5ED4F2"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641C1098" w14:textId="0C16F2C4" w:rsidR="00DA7C1E" w:rsidRPr="00671AA3" w:rsidRDefault="00DA7C1E" w:rsidP="00843C10">
            <w:pPr>
              <w:spacing w:line="280" w:lineRule="exact"/>
              <w:ind w:firstLineChars="100" w:firstLine="210"/>
              <w:rPr>
                <w:rFonts w:ascii="HG丸ｺﾞｼｯｸM-PRO" w:eastAsia="HG丸ｺﾞｼｯｸM-PRO" w:hAnsi="HG丸ｺﾞｼｯｸM-PRO"/>
                <w:color w:val="000000" w:themeColor="text1"/>
                <w:szCs w:val="21"/>
              </w:rPr>
            </w:pPr>
          </w:p>
          <w:p w14:paraId="7C64DFE9"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②高齢者のがん医療</w:t>
            </w:r>
          </w:p>
          <w:p w14:paraId="44EEDC17" w14:textId="65A9F919"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○国において策定を予定している「高齢者のがん診療に関する診療ガイドライン」について、大阪府がん診療連携協議会と連携して、府内のがん診療拠点病院等への普及に努めます。</w:t>
            </w:r>
          </w:p>
          <w:p w14:paraId="1A7E2E4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5C338E7"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③希少がん等</w:t>
            </w:r>
          </w:p>
          <w:p w14:paraId="6C6809E2"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w:t>
            </w:r>
          </w:p>
          <w:p w14:paraId="6E5020AE" w14:textId="2B079B53"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DDE8043" w14:textId="6ABC6729" w:rsidR="004F3733" w:rsidRPr="00671AA3" w:rsidRDefault="004F3733" w:rsidP="00843C10">
            <w:pPr>
              <w:spacing w:line="280" w:lineRule="exact"/>
              <w:ind w:firstLineChars="100" w:firstLine="210"/>
              <w:rPr>
                <w:rFonts w:ascii="HG丸ｺﾞｼｯｸM-PRO" w:eastAsia="HG丸ｺﾞｼｯｸM-PRO" w:hAnsi="HG丸ｺﾞｼｯｸM-PRO"/>
                <w:color w:val="000000" w:themeColor="text1"/>
                <w:szCs w:val="21"/>
              </w:rPr>
            </w:pPr>
          </w:p>
          <w:p w14:paraId="58CE8202" w14:textId="3F3100E9" w:rsidR="004F3733" w:rsidRPr="00671AA3" w:rsidRDefault="004F3733" w:rsidP="00843C10">
            <w:pPr>
              <w:spacing w:line="280" w:lineRule="exact"/>
              <w:ind w:firstLineChars="100" w:firstLine="210"/>
              <w:rPr>
                <w:rFonts w:ascii="HG丸ｺﾞｼｯｸM-PRO" w:eastAsia="HG丸ｺﾞｼｯｸM-PRO" w:hAnsi="HG丸ｺﾞｼｯｸM-PRO"/>
                <w:color w:val="000000" w:themeColor="text1"/>
                <w:szCs w:val="21"/>
              </w:rPr>
            </w:pPr>
          </w:p>
          <w:p w14:paraId="2BA2B492" w14:textId="1A693F16" w:rsidR="004F3733" w:rsidRPr="00671AA3" w:rsidRDefault="004F3733" w:rsidP="00843C10">
            <w:pPr>
              <w:spacing w:line="280" w:lineRule="exact"/>
              <w:ind w:firstLineChars="100" w:firstLine="210"/>
              <w:rPr>
                <w:rFonts w:ascii="HG丸ｺﾞｼｯｸM-PRO" w:eastAsia="HG丸ｺﾞｼｯｸM-PRO" w:hAnsi="HG丸ｺﾞｼｯｸM-PRO"/>
                <w:color w:val="000000" w:themeColor="text1"/>
                <w:szCs w:val="21"/>
              </w:rPr>
            </w:pPr>
          </w:p>
          <w:p w14:paraId="52A5FECA" w14:textId="77777777" w:rsidR="00193CCF" w:rsidRPr="00671AA3" w:rsidRDefault="00193CCF" w:rsidP="00843C10">
            <w:pPr>
              <w:spacing w:line="280" w:lineRule="exact"/>
              <w:ind w:firstLineChars="100" w:firstLine="210"/>
              <w:rPr>
                <w:rFonts w:ascii="HG丸ｺﾞｼｯｸM-PRO" w:eastAsia="HG丸ｺﾞｼｯｸM-PRO" w:hAnsi="HG丸ｺﾞｼｯｸM-PRO"/>
                <w:color w:val="000000" w:themeColor="text1"/>
                <w:szCs w:val="21"/>
              </w:rPr>
            </w:pPr>
          </w:p>
          <w:p w14:paraId="13029D8A"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新たな治療法（がんゲノム医療・先進的な放射線治療）の活用</w:t>
            </w:r>
          </w:p>
          <w:p w14:paraId="6662610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○国において検討されているがんゲノム医療に関する体制整備について、府においても大阪府がん診療連携協議会と連携し、検討を進めます。</w:t>
            </w:r>
          </w:p>
          <w:p w14:paraId="6730C4E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ABA1DB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○大阪府がん診療連携協議会と連携して、大阪重粒子線センターや関西BNCT共同医療センターと府内のがん診療拠点病院との連携を進めます。</w:t>
            </w:r>
          </w:p>
          <w:p w14:paraId="61129A0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1AC8A6A"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7346C5FE"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7D269808"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4CA3675D"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(4) がん登録の推進</w:t>
            </w:r>
          </w:p>
          <w:p w14:paraId="33C1296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①がん登録の精度向上</w:t>
            </w:r>
          </w:p>
          <w:p w14:paraId="145D833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627EF2E6"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B39445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○登録作業の効率化を図り、より最新の情報を府民に還元できるように努めます。</w:t>
            </w:r>
          </w:p>
          <w:p w14:paraId="1EFE73F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2B3F92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②がん登録による情報の提供</w:t>
            </w:r>
          </w:p>
          <w:p w14:paraId="6D6A94B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○大阪国際がんセンターや大阪府がん診療連携協議会と連携し、医療機関、府民に対して、がん登録の意義等について周知に努めます。</w:t>
            </w:r>
          </w:p>
          <w:p w14:paraId="2CD78C1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425378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○がん登録データを用いて、府内のがん診療拠点病院等の診療実績を算出し公表することにより、引き続き、情報提供を推進します。</w:t>
            </w:r>
          </w:p>
          <w:p w14:paraId="02CFF73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F4C6D5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を通じて把握された、希少がん、難治性がんや小児・AYA世代のがん等に係る情報について、国が策定するがん登録情報のデータ提供マニュアルを踏まえ、患者や家族等に必要なデータを提供できるよう、条件整備を進めます。</w:t>
            </w:r>
          </w:p>
          <w:p w14:paraId="320AC94B" w14:textId="42350FF9"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2D91F6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③がん登録による情報の活用</w:t>
            </w:r>
          </w:p>
          <w:p w14:paraId="3E95C3F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○がん登録により集約された情報の活用については、個人情報保護に留意しながら、がん検診の精度管理やがん医療の向上等、がん対策の企画立案や評価に積極的に活用します。</w:t>
            </w:r>
          </w:p>
          <w:p w14:paraId="128C0B5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19BC0F4"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27AC36CD" w14:textId="77777777" w:rsidR="004F3733" w:rsidRPr="00671AA3" w:rsidRDefault="004F3733" w:rsidP="00843C10">
            <w:pPr>
              <w:spacing w:line="280" w:lineRule="exact"/>
              <w:ind w:firstLineChars="100" w:firstLine="210"/>
              <w:rPr>
                <w:rFonts w:ascii="HG丸ｺﾞｼｯｸM-PRO" w:eastAsia="HG丸ｺﾞｼｯｸM-PRO" w:hAnsi="HG丸ｺﾞｼｯｸM-PRO"/>
                <w:color w:val="000000" w:themeColor="text1"/>
                <w:szCs w:val="21"/>
              </w:rPr>
            </w:pPr>
          </w:p>
          <w:p w14:paraId="00D7AD58" w14:textId="7B94D49E"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b/>
                <w:color w:val="000000" w:themeColor="text1"/>
                <w:szCs w:val="21"/>
              </w:rPr>
              <w:t xml:space="preserve"> </w:t>
            </w:r>
            <w:r w:rsidRPr="00671AA3">
              <w:rPr>
                <w:rFonts w:ascii="HG丸ｺﾞｼｯｸM-PRO" w:eastAsia="HG丸ｺﾞｼｯｸM-PRO" w:hAnsi="HG丸ｺﾞｼｯｸM-PRO" w:hint="eastAsia"/>
                <w:b/>
                <w:color w:val="000000" w:themeColor="text1"/>
                <w:szCs w:val="21"/>
              </w:rPr>
              <w:t>(5) 緩和ケアの推進</w:t>
            </w:r>
          </w:p>
          <w:p w14:paraId="17ADB7E6" w14:textId="77777777" w:rsidR="004F3733" w:rsidRPr="00671AA3" w:rsidRDefault="004F3733" w:rsidP="00843C10">
            <w:pPr>
              <w:spacing w:line="280" w:lineRule="exact"/>
              <w:ind w:firstLineChars="100" w:firstLine="210"/>
              <w:rPr>
                <w:rFonts w:ascii="HG丸ｺﾞｼｯｸM-PRO" w:eastAsia="HG丸ｺﾞｼｯｸM-PRO" w:hAnsi="HG丸ｺﾞｼｯｸM-PRO"/>
                <w:color w:val="000000" w:themeColor="text1"/>
                <w:szCs w:val="21"/>
              </w:rPr>
            </w:pPr>
          </w:p>
          <w:p w14:paraId="6D21BDA4"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①緩和ケアの普及啓発</w:t>
            </w:r>
          </w:p>
          <w:p w14:paraId="24E6562C" w14:textId="11EDD7BE"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が適切な緩和ケアを受けることで、痛みやつらさの軽減、生活の質の向上を図ることができるよう、がん診療拠点病院や関係機関と連携して、医療用麻薬の使用も含め、緩和ケアに関する正しい知識の効果的な普及啓発を行います。</w:t>
            </w:r>
          </w:p>
          <w:p w14:paraId="35C39046"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2A82A0AD"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②質の高い緩和ケア提供体制の確保</w:t>
            </w:r>
          </w:p>
          <w:p w14:paraId="705ADF1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○大阪国際がんセンターと連携し、診断時より質の高い緩和ケアが提供されるよう、苦痛のスクリーニングやその後の対応、多職種チームによる緩和ケアの提供に関する研修会などを実施します。</w:t>
            </w:r>
          </w:p>
          <w:p w14:paraId="692E6CA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50BD62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○がん診療拠点病院と協力して、認定看護師など専門性が高い医療従事者が適正に配置されるよう、人材配置等のモデルを示し、必要に応じて支援します。</w:t>
            </w:r>
          </w:p>
          <w:p w14:paraId="2224786E"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180B099" w14:textId="1C332311"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○緩和ケアの機能を強化するため、がん診療拠点病院において、緩和ケアのコーディネートや評価・改善機能を担う「緩和ケアセンター」の整備・機能強化の促進などに努めます。</w:t>
            </w:r>
          </w:p>
          <w:p w14:paraId="1103975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51D2334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③緩和ケアに関する人材育成</w:t>
            </w:r>
          </w:p>
          <w:p w14:paraId="08054378"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lastRenderedPageBreak/>
              <w:t>○府内における緩和ケアの提供体制を充実するため、大阪府がん診療連携協議会と連携して、がん診療拠点病院や地域の医療機関で緩和ケアに従事する者を対象に、がん診療拠点病院などが開催する緩和ケア研修会への受講を積極的に働きかけます。</w:t>
            </w:r>
          </w:p>
          <w:p w14:paraId="4CFA19E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1C16FF1"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○緩和ケア研修修了者が研修内容を実務に活かすことができるよう、大阪府がん診療連携協議会において、受講後のフォローアップ体制の充実を図ります。</w:t>
            </w:r>
          </w:p>
          <w:p w14:paraId="64F03808"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EA26FA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○がん診療拠点病院以外の医療機関においても、院内研修などを通じて、医療従事者に緩和ケアに関する正しい知識の習得を促進します。</w:t>
            </w:r>
          </w:p>
          <w:p w14:paraId="68A3722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1600DE0"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④在宅緩和ケアの充実</w:t>
            </w:r>
          </w:p>
          <w:p w14:paraId="3D0128E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を通じて、がん緩和地域連携クリティカルパスの運用の拡大を図ります。また、二次医療圏がん医療ネットワーク協議会において、緩和ケアマップ・リストの作成、普及を図ることなどにより、在宅緩和ケアにおける連携の促進に努めます。</w:t>
            </w:r>
          </w:p>
          <w:p w14:paraId="708C3B8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ED3A62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二次医療圏がん診療ネットワーク協議会において、在宅緩和ケアを行っている間に入院治療が必要となったときには速やかに移行できるように、在宅医療を担当する医療機関と病院との連携体制を検討します。また、在宅緩和ケアに携わる医師・訪問看護師・薬剤師等の医療介護従事者が在宅緩和ケアに必要な知識や技術を習得し、多職種・多施設で連携しながら地域において充実した医療を提供できるように支援します。</w:t>
            </w:r>
          </w:p>
          <w:p w14:paraId="289AA573" w14:textId="746360C9"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34D5F3C" w14:textId="4F6F310C" w:rsidR="00664A7F" w:rsidRPr="00671AA3" w:rsidRDefault="00664A7F" w:rsidP="00843C10">
            <w:pPr>
              <w:spacing w:line="280" w:lineRule="exact"/>
              <w:ind w:firstLineChars="100" w:firstLine="210"/>
              <w:rPr>
                <w:rFonts w:ascii="HG丸ｺﾞｼｯｸM-PRO" w:eastAsia="HG丸ｺﾞｼｯｸM-PRO" w:hAnsi="HG丸ｺﾞｼｯｸM-PRO"/>
                <w:color w:val="000000" w:themeColor="text1"/>
                <w:szCs w:val="21"/>
              </w:rPr>
            </w:pPr>
          </w:p>
          <w:p w14:paraId="7D0A8B58"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３　患者支援の充実</w:t>
            </w:r>
          </w:p>
          <w:p w14:paraId="1890AD13" w14:textId="366A459C" w:rsidR="009E204B" w:rsidRPr="00671AA3" w:rsidRDefault="00664A7F"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ＭＳ Ｐゴシック"/>
                <w:noProof/>
                <w:color w:val="000000" w:themeColor="text1"/>
                <w:kern w:val="0"/>
                <w:szCs w:val="21"/>
              </w:rPr>
              <mc:AlternateContent>
                <mc:Choice Requires="wps">
                  <w:drawing>
                    <wp:anchor distT="0" distB="0" distL="114300" distR="114300" simplePos="0" relativeHeight="251661312" behindDoc="0" locked="0" layoutInCell="1" allowOverlap="1" wp14:anchorId="4CA89ACD" wp14:editId="127E93E3">
                      <wp:simplePos x="0" y="0"/>
                      <wp:positionH relativeFrom="margin">
                        <wp:posOffset>-2643</wp:posOffset>
                      </wp:positionH>
                      <wp:positionV relativeFrom="paragraph">
                        <wp:posOffset>180458</wp:posOffset>
                      </wp:positionV>
                      <wp:extent cx="6741795" cy="1318437"/>
                      <wp:effectExtent l="0" t="0" r="20955" b="15240"/>
                      <wp:wrapNone/>
                      <wp:docPr id="10322" name="正方形/長方形 10322"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741795" cy="1318437"/>
                              </a:xfrm>
                              <a:prstGeom prst="rect">
                                <a:avLst/>
                              </a:prstGeom>
                              <a:solidFill>
                                <a:sysClr val="window" lastClr="FFFFFF"/>
                              </a:solidFill>
                              <a:ln w="25400" cap="flat" cmpd="sng" algn="ctr">
                                <a:solidFill>
                                  <a:sysClr val="windowText" lastClr="000000"/>
                                </a:solidFill>
                                <a:prstDash val="solid"/>
                              </a:ln>
                              <a:effectLst/>
                            </wps:spPr>
                            <wps:txbx>
                              <w:txbxContent>
                                <w:p w14:paraId="426891AB" w14:textId="77777777" w:rsidR="00CB6230" w:rsidRPr="00664A7F" w:rsidRDefault="00CB6230"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がん診療拠点病院のがん相談支援センターの機能強化を行い利用促進に努めます。</w:t>
                                  </w:r>
                                </w:p>
                                <w:p w14:paraId="40A92CCE" w14:textId="77777777" w:rsidR="00CB6230" w:rsidRPr="00664A7F" w:rsidRDefault="00CB6230"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 がん患者が必要とする情報にアクセスできる環境整備に努めます。</w:t>
                                  </w:r>
                                </w:p>
                                <w:p w14:paraId="3528B2F4" w14:textId="77777777" w:rsidR="00CB6230" w:rsidRPr="00664A7F" w:rsidRDefault="00CB6230"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小児・AYA世代のがん患者の就学・就労支援の充実に努めます。また、患者本人だけでなく、様々な心理・社会的問題を抱える家族に対する相談支援の充実を図ります。</w:t>
                                  </w:r>
                                </w:p>
                                <w:p w14:paraId="7566057E" w14:textId="77777777" w:rsidR="00CB6230" w:rsidRPr="00664A7F" w:rsidRDefault="00CB6230"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働く世代のがん患者の治療と仕事の両立支援など、就労支援の推進を図ります。</w:t>
                                  </w:r>
                                </w:p>
                                <w:p w14:paraId="65ED9E38" w14:textId="77777777" w:rsidR="00CB6230" w:rsidRPr="00664A7F" w:rsidRDefault="00CB6230"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高齢者のがん患者の意思決定の支援に関する診療ガイドラインの普及に努めます。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A89ACD" id="正方形/長方形 10322" o:spid="_x0000_s1035"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2pt;margin-top:14.2pt;width:530.85pt;height:103.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" fillcolor="window" strokecolor="windowText" strokeweight="2pt">
                      <v:textbox>
                        <w:txbxContent>
                          <w:p w14:paraId="426891AB" w14:textId="77777777" w:rsidR="00CB6230" w:rsidRPr="00664A7F" w:rsidRDefault="00CB6230"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がん診療拠点病院のがん相談支援センターの機能強化を行い利用促進に努めます。</w:t>
                            </w:r>
                          </w:p>
                          <w:p w14:paraId="40A92CCE" w14:textId="77777777" w:rsidR="00CB6230" w:rsidRPr="00664A7F" w:rsidRDefault="00CB6230"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 がん患者が必要とする情報にアクセスできる環境整備に努めます。</w:t>
                            </w:r>
                          </w:p>
                          <w:p w14:paraId="3528B2F4" w14:textId="77777777" w:rsidR="00CB6230" w:rsidRPr="00664A7F" w:rsidRDefault="00CB6230"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小児・AYA世代のがん患者の就学・就労支援の充実に努めます。また、患者本人だけでなく、様々な心理・社会的問題を抱える家族に対する相談支援の充実を図ります。</w:t>
                            </w:r>
                          </w:p>
                          <w:p w14:paraId="7566057E" w14:textId="77777777" w:rsidR="00CB6230" w:rsidRPr="00664A7F" w:rsidRDefault="00CB6230" w:rsidP="00664A7F">
                            <w:pPr>
                              <w:spacing w:line="280" w:lineRule="exact"/>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働く世代のがん患者の治療と仕事の両立支援など、就労支援の推進を図ります。</w:t>
                            </w:r>
                          </w:p>
                          <w:p w14:paraId="65ED9E38" w14:textId="77777777" w:rsidR="00CB6230" w:rsidRPr="00664A7F" w:rsidRDefault="00CB6230" w:rsidP="00664A7F">
                            <w:pPr>
                              <w:spacing w:line="280" w:lineRule="exact"/>
                              <w:ind w:left="210" w:hangingChars="100" w:hanging="210"/>
                              <w:jc w:val="left"/>
                              <w:rPr>
                                <w:rFonts w:ascii="HG丸ｺﾞｼｯｸM-PRO" w:eastAsia="HG丸ｺﾞｼｯｸM-PRO" w:hAnsi="HG丸ｺﾞｼｯｸM-PRO"/>
                              </w:rPr>
                            </w:pPr>
                            <w:r w:rsidRPr="00664A7F">
                              <w:rPr>
                                <w:rFonts w:ascii="HG丸ｺﾞｼｯｸM-PRO" w:eastAsia="HG丸ｺﾞｼｯｸM-PRO" w:hAnsi="HG丸ｺﾞｼｯｸM-PRO" w:hint="eastAsia"/>
                              </w:rPr>
                              <w:t>▽</w:t>
                            </w:r>
                            <w:r w:rsidRPr="00664A7F">
                              <w:rPr>
                                <w:rFonts w:ascii="HG丸ｺﾞｼｯｸM-PRO" w:eastAsia="HG丸ｺﾞｼｯｸM-PRO" w:hAnsi="HG丸ｺﾞｼｯｸM-PRO"/>
                              </w:rPr>
                              <w:t xml:space="preserve"> </w:t>
                            </w:r>
                            <w:r w:rsidRPr="00664A7F">
                              <w:rPr>
                                <w:rFonts w:ascii="HG丸ｺﾞｼｯｸM-PRO" w:eastAsia="HG丸ｺﾞｼｯｸM-PRO" w:hAnsi="HG丸ｺﾞｼｯｸM-PRO" w:hint="eastAsia"/>
                              </w:rPr>
                              <w:t>高齢者のがん患者の意思決定の支援に関する診療ガイドラインの普及に努めます。</w:t>
                            </w:r>
                          </w:p>
                        </w:txbxContent>
                      </v:textbox>
                      <w10:wrap anchorx="margin"/>
                    </v:rect>
                  </w:pict>
                </mc:Fallback>
              </mc:AlternateContent>
            </w:r>
          </w:p>
          <w:p w14:paraId="014C805B" w14:textId="4EABF888" w:rsidR="009E204B" w:rsidRPr="00671AA3" w:rsidRDefault="009E204B" w:rsidP="00843C10">
            <w:pPr>
              <w:spacing w:line="280" w:lineRule="exact"/>
              <w:rPr>
                <w:rFonts w:ascii="HG丸ｺﾞｼｯｸM-PRO" w:eastAsia="HG丸ｺﾞｼｯｸM-PRO" w:hAnsi="HG丸ｺﾞｼｯｸM-PRO"/>
                <w:color w:val="000000" w:themeColor="text1"/>
                <w:szCs w:val="21"/>
              </w:rPr>
            </w:pPr>
          </w:p>
          <w:p w14:paraId="6EE4DD5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D0CABAC"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A22D31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50982AF"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8E73F2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A6F85C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36AFFE0"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2F2AE5B6"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がん患者の相談支援</w:t>
            </w:r>
          </w:p>
          <w:p w14:paraId="1BBB568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CF24F1A"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①がん相談支援センターの機能強化</w:t>
            </w:r>
          </w:p>
          <w:p w14:paraId="76D19A2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○多様化するがん患者や家族の相談ニーズに対応するため、がん診療拠点病院に設置されたがん相談支援センターの相談員向けスキルアップ研修会を実施します。</w:t>
            </w:r>
          </w:p>
          <w:p w14:paraId="62136777"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D751AF9"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○相談支援機能の質の維持向上を図るため、大阪府がん診療連携協議会を通じて、がん相談支援センターの業務をPDCAサイクルの活用による持続的な改善を図ります。</w:t>
            </w:r>
          </w:p>
          <w:p w14:paraId="63C045B1"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623E906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②がん相談支援センターの周知と利用促進</w:t>
            </w:r>
          </w:p>
          <w:p w14:paraId="1535EDD3"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が、がん相談支援センターを身近に利用できるよう、院内掲示の充実を図ることはもとより、主治医等医療従事者からもがん患者や家族に相談支援センターの紹介がされるよう働きかけます。また、ホームページや療養情報冊子、チラシ等を用いて広く院外の方にもがん相談支援センターの周知を行います。</w:t>
            </w:r>
          </w:p>
          <w:p w14:paraId="59C435D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752F9F5"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がん患者への情報提供</w:t>
            </w:r>
          </w:p>
          <w:p w14:paraId="254C1F52"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①情報提供</w:t>
            </w:r>
          </w:p>
          <w:p w14:paraId="745A552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○療養情報冊子やホームページなどを活用して、がん患者が必要とするがん診療拠点病院の診療情報などの情報に</w:t>
            </w:r>
            <w:r w:rsidRPr="00671AA3">
              <w:rPr>
                <w:rFonts w:ascii="HG丸ｺﾞｼｯｸM-PRO" w:eastAsia="HG丸ｺﾞｼｯｸM-PRO" w:hAnsi="HG丸ｺﾞｼｯｸM-PRO" w:hint="eastAsia"/>
                <w:color w:val="000000" w:themeColor="text1"/>
                <w:szCs w:val="21"/>
              </w:rPr>
              <w:lastRenderedPageBreak/>
              <w:t>アクセスできる環境整備に努めます。</w:t>
            </w:r>
          </w:p>
          <w:p w14:paraId="48823E4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5FB6AF5" w14:textId="77777777" w:rsidR="00E514F2" w:rsidRPr="00671AA3" w:rsidRDefault="00E514F2" w:rsidP="00843C10">
            <w:pPr>
              <w:spacing w:line="280" w:lineRule="exact"/>
              <w:ind w:firstLineChars="100" w:firstLine="210"/>
              <w:rPr>
                <w:rFonts w:ascii="HG丸ｺﾞｼｯｸM-PRO" w:eastAsia="HG丸ｺﾞｼｯｸM-PRO" w:hAnsi="HG丸ｺﾞｼｯｸM-PRO"/>
                <w:color w:val="000000" w:themeColor="text1"/>
                <w:szCs w:val="21"/>
              </w:rPr>
            </w:pPr>
          </w:p>
          <w:p w14:paraId="479C9DD6" w14:textId="1EF70805"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就労支援等のがんサバイバーシップ支援</w:t>
            </w:r>
          </w:p>
          <w:p w14:paraId="12C5EC16" w14:textId="77777777" w:rsidR="00E514F2" w:rsidRPr="00671AA3" w:rsidRDefault="00E514F2" w:rsidP="00843C10">
            <w:pPr>
              <w:spacing w:line="280" w:lineRule="exact"/>
              <w:ind w:firstLineChars="100" w:firstLine="210"/>
              <w:rPr>
                <w:rFonts w:ascii="HG丸ｺﾞｼｯｸM-PRO" w:eastAsia="HG丸ｺﾞｼｯｸM-PRO" w:hAnsi="HG丸ｺﾞｼｯｸM-PRO"/>
                <w:color w:val="000000" w:themeColor="text1"/>
                <w:szCs w:val="21"/>
              </w:rPr>
            </w:pPr>
          </w:p>
          <w:p w14:paraId="5E5FE55F" w14:textId="07A652DF"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①小児・AYA世代への支援</w:t>
            </w:r>
          </w:p>
          <w:p w14:paraId="1FEF440E"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情報提供</w:t>
            </w:r>
          </w:p>
          <w:p w14:paraId="39129F0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等の情報を通じて小児・AYA世代の実態を把握するとともに、大阪国際がんセンターがん対策センターホームページや療養情報冊子等において、就学、就労、生殖機能の温存等の情報提供に努めます。</w:t>
            </w:r>
          </w:p>
          <w:p w14:paraId="38DE42FE" w14:textId="77777777" w:rsidR="00927080" w:rsidRPr="00671AA3" w:rsidRDefault="00927080" w:rsidP="00843C10">
            <w:pPr>
              <w:spacing w:line="280" w:lineRule="exact"/>
              <w:ind w:firstLineChars="100" w:firstLine="210"/>
              <w:rPr>
                <w:rFonts w:ascii="HG丸ｺﾞｼｯｸM-PRO" w:eastAsia="HG丸ｺﾞｼｯｸM-PRO" w:hAnsi="HG丸ｺﾞｼｯｸM-PRO"/>
                <w:color w:val="000000" w:themeColor="text1"/>
                <w:szCs w:val="21"/>
              </w:rPr>
            </w:pPr>
          </w:p>
          <w:p w14:paraId="5BA8276F"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療養中における就学支援等</w:t>
            </w:r>
          </w:p>
          <w:p w14:paraId="5CFDC0F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がん患者が治療を受けながら学業を継続できるよう、入院中の教育支援、退院後の学校・地域での受入れ体制等の実態把握に努め、必要な支援を検討します。また、小児・AYA世代のがんについての正しい知識を普及することにより地域での受入れ促進に努めます。</w:t>
            </w:r>
          </w:p>
          <w:p w14:paraId="66B4771E" w14:textId="20548962" w:rsidR="00E0249F" w:rsidRPr="00671AA3" w:rsidRDefault="00E0249F" w:rsidP="00843C10">
            <w:pPr>
              <w:spacing w:line="280" w:lineRule="exact"/>
              <w:rPr>
                <w:rFonts w:ascii="HG丸ｺﾞｼｯｸM-PRO" w:eastAsia="HG丸ｺﾞｼｯｸM-PRO" w:hAnsi="HG丸ｺﾞｼｯｸM-PRO"/>
                <w:color w:val="000000" w:themeColor="text1"/>
                <w:szCs w:val="21"/>
              </w:rPr>
            </w:pPr>
          </w:p>
          <w:p w14:paraId="565B193D"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就労支援</w:t>
            </w:r>
          </w:p>
          <w:p w14:paraId="7FE4152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○小児がん・AYA世代のがん経験者の就労支援に向け、ハローワーク、地域若者サポートステーション（注32）等の労働関係機関とがん相談支援センター、学校との連携を進めます。</w:t>
            </w:r>
          </w:p>
          <w:p w14:paraId="6C0D14E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CE876C7"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家族支援</w:t>
            </w:r>
          </w:p>
          <w:p w14:paraId="0D21906E"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○大阪府がん診療連携協議会と連携し、小児がんの患者本人だけではなく、家族が抱える様々な心理・社会的問題に対応するため、家族に対する相談支援の充実を図ります。</w:t>
            </w:r>
          </w:p>
          <w:p w14:paraId="5BAE8129" w14:textId="77777777" w:rsidR="004E0D68" w:rsidRPr="00671AA3" w:rsidRDefault="004E0D68" w:rsidP="00843C10">
            <w:pPr>
              <w:spacing w:line="280" w:lineRule="exact"/>
              <w:ind w:firstLineChars="100" w:firstLine="210"/>
              <w:rPr>
                <w:rFonts w:ascii="HG丸ｺﾞｼｯｸM-PRO" w:eastAsia="HG丸ｺﾞｼｯｸM-PRO" w:hAnsi="HG丸ｺﾞｼｯｸM-PRO"/>
                <w:color w:val="000000" w:themeColor="text1"/>
                <w:szCs w:val="21"/>
              </w:rPr>
            </w:pPr>
          </w:p>
          <w:p w14:paraId="09506D74"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②全ての働く世代のがん患者の就労支援の推進</w:t>
            </w:r>
          </w:p>
          <w:p w14:paraId="6D83C29F"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○がん患者や家族に対して、がん診療拠点病院や労働関係機関、産業医等と連携し、診断から治療開始までの間に治療と仕事の両立支援に関する積極的な普及啓発を行います。</w:t>
            </w:r>
          </w:p>
          <w:p w14:paraId="72CE328A"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EE1590C"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の就労支援について企業の理解を進めるため、がん診療拠点病院と大阪産業保健総合支援センター、おおさかしごとフィールド等との連携により、企業を対象とした、「事業場における治療と職業生活の両立支援のためのガイドライン」の普及啓発を行います。また、障害者雇用安定助成金（障害・治療と仕事の両立支援制度助成コース）などの国の支援制度の紹介、治療と仕事の両立支援や健康経営などに取り組む企業の表彰を行います。</w:t>
            </w:r>
          </w:p>
          <w:p w14:paraId="36220743"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527D7060"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314D075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731E6C3D"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③高齢者の支援</w:t>
            </w:r>
          </w:p>
          <w:p w14:paraId="712B5ABD"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○国が策定を予定している、高齢の患者の意思決定の支援に関する診療ガイドラインについて、大阪府がん診療連携協議会と連携してがん診療拠点病院への普及に努めます。</w:t>
            </w:r>
          </w:p>
          <w:p w14:paraId="1EC9D92C" w14:textId="7AD59915"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6F5EB56F" w14:textId="77777777" w:rsidR="00927080" w:rsidRPr="00671AA3" w:rsidRDefault="00927080" w:rsidP="00843C10">
            <w:pPr>
              <w:spacing w:line="280" w:lineRule="exact"/>
              <w:ind w:firstLineChars="100" w:firstLine="210"/>
              <w:rPr>
                <w:rFonts w:ascii="HG丸ｺﾞｼｯｸM-PRO" w:eastAsia="HG丸ｺﾞｼｯｸM-PRO" w:hAnsi="HG丸ｺﾞｼｯｸM-PRO"/>
                <w:color w:val="000000" w:themeColor="text1"/>
                <w:szCs w:val="21"/>
              </w:rPr>
            </w:pPr>
          </w:p>
          <w:p w14:paraId="409D2614" w14:textId="77777777" w:rsidR="009E204B" w:rsidRPr="00671AA3" w:rsidRDefault="009E204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④新たな課題（アピアランスケア・生殖機能の温存等）への対応</w:t>
            </w:r>
          </w:p>
          <w:p w14:paraId="67CAB6D6"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において、アピアランスケアに関する個別相談会や講習会の開催など、患者の視点に立ったきめ細やかな取組みが進むよう、がん診療連携協議会と連携し、がん患者のアピアランスケアの充実に努めます。</w:t>
            </w:r>
          </w:p>
          <w:p w14:paraId="66D52D52"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1B388D1D" w14:textId="6D586994"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がん患者の生殖機能の温存に向けては、的確な時期に治療を選択できるよう、患者向け療養情報冊子やホームページなどを通じた情報提供に努めるとともに、がん診療拠点病院のがん治療医と生殖医療専門医との連携体制の構築を図っていきます。</w:t>
            </w:r>
          </w:p>
          <w:p w14:paraId="638A61B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ED3443B"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lastRenderedPageBreak/>
              <w:t>○大阪重粒子線センターにおけるがんの治療を支援できるよう、金融機関と連携し、治療開始時に公的医療保険の対象とならない重粒子線がん治療費の負担を低減するための利子補給制度の構築を図ります。</w:t>
            </w:r>
          </w:p>
          <w:p w14:paraId="19ED5F5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426FEA52" w14:textId="77777777"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5A7D1179" w14:textId="77777777"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0B1425F4" w14:textId="77777777"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1F00B0B3" w14:textId="7D4ABE9D"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377F7B1B" w14:textId="4FFFB596" w:rsidR="00E514F2" w:rsidRPr="00671AA3" w:rsidRDefault="00E514F2" w:rsidP="00843C10">
            <w:pPr>
              <w:spacing w:line="280" w:lineRule="exact"/>
              <w:ind w:firstLineChars="100" w:firstLine="210"/>
              <w:rPr>
                <w:rFonts w:ascii="HG丸ｺﾞｼｯｸM-PRO" w:eastAsia="HG丸ｺﾞｼｯｸM-PRO" w:hAnsi="HG丸ｺﾞｼｯｸM-PRO"/>
                <w:color w:val="000000" w:themeColor="text1"/>
                <w:szCs w:val="21"/>
              </w:rPr>
            </w:pPr>
          </w:p>
          <w:p w14:paraId="1FE622D2" w14:textId="77777777" w:rsidR="00E514F2" w:rsidRPr="00671AA3" w:rsidRDefault="00E514F2" w:rsidP="00843C10">
            <w:pPr>
              <w:spacing w:line="280" w:lineRule="exact"/>
              <w:ind w:firstLineChars="100" w:firstLine="210"/>
              <w:rPr>
                <w:rFonts w:ascii="HG丸ｺﾞｼｯｸM-PRO" w:eastAsia="HG丸ｺﾞｼｯｸM-PRO" w:hAnsi="HG丸ｺﾞｼｯｸM-PRO"/>
                <w:color w:val="000000" w:themeColor="text1"/>
                <w:szCs w:val="21"/>
              </w:rPr>
            </w:pPr>
          </w:p>
          <w:p w14:paraId="78877933" w14:textId="77777777"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6BD3B95F" w14:textId="60B05C7E" w:rsidR="000313DC" w:rsidRPr="00671AA3" w:rsidRDefault="000313DC" w:rsidP="00843C10">
            <w:pPr>
              <w:spacing w:line="280" w:lineRule="exact"/>
              <w:ind w:firstLineChars="100" w:firstLine="210"/>
              <w:rPr>
                <w:rFonts w:ascii="HG丸ｺﾞｼｯｸM-PRO" w:eastAsia="HG丸ｺﾞｼｯｸM-PRO" w:hAnsi="HG丸ｺﾞｼｯｸM-PRO"/>
                <w:color w:val="000000" w:themeColor="text1"/>
                <w:szCs w:val="21"/>
              </w:rPr>
            </w:pPr>
          </w:p>
          <w:p w14:paraId="68D94236" w14:textId="5FCB1B53"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DE4316C" w14:textId="3120DC6A"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54B49384" w14:textId="78F09559"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409E6507" w14:textId="0E6AC76D"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31715F77" w14:textId="50EE9FCB"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6D750FB3" w14:textId="785AC1AC"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4CC4DE97" w14:textId="4856AABC"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3FE0BBB3" w14:textId="63E31EB4"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1B1DB9FB" w14:textId="5C461C7F"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8C00BBB" w14:textId="7E90F2FA"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19C651BD" w14:textId="5B025AB9"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45F4354" w14:textId="6ADB85D1"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2A9A3BB" w14:textId="629B79B2"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1989AE7" w14:textId="6A32B42B"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3636B9A7" w14:textId="23306617"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12C944EB" w14:textId="5E336D1F"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75EE3A0A" w14:textId="5D375104"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2E2BF9C5" w14:textId="6467CDB1"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7D4AE8B9" w14:textId="21B2CDE2"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63911D62" w14:textId="72DD525E"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2FADDD6E" w14:textId="780202C9"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031E451" w14:textId="1C3487D0"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264AFC66" w14:textId="6C0C287A"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2979C24A" w14:textId="456FCAD2"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6CC4ACDC" w14:textId="2DD7DFD0"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4DB200D5" w14:textId="4966E100"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0AD2AA8C" w14:textId="3A0B603B"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61779AB6" w14:textId="008761DB"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64C1BC30" w14:textId="7987150B"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4E3F3990" w14:textId="278E25AC"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13480E08" w14:textId="16CBF463"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296B41E6" w14:textId="070B6180"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5AA814C9" w14:textId="7309AA60"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54DA284C" w14:textId="3ADCD10E"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444CE6D2" w14:textId="50FB4B12"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537BCA2E" w14:textId="618BDFF1"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4E1B1297" w14:textId="0AD8B29A"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322BF7B7" w14:textId="77777777" w:rsidR="00420DEB" w:rsidRPr="00671AA3" w:rsidRDefault="00420DEB" w:rsidP="00843C10">
            <w:pPr>
              <w:spacing w:line="280" w:lineRule="exact"/>
              <w:ind w:firstLineChars="100" w:firstLine="210"/>
              <w:rPr>
                <w:rFonts w:ascii="HG丸ｺﾞｼｯｸM-PRO" w:eastAsia="HG丸ｺﾞｼｯｸM-PRO" w:hAnsi="HG丸ｺﾞｼｯｸM-PRO"/>
                <w:color w:val="000000" w:themeColor="text1"/>
                <w:szCs w:val="21"/>
              </w:rPr>
            </w:pPr>
          </w:p>
          <w:p w14:paraId="347B5B2A" w14:textId="77777777" w:rsidR="009E204B" w:rsidRPr="00671AA3" w:rsidRDefault="009E20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４　がん対策を社会全体で進める環境づくり</w:t>
            </w:r>
          </w:p>
          <w:p w14:paraId="7B652076" w14:textId="2CE9E21B" w:rsidR="009E204B" w:rsidRPr="00671AA3" w:rsidRDefault="00927080"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ＭＳ Ｐゴシック"/>
                <w:noProof/>
                <w:color w:val="000000" w:themeColor="text1"/>
                <w:kern w:val="0"/>
                <w:szCs w:val="21"/>
              </w:rPr>
              <mc:AlternateContent>
                <mc:Choice Requires="wps">
                  <w:drawing>
                    <wp:anchor distT="0" distB="0" distL="114300" distR="114300" simplePos="0" relativeHeight="251662336" behindDoc="0" locked="0" layoutInCell="1" allowOverlap="1" wp14:anchorId="00A62E82" wp14:editId="66681E4D">
                      <wp:simplePos x="0" y="0"/>
                      <wp:positionH relativeFrom="margin">
                        <wp:posOffset>-2643</wp:posOffset>
                      </wp:positionH>
                      <wp:positionV relativeFrom="paragraph">
                        <wp:posOffset>89492</wp:posOffset>
                      </wp:positionV>
                      <wp:extent cx="6673215" cy="925032"/>
                      <wp:effectExtent l="0" t="0" r="13335" b="27940"/>
                      <wp:wrapNone/>
                      <wp:docPr id="10326" name="正方形/長方形 10326"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73215" cy="925032"/>
                              </a:xfrm>
                              <a:prstGeom prst="rect">
                                <a:avLst/>
                              </a:prstGeom>
                              <a:solidFill>
                                <a:sysClr val="window" lastClr="FFFFFF"/>
                              </a:solidFill>
                              <a:ln w="25400" cap="flat" cmpd="sng" algn="ctr">
                                <a:solidFill>
                                  <a:sysClr val="windowText" lastClr="000000"/>
                                </a:solidFill>
                                <a:prstDash val="solid"/>
                              </a:ln>
                              <a:effectLst/>
                            </wps:spPr>
                            <wps:txbx>
                              <w:txbxContent>
                                <w:p w14:paraId="72F3D130" w14:textId="77777777" w:rsidR="00CB6230" w:rsidRPr="000313DC" w:rsidRDefault="00CB6230" w:rsidP="00927080">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CB6230" w:rsidRPr="000313DC" w:rsidRDefault="00CB6230"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CB6230" w:rsidRPr="000313DC" w:rsidRDefault="00CB6230"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0A62E82" id="正方形/長方形 10326" o:spid="_x0000_s1036"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2pt;margin-top:7.05pt;width:525.45pt;height:7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" fillcolor="window" strokecolor="windowText" strokeweight="2pt">
                      <v:textbox>
                        <w:txbxContent>
                          <w:p w14:paraId="72F3D130" w14:textId="77777777" w:rsidR="00CB6230" w:rsidRPr="000313DC" w:rsidRDefault="00CB6230" w:rsidP="00927080">
                            <w:pPr>
                              <w:spacing w:line="280" w:lineRule="exact"/>
                              <w:ind w:left="210" w:hangingChars="100" w:hanging="210"/>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がん患者や家族を含めた府民、医療関係者、医療保険者、教育関係者、企業、マスメディアなど、様々な主体と連携した取組みを進めます。</w:t>
                            </w:r>
                          </w:p>
                          <w:p w14:paraId="0EAD161A" w14:textId="77777777" w:rsidR="00CB6230" w:rsidRPr="000313DC" w:rsidRDefault="00CB6230"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大阪府がん対策基金を効果的に活用します。</w:t>
                            </w:r>
                          </w:p>
                          <w:p w14:paraId="21359A12" w14:textId="77777777" w:rsidR="00CB6230" w:rsidRPr="000313DC" w:rsidRDefault="00CB6230" w:rsidP="00927080">
                            <w:pPr>
                              <w:spacing w:line="280" w:lineRule="exact"/>
                              <w:jc w:val="left"/>
                              <w:rPr>
                                <w:rFonts w:ascii="HG丸ｺﾞｼｯｸM-PRO" w:eastAsia="HG丸ｺﾞｼｯｸM-PRO" w:hAnsi="HG丸ｺﾞｼｯｸM-PRO"/>
                              </w:rPr>
                            </w:pPr>
                            <w:r w:rsidRPr="000313DC">
                              <w:rPr>
                                <w:rFonts w:ascii="HG丸ｺﾞｼｯｸM-PRO" w:eastAsia="HG丸ｺﾞｼｯｸM-PRO" w:hAnsi="HG丸ｺﾞｼｯｸM-PRO" w:hint="eastAsia"/>
                              </w:rPr>
                              <w:t>▽ がん患者会等との連携促進に努めます。</w:t>
                            </w:r>
                          </w:p>
                        </w:txbxContent>
                      </v:textbox>
                      <w10:wrap anchorx="margin"/>
                    </v:rect>
                  </w:pict>
                </mc:Fallback>
              </mc:AlternateContent>
            </w:r>
          </w:p>
          <w:p w14:paraId="719B56A2" w14:textId="429017B2"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6F578A25"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C5BB30B"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34F05B61"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3EE5C6D" w14:textId="77777777" w:rsidR="009E204B" w:rsidRPr="00671AA3" w:rsidRDefault="009E204B" w:rsidP="00843C10">
            <w:pPr>
              <w:spacing w:line="280" w:lineRule="exact"/>
              <w:ind w:firstLineChars="100" w:firstLine="210"/>
              <w:rPr>
                <w:rFonts w:ascii="HG丸ｺﾞｼｯｸM-PRO" w:eastAsia="HG丸ｺﾞｼｯｸM-PRO" w:hAnsi="HG丸ｺﾞｼｯｸM-PRO"/>
                <w:color w:val="000000" w:themeColor="text1"/>
                <w:szCs w:val="21"/>
              </w:rPr>
            </w:pPr>
          </w:p>
          <w:p w14:paraId="04FBEBD5" w14:textId="77777777" w:rsidR="003A6DB0" w:rsidRPr="00671AA3" w:rsidRDefault="003A6DB0" w:rsidP="00843C10">
            <w:pPr>
              <w:spacing w:line="280" w:lineRule="exact"/>
              <w:ind w:left="210" w:hangingChars="100" w:hanging="210"/>
              <w:rPr>
                <w:rFonts w:ascii="HG丸ｺﾞｼｯｸM-PRO" w:eastAsia="HG丸ｺﾞｼｯｸM-PRO" w:hAnsi="HG丸ｺﾞｼｯｸM-PRO"/>
                <w:color w:val="000000" w:themeColor="text1"/>
                <w:szCs w:val="21"/>
              </w:rPr>
            </w:pPr>
          </w:p>
          <w:p w14:paraId="76D25B75" w14:textId="77777777" w:rsidR="009E204B" w:rsidRPr="00671AA3" w:rsidRDefault="009E204B" w:rsidP="00843C10">
            <w:pPr>
              <w:spacing w:line="280" w:lineRule="exact"/>
              <w:ind w:left="211" w:hangingChars="100" w:hanging="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社会全体での機運づくり</w:t>
            </w:r>
          </w:p>
          <w:p w14:paraId="7F0B9980"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7B0CC965" w14:textId="77777777" w:rsidR="009E204B" w:rsidRPr="00671AA3" w:rsidRDefault="009E20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を含めた府民、医療関係者、医療保険者、教育関係者、企業、マスメディア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3497184F"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238C68D7" w14:textId="77777777" w:rsidR="009E204B" w:rsidRPr="00671AA3" w:rsidRDefault="009E204B" w:rsidP="00843C10">
            <w:pPr>
              <w:spacing w:line="280" w:lineRule="exact"/>
              <w:ind w:left="211" w:hangingChars="100" w:hanging="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大阪府がん対策基金</w:t>
            </w:r>
          </w:p>
          <w:p w14:paraId="52502ACA"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○大阪府がん対策基金は、平成30（2018）年５月末以降も継続して運用します。</w:t>
            </w:r>
          </w:p>
          <w:p w14:paraId="6886571B" w14:textId="0DBD0995"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282541E4" w14:textId="77777777" w:rsidR="00C66892" w:rsidRPr="00671AA3" w:rsidRDefault="00C66892" w:rsidP="00843C10">
            <w:pPr>
              <w:spacing w:line="280" w:lineRule="exact"/>
              <w:ind w:left="210" w:hangingChars="100" w:hanging="210"/>
              <w:rPr>
                <w:rFonts w:ascii="HG丸ｺﾞｼｯｸM-PRO" w:eastAsia="HG丸ｺﾞｼｯｸM-PRO" w:hAnsi="HG丸ｺﾞｼｯｸM-PRO"/>
                <w:color w:val="000000" w:themeColor="text1"/>
                <w:szCs w:val="21"/>
              </w:rPr>
            </w:pPr>
          </w:p>
          <w:p w14:paraId="04C88AD8"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○がん患者が相互に支え合えるよう、大阪府がん対策基金を活用し、患者会活動の充実につながる取組みを支援します。</w:t>
            </w:r>
          </w:p>
          <w:p w14:paraId="1C832064"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6D7E5E56"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○企画提案公募事業を引き続き実施し、府民の意見を踏まえながら、民間団体が自主的に行う活動を支援します。</w:t>
            </w:r>
          </w:p>
          <w:p w14:paraId="23F60A6C"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30FA8A68"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対策基金を活用した普及啓発活動について、市町村、医療機関、民間団体、企業など、公民連携の枠組みを活用して、効果的な事業展開を図ります。あわせて、広く府民から寄附への協力を得られるように努めます。</w:t>
            </w:r>
          </w:p>
          <w:p w14:paraId="169C81F7" w14:textId="43B26A3F"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0D328D77" w14:textId="77777777" w:rsidR="009E204B" w:rsidRPr="00671AA3" w:rsidRDefault="009E204B" w:rsidP="00843C10">
            <w:pPr>
              <w:spacing w:line="280" w:lineRule="exact"/>
              <w:ind w:left="211" w:hangingChars="100" w:hanging="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がん患者会等との連携推進</w:t>
            </w:r>
          </w:p>
          <w:p w14:paraId="61BFD153"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○大阪がん患者団体協議会を中心に、がん患者をはじめとする関係者と大阪府におけるがん対策の現状や方向性について、継続的に意見交換に努めます。</w:t>
            </w:r>
          </w:p>
          <w:p w14:paraId="16CE5664"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04D4E9C3"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○がん患者会や患者サロンなどに関する情報について、療養情報冊子やホームページ、がん診療拠点病院の相談支援センター等で情報提供を行います。</w:t>
            </w:r>
          </w:p>
          <w:p w14:paraId="7718907D"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046C0386"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○がん診療拠点病院における、患者同士の交流・支え合いの場であるがん患者サロンなどの整備の取組みを促進します。</w:t>
            </w:r>
          </w:p>
          <w:p w14:paraId="3ECFE5C0" w14:textId="77777777" w:rsidR="009E204B" w:rsidRPr="00671AA3" w:rsidRDefault="009E204B" w:rsidP="00843C10">
            <w:pPr>
              <w:spacing w:line="280" w:lineRule="exact"/>
              <w:ind w:left="210" w:hangingChars="100" w:hanging="210"/>
              <w:rPr>
                <w:rFonts w:ascii="HG丸ｺﾞｼｯｸM-PRO" w:eastAsia="HG丸ｺﾞｼｯｸM-PRO" w:hAnsi="HG丸ｺﾞｼｯｸM-PRO"/>
                <w:color w:val="000000" w:themeColor="text1"/>
                <w:szCs w:val="21"/>
              </w:rPr>
            </w:pPr>
          </w:p>
          <w:p w14:paraId="48ADC7D2"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4DD7B1A8"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66C76939"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0B1C9ED4"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p w14:paraId="18EC0BCF" w14:textId="77777777" w:rsidR="00435070" w:rsidRPr="00671AA3" w:rsidRDefault="00435070" w:rsidP="00843C10">
            <w:pPr>
              <w:spacing w:line="280" w:lineRule="exact"/>
              <w:ind w:firstLineChars="100" w:firstLine="210"/>
              <w:rPr>
                <w:rFonts w:ascii="HG丸ｺﾞｼｯｸM-PRO" w:eastAsia="HG丸ｺﾞｼｯｸM-PRO" w:hAnsi="HG丸ｺﾞｼｯｸM-PRO"/>
                <w:color w:val="000000" w:themeColor="text1"/>
                <w:szCs w:val="21"/>
              </w:rPr>
            </w:pPr>
          </w:p>
        </w:tc>
        <w:tc>
          <w:tcPr>
            <w:tcW w:w="10773" w:type="dxa"/>
          </w:tcPr>
          <w:p w14:paraId="6C4E5544" w14:textId="79D1C75C"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lastRenderedPageBreak/>
              <w:t xml:space="preserve">第３章　</w:t>
            </w:r>
            <w:r w:rsidR="00581A5C" w:rsidRPr="00671AA3">
              <w:rPr>
                <w:rFonts w:ascii="HG丸ｺﾞｼｯｸM-PRO" w:eastAsia="HG丸ｺﾞｼｯｸM-PRO" w:hAnsi="HG丸ｺﾞｼｯｸM-PRO" w:hint="eastAsia"/>
                <w:b/>
                <w:color w:val="000000" w:themeColor="text1"/>
                <w:szCs w:val="21"/>
                <w:u w:val="single"/>
              </w:rPr>
              <w:t>データでみる</w:t>
            </w:r>
            <w:r w:rsidRPr="00671AA3">
              <w:rPr>
                <w:rFonts w:ascii="HG丸ｺﾞｼｯｸM-PRO" w:eastAsia="HG丸ｺﾞｼｯｸM-PRO" w:hAnsi="HG丸ｺﾞｼｯｸM-PRO" w:hint="eastAsia"/>
                <w:b/>
                <w:color w:val="000000" w:themeColor="text1"/>
                <w:szCs w:val="21"/>
                <w:u w:val="single"/>
              </w:rPr>
              <w:t>大阪府</w:t>
            </w:r>
            <w:r w:rsidR="00581A5C" w:rsidRPr="00671AA3">
              <w:rPr>
                <w:rFonts w:ascii="HG丸ｺﾞｼｯｸM-PRO" w:eastAsia="HG丸ｺﾞｼｯｸM-PRO" w:hAnsi="HG丸ｺﾞｼｯｸM-PRO" w:hint="eastAsia"/>
                <w:b/>
                <w:color w:val="000000" w:themeColor="text1"/>
                <w:szCs w:val="21"/>
                <w:u w:val="single"/>
              </w:rPr>
              <w:t>のがん</w:t>
            </w:r>
            <w:r w:rsidRPr="00671AA3">
              <w:rPr>
                <w:rFonts w:ascii="HG丸ｺﾞｼｯｸM-PRO" w:eastAsia="HG丸ｺﾞｼｯｸM-PRO" w:hAnsi="HG丸ｺﾞｼｯｸM-PRO" w:hint="eastAsia"/>
                <w:b/>
                <w:color w:val="000000" w:themeColor="text1"/>
                <w:szCs w:val="21"/>
              </w:rPr>
              <w:t xml:space="preserve">　　</w:t>
            </w:r>
          </w:p>
          <w:p w14:paraId="1429F3CA" w14:textId="7D4320A5"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p>
          <w:p w14:paraId="079DCF16" w14:textId="77777777" w:rsidR="00FF4569" w:rsidRPr="00671AA3" w:rsidRDefault="00FF4569" w:rsidP="00843C10">
            <w:pPr>
              <w:spacing w:line="280" w:lineRule="exact"/>
              <w:ind w:firstLineChars="100" w:firstLine="211"/>
              <w:rPr>
                <w:rFonts w:ascii="HG丸ｺﾞｼｯｸM-PRO" w:eastAsia="HG丸ｺﾞｼｯｸM-PRO" w:hAnsi="HG丸ｺﾞｼｯｸM-PRO"/>
                <w:b/>
                <w:color w:val="000000" w:themeColor="text1"/>
                <w:szCs w:val="21"/>
              </w:rPr>
            </w:pPr>
          </w:p>
          <w:p w14:paraId="739D7BDA" w14:textId="0E204904" w:rsidR="00A91E2A" w:rsidRPr="00671AA3" w:rsidRDefault="006208A3"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asciiTheme="majorEastAsia" w:eastAsiaTheme="majorEastAsia" w:hAnsiTheme="majorEastAsia"/>
                <w:noProof/>
                <w:color w:val="000000" w:themeColor="text1"/>
                <w:sz w:val="22"/>
              </w:rPr>
              <mc:AlternateContent>
                <mc:Choice Requires="wps">
                  <w:drawing>
                    <wp:anchor distT="0" distB="0" distL="114300" distR="114300" simplePos="0" relativeHeight="251701248" behindDoc="0" locked="0" layoutInCell="1" allowOverlap="1" wp14:anchorId="2AABD6CC" wp14:editId="05EB8C91">
                      <wp:simplePos x="0" y="0"/>
                      <wp:positionH relativeFrom="margin">
                        <wp:posOffset>140158</wp:posOffset>
                      </wp:positionH>
                      <wp:positionV relativeFrom="paragraph">
                        <wp:posOffset>55230</wp:posOffset>
                      </wp:positionV>
                      <wp:extent cx="6506845" cy="2169042"/>
                      <wp:effectExtent l="0" t="0" r="27305" b="22225"/>
                      <wp:wrapNone/>
                      <wp:docPr id="4" name="正方形/長方形 4"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06845" cy="216904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4F734D" w14:textId="32A63163"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w:t>
                                  </w:r>
                                  <w:r w:rsidRPr="00954A65">
                                    <w:rPr>
                                      <w:rFonts w:ascii="HG丸ｺﾞｼｯｸM-PRO" w:eastAsia="HG丸ｺﾞｼｯｸM-PRO" w:hAnsi="HG丸ｺﾞｼｯｸM-PRO" w:hint="eastAsia"/>
                                      <w:szCs w:val="21"/>
                                      <w:u w:val="single"/>
                                    </w:rPr>
                                    <w:t>令和３年（2021）年</w:t>
                                  </w:r>
                                  <w:r w:rsidRPr="00AA626D">
                                    <w:rPr>
                                      <w:rFonts w:ascii="HG丸ｺﾞｼｯｸM-PRO" w:eastAsia="HG丸ｺﾞｼｯｸM-PRO" w:hAnsi="HG丸ｺﾞｼｯｸM-PRO" w:hint="eastAsia"/>
                                      <w:color w:val="000000" w:themeColor="text1"/>
                                      <w:szCs w:val="21"/>
                                      <w:u w:val="single"/>
                                    </w:rPr>
                                    <w:t>には、平成24年（2012）年と比べると約20％減少しており、全国の減少率よりも大きくなっています。</w:t>
                                  </w:r>
                                  <w:r w:rsidRPr="00AA626D">
                                    <w:rPr>
                                      <w:rFonts w:ascii="HG丸ｺﾞｼｯｸM-PRO" w:eastAsia="HG丸ｺﾞｼｯｸM-PRO" w:hAnsi="HG丸ｺﾞｼｯｸM-PRO" w:hint="eastAsia"/>
                                      <w:color w:val="000000" w:themeColor="text1"/>
                                      <w:szCs w:val="21"/>
                                    </w:rPr>
                                    <w:t>肝がん</w:t>
                                  </w:r>
                                  <w:r w:rsidRPr="006208A3">
                                    <w:rPr>
                                      <w:rFonts w:ascii="HG丸ｺﾞｼｯｸM-PRO" w:eastAsia="HG丸ｺﾞｼｯｸM-PRO" w:hAnsi="HG丸ｺﾞｼｯｸM-PRO" w:hint="eastAsia"/>
                                      <w:szCs w:val="21"/>
                                    </w:rPr>
                                    <w:t>の死亡率の減少の度合いが大きいことが、その要因です。しかし、死亡率は、依然として全国平均よりも高く、引き続き、予防、早期発見や早期治療により、がんの死亡者を減らすことが必要です。</w:t>
                                  </w:r>
                                </w:p>
                                <w:p w14:paraId="0C070128" w14:textId="77777777"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w:t>
                                  </w:r>
                                  <w:r w:rsidRPr="00954A65">
                                    <w:rPr>
                                      <w:rFonts w:ascii="HG丸ｺﾞｼｯｸM-PRO" w:eastAsia="HG丸ｺﾞｼｯｸM-PRO" w:hAnsi="HG丸ｺﾞｼｯｸM-PRO" w:hint="eastAsia"/>
                                      <w:szCs w:val="21"/>
                                      <w:u w:val="single"/>
                                    </w:rPr>
                                    <w:t>減少又は横ばい傾向にありますが、上昇している部位も見受けられます。予防により、り患者を減らすことのできるがんがあり、り患者を減らすことで避けられるがん死亡を防ぐことが重要です。</w:t>
                                  </w:r>
                                </w:p>
                                <w:p w14:paraId="1C2C239E" w14:textId="03C40725" w:rsidR="00CB6230" w:rsidRPr="0036259B"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BD6CC" id="正方形/長方形 4" o:spid="_x0000_s1037"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11.05pt;margin-top:4.35pt;width:512.35pt;height:170.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" fillcolor="white [3201]" strokecolor="black [3213]" strokeweight="2pt">
                      <v:textbox>
                        <w:txbxContent>
                          <w:p w14:paraId="1D4F734D" w14:textId="32A63163"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大阪府のがん年齢調整死亡率（75歳未満）は、</w:t>
                            </w:r>
                            <w:r w:rsidRPr="00954A65">
                              <w:rPr>
                                <w:rFonts w:ascii="HG丸ｺﾞｼｯｸM-PRO" w:eastAsia="HG丸ｺﾞｼｯｸM-PRO" w:hAnsi="HG丸ｺﾞｼｯｸM-PRO" w:hint="eastAsia"/>
                                <w:szCs w:val="21"/>
                                <w:u w:val="single"/>
                              </w:rPr>
                              <w:t>令和３年（2021）年</w:t>
                            </w:r>
                            <w:r w:rsidRPr="00AA626D">
                              <w:rPr>
                                <w:rFonts w:ascii="HG丸ｺﾞｼｯｸM-PRO" w:eastAsia="HG丸ｺﾞｼｯｸM-PRO" w:hAnsi="HG丸ｺﾞｼｯｸM-PRO" w:hint="eastAsia"/>
                                <w:color w:val="000000" w:themeColor="text1"/>
                                <w:szCs w:val="21"/>
                                <w:u w:val="single"/>
                              </w:rPr>
                              <w:t>には、平成24年（2012）年と比べると約20％減少しており、全国の減少率よりも大きくなっています。</w:t>
                            </w:r>
                            <w:r w:rsidRPr="00AA626D">
                              <w:rPr>
                                <w:rFonts w:ascii="HG丸ｺﾞｼｯｸM-PRO" w:eastAsia="HG丸ｺﾞｼｯｸM-PRO" w:hAnsi="HG丸ｺﾞｼｯｸM-PRO" w:hint="eastAsia"/>
                                <w:color w:val="000000" w:themeColor="text1"/>
                                <w:szCs w:val="21"/>
                              </w:rPr>
                              <w:t>肝がん</w:t>
                            </w:r>
                            <w:r w:rsidRPr="006208A3">
                              <w:rPr>
                                <w:rFonts w:ascii="HG丸ｺﾞｼｯｸM-PRO" w:eastAsia="HG丸ｺﾞｼｯｸM-PRO" w:hAnsi="HG丸ｺﾞｼｯｸM-PRO" w:hint="eastAsia"/>
                                <w:szCs w:val="21"/>
                              </w:rPr>
                              <w:t>の死亡率の減少の度合いが大きいことが、その要因です。しかし、死亡率は、依然として全国平均よりも高く、引き続き、予防、早期発見や早期治療により、がんの死亡者を減らすことが必要です。</w:t>
                            </w:r>
                          </w:p>
                          <w:p w14:paraId="0C070128" w14:textId="77777777" w:rsidR="00CB6230" w:rsidRPr="006208A3"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がんのり患率については、ほとんどの部位で</w:t>
                            </w:r>
                            <w:r w:rsidRPr="00954A65">
                              <w:rPr>
                                <w:rFonts w:ascii="HG丸ｺﾞｼｯｸM-PRO" w:eastAsia="HG丸ｺﾞｼｯｸM-PRO" w:hAnsi="HG丸ｺﾞｼｯｸM-PRO" w:hint="eastAsia"/>
                                <w:szCs w:val="21"/>
                                <w:u w:val="single"/>
                              </w:rPr>
                              <w:t>減少又は横ばい傾向にありますが、上昇している部位も見受けられます。予防により、り患者を減らすことのできるがんがあり、り患者を減らすことで避けられるがん死亡を防ぐことが重要です。</w:t>
                            </w:r>
                          </w:p>
                          <w:p w14:paraId="1C2C239E" w14:textId="03C40725" w:rsidR="00CB6230" w:rsidRPr="0036259B" w:rsidRDefault="00CB6230" w:rsidP="006208A3">
                            <w:pPr>
                              <w:ind w:left="210" w:hangingChars="100" w:hanging="210"/>
                              <w:jc w:val="left"/>
                              <w:rPr>
                                <w:rFonts w:ascii="HG丸ｺﾞｼｯｸM-PRO" w:eastAsia="HG丸ｺﾞｼｯｸM-PRO" w:hAnsi="HG丸ｺﾞｼｯｸM-PRO"/>
                                <w:szCs w:val="21"/>
                              </w:rPr>
                            </w:pPr>
                            <w:r w:rsidRPr="006208A3">
                              <w:rPr>
                                <w:rFonts w:ascii="HG丸ｺﾞｼｯｸM-PRO" w:eastAsia="HG丸ｺﾞｼｯｸM-PRO" w:hAnsi="HG丸ｺﾞｼｯｸM-PRO" w:hint="eastAsia"/>
                                <w:szCs w:val="21"/>
                              </w:rPr>
                              <w:t>▽ ５年相対生存率は年々改善しており、治療だけでなく、仕事との両立支援など、生活を送るなかで必要な支援を受けられる環境の整備が必要です。</w:t>
                            </w:r>
                          </w:p>
                        </w:txbxContent>
                      </v:textbox>
                      <w10:wrap anchorx="margin"/>
                    </v:rect>
                  </w:pict>
                </mc:Fallback>
              </mc:AlternateContent>
            </w:r>
          </w:p>
          <w:p w14:paraId="7E270384" w14:textId="20915D40"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3B31AD9" w14:textId="4E091B42"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E67962E" w14:textId="6691D9B6"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45A1328" w14:textId="190737FA"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4FB2F30" w14:textId="49BBEC72"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96AAC3A" w14:textId="6B39276A"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AAA0E17" w14:textId="698E6FC6"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862F445" w14:textId="6B33647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DA130D2" w14:textId="6A43E1E2"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93D8A25" w14:textId="62FCF663"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D851B85" w14:textId="08D4D13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76A09CF" w14:textId="2CDE6F44"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4CCF4BB" w14:textId="78272160" w:rsidR="006208A3" w:rsidRPr="00671AA3" w:rsidRDefault="00FF4569"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１．</w:t>
            </w:r>
            <w:r w:rsidR="006208A3" w:rsidRPr="00671AA3">
              <w:rPr>
                <w:rFonts w:ascii="HG丸ｺﾞｼｯｸM-PRO" w:eastAsia="HG丸ｺﾞｼｯｸM-PRO" w:hAnsi="HG丸ｺﾞｼｯｸM-PRO" w:hint="eastAsia"/>
                <w:b/>
                <w:color w:val="000000" w:themeColor="text1"/>
                <w:szCs w:val="21"/>
              </w:rPr>
              <w:t>大阪府のがん年齢調整死亡率（全がん）</w:t>
            </w:r>
          </w:p>
          <w:p w14:paraId="55D58977" w14:textId="28AFBBCE"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○大阪府のがん年齢調整死亡率（注4）（75歳未満）は、</w:t>
            </w:r>
            <w:r w:rsidRPr="00671AA3">
              <w:rPr>
                <w:rFonts w:ascii="HG丸ｺﾞｼｯｸM-PRO" w:eastAsia="HG丸ｺﾞｼｯｸM-PRO" w:hAnsi="HG丸ｺﾞｼｯｸM-PRO" w:hint="eastAsia"/>
                <w:color w:val="000000" w:themeColor="text1"/>
                <w:szCs w:val="21"/>
                <w:u w:val="single"/>
              </w:rPr>
              <w:t>昭和60（1985）年モデル人口において、令和３（2021）年では人口10万対71.5であり、平成</w:t>
            </w:r>
            <w:r w:rsidR="006133BF" w:rsidRPr="00671AA3">
              <w:rPr>
                <w:rFonts w:ascii="HG丸ｺﾞｼｯｸM-PRO" w:eastAsia="HG丸ｺﾞｼｯｸM-PRO" w:hAnsi="HG丸ｺﾞｼｯｸM-PRO" w:hint="eastAsia"/>
                <w:color w:val="000000" w:themeColor="text1"/>
                <w:szCs w:val="21"/>
                <w:u w:val="single"/>
              </w:rPr>
              <w:t>2</w:t>
            </w:r>
            <w:r w:rsidR="006133BF" w:rsidRPr="00671AA3">
              <w:rPr>
                <w:rFonts w:ascii="HG丸ｺﾞｼｯｸM-PRO" w:eastAsia="HG丸ｺﾞｼｯｸM-PRO" w:hAnsi="HG丸ｺﾞｼｯｸM-PRO"/>
                <w:color w:val="000000" w:themeColor="text1"/>
                <w:szCs w:val="21"/>
                <w:u w:val="single"/>
              </w:rPr>
              <w:t>4</w:t>
            </w:r>
            <w:r w:rsidRPr="00671AA3">
              <w:rPr>
                <w:rFonts w:ascii="HG丸ｺﾞｼｯｸM-PRO" w:eastAsia="HG丸ｺﾞｼｯｸM-PRO" w:hAnsi="HG丸ｺﾞｼｯｸM-PRO" w:hint="eastAsia"/>
                <w:color w:val="000000" w:themeColor="text1"/>
                <w:szCs w:val="21"/>
                <w:u w:val="single"/>
              </w:rPr>
              <w:t>（</w:t>
            </w:r>
            <w:r w:rsidR="006133BF" w:rsidRPr="00671AA3">
              <w:rPr>
                <w:rFonts w:ascii="HG丸ｺﾞｼｯｸM-PRO" w:eastAsia="HG丸ｺﾞｼｯｸM-PRO" w:hAnsi="HG丸ｺﾞｼｯｸM-PRO" w:hint="eastAsia"/>
                <w:color w:val="000000" w:themeColor="text1"/>
                <w:szCs w:val="21"/>
                <w:u w:val="single"/>
              </w:rPr>
              <w:t>201</w:t>
            </w:r>
            <w:r w:rsidR="006133BF" w:rsidRPr="00671AA3">
              <w:rPr>
                <w:rFonts w:ascii="HG丸ｺﾞｼｯｸM-PRO" w:eastAsia="HG丸ｺﾞｼｯｸM-PRO" w:hAnsi="HG丸ｺﾞｼｯｸM-PRO"/>
                <w:color w:val="000000" w:themeColor="text1"/>
                <w:szCs w:val="21"/>
                <w:u w:val="single"/>
              </w:rPr>
              <w:t>2</w:t>
            </w:r>
            <w:r w:rsidRPr="00671AA3">
              <w:rPr>
                <w:rFonts w:ascii="HG丸ｺﾞｼｯｸM-PRO" w:eastAsia="HG丸ｺﾞｼｯｸM-PRO" w:hAnsi="HG丸ｺﾞｼｯｸM-PRO" w:hint="eastAsia"/>
                <w:color w:val="000000" w:themeColor="text1"/>
                <w:szCs w:val="21"/>
                <w:u w:val="single"/>
              </w:rPr>
              <w:t>）年の</w:t>
            </w:r>
            <w:r w:rsidR="006133BF" w:rsidRPr="00671AA3">
              <w:rPr>
                <w:rFonts w:ascii="HG丸ｺﾞｼｯｸM-PRO" w:eastAsia="HG丸ｺﾞｼｯｸM-PRO" w:hAnsi="HG丸ｺﾞｼｯｸM-PRO"/>
                <w:color w:val="000000" w:themeColor="text1"/>
                <w:szCs w:val="21"/>
                <w:u w:val="single"/>
              </w:rPr>
              <w:t>87</w:t>
            </w:r>
            <w:r w:rsidR="006133BF" w:rsidRPr="00671AA3">
              <w:rPr>
                <w:rFonts w:ascii="HG丸ｺﾞｼｯｸM-PRO" w:eastAsia="HG丸ｺﾞｼｯｸM-PRO" w:hAnsi="HG丸ｺﾞｼｯｸM-PRO" w:hint="eastAsia"/>
                <w:color w:val="000000" w:themeColor="text1"/>
                <w:szCs w:val="21"/>
                <w:u w:val="single"/>
              </w:rPr>
              <w:t>.</w:t>
            </w:r>
            <w:r w:rsidR="006133BF" w:rsidRPr="00671AA3">
              <w:rPr>
                <w:rFonts w:ascii="HG丸ｺﾞｼｯｸM-PRO" w:eastAsia="HG丸ｺﾞｼｯｸM-PRO" w:hAnsi="HG丸ｺﾞｼｯｸM-PRO"/>
                <w:color w:val="000000" w:themeColor="text1"/>
                <w:szCs w:val="21"/>
                <w:u w:val="single"/>
              </w:rPr>
              <w:t>2</w:t>
            </w:r>
            <w:r w:rsidRPr="00671AA3">
              <w:rPr>
                <w:rFonts w:ascii="HG丸ｺﾞｼｯｸM-PRO" w:eastAsia="HG丸ｺﾞｼｯｸM-PRO" w:hAnsi="HG丸ｺﾞｼｯｸM-PRO" w:hint="eastAsia"/>
                <w:color w:val="000000" w:themeColor="text1"/>
                <w:szCs w:val="21"/>
                <w:u w:val="single"/>
              </w:rPr>
              <w:t>と比べて</w:t>
            </w:r>
            <w:r w:rsidR="006133BF" w:rsidRPr="00671AA3">
              <w:rPr>
                <w:rFonts w:ascii="HG丸ｺﾞｼｯｸM-PRO" w:eastAsia="HG丸ｺﾞｼｯｸM-PRO" w:hAnsi="HG丸ｺﾞｼｯｸM-PRO"/>
                <w:color w:val="000000" w:themeColor="text1"/>
                <w:szCs w:val="21"/>
                <w:u w:val="single"/>
              </w:rPr>
              <w:t>15.7</w:t>
            </w:r>
            <w:r w:rsidRPr="00671AA3">
              <w:rPr>
                <w:rFonts w:ascii="HG丸ｺﾞｼｯｸM-PRO" w:eastAsia="HG丸ｺﾞｼｯｸM-PRO" w:hAnsi="HG丸ｺﾞｼｯｸM-PRO" w:hint="eastAsia"/>
                <w:color w:val="000000" w:themeColor="text1"/>
                <w:szCs w:val="21"/>
              </w:rPr>
              <w:t>ポイント減少しています。年平均変化率は、全国</w:t>
            </w:r>
            <w:r w:rsidR="00594733" w:rsidRPr="00671AA3">
              <w:rPr>
                <w:rFonts w:ascii="HG丸ｺﾞｼｯｸM-PRO" w:eastAsia="HG丸ｺﾞｼｯｸM-PRO" w:hAnsi="HG丸ｺﾞｼｯｸM-PRO" w:hint="eastAsia"/>
                <w:color w:val="000000" w:themeColor="text1"/>
                <w:szCs w:val="21"/>
                <w:u w:val="single"/>
              </w:rPr>
              <w:t>1.</w:t>
            </w:r>
            <w:r w:rsidR="00594733" w:rsidRPr="00671AA3">
              <w:rPr>
                <w:rFonts w:ascii="HG丸ｺﾞｼｯｸM-PRO" w:eastAsia="HG丸ｺﾞｼｯｸM-PRO" w:hAnsi="HG丸ｺﾞｼｯｸM-PRO"/>
                <w:color w:val="000000" w:themeColor="text1"/>
                <w:szCs w:val="21"/>
                <w:u w:val="single"/>
              </w:rPr>
              <w:t>8</w:t>
            </w:r>
            <w:r w:rsidRPr="00671AA3">
              <w:rPr>
                <w:rFonts w:ascii="HG丸ｺﾞｼｯｸM-PRO" w:eastAsia="HG丸ｺﾞｼｯｸM-PRO" w:hAnsi="HG丸ｺﾞｼｯｸM-PRO" w:hint="eastAsia"/>
                <w:color w:val="000000" w:themeColor="text1"/>
                <w:szCs w:val="21"/>
              </w:rPr>
              <w:t>％の減に対し、府は</w:t>
            </w:r>
            <w:r w:rsidR="006133BF" w:rsidRPr="00671AA3">
              <w:rPr>
                <w:rFonts w:ascii="HG丸ｺﾞｼｯｸM-PRO" w:eastAsia="HG丸ｺﾞｼｯｸM-PRO" w:hAnsi="HG丸ｺﾞｼｯｸM-PRO" w:hint="eastAsia"/>
                <w:color w:val="000000" w:themeColor="text1"/>
                <w:szCs w:val="21"/>
                <w:u w:val="single"/>
              </w:rPr>
              <w:t>2.</w:t>
            </w:r>
            <w:r w:rsidR="006133BF" w:rsidRPr="00671AA3">
              <w:rPr>
                <w:rFonts w:ascii="HG丸ｺﾞｼｯｸM-PRO" w:eastAsia="HG丸ｺﾞｼｯｸM-PRO" w:hAnsi="HG丸ｺﾞｼｯｸM-PRO"/>
                <w:color w:val="000000" w:themeColor="text1"/>
                <w:szCs w:val="21"/>
                <w:u w:val="single"/>
              </w:rPr>
              <w:t>2</w:t>
            </w:r>
            <w:r w:rsidRPr="00671AA3">
              <w:rPr>
                <w:rFonts w:ascii="HG丸ｺﾞｼｯｸM-PRO" w:eastAsia="HG丸ｺﾞｼｯｸM-PRO" w:hAnsi="HG丸ｺﾞｼｯｸM-PRO" w:hint="eastAsia"/>
                <w:color w:val="000000" w:themeColor="text1"/>
                <w:szCs w:val="21"/>
              </w:rPr>
              <w:t>％の減となっており、全国よりも改善しています。</w:t>
            </w:r>
          </w:p>
          <w:p w14:paraId="7C078AC5"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863A106" w14:textId="7FA8510B"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なお、平成27（2015）年モデル人口（注●）における大阪府のがん年齢調整死亡率（75歳未満）について、令和３（2021）年では</w:t>
            </w:r>
            <w:r w:rsidR="00586771" w:rsidRPr="00671AA3">
              <w:rPr>
                <w:rFonts w:ascii="HG丸ｺﾞｼｯｸM-PRO" w:eastAsia="HG丸ｺﾞｼｯｸM-PRO" w:hAnsi="HG丸ｺﾞｼｯｸM-PRO" w:hint="eastAsia"/>
                <w:color w:val="000000" w:themeColor="text1"/>
                <w:szCs w:val="21"/>
                <w:u w:val="single"/>
              </w:rPr>
              <w:t>人口10万対</w:t>
            </w:r>
            <w:r w:rsidRPr="00671AA3">
              <w:rPr>
                <w:rFonts w:ascii="HG丸ｺﾞｼｯｸM-PRO" w:eastAsia="HG丸ｺﾞｼｯｸM-PRO" w:hAnsi="HG丸ｺﾞｼｯｸM-PRO" w:hint="eastAsia"/>
                <w:color w:val="000000" w:themeColor="text1"/>
                <w:szCs w:val="21"/>
                <w:u w:val="single"/>
              </w:rPr>
              <w:t>132.2</w:t>
            </w:r>
            <w:r w:rsidR="00586771" w:rsidRPr="00671AA3">
              <w:rPr>
                <w:rFonts w:ascii="HG丸ｺﾞｼｯｸM-PRO" w:eastAsia="HG丸ｺﾞｼｯｸM-PRO" w:hAnsi="HG丸ｺﾞｼｯｸM-PRO" w:hint="eastAsia"/>
                <w:color w:val="000000" w:themeColor="text1"/>
                <w:szCs w:val="21"/>
                <w:u w:val="single"/>
              </w:rPr>
              <w:t>であり</w:t>
            </w:r>
            <w:r w:rsidRPr="00671AA3">
              <w:rPr>
                <w:rFonts w:ascii="HG丸ｺﾞｼｯｸM-PRO" w:eastAsia="HG丸ｺﾞｼｯｸM-PRO" w:hAnsi="HG丸ｺﾞｼｯｸM-PRO" w:hint="eastAsia"/>
                <w:color w:val="000000" w:themeColor="text1"/>
                <w:szCs w:val="21"/>
                <w:u w:val="single"/>
              </w:rPr>
              <w:t>、平成</w:t>
            </w:r>
            <w:r w:rsidR="00586771" w:rsidRPr="00671AA3">
              <w:rPr>
                <w:rFonts w:ascii="HG丸ｺﾞｼｯｸM-PRO" w:eastAsia="HG丸ｺﾞｼｯｸM-PRO" w:hAnsi="HG丸ｺﾞｼｯｸM-PRO" w:hint="eastAsia"/>
                <w:color w:val="000000" w:themeColor="text1"/>
                <w:szCs w:val="21"/>
                <w:u w:val="single"/>
              </w:rPr>
              <w:t>2</w:t>
            </w:r>
            <w:r w:rsidR="00586771" w:rsidRPr="00671AA3">
              <w:rPr>
                <w:rFonts w:ascii="HG丸ｺﾞｼｯｸM-PRO" w:eastAsia="HG丸ｺﾞｼｯｸM-PRO" w:hAnsi="HG丸ｺﾞｼｯｸM-PRO"/>
                <w:color w:val="000000" w:themeColor="text1"/>
                <w:szCs w:val="21"/>
                <w:u w:val="single"/>
              </w:rPr>
              <w:t>4</w:t>
            </w:r>
            <w:r w:rsidRPr="00671AA3">
              <w:rPr>
                <w:rFonts w:ascii="HG丸ｺﾞｼｯｸM-PRO" w:eastAsia="HG丸ｺﾞｼｯｸM-PRO" w:hAnsi="HG丸ｺﾞｼｯｸM-PRO" w:hint="eastAsia"/>
                <w:color w:val="000000" w:themeColor="text1"/>
                <w:szCs w:val="21"/>
                <w:u w:val="single"/>
              </w:rPr>
              <w:t>（</w:t>
            </w:r>
            <w:r w:rsidR="00586771" w:rsidRPr="00671AA3">
              <w:rPr>
                <w:rFonts w:ascii="HG丸ｺﾞｼｯｸM-PRO" w:eastAsia="HG丸ｺﾞｼｯｸM-PRO" w:hAnsi="HG丸ｺﾞｼｯｸM-PRO" w:hint="eastAsia"/>
                <w:color w:val="000000" w:themeColor="text1"/>
                <w:szCs w:val="21"/>
                <w:u w:val="single"/>
              </w:rPr>
              <w:t>201</w:t>
            </w:r>
            <w:r w:rsidR="00586771" w:rsidRPr="00671AA3">
              <w:rPr>
                <w:rFonts w:ascii="HG丸ｺﾞｼｯｸM-PRO" w:eastAsia="HG丸ｺﾞｼｯｸM-PRO" w:hAnsi="HG丸ｺﾞｼｯｸM-PRO"/>
                <w:color w:val="000000" w:themeColor="text1"/>
                <w:szCs w:val="21"/>
                <w:u w:val="single"/>
              </w:rPr>
              <w:t>2</w:t>
            </w:r>
            <w:r w:rsidR="00586771" w:rsidRPr="00671AA3">
              <w:rPr>
                <w:rFonts w:ascii="HG丸ｺﾞｼｯｸM-PRO" w:eastAsia="HG丸ｺﾞｼｯｸM-PRO" w:hAnsi="HG丸ｺﾞｼｯｸM-PRO" w:hint="eastAsia"/>
                <w:color w:val="000000" w:themeColor="text1"/>
                <w:szCs w:val="21"/>
                <w:u w:val="single"/>
              </w:rPr>
              <w:t>）年では1</w:t>
            </w:r>
            <w:r w:rsidR="00586771" w:rsidRPr="00671AA3">
              <w:rPr>
                <w:rFonts w:ascii="HG丸ｺﾞｼｯｸM-PRO" w:eastAsia="HG丸ｺﾞｼｯｸM-PRO" w:hAnsi="HG丸ｺﾞｼｯｸM-PRO"/>
                <w:color w:val="000000" w:themeColor="text1"/>
                <w:szCs w:val="21"/>
                <w:u w:val="single"/>
              </w:rPr>
              <w:t>58.0</w:t>
            </w:r>
            <w:r w:rsidR="00586771" w:rsidRPr="00671AA3">
              <w:rPr>
                <w:rFonts w:ascii="HG丸ｺﾞｼｯｸM-PRO" w:eastAsia="HG丸ｺﾞｼｯｸM-PRO" w:hAnsi="HG丸ｺﾞｼｯｸM-PRO" w:hint="eastAsia"/>
                <w:color w:val="000000" w:themeColor="text1"/>
                <w:szCs w:val="21"/>
                <w:u w:val="single"/>
              </w:rPr>
              <w:t>と比べて2</w:t>
            </w:r>
            <w:r w:rsidR="00586771" w:rsidRPr="00671AA3">
              <w:rPr>
                <w:rFonts w:ascii="HG丸ｺﾞｼｯｸM-PRO" w:eastAsia="HG丸ｺﾞｼｯｸM-PRO" w:hAnsi="HG丸ｺﾞｼｯｸM-PRO"/>
                <w:color w:val="000000" w:themeColor="text1"/>
                <w:szCs w:val="21"/>
                <w:u w:val="single"/>
              </w:rPr>
              <w:t>5.8</w:t>
            </w:r>
            <w:r w:rsidR="00586771" w:rsidRPr="00671AA3">
              <w:rPr>
                <w:rFonts w:ascii="HG丸ｺﾞｼｯｸM-PRO" w:eastAsia="HG丸ｺﾞｼｯｸM-PRO" w:hAnsi="HG丸ｺﾞｼｯｸM-PRO" w:hint="eastAsia"/>
                <w:color w:val="000000" w:themeColor="text1"/>
                <w:szCs w:val="21"/>
                <w:u w:val="single"/>
              </w:rPr>
              <w:t>ポイント減少しています。</w:t>
            </w:r>
            <w:r w:rsidRPr="00671AA3">
              <w:rPr>
                <w:rFonts w:ascii="HG丸ｺﾞｼｯｸM-PRO" w:eastAsia="HG丸ｺﾞｼｯｸM-PRO" w:hAnsi="HG丸ｺﾞｼｯｸM-PRO" w:hint="eastAsia"/>
                <w:color w:val="000000" w:themeColor="text1"/>
                <w:szCs w:val="21"/>
                <w:u w:val="single"/>
              </w:rPr>
              <w:t>また、年平均変化率は、全国1.8%減、府は2.0%減となっています。</w:t>
            </w:r>
          </w:p>
          <w:p w14:paraId="6C5F5F30" w14:textId="0D17ED8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C1E23F1"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大阪府のがん年齢調整死亡率（75歳未満）の減少率は、全国と比べて大きくなっているものの、その要因は、肝がんの死亡率の減少の度合いが大きいことにあり、肝がんを除いた全部位の死亡率の減少は、全国と大きな差はありません。</w:t>
            </w:r>
          </w:p>
          <w:p w14:paraId="0B55CC37" w14:textId="23FBADED"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94C111A" w14:textId="61AE4226"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0663E9B" w14:textId="1F5D987F"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○大阪府の死亡率は、依然として全国平均よりも高く、引き続き、予防、早期発見、早期治療により、がんの死亡者を減らすことが必要です。</w:t>
            </w:r>
          </w:p>
          <w:p w14:paraId="03EFE19C"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9F6EAD0" w14:textId="11DF0D23" w:rsidR="006208A3" w:rsidRPr="00671AA3" w:rsidRDefault="00FF4569"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２．</w:t>
            </w:r>
            <w:r w:rsidR="006208A3" w:rsidRPr="00671AA3">
              <w:rPr>
                <w:rFonts w:ascii="HG丸ｺﾞｼｯｸM-PRO" w:eastAsia="HG丸ｺﾞｼｯｸM-PRO" w:hAnsi="HG丸ｺﾞｼｯｸM-PRO" w:hint="eastAsia"/>
                <w:b/>
                <w:color w:val="000000" w:themeColor="text1"/>
                <w:szCs w:val="21"/>
              </w:rPr>
              <w:t xml:space="preserve"> 大阪府のがん年齢調整り患率・死亡率（部位別）</w:t>
            </w:r>
          </w:p>
          <w:p w14:paraId="009B00AA"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○次ページの図表４は大阪府の75歳未満における10万人あたりの数の20年間の変化を示しています。</w:t>
            </w:r>
            <w:r w:rsidRPr="00671AA3">
              <w:rPr>
                <w:rFonts w:ascii="HG丸ｺﾞｼｯｸM-PRO" w:eastAsia="HG丸ｺﾞｼｯｸM-PRO" w:hAnsi="HG丸ｺﾞｼｯｸM-PRO" w:hint="eastAsia"/>
                <w:color w:val="000000" w:themeColor="text1"/>
                <w:szCs w:val="21"/>
                <w:u w:val="single"/>
              </w:rPr>
              <w:t>全り患率、進行がん罹患率と死亡率の推移をみることにより、それぞれのがんにおける予防や治療の状況について考察することができます。例えば、全り患率が右肩上がりで増加しているのは、診断されたがん患者の割合が増え、たばこ対策やがんに関する感染症対策等の予防が不十分であるなどの可能性を示唆します。また、進行がんり患率の増加は、予防や早期発見が足りないことを示します。さらに、死亡率の増加は、予防、早期発見、がん医療の改善が不十分であることを示します。</w:t>
            </w:r>
          </w:p>
          <w:p w14:paraId="557517BA"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81C2D97"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○胃がんでは、</w:t>
            </w:r>
            <w:r w:rsidRPr="00671AA3">
              <w:rPr>
                <w:rFonts w:ascii="HG丸ｺﾞｼｯｸM-PRO" w:eastAsia="HG丸ｺﾞｼｯｸM-PRO" w:hAnsi="HG丸ｺﾞｼｯｸM-PRO" w:hint="eastAsia"/>
                <w:color w:val="000000" w:themeColor="text1"/>
                <w:szCs w:val="21"/>
                <w:u w:val="single"/>
              </w:rPr>
              <w:t>全り患率と進行がんのり患率がかい離しており、また死亡率は進行がんのり患率よりも減少しています。早期発見の増加とがん医療の改善によるものと考えられます。</w:t>
            </w:r>
          </w:p>
          <w:p w14:paraId="3C0DB1D4"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46BDFCA"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○肺がんでは、男女とも進行がんのり患率は横ばいであるものの死亡率が減少しており、早期発見の効果が十分でないものの治療成績の向上が寄与していると考えられます。全り患率は男性では</w:t>
            </w:r>
            <w:r w:rsidRPr="00671AA3">
              <w:rPr>
                <w:rFonts w:ascii="HG丸ｺﾞｼｯｸM-PRO" w:eastAsia="HG丸ｺﾞｼｯｸM-PRO" w:hAnsi="HG丸ｺﾞｼｯｸM-PRO" w:hint="eastAsia"/>
                <w:color w:val="000000" w:themeColor="text1"/>
                <w:szCs w:val="21"/>
                <w:u w:val="single"/>
              </w:rPr>
              <w:t>減少に転じ、</w:t>
            </w:r>
            <w:r w:rsidRPr="00671AA3">
              <w:rPr>
                <w:rFonts w:ascii="HG丸ｺﾞｼｯｸM-PRO" w:eastAsia="HG丸ｺﾞｼｯｸM-PRO" w:hAnsi="HG丸ｺﾞｼｯｸM-PRO" w:hint="eastAsia"/>
                <w:color w:val="000000" w:themeColor="text1"/>
                <w:szCs w:val="21"/>
              </w:rPr>
              <w:t>女性では引き続き増加しています。たばこ対策が十分でないことに加えて、女性では</w:t>
            </w:r>
            <w:r w:rsidRPr="00671AA3">
              <w:rPr>
                <w:rFonts w:ascii="HG丸ｺﾞｼｯｸM-PRO" w:eastAsia="HG丸ｺﾞｼｯｸM-PRO" w:hAnsi="HG丸ｺﾞｼｯｸM-PRO" w:hint="eastAsia"/>
                <w:color w:val="000000" w:themeColor="text1"/>
                <w:szCs w:val="21"/>
                <w:u w:val="single"/>
              </w:rPr>
              <w:t>早期発見がんの増加と、一部に過剰診断</w:t>
            </w:r>
            <w:r w:rsidRPr="00671AA3">
              <w:rPr>
                <w:rFonts w:ascii="HG丸ｺﾞｼｯｸM-PRO" w:eastAsia="HG丸ｺﾞｼｯｸM-PRO" w:hAnsi="HG丸ｺﾞｼｯｸM-PRO" w:hint="eastAsia"/>
                <w:color w:val="000000" w:themeColor="text1"/>
                <w:szCs w:val="21"/>
                <w:u w:val="single"/>
              </w:rPr>
              <w:lastRenderedPageBreak/>
              <w:t>の増加の可能性</w:t>
            </w:r>
            <w:r w:rsidRPr="00671AA3">
              <w:rPr>
                <w:rFonts w:ascii="HG丸ｺﾞｼｯｸM-PRO" w:eastAsia="HG丸ｺﾞｼｯｸM-PRO" w:hAnsi="HG丸ｺﾞｼｯｸM-PRO" w:hint="eastAsia"/>
                <w:color w:val="000000" w:themeColor="text1"/>
                <w:szCs w:val="21"/>
              </w:rPr>
              <w:t>が示唆されます。</w:t>
            </w:r>
          </w:p>
          <w:p w14:paraId="6975370D"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0CDD280"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○大腸がんでは、</w:t>
            </w:r>
            <w:r w:rsidRPr="00671AA3">
              <w:rPr>
                <w:rFonts w:ascii="HG丸ｺﾞｼｯｸM-PRO" w:eastAsia="HG丸ｺﾞｼｯｸM-PRO" w:hAnsi="HG丸ｺﾞｼｯｸM-PRO" w:hint="eastAsia"/>
                <w:color w:val="000000" w:themeColor="text1"/>
                <w:szCs w:val="21"/>
                <w:u w:val="single"/>
              </w:rPr>
              <w:t>全り患率については、平成21（2009）年以降は男女とも増加、近年、女性では微減、男性では横ばいの傾向にありますが、</w:t>
            </w:r>
            <w:r w:rsidRPr="00671AA3">
              <w:rPr>
                <w:rFonts w:ascii="HG丸ｺﾞｼｯｸM-PRO" w:eastAsia="HG丸ｺﾞｼｯｸM-PRO" w:hAnsi="HG丸ｺﾞｼｯｸM-PRO" w:hint="eastAsia"/>
                <w:color w:val="000000" w:themeColor="text1"/>
                <w:szCs w:val="21"/>
              </w:rPr>
              <w:t>進行がんのり患率は</w:t>
            </w:r>
            <w:r w:rsidRPr="00671AA3">
              <w:rPr>
                <w:rFonts w:ascii="HG丸ｺﾞｼｯｸM-PRO" w:eastAsia="HG丸ｺﾞｼｯｸM-PRO" w:hAnsi="HG丸ｺﾞｼｯｸM-PRO" w:hint="eastAsia"/>
                <w:color w:val="000000" w:themeColor="text1"/>
                <w:szCs w:val="21"/>
                <w:u w:val="single"/>
              </w:rPr>
              <w:t>微増しており</w:t>
            </w:r>
            <w:r w:rsidRPr="00671AA3">
              <w:rPr>
                <w:rFonts w:ascii="HG丸ｺﾞｼｯｸM-PRO" w:eastAsia="HG丸ｺﾞｼｯｸM-PRO" w:hAnsi="HG丸ｺﾞｼｯｸM-PRO" w:hint="eastAsia"/>
                <w:color w:val="000000" w:themeColor="text1"/>
                <w:szCs w:val="21"/>
              </w:rPr>
              <w:t>、早期発見が不十分であることが示唆されます。</w:t>
            </w:r>
            <w:r w:rsidRPr="00671AA3">
              <w:rPr>
                <w:rFonts w:ascii="HG丸ｺﾞｼｯｸM-PRO" w:eastAsia="HG丸ｺﾞｼｯｸM-PRO" w:hAnsi="HG丸ｺﾞｼｯｸM-PRO" w:hint="eastAsia"/>
                <w:color w:val="000000" w:themeColor="text1"/>
                <w:szCs w:val="21"/>
                <w:u w:val="single"/>
              </w:rPr>
              <w:t>一方、死亡率は微減しており、治療成績の向上が寄与していると考えられます。</w:t>
            </w:r>
          </w:p>
          <w:p w14:paraId="03115E1B"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C53F0F9"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○子宮頸がんでは、全り患率は緩やかな上昇にとどまり、進行がんのり患率と</w:t>
            </w:r>
            <w:r w:rsidRPr="00671AA3">
              <w:rPr>
                <w:rFonts w:ascii="HG丸ｺﾞｼｯｸM-PRO" w:eastAsia="HG丸ｺﾞｼｯｸM-PRO" w:hAnsi="HG丸ｺﾞｼｯｸM-PRO" w:hint="eastAsia"/>
                <w:color w:val="000000" w:themeColor="text1"/>
                <w:szCs w:val="21"/>
                <w:u w:val="single"/>
              </w:rPr>
              <w:t>死亡率</w:t>
            </w:r>
            <w:r w:rsidRPr="00671AA3">
              <w:rPr>
                <w:rFonts w:ascii="HG丸ｺﾞｼｯｸM-PRO" w:eastAsia="HG丸ｺﾞｼｯｸM-PRO" w:hAnsi="HG丸ｺﾞｼｯｸM-PRO" w:hint="eastAsia"/>
                <w:color w:val="000000" w:themeColor="text1"/>
                <w:szCs w:val="21"/>
              </w:rPr>
              <w:t>は減少しています。</w:t>
            </w:r>
            <w:r w:rsidRPr="00671AA3">
              <w:rPr>
                <w:rFonts w:ascii="HG丸ｺﾞｼｯｸM-PRO" w:eastAsia="HG丸ｺﾞｼｯｸM-PRO" w:hAnsi="HG丸ｺﾞｼｯｸM-PRO" w:hint="eastAsia"/>
                <w:color w:val="000000" w:themeColor="text1"/>
                <w:szCs w:val="21"/>
                <w:u w:val="single"/>
              </w:rPr>
              <w:t>早期発見の効果と、がん医療の成果が一定程度見られる</w:t>
            </w:r>
            <w:r w:rsidRPr="00671AA3">
              <w:rPr>
                <w:rFonts w:ascii="HG丸ｺﾞｼｯｸM-PRO" w:eastAsia="HG丸ｺﾞｼｯｸM-PRO" w:hAnsi="HG丸ｺﾞｼｯｸM-PRO" w:hint="eastAsia"/>
                <w:color w:val="000000" w:themeColor="text1"/>
                <w:szCs w:val="21"/>
              </w:rPr>
              <w:t>と考えられます。</w:t>
            </w:r>
          </w:p>
          <w:p w14:paraId="4B505F05"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6A580CA" w14:textId="655A1622"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○乳がんでは、死亡率は</w:t>
            </w:r>
            <w:r w:rsidRPr="00671AA3">
              <w:rPr>
                <w:rFonts w:ascii="HG丸ｺﾞｼｯｸM-PRO" w:eastAsia="HG丸ｺﾞｼｯｸM-PRO" w:hAnsi="HG丸ｺﾞｼｯｸM-PRO" w:hint="eastAsia"/>
                <w:color w:val="000000" w:themeColor="text1"/>
                <w:szCs w:val="21"/>
                <w:u w:val="single"/>
              </w:rPr>
              <w:t>横ばい</w:t>
            </w:r>
            <w:r w:rsidRPr="00671AA3">
              <w:rPr>
                <w:rFonts w:ascii="HG丸ｺﾞｼｯｸM-PRO" w:eastAsia="HG丸ｺﾞｼｯｸM-PRO" w:hAnsi="HG丸ｺﾞｼｯｸM-PRO" w:hint="eastAsia"/>
                <w:color w:val="000000" w:themeColor="text1"/>
                <w:szCs w:val="21"/>
              </w:rPr>
              <w:t>ですが、全り患率は</w:t>
            </w:r>
            <w:r w:rsidRPr="00671AA3">
              <w:rPr>
                <w:rFonts w:ascii="HG丸ｺﾞｼｯｸM-PRO" w:eastAsia="HG丸ｺﾞｼｯｸM-PRO" w:hAnsi="HG丸ｺﾞｼｯｸM-PRO" w:hint="eastAsia"/>
                <w:color w:val="000000" w:themeColor="text1"/>
                <w:szCs w:val="21"/>
                <w:u w:val="single"/>
              </w:rPr>
              <w:t>上昇</w:t>
            </w:r>
            <w:r w:rsidRPr="00671AA3">
              <w:rPr>
                <w:rFonts w:ascii="HG丸ｺﾞｼｯｸM-PRO" w:eastAsia="HG丸ｺﾞｼｯｸM-PRO" w:hAnsi="HG丸ｺﾞｼｯｸM-PRO" w:hint="eastAsia"/>
                <w:color w:val="000000" w:themeColor="text1"/>
                <w:szCs w:val="21"/>
              </w:rPr>
              <w:t>、進行がんのり患率は減少しており、</w:t>
            </w:r>
            <w:r w:rsidRPr="00671AA3">
              <w:rPr>
                <w:rFonts w:ascii="HG丸ｺﾞｼｯｸM-PRO" w:eastAsia="HG丸ｺﾞｼｯｸM-PRO" w:hAnsi="HG丸ｺﾞｼｯｸM-PRO" w:hint="eastAsia"/>
                <w:color w:val="000000" w:themeColor="text1"/>
                <w:szCs w:val="21"/>
                <w:u w:val="single"/>
              </w:rPr>
              <w:t>予防は不十分ですが、早期発見の成果が一定程度見られると考えられます。</w:t>
            </w:r>
          </w:p>
          <w:p w14:paraId="5031705C"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551A3CC" w14:textId="6F157762" w:rsidR="006208A3" w:rsidRPr="00671AA3" w:rsidRDefault="00FF4569"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３．</w:t>
            </w:r>
            <w:r w:rsidR="006208A3" w:rsidRPr="00671AA3">
              <w:rPr>
                <w:rFonts w:ascii="HG丸ｺﾞｼｯｸM-PRO" w:eastAsia="HG丸ｺﾞｼｯｸM-PRO" w:hAnsi="HG丸ｺﾞｼｯｸM-PRO" w:hint="eastAsia"/>
                <w:b/>
                <w:color w:val="000000" w:themeColor="text1"/>
                <w:szCs w:val="21"/>
              </w:rPr>
              <w:t xml:space="preserve"> 大阪府の５年相対生存率</w:t>
            </w:r>
          </w:p>
          <w:p w14:paraId="7F940289" w14:textId="54893EC8"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○大阪府におけるがんの５年相対生存率（注5）は、多くの部位で向上しています。治療だけでなく、仕事との両立支援</w:t>
            </w:r>
            <w:r w:rsidRPr="00671AA3">
              <w:rPr>
                <w:rFonts w:ascii="HG丸ｺﾞｼｯｸM-PRO" w:eastAsia="HG丸ｺﾞｼｯｸM-PRO" w:hAnsi="HG丸ｺﾞｼｯｸM-PRO" w:hint="eastAsia"/>
                <w:color w:val="000000" w:themeColor="text1"/>
                <w:szCs w:val="21"/>
                <w:u w:val="single"/>
              </w:rPr>
              <w:t>やアピアランスケア</w:t>
            </w:r>
            <w:r w:rsidRPr="00671AA3">
              <w:rPr>
                <w:rFonts w:ascii="HG丸ｺﾞｼｯｸM-PRO" w:eastAsia="HG丸ｺﾞｼｯｸM-PRO" w:hAnsi="HG丸ｺﾞｼｯｸM-PRO" w:hint="eastAsia"/>
                <w:color w:val="000000" w:themeColor="text1"/>
                <w:szCs w:val="21"/>
              </w:rPr>
              <w:t>など、がん患者の方が生活を送るなかで必要な支援を受けられる環境の整備が必要です。</w:t>
            </w:r>
            <w:r w:rsidRPr="00671AA3">
              <w:rPr>
                <w:rFonts w:ascii="HG丸ｺﾞｼｯｸM-PRO" w:eastAsia="HG丸ｺﾞｼｯｸM-PRO" w:hAnsi="HG丸ｺﾞｼｯｸM-PRO"/>
                <w:color w:val="000000" w:themeColor="text1"/>
                <w:szCs w:val="21"/>
              </w:rPr>
              <w:br/>
            </w:r>
          </w:p>
          <w:p w14:paraId="303A55CD" w14:textId="56C31E5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66EF0AE" w14:textId="1C25BF29"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F233EE4" w14:textId="775942E1"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667A08F" w14:textId="70FC2AB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4FFA180"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6B861A23" w14:textId="5546D7C9" w:rsidR="006208A3" w:rsidRPr="00671AA3" w:rsidRDefault="00FF4569"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４．</w:t>
            </w:r>
            <w:r w:rsidR="006208A3" w:rsidRPr="00671AA3">
              <w:rPr>
                <w:rFonts w:ascii="HG丸ｺﾞｼｯｸM-PRO" w:eastAsia="HG丸ｺﾞｼｯｸM-PRO" w:hAnsi="HG丸ｺﾞｼｯｸM-PRO" w:hint="eastAsia"/>
                <w:b/>
                <w:color w:val="000000" w:themeColor="text1"/>
                <w:szCs w:val="21"/>
              </w:rPr>
              <w:t xml:space="preserve"> ライフステージ別でみた、り患と死亡が多いがん</w:t>
            </w:r>
          </w:p>
          <w:p w14:paraId="12A5A6CE"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○小児世代（15歳未満）のがんのり患と死亡は、白血病、脳腫瘍の割合が高くなっています。また、AYA世代（15歳～39歳）（注6）については、男性のり患は</w:t>
            </w:r>
            <w:r w:rsidRPr="00671AA3">
              <w:rPr>
                <w:rFonts w:ascii="HG丸ｺﾞｼｯｸM-PRO" w:eastAsia="HG丸ｺﾞｼｯｸM-PRO" w:hAnsi="HG丸ｺﾞｼｯｸM-PRO" w:hint="eastAsia"/>
                <w:color w:val="000000" w:themeColor="text1"/>
                <w:szCs w:val="21"/>
                <w:u w:val="single"/>
              </w:rPr>
              <w:t>精巣がん、大腸がん</w:t>
            </w:r>
            <w:r w:rsidRPr="00671AA3">
              <w:rPr>
                <w:rFonts w:ascii="HG丸ｺﾞｼｯｸM-PRO" w:eastAsia="HG丸ｺﾞｼｯｸM-PRO" w:hAnsi="HG丸ｺﾞｼｯｸM-PRO" w:hint="eastAsia"/>
                <w:color w:val="000000" w:themeColor="text1"/>
                <w:szCs w:val="21"/>
              </w:rPr>
              <w:t>が、死亡は白血病の割合が高く、女性のり患、死亡は乳がん、子宮頸がんの割合が高くなっています。ただし、小児世代およびAYA世代のがんは、他の世代に比べて患者数が少なく、がん種も多種多様であり、医療従事者の診療等の知見が蓄積されにくい特徴があります。</w:t>
            </w:r>
          </w:p>
          <w:p w14:paraId="77FCEA80"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CBD1D26"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○働く世代のうち40歳以降のがんのり患と死亡は、男性では肺がん、胃</w:t>
            </w:r>
            <w:r w:rsidRPr="00671AA3">
              <w:rPr>
                <w:rFonts w:ascii="HG丸ｺﾞｼｯｸM-PRO" w:eastAsia="HG丸ｺﾞｼｯｸM-PRO" w:hAnsi="HG丸ｺﾞｼｯｸM-PRO" w:hint="eastAsia"/>
                <w:color w:val="000000" w:themeColor="text1"/>
                <w:szCs w:val="21"/>
                <w:u w:val="single"/>
              </w:rPr>
              <w:t>がん</w:t>
            </w:r>
            <w:r w:rsidRPr="00671AA3">
              <w:rPr>
                <w:rFonts w:ascii="HG丸ｺﾞｼｯｸM-PRO" w:eastAsia="HG丸ｺﾞｼｯｸM-PRO" w:hAnsi="HG丸ｺﾞｼｯｸM-PRO" w:hint="eastAsia"/>
                <w:color w:val="000000" w:themeColor="text1"/>
                <w:szCs w:val="21"/>
              </w:rPr>
              <w:t>、大腸</w:t>
            </w:r>
            <w:r w:rsidRPr="00671AA3">
              <w:rPr>
                <w:rFonts w:ascii="HG丸ｺﾞｼｯｸM-PRO" w:eastAsia="HG丸ｺﾞｼｯｸM-PRO" w:hAnsi="HG丸ｺﾞｼｯｸM-PRO" w:hint="eastAsia"/>
                <w:color w:val="000000" w:themeColor="text1"/>
                <w:szCs w:val="21"/>
                <w:u w:val="single"/>
              </w:rPr>
              <w:t>がん</w:t>
            </w:r>
            <w:r w:rsidRPr="00671AA3">
              <w:rPr>
                <w:rFonts w:ascii="HG丸ｺﾞｼｯｸM-PRO" w:eastAsia="HG丸ｺﾞｼｯｸM-PRO" w:hAnsi="HG丸ｺﾞｼｯｸM-PRO" w:hint="eastAsia"/>
                <w:color w:val="000000" w:themeColor="text1"/>
                <w:szCs w:val="21"/>
              </w:rPr>
              <w:t>の割合が、女性では乳がん、大腸がんの割合が高くなっています。これらの部位は、いずれも科学的根拠のあるがん検診が実施されていることから、がん検診により早期にがんを発見し治療につなげていくことが重要です。</w:t>
            </w:r>
          </w:p>
          <w:p w14:paraId="3E13FCF8"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1FDC787C"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65歳以上の</w:t>
            </w:r>
            <w:r w:rsidRPr="00671AA3">
              <w:rPr>
                <w:rFonts w:ascii="HG丸ｺﾞｼｯｸM-PRO" w:eastAsia="HG丸ｺﾞｼｯｸM-PRO" w:hAnsi="HG丸ｺﾞｼｯｸM-PRO" w:hint="eastAsia"/>
                <w:color w:val="000000" w:themeColor="text1"/>
                <w:szCs w:val="21"/>
              </w:rPr>
              <w:t>高齢者世代では、</w:t>
            </w:r>
            <w:r w:rsidRPr="00671AA3">
              <w:rPr>
                <w:rFonts w:ascii="HG丸ｺﾞｼｯｸM-PRO" w:eastAsia="HG丸ｺﾞｼｯｸM-PRO" w:hAnsi="HG丸ｺﾞｼｯｸM-PRO" w:hint="eastAsia"/>
                <w:color w:val="000000" w:themeColor="text1"/>
                <w:szCs w:val="21"/>
                <w:u w:val="single"/>
              </w:rPr>
              <w:t>り患数と死亡数ともに他の世代と比べて多く</w:t>
            </w:r>
            <w:r w:rsidRPr="00671AA3">
              <w:rPr>
                <w:rFonts w:ascii="HG丸ｺﾞｼｯｸM-PRO" w:eastAsia="HG丸ｺﾞｼｯｸM-PRO" w:hAnsi="HG丸ｺﾞｼｯｸM-PRO" w:hint="eastAsia"/>
                <w:color w:val="000000" w:themeColor="text1"/>
                <w:szCs w:val="21"/>
              </w:rPr>
              <w:t>、死亡は男性では肺がん、次いで大腸がんの割合が高く、女性では</w:t>
            </w:r>
            <w:r w:rsidRPr="00671AA3">
              <w:rPr>
                <w:rFonts w:ascii="HG丸ｺﾞｼｯｸM-PRO" w:eastAsia="HG丸ｺﾞｼｯｸM-PRO" w:hAnsi="HG丸ｺﾞｼｯｸM-PRO" w:hint="eastAsia"/>
                <w:color w:val="000000" w:themeColor="text1"/>
                <w:szCs w:val="21"/>
                <w:u w:val="single"/>
              </w:rPr>
              <w:t>65歳から74歳では肺がんの、75歳以上では</w:t>
            </w:r>
            <w:r w:rsidRPr="00671AA3">
              <w:rPr>
                <w:rFonts w:ascii="HG丸ｺﾞｼｯｸM-PRO" w:eastAsia="HG丸ｺﾞｼｯｸM-PRO" w:hAnsi="HG丸ｺﾞｼｯｸM-PRO" w:hint="eastAsia"/>
                <w:color w:val="000000" w:themeColor="text1"/>
                <w:szCs w:val="21"/>
              </w:rPr>
              <w:t>大腸がんの割合が高くなっています。また、男性のり患は、</w:t>
            </w:r>
            <w:r w:rsidRPr="00671AA3">
              <w:rPr>
                <w:rFonts w:ascii="HG丸ｺﾞｼｯｸM-PRO" w:eastAsia="HG丸ｺﾞｼｯｸM-PRO" w:hAnsi="HG丸ｺﾞｼｯｸM-PRO" w:hint="eastAsia"/>
                <w:color w:val="000000" w:themeColor="text1"/>
                <w:szCs w:val="21"/>
                <w:u w:val="single"/>
              </w:rPr>
              <w:t>胃がん、前立腺がん、肺がん、大腸がん</w:t>
            </w:r>
            <w:r w:rsidRPr="00671AA3">
              <w:rPr>
                <w:rFonts w:ascii="HG丸ｺﾞｼｯｸM-PRO" w:eastAsia="HG丸ｺﾞｼｯｸM-PRO" w:hAnsi="HG丸ｺﾞｼｯｸM-PRO" w:hint="eastAsia"/>
                <w:color w:val="000000" w:themeColor="text1"/>
                <w:szCs w:val="21"/>
              </w:rPr>
              <w:t>の割合が高く、女性のり患は</w:t>
            </w:r>
            <w:r w:rsidRPr="00671AA3">
              <w:rPr>
                <w:rFonts w:ascii="HG丸ｺﾞｼｯｸM-PRO" w:eastAsia="HG丸ｺﾞｼｯｸM-PRO" w:hAnsi="HG丸ｺﾞｼｯｸM-PRO" w:hint="eastAsia"/>
                <w:color w:val="000000" w:themeColor="text1"/>
                <w:szCs w:val="21"/>
                <w:u w:val="single"/>
              </w:rPr>
              <w:t>乳がん、大腸がん、肺がん、胃がん</w:t>
            </w:r>
            <w:r w:rsidRPr="00671AA3">
              <w:rPr>
                <w:rFonts w:ascii="HG丸ｺﾞｼｯｸM-PRO" w:eastAsia="HG丸ｺﾞｼｯｸM-PRO" w:hAnsi="HG丸ｺﾞｼｯｸM-PRO" w:hint="eastAsia"/>
                <w:color w:val="000000" w:themeColor="text1"/>
                <w:szCs w:val="21"/>
              </w:rPr>
              <w:t>の割合がそれぞれ高くなっています。</w:t>
            </w:r>
          </w:p>
          <w:p w14:paraId="6806DDF9"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AFA8D06" w14:textId="688523DE"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○上記のとおり、世代によってり患・死亡の割合が多いがんは異なり、それぞれライフステージに応じたがん対策を進めていく必要があります。</w:t>
            </w:r>
          </w:p>
          <w:p w14:paraId="56BDF8ED" w14:textId="50AC836A"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053A6449" w14:textId="16C9205D"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CEB565E" w14:textId="349499AC"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3D82B95" w14:textId="295F3D6F"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45C4A384" w14:textId="37D97744"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2CC13DC0" w14:textId="107E4EDB"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58A3E0CD" w14:textId="739A1530"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92BD615" w14:textId="1B2A18FF"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390DADCD" w14:textId="77777777" w:rsidR="006208A3" w:rsidRPr="00671AA3" w:rsidRDefault="006208A3" w:rsidP="00843C10">
            <w:pPr>
              <w:spacing w:line="280" w:lineRule="exact"/>
              <w:ind w:firstLineChars="100" w:firstLine="210"/>
              <w:rPr>
                <w:rFonts w:ascii="HG丸ｺﾞｼｯｸM-PRO" w:eastAsia="HG丸ｺﾞｼｯｸM-PRO" w:hAnsi="HG丸ｺﾞｼｯｸM-PRO"/>
                <w:color w:val="000000" w:themeColor="text1"/>
                <w:szCs w:val="21"/>
              </w:rPr>
            </w:pPr>
          </w:p>
          <w:p w14:paraId="7BA54D82" w14:textId="56A837AB" w:rsidR="00A91E2A" w:rsidRPr="00671AA3" w:rsidRDefault="00FF4569"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第４章</w:t>
            </w:r>
            <w:r w:rsidRPr="00671AA3">
              <w:rPr>
                <w:rFonts w:ascii="HG丸ｺﾞｼｯｸM-PRO" w:eastAsia="HG丸ｺﾞｼｯｸM-PRO" w:hAnsi="HG丸ｺﾞｼｯｸM-PRO" w:hint="eastAsia"/>
                <w:b/>
                <w:color w:val="000000" w:themeColor="text1"/>
                <w:szCs w:val="21"/>
              </w:rPr>
              <w:t xml:space="preserve">　</w:t>
            </w:r>
            <w:r w:rsidR="00A91E2A" w:rsidRPr="00671AA3">
              <w:rPr>
                <w:rFonts w:ascii="HG丸ｺﾞｼｯｸM-PRO" w:eastAsia="HG丸ｺﾞｼｯｸM-PRO" w:hAnsi="HG丸ｺﾞｼｯｸM-PRO" w:hint="eastAsia"/>
                <w:b/>
                <w:color w:val="000000" w:themeColor="text1"/>
                <w:szCs w:val="21"/>
              </w:rPr>
              <w:t>大阪府のがん対策の現状と課題</w:t>
            </w:r>
          </w:p>
          <w:p w14:paraId="566BF731"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0F9B630C" w14:textId="1060864B" w:rsidR="00A91E2A"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１．</w:t>
            </w:r>
            <w:r w:rsidR="00A91E2A" w:rsidRPr="00671AA3">
              <w:rPr>
                <w:rFonts w:ascii="HG丸ｺﾞｼｯｸM-PRO" w:eastAsia="HG丸ｺﾞｼｯｸM-PRO" w:hAnsi="HG丸ｺﾞｼｯｸM-PRO" w:hint="eastAsia"/>
                <w:b/>
                <w:color w:val="000000" w:themeColor="text1"/>
                <w:szCs w:val="21"/>
              </w:rPr>
              <w:t>がん予防・早期発見</w:t>
            </w:r>
          </w:p>
          <w:p w14:paraId="0163DD71" w14:textId="385E2174" w:rsidR="00A91E2A" w:rsidRPr="00671AA3" w:rsidRDefault="00A91E2A" w:rsidP="00843C10">
            <w:pPr>
              <w:spacing w:line="280" w:lineRule="exact"/>
              <w:ind w:firstLineChars="100" w:firstLine="220"/>
              <w:rPr>
                <w:rFonts w:ascii="HG丸ｺﾞｼｯｸM-PRO" w:eastAsia="HG丸ｺﾞｼｯｸM-PRO" w:hAnsi="HG丸ｺﾞｼｯｸM-PRO"/>
                <w:color w:val="000000" w:themeColor="text1"/>
                <w:szCs w:val="21"/>
              </w:rPr>
            </w:pPr>
            <w:bookmarkStart w:id="0" w:name="_Toc497829280"/>
            <w:bookmarkStart w:id="1" w:name="_Toc497829528"/>
            <w:bookmarkStart w:id="2" w:name="_Toc497831888"/>
            <w:bookmarkStart w:id="3" w:name="_Toc497847099"/>
            <w:bookmarkStart w:id="4" w:name="_Toc497850663"/>
            <w:bookmarkStart w:id="5" w:name="_Toc497857616"/>
            <w:bookmarkStart w:id="6" w:name="_Toc497904435"/>
            <w:bookmarkStart w:id="7" w:name="_Toc497922713"/>
            <w:r w:rsidRPr="00671AA3">
              <w:rPr>
                <w:rFonts w:asciiTheme="majorEastAsia" w:eastAsiaTheme="majorEastAsia" w:hAnsiTheme="majorEastAsia"/>
                <w:noProof/>
                <w:color w:val="000000" w:themeColor="text1"/>
                <w:sz w:val="22"/>
              </w:rPr>
              <mc:AlternateContent>
                <mc:Choice Requires="wps">
                  <w:drawing>
                    <wp:anchor distT="0" distB="0" distL="114300" distR="114300" simplePos="0" relativeHeight="251678720" behindDoc="0" locked="0" layoutInCell="1" allowOverlap="1" wp14:anchorId="14C1E112" wp14:editId="60DA38E1">
                      <wp:simplePos x="0" y="0"/>
                      <wp:positionH relativeFrom="margin">
                        <wp:posOffset>108260</wp:posOffset>
                      </wp:positionH>
                      <wp:positionV relativeFrom="paragraph">
                        <wp:posOffset>56412</wp:posOffset>
                      </wp:positionV>
                      <wp:extent cx="6539023" cy="3253562"/>
                      <wp:effectExtent l="0" t="0" r="14605" b="23495"/>
                      <wp:wrapNone/>
                      <wp:docPr id="11" name="正方形/長方形 11" descr="▽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title="サマリー"/>
                      <wp:cNvGraphicFramePr/>
                      <a:graphic xmlns:a="http://schemas.openxmlformats.org/drawingml/2006/main">
                        <a:graphicData uri="http://schemas.microsoft.com/office/word/2010/wordprocessingShape">
                          <wps:wsp>
                            <wps:cNvSpPr/>
                            <wps:spPr>
                              <a:xfrm>
                                <a:off x="0" y="0"/>
                                <a:ext cx="6539023" cy="325356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FF7063" w14:textId="3CD77DF0" w:rsidR="00CB6230" w:rsidRPr="002228A7" w:rsidRDefault="00CB6230" w:rsidP="002228A7">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hint="eastAsia"/>
                                      <w:szCs w:val="21"/>
                                    </w:rPr>
                                    <w:t>喫煙</w:t>
                                  </w:r>
                                  <w:r w:rsidRPr="006B0D2E">
                                    <w:rPr>
                                      <w:rFonts w:ascii="HG丸ｺﾞｼｯｸM-PRO" w:eastAsia="HG丸ｺﾞｼｯｸM-PRO" w:hAnsi="HG丸ｺﾞｼｯｸM-PRO"/>
                                      <w:szCs w:val="21"/>
                                    </w:rPr>
                                    <w:t>、飲酒</w:t>
                                  </w:r>
                                  <w:r w:rsidRPr="006B0D2E">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szCs w:val="21"/>
                                    </w:rPr>
                                    <w:t>食事、運動</w:t>
                                  </w:r>
                                  <w:r w:rsidRPr="006B0D2E">
                                    <w:rPr>
                                      <w:rFonts w:ascii="HG丸ｺﾞｼｯｸM-PRO" w:eastAsia="HG丸ｺﾞｼｯｸM-PRO" w:hAnsi="HG丸ｺﾞｼｯｸM-PRO" w:hint="eastAsia"/>
                                      <w:szCs w:val="21"/>
                                    </w:rPr>
                                    <w:t>など</w:t>
                                  </w:r>
                                  <w:r>
                                    <w:rPr>
                                      <w:rFonts w:ascii="HG丸ｺﾞｼｯｸM-PRO" w:eastAsia="HG丸ｺﾞｼｯｸM-PRO" w:hAnsi="HG丸ｺﾞｼｯｸM-PRO"/>
                                      <w:szCs w:val="21"/>
                                    </w:rPr>
                                    <w:t>の生活習慣を改善することにより</w:t>
                                  </w:r>
                                  <w:r w:rsidRPr="006B0D2E">
                                    <w:rPr>
                                      <w:rFonts w:ascii="HG丸ｺﾞｼｯｸM-PRO" w:eastAsia="HG丸ｺﾞｼｯｸM-PRO" w:hAnsi="HG丸ｺﾞｼｯｸM-PRO"/>
                                      <w:szCs w:val="21"/>
                                    </w:rPr>
                                    <w:t>避けられ</w:t>
                                  </w:r>
                                  <w:r w:rsidRPr="006B0D2E">
                                    <w:rPr>
                                      <w:rFonts w:ascii="HG丸ｺﾞｼｯｸM-PRO" w:eastAsia="HG丸ｺﾞｼｯｸM-PRO" w:hAnsi="HG丸ｺﾞｼｯｸM-PRO" w:hint="eastAsia"/>
                                      <w:szCs w:val="21"/>
                                    </w:rPr>
                                    <w:t>る</w:t>
                                  </w:r>
                                  <w:r w:rsidRPr="006B0D2E">
                                    <w:rPr>
                                      <w:rFonts w:ascii="HG丸ｺﾞｼｯｸM-PRO" w:eastAsia="HG丸ｺﾞｼｯｸM-PRO" w:hAnsi="HG丸ｺﾞｼｯｸM-PRO"/>
                                      <w:szCs w:val="21"/>
                                    </w:rPr>
                                    <w:t>がん</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あ</w:t>
                                  </w:r>
                                  <w:r>
                                    <w:rPr>
                                      <w:rFonts w:ascii="HG丸ｺﾞｼｯｸM-PRO" w:eastAsia="HG丸ｺﾞｼｯｸM-PRO" w:hAnsi="HG丸ｺﾞｼｯｸM-PRO" w:hint="eastAsia"/>
                                      <w:szCs w:val="21"/>
                                    </w:rPr>
                                    <w:t>ることを</w:t>
                                  </w:r>
                                  <w:r>
                                    <w:rPr>
                                      <w:rFonts w:ascii="HG丸ｺﾞｼｯｸM-PRO" w:eastAsia="HG丸ｺﾞｼｯｸM-PRO" w:hAnsi="HG丸ｺﾞｼｯｸM-PRO"/>
                                      <w:szCs w:val="21"/>
                                    </w:rPr>
                                    <w:t>知り、</w:t>
                                  </w:r>
                                  <w:r>
                                    <w:rPr>
                                      <w:rFonts w:ascii="HG丸ｺﾞｼｯｸM-PRO" w:eastAsia="HG丸ｺﾞｼｯｸM-PRO" w:hAnsi="HG丸ｺﾞｼｯｸM-PRO" w:hint="eastAsia"/>
                                      <w:szCs w:val="21"/>
                                    </w:rPr>
                                    <w:t>予防すること</w:t>
                                  </w:r>
                                  <w:r w:rsidRPr="006B0D2E">
                                    <w:rPr>
                                      <w:rFonts w:ascii="HG丸ｺﾞｼｯｸM-PRO" w:eastAsia="HG丸ｺﾞｼｯｸM-PRO" w:hAnsi="HG丸ｺﾞｼｯｸM-PRO" w:hint="eastAsia"/>
                                      <w:szCs w:val="21"/>
                                    </w:rPr>
                                    <w:t>が</w:t>
                                  </w:r>
                                  <w:r w:rsidRPr="006B0D2E">
                                    <w:rPr>
                                      <w:rFonts w:ascii="HG丸ｺﾞｼｯｸM-PRO" w:eastAsia="HG丸ｺﾞｼｯｸM-PRO" w:hAnsi="HG丸ｺﾞｼｯｸM-PRO"/>
                                      <w:szCs w:val="21"/>
                                    </w:rPr>
                                    <w:t>大切です</w:t>
                                  </w:r>
                                  <w:r w:rsidRPr="006B0D2E">
                                    <w:rPr>
                                      <w:rFonts w:ascii="HG丸ｺﾞｼｯｸM-PRO" w:eastAsia="HG丸ｺﾞｼｯｸM-PRO" w:hAnsi="HG丸ｺﾞｼｯｸM-PRO" w:hint="eastAsia"/>
                                      <w:szCs w:val="21"/>
                                    </w:rPr>
                                    <w:t>。</w:t>
                                  </w:r>
                                </w:p>
                                <w:p w14:paraId="0037EC7A" w14:textId="4960D8D0" w:rsidR="00CB6230" w:rsidRDefault="00CB6230" w:rsidP="006906D5">
                                  <w:pPr>
                                    <w:ind w:left="210" w:hangingChars="100" w:hanging="210"/>
                                    <w:jc w:val="lef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60656B">
                                    <w:rPr>
                                      <w:rFonts w:ascii="HG丸ｺﾞｼｯｸM-PRO" w:eastAsia="HG丸ｺﾞｼｯｸM-PRO" w:hAnsi="HG丸ｺﾞｼｯｸM-PRO" w:hint="eastAsia"/>
                                      <w:szCs w:val="21"/>
                                      <w:u w:val="single"/>
                                    </w:rPr>
                                    <w:t>望まない</w:t>
                                  </w:r>
                                  <w:r w:rsidRPr="0060656B">
                                    <w:rPr>
                                      <w:rFonts w:ascii="HG丸ｺﾞｼｯｸM-PRO" w:eastAsia="HG丸ｺﾞｼｯｸM-PRO" w:hAnsi="HG丸ｺﾞｼｯｸM-PRO"/>
                                      <w:szCs w:val="21"/>
                                      <w:u w:val="single"/>
                                    </w:rPr>
                                    <w:t>受動喫煙を生じさせることのない</w:t>
                                  </w:r>
                                  <w:r w:rsidRPr="0060656B">
                                    <w:rPr>
                                      <w:rFonts w:ascii="HG丸ｺﾞｼｯｸM-PRO" w:eastAsia="HG丸ｺﾞｼｯｸM-PRO" w:hAnsi="HG丸ｺﾞｼｯｸM-PRO" w:hint="eastAsia"/>
                                      <w:szCs w:val="21"/>
                                      <w:u w:val="single"/>
                                    </w:rPr>
                                    <w:t>環境</w:t>
                                  </w:r>
                                  <w:r w:rsidRPr="0060656B">
                                    <w:rPr>
                                      <w:rFonts w:ascii="HG丸ｺﾞｼｯｸM-PRO" w:eastAsia="HG丸ｺﾞｼｯｸM-PRO" w:hAnsi="HG丸ｺﾞｼｯｸM-PRO"/>
                                      <w:szCs w:val="21"/>
                                      <w:u w:val="single"/>
                                    </w:rPr>
                                    <w:t>づくりを</w:t>
                                  </w:r>
                                  <w:r w:rsidRPr="0060656B">
                                    <w:rPr>
                                      <w:rFonts w:ascii="HG丸ｺﾞｼｯｸM-PRO" w:eastAsia="HG丸ｺﾞｼｯｸM-PRO" w:hAnsi="HG丸ｺﾞｼｯｸM-PRO" w:hint="eastAsia"/>
                                      <w:szCs w:val="21"/>
                                      <w:u w:val="single"/>
                                    </w:rPr>
                                    <w:t>進めるため</w:t>
                                  </w:r>
                                  <w:r w:rsidRPr="0060656B">
                                    <w:rPr>
                                      <w:rFonts w:ascii="HG丸ｺﾞｼｯｸM-PRO" w:eastAsia="HG丸ｺﾞｼｯｸM-PRO" w:hAnsi="HG丸ｺﾞｼｯｸM-PRO"/>
                                      <w:szCs w:val="21"/>
                                      <w:u w:val="single"/>
                                    </w:rPr>
                                    <w:t>、法を上回る規制内容の</w:t>
                                  </w:r>
                                  <w:r>
                                    <w:rPr>
                                      <w:rFonts w:ascii="HG丸ｺﾞｼｯｸM-PRO" w:eastAsia="HG丸ｺﾞｼｯｸM-PRO" w:hAnsi="HG丸ｺﾞｼｯｸM-PRO" w:hint="eastAsia"/>
                                      <w:szCs w:val="21"/>
                                      <w:u w:val="single"/>
                                    </w:rPr>
                                    <w:t>大阪府</w:t>
                                  </w:r>
                                  <w:r>
                                    <w:rPr>
                                      <w:rFonts w:ascii="HG丸ｺﾞｼｯｸM-PRO" w:eastAsia="HG丸ｺﾞｼｯｸM-PRO" w:hAnsi="HG丸ｺﾞｼｯｸM-PRO"/>
                                      <w:szCs w:val="21"/>
                                      <w:u w:val="single"/>
                                    </w:rPr>
                                    <w:t>受動喫煙防止</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を</w:t>
                                  </w:r>
                                  <w:r w:rsidRPr="0060656B">
                                    <w:rPr>
                                      <w:rFonts w:ascii="HG丸ｺﾞｼｯｸM-PRO" w:eastAsia="HG丸ｺﾞｼｯｸM-PRO" w:hAnsi="HG丸ｺﾞｼｯｸM-PRO"/>
                                      <w:szCs w:val="21"/>
                                      <w:u w:val="single"/>
                                    </w:rPr>
                                    <w:t>制定し</w:t>
                                  </w:r>
                                  <w:r w:rsidRPr="0060656B">
                                    <w:rPr>
                                      <w:rFonts w:ascii="HG丸ｺﾞｼｯｸM-PRO" w:eastAsia="HG丸ｺﾞｼｯｸM-PRO" w:hAnsi="HG丸ｺﾞｼｯｸM-PRO" w:hint="eastAsia"/>
                                      <w:szCs w:val="21"/>
                                      <w:u w:val="single"/>
                                    </w:rPr>
                                    <w:t>一部</w:t>
                                  </w:r>
                                  <w:r w:rsidRPr="0060656B">
                                    <w:rPr>
                                      <w:rFonts w:ascii="HG丸ｺﾞｼｯｸM-PRO" w:eastAsia="HG丸ｺﾞｼｯｸM-PRO" w:hAnsi="HG丸ｺﾞｼｯｸM-PRO"/>
                                      <w:szCs w:val="21"/>
                                      <w:u w:val="single"/>
                                    </w:rPr>
                                    <w:t>運用</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しているところです</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の認知度</w:t>
                                  </w:r>
                                  <w:r w:rsidRPr="0060656B">
                                    <w:rPr>
                                      <w:rFonts w:ascii="HG丸ｺﾞｼｯｸM-PRO" w:eastAsia="HG丸ｺﾞｼｯｸM-PRO" w:hAnsi="HG丸ｺﾞｼｯｸM-PRO"/>
                                      <w:szCs w:val="21"/>
                                      <w:u w:val="single"/>
                                    </w:rPr>
                                    <w:t>は</w:t>
                                  </w:r>
                                  <w:r w:rsidRPr="0060656B">
                                    <w:rPr>
                                      <w:rFonts w:ascii="HG丸ｺﾞｼｯｸM-PRO" w:eastAsia="HG丸ｺﾞｼｯｸM-PRO" w:hAnsi="HG丸ｺﾞｼｯｸM-PRO" w:hint="eastAsia"/>
                                      <w:szCs w:val="21"/>
                                      <w:u w:val="single"/>
                                    </w:rPr>
                                    <w:t>向上していますが</w:t>
                                  </w:r>
                                  <w:r w:rsidRPr="0060656B">
                                    <w:rPr>
                                      <w:rFonts w:ascii="HG丸ｺﾞｼｯｸM-PRO" w:eastAsia="HG丸ｺﾞｼｯｸM-PRO" w:hAnsi="HG丸ｺﾞｼｯｸM-PRO"/>
                                      <w:szCs w:val="21"/>
                                      <w:u w:val="single"/>
                                    </w:rPr>
                                    <w:t>、</w:t>
                                  </w:r>
                                  <w:r w:rsidRPr="0060656B">
                                    <w:rPr>
                                      <w:rFonts w:ascii="HG丸ｺﾞｼｯｸM-PRO" w:eastAsia="HG丸ｺﾞｼｯｸM-PRO" w:hAnsi="HG丸ｺﾞｼｯｸM-PRO" w:hint="eastAsia"/>
                                      <w:szCs w:val="21"/>
                                      <w:u w:val="single"/>
                                    </w:rPr>
                                    <w:t>令和</w:t>
                                  </w:r>
                                  <w:r>
                                    <w:rPr>
                                      <w:rFonts w:ascii="HG丸ｺﾞｼｯｸM-PRO" w:eastAsia="HG丸ｺﾞｼｯｸM-PRO" w:hAnsi="HG丸ｺﾞｼｯｸM-PRO"/>
                                      <w:szCs w:val="21"/>
                                      <w:u w:val="single"/>
                                    </w:rPr>
                                    <w:t>７年度の</w:t>
                                  </w:r>
                                  <w:r>
                                    <w:rPr>
                                      <w:rFonts w:ascii="HG丸ｺﾞｼｯｸM-PRO" w:eastAsia="HG丸ｺﾞｼｯｸM-PRO" w:hAnsi="HG丸ｺﾞｼｯｸM-PRO" w:hint="eastAsia"/>
                                      <w:szCs w:val="21"/>
                                      <w:u w:val="single"/>
                                    </w:rPr>
                                    <w:t>全面</w:t>
                                  </w:r>
                                  <w:r w:rsidRPr="0060656B">
                                    <w:rPr>
                                      <w:rFonts w:ascii="HG丸ｺﾞｼｯｸM-PRO" w:eastAsia="HG丸ｺﾞｼｯｸM-PRO" w:hAnsi="HG丸ｺﾞｼｯｸM-PRO"/>
                                      <w:szCs w:val="21"/>
                                      <w:u w:val="single"/>
                                    </w:rPr>
                                    <w:t>施行に向けて</w:t>
                                  </w:r>
                                  <w:r w:rsidRPr="0060656B">
                                    <w:rPr>
                                      <w:rFonts w:ascii="HG丸ｺﾞｼｯｸM-PRO" w:eastAsia="HG丸ｺﾞｼｯｸM-PRO" w:hAnsi="HG丸ｺﾞｼｯｸM-PRO" w:hint="eastAsia"/>
                                      <w:szCs w:val="21"/>
                                      <w:u w:val="single"/>
                                    </w:rPr>
                                    <w:t>更なる</w:t>
                                  </w:r>
                                  <w:r w:rsidRPr="0060656B">
                                    <w:rPr>
                                      <w:rFonts w:ascii="HG丸ｺﾞｼｯｸM-PRO" w:eastAsia="HG丸ｺﾞｼｯｸM-PRO" w:hAnsi="HG丸ｺﾞｼｯｸM-PRO"/>
                                      <w:szCs w:val="21"/>
                                      <w:u w:val="single"/>
                                    </w:rPr>
                                    <w:t>周知啓発と環境整備が必要です。</w:t>
                                  </w:r>
                                </w:p>
                                <w:p w14:paraId="236A6F8B" w14:textId="085F3D69" w:rsidR="00CB6230" w:rsidRDefault="00CB6230" w:rsidP="006906D5">
                                  <w:pPr>
                                    <w:ind w:left="210" w:hangingChars="100" w:hanging="210"/>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w:t>
                                  </w:r>
                                  <w:r>
                                    <w:rPr>
                                      <w:rFonts w:ascii="HG丸ｺﾞｼｯｸM-PRO" w:eastAsia="HG丸ｺﾞｼｯｸM-PRO" w:hAnsi="HG丸ｺﾞｼｯｸM-PRO"/>
                                      <w:szCs w:val="21"/>
                                      <w:u w:val="single"/>
                                    </w:rPr>
                                    <w:t>子どもの受動喫煙防止</w:t>
                                  </w:r>
                                  <w:r>
                                    <w:rPr>
                                      <w:rFonts w:ascii="HG丸ｺﾞｼｯｸM-PRO" w:eastAsia="HG丸ｺﾞｼｯｸM-PRO" w:hAnsi="HG丸ｺﾞｼｯｸM-PRO" w:hint="eastAsia"/>
                                      <w:szCs w:val="21"/>
                                      <w:u w:val="single"/>
                                    </w:rPr>
                                    <w:t>条例</w:t>
                                  </w:r>
                                  <w:r>
                                    <w:rPr>
                                      <w:rFonts w:ascii="HG丸ｺﾞｼｯｸM-PRO" w:eastAsia="HG丸ｺﾞｼｯｸM-PRO" w:hAnsi="HG丸ｺﾞｼｯｸM-PRO"/>
                                      <w:szCs w:val="21"/>
                                      <w:u w:val="single"/>
                                    </w:rPr>
                                    <w:t>の趣旨に基づき、自らの意思で受動喫煙</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避けることが</w:t>
                                  </w:r>
                                  <w:r>
                                    <w:rPr>
                                      <w:rFonts w:ascii="HG丸ｺﾞｼｯｸM-PRO" w:eastAsia="HG丸ｺﾞｼｯｸM-PRO" w:hAnsi="HG丸ｺﾞｼｯｸM-PRO" w:hint="eastAsia"/>
                                      <w:szCs w:val="21"/>
                                      <w:u w:val="single"/>
                                    </w:rPr>
                                    <w:t>困難な</w:t>
                                  </w:r>
                                  <w:r>
                                    <w:rPr>
                                      <w:rFonts w:ascii="HG丸ｺﾞｼｯｸM-PRO" w:eastAsia="HG丸ｺﾞｼｯｸM-PRO" w:hAnsi="HG丸ｺﾞｼｯｸM-PRO"/>
                                      <w:szCs w:val="21"/>
                                      <w:u w:val="single"/>
                                    </w:rPr>
                                    <w:t>子</w:t>
                                  </w:r>
                                  <w:r>
                                    <w:rPr>
                                      <w:rFonts w:ascii="HG丸ｺﾞｼｯｸM-PRO" w:eastAsia="HG丸ｺﾞｼｯｸM-PRO" w:hAnsi="HG丸ｺﾞｼｯｸM-PRO" w:hint="eastAsia"/>
                                      <w:szCs w:val="21"/>
                                      <w:u w:val="single"/>
                                    </w:rPr>
                                    <w:t>どもを</w:t>
                                  </w:r>
                                  <w:r>
                                    <w:rPr>
                                      <w:rFonts w:ascii="HG丸ｺﾞｼｯｸM-PRO" w:eastAsia="HG丸ｺﾞｼｯｸM-PRO" w:hAnsi="HG丸ｺﾞｼｯｸM-PRO"/>
                                      <w:szCs w:val="21"/>
                                      <w:u w:val="single"/>
                                    </w:rPr>
                                    <w:t>受動喫煙から守るため、一層の</w:t>
                                  </w:r>
                                  <w:r>
                                    <w:rPr>
                                      <w:rFonts w:ascii="HG丸ｺﾞｼｯｸM-PRO" w:eastAsia="HG丸ｺﾞｼｯｸM-PRO" w:hAnsi="HG丸ｺﾞｼｯｸM-PRO" w:hint="eastAsia"/>
                                      <w:szCs w:val="21"/>
                                      <w:u w:val="single"/>
                                    </w:rPr>
                                    <w:t>周知</w:t>
                                  </w:r>
                                  <w:r>
                                    <w:rPr>
                                      <w:rFonts w:ascii="HG丸ｺﾞｼｯｸM-PRO" w:eastAsia="HG丸ｺﾞｼｯｸM-PRO" w:hAnsi="HG丸ｺﾞｼｯｸM-PRO"/>
                                      <w:szCs w:val="21"/>
                                      <w:u w:val="single"/>
                                    </w:rPr>
                                    <w:t>啓発が必要です。</w:t>
                                  </w:r>
                                </w:p>
                                <w:p w14:paraId="55B4186F" w14:textId="3D3FD1DE" w:rsidR="00CB6230" w:rsidRPr="00A91E2A" w:rsidRDefault="00CB6230" w:rsidP="00A91E2A">
                                  <w:pPr>
                                    <w:ind w:left="210" w:hangingChars="100" w:hanging="210"/>
                                    <w:jc w:val="left"/>
                                    <w:rPr>
                                      <w:rFonts w:ascii="HG丸ｺﾞｼｯｸM-PRO" w:eastAsia="HG丸ｺﾞｼｯｸM-PRO" w:hAnsi="HG丸ｺﾞｼｯｸM-PRO"/>
                                      <w:szCs w:val="21"/>
                                    </w:rPr>
                                  </w:pPr>
                                  <w:r w:rsidRPr="0060656B">
                                    <w:rPr>
                                      <w:rFonts w:ascii="HG丸ｺﾞｼｯｸM-PRO" w:eastAsia="HG丸ｺﾞｼｯｸM-PRO" w:hAnsi="HG丸ｺﾞｼｯｸM-PRO" w:hint="eastAsia"/>
                                      <w:szCs w:val="21"/>
                                    </w:rPr>
                                    <w:t xml:space="preserve">▽ </w:t>
                                  </w:r>
                                  <w:r w:rsidRPr="0060656B">
                                    <w:rPr>
                                      <w:rFonts w:ascii="HG丸ｺﾞｼｯｸM-PRO" w:eastAsia="HG丸ｺﾞｼｯｸM-PRO" w:hAnsi="HG丸ｺﾞｼｯｸM-PRO" w:hint="eastAsia"/>
                                      <w:szCs w:val="21"/>
                                      <w:u w:val="single"/>
                                    </w:rPr>
                                    <w:t>大阪府</w:t>
                                  </w:r>
                                  <w:r w:rsidRPr="0060656B">
                                    <w:rPr>
                                      <w:rFonts w:ascii="HG丸ｺﾞｼｯｸM-PRO" w:eastAsia="HG丸ｺﾞｼｯｸM-PRO" w:hAnsi="HG丸ｺﾞｼｯｸM-PRO"/>
                                      <w:szCs w:val="21"/>
                                      <w:u w:val="single"/>
                                    </w:rPr>
                                    <w:t>のがん検診受診率</w:t>
                                  </w:r>
                                  <w:r w:rsidRPr="0060656B">
                                    <w:rPr>
                                      <w:rFonts w:ascii="HG丸ｺﾞｼｯｸM-PRO" w:eastAsia="HG丸ｺﾞｼｯｸM-PRO" w:hAnsi="HG丸ｺﾞｼｯｸM-PRO" w:hint="eastAsia"/>
                                      <w:szCs w:val="21"/>
                                      <w:u w:val="single"/>
                                    </w:rPr>
                                    <w:t>を向上</w:t>
                                  </w:r>
                                  <w:r w:rsidRPr="0060656B">
                                    <w:rPr>
                                      <w:rFonts w:ascii="HG丸ｺﾞｼｯｸM-PRO" w:eastAsia="HG丸ｺﾞｼｯｸM-PRO" w:hAnsi="HG丸ｺﾞｼｯｸM-PRO"/>
                                      <w:szCs w:val="21"/>
                                      <w:u w:val="single"/>
                                    </w:rPr>
                                    <w:t>させ</w:t>
                                  </w:r>
                                  <w:r w:rsidRPr="0060656B">
                                    <w:rPr>
                                      <w:rFonts w:ascii="HG丸ｺﾞｼｯｸM-PRO" w:eastAsia="HG丸ｺﾞｼｯｸM-PRO" w:hAnsi="HG丸ｺﾞｼｯｸM-PRO" w:hint="eastAsia"/>
                                      <w:szCs w:val="21"/>
                                      <w:u w:val="single"/>
                                    </w:rPr>
                                    <w:t>る</w:t>
                                  </w:r>
                                  <w:r w:rsidRPr="0060656B">
                                    <w:rPr>
                                      <w:rFonts w:ascii="HG丸ｺﾞｼｯｸM-PRO" w:eastAsia="HG丸ｺﾞｼｯｸM-PRO" w:hAnsi="HG丸ｺﾞｼｯｸM-PRO"/>
                                      <w:szCs w:val="21"/>
                                      <w:u w:val="single"/>
                                    </w:rPr>
                                    <w:t>ため、</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勧奨</w:t>
                                  </w:r>
                                  <w:r w:rsidRPr="0060656B">
                                    <w:rPr>
                                      <w:rFonts w:ascii="HG丸ｺﾞｼｯｸM-PRO" w:eastAsia="HG丸ｺﾞｼｯｸM-PRO" w:hAnsi="HG丸ｺﾞｼｯｸM-PRO" w:hint="eastAsia"/>
                                      <w:szCs w:val="21"/>
                                      <w:u w:val="single"/>
                                    </w:rPr>
                                    <w:t>を年齢</w:t>
                                  </w:r>
                                  <w:r w:rsidRPr="0060656B">
                                    <w:rPr>
                                      <w:rFonts w:ascii="HG丸ｺﾞｼｯｸM-PRO" w:eastAsia="HG丸ｺﾞｼｯｸM-PRO" w:hAnsi="HG丸ｺﾞｼｯｸM-PRO"/>
                                      <w:szCs w:val="21"/>
                                      <w:u w:val="single"/>
                                    </w:rPr>
                                    <w:t>層</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よってアプローチを</w:t>
                                  </w:r>
                                  <w:r w:rsidRPr="0060656B">
                                    <w:rPr>
                                      <w:rFonts w:ascii="HG丸ｺﾞｼｯｸM-PRO" w:eastAsia="HG丸ｺﾞｼｯｸM-PRO" w:hAnsi="HG丸ｺﾞｼｯｸM-PRO" w:hint="eastAsia"/>
                                      <w:szCs w:val="21"/>
                                      <w:u w:val="single"/>
                                    </w:rPr>
                                    <w:t>変える</w:t>
                                  </w:r>
                                  <w:r w:rsidRPr="0060656B">
                                    <w:rPr>
                                      <w:rFonts w:ascii="HG丸ｺﾞｼｯｸM-PRO" w:eastAsia="HG丸ｺﾞｼｯｸM-PRO" w:hAnsi="HG丸ｺﾞｼｯｸM-PRO"/>
                                      <w:szCs w:val="21"/>
                                      <w:u w:val="single"/>
                                    </w:rPr>
                                    <w:t>等、</w:t>
                                  </w:r>
                                  <w:r w:rsidRPr="0060656B">
                                    <w:rPr>
                                      <w:rFonts w:ascii="HG丸ｺﾞｼｯｸM-PRO" w:eastAsia="HG丸ｺﾞｼｯｸM-PRO" w:hAnsi="HG丸ｺﾞｼｯｸM-PRO" w:hint="eastAsia"/>
                                      <w:szCs w:val="21"/>
                                      <w:u w:val="single"/>
                                    </w:rPr>
                                    <w:t>動画</w:t>
                                  </w:r>
                                  <w:r w:rsidRPr="0060656B">
                                    <w:rPr>
                                      <w:rFonts w:ascii="HG丸ｺﾞｼｯｸM-PRO" w:eastAsia="HG丸ｺﾞｼｯｸM-PRO" w:hAnsi="HG丸ｺﾞｼｯｸM-PRO"/>
                                      <w:szCs w:val="21"/>
                                      <w:u w:val="single"/>
                                    </w:rPr>
                                    <w:t>や</w:t>
                                  </w:r>
                                  <w:r w:rsidRPr="0060656B">
                                    <w:rPr>
                                      <w:rFonts w:ascii="HG丸ｺﾞｼｯｸM-PRO" w:eastAsia="HG丸ｺﾞｼｯｸM-PRO" w:hAnsi="HG丸ｺﾞｼｯｸM-PRO" w:hint="eastAsia"/>
                                      <w:szCs w:val="21"/>
                                      <w:u w:val="single"/>
                                    </w:rPr>
                                    <w:t>SNS等を</w:t>
                                  </w:r>
                                  <w:r w:rsidRPr="0060656B">
                                    <w:rPr>
                                      <w:rFonts w:ascii="HG丸ｺﾞｼｯｸM-PRO" w:eastAsia="HG丸ｺﾞｼｯｸM-PRO" w:hAnsi="HG丸ｺﾞｼｯｸM-PRO"/>
                                      <w:szCs w:val="21"/>
                                      <w:u w:val="single"/>
                                    </w:rPr>
                                    <w:t>使った</w:t>
                                  </w:r>
                                  <w:r w:rsidRPr="0060656B">
                                    <w:rPr>
                                      <w:rFonts w:ascii="HG丸ｺﾞｼｯｸM-PRO" w:eastAsia="HG丸ｺﾞｼｯｸM-PRO" w:hAnsi="HG丸ｺﾞｼｯｸM-PRO" w:hint="eastAsia"/>
                                      <w:szCs w:val="21"/>
                                      <w:u w:val="single"/>
                                    </w:rPr>
                                    <w:t>ターゲットを</w:t>
                                  </w:r>
                                  <w:r w:rsidRPr="0060656B">
                                    <w:rPr>
                                      <w:rFonts w:ascii="HG丸ｺﾞｼｯｸM-PRO" w:eastAsia="HG丸ｺﾞｼｯｸM-PRO" w:hAnsi="HG丸ｺﾞｼｯｸM-PRO"/>
                                      <w:szCs w:val="21"/>
                                      <w:u w:val="single"/>
                                    </w:rPr>
                                    <w:t>絞った</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啓発や市町村支援</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取り組ん</w:t>
                                  </w:r>
                                  <w:r>
                                    <w:rPr>
                                      <w:rFonts w:ascii="HG丸ｺﾞｼｯｸM-PRO" w:eastAsia="HG丸ｺﾞｼｯｸM-PRO" w:hAnsi="HG丸ｺﾞｼｯｸM-PRO" w:hint="eastAsia"/>
                                      <w:szCs w:val="21"/>
                                      <w:u w:val="single"/>
                                    </w:rPr>
                                    <w:t>できた</w:t>
                                  </w:r>
                                  <w:r w:rsidRPr="0060656B">
                                    <w:rPr>
                                      <w:rFonts w:ascii="HG丸ｺﾞｼｯｸM-PRO" w:eastAsia="HG丸ｺﾞｼｯｸM-PRO" w:hAnsi="HG丸ｺﾞｼｯｸM-PRO"/>
                                      <w:szCs w:val="21"/>
                                      <w:u w:val="single"/>
                                    </w:rPr>
                                    <w:t>こ</w:t>
                                  </w:r>
                                  <w:r>
                                    <w:rPr>
                                      <w:rFonts w:ascii="HG丸ｺﾞｼｯｸM-PRO" w:eastAsia="HG丸ｺﾞｼｯｸM-PRO" w:hAnsi="HG丸ｺﾞｼｯｸM-PRO" w:hint="eastAsia"/>
                                      <w:szCs w:val="21"/>
                                      <w:u w:val="single"/>
                                    </w:rPr>
                                    <w:t>と</w:t>
                                  </w:r>
                                  <w:r>
                                    <w:rPr>
                                      <w:rFonts w:ascii="HG丸ｺﾞｼｯｸM-PRO" w:eastAsia="HG丸ｺﾞｼｯｸM-PRO" w:hAnsi="HG丸ｺﾞｼｯｸM-PRO"/>
                                      <w:szCs w:val="21"/>
                                      <w:u w:val="single"/>
                                    </w:rPr>
                                    <w:t>により</w:t>
                                  </w:r>
                                  <w:r w:rsidRPr="0060656B">
                                    <w:rPr>
                                      <w:rFonts w:ascii="HG丸ｺﾞｼｯｸM-PRO" w:eastAsia="HG丸ｺﾞｼｯｸM-PRO" w:hAnsi="HG丸ｺﾞｼｯｸM-PRO"/>
                                      <w:szCs w:val="21"/>
                                      <w:u w:val="single"/>
                                    </w:rPr>
                                    <w:t>、</w:t>
                                  </w:r>
                                  <w:r>
                                    <w:rPr>
                                      <w:rFonts w:ascii="HG丸ｺﾞｼｯｸM-PRO" w:eastAsia="HG丸ｺﾞｼｯｸM-PRO" w:hAnsi="HG丸ｺﾞｼｯｸM-PRO" w:hint="eastAsia"/>
                                      <w:szCs w:val="21"/>
                                    </w:rPr>
                                    <w:t>受診率は年々向上してい</w:t>
                                  </w:r>
                                  <w:r w:rsidRPr="00D2750D">
                                    <w:rPr>
                                      <w:rFonts w:ascii="HG丸ｺﾞｼｯｸM-PRO" w:eastAsia="HG丸ｺﾞｼｯｸM-PRO" w:hAnsi="HG丸ｺﾞｼｯｸM-PRO" w:hint="eastAsia"/>
                                      <w:szCs w:val="21"/>
                                      <w:u w:val="single"/>
                                    </w:rPr>
                                    <w:t>る</w:t>
                                  </w:r>
                                  <w:r w:rsidRPr="00D2750D">
                                    <w:rPr>
                                      <w:rFonts w:ascii="HG丸ｺﾞｼｯｸM-PRO" w:eastAsia="HG丸ｺﾞｼｯｸM-PRO" w:hAnsi="HG丸ｺﾞｼｯｸM-PRO"/>
                                      <w:szCs w:val="21"/>
                                      <w:u w:val="single"/>
                                    </w:rPr>
                                    <w:t>ものの</w:t>
                                  </w:r>
                                  <w:r w:rsidRPr="00A91E2A">
                                    <w:rPr>
                                      <w:rFonts w:ascii="HG丸ｺﾞｼｯｸM-PRO" w:eastAsia="HG丸ｺﾞｼｯｸM-PRO" w:hAnsi="HG丸ｺﾞｼｯｸM-PRO" w:hint="eastAsia"/>
                                      <w:szCs w:val="21"/>
                                    </w:rPr>
                                    <w:t>、依然として全国最低レベルに</w:t>
                                  </w:r>
                                  <w:r w:rsidRPr="00A91E2A">
                                    <w:rPr>
                                      <w:rFonts w:ascii="HG丸ｺﾞｼｯｸM-PRO" w:eastAsia="HG丸ｺﾞｼｯｸM-PRO" w:hAnsi="HG丸ｺﾞｼｯｸM-PRO"/>
                                      <w:szCs w:val="21"/>
                                    </w:rPr>
                                    <w:t>あり、</w:t>
                                  </w:r>
                                  <w:r w:rsidRPr="00A91E2A">
                                    <w:rPr>
                                      <w:rFonts w:ascii="HG丸ｺﾞｼｯｸM-PRO" w:eastAsia="HG丸ｺﾞｼｯｸM-PRO" w:hAnsi="HG丸ｺﾞｼｯｸM-PRO" w:hint="eastAsia"/>
                                      <w:szCs w:val="21"/>
                                    </w:rPr>
                                    <w:t>受診率向上に向けた</w:t>
                                  </w:r>
                                  <w:r w:rsidRPr="00D2750D">
                                    <w:rPr>
                                      <w:rFonts w:ascii="HG丸ｺﾞｼｯｸM-PRO" w:eastAsia="HG丸ｺﾞｼｯｸM-PRO" w:hAnsi="HG丸ｺﾞｼｯｸM-PRO" w:hint="eastAsia"/>
                                      <w:szCs w:val="21"/>
                                      <w:u w:val="single"/>
                                    </w:rPr>
                                    <w:t>さらなる</w:t>
                                  </w:r>
                                  <w:r w:rsidRPr="00A91E2A">
                                    <w:rPr>
                                      <w:rFonts w:ascii="HG丸ｺﾞｼｯｸM-PRO" w:eastAsia="HG丸ｺﾞｼｯｸM-PRO" w:hAnsi="HG丸ｺﾞｼｯｸM-PRO" w:hint="eastAsia"/>
                                      <w:szCs w:val="21"/>
                                    </w:rPr>
                                    <w:t>取組みが必要です。また、早期発見につながるよう精密検査受診率の向上など、検診精度の維持向上が必要です。</w:t>
                                  </w:r>
                                </w:p>
                                <w:p w14:paraId="791A3BA7" w14:textId="77777777" w:rsidR="00CB6230" w:rsidRPr="00A91E2A" w:rsidRDefault="00CB6230"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E112" id="正方形/長方形 11" o:spid="_x0000_s1038" alt="タイトル: サマリー - 説明: ▽ 喫煙、飲酒、食事、運動などの生活習慣を改善することにより、避けられるがんを防ぐことが大切です。子どもの頃からがんに対する正しい知識などを学ぶ、がん教育の充実が求められます。&#10;▽ 大阪府のがん検診受診率は年々向上していますが、依然として全国最低レベルにあり、受診率向上に向けた取組みが必要です。また、早期発見につながるよう精密検査受診率の向上など、検診精度の維持向上が必要です。&#10;▽ 肝炎ウイルス検査陽性者の重症化を予防することが肝がんの減少につながることから、肝炎ウイルス検査の陽性者への精密検査の受診勧奨、肝疾患診療連携拠点病院を中心とする医療提供体制の充実が必要です。&#10;" style="position:absolute;left:0;text-align:left;margin-left:8.5pt;margin-top:4.45pt;width:514.9pt;height:256.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" fillcolor="white [3201]" strokecolor="black [3213]" strokeweight="2pt">
                      <v:textbox>
                        <w:txbxContent>
                          <w:p w14:paraId="18FF7063" w14:textId="3CD77DF0" w:rsidR="00CB6230" w:rsidRPr="002228A7" w:rsidRDefault="00CB6230" w:rsidP="002228A7">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hint="eastAsia"/>
                                <w:szCs w:val="21"/>
                              </w:rPr>
                              <w:t>喫煙</w:t>
                            </w:r>
                            <w:r w:rsidRPr="006B0D2E">
                              <w:rPr>
                                <w:rFonts w:ascii="HG丸ｺﾞｼｯｸM-PRO" w:eastAsia="HG丸ｺﾞｼｯｸM-PRO" w:hAnsi="HG丸ｺﾞｼｯｸM-PRO"/>
                                <w:szCs w:val="21"/>
                              </w:rPr>
                              <w:t>、飲酒</w:t>
                            </w:r>
                            <w:r w:rsidRPr="006B0D2E">
                              <w:rPr>
                                <w:rFonts w:ascii="HG丸ｺﾞｼｯｸM-PRO" w:eastAsia="HG丸ｺﾞｼｯｸM-PRO" w:hAnsi="HG丸ｺﾞｼｯｸM-PRO" w:hint="eastAsia"/>
                                <w:szCs w:val="21"/>
                              </w:rPr>
                              <w:t>、</w:t>
                            </w:r>
                            <w:r w:rsidRPr="006B0D2E">
                              <w:rPr>
                                <w:rFonts w:ascii="HG丸ｺﾞｼｯｸM-PRO" w:eastAsia="HG丸ｺﾞｼｯｸM-PRO" w:hAnsi="HG丸ｺﾞｼｯｸM-PRO"/>
                                <w:szCs w:val="21"/>
                              </w:rPr>
                              <w:t>食事、運動</w:t>
                            </w:r>
                            <w:r w:rsidRPr="006B0D2E">
                              <w:rPr>
                                <w:rFonts w:ascii="HG丸ｺﾞｼｯｸM-PRO" w:eastAsia="HG丸ｺﾞｼｯｸM-PRO" w:hAnsi="HG丸ｺﾞｼｯｸM-PRO" w:hint="eastAsia"/>
                                <w:szCs w:val="21"/>
                              </w:rPr>
                              <w:t>など</w:t>
                            </w:r>
                            <w:r>
                              <w:rPr>
                                <w:rFonts w:ascii="HG丸ｺﾞｼｯｸM-PRO" w:eastAsia="HG丸ｺﾞｼｯｸM-PRO" w:hAnsi="HG丸ｺﾞｼｯｸM-PRO"/>
                                <w:szCs w:val="21"/>
                              </w:rPr>
                              <w:t>の生活習慣を改善することにより</w:t>
                            </w:r>
                            <w:r w:rsidRPr="006B0D2E">
                              <w:rPr>
                                <w:rFonts w:ascii="HG丸ｺﾞｼｯｸM-PRO" w:eastAsia="HG丸ｺﾞｼｯｸM-PRO" w:hAnsi="HG丸ｺﾞｼｯｸM-PRO"/>
                                <w:szCs w:val="21"/>
                              </w:rPr>
                              <w:t>避けられ</w:t>
                            </w:r>
                            <w:r w:rsidRPr="006B0D2E">
                              <w:rPr>
                                <w:rFonts w:ascii="HG丸ｺﾞｼｯｸM-PRO" w:eastAsia="HG丸ｺﾞｼｯｸM-PRO" w:hAnsi="HG丸ｺﾞｼｯｸM-PRO" w:hint="eastAsia"/>
                                <w:szCs w:val="21"/>
                              </w:rPr>
                              <w:t>る</w:t>
                            </w:r>
                            <w:r w:rsidRPr="006B0D2E">
                              <w:rPr>
                                <w:rFonts w:ascii="HG丸ｺﾞｼｯｸM-PRO" w:eastAsia="HG丸ｺﾞｼｯｸM-PRO" w:hAnsi="HG丸ｺﾞｼｯｸM-PRO"/>
                                <w:szCs w:val="21"/>
                              </w:rPr>
                              <w:t>がん</w:t>
                            </w:r>
                            <w:r>
                              <w:rPr>
                                <w:rFonts w:ascii="HG丸ｺﾞｼｯｸM-PRO" w:eastAsia="HG丸ｺﾞｼｯｸM-PRO" w:hAnsi="HG丸ｺﾞｼｯｸM-PRO" w:hint="eastAsia"/>
                                <w:szCs w:val="21"/>
                              </w:rPr>
                              <w:t>が</w:t>
                            </w:r>
                            <w:r>
                              <w:rPr>
                                <w:rFonts w:ascii="HG丸ｺﾞｼｯｸM-PRO" w:eastAsia="HG丸ｺﾞｼｯｸM-PRO" w:hAnsi="HG丸ｺﾞｼｯｸM-PRO"/>
                                <w:szCs w:val="21"/>
                              </w:rPr>
                              <w:t>あ</w:t>
                            </w:r>
                            <w:r>
                              <w:rPr>
                                <w:rFonts w:ascii="HG丸ｺﾞｼｯｸM-PRO" w:eastAsia="HG丸ｺﾞｼｯｸM-PRO" w:hAnsi="HG丸ｺﾞｼｯｸM-PRO" w:hint="eastAsia"/>
                                <w:szCs w:val="21"/>
                              </w:rPr>
                              <w:t>ることを</w:t>
                            </w:r>
                            <w:r>
                              <w:rPr>
                                <w:rFonts w:ascii="HG丸ｺﾞｼｯｸM-PRO" w:eastAsia="HG丸ｺﾞｼｯｸM-PRO" w:hAnsi="HG丸ｺﾞｼｯｸM-PRO"/>
                                <w:szCs w:val="21"/>
                              </w:rPr>
                              <w:t>知り、</w:t>
                            </w:r>
                            <w:r>
                              <w:rPr>
                                <w:rFonts w:ascii="HG丸ｺﾞｼｯｸM-PRO" w:eastAsia="HG丸ｺﾞｼｯｸM-PRO" w:hAnsi="HG丸ｺﾞｼｯｸM-PRO" w:hint="eastAsia"/>
                                <w:szCs w:val="21"/>
                              </w:rPr>
                              <w:t>予防すること</w:t>
                            </w:r>
                            <w:r w:rsidRPr="006B0D2E">
                              <w:rPr>
                                <w:rFonts w:ascii="HG丸ｺﾞｼｯｸM-PRO" w:eastAsia="HG丸ｺﾞｼｯｸM-PRO" w:hAnsi="HG丸ｺﾞｼｯｸM-PRO" w:hint="eastAsia"/>
                                <w:szCs w:val="21"/>
                              </w:rPr>
                              <w:t>が</w:t>
                            </w:r>
                            <w:r w:rsidRPr="006B0D2E">
                              <w:rPr>
                                <w:rFonts w:ascii="HG丸ｺﾞｼｯｸM-PRO" w:eastAsia="HG丸ｺﾞｼｯｸM-PRO" w:hAnsi="HG丸ｺﾞｼｯｸM-PRO"/>
                                <w:szCs w:val="21"/>
                              </w:rPr>
                              <w:t>大切です</w:t>
                            </w:r>
                            <w:r w:rsidRPr="006B0D2E">
                              <w:rPr>
                                <w:rFonts w:ascii="HG丸ｺﾞｼｯｸM-PRO" w:eastAsia="HG丸ｺﾞｼｯｸM-PRO" w:hAnsi="HG丸ｺﾞｼｯｸM-PRO" w:hint="eastAsia"/>
                                <w:szCs w:val="21"/>
                              </w:rPr>
                              <w:t>。</w:t>
                            </w:r>
                          </w:p>
                          <w:p w14:paraId="0037EC7A" w14:textId="4960D8D0" w:rsidR="00CB6230" w:rsidRDefault="00CB6230" w:rsidP="006906D5">
                            <w:pPr>
                              <w:ind w:left="210" w:hangingChars="100" w:hanging="210"/>
                              <w:jc w:val="left"/>
                              <w:rPr>
                                <w:rFonts w:ascii="HG丸ｺﾞｼｯｸM-PRO" w:eastAsia="HG丸ｺﾞｼｯｸM-PRO" w:hAnsi="HG丸ｺﾞｼｯｸM-PRO"/>
                                <w:szCs w:val="21"/>
                                <w:u w:val="single"/>
                              </w:rPr>
                            </w:pPr>
                            <w:r w:rsidRPr="00A91E2A">
                              <w:rPr>
                                <w:rFonts w:ascii="HG丸ｺﾞｼｯｸM-PRO" w:eastAsia="HG丸ｺﾞｼｯｸM-PRO" w:hAnsi="HG丸ｺﾞｼｯｸM-PRO" w:hint="eastAsia"/>
                                <w:szCs w:val="21"/>
                              </w:rPr>
                              <w:t>▽</w:t>
                            </w:r>
                            <w:r w:rsidRPr="0060656B">
                              <w:rPr>
                                <w:rFonts w:ascii="HG丸ｺﾞｼｯｸM-PRO" w:eastAsia="HG丸ｺﾞｼｯｸM-PRO" w:hAnsi="HG丸ｺﾞｼｯｸM-PRO" w:hint="eastAsia"/>
                                <w:szCs w:val="21"/>
                                <w:u w:val="single"/>
                              </w:rPr>
                              <w:t>望まない</w:t>
                            </w:r>
                            <w:r w:rsidRPr="0060656B">
                              <w:rPr>
                                <w:rFonts w:ascii="HG丸ｺﾞｼｯｸM-PRO" w:eastAsia="HG丸ｺﾞｼｯｸM-PRO" w:hAnsi="HG丸ｺﾞｼｯｸM-PRO"/>
                                <w:szCs w:val="21"/>
                                <w:u w:val="single"/>
                              </w:rPr>
                              <w:t>受動喫煙を生じさせることのない</w:t>
                            </w:r>
                            <w:r w:rsidRPr="0060656B">
                              <w:rPr>
                                <w:rFonts w:ascii="HG丸ｺﾞｼｯｸM-PRO" w:eastAsia="HG丸ｺﾞｼｯｸM-PRO" w:hAnsi="HG丸ｺﾞｼｯｸM-PRO" w:hint="eastAsia"/>
                                <w:szCs w:val="21"/>
                                <w:u w:val="single"/>
                              </w:rPr>
                              <w:t>環境</w:t>
                            </w:r>
                            <w:r w:rsidRPr="0060656B">
                              <w:rPr>
                                <w:rFonts w:ascii="HG丸ｺﾞｼｯｸM-PRO" w:eastAsia="HG丸ｺﾞｼｯｸM-PRO" w:hAnsi="HG丸ｺﾞｼｯｸM-PRO"/>
                                <w:szCs w:val="21"/>
                                <w:u w:val="single"/>
                              </w:rPr>
                              <w:t>づくりを</w:t>
                            </w:r>
                            <w:r w:rsidRPr="0060656B">
                              <w:rPr>
                                <w:rFonts w:ascii="HG丸ｺﾞｼｯｸM-PRO" w:eastAsia="HG丸ｺﾞｼｯｸM-PRO" w:hAnsi="HG丸ｺﾞｼｯｸM-PRO" w:hint="eastAsia"/>
                                <w:szCs w:val="21"/>
                                <w:u w:val="single"/>
                              </w:rPr>
                              <w:t>進めるため</w:t>
                            </w:r>
                            <w:r w:rsidRPr="0060656B">
                              <w:rPr>
                                <w:rFonts w:ascii="HG丸ｺﾞｼｯｸM-PRO" w:eastAsia="HG丸ｺﾞｼｯｸM-PRO" w:hAnsi="HG丸ｺﾞｼｯｸM-PRO"/>
                                <w:szCs w:val="21"/>
                                <w:u w:val="single"/>
                              </w:rPr>
                              <w:t>、法を上回る規制内容の</w:t>
                            </w:r>
                            <w:r>
                              <w:rPr>
                                <w:rFonts w:ascii="HG丸ｺﾞｼｯｸM-PRO" w:eastAsia="HG丸ｺﾞｼｯｸM-PRO" w:hAnsi="HG丸ｺﾞｼｯｸM-PRO" w:hint="eastAsia"/>
                                <w:szCs w:val="21"/>
                                <w:u w:val="single"/>
                              </w:rPr>
                              <w:t>大阪府</w:t>
                            </w:r>
                            <w:r>
                              <w:rPr>
                                <w:rFonts w:ascii="HG丸ｺﾞｼｯｸM-PRO" w:eastAsia="HG丸ｺﾞｼｯｸM-PRO" w:hAnsi="HG丸ｺﾞｼｯｸM-PRO"/>
                                <w:szCs w:val="21"/>
                                <w:u w:val="single"/>
                              </w:rPr>
                              <w:t>受動喫煙防止</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を</w:t>
                            </w:r>
                            <w:r w:rsidRPr="0060656B">
                              <w:rPr>
                                <w:rFonts w:ascii="HG丸ｺﾞｼｯｸM-PRO" w:eastAsia="HG丸ｺﾞｼｯｸM-PRO" w:hAnsi="HG丸ｺﾞｼｯｸM-PRO"/>
                                <w:szCs w:val="21"/>
                                <w:u w:val="single"/>
                              </w:rPr>
                              <w:t>制定し</w:t>
                            </w:r>
                            <w:r w:rsidRPr="0060656B">
                              <w:rPr>
                                <w:rFonts w:ascii="HG丸ｺﾞｼｯｸM-PRO" w:eastAsia="HG丸ｺﾞｼｯｸM-PRO" w:hAnsi="HG丸ｺﾞｼｯｸM-PRO" w:hint="eastAsia"/>
                                <w:szCs w:val="21"/>
                                <w:u w:val="single"/>
                              </w:rPr>
                              <w:t>一部</w:t>
                            </w:r>
                            <w:r w:rsidRPr="0060656B">
                              <w:rPr>
                                <w:rFonts w:ascii="HG丸ｺﾞｼｯｸM-PRO" w:eastAsia="HG丸ｺﾞｼｯｸM-PRO" w:hAnsi="HG丸ｺﾞｼｯｸM-PRO"/>
                                <w:szCs w:val="21"/>
                                <w:u w:val="single"/>
                              </w:rPr>
                              <w:t>運用</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しているところです</w:t>
                            </w:r>
                            <w:r w:rsidRPr="0060656B">
                              <w:rPr>
                                <w:rFonts w:ascii="HG丸ｺﾞｼｯｸM-PRO" w:eastAsia="HG丸ｺﾞｼｯｸM-PRO" w:hAnsi="HG丸ｺﾞｼｯｸM-PRO"/>
                                <w:szCs w:val="21"/>
                                <w:u w:val="single"/>
                              </w:rPr>
                              <w:t>。条例</w:t>
                            </w:r>
                            <w:r w:rsidRPr="0060656B">
                              <w:rPr>
                                <w:rFonts w:ascii="HG丸ｺﾞｼｯｸM-PRO" w:eastAsia="HG丸ｺﾞｼｯｸM-PRO" w:hAnsi="HG丸ｺﾞｼｯｸM-PRO" w:hint="eastAsia"/>
                                <w:szCs w:val="21"/>
                                <w:u w:val="single"/>
                              </w:rPr>
                              <w:t>の認知度</w:t>
                            </w:r>
                            <w:r w:rsidRPr="0060656B">
                              <w:rPr>
                                <w:rFonts w:ascii="HG丸ｺﾞｼｯｸM-PRO" w:eastAsia="HG丸ｺﾞｼｯｸM-PRO" w:hAnsi="HG丸ｺﾞｼｯｸM-PRO"/>
                                <w:szCs w:val="21"/>
                                <w:u w:val="single"/>
                              </w:rPr>
                              <w:t>は</w:t>
                            </w:r>
                            <w:r w:rsidRPr="0060656B">
                              <w:rPr>
                                <w:rFonts w:ascii="HG丸ｺﾞｼｯｸM-PRO" w:eastAsia="HG丸ｺﾞｼｯｸM-PRO" w:hAnsi="HG丸ｺﾞｼｯｸM-PRO" w:hint="eastAsia"/>
                                <w:szCs w:val="21"/>
                                <w:u w:val="single"/>
                              </w:rPr>
                              <w:t>向上していますが</w:t>
                            </w:r>
                            <w:r w:rsidRPr="0060656B">
                              <w:rPr>
                                <w:rFonts w:ascii="HG丸ｺﾞｼｯｸM-PRO" w:eastAsia="HG丸ｺﾞｼｯｸM-PRO" w:hAnsi="HG丸ｺﾞｼｯｸM-PRO"/>
                                <w:szCs w:val="21"/>
                                <w:u w:val="single"/>
                              </w:rPr>
                              <w:t>、</w:t>
                            </w:r>
                            <w:r w:rsidRPr="0060656B">
                              <w:rPr>
                                <w:rFonts w:ascii="HG丸ｺﾞｼｯｸM-PRO" w:eastAsia="HG丸ｺﾞｼｯｸM-PRO" w:hAnsi="HG丸ｺﾞｼｯｸM-PRO" w:hint="eastAsia"/>
                                <w:szCs w:val="21"/>
                                <w:u w:val="single"/>
                              </w:rPr>
                              <w:t>令和</w:t>
                            </w:r>
                            <w:r>
                              <w:rPr>
                                <w:rFonts w:ascii="HG丸ｺﾞｼｯｸM-PRO" w:eastAsia="HG丸ｺﾞｼｯｸM-PRO" w:hAnsi="HG丸ｺﾞｼｯｸM-PRO"/>
                                <w:szCs w:val="21"/>
                                <w:u w:val="single"/>
                              </w:rPr>
                              <w:t>７年度の</w:t>
                            </w:r>
                            <w:r>
                              <w:rPr>
                                <w:rFonts w:ascii="HG丸ｺﾞｼｯｸM-PRO" w:eastAsia="HG丸ｺﾞｼｯｸM-PRO" w:hAnsi="HG丸ｺﾞｼｯｸM-PRO" w:hint="eastAsia"/>
                                <w:szCs w:val="21"/>
                                <w:u w:val="single"/>
                              </w:rPr>
                              <w:t>全面</w:t>
                            </w:r>
                            <w:r w:rsidRPr="0060656B">
                              <w:rPr>
                                <w:rFonts w:ascii="HG丸ｺﾞｼｯｸM-PRO" w:eastAsia="HG丸ｺﾞｼｯｸM-PRO" w:hAnsi="HG丸ｺﾞｼｯｸM-PRO"/>
                                <w:szCs w:val="21"/>
                                <w:u w:val="single"/>
                              </w:rPr>
                              <w:t>施行に向けて</w:t>
                            </w:r>
                            <w:r w:rsidRPr="0060656B">
                              <w:rPr>
                                <w:rFonts w:ascii="HG丸ｺﾞｼｯｸM-PRO" w:eastAsia="HG丸ｺﾞｼｯｸM-PRO" w:hAnsi="HG丸ｺﾞｼｯｸM-PRO" w:hint="eastAsia"/>
                                <w:szCs w:val="21"/>
                                <w:u w:val="single"/>
                              </w:rPr>
                              <w:t>更なる</w:t>
                            </w:r>
                            <w:r w:rsidRPr="0060656B">
                              <w:rPr>
                                <w:rFonts w:ascii="HG丸ｺﾞｼｯｸM-PRO" w:eastAsia="HG丸ｺﾞｼｯｸM-PRO" w:hAnsi="HG丸ｺﾞｼｯｸM-PRO"/>
                                <w:szCs w:val="21"/>
                                <w:u w:val="single"/>
                              </w:rPr>
                              <w:t>周知啓発と環境整備が必要です。</w:t>
                            </w:r>
                          </w:p>
                          <w:p w14:paraId="236A6F8B" w14:textId="085F3D69" w:rsidR="00CB6230" w:rsidRDefault="00CB6230" w:rsidP="006906D5">
                            <w:pPr>
                              <w:ind w:left="210" w:hangingChars="100" w:hanging="210"/>
                              <w:jc w:val="left"/>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u w:val="single"/>
                              </w:rPr>
                              <w:t>▽</w:t>
                            </w:r>
                            <w:r>
                              <w:rPr>
                                <w:rFonts w:ascii="HG丸ｺﾞｼｯｸM-PRO" w:eastAsia="HG丸ｺﾞｼｯｸM-PRO" w:hAnsi="HG丸ｺﾞｼｯｸM-PRO"/>
                                <w:szCs w:val="21"/>
                                <w:u w:val="single"/>
                              </w:rPr>
                              <w:t>子どもの受動喫煙防止</w:t>
                            </w:r>
                            <w:r>
                              <w:rPr>
                                <w:rFonts w:ascii="HG丸ｺﾞｼｯｸM-PRO" w:eastAsia="HG丸ｺﾞｼｯｸM-PRO" w:hAnsi="HG丸ｺﾞｼｯｸM-PRO" w:hint="eastAsia"/>
                                <w:szCs w:val="21"/>
                                <w:u w:val="single"/>
                              </w:rPr>
                              <w:t>条例</w:t>
                            </w:r>
                            <w:r>
                              <w:rPr>
                                <w:rFonts w:ascii="HG丸ｺﾞｼｯｸM-PRO" w:eastAsia="HG丸ｺﾞｼｯｸM-PRO" w:hAnsi="HG丸ｺﾞｼｯｸM-PRO"/>
                                <w:szCs w:val="21"/>
                                <w:u w:val="single"/>
                              </w:rPr>
                              <w:t>の趣旨に基づき、自らの意思で受動喫煙</w:t>
                            </w:r>
                            <w:r>
                              <w:rPr>
                                <w:rFonts w:ascii="HG丸ｺﾞｼｯｸM-PRO" w:eastAsia="HG丸ｺﾞｼｯｸM-PRO" w:hAnsi="HG丸ｺﾞｼｯｸM-PRO" w:hint="eastAsia"/>
                                <w:szCs w:val="21"/>
                                <w:u w:val="single"/>
                              </w:rPr>
                              <w:t>を</w:t>
                            </w:r>
                            <w:r>
                              <w:rPr>
                                <w:rFonts w:ascii="HG丸ｺﾞｼｯｸM-PRO" w:eastAsia="HG丸ｺﾞｼｯｸM-PRO" w:hAnsi="HG丸ｺﾞｼｯｸM-PRO"/>
                                <w:szCs w:val="21"/>
                                <w:u w:val="single"/>
                              </w:rPr>
                              <w:t>避けることが</w:t>
                            </w:r>
                            <w:r>
                              <w:rPr>
                                <w:rFonts w:ascii="HG丸ｺﾞｼｯｸM-PRO" w:eastAsia="HG丸ｺﾞｼｯｸM-PRO" w:hAnsi="HG丸ｺﾞｼｯｸM-PRO" w:hint="eastAsia"/>
                                <w:szCs w:val="21"/>
                                <w:u w:val="single"/>
                              </w:rPr>
                              <w:t>困難な</w:t>
                            </w:r>
                            <w:r>
                              <w:rPr>
                                <w:rFonts w:ascii="HG丸ｺﾞｼｯｸM-PRO" w:eastAsia="HG丸ｺﾞｼｯｸM-PRO" w:hAnsi="HG丸ｺﾞｼｯｸM-PRO"/>
                                <w:szCs w:val="21"/>
                                <w:u w:val="single"/>
                              </w:rPr>
                              <w:t>子</w:t>
                            </w:r>
                            <w:r>
                              <w:rPr>
                                <w:rFonts w:ascii="HG丸ｺﾞｼｯｸM-PRO" w:eastAsia="HG丸ｺﾞｼｯｸM-PRO" w:hAnsi="HG丸ｺﾞｼｯｸM-PRO" w:hint="eastAsia"/>
                                <w:szCs w:val="21"/>
                                <w:u w:val="single"/>
                              </w:rPr>
                              <w:t>どもを</w:t>
                            </w:r>
                            <w:r>
                              <w:rPr>
                                <w:rFonts w:ascii="HG丸ｺﾞｼｯｸM-PRO" w:eastAsia="HG丸ｺﾞｼｯｸM-PRO" w:hAnsi="HG丸ｺﾞｼｯｸM-PRO"/>
                                <w:szCs w:val="21"/>
                                <w:u w:val="single"/>
                              </w:rPr>
                              <w:t>受動喫煙から守るため、一層の</w:t>
                            </w:r>
                            <w:r>
                              <w:rPr>
                                <w:rFonts w:ascii="HG丸ｺﾞｼｯｸM-PRO" w:eastAsia="HG丸ｺﾞｼｯｸM-PRO" w:hAnsi="HG丸ｺﾞｼｯｸM-PRO" w:hint="eastAsia"/>
                                <w:szCs w:val="21"/>
                                <w:u w:val="single"/>
                              </w:rPr>
                              <w:t>周知</w:t>
                            </w:r>
                            <w:r>
                              <w:rPr>
                                <w:rFonts w:ascii="HG丸ｺﾞｼｯｸM-PRO" w:eastAsia="HG丸ｺﾞｼｯｸM-PRO" w:hAnsi="HG丸ｺﾞｼｯｸM-PRO"/>
                                <w:szCs w:val="21"/>
                                <w:u w:val="single"/>
                              </w:rPr>
                              <w:t>啓発が必要です。</w:t>
                            </w:r>
                          </w:p>
                          <w:p w14:paraId="55B4186F" w14:textId="3D3FD1DE" w:rsidR="00CB6230" w:rsidRPr="00A91E2A" w:rsidRDefault="00CB6230" w:rsidP="00A91E2A">
                            <w:pPr>
                              <w:ind w:left="210" w:hangingChars="100" w:hanging="210"/>
                              <w:jc w:val="left"/>
                              <w:rPr>
                                <w:rFonts w:ascii="HG丸ｺﾞｼｯｸM-PRO" w:eastAsia="HG丸ｺﾞｼｯｸM-PRO" w:hAnsi="HG丸ｺﾞｼｯｸM-PRO"/>
                                <w:szCs w:val="21"/>
                              </w:rPr>
                            </w:pPr>
                            <w:r w:rsidRPr="0060656B">
                              <w:rPr>
                                <w:rFonts w:ascii="HG丸ｺﾞｼｯｸM-PRO" w:eastAsia="HG丸ｺﾞｼｯｸM-PRO" w:hAnsi="HG丸ｺﾞｼｯｸM-PRO" w:hint="eastAsia"/>
                                <w:szCs w:val="21"/>
                              </w:rPr>
                              <w:t xml:space="preserve">▽ </w:t>
                            </w:r>
                            <w:r w:rsidRPr="0060656B">
                              <w:rPr>
                                <w:rFonts w:ascii="HG丸ｺﾞｼｯｸM-PRO" w:eastAsia="HG丸ｺﾞｼｯｸM-PRO" w:hAnsi="HG丸ｺﾞｼｯｸM-PRO" w:hint="eastAsia"/>
                                <w:szCs w:val="21"/>
                                <w:u w:val="single"/>
                              </w:rPr>
                              <w:t>大阪府</w:t>
                            </w:r>
                            <w:r w:rsidRPr="0060656B">
                              <w:rPr>
                                <w:rFonts w:ascii="HG丸ｺﾞｼｯｸM-PRO" w:eastAsia="HG丸ｺﾞｼｯｸM-PRO" w:hAnsi="HG丸ｺﾞｼｯｸM-PRO"/>
                                <w:szCs w:val="21"/>
                                <w:u w:val="single"/>
                              </w:rPr>
                              <w:t>のがん検診受診率</w:t>
                            </w:r>
                            <w:r w:rsidRPr="0060656B">
                              <w:rPr>
                                <w:rFonts w:ascii="HG丸ｺﾞｼｯｸM-PRO" w:eastAsia="HG丸ｺﾞｼｯｸM-PRO" w:hAnsi="HG丸ｺﾞｼｯｸM-PRO" w:hint="eastAsia"/>
                                <w:szCs w:val="21"/>
                                <w:u w:val="single"/>
                              </w:rPr>
                              <w:t>を向上</w:t>
                            </w:r>
                            <w:r w:rsidRPr="0060656B">
                              <w:rPr>
                                <w:rFonts w:ascii="HG丸ｺﾞｼｯｸM-PRO" w:eastAsia="HG丸ｺﾞｼｯｸM-PRO" w:hAnsi="HG丸ｺﾞｼｯｸM-PRO"/>
                                <w:szCs w:val="21"/>
                                <w:u w:val="single"/>
                              </w:rPr>
                              <w:t>させ</w:t>
                            </w:r>
                            <w:r w:rsidRPr="0060656B">
                              <w:rPr>
                                <w:rFonts w:ascii="HG丸ｺﾞｼｯｸM-PRO" w:eastAsia="HG丸ｺﾞｼｯｸM-PRO" w:hAnsi="HG丸ｺﾞｼｯｸM-PRO" w:hint="eastAsia"/>
                                <w:szCs w:val="21"/>
                                <w:u w:val="single"/>
                              </w:rPr>
                              <w:t>る</w:t>
                            </w:r>
                            <w:r w:rsidRPr="0060656B">
                              <w:rPr>
                                <w:rFonts w:ascii="HG丸ｺﾞｼｯｸM-PRO" w:eastAsia="HG丸ｺﾞｼｯｸM-PRO" w:hAnsi="HG丸ｺﾞｼｯｸM-PRO"/>
                                <w:szCs w:val="21"/>
                                <w:u w:val="single"/>
                              </w:rPr>
                              <w:t>ため、</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勧奨</w:t>
                            </w:r>
                            <w:r w:rsidRPr="0060656B">
                              <w:rPr>
                                <w:rFonts w:ascii="HG丸ｺﾞｼｯｸM-PRO" w:eastAsia="HG丸ｺﾞｼｯｸM-PRO" w:hAnsi="HG丸ｺﾞｼｯｸM-PRO" w:hint="eastAsia"/>
                                <w:szCs w:val="21"/>
                                <w:u w:val="single"/>
                              </w:rPr>
                              <w:t>を年齢</w:t>
                            </w:r>
                            <w:r w:rsidRPr="0060656B">
                              <w:rPr>
                                <w:rFonts w:ascii="HG丸ｺﾞｼｯｸM-PRO" w:eastAsia="HG丸ｺﾞｼｯｸM-PRO" w:hAnsi="HG丸ｺﾞｼｯｸM-PRO"/>
                                <w:szCs w:val="21"/>
                                <w:u w:val="single"/>
                              </w:rPr>
                              <w:t>層</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よってアプローチを</w:t>
                            </w:r>
                            <w:r w:rsidRPr="0060656B">
                              <w:rPr>
                                <w:rFonts w:ascii="HG丸ｺﾞｼｯｸM-PRO" w:eastAsia="HG丸ｺﾞｼｯｸM-PRO" w:hAnsi="HG丸ｺﾞｼｯｸM-PRO" w:hint="eastAsia"/>
                                <w:szCs w:val="21"/>
                                <w:u w:val="single"/>
                              </w:rPr>
                              <w:t>変える</w:t>
                            </w:r>
                            <w:r w:rsidRPr="0060656B">
                              <w:rPr>
                                <w:rFonts w:ascii="HG丸ｺﾞｼｯｸM-PRO" w:eastAsia="HG丸ｺﾞｼｯｸM-PRO" w:hAnsi="HG丸ｺﾞｼｯｸM-PRO"/>
                                <w:szCs w:val="21"/>
                                <w:u w:val="single"/>
                              </w:rPr>
                              <w:t>等、</w:t>
                            </w:r>
                            <w:r w:rsidRPr="0060656B">
                              <w:rPr>
                                <w:rFonts w:ascii="HG丸ｺﾞｼｯｸM-PRO" w:eastAsia="HG丸ｺﾞｼｯｸM-PRO" w:hAnsi="HG丸ｺﾞｼｯｸM-PRO" w:hint="eastAsia"/>
                                <w:szCs w:val="21"/>
                                <w:u w:val="single"/>
                              </w:rPr>
                              <w:t>動画</w:t>
                            </w:r>
                            <w:r w:rsidRPr="0060656B">
                              <w:rPr>
                                <w:rFonts w:ascii="HG丸ｺﾞｼｯｸM-PRO" w:eastAsia="HG丸ｺﾞｼｯｸM-PRO" w:hAnsi="HG丸ｺﾞｼｯｸM-PRO"/>
                                <w:szCs w:val="21"/>
                                <w:u w:val="single"/>
                              </w:rPr>
                              <w:t>や</w:t>
                            </w:r>
                            <w:r w:rsidRPr="0060656B">
                              <w:rPr>
                                <w:rFonts w:ascii="HG丸ｺﾞｼｯｸM-PRO" w:eastAsia="HG丸ｺﾞｼｯｸM-PRO" w:hAnsi="HG丸ｺﾞｼｯｸM-PRO" w:hint="eastAsia"/>
                                <w:szCs w:val="21"/>
                                <w:u w:val="single"/>
                              </w:rPr>
                              <w:t>SNS等を</w:t>
                            </w:r>
                            <w:r w:rsidRPr="0060656B">
                              <w:rPr>
                                <w:rFonts w:ascii="HG丸ｺﾞｼｯｸM-PRO" w:eastAsia="HG丸ｺﾞｼｯｸM-PRO" w:hAnsi="HG丸ｺﾞｼｯｸM-PRO"/>
                                <w:szCs w:val="21"/>
                                <w:u w:val="single"/>
                              </w:rPr>
                              <w:t>使った</w:t>
                            </w:r>
                            <w:r w:rsidRPr="0060656B">
                              <w:rPr>
                                <w:rFonts w:ascii="HG丸ｺﾞｼｯｸM-PRO" w:eastAsia="HG丸ｺﾞｼｯｸM-PRO" w:hAnsi="HG丸ｺﾞｼｯｸM-PRO" w:hint="eastAsia"/>
                                <w:szCs w:val="21"/>
                                <w:u w:val="single"/>
                              </w:rPr>
                              <w:t>ターゲットを</w:t>
                            </w:r>
                            <w:r w:rsidRPr="0060656B">
                              <w:rPr>
                                <w:rFonts w:ascii="HG丸ｺﾞｼｯｸM-PRO" w:eastAsia="HG丸ｺﾞｼｯｸM-PRO" w:hAnsi="HG丸ｺﾞｼｯｸM-PRO"/>
                                <w:szCs w:val="21"/>
                                <w:u w:val="single"/>
                              </w:rPr>
                              <w:t>絞った</w:t>
                            </w:r>
                            <w:r w:rsidRPr="0060656B">
                              <w:rPr>
                                <w:rFonts w:ascii="HG丸ｺﾞｼｯｸM-PRO" w:eastAsia="HG丸ｺﾞｼｯｸM-PRO" w:hAnsi="HG丸ｺﾞｼｯｸM-PRO" w:hint="eastAsia"/>
                                <w:szCs w:val="21"/>
                                <w:u w:val="single"/>
                              </w:rPr>
                              <w:t>受診</w:t>
                            </w:r>
                            <w:r w:rsidRPr="0060656B">
                              <w:rPr>
                                <w:rFonts w:ascii="HG丸ｺﾞｼｯｸM-PRO" w:eastAsia="HG丸ｺﾞｼｯｸM-PRO" w:hAnsi="HG丸ｺﾞｼｯｸM-PRO"/>
                                <w:szCs w:val="21"/>
                                <w:u w:val="single"/>
                              </w:rPr>
                              <w:t>啓発や市町村支援</w:t>
                            </w:r>
                            <w:r w:rsidRPr="0060656B">
                              <w:rPr>
                                <w:rFonts w:ascii="HG丸ｺﾞｼｯｸM-PRO" w:eastAsia="HG丸ｺﾞｼｯｸM-PRO" w:hAnsi="HG丸ｺﾞｼｯｸM-PRO" w:hint="eastAsia"/>
                                <w:szCs w:val="21"/>
                                <w:u w:val="single"/>
                              </w:rPr>
                              <w:t>に</w:t>
                            </w:r>
                            <w:r w:rsidRPr="0060656B">
                              <w:rPr>
                                <w:rFonts w:ascii="HG丸ｺﾞｼｯｸM-PRO" w:eastAsia="HG丸ｺﾞｼｯｸM-PRO" w:hAnsi="HG丸ｺﾞｼｯｸM-PRO"/>
                                <w:szCs w:val="21"/>
                                <w:u w:val="single"/>
                              </w:rPr>
                              <w:t>取り組ん</w:t>
                            </w:r>
                            <w:r>
                              <w:rPr>
                                <w:rFonts w:ascii="HG丸ｺﾞｼｯｸM-PRO" w:eastAsia="HG丸ｺﾞｼｯｸM-PRO" w:hAnsi="HG丸ｺﾞｼｯｸM-PRO" w:hint="eastAsia"/>
                                <w:szCs w:val="21"/>
                                <w:u w:val="single"/>
                              </w:rPr>
                              <w:t>できた</w:t>
                            </w:r>
                            <w:r w:rsidRPr="0060656B">
                              <w:rPr>
                                <w:rFonts w:ascii="HG丸ｺﾞｼｯｸM-PRO" w:eastAsia="HG丸ｺﾞｼｯｸM-PRO" w:hAnsi="HG丸ｺﾞｼｯｸM-PRO"/>
                                <w:szCs w:val="21"/>
                                <w:u w:val="single"/>
                              </w:rPr>
                              <w:t>こ</w:t>
                            </w:r>
                            <w:r>
                              <w:rPr>
                                <w:rFonts w:ascii="HG丸ｺﾞｼｯｸM-PRO" w:eastAsia="HG丸ｺﾞｼｯｸM-PRO" w:hAnsi="HG丸ｺﾞｼｯｸM-PRO" w:hint="eastAsia"/>
                                <w:szCs w:val="21"/>
                                <w:u w:val="single"/>
                              </w:rPr>
                              <w:t>と</w:t>
                            </w:r>
                            <w:r>
                              <w:rPr>
                                <w:rFonts w:ascii="HG丸ｺﾞｼｯｸM-PRO" w:eastAsia="HG丸ｺﾞｼｯｸM-PRO" w:hAnsi="HG丸ｺﾞｼｯｸM-PRO"/>
                                <w:szCs w:val="21"/>
                                <w:u w:val="single"/>
                              </w:rPr>
                              <w:t>により</w:t>
                            </w:r>
                            <w:r w:rsidRPr="0060656B">
                              <w:rPr>
                                <w:rFonts w:ascii="HG丸ｺﾞｼｯｸM-PRO" w:eastAsia="HG丸ｺﾞｼｯｸM-PRO" w:hAnsi="HG丸ｺﾞｼｯｸM-PRO"/>
                                <w:szCs w:val="21"/>
                                <w:u w:val="single"/>
                              </w:rPr>
                              <w:t>、</w:t>
                            </w:r>
                            <w:r>
                              <w:rPr>
                                <w:rFonts w:ascii="HG丸ｺﾞｼｯｸM-PRO" w:eastAsia="HG丸ｺﾞｼｯｸM-PRO" w:hAnsi="HG丸ｺﾞｼｯｸM-PRO" w:hint="eastAsia"/>
                                <w:szCs w:val="21"/>
                              </w:rPr>
                              <w:t>受診率は年々向上してい</w:t>
                            </w:r>
                            <w:r w:rsidRPr="00D2750D">
                              <w:rPr>
                                <w:rFonts w:ascii="HG丸ｺﾞｼｯｸM-PRO" w:eastAsia="HG丸ｺﾞｼｯｸM-PRO" w:hAnsi="HG丸ｺﾞｼｯｸM-PRO" w:hint="eastAsia"/>
                                <w:szCs w:val="21"/>
                                <w:u w:val="single"/>
                              </w:rPr>
                              <w:t>る</w:t>
                            </w:r>
                            <w:r w:rsidRPr="00D2750D">
                              <w:rPr>
                                <w:rFonts w:ascii="HG丸ｺﾞｼｯｸM-PRO" w:eastAsia="HG丸ｺﾞｼｯｸM-PRO" w:hAnsi="HG丸ｺﾞｼｯｸM-PRO"/>
                                <w:szCs w:val="21"/>
                                <w:u w:val="single"/>
                              </w:rPr>
                              <w:t>ものの</w:t>
                            </w:r>
                            <w:r w:rsidRPr="00A91E2A">
                              <w:rPr>
                                <w:rFonts w:ascii="HG丸ｺﾞｼｯｸM-PRO" w:eastAsia="HG丸ｺﾞｼｯｸM-PRO" w:hAnsi="HG丸ｺﾞｼｯｸM-PRO" w:hint="eastAsia"/>
                                <w:szCs w:val="21"/>
                              </w:rPr>
                              <w:t>、依然として全国最低レベルに</w:t>
                            </w:r>
                            <w:r w:rsidRPr="00A91E2A">
                              <w:rPr>
                                <w:rFonts w:ascii="HG丸ｺﾞｼｯｸM-PRO" w:eastAsia="HG丸ｺﾞｼｯｸM-PRO" w:hAnsi="HG丸ｺﾞｼｯｸM-PRO"/>
                                <w:szCs w:val="21"/>
                              </w:rPr>
                              <w:t>あり、</w:t>
                            </w:r>
                            <w:r w:rsidRPr="00A91E2A">
                              <w:rPr>
                                <w:rFonts w:ascii="HG丸ｺﾞｼｯｸM-PRO" w:eastAsia="HG丸ｺﾞｼｯｸM-PRO" w:hAnsi="HG丸ｺﾞｼｯｸM-PRO" w:hint="eastAsia"/>
                                <w:szCs w:val="21"/>
                              </w:rPr>
                              <w:t>受診率向上に向けた</w:t>
                            </w:r>
                            <w:r w:rsidRPr="00D2750D">
                              <w:rPr>
                                <w:rFonts w:ascii="HG丸ｺﾞｼｯｸM-PRO" w:eastAsia="HG丸ｺﾞｼｯｸM-PRO" w:hAnsi="HG丸ｺﾞｼｯｸM-PRO" w:hint="eastAsia"/>
                                <w:szCs w:val="21"/>
                                <w:u w:val="single"/>
                              </w:rPr>
                              <w:t>さらなる</w:t>
                            </w:r>
                            <w:r w:rsidRPr="00A91E2A">
                              <w:rPr>
                                <w:rFonts w:ascii="HG丸ｺﾞｼｯｸM-PRO" w:eastAsia="HG丸ｺﾞｼｯｸM-PRO" w:hAnsi="HG丸ｺﾞｼｯｸM-PRO" w:hint="eastAsia"/>
                                <w:szCs w:val="21"/>
                              </w:rPr>
                              <w:t>取組みが必要です。また、早期発見につながるよう精密検査受診率の向上など、検診精度の維持向上が必要です。</w:t>
                            </w:r>
                          </w:p>
                          <w:p w14:paraId="791A3BA7" w14:textId="77777777" w:rsidR="00CB6230" w:rsidRPr="00A91E2A" w:rsidRDefault="00CB6230" w:rsidP="00A91E2A">
                            <w:pPr>
                              <w:ind w:left="210" w:hangingChars="100" w:hanging="210"/>
                              <w:jc w:val="left"/>
                              <w:rPr>
                                <w:rFonts w:ascii="HG丸ｺﾞｼｯｸM-PRO" w:eastAsia="HG丸ｺﾞｼｯｸM-PRO" w:hAnsi="HG丸ｺﾞｼｯｸM-PRO"/>
                                <w:szCs w:val="21"/>
                              </w:rPr>
                            </w:pPr>
                            <w:r w:rsidRPr="00A91E2A">
                              <w:rPr>
                                <w:rFonts w:ascii="HG丸ｺﾞｼｯｸM-PRO" w:eastAsia="HG丸ｺﾞｼｯｸM-PRO" w:hAnsi="HG丸ｺﾞｼｯｸM-PRO" w:hint="eastAsia"/>
                                <w:szCs w:val="21"/>
                              </w:rPr>
                              <w:t>▽ 肝炎ウイルス検査陽性者の重症化を予防することが肝がんの減少につながることから、肝炎ウイルス検査の陽性者への精密検査の受診勧奨、肝疾患診療連携拠点病院を中心とする医療提供体制の充実が必要です。</w:t>
                            </w:r>
                          </w:p>
                        </w:txbxContent>
                      </v:textbox>
                      <w10:wrap anchorx="margin"/>
                    </v:rect>
                  </w:pict>
                </mc:Fallback>
              </mc:AlternateContent>
            </w:r>
            <w:bookmarkEnd w:id="0"/>
            <w:bookmarkEnd w:id="1"/>
            <w:bookmarkEnd w:id="2"/>
            <w:bookmarkEnd w:id="3"/>
            <w:bookmarkEnd w:id="4"/>
            <w:bookmarkEnd w:id="5"/>
            <w:bookmarkEnd w:id="6"/>
            <w:bookmarkEnd w:id="7"/>
          </w:p>
          <w:p w14:paraId="389F84FD" w14:textId="3E7157FE"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200938D" w14:textId="6B23BE8E"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405D74C" w14:textId="61E38120"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FDD8BC1" w14:textId="73FADE8C"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A389FA3" w14:textId="3ADE5239"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E053669" w14:textId="68017A06"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BB334A3" w14:textId="2C6BB4F8"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B0A611D" w14:textId="58E3A582"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051562D" w14:textId="7684A6A6"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59FA21D8" w14:textId="1616BD08"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15EA03F" w14:textId="7BA03E09"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D78D3EF" w14:textId="012E2399"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2184A0B" w14:textId="665DF8D6"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E201138" w14:textId="5EB1227A"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C847E8E" w14:textId="730EA45A"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3C3F3FB" w14:textId="2B193982"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1BFFFE1" w14:textId="18665D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A1C6BEF"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5FD62039"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808743A" w14:textId="046AD582"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w:t>
            </w:r>
            <w:r w:rsidRPr="00671AA3">
              <w:rPr>
                <w:rFonts w:ascii="HG丸ｺﾞｼｯｸM-PRO" w:eastAsia="HG丸ｺﾞｼｯｸM-PRO" w:hAnsi="HG丸ｺﾞｼｯｸM-PRO"/>
                <w:b/>
                <w:color w:val="000000" w:themeColor="text1"/>
                <w:szCs w:val="21"/>
                <w:u w:val="single"/>
              </w:rPr>
              <w:t xml:space="preserve">1) </w:t>
            </w:r>
            <w:r w:rsidR="00200D91" w:rsidRPr="00671AA3">
              <w:rPr>
                <w:rFonts w:ascii="HG丸ｺﾞｼｯｸM-PRO" w:eastAsia="HG丸ｺﾞｼｯｸM-PRO" w:hAnsi="HG丸ｺﾞｼｯｸM-PRO" w:hint="eastAsia"/>
                <w:b/>
                <w:color w:val="000000" w:themeColor="text1"/>
                <w:szCs w:val="21"/>
                <w:u w:val="single"/>
              </w:rPr>
              <w:t>がんの</w:t>
            </w:r>
            <w:r w:rsidR="00E03ECC" w:rsidRPr="00671AA3">
              <w:rPr>
                <w:rFonts w:ascii="HG丸ｺﾞｼｯｸM-PRO" w:eastAsia="HG丸ｺﾞｼｯｸM-PRO" w:hAnsi="HG丸ｺﾞｼｯｸM-PRO" w:hint="eastAsia"/>
                <w:b/>
                <w:color w:val="000000" w:themeColor="text1"/>
                <w:szCs w:val="21"/>
                <w:u w:val="single"/>
              </w:rPr>
              <w:t>予防</w:t>
            </w:r>
          </w:p>
          <w:p w14:paraId="5883FE3B"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675FAEFB" w14:textId="182181F9"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たばこ対策（注7）</w:t>
            </w:r>
          </w:p>
          <w:p w14:paraId="5CC8D230" w14:textId="7358DDF2"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○大阪府における習慣的喫煙者の割合（喫煙率）は、男女合計で</w:t>
            </w:r>
            <w:r w:rsidR="005125EC" w:rsidRPr="00671AA3">
              <w:rPr>
                <w:rFonts w:ascii="HG丸ｺﾞｼｯｸM-PRO" w:eastAsia="HG丸ｺﾞｼｯｸM-PRO" w:hAnsi="HG丸ｺﾞｼｯｸM-PRO" w:hint="eastAsia"/>
                <w:color w:val="000000" w:themeColor="text1"/>
                <w:szCs w:val="21"/>
                <w:u w:val="single"/>
              </w:rPr>
              <w:t>1</w:t>
            </w:r>
            <w:r w:rsidR="005125EC" w:rsidRPr="00671AA3">
              <w:rPr>
                <w:rFonts w:ascii="HG丸ｺﾞｼｯｸM-PRO" w:eastAsia="HG丸ｺﾞｼｯｸM-PRO" w:hAnsi="HG丸ｺﾞｼｯｸM-PRO"/>
                <w:color w:val="000000" w:themeColor="text1"/>
                <w:szCs w:val="21"/>
                <w:u w:val="single"/>
              </w:rPr>
              <w:t>5.8</w:t>
            </w:r>
            <w:r w:rsidRPr="00671AA3">
              <w:rPr>
                <w:rFonts w:ascii="HG丸ｺﾞｼｯｸM-PRO" w:eastAsia="HG丸ｺﾞｼｯｸM-PRO" w:hAnsi="HG丸ｺﾞｼｯｸM-PRO" w:hint="eastAsia"/>
                <w:color w:val="000000" w:themeColor="text1"/>
                <w:szCs w:val="21"/>
              </w:rPr>
              <w:t>%であり、日本全国における喫煙率の</w:t>
            </w:r>
            <w:r w:rsidR="005125EC" w:rsidRPr="00671AA3">
              <w:rPr>
                <w:rFonts w:ascii="HG丸ｺﾞｼｯｸM-PRO" w:eastAsia="HG丸ｺﾞｼｯｸM-PRO" w:hAnsi="HG丸ｺﾞｼｯｸM-PRO" w:hint="eastAsia"/>
                <w:color w:val="000000" w:themeColor="text1"/>
                <w:szCs w:val="21"/>
                <w:u w:val="single"/>
              </w:rPr>
              <w:t>1</w:t>
            </w:r>
            <w:r w:rsidR="005125EC" w:rsidRPr="00671AA3">
              <w:rPr>
                <w:rFonts w:ascii="HG丸ｺﾞｼｯｸM-PRO" w:eastAsia="HG丸ｺﾞｼｯｸM-PRO" w:hAnsi="HG丸ｺﾞｼｯｸM-PRO"/>
                <w:color w:val="000000" w:themeColor="text1"/>
                <w:szCs w:val="21"/>
                <w:u w:val="single"/>
              </w:rPr>
              <w:t>6.1</w:t>
            </w:r>
            <w:r w:rsidRPr="00671AA3">
              <w:rPr>
                <w:rFonts w:ascii="HG丸ｺﾞｼｯｸM-PRO" w:eastAsia="HG丸ｺﾞｼｯｸM-PRO" w:hAnsi="HG丸ｺﾞｼｯｸM-PRO" w:hint="eastAsia"/>
                <w:color w:val="000000" w:themeColor="text1"/>
                <w:szCs w:val="21"/>
              </w:rPr>
              <w:t>%とほぼ同じとなっています。喫煙率は、男性の喫煙率は</w:t>
            </w:r>
            <w:r w:rsidR="005125EC" w:rsidRPr="00671AA3">
              <w:rPr>
                <w:rFonts w:ascii="HG丸ｺﾞｼｯｸM-PRO" w:eastAsia="HG丸ｺﾞｼｯｸM-PRO" w:hAnsi="HG丸ｺﾞｼｯｸM-PRO" w:hint="eastAsia"/>
                <w:color w:val="000000" w:themeColor="text1"/>
                <w:szCs w:val="21"/>
                <w:u w:val="single"/>
              </w:rPr>
              <w:t>2</w:t>
            </w:r>
            <w:r w:rsidR="005125EC" w:rsidRPr="00671AA3">
              <w:rPr>
                <w:rFonts w:ascii="HG丸ｺﾞｼｯｸM-PRO" w:eastAsia="HG丸ｺﾞｼｯｸM-PRO" w:hAnsi="HG丸ｺﾞｼｯｸM-PRO"/>
                <w:color w:val="000000" w:themeColor="text1"/>
                <w:szCs w:val="21"/>
                <w:u w:val="single"/>
              </w:rPr>
              <w:t>4.3</w:t>
            </w:r>
            <w:r w:rsidRPr="00671AA3">
              <w:rPr>
                <w:rFonts w:ascii="HG丸ｺﾞｼｯｸM-PRO" w:eastAsia="HG丸ｺﾞｼｯｸM-PRO" w:hAnsi="HG丸ｺﾞｼｯｸM-PRO" w:hint="eastAsia"/>
                <w:color w:val="000000" w:themeColor="text1"/>
                <w:szCs w:val="21"/>
              </w:rPr>
              <w:t>％（全国の都道府県で高い方から順に</w:t>
            </w:r>
            <w:r w:rsidR="005125EC" w:rsidRPr="00671AA3">
              <w:rPr>
                <w:rFonts w:ascii="HG丸ｺﾞｼｯｸM-PRO" w:eastAsia="HG丸ｺﾞｼｯｸM-PRO" w:hAnsi="HG丸ｺﾞｼｯｸM-PRO" w:hint="eastAsia"/>
                <w:color w:val="000000" w:themeColor="text1"/>
                <w:szCs w:val="21"/>
                <w:u w:val="single"/>
              </w:rPr>
              <w:t>4</w:t>
            </w:r>
            <w:r w:rsidR="005125EC" w:rsidRPr="00671AA3">
              <w:rPr>
                <w:rFonts w:ascii="HG丸ｺﾞｼｯｸM-PRO" w:eastAsia="HG丸ｺﾞｼｯｸM-PRO" w:hAnsi="HG丸ｺﾞｼｯｸM-PRO"/>
                <w:color w:val="000000" w:themeColor="text1"/>
                <w:szCs w:val="21"/>
                <w:u w:val="single"/>
              </w:rPr>
              <w:t>0</w:t>
            </w:r>
            <w:r w:rsidRPr="00671AA3">
              <w:rPr>
                <w:rFonts w:ascii="HG丸ｺﾞｼｯｸM-PRO" w:eastAsia="HG丸ｺﾞｼｯｸM-PRO" w:hAnsi="HG丸ｺﾞｼｯｸM-PRO" w:hint="eastAsia"/>
                <w:color w:val="000000" w:themeColor="text1"/>
                <w:szCs w:val="21"/>
              </w:rPr>
              <w:t>位）で</w:t>
            </w:r>
            <w:r w:rsidR="005125EC" w:rsidRPr="00671AA3">
              <w:rPr>
                <w:rFonts w:ascii="HG丸ｺﾞｼｯｸM-PRO" w:eastAsia="HG丸ｺﾞｼｯｸM-PRO" w:hAnsi="HG丸ｺﾞｼｯｸM-PRO"/>
                <w:color w:val="000000" w:themeColor="text1"/>
                <w:szCs w:val="21"/>
                <w:u w:val="single"/>
              </w:rPr>
              <w:t>50</w:t>
            </w:r>
            <w:r w:rsidRPr="00671AA3">
              <w:rPr>
                <w:rFonts w:ascii="HG丸ｺﾞｼｯｸM-PRO" w:eastAsia="HG丸ｺﾞｼｯｸM-PRO" w:hAnsi="HG丸ｺﾞｼｯｸM-PRO" w:hint="eastAsia"/>
                <w:color w:val="000000" w:themeColor="text1"/>
                <w:szCs w:val="21"/>
              </w:rPr>
              <w:t>歳代（</w:t>
            </w:r>
            <w:r w:rsidR="005125EC" w:rsidRPr="00671AA3">
              <w:rPr>
                <w:rFonts w:ascii="HG丸ｺﾞｼｯｸM-PRO" w:eastAsia="HG丸ｺﾞｼｯｸM-PRO" w:hAnsi="HG丸ｺﾞｼｯｸM-PRO" w:hint="eastAsia"/>
                <w:color w:val="000000" w:themeColor="text1"/>
                <w:szCs w:val="21"/>
                <w:u w:val="single"/>
              </w:rPr>
              <w:t>3</w:t>
            </w:r>
            <w:r w:rsidR="005125EC" w:rsidRPr="00671AA3">
              <w:rPr>
                <w:rFonts w:ascii="HG丸ｺﾞｼｯｸM-PRO" w:eastAsia="HG丸ｺﾞｼｯｸM-PRO" w:hAnsi="HG丸ｺﾞｼｯｸM-PRO"/>
                <w:color w:val="000000" w:themeColor="text1"/>
                <w:szCs w:val="21"/>
                <w:u w:val="single"/>
              </w:rPr>
              <w:t>1.3</w:t>
            </w:r>
            <w:r w:rsidRPr="00671AA3">
              <w:rPr>
                <w:rFonts w:ascii="HG丸ｺﾞｼｯｸM-PRO" w:eastAsia="HG丸ｺﾞｼｯｸM-PRO" w:hAnsi="HG丸ｺﾞｼｯｸM-PRO" w:hint="eastAsia"/>
                <w:color w:val="000000" w:themeColor="text1"/>
                <w:szCs w:val="21"/>
              </w:rPr>
              <w:t>％）が特に高く、</w:t>
            </w:r>
            <w:r w:rsidRPr="00671AA3">
              <w:rPr>
                <w:rFonts w:ascii="HG丸ｺﾞｼｯｸM-PRO" w:eastAsia="HG丸ｺﾞｼｯｸM-PRO" w:hAnsi="HG丸ｺﾞｼｯｸM-PRO" w:hint="eastAsia"/>
                <w:color w:val="000000" w:themeColor="text1"/>
                <w:szCs w:val="21"/>
                <w:u w:val="single"/>
              </w:rPr>
              <w:t>また、</w:t>
            </w:r>
            <w:r w:rsidRPr="00671AA3">
              <w:rPr>
                <w:rFonts w:ascii="HG丸ｺﾞｼｯｸM-PRO" w:eastAsia="HG丸ｺﾞｼｯｸM-PRO" w:hAnsi="HG丸ｺﾞｼｯｸM-PRO" w:hint="eastAsia"/>
                <w:color w:val="000000" w:themeColor="text1"/>
                <w:szCs w:val="21"/>
              </w:rPr>
              <w:t>女性では</w:t>
            </w:r>
            <w:r w:rsidR="005125EC" w:rsidRPr="00671AA3">
              <w:rPr>
                <w:rFonts w:ascii="HG丸ｺﾞｼｯｸM-PRO" w:eastAsia="HG丸ｺﾞｼｯｸM-PRO" w:hAnsi="HG丸ｺﾞｼｯｸM-PRO" w:hint="eastAsia"/>
                <w:color w:val="000000" w:themeColor="text1"/>
                <w:szCs w:val="21"/>
                <w:u w:val="single"/>
              </w:rPr>
              <w:t>8</w:t>
            </w:r>
            <w:r w:rsidR="005125EC" w:rsidRPr="00671AA3">
              <w:rPr>
                <w:rFonts w:ascii="HG丸ｺﾞｼｯｸM-PRO" w:eastAsia="HG丸ｺﾞｼｯｸM-PRO" w:hAnsi="HG丸ｺﾞｼｯｸM-PRO"/>
                <w:color w:val="000000" w:themeColor="text1"/>
                <w:szCs w:val="21"/>
                <w:u w:val="single"/>
              </w:rPr>
              <w:t>.6</w:t>
            </w:r>
            <w:r w:rsidRPr="00671AA3">
              <w:rPr>
                <w:rFonts w:ascii="HG丸ｺﾞｼｯｸM-PRO" w:eastAsia="HG丸ｺﾞｼｯｸM-PRO" w:hAnsi="HG丸ｺﾞｼｯｸM-PRO" w:hint="eastAsia"/>
                <w:color w:val="000000" w:themeColor="text1"/>
                <w:szCs w:val="21"/>
              </w:rPr>
              <w:t>％（全国</w:t>
            </w:r>
            <w:r w:rsidR="005125EC" w:rsidRPr="00671AA3">
              <w:rPr>
                <w:rFonts w:ascii="HG丸ｺﾞｼｯｸM-PRO" w:eastAsia="HG丸ｺﾞｼｯｸM-PRO" w:hAnsi="HG丸ｺﾞｼｯｸM-PRO" w:hint="eastAsia"/>
                <w:color w:val="000000" w:themeColor="text1"/>
                <w:szCs w:val="21"/>
                <w:u w:val="single"/>
              </w:rPr>
              <w:t>7</w:t>
            </w:r>
            <w:r w:rsidRPr="00671AA3">
              <w:rPr>
                <w:rFonts w:ascii="HG丸ｺﾞｼｯｸM-PRO" w:eastAsia="HG丸ｺﾞｼｯｸM-PRO" w:hAnsi="HG丸ｺﾞｼｯｸM-PRO" w:hint="eastAsia"/>
                <w:color w:val="000000" w:themeColor="text1"/>
                <w:szCs w:val="21"/>
              </w:rPr>
              <w:t>位）で</w:t>
            </w:r>
            <w:r w:rsidR="005125EC" w:rsidRPr="00671AA3">
              <w:rPr>
                <w:rFonts w:ascii="HG丸ｺﾞｼｯｸM-PRO" w:eastAsia="HG丸ｺﾞｼｯｸM-PRO" w:hAnsi="HG丸ｺﾞｼｯｸM-PRO" w:hint="eastAsia"/>
                <w:color w:val="000000" w:themeColor="text1"/>
                <w:szCs w:val="21"/>
                <w:u w:val="single"/>
              </w:rPr>
              <w:t>5</w:t>
            </w:r>
            <w:r w:rsidR="005125EC" w:rsidRPr="00671AA3">
              <w:rPr>
                <w:rFonts w:ascii="HG丸ｺﾞｼｯｸM-PRO" w:eastAsia="HG丸ｺﾞｼｯｸM-PRO" w:hAnsi="HG丸ｺﾞｼｯｸM-PRO"/>
                <w:color w:val="000000" w:themeColor="text1"/>
                <w:szCs w:val="21"/>
                <w:u w:val="single"/>
              </w:rPr>
              <w:t>0</w:t>
            </w:r>
            <w:r w:rsidRPr="00671AA3">
              <w:rPr>
                <w:rFonts w:ascii="HG丸ｺﾞｼｯｸM-PRO" w:eastAsia="HG丸ｺﾞｼｯｸM-PRO" w:hAnsi="HG丸ｺﾞｼｯｸM-PRO" w:hint="eastAsia"/>
                <w:color w:val="000000" w:themeColor="text1"/>
                <w:szCs w:val="21"/>
              </w:rPr>
              <w:t>歳代（</w:t>
            </w:r>
            <w:r w:rsidR="005125EC" w:rsidRPr="00671AA3">
              <w:rPr>
                <w:rFonts w:ascii="HG丸ｺﾞｼｯｸM-PRO" w:eastAsia="HG丸ｺﾞｼｯｸM-PRO" w:hAnsi="HG丸ｺﾞｼｯｸM-PRO" w:hint="eastAsia"/>
                <w:color w:val="000000" w:themeColor="text1"/>
                <w:szCs w:val="21"/>
                <w:u w:val="single"/>
              </w:rPr>
              <w:t>1</w:t>
            </w:r>
            <w:r w:rsidR="005125EC" w:rsidRPr="00671AA3">
              <w:rPr>
                <w:rFonts w:ascii="HG丸ｺﾞｼｯｸM-PRO" w:eastAsia="HG丸ｺﾞｼｯｸM-PRO" w:hAnsi="HG丸ｺﾞｼｯｸM-PRO"/>
                <w:color w:val="000000" w:themeColor="text1"/>
                <w:szCs w:val="21"/>
                <w:u w:val="single"/>
              </w:rPr>
              <w:t>4</w:t>
            </w:r>
            <w:r w:rsidRPr="00671AA3">
              <w:rPr>
                <w:rFonts w:ascii="HG丸ｺﾞｼｯｸM-PRO" w:eastAsia="HG丸ｺﾞｼｯｸM-PRO" w:hAnsi="HG丸ｺﾞｼｯｸM-PRO" w:hint="eastAsia"/>
                <w:color w:val="000000" w:themeColor="text1"/>
                <w:szCs w:val="21"/>
                <w:u w:val="single"/>
              </w:rPr>
              <w:t>.3</w:t>
            </w:r>
            <w:r w:rsidRPr="00671AA3">
              <w:rPr>
                <w:rFonts w:ascii="HG丸ｺﾞｼｯｸM-PRO" w:eastAsia="HG丸ｺﾞｼｯｸM-PRO" w:hAnsi="HG丸ｺﾞｼｯｸM-PRO" w:hint="eastAsia"/>
                <w:color w:val="000000" w:themeColor="text1"/>
                <w:szCs w:val="21"/>
              </w:rPr>
              <w:t>％）が特に高く、日本全国と比べても大阪府では女性の喫煙率が高くなっています。</w:t>
            </w:r>
          </w:p>
          <w:p w14:paraId="1F3450B5"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508FE5B" w14:textId="0DFF3C76" w:rsidR="00E03ECC"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喫煙は、心筋梗塞、脳卒中などの循環器疾患、慢性閉塞性肺疾患（COPD）（注８）、ぜんそくといった呼吸器疾患だけでなく、肺がん、食道がん、鼻腔・副鼻腔がん、口腔・咽頭がん、喉頭がん、肝臓がん、胃がん、膵臓がん、膀胱がん、子宮頸がんなど多くの部位のがんのリスク因子になると指摘されています。</w:t>
            </w:r>
            <w:r w:rsidR="00200D91" w:rsidRPr="00671AA3">
              <w:rPr>
                <w:rFonts w:ascii="HG丸ｺﾞｼｯｸM-PRO" w:eastAsia="HG丸ｺﾞｼｯｸM-PRO" w:hAnsi="HG丸ｺﾞｼｯｸM-PRO" w:hint="eastAsia"/>
                <w:color w:val="000000" w:themeColor="text1"/>
                <w:szCs w:val="21"/>
                <w:u w:val="single"/>
              </w:rPr>
              <w:t>また、発育期である2</w:t>
            </w:r>
            <w:r w:rsidR="00200D91" w:rsidRPr="00671AA3">
              <w:rPr>
                <w:rFonts w:ascii="HG丸ｺﾞｼｯｸM-PRO" w:eastAsia="HG丸ｺﾞｼｯｸM-PRO" w:hAnsi="HG丸ｺﾞｼｯｸM-PRO"/>
                <w:color w:val="000000" w:themeColor="text1"/>
                <w:szCs w:val="21"/>
                <w:u w:val="single"/>
              </w:rPr>
              <w:t>0</w:t>
            </w:r>
            <w:r w:rsidR="00200D91" w:rsidRPr="00671AA3">
              <w:rPr>
                <w:rFonts w:ascii="HG丸ｺﾞｼｯｸM-PRO" w:eastAsia="HG丸ｺﾞｼｯｸM-PRO" w:hAnsi="HG丸ｺﾞｼｯｸM-PRO" w:hint="eastAsia"/>
                <w:color w:val="000000" w:themeColor="text1"/>
                <w:szCs w:val="21"/>
                <w:u w:val="single"/>
              </w:rPr>
              <w:t>歳未満の者では、喫煙による発がん性物質の</w:t>
            </w:r>
            <w:r w:rsidR="007A534C" w:rsidRPr="00671AA3">
              <w:rPr>
                <w:rFonts w:ascii="HG丸ｺﾞｼｯｸM-PRO" w:eastAsia="HG丸ｺﾞｼｯｸM-PRO" w:hAnsi="HG丸ｺﾞｼｯｸM-PRO" w:hint="eastAsia"/>
                <w:color w:val="000000" w:themeColor="text1"/>
                <w:szCs w:val="21"/>
                <w:u w:val="single"/>
              </w:rPr>
              <w:t>悪影響を受けやすく、さらに喫煙開始年齢が早いほど、依存も強くなることが報告されています。</w:t>
            </w:r>
          </w:p>
          <w:p w14:paraId="3512B14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4B2A42C2"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○受動喫煙によって非喫煙者の肺がんリスクが</w:t>
            </w:r>
            <w:r w:rsidRPr="00671AA3">
              <w:rPr>
                <w:rFonts w:ascii="HG丸ｺﾞｼｯｸM-PRO" w:eastAsia="HG丸ｺﾞｼｯｸM-PRO" w:hAnsi="HG丸ｺﾞｼｯｸM-PRO" w:hint="eastAsia"/>
                <w:color w:val="000000" w:themeColor="text1"/>
                <w:szCs w:val="21"/>
                <w:u w:val="single"/>
              </w:rPr>
              <w:t>約1.3倍になること等が指摘されており、健康への影響が明らかになっています。</w:t>
            </w:r>
          </w:p>
          <w:p w14:paraId="5C1C16FF" w14:textId="65A5AB16" w:rsidR="0036259B" w:rsidRPr="00671AA3" w:rsidRDefault="0036259B" w:rsidP="00843C10">
            <w:pPr>
              <w:spacing w:line="280" w:lineRule="exact"/>
              <w:rPr>
                <w:rFonts w:ascii="HG丸ｺﾞｼｯｸM-PRO" w:eastAsia="HG丸ｺﾞｼｯｸM-PRO" w:hAnsi="HG丸ｺﾞｼｯｸM-PRO"/>
                <w:color w:val="000000" w:themeColor="text1"/>
                <w:szCs w:val="21"/>
              </w:rPr>
            </w:pPr>
          </w:p>
          <w:p w14:paraId="26748C69" w14:textId="1D6481B6"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○喫煙行動と受動喫煙が健康に与える影響を正しく理解し、禁煙等、適切な行動を促進するとともに、受動喫煙の防止に向けた取組みが求められます。</w:t>
            </w:r>
          </w:p>
          <w:p w14:paraId="26900638" w14:textId="77777777" w:rsidR="0031674C" w:rsidRPr="00671AA3" w:rsidRDefault="0031674C" w:rsidP="00843C10">
            <w:pPr>
              <w:spacing w:line="280" w:lineRule="exact"/>
              <w:rPr>
                <w:rFonts w:ascii="HG丸ｺﾞｼｯｸM-PRO" w:eastAsia="HG丸ｺﾞｼｯｸM-PRO" w:hAnsi="HG丸ｺﾞｼｯｸM-PRO"/>
                <w:color w:val="000000" w:themeColor="text1"/>
                <w:szCs w:val="21"/>
              </w:rPr>
            </w:pPr>
          </w:p>
          <w:p w14:paraId="61F87495" w14:textId="26854A56" w:rsidR="00E03ECC"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〇近年急速に普及している加熱式たばこ</w:t>
            </w:r>
            <w:r w:rsidR="00200D91" w:rsidRPr="00671AA3">
              <w:rPr>
                <w:rFonts w:ascii="HG丸ｺﾞｼｯｸM-PRO" w:eastAsia="HG丸ｺﾞｼｯｸM-PRO" w:hAnsi="HG丸ｺﾞｼｯｸM-PRO" w:hint="eastAsia"/>
                <w:color w:val="000000" w:themeColor="text1"/>
                <w:szCs w:val="21"/>
                <w:u w:val="single"/>
              </w:rPr>
              <w:t>等の新型たばこ</w:t>
            </w:r>
            <w:r w:rsidRPr="00671AA3">
              <w:rPr>
                <w:rFonts w:ascii="HG丸ｺﾞｼｯｸM-PRO" w:eastAsia="HG丸ｺﾞｼｯｸM-PRO" w:hAnsi="HG丸ｺﾞｼｯｸM-PRO" w:hint="eastAsia"/>
                <w:color w:val="000000" w:themeColor="text1"/>
                <w:szCs w:val="21"/>
                <w:u w:val="single"/>
              </w:rPr>
              <w:t>については、長期使用に伴う健康への影響が明らかになっていないものの、</w:t>
            </w:r>
            <w:r w:rsidR="0069054E" w:rsidRPr="00671AA3">
              <w:rPr>
                <w:rFonts w:ascii="HG丸ｺﾞｼｯｸM-PRO" w:eastAsia="HG丸ｺﾞｼｯｸM-PRO" w:hAnsi="HG丸ｺﾞｼｯｸM-PRO" w:hint="eastAsia"/>
                <w:color w:val="000000" w:themeColor="text1"/>
                <w:szCs w:val="21"/>
                <w:u w:val="single"/>
              </w:rPr>
              <w:t>加熱式たばこには発がん性物質や</w:t>
            </w:r>
            <w:r w:rsidR="00200D91" w:rsidRPr="00671AA3">
              <w:rPr>
                <w:rFonts w:ascii="HG丸ｺﾞｼｯｸM-PRO" w:eastAsia="HG丸ｺﾞｼｯｸM-PRO" w:hAnsi="HG丸ｺﾞｼｯｸM-PRO" w:hint="eastAsia"/>
                <w:color w:val="000000" w:themeColor="text1"/>
                <w:szCs w:val="21"/>
                <w:u w:val="single"/>
              </w:rPr>
              <w:t>依存性のあるニコチンが含まれるほか</w:t>
            </w:r>
            <w:r w:rsidR="00480554" w:rsidRPr="00671AA3">
              <w:rPr>
                <w:rFonts w:ascii="HG丸ｺﾞｼｯｸM-PRO" w:eastAsia="HG丸ｺﾞｼｯｸM-PRO" w:hAnsi="HG丸ｺﾞｼｯｸM-PRO" w:hint="eastAsia"/>
                <w:color w:val="000000" w:themeColor="text1"/>
                <w:szCs w:val="21"/>
                <w:u w:val="single"/>
              </w:rPr>
              <w:t>、</w:t>
            </w:r>
            <w:r w:rsidR="00200D91" w:rsidRPr="00671AA3">
              <w:rPr>
                <w:rFonts w:ascii="HG丸ｺﾞｼｯｸM-PRO" w:eastAsia="HG丸ｺﾞｼｯｸM-PRO" w:hAnsi="HG丸ｺﾞｼｯｸM-PRO" w:hint="eastAsia"/>
                <w:color w:val="000000" w:themeColor="text1"/>
                <w:szCs w:val="21"/>
                <w:u w:val="single"/>
              </w:rPr>
              <w:t>電子たばこについても、製品によっては発がん性物質等を発生するものがあり、</w:t>
            </w:r>
            <w:r w:rsidR="00480554" w:rsidRPr="00671AA3">
              <w:rPr>
                <w:rFonts w:ascii="HG丸ｺﾞｼｯｸM-PRO" w:eastAsia="HG丸ｺﾞｼｯｸM-PRO" w:hAnsi="HG丸ｺﾞｼｯｸM-PRO" w:hint="eastAsia"/>
                <w:color w:val="000000" w:themeColor="text1"/>
                <w:szCs w:val="21"/>
                <w:u w:val="single"/>
              </w:rPr>
              <w:t>喫煙者と受動喫煙者の健康に悪影響を及ぼす可能性がある</w:t>
            </w:r>
            <w:r w:rsidR="003062FF" w:rsidRPr="00671AA3">
              <w:rPr>
                <w:rFonts w:ascii="HG丸ｺﾞｼｯｸM-PRO" w:eastAsia="HG丸ｺﾞｼｯｸM-PRO" w:hAnsi="HG丸ｺﾞｼｯｸM-PRO" w:hint="eastAsia"/>
                <w:color w:val="000000" w:themeColor="text1"/>
                <w:szCs w:val="21"/>
                <w:u w:val="single"/>
              </w:rPr>
              <w:t>と</w:t>
            </w:r>
            <w:r w:rsidR="00200D91" w:rsidRPr="00671AA3">
              <w:rPr>
                <w:rFonts w:ascii="HG丸ｺﾞｼｯｸM-PRO" w:eastAsia="HG丸ｺﾞｼｯｸM-PRO" w:hAnsi="HG丸ｺﾞｼｯｸM-PRO" w:hint="eastAsia"/>
                <w:color w:val="000000" w:themeColor="text1"/>
                <w:szCs w:val="21"/>
                <w:u w:val="single"/>
              </w:rPr>
              <w:t>報告されています</w:t>
            </w:r>
            <w:r w:rsidRPr="00671AA3">
              <w:rPr>
                <w:rFonts w:ascii="HG丸ｺﾞｼｯｸM-PRO" w:eastAsia="HG丸ｺﾞｼｯｸM-PRO" w:hAnsi="HG丸ｺﾞｼｯｸM-PRO" w:hint="eastAsia"/>
                <w:color w:val="000000" w:themeColor="text1"/>
                <w:szCs w:val="21"/>
                <w:u w:val="single"/>
              </w:rPr>
              <w:t>。</w:t>
            </w:r>
          </w:p>
          <w:p w14:paraId="3DE6FB4A" w14:textId="77BBB7DB" w:rsidR="007A534C" w:rsidRPr="00671AA3" w:rsidRDefault="007A534C" w:rsidP="00843C10">
            <w:pPr>
              <w:spacing w:line="280" w:lineRule="exact"/>
              <w:rPr>
                <w:rFonts w:ascii="HG丸ｺﾞｼｯｸM-PRO" w:eastAsia="HG丸ｺﾞｼｯｸM-PRO" w:hAnsi="HG丸ｺﾞｼｯｸM-PRO"/>
                <w:color w:val="000000" w:themeColor="text1"/>
                <w:szCs w:val="21"/>
                <w:u w:val="single"/>
              </w:rPr>
            </w:pPr>
          </w:p>
          <w:p w14:paraId="77894E42" w14:textId="1A22C6B4" w:rsidR="007A534C" w:rsidRPr="00671AA3" w:rsidRDefault="007A534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〇令和７年４月の条例全面施行で規制対象となる飲食店においては、原則屋内禁煙化の対応が必要です。</w:t>
            </w:r>
          </w:p>
          <w:p w14:paraId="432DA00A" w14:textId="6F422413" w:rsidR="007A534C" w:rsidRPr="00671AA3" w:rsidRDefault="007A534C" w:rsidP="00843C10">
            <w:pPr>
              <w:spacing w:line="280" w:lineRule="exact"/>
              <w:rPr>
                <w:rFonts w:ascii="HG丸ｺﾞｼｯｸM-PRO" w:eastAsia="HG丸ｺﾞｼｯｸM-PRO" w:hAnsi="HG丸ｺﾞｼｯｸM-PRO"/>
                <w:color w:val="000000" w:themeColor="text1"/>
                <w:szCs w:val="21"/>
                <w:u w:val="single"/>
              </w:rPr>
            </w:pPr>
          </w:p>
          <w:p w14:paraId="576ED4D4" w14:textId="20E5279D" w:rsidR="007A534C" w:rsidRPr="00671AA3" w:rsidRDefault="007A534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〇法及び府条例に基づき、原則屋内禁煙の取組みが進むことで、屋外や路上での喫煙</w:t>
            </w:r>
            <w:r w:rsidR="00711BAB" w:rsidRPr="00671AA3">
              <w:rPr>
                <w:rFonts w:ascii="HG丸ｺﾞｼｯｸM-PRO" w:eastAsia="HG丸ｺﾞｼｯｸM-PRO" w:hAnsi="HG丸ｺﾞｼｯｸM-PRO" w:hint="eastAsia"/>
                <w:color w:val="000000" w:themeColor="text1"/>
                <w:szCs w:val="21"/>
                <w:u w:val="single"/>
              </w:rPr>
              <w:t>対策</w:t>
            </w:r>
            <w:r w:rsidR="00200D91" w:rsidRPr="00671AA3">
              <w:rPr>
                <w:rFonts w:ascii="HG丸ｺﾞｼｯｸM-PRO" w:eastAsia="HG丸ｺﾞｼｯｸM-PRO" w:hAnsi="HG丸ｺﾞｼｯｸM-PRO" w:hint="eastAsia"/>
                <w:color w:val="000000" w:themeColor="text1"/>
                <w:szCs w:val="21"/>
                <w:u w:val="single"/>
              </w:rPr>
              <w:t>もより重要となります。</w:t>
            </w:r>
          </w:p>
          <w:p w14:paraId="2D176E51"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6EFF788" w14:textId="77777777"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喫煙（受動喫煙を含む）以外の生活習慣</w:t>
            </w:r>
          </w:p>
          <w:p w14:paraId="64C94C6A" w14:textId="56391141" w:rsidR="00E727BB"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00200D91" w:rsidRPr="00671AA3">
              <w:rPr>
                <w:rFonts w:ascii="HG丸ｺﾞｼｯｸM-PRO" w:eastAsia="HG丸ｺﾞｼｯｸM-PRO" w:hAnsi="HG丸ｺﾞｼｯｸM-PRO" w:hint="eastAsia"/>
                <w:color w:val="000000" w:themeColor="text1"/>
                <w:szCs w:val="21"/>
                <w:u w:val="single"/>
              </w:rPr>
              <w:t>飲酒、食事、運動などの生活習慣を改善することでも予防できるがんがあることがわかっています。</w:t>
            </w:r>
            <w:r w:rsidR="00E727BB" w:rsidRPr="00671AA3">
              <w:rPr>
                <w:rFonts w:ascii="HG丸ｺﾞｼｯｸM-PRO" w:eastAsia="HG丸ｺﾞｼｯｸM-PRO" w:hAnsi="HG丸ｺﾞｼｯｸM-PRO" w:hint="eastAsia"/>
                <w:color w:val="000000" w:themeColor="text1"/>
                <w:szCs w:val="21"/>
                <w:u w:val="single"/>
              </w:rPr>
              <w:t>しかし野菜や食塩摂取量、生活習慣病のリスクを高める量</w:t>
            </w:r>
            <w:r w:rsidR="00E727BB" w:rsidRPr="00671AA3">
              <w:rPr>
                <w:rFonts w:ascii="HG丸ｺﾞｼｯｸM-PRO" w:eastAsia="HG丸ｺﾞｼｯｸM-PRO" w:hAnsi="HG丸ｺﾞｼｯｸM-PRO"/>
                <w:color w:val="000000" w:themeColor="text1"/>
                <w:szCs w:val="21"/>
                <w:u w:val="single"/>
              </w:rPr>
              <w:t>の飲酒をしている者の割合は大きな改善が見られず、引き続き、生活</w:t>
            </w:r>
            <w:r w:rsidR="00E727BB" w:rsidRPr="00671AA3">
              <w:rPr>
                <w:rFonts w:ascii="HG丸ｺﾞｼｯｸM-PRO" w:eastAsia="HG丸ｺﾞｼｯｸM-PRO" w:hAnsi="HG丸ｺﾞｼｯｸM-PRO" w:hint="eastAsia"/>
                <w:color w:val="000000" w:themeColor="text1"/>
                <w:szCs w:val="21"/>
                <w:u w:val="single"/>
              </w:rPr>
              <w:t>習慣の</w:t>
            </w:r>
            <w:r w:rsidR="00E727BB" w:rsidRPr="00671AA3">
              <w:rPr>
                <w:rFonts w:ascii="HG丸ｺﾞｼｯｸM-PRO" w:eastAsia="HG丸ｺﾞｼｯｸM-PRO" w:hAnsi="HG丸ｺﾞｼｯｸM-PRO"/>
                <w:color w:val="000000" w:themeColor="text1"/>
                <w:szCs w:val="21"/>
                <w:u w:val="single"/>
              </w:rPr>
              <w:t>改善につながる取組</w:t>
            </w:r>
            <w:r w:rsidR="00E727BB" w:rsidRPr="00671AA3">
              <w:rPr>
                <w:rFonts w:ascii="HG丸ｺﾞｼｯｸM-PRO" w:eastAsia="HG丸ｺﾞｼｯｸM-PRO" w:hAnsi="HG丸ｺﾞｼｯｸM-PRO" w:hint="eastAsia"/>
                <w:color w:val="000000" w:themeColor="text1"/>
                <w:szCs w:val="21"/>
                <w:u w:val="single"/>
              </w:rPr>
              <w:t>み</w:t>
            </w:r>
            <w:r w:rsidR="00E727BB" w:rsidRPr="00671AA3">
              <w:rPr>
                <w:rFonts w:ascii="HG丸ｺﾞｼｯｸM-PRO" w:eastAsia="HG丸ｺﾞｼｯｸM-PRO" w:hAnsi="HG丸ｺﾞｼｯｸM-PRO"/>
                <w:color w:val="000000" w:themeColor="text1"/>
                <w:szCs w:val="21"/>
                <w:u w:val="single"/>
              </w:rPr>
              <w:t>が必要です</w:t>
            </w:r>
            <w:r w:rsidR="00E727BB" w:rsidRPr="00671AA3">
              <w:rPr>
                <w:rFonts w:ascii="HG丸ｺﾞｼｯｸM-PRO" w:eastAsia="HG丸ｺﾞｼｯｸM-PRO" w:hAnsi="HG丸ｺﾞｼｯｸM-PRO" w:hint="eastAsia"/>
                <w:color w:val="000000" w:themeColor="text1"/>
                <w:szCs w:val="21"/>
                <w:u w:val="single"/>
              </w:rPr>
              <w:t>。</w:t>
            </w:r>
          </w:p>
          <w:p w14:paraId="416474AA" w14:textId="77777777" w:rsidR="00E727BB" w:rsidRPr="00671AA3" w:rsidRDefault="00E727BB" w:rsidP="00843C10">
            <w:pPr>
              <w:spacing w:line="280" w:lineRule="exact"/>
              <w:rPr>
                <w:rFonts w:ascii="HG丸ｺﾞｼｯｸM-PRO" w:eastAsia="HG丸ｺﾞｼｯｸM-PRO" w:hAnsi="HG丸ｺﾞｼｯｸM-PRO"/>
                <w:color w:val="000000" w:themeColor="text1"/>
                <w:szCs w:val="21"/>
              </w:rPr>
            </w:pPr>
          </w:p>
          <w:p w14:paraId="0BF6D76F" w14:textId="7E9F4B9B"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ウ　</w:t>
            </w:r>
            <w:r w:rsidR="008838CD" w:rsidRPr="00671AA3">
              <w:rPr>
                <w:rFonts w:ascii="HG丸ｺﾞｼｯｸM-PRO" w:eastAsia="HG丸ｺﾞｼｯｸM-PRO" w:hAnsi="HG丸ｺﾞｼｯｸM-PRO" w:hint="eastAsia"/>
                <w:b/>
                <w:color w:val="000000" w:themeColor="text1"/>
                <w:szCs w:val="21"/>
              </w:rPr>
              <w:t>がんに関する</w:t>
            </w:r>
            <w:r w:rsidRPr="00671AA3">
              <w:rPr>
                <w:rFonts w:ascii="HG丸ｺﾞｼｯｸM-PRO" w:eastAsia="HG丸ｺﾞｼｯｸM-PRO" w:hAnsi="HG丸ｺﾞｼｯｸM-PRO" w:hint="eastAsia"/>
                <w:b/>
                <w:color w:val="000000" w:themeColor="text1"/>
                <w:szCs w:val="21"/>
              </w:rPr>
              <w:t>感染症対策</w:t>
            </w:r>
          </w:p>
          <w:p w14:paraId="05DA5B5E" w14:textId="77777777" w:rsidR="0036259B"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発がんに寄与する因子としては、ウイルスや細菌の感染は、男性では喫煙に次いで２番目、女性では最も発がんに大きく寄与する因子となっています。発がんに大きく寄与するウイルスや細菌としては、子宮頸がんの発がんと関連するヒトパピローマウイルス（ＨＰＶ）（注9）、胃がんと関連するヘリコバクター・ピロリ（注10）等があります。</w:t>
            </w:r>
          </w:p>
          <w:p w14:paraId="506ABB07" w14:textId="77777777" w:rsidR="0036259B" w:rsidRPr="00671AA3" w:rsidRDefault="0036259B" w:rsidP="00843C10">
            <w:pPr>
              <w:spacing w:line="280" w:lineRule="exact"/>
              <w:rPr>
                <w:rFonts w:ascii="HG丸ｺﾞｼｯｸM-PRO" w:eastAsia="HG丸ｺﾞｼｯｸM-PRO" w:hAnsi="HG丸ｺﾞｼｯｸM-PRO"/>
                <w:color w:val="000000" w:themeColor="text1"/>
                <w:szCs w:val="21"/>
              </w:rPr>
            </w:pPr>
          </w:p>
          <w:p w14:paraId="2F024FBA" w14:textId="0747AF21"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HPVワクチンの接種については積極的勧奨が再開され、令和５年４月１日からは９価ワクチンの定期接種が開始されています。</w:t>
            </w:r>
            <w:r w:rsidR="00D2750D" w:rsidRPr="00671AA3">
              <w:rPr>
                <w:rFonts w:ascii="HG丸ｺﾞｼｯｸM-PRO" w:eastAsia="HG丸ｺﾞｼｯｸM-PRO" w:hAnsi="HG丸ｺﾞｼｯｸM-PRO" w:hint="eastAsia"/>
                <w:color w:val="000000" w:themeColor="text1"/>
                <w:szCs w:val="21"/>
              </w:rPr>
              <w:t>また、ヘリコバクター・ピロリの除菌による胃がん発症予防における有効性については、国において内外の知見を基に検討しています。</w:t>
            </w:r>
          </w:p>
          <w:p w14:paraId="06B9710F"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33301CD" w14:textId="3D7E004C" w:rsidR="00E03ECC" w:rsidRPr="00671AA3" w:rsidRDefault="0036259B"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00843C10" w:rsidRPr="00671AA3">
              <w:rPr>
                <w:rFonts w:ascii="HG丸ｺﾞｼｯｸM-PRO" w:eastAsia="HG丸ｺﾞｼｯｸM-PRO" w:hAnsi="HG丸ｺﾞｼｯｸM-PRO" w:hint="eastAsia"/>
                <w:b/>
                <w:color w:val="000000" w:themeColor="text1"/>
                <w:szCs w:val="21"/>
              </w:rPr>
              <w:t>⇒(</w:t>
            </w:r>
            <w:r w:rsidR="00843C10" w:rsidRPr="00671AA3">
              <w:rPr>
                <w:rFonts w:ascii="HG丸ｺﾞｼｯｸM-PRO" w:eastAsia="HG丸ｺﾞｼｯｸM-PRO" w:hAnsi="HG丸ｺﾞｼｯｸM-PRO"/>
                <w:b/>
                <w:color w:val="000000" w:themeColor="text1"/>
                <w:szCs w:val="21"/>
              </w:rPr>
              <w:t>4)</w:t>
            </w:r>
            <w:r w:rsidRPr="00671AA3">
              <w:rPr>
                <w:rFonts w:ascii="HG丸ｺﾞｼｯｸM-PRO" w:eastAsia="HG丸ｺﾞｼｯｸM-PRO" w:hAnsi="HG丸ｺﾞｼｯｸM-PRO" w:hint="eastAsia"/>
                <w:b/>
                <w:color w:val="000000" w:themeColor="text1"/>
                <w:szCs w:val="21"/>
              </w:rPr>
              <w:t>がん対策を社会全体で進める環境づくりへ</w:t>
            </w:r>
            <w:r w:rsidR="00843C10" w:rsidRPr="00671AA3">
              <w:rPr>
                <w:rFonts w:ascii="HG丸ｺﾞｼｯｸM-PRO" w:eastAsia="HG丸ｺﾞｼｯｸM-PRO" w:hAnsi="HG丸ｺﾞｼｯｸM-PRO" w:hint="eastAsia"/>
                <w:b/>
                <w:color w:val="000000" w:themeColor="text1"/>
                <w:szCs w:val="21"/>
              </w:rPr>
              <w:t>移動</w:t>
            </w:r>
            <w:r w:rsidRPr="00671AA3">
              <w:rPr>
                <w:rFonts w:ascii="HG丸ｺﾞｼｯｸM-PRO" w:eastAsia="HG丸ｺﾞｼｯｸM-PRO" w:hAnsi="HG丸ｺﾞｼｯｸM-PRO" w:hint="eastAsia"/>
                <w:b/>
                <w:color w:val="000000" w:themeColor="text1"/>
                <w:szCs w:val="21"/>
              </w:rPr>
              <w:t>）</w:t>
            </w:r>
          </w:p>
          <w:p w14:paraId="26D8D58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6784CE3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CE8384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23C4A26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49977813"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2E65A40"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A2131E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11BE612"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655F9DB"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B5F4509"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0E85B7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D0A8F7F"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92FC0E5" w14:textId="44400364"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6CEFCAD" w14:textId="6257F81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63D5F015" w14:textId="3C87A901" w:rsidR="00C947A5"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3)</w:t>
            </w:r>
            <w:r w:rsidR="00843C10" w:rsidRPr="00671AA3">
              <w:rPr>
                <w:rFonts w:ascii="HG丸ｺﾞｼｯｸM-PRO" w:eastAsia="HG丸ｺﾞｼｯｸM-PRO" w:hAnsi="HG丸ｺﾞｼｯｸM-PRO" w:hint="eastAsia"/>
                <w:b/>
                <w:color w:val="000000" w:themeColor="text1"/>
                <w:szCs w:val="21"/>
              </w:rPr>
              <w:t>に移動）</w:t>
            </w:r>
          </w:p>
          <w:p w14:paraId="2DAD4CAE" w14:textId="5A749000"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44C545F0" w14:textId="7EFD45D2"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556C76AF" w14:textId="56754ABD"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6CC11251" w14:textId="236840B0"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18666BE" w14:textId="5BE2D5F3"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836B8E6" w14:textId="6FBFB66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8C60390" w14:textId="1CC2F9E5"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EF97FA8" w14:textId="2A6D4DEB"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3E530172" w14:textId="3FE21E83"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60B955E3" w14:textId="06D45A2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1B93B6F5" w14:textId="4BD0C28C"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2C45CA3" w14:textId="5B73E836"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08A05868" w14:textId="1DE9EE15"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325F539A" w14:textId="6C9706CF"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8ED265C" w14:textId="24843BCE"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FF714CA" w14:textId="5131B2AB"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AA022C2" w14:textId="38318524"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5ECD8F51" w14:textId="3EDAF252"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08F1019" w14:textId="66C40FDE"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0AA19CCE" w14:textId="43535139"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6E5FE061" w14:textId="6AAFC2F2"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73D6B07A" w14:textId="3176D019"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361A13F1" w14:textId="46EAE077"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3BB21896" w14:textId="452EC924"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EE74D0F" w14:textId="6E36DF30"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4A1D14CC" w14:textId="77569A96"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50756799" w14:textId="541E4029"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7904973" w14:textId="4C5FF40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18220711" w14:textId="328B2CA4"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03C5F3B" w14:textId="5E74D5CB"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433ABDE3" w14:textId="1C1753E6"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45FA57BA" w14:textId="3851D314"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361B79A9" w14:textId="398A66E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0D9AFDCC" w14:textId="082516B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11E5940C" w14:textId="53E51712"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16B2EC07" w14:textId="13DA1367"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3027015A" w14:textId="416F09BA"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5BD4E8D4" w14:textId="2A39DBC3"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56F559C3" w14:textId="4BE01D7F"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6FD86787" w14:textId="77777777"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70D5C43A" w14:textId="77777777" w:rsidR="00C947A5" w:rsidRPr="00671AA3" w:rsidRDefault="00C947A5" w:rsidP="00843C10">
            <w:pPr>
              <w:spacing w:line="280" w:lineRule="exact"/>
              <w:ind w:firstLineChars="100" w:firstLine="210"/>
              <w:rPr>
                <w:rFonts w:ascii="HG丸ｺﾞｼｯｸM-PRO" w:eastAsia="HG丸ｺﾞｼｯｸM-PRO" w:hAnsi="HG丸ｺﾞｼｯｸM-PRO"/>
                <w:color w:val="000000" w:themeColor="text1"/>
                <w:szCs w:val="21"/>
              </w:rPr>
            </w:pPr>
          </w:p>
          <w:p w14:paraId="24316525"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7807EF26" w14:textId="52A3DCA0"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w:t>
            </w:r>
            <w:r w:rsidRPr="00671AA3">
              <w:rPr>
                <w:rFonts w:ascii="HG丸ｺﾞｼｯｸM-PRO" w:eastAsia="HG丸ｺﾞｼｯｸM-PRO" w:hAnsi="HG丸ｺﾞｼｯｸM-PRO"/>
                <w:b/>
                <w:color w:val="000000" w:themeColor="text1"/>
                <w:szCs w:val="21"/>
                <w:u w:val="single"/>
              </w:rPr>
              <w:t>2)</w:t>
            </w:r>
            <w:r w:rsidR="00E03ECC" w:rsidRPr="00671AA3">
              <w:rPr>
                <w:rFonts w:ascii="HG丸ｺﾞｼｯｸM-PRO" w:eastAsia="HG丸ｺﾞｼｯｸM-PRO" w:hAnsi="HG丸ｺﾞｼｯｸM-PRO" w:hint="eastAsia"/>
                <w:b/>
                <w:color w:val="000000" w:themeColor="text1"/>
                <w:szCs w:val="21"/>
              </w:rPr>
              <w:t>肝炎肝がん対策</w:t>
            </w:r>
          </w:p>
          <w:p w14:paraId="666617C6"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636E7C77" w14:textId="007D6A5D"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肝炎肝がんの予防</w:t>
            </w:r>
          </w:p>
          <w:p w14:paraId="20A9BE38"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肝炎ウイルスは</w:t>
            </w:r>
            <w:r w:rsidRPr="00671AA3">
              <w:rPr>
                <w:rFonts w:ascii="HG丸ｺﾞｼｯｸM-PRO" w:eastAsia="HG丸ｺﾞｼｯｸM-PRO" w:hAnsi="HG丸ｺﾞｼｯｸM-PRO" w:hint="eastAsia"/>
                <w:color w:val="000000" w:themeColor="text1"/>
                <w:szCs w:val="21"/>
              </w:rPr>
              <w:t>感染しても自覚症状に乏しく、感染に気付きにくいため、府民一人ひとりが感染によるリスクを自覚した対応に基づき予防できるよう、肝炎についての正しい知識と理解を深めるための普及啓発が重要です。</w:t>
            </w:r>
          </w:p>
          <w:p w14:paraId="29F129A2" w14:textId="77777777" w:rsidR="00C947A5" w:rsidRPr="00671AA3" w:rsidRDefault="00C947A5" w:rsidP="00843C10">
            <w:pPr>
              <w:spacing w:line="280" w:lineRule="exact"/>
              <w:rPr>
                <w:rFonts w:ascii="HG丸ｺﾞｼｯｸM-PRO" w:eastAsia="HG丸ｺﾞｼｯｸM-PRO" w:hAnsi="HG丸ｺﾞｼｯｸM-PRO"/>
                <w:color w:val="000000" w:themeColor="text1"/>
                <w:szCs w:val="21"/>
              </w:rPr>
            </w:pPr>
          </w:p>
          <w:p w14:paraId="42A7EB2C" w14:textId="77777777" w:rsidR="00C947A5" w:rsidRPr="00671AA3" w:rsidRDefault="00C947A5" w:rsidP="00843C10">
            <w:pPr>
              <w:spacing w:line="280" w:lineRule="exact"/>
              <w:rPr>
                <w:rFonts w:ascii="HG丸ｺﾞｼｯｸM-PRO" w:eastAsia="HG丸ｺﾞｼｯｸM-PRO" w:hAnsi="HG丸ｺﾞｼｯｸM-PRO"/>
                <w:color w:val="000000" w:themeColor="text1"/>
                <w:szCs w:val="21"/>
              </w:rPr>
            </w:pPr>
          </w:p>
          <w:p w14:paraId="4E30176A" w14:textId="3603ADA1"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肝炎の多くは、B型、C型肝炎ウイルスの感染が原因であり、適切な治療を行わないまま放置すると慢性化し、肝硬変や肝がんといった重篤な病態に進行するおそれがあります。そのため、肝炎ウイルス検査のさらなる促進や陽性者への精密検査の受診勧奨、肝疾患診療</w:t>
            </w:r>
            <w:r w:rsidR="00C947A5" w:rsidRPr="00671AA3">
              <w:rPr>
                <w:rFonts w:ascii="HG丸ｺﾞｼｯｸM-PRO" w:eastAsia="HG丸ｺﾞｼｯｸM-PRO" w:hAnsi="HG丸ｺﾞｼｯｸM-PRO" w:hint="eastAsia"/>
                <w:color w:val="000000" w:themeColor="text1"/>
                <w:szCs w:val="21"/>
                <w:u w:val="single"/>
              </w:rPr>
              <w:t>連携</w:t>
            </w:r>
            <w:r w:rsidRPr="00671AA3">
              <w:rPr>
                <w:rFonts w:ascii="HG丸ｺﾞｼｯｸM-PRO" w:eastAsia="HG丸ｺﾞｼｯｸM-PRO" w:hAnsi="HG丸ｺﾞｼｯｸM-PRO" w:hint="eastAsia"/>
                <w:color w:val="000000" w:themeColor="text1"/>
                <w:szCs w:val="21"/>
                <w:u w:val="single"/>
              </w:rPr>
              <w:t>拠点病院を中心とする医療提供体制の充実が必要です。</w:t>
            </w:r>
          </w:p>
          <w:p w14:paraId="25FF1B78" w14:textId="15FBA05C"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なお、</w:t>
            </w:r>
            <w:r w:rsidR="002F2C64" w:rsidRPr="00671AA3">
              <w:rPr>
                <w:rFonts w:ascii="HG丸ｺﾞｼｯｸM-PRO" w:eastAsia="HG丸ｺﾞｼｯｸM-PRO" w:hAnsi="HG丸ｺﾞｼｯｸM-PRO" w:hint="eastAsia"/>
                <w:color w:val="000000" w:themeColor="text1"/>
                <w:szCs w:val="21"/>
              </w:rPr>
              <w:t>ウイルス感染以外の肝がんのリスク要因として、大量飲酒や喫煙などが挙げられます。</w:t>
            </w:r>
            <w:r w:rsidRPr="00671AA3">
              <w:rPr>
                <w:rFonts w:ascii="HG丸ｺﾞｼｯｸM-PRO" w:eastAsia="HG丸ｺﾞｼｯｸM-PRO" w:hAnsi="HG丸ｺﾞｼｯｸM-PRO" w:hint="eastAsia"/>
                <w:color w:val="000000" w:themeColor="text1"/>
                <w:szCs w:val="21"/>
              </w:rPr>
              <w:t>最近ではアルコール摂取歴がほとんどない脂肪肝（非アルコール性脂肪肝炎：NASH）が原因で肝硬変、肝がんに至るケースが</w:t>
            </w:r>
            <w:r w:rsidRPr="00671AA3">
              <w:rPr>
                <w:rFonts w:ascii="HG丸ｺﾞｼｯｸM-PRO" w:eastAsia="HG丸ｺﾞｼｯｸM-PRO" w:hAnsi="HG丸ｺﾞｼｯｸM-PRO" w:hint="eastAsia"/>
                <w:color w:val="000000" w:themeColor="text1"/>
                <w:szCs w:val="21"/>
                <w:u w:val="single"/>
              </w:rPr>
              <w:t>増えています。</w:t>
            </w:r>
            <w:r w:rsidRPr="00671AA3">
              <w:rPr>
                <w:rFonts w:ascii="HG丸ｺﾞｼｯｸM-PRO" w:eastAsia="HG丸ｺﾞｼｯｸM-PRO" w:hAnsi="HG丸ｺﾞｼｯｸM-PRO" w:hint="eastAsia"/>
                <w:color w:val="000000" w:themeColor="text1"/>
                <w:szCs w:val="21"/>
              </w:rPr>
              <w:t>NASHは肥満・糖尿病・脂質異常症などの生活習慣病との関連が示唆されています。</w:t>
            </w:r>
          </w:p>
          <w:p w14:paraId="46CD9BE4"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8E256BD"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Ｂ型肝炎ウイルスの感染はワクチンによって予防可能であることから、各医療機関において、Ｂ型肝炎ウイルス検査の結果が陽性であった母親から出生した児に対してＢ型肝炎ワクチンの接種等の適切な対応を行う必要があります。また、水平感染防止の手段の一つとして、平成28年10月から乳児に対するＢ型肝炎ワクチンの接種が予防接種法（平成23年法律第68号）に基づく定期の予防接種に位置付けられたことから、府では、予防</w:t>
            </w:r>
            <w:r w:rsidRPr="00671AA3">
              <w:rPr>
                <w:rFonts w:ascii="HG丸ｺﾞｼｯｸM-PRO" w:eastAsia="HG丸ｺﾞｼｯｸM-PRO" w:hAnsi="HG丸ｺﾞｼｯｸM-PRO" w:hint="eastAsia"/>
                <w:color w:val="000000" w:themeColor="text1"/>
                <w:szCs w:val="21"/>
              </w:rPr>
              <w:lastRenderedPageBreak/>
              <w:t>接種の実施主体である市町村に対し、母子健康手帳でワクチン接種状況を確認し、適切な時期に接種できるよう保護者等に勧奨するよう求めるなど、Ｂ型肝炎ワクチン接種の円滑な実施に努めています。</w:t>
            </w:r>
          </w:p>
          <w:p w14:paraId="7E26737D" w14:textId="79CBE01F"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Ｃ型肝炎については、ウイルス排除が可能となったことから、二次感染予防の観点からもインターフェロンフリー治療等を推進しています。</w:t>
            </w:r>
          </w:p>
          <w:p w14:paraId="242972A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5204E67" w14:textId="7954B139"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イ </w:t>
            </w:r>
            <w:r w:rsidR="00CB4D9E" w:rsidRPr="00671AA3">
              <w:rPr>
                <w:rFonts w:ascii="HG丸ｺﾞｼｯｸM-PRO" w:eastAsia="HG丸ｺﾞｼｯｸM-PRO" w:hAnsi="HG丸ｺﾞｼｯｸM-PRO" w:hint="eastAsia"/>
                <w:b/>
                <w:color w:val="000000" w:themeColor="text1"/>
                <w:szCs w:val="21"/>
              </w:rPr>
              <w:t>肝炎ウイルス検査の</w:t>
            </w:r>
            <w:r w:rsidR="00CB4D9E" w:rsidRPr="00671AA3">
              <w:rPr>
                <w:rFonts w:ascii="HG丸ｺﾞｼｯｸM-PRO" w:eastAsia="HG丸ｺﾞｼｯｸM-PRO" w:hAnsi="HG丸ｺﾞｼｯｸM-PRO" w:hint="eastAsia"/>
                <w:b/>
                <w:color w:val="000000" w:themeColor="text1"/>
                <w:szCs w:val="21"/>
                <w:u w:val="single"/>
              </w:rPr>
              <w:t>受検</w:t>
            </w:r>
            <w:r w:rsidRPr="00671AA3">
              <w:rPr>
                <w:rFonts w:ascii="HG丸ｺﾞｼｯｸM-PRO" w:eastAsia="HG丸ｺﾞｼｯｸM-PRO" w:hAnsi="HG丸ｺﾞｼｯｸM-PRO" w:hint="eastAsia"/>
                <w:b/>
                <w:color w:val="000000" w:themeColor="text1"/>
                <w:szCs w:val="21"/>
              </w:rPr>
              <w:t>勧奨</w:t>
            </w:r>
          </w:p>
          <w:p w14:paraId="236CA82D" w14:textId="2629FD2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肝炎ウイルスは様々な経路により感染しますが、個人が肝炎ウイルスの感染可能性について判断することは困難であることから、すべての府民が少なくとも一回は肝炎ウイルス検査を受検することが重要です。大阪府と市町村では</w:t>
            </w:r>
            <w:r w:rsidRPr="00671AA3">
              <w:rPr>
                <w:rFonts w:ascii="HG丸ｺﾞｼｯｸM-PRO" w:eastAsia="HG丸ｺﾞｼｯｸM-PRO" w:hAnsi="HG丸ｺﾞｼｯｸM-PRO" w:hint="eastAsia"/>
                <w:color w:val="000000" w:themeColor="text1"/>
                <w:szCs w:val="21"/>
              </w:rPr>
              <w:t>平成20（2008）年度から</w:t>
            </w:r>
            <w:r w:rsidRPr="00671AA3">
              <w:rPr>
                <w:rFonts w:ascii="HG丸ｺﾞｼｯｸM-PRO" w:eastAsia="HG丸ｺﾞｼｯｸM-PRO" w:hAnsi="HG丸ｺﾞｼｯｸM-PRO" w:hint="eastAsia"/>
                <w:color w:val="000000" w:themeColor="text1"/>
                <w:szCs w:val="21"/>
                <w:u w:val="single"/>
              </w:rPr>
              <w:t>令和３（２０２１）年度</w:t>
            </w:r>
            <w:r w:rsidRPr="00671AA3">
              <w:rPr>
                <w:rFonts w:ascii="HG丸ｺﾞｼｯｸM-PRO" w:eastAsia="HG丸ｺﾞｼｯｸM-PRO" w:hAnsi="HG丸ｺﾞｼｯｸM-PRO" w:hint="eastAsia"/>
                <w:color w:val="000000" w:themeColor="text1"/>
                <w:szCs w:val="21"/>
              </w:rPr>
              <w:t>までの累積</w:t>
            </w:r>
            <w:r w:rsidR="002F2C64" w:rsidRPr="00671AA3">
              <w:rPr>
                <w:rFonts w:ascii="HG丸ｺﾞｼｯｸM-PRO" w:eastAsia="HG丸ｺﾞｼｯｸM-PRO" w:hAnsi="HG丸ｺﾞｼｯｸM-PRO" w:hint="eastAsia"/>
                <w:color w:val="000000" w:themeColor="text1"/>
                <w:szCs w:val="21"/>
                <w:u w:val="single"/>
              </w:rPr>
              <w:t>受検</w:t>
            </w:r>
            <w:r w:rsidRPr="00671AA3">
              <w:rPr>
                <w:rFonts w:ascii="HG丸ｺﾞｼｯｸM-PRO" w:eastAsia="HG丸ｺﾞｼｯｸM-PRO" w:hAnsi="HG丸ｺﾞｼｯｸM-PRO" w:hint="eastAsia"/>
                <w:color w:val="000000" w:themeColor="text1"/>
                <w:szCs w:val="21"/>
              </w:rPr>
              <w:t>者数は、Ｂ型、Ｃ型あわせて</w:t>
            </w:r>
            <w:r w:rsidRPr="00671AA3">
              <w:rPr>
                <w:rFonts w:ascii="HG丸ｺﾞｼｯｸM-PRO" w:eastAsia="HG丸ｺﾞｼｯｸM-PRO" w:hAnsi="HG丸ｺﾞｼｯｸM-PRO" w:hint="eastAsia"/>
                <w:color w:val="000000" w:themeColor="text1"/>
                <w:szCs w:val="21"/>
                <w:u w:val="single"/>
              </w:rPr>
              <w:t>約８８万人</w:t>
            </w:r>
            <w:r w:rsidRPr="00671AA3">
              <w:rPr>
                <w:rFonts w:ascii="HG丸ｺﾞｼｯｸM-PRO" w:eastAsia="HG丸ｺﾞｼｯｸM-PRO" w:hAnsi="HG丸ｺﾞｼｯｸM-PRO" w:hint="eastAsia"/>
                <w:color w:val="000000" w:themeColor="text1"/>
                <w:szCs w:val="21"/>
              </w:rPr>
              <w:t>です。</w:t>
            </w:r>
          </w:p>
          <w:p w14:paraId="1A7C8943"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6AA8AAF" w14:textId="7137CE31"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肝炎肝がんの</w:t>
            </w:r>
            <w:r w:rsidR="00CB4D9E" w:rsidRPr="00671AA3">
              <w:rPr>
                <w:rFonts w:ascii="HG丸ｺﾞｼｯｸM-PRO" w:eastAsia="HG丸ｺﾞｼｯｸM-PRO" w:hAnsi="HG丸ｺﾞｼｯｸM-PRO" w:hint="eastAsia"/>
                <w:b/>
                <w:color w:val="000000" w:themeColor="text1"/>
                <w:szCs w:val="21"/>
                <w:u w:val="single"/>
              </w:rPr>
              <w:t>受診・受療</w:t>
            </w:r>
            <w:r w:rsidRPr="00671AA3">
              <w:rPr>
                <w:rFonts w:ascii="HG丸ｺﾞｼｯｸM-PRO" w:eastAsia="HG丸ｺﾞｼｯｸM-PRO" w:hAnsi="HG丸ｺﾞｼｯｸM-PRO" w:hint="eastAsia"/>
                <w:b/>
                <w:color w:val="000000" w:themeColor="text1"/>
                <w:szCs w:val="21"/>
              </w:rPr>
              <w:t>体制</w:t>
            </w:r>
          </w:p>
          <w:p w14:paraId="47973005" w14:textId="42A957C8" w:rsidR="00E03ECC"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○肝炎の重症化予防には、</w:t>
            </w:r>
            <w:r w:rsidR="002F2C64" w:rsidRPr="00671AA3">
              <w:rPr>
                <w:rFonts w:ascii="HG丸ｺﾞｼｯｸM-PRO" w:eastAsia="HG丸ｺﾞｼｯｸM-PRO" w:hAnsi="HG丸ｺﾞｼｯｸM-PRO" w:hint="eastAsia"/>
                <w:color w:val="000000" w:themeColor="text1"/>
                <w:szCs w:val="21"/>
              </w:rPr>
              <w:t>肝炎ウイルス検査の陽性者が精密検査を速やかに受診し、専門治療を受けることが極めて重要です。このため、</w:t>
            </w:r>
            <w:r w:rsidRPr="00671AA3">
              <w:rPr>
                <w:rFonts w:ascii="HG丸ｺﾞｼｯｸM-PRO" w:eastAsia="HG丸ｺﾞｼｯｸM-PRO" w:hAnsi="HG丸ｺﾞｼｯｸM-PRO" w:hint="eastAsia"/>
                <w:color w:val="000000" w:themeColor="text1"/>
                <w:szCs w:val="21"/>
              </w:rPr>
              <w:t>「大阪府フォローアップ事業実施指針」に基づき、関係機関と連携して、</w:t>
            </w:r>
            <w:r w:rsidR="002F2C64" w:rsidRPr="00671AA3">
              <w:rPr>
                <w:rFonts w:ascii="HG丸ｺﾞｼｯｸM-PRO" w:eastAsia="HG丸ｺﾞｼｯｸM-PRO" w:hAnsi="HG丸ｺﾞｼｯｸM-PRO" w:hint="eastAsia"/>
                <w:color w:val="000000" w:themeColor="text1"/>
                <w:szCs w:val="21"/>
                <w:u w:val="single"/>
              </w:rPr>
              <w:t>肝炎ウイルス検査</w:t>
            </w:r>
            <w:r w:rsidRPr="00671AA3">
              <w:rPr>
                <w:rFonts w:ascii="HG丸ｺﾞｼｯｸM-PRO" w:eastAsia="HG丸ｺﾞｼｯｸM-PRO" w:hAnsi="HG丸ｺﾞｼｯｸM-PRO" w:hint="eastAsia"/>
                <w:color w:val="000000" w:themeColor="text1"/>
                <w:szCs w:val="21"/>
                <w:u w:val="single"/>
              </w:rPr>
              <w:t>の陽性者に対しフォローアップを</w:t>
            </w:r>
            <w:r w:rsidR="002F2C64" w:rsidRPr="00671AA3">
              <w:rPr>
                <w:rFonts w:ascii="HG丸ｺﾞｼｯｸM-PRO" w:eastAsia="HG丸ｺﾞｼｯｸM-PRO" w:hAnsi="HG丸ｺﾞｼｯｸM-PRO" w:hint="eastAsia"/>
                <w:color w:val="000000" w:themeColor="text1"/>
                <w:szCs w:val="21"/>
                <w:u w:val="single"/>
              </w:rPr>
              <w:t>行っています。しかし、精密検査受診率は依然低い</w:t>
            </w:r>
            <w:r w:rsidR="0067395B" w:rsidRPr="00671AA3">
              <w:rPr>
                <w:rFonts w:ascii="HG丸ｺﾞｼｯｸM-PRO" w:eastAsia="HG丸ｺﾞｼｯｸM-PRO" w:hAnsi="HG丸ｺﾞｼｯｸM-PRO" w:hint="eastAsia"/>
                <w:color w:val="000000" w:themeColor="text1"/>
                <w:szCs w:val="21"/>
                <w:u w:val="single"/>
              </w:rPr>
              <w:t>状況にあることから引き続き受診を働きかけていきます。</w:t>
            </w:r>
          </w:p>
          <w:p w14:paraId="15B9054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60C5539" w14:textId="7DF7CDD0"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府では、</w:t>
            </w:r>
            <w:r w:rsidRPr="00671AA3">
              <w:rPr>
                <w:rFonts w:ascii="HG丸ｺﾞｼｯｸM-PRO" w:eastAsia="HG丸ｺﾞｼｯｸM-PRO" w:hAnsi="HG丸ｺﾞｼｯｸM-PRO" w:hint="eastAsia"/>
                <w:color w:val="000000" w:themeColor="text1"/>
                <w:szCs w:val="21"/>
              </w:rPr>
              <w:t>国の通知に基づき、大阪府肝疾患診療連携拠点病院として府内５か所の大学病院を指定しています。また、</w:t>
            </w:r>
            <w:r w:rsidR="00AD1459" w:rsidRPr="00671AA3">
              <w:rPr>
                <w:rFonts w:ascii="HG丸ｺﾞｼｯｸM-PRO" w:eastAsia="HG丸ｺﾞｼｯｸM-PRO" w:hAnsi="HG丸ｺﾞｼｯｸM-PRO" w:hint="eastAsia"/>
                <w:color w:val="000000" w:themeColor="text1"/>
                <w:szCs w:val="21"/>
                <w:u w:val="single"/>
              </w:rPr>
              <w:t>令和５年４</w:t>
            </w:r>
            <w:r w:rsidRPr="00671AA3">
              <w:rPr>
                <w:rFonts w:ascii="HG丸ｺﾞｼｯｸM-PRO" w:eastAsia="HG丸ｺﾞｼｯｸM-PRO" w:hAnsi="HG丸ｺﾞｼｯｸM-PRO" w:hint="eastAsia"/>
                <w:color w:val="000000" w:themeColor="text1"/>
                <w:szCs w:val="21"/>
                <w:u w:val="single"/>
              </w:rPr>
              <w:t>月現在、</w:t>
            </w:r>
            <w:r w:rsidRPr="00671AA3">
              <w:rPr>
                <w:rFonts w:ascii="HG丸ｺﾞｼｯｸM-PRO" w:eastAsia="HG丸ｺﾞｼｯｸM-PRO" w:hAnsi="HG丸ｺﾞｼｯｸM-PRO" w:hint="eastAsia"/>
                <w:color w:val="000000" w:themeColor="text1"/>
                <w:szCs w:val="21"/>
              </w:rPr>
              <w:t>専門医療機関</w:t>
            </w:r>
            <w:r w:rsidR="00AD1459" w:rsidRPr="00671AA3">
              <w:rPr>
                <w:rFonts w:ascii="HG丸ｺﾞｼｯｸM-PRO" w:eastAsia="HG丸ｺﾞｼｯｸM-PRO" w:hAnsi="HG丸ｺﾞｼｯｸM-PRO" w:hint="eastAsia"/>
                <w:color w:val="000000" w:themeColor="text1"/>
                <w:szCs w:val="21"/>
                <w:u w:val="single"/>
              </w:rPr>
              <w:t>1</w:t>
            </w:r>
            <w:r w:rsidR="00AD1459" w:rsidRPr="00671AA3">
              <w:rPr>
                <w:rFonts w:ascii="HG丸ｺﾞｼｯｸM-PRO" w:eastAsia="HG丸ｺﾞｼｯｸM-PRO" w:hAnsi="HG丸ｺﾞｼｯｸM-PRO"/>
                <w:color w:val="000000" w:themeColor="text1"/>
                <w:szCs w:val="21"/>
                <w:u w:val="single"/>
              </w:rPr>
              <w:t>98</w:t>
            </w:r>
            <w:r w:rsidRPr="00671AA3">
              <w:rPr>
                <w:rFonts w:ascii="HG丸ｺﾞｼｯｸM-PRO" w:eastAsia="HG丸ｺﾞｼｯｸM-PRO" w:hAnsi="HG丸ｺﾞｼｯｸM-PRO" w:hint="eastAsia"/>
                <w:color w:val="000000" w:themeColor="text1"/>
                <w:szCs w:val="21"/>
              </w:rPr>
              <w:t>施設、協力医療機関</w:t>
            </w:r>
            <w:r w:rsidR="00AD1459" w:rsidRPr="00671AA3">
              <w:rPr>
                <w:rFonts w:ascii="HG丸ｺﾞｼｯｸM-PRO" w:eastAsia="HG丸ｺﾞｼｯｸM-PRO" w:hAnsi="HG丸ｺﾞｼｯｸM-PRO" w:hint="eastAsia"/>
                <w:color w:val="000000" w:themeColor="text1"/>
                <w:szCs w:val="21"/>
                <w:u w:val="single"/>
              </w:rPr>
              <w:t>6</w:t>
            </w:r>
            <w:r w:rsidR="00AD1459" w:rsidRPr="00671AA3">
              <w:rPr>
                <w:rFonts w:ascii="HG丸ｺﾞｼｯｸM-PRO" w:eastAsia="HG丸ｺﾞｼｯｸM-PRO" w:hAnsi="HG丸ｺﾞｼｯｸM-PRO"/>
                <w:color w:val="000000" w:themeColor="text1"/>
                <w:szCs w:val="21"/>
                <w:u w:val="single"/>
              </w:rPr>
              <w:t>31</w:t>
            </w:r>
            <w:r w:rsidRPr="00671AA3">
              <w:rPr>
                <w:rFonts w:ascii="HG丸ｺﾞｼｯｸM-PRO" w:eastAsia="HG丸ｺﾞｼｯｸM-PRO" w:hAnsi="HG丸ｺﾞｼｯｸM-PRO" w:hint="eastAsia"/>
                <w:color w:val="000000" w:themeColor="text1"/>
                <w:szCs w:val="21"/>
              </w:rPr>
              <w:t>施設</w:t>
            </w:r>
            <w:r w:rsidRPr="00671AA3">
              <w:rPr>
                <w:rFonts w:ascii="HG丸ｺﾞｼｯｸM-PRO" w:eastAsia="HG丸ｺﾞｼｯｸM-PRO" w:hAnsi="HG丸ｺﾞｼｯｸM-PRO" w:hint="eastAsia"/>
                <w:color w:val="000000" w:themeColor="text1"/>
                <w:szCs w:val="21"/>
                <w:u w:val="single"/>
              </w:rPr>
              <w:t>の</w:t>
            </w:r>
            <w:r w:rsidRPr="00671AA3">
              <w:rPr>
                <w:rFonts w:ascii="HG丸ｺﾞｼｯｸM-PRO" w:eastAsia="HG丸ｺﾞｼｯｸM-PRO" w:hAnsi="HG丸ｺﾞｼｯｸM-PRO" w:hint="eastAsia"/>
                <w:color w:val="000000" w:themeColor="text1"/>
                <w:szCs w:val="21"/>
              </w:rPr>
              <w:t>指定</w:t>
            </w:r>
            <w:r w:rsidRPr="00671AA3">
              <w:rPr>
                <w:rFonts w:ascii="HG丸ｺﾞｼｯｸM-PRO" w:eastAsia="HG丸ｺﾞｼｯｸM-PRO" w:hAnsi="HG丸ｺﾞｼｯｸM-PRO" w:hint="eastAsia"/>
                <w:color w:val="000000" w:themeColor="text1"/>
                <w:szCs w:val="21"/>
                <w:u w:val="single"/>
              </w:rPr>
              <w:t>をそれぞれ行い、医療提供体制を整備しています。</w:t>
            </w:r>
            <w:r w:rsidRPr="00671AA3">
              <w:rPr>
                <w:rFonts w:ascii="HG丸ｺﾞｼｯｸM-PRO" w:eastAsia="HG丸ｺﾞｼｯｸM-PRO" w:hAnsi="HG丸ｺﾞｼｯｸM-PRO" w:hint="eastAsia"/>
                <w:color w:val="000000" w:themeColor="text1"/>
                <w:szCs w:val="21"/>
              </w:rPr>
              <w:t>引き続き、肝疾患診療連携拠点病院を中心とした医療提供体制の充実を</w:t>
            </w:r>
            <w:r w:rsidR="0067395B" w:rsidRPr="00671AA3">
              <w:rPr>
                <w:rFonts w:ascii="HG丸ｺﾞｼｯｸM-PRO" w:eastAsia="HG丸ｺﾞｼｯｸM-PRO" w:hAnsi="HG丸ｺﾞｼｯｸM-PRO" w:hint="eastAsia"/>
                <w:color w:val="000000" w:themeColor="text1"/>
                <w:szCs w:val="21"/>
              </w:rPr>
              <w:t>図る必要があります。</w:t>
            </w:r>
          </w:p>
          <w:p w14:paraId="34848683" w14:textId="77777777" w:rsidR="00CB4D9E" w:rsidRPr="00671AA3" w:rsidRDefault="00CB4D9E" w:rsidP="00843C10">
            <w:pPr>
              <w:spacing w:line="280" w:lineRule="exact"/>
              <w:ind w:firstLineChars="100" w:firstLine="210"/>
              <w:rPr>
                <w:rFonts w:ascii="HG丸ｺﾞｼｯｸM-PRO" w:eastAsia="HG丸ｺﾞｼｯｸM-PRO" w:hAnsi="HG丸ｺﾞｼｯｸM-PRO"/>
                <w:color w:val="000000" w:themeColor="text1"/>
                <w:szCs w:val="21"/>
              </w:rPr>
            </w:pPr>
          </w:p>
          <w:p w14:paraId="589E4A99" w14:textId="654D7AD5" w:rsidR="00E03ECC"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○平成20（2008）年度より、国において肝炎治療に対する医療</w:t>
            </w:r>
            <w:r w:rsidR="00CC70EC" w:rsidRPr="00671AA3">
              <w:rPr>
                <w:rFonts w:ascii="HG丸ｺﾞｼｯｸM-PRO" w:eastAsia="HG丸ｺﾞｼｯｸM-PRO" w:hAnsi="HG丸ｺﾞｼｯｸM-PRO" w:hint="eastAsia"/>
                <w:color w:val="000000" w:themeColor="text1"/>
                <w:szCs w:val="21"/>
                <w:u w:val="single"/>
              </w:rPr>
              <w:t>費</w:t>
            </w:r>
            <w:r w:rsidRPr="00671AA3">
              <w:rPr>
                <w:rFonts w:ascii="HG丸ｺﾞｼｯｸM-PRO" w:eastAsia="HG丸ｺﾞｼｯｸM-PRO" w:hAnsi="HG丸ｺﾞｼｯｸM-PRO" w:hint="eastAsia"/>
                <w:color w:val="000000" w:themeColor="text1"/>
                <w:szCs w:val="21"/>
              </w:rPr>
              <w:t>助成制度が創設されたことに伴い、実施機関となる府において、Ｂ型及びＣ型ウイルス性肝炎、Ｃ型代償性肝硬変</w:t>
            </w:r>
            <w:r w:rsidRPr="00671AA3">
              <w:rPr>
                <w:rFonts w:ascii="HG丸ｺﾞｼｯｸM-PRO" w:eastAsia="HG丸ｺﾞｼｯｸM-PRO" w:hAnsi="HG丸ｺﾞｼｯｸM-PRO" w:hint="eastAsia"/>
                <w:color w:val="000000" w:themeColor="text1"/>
                <w:szCs w:val="21"/>
                <w:u w:val="single"/>
              </w:rPr>
              <w:t>・非代償性肝硬変</w:t>
            </w:r>
            <w:r w:rsidRPr="00671AA3">
              <w:rPr>
                <w:rFonts w:ascii="HG丸ｺﾞｼｯｸM-PRO" w:eastAsia="HG丸ｺﾞｼｯｸM-PRO" w:hAnsi="HG丸ｺﾞｼｯｸM-PRO" w:hint="eastAsia"/>
                <w:color w:val="000000" w:themeColor="text1"/>
                <w:szCs w:val="21"/>
              </w:rPr>
              <w:t>の治療を目的とした治療費の一部を助成</w:t>
            </w:r>
            <w:r w:rsidRPr="00671AA3">
              <w:rPr>
                <w:rFonts w:ascii="HG丸ｺﾞｼｯｸM-PRO" w:eastAsia="HG丸ｺﾞｼｯｸM-PRO" w:hAnsi="HG丸ｺﾞｼｯｸM-PRO" w:hint="eastAsia"/>
                <w:color w:val="000000" w:themeColor="text1"/>
                <w:szCs w:val="21"/>
                <w:u w:val="single"/>
              </w:rPr>
              <w:t>しています</w:t>
            </w: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また、平成３０年度（２０１８年度）には肝がん・重度肝硬変に対する医療費の助成も開始されました。</w:t>
            </w:r>
          </w:p>
          <w:p w14:paraId="4BA0A659"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D1A8B35"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疾患診療連携拠点病院肝疾患相談支援センターでは、肝炎肝がんに対する情報を提供するとともに、不安や疑問に対する相談を行っています。患者や家族からの様々な相談に対応するため相談支援機能の充実が必要です。</w:t>
            </w:r>
          </w:p>
          <w:p w14:paraId="2E5B592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01781266" w14:textId="77777777"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肝炎肝がんに関する普及啓発</w:t>
            </w:r>
          </w:p>
          <w:p w14:paraId="766695BD"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○市町村や肝疾患診療連携拠点病院等と連携し</w:t>
            </w:r>
            <w:r w:rsidRPr="00671AA3">
              <w:rPr>
                <w:rFonts w:ascii="HG丸ｺﾞｼｯｸM-PRO" w:eastAsia="HG丸ｺﾞｼｯｸM-PRO" w:hAnsi="HG丸ｺﾞｼｯｸM-PRO" w:hint="eastAsia"/>
                <w:color w:val="000000" w:themeColor="text1"/>
                <w:szCs w:val="21"/>
                <w:u w:val="single"/>
              </w:rPr>
              <w:t>た</w:t>
            </w:r>
            <w:r w:rsidRPr="00671AA3">
              <w:rPr>
                <w:rFonts w:ascii="HG丸ｺﾞｼｯｸM-PRO" w:eastAsia="HG丸ｺﾞｼｯｸM-PRO" w:hAnsi="HG丸ｺﾞｼｯｸM-PRO" w:hint="eastAsia"/>
                <w:color w:val="000000" w:themeColor="text1"/>
                <w:szCs w:val="21"/>
              </w:rPr>
              <w:t>肝炎肝がんに対する正しい知識及び人権の尊重に関する普及・啓発</w:t>
            </w:r>
            <w:r w:rsidRPr="00671AA3">
              <w:rPr>
                <w:rFonts w:ascii="HG丸ｺﾞｼｯｸM-PRO" w:eastAsia="HG丸ｺﾞｼｯｸM-PRO" w:hAnsi="HG丸ｺﾞｼｯｸM-PRO" w:hint="eastAsia"/>
                <w:color w:val="000000" w:themeColor="text1"/>
                <w:szCs w:val="21"/>
                <w:u w:val="single"/>
              </w:rPr>
              <w:t>の</w:t>
            </w:r>
            <w:r w:rsidRPr="00671AA3">
              <w:rPr>
                <w:rFonts w:ascii="HG丸ｺﾞｼｯｸM-PRO" w:eastAsia="HG丸ｺﾞｼｯｸM-PRO" w:hAnsi="HG丸ｺﾞｼｯｸM-PRO" w:hint="eastAsia"/>
                <w:color w:val="000000" w:themeColor="text1"/>
                <w:szCs w:val="21"/>
              </w:rPr>
              <w:t>さらなる充実が必要です。</w:t>
            </w:r>
          </w:p>
          <w:p w14:paraId="588B66D3"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6F49912" w14:textId="376027E8"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w:t>
            </w:r>
            <w:r w:rsidRPr="00671AA3">
              <w:rPr>
                <w:rFonts w:ascii="HG丸ｺﾞｼｯｸM-PRO" w:eastAsia="HG丸ｺﾞｼｯｸM-PRO" w:hAnsi="HG丸ｺﾞｼｯｸM-PRO"/>
                <w:b/>
                <w:color w:val="000000" w:themeColor="text1"/>
                <w:szCs w:val="21"/>
                <w:u w:val="single"/>
              </w:rPr>
              <w:t xml:space="preserve">3) </w:t>
            </w:r>
            <w:r w:rsidR="00E03ECC" w:rsidRPr="00671AA3">
              <w:rPr>
                <w:rFonts w:ascii="HG丸ｺﾞｼｯｸM-PRO" w:eastAsia="HG丸ｺﾞｼｯｸM-PRO" w:hAnsi="HG丸ｺﾞｼｯｸM-PRO" w:hint="eastAsia"/>
                <w:b/>
                <w:color w:val="000000" w:themeColor="text1"/>
                <w:szCs w:val="21"/>
              </w:rPr>
              <w:t>がんの早期発見、がん検診</w:t>
            </w:r>
          </w:p>
          <w:p w14:paraId="6AC1881D" w14:textId="77777777" w:rsidR="0036259B" w:rsidRPr="00671AA3" w:rsidRDefault="0036259B" w:rsidP="00843C10">
            <w:pPr>
              <w:spacing w:line="280" w:lineRule="exact"/>
              <w:ind w:firstLineChars="100" w:firstLine="210"/>
              <w:rPr>
                <w:rFonts w:ascii="HG丸ｺﾞｼｯｸM-PRO" w:eastAsia="HG丸ｺﾞｼｯｸM-PRO" w:hAnsi="HG丸ｺﾞｼｯｸM-PRO"/>
                <w:color w:val="000000" w:themeColor="text1"/>
                <w:szCs w:val="21"/>
              </w:rPr>
            </w:pPr>
          </w:p>
          <w:p w14:paraId="20A14160" w14:textId="1CA11579"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検診受診率等</w:t>
            </w:r>
          </w:p>
          <w:p w14:paraId="6555C0D6"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【検診受診率等の状況】</w:t>
            </w:r>
          </w:p>
          <w:p w14:paraId="25D3BE17" w14:textId="65F789F2"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○がんを早期発見し、適切な治療につなげるには、科学的根拠に基づ</w:t>
            </w:r>
            <w:r w:rsidR="002C26FE" w:rsidRPr="00671AA3">
              <w:rPr>
                <w:rFonts w:ascii="HG丸ｺﾞｼｯｸM-PRO" w:eastAsia="HG丸ｺﾞｼｯｸM-PRO" w:hAnsi="HG丸ｺﾞｼｯｸM-PRO" w:hint="eastAsia"/>
                <w:color w:val="000000" w:themeColor="text1"/>
                <w:szCs w:val="21"/>
              </w:rPr>
              <w:t>き有効性（がんによる死亡の減少）が確認されたがん検診を</w:t>
            </w:r>
            <w:r w:rsidRPr="00671AA3">
              <w:rPr>
                <w:rFonts w:ascii="HG丸ｺﾞｼｯｸM-PRO" w:eastAsia="HG丸ｺﾞｼｯｸM-PRO" w:hAnsi="HG丸ｺﾞｼｯｸM-PRO" w:hint="eastAsia"/>
                <w:color w:val="000000" w:themeColor="text1"/>
                <w:szCs w:val="21"/>
              </w:rPr>
              <w:t>適切に実施することが重要です。</w:t>
            </w:r>
          </w:p>
          <w:p w14:paraId="473044DB"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21CE70DC"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住民を対象とした対策型検診（注11）を実施している市町村では、受診促進を図るため、土日検診などの受診環境整備、効率的・効果的な受診勧奨・再勧奨等に取り組んできました。検診受診率は年々向上しているものの、依然として全国最低レベルの状況にあります。引き続き、受診率向上につながる取組みの充実が必要です。</w:t>
            </w:r>
          </w:p>
          <w:p w14:paraId="07CC5F99"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A563FF2" w14:textId="24B35396"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検診受診率が上がらない要因の一つに、二次読影ができる医療機関が少ないという課題を抱える市町村の存在があります。このため、二次読影を必要とする検診の実施が難しい市町村を支援する仕組みづくりが必要です。</w:t>
            </w:r>
          </w:p>
          <w:p w14:paraId="59E013A2"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045E1D46" w14:textId="186E51D8"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lastRenderedPageBreak/>
              <w:t>○また、精密検査が必</w:t>
            </w:r>
            <w:r w:rsidR="002C26FE" w:rsidRPr="00671AA3">
              <w:rPr>
                <w:rFonts w:ascii="HG丸ｺﾞｼｯｸM-PRO" w:eastAsia="HG丸ｺﾞｼｯｸM-PRO" w:hAnsi="HG丸ｺﾞｼｯｸM-PRO" w:hint="eastAsia"/>
                <w:color w:val="000000" w:themeColor="text1"/>
                <w:szCs w:val="21"/>
              </w:rPr>
              <w:t>要と判定された受診者が、実際に精密検査を確実に受診することが</w:t>
            </w:r>
            <w:r w:rsidR="002C26FE" w:rsidRPr="00671AA3">
              <w:rPr>
                <w:rFonts w:ascii="HG丸ｺﾞｼｯｸM-PRO" w:eastAsia="HG丸ｺﾞｼｯｸM-PRO" w:hAnsi="HG丸ｺﾞｼｯｸM-PRO" w:hint="eastAsia"/>
                <w:color w:val="000000" w:themeColor="text1"/>
                <w:szCs w:val="21"/>
                <w:u w:val="single"/>
              </w:rPr>
              <w:t>重要</w:t>
            </w:r>
            <w:r w:rsidRPr="00671AA3">
              <w:rPr>
                <w:rFonts w:ascii="HG丸ｺﾞｼｯｸM-PRO" w:eastAsia="HG丸ｺﾞｼｯｸM-PRO" w:hAnsi="HG丸ｺﾞｼｯｸM-PRO" w:hint="eastAsia"/>
                <w:color w:val="000000" w:themeColor="text1"/>
                <w:szCs w:val="21"/>
              </w:rPr>
              <w:t>です。府内市町村における精密検査受診率（精密検査受診者数／要精密検査者数）は、全国に比べて高くなっていますが、さらなる向上につながる取組みが必要です。</w:t>
            </w:r>
          </w:p>
          <w:p w14:paraId="2995BDB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0A307B3"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【がん検診を受診しない理由】</w:t>
            </w:r>
          </w:p>
          <w:p w14:paraId="3B570A13" w14:textId="688B6288" w:rsidR="008D7E27"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0009764F" w:rsidRPr="00671AA3">
              <w:rPr>
                <w:rFonts w:ascii="HG丸ｺﾞｼｯｸM-PRO" w:eastAsia="HG丸ｺﾞｼｯｸM-PRO" w:hAnsi="HG丸ｺﾞｼｯｸM-PRO" w:hint="eastAsia"/>
                <w:color w:val="000000" w:themeColor="text1"/>
                <w:szCs w:val="21"/>
              </w:rPr>
              <w:t>がん検診を受け</w:t>
            </w:r>
            <w:r w:rsidR="008400A1" w:rsidRPr="00671AA3">
              <w:rPr>
                <w:rFonts w:ascii="HG丸ｺﾞｼｯｸM-PRO" w:eastAsia="HG丸ｺﾞｼｯｸM-PRO" w:hAnsi="HG丸ｺﾞｼｯｸM-PRO" w:hint="eastAsia"/>
                <w:color w:val="000000" w:themeColor="text1"/>
                <w:szCs w:val="21"/>
                <w:u w:val="single"/>
              </w:rPr>
              <w:t>てい</w:t>
            </w:r>
            <w:r w:rsidR="0009764F" w:rsidRPr="00671AA3">
              <w:rPr>
                <w:rFonts w:ascii="HG丸ｺﾞｼｯｸM-PRO" w:eastAsia="HG丸ｺﾞｼｯｸM-PRO" w:hAnsi="HG丸ｺﾞｼｯｸM-PRO" w:hint="eastAsia"/>
                <w:color w:val="000000" w:themeColor="text1"/>
                <w:szCs w:val="21"/>
              </w:rPr>
              <w:t>ない理由として、経済的な負担を挙げている人が多くみられますが、がん検診は安価で受診できることが知られていない可能性が高いと考えられます。また、「受診する時間がないから」と回答した人も多くみられることから、</w:t>
            </w:r>
            <w:r w:rsidR="0009764F" w:rsidRPr="00671AA3">
              <w:rPr>
                <w:rFonts w:ascii="HG丸ｺﾞｼｯｸM-PRO" w:eastAsia="HG丸ｺﾞｼｯｸM-PRO" w:hAnsi="HG丸ｺﾞｼｯｸM-PRO" w:hint="eastAsia"/>
                <w:color w:val="000000" w:themeColor="text1"/>
                <w:szCs w:val="21"/>
                <w:u w:val="single"/>
              </w:rPr>
              <w:t>引き続き、</w:t>
            </w:r>
            <w:r w:rsidR="0009764F" w:rsidRPr="00671AA3">
              <w:rPr>
                <w:rFonts w:ascii="HG丸ｺﾞｼｯｸM-PRO" w:eastAsia="HG丸ｺﾞｼｯｸM-PRO" w:hAnsi="HG丸ｺﾞｼｯｸM-PRO" w:hint="eastAsia"/>
                <w:color w:val="000000" w:themeColor="text1"/>
                <w:szCs w:val="21"/>
              </w:rPr>
              <w:t>がん検診の普及啓発や利便性に配慮した受診環境整備の充実が必要です。</w:t>
            </w:r>
          </w:p>
          <w:p w14:paraId="152A3C65" w14:textId="77777777" w:rsidR="008D7E27" w:rsidRPr="00671AA3" w:rsidRDefault="008D7E27" w:rsidP="00843C10">
            <w:pPr>
              <w:spacing w:line="280" w:lineRule="exact"/>
              <w:rPr>
                <w:rFonts w:ascii="HG丸ｺﾞｼｯｸM-PRO" w:eastAsia="HG丸ｺﾞｼｯｸM-PRO" w:hAnsi="HG丸ｺﾞｼｯｸM-PRO"/>
                <w:color w:val="000000" w:themeColor="text1"/>
                <w:szCs w:val="21"/>
                <w:u w:val="single"/>
              </w:rPr>
            </w:pPr>
          </w:p>
          <w:p w14:paraId="270EF0C2" w14:textId="105B98BB" w:rsidR="00E03ECC" w:rsidRPr="00671AA3" w:rsidRDefault="008D7E27"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○がん検診を受診しない理由について、検診機関や企業等と連携のうえ、実態調査を行い、分析等を実施していくことが必要です。</w:t>
            </w:r>
          </w:p>
          <w:p w14:paraId="033700D2" w14:textId="77777777"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がん検診の精度管理等</w:t>
            </w:r>
          </w:p>
          <w:p w14:paraId="7027308F"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信頼性の高いがん検診を実施するには、徹底した精度管理が不可欠です。府の精度管理センター事業（注13）の実施を通じて、精度を適切に管理している市町村は増加していますが、十分とは言えません。府内における、がん検診の精度管理体制のさらなる充実が必要です。</w:t>
            </w:r>
          </w:p>
          <w:p w14:paraId="2A7EC79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CBC2DD8" w14:textId="56FD7E12"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一方、国の「がん予防重点教育及びがん検診実施のための指針」（以下、「指針」という）に定められていないがん検診（PSAによる前立腺がん検診（注14）、胃がんのABC検査（注15）、乳がんの超音波検査・視触診単独による検診など）については、検診による偶発症や過剰診断等の不利益ががんの早期発見等の利益を上回る可能性があるなど、対策型検診として実施することは大きな問題があります。国の指針に基づいたがん検診の実施体制をより一層充実させることが重要です。</w:t>
            </w:r>
          </w:p>
          <w:p w14:paraId="3110E6B2"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06F0ECE" w14:textId="77777777"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職域におけるがん検診</w:t>
            </w:r>
          </w:p>
          <w:p w14:paraId="6F97F45C"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○国民生活基礎調査によると、がん検診受診者のうち、職域における受診者は、</w:t>
            </w:r>
            <w:r w:rsidRPr="00671AA3">
              <w:rPr>
                <w:rFonts w:ascii="HG丸ｺﾞｼｯｸM-PRO" w:eastAsia="HG丸ｺﾞｼｯｸM-PRO" w:hAnsi="HG丸ｺﾞｼｯｸM-PRO" w:hint="eastAsia"/>
                <w:color w:val="000000" w:themeColor="text1"/>
                <w:szCs w:val="21"/>
                <w:u w:val="single"/>
              </w:rPr>
              <w:t>30</w:t>
            </w:r>
            <w:r w:rsidRPr="00671AA3">
              <w:rPr>
                <w:rFonts w:ascii="HG丸ｺﾞｼｯｸM-PRO" w:eastAsia="HG丸ｺﾞｼｯｸM-PRO" w:hAnsi="HG丸ｺﾞｼｯｸM-PRO" w:hint="eastAsia"/>
                <w:color w:val="000000" w:themeColor="text1"/>
                <w:szCs w:val="21"/>
              </w:rPr>
              <w:t>～70％程度いるとされていますが、医療保険者や事業主が</w:t>
            </w:r>
            <w:r w:rsidRPr="00671AA3">
              <w:rPr>
                <w:rFonts w:ascii="HG丸ｺﾞｼｯｸM-PRO" w:eastAsia="HG丸ｺﾞｼｯｸM-PRO" w:hAnsi="HG丸ｺﾞｼｯｸM-PRO" w:hint="eastAsia"/>
                <w:color w:val="000000" w:themeColor="text1"/>
                <w:szCs w:val="21"/>
                <w:u w:val="single"/>
              </w:rPr>
              <w:t>福利厚生の一環として</w:t>
            </w:r>
            <w:r w:rsidRPr="00671AA3">
              <w:rPr>
                <w:rFonts w:ascii="HG丸ｺﾞｼｯｸM-PRO" w:eastAsia="HG丸ｺﾞｼｯｸM-PRO" w:hAnsi="HG丸ｺﾞｼｯｸM-PRO" w:hint="eastAsia"/>
                <w:color w:val="000000" w:themeColor="text1"/>
                <w:szCs w:val="21"/>
              </w:rPr>
              <w:t>任意で実施しているものであり、検査項目や対象年齢等実施方法は様々です。また、対象者数や受診者数等の実態把握が現状ではできないため受診率の算定や精度管理を行うことができないなどの課題があります。職域において、科学的根拠に基づくがん検診が実施され、実態把握できるよう、国や医療保険者等と連携して取り組む必要があります。</w:t>
            </w:r>
          </w:p>
          <w:p w14:paraId="60BECC0B" w14:textId="0E8E81C4"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0C14E9B0" w14:textId="77777777" w:rsidR="00BD6FE1" w:rsidRPr="00671AA3" w:rsidRDefault="00BD6FE1" w:rsidP="00843C10">
            <w:pPr>
              <w:spacing w:line="280" w:lineRule="exact"/>
              <w:ind w:firstLineChars="100" w:firstLine="210"/>
              <w:rPr>
                <w:rFonts w:ascii="HG丸ｺﾞｼｯｸM-PRO" w:eastAsia="HG丸ｺﾞｼｯｸM-PRO" w:hAnsi="HG丸ｺﾞｼｯｸM-PRO"/>
                <w:color w:val="000000" w:themeColor="text1"/>
                <w:szCs w:val="21"/>
              </w:rPr>
            </w:pPr>
          </w:p>
          <w:p w14:paraId="12A6B204" w14:textId="6F3BE170" w:rsidR="00E03ECC" w:rsidRPr="00671AA3" w:rsidRDefault="00BD6FE1"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２．</w:t>
            </w:r>
            <w:r w:rsidR="00E03ECC" w:rsidRPr="00671AA3">
              <w:rPr>
                <w:rFonts w:ascii="HG丸ｺﾞｼｯｸM-PRO" w:eastAsia="HG丸ｺﾞｼｯｸM-PRO" w:hAnsi="HG丸ｺﾞｼｯｸM-PRO" w:hint="eastAsia"/>
                <w:b/>
                <w:color w:val="000000" w:themeColor="text1"/>
                <w:szCs w:val="21"/>
              </w:rPr>
              <w:t xml:space="preserve"> がん医療</w:t>
            </w:r>
          </w:p>
          <w:p w14:paraId="674481FE" w14:textId="77777777" w:rsidR="00BD6FE1" w:rsidRPr="00671AA3" w:rsidRDefault="00BD6FE1" w:rsidP="00843C10">
            <w:pPr>
              <w:spacing w:line="280" w:lineRule="exact"/>
              <w:rPr>
                <w:rFonts w:ascii="HG丸ｺﾞｼｯｸM-PRO" w:eastAsia="HG丸ｺﾞｼｯｸM-PRO" w:hAnsi="HG丸ｺﾞｼｯｸM-PRO"/>
                <w:b/>
                <w:color w:val="000000" w:themeColor="text1"/>
                <w:szCs w:val="21"/>
              </w:rPr>
            </w:pPr>
          </w:p>
          <w:p w14:paraId="46D45054" w14:textId="6CED3410" w:rsidR="00DB7B08" w:rsidRPr="00671AA3" w:rsidRDefault="00EC1C06"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hAnsi="HG丸ｺﾞｼｯｸM-PRO"/>
                <w:noProof/>
                <w:color w:val="000000" w:themeColor="text1"/>
                <w:sz w:val="22"/>
              </w:rPr>
              <mc:AlternateContent>
                <mc:Choice Requires="wps">
                  <w:drawing>
                    <wp:anchor distT="0" distB="0" distL="114300" distR="114300" simplePos="0" relativeHeight="251682816" behindDoc="0" locked="0" layoutInCell="1" allowOverlap="1" wp14:anchorId="62F33170" wp14:editId="7D48C155">
                      <wp:simplePos x="0" y="0"/>
                      <wp:positionH relativeFrom="margin">
                        <wp:posOffset>11430</wp:posOffset>
                      </wp:positionH>
                      <wp:positionV relativeFrom="paragraph">
                        <wp:posOffset>19685</wp:posOffset>
                      </wp:positionV>
                      <wp:extent cx="6655981" cy="1924493"/>
                      <wp:effectExtent l="0" t="0" r="12065" b="19050"/>
                      <wp:wrapNone/>
                      <wp:docPr id="22" name="正方形/長方形 22" descr="▽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title="サマリー"/>
                      <wp:cNvGraphicFramePr/>
                      <a:graphic xmlns:a="http://schemas.openxmlformats.org/drawingml/2006/main">
                        <a:graphicData uri="http://schemas.microsoft.com/office/word/2010/wordprocessingShape">
                          <wps:wsp>
                            <wps:cNvSpPr/>
                            <wps:spPr>
                              <a:xfrm>
                                <a:off x="0" y="0"/>
                                <a:ext cx="6655981" cy="1924493"/>
                              </a:xfrm>
                              <a:prstGeom prst="rect">
                                <a:avLst/>
                              </a:prstGeom>
                              <a:solidFill>
                                <a:sysClr val="window" lastClr="FFFFFF"/>
                              </a:solidFill>
                              <a:ln w="25400" cap="flat" cmpd="sng" algn="ctr">
                                <a:solidFill>
                                  <a:sysClr val="windowText" lastClr="000000"/>
                                </a:solidFill>
                                <a:prstDash val="solid"/>
                              </a:ln>
                              <a:effectLst/>
                            </wps:spPr>
                            <wps:txbx>
                              <w:txbxContent>
                                <w:p w14:paraId="6AA647E5" w14:textId="77777777" w:rsidR="00CB6230" w:rsidRPr="00671AA3" w:rsidRDefault="00CB6230" w:rsidP="00740F1F">
                                  <w:pPr>
                                    <w:spacing w:line="280" w:lineRule="exact"/>
                                    <w:ind w:left="210" w:hangingChars="100" w:hanging="210"/>
                                    <w:jc w:val="left"/>
                                    <w:rPr>
                                      <w:rFonts w:ascii="HG丸ｺﾞｼｯｸM-PRO" w:eastAsia="HG丸ｺﾞｼｯｸM-PRO" w:hAnsi="HG丸ｺﾞｼｯｸM-PRO"/>
                                      <w:color w:val="000000" w:themeColor="text1"/>
                                    </w:rPr>
                                  </w:pPr>
                                  <w:r w:rsidRPr="00740F1F">
                                    <w:rPr>
                                      <w:rFonts w:ascii="HG丸ｺﾞｼｯｸM-PRO" w:eastAsia="HG丸ｺﾞｼｯｸM-PRO" w:hAnsi="HG丸ｺﾞｼｯｸM-PRO" w:hint="eastAsia"/>
                                    </w:rPr>
                                    <w:t>▽ がん診療拠点病院を通じて、がん医療の均てん化を進めるとともに、二次医療圏</w:t>
                                  </w:r>
                                  <w:r w:rsidRPr="00077C17">
                                    <w:rPr>
                                      <w:rFonts w:ascii="HG丸ｺﾞｼｯｸM-PRO" w:eastAsia="HG丸ｺﾞｼｯｸM-PRO" w:hAnsi="HG丸ｺﾞｼｯｸM-PRO" w:hint="eastAsia"/>
                                      <w:u w:val="single"/>
                                    </w:rPr>
                                    <w:t>ごと</w:t>
                                  </w:r>
                                  <w:r w:rsidRPr="00740F1F">
                                    <w:rPr>
                                      <w:rFonts w:ascii="HG丸ｺﾞｼｯｸM-PRO" w:eastAsia="HG丸ｺﾞｼｯｸM-PRO" w:hAnsi="HG丸ｺﾞｼｯｸM-PRO" w:hint="eastAsia"/>
                                    </w:rPr>
                                    <w:t>に地域の実情に応じて、地域連携の一層の充実を図</w:t>
                                  </w:r>
                                  <w:r w:rsidRPr="00671AA3">
                                    <w:rPr>
                                      <w:rFonts w:ascii="HG丸ｺﾞｼｯｸM-PRO" w:eastAsia="HG丸ｺﾞｼｯｸM-PRO" w:hAnsi="HG丸ｺﾞｼｯｸM-PRO" w:hint="eastAsia"/>
                                      <w:color w:val="000000" w:themeColor="text1"/>
                                    </w:rPr>
                                    <w:t>る必要があります。</w:t>
                                  </w:r>
                                </w:p>
                                <w:p w14:paraId="0821102F" w14:textId="47C8D525" w:rsidR="00CB6230" w:rsidRPr="00671AA3" w:rsidRDefault="00CB6230" w:rsidP="00740F1F">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小児・AYA世代のがん、高齢者のがん、希少がん、難治性がんについては、それぞれの特性に応じた対策が必要です。</w:t>
                                  </w:r>
                                </w:p>
                                <w:p w14:paraId="77769571" w14:textId="4814E49C" w:rsidR="00CB6230" w:rsidRPr="00671AA3" w:rsidRDefault="00CB6230" w:rsidP="00740F1F">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大阪において</w:t>
                                  </w:r>
                                  <w:r w:rsidRPr="00671AA3">
                                    <w:rPr>
                                      <w:rFonts w:ascii="HG丸ｺﾞｼｯｸM-PRO" w:eastAsia="HG丸ｺﾞｼｯｸM-PRO" w:hAnsi="HG丸ｺﾞｼｯｸM-PRO" w:hint="eastAsia"/>
                                      <w:color w:val="000000" w:themeColor="text1"/>
                                      <w:u w:val="single"/>
                                    </w:rPr>
                                    <w:t>は</w:t>
                                  </w:r>
                                  <w:r w:rsidRPr="00671AA3">
                                    <w:rPr>
                                      <w:rFonts w:ascii="HG丸ｺﾞｼｯｸM-PRO" w:eastAsia="HG丸ｺﾞｼｯｸM-PRO" w:hAnsi="HG丸ｺﾞｼｯｸM-PRO" w:hint="eastAsia"/>
                                      <w:color w:val="000000" w:themeColor="text1"/>
                                    </w:rPr>
                                    <w:t>、重粒子線治療施設やBNCT（ホウ素中性子捕捉療法）治療施設が開設されており、</w:t>
                                  </w:r>
                                  <w:r w:rsidRPr="00671AA3">
                                    <w:rPr>
                                      <w:rFonts w:ascii="HG丸ｺﾞｼｯｸM-PRO" w:eastAsia="HG丸ｺﾞｼｯｸM-PRO" w:hAnsi="HG丸ｺﾞｼｯｸM-PRO" w:hint="eastAsia"/>
                                      <w:color w:val="000000" w:themeColor="text1"/>
                                      <w:u w:val="single"/>
                                    </w:rPr>
                                    <w:t>高度・専門的な</w:t>
                                  </w:r>
                                  <w:r w:rsidRPr="00671AA3">
                                    <w:rPr>
                                      <w:rFonts w:ascii="HG丸ｺﾞｼｯｸM-PRO" w:eastAsia="HG丸ｺﾞｼｯｸM-PRO" w:hAnsi="HG丸ｺﾞｼｯｸM-PRO" w:hint="eastAsia"/>
                                      <w:color w:val="000000" w:themeColor="text1"/>
                                    </w:rPr>
                                    <w:t>がん治療の提供が期待されます。</w:t>
                                  </w:r>
                                </w:p>
                                <w:p w14:paraId="64931088"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p>
                                <w:p w14:paraId="6C895E22" w14:textId="66A9A0AB" w:rsidR="00CB6230" w:rsidRPr="00740F1F" w:rsidRDefault="00CB6230" w:rsidP="00740F1F">
                                  <w:pPr>
                                    <w:spacing w:line="280" w:lineRule="exact"/>
                                    <w:ind w:left="210" w:hangingChars="100" w:hanging="210"/>
                                    <w:jc w:val="left"/>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3170" id="正方形/長方形 22" o:spid="_x0000_s1039" alt="タイトル: サマリー - 説明: ▽ がん診療拠点病院を通じて、がん医療の均てん化を進めるとともに、二次医療圏毎に地域の実情に応じて、地域連携の一層の充実を図る必要があります。&#10;▽ 小児・AYA世代のがん、高齢者のがん、希少がん、難治性がんについては、それぞれの特性に応じた対策が必要です。&#10;▽ 大阪において、重粒子線治療施設やBNCT治療施設が開設される予定であり、最先端のがん治療の提供が期待されます。&#10;▽ 全国がん登録の実施に伴い、精度維持・向上や得られたデータの活用が求められています。&#10;▽ 緩和ケアについて広く府民に対する普及啓発を図るとともに、提供体制の充実、緩和ケア研修会の受講促進等に努める必要があります。&#10;" style="position:absolute;left:0;text-align:left;margin-left:.9pt;margin-top:1.55pt;width:524.1pt;height:151.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" fillcolor="window" strokecolor="windowText" strokeweight="2pt">
                      <v:textbox>
                        <w:txbxContent>
                          <w:p w14:paraId="6AA647E5" w14:textId="77777777" w:rsidR="00CB6230" w:rsidRPr="00671AA3" w:rsidRDefault="00CB6230" w:rsidP="00740F1F">
                            <w:pPr>
                              <w:spacing w:line="280" w:lineRule="exact"/>
                              <w:ind w:left="210" w:hangingChars="100" w:hanging="210"/>
                              <w:jc w:val="left"/>
                              <w:rPr>
                                <w:rFonts w:ascii="HG丸ｺﾞｼｯｸM-PRO" w:eastAsia="HG丸ｺﾞｼｯｸM-PRO" w:hAnsi="HG丸ｺﾞｼｯｸM-PRO"/>
                                <w:color w:val="000000" w:themeColor="text1"/>
                              </w:rPr>
                            </w:pPr>
                            <w:r w:rsidRPr="00740F1F">
                              <w:rPr>
                                <w:rFonts w:ascii="HG丸ｺﾞｼｯｸM-PRO" w:eastAsia="HG丸ｺﾞｼｯｸM-PRO" w:hAnsi="HG丸ｺﾞｼｯｸM-PRO" w:hint="eastAsia"/>
                              </w:rPr>
                              <w:t>▽ がん診療拠点病院を通じて、がん医療の均てん化を進めるとともに、二次医療圏</w:t>
                            </w:r>
                            <w:r w:rsidRPr="00077C17">
                              <w:rPr>
                                <w:rFonts w:ascii="HG丸ｺﾞｼｯｸM-PRO" w:eastAsia="HG丸ｺﾞｼｯｸM-PRO" w:hAnsi="HG丸ｺﾞｼｯｸM-PRO" w:hint="eastAsia"/>
                                <w:u w:val="single"/>
                              </w:rPr>
                              <w:t>ごと</w:t>
                            </w:r>
                            <w:r w:rsidRPr="00740F1F">
                              <w:rPr>
                                <w:rFonts w:ascii="HG丸ｺﾞｼｯｸM-PRO" w:eastAsia="HG丸ｺﾞｼｯｸM-PRO" w:hAnsi="HG丸ｺﾞｼｯｸM-PRO" w:hint="eastAsia"/>
                              </w:rPr>
                              <w:t>に地域の実情に応じて、地域連携の一層の充実を図</w:t>
                            </w:r>
                            <w:r w:rsidRPr="00671AA3">
                              <w:rPr>
                                <w:rFonts w:ascii="HG丸ｺﾞｼｯｸM-PRO" w:eastAsia="HG丸ｺﾞｼｯｸM-PRO" w:hAnsi="HG丸ｺﾞｼｯｸM-PRO" w:hint="eastAsia"/>
                                <w:color w:val="000000" w:themeColor="text1"/>
                              </w:rPr>
                              <w:t>る必要があります。</w:t>
                            </w:r>
                          </w:p>
                          <w:p w14:paraId="0821102F" w14:textId="47C8D525" w:rsidR="00CB6230" w:rsidRPr="00671AA3" w:rsidRDefault="00CB6230" w:rsidP="00740F1F">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小児・AYA世代のがん、高齢者のがん、希少がん、難治性がんについては、それぞれの特性に応じた対策が必要です。</w:t>
                            </w:r>
                          </w:p>
                          <w:p w14:paraId="77769571" w14:textId="4814E49C" w:rsidR="00CB6230" w:rsidRPr="00671AA3" w:rsidRDefault="00CB6230" w:rsidP="00740F1F">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大阪において</w:t>
                            </w:r>
                            <w:r w:rsidRPr="00671AA3">
                              <w:rPr>
                                <w:rFonts w:ascii="HG丸ｺﾞｼｯｸM-PRO" w:eastAsia="HG丸ｺﾞｼｯｸM-PRO" w:hAnsi="HG丸ｺﾞｼｯｸM-PRO" w:hint="eastAsia"/>
                                <w:color w:val="000000" w:themeColor="text1"/>
                                <w:u w:val="single"/>
                              </w:rPr>
                              <w:t>は</w:t>
                            </w:r>
                            <w:r w:rsidRPr="00671AA3">
                              <w:rPr>
                                <w:rFonts w:ascii="HG丸ｺﾞｼｯｸM-PRO" w:eastAsia="HG丸ｺﾞｼｯｸM-PRO" w:hAnsi="HG丸ｺﾞｼｯｸM-PRO" w:hint="eastAsia"/>
                                <w:color w:val="000000" w:themeColor="text1"/>
                              </w:rPr>
                              <w:t>、重粒子線治療施設やBNCT（ホウ素中性子捕捉療法）治療施設が開設されており、</w:t>
                            </w:r>
                            <w:r w:rsidRPr="00671AA3">
                              <w:rPr>
                                <w:rFonts w:ascii="HG丸ｺﾞｼｯｸM-PRO" w:eastAsia="HG丸ｺﾞｼｯｸM-PRO" w:hAnsi="HG丸ｺﾞｼｯｸM-PRO" w:hint="eastAsia"/>
                                <w:color w:val="000000" w:themeColor="text1"/>
                                <w:u w:val="single"/>
                              </w:rPr>
                              <w:t>高度・専門的な</w:t>
                            </w:r>
                            <w:r w:rsidRPr="00671AA3">
                              <w:rPr>
                                <w:rFonts w:ascii="HG丸ｺﾞｼｯｸM-PRO" w:eastAsia="HG丸ｺﾞｼｯｸM-PRO" w:hAnsi="HG丸ｺﾞｼｯｸM-PRO" w:hint="eastAsia"/>
                                <w:color w:val="000000" w:themeColor="text1"/>
                              </w:rPr>
                              <w:t>がん治療の提供が期待されます。</w:t>
                            </w:r>
                          </w:p>
                          <w:p w14:paraId="64931088" w14:textId="77777777" w:rsidR="00CB6230" w:rsidRPr="00740F1F" w:rsidRDefault="00CB6230" w:rsidP="00740F1F">
                            <w:pPr>
                              <w:spacing w:line="280" w:lineRule="exact"/>
                              <w:ind w:left="210" w:hangingChars="100" w:hanging="210"/>
                              <w:jc w:val="left"/>
                              <w:rPr>
                                <w:rFonts w:ascii="HG丸ｺﾞｼｯｸM-PRO" w:eastAsia="HG丸ｺﾞｼｯｸM-PRO" w:hAnsi="HG丸ｺﾞｼｯｸM-PRO"/>
                              </w:rPr>
                            </w:pPr>
                          </w:p>
                          <w:p w14:paraId="6C895E22" w14:textId="66A9A0AB" w:rsidR="00CB6230" w:rsidRPr="00740F1F" w:rsidRDefault="00CB6230" w:rsidP="00740F1F">
                            <w:pPr>
                              <w:spacing w:line="280" w:lineRule="exact"/>
                              <w:ind w:left="210" w:hangingChars="100" w:hanging="210"/>
                              <w:jc w:val="left"/>
                            </w:pPr>
                            <w:r w:rsidRPr="00740F1F">
                              <w:rPr>
                                <w:rFonts w:ascii="HG丸ｺﾞｼｯｸM-PRO" w:eastAsia="HG丸ｺﾞｼｯｸM-PRO" w:hAnsi="HG丸ｺﾞｼｯｸM-PRO" w:hint="eastAsia"/>
                              </w:rPr>
                              <w:t>▽ 緩和ケアについて広く府民に対する普及啓発を図るとともに、提供体制の充実、緩和ケア研修会の受講促進等に努める必要があります。</w:t>
                            </w:r>
                          </w:p>
                        </w:txbxContent>
                      </v:textbox>
                      <w10:wrap anchorx="margin"/>
                    </v:rect>
                  </w:pict>
                </mc:Fallback>
              </mc:AlternateContent>
            </w:r>
          </w:p>
          <w:p w14:paraId="1F535180" w14:textId="6066312E"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4B7999A3" w14:textId="057CB3B4"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1C06BD29" w14:textId="3E72C7A4"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5461C26B" w14:textId="3CCDDC1D"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40821D67" w14:textId="672819EB"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08773832" w14:textId="461169C8"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2513EBBC" w14:textId="288266FE"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2DB5E083" w14:textId="1D9C14DC"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07D90FC5" w14:textId="06EBA42F"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19064271" w14:textId="0A071F14"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4E400A45" w14:textId="7494A817" w:rsidR="00DB7B08" w:rsidRPr="00671AA3" w:rsidRDefault="00DB7B08" w:rsidP="00843C10">
            <w:pPr>
              <w:spacing w:line="280" w:lineRule="exact"/>
              <w:ind w:firstLineChars="100" w:firstLine="210"/>
              <w:rPr>
                <w:rFonts w:ascii="HG丸ｺﾞｼｯｸM-PRO" w:eastAsia="HG丸ｺﾞｼｯｸM-PRO" w:hAnsi="HG丸ｺﾞｼｯｸM-PRO"/>
                <w:color w:val="000000" w:themeColor="text1"/>
                <w:szCs w:val="21"/>
              </w:rPr>
            </w:pPr>
          </w:p>
          <w:p w14:paraId="751AA634" w14:textId="00BDBD49" w:rsidR="00EC1C06" w:rsidRPr="00671AA3" w:rsidRDefault="00EC1C06" w:rsidP="00843C10">
            <w:pPr>
              <w:spacing w:line="280" w:lineRule="exact"/>
              <w:ind w:firstLineChars="100" w:firstLine="210"/>
              <w:rPr>
                <w:rFonts w:ascii="HG丸ｺﾞｼｯｸM-PRO" w:eastAsia="HG丸ｺﾞｼｯｸM-PRO" w:hAnsi="HG丸ｺﾞｼｯｸM-PRO"/>
                <w:color w:val="000000" w:themeColor="text1"/>
                <w:szCs w:val="21"/>
              </w:rPr>
            </w:pPr>
          </w:p>
          <w:p w14:paraId="0A135B63" w14:textId="4B46C228"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7493458E" w14:textId="6AB61031" w:rsidR="00424C6B" w:rsidRPr="00671AA3" w:rsidRDefault="00424C6B" w:rsidP="00843C10">
            <w:pPr>
              <w:spacing w:line="280" w:lineRule="exact"/>
              <w:ind w:firstLineChars="100" w:firstLine="210"/>
              <w:rPr>
                <w:rFonts w:ascii="HG丸ｺﾞｼｯｸM-PRO" w:eastAsia="HG丸ｺﾞｼｯｸM-PRO" w:hAnsi="HG丸ｺﾞｼｯｸM-PRO"/>
                <w:color w:val="000000" w:themeColor="text1"/>
                <w:szCs w:val="21"/>
              </w:rPr>
            </w:pPr>
          </w:p>
          <w:p w14:paraId="0584C3D4" w14:textId="77777777" w:rsidR="00BD6FE1" w:rsidRPr="00671AA3" w:rsidRDefault="00BD6FE1" w:rsidP="00843C10">
            <w:pPr>
              <w:spacing w:line="280" w:lineRule="exact"/>
              <w:rPr>
                <w:rFonts w:ascii="HG丸ｺﾞｼｯｸM-PRO" w:eastAsia="HG丸ｺﾞｼｯｸM-PRO" w:hAnsi="HG丸ｺﾞｼｯｸM-PRO"/>
                <w:color w:val="000000" w:themeColor="text1"/>
                <w:szCs w:val="21"/>
              </w:rPr>
            </w:pPr>
          </w:p>
          <w:p w14:paraId="630498A6" w14:textId="65F454DE" w:rsidR="006E794B" w:rsidRPr="00671AA3" w:rsidRDefault="00BD6FE1"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lastRenderedPageBreak/>
              <w:t>(</w:t>
            </w:r>
            <w:r w:rsidRPr="00671AA3">
              <w:rPr>
                <w:rFonts w:ascii="HG丸ｺﾞｼｯｸM-PRO" w:eastAsia="HG丸ｺﾞｼｯｸM-PRO" w:hAnsi="HG丸ｺﾞｼｯｸM-PRO"/>
                <w:b/>
                <w:color w:val="000000" w:themeColor="text1"/>
                <w:szCs w:val="21"/>
              </w:rPr>
              <w:t xml:space="preserve">1) </w:t>
            </w:r>
            <w:r w:rsidR="006E794B" w:rsidRPr="00671AA3">
              <w:rPr>
                <w:rFonts w:ascii="HG丸ｺﾞｼｯｸM-PRO" w:eastAsia="HG丸ｺﾞｼｯｸM-PRO" w:hAnsi="HG丸ｺﾞｼｯｸM-PRO" w:hint="eastAsia"/>
                <w:b/>
                <w:color w:val="000000" w:themeColor="text1"/>
                <w:szCs w:val="21"/>
              </w:rPr>
              <w:t>がん医療提供体制</w:t>
            </w:r>
          </w:p>
          <w:p w14:paraId="4260F0CC" w14:textId="77777777" w:rsidR="006E794B" w:rsidRPr="00671AA3" w:rsidRDefault="006E794B" w:rsidP="00843C10">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がん診療拠点病院</w:t>
            </w:r>
          </w:p>
          <w:p w14:paraId="18E5C9F8" w14:textId="35139637" w:rsidR="00E03ECC" w:rsidRPr="00671AA3" w:rsidRDefault="006E794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○府内には、府民が質の高いがん医療を均しく受けられるよう、</w:t>
            </w:r>
            <w:r w:rsidRPr="00671AA3">
              <w:rPr>
                <w:rFonts w:ascii="HG丸ｺﾞｼｯｸM-PRO" w:eastAsia="HG丸ｺﾞｼｯｸM-PRO" w:hAnsi="HG丸ｺﾞｼｯｸM-PRO" w:hint="eastAsia"/>
                <w:color w:val="000000" w:themeColor="text1"/>
                <w:szCs w:val="21"/>
                <w:u w:val="single"/>
              </w:rPr>
              <w:t>がん診療に関して国・府が指定する病院（がん診療連携拠点病院等）</w:t>
            </w:r>
            <w:r w:rsidRPr="00671AA3">
              <w:rPr>
                <w:rFonts w:ascii="HG丸ｺﾞｼｯｸM-PRO" w:eastAsia="HG丸ｺﾞｼｯｸM-PRO" w:hAnsi="HG丸ｺﾞｼｯｸM-PRO" w:hint="eastAsia"/>
                <w:color w:val="000000" w:themeColor="text1"/>
                <w:szCs w:val="21"/>
              </w:rPr>
              <w:t>があります。このうち、都道府県がん診療連携拠点病院として、大阪国際がんセンターが指定されており、府全体のがん診療の質の向上及びがん診療の連携体制において中心的な役割を担っています。</w:t>
            </w:r>
            <w:r w:rsidR="00645439" w:rsidRPr="00671AA3">
              <w:rPr>
                <w:rFonts w:ascii="HG丸ｺﾞｼｯｸM-PRO" w:eastAsia="HG丸ｺﾞｼｯｸM-PRO" w:hAnsi="HG丸ｺﾞｼｯｸM-PRO" w:hint="eastAsia"/>
                <w:color w:val="000000" w:themeColor="text1"/>
                <w:szCs w:val="21"/>
                <w:u w:val="single"/>
              </w:rPr>
              <w:t>令和５（2023</w:t>
            </w:r>
            <w:r w:rsidR="005D5B75" w:rsidRPr="00671AA3">
              <w:rPr>
                <w:rFonts w:ascii="HG丸ｺﾞｼｯｸM-PRO" w:eastAsia="HG丸ｺﾞｼｯｸM-PRO" w:hAnsi="HG丸ｺﾞｼｯｸM-PRO" w:hint="eastAsia"/>
                <w:color w:val="000000" w:themeColor="text1"/>
                <w:szCs w:val="21"/>
                <w:u w:val="single"/>
              </w:rPr>
              <w:t>）年９</w:t>
            </w:r>
            <w:r w:rsidR="00645439" w:rsidRPr="00671AA3">
              <w:rPr>
                <w:rFonts w:ascii="HG丸ｺﾞｼｯｸM-PRO" w:eastAsia="HG丸ｺﾞｼｯｸM-PRO" w:hAnsi="HG丸ｺﾞｼｯｸM-PRO" w:hint="eastAsia"/>
                <w:color w:val="000000" w:themeColor="text1"/>
                <w:szCs w:val="21"/>
                <w:u w:val="single"/>
              </w:rPr>
              <w:t>月現在、府内には、国指定のがん診療連携拠点病院（18施設）、小児がん拠点病院（１施設）、がんゲノム医療中核拠点病院（１施設）、がん</w:t>
            </w:r>
            <w:r w:rsidR="005D5B75" w:rsidRPr="00671AA3">
              <w:rPr>
                <w:rFonts w:ascii="HG丸ｺﾞｼｯｸM-PRO" w:eastAsia="HG丸ｺﾞｼｯｸM-PRO" w:hAnsi="HG丸ｺﾞｼｯｸM-PRO" w:hint="eastAsia"/>
                <w:color w:val="000000" w:themeColor="text1"/>
                <w:szCs w:val="21"/>
                <w:u w:val="single"/>
              </w:rPr>
              <w:t>ゲノム医療拠点病院（２施設）、国制度のもとに小児がん連携病院（８</w:t>
            </w:r>
            <w:r w:rsidR="00645439" w:rsidRPr="00671AA3">
              <w:rPr>
                <w:rFonts w:ascii="HG丸ｺﾞｼｯｸM-PRO" w:eastAsia="HG丸ｺﾞｼｯｸM-PRO" w:hAnsi="HG丸ｺﾞｼｯｸM-PRO" w:hint="eastAsia"/>
                <w:color w:val="000000" w:themeColor="text1"/>
                <w:szCs w:val="21"/>
                <w:u w:val="single"/>
              </w:rPr>
              <w:t>施設）、がんゲノム医療連携病院（14施設）のほか、大阪府が指定している大阪府がん診療拠点病院が46施設、大阪府小児がん拠点病院が2施設あり、合計67施設となっています。</w:t>
            </w:r>
          </w:p>
          <w:p w14:paraId="6E1B2DF8" w14:textId="2D2F3151" w:rsidR="00EC1C06" w:rsidRPr="00671AA3" w:rsidRDefault="00EC1C06" w:rsidP="00843C10">
            <w:pPr>
              <w:spacing w:line="280" w:lineRule="exact"/>
              <w:rPr>
                <w:rFonts w:ascii="HG丸ｺﾞｼｯｸM-PRO" w:eastAsia="HG丸ｺﾞｼｯｸM-PRO" w:hAnsi="HG丸ｺﾞｼｯｸM-PRO"/>
                <w:color w:val="000000" w:themeColor="text1"/>
                <w:szCs w:val="21"/>
              </w:rPr>
            </w:pPr>
          </w:p>
          <w:p w14:paraId="0683B4B0" w14:textId="790B9D95"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7B178242" w14:textId="44160D5F"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2D5732AA" w14:textId="6A266D69"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3D26CAAC" w14:textId="751B49FF" w:rsidR="0001216B" w:rsidRPr="00671AA3" w:rsidRDefault="0001216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708416" behindDoc="0" locked="0" layoutInCell="1" allowOverlap="1" wp14:anchorId="650193E4" wp14:editId="708F9650">
                      <wp:simplePos x="0" y="0"/>
                      <wp:positionH relativeFrom="column">
                        <wp:posOffset>2851460</wp:posOffset>
                      </wp:positionH>
                      <wp:positionV relativeFrom="paragraph">
                        <wp:posOffset>32193</wp:posOffset>
                      </wp:positionV>
                      <wp:extent cx="2392326" cy="2243470"/>
                      <wp:effectExtent l="0" t="0" r="27305" b="23495"/>
                      <wp:wrapNone/>
                      <wp:docPr id="15" name="正方形/長方形 15"/>
                      <wp:cNvGraphicFramePr/>
                      <a:graphic xmlns:a="http://schemas.openxmlformats.org/drawingml/2006/main">
                        <a:graphicData uri="http://schemas.microsoft.com/office/word/2010/wordprocessingShape">
                          <wps:wsp>
                            <wps:cNvSpPr/>
                            <wps:spPr>
                              <a:xfrm>
                                <a:off x="0" y="0"/>
                                <a:ext cx="2392326" cy="22434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43E97E"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【主な人員配置】</w:t>
                                  </w:r>
                                </w:p>
                                <w:p w14:paraId="2F6132AF"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○手術療法医</w:t>
                                  </w:r>
                                </w:p>
                                <w:p w14:paraId="3EE227FC"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○放射線診断医</w:t>
                                  </w:r>
                                </w:p>
                                <w:p w14:paraId="0524C22C"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○放射線治療医</w:t>
                                  </w:r>
                                </w:p>
                                <w:p w14:paraId="6E39BA5E"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○薬物療法医、薬剤師、看護師</w:t>
                                  </w:r>
                                </w:p>
                                <w:p w14:paraId="37AFA4AE"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w:t>
                                  </w:r>
                                </w:p>
                                <w:p w14:paraId="684D7CDA"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（身体症状担当医、精神症状担当、看護師、</w:t>
                                  </w:r>
                                  <w:r w:rsidRPr="007D33A3">
                                    <w:rPr>
                                      <w:rFonts w:asciiTheme="majorEastAsia" w:eastAsiaTheme="majorEastAsia" w:hAnsiTheme="majorEastAsia" w:hint="eastAsia"/>
                                      <w:color w:val="000000" w:themeColor="text1"/>
                                      <w:u w:val="single"/>
                                    </w:rPr>
                                    <w:t>薬剤師、社会福祉士等</w:t>
                                  </w:r>
                                  <w:r w:rsidRPr="0001216B">
                                    <w:rPr>
                                      <w:rFonts w:asciiTheme="majorEastAsia" w:eastAsiaTheme="majorEastAsia" w:hAnsiTheme="majorEastAsia" w:hint="eastAsia"/>
                                      <w:color w:val="000000" w:themeColor="text1"/>
                                    </w:rPr>
                                    <w:t>）</w:t>
                                  </w:r>
                                </w:p>
                                <w:p w14:paraId="7FBBA8A2"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○病理診断医　</w:t>
                                  </w:r>
                                </w:p>
                                <w:p w14:paraId="42C83978" w14:textId="5D414F34" w:rsidR="00CB6230" w:rsidRPr="007014C0"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リハビリテーション医</w:t>
                                  </w:r>
                                  <w:r w:rsidRPr="0001216B">
                                    <w:rPr>
                                      <w:rFonts w:asciiTheme="majorEastAsia" w:eastAsiaTheme="majorEastAsia" w:hAnsiTheme="majorEastAsia" w:hint="eastAsia"/>
                                      <w:color w:val="000000" w:themeColor="text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193E4" id="正方形/長方形 15" o:spid="_x0000_s1040" style="position:absolute;left:0;text-align:left;margin-left:224.5pt;margin-top:2.55pt;width:188.35pt;height:17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" filled="f" strokecolor="black [3213]" strokeweight=".5pt">
                      <v:textbox>
                        <w:txbxContent>
                          <w:p w14:paraId="1343E97E"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【主な人員配置】</w:t>
                            </w:r>
                          </w:p>
                          <w:p w14:paraId="2F6132AF"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○手術療法医</w:t>
                            </w:r>
                          </w:p>
                          <w:p w14:paraId="3EE227FC"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○放射線診断医</w:t>
                            </w:r>
                          </w:p>
                          <w:p w14:paraId="0524C22C"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○放射線治療医</w:t>
                            </w:r>
                          </w:p>
                          <w:p w14:paraId="6E39BA5E"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○薬物療法医、薬剤師、看護師</w:t>
                            </w:r>
                          </w:p>
                          <w:p w14:paraId="37AFA4AE"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w:t>
                            </w:r>
                          </w:p>
                          <w:p w14:paraId="684D7CDA"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（身体症状担当医、精神症状担当、看護師、</w:t>
                            </w:r>
                            <w:r w:rsidRPr="007D33A3">
                              <w:rPr>
                                <w:rFonts w:asciiTheme="majorEastAsia" w:eastAsiaTheme="majorEastAsia" w:hAnsiTheme="majorEastAsia" w:hint="eastAsia"/>
                                <w:color w:val="000000" w:themeColor="text1"/>
                                <w:u w:val="single"/>
                              </w:rPr>
                              <w:t>薬剤師、社会福祉士等</w:t>
                            </w:r>
                            <w:r w:rsidRPr="0001216B">
                              <w:rPr>
                                <w:rFonts w:asciiTheme="majorEastAsia" w:eastAsiaTheme="majorEastAsia" w:hAnsiTheme="majorEastAsia" w:hint="eastAsia"/>
                                <w:color w:val="000000" w:themeColor="text1"/>
                              </w:rPr>
                              <w:t>）</w:t>
                            </w:r>
                          </w:p>
                          <w:p w14:paraId="7FBBA8A2"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○病理診断医　</w:t>
                            </w:r>
                          </w:p>
                          <w:p w14:paraId="42C83978" w14:textId="5D414F34" w:rsidR="00CB6230" w:rsidRPr="007014C0"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リハビリテーション医</w:t>
                            </w:r>
                            <w:r w:rsidRPr="0001216B">
                              <w:rPr>
                                <w:rFonts w:asciiTheme="majorEastAsia" w:eastAsiaTheme="majorEastAsia" w:hAnsiTheme="majorEastAsia" w:hint="eastAsia"/>
                                <w:color w:val="000000" w:themeColor="text1"/>
                              </w:rPr>
                              <w:t xml:space="preserve">　等</w:t>
                            </w:r>
                          </w:p>
                        </w:txbxContent>
                      </v:textbox>
                    </v:rect>
                  </w:pict>
                </mc:Fallback>
              </mc:AlternateContent>
            </w:r>
            <w:r w:rsidRPr="00671AA3">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706368" behindDoc="0" locked="0" layoutInCell="1" allowOverlap="1" wp14:anchorId="2AF939AA" wp14:editId="35E0AC73">
                      <wp:simplePos x="0" y="0"/>
                      <wp:positionH relativeFrom="column">
                        <wp:posOffset>257116</wp:posOffset>
                      </wp:positionH>
                      <wp:positionV relativeFrom="paragraph">
                        <wp:posOffset>21560</wp:posOffset>
                      </wp:positionV>
                      <wp:extent cx="2381250" cy="2275368"/>
                      <wp:effectExtent l="0" t="0" r="19050" b="10795"/>
                      <wp:wrapNone/>
                      <wp:docPr id="14" name="正方形/長方形 14"/>
                      <wp:cNvGraphicFramePr/>
                      <a:graphic xmlns:a="http://schemas.openxmlformats.org/drawingml/2006/main">
                        <a:graphicData uri="http://schemas.microsoft.com/office/word/2010/wordprocessingShape">
                          <wps:wsp>
                            <wps:cNvSpPr/>
                            <wps:spPr>
                              <a:xfrm>
                                <a:off x="0" y="0"/>
                                <a:ext cx="2381250" cy="227536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5AA63"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【主な診療機能】</w:t>
                                  </w:r>
                                </w:p>
                                <w:p w14:paraId="0C669673"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○集学的治療の実施</w:t>
                                  </w:r>
                                </w:p>
                                <w:p w14:paraId="56A65E44"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（手術、放射線治療、薬物療法）</w:t>
                                  </w:r>
                                </w:p>
                                <w:p w14:paraId="477B4226"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○緩和ケアの提供</w:t>
                                  </w:r>
                                </w:p>
                                <w:p w14:paraId="5EA597C6"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地域連携</w:t>
                                  </w:r>
                                  <w:r w:rsidRPr="0001216B">
                                    <w:rPr>
                                      <w:rFonts w:asciiTheme="majorEastAsia" w:eastAsiaTheme="majorEastAsia" w:hAnsiTheme="majorEastAsia" w:hint="eastAsia"/>
                                      <w:color w:val="000000" w:themeColor="text1"/>
                                    </w:rPr>
                                    <w:t>の推進</w:t>
                                  </w:r>
                                </w:p>
                                <w:p w14:paraId="11BC7D52"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○セカンドオピニオン</w:t>
                                  </w:r>
                                </w:p>
                                <w:p w14:paraId="072065F8"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○がん登録</w:t>
                                  </w:r>
                                </w:p>
                                <w:p w14:paraId="00F490E5"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○相談支援センターの設置　</w:t>
                                  </w:r>
                                </w:p>
                                <w:p w14:paraId="62EB19C5" w14:textId="416764B4" w:rsidR="00CB6230" w:rsidRPr="007014C0"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それぞれの特性に応じた診療等の提供</w:t>
                                  </w:r>
                                  <w:r w:rsidRPr="0001216B">
                                    <w:rPr>
                                      <w:rFonts w:asciiTheme="majorEastAsia" w:eastAsiaTheme="majorEastAsia" w:hAnsiTheme="majorEastAsia" w:hint="eastAsia"/>
                                      <w:color w:val="000000" w:themeColor="text1"/>
                                    </w:rPr>
                                    <w:t xml:space="preserve">　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939AA" id="正方形/長方形 14" o:spid="_x0000_s1041" style="position:absolute;left:0;text-align:left;margin-left:20.25pt;margin-top:1.7pt;width:187.5pt;height:179.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" filled="f" strokecolor="black [3213]" strokeweight=".5pt">
                      <v:textbox>
                        <w:txbxContent>
                          <w:p w14:paraId="7805AA63"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【主な診療機能】</w:t>
                            </w:r>
                          </w:p>
                          <w:p w14:paraId="0C669673"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○集学的治療の実施</w:t>
                            </w:r>
                          </w:p>
                          <w:p w14:paraId="56A65E44"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（手術、放射線治療、薬物療法）</w:t>
                            </w:r>
                          </w:p>
                          <w:p w14:paraId="477B4226"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○緩和ケアの提供</w:t>
                            </w:r>
                          </w:p>
                          <w:p w14:paraId="5EA597C6"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地域連携</w:t>
                            </w:r>
                            <w:r w:rsidRPr="0001216B">
                              <w:rPr>
                                <w:rFonts w:asciiTheme="majorEastAsia" w:eastAsiaTheme="majorEastAsia" w:hAnsiTheme="majorEastAsia" w:hint="eastAsia"/>
                                <w:color w:val="000000" w:themeColor="text1"/>
                              </w:rPr>
                              <w:t>の推進</w:t>
                            </w:r>
                          </w:p>
                          <w:p w14:paraId="11BC7D52"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○セカンドオピニオン</w:t>
                            </w:r>
                          </w:p>
                          <w:p w14:paraId="072065F8"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○がん登録</w:t>
                            </w:r>
                          </w:p>
                          <w:p w14:paraId="00F490E5" w14:textId="77777777" w:rsidR="00CB6230" w:rsidRPr="0001216B"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 xml:space="preserve">○相談支援センターの設置　</w:t>
                            </w:r>
                          </w:p>
                          <w:p w14:paraId="62EB19C5" w14:textId="416764B4" w:rsidR="00CB6230" w:rsidRPr="007014C0" w:rsidRDefault="00CB6230" w:rsidP="0001216B">
                            <w:pPr>
                              <w:spacing w:line="300" w:lineRule="exact"/>
                              <w:jc w:val="left"/>
                              <w:rPr>
                                <w:rFonts w:asciiTheme="majorEastAsia" w:eastAsiaTheme="majorEastAsia" w:hAnsiTheme="majorEastAsia"/>
                                <w:color w:val="000000" w:themeColor="text1"/>
                              </w:rPr>
                            </w:pPr>
                            <w:r w:rsidRPr="0001216B">
                              <w:rPr>
                                <w:rFonts w:asciiTheme="majorEastAsia" w:eastAsiaTheme="majorEastAsia" w:hAnsiTheme="majorEastAsia" w:hint="eastAsia"/>
                                <w:color w:val="000000" w:themeColor="text1"/>
                              </w:rPr>
                              <w:t>○</w:t>
                            </w:r>
                            <w:r w:rsidRPr="007D33A3">
                              <w:rPr>
                                <w:rFonts w:asciiTheme="majorEastAsia" w:eastAsiaTheme="majorEastAsia" w:hAnsiTheme="majorEastAsia" w:hint="eastAsia"/>
                                <w:color w:val="000000" w:themeColor="text1"/>
                                <w:u w:val="single"/>
                              </w:rPr>
                              <w:t>それぞれの特性に応じた診療等の提供</w:t>
                            </w:r>
                            <w:r w:rsidRPr="0001216B">
                              <w:rPr>
                                <w:rFonts w:asciiTheme="majorEastAsia" w:eastAsiaTheme="majorEastAsia" w:hAnsiTheme="majorEastAsia" w:hint="eastAsia"/>
                                <w:color w:val="000000" w:themeColor="text1"/>
                              </w:rPr>
                              <w:t xml:space="preserve">　等</w:t>
                            </w:r>
                          </w:p>
                        </w:txbxContent>
                      </v:textbox>
                    </v:rect>
                  </w:pict>
                </mc:Fallback>
              </mc:AlternateContent>
            </w:r>
          </w:p>
          <w:p w14:paraId="25F436D2" w14:textId="264A56B8"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5E9BEEEF" w14:textId="0E4FE5C5"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2A2E7475" w14:textId="6E53B753"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0047405A" w14:textId="5A3D06B8"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723794FC" w14:textId="66606204"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1A9D298B" w14:textId="3B74296E"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0EC903A1" w14:textId="3F8FF4B8"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10ABFE54" w14:textId="1B5AAC27"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008B028E" w14:textId="5CAF8B3B"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569BD905" w14:textId="3D36C239"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78C5D5ED" w14:textId="0B73A07C"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6DE07EA0" w14:textId="6287B7E6"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0BA6D8C3" w14:textId="7EEC8A2C" w:rsidR="0001216B" w:rsidRPr="00671AA3" w:rsidRDefault="0001216B"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noProof/>
                <w:color w:val="000000" w:themeColor="text1"/>
                <w:szCs w:val="21"/>
              </w:rPr>
              <w:drawing>
                <wp:inline distT="0" distB="0" distL="0" distR="0" wp14:anchorId="537DA8E1" wp14:editId="3B13D183">
                  <wp:extent cx="5468741" cy="3051544"/>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3858" cy="3054399"/>
                          </a:xfrm>
                          <a:prstGeom prst="rect">
                            <a:avLst/>
                          </a:prstGeom>
                          <a:noFill/>
                          <a:ln>
                            <a:noFill/>
                          </a:ln>
                        </pic:spPr>
                      </pic:pic>
                    </a:graphicData>
                  </a:graphic>
                </wp:inline>
              </w:drawing>
            </w:r>
          </w:p>
          <w:p w14:paraId="4932FC06" w14:textId="77777777" w:rsidR="0001216B" w:rsidRPr="00671AA3" w:rsidRDefault="0001216B" w:rsidP="00843C10">
            <w:pPr>
              <w:spacing w:line="280" w:lineRule="exact"/>
              <w:rPr>
                <w:rFonts w:ascii="HG丸ｺﾞｼｯｸM-PRO" w:eastAsia="HG丸ｺﾞｼｯｸM-PRO" w:hAnsi="HG丸ｺﾞｼｯｸM-PRO"/>
                <w:color w:val="000000" w:themeColor="text1"/>
                <w:szCs w:val="21"/>
              </w:rPr>
            </w:pPr>
          </w:p>
          <w:p w14:paraId="74E87796" w14:textId="5CC1789B" w:rsidR="00E03ECC" w:rsidRPr="00671AA3" w:rsidRDefault="0045279E"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○がん診療拠点病院は、集学的治療</w:t>
            </w:r>
            <w:r w:rsidRPr="00671AA3">
              <w:rPr>
                <w:rFonts w:ascii="HG丸ｺﾞｼｯｸM-PRO" w:eastAsia="HG丸ｺﾞｼｯｸM-PRO" w:hAnsi="HG丸ｺﾞｼｯｸM-PRO" w:hint="eastAsia"/>
                <w:color w:val="000000" w:themeColor="text1"/>
                <w:szCs w:val="21"/>
                <w:u w:val="single"/>
              </w:rPr>
              <w:t>（注16）を提供</w:t>
            </w:r>
            <w:r w:rsidRPr="00671AA3">
              <w:rPr>
                <w:rFonts w:ascii="HG丸ｺﾞｼｯｸM-PRO" w:eastAsia="HG丸ｺﾞｼｯｸM-PRO" w:hAnsi="HG丸ｺﾞｼｯｸM-PRO" w:hint="eastAsia"/>
                <w:color w:val="000000" w:themeColor="text1"/>
                <w:szCs w:val="21"/>
              </w:rPr>
              <w:t>するほか、病院が相互に連携して、がん治療水準の向上に努めるとともに、緩和ケアの充実、在宅医療の支援、がん患者や家族等に対する相談支援、がんに関する各種情報の収集・提供等の機能を備え、地域におけるがん医療の充実に努めています。</w:t>
            </w:r>
          </w:p>
          <w:p w14:paraId="47CBCEA1"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xml:space="preserve"> </w:t>
            </w:r>
          </w:p>
          <w:p w14:paraId="70C2C3BD" w14:textId="7BC22739" w:rsidR="00E03ECC" w:rsidRPr="00671AA3" w:rsidRDefault="0045279E"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○がん診療拠点病院における生存率は、府全体の生存率に比べて高いことが、がん対策センターから報告されています</w:t>
            </w:r>
            <w:r w:rsidR="006937A7" w:rsidRPr="00671AA3">
              <w:rPr>
                <w:rFonts w:ascii="HG丸ｺﾞｼｯｸM-PRO" w:eastAsia="HG丸ｺﾞｼｯｸM-PRO" w:hAnsi="HG丸ｺﾞｼｯｸM-PRO" w:hint="eastAsia"/>
                <w:color w:val="000000" w:themeColor="text1"/>
                <w:szCs w:val="21"/>
                <w:u w:val="single"/>
              </w:rPr>
              <w:t>。</w:t>
            </w:r>
            <w:r w:rsidR="00266D2E" w:rsidRPr="00671AA3">
              <w:rPr>
                <w:rFonts w:ascii="HG丸ｺﾞｼｯｸM-PRO" w:eastAsia="HG丸ｺﾞｼｯｸM-PRO" w:hAnsi="HG丸ｺﾞｼｯｸM-PRO" w:hint="eastAsia"/>
                <w:color w:val="000000" w:themeColor="text1"/>
                <w:szCs w:val="21"/>
                <w:u w:val="single"/>
              </w:rPr>
              <w:t>（注●）</w:t>
            </w:r>
          </w:p>
          <w:p w14:paraId="670EA55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44D3B79"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○患者や家族が抱える様々な苦痛や悩み等に応え、</w:t>
            </w:r>
            <w:r w:rsidRPr="00671AA3">
              <w:rPr>
                <w:rFonts w:ascii="HG丸ｺﾞｼｯｸM-PRO" w:eastAsia="HG丸ｺﾞｼｯｸM-PRO" w:hAnsi="HG丸ｺﾞｼｯｸM-PRO" w:hint="eastAsia"/>
                <w:color w:val="000000" w:themeColor="text1"/>
                <w:szCs w:val="21"/>
                <w:u w:val="single"/>
              </w:rPr>
              <w:t>病態に応じたより適切ながん医療を提供できるよう、</w:t>
            </w:r>
            <w:r w:rsidRPr="00671AA3">
              <w:rPr>
                <w:rFonts w:ascii="HG丸ｺﾞｼｯｸM-PRO" w:eastAsia="HG丸ｺﾞｼｯｸM-PRO" w:hAnsi="HG丸ｺﾞｼｯｸM-PRO" w:hint="eastAsia"/>
                <w:color w:val="000000" w:themeColor="text1"/>
                <w:szCs w:val="21"/>
              </w:rPr>
              <w:t>安全で安心な質の高い医療を提供するため、がん診療拠点病院において、</w:t>
            </w:r>
            <w:r w:rsidRPr="00671AA3">
              <w:rPr>
                <w:rFonts w:ascii="HG丸ｺﾞｼｯｸM-PRO" w:eastAsia="HG丸ｺﾞｼｯｸM-PRO" w:hAnsi="HG丸ｺﾞｼｯｸM-PRO" w:hint="eastAsia"/>
                <w:color w:val="000000" w:themeColor="text1"/>
                <w:szCs w:val="21"/>
                <w:u w:val="single"/>
              </w:rPr>
              <w:t>医師、看護師、薬剤師、必要に応じて公認心理師や緩和ケアチームを代表する者等を加えた、症例への対応方針を検討する等のカンファレンス</w:t>
            </w:r>
            <w:r w:rsidRPr="00671AA3">
              <w:rPr>
                <w:rFonts w:ascii="HG丸ｺﾞｼｯｸM-PRO" w:eastAsia="HG丸ｺﾞｼｯｸM-PRO" w:hAnsi="HG丸ｺﾞｼｯｸM-PRO" w:hint="eastAsia"/>
                <w:color w:val="000000" w:themeColor="text1"/>
                <w:szCs w:val="21"/>
              </w:rPr>
              <w:t>の実施、周術期における医科歯科連携（注19）、薬物療法における薬局との連携、栄養サポートなど、多職種によるチーム医療を推進してきましたが、質の向上を図るため、さらなる充実が必要です。</w:t>
            </w:r>
          </w:p>
          <w:p w14:paraId="51EF88EB"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6D6471DD"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○国指定のがん診療拠点病院について、国は、</w:t>
            </w:r>
            <w:r w:rsidRPr="00671AA3">
              <w:rPr>
                <w:rFonts w:ascii="HG丸ｺﾞｼｯｸM-PRO" w:eastAsia="HG丸ｺﾞｼｯｸM-PRO" w:hAnsi="HG丸ｺﾞｼｯｸM-PRO" w:hint="eastAsia"/>
                <w:color w:val="000000" w:themeColor="text1"/>
                <w:szCs w:val="21"/>
                <w:u w:val="single"/>
              </w:rPr>
              <w:t>令和４（2022）年度に整備指針の見直しを行いました。</w:t>
            </w:r>
            <w:r w:rsidRPr="00671AA3">
              <w:rPr>
                <w:rFonts w:ascii="HG丸ｺﾞｼｯｸM-PRO" w:eastAsia="HG丸ｺﾞｼｯｸM-PRO" w:hAnsi="HG丸ｺﾞｼｯｸM-PRO" w:hint="eastAsia"/>
                <w:color w:val="000000" w:themeColor="text1"/>
                <w:szCs w:val="21"/>
              </w:rPr>
              <w:t>府としても、府指定のがん診療拠点病院に求められる機能のさらなる充実を図るため、</w:t>
            </w:r>
            <w:r w:rsidRPr="00671AA3">
              <w:rPr>
                <w:rFonts w:ascii="HG丸ｺﾞｼｯｸM-PRO" w:eastAsia="HG丸ｺﾞｼｯｸM-PRO" w:hAnsi="HG丸ｺﾞｼｯｸM-PRO" w:hint="eastAsia"/>
                <w:color w:val="000000" w:themeColor="text1"/>
                <w:szCs w:val="21"/>
                <w:u w:val="single"/>
              </w:rPr>
              <w:t>患者支援の体制強化等の観点から、令和５（2023）年度に指定要件について見直しを行いました。</w:t>
            </w:r>
          </w:p>
          <w:p w14:paraId="41712AF7"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3235AE17" w14:textId="2D8A0CFD" w:rsidR="00E03ECC"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27（2015）年度より、大阪府がん診療連携協議会の事務局である大阪国際がんセンターが中心となり、国指定、府指定のがん診療拠点病院を訪問し、各施設間における状況について、意見交換等を実施し、好事例の収集を行っています。</w:t>
            </w:r>
          </w:p>
          <w:p w14:paraId="5064796D"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FFD4AEC" w14:textId="27EA4201" w:rsidR="00E03ECC" w:rsidRPr="00671AA3" w:rsidRDefault="00E03ECC" w:rsidP="00843C10">
            <w:pPr>
              <w:spacing w:line="280" w:lineRule="exact"/>
              <w:ind w:firstLineChars="100" w:firstLine="210"/>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color w:val="000000" w:themeColor="text1"/>
                <w:szCs w:val="21"/>
              </w:rPr>
              <w:t> </w:t>
            </w:r>
            <w:r w:rsidRPr="00671AA3">
              <w:rPr>
                <w:rFonts w:ascii="HG丸ｺﾞｼｯｸM-PRO" w:eastAsia="HG丸ｺﾞｼｯｸM-PRO" w:hAnsi="HG丸ｺﾞｼｯｸM-PRO" w:hint="eastAsia"/>
                <w:b/>
                <w:color w:val="000000" w:themeColor="text1"/>
                <w:szCs w:val="21"/>
              </w:rPr>
              <w:t>イ がん医療連携体制</w:t>
            </w:r>
          </w:p>
          <w:p w14:paraId="13302EDB" w14:textId="76770C90"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2F08C3" w:rsidRPr="00671AA3">
              <w:rPr>
                <w:rFonts w:ascii="HG丸ｺﾞｼｯｸM-PRO" w:eastAsia="HG丸ｺﾞｼｯｸM-PRO" w:hAnsi="HG丸ｺﾞｼｯｸM-PRO" w:hint="eastAsia"/>
                <w:color w:val="000000" w:themeColor="text1"/>
                <w:szCs w:val="21"/>
              </w:rPr>
              <w:t>がん診療拠点病院等で構成する「大阪府がん診療連携協議会」（注20）や、二次医療圏</w:t>
            </w:r>
            <w:r w:rsidR="002F08C3" w:rsidRPr="00671AA3">
              <w:rPr>
                <w:rFonts w:ascii="HG丸ｺﾞｼｯｸM-PRO" w:eastAsia="HG丸ｺﾞｼｯｸM-PRO" w:hAnsi="HG丸ｺﾞｼｯｸM-PRO" w:hint="eastAsia"/>
                <w:color w:val="000000" w:themeColor="text1"/>
                <w:szCs w:val="21"/>
                <w:u w:val="single"/>
              </w:rPr>
              <w:t>をもとに</w:t>
            </w:r>
            <w:r w:rsidR="002F08C3" w:rsidRPr="00671AA3">
              <w:rPr>
                <w:rFonts w:ascii="HG丸ｺﾞｼｯｸM-PRO" w:eastAsia="HG丸ｺﾞｼｯｸM-PRO" w:hAnsi="HG丸ｺﾞｼｯｸM-PRO" w:hint="eastAsia"/>
                <w:color w:val="000000" w:themeColor="text1"/>
                <w:szCs w:val="21"/>
              </w:rPr>
              <w:t>設置する「がん診療ネットワーク協議会」</w:t>
            </w:r>
            <w:r w:rsidR="002F08C3" w:rsidRPr="00671AA3">
              <w:rPr>
                <w:rFonts w:ascii="HG丸ｺﾞｼｯｸM-PRO" w:eastAsia="HG丸ｺﾞｼｯｸM-PRO" w:hAnsi="HG丸ｺﾞｼｯｸM-PRO" w:hint="eastAsia"/>
                <w:color w:val="000000" w:themeColor="text1"/>
                <w:szCs w:val="21"/>
                <w:u w:val="single"/>
              </w:rPr>
              <w:t>（注21）（以下「医療圏がん診療ネットワーク協議会」という。）</w:t>
            </w:r>
            <w:r w:rsidR="002F08C3" w:rsidRPr="00671AA3">
              <w:rPr>
                <w:rFonts w:ascii="HG丸ｺﾞｼｯｸM-PRO" w:eastAsia="HG丸ｺﾞｼｯｸM-PRO" w:hAnsi="HG丸ｺﾞｼｯｸM-PRO" w:hint="eastAsia"/>
                <w:color w:val="000000" w:themeColor="text1"/>
                <w:szCs w:val="21"/>
              </w:rPr>
              <w:t>において、がん診療連携体制の充実、緩和ケア研修、相談支援機能の充実、</w:t>
            </w:r>
            <w:r w:rsidR="002F08C3" w:rsidRPr="00671AA3">
              <w:rPr>
                <w:rFonts w:ascii="HG丸ｺﾞｼｯｸM-PRO" w:eastAsia="HG丸ｺﾞｼｯｸM-PRO" w:hAnsi="HG丸ｺﾞｼｯｸM-PRO" w:hint="eastAsia"/>
                <w:color w:val="000000" w:themeColor="text1"/>
                <w:szCs w:val="21"/>
                <w:u w:val="single"/>
              </w:rPr>
              <w:t>地域連携</w:t>
            </w:r>
            <w:r w:rsidR="002F08C3" w:rsidRPr="00671AA3">
              <w:rPr>
                <w:rFonts w:ascii="HG丸ｺﾞｼｯｸM-PRO" w:eastAsia="HG丸ｺﾞｼｯｸM-PRO" w:hAnsi="HG丸ｺﾞｼｯｸM-PRO" w:hint="eastAsia"/>
                <w:color w:val="000000" w:themeColor="text1"/>
                <w:szCs w:val="21"/>
              </w:rPr>
              <w:t>の普及促進などに取り組んできましたが、切れ目のないがん医療を提供するため、がん診療連携体制のさらなる充実が必要です。</w:t>
            </w:r>
          </w:p>
          <w:p w14:paraId="43324181" w14:textId="03B023EA"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xml:space="preserve"> </w:t>
            </w:r>
          </w:p>
          <w:p w14:paraId="482F5D9D" w14:textId="6AFD7919" w:rsidR="002F08C3" w:rsidRPr="00671AA3" w:rsidRDefault="00BD6FE1" w:rsidP="002F08C3">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2)</w:t>
            </w:r>
            <w:r w:rsidR="002F08C3" w:rsidRPr="00671AA3">
              <w:rPr>
                <w:rFonts w:ascii="HG丸ｺﾞｼｯｸM-PRO" w:eastAsia="HG丸ｺﾞｼｯｸM-PRO" w:hAnsi="HG丸ｺﾞｼｯｸM-PRO" w:hint="eastAsia"/>
                <w:b/>
                <w:color w:val="000000" w:themeColor="text1"/>
                <w:szCs w:val="21"/>
              </w:rPr>
              <w:t>小児・AYA世代のがん、高齢者のがん、希少がん</w:t>
            </w:r>
            <w:r w:rsidR="00861C47" w:rsidRPr="00671AA3">
              <w:rPr>
                <w:rFonts w:ascii="HG丸ｺﾞｼｯｸM-PRO" w:eastAsia="HG丸ｺﾞｼｯｸM-PRO" w:hAnsi="HG丸ｺﾞｼｯｸM-PRO" w:hint="eastAsia"/>
                <w:b/>
                <w:color w:val="000000" w:themeColor="text1"/>
                <w:szCs w:val="21"/>
                <w:u w:val="single"/>
              </w:rPr>
              <w:t>等</w:t>
            </w:r>
          </w:p>
          <w:p w14:paraId="5C272501" w14:textId="77777777" w:rsidR="002F08C3" w:rsidRPr="00671AA3" w:rsidRDefault="002F08C3" w:rsidP="002F08C3">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小児・AYA世代のがん</w:t>
            </w:r>
          </w:p>
          <w:p w14:paraId="4CF0E3AA" w14:textId="39D429BD" w:rsidR="00E03ECC"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○小児（15歳未満）及びAYA（15～39歳）世代のがんは、他の世代に比べて患者数が少なく、がん種も多種多様であり、医療従事者の診療等の知見が蓄積されにくい特徴があります。</w:t>
            </w:r>
            <w:r w:rsidRPr="00671AA3">
              <w:rPr>
                <w:rFonts w:ascii="HG丸ｺﾞｼｯｸM-PRO" w:eastAsia="HG丸ｺﾞｼｯｸM-PRO" w:hAnsi="HG丸ｺﾞｼｯｸM-PRO" w:hint="eastAsia"/>
                <w:color w:val="000000" w:themeColor="text1"/>
                <w:szCs w:val="21"/>
                <w:u w:val="single"/>
              </w:rPr>
              <w:t>大阪府がん登録によると、小児白血病の5年生存率は80%を超えている一方、小児脳腫瘍（悪性のみ）では未だ50</w:t>
            </w:r>
            <w:r w:rsidR="00DE2151" w:rsidRPr="00671AA3">
              <w:rPr>
                <w:rFonts w:ascii="HG丸ｺﾞｼｯｸM-PRO" w:eastAsia="HG丸ｺﾞｼｯｸM-PRO" w:hAnsi="HG丸ｺﾞｼｯｸM-PRO" w:hint="eastAsia"/>
                <w:color w:val="000000" w:themeColor="text1"/>
                <w:szCs w:val="21"/>
                <w:u w:val="single"/>
              </w:rPr>
              <w:t>％台です</w:t>
            </w:r>
            <w:r w:rsidRPr="00671AA3">
              <w:rPr>
                <w:rFonts w:ascii="HG丸ｺﾞｼｯｸM-PRO" w:eastAsia="HG丸ｺﾞｼｯｸM-PRO" w:hAnsi="HG丸ｺﾞｼｯｸM-PRO" w:hint="eastAsia"/>
                <w:color w:val="000000" w:themeColor="text1"/>
                <w:szCs w:val="21"/>
                <w:u w:val="single"/>
              </w:rPr>
              <w:t>。</w:t>
            </w:r>
            <w:r w:rsidR="00DE2151" w:rsidRPr="00671AA3">
              <w:rPr>
                <w:rFonts w:ascii="HG丸ｺﾞｼｯｸM-PRO" w:eastAsia="HG丸ｺﾞｼｯｸM-PRO" w:hAnsi="HG丸ｺﾞｼｯｸM-PRO" w:hint="eastAsia"/>
                <w:color w:val="000000" w:themeColor="text1"/>
                <w:szCs w:val="21"/>
                <w:u w:val="single"/>
              </w:rPr>
              <w:t>また、</w:t>
            </w:r>
            <w:r w:rsidRPr="00671AA3">
              <w:rPr>
                <w:rFonts w:ascii="HG丸ｺﾞｼｯｸM-PRO" w:eastAsia="HG丸ｺﾞｼｯｸM-PRO" w:hAnsi="HG丸ｺﾞｼｯｸM-PRO" w:hint="eastAsia"/>
                <w:color w:val="000000" w:themeColor="text1"/>
                <w:szCs w:val="21"/>
                <w:u w:val="single"/>
              </w:rPr>
              <w:t>AYA （15～39歳）世代の乳がん（女性）の5年生存率は、90％台である一方、肺がんでは50%台です。このように、小児・AYA世代において</w:t>
            </w:r>
            <w:r w:rsidR="00861C47" w:rsidRPr="00671AA3">
              <w:rPr>
                <w:rFonts w:ascii="HG丸ｺﾞｼｯｸM-PRO" w:eastAsia="HG丸ｺﾞｼｯｸM-PRO" w:hAnsi="HG丸ｺﾞｼｯｸM-PRO" w:hint="eastAsia"/>
                <w:color w:val="000000" w:themeColor="text1"/>
                <w:szCs w:val="21"/>
                <w:u w:val="single"/>
              </w:rPr>
              <w:t>、り患率や生存率</w:t>
            </w:r>
            <w:r w:rsidRPr="00671AA3">
              <w:rPr>
                <w:rFonts w:ascii="HG丸ｺﾞｼｯｸM-PRO" w:eastAsia="HG丸ｺﾞｼｯｸM-PRO" w:hAnsi="HG丸ｺﾞｼｯｸM-PRO" w:hint="eastAsia"/>
                <w:color w:val="000000" w:themeColor="text1"/>
                <w:szCs w:val="21"/>
                <w:u w:val="single"/>
              </w:rPr>
              <w:t>は様々です。</w:t>
            </w:r>
            <w:r w:rsidR="00E03ECC" w:rsidRPr="00671AA3">
              <w:rPr>
                <w:rFonts w:ascii="HG丸ｺﾞｼｯｸM-PRO" w:eastAsia="HG丸ｺﾞｼｯｸM-PRO" w:hAnsi="HG丸ｺﾞｼｯｸM-PRO"/>
                <w:color w:val="000000" w:themeColor="text1"/>
                <w:szCs w:val="21"/>
              </w:rPr>
              <w:t> </w:t>
            </w:r>
          </w:p>
          <w:p w14:paraId="5E69641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1A62A25" w14:textId="2DE18486" w:rsidR="002F08C3"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○小児がんについては、小児慢性特定疾病児（原則18歳未満）が必要な医療支援を受けながら安心して生活ができるように経済的負担の軽減を図るため医療費助成を行っています。こうした支援のほか、</w:t>
            </w:r>
            <w:r w:rsidRPr="00671AA3">
              <w:rPr>
                <w:rFonts w:ascii="HG丸ｺﾞｼｯｸM-PRO" w:eastAsia="HG丸ｺﾞｼｯｸM-PRO" w:hAnsi="HG丸ｺﾞｼｯｸM-PRO" w:hint="eastAsia"/>
                <w:color w:val="000000" w:themeColor="text1"/>
                <w:szCs w:val="21"/>
              </w:rPr>
              <w:t>サバイバーの治療後の生活支援（学業への復帰、就労支援など）を充実する必要があります。</w:t>
            </w:r>
          </w:p>
          <w:p w14:paraId="2EAB881D" w14:textId="26DAD419"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34077CED" w14:textId="77777777" w:rsidR="00FF4737" w:rsidRPr="00671AA3" w:rsidRDefault="00FF4737" w:rsidP="002F08C3">
            <w:pPr>
              <w:spacing w:line="280" w:lineRule="exact"/>
              <w:rPr>
                <w:rFonts w:ascii="HG丸ｺﾞｼｯｸM-PRO" w:eastAsia="HG丸ｺﾞｼｯｸM-PRO" w:hAnsi="HG丸ｺﾞｼｯｸM-PRO"/>
                <w:color w:val="000000" w:themeColor="text1"/>
                <w:szCs w:val="21"/>
              </w:rPr>
            </w:pPr>
          </w:p>
          <w:p w14:paraId="5267DEFA" w14:textId="79AD98D3" w:rsidR="002F08C3" w:rsidRPr="00671AA3" w:rsidRDefault="002F08C3" w:rsidP="002F08C3">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○治療法の改善に加え、小児・AYA世代のがん患者への在宅緩和ケアを充実させるとともに、成長や時間の経過に伴い、がん治療の晩期合併症</w:t>
            </w:r>
            <w:r w:rsidR="00FF6172" w:rsidRPr="00671AA3">
              <w:rPr>
                <w:rFonts w:ascii="HG丸ｺﾞｼｯｸM-PRO" w:eastAsia="HG丸ｺﾞｼｯｸM-PRO" w:hAnsi="HG丸ｺﾞｼｯｸM-PRO" w:hint="eastAsia"/>
                <w:color w:val="000000" w:themeColor="text1"/>
                <w:szCs w:val="21"/>
                <w:u w:val="single"/>
              </w:rPr>
              <w:t>（注●）</w:t>
            </w:r>
            <w:r w:rsidRPr="00671AA3">
              <w:rPr>
                <w:rFonts w:ascii="HG丸ｺﾞｼｯｸM-PRO" w:eastAsia="HG丸ｺﾞｼｯｸM-PRO" w:hAnsi="HG丸ｺﾞｼｯｸM-PRO" w:hint="eastAsia"/>
                <w:color w:val="000000" w:themeColor="text1"/>
                <w:szCs w:val="21"/>
                <w:u w:val="single"/>
              </w:rPr>
              <w:t>や二次がん、そして移行期医療への対応のため、治療後も定期的な診察と検査による長期のフォローアップが必要です。</w:t>
            </w:r>
          </w:p>
          <w:p w14:paraId="75E1F994"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6330DC58" w14:textId="38CB3EAC" w:rsidR="002F08C3"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○小児がん・AYA世代の</w:t>
            </w:r>
            <w:r w:rsidRPr="00671AA3">
              <w:rPr>
                <w:rFonts w:ascii="HG丸ｺﾞｼｯｸM-PRO" w:eastAsia="HG丸ｺﾞｼｯｸM-PRO" w:hAnsi="HG丸ｺﾞｼｯｸM-PRO" w:hint="eastAsia"/>
                <w:color w:val="000000" w:themeColor="text1"/>
                <w:szCs w:val="21"/>
                <w:u w:val="single"/>
              </w:rPr>
              <w:t>がんに関する課題への対応</w:t>
            </w:r>
            <w:r w:rsidRPr="00671AA3">
              <w:rPr>
                <w:rFonts w:ascii="HG丸ｺﾞｼｯｸM-PRO" w:eastAsia="HG丸ｺﾞｼｯｸM-PRO" w:hAnsi="HG丸ｺﾞｼｯｸM-PRO" w:hint="eastAsia"/>
                <w:color w:val="000000" w:themeColor="text1"/>
                <w:szCs w:val="21"/>
              </w:rPr>
              <w:t>については、</w:t>
            </w:r>
            <w:r w:rsidRPr="00671AA3">
              <w:rPr>
                <w:rFonts w:ascii="HG丸ｺﾞｼｯｸM-PRO" w:eastAsia="HG丸ｺﾞｼｯｸM-PRO" w:hAnsi="HG丸ｺﾞｼｯｸM-PRO" w:hint="eastAsia"/>
                <w:color w:val="000000" w:themeColor="text1"/>
                <w:szCs w:val="21"/>
                <w:u w:val="single"/>
              </w:rPr>
              <w:t>大阪府がん診療連携協議会小児・AYA部会とともに医療連携体制を協議しています。また、国が指定する近畿圏内の「小児がん拠点病院」を中心に設置する近畿ブロック小児がん医療提供体制協議会において、近隣府県との小児がん医療連携体制も検討しているところです。症例を集積し、</w:t>
            </w:r>
            <w:r w:rsidRPr="00671AA3">
              <w:rPr>
                <w:rFonts w:ascii="HG丸ｺﾞｼｯｸM-PRO" w:eastAsia="HG丸ｺﾞｼｯｸM-PRO" w:hAnsi="HG丸ｺﾞｼｯｸM-PRO" w:hint="eastAsia"/>
                <w:color w:val="000000" w:themeColor="text1"/>
                <w:szCs w:val="21"/>
              </w:rPr>
              <w:t>小児・AYA世代のがんの患児・患者が長期のフォローアップを含む適切な治療を受けられるよう連携体制の充実が必要です。</w:t>
            </w:r>
          </w:p>
          <w:p w14:paraId="648202B2" w14:textId="41F3C801"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2768D286" w14:textId="77777777" w:rsidR="00861C47" w:rsidRPr="00671AA3" w:rsidRDefault="00861C47" w:rsidP="002F08C3">
            <w:pPr>
              <w:spacing w:line="280" w:lineRule="exact"/>
              <w:rPr>
                <w:rFonts w:ascii="HG丸ｺﾞｼｯｸM-PRO" w:eastAsia="HG丸ｺﾞｼｯｸM-PRO" w:hAnsi="HG丸ｺﾞｼｯｸM-PRO"/>
                <w:color w:val="000000" w:themeColor="text1"/>
                <w:szCs w:val="21"/>
              </w:rPr>
            </w:pPr>
          </w:p>
          <w:p w14:paraId="6AAE41A0" w14:textId="77777777" w:rsidR="002F08C3" w:rsidRPr="00671AA3" w:rsidRDefault="002F08C3" w:rsidP="002F08C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高齢者のがん</w:t>
            </w:r>
          </w:p>
          <w:p w14:paraId="3A188499"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○高齢化に伴い、今後、がん患者に占める高齢者の割合がますます増えることから、高齢のがん患者へのケアの必要性が増加すると見込まれます。</w:t>
            </w:r>
            <w:r w:rsidRPr="00671AA3">
              <w:rPr>
                <w:rFonts w:ascii="HG丸ｺﾞｼｯｸM-PRO" w:eastAsia="HG丸ｺﾞｼｯｸM-PRO" w:hAnsi="HG丸ｺﾞｼｯｸM-PRO" w:hint="eastAsia"/>
                <w:color w:val="000000" w:themeColor="text1"/>
                <w:szCs w:val="21"/>
                <w:u w:val="single"/>
              </w:rPr>
              <w:t>国は、厚生労働科学研究において、</w:t>
            </w:r>
            <w:r w:rsidRPr="00671AA3">
              <w:rPr>
                <w:rFonts w:ascii="HG丸ｺﾞｼｯｸM-PRO" w:eastAsia="HG丸ｺﾞｼｯｸM-PRO" w:hAnsi="HG丸ｺﾞｼｯｸM-PRO" w:hint="eastAsia"/>
                <w:color w:val="000000" w:themeColor="text1"/>
                <w:szCs w:val="21"/>
              </w:rPr>
              <w:t>生活の質（QOL）（注23）の観点を含めた高齢のがん患者に適した治療法や、診療ガイドラインを確立するための研究を進め、</w:t>
            </w:r>
            <w:r w:rsidRPr="00671AA3">
              <w:rPr>
                <w:rFonts w:ascii="HG丸ｺﾞｼｯｸM-PRO" w:eastAsia="HG丸ｺﾞｼｯｸM-PRO" w:hAnsi="HG丸ｺﾞｼｯｸM-PRO" w:hint="eastAsia"/>
                <w:color w:val="000000" w:themeColor="text1"/>
                <w:szCs w:val="21"/>
                <w:u w:val="single"/>
              </w:rPr>
              <w:t>令和４年に「高齢者がん診療ガイドライン 2022年版」を策定したところです。</w:t>
            </w:r>
            <w:r w:rsidRPr="00671AA3">
              <w:rPr>
                <w:rFonts w:ascii="HG丸ｺﾞｼｯｸM-PRO" w:eastAsia="HG丸ｺﾞｼｯｸM-PRO" w:hAnsi="HG丸ｺﾞｼｯｸM-PRO" w:hint="eastAsia"/>
                <w:color w:val="000000" w:themeColor="text1"/>
                <w:szCs w:val="21"/>
              </w:rPr>
              <w:t>府においても、国の動向を踏まえ、</w:t>
            </w:r>
            <w:r w:rsidRPr="00671AA3">
              <w:rPr>
                <w:rFonts w:ascii="HG丸ｺﾞｼｯｸM-PRO" w:eastAsia="HG丸ｺﾞｼｯｸM-PRO" w:hAnsi="HG丸ｺﾞｼｯｸM-PRO" w:hint="eastAsia"/>
                <w:color w:val="000000" w:themeColor="text1"/>
                <w:szCs w:val="21"/>
                <w:u w:val="single"/>
              </w:rPr>
              <w:t>引き続き</w:t>
            </w:r>
            <w:r w:rsidRPr="00671AA3">
              <w:rPr>
                <w:rFonts w:ascii="HG丸ｺﾞｼｯｸM-PRO" w:eastAsia="HG丸ｺﾞｼｯｸM-PRO" w:hAnsi="HG丸ｺﾞｼｯｸM-PRO" w:hint="eastAsia"/>
                <w:color w:val="000000" w:themeColor="text1"/>
                <w:szCs w:val="21"/>
              </w:rPr>
              <w:t>高齢者のがんの特性に適切に対応できる体制を整備していく必要があります。</w:t>
            </w:r>
          </w:p>
          <w:p w14:paraId="59A3A385"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75C4F929" w14:textId="053F36D0" w:rsidR="002F08C3" w:rsidRPr="00671AA3" w:rsidRDefault="002F08C3" w:rsidP="002F08C3">
            <w:pPr>
              <w:spacing w:line="280" w:lineRule="exact"/>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rPr>
              <w:t>ウ 希少がん</w:t>
            </w:r>
            <w:r w:rsidR="00861C47" w:rsidRPr="00671AA3">
              <w:rPr>
                <w:rFonts w:ascii="HG丸ｺﾞｼｯｸM-PRO" w:eastAsia="HG丸ｺﾞｼｯｸM-PRO" w:hAnsi="HG丸ｺﾞｼｯｸM-PRO" w:hint="eastAsia"/>
                <w:b/>
                <w:color w:val="000000" w:themeColor="text1"/>
                <w:szCs w:val="21"/>
              </w:rPr>
              <w:t>・難治性がん</w:t>
            </w:r>
          </w:p>
          <w:p w14:paraId="57255824" w14:textId="7683B935" w:rsidR="00E03ECC"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EA503E" w:rsidRPr="00671AA3">
              <w:rPr>
                <w:rFonts w:ascii="HG丸ｺﾞｼｯｸM-PRO" w:eastAsia="HG丸ｺﾞｼｯｸM-PRO" w:hAnsi="HG丸ｺﾞｼｯｸM-PRO" w:hint="eastAsia"/>
                <w:color w:val="000000" w:themeColor="text1"/>
                <w:szCs w:val="21"/>
                <w:u w:val="single"/>
              </w:rPr>
              <w:t>希少がんについて、国は、平成30（2018）年に、国立がん研究センターを、希少がん医療を統括する希少がん中央機関として位置付け、希少がん患者の集約化や専門施設の整備、希少がんに対応できる病院と拠点病院等や小児がん拠点病院等との連携を推進し、患者が全国どこにいても、適切な医療につなげられるよう対策を講じているところです。</w:t>
            </w:r>
          </w:p>
          <w:p w14:paraId="413DDB1F"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713851C"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○大阪府における希少がんのり患数</w:t>
            </w:r>
            <w:r w:rsidRPr="00671AA3">
              <w:rPr>
                <w:rFonts w:ascii="HG丸ｺﾞｼｯｸM-PRO" w:eastAsia="HG丸ｺﾞｼｯｸM-PRO" w:hAnsi="HG丸ｺﾞｼｯｸM-PRO" w:hint="eastAsia"/>
                <w:color w:val="000000" w:themeColor="text1"/>
                <w:szCs w:val="21"/>
                <w:u w:val="single"/>
              </w:rPr>
              <w:t>（注●）（平成28（2016）年～平成30（2018）年）は、年間あたり約13000例で、全り患数の約2割を占めています。</w:t>
            </w:r>
          </w:p>
          <w:p w14:paraId="62E653A5" w14:textId="77777777" w:rsidR="002F08C3" w:rsidRPr="00671AA3" w:rsidRDefault="002F08C3" w:rsidP="002F08C3">
            <w:pPr>
              <w:spacing w:line="280" w:lineRule="exact"/>
              <w:rPr>
                <w:rFonts w:ascii="HG丸ｺﾞｼｯｸM-PRO" w:eastAsia="HG丸ｺﾞｼｯｸM-PRO" w:hAnsi="HG丸ｺﾞｼｯｸM-PRO"/>
                <w:color w:val="000000" w:themeColor="text1"/>
                <w:szCs w:val="21"/>
              </w:rPr>
            </w:pPr>
          </w:p>
          <w:p w14:paraId="58C5AAFF" w14:textId="2EACDA28" w:rsidR="00E03ECC" w:rsidRPr="00671AA3" w:rsidRDefault="002F08C3" w:rsidP="002F08C3">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w:t>
            </w:r>
            <w:r w:rsidR="00304DE1" w:rsidRPr="00671AA3">
              <w:rPr>
                <w:rFonts w:ascii="HG丸ｺﾞｼｯｸM-PRO" w:eastAsia="HG丸ｺﾞｼｯｸM-PRO" w:hAnsi="HG丸ｺﾞｼｯｸM-PRO" w:hint="eastAsia"/>
                <w:color w:val="000000" w:themeColor="text1"/>
                <w:szCs w:val="21"/>
                <w:u w:val="single"/>
              </w:rPr>
              <w:t>府内では大阪国際がんセンターの「希少がんセンター」に開設されている「希少がんホットライン」において、</w:t>
            </w:r>
            <w:r w:rsidR="00304DE1" w:rsidRPr="00671AA3">
              <w:rPr>
                <w:rFonts w:ascii="HG丸ｺﾞｼｯｸM-PRO" w:eastAsia="HG丸ｺﾞｼｯｸM-PRO" w:hAnsi="HG丸ｺﾞｼｯｸM-PRO" w:hint="eastAsia"/>
                <w:color w:val="000000" w:themeColor="text1"/>
                <w:szCs w:val="21"/>
                <w:u w:val="single"/>
              </w:rPr>
              <w:lastRenderedPageBreak/>
              <w:t>専任の看護師や社会福祉士による相談対応を行っています。</w:t>
            </w:r>
          </w:p>
          <w:p w14:paraId="323DE4F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BD9CDAD" w14:textId="22A25C34" w:rsidR="00993274" w:rsidRPr="00671AA3" w:rsidRDefault="00861C47"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B2469D" w:rsidRPr="00671AA3">
              <w:rPr>
                <w:rFonts w:ascii="HG丸ｺﾞｼｯｸM-PRO" w:eastAsia="HG丸ｺﾞｼｯｸM-PRO" w:hAnsi="HG丸ｺﾞｼｯｸM-PRO" w:hint="eastAsia"/>
                <w:color w:val="000000" w:themeColor="text1"/>
                <w:szCs w:val="21"/>
                <w:u w:val="single"/>
              </w:rPr>
              <w:t>膵がんをはじめとした、いわゆる</w:t>
            </w:r>
            <w:r w:rsidR="00B2469D" w:rsidRPr="00671AA3">
              <w:rPr>
                <w:rFonts w:ascii="HG丸ｺﾞｼｯｸM-PRO" w:eastAsia="HG丸ｺﾞｼｯｸM-PRO" w:hAnsi="HG丸ｺﾞｼｯｸM-PRO" w:hint="eastAsia"/>
                <w:color w:val="000000" w:themeColor="text1"/>
                <w:szCs w:val="21"/>
              </w:rPr>
              <w:t>難治性がん</w:t>
            </w:r>
            <w:r w:rsidR="00B2469D" w:rsidRPr="00671AA3">
              <w:rPr>
                <w:rFonts w:ascii="HG丸ｺﾞｼｯｸM-PRO" w:eastAsia="HG丸ｺﾞｼｯｸM-PRO" w:hAnsi="HG丸ｺﾞｼｯｸM-PRO" w:hint="eastAsia"/>
                <w:color w:val="000000" w:themeColor="text1"/>
                <w:szCs w:val="21"/>
                <w:u w:val="single"/>
              </w:rPr>
              <w:t>（注●）</w:t>
            </w:r>
            <w:r w:rsidRPr="00671AA3">
              <w:rPr>
                <w:rFonts w:ascii="HG丸ｺﾞｼｯｸM-PRO" w:eastAsia="HG丸ｺﾞｼｯｸM-PRO" w:hAnsi="HG丸ｺﾞｼｯｸM-PRO" w:hint="eastAsia"/>
                <w:color w:val="000000" w:themeColor="text1"/>
                <w:szCs w:val="21"/>
              </w:rPr>
              <w:t>については、５年相対生存率は改善されておらず、有効な診断・治療法が開発されていないことが課題となっています。</w:t>
            </w:r>
          </w:p>
          <w:p w14:paraId="2A5A4129" w14:textId="6A70B960" w:rsidR="00A63772" w:rsidRPr="00671AA3" w:rsidRDefault="00A63772" w:rsidP="00843C10">
            <w:pPr>
              <w:spacing w:line="280" w:lineRule="exact"/>
              <w:rPr>
                <w:rFonts w:ascii="HG丸ｺﾞｼｯｸM-PRO" w:eastAsia="HG丸ｺﾞｼｯｸM-PRO" w:hAnsi="HG丸ｺﾞｼｯｸM-PRO"/>
                <w:color w:val="000000" w:themeColor="text1"/>
                <w:szCs w:val="21"/>
              </w:rPr>
            </w:pPr>
          </w:p>
          <w:p w14:paraId="5A398922" w14:textId="77777777" w:rsidR="00304DE1" w:rsidRPr="00671AA3" w:rsidRDefault="00304DE1" w:rsidP="00843C10">
            <w:pPr>
              <w:spacing w:line="280" w:lineRule="exact"/>
              <w:rPr>
                <w:rFonts w:ascii="HG丸ｺﾞｼｯｸM-PRO" w:eastAsia="HG丸ｺﾞｼｯｸM-PRO" w:hAnsi="HG丸ｺﾞｼｯｸM-PRO"/>
                <w:color w:val="000000" w:themeColor="text1"/>
                <w:szCs w:val="21"/>
              </w:rPr>
            </w:pPr>
          </w:p>
          <w:p w14:paraId="68AF8CCF" w14:textId="4026C6F2" w:rsidR="00A63772" w:rsidRPr="00671AA3" w:rsidRDefault="00BD6FE1" w:rsidP="00A63772">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b/>
                <w:color w:val="000000" w:themeColor="text1"/>
                <w:szCs w:val="21"/>
                <w:u w:val="single"/>
              </w:rPr>
              <w:t xml:space="preserve">(3) </w:t>
            </w:r>
            <w:r w:rsidR="00A63772" w:rsidRPr="00671AA3">
              <w:rPr>
                <w:rFonts w:ascii="HG丸ｺﾞｼｯｸM-PRO" w:eastAsia="HG丸ｺﾞｼｯｸM-PRO" w:hAnsi="HG丸ｺﾞｼｯｸM-PRO" w:hint="eastAsia"/>
                <w:b/>
                <w:color w:val="000000" w:themeColor="text1"/>
                <w:szCs w:val="21"/>
                <w:u w:val="single"/>
              </w:rPr>
              <w:t>高度・専門的な治療</w:t>
            </w:r>
          </w:p>
          <w:p w14:paraId="42BD4003" w14:textId="77777777" w:rsidR="00A63772" w:rsidRPr="00671AA3" w:rsidRDefault="00A63772" w:rsidP="00A63772">
            <w:pPr>
              <w:spacing w:line="280" w:lineRule="exact"/>
              <w:ind w:firstLineChars="100" w:firstLine="210"/>
              <w:rPr>
                <w:rFonts w:ascii="HG丸ｺﾞｼｯｸM-PRO" w:eastAsia="HG丸ｺﾞｼｯｸM-PRO" w:hAnsi="HG丸ｺﾞｼｯｸM-PRO"/>
                <w:color w:val="000000" w:themeColor="text1"/>
                <w:szCs w:val="21"/>
              </w:rPr>
            </w:pPr>
          </w:p>
          <w:p w14:paraId="31B9E00E" w14:textId="5D312DF7" w:rsidR="00A63772" w:rsidRPr="00671AA3" w:rsidRDefault="00A63772" w:rsidP="00A63772">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ゲノム医療については、国において、平成29（2017）年12月に「がんゲノム医療中核拠点病院等の整備に関する指針」を策定が策定され、がんゲノム医療中核拠点病院及びがんゲノム医療連携病院の整備が進められました。その後、令和元（2019）年７月の一部改正によってがんゲノム医療拠点病院の類型が新設されました。</w:t>
            </w:r>
          </w:p>
          <w:p w14:paraId="42D5406B" w14:textId="77777777" w:rsidR="00A63772" w:rsidRPr="00671AA3" w:rsidRDefault="00A63772" w:rsidP="00A63772">
            <w:pPr>
              <w:spacing w:line="280" w:lineRule="exact"/>
              <w:ind w:firstLineChars="100" w:firstLine="210"/>
              <w:rPr>
                <w:rFonts w:ascii="HG丸ｺﾞｼｯｸM-PRO" w:eastAsia="HG丸ｺﾞｼｯｸM-PRO" w:hAnsi="HG丸ｺﾞｼｯｸM-PRO"/>
                <w:color w:val="000000" w:themeColor="text1"/>
                <w:szCs w:val="21"/>
                <w:u w:val="single"/>
              </w:rPr>
            </w:pPr>
          </w:p>
          <w:p w14:paraId="0A151FB7" w14:textId="77777777" w:rsidR="00A63772" w:rsidRPr="00671AA3" w:rsidRDefault="00A63772" w:rsidP="00A63772">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○令和５（2023）年４月時点で、府内において、がんゲノム医療中核拠点病院が１施設、がんゲノム医療拠点病院が２施設、がんゲノム医療連携病院が14施設整備されています。</w:t>
            </w:r>
          </w:p>
          <w:p w14:paraId="676E76F6" w14:textId="77777777" w:rsidR="00A63772" w:rsidRPr="00671AA3" w:rsidRDefault="00A63772" w:rsidP="00A63772">
            <w:pPr>
              <w:spacing w:line="280" w:lineRule="exact"/>
              <w:ind w:firstLineChars="100" w:firstLine="210"/>
              <w:rPr>
                <w:rFonts w:ascii="HG丸ｺﾞｼｯｸM-PRO" w:eastAsia="HG丸ｺﾞｼｯｸM-PRO" w:hAnsi="HG丸ｺﾞｼｯｸM-PRO"/>
                <w:color w:val="000000" w:themeColor="text1"/>
                <w:szCs w:val="21"/>
                <w:u w:val="single"/>
              </w:rPr>
            </w:pPr>
          </w:p>
          <w:p w14:paraId="13D6A026" w14:textId="272594FA" w:rsidR="00A63772" w:rsidRPr="00671AA3" w:rsidRDefault="00A63772" w:rsidP="00A63772">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近年、個人のゲノム解析技術やその結果を解釈するための情報通信技術が飛躍的に向上しており、一人ひとりの患者のがんの特性に応じた治療を提供することが可能になりつつあります。将来のがん等の発症リスクを健康な段階で予測することにより、個々の状況に配慮した、より効果的・効率的な対応が可能となる一方、</w:t>
            </w:r>
            <w:r w:rsidR="001C4C56" w:rsidRPr="00671AA3">
              <w:rPr>
                <w:rFonts w:ascii="HG丸ｺﾞｼｯｸM-PRO" w:eastAsia="HG丸ｺﾞｼｯｸM-PRO" w:hAnsi="HG丸ｺﾞｼｯｸM-PRO" w:hint="eastAsia"/>
                <w:color w:val="000000" w:themeColor="text1"/>
                <w:szCs w:val="21"/>
                <w:u w:val="single"/>
              </w:rPr>
              <w:t>大阪府がん診療連携協議会と連携しながら、</w:t>
            </w:r>
            <w:r w:rsidRPr="00671AA3">
              <w:rPr>
                <w:rFonts w:ascii="HG丸ｺﾞｼｯｸM-PRO" w:eastAsia="HG丸ｺﾞｼｯｸM-PRO" w:hAnsi="HG丸ｺﾞｼｯｸM-PRO" w:hint="eastAsia"/>
                <w:color w:val="000000" w:themeColor="text1"/>
                <w:szCs w:val="21"/>
                <w:u w:val="single"/>
              </w:rPr>
              <w:t>ゲノム情報の保護が十分に図られるようにするとともに、ゲノム情報による不当な差別が行われることのないよう、府としても府民へ正しい情報を啓発していくことが必要です。</w:t>
            </w:r>
          </w:p>
          <w:p w14:paraId="2BCA910C" w14:textId="77777777" w:rsidR="00A63772" w:rsidRPr="00671AA3" w:rsidRDefault="00A63772" w:rsidP="00A63772">
            <w:pPr>
              <w:spacing w:line="280" w:lineRule="exact"/>
              <w:ind w:firstLineChars="100" w:firstLine="210"/>
              <w:rPr>
                <w:rFonts w:ascii="HG丸ｺﾞｼｯｸM-PRO" w:eastAsia="HG丸ｺﾞｼｯｸM-PRO" w:hAnsi="HG丸ｺﾞｼｯｸM-PRO"/>
                <w:color w:val="000000" w:themeColor="text1"/>
                <w:szCs w:val="21"/>
              </w:rPr>
            </w:pPr>
          </w:p>
          <w:p w14:paraId="2B276B9F" w14:textId="152B3887" w:rsidR="00E03ECC" w:rsidRPr="00671AA3" w:rsidRDefault="00A63772" w:rsidP="00A63772">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には、身体への負担が小さく、QOLに悪影響が少ない治療法として注目されている粒子線治療については、大阪重粒子線センター（注26）が平成30（2018）年3月に大阪国際がんセンターの隣接地に開設されました。さらに、関西BNCT共同医療センター（注27）が</w:t>
            </w:r>
            <w:r w:rsidRPr="00671AA3">
              <w:rPr>
                <w:rFonts w:ascii="HG丸ｺﾞｼｯｸM-PRO" w:eastAsia="HG丸ｺﾞｼｯｸM-PRO" w:hAnsi="HG丸ｺﾞｼｯｸM-PRO" w:hint="eastAsia"/>
                <w:color w:val="000000" w:themeColor="text1"/>
                <w:szCs w:val="21"/>
                <w:u w:val="single"/>
              </w:rPr>
              <w:t>平成30年に</w:t>
            </w:r>
            <w:r w:rsidRPr="00671AA3">
              <w:rPr>
                <w:rFonts w:ascii="HG丸ｺﾞｼｯｸM-PRO" w:eastAsia="HG丸ｺﾞｼｯｸM-PRO" w:hAnsi="HG丸ｺﾞｼｯｸM-PRO" w:hint="eastAsia"/>
                <w:color w:val="000000" w:themeColor="text1"/>
                <w:szCs w:val="21"/>
              </w:rPr>
              <w:t>大阪医科大学</w:t>
            </w:r>
            <w:r w:rsidRPr="00671AA3">
              <w:rPr>
                <w:rFonts w:ascii="HG丸ｺﾞｼｯｸM-PRO" w:eastAsia="HG丸ｺﾞｼｯｸM-PRO" w:hAnsi="HG丸ｺﾞｼｯｸM-PRO" w:hint="eastAsia"/>
                <w:color w:val="000000" w:themeColor="text1"/>
                <w:szCs w:val="21"/>
                <w:u w:val="single"/>
              </w:rPr>
              <w:t>（現大阪医科薬科大学）</w:t>
            </w:r>
            <w:r w:rsidRPr="00671AA3">
              <w:rPr>
                <w:rFonts w:ascii="HG丸ｺﾞｼｯｸM-PRO" w:eastAsia="HG丸ｺﾞｼｯｸM-PRO" w:hAnsi="HG丸ｺﾞｼｯｸM-PRO" w:hint="eastAsia"/>
                <w:color w:val="000000" w:themeColor="text1"/>
                <w:szCs w:val="21"/>
              </w:rPr>
              <w:t>内に開設され、がん診療拠点病院との連携体制の構築が課題となっています。なお、陽子線治療施設も平成29（2017）年度に開設されており、新たながん医療の集積が進んでいます。</w:t>
            </w:r>
          </w:p>
          <w:p w14:paraId="64EFB7C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4F31B911" w14:textId="3139A1CC" w:rsidR="00EC1C06" w:rsidRPr="00671AA3" w:rsidRDefault="008C26A5"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00E42EF9" w:rsidRPr="00671AA3">
              <w:rPr>
                <w:rFonts w:ascii="HG丸ｺﾞｼｯｸM-PRO" w:eastAsia="HG丸ｺﾞｼｯｸM-PRO" w:hAnsi="HG丸ｺﾞｼｯｸM-PRO" w:hint="eastAsia"/>
                <w:b/>
                <w:color w:val="000000" w:themeColor="text1"/>
                <w:szCs w:val="21"/>
              </w:rPr>
              <w:t>４</w:t>
            </w:r>
            <w:r w:rsidR="002A4C9A" w:rsidRPr="00671AA3">
              <w:rPr>
                <w:rFonts w:ascii="HG丸ｺﾞｼｯｸM-PRO" w:eastAsia="HG丸ｺﾞｼｯｸM-PRO" w:hAnsi="HG丸ｺﾞｼｯｸM-PRO" w:hint="eastAsia"/>
                <w:b/>
                <w:color w:val="000000" w:themeColor="text1"/>
                <w:szCs w:val="21"/>
              </w:rPr>
              <w:t xml:space="preserve">　データ基盤の整備・活用</w:t>
            </w:r>
            <w:r w:rsidRPr="00671AA3">
              <w:rPr>
                <w:rFonts w:ascii="HG丸ｺﾞｼｯｸM-PRO" w:eastAsia="HG丸ｺﾞｼｯｸM-PRO" w:hAnsi="HG丸ｺﾞｼｯｸM-PRO" w:hint="eastAsia"/>
                <w:b/>
                <w:color w:val="000000" w:themeColor="text1"/>
                <w:szCs w:val="21"/>
              </w:rPr>
              <w:t>へ移動</w:t>
            </w:r>
            <w:r w:rsidR="002A4C9A" w:rsidRPr="00671AA3">
              <w:rPr>
                <w:rFonts w:ascii="HG丸ｺﾞｼｯｸM-PRO" w:eastAsia="HG丸ｺﾞｼｯｸM-PRO" w:hAnsi="HG丸ｺﾞｼｯｸM-PRO" w:hint="eastAsia"/>
                <w:b/>
                <w:color w:val="000000" w:themeColor="text1"/>
                <w:szCs w:val="21"/>
              </w:rPr>
              <w:t>）</w:t>
            </w:r>
          </w:p>
          <w:p w14:paraId="06745B50"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2180DB9"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9AD4C56"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5D9428BA"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3516DF16"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75C03345"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6A848E2"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858CA73"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040E5417"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5F9F334E"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58CE8CE1"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024C90E6"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119E33A1"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BB8A125"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26AEFC12"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0F42701"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E07A584"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1EA47772"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242A4BA" w14:textId="4305C8B0"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FF0D1F7" w14:textId="0318142A"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DCA346C" w14:textId="532E3175"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2E2C351D" w14:textId="5CF06FE8"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0F01F0D3" w14:textId="7620FFA1"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AFBBD78" w14:textId="5D4BC40B"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3EACB196" w14:textId="24CC0C73"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3065897" w14:textId="0EF85622"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80D0DDF" w14:textId="3A3416C9"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7B5AE912" w14:textId="230E6015"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7988BF52" w14:textId="3DF6820D"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34E8085C" w14:textId="7C4D0FCF"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3364801F" w14:textId="6BFFC8FE"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4ECE9C3A" w14:textId="294C548D"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70546223"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6DA871DE" w14:textId="77777777" w:rsidR="002A4C9A" w:rsidRPr="00671AA3" w:rsidRDefault="002A4C9A" w:rsidP="00843C10">
            <w:pPr>
              <w:spacing w:line="280" w:lineRule="exact"/>
              <w:ind w:firstLineChars="100" w:firstLine="210"/>
              <w:rPr>
                <w:rFonts w:ascii="HG丸ｺﾞｼｯｸM-PRO" w:eastAsia="HG丸ｺﾞｼｯｸM-PRO" w:hAnsi="HG丸ｺﾞｼｯｸM-PRO"/>
                <w:color w:val="000000" w:themeColor="text1"/>
                <w:szCs w:val="21"/>
              </w:rPr>
            </w:pPr>
          </w:p>
          <w:p w14:paraId="71A36B9F" w14:textId="1E1AE769" w:rsidR="008C26A5" w:rsidRPr="00671AA3" w:rsidRDefault="00BD6FE1" w:rsidP="008C26A5">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4) </w:t>
            </w:r>
            <w:r w:rsidR="008C26A5" w:rsidRPr="00671AA3">
              <w:rPr>
                <w:rFonts w:ascii="HG丸ｺﾞｼｯｸM-PRO" w:eastAsia="HG丸ｺﾞｼｯｸM-PRO" w:hAnsi="HG丸ｺﾞｼｯｸM-PRO" w:hint="eastAsia"/>
                <w:b/>
                <w:color w:val="000000" w:themeColor="text1"/>
                <w:szCs w:val="21"/>
              </w:rPr>
              <w:t>緩和ケア</w:t>
            </w:r>
          </w:p>
          <w:p w14:paraId="7D803DCA" w14:textId="77777777" w:rsidR="008C26A5" w:rsidRPr="00671AA3" w:rsidRDefault="008C26A5" w:rsidP="008C26A5">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緩和ケアの普及啓発</w:t>
            </w:r>
          </w:p>
          <w:p w14:paraId="3BCF5D0D" w14:textId="77777777" w:rsidR="008C26A5"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大阪府では、</w:t>
            </w:r>
            <w:r w:rsidRPr="00671AA3">
              <w:rPr>
                <w:rFonts w:ascii="HG丸ｺﾞｼｯｸM-PRO" w:eastAsia="HG丸ｺﾞｼｯｸM-PRO" w:hAnsi="HG丸ｺﾞｼｯｸM-PRO" w:hint="eastAsia"/>
                <w:color w:val="000000" w:themeColor="text1"/>
                <w:szCs w:val="21"/>
              </w:rPr>
              <w:t>府内のがん診療拠点病院を中心に、</w:t>
            </w:r>
            <w:r w:rsidRPr="00671AA3">
              <w:rPr>
                <w:rFonts w:ascii="HG丸ｺﾞｼｯｸM-PRO" w:eastAsia="HG丸ｺﾞｼｯｸM-PRO" w:hAnsi="HG丸ｺﾞｼｯｸM-PRO" w:hint="eastAsia"/>
                <w:color w:val="000000" w:themeColor="text1"/>
                <w:szCs w:val="21"/>
                <w:u w:val="single"/>
              </w:rPr>
              <w:t>緩和ケアに関するリーフレットの作成、啓発コーナーの整備や医療従事者等を対象とした緩和ケア研修の開催に対して支援を実施する等、</w:t>
            </w:r>
            <w:r w:rsidRPr="00671AA3">
              <w:rPr>
                <w:rFonts w:ascii="HG丸ｺﾞｼｯｸM-PRO" w:eastAsia="HG丸ｺﾞｼｯｸM-PRO" w:hAnsi="HG丸ｺﾞｼｯｸM-PRO" w:hint="eastAsia"/>
                <w:color w:val="000000" w:themeColor="text1"/>
                <w:szCs w:val="21"/>
              </w:rPr>
              <w:t>緩和ケアに関する正しい知識の普及啓発に取り組んできました。</w:t>
            </w:r>
          </w:p>
          <w:p w14:paraId="1D31A081" w14:textId="77777777" w:rsidR="008C26A5" w:rsidRPr="00671AA3" w:rsidRDefault="008C26A5" w:rsidP="008C26A5">
            <w:pPr>
              <w:spacing w:line="280" w:lineRule="exact"/>
              <w:ind w:firstLineChars="100" w:firstLine="210"/>
              <w:rPr>
                <w:rFonts w:ascii="HG丸ｺﾞｼｯｸM-PRO" w:eastAsia="HG丸ｺﾞｼｯｸM-PRO" w:hAnsi="HG丸ｺﾞｼｯｸM-PRO"/>
                <w:color w:val="000000" w:themeColor="text1"/>
                <w:szCs w:val="21"/>
              </w:rPr>
            </w:pPr>
          </w:p>
          <w:p w14:paraId="7CC93D65" w14:textId="2A0BE6F2" w:rsidR="00E03ECC"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○「大阪府におけるがん患者の悩みやニーズに関する実態調査」（令和５（2023）年２月実施）（以下、「がん患者ニーズ調査」）によると、</w:t>
            </w:r>
            <w:r w:rsidRPr="00671AA3">
              <w:rPr>
                <w:rFonts w:ascii="HG丸ｺﾞｼｯｸM-PRO" w:eastAsia="HG丸ｺﾞｼｯｸM-PRO" w:hAnsi="HG丸ｺﾞｼｯｸM-PRO" w:hint="eastAsia"/>
                <w:color w:val="000000" w:themeColor="text1"/>
                <w:szCs w:val="21"/>
                <w:u w:val="single"/>
              </w:rPr>
              <w:t>令和元年度（41.4%）より改善がみられますが、</w:t>
            </w:r>
            <w:r w:rsidRPr="00671AA3">
              <w:rPr>
                <w:rFonts w:ascii="HG丸ｺﾞｼｯｸM-PRO" w:eastAsia="HG丸ｺﾞｼｯｸM-PRO" w:hAnsi="HG丸ｺﾞｼｯｸM-PRO" w:hint="eastAsia"/>
                <w:color w:val="000000" w:themeColor="text1"/>
                <w:szCs w:val="21"/>
              </w:rPr>
              <w:t>がん患者の</w:t>
            </w:r>
            <w:r w:rsidRPr="00671AA3">
              <w:rPr>
                <w:rFonts w:ascii="HG丸ｺﾞｼｯｸM-PRO" w:eastAsia="HG丸ｺﾞｼｯｸM-PRO" w:hAnsi="HG丸ｺﾞｼｯｸM-PRO" w:hint="eastAsia"/>
                <w:color w:val="000000" w:themeColor="text1"/>
                <w:szCs w:val="21"/>
                <w:u w:val="single"/>
              </w:rPr>
              <w:t>約４割</w:t>
            </w:r>
            <w:r w:rsidRPr="00671AA3">
              <w:rPr>
                <w:rFonts w:ascii="HG丸ｺﾞｼｯｸM-PRO" w:eastAsia="HG丸ｺﾞｼｯｸM-PRO" w:hAnsi="HG丸ｺﾞｼｯｸM-PRO" w:hint="eastAsia"/>
                <w:color w:val="000000" w:themeColor="text1"/>
                <w:szCs w:val="21"/>
              </w:rPr>
              <w:t>が緩和ケアを理解していないと回答し、緩和ケアの開始時期についても、</w:t>
            </w:r>
            <w:r w:rsidR="00283C0D" w:rsidRPr="00671AA3">
              <w:rPr>
                <w:rFonts w:ascii="HG丸ｺﾞｼｯｸM-PRO" w:eastAsia="HG丸ｺﾞｼｯｸM-PRO" w:hAnsi="HG丸ｺﾞｼｯｸM-PRO" w:hint="eastAsia"/>
                <w:color w:val="000000" w:themeColor="text1"/>
                <w:szCs w:val="21"/>
              </w:rPr>
              <w:t>「がんと診断されたときから」と正しく回答された人は、</w:t>
            </w:r>
            <w:r w:rsidR="00283C0D" w:rsidRPr="00671AA3">
              <w:rPr>
                <w:rFonts w:ascii="HG丸ｺﾞｼｯｸM-PRO" w:eastAsia="HG丸ｺﾞｼｯｸM-PRO" w:hAnsi="HG丸ｺﾞｼｯｸM-PRO" w:hint="eastAsia"/>
                <w:color w:val="000000" w:themeColor="text1"/>
                <w:szCs w:val="21"/>
                <w:u w:val="single"/>
              </w:rPr>
              <w:t>依然として</w:t>
            </w:r>
            <w:r w:rsidRPr="00671AA3">
              <w:rPr>
                <w:rFonts w:ascii="HG丸ｺﾞｼｯｸM-PRO" w:eastAsia="HG丸ｺﾞｼｯｸM-PRO" w:hAnsi="HG丸ｺﾞｼｯｸM-PRO" w:hint="eastAsia"/>
                <w:color w:val="000000" w:themeColor="text1"/>
                <w:szCs w:val="21"/>
              </w:rPr>
              <w:t>過半数以下であるなど、がん患者への普及啓発</w:t>
            </w:r>
            <w:r w:rsidRPr="00671AA3">
              <w:rPr>
                <w:rFonts w:ascii="HG丸ｺﾞｼｯｸM-PRO" w:eastAsia="HG丸ｺﾞｼｯｸM-PRO" w:hAnsi="HG丸ｺﾞｼｯｸM-PRO" w:hint="eastAsia"/>
                <w:color w:val="000000" w:themeColor="text1"/>
                <w:szCs w:val="21"/>
                <w:u w:val="single"/>
              </w:rPr>
              <w:t>をさらに推進していく必要があります。</w:t>
            </w:r>
          </w:p>
          <w:p w14:paraId="4F453B2F"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40258C1" w14:textId="77777777" w:rsidR="008C26A5" w:rsidRPr="00671AA3" w:rsidRDefault="008C26A5" w:rsidP="008C26A5">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緩和ケアの提供体制</w:t>
            </w:r>
          </w:p>
          <w:p w14:paraId="7913B75B" w14:textId="77777777" w:rsidR="008C26A5"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○がん診療拠点病院等において、</w:t>
            </w:r>
            <w:r w:rsidRPr="00671AA3">
              <w:rPr>
                <w:rFonts w:ascii="HG丸ｺﾞｼｯｸM-PRO" w:eastAsia="HG丸ｺﾞｼｯｸM-PRO" w:hAnsi="HG丸ｺﾞｼｯｸM-PRO" w:hint="eastAsia"/>
                <w:color w:val="000000" w:themeColor="text1"/>
                <w:szCs w:val="21"/>
                <w:u w:val="single"/>
              </w:rPr>
              <w:t>指定要件の見直しを行い、がんの診断時から適切な緩和ケアが提供されるよう、専門的な知識及び技能を有する医療従事者で組織された緩和ケアチームの組織や、外来において専門的な緩和ケアを提供できる体制の整備を推進してきました。</w:t>
            </w:r>
            <w:r w:rsidRPr="00671AA3">
              <w:rPr>
                <w:rFonts w:ascii="HG丸ｺﾞｼｯｸM-PRO" w:eastAsia="HG丸ｺﾞｼｯｸM-PRO" w:hAnsi="HG丸ｺﾞｼｯｸM-PRO" w:hint="eastAsia"/>
                <w:color w:val="000000" w:themeColor="text1"/>
                <w:szCs w:val="21"/>
              </w:rPr>
              <w:t>令和４年度のがん患者ニーズ調査によると、現在かかっている病院が「痛み等のつらい症状</w:t>
            </w:r>
            <w:r w:rsidRPr="00671AA3">
              <w:rPr>
                <w:rFonts w:ascii="HG丸ｺﾞｼｯｸM-PRO" w:eastAsia="HG丸ｺﾞｼｯｸM-PRO" w:hAnsi="HG丸ｺﾞｼｯｸM-PRO" w:hint="eastAsia"/>
                <w:color w:val="000000" w:themeColor="text1"/>
                <w:szCs w:val="21"/>
                <w:u w:val="single"/>
              </w:rPr>
              <w:t>があったときにすぐに対応してくれた」かどうかについて、「非常にそう思う」「ややそう思う」と回答した者は全体の70.5％、該当しない人を除くと86.8％であり、令和元年度（61.6%）と比較して改善傾向がみられました。</w:t>
            </w:r>
          </w:p>
          <w:p w14:paraId="653C153E" w14:textId="1E4555BD" w:rsidR="00E03ECC" w:rsidRPr="00671AA3" w:rsidRDefault="008C26A5" w:rsidP="008C26A5">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さらなる改善に向けて、入院だけでなく緩和ケア外来等における緩和ケアの充実を推進する必要があります。また、拠点病院等における治療を終了した後の患者が、在宅等望んだ場所で適切な治療やケアが受けられるよう、意思決定支援に係る体制を整備していく必要があります。</w:t>
            </w:r>
          </w:p>
          <w:p w14:paraId="0BF994B7" w14:textId="1860785E"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D4D3B1F" w14:textId="77777777" w:rsidR="008C26A5" w:rsidRPr="00671AA3" w:rsidRDefault="008C26A5" w:rsidP="008C26A5">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緩和ケア研修会（PEACE研修会、それ以外の研修）</w:t>
            </w:r>
          </w:p>
          <w:p w14:paraId="47F669B7" w14:textId="044B0A75" w:rsidR="008C26A5"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○緩和ケアが</w:t>
            </w:r>
            <w:r w:rsidRPr="00671AA3">
              <w:rPr>
                <w:rFonts w:ascii="HG丸ｺﾞｼｯｸM-PRO" w:eastAsia="HG丸ｺﾞｼｯｸM-PRO" w:hAnsi="HG丸ｺﾞｼｯｸM-PRO" w:hint="eastAsia"/>
                <w:color w:val="000000" w:themeColor="text1"/>
                <w:szCs w:val="21"/>
                <w:u w:val="single"/>
              </w:rPr>
              <w:t>診断時から適切に</w:t>
            </w:r>
            <w:r w:rsidRPr="00671AA3">
              <w:rPr>
                <w:rFonts w:ascii="HG丸ｺﾞｼｯｸM-PRO" w:eastAsia="HG丸ｺﾞｼｯｸM-PRO" w:hAnsi="HG丸ｺﾞｼｯｸM-PRO" w:hint="eastAsia"/>
                <w:color w:val="000000" w:themeColor="text1"/>
                <w:szCs w:val="21"/>
              </w:rPr>
              <w:t>患者や家族に適切に提供されるよう、医療従事者が基本的な緩和ケアを正しく理解し、知識、技術、</w:t>
            </w:r>
            <w:r w:rsidRPr="00671AA3">
              <w:rPr>
                <w:rFonts w:ascii="HG丸ｺﾞｼｯｸM-PRO" w:eastAsia="HG丸ｺﾞｼｯｸM-PRO" w:hAnsi="HG丸ｺﾞｼｯｸM-PRO" w:hint="eastAsia"/>
                <w:color w:val="000000" w:themeColor="text1"/>
                <w:szCs w:val="21"/>
                <w:u w:val="single"/>
              </w:rPr>
              <w:t>態度</w:t>
            </w:r>
            <w:r w:rsidRPr="00671AA3">
              <w:rPr>
                <w:rFonts w:ascii="HG丸ｺﾞｼｯｸM-PRO" w:eastAsia="HG丸ｺﾞｼｯｸM-PRO" w:hAnsi="HG丸ｺﾞｼｯｸM-PRO" w:hint="eastAsia"/>
                <w:color w:val="000000" w:themeColor="text1"/>
                <w:szCs w:val="21"/>
              </w:rPr>
              <w:t>を習得することが重要であることから、大阪府がん診療連携協議会と連携し、緩和ケア研修会（ＰＥＡＣＥ研修会）を開催しています。</w:t>
            </w:r>
            <w:r w:rsidRPr="00671AA3">
              <w:rPr>
                <w:rFonts w:ascii="HG丸ｺﾞｼｯｸM-PRO" w:eastAsia="HG丸ｺﾞｼｯｸM-PRO" w:hAnsi="HG丸ｺﾞｼｯｸM-PRO" w:hint="eastAsia"/>
                <w:color w:val="000000" w:themeColor="text1"/>
                <w:szCs w:val="21"/>
                <w:u w:val="single"/>
              </w:rPr>
              <w:t>令和５（2023）年３月末現在、府内拠点病院での緩和ケア研修会の修了者数は、累計で16,187人となり、着実に増加しているが、府内の国及び府拠点病院のがん診療等に携わる医師等の受講率については、令和４（2022）年９月現在で81.3%、府拠点病院だけの受講率でみると76.2%にとどまっています。</w:t>
            </w:r>
            <w:r w:rsidRPr="00671AA3">
              <w:rPr>
                <w:rFonts w:ascii="HG丸ｺﾞｼｯｸM-PRO" w:eastAsia="HG丸ｺﾞｼｯｸM-PRO" w:hAnsi="HG丸ｺﾞｼｯｸM-PRO" w:hint="eastAsia"/>
                <w:color w:val="000000" w:themeColor="text1"/>
                <w:szCs w:val="21"/>
              </w:rPr>
              <w:t>緩和ケアの普及を図るため、引き続き、</w:t>
            </w:r>
            <w:r w:rsidR="00AE50A7" w:rsidRPr="00671AA3">
              <w:rPr>
                <w:rFonts w:ascii="HG丸ｺﾞｼｯｸM-PRO" w:eastAsia="HG丸ｺﾞｼｯｸM-PRO" w:hAnsi="HG丸ｺﾞｼｯｸM-PRO" w:hint="eastAsia"/>
                <w:color w:val="000000" w:themeColor="text1"/>
                <w:szCs w:val="21"/>
                <w:u w:val="single"/>
              </w:rPr>
              <w:t>府拠点病院を重点的に</w:t>
            </w:r>
            <w:r w:rsidRPr="00671AA3">
              <w:rPr>
                <w:rFonts w:ascii="HG丸ｺﾞｼｯｸM-PRO" w:eastAsia="HG丸ｺﾞｼｯｸM-PRO" w:hAnsi="HG丸ｺﾞｼｯｸM-PRO" w:hint="eastAsia"/>
                <w:color w:val="000000" w:themeColor="text1"/>
                <w:szCs w:val="21"/>
                <w:u w:val="single"/>
              </w:rPr>
              <w:t>がん診療等に携わる医師及び医師以外の医療従事者にも</w:t>
            </w:r>
            <w:r w:rsidRPr="00671AA3">
              <w:rPr>
                <w:rFonts w:ascii="HG丸ｺﾞｼｯｸM-PRO" w:eastAsia="HG丸ｺﾞｼｯｸM-PRO" w:hAnsi="HG丸ｺﾞｼｯｸM-PRO" w:hint="eastAsia"/>
                <w:color w:val="000000" w:themeColor="text1"/>
                <w:szCs w:val="21"/>
              </w:rPr>
              <w:t>受講促進を働きかける必要があります。</w:t>
            </w:r>
          </w:p>
          <w:p w14:paraId="5E9D1031" w14:textId="77777777" w:rsidR="008C26A5" w:rsidRPr="00671AA3" w:rsidRDefault="008C26A5" w:rsidP="008C26A5">
            <w:pPr>
              <w:spacing w:line="280" w:lineRule="exact"/>
              <w:ind w:firstLineChars="100" w:firstLine="210"/>
              <w:rPr>
                <w:rFonts w:ascii="HG丸ｺﾞｼｯｸM-PRO" w:eastAsia="HG丸ｺﾞｼｯｸM-PRO" w:hAnsi="HG丸ｺﾞｼｯｸM-PRO"/>
                <w:color w:val="000000" w:themeColor="text1"/>
                <w:szCs w:val="21"/>
              </w:rPr>
            </w:pPr>
          </w:p>
          <w:p w14:paraId="2AE028E4" w14:textId="77777777" w:rsidR="008C26A5"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研修会（PEACE研修会）修了者の理解度には差があり、診療等実務への反映が必ずしも十分でないとの指摘があり、緩和ケア研修会修了者へのフォローアップを引き続き実施していく必要があります。</w:t>
            </w:r>
          </w:p>
          <w:p w14:paraId="748D7403" w14:textId="77777777" w:rsidR="008C26A5" w:rsidRPr="00671AA3" w:rsidRDefault="008C26A5" w:rsidP="008C26A5">
            <w:pPr>
              <w:spacing w:line="280" w:lineRule="exact"/>
              <w:ind w:firstLineChars="100" w:firstLine="210"/>
              <w:rPr>
                <w:rFonts w:ascii="HG丸ｺﾞｼｯｸM-PRO" w:eastAsia="HG丸ｺﾞｼｯｸM-PRO" w:hAnsi="HG丸ｺﾞｼｯｸM-PRO"/>
                <w:color w:val="000000" w:themeColor="text1"/>
                <w:szCs w:val="21"/>
              </w:rPr>
            </w:pPr>
          </w:p>
          <w:p w14:paraId="71A89857" w14:textId="77777777" w:rsidR="008C26A5"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の提供はチームで行われるため、看護師・薬剤師等の医師以外の医療従事者も緩和ケアの知識習得が必要とされています。そのため看護師・薬剤師等に対して様々な緩和ケア研修会や勉強会が開催されています。</w:t>
            </w:r>
          </w:p>
          <w:p w14:paraId="6BE9282E" w14:textId="77777777" w:rsidR="008C26A5" w:rsidRPr="00671AA3" w:rsidRDefault="008C26A5" w:rsidP="008C26A5">
            <w:pPr>
              <w:spacing w:line="280" w:lineRule="exact"/>
              <w:ind w:firstLineChars="100" w:firstLine="210"/>
              <w:rPr>
                <w:rFonts w:ascii="HG丸ｺﾞｼｯｸM-PRO" w:eastAsia="HG丸ｺﾞｼｯｸM-PRO" w:hAnsi="HG丸ｺﾞｼｯｸM-PRO"/>
                <w:color w:val="000000" w:themeColor="text1"/>
                <w:szCs w:val="21"/>
              </w:rPr>
            </w:pPr>
          </w:p>
          <w:p w14:paraId="6AB7602C" w14:textId="736B4520" w:rsidR="008C26A5" w:rsidRPr="00671AA3" w:rsidRDefault="008C26A5" w:rsidP="008C26A5">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エ </w:t>
            </w:r>
            <w:r w:rsidRPr="00671AA3">
              <w:rPr>
                <w:rFonts w:ascii="HG丸ｺﾞｼｯｸM-PRO" w:eastAsia="HG丸ｺﾞｼｯｸM-PRO" w:hAnsi="HG丸ｺﾞｼｯｸM-PRO" w:hint="eastAsia"/>
                <w:b/>
                <w:color w:val="000000" w:themeColor="text1"/>
                <w:szCs w:val="21"/>
                <w:u w:val="single"/>
              </w:rPr>
              <w:t>社会連携に基づく</w:t>
            </w:r>
            <w:r w:rsidRPr="00671AA3">
              <w:rPr>
                <w:rFonts w:ascii="HG丸ｺﾞｼｯｸM-PRO" w:eastAsia="HG丸ｺﾞｼｯｸM-PRO" w:hAnsi="HG丸ｺﾞｼｯｸM-PRO" w:hint="eastAsia"/>
                <w:b/>
                <w:color w:val="000000" w:themeColor="text1"/>
                <w:szCs w:val="21"/>
              </w:rPr>
              <w:t>緩和ケア</w:t>
            </w:r>
          </w:p>
          <w:p w14:paraId="52E3502A" w14:textId="2BE9D9A9" w:rsidR="00E03ECC" w:rsidRPr="00671AA3" w:rsidRDefault="008C26A5" w:rsidP="008C26A5">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w:t>
            </w:r>
            <w:r w:rsidRPr="00671AA3">
              <w:rPr>
                <w:rFonts w:ascii="HG丸ｺﾞｼｯｸM-PRO" w:eastAsia="HG丸ｺﾞｼｯｸM-PRO" w:hAnsi="HG丸ｺﾞｼｯｸM-PRO" w:hint="eastAsia"/>
                <w:color w:val="000000" w:themeColor="text1"/>
                <w:szCs w:val="21"/>
                <w:u w:val="single"/>
              </w:rPr>
              <w:t>における</w:t>
            </w:r>
            <w:r w:rsidR="00641EF2" w:rsidRPr="00671AA3">
              <w:rPr>
                <w:rFonts w:ascii="HG丸ｺﾞｼｯｸM-PRO" w:eastAsia="HG丸ｺﾞｼｯｸM-PRO" w:hAnsi="HG丸ｺﾞｼｯｸM-PRO" w:hint="eastAsia"/>
                <w:color w:val="000000" w:themeColor="text1"/>
                <w:szCs w:val="21"/>
              </w:rPr>
              <w:t>、府内統一様式のがん緩和地域連携クリティカルパス</w:t>
            </w:r>
            <w:r w:rsidRPr="00671AA3">
              <w:rPr>
                <w:rFonts w:ascii="HG丸ｺﾞｼｯｸM-PRO" w:eastAsia="HG丸ｺﾞｼｯｸM-PRO" w:hAnsi="HG丸ｺﾞｼｯｸM-PRO" w:hint="eastAsia"/>
                <w:color w:val="000000" w:themeColor="text1"/>
                <w:szCs w:val="21"/>
                <w:u w:val="single"/>
              </w:rPr>
              <w:t>の</w:t>
            </w:r>
            <w:r w:rsidRPr="00671AA3">
              <w:rPr>
                <w:rFonts w:ascii="HG丸ｺﾞｼｯｸM-PRO" w:eastAsia="HG丸ｺﾞｼｯｸM-PRO" w:hAnsi="HG丸ｺﾞｼｯｸM-PRO" w:hint="eastAsia"/>
                <w:color w:val="000000" w:themeColor="text1"/>
                <w:szCs w:val="21"/>
              </w:rPr>
              <w:t>作成・運用</w:t>
            </w:r>
            <w:r w:rsidRPr="00671AA3">
              <w:rPr>
                <w:rFonts w:ascii="HG丸ｺﾞｼｯｸM-PRO" w:eastAsia="HG丸ｺﾞｼｯｸM-PRO" w:hAnsi="HG丸ｺﾞｼｯｸM-PRO" w:hint="eastAsia"/>
                <w:color w:val="000000" w:themeColor="text1"/>
                <w:szCs w:val="21"/>
                <w:u w:val="single"/>
              </w:rPr>
              <w:t>や</w:t>
            </w: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医療圏</w:t>
            </w:r>
            <w:r w:rsidR="00641EF2" w:rsidRPr="00671AA3">
              <w:rPr>
                <w:rFonts w:ascii="HG丸ｺﾞｼｯｸM-PRO" w:eastAsia="HG丸ｺﾞｼｯｸM-PRO" w:hAnsi="HG丸ｺﾞｼｯｸM-PRO" w:hint="eastAsia"/>
                <w:color w:val="000000" w:themeColor="text1"/>
                <w:szCs w:val="21"/>
              </w:rPr>
              <w:t>がん診療ネットワーク協議会</w:t>
            </w:r>
            <w:r w:rsidR="00641EF2" w:rsidRPr="00671AA3">
              <w:rPr>
                <w:rFonts w:ascii="HG丸ｺﾞｼｯｸM-PRO" w:eastAsia="HG丸ｺﾞｼｯｸM-PRO" w:hAnsi="HG丸ｺﾞｼｯｸM-PRO" w:hint="eastAsia"/>
                <w:color w:val="000000" w:themeColor="text1"/>
                <w:szCs w:val="21"/>
                <w:u w:val="single"/>
              </w:rPr>
              <w:t>における</w:t>
            </w:r>
            <w:r w:rsidR="00641EF2" w:rsidRPr="00671AA3">
              <w:rPr>
                <w:rFonts w:ascii="HG丸ｺﾞｼｯｸM-PRO" w:eastAsia="HG丸ｺﾞｼｯｸM-PRO" w:hAnsi="HG丸ｺﾞｼｯｸM-PRO" w:hint="eastAsia"/>
                <w:color w:val="000000" w:themeColor="text1"/>
                <w:szCs w:val="21"/>
              </w:rPr>
              <w:t>、在宅緩和ケアマップ・リスト</w:t>
            </w:r>
            <w:r w:rsidRPr="00671AA3">
              <w:rPr>
                <w:rFonts w:ascii="HG丸ｺﾞｼｯｸM-PRO" w:eastAsia="HG丸ｺﾞｼｯｸM-PRO" w:hAnsi="HG丸ｺﾞｼｯｸM-PRO" w:hint="eastAsia"/>
                <w:color w:val="000000" w:themeColor="text1"/>
                <w:szCs w:val="21"/>
                <w:u w:val="single"/>
              </w:rPr>
              <w:t>の</w:t>
            </w:r>
            <w:r w:rsidRPr="00671AA3">
              <w:rPr>
                <w:rFonts w:ascii="HG丸ｺﾞｼｯｸM-PRO" w:eastAsia="HG丸ｺﾞｼｯｸM-PRO" w:hAnsi="HG丸ｺﾞｼｯｸM-PRO" w:hint="eastAsia"/>
                <w:color w:val="000000" w:themeColor="text1"/>
                <w:szCs w:val="21"/>
              </w:rPr>
              <w:t>作成・運用</w:t>
            </w:r>
            <w:r w:rsidRPr="00671AA3">
              <w:rPr>
                <w:rFonts w:ascii="HG丸ｺﾞｼｯｸM-PRO" w:eastAsia="HG丸ｺﾞｼｯｸM-PRO" w:hAnsi="HG丸ｺﾞｼｯｸM-PRO" w:hint="eastAsia"/>
                <w:color w:val="000000" w:themeColor="text1"/>
                <w:szCs w:val="21"/>
                <w:u w:val="single"/>
              </w:rPr>
              <w:t>を通じて、在宅緩和ケアにおける連携の促進に努めてきました。今後は、在宅緩和ケアマップ等によって集められた地域の緩和ケア提供体制等の情報に対して、患者やその家族が必要な情報にアクセスすることができる情報提供の在り方を検討</w:t>
            </w:r>
            <w:r w:rsidRPr="00671AA3">
              <w:rPr>
                <w:rFonts w:ascii="HG丸ｺﾞｼｯｸM-PRO" w:eastAsia="HG丸ｺﾞｼｯｸM-PRO" w:hAnsi="HG丸ｺﾞｼｯｸM-PRO" w:hint="eastAsia"/>
                <w:color w:val="000000" w:themeColor="text1"/>
                <w:szCs w:val="21"/>
              </w:rPr>
              <w:t>していくことが必要です。</w:t>
            </w:r>
            <w:r w:rsidR="00E03ECC" w:rsidRPr="00671AA3">
              <w:rPr>
                <w:rFonts w:ascii="HG丸ｺﾞｼｯｸM-PRO" w:eastAsia="HG丸ｺﾞｼｯｸM-PRO" w:hAnsi="HG丸ｺﾞｼｯｸM-PRO" w:hint="eastAsia"/>
                <w:color w:val="000000" w:themeColor="text1"/>
                <w:szCs w:val="21"/>
              </w:rPr>
              <w:t xml:space="preserve"> </w:t>
            </w:r>
          </w:p>
          <w:p w14:paraId="244410D1" w14:textId="77777777" w:rsidR="003D2BEC" w:rsidRPr="00671AA3" w:rsidRDefault="003D2BEC" w:rsidP="00843C10">
            <w:pPr>
              <w:spacing w:line="280" w:lineRule="exact"/>
              <w:ind w:firstLineChars="100" w:firstLine="210"/>
              <w:rPr>
                <w:rFonts w:ascii="HG丸ｺﾞｼｯｸM-PRO" w:eastAsia="HG丸ｺﾞｼｯｸM-PRO" w:hAnsi="HG丸ｺﾞｼｯｸM-PRO"/>
                <w:color w:val="000000" w:themeColor="text1"/>
                <w:szCs w:val="21"/>
              </w:rPr>
            </w:pPr>
          </w:p>
          <w:p w14:paraId="56FF24F3" w14:textId="77777777" w:rsidR="003D2BEC" w:rsidRPr="00671AA3" w:rsidRDefault="003D2BEC" w:rsidP="00843C10">
            <w:pPr>
              <w:spacing w:line="280" w:lineRule="exact"/>
              <w:ind w:firstLineChars="100" w:firstLine="210"/>
              <w:rPr>
                <w:rFonts w:ascii="HG丸ｺﾞｼｯｸM-PRO" w:eastAsia="HG丸ｺﾞｼｯｸM-PRO" w:hAnsi="HG丸ｺﾞｼｯｸM-PRO"/>
                <w:color w:val="000000" w:themeColor="text1"/>
                <w:szCs w:val="21"/>
              </w:rPr>
            </w:pPr>
          </w:p>
          <w:p w14:paraId="5F93EBAD" w14:textId="6695A9B1"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３．</w:t>
            </w:r>
            <w:r w:rsidR="00E03ECC" w:rsidRPr="00671AA3">
              <w:rPr>
                <w:rFonts w:ascii="HG丸ｺﾞｼｯｸM-PRO" w:eastAsia="HG丸ｺﾞｼｯｸM-PRO" w:hAnsi="HG丸ｺﾞｼｯｸM-PRO" w:hint="eastAsia"/>
                <w:b/>
                <w:color w:val="000000" w:themeColor="text1"/>
                <w:szCs w:val="21"/>
              </w:rPr>
              <w:t xml:space="preserve"> 患者支援の充実</w:t>
            </w:r>
          </w:p>
          <w:p w14:paraId="48C52370" w14:textId="6A65D853" w:rsidR="00E03ECC" w:rsidRPr="00671AA3" w:rsidRDefault="003D2BEC" w:rsidP="00843C10">
            <w:pPr>
              <w:spacing w:line="280" w:lineRule="exact"/>
              <w:ind w:firstLineChars="100" w:firstLine="281"/>
              <w:rPr>
                <w:rFonts w:ascii="HG丸ｺﾞｼｯｸM-PRO" w:eastAsia="HG丸ｺﾞｼｯｸM-PRO" w:hAnsi="HG丸ｺﾞｼｯｸM-PRO"/>
                <w:color w:val="000000" w:themeColor="text1"/>
                <w:szCs w:val="21"/>
              </w:rPr>
            </w:pPr>
            <w:r w:rsidRPr="00671AA3">
              <w:rPr>
                <w:rFonts w:asciiTheme="majorEastAsia" w:eastAsiaTheme="majorEastAsia" w:hAnsiTheme="majorEastAsia"/>
                <w:b/>
                <w:noProof/>
                <w:color w:val="000000" w:themeColor="text1"/>
                <w:sz w:val="28"/>
                <w:szCs w:val="28"/>
              </w:rPr>
              <mc:AlternateContent>
                <mc:Choice Requires="wps">
                  <w:drawing>
                    <wp:anchor distT="0" distB="0" distL="114300" distR="114300" simplePos="0" relativeHeight="251684864" behindDoc="0" locked="0" layoutInCell="1" allowOverlap="1" wp14:anchorId="3521C304" wp14:editId="5D430B83">
                      <wp:simplePos x="0" y="0"/>
                      <wp:positionH relativeFrom="margin">
                        <wp:posOffset>1935</wp:posOffset>
                      </wp:positionH>
                      <wp:positionV relativeFrom="paragraph">
                        <wp:posOffset>121388</wp:posOffset>
                      </wp:positionV>
                      <wp:extent cx="6677246" cy="1839433"/>
                      <wp:effectExtent l="0" t="0" r="28575" b="27940"/>
                      <wp:wrapNone/>
                      <wp:docPr id="17" name="正方形/長方形 17" descr="▽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title="サマリー"/>
                      <wp:cNvGraphicFramePr/>
                      <a:graphic xmlns:a="http://schemas.openxmlformats.org/drawingml/2006/main">
                        <a:graphicData uri="http://schemas.microsoft.com/office/word/2010/wordprocessingShape">
                          <wps:wsp>
                            <wps:cNvSpPr/>
                            <wps:spPr>
                              <a:xfrm>
                                <a:off x="0" y="0"/>
                                <a:ext cx="6677246" cy="1839433"/>
                              </a:xfrm>
                              <a:prstGeom prst="rect">
                                <a:avLst/>
                              </a:prstGeom>
                              <a:solidFill>
                                <a:sysClr val="window" lastClr="FFFFFF"/>
                              </a:solidFill>
                              <a:ln w="25400" cap="flat" cmpd="sng" algn="ctr">
                                <a:solidFill>
                                  <a:sysClr val="windowText" lastClr="000000"/>
                                </a:solidFill>
                                <a:prstDash val="solid"/>
                              </a:ln>
                              <a:effectLst/>
                            </wps:spPr>
                            <wps:txbx>
                              <w:txbxContent>
                                <w:p w14:paraId="20B247FE"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がん診療拠点病院のがん相談支援センターの利用促進につながる取組みが必要です。</w:t>
                                  </w:r>
                                </w:p>
                                <w:p w14:paraId="728093C4"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がんに関する情報があふれる中で、その地域において、がん患者や家族が確実に必要とする情報にアクセスできる環境整備が求められています。</w:t>
                                  </w:r>
                                </w:p>
                                <w:p w14:paraId="49B1C4C2"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小児・AYA世代のがんは、幅広いライフステージに応じた多様なニーズに沿った支援が求められています。</w:t>
                                  </w:r>
                                </w:p>
                                <w:p w14:paraId="43D61860"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働く世代では、がん治療と仕事の両立など就労支援が求められています。</w:t>
                                  </w:r>
                                </w:p>
                                <w:p w14:paraId="0771E2CF"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高齢者世代においては、人生の最終段階における医療に係る意思決定支援などが必要となっています。</w:t>
                                  </w:r>
                                </w:p>
                                <w:p w14:paraId="3716E110" w14:textId="70E3B4A4"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u w:val="single"/>
                                    </w:rPr>
                                  </w:pPr>
                                  <w:r w:rsidRPr="00AE50A7">
                                    <w:rPr>
                                      <w:rFonts w:ascii="HG丸ｺﾞｼｯｸM-PRO" w:eastAsia="HG丸ｺﾞｼｯｸM-PRO" w:hAnsi="HG丸ｺﾞｼｯｸM-PRO" w:hint="eastAsia"/>
                                      <w:szCs w:val="21"/>
                                      <w:u w:val="single"/>
                                    </w:rPr>
                                    <w:t>▽妊よう性では、がん・生殖医療に関する情報・相談支援の提供体制が求められています</w:t>
                                  </w:r>
                                  <w:r>
                                    <w:rPr>
                                      <w:rFonts w:ascii="HG丸ｺﾞｼｯｸM-PRO" w:eastAsia="HG丸ｺﾞｼｯｸM-PRO" w:hAnsi="HG丸ｺﾞｼｯｸM-PRO" w:hint="eastAsia"/>
                                      <w:szCs w:val="21"/>
                                      <w:u w:val="single"/>
                                    </w:rPr>
                                    <w:t>。</w:t>
                                  </w:r>
                                </w:p>
                                <w:p w14:paraId="2773DD58" w14:textId="03C4EFB1" w:rsidR="00CB6230" w:rsidRPr="002E7540" w:rsidRDefault="00CB6230" w:rsidP="00AE50A7">
                                  <w:pPr>
                                    <w:spacing w:line="280" w:lineRule="exact"/>
                                    <w:ind w:left="210" w:hangingChars="100" w:hanging="210"/>
                                    <w:jc w:val="left"/>
                                    <w:rPr>
                                      <w:rFonts w:ascii="HG丸ｺﾞｼｯｸM-PRO" w:eastAsia="HG丸ｺﾞｼｯｸM-PRO" w:hAnsi="HG丸ｺﾞｼｯｸM-PRO"/>
                                      <w:color w:val="000000" w:themeColor="text1"/>
                                      <w:szCs w:val="21"/>
                                    </w:rPr>
                                  </w:pPr>
                                  <w:r w:rsidRPr="00AE50A7">
                                    <w:rPr>
                                      <w:rFonts w:ascii="HG丸ｺﾞｼｯｸM-PRO" w:eastAsia="HG丸ｺﾞｼｯｸM-PRO" w:hAnsi="HG丸ｺﾞｼｯｸM-PRO" w:hint="eastAsia"/>
                                      <w:szCs w:val="21"/>
                                      <w:u w:val="single"/>
                                    </w:rPr>
                                    <w:t>▽ アピアランスケアでは、医療現場におけるサポートの重要性が認識されています。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1C304" id="正方形/長方形 17" o:spid="_x0000_s1042" alt="タイトル: サマリー - 説明: ▽ がん診療拠点病院のがん相談支援センターの利用促進につながる取組みが必要です。&#10;▽ がんに関する情報があふれる中で、その地域において、がん患者や家族が確実に必要とする情報にアクセスできる環境整備が求められています。&#10;▽ 小児・AYA世代のがんは、幅広いライフステージに応じた多様なニーズに沿った支援が求められています。&#10;▽ 働く世代では、がん治療と仕事の両立など就労支援が求められています。&#10;▽ 高齢者世代においては、人生の最終段階における医療に係る意思決定支援などが必要となっています。&#10;" style="position:absolute;left:0;text-align:left;margin-left:.15pt;margin-top:9.55pt;width:525.75pt;height:144.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" fillcolor="window" strokecolor="windowText" strokeweight="2pt">
                      <v:textbox>
                        <w:txbxContent>
                          <w:p w14:paraId="20B247FE"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がん診療拠点病院のがん相談支援センターの利用促進につながる取組みが必要です。</w:t>
                            </w:r>
                          </w:p>
                          <w:p w14:paraId="728093C4"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がんに関する情報があふれる中で、その地域において、がん患者や家族が確実に必要とする情報にアクセスできる環境整備が求められています。</w:t>
                            </w:r>
                          </w:p>
                          <w:p w14:paraId="49B1C4C2"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小児・AYA世代のがんは、幅広いライフステージに応じた多様なニーズに沿った支援が求められています。</w:t>
                            </w:r>
                          </w:p>
                          <w:p w14:paraId="43D61860"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働く世代では、がん治療と仕事の両立など就労支援が求められています。</w:t>
                            </w:r>
                          </w:p>
                          <w:p w14:paraId="0771E2CF" w14:textId="77777777"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rPr>
                            </w:pPr>
                            <w:r w:rsidRPr="00AE50A7">
                              <w:rPr>
                                <w:rFonts w:ascii="HG丸ｺﾞｼｯｸM-PRO" w:eastAsia="HG丸ｺﾞｼｯｸM-PRO" w:hAnsi="HG丸ｺﾞｼｯｸM-PRO" w:hint="eastAsia"/>
                                <w:szCs w:val="21"/>
                              </w:rPr>
                              <w:t>▽ 高齢者世代においては、人生の最終段階における医療に係る意思決定支援などが必要となっています。</w:t>
                            </w:r>
                          </w:p>
                          <w:p w14:paraId="3716E110" w14:textId="70E3B4A4" w:rsidR="00CB6230" w:rsidRPr="00AE50A7" w:rsidRDefault="00CB6230" w:rsidP="00AE50A7">
                            <w:pPr>
                              <w:spacing w:line="280" w:lineRule="exact"/>
                              <w:ind w:left="210" w:hangingChars="100" w:hanging="210"/>
                              <w:jc w:val="left"/>
                              <w:rPr>
                                <w:rFonts w:ascii="HG丸ｺﾞｼｯｸM-PRO" w:eastAsia="HG丸ｺﾞｼｯｸM-PRO" w:hAnsi="HG丸ｺﾞｼｯｸM-PRO"/>
                                <w:szCs w:val="21"/>
                                <w:u w:val="single"/>
                              </w:rPr>
                            </w:pPr>
                            <w:r w:rsidRPr="00AE50A7">
                              <w:rPr>
                                <w:rFonts w:ascii="HG丸ｺﾞｼｯｸM-PRO" w:eastAsia="HG丸ｺﾞｼｯｸM-PRO" w:hAnsi="HG丸ｺﾞｼｯｸM-PRO" w:hint="eastAsia"/>
                                <w:szCs w:val="21"/>
                                <w:u w:val="single"/>
                              </w:rPr>
                              <w:t>▽妊よう性では、がん・生殖医療に関する情報・相談支援の提供体制が求められています</w:t>
                            </w:r>
                            <w:r>
                              <w:rPr>
                                <w:rFonts w:ascii="HG丸ｺﾞｼｯｸM-PRO" w:eastAsia="HG丸ｺﾞｼｯｸM-PRO" w:hAnsi="HG丸ｺﾞｼｯｸM-PRO" w:hint="eastAsia"/>
                                <w:szCs w:val="21"/>
                                <w:u w:val="single"/>
                              </w:rPr>
                              <w:t>。</w:t>
                            </w:r>
                          </w:p>
                          <w:p w14:paraId="2773DD58" w14:textId="03C4EFB1" w:rsidR="00CB6230" w:rsidRPr="002E7540" w:rsidRDefault="00CB6230" w:rsidP="00AE50A7">
                            <w:pPr>
                              <w:spacing w:line="280" w:lineRule="exact"/>
                              <w:ind w:left="210" w:hangingChars="100" w:hanging="210"/>
                              <w:jc w:val="left"/>
                              <w:rPr>
                                <w:rFonts w:ascii="HG丸ｺﾞｼｯｸM-PRO" w:eastAsia="HG丸ｺﾞｼｯｸM-PRO" w:hAnsi="HG丸ｺﾞｼｯｸM-PRO"/>
                                <w:color w:val="000000" w:themeColor="text1"/>
                                <w:szCs w:val="21"/>
                              </w:rPr>
                            </w:pPr>
                            <w:r w:rsidRPr="00AE50A7">
                              <w:rPr>
                                <w:rFonts w:ascii="HG丸ｺﾞｼｯｸM-PRO" w:eastAsia="HG丸ｺﾞｼｯｸM-PRO" w:hAnsi="HG丸ｺﾞｼｯｸM-PRO" w:hint="eastAsia"/>
                                <w:szCs w:val="21"/>
                                <w:u w:val="single"/>
                              </w:rPr>
                              <w:t>▽ アピアランスケアでは、医療現場におけるサポートの重要性が認識されています。</w:t>
                            </w:r>
                          </w:p>
                        </w:txbxContent>
                      </v:textbox>
                      <w10:wrap anchorx="margin"/>
                    </v:rect>
                  </w:pict>
                </mc:Fallback>
              </mc:AlternateContent>
            </w:r>
          </w:p>
          <w:p w14:paraId="4DED667D" w14:textId="14610E14"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2781AB58"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49711F5"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2298A651"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53141BF"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DB431C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4E75126"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9210A2E"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2390455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0C161D6" w14:textId="34A5CF31"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xml:space="preserve"> </w:t>
            </w:r>
          </w:p>
          <w:p w14:paraId="580A6D41" w14:textId="0C151E5C" w:rsidR="003D2BEC" w:rsidRPr="00671AA3" w:rsidRDefault="003D2BEC" w:rsidP="00843C10">
            <w:pPr>
              <w:spacing w:line="280" w:lineRule="exact"/>
              <w:ind w:firstLineChars="100" w:firstLine="210"/>
              <w:rPr>
                <w:rFonts w:ascii="HG丸ｺﾞｼｯｸM-PRO" w:eastAsia="HG丸ｺﾞｼｯｸM-PRO" w:hAnsi="HG丸ｺﾞｼｯｸM-PRO"/>
                <w:color w:val="000000" w:themeColor="text1"/>
                <w:szCs w:val="21"/>
              </w:rPr>
            </w:pPr>
          </w:p>
          <w:p w14:paraId="566E8CE6" w14:textId="0EB67AF2"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1) </w:t>
            </w:r>
            <w:r w:rsidR="00E03ECC" w:rsidRPr="00671AA3">
              <w:rPr>
                <w:rFonts w:ascii="HG丸ｺﾞｼｯｸM-PRO" w:eastAsia="HG丸ｺﾞｼｯｸM-PRO" w:hAnsi="HG丸ｺﾞｼｯｸM-PRO" w:hint="eastAsia"/>
                <w:b/>
                <w:color w:val="000000" w:themeColor="text1"/>
                <w:szCs w:val="21"/>
              </w:rPr>
              <w:t>がん患者の相談支援</w:t>
            </w:r>
          </w:p>
          <w:p w14:paraId="6A20399B" w14:textId="262C888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ED7F29" w:rsidRPr="00671AA3">
              <w:rPr>
                <w:rFonts w:ascii="HG丸ｺﾞｼｯｸM-PRO" w:eastAsia="HG丸ｺﾞｼｯｸM-PRO" w:hAnsi="HG丸ｺﾞｼｯｸM-PRO" w:hint="eastAsia"/>
                <w:color w:val="000000" w:themeColor="text1"/>
                <w:szCs w:val="21"/>
                <w:u w:val="single"/>
              </w:rPr>
              <w:t>大阪府では、がん診療拠点病院等の指定要件において、相談支援センターについて周知するための体制整備について定める等、その取組みを促してきました。しかし、令和４年度がん患者ニーズ調査によると、がん相談支援センターを利用したことがある人は令和元年度（16.1%）より改善がみられるものの、全体の20.9％に留まっています。一方で、「存在を知らない」、「存在は知っているがどこにあるのかは知らず利用したことがない」と答えた人は、合計で23.9％を占めており、がん相談支援センターについての更なる周知が必要です。</w:t>
            </w:r>
          </w:p>
          <w:p w14:paraId="0597B7E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287798CD" w14:textId="102ED3D4"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2) </w:t>
            </w:r>
            <w:r w:rsidR="00E03ECC" w:rsidRPr="00671AA3">
              <w:rPr>
                <w:rFonts w:ascii="HG丸ｺﾞｼｯｸM-PRO" w:eastAsia="HG丸ｺﾞｼｯｸM-PRO" w:hAnsi="HG丸ｺﾞｼｯｸM-PRO" w:hint="eastAsia"/>
                <w:b/>
                <w:color w:val="000000" w:themeColor="text1"/>
                <w:szCs w:val="21"/>
              </w:rPr>
              <w:t>がん患者への情報提供</w:t>
            </w:r>
          </w:p>
          <w:p w14:paraId="0F2DAF91" w14:textId="372C4A6A" w:rsidR="00E03ECC" w:rsidRPr="00671AA3" w:rsidRDefault="00ED7F29"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がんの治療や療養を考える際に知りたい情報について、令和４年度がん患者ニーズ調査によると、「自分の治療内容を理解するためのがん治療の情報」や「病状理解のための症状の情報」について、「非常に知りたいと思う」「やや知りたいと思う」と回答した人が9割を超え、身体面に関する情報ニーズが高くなっています。また、がんの治療や療養の情報を入手したい情報源については、「紙媒体（リーフレットや冊子等）」が56.1％と最も多く、次いで「病院や行政のホームページ」が27.8％と、引き続き紙媒体を中心とした、様々な媒体での情報提供が求められています。</w:t>
            </w:r>
          </w:p>
          <w:p w14:paraId="66B4FEE7"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6962F86" w14:textId="567923EC" w:rsidR="00ED7F29" w:rsidRPr="00671AA3" w:rsidRDefault="00BD6FE1" w:rsidP="00ED7F29">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3) </w:t>
            </w:r>
            <w:r w:rsidR="00ED7F29" w:rsidRPr="00671AA3">
              <w:rPr>
                <w:rFonts w:ascii="HG丸ｺﾞｼｯｸM-PRO" w:eastAsia="HG丸ｺﾞｼｯｸM-PRO" w:hAnsi="HG丸ｺﾞｼｯｸM-PRO" w:hint="eastAsia"/>
                <w:b/>
                <w:color w:val="000000" w:themeColor="text1"/>
                <w:szCs w:val="21"/>
              </w:rPr>
              <w:t>がん患者等の社会的な課題への対策</w:t>
            </w:r>
          </w:p>
          <w:p w14:paraId="3AA9EDF7" w14:textId="77777777" w:rsidR="00ED7F29" w:rsidRPr="00671AA3" w:rsidRDefault="00ED7F29" w:rsidP="00ED7F29">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小児・AYA世代における支援</w:t>
            </w:r>
          </w:p>
          <w:p w14:paraId="241ADEBF" w14:textId="77777777" w:rsidR="00ED7F29" w:rsidRPr="00671AA3" w:rsidRDefault="00ED7F29" w:rsidP="00ED7F29">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小・中・高等学校等に通学するがん患者及びご家族に向けて、大阪府がん診療連携協議会において、がん治療中及び治療後の学校生活における支援や配慮内容等をまとめたパンフレットの作成を行いました。また、大阪府において、がん治療のため入院中又は退院後自宅療養中の児童等と、学校に通う他の児童等が遠隔でのコミュニケーションを図ることを目的として、機器整備を行う場合に支援を実施する等、療養中も学業を継続できる環境整備を行ってきました。</w:t>
            </w:r>
          </w:p>
          <w:p w14:paraId="35DFF9D6" w14:textId="15E3A828"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59B6D01C" w14:textId="67BC629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411F3AD5" w14:textId="436B9F2A"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12C5EC39" w14:textId="1C61C7F5"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6E40BF98" w14:textId="36B4DF29"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53E1F153" w14:textId="284B133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632CFF0B" w14:textId="3BB5466C"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345B5FC6"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6C806646" w14:textId="77777777" w:rsidR="00ED7F29" w:rsidRPr="00671AA3" w:rsidRDefault="00ED7F29" w:rsidP="00ED7F29">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小児・AYA世代のがん経験者は、晩期合併症等により、</w:t>
            </w:r>
            <w:r w:rsidRPr="00671AA3">
              <w:rPr>
                <w:rFonts w:ascii="HG丸ｺﾞｼｯｸM-PRO" w:eastAsia="HG丸ｺﾞｼｯｸM-PRO" w:hAnsi="HG丸ｺﾞｼｯｸM-PRO" w:hint="eastAsia"/>
                <w:color w:val="000000" w:themeColor="text1"/>
                <w:szCs w:val="21"/>
              </w:rPr>
              <w:t>就職が困難な場合があるため、就労支援にあたっては、成人発症のがん患者とは、ニーズや課題が異なることを踏まえ対応する必要があります。</w:t>
            </w:r>
          </w:p>
          <w:p w14:paraId="58777C0F"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0300D2B5" w14:textId="77777777" w:rsidR="00ED7F29" w:rsidRPr="00671AA3" w:rsidRDefault="00ED7F29" w:rsidP="00ED7F29">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○小児・AYA世代の緩和ケアは、家族に依存しておりその負担が非常に大きいことから、がん患者だけではなく、家族のケアも求められます。</w:t>
            </w:r>
          </w:p>
          <w:p w14:paraId="51A015A9"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056BDF2C" w14:textId="77777777" w:rsidR="00ED7F29" w:rsidRPr="00671AA3" w:rsidRDefault="00ED7F29" w:rsidP="00ED7F29">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働く世代の就労支援</w:t>
            </w:r>
          </w:p>
          <w:p w14:paraId="165D5F3F" w14:textId="77777777" w:rsidR="00ED7F29" w:rsidRPr="00671AA3" w:rsidRDefault="00ED7F29" w:rsidP="00ED7F29">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患者等が治療と仕事を両立できるよう、ハローワーク等の労働機関や大阪産業保健相談支援センター、大阪府社会保険労務士会等との連携により、がん患者の就労に関する相談に対応する体制を整備するとともに、保健医療団体、経済団体を含む関係者が参画する大阪府地域両立支援推進チームにおいて、治療と仕事の両立支援を効果的に進めるためのネットワークを構築し、両立支援の取組の連携を図っています。</w:t>
            </w:r>
          </w:p>
          <w:p w14:paraId="171BB993"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00BE222F" w14:textId="5751C5FC" w:rsidR="00E03ECC" w:rsidRPr="00671AA3" w:rsidRDefault="00ED7F29" w:rsidP="00ED7F29">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患者ニーズ調査によると、がんと診断された後、退職して再就職していない人は22.8％と一定の割合を占めています。また、退職して再就職したもしくは同じ職場の違う部署に異動した人の退職・異動の経緯として、「診断直後に自分から希望した」「治療開始以降に自分から希望した」が合わせて61.1％となっています。さらに、がんと診断された時に仕事をしていた人のうち、治療後に事業主もしくは仕事の関係者から、復職時に受けられた支援について、「今後の仕事や働き方についての話し合いについて」が45.6％で最も多い一方、「支援を受けられなかった」と回答した人が22.6％となりました。</w:t>
            </w:r>
          </w:p>
          <w:p w14:paraId="77254B28" w14:textId="77777777" w:rsidR="00ED7F29" w:rsidRPr="00671AA3" w:rsidRDefault="00ED7F29" w:rsidP="00ED7F29">
            <w:pPr>
              <w:spacing w:line="280" w:lineRule="exact"/>
              <w:rPr>
                <w:rFonts w:ascii="HG丸ｺﾞｼｯｸM-PRO" w:eastAsia="HG丸ｺﾞｼｯｸM-PRO" w:hAnsi="HG丸ｺﾞｼｯｸM-PRO"/>
                <w:color w:val="000000" w:themeColor="text1"/>
                <w:szCs w:val="21"/>
                <w:u w:val="single"/>
              </w:rPr>
            </w:pPr>
          </w:p>
          <w:p w14:paraId="48212775" w14:textId="024F390C" w:rsidR="00ED7F29" w:rsidRPr="00671AA3" w:rsidRDefault="00ED7F29" w:rsidP="00ED7F29">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がん治療や療養をしながら仕事を継続する上で必要な対応や制度について、短時間勤務や在宅勤務などの「勤務体制の変更」（45.7％）、体調を考慮した「配置転換」（45.3％）が上位にあがり、引き続き職場における理解や協力・働き方に対する柔軟な制度が求められています。</w:t>
            </w:r>
          </w:p>
          <w:p w14:paraId="1A956AD0"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074A2CF8" w14:textId="77777777" w:rsidR="00ED7F29" w:rsidRPr="00671AA3" w:rsidRDefault="00ED7F29" w:rsidP="00ED7F29">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高齢のがん患者の支援</w:t>
            </w:r>
          </w:p>
          <w:p w14:paraId="43ABDC1E" w14:textId="77777777" w:rsidR="00ED7F29" w:rsidRPr="00671AA3" w:rsidRDefault="00ED7F29" w:rsidP="005A2C9A">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者は、がんり患による入院をきっかけとして、認知症と診断される場合があることや、既にある認知症の症状が悪化する場合があるため、人生の最終段階における意思決定等について、一定の基準が必要</w:t>
            </w:r>
            <w:r w:rsidRPr="00671AA3">
              <w:rPr>
                <w:rFonts w:ascii="HG丸ｺﾞｼｯｸM-PRO" w:eastAsia="HG丸ｺﾞｼｯｸM-PRO" w:hAnsi="HG丸ｺﾞｼｯｸM-PRO" w:hint="eastAsia"/>
                <w:color w:val="000000" w:themeColor="text1"/>
                <w:szCs w:val="21"/>
                <w:u w:val="single"/>
              </w:rPr>
              <w:t>と考えられており、国は、厚生労働科学研究において、高齢のがん患者に対する多職種による意思決定支援プログラムの研究・開発を行っています。</w:t>
            </w:r>
          </w:p>
          <w:p w14:paraId="33284351"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xml:space="preserve"> </w:t>
            </w:r>
          </w:p>
          <w:p w14:paraId="2AAB3ACA" w14:textId="77777777" w:rsidR="00ED7F29" w:rsidRPr="00671AA3" w:rsidRDefault="00ED7F29" w:rsidP="005A2C9A">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○高齢者ががんにり患したとき、医療介護の連携のもと適切ながん医療を受けられるよう、医療従事者のみならず</w:t>
            </w:r>
            <w:r w:rsidRPr="00671AA3">
              <w:rPr>
                <w:rFonts w:ascii="HG丸ｺﾞｼｯｸM-PRO" w:eastAsia="HG丸ｺﾞｼｯｸM-PRO" w:hAnsi="HG丸ｺﾞｼｯｸM-PRO" w:hint="eastAsia"/>
                <w:color w:val="000000" w:themeColor="text1"/>
                <w:szCs w:val="21"/>
                <w:u w:val="single"/>
              </w:rPr>
              <w:t>家族等</w:t>
            </w:r>
            <w:r w:rsidRPr="00671AA3">
              <w:rPr>
                <w:rFonts w:ascii="HG丸ｺﾞｼｯｸM-PRO" w:eastAsia="HG丸ｺﾞｼｯｸM-PRO" w:hAnsi="HG丸ｺﾞｼｯｸM-PRO" w:hint="eastAsia"/>
                <w:color w:val="000000" w:themeColor="text1"/>
                <w:szCs w:val="21"/>
              </w:rPr>
              <w:t>にも、がんに関する十分な知識が必要です。</w:t>
            </w:r>
          </w:p>
          <w:p w14:paraId="05FB325A"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10C74771" w14:textId="6DDFE042" w:rsidR="00ED7F29" w:rsidRPr="00671AA3" w:rsidRDefault="00ED7F29" w:rsidP="00ED7F29">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 xml:space="preserve">エ </w:t>
            </w:r>
            <w:r w:rsidR="005A2C9A" w:rsidRPr="00671AA3">
              <w:rPr>
                <w:rFonts w:ascii="HG丸ｺﾞｼｯｸM-PRO" w:eastAsia="HG丸ｺﾞｼｯｸM-PRO" w:hAnsi="HG丸ｺﾞｼｯｸM-PRO" w:hint="eastAsia"/>
                <w:b/>
                <w:color w:val="000000" w:themeColor="text1"/>
                <w:szCs w:val="21"/>
                <w:u w:val="single"/>
              </w:rPr>
              <w:t>妊よう性温存治療</w:t>
            </w:r>
            <w:r w:rsidRPr="00671AA3">
              <w:rPr>
                <w:rFonts w:ascii="HG丸ｺﾞｼｯｸM-PRO" w:eastAsia="HG丸ｺﾞｼｯｸM-PRO" w:hAnsi="HG丸ｺﾞｼｯｸM-PRO" w:hint="eastAsia"/>
                <w:b/>
                <w:color w:val="000000" w:themeColor="text1"/>
                <w:szCs w:val="21"/>
                <w:u w:val="single"/>
              </w:rPr>
              <w:t>について</w:t>
            </w:r>
          </w:p>
          <w:p w14:paraId="12420BC5" w14:textId="5A65457A"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○がん治療によって主に卵巣、精巣等の機能に影響を及ぼし、妊よう性が低下することは、将来こどもを持ち、育てることを望む小児・ＡＹＡ世代のがん患者にとって大きな課題です。</w:t>
            </w:r>
          </w:p>
          <w:p w14:paraId="0ACA4E60"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121330CB" w14:textId="7557FFC8"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w:t>
            </w:r>
            <w:r w:rsidR="005A2C9A" w:rsidRPr="00671AA3">
              <w:rPr>
                <w:rFonts w:ascii="HG丸ｺﾞｼｯｸM-PRO" w:eastAsia="HG丸ｺﾞｼｯｸM-PRO" w:hAnsi="HG丸ｺﾞｼｯｸM-PRO" w:hint="eastAsia"/>
                <w:color w:val="000000" w:themeColor="text1"/>
                <w:szCs w:val="21"/>
                <w:u w:val="single"/>
              </w:rPr>
              <w:t>妊よう性温存治療</w:t>
            </w:r>
            <w:r w:rsidRPr="00671AA3">
              <w:rPr>
                <w:rFonts w:ascii="HG丸ｺﾞｼｯｸM-PRO" w:eastAsia="HG丸ｺﾞｼｯｸM-PRO" w:hAnsi="HG丸ｺﾞｼｯｸM-PRO" w:hint="eastAsia"/>
                <w:color w:val="000000" w:themeColor="text1"/>
                <w:szCs w:val="21"/>
                <w:u w:val="single"/>
              </w:rPr>
              <w:t>として、胚（受精卵）、未受精卵子、卵巣組織、精子を採取し長期的に凍結保存することは、高額な自費診療であり、がん患者等にとって経済的負担となっているほか、未受精卵子凍結や卵巣組織凍結については、有効性等の更なるエビデンス（科学的根拠）の集積が求められています。</w:t>
            </w:r>
          </w:p>
          <w:p w14:paraId="05438D0E"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5E66ED4F" w14:textId="088302D8"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○こうしたことから、府は令和３年度から、大阪がん・生殖医療ネットワークに参画し、国の事業に合わせて「大</w:t>
            </w:r>
            <w:r w:rsidRPr="00671AA3">
              <w:rPr>
                <w:rFonts w:ascii="HG丸ｺﾞｼｯｸM-PRO" w:eastAsia="HG丸ｺﾞｼｯｸM-PRO" w:hAnsi="HG丸ｺﾞｼｯｸM-PRO" w:hint="eastAsia"/>
                <w:color w:val="000000" w:themeColor="text1"/>
                <w:szCs w:val="21"/>
                <w:u w:val="single"/>
              </w:rPr>
              <w:lastRenderedPageBreak/>
              <w:t>阪府がん患者等妊よう性温存治療費等助成事業」を開始し、若いがん患者等が希望を持って治療等に取り組み、将来こどもを持つことの希望をつ</w:t>
            </w:r>
            <w:r w:rsidR="007F7A2C" w:rsidRPr="00671AA3">
              <w:rPr>
                <w:rFonts w:ascii="HG丸ｺﾞｼｯｸM-PRO" w:eastAsia="HG丸ｺﾞｼｯｸM-PRO" w:hAnsi="HG丸ｺﾞｼｯｸM-PRO" w:hint="eastAsia"/>
                <w:color w:val="000000" w:themeColor="text1"/>
                <w:szCs w:val="21"/>
                <w:u w:val="single"/>
              </w:rPr>
              <w:t>なぐ取組みを行うとともに、有効性等のエビデンス集積に協力しています</w:t>
            </w:r>
            <w:r w:rsidRPr="00671AA3">
              <w:rPr>
                <w:rFonts w:ascii="HG丸ｺﾞｼｯｸM-PRO" w:eastAsia="HG丸ｺﾞｼｯｸM-PRO" w:hAnsi="HG丸ｺﾞｼｯｸM-PRO" w:hint="eastAsia"/>
                <w:color w:val="000000" w:themeColor="text1"/>
                <w:szCs w:val="21"/>
                <w:u w:val="single"/>
              </w:rPr>
              <w:t>。また、令和４年度からは、妊よう性温存治療を行ったがん患者が、その後妊娠を希望する際に凍結保存した検体を用いる生殖補助医療（温存後生殖補助医療）も当該事業の対象としています。</w:t>
            </w:r>
          </w:p>
          <w:p w14:paraId="2DAAE736"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6C9978ED" w14:textId="5AFE3918"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○がん治療前だけでなく、がん治療後も長期間にわたって、がん・生殖医療に関する情報・相談支援を継続的に提供できる体制の整備が求められています。</w:t>
            </w:r>
          </w:p>
          <w:p w14:paraId="56C10B97"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rPr>
            </w:pPr>
          </w:p>
          <w:p w14:paraId="46E6847C" w14:textId="77777777" w:rsidR="00ED7F29" w:rsidRPr="00671AA3" w:rsidRDefault="00ED7F29" w:rsidP="00ED7F29">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オ アピアランスケアについて</w:t>
            </w:r>
          </w:p>
          <w:p w14:paraId="147560B7" w14:textId="77777777"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○アピアランスケアは、広義では「医学的・整容的・心理社会的支援を用いて、外見の変化を補完し、外見の変化に起因するがん患者の苦痛を軽減するケア」のことをいいます。</w:t>
            </w:r>
          </w:p>
          <w:p w14:paraId="760C13E2"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372D6C28" w14:textId="6C250C47"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医療の進歩によって治療を継続しながら社会生活を送るがん患者が増加する中、がんやがん治療による外見の変化によって、就労・就学、その他さまざまな社会との関わりの中で、がん患者は苦痛を感じると言われています。</w:t>
            </w:r>
          </w:p>
          <w:p w14:paraId="649AF952"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285BA0DF" w14:textId="77777777" w:rsidR="00ED7F29" w:rsidRPr="00671AA3" w:rsidRDefault="00ED7F29" w:rsidP="005A2C9A">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外見の変化に起因する悩みの本質は、自分らしさの喪失や他者との対等な関係性が変化する不安であるため、その苦痛の程度は必ずしも症状に比例せず、また、外見が変化しても、特に気にならずに今までとおり社会生活を送ることができれば、必ずしもアピアランスケアを行う必要はないと言われています。このことに留意しつつ、患者が治療中や治療後も今までどおりその人らしく、安心して社会生活を過ごすために、外見とともに周りの環境やその人の気持ちを整えるといった、医療現場におけるサポートの重要性が認識されています。</w:t>
            </w:r>
          </w:p>
          <w:p w14:paraId="5E375BEF" w14:textId="77777777" w:rsidR="00ED7F29" w:rsidRPr="00671AA3" w:rsidRDefault="00ED7F29" w:rsidP="00ED7F29">
            <w:pPr>
              <w:spacing w:line="280" w:lineRule="exact"/>
              <w:ind w:firstLineChars="100" w:firstLine="210"/>
              <w:rPr>
                <w:rFonts w:ascii="HG丸ｺﾞｼｯｸM-PRO" w:eastAsia="HG丸ｺﾞｼｯｸM-PRO" w:hAnsi="HG丸ｺﾞｼｯｸM-PRO"/>
                <w:color w:val="000000" w:themeColor="text1"/>
                <w:szCs w:val="21"/>
                <w:u w:val="single"/>
              </w:rPr>
            </w:pPr>
          </w:p>
          <w:p w14:paraId="60FE41DF" w14:textId="0CCEC043" w:rsidR="00E03ECC" w:rsidRPr="00671AA3" w:rsidRDefault="00ED7F29" w:rsidP="00ED7F29">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大阪府では、がん相談支援センターの相談員を対象としたアピアランスケアをテーマとした研修を実施し、相談体制の強化を図るとともに、アピアランスケアに関する情報提供を目的としたホームページを開設する等、府民への普及啓発に努めてきましたが、さらなる普及啓発が必要です。</w:t>
            </w:r>
          </w:p>
          <w:p w14:paraId="0B2F86AD" w14:textId="60EF216F"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BE81CD1" w14:textId="7777777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2CC9779" w14:textId="5F080375" w:rsidR="007F7A2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４．</w:t>
            </w:r>
            <w:r w:rsidR="007F7A2C" w:rsidRPr="00671AA3">
              <w:rPr>
                <w:rFonts w:ascii="HG丸ｺﾞｼｯｸM-PRO" w:eastAsia="HG丸ｺﾞｼｯｸM-PRO" w:hAnsi="HG丸ｺﾞｼｯｸM-PRO" w:hint="eastAsia"/>
                <w:b/>
                <w:color w:val="000000" w:themeColor="text1"/>
                <w:szCs w:val="21"/>
              </w:rPr>
              <w:t xml:space="preserve"> データ基盤の整備・活用</w:t>
            </w:r>
          </w:p>
          <w:p w14:paraId="42AD4159" w14:textId="44B5F579"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Times New Roman"/>
                <w:noProof/>
                <w:color w:val="000000" w:themeColor="text1"/>
                <w:szCs w:val="21"/>
              </w:rPr>
              <mc:AlternateContent>
                <mc:Choice Requires="wps">
                  <w:drawing>
                    <wp:anchor distT="0" distB="0" distL="114300" distR="114300" simplePos="0" relativeHeight="251710464" behindDoc="0" locked="0" layoutInCell="1" allowOverlap="1" wp14:anchorId="1396F921" wp14:editId="56926F66">
                      <wp:simplePos x="0" y="0"/>
                      <wp:positionH relativeFrom="margin">
                        <wp:posOffset>1905</wp:posOffset>
                      </wp:positionH>
                      <wp:positionV relativeFrom="paragraph">
                        <wp:posOffset>49057</wp:posOffset>
                      </wp:positionV>
                      <wp:extent cx="6592186" cy="648586"/>
                      <wp:effectExtent l="0" t="0" r="18415" b="18415"/>
                      <wp:wrapNone/>
                      <wp:docPr id="5" name="正方形/長方形 5"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592186" cy="648586"/>
                              </a:xfrm>
                              <a:prstGeom prst="rect">
                                <a:avLst/>
                              </a:prstGeom>
                              <a:solidFill>
                                <a:sysClr val="window" lastClr="FFFFFF"/>
                              </a:solidFill>
                              <a:ln w="25400" cap="flat" cmpd="sng" algn="ctr">
                                <a:solidFill>
                                  <a:sysClr val="windowText" lastClr="000000"/>
                                </a:solidFill>
                                <a:prstDash val="solid"/>
                              </a:ln>
                              <a:effectLst/>
                            </wps:spPr>
                            <wps:txbx>
                              <w:txbxContent>
                                <w:p w14:paraId="692E2E71" w14:textId="77777777" w:rsidR="00CB6230" w:rsidRPr="00671AA3" w:rsidRDefault="00CB6230" w:rsidP="007F7A2C">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全国がん登録の実施に伴い、精度維持・向上や得られたデータの活用が求められています。</w:t>
                                  </w:r>
                                </w:p>
                                <w:p w14:paraId="68E8C40C" w14:textId="71BCBB15" w:rsidR="00CB6230" w:rsidRPr="00671AA3" w:rsidRDefault="00CB6230" w:rsidP="007F7A2C">
                                  <w:pPr>
                                    <w:spacing w:line="280" w:lineRule="exact"/>
                                    <w:ind w:left="210" w:hangingChars="100" w:hanging="210"/>
                                    <w:jc w:val="left"/>
                                    <w:rPr>
                                      <w:color w:val="000000" w:themeColor="text1"/>
                                    </w:rPr>
                                  </w:pPr>
                                  <w:r w:rsidRPr="00671AA3">
                                    <w:rPr>
                                      <w:rFonts w:ascii="HG丸ｺﾞｼｯｸM-PRO" w:eastAsia="HG丸ｺﾞｼｯｸM-PRO" w:hAnsi="HG丸ｺﾞｼｯｸM-PRO" w:hint="eastAsia"/>
                                      <w:color w:val="000000" w:themeColor="text1"/>
                                    </w:rPr>
                                    <w:t xml:space="preserve">▽ </w:t>
                                  </w:r>
                                  <w:r w:rsidRPr="00671AA3">
                                    <w:rPr>
                                      <w:rFonts w:ascii="HG丸ｺﾞｼｯｸM-PRO" w:eastAsia="HG丸ｺﾞｼｯｸM-PRO" w:hAnsi="HG丸ｺﾞｼｯｸM-PRO" w:hint="eastAsia"/>
                                      <w:color w:val="000000" w:themeColor="text1"/>
                                      <w:u w:val="single"/>
                                    </w:rPr>
                                    <w:t>悉皆性の</w:t>
                                  </w:r>
                                  <w:r w:rsidRPr="00671AA3">
                                    <w:rPr>
                                      <w:rFonts w:ascii="HG丸ｺﾞｼｯｸM-PRO" w:eastAsia="HG丸ｺﾞｼｯｸM-PRO" w:hAnsi="HG丸ｺﾞｼｯｸM-PRO"/>
                                      <w:color w:val="000000" w:themeColor="text1"/>
                                      <w:u w:val="single"/>
                                    </w:rPr>
                                    <w:t>ある</w:t>
                                  </w:r>
                                  <w:r w:rsidRPr="00671AA3">
                                    <w:rPr>
                                      <w:rFonts w:ascii="HG丸ｺﾞｼｯｸM-PRO" w:eastAsia="HG丸ｺﾞｼｯｸM-PRO" w:hAnsi="HG丸ｺﾞｼｯｸM-PRO" w:hint="eastAsia"/>
                                      <w:color w:val="000000" w:themeColor="text1"/>
                                      <w:u w:val="single"/>
                                    </w:rPr>
                                    <w:t>全国</w:t>
                                  </w:r>
                                  <w:r w:rsidRPr="00671AA3">
                                    <w:rPr>
                                      <w:rFonts w:ascii="HG丸ｺﾞｼｯｸM-PRO" w:eastAsia="HG丸ｺﾞｼｯｸM-PRO" w:hAnsi="HG丸ｺﾞｼｯｸM-PRO"/>
                                      <w:color w:val="000000" w:themeColor="text1"/>
                                      <w:u w:val="single"/>
                                    </w:rPr>
                                    <w:t>がん登録</w:t>
                                  </w:r>
                                  <w:r w:rsidRPr="00671AA3">
                                    <w:rPr>
                                      <w:rFonts w:ascii="HG丸ｺﾞｼｯｸM-PRO" w:eastAsia="HG丸ｺﾞｼｯｸM-PRO" w:hAnsi="HG丸ｺﾞｼｯｸM-PRO" w:hint="eastAsia"/>
                                      <w:color w:val="000000" w:themeColor="text1"/>
                                      <w:u w:val="single"/>
                                    </w:rPr>
                                    <w:t>データ</w:t>
                                  </w:r>
                                  <w:r w:rsidRPr="00671AA3">
                                    <w:rPr>
                                      <w:rFonts w:ascii="HG丸ｺﾞｼｯｸM-PRO" w:eastAsia="HG丸ｺﾞｼｯｸM-PRO" w:hAnsi="HG丸ｺﾞｼｯｸM-PRO"/>
                                      <w:color w:val="000000" w:themeColor="text1"/>
                                      <w:u w:val="single"/>
                                    </w:rPr>
                                    <w:t>の活用とともに、</w:t>
                                  </w:r>
                                  <w:r w:rsidRPr="00671AA3">
                                    <w:rPr>
                                      <w:rFonts w:ascii="HG丸ｺﾞｼｯｸM-PRO" w:eastAsia="HG丸ｺﾞｼｯｸM-PRO" w:hAnsi="HG丸ｺﾞｼｯｸM-PRO" w:hint="eastAsia"/>
                                      <w:color w:val="000000" w:themeColor="text1"/>
                                      <w:u w:val="single"/>
                                    </w:rPr>
                                    <w:t>即時性に</w:t>
                                  </w:r>
                                  <w:r w:rsidRPr="00671AA3">
                                    <w:rPr>
                                      <w:rFonts w:ascii="HG丸ｺﾞｼｯｸM-PRO" w:eastAsia="HG丸ｺﾞｼｯｸM-PRO" w:hAnsi="HG丸ｺﾞｼｯｸM-PRO"/>
                                      <w:color w:val="000000" w:themeColor="text1"/>
                                      <w:u w:val="single"/>
                                    </w:rPr>
                                    <w:t>おいて優位性のある</w:t>
                                  </w:r>
                                  <w:r w:rsidRPr="00671AA3">
                                    <w:rPr>
                                      <w:rFonts w:ascii="HG丸ｺﾞｼｯｸM-PRO" w:eastAsia="HG丸ｺﾞｼｯｸM-PRO" w:hAnsi="HG丸ｺﾞｼｯｸM-PRO" w:hint="eastAsia"/>
                                      <w:color w:val="000000" w:themeColor="text1"/>
                                      <w:u w:val="single"/>
                                    </w:rPr>
                                    <w:t>院内がん登録データの活用が求められています。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6F921" id="正方形/長方形 5" o:spid="_x0000_s1043"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5pt;margin-top:3.85pt;width:519.05pt;height:51.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" fillcolor="window" strokecolor="windowText" strokeweight="2pt">
                      <v:textbox>
                        <w:txbxContent>
                          <w:p w14:paraId="692E2E71" w14:textId="77777777" w:rsidR="00CB6230" w:rsidRPr="00671AA3" w:rsidRDefault="00CB6230" w:rsidP="007F7A2C">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全国がん登録の実施に伴い、精度維持・向上や得られたデータの活用が求められています。</w:t>
                            </w:r>
                          </w:p>
                          <w:p w14:paraId="68E8C40C" w14:textId="71BCBB15" w:rsidR="00CB6230" w:rsidRPr="00671AA3" w:rsidRDefault="00CB6230" w:rsidP="007F7A2C">
                            <w:pPr>
                              <w:spacing w:line="280" w:lineRule="exact"/>
                              <w:ind w:left="210" w:hangingChars="100" w:hanging="210"/>
                              <w:jc w:val="left"/>
                              <w:rPr>
                                <w:color w:val="000000" w:themeColor="text1"/>
                              </w:rPr>
                            </w:pPr>
                            <w:r w:rsidRPr="00671AA3">
                              <w:rPr>
                                <w:rFonts w:ascii="HG丸ｺﾞｼｯｸM-PRO" w:eastAsia="HG丸ｺﾞｼｯｸM-PRO" w:hAnsi="HG丸ｺﾞｼｯｸM-PRO" w:hint="eastAsia"/>
                                <w:color w:val="000000" w:themeColor="text1"/>
                              </w:rPr>
                              <w:t xml:space="preserve">▽ </w:t>
                            </w:r>
                            <w:r w:rsidRPr="00671AA3">
                              <w:rPr>
                                <w:rFonts w:ascii="HG丸ｺﾞｼｯｸM-PRO" w:eastAsia="HG丸ｺﾞｼｯｸM-PRO" w:hAnsi="HG丸ｺﾞｼｯｸM-PRO" w:hint="eastAsia"/>
                                <w:color w:val="000000" w:themeColor="text1"/>
                                <w:u w:val="single"/>
                              </w:rPr>
                              <w:t>悉皆性の</w:t>
                            </w:r>
                            <w:r w:rsidRPr="00671AA3">
                              <w:rPr>
                                <w:rFonts w:ascii="HG丸ｺﾞｼｯｸM-PRO" w:eastAsia="HG丸ｺﾞｼｯｸM-PRO" w:hAnsi="HG丸ｺﾞｼｯｸM-PRO"/>
                                <w:color w:val="000000" w:themeColor="text1"/>
                                <w:u w:val="single"/>
                              </w:rPr>
                              <w:t>ある</w:t>
                            </w:r>
                            <w:r w:rsidRPr="00671AA3">
                              <w:rPr>
                                <w:rFonts w:ascii="HG丸ｺﾞｼｯｸM-PRO" w:eastAsia="HG丸ｺﾞｼｯｸM-PRO" w:hAnsi="HG丸ｺﾞｼｯｸM-PRO" w:hint="eastAsia"/>
                                <w:color w:val="000000" w:themeColor="text1"/>
                                <w:u w:val="single"/>
                              </w:rPr>
                              <w:t>全国</w:t>
                            </w:r>
                            <w:r w:rsidRPr="00671AA3">
                              <w:rPr>
                                <w:rFonts w:ascii="HG丸ｺﾞｼｯｸM-PRO" w:eastAsia="HG丸ｺﾞｼｯｸM-PRO" w:hAnsi="HG丸ｺﾞｼｯｸM-PRO"/>
                                <w:color w:val="000000" w:themeColor="text1"/>
                                <w:u w:val="single"/>
                              </w:rPr>
                              <w:t>がん登録</w:t>
                            </w:r>
                            <w:r w:rsidRPr="00671AA3">
                              <w:rPr>
                                <w:rFonts w:ascii="HG丸ｺﾞｼｯｸM-PRO" w:eastAsia="HG丸ｺﾞｼｯｸM-PRO" w:hAnsi="HG丸ｺﾞｼｯｸM-PRO" w:hint="eastAsia"/>
                                <w:color w:val="000000" w:themeColor="text1"/>
                                <w:u w:val="single"/>
                              </w:rPr>
                              <w:t>データ</w:t>
                            </w:r>
                            <w:r w:rsidRPr="00671AA3">
                              <w:rPr>
                                <w:rFonts w:ascii="HG丸ｺﾞｼｯｸM-PRO" w:eastAsia="HG丸ｺﾞｼｯｸM-PRO" w:hAnsi="HG丸ｺﾞｼｯｸM-PRO"/>
                                <w:color w:val="000000" w:themeColor="text1"/>
                                <w:u w:val="single"/>
                              </w:rPr>
                              <w:t>の活用とともに、</w:t>
                            </w:r>
                            <w:r w:rsidRPr="00671AA3">
                              <w:rPr>
                                <w:rFonts w:ascii="HG丸ｺﾞｼｯｸM-PRO" w:eastAsia="HG丸ｺﾞｼｯｸM-PRO" w:hAnsi="HG丸ｺﾞｼｯｸM-PRO" w:hint="eastAsia"/>
                                <w:color w:val="000000" w:themeColor="text1"/>
                                <w:u w:val="single"/>
                              </w:rPr>
                              <w:t>即時性に</w:t>
                            </w:r>
                            <w:r w:rsidRPr="00671AA3">
                              <w:rPr>
                                <w:rFonts w:ascii="HG丸ｺﾞｼｯｸM-PRO" w:eastAsia="HG丸ｺﾞｼｯｸM-PRO" w:hAnsi="HG丸ｺﾞｼｯｸM-PRO"/>
                                <w:color w:val="000000" w:themeColor="text1"/>
                                <w:u w:val="single"/>
                              </w:rPr>
                              <w:t>おいて優位性のある</w:t>
                            </w:r>
                            <w:r w:rsidRPr="00671AA3">
                              <w:rPr>
                                <w:rFonts w:ascii="HG丸ｺﾞｼｯｸM-PRO" w:eastAsia="HG丸ｺﾞｼｯｸM-PRO" w:hAnsi="HG丸ｺﾞｼｯｸM-PRO" w:hint="eastAsia"/>
                                <w:color w:val="000000" w:themeColor="text1"/>
                                <w:u w:val="single"/>
                              </w:rPr>
                              <w:t>院内がん登録データの活用が求められています。</w:t>
                            </w:r>
                          </w:p>
                        </w:txbxContent>
                      </v:textbox>
                      <w10:wrap anchorx="margin"/>
                    </v:rect>
                  </w:pict>
                </mc:Fallback>
              </mc:AlternateContent>
            </w:r>
          </w:p>
          <w:p w14:paraId="2CC1B5A6" w14:textId="692C3EF5"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17822C1" w14:textId="1676BD9E"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4551A82" w14:textId="05DC0848"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547A15BC" w14:textId="77777777" w:rsidR="007F7A2C" w:rsidRPr="00671AA3" w:rsidRDefault="007F7A2C" w:rsidP="007F7A2C">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がん登録事業の推進</w:t>
            </w:r>
          </w:p>
          <w:p w14:paraId="6AA0A543"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とは、がんと診断・治療された患者の情報を集積し、がんのり患数・り患率、受療状況（検査・治療の内容、診断時の病巣の拡がり）、生存率を計測し、がんのり患の将来予測やがん医療の評価、がんの原因究明などを行い、がん予防の推進とがん医療の向上に役立てるために行う取組みです。</w:t>
            </w:r>
          </w:p>
          <w:p w14:paraId="2FF0DE9F"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46994716"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では、昭和37（1962）年より、大阪府医師会、大阪府立成人病センター（現大阪国際がんセンター）の協力のもと、大阪府地域がん登録事業を実施し、長期にわたり、精度の高い府内のがん発生数や生存率等を算出してきました。平成28（2016）年1月に「がん登録等の推進に関する法律」が施行され、全国がん登録事業が始まり、事業委託先が大阪国際がんセンターに一本化されました。</w:t>
            </w:r>
            <w:r w:rsidRPr="00671AA3">
              <w:rPr>
                <w:rFonts w:ascii="HG丸ｺﾞｼｯｸM-PRO" w:eastAsia="HG丸ｺﾞｼｯｸM-PRO" w:hAnsi="HG丸ｺﾞｼｯｸM-PRO" w:hint="eastAsia"/>
                <w:color w:val="000000" w:themeColor="text1"/>
                <w:szCs w:val="21"/>
                <w:u w:val="single"/>
              </w:rPr>
              <w:t>がん登録に関する府民の認知度向上のため、大阪国際がんセンターがん対策センターのホームページ等を通じてがん登録の意義等について周知に努めています。</w:t>
            </w:r>
          </w:p>
          <w:p w14:paraId="01490238"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68E6CF0C" w14:textId="77777777" w:rsidR="007F7A2C" w:rsidRPr="00671AA3" w:rsidRDefault="007F7A2C" w:rsidP="007F7A2C">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がん登録データの提供</w:t>
            </w:r>
          </w:p>
          <w:p w14:paraId="79A1DBBE"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大阪府におけるがんのり患率、生存率及び</w:t>
            </w:r>
            <w:r w:rsidRPr="00671AA3">
              <w:rPr>
                <w:rFonts w:ascii="HG丸ｺﾞｼｯｸM-PRO" w:eastAsia="HG丸ｺﾞｼｯｸM-PRO" w:hAnsi="HG丸ｺﾞｼｯｸM-PRO" w:hint="eastAsia"/>
                <w:color w:val="000000" w:themeColor="text1"/>
                <w:szCs w:val="21"/>
              </w:rPr>
              <w:t>府内のがん診療拠点病院等における診療実績をがん登録データから算出し、大阪国際がんセンターがん対策センターのホームページ等で公表することにより、情報提供を行っています。</w:t>
            </w:r>
          </w:p>
          <w:p w14:paraId="51781244"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0661997E" w14:textId="2FBABBAA"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○がん登録を通じて把握された、</w:t>
            </w:r>
            <w:r w:rsidRPr="00671AA3">
              <w:rPr>
                <w:rFonts w:ascii="HG丸ｺﾞｼｯｸM-PRO" w:eastAsia="HG丸ｺﾞｼｯｸM-PRO" w:hAnsi="HG丸ｺﾞｼｯｸM-PRO" w:hint="eastAsia"/>
                <w:color w:val="000000" w:themeColor="text1"/>
                <w:szCs w:val="21"/>
                <w:u w:val="single"/>
              </w:rPr>
              <w:t>希少がん、</w:t>
            </w:r>
            <w:r w:rsidR="000D5144" w:rsidRPr="00671AA3">
              <w:rPr>
                <w:rFonts w:ascii="HG丸ｺﾞｼｯｸM-PRO" w:eastAsia="HG丸ｺﾞｼｯｸM-PRO" w:hAnsi="HG丸ｺﾞｼｯｸM-PRO" w:hint="eastAsia"/>
                <w:color w:val="000000" w:themeColor="text1"/>
                <w:szCs w:val="21"/>
                <w:u w:val="single"/>
              </w:rPr>
              <w:t>難治性がんや</w:t>
            </w:r>
            <w:r w:rsidRPr="00671AA3">
              <w:rPr>
                <w:rFonts w:ascii="HG丸ｺﾞｼｯｸM-PRO" w:eastAsia="HG丸ｺﾞｼｯｸM-PRO" w:hAnsi="HG丸ｺﾞｼｯｸM-PRO" w:hint="eastAsia"/>
                <w:color w:val="000000" w:themeColor="text1"/>
                <w:szCs w:val="21"/>
                <w:u w:val="single"/>
              </w:rPr>
              <w:t>小児・AYA世代のがん</w:t>
            </w:r>
            <w:r w:rsidRPr="00671AA3">
              <w:rPr>
                <w:rFonts w:ascii="HG丸ｺﾞｼｯｸM-PRO" w:eastAsia="HG丸ｺﾞｼｯｸM-PRO" w:hAnsi="HG丸ｺﾞｼｯｸM-PRO" w:hint="eastAsia"/>
                <w:color w:val="000000" w:themeColor="text1"/>
                <w:szCs w:val="21"/>
              </w:rPr>
              <w:t>等に係る情報について、患者や家族への情報提供にあたっては、個人情報保護に十分に配慮しつつ行う必要があります。</w:t>
            </w:r>
          </w:p>
          <w:p w14:paraId="694A21A1"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5BF919CB" w14:textId="77777777" w:rsidR="007F7A2C" w:rsidRPr="00671AA3" w:rsidRDefault="007F7A2C" w:rsidP="007F7A2C">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がん登録データの活用</w:t>
            </w:r>
          </w:p>
          <w:p w14:paraId="7E5F67B2"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○集計されたがん登録データは、年報として報告するとともに、本計画をはじめ、大阪府におけるがん対策の企画立案・評価やがん診療の基礎資料として活用しています。</w:t>
            </w:r>
          </w:p>
          <w:p w14:paraId="2D1A0789"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0B5106B5" w14:textId="28E77D51"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登録データは、世界保健機関（WHO）の下部組織である国際がん研究機関（IARC）が公開するがん統計のデータベースやロンドン大学が行うがん患者の生存に関する国際共同研究等にも継続的に採用されており、信頼に値するがん登録として、世界のがん対策においても活用されています。</w:t>
            </w:r>
          </w:p>
          <w:p w14:paraId="3E7AF34B"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0DD45E2A"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○全国がん登録の情報の利活用については、</w:t>
            </w:r>
            <w:r w:rsidRPr="00671AA3">
              <w:rPr>
                <w:rFonts w:ascii="HG丸ｺﾞｼｯｸM-PRO" w:eastAsia="HG丸ｺﾞｼｯｸM-PRO" w:hAnsi="HG丸ｺﾞｼｯｸM-PRO" w:hint="eastAsia"/>
                <w:color w:val="000000" w:themeColor="text1"/>
                <w:szCs w:val="21"/>
                <w:u w:val="single"/>
              </w:rPr>
              <w:t>平成31（2019）年より開始されており、</w:t>
            </w:r>
            <w:r w:rsidRPr="00671AA3">
              <w:rPr>
                <w:rFonts w:ascii="HG丸ｺﾞｼｯｸM-PRO" w:eastAsia="HG丸ｺﾞｼｯｸM-PRO" w:hAnsi="HG丸ｺﾞｼｯｸM-PRO" w:hint="eastAsia"/>
                <w:color w:val="000000" w:themeColor="text1"/>
                <w:szCs w:val="21"/>
              </w:rPr>
              <w:t>国が策定するがん登録情報のデータ提供マニュアルを踏まえ、正確な情報に基づくがん対策の企画立案などに活用していく必要があります。</w:t>
            </w:r>
          </w:p>
          <w:p w14:paraId="272D2389" w14:textId="77777777"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rPr>
            </w:pPr>
          </w:p>
          <w:p w14:paraId="09B9140B" w14:textId="77777777" w:rsidR="007F7A2C" w:rsidRPr="00671AA3" w:rsidRDefault="007F7A2C" w:rsidP="007F7A2C">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エ 院内がん登録データ等の収集・活用</w:t>
            </w:r>
          </w:p>
          <w:p w14:paraId="65365AEA" w14:textId="1C42923C" w:rsidR="007F7A2C" w:rsidRPr="00671AA3" w:rsidRDefault="007F7A2C" w:rsidP="007F7A2C">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全国がん登録データより詳細であり、かつ収集・分析の即時性において優位性のある府域の院内がん登録データ等について、府内のデータを収集し、分析を行っています。これらのデータを、がん対策の企画立案、進捗管理、評価などに活用していく必要があります。</w:t>
            </w:r>
          </w:p>
          <w:p w14:paraId="729CA392" w14:textId="7777777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618E9C20" w14:textId="77777777" w:rsidR="007F7A2C" w:rsidRPr="00671AA3" w:rsidRDefault="007F7A2C" w:rsidP="00843C10">
            <w:pPr>
              <w:spacing w:line="280" w:lineRule="exact"/>
              <w:ind w:firstLineChars="100" w:firstLine="210"/>
              <w:rPr>
                <w:rFonts w:ascii="HG丸ｺﾞｼｯｸM-PRO" w:eastAsia="HG丸ｺﾞｼｯｸM-PRO" w:hAnsi="HG丸ｺﾞｼｯｸM-PRO"/>
                <w:color w:val="000000" w:themeColor="text1"/>
                <w:szCs w:val="21"/>
              </w:rPr>
            </w:pPr>
          </w:p>
          <w:p w14:paraId="394E60D5" w14:textId="59BD7A6A"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５．</w:t>
            </w:r>
            <w:r w:rsidR="00E03ECC" w:rsidRPr="00671AA3">
              <w:rPr>
                <w:rFonts w:ascii="HG丸ｺﾞｼｯｸM-PRO" w:eastAsia="HG丸ｺﾞｼｯｸM-PRO" w:hAnsi="HG丸ｺﾞｼｯｸM-PRO" w:hint="eastAsia"/>
                <w:b/>
                <w:color w:val="000000" w:themeColor="text1"/>
                <w:szCs w:val="21"/>
              </w:rPr>
              <w:t xml:space="preserve"> がん対策を社会全体で進める環境づくり</w:t>
            </w:r>
          </w:p>
          <w:p w14:paraId="0EE597E2" w14:textId="211695F7" w:rsidR="00E03ECC" w:rsidRPr="00671AA3" w:rsidRDefault="00410A0E"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asciiTheme="majorEastAsia" w:eastAsiaTheme="majorEastAsia" w:hAnsiTheme="majorEastAsia"/>
                <w:noProof/>
                <w:color w:val="000000" w:themeColor="text1"/>
                <w:sz w:val="22"/>
              </w:rPr>
              <mc:AlternateContent>
                <mc:Choice Requires="wps">
                  <w:drawing>
                    <wp:anchor distT="0" distB="0" distL="114300" distR="114300" simplePos="0" relativeHeight="251686912" behindDoc="0" locked="0" layoutInCell="1" allowOverlap="1" wp14:anchorId="7A83E278" wp14:editId="29F818F0">
                      <wp:simplePos x="0" y="0"/>
                      <wp:positionH relativeFrom="margin">
                        <wp:posOffset>1935</wp:posOffset>
                      </wp:positionH>
                      <wp:positionV relativeFrom="paragraph">
                        <wp:posOffset>85356</wp:posOffset>
                      </wp:positionV>
                      <wp:extent cx="6655981" cy="1328730"/>
                      <wp:effectExtent l="0" t="0" r="12065" b="24130"/>
                      <wp:wrapNone/>
                      <wp:docPr id="20" name="正方形/長方形 20" descr="▽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title="サマリー"/>
                      <wp:cNvGraphicFramePr/>
                      <a:graphic xmlns:a="http://schemas.openxmlformats.org/drawingml/2006/main">
                        <a:graphicData uri="http://schemas.microsoft.com/office/word/2010/wordprocessingShape">
                          <wps:wsp>
                            <wps:cNvSpPr/>
                            <wps:spPr>
                              <a:xfrm>
                                <a:off x="0" y="0"/>
                                <a:ext cx="6655981" cy="1328730"/>
                              </a:xfrm>
                              <a:prstGeom prst="rect">
                                <a:avLst/>
                              </a:prstGeom>
                              <a:solidFill>
                                <a:sysClr val="window" lastClr="FFFFFF"/>
                              </a:solidFill>
                              <a:ln w="25400" cap="flat" cmpd="sng" algn="ctr">
                                <a:solidFill>
                                  <a:sysClr val="windowText" lastClr="000000"/>
                                </a:solidFill>
                                <a:prstDash val="solid"/>
                              </a:ln>
                              <a:effectLst/>
                            </wps:spPr>
                            <wps:txbx>
                              <w:txbxContent>
                                <w:p w14:paraId="35D06381" w14:textId="77777777" w:rsidR="00CB6230" w:rsidRPr="007F7A2C" w:rsidRDefault="00CB6230"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がん対策を社会全体で推進するためには、医療関係団体や医療保険者、患者会及び患者支援団体、企業、</w:t>
                                  </w:r>
                                  <w:r w:rsidRPr="00632009">
                                    <w:rPr>
                                      <w:rFonts w:ascii="HG丸ｺﾞｼｯｸM-PRO" w:eastAsia="HG丸ｺﾞｼｯｸM-PRO" w:hAnsi="HG丸ｺﾞｼｯｸM-PRO" w:hint="eastAsia"/>
                                      <w:u w:val="single"/>
                                    </w:rPr>
                                    <w:t>メディアな</w:t>
                                  </w:r>
                                  <w:r w:rsidRPr="007F7A2C">
                                    <w:rPr>
                                      <w:rFonts w:ascii="HG丸ｺﾞｼｯｸM-PRO" w:eastAsia="HG丸ｺﾞｼｯｸM-PRO" w:hAnsi="HG丸ｺﾞｼｯｸM-PRO" w:hint="eastAsia"/>
                                    </w:rPr>
                                    <w:t>ど、社会全体で、がん患者や家族への理解を深める普及啓発や支援体制の構築が必要です。</w:t>
                                  </w:r>
                                </w:p>
                                <w:p w14:paraId="168609C2" w14:textId="77777777" w:rsidR="00CB6230" w:rsidRPr="007F7A2C" w:rsidRDefault="00CB6230"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大阪府がん対策基金の効果的な活用や、がん患者団体等との連携を図る必要があります。</w:t>
                                  </w:r>
                                </w:p>
                                <w:p w14:paraId="4A5FEE43" w14:textId="54237D71" w:rsidR="00CB6230" w:rsidRPr="00410A0E" w:rsidRDefault="00CB6230"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F7A2C">
                                    <w:rPr>
                                      <w:rFonts w:ascii="HG丸ｺﾞｼｯｸM-PRO" w:eastAsia="HG丸ｺﾞｼｯｸM-PRO" w:hAnsi="HG丸ｺﾞｼｯｸM-PRO" w:hint="eastAsia"/>
                                      <w:u w:val="single"/>
                                    </w:rPr>
                                    <w:t>子どもの頃からがんに対する正しい知識などを学ぶ、がん教育の充実が求められます。</w:t>
                                  </w:r>
                                </w:p>
                                <w:p w14:paraId="5D44524F" w14:textId="77777777" w:rsidR="00CB6230" w:rsidRPr="00A04C56" w:rsidRDefault="00CB6230" w:rsidP="00410A0E">
                                  <w:pPr>
                                    <w:ind w:left="210" w:hangingChars="100" w:hanging="21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E278" id="正方形/長方形 20" o:spid="_x0000_s1044" alt="タイトル: サマリー - 説明: ▽ がん対策を社会全体で推進するためには、医療関係団体や医療保険者、患者会及び患者支援団体、企業、マスメディアなど、社会全体で、がん患者や家族への理解を深める普及啓発や支援体制の構築が必要です。&#10;▽ 大阪府がん対策基金の効果的な活用や、がん患者団体等との連携を図る必要があります。&#10;" style="position:absolute;left:0;text-align:left;margin-left:.15pt;margin-top:6.7pt;width:524.1pt;height:104.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" fillcolor="window" strokecolor="windowText" strokeweight="2pt">
                      <v:textbox>
                        <w:txbxContent>
                          <w:p w14:paraId="35D06381" w14:textId="77777777" w:rsidR="00CB6230" w:rsidRPr="007F7A2C" w:rsidRDefault="00CB6230"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がん対策を社会全体で推進するためには、医療関係団体や医療保険者、患者会及び患者支援団体、企業、</w:t>
                            </w:r>
                            <w:r w:rsidRPr="00632009">
                              <w:rPr>
                                <w:rFonts w:ascii="HG丸ｺﾞｼｯｸM-PRO" w:eastAsia="HG丸ｺﾞｼｯｸM-PRO" w:hAnsi="HG丸ｺﾞｼｯｸM-PRO" w:hint="eastAsia"/>
                                <w:u w:val="single"/>
                              </w:rPr>
                              <w:t>メディアな</w:t>
                            </w:r>
                            <w:r w:rsidRPr="007F7A2C">
                              <w:rPr>
                                <w:rFonts w:ascii="HG丸ｺﾞｼｯｸM-PRO" w:eastAsia="HG丸ｺﾞｼｯｸM-PRO" w:hAnsi="HG丸ｺﾞｼｯｸM-PRO" w:hint="eastAsia"/>
                              </w:rPr>
                              <w:t>ど、社会全体で、がん患者や家族への理解を深める普及啓発や支援体制の構築が必要です。</w:t>
                            </w:r>
                          </w:p>
                          <w:p w14:paraId="168609C2" w14:textId="77777777" w:rsidR="00CB6230" w:rsidRPr="007F7A2C" w:rsidRDefault="00CB6230"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 大阪府がん対策基金の効果的な活用や、がん患者団体等との連携を図る必要があります。</w:t>
                            </w:r>
                          </w:p>
                          <w:p w14:paraId="4A5FEE43" w14:textId="54237D71" w:rsidR="00CB6230" w:rsidRPr="00410A0E" w:rsidRDefault="00CB6230" w:rsidP="007F7A2C">
                            <w:pPr>
                              <w:spacing w:line="280" w:lineRule="exact"/>
                              <w:ind w:left="210" w:hangingChars="100" w:hanging="210"/>
                              <w:jc w:val="left"/>
                              <w:rPr>
                                <w:rFonts w:ascii="HG丸ｺﾞｼｯｸM-PRO" w:eastAsia="HG丸ｺﾞｼｯｸM-PRO" w:hAnsi="HG丸ｺﾞｼｯｸM-PRO"/>
                              </w:rPr>
                            </w:pPr>
                            <w:r w:rsidRPr="007F7A2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7F7A2C">
                              <w:rPr>
                                <w:rFonts w:ascii="HG丸ｺﾞｼｯｸM-PRO" w:eastAsia="HG丸ｺﾞｼｯｸM-PRO" w:hAnsi="HG丸ｺﾞｼｯｸM-PRO" w:hint="eastAsia"/>
                                <w:u w:val="single"/>
                              </w:rPr>
                              <w:t>子どもの頃からがんに対する正しい知識などを学ぶ、がん教育の充実が求められます。</w:t>
                            </w:r>
                          </w:p>
                          <w:p w14:paraId="5D44524F" w14:textId="77777777" w:rsidR="00CB6230" w:rsidRPr="00A04C56" w:rsidRDefault="00CB6230" w:rsidP="00410A0E">
                            <w:pPr>
                              <w:ind w:left="210" w:hangingChars="100" w:hanging="210"/>
                              <w:jc w:val="left"/>
                            </w:pPr>
                          </w:p>
                        </w:txbxContent>
                      </v:textbox>
                      <w10:wrap anchorx="margin"/>
                    </v:rect>
                  </w:pict>
                </mc:Fallback>
              </mc:AlternateContent>
            </w:r>
          </w:p>
          <w:p w14:paraId="19007E0A"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42EFFD4E"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0BD5719B"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673F9BD"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A408480"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18280F39"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53DCC6C3" w14:textId="10535BCE"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68F5A548" w14:textId="3958D569" w:rsidR="00410A0E" w:rsidRPr="00671AA3" w:rsidRDefault="00410A0E" w:rsidP="00843C10">
            <w:pPr>
              <w:spacing w:line="280" w:lineRule="exact"/>
              <w:ind w:firstLineChars="100" w:firstLine="210"/>
              <w:rPr>
                <w:rFonts w:ascii="HG丸ｺﾞｼｯｸM-PRO" w:eastAsia="HG丸ｺﾞｼｯｸM-PRO" w:hAnsi="HG丸ｺﾞｼｯｸM-PRO"/>
                <w:color w:val="000000" w:themeColor="text1"/>
                <w:szCs w:val="21"/>
              </w:rPr>
            </w:pPr>
          </w:p>
          <w:p w14:paraId="49337E49" w14:textId="318F2817"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1) </w:t>
            </w:r>
            <w:r w:rsidR="00E03ECC" w:rsidRPr="00671AA3">
              <w:rPr>
                <w:rFonts w:ascii="HG丸ｺﾞｼｯｸM-PRO" w:eastAsia="HG丸ｺﾞｼｯｸM-PRO" w:hAnsi="HG丸ｺﾞｼｯｸM-PRO" w:hint="eastAsia"/>
                <w:b/>
                <w:color w:val="000000" w:themeColor="text1"/>
                <w:szCs w:val="21"/>
              </w:rPr>
              <w:t>社会全体での機運づくり</w:t>
            </w:r>
          </w:p>
          <w:p w14:paraId="2519B279" w14:textId="313EFFB4" w:rsidR="00E03ECC" w:rsidRPr="00671AA3" w:rsidRDefault="00E03ECC"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大阪府がん対策推進条例」では、「府民をがんから守り、健康な生活を送ることができるよう努めるとともに、がんになっても社会での役割を果たすことができ、お互いに支えあい、安心して暮らしていける地域社会を実現すること」をめざすと</w:t>
            </w:r>
            <w:r w:rsidRPr="00671AA3">
              <w:rPr>
                <w:rFonts w:ascii="HG丸ｺﾞｼｯｸM-PRO" w:eastAsia="HG丸ｺﾞｼｯｸM-PRO" w:hAnsi="HG丸ｺﾞｼｯｸM-PRO" w:hint="eastAsia"/>
                <w:color w:val="000000" w:themeColor="text1"/>
                <w:szCs w:val="21"/>
                <w:u w:val="single"/>
              </w:rPr>
              <w:t>定めているところです。</w:t>
            </w:r>
          </w:p>
          <w:p w14:paraId="65E080DB"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0BC3489" w14:textId="174D2381"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○これまで民間企業と連携協定を締結し、がん検診受診率向上のためのイベントの開催や啓</w:t>
            </w:r>
            <w:r w:rsidR="006852BB" w:rsidRPr="00671AA3">
              <w:rPr>
                <w:rFonts w:ascii="HG丸ｺﾞｼｯｸM-PRO" w:eastAsia="HG丸ｺﾞｼｯｸM-PRO" w:hAnsi="HG丸ｺﾞｼｯｸM-PRO" w:hint="eastAsia"/>
                <w:color w:val="000000" w:themeColor="text1"/>
                <w:szCs w:val="21"/>
              </w:rPr>
              <w:t>発資材の配布等に取り組んできました</w:t>
            </w:r>
            <w:r w:rsidRPr="00671AA3">
              <w:rPr>
                <w:rFonts w:ascii="HG丸ｺﾞｼｯｸM-PRO" w:eastAsia="HG丸ｺﾞｼｯｸM-PRO" w:hAnsi="HG丸ｺﾞｼｯｸM-PRO" w:hint="eastAsia"/>
                <w:color w:val="000000" w:themeColor="text1"/>
                <w:szCs w:val="21"/>
              </w:rPr>
              <w:t>。がんになっても安心して暮らせる社会の実現を目指すには、行政だけでなく、</w:t>
            </w:r>
            <w:r w:rsidR="0021669F" w:rsidRPr="00671AA3">
              <w:rPr>
                <w:rFonts w:ascii="HG丸ｺﾞｼｯｸM-PRO" w:eastAsia="HG丸ｺﾞｼｯｸM-PRO" w:hAnsi="HG丸ｺﾞｼｯｸM-PRO" w:hint="eastAsia"/>
                <w:color w:val="000000" w:themeColor="text1"/>
                <w:szCs w:val="21"/>
                <w:u w:val="single"/>
              </w:rPr>
              <w:t>がん患者や家族を含めた府民、医療保険者、医療関係者、企業、</w:t>
            </w:r>
            <w:r w:rsidRPr="00671AA3">
              <w:rPr>
                <w:rFonts w:ascii="HG丸ｺﾞｼｯｸM-PRO" w:eastAsia="HG丸ｺﾞｼｯｸM-PRO" w:hAnsi="HG丸ｺﾞｼｯｸM-PRO" w:hint="eastAsia"/>
                <w:color w:val="000000" w:themeColor="text1"/>
                <w:szCs w:val="21"/>
                <w:u w:val="single"/>
              </w:rPr>
              <w:t>メディア</w:t>
            </w:r>
            <w:r w:rsidRPr="00671AA3">
              <w:rPr>
                <w:rFonts w:ascii="HG丸ｺﾞｼｯｸM-PRO" w:eastAsia="HG丸ｺﾞｼｯｸM-PRO" w:hAnsi="HG丸ｺﾞｼｯｸM-PRO" w:hint="eastAsia"/>
                <w:color w:val="000000" w:themeColor="text1"/>
                <w:szCs w:val="21"/>
              </w:rPr>
              <w:t>など、社会全体で、がん患者や家族への理解を深める普及啓発や支援体制の構築が必要です。</w:t>
            </w:r>
          </w:p>
          <w:p w14:paraId="7F3869F2"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245649F" w14:textId="0DED4CA3"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2) </w:t>
            </w:r>
            <w:r w:rsidR="00E03ECC" w:rsidRPr="00671AA3">
              <w:rPr>
                <w:rFonts w:ascii="HG丸ｺﾞｼｯｸM-PRO" w:eastAsia="HG丸ｺﾞｼｯｸM-PRO" w:hAnsi="HG丸ｺﾞｼｯｸM-PRO" w:hint="eastAsia"/>
                <w:b/>
                <w:color w:val="000000" w:themeColor="text1"/>
                <w:szCs w:val="21"/>
              </w:rPr>
              <w:t>大阪府がん対策基金</w:t>
            </w:r>
          </w:p>
          <w:p w14:paraId="2B31FD68" w14:textId="5702BE53"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3345DB" w:rsidRPr="00671AA3">
              <w:rPr>
                <w:rFonts w:ascii="HG丸ｺﾞｼｯｸM-PRO" w:eastAsia="HG丸ｺﾞｼｯｸM-PRO" w:hAnsi="HG丸ｺﾞｼｯｸM-PRO" w:hint="eastAsia"/>
                <w:color w:val="000000" w:themeColor="text1"/>
                <w:szCs w:val="21"/>
              </w:rPr>
              <w:t>大阪府がん対策基金は</w:t>
            </w:r>
            <w:r w:rsidRPr="00671AA3">
              <w:rPr>
                <w:rFonts w:ascii="HG丸ｺﾞｼｯｸM-PRO" w:eastAsia="HG丸ｺﾞｼｯｸM-PRO" w:hAnsi="HG丸ｺﾞｼｯｸM-PRO" w:hint="eastAsia"/>
                <w:color w:val="000000" w:themeColor="text1"/>
                <w:szCs w:val="21"/>
              </w:rPr>
              <w:t>、がんの予防及び早期発見の推進、その他がん対策の推進に資するため、平成24（2012）年度に大阪府がん対策基金条例を制定しました。</w:t>
            </w:r>
          </w:p>
          <w:p w14:paraId="37D349DC"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3FC556E9" w14:textId="77777777"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対策基金を活用し、がん検診の受診勧奨資材を作成し、民間企業と連携して、がん予防や早期発見の推進につながる普及啓発活動を行うとともに、がん患者や家族を支える患者会の活動を支援し、がん専門医などの外</w:t>
            </w:r>
            <w:r w:rsidRPr="00671AA3">
              <w:rPr>
                <w:rFonts w:ascii="HG丸ｺﾞｼｯｸM-PRO" w:eastAsia="HG丸ｺﾞｼｯｸM-PRO" w:hAnsi="HG丸ｺﾞｼｯｸM-PRO" w:hint="eastAsia"/>
                <w:color w:val="000000" w:themeColor="text1"/>
                <w:szCs w:val="21"/>
              </w:rPr>
              <w:lastRenderedPageBreak/>
              <w:t>部講師を活用したがん教育などの先駆的な取組みを実施してきました。大阪府がん対策基金の運用を継続し、社会全体でがん対策を進めることが必要です。</w:t>
            </w:r>
          </w:p>
          <w:p w14:paraId="10A40842"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7FDD76C2" w14:textId="2DD053A6"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3) </w:t>
            </w:r>
            <w:r w:rsidR="00E03ECC" w:rsidRPr="00671AA3">
              <w:rPr>
                <w:rFonts w:ascii="HG丸ｺﾞｼｯｸM-PRO" w:eastAsia="HG丸ｺﾞｼｯｸM-PRO" w:hAnsi="HG丸ｺﾞｼｯｸM-PRO" w:hint="eastAsia"/>
                <w:b/>
                <w:color w:val="000000" w:themeColor="text1"/>
                <w:szCs w:val="21"/>
              </w:rPr>
              <w:t>がん患者会等との連携</w:t>
            </w:r>
          </w:p>
          <w:p w14:paraId="6E21E5D0" w14:textId="20F57041" w:rsidR="00E03ECC" w:rsidRPr="00671AA3" w:rsidRDefault="00E03ECC"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がん対策基本法</w:t>
            </w:r>
            <w:r w:rsidRPr="00671AA3">
              <w:rPr>
                <w:rFonts w:ascii="HG丸ｺﾞｼｯｸM-PRO" w:eastAsia="HG丸ｺﾞｼｯｸM-PRO" w:hAnsi="HG丸ｺﾞｼｯｸM-PRO" w:hint="eastAsia"/>
                <w:color w:val="000000" w:themeColor="text1"/>
                <w:szCs w:val="21"/>
              </w:rPr>
              <w:t>には、「国及び地方公共団体は、民間の団体が行うがん患者の支援に関する活動、がん患者の団体が行う情報交換等の活動等を支援するため、情報提供その他の必要な施策を講ずるものとする。」</w:t>
            </w:r>
            <w:r w:rsidRPr="00671AA3">
              <w:rPr>
                <w:rFonts w:ascii="HG丸ｺﾞｼｯｸM-PRO" w:eastAsia="HG丸ｺﾞｼｯｸM-PRO" w:hAnsi="HG丸ｺﾞｼｯｸM-PRO" w:hint="eastAsia"/>
                <w:color w:val="000000" w:themeColor="text1"/>
                <w:szCs w:val="21"/>
                <w:u w:val="single"/>
              </w:rPr>
              <w:t>と定められており、がん患者のニーズに合致した施策となるよう、</w:t>
            </w:r>
            <w:r w:rsidRPr="00671AA3">
              <w:rPr>
                <w:rFonts w:ascii="HG丸ｺﾞｼｯｸM-PRO" w:eastAsia="HG丸ｺﾞｼｯｸM-PRO" w:hAnsi="HG丸ｺﾞｼｯｸM-PRO" w:hint="eastAsia"/>
                <w:color w:val="000000" w:themeColor="text1"/>
                <w:szCs w:val="21"/>
              </w:rPr>
              <w:t>患者会などとの継続的な情報交換、意見交換が必要です。</w:t>
            </w:r>
          </w:p>
          <w:p w14:paraId="53C5E667" w14:textId="77777777" w:rsidR="009170DB" w:rsidRPr="00671AA3" w:rsidRDefault="009170DB" w:rsidP="00843C10">
            <w:pPr>
              <w:spacing w:line="280" w:lineRule="exact"/>
              <w:rPr>
                <w:rFonts w:ascii="HG丸ｺﾞｼｯｸM-PRO" w:eastAsia="HG丸ｺﾞｼｯｸM-PRO" w:hAnsi="HG丸ｺﾞｼｯｸM-PRO"/>
                <w:color w:val="000000" w:themeColor="text1"/>
                <w:szCs w:val="21"/>
              </w:rPr>
            </w:pPr>
          </w:p>
          <w:p w14:paraId="257A47C9" w14:textId="03706ED0" w:rsidR="00E03ECC"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 xml:space="preserve">4) </w:t>
            </w:r>
            <w:r w:rsidR="00E03ECC" w:rsidRPr="00671AA3">
              <w:rPr>
                <w:rFonts w:ascii="HG丸ｺﾞｼｯｸM-PRO" w:eastAsia="HG丸ｺﾞｼｯｸM-PRO" w:hAnsi="HG丸ｺﾞｼｯｸM-PRO" w:hint="eastAsia"/>
                <w:b/>
                <w:color w:val="000000" w:themeColor="text1"/>
                <w:szCs w:val="21"/>
              </w:rPr>
              <w:t>がん教育</w:t>
            </w:r>
          </w:p>
          <w:p w14:paraId="06A250DF" w14:textId="2469A154" w:rsidR="0091222B" w:rsidRPr="00671AA3" w:rsidRDefault="0091222B" w:rsidP="0091222B">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○がんに対する正しい知識やがんを予防するための規則正しい生活習慣など</w:t>
            </w:r>
            <w:r w:rsidR="00D45126" w:rsidRPr="00671AA3">
              <w:rPr>
                <w:rFonts w:ascii="HG丸ｺﾞｼｯｸM-PRO" w:eastAsia="HG丸ｺﾞｼｯｸM-PRO" w:hAnsi="HG丸ｺﾞｼｯｸM-PRO" w:hint="eastAsia"/>
                <w:color w:val="000000" w:themeColor="text1"/>
                <w:szCs w:val="21"/>
                <w:u w:val="single"/>
              </w:rPr>
              <w:t>については、</w:t>
            </w:r>
            <w:r w:rsidRPr="00671AA3">
              <w:rPr>
                <w:rFonts w:ascii="HG丸ｺﾞｼｯｸM-PRO" w:eastAsia="HG丸ｺﾞｼｯｸM-PRO" w:hAnsi="HG丸ｺﾞｼｯｸM-PRO" w:hint="eastAsia"/>
                <w:color w:val="000000" w:themeColor="text1"/>
                <w:szCs w:val="21"/>
              </w:rPr>
              <w:t>子どもの頃から身につけることが重要です。</w:t>
            </w:r>
          </w:p>
          <w:p w14:paraId="1C052FD7" w14:textId="77777777" w:rsidR="0091222B" w:rsidRPr="00671AA3" w:rsidRDefault="0091222B" w:rsidP="0091222B">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xml:space="preserve"> </w:t>
            </w:r>
          </w:p>
          <w:p w14:paraId="0E0900C2" w14:textId="4F55F75F" w:rsidR="0091222B" w:rsidRPr="00671AA3" w:rsidRDefault="0091222B" w:rsidP="0091222B">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○大阪府教育庁においては、</w:t>
            </w:r>
            <w:r w:rsidRPr="00671AA3">
              <w:rPr>
                <w:rFonts w:ascii="HG丸ｺﾞｼｯｸM-PRO" w:eastAsia="HG丸ｺﾞｼｯｸM-PRO" w:hAnsi="HG丸ｺﾞｼｯｸM-PRO" w:hint="eastAsia"/>
                <w:color w:val="000000" w:themeColor="text1"/>
                <w:szCs w:val="21"/>
                <w:u w:val="single"/>
              </w:rPr>
              <w:t>生徒ががんについての正しい知識とがん患者等に対する理解をより一層深められるよう、がん専門医等で構成する「大阪府がん教育に係る連絡協議会」を令和元年６月に設置し、「外部講師派遣可能機関一覧」を作成する等、外部講師派遣の仕組みづくりを行ってきました。</w:t>
            </w:r>
          </w:p>
          <w:p w14:paraId="0A6EC80E" w14:textId="77777777" w:rsidR="0091222B" w:rsidRPr="00671AA3" w:rsidRDefault="0091222B" w:rsidP="0091222B">
            <w:pPr>
              <w:spacing w:line="280" w:lineRule="exact"/>
              <w:rPr>
                <w:rFonts w:ascii="HG丸ｺﾞｼｯｸM-PRO" w:eastAsia="HG丸ｺﾞｼｯｸM-PRO" w:hAnsi="HG丸ｺﾞｼｯｸM-PRO"/>
                <w:color w:val="000000" w:themeColor="text1"/>
                <w:szCs w:val="21"/>
                <w:u w:val="single"/>
              </w:rPr>
            </w:pPr>
          </w:p>
          <w:p w14:paraId="13C37007" w14:textId="4A42B1EA" w:rsidR="00E03ECC" w:rsidRPr="00671AA3" w:rsidRDefault="0091222B" w:rsidP="0091222B">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○学習指導要領の改正により、中学校においては令和３年度から、高校において</w:t>
            </w:r>
            <w:r w:rsidR="00366A6B" w:rsidRPr="00671AA3">
              <w:rPr>
                <w:rFonts w:ascii="HG丸ｺﾞｼｯｸM-PRO" w:eastAsia="HG丸ｺﾞｼｯｸM-PRO" w:hAnsi="HG丸ｺﾞｼｯｸM-PRO" w:hint="eastAsia"/>
                <w:color w:val="000000" w:themeColor="text1"/>
                <w:szCs w:val="21"/>
                <w:u w:val="single"/>
              </w:rPr>
              <w:t>は</w:t>
            </w:r>
            <w:r w:rsidRPr="00671AA3">
              <w:rPr>
                <w:rFonts w:ascii="HG丸ｺﾞｼｯｸM-PRO" w:eastAsia="HG丸ｺﾞｼｯｸM-PRO" w:hAnsi="HG丸ｺﾞｼｯｸM-PRO" w:hint="eastAsia"/>
                <w:color w:val="000000" w:themeColor="text1"/>
                <w:szCs w:val="21"/>
                <w:u w:val="single"/>
              </w:rPr>
              <w:t>令和４年度から、全校</w:t>
            </w:r>
            <w:r w:rsidR="00366A6B" w:rsidRPr="00671AA3">
              <w:rPr>
                <w:rFonts w:ascii="HG丸ｺﾞｼｯｸM-PRO" w:eastAsia="HG丸ｺﾞｼｯｸM-PRO" w:hAnsi="HG丸ｺﾞｼｯｸM-PRO" w:hint="eastAsia"/>
                <w:color w:val="000000" w:themeColor="text1"/>
                <w:szCs w:val="21"/>
                <w:u w:val="single"/>
              </w:rPr>
              <w:t>で</w:t>
            </w:r>
            <w:r w:rsidRPr="00671AA3">
              <w:rPr>
                <w:rFonts w:ascii="HG丸ｺﾞｼｯｸM-PRO" w:eastAsia="HG丸ｺﾞｼｯｸM-PRO" w:hAnsi="HG丸ｺﾞｼｯｸM-PRO" w:hint="eastAsia"/>
                <w:color w:val="000000" w:themeColor="text1"/>
                <w:szCs w:val="21"/>
                <w:u w:val="single"/>
              </w:rPr>
              <w:t>がん教育を実施しています。生活習慣が原因とならないがんもあることなど、生徒等ががんに対する正しい知識が身につくように、教員のがんに対する正しい知識習得にも引き続き取り組む必要があります。</w:t>
            </w:r>
          </w:p>
          <w:p w14:paraId="4BAD6F0B" w14:textId="77777777" w:rsidR="00E03ECC" w:rsidRPr="00671AA3" w:rsidRDefault="00E03ECC" w:rsidP="00843C10">
            <w:pPr>
              <w:spacing w:line="280" w:lineRule="exact"/>
              <w:ind w:firstLineChars="100" w:firstLine="210"/>
              <w:rPr>
                <w:rFonts w:ascii="HG丸ｺﾞｼｯｸM-PRO" w:eastAsia="HG丸ｺﾞｼｯｸM-PRO" w:hAnsi="HG丸ｺﾞｼｯｸM-PRO"/>
                <w:color w:val="000000" w:themeColor="text1"/>
                <w:szCs w:val="21"/>
              </w:rPr>
            </w:pPr>
          </w:p>
          <w:p w14:paraId="22E654F5" w14:textId="11342B2B" w:rsidR="004860B3" w:rsidRPr="00671AA3" w:rsidRDefault="00BD6FE1" w:rsidP="004860B3">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第５</w:t>
            </w:r>
            <w:r w:rsidR="004860B3" w:rsidRPr="00671AA3">
              <w:rPr>
                <w:rFonts w:ascii="HG丸ｺﾞｼｯｸM-PRO" w:eastAsia="HG丸ｺﾞｼｯｸM-PRO" w:hAnsi="HG丸ｺﾞｼｯｸM-PRO" w:hint="eastAsia"/>
                <w:b/>
                <w:color w:val="000000" w:themeColor="text1"/>
                <w:szCs w:val="21"/>
                <w:u w:val="single"/>
              </w:rPr>
              <w:t>章</w:t>
            </w:r>
            <w:r w:rsidR="004860B3" w:rsidRPr="00671AA3">
              <w:rPr>
                <w:rFonts w:ascii="HG丸ｺﾞｼｯｸM-PRO" w:eastAsia="HG丸ｺﾞｼｯｸM-PRO" w:hAnsi="HG丸ｺﾞｼｯｸM-PRO" w:hint="eastAsia"/>
                <w:b/>
                <w:color w:val="000000" w:themeColor="text1"/>
                <w:szCs w:val="21"/>
              </w:rPr>
              <w:t xml:space="preserve">　基本的な考え方</w:t>
            </w:r>
          </w:p>
          <w:p w14:paraId="2B1F5BED" w14:textId="697CA25B" w:rsidR="00E03ECC" w:rsidRPr="00671AA3" w:rsidRDefault="00E03ECC" w:rsidP="00843C10">
            <w:pPr>
              <w:spacing w:line="280" w:lineRule="exact"/>
              <w:ind w:firstLineChars="100" w:firstLine="211"/>
              <w:rPr>
                <w:rFonts w:ascii="HG丸ｺﾞｼｯｸM-PRO" w:eastAsia="HG丸ｺﾞｼｯｸM-PRO" w:hAnsi="HG丸ｺﾞｼｯｸM-PRO"/>
                <w:b/>
                <w:color w:val="000000" w:themeColor="text1"/>
                <w:szCs w:val="21"/>
              </w:rPr>
            </w:pPr>
          </w:p>
          <w:p w14:paraId="4C22C8DC"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１　基本理念と全体目標</w:t>
            </w:r>
          </w:p>
          <w:p w14:paraId="4C77A0D3"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D80800D" w14:textId="41D2728F"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第４期計画としての基本理念は、『</w:t>
            </w:r>
            <w:r w:rsidRPr="00671AA3">
              <w:rPr>
                <w:rFonts w:ascii="HG丸ｺﾞｼｯｸM-PRO" w:eastAsia="HG丸ｺﾞｼｯｸM-PRO" w:hAnsi="HG丸ｺﾞｼｯｸM-PRO" w:hint="eastAsia"/>
                <w:color w:val="000000" w:themeColor="text1"/>
                <w:szCs w:val="21"/>
                <w:u w:val="single"/>
              </w:rPr>
              <w:t>がんになっても適切な医療を受けられ、安心して暮らせる社会の構築</w:t>
            </w:r>
            <w:r w:rsidRPr="00671AA3">
              <w:rPr>
                <w:rFonts w:ascii="HG丸ｺﾞｼｯｸM-PRO" w:eastAsia="HG丸ｺﾞｼｯｸM-PRO" w:hAnsi="HG丸ｺﾞｼｯｸM-PRO" w:hint="eastAsia"/>
                <w:color w:val="000000" w:themeColor="text1"/>
                <w:szCs w:val="21"/>
              </w:rPr>
              <w:t>』とし、市町村、医師等医療関係者、医療保険者、企業・事業主、教育関係者、がん患者を含めた府民等と連携して取組みを進めます。</w:t>
            </w:r>
          </w:p>
          <w:p w14:paraId="75BD74A5"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なお、第</w:t>
            </w:r>
            <w:r w:rsidRPr="00671AA3">
              <w:rPr>
                <w:rFonts w:ascii="HG丸ｺﾞｼｯｸM-PRO" w:eastAsia="HG丸ｺﾞｼｯｸM-PRO" w:hAnsi="HG丸ｺﾞｼｯｸM-PRO" w:hint="eastAsia"/>
                <w:color w:val="000000" w:themeColor="text1"/>
                <w:szCs w:val="21"/>
                <w:u w:val="single"/>
              </w:rPr>
              <w:t>４</w:t>
            </w:r>
            <w:r w:rsidRPr="00671AA3">
              <w:rPr>
                <w:rFonts w:ascii="HG丸ｺﾞｼｯｸM-PRO" w:eastAsia="HG丸ｺﾞｼｯｸM-PRO" w:hAnsi="HG丸ｺﾞｼｯｸM-PRO" w:hint="eastAsia"/>
                <w:color w:val="000000" w:themeColor="text1"/>
                <w:szCs w:val="21"/>
              </w:rPr>
              <w:t>次大阪府健康増進計画、第</w:t>
            </w:r>
            <w:r w:rsidRPr="00671AA3">
              <w:rPr>
                <w:rFonts w:ascii="HG丸ｺﾞｼｯｸM-PRO" w:eastAsia="HG丸ｺﾞｼｯｸM-PRO" w:hAnsi="HG丸ｺﾞｼｯｸM-PRO" w:hint="eastAsia"/>
                <w:color w:val="000000" w:themeColor="text1"/>
                <w:szCs w:val="21"/>
                <w:u w:val="single"/>
              </w:rPr>
              <w:t>３</w:t>
            </w:r>
            <w:r w:rsidRPr="00671AA3">
              <w:rPr>
                <w:rFonts w:ascii="HG丸ｺﾞｼｯｸM-PRO" w:eastAsia="HG丸ｺﾞｼｯｸM-PRO" w:hAnsi="HG丸ｺﾞｼｯｸM-PRO" w:hint="eastAsia"/>
                <w:color w:val="000000" w:themeColor="text1"/>
                <w:szCs w:val="21"/>
              </w:rPr>
              <w:t>次大阪府歯科口腔保健計画、第</w:t>
            </w:r>
            <w:r w:rsidRPr="00671AA3">
              <w:rPr>
                <w:rFonts w:ascii="HG丸ｺﾞｼｯｸM-PRO" w:eastAsia="HG丸ｺﾞｼｯｸM-PRO" w:hAnsi="HG丸ｺﾞｼｯｸM-PRO" w:hint="eastAsia"/>
                <w:color w:val="000000" w:themeColor="text1"/>
                <w:szCs w:val="21"/>
                <w:u w:val="single"/>
              </w:rPr>
              <w:t>４</w:t>
            </w:r>
            <w:r w:rsidRPr="00671AA3">
              <w:rPr>
                <w:rFonts w:ascii="HG丸ｺﾞｼｯｸM-PRO" w:eastAsia="HG丸ｺﾞｼｯｸM-PRO" w:hAnsi="HG丸ｺﾞｼｯｸM-PRO" w:hint="eastAsia"/>
                <w:color w:val="000000" w:themeColor="text1"/>
                <w:szCs w:val="21"/>
              </w:rPr>
              <w:t>次大阪府食育推進計画との整合性を図る観点から、これら３計画との共通理念として「全ての府民が健やかで心豊かに生活できる活力ある社会～いのち輝く健康未来都市・大阪の実現～」を、共通目標として、「健康寿命の延伸・健康格差の縮小」をめざした取組みを進めます。</w:t>
            </w:r>
          </w:p>
          <w:p w14:paraId="0030DCF3"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D990541"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【基本理念】</w:t>
            </w:r>
          </w:p>
          <w:p w14:paraId="226B8A8C" w14:textId="386179BD"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color w:val="000000" w:themeColor="text1"/>
                <w:szCs w:val="21"/>
                <w:u w:val="single"/>
              </w:rPr>
              <w:t>がんになっても適切な医療を受けられ、安心して暮らせる社会の構築</w:t>
            </w:r>
            <w:r w:rsidRPr="00671AA3">
              <w:rPr>
                <w:rFonts w:ascii="HG丸ｺﾞｼｯｸM-PRO" w:eastAsia="HG丸ｺﾞｼｯｸM-PRO" w:hAnsi="HG丸ｺﾞｼｯｸM-PRO" w:hint="eastAsia"/>
                <w:color w:val="000000" w:themeColor="text1"/>
                <w:szCs w:val="21"/>
              </w:rPr>
              <w:t xml:space="preserve">　～</w:t>
            </w:r>
          </w:p>
          <w:p w14:paraId="12AEEF5C" w14:textId="527ED63C"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6EDA286" w14:textId="77777777"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5C214F5F" w14:textId="77777777" w:rsidR="004860B3" w:rsidRPr="00671AA3" w:rsidRDefault="004860B3" w:rsidP="00AD383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○がんに関する正しい知識の普及啓発、生活習慣の改善等を推進することにより、避けられるがん死亡を防ぐとともに、がん検診の受診を促進し、がんの早期発見を促すことで、り患率の減少をめざします。</w:t>
            </w:r>
          </w:p>
          <w:p w14:paraId="04EEDD23"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5AA63139"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診療拠点病院を中心に、ライフステージやがんの特性に応じた治療など、患者にとって質の高い医療提供体制の実現を図ることにより、府民の最大の死因であるがんによる死亡率の減少をめざします。また、全人的ながん医療を提供するとともに、福祉・介護・産業保健分野など様々な関係機関との連携により、がん患者が必要な支援を受けながら、尊厳を持って安心して暮らせる希望のある社会の構築をめざします。</w:t>
            </w:r>
          </w:p>
          <w:p w14:paraId="4D0D6095" w14:textId="17C9759B"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26B18BDC" w14:textId="09D38210"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12314E7F" w14:textId="0CFB62E8"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230E1103" w14:textId="219CCF7C"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17D07C80" w14:textId="01D5B5DC"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7EAE6C3F" w14:textId="6DD36982"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628392A4" w14:textId="77777777"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34BB49AD" w14:textId="60C051C2"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【全体目標】</w:t>
            </w:r>
          </w:p>
          <w:p w14:paraId="10062FE4"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color w:val="000000" w:themeColor="text1"/>
                <w:szCs w:val="21"/>
                <w:u w:val="single"/>
              </w:rPr>
              <w:t>大阪府のがん年齢調整死亡率の減少</w:t>
            </w:r>
            <w:r w:rsidRPr="00671AA3">
              <w:rPr>
                <w:rFonts w:ascii="HG丸ｺﾞｼｯｸM-PRO" w:eastAsia="HG丸ｺﾞｼｯｸM-PRO" w:hAnsi="HG丸ｺﾞｼｯｸM-PRO" w:hint="eastAsia"/>
                <w:color w:val="000000" w:themeColor="text1"/>
                <w:szCs w:val="21"/>
              </w:rPr>
              <w:t xml:space="preserve">　～</w:t>
            </w:r>
          </w:p>
          <w:p w14:paraId="21AFAD54" w14:textId="1B182EEC"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09CCCF9B" w14:textId="77777777"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6BE5FACF" w14:textId="78FEC538"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color w:val="000000" w:themeColor="text1"/>
                <w:szCs w:val="21"/>
                <w:u w:val="single"/>
              </w:rPr>
              <w:t>大阪府のがん年齢調整り患率の減少</w:t>
            </w:r>
            <w:r w:rsidRPr="00671AA3">
              <w:rPr>
                <w:rFonts w:ascii="HG丸ｺﾞｼｯｸM-PRO" w:eastAsia="HG丸ｺﾞｼｯｸM-PRO" w:hAnsi="HG丸ｺﾞｼｯｸM-PRO" w:hint="eastAsia"/>
                <w:color w:val="000000" w:themeColor="text1"/>
                <w:szCs w:val="21"/>
              </w:rPr>
              <w:t xml:space="preserve">　～</w:t>
            </w:r>
          </w:p>
          <w:p w14:paraId="3387DA2F" w14:textId="3AC80CFA"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27A6A398" w14:textId="77777777"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0D4CF335" w14:textId="24CBA50E"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r w:rsidRPr="00671AA3">
              <w:rPr>
                <w:rFonts w:ascii="HG丸ｺﾞｼｯｸM-PRO" w:eastAsia="HG丸ｺﾞｼｯｸM-PRO" w:hAnsi="HG丸ｺﾞｼｯｸM-PRO" w:hint="eastAsia"/>
                <w:color w:val="000000" w:themeColor="text1"/>
                <w:szCs w:val="21"/>
                <w:u w:val="single"/>
              </w:rPr>
              <w:t>大阪府のがん生存率の向上</w:t>
            </w:r>
            <w:r w:rsidRPr="00671AA3">
              <w:rPr>
                <w:rFonts w:ascii="HG丸ｺﾞｼｯｸM-PRO" w:eastAsia="HG丸ｺﾞｼｯｸM-PRO" w:hAnsi="HG丸ｺﾞｼｯｸM-PRO" w:hint="eastAsia"/>
                <w:color w:val="000000" w:themeColor="text1"/>
                <w:szCs w:val="21"/>
              </w:rPr>
              <w:t xml:space="preserve">　～</w:t>
            </w:r>
          </w:p>
          <w:p w14:paraId="568CD874" w14:textId="77777777" w:rsidR="00AD383E" w:rsidRPr="00671AA3" w:rsidRDefault="00AD383E" w:rsidP="004860B3">
            <w:pPr>
              <w:spacing w:line="280" w:lineRule="exact"/>
              <w:rPr>
                <w:rFonts w:ascii="HG丸ｺﾞｼｯｸM-PRO" w:eastAsia="HG丸ｺﾞｼｯｸM-PRO" w:hAnsi="HG丸ｺﾞｼｯｸM-PRO"/>
                <w:color w:val="000000" w:themeColor="text1"/>
                <w:szCs w:val="21"/>
              </w:rPr>
            </w:pPr>
          </w:p>
          <w:p w14:paraId="11B24103" w14:textId="307995FD" w:rsidR="004860B3" w:rsidRPr="00671AA3" w:rsidRDefault="007B6D15"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がん患者や家族の生活の質の</w:t>
            </w:r>
            <w:r w:rsidRPr="00671AA3">
              <w:rPr>
                <w:rFonts w:ascii="HG丸ｺﾞｼｯｸM-PRO" w:eastAsia="HG丸ｺﾞｼｯｸM-PRO" w:hAnsi="HG丸ｺﾞｼｯｸM-PRO" w:hint="eastAsia"/>
                <w:color w:val="000000" w:themeColor="text1"/>
                <w:szCs w:val="21"/>
                <w:u w:val="single"/>
              </w:rPr>
              <w:t>維持</w:t>
            </w:r>
            <w:r w:rsidR="004860B3" w:rsidRPr="00671AA3">
              <w:rPr>
                <w:rFonts w:ascii="HG丸ｺﾞｼｯｸM-PRO" w:eastAsia="HG丸ｺﾞｼｯｸM-PRO" w:hAnsi="HG丸ｺﾞｼｯｸM-PRO" w:hint="eastAsia"/>
                <w:color w:val="000000" w:themeColor="text1"/>
                <w:szCs w:val="21"/>
              </w:rPr>
              <w:t xml:space="preserve">　～</w:t>
            </w:r>
          </w:p>
          <w:p w14:paraId="7E74C56F" w14:textId="4BD5FB43"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0C7401D"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○第４期計画に掲げる基本理念の実現をめざし、より具体的な全体目標を設定します。</w:t>
            </w:r>
          </w:p>
          <w:p w14:paraId="56380A5F" w14:textId="1996CC8F"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493251E1" w14:textId="0EF55A8B" w:rsidR="004860B3" w:rsidRPr="00671AA3" w:rsidRDefault="004860B3" w:rsidP="004860B3">
            <w:pPr>
              <w:spacing w:line="280" w:lineRule="exact"/>
              <w:ind w:firstLineChars="900" w:firstLine="189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≪第４期大阪府がん対策推進計画における全体目標≫</w:t>
            </w:r>
          </w:p>
          <w:tbl>
            <w:tblPr>
              <w:tblpPr w:leftFromText="142" w:rightFromText="142" w:vertAnchor="text" w:horzAnchor="margin" w:tblpY="334"/>
              <w:tblW w:w="8864" w:type="dxa"/>
              <w:tblLayout w:type="fixed"/>
              <w:tblCellMar>
                <w:left w:w="99" w:type="dxa"/>
                <w:right w:w="99" w:type="dxa"/>
              </w:tblCellMar>
              <w:tblLook w:val="04A0" w:firstRow="1" w:lastRow="0" w:firstColumn="1" w:lastColumn="0" w:noHBand="0" w:noVBand="1"/>
              <w:tblCaption w:val="第３期大阪府がん対策推進計画における全体目標"/>
              <w:tblDescription w:val="大阪府のがん年齢調整死亡率（75歳未満）を平成29（2017）年に比べて、10年後には、『約17％の減少』（6年後には、『約10％の減少』）&#10;大阪府のがん年齢調整り患率を減少、二次医療圏間の大阪府のがん年齢調整死亡率（75歳未満）の差の縮小、二次医療圏間の大阪府のがん年齢調整り患率（75歳未満, 進行がん）の差の縮小"/>
            </w:tblPr>
            <w:tblGrid>
              <w:gridCol w:w="599"/>
              <w:gridCol w:w="4320"/>
              <w:gridCol w:w="1784"/>
              <w:gridCol w:w="2161"/>
            </w:tblGrid>
            <w:tr w:rsidR="00671AA3" w:rsidRPr="00671AA3" w14:paraId="29DCD4F7" w14:textId="77777777" w:rsidTr="00FF456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64B225D9"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p>
              </w:tc>
              <w:tc>
                <w:tcPr>
                  <w:tcW w:w="4320" w:type="dxa"/>
                  <w:tcBorders>
                    <w:top w:val="single" w:sz="12" w:space="0" w:color="auto"/>
                    <w:left w:val="nil"/>
                    <w:bottom w:val="single" w:sz="12" w:space="0" w:color="auto"/>
                    <w:right w:val="single" w:sz="4" w:space="0" w:color="auto"/>
                  </w:tcBorders>
                  <w:shd w:val="clear" w:color="auto" w:fill="BFBFBF" w:themeFill="background1" w:themeFillShade="BF"/>
                  <w:vAlign w:val="center"/>
                  <w:hideMark/>
                </w:tcPr>
                <w:p w14:paraId="2162E57A" w14:textId="77777777" w:rsidR="004860B3" w:rsidRPr="00671AA3" w:rsidRDefault="004860B3" w:rsidP="004860B3">
                  <w:pPr>
                    <w:widowControl/>
                    <w:spacing w:line="320" w:lineRule="exact"/>
                    <w:jc w:val="center"/>
                    <w:rPr>
                      <w:rFonts w:ascii="HG丸ｺﾞｼｯｸM-PRO" w:eastAsia="HG丸ｺﾞｼｯｸM-PRO" w:hAnsi="HG丸ｺﾞｼｯｸM-PRO"/>
                      <w:b/>
                      <w:color w:val="000000" w:themeColor="text1"/>
                      <w:sz w:val="20"/>
                      <w:szCs w:val="20"/>
                    </w:rPr>
                  </w:pPr>
                  <w:r w:rsidRPr="00671AA3">
                    <w:rPr>
                      <w:rFonts w:ascii="HG丸ｺﾞｼｯｸM-PRO" w:eastAsia="HG丸ｺﾞｼｯｸM-PRO" w:hAnsi="HG丸ｺﾞｼｯｸM-PRO" w:hint="eastAsia"/>
                      <w:b/>
                      <w:color w:val="000000" w:themeColor="text1"/>
                      <w:sz w:val="20"/>
                      <w:szCs w:val="20"/>
                    </w:rPr>
                    <w:t>【全体目標】</w:t>
                  </w:r>
                </w:p>
              </w:tc>
              <w:tc>
                <w:tcPr>
                  <w:tcW w:w="1784" w:type="dxa"/>
                  <w:tcBorders>
                    <w:top w:val="single" w:sz="12" w:space="0" w:color="auto"/>
                    <w:left w:val="single" w:sz="4" w:space="0" w:color="auto"/>
                    <w:bottom w:val="single" w:sz="12" w:space="0" w:color="auto"/>
                    <w:right w:val="single" w:sz="4" w:space="0" w:color="auto"/>
                  </w:tcBorders>
                  <w:shd w:val="clear" w:color="auto" w:fill="BFBFBF" w:themeFill="background1" w:themeFillShade="BF"/>
                  <w:vAlign w:val="center"/>
                  <w:hideMark/>
                </w:tcPr>
                <w:p w14:paraId="6A0A4585"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現在の状況</w:t>
                  </w:r>
                </w:p>
              </w:tc>
              <w:tc>
                <w:tcPr>
                  <w:tcW w:w="2161" w:type="dxa"/>
                  <w:tcBorders>
                    <w:top w:val="single" w:sz="12" w:space="0" w:color="auto"/>
                    <w:left w:val="single" w:sz="4" w:space="0" w:color="auto"/>
                    <w:bottom w:val="single" w:sz="12" w:space="0" w:color="auto"/>
                    <w:right w:val="single" w:sz="12" w:space="0" w:color="auto"/>
                  </w:tcBorders>
                  <w:shd w:val="clear" w:color="auto" w:fill="BFBFBF" w:themeFill="background1" w:themeFillShade="BF"/>
                  <w:vAlign w:val="center"/>
                  <w:hideMark/>
                </w:tcPr>
                <w:p w14:paraId="2719F51B"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202</w:t>
                  </w:r>
                  <w:r w:rsidRPr="00671AA3">
                    <w:rPr>
                      <w:rFonts w:ascii="HG丸ｺﾞｼｯｸM-PRO" w:eastAsia="HG丸ｺﾞｼｯｸM-PRO" w:hAnsi="HG丸ｺﾞｼｯｸM-PRO" w:cs="ＭＳ Ｐゴシック"/>
                      <w:b/>
                      <w:color w:val="000000" w:themeColor="text1"/>
                      <w:sz w:val="20"/>
                      <w:szCs w:val="20"/>
                    </w:rPr>
                    <w:t>9</w:t>
                  </w:r>
                  <w:r w:rsidRPr="00671AA3">
                    <w:rPr>
                      <w:rFonts w:ascii="HG丸ｺﾞｼｯｸM-PRO" w:eastAsia="HG丸ｺﾞｼｯｸM-PRO" w:hAnsi="HG丸ｺﾞｼｯｸM-PRO" w:cs="ＭＳ Ｐゴシック" w:hint="eastAsia"/>
                      <w:b/>
                      <w:color w:val="000000" w:themeColor="text1"/>
                      <w:sz w:val="20"/>
                      <w:szCs w:val="20"/>
                    </w:rPr>
                    <w:t>年度の目標</w:t>
                  </w:r>
                </w:p>
              </w:tc>
            </w:tr>
            <w:tr w:rsidR="00671AA3" w:rsidRPr="00671AA3" w14:paraId="14EF0389" w14:textId="77777777" w:rsidTr="00FF456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hideMark/>
                </w:tcPr>
                <w:p w14:paraId="17E2DE80"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1</w:t>
                  </w:r>
                </w:p>
              </w:tc>
              <w:tc>
                <w:tcPr>
                  <w:tcW w:w="4320" w:type="dxa"/>
                  <w:tcBorders>
                    <w:top w:val="single" w:sz="12" w:space="0" w:color="auto"/>
                    <w:left w:val="nil"/>
                    <w:bottom w:val="single" w:sz="12" w:space="0" w:color="auto"/>
                    <w:right w:val="single" w:sz="4" w:space="0" w:color="auto"/>
                  </w:tcBorders>
                  <w:vAlign w:val="center"/>
                  <w:hideMark/>
                </w:tcPr>
                <w:p w14:paraId="757E9503" w14:textId="77777777" w:rsidR="004860B3" w:rsidRPr="00671AA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大阪府のがん年齢調整死亡率</w:t>
                  </w:r>
                </w:p>
                <w:p w14:paraId="14277CFE" w14:textId="77777777" w:rsidR="004860B3" w:rsidRPr="00671AA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（75歳未満）</w:t>
                  </w:r>
                </w:p>
                <w:p w14:paraId="49F2DB23" w14:textId="77777777" w:rsidR="004860B3" w:rsidRPr="00671AA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【人口動態統計】</w:t>
                  </w:r>
                </w:p>
              </w:tc>
              <w:tc>
                <w:tcPr>
                  <w:tcW w:w="1784" w:type="dxa"/>
                  <w:tcBorders>
                    <w:top w:val="single" w:sz="12" w:space="0" w:color="auto"/>
                    <w:left w:val="single" w:sz="4" w:space="0" w:color="auto"/>
                    <w:bottom w:val="single" w:sz="12" w:space="0" w:color="auto"/>
                    <w:right w:val="single" w:sz="4" w:space="0" w:color="auto"/>
                  </w:tcBorders>
                  <w:vAlign w:val="center"/>
                  <w:hideMark/>
                </w:tcPr>
                <w:p w14:paraId="04CDB6C5"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1</w:t>
                  </w:r>
                  <w:r w:rsidRPr="00671AA3">
                    <w:rPr>
                      <w:rFonts w:ascii="HG丸ｺﾞｼｯｸM-PRO" w:eastAsia="HG丸ｺﾞｼｯｸM-PRO" w:hAnsi="HG丸ｺﾞｼｯｸM-PRO" w:cs="ＭＳ Ｐゴシック"/>
                      <w:color w:val="000000" w:themeColor="text1"/>
                      <w:szCs w:val="20"/>
                    </w:rPr>
                    <w:t>32.2</w:t>
                  </w:r>
                  <w:r w:rsidRPr="00671AA3">
                    <w:rPr>
                      <w:rFonts w:ascii="HG丸ｺﾞｼｯｸM-PRO" w:eastAsia="HG丸ｺﾞｼｯｸM-PRO" w:hAnsi="HG丸ｺﾞｼｯｸM-PRO" w:cs="ＭＳ Ｐゴシック" w:hint="eastAsia"/>
                      <w:color w:val="000000" w:themeColor="text1"/>
                      <w:szCs w:val="20"/>
                    </w:rPr>
                    <w:t>人</w:t>
                  </w:r>
                  <w:r w:rsidRPr="00671AA3">
                    <w:rPr>
                      <w:rFonts w:ascii="HG丸ｺﾞｼｯｸM-PRO" w:eastAsia="HG丸ｺﾞｼｯｸM-PRO" w:hAnsi="HG丸ｺﾞｼｯｸM-PRO" w:cs="ＭＳ Ｐゴシック" w:hint="eastAsia"/>
                      <w:color w:val="000000" w:themeColor="text1"/>
                      <w:sz w:val="16"/>
                      <w:szCs w:val="20"/>
                    </w:rPr>
                    <w:t>（※）</w:t>
                  </w:r>
                </w:p>
                <w:p w14:paraId="62E94A01"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 w:val="22"/>
                      <w:szCs w:val="20"/>
                    </w:rPr>
                  </w:pPr>
                  <w:r w:rsidRPr="00671AA3">
                    <w:rPr>
                      <w:rFonts w:ascii="HG丸ｺﾞｼｯｸM-PRO" w:eastAsia="HG丸ｺﾞｼｯｸM-PRO" w:hAnsi="HG丸ｺﾞｼｯｸM-PRO" w:cs="ＭＳ Ｐゴシック" w:hint="eastAsia"/>
                      <w:color w:val="000000" w:themeColor="text1"/>
                      <w:sz w:val="16"/>
                      <w:szCs w:val="20"/>
                    </w:rPr>
                    <w:t>＜人口10万対＞</w:t>
                  </w:r>
                </w:p>
                <w:p w14:paraId="2AC8E92C"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 w:val="20"/>
                      <w:szCs w:val="20"/>
                    </w:rPr>
                  </w:pPr>
                  <w:r w:rsidRPr="00671AA3">
                    <w:rPr>
                      <w:rFonts w:ascii="HG丸ｺﾞｼｯｸM-PRO" w:eastAsia="HG丸ｺﾞｼｯｸM-PRO" w:hAnsi="HG丸ｺﾞｼｯｸM-PRO" w:cs="ＭＳ Ｐゴシック" w:hint="eastAsia"/>
                      <w:color w:val="000000" w:themeColor="text1"/>
                      <w:sz w:val="12"/>
                      <w:szCs w:val="20"/>
                    </w:rPr>
                    <w:t>【令和３（2</w:t>
                  </w:r>
                  <w:r w:rsidRPr="00671AA3">
                    <w:rPr>
                      <w:rFonts w:ascii="HG丸ｺﾞｼｯｸM-PRO" w:eastAsia="HG丸ｺﾞｼｯｸM-PRO" w:hAnsi="HG丸ｺﾞｼｯｸM-PRO" w:cs="ＭＳ Ｐゴシック"/>
                      <w:color w:val="000000" w:themeColor="text1"/>
                      <w:sz w:val="12"/>
                      <w:szCs w:val="20"/>
                    </w:rPr>
                    <w:t>021</w:t>
                  </w:r>
                  <w:r w:rsidRPr="00671AA3">
                    <w:rPr>
                      <w:rFonts w:ascii="HG丸ｺﾞｼｯｸM-PRO" w:eastAsia="HG丸ｺﾞｼｯｸM-PRO" w:hAnsi="HG丸ｺﾞｼｯｸM-PRO" w:cs="ＭＳ Ｐゴシック" w:hint="eastAsia"/>
                      <w:color w:val="000000" w:themeColor="text1"/>
                      <w:sz w:val="12"/>
                      <w:szCs w:val="20"/>
                    </w:rPr>
                    <w:t>）年】</w:t>
                  </w:r>
                </w:p>
              </w:tc>
              <w:tc>
                <w:tcPr>
                  <w:tcW w:w="2161" w:type="dxa"/>
                  <w:tcBorders>
                    <w:top w:val="single" w:sz="12" w:space="0" w:color="auto"/>
                    <w:left w:val="single" w:sz="4" w:space="0" w:color="auto"/>
                    <w:bottom w:val="single" w:sz="12" w:space="0" w:color="auto"/>
                    <w:right w:val="single" w:sz="12" w:space="0" w:color="auto"/>
                  </w:tcBorders>
                  <w:vAlign w:val="center"/>
                  <w:hideMark/>
                </w:tcPr>
                <w:p w14:paraId="78A60A88"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減少</w:t>
                  </w:r>
                </w:p>
              </w:tc>
            </w:tr>
            <w:tr w:rsidR="00671AA3" w:rsidRPr="00671AA3" w14:paraId="66661D94" w14:textId="77777777" w:rsidTr="00FF4569">
              <w:trPr>
                <w:trHeight w:val="454"/>
              </w:trPr>
              <w:tc>
                <w:tcPr>
                  <w:tcW w:w="599" w:type="dxa"/>
                  <w:tcBorders>
                    <w:top w:val="single" w:sz="12" w:space="0" w:color="auto"/>
                    <w:left w:val="single" w:sz="12" w:space="0" w:color="auto"/>
                    <w:bottom w:val="single" w:sz="12" w:space="0" w:color="auto"/>
                    <w:right w:val="single" w:sz="8" w:space="0" w:color="auto"/>
                  </w:tcBorders>
                  <w:shd w:val="clear" w:color="auto" w:fill="BFBFBF" w:themeFill="background1" w:themeFillShade="BF"/>
                  <w:vAlign w:val="center"/>
                </w:tcPr>
                <w:p w14:paraId="306769A0"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b/>
                      <w:color w:val="000000" w:themeColor="text1"/>
                      <w:sz w:val="20"/>
                      <w:szCs w:val="20"/>
                    </w:rPr>
                  </w:pPr>
                  <w:r w:rsidRPr="00671AA3">
                    <w:rPr>
                      <w:rFonts w:ascii="HG丸ｺﾞｼｯｸM-PRO" w:eastAsia="HG丸ｺﾞｼｯｸM-PRO" w:hAnsi="HG丸ｺﾞｼｯｸM-PRO" w:cs="ＭＳ Ｐゴシック" w:hint="eastAsia"/>
                      <w:b/>
                      <w:color w:val="000000" w:themeColor="text1"/>
                      <w:sz w:val="20"/>
                      <w:szCs w:val="20"/>
                    </w:rPr>
                    <w:t>2</w:t>
                  </w:r>
                </w:p>
              </w:tc>
              <w:tc>
                <w:tcPr>
                  <w:tcW w:w="4320" w:type="dxa"/>
                  <w:tcBorders>
                    <w:top w:val="single" w:sz="12" w:space="0" w:color="auto"/>
                    <w:left w:val="nil"/>
                    <w:bottom w:val="single" w:sz="4" w:space="0" w:color="auto"/>
                    <w:right w:val="single" w:sz="4" w:space="0" w:color="auto"/>
                  </w:tcBorders>
                  <w:vAlign w:val="center"/>
                </w:tcPr>
                <w:p w14:paraId="0A4BE436" w14:textId="77777777" w:rsidR="004860B3" w:rsidRPr="00671AA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大阪府のがん年齢調整り患率</w:t>
                  </w:r>
                </w:p>
                <w:p w14:paraId="1C7EB13A" w14:textId="77777777" w:rsidR="004860B3" w:rsidRPr="00671AA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（75歳未満、 進行がん）</w:t>
                  </w:r>
                </w:p>
                <w:p w14:paraId="4361CE18" w14:textId="77777777" w:rsidR="004860B3" w:rsidRPr="00671AA3" w:rsidRDefault="004860B3" w:rsidP="004860B3">
                  <w:pPr>
                    <w:widowControl/>
                    <w:spacing w:line="320" w:lineRule="exact"/>
                    <w:jc w:val="center"/>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【大阪府がん登録】</w:t>
                  </w:r>
                </w:p>
              </w:tc>
              <w:tc>
                <w:tcPr>
                  <w:tcW w:w="1784" w:type="dxa"/>
                  <w:tcBorders>
                    <w:top w:val="single" w:sz="12" w:space="0" w:color="auto"/>
                    <w:left w:val="single" w:sz="4" w:space="0" w:color="auto"/>
                    <w:bottom w:val="single" w:sz="4" w:space="0" w:color="auto"/>
                    <w:right w:val="single" w:sz="4" w:space="0" w:color="auto"/>
                  </w:tcBorders>
                  <w:vAlign w:val="center"/>
                </w:tcPr>
                <w:p w14:paraId="1A2C4843"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 w:val="16"/>
                      <w:szCs w:val="16"/>
                    </w:rPr>
                  </w:pPr>
                  <w:r w:rsidRPr="00671AA3">
                    <w:rPr>
                      <w:rFonts w:ascii="HG丸ｺﾞｼｯｸM-PRO" w:eastAsia="HG丸ｺﾞｼｯｸM-PRO" w:hAnsi="HG丸ｺﾞｼｯｸM-PRO" w:cs="ＭＳ Ｐゴシック" w:hint="eastAsia"/>
                      <w:color w:val="000000" w:themeColor="text1"/>
                      <w:szCs w:val="20"/>
                    </w:rPr>
                    <w:t>159.1人</w:t>
                  </w:r>
                  <w:r w:rsidRPr="00671AA3">
                    <w:rPr>
                      <w:rFonts w:ascii="HG丸ｺﾞｼｯｸM-PRO" w:eastAsia="HG丸ｺﾞｼｯｸM-PRO" w:hAnsi="HG丸ｺﾞｼｯｸM-PRO" w:cs="ＭＳ Ｐゴシック" w:hint="eastAsia"/>
                      <w:color w:val="000000" w:themeColor="text1"/>
                      <w:sz w:val="16"/>
                      <w:szCs w:val="20"/>
                    </w:rPr>
                    <w:br/>
                  </w:r>
                  <w:r w:rsidRPr="00671AA3">
                    <w:rPr>
                      <w:rFonts w:ascii="HG丸ｺﾞｼｯｸM-PRO" w:eastAsia="HG丸ｺﾞｼｯｸM-PRO" w:hAnsi="HG丸ｺﾞｼｯｸM-PRO" w:cs="ＭＳ Ｐゴシック" w:hint="eastAsia"/>
                      <w:color w:val="000000" w:themeColor="text1"/>
                      <w:sz w:val="16"/>
                      <w:szCs w:val="16"/>
                    </w:rPr>
                    <w:t>＜人口10万対＞</w:t>
                  </w:r>
                </w:p>
                <w:p w14:paraId="2FDCE824"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 w:val="12"/>
                      <w:szCs w:val="16"/>
                    </w:rPr>
                    <w:t>【平成3</w:t>
                  </w:r>
                  <w:r w:rsidRPr="00671AA3">
                    <w:rPr>
                      <w:rFonts w:ascii="HG丸ｺﾞｼｯｸM-PRO" w:eastAsia="HG丸ｺﾞｼｯｸM-PRO" w:hAnsi="HG丸ｺﾞｼｯｸM-PRO" w:cs="ＭＳ Ｐゴシック"/>
                      <w:color w:val="000000" w:themeColor="text1"/>
                      <w:sz w:val="12"/>
                      <w:szCs w:val="16"/>
                    </w:rPr>
                    <w:t>1</w:t>
                  </w:r>
                  <w:r w:rsidRPr="00671AA3">
                    <w:rPr>
                      <w:rFonts w:ascii="HG丸ｺﾞｼｯｸM-PRO" w:eastAsia="HG丸ｺﾞｼｯｸM-PRO" w:hAnsi="HG丸ｺﾞｼｯｸM-PRO" w:cs="ＭＳ Ｐゴシック" w:hint="eastAsia"/>
                      <w:color w:val="000000" w:themeColor="text1"/>
                      <w:sz w:val="12"/>
                      <w:szCs w:val="16"/>
                    </w:rPr>
                    <w:t>（2019）年】</w:t>
                  </w:r>
                </w:p>
              </w:tc>
              <w:tc>
                <w:tcPr>
                  <w:tcW w:w="2161" w:type="dxa"/>
                  <w:tcBorders>
                    <w:top w:val="single" w:sz="12" w:space="0" w:color="auto"/>
                    <w:left w:val="single" w:sz="4" w:space="0" w:color="auto"/>
                    <w:bottom w:val="single" w:sz="4" w:space="0" w:color="auto"/>
                    <w:right w:val="single" w:sz="12" w:space="0" w:color="auto"/>
                  </w:tcBorders>
                  <w:vAlign w:val="center"/>
                </w:tcPr>
                <w:p w14:paraId="48C27097" w14:textId="77777777" w:rsidR="004860B3" w:rsidRPr="00671AA3" w:rsidRDefault="004860B3" w:rsidP="004860B3">
                  <w:pPr>
                    <w:widowControl/>
                    <w:spacing w:line="320" w:lineRule="exact"/>
                    <w:jc w:val="center"/>
                    <w:rPr>
                      <w:rFonts w:ascii="HG丸ｺﾞｼｯｸM-PRO" w:eastAsia="HG丸ｺﾞｼｯｸM-PRO" w:hAnsi="HG丸ｺﾞｼｯｸM-PRO" w:cs="ＭＳ Ｐゴシック"/>
                      <w:color w:val="000000" w:themeColor="text1"/>
                      <w:szCs w:val="20"/>
                    </w:rPr>
                  </w:pPr>
                  <w:r w:rsidRPr="00671AA3">
                    <w:rPr>
                      <w:rFonts w:ascii="HG丸ｺﾞｼｯｸM-PRO" w:eastAsia="HG丸ｺﾞｼｯｸM-PRO" w:hAnsi="HG丸ｺﾞｼｯｸM-PRO" w:cs="ＭＳ Ｐゴシック" w:hint="eastAsia"/>
                      <w:color w:val="000000" w:themeColor="text1"/>
                      <w:szCs w:val="20"/>
                    </w:rPr>
                    <w:t>減少</w:t>
                  </w:r>
                </w:p>
              </w:tc>
            </w:tr>
          </w:tbl>
          <w:p w14:paraId="51F4DAB1" w14:textId="5CD9AD81"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25E210EC" w14:textId="7E883FDF"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4C0741A0" w14:textId="239D993A"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700C0B87" w14:textId="4E683A58"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0F9322EE" w14:textId="30D6C97B"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3AFC443B" w14:textId="4E198F54"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459C7629"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25313305"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5F0B792F"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46354F4"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71548254"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BCF2F9C" w14:textId="7D3EE7EE"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※基準人口：平成27（2015）年モデル人口による。</w:t>
            </w:r>
          </w:p>
          <w:p w14:paraId="06625A7A"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0635B5E4"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①大阪府のがん年齢調整死亡率の減少</w:t>
            </w:r>
          </w:p>
          <w:p w14:paraId="558FAED0" w14:textId="77777777"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第1期計画</w:t>
            </w:r>
            <w:r w:rsidRPr="00671AA3">
              <w:rPr>
                <w:rFonts w:ascii="HG丸ｺﾞｼｯｸM-PRO" w:eastAsia="HG丸ｺﾞｼｯｸM-PRO" w:hAnsi="HG丸ｺﾞｼｯｸM-PRO" w:hint="eastAsia"/>
                <w:color w:val="000000" w:themeColor="text1"/>
                <w:szCs w:val="21"/>
                <w:u w:val="single"/>
              </w:rPr>
              <w:t>から第３期</w:t>
            </w:r>
            <w:r w:rsidRPr="00671AA3">
              <w:rPr>
                <w:rFonts w:ascii="HG丸ｺﾞｼｯｸM-PRO" w:eastAsia="HG丸ｺﾞｼｯｸM-PRO" w:hAnsi="HG丸ｺﾞｼｯｸM-PRO" w:hint="eastAsia"/>
                <w:color w:val="000000" w:themeColor="text1"/>
                <w:szCs w:val="21"/>
              </w:rPr>
              <w:t>計画においては、計画全体の目標として、75歳未満のがん年齢調整死亡率を設定してきました。本計画においてもこれまでの計画同様、引き続き、75歳未満のがん年齢調整死亡率を全体目標</w:t>
            </w:r>
            <w:r w:rsidRPr="00671AA3">
              <w:rPr>
                <w:rFonts w:ascii="HG丸ｺﾞｼｯｸM-PRO" w:eastAsia="HG丸ｺﾞｼｯｸM-PRO" w:hAnsi="HG丸ｺﾞｼｯｸM-PRO" w:hint="eastAsia"/>
                <w:color w:val="000000" w:themeColor="text1"/>
                <w:szCs w:val="21"/>
                <w:u w:val="single"/>
              </w:rPr>
              <w:t>の一つ</w:t>
            </w:r>
            <w:r w:rsidRPr="00671AA3">
              <w:rPr>
                <w:rFonts w:ascii="HG丸ｺﾞｼｯｸM-PRO" w:eastAsia="HG丸ｺﾞｼｯｸM-PRO" w:hAnsi="HG丸ｺﾞｼｯｸM-PRO" w:hint="eastAsia"/>
                <w:color w:val="000000" w:themeColor="text1"/>
                <w:szCs w:val="21"/>
              </w:rPr>
              <w:t>とします。</w:t>
            </w:r>
          </w:p>
          <w:p w14:paraId="04324A3E" w14:textId="77777777"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具体的な目標値の設定については、これまでのがん対策の取組みに伴う効果に加え、「たばこ対策の充実」、「肝炎肝がん対策の充実」、「がん検診受診の</w:t>
            </w:r>
            <w:r w:rsidRPr="00671AA3">
              <w:rPr>
                <w:rFonts w:ascii="HG丸ｺﾞｼｯｸM-PRO" w:eastAsia="HG丸ｺﾞｼｯｸM-PRO" w:hAnsi="HG丸ｺﾞｼｯｸM-PRO" w:hint="eastAsia"/>
                <w:color w:val="000000" w:themeColor="text1"/>
                <w:szCs w:val="21"/>
                <w:u w:val="single"/>
              </w:rPr>
              <w:t>促進</w:t>
            </w:r>
            <w:r w:rsidRPr="00671AA3">
              <w:rPr>
                <w:rFonts w:ascii="HG丸ｺﾞｼｯｸM-PRO" w:eastAsia="HG丸ｺﾞｼｯｸM-PRO" w:hAnsi="HG丸ｺﾞｼｯｸM-PRO" w:hint="eastAsia"/>
                <w:color w:val="000000" w:themeColor="text1"/>
                <w:szCs w:val="21"/>
              </w:rPr>
              <w:t>」、「がん医療の充実」等、今後の府のがん対策の重点化による効果も加味して、</w:t>
            </w:r>
            <w:r w:rsidRPr="00671AA3">
              <w:rPr>
                <w:rFonts w:ascii="HG丸ｺﾞｼｯｸM-PRO" w:eastAsia="HG丸ｺﾞｼｯｸM-PRO" w:hAnsi="HG丸ｺﾞｼｯｸM-PRO" w:hint="eastAsia"/>
                <w:color w:val="000000" w:themeColor="text1"/>
                <w:szCs w:val="21"/>
                <w:u w:val="single"/>
              </w:rPr>
              <w:t>令和３（2021）年の132.2人</w:t>
            </w:r>
            <w:r w:rsidRPr="00671AA3">
              <w:rPr>
                <w:rFonts w:ascii="HG丸ｺﾞｼｯｸM-PRO" w:eastAsia="HG丸ｺﾞｼｯｸM-PRO" w:hAnsi="HG丸ｺﾞｼｯｸM-PRO" w:hint="eastAsia"/>
                <w:color w:val="000000" w:themeColor="text1"/>
                <w:szCs w:val="21"/>
              </w:rPr>
              <w:t>に比べて、６年後に</w:t>
            </w:r>
            <w:r w:rsidRPr="00671AA3">
              <w:rPr>
                <w:rFonts w:ascii="HG丸ｺﾞｼｯｸM-PRO" w:eastAsia="HG丸ｺﾞｼｯｸM-PRO" w:hAnsi="HG丸ｺﾞｼｯｸM-PRO" w:hint="eastAsia"/>
                <w:color w:val="000000" w:themeColor="text1"/>
                <w:szCs w:val="21"/>
                <w:u w:val="single"/>
              </w:rPr>
              <w:t>『減少』すること</w:t>
            </w:r>
            <w:r w:rsidRPr="00671AA3">
              <w:rPr>
                <w:rFonts w:ascii="HG丸ｺﾞｼｯｸM-PRO" w:eastAsia="HG丸ｺﾞｼｯｸM-PRO" w:hAnsi="HG丸ｺﾞｼｯｸM-PRO" w:hint="eastAsia"/>
                <w:color w:val="000000" w:themeColor="text1"/>
                <w:szCs w:val="21"/>
              </w:rPr>
              <w:t>をめざします。</w:t>
            </w:r>
          </w:p>
          <w:p w14:paraId="1856D67C"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566F2218"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②大阪府のがん年齢調整り患率の減少</w:t>
            </w:r>
          </w:p>
          <w:p w14:paraId="007BE4C4" w14:textId="77777777"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第３期計画より、</w:t>
            </w:r>
            <w:r w:rsidRPr="00671AA3">
              <w:rPr>
                <w:rFonts w:ascii="HG丸ｺﾞｼｯｸM-PRO" w:eastAsia="HG丸ｺﾞｼｯｸM-PRO" w:hAnsi="HG丸ｺﾞｼｯｸM-PRO" w:hint="eastAsia"/>
                <w:color w:val="000000" w:themeColor="text1"/>
                <w:szCs w:val="21"/>
              </w:rPr>
              <w:t>がんの年齢調整死亡率の減少に大きく影響するがんの年齢調整り患率についても全体目標の一つとして設定</w:t>
            </w:r>
            <w:r w:rsidRPr="00671AA3">
              <w:rPr>
                <w:rFonts w:ascii="HG丸ｺﾞｼｯｸM-PRO" w:eastAsia="HG丸ｺﾞｼｯｸM-PRO" w:hAnsi="HG丸ｺﾞｼｯｸM-PRO" w:hint="eastAsia"/>
                <w:color w:val="000000" w:themeColor="text1"/>
                <w:szCs w:val="21"/>
                <w:u w:val="single"/>
              </w:rPr>
              <w:t>してきました。本計画においても、引き続き、年齢調整り患率を２つ目の全体目標とします。</w:t>
            </w:r>
            <w:r w:rsidRPr="00671AA3">
              <w:rPr>
                <w:rFonts w:ascii="HG丸ｺﾞｼｯｸM-PRO" w:eastAsia="HG丸ｺﾞｼｯｸM-PRO" w:hAnsi="HG丸ｺﾞｼｯｸM-PRO" w:hint="eastAsia"/>
                <w:color w:val="000000" w:themeColor="text1"/>
                <w:szCs w:val="21"/>
              </w:rPr>
              <w:t>なお、り患率は、がん検診などによる過剰診断等の影響を除いた評価が可能となるように、目標値設定においては進行がんのり患率を用います。</w:t>
            </w:r>
          </w:p>
          <w:p w14:paraId="2C03D1DA" w14:textId="77777777"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「たばこ対策の充実」、「肝炎肝がん対策の充実」、「がん検診受診の</w:t>
            </w:r>
            <w:r w:rsidRPr="00671AA3">
              <w:rPr>
                <w:rFonts w:ascii="HG丸ｺﾞｼｯｸM-PRO" w:eastAsia="HG丸ｺﾞｼｯｸM-PRO" w:hAnsi="HG丸ｺﾞｼｯｸM-PRO" w:hint="eastAsia"/>
                <w:color w:val="000000" w:themeColor="text1"/>
                <w:szCs w:val="21"/>
                <w:u w:val="single"/>
              </w:rPr>
              <w:t>促進</w:t>
            </w:r>
            <w:r w:rsidRPr="00671AA3">
              <w:rPr>
                <w:rFonts w:ascii="HG丸ｺﾞｼｯｸM-PRO" w:eastAsia="HG丸ｺﾞｼｯｸM-PRO" w:hAnsi="HG丸ｺﾞｼｯｸM-PRO" w:hint="eastAsia"/>
                <w:color w:val="000000" w:themeColor="text1"/>
                <w:szCs w:val="21"/>
              </w:rPr>
              <w:t>」等、「がんの</w:t>
            </w:r>
            <w:r w:rsidRPr="00671AA3">
              <w:rPr>
                <w:rFonts w:ascii="HG丸ｺﾞｼｯｸM-PRO" w:eastAsia="HG丸ｺﾞｼｯｸM-PRO" w:hAnsi="HG丸ｺﾞｼｯｸM-PRO" w:hint="eastAsia"/>
                <w:color w:val="000000" w:themeColor="text1"/>
                <w:szCs w:val="21"/>
                <w:u w:val="single"/>
              </w:rPr>
              <w:t>予防・早期発見</w:t>
            </w:r>
            <w:r w:rsidRPr="00671AA3">
              <w:rPr>
                <w:rFonts w:ascii="HG丸ｺﾞｼｯｸM-PRO" w:eastAsia="HG丸ｺﾞｼｯｸM-PRO" w:hAnsi="HG丸ｺﾞｼｯｸM-PRO" w:hint="eastAsia"/>
                <w:color w:val="000000" w:themeColor="text1"/>
                <w:szCs w:val="21"/>
              </w:rPr>
              <w:t>」の取組みの推進により、</w:t>
            </w:r>
            <w:r w:rsidRPr="00671AA3">
              <w:rPr>
                <w:rFonts w:ascii="HG丸ｺﾞｼｯｸM-PRO" w:eastAsia="HG丸ｺﾞｼｯｸM-PRO" w:hAnsi="HG丸ｺﾞｼｯｸM-PRO" w:hint="eastAsia"/>
                <w:color w:val="000000" w:themeColor="text1"/>
                <w:szCs w:val="21"/>
                <w:u w:val="single"/>
              </w:rPr>
              <w:t>平成31（2019）年の159.1人に比べて、６年度に『減少』</w:t>
            </w:r>
            <w:r w:rsidRPr="00671AA3">
              <w:rPr>
                <w:rFonts w:ascii="HG丸ｺﾞｼｯｸM-PRO" w:eastAsia="HG丸ｺﾞｼｯｸM-PRO" w:hAnsi="HG丸ｺﾞｼｯｸM-PRO" w:hint="eastAsia"/>
                <w:color w:val="000000" w:themeColor="text1"/>
                <w:szCs w:val="21"/>
              </w:rPr>
              <w:t>することを目指します。</w:t>
            </w:r>
          </w:p>
          <w:p w14:paraId="299656D7"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078E2F64"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③大阪府のがん生存率の向上</w:t>
            </w:r>
          </w:p>
          <w:p w14:paraId="74BCD0C6" w14:textId="35D6CAE5"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u w:val="single"/>
              </w:rPr>
              <w:t xml:space="preserve">　第3期計画では、がん医療体制の充実を評価する個別目標として、「がん患者の5年相対生存率の向上」を位置付けてきました。本計画では、死亡率に関連する指標として新たな全体目標として掲げ、がんの早期発見、早</w:t>
            </w:r>
            <w:r w:rsidRPr="00671AA3">
              <w:rPr>
                <w:rFonts w:ascii="HG丸ｺﾞｼｯｸM-PRO" w:eastAsia="HG丸ｺﾞｼｯｸM-PRO" w:hAnsi="HG丸ｺﾞｼｯｸM-PRO" w:hint="eastAsia"/>
                <w:color w:val="000000" w:themeColor="text1"/>
                <w:szCs w:val="21"/>
                <w:u w:val="single"/>
              </w:rPr>
              <w:lastRenderedPageBreak/>
              <w:t>期治療を中心にがん患者の生存率の向上につながる取組みを推進します。</w:t>
            </w:r>
          </w:p>
          <w:p w14:paraId="0AA24264"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02218E2C" w14:textId="7920A63B" w:rsidR="004860B3" w:rsidRPr="00671AA3" w:rsidRDefault="007B6D15"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④がん患者や家族の生活の質の</w:t>
            </w:r>
            <w:r w:rsidRPr="00671AA3">
              <w:rPr>
                <w:rFonts w:ascii="HG丸ｺﾞｼｯｸM-PRO" w:eastAsia="HG丸ｺﾞｼｯｸM-PRO" w:hAnsi="HG丸ｺﾞｼｯｸM-PRO" w:hint="eastAsia"/>
                <w:b/>
                <w:color w:val="000000" w:themeColor="text1"/>
                <w:szCs w:val="21"/>
                <w:u w:val="single"/>
              </w:rPr>
              <w:t>維持</w:t>
            </w:r>
          </w:p>
          <w:p w14:paraId="5C57E295" w14:textId="1E032C80"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本計画においては、がんにり患したことにより、患者や家族が抱える身体的・心理的な苦痛からくる悩みやニーズ、患者一人ひとりのライフステージに応じて生じてくる、就学や就労などといった、様々な社会的問題の解決など、「患者支援の充実」にも焦点を当てた取組みを推進することとしていることから、</w:t>
            </w:r>
            <w:r w:rsidRPr="00671AA3">
              <w:rPr>
                <w:rFonts w:ascii="HG丸ｺﾞｼｯｸM-PRO" w:eastAsia="HG丸ｺﾞｼｯｸM-PRO" w:hAnsi="HG丸ｺﾞｼｯｸM-PRO" w:hint="eastAsia"/>
                <w:color w:val="000000" w:themeColor="text1"/>
                <w:szCs w:val="21"/>
                <w:u w:val="single"/>
              </w:rPr>
              <w:t>第3期計画に引き続き</w:t>
            </w:r>
            <w:r w:rsidR="00876B47" w:rsidRPr="00671AA3">
              <w:rPr>
                <w:rFonts w:ascii="HG丸ｺﾞｼｯｸM-PRO" w:eastAsia="HG丸ｺﾞｼｯｸM-PRO" w:hAnsi="HG丸ｺﾞｼｯｸM-PRO" w:hint="eastAsia"/>
                <w:color w:val="000000" w:themeColor="text1"/>
                <w:szCs w:val="21"/>
              </w:rPr>
              <w:t>全体目標の一つに「がん患者や家族の生活の質の</w:t>
            </w:r>
            <w:r w:rsidR="00876B47" w:rsidRPr="00671AA3">
              <w:rPr>
                <w:rFonts w:ascii="HG丸ｺﾞｼｯｸM-PRO" w:eastAsia="HG丸ｺﾞｼｯｸM-PRO" w:hAnsi="HG丸ｺﾞｼｯｸM-PRO" w:hint="eastAsia"/>
                <w:color w:val="000000" w:themeColor="text1"/>
                <w:szCs w:val="21"/>
                <w:u w:val="single"/>
              </w:rPr>
              <w:t>維持</w:t>
            </w:r>
            <w:r w:rsidRPr="00671AA3">
              <w:rPr>
                <w:rFonts w:ascii="HG丸ｺﾞｼｯｸM-PRO" w:eastAsia="HG丸ｺﾞｼｯｸM-PRO" w:hAnsi="HG丸ｺﾞｼｯｸM-PRO" w:hint="eastAsia"/>
                <w:color w:val="000000" w:themeColor="text1"/>
                <w:szCs w:val="21"/>
              </w:rPr>
              <w:t>」を設定することとします。</w:t>
            </w:r>
          </w:p>
          <w:p w14:paraId="329C5B9A" w14:textId="633CE204"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31B799BB" w14:textId="2B80E088"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0A3298C7" w14:textId="1BDDFBBB"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2E0EFF7D" w14:textId="57132DF8"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15D75811" w14:textId="64A81EF0"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20B7CE42" w14:textId="2FE3BAF7"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4E885EA3" w14:textId="5CE43678"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3A0A8830" w14:textId="1DFA1D6E"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1F47D36A" w14:textId="70FA1FDA"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46A4E628" w14:textId="63A77338"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29FC0D94" w14:textId="43845834"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4738AD37" w14:textId="1111E90C"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772621AF" w14:textId="1F66DA5E"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47D40B6F" w14:textId="0EACC40E"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14EA1924" w14:textId="1D29F909"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6E4390A7" w14:textId="0E6B849A"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5C6F2081" w14:textId="04B158C1"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22A690C6" w14:textId="763AF389"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4E9DCD79" w14:textId="37438F15"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35D4E1D6" w14:textId="56ED8B14"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4E6D1039" w14:textId="00B81ED0"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3282B11C" w14:textId="77777777" w:rsidR="000367B9" w:rsidRPr="00671AA3" w:rsidRDefault="000367B9" w:rsidP="004860B3">
            <w:pPr>
              <w:spacing w:line="280" w:lineRule="exact"/>
              <w:rPr>
                <w:rFonts w:ascii="HG丸ｺﾞｼｯｸM-PRO" w:eastAsia="HG丸ｺﾞｼｯｸM-PRO" w:hAnsi="HG丸ｺﾞｼｯｸM-PRO"/>
                <w:color w:val="000000" w:themeColor="text1"/>
                <w:szCs w:val="21"/>
              </w:rPr>
            </w:pPr>
          </w:p>
          <w:p w14:paraId="7B677500" w14:textId="43B252D0"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b/>
                <w:color w:val="000000" w:themeColor="text1"/>
                <w:szCs w:val="21"/>
              </w:rPr>
              <w:t> </w:t>
            </w:r>
            <w:r w:rsidRPr="00671AA3">
              <w:rPr>
                <w:rFonts w:ascii="HG丸ｺﾞｼｯｸM-PRO" w:eastAsia="HG丸ｺﾞｼｯｸM-PRO" w:hAnsi="HG丸ｺﾞｼｯｸM-PRO" w:hint="eastAsia"/>
                <w:b/>
                <w:color w:val="000000" w:themeColor="text1"/>
                <w:szCs w:val="21"/>
              </w:rPr>
              <w:t>２　基本的な取組み</w:t>
            </w:r>
          </w:p>
          <w:p w14:paraId="4B007118" w14:textId="77777777" w:rsidR="004860B3" w:rsidRPr="00671AA3" w:rsidRDefault="004860B3" w:rsidP="0088134D">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基本理念、全体目標の達成に向け、次の基本的な取組みの柱立てによりがん対策を推進していきます。</w:t>
            </w:r>
          </w:p>
          <w:p w14:paraId="6AFF755D"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65467435"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(1) </w:t>
            </w:r>
            <w:r w:rsidRPr="00671AA3">
              <w:rPr>
                <w:rFonts w:ascii="HG丸ｺﾞｼｯｸM-PRO" w:eastAsia="HG丸ｺﾞｼｯｸM-PRO" w:hAnsi="HG丸ｺﾞｼｯｸM-PRO" w:hint="eastAsia"/>
                <w:b/>
                <w:color w:val="000000" w:themeColor="text1"/>
                <w:szCs w:val="21"/>
                <w:u w:val="single"/>
              </w:rPr>
              <w:t>がんの予防・早期発見</w:t>
            </w:r>
          </w:p>
          <w:p w14:paraId="5AE5062B" w14:textId="77777777" w:rsidR="004860B3" w:rsidRPr="00671AA3" w:rsidRDefault="004860B3" w:rsidP="0088134D">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のリスク要因の多くは、喫煙や飲酒、食事などの日常の生活習慣に関わっており、がんを予防するには生活習慣の改善が重要です。また、肝炎ウイルス検査の促進、がんに関する知識の普及啓発や、がん検診の受診促進を図ることにより、がんの予防・早期発見の取組みを推進します。</w:t>
            </w:r>
          </w:p>
          <w:p w14:paraId="1F2A9590"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3FB8650B"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(2) </w:t>
            </w:r>
            <w:r w:rsidRPr="00671AA3">
              <w:rPr>
                <w:rFonts w:ascii="HG丸ｺﾞｼｯｸM-PRO" w:eastAsia="HG丸ｺﾞｼｯｸM-PRO" w:hAnsi="HG丸ｺﾞｼｯｸM-PRO" w:hint="eastAsia"/>
                <w:b/>
                <w:color w:val="000000" w:themeColor="text1"/>
                <w:szCs w:val="21"/>
                <w:u w:val="single"/>
              </w:rPr>
              <w:t>がん医療の充実</w:t>
            </w:r>
          </w:p>
          <w:p w14:paraId="20092586" w14:textId="77777777" w:rsidR="004860B3" w:rsidRPr="00671AA3" w:rsidRDefault="004860B3" w:rsidP="0088134D">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り患した際、がんの特性に応じて質の高い医療を受けられるとともに、がん患者や家族ががんへの不安を和らげ、自分らしい有意義な生き方を選択できるよう、全人的（身体面、精神面、社会面）ながん医療が提供できる体制を整備します。</w:t>
            </w:r>
          </w:p>
          <w:p w14:paraId="19F146F2"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583B6D68"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患者支援の充実</w:t>
            </w:r>
          </w:p>
          <w:p w14:paraId="7AE11129" w14:textId="77777777" w:rsidR="004860B3" w:rsidRPr="00671AA3" w:rsidRDefault="004860B3" w:rsidP="0088134D">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にり患したことにより、患者や家族が抱える悩みやニーズ、患者一人ひとりのライフステージに応じて生じてくる、就学や就労など、様々な社会的問題の解決に向け、関係機関が連携して取組みを推進します。</w:t>
            </w:r>
          </w:p>
          <w:p w14:paraId="275C3EB1"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18DDDC41"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(4) データの基盤整備・活用</w:t>
            </w:r>
          </w:p>
          <w:p w14:paraId="125755D3" w14:textId="17BE3810" w:rsidR="004860B3" w:rsidRPr="00671AA3" w:rsidRDefault="004860B3" w:rsidP="0088134D">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がん登録の精度維持・向上を図り、得られたデータの活用や情報提供を行うとともに、府内のがん診療拠点病</w:t>
            </w:r>
            <w:r w:rsidRPr="00671AA3">
              <w:rPr>
                <w:rFonts w:ascii="HG丸ｺﾞｼｯｸM-PRO" w:eastAsia="HG丸ｺﾞｼｯｸM-PRO" w:hAnsi="HG丸ｺﾞｼｯｸM-PRO" w:hint="eastAsia"/>
                <w:color w:val="000000" w:themeColor="text1"/>
                <w:szCs w:val="21"/>
                <w:u w:val="single"/>
              </w:rPr>
              <w:lastRenderedPageBreak/>
              <w:t>院の院内がん登録データ、DPCデータ等の収集・分析を行い、がん対策の企画立案に活用します。</w:t>
            </w:r>
          </w:p>
          <w:p w14:paraId="3B843993"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5AA17F89"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(5)</w:t>
            </w:r>
            <w:r w:rsidRPr="00671AA3">
              <w:rPr>
                <w:rFonts w:ascii="HG丸ｺﾞｼｯｸM-PRO" w:eastAsia="HG丸ｺﾞｼｯｸM-PRO" w:hAnsi="HG丸ｺﾞｼｯｸM-PRO" w:hint="eastAsia"/>
                <w:b/>
                <w:color w:val="000000" w:themeColor="text1"/>
                <w:szCs w:val="21"/>
              </w:rPr>
              <w:t xml:space="preserve"> がん対策を社会全体で進める環境づくり</w:t>
            </w:r>
          </w:p>
          <w:p w14:paraId="00A6A163" w14:textId="2B850F75" w:rsidR="004860B3" w:rsidRPr="00671AA3" w:rsidRDefault="004860B3" w:rsidP="0088134D">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の予防・早期発見、がん医療、患者支援など、がん対策全体を進めるため、府民、医療関係者、医療保険者、教育関係者、企業、メディアなど、様々な主体との連携のもと、社会全体でがん対策を進める機運の醸成を図るとともに、がん対策基金の活用やがん患者が相互に支え合う患者会等との連携を通じて、がん対策を社会全体で進める環境を整備します。</w:t>
            </w:r>
          </w:p>
          <w:p w14:paraId="1389F4B0" w14:textId="77777777" w:rsidR="004860B3" w:rsidRPr="00671AA3" w:rsidRDefault="004860B3" w:rsidP="004860B3">
            <w:pPr>
              <w:spacing w:line="280" w:lineRule="exact"/>
              <w:rPr>
                <w:rFonts w:ascii="HG丸ｺﾞｼｯｸM-PRO" w:eastAsia="HG丸ｺﾞｼｯｸM-PRO" w:hAnsi="HG丸ｺﾞｼｯｸM-PRO"/>
                <w:color w:val="000000" w:themeColor="text1"/>
                <w:szCs w:val="21"/>
              </w:rPr>
            </w:pPr>
          </w:p>
          <w:p w14:paraId="2E7CAD60" w14:textId="77777777" w:rsidR="004860B3" w:rsidRPr="00671AA3" w:rsidRDefault="004860B3" w:rsidP="004860B3">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３　分野別の個別目標等</w:t>
            </w:r>
          </w:p>
          <w:p w14:paraId="00140C04" w14:textId="2791B78A" w:rsidR="004860B3" w:rsidRPr="00671AA3" w:rsidRDefault="004860B3"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第４期計画の全体目標である、</w:t>
            </w:r>
            <w:r w:rsidRPr="00671AA3">
              <w:rPr>
                <w:rFonts w:ascii="HG丸ｺﾞｼｯｸM-PRO" w:eastAsia="HG丸ｺﾞｼｯｸM-PRO" w:hAnsi="HG丸ｺﾞｼｯｸM-PRO" w:hint="eastAsia"/>
                <w:color w:val="000000" w:themeColor="text1"/>
                <w:szCs w:val="21"/>
                <w:u w:val="single"/>
              </w:rPr>
              <w:t>「がんの年齢調整死亡率の減少」、「がんの年齢調整り患率の減少」、「がんの生存率の向上」</w:t>
            </w:r>
            <w:r w:rsidR="00876B47" w:rsidRPr="00671AA3">
              <w:rPr>
                <w:rFonts w:ascii="HG丸ｺﾞｼｯｸM-PRO" w:eastAsia="HG丸ｺﾞｼｯｸM-PRO" w:hAnsi="HG丸ｺﾞｼｯｸM-PRO" w:hint="eastAsia"/>
                <w:color w:val="000000" w:themeColor="text1"/>
                <w:szCs w:val="21"/>
              </w:rPr>
              <w:t>、「がん患者や家族の生活の質の維持</w:t>
            </w:r>
            <w:r w:rsidRPr="00671AA3">
              <w:rPr>
                <w:rFonts w:ascii="HG丸ｺﾞｼｯｸM-PRO" w:eastAsia="HG丸ｺﾞｼｯｸM-PRO" w:hAnsi="HG丸ｺﾞｼｯｸM-PRO" w:hint="eastAsia"/>
                <w:color w:val="000000" w:themeColor="text1"/>
                <w:szCs w:val="21"/>
              </w:rPr>
              <w:t>」の達成に向け、基本的な取組みの柱立てに沿って取組みを推進</w:t>
            </w:r>
            <w:r w:rsidR="00836E81" w:rsidRPr="00671AA3">
              <w:rPr>
                <w:rFonts w:ascii="HG丸ｺﾞｼｯｸM-PRO" w:eastAsia="HG丸ｺﾞｼｯｸM-PRO" w:hAnsi="HG丸ｺﾞｼｯｸM-PRO" w:hint="eastAsia"/>
                <w:color w:val="000000" w:themeColor="text1"/>
                <w:szCs w:val="21"/>
              </w:rPr>
              <w:t>することによって得られる成果や達成度を把握するための指標として、個別目標を</w:t>
            </w:r>
            <w:r w:rsidRPr="00671AA3">
              <w:rPr>
                <w:rFonts w:ascii="HG丸ｺﾞｼｯｸM-PRO" w:eastAsia="HG丸ｺﾞｼｯｸM-PRO" w:hAnsi="HG丸ｺﾞｼｯｸM-PRO" w:hint="eastAsia"/>
                <w:color w:val="000000" w:themeColor="text1"/>
                <w:szCs w:val="21"/>
              </w:rPr>
              <w:t>設定します。</w:t>
            </w:r>
          </w:p>
          <w:p w14:paraId="1C1D9FE7" w14:textId="72B5A450" w:rsidR="004860B3" w:rsidRPr="00671AA3" w:rsidRDefault="00836E81" w:rsidP="004860B3">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また、</w:t>
            </w:r>
            <w:r w:rsidR="004860B3" w:rsidRPr="00671AA3">
              <w:rPr>
                <w:rFonts w:ascii="HG丸ｺﾞｼｯｸM-PRO" w:eastAsia="HG丸ｺﾞｼｯｸM-PRO" w:hAnsi="HG丸ｺﾞｼｯｸM-PRO" w:hint="eastAsia"/>
                <w:color w:val="000000" w:themeColor="text1"/>
                <w:szCs w:val="21"/>
              </w:rPr>
              <w:t>分野別の取組状況を評価するうえで参考とするため、分野ごとにモニタリング指標を設定します。</w:t>
            </w:r>
          </w:p>
          <w:p w14:paraId="45177993" w14:textId="5CF57B3A" w:rsidR="004860B3" w:rsidRPr="00671AA3" w:rsidRDefault="004860B3" w:rsidP="004860B3">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15881F04" w14:textId="77777777" w:rsidR="00E717EA" w:rsidRPr="00671AA3" w:rsidRDefault="00E717EA" w:rsidP="004860B3">
            <w:pPr>
              <w:spacing w:line="280" w:lineRule="exact"/>
              <w:rPr>
                <w:rFonts w:ascii="HG丸ｺﾞｼｯｸM-PRO" w:eastAsia="HG丸ｺﾞｼｯｸM-PRO" w:hAnsi="HG丸ｺﾞｼｯｸM-PRO"/>
                <w:color w:val="000000" w:themeColor="text1"/>
                <w:szCs w:val="21"/>
              </w:rPr>
            </w:pPr>
          </w:p>
          <w:p w14:paraId="25C6C101" w14:textId="653577CB" w:rsidR="00A91E2A" w:rsidRPr="00671AA3" w:rsidRDefault="00BD6FE1"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第６</w:t>
            </w:r>
            <w:r w:rsidR="009170DB" w:rsidRPr="00671AA3">
              <w:rPr>
                <w:rFonts w:ascii="HG丸ｺﾞｼｯｸM-PRO" w:eastAsia="HG丸ｺﾞｼｯｸM-PRO" w:hAnsi="HG丸ｺﾞｼｯｸM-PRO" w:hint="eastAsia"/>
                <w:b/>
                <w:color w:val="000000" w:themeColor="text1"/>
                <w:szCs w:val="21"/>
                <w:u w:val="single"/>
              </w:rPr>
              <w:t>章</w:t>
            </w:r>
            <w:r w:rsidR="009170DB" w:rsidRPr="00671AA3">
              <w:rPr>
                <w:rFonts w:ascii="HG丸ｺﾞｼｯｸM-PRO" w:eastAsia="HG丸ｺﾞｼｯｸM-PRO" w:hAnsi="HG丸ｺﾞｼｯｸM-PRO" w:hint="eastAsia"/>
                <w:b/>
                <w:color w:val="000000" w:themeColor="text1"/>
                <w:szCs w:val="21"/>
              </w:rPr>
              <w:t xml:space="preserve">　個別の取組みと目標　</w:t>
            </w:r>
          </w:p>
          <w:p w14:paraId="5726C183" w14:textId="77777777" w:rsidR="009170DB" w:rsidRPr="00671AA3" w:rsidRDefault="009170DB" w:rsidP="00843C10">
            <w:pPr>
              <w:spacing w:line="280" w:lineRule="exact"/>
              <w:ind w:firstLineChars="100" w:firstLine="211"/>
              <w:rPr>
                <w:rFonts w:ascii="HG丸ｺﾞｼｯｸM-PRO" w:eastAsia="HG丸ｺﾞｼｯｸM-PRO" w:hAnsi="HG丸ｺﾞｼｯｸM-PRO"/>
                <w:b/>
                <w:color w:val="000000" w:themeColor="text1"/>
                <w:szCs w:val="21"/>
              </w:rPr>
            </w:pPr>
          </w:p>
          <w:p w14:paraId="431E14D0" w14:textId="61E81101"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rPr>
              <w:t xml:space="preserve">１　</w:t>
            </w:r>
            <w:r w:rsidRPr="00671AA3">
              <w:rPr>
                <w:rFonts w:ascii="HG丸ｺﾞｼｯｸM-PRO" w:eastAsia="HG丸ｺﾞｼｯｸM-PRO" w:hAnsi="HG丸ｺﾞｼｯｸM-PRO" w:hint="eastAsia"/>
                <w:b/>
                <w:color w:val="000000" w:themeColor="text1"/>
                <w:szCs w:val="21"/>
                <w:u w:val="single"/>
              </w:rPr>
              <w:t>がんの予防・早期発見</w:t>
            </w:r>
          </w:p>
          <w:p w14:paraId="74115144" w14:textId="56184910" w:rsidR="00A91E2A" w:rsidRPr="00671AA3" w:rsidRDefault="00100079"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hAnsi="HG丸ｺﾞｼｯｸM-PRO"/>
                <w:noProof/>
                <w:color w:val="000000" w:themeColor="text1"/>
                <w:sz w:val="22"/>
              </w:rPr>
              <mc:AlternateContent>
                <mc:Choice Requires="wps">
                  <w:drawing>
                    <wp:anchor distT="0" distB="0" distL="114300" distR="114300" simplePos="0" relativeHeight="251691008" behindDoc="0" locked="0" layoutInCell="1" allowOverlap="1" wp14:anchorId="43CB507B" wp14:editId="44FE4EF8">
                      <wp:simplePos x="0" y="0"/>
                      <wp:positionH relativeFrom="margin">
                        <wp:posOffset>1935</wp:posOffset>
                      </wp:positionH>
                      <wp:positionV relativeFrom="paragraph">
                        <wp:posOffset>67044</wp:posOffset>
                      </wp:positionV>
                      <wp:extent cx="6602818" cy="1508435"/>
                      <wp:effectExtent l="0" t="0" r="26670" b="15875"/>
                      <wp:wrapNone/>
                      <wp:docPr id="24" name="正方形/長方形 24" descr="▽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title="サマリー"/>
                      <wp:cNvGraphicFramePr/>
                      <a:graphic xmlns:a="http://schemas.openxmlformats.org/drawingml/2006/main">
                        <a:graphicData uri="http://schemas.microsoft.com/office/word/2010/wordprocessingShape">
                          <wps:wsp>
                            <wps:cNvSpPr/>
                            <wps:spPr>
                              <a:xfrm>
                                <a:off x="0" y="0"/>
                                <a:ext cx="6602818" cy="1508435"/>
                              </a:xfrm>
                              <a:prstGeom prst="rect">
                                <a:avLst/>
                              </a:prstGeom>
                              <a:solidFill>
                                <a:sysClr val="window" lastClr="FFFFFF"/>
                              </a:solidFill>
                              <a:ln w="25400" cap="flat" cmpd="sng" algn="ctr">
                                <a:solidFill>
                                  <a:sysClr val="windowText" lastClr="000000"/>
                                </a:solidFill>
                                <a:prstDash val="solid"/>
                              </a:ln>
                              <a:effectLst/>
                            </wps:spPr>
                            <wps:txbx>
                              <w:txbxContent>
                                <w:p w14:paraId="589A0AE1" w14:textId="12490006" w:rsidR="00CB6230" w:rsidRPr="00671AA3" w:rsidRDefault="00CB6230" w:rsidP="002228A7">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xml:space="preserve">▽ </w:t>
                                  </w:r>
                                  <w:r w:rsidRPr="00671AA3">
                                    <w:rPr>
                                      <w:rFonts w:ascii="HG丸ｺﾞｼｯｸM-PRO" w:eastAsia="HG丸ｺﾞｼｯｸM-PRO" w:hAnsi="HG丸ｺﾞｼｯｸM-PRO" w:hint="eastAsia"/>
                                      <w:color w:val="000000" w:themeColor="text1"/>
                                      <w:u w:val="single"/>
                                    </w:rPr>
                                    <w:t>喫煙、飲酒、食事、運動など生活習慣の改善に取り組みます。</w:t>
                                  </w:r>
                                </w:p>
                                <w:p w14:paraId="32F018E1" w14:textId="232BC489" w:rsidR="00CB6230" w:rsidRPr="00671AA3" w:rsidRDefault="00CB6230" w:rsidP="002228A7">
                                  <w:pPr>
                                    <w:spacing w:line="280" w:lineRule="exact"/>
                                    <w:ind w:left="210" w:hangingChars="100" w:hanging="210"/>
                                    <w:jc w:val="left"/>
                                    <w:rPr>
                                      <w:rFonts w:ascii="HG丸ｺﾞｼｯｸM-PRO" w:eastAsia="HG丸ｺﾞｼｯｸM-PRO" w:hAnsi="HG丸ｺﾞｼｯｸM-PRO"/>
                                      <w:color w:val="000000" w:themeColor="text1"/>
                                      <w:u w:val="single"/>
                                    </w:rPr>
                                  </w:pPr>
                                  <w:r w:rsidRPr="00671AA3">
                                    <w:rPr>
                                      <w:rFonts w:ascii="HG丸ｺﾞｼｯｸM-PRO" w:eastAsia="HG丸ｺﾞｼｯｸM-PRO" w:hAnsi="HG丸ｺﾞｼｯｸM-PRO" w:hint="eastAsia"/>
                                      <w:color w:val="000000" w:themeColor="text1"/>
                                    </w:rPr>
                                    <w:t xml:space="preserve">▽ </w:t>
                                  </w:r>
                                  <w:r w:rsidRPr="00671AA3">
                                    <w:rPr>
                                      <w:rFonts w:ascii="HG丸ｺﾞｼｯｸM-PRO" w:eastAsia="HG丸ｺﾞｼｯｸM-PRO" w:hAnsi="HG丸ｺﾞｼｯｸM-PRO" w:hint="eastAsia"/>
                                      <w:color w:val="000000" w:themeColor="text1"/>
                                      <w:u w:val="single"/>
                                    </w:rPr>
                                    <w:t>望まない受動喫煙を生じさせることのない環境づくりを進めるとともに、HPVワクチンの啓発など感染症対策に取り組みます。</w:t>
                                  </w:r>
                                </w:p>
                                <w:p w14:paraId="32E0EA46" w14:textId="147677B2" w:rsidR="00CB6230" w:rsidRPr="00671AA3" w:rsidRDefault="00CB6230" w:rsidP="009170DB">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大阪府のがん検診受診率向上につながる取組みと精度管理に引き続き取り組みます。また、職域におけるがん検診の普及啓発に努めます。</w:t>
                                  </w:r>
                                </w:p>
                                <w:p w14:paraId="79885598" w14:textId="77777777" w:rsidR="00CB6230" w:rsidRPr="00671AA3" w:rsidRDefault="00CB6230" w:rsidP="009170DB">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507B" id="正方形/長方形 24" o:spid="_x0000_s1045" alt="タイトル: サマリー - 説明: ▽ 喫煙、飲酒、食事、運動など生活習慣の改善に取り組みます。特に、子どもの頃からがんに対する正しい知識などを普及する、がん教育の充実に取り組みます。&#10;▽ 大阪府のがん検診受診率向上につながる取組みと精度管理に引き続き取り組みます。また、職域におけるがん検診の普及啓発に努めます。&#10;▽ 肝炎ウイルス検査陽性者の重症化予防のため、肝炎ウイルス検査の受診勧奨と、市町村とも連携の上、陽性者に対する精密検査受診勧奨、肝疾患診療連携拠点病院を中心に医療提供体制の充実に努めます。&#10;" style="position:absolute;left:0;text-align:left;margin-left:.15pt;margin-top:5.3pt;width:519.9pt;height:11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" fillcolor="window" strokecolor="windowText" strokeweight="2pt">
                      <v:textbox>
                        <w:txbxContent>
                          <w:p w14:paraId="589A0AE1" w14:textId="12490006" w:rsidR="00CB6230" w:rsidRPr="00671AA3" w:rsidRDefault="00CB6230" w:rsidP="002228A7">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xml:space="preserve">▽ </w:t>
                            </w:r>
                            <w:r w:rsidRPr="00671AA3">
                              <w:rPr>
                                <w:rFonts w:ascii="HG丸ｺﾞｼｯｸM-PRO" w:eastAsia="HG丸ｺﾞｼｯｸM-PRO" w:hAnsi="HG丸ｺﾞｼｯｸM-PRO" w:hint="eastAsia"/>
                                <w:color w:val="000000" w:themeColor="text1"/>
                                <w:u w:val="single"/>
                              </w:rPr>
                              <w:t>喫煙、飲酒、食事、運動など生活習慣の改善に取り組みます。</w:t>
                            </w:r>
                          </w:p>
                          <w:p w14:paraId="32F018E1" w14:textId="232BC489" w:rsidR="00CB6230" w:rsidRPr="00671AA3" w:rsidRDefault="00CB6230" w:rsidP="002228A7">
                            <w:pPr>
                              <w:spacing w:line="280" w:lineRule="exact"/>
                              <w:ind w:left="210" w:hangingChars="100" w:hanging="210"/>
                              <w:jc w:val="left"/>
                              <w:rPr>
                                <w:rFonts w:ascii="HG丸ｺﾞｼｯｸM-PRO" w:eastAsia="HG丸ｺﾞｼｯｸM-PRO" w:hAnsi="HG丸ｺﾞｼｯｸM-PRO"/>
                                <w:color w:val="000000" w:themeColor="text1"/>
                                <w:u w:val="single"/>
                              </w:rPr>
                            </w:pPr>
                            <w:r w:rsidRPr="00671AA3">
                              <w:rPr>
                                <w:rFonts w:ascii="HG丸ｺﾞｼｯｸM-PRO" w:eastAsia="HG丸ｺﾞｼｯｸM-PRO" w:hAnsi="HG丸ｺﾞｼｯｸM-PRO" w:hint="eastAsia"/>
                                <w:color w:val="000000" w:themeColor="text1"/>
                              </w:rPr>
                              <w:t xml:space="preserve">▽ </w:t>
                            </w:r>
                            <w:r w:rsidRPr="00671AA3">
                              <w:rPr>
                                <w:rFonts w:ascii="HG丸ｺﾞｼｯｸM-PRO" w:eastAsia="HG丸ｺﾞｼｯｸM-PRO" w:hAnsi="HG丸ｺﾞｼｯｸM-PRO" w:hint="eastAsia"/>
                                <w:color w:val="000000" w:themeColor="text1"/>
                                <w:u w:val="single"/>
                              </w:rPr>
                              <w:t>望まない受動喫煙を生じさせることのない環境づくりを進めるとともに、HPVワクチンの啓発など感染症対策に取り組みます。</w:t>
                            </w:r>
                          </w:p>
                          <w:p w14:paraId="32E0EA46" w14:textId="147677B2" w:rsidR="00CB6230" w:rsidRPr="00671AA3" w:rsidRDefault="00CB6230" w:rsidP="009170DB">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大阪府のがん検診受診率向上につながる取組みと精度管理に引き続き取り組みます。また、職域におけるがん検診の普及啓発に努めます。</w:t>
                            </w:r>
                          </w:p>
                          <w:p w14:paraId="79885598" w14:textId="77777777" w:rsidR="00CB6230" w:rsidRPr="00671AA3" w:rsidRDefault="00CB6230" w:rsidP="009170DB">
                            <w:pPr>
                              <w:spacing w:line="280" w:lineRule="exact"/>
                              <w:ind w:left="210" w:hangingChars="100" w:hanging="210"/>
                              <w:jc w:val="left"/>
                              <w:rPr>
                                <w:rFonts w:ascii="HG丸ｺﾞｼｯｸM-PRO" w:eastAsia="HG丸ｺﾞｼｯｸM-PRO" w:hAnsi="HG丸ｺﾞｼｯｸM-PRO"/>
                                <w:color w:val="000000" w:themeColor="text1"/>
                              </w:rPr>
                            </w:pPr>
                            <w:r w:rsidRPr="00671AA3">
                              <w:rPr>
                                <w:rFonts w:ascii="HG丸ｺﾞｼｯｸM-PRO" w:eastAsia="HG丸ｺﾞｼｯｸM-PRO" w:hAnsi="HG丸ｺﾞｼｯｸM-PRO" w:hint="eastAsia"/>
                                <w:color w:val="000000" w:themeColor="text1"/>
                              </w:rPr>
                              <w:t>▽ 肝炎ウイルス検査陽性者の重症化予防のため、肝炎ウイルス検査の受診勧奨と、市町村とも連携の上、陽性者に対する精密検査受診勧奨、肝疾患診療連携拠点病院を中心に医療提供体制の充実に努めます。</w:t>
                            </w:r>
                          </w:p>
                        </w:txbxContent>
                      </v:textbox>
                      <w10:wrap anchorx="margin"/>
                    </v:rect>
                  </w:pict>
                </mc:Fallback>
              </mc:AlternateContent>
            </w:r>
          </w:p>
          <w:p w14:paraId="57679882"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C52A857"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A10E7C6"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5986C6D" w14:textId="2BC2CD23"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B448C02" w14:textId="5DFC3445" w:rsidR="009170DB" w:rsidRPr="00671AA3" w:rsidRDefault="009170DB" w:rsidP="00843C10">
            <w:pPr>
              <w:spacing w:line="280" w:lineRule="exact"/>
              <w:ind w:firstLineChars="100" w:firstLine="210"/>
              <w:rPr>
                <w:rFonts w:ascii="HG丸ｺﾞｼｯｸM-PRO" w:eastAsia="HG丸ｺﾞｼｯｸM-PRO" w:hAnsi="HG丸ｺﾞｼｯｸM-PRO"/>
                <w:color w:val="000000" w:themeColor="text1"/>
                <w:szCs w:val="21"/>
              </w:rPr>
            </w:pPr>
          </w:p>
          <w:p w14:paraId="4F2F905A" w14:textId="42115D2B" w:rsidR="009170DB" w:rsidRPr="00671AA3" w:rsidRDefault="009170DB" w:rsidP="00843C10">
            <w:pPr>
              <w:spacing w:line="280" w:lineRule="exact"/>
              <w:rPr>
                <w:rFonts w:ascii="HG丸ｺﾞｼｯｸM-PRO" w:eastAsia="HG丸ｺﾞｼｯｸM-PRO" w:hAnsi="HG丸ｺﾞｼｯｸM-PRO"/>
                <w:color w:val="000000" w:themeColor="text1"/>
                <w:szCs w:val="21"/>
              </w:rPr>
            </w:pPr>
          </w:p>
          <w:p w14:paraId="43844EBD" w14:textId="64FC221A"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7B51A69" w14:textId="31CDDFC1" w:rsidR="001653C2" w:rsidRPr="00671AA3" w:rsidRDefault="001653C2" w:rsidP="00843C10">
            <w:pPr>
              <w:spacing w:line="280" w:lineRule="exact"/>
              <w:ind w:firstLineChars="100" w:firstLine="210"/>
              <w:rPr>
                <w:rFonts w:ascii="HG丸ｺﾞｼｯｸM-PRO" w:eastAsia="HG丸ｺﾞｼｯｸM-PRO" w:hAnsi="HG丸ｺﾞｼｯｸM-PRO"/>
                <w:color w:val="000000" w:themeColor="text1"/>
                <w:szCs w:val="21"/>
              </w:rPr>
            </w:pPr>
          </w:p>
          <w:p w14:paraId="420DCD00" w14:textId="77777777" w:rsidR="001653C2" w:rsidRPr="00671AA3" w:rsidRDefault="001653C2" w:rsidP="00843C10">
            <w:pPr>
              <w:spacing w:line="280" w:lineRule="exact"/>
              <w:ind w:firstLineChars="100" w:firstLine="210"/>
              <w:rPr>
                <w:rFonts w:ascii="HG丸ｺﾞｼｯｸM-PRO" w:eastAsia="HG丸ｺﾞｼｯｸM-PRO" w:hAnsi="HG丸ｺﾞｼｯｸM-PRO"/>
                <w:color w:val="000000" w:themeColor="text1"/>
                <w:szCs w:val="21"/>
              </w:rPr>
            </w:pPr>
          </w:p>
          <w:p w14:paraId="45CD8AE4" w14:textId="77B51643"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rPr>
              <w:t xml:space="preserve">(1) </w:t>
            </w:r>
            <w:r w:rsidR="003429C4" w:rsidRPr="00671AA3">
              <w:rPr>
                <w:rFonts w:ascii="HG丸ｺﾞｼｯｸM-PRO" w:eastAsia="HG丸ｺﾞｼｯｸM-PRO" w:hAnsi="HG丸ｺﾞｼｯｸM-PRO" w:hint="eastAsia"/>
                <w:b/>
                <w:color w:val="000000" w:themeColor="text1"/>
                <w:szCs w:val="21"/>
                <w:u w:val="single"/>
              </w:rPr>
              <w:t>がんの</w:t>
            </w:r>
            <w:r w:rsidRPr="00671AA3">
              <w:rPr>
                <w:rFonts w:ascii="HG丸ｺﾞｼｯｸM-PRO" w:eastAsia="HG丸ｺﾞｼｯｸM-PRO" w:hAnsi="HG丸ｺﾞｼｯｸM-PRO" w:hint="eastAsia"/>
                <w:b/>
                <w:color w:val="000000" w:themeColor="text1"/>
                <w:szCs w:val="21"/>
                <w:u w:val="single"/>
              </w:rPr>
              <w:t>予防</w:t>
            </w:r>
          </w:p>
          <w:p w14:paraId="05EAB7FD"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①たばこ対策</w:t>
            </w:r>
          </w:p>
          <w:p w14:paraId="18A1153E"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喫煙率の減少</w:t>
            </w:r>
          </w:p>
          <w:p w14:paraId="7629BA8F" w14:textId="6EF75C29" w:rsidR="00954E68" w:rsidRPr="00671AA3" w:rsidRDefault="00451ACF"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1553C5" w:rsidRPr="00671AA3">
              <w:rPr>
                <w:rFonts w:ascii="HG丸ｺﾞｼｯｸM-PRO" w:eastAsia="HG丸ｺﾞｼｯｸM-PRO" w:hAnsi="HG丸ｺﾞｼｯｸM-PRO" w:hint="eastAsia"/>
                <w:color w:val="000000" w:themeColor="text1"/>
                <w:szCs w:val="21"/>
                <w:u w:val="single"/>
              </w:rPr>
              <w:t>2</w:t>
            </w:r>
            <w:r w:rsidR="001553C5" w:rsidRPr="00671AA3">
              <w:rPr>
                <w:rFonts w:ascii="HG丸ｺﾞｼｯｸM-PRO" w:eastAsia="HG丸ｺﾞｼｯｸM-PRO" w:hAnsi="HG丸ｺﾞｼｯｸM-PRO"/>
                <w:color w:val="000000" w:themeColor="text1"/>
                <w:szCs w:val="21"/>
                <w:u w:val="single"/>
              </w:rPr>
              <w:t>0</w:t>
            </w:r>
            <w:r w:rsidR="001553C5" w:rsidRPr="00671AA3">
              <w:rPr>
                <w:rFonts w:ascii="HG丸ｺﾞｼｯｸM-PRO" w:eastAsia="HG丸ｺﾞｼｯｸM-PRO" w:hAnsi="HG丸ｺﾞｼｯｸM-PRO" w:hint="eastAsia"/>
                <w:color w:val="000000" w:themeColor="text1"/>
                <w:szCs w:val="21"/>
                <w:u w:val="single"/>
              </w:rPr>
              <w:t>歳未満の者</w:t>
            </w:r>
            <w:r w:rsidR="005672D2" w:rsidRPr="00671AA3">
              <w:rPr>
                <w:rFonts w:ascii="HG丸ｺﾞｼｯｸM-PRO" w:eastAsia="HG丸ｺﾞｼｯｸM-PRO" w:hAnsi="HG丸ｺﾞｼｯｸM-PRO" w:hint="eastAsia"/>
                <w:color w:val="000000" w:themeColor="text1"/>
                <w:szCs w:val="21"/>
              </w:rPr>
              <w:t>の喫煙をなくすため、</w:t>
            </w:r>
            <w:r w:rsidR="00CC4A01" w:rsidRPr="00671AA3">
              <w:rPr>
                <w:rFonts w:ascii="HG丸ｺﾞｼｯｸM-PRO" w:eastAsia="HG丸ｺﾞｼｯｸM-PRO" w:hAnsi="HG丸ｺﾞｼｯｸM-PRO" w:hint="eastAsia"/>
                <w:color w:val="000000" w:themeColor="text1"/>
                <w:szCs w:val="21"/>
              </w:rPr>
              <w:t>小・中学校・高等学校等において、喫煙行動・受動喫煙が健康に与える影響等（COPD、がん等）の正しい知識を学ぶ、喫煙防止教育等の健康教育の充実を図ります。</w:t>
            </w:r>
          </w:p>
          <w:p w14:paraId="24A16A33"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5F73E517"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○大学との協働により、喫煙等が起因となる生活習慣病に関するセミナー等の開催を通じて、たばこに対する正しい知識を習得し、理解を深める取組みを促進します。</w:t>
            </w:r>
          </w:p>
          <w:p w14:paraId="7C2896E4"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C31AC7A"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○女性の喫煙率が全国より高いことから、市町村や医療保険者、関係団体等と連携して、特定健診や市町村における母子手帳交付時等を活用し、喫煙状況の把握と適切な禁煙指導を促進します。</w:t>
            </w:r>
          </w:p>
          <w:p w14:paraId="58B2A3B4"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B5A88A4" w14:textId="4466A684" w:rsidR="003062FF" w:rsidRPr="00671AA3" w:rsidRDefault="003062FF"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〇職域等において医療保険者等と連</w:t>
            </w:r>
            <w:r w:rsidR="004431E0" w:rsidRPr="00671AA3">
              <w:rPr>
                <w:rFonts w:ascii="HG丸ｺﾞｼｯｸM-PRO" w:eastAsia="HG丸ｺﾞｼｯｸM-PRO" w:hAnsi="HG丸ｺﾞｼｯｸM-PRO" w:hint="eastAsia"/>
                <w:color w:val="000000" w:themeColor="text1"/>
                <w:szCs w:val="21"/>
                <w:u w:val="single"/>
              </w:rPr>
              <w:t>携して保健事業を活用するなど、各種機会を通じて正しい知識の啓発・</w:t>
            </w:r>
            <w:r w:rsidRPr="00671AA3">
              <w:rPr>
                <w:rFonts w:ascii="HG丸ｺﾞｼｯｸM-PRO" w:eastAsia="HG丸ｺﾞｼｯｸM-PRO" w:hAnsi="HG丸ｺﾞｼｯｸM-PRO" w:hint="eastAsia"/>
                <w:color w:val="000000" w:themeColor="text1"/>
                <w:szCs w:val="21"/>
                <w:u w:val="single"/>
              </w:rPr>
              <w:t>相談支援を行うとともに、喫煙者の禁煙サポートの取組みを促進します。</w:t>
            </w:r>
          </w:p>
          <w:p w14:paraId="0F563FB2" w14:textId="46E0DF8B" w:rsidR="00722217" w:rsidRPr="00671AA3" w:rsidRDefault="00722217" w:rsidP="00843C10">
            <w:pPr>
              <w:spacing w:line="280" w:lineRule="exact"/>
              <w:rPr>
                <w:rFonts w:ascii="HG丸ｺﾞｼｯｸM-PRO" w:eastAsia="HG丸ｺﾞｼｯｸM-PRO" w:hAnsi="HG丸ｺﾞｼｯｸM-PRO"/>
                <w:color w:val="000000" w:themeColor="text1"/>
                <w:szCs w:val="21"/>
              </w:rPr>
            </w:pPr>
          </w:p>
          <w:p w14:paraId="3BECB262" w14:textId="109609E3" w:rsidR="001653C2" w:rsidRPr="00671AA3" w:rsidRDefault="001653C2" w:rsidP="00843C10">
            <w:pPr>
              <w:spacing w:line="280" w:lineRule="exact"/>
              <w:rPr>
                <w:rFonts w:ascii="HG丸ｺﾞｼｯｸM-PRO" w:eastAsia="HG丸ｺﾞｼｯｸM-PRO" w:hAnsi="HG丸ｺﾞｼｯｸM-PRO"/>
                <w:color w:val="000000" w:themeColor="text1"/>
                <w:szCs w:val="21"/>
              </w:rPr>
            </w:pPr>
          </w:p>
          <w:p w14:paraId="6706039B" w14:textId="0AF892D0" w:rsidR="001653C2" w:rsidRPr="00671AA3" w:rsidRDefault="001653C2" w:rsidP="00843C10">
            <w:pPr>
              <w:spacing w:line="280" w:lineRule="exact"/>
              <w:rPr>
                <w:rFonts w:ascii="HG丸ｺﾞｼｯｸM-PRO" w:eastAsia="HG丸ｺﾞｼｯｸM-PRO" w:hAnsi="HG丸ｺﾞｼｯｸM-PRO"/>
                <w:color w:val="000000" w:themeColor="text1"/>
                <w:szCs w:val="21"/>
              </w:rPr>
            </w:pPr>
          </w:p>
          <w:p w14:paraId="7D24E42A" w14:textId="77777777" w:rsidR="001653C2" w:rsidRPr="00671AA3" w:rsidRDefault="001653C2" w:rsidP="00843C10">
            <w:pPr>
              <w:spacing w:line="280" w:lineRule="exact"/>
              <w:rPr>
                <w:rFonts w:ascii="HG丸ｺﾞｼｯｸM-PRO" w:eastAsia="HG丸ｺﾞｼｯｸM-PRO" w:hAnsi="HG丸ｺﾞｼｯｸM-PRO"/>
                <w:color w:val="000000" w:themeColor="text1"/>
                <w:szCs w:val="21"/>
              </w:rPr>
            </w:pPr>
          </w:p>
          <w:p w14:paraId="7D4BD409"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たばこ対策に取り組む関係団体（医師会、歯科医師会、薬剤師会、看護協会等）と連携し、禁煙支援・禁煙治療に取り組む医療機関や禁煙支援を実施する薬局等の情報を提供し、喫煙者の禁煙サポートを行います。</w:t>
            </w:r>
          </w:p>
          <w:p w14:paraId="611255AD"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76DCA28"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望まない受動喫煙の防止</w:t>
            </w:r>
          </w:p>
          <w:p w14:paraId="1580AF7C"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E836017" w14:textId="77777777" w:rsidR="003062FF" w:rsidRPr="00671AA3" w:rsidRDefault="003062FF"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〇多数の者が利用する施設や子どもがいる空間において、健康増進法及、大阪府受動喫煙防止条例及び大阪府子どもの受動喫煙防止条例の趣旨を踏まえ、望まない受動喫煙のない環境整備を図ります。</w:t>
            </w:r>
          </w:p>
          <w:p w14:paraId="129AA51E"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u w:val="single"/>
              </w:rPr>
            </w:pPr>
          </w:p>
          <w:p w14:paraId="7458E548" w14:textId="357652FE" w:rsidR="003062FF" w:rsidRPr="00671AA3" w:rsidRDefault="003062FF"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〇特に、令和</w:t>
            </w:r>
            <w:r w:rsidRPr="00671AA3">
              <w:rPr>
                <w:rFonts w:ascii="HG丸ｺﾞｼｯｸM-PRO" w:eastAsia="HG丸ｺﾞｼｯｸM-PRO" w:hAnsi="HG丸ｺﾞｼｯｸM-PRO"/>
                <w:color w:val="000000" w:themeColor="text1"/>
                <w:szCs w:val="21"/>
                <w:u w:val="single"/>
              </w:rPr>
              <w:t>７年度</w:t>
            </w:r>
            <w:r w:rsidRPr="00671AA3">
              <w:rPr>
                <w:rFonts w:ascii="HG丸ｺﾞｼｯｸM-PRO" w:eastAsia="HG丸ｺﾞｼｯｸM-PRO" w:hAnsi="HG丸ｺﾞｼｯｸM-PRO" w:hint="eastAsia"/>
                <w:color w:val="000000" w:themeColor="text1"/>
                <w:szCs w:val="21"/>
                <w:u w:val="single"/>
              </w:rPr>
              <w:t>に全面</w:t>
            </w:r>
            <w:r w:rsidRPr="00671AA3">
              <w:rPr>
                <w:rFonts w:ascii="HG丸ｺﾞｼｯｸM-PRO" w:eastAsia="HG丸ｺﾞｼｯｸM-PRO" w:hAnsi="HG丸ｺﾞｼｯｸM-PRO"/>
                <w:color w:val="000000" w:themeColor="text1"/>
                <w:szCs w:val="21"/>
                <w:u w:val="single"/>
              </w:rPr>
              <w:t>施行</w:t>
            </w:r>
            <w:r w:rsidRPr="00671AA3">
              <w:rPr>
                <w:rFonts w:ascii="HG丸ｺﾞｼｯｸM-PRO" w:eastAsia="HG丸ｺﾞｼｯｸM-PRO" w:hAnsi="HG丸ｺﾞｼｯｸM-PRO" w:hint="eastAsia"/>
                <w:color w:val="000000" w:themeColor="text1"/>
                <w:szCs w:val="21"/>
                <w:u w:val="single"/>
              </w:rPr>
              <w:t>となる大阪府受動喫煙防止条例において、健康増進法より厳しい規制となっている</w:t>
            </w:r>
            <w:r w:rsidR="00451ACF" w:rsidRPr="00671AA3">
              <w:rPr>
                <w:rFonts w:ascii="HG丸ｺﾞｼｯｸM-PRO" w:eastAsia="HG丸ｺﾞｼｯｸM-PRO" w:hAnsi="HG丸ｺﾞｼｯｸM-PRO" w:hint="eastAsia"/>
                <w:color w:val="000000" w:themeColor="text1"/>
                <w:szCs w:val="21"/>
                <w:u w:val="single"/>
              </w:rPr>
              <w:t>病院、学校等の第一種施設についての</w:t>
            </w:r>
            <w:r w:rsidRPr="00671AA3">
              <w:rPr>
                <w:rFonts w:ascii="HG丸ｺﾞｼｯｸM-PRO" w:eastAsia="HG丸ｺﾞｼｯｸM-PRO" w:hAnsi="HG丸ｺﾞｼｯｸM-PRO" w:hint="eastAsia"/>
                <w:color w:val="000000" w:themeColor="text1"/>
                <w:szCs w:val="21"/>
                <w:u w:val="single"/>
              </w:rPr>
              <w:t>敷地内全面禁煙を、飲食店については原則屋内禁煙を促進します。</w:t>
            </w:r>
          </w:p>
          <w:p w14:paraId="7D89D4BD" w14:textId="3B8004B5" w:rsidR="003062FF" w:rsidRPr="00671AA3" w:rsidRDefault="003062FF" w:rsidP="00843C10">
            <w:pPr>
              <w:spacing w:line="280" w:lineRule="exact"/>
              <w:rPr>
                <w:rFonts w:ascii="HG丸ｺﾞｼｯｸM-PRO" w:eastAsia="HG丸ｺﾞｼｯｸM-PRO" w:hAnsi="HG丸ｺﾞｼｯｸM-PRO"/>
                <w:color w:val="000000" w:themeColor="text1"/>
                <w:szCs w:val="21"/>
                <w:u w:val="single"/>
              </w:rPr>
            </w:pPr>
          </w:p>
          <w:p w14:paraId="3941602E" w14:textId="31C0BF44" w:rsidR="003062FF" w:rsidRPr="00671AA3" w:rsidRDefault="003062FF"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〇子どもや妊婦を受動喫煙から守るため、乳幼</w:t>
            </w:r>
            <w:r w:rsidR="00107C25" w:rsidRPr="00671AA3">
              <w:rPr>
                <w:rFonts w:ascii="HG丸ｺﾞｼｯｸM-PRO" w:eastAsia="HG丸ｺﾞｼｯｸM-PRO" w:hAnsi="HG丸ｺﾞｼｯｸM-PRO" w:hint="eastAsia"/>
                <w:color w:val="000000" w:themeColor="text1"/>
                <w:szCs w:val="21"/>
                <w:u w:val="single"/>
              </w:rPr>
              <w:t>児健診等で啓発を行うとともに、受動喫煙対策に取り組む施設管理者に技術的助言の支援を行います。</w:t>
            </w:r>
          </w:p>
          <w:p w14:paraId="53691429"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13751F3" w14:textId="7FB06F66" w:rsidR="00A91E2A" w:rsidRPr="00671AA3" w:rsidRDefault="00A91E2A"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〇屋外や路上の喫煙対</w:t>
            </w:r>
            <w:r w:rsidR="0000067C" w:rsidRPr="00671AA3">
              <w:rPr>
                <w:rFonts w:ascii="HG丸ｺﾞｼｯｸM-PRO" w:eastAsia="HG丸ｺﾞｼｯｸM-PRO" w:hAnsi="HG丸ｺﾞｼｯｸM-PRO" w:hint="eastAsia"/>
                <w:color w:val="000000" w:themeColor="text1"/>
                <w:szCs w:val="21"/>
                <w:u w:val="single"/>
              </w:rPr>
              <w:t>策として、市町村や民間事業者と連携し、屋外分煙所の整備を促進します</w:t>
            </w:r>
            <w:r w:rsidRPr="00671AA3">
              <w:rPr>
                <w:rFonts w:ascii="HG丸ｺﾞｼｯｸM-PRO" w:eastAsia="HG丸ｺﾞｼｯｸM-PRO" w:hAnsi="HG丸ｺﾞｼｯｸM-PRO" w:hint="eastAsia"/>
                <w:color w:val="000000" w:themeColor="text1"/>
                <w:szCs w:val="21"/>
                <w:u w:val="single"/>
              </w:rPr>
              <w:t>。</w:t>
            </w:r>
          </w:p>
          <w:p w14:paraId="424F7DB7"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u w:val="single"/>
              </w:rPr>
            </w:pPr>
          </w:p>
          <w:p w14:paraId="4160375E" w14:textId="19E6B6E3" w:rsidR="00100079" w:rsidRPr="00671AA3" w:rsidRDefault="00100079" w:rsidP="00843C10">
            <w:pPr>
              <w:spacing w:line="280" w:lineRule="exact"/>
              <w:rPr>
                <w:rFonts w:ascii="HG丸ｺﾞｼｯｸM-PRO" w:eastAsia="HG丸ｺﾞｼｯｸM-PRO" w:hAnsi="HG丸ｺﾞｼｯｸM-PRO"/>
                <w:color w:val="000000" w:themeColor="text1"/>
                <w:szCs w:val="21"/>
              </w:rPr>
            </w:pPr>
          </w:p>
          <w:p w14:paraId="76DC0DE5" w14:textId="7B031C43"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②喫煙以外の生活習慣の改善</w:t>
            </w:r>
          </w:p>
          <w:p w14:paraId="730E024C"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○市町村、学校、医療保険者、関係団体、民間企業等と連携し、栄養バランスの良い食生活、適正体重、身体活動量、適量飲酒など、がんの予防につながる生活習慣について普及啓発を行います。</w:t>
            </w:r>
          </w:p>
          <w:p w14:paraId="7B7B2467"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E307AEE" w14:textId="3ABD0CDE" w:rsidR="00A91E2A" w:rsidRPr="00671AA3" w:rsidRDefault="001653C2" w:rsidP="00843C10">
            <w:pPr>
              <w:spacing w:line="280" w:lineRule="exact"/>
              <w:ind w:firstLineChars="100" w:firstLine="211"/>
              <w:rPr>
                <w:rFonts w:ascii="HG丸ｺﾞｼｯｸM-PRO" w:eastAsia="HG丸ｺﾞｼｯｸM-PRO" w:hAnsi="HG丸ｺﾞｼｯｸM-PRO" w:cs="HG丸ｺﾞｼｯｸM-PRO"/>
                <w:b/>
                <w:color w:val="000000" w:themeColor="text1"/>
                <w:kern w:val="0"/>
                <w:szCs w:val="21"/>
              </w:rPr>
            </w:pPr>
            <w:r w:rsidRPr="00671AA3">
              <w:rPr>
                <w:rFonts w:ascii="HG丸ｺﾞｼｯｸM-PRO" w:eastAsia="HG丸ｺﾞｼｯｸM-PRO" w:hAnsi="HG丸ｺﾞｼｯｸM-PRO" w:cs="HG丸ｺﾞｼｯｸM-PRO" w:hint="eastAsia"/>
                <w:b/>
                <w:color w:val="000000" w:themeColor="text1"/>
                <w:kern w:val="0"/>
                <w:szCs w:val="21"/>
              </w:rPr>
              <w:t>（⇒「５　がん対策を社会全体で進める環境づくり」へ移動</w:t>
            </w:r>
            <w:r w:rsidR="00100079" w:rsidRPr="00671AA3">
              <w:rPr>
                <w:rFonts w:ascii="HG丸ｺﾞｼｯｸM-PRO" w:eastAsia="HG丸ｺﾞｼｯｸM-PRO" w:hAnsi="HG丸ｺﾞｼｯｸM-PRO" w:cs="HG丸ｺﾞｼｯｸM-PRO" w:hint="eastAsia"/>
                <w:b/>
                <w:color w:val="000000" w:themeColor="text1"/>
                <w:kern w:val="0"/>
                <w:szCs w:val="21"/>
              </w:rPr>
              <w:t>）</w:t>
            </w:r>
          </w:p>
          <w:p w14:paraId="37C0351C" w14:textId="3CAF6511"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2FC519DD" w14:textId="1549D35A"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4C3DEF4C" w14:textId="0E8B5392"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1211C269" w14:textId="7BD87591"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3A233E34" w14:textId="4EA03001"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725E69C1" w14:textId="22294C07"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25567233" w14:textId="5598C161"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603F950E" w14:textId="7303CD98"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73F33507" w14:textId="00CDAFB0"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6DD99314" w14:textId="1002BF45"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64E8CB82" w14:textId="664E2DEA"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③感染症対策</w:t>
            </w:r>
          </w:p>
          <w:p w14:paraId="53B31813" w14:textId="6A4C76B8"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ＨＰＶワクチンについては、</w:t>
            </w:r>
            <w:r w:rsidR="002440E6" w:rsidRPr="00671AA3">
              <w:rPr>
                <w:rFonts w:ascii="HG丸ｺﾞｼｯｸM-PRO" w:eastAsia="HG丸ｺﾞｼｯｸM-PRO" w:hAnsi="HG丸ｺﾞｼｯｸM-PRO" w:hint="eastAsia"/>
                <w:color w:val="000000" w:themeColor="text1"/>
                <w:szCs w:val="21"/>
                <w:u w:val="single"/>
              </w:rPr>
              <w:t>キャッチアップ接種対象者を含め、</w:t>
            </w:r>
            <w:r w:rsidRPr="00671AA3">
              <w:rPr>
                <w:rFonts w:ascii="HG丸ｺﾞｼｯｸM-PRO" w:eastAsia="HG丸ｺﾞｼｯｸM-PRO" w:hAnsi="HG丸ｺﾞｼｯｸM-PRO" w:hint="eastAsia"/>
                <w:color w:val="000000" w:themeColor="text1"/>
                <w:szCs w:val="21"/>
                <w:u w:val="single"/>
              </w:rPr>
              <w:t>対象者やその保護者に正しい情報を伝えるため、作成した啓発資材を活用し、引き続き啓発活動を実施します。</w:t>
            </w:r>
          </w:p>
          <w:p w14:paraId="18AF75E9"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E4B196E" w14:textId="6DF2D4E2"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○ヘリコバクター・ピロリ菌については、除菌による胃がん発症予防の有効性に係る国の検討結果を踏まえ必要な対応を行います。</w:t>
            </w:r>
          </w:p>
          <w:p w14:paraId="17DDC90E" w14:textId="77777777" w:rsidR="00100079" w:rsidRPr="00671AA3" w:rsidRDefault="00100079" w:rsidP="00843C10">
            <w:pPr>
              <w:spacing w:line="280" w:lineRule="exact"/>
              <w:rPr>
                <w:rFonts w:ascii="HG丸ｺﾞｼｯｸM-PRO" w:eastAsia="HG丸ｺﾞｼｯｸM-PRO" w:hAnsi="HG丸ｺﾞｼｯｸM-PRO"/>
                <w:color w:val="000000" w:themeColor="text1"/>
                <w:szCs w:val="21"/>
              </w:rPr>
            </w:pPr>
          </w:p>
          <w:p w14:paraId="2B2A7368" w14:textId="468BEA7F" w:rsidR="00CC70EC" w:rsidRPr="00671AA3" w:rsidRDefault="000A5162" w:rsidP="000A5162">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b/>
                <w:color w:val="000000" w:themeColor="text1"/>
                <w:szCs w:val="21"/>
              </w:rPr>
              <w:t>3)</w:t>
            </w:r>
            <w:r w:rsidRPr="00671AA3">
              <w:rPr>
                <w:rFonts w:ascii="HG丸ｺﾞｼｯｸM-PRO" w:eastAsia="HG丸ｺﾞｼｯｸM-PRO" w:hAnsi="HG丸ｺﾞｼｯｸM-PRO" w:hint="eastAsia"/>
                <w:b/>
                <w:color w:val="000000" w:themeColor="text1"/>
                <w:szCs w:val="21"/>
              </w:rPr>
              <w:t>に移動）</w:t>
            </w:r>
          </w:p>
          <w:p w14:paraId="6D43C624" w14:textId="77777777"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435F291A" w14:textId="77777777"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132153B7" w14:textId="1EFBA305"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36A9C26C" w14:textId="68709052"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415D7D38" w14:textId="792A4B95"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66A2992C" w14:textId="3890D79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27AAE4DE" w14:textId="449A6699"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725EDD70" w14:textId="27C64E02"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7DAB5E84" w14:textId="03B11B4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3C6F90B6" w14:textId="5E478F9D"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7A5D669A" w14:textId="0C86684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1B5A8957" w14:textId="18D8CCA0"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502ED4FD" w14:textId="18B45542"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59379406" w14:textId="66A069E0"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330A93BD" w14:textId="6E5D07A5"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01FB4244" w14:textId="01D29167"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0620C841" w14:textId="17F90A0C"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4803285B" w14:textId="1B3803CF"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4EF6DB4A" w14:textId="2A94AE9F"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24FBC51B" w14:textId="1E1BFC95"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32B596AE" w14:textId="08EFB33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6EBA5B41" w14:textId="76520412"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43730E77" w14:textId="0F7E115D"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726CD4E7" w14:textId="3FE2B20A"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76D50C76" w14:textId="2486740D"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551ED19E" w14:textId="2D7A900E"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51F539A2" w14:textId="7FDAA27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019711DD" w14:textId="729371F2"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1D8740A2" w14:textId="73C9775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54B5F444" w14:textId="699EE509"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0FC5714D" w14:textId="77777777" w:rsidR="000A5162" w:rsidRPr="00671AA3" w:rsidRDefault="000A5162" w:rsidP="00843C10">
            <w:pPr>
              <w:spacing w:line="280" w:lineRule="exact"/>
              <w:ind w:firstLineChars="100" w:firstLine="210"/>
              <w:rPr>
                <w:rFonts w:ascii="HG丸ｺﾞｼｯｸM-PRO" w:eastAsia="HG丸ｺﾞｼｯｸM-PRO" w:hAnsi="HG丸ｺﾞｼｯｸM-PRO"/>
                <w:color w:val="000000" w:themeColor="text1"/>
                <w:szCs w:val="21"/>
              </w:rPr>
            </w:pPr>
          </w:p>
          <w:p w14:paraId="50ED93D9" w14:textId="2B4A00A6"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5107AF81" w14:textId="729D3FE3" w:rsidR="00CC70EC" w:rsidRPr="00671AA3" w:rsidRDefault="00CC70EC" w:rsidP="00843C10">
            <w:pPr>
              <w:spacing w:line="280" w:lineRule="exact"/>
              <w:ind w:firstLineChars="100" w:firstLine="210"/>
              <w:rPr>
                <w:rFonts w:ascii="HG丸ｺﾞｼｯｸM-PRO" w:eastAsia="HG丸ｺﾞｼｯｸM-PRO" w:hAnsi="HG丸ｺﾞｼｯｸM-PRO"/>
                <w:color w:val="000000" w:themeColor="text1"/>
                <w:szCs w:val="21"/>
              </w:rPr>
            </w:pPr>
          </w:p>
          <w:p w14:paraId="421B43C3" w14:textId="460D9BDD"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w:t>
            </w:r>
            <w:r w:rsidRPr="00671AA3">
              <w:rPr>
                <w:rFonts w:ascii="HG丸ｺﾞｼｯｸM-PRO" w:eastAsia="HG丸ｺﾞｼｯｸM-PRO" w:hAnsi="HG丸ｺﾞｼｯｸM-PRO" w:hint="eastAsia"/>
                <w:b/>
                <w:color w:val="000000" w:themeColor="text1"/>
                <w:szCs w:val="21"/>
                <w:u w:val="single"/>
              </w:rPr>
              <w:t>２)</w:t>
            </w:r>
            <w:r w:rsidRPr="00671AA3">
              <w:rPr>
                <w:rFonts w:ascii="HG丸ｺﾞｼｯｸM-PRO" w:eastAsia="HG丸ｺﾞｼｯｸM-PRO" w:hAnsi="HG丸ｺﾞｼｯｸM-PRO" w:hint="eastAsia"/>
                <w:b/>
                <w:color w:val="000000" w:themeColor="text1"/>
                <w:szCs w:val="21"/>
              </w:rPr>
              <w:t xml:space="preserve"> 肝炎肝がん対策の推進</w:t>
            </w:r>
          </w:p>
          <w:p w14:paraId="4FFFD778" w14:textId="77777777" w:rsidR="00100079" w:rsidRPr="00671AA3" w:rsidRDefault="00100079" w:rsidP="00843C10">
            <w:pPr>
              <w:spacing w:line="280" w:lineRule="exact"/>
              <w:rPr>
                <w:rFonts w:ascii="HG丸ｺﾞｼｯｸM-PRO" w:eastAsia="HG丸ｺﾞｼｯｸM-PRO" w:hAnsi="HG丸ｺﾞｼｯｸM-PRO"/>
                <w:color w:val="000000" w:themeColor="text1"/>
                <w:szCs w:val="21"/>
              </w:rPr>
            </w:pPr>
          </w:p>
          <w:p w14:paraId="54BA1ABB" w14:textId="6767E8CD"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①肝炎肝がん</w:t>
            </w:r>
            <w:r w:rsidR="00CC70EC" w:rsidRPr="00671AA3">
              <w:rPr>
                <w:rFonts w:ascii="HG丸ｺﾞｼｯｸM-PRO" w:eastAsia="HG丸ｺﾞｼｯｸM-PRO" w:hAnsi="HG丸ｺﾞｼｯｸM-PRO" w:hint="eastAsia"/>
                <w:b/>
                <w:color w:val="000000" w:themeColor="text1"/>
                <w:szCs w:val="21"/>
              </w:rPr>
              <w:t>の予防</w:t>
            </w:r>
          </w:p>
          <w:p w14:paraId="02A060EA"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感染経路についての知識不足による新たな感染予防や感染によるリスクを自覚した対応を図るよう、</w:t>
            </w:r>
            <w:r w:rsidRPr="00671AA3">
              <w:rPr>
                <w:rFonts w:ascii="HG丸ｺﾞｼｯｸM-PRO" w:eastAsia="HG丸ｺﾞｼｯｸM-PRO" w:hAnsi="HG丸ｺﾞｼｯｸM-PRO" w:hint="eastAsia"/>
                <w:color w:val="000000" w:themeColor="text1"/>
                <w:szCs w:val="21"/>
              </w:rPr>
              <w:t>肝炎肝がんについての正しい知識と理解を深めるための普及啓発を進めます。</w:t>
            </w:r>
          </w:p>
          <w:p w14:paraId="5DB2907A"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65D7D41"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○NASHなどの生活習慣病と関連のある肝がんがあることをふまえ、栄養バランスの良い食生活、適正体重、身体活動量など、がんの予防につながる生活習慣について普及啓発を行います。</w:t>
            </w:r>
          </w:p>
          <w:p w14:paraId="6B9AE46D"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03A242E"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○Ｂ型肝炎ウイルスの感染</w:t>
            </w:r>
            <w:r w:rsidRPr="00671AA3">
              <w:rPr>
                <w:rFonts w:ascii="HG丸ｺﾞｼｯｸM-PRO" w:eastAsia="HG丸ｺﾞｼｯｸM-PRO" w:hAnsi="HG丸ｺﾞｼｯｸM-PRO" w:hint="eastAsia"/>
                <w:color w:val="000000" w:themeColor="text1"/>
                <w:szCs w:val="21"/>
                <w:u w:val="single"/>
              </w:rPr>
              <w:t>はワクチンによって予防</w:t>
            </w:r>
            <w:r w:rsidRPr="00671AA3">
              <w:rPr>
                <w:rFonts w:ascii="HG丸ｺﾞｼｯｸM-PRO" w:eastAsia="HG丸ｺﾞｼｯｸM-PRO" w:hAnsi="HG丸ｺﾞｼｯｸM-PRO" w:hint="eastAsia"/>
                <w:color w:val="000000" w:themeColor="text1"/>
                <w:szCs w:val="21"/>
              </w:rPr>
              <w:t>できることから、定期の予防接種の実施主体である市町村に対するＢ型肝炎ワクチン接種に関する情報提供を行い、接種率向上及び感染防止に努めます。</w:t>
            </w:r>
          </w:p>
          <w:p w14:paraId="418AD8D8" w14:textId="1B3E0D98"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69C38CA" w14:textId="77777777" w:rsidR="00175B39" w:rsidRPr="00671AA3" w:rsidRDefault="00175B39" w:rsidP="00843C10">
            <w:pPr>
              <w:spacing w:line="280" w:lineRule="exact"/>
              <w:ind w:firstLineChars="100" w:firstLine="210"/>
              <w:rPr>
                <w:rFonts w:ascii="HG丸ｺﾞｼｯｸM-PRO" w:eastAsia="HG丸ｺﾞｼｯｸM-PRO" w:hAnsi="HG丸ｺﾞｼｯｸM-PRO"/>
                <w:color w:val="000000" w:themeColor="text1"/>
                <w:szCs w:val="21"/>
              </w:rPr>
            </w:pPr>
          </w:p>
          <w:p w14:paraId="06ADB209" w14:textId="792D0696" w:rsidR="00A91E2A" w:rsidRPr="00671AA3" w:rsidRDefault="00175B39"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②肝炎ウイルス検査の</w:t>
            </w:r>
            <w:r w:rsidRPr="00671AA3">
              <w:rPr>
                <w:rFonts w:ascii="HG丸ｺﾞｼｯｸM-PRO" w:eastAsia="HG丸ｺﾞｼｯｸM-PRO" w:hAnsi="HG丸ｺﾞｼｯｸM-PRO" w:hint="eastAsia"/>
                <w:b/>
                <w:color w:val="000000" w:themeColor="text1"/>
                <w:szCs w:val="21"/>
                <w:u w:val="single"/>
              </w:rPr>
              <w:t>受検</w:t>
            </w:r>
            <w:r w:rsidR="00A91E2A" w:rsidRPr="00671AA3">
              <w:rPr>
                <w:rFonts w:ascii="HG丸ｺﾞｼｯｸM-PRO" w:eastAsia="HG丸ｺﾞｼｯｸM-PRO" w:hAnsi="HG丸ｺﾞｼｯｸM-PRO" w:hint="eastAsia"/>
                <w:b/>
                <w:color w:val="000000" w:themeColor="text1"/>
                <w:szCs w:val="21"/>
              </w:rPr>
              <w:t>促進</w:t>
            </w:r>
          </w:p>
          <w:p w14:paraId="5093B565" w14:textId="49951904"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○肝炎ウイルス検査を受けていない府民に対して、</w:t>
            </w:r>
            <w:r w:rsidRPr="00671AA3">
              <w:rPr>
                <w:rFonts w:ascii="HG丸ｺﾞｼｯｸM-PRO" w:eastAsia="HG丸ｺﾞｼｯｸM-PRO" w:hAnsi="HG丸ｺﾞｼｯｸM-PRO" w:hint="eastAsia"/>
                <w:color w:val="000000" w:themeColor="text1"/>
                <w:szCs w:val="21"/>
                <w:u w:val="single"/>
              </w:rPr>
              <w:t>引き続き</w:t>
            </w:r>
            <w:r w:rsidRPr="00671AA3">
              <w:rPr>
                <w:rFonts w:ascii="HG丸ｺﾞｼｯｸM-PRO" w:eastAsia="HG丸ｺﾞｼｯｸM-PRO" w:hAnsi="HG丸ｺﾞｼｯｸM-PRO" w:hint="eastAsia"/>
                <w:color w:val="000000" w:themeColor="text1"/>
                <w:szCs w:val="21"/>
              </w:rPr>
              <w:t>ホームページ等を通じた</w:t>
            </w:r>
            <w:r w:rsidR="0067395B" w:rsidRPr="00671AA3">
              <w:rPr>
                <w:rFonts w:ascii="HG丸ｺﾞｼｯｸM-PRO" w:eastAsia="HG丸ｺﾞｼｯｸM-PRO" w:hAnsi="HG丸ｺﾞｼｯｸM-PRO" w:hint="eastAsia"/>
                <w:color w:val="000000" w:themeColor="text1"/>
                <w:szCs w:val="21"/>
              </w:rPr>
              <w:t>受検</w:t>
            </w:r>
            <w:r w:rsidRPr="00671AA3">
              <w:rPr>
                <w:rFonts w:ascii="HG丸ｺﾞｼｯｸM-PRO" w:eastAsia="HG丸ｺﾞｼｯｸM-PRO" w:hAnsi="HG丸ｺﾞｼｯｸM-PRO" w:hint="eastAsia"/>
                <w:color w:val="000000" w:themeColor="text1"/>
                <w:szCs w:val="21"/>
              </w:rPr>
              <w:t>勧奨を</w:t>
            </w:r>
            <w:r w:rsidRPr="00671AA3">
              <w:rPr>
                <w:rFonts w:ascii="HG丸ｺﾞｼｯｸM-PRO" w:eastAsia="HG丸ｺﾞｼｯｸM-PRO" w:hAnsi="HG丸ｺﾞｼｯｸM-PRO" w:hint="eastAsia"/>
                <w:color w:val="000000" w:themeColor="text1"/>
                <w:szCs w:val="21"/>
                <w:u w:val="single"/>
              </w:rPr>
              <w:t>行います</w:t>
            </w:r>
            <w:r w:rsidRPr="00671AA3">
              <w:rPr>
                <w:rFonts w:ascii="HG丸ｺﾞｼｯｸM-PRO" w:eastAsia="HG丸ｺﾞｼｯｸM-PRO" w:hAnsi="HG丸ｺﾞｼｯｸM-PRO" w:hint="eastAsia"/>
                <w:color w:val="000000" w:themeColor="text1"/>
                <w:szCs w:val="21"/>
              </w:rPr>
              <w:t>。さらに、職域との連携を強化し</w:t>
            </w:r>
            <w:r w:rsidRPr="00671AA3">
              <w:rPr>
                <w:rFonts w:ascii="HG丸ｺﾞｼｯｸM-PRO" w:eastAsia="HG丸ｺﾞｼｯｸM-PRO" w:hAnsi="HG丸ｺﾞｼｯｸM-PRO" w:hint="eastAsia"/>
                <w:color w:val="000000" w:themeColor="text1"/>
                <w:szCs w:val="21"/>
                <w:u w:val="single"/>
              </w:rPr>
              <w:t>た</w:t>
            </w:r>
            <w:r w:rsidR="0067395B" w:rsidRPr="00671AA3">
              <w:rPr>
                <w:rFonts w:ascii="HG丸ｺﾞｼｯｸM-PRO" w:eastAsia="HG丸ｺﾞｼｯｸM-PRO" w:hAnsi="HG丸ｺﾞｼｯｸM-PRO" w:hint="eastAsia"/>
                <w:color w:val="000000" w:themeColor="text1"/>
                <w:szCs w:val="21"/>
                <w:u w:val="single"/>
              </w:rPr>
              <w:t>受検</w:t>
            </w:r>
            <w:r w:rsidRPr="00671AA3">
              <w:rPr>
                <w:rFonts w:ascii="HG丸ｺﾞｼｯｸM-PRO" w:eastAsia="HG丸ｺﾞｼｯｸM-PRO" w:hAnsi="HG丸ｺﾞｼｯｸM-PRO" w:hint="eastAsia"/>
                <w:color w:val="000000" w:themeColor="text1"/>
                <w:szCs w:val="21"/>
              </w:rPr>
              <w:t>勧奨に</w:t>
            </w:r>
            <w:r w:rsidRPr="00671AA3">
              <w:rPr>
                <w:rFonts w:ascii="HG丸ｺﾞｼｯｸM-PRO" w:eastAsia="HG丸ｺﾞｼｯｸM-PRO" w:hAnsi="HG丸ｺﾞｼｯｸM-PRO" w:hint="eastAsia"/>
                <w:color w:val="000000" w:themeColor="text1"/>
                <w:szCs w:val="21"/>
                <w:u w:val="single"/>
              </w:rPr>
              <w:t>も</w:t>
            </w:r>
            <w:r w:rsidRPr="00671AA3">
              <w:rPr>
                <w:rFonts w:ascii="HG丸ｺﾞｼｯｸM-PRO" w:eastAsia="HG丸ｺﾞｼｯｸM-PRO" w:hAnsi="HG丸ｺﾞｼｯｸM-PRO" w:hint="eastAsia"/>
                <w:color w:val="000000" w:themeColor="text1"/>
                <w:szCs w:val="21"/>
              </w:rPr>
              <w:t>取り組んでいきます。</w:t>
            </w:r>
            <w:r w:rsidRPr="00671AA3">
              <w:rPr>
                <w:rFonts w:ascii="HG丸ｺﾞｼｯｸM-PRO" w:eastAsia="HG丸ｺﾞｼｯｸM-PRO" w:hAnsi="HG丸ｺﾞｼｯｸM-PRO" w:hint="eastAsia"/>
                <w:color w:val="000000" w:themeColor="text1"/>
                <w:szCs w:val="21"/>
                <w:u w:val="single"/>
              </w:rPr>
              <w:t>また、</w:t>
            </w:r>
            <w:r w:rsidRPr="00671AA3">
              <w:rPr>
                <w:rFonts w:ascii="HG丸ｺﾞｼｯｸM-PRO" w:eastAsia="HG丸ｺﾞｼｯｸM-PRO" w:hAnsi="HG丸ｺﾞｼｯｸM-PRO" w:hint="eastAsia"/>
                <w:color w:val="000000" w:themeColor="text1"/>
                <w:szCs w:val="21"/>
              </w:rPr>
              <w:t>肝炎ウイルス感染の高リスク集団を特定し、積極的な検査の</w:t>
            </w:r>
            <w:r w:rsidR="0067395B" w:rsidRPr="00671AA3">
              <w:rPr>
                <w:rFonts w:ascii="HG丸ｺﾞｼｯｸM-PRO" w:eastAsia="HG丸ｺﾞｼｯｸM-PRO" w:hAnsi="HG丸ｺﾞｼｯｸM-PRO" w:hint="eastAsia"/>
                <w:color w:val="000000" w:themeColor="text1"/>
                <w:szCs w:val="21"/>
                <w:u w:val="single"/>
              </w:rPr>
              <w:t>受検</w:t>
            </w:r>
            <w:r w:rsidR="008B63CC" w:rsidRPr="00671AA3">
              <w:rPr>
                <w:rFonts w:ascii="HG丸ｺﾞｼｯｸM-PRO" w:eastAsia="HG丸ｺﾞｼｯｸM-PRO" w:hAnsi="HG丸ｺﾞｼｯｸM-PRO" w:hint="eastAsia"/>
                <w:color w:val="000000" w:themeColor="text1"/>
                <w:szCs w:val="21"/>
              </w:rPr>
              <w:t>勧奨を実施し、累積</w:t>
            </w:r>
            <w:r w:rsidR="008B63CC" w:rsidRPr="00671AA3">
              <w:rPr>
                <w:rFonts w:ascii="HG丸ｺﾞｼｯｸM-PRO" w:eastAsia="HG丸ｺﾞｼｯｸM-PRO" w:hAnsi="HG丸ｺﾞｼｯｸM-PRO" w:hint="eastAsia"/>
                <w:color w:val="000000" w:themeColor="text1"/>
                <w:szCs w:val="21"/>
                <w:u w:val="single"/>
              </w:rPr>
              <w:t>受検</w:t>
            </w:r>
            <w:r w:rsidRPr="00671AA3">
              <w:rPr>
                <w:rFonts w:ascii="HG丸ｺﾞｼｯｸM-PRO" w:eastAsia="HG丸ｺﾞｼｯｸM-PRO" w:hAnsi="HG丸ｺﾞｼｯｸM-PRO" w:hint="eastAsia"/>
                <w:color w:val="000000" w:themeColor="text1"/>
                <w:szCs w:val="21"/>
              </w:rPr>
              <w:t>者数の増加を図ります。</w:t>
            </w:r>
          </w:p>
          <w:p w14:paraId="4DA2D163"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A4799CE" w14:textId="46F7ECC4" w:rsidR="00A91E2A" w:rsidRPr="00671AA3" w:rsidRDefault="00A91E2A"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○肝炎無料ウイルス検査</w:t>
            </w:r>
            <w:r w:rsidRPr="00671AA3">
              <w:rPr>
                <w:rFonts w:ascii="HG丸ｺﾞｼｯｸM-PRO" w:eastAsia="HG丸ｺﾞｼｯｸM-PRO" w:hAnsi="HG丸ｺﾞｼｯｸM-PRO" w:hint="eastAsia"/>
                <w:color w:val="000000" w:themeColor="text1"/>
                <w:szCs w:val="21"/>
                <w:u w:val="single"/>
              </w:rPr>
              <w:t>の実施医療機関（委託医療機関分）の情報については、</w:t>
            </w:r>
            <w:r w:rsidR="008B63CC" w:rsidRPr="00671AA3">
              <w:rPr>
                <w:rFonts w:ascii="HG丸ｺﾞｼｯｸM-PRO" w:eastAsia="HG丸ｺﾞｼｯｸM-PRO" w:hAnsi="HG丸ｺﾞｼｯｸM-PRO" w:hint="eastAsia"/>
                <w:color w:val="000000" w:themeColor="text1"/>
                <w:szCs w:val="21"/>
                <w:u w:val="single"/>
              </w:rPr>
              <w:t>府民が実施医療機関にアクセスしやすく</w:t>
            </w:r>
            <w:r w:rsidR="00CB6230" w:rsidRPr="00671AA3">
              <w:rPr>
                <w:rFonts w:ascii="HG丸ｺﾞｼｯｸM-PRO" w:eastAsia="HG丸ｺﾞｼｯｸM-PRO" w:hAnsi="HG丸ｺﾞｼｯｸM-PRO" w:hint="eastAsia"/>
                <w:color w:val="000000" w:themeColor="text1"/>
                <w:szCs w:val="21"/>
                <w:u w:val="single"/>
              </w:rPr>
              <w:t>なるよう、肝炎医療コーディネーターやホームページを活用した情報提供</w:t>
            </w:r>
            <w:r w:rsidR="008B63CC" w:rsidRPr="00671AA3">
              <w:rPr>
                <w:rFonts w:ascii="HG丸ｺﾞｼｯｸM-PRO" w:eastAsia="HG丸ｺﾞｼｯｸM-PRO" w:hAnsi="HG丸ｺﾞｼｯｸM-PRO" w:hint="eastAsia"/>
                <w:color w:val="000000" w:themeColor="text1"/>
                <w:szCs w:val="21"/>
                <w:u w:val="single"/>
              </w:rPr>
              <w:t>を行います。</w:t>
            </w:r>
          </w:p>
          <w:p w14:paraId="27E461AF"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72A6582" w14:textId="77777777" w:rsidR="00175B39" w:rsidRPr="00671AA3" w:rsidRDefault="00175B39" w:rsidP="00843C10">
            <w:pPr>
              <w:spacing w:line="280" w:lineRule="exact"/>
              <w:ind w:firstLineChars="100" w:firstLine="210"/>
              <w:rPr>
                <w:rFonts w:ascii="HG丸ｺﾞｼｯｸM-PRO" w:eastAsia="HG丸ｺﾞｼｯｸM-PRO" w:hAnsi="HG丸ｺﾞｼｯｸM-PRO"/>
                <w:color w:val="000000" w:themeColor="text1"/>
                <w:szCs w:val="21"/>
              </w:rPr>
            </w:pPr>
          </w:p>
          <w:p w14:paraId="7F843523" w14:textId="22F3DD1C"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w:t>
            </w:r>
            <w:r w:rsidR="00175B39" w:rsidRPr="00671AA3">
              <w:rPr>
                <w:rFonts w:ascii="HG丸ｺﾞｼｯｸM-PRO" w:eastAsia="HG丸ｺﾞｼｯｸM-PRO" w:hAnsi="HG丸ｺﾞｼｯｸM-PRO" w:hint="eastAsia"/>
                <w:b/>
                <w:color w:val="000000" w:themeColor="text1"/>
                <w:szCs w:val="21"/>
                <w:u w:val="single"/>
              </w:rPr>
              <w:t>受診・受療</w:t>
            </w:r>
            <w:r w:rsidRPr="00671AA3">
              <w:rPr>
                <w:rFonts w:ascii="HG丸ｺﾞｼｯｸM-PRO" w:eastAsia="HG丸ｺﾞｼｯｸM-PRO" w:hAnsi="HG丸ｺﾞｼｯｸM-PRO" w:hint="eastAsia"/>
                <w:b/>
                <w:color w:val="000000" w:themeColor="text1"/>
                <w:szCs w:val="21"/>
              </w:rPr>
              <w:t>の推進</w:t>
            </w:r>
          </w:p>
          <w:p w14:paraId="0DF77342" w14:textId="2067098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○肝炎ウイルス検査（検診）の結果が陽性である者に対し</w:t>
            </w:r>
            <w:r w:rsidRPr="00671AA3">
              <w:rPr>
                <w:rFonts w:ascii="HG丸ｺﾞｼｯｸM-PRO" w:eastAsia="HG丸ｺﾞｼｯｸM-PRO" w:hAnsi="HG丸ｺﾞｼｯｸM-PRO" w:hint="eastAsia"/>
                <w:color w:val="000000" w:themeColor="text1"/>
                <w:szCs w:val="21"/>
                <w:u w:val="single"/>
              </w:rPr>
              <w:t>て</w:t>
            </w:r>
            <w:r w:rsidR="00175B39" w:rsidRPr="00671AA3">
              <w:rPr>
                <w:rFonts w:ascii="HG丸ｺﾞｼｯｸM-PRO" w:eastAsia="HG丸ｺﾞｼｯｸM-PRO" w:hAnsi="HG丸ｺﾞｼｯｸM-PRO" w:hint="eastAsia"/>
                <w:color w:val="000000" w:themeColor="text1"/>
                <w:szCs w:val="21"/>
                <w:u w:val="single"/>
              </w:rPr>
              <w:t>、初回精密検査費用助成制度の利用案内と</w:t>
            </w:r>
            <w:r w:rsidRPr="00671AA3">
              <w:rPr>
                <w:rFonts w:ascii="HG丸ｺﾞｼｯｸM-PRO" w:eastAsia="HG丸ｺﾞｼｯｸM-PRO" w:hAnsi="HG丸ｺﾞｼｯｸM-PRO" w:hint="eastAsia"/>
                <w:color w:val="000000" w:themeColor="text1"/>
                <w:szCs w:val="21"/>
              </w:rPr>
              <w:t>受診勧奨を実施し、精密検査のさらなる受診率向上を図ります。</w:t>
            </w:r>
          </w:p>
          <w:p w14:paraId="690D620C"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177539B" w14:textId="438AC3AC"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○ウイルス性肝炎患者の重症化予防推進事業に基づく陽性者のフォローアップ（追跡調査）を実施</w:t>
            </w:r>
            <w:r w:rsidR="008B63CC" w:rsidRPr="00671AA3">
              <w:rPr>
                <w:rFonts w:ascii="HG丸ｺﾞｼｯｸM-PRO" w:eastAsia="HG丸ｺﾞｼｯｸM-PRO" w:hAnsi="HG丸ｺﾞｼｯｸM-PRO" w:hint="eastAsia"/>
                <w:color w:val="000000" w:themeColor="text1"/>
                <w:szCs w:val="21"/>
                <w:u w:val="single"/>
              </w:rPr>
              <w:t>するとともに</w:t>
            </w:r>
            <w:r w:rsidR="008B63CC"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rPr>
              <w:t>市町村とも連携の上、医療機関の受診状況や診療状況を確認し、未受診の場合は受診を勧奨するように努めます。</w:t>
            </w:r>
          </w:p>
          <w:p w14:paraId="19CF34B5"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D25BD99"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○専門医療機関及び協力医療機関を指定するにあたっては、専門医療機関の評価を行い、必要に応じて、指定基準や専門・協力医療機関の評価の見直しについて検討します。</w:t>
            </w:r>
          </w:p>
          <w:p w14:paraId="6BE7791C"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A1E21E8"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○府内の肝疾患診療連携拠点病院が、他の専門医療機関及びかかりつけ医と連携しながら患者に良質な医療を提供するためのネットワーク構築を推進します。</w:t>
            </w:r>
          </w:p>
          <w:p w14:paraId="61078923"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924E4F8" w14:textId="6E175B95" w:rsidR="00A91E2A" w:rsidRPr="00671AA3" w:rsidRDefault="00A91E2A"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○肝炎患者の治療促進を図るため、医療費助成</w:t>
            </w:r>
            <w:r w:rsidR="008A178C" w:rsidRPr="00671AA3">
              <w:rPr>
                <w:rFonts w:ascii="HG丸ｺﾞｼｯｸM-PRO" w:eastAsia="HG丸ｺﾞｼｯｸM-PRO" w:hAnsi="HG丸ｺﾞｼｯｸM-PRO" w:hint="eastAsia"/>
                <w:color w:val="000000" w:themeColor="text1"/>
                <w:szCs w:val="21"/>
                <w:u w:val="single"/>
              </w:rPr>
              <w:t>や定期検査費用助成</w:t>
            </w:r>
            <w:r w:rsidRPr="00671AA3">
              <w:rPr>
                <w:rFonts w:ascii="HG丸ｺﾞｼｯｸM-PRO" w:eastAsia="HG丸ｺﾞｼｯｸM-PRO" w:hAnsi="HG丸ｺﾞｼｯｸM-PRO" w:hint="eastAsia"/>
                <w:color w:val="000000" w:themeColor="text1"/>
                <w:szCs w:val="21"/>
              </w:rPr>
              <w:t>を活用し受療を促進することにより、肝がんへの進行予防、肝炎治療の効果的促進を図ります。また、</w:t>
            </w:r>
            <w:r w:rsidRPr="00671AA3">
              <w:rPr>
                <w:rFonts w:ascii="HG丸ｺﾞｼｯｸM-PRO" w:eastAsia="HG丸ｺﾞｼｯｸM-PRO" w:hAnsi="HG丸ｺﾞｼｯｸM-PRO" w:hint="eastAsia"/>
                <w:color w:val="000000" w:themeColor="text1"/>
                <w:szCs w:val="21"/>
                <w:u w:val="single"/>
              </w:rPr>
              <w:t>肝がん・重度肝硬変患者へは、医療費助成制度のさらなる周知を図り、制度利用による</w:t>
            </w:r>
            <w:r w:rsidRPr="00671AA3">
              <w:rPr>
                <w:rFonts w:ascii="HG丸ｺﾞｼｯｸM-PRO" w:eastAsia="HG丸ｺﾞｼｯｸM-PRO" w:hAnsi="HG丸ｺﾞｼｯｸM-PRO" w:hint="eastAsia"/>
                <w:color w:val="000000" w:themeColor="text1"/>
                <w:szCs w:val="21"/>
              </w:rPr>
              <w:t>医療費の負担軽減を図ります。</w:t>
            </w:r>
          </w:p>
          <w:p w14:paraId="1770F575"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3854A9D"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④肝炎肝がんに関する普及啓発の推進</w:t>
            </w:r>
          </w:p>
          <w:p w14:paraId="0B8C6352" w14:textId="57481591"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○肝炎肝がんに対</w:t>
            </w:r>
            <w:r w:rsidR="008B63CC" w:rsidRPr="00671AA3">
              <w:rPr>
                <w:rFonts w:ascii="HG丸ｺﾞｼｯｸM-PRO" w:eastAsia="HG丸ｺﾞｼｯｸM-PRO" w:hAnsi="HG丸ｺﾞｼｯｸM-PRO" w:hint="eastAsia"/>
                <w:color w:val="000000" w:themeColor="text1"/>
                <w:szCs w:val="21"/>
              </w:rPr>
              <w:t>する正しい知識及び人権の尊重に関する普及・啓発、肝炎ウイルス</w:t>
            </w:r>
            <w:r w:rsidR="008B63CC" w:rsidRPr="00671AA3">
              <w:rPr>
                <w:rFonts w:ascii="HG丸ｺﾞｼｯｸM-PRO" w:eastAsia="HG丸ｺﾞｼｯｸM-PRO" w:hAnsi="HG丸ｺﾞｼｯｸM-PRO" w:hint="eastAsia"/>
                <w:color w:val="000000" w:themeColor="text1"/>
                <w:szCs w:val="21"/>
                <w:u w:val="single"/>
              </w:rPr>
              <w:t>検査</w:t>
            </w:r>
            <w:r w:rsidRPr="00671AA3">
              <w:rPr>
                <w:rFonts w:ascii="HG丸ｺﾞｼｯｸM-PRO" w:eastAsia="HG丸ｺﾞｼｯｸM-PRO" w:hAnsi="HG丸ｺﾞｼｯｸM-PRO" w:hint="eastAsia"/>
                <w:color w:val="000000" w:themeColor="text1"/>
                <w:szCs w:val="21"/>
              </w:rPr>
              <w:t>の周知を図るため、関係機関と連携し、医療従事者等保健医療関係者への研修会や府民向けの講演会を開催します。</w:t>
            </w:r>
          </w:p>
          <w:p w14:paraId="23CB050D"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E8D8968" w14:textId="21A28BD2"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○肝炎ウイルス検査陽性者等が適切な肝炎医療や支援を受けられるように、医療機関や行政</w:t>
            </w:r>
            <w:r w:rsidR="008B63CC" w:rsidRPr="00671AA3">
              <w:rPr>
                <w:rFonts w:ascii="HG丸ｺﾞｼｯｸM-PRO" w:eastAsia="HG丸ｺﾞｼｯｸM-PRO" w:hAnsi="HG丸ｺﾞｼｯｸM-PRO" w:hint="eastAsia"/>
                <w:color w:val="000000" w:themeColor="text1"/>
                <w:szCs w:val="21"/>
              </w:rPr>
              <w:t>機関等の間の橋渡しを行い、肝炎の普及啓発や肝炎ウイルス検査の</w:t>
            </w:r>
            <w:r w:rsidR="008B63CC" w:rsidRPr="00671AA3">
              <w:rPr>
                <w:rFonts w:ascii="HG丸ｺﾞｼｯｸM-PRO" w:eastAsia="HG丸ｺﾞｼｯｸM-PRO" w:hAnsi="HG丸ｺﾞｼｯｸM-PRO" w:hint="eastAsia"/>
                <w:color w:val="000000" w:themeColor="text1"/>
                <w:szCs w:val="21"/>
                <w:u w:val="single"/>
              </w:rPr>
              <w:t>受検</w:t>
            </w:r>
            <w:r w:rsidRPr="00671AA3">
              <w:rPr>
                <w:rFonts w:ascii="HG丸ｺﾞｼｯｸM-PRO" w:eastAsia="HG丸ｺﾞｼｯｸM-PRO" w:hAnsi="HG丸ｺﾞｼｯｸM-PRO" w:hint="eastAsia"/>
                <w:color w:val="000000" w:themeColor="text1"/>
                <w:szCs w:val="21"/>
              </w:rPr>
              <w:t>勧奨を行う人材として肝炎医療コーディネーターを養成</w:t>
            </w:r>
            <w:r w:rsidR="008B63CC" w:rsidRPr="00671AA3">
              <w:rPr>
                <w:rFonts w:ascii="HG丸ｺﾞｼｯｸM-PRO" w:eastAsia="HG丸ｺﾞｼｯｸM-PRO" w:hAnsi="HG丸ｺﾞｼｯｸM-PRO" w:hint="eastAsia"/>
                <w:color w:val="000000" w:themeColor="text1"/>
                <w:szCs w:val="21"/>
                <w:u w:val="single"/>
              </w:rPr>
              <w:t>するとともにスキルアップに努めます</w:t>
            </w:r>
            <w:r w:rsidRPr="00671AA3">
              <w:rPr>
                <w:rFonts w:ascii="HG丸ｺﾞｼｯｸM-PRO" w:eastAsia="HG丸ｺﾞｼｯｸM-PRO" w:hAnsi="HG丸ｺﾞｼｯｸM-PRO" w:hint="eastAsia"/>
                <w:color w:val="000000" w:themeColor="text1"/>
                <w:szCs w:val="21"/>
              </w:rPr>
              <w:t>。</w:t>
            </w:r>
          </w:p>
          <w:p w14:paraId="56DD31C6"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ECB4E58" w14:textId="4A476FD0"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○肝疾患診療連携拠点病院において、ホームページや</w:t>
            </w:r>
            <w:r w:rsidRPr="00671AA3">
              <w:rPr>
                <w:rFonts w:ascii="HG丸ｺﾞｼｯｸM-PRO" w:eastAsia="HG丸ｺﾞｼｯｸM-PRO" w:hAnsi="HG丸ｺﾞｼｯｸM-PRO" w:hint="eastAsia"/>
                <w:color w:val="000000" w:themeColor="text1"/>
                <w:szCs w:val="21"/>
                <w:u w:val="single"/>
              </w:rPr>
              <w:t>チラシ・ポスター</w:t>
            </w:r>
            <w:r w:rsidRPr="00671AA3">
              <w:rPr>
                <w:rFonts w:ascii="HG丸ｺﾞｼｯｸM-PRO" w:eastAsia="HG丸ｺﾞｼｯｸM-PRO" w:hAnsi="HG丸ｺﾞｼｯｸM-PRO" w:hint="eastAsia"/>
                <w:color w:val="000000" w:themeColor="text1"/>
                <w:szCs w:val="21"/>
              </w:rPr>
              <w:t>等を用いた肝炎肝がん情報の周知など、情報提供体制の整備や相談支援体制の充実に努めます。また、院外からも利用しやすいよう掲示等を行うよう努め、積極的に情報提供・相談支援を行います。</w:t>
            </w:r>
          </w:p>
          <w:p w14:paraId="588988DE"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F549314" w14:textId="20347605" w:rsidR="00A91E2A" w:rsidRPr="00671AA3" w:rsidRDefault="00A91E2A"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肝炎肝がん患者の医療費負担の軽減を図る「肝炎治療医療費助成制度」や「肝がん・重度肝硬変治療研究促進事業」の利用促進を図るため医療機関や行政機関等と連携し、制度の</w:t>
            </w:r>
            <w:r w:rsidR="00F27718" w:rsidRPr="00671AA3">
              <w:rPr>
                <w:rFonts w:ascii="HG丸ｺﾞｼｯｸM-PRO" w:eastAsia="HG丸ｺﾞｼｯｸM-PRO" w:hAnsi="HG丸ｺﾞｼｯｸM-PRO" w:hint="eastAsia"/>
                <w:color w:val="000000" w:themeColor="text1"/>
                <w:szCs w:val="21"/>
                <w:u w:val="single"/>
              </w:rPr>
              <w:t>さらなる</w:t>
            </w:r>
            <w:r w:rsidRPr="00671AA3">
              <w:rPr>
                <w:rFonts w:ascii="HG丸ｺﾞｼｯｸM-PRO" w:eastAsia="HG丸ｺﾞｼｯｸM-PRO" w:hAnsi="HG丸ｺﾞｼｯｸM-PRO" w:hint="eastAsia"/>
                <w:color w:val="000000" w:themeColor="text1"/>
                <w:szCs w:val="21"/>
                <w:u w:val="single"/>
              </w:rPr>
              <w:t>周知</w:t>
            </w:r>
            <w:r w:rsidR="00F27718" w:rsidRPr="00671AA3">
              <w:rPr>
                <w:rFonts w:ascii="HG丸ｺﾞｼｯｸM-PRO" w:eastAsia="HG丸ｺﾞｼｯｸM-PRO" w:hAnsi="HG丸ｺﾞｼｯｸM-PRO" w:hint="eastAsia"/>
                <w:color w:val="000000" w:themeColor="text1"/>
                <w:szCs w:val="21"/>
                <w:u w:val="single"/>
              </w:rPr>
              <w:t>を図ります</w:t>
            </w:r>
            <w:r w:rsidRPr="00671AA3">
              <w:rPr>
                <w:rFonts w:ascii="HG丸ｺﾞｼｯｸM-PRO" w:eastAsia="HG丸ｺﾞｼｯｸM-PRO" w:hAnsi="HG丸ｺﾞｼｯｸM-PRO" w:hint="eastAsia"/>
                <w:color w:val="000000" w:themeColor="text1"/>
                <w:szCs w:val="21"/>
                <w:u w:val="single"/>
              </w:rPr>
              <w:t>。</w:t>
            </w:r>
          </w:p>
          <w:p w14:paraId="5A9B255B"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A722B02"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がん検診によるがんの早期発見</w:t>
            </w:r>
          </w:p>
          <w:p w14:paraId="136E9CC6"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581099C"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①市町村におけるがん検診受診率の向上</w:t>
            </w:r>
          </w:p>
          <w:p w14:paraId="125A698F"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24（2012）年に設置した府の精度管理センター事業により、引き続き、市町村における効果的ながん検診の普及・啓発活動を推進するため、エビデンスに基づく啓発資材の作成等に係る技術的支援等を行います。</w:t>
            </w:r>
          </w:p>
          <w:p w14:paraId="31905C28"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A2C2FC5"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における、受診対象者の名簿を活用した効果的な個別受診勧奨・再勧奨（コール・リコール）等を推進するため、検診データの分析結果をもとに、府の精度管理センター事業により、引き続き、市町村職員を対象とした研修や個別支援などを行います。</w:t>
            </w:r>
          </w:p>
          <w:p w14:paraId="5C3145BF"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1C7A1B1" w14:textId="6E09B1BA"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民間及び市町村と連携し、被扶養者向けに、がん検診の受診者数の増加と定着を目的とした働きかけを行います。</w:t>
            </w:r>
          </w:p>
          <w:p w14:paraId="4292FEC8"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C4525AF"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二次読影を必要とする検診の実施が難しい市町村に対して、二次読影を代替実施することにより、受診率の向上を目指します。</w:t>
            </w:r>
          </w:p>
          <w:p w14:paraId="23C37B0D"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D545859"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②がん検診の精度管理の充実</w:t>
            </w:r>
          </w:p>
          <w:p w14:paraId="47CE11C4"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○市町村の検診結果等のデータを収集・分析し、市町村ががん検診の精度向上に取り組むために必要なデータを提供します。</w:t>
            </w:r>
          </w:p>
          <w:p w14:paraId="478C7853"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2F0E61C"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民間等との共催により、医師を対象とした肺がん検診の精度管理の向上を目指すため、胸部X線読影講習会を実施します。</w:t>
            </w:r>
          </w:p>
          <w:p w14:paraId="1EB8B7D6"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F71435E" w14:textId="77777777"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③職域におけるがん検診の推進</w:t>
            </w:r>
          </w:p>
          <w:p w14:paraId="27323096" w14:textId="77777777"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○平成27（2015）年度より創設したがん検診受診推進員（注28）を活用し、職域におけるがん検診の普及に努めます。</w:t>
            </w:r>
          </w:p>
          <w:p w14:paraId="4B7EB040"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563C6536" w14:textId="2808C1D2" w:rsidR="00A91E2A" w:rsidRPr="00671AA3" w:rsidRDefault="00A91E2A" w:rsidP="00843C10">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○企業の労務担当者、事業主を対象として、医療保険者や労働関係機関と連携し、</w:t>
            </w:r>
            <w:r w:rsidRPr="00671AA3">
              <w:rPr>
                <w:rFonts w:ascii="HG丸ｺﾞｼｯｸM-PRO" w:eastAsia="HG丸ｺﾞｼｯｸM-PRO" w:hAnsi="HG丸ｺﾞｼｯｸM-PRO" w:hint="eastAsia"/>
                <w:color w:val="000000" w:themeColor="text1"/>
                <w:szCs w:val="21"/>
                <w:u w:val="single"/>
              </w:rPr>
              <w:t>国が平成30年に策定した｢職域におけ</w:t>
            </w:r>
            <w:r w:rsidR="003A4240" w:rsidRPr="00671AA3">
              <w:rPr>
                <w:rFonts w:ascii="HG丸ｺﾞｼｯｸM-PRO" w:eastAsia="HG丸ｺﾞｼｯｸM-PRO" w:hAnsi="HG丸ｺﾞｼｯｸM-PRO" w:hint="eastAsia"/>
                <w:color w:val="000000" w:themeColor="text1"/>
                <w:szCs w:val="21"/>
                <w:u w:val="single"/>
              </w:rPr>
              <w:t>るがん検診に関するマニュアル」を参考に作成した、健康管理担当者向け</w:t>
            </w:r>
            <w:r w:rsidRPr="00671AA3">
              <w:rPr>
                <w:rFonts w:ascii="HG丸ｺﾞｼｯｸM-PRO" w:eastAsia="HG丸ｺﾞｼｯｸM-PRO" w:hAnsi="HG丸ｺﾞｼｯｸM-PRO" w:hint="eastAsia"/>
                <w:color w:val="000000" w:themeColor="text1"/>
                <w:szCs w:val="21"/>
                <w:u w:val="single"/>
              </w:rPr>
              <w:t>「職域におけるがん検診ガイドブック」を活用し、引き続き、</w:t>
            </w:r>
            <w:r w:rsidRPr="00671AA3">
              <w:rPr>
                <w:rFonts w:ascii="HG丸ｺﾞｼｯｸM-PRO" w:eastAsia="HG丸ｺﾞｼｯｸM-PRO" w:hAnsi="HG丸ｺﾞｼｯｸM-PRO" w:hint="eastAsia"/>
                <w:color w:val="000000" w:themeColor="text1"/>
                <w:szCs w:val="21"/>
              </w:rPr>
              <w:t>科学的根拠に基づいたがん検診の普及に努めます。</w:t>
            </w:r>
          </w:p>
          <w:p w14:paraId="5CB74C40" w14:textId="77777777"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731F831F" w14:textId="77777777"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333482EC" w14:textId="0E21D1B3" w:rsidR="00A91E2A" w:rsidRPr="00671AA3" w:rsidRDefault="00A91E2A" w:rsidP="00843C10">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２　がん医療の充実</w:t>
            </w:r>
          </w:p>
          <w:p w14:paraId="008F5435" w14:textId="39FB6D65" w:rsidR="00A91E2A" w:rsidRPr="00671AA3" w:rsidRDefault="00100079" w:rsidP="00843C10">
            <w:pPr>
              <w:spacing w:line="280" w:lineRule="exact"/>
              <w:ind w:firstLineChars="100" w:firstLine="220"/>
              <w:rPr>
                <w:rFonts w:ascii="HG丸ｺﾞｼｯｸM-PRO" w:eastAsia="HG丸ｺﾞｼｯｸM-PRO" w:hAnsi="HG丸ｺﾞｼｯｸM-PRO"/>
                <w:color w:val="000000" w:themeColor="text1"/>
                <w:szCs w:val="21"/>
              </w:rPr>
            </w:pPr>
            <w:r w:rsidRPr="00671AA3">
              <w:rPr>
                <w:rFonts w:hAnsi="HG丸ｺﾞｼｯｸM-PRO" w:cs="Times New Roman"/>
                <w:noProof/>
                <w:color w:val="000000" w:themeColor="text1"/>
                <w:sz w:val="22"/>
              </w:rPr>
              <mc:AlternateContent>
                <mc:Choice Requires="wps">
                  <w:drawing>
                    <wp:anchor distT="0" distB="0" distL="114300" distR="114300" simplePos="0" relativeHeight="251693056" behindDoc="0" locked="0" layoutInCell="1" allowOverlap="1" wp14:anchorId="2781636E" wp14:editId="0F4FE76D">
                      <wp:simplePos x="0" y="0"/>
                      <wp:positionH relativeFrom="margin">
                        <wp:posOffset>1935</wp:posOffset>
                      </wp:positionH>
                      <wp:positionV relativeFrom="paragraph">
                        <wp:posOffset>185775</wp:posOffset>
                      </wp:positionV>
                      <wp:extent cx="6730409" cy="2307266"/>
                      <wp:effectExtent l="0" t="0" r="13335" b="17145"/>
                      <wp:wrapNone/>
                      <wp:docPr id="25" name="正方形/長方形 25"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730409" cy="2307266"/>
                              </a:xfrm>
                              <a:prstGeom prst="rect">
                                <a:avLst/>
                              </a:prstGeom>
                              <a:solidFill>
                                <a:sysClr val="window" lastClr="FFFFFF"/>
                              </a:solidFill>
                              <a:ln w="25400" cap="flat" cmpd="sng" algn="ctr">
                                <a:solidFill>
                                  <a:sysClr val="windowText" lastClr="000000"/>
                                </a:solidFill>
                                <a:prstDash val="solid"/>
                              </a:ln>
                              <a:effectLst/>
                            </wps:spPr>
                            <wps:txbx>
                              <w:txbxContent>
                                <w:p w14:paraId="32C2058B"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がん診療拠点病院の機能強化に取り組むとともに、二次医療圏ごとに設置されているがん診療ネットワーク協議会の一層の充実を図り、連携体制の強化を進めます。</w:t>
                                  </w:r>
                                </w:p>
                                <w:p w14:paraId="585B74EB"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4443E703" w14:textId="77777777" w:rsidR="00CB6230" w:rsidRDefault="00CB6230" w:rsidP="001B6E8B">
                                  <w:pPr>
                                    <w:spacing w:line="280" w:lineRule="exact"/>
                                    <w:jc w:val="left"/>
                                    <w:rPr>
                                      <w:rFonts w:ascii="HG丸ｺﾞｼｯｸM-PRO" w:eastAsia="HG丸ｺﾞｼｯｸM-PRO" w:hAnsi="HG丸ｺﾞｼｯｸM-PRO"/>
                                      <w:strike/>
                                    </w:rPr>
                                  </w:pPr>
                                </w:p>
                                <w:p w14:paraId="119C8699" w14:textId="366B0FA4" w:rsidR="00CB6230" w:rsidRPr="001B6E8B" w:rsidRDefault="00CB6230"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350814F3" w14:textId="77777777" w:rsidR="00CB6230" w:rsidRDefault="00CB6230" w:rsidP="001B6E8B">
                                  <w:pPr>
                                    <w:spacing w:line="280" w:lineRule="exact"/>
                                    <w:ind w:left="210" w:hangingChars="100" w:hanging="210"/>
                                    <w:jc w:val="left"/>
                                    <w:rPr>
                                      <w:rFonts w:ascii="HG丸ｺﾞｼｯｸM-PRO" w:eastAsia="HG丸ｺﾞｼｯｸM-PRO" w:hAnsi="HG丸ｺﾞｼｯｸM-PRO"/>
                                    </w:rPr>
                                  </w:pPr>
                                </w:p>
                                <w:p w14:paraId="3CE45C19" w14:textId="4E5B9F66" w:rsidR="00CB6230" w:rsidRDefault="00CB6230" w:rsidP="001B6E8B">
                                  <w:pPr>
                                    <w:spacing w:line="280" w:lineRule="exact"/>
                                    <w:ind w:left="210" w:hangingChars="100" w:hanging="210"/>
                                    <w:jc w:val="left"/>
                                    <w:rPr>
                                      <w:rFonts w:ascii="HG丸ｺﾞｼｯｸM-PRO" w:eastAsia="HG丸ｺﾞｼｯｸM-PRO" w:hAnsi="HG丸ｺﾞｼｯｸM-PRO"/>
                                    </w:rPr>
                                  </w:pPr>
                                </w:p>
                                <w:p w14:paraId="2BFEE3CC" w14:textId="77777777" w:rsidR="00CB6230" w:rsidRPr="00D63C57" w:rsidRDefault="00CB6230" w:rsidP="001B6E8B">
                                  <w:pPr>
                                    <w:spacing w:line="280" w:lineRule="exact"/>
                                    <w:ind w:left="210" w:hangingChars="100" w:hanging="210"/>
                                    <w:jc w:val="left"/>
                                    <w:rPr>
                                      <w:rFonts w:ascii="HG丸ｺﾞｼｯｸM-PRO" w:eastAsia="HG丸ｺﾞｼｯｸM-PRO" w:hAnsi="HG丸ｺﾞｼｯｸM-PRO"/>
                                    </w:rPr>
                                  </w:pPr>
                                </w:p>
                                <w:p w14:paraId="7EA42659" w14:textId="6FC9E4F7" w:rsidR="00CB6230" w:rsidRPr="000A5162" w:rsidRDefault="00CB6230" w:rsidP="000A5162">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1636E" id="正方形/長方形 25" o:spid="_x0000_s1046"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5pt;margin-top:14.65pt;width:529.95pt;height:181.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" fillcolor="window" strokecolor="windowText" strokeweight="2pt">
                      <v:textbox>
                        <w:txbxContent>
                          <w:p w14:paraId="32C2058B"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がん診療拠点病院の機能強化に取り組むとともに、二次医療圏ごとに設置されているがん診療ネットワーク協議会の一層の充実を図り、連携体制の強化を進めます。</w:t>
                            </w:r>
                          </w:p>
                          <w:p w14:paraId="585B74EB" w14:textId="77777777" w:rsidR="00CB6230" w:rsidRPr="001B6E8B" w:rsidRDefault="00CB6230" w:rsidP="001B6E8B">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小児・AYA世代のがん医療の連携・協力体制、長期フォローアップ体制の充実等に努めます。</w:t>
                            </w:r>
                          </w:p>
                          <w:p w14:paraId="4443E703" w14:textId="77777777" w:rsidR="00CB6230" w:rsidRDefault="00CB6230" w:rsidP="001B6E8B">
                            <w:pPr>
                              <w:spacing w:line="280" w:lineRule="exact"/>
                              <w:jc w:val="left"/>
                              <w:rPr>
                                <w:rFonts w:ascii="HG丸ｺﾞｼｯｸM-PRO" w:eastAsia="HG丸ｺﾞｼｯｸM-PRO" w:hAnsi="HG丸ｺﾞｼｯｸM-PRO"/>
                                <w:strike/>
                              </w:rPr>
                            </w:pPr>
                          </w:p>
                          <w:p w14:paraId="119C8699" w14:textId="366B0FA4" w:rsidR="00CB6230" w:rsidRPr="001B6E8B" w:rsidRDefault="00CB6230" w:rsidP="001B6E8B">
                            <w:pPr>
                              <w:spacing w:line="280" w:lineRule="exact"/>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重粒子線治療施設等とがん診療拠点病院との連携を進めます。</w:t>
                            </w:r>
                          </w:p>
                          <w:p w14:paraId="350814F3" w14:textId="77777777" w:rsidR="00CB6230" w:rsidRDefault="00CB6230" w:rsidP="001B6E8B">
                            <w:pPr>
                              <w:spacing w:line="280" w:lineRule="exact"/>
                              <w:ind w:left="210" w:hangingChars="100" w:hanging="210"/>
                              <w:jc w:val="left"/>
                              <w:rPr>
                                <w:rFonts w:ascii="HG丸ｺﾞｼｯｸM-PRO" w:eastAsia="HG丸ｺﾞｼｯｸM-PRO" w:hAnsi="HG丸ｺﾞｼｯｸM-PRO"/>
                              </w:rPr>
                            </w:pPr>
                          </w:p>
                          <w:p w14:paraId="3CE45C19" w14:textId="4E5B9F66" w:rsidR="00CB6230" w:rsidRDefault="00CB6230" w:rsidP="001B6E8B">
                            <w:pPr>
                              <w:spacing w:line="280" w:lineRule="exact"/>
                              <w:ind w:left="210" w:hangingChars="100" w:hanging="210"/>
                              <w:jc w:val="left"/>
                              <w:rPr>
                                <w:rFonts w:ascii="HG丸ｺﾞｼｯｸM-PRO" w:eastAsia="HG丸ｺﾞｼｯｸM-PRO" w:hAnsi="HG丸ｺﾞｼｯｸM-PRO"/>
                              </w:rPr>
                            </w:pPr>
                          </w:p>
                          <w:p w14:paraId="2BFEE3CC" w14:textId="77777777" w:rsidR="00CB6230" w:rsidRPr="00D63C57" w:rsidRDefault="00CB6230" w:rsidP="001B6E8B">
                            <w:pPr>
                              <w:spacing w:line="280" w:lineRule="exact"/>
                              <w:ind w:left="210" w:hangingChars="100" w:hanging="210"/>
                              <w:jc w:val="left"/>
                              <w:rPr>
                                <w:rFonts w:ascii="HG丸ｺﾞｼｯｸM-PRO" w:eastAsia="HG丸ｺﾞｼｯｸM-PRO" w:hAnsi="HG丸ｺﾞｼｯｸM-PRO"/>
                              </w:rPr>
                            </w:pPr>
                          </w:p>
                          <w:p w14:paraId="7EA42659" w14:textId="6FC9E4F7" w:rsidR="00CB6230" w:rsidRPr="000A5162" w:rsidRDefault="00CB6230" w:rsidP="000A5162">
                            <w:pPr>
                              <w:spacing w:line="280" w:lineRule="exact"/>
                              <w:ind w:left="210" w:hangingChars="100" w:hanging="210"/>
                              <w:jc w:val="left"/>
                              <w:rPr>
                                <w:rFonts w:ascii="HG丸ｺﾞｼｯｸM-PRO" w:eastAsia="HG丸ｺﾞｼｯｸM-PRO" w:hAnsi="HG丸ｺﾞｼｯｸM-PRO"/>
                              </w:rPr>
                            </w:pPr>
                            <w:r w:rsidRPr="001B6E8B">
                              <w:rPr>
                                <w:rFonts w:ascii="HG丸ｺﾞｼｯｸM-PRO" w:eastAsia="HG丸ｺﾞｼｯｸM-PRO" w:hAnsi="HG丸ｺﾞｼｯｸM-PRO" w:hint="eastAsia"/>
                              </w:rPr>
                              <w:t>▽</w:t>
                            </w:r>
                            <w:r w:rsidRPr="001B6E8B">
                              <w:rPr>
                                <w:rFonts w:ascii="HG丸ｺﾞｼｯｸM-PRO" w:eastAsia="HG丸ｺﾞｼｯｸM-PRO" w:hAnsi="HG丸ｺﾞｼｯｸM-PRO"/>
                              </w:rPr>
                              <w:t xml:space="preserve"> </w:t>
                            </w:r>
                            <w:r w:rsidRPr="001B6E8B">
                              <w:rPr>
                                <w:rFonts w:ascii="HG丸ｺﾞｼｯｸM-PRO" w:eastAsia="HG丸ｺﾞｼｯｸM-PRO" w:hAnsi="HG丸ｺﾞｼｯｸM-PRO" w:hint="eastAsia"/>
                              </w:rPr>
                              <w:t>緩和ケアについてがん患者に対する普及啓発を図るとともに、提供体制の充実、緩和ケアに関する人材育成等に努めます。</w:t>
                            </w:r>
                          </w:p>
                        </w:txbxContent>
                      </v:textbox>
                      <w10:wrap anchorx="margin"/>
                    </v:rect>
                  </w:pict>
                </mc:Fallback>
              </mc:AlternateContent>
            </w:r>
          </w:p>
          <w:p w14:paraId="159E18C6" w14:textId="5B467B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D291B27"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5D03877D"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B71A03F"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011D88ED"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651A9F46"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95D1C98"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141EC232"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7B0CBCDF"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32B6A682"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41E877E"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4240C471" w14:textId="1DC66243"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5EB46214" w14:textId="5FAF6D17" w:rsidR="00100079" w:rsidRPr="00671AA3" w:rsidRDefault="00100079" w:rsidP="00843C10">
            <w:pPr>
              <w:spacing w:line="280" w:lineRule="exact"/>
              <w:ind w:firstLineChars="100" w:firstLine="210"/>
              <w:rPr>
                <w:rFonts w:ascii="HG丸ｺﾞｼｯｸM-PRO" w:eastAsia="HG丸ｺﾞｼｯｸM-PRO" w:hAnsi="HG丸ｺﾞｼｯｸM-PRO"/>
                <w:color w:val="000000" w:themeColor="text1"/>
                <w:szCs w:val="21"/>
              </w:rPr>
            </w:pPr>
          </w:p>
          <w:p w14:paraId="6F7B6850" w14:textId="77777777" w:rsidR="00A91E2A" w:rsidRPr="00671AA3" w:rsidRDefault="00A91E2A" w:rsidP="00843C10">
            <w:pPr>
              <w:spacing w:line="280" w:lineRule="exact"/>
              <w:ind w:firstLineChars="100" w:firstLine="210"/>
              <w:rPr>
                <w:rFonts w:ascii="HG丸ｺﾞｼｯｸM-PRO" w:eastAsia="HG丸ｺﾞｼｯｸM-PRO" w:hAnsi="HG丸ｺﾞｼｯｸM-PRO"/>
                <w:color w:val="000000" w:themeColor="text1"/>
                <w:szCs w:val="21"/>
              </w:rPr>
            </w:pPr>
          </w:p>
          <w:p w14:paraId="23F277E1"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医療提供体制の充実</w:t>
            </w:r>
          </w:p>
          <w:p w14:paraId="611A0CA5" w14:textId="1CF48353"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ab/>
            </w:r>
          </w:p>
          <w:p w14:paraId="3F63EEA8"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①がん診療拠点病院の機能強化</w:t>
            </w:r>
          </w:p>
          <w:p w14:paraId="77C77F44" w14:textId="5BA82652" w:rsidR="00DA7C1E" w:rsidRPr="00671AA3" w:rsidRDefault="000B61DC"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○府内のがん医療提供体制の均てん化を推進し、膵がんをはじめとした</w:t>
            </w:r>
            <w:r w:rsidR="00DA7C1E" w:rsidRPr="00671AA3">
              <w:rPr>
                <w:rFonts w:ascii="HG丸ｺﾞｼｯｸM-PRO" w:eastAsia="HG丸ｺﾞｼｯｸM-PRO" w:hAnsi="HG丸ｺﾞｼｯｸM-PRO" w:hint="eastAsia"/>
                <w:color w:val="000000" w:themeColor="text1"/>
                <w:szCs w:val="21"/>
              </w:rPr>
              <w:t>難治性がんを含む各種がんに対する集学的治療等を提供するため、大阪府がん診療連携協議会と連携して、がん診療拠点病院における、集学的治療、医師、看護師、薬剤師、社会福祉士、管理栄養士等の多職種によるチーム医療及びカンファレンス、緩和ケアの推進など、機能強化に取り組みます。</w:t>
            </w:r>
          </w:p>
          <w:p w14:paraId="3B6A448C"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6D4779D"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なお、府指定のがん診療拠点病院の指定要件については、大阪府がん対策推進委員会において、国指定のがん診療拠点病院の指定要件の見直しを踏まえ、役割分担や連携状況を分かりやすくするなど、求められる機能に応じて見直します。</w:t>
            </w:r>
          </w:p>
          <w:p w14:paraId="4FFDAA2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5176B97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○府内のがん診療の質の向上をめざし、都道府県がん診療連携拠点病院等は、府内のがん診療拠点病院を訪問し、引き続き好事例等の収集や情報共有を行います。</w:t>
            </w:r>
          </w:p>
          <w:p w14:paraId="52B7109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5404F17C"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②がん医療連携体制の充実</w:t>
            </w:r>
          </w:p>
          <w:p w14:paraId="5CB1007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○大阪府がん診療連携協議会や医療圏がん診療ネットワーク協議会と連携して、地域連携、緩和ケア、在宅医療など、地域の実情に応じた切れ目のない連携体制の充実に努めます。</w:t>
            </w:r>
          </w:p>
          <w:p w14:paraId="0D6B5D40" w14:textId="7CC589E5"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1482395" w14:textId="08BE991C" w:rsidR="00BD6FE1" w:rsidRPr="00671AA3" w:rsidRDefault="00BD6FE1" w:rsidP="00DA7C1E">
            <w:pPr>
              <w:spacing w:line="280" w:lineRule="exact"/>
              <w:ind w:firstLineChars="100" w:firstLine="210"/>
              <w:rPr>
                <w:rFonts w:ascii="HG丸ｺﾞｼｯｸM-PRO" w:eastAsia="HG丸ｺﾞｼｯｸM-PRO" w:hAnsi="HG丸ｺﾞｼｯｸM-PRO"/>
                <w:color w:val="000000" w:themeColor="text1"/>
                <w:szCs w:val="21"/>
              </w:rPr>
            </w:pPr>
          </w:p>
          <w:p w14:paraId="13048B36" w14:textId="77777777" w:rsidR="00E0741F" w:rsidRPr="00671AA3" w:rsidRDefault="00E0741F" w:rsidP="00DA7C1E">
            <w:pPr>
              <w:spacing w:line="280" w:lineRule="exact"/>
              <w:ind w:firstLineChars="100" w:firstLine="210"/>
              <w:rPr>
                <w:rFonts w:ascii="HG丸ｺﾞｼｯｸM-PRO" w:eastAsia="HG丸ｺﾞｼｯｸM-PRO" w:hAnsi="HG丸ｺﾞｼｯｸM-PRO"/>
                <w:color w:val="000000" w:themeColor="text1"/>
                <w:szCs w:val="21"/>
              </w:rPr>
            </w:pPr>
          </w:p>
          <w:p w14:paraId="0A9E28EF" w14:textId="77777777" w:rsidR="00F65D19" w:rsidRPr="00671AA3" w:rsidRDefault="00F65D19" w:rsidP="00F65D19">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③人材育成の充実</w:t>
            </w:r>
          </w:p>
          <w:p w14:paraId="23990FF6" w14:textId="509BE99D" w:rsidR="00DA7C1E" w:rsidRPr="00671AA3" w:rsidRDefault="00FA519F" w:rsidP="00FA519F">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がん診療拠点病院</w:t>
            </w:r>
            <w:r w:rsidRPr="00671AA3">
              <w:rPr>
                <w:rFonts w:ascii="HG丸ｺﾞｼｯｸM-PRO" w:eastAsia="HG丸ｺﾞｼｯｸM-PRO" w:hAnsi="HG丸ｺﾞｼｯｸM-PRO" w:hint="eastAsia"/>
                <w:color w:val="000000" w:themeColor="text1"/>
                <w:szCs w:val="21"/>
              </w:rPr>
              <w:t>において、</w:t>
            </w:r>
            <w:r w:rsidRPr="00671AA3">
              <w:rPr>
                <w:rFonts w:ascii="HG丸ｺﾞｼｯｸM-PRO" w:eastAsia="HG丸ｺﾞｼｯｸM-PRO" w:hAnsi="HG丸ｺﾞｼｯｸM-PRO" w:hint="eastAsia"/>
                <w:color w:val="000000" w:themeColor="text1"/>
                <w:szCs w:val="21"/>
                <w:u w:val="single"/>
              </w:rPr>
              <w:t>医療従事者の専門性を高めるため、</w:t>
            </w:r>
            <w:r w:rsidRPr="00671AA3">
              <w:rPr>
                <w:rFonts w:ascii="HG丸ｺﾞｼｯｸM-PRO" w:eastAsia="HG丸ｺﾞｼｯｸM-PRO" w:hAnsi="HG丸ｺﾞｼｯｸM-PRO" w:hint="eastAsia"/>
                <w:color w:val="000000" w:themeColor="text1"/>
                <w:szCs w:val="21"/>
              </w:rPr>
              <w:t>国立がん研究センターや大阪国際がんセンター、大学病院</w:t>
            </w:r>
            <w:r w:rsidRPr="00671AA3">
              <w:rPr>
                <w:rFonts w:ascii="HG丸ｺﾞｼｯｸM-PRO" w:eastAsia="HG丸ｺﾞｼｯｸM-PRO" w:hAnsi="HG丸ｺﾞｼｯｸM-PRO" w:hint="eastAsia"/>
                <w:color w:val="000000" w:themeColor="text1"/>
                <w:szCs w:val="21"/>
                <w:u w:val="single"/>
              </w:rPr>
              <w:t>等</w:t>
            </w:r>
            <w:r w:rsidRPr="00671AA3">
              <w:rPr>
                <w:rFonts w:ascii="HG丸ｺﾞｼｯｸM-PRO" w:eastAsia="HG丸ｺﾞｼｯｸM-PRO" w:hAnsi="HG丸ｺﾞｼｯｸM-PRO" w:hint="eastAsia"/>
                <w:color w:val="000000" w:themeColor="text1"/>
                <w:szCs w:val="21"/>
              </w:rPr>
              <w:t>が実施する専門研修へ医療従事者を派遣</w:t>
            </w:r>
            <w:r w:rsidRPr="00671AA3">
              <w:rPr>
                <w:rFonts w:ascii="HG丸ｺﾞｼｯｸM-PRO" w:eastAsia="HG丸ｺﾞｼｯｸM-PRO" w:hAnsi="HG丸ｺﾞｼｯｸM-PRO" w:hint="eastAsia"/>
                <w:color w:val="000000" w:themeColor="text1"/>
                <w:szCs w:val="21"/>
                <w:u w:val="single"/>
              </w:rPr>
              <w:t>し、地域におけるがん医療体制の充実を図ります</w:t>
            </w:r>
            <w:r w:rsidRPr="00671AA3">
              <w:rPr>
                <w:rFonts w:ascii="HG丸ｺﾞｼｯｸM-PRO" w:eastAsia="HG丸ｺﾞｼｯｸM-PRO" w:hAnsi="HG丸ｺﾞｼｯｸM-PRO" w:hint="eastAsia"/>
                <w:color w:val="000000" w:themeColor="text1"/>
                <w:szCs w:val="21"/>
              </w:rPr>
              <w:t>。</w:t>
            </w:r>
          </w:p>
          <w:p w14:paraId="5C2FE2E7" w14:textId="2FFE33AF"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6117C84" w14:textId="7E4E1B8F"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58443C0" w14:textId="1D525B55"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B868532"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6AE5246F" w14:textId="24821253" w:rsidR="00DA7C1E" w:rsidRPr="00671AA3" w:rsidRDefault="0048511E" w:rsidP="00DA7C1E">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④</w:t>
            </w:r>
            <w:r w:rsidR="00DA7C1E" w:rsidRPr="00671AA3">
              <w:rPr>
                <w:rFonts w:ascii="HG丸ｺﾞｼｯｸM-PRO" w:eastAsia="HG丸ｺﾞｼｯｸM-PRO" w:hAnsi="HG丸ｺﾞｼｯｸM-PRO" w:hint="eastAsia"/>
                <w:b/>
                <w:color w:val="000000" w:themeColor="text1"/>
                <w:szCs w:val="21"/>
                <w:u w:val="single"/>
              </w:rPr>
              <w:t>データ基盤を活用した評価・分析</w:t>
            </w:r>
          </w:p>
          <w:p w14:paraId="3DDAAB65" w14:textId="11B6F1DA"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○がん登録等のデータ基盤を用いて、引き続き、</w:t>
            </w:r>
            <w:r w:rsidR="00F65D19" w:rsidRPr="00671AA3">
              <w:rPr>
                <w:rFonts w:ascii="HG丸ｺﾞｼｯｸM-PRO" w:eastAsia="HG丸ｺﾞｼｯｸM-PRO" w:hAnsi="HG丸ｺﾞｼｯｸM-PRO" w:hint="eastAsia"/>
                <w:color w:val="000000" w:themeColor="text1"/>
                <w:szCs w:val="21"/>
                <w:u w:val="single"/>
              </w:rPr>
              <w:t>大阪国際がんセンターがん対策センターにおいて、</w:t>
            </w:r>
            <w:r w:rsidRPr="00671AA3">
              <w:rPr>
                <w:rFonts w:ascii="HG丸ｺﾞｼｯｸM-PRO" w:eastAsia="HG丸ｺﾞｼｯｸM-PRO" w:hAnsi="HG丸ｺﾞｼｯｸM-PRO" w:hint="eastAsia"/>
                <w:color w:val="000000" w:themeColor="text1"/>
                <w:szCs w:val="21"/>
                <w:u w:val="single"/>
              </w:rPr>
              <w:t>小児・AYA世代のがん、希少がんの患者の診療状況等をモニタリングするとともに、府のがん医療提供体制の評価、分析を行います。</w:t>
            </w:r>
          </w:p>
          <w:p w14:paraId="08EE249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DAEC2D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A2F751B" w14:textId="5DC946D2"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小児・AYA世代のがん・高齢者のがん・希少がん等の対策</w:t>
            </w:r>
          </w:p>
          <w:p w14:paraId="1FA8B94D"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6D9855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①小児・AYA世代のがん</w:t>
            </w:r>
          </w:p>
          <w:p w14:paraId="102B8C9E" w14:textId="42D761C5"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○病院をはじめ、小児がん患者やその家族に対して、長期フォローアップの必要性について働きかけを行います。</w:t>
            </w:r>
          </w:p>
          <w:p w14:paraId="71BE42F1" w14:textId="4FA4C2B8"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ECEF4B1"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9FDB257" w14:textId="57839E88"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○また、小児・ＡＹＡ世代の診療実態を把握するための調査を実施し、その調査結果を踏まえ、長期フォローアップ体制のあり方等を検討するとともに、地域の医療機関との連携促進に取り組みます。</w:t>
            </w:r>
          </w:p>
          <w:p w14:paraId="24AF8893"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DF8F7C9" w14:textId="7019A8CA"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w:t>
            </w:r>
            <w:r w:rsidRPr="00671AA3">
              <w:rPr>
                <w:rFonts w:ascii="HG丸ｺﾞｼｯｸM-PRO" w:eastAsia="HG丸ｺﾞｼｯｸM-PRO" w:hAnsi="HG丸ｺﾞｼｯｸM-PRO" w:hint="eastAsia"/>
                <w:color w:val="000000" w:themeColor="text1"/>
                <w:szCs w:val="21"/>
                <w:u w:val="single"/>
              </w:rPr>
              <w:t>近畿ブロック小児がん医療提供体制協議会</w:t>
            </w:r>
            <w:r w:rsidRPr="00671AA3">
              <w:rPr>
                <w:rFonts w:ascii="HG丸ｺﾞｼｯｸM-PRO" w:eastAsia="HG丸ｺﾞｼｯｸM-PRO" w:hAnsi="HG丸ｺﾞｼｯｸM-PRO" w:hint="eastAsia"/>
                <w:color w:val="000000" w:themeColor="text1"/>
                <w:szCs w:val="21"/>
              </w:rPr>
              <w:t>などと連携して、 小児がん・AYA世代のがん患者・サバイバーの就学・就労等のニーズを把握し、がん医療の連携・協力体制、相談支援、情報提供、長期フォローアップ体制、在宅緩和ケア体制の充実に努めます。</w:t>
            </w:r>
          </w:p>
          <w:p w14:paraId="79917A8C" w14:textId="5BCB763F"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p>
          <w:p w14:paraId="5D17571A"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②高齢者のがん医療</w:t>
            </w:r>
          </w:p>
          <w:p w14:paraId="63755F3A" w14:textId="77777777" w:rsidR="00DA7C1E" w:rsidRPr="00671AA3" w:rsidRDefault="00DA7C1E" w:rsidP="00DA7C1E">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厚生労働科学研究において策定している「高齢者のがん診療における意思決定支援の手引き」</w:t>
            </w:r>
            <w:r w:rsidRPr="00671AA3">
              <w:rPr>
                <w:rFonts w:ascii="HG丸ｺﾞｼｯｸM-PRO" w:eastAsia="HG丸ｺﾞｼｯｸM-PRO" w:hAnsi="HG丸ｺﾞｼｯｸM-PRO" w:hint="eastAsia"/>
                <w:color w:val="000000" w:themeColor="text1"/>
                <w:szCs w:val="21"/>
              </w:rPr>
              <w:t>について、大阪府がん診療連携協議会と連携して、府内のがん診療拠点病院等への普及に努めます。</w:t>
            </w:r>
          </w:p>
          <w:p w14:paraId="28D32BA8"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83EA1F9" w14:textId="4628CBCF"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③希少がん</w:t>
            </w:r>
            <w:r w:rsidR="00017090" w:rsidRPr="00671AA3">
              <w:rPr>
                <w:rFonts w:ascii="HG丸ｺﾞｼｯｸM-PRO" w:eastAsia="HG丸ｺﾞｼｯｸM-PRO" w:hAnsi="HG丸ｺﾞｼｯｸM-PRO" w:hint="eastAsia"/>
                <w:b/>
                <w:color w:val="000000" w:themeColor="text1"/>
                <w:szCs w:val="21"/>
              </w:rPr>
              <w:t>等</w:t>
            </w:r>
          </w:p>
          <w:p w14:paraId="25D8B469" w14:textId="47033190"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5C6113" w:rsidRPr="00671AA3">
              <w:rPr>
                <w:rFonts w:ascii="HG丸ｺﾞｼｯｸM-PRO" w:eastAsia="HG丸ｺﾞｼｯｸM-PRO" w:hAnsi="HG丸ｺﾞｼｯｸM-PRO" w:hint="eastAsia"/>
                <w:color w:val="000000" w:themeColor="text1"/>
                <w:szCs w:val="21"/>
              </w:rPr>
              <w:t>希少がん患者が適切な医療を受けられるよう、</w:t>
            </w:r>
            <w:r w:rsidR="005C6113" w:rsidRPr="00671AA3">
              <w:rPr>
                <w:rFonts w:ascii="HG丸ｺﾞｼｯｸM-PRO" w:eastAsia="HG丸ｺﾞｼｯｸM-PRO" w:hAnsi="HG丸ｺﾞｼｯｸM-PRO" w:hint="eastAsia"/>
                <w:color w:val="000000" w:themeColor="text1"/>
                <w:szCs w:val="21"/>
                <w:u w:val="single"/>
              </w:rPr>
              <w:t>引き続き、</w:t>
            </w:r>
            <w:r w:rsidR="00C45E6A" w:rsidRPr="00671AA3">
              <w:rPr>
                <w:rFonts w:ascii="HG丸ｺﾞｼｯｸM-PRO" w:eastAsia="HG丸ｺﾞｼｯｸM-PRO" w:hAnsi="HG丸ｺﾞｼｯｸM-PRO" w:hint="eastAsia"/>
                <w:color w:val="000000" w:themeColor="text1"/>
                <w:szCs w:val="21"/>
                <w:u w:val="single"/>
              </w:rPr>
              <w:t>大阪国際がんセンターの「希少がんセンター」に開設されている</w:t>
            </w:r>
            <w:r w:rsidR="005C6113" w:rsidRPr="00671AA3">
              <w:rPr>
                <w:rFonts w:ascii="HG丸ｺﾞｼｯｸM-PRO" w:eastAsia="HG丸ｺﾞｼｯｸM-PRO" w:hAnsi="HG丸ｺﾞｼｯｸM-PRO" w:hint="eastAsia"/>
                <w:color w:val="000000" w:themeColor="text1"/>
                <w:szCs w:val="21"/>
                <w:u w:val="single"/>
              </w:rPr>
              <w:t>「希少がんホットライン」を通じて相談支援を進めるとともに、</w:t>
            </w:r>
            <w:r w:rsidR="005C6113" w:rsidRPr="00671AA3">
              <w:rPr>
                <w:rFonts w:ascii="HG丸ｺﾞｼｯｸM-PRO" w:eastAsia="HG丸ｺﾞｼｯｸM-PRO" w:hAnsi="HG丸ｺﾞｼｯｸM-PRO" w:hint="eastAsia"/>
                <w:color w:val="000000" w:themeColor="text1"/>
                <w:szCs w:val="21"/>
              </w:rPr>
              <w:t>国が整備する中核的な役割を担う医療機関と府内がん診療拠点病院との連携のあり方、希少がんに関する情報提供や相談支援について、大阪府がん診療連携協議会と連携して検討します。</w:t>
            </w:r>
          </w:p>
          <w:p w14:paraId="058DE9A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049666A" w14:textId="2CA3B118" w:rsidR="00DA7C1E" w:rsidRPr="00671AA3" w:rsidRDefault="0065555C"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○引き続き、大阪国際がんセンターの「希少がんセンター」に開設されている</w:t>
            </w:r>
            <w:r w:rsidR="00DA7C1E" w:rsidRPr="00671AA3">
              <w:rPr>
                <w:rFonts w:ascii="HG丸ｺﾞｼｯｸM-PRO" w:eastAsia="HG丸ｺﾞｼｯｸM-PRO" w:hAnsi="HG丸ｺﾞｼｯｸM-PRO" w:hint="eastAsia"/>
                <w:color w:val="000000" w:themeColor="text1"/>
                <w:szCs w:val="21"/>
                <w:u w:val="single"/>
              </w:rPr>
              <w:t>「希少がんホットライン」と</w:t>
            </w:r>
            <w:r w:rsidR="00193CCF" w:rsidRPr="00671AA3">
              <w:rPr>
                <w:rFonts w:ascii="HG丸ｺﾞｼｯｸM-PRO" w:eastAsia="HG丸ｺﾞｼｯｸM-PRO" w:hAnsi="HG丸ｺﾞｼｯｸM-PRO" w:hint="eastAsia"/>
                <w:color w:val="000000" w:themeColor="text1"/>
                <w:szCs w:val="21"/>
                <w:u w:val="single"/>
              </w:rPr>
              <w:t>府内拠点病院のがん相談支援センターと</w:t>
            </w:r>
            <w:r w:rsidR="00DA7C1E" w:rsidRPr="00671AA3">
              <w:rPr>
                <w:rFonts w:ascii="HG丸ｺﾞｼｯｸM-PRO" w:eastAsia="HG丸ｺﾞｼｯｸM-PRO" w:hAnsi="HG丸ｺﾞｼｯｸM-PRO" w:hint="eastAsia"/>
                <w:color w:val="000000" w:themeColor="text1"/>
                <w:szCs w:val="21"/>
                <w:u w:val="single"/>
              </w:rPr>
              <w:t>の連携を通じて相談対応を行います。</w:t>
            </w:r>
          </w:p>
          <w:p w14:paraId="1DEE2EA3" w14:textId="77777777" w:rsidR="005C6113" w:rsidRPr="00671AA3" w:rsidRDefault="005C6113" w:rsidP="00DA7C1E">
            <w:pPr>
              <w:spacing w:line="280" w:lineRule="exact"/>
              <w:ind w:firstLineChars="100" w:firstLine="210"/>
              <w:rPr>
                <w:rFonts w:ascii="HG丸ｺﾞｼｯｸM-PRO" w:eastAsia="HG丸ｺﾞｼｯｸM-PRO" w:hAnsi="HG丸ｺﾞｼｯｸM-PRO"/>
                <w:color w:val="000000" w:themeColor="text1"/>
                <w:szCs w:val="21"/>
              </w:rPr>
            </w:pPr>
          </w:p>
          <w:p w14:paraId="0AEAB392"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w:t>
            </w:r>
            <w:r w:rsidRPr="00671AA3">
              <w:rPr>
                <w:rFonts w:ascii="HG丸ｺﾞｼｯｸM-PRO" w:eastAsia="HG丸ｺﾞｼｯｸM-PRO" w:hAnsi="HG丸ｺﾞｼｯｸM-PRO" w:hint="eastAsia"/>
                <w:b/>
                <w:color w:val="000000" w:themeColor="text1"/>
                <w:szCs w:val="21"/>
                <w:u w:val="single"/>
              </w:rPr>
              <w:t>高度・専門的な医療の活用</w:t>
            </w:r>
          </w:p>
          <w:p w14:paraId="68F7B151"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ゲノム情報の保護が十分に図られ、ゲノム情報による不当な差別が行われることのないよう、府としても府民へ正しい情報を啓発していきます。</w:t>
            </w:r>
          </w:p>
          <w:p w14:paraId="015A62F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39479B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○大阪府がん診療連携協議会と連携して、大阪重粒子線センターや関西BNCT共同医療センターと府内のがん診療拠点病院との連携を進めます。</w:t>
            </w:r>
          </w:p>
          <w:p w14:paraId="720D902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D613D5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治療開始時に公的医療保険の対象とならない重粒子線がん治療費の負担を低減するため、金融機関と連携し、利子補給制度により、大阪重粒子線センターにおけるがんの治療を支援します。</w:t>
            </w:r>
          </w:p>
          <w:p w14:paraId="667AFA29" w14:textId="210AABCE"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16DC398" w14:textId="47ECB686" w:rsidR="00A56C68" w:rsidRPr="00671AA3" w:rsidRDefault="00A56C68" w:rsidP="00A56C68">
            <w:pPr>
              <w:spacing w:line="280" w:lineRule="exact"/>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（⇒「４　データの基盤整備・活用」に移動）</w:t>
            </w:r>
          </w:p>
          <w:p w14:paraId="692A02DB" w14:textId="4989D398"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4787468F" w14:textId="1A133B5F"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6ED9619B" w14:textId="22AA368A"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76FB2359" w14:textId="5B89B211"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4C8116FC" w14:textId="1BE5A980"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54A463BF" w14:textId="35EC6981"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49983774" w14:textId="7E4BFC82"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4422F718" w14:textId="7C24FCA9"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31FDD688" w14:textId="5CAAEDAD"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246CE156" w14:textId="0B45830D"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04C1327D" w14:textId="3B70396D"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5B57EB54" w14:textId="77777777"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23716A55" w14:textId="405CF760"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498AE50E" w14:textId="466E775A"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16E59236" w14:textId="14342BF3"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3086D781" w14:textId="1FEBCA06"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33B21296" w14:textId="6C09FEB8"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567DB83A" w14:textId="0961D0CE"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08941F18" w14:textId="46E2F1F5"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0B692A96" w14:textId="3FEE85D0"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3C905B7F" w14:textId="6984CDA8"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26D28C9C" w14:textId="00DD0A90"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3AEAE631" w14:textId="2A4A15DB"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77354161" w14:textId="545B8F7E"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579CA685" w14:textId="77777777" w:rsidR="00A56C68" w:rsidRPr="00671AA3" w:rsidRDefault="00A56C68" w:rsidP="00DA7C1E">
            <w:pPr>
              <w:spacing w:line="280" w:lineRule="exact"/>
              <w:ind w:firstLineChars="100" w:firstLine="210"/>
              <w:rPr>
                <w:rFonts w:ascii="HG丸ｺﾞｼｯｸM-PRO" w:eastAsia="HG丸ｺﾞｼｯｸM-PRO" w:hAnsi="HG丸ｺﾞｼｯｸM-PRO"/>
                <w:color w:val="000000" w:themeColor="text1"/>
                <w:szCs w:val="21"/>
              </w:rPr>
            </w:pPr>
          </w:p>
          <w:p w14:paraId="16DBE2A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u w:val="single"/>
              </w:rPr>
              <w:t xml:space="preserve">(4) </w:t>
            </w:r>
            <w:r w:rsidRPr="00671AA3">
              <w:rPr>
                <w:rFonts w:ascii="HG丸ｺﾞｼｯｸM-PRO" w:eastAsia="HG丸ｺﾞｼｯｸM-PRO" w:hAnsi="HG丸ｺﾞｼｯｸM-PRO" w:hint="eastAsia"/>
                <w:b/>
                <w:color w:val="000000" w:themeColor="text1"/>
                <w:szCs w:val="21"/>
              </w:rPr>
              <w:t>緩和ケアの推進</w:t>
            </w:r>
          </w:p>
          <w:p w14:paraId="0C928F10"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70CC22C"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①緩和ケアの普及啓発</w:t>
            </w:r>
          </w:p>
          <w:p w14:paraId="011F2A6E" w14:textId="5BE31A5E"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がんの診断された時から</w:t>
            </w:r>
            <w:r w:rsidRPr="00671AA3">
              <w:rPr>
                <w:rFonts w:ascii="HG丸ｺﾞｼｯｸM-PRO" w:eastAsia="HG丸ｺﾞｼｯｸM-PRO" w:hAnsi="HG丸ｺﾞｼｯｸM-PRO" w:hint="eastAsia"/>
                <w:color w:val="000000" w:themeColor="text1"/>
                <w:szCs w:val="21"/>
              </w:rPr>
              <w:t>がん患者や家族</w:t>
            </w:r>
            <w:r w:rsidRPr="00671AA3">
              <w:rPr>
                <w:rFonts w:ascii="HG丸ｺﾞｼｯｸM-PRO" w:eastAsia="HG丸ｺﾞｼｯｸM-PRO" w:hAnsi="HG丸ｺﾞｼｯｸM-PRO" w:hint="eastAsia"/>
                <w:color w:val="000000" w:themeColor="text1"/>
                <w:szCs w:val="21"/>
                <w:u w:val="single"/>
              </w:rPr>
              <w:t>に対して</w:t>
            </w:r>
            <w:r w:rsidRPr="00671AA3">
              <w:rPr>
                <w:rFonts w:ascii="HG丸ｺﾞｼｯｸM-PRO" w:eastAsia="HG丸ｺﾞｼｯｸM-PRO" w:hAnsi="HG丸ｺﾞｼｯｸM-PRO" w:hint="eastAsia"/>
                <w:color w:val="000000" w:themeColor="text1"/>
                <w:szCs w:val="21"/>
              </w:rPr>
              <w:t>適切な緩和ケアが提供されるよう、がん診療拠点病院や関係機関と連携して、医療用麻薬</w:t>
            </w:r>
            <w:r w:rsidRPr="00671AA3">
              <w:rPr>
                <w:rFonts w:ascii="HG丸ｺﾞｼｯｸM-PRO" w:eastAsia="HG丸ｺﾞｼｯｸM-PRO" w:hAnsi="HG丸ｺﾞｼｯｸM-PRO" w:hint="eastAsia"/>
                <w:color w:val="000000" w:themeColor="text1"/>
                <w:szCs w:val="21"/>
                <w:u w:val="single"/>
              </w:rPr>
              <w:t>に対する正しい理解、緩和的放射線治療や神経ブロック等の専門的な治療も含めた</w:t>
            </w:r>
            <w:r w:rsidRPr="00671AA3">
              <w:rPr>
                <w:rFonts w:ascii="HG丸ｺﾞｼｯｸM-PRO" w:eastAsia="HG丸ｺﾞｼｯｸM-PRO" w:hAnsi="HG丸ｺﾞｼｯｸM-PRO" w:hint="eastAsia"/>
                <w:color w:val="000000" w:themeColor="text1"/>
                <w:szCs w:val="21"/>
              </w:rPr>
              <w:t>緩和ケアに関する正しい知識の効果的な普及啓発を行います。</w:t>
            </w:r>
          </w:p>
          <w:p w14:paraId="23AB7483"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3A18210"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②質の高い緩和ケア提供体制の確保</w:t>
            </w:r>
          </w:p>
          <w:p w14:paraId="41680740" w14:textId="1546E62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○がん診療拠点病院が、地域におけるがん診療や在宅医療に携わる医療機関等と連携し、専門的な疼痛緩和を含む緩和ケアを提供する体制の整備を進めます。</w:t>
            </w:r>
          </w:p>
          <w:p w14:paraId="4EEAF78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p>
          <w:p w14:paraId="272677E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○大阪府がん診療連携協議会と連携し、入院だけでなく外来等におる緩和ケアの充実に向け、専門的な人材の配置等も含めた検討を行います。</w:t>
            </w:r>
          </w:p>
          <w:p w14:paraId="09D33A9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77C03A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p>
          <w:p w14:paraId="45998D12"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EC5BFFC"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362F538"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③緩和ケアに関する人材育成</w:t>
            </w:r>
          </w:p>
          <w:p w14:paraId="36665AE8" w14:textId="58BCB511"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lastRenderedPageBreak/>
              <w:t>○</w:t>
            </w:r>
            <w:r w:rsidR="00B27B08" w:rsidRPr="00671AA3">
              <w:rPr>
                <w:rFonts w:ascii="HG丸ｺﾞｼｯｸM-PRO" w:eastAsia="HG丸ｺﾞｼｯｸM-PRO" w:hAnsi="HG丸ｺﾞｼｯｸM-PRO" w:hint="eastAsia"/>
                <w:color w:val="000000" w:themeColor="text1"/>
                <w:szCs w:val="21"/>
              </w:rPr>
              <w:t>府内における緩和ケアの提供体制の充実に向け、</w:t>
            </w:r>
            <w:r w:rsidRPr="00671AA3">
              <w:rPr>
                <w:rFonts w:ascii="HG丸ｺﾞｼｯｸM-PRO" w:eastAsia="HG丸ｺﾞｼｯｸM-PRO" w:hAnsi="HG丸ｺﾞｼｯｸM-PRO" w:hint="eastAsia"/>
                <w:color w:val="000000" w:themeColor="text1"/>
                <w:szCs w:val="21"/>
              </w:rPr>
              <w:t>大阪府がん診療連携協議会と連携して、</w:t>
            </w:r>
            <w:r w:rsidRPr="00671AA3">
              <w:rPr>
                <w:rFonts w:ascii="HG丸ｺﾞｼｯｸM-PRO" w:eastAsia="HG丸ｺﾞｼｯｸM-PRO" w:hAnsi="HG丸ｺﾞｼｯｸM-PRO" w:hint="eastAsia"/>
                <w:color w:val="000000" w:themeColor="text1"/>
                <w:szCs w:val="21"/>
                <w:u w:val="single"/>
              </w:rPr>
              <w:t>がん診療拠点病院の病院長や、</w:t>
            </w:r>
            <w:r w:rsidRPr="00671AA3">
              <w:rPr>
                <w:rFonts w:ascii="HG丸ｺﾞｼｯｸM-PRO" w:eastAsia="HG丸ｺﾞｼｯｸM-PRO" w:hAnsi="HG丸ｺﾞｼｯｸM-PRO" w:hint="eastAsia"/>
                <w:color w:val="000000" w:themeColor="text1"/>
                <w:szCs w:val="21"/>
              </w:rPr>
              <w:t>府がん診療拠点病院、</w:t>
            </w:r>
            <w:r w:rsidRPr="00671AA3">
              <w:rPr>
                <w:rFonts w:ascii="HG丸ｺﾞｼｯｸM-PRO" w:eastAsia="HG丸ｺﾞｼｯｸM-PRO" w:hAnsi="HG丸ｺﾞｼｯｸM-PRO" w:hint="eastAsia"/>
                <w:color w:val="000000" w:themeColor="text1"/>
                <w:szCs w:val="21"/>
                <w:u w:val="single"/>
              </w:rPr>
              <w:t>地域の医療機関で緩和ケアに従事する者などを中心に、がん診療拠点病院などが開催する</w:t>
            </w:r>
            <w:r w:rsidRPr="00671AA3">
              <w:rPr>
                <w:rFonts w:ascii="HG丸ｺﾞｼｯｸM-PRO" w:eastAsia="HG丸ｺﾞｼｯｸM-PRO" w:hAnsi="HG丸ｺﾞｼｯｸM-PRO" w:hint="eastAsia"/>
                <w:color w:val="000000" w:themeColor="text1"/>
                <w:szCs w:val="21"/>
              </w:rPr>
              <w:t>緩和ケア研修会への受講を積極的に働きかけます。</w:t>
            </w:r>
          </w:p>
          <w:p w14:paraId="0FBA4FF9"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99AC730"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○緩和ケア研修修了者が研修内容を実務に活かすことができるよう、大阪府がん診療連携協議会と連携し、受講後のフォローアップ体制</w:t>
            </w:r>
            <w:r w:rsidRPr="00671AA3">
              <w:rPr>
                <w:rFonts w:ascii="HG丸ｺﾞｼｯｸM-PRO" w:eastAsia="HG丸ｺﾞｼｯｸM-PRO" w:hAnsi="HG丸ｺﾞｼｯｸM-PRO" w:hint="eastAsia"/>
                <w:color w:val="000000" w:themeColor="text1"/>
                <w:szCs w:val="21"/>
                <w:u w:val="single"/>
              </w:rPr>
              <w:t>に努めます</w:t>
            </w:r>
            <w:r w:rsidRPr="00671AA3">
              <w:rPr>
                <w:rFonts w:ascii="HG丸ｺﾞｼｯｸM-PRO" w:eastAsia="HG丸ｺﾞｼｯｸM-PRO" w:hAnsi="HG丸ｺﾞｼｯｸM-PRO" w:hint="eastAsia"/>
                <w:color w:val="000000" w:themeColor="text1"/>
                <w:szCs w:val="21"/>
              </w:rPr>
              <w:t>。</w:t>
            </w:r>
          </w:p>
          <w:p w14:paraId="41D8846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5BCD6223" w14:textId="2C08013D"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A243C0E" w14:textId="348DCBC6"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3ECF2C7E" w14:textId="77777777"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713AC9C7"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④社会連携に基づく緩和ケア</w:t>
            </w:r>
          </w:p>
          <w:p w14:paraId="775BDB2A" w14:textId="196C1DFF"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○医療圏がん医療ネットワーク協議会において、緩和ケアマップ・リストの作成、普及を図ることなどにより、</w:t>
            </w:r>
            <w:r w:rsidRPr="00671AA3">
              <w:rPr>
                <w:rFonts w:ascii="HG丸ｺﾞｼｯｸM-PRO" w:eastAsia="HG丸ｺﾞｼｯｸM-PRO" w:hAnsi="HG丸ｺﾞｼｯｸM-PRO" w:hint="eastAsia"/>
                <w:color w:val="000000" w:themeColor="text1"/>
                <w:szCs w:val="21"/>
                <w:u w:val="single"/>
              </w:rPr>
              <w:t>引き続き</w:t>
            </w:r>
            <w:r w:rsidRPr="00671AA3">
              <w:rPr>
                <w:rFonts w:ascii="HG丸ｺﾞｼｯｸM-PRO" w:eastAsia="HG丸ｺﾞｼｯｸM-PRO" w:hAnsi="HG丸ｺﾞｼｯｸM-PRO" w:hint="eastAsia"/>
                <w:color w:val="000000" w:themeColor="text1"/>
                <w:szCs w:val="21"/>
              </w:rPr>
              <w:t>在宅</w:t>
            </w:r>
            <w:r w:rsidRPr="00671AA3">
              <w:rPr>
                <w:rFonts w:ascii="HG丸ｺﾞｼｯｸM-PRO" w:eastAsia="HG丸ｺﾞｼｯｸM-PRO" w:hAnsi="HG丸ｺﾞｼｯｸM-PRO" w:hint="eastAsia"/>
                <w:color w:val="000000" w:themeColor="text1"/>
                <w:szCs w:val="21"/>
                <w:u w:val="single"/>
              </w:rPr>
              <w:t>を含めた</w:t>
            </w:r>
            <w:r w:rsidRPr="00671AA3">
              <w:rPr>
                <w:rFonts w:ascii="HG丸ｺﾞｼｯｸM-PRO" w:eastAsia="HG丸ｺﾞｼｯｸM-PRO" w:hAnsi="HG丸ｺﾞｼｯｸM-PRO" w:hint="eastAsia"/>
                <w:color w:val="000000" w:themeColor="text1"/>
                <w:szCs w:val="21"/>
              </w:rPr>
              <w:t>緩和ケアにおける連携の促進に努めます。</w:t>
            </w:r>
          </w:p>
          <w:p w14:paraId="19F3CE79"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E9EE2E4" w14:textId="640B2DF4"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○大阪府がん診療</w:t>
            </w:r>
            <w:r w:rsidR="00B27B08" w:rsidRPr="00671AA3">
              <w:rPr>
                <w:rFonts w:ascii="HG丸ｺﾞｼｯｸM-PRO" w:eastAsia="HG丸ｺﾞｼｯｸM-PRO" w:hAnsi="HG丸ｺﾞｼｯｸM-PRO" w:hint="eastAsia"/>
                <w:color w:val="000000" w:themeColor="text1"/>
                <w:szCs w:val="21"/>
                <w:u w:val="single"/>
              </w:rPr>
              <w:t>連携協議会と連携し、患者やその家族が地域の緩和ケア提供体制等必</w:t>
            </w:r>
            <w:r w:rsidRPr="00671AA3">
              <w:rPr>
                <w:rFonts w:ascii="HG丸ｺﾞｼｯｸM-PRO" w:eastAsia="HG丸ｺﾞｼｯｸM-PRO" w:hAnsi="HG丸ｺﾞｼｯｸM-PRO" w:hint="eastAsia"/>
                <w:color w:val="000000" w:themeColor="text1"/>
                <w:szCs w:val="21"/>
                <w:u w:val="single"/>
              </w:rPr>
              <w:t>要な情報にアクセスすることができる情報提供の在り方を検討します。</w:t>
            </w:r>
          </w:p>
          <w:p w14:paraId="5072F95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p>
          <w:p w14:paraId="38DF67F7" w14:textId="7D011CA9"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○患者が療養生活の最終段階において、望んだ場所で適切な治療やケアが受けられるよう、がん診療拠点病院の医療従事者を対象とした、意思決定支援の提供に関する研修会等を実施します。</w:t>
            </w:r>
          </w:p>
          <w:p w14:paraId="6DA42F8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1C0266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38E6FBF"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３　患者支援の充実</w:t>
            </w:r>
          </w:p>
          <w:p w14:paraId="4A61D7E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6A52192" w14:textId="7FC182D9" w:rsidR="00DA7C1E"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ＭＳ Ｐゴシック"/>
                <w:noProof/>
                <w:color w:val="000000" w:themeColor="text1"/>
                <w:kern w:val="0"/>
                <w:szCs w:val="21"/>
              </w:rPr>
              <mc:AlternateContent>
                <mc:Choice Requires="wps">
                  <w:drawing>
                    <wp:anchor distT="0" distB="0" distL="114300" distR="114300" simplePos="0" relativeHeight="251712512" behindDoc="0" locked="0" layoutInCell="1" allowOverlap="1" wp14:anchorId="3DC5CBC6" wp14:editId="68273807">
                      <wp:simplePos x="0" y="0"/>
                      <wp:positionH relativeFrom="margin">
                        <wp:posOffset>-1905</wp:posOffset>
                      </wp:positionH>
                      <wp:positionV relativeFrom="paragraph">
                        <wp:posOffset>9525</wp:posOffset>
                      </wp:positionV>
                      <wp:extent cx="6741795" cy="1318437"/>
                      <wp:effectExtent l="0" t="0" r="20955" b="15240"/>
                      <wp:wrapNone/>
                      <wp:docPr id="23" name="正方形/長方形 23" descr="▽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title="サマリー"/>
                      <wp:cNvGraphicFramePr/>
                      <a:graphic xmlns:a="http://schemas.openxmlformats.org/drawingml/2006/main">
                        <a:graphicData uri="http://schemas.microsoft.com/office/word/2010/wordprocessingShape">
                          <wps:wsp>
                            <wps:cNvSpPr/>
                            <wps:spPr>
                              <a:xfrm>
                                <a:off x="0" y="0"/>
                                <a:ext cx="6741795" cy="1318437"/>
                              </a:xfrm>
                              <a:prstGeom prst="rect">
                                <a:avLst/>
                              </a:prstGeom>
                              <a:solidFill>
                                <a:sysClr val="window" lastClr="FFFFFF"/>
                              </a:solidFill>
                              <a:ln w="25400" cap="flat" cmpd="sng" algn="ctr">
                                <a:solidFill>
                                  <a:sysClr val="windowText" lastClr="000000"/>
                                </a:solidFill>
                                <a:prstDash val="solid"/>
                              </a:ln>
                              <a:effectLst/>
                            </wps:spPr>
                            <wps:txbx>
                              <w:txbxContent>
                                <w:p w14:paraId="6F7D64E2" w14:textId="77777777" w:rsidR="00CB6230" w:rsidRPr="00EA3536" w:rsidRDefault="00CB6230"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がん診療拠点病院のがん相談支援センターの</w:t>
                                  </w:r>
                                  <w:r w:rsidRPr="00EA3536">
                                    <w:rPr>
                                      <w:rFonts w:ascii="HG丸ｺﾞｼｯｸM-PRO" w:eastAsia="HG丸ｺﾞｼｯｸM-PRO" w:hAnsi="HG丸ｺﾞｼｯｸM-PRO" w:hint="eastAsia"/>
                                      <w:u w:val="single"/>
                                    </w:rPr>
                                    <w:t>認知度及び質を向上させ、適切な相談支援に努めます。</w:t>
                                  </w:r>
                                </w:p>
                                <w:p w14:paraId="389428B7" w14:textId="77777777" w:rsidR="00CB6230" w:rsidRPr="00EA3536" w:rsidRDefault="00CB6230"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がん患者が必要とする</w:t>
                                  </w:r>
                                  <w:r w:rsidRPr="00EA3536">
                                    <w:rPr>
                                      <w:rFonts w:ascii="HG丸ｺﾞｼｯｸM-PRO" w:eastAsia="HG丸ｺﾞｼｯｸM-PRO" w:hAnsi="HG丸ｺﾞｼｯｸM-PRO" w:hint="eastAsia"/>
                                      <w:u w:val="single"/>
                                    </w:rPr>
                                    <w:t>正しい</w:t>
                                  </w:r>
                                  <w:r w:rsidRPr="00EA3536">
                                    <w:rPr>
                                      <w:rFonts w:ascii="HG丸ｺﾞｼｯｸM-PRO" w:eastAsia="HG丸ｺﾞｼｯｸM-PRO" w:hAnsi="HG丸ｺﾞｼｯｸM-PRO" w:hint="eastAsia"/>
                                    </w:rPr>
                                    <w:t>情報にアクセスできる環境整備に努めます。</w:t>
                                  </w:r>
                                </w:p>
                                <w:p w14:paraId="26EABCA3" w14:textId="68776556" w:rsidR="00CB6230" w:rsidRPr="00EA3536" w:rsidRDefault="00CB6230"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働く世代のがん患者の治療と仕事の両立支援</w:t>
                                  </w:r>
                                  <w:r w:rsidRPr="00EA3536">
                                    <w:rPr>
                                      <w:rFonts w:ascii="HG丸ｺﾞｼｯｸM-PRO" w:eastAsia="HG丸ｺﾞｼｯｸM-PRO" w:hAnsi="HG丸ｺﾞｼｯｸM-PRO" w:hint="eastAsia"/>
                                      <w:u w:val="single"/>
                                    </w:rPr>
                                    <w:t>やアピアランスケア</w:t>
                                  </w:r>
                                  <w:r w:rsidRPr="00EA3536">
                                    <w:rPr>
                                      <w:rFonts w:ascii="HG丸ｺﾞｼｯｸM-PRO" w:eastAsia="HG丸ｺﾞｼｯｸM-PRO" w:hAnsi="HG丸ｺﾞｼｯｸM-PRO" w:hint="eastAsia"/>
                                    </w:rPr>
                                    <w:t>など、</w:t>
                                  </w:r>
                                  <w:r w:rsidRPr="00EA3536">
                                    <w:rPr>
                                      <w:rFonts w:ascii="HG丸ｺﾞｼｯｸM-PRO" w:eastAsia="HG丸ｺﾞｼｯｸM-PRO" w:hAnsi="HG丸ｺﾞｼｯｸM-PRO" w:hint="eastAsia"/>
                                      <w:u w:val="single"/>
                                    </w:rPr>
                                    <w:t>サバイバーシップ支援</w:t>
                                  </w:r>
                                  <w:r w:rsidRPr="00EA3536">
                                    <w:rPr>
                                      <w:rFonts w:ascii="HG丸ｺﾞｼｯｸM-PRO" w:eastAsia="HG丸ｺﾞｼｯｸM-PRO" w:hAnsi="HG丸ｺﾞｼｯｸM-PRO" w:hint="eastAsia"/>
                                    </w:rPr>
                                    <w:t>の推進を図ります。</w:t>
                                  </w:r>
                                </w:p>
                                <w:p w14:paraId="2E25EB52" w14:textId="16538FFC" w:rsidR="00CB6230" w:rsidRPr="00EA3536" w:rsidRDefault="00CB6230" w:rsidP="00EA3536">
                                  <w:pPr>
                                    <w:spacing w:line="280" w:lineRule="exact"/>
                                    <w:ind w:left="210" w:hangingChars="100" w:hanging="210"/>
                                    <w:jc w:val="left"/>
                                    <w:rPr>
                                      <w:rFonts w:ascii="HG丸ｺﾞｼｯｸM-PRO" w:eastAsia="HG丸ｺﾞｼｯｸM-PRO" w:hAnsi="HG丸ｺﾞｼｯｸM-PRO"/>
                                      <w:u w:val="single"/>
                                    </w:rPr>
                                  </w:pPr>
                                  <w:r w:rsidRPr="00EA3536">
                                    <w:rPr>
                                      <w:rFonts w:ascii="HG丸ｺﾞｼｯｸM-PRO" w:eastAsia="HG丸ｺﾞｼｯｸM-PRO" w:hAnsi="HG丸ｺﾞｼｯｸM-PRO" w:hint="eastAsia"/>
                                    </w:rPr>
                                    <w:t>▽ 小児・AYA世代や高齢者のがん患者等、</w:t>
                                  </w:r>
                                  <w:r w:rsidRPr="00EA3536">
                                    <w:rPr>
                                      <w:rFonts w:ascii="HG丸ｺﾞｼｯｸM-PRO" w:eastAsia="HG丸ｺﾞｼｯｸM-PRO" w:hAnsi="HG丸ｺﾞｼｯｸM-PRO" w:hint="eastAsia"/>
                                      <w:u w:val="single"/>
                                    </w:rPr>
                                    <w:t>それぞれのライフステージに応じた適切な支援が受けられる環境整備に努めます。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C5CBC6" id="正方形/長方形 23" o:spid="_x0000_s1047" alt="タイトル: サマリー - 説明: ▽ がん診療拠点病院のがん相談支援センターの機能強化を行い利用促進に努めます。&#10;▽ がん患者が必要とする情報にアクセスできる環境整備に努めます。&#10;▽ 小児・AYA世代のがん患者の就学・就労支援の充実に努めます。また、患者本人だけでなく、様々な心理・社会的問題を抱える家族に対する相談支援の充実を図ります。&#10;▽ 働く世代のがん患者の治療と仕事の両立支援など、就労支援の推進を図ります。&#10;▽ 高齢者のがん患者の意思決定の支援に関する診療ガイドラインの普及に努めます。&#10;" style="position:absolute;left:0;text-align:left;margin-left:-.15pt;margin-top:.75pt;width:530.85pt;height:103.8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" fillcolor="window" strokecolor="windowText" strokeweight="2pt">
                      <v:textbox>
                        <w:txbxContent>
                          <w:p w14:paraId="6F7D64E2" w14:textId="77777777" w:rsidR="00CB6230" w:rsidRPr="00EA3536" w:rsidRDefault="00CB6230"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がん診療拠点病院のがん相談支援センターの</w:t>
                            </w:r>
                            <w:r w:rsidRPr="00EA3536">
                              <w:rPr>
                                <w:rFonts w:ascii="HG丸ｺﾞｼｯｸM-PRO" w:eastAsia="HG丸ｺﾞｼｯｸM-PRO" w:hAnsi="HG丸ｺﾞｼｯｸM-PRO" w:hint="eastAsia"/>
                                <w:u w:val="single"/>
                              </w:rPr>
                              <w:t>認知度及び質を向上させ、適切な相談支援に努めます。</w:t>
                            </w:r>
                          </w:p>
                          <w:p w14:paraId="389428B7" w14:textId="77777777" w:rsidR="00CB6230" w:rsidRPr="00EA3536" w:rsidRDefault="00CB6230"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がん患者が必要とする</w:t>
                            </w:r>
                            <w:r w:rsidRPr="00EA3536">
                              <w:rPr>
                                <w:rFonts w:ascii="HG丸ｺﾞｼｯｸM-PRO" w:eastAsia="HG丸ｺﾞｼｯｸM-PRO" w:hAnsi="HG丸ｺﾞｼｯｸM-PRO" w:hint="eastAsia"/>
                                <w:u w:val="single"/>
                              </w:rPr>
                              <w:t>正しい</w:t>
                            </w:r>
                            <w:r w:rsidRPr="00EA3536">
                              <w:rPr>
                                <w:rFonts w:ascii="HG丸ｺﾞｼｯｸM-PRO" w:eastAsia="HG丸ｺﾞｼｯｸM-PRO" w:hAnsi="HG丸ｺﾞｼｯｸM-PRO" w:hint="eastAsia"/>
                              </w:rPr>
                              <w:t>情報にアクセスできる環境整備に努めます。</w:t>
                            </w:r>
                          </w:p>
                          <w:p w14:paraId="26EABCA3" w14:textId="68776556" w:rsidR="00CB6230" w:rsidRPr="00EA3536" w:rsidRDefault="00CB6230" w:rsidP="00EA3536">
                            <w:pPr>
                              <w:spacing w:line="280" w:lineRule="exact"/>
                              <w:ind w:left="210" w:hangingChars="100" w:hanging="210"/>
                              <w:jc w:val="left"/>
                              <w:rPr>
                                <w:rFonts w:ascii="HG丸ｺﾞｼｯｸM-PRO" w:eastAsia="HG丸ｺﾞｼｯｸM-PRO" w:hAnsi="HG丸ｺﾞｼｯｸM-PRO"/>
                              </w:rPr>
                            </w:pPr>
                            <w:r w:rsidRPr="00EA3536">
                              <w:rPr>
                                <w:rFonts w:ascii="HG丸ｺﾞｼｯｸM-PRO" w:eastAsia="HG丸ｺﾞｼｯｸM-PRO" w:hAnsi="HG丸ｺﾞｼｯｸM-PRO" w:hint="eastAsia"/>
                              </w:rPr>
                              <w:t>▽ 働く世代のがん患者の治療と仕事の両立支援</w:t>
                            </w:r>
                            <w:r w:rsidRPr="00EA3536">
                              <w:rPr>
                                <w:rFonts w:ascii="HG丸ｺﾞｼｯｸM-PRO" w:eastAsia="HG丸ｺﾞｼｯｸM-PRO" w:hAnsi="HG丸ｺﾞｼｯｸM-PRO" w:hint="eastAsia"/>
                                <w:u w:val="single"/>
                              </w:rPr>
                              <w:t>やアピアランスケア</w:t>
                            </w:r>
                            <w:r w:rsidRPr="00EA3536">
                              <w:rPr>
                                <w:rFonts w:ascii="HG丸ｺﾞｼｯｸM-PRO" w:eastAsia="HG丸ｺﾞｼｯｸM-PRO" w:hAnsi="HG丸ｺﾞｼｯｸM-PRO" w:hint="eastAsia"/>
                              </w:rPr>
                              <w:t>など、</w:t>
                            </w:r>
                            <w:r w:rsidRPr="00EA3536">
                              <w:rPr>
                                <w:rFonts w:ascii="HG丸ｺﾞｼｯｸM-PRO" w:eastAsia="HG丸ｺﾞｼｯｸM-PRO" w:hAnsi="HG丸ｺﾞｼｯｸM-PRO" w:hint="eastAsia"/>
                                <w:u w:val="single"/>
                              </w:rPr>
                              <w:t>サバイバーシップ支援</w:t>
                            </w:r>
                            <w:r w:rsidRPr="00EA3536">
                              <w:rPr>
                                <w:rFonts w:ascii="HG丸ｺﾞｼｯｸM-PRO" w:eastAsia="HG丸ｺﾞｼｯｸM-PRO" w:hAnsi="HG丸ｺﾞｼｯｸM-PRO" w:hint="eastAsia"/>
                              </w:rPr>
                              <w:t>の推進を図ります。</w:t>
                            </w:r>
                          </w:p>
                          <w:p w14:paraId="2E25EB52" w14:textId="16538FFC" w:rsidR="00CB6230" w:rsidRPr="00EA3536" w:rsidRDefault="00CB6230" w:rsidP="00EA3536">
                            <w:pPr>
                              <w:spacing w:line="280" w:lineRule="exact"/>
                              <w:ind w:left="210" w:hangingChars="100" w:hanging="210"/>
                              <w:jc w:val="left"/>
                              <w:rPr>
                                <w:rFonts w:ascii="HG丸ｺﾞｼｯｸM-PRO" w:eastAsia="HG丸ｺﾞｼｯｸM-PRO" w:hAnsi="HG丸ｺﾞｼｯｸM-PRO"/>
                                <w:u w:val="single"/>
                              </w:rPr>
                            </w:pPr>
                            <w:r w:rsidRPr="00EA3536">
                              <w:rPr>
                                <w:rFonts w:ascii="HG丸ｺﾞｼｯｸM-PRO" w:eastAsia="HG丸ｺﾞｼｯｸM-PRO" w:hAnsi="HG丸ｺﾞｼｯｸM-PRO" w:hint="eastAsia"/>
                              </w:rPr>
                              <w:t>▽ 小児・AYA世代や高齢者のがん患者等、</w:t>
                            </w:r>
                            <w:r w:rsidRPr="00EA3536">
                              <w:rPr>
                                <w:rFonts w:ascii="HG丸ｺﾞｼｯｸM-PRO" w:eastAsia="HG丸ｺﾞｼｯｸM-PRO" w:hAnsi="HG丸ｺﾞｼｯｸM-PRO" w:hint="eastAsia"/>
                                <w:u w:val="single"/>
                              </w:rPr>
                              <w:t>それぞれのライフステージに応じた適切な支援が受けられる環境整備に努めます。</w:t>
                            </w:r>
                          </w:p>
                        </w:txbxContent>
                      </v:textbox>
                      <w10:wrap anchorx="margin"/>
                    </v:rect>
                  </w:pict>
                </mc:Fallback>
              </mc:AlternateContent>
            </w:r>
          </w:p>
          <w:p w14:paraId="2805B7A8"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E6364CB" w14:textId="4405F5D0"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3B409B3" w14:textId="2B5159C0"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6AECF496" w14:textId="2FC2D101"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5FD8D0CE" w14:textId="45F2F179"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14267744" w14:textId="115F4BEE"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0FF0B345" w14:textId="6AFEDC90"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461ECBDD" w14:textId="4DFAA47C"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がん患者の相談支援</w:t>
            </w:r>
          </w:p>
          <w:p w14:paraId="2385030A" w14:textId="77777777" w:rsidR="00EA3536" w:rsidRPr="00671AA3" w:rsidRDefault="00EA3536" w:rsidP="00DA7C1E">
            <w:pPr>
              <w:spacing w:line="280" w:lineRule="exact"/>
              <w:ind w:firstLineChars="100" w:firstLine="210"/>
              <w:rPr>
                <w:rFonts w:ascii="HG丸ｺﾞｼｯｸM-PRO" w:eastAsia="HG丸ｺﾞｼｯｸM-PRO" w:hAnsi="HG丸ｺﾞｼｯｸM-PRO"/>
                <w:color w:val="000000" w:themeColor="text1"/>
                <w:szCs w:val="21"/>
              </w:rPr>
            </w:pPr>
          </w:p>
          <w:p w14:paraId="6C6F25DA"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w:t>
            </w:r>
            <w:r w:rsidRPr="00671AA3">
              <w:rPr>
                <w:rFonts w:ascii="HG丸ｺﾞｼｯｸM-PRO" w:eastAsia="HG丸ｺﾞｼｯｸM-PRO" w:hAnsi="HG丸ｺﾞｼｯｸM-PRO" w:hint="eastAsia"/>
                <w:b/>
                <w:color w:val="000000" w:themeColor="text1"/>
                <w:szCs w:val="21"/>
                <w:u w:val="single"/>
              </w:rPr>
              <w:t>がん相談支援センターの認知度及び質の向上</w:t>
            </w:r>
          </w:p>
          <w:p w14:paraId="7F0C203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○多様化するがん患者や家族の相談ニーズに対応するため、がん診療拠点病院に設置されたがん相談支援センターの相談員向けスキルアップ研修会を実施します。</w:t>
            </w:r>
          </w:p>
          <w:p w14:paraId="0F3CE049"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D74FF3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○がん相談支援センターへのアクセス向上のため、オンラインなどを活用した相談支援体制の整備を進めます。</w:t>
            </w:r>
          </w:p>
          <w:p w14:paraId="7C6F279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F4E7A16"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○がん患者や家族が</w:t>
            </w:r>
            <w:r w:rsidRPr="00671AA3">
              <w:rPr>
                <w:rFonts w:ascii="HG丸ｺﾞｼｯｸM-PRO" w:eastAsia="HG丸ｺﾞｼｯｸM-PRO" w:hAnsi="HG丸ｺﾞｼｯｸM-PRO" w:hint="eastAsia"/>
                <w:color w:val="000000" w:themeColor="text1"/>
                <w:szCs w:val="21"/>
                <w:u w:val="single"/>
              </w:rPr>
              <w:t>必要とするときに</w:t>
            </w:r>
            <w:r w:rsidRPr="00671AA3">
              <w:rPr>
                <w:rFonts w:ascii="HG丸ｺﾞｼｯｸM-PRO" w:eastAsia="HG丸ｺﾞｼｯｸM-PRO" w:hAnsi="HG丸ｺﾞｼｯｸM-PRO" w:hint="eastAsia"/>
                <w:color w:val="000000" w:themeColor="text1"/>
                <w:szCs w:val="21"/>
              </w:rPr>
              <w:t>がん相談支援センターを</w:t>
            </w:r>
            <w:r w:rsidRPr="00671AA3">
              <w:rPr>
                <w:rFonts w:ascii="HG丸ｺﾞｼｯｸM-PRO" w:eastAsia="HG丸ｺﾞｼｯｸM-PRO" w:hAnsi="HG丸ｺﾞｼｯｸM-PRO" w:hint="eastAsia"/>
                <w:color w:val="000000" w:themeColor="text1"/>
                <w:szCs w:val="21"/>
                <w:u w:val="single"/>
              </w:rPr>
              <w:t>確実に</w:t>
            </w:r>
            <w:r w:rsidRPr="00671AA3">
              <w:rPr>
                <w:rFonts w:ascii="HG丸ｺﾞｼｯｸM-PRO" w:eastAsia="HG丸ｺﾞｼｯｸM-PRO" w:hAnsi="HG丸ｺﾞｼｯｸM-PRO" w:hint="eastAsia"/>
                <w:color w:val="000000" w:themeColor="text1"/>
                <w:szCs w:val="21"/>
              </w:rPr>
              <w:t>利用できるよう、院内掲示の充実を図ることはもとより、主治医等医療従事者からもがん患者や家族に相談支援センターの紹介がされるよう働きかけます。また、ホームページや療養情報冊子</w:t>
            </w:r>
            <w:r w:rsidRPr="00671AA3">
              <w:rPr>
                <w:rFonts w:ascii="HG丸ｺﾞｼｯｸM-PRO" w:eastAsia="HG丸ｺﾞｼｯｸM-PRO" w:hAnsi="HG丸ｺﾞｼｯｸM-PRO" w:hint="eastAsia"/>
                <w:color w:val="000000" w:themeColor="text1"/>
                <w:szCs w:val="21"/>
                <w:u w:val="single"/>
              </w:rPr>
              <w:t>「おおさかがんサポートブック」</w:t>
            </w:r>
            <w:r w:rsidRPr="00671AA3">
              <w:rPr>
                <w:rFonts w:ascii="HG丸ｺﾞｼｯｸM-PRO" w:eastAsia="HG丸ｺﾞｼｯｸM-PRO" w:hAnsi="HG丸ｺﾞｼｯｸM-PRO" w:hint="eastAsia"/>
                <w:color w:val="000000" w:themeColor="text1"/>
                <w:szCs w:val="21"/>
              </w:rPr>
              <w:t>、チラシ等を用いて広く院外の方にもがん相談支援センターの周知を行います。</w:t>
            </w:r>
          </w:p>
          <w:p w14:paraId="10AE7AA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0A5332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CA79BF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がん患者への情報提供</w:t>
            </w:r>
          </w:p>
          <w:p w14:paraId="3516E277"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①情報提供</w:t>
            </w:r>
          </w:p>
          <w:p w14:paraId="49FACE9D"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○療養情報冊子</w:t>
            </w:r>
            <w:r w:rsidRPr="00671AA3">
              <w:rPr>
                <w:rFonts w:ascii="HG丸ｺﾞｼｯｸM-PRO" w:eastAsia="HG丸ｺﾞｼｯｸM-PRO" w:hAnsi="HG丸ｺﾞｼｯｸM-PRO" w:hint="eastAsia"/>
                <w:color w:val="000000" w:themeColor="text1"/>
                <w:szCs w:val="21"/>
                <w:u w:val="single"/>
              </w:rPr>
              <w:t>「おおさかがんサポートブック」</w:t>
            </w:r>
            <w:r w:rsidRPr="00671AA3">
              <w:rPr>
                <w:rFonts w:ascii="HG丸ｺﾞｼｯｸM-PRO" w:eastAsia="HG丸ｺﾞｼｯｸM-PRO" w:hAnsi="HG丸ｺﾞｼｯｸM-PRO" w:hint="eastAsia"/>
                <w:color w:val="000000" w:themeColor="text1"/>
                <w:szCs w:val="21"/>
              </w:rPr>
              <w:t>や</w:t>
            </w:r>
            <w:r w:rsidRPr="00671AA3">
              <w:rPr>
                <w:rFonts w:ascii="HG丸ｺﾞｼｯｸM-PRO" w:eastAsia="HG丸ｺﾞｼｯｸM-PRO" w:hAnsi="HG丸ｺﾞｼｯｸM-PRO" w:hint="eastAsia"/>
                <w:color w:val="000000" w:themeColor="text1"/>
                <w:szCs w:val="21"/>
                <w:u w:val="single"/>
              </w:rPr>
              <w:t>大阪国際がんセンターがん対策センターが運営する</w:t>
            </w:r>
            <w:r w:rsidRPr="00671AA3">
              <w:rPr>
                <w:rFonts w:ascii="HG丸ｺﾞｼｯｸM-PRO" w:eastAsia="HG丸ｺﾞｼｯｸM-PRO" w:hAnsi="HG丸ｺﾞｼｯｸM-PRO" w:hint="eastAsia"/>
                <w:color w:val="000000" w:themeColor="text1"/>
                <w:szCs w:val="21"/>
              </w:rPr>
              <w:t>ホーム</w:t>
            </w:r>
            <w:r w:rsidRPr="00671AA3">
              <w:rPr>
                <w:rFonts w:ascii="HG丸ｺﾞｼｯｸM-PRO" w:eastAsia="HG丸ｺﾞｼｯｸM-PRO" w:hAnsi="HG丸ｺﾞｼｯｸM-PRO" w:hint="eastAsia"/>
                <w:color w:val="000000" w:themeColor="text1"/>
                <w:szCs w:val="21"/>
              </w:rPr>
              <w:lastRenderedPageBreak/>
              <w:t>ページ</w:t>
            </w:r>
            <w:r w:rsidRPr="00671AA3">
              <w:rPr>
                <w:rFonts w:ascii="HG丸ｺﾞｼｯｸM-PRO" w:eastAsia="HG丸ｺﾞｼｯｸM-PRO" w:hAnsi="HG丸ｺﾞｼｯｸM-PRO" w:hint="eastAsia"/>
                <w:color w:val="000000" w:themeColor="text1"/>
                <w:szCs w:val="21"/>
                <w:u w:val="single"/>
              </w:rPr>
              <w:t>「大阪がん情報」（以下「大阪がん情報」という。）</w:t>
            </w:r>
            <w:r w:rsidRPr="00671AA3">
              <w:rPr>
                <w:rFonts w:ascii="HG丸ｺﾞｼｯｸM-PRO" w:eastAsia="HG丸ｺﾞｼｯｸM-PRO" w:hAnsi="HG丸ｺﾞｼｯｸM-PRO" w:hint="eastAsia"/>
                <w:color w:val="000000" w:themeColor="text1"/>
                <w:szCs w:val="21"/>
              </w:rPr>
              <w:t>などを活用して、がん患者が必要とするがん診療拠点病院の診療情報などの情報にアクセスできる環境整備に努めます。</w:t>
            </w:r>
          </w:p>
          <w:p w14:paraId="35D53FA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2B6F5B3"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がん患者等の社会的な課題への対策</w:t>
            </w:r>
          </w:p>
          <w:p w14:paraId="56E6738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61EB8452"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①小児・AYA世代における療養環境への支援</w:t>
            </w:r>
          </w:p>
          <w:p w14:paraId="23401C0D"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ア 情報提供</w:t>
            </w:r>
          </w:p>
          <w:p w14:paraId="6D80E58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「大阪がん情報」</w:t>
            </w:r>
            <w:r w:rsidRPr="00671AA3">
              <w:rPr>
                <w:rFonts w:ascii="HG丸ｺﾞｼｯｸM-PRO" w:eastAsia="HG丸ｺﾞｼｯｸM-PRO" w:hAnsi="HG丸ｺﾞｼｯｸM-PRO" w:hint="eastAsia"/>
                <w:color w:val="000000" w:themeColor="text1"/>
                <w:szCs w:val="21"/>
              </w:rPr>
              <w:t>や療養情報冊子</w:t>
            </w:r>
            <w:r w:rsidRPr="00671AA3">
              <w:rPr>
                <w:rFonts w:ascii="HG丸ｺﾞｼｯｸM-PRO" w:eastAsia="HG丸ｺﾞｼｯｸM-PRO" w:hAnsi="HG丸ｺﾞｼｯｸM-PRO" w:hint="eastAsia"/>
                <w:color w:val="000000" w:themeColor="text1"/>
                <w:szCs w:val="21"/>
                <w:u w:val="single"/>
              </w:rPr>
              <w:t>「おおさかがんサポートブック」</w:t>
            </w:r>
            <w:r w:rsidRPr="00671AA3">
              <w:rPr>
                <w:rFonts w:ascii="HG丸ｺﾞｼｯｸM-PRO" w:eastAsia="HG丸ｺﾞｼｯｸM-PRO" w:hAnsi="HG丸ｺﾞｼｯｸM-PRO" w:hint="eastAsia"/>
                <w:color w:val="000000" w:themeColor="text1"/>
                <w:szCs w:val="21"/>
              </w:rPr>
              <w:t>等を通じて、</w:t>
            </w:r>
            <w:r w:rsidRPr="00671AA3">
              <w:rPr>
                <w:rFonts w:ascii="HG丸ｺﾞｼｯｸM-PRO" w:eastAsia="HG丸ｺﾞｼｯｸM-PRO" w:hAnsi="HG丸ｺﾞｼｯｸM-PRO" w:hint="eastAsia"/>
                <w:color w:val="000000" w:themeColor="text1"/>
                <w:szCs w:val="21"/>
                <w:u w:val="single"/>
              </w:rPr>
              <w:t>小児・AYA世代のがんに関する医療情報</w:t>
            </w:r>
            <w:r w:rsidRPr="00671AA3">
              <w:rPr>
                <w:rFonts w:ascii="HG丸ｺﾞｼｯｸM-PRO" w:eastAsia="HG丸ｺﾞｼｯｸM-PRO" w:hAnsi="HG丸ｺﾞｼｯｸM-PRO" w:hint="eastAsia"/>
                <w:color w:val="000000" w:themeColor="text1"/>
                <w:szCs w:val="21"/>
              </w:rPr>
              <w:t>、就学、就労、生殖機能の温存等</w:t>
            </w:r>
            <w:r w:rsidRPr="00671AA3">
              <w:rPr>
                <w:rFonts w:ascii="HG丸ｺﾞｼｯｸM-PRO" w:eastAsia="HG丸ｺﾞｼｯｸM-PRO" w:hAnsi="HG丸ｺﾞｼｯｸM-PRO" w:hint="eastAsia"/>
                <w:color w:val="000000" w:themeColor="text1"/>
                <w:szCs w:val="21"/>
                <w:u w:val="single"/>
              </w:rPr>
              <w:t>について情報提供します。</w:t>
            </w:r>
          </w:p>
          <w:p w14:paraId="04F25ED6"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612CF5B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イ 療養中における就学支援等</w:t>
            </w:r>
          </w:p>
          <w:p w14:paraId="14DB02E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○小児・AYA世代のがん患者が治療を受けながら学業を継続できるよう、</w:t>
            </w:r>
            <w:r w:rsidRPr="00671AA3">
              <w:rPr>
                <w:rFonts w:ascii="HG丸ｺﾞｼｯｸM-PRO" w:eastAsia="HG丸ｺﾞｼｯｸM-PRO" w:hAnsi="HG丸ｺﾞｼｯｸM-PRO" w:hint="eastAsia"/>
                <w:color w:val="000000" w:themeColor="text1"/>
                <w:szCs w:val="21"/>
                <w:u w:val="single"/>
              </w:rPr>
              <w:t>大阪府がん診療連携協議会と連携しながら、がん患者やその家族に対して、治療中の学習支援や配慮内容等についての情報提供に努めるとともに、学校に通う他の児童等が遠隔でのコミュニケーションを図るための機器整備支援等を引き続き推進します。</w:t>
            </w:r>
          </w:p>
          <w:p w14:paraId="310B7C89"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0B5701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ウ 就労支援</w:t>
            </w:r>
          </w:p>
          <w:p w14:paraId="6B99A713"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○小児がん・AYA世代のがん経験者の就労支援に向け、ハローワーク、地域若者サポートステーション（注32）等の労働関係機関とがん相談支援センター、学校との連携を引き続き進めます。</w:t>
            </w:r>
          </w:p>
          <w:p w14:paraId="00AB6EC1"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BC4967D"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エ 家族支援</w:t>
            </w:r>
          </w:p>
          <w:p w14:paraId="4FCE11F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○大阪府がん診療連携協議会と連携し、小児・AYA世代のがんの患者本人だけでなく、家族が抱える様々な心理・社会的問題に対応するため、家族に対する相談支援の充実を図ります。</w:t>
            </w:r>
          </w:p>
          <w:p w14:paraId="6EA2AE31"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20191AC"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②全ての働く世代のがん患者の就労支援の推進</w:t>
            </w:r>
          </w:p>
          <w:p w14:paraId="413E67B3"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○がん患者や家族に対して、がん診療拠点病院や労働関係機関、産業医等と連携し、診断から治療開始までの間に治療と仕事の両立支援に関する積極的な普及啓発を行います。</w:t>
            </w:r>
          </w:p>
          <w:p w14:paraId="362B001D" w14:textId="77777777"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397C3527" w14:textId="600EE318"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○がん患者の就労支援について企業の理解を進めるため、企業に対する「事業場における治療と職業生活の両立支援のためのガイドライン」の普及啓発や、</w:t>
            </w:r>
            <w:r w:rsidRPr="00671AA3">
              <w:rPr>
                <w:rFonts w:ascii="HG丸ｺﾞｼｯｸM-PRO" w:eastAsia="HG丸ｺﾞｼｯｸM-PRO" w:hAnsi="HG丸ｺﾞｼｯｸM-PRO" w:hint="eastAsia"/>
                <w:color w:val="000000" w:themeColor="text1"/>
                <w:szCs w:val="21"/>
                <w:u w:val="single"/>
              </w:rPr>
              <w:t>大阪産業保健総合支援センター等の活用、団体経由産業保健活動推進助成金</w:t>
            </w:r>
            <w:r w:rsidRPr="00671AA3">
              <w:rPr>
                <w:rFonts w:ascii="HG丸ｺﾞｼｯｸM-PRO" w:eastAsia="HG丸ｺﾞｼｯｸM-PRO" w:hAnsi="HG丸ｺﾞｼｯｸM-PRO" w:hint="eastAsia"/>
                <w:color w:val="000000" w:themeColor="text1"/>
                <w:szCs w:val="21"/>
              </w:rPr>
              <w:t>等の支援制度の周知、治療や仕事の両立支援や健康経営等に取り組む企業への表彰</w:t>
            </w:r>
            <w:r w:rsidRPr="00671AA3">
              <w:rPr>
                <w:rFonts w:ascii="HG丸ｺﾞｼｯｸM-PRO" w:eastAsia="HG丸ｺﾞｼｯｸM-PRO" w:hAnsi="HG丸ｺﾞｼｯｸM-PRO" w:hint="eastAsia"/>
                <w:color w:val="000000" w:themeColor="text1"/>
                <w:szCs w:val="21"/>
                <w:u w:val="single"/>
              </w:rPr>
              <w:t>についても引き続き</w:t>
            </w:r>
            <w:r w:rsidRPr="00671AA3">
              <w:rPr>
                <w:rFonts w:ascii="HG丸ｺﾞｼｯｸM-PRO" w:eastAsia="HG丸ｺﾞｼｯｸM-PRO" w:hAnsi="HG丸ｺﾞｼｯｸM-PRO" w:hint="eastAsia"/>
                <w:color w:val="000000" w:themeColor="text1"/>
                <w:szCs w:val="21"/>
              </w:rPr>
              <w:t>取組みます。</w:t>
            </w:r>
          </w:p>
          <w:p w14:paraId="6D0FE88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657F782"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○大阪府がん診療連携協議会と連携し、相談支援体制の整備を進めるとともに、がん診療拠点病院のがん相談支援センターの相談員を対象とした就労支援のためのスキルアップ研修を実施します。</w:t>
            </w:r>
          </w:p>
          <w:p w14:paraId="47BEEAE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2466DFF"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③高齢者の支援</w:t>
            </w:r>
          </w:p>
          <w:p w14:paraId="62F68D73" w14:textId="62CFD3CC"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高齢者のがん患者については、認知症の発症や介護の必要性など、家族等の負担が大きくなることから、家族等に対する早期からの情報提供等を、府内のがん相談支援センターと連携し、相談できる体制づくりに努めます。</w:t>
            </w:r>
          </w:p>
          <w:p w14:paraId="279D6F5D"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5DC6138E"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④</w:t>
            </w:r>
            <w:r w:rsidRPr="00671AA3">
              <w:rPr>
                <w:rFonts w:ascii="HG丸ｺﾞｼｯｸM-PRO" w:eastAsia="HG丸ｺﾞｼｯｸM-PRO" w:hAnsi="HG丸ｺﾞｼｯｸM-PRO" w:hint="eastAsia"/>
                <w:b/>
                <w:color w:val="000000" w:themeColor="text1"/>
                <w:szCs w:val="21"/>
                <w:u w:val="single"/>
              </w:rPr>
              <w:t>妊よう性温存治療について</w:t>
            </w:r>
          </w:p>
          <w:p w14:paraId="12E92773"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の生殖機能の温存に向けては、的確な時期に治療を選択できるよう、患者向け療養情報冊子「おおさかがんサポートブック」や大阪国際がんセンターがん対策センターホームページ「大阪のがん情報」などを通じた情報提供に努めるとともに、</w:t>
            </w:r>
            <w:r w:rsidRPr="00671AA3">
              <w:rPr>
                <w:rFonts w:ascii="HG丸ｺﾞｼｯｸM-PRO" w:eastAsia="HG丸ｺﾞｼｯｸM-PRO" w:hAnsi="HG丸ｺﾞｼｯｸM-PRO" w:hint="eastAsia"/>
                <w:color w:val="000000" w:themeColor="text1"/>
                <w:szCs w:val="21"/>
                <w:u w:val="single"/>
              </w:rPr>
              <w:t>大阪がん・生殖医療ネットワークを通じ、</w:t>
            </w:r>
            <w:r w:rsidRPr="00671AA3">
              <w:rPr>
                <w:rFonts w:ascii="HG丸ｺﾞｼｯｸM-PRO" w:eastAsia="HG丸ｺﾞｼｯｸM-PRO" w:hAnsi="HG丸ｺﾞｼｯｸM-PRO" w:hint="eastAsia"/>
                <w:color w:val="000000" w:themeColor="text1"/>
                <w:szCs w:val="21"/>
              </w:rPr>
              <w:t>がん診療拠点病院のがん治療医と生殖医療専門医との連携体制の構築を図</w:t>
            </w:r>
            <w:r w:rsidRPr="00671AA3">
              <w:rPr>
                <w:rFonts w:ascii="HG丸ｺﾞｼｯｸM-PRO" w:eastAsia="HG丸ｺﾞｼｯｸM-PRO" w:hAnsi="HG丸ｺﾞｼｯｸM-PRO" w:hint="eastAsia"/>
                <w:color w:val="000000" w:themeColor="text1"/>
                <w:szCs w:val="21"/>
                <w:u w:val="single"/>
              </w:rPr>
              <w:t>りながら、がん治療後も長期間にわたって、がん・生殖医療に関する情報・相談支援を行います。</w:t>
            </w:r>
          </w:p>
          <w:p w14:paraId="159B19B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69041AD" w14:textId="3B89B8A0"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D7CAA04" w14:textId="4463FD5F"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4AFBEB92" w14:textId="3EB8BFE0"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50A5BD48" w14:textId="77777777"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0734559B"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u w:val="single"/>
              </w:rPr>
            </w:pPr>
            <w:r w:rsidRPr="00671AA3">
              <w:rPr>
                <w:rFonts w:ascii="HG丸ｺﾞｼｯｸM-PRO" w:eastAsia="HG丸ｺﾞｼｯｸM-PRO" w:hAnsi="HG丸ｺﾞｼｯｸM-PRO" w:hint="eastAsia"/>
                <w:b/>
                <w:color w:val="000000" w:themeColor="text1"/>
                <w:szCs w:val="21"/>
                <w:u w:val="single"/>
              </w:rPr>
              <w:t>⑤アピアランスケアの充実</w:t>
            </w:r>
          </w:p>
          <w:p w14:paraId="7DC4C0E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外見を起点にした心理的ケアを含め、患者とその家族が必要な支援に繋がることができるよう、各拠点病院のがん相談支援センターの相談員を対象としたアピアランスケアのためのスキルアップ研修を実施します。</w:t>
            </w:r>
          </w:p>
          <w:p w14:paraId="0029FE9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p>
          <w:p w14:paraId="6619C7FE"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府のホームページにおいて、府内企業のアピアランスケアに取り組む企業についての情報を更に充実させていくとともに、民間の理美容サービス機関等との連携による啓発セミナーを実施する等、府民へのアピアランスケアの普及啓発を更に進めていきます。</w:t>
            </w:r>
          </w:p>
          <w:p w14:paraId="36DED4CF"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1D96DEC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４　データの基盤整備・活用</w:t>
            </w:r>
          </w:p>
          <w:p w14:paraId="3FECEFAD" w14:textId="0A881FEB" w:rsidR="00DA7C1E" w:rsidRPr="00671AA3" w:rsidRDefault="00E514F2" w:rsidP="00DA7C1E">
            <w:pPr>
              <w:spacing w:line="280" w:lineRule="exact"/>
              <w:ind w:firstLineChars="100" w:firstLine="220"/>
              <w:rPr>
                <w:rFonts w:ascii="HG丸ｺﾞｼｯｸM-PRO" w:eastAsia="HG丸ｺﾞｼｯｸM-PRO" w:hAnsi="HG丸ｺﾞｼｯｸM-PRO"/>
                <w:color w:val="000000" w:themeColor="text1"/>
                <w:szCs w:val="21"/>
              </w:rPr>
            </w:pPr>
            <w:r w:rsidRPr="00671AA3">
              <w:rPr>
                <w:rFonts w:hAnsi="HG丸ｺﾞｼｯｸM-PRO"/>
                <w:noProof/>
                <w:color w:val="000000" w:themeColor="text1"/>
                <w:sz w:val="22"/>
              </w:rPr>
              <mc:AlternateContent>
                <mc:Choice Requires="wps">
                  <w:drawing>
                    <wp:anchor distT="0" distB="0" distL="114300" distR="114300" simplePos="0" relativeHeight="251714560" behindDoc="0" locked="0" layoutInCell="1" allowOverlap="1" wp14:anchorId="233D29BA" wp14:editId="4D17E643">
                      <wp:simplePos x="0" y="0"/>
                      <wp:positionH relativeFrom="margin">
                        <wp:posOffset>1935</wp:posOffset>
                      </wp:positionH>
                      <wp:positionV relativeFrom="paragraph">
                        <wp:posOffset>113120</wp:posOffset>
                      </wp:positionV>
                      <wp:extent cx="6624083" cy="701748"/>
                      <wp:effectExtent l="0" t="0" r="24765" b="22225"/>
                      <wp:wrapNone/>
                      <wp:docPr id="8" name="正方形/長方形 8" descr="▽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title="サマリー"/>
                      <wp:cNvGraphicFramePr/>
                      <a:graphic xmlns:a="http://schemas.openxmlformats.org/drawingml/2006/main">
                        <a:graphicData uri="http://schemas.microsoft.com/office/word/2010/wordprocessingShape">
                          <wps:wsp>
                            <wps:cNvSpPr/>
                            <wps:spPr>
                              <a:xfrm>
                                <a:off x="0" y="0"/>
                                <a:ext cx="6624083" cy="701748"/>
                              </a:xfrm>
                              <a:prstGeom prst="rect">
                                <a:avLst/>
                              </a:prstGeom>
                              <a:solidFill>
                                <a:sysClr val="window" lastClr="FFFFFF"/>
                              </a:solidFill>
                              <a:ln w="25400" cap="flat" cmpd="sng" algn="ctr">
                                <a:solidFill>
                                  <a:sysClr val="windowText" lastClr="000000"/>
                                </a:solidFill>
                                <a:prstDash val="solid"/>
                              </a:ln>
                              <a:effectLst/>
                            </wps:spPr>
                            <wps:txbx>
                              <w:txbxContent>
                                <w:p w14:paraId="289D29AF" w14:textId="77777777" w:rsidR="00CB6230" w:rsidRPr="00E514F2" w:rsidRDefault="00CB6230" w:rsidP="00E514F2">
                                  <w:pPr>
                                    <w:spacing w:line="280" w:lineRule="exact"/>
                                    <w:ind w:left="210" w:hangingChars="100" w:hanging="210"/>
                                    <w:jc w:val="left"/>
                                    <w:rPr>
                                      <w:rFonts w:ascii="HG丸ｺﾞｼｯｸM-PRO" w:eastAsia="HG丸ｺﾞｼｯｸM-PRO" w:hAnsi="HG丸ｺﾞｼｯｸM-PRO"/>
                                    </w:rPr>
                                  </w:pPr>
                                  <w:r w:rsidRPr="00E514F2">
                                    <w:rPr>
                                      <w:rFonts w:ascii="HG丸ｺﾞｼｯｸM-PRO" w:eastAsia="HG丸ｺﾞｼｯｸM-PRO" w:hAnsi="HG丸ｺﾞｼｯｸM-PRO" w:hint="eastAsia"/>
                                    </w:rPr>
                                    <w:t>▽ がん登録の精度維持・向上を</w:t>
                                  </w:r>
                                  <w:r w:rsidRPr="00E514F2">
                                    <w:rPr>
                                      <w:rFonts w:ascii="HG丸ｺﾞｼｯｸM-PRO" w:eastAsia="HG丸ｺﾞｼｯｸM-PRO" w:hAnsi="HG丸ｺﾞｼｯｸM-PRO"/>
                                    </w:rPr>
                                    <w:t>図るとともに</w:t>
                                  </w:r>
                                  <w:r w:rsidRPr="00E514F2">
                                    <w:rPr>
                                      <w:rFonts w:ascii="HG丸ｺﾞｼｯｸM-PRO" w:eastAsia="HG丸ｺﾞｼｯｸM-PRO" w:hAnsi="HG丸ｺﾞｼｯｸM-PRO" w:hint="eastAsia"/>
                                    </w:rPr>
                                    <w:t>、得られたデータの活用や情報提供を行います</w:t>
                                  </w:r>
                                  <w:r w:rsidRPr="00E514F2">
                                    <w:rPr>
                                      <w:rFonts w:ascii="HG丸ｺﾞｼｯｸM-PRO" w:eastAsia="HG丸ｺﾞｼｯｸM-PRO" w:hAnsi="HG丸ｺﾞｼｯｸM-PRO"/>
                                    </w:rPr>
                                    <w:t>。</w:t>
                                  </w:r>
                                </w:p>
                                <w:p w14:paraId="47044998" w14:textId="65FA0437" w:rsidR="00CB6230" w:rsidRPr="00E514F2" w:rsidRDefault="00CB6230" w:rsidP="00E514F2">
                                  <w:pPr>
                                    <w:spacing w:line="280" w:lineRule="exact"/>
                                    <w:ind w:left="210" w:hangingChars="100" w:hanging="210"/>
                                    <w:jc w:val="left"/>
                                    <w:rPr>
                                      <w:rFonts w:ascii="HG丸ｺﾞｼｯｸM-PRO" w:eastAsia="HG丸ｺﾞｼｯｸM-PRO" w:hAnsi="HG丸ｺﾞｼｯｸM-PRO"/>
                                      <w:u w:val="single"/>
                                    </w:rPr>
                                  </w:pPr>
                                  <w:r w:rsidRPr="00E514F2">
                                    <w:rPr>
                                      <w:rFonts w:ascii="HG丸ｺﾞｼｯｸM-PRO" w:eastAsia="HG丸ｺﾞｼｯｸM-PRO" w:hAnsi="HG丸ｺﾞｼｯｸM-PRO" w:hint="eastAsia"/>
                                      <w:u w:val="single"/>
                                    </w:rPr>
                                    <w:t>▽ 府内</w:t>
                                  </w:r>
                                  <w:r w:rsidRPr="00E514F2">
                                    <w:rPr>
                                      <w:rFonts w:ascii="HG丸ｺﾞｼｯｸM-PRO" w:eastAsia="HG丸ｺﾞｼｯｸM-PRO" w:hAnsi="HG丸ｺﾞｼｯｸM-PRO"/>
                                      <w:u w:val="single"/>
                                    </w:rPr>
                                    <w:t>のがん診療拠点病院の院内がん</w:t>
                                  </w:r>
                                  <w:r w:rsidRPr="00E514F2">
                                    <w:rPr>
                                      <w:rFonts w:ascii="HG丸ｺﾞｼｯｸM-PRO" w:eastAsia="HG丸ｺﾞｼｯｸM-PRO" w:hAnsi="HG丸ｺﾞｼｯｸM-PRO" w:hint="eastAsia"/>
                                      <w:u w:val="single"/>
                                    </w:rPr>
                                    <w:t>登録</w:t>
                                  </w:r>
                                  <w:r w:rsidRPr="00E514F2">
                                    <w:rPr>
                                      <w:rFonts w:ascii="HG丸ｺﾞｼｯｸM-PRO" w:eastAsia="HG丸ｺﾞｼｯｸM-PRO" w:hAnsi="HG丸ｺﾞｼｯｸM-PRO"/>
                                      <w:u w:val="single"/>
                                    </w:rPr>
                                    <w:t>データ</w:t>
                                  </w:r>
                                  <w:r w:rsidRPr="00E514F2">
                                    <w:rPr>
                                      <w:rFonts w:ascii="HG丸ｺﾞｼｯｸM-PRO" w:eastAsia="HG丸ｺﾞｼｯｸM-PRO" w:hAnsi="HG丸ｺﾞｼｯｸM-PRO" w:hint="eastAsia"/>
                                      <w:u w:val="single"/>
                                    </w:rPr>
                                    <w:t>の</w:t>
                                  </w:r>
                                  <w:r w:rsidRPr="00E514F2">
                                    <w:rPr>
                                      <w:rFonts w:ascii="HG丸ｺﾞｼｯｸM-PRO" w:eastAsia="HG丸ｺﾞｼｯｸM-PRO" w:hAnsi="HG丸ｺﾞｼｯｸM-PRO"/>
                                      <w:u w:val="single"/>
                                    </w:rPr>
                                    <w:t>収集・分析を行い、がん対策の</w:t>
                                  </w:r>
                                  <w:r w:rsidRPr="00E514F2">
                                    <w:rPr>
                                      <w:rFonts w:ascii="HG丸ｺﾞｼｯｸM-PRO" w:eastAsia="HG丸ｺﾞｼｯｸM-PRO" w:hAnsi="HG丸ｺﾞｼｯｸM-PRO" w:hint="eastAsia"/>
                                      <w:u w:val="single"/>
                                    </w:rPr>
                                    <w:t>企画立案</w:t>
                                  </w:r>
                                  <w:r w:rsidRPr="00E514F2">
                                    <w:rPr>
                                      <w:rFonts w:ascii="HG丸ｺﾞｼｯｸM-PRO" w:eastAsia="HG丸ｺﾞｼｯｸM-PRO" w:hAnsi="HG丸ｺﾞｼｯｸM-PRO"/>
                                      <w:u w:val="single"/>
                                    </w:rPr>
                                    <w:t>に活用</w:t>
                                  </w:r>
                                  <w:r w:rsidRPr="00E514F2">
                                    <w:rPr>
                                      <w:rFonts w:ascii="HG丸ｺﾞｼｯｸM-PRO" w:eastAsia="HG丸ｺﾞｼｯｸM-PRO" w:hAnsi="HG丸ｺﾞｼｯｸM-PRO" w:hint="eastAsia"/>
                                      <w:u w:val="single"/>
                                    </w:rPr>
                                    <w:t>します</w:t>
                                  </w:r>
                                  <w:r w:rsidRPr="00E514F2">
                                    <w:rPr>
                                      <w:rFonts w:ascii="HG丸ｺﾞｼｯｸM-PRO" w:eastAsia="HG丸ｺﾞｼｯｸM-PRO" w:hAnsi="HG丸ｺﾞｼｯｸM-PRO"/>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D29BA" id="正方形/長方形 8" o:spid="_x0000_s1048" alt="タイトル: サマリー - 説明: ▽ がん診療拠点病院の機能強化に取り組むとともに、二次医療圏毎に設置されているがん診療ネットワーク協議会の一層の充実を図り、連携体制の強化を進めます。&#10;▽ 小児・AYA世代のがん医療の連携・協力体制、長期フォローアップ体制の充実等に努めます。&#10;▽ 高齢者のがん診療ガイドラインについて、がん診療拠点病院等への普及に努めます。&#10;▽ 重粒子線治療施設等とがん診療拠点病院との連携を進めます。&#10;▽ がん登録の精度維持・向上や、得られたデータの活用や情報提供を図ります。&#10;▽ 希少がん患者が適切な医療を受けられるよう、国が整備する中核的な役割を担う医療機関と府内がん診療拠点病院との連携のあり方、希少がんに関する情報提供や相談支援について、大阪府がん診療連携協議会と連携して検討します。&#10;▽ 緩和ケアについてがん患者に対する普及啓発を図るとともに、提供体制の充実、緩和ケアに関する人材育成等に努めます。&#10;" style="position:absolute;left:0;text-align:left;margin-left:.15pt;margin-top:8.9pt;width:521.6pt;height:5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" fillcolor="window" strokecolor="windowText" strokeweight="2pt">
                      <v:textbox>
                        <w:txbxContent>
                          <w:p w14:paraId="289D29AF" w14:textId="77777777" w:rsidR="00CB6230" w:rsidRPr="00E514F2" w:rsidRDefault="00CB6230" w:rsidP="00E514F2">
                            <w:pPr>
                              <w:spacing w:line="280" w:lineRule="exact"/>
                              <w:ind w:left="210" w:hangingChars="100" w:hanging="210"/>
                              <w:jc w:val="left"/>
                              <w:rPr>
                                <w:rFonts w:ascii="HG丸ｺﾞｼｯｸM-PRO" w:eastAsia="HG丸ｺﾞｼｯｸM-PRO" w:hAnsi="HG丸ｺﾞｼｯｸM-PRO"/>
                              </w:rPr>
                            </w:pPr>
                            <w:r w:rsidRPr="00E514F2">
                              <w:rPr>
                                <w:rFonts w:ascii="HG丸ｺﾞｼｯｸM-PRO" w:eastAsia="HG丸ｺﾞｼｯｸM-PRO" w:hAnsi="HG丸ｺﾞｼｯｸM-PRO" w:hint="eastAsia"/>
                              </w:rPr>
                              <w:t>▽ がん登録の精度維持・向上を</w:t>
                            </w:r>
                            <w:r w:rsidRPr="00E514F2">
                              <w:rPr>
                                <w:rFonts w:ascii="HG丸ｺﾞｼｯｸM-PRO" w:eastAsia="HG丸ｺﾞｼｯｸM-PRO" w:hAnsi="HG丸ｺﾞｼｯｸM-PRO"/>
                              </w:rPr>
                              <w:t>図るとともに</w:t>
                            </w:r>
                            <w:r w:rsidRPr="00E514F2">
                              <w:rPr>
                                <w:rFonts w:ascii="HG丸ｺﾞｼｯｸM-PRO" w:eastAsia="HG丸ｺﾞｼｯｸM-PRO" w:hAnsi="HG丸ｺﾞｼｯｸM-PRO" w:hint="eastAsia"/>
                              </w:rPr>
                              <w:t>、得られたデータの活用や情報提供を行います</w:t>
                            </w:r>
                            <w:r w:rsidRPr="00E514F2">
                              <w:rPr>
                                <w:rFonts w:ascii="HG丸ｺﾞｼｯｸM-PRO" w:eastAsia="HG丸ｺﾞｼｯｸM-PRO" w:hAnsi="HG丸ｺﾞｼｯｸM-PRO"/>
                              </w:rPr>
                              <w:t>。</w:t>
                            </w:r>
                          </w:p>
                          <w:p w14:paraId="47044998" w14:textId="65FA0437" w:rsidR="00CB6230" w:rsidRPr="00E514F2" w:rsidRDefault="00CB6230" w:rsidP="00E514F2">
                            <w:pPr>
                              <w:spacing w:line="280" w:lineRule="exact"/>
                              <w:ind w:left="210" w:hangingChars="100" w:hanging="210"/>
                              <w:jc w:val="left"/>
                              <w:rPr>
                                <w:rFonts w:ascii="HG丸ｺﾞｼｯｸM-PRO" w:eastAsia="HG丸ｺﾞｼｯｸM-PRO" w:hAnsi="HG丸ｺﾞｼｯｸM-PRO"/>
                                <w:u w:val="single"/>
                              </w:rPr>
                            </w:pPr>
                            <w:r w:rsidRPr="00E514F2">
                              <w:rPr>
                                <w:rFonts w:ascii="HG丸ｺﾞｼｯｸM-PRO" w:eastAsia="HG丸ｺﾞｼｯｸM-PRO" w:hAnsi="HG丸ｺﾞｼｯｸM-PRO" w:hint="eastAsia"/>
                                <w:u w:val="single"/>
                              </w:rPr>
                              <w:t>▽ 府内</w:t>
                            </w:r>
                            <w:r w:rsidRPr="00E514F2">
                              <w:rPr>
                                <w:rFonts w:ascii="HG丸ｺﾞｼｯｸM-PRO" w:eastAsia="HG丸ｺﾞｼｯｸM-PRO" w:hAnsi="HG丸ｺﾞｼｯｸM-PRO"/>
                                <w:u w:val="single"/>
                              </w:rPr>
                              <w:t>のがん診療拠点病院の院内がん</w:t>
                            </w:r>
                            <w:r w:rsidRPr="00E514F2">
                              <w:rPr>
                                <w:rFonts w:ascii="HG丸ｺﾞｼｯｸM-PRO" w:eastAsia="HG丸ｺﾞｼｯｸM-PRO" w:hAnsi="HG丸ｺﾞｼｯｸM-PRO" w:hint="eastAsia"/>
                                <w:u w:val="single"/>
                              </w:rPr>
                              <w:t>登録</w:t>
                            </w:r>
                            <w:r w:rsidRPr="00E514F2">
                              <w:rPr>
                                <w:rFonts w:ascii="HG丸ｺﾞｼｯｸM-PRO" w:eastAsia="HG丸ｺﾞｼｯｸM-PRO" w:hAnsi="HG丸ｺﾞｼｯｸM-PRO"/>
                                <w:u w:val="single"/>
                              </w:rPr>
                              <w:t>データ</w:t>
                            </w:r>
                            <w:r w:rsidRPr="00E514F2">
                              <w:rPr>
                                <w:rFonts w:ascii="HG丸ｺﾞｼｯｸM-PRO" w:eastAsia="HG丸ｺﾞｼｯｸM-PRO" w:hAnsi="HG丸ｺﾞｼｯｸM-PRO" w:hint="eastAsia"/>
                                <w:u w:val="single"/>
                              </w:rPr>
                              <w:t>の</w:t>
                            </w:r>
                            <w:r w:rsidRPr="00E514F2">
                              <w:rPr>
                                <w:rFonts w:ascii="HG丸ｺﾞｼｯｸM-PRO" w:eastAsia="HG丸ｺﾞｼｯｸM-PRO" w:hAnsi="HG丸ｺﾞｼｯｸM-PRO"/>
                                <w:u w:val="single"/>
                              </w:rPr>
                              <w:t>収集・分析を行い、がん対策の</w:t>
                            </w:r>
                            <w:r w:rsidRPr="00E514F2">
                              <w:rPr>
                                <w:rFonts w:ascii="HG丸ｺﾞｼｯｸM-PRO" w:eastAsia="HG丸ｺﾞｼｯｸM-PRO" w:hAnsi="HG丸ｺﾞｼｯｸM-PRO" w:hint="eastAsia"/>
                                <w:u w:val="single"/>
                              </w:rPr>
                              <w:t>企画立案</w:t>
                            </w:r>
                            <w:r w:rsidRPr="00E514F2">
                              <w:rPr>
                                <w:rFonts w:ascii="HG丸ｺﾞｼｯｸM-PRO" w:eastAsia="HG丸ｺﾞｼｯｸM-PRO" w:hAnsi="HG丸ｺﾞｼｯｸM-PRO"/>
                                <w:u w:val="single"/>
                              </w:rPr>
                              <w:t>に活用</w:t>
                            </w:r>
                            <w:r w:rsidRPr="00E514F2">
                              <w:rPr>
                                <w:rFonts w:ascii="HG丸ｺﾞｼｯｸM-PRO" w:eastAsia="HG丸ｺﾞｼｯｸM-PRO" w:hAnsi="HG丸ｺﾞｼｯｸM-PRO" w:hint="eastAsia"/>
                                <w:u w:val="single"/>
                              </w:rPr>
                              <w:t>します</w:t>
                            </w:r>
                            <w:r w:rsidRPr="00E514F2">
                              <w:rPr>
                                <w:rFonts w:ascii="HG丸ｺﾞｼｯｸM-PRO" w:eastAsia="HG丸ｺﾞｼｯｸM-PRO" w:hAnsi="HG丸ｺﾞｼｯｸM-PRO"/>
                                <w:u w:val="single"/>
                              </w:rPr>
                              <w:t>。</w:t>
                            </w:r>
                          </w:p>
                        </w:txbxContent>
                      </v:textbox>
                      <w10:wrap anchorx="margin"/>
                    </v:rect>
                  </w:pict>
                </mc:Fallback>
              </mc:AlternateContent>
            </w:r>
          </w:p>
          <w:p w14:paraId="21045038" w14:textId="1F408BE2"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0A43148D" w14:textId="398BDEEE"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45F41F49" w14:textId="02C4DD23"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556437AB" w14:textId="3CAECB04"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42D24BF7" w14:textId="77777777" w:rsidR="00E514F2" w:rsidRPr="00671AA3" w:rsidRDefault="00E514F2" w:rsidP="00DA7C1E">
            <w:pPr>
              <w:spacing w:line="280" w:lineRule="exact"/>
              <w:ind w:firstLineChars="100" w:firstLine="210"/>
              <w:rPr>
                <w:rFonts w:ascii="HG丸ｺﾞｼｯｸM-PRO" w:eastAsia="HG丸ｺﾞｼｯｸM-PRO" w:hAnsi="HG丸ｺﾞｼｯｸM-PRO"/>
                <w:color w:val="000000" w:themeColor="text1"/>
                <w:szCs w:val="21"/>
              </w:rPr>
            </w:pPr>
          </w:p>
          <w:p w14:paraId="5112774B" w14:textId="19711ECA" w:rsidR="00DA7C1E" w:rsidRPr="00671AA3" w:rsidRDefault="00E514F2"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 xml:space="preserve"> </w:t>
            </w:r>
            <w:r w:rsidR="00DA7C1E" w:rsidRPr="00671AA3">
              <w:rPr>
                <w:rFonts w:ascii="HG丸ｺﾞｼｯｸM-PRO" w:eastAsia="HG丸ｺﾞｼｯｸM-PRO" w:hAnsi="HG丸ｺﾞｼｯｸM-PRO" w:hint="eastAsia"/>
                <w:b/>
                <w:color w:val="000000" w:themeColor="text1"/>
                <w:szCs w:val="21"/>
              </w:rPr>
              <w:t>(1) がん登録の精度向上</w:t>
            </w:r>
          </w:p>
          <w:p w14:paraId="4C774FB0"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○大阪国際がんセンターと協力して、実務担当者の育成やスキルアップを目的とした研修を継続的に実施します。国内のみならず、国際比較にも耐えうるよう、がん登録データの精度の維持向上に努めます。</w:t>
            </w:r>
          </w:p>
          <w:p w14:paraId="1838EBCE"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5ABB01A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届出対象医療機関に積極的に働きかけを行うとともに、</w:t>
            </w:r>
            <w:r w:rsidRPr="00671AA3">
              <w:rPr>
                <w:rFonts w:ascii="HG丸ｺﾞｼｯｸM-PRO" w:eastAsia="HG丸ｺﾞｼｯｸM-PRO" w:hAnsi="HG丸ｺﾞｼｯｸM-PRO" w:hint="eastAsia"/>
                <w:color w:val="000000" w:themeColor="text1"/>
                <w:szCs w:val="21"/>
              </w:rPr>
              <w:t>登録作業の効率化を図り、より最新の情報を府民に還元できるように努めます。</w:t>
            </w:r>
          </w:p>
          <w:p w14:paraId="533AFF8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96A40DB"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がん登録等のデータの利活用</w:t>
            </w:r>
          </w:p>
          <w:p w14:paraId="1C46BE5E"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①がん登録による情報の提供</w:t>
            </w:r>
          </w:p>
          <w:p w14:paraId="6101E773"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引き続き、</w:t>
            </w:r>
            <w:r w:rsidRPr="00671AA3">
              <w:rPr>
                <w:rFonts w:ascii="HG丸ｺﾞｼｯｸM-PRO" w:eastAsia="HG丸ｺﾞｼｯｸM-PRO" w:hAnsi="HG丸ｺﾞｼｯｸM-PRO" w:hint="eastAsia"/>
                <w:color w:val="000000" w:themeColor="text1"/>
                <w:szCs w:val="21"/>
              </w:rPr>
              <w:t>大阪国際がんセンター</w:t>
            </w:r>
            <w:r w:rsidRPr="00671AA3">
              <w:rPr>
                <w:rFonts w:ascii="HG丸ｺﾞｼｯｸM-PRO" w:eastAsia="HG丸ｺﾞｼｯｸM-PRO" w:hAnsi="HG丸ｺﾞｼｯｸM-PRO" w:hint="eastAsia"/>
                <w:color w:val="000000" w:themeColor="text1"/>
                <w:szCs w:val="21"/>
                <w:u w:val="single"/>
              </w:rPr>
              <w:t>がん対策センター</w:t>
            </w:r>
            <w:r w:rsidRPr="00671AA3">
              <w:rPr>
                <w:rFonts w:ascii="HG丸ｺﾞｼｯｸM-PRO" w:eastAsia="HG丸ｺﾞｼｯｸM-PRO" w:hAnsi="HG丸ｺﾞｼｯｸM-PRO" w:hint="eastAsia"/>
                <w:color w:val="000000" w:themeColor="text1"/>
                <w:szCs w:val="21"/>
              </w:rPr>
              <w:t>や大阪府がん診療連携協議会と連携し、医療機関、府民に対して、がん登録の意義等について周知に努めます。</w:t>
            </w:r>
          </w:p>
          <w:p w14:paraId="211915AC"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5A613AB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○がん登録データを用いて、府内のがん診療拠点病院等の診療実績を算出し公表することにより、引き続き、情報提供を推進します。</w:t>
            </w:r>
          </w:p>
          <w:p w14:paraId="5F16EA34"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E49C861" w14:textId="3D08DCB4"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○がん登録を通じて把握された、</w:t>
            </w:r>
            <w:r w:rsidR="00E93DF4" w:rsidRPr="00671AA3">
              <w:rPr>
                <w:rFonts w:ascii="HG丸ｺﾞｼｯｸM-PRO" w:eastAsia="HG丸ｺﾞｼｯｸM-PRO" w:hAnsi="HG丸ｺﾞｼｯｸM-PRO" w:hint="eastAsia"/>
                <w:color w:val="000000" w:themeColor="text1"/>
                <w:szCs w:val="21"/>
              </w:rPr>
              <w:t>希少がん、難治性がんや</w:t>
            </w:r>
            <w:r w:rsidRPr="00671AA3">
              <w:rPr>
                <w:rFonts w:ascii="HG丸ｺﾞｼｯｸM-PRO" w:eastAsia="HG丸ｺﾞｼｯｸM-PRO" w:hAnsi="HG丸ｺﾞｼｯｸM-PRO" w:hint="eastAsia"/>
                <w:color w:val="000000" w:themeColor="text1"/>
                <w:szCs w:val="21"/>
              </w:rPr>
              <w:t>小児・AYA世代のがん等に係る情報について、国が策定する</w:t>
            </w:r>
            <w:r w:rsidRPr="00671AA3">
              <w:rPr>
                <w:rFonts w:ascii="HG丸ｺﾞｼｯｸM-PRO" w:eastAsia="HG丸ｺﾞｼｯｸM-PRO" w:hAnsi="HG丸ｺﾞｼｯｸM-PRO" w:hint="eastAsia"/>
                <w:color w:val="000000" w:themeColor="text1"/>
                <w:szCs w:val="21"/>
                <w:u w:val="single"/>
              </w:rPr>
              <w:t>がん登録情報の提供マニュアル</w:t>
            </w:r>
            <w:r w:rsidRPr="00671AA3">
              <w:rPr>
                <w:rFonts w:ascii="HG丸ｺﾞｼｯｸM-PRO" w:eastAsia="HG丸ｺﾞｼｯｸM-PRO" w:hAnsi="HG丸ｺﾞｼｯｸM-PRO" w:hint="eastAsia"/>
                <w:color w:val="000000" w:themeColor="text1"/>
                <w:szCs w:val="21"/>
              </w:rPr>
              <w:t>を踏まえ、患者や家族等に必要なデータを提供できるよう、条件整備を進めます。</w:t>
            </w:r>
          </w:p>
          <w:p w14:paraId="5F98FFFC"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BA16315"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②がん登録等の情報の活用</w:t>
            </w:r>
          </w:p>
          <w:p w14:paraId="4962CBC2"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○がん登録により集約された情報の活用については、個人情報保護に留意しながら、がん検診の精度管理やがん医療の向上等、がん対策の企画立案や評価に積極的に活用します。</w:t>
            </w:r>
          </w:p>
          <w:p w14:paraId="6E2FB4FB"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73EE36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国際がんセンターや大阪府がん診療連携協議会と協力して、ＤＰＣ（注31）データやレセプト情報のデータ等と連携し、個人情報の保護に配慮しながら、がん登録データのさらなる利活用を進め、がん医療の実態をより詳細に把握することに努めます。</w:t>
            </w:r>
          </w:p>
          <w:p w14:paraId="02A73872"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642D263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u w:val="single"/>
              </w:rPr>
            </w:pPr>
            <w:r w:rsidRPr="00671AA3">
              <w:rPr>
                <w:rFonts w:ascii="HG丸ｺﾞｼｯｸM-PRO" w:eastAsia="HG丸ｺﾞｼｯｸM-PRO" w:hAnsi="HG丸ｺﾞｼｯｸM-PRO" w:hint="eastAsia"/>
                <w:color w:val="000000" w:themeColor="text1"/>
                <w:szCs w:val="21"/>
                <w:u w:val="single"/>
              </w:rPr>
              <w:t>○引き続き、府内拠点病院の院内がん登録データ等の収集を行い、府内のがん診療の状況を把握するとともに、がん対策の企画立案、進捗管理、評価などに活用します。</w:t>
            </w:r>
          </w:p>
          <w:p w14:paraId="523D7EC3" w14:textId="1B8F45B0" w:rsidR="00420DEB"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olor w:val="000000" w:themeColor="text1"/>
                <w:szCs w:val="21"/>
              </w:rPr>
              <w:t> </w:t>
            </w:r>
          </w:p>
          <w:p w14:paraId="7A710CC2" w14:textId="77777777" w:rsidR="00420DEB" w:rsidRPr="00671AA3" w:rsidRDefault="00420DEB" w:rsidP="00DA7C1E">
            <w:pPr>
              <w:spacing w:line="280" w:lineRule="exact"/>
              <w:ind w:firstLineChars="100" w:firstLine="210"/>
              <w:rPr>
                <w:rFonts w:ascii="HG丸ｺﾞｼｯｸM-PRO" w:eastAsia="HG丸ｺﾞｼｯｸM-PRO" w:hAnsi="HG丸ｺﾞｼｯｸM-PRO"/>
                <w:color w:val="000000" w:themeColor="text1"/>
                <w:szCs w:val="21"/>
              </w:rPr>
            </w:pPr>
          </w:p>
          <w:p w14:paraId="4649B6BF" w14:textId="499518AE"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５　がん対策を社会全体で進める環境づくり</w:t>
            </w:r>
          </w:p>
          <w:p w14:paraId="14F49C79" w14:textId="77E0A50C" w:rsidR="00DA7C1E" w:rsidRPr="00671AA3" w:rsidRDefault="00420DEB"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cs="ＭＳ Ｐゴシック"/>
                <w:noProof/>
                <w:color w:val="000000" w:themeColor="text1"/>
                <w:kern w:val="0"/>
                <w:szCs w:val="21"/>
              </w:rPr>
              <mc:AlternateContent>
                <mc:Choice Requires="wps">
                  <w:drawing>
                    <wp:anchor distT="0" distB="0" distL="114300" distR="114300" simplePos="0" relativeHeight="251716608" behindDoc="0" locked="0" layoutInCell="1" allowOverlap="1" wp14:anchorId="0BC24C56" wp14:editId="3CE38BFD">
                      <wp:simplePos x="0" y="0"/>
                      <wp:positionH relativeFrom="margin">
                        <wp:posOffset>1905</wp:posOffset>
                      </wp:positionH>
                      <wp:positionV relativeFrom="paragraph">
                        <wp:posOffset>95723</wp:posOffset>
                      </wp:positionV>
                      <wp:extent cx="6673215" cy="1031240"/>
                      <wp:effectExtent l="0" t="0" r="13335" b="16510"/>
                      <wp:wrapNone/>
                      <wp:docPr id="28" name="正方形/長方形 28" descr="▽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title="サマリー"/>
                      <wp:cNvGraphicFramePr/>
                      <a:graphic xmlns:a="http://schemas.openxmlformats.org/drawingml/2006/main">
                        <a:graphicData uri="http://schemas.microsoft.com/office/word/2010/wordprocessingShape">
                          <wps:wsp>
                            <wps:cNvSpPr/>
                            <wps:spPr>
                              <a:xfrm>
                                <a:off x="0" y="0"/>
                                <a:ext cx="6673215" cy="1031240"/>
                              </a:xfrm>
                              <a:prstGeom prst="rect">
                                <a:avLst/>
                              </a:prstGeom>
                              <a:solidFill>
                                <a:sysClr val="window" lastClr="FFFFFF"/>
                              </a:solidFill>
                              <a:ln w="25400" cap="flat" cmpd="sng" algn="ctr">
                                <a:solidFill>
                                  <a:sysClr val="windowText" lastClr="000000"/>
                                </a:solidFill>
                                <a:prstDash val="solid"/>
                              </a:ln>
                              <a:effectLst/>
                            </wps:spPr>
                            <wps:txbx>
                              <w:txbxContent>
                                <w:p w14:paraId="79F345A9" w14:textId="77777777" w:rsidR="00CB6230" w:rsidRPr="00420DEB" w:rsidRDefault="00CB6230"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がん患者や家族を含めた府民、医療関係者、医療保険者、教育関係者、企業、</w:t>
                                  </w:r>
                                  <w:r w:rsidRPr="00420DEB">
                                    <w:rPr>
                                      <w:rFonts w:ascii="HG丸ｺﾞｼｯｸM-PRO" w:eastAsia="HG丸ｺﾞｼｯｸM-PRO" w:hAnsi="HG丸ｺﾞｼｯｸM-PRO" w:hint="eastAsia"/>
                                      <w:u w:val="single"/>
                                    </w:rPr>
                                    <w:t>メディア</w:t>
                                  </w:r>
                                  <w:r w:rsidRPr="00420DEB">
                                    <w:rPr>
                                      <w:rFonts w:ascii="HG丸ｺﾞｼｯｸM-PRO" w:eastAsia="HG丸ｺﾞｼｯｸM-PRO" w:hAnsi="HG丸ｺﾞｼｯｸM-PRO" w:hint="eastAsia"/>
                                    </w:rPr>
                                    <w:t>など、様々な主体と連携した取組みを進めます。</w:t>
                                  </w:r>
                                </w:p>
                                <w:p w14:paraId="04C45CE2" w14:textId="77777777" w:rsidR="00CB6230" w:rsidRPr="00420DEB" w:rsidRDefault="00CB6230"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大阪府がん対策基金を効果的に活用します。</w:t>
                                  </w:r>
                                </w:p>
                                <w:p w14:paraId="7C2C0092" w14:textId="77777777" w:rsidR="00CB6230" w:rsidRPr="00420DEB" w:rsidRDefault="00CB6230"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がん患者会等との連携促進に努めます。</w:t>
                                  </w:r>
                                </w:p>
                                <w:p w14:paraId="6E41148D" w14:textId="5518CF84" w:rsidR="00CB6230" w:rsidRPr="00420DEB" w:rsidRDefault="00CB6230" w:rsidP="00420DEB">
                                  <w:pPr>
                                    <w:spacing w:line="280" w:lineRule="exact"/>
                                    <w:jc w:val="left"/>
                                    <w:rPr>
                                      <w:rFonts w:ascii="HG丸ｺﾞｼｯｸM-PRO" w:eastAsia="HG丸ｺﾞｼｯｸM-PRO" w:hAnsi="HG丸ｺﾞｼｯｸM-PRO"/>
                                      <w:u w:val="single"/>
                                    </w:rPr>
                                  </w:pPr>
                                  <w:r w:rsidRPr="00420DEB">
                                    <w:rPr>
                                      <w:rFonts w:ascii="HG丸ｺﾞｼｯｸM-PRO" w:eastAsia="HG丸ｺﾞｼｯｸM-PRO" w:hAnsi="HG丸ｺﾞｼｯｸM-PRO" w:hint="eastAsia"/>
                                      <w:u w:val="single"/>
                                    </w:rPr>
                                    <w:t>▽ 子どもの頃からがんに対する正しい知識などを普及する、がん教育の充実に取り組みます。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BC24C56" id="正方形/長方形 28" o:spid="_x0000_s1049" alt="タイトル: サマリー - 説明: ▽ がん患者や家族を含めた府民、医療関係者、医療保険者、教育関係者、企業、マスメディアなど、様々な主体と連携した取組みを進めます。&#10;▽ 大阪府がん対策基金を効果的に活用します。&#10;▽ がん患者会等との連携促進に努めます。&#10;" style="position:absolute;left:0;text-align:left;margin-left:.15pt;margin-top:7.55pt;width:525.45pt;height:81.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" fillcolor="window" strokecolor="windowText" strokeweight="2pt">
                      <v:textbox>
                        <w:txbxContent>
                          <w:p w14:paraId="79F345A9" w14:textId="77777777" w:rsidR="00CB6230" w:rsidRPr="00420DEB" w:rsidRDefault="00CB6230"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がん患者や家族を含めた府民、医療関係者、医療保険者、教育関係者、企業、</w:t>
                            </w:r>
                            <w:r w:rsidRPr="00420DEB">
                              <w:rPr>
                                <w:rFonts w:ascii="HG丸ｺﾞｼｯｸM-PRO" w:eastAsia="HG丸ｺﾞｼｯｸM-PRO" w:hAnsi="HG丸ｺﾞｼｯｸM-PRO" w:hint="eastAsia"/>
                                <w:u w:val="single"/>
                              </w:rPr>
                              <w:t>メディア</w:t>
                            </w:r>
                            <w:r w:rsidRPr="00420DEB">
                              <w:rPr>
                                <w:rFonts w:ascii="HG丸ｺﾞｼｯｸM-PRO" w:eastAsia="HG丸ｺﾞｼｯｸM-PRO" w:hAnsi="HG丸ｺﾞｼｯｸM-PRO" w:hint="eastAsia"/>
                              </w:rPr>
                              <w:t>など、様々な主体と連携した取組みを進めます。</w:t>
                            </w:r>
                          </w:p>
                          <w:p w14:paraId="04C45CE2" w14:textId="77777777" w:rsidR="00CB6230" w:rsidRPr="00420DEB" w:rsidRDefault="00CB6230"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大阪府がん対策基金を効果的に活用します。</w:t>
                            </w:r>
                          </w:p>
                          <w:p w14:paraId="7C2C0092" w14:textId="77777777" w:rsidR="00CB6230" w:rsidRPr="00420DEB" w:rsidRDefault="00CB6230" w:rsidP="00420DEB">
                            <w:pPr>
                              <w:spacing w:line="280" w:lineRule="exact"/>
                              <w:jc w:val="left"/>
                              <w:rPr>
                                <w:rFonts w:ascii="HG丸ｺﾞｼｯｸM-PRO" w:eastAsia="HG丸ｺﾞｼｯｸM-PRO" w:hAnsi="HG丸ｺﾞｼｯｸM-PRO"/>
                              </w:rPr>
                            </w:pPr>
                            <w:r w:rsidRPr="00420DEB">
                              <w:rPr>
                                <w:rFonts w:ascii="HG丸ｺﾞｼｯｸM-PRO" w:eastAsia="HG丸ｺﾞｼｯｸM-PRO" w:hAnsi="HG丸ｺﾞｼｯｸM-PRO" w:hint="eastAsia"/>
                              </w:rPr>
                              <w:t>▽ がん患者会等との連携促進に努めます。</w:t>
                            </w:r>
                          </w:p>
                          <w:p w14:paraId="6E41148D" w14:textId="5518CF84" w:rsidR="00CB6230" w:rsidRPr="00420DEB" w:rsidRDefault="00CB6230" w:rsidP="00420DEB">
                            <w:pPr>
                              <w:spacing w:line="280" w:lineRule="exact"/>
                              <w:jc w:val="left"/>
                              <w:rPr>
                                <w:rFonts w:ascii="HG丸ｺﾞｼｯｸM-PRO" w:eastAsia="HG丸ｺﾞｼｯｸM-PRO" w:hAnsi="HG丸ｺﾞｼｯｸM-PRO"/>
                                <w:u w:val="single"/>
                              </w:rPr>
                            </w:pPr>
                            <w:r w:rsidRPr="00420DEB">
                              <w:rPr>
                                <w:rFonts w:ascii="HG丸ｺﾞｼｯｸM-PRO" w:eastAsia="HG丸ｺﾞｼｯｸM-PRO" w:hAnsi="HG丸ｺﾞｼｯｸM-PRO" w:hint="eastAsia"/>
                                <w:u w:val="single"/>
                              </w:rPr>
                              <w:t>▽ 子どもの頃からがんに対する正しい知識などを普及する、がん教育の充実に取り組みます。</w:t>
                            </w:r>
                          </w:p>
                        </w:txbxContent>
                      </v:textbox>
                      <w10:wrap anchorx="margin"/>
                    </v:rect>
                  </w:pict>
                </mc:Fallback>
              </mc:AlternateContent>
            </w:r>
          </w:p>
          <w:p w14:paraId="072394B1"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B0C0FC2"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18C56DEE"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6916FF0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24298E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3FF04B81"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021F116"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(1) 社会全体での機運づくり</w:t>
            </w:r>
          </w:p>
          <w:p w14:paraId="1F0F444B" w14:textId="77777777" w:rsidR="00420DEB" w:rsidRPr="00671AA3" w:rsidRDefault="00420DEB" w:rsidP="00DA7C1E">
            <w:pPr>
              <w:spacing w:line="280" w:lineRule="exact"/>
              <w:ind w:firstLineChars="100" w:firstLine="210"/>
              <w:rPr>
                <w:rFonts w:ascii="HG丸ｺﾞｼｯｸM-PRO" w:eastAsia="HG丸ｺﾞｼｯｸM-PRO" w:hAnsi="HG丸ｺﾞｼｯｸM-PRO"/>
                <w:color w:val="000000" w:themeColor="text1"/>
                <w:szCs w:val="21"/>
              </w:rPr>
            </w:pPr>
          </w:p>
          <w:p w14:paraId="312A9B9B" w14:textId="5A558D01"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○がん患者や家族を含めた府民、医療関係者、医療保険者、教育関係者、企業、</w:t>
            </w:r>
            <w:r w:rsidRPr="00671AA3">
              <w:rPr>
                <w:rFonts w:ascii="HG丸ｺﾞｼｯｸM-PRO" w:eastAsia="HG丸ｺﾞｼｯｸM-PRO" w:hAnsi="HG丸ｺﾞｼｯｸM-PRO" w:hint="eastAsia"/>
                <w:color w:val="000000" w:themeColor="text1"/>
                <w:szCs w:val="21"/>
                <w:u w:val="single"/>
              </w:rPr>
              <w:t>メディア</w:t>
            </w:r>
            <w:r w:rsidRPr="00671AA3">
              <w:rPr>
                <w:rFonts w:ascii="HG丸ｺﾞｼｯｸM-PRO" w:eastAsia="HG丸ｺﾞｼｯｸM-PRO" w:hAnsi="HG丸ｺﾞｼｯｸM-PRO" w:hint="eastAsia"/>
                <w:color w:val="000000" w:themeColor="text1"/>
                <w:szCs w:val="21"/>
              </w:rPr>
              <w:t>など様々な主体と連携し、がんに関するイベントやがん教育などを通じて、がんやがん患者に関する理解を深めることにより、社会全体でがん対策を進める機運を醸成し、がん患者や家族を支援する体制の構築を図ります。</w:t>
            </w:r>
          </w:p>
          <w:p w14:paraId="4AA04F25"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3090B66"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(2) 大阪府がん対策基金</w:t>
            </w:r>
          </w:p>
          <w:p w14:paraId="0D06EA13" w14:textId="77777777" w:rsidR="00DA7C1E" w:rsidRPr="00671AA3" w:rsidRDefault="00DA7C1E" w:rsidP="00C66892">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○大阪府がん対策基金は</w:t>
            </w:r>
            <w:r w:rsidRPr="00671AA3">
              <w:rPr>
                <w:rFonts w:ascii="HG丸ｺﾞｼｯｸM-PRO" w:eastAsia="HG丸ｺﾞｼｯｸM-PRO" w:hAnsi="HG丸ｺﾞｼｯｸM-PRO" w:hint="eastAsia"/>
                <w:color w:val="000000" w:themeColor="text1"/>
                <w:szCs w:val="21"/>
                <w:u w:val="single"/>
              </w:rPr>
              <w:t>今後も継続して運用し、より多くの人に寄附いただけるよう、効果的な事業を継続して実施します。</w:t>
            </w:r>
          </w:p>
          <w:p w14:paraId="5D4EA036"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C652920" w14:textId="77777777" w:rsidR="00DA7C1E" w:rsidRPr="00671AA3" w:rsidRDefault="00DA7C1E" w:rsidP="00C66892">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○がん患者が相互に支え合えるよう、大阪府がん対策基金を活用し、患者会活動の充実につながる取組みを支援します。</w:t>
            </w:r>
          </w:p>
          <w:p w14:paraId="3FE7824C"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F7E7700" w14:textId="77777777" w:rsidR="00DA7C1E" w:rsidRPr="00671AA3" w:rsidRDefault="00DA7C1E" w:rsidP="00C66892">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○企画提案公募事業を引き続き実施し、府民の意見を踏まえながら、民間団体が自主的に行う活動を支援します。</w:t>
            </w:r>
          </w:p>
          <w:p w14:paraId="21A8093A"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4676C1D3" w14:textId="14F9A202" w:rsidR="00DA7C1E" w:rsidRPr="00671AA3" w:rsidRDefault="00DA7C1E" w:rsidP="00C66892">
            <w:pPr>
              <w:spacing w:line="280" w:lineRule="exact"/>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○大阪府がん対策基金を活用した普及啓発活動について、市町村、医療機関、民間団体、企業など、公民連携の枠組みを活用して、効果的な事業展開を図ります。</w:t>
            </w:r>
          </w:p>
          <w:p w14:paraId="54F687A1" w14:textId="13292532"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C84A1BE" w14:textId="77777777" w:rsidR="00B25CB1" w:rsidRPr="00671AA3" w:rsidRDefault="00B25CB1" w:rsidP="00DA7C1E">
            <w:pPr>
              <w:spacing w:line="280" w:lineRule="exact"/>
              <w:ind w:firstLineChars="100" w:firstLine="210"/>
              <w:rPr>
                <w:rFonts w:ascii="HG丸ｺﾞｼｯｸM-PRO" w:eastAsia="HG丸ｺﾞｼｯｸM-PRO" w:hAnsi="HG丸ｺﾞｼｯｸM-PRO"/>
                <w:color w:val="000000" w:themeColor="text1"/>
                <w:szCs w:val="21"/>
              </w:rPr>
            </w:pPr>
          </w:p>
          <w:p w14:paraId="10BE0C60"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(3) がん患者会等との連携推進</w:t>
            </w:r>
          </w:p>
          <w:p w14:paraId="65ED6D07"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○大阪がん患者団体協議会を中心に、がん患者をはじめとする関係者と大阪府におけるがん対策の現状や方向性について、継続的に意見交換に努めます。</w:t>
            </w:r>
          </w:p>
          <w:p w14:paraId="607CA18C"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284E694D"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○がん患者会や患者サロンなどに関する情報について、療養情報冊子「おおさかがんサポートブック」やホームページ、がん診療拠点病院の相談支援センター等で情報提供を行います。</w:t>
            </w:r>
          </w:p>
          <w:p w14:paraId="632A88F6"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71D524F9" w14:textId="065DAFE4"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00B25CB1" w:rsidRPr="00671AA3">
              <w:rPr>
                <w:rFonts w:ascii="HG丸ｺﾞｼｯｸM-PRO" w:eastAsia="HG丸ｺﾞｼｯｸM-PRO" w:hAnsi="HG丸ｺﾞｼｯｸM-PRO" w:hint="eastAsia"/>
                <w:color w:val="000000" w:themeColor="text1"/>
                <w:szCs w:val="21"/>
              </w:rPr>
              <w:t>がん診療拠点病院における、患者同士の交流・支え合いの場であるがん患者サロンなどの整備</w:t>
            </w:r>
            <w:r w:rsidR="00B25CB1" w:rsidRPr="00671AA3">
              <w:rPr>
                <w:rFonts w:ascii="HG丸ｺﾞｼｯｸM-PRO" w:eastAsia="HG丸ｺﾞｼｯｸM-PRO" w:hAnsi="HG丸ｺﾞｼｯｸM-PRO" w:hint="eastAsia"/>
                <w:color w:val="000000" w:themeColor="text1"/>
                <w:szCs w:val="21"/>
                <w:u w:val="single"/>
              </w:rPr>
              <w:t>について、ピア</w:t>
            </w:r>
            <w:r w:rsidR="008D3A6A" w:rsidRPr="00671AA3">
              <w:rPr>
                <w:rFonts w:ascii="HG丸ｺﾞｼｯｸM-PRO" w:eastAsia="HG丸ｺﾞｼｯｸM-PRO" w:hAnsi="HG丸ｺﾞｼｯｸM-PRO" w:hint="eastAsia"/>
                <w:color w:val="000000" w:themeColor="text1"/>
                <w:szCs w:val="21"/>
                <w:u w:val="single"/>
              </w:rPr>
              <w:t>・</w:t>
            </w:r>
            <w:r w:rsidR="00B25CB1" w:rsidRPr="00671AA3">
              <w:rPr>
                <w:rFonts w:ascii="HG丸ｺﾞｼｯｸM-PRO" w:eastAsia="HG丸ｺﾞｼｯｸM-PRO" w:hAnsi="HG丸ｺﾞｼｯｸM-PRO" w:hint="eastAsia"/>
                <w:color w:val="000000" w:themeColor="text1"/>
                <w:szCs w:val="21"/>
                <w:u w:val="single"/>
              </w:rPr>
              <w:t>サポーターとともに取り組みます。</w:t>
            </w:r>
          </w:p>
          <w:p w14:paraId="18F85BF8" w14:textId="77777777" w:rsidR="00DA7C1E" w:rsidRPr="00671AA3" w:rsidRDefault="00DA7C1E" w:rsidP="00DA7C1E">
            <w:pPr>
              <w:spacing w:line="280" w:lineRule="exact"/>
              <w:ind w:firstLineChars="100" w:firstLine="210"/>
              <w:rPr>
                <w:rFonts w:ascii="HG丸ｺﾞｼｯｸM-PRO" w:eastAsia="HG丸ｺﾞｼｯｸM-PRO" w:hAnsi="HG丸ｺﾞｼｯｸM-PRO"/>
                <w:color w:val="000000" w:themeColor="text1"/>
                <w:szCs w:val="21"/>
              </w:rPr>
            </w:pPr>
          </w:p>
          <w:p w14:paraId="0AED0826" w14:textId="77777777" w:rsidR="00DA7C1E" w:rsidRPr="00671AA3" w:rsidRDefault="00DA7C1E" w:rsidP="00DA7C1E">
            <w:pPr>
              <w:spacing w:line="280" w:lineRule="exact"/>
              <w:ind w:firstLineChars="100" w:firstLine="211"/>
              <w:rPr>
                <w:rFonts w:ascii="HG丸ｺﾞｼｯｸM-PRO" w:eastAsia="HG丸ｺﾞｼｯｸM-PRO" w:hAnsi="HG丸ｺﾞｼｯｸM-PRO"/>
                <w:b/>
                <w:color w:val="000000" w:themeColor="text1"/>
                <w:szCs w:val="21"/>
              </w:rPr>
            </w:pPr>
            <w:r w:rsidRPr="00671AA3">
              <w:rPr>
                <w:rFonts w:ascii="HG丸ｺﾞｼｯｸM-PRO" w:eastAsia="HG丸ｺﾞｼｯｸM-PRO" w:hAnsi="HG丸ｺﾞｼｯｸM-PRO" w:hint="eastAsia"/>
                <w:b/>
                <w:color w:val="000000" w:themeColor="text1"/>
                <w:szCs w:val="21"/>
              </w:rPr>
              <w:t>(4) がん教育、がんに関する知識の普及啓発</w:t>
            </w:r>
          </w:p>
          <w:p w14:paraId="5F730D0B" w14:textId="26C9E0DF" w:rsidR="00C66892" w:rsidRPr="00671AA3" w:rsidRDefault="00C66892" w:rsidP="00C66892">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引き続き、学習指導要領に基づく、生徒の発達段階に応じたがん教育を推進します。</w:t>
            </w:r>
          </w:p>
          <w:p w14:paraId="5BC8530F" w14:textId="77777777" w:rsidR="00C66892" w:rsidRPr="00671AA3" w:rsidRDefault="00C66892" w:rsidP="00C66892">
            <w:pPr>
              <w:spacing w:line="280" w:lineRule="exact"/>
              <w:ind w:firstLineChars="100" w:firstLine="210"/>
              <w:rPr>
                <w:rFonts w:ascii="HG丸ｺﾞｼｯｸM-PRO" w:eastAsia="HG丸ｺﾞｼｯｸM-PRO" w:hAnsi="HG丸ｺﾞｼｯｸM-PRO"/>
                <w:color w:val="000000" w:themeColor="text1"/>
                <w:szCs w:val="21"/>
              </w:rPr>
            </w:pPr>
          </w:p>
          <w:p w14:paraId="11EDF0A2" w14:textId="59B0CA93" w:rsidR="00C66892" w:rsidRPr="00671AA3" w:rsidRDefault="00C66892" w:rsidP="00C66892">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w:t>
            </w:r>
            <w:r w:rsidRPr="00671AA3">
              <w:rPr>
                <w:rFonts w:ascii="HG丸ｺﾞｼｯｸM-PRO" w:eastAsia="HG丸ｺﾞｼｯｸM-PRO" w:hAnsi="HG丸ｺﾞｼｯｸM-PRO" w:hint="eastAsia"/>
                <w:color w:val="000000" w:themeColor="text1"/>
                <w:szCs w:val="21"/>
                <w:u w:val="single"/>
              </w:rPr>
              <w:t>がん教育を担当する教員に対する研修、がん専門医など外部講師の積極的な活用など実施体制の強化を図ります</w:t>
            </w:r>
            <w:r w:rsidRPr="00671AA3">
              <w:rPr>
                <w:rFonts w:ascii="HG丸ｺﾞｼｯｸM-PRO" w:eastAsia="HG丸ｺﾞｼｯｸM-PRO" w:hAnsi="HG丸ｺﾞｼｯｸM-PRO" w:hint="eastAsia"/>
                <w:color w:val="000000" w:themeColor="text1"/>
                <w:szCs w:val="21"/>
              </w:rPr>
              <w:t>。</w:t>
            </w:r>
          </w:p>
          <w:p w14:paraId="70352EBF" w14:textId="0CA4A524" w:rsidR="00C66892" w:rsidRPr="00671AA3" w:rsidRDefault="00C66892" w:rsidP="00C66892">
            <w:pPr>
              <w:spacing w:line="280" w:lineRule="exact"/>
              <w:ind w:firstLineChars="100" w:firstLine="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 xml:space="preserve">　</w:t>
            </w:r>
          </w:p>
          <w:p w14:paraId="10DA15D3" w14:textId="4982AFE6" w:rsidR="00E93DF4" w:rsidRPr="00671AA3" w:rsidRDefault="00C66892" w:rsidP="00E93DF4">
            <w:pPr>
              <w:spacing w:line="280" w:lineRule="exact"/>
              <w:ind w:leftChars="100" w:left="420" w:hangingChars="100" w:hanging="210"/>
              <w:rPr>
                <w:rFonts w:ascii="HG丸ｺﾞｼｯｸM-PRO" w:eastAsia="HG丸ｺﾞｼｯｸM-PRO" w:hAnsi="HG丸ｺﾞｼｯｸM-PRO"/>
                <w:color w:val="000000" w:themeColor="text1"/>
                <w:szCs w:val="21"/>
              </w:rPr>
            </w:pPr>
            <w:r w:rsidRPr="00671AA3">
              <w:rPr>
                <w:rFonts w:ascii="HG丸ｺﾞｼｯｸM-PRO" w:eastAsia="HG丸ｺﾞｼｯｸM-PRO" w:hAnsi="HG丸ｺﾞｼｯｸM-PRO" w:hint="eastAsia"/>
                <w:color w:val="000000" w:themeColor="text1"/>
                <w:szCs w:val="21"/>
              </w:rPr>
              <w:t>○府民ががんやがん予防に対する正しい知識を得て、主体的に健康行動が実践できるよう、大学、民間団体や患者団体、医療保険者、事業主など様々な主体と連携してセミナー開催などの普及啓発に努めます</w:t>
            </w:r>
            <w:r w:rsidR="00E93DF4" w:rsidRPr="00671AA3">
              <w:rPr>
                <w:rFonts w:ascii="HG丸ｺﾞｼｯｸM-PRO" w:eastAsia="HG丸ｺﾞｼｯｸM-PRO" w:hAnsi="HG丸ｺﾞｼｯｸM-PRO" w:hint="eastAsia"/>
                <w:color w:val="000000" w:themeColor="text1"/>
                <w:szCs w:val="21"/>
              </w:rPr>
              <w:t>。</w:t>
            </w:r>
          </w:p>
        </w:tc>
      </w:tr>
    </w:tbl>
    <w:p w14:paraId="78353216" w14:textId="77777777" w:rsidR="004328C8" w:rsidRPr="00671AA3" w:rsidRDefault="004328C8" w:rsidP="00435070">
      <w:pPr>
        <w:spacing w:line="280" w:lineRule="exact"/>
        <w:rPr>
          <w:rFonts w:ascii="HG丸ｺﾞｼｯｸM-PRO" w:eastAsia="HG丸ｺﾞｼｯｸM-PRO" w:hAnsi="HG丸ｺﾞｼｯｸM-PRO"/>
          <w:color w:val="000000" w:themeColor="text1"/>
          <w:szCs w:val="21"/>
        </w:rPr>
      </w:pPr>
    </w:p>
    <w:sectPr w:rsidR="004328C8" w:rsidRPr="00671AA3" w:rsidSect="00602AFD">
      <w:footerReference w:type="default" r:id="rId10"/>
      <w:pgSz w:w="23811" w:h="16838" w:orient="landscape"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242DB" w14:textId="77777777" w:rsidR="00CB6230" w:rsidRDefault="00CB6230" w:rsidP="008B0873">
      <w:r>
        <w:separator/>
      </w:r>
    </w:p>
  </w:endnote>
  <w:endnote w:type="continuationSeparator" w:id="0">
    <w:p w14:paraId="7952CF7D" w14:textId="77777777" w:rsidR="00CB6230" w:rsidRDefault="00CB6230" w:rsidP="008B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213880"/>
      <w:docPartObj>
        <w:docPartGallery w:val="Page Numbers (Bottom of Page)"/>
        <w:docPartUnique/>
      </w:docPartObj>
    </w:sdtPr>
    <w:sdtEndPr/>
    <w:sdtContent>
      <w:p w14:paraId="02DCFC6C" w14:textId="0FB6D31E" w:rsidR="00CB6230" w:rsidRDefault="00CB6230">
        <w:pPr>
          <w:pStyle w:val="a6"/>
          <w:jc w:val="center"/>
        </w:pPr>
        <w:r>
          <w:fldChar w:fldCharType="begin"/>
        </w:r>
        <w:r>
          <w:instrText>PAGE   \* MERGEFORMAT</w:instrText>
        </w:r>
        <w:r>
          <w:fldChar w:fldCharType="separate"/>
        </w:r>
        <w:r w:rsidR="00671AA3" w:rsidRPr="00671AA3">
          <w:rPr>
            <w:noProof/>
            <w:lang w:val="ja-JP"/>
          </w:rPr>
          <w:t>15</w:t>
        </w:r>
        <w:r>
          <w:fldChar w:fldCharType="end"/>
        </w:r>
      </w:p>
    </w:sdtContent>
  </w:sdt>
  <w:p w14:paraId="72CC6B8F" w14:textId="77777777" w:rsidR="00CB6230" w:rsidRDefault="00CB62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7AE15" w14:textId="77777777" w:rsidR="00CB6230" w:rsidRDefault="00CB6230" w:rsidP="008B0873">
      <w:r>
        <w:separator/>
      </w:r>
    </w:p>
  </w:footnote>
  <w:footnote w:type="continuationSeparator" w:id="0">
    <w:p w14:paraId="44366549" w14:textId="77777777" w:rsidR="00CB6230" w:rsidRDefault="00CB6230" w:rsidP="008B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B5AF7"/>
    <w:multiLevelType w:val="hybridMultilevel"/>
    <w:tmpl w:val="74881C0C"/>
    <w:lvl w:ilvl="0" w:tplc="0846A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11D4A"/>
    <w:multiLevelType w:val="hybridMultilevel"/>
    <w:tmpl w:val="C79A1D34"/>
    <w:lvl w:ilvl="0" w:tplc="CFF8D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F44"/>
    <w:rsid w:val="0000067C"/>
    <w:rsid w:val="0001216B"/>
    <w:rsid w:val="00017090"/>
    <w:rsid w:val="000313DC"/>
    <w:rsid w:val="00033DFF"/>
    <w:rsid w:val="0003562A"/>
    <w:rsid w:val="000367B9"/>
    <w:rsid w:val="000422B1"/>
    <w:rsid w:val="00055236"/>
    <w:rsid w:val="000700BF"/>
    <w:rsid w:val="00077C17"/>
    <w:rsid w:val="00080371"/>
    <w:rsid w:val="000873B1"/>
    <w:rsid w:val="00096B1F"/>
    <w:rsid w:val="00096C05"/>
    <w:rsid w:val="0009764F"/>
    <w:rsid w:val="000A3629"/>
    <w:rsid w:val="000A5162"/>
    <w:rsid w:val="000B16FB"/>
    <w:rsid w:val="000B61DC"/>
    <w:rsid w:val="000B6D9F"/>
    <w:rsid w:val="000D5144"/>
    <w:rsid w:val="00100079"/>
    <w:rsid w:val="00107C25"/>
    <w:rsid w:val="00110AFA"/>
    <w:rsid w:val="00136115"/>
    <w:rsid w:val="001423E7"/>
    <w:rsid w:val="001553C5"/>
    <w:rsid w:val="00156D8D"/>
    <w:rsid w:val="00161A16"/>
    <w:rsid w:val="00165025"/>
    <w:rsid w:val="001653C2"/>
    <w:rsid w:val="00175B39"/>
    <w:rsid w:val="00193CCF"/>
    <w:rsid w:val="001945F1"/>
    <w:rsid w:val="001B6E8B"/>
    <w:rsid w:val="001C1A17"/>
    <w:rsid w:val="001C4C56"/>
    <w:rsid w:val="001D70C6"/>
    <w:rsid w:val="001F04AE"/>
    <w:rsid w:val="00200D91"/>
    <w:rsid w:val="0021669F"/>
    <w:rsid w:val="002228A7"/>
    <w:rsid w:val="002275DB"/>
    <w:rsid w:val="002440E6"/>
    <w:rsid w:val="00245C50"/>
    <w:rsid w:val="00254112"/>
    <w:rsid w:val="0025735C"/>
    <w:rsid w:val="002634F9"/>
    <w:rsid w:val="00265BB5"/>
    <w:rsid w:val="00266D2E"/>
    <w:rsid w:val="00271BD9"/>
    <w:rsid w:val="00275D25"/>
    <w:rsid w:val="00283C0D"/>
    <w:rsid w:val="00291493"/>
    <w:rsid w:val="002A4C9A"/>
    <w:rsid w:val="002B63C3"/>
    <w:rsid w:val="002C0363"/>
    <w:rsid w:val="002C26FE"/>
    <w:rsid w:val="002E7540"/>
    <w:rsid w:val="002F08C3"/>
    <w:rsid w:val="002F2C64"/>
    <w:rsid w:val="002F4E89"/>
    <w:rsid w:val="00304DE1"/>
    <w:rsid w:val="003062FF"/>
    <w:rsid w:val="003121D8"/>
    <w:rsid w:val="0031674C"/>
    <w:rsid w:val="0031708A"/>
    <w:rsid w:val="0032334D"/>
    <w:rsid w:val="00327558"/>
    <w:rsid w:val="003345DB"/>
    <w:rsid w:val="003429C4"/>
    <w:rsid w:val="0036259B"/>
    <w:rsid w:val="00366A6B"/>
    <w:rsid w:val="00392A6C"/>
    <w:rsid w:val="003A4240"/>
    <w:rsid w:val="003A6DB0"/>
    <w:rsid w:val="003C1D7A"/>
    <w:rsid w:val="003D2BEC"/>
    <w:rsid w:val="003E5D8C"/>
    <w:rsid w:val="003F0090"/>
    <w:rsid w:val="003F366C"/>
    <w:rsid w:val="004038CD"/>
    <w:rsid w:val="00410A0E"/>
    <w:rsid w:val="0041575C"/>
    <w:rsid w:val="00420DEB"/>
    <w:rsid w:val="00424C6B"/>
    <w:rsid w:val="004318A7"/>
    <w:rsid w:val="00431927"/>
    <w:rsid w:val="004328C8"/>
    <w:rsid w:val="00435070"/>
    <w:rsid w:val="0043634F"/>
    <w:rsid w:val="004376CB"/>
    <w:rsid w:val="004401F7"/>
    <w:rsid w:val="00441B57"/>
    <w:rsid w:val="004431E0"/>
    <w:rsid w:val="00451ACF"/>
    <w:rsid w:val="0045279E"/>
    <w:rsid w:val="004674D4"/>
    <w:rsid w:val="00480554"/>
    <w:rsid w:val="0048511E"/>
    <w:rsid w:val="004860B3"/>
    <w:rsid w:val="00497FC3"/>
    <w:rsid w:val="004A58F3"/>
    <w:rsid w:val="004D682B"/>
    <w:rsid w:val="004E0D68"/>
    <w:rsid w:val="004E38D7"/>
    <w:rsid w:val="004F3733"/>
    <w:rsid w:val="005125EC"/>
    <w:rsid w:val="00542659"/>
    <w:rsid w:val="00550CE7"/>
    <w:rsid w:val="0055441B"/>
    <w:rsid w:val="00554E78"/>
    <w:rsid w:val="005672D2"/>
    <w:rsid w:val="005725E6"/>
    <w:rsid w:val="005748C2"/>
    <w:rsid w:val="00576315"/>
    <w:rsid w:val="00581A5C"/>
    <w:rsid w:val="0058380D"/>
    <w:rsid w:val="00586771"/>
    <w:rsid w:val="00587998"/>
    <w:rsid w:val="00591D7C"/>
    <w:rsid w:val="00594733"/>
    <w:rsid w:val="00597257"/>
    <w:rsid w:val="005A2C9A"/>
    <w:rsid w:val="005B037F"/>
    <w:rsid w:val="005B559F"/>
    <w:rsid w:val="005C6113"/>
    <w:rsid w:val="005D5B75"/>
    <w:rsid w:val="005E327B"/>
    <w:rsid w:val="005F2806"/>
    <w:rsid w:val="005F5213"/>
    <w:rsid w:val="00602AFD"/>
    <w:rsid w:val="006050C4"/>
    <w:rsid w:val="0060656B"/>
    <w:rsid w:val="006133BF"/>
    <w:rsid w:val="006204B6"/>
    <w:rsid w:val="006208A3"/>
    <w:rsid w:val="00632009"/>
    <w:rsid w:val="00641EF2"/>
    <w:rsid w:val="00645439"/>
    <w:rsid w:val="006535C4"/>
    <w:rsid w:val="0065555C"/>
    <w:rsid w:val="00664A7F"/>
    <w:rsid w:val="00671AA3"/>
    <w:rsid w:val="0067395B"/>
    <w:rsid w:val="00682D5E"/>
    <w:rsid w:val="006852BB"/>
    <w:rsid w:val="0069054E"/>
    <w:rsid w:val="006906D5"/>
    <w:rsid w:val="006937A7"/>
    <w:rsid w:val="006A781D"/>
    <w:rsid w:val="006A7F8B"/>
    <w:rsid w:val="006B0D2E"/>
    <w:rsid w:val="006B67BF"/>
    <w:rsid w:val="006B78AF"/>
    <w:rsid w:val="006E794B"/>
    <w:rsid w:val="007014C0"/>
    <w:rsid w:val="00711BAB"/>
    <w:rsid w:val="00716E64"/>
    <w:rsid w:val="00722217"/>
    <w:rsid w:val="007361DB"/>
    <w:rsid w:val="00740F1F"/>
    <w:rsid w:val="00744845"/>
    <w:rsid w:val="00745AB4"/>
    <w:rsid w:val="00755204"/>
    <w:rsid w:val="007837CA"/>
    <w:rsid w:val="00794F44"/>
    <w:rsid w:val="007A534C"/>
    <w:rsid w:val="007B6D15"/>
    <w:rsid w:val="007C2D6D"/>
    <w:rsid w:val="007D33A3"/>
    <w:rsid w:val="007E74A5"/>
    <w:rsid w:val="007F3989"/>
    <w:rsid w:val="007F7A2C"/>
    <w:rsid w:val="00832DE6"/>
    <w:rsid w:val="00836E81"/>
    <w:rsid w:val="008400A1"/>
    <w:rsid w:val="00843C10"/>
    <w:rsid w:val="00860A15"/>
    <w:rsid w:val="00861C47"/>
    <w:rsid w:val="0086344B"/>
    <w:rsid w:val="008749CD"/>
    <w:rsid w:val="00876B47"/>
    <w:rsid w:val="0088134D"/>
    <w:rsid w:val="00882E69"/>
    <w:rsid w:val="008838CD"/>
    <w:rsid w:val="00891C6B"/>
    <w:rsid w:val="008932AE"/>
    <w:rsid w:val="00896E03"/>
    <w:rsid w:val="008A178C"/>
    <w:rsid w:val="008A5FAC"/>
    <w:rsid w:val="008B0873"/>
    <w:rsid w:val="008B63CC"/>
    <w:rsid w:val="008C26A5"/>
    <w:rsid w:val="008C3EFB"/>
    <w:rsid w:val="008C49D1"/>
    <w:rsid w:val="008D282F"/>
    <w:rsid w:val="008D3A6A"/>
    <w:rsid w:val="008D66EF"/>
    <w:rsid w:val="008D7E27"/>
    <w:rsid w:val="008E0BD8"/>
    <w:rsid w:val="0091099C"/>
    <w:rsid w:val="0091222B"/>
    <w:rsid w:val="00916716"/>
    <w:rsid w:val="009170DB"/>
    <w:rsid w:val="00923256"/>
    <w:rsid w:val="00927080"/>
    <w:rsid w:val="009408E4"/>
    <w:rsid w:val="00954A65"/>
    <w:rsid w:val="00954E68"/>
    <w:rsid w:val="009633C8"/>
    <w:rsid w:val="00974EAE"/>
    <w:rsid w:val="0099006B"/>
    <w:rsid w:val="00993274"/>
    <w:rsid w:val="009B619C"/>
    <w:rsid w:val="009D789F"/>
    <w:rsid w:val="009E204B"/>
    <w:rsid w:val="009E4182"/>
    <w:rsid w:val="009F5516"/>
    <w:rsid w:val="00A2254C"/>
    <w:rsid w:val="00A422DA"/>
    <w:rsid w:val="00A46A96"/>
    <w:rsid w:val="00A56C68"/>
    <w:rsid w:val="00A63772"/>
    <w:rsid w:val="00A734A3"/>
    <w:rsid w:val="00A7377B"/>
    <w:rsid w:val="00A90F0D"/>
    <w:rsid w:val="00A914F2"/>
    <w:rsid w:val="00A91E2A"/>
    <w:rsid w:val="00A9245D"/>
    <w:rsid w:val="00A95E21"/>
    <w:rsid w:val="00AA10DC"/>
    <w:rsid w:val="00AA626D"/>
    <w:rsid w:val="00AB46AB"/>
    <w:rsid w:val="00AB4978"/>
    <w:rsid w:val="00AD1459"/>
    <w:rsid w:val="00AD383E"/>
    <w:rsid w:val="00AE50A7"/>
    <w:rsid w:val="00AE65B2"/>
    <w:rsid w:val="00B168A5"/>
    <w:rsid w:val="00B2469D"/>
    <w:rsid w:val="00B25CB1"/>
    <w:rsid w:val="00B27B08"/>
    <w:rsid w:val="00B3022A"/>
    <w:rsid w:val="00B414BA"/>
    <w:rsid w:val="00B52DC9"/>
    <w:rsid w:val="00B67763"/>
    <w:rsid w:val="00B776C3"/>
    <w:rsid w:val="00B82A28"/>
    <w:rsid w:val="00B833C8"/>
    <w:rsid w:val="00BA5223"/>
    <w:rsid w:val="00BB310B"/>
    <w:rsid w:val="00BD6FE1"/>
    <w:rsid w:val="00BE3A6C"/>
    <w:rsid w:val="00BF0157"/>
    <w:rsid w:val="00BF7CBF"/>
    <w:rsid w:val="00C02858"/>
    <w:rsid w:val="00C03A2B"/>
    <w:rsid w:val="00C11599"/>
    <w:rsid w:val="00C3260C"/>
    <w:rsid w:val="00C34C3D"/>
    <w:rsid w:val="00C35DD4"/>
    <w:rsid w:val="00C45E6A"/>
    <w:rsid w:val="00C525D2"/>
    <w:rsid w:val="00C66892"/>
    <w:rsid w:val="00C748E9"/>
    <w:rsid w:val="00C74B3F"/>
    <w:rsid w:val="00C76CCA"/>
    <w:rsid w:val="00C84B85"/>
    <w:rsid w:val="00C91AD8"/>
    <w:rsid w:val="00C947A5"/>
    <w:rsid w:val="00CA24F0"/>
    <w:rsid w:val="00CB4D9E"/>
    <w:rsid w:val="00CB6230"/>
    <w:rsid w:val="00CC4A01"/>
    <w:rsid w:val="00CC520F"/>
    <w:rsid w:val="00CC70EC"/>
    <w:rsid w:val="00D0013E"/>
    <w:rsid w:val="00D22135"/>
    <w:rsid w:val="00D2750D"/>
    <w:rsid w:val="00D45126"/>
    <w:rsid w:val="00D63C57"/>
    <w:rsid w:val="00D7553A"/>
    <w:rsid w:val="00D75581"/>
    <w:rsid w:val="00D875EB"/>
    <w:rsid w:val="00DA5968"/>
    <w:rsid w:val="00DA7C1E"/>
    <w:rsid w:val="00DB3BBA"/>
    <w:rsid w:val="00DB7B08"/>
    <w:rsid w:val="00DC01D1"/>
    <w:rsid w:val="00DC1B1C"/>
    <w:rsid w:val="00DE2151"/>
    <w:rsid w:val="00E0249F"/>
    <w:rsid w:val="00E03ECC"/>
    <w:rsid w:val="00E0741F"/>
    <w:rsid w:val="00E33AF4"/>
    <w:rsid w:val="00E408A4"/>
    <w:rsid w:val="00E42EF9"/>
    <w:rsid w:val="00E514F2"/>
    <w:rsid w:val="00E52D9C"/>
    <w:rsid w:val="00E64287"/>
    <w:rsid w:val="00E65043"/>
    <w:rsid w:val="00E717EA"/>
    <w:rsid w:val="00E727BB"/>
    <w:rsid w:val="00E753C4"/>
    <w:rsid w:val="00E8081D"/>
    <w:rsid w:val="00E93DF4"/>
    <w:rsid w:val="00EA3536"/>
    <w:rsid w:val="00EA503E"/>
    <w:rsid w:val="00EB14B9"/>
    <w:rsid w:val="00EC1C06"/>
    <w:rsid w:val="00EC3510"/>
    <w:rsid w:val="00EC509F"/>
    <w:rsid w:val="00ED7F29"/>
    <w:rsid w:val="00EE2610"/>
    <w:rsid w:val="00EF4B11"/>
    <w:rsid w:val="00F047AB"/>
    <w:rsid w:val="00F21876"/>
    <w:rsid w:val="00F27718"/>
    <w:rsid w:val="00F3202E"/>
    <w:rsid w:val="00F325A2"/>
    <w:rsid w:val="00F34C0F"/>
    <w:rsid w:val="00F34DA9"/>
    <w:rsid w:val="00F40BE9"/>
    <w:rsid w:val="00F65D19"/>
    <w:rsid w:val="00F72392"/>
    <w:rsid w:val="00F74726"/>
    <w:rsid w:val="00F81CA8"/>
    <w:rsid w:val="00F8420B"/>
    <w:rsid w:val="00F8603C"/>
    <w:rsid w:val="00F87F7E"/>
    <w:rsid w:val="00F900FD"/>
    <w:rsid w:val="00FA1192"/>
    <w:rsid w:val="00FA2049"/>
    <w:rsid w:val="00FA519F"/>
    <w:rsid w:val="00FB3D1E"/>
    <w:rsid w:val="00FC410F"/>
    <w:rsid w:val="00FC474F"/>
    <w:rsid w:val="00FD299C"/>
    <w:rsid w:val="00FE564C"/>
    <w:rsid w:val="00FF4569"/>
    <w:rsid w:val="00FF4737"/>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BFE996B"/>
  <w15:docId w15:val="{FC8DEF51-9A1D-4631-8F4C-454B7ED6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0873"/>
    <w:pPr>
      <w:tabs>
        <w:tab w:val="center" w:pos="4252"/>
        <w:tab w:val="right" w:pos="8504"/>
      </w:tabs>
      <w:snapToGrid w:val="0"/>
    </w:pPr>
  </w:style>
  <w:style w:type="character" w:customStyle="1" w:styleId="a5">
    <w:name w:val="ヘッダー (文字)"/>
    <w:basedOn w:val="a0"/>
    <w:link w:val="a4"/>
    <w:uiPriority w:val="99"/>
    <w:rsid w:val="008B0873"/>
  </w:style>
  <w:style w:type="paragraph" w:styleId="a6">
    <w:name w:val="footer"/>
    <w:basedOn w:val="a"/>
    <w:link w:val="a7"/>
    <w:uiPriority w:val="99"/>
    <w:unhideWhenUsed/>
    <w:rsid w:val="008B0873"/>
    <w:pPr>
      <w:tabs>
        <w:tab w:val="center" w:pos="4252"/>
        <w:tab w:val="right" w:pos="8504"/>
      </w:tabs>
      <w:snapToGrid w:val="0"/>
    </w:pPr>
  </w:style>
  <w:style w:type="character" w:customStyle="1" w:styleId="a7">
    <w:name w:val="フッター (文字)"/>
    <w:basedOn w:val="a0"/>
    <w:link w:val="a6"/>
    <w:uiPriority w:val="99"/>
    <w:rsid w:val="008B0873"/>
  </w:style>
  <w:style w:type="paragraph" w:styleId="a8">
    <w:name w:val="List Paragraph"/>
    <w:basedOn w:val="a"/>
    <w:uiPriority w:val="34"/>
    <w:qFormat/>
    <w:rsid w:val="00FA2049"/>
    <w:pPr>
      <w:ind w:leftChars="400" w:left="840"/>
    </w:pPr>
  </w:style>
  <w:style w:type="paragraph" w:styleId="a9">
    <w:name w:val="Balloon Text"/>
    <w:basedOn w:val="a"/>
    <w:link w:val="aa"/>
    <w:uiPriority w:val="99"/>
    <w:semiHidden/>
    <w:unhideWhenUsed/>
    <w:rsid w:val="005879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7998"/>
    <w:rPr>
      <w:rFonts w:asciiTheme="majorHAnsi" w:eastAsiaTheme="majorEastAsia" w:hAnsiTheme="majorHAnsi" w:cstheme="majorBidi"/>
      <w:sz w:val="18"/>
      <w:szCs w:val="18"/>
    </w:rPr>
  </w:style>
  <w:style w:type="character" w:styleId="ab">
    <w:name w:val="annotation reference"/>
    <w:rsid w:val="00DB3BBA"/>
    <w:rPr>
      <w:sz w:val="18"/>
      <w:szCs w:val="18"/>
    </w:rPr>
  </w:style>
  <w:style w:type="paragraph" w:styleId="ac">
    <w:name w:val="annotation text"/>
    <w:basedOn w:val="a"/>
    <w:link w:val="ad"/>
    <w:rsid w:val="00DB3BBA"/>
    <w:pPr>
      <w:adjustRightInd w:val="0"/>
      <w:jc w:val="left"/>
      <w:textAlignment w:val="baseline"/>
    </w:pPr>
    <w:rPr>
      <w:rFonts w:ascii="HG丸ｺﾞｼｯｸM-PRO" w:eastAsia="HG丸ｺﾞｼｯｸM-PRO" w:hAnsi="Century" w:cs="HG丸ｺﾞｼｯｸM-PRO"/>
      <w:color w:val="000000"/>
      <w:kern w:val="0"/>
      <w:sz w:val="24"/>
      <w:szCs w:val="24"/>
    </w:rPr>
  </w:style>
  <w:style w:type="character" w:customStyle="1" w:styleId="ad">
    <w:name w:val="コメント文字列 (文字)"/>
    <w:basedOn w:val="a0"/>
    <w:link w:val="ac"/>
    <w:rsid w:val="00DB3BBA"/>
    <w:rPr>
      <w:rFonts w:ascii="HG丸ｺﾞｼｯｸM-PRO" w:eastAsia="HG丸ｺﾞｼｯｸM-PRO" w:hAnsi="Century" w:cs="HG丸ｺﾞｼｯｸM-PRO"/>
      <w:color w:val="000000"/>
      <w:kern w:val="0"/>
      <w:sz w:val="24"/>
      <w:szCs w:val="24"/>
    </w:rPr>
  </w:style>
  <w:style w:type="paragraph" w:styleId="Web">
    <w:name w:val="Normal (Web)"/>
    <w:basedOn w:val="a"/>
    <w:uiPriority w:val="99"/>
    <w:semiHidden/>
    <w:unhideWhenUsed/>
    <w:rsid w:val="007448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075798">
      <w:bodyDiv w:val="1"/>
      <w:marLeft w:val="0"/>
      <w:marRight w:val="0"/>
      <w:marTop w:val="0"/>
      <w:marBottom w:val="0"/>
      <w:divBdr>
        <w:top w:val="none" w:sz="0" w:space="0" w:color="auto"/>
        <w:left w:val="none" w:sz="0" w:space="0" w:color="auto"/>
        <w:bottom w:val="none" w:sz="0" w:space="0" w:color="auto"/>
        <w:right w:val="none" w:sz="0" w:space="0" w:color="auto"/>
      </w:divBdr>
    </w:div>
    <w:div w:id="974261152">
      <w:bodyDiv w:val="1"/>
      <w:marLeft w:val="0"/>
      <w:marRight w:val="0"/>
      <w:marTop w:val="0"/>
      <w:marBottom w:val="0"/>
      <w:divBdr>
        <w:top w:val="none" w:sz="0" w:space="0" w:color="auto"/>
        <w:left w:val="none" w:sz="0" w:space="0" w:color="auto"/>
        <w:bottom w:val="none" w:sz="0" w:space="0" w:color="auto"/>
        <w:right w:val="none" w:sz="0" w:space="0" w:color="auto"/>
      </w:divBdr>
    </w:div>
    <w:div w:id="20981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FBB46-A706-4E2D-B448-6F34D2BD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29</Pages>
  <Words>8310</Words>
  <Characters>47373</Characters>
  <Application>Microsoft Office Word</Application>
  <DocSecurity>0</DocSecurity>
  <Lines>394</Lines>
  <Paragraphs>111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藤原　遼祐</cp:lastModifiedBy>
  <cp:revision>49</cp:revision>
  <cp:lastPrinted>2023-08-28T05:06:00Z</cp:lastPrinted>
  <dcterms:created xsi:type="dcterms:W3CDTF">2023-08-28T08:21:00Z</dcterms:created>
  <dcterms:modified xsi:type="dcterms:W3CDTF">2023-12-07T00:29:00Z</dcterms:modified>
</cp:coreProperties>
</file>