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D24" w:rsidRDefault="001C4CA3" w:rsidP="00142D24">
      <w:pPr>
        <w:rPr>
          <w:rFonts w:asciiTheme="majorEastAsia" w:eastAsiaTheme="majorEastAsia" w:hAnsiTheme="majorEastAsia"/>
          <w:b/>
          <w:sz w:val="24"/>
          <w:szCs w:val="24"/>
        </w:rPr>
      </w:pPr>
      <w:r w:rsidRPr="001C4CA3">
        <w:rPr>
          <w:noProof/>
        </w:rPr>
        <mc:AlternateContent>
          <mc:Choice Requires="wps">
            <w:drawing>
              <wp:anchor distT="0" distB="0" distL="114300" distR="114300" simplePos="0" relativeHeight="251708416" behindDoc="0" locked="0" layoutInCell="1" allowOverlap="1" wp14:anchorId="29E4FABD" wp14:editId="5073ED91">
                <wp:simplePos x="0" y="0"/>
                <wp:positionH relativeFrom="column">
                  <wp:posOffset>4443730</wp:posOffset>
                </wp:positionH>
                <wp:positionV relativeFrom="paragraph">
                  <wp:posOffset>-464820</wp:posOffset>
                </wp:positionV>
                <wp:extent cx="975360" cy="412750"/>
                <wp:effectExtent l="0" t="0" r="15240" b="25400"/>
                <wp:wrapNone/>
                <wp:docPr id="49" name="正方形/長方形 49"/>
                <wp:cNvGraphicFramePr/>
                <a:graphic xmlns:a="http://schemas.openxmlformats.org/drawingml/2006/main">
                  <a:graphicData uri="http://schemas.microsoft.com/office/word/2010/wordprocessingShape">
                    <wps:wsp>
                      <wps:cNvSpPr/>
                      <wps:spPr>
                        <a:xfrm>
                          <a:off x="0" y="0"/>
                          <a:ext cx="975360" cy="412750"/>
                        </a:xfrm>
                        <a:prstGeom prst="rect">
                          <a:avLst/>
                        </a:prstGeom>
                        <a:solidFill>
                          <a:sysClr val="window" lastClr="FFFFFF"/>
                        </a:solidFill>
                        <a:ln w="25400" cap="flat" cmpd="sng" algn="ctr">
                          <a:solidFill>
                            <a:srgbClr val="F79646"/>
                          </a:solidFill>
                          <a:prstDash val="solid"/>
                        </a:ln>
                        <a:effectLst/>
                      </wps:spPr>
                      <wps:txbx>
                        <w:txbxContent>
                          <w:p w:rsidR="001C4CA3" w:rsidRPr="0036107F" w:rsidRDefault="001C4CA3" w:rsidP="001C4CA3">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9" o:spid="_x0000_s1026" style="position:absolute;left:0;text-align:left;margin-left:349.9pt;margin-top:-36.6pt;width:76.8pt;height:3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" fillcolor="window" strokecolor="#f79646" strokeweight="2pt">
                <v:textbox>
                  <w:txbxContent>
                    <w:p w:rsidR="001C4CA3" w:rsidRPr="0036107F" w:rsidRDefault="001C4CA3" w:rsidP="001C4CA3">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資料２</w:t>
                      </w:r>
                    </w:p>
                  </w:txbxContent>
                </v:textbox>
              </v:rect>
            </w:pict>
          </mc:Fallback>
        </mc:AlternateContent>
      </w:r>
    </w:p>
    <w:p w:rsidR="00142D24" w:rsidRPr="00386C90" w:rsidRDefault="00142D24" w:rsidP="00142D24">
      <w:pPr>
        <w:widowControl/>
        <w:jc w:val="left"/>
        <w:rPr>
          <w:rFonts w:asciiTheme="majorEastAsia" w:eastAsiaTheme="majorEastAsia" w:hAnsiTheme="majorEastAsia"/>
          <w:b/>
          <w:sz w:val="32"/>
          <w:szCs w:val="32"/>
        </w:rPr>
      </w:pPr>
    </w:p>
    <w:p w:rsidR="00142D24" w:rsidRPr="00386C90" w:rsidRDefault="00142D24" w:rsidP="00142D24">
      <w:pPr>
        <w:widowControl/>
        <w:jc w:val="center"/>
        <w:rPr>
          <w:rFonts w:asciiTheme="majorEastAsia" w:eastAsiaTheme="majorEastAsia" w:hAnsiTheme="majorEastAsia"/>
          <w:b/>
          <w:sz w:val="32"/>
          <w:szCs w:val="32"/>
        </w:rPr>
      </w:pPr>
      <w:r w:rsidRPr="00386C90">
        <w:rPr>
          <w:rFonts w:asciiTheme="majorEastAsia" w:eastAsiaTheme="majorEastAsia" w:hAnsiTheme="majorEastAsia" w:hint="eastAsia"/>
          <w:b/>
          <w:sz w:val="32"/>
          <w:szCs w:val="32"/>
        </w:rPr>
        <w:t>福祉医療費助成制度に関する研究会</w:t>
      </w:r>
    </w:p>
    <w:p w:rsidR="00142D24" w:rsidRPr="00386C90" w:rsidRDefault="00142D24" w:rsidP="00142D24">
      <w:pPr>
        <w:widowControl/>
        <w:jc w:val="center"/>
        <w:rPr>
          <w:rFonts w:asciiTheme="majorEastAsia" w:eastAsiaTheme="majorEastAsia" w:hAnsiTheme="majorEastAsia"/>
          <w:b/>
          <w:sz w:val="32"/>
          <w:szCs w:val="32"/>
        </w:rPr>
      </w:pPr>
      <w:r w:rsidRPr="00386C90">
        <w:rPr>
          <w:rFonts w:asciiTheme="majorEastAsia" w:eastAsiaTheme="majorEastAsia" w:hAnsiTheme="majorEastAsia" w:hint="eastAsia"/>
          <w:b/>
          <w:sz w:val="32"/>
          <w:szCs w:val="32"/>
        </w:rPr>
        <w:t>中間とりまとめ</w:t>
      </w:r>
    </w:p>
    <w:p w:rsidR="00142D24" w:rsidRPr="000A1C6B" w:rsidRDefault="00142D24" w:rsidP="00142D24">
      <w:pPr>
        <w:widowControl/>
        <w:jc w:val="center"/>
        <w:rPr>
          <w:rFonts w:asciiTheme="majorEastAsia" w:eastAsiaTheme="majorEastAsia" w:hAnsiTheme="majorEastAsia"/>
          <w:b/>
          <w:sz w:val="28"/>
          <w:szCs w:val="28"/>
        </w:rPr>
      </w:pPr>
      <w:r w:rsidRPr="00BB164E">
        <w:rPr>
          <w:rFonts w:asciiTheme="majorEastAsia" w:eastAsiaTheme="majorEastAsia" w:hAnsiTheme="majorEastAsia" w:hint="eastAsia"/>
          <w:b/>
          <w:sz w:val="28"/>
          <w:szCs w:val="28"/>
        </w:rPr>
        <w:t>（乳幼児医療を含む市町村支援のあり方）</w:t>
      </w:r>
    </w:p>
    <w:p w:rsidR="00142D24" w:rsidRPr="00386C90" w:rsidRDefault="00142D24" w:rsidP="00142D24">
      <w:pPr>
        <w:widowControl/>
        <w:jc w:val="center"/>
        <w:rPr>
          <w:rFonts w:asciiTheme="majorEastAsia" w:eastAsiaTheme="majorEastAsia" w:hAnsiTheme="majorEastAsia"/>
          <w:b/>
          <w:sz w:val="32"/>
          <w:szCs w:val="32"/>
        </w:rPr>
      </w:pPr>
    </w:p>
    <w:p w:rsidR="00142D24" w:rsidRPr="00386C90" w:rsidRDefault="00142D24" w:rsidP="00142D24">
      <w:pPr>
        <w:widowControl/>
        <w:jc w:val="center"/>
        <w:rPr>
          <w:rFonts w:asciiTheme="majorEastAsia" w:eastAsiaTheme="majorEastAsia" w:hAnsiTheme="majorEastAsia"/>
          <w:b/>
          <w:sz w:val="32"/>
          <w:szCs w:val="32"/>
        </w:rPr>
      </w:pPr>
    </w:p>
    <w:p w:rsidR="00142D24" w:rsidRDefault="00142D24" w:rsidP="00142D24">
      <w:pPr>
        <w:widowControl/>
        <w:jc w:val="center"/>
        <w:rPr>
          <w:rFonts w:asciiTheme="majorEastAsia" w:eastAsiaTheme="majorEastAsia" w:hAnsiTheme="majorEastAsia"/>
          <w:b/>
          <w:sz w:val="32"/>
          <w:szCs w:val="32"/>
        </w:rPr>
      </w:pPr>
    </w:p>
    <w:p w:rsidR="00142D24" w:rsidRDefault="00142D24" w:rsidP="00142D24">
      <w:pPr>
        <w:widowControl/>
        <w:jc w:val="center"/>
        <w:rPr>
          <w:rFonts w:asciiTheme="majorEastAsia" w:eastAsiaTheme="majorEastAsia" w:hAnsiTheme="majorEastAsia"/>
          <w:b/>
          <w:sz w:val="32"/>
          <w:szCs w:val="32"/>
        </w:rPr>
      </w:pPr>
    </w:p>
    <w:p w:rsidR="00142D24" w:rsidRPr="00386C90" w:rsidRDefault="00142D24" w:rsidP="00142D24">
      <w:pPr>
        <w:widowControl/>
        <w:jc w:val="center"/>
        <w:rPr>
          <w:rFonts w:asciiTheme="majorEastAsia" w:eastAsiaTheme="majorEastAsia" w:hAnsiTheme="majorEastAsia"/>
          <w:b/>
          <w:sz w:val="32"/>
          <w:szCs w:val="32"/>
        </w:rPr>
      </w:pPr>
    </w:p>
    <w:p w:rsidR="00142D24" w:rsidRPr="00386C90" w:rsidRDefault="00142D24" w:rsidP="00142D24">
      <w:pPr>
        <w:widowControl/>
        <w:jc w:val="center"/>
        <w:rPr>
          <w:rFonts w:asciiTheme="majorEastAsia" w:eastAsiaTheme="majorEastAsia" w:hAnsiTheme="majorEastAsia"/>
          <w:b/>
          <w:sz w:val="32"/>
          <w:szCs w:val="32"/>
        </w:rPr>
      </w:pPr>
    </w:p>
    <w:p w:rsidR="00142D24" w:rsidRPr="00864AB3" w:rsidRDefault="00142D24" w:rsidP="00142D24">
      <w:pPr>
        <w:widowControl/>
        <w:jc w:val="center"/>
        <w:rPr>
          <w:rFonts w:asciiTheme="majorEastAsia" w:eastAsiaTheme="majorEastAsia" w:hAnsiTheme="majorEastAsia"/>
          <w:b/>
          <w:sz w:val="28"/>
          <w:szCs w:val="28"/>
        </w:rPr>
      </w:pPr>
      <w:r w:rsidRPr="00864AB3">
        <w:rPr>
          <w:rFonts w:asciiTheme="majorEastAsia" w:eastAsiaTheme="majorEastAsia" w:hAnsiTheme="majorEastAsia" w:hint="eastAsia"/>
          <w:b/>
          <w:sz w:val="28"/>
          <w:szCs w:val="28"/>
        </w:rPr>
        <w:t>平成２６年８月</w:t>
      </w:r>
    </w:p>
    <w:p w:rsidR="00142D24" w:rsidRPr="00864AB3" w:rsidRDefault="00142D24" w:rsidP="00142D24">
      <w:pPr>
        <w:widowControl/>
        <w:jc w:val="center"/>
        <w:rPr>
          <w:rFonts w:asciiTheme="majorEastAsia" w:eastAsiaTheme="majorEastAsia" w:hAnsiTheme="majorEastAsia"/>
          <w:b/>
          <w:sz w:val="28"/>
          <w:szCs w:val="28"/>
        </w:rPr>
      </w:pPr>
    </w:p>
    <w:p w:rsidR="00142D24" w:rsidRPr="00864AB3" w:rsidRDefault="00142D24" w:rsidP="00142D24">
      <w:pPr>
        <w:widowControl/>
        <w:jc w:val="center"/>
        <w:rPr>
          <w:rFonts w:asciiTheme="majorEastAsia" w:eastAsiaTheme="majorEastAsia" w:hAnsiTheme="majorEastAsia"/>
          <w:b/>
          <w:sz w:val="28"/>
          <w:szCs w:val="28"/>
        </w:rPr>
      </w:pPr>
      <w:r w:rsidRPr="00864AB3">
        <w:rPr>
          <w:rFonts w:asciiTheme="majorEastAsia" w:eastAsiaTheme="majorEastAsia" w:hAnsiTheme="majorEastAsia" w:hint="eastAsia"/>
          <w:b/>
          <w:sz w:val="28"/>
          <w:szCs w:val="28"/>
        </w:rPr>
        <w:t>福祉医療費助成制度に関する研究会</w:t>
      </w:r>
    </w:p>
    <w:p w:rsidR="00142D24" w:rsidRPr="00864AB3" w:rsidRDefault="00142D24" w:rsidP="00142D24">
      <w:pPr>
        <w:widowControl/>
        <w:jc w:val="center"/>
        <w:rPr>
          <w:rFonts w:asciiTheme="majorEastAsia" w:eastAsiaTheme="majorEastAsia" w:hAnsiTheme="majorEastAsia"/>
          <w:b/>
          <w:sz w:val="28"/>
          <w:szCs w:val="28"/>
        </w:rPr>
      </w:pPr>
      <w:r w:rsidRPr="00864AB3">
        <w:rPr>
          <w:rFonts w:asciiTheme="majorEastAsia" w:eastAsiaTheme="majorEastAsia" w:hAnsiTheme="majorEastAsia" w:hint="eastAsia"/>
          <w:b/>
          <w:noProof/>
          <w:spacing w:val="32"/>
          <w:kern w:val="0"/>
          <w:sz w:val="28"/>
          <w:szCs w:val="28"/>
        </w:rPr>
        <mc:AlternateContent>
          <mc:Choice Requires="wps">
            <w:drawing>
              <wp:anchor distT="0" distB="0" distL="114300" distR="114300" simplePos="0" relativeHeight="251703296" behindDoc="0" locked="0" layoutInCell="1" allowOverlap="1" wp14:anchorId="724A8166" wp14:editId="2F530B22">
                <wp:simplePos x="0" y="0"/>
                <wp:positionH relativeFrom="column">
                  <wp:posOffset>1557020</wp:posOffset>
                </wp:positionH>
                <wp:positionV relativeFrom="paragraph">
                  <wp:posOffset>49188</wp:posOffset>
                </wp:positionV>
                <wp:extent cx="2294255" cy="1371600"/>
                <wp:effectExtent l="0" t="0" r="10795" b="19050"/>
                <wp:wrapNone/>
                <wp:docPr id="5" name="大かっこ 5"/>
                <wp:cNvGraphicFramePr/>
                <a:graphic xmlns:a="http://schemas.openxmlformats.org/drawingml/2006/main">
                  <a:graphicData uri="http://schemas.microsoft.com/office/word/2010/wordprocessingShape">
                    <wps:wsp>
                      <wps:cNvSpPr/>
                      <wps:spPr>
                        <a:xfrm>
                          <a:off x="0" y="0"/>
                          <a:ext cx="2294255" cy="137160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122.6pt;margin-top:3.85pt;width:180.65pt;height:1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" strokecolor="#4a7ebb"/>
            </w:pict>
          </mc:Fallback>
        </mc:AlternateContent>
      </w:r>
      <w:r w:rsidRPr="00142D24">
        <w:rPr>
          <w:rFonts w:asciiTheme="majorEastAsia" w:eastAsiaTheme="majorEastAsia" w:hAnsiTheme="majorEastAsia" w:hint="eastAsia"/>
          <w:b/>
          <w:spacing w:val="56"/>
          <w:kern w:val="0"/>
          <w:sz w:val="28"/>
          <w:szCs w:val="28"/>
          <w:fitText w:val="2247" w:id="679152384"/>
        </w:rPr>
        <w:t>大阪府市長</w:t>
      </w:r>
      <w:r w:rsidRPr="00142D24">
        <w:rPr>
          <w:rFonts w:asciiTheme="majorEastAsia" w:eastAsiaTheme="majorEastAsia" w:hAnsiTheme="majorEastAsia" w:hint="eastAsia"/>
          <w:b/>
          <w:kern w:val="0"/>
          <w:sz w:val="28"/>
          <w:szCs w:val="28"/>
          <w:fitText w:val="2247" w:id="679152384"/>
        </w:rPr>
        <w:t>会</w:t>
      </w:r>
    </w:p>
    <w:p w:rsidR="00142D24" w:rsidRPr="00864AB3" w:rsidRDefault="00142D24" w:rsidP="00142D24">
      <w:pPr>
        <w:widowControl/>
        <w:jc w:val="center"/>
        <w:rPr>
          <w:rFonts w:asciiTheme="majorEastAsia" w:eastAsiaTheme="majorEastAsia" w:hAnsiTheme="majorEastAsia"/>
          <w:b/>
          <w:sz w:val="28"/>
          <w:szCs w:val="28"/>
        </w:rPr>
      </w:pPr>
      <w:r w:rsidRPr="00142D24">
        <w:rPr>
          <w:rFonts w:asciiTheme="majorEastAsia" w:eastAsiaTheme="majorEastAsia" w:hAnsiTheme="majorEastAsia" w:hint="eastAsia"/>
          <w:b/>
          <w:spacing w:val="23"/>
          <w:kern w:val="0"/>
          <w:sz w:val="28"/>
          <w:szCs w:val="28"/>
          <w:fitText w:val="2247" w:id="679152385"/>
        </w:rPr>
        <w:t>大阪府町村長</w:t>
      </w:r>
      <w:r w:rsidRPr="00142D24">
        <w:rPr>
          <w:rFonts w:asciiTheme="majorEastAsia" w:eastAsiaTheme="majorEastAsia" w:hAnsiTheme="majorEastAsia" w:hint="eastAsia"/>
          <w:b/>
          <w:spacing w:val="2"/>
          <w:kern w:val="0"/>
          <w:sz w:val="28"/>
          <w:szCs w:val="28"/>
          <w:fitText w:val="2247" w:id="679152385"/>
        </w:rPr>
        <w:t>会</w:t>
      </w:r>
    </w:p>
    <w:p w:rsidR="00142D24" w:rsidRPr="00864AB3" w:rsidRDefault="00142D24" w:rsidP="00142D24">
      <w:pPr>
        <w:widowControl/>
        <w:jc w:val="center"/>
        <w:rPr>
          <w:rFonts w:asciiTheme="majorEastAsia" w:eastAsiaTheme="majorEastAsia" w:hAnsiTheme="majorEastAsia"/>
          <w:b/>
          <w:sz w:val="28"/>
          <w:szCs w:val="28"/>
        </w:rPr>
      </w:pPr>
      <w:r w:rsidRPr="00142D24">
        <w:rPr>
          <w:rFonts w:asciiTheme="majorEastAsia" w:eastAsiaTheme="majorEastAsia" w:hAnsiTheme="majorEastAsia" w:hint="eastAsia"/>
          <w:b/>
          <w:spacing w:val="351"/>
          <w:kern w:val="0"/>
          <w:sz w:val="28"/>
          <w:szCs w:val="28"/>
          <w:fitText w:val="2247" w:id="679152386"/>
        </w:rPr>
        <w:t>大阪</w:t>
      </w:r>
      <w:r w:rsidRPr="00142D24">
        <w:rPr>
          <w:rFonts w:asciiTheme="majorEastAsia" w:eastAsiaTheme="majorEastAsia" w:hAnsiTheme="majorEastAsia" w:hint="eastAsia"/>
          <w:b/>
          <w:kern w:val="0"/>
          <w:sz w:val="28"/>
          <w:szCs w:val="28"/>
          <w:fitText w:val="2247" w:id="679152386"/>
        </w:rPr>
        <w:t>府</w:t>
      </w:r>
    </w:p>
    <w:p w:rsidR="00142D24" w:rsidRPr="00864AB3" w:rsidRDefault="00142D24" w:rsidP="00142D24">
      <w:pPr>
        <w:rPr>
          <w:sz w:val="28"/>
          <w:szCs w:val="28"/>
        </w:rPr>
      </w:pPr>
    </w:p>
    <w:p w:rsidR="00142D24" w:rsidRDefault="00142D24" w:rsidP="00F06BB5">
      <w:pPr>
        <w:jc w:val="left"/>
        <w:rPr>
          <w:rFonts w:asciiTheme="minorEastAsia" w:hAnsiTheme="minorEastAsia"/>
          <w:b/>
          <w:szCs w:val="21"/>
        </w:rPr>
      </w:pPr>
    </w:p>
    <w:p w:rsidR="00142D24" w:rsidRDefault="00142D24" w:rsidP="00F06BB5">
      <w:pPr>
        <w:jc w:val="left"/>
        <w:rPr>
          <w:rFonts w:asciiTheme="minorEastAsia" w:hAnsiTheme="minorEastAsia"/>
          <w:b/>
          <w:szCs w:val="21"/>
        </w:rPr>
      </w:pPr>
    </w:p>
    <w:p w:rsidR="00142D24" w:rsidRDefault="00142D24" w:rsidP="00F06BB5">
      <w:pPr>
        <w:jc w:val="left"/>
        <w:rPr>
          <w:rFonts w:asciiTheme="minorEastAsia" w:hAnsiTheme="minorEastAsia"/>
          <w:b/>
          <w:szCs w:val="21"/>
        </w:rPr>
      </w:pPr>
    </w:p>
    <w:p w:rsidR="00890A5F" w:rsidRDefault="00890A5F" w:rsidP="00F06BB5">
      <w:pPr>
        <w:jc w:val="left"/>
        <w:rPr>
          <w:rFonts w:asciiTheme="minorEastAsia" w:hAnsiTheme="minorEastAsia" w:hint="eastAsia"/>
          <w:b/>
          <w:szCs w:val="21"/>
        </w:rPr>
      </w:pPr>
    </w:p>
    <w:bookmarkStart w:id="0" w:name="_GoBack"/>
    <w:bookmarkEnd w:id="0"/>
    <w:p w:rsidR="00142D24" w:rsidRDefault="00F50577" w:rsidP="00F06BB5">
      <w:pPr>
        <w:jc w:val="left"/>
        <w:rPr>
          <w:rFonts w:asciiTheme="minorEastAsia" w:hAnsiTheme="minorEastAsia"/>
          <w:b/>
          <w:szCs w:val="21"/>
        </w:rPr>
      </w:pPr>
      <w:r>
        <w:rPr>
          <w:rFonts w:asciiTheme="minorEastAsia" w:hAnsiTheme="minorEastAsia"/>
          <w:b/>
          <w:noProof/>
          <w:szCs w:val="21"/>
        </w:rPr>
        <mc:AlternateContent>
          <mc:Choice Requires="wps">
            <w:drawing>
              <wp:anchor distT="0" distB="0" distL="114300" distR="114300" simplePos="0" relativeHeight="251706368" behindDoc="0" locked="0" layoutInCell="1" allowOverlap="1" wp14:anchorId="09B4CFC2" wp14:editId="7892FC8C">
                <wp:simplePos x="0" y="0"/>
                <wp:positionH relativeFrom="column">
                  <wp:posOffset>2674180</wp:posOffset>
                </wp:positionH>
                <wp:positionV relativeFrom="paragraph">
                  <wp:posOffset>296937</wp:posOffset>
                </wp:positionV>
                <wp:extent cx="272562" cy="228160"/>
                <wp:effectExtent l="0" t="0" r="0" b="635"/>
                <wp:wrapNone/>
                <wp:docPr id="32" name="円/楕円 32"/>
                <wp:cNvGraphicFramePr/>
                <a:graphic xmlns:a="http://schemas.openxmlformats.org/drawingml/2006/main">
                  <a:graphicData uri="http://schemas.microsoft.com/office/word/2010/wordprocessingShape">
                    <wps:wsp>
                      <wps:cNvSpPr/>
                      <wps:spPr>
                        <a:xfrm>
                          <a:off x="0" y="0"/>
                          <a:ext cx="272562" cy="22816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 o:spid="_x0000_s1026" style="position:absolute;left:0;text-align:left;margin-left:210.55pt;margin-top:23.4pt;width:21.45pt;height:1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" fillcolor="window" stroked="f" strokeweight="2pt"/>
            </w:pict>
          </mc:Fallback>
        </mc:AlternateContent>
      </w:r>
    </w:p>
    <w:p w:rsidR="00142D24" w:rsidRPr="001C1814" w:rsidRDefault="00142D24" w:rsidP="00142D24">
      <w:pPr>
        <w:rPr>
          <w:b/>
        </w:rPr>
      </w:pPr>
      <w:r w:rsidRPr="001C1814">
        <w:rPr>
          <w:rFonts w:hint="eastAsia"/>
          <w:b/>
        </w:rPr>
        <w:lastRenderedPageBreak/>
        <w:t>目　　次</w:t>
      </w:r>
    </w:p>
    <w:p w:rsidR="00142D24" w:rsidRDefault="00142D24" w:rsidP="00142D24"/>
    <w:p w:rsidR="00142D24" w:rsidRPr="001C1814" w:rsidRDefault="00142D24" w:rsidP="00142D24">
      <w:pPr>
        <w:ind w:leftChars="100" w:left="210"/>
        <w:jc w:val="left"/>
        <w:rPr>
          <w:rFonts w:asciiTheme="minorEastAsia" w:hAnsiTheme="minorEastAsia"/>
          <w:szCs w:val="21"/>
        </w:rPr>
      </w:pPr>
      <w:r w:rsidRPr="001C1814">
        <w:rPr>
          <w:rFonts w:asciiTheme="minorEastAsia" w:hAnsiTheme="minorEastAsia" w:hint="eastAsia"/>
          <w:szCs w:val="21"/>
        </w:rPr>
        <w:t>はじめに・・・・・・・・・・・・・・・・・・・・・・・・・・・・・・・</w:t>
      </w:r>
      <w:r>
        <w:rPr>
          <w:rFonts w:asciiTheme="minorEastAsia" w:hAnsiTheme="minorEastAsia" w:hint="eastAsia"/>
          <w:szCs w:val="21"/>
        </w:rPr>
        <w:t>・・</w:t>
      </w:r>
      <w:r w:rsidRPr="001C1814">
        <w:rPr>
          <w:rFonts w:asciiTheme="minorEastAsia" w:hAnsiTheme="minorEastAsia" w:hint="eastAsia"/>
          <w:szCs w:val="21"/>
        </w:rPr>
        <w:t>１</w:t>
      </w:r>
    </w:p>
    <w:p w:rsidR="00142D24" w:rsidRPr="00733F05" w:rsidRDefault="00142D24" w:rsidP="00142D24">
      <w:pPr>
        <w:ind w:leftChars="100" w:left="210"/>
      </w:pPr>
    </w:p>
    <w:p w:rsidR="00142D24" w:rsidRPr="001C1814" w:rsidRDefault="00142D24" w:rsidP="00142D24">
      <w:pPr>
        <w:ind w:leftChars="100" w:left="210"/>
        <w:rPr>
          <w:rFonts w:asciiTheme="minorEastAsia" w:hAnsiTheme="minorEastAsia"/>
          <w:szCs w:val="21"/>
        </w:rPr>
      </w:pPr>
      <w:r>
        <w:rPr>
          <w:rFonts w:asciiTheme="minorEastAsia" w:hAnsiTheme="minorEastAsia" w:hint="eastAsia"/>
          <w:szCs w:val="21"/>
        </w:rPr>
        <w:t>１</w:t>
      </w:r>
      <w:r w:rsidRPr="001C1814">
        <w:rPr>
          <w:rFonts w:asciiTheme="minorEastAsia" w:hAnsiTheme="minorEastAsia" w:hint="eastAsia"/>
          <w:szCs w:val="21"/>
        </w:rPr>
        <w:t xml:space="preserve">　乳幼児医療費助成制度の経緯・・・・・・・・・・・・・・・・・・・・・・１</w:t>
      </w:r>
    </w:p>
    <w:p w:rsidR="00142D24" w:rsidRPr="001C1814" w:rsidRDefault="00142D24" w:rsidP="00142D24">
      <w:pPr>
        <w:ind w:leftChars="100" w:left="210"/>
      </w:pPr>
    </w:p>
    <w:p w:rsidR="00142D24" w:rsidRPr="001C1814" w:rsidRDefault="00142D24" w:rsidP="00142D24">
      <w:pPr>
        <w:ind w:leftChars="100" w:left="210"/>
        <w:rPr>
          <w:rFonts w:asciiTheme="minorEastAsia" w:hAnsiTheme="minorEastAsia"/>
          <w:szCs w:val="21"/>
        </w:rPr>
      </w:pPr>
      <w:r>
        <w:rPr>
          <w:rFonts w:asciiTheme="minorEastAsia" w:hAnsiTheme="minorEastAsia" w:hint="eastAsia"/>
          <w:szCs w:val="21"/>
        </w:rPr>
        <w:t>２</w:t>
      </w:r>
      <w:r w:rsidRPr="001C1814">
        <w:rPr>
          <w:rFonts w:asciiTheme="minorEastAsia" w:hAnsiTheme="minorEastAsia" w:hint="eastAsia"/>
          <w:szCs w:val="21"/>
        </w:rPr>
        <w:t xml:space="preserve">　これまでの検討経過・・・・・・・・・・・・・・・・・・・・・・・・・・３</w:t>
      </w:r>
    </w:p>
    <w:p w:rsidR="00142D24" w:rsidRPr="001C1814" w:rsidRDefault="00142D24" w:rsidP="00142D24">
      <w:pPr>
        <w:ind w:leftChars="100" w:left="210" w:firstLineChars="100" w:firstLine="210"/>
        <w:rPr>
          <w:rFonts w:asciiTheme="minorEastAsia" w:hAnsiTheme="minorEastAsia"/>
          <w:szCs w:val="21"/>
        </w:rPr>
      </w:pPr>
      <w:r w:rsidRPr="001C1814">
        <w:rPr>
          <w:rFonts w:asciiTheme="minorEastAsia" w:hAnsiTheme="minorEastAsia" w:hint="eastAsia"/>
          <w:szCs w:val="21"/>
        </w:rPr>
        <w:t>（１）平成２２年度アンケート調査結果等・・・・・・・・・・・・・・・・・３</w:t>
      </w:r>
    </w:p>
    <w:p w:rsidR="00142D24" w:rsidRPr="001C1814" w:rsidRDefault="00142D24" w:rsidP="00142D24">
      <w:pPr>
        <w:ind w:leftChars="100" w:left="210" w:firstLineChars="100" w:firstLine="210"/>
        <w:rPr>
          <w:rFonts w:asciiTheme="minorEastAsia" w:hAnsiTheme="minorEastAsia"/>
          <w:szCs w:val="21"/>
        </w:rPr>
      </w:pPr>
      <w:r w:rsidRPr="001C1814">
        <w:rPr>
          <w:rFonts w:asciiTheme="minorEastAsia" w:hAnsiTheme="minorEastAsia" w:hint="eastAsia"/>
          <w:szCs w:val="21"/>
        </w:rPr>
        <w:t>（２）平成２２年度研究総括・・・・・・・・・・・・・・・・・・・・・・・３</w:t>
      </w:r>
    </w:p>
    <w:p w:rsidR="00142D24" w:rsidRPr="001C1814" w:rsidRDefault="00142D24" w:rsidP="00142D24">
      <w:pPr>
        <w:ind w:leftChars="100" w:left="210" w:firstLineChars="100" w:firstLine="210"/>
        <w:rPr>
          <w:rFonts w:asciiTheme="minorEastAsia" w:hAnsiTheme="minorEastAsia"/>
          <w:szCs w:val="21"/>
        </w:rPr>
      </w:pPr>
    </w:p>
    <w:p w:rsidR="00142D24" w:rsidRPr="001C1814" w:rsidRDefault="00142D24" w:rsidP="00142D24">
      <w:pPr>
        <w:ind w:leftChars="100" w:left="210"/>
        <w:rPr>
          <w:rFonts w:asciiTheme="minorEastAsia" w:hAnsiTheme="minorEastAsia"/>
          <w:szCs w:val="21"/>
        </w:rPr>
      </w:pPr>
      <w:r>
        <w:rPr>
          <w:rFonts w:asciiTheme="minorEastAsia" w:hAnsiTheme="minorEastAsia" w:hint="eastAsia"/>
          <w:szCs w:val="21"/>
        </w:rPr>
        <w:t>３</w:t>
      </w:r>
      <w:r w:rsidRPr="001C1814">
        <w:rPr>
          <w:rFonts w:asciiTheme="minorEastAsia" w:hAnsiTheme="minorEastAsia" w:hint="eastAsia"/>
          <w:szCs w:val="21"/>
        </w:rPr>
        <w:t xml:space="preserve">　取り巻く現状・・・・・・・・・・・・・・・・・・・・・・・・・・・・・４</w:t>
      </w:r>
    </w:p>
    <w:p w:rsidR="00142D24" w:rsidRPr="001C1814" w:rsidRDefault="00142D24" w:rsidP="00142D24">
      <w:pPr>
        <w:ind w:leftChars="100" w:left="210" w:firstLineChars="100" w:firstLine="210"/>
        <w:rPr>
          <w:rFonts w:asciiTheme="minorEastAsia" w:hAnsiTheme="minorEastAsia"/>
          <w:szCs w:val="21"/>
        </w:rPr>
      </w:pPr>
      <w:r w:rsidRPr="001C1814">
        <w:rPr>
          <w:rFonts w:asciiTheme="minorEastAsia" w:hAnsiTheme="minorEastAsia" w:hint="eastAsia"/>
          <w:szCs w:val="21"/>
        </w:rPr>
        <w:t>（１）府内市町村の状況・・・・・・・・・・・・・・・・・・・・・・・・・４</w:t>
      </w:r>
    </w:p>
    <w:p w:rsidR="00142D24" w:rsidRPr="001C1814" w:rsidRDefault="00142D24" w:rsidP="00142D24">
      <w:pPr>
        <w:ind w:leftChars="100" w:left="210" w:firstLineChars="100" w:firstLine="210"/>
        <w:rPr>
          <w:rFonts w:asciiTheme="minorEastAsia" w:hAnsiTheme="minorEastAsia"/>
          <w:szCs w:val="21"/>
        </w:rPr>
      </w:pPr>
      <w:r w:rsidRPr="001C1814">
        <w:rPr>
          <w:rFonts w:asciiTheme="minorEastAsia" w:hAnsiTheme="minorEastAsia" w:hint="eastAsia"/>
          <w:szCs w:val="21"/>
        </w:rPr>
        <w:t>（２）都道府県の状況・・・・・・・・・・・・・・・・・・・・・・・・・・４</w:t>
      </w:r>
    </w:p>
    <w:p w:rsidR="00142D24" w:rsidRPr="001C1814" w:rsidRDefault="00142D24" w:rsidP="00142D24">
      <w:pPr>
        <w:ind w:leftChars="100" w:left="210" w:firstLineChars="100" w:firstLine="210"/>
        <w:rPr>
          <w:rFonts w:asciiTheme="minorEastAsia" w:hAnsiTheme="minorEastAsia"/>
          <w:szCs w:val="21"/>
        </w:rPr>
      </w:pPr>
      <w:r w:rsidRPr="001C1814">
        <w:rPr>
          <w:rFonts w:asciiTheme="minorEastAsia" w:hAnsiTheme="minorEastAsia" w:hint="eastAsia"/>
          <w:szCs w:val="21"/>
        </w:rPr>
        <w:t>（３）乳幼児医療費助成実績調査結果・・・・・・・・・・・・・・・・・・・６</w:t>
      </w:r>
    </w:p>
    <w:p w:rsidR="00142D24" w:rsidRPr="001C1814" w:rsidRDefault="00142D24" w:rsidP="00142D24">
      <w:pPr>
        <w:ind w:leftChars="100" w:left="210" w:firstLineChars="100" w:firstLine="210"/>
        <w:rPr>
          <w:rFonts w:asciiTheme="minorEastAsia" w:hAnsiTheme="minorEastAsia"/>
          <w:szCs w:val="21"/>
        </w:rPr>
      </w:pPr>
      <w:r w:rsidRPr="001C1814">
        <w:rPr>
          <w:rFonts w:asciiTheme="minorEastAsia" w:hAnsiTheme="minorEastAsia" w:hint="eastAsia"/>
          <w:szCs w:val="21"/>
        </w:rPr>
        <w:t>（４）入院時食事療養費助成制度・・・・・・・・・・・・・・・・・・・・・８</w:t>
      </w:r>
    </w:p>
    <w:p w:rsidR="00142D24" w:rsidRPr="001C1814" w:rsidRDefault="00142D24" w:rsidP="00142D24">
      <w:pPr>
        <w:ind w:leftChars="100" w:left="210"/>
      </w:pPr>
    </w:p>
    <w:p w:rsidR="00142D24" w:rsidRPr="001C1814" w:rsidRDefault="00142D24" w:rsidP="00142D24">
      <w:pPr>
        <w:spacing w:line="200" w:lineRule="atLeast"/>
        <w:ind w:leftChars="100" w:left="210"/>
        <w:rPr>
          <w:rFonts w:asciiTheme="minorEastAsia" w:hAnsiTheme="minorEastAsia" w:cs="メイリオ"/>
        </w:rPr>
      </w:pPr>
      <w:r>
        <w:rPr>
          <w:rFonts w:asciiTheme="minorEastAsia" w:hAnsiTheme="minorEastAsia" w:cs="メイリオ" w:hint="eastAsia"/>
        </w:rPr>
        <w:t>４</w:t>
      </w:r>
      <w:r w:rsidRPr="001C1814">
        <w:rPr>
          <w:rFonts w:asciiTheme="minorEastAsia" w:hAnsiTheme="minorEastAsia" w:cs="メイリオ" w:hint="eastAsia"/>
        </w:rPr>
        <w:t xml:space="preserve">　子育て支援施策の充実につながる市町村支援のイメージ・・・・・・・・・・９</w:t>
      </w:r>
    </w:p>
    <w:p w:rsidR="00142D24" w:rsidRPr="001C1814" w:rsidRDefault="00142D24" w:rsidP="00142D24">
      <w:pPr>
        <w:ind w:leftChars="100" w:left="210" w:firstLineChars="100" w:firstLine="210"/>
        <w:rPr>
          <w:rFonts w:asciiTheme="minorEastAsia" w:hAnsiTheme="minorEastAsia" w:cs="メイリオ"/>
        </w:rPr>
      </w:pPr>
      <w:r w:rsidRPr="001C1814">
        <w:rPr>
          <w:rFonts w:asciiTheme="minorEastAsia" w:hAnsiTheme="minorEastAsia" w:cs="メイリオ" w:hint="eastAsia"/>
        </w:rPr>
        <w:t>（１）市町村の子育て支援施策に対する支援の状況・・・・・・・・・・・・・９</w:t>
      </w:r>
    </w:p>
    <w:p w:rsidR="00142D24" w:rsidRPr="001C1814" w:rsidRDefault="00142D24" w:rsidP="00142D24">
      <w:pPr>
        <w:ind w:leftChars="100" w:left="210"/>
        <w:rPr>
          <w:rFonts w:asciiTheme="minorEastAsia" w:hAnsiTheme="minorEastAsia" w:cs="メイリオ"/>
        </w:rPr>
      </w:pPr>
      <w:r w:rsidRPr="001C1814">
        <w:rPr>
          <w:rFonts w:asciiTheme="minorEastAsia" w:hAnsiTheme="minorEastAsia" w:cs="メイリオ" w:hint="eastAsia"/>
        </w:rPr>
        <w:t xml:space="preserve">　（２）市町村の現状・・・・・・・・・・・・・・・・・・・・・・・・・・・10</w:t>
      </w:r>
    </w:p>
    <w:p w:rsidR="00142D24" w:rsidRPr="001C1814" w:rsidRDefault="00142D24" w:rsidP="00142D24">
      <w:pPr>
        <w:ind w:leftChars="100" w:left="210"/>
        <w:rPr>
          <w:rFonts w:asciiTheme="minorEastAsia" w:hAnsiTheme="minorEastAsia" w:cs="メイリオ"/>
        </w:rPr>
      </w:pPr>
      <w:r w:rsidRPr="001C1814">
        <w:rPr>
          <w:rFonts w:asciiTheme="minorEastAsia" w:hAnsiTheme="minorEastAsia" w:cs="メイリオ" w:hint="eastAsia"/>
        </w:rPr>
        <w:t xml:space="preserve">　（３）検討の視点・・・・・・・・・・・・・・・・・・・・・・・・・・・・10</w:t>
      </w:r>
    </w:p>
    <w:p w:rsidR="00142D24" w:rsidRPr="001C1814" w:rsidRDefault="00142D24" w:rsidP="00142D24">
      <w:pPr>
        <w:ind w:leftChars="100" w:left="210"/>
        <w:rPr>
          <w:rFonts w:asciiTheme="minorEastAsia" w:hAnsiTheme="minorEastAsia" w:cs="メイリオ"/>
        </w:rPr>
      </w:pPr>
      <w:r w:rsidRPr="001C1814">
        <w:rPr>
          <w:rFonts w:asciiTheme="minorEastAsia" w:hAnsiTheme="minorEastAsia" w:cs="メイリオ" w:hint="eastAsia"/>
        </w:rPr>
        <w:t xml:space="preserve">　（４）想定される枠組み・・・・・・・・・・・・・・・・・・・・・・・・・10</w:t>
      </w:r>
    </w:p>
    <w:p w:rsidR="00142D24" w:rsidRPr="001C1814" w:rsidRDefault="00142D24" w:rsidP="00142D24">
      <w:pPr>
        <w:ind w:leftChars="100" w:left="210"/>
        <w:rPr>
          <w:rFonts w:asciiTheme="minorEastAsia" w:hAnsiTheme="minorEastAsia" w:cs="メイリオ"/>
        </w:rPr>
      </w:pPr>
    </w:p>
    <w:p w:rsidR="00142D24" w:rsidRPr="001C1814" w:rsidRDefault="00142D24" w:rsidP="00142D24">
      <w:pPr>
        <w:ind w:leftChars="100" w:left="210"/>
        <w:rPr>
          <w:rFonts w:asciiTheme="minorEastAsia" w:hAnsiTheme="minorEastAsia"/>
          <w:szCs w:val="21"/>
        </w:rPr>
      </w:pPr>
      <w:r>
        <w:rPr>
          <w:rFonts w:asciiTheme="minorEastAsia" w:hAnsiTheme="minorEastAsia" w:hint="eastAsia"/>
          <w:szCs w:val="21"/>
        </w:rPr>
        <w:t>５</w:t>
      </w:r>
      <w:r w:rsidRPr="001C1814">
        <w:rPr>
          <w:rFonts w:asciiTheme="minorEastAsia" w:hAnsiTheme="minorEastAsia" w:hint="eastAsia"/>
          <w:szCs w:val="21"/>
        </w:rPr>
        <w:t xml:space="preserve">　考えうる選択肢としての医療のセーフティネット</w:t>
      </w:r>
    </w:p>
    <w:p w:rsidR="00142D24" w:rsidRPr="001C1814" w:rsidRDefault="00142D24" w:rsidP="00142D24">
      <w:pPr>
        <w:ind w:leftChars="100" w:left="210" w:firstLineChars="200" w:firstLine="420"/>
        <w:rPr>
          <w:rFonts w:asciiTheme="minorEastAsia" w:hAnsiTheme="minorEastAsia"/>
          <w:szCs w:val="21"/>
        </w:rPr>
      </w:pPr>
      <w:r w:rsidRPr="001C1814">
        <w:rPr>
          <w:rFonts w:asciiTheme="minorEastAsia" w:hAnsiTheme="minorEastAsia" w:hint="eastAsia"/>
          <w:szCs w:val="21"/>
        </w:rPr>
        <w:t>（福祉的配慮を要する部分）の範囲・・・・・・・・・・・・・・・・・・・12</w:t>
      </w:r>
    </w:p>
    <w:p w:rsidR="00142D24" w:rsidRPr="001C1814" w:rsidRDefault="00142D24" w:rsidP="00142D24">
      <w:pPr>
        <w:ind w:leftChars="100" w:left="210"/>
        <w:rPr>
          <w:rFonts w:asciiTheme="minorEastAsia" w:hAnsiTheme="minorEastAsia"/>
          <w:szCs w:val="21"/>
        </w:rPr>
      </w:pPr>
      <w:r w:rsidRPr="001C1814">
        <w:rPr>
          <w:rFonts w:asciiTheme="minorEastAsia" w:hAnsiTheme="minorEastAsia" w:hint="eastAsia"/>
          <w:szCs w:val="21"/>
        </w:rPr>
        <w:t xml:space="preserve">　（１）所得制限・・・・・・・・・・・・・・・・・・・・・・・・・・・・・12</w:t>
      </w:r>
    </w:p>
    <w:p w:rsidR="00142D24" w:rsidRPr="001C1814" w:rsidRDefault="00142D24" w:rsidP="00142D24">
      <w:pPr>
        <w:ind w:leftChars="100" w:left="210"/>
        <w:rPr>
          <w:rFonts w:asciiTheme="minorEastAsia" w:hAnsiTheme="minorEastAsia"/>
          <w:szCs w:val="21"/>
        </w:rPr>
      </w:pPr>
      <w:r w:rsidRPr="001C1814">
        <w:rPr>
          <w:rFonts w:asciiTheme="minorEastAsia" w:hAnsiTheme="minorEastAsia" w:hint="eastAsia"/>
          <w:szCs w:val="21"/>
        </w:rPr>
        <w:t xml:space="preserve">　（２）対象年齢・・・・・・・・・・・・・・・・・・・・・・・・・・・・・14</w:t>
      </w:r>
    </w:p>
    <w:p w:rsidR="00142D24" w:rsidRPr="001C1814" w:rsidRDefault="00142D24" w:rsidP="00142D24">
      <w:pPr>
        <w:ind w:leftChars="100" w:left="210"/>
        <w:rPr>
          <w:rFonts w:asciiTheme="minorEastAsia" w:hAnsiTheme="minorEastAsia" w:cs="メイリオ"/>
        </w:rPr>
      </w:pPr>
    </w:p>
    <w:p w:rsidR="00142D24" w:rsidRPr="001C1814" w:rsidRDefault="00142D24" w:rsidP="00142D24">
      <w:pPr>
        <w:ind w:leftChars="100" w:left="210"/>
      </w:pPr>
      <w:r>
        <w:rPr>
          <w:rFonts w:asciiTheme="minorEastAsia" w:hAnsiTheme="minorEastAsia" w:cs="メイリオ" w:hint="eastAsia"/>
        </w:rPr>
        <w:t>６</w:t>
      </w:r>
      <w:r w:rsidRPr="001C1814">
        <w:rPr>
          <w:rFonts w:asciiTheme="minorEastAsia" w:hAnsiTheme="minorEastAsia" w:cs="メイリオ" w:hint="eastAsia"/>
        </w:rPr>
        <w:t xml:space="preserve">　交付金制度を活用した場合の市町村支援のイメージ・・・・・・・・・・・・16</w:t>
      </w:r>
    </w:p>
    <w:p w:rsidR="00142D24" w:rsidRPr="001C1814" w:rsidRDefault="00142D24" w:rsidP="00142D24">
      <w:pPr>
        <w:ind w:leftChars="100" w:left="210"/>
        <w:rPr>
          <w:rFonts w:asciiTheme="minorEastAsia" w:hAnsiTheme="minorEastAsia" w:cs="メイリオ"/>
        </w:rPr>
      </w:pPr>
      <w:r w:rsidRPr="001C1814">
        <w:rPr>
          <w:rFonts w:hint="eastAsia"/>
        </w:rPr>
        <w:t xml:space="preserve">　</w:t>
      </w:r>
      <w:r w:rsidRPr="001C1814">
        <w:rPr>
          <w:rFonts w:asciiTheme="minorEastAsia" w:hAnsiTheme="minorEastAsia" w:cs="メイリオ" w:hint="eastAsia"/>
        </w:rPr>
        <w:t>（１）地域福祉・子育て支援交付金との比較・・・・・・・・・・・・・・・・16</w:t>
      </w:r>
    </w:p>
    <w:p w:rsidR="00142D24" w:rsidRPr="001C1814" w:rsidRDefault="00142D24" w:rsidP="00142D24">
      <w:pPr>
        <w:ind w:leftChars="100" w:left="210"/>
      </w:pPr>
      <w:r w:rsidRPr="001C1814">
        <w:rPr>
          <w:rFonts w:asciiTheme="minorEastAsia" w:hAnsiTheme="minorEastAsia" w:cs="メイリオ" w:hint="eastAsia"/>
        </w:rPr>
        <w:t xml:space="preserve">　（２）医療費助成への充当・・・・・・・・・・・・・・・・・・・・・・・・16</w:t>
      </w:r>
    </w:p>
    <w:p w:rsidR="00142D24" w:rsidRPr="001C1814" w:rsidRDefault="00142D24" w:rsidP="00142D24">
      <w:pPr>
        <w:ind w:leftChars="100" w:left="210"/>
        <w:rPr>
          <w:rFonts w:asciiTheme="minorEastAsia" w:hAnsiTheme="minorEastAsia" w:cs="メイリオ"/>
        </w:rPr>
      </w:pPr>
      <w:r w:rsidRPr="001C1814">
        <w:rPr>
          <w:rFonts w:hint="eastAsia"/>
        </w:rPr>
        <w:t xml:space="preserve">　</w:t>
      </w:r>
      <w:r w:rsidRPr="001C1814">
        <w:rPr>
          <w:rFonts w:asciiTheme="minorEastAsia" w:hAnsiTheme="minorEastAsia" w:cs="メイリオ" w:hint="eastAsia"/>
        </w:rPr>
        <w:t>（３）新しい子育て支援分野を対象とする交付金のイメージ・・・・・・・・・17</w:t>
      </w:r>
    </w:p>
    <w:p w:rsidR="00142D24" w:rsidRPr="001C1814" w:rsidRDefault="00142D24" w:rsidP="00142D24">
      <w:pPr>
        <w:ind w:leftChars="100" w:left="210"/>
      </w:pPr>
    </w:p>
    <w:p w:rsidR="00142D24" w:rsidRPr="001C1814" w:rsidRDefault="00142D24" w:rsidP="00142D24">
      <w:pPr>
        <w:ind w:leftChars="100" w:left="210"/>
      </w:pPr>
      <w:r w:rsidRPr="001C1814">
        <w:rPr>
          <w:rFonts w:asciiTheme="minorEastAsia" w:hAnsiTheme="minorEastAsia" w:hint="eastAsia"/>
          <w:szCs w:val="21"/>
        </w:rPr>
        <w:t>おわりに・・・・・・・・・・・・・・・・・・・・・・・・・・・・・・・・・18</w:t>
      </w:r>
    </w:p>
    <w:p w:rsidR="00142D24" w:rsidRPr="001C1814" w:rsidRDefault="00142D24" w:rsidP="00142D24">
      <w:pPr>
        <w:ind w:leftChars="100" w:left="210"/>
      </w:pPr>
    </w:p>
    <w:p w:rsidR="00142D24" w:rsidRDefault="00142D24" w:rsidP="00F06BB5">
      <w:pPr>
        <w:jc w:val="left"/>
        <w:rPr>
          <w:rFonts w:asciiTheme="minorEastAsia" w:hAnsiTheme="minorEastAsia"/>
          <w:b/>
          <w:szCs w:val="21"/>
        </w:rPr>
      </w:pPr>
    </w:p>
    <w:p w:rsidR="00142D24" w:rsidRDefault="00142D24" w:rsidP="00F06BB5">
      <w:pPr>
        <w:jc w:val="left"/>
        <w:rPr>
          <w:rFonts w:asciiTheme="minorEastAsia" w:hAnsiTheme="minorEastAsia"/>
          <w:b/>
          <w:szCs w:val="21"/>
        </w:rPr>
      </w:pPr>
    </w:p>
    <w:p w:rsidR="00142D24" w:rsidRDefault="00142D24" w:rsidP="00F06BB5">
      <w:pPr>
        <w:jc w:val="left"/>
        <w:rPr>
          <w:rFonts w:asciiTheme="minorEastAsia" w:hAnsiTheme="minorEastAsia"/>
          <w:b/>
          <w:szCs w:val="21"/>
        </w:rPr>
      </w:pPr>
    </w:p>
    <w:p w:rsidR="00142D24" w:rsidRDefault="00142D24" w:rsidP="00F06BB5">
      <w:pPr>
        <w:jc w:val="left"/>
        <w:rPr>
          <w:rFonts w:asciiTheme="minorEastAsia" w:hAnsiTheme="minorEastAsia"/>
          <w:b/>
          <w:szCs w:val="21"/>
        </w:rPr>
      </w:pPr>
    </w:p>
    <w:p w:rsidR="00142D24" w:rsidRDefault="00142D24" w:rsidP="00F06BB5">
      <w:pPr>
        <w:jc w:val="left"/>
        <w:rPr>
          <w:rFonts w:asciiTheme="minorEastAsia" w:hAnsiTheme="minorEastAsia"/>
          <w:b/>
          <w:szCs w:val="21"/>
        </w:rPr>
      </w:pPr>
    </w:p>
    <w:p w:rsidR="00142D24" w:rsidRDefault="00142D24" w:rsidP="00F06BB5">
      <w:pPr>
        <w:jc w:val="left"/>
        <w:rPr>
          <w:rFonts w:asciiTheme="minorEastAsia" w:hAnsiTheme="minorEastAsia"/>
          <w:b/>
          <w:szCs w:val="21"/>
        </w:rPr>
      </w:pPr>
    </w:p>
    <w:p w:rsidR="009A4471" w:rsidRDefault="009A4471" w:rsidP="00F06BB5">
      <w:pPr>
        <w:jc w:val="left"/>
        <w:rPr>
          <w:rFonts w:asciiTheme="minorEastAsia" w:hAnsiTheme="minorEastAsia"/>
          <w:b/>
          <w:szCs w:val="21"/>
        </w:rPr>
        <w:sectPr w:rsidR="009A4471" w:rsidSect="00DA44E8">
          <w:headerReference w:type="default" r:id="rId9"/>
          <w:footerReference w:type="default" r:id="rId10"/>
          <w:footerReference w:type="first" r:id="rId11"/>
          <w:pgSz w:w="11906" w:h="16838" w:code="9"/>
          <w:pgMar w:top="1985" w:right="1416" w:bottom="1701" w:left="1701" w:header="851" w:footer="992" w:gutter="0"/>
          <w:cols w:space="425"/>
          <w:docGrid w:type="lines" w:linePitch="328"/>
        </w:sectPr>
      </w:pPr>
    </w:p>
    <w:p w:rsidR="009A4471" w:rsidRDefault="009A4471" w:rsidP="00F06BB5">
      <w:pPr>
        <w:jc w:val="left"/>
        <w:rPr>
          <w:rFonts w:asciiTheme="minorEastAsia" w:hAnsiTheme="minorEastAsia"/>
          <w:b/>
          <w:szCs w:val="21"/>
        </w:rPr>
        <w:sectPr w:rsidR="009A4471" w:rsidSect="009A4471">
          <w:type w:val="continuous"/>
          <w:pgSz w:w="11906" w:h="16838" w:code="9"/>
          <w:pgMar w:top="1985" w:right="1416" w:bottom="1701" w:left="1701" w:header="851" w:footer="992" w:gutter="0"/>
          <w:cols w:space="425"/>
          <w:docGrid w:type="lines" w:linePitch="328"/>
        </w:sectPr>
      </w:pPr>
    </w:p>
    <w:p w:rsidR="009A4471" w:rsidRDefault="00F50577" w:rsidP="00F06BB5">
      <w:pPr>
        <w:jc w:val="left"/>
        <w:rPr>
          <w:rFonts w:asciiTheme="minorEastAsia" w:hAnsiTheme="minorEastAsia"/>
          <w:b/>
          <w:szCs w:val="21"/>
        </w:rPr>
        <w:sectPr w:rsidR="009A4471" w:rsidSect="009A4471">
          <w:type w:val="continuous"/>
          <w:pgSz w:w="11906" w:h="16838" w:code="9"/>
          <w:pgMar w:top="1985" w:right="1416" w:bottom="1701" w:left="1701" w:header="851" w:footer="992" w:gutter="0"/>
          <w:pgNumType w:start="1"/>
          <w:cols w:space="425"/>
          <w:docGrid w:type="lines" w:linePitch="328"/>
        </w:sectPr>
      </w:pPr>
      <w:r>
        <w:rPr>
          <w:rFonts w:asciiTheme="minorEastAsia" w:hAnsiTheme="minorEastAsia"/>
          <w:b/>
          <w:noProof/>
          <w:szCs w:val="21"/>
        </w:rPr>
        <w:lastRenderedPageBreak/>
        <mc:AlternateContent>
          <mc:Choice Requires="wps">
            <w:drawing>
              <wp:anchor distT="0" distB="0" distL="114300" distR="114300" simplePos="0" relativeHeight="251704320" behindDoc="0" locked="0" layoutInCell="1" allowOverlap="1">
                <wp:simplePos x="0" y="0"/>
                <wp:positionH relativeFrom="column">
                  <wp:posOffset>2665388</wp:posOffset>
                </wp:positionH>
                <wp:positionV relativeFrom="paragraph">
                  <wp:posOffset>-40493</wp:posOffset>
                </wp:positionV>
                <wp:extent cx="272562" cy="131884"/>
                <wp:effectExtent l="0" t="0" r="0" b="1905"/>
                <wp:wrapNone/>
                <wp:docPr id="27" name="円/楕円 27"/>
                <wp:cNvGraphicFramePr/>
                <a:graphic xmlns:a="http://schemas.openxmlformats.org/drawingml/2006/main">
                  <a:graphicData uri="http://schemas.microsoft.com/office/word/2010/wordprocessingShape">
                    <wps:wsp>
                      <wps:cNvSpPr/>
                      <wps:spPr>
                        <a:xfrm>
                          <a:off x="0" y="0"/>
                          <a:ext cx="272562" cy="13188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27" o:spid="_x0000_s1026" style="position:absolute;left:0;text-align:left;margin-left:209.85pt;margin-top:-3.2pt;width:21.45pt;height:10.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" fillcolor="white [3201]" stroked="f" strokeweight="2pt"/>
            </w:pict>
          </mc:Fallback>
        </mc:AlternateContent>
      </w:r>
    </w:p>
    <w:p w:rsidR="006B4248" w:rsidRDefault="006B4248" w:rsidP="00F06BB5">
      <w:pPr>
        <w:jc w:val="left"/>
        <w:rPr>
          <w:rFonts w:asciiTheme="minorEastAsia" w:hAnsiTheme="minorEastAsia"/>
          <w:b/>
          <w:szCs w:val="21"/>
        </w:rPr>
        <w:sectPr w:rsidR="006B4248" w:rsidSect="009A4471">
          <w:type w:val="continuous"/>
          <w:pgSz w:w="11906" w:h="16838" w:code="9"/>
          <w:pgMar w:top="1985" w:right="1416" w:bottom="1701" w:left="1701" w:header="851" w:footer="992" w:gutter="0"/>
          <w:pgNumType w:start="1"/>
          <w:cols w:space="425"/>
          <w:docGrid w:type="lines" w:linePitch="328"/>
        </w:sectPr>
      </w:pPr>
    </w:p>
    <w:p w:rsidR="008C7826" w:rsidRDefault="008C7826" w:rsidP="00F06BB5">
      <w:pPr>
        <w:jc w:val="left"/>
        <w:rPr>
          <w:rFonts w:asciiTheme="minorEastAsia" w:hAnsiTheme="minorEastAsia"/>
          <w:b/>
          <w:szCs w:val="21"/>
        </w:rPr>
        <w:sectPr w:rsidR="008C7826" w:rsidSect="009A4471">
          <w:type w:val="continuous"/>
          <w:pgSz w:w="11906" w:h="16838" w:code="9"/>
          <w:pgMar w:top="1985" w:right="1416" w:bottom="1701" w:left="1701" w:header="851" w:footer="992" w:gutter="0"/>
          <w:pgNumType w:start="1"/>
          <w:cols w:space="425"/>
          <w:docGrid w:type="lines" w:linePitch="328"/>
        </w:sectPr>
      </w:pPr>
    </w:p>
    <w:p w:rsidR="008C7826" w:rsidRDefault="008C7826" w:rsidP="00F06BB5">
      <w:pPr>
        <w:jc w:val="left"/>
        <w:rPr>
          <w:rFonts w:asciiTheme="minorEastAsia" w:hAnsiTheme="minorEastAsia"/>
          <w:b/>
          <w:szCs w:val="21"/>
        </w:rPr>
        <w:sectPr w:rsidR="008C7826" w:rsidSect="009A4471">
          <w:type w:val="continuous"/>
          <w:pgSz w:w="11906" w:h="16838" w:code="9"/>
          <w:pgMar w:top="1985" w:right="1416" w:bottom="1701" w:left="1701" w:header="851" w:footer="992" w:gutter="0"/>
          <w:pgNumType w:start="1"/>
          <w:cols w:space="425"/>
          <w:docGrid w:type="lines" w:linePitch="328"/>
        </w:sectPr>
      </w:pPr>
    </w:p>
    <w:p w:rsidR="007E3555" w:rsidRDefault="007E3555" w:rsidP="00F06BB5">
      <w:pPr>
        <w:jc w:val="left"/>
        <w:rPr>
          <w:rFonts w:asciiTheme="minorEastAsia" w:hAnsiTheme="minorEastAsia"/>
          <w:b/>
          <w:szCs w:val="21"/>
        </w:rPr>
        <w:sectPr w:rsidR="007E3555" w:rsidSect="00A65AD0">
          <w:type w:val="continuous"/>
          <w:pgSz w:w="11906" w:h="16838" w:code="9"/>
          <w:pgMar w:top="1985" w:right="1416" w:bottom="1701" w:left="1701" w:header="851" w:footer="992" w:gutter="0"/>
          <w:pgNumType w:start="1"/>
          <w:cols w:space="425"/>
          <w:titlePg/>
          <w:docGrid w:type="lines" w:linePitch="328"/>
        </w:sectPr>
      </w:pPr>
    </w:p>
    <w:p w:rsidR="00AB7D6B" w:rsidRDefault="00AB7D6B" w:rsidP="00F06BB5">
      <w:pPr>
        <w:jc w:val="left"/>
        <w:rPr>
          <w:rFonts w:asciiTheme="minorEastAsia" w:hAnsiTheme="minorEastAsia"/>
          <w:b/>
          <w:szCs w:val="21"/>
        </w:rPr>
        <w:sectPr w:rsidR="00AB7D6B" w:rsidSect="00D27131">
          <w:type w:val="continuous"/>
          <w:pgSz w:w="11906" w:h="16838" w:code="9"/>
          <w:pgMar w:top="1985" w:right="1416" w:bottom="1701" w:left="1701" w:header="851" w:footer="992" w:gutter="0"/>
          <w:pgNumType w:start="1"/>
          <w:cols w:space="425"/>
          <w:docGrid w:type="lines" w:linePitch="328"/>
        </w:sectPr>
      </w:pPr>
    </w:p>
    <w:p w:rsidR="003979D1" w:rsidRPr="00EA07F6" w:rsidRDefault="003979D1" w:rsidP="00F06BB5">
      <w:pPr>
        <w:jc w:val="left"/>
        <w:rPr>
          <w:rFonts w:asciiTheme="minorEastAsia" w:hAnsiTheme="minorEastAsia"/>
          <w:szCs w:val="21"/>
        </w:rPr>
      </w:pPr>
      <w:r w:rsidRPr="00001A6A">
        <w:rPr>
          <w:rFonts w:asciiTheme="minorEastAsia" w:hAnsiTheme="minorEastAsia" w:hint="eastAsia"/>
          <w:b/>
          <w:szCs w:val="21"/>
        </w:rPr>
        <w:lastRenderedPageBreak/>
        <w:t>はじめに</w:t>
      </w:r>
    </w:p>
    <w:p w:rsidR="003979D1" w:rsidRPr="00EA07F6" w:rsidRDefault="003979D1">
      <w:pPr>
        <w:rPr>
          <w:rFonts w:asciiTheme="minorEastAsia" w:hAnsiTheme="minorEastAsia"/>
          <w:szCs w:val="21"/>
        </w:rPr>
      </w:pPr>
    </w:p>
    <w:p w:rsidR="003979D1" w:rsidRDefault="00D72B98" w:rsidP="00B04BC1">
      <w:pPr>
        <w:ind w:leftChars="100" w:left="210" w:firstLineChars="100" w:firstLine="210"/>
        <w:rPr>
          <w:rFonts w:asciiTheme="minorEastAsia" w:hAnsiTheme="minorEastAsia"/>
          <w:szCs w:val="21"/>
        </w:rPr>
      </w:pPr>
      <w:r w:rsidRPr="00EA07F6">
        <w:rPr>
          <w:rFonts w:asciiTheme="minorEastAsia" w:hAnsiTheme="minorEastAsia" w:hint="eastAsia"/>
          <w:szCs w:val="21"/>
        </w:rPr>
        <w:t>福祉医療費助成制度に関する研究会</w:t>
      </w:r>
      <w:r w:rsidR="00933C3C">
        <w:rPr>
          <w:rFonts w:asciiTheme="minorEastAsia" w:hAnsiTheme="minorEastAsia" w:hint="eastAsia"/>
          <w:szCs w:val="21"/>
        </w:rPr>
        <w:t>では、</w:t>
      </w:r>
      <w:r w:rsidR="003979D1" w:rsidRPr="00EA07F6">
        <w:rPr>
          <w:rFonts w:asciiTheme="minorEastAsia" w:hAnsiTheme="minorEastAsia" w:hint="eastAsia"/>
          <w:szCs w:val="21"/>
        </w:rPr>
        <w:t>平成２２年の大阪府財政構造改革プラン</w:t>
      </w:r>
      <w:r w:rsidR="005B175B">
        <w:rPr>
          <w:rFonts w:asciiTheme="minorEastAsia" w:hAnsiTheme="minorEastAsia" w:hint="eastAsia"/>
          <w:szCs w:val="21"/>
        </w:rPr>
        <w:t>（</w:t>
      </w:r>
      <w:r w:rsidR="003979D1" w:rsidRPr="00EA07F6">
        <w:rPr>
          <w:rFonts w:asciiTheme="minorEastAsia" w:hAnsiTheme="minorEastAsia" w:hint="eastAsia"/>
          <w:szCs w:val="21"/>
        </w:rPr>
        <w:t>案</w:t>
      </w:r>
      <w:r w:rsidR="005B175B">
        <w:rPr>
          <w:rFonts w:asciiTheme="minorEastAsia" w:hAnsiTheme="minorEastAsia" w:hint="eastAsia"/>
          <w:szCs w:val="21"/>
        </w:rPr>
        <w:t>）</w:t>
      </w:r>
      <w:r w:rsidR="003979D1" w:rsidRPr="00EA07F6">
        <w:rPr>
          <w:rFonts w:asciiTheme="minorEastAsia" w:hAnsiTheme="minorEastAsia" w:hint="eastAsia"/>
          <w:szCs w:val="21"/>
        </w:rPr>
        <w:t>を受けて</w:t>
      </w:r>
      <w:r>
        <w:rPr>
          <w:rFonts w:asciiTheme="minorEastAsia" w:hAnsiTheme="minorEastAsia" w:hint="eastAsia"/>
          <w:szCs w:val="21"/>
        </w:rPr>
        <w:t>、</w:t>
      </w:r>
      <w:r w:rsidR="00AA6C14">
        <w:rPr>
          <w:rFonts w:asciiTheme="minorEastAsia" w:hAnsiTheme="minorEastAsia" w:hint="eastAsia"/>
          <w:szCs w:val="21"/>
        </w:rPr>
        <w:t>持続可能な制度の構築に向けた</w:t>
      </w:r>
      <w:r w:rsidR="00933C3C">
        <w:rPr>
          <w:rFonts w:asciiTheme="minorEastAsia" w:hAnsiTheme="minorEastAsia" w:hint="eastAsia"/>
          <w:szCs w:val="21"/>
        </w:rPr>
        <w:t>福祉医療費助成制度のあり方を</w:t>
      </w:r>
      <w:r w:rsidR="003979D1" w:rsidRPr="00EA07F6">
        <w:rPr>
          <w:rFonts w:asciiTheme="minorEastAsia" w:hAnsiTheme="minorEastAsia" w:hint="eastAsia"/>
          <w:szCs w:val="21"/>
        </w:rPr>
        <w:t>検討してきたが、ベースとなる安定した国の医療保険制度や公費負担医療制度等のあり方の見通しが立たず、平成２５年度を目途とした抜本的な見直しは一旦見合わせ</w:t>
      </w:r>
      <w:r w:rsidR="00933C3C">
        <w:rPr>
          <w:rFonts w:asciiTheme="minorEastAsia" w:hAnsiTheme="minorEastAsia" w:hint="eastAsia"/>
          <w:szCs w:val="21"/>
        </w:rPr>
        <w:t>ている。</w:t>
      </w:r>
    </w:p>
    <w:p w:rsidR="00565D44" w:rsidRDefault="00B56FDD" w:rsidP="00B04BC1">
      <w:pPr>
        <w:ind w:leftChars="100" w:left="210" w:firstLineChars="100" w:firstLine="210"/>
        <w:rPr>
          <w:rFonts w:asciiTheme="minorEastAsia" w:hAnsiTheme="minorEastAsia"/>
          <w:szCs w:val="21"/>
        </w:rPr>
      </w:pPr>
      <w:r>
        <w:rPr>
          <w:rFonts w:asciiTheme="minorEastAsia" w:hAnsiTheme="minorEastAsia" w:hint="eastAsia"/>
          <w:szCs w:val="21"/>
        </w:rPr>
        <w:t>一方、</w:t>
      </w:r>
      <w:r w:rsidR="00565D44">
        <w:rPr>
          <w:rFonts w:asciiTheme="minorEastAsia" w:hAnsiTheme="minorEastAsia" w:hint="eastAsia"/>
          <w:szCs w:val="21"/>
        </w:rPr>
        <w:t>都道府県</w:t>
      </w:r>
      <w:r w:rsidR="00EB114B">
        <w:rPr>
          <w:rFonts w:asciiTheme="minorEastAsia" w:hAnsiTheme="minorEastAsia" w:hint="eastAsia"/>
          <w:szCs w:val="21"/>
        </w:rPr>
        <w:t>における</w:t>
      </w:r>
      <w:r>
        <w:rPr>
          <w:rFonts w:asciiTheme="minorEastAsia" w:hAnsiTheme="minorEastAsia" w:hint="eastAsia"/>
          <w:szCs w:val="21"/>
        </w:rPr>
        <w:t>乳幼児医療費助成制度の</w:t>
      </w:r>
      <w:r w:rsidR="00565D44">
        <w:rPr>
          <w:rFonts w:asciiTheme="minorEastAsia" w:hAnsiTheme="minorEastAsia" w:hint="eastAsia"/>
          <w:szCs w:val="21"/>
        </w:rPr>
        <w:t>通院の助成対象年齢を比較した場合、３歳未満に留まっているのは、大阪府を含む３府県のみとなっており、府内市町村が実施する助成対象年齢との差が広がっている。</w:t>
      </w:r>
    </w:p>
    <w:p w:rsidR="00565D44" w:rsidRPr="00EB114B" w:rsidRDefault="00565D44" w:rsidP="00B04BC1">
      <w:pPr>
        <w:ind w:leftChars="100" w:left="210" w:firstLineChars="100" w:firstLine="210"/>
        <w:rPr>
          <w:rFonts w:asciiTheme="minorEastAsia" w:hAnsiTheme="minorEastAsia"/>
          <w:szCs w:val="21"/>
        </w:rPr>
      </w:pPr>
      <w:r w:rsidRPr="00EB114B">
        <w:rPr>
          <w:rFonts w:asciiTheme="minorEastAsia" w:hAnsiTheme="minorEastAsia" w:hint="eastAsia"/>
          <w:szCs w:val="21"/>
        </w:rPr>
        <w:t>また、乳幼児医療費助成制度には、他の福祉３医療とは異なり、医療のセーフティネットの観点と子育て支援の観点が含まれており、関係各方面から子育て支援としての対象年齢引き上げ要望が強くなっている。</w:t>
      </w:r>
    </w:p>
    <w:p w:rsidR="00B56FDD" w:rsidRDefault="00565D44" w:rsidP="00B04BC1">
      <w:pPr>
        <w:ind w:leftChars="100" w:left="210" w:firstLineChars="100" w:firstLine="210"/>
        <w:rPr>
          <w:rFonts w:asciiTheme="minorEastAsia" w:hAnsiTheme="minorEastAsia"/>
          <w:szCs w:val="21"/>
        </w:rPr>
      </w:pPr>
      <w:r w:rsidRPr="00EB114B">
        <w:rPr>
          <w:rFonts w:asciiTheme="minorEastAsia" w:hAnsiTheme="minorEastAsia" w:hint="eastAsia"/>
          <w:szCs w:val="21"/>
        </w:rPr>
        <w:t>こうした状況の中、</w:t>
      </w:r>
      <w:r w:rsidR="00EB114B" w:rsidRPr="00EA07F6">
        <w:rPr>
          <w:rFonts w:asciiTheme="minorEastAsia" w:hAnsiTheme="minorEastAsia" w:hint="eastAsia"/>
          <w:szCs w:val="21"/>
        </w:rPr>
        <w:t>平成２６年２月府議会の</w:t>
      </w:r>
      <w:r w:rsidR="00EB114B">
        <w:rPr>
          <w:rFonts w:asciiTheme="minorEastAsia" w:hAnsiTheme="minorEastAsia" w:hint="eastAsia"/>
          <w:szCs w:val="21"/>
        </w:rPr>
        <w:t>知事答弁を受けて、</w:t>
      </w:r>
      <w:r w:rsidRPr="00EB114B">
        <w:rPr>
          <w:rFonts w:asciiTheme="minorEastAsia" w:hAnsiTheme="minorEastAsia" w:hint="eastAsia"/>
          <w:szCs w:val="21"/>
        </w:rPr>
        <w:t>子ども・子育て支援新制度、大阪府子ども総合計画（仮称）の実施に合わせて、</w:t>
      </w:r>
      <w:r w:rsidR="004356D6">
        <w:rPr>
          <w:rFonts w:asciiTheme="minorEastAsia" w:hAnsiTheme="minorEastAsia" w:hint="eastAsia"/>
          <w:szCs w:val="21"/>
        </w:rPr>
        <w:t>市町村支援方策を検討することとした。</w:t>
      </w:r>
    </w:p>
    <w:p w:rsidR="005E71E2" w:rsidRDefault="004356D6" w:rsidP="00B04BC1">
      <w:pPr>
        <w:ind w:leftChars="100" w:left="210" w:firstLineChars="100" w:firstLine="210"/>
        <w:rPr>
          <w:rFonts w:asciiTheme="minorEastAsia" w:hAnsiTheme="minorEastAsia"/>
          <w:szCs w:val="21"/>
        </w:rPr>
      </w:pPr>
      <w:r>
        <w:rPr>
          <w:rFonts w:asciiTheme="minorEastAsia" w:hAnsiTheme="minorEastAsia" w:hint="eastAsia"/>
          <w:szCs w:val="21"/>
        </w:rPr>
        <w:t>検討にあたっては、</w:t>
      </w:r>
      <w:r w:rsidRPr="00B56FDD">
        <w:rPr>
          <w:rFonts w:asciiTheme="minorEastAsia" w:hAnsiTheme="minorEastAsia" w:hint="eastAsia"/>
          <w:color w:val="000000" w:themeColor="text1"/>
          <w:szCs w:val="21"/>
        </w:rPr>
        <w:t>本研究会としてのこれまでの整理を踏まえ、</w:t>
      </w:r>
      <w:r w:rsidRPr="00EB114B">
        <w:rPr>
          <w:rFonts w:asciiTheme="minorEastAsia" w:hAnsiTheme="minorEastAsia" w:hint="eastAsia"/>
          <w:szCs w:val="21"/>
        </w:rPr>
        <w:t>医療のセーフティネットとしての乳幼児医療のあり方及び子育て支援についての府から市町村への支援のあり方について</w:t>
      </w:r>
      <w:r>
        <w:rPr>
          <w:rFonts w:asciiTheme="minorEastAsia" w:hAnsiTheme="minorEastAsia" w:hint="eastAsia"/>
          <w:szCs w:val="21"/>
        </w:rPr>
        <w:t>考え方を整理</w:t>
      </w:r>
      <w:r w:rsidR="005E71E2">
        <w:rPr>
          <w:rFonts w:asciiTheme="minorEastAsia" w:hAnsiTheme="minorEastAsia" w:hint="eastAsia"/>
          <w:szCs w:val="21"/>
        </w:rPr>
        <w:t>した。</w:t>
      </w:r>
    </w:p>
    <w:p w:rsidR="005E71E2" w:rsidRDefault="005E71E2" w:rsidP="00B04BC1">
      <w:pPr>
        <w:ind w:leftChars="100" w:left="210" w:firstLineChars="100" w:firstLine="210"/>
        <w:rPr>
          <w:rFonts w:asciiTheme="minorEastAsia" w:hAnsiTheme="minorEastAsia"/>
          <w:szCs w:val="21"/>
        </w:rPr>
      </w:pPr>
    </w:p>
    <w:p w:rsidR="003979D1" w:rsidRPr="00B56FDD" w:rsidRDefault="00933C3C" w:rsidP="00B04BC1">
      <w:pPr>
        <w:ind w:leftChars="100" w:left="210" w:firstLineChars="100" w:firstLine="210"/>
        <w:rPr>
          <w:rFonts w:asciiTheme="minorEastAsia" w:hAnsiTheme="minorEastAsia"/>
          <w:color w:val="000000" w:themeColor="text1"/>
          <w:szCs w:val="21"/>
        </w:rPr>
      </w:pPr>
      <w:r w:rsidRPr="00B56FDD">
        <w:rPr>
          <w:rFonts w:asciiTheme="minorEastAsia" w:hAnsiTheme="minorEastAsia" w:hint="eastAsia"/>
          <w:color w:val="000000" w:themeColor="text1"/>
          <w:szCs w:val="21"/>
        </w:rPr>
        <w:t>こ</w:t>
      </w:r>
      <w:r w:rsidR="003979D1" w:rsidRPr="00B56FDD">
        <w:rPr>
          <w:rFonts w:asciiTheme="minorEastAsia" w:hAnsiTheme="minorEastAsia" w:hint="eastAsia"/>
          <w:color w:val="000000" w:themeColor="text1"/>
          <w:szCs w:val="21"/>
        </w:rPr>
        <w:t>の度、</w:t>
      </w:r>
      <w:r w:rsidR="005E71E2">
        <w:rPr>
          <w:rFonts w:asciiTheme="minorEastAsia" w:hAnsiTheme="minorEastAsia" w:hint="eastAsia"/>
          <w:color w:val="000000" w:themeColor="text1"/>
          <w:szCs w:val="21"/>
        </w:rPr>
        <w:t>本研究会として、</w:t>
      </w:r>
      <w:r w:rsidR="00B56FDD" w:rsidRPr="00B56FDD">
        <w:rPr>
          <w:rFonts w:asciiTheme="minorEastAsia" w:hAnsiTheme="minorEastAsia" w:hint="eastAsia"/>
          <w:color w:val="000000" w:themeColor="text1"/>
          <w:szCs w:val="21"/>
        </w:rPr>
        <w:t>平成２７年度に向け</w:t>
      </w:r>
      <w:r w:rsidR="00B56FDD">
        <w:rPr>
          <w:rFonts w:asciiTheme="minorEastAsia" w:hAnsiTheme="minorEastAsia" w:hint="eastAsia"/>
          <w:color w:val="000000" w:themeColor="text1"/>
          <w:szCs w:val="21"/>
        </w:rPr>
        <w:t>た</w:t>
      </w:r>
      <w:r w:rsidR="00EB114B" w:rsidRPr="00B56FDD">
        <w:rPr>
          <w:rFonts w:asciiTheme="minorEastAsia" w:hAnsiTheme="minorEastAsia" w:hint="eastAsia"/>
          <w:color w:val="000000" w:themeColor="text1"/>
          <w:szCs w:val="21"/>
        </w:rPr>
        <w:t>「乳幼児医療費助成を含めた子育て支援施策の</w:t>
      </w:r>
      <w:r w:rsidR="005E71E2">
        <w:rPr>
          <w:rFonts w:asciiTheme="minorEastAsia" w:hAnsiTheme="minorEastAsia" w:hint="eastAsia"/>
          <w:color w:val="000000" w:themeColor="text1"/>
          <w:szCs w:val="21"/>
        </w:rPr>
        <w:t>充実につながる</w:t>
      </w:r>
      <w:r w:rsidR="00EB114B" w:rsidRPr="00B56FDD">
        <w:rPr>
          <w:rFonts w:asciiTheme="minorEastAsia" w:hAnsiTheme="minorEastAsia" w:hint="eastAsia"/>
          <w:color w:val="000000" w:themeColor="text1"/>
          <w:szCs w:val="21"/>
        </w:rPr>
        <w:t>市町村支援のあり方」について</w:t>
      </w:r>
      <w:r w:rsidR="005E71E2">
        <w:rPr>
          <w:rFonts w:asciiTheme="minorEastAsia" w:hAnsiTheme="minorEastAsia" w:hint="eastAsia"/>
          <w:color w:val="000000" w:themeColor="text1"/>
          <w:szCs w:val="21"/>
        </w:rPr>
        <w:t>、以下のとおり、</w:t>
      </w:r>
      <w:r w:rsidR="001974D3" w:rsidRPr="00B56FDD">
        <w:rPr>
          <w:rFonts w:asciiTheme="minorEastAsia" w:hAnsiTheme="minorEastAsia" w:hint="eastAsia"/>
          <w:color w:val="000000" w:themeColor="text1"/>
          <w:szCs w:val="21"/>
        </w:rPr>
        <w:t>いくつかの考えうる選択肢を提案する</w:t>
      </w:r>
      <w:r w:rsidR="003979D1" w:rsidRPr="00B56FDD">
        <w:rPr>
          <w:rFonts w:asciiTheme="minorEastAsia" w:hAnsiTheme="minorEastAsia" w:hint="eastAsia"/>
          <w:color w:val="000000" w:themeColor="text1"/>
          <w:szCs w:val="21"/>
        </w:rPr>
        <w:t>中間取りまとめ</w:t>
      </w:r>
      <w:r w:rsidR="005E71E2">
        <w:rPr>
          <w:rFonts w:asciiTheme="minorEastAsia" w:hAnsiTheme="minorEastAsia" w:hint="eastAsia"/>
          <w:color w:val="000000" w:themeColor="text1"/>
          <w:szCs w:val="21"/>
        </w:rPr>
        <w:t>を行うこととした</w:t>
      </w:r>
      <w:r w:rsidR="003979D1" w:rsidRPr="00B56FDD">
        <w:rPr>
          <w:rFonts w:asciiTheme="minorEastAsia" w:hAnsiTheme="minorEastAsia" w:hint="eastAsia"/>
          <w:color w:val="000000" w:themeColor="text1"/>
          <w:szCs w:val="21"/>
        </w:rPr>
        <w:t>。</w:t>
      </w:r>
    </w:p>
    <w:p w:rsidR="003979D1" w:rsidRDefault="003979D1" w:rsidP="00B04BC1">
      <w:pPr>
        <w:ind w:leftChars="100" w:left="210"/>
        <w:rPr>
          <w:rFonts w:asciiTheme="minorEastAsia" w:hAnsiTheme="minorEastAsia"/>
          <w:b/>
          <w:szCs w:val="21"/>
        </w:rPr>
      </w:pPr>
    </w:p>
    <w:p w:rsidR="005E71E2" w:rsidRPr="00422359" w:rsidRDefault="005E71E2">
      <w:pPr>
        <w:rPr>
          <w:rFonts w:asciiTheme="minorEastAsia" w:hAnsiTheme="minorEastAsia"/>
          <w:b/>
          <w:szCs w:val="21"/>
        </w:rPr>
      </w:pPr>
    </w:p>
    <w:p w:rsidR="00E7516A" w:rsidRDefault="00E7516A">
      <w:pPr>
        <w:rPr>
          <w:rFonts w:asciiTheme="minorEastAsia" w:hAnsiTheme="minorEastAsia"/>
          <w:b/>
          <w:szCs w:val="21"/>
        </w:rPr>
        <w:sectPr w:rsidR="00E7516A" w:rsidSect="00D27131">
          <w:type w:val="continuous"/>
          <w:pgSz w:w="11906" w:h="16838" w:code="9"/>
          <w:pgMar w:top="1985" w:right="1416" w:bottom="1701" w:left="1701" w:header="851" w:footer="992" w:gutter="0"/>
          <w:pgNumType w:start="1"/>
          <w:cols w:space="425"/>
          <w:docGrid w:type="lines" w:linePitch="328"/>
        </w:sectPr>
      </w:pPr>
    </w:p>
    <w:p w:rsidR="003979D1" w:rsidRPr="00EA07F6" w:rsidRDefault="00596336">
      <w:pPr>
        <w:rPr>
          <w:rFonts w:asciiTheme="minorEastAsia" w:hAnsiTheme="minorEastAsia"/>
          <w:szCs w:val="21"/>
        </w:rPr>
      </w:pPr>
      <w:r>
        <w:rPr>
          <w:rFonts w:asciiTheme="minorEastAsia" w:hAnsiTheme="minorEastAsia" w:hint="eastAsia"/>
          <w:b/>
          <w:szCs w:val="21"/>
        </w:rPr>
        <w:lastRenderedPageBreak/>
        <w:t>１</w:t>
      </w:r>
      <w:r w:rsidR="00001A6A">
        <w:rPr>
          <w:rFonts w:asciiTheme="minorEastAsia" w:hAnsiTheme="minorEastAsia" w:hint="eastAsia"/>
          <w:b/>
          <w:szCs w:val="21"/>
        </w:rPr>
        <w:t xml:space="preserve">　</w:t>
      </w:r>
      <w:r w:rsidR="003979D1" w:rsidRPr="00001A6A">
        <w:rPr>
          <w:rFonts w:asciiTheme="minorEastAsia" w:hAnsiTheme="minorEastAsia" w:hint="eastAsia"/>
          <w:b/>
          <w:szCs w:val="21"/>
        </w:rPr>
        <w:t>乳幼児医療費助成制度の経緯</w:t>
      </w:r>
    </w:p>
    <w:p w:rsidR="003979D1" w:rsidRPr="00596336" w:rsidRDefault="003979D1">
      <w:pPr>
        <w:rPr>
          <w:rFonts w:asciiTheme="minorEastAsia" w:hAnsiTheme="minorEastAsia"/>
          <w:szCs w:val="21"/>
        </w:rPr>
      </w:pPr>
    </w:p>
    <w:p w:rsidR="00EA07F6" w:rsidRPr="00B56FDD" w:rsidRDefault="00EA07F6" w:rsidP="00B04BC1">
      <w:pPr>
        <w:ind w:leftChars="100" w:left="210" w:firstLineChars="100" w:firstLine="210"/>
        <w:rPr>
          <w:rFonts w:asciiTheme="minorEastAsia" w:hAnsiTheme="minorEastAsia"/>
          <w:szCs w:val="21"/>
        </w:rPr>
      </w:pPr>
      <w:r w:rsidRPr="00EA07F6">
        <w:rPr>
          <w:rFonts w:asciiTheme="minorEastAsia" w:hAnsiTheme="minorEastAsia"/>
          <w:szCs w:val="21"/>
        </w:rPr>
        <w:t>大阪府における乳幼児医療費助成制度は、</w:t>
      </w:r>
      <w:r w:rsidR="00422359" w:rsidRPr="00B56FDD">
        <w:rPr>
          <w:rFonts w:asciiTheme="minorEastAsia" w:hAnsiTheme="minorEastAsia" w:hint="eastAsia"/>
          <w:szCs w:val="21"/>
        </w:rPr>
        <w:t>大阪府衛生対策審議会における「重症児の入院医療の確保について、さらなる改善が必要である」という意見を踏まえて検討され、入院の医療</w:t>
      </w:r>
      <w:r w:rsidR="00422359" w:rsidRPr="00B56FDD">
        <w:rPr>
          <w:rFonts w:asciiTheme="minorEastAsia" w:hAnsiTheme="minorEastAsia"/>
          <w:szCs w:val="21"/>
        </w:rPr>
        <w:t>費の一部を助成することにより、</w:t>
      </w:r>
      <w:r w:rsidRPr="00B56FDD">
        <w:rPr>
          <w:rFonts w:asciiTheme="minorEastAsia" w:hAnsiTheme="minorEastAsia"/>
          <w:szCs w:val="21"/>
        </w:rPr>
        <w:t>乳幼児</w:t>
      </w:r>
      <w:r w:rsidR="00422359" w:rsidRPr="00B56FDD">
        <w:rPr>
          <w:rFonts w:asciiTheme="minorEastAsia" w:hAnsiTheme="minorEastAsia" w:hint="eastAsia"/>
          <w:szCs w:val="21"/>
        </w:rPr>
        <w:t>を抱える家庭の精神的、経済的な負担の軽減及び医療の確保を行うことにより、疾病の治療を促進し、</w:t>
      </w:r>
      <w:r w:rsidRPr="00B56FDD">
        <w:rPr>
          <w:rFonts w:asciiTheme="minorEastAsia" w:hAnsiTheme="minorEastAsia"/>
          <w:szCs w:val="21"/>
        </w:rPr>
        <w:t>乳幼児の健全な育成を図ることを目的</w:t>
      </w:r>
      <w:r w:rsidR="00422359" w:rsidRPr="00B56FDD">
        <w:rPr>
          <w:rFonts w:asciiTheme="minorEastAsia" w:hAnsiTheme="minorEastAsia" w:hint="eastAsia"/>
          <w:szCs w:val="21"/>
        </w:rPr>
        <w:t>に、</w:t>
      </w:r>
      <w:r w:rsidRPr="00B56FDD">
        <w:rPr>
          <w:rFonts w:asciiTheme="minorEastAsia" w:hAnsiTheme="minorEastAsia"/>
          <w:szCs w:val="21"/>
        </w:rPr>
        <w:t>平成５年１０月から</w:t>
      </w:r>
      <w:r w:rsidR="00E8791E" w:rsidRPr="00B56FDD">
        <w:rPr>
          <w:rFonts w:asciiTheme="minorEastAsia" w:hAnsiTheme="minorEastAsia" w:hint="eastAsia"/>
          <w:szCs w:val="21"/>
        </w:rPr>
        <w:t>大阪府と市町村の共同事業として</w:t>
      </w:r>
      <w:r w:rsidRPr="00B56FDD">
        <w:rPr>
          <w:rFonts w:asciiTheme="minorEastAsia" w:hAnsiTheme="minorEastAsia"/>
          <w:szCs w:val="21"/>
        </w:rPr>
        <w:t>創設された。</w:t>
      </w:r>
    </w:p>
    <w:p w:rsidR="00EA07F6" w:rsidRPr="00EA07F6" w:rsidRDefault="00EA07F6" w:rsidP="00B04BC1">
      <w:pPr>
        <w:ind w:leftChars="100" w:left="210" w:firstLineChars="100" w:firstLine="210"/>
        <w:rPr>
          <w:rFonts w:asciiTheme="minorEastAsia" w:hAnsiTheme="minorEastAsia"/>
          <w:szCs w:val="21"/>
        </w:rPr>
      </w:pPr>
      <w:r w:rsidRPr="00B56FDD">
        <w:rPr>
          <w:rFonts w:asciiTheme="minorEastAsia" w:hAnsiTheme="minorEastAsia" w:hint="eastAsia"/>
          <w:szCs w:val="21"/>
        </w:rPr>
        <w:t>平成５年当時、</w:t>
      </w:r>
      <w:r w:rsidRPr="00B56FDD">
        <w:rPr>
          <w:rFonts w:asciiTheme="minorEastAsia" w:hAnsiTheme="minorEastAsia"/>
          <w:szCs w:val="21"/>
        </w:rPr>
        <w:t>既に府内の多くの市町村</w:t>
      </w:r>
      <w:r w:rsidRPr="00B56FDD">
        <w:rPr>
          <w:rFonts w:asciiTheme="minorEastAsia" w:hAnsiTheme="minorEastAsia" w:hint="eastAsia"/>
          <w:szCs w:val="21"/>
        </w:rPr>
        <w:t>において、</w:t>
      </w:r>
      <w:r w:rsidRPr="00B56FDD">
        <w:rPr>
          <w:rFonts w:asciiTheme="minorEastAsia" w:hAnsiTheme="minorEastAsia"/>
          <w:szCs w:val="21"/>
        </w:rPr>
        <w:t>府制度より先行して</w:t>
      </w:r>
      <w:r w:rsidRPr="00B56FDD">
        <w:rPr>
          <w:rFonts w:asciiTheme="minorEastAsia" w:hAnsiTheme="minorEastAsia" w:hint="eastAsia"/>
          <w:szCs w:val="21"/>
        </w:rPr>
        <w:t>助成を</w:t>
      </w:r>
      <w:r w:rsidRPr="00B56FDD">
        <w:rPr>
          <w:rFonts w:asciiTheme="minorEastAsia" w:hAnsiTheme="minorEastAsia"/>
          <w:szCs w:val="21"/>
        </w:rPr>
        <w:t>実施</w:t>
      </w:r>
      <w:r w:rsidRPr="00B56FDD">
        <w:rPr>
          <w:rFonts w:asciiTheme="minorEastAsia" w:hAnsiTheme="minorEastAsia" w:hint="eastAsia"/>
          <w:szCs w:val="21"/>
        </w:rPr>
        <w:t>しており、</w:t>
      </w:r>
      <w:r w:rsidR="00AB5AC0" w:rsidRPr="00B56FDD">
        <w:rPr>
          <w:rFonts w:asciiTheme="minorEastAsia" w:hAnsiTheme="minorEastAsia"/>
          <w:szCs w:val="21"/>
        </w:rPr>
        <w:t>通院医療費についても助成</w:t>
      </w:r>
      <w:r w:rsidR="00AB5AC0" w:rsidRPr="00B56FDD">
        <w:rPr>
          <w:rFonts w:asciiTheme="minorEastAsia" w:hAnsiTheme="minorEastAsia" w:hint="eastAsia"/>
          <w:szCs w:val="21"/>
        </w:rPr>
        <w:t>する</w:t>
      </w:r>
      <w:r w:rsidR="00D32876">
        <w:rPr>
          <w:rFonts w:asciiTheme="minorEastAsia" w:hAnsiTheme="minorEastAsia" w:hint="eastAsia"/>
          <w:szCs w:val="21"/>
        </w:rPr>
        <w:t>など、</w:t>
      </w:r>
      <w:r w:rsidRPr="00B56FDD">
        <w:rPr>
          <w:rFonts w:asciiTheme="minorEastAsia" w:hAnsiTheme="minorEastAsia"/>
          <w:szCs w:val="21"/>
        </w:rPr>
        <w:t>制度の拡充がなされ</w:t>
      </w:r>
      <w:r w:rsidR="00422359" w:rsidRPr="00B56FDD">
        <w:rPr>
          <w:rFonts w:asciiTheme="minorEastAsia" w:hAnsiTheme="minorEastAsia" w:hint="eastAsia"/>
          <w:szCs w:val="21"/>
        </w:rPr>
        <w:t>ていた</w:t>
      </w:r>
      <w:r w:rsidRPr="00B56FDD">
        <w:rPr>
          <w:rFonts w:asciiTheme="minorEastAsia" w:hAnsiTheme="minorEastAsia"/>
          <w:szCs w:val="21"/>
        </w:rPr>
        <w:t>経緯もあ</w:t>
      </w:r>
      <w:r w:rsidR="00933C3C" w:rsidRPr="00B56FDD">
        <w:rPr>
          <w:rFonts w:asciiTheme="minorEastAsia" w:hAnsiTheme="minorEastAsia" w:hint="eastAsia"/>
          <w:szCs w:val="21"/>
        </w:rPr>
        <w:t>る</w:t>
      </w:r>
      <w:r w:rsidR="00933C3C">
        <w:rPr>
          <w:rFonts w:asciiTheme="minorEastAsia" w:hAnsiTheme="minorEastAsia" w:hint="eastAsia"/>
          <w:szCs w:val="21"/>
        </w:rPr>
        <w:t>ことから</w:t>
      </w:r>
      <w:r w:rsidRPr="00EA07F6">
        <w:rPr>
          <w:rFonts w:asciiTheme="minorEastAsia" w:hAnsiTheme="minorEastAsia"/>
          <w:szCs w:val="21"/>
        </w:rPr>
        <w:t>、これを受け</w:t>
      </w:r>
      <w:r>
        <w:rPr>
          <w:rFonts w:asciiTheme="minorEastAsia" w:hAnsiTheme="minorEastAsia" w:hint="eastAsia"/>
          <w:szCs w:val="21"/>
        </w:rPr>
        <w:t>て</w:t>
      </w:r>
      <w:r w:rsidRPr="00EA07F6">
        <w:rPr>
          <w:rFonts w:asciiTheme="minorEastAsia" w:hAnsiTheme="minorEastAsia"/>
          <w:szCs w:val="21"/>
        </w:rPr>
        <w:t>、府において</w:t>
      </w:r>
      <w:r w:rsidR="00933C3C">
        <w:rPr>
          <w:rFonts w:asciiTheme="minorEastAsia" w:hAnsiTheme="minorEastAsia" w:hint="eastAsia"/>
          <w:szCs w:val="21"/>
        </w:rPr>
        <w:t>は</w:t>
      </w:r>
      <w:r>
        <w:rPr>
          <w:rFonts w:asciiTheme="minorEastAsia" w:hAnsiTheme="minorEastAsia" w:hint="eastAsia"/>
          <w:szCs w:val="21"/>
        </w:rPr>
        <w:t>平成１３年に</w:t>
      </w:r>
      <w:r w:rsidRPr="00EA07F6">
        <w:rPr>
          <w:rFonts w:asciiTheme="minorEastAsia" w:hAnsiTheme="minorEastAsia"/>
          <w:szCs w:val="21"/>
        </w:rPr>
        <w:t>通院医療費に対</w:t>
      </w:r>
      <w:r w:rsidR="00E8791E">
        <w:rPr>
          <w:rFonts w:asciiTheme="minorEastAsia" w:hAnsiTheme="minorEastAsia" w:hint="eastAsia"/>
          <w:szCs w:val="21"/>
        </w:rPr>
        <w:t>しても</w:t>
      </w:r>
      <w:r w:rsidR="00422359">
        <w:rPr>
          <w:rFonts w:asciiTheme="minorEastAsia" w:hAnsiTheme="minorEastAsia" w:hint="eastAsia"/>
          <w:szCs w:val="21"/>
        </w:rPr>
        <w:t>市町村補助</w:t>
      </w:r>
      <w:r w:rsidR="00E8791E">
        <w:rPr>
          <w:rFonts w:asciiTheme="minorEastAsia" w:hAnsiTheme="minorEastAsia" w:hint="eastAsia"/>
          <w:szCs w:val="21"/>
        </w:rPr>
        <w:t>を開始</w:t>
      </w:r>
      <w:r w:rsidR="00933C3C">
        <w:rPr>
          <w:rFonts w:asciiTheme="minorEastAsia" w:hAnsiTheme="minorEastAsia" w:hint="eastAsia"/>
          <w:szCs w:val="21"/>
        </w:rPr>
        <w:t>し</w:t>
      </w:r>
      <w:r w:rsidR="00E8791E">
        <w:rPr>
          <w:rFonts w:asciiTheme="minorEastAsia" w:hAnsiTheme="minorEastAsia" w:hint="eastAsia"/>
          <w:szCs w:val="21"/>
        </w:rPr>
        <w:t>、</w:t>
      </w:r>
      <w:r w:rsidRPr="00EA07F6">
        <w:rPr>
          <w:rFonts w:asciiTheme="minorEastAsia" w:hAnsiTheme="minorEastAsia"/>
          <w:szCs w:val="21"/>
        </w:rPr>
        <w:t>段階的に拡充してきた。</w:t>
      </w:r>
    </w:p>
    <w:p w:rsidR="008A1C47" w:rsidRDefault="00EA07F6" w:rsidP="00B04BC1">
      <w:pPr>
        <w:ind w:leftChars="100" w:left="210" w:firstLineChars="100" w:firstLine="210"/>
        <w:rPr>
          <w:rFonts w:asciiTheme="minorEastAsia" w:hAnsiTheme="minorEastAsia"/>
          <w:szCs w:val="21"/>
        </w:rPr>
      </w:pPr>
      <w:r w:rsidRPr="00EA07F6">
        <w:rPr>
          <w:rFonts w:asciiTheme="minorEastAsia" w:hAnsiTheme="minorEastAsia"/>
          <w:szCs w:val="21"/>
        </w:rPr>
        <w:t>平成１６年１１月</w:t>
      </w:r>
      <w:r>
        <w:rPr>
          <w:rFonts w:asciiTheme="minorEastAsia" w:hAnsiTheme="minorEastAsia" w:hint="eastAsia"/>
          <w:szCs w:val="21"/>
        </w:rPr>
        <w:t>には</w:t>
      </w:r>
      <w:r w:rsidRPr="00EA07F6">
        <w:rPr>
          <w:rFonts w:asciiTheme="minorEastAsia" w:hAnsiTheme="minorEastAsia"/>
          <w:szCs w:val="21"/>
        </w:rPr>
        <w:t>、福祉医療</w:t>
      </w:r>
      <w:r w:rsidR="00933C3C">
        <w:rPr>
          <w:rFonts w:asciiTheme="minorEastAsia" w:hAnsiTheme="minorEastAsia" w:hint="eastAsia"/>
          <w:szCs w:val="21"/>
        </w:rPr>
        <w:t>費助成</w:t>
      </w:r>
      <w:r w:rsidRPr="00EA07F6">
        <w:rPr>
          <w:rFonts w:asciiTheme="minorEastAsia" w:hAnsiTheme="minorEastAsia"/>
          <w:szCs w:val="21"/>
        </w:rPr>
        <w:t>制度の再構築として、通院医療費助成の対象者を１歳引き上げ、３歳未満児にまで拡充するとともに、医療機関ごとに１日５００円（月２日限度）の一部自己負担を導入する制度改正を行</w:t>
      </w:r>
      <w:r w:rsidR="008A1C47">
        <w:rPr>
          <w:rFonts w:asciiTheme="minorEastAsia" w:hAnsiTheme="minorEastAsia" w:hint="eastAsia"/>
          <w:szCs w:val="21"/>
        </w:rPr>
        <w:t>った。</w:t>
      </w:r>
    </w:p>
    <w:p w:rsidR="00B56FDD" w:rsidRDefault="008A1C47" w:rsidP="008A1C47">
      <w:pPr>
        <w:ind w:leftChars="100" w:left="210" w:firstLineChars="100" w:firstLine="210"/>
        <w:rPr>
          <w:rFonts w:asciiTheme="minorEastAsia" w:hAnsiTheme="minorEastAsia"/>
          <w:szCs w:val="21"/>
        </w:rPr>
      </w:pPr>
      <w:r>
        <w:rPr>
          <w:rFonts w:asciiTheme="minorEastAsia" w:hAnsiTheme="minorEastAsia" w:hint="eastAsia"/>
          <w:szCs w:val="21"/>
        </w:rPr>
        <w:t>平成１８年７月には、さらに自己負担の軽減を図るため、月額負担上限額（２,５００円）を設定し</w:t>
      </w:r>
      <w:r w:rsidR="00EA07F6" w:rsidRPr="00EA07F6">
        <w:rPr>
          <w:rFonts w:asciiTheme="minorEastAsia" w:hAnsiTheme="minorEastAsia"/>
          <w:szCs w:val="21"/>
        </w:rPr>
        <w:t>、現在に至っている。</w:t>
      </w:r>
      <w:r w:rsidR="00B56FDD">
        <w:rPr>
          <w:rFonts w:asciiTheme="minorEastAsia" w:hAnsiTheme="minorEastAsia"/>
          <w:szCs w:val="21"/>
        </w:rPr>
        <w:br w:type="page"/>
      </w:r>
    </w:p>
    <w:p w:rsidR="00EA07F6" w:rsidRPr="00EA07F6" w:rsidRDefault="00EA07F6" w:rsidP="006253AB">
      <w:pPr>
        <w:rPr>
          <w:rFonts w:asciiTheme="minorEastAsia" w:hAnsiTheme="minorEastAsia"/>
          <w:szCs w:val="21"/>
        </w:rPr>
      </w:pPr>
    </w:p>
    <w:p w:rsidR="00EA07F6" w:rsidRPr="00EA07F6" w:rsidRDefault="005B175B" w:rsidP="006253AB">
      <w:pPr>
        <w:ind w:firstLineChars="100" w:firstLine="210"/>
        <w:rPr>
          <w:rFonts w:asciiTheme="minorEastAsia" w:hAnsiTheme="minorEastAsia"/>
          <w:szCs w:val="21"/>
        </w:rPr>
      </w:pPr>
      <w:r>
        <w:rPr>
          <w:rFonts w:asciiTheme="minorEastAsia" w:hAnsiTheme="minorEastAsia" w:hint="eastAsia"/>
          <w:szCs w:val="21"/>
        </w:rPr>
        <w:t>＜</w:t>
      </w:r>
      <w:r w:rsidR="00EA07F6" w:rsidRPr="00EA07F6">
        <w:rPr>
          <w:rFonts w:asciiTheme="minorEastAsia" w:hAnsiTheme="minorEastAsia" w:hint="eastAsia"/>
          <w:szCs w:val="21"/>
        </w:rPr>
        <w:t>大阪府乳幼児医療費助成事業の変遷</w:t>
      </w:r>
      <w:r>
        <w:rPr>
          <w:rFonts w:asciiTheme="minorEastAsia" w:hAnsiTheme="minorEastAsia" w:hint="eastAsia"/>
          <w:szCs w:val="21"/>
        </w:rPr>
        <w:t>＞</w:t>
      </w:r>
    </w:p>
    <w:p w:rsidR="00EA07F6" w:rsidRPr="00EA07F6" w:rsidRDefault="00EA07F6" w:rsidP="006253AB">
      <w:pPr>
        <w:rPr>
          <w:rFonts w:asciiTheme="minorEastAsia" w:hAnsiTheme="minorEastAsia"/>
          <w:szCs w:val="21"/>
        </w:rPr>
      </w:pPr>
    </w:p>
    <w:p w:rsidR="00EA07F6" w:rsidRPr="00EA07F6" w:rsidRDefault="005B175B" w:rsidP="006253AB">
      <w:pPr>
        <w:ind w:firstLineChars="200" w:firstLine="420"/>
        <w:rPr>
          <w:rFonts w:asciiTheme="minorEastAsia" w:hAnsiTheme="minorEastAsia"/>
          <w:szCs w:val="21"/>
        </w:rPr>
      </w:pPr>
      <w:r>
        <w:rPr>
          <w:rFonts w:asciiTheme="minorEastAsia" w:hAnsiTheme="minorEastAsia" w:hint="eastAsia"/>
          <w:szCs w:val="21"/>
        </w:rPr>
        <w:t>平成５</w:t>
      </w:r>
      <w:r w:rsidR="00EA07F6" w:rsidRPr="00EA07F6">
        <w:rPr>
          <w:rFonts w:asciiTheme="minorEastAsia" w:hAnsiTheme="minorEastAsia" w:hint="eastAsia"/>
          <w:szCs w:val="21"/>
        </w:rPr>
        <w:t>年</w:t>
      </w:r>
      <w:r>
        <w:rPr>
          <w:rFonts w:asciiTheme="minorEastAsia" w:hAnsiTheme="minorEastAsia" w:hint="eastAsia"/>
          <w:szCs w:val="21"/>
        </w:rPr>
        <w:t>１０</w:t>
      </w:r>
      <w:r w:rsidR="00EA07F6" w:rsidRPr="00EA07F6">
        <w:rPr>
          <w:rFonts w:asciiTheme="minorEastAsia" w:hAnsiTheme="minorEastAsia" w:hint="eastAsia"/>
          <w:szCs w:val="21"/>
        </w:rPr>
        <w:t>月　「大阪府市町村乳幼児入院医療費助成事業」制度創設</w:t>
      </w:r>
    </w:p>
    <w:p w:rsidR="00EA07F6" w:rsidRPr="00EA07F6" w:rsidRDefault="00EA07F6" w:rsidP="006253AB">
      <w:pPr>
        <w:rPr>
          <w:rFonts w:asciiTheme="minorEastAsia" w:hAnsiTheme="minorEastAsia"/>
          <w:szCs w:val="21"/>
        </w:rPr>
      </w:pPr>
      <w:r w:rsidRPr="00EA07F6">
        <w:rPr>
          <w:rFonts w:asciiTheme="minorEastAsia" w:hAnsiTheme="minorEastAsia" w:hint="eastAsia"/>
          <w:szCs w:val="21"/>
        </w:rPr>
        <w:t xml:space="preserve">　　　　　　　</w:t>
      </w:r>
      <w:r w:rsidR="00DA207E">
        <w:rPr>
          <w:rFonts w:asciiTheme="minorEastAsia" w:hAnsiTheme="minorEastAsia" w:hint="eastAsia"/>
          <w:szCs w:val="21"/>
        </w:rPr>
        <w:t xml:space="preserve">　　　</w:t>
      </w:r>
      <w:r w:rsidRPr="00EA07F6">
        <w:rPr>
          <w:rFonts w:asciiTheme="minorEastAsia" w:hAnsiTheme="minorEastAsia" w:hint="eastAsia"/>
          <w:szCs w:val="21"/>
        </w:rPr>
        <w:t>対象：小学校就学前児童の入院医療費</w:t>
      </w:r>
    </w:p>
    <w:p w:rsidR="00EA07F6" w:rsidRPr="00EA07F6" w:rsidRDefault="00EA07F6" w:rsidP="006253AB">
      <w:pPr>
        <w:rPr>
          <w:rFonts w:asciiTheme="minorEastAsia" w:hAnsiTheme="minorEastAsia"/>
          <w:szCs w:val="21"/>
        </w:rPr>
      </w:pPr>
    </w:p>
    <w:p w:rsidR="00EA07F6" w:rsidRPr="00EA07F6" w:rsidRDefault="005B175B" w:rsidP="006253AB">
      <w:pPr>
        <w:ind w:firstLineChars="200" w:firstLine="420"/>
        <w:rPr>
          <w:rFonts w:asciiTheme="minorEastAsia" w:hAnsiTheme="minorEastAsia"/>
          <w:szCs w:val="21"/>
        </w:rPr>
      </w:pPr>
      <w:r>
        <w:rPr>
          <w:rFonts w:asciiTheme="minorEastAsia" w:hAnsiTheme="minorEastAsia" w:hint="eastAsia"/>
          <w:szCs w:val="21"/>
        </w:rPr>
        <w:t>平成８</w:t>
      </w:r>
      <w:r w:rsidR="00EA07F6" w:rsidRPr="00EA07F6">
        <w:rPr>
          <w:rFonts w:asciiTheme="minorEastAsia" w:hAnsiTheme="minorEastAsia" w:hint="eastAsia"/>
          <w:szCs w:val="21"/>
        </w:rPr>
        <w:t>年</w:t>
      </w:r>
      <w:r>
        <w:rPr>
          <w:rFonts w:asciiTheme="minorEastAsia" w:hAnsiTheme="minorEastAsia" w:hint="eastAsia"/>
          <w:szCs w:val="21"/>
        </w:rPr>
        <w:t>４</w:t>
      </w:r>
      <w:r w:rsidR="00EA07F6" w:rsidRPr="00EA07F6">
        <w:rPr>
          <w:rFonts w:asciiTheme="minorEastAsia" w:hAnsiTheme="minorEastAsia" w:hint="eastAsia"/>
          <w:szCs w:val="21"/>
        </w:rPr>
        <w:t>月　「大阪府市町村乳幼児入院時食事療養費助成事業」制度創設</w:t>
      </w:r>
    </w:p>
    <w:p w:rsidR="00EA07F6" w:rsidRPr="00EA07F6" w:rsidRDefault="00EA07F6" w:rsidP="006253AB">
      <w:pPr>
        <w:rPr>
          <w:rFonts w:asciiTheme="minorEastAsia" w:hAnsiTheme="minorEastAsia"/>
          <w:szCs w:val="21"/>
        </w:rPr>
      </w:pPr>
      <w:r w:rsidRPr="00EA07F6">
        <w:rPr>
          <w:rFonts w:asciiTheme="minorEastAsia" w:hAnsiTheme="minorEastAsia" w:hint="eastAsia"/>
          <w:szCs w:val="21"/>
        </w:rPr>
        <w:t xml:space="preserve">　 　　  </w:t>
      </w:r>
      <w:r w:rsidR="005B175B">
        <w:rPr>
          <w:rFonts w:asciiTheme="minorEastAsia" w:hAnsiTheme="minorEastAsia" w:hint="eastAsia"/>
          <w:szCs w:val="21"/>
        </w:rPr>
        <w:t xml:space="preserve">　　　　　</w:t>
      </w:r>
      <w:r w:rsidRPr="00EA07F6">
        <w:rPr>
          <w:rFonts w:asciiTheme="minorEastAsia" w:hAnsiTheme="minorEastAsia" w:hint="eastAsia"/>
          <w:szCs w:val="21"/>
        </w:rPr>
        <w:t>(</w:t>
      </w:r>
      <w:r w:rsidR="005B175B">
        <w:rPr>
          <w:rFonts w:asciiTheme="minorEastAsia" w:hAnsiTheme="minorEastAsia" w:hint="eastAsia"/>
          <w:szCs w:val="21"/>
        </w:rPr>
        <w:t>平成６</w:t>
      </w:r>
      <w:r w:rsidRPr="00EA07F6">
        <w:rPr>
          <w:rFonts w:asciiTheme="minorEastAsia" w:hAnsiTheme="minorEastAsia" w:hint="eastAsia"/>
          <w:szCs w:val="21"/>
        </w:rPr>
        <w:t>～</w:t>
      </w:r>
      <w:r w:rsidR="005B175B">
        <w:rPr>
          <w:rFonts w:asciiTheme="minorEastAsia" w:hAnsiTheme="minorEastAsia" w:hint="eastAsia"/>
          <w:szCs w:val="21"/>
        </w:rPr>
        <w:t>７</w:t>
      </w:r>
      <w:r w:rsidRPr="00EA07F6">
        <w:rPr>
          <w:rFonts w:asciiTheme="minorEastAsia" w:hAnsiTheme="minorEastAsia" w:hint="eastAsia"/>
          <w:szCs w:val="21"/>
        </w:rPr>
        <w:t>年度は大阪府福祉基金事業として助成)</w:t>
      </w:r>
    </w:p>
    <w:p w:rsidR="00EA07F6" w:rsidRPr="00EA07F6" w:rsidRDefault="00EA07F6" w:rsidP="006253AB">
      <w:pPr>
        <w:rPr>
          <w:rFonts w:asciiTheme="minorEastAsia" w:hAnsiTheme="minorEastAsia"/>
          <w:szCs w:val="21"/>
        </w:rPr>
      </w:pPr>
      <w:r w:rsidRPr="00EA07F6">
        <w:rPr>
          <w:rFonts w:asciiTheme="minorEastAsia" w:hAnsiTheme="minorEastAsia" w:hint="eastAsia"/>
          <w:szCs w:val="21"/>
        </w:rPr>
        <w:t xml:space="preserve">　　　　　　　</w:t>
      </w:r>
      <w:r w:rsidR="00DA207E">
        <w:rPr>
          <w:rFonts w:asciiTheme="minorEastAsia" w:hAnsiTheme="minorEastAsia" w:hint="eastAsia"/>
          <w:szCs w:val="21"/>
        </w:rPr>
        <w:t xml:space="preserve">　　　</w:t>
      </w:r>
      <w:r w:rsidRPr="00EA07F6">
        <w:rPr>
          <w:rFonts w:asciiTheme="minorEastAsia" w:hAnsiTheme="minorEastAsia" w:hint="eastAsia"/>
          <w:szCs w:val="21"/>
        </w:rPr>
        <w:t>対象：小学校就学前児童の入院時食事療養費</w:t>
      </w:r>
    </w:p>
    <w:p w:rsidR="00EA07F6" w:rsidRPr="00EA07F6" w:rsidRDefault="00EA07F6" w:rsidP="006253AB">
      <w:pPr>
        <w:rPr>
          <w:rFonts w:asciiTheme="minorEastAsia" w:hAnsiTheme="minorEastAsia"/>
          <w:szCs w:val="21"/>
        </w:rPr>
      </w:pPr>
    </w:p>
    <w:p w:rsidR="00EA07F6" w:rsidRPr="00EA07F6" w:rsidRDefault="005B175B" w:rsidP="006253AB">
      <w:pPr>
        <w:ind w:firstLineChars="200" w:firstLine="420"/>
        <w:rPr>
          <w:rFonts w:asciiTheme="minorEastAsia" w:hAnsiTheme="minorEastAsia"/>
          <w:szCs w:val="21"/>
        </w:rPr>
      </w:pPr>
      <w:r>
        <w:rPr>
          <w:rFonts w:asciiTheme="minorEastAsia" w:hAnsiTheme="minorEastAsia" w:hint="eastAsia"/>
          <w:szCs w:val="21"/>
        </w:rPr>
        <w:t>平成１３</w:t>
      </w:r>
      <w:r w:rsidR="00EA07F6" w:rsidRPr="00EA07F6">
        <w:rPr>
          <w:rFonts w:asciiTheme="minorEastAsia" w:hAnsiTheme="minorEastAsia" w:hint="eastAsia"/>
          <w:szCs w:val="21"/>
        </w:rPr>
        <w:t xml:space="preserve">年 </w:t>
      </w:r>
      <w:r>
        <w:rPr>
          <w:rFonts w:asciiTheme="minorEastAsia" w:hAnsiTheme="minorEastAsia" w:hint="eastAsia"/>
          <w:szCs w:val="21"/>
        </w:rPr>
        <w:t>４</w:t>
      </w:r>
      <w:r w:rsidR="00EA07F6" w:rsidRPr="00EA07F6">
        <w:rPr>
          <w:rFonts w:asciiTheme="minorEastAsia" w:hAnsiTheme="minorEastAsia" w:hint="eastAsia"/>
          <w:szCs w:val="21"/>
        </w:rPr>
        <w:t>月　「大阪府市町村乳幼児医療費助成事業」に制度改正</w:t>
      </w:r>
    </w:p>
    <w:p w:rsidR="00EA07F6" w:rsidRPr="00EA07F6" w:rsidRDefault="00EA07F6" w:rsidP="006253AB">
      <w:pPr>
        <w:rPr>
          <w:rFonts w:asciiTheme="minorEastAsia" w:hAnsiTheme="minorEastAsia"/>
          <w:szCs w:val="21"/>
        </w:rPr>
      </w:pPr>
      <w:r w:rsidRPr="00EA07F6">
        <w:rPr>
          <w:rFonts w:asciiTheme="minorEastAsia" w:hAnsiTheme="minorEastAsia" w:hint="eastAsia"/>
          <w:szCs w:val="21"/>
        </w:rPr>
        <w:t xml:space="preserve">　　　　　　</w:t>
      </w:r>
      <w:r w:rsidR="00DA207E">
        <w:rPr>
          <w:rFonts w:asciiTheme="minorEastAsia" w:hAnsiTheme="minorEastAsia" w:hint="eastAsia"/>
          <w:szCs w:val="21"/>
        </w:rPr>
        <w:t xml:space="preserve">　　　</w:t>
      </w:r>
      <w:r w:rsidRPr="00EA07F6">
        <w:rPr>
          <w:rFonts w:asciiTheme="minorEastAsia" w:hAnsiTheme="minorEastAsia" w:hint="eastAsia"/>
          <w:szCs w:val="21"/>
        </w:rPr>
        <w:t xml:space="preserve">　対象：０歳児の通院医療費を助成対象に追加</w:t>
      </w:r>
    </w:p>
    <w:p w:rsidR="00EA07F6" w:rsidRPr="00EA07F6" w:rsidRDefault="00EA07F6" w:rsidP="006253AB">
      <w:pPr>
        <w:rPr>
          <w:rFonts w:asciiTheme="minorEastAsia" w:hAnsiTheme="minorEastAsia"/>
          <w:szCs w:val="21"/>
        </w:rPr>
      </w:pPr>
    </w:p>
    <w:p w:rsidR="00EA07F6" w:rsidRPr="00EA07F6" w:rsidRDefault="005B175B" w:rsidP="006253AB">
      <w:pPr>
        <w:ind w:firstLineChars="200" w:firstLine="420"/>
        <w:rPr>
          <w:rFonts w:asciiTheme="minorEastAsia" w:hAnsiTheme="minorEastAsia"/>
          <w:szCs w:val="21"/>
        </w:rPr>
      </w:pPr>
      <w:r>
        <w:rPr>
          <w:rFonts w:asciiTheme="minorEastAsia" w:hAnsiTheme="minorEastAsia" w:hint="eastAsia"/>
          <w:szCs w:val="21"/>
        </w:rPr>
        <w:t>平成１４</w:t>
      </w:r>
      <w:r w:rsidR="00EA07F6" w:rsidRPr="00EA07F6">
        <w:rPr>
          <w:rFonts w:asciiTheme="minorEastAsia" w:hAnsiTheme="minorEastAsia" w:hint="eastAsia"/>
          <w:szCs w:val="21"/>
        </w:rPr>
        <w:t>年</w:t>
      </w:r>
      <w:r>
        <w:rPr>
          <w:rFonts w:asciiTheme="minorEastAsia" w:hAnsiTheme="minorEastAsia" w:hint="eastAsia"/>
          <w:szCs w:val="21"/>
        </w:rPr>
        <w:t>４</w:t>
      </w:r>
      <w:r w:rsidR="00EA07F6" w:rsidRPr="00EA07F6">
        <w:rPr>
          <w:rFonts w:asciiTheme="minorEastAsia" w:hAnsiTheme="minorEastAsia" w:hint="eastAsia"/>
          <w:szCs w:val="21"/>
        </w:rPr>
        <w:t>月　「大阪府市町村乳幼児医療費助成事業」制度改正</w:t>
      </w:r>
    </w:p>
    <w:p w:rsidR="00EA07F6" w:rsidRPr="00EA07F6" w:rsidRDefault="00EA07F6" w:rsidP="006253AB">
      <w:pPr>
        <w:rPr>
          <w:rFonts w:asciiTheme="minorEastAsia" w:hAnsiTheme="minorEastAsia"/>
          <w:szCs w:val="21"/>
        </w:rPr>
      </w:pPr>
      <w:r w:rsidRPr="00EA07F6">
        <w:rPr>
          <w:rFonts w:asciiTheme="minorEastAsia" w:hAnsiTheme="minorEastAsia" w:hint="eastAsia"/>
          <w:szCs w:val="21"/>
        </w:rPr>
        <w:t xml:space="preserve">　　　　　　　</w:t>
      </w:r>
      <w:r w:rsidR="00DA207E">
        <w:rPr>
          <w:rFonts w:asciiTheme="minorEastAsia" w:hAnsiTheme="minorEastAsia" w:hint="eastAsia"/>
          <w:szCs w:val="21"/>
        </w:rPr>
        <w:t xml:space="preserve">　　　</w:t>
      </w:r>
      <w:r w:rsidRPr="00EA07F6">
        <w:rPr>
          <w:rFonts w:asciiTheme="minorEastAsia" w:hAnsiTheme="minorEastAsia" w:hint="eastAsia"/>
          <w:szCs w:val="21"/>
        </w:rPr>
        <w:t>対象：通院医療費の助成対象を1歳児まで拡大</w:t>
      </w:r>
    </w:p>
    <w:p w:rsidR="00EA07F6" w:rsidRPr="00EA07F6" w:rsidRDefault="00EA07F6" w:rsidP="006253AB">
      <w:pPr>
        <w:rPr>
          <w:rFonts w:asciiTheme="minorEastAsia" w:hAnsiTheme="minorEastAsia"/>
          <w:szCs w:val="21"/>
        </w:rPr>
      </w:pPr>
    </w:p>
    <w:p w:rsidR="00EA07F6" w:rsidRPr="00EA07F6" w:rsidRDefault="005B175B" w:rsidP="006253AB">
      <w:pPr>
        <w:ind w:firstLineChars="200" w:firstLine="420"/>
        <w:rPr>
          <w:rFonts w:asciiTheme="minorEastAsia" w:hAnsiTheme="minorEastAsia"/>
          <w:szCs w:val="21"/>
        </w:rPr>
      </w:pPr>
      <w:r>
        <w:rPr>
          <w:rFonts w:asciiTheme="minorEastAsia" w:hAnsiTheme="minorEastAsia" w:hint="eastAsia"/>
          <w:szCs w:val="21"/>
        </w:rPr>
        <w:t>平成１６</w:t>
      </w:r>
      <w:r w:rsidR="00EA07F6" w:rsidRPr="00EA07F6">
        <w:rPr>
          <w:rFonts w:asciiTheme="minorEastAsia" w:hAnsiTheme="minorEastAsia" w:hint="eastAsia"/>
          <w:szCs w:val="21"/>
        </w:rPr>
        <w:t>年</w:t>
      </w:r>
      <w:r>
        <w:rPr>
          <w:rFonts w:asciiTheme="minorEastAsia" w:hAnsiTheme="minorEastAsia" w:hint="eastAsia"/>
          <w:szCs w:val="21"/>
        </w:rPr>
        <w:t>１１</w:t>
      </w:r>
      <w:r w:rsidR="00EA07F6" w:rsidRPr="00EA07F6">
        <w:rPr>
          <w:rFonts w:asciiTheme="minorEastAsia" w:hAnsiTheme="minorEastAsia" w:hint="eastAsia"/>
          <w:szCs w:val="21"/>
        </w:rPr>
        <w:t>月　「大阪府市町村乳幼児医療費助成事業」制度改正</w:t>
      </w:r>
    </w:p>
    <w:p w:rsidR="00EA07F6" w:rsidRPr="00EA07F6" w:rsidRDefault="00EA07F6" w:rsidP="006253AB">
      <w:pPr>
        <w:rPr>
          <w:rFonts w:asciiTheme="minorEastAsia" w:hAnsiTheme="minorEastAsia"/>
          <w:szCs w:val="21"/>
        </w:rPr>
      </w:pPr>
      <w:r w:rsidRPr="00EA07F6">
        <w:rPr>
          <w:rFonts w:asciiTheme="minorEastAsia" w:hAnsiTheme="minorEastAsia" w:hint="eastAsia"/>
          <w:szCs w:val="21"/>
        </w:rPr>
        <w:t xml:space="preserve">　　　　　　　</w:t>
      </w:r>
      <w:r w:rsidR="00DA207E">
        <w:rPr>
          <w:rFonts w:asciiTheme="minorEastAsia" w:hAnsiTheme="minorEastAsia" w:hint="eastAsia"/>
          <w:szCs w:val="21"/>
        </w:rPr>
        <w:t xml:space="preserve">　　　</w:t>
      </w:r>
      <w:r w:rsidRPr="00EA07F6">
        <w:rPr>
          <w:rFonts w:asciiTheme="minorEastAsia" w:hAnsiTheme="minorEastAsia" w:hint="eastAsia"/>
          <w:szCs w:val="21"/>
        </w:rPr>
        <w:t>対象：通院医療費の助成対象を</w:t>
      </w:r>
      <w:r w:rsidR="005B175B">
        <w:rPr>
          <w:rFonts w:asciiTheme="minorEastAsia" w:hAnsiTheme="minorEastAsia" w:hint="eastAsia"/>
          <w:szCs w:val="21"/>
        </w:rPr>
        <w:t>２</w:t>
      </w:r>
      <w:r w:rsidRPr="00EA07F6">
        <w:rPr>
          <w:rFonts w:asciiTheme="minorEastAsia" w:hAnsiTheme="minorEastAsia" w:hint="eastAsia"/>
          <w:szCs w:val="21"/>
        </w:rPr>
        <w:t>歳児まで拡大</w:t>
      </w:r>
    </w:p>
    <w:p w:rsidR="00DA207E" w:rsidRDefault="00EA07F6" w:rsidP="006253AB">
      <w:pPr>
        <w:rPr>
          <w:rFonts w:asciiTheme="minorEastAsia" w:hAnsiTheme="minorEastAsia"/>
          <w:szCs w:val="21"/>
        </w:rPr>
      </w:pPr>
      <w:r w:rsidRPr="00EA07F6">
        <w:rPr>
          <w:rFonts w:asciiTheme="minorEastAsia" w:hAnsiTheme="minorEastAsia" w:hint="eastAsia"/>
          <w:szCs w:val="21"/>
        </w:rPr>
        <w:t xml:space="preserve">      　　 </w:t>
      </w:r>
      <w:r w:rsidR="005B175B">
        <w:rPr>
          <w:rFonts w:asciiTheme="minorEastAsia" w:hAnsiTheme="minorEastAsia" w:hint="eastAsia"/>
          <w:szCs w:val="21"/>
        </w:rPr>
        <w:t xml:space="preserve">　</w:t>
      </w:r>
      <w:r w:rsidR="00DA207E">
        <w:rPr>
          <w:rFonts w:asciiTheme="minorEastAsia" w:hAnsiTheme="minorEastAsia" w:hint="eastAsia"/>
          <w:szCs w:val="21"/>
        </w:rPr>
        <w:t xml:space="preserve">　　　</w:t>
      </w:r>
      <w:r w:rsidR="005B175B">
        <w:rPr>
          <w:rFonts w:asciiTheme="minorEastAsia" w:hAnsiTheme="minorEastAsia" w:hint="eastAsia"/>
          <w:szCs w:val="21"/>
        </w:rPr>
        <w:t xml:space="preserve"> </w:t>
      </w:r>
      <w:r w:rsidR="00DA207E">
        <w:rPr>
          <w:rFonts w:asciiTheme="minorEastAsia" w:hAnsiTheme="minorEastAsia" w:hint="eastAsia"/>
          <w:szCs w:val="21"/>
        </w:rPr>
        <w:t>一部自己負担金の導入</w:t>
      </w:r>
    </w:p>
    <w:p w:rsidR="00EA07F6" w:rsidRDefault="00DA207E" w:rsidP="00DA207E">
      <w:pPr>
        <w:ind w:firstLineChars="1000" w:firstLine="2100"/>
        <w:rPr>
          <w:rFonts w:asciiTheme="minorEastAsia" w:hAnsiTheme="minorEastAsia"/>
          <w:szCs w:val="21"/>
        </w:rPr>
      </w:pPr>
      <w:r>
        <w:rPr>
          <w:rFonts w:asciiTheme="minorEastAsia" w:hAnsiTheme="minorEastAsia" w:hint="eastAsia"/>
          <w:szCs w:val="21"/>
        </w:rPr>
        <w:t>（</w:t>
      </w:r>
      <w:r w:rsidR="00EA07F6" w:rsidRPr="00EA07F6">
        <w:rPr>
          <w:rFonts w:asciiTheme="minorEastAsia" w:hAnsiTheme="minorEastAsia" w:hint="eastAsia"/>
          <w:szCs w:val="21"/>
        </w:rPr>
        <w:t>1医療機関あたり入通院各</w:t>
      </w:r>
      <w:r>
        <w:rPr>
          <w:rFonts w:asciiTheme="minorEastAsia" w:hAnsiTheme="minorEastAsia" w:hint="eastAsia"/>
          <w:szCs w:val="21"/>
        </w:rPr>
        <w:t>５００</w:t>
      </w:r>
      <w:r w:rsidR="00EA07F6" w:rsidRPr="00EA07F6">
        <w:rPr>
          <w:rFonts w:asciiTheme="minorEastAsia" w:hAnsiTheme="minorEastAsia" w:hint="eastAsia"/>
          <w:szCs w:val="21"/>
        </w:rPr>
        <w:t>円／日(月</w:t>
      </w:r>
      <w:r>
        <w:rPr>
          <w:rFonts w:asciiTheme="minorEastAsia" w:hAnsiTheme="minorEastAsia" w:hint="eastAsia"/>
          <w:szCs w:val="21"/>
        </w:rPr>
        <w:t>２</w:t>
      </w:r>
      <w:r w:rsidR="00EA07F6" w:rsidRPr="00EA07F6">
        <w:rPr>
          <w:rFonts w:asciiTheme="minorEastAsia" w:hAnsiTheme="minorEastAsia" w:hint="eastAsia"/>
          <w:szCs w:val="21"/>
        </w:rPr>
        <w:t>日限度)</w:t>
      </w:r>
      <w:r>
        <w:rPr>
          <w:rFonts w:asciiTheme="minorEastAsia" w:hAnsiTheme="minorEastAsia" w:hint="eastAsia"/>
          <w:szCs w:val="21"/>
        </w:rPr>
        <w:t>）</w:t>
      </w:r>
    </w:p>
    <w:p w:rsidR="005B5B65" w:rsidRDefault="005B5B65" w:rsidP="005B5B65">
      <w:pPr>
        <w:rPr>
          <w:rFonts w:asciiTheme="minorEastAsia" w:hAnsiTheme="minorEastAsia"/>
          <w:szCs w:val="21"/>
        </w:rPr>
      </w:pPr>
      <w:r>
        <w:rPr>
          <w:rFonts w:asciiTheme="minorEastAsia" w:hAnsiTheme="minorEastAsia" w:hint="eastAsia"/>
          <w:szCs w:val="21"/>
        </w:rPr>
        <w:t xml:space="preserve">　</w:t>
      </w:r>
    </w:p>
    <w:p w:rsidR="005B5B65" w:rsidRPr="00EA07F6" w:rsidRDefault="005B5B65" w:rsidP="005B5B65">
      <w:pPr>
        <w:rPr>
          <w:rFonts w:asciiTheme="minorEastAsia" w:hAnsiTheme="minorEastAsia"/>
          <w:szCs w:val="21"/>
        </w:rPr>
      </w:pPr>
      <w:r>
        <w:rPr>
          <w:rFonts w:asciiTheme="minorEastAsia" w:hAnsiTheme="minorEastAsia" w:hint="eastAsia"/>
          <w:szCs w:val="21"/>
        </w:rPr>
        <w:t xml:space="preserve">　　平成１８年　７月　月額負担上限額設定（月２,５００円まで）</w:t>
      </w:r>
    </w:p>
    <w:p w:rsidR="00EA07F6" w:rsidRDefault="00EA07F6" w:rsidP="006253AB">
      <w:pPr>
        <w:rPr>
          <w:rFonts w:asciiTheme="minorEastAsia" w:hAnsiTheme="minorEastAsia"/>
          <w:szCs w:val="21"/>
        </w:rPr>
      </w:pPr>
      <w:r w:rsidRPr="00EA07F6">
        <w:rPr>
          <w:rFonts w:asciiTheme="minorEastAsia" w:hAnsiTheme="minorEastAsia" w:hint="eastAsia"/>
          <w:szCs w:val="21"/>
        </w:rPr>
        <w:t xml:space="preserve">  </w:t>
      </w:r>
    </w:p>
    <w:p w:rsidR="00B56FDD" w:rsidRDefault="00B56FDD">
      <w:pPr>
        <w:widowControl/>
        <w:jc w:val="left"/>
        <w:rPr>
          <w:rFonts w:asciiTheme="minorEastAsia" w:hAnsiTheme="minorEastAsia"/>
          <w:szCs w:val="21"/>
        </w:rPr>
      </w:pPr>
      <w:r>
        <w:rPr>
          <w:rFonts w:asciiTheme="minorEastAsia" w:hAnsiTheme="minorEastAsia"/>
          <w:szCs w:val="21"/>
        </w:rPr>
        <w:br w:type="page"/>
      </w:r>
    </w:p>
    <w:p w:rsidR="00E8791E" w:rsidRDefault="00596336" w:rsidP="00EA07F6">
      <w:pPr>
        <w:rPr>
          <w:rFonts w:asciiTheme="minorEastAsia" w:hAnsiTheme="minorEastAsia"/>
          <w:b/>
          <w:szCs w:val="21"/>
        </w:rPr>
      </w:pPr>
      <w:r>
        <w:rPr>
          <w:rFonts w:asciiTheme="minorEastAsia" w:hAnsiTheme="minorEastAsia" w:hint="eastAsia"/>
          <w:b/>
          <w:szCs w:val="21"/>
        </w:rPr>
        <w:lastRenderedPageBreak/>
        <w:t>２</w:t>
      </w:r>
      <w:r w:rsidR="00422359" w:rsidRPr="003C20D9">
        <w:rPr>
          <w:rFonts w:asciiTheme="minorEastAsia" w:hAnsiTheme="minorEastAsia" w:hint="eastAsia"/>
          <w:b/>
          <w:szCs w:val="21"/>
        </w:rPr>
        <w:t xml:space="preserve">　</w:t>
      </w:r>
      <w:r w:rsidR="00160059" w:rsidRPr="003C20D9">
        <w:rPr>
          <w:rFonts w:asciiTheme="minorEastAsia" w:hAnsiTheme="minorEastAsia" w:hint="eastAsia"/>
          <w:b/>
          <w:szCs w:val="21"/>
        </w:rPr>
        <w:t>これまでの検討</w:t>
      </w:r>
      <w:r w:rsidR="00B56FDD" w:rsidRPr="003C20D9">
        <w:rPr>
          <w:rFonts w:asciiTheme="minorEastAsia" w:hAnsiTheme="minorEastAsia" w:hint="eastAsia"/>
          <w:b/>
          <w:szCs w:val="21"/>
        </w:rPr>
        <w:t>経過</w:t>
      </w:r>
    </w:p>
    <w:p w:rsidR="00422359" w:rsidRDefault="00422359" w:rsidP="00EA07F6">
      <w:pPr>
        <w:rPr>
          <w:rFonts w:asciiTheme="minorEastAsia" w:hAnsiTheme="minorEastAsia"/>
          <w:szCs w:val="21"/>
        </w:rPr>
      </w:pPr>
    </w:p>
    <w:p w:rsidR="00422359" w:rsidRDefault="00422359" w:rsidP="007D3171">
      <w:pPr>
        <w:ind w:firstLineChars="100" w:firstLine="211"/>
        <w:rPr>
          <w:rFonts w:asciiTheme="minorEastAsia" w:hAnsiTheme="minorEastAsia"/>
          <w:b/>
          <w:szCs w:val="21"/>
        </w:rPr>
      </w:pPr>
      <w:r>
        <w:rPr>
          <w:rFonts w:asciiTheme="minorEastAsia" w:hAnsiTheme="minorEastAsia" w:hint="eastAsia"/>
          <w:b/>
          <w:szCs w:val="21"/>
        </w:rPr>
        <w:t>（１）</w:t>
      </w:r>
      <w:r w:rsidR="00AB5AC0">
        <w:rPr>
          <w:rFonts w:asciiTheme="minorEastAsia" w:hAnsiTheme="minorEastAsia" w:hint="eastAsia"/>
          <w:b/>
          <w:szCs w:val="21"/>
        </w:rPr>
        <w:t>平成２２年度アンケート調査結果等</w:t>
      </w:r>
    </w:p>
    <w:p w:rsidR="00422359" w:rsidRPr="00001A6A" w:rsidRDefault="00422359" w:rsidP="007D3171">
      <w:pPr>
        <w:ind w:firstLineChars="100" w:firstLine="211"/>
        <w:rPr>
          <w:rFonts w:asciiTheme="minorEastAsia" w:hAnsiTheme="minorEastAsia"/>
          <w:b/>
          <w:szCs w:val="21"/>
        </w:rPr>
      </w:pPr>
    </w:p>
    <w:p w:rsidR="00422359" w:rsidRDefault="001974D3" w:rsidP="00B04BC1">
      <w:pPr>
        <w:ind w:leftChars="200" w:left="420" w:firstLineChars="100" w:firstLine="210"/>
        <w:rPr>
          <w:rFonts w:asciiTheme="minorEastAsia" w:hAnsiTheme="minorEastAsia"/>
          <w:szCs w:val="21"/>
        </w:rPr>
      </w:pPr>
      <w:r>
        <w:rPr>
          <w:rFonts w:asciiTheme="minorEastAsia" w:hAnsiTheme="minorEastAsia" w:hint="eastAsia"/>
          <w:szCs w:val="21"/>
        </w:rPr>
        <w:t>本</w:t>
      </w:r>
      <w:r w:rsidR="00422359">
        <w:rPr>
          <w:rFonts w:asciiTheme="minorEastAsia" w:hAnsiTheme="minorEastAsia" w:hint="eastAsia"/>
          <w:szCs w:val="21"/>
        </w:rPr>
        <w:t>研究会において乳幼児医療費助成制度を検討するにあたり、平成２２年度に府内市町村及び都道府県にアンケートを実施しており、その調査結果から見えてきた助成対象年齢等の設定の考え方として、次の項目を整理している。</w:t>
      </w:r>
    </w:p>
    <w:p w:rsidR="00422359" w:rsidRDefault="00422359" w:rsidP="00B04BC1">
      <w:pPr>
        <w:ind w:leftChars="200" w:left="630" w:hangingChars="100" w:hanging="210"/>
        <w:rPr>
          <w:rFonts w:asciiTheme="minorEastAsia" w:hAnsiTheme="minorEastAsia"/>
          <w:szCs w:val="21"/>
        </w:rPr>
      </w:pPr>
      <w:r>
        <w:rPr>
          <w:rFonts w:asciiTheme="minorEastAsia" w:hAnsiTheme="minorEastAsia" w:hint="eastAsia"/>
          <w:szCs w:val="21"/>
        </w:rPr>
        <w:t>・３～５歳では、「受診機会を確保」し、「健全育成、健康保持」に資する観点が強く反映しており、また、小学校就学後は「子育て支援の環境整備」の色合いが強くなっている。</w:t>
      </w:r>
    </w:p>
    <w:p w:rsidR="00422359" w:rsidRDefault="00422359" w:rsidP="00B04BC1">
      <w:pPr>
        <w:ind w:leftChars="200" w:left="420"/>
        <w:rPr>
          <w:rFonts w:asciiTheme="minorEastAsia" w:hAnsiTheme="minorEastAsia"/>
          <w:szCs w:val="21"/>
        </w:rPr>
      </w:pPr>
      <w:r>
        <w:rPr>
          <w:rFonts w:asciiTheme="minorEastAsia" w:hAnsiTheme="minorEastAsia" w:hint="eastAsia"/>
          <w:szCs w:val="21"/>
        </w:rPr>
        <w:t>・「小学校就学前」については、双方の考え方が混在している実態がある。</w:t>
      </w:r>
    </w:p>
    <w:p w:rsidR="00422359" w:rsidRDefault="00422359" w:rsidP="00B04BC1">
      <w:pPr>
        <w:ind w:leftChars="200" w:left="420"/>
        <w:rPr>
          <w:rFonts w:asciiTheme="minorEastAsia" w:hAnsiTheme="minorEastAsia"/>
          <w:szCs w:val="21"/>
        </w:rPr>
      </w:pPr>
      <w:r>
        <w:rPr>
          <w:rFonts w:asciiTheme="minorEastAsia" w:hAnsiTheme="minorEastAsia" w:hint="eastAsia"/>
          <w:szCs w:val="21"/>
        </w:rPr>
        <w:t>・小学校就学前・後が、「福祉的配慮」「子育て支援」の分岐点となっている傾向にある。</w:t>
      </w:r>
    </w:p>
    <w:p w:rsidR="00422359" w:rsidRDefault="00422359" w:rsidP="00B04BC1">
      <w:pPr>
        <w:ind w:leftChars="200" w:left="630" w:hangingChars="100" w:hanging="210"/>
        <w:rPr>
          <w:rFonts w:asciiTheme="minorEastAsia" w:hAnsiTheme="minorEastAsia"/>
          <w:szCs w:val="21"/>
        </w:rPr>
      </w:pPr>
      <w:r>
        <w:rPr>
          <w:rFonts w:asciiTheme="minorEastAsia" w:hAnsiTheme="minorEastAsia" w:hint="eastAsia"/>
          <w:szCs w:val="21"/>
        </w:rPr>
        <w:t>・所得制限については、子育て支援の観点から制限を設けないとする考え方と、福祉的観点から対象者を限定する考え方がある。</w:t>
      </w:r>
    </w:p>
    <w:p w:rsidR="00422359" w:rsidRDefault="00422359" w:rsidP="00B04BC1">
      <w:pPr>
        <w:ind w:leftChars="200" w:left="420"/>
        <w:rPr>
          <w:rFonts w:asciiTheme="minorEastAsia" w:hAnsiTheme="minorEastAsia"/>
          <w:szCs w:val="21"/>
        </w:rPr>
      </w:pPr>
    </w:p>
    <w:p w:rsidR="00422359" w:rsidRDefault="00422359" w:rsidP="00B04BC1">
      <w:pPr>
        <w:ind w:leftChars="200" w:left="420"/>
        <w:rPr>
          <w:rFonts w:asciiTheme="minorEastAsia" w:hAnsiTheme="minorEastAsia"/>
          <w:szCs w:val="21"/>
        </w:rPr>
      </w:pPr>
      <w:r>
        <w:rPr>
          <w:rFonts w:asciiTheme="minorEastAsia" w:hAnsiTheme="minorEastAsia" w:hint="eastAsia"/>
          <w:szCs w:val="21"/>
        </w:rPr>
        <w:t xml:space="preserve">　府内市町村や都道府県において、子育て支援の観点から対象年齢を拡充している傾向にあるが、助成対象を就学前としているところは、どちらかといえば、福祉的配慮として実施している状況がうかがえる。</w:t>
      </w:r>
    </w:p>
    <w:p w:rsidR="00422359" w:rsidRPr="00422359" w:rsidRDefault="00422359" w:rsidP="00B04BC1">
      <w:pPr>
        <w:ind w:leftChars="100" w:left="210"/>
        <w:rPr>
          <w:rFonts w:asciiTheme="minorEastAsia" w:hAnsiTheme="minorEastAsia"/>
          <w:szCs w:val="21"/>
        </w:rPr>
      </w:pPr>
    </w:p>
    <w:p w:rsidR="00160059" w:rsidRDefault="00AB5AC0" w:rsidP="00B04BC1">
      <w:pPr>
        <w:ind w:leftChars="200" w:left="420"/>
        <w:rPr>
          <w:rFonts w:asciiTheme="minorEastAsia" w:hAnsiTheme="minorEastAsia"/>
          <w:szCs w:val="21"/>
        </w:rPr>
      </w:pPr>
      <w:r>
        <w:rPr>
          <w:rFonts w:asciiTheme="minorEastAsia" w:hAnsiTheme="minorEastAsia" w:hint="eastAsia"/>
          <w:szCs w:val="21"/>
        </w:rPr>
        <w:t xml:space="preserve">　</w:t>
      </w:r>
      <w:r w:rsidRPr="00B56FDD">
        <w:rPr>
          <w:rFonts w:asciiTheme="minorEastAsia" w:hAnsiTheme="minorEastAsia" w:hint="eastAsia"/>
          <w:szCs w:val="21"/>
        </w:rPr>
        <w:t>また、併せて、府内の国民健康保険加入者のデータを元に、乳幼児等における</w:t>
      </w:r>
      <w:r w:rsidR="00572CB4">
        <w:rPr>
          <w:rFonts w:asciiTheme="minorEastAsia" w:hAnsiTheme="minorEastAsia" w:hint="eastAsia"/>
          <w:szCs w:val="21"/>
        </w:rPr>
        <w:t>受療</w:t>
      </w:r>
      <w:r w:rsidRPr="00B56FDD">
        <w:rPr>
          <w:rFonts w:asciiTheme="minorEastAsia" w:hAnsiTheme="minorEastAsia" w:hint="eastAsia"/>
          <w:szCs w:val="21"/>
        </w:rPr>
        <w:t>動向調査を実施し</w:t>
      </w:r>
      <w:r w:rsidR="00160059" w:rsidRPr="00B56FDD">
        <w:rPr>
          <w:rFonts w:asciiTheme="minorEastAsia" w:hAnsiTheme="minorEastAsia" w:hint="eastAsia"/>
          <w:szCs w:val="21"/>
        </w:rPr>
        <w:t>ている。こ</w:t>
      </w:r>
      <w:r w:rsidRPr="00B56FDD">
        <w:rPr>
          <w:rFonts w:asciiTheme="minorEastAsia" w:hAnsiTheme="minorEastAsia" w:hint="eastAsia"/>
          <w:szCs w:val="21"/>
        </w:rPr>
        <w:t>の受療動向調査の結果を見ると</w:t>
      </w:r>
      <w:r w:rsidR="00160059" w:rsidRPr="00B56FDD">
        <w:rPr>
          <w:rFonts w:asciiTheme="minorEastAsia" w:hAnsiTheme="minorEastAsia" w:hint="eastAsia"/>
          <w:szCs w:val="21"/>
        </w:rPr>
        <w:t>、</w:t>
      </w:r>
      <w:r w:rsidRPr="00B56FDD">
        <w:rPr>
          <w:rFonts w:asciiTheme="minorEastAsia" w:hAnsiTheme="minorEastAsia" w:hint="eastAsia"/>
          <w:szCs w:val="21"/>
        </w:rPr>
        <w:t>０歳</w:t>
      </w:r>
      <w:r w:rsidR="00160059" w:rsidRPr="00B56FDD">
        <w:rPr>
          <w:rFonts w:asciiTheme="minorEastAsia" w:hAnsiTheme="minorEastAsia" w:hint="eastAsia"/>
          <w:szCs w:val="21"/>
        </w:rPr>
        <w:t>が突出して総医療費が高く、</w:t>
      </w:r>
      <w:r w:rsidRPr="00B56FDD">
        <w:rPr>
          <w:rFonts w:asciiTheme="minorEastAsia" w:hAnsiTheme="minorEastAsia" w:hint="eastAsia"/>
          <w:szCs w:val="21"/>
        </w:rPr>
        <w:t>概ね年齢を</w:t>
      </w:r>
      <w:r w:rsidR="00D86EBD">
        <w:rPr>
          <w:rFonts w:asciiTheme="minorEastAsia" w:hAnsiTheme="minorEastAsia" w:hint="eastAsia"/>
          <w:szCs w:val="21"/>
        </w:rPr>
        <w:t>経る</w:t>
      </w:r>
      <w:r w:rsidRPr="00B56FDD">
        <w:rPr>
          <w:rFonts w:asciiTheme="minorEastAsia" w:hAnsiTheme="minorEastAsia" w:hint="eastAsia"/>
          <w:szCs w:val="21"/>
        </w:rPr>
        <w:t>ごとに減少</w:t>
      </w:r>
      <w:r w:rsidR="00160059" w:rsidRPr="00B56FDD">
        <w:rPr>
          <w:rFonts w:asciiTheme="minorEastAsia" w:hAnsiTheme="minorEastAsia" w:hint="eastAsia"/>
          <w:szCs w:val="21"/>
        </w:rPr>
        <w:t>す</w:t>
      </w:r>
      <w:r w:rsidR="00D115E0">
        <w:rPr>
          <w:rFonts w:asciiTheme="minorEastAsia" w:hAnsiTheme="minorEastAsia" w:hint="eastAsia"/>
          <w:szCs w:val="21"/>
        </w:rPr>
        <w:t>る傾向にあり、</w:t>
      </w:r>
      <w:r w:rsidR="00160059" w:rsidRPr="00B56FDD">
        <w:rPr>
          <w:rFonts w:asciiTheme="minorEastAsia" w:hAnsiTheme="minorEastAsia" w:hint="eastAsia"/>
          <w:szCs w:val="21"/>
        </w:rPr>
        <w:t>５、</w:t>
      </w:r>
      <w:r w:rsidRPr="00B56FDD">
        <w:rPr>
          <w:rFonts w:asciiTheme="minorEastAsia" w:hAnsiTheme="minorEastAsia" w:hint="eastAsia"/>
          <w:szCs w:val="21"/>
        </w:rPr>
        <w:t>６歳</w:t>
      </w:r>
      <w:r w:rsidR="00160059" w:rsidRPr="00B56FDD">
        <w:rPr>
          <w:rFonts w:asciiTheme="minorEastAsia" w:hAnsiTheme="minorEastAsia" w:hint="eastAsia"/>
          <w:szCs w:val="21"/>
        </w:rPr>
        <w:t>を境に</w:t>
      </w:r>
      <w:r w:rsidRPr="00B56FDD">
        <w:rPr>
          <w:rFonts w:asciiTheme="minorEastAsia" w:hAnsiTheme="minorEastAsia" w:hint="eastAsia"/>
          <w:szCs w:val="21"/>
        </w:rPr>
        <w:t>さらに減少して</w:t>
      </w:r>
      <w:r w:rsidR="00160059" w:rsidRPr="00B56FDD">
        <w:rPr>
          <w:rFonts w:asciiTheme="minorEastAsia" w:hAnsiTheme="minorEastAsia" w:hint="eastAsia"/>
          <w:szCs w:val="21"/>
        </w:rPr>
        <w:t>おり、自己負担額を見てもほぼ同様の傾向に</w:t>
      </w:r>
      <w:r w:rsidR="001974D3" w:rsidRPr="00B56FDD">
        <w:rPr>
          <w:rFonts w:asciiTheme="minorEastAsia" w:hAnsiTheme="minorEastAsia" w:hint="eastAsia"/>
          <w:szCs w:val="21"/>
        </w:rPr>
        <w:t>あった</w:t>
      </w:r>
      <w:r w:rsidR="00160059" w:rsidRPr="00B56FDD">
        <w:rPr>
          <w:rFonts w:asciiTheme="minorEastAsia" w:hAnsiTheme="minorEastAsia" w:hint="eastAsia"/>
          <w:szCs w:val="21"/>
        </w:rPr>
        <w:t>。</w:t>
      </w:r>
    </w:p>
    <w:p w:rsidR="00422359" w:rsidRPr="00160059" w:rsidRDefault="00422359" w:rsidP="00B04BC1">
      <w:pPr>
        <w:ind w:leftChars="100" w:left="210"/>
        <w:rPr>
          <w:rFonts w:asciiTheme="minorEastAsia" w:hAnsiTheme="minorEastAsia"/>
          <w:szCs w:val="21"/>
        </w:rPr>
      </w:pPr>
    </w:p>
    <w:p w:rsidR="00160059" w:rsidRDefault="00160059">
      <w:pPr>
        <w:widowControl/>
        <w:jc w:val="left"/>
        <w:rPr>
          <w:rFonts w:asciiTheme="minorEastAsia" w:hAnsiTheme="minorEastAsia"/>
          <w:szCs w:val="21"/>
        </w:rPr>
      </w:pPr>
    </w:p>
    <w:p w:rsidR="00160059" w:rsidRPr="00001A6A" w:rsidRDefault="00160059" w:rsidP="007D3171">
      <w:pPr>
        <w:ind w:firstLineChars="100" w:firstLine="211"/>
        <w:rPr>
          <w:rFonts w:asciiTheme="minorEastAsia" w:hAnsiTheme="minorEastAsia"/>
          <w:b/>
          <w:szCs w:val="21"/>
        </w:rPr>
      </w:pPr>
      <w:r>
        <w:rPr>
          <w:rFonts w:asciiTheme="minorEastAsia" w:hAnsiTheme="minorEastAsia" w:hint="eastAsia"/>
          <w:b/>
          <w:szCs w:val="21"/>
        </w:rPr>
        <w:t>（２）</w:t>
      </w:r>
      <w:r w:rsidRPr="00001A6A">
        <w:rPr>
          <w:rFonts w:asciiTheme="minorEastAsia" w:hAnsiTheme="minorEastAsia" w:hint="eastAsia"/>
          <w:b/>
          <w:szCs w:val="21"/>
        </w:rPr>
        <w:t>平成２２年度研究総括</w:t>
      </w:r>
    </w:p>
    <w:p w:rsidR="00160059" w:rsidRDefault="00160059" w:rsidP="00160059">
      <w:pPr>
        <w:rPr>
          <w:rFonts w:asciiTheme="minorEastAsia" w:hAnsiTheme="minorEastAsia"/>
          <w:szCs w:val="21"/>
        </w:rPr>
      </w:pPr>
    </w:p>
    <w:p w:rsidR="00160059" w:rsidRDefault="00160059" w:rsidP="00B04BC1">
      <w:pPr>
        <w:ind w:leftChars="200" w:left="420" w:firstLineChars="100" w:firstLine="210"/>
        <w:rPr>
          <w:rFonts w:asciiTheme="minorEastAsia" w:hAnsiTheme="minorEastAsia"/>
          <w:szCs w:val="21"/>
        </w:rPr>
      </w:pPr>
      <w:r>
        <w:rPr>
          <w:rFonts w:asciiTheme="minorEastAsia" w:hAnsiTheme="minorEastAsia" w:hint="eastAsia"/>
          <w:szCs w:val="21"/>
        </w:rPr>
        <w:t>平成２２年度には、上記の乳幼児医療費助成制度に関するアンケート調査結果</w:t>
      </w:r>
      <w:r w:rsidR="001974D3">
        <w:rPr>
          <w:rFonts w:asciiTheme="minorEastAsia" w:hAnsiTheme="minorEastAsia" w:hint="eastAsia"/>
          <w:szCs w:val="21"/>
        </w:rPr>
        <w:t>等</w:t>
      </w:r>
      <w:r>
        <w:rPr>
          <w:rFonts w:asciiTheme="minorEastAsia" w:hAnsiTheme="minorEastAsia" w:hint="eastAsia"/>
          <w:szCs w:val="21"/>
        </w:rPr>
        <w:t>を踏まえ、研究総括として次のように整理している。</w:t>
      </w:r>
    </w:p>
    <w:p w:rsidR="00160059" w:rsidRDefault="00435E8F" w:rsidP="00160059">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66432" behindDoc="0" locked="0" layoutInCell="1" allowOverlap="1" wp14:anchorId="7CBF1BE9" wp14:editId="4A9EA76A">
                <wp:simplePos x="0" y="0"/>
                <wp:positionH relativeFrom="column">
                  <wp:posOffset>115619</wp:posOffset>
                </wp:positionH>
                <wp:positionV relativeFrom="paragraph">
                  <wp:posOffset>126170</wp:posOffset>
                </wp:positionV>
                <wp:extent cx="5521325" cy="2223916"/>
                <wp:effectExtent l="0" t="0" r="22225" b="24130"/>
                <wp:wrapNone/>
                <wp:docPr id="34" name="角丸四角形 34"/>
                <wp:cNvGraphicFramePr/>
                <a:graphic xmlns:a="http://schemas.openxmlformats.org/drawingml/2006/main">
                  <a:graphicData uri="http://schemas.microsoft.com/office/word/2010/wordprocessingShape">
                    <wps:wsp>
                      <wps:cNvSpPr/>
                      <wps:spPr>
                        <a:xfrm>
                          <a:off x="0" y="0"/>
                          <a:ext cx="5521325" cy="2223916"/>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33F67" w:rsidRPr="00675324" w:rsidRDefault="00F33F67" w:rsidP="00B04BC1">
                            <w:pPr>
                              <w:ind w:left="210" w:hangingChars="100" w:hanging="210"/>
                              <w:jc w:val="left"/>
                              <w:rPr>
                                <w:rFonts w:asciiTheme="minorEastAsia" w:hAnsiTheme="minorEastAsia"/>
                                <w:szCs w:val="21"/>
                              </w:rPr>
                            </w:pPr>
                            <w:r>
                              <w:rPr>
                                <w:rFonts w:asciiTheme="minorEastAsia" w:hAnsiTheme="minorEastAsia" w:hint="eastAsia"/>
                                <w:szCs w:val="21"/>
                              </w:rPr>
                              <w:t>○</w:t>
                            </w:r>
                            <w:r w:rsidRPr="00675324">
                              <w:rPr>
                                <w:rFonts w:asciiTheme="minorEastAsia" w:hAnsiTheme="minorEastAsia" w:hint="eastAsia"/>
                                <w:szCs w:val="21"/>
                              </w:rPr>
                              <w:t>『医療のセーフティネットの観点から真に必要な方に対するサービスとして制度設計されるべき部分（福祉的配慮を要する部分）』については、限られた財源の中にあっても維持継続して</w:t>
                            </w:r>
                            <w:r>
                              <w:rPr>
                                <w:rFonts w:asciiTheme="minorEastAsia" w:hAnsiTheme="minorEastAsia" w:hint="eastAsia"/>
                                <w:szCs w:val="21"/>
                              </w:rPr>
                              <w:t>いく必要があり、管内市町村共通</w:t>
                            </w:r>
                            <w:r w:rsidRPr="00675324">
                              <w:rPr>
                                <w:rFonts w:asciiTheme="minorEastAsia" w:hAnsiTheme="minorEastAsia" w:hint="eastAsia"/>
                                <w:szCs w:val="21"/>
                              </w:rPr>
                              <w:t>の制度として府が基準設定、『子育て支援として制度設計されるべき部分（子育て支援のための環境整備部分）』については、地域のサービス向上の一環とし</w:t>
                            </w:r>
                            <w:r>
                              <w:rPr>
                                <w:rFonts w:asciiTheme="minorEastAsia" w:hAnsiTheme="minorEastAsia" w:hint="eastAsia"/>
                                <w:szCs w:val="21"/>
                              </w:rPr>
                              <w:t>て実施される側面もあることを踏まえて、各市町村が独自の判断とし</w:t>
                            </w:r>
                            <w:r w:rsidRPr="00675324">
                              <w:rPr>
                                <w:rFonts w:asciiTheme="minorEastAsia" w:hAnsiTheme="minorEastAsia" w:hint="eastAsia"/>
                                <w:szCs w:val="21"/>
                              </w:rPr>
                              <w:t>て制度設計</w:t>
                            </w:r>
                          </w:p>
                          <w:p w:rsidR="00F33F67" w:rsidRDefault="00F33F67" w:rsidP="00160059">
                            <w:pPr>
                              <w:jc w:val="left"/>
                              <w:rPr>
                                <w:rFonts w:asciiTheme="minorEastAsia" w:hAnsiTheme="minorEastAsia"/>
                                <w:szCs w:val="21"/>
                              </w:rPr>
                            </w:pPr>
                          </w:p>
                          <w:p w:rsidR="00F33F67" w:rsidRDefault="00F33F67" w:rsidP="00B04BC1">
                            <w:pPr>
                              <w:ind w:left="210" w:hangingChars="100" w:hanging="210"/>
                              <w:jc w:val="left"/>
                            </w:pPr>
                            <w:r>
                              <w:rPr>
                                <w:rFonts w:asciiTheme="minorEastAsia" w:hAnsiTheme="minorEastAsia" w:hint="eastAsia"/>
                                <w:szCs w:val="21"/>
                              </w:rPr>
                              <w:t>○</w:t>
                            </w:r>
                            <w:r w:rsidRPr="00675324">
                              <w:rPr>
                                <w:rFonts w:asciiTheme="minorEastAsia" w:hAnsiTheme="minorEastAsia" w:hint="eastAsia"/>
                                <w:szCs w:val="21"/>
                              </w:rPr>
                              <w:t>なお、各市町村が独自の判断として制度設計する部分においても、府とし</w:t>
                            </w:r>
                            <w:r>
                              <w:rPr>
                                <w:rFonts w:asciiTheme="minorEastAsia" w:hAnsiTheme="minorEastAsia" w:hint="eastAsia"/>
                                <w:szCs w:val="21"/>
                              </w:rPr>
                              <w:t>て支援すべきか否か、別途検討がなされ</w:t>
                            </w:r>
                            <w:r w:rsidRPr="00675324">
                              <w:rPr>
                                <w:rFonts w:asciiTheme="minorEastAsia" w:hAnsiTheme="minorEastAsia" w:hint="eastAsia"/>
                                <w:szCs w:val="21"/>
                              </w:rPr>
                              <w:t>るべき。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4" o:spid="_x0000_s1027" style="position:absolute;left:0;text-align:left;margin-left:9.1pt;margin-top:9.95pt;width:434.75pt;height:175.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" fillcolor="white [3201]" strokecolor="#4f81bd [3204]" strokeweight="2pt">
                <v:textbox>
                  <w:txbxContent>
                    <w:p w:rsidR="00F33F67" w:rsidRPr="00675324" w:rsidRDefault="00F33F67" w:rsidP="00B04BC1">
                      <w:pPr>
                        <w:ind w:left="210" w:hangingChars="100" w:hanging="210"/>
                        <w:jc w:val="left"/>
                        <w:rPr>
                          <w:rFonts w:asciiTheme="minorEastAsia" w:hAnsiTheme="minorEastAsia"/>
                          <w:szCs w:val="21"/>
                        </w:rPr>
                      </w:pPr>
                      <w:r>
                        <w:rPr>
                          <w:rFonts w:asciiTheme="minorEastAsia" w:hAnsiTheme="minorEastAsia" w:hint="eastAsia"/>
                          <w:szCs w:val="21"/>
                        </w:rPr>
                        <w:t>○</w:t>
                      </w:r>
                      <w:r w:rsidRPr="00675324">
                        <w:rPr>
                          <w:rFonts w:asciiTheme="minorEastAsia" w:hAnsiTheme="minorEastAsia" w:hint="eastAsia"/>
                          <w:szCs w:val="21"/>
                        </w:rPr>
                        <w:t>『医療のセーフティネットの観点から真に必要な方に対するサービスとして制度設計されるべき部分（福祉的配慮を要する部分）』については、限られた財源の中にあっても維持継続して</w:t>
                      </w:r>
                      <w:r>
                        <w:rPr>
                          <w:rFonts w:asciiTheme="minorEastAsia" w:hAnsiTheme="minorEastAsia" w:hint="eastAsia"/>
                          <w:szCs w:val="21"/>
                        </w:rPr>
                        <w:t>いく必要があり、管内市町村共通</w:t>
                      </w:r>
                      <w:r w:rsidRPr="00675324">
                        <w:rPr>
                          <w:rFonts w:asciiTheme="minorEastAsia" w:hAnsiTheme="minorEastAsia" w:hint="eastAsia"/>
                          <w:szCs w:val="21"/>
                        </w:rPr>
                        <w:t>の制度として府が基準設定、『子育て支援として制度設計されるべき部分（子育て支援のための環境整備部分）』については、地域のサービス向上の一環とし</w:t>
                      </w:r>
                      <w:r>
                        <w:rPr>
                          <w:rFonts w:asciiTheme="minorEastAsia" w:hAnsiTheme="minorEastAsia" w:hint="eastAsia"/>
                          <w:szCs w:val="21"/>
                        </w:rPr>
                        <w:t>て実施される側面もあることを踏まえて、各市町村が独自の判断とし</w:t>
                      </w:r>
                      <w:r w:rsidRPr="00675324">
                        <w:rPr>
                          <w:rFonts w:asciiTheme="minorEastAsia" w:hAnsiTheme="minorEastAsia" w:hint="eastAsia"/>
                          <w:szCs w:val="21"/>
                        </w:rPr>
                        <w:t>て制度設計</w:t>
                      </w:r>
                    </w:p>
                    <w:p w:rsidR="00F33F67" w:rsidRDefault="00F33F67" w:rsidP="00160059">
                      <w:pPr>
                        <w:jc w:val="left"/>
                        <w:rPr>
                          <w:rFonts w:asciiTheme="minorEastAsia" w:hAnsiTheme="minorEastAsia"/>
                          <w:szCs w:val="21"/>
                        </w:rPr>
                      </w:pPr>
                    </w:p>
                    <w:p w:rsidR="00F33F67" w:rsidRDefault="00F33F67" w:rsidP="00B04BC1">
                      <w:pPr>
                        <w:ind w:left="210" w:hangingChars="100" w:hanging="210"/>
                        <w:jc w:val="left"/>
                      </w:pPr>
                      <w:r>
                        <w:rPr>
                          <w:rFonts w:asciiTheme="minorEastAsia" w:hAnsiTheme="minorEastAsia" w:hint="eastAsia"/>
                          <w:szCs w:val="21"/>
                        </w:rPr>
                        <w:t>○</w:t>
                      </w:r>
                      <w:r w:rsidRPr="00675324">
                        <w:rPr>
                          <w:rFonts w:asciiTheme="minorEastAsia" w:hAnsiTheme="minorEastAsia" w:hint="eastAsia"/>
                          <w:szCs w:val="21"/>
                        </w:rPr>
                        <w:t>なお、各市町村が独自の判断として制度設計する部分においても、府とし</w:t>
                      </w:r>
                      <w:r>
                        <w:rPr>
                          <w:rFonts w:asciiTheme="minorEastAsia" w:hAnsiTheme="minorEastAsia" w:hint="eastAsia"/>
                          <w:szCs w:val="21"/>
                        </w:rPr>
                        <w:t>て支援すべきか否か、別途検討がなされ</w:t>
                      </w:r>
                      <w:r w:rsidRPr="00675324">
                        <w:rPr>
                          <w:rFonts w:asciiTheme="minorEastAsia" w:hAnsiTheme="minorEastAsia" w:hint="eastAsia"/>
                          <w:szCs w:val="21"/>
                        </w:rPr>
                        <w:t>るべき。</w:t>
                      </w:r>
                    </w:p>
                  </w:txbxContent>
                </v:textbox>
              </v:roundrect>
            </w:pict>
          </mc:Fallback>
        </mc:AlternateContent>
      </w:r>
    </w:p>
    <w:p w:rsidR="00160059" w:rsidRDefault="00160059" w:rsidP="00160059">
      <w:pPr>
        <w:rPr>
          <w:rFonts w:asciiTheme="minorEastAsia" w:hAnsiTheme="minorEastAsia"/>
          <w:szCs w:val="21"/>
        </w:rPr>
      </w:pPr>
    </w:p>
    <w:p w:rsidR="00160059" w:rsidRDefault="00160059" w:rsidP="00160059">
      <w:pPr>
        <w:rPr>
          <w:rFonts w:asciiTheme="minorEastAsia" w:hAnsiTheme="minorEastAsia"/>
          <w:szCs w:val="21"/>
        </w:rPr>
      </w:pPr>
    </w:p>
    <w:p w:rsidR="00160059" w:rsidRDefault="00160059" w:rsidP="00160059">
      <w:pPr>
        <w:rPr>
          <w:rFonts w:asciiTheme="minorEastAsia" w:hAnsiTheme="minorEastAsia"/>
          <w:szCs w:val="21"/>
        </w:rPr>
      </w:pPr>
    </w:p>
    <w:p w:rsidR="00160059" w:rsidRPr="00675324" w:rsidRDefault="00160059" w:rsidP="00160059">
      <w:pPr>
        <w:rPr>
          <w:rFonts w:asciiTheme="minorEastAsia" w:hAnsiTheme="minorEastAsia"/>
          <w:szCs w:val="21"/>
        </w:rPr>
      </w:pPr>
    </w:p>
    <w:p w:rsidR="00160059" w:rsidRDefault="00160059" w:rsidP="00160059">
      <w:pPr>
        <w:rPr>
          <w:rFonts w:asciiTheme="minorEastAsia" w:hAnsiTheme="minorEastAsia"/>
          <w:szCs w:val="21"/>
        </w:rPr>
      </w:pPr>
    </w:p>
    <w:p w:rsidR="00160059" w:rsidRDefault="00160059" w:rsidP="00160059">
      <w:pPr>
        <w:rPr>
          <w:rFonts w:asciiTheme="minorEastAsia" w:hAnsiTheme="minorEastAsia"/>
          <w:szCs w:val="21"/>
        </w:rPr>
      </w:pPr>
    </w:p>
    <w:p w:rsidR="00422359" w:rsidRPr="00160059" w:rsidRDefault="00422359" w:rsidP="00EA07F6">
      <w:pPr>
        <w:rPr>
          <w:rFonts w:asciiTheme="minorEastAsia" w:hAnsiTheme="minorEastAsia"/>
          <w:szCs w:val="21"/>
        </w:rPr>
      </w:pPr>
    </w:p>
    <w:p w:rsidR="00422359" w:rsidRDefault="00422359" w:rsidP="00EA07F6">
      <w:pPr>
        <w:rPr>
          <w:rFonts w:asciiTheme="minorEastAsia" w:hAnsiTheme="minorEastAsia"/>
          <w:szCs w:val="21"/>
        </w:rPr>
      </w:pPr>
    </w:p>
    <w:p w:rsidR="00422359" w:rsidRDefault="00422359" w:rsidP="00EA07F6">
      <w:pPr>
        <w:rPr>
          <w:rFonts w:asciiTheme="minorEastAsia" w:hAnsiTheme="minorEastAsia"/>
          <w:szCs w:val="21"/>
        </w:rPr>
      </w:pPr>
    </w:p>
    <w:p w:rsidR="00AD70DD" w:rsidRPr="00DA207E" w:rsidRDefault="00AD70DD" w:rsidP="00EA07F6">
      <w:pPr>
        <w:rPr>
          <w:rFonts w:asciiTheme="minorEastAsia" w:hAnsiTheme="minorEastAsia"/>
          <w:szCs w:val="21"/>
        </w:rPr>
      </w:pPr>
    </w:p>
    <w:p w:rsidR="00160059" w:rsidRDefault="00160059" w:rsidP="00EA07F6">
      <w:pPr>
        <w:rPr>
          <w:rFonts w:asciiTheme="minorEastAsia" w:hAnsiTheme="minorEastAsia"/>
          <w:b/>
          <w:szCs w:val="21"/>
        </w:rPr>
      </w:pPr>
    </w:p>
    <w:p w:rsidR="00E8791E" w:rsidRPr="005B175B" w:rsidRDefault="00596336" w:rsidP="00EA07F6">
      <w:pPr>
        <w:rPr>
          <w:rFonts w:asciiTheme="minorEastAsia" w:hAnsiTheme="minorEastAsia"/>
          <w:b/>
          <w:szCs w:val="21"/>
        </w:rPr>
      </w:pPr>
      <w:r>
        <w:rPr>
          <w:rFonts w:asciiTheme="minorEastAsia" w:hAnsiTheme="minorEastAsia" w:hint="eastAsia"/>
          <w:b/>
          <w:szCs w:val="21"/>
        </w:rPr>
        <w:lastRenderedPageBreak/>
        <w:t>３</w:t>
      </w:r>
      <w:r w:rsidR="00160059">
        <w:rPr>
          <w:rFonts w:asciiTheme="minorEastAsia" w:hAnsiTheme="minorEastAsia" w:hint="eastAsia"/>
          <w:b/>
          <w:szCs w:val="21"/>
        </w:rPr>
        <w:t xml:space="preserve">　</w:t>
      </w:r>
      <w:r w:rsidR="00160059" w:rsidRPr="005B175B">
        <w:rPr>
          <w:rFonts w:asciiTheme="minorEastAsia" w:hAnsiTheme="minorEastAsia" w:hint="eastAsia"/>
          <w:b/>
          <w:szCs w:val="21"/>
        </w:rPr>
        <w:t>取り巻く現状</w:t>
      </w:r>
    </w:p>
    <w:p w:rsidR="00EA07F6" w:rsidRPr="00001A6A" w:rsidRDefault="00EA07F6" w:rsidP="00EA07F6">
      <w:pPr>
        <w:rPr>
          <w:rFonts w:asciiTheme="minorEastAsia" w:hAnsiTheme="minorEastAsia"/>
          <w:szCs w:val="21"/>
        </w:rPr>
      </w:pPr>
    </w:p>
    <w:p w:rsidR="003540A2" w:rsidRDefault="00001A6A" w:rsidP="007D3171">
      <w:pPr>
        <w:ind w:firstLineChars="100" w:firstLine="211"/>
        <w:rPr>
          <w:rFonts w:asciiTheme="minorEastAsia" w:hAnsiTheme="minorEastAsia"/>
          <w:b/>
          <w:szCs w:val="21"/>
        </w:rPr>
      </w:pPr>
      <w:r>
        <w:rPr>
          <w:rFonts w:asciiTheme="minorEastAsia" w:hAnsiTheme="minorEastAsia" w:hint="eastAsia"/>
          <w:b/>
          <w:szCs w:val="21"/>
        </w:rPr>
        <w:t>（１）</w:t>
      </w:r>
      <w:r w:rsidR="003540A2" w:rsidRPr="003540A2">
        <w:rPr>
          <w:rFonts w:asciiTheme="minorEastAsia" w:hAnsiTheme="minorEastAsia" w:hint="eastAsia"/>
          <w:b/>
          <w:szCs w:val="21"/>
        </w:rPr>
        <w:t>府内市町村の状況</w:t>
      </w:r>
    </w:p>
    <w:p w:rsidR="00CF60EB" w:rsidRPr="003540A2" w:rsidRDefault="00CF60EB" w:rsidP="007D3171">
      <w:pPr>
        <w:ind w:firstLineChars="100" w:firstLine="211"/>
        <w:rPr>
          <w:rFonts w:asciiTheme="minorEastAsia" w:hAnsiTheme="minorEastAsia"/>
          <w:b/>
          <w:szCs w:val="21"/>
        </w:rPr>
      </w:pPr>
    </w:p>
    <w:p w:rsidR="001E1957" w:rsidRDefault="005B175B" w:rsidP="00B04BC1">
      <w:pPr>
        <w:ind w:leftChars="200" w:left="420" w:firstLineChars="100" w:firstLine="210"/>
        <w:rPr>
          <w:rFonts w:asciiTheme="minorEastAsia" w:hAnsiTheme="minorEastAsia"/>
          <w:szCs w:val="21"/>
        </w:rPr>
      </w:pPr>
      <w:r>
        <w:rPr>
          <w:rFonts w:asciiTheme="minorEastAsia" w:hAnsiTheme="minorEastAsia" w:hint="eastAsia"/>
          <w:szCs w:val="21"/>
        </w:rPr>
        <w:t>昭和</w:t>
      </w:r>
      <w:r w:rsidRPr="00651847">
        <w:rPr>
          <w:rFonts w:asciiTheme="minorEastAsia" w:hAnsiTheme="minorEastAsia" w:hint="eastAsia"/>
          <w:szCs w:val="21"/>
        </w:rPr>
        <w:t>４</w:t>
      </w:r>
      <w:r w:rsidR="00905901" w:rsidRPr="00651847">
        <w:rPr>
          <w:rFonts w:asciiTheme="minorEastAsia" w:hAnsiTheme="minorEastAsia" w:hint="eastAsia"/>
          <w:szCs w:val="21"/>
        </w:rPr>
        <w:t>８</w:t>
      </w:r>
      <w:r>
        <w:rPr>
          <w:rFonts w:asciiTheme="minorEastAsia" w:hAnsiTheme="minorEastAsia" w:hint="eastAsia"/>
          <w:szCs w:val="21"/>
        </w:rPr>
        <w:t>年から、</w:t>
      </w:r>
      <w:r w:rsidR="00D72B98">
        <w:rPr>
          <w:rFonts w:asciiTheme="minorEastAsia" w:hAnsiTheme="minorEastAsia" w:hint="eastAsia"/>
          <w:szCs w:val="21"/>
        </w:rPr>
        <w:t>府内</w:t>
      </w:r>
      <w:r w:rsidR="001E1957">
        <w:rPr>
          <w:rFonts w:asciiTheme="minorEastAsia" w:hAnsiTheme="minorEastAsia" w:hint="eastAsia"/>
          <w:szCs w:val="21"/>
        </w:rPr>
        <w:t>の一部市において助成を開始した乳幼児医療費助成は、現在では、</w:t>
      </w:r>
      <w:r w:rsidR="00D72B98">
        <w:rPr>
          <w:rFonts w:asciiTheme="minorEastAsia" w:hAnsiTheme="minorEastAsia" w:hint="eastAsia"/>
          <w:szCs w:val="21"/>
        </w:rPr>
        <w:t>少子化及び子育て支援の観点から、</w:t>
      </w:r>
      <w:r w:rsidR="004356D6">
        <w:rPr>
          <w:rFonts w:asciiTheme="minorEastAsia" w:hAnsiTheme="minorEastAsia" w:hint="eastAsia"/>
          <w:szCs w:val="21"/>
        </w:rPr>
        <w:t>すべての市町村において、</w:t>
      </w:r>
      <w:r w:rsidR="00E8791E">
        <w:rPr>
          <w:rFonts w:asciiTheme="minorEastAsia" w:hAnsiTheme="minorEastAsia" w:hint="eastAsia"/>
          <w:szCs w:val="21"/>
        </w:rPr>
        <w:t>入院、通院</w:t>
      </w:r>
      <w:r w:rsidR="00D72B98">
        <w:rPr>
          <w:rFonts w:asciiTheme="minorEastAsia" w:hAnsiTheme="minorEastAsia" w:hint="eastAsia"/>
          <w:szCs w:val="21"/>
        </w:rPr>
        <w:t>ともに</w:t>
      </w:r>
      <w:r w:rsidR="00E8791E">
        <w:rPr>
          <w:rFonts w:asciiTheme="minorEastAsia" w:hAnsiTheme="minorEastAsia" w:hint="eastAsia"/>
          <w:szCs w:val="21"/>
        </w:rPr>
        <w:t>府の補助基準以上に</w:t>
      </w:r>
      <w:r w:rsidR="00D72B98">
        <w:rPr>
          <w:rFonts w:asciiTheme="minorEastAsia" w:hAnsiTheme="minorEastAsia" w:hint="eastAsia"/>
          <w:szCs w:val="21"/>
        </w:rPr>
        <w:t>助成対象年齢</w:t>
      </w:r>
      <w:r w:rsidR="001E1957">
        <w:rPr>
          <w:rFonts w:asciiTheme="minorEastAsia" w:hAnsiTheme="minorEastAsia" w:hint="eastAsia"/>
          <w:szCs w:val="21"/>
        </w:rPr>
        <w:t>を</w:t>
      </w:r>
      <w:r w:rsidR="00D72B98">
        <w:rPr>
          <w:rFonts w:asciiTheme="minorEastAsia" w:hAnsiTheme="minorEastAsia" w:hint="eastAsia"/>
          <w:szCs w:val="21"/>
        </w:rPr>
        <w:t>引き上げ</w:t>
      </w:r>
      <w:r w:rsidR="001E1957">
        <w:rPr>
          <w:rFonts w:asciiTheme="minorEastAsia" w:hAnsiTheme="minorEastAsia" w:hint="eastAsia"/>
          <w:szCs w:val="21"/>
        </w:rPr>
        <w:t>ており、</w:t>
      </w:r>
      <w:r w:rsidR="00D72B98">
        <w:rPr>
          <w:rFonts w:asciiTheme="minorEastAsia" w:hAnsiTheme="minorEastAsia" w:hint="eastAsia"/>
          <w:szCs w:val="21"/>
        </w:rPr>
        <w:t>所得制限についても撤廃している</w:t>
      </w:r>
      <w:r w:rsidR="001E1957">
        <w:rPr>
          <w:rFonts w:asciiTheme="minorEastAsia" w:hAnsiTheme="minorEastAsia" w:hint="eastAsia"/>
          <w:szCs w:val="21"/>
        </w:rPr>
        <w:t>ところが多い</w:t>
      </w:r>
      <w:r w:rsidR="00D72B98">
        <w:rPr>
          <w:rFonts w:asciiTheme="minorEastAsia" w:hAnsiTheme="minorEastAsia" w:hint="eastAsia"/>
          <w:szCs w:val="21"/>
        </w:rPr>
        <w:t>。</w:t>
      </w:r>
    </w:p>
    <w:p w:rsidR="00EA07F6" w:rsidRDefault="00D72B98" w:rsidP="00B04BC1">
      <w:pPr>
        <w:ind w:leftChars="200" w:left="420" w:firstLineChars="100" w:firstLine="210"/>
        <w:rPr>
          <w:rFonts w:asciiTheme="minorEastAsia" w:hAnsiTheme="minorEastAsia"/>
          <w:szCs w:val="21"/>
        </w:rPr>
      </w:pPr>
      <w:r>
        <w:rPr>
          <w:rFonts w:asciiTheme="minorEastAsia" w:hAnsiTheme="minorEastAsia" w:hint="eastAsia"/>
          <w:szCs w:val="21"/>
        </w:rPr>
        <w:t>対象年齢については、今年度内に</w:t>
      </w:r>
      <w:r w:rsidR="001E1957">
        <w:rPr>
          <w:rFonts w:asciiTheme="minorEastAsia" w:hAnsiTheme="minorEastAsia" w:hint="eastAsia"/>
          <w:szCs w:val="21"/>
        </w:rPr>
        <w:t>も</w:t>
      </w:r>
      <w:r>
        <w:rPr>
          <w:rFonts w:asciiTheme="minorEastAsia" w:hAnsiTheme="minorEastAsia" w:hint="eastAsia"/>
          <w:szCs w:val="21"/>
        </w:rPr>
        <w:t>さらな</w:t>
      </w:r>
      <w:r w:rsidRPr="004356D6">
        <w:rPr>
          <w:rFonts w:asciiTheme="minorEastAsia" w:hAnsiTheme="minorEastAsia" w:hint="eastAsia"/>
          <w:szCs w:val="21"/>
        </w:rPr>
        <w:t>る</w:t>
      </w:r>
      <w:r w:rsidR="00030408" w:rsidRPr="004356D6">
        <w:rPr>
          <w:rFonts w:asciiTheme="minorEastAsia" w:hAnsiTheme="minorEastAsia" w:hint="eastAsia"/>
          <w:szCs w:val="21"/>
        </w:rPr>
        <w:t>引き上げ</w:t>
      </w:r>
      <w:r w:rsidRPr="004356D6">
        <w:rPr>
          <w:rFonts w:asciiTheme="minorEastAsia" w:hAnsiTheme="minorEastAsia" w:hint="eastAsia"/>
          <w:szCs w:val="21"/>
        </w:rPr>
        <w:t>を</w:t>
      </w:r>
      <w:r>
        <w:rPr>
          <w:rFonts w:asciiTheme="minorEastAsia" w:hAnsiTheme="minorEastAsia" w:hint="eastAsia"/>
          <w:szCs w:val="21"/>
        </w:rPr>
        <w:t>予定している市町村がある。</w:t>
      </w:r>
    </w:p>
    <w:p w:rsidR="00933C3C" w:rsidRDefault="00933C3C" w:rsidP="00B04BC1">
      <w:pPr>
        <w:ind w:leftChars="100" w:left="210"/>
        <w:rPr>
          <w:rFonts w:asciiTheme="minorEastAsia" w:hAnsiTheme="minorEastAsia"/>
          <w:szCs w:val="21"/>
        </w:rPr>
      </w:pPr>
    </w:p>
    <w:p w:rsidR="004C273B" w:rsidRDefault="005B175B" w:rsidP="005B175B">
      <w:pPr>
        <w:ind w:firstLineChars="200" w:firstLine="420"/>
        <w:rPr>
          <w:rFonts w:asciiTheme="minorEastAsia" w:hAnsiTheme="minorEastAsia"/>
          <w:szCs w:val="21"/>
        </w:rPr>
      </w:pPr>
      <w:r>
        <w:rPr>
          <w:rFonts w:asciiTheme="minorEastAsia" w:hAnsiTheme="minorEastAsia" w:hint="eastAsia"/>
          <w:szCs w:val="21"/>
        </w:rPr>
        <w:t>＜</w:t>
      </w:r>
      <w:r w:rsidR="00D72B98">
        <w:rPr>
          <w:rFonts w:asciiTheme="minorEastAsia" w:hAnsiTheme="minorEastAsia" w:hint="eastAsia"/>
          <w:szCs w:val="21"/>
        </w:rPr>
        <w:t>府内市町村</w:t>
      </w:r>
      <w:r w:rsidR="00933C3C">
        <w:rPr>
          <w:rFonts w:asciiTheme="minorEastAsia" w:hAnsiTheme="minorEastAsia" w:hint="eastAsia"/>
          <w:szCs w:val="21"/>
        </w:rPr>
        <w:t>における乳幼児医療費</w:t>
      </w:r>
      <w:r w:rsidR="00D72B98">
        <w:rPr>
          <w:rFonts w:asciiTheme="minorEastAsia" w:hAnsiTheme="minorEastAsia" w:hint="eastAsia"/>
          <w:szCs w:val="21"/>
        </w:rPr>
        <w:t>助成</w:t>
      </w:r>
      <w:r w:rsidR="00933C3C">
        <w:rPr>
          <w:rFonts w:asciiTheme="minorEastAsia" w:hAnsiTheme="minorEastAsia" w:hint="eastAsia"/>
          <w:szCs w:val="21"/>
        </w:rPr>
        <w:t>対象年齢</w:t>
      </w:r>
      <w:r w:rsidR="00017593">
        <w:rPr>
          <w:rFonts w:asciiTheme="minorEastAsia" w:hAnsiTheme="minorEastAsia" w:hint="eastAsia"/>
          <w:szCs w:val="21"/>
        </w:rPr>
        <w:t>等</w:t>
      </w:r>
      <w:r w:rsidR="00D72B98">
        <w:rPr>
          <w:rFonts w:asciiTheme="minorEastAsia" w:hAnsiTheme="minorEastAsia" w:hint="eastAsia"/>
          <w:szCs w:val="21"/>
        </w:rPr>
        <w:t>一覧表</w:t>
      </w:r>
      <w:r>
        <w:rPr>
          <w:rFonts w:asciiTheme="minorEastAsia" w:hAnsiTheme="minorEastAsia" w:hint="eastAsia"/>
          <w:szCs w:val="21"/>
        </w:rPr>
        <w:t>＞</w:t>
      </w:r>
    </w:p>
    <w:p w:rsidR="004C273B" w:rsidRDefault="00933C3C" w:rsidP="005B175B">
      <w:pPr>
        <w:ind w:firstLineChars="400" w:firstLine="840"/>
        <w:rPr>
          <w:rFonts w:asciiTheme="minorEastAsia" w:hAnsiTheme="minorEastAsia"/>
          <w:szCs w:val="21"/>
        </w:rPr>
      </w:pPr>
      <w:r>
        <w:rPr>
          <w:rFonts w:asciiTheme="minorEastAsia" w:hAnsiTheme="minorEastAsia" w:hint="eastAsia"/>
          <w:szCs w:val="21"/>
        </w:rPr>
        <w:t>（平成２６年度末見込</w:t>
      </w:r>
      <w:r w:rsidR="004C273B">
        <w:rPr>
          <w:rFonts w:asciiTheme="minorEastAsia" w:hAnsiTheme="minorEastAsia" w:hint="eastAsia"/>
          <w:szCs w:val="21"/>
        </w:rPr>
        <w:t xml:space="preserve">、カッコ内は平成２６年４月現在）　　　　　　　　　　　　　　　　　　　　　　　　　</w:t>
      </w:r>
    </w:p>
    <w:tbl>
      <w:tblPr>
        <w:tblStyle w:val="a3"/>
        <w:tblW w:w="0" w:type="auto"/>
        <w:tblInd w:w="675" w:type="dxa"/>
        <w:tblLook w:val="04A0" w:firstRow="1" w:lastRow="0" w:firstColumn="1" w:lastColumn="0" w:noHBand="0" w:noVBand="1"/>
      </w:tblPr>
      <w:tblGrid>
        <w:gridCol w:w="1982"/>
        <w:gridCol w:w="1891"/>
        <w:gridCol w:w="1891"/>
        <w:gridCol w:w="1891"/>
      </w:tblGrid>
      <w:tr w:rsidR="00257BB2" w:rsidTr="003540A2">
        <w:tc>
          <w:tcPr>
            <w:tcW w:w="1982" w:type="dxa"/>
            <w:tcBorders>
              <w:top w:val="single" w:sz="12" w:space="0" w:color="auto"/>
              <w:left w:val="single" w:sz="12" w:space="0" w:color="auto"/>
              <w:right w:val="single" w:sz="12" w:space="0" w:color="auto"/>
            </w:tcBorders>
            <w:vAlign w:val="center"/>
          </w:tcPr>
          <w:p w:rsidR="00257BB2" w:rsidRDefault="00257BB2" w:rsidP="003540A2">
            <w:pPr>
              <w:jc w:val="center"/>
              <w:rPr>
                <w:rFonts w:asciiTheme="minorEastAsia" w:hAnsiTheme="minorEastAsia"/>
                <w:szCs w:val="21"/>
              </w:rPr>
            </w:pPr>
            <w:r>
              <w:rPr>
                <w:rFonts w:asciiTheme="minorEastAsia" w:hAnsiTheme="minorEastAsia" w:hint="eastAsia"/>
                <w:szCs w:val="21"/>
              </w:rPr>
              <w:t>年齢</w:t>
            </w:r>
          </w:p>
        </w:tc>
        <w:tc>
          <w:tcPr>
            <w:tcW w:w="1891" w:type="dxa"/>
            <w:tcBorders>
              <w:top w:val="single" w:sz="12" w:space="0" w:color="auto"/>
              <w:left w:val="single" w:sz="12" w:space="0" w:color="auto"/>
            </w:tcBorders>
            <w:vAlign w:val="center"/>
          </w:tcPr>
          <w:p w:rsidR="00257BB2" w:rsidRDefault="00257BB2" w:rsidP="003540A2">
            <w:pPr>
              <w:jc w:val="center"/>
              <w:rPr>
                <w:rFonts w:asciiTheme="minorEastAsia" w:hAnsiTheme="minorEastAsia"/>
                <w:szCs w:val="21"/>
              </w:rPr>
            </w:pPr>
            <w:r>
              <w:rPr>
                <w:rFonts w:asciiTheme="minorEastAsia" w:hAnsiTheme="minorEastAsia" w:hint="eastAsia"/>
                <w:szCs w:val="21"/>
              </w:rPr>
              <w:t>通院</w:t>
            </w:r>
          </w:p>
        </w:tc>
        <w:tc>
          <w:tcPr>
            <w:tcW w:w="1891" w:type="dxa"/>
            <w:tcBorders>
              <w:top w:val="single" w:sz="12" w:space="0" w:color="auto"/>
              <w:right w:val="single" w:sz="12" w:space="0" w:color="auto"/>
            </w:tcBorders>
            <w:vAlign w:val="center"/>
          </w:tcPr>
          <w:p w:rsidR="00257BB2" w:rsidRDefault="00257BB2" w:rsidP="003540A2">
            <w:pPr>
              <w:jc w:val="center"/>
              <w:rPr>
                <w:rFonts w:asciiTheme="minorEastAsia" w:hAnsiTheme="minorEastAsia"/>
                <w:szCs w:val="21"/>
              </w:rPr>
            </w:pPr>
            <w:r>
              <w:rPr>
                <w:rFonts w:asciiTheme="minorEastAsia" w:hAnsiTheme="minorEastAsia" w:hint="eastAsia"/>
                <w:szCs w:val="21"/>
              </w:rPr>
              <w:t>入院</w:t>
            </w:r>
          </w:p>
        </w:tc>
        <w:tc>
          <w:tcPr>
            <w:tcW w:w="1891" w:type="dxa"/>
            <w:tcBorders>
              <w:top w:val="single" w:sz="12" w:space="0" w:color="auto"/>
              <w:right w:val="single" w:sz="12" w:space="0" w:color="auto"/>
            </w:tcBorders>
            <w:vAlign w:val="center"/>
          </w:tcPr>
          <w:p w:rsidR="003540A2" w:rsidRDefault="003540A2" w:rsidP="003540A2">
            <w:pPr>
              <w:jc w:val="center"/>
              <w:rPr>
                <w:rFonts w:asciiTheme="minorEastAsia" w:hAnsiTheme="minorEastAsia"/>
                <w:szCs w:val="21"/>
              </w:rPr>
            </w:pPr>
            <w:r>
              <w:rPr>
                <w:rFonts w:asciiTheme="minorEastAsia" w:hAnsiTheme="minorEastAsia" w:hint="eastAsia"/>
                <w:szCs w:val="21"/>
              </w:rPr>
              <w:t>入院通院とも</w:t>
            </w:r>
          </w:p>
          <w:p w:rsidR="00257BB2" w:rsidRDefault="003540A2" w:rsidP="003540A2">
            <w:pPr>
              <w:jc w:val="center"/>
              <w:rPr>
                <w:rFonts w:asciiTheme="minorEastAsia" w:hAnsiTheme="minorEastAsia"/>
                <w:szCs w:val="21"/>
              </w:rPr>
            </w:pPr>
            <w:r>
              <w:rPr>
                <w:rFonts w:asciiTheme="minorEastAsia" w:hAnsiTheme="minorEastAsia" w:hint="eastAsia"/>
                <w:szCs w:val="21"/>
              </w:rPr>
              <w:t>同じ年齢</w:t>
            </w:r>
          </w:p>
        </w:tc>
      </w:tr>
      <w:tr w:rsidR="00257BB2" w:rsidTr="003540A2">
        <w:tc>
          <w:tcPr>
            <w:tcW w:w="1982" w:type="dxa"/>
            <w:tcBorders>
              <w:left w:val="single" w:sz="12" w:space="0" w:color="auto"/>
              <w:right w:val="single" w:sz="12" w:space="0" w:color="auto"/>
            </w:tcBorders>
          </w:tcPr>
          <w:p w:rsidR="00257BB2" w:rsidRPr="001E1957" w:rsidRDefault="00257BB2" w:rsidP="005105D8">
            <w:pPr>
              <w:jc w:val="center"/>
              <w:rPr>
                <w:rFonts w:asciiTheme="minorEastAsia" w:hAnsiTheme="minorEastAsia"/>
                <w:szCs w:val="21"/>
              </w:rPr>
            </w:pPr>
            <w:r w:rsidRPr="001E1957">
              <w:rPr>
                <w:rFonts w:asciiTheme="minorEastAsia" w:hAnsiTheme="minorEastAsia" w:hint="eastAsia"/>
                <w:szCs w:val="21"/>
              </w:rPr>
              <w:t>小学校就学前</w:t>
            </w:r>
          </w:p>
        </w:tc>
        <w:tc>
          <w:tcPr>
            <w:tcW w:w="1891" w:type="dxa"/>
            <w:tcBorders>
              <w:left w:val="single" w:sz="12" w:space="0" w:color="auto"/>
            </w:tcBorders>
            <w:vAlign w:val="center"/>
          </w:tcPr>
          <w:p w:rsidR="00257BB2" w:rsidRDefault="008C6F3D" w:rsidP="004C273B">
            <w:pPr>
              <w:jc w:val="center"/>
              <w:rPr>
                <w:rFonts w:asciiTheme="minorEastAsia" w:hAnsiTheme="minorEastAsia"/>
                <w:szCs w:val="21"/>
              </w:rPr>
            </w:pPr>
            <w:r>
              <w:rPr>
                <w:rFonts w:asciiTheme="minorEastAsia" w:hAnsiTheme="minorEastAsia" w:hint="eastAsia"/>
                <w:szCs w:val="21"/>
              </w:rPr>
              <w:t>８</w:t>
            </w:r>
            <w:r w:rsidR="00257BB2">
              <w:rPr>
                <w:rFonts w:asciiTheme="minorEastAsia" w:hAnsiTheme="minorEastAsia" w:hint="eastAsia"/>
                <w:szCs w:val="21"/>
              </w:rPr>
              <w:t>（２１）</w:t>
            </w:r>
          </w:p>
        </w:tc>
        <w:tc>
          <w:tcPr>
            <w:tcW w:w="1891" w:type="dxa"/>
            <w:tcBorders>
              <w:right w:val="single" w:sz="12" w:space="0" w:color="auto"/>
            </w:tcBorders>
            <w:vAlign w:val="center"/>
          </w:tcPr>
          <w:p w:rsidR="00257BB2" w:rsidRDefault="00257BB2" w:rsidP="005105D8">
            <w:pPr>
              <w:jc w:val="center"/>
              <w:rPr>
                <w:rFonts w:asciiTheme="minorEastAsia" w:hAnsiTheme="minorEastAsia"/>
                <w:szCs w:val="21"/>
              </w:rPr>
            </w:pPr>
            <w:r>
              <w:rPr>
                <w:rFonts w:asciiTheme="minorEastAsia" w:hAnsiTheme="minorEastAsia" w:hint="eastAsia"/>
                <w:szCs w:val="21"/>
              </w:rPr>
              <w:t>－（－）</w:t>
            </w:r>
          </w:p>
        </w:tc>
        <w:tc>
          <w:tcPr>
            <w:tcW w:w="1891" w:type="dxa"/>
            <w:tcBorders>
              <w:right w:val="single" w:sz="12" w:space="0" w:color="auto"/>
            </w:tcBorders>
          </w:tcPr>
          <w:p w:rsidR="00257BB2" w:rsidRDefault="003540A2" w:rsidP="005105D8">
            <w:pPr>
              <w:jc w:val="center"/>
              <w:rPr>
                <w:rFonts w:asciiTheme="minorEastAsia" w:hAnsiTheme="minorEastAsia"/>
                <w:szCs w:val="21"/>
              </w:rPr>
            </w:pPr>
            <w:r>
              <w:rPr>
                <w:rFonts w:asciiTheme="minorEastAsia" w:hAnsiTheme="minorEastAsia" w:hint="eastAsia"/>
                <w:szCs w:val="21"/>
              </w:rPr>
              <w:t>－</w:t>
            </w:r>
          </w:p>
        </w:tc>
      </w:tr>
      <w:tr w:rsidR="00257BB2" w:rsidTr="003540A2">
        <w:tc>
          <w:tcPr>
            <w:tcW w:w="1982" w:type="dxa"/>
            <w:tcBorders>
              <w:left w:val="single" w:sz="12" w:space="0" w:color="auto"/>
              <w:right w:val="single" w:sz="12" w:space="0" w:color="auto"/>
            </w:tcBorders>
          </w:tcPr>
          <w:p w:rsidR="00257BB2" w:rsidRDefault="00257BB2" w:rsidP="005105D8">
            <w:pPr>
              <w:jc w:val="center"/>
              <w:rPr>
                <w:rFonts w:asciiTheme="minorEastAsia" w:hAnsiTheme="minorEastAsia"/>
                <w:szCs w:val="21"/>
              </w:rPr>
            </w:pPr>
            <w:r w:rsidRPr="001E1957">
              <w:rPr>
                <w:rFonts w:asciiTheme="minorEastAsia" w:hAnsiTheme="minorEastAsia" w:hint="eastAsia"/>
                <w:szCs w:val="21"/>
              </w:rPr>
              <w:t>小学校１年生</w:t>
            </w:r>
          </w:p>
        </w:tc>
        <w:tc>
          <w:tcPr>
            <w:tcW w:w="1891" w:type="dxa"/>
            <w:tcBorders>
              <w:left w:val="single" w:sz="12" w:space="0" w:color="auto"/>
            </w:tcBorders>
            <w:vAlign w:val="center"/>
          </w:tcPr>
          <w:p w:rsidR="00257BB2" w:rsidRDefault="00257BB2" w:rsidP="005105D8">
            <w:pPr>
              <w:jc w:val="center"/>
              <w:rPr>
                <w:rFonts w:asciiTheme="minorEastAsia" w:hAnsiTheme="minorEastAsia"/>
                <w:szCs w:val="21"/>
              </w:rPr>
            </w:pPr>
            <w:r>
              <w:rPr>
                <w:rFonts w:asciiTheme="minorEastAsia" w:hAnsiTheme="minorEastAsia" w:hint="eastAsia"/>
                <w:szCs w:val="21"/>
              </w:rPr>
              <w:t>１（１）</w:t>
            </w:r>
          </w:p>
        </w:tc>
        <w:tc>
          <w:tcPr>
            <w:tcW w:w="1891" w:type="dxa"/>
            <w:tcBorders>
              <w:right w:val="single" w:sz="12" w:space="0" w:color="auto"/>
            </w:tcBorders>
            <w:vAlign w:val="center"/>
          </w:tcPr>
          <w:p w:rsidR="00257BB2" w:rsidRDefault="00257BB2" w:rsidP="005105D8">
            <w:pPr>
              <w:jc w:val="center"/>
              <w:rPr>
                <w:rFonts w:asciiTheme="minorEastAsia" w:hAnsiTheme="minorEastAsia"/>
                <w:szCs w:val="21"/>
              </w:rPr>
            </w:pPr>
            <w:r>
              <w:rPr>
                <w:rFonts w:asciiTheme="minorEastAsia" w:hAnsiTheme="minorEastAsia" w:hint="eastAsia"/>
                <w:szCs w:val="21"/>
              </w:rPr>
              <w:t>－（－）</w:t>
            </w:r>
          </w:p>
        </w:tc>
        <w:tc>
          <w:tcPr>
            <w:tcW w:w="1891" w:type="dxa"/>
            <w:tcBorders>
              <w:right w:val="single" w:sz="12" w:space="0" w:color="auto"/>
            </w:tcBorders>
          </w:tcPr>
          <w:p w:rsidR="00257BB2" w:rsidRDefault="003540A2" w:rsidP="005105D8">
            <w:pPr>
              <w:jc w:val="center"/>
              <w:rPr>
                <w:rFonts w:asciiTheme="minorEastAsia" w:hAnsiTheme="minorEastAsia"/>
                <w:szCs w:val="21"/>
              </w:rPr>
            </w:pPr>
            <w:r>
              <w:rPr>
                <w:rFonts w:asciiTheme="minorEastAsia" w:hAnsiTheme="minorEastAsia" w:hint="eastAsia"/>
                <w:szCs w:val="21"/>
              </w:rPr>
              <w:t>－</w:t>
            </w:r>
          </w:p>
        </w:tc>
      </w:tr>
      <w:tr w:rsidR="00257BB2" w:rsidTr="003540A2">
        <w:tc>
          <w:tcPr>
            <w:tcW w:w="1982" w:type="dxa"/>
            <w:tcBorders>
              <w:left w:val="single" w:sz="12" w:space="0" w:color="auto"/>
              <w:right w:val="single" w:sz="12" w:space="0" w:color="auto"/>
            </w:tcBorders>
          </w:tcPr>
          <w:p w:rsidR="00257BB2" w:rsidRDefault="00257BB2" w:rsidP="005105D8">
            <w:pPr>
              <w:jc w:val="center"/>
              <w:rPr>
                <w:rFonts w:asciiTheme="minorEastAsia" w:hAnsiTheme="minorEastAsia"/>
                <w:szCs w:val="21"/>
              </w:rPr>
            </w:pPr>
            <w:r>
              <w:rPr>
                <w:rFonts w:asciiTheme="minorEastAsia" w:hAnsiTheme="minorEastAsia" w:hint="eastAsia"/>
                <w:szCs w:val="21"/>
              </w:rPr>
              <w:t>小学校２</w:t>
            </w:r>
            <w:r w:rsidRPr="001E1957">
              <w:rPr>
                <w:rFonts w:asciiTheme="minorEastAsia" w:hAnsiTheme="minorEastAsia" w:hint="eastAsia"/>
                <w:szCs w:val="21"/>
              </w:rPr>
              <w:t>年生</w:t>
            </w:r>
          </w:p>
        </w:tc>
        <w:tc>
          <w:tcPr>
            <w:tcW w:w="1891" w:type="dxa"/>
            <w:tcBorders>
              <w:left w:val="single" w:sz="12" w:space="0" w:color="auto"/>
            </w:tcBorders>
            <w:vAlign w:val="center"/>
          </w:tcPr>
          <w:p w:rsidR="00257BB2" w:rsidRDefault="00257BB2" w:rsidP="005105D8">
            <w:pPr>
              <w:jc w:val="center"/>
              <w:rPr>
                <w:rFonts w:asciiTheme="minorEastAsia" w:hAnsiTheme="minorEastAsia"/>
                <w:szCs w:val="21"/>
              </w:rPr>
            </w:pPr>
            <w:r>
              <w:rPr>
                <w:rFonts w:asciiTheme="minorEastAsia" w:hAnsiTheme="minorEastAsia" w:hint="eastAsia"/>
                <w:szCs w:val="21"/>
              </w:rPr>
              <w:t>－（１）</w:t>
            </w:r>
          </w:p>
        </w:tc>
        <w:tc>
          <w:tcPr>
            <w:tcW w:w="1891" w:type="dxa"/>
            <w:tcBorders>
              <w:right w:val="single" w:sz="12" w:space="0" w:color="auto"/>
            </w:tcBorders>
            <w:vAlign w:val="center"/>
          </w:tcPr>
          <w:p w:rsidR="00257BB2" w:rsidRDefault="00257BB2" w:rsidP="005105D8">
            <w:pPr>
              <w:jc w:val="center"/>
              <w:rPr>
                <w:rFonts w:asciiTheme="minorEastAsia" w:hAnsiTheme="minorEastAsia"/>
                <w:szCs w:val="21"/>
              </w:rPr>
            </w:pPr>
            <w:r>
              <w:rPr>
                <w:rFonts w:asciiTheme="minorEastAsia" w:hAnsiTheme="minorEastAsia" w:hint="eastAsia"/>
                <w:szCs w:val="21"/>
              </w:rPr>
              <w:t>－（－）</w:t>
            </w:r>
          </w:p>
        </w:tc>
        <w:tc>
          <w:tcPr>
            <w:tcW w:w="1891" w:type="dxa"/>
            <w:tcBorders>
              <w:right w:val="single" w:sz="12" w:space="0" w:color="auto"/>
            </w:tcBorders>
          </w:tcPr>
          <w:p w:rsidR="00257BB2" w:rsidRDefault="003540A2" w:rsidP="005105D8">
            <w:pPr>
              <w:jc w:val="center"/>
              <w:rPr>
                <w:rFonts w:asciiTheme="minorEastAsia" w:hAnsiTheme="minorEastAsia"/>
                <w:szCs w:val="21"/>
              </w:rPr>
            </w:pPr>
            <w:r>
              <w:rPr>
                <w:rFonts w:asciiTheme="minorEastAsia" w:hAnsiTheme="minorEastAsia" w:hint="eastAsia"/>
                <w:szCs w:val="21"/>
              </w:rPr>
              <w:t>－</w:t>
            </w:r>
          </w:p>
        </w:tc>
      </w:tr>
      <w:tr w:rsidR="00257BB2" w:rsidTr="003540A2">
        <w:tc>
          <w:tcPr>
            <w:tcW w:w="1982" w:type="dxa"/>
            <w:tcBorders>
              <w:left w:val="single" w:sz="12" w:space="0" w:color="auto"/>
              <w:right w:val="single" w:sz="12" w:space="0" w:color="auto"/>
            </w:tcBorders>
          </w:tcPr>
          <w:p w:rsidR="00257BB2" w:rsidRDefault="00257BB2" w:rsidP="00001A6A">
            <w:pPr>
              <w:jc w:val="center"/>
              <w:rPr>
                <w:rFonts w:asciiTheme="minorEastAsia" w:hAnsiTheme="minorEastAsia"/>
                <w:szCs w:val="21"/>
              </w:rPr>
            </w:pPr>
            <w:r w:rsidRPr="001E1957">
              <w:rPr>
                <w:rFonts w:asciiTheme="minorEastAsia" w:hAnsiTheme="minorEastAsia" w:hint="eastAsia"/>
                <w:szCs w:val="21"/>
              </w:rPr>
              <w:t>小学校３年生</w:t>
            </w:r>
          </w:p>
        </w:tc>
        <w:tc>
          <w:tcPr>
            <w:tcW w:w="1891" w:type="dxa"/>
            <w:tcBorders>
              <w:left w:val="single" w:sz="12" w:space="0" w:color="auto"/>
            </w:tcBorders>
            <w:vAlign w:val="center"/>
          </w:tcPr>
          <w:p w:rsidR="00257BB2" w:rsidRDefault="00257BB2" w:rsidP="00001A6A">
            <w:pPr>
              <w:jc w:val="center"/>
              <w:rPr>
                <w:rFonts w:asciiTheme="minorEastAsia" w:hAnsiTheme="minorEastAsia"/>
                <w:szCs w:val="21"/>
              </w:rPr>
            </w:pPr>
            <w:r>
              <w:rPr>
                <w:rFonts w:asciiTheme="minorEastAsia" w:hAnsiTheme="minorEastAsia" w:hint="eastAsia"/>
                <w:szCs w:val="21"/>
              </w:rPr>
              <w:t>９（４）</w:t>
            </w:r>
          </w:p>
        </w:tc>
        <w:tc>
          <w:tcPr>
            <w:tcW w:w="1891" w:type="dxa"/>
            <w:tcBorders>
              <w:right w:val="single" w:sz="12" w:space="0" w:color="auto"/>
            </w:tcBorders>
            <w:vAlign w:val="center"/>
          </w:tcPr>
          <w:p w:rsidR="00257BB2" w:rsidRDefault="00257BB2" w:rsidP="00001A6A">
            <w:pPr>
              <w:jc w:val="center"/>
              <w:rPr>
                <w:rFonts w:asciiTheme="minorEastAsia" w:hAnsiTheme="minorEastAsia"/>
                <w:szCs w:val="21"/>
              </w:rPr>
            </w:pPr>
            <w:r>
              <w:rPr>
                <w:rFonts w:asciiTheme="minorEastAsia" w:hAnsiTheme="minorEastAsia" w:hint="eastAsia"/>
                <w:szCs w:val="21"/>
              </w:rPr>
              <w:t>１（１）</w:t>
            </w:r>
          </w:p>
        </w:tc>
        <w:tc>
          <w:tcPr>
            <w:tcW w:w="1891" w:type="dxa"/>
            <w:tcBorders>
              <w:right w:val="single" w:sz="12" w:space="0" w:color="auto"/>
            </w:tcBorders>
          </w:tcPr>
          <w:p w:rsidR="00257BB2" w:rsidRDefault="003540A2" w:rsidP="00001A6A">
            <w:pPr>
              <w:jc w:val="center"/>
              <w:rPr>
                <w:rFonts w:asciiTheme="minorEastAsia" w:hAnsiTheme="minorEastAsia"/>
                <w:szCs w:val="21"/>
              </w:rPr>
            </w:pPr>
            <w:r>
              <w:rPr>
                <w:rFonts w:asciiTheme="minorEastAsia" w:hAnsiTheme="minorEastAsia" w:hint="eastAsia"/>
                <w:szCs w:val="21"/>
              </w:rPr>
              <w:t>１</w:t>
            </w:r>
            <w:r w:rsidR="00D32876">
              <w:rPr>
                <w:rFonts w:asciiTheme="minorEastAsia" w:hAnsiTheme="minorEastAsia" w:hint="eastAsia"/>
                <w:szCs w:val="21"/>
              </w:rPr>
              <w:t>（１）</w:t>
            </w:r>
          </w:p>
        </w:tc>
      </w:tr>
      <w:tr w:rsidR="00257BB2" w:rsidTr="003540A2">
        <w:tc>
          <w:tcPr>
            <w:tcW w:w="1982" w:type="dxa"/>
            <w:tcBorders>
              <w:left w:val="single" w:sz="12" w:space="0" w:color="auto"/>
              <w:right w:val="single" w:sz="12" w:space="0" w:color="auto"/>
            </w:tcBorders>
          </w:tcPr>
          <w:p w:rsidR="00257BB2" w:rsidRPr="001E1957" w:rsidRDefault="00257BB2" w:rsidP="005105D8">
            <w:pPr>
              <w:jc w:val="center"/>
              <w:rPr>
                <w:rFonts w:asciiTheme="minorEastAsia" w:hAnsiTheme="minorEastAsia"/>
                <w:szCs w:val="21"/>
              </w:rPr>
            </w:pPr>
            <w:r w:rsidRPr="001E1957">
              <w:rPr>
                <w:rFonts w:asciiTheme="minorEastAsia" w:hAnsiTheme="minorEastAsia" w:hint="eastAsia"/>
                <w:szCs w:val="21"/>
              </w:rPr>
              <w:t>小学校卒業</w:t>
            </w:r>
          </w:p>
        </w:tc>
        <w:tc>
          <w:tcPr>
            <w:tcW w:w="1891" w:type="dxa"/>
            <w:tcBorders>
              <w:left w:val="single" w:sz="12" w:space="0" w:color="auto"/>
            </w:tcBorders>
            <w:vAlign w:val="center"/>
          </w:tcPr>
          <w:p w:rsidR="00257BB2" w:rsidRDefault="008C6F3D" w:rsidP="005105D8">
            <w:pPr>
              <w:jc w:val="center"/>
              <w:rPr>
                <w:rFonts w:asciiTheme="minorEastAsia" w:hAnsiTheme="minorEastAsia"/>
                <w:szCs w:val="21"/>
              </w:rPr>
            </w:pPr>
            <w:r>
              <w:rPr>
                <w:rFonts w:asciiTheme="minorEastAsia" w:hAnsiTheme="minorEastAsia" w:hint="eastAsia"/>
                <w:szCs w:val="21"/>
              </w:rPr>
              <w:t>１１</w:t>
            </w:r>
            <w:r w:rsidR="00257BB2">
              <w:rPr>
                <w:rFonts w:asciiTheme="minorEastAsia" w:hAnsiTheme="minorEastAsia" w:hint="eastAsia"/>
                <w:szCs w:val="21"/>
              </w:rPr>
              <w:t>（６）</w:t>
            </w:r>
          </w:p>
        </w:tc>
        <w:tc>
          <w:tcPr>
            <w:tcW w:w="1891" w:type="dxa"/>
            <w:tcBorders>
              <w:right w:val="single" w:sz="12" w:space="0" w:color="auto"/>
            </w:tcBorders>
            <w:vAlign w:val="center"/>
          </w:tcPr>
          <w:p w:rsidR="00257BB2" w:rsidRDefault="00257BB2" w:rsidP="005105D8">
            <w:pPr>
              <w:jc w:val="center"/>
              <w:rPr>
                <w:rFonts w:asciiTheme="minorEastAsia" w:hAnsiTheme="minorEastAsia"/>
                <w:szCs w:val="21"/>
              </w:rPr>
            </w:pPr>
            <w:r>
              <w:rPr>
                <w:rFonts w:asciiTheme="minorEastAsia" w:hAnsiTheme="minorEastAsia" w:hint="eastAsia"/>
                <w:szCs w:val="21"/>
              </w:rPr>
              <w:t>１０（１３）</w:t>
            </w:r>
          </w:p>
        </w:tc>
        <w:tc>
          <w:tcPr>
            <w:tcW w:w="1891" w:type="dxa"/>
            <w:tcBorders>
              <w:right w:val="single" w:sz="12" w:space="0" w:color="auto"/>
            </w:tcBorders>
          </w:tcPr>
          <w:p w:rsidR="00257BB2" w:rsidRDefault="00435BB2" w:rsidP="005105D8">
            <w:pPr>
              <w:jc w:val="center"/>
              <w:rPr>
                <w:rFonts w:asciiTheme="minorEastAsia" w:hAnsiTheme="minorEastAsia"/>
                <w:szCs w:val="21"/>
              </w:rPr>
            </w:pPr>
            <w:r>
              <w:rPr>
                <w:rFonts w:asciiTheme="minorEastAsia" w:hAnsiTheme="minorEastAsia" w:hint="eastAsia"/>
                <w:szCs w:val="21"/>
              </w:rPr>
              <w:t>４</w:t>
            </w:r>
            <w:r w:rsidR="00D32876">
              <w:rPr>
                <w:rFonts w:asciiTheme="minorEastAsia" w:hAnsiTheme="minorEastAsia" w:hint="eastAsia"/>
                <w:szCs w:val="21"/>
              </w:rPr>
              <w:t>（３）</w:t>
            </w:r>
          </w:p>
        </w:tc>
      </w:tr>
      <w:tr w:rsidR="00257BB2" w:rsidTr="003540A2">
        <w:tc>
          <w:tcPr>
            <w:tcW w:w="1982" w:type="dxa"/>
            <w:tcBorders>
              <w:left w:val="single" w:sz="12" w:space="0" w:color="auto"/>
              <w:bottom w:val="single" w:sz="12" w:space="0" w:color="auto"/>
              <w:right w:val="single" w:sz="12" w:space="0" w:color="auto"/>
            </w:tcBorders>
          </w:tcPr>
          <w:p w:rsidR="00257BB2" w:rsidRPr="001E1957" w:rsidRDefault="00257BB2" w:rsidP="005105D8">
            <w:pPr>
              <w:jc w:val="center"/>
              <w:rPr>
                <w:rFonts w:asciiTheme="minorEastAsia" w:hAnsiTheme="minorEastAsia"/>
                <w:szCs w:val="21"/>
              </w:rPr>
            </w:pPr>
            <w:r w:rsidRPr="001E1957">
              <w:rPr>
                <w:rFonts w:asciiTheme="minorEastAsia" w:hAnsiTheme="minorEastAsia" w:hint="eastAsia"/>
                <w:szCs w:val="21"/>
              </w:rPr>
              <w:t>中学校卒業</w:t>
            </w:r>
          </w:p>
        </w:tc>
        <w:tc>
          <w:tcPr>
            <w:tcW w:w="1891" w:type="dxa"/>
            <w:tcBorders>
              <w:left w:val="single" w:sz="12" w:space="0" w:color="auto"/>
              <w:bottom w:val="single" w:sz="12" w:space="0" w:color="auto"/>
            </w:tcBorders>
            <w:vAlign w:val="center"/>
          </w:tcPr>
          <w:p w:rsidR="00257BB2" w:rsidRDefault="008C6F3D" w:rsidP="005105D8">
            <w:pPr>
              <w:jc w:val="center"/>
              <w:rPr>
                <w:rFonts w:asciiTheme="minorEastAsia" w:hAnsiTheme="minorEastAsia"/>
                <w:szCs w:val="21"/>
              </w:rPr>
            </w:pPr>
            <w:r>
              <w:rPr>
                <w:rFonts w:asciiTheme="minorEastAsia" w:hAnsiTheme="minorEastAsia" w:hint="eastAsia"/>
                <w:szCs w:val="21"/>
              </w:rPr>
              <w:t>１４</w:t>
            </w:r>
            <w:r w:rsidR="00257BB2">
              <w:rPr>
                <w:rFonts w:asciiTheme="minorEastAsia" w:hAnsiTheme="minorEastAsia" w:hint="eastAsia"/>
                <w:szCs w:val="21"/>
              </w:rPr>
              <w:t>（１０）</w:t>
            </w:r>
          </w:p>
        </w:tc>
        <w:tc>
          <w:tcPr>
            <w:tcW w:w="1891" w:type="dxa"/>
            <w:tcBorders>
              <w:bottom w:val="single" w:sz="12" w:space="0" w:color="auto"/>
              <w:right w:val="single" w:sz="12" w:space="0" w:color="auto"/>
            </w:tcBorders>
            <w:vAlign w:val="center"/>
          </w:tcPr>
          <w:p w:rsidR="00257BB2" w:rsidRDefault="00257BB2" w:rsidP="005105D8">
            <w:pPr>
              <w:jc w:val="center"/>
              <w:rPr>
                <w:rFonts w:asciiTheme="minorEastAsia" w:hAnsiTheme="minorEastAsia"/>
                <w:szCs w:val="21"/>
              </w:rPr>
            </w:pPr>
            <w:r>
              <w:rPr>
                <w:rFonts w:asciiTheme="minorEastAsia" w:hAnsiTheme="minorEastAsia" w:hint="eastAsia"/>
                <w:szCs w:val="21"/>
              </w:rPr>
              <w:t>３２（２９）</w:t>
            </w:r>
          </w:p>
        </w:tc>
        <w:tc>
          <w:tcPr>
            <w:tcW w:w="1891" w:type="dxa"/>
            <w:tcBorders>
              <w:bottom w:val="single" w:sz="12" w:space="0" w:color="auto"/>
              <w:right w:val="single" w:sz="12" w:space="0" w:color="auto"/>
            </w:tcBorders>
          </w:tcPr>
          <w:p w:rsidR="00257BB2" w:rsidRDefault="008C6F3D" w:rsidP="005105D8">
            <w:pPr>
              <w:jc w:val="center"/>
              <w:rPr>
                <w:rFonts w:asciiTheme="minorEastAsia" w:hAnsiTheme="minorEastAsia"/>
                <w:szCs w:val="21"/>
              </w:rPr>
            </w:pPr>
            <w:r>
              <w:rPr>
                <w:rFonts w:asciiTheme="minorEastAsia" w:hAnsiTheme="minorEastAsia" w:hint="eastAsia"/>
                <w:szCs w:val="21"/>
              </w:rPr>
              <w:t>１４</w:t>
            </w:r>
            <w:r w:rsidR="00D32876">
              <w:rPr>
                <w:rFonts w:asciiTheme="minorEastAsia" w:hAnsiTheme="minorEastAsia" w:hint="eastAsia"/>
                <w:szCs w:val="21"/>
              </w:rPr>
              <w:t>（１０）</w:t>
            </w:r>
          </w:p>
        </w:tc>
      </w:tr>
      <w:tr w:rsidR="003540A2" w:rsidTr="00001A6A">
        <w:trPr>
          <w:trHeight w:val="527"/>
        </w:trPr>
        <w:tc>
          <w:tcPr>
            <w:tcW w:w="1982" w:type="dxa"/>
            <w:tcBorders>
              <w:top w:val="single" w:sz="12" w:space="0" w:color="auto"/>
              <w:left w:val="single" w:sz="12" w:space="0" w:color="auto"/>
              <w:bottom w:val="single" w:sz="12" w:space="0" w:color="auto"/>
              <w:right w:val="single" w:sz="12" w:space="0" w:color="auto"/>
            </w:tcBorders>
          </w:tcPr>
          <w:p w:rsidR="003540A2" w:rsidRPr="001E1957" w:rsidRDefault="003540A2" w:rsidP="005105D8">
            <w:pPr>
              <w:jc w:val="center"/>
              <w:rPr>
                <w:rFonts w:asciiTheme="minorEastAsia" w:hAnsiTheme="minorEastAsia"/>
                <w:szCs w:val="21"/>
              </w:rPr>
            </w:pPr>
            <w:r w:rsidRPr="001E1957">
              <w:rPr>
                <w:rFonts w:asciiTheme="minorEastAsia" w:hAnsiTheme="minorEastAsia" w:hint="eastAsia"/>
                <w:szCs w:val="21"/>
              </w:rPr>
              <w:t>所得制限</w:t>
            </w:r>
            <w:r>
              <w:rPr>
                <w:rFonts w:asciiTheme="minorEastAsia" w:hAnsiTheme="minorEastAsia" w:hint="eastAsia"/>
                <w:szCs w:val="21"/>
              </w:rPr>
              <w:t>なし</w:t>
            </w:r>
          </w:p>
          <w:p w:rsidR="003540A2" w:rsidRDefault="003540A2" w:rsidP="005105D8">
            <w:pPr>
              <w:jc w:val="center"/>
              <w:rPr>
                <w:rFonts w:asciiTheme="minorEastAsia" w:hAnsiTheme="minorEastAsia"/>
                <w:szCs w:val="21"/>
              </w:rPr>
            </w:pPr>
            <w:r w:rsidRPr="001E1957">
              <w:rPr>
                <w:rFonts w:asciiTheme="minorEastAsia" w:hAnsiTheme="minorEastAsia" w:hint="eastAsia"/>
                <w:szCs w:val="21"/>
              </w:rPr>
              <w:t>（一部含む）</w:t>
            </w:r>
          </w:p>
        </w:tc>
        <w:tc>
          <w:tcPr>
            <w:tcW w:w="5673" w:type="dxa"/>
            <w:gridSpan w:val="3"/>
            <w:tcBorders>
              <w:top w:val="single" w:sz="12" w:space="0" w:color="auto"/>
              <w:left w:val="single" w:sz="12" w:space="0" w:color="auto"/>
              <w:bottom w:val="single" w:sz="12" w:space="0" w:color="auto"/>
              <w:right w:val="single" w:sz="12" w:space="0" w:color="auto"/>
            </w:tcBorders>
            <w:vAlign w:val="center"/>
          </w:tcPr>
          <w:p w:rsidR="003540A2" w:rsidRDefault="003540A2" w:rsidP="005105D8">
            <w:pPr>
              <w:jc w:val="center"/>
              <w:rPr>
                <w:rFonts w:asciiTheme="minorEastAsia" w:hAnsiTheme="minorEastAsia"/>
                <w:szCs w:val="21"/>
              </w:rPr>
            </w:pPr>
            <w:r>
              <w:rPr>
                <w:rFonts w:asciiTheme="minorEastAsia" w:hAnsiTheme="minorEastAsia" w:hint="eastAsia"/>
                <w:szCs w:val="21"/>
              </w:rPr>
              <w:t>３８</w:t>
            </w:r>
          </w:p>
        </w:tc>
      </w:tr>
    </w:tbl>
    <w:p w:rsidR="004356D6" w:rsidRDefault="004356D6">
      <w:pPr>
        <w:widowControl/>
        <w:jc w:val="left"/>
        <w:rPr>
          <w:rFonts w:asciiTheme="minorEastAsia" w:hAnsiTheme="minorEastAsia"/>
          <w:szCs w:val="21"/>
        </w:rPr>
      </w:pPr>
    </w:p>
    <w:p w:rsidR="00562BDE" w:rsidRDefault="00562BDE">
      <w:pPr>
        <w:widowControl/>
        <w:jc w:val="left"/>
        <w:rPr>
          <w:rFonts w:asciiTheme="minorEastAsia" w:hAnsiTheme="minorEastAsia"/>
          <w:szCs w:val="21"/>
        </w:rPr>
      </w:pPr>
    </w:p>
    <w:p w:rsidR="00D72B98" w:rsidRDefault="00001A6A" w:rsidP="007D3171">
      <w:pPr>
        <w:ind w:firstLineChars="100" w:firstLine="211"/>
        <w:rPr>
          <w:rFonts w:asciiTheme="minorEastAsia" w:hAnsiTheme="minorEastAsia"/>
          <w:b/>
          <w:szCs w:val="21"/>
        </w:rPr>
      </w:pPr>
      <w:r>
        <w:rPr>
          <w:rFonts w:asciiTheme="minorEastAsia" w:hAnsiTheme="minorEastAsia" w:hint="eastAsia"/>
          <w:b/>
          <w:szCs w:val="21"/>
        </w:rPr>
        <w:t>（２）</w:t>
      </w:r>
      <w:r w:rsidR="003540A2" w:rsidRPr="003540A2">
        <w:rPr>
          <w:rFonts w:asciiTheme="minorEastAsia" w:hAnsiTheme="minorEastAsia" w:hint="eastAsia"/>
          <w:b/>
          <w:szCs w:val="21"/>
        </w:rPr>
        <w:t>都道府県の状況</w:t>
      </w:r>
    </w:p>
    <w:p w:rsidR="00AD70DD" w:rsidRPr="003540A2" w:rsidRDefault="00AD70DD" w:rsidP="007D3171">
      <w:pPr>
        <w:ind w:firstLineChars="100" w:firstLine="211"/>
        <w:rPr>
          <w:rFonts w:asciiTheme="minorEastAsia" w:hAnsiTheme="minorEastAsia"/>
          <w:b/>
          <w:szCs w:val="21"/>
        </w:rPr>
      </w:pPr>
    </w:p>
    <w:p w:rsidR="005105D8" w:rsidRPr="00651847" w:rsidRDefault="00D72B98" w:rsidP="00B04BC1">
      <w:pPr>
        <w:ind w:leftChars="200" w:left="420" w:firstLineChars="100" w:firstLine="210"/>
        <w:rPr>
          <w:rFonts w:asciiTheme="minorEastAsia" w:hAnsiTheme="minorEastAsia"/>
          <w:szCs w:val="21"/>
        </w:rPr>
      </w:pPr>
      <w:r>
        <w:rPr>
          <w:rFonts w:asciiTheme="minorEastAsia" w:hAnsiTheme="minorEastAsia" w:hint="eastAsia"/>
          <w:szCs w:val="21"/>
        </w:rPr>
        <w:t>都道府県においては、通院、入院における助成対象年齢は、いずれも小学校就学前までが平均的であり、対象年齢</w:t>
      </w:r>
      <w:r w:rsidRPr="00651847">
        <w:rPr>
          <w:rFonts w:asciiTheme="minorEastAsia" w:hAnsiTheme="minorEastAsia" w:hint="eastAsia"/>
          <w:szCs w:val="21"/>
        </w:rPr>
        <w:t>を入通院で統一されているところも多</w:t>
      </w:r>
      <w:r w:rsidR="005105D8" w:rsidRPr="00651847">
        <w:rPr>
          <w:rFonts w:asciiTheme="minorEastAsia" w:hAnsiTheme="minorEastAsia" w:hint="eastAsia"/>
          <w:szCs w:val="21"/>
        </w:rPr>
        <w:t>い。</w:t>
      </w:r>
    </w:p>
    <w:p w:rsidR="005105D8" w:rsidRPr="00651847" w:rsidRDefault="00301467" w:rsidP="00B04BC1">
      <w:pPr>
        <w:ind w:leftChars="200" w:left="420" w:firstLineChars="100" w:firstLine="210"/>
        <w:rPr>
          <w:rFonts w:asciiTheme="minorEastAsia" w:hAnsiTheme="minorEastAsia"/>
          <w:szCs w:val="21"/>
        </w:rPr>
      </w:pPr>
      <w:r w:rsidRPr="00651847">
        <w:rPr>
          <w:rFonts w:asciiTheme="minorEastAsia" w:hAnsiTheme="minorEastAsia" w:hint="eastAsia"/>
          <w:szCs w:val="21"/>
        </w:rPr>
        <w:t>通院の対象年齢だけを比較した場合、３歳未満に留まっているのは、大阪府を含む３府県のみとなっている。</w:t>
      </w:r>
    </w:p>
    <w:p w:rsidR="00F33F67" w:rsidRPr="00651847" w:rsidRDefault="00D72B98" w:rsidP="00F33F67">
      <w:pPr>
        <w:ind w:leftChars="200" w:left="420" w:firstLineChars="100" w:firstLine="210"/>
        <w:rPr>
          <w:rFonts w:asciiTheme="minorEastAsia" w:hAnsiTheme="minorEastAsia"/>
          <w:szCs w:val="21"/>
        </w:rPr>
      </w:pPr>
      <w:r w:rsidRPr="00651847">
        <w:rPr>
          <w:rFonts w:asciiTheme="minorEastAsia" w:hAnsiTheme="minorEastAsia" w:hint="eastAsia"/>
          <w:szCs w:val="21"/>
        </w:rPr>
        <w:t>所得制限について</w:t>
      </w:r>
      <w:r w:rsidR="00E8791E" w:rsidRPr="00651847">
        <w:rPr>
          <w:rFonts w:asciiTheme="minorEastAsia" w:hAnsiTheme="minorEastAsia" w:hint="eastAsia"/>
          <w:szCs w:val="21"/>
        </w:rPr>
        <w:t>は、</w:t>
      </w:r>
      <w:r w:rsidR="00194F98" w:rsidRPr="00651847">
        <w:rPr>
          <w:rFonts w:asciiTheme="minorEastAsia" w:hAnsiTheme="minorEastAsia" w:hint="eastAsia"/>
          <w:szCs w:val="21"/>
        </w:rPr>
        <w:t>児童扶養手当基準、老齢福祉年金基準、児童手当基準などをもとに、</w:t>
      </w:r>
      <w:r w:rsidR="005105D8" w:rsidRPr="00651847">
        <w:rPr>
          <w:rFonts w:asciiTheme="minorEastAsia" w:hAnsiTheme="minorEastAsia" w:hint="eastAsia"/>
          <w:szCs w:val="21"/>
        </w:rPr>
        <w:t>都道府県</w:t>
      </w:r>
      <w:r w:rsidR="00194F98" w:rsidRPr="00651847">
        <w:rPr>
          <w:rFonts w:asciiTheme="minorEastAsia" w:hAnsiTheme="minorEastAsia" w:hint="eastAsia"/>
          <w:szCs w:val="21"/>
        </w:rPr>
        <w:t>が</w:t>
      </w:r>
      <w:r w:rsidR="005105D8" w:rsidRPr="00651847">
        <w:rPr>
          <w:rFonts w:asciiTheme="minorEastAsia" w:hAnsiTheme="minorEastAsia" w:hint="eastAsia"/>
          <w:szCs w:val="21"/>
        </w:rPr>
        <w:t>独自</w:t>
      </w:r>
      <w:r w:rsidR="00194F98" w:rsidRPr="00651847">
        <w:rPr>
          <w:rFonts w:asciiTheme="minorEastAsia" w:hAnsiTheme="minorEastAsia" w:hint="eastAsia"/>
          <w:szCs w:val="21"/>
        </w:rPr>
        <w:t>に</w:t>
      </w:r>
      <w:r w:rsidR="005105D8" w:rsidRPr="00651847">
        <w:rPr>
          <w:rFonts w:asciiTheme="minorEastAsia" w:hAnsiTheme="minorEastAsia" w:hint="eastAsia"/>
          <w:szCs w:val="21"/>
        </w:rPr>
        <w:t>基準</w:t>
      </w:r>
      <w:r w:rsidR="00194F98" w:rsidRPr="00651847">
        <w:rPr>
          <w:rFonts w:asciiTheme="minorEastAsia" w:hAnsiTheme="minorEastAsia" w:hint="eastAsia"/>
          <w:szCs w:val="21"/>
        </w:rPr>
        <w:t>を</w:t>
      </w:r>
      <w:r w:rsidR="005105D8" w:rsidRPr="00651847">
        <w:rPr>
          <w:rFonts w:asciiTheme="minorEastAsia" w:hAnsiTheme="minorEastAsia" w:hint="eastAsia"/>
          <w:szCs w:val="21"/>
        </w:rPr>
        <w:t>設定されて</w:t>
      </w:r>
      <w:r w:rsidR="005404F2" w:rsidRPr="00651847">
        <w:rPr>
          <w:rFonts w:asciiTheme="minorEastAsia" w:hAnsiTheme="minorEastAsia" w:hint="eastAsia"/>
          <w:szCs w:val="21"/>
        </w:rPr>
        <w:t>いるが</w:t>
      </w:r>
      <w:r w:rsidR="00F33F67" w:rsidRPr="00651847">
        <w:rPr>
          <w:rFonts w:asciiTheme="minorEastAsia" w:hAnsiTheme="minorEastAsia" w:hint="eastAsia"/>
          <w:szCs w:val="21"/>
        </w:rPr>
        <w:t>、</w:t>
      </w:r>
      <w:r w:rsidR="005404F2" w:rsidRPr="00651847">
        <w:rPr>
          <w:rFonts w:asciiTheme="minorEastAsia" w:hAnsiTheme="minorEastAsia" w:hint="eastAsia"/>
          <w:szCs w:val="21"/>
        </w:rPr>
        <w:t>３０府県が所得制限を設けており、</w:t>
      </w:r>
      <w:r w:rsidR="00F33F67" w:rsidRPr="00651847">
        <w:rPr>
          <w:rFonts w:asciiTheme="minorEastAsia" w:hAnsiTheme="minorEastAsia" w:hint="eastAsia"/>
          <w:szCs w:val="21"/>
        </w:rPr>
        <w:t>旧児童手当</w:t>
      </w:r>
      <w:r w:rsidR="00562BDE" w:rsidRPr="00651847">
        <w:rPr>
          <w:rFonts w:asciiTheme="minorEastAsia" w:hAnsiTheme="minorEastAsia" w:hint="eastAsia"/>
          <w:szCs w:val="21"/>
        </w:rPr>
        <w:t>基準や</w:t>
      </w:r>
      <w:r w:rsidR="00F33F67" w:rsidRPr="00651847">
        <w:rPr>
          <w:rFonts w:asciiTheme="minorEastAsia" w:hAnsiTheme="minorEastAsia" w:hint="eastAsia"/>
          <w:szCs w:val="21"/>
        </w:rPr>
        <w:t>旧児童手当特例給付</w:t>
      </w:r>
      <w:r w:rsidR="00562BDE" w:rsidRPr="00651847">
        <w:rPr>
          <w:rFonts w:asciiTheme="minorEastAsia" w:hAnsiTheme="minorEastAsia" w:hint="eastAsia"/>
          <w:szCs w:val="21"/>
        </w:rPr>
        <w:t>基準</w:t>
      </w:r>
      <w:r w:rsidR="00F33F67" w:rsidRPr="00651847">
        <w:rPr>
          <w:rFonts w:asciiTheme="minorEastAsia" w:hAnsiTheme="minorEastAsia" w:hint="eastAsia"/>
          <w:szCs w:val="21"/>
        </w:rPr>
        <w:t>については、複数府県が採用している。</w:t>
      </w:r>
      <w:r w:rsidR="00190D5F" w:rsidRPr="00651847">
        <w:rPr>
          <w:rFonts w:asciiTheme="minorEastAsia" w:hAnsiTheme="minorEastAsia" w:hint="eastAsia"/>
          <w:szCs w:val="21"/>
        </w:rPr>
        <w:t>一方</w:t>
      </w:r>
      <w:r w:rsidR="00F33F67" w:rsidRPr="00651847">
        <w:rPr>
          <w:rFonts w:asciiTheme="minorEastAsia" w:hAnsiTheme="minorEastAsia" w:hint="eastAsia"/>
          <w:szCs w:val="21"/>
        </w:rPr>
        <w:t>、所得制限を撤廃しているところ</w:t>
      </w:r>
      <w:r w:rsidR="00562BDE" w:rsidRPr="00651847">
        <w:rPr>
          <w:rFonts w:asciiTheme="minorEastAsia" w:hAnsiTheme="minorEastAsia" w:hint="eastAsia"/>
          <w:szCs w:val="21"/>
        </w:rPr>
        <w:t>も</w:t>
      </w:r>
      <w:r w:rsidR="00F33F67" w:rsidRPr="00651847">
        <w:rPr>
          <w:rFonts w:asciiTheme="minorEastAsia" w:hAnsiTheme="minorEastAsia" w:hint="eastAsia"/>
          <w:szCs w:val="21"/>
        </w:rPr>
        <w:t>１７府県</w:t>
      </w:r>
      <w:r w:rsidR="00562BDE" w:rsidRPr="00651847">
        <w:rPr>
          <w:rFonts w:asciiTheme="minorEastAsia" w:hAnsiTheme="minorEastAsia" w:hint="eastAsia"/>
          <w:szCs w:val="21"/>
        </w:rPr>
        <w:t>ある</w:t>
      </w:r>
      <w:r w:rsidR="005404F2" w:rsidRPr="00651847">
        <w:rPr>
          <w:rFonts w:asciiTheme="minorEastAsia" w:hAnsiTheme="minorEastAsia" w:hint="eastAsia"/>
          <w:szCs w:val="21"/>
        </w:rPr>
        <w:t>。</w:t>
      </w:r>
    </w:p>
    <w:p w:rsidR="00E8791E" w:rsidRPr="00651847" w:rsidRDefault="005105D8" w:rsidP="00F33F67">
      <w:pPr>
        <w:ind w:leftChars="200" w:left="420" w:firstLineChars="100" w:firstLine="210"/>
        <w:rPr>
          <w:rFonts w:asciiTheme="minorEastAsia" w:hAnsiTheme="minorEastAsia"/>
          <w:szCs w:val="21"/>
        </w:rPr>
      </w:pPr>
      <w:r w:rsidRPr="00651847">
        <w:rPr>
          <w:rFonts w:asciiTheme="minorEastAsia" w:hAnsiTheme="minorEastAsia" w:hint="eastAsia"/>
          <w:szCs w:val="21"/>
        </w:rPr>
        <w:t>児童扶養手</w:t>
      </w:r>
      <w:r w:rsidR="0021559A" w:rsidRPr="00651847">
        <w:rPr>
          <w:rFonts w:asciiTheme="minorEastAsia" w:hAnsiTheme="minorEastAsia" w:hint="eastAsia"/>
          <w:szCs w:val="21"/>
        </w:rPr>
        <w:t>当基準を採用しているところは医療のセーフティネットの観点から</w:t>
      </w:r>
      <w:r w:rsidRPr="00651847">
        <w:rPr>
          <w:rFonts w:asciiTheme="minorEastAsia" w:hAnsiTheme="minorEastAsia" w:hint="eastAsia"/>
          <w:szCs w:val="21"/>
        </w:rPr>
        <w:t>、</w:t>
      </w:r>
      <w:r w:rsidR="0021559A" w:rsidRPr="00651847">
        <w:rPr>
          <w:rFonts w:asciiTheme="minorEastAsia" w:hAnsiTheme="minorEastAsia" w:hint="eastAsia"/>
          <w:szCs w:val="21"/>
        </w:rPr>
        <w:t>また、</w:t>
      </w:r>
      <w:r w:rsidRPr="00651847">
        <w:rPr>
          <w:rFonts w:asciiTheme="minorEastAsia" w:hAnsiTheme="minorEastAsia" w:hint="eastAsia"/>
          <w:szCs w:val="21"/>
        </w:rPr>
        <w:t>対象年齢の９０％をカバーする児童手当基準</w:t>
      </w:r>
      <w:r w:rsidR="00F33F67" w:rsidRPr="00651847">
        <w:rPr>
          <w:rFonts w:asciiTheme="minorEastAsia" w:hAnsiTheme="minorEastAsia" w:hint="eastAsia"/>
          <w:szCs w:val="21"/>
        </w:rPr>
        <w:t>や所得制限を撤廃している</w:t>
      </w:r>
      <w:r w:rsidRPr="00651847">
        <w:rPr>
          <w:rFonts w:asciiTheme="minorEastAsia" w:hAnsiTheme="minorEastAsia" w:hint="eastAsia"/>
          <w:szCs w:val="21"/>
        </w:rPr>
        <w:t>ところは、子育て支援の観点から設定されていると考えられる。</w:t>
      </w:r>
    </w:p>
    <w:p w:rsidR="00D72B98" w:rsidRPr="00651847" w:rsidRDefault="0021559A" w:rsidP="00B04BC1">
      <w:pPr>
        <w:ind w:leftChars="200" w:left="420" w:firstLineChars="100" w:firstLine="210"/>
        <w:rPr>
          <w:rFonts w:asciiTheme="minorEastAsia" w:hAnsiTheme="minorEastAsia"/>
          <w:szCs w:val="21"/>
        </w:rPr>
      </w:pPr>
      <w:r w:rsidRPr="00651847">
        <w:rPr>
          <w:rFonts w:asciiTheme="minorEastAsia" w:hAnsiTheme="minorEastAsia" w:hint="eastAsia"/>
          <w:szCs w:val="21"/>
        </w:rPr>
        <w:t>なお</w:t>
      </w:r>
      <w:r w:rsidR="005105D8" w:rsidRPr="00651847">
        <w:rPr>
          <w:rFonts w:asciiTheme="minorEastAsia" w:hAnsiTheme="minorEastAsia" w:hint="eastAsia"/>
          <w:szCs w:val="21"/>
        </w:rPr>
        <w:t>、</w:t>
      </w:r>
      <w:r w:rsidR="00E6277B" w:rsidRPr="00651847">
        <w:rPr>
          <w:rFonts w:asciiTheme="minorEastAsia" w:hAnsiTheme="minorEastAsia" w:hint="eastAsia"/>
          <w:szCs w:val="21"/>
        </w:rPr>
        <w:t>所得ではなく、</w:t>
      </w:r>
      <w:r w:rsidR="005105D8" w:rsidRPr="00651847">
        <w:rPr>
          <w:rFonts w:asciiTheme="minorEastAsia" w:hAnsiTheme="minorEastAsia" w:hint="eastAsia"/>
          <w:szCs w:val="21"/>
        </w:rPr>
        <w:t>自立支援医療の所得</w:t>
      </w:r>
      <w:r w:rsidR="00905901" w:rsidRPr="00651847">
        <w:rPr>
          <w:rFonts w:asciiTheme="minorEastAsia" w:hAnsiTheme="minorEastAsia" w:hint="eastAsia"/>
          <w:szCs w:val="21"/>
        </w:rPr>
        <w:t>区分</w:t>
      </w:r>
      <w:r w:rsidR="00E6277B" w:rsidRPr="00651847">
        <w:rPr>
          <w:rFonts w:asciiTheme="minorEastAsia" w:hAnsiTheme="minorEastAsia" w:hint="eastAsia"/>
          <w:szCs w:val="21"/>
        </w:rPr>
        <w:t>を準用して</w:t>
      </w:r>
      <w:r w:rsidR="004B047D" w:rsidRPr="00651847">
        <w:rPr>
          <w:rFonts w:asciiTheme="minorEastAsia" w:hAnsiTheme="minorEastAsia" w:hint="eastAsia"/>
          <w:szCs w:val="21"/>
        </w:rPr>
        <w:t>市町村民税納税額を基準として</w:t>
      </w:r>
      <w:r w:rsidR="005105D8" w:rsidRPr="00651847">
        <w:rPr>
          <w:rFonts w:asciiTheme="minorEastAsia" w:hAnsiTheme="minorEastAsia" w:hint="eastAsia"/>
          <w:szCs w:val="21"/>
        </w:rPr>
        <w:t>採用しているところもある。</w:t>
      </w:r>
    </w:p>
    <w:p w:rsidR="00562BDE" w:rsidRDefault="00562BDE" w:rsidP="00B04BC1">
      <w:pPr>
        <w:ind w:leftChars="200" w:left="420" w:firstLineChars="100" w:firstLine="210"/>
        <w:rPr>
          <w:rFonts w:asciiTheme="minorEastAsia" w:hAnsiTheme="minorEastAsia"/>
          <w:szCs w:val="21"/>
        </w:rPr>
      </w:pPr>
    </w:p>
    <w:p w:rsidR="00562BDE" w:rsidRDefault="00E8791E" w:rsidP="005404F2">
      <w:pPr>
        <w:ind w:leftChars="200" w:left="420" w:firstLineChars="100" w:firstLine="210"/>
        <w:rPr>
          <w:rFonts w:asciiTheme="minorEastAsia" w:hAnsiTheme="minorEastAsia"/>
          <w:szCs w:val="21"/>
        </w:rPr>
      </w:pPr>
      <w:r>
        <w:rPr>
          <w:rFonts w:asciiTheme="minorEastAsia" w:hAnsiTheme="minorEastAsia" w:hint="eastAsia"/>
          <w:szCs w:val="21"/>
        </w:rPr>
        <w:t>入院時食事療養費</w:t>
      </w:r>
      <w:r w:rsidR="00047B22">
        <w:rPr>
          <w:rFonts w:asciiTheme="minorEastAsia" w:hAnsiTheme="minorEastAsia" w:hint="eastAsia"/>
          <w:szCs w:val="21"/>
        </w:rPr>
        <w:t>について</w:t>
      </w:r>
      <w:r w:rsidR="0047615E">
        <w:rPr>
          <w:rFonts w:asciiTheme="minorEastAsia" w:hAnsiTheme="minorEastAsia" w:hint="eastAsia"/>
          <w:szCs w:val="21"/>
        </w:rPr>
        <w:t>は、</w:t>
      </w:r>
      <w:r w:rsidR="004D1AAC">
        <w:rPr>
          <w:rFonts w:asciiTheme="minorEastAsia" w:hAnsiTheme="minorEastAsia" w:hint="eastAsia"/>
          <w:szCs w:val="21"/>
        </w:rPr>
        <w:t>助成</w:t>
      </w:r>
      <w:r w:rsidR="00047B22">
        <w:rPr>
          <w:rFonts w:asciiTheme="minorEastAsia" w:hAnsiTheme="minorEastAsia" w:hint="eastAsia"/>
          <w:szCs w:val="21"/>
        </w:rPr>
        <w:t>の</w:t>
      </w:r>
      <w:r w:rsidR="004D1AAC">
        <w:rPr>
          <w:rFonts w:asciiTheme="minorEastAsia" w:hAnsiTheme="minorEastAsia" w:hint="eastAsia"/>
          <w:szCs w:val="21"/>
        </w:rPr>
        <w:t>対象としている都道府県は５府県と少なく、</w:t>
      </w:r>
      <w:r w:rsidR="00301467">
        <w:rPr>
          <w:rFonts w:asciiTheme="minorEastAsia" w:hAnsiTheme="minorEastAsia" w:hint="eastAsia"/>
          <w:szCs w:val="21"/>
        </w:rPr>
        <w:t>在宅医療との公平性の観点から</w:t>
      </w:r>
      <w:r w:rsidR="0021559A">
        <w:rPr>
          <w:rFonts w:asciiTheme="minorEastAsia" w:hAnsiTheme="minorEastAsia" w:hint="eastAsia"/>
          <w:szCs w:val="21"/>
        </w:rPr>
        <w:t>、平成２０年度に</w:t>
      </w:r>
      <w:r w:rsidR="00301467">
        <w:rPr>
          <w:rFonts w:asciiTheme="minorEastAsia" w:hAnsiTheme="minorEastAsia" w:hint="eastAsia"/>
          <w:szCs w:val="21"/>
        </w:rPr>
        <w:t>廃止した都道府県もあった。</w:t>
      </w:r>
    </w:p>
    <w:p w:rsidR="004356D6" w:rsidRDefault="004356D6" w:rsidP="005404F2">
      <w:pPr>
        <w:ind w:leftChars="200" w:left="420" w:firstLineChars="100" w:firstLine="210"/>
        <w:rPr>
          <w:rFonts w:asciiTheme="minorEastAsia" w:hAnsiTheme="minorEastAsia"/>
          <w:szCs w:val="21"/>
        </w:rPr>
      </w:pPr>
    </w:p>
    <w:p w:rsidR="003979D1" w:rsidRDefault="00017593">
      <w:pPr>
        <w:rPr>
          <w:rFonts w:asciiTheme="minorEastAsia" w:hAnsiTheme="minorEastAsia"/>
          <w:szCs w:val="21"/>
        </w:rPr>
      </w:pPr>
      <w:r>
        <w:rPr>
          <w:rFonts w:asciiTheme="minorEastAsia" w:hAnsiTheme="minorEastAsia" w:hint="eastAsia"/>
          <w:szCs w:val="21"/>
        </w:rPr>
        <w:t>＜</w:t>
      </w:r>
      <w:r w:rsidR="00D72B98">
        <w:rPr>
          <w:rFonts w:asciiTheme="minorEastAsia" w:hAnsiTheme="minorEastAsia" w:hint="eastAsia"/>
          <w:szCs w:val="21"/>
        </w:rPr>
        <w:t>都道府県</w:t>
      </w:r>
      <w:r w:rsidR="005105D8">
        <w:rPr>
          <w:rFonts w:asciiTheme="minorEastAsia" w:hAnsiTheme="minorEastAsia" w:hint="eastAsia"/>
          <w:szCs w:val="21"/>
        </w:rPr>
        <w:t>における乳幼児医療費助成対象年齢</w:t>
      </w:r>
      <w:r>
        <w:rPr>
          <w:rFonts w:asciiTheme="minorEastAsia" w:hAnsiTheme="minorEastAsia" w:hint="eastAsia"/>
          <w:szCs w:val="21"/>
        </w:rPr>
        <w:t>等</w:t>
      </w:r>
      <w:r w:rsidR="005105D8">
        <w:rPr>
          <w:rFonts w:asciiTheme="minorEastAsia" w:hAnsiTheme="minorEastAsia" w:hint="eastAsia"/>
          <w:szCs w:val="21"/>
        </w:rPr>
        <w:t>一覧表（平成２６年</w:t>
      </w:r>
      <w:r w:rsidR="004C273B">
        <w:rPr>
          <w:rFonts w:asciiTheme="minorEastAsia" w:hAnsiTheme="minorEastAsia" w:hint="eastAsia"/>
          <w:szCs w:val="21"/>
        </w:rPr>
        <w:t>４月現在</w:t>
      </w:r>
      <w:r w:rsidR="005105D8">
        <w:rPr>
          <w:rFonts w:asciiTheme="minorEastAsia" w:hAnsiTheme="minorEastAsia" w:hint="eastAsia"/>
          <w:szCs w:val="21"/>
        </w:rPr>
        <w:t>）</w:t>
      </w:r>
      <w:r>
        <w:rPr>
          <w:rFonts w:asciiTheme="minorEastAsia" w:hAnsiTheme="minorEastAsia" w:hint="eastAsia"/>
          <w:szCs w:val="21"/>
        </w:rPr>
        <w:t>＞</w:t>
      </w:r>
    </w:p>
    <w:tbl>
      <w:tblPr>
        <w:tblStyle w:val="a3"/>
        <w:tblW w:w="0" w:type="auto"/>
        <w:tblInd w:w="5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84"/>
        <w:gridCol w:w="1913"/>
        <w:gridCol w:w="1914"/>
        <w:gridCol w:w="1843"/>
      </w:tblGrid>
      <w:tr w:rsidR="00D9412F" w:rsidTr="00DA44E8">
        <w:tc>
          <w:tcPr>
            <w:tcW w:w="1984" w:type="dxa"/>
            <w:shd w:val="clear" w:color="auto" w:fill="auto"/>
            <w:vAlign w:val="center"/>
          </w:tcPr>
          <w:p w:rsidR="00D9412F" w:rsidRDefault="00D9412F" w:rsidP="003540A2">
            <w:pPr>
              <w:jc w:val="center"/>
              <w:rPr>
                <w:rFonts w:asciiTheme="minorEastAsia" w:hAnsiTheme="minorEastAsia"/>
                <w:szCs w:val="21"/>
              </w:rPr>
            </w:pPr>
            <w:r>
              <w:rPr>
                <w:rFonts w:asciiTheme="minorEastAsia" w:hAnsiTheme="minorEastAsia" w:hint="eastAsia"/>
                <w:szCs w:val="21"/>
              </w:rPr>
              <w:t>年齢</w:t>
            </w:r>
          </w:p>
        </w:tc>
        <w:tc>
          <w:tcPr>
            <w:tcW w:w="1913" w:type="dxa"/>
            <w:shd w:val="clear" w:color="auto" w:fill="auto"/>
            <w:vAlign w:val="center"/>
          </w:tcPr>
          <w:p w:rsidR="00D9412F" w:rsidRDefault="00D9412F" w:rsidP="003540A2">
            <w:pPr>
              <w:jc w:val="center"/>
              <w:rPr>
                <w:rFonts w:asciiTheme="minorEastAsia" w:hAnsiTheme="minorEastAsia"/>
                <w:szCs w:val="21"/>
              </w:rPr>
            </w:pPr>
            <w:r>
              <w:rPr>
                <w:rFonts w:asciiTheme="minorEastAsia" w:hAnsiTheme="minorEastAsia" w:hint="eastAsia"/>
                <w:szCs w:val="21"/>
              </w:rPr>
              <w:t>通院</w:t>
            </w:r>
          </w:p>
        </w:tc>
        <w:tc>
          <w:tcPr>
            <w:tcW w:w="1914" w:type="dxa"/>
            <w:shd w:val="clear" w:color="auto" w:fill="auto"/>
            <w:vAlign w:val="center"/>
          </w:tcPr>
          <w:p w:rsidR="00D9412F" w:rsidRDefault="00D9412F" w:rsidP="003540A2">
            <w:pPr>
              <w:jc w:val="center"/>
              <w:rPr>
                <w:rFonts w:asciiTheme="minorEastAsia" w:hAnsiTheme="minorEastAsia"/>
                <w:szCs w:val="21"/>
              </w:rPr>
            </w:pPr>
            <w:r>
              <w:rPr>
                <w:rFonts w:asciiTheme="minorEastAsia" w:hAnsiTheme="minorEastAsia" w:hint="eastAsia"/>
                <w:szCs w:val="21"/>
              </w:rPr>
              <w:t>入院</w:t>
            </w:r>
          </w:p>
        </w:tc>
        <w:tc>
          <w:tcPr>
            <w:tcW w:w="1843" w:type="dxa"/>
            <w:shd w:val="clear" w:color="auto" w:fill="auto"/>
            <w:vAlign w:val="center"/>
          </w:tcPr>
          <w:p w:rsidR="00D9412F" w:rsidRDefault="003540A2" w:rsidP="003540A2">
            <w:pPr>
              <w:jc w:val="center"/>
              <w:rPr>
                <w:rFonts w:asciiTheme="minorEastAsia" w:hAnsiTheme="minorEastAsia"/>
                <w:szCs w:val="21"/>
              </w:rPr>
            </w:pPr>
            <w:r>
              <w:rPr>
                <w:rFonts w:asciiTheme="minorEastAsia" w:hAnsiTheme="minorEastAsia" w:hint="eastAsia"/>
                <w:szCs w:val="21"/>
              </w:rPr>
              <w:t>入院</w:t>
            </w:r>
            <w:r w:rsidR="00D9412F">
              <w:rPr>
                <w:rFonts w:asciiTheme="minorEastAsia" w:hAnsiTheme="minorEastAsia" w:hint="eastAsia"/>
                <w:szCs w:val="21"/>
              </w:rPr>
              <w:t>通院</w:t>
            </w:r>
            <w:r>
              <w:rPr>
                <w:rFonts w:asciiTheme="minorEastAsia" w:hAnsiTheme="minorEastAsia" w:hint="eastAsia"/>
                <w:szCs w:val="21"/>
              </w:rPr>
              <w:t>とも</w:t>
            </w:r>
          </w:p>
          <w:p w:rsidR="00D9412F" w:rsidRDefault="00D9412F" w:rsidP="003540A2">
            <w:pPr>
              <w:jc w:val="center"/>
              <w:rPr>
                <w:rFonts w:asciiTheme="minorEastAsia" w:hAnsiTheme="minorEastAsia"/>
                <w:szCs w:val="21"/>
              </w:rPr>
            </w:pPr>
            <w:r>
              <w:rPr>
                <w:rFonts w:asciiTheme="minorEastAsia" w:hAnsiTheme="minorEastAsia" w:hint="eastAsia"/>
                <w:szCs w:val="21"/>
              </w:rPr>
              <w:t>同じ年齢</w:t>
            </w:r>
          </w:p>
        </w:tc>
      </w:tr>
      <w:tr w:rsidR="00D9412F" w:rsidTr="00DA44E8">
        <w:tc>
          <w:tcPr>
            <w:tcW w:w="1984" w:type="dxa"/>
            <w:shd w:val="clear" w:color="auto" w:fill="auto"/>
          </w:tcPr>
          <w:p w:rsidR="00D9412F" w:rsidRPr="001E1957" w:rsidRDefault="00D9412F" w:rsidP="00ED62DF">
            <w:pPr>
              <w:jc w:val="center"/>
              <w:rPr>
                <w:rFonts w:asciiTheme="minorEastAsia" w:hAnsiTheme="minorEastAsia"/>
                <w:szCs w:val="21"/>
              </w:rPr>
            </w:pPr>
            <w:r>
              <w:rPr>
                <w:rFonts w:asciiTheme="minorEastAsia" w:hAnsiTheme="minorEastAsia" w:hint="eastAsia"/>
                <w:szCs w:val="21"/>
              </w:rPr>
              <w:t>３歳未満</w:t>
            </w:r>
          </w:p>
        </w:tc>
        <w:tc>
          <w:tcPr>
            <w:tcW w:w="1913"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３</w:t>
            </w:r>
          </w:p>
        </w:tc>
        <w:tc>
          <w:tcPr>
            <w:tcW w:w="1914"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w:t>
            </w:r>
          </w:p>
        </w:tc>
        <w:tc>
          <w:tcPr>
            <w:tcW w:w="1843" w:type="dxa"/>
            <w:shd w:val="clear" w:color="auto" w:fill="auto"/>
          </w:tcPr>
          <w:p w:rsidR="00D9412F" w:rsidRDefault="00D9412F" w:rsidP="00ED62DF">
            <w:pPr>
              <w:jc w:val="center"/>
              <w:rPr>
                <w:rFonts w:asciiTheme="minorEastAsia" w:hAnsiTheme="minorEastAsia"/>
                <w:szCs w:val="21"/>
              </w:rPr>
            </w:pPr>
            <w:r>
              <w:rPr>
                <w:rFonts w:asciiTheme="minorEastAsia" w:hAnsiTheme="minorEastAsia" w:hint="eastAsia"/>
                <w:szCs w:val="21"/>
              </w:rPr>
              <w:t>－</w:t>
            </w:r>
          </w:p>
        </w:tc>
      </w:tr>
      <w:tr w:rsidR="00D9412F" w:rsidTr="00DA44E8">
        <w:tc>
          <w:tcPr>
            <w:tcW w:w="1984" w:type="dxa"/>
            <w:shd w:val="clear" w:color="auto" w:fill="auto"/>
          </w:tcPr>
          <w:p w:rsidR="00D9412F" w:rsidRPr="001E1957" w:rsidRDefault="00D9412F" w:rsidP="00ED62DF">
            <w:pPr>
              <w:jc w:val="center"/>
              <w:rPr>
                <w:rFonts w:asciiTheme="minorEastAsia" w:hAnsiTheme="minorEastAsia"/>
                <w:szCs w:val="21"/>
              </w:rPr>
            </w:pPr>
            <w:r>
              <w:rPr>
                <w:rFonts w:asciiTheme="minorEastAsia" w:hAnsiTheme="minorEastAsia" w:hint="eastAsia"/>
                <w:szCs w:val="21"/>
              </w:rPr>
              <w:t>４歳未満</w:t>
            </w:r>
          </w:p>
        </w:tc>
        <w:tc>
          <w:tcPr>
            <w:tcW w:w="1913"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４</w:t>
            </w:r>
          </w:p>
        </w:tc>
        <w:tc>
          <w:tcPr>
            <w:tcW w:w="1914"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１</w:t>
            </w:r>
          </w:p>
        </w:tc>
        <w:tc>
          <w:tcPr>
            <w:tcW w:w="1843" w:type="dxa"/>
            <w:shd w:val="clear" w:color="auto" w:fill="auto"/>
          </w:tcPr>
          <w:p w:rsidR="00D9412F" w:rsidRDefault="00D9412F" w:rsidP="00ED62DF">
            <w:pPr>
              <w:jc w:val="center"/>
              <w:rPr>
                <w:rFonts w:asciiTheme="minorEastAsia" w:hAnsiTheme="minorEastAsia"/>
                <w:szCs w:val="21"/>
              </w:rPr>
            </w:pPr>
            <w:r>
              <w:rPr>
                <w:rFonts w:asciiTheme="minorEastAsia" w:hAnsiTheme="minorEastAsia" w:hint="eastAsia"/>
                <w:szCs w:val="21"/>
              </w:rPr>
              <w:t>１</w:t>
            </w:r>
          </w:p>
        </w:tc>
      </w:tr>
      <w:tr w:rsidR="00D9412F" w:rsidTr="00DA44E8">
        <w:tc>
          <w:tcPr>
            <w:tcW w:w="1984" w:type="dxa"/>
            <w:shd w:val="clear" w:color="auto" w:fill="auto"/>
          </w:tcPr>
          <w:p w:rsidR="00D9412F" w:rsidRPr="001E1957" w:rsidRDefault="00D9412F" w:rsidP="00ED62DF">
            <w:pPr>
              <w:jc w:val="center"/>
              <w:rPr>
                <w:rFonts w:asciiTheme="minorEastAsia" w:hAnsiTheme="minorEastAsia"/>
                <w:szCs w:val="21"/>
              </w:rPr>
            </w:pPr>
            <w:r>
              <w:rPr>
                <w:rFonts w:asciiTheme="minorEastAsia" w:hAnsiTheme="minorEastAsia" w:hint="eastAsia"/>
                <w:szCs w:val="21"/>
              </w:rPr>
              <w:t>５歳未満</w:t>
            </w:r>
          </w:p>
        </w:tc>
        <w:tc>
          <w:tcPr>
            <w:tcW w:w="1913"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１</w:t>
            </w:r>
          </w:p>
        </w:tc>
        <w:tc>
          <w:tcPr>
            <w:tcW w:w="1914"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w:t>
            </w:r>
          </w:p>
        </w:tc>
        <w:tc>
          <w:tcPr>
            <w:tcW w:w="1843" w:type="dxa"/>
            <w:shd w:val="clear" w:color="auto" w:fill="auto"/>
          </w:tcPr>
          <w:p w:rsidR="00D9412F" w:rsidRDefault="00D9412F" w:rsidP="00ED62DF">
            <w:pPr>
              <w:jc w:val="center"/>
              <w:rPr>
                <w:rFonts w:asciiTheme="minorEastAsia" w:hAnsiTheme="minorEastAsia"/>
                <w:szCs w:val="21"/>
              </w:rPr>
            </w:pPr>
            <w:r>
              <w:rPr>
                <w:rFonts w:asciiTheme="minorEastAsia" w:hAnsiTheme="minorEastAsia" w:hint="eastAsia"/>
                <w:szCs w:val="21"/>
              </w:rPr>
              <w:t>－</w:t>
            </w:r>
          </w:p>
        </w:tc>
      </w:tr>
      <w:tr w:rsidR="00D9412F" w:rsidTr="00DA44E8">
        <w:tc>
          <w:tcPr>
            <w:tcW w:w="1984" w:type="dxa"/>
            <w:shd w:val="clear" w:color="auto" w:fill="auto"/>
          </w:tcPr>
          <w:p w:rsidR="00D9412F" w:rsidRPr="001E1957" w:rsidRDefault="00D9412F" w:rsidP="00001A6A">
            <w:pPr>
              <w:jc w:val="center"/>
              <w:rPr>
                <w:rFonts w:asciiTheme="minorEastAsia" w:hAnsiTheme="minorEastAsia"/>
                <w:szCs w:val="21"/>
              </w:rPr>
            </w:pPr>
            <w:r w:rsidRPr="001E1957">
              <w:rPr>
                <w:rFonts w:asciiTheme="minorEastAsia" w:hAnsiTheme="minorEastAsia" w:hint="eastAsia"/>
                <w:szCs w:val="21"/>
              </w:rPr>
              <w:t>小学校就学前</w:t>
            </w:r>
          </w:p>
        </w:tc>
        <w:tc>
          <w:tcPr>
            <w:tcW w:w="1913" w:type="dxa"/>
            <w:shd w:val="clear" w:color="auto" w:fill="auto"/>
            <w:vAlign w:val="center"/>
          </w:tcPr>
          <w:p w:rsidR="00D9412F" w:rsidRDefault="00D9412F" w:rsidP="00001A6A">
            <w:pPr>
              <w:jc w:val="center"/>
              <w:rPr>
                <w:rFonts w:asciiTheme="minorEastAsia" w:hAnsiTheme="minorEastAsia"/>
                <w:szCs w:val="21"/>
              </w:rPr>
            </w:pPr>
            <w:r>
              <w:rPr>
                <w:rFonts w:asciiTheme="minorEastAsia" w:hAnsiTheme="minorEastAsia" w:hint="eastAsia"/>
                <w:szCs w:val="21"/>
              </w:rPr>
              <w:t>２５</w:t>
            </w:r>
          </w:p>
        </w:tc>
        <w:tc>
          <w:tcPr>
            <w:tcW w:w="1914" w:type="dxa"/>
            <w:shd w:val="clear" w:color="auto" w:fill="auto"/>
            <w:vAlign w:val="center"/>
          </w:tcPr>
          <w:p w:rsidR="00D9412F" w:rsidRDefault="00D9412F" w:rsidP="00001A6A">
            <w:pPr>
              <w:jc w:val="center"/>
              <w:rPr>
                <w:rFonts w:asciiTheme="minorEastAsia" w:hAnsiTheme="minorEastAsia"/>
                <w:szCs w:val="21"/>
              </w:rPr>
            </w:pPr>
            <w:r>
              <w:rPr>
                <w:rFonts w:asciiTheme="minorEastAsia" w:hAnsiTheme="minorEastAsia" w:hint="eastAsia"/>
                <w:szCs w:val="21"/>
              </w:rPr>
              <w:t>２２</w:t>
            </w:r>
          </w:p>
        </w:tc>
        <w:tc>
          <w:tcPr>
            <w:tcW w:w="1843" w:type="dxa"/>
            <w:shd w:val="clear" w:color="auto" w:fill="auto"/>
          </w:tcPr>
          <w:p w:rsidR="00D9412F" w:rsidRPr="00651847" w:rsidRDefault="00D9412F" w:rsidP="00001A6A">
            <w:pPr>
              <w:jc w:val="center"/>
              <w:rPr>
                <w:rFonts w:asciiTheme="minorEastAsia" w:hAnsiTheme="minorEastAsia"/>
                <w:szCs w:val="21"/>
              </w:rPr>
            </w:pPr>
            <w:r w:rsidRPr="00651847">
              <w:rPr>
                <w:rFonts w:asciiTheme="minorEastAsia" w:hAnsiTheme="minorEastAsia" w:hint="eastAsia"/>
                <w:szCs w:val="21"/>
              </w:rPr>
              <w:t>１</w:t>
            </w:r>
            <w:r w:rsidR="00905901" w:rsidRPr="00651847">
              <w:rPr>
                <w:rFonts w:asciiTheme="minorEastAsia" w:hAnsiTheme="minorEastAsia" w:hint="eastAsia"/>
                <w:szCs w:val="21"/>
              </w:rPr>
              <w:t>７</w:t>
            </w:r>
          </w:p>
        </w:tc>
      </w:tr>
      <w:tr w:rsidR="00D9412F" w:rsidTr="00DA44E8">
        <w:tc>
          <w:tcPr>
            <w:tcW w:w="1984" w:type="dxa"/>
            <w:shd w:val="clear" w:color="auto" w:fill="auto"/>
          </w:tcPr>
          <w:p w:rsidR="00D9412F" w:rsidRDefault="00D9412F" w:rsidP="00ED62DF">
            <w:pPr>
              <w:jc w:val="center"/>
              <w:rPr>
                <w:rFonts w:asciiTheme="minorEastAsia" w:hAnsiTheme="minorEastAsia"/>
                <w:szCs w:val="21"/>
              </w:rPr>
            </w:pPr>
            <w:r w:rsidRPr="001E1957">
              <w:rPr>
                <w:rFonts w:asciiTheme="minorEastAsia" w:hAnsiTheme="minorEastAsia" w:hint="eastAsia"/>
                <w:szCs w:val="21"/>
              </w:rPr>
              <w:t>小学校３年生</w:t>
            </w:r>
          </w:p>
        </w:tc>
        <w:tc>
          <w:tcPr>
            <w:tcW w:w="1913"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３</w:t>
            </w:r>
          </w:p>
        </w:tc>
        <w:tc>
          <w:tcPr>
            <w:tcW w:w="1914"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３</w:t>
            </w:r>
          </w:p>
        </w:tc>
        <w:tc>
          <w:tcPr>
            <w:tcW w:w="1843" w:type="dxa"/>
            <w:shd w:val="clear" w:color="auto" w:fill="auto"/>
          </w:tcPr>
          <w:p w:rsidR="00D9412F" w:rsidRPr="00651847" w:rsidRDefault="00D9412F" w:rsidP="00ED62DF">
            <w:pPr>
              <w:jc w:val="center"/>
              <w:rPr>
                <w:rFonts w:asciiTheme="minorEastAsia" w:hAnsiTheme="minorEastAsia"/>
                <w:szCs w:val="21"/>
              </w:rPr>
            </w:pPr>
            <w:r w:rsidRPr="00651847">
              <w:rPr>
                <w:rFonts w:asciiTheme="minorEastAsia" w:hAnsiTheme="minorEastAsia" w:hint="eastAsia"/>
                <w:szCs w:val="21"/>
              </w:rPr>
              <w:t>２</w:t>
            </w:r>
          </w:p>
        </w:tc>
      </w:tr>
      <w:tr w:rsidR="00D9412F" w:rsidTr="00DA44E8">
        <w:tc>
          <w:tcPr>
            <w:tcW w:w="1984" w:type="dxa"/>
            <w:shd w:val="clear" w:color="auto" w:fill="auto"/>
          </w:tcPr>
          <w:p w:rsidR="00D9412F" w:rsidRPr="001E1957" w:rsidRDefault="00D9412F" w:rsidP="00ED62DF">
            <w:pPr>
              <w:jc w:val="center"/>
              <w:rPr>
                <w:rFonts w:asciiTheme="minorEastAsia" w:hAnsiTheme="minorEastAsia"/>
                <w:szCs w:val="21"/>
              </w:rPr>
            </w:pPr>
            <w:r w:rsidRPr="001E1957">
              <w:rPr>
                <w:rFonts w:asciiTheme="minorEastAsia" w:hAnsiTheme="minorEastAsia" w:hint="eastAsia"/>
                <w:szCs w:val="21"/>
              </w:rPr>
              <w:t>小学校卒業</w:t>
            </w:r>
          </w:p>
        </w:tc>
        <w:tc>
          <w:tcPr>
            <w:tcW w:w="1913"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５</w:t>
            </w:r>
          </w:p>
        </w:tc>
        <w:tc>
          <w:tcPr>
            <w:tcW w:w="1914"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８</w:t>
            </w:r>
          </w:p>
        </w:tc>
        <w:tc>
          <w:tcPr>
            <w:tcW w:w="1843" w:type="dxa"/>
            <w:shd w:val="clear" w:color="auto" w:fill="auto"/>
          </w:tcPr>
          <w:p w:rsidR="00D9412F" w:rsidRPr="00651847" w:rsidRDefault="00D9412F" w:rsidP="00ED62DF">
            <w:pPr>
              <w:jc w:val="center"/>
              <w:rPr>
                <w:rFonts w:asciiTheme="minorEastAsia" w:hAnsiTheme="minorEastAsia"/>
                <w:szCs w:val="21"/>
              </w:rPr>
            </w:pPr>
            <w:r w:rsidRPr="00651847">
              <w:rPr>
                <w:rFonts w:asciiTheme="minorEastAsia" w:hAnsiTheme="minorEastAsia" w:hint="eastAsia"/>
                <w:szCs w:val="21"/>
              </w:rPr>
              <w:t>５</w:t>
            </w:r>
          </w:p>
        </w:tc>
      </w:tr>
      <w:tr w:rsidR="00D9412F" w:rsidTr="00DA44E8">
        <w:tc>
          <w:tcPr>
            <w:tcW w:w="1984" w:type="dxa"/>
            <w:shd w:val="clear" w:color="auto" w:fill="auto"/>
          </w:tcPr>
          <w:p w:rsidR="00D9412F" w:rsidRPr="001E1957" w:rsidRDefault="00D9412F" w:rsidP="00ED62DF">
            <w:pPr>
              <w:jc w:val="center"/>
              <w:rPr>
                <w:rFonts w:asciiTheme="minorEastAsia" w:hAnsiTheme="minorEastAsia"/>
                <w:szCs w:val="21"/>
              </w:rPr>
            </w:pPr>
            <w:r w:rsidRPr="001E1957">
              <w:rPr>
                <w:rFonts w:asciiTheme="minorEastAsia" w:hAnsiTheme="minorEastAsia" w:hint="eastAsia"/>
                <w:szCs w:val="21"/>
              </w:rPr>
              <w:t>中学校卒業</w:t>
            </w:r>
          </w:p>
        </w:tc>
        <w:tc>
          <w:tcPr>
            <w:tcW w:w="1913" w:type="dxa"/>
            <w:shd w:val="clear" w:color="auto" w:fill="auto"/>
            <w:vAlign w:val="center"/>
          </w:tcPr>
          <w:p w:rsidR="00D9412F" w:rsidRDefault="00D9412F" w:rsidP="004C273B">
            <w:pPr>
              <w:jc w:val="center"/>
              <w:rPr>
                <w:rFonts w:asciiTheme="minorEastAsia" w:hAnsiTheme="minorEastAsia"/>
                <w:szCs w:val="21"/>
              </w:rPr>
            </w:pPr>
            <w:r>
              <w:rPr>
                <w:rFonts w:asciiTheme="minorEastAsia" w:hAnsiTheme="minorEastAsia" w:hint="eastAsia"/>
                <w:szCs w:val="21"/>
              </w:rPr>
              <w:t>５</w:t>
            </w:r>
          </w:p>
        </w:tc>
        <w:tc>
          <w:tcPr>
            <w:tcW w:w="1914"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１２</w:t>
            </w:r>
          </w:p>
        </w:tc>
        <w:tc>
          <w:tcPr>
            <w:tcW w:w="1843" w:type="dxa"/>
            <w:shd w:val="clear" w:color="auto" w:fill="auto"/>
          </w:tcPr>
          <w:p w:rsidR="00D9412F" w:rsidRPr="00651847" w:rsidRDefault="00905901" w:rsidP="00ED62DF">
            <w:pPr>
              <w:jc w:val="center"/>
              <w:rPr>
                <w:rFonts w:asciiTheme="minorEastAsia" w:hAnsiTheme="minorEastAsia"/>
                <w:szCs w:val="21"/>
              </w:rPr>
            </w:pPr>
            <w:r w:rsidRPr="00651847">
              <w:rPr>
                <w:rFonts w:asciiTheme="minorEastAsia" w:hAnsiTheme="minorEastAsia" w:hint="eastAsia"/>
                <w:szCs w:val="21"/>
              </w:rPr>
              <w:t>５</w:t>
            </w:r>
          </w:p>
        </w:tc>
      </w:tr>
      <w:tr w:rsidR="00D9412F" w:rsidTr="00DA44E8">
        <w:tc>
          <w:tcPr>
            <w:tcW w:w="1984" w:type="dxa"/>
            <w:shd w:val="clear" w:color="auto" w:fill="auto"/>
          </w:tcPr>
          <w:p w:rsidR="00D9412F" w:rsidRPr="001E1957" w:rsidRDefault="00D9412F" w:rsidP="004C273B">
            <w:pPr>
              <w:jc w:val="center"/>
              <w:rPr>
                <w:rFonts w:asciiTheme="minorEastAsia" w:hAnsiTheme="minorEastAsia"/>
                <w:szCs w:val="21"/>
              </w:rPr>
            </w:pPr>
            <w:r>
              <w:rPr>
                <w:rFonts w:asciiTheme="minorEastAsia" w:hAnsiTheme="minorEastAsia" w:hint="eastAsia"/>
                <w:szCs w:val="21"/>
              </w:rPr>
              <w:t>高校卒業</w:t>
            </w:r>
          </w:p>
        </w:tc>
        <w:tc>
          <w:tcPr>
            <w:tcW w:w="1913" w:type="dxa"/>
            <w:shd w:val="clear" w:color="auto" w:fill="auto"/>
            <w:vAlign w:val="center"/>
          </w:tcPr>
          <w:p w:rsidR="00D9412F" w:rsidRDefault="00D9412F" w:rsidP="004C273B">
            <w:pPr>
              <w:jc w:val="center"/>
              <w:rPr>
                <w:rFonts w:asciiTheme="minorEastAsia" w:hAnsiTheme="minorEastAsia"/>
                <w:szCs w:val="21"/>
              </w:rPr>
            </w:pPr>
            <w:r>
              <w:rPr>
                <w:rFonts w:asciiTheme="minorEastAsia" w:hAnsiTheme="minorEastAsia" w:hint="eastAsia"/>
                <w:szCs w:val="21"/>
              </w:rPr>
              <w:t>１</w:t>
            </w:r>
          </w:p>
        </w:tc>
        <w:tc>
          <w:tcPr>
            <w:tcW w:w="1914" w:type="dxa"/>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１</w:t>
            </w:r>
          </w:p>
        </w:tc>
        <w:tc>
          <w:tcPr>
            <w:tcW w:w="1843" w:type="dxa"/>
            <w:shd w:val="clear" w:color="auto" w:fill="auto"/>
          </w:tcPr>
          <w:p w:rsidR="00D9412F" w:rsidRDefault="00D9412F" w:rsidP="00ED62DF">
            <w:pPr>
              <w:jc w:val="center"/>
              <w:rPr>
                <w:rFonts w:asciiTheme="minorEastAsia" w:hAnsiTheme="minorEastAsia"/>
                <w:szCs w:val="21"/>
              </w:rPr>
            </w:pPr>
            <w:r>
              <w:rPr>
                <w:rFonts w:asciiTheme="minorEastAsia" w:hAnsiTheme="minorEastAsia" w:hint="eastAsia"/>
                <w:szCs w:val="21"/>
              </w:rPr>
              <w:t>１</w:t>
            </w:r>
          </w:p>
        </w:tc>
      </w:tr>
      <w:tr w:rsidR="00D9412F" w:rsidTr="00DA44E8">
        <w:trPr>
          <w:trHeight w:val="419"/>
        </w:trPr>
        <w:tc>
          <w:tcPr>
            <w:tcW w:w="1984" w:type="dxa"/>
            <w:shd w:val="clear" w:color="auto" w:fill="auto"/>
          </w:tcPr>
          <w:p w:rsidR="00D9412F" w:rsidRPr="001E1957" w:rsidRDefault="00047B22" w:rsidP="00ED62DF">
            <w:pPr>
              <w:jc w:val="center"/>
              <w:rPr>
                <w:rFonts w:asciiTheme="minorEastAsia" w:hAnsiTheme="minorEastAsia"/>
                <w:szCs w:val="21"/>
              </w:rPr>
            </w:pPr>
            <w:r>
              <w:rPr>
                <w:rFonts w:asciiTheme="minorEastAsia" w:hAnsiTheme="minorEastAsia" w:hint="eastAsia"/>
                <w:szCs w:val="21"/>
              </w:rPr>
              <w:t>入院時</w:t>
            </w:r>
            <w:r w:rsidR="00D9412F">
              <w:rPr>
                <w:rFonts w:asciiTheme="minorEastAsia" w:hAnsiTheme="minorEastAsia" w:hint="eastAsia"/>
                <w:szCs w:val="21"/>
              </w:rPr>
              <w:t>食事療養費</w:t>
            </w:r>
            <w:r w:rsidR="004B047D">
              <w:rPr>
                <w:rFonts w:asciiTheme="minorEastAsia" w:hAnsiTheme="minorEastAsia" w:hint="eastAsia"/>
                <w:szCs w:val="21"/>
              </w:rPr>
              <w:t>助成あり</w:t>
            </w:r>
          </w:p>
        </w:tc>
        <w:tc>
          <w:tcPr>
            <w:tcW w:w="5670" w:type="dxa"/>
            <w:gridSpan w:val="3"/>
            <w:shd w:val="clear" w:color="auto" w:fill="auto"/>
            <w:vAlign w:val="center"/>
          </w:tcPr>
          <w:p w:rsidR="00D9412F" w:rsidRDefault="00D9412F" w:rsidP="00ED62DF">
            <w:pPr>
              <w:jc w:val="center"/>
              <w:rPr>
                <w:rFonts w:asciiTheme="minorEastAsia" w:hAnsiTheme="minorEastAsia"/>
                <w:szCs w:val="21"/>
              </w:rPr>
            </w:pPr>
            <w:r>
              <w:rPr>
                <w:rFonts w:asciiTheme="minorEastAsia" w:hAnsiTheme="minorEastAsia" w:hint="eastAsia"/>
                <w:szCs w:val="21"/>
              </w:rPr>
              <w:t>５</w:t>
            </w:r>
          </w:p>
        </w:tc>
      </w:tr>
    </w:tbl>
    <w:p w:rsidR="004356D6" w:rsidRDefault="004356D6" w:rsidP="00DA207E">
      <w:pPr>
        <w:rPr>
          <w:rFonts w:asciiTheme="minorEastAsia" w:hAnsiTheme="minorEastAsia"/>
          <w:szCs w:val="21"/>
        </w:rPr>
      </w:pPr>
    </w:p>
    <w:p w:rsidR="005361B0" w:rsidRDefault="00DA207E">
      <w:pPr>
        <w:rPr>
          <w:rFonts w:asciiTheme="minorEastAsia" w:hAnsiTheme="minorEastAsia"/>
          <w:szCs w:val="21"/>
        </w:rPr>
      </w:pPr>
      <w:r>
        <w:rPr>
          <w:rFonts w:asciiTheme="minorEastAsia" w:hAnsiTheme="minorEastAsia" w:hint="eastAsia"/>
          <w:szCs w:val="21"/>
        </w:rPr>
        <w:t>＜都道府県における乳幼児医療費助成所得制限一覧表（平成２６年４月現在）＞</w:t>
      </w:r>
    </w:p>
    <w:tbl>
      <w:tblPr>
        <w:tblStyle w:val="a3"/>
        <w:tblW w:w="0" w:type="auto"/>
        <w:tblInd w:w="-34" w:type="dxa"/>
        <w:tblLook w:val="04A0" w:firstRow="1" w:lastRow="0" w:firstColumn="1" w:lastColumn="0" w:noHBand="0" w:noVBand="1"/>
      </w:tblPr>
      <w:tblGrid>
        <w:gridCol w:w="5529"/>
        <w:gridCol w:w="1490"/>
        <w:gridCol w:w="2020"/>
      </w:tblGrid>
      <w:tr w:rsidR="00030408" w:rsidTr="00DA44E8">
        <w:tc>
          <w:tcPr>
            <w:tcW w:w="7019" w:type="dxa"/>
            <w:gridSpan w:val="2"/>
            <w:shd w:val="clear" w:color="auto" w:fill="auto"/>
          </w:tcPr>
          <w:p w:rsidR="00030408" w:rsidRPr="00030408" w:rsidRDefault="00030408" w:rsidP="00030408">
            <w:pPr>
              <w:jc w:val="center"/>
              <w:rPr>
                <w:rFonts w:asciiTheme="minorEastAsia" w:hAnsiTheme="minorEastAsia"/>
                <w:color w:val="FF0000"/>
                <w:sz w:val="18"/>
                <w:szCs w:val="18"/>
              </w:rPr>
            </w:pPr>
            <w:bookmarkStart w:id="1" w:name="OLE_LINK1"/>
            <w:r>
              <w:rPr>
                <w:rFonts w:asciiTheme="minorEastAsia" w:hAnsiTheme="minorEastAsia" w:hint="eastAsia"/>
                <w:szCs w:val="21"/>
              </w:rPr>
              <w:t xml:space="preserve">　　　所得制限　　</w:t>
            </w:r>
          </w:p>
        </w:tc>
        <w:tc>
          <w:tcPr>
            <w:tcW w:w="2020" w:type="dxa"/>
            <w:shd w:val="clear" w:color="auto" w:fill="auto"/>
          </w:tcPr>
          <w:p w:rsidR="00030408" w:rsidRDefault="00030408" w:rsidP="00CF74EA">
            <w:pPr>
              <w:jc w:val="center"/>
              <w:rPr>
                <w:rFonts w:asciiTheme="minorEastAsia" w:hAnsiTheme="minorEastAsia"/>
                <w:szCs w:val="21"/>
              </w:rPr>
            </w:pPr>
            <w:r>
              <w:rPr>
                <w:rFonts w:asciiTheme="minorEastAsia" w:hAnsiTheme="minorEastAsia" w:hint="eastAsia"/>
                <w:szCs w:val="21"/>
              </w:rPr>
              <w:t>都道府県数</w:t>
            </w:r>
          </w:p>
        </w:tc>
      </w:tr>
      <w:tr w:rsidR="00030408" w:rsidTr="00DA44E8">
        <w:tc>
          <w:tcPr>
            <w:tcW w:w="5529" w:type="dxa"/>
            <w:tcBorders>
              <w:right w:val="nil"/>
            </w:tcBorders>
            <w:shd w:val="clear" w:color="auto" w:fill="auto"/>
          </w:tcPr>
          <w:p w:rsidR="00030408" w:rsidRDefault="00030408" w:rsidP="00CF74EA">
            <w:pPr>
              <w:rPr>
                <w:rFonts w:asciiTheme="minorEastAsia" w:hAnsiTheme="minorEastAsia"/>
                <w:szCs w:val="21"/>
              </w:rPr>
            </w:pPr>
            <w:r w:rsidRPr="00B10126">
              <w:rPr>
                <w:rFonts w:asciiTheme="minorEastAsia" w:hAnsiTheme="minorEastAsia" w:hint="eastAsia"/>
                <w:szCs w:val="21"/>
              </w:rPr>
              <w:t>市町村民税所得割136,700円以下</w:t>
            </w:r>
          </w:p>
        </w:tc>
        <w:tc>
          <w:tcPr>
            <w:tcW w:w="1490" w:type="dxa"/>
            <w:tcBorders>
              <w:left w:val="nil"/>
            </w:tcBorders>
            <w:shd w:val="clear" w:color="auto" w:fill="auto"/>
          </w:tcPr>
          <w:p w:rsidR="00030408" w:rsidRPr="00DA44E8" w:rsidRDefault="00030408" w:rsidP="00030408">
            <w:pPr>
              <w:jc w:val="right"/>
              <w:rPr>
                <w:rFonts w:asciiTheme="minorEastAsia" w:hAnsiTheme="minorEastAsia"/>
                <w:szCs w:val="21"/>
              </w:rPr>
            </w:pPr>
            <w:r w:rsidRPr="00DA44E8">
              <w:rPr>
                <w:rFonts w:asciiTheme="minorEastAsia" w:hAnsiTheme="minorEastAsia" w:hint="eastAsia"/>
                <w:szCs w:val="21"/>
              </w:rPr>
              <w:t>3,420千円</w:t>
            </w:r>
          </w:p>
        </w:tc>
        <w:tc>
          <w:tcPr>
            <w:tcW w:w="2020" w:type="dxa"/>
            <w:shd w:val="clear" w:color="auto" w:fill="auto"/>
          </w:tcPr>
          <w:p w:rsidR="00030408" w:rsidRPr="00DA44E8" w:rsidRDefault="00030408" w:rsidP="00CF74EA">
            <w:pPr>
              <w:jc w:val="center"/>
              <w:rPr>
                <w:rFonts w:asciiTheme="minorEastAsia" w:hAnsiTheme="minorEastAsia"/>
                <w:szCs w:val="21"/>
              </w:rPr>
            </w:pPr>
            <w:r w:rsidRPr="00DA44E8">
              <w:rPr>
                <w:rFonts w:asciiTheme="minorEastAsia" w:hAnsiTheme="minorEastAsia" w:hint="eastAsia"/>
                <w:szCs w:val="21"/>
              </w:rPr>
              <w:t>１</w:t>
            </w:r>
          </w:p>
        </w:tc>
      </w:tr>
      <w:tr w:rsidR="002132E2" w:rsidTr="00DA44E8">
        <w:tc>
          <w:tcPr>
            <w:tcW w:w="5529" w:type="dxa"/>
            <w:tcBorders>
              <w:right w:val="nil"/>
            </w:tcBorders>
            <w:shd w:val="clear" w:color="auto" w:fill="auto"/>
          </w:tcPr>
          <w:p w:rsidR="002132E2" w:rsidRPr="00DA44E8" w:rsidRDefault="002132E2" w:rsidP="000E7926">
            <w:pPr>
              <w:rPr>
                <w:rFonts w:asciiTheme="minorEastAsia" w:hAnsiTheme="minorEastAsia"/>
                <w:szCs w:val="21"/>
              </w:rPr>
            </w:pPr>
            <w:r w:rsidRPr="00DA44E8">
              <w:rPr>
                <w:rFonts w:asciiTheme="minorEastAsia" w:hAnsiTheme="minorEastAsia" w:hint="eastAsia"/>
                <w:szCs w:val="21"/>
              </w:rPr>
              <w:t>児童扶養手当(</w:t>
            </w:r>
            <w:r w:rsidR="00AE4DCA" w:rsidRPr="00DA44E8">
              <w:rPr>
                <w:rFonts w:asciiTheme="minorEastAsia" w:hAnsiTheme="minorEastAsia" w:hint="eastAsia"/>
                <w:szCs w:val="21"/>
              </w:rPr>
              <w:t>平成</w:t>
            </w:r>
            <w:r w:rsidR="00A97907" w:rsidRPr="00DA44E8">
              <w:rPr>
                <w:rFonts w:asciiTheme="minorEastAsia" w:hAnsiTheme="minorEastAsia" w:hint="eastAsia"/>
                <w:szCs w:val="21"/>
              </w:rPr>
              <w:t>9</w:t>
            </w:r>
            <w:r w:rsidR="00AE4DCA" w:rsidRPr="00DA44E8">
              <w:rPr>
                <w:rFonts w:asciiTheme="minorEastAsia" w:hAnsiTheme="minorEastAsia" w:hint="eastAsia"/>
                <w:szCs w:val="21"/>
              </w:rPr>
              <w:t>年度時点。</w:t>
            </w:r>
            <w:r w:rsidRPr="00DA44E8">
              <w:rPr>
                <w:rFonts w:asciiTheme="minorEastAsia" w:hAnsiTheme="minorEastAsia" w:hint="eastAsia"/>
                <w:szCs w:val="21"/>
              </w:rPr>
              <w:t>本人一部</w:t>
            </w:r>
            <w:r w:rsidR="00A97907" w:rsidRPr="00DA44E8">
              <w:rPr>
                <w:rFonts w:asciiTheme="minorEastAsia" w:hAnsiTheme="minorEastAsia" w:hint="eastAsia"/>
                <w:szCs w:val="21"/>
              </w:rPr>
              <w:t>支給</w:t>
            </w:r>
            <w:r w:rsidRPr="00DA44E8">
              <w:rPr>
                <w:rFonts w:asciiTheme="minorEastAsia" w:hAnsiTheme="minorEastAsia" w:hint="eastAsia"/>
                <w:szCs w:val="21"/>
              </w:rPr>
              <w:t xml:space="preserve">)に準拠　　　　　　　　　</w:t>
            </w:r>
          </w:p>
        </w:tc>
        <w:tc>
          <w:tcPr>
            <w:tcW w:w="1490" w:type="dxa"/>
            <w:tcBorders>
              <w:left w:val="nil"/>
            </w:tcBorders>
            <w:shd w:val="clear" w:color="auto" w:fill="auto"/>
          </w:tcPr>
          <w:p w:rsidR="002132E2" w:rsidRPr="00DA44E8" w:rsidRDefault="002132E2" w:rsidP="000E7926">
            <w:pPr>
              <w:jc w:val="right"/>
              <w:rPr>
                <w:rFonts w:asciiTheme="minorEastAsia" w:hAnsiTheme="minorEastAsia"/>
                <w:szCs w:val="21"/>
              </w:rPr>
            </w:pPr>
            <w:r w:rsidRPr="00DA44E8">
              <w:rPr>
                <w:rFonts w:asciiTheme="minorEastAsia" w:hAnsiTheme="minorEastAsia" w:hint="eastAsia"/>
                <w:szCs w:val="21"/>
              </w:rPr>
              <w:t>3,482千円</w:t>
            </w:r>
          </w:p>
        </w:tc>
        <w:tc>
          <w:tcPr>
            <w:tcW w:w="2020" w:type="dxa"/>
            <w:shd w:val="clear" w:color="auto" w:fill="auto"/>
          </w:tcPr>
          <w:p w:rsidR="002132E2" w:rsidRPr="00DA44E8" w:rsidRDefault="002132E2" w:rsidP="000E7926">
            <w:pPr>
              <w:jc w:val="center"/>
              <w:rPr>
                <w:rFonts w:asciiTheme="minorEastAsia" w:hAnsiTheme="minorEastAsia"/>
                <w:szCs w:val="21"/>
              </w:rPr>
            </w:pPr>
            <w:r w:rsidRPr="00DA44E8">
              <w:rPr>
                <w:rFonts w:asciiTheme="minorEastAsia" w:hAnsiTheme="minorEastAsia" w:hint="eastAsia"/>
                <w:szCs w:val="21"/>
              </w:rPr>
              <w:t>１</w:t>
            </w:r>
          </w:p>
        </w:tc>
      </w:tr>
      <w:tr w:rsidR="002132E2" w:rsidTr="00DA44E8">
        <w:tc>
          <w:tcPr>
            <w:tcW w:w="5529" w:type="dxa"/>
            <w:tcBorders>
              <w:right w:val="nil"/>
            </w:tcBorders>
            <w:shd w:val="clear" w:color="auto" w:fill="auto"/>
          </w:tcPr>
          <w:p w:rsidR="002132E2" w:rsidRPr="00DA44E8" w:rsidRDefault="002132E2" w:rsidP="00030408">
            <w:pPr>
              <w:rPr>
                <w:rFonts w:asciiTheme="minorEastAsia" w:hAnsiTheme="minorEastAsia"/>
                <w:szCs w:val="21"/>
              </w:rPr>
            </w:pPr>
            <w:r w:rsidRPr="00DA44E8">
              <w:rPr>
                <w:rFonts w:asciiTheme="minorEastAsia" w:hAnsiTheme="minorEastAsia" w:hint="eastAsia"/>
                <w:szCs w:val="21"/>
              </w:rPr>
              <w:t>児童扶養手当(本人一部</w:t>
            </w:r>
            <w:r w:rsidR="00A97907" w:rsidRPr="00DA44E8">
              <w:rPr>
                <w:rFonts w:asciiTheme="minorEastAsia" w:hAnsiTheme="minorEastAsia" w:hint="eastAsia"/>
                <w:szCs w:val="21"/>
              </w:rPr>
              <w:t>支給</w:t>
            </w:r>
            <w:r w:rsidRPr="00DA44E8">
              <w:rPr>
                <w:rFonts w:asciiTheme="minorEastAsia" w:hAnsiTheme="minorEastAsia" w:hint="eastAsia"/>
                <w:szCs w:val="21"/>
              </w:rPr>
              <w:t>)に準拠＋800千円</w:t>
            </w:r>
          </w:p>
        </w:tc>
        <w:tc>
          <w:tcPr>
            <w:tcW w:w="1490" w:type="dxa"/>
            <w:tcBorders>
              <w:left w:val="nil"/>
            </w:tcBorders>
            <w:shd w:val="clear" w:color="auto" w:fill="auto"/>
          </w:tcPr>
          <w:p w:rsidR="002132E2" w:rsidRPr="00DA44E8" w:rsidRDefault="002132E2" w:rsidP="00030408">
            <w:pPr>
              <w:jc w:val="right"/>
              <w:rPr>
                <w:rFonts w:asciiTheme="minorEastAsia" w:hAnsiTheme="minorEastAsia"/>
                <w:szCs w:val="21"/>
              </w:rPr>
            </w:pPr>
            <w:r w:rsidRPr="00DA44E8">
              <w:rPr>
                <w:rFonts w:asciiTheme="minorEastAsia" w:hAnsiTheme="minorEastAsia" w:hint="eastAsia"/>
                <w:szCs w:val="21"/>
              </w:rPr>
              <w:t>3,860千円</w:t>
            </w:r>
          </w:p>
        </w:tc>
        <w:tc>
          <w:tcPr>
            <w:tcW w:w="2020" w:type="dxa"/>
            <w:shd w:val="clear" w:color="auto" w:fill="auto"/>
          </w:tcPr>
          <w:p w:rsidR="002132E2" w:rsidRPr="00DA44E8" w:rsidRDefault="002132E2" w:rsidP="00CF74EA">
            <w:pPr>
              <w:jc w:val="center"/>
              <w:rPr>
                <w:rFonts w:asciiTheme="minorEastAsia" w:hAnsiTheme="minorEastAsia"/>
                <w:szCs w:val="21"/>
              </w:rPr>
            </w:pPr>
            <w:r w:rsidRPr="00DA44E8">
              <w:rPr>
                <w:rFonts w:asciiTheme="minorEastAsia" w:hAnsiTheme="minorEastAsia" w:hint="eastAsia"/>
                <w:szCs w:val="21"/>
              </w:rPr>
              <w:t>１</w:t>
            </w:r>
          </w:p>
        </w:tc>
      </w:tr>
      <w:tr w:rsidR="002132E2" w:rsidTr="00DA44E8">
        <w:tc>
          <w:tcPr>
            <w:tcW w:w="5529" w:type="dxa"/>
            <w:tcBorders>
              <w:right w:val="nil"/>
            </w:tcBorders>
            <w:shd w:val="clear" w:color="auto" w:fill="auto"/>
          </w:tcPr>
          <w:p w:rsidR="002132E2" w:rsidRPr="00DA44E8" w:rsidRDefault="002132E2" w:rsidP="00CF74EA">
            <w:pPr>
              <w:rPr>
                <w:rFonts w:asciiTheme="minorEastAsia" w:hAnsiTheme="minorEastAsia"/>
                <w:szCs w:val="21"/>
              </w:rPr>
            </w:pPr>
            <w:r w:rsidRPr="00DA44E8">
              <w:rPr>
                <w:rFonts w:asciiTheme="minorEastAsia" w:hAnsiTheme="minorEastAsia" w:hint="eastAsia"/>
                <w:szCs w:val="21"/>
              </w:rPr>
              <w:t>老齢福祉年金一部支給</w:t>
            </w:r>
            <w:r w:rsidR="00A97907" w:rsidRPr="00DA44E8">
              <w:rPr>
                <w:rFonts w:asciiTheme="minorEastAsia" w:hAnsiTheme="minorEastAsia" w:hint="eastAsia"/>
                <w:szCs w:val="21"/>
              </w:rPr>
              <w:t>停止</w:t>
            </w:r>
            <w:r w:rsidRPr="00DA44E8">
              <w:rPr>
                <w:rFonts w:asciiTheme="minorEastAsia" w:hAnsiTheme="minorEastAsia" w:hint="eastAsia"/>
                <w:szCs w:val="21"/>
              </w:rPr>
              <w:t>に準拠(扶養義務者)</w:t>
            </w:r>
          </w:p>
        </w:tc>
        <w:tc>
          <w:tcPr>
            <w:tcW w:w="1490" w:type="dxa"/>
            <w:tcBorders>
              <w:left w:val="nil"/>
            </w:tcBorders>
            <w:shd w:val="clear" w:color="auto" w:fill="auto"/>
          </w:tcPr>
          <w:p w:rsidR="002132E2" w:rsidRPr="00DA44E8" w:rsidRDefault="002132E2" w:rsidP="00030408">
            <w:pPr>
              <w:jc w:val="right"/>
              <w:rPr>
                <w:rFonts w:asciiTheme="minorEastAsia" w:hAnsiTheme="minorEastAsia"/>
                <w:szCs w:val="21"/>
              </w:rPr>
            </w:pPr>
            <w:r w:rsidRPr="00DA44E8">
              <w:rPr>
                <w:rFonts w:asciiTheme="minorEastAsia" w:hAnsiTheme="minorEastAsia" w:hint="eastAsia"/>
                <w:szCs w:val="21"/>
              </w:rPr>
              <w:t>4,076千円</w:t>
            </w:r>
          </w:p>
        </w:tc>
        <w:tc>
          <w:tcPr>
            <w:tcW w:w="2020" w:type="dxa"/>
            <w:shd w:val="clear" w:color="auto" w:fill="auto"/>
          </w:tcPr>
          <w:p w:rsidR="002132E2" w:rsidRPr="00DA44E8" w:rsidRDefault="002132E2" w:rsidP="00CF74EA">
            <w:pPr>
              <w:jc w:val="center"/>
              <w:rPr>
                <w:rFonts w:asciiTheme="minorEastAsia" w:hAnsiTheme="minorEastAsia"/>
                <w:szCs w:val="21"/>
              </w:rPr>
            </w:pPr>
            <w:r w:rsidRPr="00DA44E8">
              <w:rPr>
                <w:rFonts w:asciiTheme="minorEastAsia" w:hAnsiTheme="minorEastAsia" w:hint="eastAsia"/>
                <w:szCs w:val="21"/>
              </w:rPr>
              <w:t>１</w:t>
            </w:r>
          </w:p>
        </w:tc>
      </w:tr>
      <w:tr w:rsidR="00460C8C" w:rsidTr="00DA44E8">
        <w:tc>
          <w:tcPr>
            <w:tcW w:w="5529" w:type="dxa"/>
            <w:tcBorders>
              <w:right w:val="nil"/>
            </w:tcBorders>
            <w:shd w:val="clear" w:color="auto" w:fill="auto"/>
          </w:tcPr>
          <w:p w:rsidR="00460C8C" w:rsidRPr="00DA44E8" w:rsidRDefault="00460C8C" w:rsidP="00CF74EA">
            <w:pPr>
              <w:rPr>
                <w:rFonts w:asciiTheme="minorEastAsia" w:hAnsiTheme="minorEastAsia"/>
                <w:szCs w:val="21"/>
              </w:rPr>
            </w:pPr>
            <w:r w:rsidRPr="00DA44E8">
              <w:rPr>
                <w:rFonts w:asciiTheme="minorEastAsia" w:hAnsiTheme="minorEastAsia" w:hint="eastAsia"/>
                <w:szCs w:val="21"/>
              </w:rPr>
              <w:t>旧児童手当特例給付(平成12年度時点)に準拠</w:t>
            </w:r>
          </w:p>
        </w:tc>
        <w:tc>
          <w:tcPr>
            <w:tcW w:w="1490" w:type="dxa"/>
            <w:tcBorders>
              <w:left w:val="nil"/>
            </w:tcBorders>
            <w:shd w:val="clear" w:color="auto" w:fill="auto"/>
          </w:tcPr>
          <w:p w:rsidR="00460C8C" w:rsidRPr="00DA44E8" w:rsidRDefault="00460C8C" w:rsidP="00030408">
            <w:pPr>
              <w:jc w:val="right"/>
              <w:rPr>
                <w:rFonts w:asciiTheme="minorEastAsia" w:hAnsiTheme="minorEastAsia"/>
                <w:szCs w:val="21"/>
              </w:rPr>
            </w:pPr>
            <w:r w:rsidRPr="00DA44E8">
              <w:rPr>
                <w:rFonts w:asciiTheme="minorEastAsia" w:hAnsiTheme="minorEastAsia" w:hint="eastAsia"/>
                <w:szCs w:val="21"/>
              </w:rPr>
              <w:t>4,750千円</w:t>
            </w:r>
          </w:p>
        </w:tc>
        <w:tc>
          <w:tcPr>
            <w:tcW w:w="2020" w:type="dxa"/>
            <w:shd w:val="clear" w:color="auto" w:fill="auto"/>
          </w:tcPr>
          <w:p w:rsidR="00460C8C" w:rsidRPr="00DA44E8" w:rsidRDefault="00460C8C" w:rsidP="00CF74EA">
            <w:pPr>
              <w:jc w:val="center"/>
              <w:rPr>
                <w:rFonts w:asciiTheme="minorEastAsia" w:hAnsiTheme="minorEastAsia"/>
                <w:szCs w:val="21"/>
              </w:rPr>
            </w:pPr>
            <w:r w:rsidRPr="00DA44E8">
              <w:rPr>
                <w:rFonts w:asciiTheme="minorEastAsia" w:hAnsiTheme="minorEastAsia" w:hint="eastAsia"/>
                <w:szCs w:val="21"/>
              </w:rPr>
              <w:t>１</w:t>
            </w:r>
          </w:p>
        </w:tc>
      </w:tr>
      <w:tr w:rsidR="002132E2" w:rsidTr="00DA44E8">
        <w:tc>
          <w:tcPr>
            <w:tcW w:w="5529" w:type="dxa"/>
            <w:tcBorders>
              <w:right w:val="nil"/>
            </w:tcBorders>
            <w:shd w:val="clear" w:color="auto" w:fill="auto"/>
          </w:tcPr>
          <w:p w:rsidR="002132E2" w:rsidRPr="00DA44E8" w:rsidRDefault="002132E2" w:rsidP="00CF74EA">
            <w:pPr>
              <w:rPr>
                <w:rFonts w:asciiTheme="minorEastAsia" w:hAnsiTheme="minorEastAsia"/>
                <w:szCs w:val="21"/>
              </w:rPr>
            </w:pPr>
            <w:r w:rsidRPr="00DA44E8">
              <w:rPr>
                <w:rFonts w:asciiTheme="minorEastAsia" w:hAnsiTheme="minorEastAsia" w:hint="eastAsia"/>
                <w:szCs w:val="21"/>
              </w:rPr>
              <w:t>市町村民税所得割税額235千円</w:t>
            </w:r>
          </w:p>
        </w:tc>
        <w:tc>
          <w:tcPr>
            <w:tcW w:w="1490" w:type="dxa"/>
            <w:tcBorders>
              <w:left w:val="nil"/>
            </w:tcBorders>
            <w:shd w:val="clear" w:color="auto" w:fill="auto"/>
          </w:tcPr>
          <w:p w:rsidR="002132E2" w:rsidRPr="00DA44E8" w:rsidRDefault="002132E2" w:rsidP="00030408">
            <w:pPr>
              <w:jc w:val="right"/>
              <w:rPr>
                <w:rFonts w:asciiTheme="minorEastAsia" w:hAnsiTheme="minorEastAsia"/>
                <w:szCs w:val="21"/>
              </w:rPr>
            </w:pPr>
            <w:r w:rsidRPr="00DA44E8">
              <w:rPr>
                <w:rFonts w:asciiTheme="minorEastAsia" w:hAnsiTheme="minorEastAsia" w:hint="eastAsia"/>
                <w:szCs w:val="21"/>
              </w:rPr>
              <w:t>5,057千円</w:t>
            </w:r>
          </w:p>
        </w:tc>
        <w:tc>
          <w:tcPr>
            <w:tcW w:w="2020" w:type="dxa"/>
            <w:shd w:val="clear" w:color="auto" w:fill="auto"/>
          </w:tcPr>
          <w:p w:rsidR="002132E2" w:rsidRPr="00DA44E8" w:rsidRDefault="002132E2" w:rsidP="00CF74EA">
            <w:pPr>
              <w:jc w:val="center"/>
              <w:rPr>
                <w:rFonts w:asciiTheme="minorEastAsia" w:hAnsiTheme="minorEastAsia"/>
                <w:szCs w:val="21"/>
              </w:rPr>
            </w:pPr>
            <w:r w:rsidRPr="00DA44E8">
              <w:rPr>
                <w:rFonts w:asciiTheme="minorEastAsia" w:hAnsiTheme="minorEastAsia" w:hint="eastAsia"/>
                <w:szCs w:val="21"/>
              </w:rPr>
              <w:t>１</w:t>
            </w:r>
          </w:p>
        </w:tc>
      </w:tr>
      <w:tr w:rsidR="00460C8C" w:rsidTr="00DA44E8">
        <w:tc>
          <w:tcPr>
            <w:tcW w:w="5529" w:type="dxa"/>
            <w:tcBorders>
              <w:right w:val="nil"/>
            </w:tcBorders>
            <w:shd w:val="clear" w:color="auto" w:fill="auto"/>
          </w:tcPr>
          <w:p w:rsidR="00460C8C" w:rsidRPr="00DA44E8" w:rsidRDefault="00AC12B5" w:rsidP="00AC12B5">
            <w:pPr>
              <w:rPr>
                <w:rFonts w:asciiTheme="minorEastAsia" w:hAnsiTheme="minorEastAsia"/>
                <w:szCs w:val="21"/>
              </w:rPr>
            </w:pPr>
            <w:r w:rsidRPr="00DA44E8">
              <w:rPr>
                <w:rFonts w:asciiTheme="minorEastAsia" w:hAnsiTheme="minorEastAsia" w:hint="eastAsia"/>
                <w:szCs w:val="21"/>
              </w:rPr>
              <w:t>旧児童手当特例給付(平成6年度時点)に準拠＋300千円</w:t>
            </w:r>
          </w:p>
        </w:tc>
        <w:tc>
          <w:tcPr>
            <w:tcW w:w="1490" w:type="dxa"/>
            <w:tcBorders>
              <w:left w:val="nil"/>
            </w:tcBorders>
            <w:shd w:val="clear" w:color="auto" w:fill="auto"/>
          </w:tcPr>
          <w:p w:rsidR="00460C8C" w:rsidRPr="00DA44E8" w:rsidRDefault="00460C8C" w:rsidP="00030408">
            <w:pPr>
              <w:jc w:val="right"/>
              <w:rPr>
                <w:rFonts w:asciiTheme="minorEastAsia" w:hAnsiTheme="minorEastAsia"/>
                <w:szCs w:val="21"/>
              </w:rPr>
            </w:pPr>
            <w:r w:rsidRPr="00DA44E8">
              <w:rPr>
                <w:rFonts w:asciiTheme="minorEastAsia" w:hAnsiTheme="minorEastAsia" w:hint="eastAsia"/>
                <w:szCs w:val="21"/>
              </w:rPr>
              <w:t>5,070千円</w:t>
            </w:r>
          </w:p>
        </w:tc>
        <w:tc>
          <w:tcPr>
            <w:tcW w:w="2020" w:type="dxa"/>
            <w:shd w:val="clear" w:color="auto" w:fill="auto"/>
          </w:tcPr>
          <w:p w:rsidR="00460C8C" w:rsidRPr="00DA44E8" w:rsidRDefault="00460C8C" w:rsidP="00CF74EA">
            <w:pPr>
              <w:jc w:val="center"/>
              <w:rPr>
                <w:rFonts w:asciiTheme="minorEastAsia" w:hAnsiTheme="minorEastAsia"/>
                <w:szCs w:val="21"/>
              </w:rPr>
            </w:pPr>
            <w:r w:rsidRPr="00DA44E8">
              <w:rPr>
                <w:rFonts w:asciiTheme="minorEastAsia" w:hAnsiTheme="minorEastAsia" w:hint="eastAsia"/>
                <w:szCs w:val="21"/>
              </w:rPr>
              <w:t>１</w:t>
            </w:r>
          </w:p>
        </w:tc>
      </w:tr>
      <w:tr w:rsidR="002132E2" w:rsidTr="00DA44E8">
        <w:tc>
          <w:tcPr>
            <w:tcW w:w="5529" w:type="dxa"/>
            <w:tcBorders>
              <w:right w:val="nil"/>
            </w:tcBorders>
            <w:shd w:val="clear" w:color="auto" w:fill="auto"/>
          </w:tcPr>
          <w:p w:rsidR="002132E2" w:rsidRPr="00DA44E8" w:rsidRDefault="002132E2" w:rsidP="00CF74EA">
            <w:pPr>
              <w:rPr>
                <w:rFonts w:asciiTheme="minorEastAsia" w:hAnsiTheme="minorEastAsia"/>
                <w:szCs w:val="21"/>
              </w:rPr>
            </w:pPr>
            <w:r w:rsidRPr="00DA44E8">
              <w:rPr>
                <w:rFonts w:asciiTheme="minorEastAsia" w:hAnsiTheme="minorEastAsia" w:hint="eastAsia"/>
                <w:szCs w:val="21"/>
              </w:rPr>
              <w:t>旧児童手当に準拠</w:t>
            </w:r>
          </w:p>
        </w:tc>
        <w:tc>
          <w:tcPr>
            <w:tcW w:w="1490" w:type="dxa"/>
            <w:tcBorders>
              <w:left w:val="nil"/>
            </w:tcBorders>
            <w:shd w:val="clear" w:color="auto" w:fill="auto"/>
          </w:tcPr>
          <w:p w:rsidR="002132E2" w:rsidRPr="00DA44E8" w:rsidRDefault="002132E2" w:rsidP="00030408">
            <w:pPr>
              <w:jc w:val="right"/>
              <w:rPr>
                <w:rFonts w:asciiTheme="minorEastAsia" w:hAnsiTheme="minorEastAsia"/>
                <w:szCs w:val="21"/>
              </w:rPr>
            </w:pPr>
            <w:r w:rsidRPr="00DA44E8">
              <w:rPr>
                <w:rFonts w:asciiTheme="minorEastAsia" w:hAnsiTheme="minorEastAsia" w:hint="eastAsia"/>
                <w:szCs w:val="21"/>
              </w:rPr>
              <w:t>5,740千円</w:t>
            </w:r>
          </w:p>
        </w:tc>
        <w:tc>
          <w:tcPr>
            <w:tcW w:w="2020" w:type="dxa"/>
            <w:shd w:val="clear" w:color="auto" w:fill="auto"/>
          </w:tcPr>
          <w:p w:rsidR="002132E2" w:rsidRPr="00DA44E8" w:rsidRDefault="00393A7C" w:rsidP="00CF74EA">
            <w:pPr>
              <w:jc w:val="center"/>
              <w:rPr>
                <w:rFonts w:asciiTheme="minorEastAsia" w:hAnsiTheme="minorEastAsia"/>
                <w:szCs w:val="21"/>
              </w:rPr>
            </w:pPr>
            <w:r w:rsidRPr="00DA44E8">
              <w:rPr>
                <w:rFonts w:asciiTheme="minorEastAsia" w:hAnsiTheme="minorEastAsia" w:hint="eastAsia"/>
                <w:szCs w:val="21"/>
              </w:rPr>
              <w:t>６</w:t>
            </w:r>
          </w:p>
        </w:tc>
      </w:tr>
      <w:tr w:rsidR="002132E2" w:rsidTr="00DA44E8">
        <w:tc>
          <w:tcPr>
            <w:tcW w:w="5529" w:type="dxa"/>
            <w:tcBorders>
              <w:right w:val="nil"/>
            </w:tcBorders>
            <w:shd w:val="clear" w:color="auto" w:fill="auto"/>
          </w:tcPr>
          <w:p w:rsidR="002132E2" w:rsidRPr="00DA44E8" w:rsidRDefault="002132E2" w:rsidP="00CF74EA">
            <w:pPr>
              <w:rPr>
                <w:rFonts w:asciiTheme="minorEastAsia" w:hAnsiTheme="minorEastAsia"/>
                <w:szCs w:val="21"/>
              </w:rPr>
            </w:pPr>
            <w:r w:rsidRPr="00DA44E8">
              <w:rPr>
                <w:rFonts w:asciiTheme="minorEastAsia" w:hAnsiTheme="minorEastAsia" w:hint="eastAsia"/>
                <w:szCs w:val="21"/>
              </w:rPr>
              <w:t>旧児童手当特例給付に準拠</w:t>
            </w:r>
          </w:p>
        </w:tc>
        <w:tc>
          <w:tcPr>
            <w:tcW w:w="1490" w:type="dxa"/>
            <w:tcBorders>
              <w:left w:val="nil"/>
            </w:tcBorders>
            <w:shd w:val="clear" w:color="auto" w:fill="auto"/>
          </w:tcPr>
          <w:p w:rsidR="002132E2" w:rsidRPr="00DA44E8" w:rsidRDefault="002132E2" w:rsidP="00030408">
            <w:pPr>
              <w:jc w:val="right"/>
              <w:rPr>
                <w:rFonts w:asciiTheme="minorEastAsia" w:hAnsiTheme="minorEastAsia"/>
                <w:szCs w:val="21"/>
              </w:rPr>
            </w:pPr>
            <w:r w:rsidRPr="00DA44E8">
              <w:rPr>
                <w:rFonts w:asciiTheme="minorEastAsia" w:hAnsiTheme="minorEastAsia" w:hint="eastAsia"/>
                <w:szCs w:val="21"/>
              </w:rPr>
              <w:t>6,460千円</w:t>
            </w:r>
          </w:p>
        </w:tc>
        <w:tc>
          <w:tcPr>
            <w:tcW w:w="2020" w:type="dxa"/>
            <w:shd w:val="clear" w:color="auto" w:fill="auto"/>
          </w:tcPr>
          <w:p w:rsidR="002132E2" w:rsidRPr="00DA44E8" w:rsidRDefault="001F1BE5" w:rsidP="00CF74EA">
            <w:pPr>
              <w:jc w:val="center"/>
              <w:rPr>
                <w:rFonts w:asciiTheme="minorEastAsia" w:hAnsiTheme="minorEastAsia"/>
                <w:szCs w:val="21"/>
              </w:rPr>
            </w:pPr>
            <w:r w:rsidRPr="00DA44E8">
              <w:rPr>
                <w:rFonts w:asciiTheme="minorEastAsia" w:hAnsiTheme="minorEastAsia" w:hint="eastAsia"/>
                <w:szCs w:val="21"/>
              </w:rPr>
              <w:t>９</w:t>
            </w:r>
          </w:p>
        </w:tc>
      </w:tr>
      <w:tr w:rsidR="002132E2" w:rsidTr="00DA44E8">
        <w:tc>
          <w:tcPr>
            <w:tcW w:w="5529" w:type="dxa"/>
            <w:tcBorders>
              <w:right w:val="nil"/>
            </w:tcBorders>
            <w:shd w:val="clear" w:color="auto" w:fill="auto"/>
          </w:tcPr>
          <w:p w:rsidR="002132E2" w:rsidRPr="00DA44E8" w:rsidRDefault="002132E2" w:rsidP="00CF74EA">
            <w:pPr>
              <w:rPr>
                <w:rFonts w:asciiTheme="minorEastAsia" w:hAnsiTheme="minorEastAsia"/>
                <w:szCs w:val="21"/>
              </w:rPr>
            </w:pPr>
            <w:r w:rsidRPr="00DA44E8">
              <w:rPr>
                <w:rFonts w:asciiTheme="minorEastAsia" w:hAnsiTheme="minorEastAsia" w:hint="eastAsia"/>
                <w:szCs w:val="21"/>
              </w:rPr>
              <w:t>児童手当に準拠＋760千円</w:t>
            </w:r>
            <w:r w:rsidR="005E4871" w:rsidRPr="00DA44E8">
              <w:rPr>
                <w:rFonts w:asciiTheme="minorEastAsia" w:hAnsiTheme="minorEastAsia" w:hint="eastAsia"/>
                <w:szCs w:val="21"/>
              </w:rPr>
              <w:t>(扶養親族数に関係なく固定)</w:t>
            </w:r>
          </w:p>
        </w:tc>
        <w:tc>
          <w:tcPr>
            <w:tcW w:w="1490" w:type="dxa"/>
            <w:tcBorders>
              <w:left w:val="nil"/>
            </w:tcBorders>
            <w:shd w:val="clear" w:color="auto" w:fill="auto"/>
          </w:tcPr>
          <w:p w:rsidR="002132E2" w:rsidRPr="00DA44E8" w:rsidRDefault="002132E2" w:rsidP="00CF74EA">
            <w:pPr>
              <w:jc w:val="right"/>
              <w:rPr>
                <w:rFonts w:asciiTheme="minorEastAsia" w:hAnsiTheme="minorEastAsia"/>
                <w:szCs w:val="21"/>
              </w:rPr>
            </w:pPr>
            <w:r w:rsidRPr="00DA44E8">
              <w:rPr>
                <w:rFonts w:asciiTheme="minorEastAsia" w:hAnsiTheme="minorEastAsia" w:hint="eastAsia"/>
                <w:szCs w:val="21"/>
              </w:rPr>
              <w:t>6,980千円</w:t>
            </w:r>
          </w:p>
        </w:tc>
        <w:tc>
          <w:tcPr>
            <w:tcW w:w="2020" w:type="dxa"/>
            <w:shd w:val="clear" w:color="auto" w:fill="auto"/>
          </w:tcPr>
          <w:p w:rsidR="002132E2" w:rsidRPr="00DA44E8" w:rsidRDefault="002132E2" w:rsidP="00CF74EA">
            <w:pPr>
              <w:jc w:val="center"/>
              <w:rPr>
                <w:rFonts w:asciiTheme="minorEastAsia" w:hAnsiTheme="minorEastAsia"/>
                <w:szCs w:val="21"/>
              </w:rPr>
            </w:pPr>
            <w:r w:rsidRPr="00DA44E8">
              <w:rPr>
                <w:rFonts w:asciiTheme="minorEastAsia" w:hAnsiTheme="minorEastAsia" w:hint="eastAsia"/>
                <w:szCs w:val="21"/>
              </w:rPr>
              <w:t>１</w:t>
            </w:r>
          </w:p>
        </w:tc>
      </w:tr>
      <w:tr w:rsidR="002132E2" w:rsidTr="00DA44E8">
        <w:tc>
          <w:tcPr>
            <w:tcW w:w="5529" w:type="dxa"/>
            <w:tcBorders>
              <w:right w:val="nil"/>
            </w:tcBorders>
            <w:shd w:val="clear" w:color="auto" w:fill="auto"/>
          </w:tcPr>
          <w:p w:rsidR="002132E2" w:rsidRPr="00DA44E8" w:rsidRDefault="002132E2" w:rsidP="00CF74EA">
            <w:pPr>
              <w:rPr>
                <w:rFonts w:asciiTheme="minorEastAsia" w:hAnsiTheme="minorEastAsia"/>
                <w:szCs w:val="21"/>
              </w:rPr>
            </w:pPr>
            <w:r w:rsidRPr="00DA44E8">
              <w:rPr>
                <w:rFonts w:asciiTheme="minorEastAsia" w:hAnsiTheme="minorEastAsia" w:hint="eastAsia"/>
                <w:szCs w:val="21"/>
              </w:rPr>
              <w:t>児童手当に準拠</w:t>
            </w:r>
          </w:p>
        </w:tc>
        <w:tc>
          <w:tcPr>
            <w:tcW w:w="1490" w:type="dxa"/>
            <w:tcBorders>
              <w:left w:val="nil"/>
            </w:tcBorders>
            <w:shd w:val="clear" w:color="auto" w:fill="auto"/>
          </w:tcPr>
          <w:p w:rsidR="002132E2" w:rsidRPr="00DA44E8" w:rsidRDefault="002132E2" w:rsidP="00CF74EA">
            <w:pPr>
              <w:jc w:val="right"/>
              <w:rPr>
                <w:rFonts w:asciiTheme="minorEastAsia" w:hAnsiTheme="minorEastAsia"/>
                <w:szCs w:val="21"/>
              </w:rPr>
            </w:pPr>
            <w:r w:rsidRPr="00DA44E8">
              <w:rPr>
                <w:rFonts w:asciiTheme="minorEastAsia" w:hAnsiTheme="minorEastAsia" w:hint="eastAsia"/>
                <w:szCs w:val="21"/>
              </w:rPr>
              <w:t>7,360千円</w:t>
            </w:r>
          </w:p>
        </w:tc>
        <w:tc>
          <w:tcPr>
            <w:tcW w:w="2020" w:type="dxa"/>
            <w:shd w:val="clear" w:color="auto" w:fill="auto"/>
          </w:tcPr>
          <w:p w:rsidR="002132E2" w:rsidRPr="00DA44E8" w:rsidRDefault="002132E2" w:rsidP="00CF74EA">
            <w:pPr>
              <w:jc w:val="center"/>
              <w:rPr>
                <w:rFonts w:asciiTheme="minorEastAsia" w:hAnsiTheme="minorEastAsia"/>
                <w:szCs w:val="21"/>
              </w:rPr>
            </w:pPr>
            <w:r w:rsidRPr="00DA44E8">
              <w:rPr>
                <w:rFonts w:asciiTheme="minorEastAsia" w:hAnsiTheme="minorEastAsia" w:hint="eastAsia"/>
                <w:szCs w:val="21"/>
              </w:rPr>
              <w:t>７</w:t>
            </w:r>
          </w:p>
        </w:tc>
      </w:tr>
      <w:tr w:rsidR="002132E2" w:rsidTr="00DA44E8">
        <w:tc>
          <w:tcPr>
            <w:tcW w:w="5529" w:type="dxa"/>
            <w:tcBorders>
              <w:right w:val="nil"/>
            </w:tcBorders>
            <w:shd w:val="clear" w:color="auto" w:fill="auto"/>
          </w:tcPr>
          <w:p w:rsidR="002132E2" w:rsidRDefault="002132E2" w:rsidP="00CF74EA">
            <w:pPr>
              <w:rPr>
                <w:rFonts w:asciiTheme="minorEastAsia" w:hAnsiTheme="minorEastAsia"/>
                <w:szCs w:val="21"/>
              </w:rPr>
            </w:pPr>
            <w:r w:rsidRPr="00B10126">
              <w:rPr>
                <w:rFonts w:asciiTheme="minorEastAsia" w:hAnsiTheme="minorEastAsia" w:hint="eastAsia"/>
                <w:szCs w:val="21"/>
              </w:rPr>
              <w:t>なし</w:t>
            </w:r>
          </w:p>
        </w:tc>
        <w:tc>
          <w:tcPr>
            <w:tcW w:w="1490" w:type="dxa"/>
            <w:tcBorders>
              <w:left w:val="nil"/>
            </w:tcBorders>
            <w:shd w:val="clear" w:color="auto" w:fill="auto"/>
          </w:tcPr>
          <w:p w:rsidR="002132E2" w:rsidRDefault="002132E2" w:rsidP="00CF74EA">
            <w:pPr>
              <w:jc w:val="right"/>
              <w:rPr>
                <w:rFonts w:asciiTheme="minorEastAsia" w:hAnsiTheme="minorEastAsia"/>
                <w:szCs w:val="21"/>
              </w:rPr>
            </w:pPr>
          </w:p>
        </w:tc>
        <w:tc>
          <w:tcPr>
            <w:tcW w:w="2020" w:type="dxa"/>
            <w:shd w:val="clear" w:color="auto" w:fill="auto"/>
          </w:tcPr>
          <w:p w:rsidR="002132E2" w:rsidRDefault="002132E2" w:rsidP="00CF74EA">
            <w:pPr>
              <w:jc w:val="center"/>
              <w:rPr>
                <w:rFonts w:asciiTheme="minorEastAsia" w:hAnsiTheme="minorEastAsia"/>
                <w:szCs w:val="21"/>
              </w:rPr>
            </w:pPr>
            <w:r>
              <w:rPr>
                <w:rFonts w:asciiTheme="minorEastAsia" w:hAnsiTheme="minorEastAsia" w:hint="eastAsia"/>
                <w:szCs w:val="21"/>
              </w:rPr>
              <w:t>１７</w:t>
            </w:r>
          </w:p>
        </w:tc>
      </w:tr>
    </w:tbl>
    <w:bookmarkEnd w:id="1"/>
    <w:p w:rsidR="00393A7C" w:rsidRPr="00DA44E8" w:rsidRDefault="00D32876" w:rsidP="00D32876">
      <w:pPr>
        <w:spacing w:line="260" w:lineRule="exact"/>
        <w:ind w:leftChars="200" w:left="420" w:firstLineChars="100" w:firstLine="180"/>
        <w:rPr>
          <w:rFonts w:asciiTheme="minorEastAsia" w:hAnsiTheme="minorEastAsia"/>
          <w:sz w:val="18"/>
          <w:szCs w:val="18"/>
        </w:rPr>
      </w:pPr>
      <w:r>
        <w:rPr>
          <w:rFonts w:asciiTheme="minorEastAsia" w:hAnsiTheme="minorEastAsia" w:hint="eastAsia"/>
          <w:noProof/>
          <w:sz w:val="18"/>
          <w:szCs w:val="18"/>
        </w:rPr>
        <mc:AlternateContent>
          <mc:Choice Requires="wps">
            <w:drawing>
              <wp:anchor distT="0" distB="0" distL="114300" distR="114300" simplePos="0" relativeHeight="251701248" behindDoc="0" locked="0" layoutInCell="1" allowOverlap="1" wp14:anchorId="43896B65" wp14:editId="09E9CC06">
                <wp:simplePos x="0" y="0"/>
                <wp:positionH relativeFrom="column">
                  <wp:posOffset>185957</wp:posOffset>
                </wp:positionH>
                <wp:positionV relativeFrom="paragraph">
                  <wp:posOffset>32678</wp:posOffset>
                </wp:positionV>
                <wp:extent cx="4879731" cy="263769"/>
                <wp:effectExtent l="0" t="0" r="16510" b="22225"/>
                <wp:wrapNone/>
                <wp:docPr id="2" name="大かっこ 2"/>
                <wp:cNvGraphicFramePr/>
                <a:graphic xmlns:a="http://schemas.openxmlformats.org/drawingml/2006/main">
                  <a:graphicData uri="http://schemas.microsoft.com/office/word/2010/wordprocessingShape">
                    <wps:wsp>
                      <wps:cNvSpPr/>
                      <wps:spPr>
                        <a:xfrm>
                          <a:off x="0" y="0"/>
                          <a:ext cx="4879731" cy="263769"/>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14.65pt;margin-top:2.55pt;width:384.25pt;height:20.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" strokecolor="#4579b8 [3044]"/>
            </w:pict>
          </mc:Fallback>
        </mc:AlternateContent>
      </w:r>
      <w:r w:rsidR="00030408" w:rsidRPr="00DA44E8">
        <w:rPr>
          <w:rFonts w:asciiTheme="minorEastAsia" w:hAnsiTheme="minorEastAsia" w:hint="eastAsia"/>
          <w:sz w:val="18"/>
          <w:szCs w:val="18"/>
        </w:rPr>
        <w:t>＊　上記記載の所得は、夫婦2人と子ども2人（扶養親族3人）を想定した所得相当額</w:t>
      </w:r>
      <w:r w:rsidR="00001714" w:rsidRPr="00DA44E8">
        <w:rPr>
          <w:rFonts w:asciiTheme="minorEastAsia" w:hAnsiTheme="minorEastAsia" w:hint="eastAsia"/>
          <w:sz w:val="18"/>
          <w:szCs w:val="18"/>
        </w:rPr>
        <w:t>。</w:t>
      </w:r>
    </w:p>
    <w:p w:rsidR="00030408" w:rsidRPr="00DA44E8" w:rsidRDefault="000E3ED8" w:rsidP="00DA44E8">
      <w:pPr>
        <w:spacing w:line="260" w:lineRule="exact"/>
        <w:ind w:leftChars="200" w:left="420" w:firstLineChars="300" w:firstLine="540"/>
        <w:rPr>
          <w:rFonts w:asciiTheme="minorEastAsia" w:hAnsiTheme="minorEastAsia"/>
          <w:sz w:val="18"/>
          <w:szCs w:val="18"/>
        </w:rPr>
      </w:pPr>
      <w:r w:rsidRPr="00DA44E8">
        <w:rPr>
          <w:rFonts w:asciiTheme="minorEastAsia" w:hAnsiTheme="minorEastAsia" w:hint="eastAsia"/>
          <w:sz w:val="18"/>
          <w:szCs w:val="18"/>
        </w:rPr>
        <w:t>年金の加入</w:t>
      </w:r>
      <w:r w:rsidR="00001714" w:rsidRPr="00DA44E8">
        <w:rPr>
          <w:rFonts w:asciiTheme="minorEastAsia" w:hAnsiTheme="minorEastAsia" w:hint="eastAsia"/>
          <w:sz w:val="18"/>
          <w:szCs w:val="18"/>
        </w:rPr>
        <w:t>種別によって</w:t>
      </w:r>
      <w:r w:rsidR="00393A7C" w:rsidRPr="00DA44E8">
        <w:rPr>
          <w:rFonts w:asciiTheme="minorEastAsia" w:hAnsiTheme="minorEastAsia" w:hint="eastAsia"/>
          <w:sz w:val="18"/>
          <w:szCs w:val="18"/>
        </w:rPr>
        <w:t>異なる基準を適用</w:t>
      </w:r>
      <w:r w:rsidR="008A5685" w:rsidRPr="00DA44E8">
        <w:rPr>
          <w:rFonts w:asciiTheme="minorEastAsia" w:hAnsiTheme="minorEastAsia" w:hint="eastAsia"/>
          <w:sz w:val="18"/>
          <w:szCs w:val="18"/>
        </w:rPr>
        <w:t>して</w:t>
      </w:r>
      <w:r w:rsidR="00001714" w:rsidRPr="00DA44E8">
        <w:rPr>
          <w:rFonts w:asciiTheme="minorEastAsia" w:hAnsiTheme="minorEastAsia" w:hint="eastAsia"/>
          <w:sz w:val="18"/>
          <w:szCs w:val="18"/>
        </w:rPr>
        <w:t>いる団体がある</w:t>
      </w:r>
      <w:r w:rsidR="00DA44E8">
        <w:rPr>
          <w:rFonts w:asciiTheme="minorEastAsia" w:hAnsiTheme="minorEastAsia" w:hint="eastAsia"/>
          <w:sz w:val="18"/>
          <w:szCs w:val="18"/>
        </w:rPr>
        <w:t>。</w:t>
      </w:r>
    </w:p>
    <w:p w:rsidR="00A5123D" w:rsidRDefault="00A5123D" w:rsidP="00A5123D">
      <w:pPr>
        <w:ind w:firstLineChars="200" w:firstLine="420"/>
        <w:rPr>
          <w:rFonts w:asciiTheme="minorEastAsia" w:hAnsiTheme="minorEastAsia"/>
          <w:szCs w:val="21"/>
        </w:rPr>
      </w:pPr>
    </w:p>
    <w:p w:rsidR="00F06BB5" w:rsidRPr="00DA44E8" w:rsidRDefault="00F06BB5" w:rsidP="00F06BB5">
      <w:pPr>
        <w:widowControl/>
        <w:jc w:val="left"/>
        <w:rPr>
          <w:rFonts w:asciiTheme="minorEastAsia" w:hAnsiTheme="minorEastAsia"/>
          <w:szCs w:val="21"/>
        </w:rPr>
      </w:pPr>
      <w:r w:rsidRPr="00DA44E8">
        <w:rPr>
          <w:rFonts w:asciiTheme="minorEastAsia" w:hAnsiTheme="minorEastAsia" w:hint="eastAsia"/>
          <w:szCs w:val="21"/>
        </w:rPr>
        <w:t>＜都道府県基準と市町村基準の関係（平成２６年４月現在</w:t>
      </w:r>
      <w:r w:rsidR="00DE0CBA" w:rsidRPr="00DA44E8">
        <w:rPr>
          <w:rFonts w:asciiTheme="minorEastAsia" w:hAnsiTheme="minorEastAsia" w:hint="eastAsia"/>
          <w:szCs w:val="21"/>
        </w:rPr>
        <w:t>（</w:t>
      </w:r>
      <w:r w:rsidR="00D02605" w:rsidRPr="00DA44E8">
        <w:rPr>
          <w:rFonts w:asciiTheme="minorEastAsia" w:hAnsiTheme="minorEastAsia" w:hint="eastAsia"/>
          <w:szCs w:val="21"/>
        </w:rPr>
        <w:t>北海道除く</w:t>
      </w:r>
      <w:r w:rsidRPr="00DA44E8">
        <w:rPr>
          <w:rFonts w:asciiTheme="minorEastAsia" w:hAnsiTheme="minorEastAsia" w:hint="eastAsia"/>
          <w:szCs w:val="21"/>
        </w:rPr>
        <w:t>）＞</w:t>
      </w:r>
    </w:p>
    <w:tbl>
      <w:tblPr>
        <w:tblStyle w:val="a3"/>
        <w:tblW w:w="0" w:type="auto"/>
        <w:tblInd w:w="534" w:type="dxa"/>
        <w:tblLook w:val="04A0" w:firstRow="1" w:lastRow="0" w:firstColumn="1" w:lastColumn="0" w:noHBand="0" w:noVBand="1"/>
      </w:tblPr>
      <w:tblGrid>
        <w:gridCol w:w="1984"/>
        <w:gridCol w:w="2835"/>
        <w:gridCol w:w="2835"/>
      </w:tblGrid>
      <w:tr w:rsidR="00DA44E8" w:rsidRPr="00DA44E8" w:rsidTr="00DA44E8">
        <w:tc>
          <w:tcPr>
            <w:tcW w:w="1984" w:type="dxa"/>
            <w:shd w:val="clear" w:color="auto" w:fill="auto"/>
            <w:vAlign w:val="center"/>
          </w:tcPr>
          <w:p w:rsidR="00F06BB5" w:rsidRPr="00DA44E8" w:rsidRDefault="00F06BB5" w:rsidP="005E71E2">
            <w:pPr>
              <w:widowControl/>
              <w:jc w:val="center"/>
              <w:rPr>
                <w:rFonts w:asciiTheme="minorEastAsia" w:hAnsiTheme="minorEastAsia"/>
                <w:szCs w:val="21"/>
              </w:rPr>
            </w:pPr>
          </w:p>
        </w:tc>
        <w:tc>
          <w:tcPr>
            <w:tcW w:w="2835" w:type="dxa"/>
            <w:shd w:val="clear" w:color="auto" w:fill="auto"/>
            <w:vAlign w:val="center"/>
          </w:tcPr>
          <w:p w:rsidR="00F06BB5" w:rsidRPr="00DA44E8" w:rsidRDefault="00F06BB5" w:rsidP="005E71E2">
            <w:pPr>
              <w:widowControl/>
              <w:jc w:val="center"/>
              <w:rPr>
                <w:rFonts w:asciiTheme="minorEastAsia" w:hAnsiTheme="minorEastAsia"/>
                <w:szCs w:val="21"/>
              </w:rPr>
            </w:pPr>
            <w:r w:rsidRPr="00DA44E8">
              <w:rPr>
                <w:rFonts w:asciiTheme="minorEastAsia" w:hAnsiTheme="minorEastAsia" w:hint="eastAsia"/>
                <w:szCs w:val="21"/>
              </w:rPr>
              <w:t>都道府県と同基準</w:t>
            </w:r>
          </w:p>
        </w:tc>
        <w:tc>
          <w:tcPr>
            <w:tcW w:w="2835" w:type="dxa"/>
            <w:shd w:val="clear" w:color="auto" w:fill="auto"/>
            <w:vAlign w:val="center"/>
          </w:tcPr>
          <w:p w:rsidR="00F06BB5" w:rsidRPr="00DA44E8" w:rsidRDefault="00F06BB5" w:rsidP="005E71E2">
            <w:pPr>
              <w:widowControl/>
              <w:jc w:val="center"/>
              <w:rPr>
                <w:rFonts w:asciiTheme="minorEastAsia" w:hAnsiTheme="minorEastAsia"/>
                <w:szCs w:val="21"/>
              </w:rPr>
            </w:pPr>
            <w:r w:rsidRPr="00DA44E8">
              <w:rPr>
                <w:rFonts w:asciiTheme="minorEastAsia" w:hAnsiTheme="minorEastAsia" w:hint="eastAsia"/>
                <w:szCs w:val="21"/>
              </w:rPr>
              <w:t>都道府県基準より拡充</w:t>
            </w:r>
          </w:p>
        </w:tc>
      </w:tr>
      <w:tr w:rsidR="00DA44E8" w:rsidRPr="00DA44E8" w:rsidTr="00DA44E8">
        <w:tc>
          <w:tcPr>
            <w:tcW w:w="1984" w:type="dxa"/>
            <w:shd w:val="clear" w:color="auto" w:fill="auto"/>
            <w:vAlign w:val="center"/>
          </w:tcPr>
          <w:p w:rsidR="00F06BB5" w:rsidRPr="00DA44E8" w:rsidRDefault="00F06BB5" w:rsidP="005E71E2">
            <w:pPr>
              <w:widowControl/>
              <w:jc w:val="center"/>
              <w:rPr>
                <w:rFonts w:asciiTheme="minorEastAsia" w:hAnsiTheme="minorEastAsia"/>
                <w:szCs w:val="21"/>
              </w:rPr>
            </w:pPr>
            <w:r w:rsidRPr="00DA44E8">
              <w:rPr>
                <w:rFonts w:asciiTheme="minorEastAsia" w:hAnsiTheme="minorEastAsia" w:hint="eastAsia"/>
                <w:szCs w:val="21"/>
              </w:rPr>
              <w:t>対象年齢</w:t>
            </w:r>
          </w:p>
        </w:tc>
        <w:tc>
          <w:tcPr>
            <w:tcW w:w="2835" w:type="dxa"/>
            <w:shd w:val="clear" w:color="auto" w:fill="auto"/>
            <w:vAlign w:val="center"/>
          </w:tcPr>
          <w:p w:rsidR="00F06BB5" w:rsidRPr="00DA44E8" w:rsidRDefault="00DE0CBA" w:rsidP="00DE0CBA">
            <w:pPr>
              <w:widowControl/>
              <w:jc w:val="center"/>
              <w:rPr>
                <w:rFonts w:asciiTheme="minorEastAsia" w:hAnsiTheme="minorEastAsia"/>
                <w:szCs w:val="21"/>
              </w:rPr>
            </w:pPr>
            <w:r w:rsidRPr="00DA44E8">
              <w:rPr>
                <w:rFonts w:asciiTheme="minorEastAsia" w:hAnsiTheme="minorEastAsia" w:hint="eastAsia"/>
                <w:szCs w:val="21"/>
              </w:rPr>
              <w:t>450</w:t>
            </w:r>
            <w:r w:rsidR="00F06BB5" w:rsidRPr="00DA44E8">
              <w:rPr>
                <w:rFonts w:asciiTheme="minorEastAsia" w:hAnsiTheme="minorEastAsia" w:hint="eastAsia"/>
                <w:szCs w:val="21"/>
              </w:rPr>
              <w:t>／</w:t>
            </w:r>
            <w:r w:rsidRPr="00DA44E8">
              <w:rPr>
                <w:rFonts w:asciiTheme="minorEastAsia" w:hAnsiTheme="minorEastAsia" w:hint="eastAsia"/>
                <w:szCs w:val="21"/>
              </w:rPr>
              <w:t>1,563</w:t>
            </w:r>
            <w:r w:rsidR="00F06BB5" w:rsidRPr="00DA44E8">
              <w:rPr>
                <w:rFonts w:asciiTheme="minorEastAsia" w:hAnsiTheme="minorEastAsia" w:hint="eastAsia"/>
                <w:szCs w:val="21"/>
              </w:rPr>
              <w:t>（約</w:t>
            </w:r>
            <w:r w:rsidRPr="00DA44E8">
              <w:rPr>
                <w:rFonts w:asciiTheme="minorEastAsia" w:hAnsiTheme="minorEastAsia" w:hint="eastAsia"/>
                <w:szCs w:val="21"/>
              </w:rPr>
              <w:t>28.8</w:t>
            </w:r>
            <w:r w:rsidR="00F06BB5" w:rsidRPr="00DA44E8">
              <w:rPr>
                <w:rFonts w:asciiTheme="minorEastAsia" w:hAnsiTheme="minorEastAsia" w:hint="eastAsia"/>
                <w:szCs w:val="21"/>
              </w:rPr>
              <w:t>％）</w:t>
            </w:r>
          </w:p>
        </w:tc>
        <w:tc>
          <w:tcPr>
            <w:tcW w:w="2835" w:type="dxa"/>
            <w:shd w:val="clear" w:color="auto" w:fill="auto"/>
            <w:vAlign w:val="center"/>
          </w:tcPr>
          <w:p w:rsidR="00F06BB5" w:rsidRPr="00DA44E8" w:rsidRDefault="00DE0CBA" w:rsidP="00DE0CBA">
            <w:pPr>
              <w:widowControl/>
              <w:jc w:val="center"/>
              <w:rPr>
                <w:rFonts w:asciiTheme="minorEastAsia" w:hAnsiTheme="minorEastAsia"/>
                <w:szCs w:val="21"/>
              </w:rPr>
            </w:pPr>
            <w:r w:rsidRPr="00DA44E8">
              <w:rPr>
                <w:rFonts w:asciiTheme="minorEastAsia" w:hAnsiTheme="minorEastAsia" w:hint="eastAsia"/>
                <w:szCs w:val="21"/>
              </w:rPr>
              <w:t>1,113</w:t>
            </w:r>
            <w:r w:rsidR="00F06BB5" w:rsidRPr="00DA44E8">
              <w:rPr>
                <w:rFonts w:asciiTheme="minorEastAsia" w:hAnsiTheme="minorEastAsia" w:hint="eastAsia"/>
                <w:szCs w:val="21"/>
              </w:rPr>
              <w:t>／</w:t>
            </w:r>
            <w:r w:rsidRPr="00DA44E8">
              <w:rPr>
                <w:rFonts w:asciiTheme="minorEastAsia" w:hAnsiTheme="minorEastAsia" w:hint="eastAsia"/>
                <w:szCs w:val="21"/>
              </w:rPr>
              <w:t>1,563（約71.2</w:t>
            </w:r>
            <w:r w:rsidR="00F06BB5" w:rsidRPr="00DA44E8">
              <w:rPr>
                <w:rFonts w:asciiTheme="minorEastAsia" w:hAnsiTheme="minorEastAsia" w:hint="eastAsia"/>
                <w:szCs w:val="21"/>
              </w:rPr>
              <w:t>％）</w:t>
            </w:r>
          </w:p>
        </w:tc>
      </w:tr>
      <w:tr w:rsidR="00DA44E8" w:rsidRPr="00DA44E8" w:rsidTr="00DA44E8">
        <w:tc>
          <w:tcPr>
            <w:tcW w:w="1984" w:type="dxa"/>
            <w:shd w:val="clear" w:color="auto" w:fill="auto"/>
            <w:vAlign w:val="center"/>
          </w:tcPr>
          <w:p w:rsidR="00F06BB5" w:rsidRPr="00DA44E8" w:rsidRDefault="00F06BB5" w:rsidP="005E71E2">
            <w:pPr>
              <w:widowControl/>
              <w:jc w:val="center"/>
              <w:rPr>
                <w:rFonts w:asciiTheme="minorEastAsia" w:hAnsiTheme="minorEastAsia"/>
                <w:szCs w:val="21"/>
              </w:rPr>
            </w:pPr>
            <w:r w:rsidRPr="00DA44E8">
              <w:rPr>
                <w:rFonts w:asciiTheme="minorEastAsia" w:hAnsiTheme="minorEastAsia" w:hint="eastAsia"/>
                <w:szCs w:val="21"/>
              </w:rPr>
              <w:t>所得制限</w:t>
            </w:r>
          </w:p>
        </w:tc>
        <w:tc>
          <w:tcPr>
            <w:tcW w:w="2835" w:type="dxa"/>
            <w:shd w:val="clear" w:color="auto" w:fill="auto"/>
            <w:vAlign w:val="center"/>
          </w:tcPr>
          <w:p w:rsidR="00F06BB5" w:rsidRPr="00DA44E8" w:rsidRDefault="000E7926" w:rsidP="008D5BCB">
            <w:pPr>
              <w:widowControl/>
              <w:jc w:val="center"/>
              <w:rPr>
                <w:rFonts w:asciiTheme="minorEastAsia" w:hAnsiTheme="minorEastAsia"/>
                <w:szCs w:val="21"/>
              </w:rPr>
            </w:pPr>
            <w:r w:rsidRPr="00DA44E8">
              <w:rPr>
                <w:rFonts w:asciiTheme="minorEastAsia" w:hAnsiTheme="minorEastAsia" w:hint="eastAsia"/>
                <w:szCs w:val="21"/>
              </w:rPr>
              <w:t>734</w:t>
            </w:r>
            <w:r w:rsidR="00F06BB5" w:rsidRPr="00DA44E8">
              <w:rPr>
                <w:rFonts w:asciiTheme="minorEastAsia" w:hAnsiTheme="minorEastAsia" w:hint="eastAsia"/>
                <w:szCs w:val="21"/>
              </w:rPr>
              <w:t>／</w:t>
            </w:r>
            <w:r w:rsidR="00DE0CBA" w:rsidRPr="00DA44E8">
              <w:rPr>
                <w:rFonts w:asciiTheme="minorEastAsia" w:hAnsiTheme="minorEastAsia" w:hint="eastAsia"/>
                <w:szCs w:val="21"/>
              </w:rPr>
              <w:t>1,563（約</w:t>
            </w:r>
            <w:r w:rsidR="008D5BCB" w:rsidRPr="00DA44E8">
              <w:rPr>
                <w:rFonts w:asciiTheme="minorEastAsia" w:hAnsiTheme="minorEastAsia" w:hint="eastAsia"/>
                <w:szCs w:val="21"/>
              </w:rPr>
              <w:t>4</w:t>
            </w:r>
            <w:r w:rsidR="00DE0CBA" w:rsidRPr="00DA44E8">
              <w:rPr>
                <w:rFonts w:asciiTheme="minorEastAsia" w:hAnsiTheme="minorEastAsia" w:hint="eastAsia"/>
                <w:szCs w:val="21"/>
              </w:rPr>
              <w:t>7.</w:t>
            </w:r>
            <w:r w:rsidR="008D5BCB" w:rsidRPr="00DA44E8">
              <w:rPr>
                <w:rFonts w:asciiTheme="minorEastAsia" w:hAnsiTheme="minorEastAsia" w:hint="eastAsia"/>
                <w:szCs w:val="21"/>
              </w:rPr>
              <w:t>0</w:t>
            </w:r>
            <w:r w:rsidR="00F06BB5" w:rsidRPr="00DA44E8">
              <w:rPr>
                <w:rFonts w:asciiTheme="minorEastAsia" w:hAnsiTheme="minorEastAsia" w:hint="eastAsia"/>
                <w:szCs w:val="21"/>
              </w:rPr>
              <w:t>％）</w:t>
            </w:r>
          </w:p>
        </w:tc>
        <w:tc>
          <w:tcPr>
            <w:tcW w:w="2835" w:type="dxa"/>
            <w:shd w:val="clear" w:color="auto" w:fill="auto"/>
            <w:vAlign w:val="center"/>
          </w:tcPr>
          <w:p w:rsidR="00F06BB5" w:rsidRPr="00DA44E8" w:rsidRDefault="000E7926" w:rsidP="000E7926">
            <w:pPr>
              <w:widowControl/>
              <w:jc w:val="center"/>
              <w:rPr>
                <w:rFonts w:asciiTheme="minorEastAsia" w:hAnsiTheme="minorEastAsia"/>
                <w:szCs w:val="21"/>
              </w:rPr>
            </w:pPr>
            <w:r w:rsidRPr="00DA44E8">
              <w:rPr>
                <w:rFonts w:asciiTheme="minorEastAsia" w:hAnsiTheme="minorEastAsia" w:hint="eastAsia"/>
                <w:szCs w:val="21"/>
              </w:rPr>
              <w:t>829</w:t>
            </w:r>
            <w:r w:rsidR="00F06BB5" w:rsidRPr="00DA44E8">
              <w:rPr>
                <w:rFonts w:asciiTheme="minorEastAsia" w:hAnsiTheme="minorEastAsia" w:hint="eastAsia"/>
                <w:szCs w:val="21"/>
              </w:rPr>
              <w:t>／</w:t>
            </w:r>
            <w:r w:rsidR="00DE0CBA" w:rsidRPr="00DA44E8">
              <w:rPr>
                <w:rFonts w:asciiTheme="minorEastAsia" w:hAnsiTheme="minorEastAsia" w:hint="eastAsia"/>
                <w:szCs w:val="21"/>
              </w:rPr>
              <w:t>1,563（約</w:t>
            </w:r>
            <w:r w:rsidRPr="00DA44E8">
              <w:rPr>
                <w:rFonts w:asciiTheme="minorEastAsia" w:hAnsiTheme="minorEastAsia" w:hint="eastAsia"/>
                <w:szCs w:val="21"/>
              </w:rPr>
              <w:t>53.0</w:t>
            </w:r>
            <w:r w:rsidR="00F06BB5" w:rsidRPr="00DA44E8">
              <w:rPr>
                <w:rFonts w:asciiTheme="minorEastAsia" w:hAnsiTheme="minorEastAsia" w:hint="eastAsia"/>
                <w:szCs w:val="21"/>
              </w:rPr>
              <w:t>％）</w:t>
            </w:r>
          </w:p>
        </w:tc>
      </w:tr>
    </w:tbl>
    <w:p w:rsidR="003979D1" w:rsidRDefault="00001A6A" w:rsidP="007D3171">
      <w:pPr>
        <w:ind w:firstLineChars="100" w:firstLine="211"/>
        <w:rPr>
          <w:rFonts w:asciiTheme="minorEastAsia" w:hAnsiTheme="minorEastAsia"/>
          <w:b/>
          <w:szCs w:val="21"/>
        </w:rPr>
      </w:pPr>
      <w:r>
        <w:rPr>
          <w:rFonts w:asciiTheme="minorEastAsia" w:hAnsiTheme="minorEastAsia" w:hint="eastAsia"/>
          <w:b/>
          <w:szCs w:val="21"/>
        </w:rPr>
        <w:lastRenderedPageBreak/>
        <w:t>（３）</w:t>
      </w:r>
      <w:r w:rsidR="00172487">
        <w:rPr>
          <w:rFonts w:asciiTheme="minorEastAsia" w:hAnsiTheme="minorEastAsia" w:hint="eastAsia"/>
          <w:b/>
          <w:szCs w:val="21"/>
        </w:rPr>
        <w:t>乳幼児</w:t>
      </w:r>
      <w:r w:rsidR="00017593">
        <w:rPr>
          <w:rFonts w:asciiTheme="minorEastAsia" w:hAnsiTheme="minorEastAsia" w:hint="eastAsia"/>
          <w:b/>
          <w:szCs w:val="21"/>
        </w:rPr>
        <w:t>医療費助成実績</w:t>
      </w:r>
      <w:r w:rsidR="00047B22">
        <w:rPr>
          <w:rFonts w:asciiTheme="minorEastAsia" w:hAnsiTheme="minorEastAsia" w:hint="eastAsia"/>
          <w:b/>
          <w:szCs w:val="21"/>
        </w:rPr>
        <w:t>調査</w:t>
      </w:r>
      <w:r w:rsidR="00017593">
        <w:rPr>
          <w:rFonts w:asciiTheme="minorEastAsia" w:hAnsiTheme="minorEastAsia" w:hint="eastAsia"/>
          <w:b/>
          <w:szCs w:val="21"/>
        </w:rPr>
        <w:t>結果</w:t>
      </w:r>
    </w:p>
    <w:p w:rsidR="00AD70DD" w:rsidRPr="00047B22" w:rsidRDefault="00AD70DD" w:rsidP="007D3171">
      <w:pPr>
        <w:ind w:firstLineChars="100" w:firstLine="211"/>
        <w:rPr>
          <w:rFonts w:asciiTheme="minorEastAsia" w:hAnsiTheme="minorEastAsia"/>
          <w:b/>
          <w:szCs w:val="21"/>
        </w:rPr>
      </w:pPr>
    </w:p>
    <w:p w:rsidR="00933C3C" w:rsidRPr="004356D6" w:rsidRDefault="0021559A" w:rsidP="00B04BC1">
      <w:pPr>
        <w:ind w:leftChars="200" w:left="420" w:firstLineChars="100" w:firstLine="210"/>
        <w:rPr>
          <w:rFonts w:asciiTheme="minorEastAsia" w:hAnsiTheme="minorEastAsia"/>
          <w:szCs w:val="21"/>
        </w:rPr>
      </w:pPr>
      <w:r w:rsidRPr="004356D6">
        <w:rPr>
          <w:rFonts w:asciiTheme="minorEastAsia" w:hAnsiTheme="minorEastAsia" w:hint="eastAsia"/>
          <w:szCs w:val="21"/>
        </w:rPr>
        <w:t>平成２２年度に乳幼児における</w:t>
      </w:r>
      <w:r w:rsidR="00D32876">
        <w:rPr>
          <w:rFonts w:asciiTheme="minorEastAsia" w:hAnsiTheme="minorEastAsia" w:hint="eastAsia"/>
          <w:szCs w:val="21"/>
        </w:rPr>
        <w:t>受療</w:t>
      </w:r>
      <w:r w:rsidRPr="004356D6">
        <w:rPr>
          <w:rFonts w:asciiTheme="minorEastAsia" w:hAnsiTheme="minorEastAsia" w:hint="eastAsia"/>
          <w:szCs w:val="21"/>
        </w:rPr>
        <w:t>動向調査により、概ね年齢を</w:t>
      </w:r>
      <w:r w:rsidR="004356D6" w:rsidRPr="004356D6">
        <w:rPr>
          <w:rFonts w:asciiTheme="minorEastAsia" w:hAnsiTheme="minorEastAsia" w:hint="eastAsia"/>
          <w:szCs w:val="21"/>
        </w:rPr>
        <w:t>経る</w:t>
      </w:r>
      <w:r w:rsidRPr="004356D6">
        <w:rPr>
          <w:rFonts w:asciiTheme="minorEastAsia" w:hAnsiTheme="minorEastAsia" w:hint="eastAsia"/>
          <w:szCs w:val="21"/>
        </w:rPr>
        <w:t>ごとに総医療費、自己負担額ともに減少、５、６歳でさらに減少する傾向を把握していたが、</w:t>
      </w:r>
      <w:r w:rsidR="00B45EFA">
        <w:rPr>
          <w:rFonts w:asciiTheme="minorEastAsia" w:hAnsiTheme="minorEastAsia" w:hint="eastAsia"/>
          <w:szCs w:val="21"/>
        </w:rPr>
        <w:t>今般、</w:t>
      </w:r>
      <w:r w:rsidRPr="004356D6">
        <w:rPr>
          <w:rFonts w:asciiTheme="minorEastAsia" w:hAnsiTheme="minorEastAsia" w:hint="eastAsia"/>
          <w:szCs w:val="21"/>
        </w:rPr>
        <w:t>市町村支援のあり方を検討するにあたり、</w:t>
      </w:r>
      <w:r w:rsidR="00E6277B" w:rsidRPr="004356D6">
        <w:rPr>
          <w:rFonts w:asciiTheme="minorEastAsia" w:hAnsiTheme="minorEastAsia" w:hint="eastAsia"/>
          <w:szCs w:val="21"/>
        </w:rPr>
        <w:t>あらためて府内市町村における</w:t>
      </w:r>
      <w:r w:rsidR="00047B22" w:rsidRPr="004356D6">
        <w:rPr>
          <w:rFonts w:asciiTheme="minorEastAsia" w:hAnsiTheme="minorEastAsia" w:hint="eastAsia"/>
          <w:szCs w:val="21"/>
        </w:rPr>
        <w:t>乳幼児医療費助成</w:t>
      </w:r>
      <w:r w:rsidR="00017593" w:rsidRPr="004356D6">
        <w:rPr>
          <w:rFonts w:asciiTheme="minorEastAsia" w:hAnsiTheme="minorEastAsia" w:hint="eastAsia"/>
          <w:szCs w:val="21"/>
        </w:rPr>
        <w:t>の</w:t>
      </w:r>
      <w:r w:rsidR="00E6277B" w:rsidRPr="004356D6">
        <w:rPr>
          <w:rFonts w:asciiTheme="minorEastAsia" w:hAnsiTheme="minorEastAsia" w:hint="eastAsia"/>
          <w:szCs w:val="21"/>
        </w:rPr>
        <w:t>実態</w:t>
      </w:r>
      <w:r w:rsidR="00047B22" w:rsidRPr="004356D6">
        <w:rPr>
          <w:rFonts w:asciiTheme="minorEastAsia" w:hAnsiTheme="minorEastAsia" w:hint="eastAsia"/>
          <w:szCs w:val="21"/>
        </w:rPr>
        <w:t>を把握</w:t>
      </w:r>
      <w:r w:rsidR="00E6277B" w:rsidRPr="004356D6">
        <w:rPr>
          <w:rFonts w:asciiTheme="minorEastAsia" w:hAnsiTheme="minorEastAsia" w:hint="eastAsia"/>
          <w:szCs w:val="21"/>
        </w:rPr>
        <w:t>することとし、研究会メンバーを中心に平成２５年の</w:t>
      </w:r>
      <w:r w:rsidR="00017593" w:rsidRPr="004356D6">
        <w:rPr>
          <w:rFonts w:asciiTheme="minorEastAsia" w:hAnsiTheme="minorEastAsia" w:hint="eastAsia"/>
          <w:szCs w:val="21"/>
        </w:rPr>
        <w:t>医療費助成</w:t>
      </w:r>
      <w:r w:rsidR="00E6277B" w:rsidRPr="004356D6">
        <w:rPr>
          <w:rFonts w:asciiTheme="minorEastAsia" w:hAnsiTheme="minorEastAsia" w:hint="eastAsia"/>
          <w:szCs w:val="21"/>
        </w:rPr>
        <w:t>に係る</w:t>
      </w:r>
      <w:r w:rsidR="00017593" w:rsidRPr="004356D6">
        <w:rPr>
          <w:rFonts w:asciiTheme="minorEastAsia" w:hAnsiTheme="minorEastAsia" w:hint="eastAsia"/>
          <w:szCs w:val="21"/>
        </w:rPr>
        <w:t>実績</w:t>
      </w:r>
      <w:r w:rsidR="00047B22" w:rsidRPr="004356D6">
        <w:rPr>
          <w:rFonts w:asciiTheme="minorEastAsia" w:hAnsiTheme="minorEastAsia" w:hint="eastAsia"/>
          <w:szCs w:val="21"/>
        </w:rPr>
        <w:t>調査を行った。</w:t>
      </w:r>
    </w:p>
    <w:p w:rsidR="00692109" w:rsidRPr="005B4A46" w:rsidRDefault="004B047D" w:rsidP="00B04BC1">
      <w:pPr>
        <w:ind w:leftChars="200" w:left="420"/>
        <w:rPr>
          <w:rFonts w:asciiTheme="minorEastAsia" w:hAnsiTheme="minorEastAsia"/>
          <w:color w:val="FF0000"/>
          <w:szCs w:val="21"/>
        </w:rPr>
      </w:pPr>
      <w:r w:rsidRPr="004356D6">
        <w:rPr>
          <w:rFonts w:asciiTheme="minorEastAsia" w:hAnsiTheme="minorEastAsia" w:hint="eastAsia"/>
          <w:szCs w:val="21"/>
        </w:rPr>
        <w:t xml:space="preserve">　</w:t>
      </w:r>
      <w:r w:rsidR="00E6277B" w:rsidRPr="004356D6">
        <w:rPr>
          <w:rFonts w:asciiTheme="minorEastAsia" w:hAnsiTheme="minorEastAsia" w:hint="eastAsia"/>
          <w:szCs w:val="21"/>
        </w:rPr>
        <w:t>その結果、</w:t>
      </w:r>
      <w:r w:rsidR="0021559A" w:rsidRPr="004356D6">
        <w:rPr>
          <w:rFonts w:asciiTheme="minorEastAsia" w:hAnsiTheme="minorEastAsia" w:hint="eastAsia"/>
          <w:szCs w:val="21"/>
        </w:rPr>
        <w:t>総医療費、受診日数ともに、通院は５歳まで、入院は６歳までが高くなっており、</w:t>
      </w:r>
      <w:r>
        <w:rPr>
          <w:rFonts w:asciiTheme="minorEastAsia" w:hAnsiTheme="minorEastAsia" w:hint="eastAsia"/>
          <w:szCs w:val="21"/>
        </w:rPr>
        <w:t>通院・入院により</w:t>
      </w:r>
      <w:r w:rsidR="00E6277B">
        <w:rPr>
          <w:rFonts w:asciiTheme="minorEastAsia" w:hAnsiTheme="minorEastAsia" w:hint="eastAsia"/>
          <w:szCs w:val="21"/>
        </w:rPr>
        <w:t>受療の</w:t>
      </w:r>
      <w:r>
        <w:rPr>
          <w:rFonts w:asciiTheme="minorEastAsia" w:hAnsiTheme="minorEastAsia" w:hint="eastAsia"/>
          <w:szCs w:val="21"/>
        </w:rPr>
        <w:t>傾向は</w:t>
      </w:r>
      <w:r w:rsidR="0021559A">
        <w:rPr>
          <w:rFonts w:asciiTheme="minorEastAsia" w:hAnsiTheme="minorEastAsia" w:hint="eastAsia"/>
          <w:szCs w:val="21"/>
        </w:rPr>
        <w:t>若干</w:t>
      </w:r>
      <w:r w:rsidR="00692109">
        <w:rPr>
          <w:rFonts w:asciiTheme="minorEastAsia" w:hAnsiTheme="minorEastAsia" w:hint="eastAsia"/>
          <w:szCs w:val="21"/>
        </w:rPr>
        <w:t>異なる</w:t>
      </w:r>
      <w:r w:rsidR="0021559A">
        <w:rPr>
          <w:rFonts w:asciiTheme="minorEastAsia" w:hAnsiTheme="minorEastAsia" w:hint="eastAsia"/>
          <w:szCs w:val="21"/>
        </w:rPr>
        <w:t>ものの、</w:t>
      </w:r>
      <w:r w:rsidR="00692109">
        <w:rPr>
          <w:rFonts w:asciiTheme="minorEastAsia" w:hAnsiTheme="minorEastAsia" w:hint="eastAsia"/>
          <w:szCs w:val="21"/>
        </w:rPr>
        <w:t>概ね６歳</w:t>
      </w:r>
      <w:r w:rsidR="004356D6">
        <w:rPr>
          <w:rFonts w:asciiTheme="minorEastAsia" w:hAnsiTheme="minorEastAsia" w:hint="eastAsia"/>
          <w:szCs w:val="21"/>
        </w:rPr>
        <w:t>まで</w:t>
      </w:r>
      <w:r w:rsidR="00F27201">
        <w:rPr>
          <w:rFonts w:asciiTheme="minorEastAsia" w:hAnsiTheme="minorEastAsia" w:hint="eastAsia"/>
          <w:szCs w:val="21"/>
        </w:rPr>
        <w:t>に</w:t>
      </w:r>
      <w:r>
        <w:rPr>
          <w:rFonts w:asciiTheme="minorEastAsia" w:hAnsiTheme="minorEastAsia" w:hint="eastAsia"/>
          <w:szCs w:val="21"/>
        </w:rPr>
        <w:t>医療の需要が集中している</w:t>
      </w:r>
      <w:r w:rsidR="00AD6838">
        <w:rPr>
          <w:rFonts w:asciiTheme="minorEastAsia" w:hAnsiTheme="minorEastAsia" w:hint="eastAsia"/>
          <w:szCs w:val="21"/>
        </w:rPr>
        <w:t>実態</w:t>
      </w:r>
      <w:r w:rsidR="00172487">
        <w:rPr>
          <w:rFonts w:asciiTheme="minorEastAsia" w:hAnsiTheme="minorEastAsia" w:hint="eastAsia"/>
          <w:szCs w:val="21"/>
        </w:rPr>
        <w:t>を</w:t>
      </w:r>
      <w:r w:rsidR="00AD6838">
        <w:rPr>
          <w:rFonts w:asciiTheme="minorEastAsia" w:hAnsiTheme="minorEastAsia" w:hint="eastAsia"/>
          <w:szCs w:val="21"/>
        </w:rPr>
        <w:t>把握</w:t>
      </w:r>
      <w:r w:rsidR="00172487">
        <w:rPr>
          <w:rFonts w:asciiTheme="minorEastAsia" w:hAnsiTheme="minorEastAsia" w:hint="eastAsia"/>
          <w:szCs w:val="21"/>
        </w:rPr>
        <w:t>した</w:t>
      </w:r>
      <w:r>
        <w:rPr>
          <w:rFonts w:asciiTheme="minorEastAsia" w:hAnsiTheme="minorEastAsia" w:hint="eastAsia"/>
          <w:szCs w:val="21"/>
        </w:rPr>
        <w:t>。</w:t>
      </w:r>
    </w:p>
    <w:p w:rsidR="00692109" w:rsidRDefault="004B047D" w:rsidP="00B04BC1">
      <w:pPr>
        <w:ind w:leftChars="200" w:left="420"/>
        <w:rPr>
          <w:rFonts w:asciiTheme="minorEastAsia" w:hAnsiTheme="minorEastAsia"/>
          <w:szCs w:val="21"/>
        </w:rPr>
      </w:pPr>
      <w:r>
        <w:rPr>
          <w:rFonts w:asciiTheme="minorEastAsia" w:hAnsiTheme="minorEastAsia" w:hint="eastAsia"/>
          <w:szCs w:val="21"/>
        </w:rPr>
        <w:t xml:space="preserve">　また、自己負担額は、６歳よりも７歳が高くなっているが、</w:t>
      </w:r>
      <w:r w:rsidR="00AD6838">
        <w:rPr>
          <w:rFonts w:asciiTheme="minorEastAsia" w:hAnsiTheme="minorEastAsia" w:hint="eastAsia"/>
          <w:szCs w:val="21"/>
        </w:rPr>
        <w:t>これは、</w:t>
      </w:r>
      <w:r>
        <w:rPr>
          <w:rFonts w:asciiTheme="minorEastAsia" w:hAnsiTheme="minorEastAsia" w:hint="eastAsia"/>
          <w:szCs w:val="21"/>
        </w:rPr>
        <w:t>医療保険の自己負担割合が</w:t>
      </w:r>
      <w:r w:rsidR="00D32876">
        <w:rPr>
          <w:rFonts w:asciiTheme="minorEastAsia" w:hAnsiTheme="minorEastAsia" w:hint="eastAsia"/>
          <w:szCs w:val="21"/>
        </w:rPr>
        <w:t>小学校就学前までは２割だが、</w:t>
      </w:r>
      <w:r w:rsidR="00F06BB5">
        <w:rPr>
          <w:rFonts w:asciiTheme="minorEastAsia" w:hAnsiTheme="minorEastAsia" w:hint="eastAsia"/>
          <w:szCs w:val="21"/>
        </w:rPr>
        <w:t>小学校就学後は３割</w:t>
      </w:r>
      <w:r w:rsidR="00D32876">
        <w:rPr>
          <w:rFonts w:asciiTheme="minorEastAsia" w:hAnsiTheme="minorEastAsia" w:hint="eastAsia"/>
          <w:szCs w:val="21"/>
        </w:rPr>
        <w:t>に引き上げ</w:t>
      </w:r>
      <w:r w:rsidR="00F06BB5">
        <w:rPr>
          <w:rFonts w:asciiTheme="minorEastAsia" w:hAnsiTheme="minorEastAsia" w:hint="eastAsia"/>
          <w:szCs w:val="21"/>
        </w:rPr>
        <w:t>られている</w:t>
      </w:r>
      <w:r>
        <w:rPr>
          <w:rFonts w:asciiTheme="minorEastAsia" w:hAnsiTheme="minorEastAsia" w:hint="eastAsia"/>
          <w:szCs w:val="21"/>
        </w:rPr>
        <w:t>ことが影響していると思われる。</w:t>
      </w:r>
    </w:p>
    <w:p w:rsidR="00953013" w:rsidRPr="004B047D" w:rsidRDefault="00953013" w:rsidP="00B04BC1">
      <w:pPr>
        <w:ind w:leftChars="200" w:left="420"/>
        <w:rPr>
          <w:rFonts w:asciiTheme="minorEastAsia" w:hAnsiTheme="minorEastAsia"/>
          <w:szCs w:val="21"/>
        </w:rPr>
      </w:pPr>
    </w:p>
    <w:p w:rsidR="00E6277B" w:rsidRDefault="00B41F72" w:rsidP="00B04BC1">
      <w:pPr>
        <w:ind w:leftChars="200" w:left="420" w:firstLineChars="200" w:firstLine="420"/>
        <w:rPr>
          <w:rFonts w:asciiTheme="minorEastAsia" w:hAnsiTheme="minorEastAsia"/>
          <w:szCs w:val="21"/>
        </w:rPr>
      </w:pPr>
      <w:r>
        <w:rPr>
          <w:rFonts w:asciiTheme="minorEastAsia" w:hAnsiTheme="minorEastAsia" w:hint="eastAsia"/>
          <w:szCs w:val="21"/>
        </w:rPr>
        <w:t>・</w:t>
      </w:r>
      <w:r w:rsidR="00905901">
        <w:rPr>
          <w:rFonts w:asciiTheme="minorEastAsia" w:hAnsiTheme="minorEastAsia" w:hint="eastAsia"/>
          <w:szCs w:val="21"/>
        </w:rPr>
        <w:t>調査対象市町村：平成２６年度研究会メンバー及び調査協力</w:t>
      </w:r>
      <w:r w:rsidR="00905901" w:rsidRPr="00651847">
        <w:rPr>
          <w:rFonts w:asciiTheme="minorEastAsia" w:hAnsiTheme="minorEastAsia" w:hint="eastAsia"/>
          <w:szCs w:val="21"/>
        </w:rPr>
        <w:t>市町</w:t>
      </w:r>
      <w:r w:rsidR="00172487">
        <w:rPr>
          <w:rFonts w:asciiTheme="minorEastAsia" w:hAnsiTheme="minorEastAsia" w:hint="eastAsia"/>
          <w:szCs w:val="21"/>
        </w:rPr>
        <w:t>（５</w:t>
      </w:r>
      <w:r w:rsidR="00E6277B">
        <w:rPr>
          <w:rFonts w:asciiTheme="minorEastAsia" w:hAnsiTheme="minorEastAsia" w:hint="eastAsia"/>
          <w:szCs w:val="21"/>
        </w:rPr>
        <w:t>市町）</w:t>
      </w:r>
    </w:p>
    <w:p w:rsidR="00E6277B" w:rsidRDefault="00B41F72" w:rsidP="00B04BC1">
      <w:pPr>
        <w:ind w:leftChars="200" w:left="420" w:firstLineChars="200" w:firstLine="420"/>
        <w:rPr>
          <w:rFonts w:asciiTheme="minorEastAsia" w:hAnsiTheme="minorEastAsia"/>
          <w:szCs w:val="21"/>
        </w:rPr>
      </w:pPr>
      <w:r>
        <w:rPr>
          <w:rFonts w:asciiTheme="minorEastAsia" w:hAnsiTheme="minorEastAsia" w:hint="eastAsia"/>
          <w:szCs w:val="21"/>
        </w:rPr>
        <w:t>・</w:t>
      </w:r>
      <w:r w:rsidR="00E6277B">
        <w:rPr>
          <w:rFonts w:asciiTheme="minorEastAsia" w:hAnsiTheme="minorEastAsia" w:hint="eastAsia"/>
          <w:szCs w:val="21"/>
        </w:rPr>
        <w:t>調査対象医療　：年齢別の平成２５年１月～１２月の医療費</w:t>
      </w:r>
    </w:p>
    <w:p w:rsidR="004B047D" w:rsidRDefault="004B047D">
      <w:pPr>
        <w:rPr>
          <w:rFonts w:asciiTheme="minorEastAsia" w:hAnsiTheme="minorEastAsia"/>
          <w:szCs w:val="21"/>
        </w:rPr>
      </w:pPr>
    </w:p>
    <w:p w:rsidR="004C273B" w:rsidRDefault="00E6277B">
      <w:pPr>
        <w:rPr>
          <w:rFonts w:asciiTheme="minorEastAsia" w:hAnsiTheme="minorEastAsia"/>
          <w:szCs w:val="21"/>
        </w:rPr>
      </w:pPr>
      <w:r>
        <w:rPr>
          <w:rFonts w:asciiTheme="minorEastAsia" w:hAnsiTheme="minorEastAsia" w:hint="eastAsia"/>
          <w:szCs w:val="21"/>
        </w:rPr>
        <w:t>＜参考：乳幼児医療費助成事業実施状況に関する調査結果より＞</w:t>
      </w:r>
    </w:p>
    <w:p w:rsidR="0021559A" w:rsidRPr="00451D79" w:rsidRDefault="0021559A" w:rsidP="00451D79">
      <w:pPr>
        <w:pStyle w:val="aa"/>
        <w:numPr>
          <w:ilvl w:val="0"/>
          <w:numId w:val="1"/>
        </w:numPr>
        <w:ind w:leftChars="0"/>
        <w:rPr>
          <w:rFonts w:asciiTheme="minorEastAsia" w:hAnsiTheme="minorEastAsia"/>
          <w:szCs w:val="21"/>
        </w:rPr>
      </w:pPr>
      <w:r w:rsidRPr="00451D79">
        <w:rPr>
          <w:rFonts w:asciiTheme="minorEastAsia" w:hAnsiTheme="minorEastAsia" w:hint="eastAsia"/>
          <w:szCs w:val="21"/>
        </w:rPr>
        <w:t xml:space="preserve">　一人１年あたりの総医療費（入通院合計）</w:t>
      </w:r>
    </w:p>
    <w:p w:rsidR="0021559A" w:rsidRDefault="00451D79" w:rsidP="00451D79">
      <w:pPr>
        <w:ind w:left="210"/>
        <w:rPr>
          <w:rFonts w:asciiTheme="minorEastAsia" w:hAnsiTheme="minorEastAsia"/>
          <w:szCs w:val="21"/>
        </w:rPr>
      </w:pPr>
      <w:r>
        <w:rPr>
          <w:noProof/>
        </w:rPr>
        <mc:AlternateContent>
          <mc:Choice Requires="wps">
            <w:drawing>
              <wp:anchor distT="0" distB="0" distL="114300" distR="114300" simplePos="0" relativeHeight="251671552" behindDoc="0" locked="0" layoutInCell="1" allowOverlap="1" wp14:anchorId="6944BCD9" wp14:editId="0D0DB34B">
                <wp:simplePos x="0" y="0"/>
                <wp:positionH relativeFrom="column">
                  <wp:posOffset>-24911</wp:posOffset>
                </wp:positionH>
                <wp:positionV relativeFrom="paragraph">
                  <wp:posOffset>59690</wp:posOffset>
                </wp:positionV>
                <wp:extent cx="2804160" cy="2250440"/>
                <wp:effectExtent l="0" t="0" r="15240" b="16510"/>
                <wp:wrapNone/>
                <wp:docPr id="8" name="テキスト ボックス 8"/>
                <wp:cNvGraphicFramePr/>
                <a:graphic xmlns:a="http://schemas.openxmlformats.org/drawingml/2006/main">
                  <a:graphicData uri="http://schemas.microsoft.com/office/word/2010/wordprocessingShape">
                    <wps:wsp>
                      <wps:cNvSpPr txBox="1"/>
                      <wps:spPr>
                        <a:xfrm>
                          <a:off x="0" y="0"/>
                          <a:ext cx="2804160" cy="22504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33F67" w:rsidRPr="004638B3" w:rsidRDefault="00F33F67" w:rsidP="00451D79">
                            <w:pPr>
                              <w:rPr>
                                <w:rFonts w:asciiTheme="majorEastAsia" w:eastAsiaTheme="majorEastAsia" w:hAnsiTheme="majorEastAsia"/>
                                <w:sz w:val="24"/>
                                <w:szCs w:val="24"/>
                              </w:rPr>
                            </w:pPr>
                            <w:r w:rsidRPr="00AC793F">
                              <w:rPr>
                                <w:noProof/>
                              </w:rPr>
                              <w:drawing>
                                <wp:inline distT="0" distB="0" distL="0" distR="0" wp14:anchorId="47FB376E" wp14:editId="0B8A487D">
                                  <wp:extent cx="2595880" cy="2070423"/>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8" type="#_x0000_t202" style="position:absolute;left:0;text-align:left;margin-left:-1.95pt;margin-top:4.7pt;width:220.8pt;height:17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" fillcolor="white [3201]" strokecolor="#4f81bd [3204]" strokeweight="2pt">
                <v:textbox>
                  <w:txbxContent>
                    <w:p w:rsidR="00F33F67" w:rsidRPr="004638B3" w:rsidRDefault="00F33F67" w:rsidP="00451D79">
                      <w:pPr>
                        <w:rPr>
                          <w:rFonts w:asciiTheme="majorEastAsia" w:eastAsiaTheme="majorEastAsia" w:hAnsiTheme="majorEastAsia"/>
                          <w:sz w:val="24"/>
                          <w:szCs w:val="24"/>
                        </w:rPr>
                      </w:pPr>
                      <w:r w:rsidRPr="00AC793F">
                        <w:rPr>
                          <w:noProof/>
                        </w:rPr>
                        <w:drawing>
                          <wp:inline distT="0" distB="0" distL="0" distR="0" wp14:anchorId="47FB376E" wp14:editId="0B8A487D">
                            <wp:extent cx="2595880" cy="2070423"/>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v:textbox>
              </v:shape>
            </w:pict>
          </mc:Fallback>
        </mc:AlternateContent>
      </w:r>
    </w:p>
    <w:p w:rsidR="00451D79" w:rsidRDefault="00451D79" w:rsidP="00451D79">
      <w:pPr>
        <w:ind w:left="210"/>
        <w:rPr>
          <w:rFonts w:asciiTheme="minorEastAsia" w:hAnsiTheme="minorEastAsia"/>
          <w:szCs w:val="21"/>
        </w:rPr>
      </w:pPr>
    </w:p>
    <w:p w:rsidR="00451D79" w:rsidRPr="00D80366" w:rsidRDefault="00451D79" w:rsidP="00451D79">
      <w:pPr>
        <w:ind w:left="210"/>
        <w:rPr>
          <w:rFonts w:asciiTheme="minorEastAsia" w:hAnsiTheme="minorEastAsia"/>
          <w:szCs w:val="21"/>
        </w:rPr>
      </w:pPr>
    </w:p>
    <w:p w:rsidR="00451D79" w:rsidRPr="00451D79" w:rsidRDefault="00451D79" w:rsidP="00451D79">
      <w:pPr>
        <w:ind w:left="210"/>
        <w:rPr>
          <w:rFonts w:asciiTheme="minorEastAsia" w:hAnsiTheme="minorEastAsia"/>
          <w:szCs w:val="21"/>
        </w:rPr>
      </w:pPr>
    </w:p>
    <w:p w:rsidR="004356D6" w:rsidRDefault="004356D6" w:rsidP="0021559A">
      <w:pPr>
        <w:ind w:firstLineChars="100" w:firstLine="210"/>
        <w:rPr>
          <w:rFonts w:asciiTheme="minorEastAsia" w:hAnsiTheme="minorEastAsia"/>
          <w:szCs w:val="21"/>
        </w:rPr>
      </w:pPr>
    </w:p>
    <w:p w:rsidR="004356D6" w:rsidRDefault="004356D6" w:rsidP="0021559A">
      <w:pPr>
        <w:ind w:firstLineChars="100" w:firstLine="210"/>
        <w:rPr>
          <w:rFonts w:asciiTheme="minorEastAsia" w:hAnsiTheme="minorEastAsia"/>
          <w:szCs w:val="21"/>
        </w:rPr>
      </w:pPr>
    </w:p>
    <w:p w:rsidR="004356D6" w:rsidRDefault="004356D6" w:rsidP="0021559A">
      <w:pPr>
        <w:ind w:firstLineChars="100" w:firstLine="210"/>
        <w:rPr>
          <w:rFonts w:asciiTheme="minorEastAsia" w:hAnsiTheme="minorEastAsia"/>
          <w:szCs w:val="21"/>
        </w:rPr>
      </w:pPr>
    </w:p>
    <w:p w:rsidR="004356D6" w:rsidRDefault="004356D6" w:rsidP="0021559A">
      <w:pPr>
        <w:ind w:firstLineChars="100" w:firstLine="210"/>
        <w:rPr>
          <w:rFonts w:asciiTheme="minorEastAsia" w:hAnsiTheme="minorEastAsia"/>
          <w:szCs w:val="21"/>
        </w:rPr>
      </w:pPr>
    </w:p>
    <w:p w:rsidR="004356D6" w:rsidRDefault="004356D6" w:rsidP="0021559A">
      <w:pPr>
        <w:ind w:firstLineChars="100" w:firstLine="210"/>
        <w:rPr>
          <w:rFonts w:asciiTheme="minorEastAsia" w:hAnsiTheme="minorEastAsia"/>
          <w:szCs w:val="21"/>
        </w:rPr>
      </w:pPr>
    </w:p>
    <w:p w:rsidR="004356D6" w:rsidRDefault="004356D6" w:rsidP="0021559A">
      <w:pPr>
        <w:ind w:firstLineChars="100" w:firstLine="210"/>
        <w:rPr>
          <w:rFonts w:asciiTheme="minorEastAsia" w:hAnsiTheme="minorEastAsia"/>
          <w:szCs w:val="21"/>
        </w:rPr>
      </w:pPr>
    </w:p>
    <w:p w:rsidR="004356D6" w:rsidRDefault="004356D6" w:rsidP="0021559A">
      <w:pPr>
        <w:ind w:firstLineChars="100" w:firstLine="210"/>
        <w:rPr>
          <w:rFonts w:asciiTheme="minorEastAsia" w:hAnsiTheme="minorEastAsia"/>
          <w:szCs w:val="21"/>
        </w:rPr>
      </w:pPr>
    </w:p>
    <w:p w:rsidR="00CF60EB" w:rsidRDefault="00CF60EB" w:rsidP="00CF60EB">
      <w:pPr>
        <w:spacing w:line="240" w:lineRule="exact"/>
        <w:rPr>
          <w:rFonts w:asciiTheme="minorEastAsia" w:hAnsiTheme="minorEastAsia"/>
          <w:sz w:val="12"/>
          <w:szCs w:val="12"/>
        </w:rPr>
      </w:pPr>
    </w:p>
    <w:p w:rsidR="00953013" w:rsidRDefault="00953013">
      <w:pPr>
        <w:widowControl/>
        <w:jc w:val="left"/>
        <w:rPr>
          <w:rFonts w:asciiTheme="minorEastAsia" w:hAnsiTheme="minorEastAsia"/>
          <w:sz w:val="12"/>
          <w:szCs w:val="12"/>
        </w:rPr>
      </w:pPr>
      <w:r>
        <w:rPr>
          <w:rFonts w:asciiTheme="minorEastAsia" w:hAnsiTheme="minorEastAsia"/>
          <w:sz w:val="12"/>
          <w:szCs w:val="12"/>
        </w:rPr>
        <w:br w:type="page"/>
      </w:r>
    </w:p>
    <w:p w:rsidR="00953013" w:rsidRPr="00CF60EB" w:rsidRDefault="00953013" w:rsidP="00CF60EB">
      <w:pPr>
        <w:spacing w:line="240" w:lineRule="exact"/>
        <w:rPr>
          <w:rFonts w:asciiTheme="minorEastAsia" w:hAnsiTheme="minorEastAsia"/>
          <w:sz w:val="12"/>
          <w:szCs w:val="12"/>
        </w:rPr>
      </w:pPr>
    </w:p>
    <w:p w:rsidR="0021559A" w:rsidRDefault="0021559A" w:rsidP="00CF60EB">
      <w:pPr>
        <w:spacing w:line="240" w:lineRule="exact"/>
        <w:ind w:firstLineChars="100" w:firstLine="210"/>
        <w:rPr>
          <w:rFonts w:asciiTheme="minorEastAsia" w:hAnsiTheme="minorEastAsia"/>
          <w:szCs w:val="21"/>
        </w:rPr>
      </w:pPr>
      <w:r>
        <w:rPr>
          <w:rFonts w:asciiTheme="minorEastAsia" w:hAnsiTheme="minorEastAsia" w:hint="eastAsia"/>
          <w:szCs w:val="21"/>
        </w:rPr>
        <w:t>②　一人１年あたりの総医療費（入院）　　　③　一人１年あたりの総医療費（通院）</w:t>
      </w:r>
    </w:p>
    <w:p w:rsidR="00953013" w:rsidRDefault="00953013" w:rsidP="00CF60EB">
      <w:pPr>
        <w:spacing w:line="240" w:lineRule="exact"/>
        <w:ind w:firstLineChars="100" w:firstLine="210"/>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53120" behindDoc="0" locked="0" layoutInCell="1" allowOverlap="1" wp14:anchorId="61A3EB48" wp14:editId="68861B58">
                <wp:simplePos x="0" y="0"/>
                <wp:positionH relativeFrom="column">
                  <wp:posOffset>-24765</wp:posOffset>
                </wp:positionH>
                <wp:positionV relativeFrom="paragraph">
                  <wp:posOffset>44450</wp:posOffset>
                </wp:positionV>
                <wp:extent cx="5661660" cy="2250440"/>
                <wp:effectExtent l="0" t="0" r="15240" b="16510"/>
                <wp:wrapNone/>
                <wp:docPr id="35" name="グループ化 35"/>
                <wp:cNvGraphicFramePr/>
                <a:graphic xmlns:a="http://schemas.openxmlformats.org/drawingml/2006/main">
                  <a:graphicData uri="http://schemas.microsoft.com/office/word/2010/wordprocessingGroup">
                    <wpg:wgp>
                      <wpg:cNvGrpSpPr/>
                      <wpg:grpSpPr>
                        <a:xfrm>
                          <a:off x="0" y="0"/>
                          <a:ext cx="5661660" cy="2250440"/>
                          <a:chOff x="0" y="0"/>
                          <a:chExt cx="5661660" cy="2250440"/>
                        </a:xfrm>
                      </wpg:grpSpPr>
                      <wps:wsp>
                        <wps:cNvPr id="3" name="正方形/長方形 3"/>
                        <wps:cNvSpPr/>
                        <wps:spPr>
                          <a:xfrm>
                            <a:off x="0" y="0"/>
                            <a:ext cx="2804160" cy="2250440"/>
                          </a:xfrm>
                          <a:prstGeom prst="rect">
                            <a:avLst/>
                          </a:prstGeom>
                        </wps:spPr>
                        <wps:style>
                          <a:lnRef idx="2">
                            <a:schemeClr val="accent1"/>
                          </a:lnRef>
                          <a:fillRef idx="1">
                            <a:schemeClr val="lt1"/>
                          </a:fillRef>
                          <a:effectRef idx="0">
                            <a:schemeClr val="accent1"/>
                          </a:effectRef>
                          <a:fontRef idx="minor">
                            <a:schemeClr val="dk1"/>
                          </a:fontRef>
                        </wps:style>
                        <wps:txbx>
                          <w:txbxContent>
                            <w:p w:rsidR="00F33F67" w:rsidRDefault="00F33F67" w:rsidP="00017593">
                              <w:pPr>
                                <w:jc w:val="center"/>
                              </w:pPr>
                              <w:r w:rsidRPr="00AC793F">
                                <w:rPr>
                                  <w:noProof/>
                                </w:rPr>
                                <w:drawing>
                                  <wp:inline distT="0" distB="0" distL="0" distR="0" wp14:anchorId="65E13118" wp14:editId="0B255F2E">
                                    <wp:extent cx="2595880" cy="2070423"/>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正方形/長方形 4"/>
                        <wps:cNvSpPr/>
                        <wps:spPr>
                          <a:xfrm>
                            <a:off x="2857500" y="0"/>
                            <a:ext cx="2804160" cy="2250440"/>
                          </a:xfrm>
                          <a:prstGeom prst="rect">
                            <a:avLst/>
                          </a:prstGeom>
                          <a:solidFill>
                            <a:sysClr val="window" lastClr="FFFFFF"/>
                          </a:solidFill>
                          <a:ln w="25400" cap="flat" cmpd="sng" algn="ctr">
                            <a:solidFill>
                              <a:srgbClr val="4F81BD"/>
                            </a:solidFill>
                            <a:prstDash val="solid"/>
                          </a:ln>
                          <a:effectLst/>
                        </wps:spPr>
                        <wps:txbx>
                          <w:txbxContent>
                            <w:p w:rsidR="00F33F67" w:rsidRDefault="00F33F67" w:rsidP="00017593">
                              <w:pPr>
                                <w:jc w:val="center"/>
                              </w:pPr>
                              <w:r w:rsidRPr="00AC793F">
                                <w:rPr>
                                  <w:noProof/>
                                </w:rPr>
                                <w:drawing>
                                  <wp:inline distT="0" distB="0" distL="0" distR="0" wp14:anchorId="2E3866F6" wp14:editId="44D2C129">
                                    <wp:extent cx="2595880" cy="2070423"/>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 o:spid="_x0000_s1029" style="position:absolute;left:0;text-align:left;margin-left:-1.95pt;margin-top:3.5pt;width:445.8pt;height:177.2pt;z-index:251653120" coordsize="56616,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">
                <v:rect id="正方形/長方形 3" o:spid="_x0000_s1030" style="position:absolute;width:28041;height:22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1jsIA&#10;AADaAAAADwAAAGRycy9kb3ducmV2LnhtbESP3YrCMBSE7wXfIRxh7zTVBXGrsZSFhYVFwZ+9PzTH&#10;trQ5KU3U6NMbQfBymJlvmFUWTCsu1LvasoLpJAFBXFhdc6ngePgZL0A4j6yxtUwKbuQgWw8HK0y1&#10;vfKOLntfighhl6KCyvsuldIVFRl0E9sRR+9ke4M+yr6UusdrhJtWzpJkLg3WHBcq7Oi7oqLZn42C&#10;fBbO92Jzmx+/5H36979tjAmNUh+jkC9BeAr+HX61f7WCT3heiT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vWOwgAAANoAAAAPAAAAAAAAAAAAAAAAAJgCAABkcnMvZG93&#10;bnJldi54bWxQSwUGAAAAAAQABAD1AAAAhwMAAAAA&#10;" fillcolor="white [3201]" strokecolor="#4f81bd [3204]" strokeweight="2pt">
                  <v:textbox>
                    <w:txbxContent>
                      <w:p w:rsidR="00F33F67" w:rsidRDefault="00F33F67" w:rsidP="00017593">
                        <w:pPr>
                          <w:jc w:val="center"/>
                        </w:pPr>
                        <w:r w:rsidRPr="00AC793F">
                          <w:rPr>
                            <w:noProof/>
                          </w:rPr>
                          <w:drawing>
                            <wp:inline distT="0" distB="0" distL="0" distR="0" wp14:anchorId="65E13118" wp14:editId="0B255F2E">
                              <wp:extent cx="2595880" cy="2070423"/>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v:textbox>
                </v:rect>
                <v:rect id="正方形/長方形 4" o:spid="_x0000_s1031" style="position:absolute;left:28575;width:28041;height:22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42sMA&#10;AADaAAAADwAAAGRycy9kb3ducmV2LnhtbESP0WrCQBRE34X+w3ILfasbg0qJrhKUavFFk/oB1+w1&#10;CWbvhuw2pn/fFQo+DjNzhlmuB9OInjpXW1YwGUcgiAuray4VnL8/3z9AOI+ssbFMCn7JwXr1Mlpi&#10;ou2dM+pzX4oAYZeggsr7NpHSFRUZdGPbEgfvajuDPsiulLrDe4CbRsZRNJcGaw4LFba0qai45T9G&#10;wSzdntKJKzM0l+Msnh/2u+N1r9Tb65AuQHga/DP83/7SCqbwuB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42sMAAADaAAAADwAAAAAAAAAAAAAAAACYAgAAZHJzL2Rv&#10;d25yZXYueG1sUEsFBgAAAAAEAAQA9QAAAIgDAAAAAA==&#10;" fillcolor="window" strokecolor="#4f81bd" strokeweight="2pt">
                  <v:textbox>
                    <w:txbxContent>
                      <w:p w:rsidR="00F33F67" w:rsidRDefault="00F33F67" w:rsidP="00017593">
                        <w:pPr>
                          <w:jc w:val="center"/>
                        </w:pPr>
                        <w:r w:rsidRPr="00AC793F">
                          <w:rPr>
                            <w:noProof/>
                          </w:rPr>
                          <w:drawing>
                            <wp:inline distT="0" distB="0" distL="0" distR="0" wp14:anchorId="2E3866F6" wp14:editId="44D2C129">
                              <wp:extent cx="2595880" cy="2070423"/>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v:textbox>
                </v:rect>
              </v:group>
            </w:pict>
          </mc:Fallback>
        </mc:AlternateContent>
      </w:r>
    </w:p>
    <w:p w:rsidR="00953013" w:rsidRDefault="00953013" w:rsidP="00CF60EB">
      <w:pPr>
        <w:spacing w:line="240" w:lineRule="exact"/>
        <w:ind w:firstLineChars="100" w:firstLine="210"/>
        <w:rPr>
          <w:rFonts w:asciiTheme="minorEastAsia" w:hAnsiTheme="minorEastAsia"/>
          <w:szCs w:val="21"/>
        </w:rPr>
      </w:pPr>
    </w:p>
    <w:p w:rsidR="00953013" w:rsidRDefault="00953013" w:rsidP="00CF60EB">
      <w:pPr>
        <w:spacing w:line="240" w:lineRule="exact"/>
        <w:ind w:firstLineChars="100" w:firstLine="210"/>
        <w:rPr>
          <w:rFonts w:asciiTheme="minorEastAsia" w:hAnsiTheme="minorEastAsia"/>
          <w:szCs w:val="21"/>
        </w:rPr>
      </w:pPr>
    </w:p>
    <w:p w:rsidR="00953013" w:rsidRDefault="00953013" w:rsidP="00CF60EB">
      <w:pPr>
        <w:spacing w:line="240" w:lineRule="exact"/>
        <w:ind w:firstLineChars="100" w:firstLine="210"/>
        <w:rPr>
          <w:rFonts w:asciiTheme="minorEastAsia" w:hAnsiTheme="minorEastAsia"/>
          <w:szCs w:val="21"/>
        </w:rPr>
      </w:pPr>
    </w:p>
    <w:p w:rsidR="00017593" w:rsidRDefault="00017593">
      <w:pPr>
        <w:rPr>
          <w:rFonts w:asciiTheme="minorEastAsia" w:hAnsiTheme="minorEastAsia"/>
          <w:szCs w:val="21"/>
        </w:rPr>
      </w:pPr>
    </w:p>
    <w:p w:rsidR="00017593" w:rsidRDefault="00017593">
      <w:pPr>
        <w:rPr>
          <w:rFonts w:asciiTheme="minorEastAsia" w:hAnsiTheme="minorEastAsia"/>
          <w:szCs w:val="21"/>
        </w:rPr>
      </w:pPr>
    </w:p>
    <w:p w:rsidR="00017593" w:rsidRDefault="00017593">
      <w:pPr>
        <w:rPr>
          <w:rFonts w:asciiTheme="minorEastAsia" w:hAnsiTheme="minorEastAsia"/>
          <w:szCs w:val="21"/>
        </w:rPr>
      </w:pPr>
    </w:p>
    <w:p w:rsidR="00017593" w:rsidRDefault="00017593">
      <w:pPr>
        <w:rPr>
          <w:rFonts w:asciiTheme="minorEastAsia" w:hAnsiTheme="minorEastAsia"/>
          <w:szCs w:val="21"/>
        </w:rPr>
      </w:pPr>
    </w:p>
    <w:p w:rsidR="00017593" w:rsidRDefault="00017593">
      <w:pPr>
        <w:rPr>
          <w:rFonts w:asciiTheme="minorEastAsia" w:hAnsiTheme="minorEastAsia"/>
          <w:szCs w:val="21"/>
        </w:rPr>
      </w:pPr>
    </w:p>
    <w:p w:rsidR="00017593" w:rsidRDefault="00017593">
      <w:pPr>
        <w:rPr>
          <w:rFonts w:asciiTheme="minorEastAsia" w:hAnsiTheme="minorEastAsia"/>
          <w:szCs w:val="21"/>
        </w:rPr>
      </w:pPr>
    </w:p>
    <w:p w:rsidR="00001A6A" w:rsidRDefault="00001A6A">
      <w:pPr>
        <w:rPr>
          <w:rFonts w:asciiTheme="minorEastAsia" w:hAnsiTheme="minorEastAsia"/>
          <w:szCs w:val="21"/>
        </w:rPr>
      </w:pPr>
    </w:p>
    <w:p w:rsidR="00001A6A" w:rsidRDefault="00001A6A">
      <w:pPr>
        <w:rPr>
          <w:rFonts w:asciiTheme="minorEastAsia" w:hAnsiTheme="minorEastAsia"/>
          <w:szCs w:val="21"/>
        </w:rPr>
      </w:pPr>
    </w:p>
    <w:p w:rsidR="00001A6A" w:rsidRDefault="00001A6A" w:rsidP="00001A6A">
      <w:pPr>
        <w:rPr>
          <w:rFonts w:asciiTheme="minorEastAsia" w:hAnsiTheme="minorEastAsia"/>
          <w:szCs w:val="21"/>
        </w:rPr>
      </w:pPr>
    </w:p>
    <w:p w:rsidR="0021559A" w:rsidRDefault="0021559A" w:rsidP="0021559A">
      <w:pPr>
        <w:ind w:firstLineChars="100" w:firstLine="210"/>
        <w:rPr>
          <w:rFonts w:asciiTheme="minorEastAsia" w:hAnsiTheme="minorEastAsia"/>
          <w:szCs w:val="21"/>
        </w:rPr>
      </w:pPr>
      <w:r>
        <w:rPr>
          <w:rFonts w:asciiTheme="minorEastAsia" w:hAnsiTheme="minorEastAsia" w:hint="eastAsia"/>
          <w:szCs w:val="21"/>
        </w:rPr>
        <w:t>④　一人１年あたりの件数（入院）　　　　　⑤　一人１年あたりの</w:t>
      </w:r>
      <w:r w:rsidR="00A35DEC">
        <w:rPr>
          <w:rFonts w:asciiTheme="minorEastAsia" w:hAnsiTheme="minorEastAsia" w:hint="eastAsia"/>
          <w:szCs w:val="21"/>
        </w:rPr>
        <w:t>件数</w:t>
      </w:r>
      <w:r>
        <w:rPr>
          <w:rFonts w:asciiTheme="minorEastAsia" w:hAnsiTheme="minorEastAsia" w:hint="eastAsia"/>
          <w:szCs w:val="21"/>
        </w:rPr>
        <w:t>（通院）</w:t>
      </w:r>
    </w:p>
    <w:p w:rsidR="00017593" w:rsidRDefault="00451D79" w:rsidP="00001A6A">
      <w:pPr>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675648" behindDoc="0" locked="0" layoutInCell="1" allowOverlap="1" wp14:anchorId="7BD3F846" wp14:editId="0DE8988F">
                <wp:simplePos x="0" y="0"/>
                <wp:positionH relativeFrom="column">
                  <wp:posOffset>-25058</wp:posOffset>
                </wp:positionH>
                <wp:positionV relativeFrom="paragraph">
                  <wp:posOffset>-440</wp:posOffset>
                </wp:positionV>
                <wp:extent cx="5661660" cy="2250440"/>
                <wp:effectExtent l="0" t="0" r="15240" b="16510"/>
                <wp:wrapNone/>
                <wp:docPr id="16" name="グループ化 16"/>
                <wp:cNvGraphicFramePr/>
                <a:graphic xmlns:a="http://schemas.openxmlformats.org/drawingml/2006/main">
                  <a:graphicData uri="http://schemas.microsoft.com/office/word/2010/wordprocessingGroup">
                    <wpg:wgp>
                      <wpg:cNvGrpSpPr/>
                      <wpg:grpSpPr>
                        <a:xfrm>
                          <a:off x="0" y="0"/>
                          <a:ext cx="5661660" cy="2250440"/>
                          <a:chOff x="0" y="0"/>
                          <a:chExt cx="5661660" cy="2250440"/>
                        </a:xfrm>
                      </wpg:grpSpPr>
                      <wps:wsp>
                        <wps:cNvPr id="10" name="テキスト ボックス 10"/>
                        <wps:cNvSpPr txBox="1"/>
                        <wps:spPr>
                          <a:xfrm>
                            <a:off x="0" y="0"/>
                            <a:ext cx="2804160" cy="22504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33F67" w:rsidRDefault="00F33F67" w:rsidP="00451D79">
                              <w:r w:rsidRPr="00AC793F">
                                <w:rPr>
                                  <w:noProof/>
                                </w:rPr>
                                <w:drawing>
                                  <wp:inline distT="0" distB="0" distL="0" distR="0" wp14:anchorId="2CF292B0" wp14:editId="70F2340A">
                                    <wp:extent cx="2595880" cy="2070423"/>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2857500" y="0"/>
                            <a:ext cx="2804160" cy="22504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33F67" w:rsidRDefault="00F33F67" w:rsidP="00451D79">
                              <w:r w:rsidRPr="00AC793F">
                                <w:rPr>
                                  <w:noProof/>
                                </w:rPr>
                                <w:drawing>
                                  <wp:inline distT="0" distB="0" distL="0" distR="0" wp14:anchorId="4C473BE8" wp14:editId="63D209AC">
                                    <wp:extent cx="2595880" cy="2070423"/>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6" o:spid="_x0000_s1032" style="position:absolute;left:0;text-align:left;margin-left:-1.95pt;margin-top:-.05pt;width:445.8pt;height:177.2pt;z-index:251675648" coordsize="56616,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">
                <v:shape id="テキスト ボックス 10" o:spid="_x0000_s1033" type="#_x0000_t202" style="position:absolute;width:28041;height:2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prcAA&#10;AADbAAAADwAAAGRycy9kb3ducmV2LnhtbESPQYvCQAyF74L/YciCN53qQaQ6ipQVPQmr4jl2Ylvs&#10;ZEpnrPXfbw6Ct4T38t6X1aZ3teqoDZVnA9NJAoo497biwsDlvBsvQIWIbLH2TAbeFGCzHg5WmFr/&#10;4j/qTrFQEsIhRQNljE2qdchLchgmviEW7e5bh1HWttC2xZeEu1rPkmSuHVYsDSU2lJWUP05PZyBL&#10;sl3o9tPb/O2rx3Xxy8cm3xsz+um3S1CR+vg1f64PVvCFXn6RAf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AprcAAAADbAAAADwAAAAAAAAAAAAAAAACYAgAAZHJzL2Rvd25y&#10;ZXYueG1sUEsFBgAAAAAEAAQA9QAAAIUDAAAAAA==&#10;" fillcolor="white [3201]" strokecolor="#4f81bd [3204]" strokeweight="2pt">
                  <v:textbox>
                    <w:txbxContent>
                      <w:p w:rsidR="00F33F67" w:rsidRDefault="00F33F67" w:rsidP="00451D79">
                        <w:r w:rsidRPr="00AC793F">
                          <w:rPr>
                            <w:noProof/>
                          </w:rPr>
                          <w:drawing>
                            <wp:inline distT="0" distB="0" distL="0" distR="0" wp14:anchorId="2CF292B0" wp14:editId="70F2340A">
                              <wp:extent cx="2595880" cy="2070423"/>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v:textbox>
                </v:shape>
                <v:shape id="テキスト ボックス 11" o:spid="_x0000_s1034" type="#_x0000_t202" style="position:absolute;left:28575;width:28041;height:2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MNrwA&#10;AADbAAAADwAAAGRycy9kb3ducmV2LnhtbERPSwrCMBDdC94hjOBO07oQqUaRouhK8IPrsRnbYjMp&#10;Taz19kYQ3M3jfWex6kwlWmpcaVlBPI5AEGdWl5wruJy3oxkI55E1VpZJwZscrJb93gITbV98pPbk&#10;cxFC2CWooPC+TqR0WUEG3djWxIG728agD7DJpW7wFcJNJSdRNJUGSw4NBdaUFpQ9Tk+jII3SrWt3&#10;8W36tuXjOtvwoc52Sg0H3XoOwlPn/+Kfe6/D/Bi+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nIw2vAAAANsAAAAPAAAAAAAAAAAAAAAAAJgCAABkcnMvZG93bnJldi54&#10;bWxQSwUGAAAAAAQABAD1AAAAgQMAAAAA&#10;" fillcolor="white [3201]" strokecolor="#4f81bd [3204]" strokeweight="2pt">
                  <v:textbox>
                    <w:txbxContent>
                      <w:p w:rsidR="00F33F67" w:rsidRDefault="00F33F67" w:rsidP="00451D79">
                        <w:r w:rsidRPr="00AC793F">
                          <w:rPr>
                            <w:noProof/>
                          </w:rPr>
                          <w:drawing>
                            <wp:inline distT="0" distB="0" distL="0" distR="0" wp14:anchorId="4C473BE8" wp14:editId="63D209AC">
                              <wp:extent cx="2595880" cy="2070423"/>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880" cy="2070423"/>
                                      </a:xfrm>
                                      <a:prstGeom prst="rect">
                                        <a:avLst/>
                                      </a:prstGeom>
                                      <a:noFill/>
                                      <a:ln>
                                        <a:noFill/>
                                      </a:ln>
                                    </pic:spPr>
                                  </pic:pic>
                                </a:graphicData>
                              </a:graphic>
                            </wp:inline>
                          </w:drawing>
                        </w:r>
                      </w:p>
                    </w:txbxContent>
                  </v:textbox>
                </v:shape>
              </v:group>
            </w:pict>
          </mc:Fallback>
        </mc:AlternateContent>
      </w:r>
    </w:p>
    <w:p w:rsidR="00451D79" w:rsidRDefault="00451D79" w:rsidP="00001A6A">
      <w:pPr>
        <w:rPr>
          <w:rFonts w:asciiTheme="minorEastAsia" w:hAnsiTheme="minorEastAsia"/>
          <w:szCs w:val="21"/>
        </w:rPr>
      </w:pPr>
    </w:p>
    <w:p w:rsidR="00451D79" w:rsidRDefault="00451D79" w:rsidP="00001A6A">
      <w:pPr>
        <w:rPr>
          <w:rFonts w:asciiTheme="minorEastAsia" w:hAnsiTheme="minorEastAsia"/>
          <w:szCs w:val="21"/>
        </w:rPr>
      </w:pPr>
    </w:p>
    <w:p w:rsidR="00451D79" w:rsidRDefault="00451D79" w:rsidP="00001A6A">
      <w:pPr>
        <w:rPr>
          <w:rFonts w:asciiTheme="minorEastAsia" w:hAnsiTheme="minorEastAsia"/>
          <w:szCs w:val="21"/>
        </w:rPr>
      </w:pPr>
    </w:p>
    <w:p w:rsidR="00451D79" w:rsidRDefault="00451D79" w:rsidP="00001A6A">
      <w:pPr>
        <w:rPr>
          <w:rFonts w:asciiTheme="minorEastAsia" w:hAnsiTheme="minorEastAsia"/>
          <w:szCs w:val="21"/>
        </w:rPr>
      </w:pPr>
    </w:p>
    <w:p w:rsidR="00451D79" w:rsidRDefault="00451D79" w:rsidP="00001A6A">
      <w:pPr>
        <w:rPr>
          <w:rFonts w:asciiTheme="minorEastAsia" w:hAnsiTheme="minorEastAsia"/>
          <w:szCs w:val="21"/>
        </w:rPr>
      </w:pPr>
    </w:p>
    <w:p w:rsidR="00451D79" w:rsidRDefault="00451D79" w:rsidP="00001A6A">
      <w:pPr>
        <w:rPr>
          <w:rFonts w:asciiTheme="minorEastAsia" w:hAnsiTheme="minorEastAsia"/>
          <w:szCs w:val="21"/>
        </w:rPr>
      </w:pPr>
    </w:p>
    <w:p w:rsidR="00451D79" w:rsidRDefault="00451D79" w:rsidP="00001A6A">
      <w:pPr>
        <w:rPr>
          <w:rFonts w:asciiTheme="minorEastAsia" w:hAnsiTheme="minorEastAsia"/>
          <w:szCs w:val="21"/>
        </w:rPr>
      </w:pPr>
    </w:p>
    <w:p w:rsidR="00451D79" w:rsidRDefault="00451D79" w:rsidP="00001A6A">
      <w:pPr>
        <w:rPr>
          <w:rFonts w:asciiTheme="minorEastAsia" w:hAnsiTheme="minorEastAsia"/>
          <w:szCs w:val="21"/>
        </w:rPr>
      </w:pPr>
    </w:p>
    <w:p w:rsidR="00451D79" w:rsidRDefault="00451D79" w:rsidP="00001A6A">
      <w:pPr>
        <w:rPr>
          <w:rFonts w:asciiTheme="minorEastAsia" w:hAnsiTheme="minorEastAsia"/>
          <w:szCs w:val="21"/>
        </w:rPr>
      </w:pPr>
    </w:p>
    <w:p w:rsidR="00451D79" w:rsidRPr="0021559A" w:rsidRDefault="00451D79" w:rsidP="00001A6A">
      <w:pPr>
        <w:rPr>
          <w:rFonts w:asciiTheme="minorEastAsia" w:hAnsiTheme="minorEastAsia"/>
          <w:szCs w:val="21"/>
        </w:rPr>
      </w:pPr>
    </w:p>
    <w:p w:rsidR="0021559A" w:rsidRDefault="0021559A" w:rsidP="00001A6A">
      <w:pPr>
        <w:rPr>
          <w:rFonts w:asciiTheme="minorEastAsia" w:hAnsiTheme="minorEastAsia"/>
          <w:szCs w:val="21"/>
        </w:rPr>
      </w:pPr>
    </w:p>
    <w:p w:rsidR="005B4A46" w:rsidRDefault="00451D79" w:rsidP="00001A6A">
      <w:pPr>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57216" behindDoc="0" locked="0" layoutInCell="1" allowOverlap="1" wp14:anchorId="2F31547B" wp14:editId="1282C4CF">
                <wp:simplePos x="0" y="0"/>
                <wp:positionH relativeFrom="column">
                  <wp:posOffset>-24765</wp:posOffset>
                </wp:positionH>
                <wp:positionV relativeFrom="paragraph">
                  <wp:posOffset>198755</wp:posOffset>
                </wp:positionV>
                <wp:extent cx="5661660" cy="2258695"/>
                <wp:effectExtent l="0" t="0" r="15240" b="27305"/>
                <wp:wrapNone/>
                <wp:docPr id="36" name="グループ化 36"/>
                <wp:cNvGraphicFramePr/>
                <a:graphic xmlns:a="http://schemas.openxmlformats.org/drawingml/2006/main">
                  <a:graphicData uri="http://schemas.microsoft.com/office/word/2010/wordprocessingGroup">
                    <wpg:wgp>
                      <wpg:cNvGrpSpPr/>
                      <wpg:grpSpPr>
                        <a:xfrm>
                          <a:off x="0" y="0"/>
                          <a:ext cx="5661660" cy="2258695"/>
                          <a:chOff x="0" y="0"/>
                          <a:chExt cx="5661660" cy="2259232"/>
                        </a:xfrm>
                      </wpg:grpSpPr>
                      <wps:wsp>
                        <wps:cNvPr id="7" name="正方形/長方形 7"/>
                        <wps:cNvSpPr/>
                        <wps:spPr>
                          <a:xfrm>
                            <a:off x="0" y="8792"/>
                            <a:ext cx="2804160" cy="2250440"/>
                          </a:xfrm>
                          <a:prstGeom prst="rect">
                            <a:avLst/>
                          </a:prstGeom>
                        </wps:spPr>
                        <wps:style>
                          <a:lnRef idx="2">
                            <a:schemeClr val="accent1"/>
                          </a:lnRef>
                          <a:fillRef idx="1">
                            <a:schemeClr val="lt1"/>
                          </a:fillRef>
                          <a:effectRef idx="0">
                            <a:schemeClr val="accent1"/>
                          </a:effectRef>
                          <a:fontRef idx="minor">
                            <a:schemeClr val="dk1"/>
                          </a:fontRef>
                        </wps:style>
                        <wps:txbx>
                          <w:txbxContent>
                            <w:p w:rsidR="00F33F67" w:rsidRDefault="00F33F67" w:rsidP="00017593">
                              <w:pPr>
                                <w:jc w:val="center"/>
                              </w:pPr>
                              <w:r w:rsidRPr="001E7B22">
                                <w:rPr>
                                  <w:noProof/>
                                </w:rPr>
                                <w:drawing>
                                  <wp:inline distT="0" distB="0" distL="0" distR="0" wp14:anchorId="105E4BE2" wp14:editId="0C91CB09">
                                    <wp:extent cx="2595960" cy="2052000"/>
                                    <wp:effectExtent l="0" t="0" r="0" b="5715"/>
                                    <wp:docPr id="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960" cy="205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2857500" y="0"/>
                            <a:ext cx="2804160" cy="2250440"/>
                          </a:xfrm>
                          <a:prstGeom prst="rect">
                            <a:avLst/>
                          </a:prstGeom>
                        </wps:spPr>
                        <wps:style>
                          <a:lnRef idx="2">
                            <a:schemeClr val="accent1"/>
                          </a:lnRef>
                          <a:fillRef idx="1">
                            <a:schemeClr val="lt1"/>
                          </a:fillRef>
                          <a:effectRef idx="0">
                            <a:schemeClr val="accent1"/>
                          </a:effectRef>
                          <a:fontRef idx="minor">
                            <a:schemeClr val="dk1"/>
                          </a:fontRef>
                        </wps:style>
                        <wps:txbx>
                          <w:txbxContent>
                            <w:p w:rsidR="00F33F67" w:rsidRDefault="00F33F67" w:rsidP="00017593">
                              <w:pPr>
                                <w:jc w:val="center"/>
                              </w:pPr>
                              <w:r w:rsidRPr="001E7B22">
                                <w:rPr>
                                  <w:noProof/>
                                </w:rPr>
                                <w:drawing>
                                  <wp:inline distT="0" distB="0" distL="0" distR="0" wp14:anchorId="65E6BF7C" wp14:editId="604CE238">
                                    <wp:extent cx="2595960" cy="2052000"/>
                                    <wp:effectExtent l="0" t="0" r="0" b="5715"/>
                                    <wp:docPr id="20"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5960" cy="205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 o:spid="_x0000_s1035" style="position:absolute;left:0;text-align:left;margin-left:-1.95pt;margin-top:15.65pt;width:445.8pt;height:177.85pt;z-index:251657216" coordsize="56616,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">
                <v:rect id="正方形/長方形 7" o:spid="_x0000_s1036" style="position:absolute;top:87;width:28041;height:22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zjcIA&#10;AADaAAAADwAAAGRycy9kb3ducmV2LnhtbESPT4vCMBTE74LfITzBm6Z6ULfbKLKwIIgL/tn7o3nb&#10;ljYvpUk1+uk3guBxmJnfMNkmmEZcqXOVZQWzaQKCOLe64kLB5fw9WYFwHlljY5kU3MnBZj0cZJhq&#10;e+MjXU++EBHCLkUFpfdtKqXLSzLoprYljt6f7Qz6KLtC6g5vEW4aOU+ShTRYcVwosaWvkvL61BsF&#10;23noH/nhvrh8yMds//tTGxNqpcajsP0E4Sn4d/jV3mkFS3hei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fONwgAAANoAAAAPAAAAAAAAAAAAAAAAAJgCAABkcnMvZG93&#10;bnJldi54bWxQSwUGAAAAAAQABAD1AAAAhwMAAAAA&#10;" fillcolor="white [3201]" strokecolor="#4f81bd [3204]" strokeweight="2pt">
                  <v:textbox>
                    <w:txbxContent>
                      <w:p w:rsidR="00F33F67" w:rsidRDefault="00F33F67" w:rsidP="00017593">
                        <w:pPr>
                          <w:jc w:val="center"/>
                        </w:pPr>
                        <w:r w:rsidRPr="001E7B22">
                          <w:rPr>
                            <w:noProof/>
                          </w:rPr>
                          <w:drawing>
                            <wp:inline distT="0" distB="0" distL="0" distR="0" wp14:anchorId="105E4BE2" wp14:editId="0C91CB09">
                              <wp:extent cx="2595960" cy="2052000"/>
                              <wp:effectExtent l="0" t="0" r="0" b="5715"/>
                              <wp:docPr id="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960" cy="2052000"/>
                                      </a:xfrm>
                                      <a:prstGeom prst="rect">
                                        <a:avLst/>
                                      </a:prstGeom>
                                      <a:noFill/>
                                      <a:ln>
                                        <a:noFill/>
                                      </a:ln>
                                    </pic:spPr>
                                  </pic:pic>
                                </a:graphicData>
                              </a:graphic>
                            </wp:inline>
                          </w:drawing>
                        </w:r>
                      </w:p>
                    </w:txbxContent>
                  </v:textbox>
                </v:rect>
                <v:rect id="正方形/長方形 9" o:spid="_x0000_s1037" style="position:absolute;left:28575;width:28041;height:22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ZMEA&#10;AADaAAAADwAAAGRycy9kb3ducmV2LnhtbESPQYvCMBSE78L+h/AEb5rqQdauqYiwIIgLar0/mrdt&#10;afNSmlijv34jLHgcZuYbZr0JphUD9a62rGA+S0AQF1bXXCrIL9/TTxDOI2tsLZOCBznYZB+jNaba&#10;3vlEw9mXIkLYpaig8r5LpXRFRQbdzHbE0fu1vUEfZV9K3eM9wk0rF0mylAZrjgsVdrSrqGjON6Ng&#10;uwi3Z3F8LPOVfM4P15/GmNAoNRmH7RcIT8G/w//tvVawgteVe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wmTBAAAA2gAAAA8AAAAAAAAAAAAAAAAAmAIAAGRycy9kb3du&#10;cmV2LnhtbFBLBQYAAAAABAAEAPUAAACGAwAAAAA=&#10;" fillcolor="white [3201]" strokecolor="#4f81bd [3204]" strokeweight="2pt">
                  <v:textbox>
                    <w:txbxContent>
                      <w:p w:rsidR="00F33F67" w:rsidRDefault="00F33F67" w:rsidP="00017593">
                        <w:pPr>
                          <w:jc w:val="center"/>
                        </w:pPr>
                        <w:r w:rsidRPr="001E7B22">
                          <w:rPr>
                            <w:noProof/>
                          </w:rPr>
                          <w:drawing>
                            <wp:inline distT="0" distB="0" distL="0" distR="0" wp14:anchorId="65E6BF7C" wp14:editId="604CE238">
                              <wp:extent cx="2595960" cy="2052000"/>
                              <wp:effectExtent l="0" t="0" r="0" b="5715"/>
                              <wp:docPr id="20"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5960" cy="2052000"/>
                                      </a:xfrm>
                                      <a:prstGeom prst="rect">
                                        <a:avLst/>
                                      </a:prstGeom>
                                      <a:noFill/>
                                      <a:ln>
                                        <a:noFill/>
                                      </a:ln>
                                    </pic:spPr>
                                  </pic:pic>
                                </a:graphicData>
                              </a:graphic>
                            </wp:inline>
                          </w:drawing>
                        </w:r>
                      </w:p>
                    </w:txbxContent>
                  </v:textbox>
                </v:rect>
              </v:group>
            </w:pict>
          </mc:Fallback>
        </mc:AlternateContent>
      </w:r>
      <w:r w:rsidR="0021559A">
        <w:rPr>
          <w:rFonts w:asciiTheme="minorEastAsia" w:hAnsiTheme="minorEastAsia" w:hint="eastAsia"/>
          <w:szCs w:val="21"/>
        </w:rPr>
        <w:t xml:space="preserve">　⑥　一人１年あたりの日数（入院）　　　　　</w:t>
      </w:r>
      <w:r w:rsidR="004356D6">
        <w:rPr>
          <w:rFonts w:asciiTheme="minorEastAsia" w:hAnsiTheme="minorEastAsia" w:hint="eastAsia"/>
          <w:szCs w:val="21"/>
        </w:rPr>
        <w:t>⑦</w:t>
      </w:r>
      <w:r w:rsidR="0021559A">
        <w:rPr>
          <w:rFonts w:asciiTheme="minorEastAsia" w:hAnsiTheme="minorEastAsia" w:hint="eastAsia"/>
          <w:szCs w:val="21"/>
        </w:rPr>
        <w:t xml:space="preserve">　一人１年あたりの日数（通院）</w:t>
      </w:r>
    </w:p>
    <w:p w:rsidR="00017593" w:rsidRDefault="00017593" w:rsidP="00001A6A">
      <w:pPr>
        <w:rPr>
          <w:rFonts w:asciiTheme="minorEastAsia" w:hAnsiTheme="minorEastAsia"/>
          <w:szCs w:val="21"/>
        </w:rPr>
      </w:pPr>
    </w:p>
    <w:p w:rsidR="00017593" w:rsidRDefault="00017593" w:rsidP="00001A6A">
      <w:pPr>
        <w:rPr>
          <w:rFonts w:asciiTheme="minorEastAsia" w:hAnsiTheme="minorEastAsia"/>
          <w:szCs w:val="21"/>
        </w:rPr>
      </w:pPr>
    </w:p>
    <w:p w:rsidR="00017593" w:rsidRDefault="00017593" w:rsidP="00001A6A">
      <w:pPr>
        <w:rPr>
          <w:rFonts w:asciiTheme="minorEastAsia" w:hAnsiTheme="minorEastAsia"/>
          <w:szCs w:val="21"/>
        </w:rPr>
      </w:pPr>
    </w:p>
    <w:p w:rsidR="00017593" w:rsidRDefault="00017593" w:rsidP="00001A6A">
      <w:pPr>
        <w:rPr>
          <w:rFonts w:asciiTheme="minorEastAsia" w:hAnsiTheme="minorEastAsia"/>
          <w:szCs w:val="21"/>
        </w:rPr>
      </w:pPr>
    </w:p>
    <w:p w:rsidR="00017593" w:rsidRDefault="00017593" w:rsidP="00001A6A">
      <w:pPr>
        <w:rPr>
          <w:rFonts w:asciiTheme="minorEastAsia" w:hAnsiTheme="minorEastAsia"/>
          <w:szCs w:val="21"/>
        </w:rPr>
      </w:pPr>
    </w:p>
    <w:p w:rsidR="00017593" w:rsidRDefault="00017593" w:rsidP="00001A6A">
      <w:pPr>
        <w:rPr>
          <w:rFonts w:asciiTheme="minorEastAsia" w:hAnsiTheme="minorEastAsia"/>
          <w:szCs w:val="21"/>
        </w:rPr>
      </w:pPr>
    </w:p>
    <w:p w:rsidR="00017593" w:rsidRDefault="00017593" w:rsidP="00001A6A">
      <w:pPr>
        <w:rPr>
          <w:rFonts w:asciiTheme="minorEastAsia" w:hAnsiTheme="minorEastAsia"/>
          <w:szCs w:val="21"/>
        </w:rPr>
      </w:pPr>
    </w:p>
    <w:p w:rsidR="001F1242" w:rsidRDefault="001F1242" w:rsidP="00001A6A">
      <w:pPr>
        <w:rPr>
          <w:rFonts w:asciiTheme="minorEastAsia" w:hAnsiTheme="minorEastAsia"/>
          <w:szCs w:val="21"/>
        </w:rPr>
      </w:pPr>
    </w:p>
    <w:p w:rsidR="001F1242" w:rsidRDefault="001F1242" w:rsidP="00001A6A">
      <w:pPr>
        <w:rPr>
          <w:rFonts w:asciiTheme="minorEastAsia" w:hAnsiTheme="minorEastAsia"/>
          <w:szCs w:val="21"/>
        </w:rPr>
      </w:pPr>
    </w:p>
    <w:p w:rsidR="001F1242" w:rsidRDefault="001F1242" w:rsidP="00001A6A">
      <w:pPr>
        <w:rPr>
          <w:rFonts w:asciiTheme="minorEastAsia" w:hAnsiTheme="minorEastAsia"/>
          <w:szCs w:val="21"/>
        </w:rPr>
      </w:pPr>
    </w:p>
    <w:p w:rsidR="001F1242" w:rsidRDefault="001F1242" w:rsidP="00001A6A">
      <w:pPr>
        <w:rPr>
          <w:rFonts w:asciiTheme="minorEastAsia" w:hAnsiTheme="minorEastAsia"/>
          <w:szCs w:val="21"/>
        </w:rPr>
      </w:pPr>
    </w:p>
    <w:p w:rsidR="001F1242" w:rsidRDefault="001F1242" w:rsidP="00001A6A">
      <w:pPr>
        <w:rPr>
          <w:rFonts w:asciiTheme="minorEastAsia" w:hAnsiTheme="minorEastAsia"/>
          <w:szCs w:val="21"/>
        </w:rPr>
      </w:pPr>
    </w:p>
    <w:p w:rsidR="0021559A" w:rsidRPr="0021559A" w:rsidRDefault="00953013" w:rsidP="0021559A">
      <w:pPr>
        <w:ind w:firstLineChars="100" w:firstLine="210"/>
        <w:rPr>
          <w:rFonts w:asciiTheme="minorEastAsia" w:hAnsiTheme="minorEastAsia"/>
          <w:szCs w:val="21"/>
        </w:rPr>
      </w:pPr>
      <w:r>
        <w:rPr>
          <w:rFonts w:asciiTheme="minorEastAsia" w:hAnsiTheme="minorEastAsia" w:hint="eastAsia"/>
          <w:szCs w:val="21"/>
        </w:rPr>
        <w:lastRenderedPageBreak/>
        <w:t>⑧</w:t>
      </w:r>
      <w:r w:rsidR="004356D6">
        <w:rPr>
          <w:rFonts w:asciiTheme="minorEastAsia" w:hAnsiTheme="minorEastAsia" w:hint="eastAsia"/>
          <w:szCs w:val="21"/>
        </w:rPr>
        <w:t xml:space="preserve">一人１か月あたりの自己負担額（入院）　　</w:t>
      </w:r>
      <w:r>
        <w:rPr>
          <w:rFonts w:asciiTheme="minorEastAsia" w:hAnsiTheme="minorEastAsia" w:hint="eastAsia"/>
          <w:szCs w:val="21"/>
        </w:rPr>
        <w:t>⑨</w:t>
      </w:r>
      <w:r w:rsidR="0021559A">
        <w:rPr>
          <w:rFonts w:asciiTheme="minorEastAsia" w:hAnsiTheme="minorEastAsia" w:hint="eastAsia"/>
          <w:szCs w:val="21"/>
        </w:rPr>
        <w:t xml:space="preserve">　一人１か月あたりの自己負担額（通院）</w:t>
      </w:r>
    </w:p>
    <w:p w:rsidR="001F1242" w:rsidRDefault="006B60EA" w:rsidP="00001A6A">
      <w:pPr>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61312" behindDoc="0" locked="0" layoutInCell="1" allowOverlap="1" wp14:anchorId="3DC4EFAC" wp14:editId="472B7559">
                <wp:simplePos x="0" y="0"/>
                <wp:positionH relativeFrom="column">
                  <wp:posOffset>-32385</wp:posOffset>
                </wp:positionH>
                <wp:positionV relativeFrom="paragraph">
                  <wp:posOffset>48260</wp:posOffset>
                </wp:positionV>
                <wp:extent cx="5661660" cy="2258695"/>
                <wp:effectExtent l="0" t="0" r="15240" b="27305"/>
                <wp:wrapNone/>
                <wp:docPr id="37" name="グループ化 37"/>
                <wp:cNvGraphicFramePr/>
                <a:graphic xmlns:a="http://schemas.openxmlformats.org/drawingml/2006/main">
                  <a:graphicData uri="http://schemas.microsoft.com/office/word/2010/wordprocessingGroup">
                    <wpg:wgp>
                      <wpg:cNvGrpSpPr/>
                      <wpg:grpSpPr>
                        <a:xfrm>
                          <a:off x="0" y="0"/>
                          <a:ext cx="5661660" cy="2258695"/>
                          <a:chOff x="0" y="0"/>
                          <a:chExt cx="5661660" cy="2259232"/>
                        </a:xfrm>
                      </wpg:grpSpPr>
                      <wps:wsp>
                        <wps:cNvPr id="13" name="正方形/長方形 13"/>
                        <wps:cNvSpPr/>
                        <wps:spPr>
                          <a:xfrm>
                            <a:off x="0" y="8792"/>
                            <a:ext cx="2804160" cy="2250440"/>
                          </a:xfrm>
                          <a:prstGeom prst="rect">
                            <a:avLst/>
                          </a:prstGeom>
                        </wps:spPr>
                        <wps:style>
                          <a:lnRef idx="2">
                            <a:schemeClr val="accent1"/>
                          </a:lnRef>
                          <a:fillRef idx="1">
                            <a:schemeClr val="lt1"/>
                          </a:fillRef>
                          <a:effectRef idx="0">
                            <a:schemeClr val="accent1"/>
                          </a:effectRef>
                          <a:fontRef idx="minor">
                            <a:schemeClr val="dk1"/>
                          </a:fontRef>
                        </wps:style>
                        <wps:txbx>
                          <w:txbxContent>
                            <w:p w:rsidR="00F33F67" w:rsidRDefault="00F33F67" w:rsidP="001F1242">
                              <w:pPr>
                                <w:jc w:val="center"/>
                              </w:pPr>
                              <w:r w:rsidRPr="001E7B22">
                                <w:rPr>
                                  <w:noProof/>
                                </w:rPr>
                                <w:drawing>
                                  <wp:inline distT="0" distB="0" distL="0" distR="0" wp14:anchorId="2CBBF93D" wp14:editId="42556FF7">
                                    <wp:extent cx="2595960" cy="2052000"/>
                                    <wp:effectExtent l="0" t="0" r="0" b="5715"/>
                                    <wp:docPr id="21"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5960" cy="205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2857500" y="0"/>
                            <a:ext cx="2804160" cy="2250440"/>
                          </a:xfrm>
                          <a:prstGeom prst="rect">
                            <a:avLst/>
                          </a:prstGeom>
                          <a:solidFill>
                            <a:sysClr val="window" lastClr="FFFFFF"/>
                          </a:solidFill>
                          <a:ln w="25400" cap="flat" cmpd="sng" algn="ctr">
                            <a:solidFill>
                              <a:srgbClr val="4F81BD"/>
                            </a:solidFill>
                            <a:prstDash val="solid"/>
                          </a:ln>
                          <a:effectLst/>
                        </wps:spPr>
                        <wps:txbx>
                          <w:txbxContent>
                            <w:p w:rsidR="00F33F67" w:rsidRDefault="00F33F67" w:rsidP="001F1242">
                              <w:pPr>
                                <w:jc w:val="center"/>
                              </w:pPr>
                              <w:r w:rsidRPr="001E7B22">
                                <w:rPr>
                                  <w:noProof/>
                                </w:rPr>
                                <w:drawing>
                                  <wp:inline distT="0" distB="0" distL="0" distR="0" wp14:anchorId="671F3A52" wp14:editId="340D5433">
                                    <wp:extent cx="2595960" cy="206892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5960" cy="2068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7" o:spid="_x0000_s1038" style="position:absolute;left:0;text-align:left;margin-left:-2.55pt;margin-top:3.8pt;width:445.8pt;height:177.85pt;z-index:251661312" coordsize="56616,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">
                <v:rect id="正方形/長方形 13" o:spid="_x0000_s1039" style="position:absolute;top:87;width:28041;height:22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q8sEA&#10;AADbAAAADwAAAGRycy9kb3ducmV2LnhtbERP22rCQBB9L/gPywi+1Y0KoabZiAiCIC3Uy/uQnSYh&#10;2dmQXXXN13cLhb7N4Vwn3wTTiTsNrrGsYDFPQBCXVjdcKbic969vIJxH1thZJgVPcrApJi85Zto+&#10;+IvuJ1+JGMIuQwW1930mpStrMujmtieO3LcdDPoIh0rqAR8x3HRymSSpNNhwbKixp11NZXu6GQXb&#10;ZbiN5cczvazluDheP1tjQqvUbBq27yA8Bf8v/nMfdJy/gt9f4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AqvLBAAAA2wAAAA8AAAAAAAAAAAAAAAAAmAIAAGRycy9kb3du&#10;cmV2LnhtbFBLBQYAAAAABAAEAPUAAACGAwAAAAA=&#10;" fillcolor="white [3201]" strokecolor="#4f81bd [3204]" strokeweight="2pt">
                  <v:textbox>
                    <w:txbxContent>
                      <w:p w:rsidR="00F33F67" w:rsidRDefault="00F33F67" w:rsidP="001F1242">
                        <w:pPr>
                          <w:jc w:val="center"/>
                        </w:pPr>
                        <w:r w:rsidRPr="001E7B22">
                          <w:rPr>
                            <w:noProof/>
                          </w:rPr>
                          <w:drawing>
                            <wp:inline distT="0" distB="0" distL="0" distR="0" wp14:anchorId="2CBBF93D" wp14:editId="42556FF7">
                              <wp:extent cx="2595960" cy="2052000"/>
                              <wp:effectExtent l="0" t="0" r="0" b="5715"/>
                              <wp:docPr id="21"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5960" cy="2052000"/>
                                      </a:xfrm>
                                      <a:prstGeom prst="rect">
                                        <a:avLst/>
                                      </a:prstGeom>
                                      <a:noFill/>
                                      <a:ln>
                                        <a:noFill/>
                                      </a:ln>
                                    </pic:spPr>
                                  </pic:pic>
                                </a:graphicData>
                              </a:graphic>
                            </wp:inline>
                          </w:drawing>
                        </w:r>
                      </w:p>
                    </w:txbxContent>
                  </v:textbox>
                </v:rect>
                <v:rect id="正方形/長方形 15" o:spid="_x0000_s1040" style="position:absolute;left:28575;width:28041;height:22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qcMEA&#10;AADbAAAADwAAAGRycy9kb3ducmV2LnhtbERP22rCQBB9L/gPywh9q5sIEYmuISjW0hevHzBmxySY&#10;nQ3ZbZL+fbdQ6NscznXW2Wga0VPnassK4lkEgriwuuZSwe26f1uCcB5ZY2OZFHyTg2wzeVljqu3A&#10;Z+ovvhQhhF2KCirv21RKV1Rk0M1sSxy4h+0M+gC7UuoOhxBuGjmPooU0WHNoqLClbUXF8/JlFCT5&#10;7pTHrjyjuR+T+eLz8H58HJR6nY75CoSn0f+L/9wfOsxP4PeXc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anDBAAAA2wAAAA8AAAAAAAAAAAAAAAAAmAIAAGRycy9kb3du&#10;cmV2LnhtbFBLBQYAAAAABAAEAPUAAACGAwAAAAA=&#10;" fillcolor="window" strokecolor="#4f81bd" strokeweight="2pt">
                  <v:textbox>
                    <w:txbxContent>
                      <w:p w:rsidR="00F33F67" w:rsidRDefault="00F33F67" w:rsidP="001F1242">
                        <w:pPr>
                          <w:jc w:val="center"/>
                        </w:pPr>
                        <w:r w:rsidRPr="001E7B22">
                          <w:rPr>
                            <w:noProof/>
                          </w:rPr>
                          <w:drawing>
                            <wp:inline distT="0" distB="0" distL="0" distR="0" wp14:anchorId="671F3A52" wp14:editId="340D5433">
                              <wp:extent cx="2595960" cy="206892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5960" cy="2068920"/>
                                      </a:xfrm>
                                      <a:prstGeom prst="rect">
                                        <a:avLst/>
                                      </a:prstGeom>
                                      <a:noFill/>
                                      <a:ln>
                                        <a:noFill/>
                                      </a:ln>
                                    </pic:spPr>
                                  </pic:pic>
                                </a:graphicData>
                              </a:graphic>
                            </wp:inline>
                          </w:drawing>
                        </w:r>
                      </w:p>
                    </w:txbxContent>
                  </v:textbox>
                </v:rect>
              </v:group>
            </w:pict>
          </mc:Fallback>
        </mc:AlternateContent>
      </w:r>
    </w:p>
    <w:p w:rsidR="001F1242" w:rsidRDefault="001F1242" w:rsidP="00001A6A">
      <w:pPr>
        <w:rPr>
          <w:rFonts w:asciiTheme="minorEastAsia" w:hAnsiTheme="minorEastAsia"/>
          <w:szCs w:val="21"/>
        </w:rPr>
      </w:pPr>
    </w:p>
    <w:p w:rsidR="001F1242" w:rsidRDefault="001F1242" w:rsidP="00001A6A">
      <w:pPr>
        <w:rPr>
          <w:rFonts w:asciiTheme="minorEastAsia" w:hAnsiTheme="minorEastAsia"/>
          <w:szCs w:val="21"/>
        </w:rPr>
      </w:pPr>
    </w:p>
    <w:p w:rsidR="001F1242" w:rsidRDefault="001F1242" w:rsidP="00001A6A">
      <w:pPr>
        <w:rPr>
          <w:rFonts w:asciiTheme="minorEastAsia" w:hAnsiTheme="minorEastAsia"/>
          <w:szCs w:val="21"/>
        </w:rPr>
      </w:pPr>
    </w:p>
    <w:p w:rsidR="00DA207E" w:rsidRDefault="00DA207E">
      <w:pPr>
        <w:widowControl/>
        <w:jc w:val="left"/>
        <w:rPr>
          <w:rFonts w:asciiTheme="minorEastAsia" w:hAnsiTheme="minorEastAsia"/>
          <w:b/>
          <w:szCs w:val="21"/>
        </w:rPr>
      </w:pPr>
    </w:p>
    <w:p w:rsidR="00DA207E" w:rsidRDefault="00DA207E">
      <w:pPr>
        <w:widowControl/>
        <w:jc w:val="left"/>
        <w:rPr>
          <w:rFonts w:asciiTheme="minorEastAsia" w:hAnsiTheme="minorEastAsia"/>
          <w:b/>
          <w:szCs w:val="21"/>
        </w:rPr>
      </w:pPr>
    </w:p>
    <w:p w:rsidR="00DA207E" w:rsidRDefault="00DA207E">
      <w:pPr>
        <w:widowControl/>
        <w:jc w:val="left"/>
        <w:rPr>
          <w:rFonts w:asciiTheme="minorEastAsia" w:hAnsiTheme="minorEastAsia"/>
          <w:b/>
          <w:szCs w:val="21"/>
        </w:rPr>
      </w:pPr>
    </w:p>
    <w:p w:rsidR="00DA207E" w:rsidRDefault="00DA207E">
      <w:pPr>
        <w:widowControl/>
        <w:jc w:val="left"/>
        <w:rPr>
          <w:rFonts w:asciiTheme="minorEastAsia" w:hAnsiTheme="minorEastAsia"/>
          <w:b/>
          <w:szCs w:val="21"/>
        </w:rPr>
      </w:pPr>
    </w:p>
    <w:p w:rsidR="00DA207E" w:rsidRDefault="00DA207E">
      <w:pPr>
        <w:widowControl/>
        <w:jc w:val="left"/>
        <w:rPr>
          <w:rFonts w:asciiTheme="minorEastAsia" w:hAnsiTheme="minorEastAsia"/>
          <w:b/>
          <w:szCs w:val="21"/>
        </w:rPr>
      </w:pPr>
    </w:p>
    <w:p w:rsidR="00DA207E" w:rsidRDefault="00DA207E">
      <w:pPr>
        <w:widowControl/>
        <w:jc w:val="left"/>
        <w:rPr>
          <w:rFonts w:asciiTheme="minorEastAsia" w:hAnsiTheme="minorEastAsia"/>
          <w:b/>
          <w:szCs w:val="21"/>
        </w:rPr>
      </w:pPr>
    </w:p>
    <w:p w:rsidR="00DA207E" w:rsidRDefault="00DA207E">
      <w:pPr>
        <w:widowControl/>
        <w:jc w:val="left"/>
        <w:rPr>
          <w:rFonts w:asciiTheme="minorEastAsia" w:hAnsiTheme="minorEastAsia"/>
          <w:b/>
          <w:szCs w:val="21"/>
        </w:rPr>
      </w:pPr>
    </w:p>
    <w:p w:rsidR="00DA207E" w:rsidRPr="002C0A34" w:rsidRDefault="00953013">
      <w:pPr>
        <w:widowControl/>
        <w:jc w:val="left"/>
        <w:rPr>
          <w:rFonts w:asciiTheme="minorEastAsia" w:hAnsiTheme="minorEastAsia"/>
          <w:sz w:val="18"/>
          <w:szCs w:val="18"/>
        </w:rPr>
      </w:pPr>
      <w:r w:rsidRPr="002C0A34">
        <w:rPr>
          <w:rFonts w:asciiTheme="minorEastAsia" w:hAnsiTheme="minorEastAsia" w:hint="eastAsia"/>
          <w:sz w:val="18"/>
          <w:szCs w:val="18"/>
        </w:rPr>
        <w:t xml:space="preserve">　</w:t>
      </w:r>
      <w:r w:rsidR="002C0A34" w:rsidRPr="002C0A34">
        <w:rPr>
          <w:rFonts w:asciiTheme="minorEastAsia" w:hAnsiTheme="minorEastAsia" w:hint="eastAsia"/>
          <w:sz w:val="18"/>
          <w:szCs w:val="18"/>
        </w:rPr>
        <w:t>（</w:t>
      </w:r>
      <w:r w:rsidRPr="002C0A34">
        <w:rPr>
          <w:rFonts w:asciiTheme="minorEastAsia" w:hAnsiTheme="minorEastAsia" w:hint="eastAsia"/>
          <w:sz w:val="18"/>
          <w:szCs w:val="18"/>
        </w:rPr>
        <w:t>＊</w:t>
      </w:r>
      <w:r w:rsidR="002C0A34" w:rsidRPr="002C0A34">
        <w:rPr>
          <w:rFonts w:asciiTheme="minorEastAsia" w:hAnsiTheme="minorEastAsia" w:hint="eastAsia"/>
          <w:sz w:val="18"/>
          <w:szCs w:val="18"/>
        </w:rPr>
        <w:t xml:space="preserve">　</w:t>
      </w:r>
      <w:r w:rsidRPr="002C0A34">
        <w:rPr>
          <w:rFonts w:asciiTheme="minorEastAsia" w:hAnsiTheme="minorEastAsia" w:hint="eastAsia"/>
          <w:sz w:val="18"/>
          <w:szCs w:val="18"/>
        </w:rPr>
        <w:t>自己負担額は、助成額＋一部自己負担額の合計</w:t>
      </w:r>
      <w:r w:rsidR="002C0A34" w:rsidRPr="002C0A34">
        <w:rPr>
          <w:rFonts w:asciiTheme="minorEastAsia" w:hAnsiTheme="minorEastAsia" w:hint="eastAsia"/>
          <w:sz w:val="18"/>
          <w:szCs w:val="18"/>
        </w:rPr>
        <w:t>）</w:t>
      </w:r>
    </w:p>
    <w:p w:rsidR="00953013" w:rsidRPr="002C0A34" w:rsidRDefault="00953013">
      <w:pPr>
        <w:widowControl/>
        <w:jc w:val="left"/>
        <w:rPr>
          <w:rFonts w:asciiTheme="minorEastAsia" w:hAnsiTheme="minorEastAsia"/>
          <w:sz w:val="18"/>
          <w:szCs w:val="18"/>
        </w:rPr>
      </w:pPr>
    </w:p>
    <w:p w:rsidR="00FD5A42" w:rsidRDefault="00FD5A42">
      <w:pPr>
        <w:widowControl/>
        <w:jc w:val="left"/>
        <w:rPr>
          <w:rFonts w:asciiTheme="minorEastAsia" w:hAnsiTheme="minorEastAsia"/>
          <w:szCs w:val="21"/>
        </w:rPr>
      </w:pPr>
    </w:p>
    <w:p w:rsidR="00953013" w:rsidRPr="00953013" w:rsidRDefault="00953013">
      <w:pPr>
        <w:widowControl/>
        <w:jc w:val="left"/>
        <w:rPr>
          <w:rFonts w:asciiTheme="minorEastAsia" w:hAnsiTheme="minorEastAsia"/>
          <w:szCs w:val="21"/>
        </w:rPr>
      </w:pPr>
    </w:p>
    <w:p w:rsidR="00FD5A42" w:rsidRDefault="00FD5A42" w:rsidP="007D3171">
      <w:pPr>
        <w:ind w:firstLineChars="100" w:firstLine="211"/>
        <w:rPr>
          <w:rFonts w:asciiTheme="minorEastAsia" w:hAnsiTheme="minorEastAsia"/>
          <w:szCs w:val="21"/>
        </w:rPr>
      </w:pPr>
      <w:r w:rsidRPr="00FD5A42">
        <w:rPr>
          <w:rFonts w:asciiTheme="minorEastAsia" w:hAnsiTheme="minorEastAsia" w:hint="eastAsia"/>
          <w:b/>
          <w:szCs w:val="21"/>
        </w:rPr>
        <w:t>（４）入院時食事療養費</w:t>
      </w:r>
      <w:r w:rsidR="00107C17">
        <w:rPr>
          <w:rFonts w:asciiTheme="minorEastAsia" w:hAnsiTheme="minorEastAsia" w:hint="eastAsia"/>
          <w:b/>
          <w:szCs w:val="21"/>
        </w:rPr>
        <w:t>助成制度</w:t>
      </w:r>
    </w:p>
    <w:p w:rsidR="00FD5A42" w:rsidRPr="004F38D3" w:rsidRDefault="00FD5A42" w:rsidP="00FD5A42">
      <w:pPr>
        <w:rPr>
          <w:rFonts w:asciiTheme="minorEastAsia" w:hAnsiTheme="minorEastAsia"/>
          <w:szCs w:val="21"/>
        </w:rPr>
      </w:pPr>
    </w:p>
    <w:p w:rsidR="00FD5A42" w:rsidRPr="004F38D3" w:rsidRDefault="006F00A3" w:rsidP="00B04BC1">
      <w:pPr>
        <w:ind w:leftChars="200" w:left="420" w:firstLineChars="100" w:firstLine="210"/>
        <w:rPr>
          <w:rFonts w:asciiTheme="minorEastAsia" w:hAnsiTheme="minorEastAsia"/>
          <w:szCs w:val="21"/>
        </w:rPr>
      </w:pPr>
      <w:r>
        <w:rPr>
          <w:rFonts w:asciiTheme="minorEastAsia" w:hAnsiTheme="minorEastAsia" w:hint="eastAsia"/>
          <w:szCs w:val="21"/>
        </w:rPr>
        <w:t>現行の</w:t>
      </w:r>
      <w:r w:rsidR="00FD5A42" w:rsidRPr="004F38D3">
        <w:rPr>
          <w:rFonts w:asciiTheme="minorEastAsia" w:hAnsiTheme="minorEastAsia" w:hint="eastAsia"/>
          <w:szCs w:val="21"/>
        </w:rPr>
        <w:t>乳幼児医療では、</w:t>
      </w:r>
      <w:r>
        <w:rPr>
          <w:rFonts w:asciiTheme="minorEastAsia" w:hAnsiTheme="minorEastAsia" w:hint="eastAsia"/>
          <w:szCs w:val="21"/>
        </w:rPr>
        <w:t>入院時食事療養費の</w:t>
      </w:r>
      <w:r w:rsidR="00FD5A42" w:rsidRPr="004F38D3">
        <w:rPr>
          <w:rFonts w:asciiTheme="minorEastAsia" w:hAnsiTheme="minorEastAsia" w:hint="eastAsia"/>
          <w:szCs w:val="21"/>
        </w:rPr>
        <w:t>標準</w:t>
      </w:r>
      <w:r w:rsidR="00107C17">
        <w:rPr>
          <w:rFonts w:asciiTheme="minorEastAsia" w:hAnsiTheme="minorEastAsia" w:hint="eastAsia"/>
          <w:szCs w:val="21"/>
        </w:rPr>
        <w:t>負担額</w:t>
      </w:r>
      <w:r w:rsidR="00FD5A42" w:rsidRPr="004F38D3">
        <w:rPr>
          <w:rFonts w:asciiTheme="minorEastAsia" w:hAnsiTheme="minorEastAsia" w:hint="eastAsia"/>
          <w:szCs w:val="21"/>
        </w:rPr>
        <w:t>について</w:t>
      </w:r>
      <w:r>
        <w:rPr>
          <w:rFonts w:asciiTheme="minorEastAsia" w:hAnsiTheme="minorEastAsia" w:hint="eastAsia"/>
          <w:szCs w:val="21"/>
        </w:rPr>
        <w:t>、その</w:t>
      </w:r>
      <w:r w:rsidR="00FD5A42" w:rsidRPr="004F38D3">
        <w:rPr>
          <w:rFonts w:asciiTheme="minorEastAsia" w:hAnsiTheme="minorEastAsia" w:hint="eastAsia"/>
          <w:szCs w:val="21"/>
        </w:rPr>
        <w:t>全額</w:t>
      </w:r>
      <w:r>
        <w:rPr>
          <w:rFonts w:asciiTheme="minorEastAsia" w:hAnsiTheme="minorEastAsia" w:hint="eastAsia"/>
          <w:szCs w:val="21"/>
        </w:rPr>
        <w:t>を</w:t>
      </w:r>
      <w:r w:rsidR="00D63900">
        <w:rPr>
          <w:rFonts w:asciiTheme="minorEastAsia" w:hAnsiTheme="minorEastAsia" w:hint="eastAsia"/>
          <w:szCs w:val="21"/>
        </w:rPr>
        <w:t>助成している。</w:t>
      </w:r>
    </w:p>
    <w:p w:rsidR="00FD5A42" w:rsidRPr="004F38D3" w:rsidRDefault="00FD5A42" w:rsidP="00B04BC1">
      <w:pPr>
        <w:ind w:leftChars="200" w:left="420" w:firstLineChars="100" w:firstLine="210"/>
        <w:rPr>
          <w:rFonts w:asciiTheme="minorEastAsia" w:hAnsiTheme="minorEastAsia"/>
          <w:szCs w:val="21"/>
        </w:rPr>
      </w:pPr>
      <w:r w:rsidRPr="004F38D3">
        <w:rPr>
          <w:rFonts w:asciiTheme="minorEastAsia" w:hAnsiTheme="minorEastAsia" w:hint="eastAsia"/>
          <w:szCs w:val="21"/>
        </w:rPr>
        <w:t>入院時食事療養費は、食事も医療の一環との考え方から入院中の食費の一部が医療保険においてまかなわれているものであるが、</w:t>
      </w:r>
      <w:r w:rsidR="00D63900">
        <w:rPr>
          <w:rFonts w:asciiTheme="minorEastAsia" w:hAnsiTheme="minorEastAsia" w:hint="eastAsia"/>
          <w:szCs w:val="21"/>
        </w:rPr>
        <w:t>都道府県の状況を見ても助成しているところは大阪府を含めて５</w:t>
      </w:r>
      <w:r w:rsidR="00905901" w:rsidRPr="00651847">
        <w:rPr>
          <w:rFonts w:asciiTheme="minorEastAsia" w:hAnsiTheme="minorEastAsia" w:hint="eastAsia"/>
          <w:szCs w:val="21"/>
        </w:rPr>
        <w:t>府</w:t>
      </w:r>
      <w:r w:rsidR="00D63900">
        <w:rPr>
          <w:rFonts w:asciiTheme="minorEastAsia" w:hAnsiTheme="minorEastAsia" w:hint="eastAsia"/>
          <w:szCs w:val="21"/>
        </w:rPr>
        <w:t>県と少なく、</w:t>
      </w:r>
      <w:r w:rsidRPr="004F38D3">
        <w:rPr>
          <w:rFonts w:asciiTheme="minorEastAsia" w:hAnsiTheme="minorEastAsia" w:hint="eastAsia"/>
          <w:szCs w:val="21"/>
        </w:rPr>
        <w:t>国においては、難病などの公費負担医療制度において、自己負担とする見直しを実施してきている。</w:t>
      </w:r>
    </w:p>
    <w:p w:rsidR="00FD5A42" w:rsidRPr="004F38D3" w:rsidRDefault="00FD5A42" w:rsidP="00B04BC1">
      <w:pPr>
        <w:ind w:leftChars="200" w:left="420" w:firstLineChars="100" w:firstLine="210"/>
        <w:rPr>
          <w:rFonts w:asciiTheme="minorEastAsia" w:hAnsiTheme="minorEastAsia"/>
          <w:szCs w:val="21"/>
        </w:rPr>
      </w:pPr>
      <w:r w:rsidRPr="004F38D3">
        <w:rPr>
          <w:rFonts w:asciiTheme="minorEastAsia" w:hAnsiTheme="minorEastAsia" w:hint="eastAsia"/>
          <w:szCs w:val="21"/>
        </w:rPr>
        <w:t>さらに、社会保障審議会医療保険部会では、医療費が増嵩する中、在宅医療との公平性を確保する観点から</w:t>
      </w:r>
      <w:r w:rsidR="00107C17">
        <w:rPr>
          <w:rFonts w:asciiTheme="minorEastAsia" w:hAnsiTheme="minorEastAsia" w:hint="eastAsia"/>
          <w:szCs w:val="21"/>
        </w:rPr>
        <w:t>入院時食事療養費</w:t>
      </w:r>
      <w:r w:rsidRPr="004F38D3">
        <w:rPr>
          <w:rFonts w:asciiTheme="minorEastAsia" w:hAnsiTheme="minorEastAsia" w:hint="eastAsia"/>
          <w:szCs w:val="21"/>
        </w:rPr>
        <w:t>の見直しが検討されて</w:t>
      </w:r>
      <w:r w:rsidR="006F00A3">
        <w:rPr>
          <w:rFonts w:asciiTheme="minorEastAsia" w:hAnsiTheme="minorEastAsia" w:hint="eastAsia"/>
          <w:szCs w:val="21"/>
        </w:rPr>
        <w:t>いるなど</w:t>
      </w:r>
      <w:r>
        <w:rPr>
          <w:rFonts w:asciiTheme="minorEastAsia" w:hAnsiTheme="minorEastAsia" w:hint="eastAsia"/>
          <w:szCs w:val="21"/>
        </w:rPr>
        <w:t>課題がある</w:t>
      </w:r>
      <w:r w:rsidRPr="004F38D3">
        <w:rPr>
          <w:rFonts w:asciiTheme="minorEastAsia" w:hAnsiTheme="minorEastAsia" w:hint="eastAsia"/>
          <w:szCs w:val="21"/>
        </w:rPr>
        <w:t>。</w:t>
      </w:r>
    </w:p>
    <w:p w:rsidR="00FD5A42" w:rsidRDefault="00FD5A42" w:rsidP="00B04BC1">
      <w:pPr>
        <w:ind w:leftChars="200" w:left="420" w:firstLineChars="100" w:firstLine="210"/>
        <w:rPr>
          <w:rFonts w:asciiTheme="minorEastAsia" w:hAnsiTheme="minorEastAsia"/>
          <w:szCs w:val="21"/>
        </w:rPr>
      </w:pPr>
      <w:r w:rsidRPr="004F38D3">
        <w:rPr>
          <w:rFonts w:asciiTheme="minorEastAsia" w:hAnsiTheme="minorEastAsia" w:hint="eastAsia"/>
          <w:szCs w:val="21"/>
        </w:rPr>
        <w:t>入院時食事療養費</w:t>
      </w:r>
      <w:r w:rsidR="006F00A3">
        <w:rPr>
          <w:rFonts w:asciiTheme="minorEastAsia" w:hAnsiTheme="minorEastAsia" w:hint="eastAsia"/>
          <w:szCs w:val="21"/>
        </w:rPr>
        <w:t>に対する助成</w:t>
      </w:r>
      <w:r w:rsidRPr="004F38D3">
        <w:rPr>
          <w:rFonts w:asciiTheme="minorEastAsia" w:hAnsiTheme="minorEastAsia" w:hint="eastAsia"/>
          <w:szCs w:val="21"/>
        </w:rPr>
        <w:t>については、本研究会に</w:t>
      </w:r>
      <w:r w:rsidR="006F00A3">
        <w:rPr>
          <w:rFonts w:asciiTheme="minorEastAsia" w:hAnsiTheme="minorEastAsia" w:hint="eastAsia"/>
          <w:szCs w:val="21"/>
        </w:rPr>
        <w:t>おいても</w:t>
      </w:r>
      <w:r w:rsidRPr="004F38D3">
        <w:rPr>
          <w:rFonts w:asciiTheme="minorEastAsia" w:hAnsiTheme="minorEastAsia" w:hint="eastAsia"/>
          <w:szCs w:val="21"/>
        </w:rPr>
        <w:t>そのあり方を検討する必要がある、との意見がある一方、子育て支援の観点から、引き続き助成対象とすべきとの意見もあ</w:t>
      </w:r>
      <w:r>
        <w:rPr>
          <w:rFonts w:asciiTheme="minorEastAsia" w:hAnsiTheme="minorEastAsia" w:hint="eastAsia"/>
          <w:szCs w:val="21"/>
        </w:rPr>
        <w:t>った。</w:t>
      </w:r>
    </w:p>
    <w:p w:rsidR="00FD5A42" w:rsidRPr="004F38D3" w:rsidRDefault="00FD5A42" w:rsidP="00B04BC1">
      <w:pPr>
        <w:ind w:leftChars="200" w:left="420" w:firstLineChars="100" w:firstLine="210"/>
        <w:rPr>
          <w:rFonts w:asciiTheme="minorEastAsia" w:hAnsiTheme="minorEastAsia"/>
          <w:szCs w:val="21"/>
        </w:rPr>
      </w:pPr>
      <w:r>
        <w:rPr>
          <w:rFonts w:asciiTheme="minorEastAsia" w:hAnsiTheme="minorEastAsia" w:hint="eastAsia"/>
          <w:szCs w:val="21"/>
        </w:rPr>
        <w:t>今後の入院時食事療養費に対する助成については、医療保険制度の見直しを踏まえた考え方の整理</w:t>
      </w:r>
      <w:r w:rsidRPr="004F38D3">
        <w:rPr>
          <w:rFonts w:asciiTheme="minorEastAsia" w:hAnsiTheme="minorEastAsia" w:hint="eastAsia"/>
          <w:szCs w:val="21"/>
        </w:rPr>
        <w:t>が</w:t>
      </w:r>
      <w:r>
        <w:rPr>
          <w:rFonts w:asciiTheme="minorEastAsia" w:hAnsiTheme="minorEastAsia" w:hint="eastAsia"/>
          <w:szCs w:val="21"/>
        </w:rPr>
        <w:t>必要となる</w:t>
      </w:r>
      <w:r w:rsidRPr="004F38D3">
        <w:rPr>
          <w:rFonts w:asciiTheme="minorEastAsia" w:hAnsiTheme="minorEastAsia" w:hint="eastAsia"/>
          <w:szCs w:val="21"/>
        </w:rPr>
        <w:t>。</w:t>
      </w:r>
    </w:p>
    <w:p w:rsidR="00FD5A42" w:rsidRPr="00FD5A42" w:rsidRDefault="00FD5A42">
      <w:pPr>
        <w:widowControl/>
        <w:jc w:val="left"/>
        <w:rPr>
          <w:rFonts w:asciiTheme="minorEastAsia" w:hAnsiTheme="minorEastAsia"/>
          <w:b/>
          <w:szCs w:val="21"/>
        </w:rPr>
      </w:pPr>
    </w:p>
    <w:p w:rsidR="00FD5A42" w:rsidRPr="00FD5A42" w:rsidRDefault="00FD5A42">
      <w:pPr>
        <w:widowControl/>
        <w:jc w:val="left"/>
        <w:rPr>
          <w:rFonts w:asciiTheme="minorEastAsia" w:hAnsiTheme="minorEastAsia"/>
          <w:b/>
          <w:szCs w:val="21"/>
        </w:rPr>
      </w:pPr>
    </w:p>
    <w:p w:rsidR="0084670D" w:rsidRDefault="0084670D">
      <w:pPr>
        <w:widowControl/>
        <w:jc w:val="left"/>
        <w:rPr>
          <w:rFonts w:asciiTheme="minorEastAsia" w:hAnsiTheme="minorEastAsia" w:cs="メイリオ"/>
        </w:rPr>
      </w:pPr>
      <w:r>
        <w:rPr>
          <w:rFonts w:asciiTheme="minorEastAsia" w:hAnsiTheme="minorEastAsia" w:cs="メイリオ"/>
        </w:rPr>
        <w:br w:type="page"/>
      </w:r>
    </w:p>
    <w:p w:rsidR="009D1DAF" w:rsidRPr="0084670D" w:rsidRDefault="00596336" w:rsidP="002D1D95">
      <w:pPr>
        <w:spacing w:line="200" w:lineRule="atLeast"/>
        <w:rPr>
          <w:rFonts w:asciiTheme="minorEastAsia" w:hAnsiTheme="minorEastAsia" w:cs="メイリオ"/>
          <w:b/>
        </w:rPr>
      </w:pPr>
      <w:r>
        <w:rPr>
          <w:rFonts w:asciiTheme="minorEastAsia" w:hAnsiTheme="minorEastAsia" w:cs="メイリオ" w:hint="eastAsia"/>
          <w:b/>
        </w:rPr>
        <w:lastRenderedPageBreak/>
        <w:t>４</w:t>
      </w:r>
      <w:r w:rsidR="009D1DAF" w:rsidRPr="0084670D">
        <w:rPr>
          <w:rFonts w:asciiTheme="minorEastAsia" w:hAnsiTheme="minorEastAsia" w:cs="メイリオ" w:hint="eastAsia"/>
          <w:b/>
        </w:rPr>
        <w:t xml:space="preserve">　子育て支援施策の充実につながる市町村支援のイメージ</w:t>
      </w:r>
    </w:p>
    <w:p w:rsidR="009D1DAF" w:rsidRPr="00596336" w:rsidRDefault="009D1DAF" w:rsidP="002D1D95">
      <w:pPr>
        <w:spacing w:line="200" w:lineRule="atLeast"/>
        <w:rPr>
          <w:rFonts w:asciiTheme="minorEastAsia" w:hAnsiTheme="minorEastAsia" w:cs="メイリオ"/>
        </w:rPr>
      </w:pPr>
    </w:p>
    <w:p w:rsidR="00287553" w:rsidRPr="00CF60EB" w:rsidRDefault="00287553" w:rsidP="007D3171">
      <w:pPr>
        <w:spacing w:line="200" w:lineRule="atLeast"/>
        <w:ind w:firstLineChars="100" w:firstLine="211"/>
        <w:rPr>
          <w:rFonts w:asciiTheme="minorEastAsia" w:hAnsiTheme="minorEastAsia" w:cs="メイリオ"/>
          <w:b/>
        </w:rPr>
      </w:pPr>
      <w:r w:rsidRPr="00CF60EB">
        <w:rPr>
          <w:rFonts w:asciiTheme="minorEastAsia" w:hAnsiTheme="minorEastAsia" w:cs="メイリオ" w:hint="eastAsia"/>
          <w:b/>
        </w:rPr>
        <w:t>（１）市町村の子育て支援施策に対する支援の状況</w:t>
      </w:r>
    </w:p>
    <w:p w:rsidR="00EB5A1F" w:rsidRDefault="00EB5A1F" w:rsidP="002D1D95">
      <w:pPr>
        <w:spacing w:line="200" w:lineRule="atLeast"/>
        <w:rPr>
          <w:rFonts w:asciiTheme="minorEastAsia" w:hAnsiTheme="minorEastAsia" w:cs="メイリオ"/>
        </w:rPr>
      </w:pPr>
    </w:p>
    <w:p w:rsidR="00287553" w:rsidRDefault="00287553" w:rsidP="002D1D95">
      <w:pPr>
        <w:spacing w:line="200" w:lineRule="atLeast"/>
        <w:ind w:left="420" w:hangingChars="200" w:hanging="420"/>
        <w:rPr>
          <w:rFonts w:asciiTheme="minorEastAsia" w:hAnsiTheme="minorEastAsia" w:cs="メイリオ"/>
        </w:rPr>
      </w:pPr>
      <w:r>
        <w:rPr>
          <w:rFonts w:asciiTheme="minorEastAsia" w:hAnsiTheme="minorEastAsia" w:cs="メイリオ" w:hint="eastAsia"/>
        </w:rPr>
        <w:t xml:space="preserve">　　　平成２６年度の大阪府福祉部当初予算にお</w:t>
      </w:r>
      <w:r w:rsidR="006103A7">
        <w:rPr>
          <w:rFonts w:asciiTheme="minorEastAsia" w:hAnsiTheme="minorEastAsia" w:cs="メイリオ" w:hint="eastAsia"/>
        </w:rPr>
        <w:t>ける</w:t>
      </w:r>
      <w:r>
        <w:rPr>
          <w:rFonts w:asciiTheme="minorEastAsia" w:hAnsiTheme="minorEastAsia" w:cs="メイリオ" w:hint="eastAsia"/>
        </w:rPr>
        <w:t>市町村の子育て支援施策に対する支援の</w:t>
      </w:r>
      <w:r w:rsidR="007B42C1">
        <w:rPr>
          <w:rFonts w:asciiTheme="minorEastAsia" w:hAnsiTheme="minorEastAsia" w:cs="メイリオ" w:hint="eastAsia"/>
        </w:rPr>
        <w:t>概況</w:t>
      </w:r>
      <w:r>
        <w:rPr>
          <w:rFonts w:asciiTheme="minorEastAsia" w:hAnsiTheme="minorEastAsia" w:cs="メイリオ" w:hint="eastAsia"/>
        </w:rPr>
        <w:t>は次のとおりである。</w:t>
      </w:r>
    </w:p>
    <w:p w:rsidR="006103A7" w:rsidRPr="007B42C1" w:rsidRDefault="006103A7" w:rsidP="002D1D95">
      <w:pPr>
        <w:spacing w:line="200" w:lineRule="atLeast"/>
        <w:ind w:left="420" w:hangingChars="200" w:hanging="420"/>
        <w:rPr>
          <w:rFonts w:asciiTheme="minorEastAsia" w:hAnsiTheme="minorEastAsia" w:cs="メイリオ"/>
          <w:szCs w:val="21"/>
        </w:rPr>
      </w:pPr>
    </w:p>
    <w:p w:rsidR="007B42C1" w:rsidRPr="002D18AC" w:rsidRDefault="007B42C1" w:rsidP="002D1D95">
      <w:pPr>
        <w:spacing w:line="200" w:lineRule="atLeast"/>
        <w:ind w:left="420" w:hangingChars="200" w:hanging="420"/>
        <w:rPr>
          <w:rFonts w:asciiTheme="minorEastAsia" w:hAnsiTheme="minorEastAsia" w:cs="メイリオ"/>
          <w:szCs w:val="21"/>
          <w:u w:val="single"/>
        </w:rPr>
      </w:pPr>
      <w:r w:rsidRPr="002D18AC">
        <w:rPr>
          <w:rFonts w:asciiTheme="minorEastAsia" w:hAnsiTheme="minorEastAsia" w:cs="メイリオ" w:hint="eastAsia"/>
          <w:szCs w:val="21"/>
        </w:rPr>
        <w:t xml:space="preserve">　</w:t>
      </w:r>
      <w:r w:rsidR="002D18AC" w:rsidRPr="002D18AC">
        <w:rPr>
          <w:rFonts w:asciiTheme="minorEastAsia" w:hAnsiTheme="minorEastAsia" w:cs="メイリオ" w:hint="eastAsia"/>
          <w:szCs w:val="21"/>
          <w:u w:val="single"/>
        </w:rPr>
        <w:t>【</w:t>
      </w:r>
      <w:r w:rsidRPr="002D18AC">
        <w:rPr>
          <w:rFonts w:asciiTheme="minorEastAsia" w:hAnsiTheme="minorEastAsia" w:cs="メイリオ" w:hint="eastAsia"/>
          <w:szCs w:val="21"/>
          <w:u w:val="single"/>
        </w:rPr>
        <w:t>法定負担</w:t>
      </w:r>
      <w:r w:rsidR="002D18AC" w:rsidRPr="002D18AC">
        <w:rPr>
          <w:rFonts w:asciiTheme="minorEastAsia" w:hAnsiTheme="minorEastAsia" w:cs="メイリオ" w:hint="eastAsia"/>
          <w:szCs w:val="21"/>
          <w:u w:val="single"/>
        </w:rPr>
        <w:t>】</w:t>
      </w:r>
      <w:r w:rsidRPr="002D18AC">
        <w:rPr>
          <w:rFonts w:asciiTheme="minorEastAsia" w:hAnsiTheme="minorEastAsia" w:cs="メイリオ" w:hint="eastAsia"/>
          <w:szCs w:val="21"/>
          <w:u w:val="single"/>
        </w:rPr>
        <w:t>約</w:t>
      </w:r>
      <w:r w:rsidR="002D18AC" w:rsidRPr="002D18AC">
        <w:rPr>
          <w:rFonts w:asciiTheme="minorEastAsia" w:hAnsiTheme="minorEastAsia" w:cs="メイリオ" w:hint="eastAsia"/>
          <w:szCs w:val="21"/>
          <w:u w:val="single"/>
        </w:rPr>
        <w:t>63</w:t>
      </w:r>
      <w:r w:rsidRPr="002D18AC">
        <w:rPr>
          <w:rFonts w:asciiTheme="minorEastAsia" w:hAnsiTheme="minorEastAsia" w:cs="メイリオ" w:hint="eastAsia"/>
          <w:szCs w:val="21"/>
          <w:u w:val="single"/>
        </w:rPr>
        <w:t>億円</w:t>
      </w:r>
    </w:p>
    <w:p w:rsidR="007B42C1" w:rsidRPr="002D18AC" w:rsidRDefault="007B42C1" w:rsidP="002D1D95">
      <w:pPr>
        <w:spacing w:line="200" w:lineRule="atLeast"/>
        <w:ind w:leftChars="68" w:left="956" w:hangingChars="387" w:hanging="813"/>
        <w:rPr>
          <w:rFonts w:asciiTheme="minorEastAsia" w:hAnsiTheme="minorEastAsia" w:cs="メイリオ"/>
          <w:szCs w:val="21"/>
        </w:rPr>
      </w:pPr>
      <w:r w:rsidRPr="002D18AC">
        <w:rPr>
          <w:rFonts w:asciiTheme="minorEastAsia" w:hAnsiTheme="minorEastAsia" w:cs="メイリオ" w:hint="eastAsia"/>
          <w:szCs w:val="21"/>
        </w:rPr>
        <w:t>・</w:t>
      </w:r>
      <w:r w:rsidRPr="002D1D95">
        <w:rPr>
          <w:rFonts w:asciiTheme="minorEastAsia" w:hAnsiTheme="minorEastAsia" w:cs="Times New Roman" w:hint="eastAsia"/>
          <w:szCs w:val="21"/>
          <w:u w:val="dotted"/>
        </w:rPr>
        <w:t>保育所運営費負担金</w:t>
      </w:r>
      <w:r w:rsidRPr="002D18AC">
        <w:rPr>
          <w:rFonts w:asciiTheme="minorEastAsia" w:hAnsiTheme="minorEastAsia" w:cs="Times New Roman" w:hint="eastAsia"/>
          <w:szCs w:val="21"/>
        </w:rPr>
        <w:t>：市町村が支弁する民間保育所の運営費用のうち都道府県の法定負担分を負担</w:t>
      </w:r>
    </w:p>
    <w:p w:rsidR="007B42C1" w:rsidRPr="002D18AC" w:rsidRDefault="007B42C1" w:rsidP="002D1D95">
      <w:pPr>
        <w:spacing w:line="200" w:lineRule="atLeast"/>
        <w:ind w:left="420" w:hangingChars="200" w:hanging="420"/>
        <w:rPr>
          <w:rFonts w:asciiTheme="minorEastAsia" w:hAnsiTheme="minorEastAsia" w:cs="メイリオ"/>
          <w:szCs w:val="21"/>
        </w:rPr>
      </w:pPr>
    </w:p>
    <w:p w:rsidR="007B42C1" w:rsidRPr="002D18AC" w:rsidRDefault="007B42C1" w:rsidP="002D1D95">
      <w:pPr>
        <w:spacing w:line="200" w:lineRule="atLeast"/>
        <w:ind w:left="420" w:hangingChars="200" w:hanging="420"/>
        <w:rPr>
          <w:rFonts w:asciiTheme="minorEastAsia" w:hAnsiTheme="minorEastAsia" w:cs="メイリオ"/>
          <w:szCs w:val="21"/>
          <w:u w:val="single"/>
        </w:rPr>
      </w:pPr>
      <w:r w:rsidRPr="002D18AC">
        <w:rPr>
          <w:rFonts w:asciiTheme="minorEastAsia" w:hAnsiTheme="minorEastAsia" w:cs="メイリオ" w:hint="eastAsia"/>
          <w:szCs w:val="21"/>
        </w:rPr>
        <w:t xml:space="preserve">　</w:t>
      </w:r>
      <w:r w:rsidR="002D18AC" w:rsidRPr="002D18AC">
        <w:rPr>
          <w:rFonts w:asciiTheme="minorEastAsia" w:hAnsiTheme="minorEastAsia" w:cs="メイリオ" w:hint="eastAsia"/>
          <w:szCs w:val="21"/>
          <w:u w:val="single"/>
        </w:rPr>
        <w:t>【</w:t>
      </w:r>
      <w:r w:rsidRPr="002D18AC">
        <w:rPr>
          <w:rFonts w:asciiTheme="minorEastAsia" w:hAnsiTheme="minorEastAsia" w:cs="メイリオ" w:hint="eastAsia"/>
          <w:szCs w:val="21"/>
          <w:u w:val="single"/>
        </w:rPr>
        <w:t>補助事業</w:t>
      </w:r>
      <w:r w:rsidR="002D18AC" w:rsidRPr="002D18AC">
        <w:rPr>
          <w:rFonts w:asciiTheme="minorEastAsia" w:hAnsiTheme="minorEastAsia" w:cs="メイリオ" w:hint="eastAsia"/>
          <w:szCs w:val="21"/>
          <w:u w:val="single"/>
        </w:rPr>
        <w:t>】約219億円</w:t>
      </w:r>
    </w:p>
    <w:p w:rsidR="007B42C1" w:rsidRPr="002D18AC" w:rsidRDefault="007B42C1" w:rsidP="002D1D95">
      <w:pPr>
        <w:autoSpaceDE w:val="0"/>
        <w:autoSpaceDN w:val="0"/>
        <w:adjustRightInd w:val="0"/>
        <w:spacing w:line="200" w:lineRule="atLeast"/>
        <w:ind w:leftChars="100" w:left="991" w:hangingChars="372" w:hanging="781"/>
        <w:jc w:val="left"/>
        <w:rPr>
          <w:rFonts w:asciiTheme="minorEastAsia" w:hAnsiTheme="minorEastAsia" w:cs="Times New Roman"/>
          <w:strike/>
          <w:szCs w:val="21"/>
        </w:rPr>
      </w:pPr>
      <w:r w:rsidRPr="002D18AC">
        <w:rPr>
          <w:rFonts w:asciiTheme="minorEastAsia" w:hAnsiTheme="minorEastAsia" w:cs="メイリオ" w:hint="eastAsia"/>
          <w:szCs w:val="21"/>
        </w:rPr>
        <w:t>・</w:t>
      </w:r>
      <w:r w:rsidRPr="002D1D95">
        <w:rPr>
          <w:rFonts w:asciiTheme="minorEastAsia" w:hAnsiTheme="minorEastAsia" w:cs="Times New Roman" w:hint="eastAsia"/>
          <w:szCs w:val="21"/>
          <w:u w:val="dotted"/>
        </w:rPr>
        <w:t>保育所運営費補助事業</w:t>
      </w:r>
      <w:r w:rsidRPr="002D18AC">
        <w:rPr>
          <w:rFonts w:asciiTheme="minorEastAsia" w:hAnsiTheme="minorEastAsia" w:cs="Times New Roman" w:hint="eastAsia"/>
          <w:szCs w:val="21"/>
        </w:rPr>
        <w:t>：</w:t>
      </w:r>
      <w:r w:rsidRPr="002D18AC">
        <w:rPr>
          <w:rFonts w:asciiTheme="minorEastAsia" w:hAnsiTheme="minorEastAsia" w:cs="HG丸ｺﾞｼｯｸM-PRO" w:hint="eastAsia"/>
          <w:kern w:val="0"/>
          <w:szCs w:val="21"/>
        </w:rPr>
        <w:t>保育サービスの充実を図るため、休日保育事業等を実施する市町村に対し必要な経費を助成</w:t>
      </w:r>
    </w:p>
    <w:p w:rsidR="007B42C1" w:rsidRPr="002D18AC" w:rsidRDefault="002D18AC" w:rsidP="002D1D95">
      <w:pPr>
        <w:spacing w:line="200" w:lineRule="atLeast"/>
        <w:ind w:left="991" w:hangingChars="472" w:hanging="991"/>
        <w:rPr>
          <w:rFonts w:asciiTheme="minorEastAsia" w:hAnsiTheme="minorEastAsia" w:cs="Times New Roman"/>
          <w:szCs w:val="21"/>
        </w:rPr>
      </w:pPr>
      <w:r>
        <w:rPr>
          <w:rFonts w:asciiTheme="minorEastAsia" w:hAnsiTheme="minorEastAsia" w:cs="Times New Roman" w:hint="eastAsia"/>
          <w:szCs w:val="21"/>
        </w:rPr>
        <w:t xml:space="preserve">　</w:t>
      </w:r>
      <w:r w:rsidR="007B42C1" w:rsidRPr="002D18AC">
        <w:rPr>
          <w:rFonts w:asciiTheme="minorEastAsia" w:hAnsiTheme="minorEastAsia" w:cs="Times New Roman" w:hint="eastAsia"/>
          <w:szCs w:val="21"/>
        </w:rPr>
        <w:t>・</w:t>
      </w:r>
      <w:r w:rsidR="007B42C1" w:rsidRPr="002D1D95">
        <w:rPr>
          <w:rFonts w:asciiTheme="minorEastAsia" w:hAnsiTheme="minorEastAsia" w:cs="Times New Roman" w:hint="eastAsia"/>
          <w:szCs w:val="21"/>
          <w:u w:val="dotted"/>
        </w:rPr>
        <w:t>保育所等整備事業</w:t>
      </w:r>
      <w:r w:rsidR="007B42C1" w:rsidRPr="002D18AC">
        <w:rPr>
          <w:rFonts w:asciiTheme="minorEastAsia" w:hAnsiTheme="minorEastAsia" w:cs="Times New Roman" w:hint="eastAsia"/>
          <w:szCs w:val="21"/>
        </w:rPr>
        <w:t>：待機児童解消のための民間保育所の創設・増築や老朽施設の改築による環境整備のほか、平成26年度は、小規模保育、認定こども園等の整備を行う市町村に対し必要な経費を助成</w:t>
      </w:r>
    </w:p>
    <w:p w:rsidR="007B42C1" w:rsidRPr="002D18AC" w:rsidRDefault="002D18AC" w:rsidP="002D1D95">
      <w:pPr>
        <w:spacing w:line="200" w:lineRule="atLeast"/>
        <w:ind w:leftChars="16" w:left="992" w:hangingChars="456" w:hanging="958"/>
        <w:rPr>
          <w:rFonts w:asciiTheme="minorEastAsia" w:hAnsiTheme="minorEastAsia" w:cs="Times New Roman"/>
          <w:szCs w:val="21"/>
        </w:rPr>
      </w:pPr>
      <w:r>
        <w:rPr>
          <w:rFonts w:asciiTheme="minorEastAsia" w:hAnsiTheme="minorEastAsia" w:cs="メイリオ" w:hint="eastAsia"/>
          <w:szCs w:val="21"/>
        </w:rPr>
        <w:t xml:space="preserve">　</w:t>
      </w:r>
      <w:r w:rsidR="007B42C1" w:rsidRPr="002D18AC">
        <w:rPr>
          <w:rFonts w:asciiTheme="minorEastAsia" w:hAnsiTheme="minorEastAsia" w:cs="メイリオ" w:hint="eastAsia"/>
          <w:szCs w:val="21"/>
        </w:rPr>
        <w:t>・</w:t>
      </w:r>
      <w:r w:rsidR="007B42C1" w:rsidRPr="002D1D95">
        <w:rPr>
          <w:rFonts w:asciiTheme="minorEastAsia" w:hAnsiTheme="minorEastAsia" w:cs="Times New Roman" w:hint="eastAsia"/>
          <w:szCs w:val="21"/>
          <w:u w:val="dotted"/>
        </w:rPr>
        <w:t>子ども・子育て支援新制度の施行準備</w:t>
      </w:r>
      <w:r w:rsidR="007B42C1" w:rsidRPr="002D18AC">
        <w:rPr>
          <w:rFonts w:asciiTheme="minorEastAsia" w:hAnsiTheme="minorEastAsia" w:cs="Times New Roman" w:hint="eastAsia"/>
          <w:szCs w:val="21"/>
        </w:rPr>
        <w:t>：子ども・子育て支援新制度に係る電子システム構築等を行う市町村に対し必要な経費を助成。さらに</w:t>
      </w:r>
      <w:r w:rsidR="007B42C1" w:rsidRPr="002D18AC">
        <w:rPr>
          <w:rFonts w:asciiTheme="minorEastAsia" w:hAnsiTheme="minorEastAsia" w:cs="Courier New" w:hint="eastAsia"/>
          <w:szCs w:val="21"/>
        </w:rPr>
        <w:t>平成26年度は、</w:t>
      </w:r>
      <w:r w:rsidR="007B42C1" w:rsidRPr="002D18AC">
        <w:rPr>
          <w:rFonts w:asciiTheme="minorEastAsia" w:hAnsiTheme="minorEastAsia" w:cs="Times New Roman" w:hint="eastAsia"/>
          <w:szCs w:val="21"/>
        </w:rPr>
        <w:t>新制度における幼保連携型認定こども園への円滑な移行のため、保育教諭確保のための資格取得支援事業や認定こども園保育要領に関する研修事業を実施</w:t>
      </w:r>
    </w:p>
    <w:p w:rsidR="007B42C1" w:rsidRPr="002D18AC" w:rsidRDefault="007B42C1" w:rsidP="002D1D95">
      <w:pPr>
        <w:spacing w:line="200" w:lineRule="atLeast"/>
        <w:ind w:leftChars="100" w:left="991" w:hangingChars="372" w:hanging="781"/>
        <w:rPr>
          <w:rFonts w:asciiTheme="minorEastAsia" w:hAnsiTheme="minorEastAsia" w:cs="Times New Roman"/>
          <w:szCs w:val="21"/>
        </w:rPr>
      </w:pPr>
      <w:r w:rsidRPr="002D18AC">
        <w:rPr>
          <w:rFonts w:asciiTheme="minorEastAsia" w:hAnsiTheme="minorEastAsia" w:cs="Times New Roman" w:hint="eastAsia"/>
          <w:szCs w:val="21"/>
        </w:rPr>
        <w:t>・</w:t>
      </w:r>
      <w:r w:rsidRPr="002D1D95">
        <w:rPr>
          <w:rFonts w:asciiTheme="minorEastAsia" w:hAnsiTheme="minorEastAsia" w:cs="Times New Roman" w:hint="eastAsia"/>
          <w:szCs w:val="21"/>
          <w:u w:val="dotted"/>
        </w:rPr>
        <w:t>保育緊急確保事業</w:t>
      </w:r>
      <w:r w:rsidRPr="002D18AC">
        <w:rPr>
          <w:rFonts w:asciiTheme="minorEastAsia" w:hAnsiTheme="minorEastAsia" w:cs="Times New Roman" w:hint="eastAsia"/>
          <w:szCs w:val="21"/>
        </w:rPr>
        <w:t>：子ども・子育て支援新制度への円滑な移行を図るため、小規模保育運営支援事業や幼稚園における長時間預かり保育支援事業など「待機児童解消加速化プラン」を推進する事業や、新制度における地域子ども・子育て支援事業等を先行的に実施する市町村に対し必要な経費を助成</w:t>
      </w:r>
    </w:p>
    <w:p w:rsidR="007B42C1" w:rsidRPr="002D18AC" w:rsidRDefault="007B42C1" w:rsidP="002D1D95">
      <w:pPr>
        <w:spacing w:line="200" w:lineRule="atLeast"/>
        <w:ind w:leftChars="100" w:left="991" w:hangingChars="372" w:hanging="781"/>
        <w:rPr>
          <w:rFonts w:asciiTheme="minorEastAsia" w:hAnsiTheme="minorEastAsia" w:cs="メイリオ"/>
          <w:szCs w:val="21"/>
        </w:rPr>
      </w:pPr>
      <w:r w:rsidRPr="002D18AC">
        <w:rPr>
          <w:rFonts w:asciiTheme="minorEastAsia" w:hAnsiTheme="minorEastAsia" w:cs="Times New Roman" w:hint="eastAsia"/>
          <w:szCs w:val="21"/>
        </w:rPr>
        <w:t>・</w:t>
      </w:r>
      <w:r w:rsidRPr="002D1D95">
        <w:rPr>
          <w:rFonts w:asciiTheme="minorEastAsia" w:hAnsiTheme="minorEastAsia" w:cs="Times New Roman" w:hint="eastAsia"/>
          <w:szCs w:val="21"/>
          <w:u w:val="dotted"/>
        </w:rPr>
        <w:t>放課後児童健全育成事業（学童保育）</w:t>
      </w:r>
      <w:r w:rsidRPr="002D18AC">
        <w:rPr>
          <w:rFonts w:asciiTheme="minorEastAsia" w:hAnsiTheme="minorEastAsia" w:cs="Times New Roman" w:hint="eastAsia"/>
          <w:szCs w:val="21"/>
        </w:rPr>
        <w:t>：保護者が就労等している小学校低学年等児童に対し、適切な遊びや生活の場を提供する放課後児童健全育成事業（学童保育）を実施する市町村に対し必要な経費を助成</w:t>
      </w:r>
    </w:p>
    <w:p w:rsidR="007B42C1" w:rsidRPr="002D18AC" w:rsidRDefault="007B42C1" w:rsidP="002D1D95">
      <w:pPr>
        <w:spacing w:line="200" w:lineRule="atLeast"/>
        <w:ind w:leftChars="100" w:left="991" w:hangingChars="372" w:hanging="781"/>
        <w:rPr>
          <w:rFonts w:asciiTheme="minorEastAsia" w:hAnsiTheme="minorEastAsia" w:cs="Times New Roman"/>
          <w:szCs w:val="21"/>
        </w:rPr>
      </w:pPr>
      <w:r w:rsidRPr="002D18AC">
        <w:rPr>
          <w:rFonts w:asciiTheme="minorEastAsia" w:hAnsiTheme="minorEastAsia" w:cs="メイリオ" w:hint="eastAsia"/>
          <w:szCs w:val="21"/>
        </w:rPr>
        <w:t>・</w:t>
      </w:r>
      <w:r w:rsidRPr="002D1D95">
        <w:rPr>
          <w:rFonts w:asciiTheme="minorEastAsia" w:hAnsiTheme="minorEastAsia" w:cs="Times New Roman" w:hint="eastAsia"/>
          <w:szCs w:val="21"/>
          <w:u w:val="dotted"/>
        </w:rPr>
        <w:t>放課後児童クラブ施設整備事業（学童保育）</w:t>
      </w:r>
      <w:r w:rsidRPr="002D18AC">
        <w:rPr>
          <w:rFonts w:asciiTheme="minorEastAsia" w:hAnsiTheme="minorEastAsia" w:cs="Times New Roman" w:hint="eastAsia"/>
          <w:szCs w:val="21"/>
        </w:rPr>
        <w:t>：学校余裕教室の改修や専用室の設置等、放課後児童クラブ整備等を行う市町村に対し必要な経費を助成</w:t>
      </w:r>
    </w:p>
    <w:p w:rsidR="007B42C1" w:rsidRPr="002D18AC" w:rsidRDefault="007B42C1" w:rsidP="002D1D95">
      <w:pPr>
        <w:spacing w:line="200" w:lineRule="atLeast"/>
        <w:ind w:left="420" w:hangingChars="200" w:hanging="420"/>
        <w:rPr>
          <w:rFonts w:asciiTheme="minorEastAsia" w:hAnsiTheme="minorEastAsia" w:cs="Times New Roman"/>
          <w:szCs w:val="21"/>
        </w:rPr>
      </w:pPr>
    </w:p>
    <w:p w:rsidR="007B42C1" w:rsidRPr="002D18AC" w:rsidRDefault="002D18AC" w:rsidP="002D1D95">
      <w:pPr>
        <w:spacing w:line="200" w:lineRule="atLeast"/>
        <w:ind w:leftChars="100" w:left="420" w:hangingChars="100" w:hanging="210"/>
        <w:rPr>
          <w:rFonts w:asciiTheme="minorEastAsia" w:hAnsiTheme="minorEastAsia" w:cs="Times New Roman"/>
          <w:szCs w:val="21"/>
          <w:u w:val="single"/>
        </w:rPr>
      </w:pPr>
      <w:r w:rsidRPr="002D18AC">
        <w:rPr>
          <w:rFonts w:asciiTheme="minorEastAsia" w:hAnsiTheme="minorEastAsia" w:cs="Times New Roman" w:hint="eastAsia"/>
          <w:szCs w:val="21"/>
          <w:u w:val="single"/>
        </w:rPr>
        <w:t>【府単独事業】約64億円</w:t>
      </w:r>
    </w:p>
    <w:p w:rsidR="002D18AC" w:rsidRPr="002D18AC" w:rsidRDefault="002D18AC" w:rsidP="002D1D95">
      <w:pPr>
        <w:spacing w:line="200" w:lineRule="atLeast"/>
        <w:ind w:leftChars="99" w:left="989" w:hangingChars="372" w:hanging="781"/>
        <w:rPr>
          <w:rFonts w:asciiTheme="minorEastAsia" w:hAnsiTheme="minorEastAsia" w:cs="Times New Roman"/>
          <w:szCs w:val="21"/>
        </w:rPr>
      </w:pPr>
      <w:r w:rsidRPr="002D18AC">
        <w:rPr>
          <w:rFonts w:asciiTheme="minorEastAsia" w:hAnsiTheme="minorEastAsia" w:cs="Times New Roman" w:hint="eastAsia"/>
          <w:szCs w:val="21"/>
        </w:rPr>
        <w:t>・</w:t>
      </w:r>
      <w:r w:rsidRPr="002D1D95">
        <w:rPr>
          <w:rFonts w:asciiTheme="minorEastAsia" w:hAnsiTheme="minorEastAsia" w:cs="Times New Roman" w:hint="eastAsia"/>
          <w:szCs w:val="21"/>
          <w:u w:val="dotted"/>
        </w:rPr>
        <w:t>地域福祉・子育て支援交付金</w:t>
      </w:r>
      <w:r w:rsidRPr="002D18AC">
        <w:rPr>
          <w:rFonts w:asciiTheme="minorEastAsia" w:hAnsiTheme="minorEastAsia" w:cs="Times New Roman" w:hint="eastAsia"/>
          <w:szCs w:val="21"/>
        </w:rPr>
        <w:t>：市町村が地域の実情に沿って「地域福祉」、「子育て」及び「高齢」の各分野の事業を実施できるよう交付金を交付</w:t>
      </w:r>
    </w:p>
    <w:p w:rsidR="007B42C1" w:rsidRPr="002D18AC" w:rsidRDefault="002D18AC" w:rsidP="002D1D95">
      <w:pPr>
        <w:spacing w:line="200" w:lineRule="atLeast"/>
        <w:ind w:leftChars="100" w:left="1050" w:hangingChars="400" w:hanging="840"/>
        <w:rPr>
          <w:rFonts w:asciiTheme="minorEastAsia" w:hAnsiTheme="minorEastAsia" w:cs="Times New Roman"/>
          <w:szCs w:val="21"/>
        </w:rPr>
      </w:pPr>
      <w:r w:rsidRPr="002D18AC">
        <w:rPr>
          <w:rFonts w:asciiTheme="minorEastAsia" w:hAnsiTheme="minorEastAsia" w:cs="メイリオ" w:hint="eastAsia"/>
          <w:szCs w:val="21"/>
        </w:rPr>
        <w:t>・</w:t>
      </w:r>
      <w:r w:rsidRPr="002D1D95">
        <w:rPr>
          <w:rFonts w:asciiTheme="minorEastAsia" w:hAnsiTheme="minorEastAsia" w:cs="Times New Roman" w:hint="eastAsia"/>
          <w:szCs w:val="21"/>
          <w:u w:val="dotted"/>
        </w:rPr>
        <w:t>地域福祉・子育て支援交付金「子育て支援分野特別枠」</w:t>
      </w:r>
      <w:r w:rsidRPr="002D18AC">
        <w:rPr>
          <w:rFonts w:asciiTheme="minorEastAsia" w:hAnsiTheme="minorEastAsia" w:cs="Times New Roman" w:hint="eastAsia"/>
          <w:szCs w:val="21"/>
        </w:rPr>
        <w:t>：「こども・未来プラン後期計画」や「市町村次世代育成支援行動計画（後期計画）」の目標達成に向け、市町村の新たな事業展開を支援するため、地域福祉・子育て支援交付金に別途、「子育て支援分野特別枠」を設け市町村に交付</w:t>
      </w:r>
    </w:p>
    <w:p w:rsidR="002D18AC" w:rsidRPr="002D18AC" w:rsidRDefault="002D18AC" w:rsidP="002D1D95">
      <w:pPr>
        <w:spacing w:line="200" w:lineRule="atLeast"/>
        <w:ind w:leftChars="100" w:left="1050" w:hangingChars="400" w:hanging="840"/>
        <w:rPr>
          <w:rFonts w:asciiTheme="minorEastAsia" w:hAnsiTheme="minorEastAsia" w:cs="Times New Roman"/>
          <w:szCs w:val="21"/>
        </w:rPr>
      </w:pPr>
      <w:r w:rsidRPr="002D18AC">
        <w:rPr>
          <w:rFonts w:asciiTheme="minorEastAsia" w:hAnsiTheme="minorEastAsia" w:cs="Times New Roman" w:hint="eastAsia"/>
          <w:szCs w:val="21"/>
        </w:rPr>
        <w:t>・</w:t>
      </w:r>
      <w:r w:rsidRPr="002D1D95">
        <w:rPr>
          <w:rFonts w:asciiTheme="minorEastAsia" w:hAnsiTheme="minorEastAsia" w:cs="Times New Roman" w:hint="eastAsia"/>
          <w:szCs w:val="21"/>
          <w:u w:val="dotted"/>
        </w:rPr>
        <w:t>福祉医療費助成制度（乳幼児に関するもの）</w:t>
      </w:r>
      <w:r w:rsidRPr="002D18AC">
        <w:rPr>
          <w:rFonts w:asciiTheme="minorEastAsia" w:hAnsiTheme="minorEastAsia" w:cs="Times New Roman" w:hint="eastAsia"/>
          <w:szCs w:val="21"/>
        </w:rPr>
        <w:t>：乳幼児の医療費を助成する市町村を支援</w:t>
      </w:r>
    </w:p>
    <w:p w:rsidR="002D18AC" w:rsidRDefault="002D18AC" w:rsidP="002D18AC">
      <w:pPr>
        <w:spacing w:line="0" w:lineRule="atLeast"/>
        <w:ind w:left="360" w:hangingChars="200" w:hanging="360"/>
        <w:rPr>
          <w:rFonts w:asciiTheme="minorEastAsia" w:hAnsiTheme="minorEastAsia" w:cs="Times New Roman"/>
          <w:sz w:val="18"/>
          <w:szCs w:val="18"/>
        </w:rPr>
      </w:pPr>
    </w:p>
    <w:p w:rsidR="009D1DAF" w:rsidRPr="00CF60EB" w:rsidRDefault="009D1DAF" w:rsidP="007D3171">
      <w:pPr>
        <w:ind w:firstLineChars="100" w:firstLine="211"/>
        <w:rPr>
          <w:rFonts w:asciiTheme="minorEastAsia" w:hAnsiTheme="minorEastAsia" w:cs="メイリオ"/>
          <w:b/>
        </w:rPr>
      </w:pPr>
      <w:r w:rsidRPr="00CF60EB">
        <w:rPr>
          <w:rFonts w:asciiTheme="minorEastAsia" w:hAnsiTheme="minorEastAsia" w:cs="メイリオ" w:hint="eastAsia"/>
          <w:b/>
        </w:rPr>
        <w:lastRenderedPageBreak/>
        <w:t>（</w:t>
      </w:r>
      <w:r w:rsidR="006103A7" w:rsidRPr="00CF60EB">
        <w:rPr>
          <w:rFonts w:asciiTheme="minorEastAsia" w:hAnsiTheme="minorEastAsia" w:cs="メイリオ" w:hint="eastAsia"/>
          <w:b/>
        </w:rPr>
        <w:t>２</w:t>
      </w:r>
      <w:r w:rsidRPr="00CF60EB">
        <w:rPr>
          <w:rFonts w:asciiTheme="minorEastAsia" w:hAnsiTheme="minorEastAsia" w:cs="メイリオ" w:hint="eastAsia"/>
          <w:b/>
        </w:rPr>
        <w:t>）市町村の現状</w:t>
      </w:r>
    </w:p>
    <w:p w:rsidR="00EB5A1F" w:rsidRPr="009D1DAF" w:rsidRDefault="00EB5A1F" w:rsidP="00EB5A1F">
      <w:pPr>
        <w:rPr>
          <w:rFonts w:asciiTheme="minorEastAsia" w:hAnsiTheme="minorEastAsia" w:cs="メイリオ"/>
        </w:rPr>
      </w:pPr>
    </w:p>
    <w:p w:rsidR="009D1DAF" w:rsidRPr="009D1DAF" w:rsidRDefault="009D1DAF" w:rsidP="00EB5A1F">
      <w:pPr>
        <w:ind w:left="420" w:hangingChars="200" w:hanging="420"/>
        <w:rPr>
          <w:rFonts w:asciiTheme="minorEastAsia" w:hAnsiTheme="minorEastAsia" w:cs="メイリオ"/>
        </w:rPr>
      </w:pPr>
      <w:r w:rsidRPr="009D1DAF">
        <w:rPr>
          <w:rFonts w:asciiTheme="minorEastAsia" w:hAnsiTheme="minorEastAsia" w:cs="メイリオ" w:hint="eastAsia"/>
        </w:rPr>
        <w:t xml:space="preserve">　　　乳幼児医療を含む子育て支援施策を実施する市町村への支援を検討するにあたって、まずはその現状に関して、次のような意見があった。</w:t>
      </w:r>
    </w:p>
    <w:p w:rsidR="009D1DAF" w:rsidRPr="009D1DAF" w:rsidRDefault="009D1DAF" w:rsidP="00EB5A1F">
      <w:pPr>
        <w:ind w:leftChars="300" w:left="840" w:hangingChars="100" w:hanging="210"/>
        <w:rPr>
          <w:rFonts w:asciiTheme="minorEastAsia" w:hAnsiTheme="minorEastAsia" w:cs="メイリオ"/>
        </w:rPr>
      </w:pPr>
    </w:p>
    <w:p w:rsidR="009D1DAF" w:rsidRPr="009D1DAF" w:rsidRDefault="009D1DAF" w:rsidP="00EB5A1F">
      <w:pPr>
        <w:ind w:leftChars="300" w:left="840" w:hangingChars="100" w:hanging="210"/>
        <w:rPr>
          <w:rFonts w:asciiTheme="minorEastAsia" w:hAnsiTheme="minorEastAsia" w:cs="メイリオ"/>
        </w:rPr>
      </w:pPr>
      <w:r w:rsidRPr="009D1DAF">
        <w:rPr>
          <w:rFonts w:asciiTheme="minorEastAsia" w:hAnsiTheme="minorEastAsia" w:cs="メイリオ" w:hint="eastAsia"/>
        </w:rPr>
        <w:t>・平成２７年度からの子ども・子育て支援新制度の詳細が判明しないと、現時点では市町村独自の取組として何が必要か、またどのくらいの財源が活用可能か、判断が難しい。</w:t>
      </w:r>
    </w:p>
    <w:p w:rsidR="009D1DAF" w:rsidRPr="009D1DAF" w:rsidRDefault="009D1DAF" w:rsidP="00CF60EB">
      <w:pPr>
        <w:ind w:left="840" w:hangingChars="400" w:hanging="840"/>
        <w:rPr>
          <w:rFonts w:asciiTheme="minorEastAsia" w:hAnsiTheme="minorEastAsia" w:cs="メイリオ"/>
        </w:rPr>
      </w:pPr>
      <w:r w:rsidRPr="009D1DAF">
        <w:rPr>
          <w:rFonts w:asciiTheme="minorEastAsia" w:hAnsiTheme="minorEastAsia" w:cs="メイリオ" w:hint="eastAsia"/>
        </w:rPr>
        <w:t xml:space="preserve">　　　・市町村の現場の感覚としては、医療費助成と新制度などの子育て支援を分けて考えているわけではないので、市町村への支援に関しても一体のものとして考えるべきだ。</w:t>
      </w:r>
    </w:p>
    <w:p w:rsidR="009D1DAF" w:rsidRPr="009D1DAF" w:rsidRDefault="009D1DAF" w:rsidP="00EB5A1F">
      <w:pPr>
        <w:ind w:left="840" w:hangingChars="400" w:hanging="840"/>
        <w:rPr>
          <w:rFonts w:asciiTheme="minorEastAsia" w:hAnsiTheme="minorEastAsia" w:cs="メイリオ"/>
        </w:rPr>
      </w:pPr>
      <w:r w:rsidRPr="009D1DAF">
        <w:rPr>
          <w:rFonts w:asciiTheme="minorEastAsia" w:hAnsiTheme="minorEastAsia" w:cs="メイリオ" w:hint="eastAsia"/>
        </w:rPr>
        <w:t xml:space="preserve">　　　・市町村が実施する子育て支援施策についても様々な課題があるが、なかでも一番重いのは財源の確保だ。</w:t>
      </w:r>
    </w:p>
    <w:p w:rsidR="009D1DAF" w:rsidRPr="009D1DAF" w:rsidRDefault="009D1DAF" w:rsidP="00EB5A1F">
      <w:pPr>
        <w:rPr>
          <w:rFonts w:asciiTheme="minorEastAsia" w:hAnsiTheme="minorEastAsia" w:cs="メイリオ"/>
        </w:rPr>
      </w:pPr>
    </w:p>
    <w:p w:rsidR="009D1DAF" w:rsidRPr="00CF60EB" w:rsidRDefault="009D1DAF" w:rsidP="007D3171">
      <w:pPr>
        <w:ind w:firstLineChars="100" w:firstLine="211"/>
        <w:rPr>
          <w:rFonts w:asciiTheme="minorEastAsia" w:hAnsiTheme="minorEastAsia" w:cs="メイリオ"/>
          <w:b/>
        </w:rPr>
      </w:pPr>
      <w:r w:rsidRPr="00CF60EB">
        <w:rPr>
          <w:rFonts w:asciiTheme="minorEastAsia" w:hAnsiTheme="minorEastAsia" w:cs="メイリオ" w:hint="eastAsia"/>
          <w:b/>
        </w:rPr>
        <w:t>（</w:t>
      </w:r>
      <w:r w:rsidR="006103A7" w:rsidRPr="00CF60EB">
        <w:rPr>
          <w:rFonts w:asciiTheme="minorEastAsia" w:hAnsiTheme="minorEastAsia" w:cs="メイリオ" w:hint="eastAsia"/>
          <w:b/>
        </w:rPr>
        <w:t>３</w:t>
      </w:r>
      <w:r w:rsidRPr="00CF60EB">
        <w:rPr>
          <w:rFonts w:asciiTheme="minorEastAsia" w:hAnsiTheme="minorEastAsia" w:cs="メイリオ" w:hint="eastAsia"/>
          <w:b/>
        </w:rPr>
        <w:t>）検討の視点</w:t>
      </w:r>
    </w:p>
    <w:p w:rsidR="00EB5A1F" w:rsidRPr="009D1DAF" w:rsidRDefault="00EB5A1F" w:rsidP="00EB5A1F">
      <w:pPr>
        <w:rPr>
          <w:rFonts w:asciiTheme="minorEastAsia" w:hAnsiTheme="minorEastAsia" w:cs="メイリオ"/>
        </w:rPr>
      </w:pPr>
    </w:p>
    <w:p w:rsidR="009D1DAF" w:rsidRDefault="009D1DAF" w:rsidP="00EB5A1F">
      <w:pPr>
        <w:ind w:left="420" w:hangingChars="200" w:hanging="420"/>
        <w:rPr>
          <w:rFonts w:asciiTheme="minorEastAsia" w:hAnsiTheme="minorEastAsia" w:cs="メイリオ"/>
        </w:rPr>
      </w:pPr>
      <w:r w:rsidRPr="009D1DAF">
        <w:rPr>
          <w:rFonts w:asciiTheme="minorEastAsia" w:hAnsiTheme="minorEastAsia" w:cs="メイリオ" w:hint="eastAsia"/>
        </w:rPr>
        <w:t xml:space="preserve">　　　このような市町村の現状を踏まえ、市町村支援のあり方を検討するにあっては、次のような観点から検討を行った。</w:t>
      </w:r>
    </w:p>
    <w:p w:rsidR="00895C02" w:rsidRPr="009D1DAF" w:rsidRDefault="00895C02" w:rsidP="00EB5A1F">
      <w:pPr>
        <w:ind w:left="420" w:hangingChars="200" w:hanging="420"/>
        <w:rPr>
          <w:rFonts w:asciiTheme="minorEastAsia" w:hAnsiTheme="minorEastAsia" w:cs="メイリオ"/>
        </w:rPr>
      </w:pPr>
    </w:p>
    <w:p w:rsidR="007D3171" w:rsidRPr="00CF47C6" w:rsidRDefault="00CF47C6" w:rsidP="00CF47C6">
      <w:pPr>
        <w:widowControl/>
        <w:ind w:leftChars="300" w:left="840" w:hangingChars="100" w:hanging="210"/>
        <w:rPr>
          <w:rFonts w:asciiTheme="minorEastAsia" w:hAnsiTheme="minorEastAsia"/>
        </w:rPr>
      </w:pPr>
      <w:r>
        <w:rPr>
          <w:rFonts w:asciiTheme="minorEastAsia" w:hAnsiTheme="minorEastAsia" w:cs="メイリオ" w:hint="eastAsia"/>
        </w:rPr>
        <w:t>①</w:t>
      </w:r>
      <w:r w:rsidR="007D3171" w:rsidRPr="00CF47C6">
        <w:rPr>
          <w:rFonts w:asciiTheme="minorEastAsia" w:hAnsiTheme="minorEastAsia" w:cs="メイリオ" w:hint="eastAsia"/>
        </w:rPr>
        <w:t xml:space="preserve">　</w:t>
      </w:r>
      <w:r w:rsidR="007D3171" w:rsidRPr="00CF47C6">
        <w:rPr>
          <w:rFonts w:asciiTheme="minorEastAsia" w:hAnsiTheme="minorEastAsia" w:hint="eastAsia"/>
        </w:rPr>
        <w:t>市町村における財源確保が最大の課題であることを踏まえ、「財政的な支援」とする。</w:t>
      </w:r>
    </w:p>
    <w:p w:rsidR="00CF47C6" w:rsidRDefault="00CF47C6" w:rsidP="00CF47C6">
      <w:pPr>
        <w:widowControl/>
        <w:ind w:leftChars="300" w:left="840" w:hangingChars="100" w:hanging="210"/>
        <w:rPr>
          <w:rFonts w:asciiTheme="minorEastAsia" w:hAnsiTheme="minorEastAsia"/>
        </w:rPr>
      </w:pPr>
      <w:r>
        <w:rPr>
          <w:rFonts w:asciiTheme="minorEastAsia" w:hAnsiTheme="minorEastAsia" w:hint="eastAsia"/>
        </w:rPr>
        <w:t xml:space="preserve">②　</w:t>
      </w:r>
      <w:r w:rsidR="007D3171" w:rsidRPr="00CF47C6">
        <w:rPr>
          <w:rFonts w:asciiTheme="minorEastAsia" w:hAnsiTheme="minorEastAsia" w:hint="eastAsia"/>
        </w:rPr>
        <w:t>その方法としては、補助金や交付金などが考えられるが、地方分権の考え方に沿って、市町村の施策選択の自由度がより大きいものを選択する。</w:t>
      </w:r>
    </w:p>
    <w:p w:rsidR="007D3171" w:rsidRPr="00CF47C6" w:rsidRDefault="007D3171" w:rsidP="00CF47C6">
      <w:pPr>
        <w:widowControl/>
        <w:ind w:leftChars="400" w:left="840" w:firstLineChars="100" w:firstLine="210"/>
        <w:rPr>
          <w:rFonts w:asciiTheme="minorEastAsia" w:hAnsiTheme="minorEastAsia"/>
        </w:rPr>
      </w:pPr>
      <w:r w:rsidRPr="00CF47C6">
        <w:rPr>
          <w:rFonts w:asciiTheme="minorEastAsia" w:hAnsiTheme="minorEastAsia" w:hint="eastAsia"/>
        </w:rPr>
        <w:t>なお、国制度の動向など不確実な要素も多いことに配慮する。</w:t>
      </w:r>
    </w:p>
    <w:p w:rsidR="007D3171" w:rsidRPr="007D3171" w:rsidRDefault="007D3171" w:rsidP="00CF47C6">
      <w:pPr>
        <w:ind w:leftChars="300" w:left="840" w:hangingChars="100" w:hanging="210"/>
        <w:rPr>
          <w:rFonts w:asciiTheme="minorEastAsia" w:hAnsiTheme="minorEastAsia"/>
        </w:rPr>
      </w:pPr>
      <w:r w:rsidRPr="007D3171">
        <w:rPr>
          <w:rFonts w:asciiTheme="minorEastAsia" w:hAnsiTheme="minorEastAsia" w:hint="eastAsia"/>
        </w:rPr>
        <w:t>③　市町村において、医療費助成と他の子育て支援策が一体のものとして推進できるよう、その双方に活用できる仕組みを検討する。</w:t>
      </w:r>
    </w:p>
    <w:p w:rsidR="007D3171" w:rsidRPr="007D3171" w:rsidRDefault="007D3171" w:rsidP="00CF47C6">
      <w:pPr>
        <w:ind w:leftChars="300" w:left="840" w:hangingChars="100" w:hanging="210"/>
        <w:rPr>
          <w:rFonts w:asciiTheme="minorEastAsia" w:hAnsiTheme="minorEastAsia"/>
        </w:rPr>
      </w:pPr>
      <w:r w:rsidRPr="007D3171">
        <w:rPr>
          <w:rFonts w:asciiTheme="minorEastAsia" w:hAnsiTheme="minorEastAsia" w:hint="eastAsia"/>
        </w:rPr>
        <w:t>④　また、今回の府からの支援が</w:t>
      </w:r>
      <w:r w:rsidR="00895C02">
        <w:rPr>
          <w:rFonts w:asciiTheme="minorEastAsia" w:hAnsiTheme="minorEastAsia" w:hint="eastAsia"/>
        </w:rPr>
        <w:t>、市町村の実施する医療費助成と他の子育て支援策に関する</w:t>
      </w:r>
      <w:r w:rsidRPr="007D3171">
        <w:rPr>
          <w:rFonts w:asciiTheme="minorEastAsia" w:hAnsiTheme="minorEastAsia" w:hint="eastAsia"/>
        </w:rPr>
        <w:t>サービスの水準向上につながる仕組みを検討する。</w:t>
      </w:r>
    </w:p>
    <w:p w:rsidR="007D3171" w:rsidRPr="00CF47C6" w:rsidRDefault="007D3171" w:rsidP="007D3171"/>
    <w:p w:rsidR="009D1DAF" w:rsidRDefault="009D1DAF" w:rsidP="007D3171">
      <w:pPr>
        <w:ind w:firstLineChars="100" w:firstLine="211"/>
        <w:rPr>
          <w:rFonts w:asciiTheme="minorEastAsia" w:hAnsiTheme="minorEastAsia" w:cs="メイリオ"/>
        </w:rPr>
      </w:pPr>
      <w:r w:rsidRPr="00CF60EB">
        <w:rPr>
          <w:rFonts w:asciiTheme="minorEastAsia" w:hAnsiTheme="minorEastAsia" w:cs="メイリオ" w:hint="eastAsia"/>
          <w:b/>
        </w:rPr>
        <w:t>（</w:t>
      </w:r>
      <w:r w:rsidR="006103A7" w:rsidRPr="00CF60EB">
        <w:rPr>
          <w:rFonts w:asciiTheme="minorEastAsia" w:hAnsiTheme="minorEastAsia" w:cs="メイリオ" w:hint="eastAsia"/>
          <w:b/>
        </w:rPr>
        <w:t>４</w:t>
      </w:r>
      <w:r w:rsidRPr="00CF60EB">
        <w:rPr>
          <w:rFonts w:asciiTheme="minorEastAsia" w:hAnsiTheme="minorEastAsia" w:cs="メイリオ" w:hint="eastAsia"/>
          <w:b/>
        </w:rPr>
        <w:t>）想定される枠組み</w:t>
      </w:r>
    </w:p>
    <w:p w:rsidR="00EB5A1F" w:rsidRPr="009D1DAF" w:rsidRDefault="00EB5A1F" w:rsidP="00EB5A1F">
      <w:pPr>
        <w:rPr>
          <w:rFonts w:asciiTheme="minorEastAsia" w:hAnsiTheme="minorEastAsia" w:cs="メイリオ"/>
        </w:rPr>
      </w:pPr>
    </w:p>
    <w:p w:rsidR="009D1DAF" w:rsidRPr="009D1DAF" w:rsidRDefault="009D1DAF" w:rsidP="00EB5A1F">
      <w:pPr>
        <w:ind w:leftChars="100" w:left="420" w:hangingChars="100" w:hanging="210"/>
        <w:rPr>
          <w:rFonts w:asciiTheme="minorEastAsia" w:hAnsiTheme="minorEastAsia" w:cs="メイリオ"/>
        </w:rPr>
      </w:pPr>
      <w:r w:rsidRPr="009D1DAF">
        <w:rPr>
          <w:rFonts w:asciiTheme="minorEastAsia" w:hAnsiTheme="minorEastAsia" w:cs="メイリオ" w:hint="eastAsia"/>
        </w:rPr>
        <w:t xml:space="preserve">　　現行の乳幼児医療費助成に係る府の市町村支援の総額を拡充することを前提に、その全体の使い方を想定されるいくつかの枠組みに分けて検討した。</w:t>
      </w:r>
    </w:p>
    <w:p w:rsidR="009D1DAF" w:rsidRPr="009D1DAF" w:rsidRDefault="009D1DAF" w:rsidP="00EB5A1F">
      <w:pPr>
        <w:ind w:leftChars="100" w:left="420" w:hangingChars="100" w:hanging="210"/>
        <w:rPr>
          <w:rFonts w:asciiTheme="minorEastAsia" w:hAnsiTheme="minorEastAsia" w:cs="メイリオ"/>
        </w:rPr>
      </w:pPr>
      <w:r w:rsidRPr="009D1DAF">
        <w:rPr>
          <w:rFonts w:asciiTheme="minorEastAsia" w:hAnsiTheme="minorEastAsia" w:cs="メイリオ" w:hint="eastAsia"/>
        </w:rPr>
        <w:t xml:space="preserve">　　検討にあたっては、前記の（</w:t>
      </w:r>
      <w:r w:rsidR="00D32876">
        <w:rPr>
          <w:rFonts w:asciiTheme="minorEastAsia" w:hAnsiTheme="minorEastAsia" w:cs="メイリオ" w:hint="eastAsia"/>
        </w:rPr>
        <w:t>３</w:t>
      </w:r>
      <w:r w:rsidRPr="009D1DAF">
        <w:rPr>
          <w:rFonts w:asciiTheme="minorEastAsia" w:hAnsiTheme="minorEastAsia" w:cs="メイリオ" w:hint="eastAsia"/>
        </w:rPr>
        <w:t>）②を中心にこれまでの研究会での整理を踏まえ、医療費助成のうち、セーフティネットに関する部分は府、それ以上の子育て支援部分は市町村とする役割分担の観点を加え検討した。</w:t>
      </w:r>
    </w:p>
    <w:p w:rsidR="009D1DAF" w:rsidRPr="009D1DAF" w:rsidRDefault="009D1DAF" w:rsidP="00EB5A1F">
      <w:pPr>
        <w:ind w:left="420" w:hangingChars="200" w:hanging="420"/>
        <w:rPr>
          <w:rFonts w:asciiTheme="minorEastAsia" w:hAnsiTheme="minorEastAsia" w:cs="メイリオ"/>
          <w:dstrike/>
        </w:rPr>
      </w:pPr>
      <w:r>
        <w:rPr>
          <w:rFonts w:asciiTheme="minorEastAsia" w:hAnsiTheme="minorEastAsia" w:cs="メイリオ" w:hint="eastAsia"/>
        </w:rPr>
        <w:t xml:space="preserve">　</w:t>
      </w:r>
    </w:p>
    <w:p w:rsidR="009D1DAF" w:rsidRDefault="009D1DAF">
      <w:pPr>
        <w:widowControl/>
        <w:jc w:val="left"/>
        <w:rPr>
          <w:rFonts w:asciiTheme="minorEastAsia" w:hAnsiTheme="minorEastAsia" w:cs="メイリオ"/>
        </w:rPr>
      </w:pPr>
      <w:r>
        <w:rPr>
          <w:rFonts w:asciiTheme="minorEastAsia" w:hAnsiTheme="minorEastAsia" w:cs="メイリオ"/>
        </w:rPr>
        <w:br w:type="page"/>
      </w:r>
    </w:p>
    <w:p w:rsidR="009D1DAF" w:rsidRPr="009D1DAF" w:rsidRDefault="009D1DAF" w:rsidP="009D1DAF">
      <w:pPr>
        <w:spacing w:line="0" w:lineRule="atLeast"/>
        <w:ind w:leftChars="100" w:left="420" w:hangingChars="100" w:hanging="210"/>
        <w:rPr>
          <w:rFonts w:asciiTheme="minorEastAsia" w:hAnsiTheme="minorEastAsia" w:cs="メイリオ"/>
        </w:rPr>
      </w:pPr>
    </w:p>
    <w:tbl>
      <w:tblPr>
        <w:tblStyle w:val="a3"/>
        <w:tblpPr w:leftFromText="142" w:rightFromText="142" w:vertAnchor="text" w:horzAnchor="margin" w:tblpXSpec="right" w:tblpY="5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9D1DAF" w:rsidRPr="009D1DAF" w:rsidTr="009D1DAF">
        <w:trPr>
          <w:trHeight w:val="2127"/>
        </w:trPr>
        <w:tc>
          <w:tcPr>
            <w:tcW w:w="4111" w:type="dxa"/>
            <w:vAlign w:val="center"/>
          </w:tcPr>
          <w:p w:rsidR="009D1DAF" w:rsidRPr="009D1DAF" w:rsidRDefault="009D1DAF" w:rsidP="009D1DAF">
            <w:pPr>
              <w:spacing w:line="0" w:lineRule="atLeast"/>
              <w:ind w:left="210" w:hangingChars="100" w:hanging="210"/>
              <w:rPr>
                <w:rFonts w:asciiTheme="minorEastAsia" w:hAnsiTheme="minorEastAsia" w:cs="メイリオ"/>
              </w:rPr>
            </w:pPr>
            <w:r w:rsidRPr="009D1DAF">
              <w:rPr>
                <w:rFonts w:asciiTheme="minorEastAsia" w:hAnsiTheme="minorEastAsia" w:cs="メイリオ" w:hint="eastAsia"/>
              </w:rPr>
              <w:t>【メリット・デメリット】</w:t>
            </w:r>
          </w:p>
          <w:p w:rsidR="009D1DAF" w:rsidRPr="009D1DAF" w:rsidRDefault="009D1DAF" w:rsidP="009D1DAF">
            <w:pPr>
              <w:spacing w:line="0" w:lineRule="atLeast"/>
              <w:ind w:left="210" w:hangingChars="100" w:hanging="210"/>
              <w:rPr>
                <w:rFonts w:asciiTheme="minorEastAsia" w:hAnsiTheme="minorEastAsia" w:cs="メイリオ"/>
              </w:rPr>
            </w:pPr>
            <w:r w:rsidRPr="009D1DAF">
              <w:rPr>
                <w:rFonts w:asciiTheme="minorEastAsia" w:hAnsiTheme="minorEastAsia" w:cs="メイリオ" w:hint="eastAsia"/>
              </w:rPr>
              <w:t>・使途は明快であるが、それぞれの市町村の実情にあったメニューとはならない可能性がある。</w:t>
            </w:r>
          </w:p>
          <w:p w:rsidR="009D1DAF" w:rsidRPr="009D1DAF" w:rsidRDefault="009D1DAF" w:rsidP="009D1DAF">
            <w:pPr>
              <w:spacing w:line="0" w:lineRule="atLeast"/>
              <w:ind w:left="210" w:hangingChars="100" w:hanging="210"/>
              <w:rPr>
                <w:rFonts w:asciiTheme="minorEastAsia" w:hAnsiTheme="minorEastAsia" w:cs="メイリオ"/>
              </w:rPr>
            </w:pPr>
            <w:r w:rsidRPr="009D1DAF">
              <w:rPr>
                <w:rFonts w:asciiTheme="minorEastAsia" w:hAnsiTheme="minorEastAsia" w:cs="メイリオ" w:hint="eastAsia"/>
              </w:rPr>
              <w:t>・分権の考え方に逆行することが懸念される。</w:t>
            </w:r>
          </w:p>
          <w:p w:rsidR="009D1DAF" w:rsidRPr="009D1DAF" w:rsidRDefault="009D1DAF" w:rsidP="009D1DAF">
            <w:pPr>
              <w:spacing w:line="0" w:lineRule="atLeast"/>
              <w:rPr>
                <w:rFonts w:asciiTheme="minorEastAsia" w:hAnsiTheme="minorEastAsia" w:cs="メイリオ"/>
              </w:rPr>
            </w:pPr>
            <w:r w:rsidRPr="009D1DAF">
              <w:rPr>
                <w:rFonts w:asciiTheme="minorEastAsia" w:hAnsiTheme="minorEastAsia" w:cs="メイリオ" w:hint="eastAsia"/>
              </w:rPr>
              <w:t>・市町村と府の役割分担が不明確。</w:t>
            </w:r>
          </w:p>
        </w:tc>
      </w:tr>
    </w:tbl>
    <w:p w:rsidR="009D1DAF" w:rsidRPr="009D1DAF" w:rsidRDefault="009D1DAF" w:rsidP="009D1DAF">
      <w:pPr>
        <w:spacing w:line="0" w:lineRule="atLeast"/>
        <w:rPr>
          <w:rFonts w:asciiTheme="minorEastAsia" w:hAnsiTheme="minorEastAsia" w:cs="メイリオ"/>
        </w:rPr>
      </w:pPr>
      <w:r w:rsidRPr="009D1DAF">
        <w:rPr>
          <w:rFonts w:asciiTheme="minorEastAsia" w:hAnsiTheme="minorEastAsia" w:cs="メイリオ" w:hint="eastAsia"/>
        </w:rPr>
        <w:t>【パターンＡ】全体を補助金とするパターン</w:t>
      </w:r>
    </w:p>
    <w:p w:rsidR="009D1DAF" w:rsidRPr="009D1DAF" w:rsidRDefault="009D1DAF" w:rsidP="009D1DAF">
      <w:pPr>
        <w:spacing w:line="0" w:lineRule="atLeast"/>
        <w:rPr>
          <w:rFonts w:asciiTheme="minorEastAsia" w:hAnsiTheme="minorEastAsia" w:cs="メイリオ"/>
          <w:noProof/>
        </w:rPr>
      </w:pPr>
      <w:r w:rsidRPr="009D1DAF">
        <w:rPr>
          <w:rFonts w:asciiTheme="minorEastAsia" w:hAnsiTheme="minorEastAsia" w:cs="メイリオ"/>
          <w:noProof/>
        </w:rPr>
        <mc:AlternateContent>
          <mc:Choice Requires="wpg">
            <w:drawing>
              <wp:anchor distT="0" distB="0" distL="114300" distR="114300" simplePos="0" relativeHeight="251683840" behindDoc="0" locked="0" layoutInCell="1" allowOverlap="1" wp14:anchorId="6941A555" wp14:editId="16708B18">
                <wp:simplePos x="0" y="0"/>
                <wp:positionH relativeFrom="column">
                  <wp:posOffset>89242</wp:posOffset>
                </wp:positionH>
                <wp:positionV relativeFrom="paragraph">
                  <wp:posOffset>125535</wp:posOffset>
                </wp:positionV>
                <wp:extent cx="2714625" cy="1371600"/>
                <wp:effectExtent l="0" t="0" r="28575" b="38100"/>
                <wp:wrapNone/>
                <wp:docPr id="23" name="グループ化 23"/>
                <wp:cNvGraphicFramePr/>
                <a:graphic xmlns:a="http://schemas.openxmlformats.org/drawingml/2006/main">
                  <a:graphicData uri="http://schemas.microsoft.com/office/word/2010/wordprocessingGroup">
                    <wpg:wgp>
                      <wpg:cNvGrpSpPr/>
                      <wpg:grpSpPr>
                        <a:xfrm>
                          <a:off x="0" y="0"/>
                          <a:ext cx="2714625" cy="1371600"/>
                          <a:chOff x="0" y="0"/>
                          <a:chExt cx="2714625" cy="1371600"/>
                        </a:xfrm>
                      </wpg:grpSpPr>
                      <wps:wsp>
                        <wps:cNvPr id="24" name="直線コネクタ 24"/>
                        <wps:cNvCnPr/>
                        <wps:spPr>
                          <a:xfrm flipV="1">
                            <a:off x="1190625" y="0"/>
                            <a:ext cx="266700" cy="545123"/>
                          </a:xfrm>
                          <a:prstGeom prst="line">
                            <a:avLst/>
                          </a:prstGeom>
                          <a:noFill/>
                          <a:ln w="9525" cap="flat" cmpd="sng" algn="ctr">
                            <a:solidFill>
                              <a:srgbClr val="4F81BD">
                                <a:shade val="95000"/>
                                <a:satMod val="105000"/>
                              </a:srgbClr>
                            </a:solidFill>
                            <a:prstDash val="solid"/>
                          </a:ln>
                          <a:effectLst/>
                        </wps:spPr>
                        <wps:bodyPr/>
                      </wps:wsp>
                      <wps:wsp>
                        <wps:cNvPr id="25" name="直線コネクタ 25"/>
                        <wps:cNvCnPr/>
                        <wps:spPr>
                          <a:xfrm flipV="1">
                            <a:off x="0" y="1362075"/>
                            <a:ext cx="2714625" cy="9525"/>
                          </a:xfrm>
                          <a:prstGeom prst="line">
                            <a:avLst/>
                          </a:prstGeom>
                          <a:noFill/>
                          <a:ln w="9525" cap="flat" cmpd="sng" algn="ctr">
                            <a:solidFill>
                              <a:srgbClr val="4F81BD">
                                <a:shade val="95000"/>
                                <a:satMod val="105000"/>
                              </a:srgbClr>
                            </a:solidFill>
                            <a:prstDash val="solid"/>
                          </a:ln>
                          <a:effectLst/>
                        </wps:spPr>
                        <wps:bodyPr/>
                      </wps:wsp>
                      <wps:wsp>
                        <wps:cNvPr id="26" name="正方形/長方形 26"/>
                        <wps:cNvSpPr/>
                        <wps:spPr>
                          <a:xfrm>
                            <a:off x="1457325" y="9525"/>
                            <a:ext cx="1257300" cy="1352550"/>
                          </a:xfrm>
                          <a:prstGeom prst="rect">
                            <a:avLst/>
                          </a:prstGeom>
                          <a:solidFill>
                            <a:sysClr val="window" lastClr="FFFFFF"/>
                          </a:solidFill>
                          <a:ln w="25400" cap="flat" cmpd="sng" algn="ctr">
                            <a:solidFill>
                              <a:srgbClr val="F79646"/>
                            </a:solidFill>
                            <a:prstDash val="solid"/>
                          </a:ln>
                          <a:effectLst/>
                        </wps:spPr>
                        <wps:txbx>
                          <w:txbxContent>
                            <w:p w:rsidR="00F33F67" w:rsidRPr="00C05A51" w:rsidRDefault="00F33F67" w:rsidP="009D1DAF">
                              <w:pPr>
                                <w:spacing w:line="0" w:lineRule="atLeast"/>
                                <w:jc w:val="center"/>
                                <w:rPr>
                                  <w:rFonts w:ascii="メイリオ" w:eastAsia="メイリオ" w:hAnsi="メイリオ" w:cs="メイリオ"/>
                                </w:rPr>
                              </w:pPr>
                              <w:r w:rsidRPr="00C05A51">
                                <w:rPr>
                                  <w:rFonts w:ascii="メイリオ" w:eastAsia="メイリオ" w:hAnsi="メイリオ" w:cs="メイリオ" w:hint="eastAsia"/>
                                </w:rPr>
                                <w:t>補助金</w:t>
                              </w:r>
                            </w:p>
                            <w:p w:rsidR="00F33F67" w:rsidRPr="007243F9" w:rsidRDefault="00F33F67" w:rsidP="009D1DAF">
                              <w:pPr>
                                <w:spacing w:line="0" w:lineRule="atLeast"/>
                                <w:jc w:val="center"/>
                                <w:rPr>
                                  <w:rFonts w:ascii="メイリオ" w:eastAsia="メイリオ" w:hAnsi="メイリオ" w:cs="メイリオ"/>
                                  <w:sz w:val="16"/>
                                  <w:szCs w:val="16"/>
                                </w:rPr>
                              </w:pPr>
                              <w:r w:rsidRPr="007243F9">
                                <w:rPr>
                                  <w:rFonts w:ascii="メイリオ" w:eastAsia="メイリオ" w:hAnsi="メイリオ" w:cs="メイリオ" w:hint="eastAsia"/>
                                  <w:sz w:val="16"/>
                                  <w:szCs w:val="16"/>
                                </w:rPr>
                                <w:t>（セーフティネット＋子育て支援）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3" o:spid="_x0000_s1041" style="position:absolute;left:0;text-align:left;margin-left:7.05pt;margin-top:9.9pt;width:213.75pt;height:108pt;z-index:251683840" coordsize="2714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">
                <v:line id="直線コネクタ 24" o:spid="_x0000_s1042" style="position:absolute;flip:y;visibility:visible;mso-wrap-style:square" from="11906,0" to="14573,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p1sUAAADbAAAADwAAAGRycy9kb3ducmV2LnhtbESPQWvCQBSE7wX/w/KE3szGUKWk2YiI&#10;hQpeqvbQ2yP7kixm36bZrUZ/fbdQ6HGYmW+YYjXaTlxo8MaxgnmSgiCunDbcKDgdX2fPIHxA1tg5&#10;JgU38rAqJw8F5tpd+Z0uh9CICGGfo4I2hD6X0lctWfSJ64mjV7vBYohyaKQe8BrhtpNZmi6lRcNx&#10;ocWeNi1V58O3VbD9DN34hbfsvq932/rDbdx6YZR6nI7rFxCBxvAf/mu/aQXZE/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Lp1sUAAADbAAAADwAAAAAAAAAA&#10;AAAAAAChAgAAZHJzL2Rvd25yZXYueG1sUEsFBgAAAAAEAAQA+QAAAJMDAAAAAA==&#10;" strokecolor="#4a7ebb"/>
                <v:line id="直線コネクタ 25" o:spid="_x0000_s1043" style="position:absolute;flip:y;visibility:visible;mso-wrap-style:square" from="0,13620" to="2714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MTcUAAADbAAAADwAAAGRycy9kb3ducmV2LnhtbESPzWrDMBCE74G8g9hAb4kcQ0pwIxtj&#10;HGihlybtobfFWv8Qa+VYquP06atCocdhZr5hDtlsejHR6DrLCrabCARxZXXHjYL383G9B+E8ssbe&#10;Mim4k4MsXS4OmGh74zeaTr4RAcIuQQWt90MipataMug2diAOXm1Hgz7IsZF6xFuAm17GUfQoDXYc&#10;FlocqGipupy+jILy0/fzFe/x92v9UtYftrD5rlPqYTXnTyA8zf4//Nd+1griHfx+CT9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MTcUAAADbAAAADwAAAAAAAAAA&#10;AAAAAAChAgAAZHJzL2Rvd25yZXYueG1sUEsFBgAAAAAEAAQA+QAAAJMDAAAAAA==&#10;" strokecolor="#4a7ebb"/>
                <v:rect id="正方形/長方形 26" o:spid="_x0000_s1044" style="position:absolute;left:14573;top:95;width:12573;height:1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kRcMA&#10;AADbAAAADwAAAGRycy9kb3ducmV2LnhtbESPwWrDMBBE74H+g9hCboncHELjRg6hpdBLA3V9SG+L&#10;tZZNpJWxZMf5+6hQ6HGYmTfM/jA7KyYaQudZwdM6A0Fce92xUVB9v6+eQYSIrNF6JgU3CnAoHhZ7&#10;zLW/8hdNZTQiQTjkqKCNsc+lDHVLDsPa98TJa/zgMCY5GKkHvCa4s3KTZVvpsOO00GJPry3Vl3J0&#10;Ct4+zW462ypabuZRmp+xLHcnpZaP8/EFRKQ5/of/2h9awWYL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VkRcMAAADbAAAADwAAAAAAAAAAAAAAAACYAgAAZHJzL2Rv&#10;d25yZXYueG1sUEsFBgAAAAAEAAQA9QAAAIgDAAAAAA==&#10;" fillcolor="window" strokecolor="#f79646" strokeweight="2pt">
                  <v:textbox>
                    <w:txbxContent>
                      <w:p w:rsidR="00F33F67" w:rsidRPr="00C05A51" w:rsidRDefault="00F33F67" w:rsidP="009D1DAF">
                        <w:pPr>
                          <w:spacing w:line="0" w:lineRule="atLeast"/>
                          <w:jc w:val="center"/>
                          <w:rPr>
                            <w:rFonts w:ascii="メイリオ" w:eastAsia="メイリオ" w:hAnsi="メイリオ" w:cs="メイリオ"/>
                          </w:rPr>
                        </w:pPr>
                        <w:r w:rsidRPr="00C05A51">
                          <w:rPr>
                            <w:rFonts w:ascii="メイリオ" w:eastAsia="メイリオ" w:hAnsi="メイリオ" w:cs="メイリオ" w:hint="eastAsia"/>
                          </w:rPr>
                          <w:t>補助金</w:t>
                        </w:r>
                      </w:p>
                      <w:p w:rsidR="00F33F67" w:rsidRPr="007243F9" w:rsidRDefault="00F33F67" w:rsidP="009D1DAF">
                        <w:pPr>
                          <w:spacing w:line="0" w:lineRule="atLeast"/>
                          <w:jc w:val="center"/>
                          <w:rPr>
                            <w:rFonts w:ascii="メイリオ" w:eastAsia="メイリオ" w:hAnsi="メイリオ" w:cs="メイリオ"/>
                            <w:sz w:val="16"/>
                            <w:szCs w:val="16"/>
                          </w:rPr>
                        </w:pPr>
                        <w:r w:rsidRPr="007243F9">
                          <w:rPr>
                            <w:rFonts w:ascii="メイリオ" w:eastAsia="メイリオ" w:hAnsi="メイリオ" w:cs="メイリオ" w:hint="eastAsia"/>
                            <w:sz w:val="16"/>
                            <w:szCs w:val="16"/>
                          </w:rPr>
                          <w:t>（セーフティネット＋子育て支援）</w:t>
                        </w:r>
                      </w:p>
                    </w:txbxContent>
                  </v:textbox>
                </v:rect>
              </v:group>
            </w:pict>
          </mc:Fallback>
        </mc:AlternateContent>
      </w: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F10E73" w:rsidP="009D1DAF">
      <w:pPr>
        <w:spacing w:line="0" w:lineRule="atLeast"/>
        <w:rPr>
          <w:rFonts w:asciiTheme="minorEastAsia" w:hAnsiTheme="minorEastAsia" w:cs="メイリオ"/>
        </w:rPr>
      </w:pPr>
      <w:r>
        <w:rPr>
          <w:noProof/>
        </w:rPr>
        <mc:AlternateContent>
          <mc:Choice Requires="wps">
            <w:drawing>
              <wp:anchor distT="0" distB="0" distL="114300" distR="114300" simplePos="0" relativeHeight="251700224" behindDoc="0" locked="0" layoutInCell="1" allowOverlap="1" wp14:anchorId="7694C9B1" wp14:editId="450A916C">
                <wp:simplePos x="0" y="0"/>
                <wp:positionH relativeFrom="column">
                  <wp:posOffset>10112</wp:posOffset>
                </wp:positionH>
                <wp:positionV relativeFrom="paragraph">
                  <wp:posOffset>151863</wp:posOffset>
                </wp:positionV>
                <wp:extent cx="1269756" cy="825500"/>
                <wp:effectExtent l="0" t="0" r="26035" b="12700"/>
                <wp:wrapNone/>
                <wp:docPr id="66" name="正方形/長方形 66"/>
                <wp:cNvGraphicFramePr/>
                <a:graphic xmlns:a="http://schemas.openxmlformats.org/drawingml/2006/main">
                  <a:graphicData uri="http://schemas.microsoft.com/office/word/2010/wordprocessingShape">
                    <wps:wsp>
                      <wps:cNvSpPr/>
                      <wps:spPr>
                        <a:xfrm>
                          <a:off x="0" y="0"/>
                          <a:ext cx="1269756" cy="825500"/>
                        </a:xfrm>
                        <a:prstGeom prst="rect">
                          <a:avLst/>
                        </a:prstGeom>
                        <a:solidFill>
                          <a:sysClr val="window" lastClr="FFFFFF"/>
                        </a:solidFill>
                        <a:ln w="25400" cap="flat" cmpd="sng" algn="ctr">
                          <a:solidFill>
                            <a:srgbClr val="F79646"/>
                          </a:solidFill>
                          <a:prstDash val="solid"/>
                        </a:ln>
                        <a:effectLst/>
                      </wps:spPr>
                      <wps:txbx>
                        <w:txbxContent>
                          <w:p w:rsidR="00F33F67" w:rsidRDefault="00F33F67" w:rsidP="00F10E73">
                            <w:pPr>
                              <w:jc w:val="center"/>
                              <w:rPr>
                                <w:rFonts w:ascii="メイリオ" w:eastAsia="メイリオ" w:hAnsi="メイリオ" w:cs="メイリオ"/>
                              </w:rPr>
                            </w:pPr>
                            <w:r>
                              <w:rPr>
                                <w:rFonts w:ascii="メイリオ" w:eastAsia="メイリオ" w:hAnsi="メイリオ" w:cs="メイリオ" w:hint="eastAsia"/>
                              </w:rPr>
                              <w:t>医療費助成</w:t>
                            </w:r>
                          </w:p>
                          <w:p w:rsidR="00F33F67" w:rsidRPr="00C05A51" w:rsidRDefault="00F33F67" w:rsidP="00F10E73">
                            <w:pPr>
                              <w:jc w:val="center"/>
                              <w:rPr>
                                <w:rFonts w:ascii="メイリオ" w:eastAsia="メイリオ" w:hAnsi="メイリオ" w:cs="メイリオ"/>
                              </w:rPr>
                            </w:pPr>
                            <w:r w:rsidRPr="00C05A51">
                              <w:rPr>
                                <w:rFonts w:ascii="メイリオ" w:eastAsia="メイリオ" w:hAnsi="メイリオ" w:cs="メイリオ" w:hint="eastAsia"/>
                              </w:rPr>
                              <w:t>補助金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6" o:spid="_x0000_s1045" style="position:absolute;left:0;text-align:left;margin-left:.8pt;margin-top:11.95pt;width:100pt;height: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" fillcolor="window" strokecolor="#f79646" strokeweight="2pt">
                <v:textbox>
                  <w:txbxContent>
                    <w:p w:rsidR="00F33F67" w:rsidRDefault="00F33F67" w:rsidP="00F10E73">
                      <w:pPr>
                        <w:jc w:val="center"/>
                        <w:rPr>
                          <w:rFonts w:ascii="メイリオ" w:eastAsia="メイリオ" w:hAnsi="メイリオ" w:cs="メイリオ"/>
                        </w:rPr>
                      </w:pPr>
                      <w:r>
                        <w:rPr>
                          <w:rFonts w:ascii="メイリオ" w:eastAsia="メイリオ" w:hAnsi="メイリオ" w:cs="メイリオ" w:hint="eastAsia"/>
                        </w:rPr>
                        <w:t>医療費助成</w:t>
                      </w:r>
                    </w:p>
                    <w:p w:rsidR="00F33F67" w:rsidRPr="00C05A51" w:rsidRDefault="00F33F67" w:rsidP="00F10E73">
                      <w:pPr>
                        <w:jc w:val="center"/>
                        <w:rPr>
                          <w:rFonts w:ascii="メイリオ" w:eastAsia="メイリオ" w:hAnsi="メイリオ" w:cs="メイリオ"/>
                        </w:rPr>
                      </w:pPr>
                      <w:r w:rsidRPr="00C05A51">
                        <w:rPr>
                          <w:rFonts w:ascii="メイリオ" w:eastAsia="メイリオ" w:hAnsi="メイリオ" w:cs="メイリオ" w:hint="eastAsia"/>
                        </w:rPr>
                        <w:t>補助金</w:t>
                      </w:r>
                    </w:p>
                  </w:txbxContent>
                </v:textbox>
              </v:rect>
            </w:pict>
          </mc:Fallback>
        </mc:AlternateContent>
      </w: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r w:rsidRPr="009D1DAF">
        <w:rPr>
          <w:rFonts w:asciiTheme="minorEastAsia" w:hAnsiTheme="minorEastAsia" w:cs="メイリオ" w:hint="eastAsia"/>
        </w:rPr>
        <w:t>【パターンＢ】全体を交付金とするパターン</w:t>
      </w:r>
    </w:p>
    <w:p w:rsidR="009D1DAF" w:rsidRPr="009D1DAF" w:rsidRDefault="009D1DAF" w:rsidP="009D1DAF">
      <w:pPr>
        <w:spacing w:line="0" w:lineRule="atLeast"/>
        <w:rPr>
          <w:rFonts w:asciiTheme="minorEastAsia" w:hAnsiTheme="minorEastAsia" w:cs="メイリオ"/>
        </w:rPr>
      </w:pPr>
      <w:r w:rsidRPr="009D1DAF">
        <w:rPr>
          <w:rFonts w:asciiTheme="minorEastAsia" w:hAnsiTheme="minorEastAsia" w:cs="メイリオ"/>
          <w:noProof/>
        </w:rPr>
        <mc:AlternateContent>
          <mc:Choice Requires="wpg">
            <w:drawing>
              <wp:anchor distT="0" distB="0" distL="114300" distR="114300" simplePos="0" relativeHeight="251684864" behindDoc="0" locked="0" layoutInCell="1" allowOverlap="1" wp14:anchorId="4179BB52" wp14:editId="7613FF85">
                <wp:simplePos x="0" y="0"/>
                <wp:positionH relativeFrom="column">
                  <wp:posOffset>89242</wp:posOffset>
                </wp:positionH>
                <wp:positionV relativeFrom="paragraph">
                  <wp:posOffset>134132</wp:posOffset>
                </wp:positionV>
                <wp:extent cx="2724150" cy="1371600"/>
                <wp:effectExtent l="0" t="0" r="19050" b="19050"/>
                <wp:wrapNone/>
                <wp:docPr id="28" name="グループ化 28"/>
                <wp:cNvGraphicFramePr/>
                <a:graphic xmlns:a="http://schemas.openxmlformats.org/drawingml/2006/main">
                  <a:graphicData uri="http://schemas.microsoft.com/office/word/2010/wordprocessingGroup">
                    <wpg:wgp>
                      <wpg:cNvGrpSpPr/>
                      <wpg:grpSpPr>
                        <a:xfrm>
                          <a:off x="0" y="0"/>
                          <a:ext cx="2724150" cy="1371600"/>
                          <a:chOff x="0" y="0"/>
                          <a:chExt cx="2724150" cy="1371600"/>
                        </a:xfrm>
                      </wpg:grpSpPr>
                      <wps:wsp>
                        <wps:cNvPr id="29" name="直線コネクタ 29"/>
                        <wps:cNvCnPr/>
                        <wps:spPr>
                          <a:xfrm flipV="1">
                            <a:off x="1190625" y="0"/>
                            <a:ext cx="266700" cy="518746"/>
                          </a:xfrm>
                          <a:prstGeom prst="line">
                            <a:avLst/>
                          </a:prstGeom>
                          <a:noFill/>
                          <a:ln w="9525" cap="flat" cmpd="sng" algn="ctr">
                            <a:solidFill>
                              <a:srgbClr val="4F81BD">
                                <a:shade val="95000"/>
                                <a:satMod val="105000"/>
                              </a:srgbClr>
                            </a:solidFill>
                            <a:prstDash val="solid"/>
                          </a:ln>
                          <a:effectLst/>
                        </wps:spPr>
                        <wps:bodyPr/>
                      </wps:wsp>
                      <wps:wsp>
                        <wps:cNvPr id="30" name="直線コネクタ 30"/>
                        <wps:cNvCnPr/>
                        <wps:spPr>
                          <a:xfrm>
                            <a:off x="0" y="1371600"/>
                            <a:ext cx="2724150" cy="0"/>
                          </a:xfrm>
                          <a:prstGeom prst="line">
                            <a:avLst/>
                          </a:prstGeom>
                          <a:noFill/>
                          <a:ln w="9525" cap="flat" cmpd="sng" algn="ctr">
                            <a:solidFill>
                              <a:srgbClr val="4F81BD">
                                <a:shade val="95000"/>
                                <a:satMod val="105000"/>
                              </a:srgbClr>
                            </a:solidFill>
                            <a:prstDash val="solid"/>
                          </a:ln>
                          <a:effectLst/>
                        </wps:spPr>
                        <wps:bodyPr/>
                      </wps:wsp>
                      <wps:wsp>
                        <wps:cNvPr id="31" name="正方形/長方形 31"/>
                        <wps:cNvSpPr/>
                        <wps:spPr>
                          <a:xfrm>
                            <a:off x="1457325" y="9525"/>
                            <a:ext cx="1266825" cy="1352550"/>
                          </a:xfrm>
                          <a:prstGeom prst="rect">
                            <a:avLst/>
                          </a:prstGeom>
                          <a:solidFill>
                            <a:sysClr val="window" lastClr="FFFFFF"/>
                          </a:solidFill>
                          <a:ln w="25400" cap="flat" cmpd="sng" algn="ctr">
                            <a:solidFill>
                              <a:srgbClr val="F79646"/>
                            </a:solidFill>
                            <a:prstDash val="solid"/>
                          </a:ln>
                          <a:effectLst/>
                        </wps:spPr>
                        <wps:txbx>
                          <w:txbxContent>
                            <w:p w:rsidR="00F33F67" w:rsidRPr="00C05A51" w:rsidRDefault="00F33F67" w:rsidP="009D1DAF">
                              <w:pPr>
                                <w:spacing w:line="0" w:lineRule="atLeast"/>
                                <w:jc w:val="center"/>
                                <w:rPr>
                                  <w:rFonts w:ascii="メイリオ" w:eastAsia="メイリオ" w:hAnsi="メイリオ" w:cs="メイリオ"/>
                                </w:rPr>
                              </w:pPr>
                              <w:r w:rsidRPr="00C05A51">
                                <w:rPr>
                                  <w:rFonts w:ascii="メイリオ" w:eastAsia="メイリオ" w:hAnsi="メイリオ" w:cs="メイリオ" w:hint="eastAsia"/>
                                </w:rPr>
                                <w:t>交付金</w:t>
                              </w:r>
                            </w:p>
                            <w:p w:rsidR="00F33F67" w:rsidRPr="007243F9" w:rsidRDefault="00F33F67" w:rsidP="009D1DAF">
                              <w:pPr>
                                <w:spacing w:line="0" w:lineRule="atLeast"/>
                                <w:jc w:val="center"/>
                                <w:rPr>
                                  <w:rFonts w:ascii="メイリオ" w:eastAsia="メイリオ" w:hAnsi="メイリオ" w:cs="メイリオ"/>
                                  <w:sz w:val="16"/>
                                  <w:szCs w:val="16"/>
                                </w:rPr>
                              </w:pPr>
                              <w:r w:rsidRPr="007243F9">
                                <w:rPr>
                                  <w:rFonts w:ascii="メイリオ" w:eastAsia="メイリオ" w:hAnsi="メイリオ" w:cs="メイリオ" w:hint="eastAsia"/>
                                  <w:sz w:val="16"/>
                                  <w:szCs w:val="16"/>
                                </w:rPr>
                                <w:t>（セーフティネット＋子育て支援）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8" o:spid="_x0000_s1046" style="position:absolute;left:0;text-align:left;margin-left:7.05pt;margin-top:10.55pt;width:214.5pt;height:108pt;z-index:251684864" coordsize="2724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">
                <v:line id="直線コネクタ 29" o:spid="_x0000_s1047" style="position:absolute;flip:y;visibility:visible;mso-wrap-style:square" from="11906,0" to="14573,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GSMUAAADbAAAADwAAAGRycy9kb3ducmV2LnhtbESPQWvCQBSE7wX/w/KE3szGQMWm2YiI&#10;hQpeqvbQ2yP7kixm36bZrUZ/fbdQ6HGYmW+YYjXaTlxo8MaxgnmSgiCunDbcKDgdX2dLED4ga+wc&#10;k4IbeViVk4cCc+2u/E6XQ2hEhLDPUUEbQp9L6auWLPrE9cTRq91gMUQ5NFIPeI1w28ksTRfSouG4&#10;0GJPm5aq8+HbKth+hm78wlt239e7bf3hNm79ZJR6nI7rFxCBxvAf/mu/aQXZM/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GSMUAAADbAAAADwAAAAAAAAAA&#10;AAAAAAChAgAAZHJzL2Rvd25yZXYueG1sUEsFBgAAAAAEAAQA+QAAAJMDAAAAAA==&#10;" strokecolor="#4a7ebb"/>
                <v:line id="直線コネクタ 30" o:spid="_x0000_s1048" style="position:absolute;visibility:visible;mso-wrap-style:square" from="0,13716" to="2724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T9MAAAADbAAAADwAAAGRycy9kb3ducmV2LnhtbERPu2rDMBTdC/kHcQPZark1hNSJEkKg&#10;0CGD84B2vJVuLFPryrFU2/37aih0PJz3Zje5VgzUh8azgqcsB0GsvWm4VnC9vD6uQISIbLD1TAp+&#10;KMBuO3vYYGn8yCcazrEWKYRDiQpsjF0pZdCWHIbMd8SJu/neYUywr6XpcUzhrpXPeb6UDhtODRY7&#10;OljSX+dvp+Dd4rGq9GckX3zstamN8fcXpRbzab8GEWmK/+I/95tRUKT1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ME/TAAAAA2wAAAA8AAAAAAAAAAAAAAAAA&#10;oQIAAGRycy9kb3ducmV2LnhtbFBLBQYAAAAABAAEAPkAAACOAwAAAAA=&#10;" strokecolor="#4a7ebb"/>
                <v:rect id="正方形/長方形 31" o:spid="_x0000_s1049" style="position:absolute;left:14573;top:95;width:12668;height:1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q7MMA&#10;AADbAAAADwAAAGRycy9kb3ducmV2LnhtbESPQWsCMRSE7wX/Q3iCt5pVQepqFFEKvbTQ1YPeHptn&#10;djF5WTbZdfvvG6HQ4zAz3zCb3eCs6KkNtWcFs2kGgrj0umaj4Hx6f30DESKyRuuZFPxQgN129LLB&#10;XPsHf1NfRCMShEOOCqoYm1zKUFbkMEx9Q5y8m28dxiRbI3WLjwR3Vs6zbCkd1pwWKmzoUFF5Lzqn&#10;4PhpVv3FnqPl29BJc+2KYvWl1GQ87NcgIg3xP/zX/tAKFjN4fk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Vq7MMAAADbAAAADwAAAAAAAAAAAAAAAACYAgAAZHJzL2Rv&#10;d25yZXYueG1sUEsFBgAAAAAEAAQA9QAAAIgDAAAAAA==&#10;" fillcolor="window" strokecolor="#f79646" strokeweight="2pt">
                  <v:textbox>
                    <w:txbxContent>
                      <w:p w:rsidR="00F33F67" w:rsidRPr="00C05A51" w:rsidRDefault="00F33F67" w:rsidP="009D1DAF">
                        <w:pPr>
                          <w:spacing w:line="0" w:lineRule="atLeast"/>
                          <w:jc w:val="center"/>
                          <w:rPr>
                            <w:rFonts w:ascii="メイリオ" w:eastAsia="メイリオ" w:hAnsi="メイリオ" w:cs="メイリオ"/>
                          </w:rPr>
                        </w:pPr>
                        <w:r w:rsidRPr="00C05A51">
                          <w:rPr>
                            <w:rFonts w:ascii="メイリオ" w:eastAsia="メイリオ" w:hAnsi="メイリオ" w:cs="メイリオ" w:hint="eastAsia"/>
                          </w:rPr>
                          <w:t>交付金</w:t>
                        </w:r>
                      </w:p>
                      <w:p w:rsidR="00F33F67" w:rsidRPr="007243F9" w:rsidRDefault="00F33F67" w:rsidP="009D1DAF">
                        <w:pPr>
                          <w:spacing w:line="0" w:lineRule="atLeast"/>
                          <w:jc w:val="center"/>
                          <w:rPr>
                            <w:rFonts w:ascii="メイリオ" w:eastAsia="メイリオ" w:hAnsi="メイリオ" w:cs="メイリオ"/>
                            <w:sz w:val="16"/>
                            <w:szCs w:val="16"/>
                          </w:rPr>
                        </w:pPr>
                        <w:r w:rsidRPr="007243F9">
                          <w:rPr>
                            <w:rFonts w:ascii="メイリオ" w:eastAsia="メイリオ" w:hAnsi="メイリオ" w:cs="メイリオ" w:hint="eastAsia"/>
                            <w:sz w:val="16"/>
                            <w:szCs w:val="16"/>
                          </w:rPr>
                          <w:t>（セーフティネット＋子育て支援）</w:t>
                        </w:r>
                      </w:p>
                    </w:txbxContent>
                  </v:textbox>
                </v:rect>
              </v:group>
            </w:pict>
          </mc:Fallback>
        </mc:AlternateContent>
      </w:r>
    </w:p>
    <w:tbl>
      <w:tblPr>
        <w:tblStyle w:val="a3"/>
        <w:tblpPr w:leftFromText="142" w:rightFromText="142" w:vertAnchor="text" w:horzAnchor="margin" w:tblpXSpec="right"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9D1DAF" w:rsidRPr="009D1DAF" w:rsidTr="009D1DAF">
        <w:trPr>
          <w:trHeight w:val="1561"/>
        </w:trPr>
        <w:tc>
          <w:tcPr>
            <w:tcW w:w="4111" w:type="dxa"/>
            <w:vAlign w:val="center"/>
          </w:tcPr>
          <w:p w:rsidR="009D1DAF" w:rsidRPr="009D1DAF" w:rsidRDefault="009D1DAF" w:rsidP="009D1DAF">
            <w:pPr>
              <w:spacing w:line="0" w:lineRule="atLeast"/>
              <w:ind w:left="210" w:hangingChars="100" w:hanging="210"/>
              <w:rPr>
                <w:rFonts w:asciiTheme="minorEastAsia" w:hAnsiTheme="minorEastAsia" w:cs="メイリオ"/>
              </w:rPr>
            </w:pPr>
            <w:r w:rsidRPr="009D1DAF">
              <w:rPr>
                <w:rFonts w:asciiTheme="minorEastAsia" w:hAnsiTheme="minorEastAsia" w:cs="メイリオ" w:hint="eastAsia"/>
              </w:rPr>
              <w:t>【メリット・デメリット】</w:t>
            </w:r>
          </w:p>
          <w:p w:rsidR="009D1DAF" w:rsidRPr="009D1DAF" w:rsidRDefault="009D1DAF" w:rsidP="009D1DAF">
            <w:pPr>
              <w:spacing w:line="0" w:lineRule="atLeast"/>
              <w:ind w:left="210" w:hangingChars="100" w:hanging="210"/>
              <w:rPr>
                <w:rFonts w:asciiTheme="minorEastAsia" w:hAnsiTheme="minorEastAsia" w:cs="メイリオ"/>
              </w:rPr>
            </w:pPr>
            <w:r w:rsidRPr="009D1DAF">
              <w:rPr>
                <w:rFonts w:asciiTheme="minorEastAsia" w:hAnsiTheme="minorEastAsia" w:cs="メイリオ" w:hint="eastAsia"/>
              </w:rPr>
              <w:t>・それぞれの市町村の実情にあった、子育て支援のニーズに柔軟に対応が可能。</w:t>
            </w:r>
          </w:p>
          <w:p w:rsidR="009D1DAF" w:rsidRPr="009D1DAF" w:rsidRDefault="009D1DAF" w:rsidP="009D1DAF">
            <w:pPr>
              <w:spacing w:line="0" w:lineRule="atLeast"/>
              <w:rPr>
                <w:rFonts w:asciiTheme="minorEastAsia" w:hAnsiTheme="minorEastAsia" w:cs="メイリオ"/>
              </w:rPr>
            </w:pPr>
            <w:r w:rsidRPr="009D1DAF">
              <w:rPr>
                <w:rFonts w:asciiTheme="minorEastAsia" w:hAnsiTheme="minorEastAsia" w:cs="メイリオ" w:hint="eastAsia"/>
              </w:rPr>
              <w:t>・市町村と府の役割分担が不明確。</w:t>
            </w:r>
          </w:p>
        </w:tc>
      </w:tr>
    </w:tbl>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F10E73" w:rsidP="009D1DAF">
      <w:pPr>
        <w:spacing w:line="0" w:lineRule="atLeast"/>
        <w:rPr>
          <w:rFonts w:asciiTheme="minorEastAsia" w:hAnsiTheme="minorEastAsia" w:cs="メイリオ"/>
        </w:rPr>
      </w:pPr>
      <w:r>
        <w:rPr>
          <w:noProof/>
        </w:rPr>
        <mc:AlternateContent>
          <mc:Choice Requires="wps">
            <w:drawing>
              <wp:anchor distT="0" distB="0" distL="114300" distR="114300" simplePos="0" relativeHeight="251698176" behindDoc="0" locked="0" layoutInCell="1" allowOverlap="1" wp14:anchorId="783E7D23" wp14:editId="1053903E">
                <wp:simplePos x="0" y="0"/>
                <wp:positionH relativeFrom="column">
                  <wp:posOffset>10111</wp:posOffset>
                </wp:positionH>
                <wp:positionV relativeFrom="paragraph">
                  <wp:posOffset>151667</wp:posOffset>
                </wp:positionV>
                <wp:extent cx="1269267" cy="825500"/>
                <wp:effectExtent l="0" t="0" r="26670" b="12700"/>
                <wp:wrapNone/>
                <wp:docPr id="1" name="正方形/長方形 1"/>
                <wp:cNvGraphicFramePr/>
                <a:graphic xmlns:a="http://schemas.openxmlformats.org/drawingml/2006/main">
                  <a:graphicData uri="http://schemas.microsoft.com/office/word/2010/wordprocessingShape">
                    <wps:wsp>
                      <wps:cNvSpPr/>
                      <wps:spPr>
                        <a:xfrm>
                          <a:off x="0" y="0"/>
                          <a:ext cx="1269267" cy="825500"/>
                        </a:xfrm>
                        <a:prstGeom prst="rect">
                          <a:avLst/>
                        </a:prstGeom>
                        <a:solidFill>
                          <a:sysClr val="window" lastClr="FFFFFF"/>
                        </a:solidFill>
                        <a:ln w="25400" cap="flat" cmpd="sng" algn="ctr">
                          <a:solidFill>
                            <a:srgbClr val="F79646"/>
                          </a:solidFill>
                          <a:prstDash val="solid"/>
                        </a:ln>
                        <a:effectLst/>
                      </wps:spPr>
                      <wps:txbx>
                        <w:txbxContent>
                          <w:p w:rsidR="00F33F67" w:rsidRDefault="00F33F67" w:rsidP="00F10E73">
                            <w:pPr>
                              <w:jc w:val="center"/>
                              <w:rPr>
                                <w:rFonts w:ascii="メイリオ" w:eastAsia="メイリオ" w:hAnsi="メイリオ" w:cs="メイリオ"/>
                              </w:rPr>
                            </w:pPr>
                            <w:r>
                              <w:rPr>
                                <w:rFonts w:ascii="メイリオ" w:eastAsia="メイリオ" w:hAnsi="メイリオ" w:cs="メイリオ" w:hint="eastAsia"/>
                              </w:rPr>
                              <w:t>医療費助成</w:t>
                            </w:r>
                          </w:p>
                          <w:p w:rsidR="00F33F67" w:rsidRPr="00C05A51" w:rsidRDefault="00F33F67" w:rsidP="00F10E73">
                            <w:pPr>
                              <w:jc w:val="center"/>
                              <w:rPr>
                                <w:rFonts w:ascii="メイリオ" w:eastAsia="メイリオ" w:hAnsi="メイリオ" w:cs="メイリオ"/>
                              </w:rPr>
                            </w:pPr>
                            <w:r w:rsidRPr="00C05A51">
                              <w:rPr>
                                <w:rFonts w:ascii="メイリオ" w:eastAsia="メイリオ" w:hAnsi="メイリオ" w:cs="メイリオ" w:hint="eastAsia"/>
                              </w:rPr>
                              <w:t>補助金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50" style="position:absolute;left:0;text-align:left;margin-left:.8pt;margin-top:11.95pt;width:99.95pt;height: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" fillcolor="window" strokecolor="#f79646" strokeweight="2pt">
                <v:textbox>
                  <w:txbxContent>
                    <w:p w:rsidR="00F33F67" w:rsidRDefault="00F33F67" w:rsidP="00F10E73">
                      <w:pPr>
                        <w:jc w:val="center"/>
                        <w:rPr>
                          <w:rFonts w:ascii="メイリオ" w:eastAsia="メイリオ" w:hAnsi="メイリオ" w:cs="メイリオ"/>
                        </w:rPr>
                      </w:pPr>
                      <w:r>
                        <w:rPr>
                          <w:rFonts w:ascii="メイリオ" w:eastAsia="メイリオ" w:hAnsi="メイリオ" w:cs="メイリオ" w:hint="eastAsia"/>
                        </w:rPr>
                        <w:t>医療費助成</w:t>
                      </w:r>
                    </w:p>
                    <w:p w:rsidR="00F33F67" w:rsidRPr="00C05A51" w:rsidRDefault="00F33F67" w:rsidP="00F10E73">
                      <w:pPr>
                        <w:jc w:val="center"/>
                        <w:rPr>
                          <w:rFonts w:ascii="メイリオ" w:eastAsia="メイリオ" w:hAnsi="メイリオ" w:cs="メイリオ"/>
                        </w:rPr>
                      </w:pPr>
                      <w:r w:rsidRPr="00C05A51">
                        <w:rPr>
                          <w:rFonts w:ascii="メイリオ" w:eastAsia="メイリオ" w:hAnsi="メイリオ" w:cs="メイリオ" w:hint="eastAsia"/>
                        </w:rPr>
                        <w:t>補助金</w:t>
                      </w:r>
                    </w:p>
                  </w:txbxContent>
                </v:textbox>
              </v:rect>
            </w:pict>
          </mc:Fallback>
        </mc:AlternateContent>
      </w:r>
    </w:p>
    <w:p w:rsid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r w:rsidRPr="009D1DAF">
        <w:rPr>
          <w:rFonts w:asciiTheme="minorEastAsia" w:hAnsiTheme="minorEastAsia" w:cs="メイリオ" w:hint="eastAsia"/>
        </w:rPr>
        <w:t>【パターンＣ】セーフティネット部分を補助金、子育て支援部分を交付金とするパターン</w:t>
      </w:r>
    </w:p>
    <w:p w:rsidR="009D1DAF" w:rsidRPr="009D1DAF" w:rsidRDefault="00ED4C70" w:rsidP="009D1DAF">
      <w:pPr>
        <w:spacing w:line="0" w:lineRule="atLeast"/>
        <w:rPr>
          <w:rFonts w:asciiTheme="minorEastAsia" w:hAnsiTheme="minorEastAsia" w:cs="メイリオ"/>
        </w:rPr>
      </w:pPr>
      <w:r>
        <w:rPr>
          <w:rFonts w:asciiTheme="minorEastAsia" w:hAnsiTheme="minorEastAsia" w:cs="メイリオ"/>
          <w:noProof/>
        </w:rPr>
        <mc:AlternateContent>
          <mc:Choice Requires="wpg">
            <w:drawing>
              <wp:anchor distT="0" distB="0" distL="114300" distR="114300" simplePos="0" relativeHeight="251694080" behindDoc="0" locked="0" layoutInCell="1" allowOverlap="1" wp14:anchorId="70D15CFB" wp14:editId="2AE90DCF">
                <wp:simplePos x="0" y="0"/>
                <wp:positionH relativeFrom="column">
                  <wp:posOffset>10111</wp:posOffset>
                </wp:positionH>
                <wp:positionV relativeFrom="paragraph">
                  <wp:posOffset>160313</wp:posOffset>
                </wp:positionV>
                <wp:extent cx="2806212" cy="1371600"/>
                <wp:effectExtent l="0" t="0" r="13335" b="19050"/>
                <wp:wrapNone/>
                <wp:docPr id="58" name="グループ化 58"/>
                <wp:cNvGraphicFramePr/>
                <a:graphic xmlns:a="http://schemas.openxmlformats.org/drawingml/2006/main">
                  <a:graphicData uri="http://schemas.microsoft.com/office/word/2010/wordprocessingGroup">
                    <wpg:wgp>
                      <wpg:cNvGrpSpPr/>
                      <wpg:grpSpPr>
                        <a:xfrm>
                          <a:off x="0" y="0"/>
                          <a:ext cx="2806212" cy="1371600"/>
                          <a:chOff x="0" y="0"/>
                          <a:chExt cx="2806212" cy="1371600"/>
                        </a:xfrm>
                      </wpg:grpSpPr>
                      <wps:wsp>
                        <wps:cNvPr id="38" name="直線コネクタ 38"/>
                        <wps:cNvCnPr/>
                        <wps:spPr>
                          <a:xfrm flipV="1">
                            <a:off x="1257300" y="0"/>
                            <a:ext cx="266700" cy="536331"/>
                          </a:xfrm>
                          <a:prstGeom prst="line">
                            <a:avLst/>
                          </a:prstGeom>
                          <a:noFill/>
                          <a:ln w="9525" cap="flat" cmpd="sng" algn="ctr">
                            <a:solidFill>
                              <a:srgbClr val="4F81BD">
                                <a:shade val="95000"/>
                                <a:satMod val="105000"/>
                              </a:srgbClr>
                            </a:solidFill>
                            <a:prstDash val="solid"/>
                          </a:ln>
                          <a:effectLst/>
                        </wps:spPr>
                        <wps:bodyPr/>
                      </wps:wsp>
                      <wps:wsp>
                        <wps:cNvPr id="39" name="直線コネクタ 39"/>
                        <wps:cNvCnPr/>
                        <wps:spPr>
                          <a:xfrm>
                            <a:off x="70339" y="1371600"/>
                            <a:ext cx="2733675" cy="0"/>
                          </a:xfrm>
                          <a:prstGeom prst="line">
                            <a:avLst/>
                          </a:prstGeom>
                          <a:noFill/>
                          <a:ln w="9525" cap="flat" cmpd="sng" algn="ctr">
                            <a:solidFill>
                              <a:srgbClr val="4F81BD">
                                <a:shade val="95000"/>
                                <a:satMod val="105000"/>
                              </a:srgbClr>
                            </a:solidFill>
                            <a:prstDash val="solid"/>
                          </a:ln>
                          <a:effectLst/>
                        </wps:spPr>
                        <wps:bodyPr/>
                      </wps:wsp>
                      <wps:wsp>
                        <wps:cNvPr id="40" name="正方形/長方形 40"/>
                        <wps:cNvSpPr/>
                        <wps:spPr>
                          <a:xfrm>
                            <a:off x="1529862" y="8792"/>
                            <a:ext cx="1276350" cy="527148"/>
                          </a:xfrm>
                          <a:prstGeom prst="rect">
                            <a:avLst/>
                          </a:prstGeom>
                          <a:solidFill>
                            <a:sysClr val="window" lastClr="FFFFFF"/>
                          </a:solidFill>
                          <a:ln w="25400" cap="flat" cmpd="sng" algn="ctr">
                            <a:solidFill>
                              <a:srgbClr val="F79646"/>
                            </a:solidFill>
                            <a:prstDash val="solid"/>
                          </a:ln>
                          <a:effectLst/>
                        </wps:spPr>
                        <wps:txbx>
                          <w:txbxContent>
                            <w:p w:rsidR="00F33F67" w:rsidRPr="00C05A51" w:rsidRDefault="00F33F67" w:rsidP="009D1DAF">
                              <w:pPr>
                                <w:spacing w:line="0" w:lineRule="atLeast"/>
                                <w:jc w:val="center"/>
                                <w:rPr>
                                  <w:rFonts w:ascii="メイリオ" w:eastAsia="メイリオ" w:hAnsi="メイリオ" w:cs="メイリオ"/>
                                </w:rPr>
                              </w:pPr>
                              <w:r w:rsidRPr="00C05A51">
                                <w:rPr>
                                  <w:rFonts w:ascii="メイリオ" w:eastAsia="メイリオ" w:hAnsi="メイリオ" w:cs="メイリオ" w:hint="eastAsia"/>
                                </w:rPr>
                                <w:t>交付金</w:t>
                              </w:r>
                            </w:p>
                            <w:p w:rsidR="00F33F67" w:rsidRPr="00B2339D" w:rsidRDefault="00F33F67" w:rsidP="009D1DAF">
                              <w:pPr>
                                <w:spacing w:line="0" w:lineRule="atLeast"/>
                                <w:jc w:val="center"/>
                                <w:rPr>
                                  <w:rFonts w:ascii="メイリオ" w:eastAsia="メイリオ" w:hAnsi="メイリオ" w:cs="メイリオ"/>
                                  <w:sz w:val="16"/>
                                  <w:szCs w:val="16"/>
                                </w:rPr>
                              </w:pPr>
                              <w:r w:rsidRPr="00B2339D">
                                <w:rPr>
                                  <w:rFonts w:ascii="メイリオ" w:eastAsia="メイリオ" w:hAnsi="メイリオ" w:cs="メイリオ" w:hint="eastAsia"/>
                                  <w:sz w:val="16"/>
                                  <w:szCs w:val="16"/>
                                </w:rPr>
                                <w:t>（子育て支援）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0" y="536331"/>
                            <a:ext cx="1260964" cy="825744"/>
                          </a:xfrm>
                          <a:prstGeom prst="rect">
                            <a:avLst/>
                          </a:prstGeom>
                          <a:solidFill>
                            <a:sysClr val="window" lastClr="FFFFFF"/>
                          </a:solidFill>
                          <a:ln w="25400" cap="flat" cmpd="sng" algn="ctr">
                            <a:solidFill>
                              <a:srgbClr val="F79646"/>
                            </a:solidFill>
                            <a:prstDash val="solid"/>
                          </a:ln>
                          <a:effectLst/>
                        </wps:spPr>
                        <wps:txbx>
                          <w:txbxContent>
                            <w:p w:rsidR="00F33F67" w:rsidRDefault="00F33F67" w:rsidP="009D1DAF">
                              <w:pPr>
                                <w:jc w:val="center"/>
                                <w:rPr>
                                  <w:rFonts w:ascii="メイリオ" w:eastAsia="メイリオ" w:hAnsi="メイリオ" w:cs="メイリオ"/>
                                </w:rPr>
                              </w:pPr>
                              <w:r>
                                <w:rPr>
                                  <w:rFonts w:ascii="メイリオ" w:eastAsia="メイリオ" w:hAnsi="メイリオ" w:cs="メイリオ" w:hint="eastAsia"/>
                                </w:rPr>
                                <w:t>医療費助成</w:t>
                              </w:r>
                            </w:p>
                            <w:p w:rsidR="00F33F67" w:rsidRPr="00C05A51" w:rsidRDefault="00F33F67" w:rsidP="009D1DAF">
                              <w:pPr>
                                <w:jc w:val="center"/>
                                <w:rPr>
                                  <w:rFonts w:ascii="メイリオ" w:eastAsia="メイリオ" w:hAnsi="メイリオ" w:cs="メイリオ"/>
                                </w:rPr>
                              </w:pPr>
                              <w:r w:rsidRPr="00C05A51">
                                <w:rPr>
                                  <w:rFonts w:ascii="メイリオ" w:eastAsia="メイリオ" w:hAnsi="メイリオ" w:cs="メイリオ" w:hint="eastAsia"/>
                                </w:rPr>
                                <w:t>補助金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正方形/長方形 42"/>
                        <wps:cNvSpPr/>
                        <wps:spPr>
                          <a:xfrm>
                            <a:off x="1529862" y="536331"/>
                            <a:ext cx="1276350" cy="835025"/>
                          </a:xfrm>
                          <a:prstGeom prst="rect">
                            <a:avLst/>
                          </a:prstGeom>
                          <a:solidFill>
                            <a:sysClr val="window" lastClr="FFFFFF"/>
                          </a:solidFill>
                          <a:ln w="25400" cap="flat" cmpd="sng" algn="ctr">
                            <a:solidFill>
                              <a:srgbClr val="F79646"/>
                            </a:solidFill>
                            <a:prstDash val="solid"/>
                          </a:ln>
                          <a:effectLst/>
                        </wps:spPr>
                        <wps:txbx>
                          <w:txbxContent>
                            <w:p w:rsidR="00F33F67" w:rsidRPr="00C05A51" w:rsidRDefault="00F33F67" w:rsidP="009D1DAF">
                              <w:pPr>
                                <w:spacing w:line="0" w:lineRule="atLeast"/>
                                <w:jc w:val="center"/>
                                <w:rPr>
                                  <w:rFonts w:ascii="メイリオ" w:eastAsia="メイリオ" w:hAnsi="メイリオ" w:cs="メイリオ"/>
                                </w:rPr>
                              </w:pPr>
                              <w:r>
                                <w:rPr>
                                  <w:rFonts w:ascii="メイリオ" w:eastAsia="メイリオ" w:hAnsi="メイリオ" w:cs="メイリオ" w:hint="eastAsia"/>
                                </w:rPr>
                                <w:t>補助金</w:t>
                              </w:r>
                            </w:p>
                            <w:p w:rsidR="00F33F67" w:rsidRPr="00B2339D" w:rsidRDefault="00F33F67" w:rsidP="009D1DAF">
                              <w:pPr>
                                <w:spacing w:line="0" w:lineRule="atLeast"/>
                                <w:jc w:val="center"/>
                                <w:rPr>
                                  <w:rFonts w:ascii="メイリオ" w:eastAsia="メイリオ" w:hAnsi="メイリオ" w:cs="メイリオ"/>
                                  <w:sz w:val="16"/>
                                  <w:szCs w:val="16"/>
                                </w:rPr>
                              </w:pPr>
                              <w:r w:rsidRPr="00B2339D">
                                <w:rPr>
                                  <w:rFonts w:ascii="メイリオ" w:eastAsia="メイリオ" w:hAnsi="メイリオ" w:cs="メイリオ" w:hint="eastAsia"/>
                                  <w:sz w:val="16"/>
                                  <w:szCs w:val="16"/>
                                </w:rPr>
                                <w:t>（セーフティネット）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8" o:spid="_x0000_s1051" style="position:absolute;left:0;text-align:left;margin-left:.8pt;margin-top:12.6pt;width:220.95pt;height:108pt;z-index:251694080" coordsize="2806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">
                <v:line id="直線コネクタ 38" o:spid="_x0000_s1052" style="position:absolute;flip:y;visibility:visible;mso-wrap-style:square" from="12573,0" to="15240,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1DsIAAADbAAAADwAAAGRycy9kb3ducmV2LnhtbERPyWrDMBC9B/oPYgK9xXIcGooTxZiQ&#10;Qgq9NGkPvQ3WeCHWyLVUL/366lDI8fH2fTaZVgzUu8aygnUUgyAurG64UvBxfVk9g3AeWWNrmRTM&#10;5CA7PCz2mGo78jsNF1+JEMIuRQW1910qpStqMugi2xEHrrS9QR9gX0nd4xjCTSuTON5Kgw2Hhho7&#10;OtZU3C4/RsHpy7fTN87J71v5eio/7dHmT41Sj8sp34HwNPm7+N991go2YWz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Z1DsIAAADbAAAADwAAAAAAAAAAAAAA&#10;AAChAgAAZHJzL2Rvd25yZXYueG1sUEsFBgAAAAAEAAQA+QAAAJADAAAAAA==&#10;" strokecolor="#4a7ebb"/>
                <v:line id="直線コネクタ 39" o:spid="_x0000_s1053" style="position:absolute;visibility:visible;mso-wrap-style:square" from="703,13716" to="2804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6acEAAADbAAAADwAAAGRycy9kb3ducmV2LnhtbESPQWsCMRSE7wX/Q3iCt5pVQerWKCII&#10;HjyoFfT4mrxulm5e1k3U9d8bQfA4zMw3zHTeukpcqQmlZwWDfgaCWHtTcqHg8LP6/AIRIrLByjMp&#10;uFOA+azzMcXc+Bvv6LqPhUgQDjkqsDHWuZRBW3IY+r4mTt6fbxzGJJtCmgZvCe4qOcyysXRYclqw&#10;WNPSkv7fX5yCo8XNdqt/I/nRaaFNYYw/T5TqddvFN4hIbXyHX+21UTCawP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rppwQAAANsAAAAPAAAAAAAAAAAAAAAA&#10;AKECAABkcnMvZG93bnJldi54bWxQSwUGAAAAAAQABAD5AAAAjwMAAAAA&#10;" strokecolor="#4a7ebb"/>
                <v:rect id="正方形/長方形 40" o:spid="_x0000_s1054" style="position:absolute;left:15298;top:87;width:12764;height:5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CsAA&#10;AADbAAAADwAAAGRycy9kb3ducmV2LnhtbERPz2vCMBS+C/4P4Qm7abohYjujDGXgZYLVg94ezTMt&#10;S15Kk9buv18Ogx0/vt+b3eisGKgLjWcFr4sMBHHldcNGwfXyOV+DCBFZo/VMCn4owG47nWyw0P7J&#10;ZxrKaEQK4VCggjrGtpAyVDU5DAvfEifu4TuHMcHOSN3hM4U7K9+ybCUdNpwaamxpX1P1XfZOweHL&#10;5MPNXqPlx9hLc+/LMj8p9TIbP95BRBrjv/jPfdQKlm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8CsAAAADbAAAADwAAAAAAAAAAAAAAAACYAgAAZHJzL2Rvd25y&#10;ZXYueG1sUEsFBgAAAAAEAAQA9QAAAIUDAAAAAA==&#10;" fillcolor="window" strokecolor="#f79646" strokeweight="2pt">
                  <v:textbox>
                    <w:txbxContent>
                      <w:p w:rsidR="00F33F67" w:rsidRPr="00C05A51" w:rsidRDefault="00F33F67" w:rsidP="009D1DAF">
                        <w:pPr>
                          <w:spacing w:line="0" w:lineRule="atLeast"/>
                          <w:jc w:val="center"/>
                          <w:rPr>
                            <w:rFonts w:ascii="メイリオ" w:eastAsia="メイリオ" w:hAnsi="メイリオ" w:cs="メイリオ"/>
                          </w:rPr>
                        </w:pPr>
                        <w:r w:rsidRPr="00C05A51">
                          <w:rPr>
                            <w:rFonts w:ascii="メイリオ" w:eastAsia="メイリオ" w:hAnsi="メイリオ" w:cs="メイリオ" w:hint="eastAsia"/>
                          </w:rPr>
                          <w:t>交付金</w:t>
                        </w:r>
                      </w:p>
                      <w:p w:rsidR="00F33F67" w:rsidRPr="00B2339D" w:rsidRDefault="00F33F67" w:rsidP="009D1DAF">
                        <w:pPr>
                          <w:spacing w:line="0" w:lineRule="atLeast"/>
                          <w:jc w:val="center"/>
                          <w:rPr>
                            <w:rFonts w:ascii="メイリオ" w:eastAsia="メイリオ" w:hAnsi="メイリオ" w:cs="メイリオ"/>
                            <w:sz w:val="16"/>
                            <w:szCs w:val="16"/>
                          </w:rPr>
                        </w:pPr>
                        <w:r w:rsidRPr="00B2339D">
                          <w:rPr>
                            <w:rFonts w:ascii="メイリオ" w:eastAsia="メイリオ" w:hAnsi="メイリオ" w:cs="メイリオ" w:hint="eastAsia"/>
                            <w:sz w:val="16"/>
                            <w:szCs w:val="16"/>
                          </w:rPr>
                          <w:t>（子育て支援）</w:t>
                        </w:r>
                      </w:p>
                    </w:txbxContent>
                  </v:textbox>
                </v:rect>
                <v:rect id="正方形/長方形 41" o:spid="_x0000_s1055" style="position:absolute;top:5363;width:12609;height:8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ZkcMA&#10;AADbAAAADwAAAGRycy9kb3ducmV2LnhtbESPQWsCMRSE7wX/Q3iCt5pVROpqFFEKvbTQ1YPeHptn&#10;djF5WTbZdfvvG6HQ4zAz3zCb3eCs6KkNtWcFs2kGgrj0umaj4Hx6f30DESKyRuuZFPxQgN129LLB&#10;XPsHf1NfRCMShEOOCqoYm1zKUFbkMEx9Q5y8m28dxiRbI3WLjwR3Vs6zbCkd1pwWKmzoUFF5Lzqn&#10;4PhpVv3FnqPl29BJc+2KYvWl1GQ87NcgIg3xP/zX/tAKFjN4fk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MZkcMAAADbAAAADwAAAAAAAAAAAAAAAACYAgAAZHJzL2Rv&#10;d25yZXYueG1sUEsFBgAAAAAEAAQA9QAAAIgDAAAAAA==&#10;" fillcolor="window" strokecolor="#f79646" strokeweight="2pt">
                  <v:textbox>
                    <w:txbxContent>
                      <w:p w:rsidR="00F33F67" w:rsidRDefault="00F33F67" w:rsidP="009D1DAF">
                        <w:pPr>
                          <w:jc w:val="center"/>
                          <w:rPr>
                            <w:rFonts w:ascii="メイリオ" w:eastAsia="メイリオ" w:hAnsi="メイリオ" w:cs="メイリオ"/>
                          </w:rPr>
                        </w:pPr>
                        <w:r>
                          <w:rPr>
                            <w:rFonts w:ascii="メイリオ" w:eastAsia="メイリオ" w:hAnsi="メイリオ" w:cs="メイリオ" w:hint="eastAsia"/>
                          </w:rPr>
                          <w:t>医療費助成</w:t>
                        </w:r>
                      </w:p>
                      <w:p w:rsidR="00F33F67" w:rsidRPr="00C05A51" w:rsidRDefault="00F33F67" w:rsidP="009D1DAF">
                        <w:pPr>
                          <w:jc w:val="center"/>
                          <w:rPr>
                            <w:rFonts w:ascii="メイリオ" w:eastAsia="メイリオ" w:hAnsi="メイリオ" w:cs="メイリオ"/>
                          </w:rPr>
                        </w:pPr>
                        <w:r w:rsidRPr="00C05A51">
                          <w:rPr>
                            <w:rFonts w:ascii="メイリオ" w:eastAsia="メイリオ" w:hAnsi="メイリオ" w:cs="メイリオ" w:hint="eastAsia"/>
                          </w:rPr>
                          <w:t>補助金</w:t>
                        </w:r>
                      </w:p>
                    </w:txbxContent>
                  </v:textbox>
                </v:rect>
                <v:rect id="正方形/長方形 42" o:spid="_x0000_s1056" style="position:absolute;left:15298;top:5363;width:12764;height:8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H5sMA&#10;AADbAAAADwAAAGRycy9kb3ducmV2LnhtbESPQWsCMRSE74L/ITyhN80qRerWKKIIXlpw9dDeHptn&#10;dmnysmyy6/bfN4LQ4zAz3zDr7eCs6KkNtWcF81kGgrj0umaj4Ho5Tt9AhIis0XomBb8UYLsZj9aY&#10;a3/nM/VFNCJBOOSooIqxyaUMZUUOw8w3xMm7+dZhTLI1Urd4T3Bn5SLLltJhzWmhwob2FZU/RecU&#10;HD7Mqv+y12j5NnTSfHdFsfpU6mUy7N5BRBrif/jZPmkFrw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GH5sMAAADbAAAADwAAAAAAAAAAAAAAAACYAgAAZHJzL2Rv&#10;d25yZXYueG1sUEsFBgAAAAAEAAQA9QAAAIgDAAAAAA==&#10;" fillcolor="window" strokecolor="#f79646" strokeweight="2pt">
                  <v:textbox>
                    <w:txbxContent>
                      <w:p w:rsidR="00F33F67" w:rsidRPr="00C05A51" w:rsidRDefault="00F33F67" w:rsidP="009D1DAF">
                        <w:pPr>
                          <w:spacing w:line="0" w:lineRule="atLeast"/>
                          <w:jc w:val="center"/>
                          <w:rPr>
                            <w:rFonts w:ascii="メイリオ" w:eastAsia="メイリオ" w:hAnsi="メイリオ" w:cs="メイリオ"/>
                          </w:rPr>
                        </w:pPr>
                        <w:r>
                          <w:rPr>
                            <w:rFonts w:ascii="メイリオ" w:eastAsia="メイリオ" w:hAnsi="メイリオ" w:cs="メイリオ" w:hint="eastAsia"/>
                          </w:rPr>
                          <w:t>補助金</w:t>
                        </w:r>
                      </w:p>
                      <w:p w:rsidR="00F33F67" w:rsidRPr="00B2339D" w:rsidRDefault="00F33F67" w:rsidP="009D1DAF">
                        <w:pPr>
                          <w:spacing w:line="0" w:lineRule="atLeast"/>
                          <w:jc w:val="center"/>
                          <w:rPr>
                            <w:rFonts w:ascii="メイリオ" w:eastAsia="メイリオ" w:hAnsi="メイリオ" w:cs="メイリオ"/>
                            <w:sz w:val="16"/>
                            <w:szCs w:val="16"/>
                          </w:rPr>
                        </w:pPr>
                        <w:r w:rsidRPr="00B2339D">
                          <w:rPr>
                            <w:rFonts w:ascii="メイリオ" w:eastAsia="メイリオ" w:hAnsi="メイリオ" w:cs="メイリオ" w:hint="eastAsia"/>
                            <w:sz w:val="16"/>
                            <w:szCs w:val="16"/>
                          </w:rPr>
                          <w:t>（セーフティネット）</w:t>
                        </w:r>
                      </w:p>
                    </w:txbxContent>
                  </v:textbox>
                </v:rect>
              </v:group>
            </w:pict>
          </mc:Fallback>
        </mc:AlternateContent>
      </w:r>
    </w:p>
    <w:tbl>
      <w:tblPr>
        <w:tblStyle w:val="a3"/>
        <w:tblpPr w:leftFromText="142" w:rightFromText="142" w:vertAnchor="text" w:horzAnchor="margin" w:tblpXSpec="right"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9D1DAF" w:rsidRPr="009D1DAF" w:rsidTr="009D1DAF">
        <w:trPr>
          <w:trHeight w:val="1561"/>
        </w:trPr>
        <w:tc>
          <w:tcPr>
            <w:tcW w:w="4111" w:type="dxa"/>
            <w:vAlign w:val="center"/>
          </w:tcPr>
          <w:p w:rsidR="009D1DAF" w:rsidRPr="009D1DAF" w:rsidRDefault="009D1DAF" w:rsidP="009D1DAF">
            <w:pPr>
              <w:spacing w:line="0" w:lineRule="atLeast"/>
              <w:ind w:left="210" w:hangingChars="100" w:hanging="210"/>
              <w:rPr>
                <w:rFonts w:asciiTheme="minorEastAsia" w:hAnsiTheme="minorEastAsia" w:cs="メイリオ"/>
              </w:rPr>
            </w:pPr>
            <w:r w:rsidRPr="009D1DAF">
              <w:rPr>
                <w:rFonts w:asciiTheme="minorEastAsia" w:hAnsiTheme="minorEastAsia" w:cs="メイリオ" w:hint="eastAsia"/>
              </w:rPr>
              <w:t>【メリット・デメリット】</w:t>
            </w:r>
          </w:p>
          <w:p w:rsidR="009D1DAF" w:rsidRPr="009D1DAF" w:rsidRDefault="009D1DAF" w:rsidP="009D1DAF">
            <w:pPr>
              <w:spacing w:line="0" w:lineRule="atLeast"/>
              <w:ind w:left="210" w:hangingChars="100" w:hanging="210"/>
              <w:rPr>
                <w:rFonts w:asciiTheme="minorEastAsia" w:hAnsiTheme="minorEastAsia" w:cs="メイリオ"/>
              </w:rPr>
            </w:pPr>
            <w:r w:rsidRPr="009D1DAF">
              <w:rPr>
                <w:rFonts w:asciiTheme="minorEastAsia" w:hAnsiTheme="minorEastAsia" w:cs="メイリオ" w:hint="eastAsia"/>
              </w:rPr>
              <w:t>・一定の自由度があり、それぞれの市町村の実情に応じた柔軟な対応が可能。</w:t>
            </w:r>
          </w:p>
          <w:p w:rsidR="009D1DAF" w:rsidRPr="009D1DAF" w:rsidRDefault="009D1DAF" w:rsidP="009D1DAF">
            <w:pPr>
              <w:spacing w:line="0" w:lineRule="atLeast"/>
              <w:rPr>
                <w:rFonts w:asciiTheme="minorEastAsia" w:hAnsiTheme="minorEastAsia" w:cs="メイリオ"/>
              </w:rPr>
            </w:pPr>
            <w:r w:rsidRPr="009D1DAF">
              <w:rPr>
                <w:rFonts w:asciiTheme="minorEastAsia" w:hAnsiTheme="minorEastAsia" w:cs="メイリオ" w:hint="eastAsia"/>
              </w:rPr>
              <w:t>・市町村と府の役割分担が明確。</w:t>
            </w:r>
          </w:p>
        </w:tc>
      </w:tr>
    </w:tbl>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B04BC1">
      <w:pPr>
        <w:widowControl/>
        <w:spacing w:line="360" w:lineRule="exact"/>
        <w:ind w:leftChars="200" w:left="420" w:firstLineChars="100" w:firstLine="210"/>
        <w:jc w:val="left"/>
        <w:rPr>
          <w:rFonts w:asciiTheme="minorEastAsia" w:hAnsiTheme="minorEastAsia" w:cs="メイリオ"/>
        </w:rPr>
      </w:pPr>
      <w:r w:rsidRPr="009D1DAF">
        <w:rPr>
          <w:rFonts w:asciiTheme="minorEastAsia" w:hAnsiTheme="minorEastAsia" w:cs="メイリオ" w:hint="eastAsia"/>
        </w:rPr>
        <w:t>なお、パターンＣの場合については、セーフティネットに係る府の補助金額が現行の補助金額を</w:t>
      </w:r>
      <w:r w:rsidR="006E55A3" w:rsidRPr="007A7C9D">
        <w:rPr>
          <w:rFonts w:asciiTheme="minorEastAsia" w:hAnsiTheme="minorEastAsia" w:cs="メイリオ" w:hint="eastAsia"/>
        </w:rPr>
        <w:t>上回る</w:t>
      </w:r>
      <w:r w:rsidRPr="009D1DAF">
        <w:rPr>
          <w:rFonts w:asciiTheme="minorEastAsia" w:hAnsiTheme="minorEastAsia" w:cs="メイリオ" w:hint="eastAsia"/>
        </w:rPr>
        <w:t>よう制度設計してほしいとの意見があった。</w:t>
      </w:r>
    </w:p>
    <w:p w:rsidR="009D1DAF" w:rsidRPr="006E55A3" w:rsidRDefault="009D1DAF" w:rsidP="00B04BC1">
      <w:pPr>
        <w:spacing w:line="0" w:lineRule="atLeast"/>
        <w:ind w:leftChars="200" w:left="630" w:hangingChars="100" w:hanging="210"/>
        <w:rPr>
          <w:rFonts w:asciiTheme="minorEastAsia" w:hAnsiTheme="minorEastAsia" w:cs="メイリオ"/>
        </w:rPr>
      </w:pPr>
    </w:p>
    <w:p w:rsidR="00692109" w:rsidRPr="009D1DAF" w:rsidRDefault="00692109">
      <w:pPr>
        <w:rPr>
          <w:rFonts w:asciiTheme="minorEastAsia" w:hAnsiTheme="minorEastAsia"/>
          <w:szCs w:val="21"/>
        </w:rPr>
      </w:pPr>
    </w:p>
    <w:p w:rsidR="00692109" w:rsidRPr="009D1DAF" w:rsidRDefault="00692109">
      <w:pPr>
        <w:rPr>
          <w:rFonts w:asciiTheme="minorEastAsia" w:hAnsiTheme="minorEastAsia"/>
          <w:szCs w:val="21"/>
        </w:rPr>
      </w:pPr>
    </w:p>
    <w:p w:rsidR="002679FA" w:rsidRPr="009D1DAF" w:rsidRDefault="002679FA">
      <w:pPr>
        <w:rPr>
          <w:rFonts w:asciiTheme="minorEastAsia" w:hAnsiTheme="minorEastAsia"/>
          <w:szCs w:val="21"/>
        </w:rPr>
      </w:pPr>
    </w:p>
    <w:p w:rsidR="002679FA" w:rsidRPr="009D1DAF" w:rsidRDefault="002679FA">
      <w:pPr>
        <w:rPr>
          <w:rFonts w:asciiTheme="minorEastAsia" w:hAnsiTheme="minorEastAsia"/>
          <w:szCs w:val="21"/>
        </w:rPr>
      </w:pPr>
    </w:p>
    <w:p w:rsidR="002679FA" w:rsidRPr="009D1DAF" w:rsidRDefault="002679FA">
      <w:pPr>
        <w:rPr>
          <w:rFonts w:asciiTheme="minorEastAsia" w:hAnsiTheme="minorEastAsia"/>
          <w:szCs w:val="21"/>
        </w:rPr>
      </w:pPr>
    </w:p>
    <w:p w:rsidR="00DA207E" w:rsidRPr="009D1DAF" w:rsidRDefault="00DA207E">
      <w:pPr>
        <w:rPr>
          <w:rFonts w:asciiTheme="minorEastAsia" w:hAnsiTheme="minorEastAsia"/>
          <w:szCs w:val="21"/>
        </w:rPr>
      </w:pPr>
    </w:p>
    <w:p w:rsidR="002679FA" w:rsidRDefault="00596336">
      <w:pPr>
        <w:rPr>
          <w:rFonts w:asciiTheme="minorEastAsia" w:hAnsiTheme="minorEastAsia"/>
          <w:b/>
          <w:szCs w:val="21"/>
        </w:rPr>
      </w:pPr>
      <w:r>
        <w:rPr>
          <w:rFonts w:asciiTheme="minorEastAsia" w:hAnsiTheme="minorEastAsia" w:hint="eastAsia"/>
          <w:b/>
          <w:szCs w:val="21"/>
        </w:rPr>
        <w:lastRenderedPageBreak/>
        <w:t>５</w:t>
      </w:r>
      <w:r w:rsidR="002679FA" w:rsidRPr="002679FA">
        <w:rPr>
          <w:rFonts w:asciiTheme="minorEastAsia" w:hAnsiTheme="minorEastAsia" w:hint="eastAsia"/>
          <w:b/>
          <w:szCs w:val="21"/>
        </w:rPr>
        <w:t xml:space="preserve">　</w:t>
      </w:r>
      <w:r w:rsidR="00181A47">
        <w:rPr>
          <w:rFonts w:asciiTheme="minorEastAsia" w:hAnsiTheme="minorEastAsia" w:hint="eastAsia"/>
          <w:b/>
          <w:szCs w:val="21"/>
        </w:rPr>
        <w:t>考えうる選択肢としての</w:t>
      </w:r>
      <w:r w:rsidR="002679FA" w:rsidRPr="002679FA">
        <w:rPr>
          <w:rFonts w:asciiTheme="minorEastAsia" w:hAnsiTheme="minorEastAsia" w:hint="eastAsia"/>
          <w:b/>
          <w:szCs w:val="21"/>
        </w:rPr>
        <w:t>医療のセーフティネット</w:t>
      </w:r>
      <w:r w:rsidR="000F1CC6">
        <w:rPr>
          <w:rFonts w:asciiTheme="minorEastAsia" w:hAnsiTheme="minorEastAsia" w:hint="eastAsia"/>
          <w:b/>
          <w:szCs w:val="21"/>
        </w:rPr>
        <w:t>（福祉的配慮を要する部分）</w:t>
      </w:r>
      <w:r w:rsidR="002679FA" w:rsidRPr="002679FA">
        <w:rPr>
          <w:rFonts w:asciiTheme="minorEastAsia" w:hAnsiTheme="minorEastAsia" w:hint="eastAsia"/>
          <w:b/>
          <w:szCs w:val="21"/>
        </w:rPr>
        <w:t>の範囲</w:t>
      </w:r>
    </w:p>
    <w:p w:rsidR="00AD70DD" w:rsidRPr="002679FA" w:rsidRDefault="00AD70DD">
      <w:pPr>
        <w:rPr>
          <w:rFonts w:asciiTheme="minorEastAsia" w:hAnsiTheme="minorEastAsia"/>
          <w:b/>
          <w:szCs w:val="21"/>
        </w:rPr>
      </w:pPr>
    </w:p>
    <w:p w:rsidR="002679FA" w:rsidRDefault="00A1222A" w:rsidP="00B04BC1">
      <w:pPr>
        <w:ind w:leftChars="100" w:left="210" w:firstLineChars="100" w:firstLine="210"/>
        <w:rPr>
          <w:rFonts w:asciiTheme="minorEastAsia" w:hAnsiTheme="minorEastAsia"/>
          <w:szCs w:val="21"/>
        </w:rPr>
      </w:pPr>
      <w:r>
        <w:rPr>
          <w:rFonts w:asciiTheme="minorEastAsia" w:hAnsiTheme="minorEastAsia" w:hint="eastAsia"/>
          <w:szCs w:val="21"/>
        </w:rPr>
        <w:t>乳幼児医療費助成が医療費の一部を助成することにより、乳幼児の健全な育成に寄与し、もって児童福祉の向上を図ることを目的としていることを踏まえ、</w:t>
      </w:r>
      <w:r w:rsidR="002679FA">
        <w:rPr>
          <w:rFonts w:asciiTheme="minorEastAsia" w:hAnsiTheme="minorEastAsia" w:hint="eastAsia"/>
          <w:szCs w:val="21"/>
        </w:rPr>
        <w:t>府として制度設計すべきと</w:t>
      </w:r>
      <w:r>
        <w:rPr>
          <w:rFonts w:asciiTheme="minorEastAsia" w:hAnsiTheme="minorEastAsia" w:hint="eastAsia"/>
          <w:szCs w:val="21"/>
        </w:rPr>
        <w:t>した</w:t>
      </w:r>
      <w:r w:rsidR="007215F4">
        <w:rPr>
          <w:rFonts w:asciiTheme="minorEastAsia" w:hAnsiTheme="minorEastAsia" w:hint="eastAsia"/>
          <w:szCs w:val="21"/>
        </w:rPr>
        <w:t>福祉的配慮を要する部分</w:t>
      </w:r>
      <w:r>
        <w:rPr>
          <w:rFonts w:asciiTheme="minorEastAsia" w:hAnsiTheme="minorEastAsia" w:hint="eastAsia"/>
          <w:szCs w:val="21"/>
        </w:rPr>
        <w:t>、すなわち</w:t>
      </w:r>
      <w:r w:rsidR="002679FA">
        <w:rPr>
          <w:rFonts w:asciiTheme="minorEastAsia" w:hAnsiTheme="minorEastAsia" w:hint="eastAsia"/>
          <w:szCs w:val="21"/>
        </w:rPr>
        <w:t>医療のセーフティネット</w:t>
      </w:r>
      <w:r w:rsidR="000C713D">
        <w:rPr>
          <w:rFonts w:asciiTheme="minorEastAsia" w:hAnsiTheme="minorEastAsia" w:hint="eastAsia"/>
          <w:szCs w:val="21"/>
        </w:rPr>
        <w:t>の範囲</w:t>
      </w:r>
      <w:r>
        <w:rPr>
          <w:rFonts w:asciiTheme="minorEastAsia" w:hAnsiTheme="minorEastAsia" w:hint="eastAsia"/>
          <w:szCs w:val="21"/>
        </w:rPr>
        <w:t>については、</w:t>
      </w:r>
      <w:r w:rsidR="000C713D">
        <w:rPr>
          <w:rFonts w:asciiTheme="minorEastAsia" w:hAnsiTheme="minorEastAsia" w:hint="eastAsia"/>
          <w:szCs w:val="21"/>
        </w:rPr>
        <w:t>次の</w:t>
      </w:r>
      <w:r>
        <w:rPr>
          <w:rFonts w:asciiTheme="minorEastAsia" w:hAnsiTheme="minorEastAsia" w:hint="eastAsia"/>
          <w:szCs w:val="21"/>
        </w:rPr>
        <w:t>視点</w:t>
      </w:r>
      <w:r w:rsidR="000C713D">
        <w:rPr>
          <w:rFonts w:asciiTheme="minorEastAsia" w:hAnsiTheme="minorEastAsia" w:hint="eastAsia"/>
          <w:szCs w:val="21"/>
        </w:rPr>
        <w:t>から</w:t>
      </w:r>
      <w:r w:rsidR="00DA207E">
        <w:rPr>
          <w:rFonts w:asciiTheme="minorEastAsia" w:hAnsiTheme="minorEastAsia" w:hint="eastAsia"/>
          <w:szCs w:val="21"/>
        </w:rPr>
        <w:t>検討し</w:t>
      </w:r>
      <w:r>
        <w:rPr>
          <w:rFonts w:asciiTheme="minorEastAsia" w:hAnsiTheme="minorEastAsia" w:hint="eastAsia"/>
          <w:szCs w:val="21"/>
        </w:rPr>
        <w:t>た</w:t>
      </w:r>
      <w:r w:rsidR="000C713D">
        <w:rPr>
          <w:rFonts w:asciiTheme="minorEastAsia" w:hAnsiTheme="minorEastAsia" w:hint="eastAsia"/>
          <w:szCs w:val="21"/>
        </w:rPr>
        <w:t>。</w:t>
      </w:r>
    </w:p>
    <w:p w:rsidR="00A1222A" w:rsidRDefault="00A1222A" w:rsidP="00B04BC1">
      <w:pPr>
        <w:ind w:leftChars="100" w:left="210"/>
        <w:rPr>
          <w:rFonts w:asciiTheme="minorEastAsia" w:hAnsiTheme="minorEastAsia"/>
          <w:szCs w:val="21"/>
        </w:rPr>
      </w:pPr>
      <w:r>
        <w:rPr>
          <w:rFonts w:asciiTheme="minorEastAsia" w:hAnsiTheme="minorEastAsia" w:hint="eastAsia"/>
          <w:szCs w:val="21"/>
        </w:rPr>
        <w:t>①　経済的理由で受診制限することのないよう自己負担を軽減する必要がある</w:t>
      </w:r>
    </w:p>
    <w:p w:rsidR="000C713D" w:rsidRDefault="00A1222A" w:rsidP="00B04BC1">
      <w:pPr>
        <w:ind w:leftChars="100" w:left="210" w:firstLineChars="100" w:firstLine="210"/>
        <w:rPr>
          <w:rFonts w:asciiTheme="minorEastAsia" w:hAnsiTheme="minorEastAsia"/>
          <w:szCs w:val="21"/>
        </w:rPr>
      </w:pPr>
      <w:r>
        <w:rPr>
          <w:rFonts w:asciiTheme="minorEastAsia" w:hAnsiTheme="minorEastAsia" w:hint="eastAsia"/>
          <w:szCs w:val="21"/>
        </w:rPr>
        <w:t xml:space="preserve">　</w:t>
      </w:r>
      <w:r w:rsidR="00DA207E">
        <w:rPr>
          <w:rFonts w:asciiTheme="minorEastAsia" w:hAnsiTheme="minorEastAsia" w:hint="eastAsia"/>
          <w:szCs w:val="21"/>
        </w:rPr>
        <w:t xml:space="preserve">　</w:t>
      </w:r>
      <w:r>
        <w:rPr>
          <w:rFonts w:asciiTheme="minorEastAsia" w:hAnsiTheme="minorEastAsia" w:hint="eastAsia"/>
          <w:szCs w:val="21"/>
        </w:rPr>
        <w:t>⇒　対象者の範囲として所得制限のあり方を検討</w:t>
      </w:r>
    </w:p>
    <w:p w:rsidR="00A1222A" w:rsidRDefault="00A1222A" w:rsidP="00B04BC1">
      <w:pPr>
        <w:ind w:leftChars="100" w:left="210"/>
        <w:rPr>
          <w:rFonts w:asciiTheme="minorEastAsia" w:hAnsiTheme="minorEastAsia"/>
          <w:szCs w:val="21"/>
        </w:rPr>
      </w:pPr>
      <w:r>
        <w:rPr>
          <w:rFonts w:asciiTheme="minorEastAsia" w:hAnsiTheme="minorEastAsia" w:hint="eastAsia"/>
          <w:szCs w:val="21"/>
        </w:rPr>
        <w:t>②　年齢に応じた医療ニーズへ対応する必要がある</w:t>
      </w:r>
    </w:p>
    <w:p w:rsidR="00A1222A" w:rsidRPr="00AD6838" w:rsidRDefault="00A1222A" w:rsidP="00B04BC1">
      <w:pPr>
        <w:ind w:leftChars="100" w:left="210" w:firstLineChars="100" w:firstLine="210"/>
        <w:rPr>
          <w:rFonts w:asciiTheme="minorEastAsia" w:hAnsiTheme="minorEastAsia"/>
          <w:szCs w:val="21"/>
        </w:rPr>
      </w:pPr>
      <w:r>
        <w:rPr>
          <w:rFonts w:asciiTheme="minorEastAsia" w:hAnsiTheme="minorEastAsia" w:hint="eastAsia"/>
          <w:szCs w:val="21"/>
        </w:rPr>
        <w:t xml:space="preserve">　</w:t>
      </w:r>
      <w:r w:rsidR="00DA207E">
        <w:rPr>
          <w:rFonts w:asciiTheme="minorEastAsia" w:hAnsiTheme="minorEastAsia" w:hint="eastAsia"/>
          <w:szCs w:val="21"/>
        </w:rPr>
        <w:t xml:space="preserve">　</w:t>
      </w:r>
      <w:r>
        <w:rPr>
          <w:rFonts w:asciiTheme="minorEastAsia" w:hAnsiTheme="minorEastAsia" w:hint="eastAsia"/>
          <w:szCs w:val="21"/>
        </w:rPr>
        <w:t>⇒　対象者の範囲として対象年齢のあり方を検討</w:t>
      </w:r>
    </w:p>
    <w:p w:rsidR="00A1222A" w:rsidRDefault="00435E8F" w:rsidP="00B04BC1">
      <w:pPr>
        <w:ind w:leftChars="100" w:left="210"/>
        <w:rPr>
          <w:rFonts w:asciiTheme="minorEastAsia" w:hAnsiTheme="minorEastAsia"/>
          <w:szCs w:val="21"/>
        </w:rPr>
      </w:pPr>
      <w:r>
        <w:rPr>
          <w:rFonts w:asciiTheme="minorEastAsia" w:hAnsiTheme="minorEastAsia" w:hint="eastAsia"/>
          <w:szCs w:val="21"/>
        </w:rPr>
        <w:t xml:space="preserve">③　</w:t>
      </w:r>
      <w:r w:rsidR="00A1222A">
        <w:rPr>
          <w:rFonts w:asciiTheme="minorEastAsia" w:hAnsiTheme="minorEastAsia" w:hint="eastAsia"/>
          <w:szCs w:val="21"/>
        </w:rPr>
        <w:t>医療保険制度等との整合性を</w:t>
      </w:r>
      <w:r>
        <w:rPr>
          <w:rFonts w:asciiTheme="minorEastAsia" w:hAnsiTheme="minorEastAsia" w:hint="eastAsia"/>
          <w:szCs w:val="21"/>
        </w:rPr>
        <w:t>考慮す</w:t>
      </w:r>
      <w:r w:rsidR="00A1222A">
        <w:rPr>
          <w:rFonts w:asciiTheme="minorEastAsia" w:hAnsiTheme="minorEastAsia" w:hint="eastAsia"/>
          <w:szCs w:val="21"/>
        </w:rPr>
        <w:t>る必要がある</w:t>
      </w:r>
    </w:p>
    <w:p w:rsidR="002679FA" w:rsidRDefault="00A1222A" w:rsidP="00B04BC1">
      <w:pPr>
        <w:ind w:leftChars="100" w:left="210" w:firstLineChars="300" w:firstLine="630"/>
        <w:rPr>
          <w:rFonts w:asciiTheme="minorEastAsia" w:hAnsiTheme="minorEastAsia"/>
          <w:szCs w:val="21"/>
        </w:rPr>
      </w:pPr>
      <w:r>
        <w:rPr>
          <w:rFonts w:asciiTheme="minorEastAsia" w:hAnsiTheme="minorEastAsia" w:hint="eastAsia"/>
          <w:szCs w:val="21"/>
        </w:rPr>
        <w:t>⇒　対象者の範囲として対象年齢のあり方を検討</w:t>
      </w:r>
    </w:p>
    <w:p w:rsidR="00A1222A" w:rsidRDefault="00A1222A">
      <w:pPr>
        <w:rPr>
          <w:rFonts w:asciiTheme="minorEastAsia" w:hAnsiTheme="minorEastAsia"/>
          <w:szCs w:val="21"/>
        </w:rPr>
      </w:pPr>
    </w:p>
    <w:p w:rsidR="00A1222A" w:rsidRDefault="00B41F72" w:rsidP="007D3171">
      <w:pPr>
        <w:ind w:firstLineChars="100" w:firstLine="211"/>
        <w:rPr>
          <w:rFonts w:asciiTheme="minorEastAsia" w:hAnsiTheme="minorEastAsia"/>
          <w:b/>
          <w:szCs w:val="21"/>
        </w:rPr>
      </w:pPr>
      <w:r>
        <w:rPr>
          <w:rFonts w:asciiTheme="minorEastAsia" w:hAnsiTheme="minorEastAsia" w:hint="eastAsia"/>
          <w:b/>
          <w:szCs w:val="21"/>
        </w:rPr>
        <w:t>（１）所得制限</w:t>
      </w:r>
    </w:p>
    <w:p w:rsidR="000F1CC6" w:rsidRPr="00B05AB0" w:rsidRDefault="000F1CC6" w:rsidP="00B04BC1">
      <w:pPr>
        <w:ind w:leftChars="200" w:left="420"/>
        <w:rPr>
          <w:rFonts w:asciiTheme="minorEastAsia" w:hAnsiTheme="minorEastAsia"/>
          <w:b/>
          <w:szCs w:val="21"/>
        </w:rPr>
      </w:pPr>
    </w:p>
    <w:p w:rsidR="00A1222A" w:rsidRDefault="00D5664C" w:rsidP="00B04BC1">
      <w:pPr>
        <w:ind w:leftChars="200" w:left="420" w:firstLineChars="100" w:firstLine="210"/>
        <w:rPr>
          <w:rFonts w:asciiTheme="minorEastAsia" w:hAnsiTheme="minorEastAsia"/>
          <w:szCs w:val="21"/>
        </w:rPr>
      </w:pPr>
      <w:r>
        <w:rPr>
          <w:rFonts w:asciiTheme="minorEastAsia" w:hAnsiTheme="minorEastAsia" w:hint="eastAsia"/>
          <w:szCs w:val="21"/>
        </w:rPr>
        <w:t>制度創設時の</w:t>
      </w:r>
      <w:r w:rsidR="00A1222A">
        <w:rPr>
          <w:rFonts w:asciiTheme="minorEastAsia" w:hAnsiTheme="minorEastAsia" w:hint="eastAsia"/>
          <w:szCs w:val="21"/>
        </w:rPr>
        <w:t>乳幼児医療費助成</w:t>
      </w:r>
      <w:r>
        <w:rPr>
          <w:rFonts w:asciiTheme="minorEastAsia" w:hAnsiTheme="minorEastAsia" w:hint="eastAsia"/>
          <w:szCs w:val="21"/>
        </w:rPr>
        <w:t>の所得制限は</w:t>
      </w:r>
      <w:r w:rsidR="00A1222A">
        <w:rPr>
          <w:rFonts w:asciiTheme="minorEastAsia" w:hAnsiTheme="minorEastAsia" w:hint="eastAsia"/>
          <w:szCs w:val="21"/>
        </w:rPr>
        <w:t>、子育て支援の観点</w:t>
      </w:r>
      <w:r>
        <w:rPr>
          <w:rFonts w:asciiTheme="minorEastAsia" w:hAnsiTheme="minorEastAsia" w:hint="eastAsia"/>
          <w:szCs w:val="21"/>
        </w:rPr>
        <w:t>から</w:t>
      </w:r>
      <w:r w:rsidR="00A1222A">
        <w:rPr>
          <w:rFonts w:asciiTheme="minorEastAsia" w:hAnsiTheme="minorEastAsia" w:hint="eastAsia"/>
          <w:szCs w:val="21"/>
        </w:rPr>
        <w:t>、児童手当基準を採用し、対象者の８０％をカバーする設定となっていた。その後、児童手当基準が改正されるに伴い、</w:t>
      </w:r>
      <w:r>
        <w:rPr>
          <w:rFonts w:asciiTheme="minorEastAsia" w:hAnsiTheme="minorEastAsia" w:hint="eastAsia"/>
          <w:szCs w:val="21"/>
        </w:rPr>
        <w:t>現在では対象者の約９０％をカバーしている。（現行所得基準は、平成２４年度改正前の児童手当</w:t>
      </w:r>
      <w:r w:rsidR="001D5BBB">
        <w:rPr>
          <w:rFonts w:asciiTheme="minorEastAsia" w:hAnsiTheme="minorEastAsia" w:hint="eastAsia"/>
          <w:szCs w:val="21"/>
        </w:rPr>
        <w:t>（特例給付）</w:t>
      </w:r>
      <w:r>
        <w:rPr>
          <w:rFonts w:asciiTheme="minorEastAsia" w:hAnsiTheme="minorEastAsia" w:hint="eastAsia"/>
          <w:szCs w:val="21"/>
        </w:rPr>
        <w:t>基準）</w:t>
      </w:r>
    </w:p>
    <w:p w:rsidR="00D5664C" w:rsidRDefault="00D5664C" w:rsidP="00B04BC1">
      <w:pPr>
        <w:ind w:leftChars="200" w:left="420"/>
        <w:rPr>
          <w:rFonts w:asciiTheme="minorEastAsia" w:hAnsiTheme="minorEastAsia"/>
          <w:szCs w:val="21"/>
        </w:rPr>
      </w:pPr>
      <w:r>
        <w:rPr>
          <w:rFonts w:asciiTheme="minorEastAsia" w:hAnsiTheme="minorEastAsia" w:hint="eastAsia"/>
          <w:szCs w:val="21"/>
        </w:rPr>
        <w:t xml:space="preserve">　研究会として、</w:t>
      </w:r>
      <w:r w:rsidR="005E71E2">
        <w:rPr>
          <w:rFonts w:asciiTheme="minorEastAsia" w:hAnsiTheme="minorEastAsia" w:hint="eastAsia"/>
          <w:szCs w:val="21"/>
        </w:rPr>
        <w:t>医療のセーフティネットとして考えうる所得制限の基準として、次の４</w:t>
      </w:r>
      <w:r>
        <w:rPr>
          <w:rFonts w:asciiTheme="minorEastAsia" w:hAnsiTheme="minorEastAsia" w:hint="eastAsia"/>
          <w:szCs w:val="21"/>
        </w:rPr>
        <w:t>点があげられた。</w:t>
      </w:r>
    </w:p>
    <w:p w:rsidR="00921E26" w:rsidRDefault="00921E26" w:rsidP="00B04BC1">
      <w:pPr>
        <w:ind w:leftChars="200" w:left="840" w:hangingChars="200" w:hanging="420"/>
        <w:rPr>
          <w:rFonts w:asciiTheme="minorEastAsia" w:hAnsiTheme="minorEastAsia"/>
          <w:szCs w:val="21"/>
        </w:rPr>
      </w:pPr>
      <w:r>
        <w:rPr>
          <w:rFonts w:asciiTheme="minorEastAsia" w:hAnsiTheme="minorEastAsia" w:hint="eastAsia"/>
          <w:szCs w:val="21"/>
        </w:rPr>
        <w:t xml:space="preserve">　（各選択肢におけるモデルケースで所得を算定。ただし、収入への換算には、控除額等は勘案していない）</w:t>
      </w:r>
    </w:p>
    <w:p w:rsidR="00D5664C" w:rsidRPr="00921E26" w:rsidRDefault="00D5664C" w:rsidP="00B04BC1">
      <w:pPr>
        <w:ind w:leftChars="200" w:left="420"/>
        <w:rPr>
          <w:rFonts w:asciiTheme="minorEastAsia" w:hAnsiTheme="minorEastAsia"/>
          <w:szCs w:val="21"/>
        </w:rPr>
      </w:pPr>
    </w:p>
    <w:p w:rsidR="00D5664C" w:rsidRDefault="00D5664C" w:rsidP="00B04BC1">
      <w:pPr>
        <w:ind w:leftChars="200" w:left="420"/>
        <w:rPr>
          <w:rFonts w:asciiTheme="minorEastAsia" w:hAnsiTheme="minorEastAsia"/>
          <w:szCs w:val="21"/>
        </w:rPr>
      </w:pPr>
      <w:r>
        <w:rPr>
          <w:rFonts w:asciiTheme="minorEastAsia" w:hAnsiTheme="minorEastAsia" w:hint="eastAsia"/>
          <w:szCs w:val="21"/>
        </w:rPr>
        <w:t>①　現行所得基準</w:t>
      </w:r>
    </w:p>
    <w:p w:rsidR="00921E26" w:rsidRDefault="00921E26" w:rsidP="00B04BC1">
      <w:pPr>
        <w:ind w:leftChars="200" w:left="420"/>
        <w:rPr>
          <w:rFonts w:asciiTheme="minorEastAsia" w:hAnsiTheme="minorEastAsia"/>
          <w:szCs w:val="21"/>
        </w:rPr>
      </w:pPr>
      <w:r>
        <w:rPr>
          <w:rFonts w:asciiTheme="minorEastAsia" w:hAnsiTheme="minorEastAsia" w:hint="eastAsia"/>
          <w:szCs w:val="21"/>
        </w:rPr>
        <w:t xml:space="preserve">　　　　夫婦と子ども２人の場合（扶養親族数３人）</w:t>
      </w:r>
    </w:p>
    <w:p w:rsidR="00921E26" w:rsidRDefault="00921E26" w:rsidP="00B04BC1">
      <w:pPr>
        <w:ind w:leftChars="200" w:left="420"/>
        <w:rPr>
          <w:rFonts w:asciiTheme="minorEastAsia" w:hAnsiTheme="minorEastAsia"/>
          <w:szCs w:val="21"/>
        </w:rPr>
      </w:pPr>
      <w:r>
        <w:rPr>
          <w:rFonts w:asciiTheme="minorEastAsia" w:hAnsiTheme="minorEastAsia" w:hint="eastAsia"/>
          <w:szCs w:val="21"/>
        </w:rPr>
        <w:t xml:space="preserve">　　　　　所得　　６，４６０千円</w:t>
      </w:r>
    </w:p>
    <w:p w:rsidR="00921E26" w:rsidRPr="00921E26" w:rsidRDefault="00921E26" w:rsidP="00B04BC1">
      <w:pPr>
        <w:ind w:leftChars="200" w:left="420"/>
        <w:rPr>
          <w:rFonts w:asciiTheme="minorEastAsia" w:hAnsiTheme="minorEastAsia"/>
          <w:szCs w:val="21"/>
        </w:rPr>
      </w:pPr>
      <w:r>
        <w:rPr>
          <w:rFonts w:asciiTheme="minorEastAsia" w:hAnsiTheme="minorEastAsia" w:hint="eastAsia"/>
          <w:szCs w:val="21"/>
        </w:rPr>
        <w:t xml:space="preserve">　　　　　収入　約８，６００千円</w:t>
      </w:r>
    </w:p>
    <w:p w:rsidR="00D5664C" w:rsidRDefault="00D5664C" w:rsidP="00D32876">
      <w:pPr>
        <w:ind w:leftChars="200" w:left="1890" w:hangingChars="700" w:hanging="1470"/>
        <w:rPr>
          <w:rFonts w:asciiTheme="minorEastAsia" w:hAnsiTheme="minorEastAsia"/>
          <w:szCs w:val="21"/>
        </w:rPr>
      </w:pPr>
      <w:r>
        <w:rPr>
          <w:rFonts w:asciiTheme="minorEastAsia" w:hAnsiTheme="minorEastAsia" w:hint="eastAsia"/>
          <w:szCs w:val="21"/>
        </w:rPr>
        <w:t xml:space="preserve">　　〔考え方〕従来どおり、子育て家庭を支援する児童手当</w:t>
      </w:r>
      <w:r w:rsidR="00D32876">
        <w:rPr>
          <w:rFonts w:asciiTheme="minorEastAsia" w:hAnsiTheme="minorEastAsia" w:hint="eastAsia"/>
          <w:szCs w:val="21"/>
        </w:rPr>
        <w:t>（特例給付）</w:t>
      </w:r>
      <w:r>
        <w:rPr>
          <w:rFonts w:asciiTheme="minorEastAsia" w:hAnsiTheme="minorEastAsia" w:hint="eastAsia"/>
          <w:szCs w:val="21"/>
        </w:rPr>
        <w:t>基準</w:t>
      </w:r>
      <w:r w:rsidR="005E724B">
        <w:rPr>
          <w:rFonts w:asciiTheme="minorEastAsia" w:hAnsiTheme="minorEastAsia" w:hint="eastAsia"/>
          <w:szCs w:val="21"/>
        </w:rPr>
        <w:t>（Ｈ24.4改正前基準）</w:t>
      </w:r>
    </w:p>
    <w:p w:rsidR="00D5664C" w:rsidRDefault="00D5664C"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〔課　題〕児童手当は、次代の社会を担う児童の健全な育成及び資質の向上に資することを目的とした子育て支援策であるため、医療のセーフティネットの観点から見れば、他の医療費助成</w:t>
      </w:r>
      <w:r w:rsidR="00921E26">
        <w:rPr>
          <w:rFonts w:asciiTheme="minorEastAsia" w:hAnsiTheme="minorEastAsia" w:hint="eastAsia"/>
          <w:szCs w:val="21"/>
        </w:rPr>
        <w:t>制度や公費負担医療制度と比べて、ハードルとして低い設定となっている。</w:t>
      </w:r>
    </w:p>
    <w:p w:rsidR="00921E26" w:rsidRDefault="00921E26"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子育て支援の観点も含まれており、医療のセーフティネットの観点からは、公費負担医療制度に見られるような所得に応じたきめ細かな給付と負担のあり方についての議論も必要となる。</w:t>
      </w:r>
    </w:p>
    <w:p w:rsidR="00921E26" w:rsidRDefault="00921E26"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w:t>
      </w:r>
      <w:r w:rsidRPr="0036567A">
        <w:rPr>
          <w:rFonts w:asciiTheme="minorEastAsia" w:hAnsiTheme="minorEastAsia" w:hint="eastAsia"/>
          <w:w w:val="75"/>
          <w:kern w:val="0"/>
          <w:szCs w:val="21"/>
          <w:fitText w:val="630" w:id="659358722"/>
        </w:rPr>
        <w:t>増減影響</w:t>
      </w:r>
      <w:r>
        <w:rPr>
          <w:rFonts w:asciiTheme="minorEastAsia" w:hAnsiTheme="minorEastAsia" w:hint="eastAsia"/>
          <w:szCs w:val="21"/>
        </w:rPr>
        <w:t>〕なし</w:t>
      </w:r>
    </w:p>
    <w:p w:rsidR="005E71E2" w:rsidRDefault="005E71E2" w:rsidP="00B04BC1">
      <w:pPr>
        <w:widowControl/>
        <w:ind w:leftChars="200" w:left="420"/>
        <w:jc w:val="left"/>
        <w:rPr>
          <w:rFonts w:asciiTheme="minorEastAsia" w:hAnsiTheme="minorEastAsia"/>
          <w:szCs w:val="21"/>
        </w:rPr>
      </w:pPr>
      <w:r>
        <w:rPr>
          <w:rFonts w:asciiTheme="minorEastAsia" w:hAnsiTheme="minorEastAsia"/>
          <w:szCs w:val="21"/>
        </w:rPr>
        <w:br w:type="page"/>
      </w:r>
    </w:p>
    <w:p w:rsidR="00FA4157" w:rsidRDefault="00FA4157" w:rsidP="00B04BC1">
      <w:pPr>
        <w:ind w:leftChars="200" w:left="630" w:hangingChars="100" w:hanging="210"/>
        <w:rPr>
          <w:rFonts w:asciiTheme="minorEastAsia" w:hAnsiTheme="minorEastAsia"/>
          <w:szCs w:val="21"/>
        </w:rPr>
      </w:pPr>
      <w:r>
        <w:rPr>
          <w:rFonts w:asciiTheme="minorEastAsia" w:hAnsiTheme="minorEastAsia" w:hint="eastAsia"/>
          <w:szCs w:val="21"/>
        </w:rPr>
        <w:lastRenderedPageBreak/>
        <w:t>②　児童扶養手当法に規定する一部支給停止の基準（世帯基準）</w:t>
      </w:r>
    </w:p>
    <w:p w:rsidR="00FA4157" w:rsidRDefault="00FA4157" w:rsidP="00B04BC1">
      <w:pPr>
        <w:ind w:leftChars="200" w:left="420"/>
        <w:rPr>
          <w:rFonts w:asciiTheme="minorEastAsia" w:hAnsiTheme="minorEastAsia"/>
          <w:szCs w:val="21"/>
        </w:rPr>
      </w:pPr>
      <w:r>
        <w:rPr>
          <w:rFonts w:asciiTheme="minorEastAsia" w:hAnsiTheme="minorEastAsia" w:hint="eastAsia"/>
          <w:szCs w:val="21"/>
        </w:rPr>
        <w:t xml:space="preserve">　　　　夫婦と子ども２人の場合（扶養親族数３人）</w:t>
      </w:r>
    </w:p>
    <w:p w:rsidR="00FA4157" w:rsidRDefault="00FA4157" w:rsidP="00B04BC1">
      <w:pPr>
        <w:ind w:leftChars="200" w:left="420"/>
        <w:rPr>
          <w:rFonts w:asciiTheme="minorEastAsia" w:hAnsiTheme="minorEastAsia"/>
          <w:szCs w:val="21"/>
        </w:rPr>
      </w:pPr>
      <w:r>
        <w:rPr>
          <w:rFonts w:asciiTheme="minorEastAsia" w:hAnsiTheme="minorEastAsia" w:hint="eastAsia"/>
          <w:szCs w:val="21"/>
        </w:rPr>
        <w:t xml:space="preserve">　　　　　所得　　３，０６０千円</w:t>
      </w:r>
    </w:p>
    <w:p w:rsidR="00FA4157" w:rsidRPr="00921E26" w:rsidRDefault="00FA4157" w:rsidP="00B04BC1">
      <w:pPr>
        <w:ind w:leftChars="200" w:left="420"/>
        <w:rPr>
          <w:rFonts w:asciiTheme="minorEastAsia" w:hAnsiTheme="minorEastAsia"/>
          <w:szCs w:val="21"/>
        </w:rPr>
      </w:pPr>
      <w:r>
        <w:rPr>
          <w:rFonts w:asciiTheme="minorEastAsia" w:hAnsiTheme="minorEastAsia" w:hint="eastAsia"/>
          <w:szCs w:val="21"/>
        </w:rPr>
        <w:t xml:space="preserve">　　　　　収入　約４，５００千円</w:t>
      </w:r>
    </w:p>
    <w:p w:rsidR="00FA4157" w:rsidRDefault="00FA4157"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考え方〕児童扶養手当は、児童が育成されるひとり親家庭の生活の安定と自立の促進に寄与し、児童の福祉の増進を図ることを目的として支給されており、医療のセーフティネットとして経済的支援の性質が強い福祉医療費助成制度の趣旨に合致する。</w:t>
      </w:r>
    </w:p>
    <w:p w:rsidR="00FA4157" w:rsidRPr="005E71E2" w:rsidRDefault="00FA4157"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w:t>
      </w:r>
      <w:r w:rsidRPr="005E71E2">
        <w:rPr>
          <w:rFonts w:asciiTheme="minorEastAsia" w:hAnsiTheme="minorEastAsia" w:hint="eastAsia"/>
          <w:szCs w:val="21"/>
        </w:rPr>
        <w:t>育成医療等の</w:t>
      </w:r>
      <w:r w:rsidR="00435E8F" w:rsidRPr="005E71E2">
        <w:rPr>
          <w:rFonts w:asciiTheme="minorEastAsia" w:hAnsiTheme="minorEastAsia" w:hint="eastAsia"/>
          <w:szCs w:val="21"/>
        </w:rPr>
        <w:t>金銭</w:t>
      </w:r>
      <w:r w:rsidRPr="005E71E2">
        <w:rPr>
          <w:rFonts w:asciiTheme="minorEastAsia" w:hAnsiTheme="minorEastAsia" w:hint="eastAsia"/>
          <w:szCs w:val="21"/>
        </w:rPr>
        <w:t>給付目的の国制度等では、世帯等の単位で給付の制限等を行って</w:t>
      </w:r>
      <w:r w:rsidR="00435E8F" w:rsidRPr="005E71E2">
        <w:rPr>
          <w:rFonts w:asciiTheme="minorEastAsia" w:hAnsiTheme="minorEastAsia" w:hint="eastAsia"/>
          <w:szCs w:val="21"/>
        </w:rPr>
        <w:t>いる</w:t>
      </w:r>
      <w:r w:rsidRPr="005E71E2">
        <w:rPr>
          <w:rFonts w:asciiTheme="minorEastAsia" w:hAnsiTheme="minorEastAsia" w:hint="eastAsia"/>
          <w:szCs w:val="21"/>
        </w:rPr>
        <w:t>ものが多い。</w:t>
      </w:r>
    </w:p>
    <w:p w:rsidR="00FA4157" w:rsidRPr="005E71E2" w:rsidRDefault="00FA4157" w:rsidP="00B04BC1">
      <w:pPr>
        <w:ind w:leftChars="200" w:left="1890" w:hangingChars="700" w:hanging="1470"/>
        <w:rPr>
          <w:rFonts w:asciiTheme="minorEastAsia" w:hAnsiTheme="minorEastAsia"/>
          <w:szCs w:val="21"/>
        </w:rPr>
      </w:pPr>
      <w:r w:rsidRPr="005E71E2">
        <w:rPr>
          <w:rFonts w:asciiTheme="minorEastAsia" w:hAnsiTheme="minorEastAsia" w:hint="eastAsia"/>
          <w:szCs w:val="21"/>
        </w:rPr>
        <w:t xml:space="preserve">　　〔課　題〕親も助成対象としているひとり親家庭医療と同じ基準</w:t>
      </w:r>
      <w:r w:rsidR="00435E8F" w:rsidRPr="005E71E2">
        <w:rPr>
          <w:rFonts w:asciiTheme="minorEastAsia" w:hAnsiTheme="minorEastAsia" w:hint="eastAsia"/>
          <w:szCs w:val="21"/>
        </w:rPr>
        <w:t>とした場合</w:t>
      </w:r>
      <w:r w:rsidRPr="005E71E2">
        <w:rPr>
          <w:rFonts w:asciiTheme="minorEastAsia" w:hAnsiTheme="minorEastAsia" w:hint="eastAsia"/>
          <w:szCs w:val="21"/>
        </w:rPr>
        <w:t>の整合性</w:t>
      </w:r>
    </w:p>
    <w:p w:rsidR="00FA4157" w:rsidRPr="005E71E2" w:rsidRDefault="00FA4157" w:rsidP="00B04BC1">
      <w:pPr>
        <w:ind w:leftChars="200" w:left="1890" w:hangingChars="700" w:hanging="1470"/>
        <w:rPr>
          <w:rFonts w:asciiTheme="minorEastAsia" w:hAnsiTheme="minorEastAsia"/>
          <w:szCs w:val="21"/>
        </w:rPr>
      </w:pPr>
      <w:r w:rsidRPr="005E71E2">
        <w:rPr>
          <w:rFonts w:asciiTheme="minorEastAsia" w:hAnsiTheme="minorEastAsia" w:hint="eastAsia"/>
          <w:szCs w:val="21"/>
        </w:rPr>
        <w:t xml:space="preserve">　　〔</w:t>
      </w:r>
      <w:r w:rsidRPr="005E71E2">
        <w:rPr>
          <w:rFonts w:asciiTheme="minorEastAsia" w:hAnsiTheme="minorEastAsia" w:hint="eastAsia"/>
          <w:w w:val="75"/>
          <w:kern w:val="0"/>
          <w:szCs w:val="21"/>
          <w:fitText w:val="630" w:id="659735552"/>
        </w:rPr>
        <w:t>増減影響</w:t>
      </w:r>
      <w:r w:rsidRPr="005E71E2">
        <w:rPr>
          <w:rFonts w:asciiTheme="minorEastAsia" w:hAnsiTheme="minorEastAsia" w:hint="eastAsia"/>
          <w:szCs w:val="21"/>
        </w:rPr>
        <w:t>〕現行対象者の約５０％をカバー</w:t>
      </w:r>
    </w:p>
    <w:p w:rsidR="00FA4157" w:rsidRPr="005E71E2" w:rsidRDefault="00FA4157" w:rsidP="00B04BC1">
      <w:pPr>
        <w:ind w:leftChars="200" w:left="630" w:hangingChars="100" w:hanging="210"/>
        <w:rPr>
          <w:rFonts w:asciiTheme="minorEastAsia" w:hAnsiTheme="minorEastAsia"/>
          <w:szCs w:val="21"/>
        </w:rPr>
      </w:pPr>
    </w:p>
    <w:p w:rsidR="00FA4157" w:rsidRPr="005E71E2" w:rsidRDefault="00FA4157" w:rsidP="00B04BC1">
      <w:pPr>
        <w:ind w:leftChars="200" w:left="630" w:hangingChars="100" w:hanging="210"/>
        <w:rPr>
          <w:rFonts w:asciiTheme="minorEastAsia" w:hAnsiTheme="minorEastAsia"/>
          <w:szCs w:val="21"/>
        </w:rPr>
      </w:pPr>
    </w:p>
    <w:p w:rsidR="00921E26" w:rsidRPr="005E71E2" w:rsidRDefault="00FA4157" w:rsidP="00B04BC1">
      <w:pPr>
        <w:ind w:leftChars="200" w:left="630" w:hangingChars="100" w:hanging="210"/>
        <w:rPr>
          <w:rFonts w:asciiTheme="minorEastAsia" w:hAnsiTheme="minorEastAsia"/>
          <w:szCs w:val="21"/>
        </w:rPr>
      </w:pPr>
      <w:r w:rsidRPr="005E71E2">
        <w:rPr>
          <w:rFonts w:asciiTheme="minorEastAsia" w:hAnsiTheme="minorEastAsia" w:hint="eastAsia"/>
          <w:szCs w:val="21"/>
        </w:rPr>
        <w:t>③</w:t>
      </w:r>
      <w:r w:rsidR="00921E26" w:rsidRPr="005E71E2">
        <w:rPr>
          <w:rFonts w:asciiTheme="minorEastAsia" w:hAnsiTheme="minorEastAsia" w:hint="eastAsia"/>
          <w:szCs w:val="21"/>
        </w:rPr>
        <w:t xml:space="preserve">　医療保険制度における高額療養費制度の新所得区分のうち、一般区分の細分化により、負担上限が引き下げられる基準（旧ただし書き所得２１０万円）</w:t>
      </w:r>
    </w:p>
    <w:p w:rsidR="00921E26" w:rsidRPr="005E71E2" w:rsidRDefault="00921E26" w:rsidP="00B04BC1">
      <w:pPr>
        <w:ind w:leftChars="200" w:left="420"/>
        <w:rPr>
          <w:rFonts w:asciiTheme="minorEastAsia" w:hAnsiTheme="minorEastAsia"/>
          <w:szCs w:val="21"/>
        </w:rPr>
      </w:pPr>
      <w:r w:rsidRPr="005E71E2">
        <w:rPr>
          <w:rFonts w:asciiTheme="minorEastAsia" w:hAnsiTheme="minorEastAsia" w:hint="eastAsia"/>
          <w:szCs w:val="21"/>
        </w:rPr>
        <w:t xml:space="preserve">　　　　夫婦と子ども２人の場合（扶養親族数３人）</w:t>
      </w:r>
    </w:p>
    <w:p w:rsidR="00921E26" w:rsidRPr="005E71E2" w:rsidRDefault="00921E26" w:rsidP="00B04BC1">
      <w:pPr>
        <w:ind w:leftChars="200" w:left="420"/>
        <w:rPr>
          <w:rFonts w:asciiTheme="minorEastAsia" w:hAnsiTheme="minorEastAsia"/>
          <w:szCs w:val="21"/>
        </w:rPr>
      </w:pPr>
      <w:r w:rsidRPr="005E71E2">
        <w:rPr>
          <w:rFonts w:asciiTheme="minorEastAsia" w:hAnsiTheme="minorEastAsia" w:hint="eastAsia"/>
          <w:szCs w:val="21"/>
        </w:rPr>
        <w:t xml:space="preserve">　　　　　所得　　３，５７０千円</w:t>
      </w:r>
    </w:p>
    <w:p w:rsidR="00921E26" w:rsidRPr="005E71E2" w:rsidRDefault="00921E26" w:rsidP="00B04BC1">
      <w:pPr>
        <w:ind w:leftChars="200" w:left="420"/>
        <w:rPr>
          <w:rFonts w:asciiTheme="minorEastAsia" w:hAnsiTheme="minorEastAsia"/>
          <w:szCs w:val="21"/>
        </w:rPr>
      </w:pPr>
      <w:r w:rsidRPr="005E71E2">
        <w:rPr>
          <w:rFonts w:asciiTheme="minorEastAsia" w:hAnsiTheme="minorEastAsia" w:hint="eastAsia"/>
          <w:szCs w:val="21"/>
        </w:rPr>
        <w:t xml:space="preserve">　　　　　収入　約５，１４０千円</w:t>
      </w:r>
    </w:p>
    <w:p w:rsidR="00921E26" w:rsidRPr="005E71E2" w:rsidRDefault="00921E26" w:rsidP="00B04BC1">
      <w:pPr>
        <w:ind w:leftChars="200" w:left="1890" w:hangingChars="700" w:hanging="1470"/>
        <w:rPr>
          <w:rFonts w:asciiTheme="minorEastAsia" w:hAnsiTheme="minorEastAsia"/>
          <w:szCs w:val="21"/>
        </w:rPr>
      </w:pPr>
      <w:r w:rsidRPr="005E71E2">
        <w:rPr>
          <w:rFonts w:asciiTheme="minorEastAsia" w:hAnsiTheme="minorEastAsia" w:hint="eastAsia"/>
          <w:szCs w:val="21"/>
        </w:rPr>
        <w:t xml:space="preserve">　　〔考え方〕医療保険制度における高額療養費制度</w:t>
      </w:r>
      <w:r w:rsidR="00435E8F" w:rsidRPr="005E71E2">
        <w:rPr>
          <w:rFonts w:asciiTheme="minorEastAsia" w:hAnsiTheme="minorEastAsia" w:hint="eastAsia"/>
          <w:szCs w:val="21"/>
        </w:rPr>
        <w:t>において、</w:t>
      </w:r>
      <w:r w:rsidRPr="005E71E2">
        <w:rPr>
          <w:rFonts w:asciiTheme="minorEastAsia" w:hAnsiTheme="minorEastAsia" w:hint="eastAsia"/>
          <w:szCs w:val="21"/>
        </w:rPr>
        <w:t>一般所得区分（現行制度：旧ただし書き所得６００万円まで）の幅が広いため、負担能力に応じた負担となるよう細分化された。</w:t>
      </w:r>
      <w:r w:rsidR="00435E8F" w:rsidRPr="005E71E2">
        <w:rPr>
          <w:rFonts w:asciiTheme="minorEastAsia" w:hAnsiTheme="minorEastAsia" w:hint="eastAsia"/>
          <w:szCs w:val="21"/>
        </w:rPr>
        <w:t>（平成２７年１月実施予定）</w:t>
      </w:r>
    </w:p>
    <w:p w:rsidR="00921E26" w:rsidRDefault="00921E26" w:rsidP="00B04BC1">
      <w:pPr>
        <w:ind w:leftChars="200" w:left="1890" w:hangingChars="700" w:hanging="1470"/>
        <w:rPr>
          <w:rFonts w:asciiTheme="minorEastAsia" w:hAnsiTheme="minorEastAsia"/>
          <w:szCs w:val="21"/>
        </w:rPr>
      </w:pPr>
      <w:r w:rsidRPr="005E71E2">
        <w:rPr>
          <w:rFonts w:asciiTheme="minorEastAsia" w:hAnsiTheme="minorEastAsia" w:hint="eastAsia"/>
          <w:szCs w:val="21"/>
        </w:rPr>
        <w:t xml:space="preserve">　　　　　　　</w:t>
      </w:r>
      <w:r w:rsidR="00435E8F" w:rsidRPr="005E71E2">
        <w:rPr>
          <w:rFonts w:asciiTheme="minorEastAsia" w:hAnsiTheme="minorEastAsia" w:hint="eastAsia"/>
          <w:szCs w:val="21"/>
        </w:rPr>
        <w:t>今般、自己負担限度額</w:t>
      </w:r>
      <w:r w:rsidR="005E71E2">
        <w:rPr>
          <w:rFonts w:asciiTheme="minorEastAsia" w:hAnsiTheme="minorEastAsia" w:hint="eastAsia"/>
          <w:szCs w:val="21"/>
        </w:rPr>
        <w:t>が引き下げられる層は、一般所得区分の中でも比較的所得が低く</w:t>
      </w:r>
      <w:r w:rsidR="00B05AB0" w:rsidRPr="005E71E2">
        <w:rPr>
          <w:rFonts w:asciiTheme="minorEastAsia" w:hAnsiTheme="minorEastAsia" w:hint="eastAsia"/>
          <w:szCs w:val="21"/>
        </w:rPr>
        <w:t>配慮が必要な層といえ</w:t>
      </w:r>
      <w:r w:rsidR="005E71E2">
        <w:rPr>
          <w:rFonts w:asciiTheme="minorEastAsia" w:hAnsiTheme="minorEastAsia" w:hint="eastAsia"/>
          <w:szCs w:val="21"/>
        </w:rPr>
        <w:t>、</w:t>
      </w:r>
      <w:r w:rsidR="00B05AB0" w:rsidRPr="005E71E2">
        <w:rPr>
          <w:rFonts w:asciiTheme="minorEastAsia" w:hAnsiTheme="minorEastAsia" w:hint="eastAsia"/>
          <w:szCs w:val="21"/>
        </w:rPr>
        <w:t>医療のセー</w:t>
      </w:r>
      <w:r w:rsidR="005E71E2">
        <w:rPr>
          <w:rFonts w:asciiTheme="minorEastAsia" w:hAnsiTheme="minorEastAsia" w:hint="eastAsia"/>
          <w:szCs w:val="21"/>
        </w:rPr>
        <w:t>フティネットとして</w:t>
      </w:r>
      <w:r w:rsidR="00B05AB0">
        <w:rPr>
          <w:rFonts w:asciiTheme="minorEastAsia" w:hAnsiTheme="minorEastAsia" w:hint="eastAsia"/>
          <w:szCs w:val="21"/>
        </w:rPr>
        <w:t>経済的支援の性格が強い福祉医療費助成制度の趣旨に合致する。</w:t>
      </w:r>
    </w:p>
    <w:p w:rsidR="0084670D" w:rsidRDefault="0084670D"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なお、所得制限額は、児童手当基準と同様に、扶養親族数を加味して段階的に設定する。</w:t>
      </w:r>
    </w:p>
    <w:p w:rsidR="00921E26" w:rsidRDefault="00921E26"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〔課　題〕</w:t>
      </w:r>
      <w:r w:rsidR="00B05AB0">
        <w:rPr>
          <w:rFonts w:asciiTheme="minorEastAsia" w:hAnsiTheme="minorEastAsia" w:hint="eastAsia"/>
          <w:szCs w:val="21"/>
        </w:rPr>
        <w:t>将来的に高額療養費の所得区分が見直された場合の整合性</w:t>
      </w:r>
    </w:p>
    <w:p w:rsidR="00921E26" w:rsidRDefault="00921E26"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w:t>
      </w:r>
      <w:r w:rsidRPr="00FA4157">
        <w:rPr>
          <w:rFonts w:asciiTheme="minorEastAsia" w:hAnsiTheme="minorEastAsia" w:hint="eastAsia"/>
          <w:w w:val="75"/>
          <w:kern w:val="0"/>
          <w:szCs w:val="21"/>
          <w:fitText w:val="630" w:id="659358721"/>
        </w:rPr>
        <w:t>増減影響</w:t>
      </w:r>
      <w:r>
        <w:rPr>
          <w:rFonts w:asciiTheme="minorEastAsia" w:hAnsiTheme="minorEastAsia" w:hint="eastAsia"/>
          <w:szCs w:val="21"/>
        </w:rPr>
        <w:t>〕</w:t>
      </w:r>
      <w:r w:rsidR="00B05AB0">
        <w:rPr>
          <w:rFonts w:asciiTheme="minorEastAsia" w:hAnsiTheme="minorEastAsia" w:hint="eastAsia"/>
          <w:szCs w:val="21"/>
        </w:rPr>
        <w:t>現行対象者の約６５％をカバー</w:t>
      </w:r>
    </w:p>
    <w:p w:rsidR="00B05AB0" w:rsidRDefault="00B05AB0" w:rsidP="00B04BC1">
      <w:pPr>
        <w:ind w:leftChars="200" w:left="1890" w:hangingChars="700" w:hanging="1470"/>
        <w:rPr>
          <w:rFonts w:asciiTheme="minorEastAsia" w:hAnsiTheme="minorEastAsia"/>
          <w:szCs w:val="21"/>
        </w:rPr>
      </w:pPr>
    </w:p>
    <w:p w:rsidR="00FA4157" w:rsidRPr="00B05AB0" w:rsidRDefault="00FA4157" w:rsidP="00B04BC1">
      <w:pPr>
        <w:ind w:leftChars="200" w:left="1890" w:hangingChars="700" w:hanging="1470"/>
        <w:rPr>
          <w:rFonts w:asciiTheme="minorEastAsia" w:hAnsiTheme="minorEastAsia"/>
          <w:szCs w:val="21"/>
        </w:rPr>
      </w:pPr>
    </w:p>
    <w:p w:rsidR="00B05AB0" w:rsidRDefault="00FA4157" w:rsidP="00B04BC1">
      <w:pPr>
        <w:ind w:leftChars="200" w:left="1890" w:hangingChars="700" w:hanging="1470"/>
        <w:rPr>
          <w:rFonts w:asciiTheme="minorEastAsia" w:hAnsiTheme="minorEastAsia"/>
          <w:szCs w:val="21"/>
        </w:rPr>
      </w:pPr>
      <w:r>
        <w:rPr>
          <w:rFonts w:asciiTheme="minorEastAsia" w:hAnsiTheme="minorEastAsia" w:hint="eastAsia"/>
          <w:szCs w:val="21"/>
        </w:rPr>
        <w:t>④</w:t>
      </w:r>
      <w:r w:rsidR="00B05AB0">
        <w:rPr>
          <w:rFonts w:asciiTheme="minorEastAsia" w:hAnsiTheme="minorEastAsia" w:hint="eastAsia"/>
          <w:szCs w:val="21"/>
        </w:rPr>
        <w:t xml:space="preserve">　子育て支援の観点から所得制限を撤廃</w:t>
      </w:r>
    </w:p>
    <w:p w:rsidR="00B05AB0" w:rsidRDefault="00B05AB0" w:rsidP="00B04BC1">
      <w:pPr>
        <w:ind w:leftChars="200" w:left="420" w:firstLineChars="200" w:firstLine="420"/>
        <w:rPr>
          <w:rFonts w:asciiTheme="minorEastAsia" w:hAnsiTheme="minorEastAsia"/>
          <w:szCs w:val="21"/>
        </w:rPr>
      </w:pPr>
      <w:r>
        <w:rPr>
          <w:rFonts w:asciiTheme="minorEastAsia" w:hAnsiTheme="minorEastAsia" w:hint="eastAsia"/>
          <w:szCs w:val="21"/>
        </w:rPr>
        <w:t>〔考え方〕所得に関係なく、安心して医療を受けられるよう所得制限を設けない。</w:t>
      </w:r>
    </w:p>
    <w:p w:rsidR="00B05AB0" w:rsidRDefault="00B05AB0"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〔課　題〕他の医療費助成制度や公費負担医療制度と比べて、ハードルとして低い設定となっている現行制度よりもさらにハードルが低くなる。</w:t>
      </w:r>
    </w:p>
    <w:p w:rsidR="00B05AB0" w:rsidRPr="00B05AB0" w:rsidRDefault="00B05AB0"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w:t>
      </w:r>
      <w:r w:rsidR="00FA4157">
        <w:rPr>
          <w:rFonts w:asciiTheme="minorEastAsia" w:hAnsiTheme="minorEastAsia" w:hint="eastAsia"/>
          <w:szCs w:val="21"/>
        </w:rPr>
        <w:t>福祉的配慮という医療のセーフティネットというよりは、</w:t>
      </w:r>
      <w:r>
        <w:rPr>
          <w:rFonts w:asciiTheme="minorEastAsia" w:hAnsiTheme="minorEastAsia" w:hint="eastAsia"/>
          <w:szCs w:val="21"/>
        </w:rPr>
        <w:t>子育て支援の観点</w:t>
      </w:r>
      <w:r w:rsidR="00FA4157">
        <w:rPr>
          <w:rFonts w:asciiTheme="minorEastAsia" w:hAnsiTheme="minorEastAsia" w:hint="eastAsia"/>
          <w:szCs w:val="21"/>
        </w:rPr>
        <w:t>からの</w:t>
      </w:r>
      <w:r>
        <w:rPr>
          <w:rFonts w:asciiTheme="minorEastAsia" w:hAnsiTheme="minorEastAsia" w:hint="eastAsia"/>
          <w:szCs w:val="21"/>
        </w:rPr>
        <w:t>所得制限</w:t>
      </w:r>
      <w:r w:rsidR="00FA4157">
        <w:rPr>
          <w:rFonts w:asciiTheme="minorEastAsia" w:hAnsiTheme="minorEastAsia" w:hint="eastAsia"/>
          <w:szCs w:val="21"/>
        </w:rPr>
        <w:t>撤廃であり、</w:t>
      </w:r>
      <w:r>
        <w:rPr>
          <w:rFonts w:asciiTheme="minorEastAsia" w:hAnsiTheme="minorEastAsia" w:hint="eastAsia"/>
          <w:szCs w:val="21"/>
        </w:rPr>
        <w:t>公費負担医療制度に見られるような所得に応じたきめ細かな給付と負担のあり方についての議論も必要となる。</w:t>
      </w:r>
    </w:p>
    <w:p w:rsidR="00D5664C" w:rsidRDefault="00B05AB0" w:rsidP="00B04BC1">
      <w:pPr>
        <w:ind w:leftChars="200" w:left="420"/>
        <w:rPr>
          <w:rFonts w:asciiTheme="minorEastAsia" w:hAnsiTheme="minorEastAsia"/>
          <w:szCs w:val="21"/>
        </w:rPr>
      </w:pPr>
      <w:r>
        <w:rPr>
          <w:rFonts w:asciiTheme="minorEastAsia" w:hAnsiTheme="minorEastAsia" w:hint="eastAsia"/>
          <w:szCs w:val="21"/>
        </w:rPr>
        <w:t xml:space="preserve">　　〔</w:t>
      </w:r>
      <w:r w:rsidRPr="00FA4157">
        <w:rPr>
          <w:rFonts w:asciiTheme="minorEastAsia" w:hAnsiTheme="minorEastAsia" w:hint="eastAsia"/>
          <w:w w:val="75"/>
          <w:kern w:val="0"/>
          <w:szCs w:val="21"/>
          <w:fitText w:val="630" w:id="659358720"/>
        </w:rPr>
        <w:t>増減影響</w:t>
      </w:r>
      <w:r>
        <w:rPr>
          <w:rFonts w:asciiTheme="minorEastAsia" w:hAnsiTheme="minorEastAsia" w:hint="eastAsia"/>
          <w:szCs w:val="21"/>
        </w:rPr>
        <w:t>〕</w:t>
      </w:r>
      <w:r w:rsidR="009C044F">
        <w:rPr>
          <w:rFonts w:asciiTheme="minorEastAsia" w:hAnsiTheme="minorEastAsia" w:hint="eastAsia"/>
          <w:szCs w:val="21"/>
        </w:rPr>
        <w:t>対象者が約</w:t>
      </w:r>
      <w:r>
        <w:rPr>
          <w:rFonts w:asciiTheme="minorEastAsia" w:hAnsiTheme="minorEastAsia" w:hint="eastAsia"/>
          <w:szCs w:val="21"/>
        </w:rPr>
        <w:t>１０％</w:t>
      </w:r>
      <w:r w:rsidR="009C044F">
        <w:rPr>
          <w:rFonts w:asciiTheme="minorEastAsia" w:hAnsiTheme="minorEastAsia" w:hint="eastAsia"/>
          <w:szCs w:val="21"/>
        </w:rPr>
        <w:t>増</w:t>
      </w:r>
    </w:p>
    <w:p w:rsidR="005E71E2" w:rsidRDefault="005E71E2" w:rsidP="00B04BC1">
      <w:pPr>
        <w:widowControl/>
        <w:ind w:leftChars="200" w:left="420"/>
        <w:jc w:val="left"/>
        <w:rPr>
          <w:rFonts w:asciiTheme="minorEastAsia" w:hAnsiTheme="minorEastAsia"/>
          <w:szCs w:val="21"/>
        </w:rPr>
      </w:pPr>
      <w:r>
        <w:rPr>
          <w:rFonts w:asciiTheme="minorEastAsia" w:hAnsiTheme="minorEastAsia"/>
          <w:szCs w:val="21"/>
        </w:rPr>
        <w:br w:type="page"/>
      </w:r>
    </w:p>
    <w:p w:rsidR="00A1222A" w:rsidRDefault="00B05AB0" w:rsidP="007D3171">
      <w:pPr>
        <w:ind w:firstLineChars="100" w:firstLine="211"/>
        <w:rPr>
          <w:rFonts w:asciiTheme="minorEastAsia" w:hAnsiTheme="minorEastAsia"/>
          <w:b/>
          <w:szCs w:val="21"/>
        </w:rPr>
      </w:pPr>
      <w:r w:rsidRPr="00B05AB0">
        <w:rPr>
          <w:rFonts w:asciiTheme="minorEastAsia" w:hAnsiTheme="minorEastAsia" w:hint="eastAsia"/>
          <w:b/>
          <w:szCs w:val="21"/>
        </w:rPr>
        <w:lastRenderedPageBreak/>
        <w:t>（２）対象年齢</w:t>
      </w:r>
    </w:p>
    <w:p w:rsidR="000F1CC6" w:rsidRPr="00B05AB0" w:rsidRDefault="000F1CC6">
      <w:pPr>
        <w:rPr>
          <w:rFonts w:asciiTheme="minorEastAsia" w:hAnsiTheme="minorEastAsia"/>
          <w:b/>
          <w:szCs w:val="21"/>
        </w:rPr>
      </w:pPr>
    </w:p>
    <w:p w:rsidR="002679FA" w:rsidRDefault="00B05AB0" w:rsidP="00B04BC1">
      <w:pPr>
        <w:ind w:leftChars="200" w:left="420" w:firstLineChars="100" w:firstLine="210"/>
        <w:rPr>
          <w:rFonts w:asciiTheme="minorEastAsia" w:hAnsiTheme="minorEastAsia"/>
          <w:szCs w:val="21"/>
        </w:rPr>
      </w:pPr>
      <w:r>
        <w:rPr>
          <w:rFonts w:asciiTheme="minorEastAsia" w:hAnsiTheme="minorEastAsia" w:hint="eastAsia"/>
          <w:szCs w:val="21"/>
        </w:rPr>
        <w:t>現行の府の補助基準である対象年齢は、通院が３歳未満、入院が小学校就学前</w:t>
      </w:r>
      <w:r w:rsidR="0036567A">
        <w:rPr>
          <w:rFonts w:asciiTheme="minorEastAsia" w:hAnsiTheme="minorEastAsia" w:hint="eastAsia"/>
          <w:szCs w:val="21"/>
        </w:rPr>
        <w:t>となっており、</w:t>
      </w:r>
      <w:r w:rsidR="006C3665">
        <w:rPr>
          <w:rFonts w:asciiTheme="minorEastAsia" w:hAnsiTheme="minorEastAsia" w:hint="eastAsia"/>
          <w:szCs w:val="21"/>
        </w:rPr>
        <w:t>研究会として、考えうる助成対象年齢として、次の３点があげられた。</w:t>
      </w:r>
    </w:p>
    <w:p w:rsidR="00B05AB0" w:rsidRDefault="00B05AB0">
      <w:pPr>
        <w:rPr>
          <w:rFonts w:asciiTheme="minorEastAsia" w:hAnsiTheme="minorEastAsia"/>
          <w:szCs w:val="21"/>
        </w:rPr>
      </w:pPr>
    </w:p>
    <w:p w:rsidR="006C3665" w:rsidRDefault="006C3665" w:rsidP="00B04BC1">
      <w:pPr>
        <w:ind w:leftChars="200" w:left="420"/>
        <w:rPr>
          <w:rFonts w:asciiTheme="minorEastAsia" w:hAnsiTheme="minorEastAsia"/>
          <w:szCs w:val="21"/>
        </w:rPr>
      </w:pPr>
      <w:r>
        <w:rPr>
          <w:rFonts w:asciiTheme="minorEastAsia" w:hAnsiTheme="minorEastAsia" w:hint="eastAsia"/>
          <w:szCs w:val="21"/>
        </w:rPr>
        <w:t>①　小学校就学前まで</w:t>
      </w:r>
    </w:p>
    <w:p w:rsidR="006C3665" w:rsidRDefault="006C3665" w:rsidP="00B04BC1">
      <w:pPr>
        <w:ind w:leftChars="400" w:left="1890" w:hangingChars="500" w:hanging="1050"/>
        <w:rPr>
          <w:rFonts w:asciiTheme="minorEastAsia" w:hAnsiTheme="minorEastAsia"/>
          <w:szCs w:val="21"/>
        </w:rPr>
      </w:pPr>
      <w:r>
        <w:rPr>
          <w:rFonts w:asciiTheme="minorEastAsia" w:hAnsiTheme="minorEastAsia" w:hint="eastAsia"/>
          <w:szCs w:val="21"/>
        </w:rPr>
        <w:t>〔考え方〕入院・通院で傾向は異なるものの、医療の需要が集中する小学校就学前までは、医療のセーフティネットの観点に合致する。</w:t>
      </w:r>
    </w:p>
    <w:p w:rsidR="006C3665" w:rsidRDefault="006C3665" w:rsidP="00B04BC1">
      <w:pPr>
        <w:ind w:leftChars="250" w:left="1890" w:hangingChars="650" w:hanging="1365"/>
        <w:rPr>
          <w:rFonts w:asciiTheme="minorEastAsia" w:hAnsiTheme="minorEastAsia"/>
          <w:szCs w:val="21"/>
        </w:rPr>
      </w:pPr>
      <w:r>
        <w:rPr>
          <w:rFonts w:asciiTheme="minorEastAsia" w:hAnsiTheme="minorEastAsia" w:hint="eastAsia"/>
          <w:szCs w:val="21"/>
        </w:rPr>
        <w:t xml:space="preserve">　　　　　　 現行の医療保険制度は、少子化対策の観点を踏まえ。医療の需要が高い小学校就学前までが自己負担２割と低くなっている。</w:t>
      </w:r>
    </w:p>
    <w:p w:rsidR="006C3665" w:rsidRDefault="006C3665" w:rsidP="00B04BC1">
      <w:pPr>
        <w:ind w:leftChars="200" w:left="1890" w:hangingChars="700" w:hanging="1470"/>
        <w:rPr>
          <w:rFonts w:asciiTheme="minorEastAsia" w:hAnsiTheme="minorEastAsia"/>
          <w:szCs w:val="21"/>
        </w:rPr>
      </w:pPr>
      <w:r>
        <w:rPr>
          <w:rFonts w:asciiTheme="minorEastAsia" w:hAnsiTheme="minorEastAsia" w:hint="eastAsia"/>
          <w:szCs w:val="21"/>
        </w:rPr>
        <w:t xml:space="preserve">　　　　　　　国の社会保障と税の一体改革において、乳幼児医療費助成は、小学校就学前までが、「社会保障４分野」に該当するとされた。</w:t>
      </w:r>
    </w:p>
    <w:p w:rsidR="006C3665" w:rsidRPr="006C3665" w:rsidRDefault="006C3665" w:rsidP="00B04BC1">
      <w:pPr>
        <w:ind w:leftChars="200" w:left="420"/>
        <w:rPr>
          <w:rFonts w:asciiTheme="minorEastAsia" w:hAnsiTheme="minorEastAsia"/>
          <w:szCs w:val="21"/>
        </w:rPr>
      </w:pPr>
      <w:r>
        <w:rPr>
          <w:rFonts w:asciiTheme="minorEastAsia" w:hAnsiTheme="minorEastAsia" w:hint="eastAsia"/>
          <w:szCs w:val="21"/>
        </w:rPr>
        <w:t xml:space="preserve">　　　　　　　他府県においては、小学校就学前までが平均的水準。</w:t>
      </w:r>
    </w:p>
    <w:p w:rsidR="006C3665" w:rsidRPr="00651847" w:rsidRDefault="006C3665" w:rsidP="00B04BC1">
      <w:pPr>
        <w:ind w:leftChars="200" w:left="420"/>
        <w:rPr>
          <w:rFonts w:asciiTheme="minorEastAsia" w:hAnsiTheme="minorEastAsia"/>
          <w:szCs w:val="21"/>
        </w:rPr>
      </w:pPr>
      <w:r>
        <w:rPr>
          <w:rFonts w:asciiTheme="minorEastAsia" w:hAnsiTheme="minorEastAsia" w:hint="eastAsia"/>
          <w:szCs w:val="21"/>
        </w:rPr>
        <w:t xml:space="preserve">　　〔</w:t>
      </w:r>
      <w:r w:rsidRPr="006C3665">
        <w:rPr>
          <w:rFonts w:asciiTheme="minorEastAsia" w:hAnsiTheme="minorEastAsia" w:hint="eastAsia"/>
          <w:w w:val="75"/>
          <w:kern w:val="0"/>
          <w:szCs w:val="21"/>
          <w:fitText w:val="630" w:id="659360512"/>
        </w:rPr>
        <w:t>増減影響</w:t>
      </w:r>
      <w:r>
        <w:rPr>
          <w:rFonts w:asciiTheme="minorEastAsia" w:hAnsiTheme="minorEastAsia" w:hint="eastAsia"/>
          <w:szCs w:val="21"/>
        </w:rPr>
        <w:t>〕現行所得</w:t>
      </w:r>
      <w:r w:rsidRPr="00651847">
        <w:rPr>
          <w:rFonts w:asciiTheme="minorEastAsia" w:hAnsiTheme="minorEastAsia" w:hint="eastAsia"/>
          <w:szCs w:val="21"/>
        </w:rPr>
        <w:t>基準の場合、</w:t>
      </w:r>
      <w:r w:rsidR="009C044F" w:rsidRPr="00651847">
        <w:rPr>
          <w:rFonts w:asciiTheme="minorEastAsia" w:hAnsiTheme="minorEastAsia" w:hint="eastAsia"/>
          <w:szCs w:val="21"/>
        </w:rPr>
        <w:t>２６９，１００人の</w:t>
      </w:r>
      <w:r w:rsidRPr="00651847">
        <w:rPr>
          <w:rFonts w:asciiTheme="minorEastAsia" w:hAnsiTheme="minorEastAsia" w:hint="eastAsia"/>
          <w:szCs w:val="21"/>
        </w:rPr>
        <w:t>増</w:t>
      </w:r>
    </w:p>
    <w:p w:rsidR="006C3665" w:rsidRPr="00651847" w:rsidRDefault="009C044F" w:rsidP="00B04BC1">
      <w:pPr>
        <w:ind w:leftChars="200" w:left="420"/>
        <w:rPr>
          <w:rFonts w:asciiTheme="minorEastAsia" w:hAnsiTheme="minorEastAsia"/>
          <w:szCs w:val="21"/>
        </w:rPr>
      </w:pPr>
      <w:r w:rsidRPr="00651847">
        <w:rPr>
          <w:rFonts w:asciiTheme="minorEastAsia" w:hAnsiTheme="minorEastAsia" w:hint="eastAsia"/>
          <w:szCs w:val="21"/>
        </w:rPr>
        <w:t xml:space="preserve">　　〔影響額〕約４９億</w:t>
      </w:r>
      <w:r w:rsidR="00905901" w:rsidRPr="00651847">
        <w:rPr>
          <w:rFonts w:asciiTheme="minorEastAsia" w:hAnsiTheme="minorEastAsia" w:hint="eastAsia"/>
          <w:szCs w:val="21"/>
        </w:rPr>
        <w:t>円</w:t>
      </w:r>
      <w:r w:rsidRPr="00651847">
        <w:rPr>
          <w:rFonts w:asciiTheme="minorEastAsia" w:hAnsiTheme="minorEastAsia" w:hint="eastAsia"/>
          <w:szCs w:val="21"/>
        </w:rPr>
        <w:t>の増（府・市町村の助成額合計）</w:t>
      </w:r>
    </w:p>
    <w:p w:rsidR="000F1CC6" w:rsidRPr="00651847" w:rsidRDefault="000F1CC6" w:rsidP="00B04BC1">
      <w:pPr>
        <w:ind w:leftChars="200" w:left="420"/>
        <w:rPr>
          <w:rFonts w:asciiTheme="minorEastAsia" w:hAnsiTheme="minorEastAsia"/>
          <w:szCs w:val="21"/>
        </w:rPr>
      </w:pPr>
    </w:p>
    <w:p w:rsidR="006C3665" w:rsidRPr="00651847" w:rsidRDefault="006C3665" w:rsidP="00B04BC1">
      <w:pPr>
        <w:ind w:leftChars="200" w:left="420"/>
        <w:rPr>
          <w:rFonts w:asciiTheme="minorEastAsia" w:hAnsiTheme="minorEastAsia"/>
          <w:szCs w:val="21"/>
        </w:rPr>
      </w:pPr>
      <w:r w:rsidRPr="00651847">
        <w:rPr>
          <w:rFonts w:asciiTheme="minorEastAsia" w:hAnsiTheme="minorEastAsia" w:hint="eastAsia"/>
          <w:szCs w:val="21"/>
        </w:rPr>
        <w:t>②　小学校卒業まで</w:t>
      </w:r>
    </w:p>
    <w:p w:rsidR="009C044F" w:rsidRPr="00651847" w:rsidRDefault="009C044F" w:rsidP="00B04BC1">
      <w:pPr>
        <w:ind w:leftChars="400" w:left="1890" w:hangingChars="500" w:hanging="1050"/>
        <w:rPr>
          <w:rFonts w:asciiTheme="minorEastAsia" w:hAnsiTheme="minorEastAsia"/>
          <w:szCs w:val="21"/>
        </w:rPr>
      </w:pPr>
      <w:r w:rsidRPr="00651847">
        <w:rPr>
          <w:rFonts w:asciiTheme="minorEastAsia" w:hAnsiTheme="minorEastAsia" w:hint="eastAsia"/>
          <w:szCs w:val="21"/>
        </w:rPr>
        <w:t>〔考え方〕学齢期の区分としては、小学校就学前、小学校卒業、中学校卒業が一般的な区分。</w:t>
      </w:r>
    </w:p>
    <w:p w:rsidR="009C044F" w:rsidRPr="00651847" w:rsidRDefault="009C044F" w:rsidP="00B04BC1">
      <w:pPr>
        <w:ind w:leftChars="400" w:left="1890" w:hangingChars="500" w:hanging="1050"/>
        <w:rPr>
          <w:rFonts w:asciiTheme="minorEastAsia" w:hAnsiTheme="minorEastAsia"/>
          <w:szCs w:val="21"/>
        </w:rPr>
      </w:pPr>
      <w:r w:rsidRPr="00651847">
        <w:rPr>
          <w:rFonts w:asciiTheme="minorEastAsia" w:hAnsiTheme="minorEastAsia" w:hint="eastAsia"/>
          <w:szCs w:val="21"/>
        </w:rPr>
        <w:t xml:space="preserve">　　　　　段階的に対象年齢を引き上げている府内市町村や他府県において、小学校就学前から引き上げる次の段階として小学校卒業までが多い。</w:t>
      </w:r>
    </w:p>
    <w:p w:rsidR="009C044F" w:rsidRPr="00651847" w:rsidRDefault="009C044F" w:rsidP="00B04BC1">
      <w:pPr>
        <w:ind w:leftChars="200" w:left="420"/>
        <w:rPr>
          <w:rFonts w:asciiTheme="minorEastAsia" w:hAnsiTheme="minorEastAsia"/>
          <w:szCs w:val="21"/>
        </w:rPr>
      </w:pPr>
      <w:r w:rsidRPr="00651847">
        <w:rPr>
          <w:rFonts w:asciiTheme="minorEastAsia" w:hAnsiTheme="minorEastAsia" w:hint="eastAsia"/>
          <w:szCs w:val="21"/>
        </w:rPr>
        <w:t xml:space="preserve">　　〔</w:t>
      </w:r>
      <w:r w:rsidRPr="00651847">
        <w:rPr>
          <w:rFonts w:asciiTheme="minorEastAsia" w:hAnsiTheme="minorEastAsia" w:hint="eastAsia"/>
          <w:w w:val="75"/>
          <w:kern w:val="0"/>
          <w:szCs w:val="21"/>
          <w:fitText w:val="630" w:id="659362560"/>
        </w:rPr>
        <w:t>増減影響</w:t>
      </w:r>
      <w:r w:rsidRPr="00651847">
        <w:rPr>
          <w:rFonts w:asciiTheme="minorEastAsia" w:hAnsiTheme="minorEastAsia" w:hint="eastAsia"/>
          <w:szCs w:val="21"/>
        </w:rPr>
        <w:t>〕現行所得基準の場合、６８９，４００人の増</w:t>
      </w:r>
    </w:p>
    <w:p w:rsidR="009C044F" w:rsidRPr="00651847" w:rsidRDefault="009C044F" w:rsidP="00B04BC1">
      <w:pPr>
        <w:ind w:leftChars="200" w:left="420"/>
        <w:rPr>
          <w:rFonts w:asciiTheme="minorEastAsia" w:hAnsiTheme="minorEastAsia"/>
          <w:szCs w:val="21"/>
        </w:rPr>
      </w:pPr>
      <w:r w:rsidRPr="00651847">
        <w:rPr>
          <w:rFonts w:asciiTheme="minorEastAsia" w:hAnsiTheme="minorEastAsia" w:hint="eastAsia"/>
          <w:szCs w:val="21"/>
        </w:rPr>
        <w:t xml:space="preserve">　　〔影響額〕約１４４億</w:t>
      </w:r>
      <w:r w:rsidR="00905901" w:rsidRPr="00651847">
        <w:rPr>
          <w:rFonts w:asciiTheme="minorEastAsia" w:hAnsiTheme="minorEastAsia" w:hint="eastAsia"/>
          <w:szCs w:val="21"/>
        </w:rPr>
        <w:t>円</w:t>
      </w:r>
      <w:r w:rsidRPr="00651847">
        <w:rPr>
          <w:rFonts w:asciiTheme="minorEastAsia" w:hAnsiTheme="minorEastAsia" w:hint="eastAsia"/>
          <w:szCs w:val="21"/>
        </w:rPr>
        <w:t>の増（府・市町村の助成額合計）</w:t>
      </w:r>
    </w:p>
    <w:p w:rsidR="009C044F" w:rsidRPr="00651847" w:rsidRDefault="009C044F" w:rsidP="00B04BC1">
      <w:pPr>
        <w:ind w:leftChars="200" w:left="420"/>
        <w:rPr>
          <w:rFonts w:asciiTheme="minorEastAsia" w:hAnsiTheme="minorEastAsia"/>
          <w:szCs w:val="21"/>
        </w:rPr>
      </w:pPr>
    </w:p>
    <w:p w:rsidR="006C3665" w:rsidRPr="00651847" w:rsidRDefault="006C3665" w:rsidP="00B04BC1">
      <w:pPr>
        <w:ind w:leftChars="200" w:left="420"/>
        <w:rPr>
          <w:rFonts w:asciiTheme="minorEastAsia" w:hAnsiTheme="minorEastAsia"/>
          <w:szCs w:val="21"/>
        </w:rPr>
      </w:pPr>
      <w:r w:rsidRPr="00651847">
        <w:rPr>
          <w:rFonts w:asciiTheme="minorEastAsia" w:hAnsiTheme="minorEastAsia" w:hint="eastAsia"/>
          <w:szCs w:val="21"/>
        </w:rPr>
        <w:t>③　中学校卒業まで</w:t>
      </w:r>
    </w:p>
    <w:p w:rsidR="009C044F" w:rsidRPr="00651847" w:rsidRDefault="009C044F" w:rsidP="00B04BC1">
      <w:pPr>
        <w:ind w:leftChars="400" w:left="1890" w:hangingChars="500" w:hanging="1050"/>
        <w:rPr>
          <w:rFonts w:asciiTheme="minorEastAsia" w:hAnsiTheme="minorEastAsia"/>
          <w:szCs w:val="21"/>
        </w:rPr>
      </w:pPr>
      <w:r w:rsidRPr="00651847">
        <w:rPr>
          <w:rFonts w:asciiTheme="minorEastAsia" w:hAnsiTheme="minorEastAsia" w:hint="eastAsia"/>
          <w:szCs w:val="21"/>
        </w:rPr>
        <w:t>〔考え方〕学校教育法において、義務教育は、中学校卒業の１５歳年度末までであり、義務教育修了後は、ただちに就労し自ら生計を立てることを選択する者も存在する。</w:t>
      </w:r>
    </w:p>
    <w:p w:rsidR="009C044F" w:rsidRPr="00651847" w:rsidRDefault="009C044F" w:rsidP="00B04BC1">
      <w:pPr>
        <w:ind w:leftChars="400" w:left="1890" w:hangingChars="500" w:hanging="1050"/>
        <w:rPr>
          <w:rFonts w:asciiTheme="minorEastAsia" w:hAnsiTheme="minorEastAsia"/>
          <w:szCs w:val="21"/>
        </w:rPr>
      </w:pPr>
      <w:r w:rsidRPr="00651847">
        <w:rPr>
          <w:rFonts w:asciiTheme="minorEastAsia" w:hAnsiTheme="minorEastAsia" w:hint="eastAsia"/>
          <w:szCs w:val="21"/>
        </w:rPr>
        <w:t xml:space="preserve">　　　　　１６歳（高校生）以上は、体力、体格的にも成人とほぼ変わらず、医療の需要も減少すると考えられる。</w:t>
      </w:r>
    </w:p>
    <w:p w:rsidR="009C044F" w:rsidRPr="00651847" w:rsidRDefault="009C044F" w:rsidP="00B04BC1">
      <w:pPr>
        <w:ind w:leftChars="900" w:left="1890"/>
        <w:rPr>
          <w:rFonts w:asciiTheme="minorEastAsia" w:hAnsiTheme="minorEastAsia"/>
          <w:szCs w:val="21"/>
        </w:rPr>
      </w:pPr>
      <w:r w:rsidRPr="00651847">
        <w:rPr>
          <w:rFonts w:asciiTheme="minorEastAsia" w:hAnsiTheme="minorEastAsia" w:hint="eastAsia"/>
          <w:szCs w:val="21"/>
        </w:rPr>
        <w:t>他府県の一部は、中学校卒業まで対象としている。</w:t>
      </w:r>
    </w:p>
    <w:p w:rsidR="009C044F" w:rsidRPr="00651847" w:rsidRDefault="009C044F" w:rsidP="00B04BC1">
      <w:pPr>
        <w:ind w:leftChars="200" w:left="420"/>
        <w:rPr>
          <w:rFonts w:asciiTheme="minorEastAsia" w:hAnsiTheme="minorEastAsia"/>
          <w:szCs w:val="21"/>
        </w:rPr>
      </w:pPr>
      <w:r w:rsidRPr="00651847">
        <w:rPr>
          <w:rFonts w:asciiTheme="minorEastAsia" w:hAnsiTheme="minorEastAsia" w:hint="eastAsia"/>
          <w:szCs w:val="21"/>
        </w:rPr>
        <w:t xml:space="preserve">　　〔</w:t>
      </w:r>
      <w:r w:rsidRPr="00651847">
        <w:rPr>
          <w:rFonts w:asciiTheme="minorEastAsia" w:hAnsiTheme="minorEastAsia" w:hint="eastAsia"/>
          <w:w w:val="75"/>
          <w:kern w:val="0"/>
          <w:szCs w:val="21"/>
          <w:fitText w:val="630" w:id="659363328"/>
        </w:rPr>
        <w:t>増減影響</w:t>
      </w:r>
      <w:r w:rsidRPr="00651847">
        <w:rPr>
          <w:rFonts w:asciiTheme="minorEastAsia" w:hAnsiTheme="minorEastAsia" w:hint="eastAsia"/>
          <w:szCs w:val="21"/>
        </w:rPr>
        <w:t>〕現行所得基準の場合、９１９，３００人の増</w:t>
      </w:r>
    </w:p>
    <w:p w:rsidR="009C044F" w:rsidRPr="00651847" w:rsidRDefault="009C044F" w:rsidP="00B04BC1">
      <w:pPr>
        <w:ind w:leftChars="200" w:left="420"/>
        <w:rPr>
          <w:rFonts w:asciiTheme="minorEastAsia" w:hAnsiTheme="minorEastAsia"/>
          <w:szCs w:val="21"/>
        </w:rPr>
      </w:pPr>
      <w:r w:rsidRPr="00651847">
        <w:rPr>
          <w:rFonts w:asciiTheme="minorEastAsia" w:hAnsiTheme="minorEastAsia" w:hint="eastAsia"/>
          <w:szCs w:val="21"/>
        </w:rPr>
        <w:t xml:space="preserve">　　〔影響額〕約１９３．６億</w:t>
      </w:r>
      <w:r w:rsidR="00905901" w:rsidRPr="00651847">
        <w:rPr>
          <w:rFonts w:asciiTheme="minorEastAsia" w:hAnsiTheme="minorEastAsia" w:hint="eastAsia"/>
          <w:szCs w:val="21"/>
        </w:rPr>
        <w:t>円</w:t>
      </w:r>
      <w:r w:rsidRPr="00651847">
        <w:rPr>
          <w:rFonts w:asciiTheme="minorEastAsia" w:hAnsiTheme="minorEastAsia" w:hint="eastAsia"/>
          <w:szCs w:val="21"/>
        </w:rPr>
        <w:t>の増（府・市町村の助成額合計）</w:t>
      </w:r>
    </w:p>
    <w:p w:rsidR="006C3665" w:rsidRPr="00651847" w:rsidRDefault="006C3665" w:rsidP="00B04BC1">
      <w:pPr>
        <w:ind w:leftChars="200" w:left="420"/>
        <w:rPr>
          <w:rFonts w:asciiTheme="minorEastAsia" w:hAnsiTheme="minorEastAsia"/>
          <w:szCs w:val="21"/>
        </w:rPr>
      </w:pPr>
    </w:p>
    <w:p w:rsidR="006C3665" w:rsidRPr="00651847" w:rsidRDefault="006C3665" w:rsidP="00B04BC1">
      <w:pPr>
        <w:ind w:leftChars="200" w:left="420"/>
        <w:rPr>
          <w:rFonts w:asciiTheme="minorEastAsia" w:hAnsiTheme="minorEastAsia"/>
          <w:szCs w:val="21"/>
        </w:rPr>
      </w:pPr>
    </w:p>
    <w:p w:rsidR="005E71E2" w:rsidRPr="00651847" w:rsidRDefault="005E71E2" w:rsidP="00B04BC1">
      <w:pPr>
        <w:ind w:leftChars="200" w:left="420"/>
        <w:rPr>
          <w:rFonts w:asciiTheme="minorEastAsia" w:hAnsiTheme="minorEastAsia"/>
          <w:szCs w:val="21"/>
        </w:rPr>
      </w:pPr>
    </w:p>
    <w:p w:rsidR="006253AB" w:rsidRPr="006C3665" w:rsidRDefault="006253AB" w:rsidP="00B04BC1">
      <w:pPr>
        <w:ind w:leftChars="200" w:left="420" w:firstLineChars="100" w:firstLine="210"/>
        <w:rPr>
          <w:rFonts w:asciiTheme="minorEastAsia" w:hAnsiTheme="minorEastAsia"/>
          <w:szCs w:val="21"/>
        </w:rPr>
      </w:pPr>
      <w:r>
        <w:rPr>
          <w:rFonts w:asciiTheme="minorEastAsia" w:hAnsiTheme="minorEastAsia" w:hint="eastAsia"/>
          <w:szCs w:val="21"/>
        </w:rPr>
        <w:t>以上の考えうる選択肢としての「所得制限」及び「対象年齢」の組み合わせで対象者として考えられる基準は次ページのとおり。</w:t>
      </w:r>
    </w:p>
    <w:p w:rsidR="00FA4157" w:rsidRDefault="00FA4157" w:rsidP="00B04BC1">
      <w:pPr>
        <w:ind w:leftChars="200" w:left="420"/>
        <w:rPr>
          <w:rFonts w:asciiTheme="minorEastAsia" w:hAnsiTheme="minorEastAsia"/>
          <w:szCs w:val="21"/>
        </w:rPr>
        <w:sectPr w:rsidR="00FA4157" w:rsidSect="009A4471">
          <w:type w:val="continuous"/>
          <w:pgSz w:w="11906" w:h="16838" w:code="9"/>
          <w:pgMar w:top="1985" w:right="1416" w:bottom="1701" w:left="1701" w:header="851" w:footer="992" w:gutter="0"/>
          <w:pgNumType w:start="1"/>
          <w:cols w:space="425"/>
          <w:docGrid w:type="lines" w:linePitch="328"/>
        </w:sectPr>
      </w:pPr>
    </w:p>
    <w:p w:rsidR="00CF74EA" w:rsidRDefault="009941C8">
      <w:pPr>
        <w:rPr>
          <w:rFonts w:asciiTheme="minorEastAsia" w:hAnsiTheme="minorEastAsia"/>
          <w:szCs w:val="21"/>
        </w:rPr>
      </w:pPr>
      <w:r>
        <w:rPr>
          <w:rFonts w:asciiTheme="minorEastAsia" w:hAnsiTheme="minorEastAsia" w:hint="eastAsia"/>
          <w:szCs w:val="21"/>
        </w:rPr>
        <w:lastRenderedPageBreak/>
        <w:t>＜</w:t>
      </w:r>
      <w:r w:rsidR="00C23FFC">
        <w:rPr>
          <w:rFonts w:asciiTheme="minorEastAsia" w:hAnsiTheme="minorEastAsia" w:hint="eastAsia"/>
          <w:szCs w:val="21"/>
        </w:rPr>
        <w:t>考えうる選択肢の組み合わせと</w:t>
      </w:r>
      <w:r>
        <w:rPr>
          <w:rFonts w:asciiTheme="minorEastAsia" w:hAnsiTheme="minorEastAsia" w:hint="eastAsia"/>
          <w:szCs w:val="21"/>
        </w:rPr>
        <w:t>影響＞</w:t>
      </w:r>
    </w:p>
    <w:p w:rsidR="004F38D3" w:rsidRPr="004F38D3" w:rsidRDefault="004F38D3">
      <w:pPr>
        <w:rPr>
          <w:rFonts w:asciiTheme="minorEastAsia" w:hAnsiTheme="minorEastAsia"/>
          <w:szCs w:val="21"/>
        </w:rPr>
      </w:pPr>
    </w:p>
    <w:p w:rsidR="00CF74EA" w:rsidRDefault="00CF74EA">
      <w:pPr>
        <w:rPr>
          <w:rFonts w:asciiTheme="minorEastAsia" w:hAnsiTheme="minorEastAsia"/>
          <w:szCs w:val="21"/>
        </w:rPr>
      </w:pPr>
      <w:r>
        <w:rPr>
          <w:rFonts w:asciiTheme="minorEastAsia" w:hAnsiTheme="minorEastAsia" w:hint="eastAsia"/>
          <w:szCs w:val="21"/>
        </w:rPr>
        <w:t xml:space="preserve">　　＊　</w:t>
      </w:r>
      <w:r w:rsidR="004F38D3">
        <w:rPr>
          <w:rFonts w:asciiTheme="minorEastAsia" w:hAnsiTheme="minorEastAsia" w:hint="eastAsia"/>
          <w:szCs w:val="21"/>
        </w:rPr>
        <w:t>現行の府補助基準上の助成</w:t>
      </w:r>
      <w:r>
        <w:rPr>
          <w:rFonts w:asciiTheme="minorEastAsia" w:hAnsiTheme="minorEastAsia" w:hint="eastAsia"/>
          <w:szCs w:val="21"/>
        </w:rPr>
        <w:t>対象者数</w:t>
      </w:r>
      <w:r w:rsidR="004F38D3">
        <w:rPr>
          <w:rFonts w:asciiTheme="minorEastAsia" w:hAnsiTheme="minorEastAsia" w:hint="eastAsia"/>
          <w:szCs w:val="21"/>
        </w:rPr>
        <w:t xml:space="preserve">　　　　　　</w:t>
      </w:r>
      <w:r>
        <w:rPr>
          <w:rFonts w:asciiTheme="minorEastAsia" w:hAnsiTheme="minorEastAsia" w:hint="eastAsia"/>
          <w:szCs w:val="21"/>
        </w:rPr>
        <w:t>１９４,３００人</w:t>
      </w:r>
    </w:p>
    <w:p w:rsidR="00CF74EA" w:rsidRDefault="00CF74EA">
      <w:pPr>
        <w:rPr>
          <w:rFonts w:asciiTheme="minorEastAsia" w:hAnsiTheme="minorEastAsia"/>
          <w:szCs w:val="21"/>
        </w:rPr>
      </w:pPr>
      <w:r>
        <w:rPr>
          <w:rFonts w:asciiTheme="minorEastAsia" w:hAnsiTheme="minorEastAsia" w:hint="eastAsia"/>
          <w:szCs w:val="21"/>
        </w:rPr>
        <w:t xml:space="preserve">　　＊　</w:t>
      </w:r>
      <w:r w:rsidR="004F38D3">
        <w:rPr>
          <w:rFonts w:asciiTheme="minorEastAsia" w:hAnsiTheme="minorEastAsia" w:hint="eastAsia"/>
          <w:szCs w:val="21"/>
        </w:rPr>
        <w:t>上記対象者に係る</w:t>
      </w:r>
      <w:r>
        <w:rPr>
          <w:rFonts w:asciiTheme="minorEastAsia" w:hAnsiTheme="minorEastAsia" w:hint="eastAsia"/>
          <w:szCs w:val="21"/>
        </w:rPr>
        <w:t xml:space="preserve">平成２６年度当初予算額　</w:t>
      </w:r>
      <w:r w:rsidR="004F38D3">
        <w:rPr>
          <w:rFonts w:asciiTheme="minorEastAsia" w:hAnsiTheme="minorEastAsia" w:hint="eastAsia"/>
          <w:szCs w:val="21"/>
        </w:rPr>
        <w:t xml:space="preserve">　　 </w:t>
      </w:r>
      <w:r w:rsidR="00905901">
        <w:rPr>
          <w:rFonts w:asciiTheme="minorEastAsia" w:hAnsiTheme="minorEastAsia" w:hint="eastAsia"/>
          <w:szCs w:val="21"/>
        </w:rPr>
        <w:t xml:space="preserve">　　　</w:t>
      </w:r>
      <w:r>
        <w:rPr>
          <w:rFonts w:asciiTheme="minorEastAsia" w:hAnsiTheme="minorEastAsia" w:hint="eastAsia"/>
          <w:szCs w:val="21"/>
        </w:rPr>
        <w:t>７６</w:t>
      </w:r>
      <w:r w:rsidRPr="00651847">
        <w:rPr>
          <w:rFonts w:asciiTheme="minorEastAsia" w:hAnsiTheme="minorEastAsia" w:hint="eastAsia"/>
          <w:szCs w:val="21"/>
        </w:rPr>
        <w:t>億</w:t>
      </w:r>
      <w:r w:rsidR="00905901" w:rsidRPr="00651847">
        <w:rPr>
          <w:rFonts w:asciiTheme="minorEastAsia" w:hAnsiTheme="minorEastAsia" w:hint="eastAsia"/>
          <w:szCs w:val="21"/>
        </w:rPr>
        <w:t>円</w:t>
      </w:r>
    </w:p>
    <w:p w:rsidR="004F38D3" w:rsidRPr="004F38D3" w:rsidRDefault="004F38D3">
      <w:pPr>
        <w:rPr>
          <w:rFonts w:asciiTheme="minorEastAsia" w:hAnsiTheme="minorEastAsia"/>
          <w:szCs w:val="21"/>
        </w:rPr>
      </w:pPr>
      <w:r>
        <w:rPr>
          <w:rFonts w:asciiTheme="minorEastAsia" w:hAnsiTheme="minorEastAsia" w:hint="eastAsia"/>
          <w:szCs w:val="21"/>
        </w:rPr>
        <w:t xml:space="preserve">        （府・市町村合計額）</w:t>
      </w:r>
    </w:p>
    <w:p w:rsidR="00AD70DD" w:rsidRDefault="00AD70DD">
      <w:pPr>
        <w:rPr>
          <w:rFonts w:asciiTheme="minorEastAsia" w:hAnsiTheme="minorEastAsia"/>
          <w:szCs w:val="21"/>
        </w:rPr>
      </w:pPr>
    </w:p>
    <w:tbl>
      <w:tblPr>
        <w:tblStyle w:val="a3"/>
        <w:tblW w:w="8789" w:type="dxa"/>
        <w:tblInd w:w="250" w:type="dxa"/>
        <w:tblLayout w:type="fixed"/>
        <w:tblLook w:val="04A0" w:firstRow="1" w:lastRow="0" w:firstColumn="1" w:lastColumn="0" w:noHBand="0" w:noVBand="1"/>
      </w:tblPr>
      <w:tblGrid>
        <w:gridCol w:w="1701"/>
        <w:gridCol w:w="2552"/>
        <w:gridCol w:w="2409"/>
        <w:gridCol w:w="2127"/>
      </w:tblGrid>
      <w:tr w:rsidR="005E71E2" w:rsidTr="00D86EBD">
        <w:trPr>
          <w:trHeight w:val="605"/>
        </w:trPr>
        <w:tc>
          <w:tcPr>
            <w:tcW w:w="1701" w:type="dxa"/>
            <w:vAlign w:val="center"/>
          </w:tcPr>
          <w:p w:rsidR="005E71E2" w:rsidRDefault="005E71E2" w:rsidP="00CF74EA">
            <w:pPr>
              <w:jc w:val="center"/>
              <w:rPr>
                <w:rFonts w:asciiTheme="minorEastAsia" w:hAnsiTheme="minorEastAsia"/>
                <w:szCs w:val="21"/>
              </w:rPr>
            </w:pPr>
            <w:r>
              <w:rPr>
                <w:rFonts w:asciiTheme="minorEastAsia" w:hAnsiTheme="minorEastAsia" w:hint="eastAsia"/>
                <w:szCs w:val="21"/>
              </w:rPr>
              <w:t>対象年齢</w:t>
            </w:r>
          </w:p>
        </w:tc>
        <w:tc>
          <w:tcPr>
            <w:tcW w:w="2552" w:type="dxa"/>
            <w:vAlign w:val="center"/>
          </w:tcPr>
          <w:p w:rsidR="005E71E2" w:rsidRDefault="005E71E2" w:rsidP="00CF74EA">
            <w:pPr>
              <w:jc w:val="center"/>
              <w:rPr>
                <w:rFonts w:asciiTheme="minorEastAsia" w:hAnsiTheme="minorEastAsia"/>
                <w:szCs w:val="21"/>
              </w:rPr>
            </w:pPr>
            <w:r>
              <w:rPr>
                <w:rFonts w:asciiTheme="minorEastAsia" w:hAnsiTheme="minorEastAsia" w:hint="eastAsia"/>
                <w:szCs w:val="21"/>
              </w:rPr>
              <w:t>所得制限</w:t>
            </w:r>
          </w:p>
        </w:tc>
        <w:tc>
          <w:tcPr>
            <w:tcW w:w="2409" w:type="dxa"/>
            <w:shd w:val="clear" w:color="auto" w:fill="auto"/>
            <w:vAlign w:val="center"/>
          </w:tcPr>
          <w:p w:rsidR="005E71E2" w:rsidRDefault="005E71E2" w:rsidP="00CF74EA">
            <w:pPr>
              <w:jc w:val="center"/>
            </w:pPr>
            <w:r>
              <w:rPr>
                <w:rFonts w:asciiTheme="minorEastAsia" w:hAnsiTheme="minorEastAsia" w:hint="eastAsia"/>
                <w:szCs w:val="21"/>
              </w:rPr>
              <w:t>対象人数見込（人）</w:t>
            </w:r>
          </w:p>
        </w:tc>
        <w:tc>
          <w:tcPr>
            <w:tcW w:w="2127" w:type="dxa"/>
            <w:vAlign w:val="center"/>
          </w:tcPr>
          <w:p w:rsidR="005E71E2" w:rsidRDefault="005E71E2" w:rsidP="005E71E2">
            <w:pPr>
              <w:jc w:val="center"/>
            </w:pPr>
            <w:r>
              <w:rPr>
                <w:rFonts w:asciiTheme="minorEastAsia" w:hAnsiTheme="minorEastAsia" w:hint="eastAsia"/>
                <w:szCs w:val="21"/>
              </w:rPr>
              <w:t>所要額見込（</w:t>
            </w:r>
            <w:r w:rsidR="00D86EBD">
              <w:rPr>
                <w:rFonts w:asciiTheme="minorEastAsia" w:hAnsiTheme="minorEastAsia" w:hint="eastAsia"/>
                <w:szCs w:val="21"/>
              </w:rPr>
              <w:t>億</w:t>
            </w:r>
            <w:r>
              <w:rPr>
                <w:rFonts w:asciiTheme="minorEastAsia" w:hAnsiTheme="minorEastAsia" w:hint="eastAsia"/>
                <w:szCs w:val="21"/>
              </w:rPr>
              <w:t>円）</w:t>
            </w:r>
          </w:p>
        </w:tc>
      </w:tr>
      <w:tr w:rsidR="005E71E2" w:rsidTr="00D86EBD">
        <w:trPr>
          <w:trHeight w:val="545"/>
        </w:trPr>
        <w:tc>
          <w:tcPr>
            <w:tcW w:w="1701" w:type="dxa"/>
            <w:vMerge w:val="restart"/>
            <w:vAlign w:val="center"/>
          </w:tcPr>
          <w:p w:rsidR="005E71E2" w:rsidRDefault="005E71E2" w:rsidP="00CF74EA">
            <w:pPr>
              <w:jc w:val="center"/>
              <w:rPr>
                <w:rFonts w:asciiTheme="minorEastAsia" w:hAnsiTheme="minorEastAsia"/>
                <w:szCs w:val="21"/>
              </w:rPr>
            </w:pPr>
            <w:r>
              <w:rPr>
                <w:rFonts w:asciiTheme="minorEastAsia" w:hAnsiTheme="minorEastAsia" w:hint="eastAsia"/>
                <w:szCs w:val="21"/>
              </w:rPr>
              <w:t>小学校就学前</w:t>
            </w:r>
          </w:p>
          <w:p w:rsidR="00D549C1" w:rsidRDefault="00D549C1" w:rsidP="00CF74EA">
            <w:pPr>
              <w:jc w:val="center"/>
              <w:rPr>
                <w:rFonts w:asciiTheme="minorEastAsia" w:hAnsiTheme="minorEastAsia"/>
                <w:szCs w:val="21"/>
              </w:rPr>
            </w:pPr>
            <w:r>
              <w:rPr>
                <w:rFonts w:asciiTheme="minorEastAsia" w:hAnsiTheme="minorEastAsia" w:hint="eastAsia"/>
                <w:szCs w:val="21"/>
              </w:rPr>
              <w:t>まで</w:t>
            </w: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現行所得基準</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４６３,４００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１２５．０</w:t>
            </w:r>
          </w:p>
        </w:tc>
      </w:tr>
      <w:tr w:rsidR="005E71E2" w:rsidTr="00D86EBD">
        <w:trPr>
          <w:trHeight w:val="545"/>
        </w:trPr>
        <w:tc>
          <w:tcPr>
            <w:tcW w:w="1701" w:type="dxa"/>
            <w:vMerge/>
            <w:vAlign w:val="center"/>
          </w:tcPr>
          <w:p w:rsidR="005E71E2" w:rsidRDefault="005E71E2" w:rsidP="00CF74EA">
            <w:pPr>
              <w:jc w:val="center"/>
              <w:rPr>
                <w:rFonts w:asciiTheme="minorEastAsia" w:hAnsiTheme="minorEastAsia"/>
                <w:szCs w:val="21"/>
              </w:rPr>
            </w:pPr>
          </w:p>
        </w:tc>
        <w:tc>
          <w:tcPr>
            <w:tcW w:w="2552" w:type="dxa"/>
            <w:vAlign w:val="center"/>
          </w:tcPr>
          <w:p w:rsidR="005E71E2" w:rsidRDefault="005E71E2" w:rsidP="00CF74EA">
            <w:pPr>
              <w:jc w:val="center"/>
              <w:rPr>
                <w:rFonts w:asciiTheme="minorEastAsia" w:hAnsiTheme="minorEastAsia"/>
                <w:szCs w:val="21"/>
              </w:rPr>
            </w:pPr>
            <w:r>
              <w:rPr>
                <w:rFonts w:asciiTheme="minorEastAsia" w:hAnsiTheme="minorEastAsia" w:hint="eastAsia"/>
                <w:szCs w:val="21"/>
              </w:rPr>
              <w:t>児童扶養手当基準</w:t>
            </w:r>
          </w:p>
        </w:tc>
        <w:tc>
          <w:tcPr>
            <w:tcW w:w="2409" w:type="dxa"/>
            <w:vAlign w:val="center"/>
          </w:tcPr>
          <w:p w:rsidR="005E71E2" w:rsidRDefault="005E71E2" w:rsidP="00AD70DD">
            <w:pPr>
              <w:jc w:val="right"/>
              <w:rPr>
                <w:rFonts w:asciiTheme="minorEastAsia" w:hAnsiTheme="minorEastAsia"/>
                <w:szCs w:val="21"/>
              </w:rPr>
            </w:pPr>
            <w:r>
              <w:rPr>
                <w:rFonts w:asciiTheme="minorEastAsia" w:hAnsiTheme="minorEastAsia" w:hint="eastAsia"/>
                <w:szCs w:val="21"/>
              </w:rPr>
              <w:t>２３１,７００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６２．５</w:t>
            </w:r>
          </w:p>
        </w:tc>
      </w:tr>
      <w:tr w:rsidR="005E71E2" w:rsidTr="00D86EBD">
        <w:trPr>
          <w:trHeight w:val="545"/>
        </w:trPr>
        <w:tc>
          <w:tcPr>
            <w:tcW w:w="1701" w:type="dxa"/>
            <w:vMerge/>
            <w:vAlign w:val="center"/>
          </w:tcPr>
          <w:p w:rsidR="005E71E2" w:rsidRDefault="005E71E2" w:rsidP="00CF74EA">
            <w:pPr>
              <w:jc w:val="center"/>
              <w:rPr>
                <w:rFonts w:asciiTheme="minorEastAsia" w:hAnsiTheme="minorEastAsia"/>
                <w:szCs w:val="21"/>
              </w:rPr>
            </w:pP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高額療養費</w:t>
            </w:r>
            <w:r w:rsidR="001D5BBB">
              <w:rPr>
                <w:rFonts w:asciiTheme="minorEastAsia" w:hAnsiTheme="minorEastAsia" w:hint="eastAsia"/>
                <w:szCs w:val="21"/>
              </w:rPr>
              <w:t>一般</w:t>
            </w:r>
            <w:r w:rsidR="0090334D">
              <w:rPr>
                <w:rFonts w:asciiTheme="minorEastAsia" w:hAnsiTheme="minorEastAsia" w:hint="eastAsia"/>
                <w:szCs w:val="21"/>
              </w:rPr>
              <w:t>低位</w:t>
            </w:r>
            <w:r>
              <w:rPr>
                <w:rFonts w:asciiTheme="minorEastAsia" w:hAnsiTheme="minorEastAsia" w:hint="eastAsia"/>
                <w:szCs w:val="21"/>
              </w:rPr>
              <w:t>基準</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３０１,２１０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８１．３</w:t>
            </w:r>
          </w:p>
        </w:tc>
      </w:tr>
      <w:tr w:rsidR="005E71E2" w:rsidTr="00D86EBD">
        <w:trPr>
          <w:trHeight w:val="545"/>
        </w:trPr>
        <w:tc>
          <w:tcPr>
            <w:tcW w:w="1701" w:type="dxa"/>
            <w:vMerge/>
            <w:vAlign w:val="center"/>
          </w:tcPr>
          <w:p w:rsidR="005E71E2" w:rsidRDefault="005E71E2" w:rsidP="00CF74EA">
            <w:pPr>
              <w:jc w:val="center"/>
              <w:rPr>
                <w:rFonts w:asciiTheme="minorEastAsia" w:hAnsiTheme="minorEastAsia"/>
                <w:szCs w:val="21"/>
              </w:rPr>
            </w:pP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所得制限なし</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５０９,７４０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１３７．５</w:t>
            </w:r>
          </w:p>
        </w:tc>
      </w:tr>
      <w:tr w:rsidR="005E71E2" w:rsidTr="00D86EBD">
        <w:trPr>
          <w:trHeight w:val="545"/>
        </w:trPr>
        <w:tc>
          <w:tcPr>
            <w:tcW w:w="1701" w:type="dxa"/>
            <w:vMerge w:val="restart"/>
            <w:vAlign w:val="center"/>
          </w:tcPr>
          <w:p w:rsidR="005E71E2" w:rsidRDefault="005E71E2" w:rsidP="00CF74EA">
            <w:pPr>
              <w:jc w:val="center"/>
              <w:rPr>
                <w:rFonts w:asciiTheme="minorEastAsia" w:hAnsiTheme="minorEastAsia"/>
                <w:szCs w:val="21"/>
              </w:rPr>
            </w:pPr>
            <w:r>
              <w:rPr>
                <w:rFonts w:asciiTheme="minorEastAsia" w:hAnsiTheme="minorEastAsia" w:hint="eastAsia"/>
                <w:szCs w:val="21"/>
              </w:rPr>
              <w:t>小学校卒業</w:t>
            </w:r>
          </w:p>
          <w:p w:rsidR="00D549C1" w:rsidRDefault="00D549C1" w:rsidP="00CF74EA">
            <w:pPr>
              <w:jc w:val="center"/>
              <w:rPr>
                <w:rFonts w:asciiTheme="minorEastAsia" w:hAnsiTheme="minorEastAsia"/>
                <w:szCs w:val="21"/>
              </w:rPr>
            </w:pPr>
            <w:r>
              <w:rPr>
                <w:rFonts w:asciiTheme="minorEastAsia" w:hAnsiTheme="minorEastAsia" w:hint="eastAsia"/>
                <w:szCs w:val="21"/>
              </w:rPr>
              <w:t>まで</w:t>
            </w: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現行所得基準</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８８３,７００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２２０．０</w:t>
            </w:r>
          </w:p>
        </w:tc>
      </w:tr>
      <w:tr w:rsidR="005E71E2" w:rsidTr="00D86EBD">
        <w:trPr>
          <w:trHeight w:val="545"/>
        </w:trPr>
        <w:tc>
          <w:tcPr>
            <w:tcW w:w="1701" w:type="dxa"/>
            <w:vMerge/>
            <w:vAlign w:val="center"/>
          </w:tcPr>
          <w:p w:rsidR="005E71E2" w:rsidRDefault="005E71E2" w:rsidP="00CF74EA">
            <w:pPr>
              <w:jc w:val="center"/>
              <w:rPr>
                <w:rFonts w:asciiTheme="minorEastAsia" w:hAnsiTheme="minorEastAsia"/>
                <w:szCs w:val="21"/>
              </w:rPr>
            </w:pPr>
          </w:p>
        </w:tc>
        <w:tc>
          <w:tcPr>
            <w:tcW w:w="2552" w:type="dxa"/>
            <w:vAlign w:val="center"/>
          </w:tcPr>
          <w:p w:rsidR="005E71E2" w:rsidRDefault="005E71E2" w:rsidP="00CF74EA">
            <w:pPr>
              <w:jc w:val="center"/>
              <w:rPr>
                <w:rFonts w:asciiTheme="minorEastAsia" w:hAnsiTheme="minorEastAsia"/>
                <w:szCs w:val="21"/>
              </w:rPr>
            </w:pPr>
            <w:r>
              <w:rPr>
                <w:rFonts w:asciiTheme="minorEastAsia" w:hAnsiTheme="minorEastAsia" w:hint="eastAsia"/>
                <w:szCs w:val="21"/>
              </w:rPr>
              <w:t>児童扶養手当基準</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４４１,８５０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１１０．０</w:t>
            </w:r>
          </w:p>
        </w:tc>
      </w:tr>
      <w:tr w:rsidR="005E71E2" w:rsidTr="00D86EBD">
        <w:trPr>
          <w:trHeight w:val="545"/>
        </w:trPr>
        <w:tc>
          <w:tcPr>
            <w:tcW w:w="1701" w:type="dxa"/>
            <w:vMerge/>
            <w:vAlign w:val="center"/>
          </w:tcPr>
          <w:p w:rsidR="005E71E2" w:rsidRDefault="005E71E2" w:rsidP="00CF74EA">
            <w:pPr>
              <w:jc w:val="center"/>
              <w:rPr>
                <w:rFonts w:asciiTheme="minorEastAsia" w:hAnsiTheme="minorEastAsia"/>
                <w:szCs w:val="21"/>
              </w:rPr>
            </w:pP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高額療養費</w:t>
            </w:r>
            <w:r w:rsidR="001D5BBB">
              <w:rPr>
                <w:rFonts w:asciiTheme="minorEastAsia" w:hAnsiTheme="minorEastAsia" w:hint="eastAsia"/>
                <w:szCs w:val="21"/>
              </w:rPr>
              <w:t>一般</w:t>
            </w:r>
            <w:r w:rsidR="0090334D">
              <w:rPr>
                <w:rFonts w:asciiTheme="minorEastAsia" w:hAnsiTheme="minorEastAsia" w:hint="eastAsia"/>
                <w:szCs w:val="21"/>
              </w:rPr>
              <w:t>低位</w:t>
            </w:r>
            <w:r>
              <w:rPr>
                <w:rFonts w:asciiTheme="minorEastAsia" w:hAnsiTheme="minorEastAsia" w:hint="eastAsia"/>
                <w:szCs w:val="21"/>
              </w:rPr>
              <w:t>基準</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５７４,４０５</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１４３．０</w:t>
            </w:r>
          </w:p>
        </w:tc>
      </w:tr>
      <w:tr w:rsidR="005E71E2" w:rsidTr="00D86EBD">
        <w:trPr>
          <w:trHeight w:val="545"/>
        </w:trPr>
        <w:tc>
          <w:tcPr>
            <w:tcW w:w="1701" w:type="dxa"/>
            <w:vMerge/>
            <w:vAlign w:val="center"/>
          </w:tcPr>
          <w:p w:rsidR="005E71E2" w:rsidRDefault="005E71E2" w:rsidP="00CF74EA">
            <w:pPr>
              <w:jc w:val="center"/>
              <w:rPr>
                <w:rFonts w:asciiTheme="minorEastAsia" w:hAnsiTheme="minorEastAsia"/>
                <w:szCs w:val="21"/>
              </w:rPr>
            </w:pP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所得制限なし</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９７２,０７０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２４２．０</w:t>
            </w:r>
          </w:p>
        </w:tc>
      </w:tr>
      <w:tr w:rsidR="005E71E2" w:rsidTr="00D86EBD">
        <w:trPr>
          <w:trHeight w:val="545"/>
        </w:trPr>
        <w:tc>
          <w:tcPr>
            <w:tcW w:w="1701" w:type="dxa"/>
            <w:vMerge w:val="restart"/>
            <w:vAlign w:val="center"/>
          </w:tcPr>
          <w:p w:rsidR="005E71E2" w:rsidRDefault="005E71E2" w:rsidP="00CF74EA">
            <w:pPr>
              <w:jc w:val="center"/>
              <w:rPr>
                <w:rFonts w:asciiTheme="minorEastAsia" w:hAnsiTheme="minorEastAsia"/>
                <w:szCs w:val="21"/>
              </w:rPr>
            </w:pPr>
            <w:r>
              <w:rPr>
                <w:rFonts w:asciiTheme="minorEastAsia" w:hAnsiTheme="minorEastAsia" w:hint="eastAsia"/>
                <w:szCs w:val="21"/>
              </w:rPr>
              <w:t>中学校卒業</w:t>
            </w:r>
          </w:p>
          <w:p w:rsidR="00D549C1" w:rsidRDefault="00D549C1" w:rsidP="00CF74EA">
            <w:pPr>
              <w:jc w:val="center"/>
              <w:rPr>
                <w:rFonts w:asciiTheme="minorEastAsia" w:hAnsiTheme="minorEastAsia"/>
                <w:szCs w:val="21"/>
              </w:rPr>
            </w:pPr>
            <w:r>
              <w:rPr>
                <w:rFonts w:asciiTheme="minorEastAsia" w:hAnsiTheme="minorEastAsia" w:hint="eastAsia"/>
                <w:szCs w:val="21"/>
              </w:rPr>
              <w:t>まで</w:t>
            </w: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現行所得基準</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１,１１３,６００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２６９．６</w:t>
            </w:r>
          </w:p>
        </w:tc>
      </w:tr>
      <w:tr w:rsidR="005E71E2" w:rsidTr="00D86EBD">
        <w:trPr>
          <w:trHeight w:val="545"/>
        </w:trPr>
        <w:tc>
          <w:tcPr>
            <w:tcW w:w="1701" w:type="dxa"/>
            <w:vMerge/>
          </w:tcPr>
          <w:p w:rsidR="005E71E2" w:rsidRDefault="005E71E2">
            <w:pPr>
              <w:rPr>
                <w:rFonts w:asciiTheme="minorEastAsia" w:hAnsiTheme="minorEastAsia"/>
                <w:szCs w:val="21"/>
              </w:rPr>
            </w:pPr>
          </w:p>
        </w:tc>
        <w:tc>
          <w:tcPr>
            <w:tcW w:w="2552" w:type="dxa"/>
            <w:vAlign w:val="center"/>
          </w:tcPr>
          <w:p w:rsidR="005E71E2" w:rsidRDefault="005E71E2" w:rsidP="00CF74EA">
            <w:pPr>
              <w:jc w:val="center"/>
              <w:rPr>
                <w:rFonts w:asciiTheme="minorEastAsia" w:hAnsiTheme="minorEastAsia"/>
                <w:szCs w:val="21"/>
              </w:rPr>
            </w:pPr>
            <w:r>
              <w:rPr>
                <w:rFonts w:asciiTheme="minorEastAsia" w:hAnsiTheme="minorEastAsia" w:hint="eastAsia"/>
                <w:szCs w:val="21"/>
              </w:rPr>
              <w:t>児童扶養手当基準</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５５６,８００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１３４．８</w:t>
            </w:r>
          </w:p>
        </w:tc>
      </w:tr>
      <w:tr w:rsidR="005E71E2" w:rsidTr="00D86EBD">
        <w:trPr>
          <w:trHeight w:val="545"/>
        </w:trPr>
        <w:tc>
          <w:tcPr>
            <w:tcW w:w="1701" w:type="dxa"/>
            <w:vMerge/>
          </w:tcPr>
          <w:p w:rsidR="005E71E2" w:rsidRDefault="005E71E2">
            <w:pPr>
              <w:rPr>
                <w:rFonts w:asciiTheme="minorEastAsia" w:hAnsiTheme="minorEastAsia"/>
                <w:szCs w:val="21"/>
              </w:rPr>
            </w:pP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高額療養費</w:t>
            </w:r>
            <w:r w:rsidR="001D5BBB">
              <w:rPr>
                <w:rFonts w:asciiTheme="minorEastAsia" w:hAnsiTheme="minorEastAsia" w:hint="eastAsia"/>
                <w:szCs w:val="21"/>
              </w:rPr>
              <w:t>一般</w:t>
            </w:r>
            <w:r w:rsidR="0090334D">
              <w:rPr>
                <w:rFonts w:asciiTheme="minorEastAsia" w:hAnsiTheme="minorEastAsia" w:hint="eastAsia"/>
                <w:szCs w:val="21"/>
              </w:rPr>
              <w:t>低位</w:t>
            </w:r>
            <w:r>
              <w:rPr>
                <w:rFonts w:asciiTheme="minorEastAsia" w:hAnsiTheme="minorEastAsia" w:hint="eastAsia"/>
                <w:szCs w:val="21"/>
              </w:rPr>
              <w:t>基準</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７２３,８４０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１７５．２</w:t>
            </w:r>
          </w:p>
        </w:tc>
      </w:tr>
      <w:tr w:rsidR="005E71E2" w:rsidTr="00D86EBD">
        <w:trPr>
          <w:trHeight w:val="545"/>
        </w:trPr>
        <w:tc>
          <w:tcPr>
            <w:tcW w:w="1701" w:type="dxa"/>
            <w:vMerge/>
          </w:tcPr>
          <w:p w:rsidR="005E71E2" w:rsidRDefault="005E71E2">
            <w:pPr>
              <w:rPr>
                <w:rFonts w:asciiTheme="minorEastAsia" w:hAnsiTheme="minorEastAsia"/>
                <w:szCs w:val="21"/>
              </w:rPr>
            </w:pPr>
          </w:p>
        </w:tc>
        <w:tc>
          <w:tcPr>
            <w:tcW w:w="2552" w:type="dxa"/>
            <w:vAlign w:val="center"/>
          </w:tcPr>
          <w:p w:rsidR="005E71E2" w:rsidRDefault="005E71E2" w:rsidP="00AD70DD">
            <w:pPr>
              <w:jc w:val="center"/>
              <w:rPr>
                <w:rFonts w:asciiTheme="minorEastAsia" w:hAnsiTheme="minorEastAsia"/>
                <w:szCs w:val="21"/>
              </w:rPr>
            </w:pPr>
            <w:r>
              <w:rPr>
                <w:rFonts w:asciiTheme="minorEastAsia" w:hAnsiTheme="minorEastAsia" w:hint="eastAsia"/>
                <w:szCs w:val="21"/>
              </w:rPr>
              <w:t>所得制限なし</w:t>
            </w:r>
          </w:p>
        </w:tc>
        <w:tc>
          <w:tcPr>
            <w:tcW w:w="2409" w:type="dxa"/>
            <w:vAlign w:val="center"/>
          </w:tcPr>
          <w:p w:rsidR="005E71E2" w:rsidRDefault="005E71E2" w:rsidP="00CF74EA">
            <w:pPr>
              <w:jc w:val="right"/>
              <w:rPr>
                <w:rFonts w:asciiTheme="minorEastAsia" w:hAnsiTheme="minorEastAsia"/>
                <w:szCs w:val="21"/>
              </w:rPr>
            </w:pPr>
            <w:r>
              <w:rPr>
                <w:rFonts w:asciiTheme="minorEastAsia" w:hAnsiTheme="minorEastAsia" w:hint="eastAsia"/>
                <w:szCs w:val="21"/>
              </w:rPr>
              <w:t>１,２２４,９６０</w:t>
            </w:r>
          </w:p>
        </w:tc>
        <w:tc>
          <w:tcPr>
            <w:tcW w:w="2127" w:type="dxa"/>
            <w:vAlign w:val="center"/>
          </w:tcPr>
          <w:p w:rsidR="005E71E2" w:rsidRDefault="005E71E2" w:rsidP="005E71E2">
            <w:pPr>
              <w:jc w:val="right"/>
              <w:rPr>
                <w:rFonts w:asciiTheme="minorEastAsia" w:hAnsiTheme="minorEastAsia"/>
                <w:szCs w:val="21"/>
              </w:rPr>
            </w:pPr>
            <w:r>
              <w:rPr>
                <w:rFonts w:asciiTheme="minorEastAsia" w:hAnsiTheme="minorEastAsia" w:hint="eastAsia"/>
                <w:szCs w:val="21"/>
              </w:rPr>
              <w:t>２９６．６</w:t>
            </w:r>
          </w:p>
        </w:tc>
      </w:tr>
    </w:tbl>
    <w:p w:rsidR="00C23FFC" w:rsidRDefault="00C23FFC">
      <w:pPr>
        <w:rPr>
          <w:rFonts w:asciiTheme="minorEastAsia" w:hAnsiTheme="minorEastAsia"/>
          <w:szCs w:val="21"/>
        </w:rPr>
      </w:pPr>
    </w:p>
    <w:p w:rsidR="00FA4157" w:rsidRDefault="00FA4157">
      <w:pPr>
        <w:rPr>
          <w:rFonts w:asciiTheme="minorEastAsia" w:hAnsiTheme="minorEastAsia"/>
          <w:szCs w:val="21"/>
        </w:rPr>
      </w:pPr>
    </w:p>
    <w:p w:rsidR="00FA4157" w:rsidRDefault="00FA4157">
      <w:pPr>
        <w:rPr>
          <w:rFonts w:asciiTheme="minorEastAsia" w:hAnsiTheme="minorEastAsia"/>
          <w:szCs w:val="21"/>
        </w:rPr>
      </w:pPr>
    </w:p>
    <w:p w:rsidR="00CF74EA" w:rsidRDefault="00CF74EA">
      <w:pPr>
        <w:widowControl/>
        <w:jc w:val="left"/>
        <w:rPr>
          <w:rFonts w:asciiTheme="minorEastAsia" w:hAnsiTheme="minorEastAsia"/>
          <w:b/>
          <w:szCs w:val="21"/>
        </w:rPr>
      </w:pPr>
      <w:r>
        <w:rPr>
          <w:rFonts w:asciiTheme="minorEastAsia" w:hAnsiTheme="minorEastAsia"/>
          <w:b/>
          <w:szCs w:val="21"/>
        </w:rPr>
        <w:br w:type="page"/>
      </w:r>
    </w:p>
    <w:p w:rsidR="009D1DAF" w:rsidRPr="009170F2" w:rsidRDefault="00596336" w:rsidP="007D3171">
      <w:pPr>
        <w:spacing w:line="300" w:lineRule="exact"/>
        <w:ind w:left="211" w:hangingChars="100" w:hanging="211"/>
        <w:rPr>
          <w:rFonts w:asciiTheme="minorEastAsia" w:hAnsiTheme="minorEastAsia" w:cs="メイリオ"/>
          <w:b/>
        </w:rPr>
      </w:pPr>
      <w:r>
        <w:rPr>
          <w:rFonts w:asciiTheme="minorEastAsia" w:hAnsiTheme="minorEastAsia" w:cs="メイリオ" w:hint="eastAsia"/>
          <w:b/>
        </w:rPr>
        <w:lastRenderedPageBreak/>
        <w:t>６</w:t>
      </w:r>
      <w:r w:rsidR="009D1DAF" w:rsidRPr="009170F2">
        <w:rPr>
          <w:rFonts w:asciiTheme="minorEastAsia" w:hAnsiTheme="minorEastAsia" w:cs="メイリオ" w:hint="eastAsia"/>
          <w:b/>
        </w:rPr>
        <w:t xml:space="preserve">　交付金制度を活用した場合の市町村支援のイメージ</w:t>
      </w:r>
    </w:p>
    <w:p w:rsidR="009D1DAF" w:rsidRPr="009D1DAF" w:rsidRDefault="009D1DAF" w:rsidP="009D1DAF">
      <w:pPr>
        <w:spacing w:line="300" w:lineRule="exact"/>
        <w:ind w:left="210" w:hangingChars="100" w:hanging="210"/>
        <w:rPr>
          <w:rFonts w:asciiTheme="minorEastAsia" w:hAnsiTheme="minorEastAsia" w:cs="メイリオ"/>
        </w:rPr>
      </w:pPr>
      <w:r w:rsidRPr="009D1DAF">
        <w:rPr>
          <w:rFonts w:asciiTheme="minorEastAsia" w:hAnsiTheme="minorEastAsia" w:cs="メイリオ" w:hint="eastAsia"/>
        </w:rPr>
        <w:t xml:space="preserve">　　</w:t>
      </w:r>
    </w:p>
    <w:p w:rsidR="009D1DAF" w:rsidRDefault="009170F2" w:rsidP="009170F2">
      <w:pPr>
        <w:spacing w:line="300" w:lineRule="exact"/>
        <w:ind w:leftChars="100" w:left="210" w:firstLineChars="100" w:firstLine="210"/>
        <w:rPr>
          <w:rFonts w:asciiTheme="minorEastAsia" w:hAnsiTheme="minorEastAsia" w:cs="メイリオ"/>
        </w:rPr>
      </w:pPr>
      <w:r>
        <w:rPr>
          <w:rFonts w:asciiTheme="minorEastAsia" w:hAnsiTheme="minorEastAsia" w:cs="メイリオ" w:hint="eastAsia"/>
        </w:rPr>
        <w:t>前記</w:t>
      </w:r>
      <w:r w:rsidR="009D1DAF">
        <w:rPr>
          <w:rFonts w:asciiTheme="minorEastAsia" w:hAnsiTheme="minorEastAsia" w:cs="メイリオ" w:hint="eastAsia"/>
        </w:rPr>
        <w:t>「</w:t>
      </w:r>
      <w:r w:rsidR="004152A5">
        <w:rPr>
          <w:rFonts w:asciiTheme="minorEastAsia" w:hAnsiTheme="minorEastAsia" w:cs="メイリオ" w:hint="eastAsia"/>
        </w:rPr>
        <w:t>４</w:t>
      </w:r>
      <w:r w:rsidR="009D1DAF" w:rsidRPr="009D1DAF">
        <w:rPr>
          <w:rFonts w:asciiTheme="minorEastAsia" w:hAnsiTheme="minorEastAsia" w:cs="メイリオ" w:hint="eastAsia"/>
        </w:rPr>
        <w:t xml:space="preserve">　子育て支援施策の充実につながる市町村支援のイメージ</w:t>
      </w:r>
      <w:r w:rsidR="009D1DAF">
        <w:rPr>
          <w:rFonts w:asciiTheme="minorEastAsia" w:hAnsiTheme="minorEastAsia" w:cs="メイリオ" w:hint="eastAsia"/>
        </w:rPr>
        <w:t>」</w:t>
      </w:r>
      <w:r w:rsidR="009D1DAF" w:rsidRPr="009D1DAF">
        <w:rPr>
          <w:rFonts w:asciiTheme="minorEastAsia" w:hAnsiTheme="minorEastAsia" w:cs="メイリオ" w:hint="eastAsia"/>
        </w:rPr>
        <w:t>で示した市町村支援の枠組みのうち交付金制度を活用する場合、そのイメージが多義的であ</w:t>
      </w:r>
      <w:r w:rsidR="001D5BBB">
        <w:rPr>
          <w:rFonts w:asciiTheme="minorEastAsia" w:hAnsiTheme="minorEastAsia" w:cs="メイリオ" w:hint="eastAsia"/>
        </w:rPr>
        <w:t>り</w:t>
      </w:r>
      <w:r w:rsidR="009D1DAF" w:rsidRPr="009D1DAF">
        <w:rPr>
          <w:rFonts w:asciiTheme="minorEastAsia" w:hAnsiTheme="minorEastAsia" w:cs="メイリオ" w:hint="eastAsia"/>
        </w:rPr>
        <w:t>、研究会として一定のイメージを共有しておく必要があったことから、現在すでに制度化している地域</w:t>
      </w:r>
      <w:r w:rsidR="004152A5">
        <w:rPr>
          <w:rFonts w:asciiTheme="minorEastAsia" w:hAnsiTheme="minorEastAsia" w:cs="メイリオ" w:hint="eastAsia"/>
        </w:rPr>
        <w:t>福祉・子育て支援交付金との比較や、制度設計上の視点として示した４</w:t>
      </w:r>
      <w:r w:rsidR="009D1DAF" w:rsidRPr="009D1DAF">
        <w:rPr>
          <w:rFonts w:asciiTheme="minorEastAsia" w:hAnsiTheme="minorEastAsia" w:cs="メイリオ" w:hint="eastAsia"/>
        </w:rPr>
        <w:t>（</w:t>
      </w:r>
      <w:r w:rsidR="001D5BBB">
        <w:rPr>
          <w:rFonts w:asciiTheme="minorEastAsia" w:hAnsiTheme="minorEastAsia" w:cs="メイリオ" w:hint="eastAsia"/>
        </w:rPr>
        <w:t>３</w:t>
      </w:r>
      <w:r w:rsidR="009D1DAF" w:rsidRPr="009D1DAF">
        <w:rPr>
          <w:rFonts w:asciiTheme="minorEastAsia" w:hAnsiTheme="minorEastAsia" w:cs="メイリオ" w:hint="eastAsia"/>
        </w:rPr>
        <w:t>）③の点も加え、交付金制度を活用する場合のイメージを検討した。</w:t>
      </w:r>
    </w:p>
    <w:p w:rsidR="009D1DAF" w:rsidRPr="009D1DAF" w:rsidRDefault="009D1DAF" w:rsidP="009D1DAF">
      <w:pPr>
        <w:spacing w:line="300" w:lineRule="exact"/>
        <w:ind w:leftChars="100" w:left="210" w:firstLineChars="100" w:firstLine="210"/>
        <w:rPr>
          <w:rFonts w:asciiTheme="minorEastAsia" w:hAnsiTheme="minorEastAsia" w:cs="メイリオ"/>
        </w:rPr>
      </w:pPr>
    </w:p>
    <w:p w:rsidR="009D1DAF" w:rsidRPr="009170F2" w:rsidRDefault="009D1DAF" w:rsidP="00B41F72">
      <w:pPr>
        <w:spacing w:line="300" w:lineRule="exact"/>
        <w:ind w:leftChars="100" w:left="210"/>
        <w:rPr>
          <w:rFonts w:asciiTheme="minorEastAsia" w:hAnsiTheme="minorEastAsia" w:cs="メイリオ"/>
          <w:b/>
        </w:rPr>
      </w:pPr>
      <w:r w:rsidRPr="009170F2">
        <w:rPr>
          <w:rFonts w:asciiTheme="minorEastAsia" w:hAnsiTheme="minorEastAsia" w:cs="メイリオ" w:hint="eastAsia"/>
          <w:b/>
        </w:rPr>
        <w:t>（１）地域福祉・子育て支援交付金との比較</w:t>
      </w:r>
    </w:p>
    <w:p w:rsidR="009D1DAF" w:rsidRPr="009D1DAF" w:rsidRDefault="009D1DAF" w:rsidP="009D1DAF">
      <w:pPr>
        <w:spacing w:line="300" w:lineRule="exact"/>
        <w:ind w:left="210" w:hangingChars="100" w:hanging="210"/>
        <w:rPr>
          <w:rFonts w:asciiTheme="minorEastAsia" w:hAnsiTheme="minorEastAsia" w:cs="メイリオ"/>
        </w:rPr>
      </w:pPr>
    </w:p>
    <w:p w:rsidR="009D1DAF" w:rsidRPr="009D1DAF" w:rsidRDefault="009D1DAF" w:rsidP="00B04BC1">
      <w:pPr>
        <w:spacing w:line="300" w:lineRule="exact"/>
        <w:ind w:leftChars="200" w:left="630" w:hangingChars="100" w:hanging="210"/>
        <w:rPr>
          <w:rFonts w:asciiTheme="minorEastAsia" w:hAnsiTheme="minorEastAsia" w:cs="メイリオ"/>
        </w:rPr>
      </w:pPr>
      <w:r w:rsidRPr="009D1DAF">
        <w:rPr>
          <w:rFonts w:asciiTheme="minorEastAsia" w:hAnsiTheme="minorEastAsia" w:cs="メイリオ" w:hint="eastAsia"/>
        </w:rPr>
        <w:t>①</w:t>
      </w:r>
      <w:r w:rsidR="009170F2">
        <w:rPr>
          <w:rFonts w:asciiTheme="minorEastAsia" w:hAnsiTheme="minorEastAsia" w:cs="メイリオ" w:hint="eastAsia"/>
        </w:rPr>
        <w:t xml:space="preserve">　</w:t>
      </w:r>
      <w:r w:rsidRPr="009D1DAF">
        <w:rPr>
          <w:rFonts w:asciiTheme="minorEastAsia" w:hAnsiTheme="minorEastAsia" w:cs="メイリオ" w:hint="eastAsia"/>
        </w:rPr>
        <w:t>成果指標に応じた配分</w:t>
      </w:r>
    </w:p>
    <w:p w:rsidR="009D1DAF" w:rsidRPr="009D1DAF" w:rsidRDefault="009D1DAF" w:rsidP="00B04BC1">
      <w:pPr>
        <w:spacing w:line="300" w:lineRule="exact"/>
        <w:ind w:leftChars="300" w:left="630" w:firstLineChars="100" w:firstLine="210"/>
        <w:rPr>
          <w:rFonts w:asciiTheme="minorEastAsia" w:hAnsiTheme="minorEastAsia" w:cs="メイリオ"/>
        </w:rPr>
      </w:pPr>
      <w:r w:rsidRPr="009D1DAF">
        <w:rPr>
          <w:rFonts w:asciiTheme="minorEastAsia" w:hAnsiTheme="minorEastAsia" w:cs="メイリオ" w:hint="eastAsia"/>
        </w:rPr>
        <w:t>現在の地域福祉・子育て支援交付金は、平成２１年度から制度化したもので、それまでの補助金を、市町村の実情にあった自由度の高い制度とするため交付金化したものである。</w:t>
      </w:r>
    </w:p>
    <w:p w:rsidR="009D1DAF" w:rsidRPr="009D1DAF" w:rsidRDefault="009D1DAF" w:rsidP="00B04BC1">
      <w:pPr>
        <w:spacing w:line="300" w:lineRule="exact"/>
        <w:ind w:leftChars="300" w:left="630" w:firstLineChars="100" w:firstLine="210"/>
        <w:rPr>
          <w:rFonts w:asciiTheme="minorEastAsia" w:hAnsiTheme="minorEastAsia" w:cs="メイリオ"/>
        </w:rPr>
      </w:pPr>
      <w:r w:rsidRPr="009D1DAF">
        <w:rPr>
          <w:rFonts w:asciiTheme="minorEastAsia" w:hAnsiTheme="minorEastAsia" w:cs="メイリオ" w:hint="eastAsia"/>
        </w:rPr>
        <w:t>このため、その配分は市町村の財政力や当該年度の事業規模をもとにしており、国庫補助事業の市町村負担分への充当や、府単独事業に対する上乗せなど一部の適用除外のほかは、市町村の使途の自由度はかなり高い制度となっている。</w:t>
      </w:r>
    </w:p>
    <w:p w:rsidR="009D1DAF" w:rsidRPr="009D1DAF" w:rsidRDefault="009D1DAF" w:rsidP="00B04BC1">
      <w:pPr>
        <w:spacing w:line="300" w:lineRule="exact"/>
        <w:ind w:leftChars="300" w:left="630" w:firstLineChars="100" w:firstLine="210"/>
        <w:rPr>
          <w:rFonts w:asciiTheme="minorEastAsia" w:hAnsiTheme="minorEastAsia" w:cs="メイリオ"/>
        </w:rPr>
      </w:pPr>
      <w:r w:rsidRPr="009D1DAF">
        <w:rPr>
          <w:rFonts w:asciiTheme="minorEastAsia" w:hAnsiTheme="minorEastAsia" w:cs="メイリオ" w:hint="eastAsia"/>
        </w:rPr>
        <w:t>一方で、昨今の成果指向を反映し、今後の制度化にあたっては、成果の確認と実績に基づいた配分も検討する必要がある。</w:t>
      </w:r>
    </w:p>
    <w:p w:rsidR="009D1DAF" w:rsidRPr="009D1DAF" w:rsidRDefault="009D1DAF" w:rsidP="00B04BC1">
      <w:pPr>
        <w:spacing w:line="300" w:lineRule="exact"/>
        <w:ind w:leftChars="300" w:left="630" w:firstLineChars="100" w:firstLine="210"/>
        <w:rPr>
          <w:rFonts w:asciiTheme="minorEastAsia" w:hAnsiTheme="minorEastAsia" w:cs="メイリオ"/>
        </w:rPr>
      </w:pPr>
      <w:r w:rsidRPr="009D1DAF">
        <w:rPr>
          <w:rFonts w:asciiTheme="minorEastAsia" w:hAnsiTheme="minorEastAsia" w:cs="メイリオ" w:hint="eastAsia"/>
        </w:rPr>
        <w:t>このため、新たに制度化を検討するにあたっては、例えば、市町村の取組（事業費）と連動する成果指標を設定し、その達成状況に応じて配分す</w:t>
      </w:r>
      <w:r w:rsidRPr="00651847">
        <w:rPr>
          <w:rFonts w:asciiTheme="minorEastAsia" w:hAnsiTheme="minorEastAsia" w:cs="メイリオ" w:hint="eastAsia"/>
        </w:rPr>
        <w:t>る</w:t>
      </w:r>
      <w:r w:rsidR="00905901" w:rsidRPr="00651847">
        <w:rPr>
          <w:rFonts w:asciiTheme="minorEastAsia" w:hAnsiTheme="minorEastAsia" w:cs="メイリオ" w:hint="eastAsia"/>
        </w:rPr>
        <w:t>仕組み</w:t>
      </w:r>
      <w:r w:rsidRPr="009D1DAF">
        <w:rPr>
          <w:rFonts w:asciiTheme="minorEastAsia" w:hAnsiTheme="minorEastAsia" w:cs="メイリオ" w:hint="eastAsia"/>
        </w:rPr>
        <w:t>が考えられる。</w:t>
      </w:r>
    </w:p>
    <w:p w:rsidR="009D1DAF" w:rsidRPr="009D1DAF" w:rsidRDefault="009D1DAF" w:rsidP="009170F2">
      <w:pPr>
        <w:spacing w:line="300" w:lineRule="exact"/>
        <w:ind w:leftChars="100" w:left="420" w:hangingChars="100" w:hanging="210"/>
        <w:rPr>
          <w:rFonts w:asciiTheme="minorEastAsia" w:hAnsiTheme="minorEastAsia" w:cs="メイリオ"/>
        </w:rPr>
      </w:pPr>
    </w:p>
    <w:p w:rsidR="009D1DAF" w:rsidRPr="009D1DAF" w:rsidRDefault="009D1DAF" w:rsidP="00B04BC1">
      <w:pPr>
        <w:spacing w:line="300" w:lineRule="exact"/>
        <w:ind w:leftChars="200" w:left="420"/>
        <w:rPr>
          <w:rFonts w:asciiTheme="minorEastAsia" w:hAnsiTheme="minorEastAsia" w:cs="メイリオ"/>
        </w:rPr>
      </w:pPr>
      <w:r w:rsidRPr="009D1DAF">
        <w:rPr>
          <w:rFonts w:asciiTheme="minorEastAsia" w:hAnsiTheme="minorEastAsia" w:cs="メイリオ" w:hint="eastAsia"/>
        </w:rPr>
        <w:t>②</w:t>
      </w:r>
      <w:r w:rsidR="009170F2">
        <w:rPr>
          <w:rFonts w:asciiTheme="minorEastAsia" w:hAnsiTheme="minorEastAsia" w:cs="メイリオ" w:hint="eastAsia"/>
        </w:rPr>
        <w:t xml:space="preserve">　</w:t>
      </w:r>
      <w:r w:rsidRPr="009D1DAF">
        <w:rPr>
          <w:rFonts w:asciiTheme="minorEastAsia" w:hAnsiTheme="minorEastAsia" w:cs="メイリオ" w:hint="eastAsia"/>
        </w:rPr>
        <w:t>分野の設定や優先採択枠の設置</w:t>
      </w:r>
    </w:p>
    <w:p w:rsidR="009D1DAF" w:rsidRPr="009D1DAF" w:rsidRDefault="009D1DAF" w:rsidP="00B04BC1">
      <w:pPr>
        <w:spacing w:line="300" w:lineRule="exact"/>
        <w:ind w:leftChars="200" w:left="630" w:hangingChars="100" w:hanging="210"/>
        <w:rPr>
          <w:rFonts w:asciiTheme="minorEastAsia" w:hAnsiTheme="minorEastAsia" w:cs="メイリオ"/>
        </w:rPr>
      </w:pPr>
      <w:r w:rsidRPr="009D1DAF">
        <w:rPr>
          <w:rFonts w:asciiTheme="minorEastAsia" w:hAnsiTheme="minorEastAsia" w:cs="メイリオ" w:hint="eastAsia"/>
        </w:rPr>
        <w:t xml:space="preserve">　　前記①に加え、新たな課題に対する子育て支援施策や少子化対策等を充実するうえで、一定の支援分野の設定や、各分野での優先採択枠の設定等を通じて、成果指向に応えていくことなどが考えられる。</w:t>
      </w:r>
    </w:p>
    <w:p w:rsidR="009D1DAF" w:rsidRPr="009D1DAF" w:rsidRDefault="009D1DAF" w:rsidP="00B04BC1">
      <w:pPr>
        <w:spacing w:line="300" w:lineRule="exact"/>
        <w:ind w:leftChars="100" w:left="210"/>
        <w:rPr>
          <w:rFonts w:asciiTheme="minorEastAsia" w:hAnsiTheme="minorEastAsia" w:cs="メイリオ"/>
        </w:rPr>
      </w:pPr>
    </w:p>
    <w:p w:rsidR="009D1DAF" w:rsidRDefault="009D1DAF" w:rsidP="007D3171">
      <w:pPr>
        <w:spacing w:line="300" w:lineRule="exact"/>
        <w:ind w:firstLineChars="100" w:firstLine="211"/>
        <w:rPr>
          <w:rFonts w:asciiTheme="minorEastAsia" w:hAnsiTheme="minorEastAsia" w:cs="メイリオ"/>
          <w:b/>
        </w:rPr>
      </w:pPr>
      <w:r w:rsidRPr="009170F2">
        <w:rPr>
          <w:rFonts w:asciiTheme="minorEastAsia" w:hAnsiTheme="minorEastAsia" w:cs="メイリオ" w:hint="eastAsia"/>
          <w:b/>
        </w:rPr>
        <w:t>（２）医療費助成への充当</w:t>
      </w:r>
    </w:p>
    <w:p w:rsidR="009170F2" w:rsidRPr="009170F2" w:rsidRDefault="009170F2" w:rsidP="009D1DAF">
      <w:pPr>
        <w:spacing w:line="300" w:lineRule="exact"/>
        <w:rPr>
          <w:rFonts w:asciiTheme="minorEastAsia" w:hAnsiTheme="minorEastAsia" w:cs="メイリオ"/>
          <w:b/>
        </w:rPr>
      </w:pPr>
    </w:p>
    <w:p w:rsidR="009D1DAF" w:rsidRPr="009D1DAF" w:rsidRDefault="009D1DAF" w:rsidP="00B04BC1">
      <w:pPr>
        <w:spacing w:line="300" w:lineRule="exact"/>
        <w:ind w:leftChars="100" w:left="420" w:hangingChars="100" w:hanging="210"/>
        <w:rPr>
          <w:rFonts w:asciiTheme="minorEastAsia" w:hAnsiTheme="minorEastAsia" w:cs="メイリオ"/>
        </w:rPr>
      </w:pPr>
      <w:r w:rsidRPr="009D1DAF">
        <w:rPr>
          <w:rFonts w:asciiTheme="minorEastAsia" w:hAnsiTheme="minorEastAsia" w:cs="メイリオ" w:hint="eastAsia"/>
        </w:rPr>
        <w:t xml:space="preserve">　　制度設計上の視点として挙げたもう一つの点として、「</w:t>
      </w:r>
      <w:r w:rsidR="001D5BBB" w:rsidRPr="007D3171">
        <w:rPr>
          <w:rFonts w:asciiTheme="minorEastAsia" w:hAnsiTheme="minorEastAsia" w:hint="eastAsia"/>
        </w:rPr>
        <w:t>市町村において、医療費助成と他の子育て支援策が一体のものとして推進できるよう、その双方に活用できる仕組みを検討する</w:t>
      </w:r>
      <w:r w:rsidRPr="009D1DAF">
        <w:rPr>
          <w:rFonts w:asciiTheme="minorEastAsia" w:hAnsiTheme="minorEastAsia" w:cs="メイリオ" w:hint="eastAsia"/>
        </w:rPr>
        <w:t>」ということがあった。つまり、新しい交付金制度の検討において、医療費助成も対象とするかどうかという点である。</w:t>
      </w:r>
    </w:p>
    <w:p w:rsidR="009D1DAF" w:rsidRPr="009D1DAF" w:rsidRDefault="009D1DAF" w:rsidP="00B04BC1">
      <w:pPr>
        <w:spacing w:line="300" w:lineRule="exact"/>
        <w:ind w:leftChars="100" w:left="420" w:hangingChars="100" w:hanging="210"/>
        <w:rPr>
          <w:rFonts w:asciiTheme="minorEastAsia" w:hAnsiTheme="minorEastAsia" w:cs="メイリオ"/>
        </w:rPr>
      </w:pPr>
      <w:r w:rsidRPr="009D1DAF">
        <w:rPr>
          <w:rFonts w:asciiTheme="minorEastAsia" w:hAnsiTheme="minorEastAsia" w:cs="メイリオ" w:hint="eastAsia"/>
        </w:rPr>
        <w:t xml:space="preserve">　　現行の地域福祉・子育て支援交付金制度では、先に挙げたように、府単独事業に対する上乗せは対象から外れており、乳幼児医療費助成事業について、市町村が子育て支援の充実として府の補助基準以上に医療費助成を拡充する（例えば対象年齢を引き上げる）場合には、使えないことになっている。</w:t>
      </w:r>
    </w:p>
    <w:p w:rsidR="009D1DAF" w:rsidRPr="009D1DAF" w:rsidRDefault="009D1DAF" w:rsidP="00B04BC1">
      <w:pPr>
        <w:spacing w:line="300" w:lineRule="exact"/>
        <w:ind w:leftChars="100" w:left="420" w:hangingChars="100" w:hanging="210"/>
        <w:rPr>
          <w:rFonts w:asciiTheme="minorEastAsia" w:hAnsiTheme="minorEastAsia" w:cs="メイリオ"/>
        </w:rPr>
      </w:pPr>
      <w:r w:rsidRPr="009D1DAF">
        <w:rPr>
          <w:rFonts w:asciiTheme="minorEastAsia" w:hAnsiTheme="minorEastAsia" w:cs="メイリオ" w:hint="eastAsia"/>
        </w:rPr>
        <w:t xml:space="preserve">　　そのため、</w:t>
      </w:r>
      <w:r w:rsidR="006E55A3" w:rsidRPr="007A7C9D">
        <w:rPr>
          <w:rFonts w:asciiTheme="minorEastAsia" w:hAnsiTheme="minorEastAsia" w:cs="メイリオ" w:hint="eastAsia"/>
        </w:rPr>
        <w:t>現行交付金とは別に、</w:t>
      </w:r>
      <w:r w:rsidRPr="007A7C9D">
        <w:rPr>
          <w:rFonts w:asciiTheme="minorEastAsia" w:hAnsiTheme="minorEastAsia" w:cs="メイリオ" w:hint="eastAsia"/>
        </w:rPr>
        <w:t>新しく交付金制度を活用して市町村支援を行う場合は、この部分にも門戸を開き、</w:t>
      </w:r>
      <w:r w:rsidR="006E55A3" w:rsidRPr="007A7C9D">
        <w:rPr>
          <w:rFonts w:asciiTheme="minorEastAsia" w:hAnsiTheme="minorEastAsia" w:cs="メイリオ" w:hint="eastAsia"/>
        </w:rPr>
        <w:t>政令市・中核市も対象とした</w:t>
      </w:r>
      <w:r w:rsidRPr="007A7C9D">
        <w:rPr>
          <w:rFonts w:asciiTheme="minorEastAsia" w:hAnsiTheme="minorEastAsia" w:cs="メイリオ" w:hint="eastAsia"/>
        </w:rPr>
        <w:t>市町</w:t>
      </w:r>
      <w:r w:rsidRPr="009D1DAF">
        <w:rPr>
          <w:rFonts w:asciiTheme="minorEastAsia" w:hAnsiTheme="minorEastAsia" w:cs="メイリオ" w:hint="eastAsia"/>
        </w:rPr>
        <w:t>村の現場でのトータルな子育て支援の取組を支援できるような制度設計が求められる。</w:t>
      </w:r>
    </w:p>
    <w:p w:rsidR="009D1DAF" w:rsidRDefault="009D1DAF" w:rsidP="00B04BC1">
      <w:pPr>
        <w:widowControl/>
        <w:spacing w:line="300" w:lineRule="exact"/>
        <w:ind w:leftChars="100" w:left="210"/>
        <w:jc w:val="left"/>
        <w:rPr>
          <w:rFonts w:asciiTheme="minorEastAsia" w:hAnsiTheme="minorEastAsia" w:cs="メイリオ"/>
        </w:rPr>
      </w:pPr>
      <w:r>
        <w:rPr>
          <w:rFonts w:asciiTheme="minorEastAsia" w:hAnsiTheme="minorEastAsia" w:cs="メイリオ"/>
        </w:rPr>
        <w:br w:type="page"/>
      </w:r>
    </w:p>
    <w:p w:rsidR="009D1DAF" w:rsidRPr="009D1DAF" w:rsidRDefault="009D1DAF" w:rsidP="009D1DAF">
      <w:pPr>
        <w:spacing w:line="0" w:lineRule="atLeast"/>
        <w:rPr>
          <w:rFonts w:asciiTheme="minorEastAsia" w:hAnsiTheme="minorEastAsia" w:cs="メイリオ"/>
        </w:rPr>
      </w:pPr>
    </w:p>
    <w:p w:rsidR="009D1DAF" w:rsidRDefault="009D1DAF" w:rsidP="007D3171">
      <w:pPr>
        <w:spacing w:line="0" w:lineRule="atLeast"/>
        <w:ind w:firstLineChars="100" w:firstLine="211"/>
        <w:rPr>
          <w:rFonts w:asciiTheme="minorEastAsia" w:hAnsiTheme="minorEastAsia" w:cs="メイリオ"/>
          <w:b/>
        </w:rPr>
      </w:pPr>
      <w:r w:rsidRPr="009170F2">
        <w:rPr>
          <w:rFonts w:asciiTheme="minorEastAsia" w:hAnsiTheme="minorEastAsia" w:cs="メイリオ" w:hint="eastAsia"/>
          <w:b/>
        </w:rPr>
        <w:t>（３）新しい子育て支援分野を対象とする交付金のイメージ</w:t>
      </w:r>
    </w:p>
    <w:p w:rsidR="009170F2" w:rsidRPr="009170F2" w:rsidRDefault="009170F2" w:rsidP="009D1DAF">
      <w:pPr>
        <w:spacing w:line="0" w:lineRule="atLeast"/>
        <w:rPr>
          <w:rFonts w:asciiTheme="minorEastAsia" w:hAnsiTheme="minorEastAsia" w:cs="メイリオ"/>
          <w:b/>
        </w:rPr>
      </w:pPr>
    </w:p>
    <w:p w:rsidR="009D1DAF" w:rsidRPr="009D1DAF" w:rsidRDefault="009D1DAF" w:rsidP="009D1DAF">
      <w:pPr>
        <w:spacing w:line="0" w:lineRule="atLeast"/>
        <w:ind w:left="210" w:hangingChars="100" w:hanging="210"/>
        <w:rPr>
          <w:rFonts w:asciiTheme="minorEastAsia" w:hAnsiTheme="minorEastAsia" w:cs="メイリオ"/>
        </w:rPr>
      </w:pPr>
      <w:r w:rsidRPr="009D1DAF">
        <w:rPr>
          <w:rFonts w:asciiTheme="minorEastAsia" w:hAnsiTheme="minorEastAsia" w:cs="メイリオ" w:hint="eastAsia"/>
        </w:rPr>
        <w:t xml:space="preserve">　　</w:t>
      </w:r>
      <w:r w:rsidR="0096338E">
        <w:rPr>
          <w:rFonts w:asciiTheme="minorEastAsia" w:hAnsiTheme="minorEastAsia" w:cs="メイリオ" w:hint="eastAsia"/>
        </w:rPr>
        <w:t>こうした</w:t>
      </w:r>
      <w:r w:rsidRPr="009D1DAF">
        <w:rPr>
          <w:rFonts w:asciiTheme="minorEastAsia" w:hAnsiTheme="minorEastAsia" w:cs="メイリオ" w:hint="eastAsia"/>
        </w:rPr>
        <w:t>点を踏まえた新しい子育て支援分野の交付金のイメージ</w:t>
      </w:r>
      <w:r w:rsidR="001D5BBB">
        <w:rPr>
          <w:rFonts w:asciiTheme="minorEastAsia" w:hAnsiTheme="minorEastAsia" w:cs="メイリオ" w:hint="eastAsia"/>
        </w:rPr>
        <w:t>は</w:t>
      </w:r>
      <w:r w:rsidR="0090334D">
        <w:rPr>
          <w:rFonts w:asciiTheme="minorEastAsia" w:hAnsiTheme="minorEastAsia" w:cs="メイリオ" w:hint="eastAsia"/>
        </w:rPr>
        <w:t>次</w:t>
      </w:r>
      <w:r w:rsidRPr="009D1DAF">
        <w:rPr>
          <w:rFonts w:asciiTheme="minorEastAsia" w:hAnsiTheme="minorEastAsia" w:cs="メイリオ" w:hint="eastAsia"/>
        </w:rPr>
        <w:t>のとおり。</w:t>
      </w: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r w:rsidRPr="009D1DAF">
        <w:rPr>
          <w:rFonts w:asciiTheme="minorEastAsia" w:hAnsiTheme="minorEastAsia" w:cs="メイリオ" w:hint="eastAsia"/>
          <w:noProof/>
        </w:rPr>
        <mc:AlternateContent>
          <mc:Choice Requires="wpg">
            <w:drawing>
              <wp:anchor distT="0" distB="0" distL="114300" distR="114300" simplePos="0" relativeHeight="251696128" behindDoc="0" locked="0" layoutInCell="1" allowOverlap="1" wp14:anchorId="112EF53F" wp14:editId="5183361C">
                <wp:simplePos x="0" y="0"/>
                <wp:positionH relativeFrom="column">
                  <wp:posOffset>273880</wp:posOffset>
                </wp:positionH>
                <wp:positionV relativeFrom="paragraph">
                  <wp:posOffset>43864</wp:posOffset>
                </wp:positionV>
                <wp:extent cx="5476875" cy="3505201"/>
                <wp:effectExtent l="0" t="0" r="28575" b="19050"/>
                <wp:wrapNone/>
                <wp:docPr id="43" name="グループ化 43"/>
                <wp:cNvGraphicFramePr/>
                <a:graphic xmlns:a="http://schemas.openxmlformats.org/drawingml/2006/main">
                  <a:graphicData uri="http://schemas.microsoft.com/office/word/2010/wordprocessingGroup">
                    <wpg:wgp>
                      <wpg:cNvGrpSpPr/>
                      <wpg:grpSpPr>
                        <a:xfrm>
                          <a:off x="0" y="0"/>
                          <a:ext cx="5476875" cy="3505201"/>
                          <a:chOff x="0" y="0"/>
                          <a:chExt cx="5476875" cy="3505201"/>
                        </a:xfrm>
                      </wpg:grpSpPr>
                      <wps:wsp>
                        <wps:cNvPr id="44" name="正方形/長方形 44"/>
                        <wps:cNvSpPr/>
                        <wps:spPr>
                          <a:xfrm>
                            <a:off x="0" y="0"/>
                            <a:ext cx="1000125" cy="3505200"/>
                          </a:xfrm>
                          <a:prstGeom prst="rect">
                            <a:avLst/>
                          </a:prstGeom>
                          <a:solidFill>
                            <a:sysClr val="window" lastClr="FFFFFF"/>
                          </a:solidFill>
                          <a:ln w="25400" cap="flat" cmpd="sng" algn="ctr">
                            <a:solidFill>
                              <a:srgbClr val="F79646"/>
                            </a:solidFill>
                            <a:prstDash val="solid"/>
                          </a:ln>
                          <a:effectLst/>
                        </wps:spPr>
                        <wps:txbx>
                          <w:txbxContent>
                            <w:p w:rsidR="00F33F67" w:rsidRDefault="00F33F67" w:rsidP="009D1DAF">
                              <w:pPr>
                                <w:spacing w:line="0" w:lineRule="atLeast"/>
                                <w:jc w:val="center"/>
                                <w:rPr>
                                  <w:rFonts w:ascii="メイリオ" w:eastAsia="メイリオ" w:hAnsi="メイリオ" w:cs="メイリオ"/>
                                </w:rPr>
                              </w:pPr>
                              <w:r w:rsidRPr="007352CA">
                                <w:rPr>
                                  <w:rFonts w:ascii="メイリオ" w:eastAsia="メイリオ" w:hAnsi="メイリオ" w:cs="メイリオ" w:hint="eastAsia"/>
                                </w:rPr>
                                <w:t>成果割</w:t>
                              </w:r>
                            </w:p>
                            <w:p w:rsidR="00F33F67" w:rsidRDefault="00F33F67" w:rsidP="009D1DAF">
                              <w:pPr>
                                <w:spacing w:line="0" w:lineRule="atLeast"/>
                                <w:jc w:val="center"/>
                                <w:rPr>
                                  <w:rFonts w:ascii="メイリオ" w:eastAsia="メイリオ" w:hAnsi="メイリオ" w:cs="メイリオ"/>
                                </w:rPr>
                              </w:pPr>
                              <w:r>
                                <w:rPr>
                                  <w:rFonts w:ascii="メイリオ" w:eastAsia="メイリオ" w:hAnsi="メイリオ" w:cs="メイリオ" w:hint="eastAsia"/>
                                </w:rPr>
                                <w:t>や</w:t>
                              </w:r>
                            </w:p>
                            <w:p w:rsidR="00F33F67" w:rsidRDefault="00F33F67" w:rsidP="009D1DAF">
                              <w:pPr>
                                <w:spacing w:line="0" w:lineRule="atLeast"/>
                                <w:jc w:val="center"/>
                                <w:rPr>
                                  <w:rFonts w:ascii="メイリオ" w:eastAsia="メイリオ" w:hAnsi="メイリオ" w:cs="メイリオ"/>
                                </w:rPr>
                              </w:pPr>
                              <w:r>
                                <w:rPr>
                                  <w:rFonts w:ascii="メイリオ" w:eastAsia="メイリオ" w:hAnsi="メイリオ" w:cs="メイリオ" w:hint="eastAsia"/>
                                </w:rPr>
                                <w:t>均等割</w:t>
                              </w:r>
                            </w:p>
                            <w:p w:rsidR="00F33F67" w:rsidRPr="002A5FCA" w:rsidRDefault="00F33F67" w:rsidP="009D1DAF">
                              <w:pPr>
                                <w:spacing w:line="0" w:lineRule="atLeast"/>
                                <w:jc w:val="center"/>
                                <w:rPr>
                                  <w:rFonts w:ascii="メイリオ" w:eastAsia="メイリオ" w:hAnsi="メイリオ" w:cs="メイリオ"/>
                                </w:rPr>
                              </w:pPr>
                              <w:r>
                                <w:rPr>
                                  <w:rFonts w:ascii="メイリオ" w:eastAsia="メイリオ" w:hAnsi="メイリオ" w:cs="メイリオ" w:hint="eastAsia"/>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1362075" y="66675"/>
                            <a:ext cx="4114800" cy="1955556"/>
                          </a:xfrm>
                          <a:prstGeom prst="rect">
                            <a:avLst/>
                          </a:prstGeom>
                          <a:solidFill>
                            <a:sysClr val="window" lastClr="FFFFFF"/>
                          </a:solidFill>
                          <a:ln w="12700" cap="flat" cmpd="sng" algn="ctr">
                            <a:solidFill>
                              <a:sysClr val="windowText" lastClr="000000"/>
                            </a:solidFill>
                            <a:prstDash val="sysDot"/>
                          </a:ln>
                          <a:effectLst/>
                        </wps:spPr>
                        <wps:txbx>
                          <w:txbxContent>
                            <w:p w:rsidR="00F33F67" w:rsidRDefault="00F33F67" w:rsidP="009D1DAF">
                              <w:pPr>
                                <w:spacing w:line="0" w:lineRule="atLeast"/>
                                <w:rPr>
                                  <w:rFonts w:ascii="メイリオ" w:eastAsia="メイリオ" w:hAnsi="メイリオ" w:cs="メイリオ"/>
                                  <w:u w:val="single"/>
                                </w:rPr>
                              </w:pPr>
                              <w:r w:rsidRPr="009E7124">
                                <w:rPr>
                                  <w:rFonts w:ascii="メイリオ" w:eastAsia="メイリオ" w:hAnsi="メイリオ" w:cs="メイリオ" w:hint="eastAsia"/>
                                  <w:u w:val="single"/>
                                </w:rPr>
                                <w:t>市町村の取組（事業費）と連動する成果指標を設定し、その達成状況に応じ配分</w:t>
                              </w:r>
                            </w:p>
                            <w:p w:rsidR="00F33F67" w:rsidRPr="009E7124" w:rsidRDefault="00F33F67" w:rsidP="009D1DAF">
                              <w:pPr>
                                <w:spacing w:line="0" w:lineRule="atLeast"/>
                                <w:rPr>
                                  <w:rFonts w:ascii="メイリオ" w:eastAsia="メイリオ" w:hAnsi="メイリオ" w:cs="メイリオ"/>
                                  <w:u w:val="single"/>
                                </w:rPr>
                              </w:pPr>
                            </w:p>
                            <w:p w:rsidR="00F33F67" w:rsidRPr="002808FE" w:rsidRDefault="00F33F67" w:rsidP="00B04BC1">
                              <w:pPr>
                                <w:spacing w:line="0" w:lineRule="atLeast"/>
                                <w:ind w:left="210" w:hangingChars="100" w:hanging="210"/>
                                <w:rPr>
                                  <w:rFonts w:ascii="メイリオ" w:eastAsia="メイリオ" w:hAnsi="メイリオ" w:cs="メイリオ"/>
                                  <w:color w:val="000000" w:themeColor="text1"/>
                                </w:rPr>
                              </w:pPr>
                              <w:r w:rsidRPr="002808FE">
                                <w:rPr>
                                  <w:rFonts w:ascii="メイリオ" w:eastAsia="メイリオ" w:hAnsi="メイリオ" w:cs="メイリオ" w:hint="eastAsia"/>
                                  <w:color w:val="000000" w:themeColor="text1"/>
                                </w:rPr>
                                <w:t>○子育て支援分野の設定や優先採択枠等の設置</w:t>
                              </w:r>
                            </w:p>
                            <w:p w:rsidR="00F33F67" w:rsidRDefault="00F33F67" w:rsidP="00B04BC1">
                              <w:pPr>
                                <w:spacing w:line="0" w:lineRule="atLeast"/>
                                <w:ind w:left="210" w:hangingChars="100" w:hanging="210"/>
                                <w:rPr>
                                  <w:rFonts w:ascii="メイリオ" w:eastAsia="メイリオ" w:hAnsi="メイリオ" w:cs="メイリオ"/>
                                </w:rPr>
                              </w:pPr>
                              <w:r>
                                <w:rPr>
                                  <w:rFonts w:ascii="メイリオ" w:eastAsia="メイリオ" w:hAnsi="メイリオ" w:cs="メイリオ" w:hint="eastAsia"/>
                                </w:rPr>
                                <w:t>○医療費助成に充当</w:t>
                              </w:r>
                            </w:p>
                            <w:p w:rsidR="00F33F67" w:rsidRPr="009170F2" w:rsidRDefault="00F33F67" w:rsidP="00B04BC1">
                              <w:pPr>
                                <w:spacing w:line="0" w:lineRule="atLeast"/>
                                <w:ind w:left="210" w:hangingChars="100" w:hanging="210"/>
                                <w:rPr>
                                  <w:rFonts w:ascii="メイリオ" w:eastAsia="メイリオ" w:hAnsi="メイリオ" w:cs="メイリオ"/>
                                </w:rPr>
                              </w:pPr>
                              <w:r>
                                <w:rPr>
                                  <w:rFonts w:ascii="メイリオ" w:eastAsia="メイリオ" w:hAnsi="メイリオ" w:cs="メイリオ" w:hint="eastAsia"/>
                                </w:rPr>
                                <w:t xml:space="preserve">　　　　　　　　　　　　　　　　　　　　　</w:t>
                              </w:r>
                              <w:r w:rsidRPr="00C30AC0">
                                <w:rPr>
                                  <w:rFonts w:ascii="メイリオ" w:eastAsia="メイリオ" w:hAnsi="メイリオ" w:cs="メイリオ" w:hint="eastAsia"/>
                                </w:rPr>
                                <w:t>などを要検討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右矢印 46"/>
                        <wps:cNvSpPr/>
                        <wps:spPr>
                          <a:xfrm>
                            <a:off x="885825" y="1114425"/>
                            <a:ext cx="542925" cy="371475"/>
                          </a:xfrm>
                          <a:prstGeom prst="rightArrow">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1362075" y="2162909"/>
                            <a:ext cx="4114800" cy="1342292"/>
                          </a:xfrm>
                          <a:prstGeom prst="rect">
                            <a:avLst/>
                          </a:prstGeom>
                          <a:solidFill>
                            <a:sysClr val="window" lastClr="FFFFFF"/>
                          </a:solidFill>
                          <a:ln w="12700" cap="flat" cmpd="sng" algn="ctr">
                            <a:solidFill>
                              <a:sysClr val="windowText" lastClr="000000"/>
                            </a:solidFill>
                            <a:prstDash val="sysDot"/>
                          </a:ln>
                          <a:effectLst/>
                        </wps:spPr>
                        <wps:txbx>
                          <w:txbxContent>
                            <w:p w:rsidR="00F33F67" w:rsidRPr="004907F2" w:rsidRDefault="00F33F67" w:rsidP="00B04BC1">
                              <w:pPr>
                                <w:spacing w:line="0" w:lineRule="atLeast"/>
                                <w:ind w:left="210" w:hangingChars="100" w:hanging="210"/>
                                <w:rPr>
                                  <w:rFonts w:ascii="メイリオ" w:eastAsia="メイリオ" w:hAnsi="メイリオ" w:cs="メイリオ"/>
                                  <w:u w:val="single"/>
                                </w:rPr>
                              </w:pPr>
                              <w:r w:rsidRPr="004907F2">
                                <w:rPr>
                                  <w:rFonts w:ascii="メイリオ" w:eastAsia="メイリオ" w:hAnsi="メイリオ" w:cs="メイリオ" w:hint="eastAsia"/>
                                  <w:u w:val="single"/>
                                </w:rPr>
                                <w:t>市町村に均等に配分</w:t>
                              </w:r>
                            </w:p>
                            <w:p w:rsidR="00F33F67" w:rsidRDefault="00F33F67" w:rsidP="00B04BC1">
                              <w:pPr>
                                <w:spacing w:line="0" w:lineRule="atLeast"/>
                                <w:ind w:left="210" w:hangingChars="100" w:hanging="210"/>
                                <w:rPr>
                                  <w:rFonts w:ascii="メイリオ" w:eastAsia="メイリオ" w:hAnsi="メイリオ" w:cs="メイリオ"/>
                                </w:rPr>
                              </w:pPr>
                              <w:r w:rsidRPr="007352CA">
                                <w:rPr>
                                  <w:rFonts w:ascii="メイリオ" w:eastAsia="メイリオ" w:hAnsi="メイリオ" w:cs="メイリオ" w:hint="eastAsia"/>
                                </w:rPr>
                                <w:t>○</w:t>
                              </w:r>
                              <w:r>
                                <w:rPr>
                                  <w:rFonts w:ascii="メイリオ" w:eastAsia="メイリオ" w:hAnsi="メイリオ" w:cs="メイリオ" w:hint="eastAsia"/>
                                </w:rPr>
                                <w:t>人口規模、子どもの数、事業費などに応じた補正</w:t>
                              </w:r>
                            </w:p>
                            <w:p w:rsidR="00F33F67" w:rsidRDefault="00F33F67" w:rsidP="00B04BC1">
                              <w:pPr>
                                <w:spacing w:line="0" w:lineRule="atLeast"/>
                                <w:ind w:left="210" w:hangingChars="100" w:hanging="210"/>
                                <w:rPr>
                                  <w:rFonts w:ascii="メイリオ" w:eastAsia="メイリオ" w:hAnsi="メイリオ" w:cs="メイリオ"/>
                                </w:rPr>
                              </w:pPr>
                              <w:r>
                                <w:rPr>
                                  <w:rFonts w:ascii="メイリオ" w:eastAsia="メイリオ" w:hAnsi="メイリオ" w:cs="メイリオ" w:hint="eastAsia"/>
                                </w:rPr>
                                <w:t>○医療費助成に充当</w:t>
                              </w:r>
                            </w:p>
                            <w:p w:rsidR="00F33F67" w:rsidRPr="009170F2" w:rsidRDefault="00F33F67" w:rsidP="00B04BC1">
                              <w:pPr>
                                <w:spacing w:line="0" w:lineRule="atLeast"/>
                                <w:ind w:left="210" w:hangingChars="100" w:hanging="210"/>
                                <w:rPr>
                                  <w:rFonts w:ascii="メイリオ" w:eastAsia="メイリオ" w:hAnsi="メイリオ" w:cs="メイリオ"/>
                                </w:rPr>
                              </w:pPr>
                              <w:r>
                                <w:rPr>
                                  <w:rFonts w:ascii="メイリオ" w:eastAsia="メイリオ" w:hAnsi="メイリオ" w:cs="メイリオ" w:hint="eastAsia"/>
                                </w:rPr>
                                <w:t xml:space="preserve">　　　　　　　　　　　　　　　　　　　　　</w:t>
                              </w:r>
                              <w:r w:rsidRPr="00C30AC0">
                                <w:rPr>
                                  <w:rFonts w:ascii="メイリオ" w:eastAsia="メイリオ" w:hAnsi="メイリオ" w:cs="メイリオ" w:hint="eastAsia"/>
                                </w:rPr>
                                <w:t>などを要検討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右矢印 48"/>
                        <wps:cNvSpPr/>
                        <wps:spPr>
                          <a:xfrm rot="2678548">
                            <a:off x="771525" y="2162175"/>
                            <a:ext cx="769504" cy="371475"/>
                          </a:xfrm>
                          <a:prstGeom prst="rightArrow">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3" o:spid="_x0000_s1057" style="position:absolute;left:0;text-align:left;margin-left:21.55pt;margin-top:3.45pt;width:431.25pt;height:276pt;z-index:251696128" coordsize="54768,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">
                <v:rect id="正方形/長方形 44" o:spid="_x0000_s1058" style="position:absolute;width:10001;height:35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6CcMA&#10;AADbAAAADwAAAGRycy9kb3ducmV2LnhtbESPQWsCMRSE74L/ITyhN80qInVrFFGEXlpw9dDeHptn&#10;dmnysmyy6/bfN4LQ4zAz3zCb3eCs6KkNtWcF81kGgrj0umaj4Ho5TV9BhIis0XomBb8UYLcdjzaY&#10;a3/nM/VFNCJBOOSooIqxyaUMZUUOw8w3xMm7+dZhTLI1Urd4T3Bn5SLLVtJhzWmhwoYOFZU/RecU&#10;HD/Muv+y12j5NnTSfHdFsf5U6mUy7N9ARBrif/jZftcKlk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S6CcMAAADbAAAADwAAAAAAAAAAAAAAAACYAgAAZHJzL2Rv&#10;d25yZXYueG1sUEsFBgAAAAAEAAQA9QAAAIgDAAAAAA==&#10;" fillcolor="window" strokecolor="#f79646" strokeweight="2pt">
                  <v:textbox>
                    <w:txbxContent>
                      <w:p w:rsidR="00F33F67" w:rsidRDefault="00F33F67" w:rsidP="009D1DAF">
                        <w:pPr>
                          <w:spacing w:line="0" w:lineRule="atLeast"/>
                          <w:jc w:val="center"/>
                          <w:rPr>
                            <w:rFonts w:ascii="メイリオ" w:eastAsia="メイリオ" w:hAnsi="メイリオ" w:cs="メイリオ"/>
                          </w:rPr>
                        </w:pPr>
                        <w:r w:rsidRPr="007352CA">
                          <w:rPr>
                            <w:rFonts w:ascii="メイリオ" w:eastAsia="メイリオ" w:hAnsi="メイリオ" w:cs="メイリオ" w:hint="eastAsia"/>
                          </w:rPr>
                          <w:t>成果割</w:t>
                        </w:r>
                      </w:p>
                      <w:p w:rsidR="00F33F67" w:rsidRDefault="00F33F67" w:rsidP="009D1DAF">
                        <w:pPr>
                          <w:spacing w:line="0" w:lineRule="atLeast"/>
                          <w:jc w:val="center"/>
                          <w:rPr>
                            <w:rFonts w:ascii="メイリオ" w:eastAsia="メイリオ" w:hAnsi="メイリオ" w:cs="メイリオ"/>
                          </w:rPr>
                        </w:pPr>
                        <w:r>
                          <w:rPr>
                            <w:rFonts w:ascii="メイリオ" w:eastAsia="メイリオ" w:hAnsi="メイリオ" w:cs="メイリオ" w:hint="eastAsia"/>
                          </w:rPr>
                          <w:t>や</w:t>
                        </w:r>
                      </w:p>
                      <w:p w:rsidR="00F33F67" w:rsidRDefault="00F33F67" w:rsidP="009D1DAF">
                        <w:pPr>
                          <w:spacing w:line="0" w:lineRule="atLeast"/>
                          <w:jc w:val="center"/>
                          <w:rPr>
                            <w:rFonts w:ascii="メイリオ" w:eastAsia="メイリオ" w:hAnsi="メイリオ" w:cs="メイリオ"/>
                          </w:rPr>
                        </w:pPr>
                        <w:r>
                          <w:rPr>
                            <w:rFonts w:ascii="メイリオ" w:eastAsia="メイリオ" w:hAnsi="メイリオ" w:cs="メイリオ" w:hint="eastAsia"/>
                          </w:rPr>
                          <w:t>均等割</w:t>
                        </w:r>
                      </w:p>
                      <w:p w:rsidR="00F33F67" w:rsidRPr="002A5FCA" w:rsidRDefault="00F33F67" w:rsidP="009D1DAF">
                        <w:pPr>
                          <w:spacing w:line="0" w:lineRule="atLeast"/>
                          <w:jc w:val="center"/>
                          <w:rPr>
                            <w:rFonts w:ascii="メイリオ" w:eastAsia="メイリオ" w:hAnsi="メイリオ" w:cs="メイリオ"/>
                          </w:rPr>
                        </w:pPr>
                        <w:r>
                          <w:rPr>
                            <w:rFonts w:ascii="メイリオ" w:eastAsia="メイリオ" w:hAnsi="メイリオ" w:cs="メイリオ" w:hint="eastAsia"/>
                          </w:rPr>
                          <w:t>など</w:t>
                        </w:r>
                      </w:p>
                    </w:txbxContent>
                  </v:textbox>
                </v:rect>
                <v:rect id="正方形/長方形 45" o:spid="_x0000_s1059" style="position:absolute;left:13620;top:666;width:41148;height:19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v6cIA&#10;AADbAAAADwAAAGRycy9kb3ducmV2LnhtbESPQYvCMBSE7wv+h/AEbzZVdJFqFBEUWfegVfH6aJ5t&#10;sXmpTVbrv98sCHscZuYbZrZoTSUe1LjSsoJBFIMgzqwuOVdwOq77ExDOI2usLJOCFzlYzDsfM0y0&#10;ffKBHqnPRYCwS1BB4X2dSOmyggy6yNbEwbvaxqAPssmlbvAZ4KaSwzj+lAZLDgsF1rQqKLulP0aB&#10;cWP7tb9UZ9pcd3ufxiy/76xUr9supyA8tf4//G5vtYLRGP6+hB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O/pwgAAANsAAAAPAAAAAAAAAAAAAAAAAJgCAABkcnMvZG93&#10;bnJldi54bWxQSwUGAAAAAAQABAD1AAAAhwMAAAAA&#10;" fillcolor="window" strokecolor="windowText" strokeweight="1pt">
                  <v:stroke dashstyle="1 1"/>
                  <v:textbox>
                    <w:txbxContent>
                      <w:p w:rsidR="00F33F67" w:rsidRDefault="00F33F67" w:rsidP="009D1DAF">
                        <w:pPr>
                          <w:spacing w:line="0" w:lineRule="atLeast"/>
                          <w:rPr>
                            <w:rFonts w:ascii="メイリオ" w:eastAsia="メイリオ" w:hAnsi="メイリオ" w:cs="メイリオ"/>
                            <w:u w:val="single"/>
                          </w:rPr>
                        </w:pPr>
                        <w:r w:rsidRPr="009E7124">
                          <w:rPr>
                            <w:rFonts w:ascii="メイリオ" w:eastAsia="メイリオ" w:hAnsi="メイリオ" w:cs="メイリオ" w:hint="eastAsia"/>
                            <w:u w:val="single"/>
                          </w:rPr>
                          <w:t>市町村の取組（事業費）と連動する成果指標を設定し、その達成状況に応じ配分</w:t>
                        </w:r>
                      </w:p>
                      <w:p w:rsidR="00F33F67" w:rsidRPr="009E7124" w:rsidRDefault="00F33F67" w:rsidP="009D1DAF">
                        <w:pPr>
                          <w:spacing w:line="0" w:lineRule="atLeast"/>
                          <w:rPr>
                            <w:rFonts w:ascii="メイリオ" w:eastAsia="メイリオ" w:hAnsi="メイリオ" w:cs="メイリオ"/>
                            <w:u w:val="single"/>
                          </w:rPr>
                        </w:pPr>
                      </w:p>
                      <w:p w:rsidR="00F33F67" w:rsidRPr="002808FE" w:rsidRDefault="00F33F67" w:rsidP="00B04BC1">
                        <w:pPr>
                          <w:spacing w:line="0" w:lineRule="atLeast"/>
                          <w:ind w:left="210" w:hangingChars="100" w:hanging="210"/>
                          <w:rPr>
                            <w:rFonts w:ascii="メイリオ" w:eastAsia="メイリオ" w:hAnsi="メイリオ" w:cs="メイリオ"/>
                            <w:color w:val="000000" w:themeColor="text1"/>
                          </w:rPr>
                        </w:pPr>
                        <w:r w:rsidRPr="002808FE">
                          <w:rPr>
                            <w:rFonts w:ascii="メイリオ" w:eastAsia="メイリオ" w:hAnsi="メイリオ" w:cs="メイリオ" w:hint="eastAsia"/>
                            <w:color w:val="000000" w:themeColor="text1"/>
                          </w:rPr>
                          <w:t>○子育て支援分野の設定や優先採択枠等の設置</w:t>
                        </w:r>
                      </w:p>
                      <w:p w:rsidR="00F33F67" w:rsidRDefault="00F33F67" w:rsidP="00B04BC1">
                        <w:pPr>
                          <w:spacing w:line="0" w:lineRule="atLeast"/>
                          <w:ind w:left="210" w:hangingChars="100" w:hanging="210"/>
                          <w:rPr>
                            <w:rFonts w:ascii="メイリオ" w:eastAsia="メイリオ" w:hAnsi="メイリオ" w:cs="メイリオ"/>
                          </w:rPr>
                        </w:pPr>
                        <w:r>
                          <w:rPr>
                            <w:rFonts w:ascii="メイリオ" w:eastAsia="メイリオ" w:hAnsi="メイリオ" w:cs="メイリオ" w:hint="eastAsia"/>
                          </w:rPr>
                          <w:t>○医療費助成に充当</w:t>
                        </w:r>
                      </w:p>
                      <w:p w:rsidR="00F33F67" w:rsidRPr="009170F2" w:rsidRDefault="00F33F67" w:rsidP="00B04BC1">
                        <w:pPr>
                          <w:spacing w:line="0" w:lineRule="atLeast"/>
                          <w:ind w:left="210" w:hangingChars="100" w:hanging="210"/>
                          <w:rPr>
                            <w:rFonts w:ascii="メイリオ" w:eastAsia="メイリオ" w:hAnsi="メイリオ" w:cs="メイリオ"/>
                          </w:rPr>
                        </w:pPr>
                        <w:r>
                          <w:rPr>
                            <w:rFonts w:ascii="メイリオ" w:eastAsia="メイリオ" w:hAnsi="メイリオ" w:cs="メイリオ" w:hint="eastAsia"/>
                          </w:rPr>
                          <w:t xml:space="preserve">　　　　　　　　　　　　　　　　　　　　　</w:t>
                        </w:r>
                        <w:r w:rsidRPr="00C30AC0">
                          <w:rPr>
                            <w:rFonts w:ascii="メイリオ" w:eastAsia="メイリオ" w:hAnsi="メイリオ" w:cs="メイリオ" w:hint="eastAsia"/>
                          </w:rPr>
                          <w:t>などを要検討</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 o:spid="_x0000_s1060" type="#_x0000_t13" style="position:absolute;left:8858;top:11144;width:5429;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EzMMA&#10;AADbAAAADwAAAGRycy9kb3ducmV2LnhtbESPQWvCQBSE70L/w/IKvemmUmKbZiOtIEhPai29PrKv&#10;SUj2bdxdTfrvXUHwOMzMN0y+HE0nzuR8Y1nB8ywBQVxa3XCl4PC9nr6C8AFZY2eZFPyTh2XxMMkx&#10;03bgHZ33oRIRwj5DBXUIfSalL2sy6Ge2J47en3UGQ5SuktrhEOGmk/MkSaXBhuNCjT2tairb/cko&#10;GGjjjs1b2bqv37Slw8/ic3t0Sj09jh/vIAKN4R6+tTdawUsK1y/xB8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IEzMMAAADbAAAADwAAAAAAAAAAAAAAAACYAgAAZHJzL2Rv&#10;d25yZXYueG1sUEsFBgAAAAAEAAQA9QAAAIgDAAAAAA==&#10;" adj="14211" fillcolor="#d9d9d9" stroked="f" strokeweight="2pt"/>
                <v:rect id="正方形/長方形 47" o:spid="_x0000_s1061" style="position:absolute;left:13620;top:21629;width:41148;height:1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UBcIA&#10;AADbAAAADwAAAGRycy9kb3ducmV2LnhtbESPQYvCMBSE78L+h/AWvGm64qp0jbIIiqgHrYrXR/Ns&#10;yzYvtYna/fdGEDwOM/MNM542phQ3ql1hWcFXNwJBnFpdcKbgsJ93RiCcR9ZYWiYF/+RgOvlojTHW&#10;9s47uiU+EwHCLkYFufdVLKVLczLourYiDt7Z1gZ9kHUmdY33ADel7EXRQBosOCzkWNEsp/QvuRoF&#10;xn3b1fZUHmlxXm99ErHcXFip9mfz+wPCU+Pf4Vd7qRX0h/D8En6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tQFwgAAANsAAAAPAAAAAAAAAAAAAAAAAJgCAABkcnMvZG93&#10;bnJldi54bWxQSwUGAAAAAAQABAD1AAAAhwMAAAAA&#10;" fillcolor="window" strokecolor="windowText" strokeweight="1pt">
                  <v:stroke dashstyle="1 1"/>
                  <v:textbox>
                    <w:txbxContent>
                      <w:p w:rsidR="00F33F67" w:rsidRPr="004907F2" w:rsidRDefault="00F33F67" w:rsidP="00B04BC1">
                        <w:pPr>
                          <w:spacing w:line="0" w:lineRule="atLeast"/>
                          <w:ind w:left="210" w:hangingChars="100" w:hanging="210"/>
                          <w:rPr>
                            <w:rFonts w:ascii="メイリオ" w:eastAsia="メイリオ" w:hAnsi="メイリオ" w:cs="メイリオ"/>
                            <w:u w:val="single"/>
                          </w:rPr>
                        </w:pPr>
                        <w:r w:rsidRPr="004907F2">
                          <w:rPr>
                            <w:rFonts w:ascii="メイリオ" w:eastAsia="メイリオ" w:hAnsi="メイリオ" w:cs="メイリオ" w:hint="eastAsia"/>
                            <w:u w:val="single"/>
                          </w:rPr>
                          <w:t>市町村に均等に配分</w:t>
                        </w:r>
                      </w:p>
                      <w:p w:rsidR="00F33F67" w:rsidRDefault="00F33F67" w:rsidP="00B04BC1">
                        <w:pPr>
                          <w:spacing w:line="0" w:lineRule="atLeast"/>
                          <w:ind w:left="210" w:hangingChars="100" w:hanging="210"/>
                          <w:rPr>
                            <w:rFonts w:ascii="メイリオ" w:eastAsia="メイリオ" w:hAnsi="メイリオ" w:cs="メイリオ"/>
                          </w:rPr>
                        </w:pPr>
                        <w:r w:rsidRPr="007352CA">
                          <w:rPr>
                            <w:rFonts w:ascii="メイリオ" w:eastAsia="メイリオ" w:hAnsi="メイリオ" w:cs="メイリオ" w:hint="eastAsia"/>
                          </w:rPr>
                          <w:t>○</w:t>
                        </w:r>
                        <w:r>
                          <w:rPr>
                            <w:rFonts w:ascii="メイリオ" w:eastAsia="メイリオ" w:hAnsi="メイリオ" w:cs="メイリオ" w:hint="eastAsia"/>
                          </w:rPr>
                          <w:t>人口規模、子どもの数、事業費などに応じた補正</w:t>
                        </w:r>
                      </w:p>
                      <w:p w:rsidR="00F33F67" w:rsidRDefault="00F33F67" w:rsidP="00B04BC1">
                        <w:pPr>
                          <w:spacing w:line="0" w:lineRule="atLeast"/>
                          <w:ind w:left="210" w:hangingChars="100" w:hanging="210"/>
                          <w:rPr>
                            <w:rFonts w:ascii="メイリオ" w:eastAsia="メイリオ" w:hAnsi="メイリオ" w:cs="メイリオ"/>
                          </w:rPr>
                        </w:pPr>
                        <w:r>
                          <w:rPr>
                            <w:rFonts w:ascii="メイリオ" w:eastAsia="メイリオ" w:hAnsi="メイリオ" w:cs="メイリオ" w:hint="eastAsia"/>
                          </w:rPr>
                          <w:t>○医療費助成に充当</w:t>
                        </w:r>
                      </w:p>
                      <w:p w:rsidR="00F33F67" w:rsidRPr="009170F2" w:rsidRDefault="00F33F67" w:rsidP="00B04BC1">
                        <w:pPr>
                          <w:spacing w:line="0" w:lineRule="atLeast"/>
                          <w:ind w:left="210" w:hangingChars="100" w:hanging="210"/>
                          <w:rPr>
                            <w:rFonts w:ascii="メイリオ" w:eastAsia="メイリオ" w:hAnsi="メイリオ" w:cs="メイリオ"/>
                          </w:rPr>
                        </w:pPr>
                        <w:r>
                          <w:rPr>
                            <w:rFonts w:ascii="メイリオ" w:eastAsia="メイリオ" w:hAnsi="メイリオ" w:cs="メイリオ" w:hint="eastAsia"/>
                          </w:rPr>
                          <w:t xml:space="preserve">　　　　　　　　　　　　　　　　　　　　　</w:t>
                        </w:r>
                        <w:r w:rsidRPr="00C30AC0">
                          <w:rPr>
                            <w:rFonts w:ascii="メイリオ" w:eastAsia="メイリオ" w:hAnsi="メイリオ" w:cs="メイリオ" w:hint="eastAsia"/>
                          </w:rPr>
                          <w:t>などを要検討</w:t>
                        </w:r>
                      </w:p>
                    </w:txbxContent>
                  </v:textbox>
                </v:rect>
                <v:shape id="右矢印 48" o:spid="_x0000_s1062" type="#_x0000_t13" style="position:absolute;left:7715;top:21621;width:7695;height:3715;rotation:29256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1/sIA&#10;AADbAAAADwAAAGRycy9kb3ducmV2LnhtbERPTWsCMRC9C/0PYQreNFtbrd0aRSqCIIJuPfQ4bKab&#10;bTeTbRJ1++/NQfD4eN+zRWcbcSYfascKnoYZCOLS6ZorBcfP9WAKIkRkjY1jUvBPARbzh94Mc+0u&#10;fKBzESuRQjjkqMDE2OZShtKQxTB0LXHivp23GBP0ldQeLyncNnKUZRNpsebUYLClD0Plb3GyCvxm&#10;vx3v3p5fl6Mi+6pX1vzs/w5K9R+75TuISF28i2/ujVbwksamL+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fX+wgAAANsAAAAPAAAAAAAAAAAAAAAAAJgCAABkcnMvZG93&#10;bnJldi54bWxQSwUGAAAAAAQABAD1AAAAhwMAAAAA&#10;" adj="16386" fillcolor="#d9d9d9" stroked="f" strokeweight="2pt"/>
              </v:group>
            </w:pict>
          </mc:Fallback>
        </mc:AlternateContent>
      </w: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Pr="009D1DAF" w:rsidRDefault="009D1DAF" w:rsidP="009D1DAF">
      <w:pPr>
        <w:spacing w:line="0" w:lineRule="atLeast"/>
        <w:rPr>
          <w:rFonts w:asciiTheme="minorEastAsia" w:hAnsiTheme="minorEastAsia" w:cs="メイリオ"/>
        </w:rPr>
      </w:pPr>
    </w:p>
    <w:p w:rsidR="009D1DAF" w:rsidRDefault="009D1DAF"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170F2" w:rsidRDefault="009170F2" w:rsidP="009D1DAF">
      <w:pPr>
        <w:spacing w:line="0" w:lineRule="atLeast"/>
        <w:rPr>
          <w:rFonts w:asciiTheme="minorEastAsia" w:hAnsiTheme="minorEastAsia" w:cs="メイリオ"/>
        </w:rPr>
      </w:pPr>
    </w:p>
    <w:p w:rsidR="009D1DAF" w:rsidRPr="009D1DAF" w:rsidRDefault="009170F2" w:rsidP="009D1DAF">
      <w:pPr>
        <w:spacing w:line="0" w:lineRule="atLeast"/>
        <w:rPr>
          <w:rFonts w:asciiTheme="minorEastAsia" w:hAnsiTheme="minorEastAsia" w:cs="メイリオ"/>
        </w:rPr>
      </w:pPr>
      <w:r>
        <w:rPr>
          <w:rFonts w:asciiTheme="minorEastAsia" w:hAnsiTheme="minorEastAsia" w:cs="メイリオ" w:hint="eastAsia"/>
        </w:rPr>
        <w:t xml:space="preserve">　</w:t>
      </w:r>
    </w:p>
    <w:p w:rsidR="009D1DAF" w:rsidRPr="009D1DAF" w:rsidRDefault="009D1DAF" w:rsidP="009170F2">
      <w:pPr>
        <w:spacing w:line="300" w:lineRule="exact"/>
        <w:rPr>
          <w:rFonts w:asciiTheme="minorEastAsia" w:hAnsiTheme="minorEastAsia" w:cs="メイリオ"/>
        </w:rPr>
      </w:pPr>
    </w:p>
    <w:p w:rsidR="009D1DAF" w:rsidRPr="009D1DAF" w:rsidRDefault="009D1DAF" w:rsidP="009170F2">
      <w:pPr>
        <w:spacing w:line="300" w:lineRule="exact"/>
        <w:ind w:firstLineChars="200" w:firstLine="420"/>
        <w:rPr>
          <w:rFonts w:asciiTheme="minorEastAsia" w:hAnsiTheme="minorEastAsia" w:cs="メイリオ"/>
          <w:szCs w:val="21"/>
        </w:rPr>
      </w:pPr>
      <w:r w:rsidRPr="009D1DAF">
        <w:rPr>
          <w:rFonts w:asciiTheme="minorEastAsia" w:hAnsiTheme="minorEastAsia" w:cs="メイリオ" w:hint="eastAsia"/>
          <w:szCs w:val="21"/>
        </w:rPr>
        <w:t xml:space="preserve">　※　「子育て支援分野」のイメージ</w:t>
      </w:r>
    </w:p>
    <w:p w:rsidR="009D1DAF" w:rsidRPr="009D1DAF" w:rsidRDefault="009D1DAF" w:rsidP="009170F2">
      <w:pPr>
        <w:spacing w:line="300" w:lineRule="exact"/>
        <w:rPr>
          <w:rFonts w:asciiTheme="minorEastAsia" w:hAnsiTheme="minorEastAsia" w:cs="メイリオ"/>
          <w:szCs w:val="21"/>
        </w:rPr>
      </w:pPr>
      <w:r w:rsidRPr="009D1DAF">
        <w:rPr>
          <w:rFonts w:asciiTheme="minorEastAsia" w:hAnsiTheme="minorEastAsia" w:cs="メイリオ" w:hint="eastAsia"/>
          <w:szCs w:val="21"/>
        </w:rPr>
        <w:t xml:space="preserve">　　　　　　・安心して子どもを産むことができる環境づくり</w:t>
      </w:r>
    </w:p>
    <w:p w:rsidR="009D1DAF" w:rsidRPr="009D1DAF" w:rsidRDefault="009D1DAF" w:rsidP="009170F2">
      <w:pPr>
        <w:spacing w:line="300" w:lineRule="exact"/>
        <w:rPr>
          <w:rFonts w:asciiTheme="minorEastAsia" w:hAnsiTheme="minorEastAsia" w:cs="メイリオ"/>
          <w:szCs w:val="21"/>
        </w:rPr>
      </w:pPr>
      <w:r w:rsidRPr="009D1DAF">
        <w:rPr>
          <w:rFonts w:asciiTheme="minorEastAsia" w:hAnsiTheme="minorEastAsia" w:cs="メイリオ" w:hint="eastAsia"/>
          <w:szCs w:val="21"/>
        </w:rPr>
        <w:t xml:space="preserve">　　　　　　・地域と一体となった子育てしやすい環境づくり</w:t>
      </w:r>
    </w:p>
    <w:p w:rsidR="009D1DAF" w:rsidRPr="009D1DAF" w:rsidRDefault="009D1DAF" w:rsidP="009170F2">
      <w:pPr>
        <w:spacing w:line="300" w:lineRule="exact"/>
        <w:rPr>
          <w:rFonts w:asciiTheme="minorEastAsia" w:hAnsiTheme="minorEastAsia" w:cs="メイリオ"/>
          <w:szCs w:val="21"/>
        </w:rPr>
      </w:pPr>
      <w:r w:rsidRPr="009D1DAF">
        <w:rPr>
          <w:rFonts w:asciiTheme="minorEastAsia" w:hAnsiTheme="minorEastAsia" w:cs="メイリオ" w:hint="eastAsia"/>
          <w:szCs w:val="21"/>
        </w:rPr>
        <w:t xml:space="preserve">　　　　　　・支援が必要な子どもや家庭に必要なサービスが行き届く体制づくり　など</w:t>
      </w:r>
    </w:p>
    <w:p w:rsidR="009D1DAF" w:rsidRPr="009D1DAF" w:rsidRDefault="009D1DAF" w:rsidP="009170F2">
      <w:pPr>
        <w:spacing w:line="300" w:lineRule="exact"/>
        <w:rPr>
          <w:rFonts w:asciiTheme="minorEastAsia" w:hAnsiTheme="minorEastAsia" w:cs="メイリオ"/>
          <w:szCs w:val="21"/>
        </w:rPr>
      </w:pPr>
    </w:p>
    <w:p w:rsidR="009D1DAF" w:rsidRPr="009D1DAF" w:rsidRDefault="009D1DAF" w:rsidP="009170F2">
      <w:pPr>
        <w:spacing w:line="300" w:lineRule="exact"/>
        <w:rPr>
          <w:rFonts w:asciiTheme="minorEastAsia" w:hAnsiTheme="minorEastAsia" w:cs="メイリオ"/>
          <w:szCs w:val="21"/>
        </w:rPr>
      </w:pPr>
      <w:r w:rsidRPr="009D1DAF">
        <w:rPr>
          <w:rFonts w:asciiTheme="minorEastAsia" w:hAnsiTheme="minorEastAsia" w:cs="メイリオ" w:hint="eastAsia"/>
          <w:szCs w:val="21"/>
        </w:rPr>
        <w:t xml:space="preserve">　　　※　「優先採択枠」のイメージ</w:t>
      </w:r>
    </w:p>
    <w:p w:rsidR="009D1DAF" w:rsidRPr="009D1DAF" w:rsidRDefault="009D1DAF" w:rsidP="009170F2">
      <w:pPr>
        <w:spacing w:line="300" w:lineRule="exact"/>
        <w:rPr>
          <w:rFonts w:asciiTheme="minorEastAsia" w:hAnsiTheme="minorEastAsia" w:cs="メイリオ"/>
          <w:szCs w:val="21"/>
        </w:rPr>
      </w:pPr>
      <w:r w:rsidRPr="009D1DAF">
        <w:rPr>
          <w:rFonts w:asciiTheme="minorEastAsia" w:hAnsiTheme="minorEastAsia" w:cs="メイリオ" w:hint="eastAsia"/>
          <w:szCs w:val="21"/>
        </w:rPr>
        <w:t xml:space="preserve">　　　　　　・安心して妊娠・出産できる仕組みの充実</w:t>
      </w:r>
    </w:p>
    <w:p w:rsidR="009D1DAF" w:rsidRPr="009D1DAF" w:rsidRDefault="009D1DAF" w:rsidP="009170F2">
      <w:pPr>
        <w:spacing w:line="300" w:lineRule="exact"/>
        <w:rPr>
          <w:rFonts w:asciiTheme="minorEastAsia" w:hAnsiTheme="minorEastAsia" w:cs="メイリオ"/>
          <w:szCs w:val="21"/>
        </w:rPr>
      </w:pPr>
      <w:r w:rsidRPr="009D1DAF">
        <w:rPr>
          <w:rFonts w:asciiTheme="minorEastAsia" w:hAnsiTheme="minorEastAsia" w:cs="メイリオ" w:hint="eastAsia"/>
          <w:szCs w:val="21"/>
        </w:rPr>
        <w:t xml:space="preserve">　　　　　　・就学前の子育て支援の充実</w:t>
      </w:r>
    </w:p>
    <w:p w:rsidR="009D1DAF" w:rsidRPr="009D1DAF" w:rsidRDefault="009D1DAF" w:rsidP="009170F2">
      <w:pPr>
        <w:spacing w:line="300" w:lineRule="exact"/>
        <w:rPr>
          <w:rFonts w:asciiTheme="minorEastAsia" w:hAnsiTheme="minorEastAsia" w:cs="メイリオ"/>
          <w:szCs w:val="21"/>
        </w:rPr>
      </w:pPr>
      <w:r w:rsidRPr="009D1DAF">
        <w:rPr>
          <w:rFonts w:asciiTheme="minorEastAsia" w:hAnsiTheme="minorEastAsia" w:cs="メイリオ" w:hint="eastAsia"/>
          <w:szCs w:val="21"/>
        </w:rPr>
        <w:t xml:space="preserve">　　　　　　・障がいのある子どもへの支援の充実　など</w:t>
      </w:r>
    </w:p>
    <w:p w:rsidR="00F06BB5" w:rsidRPr="009D1DAF" w:rsidRDefault="00F06BB5" w:rsidP="009170F2">
      <w:pPr>
        <w:spacing w:line="300" w:lineRule="exact"/>
        <w:rPr>
          <w:rFonts w:asciiTheme="minorEastAsia" w:hAnsiTheme="minorEastAsia"/>
          <w:b/>
          <w:szCs w:val="21"/>
        </w:rPr>
      </w:pPr>
    </w:p>
    <w:p w:rsidR="00F06BB5" w:rsidRPr="009D1DAF" w:rsidRDefault="00F06BB5" w:rsidP="009170F2">
      <w:pPr>
        <w:spacing w:line="300" w:lineRule="exact"/>
        <w:rPr>
          <w:rFonts w:asciiTheme="minorEastAsia" w:hAnsiTheme="minorEastAsia"/>
          <w:b/>
          <w:szCs w:val="21"/>
        </w:rPr>
      </w:pPr>
    </w:p>
    <w:p w:rsidR="00F06BB5" w:rsidRPr="009D1DAF" w:rsidRDefault="00F06BB5">
      <w:pPr>
        <w:rPr>
          <w:rFonts w:asciiTheme="minorEastAsia" w:hAnsiTheme="minorEastAsia"/>
          <w:b/>
          <w:szCs w:val="21"/>
        </w:rPr>
      </w:pPr>
    </w:p>
    <w:p w:rsidR="00F06BB5" w:rsidRPr="009D1DAF" w:rsidRDefault="00F06BB5">
      <w:pPr>
        <w:rPr>
          <w:rFonts w:asciiTheme="minorEastAsia" w:hAnsiTheme="minorEastAsia"/>
          <w:b/>
          <w:szCs w:val="21"/>
        </w:rPr>
      </w:pPr>
    </w:p>
    <w:p w:rsidR="00F06BB5" w:rsidRPr="009D1DAF" w:rsidRDefault="00F06BB5">
      <w:pPr>
        <w:rPr>
          <w:rFonts w:asciiTheme="minorEastAsia" w:hAnsiTheme="minorEastAsia"/>
          <w:b/>
          <w:szCs w:val="21"/>
        </w:rPr>
      </w:pPr>
    </w:p>
    <w:p w:rsidR="00F06BB5" w:rsidRPr="009D1DAF" w:rsidRDefault="00F06BB5">
      <w:pPr>
        <w:widowControl/>
        <w:jc w:val="left"/>
        <w:rPr>
          <w:rFonts w:asciiTheme="minorEastAsia" w:hAnsiTheme="minorEastAsia"/>
          <w:b/>
          <w:szCs w:val="21"/>
        </w:rPr>
      </w:pPr>
      <w:r w:rsidRPr="009D1DAF">
        <w:rPr>
          <w:rFonts w:asciiTheme="minorEastAsia" w:hAnsiTheme="minorEastAsia"/>
          <w:b/>
          <w:szCs w:val="21"/>
        </w:rPr>
        <w:br w:type="page"/>
      </w:r>
    </w:p>
    <w:p w:rsidR="00F06BB5" w:rsidRDefault="00F06BB5">
      <w:pPr>
        <w:rPr>
          <w:rFonts w:asciiTheme="minorEastAsia" w:hAnsiTheme="minorEastAsia"/>
          <w:b/>
          <w:szCs w:val="21"/>
        </w:rPr>
      </w:pPr>
    </w:p>
    <w:p w:rsidR="00CF74EA" w:rsidRDefault="00CF74EA">
      <w:pPr>
        <w:rPr>
          <w:rFonts w:asciiTheme="minorEastAsia" w:hAnsiTheme="minorEastAsia"/>
          <w:b/>
          <w:szCs w:val="21"/>
        </w:rPr>
      </w:pPr>
      <w:r>
        <w:rPr>
          <w:rFonts w:asciiTheme="minorEastAsia" w:hAnsiTheme="minorEastAsia" w:hint="eastAsia"/>
          <w:b/>
          <w:szCs w:val="21"/>
        </w:rPr>
        <w:t>おわりに</w:t>
      </w:r>
    </w:p>
    <w:p w:rsidR="006E0781" w:rsidRPr="002679FA" w:rsidRDefault="006E0781">
      <w:pPr>
        <w:rPr>
          <w:rFonts w:asciiTheme="minorEastAsia" w:hAnsiTheme="minorEastAsia"/>
          <w:b/>
          <w:szCs w:val="21"/>
        </w:rPr>
      </w:pPr>
    </w:p>
    <w:p w:rsidR="00FD5A42" w:rsidRDefault="00FD5A42" w:rsidP="00B04BC1">
      <w:pPr>
        <w:ind w:leftChars="100" w:left="210" w:firstLineChars="100" w:firstLine="210"/>
        <w:rPr>
          <w:rFonts w:asciiTheme="minorEastAsia" w:hAnsiTheme="minorEastAsia"/>
          <w:szCs w:val="21"/>
        </w:rPr>
      </w:pPr>
      <w:r w:rsidRPr="004F38D3">
        <w:rPr>
          <w:rFonts w:asciiTheme="minorEastAsia" w:hAnsiTheme="minorEastAsia" w:hint="eastAsia"/>
          <w:szCs w:val="21"/>
        </w:rPr>
        <w:t>はじめにも述べたが、今般の中間とりまとめは、本研究会で、「乳幼児医療費助成を含む市町村支援のあり方」について、いくつかの考えうる選択肢としてとりまとめたものである。</w:t>
      </w:r>
    </w:p>
    <w:p w:rsidR="00FD5A42" w:rsidRDefault="00FD5A42" w:rsidP="00B04BC1">
      <w:pPr>
        <w:ind w:leftChars="100" w:left="210" w:firstLineChars="100" w:firstLine="210"/>
        <w:rPr>
          <w:rFonts w:asciiTheme="minorEastAsia" w:hAnsiTheme="minorEastAsia"/>
          <w:szCs w:val="21"/>
        </w:rPr>
      </w:pPr>
    </w:p>
    <w:p w:rsidR="00FD5A42" w:rsidRDefault="00FD5A42" w:rsidP="00B04BC1">
      <w:pPr>
        <w:ind w:leftChars="100" w:left="210" w:firstLineChars="100" w:firstLine="210"/>
        <w:rPr>
          <w:rFonts w:asciiTheme="minorEastAsia" w:hAnsiTheme="minorEastAsia" w:cs="メイリオ"/>
        </w:rPr>
      </w:pPr>
      <w:r>
        <w:rPr>
          <w:rFonts w:asciiTheme="minorEastAsia" w:hAnsiTheme="minorEastAsia" w:hint="eastAsia"/>
          <w:szCs w:val="21"/>
        </w:rPr>
        <w:t>市町村への支援のあり方を検討するにあたっては、</w:t>
      </w:r>
      <w:r w:rsidRPr="009D1DAF">
        <w:rPr>
          <w:rFonts w:asciiTheme="minorEastAsia" w:hAnsiTheme="minorEastAsia" w:cs="メイリオ" w:hint="eastAsia"/>
        </w:rPr>
        <w:t>平成２７年度からの子ども・子育て支援新制度の詳細が判明</w:t>
      </w:r>
      <w:r>
        <w:rPr>
          <w:rFonts w:asciiTheme="minorEastAsia" w:hAnsiTheme="minorEastAsia" w:cs="メイリオ" w:hint="eastAsia"/>
        </w:rPr>
        <w:t>していない中で、</w:t>
      </w:r>
      <w:r w:rsidRPr="009D1DAF">
        <w:rPr>
          <w:rFonts w:asciiTheme="minorEastAsia" w:hAnsiTheme="minorEastAsia" w:cs="メイリオ" w:hint="eastAsia"/>
        </w:rPr>
        <w:t>市町村独自の取組</w:t>
      </w:r>
      <w:r>
        <w:rPr>
          <w:rFonts w:asciiTheme="minorEastAsia" w:hAnsiTheme="minorEastAsia" w:cs="メイリオ" w:hint="eastAsia"/>
        </w:rPr>
        <w:t>や財源の</w:t>
      </w:r>
      <w:r w:rsidRPr="009D1DAF">
        <w:rPr>
          <w:rFonts w:asciiTheme="minorEastAsia" w:hAnsiTheme="minorEastAsia" w:cs="メイリオ" w:hint="eastAsia"/>
        </w:rPr>
        <w:t>活用</w:t>
      </w:r>
      <w:r>
        <w:rPr>
          <w:rFonts w:asciiTheme="minorEastAsia" w:hAnsiTheme="minorEastAsia" w:cs="メイリオ" w:hint="eastAsia"/>
        </w:rPr>
        <w:t>などの判断が難しいという意見もあったが、乳幼児医療を他の子育て支援策と一体の子育て支援策として実施する市町村への支援として、現行の</w:t>
      </w:r>
      <w:r w:rsidRPr="009D1DAF">
        <w:rPr>
          <w:rFonts w:asciiTheme="minorEastAsia" w:hAnsiTheme="minorEastAsia" w:cs="メイリオ" w:hint="eastAsia"/>
        </w:rPr>
        <w:t>乳幼児医療費助成に係る府の市町村支援の総額を拡充することを前提に、その全体の使い方を想定されるいくつかの枠組みに分けて</w:t>
      </w:r>
      <w:r>
        <w:rPr>
          <w:rFonts w:asciiTheme="minorEastAsia" w:hAnsiTheme="minorEastAsia" w:cs="メイリオ" w:hint="eastAsia"/>
        </w:rPr>
        <w:t>検討してきた。</w:t>
      </w:r>
    </w:p>
    <w:p w:rsidR="00FD5A42" w:rsidRDefault="00FD5A42" w:rsidP="00B04BC1">
      <w:pPr>
        <w:ind w:leftChars="100" w:left="210" w:firstLineChars="100" w:firstLine="210"/>
        <w:rPr>
          <w:rFonts w:asciiTheme="minorEastAsia" w:hAnsiTheme="minorEastAsia" w:cs="メイリオ"/>
        </w:rPr>
      </w:pPr>
      <w:r>
        <w:rPr>
          <w:rFonts w:asciiTheme="minorEastAsia" w:hAnsiTheme="minorEastAsia" w:cs="メイリオ" w:hint="eastAsia"/>
        </w:rPr>
        <w:t>その中では、乳幼児医療を子育て支援策として、府に先行して独自に制度を拡充してきた市町村に対する支援も可能となるような制度設計を求める意見などもあった。</w:t>
      </w:r>
    </w:p>
    <w:p w:rsidR="00FD5A42" w:rsidRPr="00886FD6" w:rsidRDefault="00FD5A42" w:rsidP="00B04BC1">
      <w:pPr>
        <w:ind w:leftChars="100" w:left="210" w:firstLineChars="100" w:firstLine="210"/>
        <w:rPr>
          <w:rFonts w:asciiTheme="minorEastAsia" w:hAnsiTheme="minorEastAsia" w:cs="メイリオ"/>
        </w:rPr>
      </w:pPr>
    </w:p>
    <w:p w:rsidR="00FD5A42" w:rsidRPr="004F38D3" w:rsidRDefault="00FD5A42" w:rsidP="00B04BC1">
      <w:pPr>
        <w:ind w:leftChars="100" w:left="210" w:firstLineChars="100" w:firstLine="210"/>
        <w:rPr>
          <w:rFonts w:asciiTheme="minorEastAsia" w:hAnsiTheme="minorEastAsia"/>
          <w:szCs w:val="21"/>
        </w:rPr>
      </w:pPr>
      <w:r>
        <w:rPr>
          <w:rFonts w:asciiTheme="minorEastAsia" w:hAnsiTheme="minorEastAsia" w:hint="eastAsia"/>
          <w:szCs w:val="21"/>
        </w:rPr>
        <w:t>「平成</w:t>
      </w:r>
      <w:r w:rsidRPr="004F38D3">
        <w:rPr>
          <w:rFonts w:asciiTheme="minorEastAsia" w:hAnsiTheme="minorEastAsia" w:hint="eastAsia"/>
          <w:szCs w:val="21"/>
        </w:rPr>
        <w:t>２７年度に向けた子育て支援施策の充実につながる市町村支援のあり方</w:t>
      </w:r>
      <w:r>
        <w:rPr>
          <w:rFonts w:asciiTheme="minorEastAsia" w:hAnsiTheme="minorEastAsia" w:hint="eastAsia"/>
          <w:szCs w:val="21"/>
        </w:rPr>
        <w:t>」</w:t>
      </w:r>
      <w:r w:rsidRPr="004F38D3">
        <w:rPr>
          <w:rFonts w:asciiTheme="minorEastAsia" w:hAnsiTheme="minorEastAsia" w:hint="eastAsia"/>
          <w:szCs w:val="21"/>
        </w:rPr>
        <w:t>については、</w:t>
      </w:r>
      <w:r>
        <w:rPr>
          <w:rFonts w:asciiTheme="minorEastAsia" w:hAnsiTheme="minorEastAsia" w:hint="eastAsia"/>
          <w:szCs w:val="21"/>
        </w:rPr>
        <w:t>本研究会の中間</w:t>
      </w:r>
      <w:r w:rsidRPr="004F38D3">
        <w:rPr>
          <w:rFonts w:asciiTheme="minorEastAsia" w:hAnsiTheme="minorEastAsia" w:hint="eastAsia"/>
          <w:szCs w:val="21"/>
        </w:rPr>
        <w:t>とりまとめを踏まえて、今後、大阪府及び市長会、町村長会との協議等でご判断いただきたいと考えている。</w:t>
      </w:r>
    </w:p>
    <w:p w:rsidR="00FD5A42" w:rsidRPr="004F38D3" w:rsidRDefault="00FD5A42" w:rsidP="00B04BC1">
      <w:pPr>
        <w:ind w:leftChars="100" w:left="210" w:firstLineChars="100" w:firstLine="210"/>
        <w:rPr>
          <w:rFonts w:asciiTheme="minorEastAsia" w:hAnsiTheme="minorEastAsia"/>
          <w:szCs w:val="21"/>
        </w:rPr>
      </w:pPr>
    </w:p>
    <w:p w:rsidR="00FD5A42" w:rsidRDefault="00FD5A42" w:rsidP="00B04BC1">
      <w:pPr>
        <w:ind w:leftChars="100" w:left="210" w:firstLineChars="100" w:firstLine="210"/>
        <w:rPr>
          <w:rFonts w:asciiTheme="minorEastAsia" w:hAnsiTheme="minorEastAsia"/>
          <w:szCs w:val="21"/>
        </w:rPr>
      </w:pPr>
      <w:r w:rsidRPr="004F38D3">
        <w:rPr>
          <w:rFonts w:asciiTheme="minorEastAsia" w:hAnsiTheme="minorEastAsia" w:hint="eastAsia"/>
          <w:szCs w:val="21"/>
        </w:rPr>
        <w:t>なお、乳幼児医療を除く障がい者医療等３医療のあり方及び福祉医療費助成全体に関わる給付と負担のあり方については、現在、国において検討されている公費負担医療制度等を見極めつつ、これまでの本研究会における検討結果を踏まえ、引き続き、持続可能な制度の構築に向けて検討することとする。</w:t>
      </w:r>
    </w:p>
    <w:p w:rsidR="00FD5A42" w:rsidRDefault="00FD5A42" w:rsidP="00B04BC1">
      <w:pPr>
        <w:ind w:leftChars="100" w:left="210" w:firstLineChars="100" w:firstLine="210"/>
        <w:rPr>
          <w:rFonts w:asciiTheme="minorEastAsia" w:hAnsiTheme="minorEastAsia"/>
          <w:szCs w:val="21"/>
        </w:rPr>
      </w:pPr>
    </w:p>
    <w:p w:rsidR="00FD5A42" w:rsidRDefault="00FD5A42" w:rsidP="00B04BC1">
      <w:pPr>
        <w:ind w:leftChars="100" w:left="210" w:firstLineChars="100" w:firstLine="210"/>
        <w:rPr>
          <w:rFonts w:asciiTheme="minorEastAsia" w:hAnsiTheme="minorEastAsia"/>
          <w:szCs w:val="21"/>
        </w:rPr>
      </w:pPr>
    </w:p>
    <w:p w:rsidR="00FD5A42" w:rsidRDefault="00FD5A42" w:rsidP="00B04BC1">
      <w:pPr>
        <w:ind w:leftChars="100" w:left="210" w:firstLineChars="100" w:firstLine="210"/>
        <w:rPr>
          <w:rFonts w:asciiTheme="minorEastAsia" w:hAnsiTheme="minorEastAsia"/>
          <w:szCs w:val="21"/>
        </w:rPr>
      </w:pPr>
    </w:p>
    <w:p w:rsidR="007215F4" w:rsidRPr="00FD5A42" w:rsidRDefault="007215F4" w:rsidP="00FD5A42">
      <w:pPr>
        <w:ind w:firstLineChars="100" w:firstLine="210"/>
        <w:rPr>
          <w:rFonts w:asciiTheme="minorEastAsia" w:hAnsiTheme="minorEastAsia"/>
          <w:szCs w:val="21"/>
        </w:rPr>
      </w:pPr>
    </w:p>
    <w:sectPr w:rsidR="007215F4" w:rsidRPr="00FD5A42" w:rsidSect="00DA44E8">
      <w:pgSz w:w="11906" w:h="16838" w:code="9"/>
      <w:pgMar w:top="1985" w:right="1418" w:bottom="1701" w:left="1701" w:header="851" w:footer="992" w:gutter="0"/>
      <w:cols w:space="425"/>
      <w:docGrid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138" w:rsidRDefault="00434138" w:rsidP="0016442B">
      <w:r>
        <w:separator/>
      </w:r>
    </w:p>
  </w:endnote>
  <w:endnote w:type="continuationSeparator" w:id="0">
    <w:p w:rsidR="00434138" w:rsidRDefault="00434138" w:rsidP="00164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173744"/>
      <w:docPartObj>
        <w:docPartGallery w:val="Page Numbers (Bottom of Page)"/>
        <w:docPartUnique/>
      </w:docPartObj>
    </w:sdtPr>
    <w:sdtEndPr/>
    <w:sdtContent>
      <w:p w:rsidR="00D27131" w:rsidRDefault="00D27131">
        <w:pPr>
          <w:pStyle w:val="a6"/>
          <w:jc w:val="center"/>
        </w:pPr>
        <w:r>
          <w:fldChar w:fldCharType="begin"/>
        </w:r>
        <w:r>
          <w:instrText>PAGE   \* MERGEFORMAT</w:instrText>
        </w:r>
        <w:r>
          <w:fldChar w:fldCharType="separate"/>
        </w:r>
        <w:r w:rsidR="00890A5F" w:rsidRPr="00890A5F">
          <w:rPr>
            <w:noProof/>
            <w:lang w:val="ja-JP"/>
          </w:rPr>
          <w:t>1</w:t>
        </w:r>
        <w:r>
          <w:fldChar w:fldCharType="end"/>
        </w:r>
      </w:p>
    </w:sdtContent>
  </w:sdt>
  <w:p w:rsidR="009A4471" w:rsidRDefault="009A4471">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616981"/>
      <w:docPartObj>
        <w:docPartGallery w:val="Page Numbers (Bottom of Page)"/>
        <w:docPartUnique/>
      </w:docPartObj>
    </w:sdtPr>
    <w:sdtEndPr/>
    <w:sdtContent>
      <w:p w:rsidR="00D27131" w:rsidRDefault="00D27131">
        <w:pPr>
          <w:pStyle w:val="a6"/>
          <w:jc w:val="center"/>
        </w:pPr>
        <w:r>
          <w:fldChar w:fldCharType="begin"/>
        </w:r>
        <w:r>
          <w:instrText>PAGE   \* MERGEFORMAT</w:instrText>
        </w:r>
        <w:r>
          <w:fldChar w:fldCharType="separate"/>
        </w:r>
        <w:r w:rsidRPr="00D27131">
          <w:rPr>
            <w:noProof/>
            <w:lang w:val="ja-JP"/>
          </w:rPr>
          <w:t>1</w:t>
        </w:r>
        <w:r>
          <w:fldChar w:fldCharType="end"/>
        </w:r>
      </w:p>
    </w:sdtContent>
  </w:sdt>
  <w:p w:rsidR="00A65AD0" w:rsidRDefault="00A65AD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138" w:rsidRDefault="00434138" w:rsidP="0016442B">
      <w:r>
        <w:separator/>
      </w:r>
    </w:p>
  </w:footnote>
  <w:footnote w:type="continuationSeparator" w:id="0">
    <w:p w:rsidR="00434138" w:rsidRDefault="00434138" w:rsidP="001644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F67" w:rsidRPr="00BF33DB" w:rsidRDefault="00F33F67">
    <w:pPr>
      <w:pStyle w:val="a4"/>
      <w:rPr>
        <w:rFonts w:asciiTheme="majorEastAsia" w:eastAsiaTheme="majorEastAsia" w:hAnsiTheme="major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86C2A"/>
    <w:multiLevelType w:val="hybridMultilevel"/>
    <w:tmpl w:val="9776254C"/>
    <w:lvl w:ilvl="0" w:tplc="AF106DE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78AC2577"/>
    <w:multiLevelType w:val="hybridMultilevel"/>
    <w:tmpl w:val="752CB9FA"/>
    <w:lvl w:ilvl="0" w:tplc="A2D2E53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9D1"/>
    <w:rsid w:val="00001714"/>
    <w:rsid w:val="00001A6A"/>
    <w:rsid w:val="0000645D"/>
    <w:rsid w:val="00017593"/>
    <w:rsid w:val="00030408"/>
    <w:rsid w:val="00047B22"/>
    <w:rsid w:val="00057691"/>
    <w:rsid w:val="000700D5"/>
    <w:rsid w:val="000875D9"/>
    <w:rsid w:val="00090FF2"/>
    <w:rsid w:val="000944CC"/>
    <w:rsid w:val="000C713D"/>
    <w:rsid w:val="000D0190"/>
    <w:rsid w:val="000D0205"/>
    <w:rsid w:val="000E3ED8"/>
    <w:rsid w:val="000E6BE0"/>
    <w:rsid w:val="000E7926"/>
    <w:rsid w:val="000F1CC6"/>
    <w:rsid w:val="000F4D76"/>
    <w:rsid w:val="00107C17"/>
    <w:rsid w:val="00120127"/>
    <w:rsid w:val="00142D24"/>
    <w:rsid w:val="00160059"/>
    <w:rsid w:val="0016442B"/>
    <w:rsid w:val="00172487"/>
    <w:rsid w:val="00181A47"/>
    <w:rsid w:val="00190D5F"/>
    <w:rsid w:val="00194F98"/>
    <w:rsid w:val="001974D3"/>
    <w:rsid w:val="001C4CA3"/>
    <w:rsid w:val="001D5BBB"/>
    <w:rsid w:val="001E1957"/>
    <w:rsid w:val="001E7B22"/>
    <w:rsid w:val="001F005B"/>
    <w:rsid w:val="001F1242"/>
    <w:rsid w:val="001F1BE5"/>
    <w:rsid w:val="002132E2"/>
    <w:rsid w:val="0021559A"/>
    <w:rsid w:val="00257BB2"/>
    <w:rsid w:val="002679FA"/>
    <w:rsid w:val="00276CF5"/>
    <w:rsid w:val="00287553"/>
    <w:rsid w:val="002C0A34"/>
    <w:rsid w:val="002D18AC"/>
    <w:rsid w:val="002D1D95"/>
    <w:rsid w:val="002F4893"/>
    <w:rsid w:val="00301467"/>
    <w:rsid w:val="00304BDB"/>
    <w:rsid w:val="00352D32"/>
    <w:rsid w:val="003540A2"/>
    <w:rsid w:val="0036567A"/>
    <w:rsid w:val="00366D9F"/>
    <w:rsid w:val="00386C90"/>
    <w:rsid w:val="00393A7C"/>
    <w:rsid w:val="003979D1"/>
    <w:rsid w:val="003B3C69"/>
    <w:rsid w:val="003C20D9"/>
    <w:rsid w:val="003F0711"/>
    <w:rsid w:val="004152A5"/>
    <w:rsid w:val="00422359"/>
    <w:rsid w:val="00434138"/>
    <w:rsid w:val="004356D6"/>
    <w:rsid w:val="00435BB2"/>
    <w:rsid w:val="00435E8F"/>
    <w:rsid w:val="00444F52"/>
    <w:rsid w:val="00451D79"/>
    <w:rsid w:val="00456D85"/>
    <w:rsid w:val="00460C8C"/>
    <w:rsid w:val="004638B3"/>
    <w:rsid w:val="0047615E"/>
    <w:rsid w:val="004B047D"/>
    <w:rsid w:val="004B6F45"/>
    <w:rsid w:val="004C273B"/>
    <w:rsid w:val="004C4708"/>
    <w:rsid w:val="004D1AAC"/>
    <w:rsid w:val="004F38D3"/>
    <w:rsid w:val="00507133"/>
    <w:rsid w:val="005105D8"/>
    <w:rsid w:val="00521FF4"/>
    <w:rsid w:val="00524CBA"/>
    <w:rsid w:val="00525E01"/>
    <w:rsid w:val="005361B0"/>
    <w:rsid w:val="005404F2"/>
    <w:rsid w:val="00562BDE"/>
    <w:rsid w:val="00565D44"/>
    <w:rsid w:val="00572CB4"/>
    <w:rsid w:val="00596336"/>
    <w:rsid w:val="005A6B9B"/>
    <w:rsid w:val="005B175B"/>
    <w:rsid w:val="005B4981"/>
    <w:rsid w:val="005B4A46"/>
    <w:rsid w:val="005B5B65"/>
    <w:rsid w:val="005E4871"/>
    <w:rsid w:val="005E71E2"/>
    <w:rsid w:val="005E724B"/>
    <w:rsid w:val="006103A7"/>
    <w:rsid w:val="00624468"/>
    <w:rsid w:val="006253AB"/>
    <w:rsid w:val="006473AC"/>
    <w:rsid w:val="00651052"/>
    <w:rsid w:val="00651847"/>
    <w:rsid w:val="00662D96"/>
    <w:rsid w:val="00671FB7"/>
    <w:rsid w:val="00673922"/>
    <w:rsid w:val="00675324"/>
    <w:rsid w:val="00690DC7"/>
    <w:rsid w:val="00692109"/>
    <w:rsid w:val="00696F73"/>
    <w:rsid w:val="006A3CAD"/>
    <w:rsid w:val="006B4248"/>
    <w:rsid w:val="006B60EA"/>
    <w:rsid w:val="006C3665"/>
    <w:rsid w:val="006D5B55"/>
    <w:rsid w:val="006E0781"/>
    <w:rsid w:val="006E55A3"/>
    <w:rsid w:val="006F00A3"/>
    <w:rsid w:val="006F2B94"/>
    <w:rsid w:val="007215F4"/>
    <w:rsid w:val="00781241"/>
    <w:rsid w:val="007A7C9D"/>
    <w:rsid w:val="007B1C4E"/>
    <w:rsid w:val="007B2AAB"/>
    <w:rsid w:val="007B42C1"/>
    <w:rsid w:val="007D3171"/>
    <w:rsid w:val="007E3555"/>
    <w:rsid w:val="00827D7A"/>
    <w:rsid w:val="00841250"/>
    <w:rsid w:val="0084670D"/>
    <w:rsid w:val="00877FF5"/>
    <w:rsid w:val="00890A5F"/>
    <w:rsid w:val="00895C02"/>
    <w:rsid w:val="008A1C47"/>
    <w:rsid w:val="008A5685"/>
    <w:rsid w:val="008B3DD2"/>
    <w:rsid w:val="008C6F3D"/>
    <w:rsid w:val="008C7826"/>
    <w:rsid w:val="008D279B"/>
    <w:rsid w:val="008D5BCB"/>
    <w:rsid w:val="0090334D"/>
    <w:rsid w:val="00905901"/>
    <w:rsid w:val="00905A36"/>
    <w:rsid w:val="009170F2"/>
    <w:rsid w:val="00921E26"/>
    <w:rsid w:val="00922572"/>
    <w:rsid w:val="00933BD6"/>
    <w:rsid w:val="00933C3C"/>
    <w:rsid w:val="00953013"/>
    <w:rsid w:val="009619F8"/>
    <w:rsid w:val="0096338E"/>
    <w:rsid w:val="00984EB7"/>
    <w:rsid w:val="00991CFE"/>
    <w:rsid w:val="009941C8"/>
    <w:rsid w:val="00996E5F"/>
    <w:rsid w:val="009A4471"/>
    <w:rsid w:val="009C044F"/>
    <w:rsid w:val="009D1DAF"/>
    <w:rsid w:val="009F1DD3"/>
    <w:rsid w:val="009F2BB0"/>
    <w:rsid w:val="009F4483"/>
    <w:rsid w:val="00A1222A"/>
    <w:rsid w:val="00A35DEC"/>
    <w:rsid w:val="00A50759"/>
    <w:rsid w:val="00A5123D"/>
    <w:rsid w:val="00A65AD0"/>
    <w:rsid w:val="00A72433"/>
    <w:rsid w:val="00A97907"/>
    <w:rsid w:val="00AA6C14"/>
    <w:rsid w:val="00AB5161"/>
    <w:rsid w:val="00AB5AC0"/>
    <w:rsid w:val="00AB7D6B"/>
    <w:rsid w:val="00AC12B5"/>
    <w:rsid w:val="00AC793F"/>
    <w:rsid w:val="00AD6838"/>
    <w:rsid w:val="00AD70DD"/>
    <w:rsid w:val="00AE4DCA"/>
    <w:rsid w:val="00B0380A"/>
    <w:rsid w:val="00B04BC1"/>
    <w:rsid w:val="00B05AB0"/>
    <w:rsid w:val="00B10126"/>
    <w:rsid w:val="00B17FA2"/>
    <w:rsid w:val="00B41F72"/>
    <w:rsid w:val="00B45EFA"/>
    <w:rsid w:val="00B46B1D"/>
    <w:rsid w:val="00B56FDD"/>
    <w:rsid w:val="00B645AD"/>
    <w:rsid w:val="00B66A6D"/>
    <w:rsid w:val="00B8334C"/>
    <w:rsid w:val="00B961BF"/>
    <w:rsid w:val="00BF33DB"/>
    <w:rsid w:val="00C01D78"/>
    <w:rsid w:val="00C17862"/>
    <w:rsid w:val="00C23FFC"/>
    <w:rsid w:val="00C30AC0"/>
    <w:rsid w:val="00C37080"/>
    <w:rsid w:val="00CA24D3"/>
    <w:rsid w:val="00CA5D98"/>
    <w:rsid w:val="00CD79B8"/>
    <w:rsid w:val="00CF47C6"/>
    <w:rsid w:val="00CF60EB"/>
    <w:rsid w:val="00CF74EA"/>
    <w:rsid w:val="00D02605"/>
    <w:rsid w:val="00D115E0"/>
    <w:rsid w:val="00D27131"/>
    <w:rsid w:val="00D32876"/>
    <w:rsid w:val="00D355C9"/>
    <w:rsid w:val="00D549C1"/>
    <w:rsid w:val="00D5664C"/>
    <w:rsid w:val="00D63900"/>
    <w:rsid w:val="00D65311"/>
    <w:rsid w:val="00D6693B"/>
    <w:rsid w:val="00D72B98"/>
    <w:rsid w:val="00D80366"/>
    <w:rsid w:val="00D85CA9"/>
    <w:rsid w:val="00D86EBD"/>
    <w:rsid w:val="00D87A29"/>
    <w:rsid w:val="00D9412F"/>
    <w:rsid w:val="00DA207E"/>
    <w:rsid w:val="00DA44E8"/>
    <w:rsid w:val="00DE005C"/>
    <w:rsid w:val="00DE0CBA"/>
    <w:rsid w:val="00E179FD"/>
    <w:rsid w:val="00E57831"/>
    <w:rsid w:val="00E6277B"/>
    <w:rsid w:val="00E7516A"/>
    <w:rsid w:val="00E8791E"/>
    <w:rsid w:val="00E952AE"/>
    <w:rsid w:val="00EA0290"/>
    <w:rsid w:val="00EA07F6"/>
    <w:rsid w:val="00EB114B"/>
    <w:rsid w:val="00EB5A1F"/>
    <w:rsid w:val="00ED4C70"/>
    <w:rsid w:val="00ED62DF"/>
    <w:rsid w:val="00EF3245"/>
    <w:rsid w:val="00F06BB5"/>
    <w:rsid w:val="00F10E73"/>
    <w:rsid w:val="00F27201"/>
    <w:rsid w:val="00F33F67"/>
    <w:rsid w:val="00F50577"/>
    <w:rsid w:val="00F7570B"/>
    <w:rsid w:val="00F87662"/>
    <w:rsid w:val="00FA4157"/>
    <w:rsid w:val="00FC5D5A"/>
    <w:rsid w:val="00FD5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3C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6442B"/>
    <w:pPr>
      <w:tabs>
        <w:tab w:val="center" w:pos="4252"/>
        <w:tab w:val="right" w:pos="8504"/>
      </w:tabs>
      <w:snapToGrid w:val="0"/>
    </w:pPr>
  </w:style>
  <w:style w:type="character" w:customStyle="1" w:styleId="a5">
    <w:name w:val="ヘッダー (文字)"/>
    <w:basedOn w:val="a0"/>
    <w:link w:val="a4"/>
    <w:uiPriority w:val="99"/>
    <w:rsid w:val="0016442B"/>
  </w:style>
  <w:style w:type="paragraph" w:styleId="a6">
    <w:name w:val="footer"/>
    <w:basedOn w:val="a"/>
    <w:link w:val="a7"/>
    <w:uiPriority w:val="99"/>
    <w:unhideWhenUsed/>
    <w:rsid w:val="0016442B"/>
    <w:pPr>
      <w:tabs>
        <w:tab w:val="center" w:pos="4252"/>
        <w:tab w:val="right" w:pos="8504"/>
      </w:tabs>
      <w:snapToGrid w:val="0"/>
    </w:pPr>
  </w:style>
  <w:style w:type="character" w:customStyle="1" w:styleId="a7">
    <w:name w:val="フッター (文字)"/>
    <w:basedOn w:val="a0"/>
    <w:link w:val="a6"/>
    <w:uiPriority w:val="99"/>
    <w:rsid w:val="0016442B"/>
  </w:style>
  <w:style w:type="paragraph" w:styleId="a8">
    <w:name w:val="Balloon Text"/>
    <w:basedOn w:val="a"/>
    <w:link w:val="a9"/>
    <w:uiPriority w:val="99"/>
    <w:semiHidden/>
    <w:unhideWhenUsed/>
    <w:rsid w:val="0001759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17593"/>
    <w:rPr>
      <w:rFonts w:asciiTheme="majorHAnsi" w:eastAsiaTheme="majorEastAsia" w:hAnsiTheme="majorHAnsi" w:cstheme="majorBidi"/>
      <w:sz w:val="18"/>
      <w:szCs w:val="18"/>
    </w:rPr>
  </w:style>
  <w:style w:type="paragraph" w:styleId="aa">
    <w:name w:val="List Paragraph"/>
    <w:basedOn w:val="a"/>
    <w:uiPriority w:val="34"/>
    <w:qFormat/>
    <w:rsid w:val="00451D79"/>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3C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6442B"/>
    <w:pPr>
      <w:tabs>
        <w:tab w:val="center" w:pos="4252"/>
        <w:tab w:val="right" w:pos="8504"/>
      </w:tabs>
      <w:snapToGrid w:val="0"/>
    </w:pPr>
  </w:style>
  <w:style w:type="character" w:customStyle="1" w:styleId="a5">
    <w:name w:val="ヘッダー (文字)"/>
    <w:basedOn w:val="a0"/>
    <w:link w:val="a4"/>
    <w:uiPriority w:val="99"/>
    <w:rsid w:val="0016442B"/>
  </w:style>
  <w:style w:type="paragraph" w:styleId="a6">
    <w:name w:val="footer"/>
    <w:basedOn w:val="a"/>
    <w:link w:val="a7"/>
    <w:uiPriority w:val="99"/>
    <w:unhideWhenUsed/>
    <w:rsid w:val="0016442B"/>
    <w:pPr>
      <w:tabs>
        <w:tab w:val="center" w:pos="4252"/>
        <w:tab w:val="right" w:pos="8504"/>
      </w:tabs>
      <w:snapToGrid w:val="0"/>
    </w:pPr>
  </w:style>
  <w:style w:type="character" w:customStyle="1" w:styleId="a7">
    <w:name w:val="フッター (文字)"/>
    <w:basedOn w:val="a0"/>
    <w:link w:val="a6"/>
    <w:uiPriority w:val="99"/>
    <w:rsid w:val="0016442B"/>
  </w:style>
  <w:style w:type="paragraph" w:styleId="a8">
    <w:name w:val="Balloon Text"/>
    <w:basedOn w:val="a"/>
    <w:link w:val="a9"/>
    <w:uiPriority w:val="99"/>
    <w:semiHidden/>
    <w:unhideWhenUsed/>
    <w:rsid w:val="0001759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17593"/>
    <w:rPr>
      <w:rFonts w:asciiTheme="majorHAnsi" w:eastAsiaTheme="majorEastAsia" w:hAnsiTheme="majorHAnsi" w:cstheme="majorBidi"/>
      <w:sz w:val="18"/>
      <w:szCs w:val="18"/>
    </w:rPr>
  </w:style>
  <w:style w:type="paragraph" w:styleId="aa">
    <w:name w:val="List Paragraph"/>
    <w:basedOn w:val="a"/>
    <w:uiPriority w:val="34"/>
    <w:qFormat/>
    <w:rsid w:val="00451D7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542659">
      <w:bodyDiv w:val="1"/>
      <w:marLeft w:val="0"/>
      <w:marRight w:val="0"/>
      <w:marTop w:val="0"/>
      <w:marBottom w:val="0"/>
      <w:divBdr>
        <w:top w:val="none" w:sz="0" w:space="0" w:color="auto"/>
        <w:left w:val="none" w:sz="0" w:space="0" w:color="auto"/>
        <w:bottom w:val="none" w:sz="0" w:space="0" w:color="auto"/>
        <w:right w:val="none" w:sz="0" w:space="0" w:color="auto"/>
      </w:divBdr>
    </w:div>
    <w:div w:id="100913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footer" Target="footer1.xml"/><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2B53E-73A6-4A61-891C-2AF4D21D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20</Pages>
  <Words>2063</Words>
  <Characters>11760</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大阪府庁</cp:lastModifiedBy>
  <cp:revision>80</cp:revision>
  <cp:lastPrinted>2014-08-12T06:14:00Z</cp:lastPrinted>
  <dcterms:created xsi:type="dcterms:W3CDTF">2014-07-17T00:34:00Z</dcterms:created>
  <dcterms:modified xsi:type="dcterms:W3CDTF">2014-08-15T07:02:00Z</dcterms:modified>
</cp:coreProperties>
</file>