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8476" w14:textId="50240365" w:rsidR="00690B5B" w:rsidRDefault="00BC5262" w:rsidP="00B47F82">
      <w:pPr>
        <w:ind w:left="100" w:right="100" w:firstLineChars="300" w:firstLine="720"/>
        <w:rPr>
          <w:rFonts w:ascii="UD デジタル 教科書体 NP-R" w:eastAsia="UD デジタル 教科書体 NP-R" w:hAnsiTheme="majorEastAsia"/>
          <w:b/>
          <w:sz w:val="48"/>
          <w:szCs w:val="48"/>
          <w:u w:val="thick"/>
        </w:rPr>
      </w:pPr>
      <w:r>
        <w:rPr>
          <w:rFonts w:asciiTheme="minorEastAsia" w:hAnsiTheme="minorEastAsia" w:hint="eastAsia"/>
          <w:noProof/>
          <w:sz w:val="24"/>
          <w:szCs w:val="24"/>
        </w:rPr>
        <mc:AlternateContent>
          <mc:Choice Requires="wps">
            <w:drawing>
              <wp:anchor distT="0" distB="0" distL="114300" distR="114300" simplePos="0" relativeHeight="251667968" behindDoc="0" locked="0" layoutInCell="1" allowOverlap="1" wp14:anchorId="3E93EBCA" wp14:editId="5109FA9E">
                <wp:simplePos x="0" y="0"/>
                <wp:positionH relativeFrom="column">
                  <wp:posOffset>5189059</wp:posOffset>
                </wp:positionH>
                <wp:positionV relativeFrom="paragraph">
                  <wp:posOffset>-246873</wp:posOffset>
                </wp:positionV>
                <wp:extent cx="1109667" cy="279779"/>
                <wp:effectExtent l="0" t="0" r="14605" b="25400"/>
                <wp:wrapNone/>
                <wp:docPr id="22" name="テキスト ボックス 22"/>
                <wp:cNvGraphicFramePr/>
                <a:graphic xmlns:a="http://schemas.openxmlformats.org/drawingml/2006/main">
                  <a:graphicData uri="http://schemas.microsoft.com/office/word/2010/wordprocessingShape">
                    <wps:wsp>
                      <wps:cNvSpPr txBox="1"/>
                      <wps:spPr>
                        <a:xfrm>
                          <a:off x="0" y="0"/>
                          <a:ext cx="1109667" cy="279779"/>
                        </a:xfrm>
                        <a:prstGeom prst="rect">
                          <a:avLst/>
                        </a:prstGeom>
                        <a:solidFill>
                          <a:schemeClr val="lt1"/>
                        </a:solidFill>
                        <a:ln w="6350">
                          <a:solidFill>
                            <a:prstClr val="black"/>
                          </a:solidFill>
                        </a:ln>
                      </wps:spPr>
                      <wps:txbx>
                        <w:txbxContent>
                          <w:p w14:paraId="75E78C4A" w14:textId="5825EE64" w:rsidR="00BC5262" w:rsidRPr="001A6753" w:rsidRDefault="00BC5262" w:rsidP="00BC5262">
                            <w:pPr>
                              <w:ind w:left="100" w:right="100"/>
                              <w:jc w:val="center"/>
                              <w:rPr>
                                <w:rFonts w:asciiTheme="majorEastAsia" w:eastAsiaTheme="majorEastAsia" w:hAnsiTheme="majorEastAsia"/>
                              </w:rPr>
                            </w:pPr>
                            <w:r>
                              <w:rPr>
                                <w:rFonts w:asciiTheme="majorEastAsia" w:eastAsiaTheme="majorEastAsia" w:hAnsiTheme="majorEastAsia" w:hint="eastAsia"/>
                              </w:rPr>
                              <w:t>成果物</w:t>
                            </w:r>
                            <w:r w:rsidR="00497BAE">
                              <w:rPr>
                                <w:rFonts w:asciiTheme="majorEastAsia" w:eastAsiaTheme="majorEastAsia" w:hAnsiTheme="majorEastAsia" w:hint="eastAsia"/>
                              </w:rPr>
                              <w:t>２</w:t>
                            </w:r>
                            <w:r>
                              <w:rPr>
                                <w:rFonts w:asciiTheme="majorEastAsia" w:eastAsiaTheme="majorEastAsia" w:hAnsiTheme="majorEastAsia"/>
                              </w:rPr>
                              <w:t>－</w:t>
                            </w:r>
                            <w:r w:rsidR="006E36B5">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3EBCA" id="_x0000_t202" coordsize="21600,21600" o:spt="202" path="m,l,21600r21600,l21600,xe">
                <v:stroke joinstyle="miter"/>
                <v:path gradientshapeok="t" o:connecttype="rect"/>
              </v:shapetype>
              <v:shape id="テキスト ボックス 22" o:spid="_x0000_s1026" type="#_x0000_t202" style="position:absolute;left:0;text-align:left;margin-left:408.6pt;margin-top:-19.45pt;width:87.4pt;height:2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" fillcolor="white [3201]" strokeweight=".5pt">
                <v:textbox>
                  <w:txbxContent>
                    <w:p w14:paraId="75E78C4A" w14:textId="5825EE64" w:rsidR="00BC5262" w:rsidRPr="001A6753" w:rsidRDefault="00BC5262" w:rsidP="00BC5262">
                      <w:pPr>
                        <w:ind w:left="100" w:right="100"/>
                        <w:jc w:val="center"/>
                        <w:rPr>
                          <w:rFonts w:asciiTheme="majorEastAsia" w:eastAsiaTheme="majorEastAsia" w:hAnsiTheme="majorEastAsia"/>
                        </w:rPr>
                      </w:pPr>
                      <w:r>
                        <w:rPr>
                          <w:rFonts w:asciiTheme="majorEastAsia" w:eastAsiaTheme="majorEastAsia" w:hAnsiTheme="majorEastAsia" w:hint="eastAsia"/>
                        </w:rPr>
                        <w:t>成果物</w:t>
                      </w:r>
                      <w:r w:rsidR="00497BAE">
                        <w:rPr>
                          <w:rFonts w:asciiTheme="majorEastAsia" w:eastAsiaTheme="majorEastAsia" w:hAnsiTheme="majorEastAsia" w:hint="eastAsia"/>
                        </w:rPr>
                        <w:t>２</w:t>
                      </w:r>
                      <w:r>
                        <w:rPr>
                          <w:rFonts w:asciiTheme="majorEastAsia" w:eastAsiaTheme="majorEastAsia" w:hAnsiTheme="majorEastAsia"/>
                        </w:rPr>
                        <w:t>－</w:t>
                      </w:r>
                      <w:r w:rsidR="006E36B5">
                        <w:rPr>
                          <w:rFonts w:asciiTheme="majorEastAsia" w:eastAsiaTheme="majorEastAsia" w:hAnsiTheme="majorEastAsia" w:hint="eastAsia"/>
                        </w:rPr>
                        <w:t>１</w:t>
                      </w:r>
                    </w:p>
                  </w:txbxContent>
                </v:textbox>
              </v:shape>
            </w:pict>
          </mc:Fallback>
        </mc:AlternateContent>
      </w:r>
      <w:r w:rsidR="00BD7A2F">
        <w:rPr>
          <w:rFonts w:ascii="UD デジタル 教科書体 NP-R" w:eastAsia="UD デジタル 教科書体 NP-R" w:hAnsiTheme="minorEastAsia" w:hint="eastAsia"/>
          <w:b/>
          <w:noProof/>
          <w:sz w:val="24"/>
          <w:szCs w:val="24"/>
        </w:rPr>
        <mc:AlternateContent>
          <mc:Choice Requires="wps">
            <w:drawing>
              <wp:anchor distT="0" distB="0" distL="114300" distR="114300" simplePos="0" relativeHeight="251657728" behindDoc="0" locked="0" layoutInCell="1" allowOverlap="1" wp14:anchorId="2B6CBFA4" wp14:editId="251E733F">
                <wp:simplePos x="0" y="0"/>
                <wp:positionH relativeFrom="column">
                  <wp:posOffset>372745</wp:posOffset>
                </wp:positionH>
                <wp:positionV relativeFrom="paragraph">
                  <wp:posOffset>-89210</wp:posOffset>
                </wp:positionV>
                <wp:extent cx="5400675" cy="666750"/>
                <wp:effectExtent l="0" t="0" r="28575" b="19050"/>
                <wp:wrapNone/>
                <wp:docPr id="4" name="額縁 4"/>
                <wp:cNvGraphicFramePr/>
                <a:graphic xmlns:a="http://schemas.openxmlformats.org/drawingml/2006/main">
                  <a:graphicData uri="http://schemas.microsoft.com/office/word/2010/wordprocessingShape">
                    <wps:wsp>
                      <wps:cNvSpPr/>
                      <wps:spPr>
                        <a:xfrm>
                          <a:off x="0" y="0"/>
                          <a:ext cx="5400675" cy="666750"/>
                        </a:xfrm>
                        <a:prstGeom prst="bevel">
                          <a:avLst>
                            <a:gd name="adj" fmla="val 12501"/>
                          </a:avLst>
                        </a:prstGeom>
                      </wps:spPr>
                      <wps:style>
                        <a:lnRef idx="2">
                          <a:schemeClr val="accent6"/>
                        </a:lnRef>
                        <a:fillRef idx="1">
                          <a:schemeClr val="lt1"/>
                        </a:fillRef>
                        <a:effectRef idx="0">
                          <a:schemeClr val="accent6"/>
                        </a:effectRef>
                        <a:fontRef idx="minor">
                          <a:schemeClr val="dk1"/>
                        </a:fontRef>
                      </wps:style>
                      <wps:txbx>
                        <w:txbxContent>
                          <w:p w14:paraId="32449E69" w14:textId="77777777" w:rsidR="00466EBC" w:rsidRPr="00CC1A55" w:rsidRDefault="00466EBC">
                            <w:pPr>
                              <w:ind w:left="100" w:right="100"/>
                            </w:pPr>
                            <w:r w:rsidRPr="00B47F82">
                              <w:rPr>
                                <w:rFonts w:ascii="UD デジタル 教科書体 NP-R" w:eastAsia="UD デジタル 教科書体 NP-R" w:hAnsiTheme="majorEastAsia" w:hint="eastAsia"/>
                                <w:b/>
                                <w:sz w:val="48"/>
                                <w:szCs w:val="48"/>
                              </w:rPr>
                              <w:t>ＱＭＳ及びＧＶＰに関する省令教材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CBFA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 o:spid="_x0000_s1026" type="#_x0000_t84" style="position:absolute;left:0;text-align:left;margin-left:29.35pt;margin-top:-7pt;width:425.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" fillcolor="white [3201]" strokecolor="#f79646 [3209]" strokeweight="2pt">
                <v:textbox>
                  <w:txbxContent>
                    <w:p w14:paraId="32449E69" w14:textId="77777777" w:rsidR="00466EBC" w:rsidRPr="00CC1A55" w:rsidRDefault="00466EBC">
                      <w:pPr>
                        <w:ind w:left="100" w:right="100"/>
                      </w:pPr>
                      <w:r w:rsidRPr="00B47F82">
                        <w:rPr>
                          <w:rFonts w:ascii="UD デジタル 教科書体 NP-R" w:eastAsia="UD デジタル 教科書体 NP-R" w:hAnsiTheme="majorEastAsia" w:hint="eastAsia"/>
                          <w:b/>
                          <w:sz w:val="48"/>
                          <w:szCs w:val="48"/>
                        </w:rPr>
                        <w:t>ＱＭＳ及びＧＶＰに関する省令教材</w:t>
                      </w:r>
                    </w:p>
                  </w:txbxContent>
                </v:textbox>
              </v:shape>
            </w:pict>
          </mc:Fallback>
        </mc:AlternateContent>
      </w:r>
    </w:p>
    <w:p w14:paraId="77895538" w14:textId="77777777" w:rsidR="00BD7A2F" w:rsidRDefault="00BD7A2F" w:rsidP="00B47F82">
      <w:pPr>
        <w:ind w:leftChars="0" w:left="0" w:right="100"/>
        <w:rPr>
          <w:rFonts w:ascii="UD デジタル 教科書体 NP-R" w:eastAsia="UD デジタル 教科書体 NP-R" w:hAnsiTheme="minorEastAsia"/>
          <w:sz w:val="24"/>
          <w:szCs w:val="24"/>
        </w:rPr>
      </w:pPr>
    </w:p>
    <w:p w14:paraId="1ABDBB82" w14:textId="00F5FA20" w:rsidR="005F41AD" w:rsidRPr="00B47F82" w:rsidRDefault="006260FA" w:rsidP="00B47F82">
      <w:pPr>
        <w:ind w:leftChars="0" w:left="0" w:right="100"/>
        <w:rPr>
          <w:rFonts w:ascii="UD デジタル 教科書体 NP-R" w:eastAsia="UD デジタル 教科書体 NP-R" w:hAnsiTheme="minorEastAsia"/>
          <w:sz w:val="24"/>
          <w:szCs w:val="24"/>
        </w:rPr>
      </w:pPr>
      <w:r>
        <w:rPr>
          <w:rFonts w:ascii="UD デジタル 教科書体 NP-R" w:eastAsia="UD デジタル 教科書体 NP-R" w:hAnsiTheme="majorEastAsia" w:hint="eastAsia"/>
          <w:b/>
          <w:noProof/>
          <w:sz w:val="48"/>
          <w:szCs w:val="48"/>
          <w:u w:val="thick"/>
        </w:rPr>
        <mc:AlternateContent>
          <mc:Choice Requires="wps">
            <w:drawing>
              <wp:anchor distT="0" distB="0" distL="114300" distR="114300" simplePos="0" relativeHeight="251663872" behindDoc="0" locked="0" layoutInCell="1" allowOverlap="1" wp14:anchorId="670F18A3" wp14:editId="493119CE">
                <wp:simplePos x="0" y="0"/>
                <wp:positionH relativeFrom="column">
                  <wp:posOffset>3810</wp:posOffset>
                </wp:positionH>
                <wp:positionV relativeFrom="paragraph">
                  <wp:posOffset>153670</wp:posOffset>
                </wp:positionV>
                <wp:extent cx="2857500" cy="9239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857500" cy="923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C3408B" w14:textId="77777777" w:rsidR="00466EBC" w:rsidRDefault="00466EBC">
                            <w:pPr>
                              <w:ind w:leftChars="0" w:left="0" w:right="100"/>
                              <w:rPr>
                                <w:rFonts w:ascii="UD デジタル 教科書体 NP-R" w:eastAsia="UD デジタル 教科書体 NP-R" w:hAnsiTheme="minorEastAsia"/>
                                <w:b/>
                                <w:sz w:val="16"/>
                                <w:szCs w:val="16"/>
                              </w:rPr>
                            </w:pPr>
                          </w:p>
                          <w:p w14:paraId="078FDBAF" w14:textId="77777777" w:rsidR="00466EBC" w:rsidRPr="00250BAC" w:rsidRDefault="00466EBC">
                            <w:pPr>
                              <w:ind w:leftChars="0" w:left="0" w:right="100"/>
                              <w:rPr>
                                <w:rFonts w:ascii="UD デジタル 教科書体 NP-R" w:eastAsia="UD デジタル 教科書体 NP-R" w:hAnsiTheme="minorEastAsia"/>
                                <w:b/>
                                <w:sz w:val="24"/>
                                <w:szCs w:val="24"/>
                              </w:rPr>
                            </w:pPr>
                            <w:r w:rsidRPr="00250BAC">
                              <w:rPr>
                                <w:rFonts w:ascii="UD デジタル 教科書体 NP-R" w:eastAsia="UD デジタル 教科書体 NP-R" w:hAnsiTheme="minorEastAsia" w:hint="eastAsia"/>
                                <w:b/>
                                <w:sz w:val="24"/>
                                <w:szCs w:val="24"/>
                              </w:rPr>
                              <w:t>１．ＱＭＳ・ＧＶＰ省令概要編</w:t>
                            </w:r>
                          </w:p>
                          <w:p w14:paraId="34EB6B1E" w14:textId="77777777" w:rsidR="00466EBC" w:rsidRPr="00250BAC" w:rsidRDefault="00466EBC">
                            <w:pPr>
                              <w:ind w:leftChars="0" w:left="0" w:right="100"/>
                              <w:rPr>
                                <w:rFonts w:ascii="UD デジタル 教科書体 NP-R" w:eastAsia="UD デジタル 教科書体 NP-R" w:hAnsiTheme="minorEastAsia"/>
                                <w:b/>
                                <w:sz w:val="24"/>
                                <w:szCs w:val="24"/>
                              </w:rPr>
                            </w:pPr>
                            <w:r w:rsidRPr="00250BAC">
                              <w:rPr>
                                <w:rFonts w:ascii="UD デジタル 教科書体 NP-R" w:eastAsia="UD デジタル 教科書体 NP-R" w:hAnsiTheme="minorEastAsia" w:hint="eastAsia"/>
                                <w:b/>
                                <w:sz w:val="24"/>
                                <w:szCs w:val="24"/>
                              </w:rPr>
                              <w:t>２．ＱＭＳ体制省令・ＱＭＳ省令編</w:t>
                            </w:r>
                          </w:p>
                          <w:p w14:paraId="46792D9F" w14:textId="77777777" w:rsidR="00466EBC" w:rsidRDefault="00466EBC" w:rsidP="00B47F82">
                            <w:pPr>
                              <w:ind w:leftChars="0" w:left="0" w:right="100"/>
                            </w:pPr>
                            <w:r w:rsidRPr="00250BAC">
                              <w:rPr>
                                <w:rFonts w:ascii="UD デジタル 教科書体 NP-R" w:eastAsia="UD デジタル 教科書体 NP-R" w:hAnsiTheme="minorEastAsia" w:hint="eastAsia"/>
                                <w:b/>
                                <w:sz w:val="24"/>
                                <w:szCs w:val="24"/>
                              </w:rPr>
                              <w:t>３．ＧＶＰ省令編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F18A3" id="正方形/長方形 17" o:spid="_x0000_s1027" style="position:absolute;margin-left:.3pt;margin-top:12.1pt;width:225pt;height:7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" fillcolor="white [3201]" strokecolor="black [3213]" strokeweight="1pt">
                <v:textbox>
                  <w:txbxContent>
                    <w:p w14:paraId="32C3408B" w14:textId="77777777" w:rsidR="00466EBC" w:rsidRDefault="00466EBC">
                      <w:pPr>
                        <w:ind w:leftChars="0" w:left="0" w:right="100"/>
                        <w:rPr>
                          <w:rFonts w:ascii="UD デジタル 教科書体 NP-R" w:eastAsia="UD デジタル 教科書体 NP-R" w:hAnsiTheme="minorEastAsia"/>
                          <w:b/>
                          <w:sz w:val="16"/>
                          <w:szCs w:val="16"/>
                        </w:rPr>
                      </w:pPr>
                    </w:p>
                    <w:p w14:paraId="078FDBAF" w14:textId="77777777" w:rsidR="00466EBC" w:rsidRPr="00250BAC" w:rsidRDefault="00466EBC">
                      <w:pPr>
                        <w:ind w:leftChars="0" w:left="0" w:right="100"/>
                        <w:rPr>
                          <w:rFonts w:ascii="UD デジタル 教科書体 NP-R" w:eastAsia="UD デジタル 教科書体 NP-R" w:hAnsiTheme="minorEastAsia"/>
                          <w:b/>
                          <w:sz w:val="24"/>
                          <w:szCs w:val="24"/>
                        </w:rPr>
                      </w:pPr>
                      <w:r w:rsidRPr="00250BAC">
                        <w:rPr>
                          <w:rFonts w:ascii="UD デジタル 教科書体 NP-R" w:eastAsia="UD デジタル 教科書体 NP-R" w:hAnsiTheme="minorEastAsia" w:hint="eastAsia"/>
                          <w:b/>
                          <w:sz w:val="24"/>
                          <w:szCs w:val="24"/>
                        </w:rPr>
                        <w:t>１．ＱＭＳ・ＧＶＰ省令概要編</w:t>
                      </w:r>
                    </w:p>
                    <w:p w14:paraId="34EB6B1E" w14:textId="77777777" w:rsidR="00466EBC" w:rsidRPr="00250BAC" w:rsidRDefault="00466EBC">
                      <w:pPr>
                        <w:ind w:leftChars="0" w:left="0" w:right="100"/>
                        <w:rPr>
                          <w:rFonts w:ascii="UD デジタル 教科書体 NP-R" w:eastAsia="UD デジタル 教科書体 NP-R" w:hAnsiTheme="minorEastAsia"/>
                          <w:b/>
                          <w:sz w:val="24"/>
                          <w:szCs w:val="24"/>
                        </w:rPr>
                      </w:pPr>
                      <w:r w:rsidRPr="00250BAC">
                        <w:rPr>
                          <w:rFonts w:ascii="UD デジタル 教科書体 NP-R" w:eastAsia="UD デジタル 教科書体 NP-R" w:hAnsiTheme="minorEastAsia" w:hint="eastAsia"/>
                          <w:b/>
                          <w:sz w:val="24"/>
                          <w:szCs w:val="24"/>
                        </w:rPr>
                        <w:t>２．ＱＭＳ体制省令・ＱＭＳ省令編</w:t>
                      </w:r>
                    </w:p>
                    <w:p w14:paraId="46792D9F" w14:textId="77777777" w:rsidR="00466EBC" w:rsidRDefault="00466EBC" w:rsidP="00B47F82">
                      <w:pPr>
                        <w:ind w:leftChars="0" w:left="0" w:right="100"/>
                      </w:pPr>
                      <w:r w:rsidRPr="00250BAC">
                        <w:rPr>
                          <w:rFonts w:ascii="UD デジタル 教科書体 NP-R" w:eastAsia="UD デジタル 教科書体 NP-R" w:hAnsiTheme="minorEastAsia" w:hint="eastAsia"/>
                          <w:b/>
                          <w:sz w:val="24"/>
                          <w:szCs w:val="24"/>
                        </w:rPr>
                        <w:t>３．ＧＶＰ省令編</w:t>
                      </w:r>
                    </w:p>
                  </w:txbxContent>
                </v:textbox>
              </v:rect>
            </w:pict>
          </mc:Fallback>
        </mc:AlternateContent>
      </w:r>
      <w:r>
        <w:rPr>
          <w:rFonts w:ascii="UD デジタル 教科書体 NP-R" w:eastAsia="UD デジタル 教科書体 NP-R" w:hAnsiTheme="majorEastAsia" w:hint="eastAsia"/>
          <w:b/>
          <w:noProof/>
          <w:sz w:val="48"/>
          <w:szCs w:val="48"/>
          <w:u w:val="thick"/>
        </w:rPr>
        <mc:AlternateContent>
          <mc:Choice Requires="wps">
            <w:drawing>
              <wp:anchor distT="0" distB="0" distL="114300" distR="114300" simplePos="0" relativeHeight="251665920" behindDoc="0" locked="0" layoutInCell="1" allowOverlap="1" wp14:anchorId="7BB7BF96" wp14:editId="533DCFD5">
                <wp:simplePos x="0" y="0"/>
                <wp:positionH relativeFrom="column">
                  <wp:posOffset>3810</wp:posOffset>
                </wp:positionH>
                <wp:positionV relativeFrom="paragraph">
                  <wp:posOffset>29845</wp:posOffset>
                </wp:positionV>
                <wp:extent cx="828675" cy="2476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828675" cy="2476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090207" w14:textId="77777777" w:rsidR="00466EBC" w:rsidRPr="00B47F82" w:rsidRDefault="00466EBC" w:rsidP="00B47F82">
                            <w:pPr>
                              <w:ind w:leftChars="0" w:left="0" w:right="100"/>
                              <w:jc w:val="center"/>
                              <w:rPr>
                                <w:sz w:val="21"/>
                                <w:szCs w:val="21"/>
                              </w:rPr>
                            </w:pPr>
                            <w:r w:rsidRPr="00B47F82">
                              <w:rPr>
                                <w:rFonts w:ascii="UD デジタル 教科書体 NP-R" w:eastAsia="UD デジタル 教科書体 NP-R" w:hAnsiTheme="minorEastAsia" w:hint="eastAsia"/>
                                <w:sz w:val="21"/>
                                <w:szCs w:val="21"/>
                              </w:rPr>
                              <w:t>＜目次＞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BF96" id="正方形/長方形 18" o:spid="_x0000_s1028" style="position:absolute;margin-left:.3pt;margin-top:2.35pt;width:65.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" fillcolor="white [3201]" strokecolor="black [3213]" strokeweight="1pt">
                <v:textbox>
                  <w:txbxContent>
                    <w:p w14:paraId="49090207" w14:textId="77777777" w:rsidR="00466EBC" w:rsidRPr="00B47F82" w:rsidRDefault="00466EBC" w:rsidP="00B47F82">
                      <w:pPr>
                        <w:ind w:leftChars="0" w:left="0" w:right="100"/>
                        <w:jc w:val="center"/>
                        <w:rPr>
                          <w:sz w:val="21"/>
                          <w:szCs w:val="21"/>
                        </w:rPr>
                      </w:pPr>
                      <w:r w:rsidRPr="00B47F82">
                        <w:rPr>
                          <w:rFonts w:ascii="UD デジタル 教科書体 NP-R" w:eastAsia="UD デジタル 教科書体 NP-R" w:hAnsiTheme="minorEastAsia" w:hint="eastAsia"/>
                          <w:sz w:val="21"/>
                          <w:szCs w:val="21"/>
                        </w:rPr>
                        <w:t>＜目次＞</w:t>
                      </w:r>
                    </w:p>
                  </w:txbxContent>
                </v:textbox>
              </v:rect>
            </w:pict>
          </mc:Fallback>
        </mc:AlternateContent>
      </w:r>
    </w:p>
    <w:p w14:paraId="7BCF2AA9" w14:textId="77777777" w:rsidR="005F41AD" w:rsidRDefault="005F41AD" w:rsidP="004558C1">
      <w:pPr>
        <w:ind w:leftChars="25" w:right="100"/>
        <w:rPr>
          <w:rFonts w:ascii="UD デジタル 教科書体 NP-R" w:eastAsia="UD デジタル 教科書体 NP-R" w:hAnsiTheme="minorEastAsia"/>
          <w:sz w:val="24"/>
          <w:szCs w:val="24"/>
        </w:rPr>
      </w:pPr>
      <w:bookmarkStart w:id="0" w:name="_GoBack"/>
      <w:bookmarkEnd w:id="0"/>
    </w:p>
    <w:p w14:paraId="55A49DB0" w14:textId="0F78B2E7" w:rsidR="005F41AD" w:rsidRDefault="005F41AD" w:rsidP="004558C1">
      <w:pPr>
        <w:ind w:leftChars="25" w:right="100"/>
        <w:rPr>
          <w:rFonts w:ascii="UD デジタル 教科書体 NP-R" w:eastAsia="UD デジタル 教科書体 NP-R" w:hAnsiTheme="minorEastAsia"/>
          <w:sz w:val="24"/>
          <w:szCs w:val="24"/>
        </w:rPr>
      </w:pPr>
    </w:p>
    <w:p w14:paraId="2742525D" w14:textId="51193C1D" w:rsidR="005F41AD" w:rsidRDefault="005F41AD" w:rsidP="004558C1">
      <w:pPr>
        <w:ind w:leftChars="25" w:right="100"/>
        <w:rPr>
          <w:rFonts w:ascii="UD デジタル 教科書体 NP-R" w:eastAsia="UD デジタル 教科書体 NP-R" w:hAnsiTheme="minorEastAsia"/>
          <w:sz w:val="24"/>
          <w:szCs w:val="24"/>
        </w:rPr>
      </w:pPr>
    </w:p>
    <w:p w14:paraId="365E8311" w14:textId="77777777" w:rsidR="00647811" w:rsidRPr="00B47F82" w:rsidRDefault="00647811" w:rsidP="004558C1">
      <w:pPr>
        <w:ind w:leftChars="25" w:right="100"/>
        <w:rPr>
          <w:rFonts w:ascii="UD デジタル 教科書体 NP-R" w:eastAsia="UD デジタル 教科書体 NP-R" w:hAnsiTheme="minorEastAsia"/>
        </w:rPr>
      </w:pPr>
    </w:p>
    <w:p w14:paraId="62D6EF60" w14:textId="77777777" w:rsidR="00CC5D58" w:rsidRPr="00B47F82" w:rsidRDefault="00CC5D58">
      <w:pPr>
        <w:ind w:leftChars="25" w:right="100"/>
        <w:rPr>
          <w:rFonts w:ascii="UD デジタル 教科書体 NP-R" w:eastAsia="UD デジタル 教科書体 NP-R" w:hAnsiTheme="minorEastAsia"/>
        </w:rPr>
      </w:pPr>
      <w:r w:rsidRPr="00B47F82">
        <w:rPr>
          <w:rFonts w:ascii="UD デジタル 教科書体 NP-R" w:eastAsia="UD デジタル 教科書体 NP-R" w:hAnsiTheme="minorEastAsia" w:hint="eastAsia"/>
        </w:rPr>
        <w:t>以降、法律等の略式標記は次の通りです。</w:t>
      </w:r>
    </w:p>
    <w:tbl>
      <w:tblPr>
        <w:tblStyle w:val="ac"/>
        <w:tblW w:w="0" w:type="auto"/>
        <w:tblInd w:w="100" w:type="dxa"/>
        <w:tblLook w:val="04A0" w:firstRow="1" w:lastRow="0" w:firstColumn="1" w:lastColumn="0" w:noHBand="0" w:noVBand="1"/>
      </w:tblPr>
      <w:tblGrid>
        <w:gridCol w:w="1473"/>
        <w:gridCol w:w="8055"/>
      </w:tblGrid>
      <w:tr w:rsidR="00140B9E" w:rsidRPr="00D6711A" w14:paraId="1DCC5DCF" w14:textId="77777777" w:rsidTr="001330F1">
        <w:trPr>
          <w:trHeight w:val="419"/>
        </w:trPr>
        <w:tc>
          <w:tcPr>
            <w:tcW w:w="1520" w:type="dxa"/>
            <w:vAlign w:val="center"/>
          </w:tcPr>
          <w:p w14:paraId="6AAA2BA9"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法</w:t>
            </w:r>
          </w:p>
        </w:tc>
        <w:tc>
          <w:tcPr>
            <w:tcW w:w="8488" w:type="dxa"/>
            <w:vAlign w:val="center"/>
          </w:tcPr>
          <w:p w14:paraId="1D59E0EB" w14:textId="77777777" w:rsidR="00140B9E" w:rsidRPr="00B47F82" w:rsidRDefault="00140B9E" w:rsidP="001330F1">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昭和三十五年法律第百四十五号</w:t>
            </w:r>
          </w:p>
          <w:p w14:paraId="1C1647C7"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「医薬品、医療機器等の品質、有効性及び安全性の確保等に関する法律」</w:t>
            </w:r>
          </w:p>
        </w:tc>
      </w:tr>
      <w:tr w:rsidR="00140B9E" w:rsidRPr="00D6711A" w14:paraId="1D13E4BD" w14:textId="77777777" w:rsidTr="001330F1">
        <w:trPr>
          <w:trHeight w:val="419"/>
        </w:trPr>
        <w:tc>
          <w:tcPr>
            <w:tcW w:w="1520" w:type="dxa"/>
            <w:vAlign w:val="center"/>
          </w:tcPr>
          <w:p w14:paraId="443790BC"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施行令</w:t>
            </w:r>
          </w:p>
        </w:tc>
        <w:tc>
          <w:tcPr>
            <w:tcW w:w="8488" w:type="dxa"/>
            <w:vAlign w:val="center"/>
          </w:tcPr>
          <w:p w14:paraId="22B86187" w14:textId="77777777" w:rsidR="00140B9E" w:rsidRPr="00B47F82" w:rsidRDefault="00140B9E" w:rsidP="001330F1">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昭和三十六年政令第十一号</w:t>
            </w:r>
          </w:p>
          <w:p w14:paraId="16823ABB"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「医薬品、医療機器等の品質、有効性及び安全性の確保等に関する法律施行令」</w:t>
            </w:r>
          </w:p>
        </w:tc>
      </w:tr>
      <w:tr w:rsidR="00140B9E" w:rsidRPr="00D6711A" w14:paraId="0E50F925" w14:textId="77777777" w:rsidTr="001330F1">
        <w:trPr>
          <w:trHeight w:val="419"/>
        </w:trPr>
        <w:tc>
          <w:tcPr>
            <w:tcW w:w="1520" w:type="dxa"/>
            <w:vAlign w:val="center"/>
          </w:tcPr>
          <w:p w14:paraId="1F3AE11B"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施行規則</w:t>
            </w:r>
          </w:p>
        </w:tc>
        <w:tc>
          <w:tcPr>
            <w:tcW w:w="8488" w:type="dxa"/>
            <w:vAlign w:val="center"/>
          </w:tcPr>
          <w:p w14:paraId="30DA965C" w14:textId="77777777" w:rsidR="00140B9E" w:rsidRPr="00B47F82" w:rsidRDefault="00140B9E" w:rsidP="001330F1">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昭和三十六年厚生省令第第一号</w:t>
            </w:r>
          </w:p>
          <w:p w14:paraId="4CC7212F"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「医薬品、医療機器等の品質、有効性及び安全性の確保等に関する法律施行規則」</w:t>
            </w:r>
          </w:p>
        </w:tc>
      </w:tr>
      <w:tr w:rsidR="00140B9E" w:rsidRPr="00D6711A" w14:paraId="0446B148" w14:textId="77777777" w:rsidTr="001330F1">
        <w:trPr>
          <w:trHeight w:val="419"/>
        </w:trPr>
        <w:tc>
          <w:tcPr>
            <w:tcW w:w="1520" w:type="dxa"/>
            <w:vAlign w:val="center"/>
          </w:tcPr>
          <w:p w14:paraId="5372B796"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sz w:val="16"/>
                <w:szCs w:val="16"/>
              </w:rPr>
              <w:t>QMS</w:t>
            </w:r>
            <w:r w:rsidRPr="00B47F82">
              <w:rPr>
                <w:rFonts w:ascii="UD デジタル 教科書体 NP-R" w:eastAsia="UD デジタル 教科書体 NP-R" w:hint="eastAsia"/>
                <w:sz w:val="16"/>
                <w:szCs w:val="16"/>
              </w:rPr>
              <w:t>体制省令</w:t>
            </w:r>
          </w:p>
        </w:tc>
        <w:tc>
          <w:tcPr>
            <w:tcW w:w="8488" w:type="dxa"/>
            <w:vAlign w:val="center"/>
          </w:tcPr>
          <w:p w14:paraId="72F9E9B4" w14:textId="77777777" w:rsidR="00140B9E" w:rsidRPr="00B47F82" w:rsidRDefault="00140B9E" w:rsidP="001330F1">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平成二十六年八月六日厚生労働省令第九十四号</w:t>
            </w:r>
          </w:p>
          <w:p w14:paraId="78879406"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「医療機器及び体外診断用医薬品の製造管理又は品質管理に係る業務を行う体制に関する省令」</w:t>
            </w:r>
          </w:p>
        </w:tc>
      </w:tr>
      <w:tr w:rsidR="00050D89" w:rsidRPr="00D6711A" w14:paraId="1EEC8CDC" w14:textId="77777777" w:rsidTr="001330F1">
        <w:trPr>
          <w:trHeight w:val="419"/>
        </w:trPr>
        <w:tc>
          <w:tcPr>
            <w:tcW w:w="1520" w:type="dxa"/>
            <w:vAlign w:val="center"/>
          </w:tcPr>
          <w:p w14:paraId="270BB774" w14:textId="77777777" w:rsidR="00050D89" w:rsidRPr="00B47F82" w:rsidRDefault="00050D89" w:rsidP="00050D89">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sz w:val="16"/>
                <w:szCs w:val="16"/>
              </w:rPr>
              <w:t>QMS</w:t>
            </w:r>
            <w:r w:rsidRPr="00B47F82">
              <w:rPr>
                <w:rFonts w:ascii="UD デジタル 教科書体 NP-R" w:eastAsia="UD デジタル 教科書体 NP-R" w:hint="eastAsia"/>
                <w:sz w:val="16"/>
                <w:szCs w:val="16"/>
              </w:rPr>
              <w:t>省令</w:t>
            </w:r>
          </w:p>
        </w:tc>
        <w:tc>
          <w:tcPr>
            <w:tcW w:w="8488" w:type="dxa"/>
            <w:vAlign w:val="center"/>
          </w:tcPr>
          <w:p w14:paraId="07899BA2" w14:textId="77777777" w:rsidR="00050D89" w:rsidRPr="00B47F82" w:rsidRDefault="00050D89" w:rsidP="00050D89">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平成十六年十二月十七日厚生労働省令第百六十九号</w:t>
            </w:r>
          </w:p>
          <w:p w14:paraId="45245C0F" w14:textId="77777777" w:rsidR="00050D89" w:rsidRPr="00B47F82" w:rsidRDefault="00050D89" w:rsidP="00050D89">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「医療機器及び体外診断用医薬品の製造管理及び品質管理の基準に関する省令」</w:t>
            </w:r>
          </w:p>
        </w:tc>
      </w:tr>
      <w:tr w:rsidR="00140B9E" w:rsidRPr="00D6711A" w14:paraId="64C89E1F" w14:textId="77777777" w:rsidTr="001330F1">
        <w:trPr>
          <w:trHeight w:val="432"/>
        </w:trPr>
        <w:tc>
          <w:tcPr>
            <w:tcW w:w="1520" w:type="dxa"/>
            <w:vAlign w:val="center"/>
          </w:tcPr>
          <w:p w14:paraId="73E48C7D"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sz w:val="16"/>
                <w:szCs w:val="16"/>
              </w:rPr>
              <w:t>GVP</w:t>
            </w:r>
            <w:r w:rsidRPr="00B47F82">
              <w:rPr>
                <w:rFonts w:ascii="UD デジタル 教科書体 NP-R" w:eastAsia="UD デジタル 教科書体 NP-R" w:hint="eastAsia"/>
                <w:sz w:val="16"/>
                <w:szCs w:val="16"/>
              </w:rPr>
              <w:t>省令</w:t>
            </w:r>
          </w:p>
        </w:tc>
        <w:tc>
          <w:tcPr>
            <w:tcW w:w="8488" w:type="dxa"/>
            <w:vAlign w:val="center"/>
          </w:tcPr>
          <w:p w14:paraId="21EE9CEF" w14:textId="77777777" w:rsidR="00140B9E" w:rsidRPr="00B47F82" w:rsidRDefault="00140B9E" w:rsidP="001330F1">
            <w:pPr>
              <w:ind w:left="10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平成十六年九月二十二日厚生労働省令第百三十五号</w:t>
            </w:r>
          </w:p>
          <w:p w14:paraId="5A074AAC" w14:textId="77777777" w:rsidR="00140B9E" w:rsidRPr="00B47F82" w:rsidRDefault="00140B9E" w:rsidP="001330F1">
            <w:pPr>
              <w:ind w:leftChars="0" w:left="0" w:right="100"/>
              <w:jc w:val="both"/>
              <w:rPr>
                <w:rFonts w:ascii="UD デジタル 教科書体 NP-R" w:eastAsia="UD デジタル 教科書体 NP-R"/>
                <w:sz w:val="16"/>
                <w:szCs w:val="16"/>
              </w:rPr>
            </w:pPr>
            <w:r w:rsidRPr="00B47F82">
              <w:rPr>
                <w:rFonts w:ascii="UD デジタル 教科書体 NP-R" w:eastAsia="UD デジタル 教科書体 NP-R" w:hint="eastAsia"/>
                <w:sz w:val="16"/>
                <w:szCs w:val="16"/>
              </w:rPr>
              <w:t>「医薬品、医薬部外品、化粧品、医療機器及び再生医療等製品の製造販売後安全管理の基準に関する省令」</w:t>
            </w:r>
          </w:p>
        </w:tc>
      </w:tr>
    </w:tbl>
    <w:p w14:paraId="2A729C7B" w14:textId="77777777" w:rsidR="00C02A46" w:rsidRPr="00B47F82" w:rsidRDefault="00CC1A55" w:rsidP="00B47F82">
      <w:pPr>
        <w:ind w:leftChars="25" w:right="100"/>
        <w:rPr>
          <w:rFonts w:ascii="UD デジタル 教科書体 NP-R" w:eastAsia="UD デジタル 教科書体 NP-R"/>
          <w:sz w:val="24"/>
          <w:szCs w:val="24"/>
        </w:rPr>
      </w:pPr>
      <w:r w:rsidRPr="00B47F82">
        <w:rPr>
          <w:rFonts w:ascii="UD デジタル 教科書体 NP-R" w:eastAsia="UD デジタル 教科書体 NP-R"/>
          <w:noProof/>
          <w:sz w:val="24"/>
          <w:szCs w:val="24"/>
        </w:rPr>
        <mc:AlternateContent>
          <mc:Choice Requires="wps">
            <w:drawing>
              <wp:anchor distT="0" distB="0" distL="114300" distR="114300" simplePos="0" relativeHeight="251650560" behindDoc="0" locked="0" layoutInCell="1" allowOverlap="1" wp14:anchorId="055AFF6A" wp14:editId="5284C19E">
                <wp:simplePos x="0" y="0"/>
                <wp:positionH relativeFrom="column">
                  <wp:posOffset>3810</wp:posOffset>
                </wp:positionH>
                <wp:positionV relativeFrom="paragraph">
                  <wp:posOffset>201768</wp:posOffset>
                </wp:positionV>
                <wp:extent cx="6096000" cy="504825"/>
                <wp:effectExtent l="0" t="0" r="19050" b="28575"/>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96000" cy="504825"/>
                        </a:xfrm>
                        <a:prstGeom prst="round2DiagRect">
                          <a:avLst>
                            <a:gd name="adj1" fmla="val 25000"/>
                            <a:gd name="adj2" fmla="val 0"/>
                          </a:avLst>
                        </a:prstGeom>
                        <a:solidFill>
                          <a:schemeClr val="accent1">
                            <a:lumMod val="40000"/>
                            <a:lumOff val="6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E06482E" w14:textId="77777777" w:rsidR="00466EBC" w:rsidRPr="00250BAC" w:rsidRDefault="00466EBC" w:rsidP="00CC1A55">
                            <w:pPr>
                              <w:ind w:leftChars="0" w:left="0" w:right="100"/>
                              <w:rPr>
                                <w:rFonts w:ascii="UD デジタル 教科書体 NP-R" w:eastAsia="UD デジタル 教科書体 NP-R"/>
                                <w:sz w:val="36"/>
                                <w:szCs w:val="36"/>
                              </w:rPr>
                            </w:pPr>
                            <w:r w:rsidRPr="00250BAC">
                              <w:rPr>
                                <w:rFonts w:ascii="UD デジタル 教科書体 NP-R" w:eastAsia="UD デジタル 教科書体 NP-R" w:hint="eastAsia"/>
                                <w:b/>
                                <w:sz w:val="36"/>
                                <w:szCs w:val="36"/>
                              </w:rPr>
                              <w:t>１．ＱＭＳ・ＧＶＰ概要編</w:t>
                            </w:r>
                            <w:r w:rsidRPr="00250BAC">
                              <w:rPr>
                                <w:rFonts w:ascii="UD デジタル 教科書体 NP-R" w:eastAsia="UD デジタル 教科書体 NP-R" w:hint="eastAsia"/>
                                <w:sz w:val="36"/>
                                <w:szCs w:val="36"/>
                              </w:rPr>
                              <w:t xml:space="preserve">　</w:t>
                            </w:r>
                            <w:r w:rsidRPr="00250BAC">
                              <w:rPr>
                                <w:rFonts w:ascii="UD デジタル 教科書体 NP-R" w:eastAsia="UD デジタル 教科書体 NP-R" w:hint="eastAsia"/>
                                <w:color w:val="000000" w:themeColor="text1"/>
                                <w:sz w:val="24"/>
                                <w:szCs w:val="24"/>
                              </w:rPr>
                              <w:t>（</w:t>
                            </w:r>
                            <w:r w:rsidRPr="00250BAC">
                              <w:rPr>
                                <w:rFonts w:ascii="UD デジタル 教科書体 NP-R" w:eastAsia="UD デジタル 教科書体 NP-R" w:hint="eastAsia"/>
                                <w:color w:val="000000" w:themeColor="text1"/>
                                <w:sz w:val="24"/>
                                <w:szCs w:val="24"/>
                              </w:rPr>
                              <w:t>品質と安全性の関係について）</w:t>
                            </w:r>
                          </w:p>
                          <w:p w14:paraId="520C129B" w14:textId="77777777" w:rsidR="00466EBC" w:rsidRPr="00CC1A55" w:rsidRDefault="00466EBC" w:rsidP="00B47F82">
                            <w:pPr>
                              <w:ind w:leftChars="0" w:left="0" w:right="10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FF6A" id="対角する 2 つの角を丸めた四角形 5" o:spid="_x0000_s1029" style="position:absolute;left:0;text-align:left;margin-left:.3pt;margin-top:15.9pt;width:480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" adj="-11796480,,5400" path="m126206,l6096000,r,l6096000,378619v,69702,-56504,126206,-126206,126206l,504825r,l,126206c,56504,56504,,126206,xe" fillcolor="#b8cce4 [1300]" strokecolor="#365f91 [2404]" strokeweight="2pt">
                <v:stroke joinstyle="miter"/>
                <v:formulas/>
                <v:path arrowok="t" o:connecttype="custom" o:connectlocs="126206,0;6096000,0;6096000,0;6096000,378619;5969794,504825;0,504825;0,504825;0,126206;126206,0" o:connectangles="0,0,0,0,0,0,0,0,0" textboxrect="0,0,6096000,504825"/>
                <v:textbox>
                  <w:txbxContent>
                    <w:p w14:paraId="7E06482E" w14:textId="77777777" w:rsidR="00466EBC" w:rsidRPr="00250BAC" w:rsidRDefault="00466EBC" w:rsidP="00CC1A55">
                      <w:pPr>
                        <w:ind w:leftChars="0" w:left="0" w:right="100"/>
                        <w:rPr>
                          <w:rFonts w:ascii="UD デジタル 教科書体 NP-R" w:eastAsia="UD デジタル 教科書体 NP-R"/>
                          <w:sz w:val="36"/>
                          <w:szCs w:val="36"/>
                        </w:rPr>
                      </w:pPr>
                      <w:r w:rsidRPr="00250BAC">
                        <w:rPr>
                          <w:rFonts w:ascii="UD デジタル 教科書体 NP-R" w:eastAsia="UD デジタル 教科書体 NP-R" w:hint="eastAsia"/>
                          <w:b/>
                          <w:sz w:val="36"/>
                          <w:szCs w:val="36"/>
                        </w:rPr>
                        <w:t>１．ＱＭＳ・ＧＶＰ概要編</w:t>
                      </w:r>
                      <w:r w:rsidRPr="00250BAC">
                        <w:rPr>
                          <w:rFonts w:ascii="UD デジタル 教科書体 NP-R" w:eastAsia="UD デジタル 教科書体 NP-R" w:hint="eastAsia"/>
                          <w:sz w:val="36"/>
                          <w:szCs w:val="36"/>
                        </w:rPr>
                        <w:t xml:space="preserve">　</w:t>
                      </w:r>
                      <w:r w:rsidRPr="00250BAC">
                        <w:rPr>
                          <w:rFonts w:ascii="UD デジタル 教科書体 NP-R" w:eastAsia="UD デジタル 教科書体 NP-R" w:hint="eastAsia"/>
                          <w:color w:val="000000" w:themeColor="text1"/>
                          <w:sz w:val="24"/>
                          <w:szCs w:val="24"/>
                        </w:rPr>
                        <w:t>（</w:t>
                      </w:r>
                      <w:r w:rsidRPr="00250BAC">
                        <w:rPr>
                          <w:rFonts w:ascii="UD デジタル 教科書体 NP-R" w:eastAsia="UD デジタル 教科書体 NP-R" w:hint="eastAsia"/>
                          <w:color w:val="000000" w:themeColor="text1"/>
                          <w:sz w:val="24"/>
                          <w:szCs w:val="24"/>
                        </w:rPr>
                        <w:t>品質と安全性の関係について）</w:t>
                      </w:r>
                    </w:p>
                    <w:p w14:paraId="520C129B" w14:textId="77777777" w:rsidR="00466EBC" w:rsidRPr="00CC1A55" w:rsidRDefault="00466EBC" w:rsidP="00B47F82">
                      <w:pPr>
                        <w:ind w:leftChars="0" w:left="0" w:right="100"/>
                      </w:pPr>
                    </w:p>
                  </w:txbxContent>
                </v:textbox>
              </v:shape>
            </w:pict>
          </mc:Fallback>
        </mc:AlternateContent>
      </w:r>
    </w:p>
    <w:p w14:paraId="09E9DA74" w14:textId="77777777" w:rsidR="00C5631E" w:rsidRPr="00B47F82" w:rsidRDefault="00C5631E" w:rsidP="00B47F82">
      <w:pPr>
        <w:ind w:leftChars="0" w:left="0" w:right="100"/>
        <w:rPr>
          <w:rFonts w:ascii="UD デジタル 教科書体 NP-R" w:eastAsia="UD デジタル 教科書体 NP-R"/>
          <w:sz w:val="36"/>
          <w:szCs w:val="36"/>
        </w:rPr>
      </w:pPr>
    </w:p>
    <w:p w14:paraId="6B6E375B" w14:textId="77777777" w:rsidR="00C5631E" w:rsidRPr="00B47F82" w:rsidRDefault="00C5631E" w:rsidP="00B47F82">
      <w:pPr>
        <w:ind w:left="100" w:right="100"/>
        <w:rPr>
          <w:rFonts w:ascii="UD デジタル 教科書体 NP-R" w:eastAsia="UD デジタル 教科書体 NP-R"/>
        </w:rPr>
      </w:pPr>
    </w:p>
    <w:p w14:paraId="7E4E8621" w14:textId="77777777" w:rsidR="00901BD4" w:rsidRPr="00B47F82" w:rsidRDefault="00901BD4" w:rsidP="004558C1">
      <w:pPr>
        <w:snapToGrid/>
        <w:spacing w:line="360" w:lineRule="exact"/>
        <w:ind w:leftChars="0" w:left="210" w:rightChars="-60" w:right="-120" w:hangingChars="100" w:hanging="210"/>
        <w:jc w:val="both"/>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〇</w:t>
      </w:r>
      <w:r w:rsidRPr="00B47F82">
        <w:rPr>
          <w:rFonts w:ascii="UD デジタル 教科書体 NP-R" w:eastAsia="UD デジタル 教科書体 NP-R"/>
          <w:b/>
          <w:sz w:val="21"/>
          <w:szCs w:val="21"/>
        </w:rPr>
        <w:t>QMS</w:t>
      </w:r>
      <w:r w:rsidRPr="00B47F82">
        <w:rPr>
          <w:rFonts w:ascii="UD デジタル 教科書体 NP-R" w:eastAsia="UD デジタル 教科書体 NP-R" w:hint="eastAsia"/>
          <w:b/>
          <w:sz w:val="21"/>
          <w:szCs w:val="21"/>
        </w:rPr>
        <w:t>（</w:t>
      </w:r>
      <w:r w:rsidRPr="00B47F82">
        <w:rPr>
          <w:rFonts w:ascii="UD デジタル 教科書体 NP-R" w:eastAsia="UD デジタル 教科書体 NP-R"/>
          <w:b/>
          <w:sz w:val="21"/>
          <w:szCs w:val="21"/>
        </w:rPr>
        <w:t>Quality Management System</w:t>
      </w:r>
      <w:r w:rsidRPr="00B47F82">
        <w:rPr>
          <w:rFonts w:ascii="UD デジタル 教科書体 NP-R" w:eastAsia="UD デジタル 教科書体 NP-R" w:hint="eastAsia"/>
          <w:b/>
          <w:sz w:val="21"/>
          <w:szCs w:val="21"/>
        </w:rPr>
        <w:t>）</w:t>
      </w:r>
      <w:r w:rsidRPr="00B47F82">
        <w:rPr>
          <w:rFonts w:ascii="UD デジタル 教科書体 NP-R" w:eastAsia="UD デジタル 教科書体 NP-R" w:hAnsi="ＭＳ Ｐ明朝" w:hint="eastAsia"/>
          <w:b/>
          <w:sz w:val="21"/>
          <w:szCs w:val="21"/>
        </w:rPr>
        <w:t>：製造管理及び品質管理の基準</w:t>
      </w:r>
    </w:p>
    <w:p w14:paraId="257CABBB" w14:textId="45E2D3DE" w:rsidR="00A36A61" w:rsidRPr="00B47F82" w:rsidRDefault="00901BD4" w:rsidP="004558C1">
      <w:pPr>
        <w:snapToGrid/>
        <w:spacing w:line="360" w:lineRule="exact"/>
        <w:ind w:leftChars="0" w:left="0" w:rightChars="0" w:right="0" w:firstLineChars="100" w:firstLine="210"/>
        <w:jc w:val="both"/>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医療機器</w:t>
      </w:r>
      <w:r w:rsidR="00BC7074">
        <w:rPr>
          <w:rFonts w:ascii="UD デジタル 教科書体 NP-R" w:eastAsia="UD デジタル 教科書体 NP-R" w:hAnsi="ＭＳ Ｐ明朝" w:hint="eastAsia"/>
          <w:sz w:val="21"/>
          <w:szCs w:val="21"/>
        </w:rPr>
        <w:t>製造販売業者</w:t>
      </w:r>
      <w:r w:rsidRPr="00B47F82">
        <w:rPr>
          <w:rFonts w:ascii="UD デジタル 教科書体 NP-R" w:eastAsia="UD デジタル 教科書体 NP-R" w:hAnsi="ＭＳ Ｐ明朝" w:hint="eastAsia"/>
          <w:sz w:val="21"/>
          <w:szCs w:val="21"/>
        </w:rPr>
        <w:t>は、一定の品質の医療機器を市場に出荷するため、設計開発から</w:t>
      </w:r>
      <w:r w:rsidR="00F831B9" w:rsidRPr="00B47F82">
        <w:rPr>
          <w:rFonts w:ascii="UD デジタル 教科書体 NP-R" w:eastAsia="UD デジタル 教科書体 NP-R" w:hAnsi="ＭＳ Ｐ明朝" w:hint="eastAsia"/>
          <w:sz w:val="21"/>
          <w:szCs w:val="21"/>
        </w:rPr>
        <w:t>部品の受け入れ、</w:t>
      </w:r>
      <w:r w:rsidRPr="00B47F82">
        <w:rPr>
          <w:rFonts w:ascii="UD デジタル 教科書体 NP-R" w:eastAsia="UD デジタル 教科書体 NP-R" w:hAnsi="ＭＳ Ｐ明朝" w:hint="eastAsia"/>
          <w:sz w:val="21"/>
          <w:szCs w:val="21"/>
        </w:rPr>
        <w:t>製品の組立て、市場へ流通させてよいかの最終判定方法、消費者から寄せら</w:t>
      </w:r>
      <w:r w:rsidR="00575A2F">
        <w:rPr>
          <w:rFonts w:ascii="UD デジタル 教科書体 NP-R" w:eastAsia="UD デジタル 教科書体 NP-R" w:hAnsi="ＭＳ Ｐ明朝" w:hint="eastAsia"/>
          <w:sz w:val="21"/>
          <w:szCs w:val="21"/>
        </w:rPr>
        <w:t>れ</w:t>
      </w:r>
      <w:r w:rsidRPr="00B47F82">
        <w:rPr>
          <w:rFonts w:ascii="UD デジタル 教科書体 NP-R" w:eastAsia="UD デジタル 教科書体 NP-R" w:hAnsi="ＭＳ Ｐ明朝" w:hint="eastAsia"/>
          <w:sz w:val="21"/>
          <w:szCs w:val="21"/>
        </w:rPr>
        <w:t>る品質に関する情報への対応方法等について、あらかじめルール化し、実施することが求められてい</w:t>
      </w:r>
      <w:r w:rsidR="005259D7" w:rsidRPr="00B47F82">
        <w:rPr>
          <w:rFonts w:ascii="UD デジタル 教科書体 NP-R" w:eastAsia="UD デジタル 教科書体 NP-R" w:hAnsi="ＭＳ Ｐ明朝" w:hint="eastAsia"/>
          <w:sz w:val="21"/>
          <w:szCs w:val="21"/>
        </w:rPr>
        <w:t>ます</w:t>
      </w:r>
      <w:r w:rsidRPr="00B47F82">
        <w:rPr>
          <w:rFonts w:ascii="UD デジタル 教科書体 NP-R" w:eastAsia="UD デジタル 教科書体 NP-R" w:hAnsi="ＭＳ Ｐ明朝" w:hint="eastAsia"/>
          <w:sz w:val="21"/>
          <w:szCs w:val="21"/>
        </w:rPr>
        <w:t>。</w:t>
      </w:r>
    </w:p>
    <w:p w14:paraId="3AD4F5A2" w14:textId="77777777" w:rsidR="00901BD4" w:rsidRPr="00B47F82" w:rsidRDefault="00901BD4" w:rsidP="004558C1">
      <w:pPr>
        <w:snapToGrid/>
        <w:spacing w:line="360" w:lineRule="exact"/>
        <w:ind w:leftChars="0" w:left="0" w:rightChars="0" w:right="0"/>
        <w:jc w:val="both"/>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〇</w:t>
      </w:r>
      <w:r w:rsidRPr="00B47F82">
        <w:rPr>
          <w:rFonts w:ascii="UD デジタル 教科書体 NP-R" w:eastAsia="UD デジタル 教科書体 NP-R"/>
          <w:b/>
          <w:sz w:val="21"/>
          <w:szCs w:val="21"/>
        </w:rPr>
        <w:t>GVP</w:t>
      </w:r>
      <w:r w:rsidRPr="00B47F82">
        <w:rPr>
          <w:rFonts w:ascii="UD デジタル 教科書体 NP-R" w:eastAsia="UD デジタル 教科書体 NP-R" w:hint="eastAsia"/>
          <w:b/>
          <w:sz w:val="21"/>
          <w:szCs w:val="21"/>
        </w:rPr>
        <w:t>（</w:t>
      </w:r>
      <w:r w:rsidRPr="00B47F82">
        <w:rPr>
          <w:rFonts w:ascii="UD デジタル 教科書体 NP-R" w:eastAsia="UD デジタル 教科書体 NP-R"/>
          <w:b/>
          <w:sz w:val="21"/>
          <w:szCs w:val="21"/>
        </w:rPr>
        <w:t>Good Vigilance Practice</w:t>
      </w:r>
      <w:r w:rsidRPr="00B47F82">
        <w:rPr>
          <w:rFonts w:ascii="UD デジタル 教科書体 NP-R" w:eastAsia="UD デジタル 教科書体 NP-R" w:hint="eastAsia"/>
          <w:b/>
          <w:sz w:val="21"/>
          <w:szCs w:val="21"/>
        </w:rPr>
        <w:t>）</w:t>
      </w:r>
      <w:r w:rsidRPr="00B47F82">
        <w:rPr>
          <w:rFonts w:ascii="UD デジタル 教科書体 NP-R" w:eastAsia="UD デジタル 教科書体 NP-R" w:hAnsi="ＭＳ Ｐ明朝" w:hint="eastAsia"/>
          <w:b/>
          <w:sz w:val="21"/>
          <w:szCs w:val="21"/>
        </w:rPr>
        <w:t>：安全管理の基準</w:t>
      </w:r>
    </w:p>
    <w:p w14:paraId="16E01362" w14:textId="79D8E983" w:rsidR="007B7E56" w:rsidRPr="00B70B7E" w:rsidRDefault="00736A2E" w:rsidP="004E1726">
      <w:pPr>
        <w:ind w:left="100" w:right="100" w:firstLineChars="100" w:firstLine="20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59776" behindDoc="0" locked="0" layoutInCell="1" allowOverlap="1" wp14:anchorId="78C83FD6" wp14:editId="324C0B00">
                <wp:simplePos x="0" y="0"/>
                <wp:positionH relativeFrom="column">
                  <wp:posOffset>1491483</wp:posOffset>
                </wp:positionH>
                <wp:positionV relativeFrom="paragraph">
                  <wp:posOffset>2015298</wp:posOffset>
                </wp:positionV>
                <wp:extent cx="659440" cy="340242"/>
                <wp:effectExtent l="0" t="0" r="7620" b="3175"/>
                <wp:wrapNone/>
                <wp:docPr id="15" name="テキスト ボックス 15"/>
                <wp:cNvGraphicFramePr/>
                <a:graphic xmlns:a="http://schemas.openxmlformats.org/drawingml/2006/main">
                  <a:graphicData uri="http://schemas.microsoft.com/office/word/2010/wordprocessingShape">
                    <wps:wsp>
                      <wps:cNvSpPr txBox="1"/>
                      <wps:spPr>
                        <a:xfrm>
                          <a:off x="0" y="0"/>
                          <a:ext cx="659440" cy="340242"/>
                        </a:xfrm>
                        <a:prstGeom prst="rect">
                          <a:avLst/>
                        </a:prstGeom>
                        <a:solidFill>
                          <a:srgbClr val="FCD6D4"/>
                        </a:solidFill>
                        <a:ln w="6350">
                          <a:noFill/>
                        </a:ln>
                      </wps:spPr>
                      <wps:txbx>
                        <w:txbxContent>
                          <w:p w14:paraId="72A93FFB" w14:textId="77777777" w:rsidR="00466EBC" w:rsidRPr="004E1726" w:rsidRDefault="00466EBC" w:rsidP="00B70B7E">
                            <w:pPr>
                              <w:ind w:left="100" w:right="100"/>
                              <w:rPr>
                                <w:rFonts w:ascii="HG丸ｺﾞｼｯｸM-PRO" w:eastAsia="HG丸ｺﾞｼｯｸM-PRO" w:hAnsi="HG丸ｺﾞｼｯｸM-PRO"/>
                                <w:color w:val="FF0066"/>
                                <w:sz w:val="24"/>
                                <w:szCs w:val="21"/>
                              </w:rPr>
                            </w:pPr>
                            <w:r w:rsidRPr="004E1726">
                              <w:rPr>
                                <w:rFonts w:ascii="HG丸ｺﾞｼｯｸM-PRO" w:eastAsia="HG丸ｺﾞｼｯｸM-PRO" w:hAnsi="HG丸ｺﾞｼｯｸM-PRO" w:hint="eastAsia"/>
                                <w:color w:val="FF0066"/>
                                <w:sz w:val="24"/>
                                <w:szCs w:val="21"/>
                              </w:rPr>
                              <w:t>安責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3FD6" id="_x0000_t202" coordsize="21600,21600" o:spt="202" path="m,l,21600r21600,l21600,xe">
                <v:stroke joinstyle="miter"/>
                <v:path gradientshapeok="t" o:connecttype="rect"/>
              </v:shapetype>
              <v:shape id="テキスト ボックス 15" o:spid="_x0000_s1030" type="#_x0000_t202" style="position:absolute;left:0;text-align:left;margin-left:117.45pt;margin-top:158.7pt;width:51.9pt;height:2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" fillcolor="#fcd6d4" stroked="f" strokeweight=".5pt">
                <v:textbox>
                  <w:txbxContent>
                    <w:p w14:paraId="72A93FFB" w14:textId="77777777" w:rsidR="00466EBC" w:rsidRPr="004E1726" w:rsidRDefault="00466EBC" w:rsidP="00B70B7E">
                      <w:pPr>
                        <w:ind w:left="100" w:right="100"/>
                        <w:rPr>
                          <w:rFonts w:ascii="HG丸ｺﾞｼｯｸM-PRO" w:eastAsia="HG丸ｺﾞｼｯｸM-PRO" w:hAnsi="HG丸ｺﾞｼｯｸM-PRO"/>
                          <w:color w:val="FF0066"/>
                          <w:sz w:val="24"/>
                          <w:szCs w:val="21"/>
                        </w:rPr>
                      </w:pPr>
                      <w:r w:rsidRPr="004E1726">
                        <w:rPr>
                          <w:rFonts w:ascii="HG丸ｺﾞｼｯｸM-PRO" w:eastAsia="HG丸ｺﾞｼｯｸM-PRO" w:hAnsi="HG丸ｺﾞｼｯｸM-PRO" w:hint="eastAsia"/>
                          <w:color w:val="FF0066"/>
                          <w:sz w:val="24"/>
                          <w:szCs w:val="21"/>
                        </w:rPr>
                        <w:t>安責</w:t>
                      </w:r>
                    </w:p>
                  </w:txbxContent>
                </v:textbox>
              </v:shape>
            </w:pict>
          </mc:Fallback>
        </mc:AlternateContent>
      </w:r>
      <w:r w:rsidR="008568C3">
        <w:rPr>
          <w:rFonts w:ascii="UD デジタル 教科書体 NP-R" w:eastAsia="UD デジタル 教科書体 NP-R"/>
          <w:noProof/>
        </w:rPr>
        <mc:AlternateContent>
          <mc:Choice Requires="wps">
            <w:drawing>
              <wp:anchor distT="0" distB="0" distL="114300" distR="114300" simplePos="0" relativeHeight="251664896" behindDoc="0" locked="0" layoutInCell="1" allowOverlap="1" wp14:anchorId="57B27E58" wp14:editId="4B7D76EF">
                <wp:simplePos x="0" y="0"/>
                <wp:positionH relativeFrom="column">
                  <wp:posOffset>822960</wp:posOffset>
                </wp:positionH>
                <wp:positionV relativeFrom="paragraph">
                  <wp:posOffset>1004570</wp:posOffset>
                </wp:positionV>
                <wp:extent cx="638175" cy="2952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rgbClr val="FFFF00"/>
                        </a:solidFill>
                        <a:ln w="6350">
                          <a:solidFill>
                            <a:srgbClr val="FFFF00"/>
                          </a:solidFill>
                        </a:ln>
                      </wps:spPr>
                      <wps:txbx>
                        <w:txbxContent>
                          <w:p w14:paraId="1853C22A" w14:textId="77777777" w:rsidR="00466EBC" w:rsidRPr="004E1726" w:rsidRDefault="00466EBC" w:rsidP="00B70B7E">
                            <w:pPr>
                              <w:ind w:left="100" w:right="100"/>
                              <w:rPr>
                                <w:rFonts w:ascii="HG丸ｺﾞｼｯｸM-PRO" w:eastAsia="HG丸ｺﾞｼｯｸM-PRO" w:hAnsi="HG丸ｺﾞｼｯｸM-PRO"/>
                                <w:sz w:val="24"/>
                                <w:szCs w:val="21"/>
                              </w:rPr>
                            </w:pPr>
                            <w:r w:rsidRPr="004E1726">
                              <w:rPr>
                                <w:rFonts w:ascii="HG丸ｺﾞｼｯｸM-PRO" w:eastAsia="HG丸ｺﾞｼｯｸM-PRO" w:hAnsi="HG丸ｺﾞｼｯｸM-PRO" w:hint="eastAsia"/>
                                <w:sz w:val="24"/>
                                <w:szCs w:val="21"/>
                              </w:rPr>
                              <w:t>総責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7E58" id="テキスト ボックス 19" o:spid="_x0000_s1031" type="#_x0000_t202" style="position:absolute;left:0;text-align:left;margin-left:64.8pt;margin-top:79.1pt;width:50.2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" fillcolor="yellow" strokecolor="yellow" strokeweight=".5pt">
                <v:textbox>
                  <w:txbxContent>
                    <w:p w14:paraId="1853C22A" w14:textId="77777777" w:rsidR="00466EBC" w:rsidRPr="004E1726" w:rsidRDefault="00466EBC" w:rsidP="00B70B7E">
                      <w:pPr>
                        <w:ind w:left="100" w:right="100"/>
                        <w:rPr>
                          <w:rFonts w:ascii="HG丸ｺﾞｼｯｸM-PRO" w:eastAsia="HG丸ｺﾞｼｯｸM-PRO" w:hAnsi="HG丸ｺﾞｼｯｸM-PRO"/>
                          <w:sz w:val="24"/>
                          <w:szCs w:val="21"/>
                        </w:rPr>
                      </w:pPr>
                      <w:r w:rsidRPr="004E1726">
                        <w:rPr>
                          <w:rFonts w:ascii="HG丸ｺﾞｼｯｸM-PRO" w:eastAsia="HG丸ｺﾞｼｯｸM-PRO" w:hAnsi="HG丸ｺﾞｼｯｸM-PRO" w:hint="eastAsia"/>
                          <w:sz w:val="24"/>
                          <w:szCs w:val="21"/>
                        </w:rPr>
                        <w:t>総責</w:t>
                      </w:r>
                    </w:p>
                  </w:txbxContent>
                </v:textbox>
              </v:shape>
            </w:pict>
          </mc:Fallback>
        </mc:AlternateContent>
      </w:r>
      <w:r w:rsidR="008568C3">
        <w:rPr>
          <w:rFonts w:ascii="UD デジタル 教科書体 NP-R" w:eastAsia="UD デジタル 教科書体 NP-R"/>
          <w:noProof/>
        </w:rPr>
        <mc:AlternateContent>
          <mc:Choice Requires="wps">
            <w:drawing>
              <wp:anchor distT="0" distB="0" distL="114300" distR="114300" simplePos="0" relativeHeight="251655680" behindDoc="0" locked="0" layoutInCell="1" allowOverlap="1" wp14:anchorId="5845B47D" wp14:editId="6F39047A">
                <wp:simplePos x="0" y="0"/>
                <wp:positionH relativeFrom="column">
                  <wp:posOffset>165734</wp:posOffset>
                </wp:positionH>
                <wp:positionV relativeFrom="paragraph">
                  <wp:posOffset>2024380</wp:posOffset>
                </wp:positionV>
                <wp:extent cx="942975" cy="265430"/>
                <wp:effectExtent l="0" t="0" r="28575" b="20320"/>
                <wp:wrapNone/>
                <wp:docPr id="13" name="テキスト ボックス 13"/>
                <wp:cNvGraphicFramePr/>
                <a:graphic xmlns:a="http://schemas.openxmlformats.org/drawingml/2006/main">
                  <a:graphicData uri="http://schemas.microsoft.com/office/word/2010/wordprocessingShape">
                    <wps:wsp>
                      <wps:cNvSpPr txBox="1"/>
                      <wps:spPr>
                        <a:xfrm>
                          <a:off x="0" y="0"/>
                          <a:ext cx="942975" cy="265430"/>
                        </a:xfrm>
                        <a:prstGeom prst="rect">
                          <a:avLst/>
                        </a:prstGeom>
                        <a:solidFill>
                          <a:srgbClr val="D7F5F9"/>
                        </a:solidFill>
                        <a:ln w="6350">
                          <a:solidFill>
                            <a:schemeClr val="accent5">
                              <a:lumMod val="20000"/>
                              <a:lumOff val="80000"/>
                            </a:schemeClr>
                          </a:solidFill>
                        </a:ln>
                      </wps:spPr>
                      <wps:txbx>
                        <w:txbxContent>
                          <w:p w14:paraId="799FB9D0" w14:textId="77777777" w:rsidR="00466EBC" w:rsidRPr="004E1726" w:rsidRDefault="00466EBC">
                            <w:pPr>
                              <w:ind w:left="100" w:right="100"/>
                              <w:rPr>
                                <w:rFonts w:ascii="HG丸ｺﾞｼｯｸM-PRO" w:eastAsia="HG丸ｺﾞｼｯｸM-PRO" w:hAnsi="HG丸ｺﾞｼｯｸM-PRO"/>
                                <w:color w:val="0070C0"/>
                                <w:sz w:val="24"/>
                                <w:szCs w:val="21"/>
                              </w:rPr>
                            </w:pPr>
                            <w:r w:rsidRPr="004E1726">
                              <w:rPr>
                                <w:rFonts w:ascii="HG丸ｺﾞｼｯｸM-PRO" w:eastAsia="HG丸ｺﾞｼｯｸM-PRO" w:hAnsi="HG丸ｺﾞｼｯｸM-PRO" w:hint="eastAsia"/>
                                <w:color w:val="0070C0"/>
                                <w:sz w:val="24"/>
                                <w:szCs w:val="21"/>
                              </w:rPr>
                              <w:t>国内品責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B47D" id="テキスト ボックス 13" o:spid="_x0000_s1032" type="#_x0000_t202" style="position:absolute;left:0;text-align:left;margin-left:13.05pt;margin-top:159.4pt;width:74.25pt;height:2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" fillcolor="#d7f5f9" strokecolor="#daeef3 [664]" strokeweight=".5pt">
                <v:textbox>
                  <w:txbxContent>
                    <w:p w14:paraId="799FB9D0" w14:textId="77777777" w:rsidR="00466EBC" w:rsidRPr="004E1726" w:rsidRDefault="00466EBC">
                      <w:pPr>
                        <w:ind w:left="100" w:right="100"/>
                        <w:rPr>
                          <w:rFonts w:ascii="HG丸ｺﾞｼｯｸM-PRO" w:eastAsia="HG丸ｺﾞｼｯｸM-PRO" w:hAnsi="HG丸ｺﾞｼｯｸM-PRO"/>
                          <w:color w:val="0070C0"/>
                          <w:sz w:val="24"/>
                          <w:szCs w:val="21"/>
                        </w:rPr>
                      </w:pPr>
                      <w:r w:rsidRPr="004E1726">
                        <w:rPr>
                          <w:rFonts w:ascii="HG丸ｺﾞｼｯｸM-PRO" w:eastAsia="HG丸ｺﾞｼｯｸM-PRO" w:hAnsi="HG丸ｺﾞｼｯｸM-PRO" w:hint="eastAsia"/>
                          <w:color w:val="0070C0"/>
                          <w:sz w:val="24"/>
                          <w:szCs w:val="21"/>
                        </w:rPr>
                        <w:t>国内品責</w:t>
                      </w:r>
                    </w:p>
                  </w:txbxContent>
                </v:textbox>
              </v:shape>
            </w:pict>
          </mc:Fallback>
        </mc:AlternateContent>
      </w:r>
      <w:r w:rsidR="004A5371" w:rsidRPr="00B47F82">
        <w:rPr>
          <w:rFonts w:ascii="UD デジタル 教科書体 NP-R" w:eastAsia="UD デジタル 教科書体 NP-R"/>
          <w:noProof/>
        </w:rPr>
        <mc:AlternateContent>
          <mc:Choice Requires="wps">
            <w:drawing>
              <wp:anchor distT="0" distB="0" distL="114300" distR="114300" simplePos="0" relativeHeight="251656704" behindDoc="0" locked="0" layoutInCell="1" allowOverlap="1" wp14:anchorId="35910654" wp14:editId="17AC9D3C">
                <wp:simplePos x="0" y="0"/>
                <wp:positionH relativeFrom="column">
                  <wp:posOffset>1165860</wp:posOffset>
                </wp:positionH>
                <wp:positionV relativeFrom="paragraph">
                  <wp:posOffset>1797050</wp:posOffset>
                </wp:positionV>
                <wp:extent cx="866775" cy="1247775"/>
                <wp:effectExtent l="0" t="0" r="28575" b="28575"/>
                <wp:wrapNone/>
                <wp:docPr id="16" name="直線コネクタ 16"/>
                <wp:cNvGraphicFramePr/>
                <a:graphic xmlns:a="http://schemas.openxmlformats.org/drawingml/2006/main">
                  <a:graphicData uri="http://schemas.microsoft.com/office/word/2010/wordprocessingShape">
                    <wps:wsp>
                      <wps:cNvCnPr/>
                      <wps:spPr>
                        <a:xfrm>
                          <a:off x="0" y="0"/>
                          <a:ext cx="866775" cy="1247775"/>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6C405" id="直線コネクタ 1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41.5pt" to="160.05pt,2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" strokecolor="#4579b8 [3044]" strokeweight="1pt">
                <v:stroke dashstyle="dash"/>
              </v:line>
            </w:pict>
          </mc:Fallback>
        </mc:AlternateContent>
      </w:r>
      <w:r w:rsidR="004A5371" w:rsidRPr="00B47F82">
        <w:rPr>
          <w:rFonts w:ascii="UD デジタル 教科書体 NP-R" w:eastAsia="UD デジタル 教科書体 NP-R"/>
          <w:noProof/>
        </w:rPr>
        <mc:AlternateContent>
          <mc:Choice Requires="wps">
            <w:drawing>
              <wp:anchor distT="0" distB="0" distL="114300" distR="114300" simplePos="0" relativeHeight="251652608" behindDoc="0" locked="0" layoutInCell="1" allowOverlap="1" wp14:anchorId="5418BCAB" wp14:editId="540ADCF6">
                <wp:simplePos x="0" y="0"/>
                <wp:positionH relativeFrom="column">
                  <wp:posOffset>756285</wp:posOffset>
                </wp:positionH>
                <wp:positionV relativeFrom="paragraph">
                  <wp:posOffset>1473200</wp:posOffset>
                </wp:positionV>
                <wp:extent cx="800100" cy="361950"/>
                <wp:effectExtent l="38100" t="19050" r="0" b="38100"/>
                <wp:wrapNone/>
                <wp:docPr id="14" name="星 32 14"/>
                <wp:cNvGraphicFramePr/>
                <a:graphic xmlns:a="http://schemas.openxmlformats.org/drawingml/2006/main">
                  <a:graphicData uri="http://schemas.microsoft.com/office/word/2010/wordprocessingShape">
                    <wps:wsp>
                      <wps:cNvSpPr/>
                      <wps:spPr>
                        <a:xfrm>
                          <a:off x="0" y="0"/>
                          <a:ext cx="800100" cy="361950"/>
                        </a:xfrm>
                        <a:prstGeom prst="star3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D9A1"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14" o:spid="_x0000_s1026" type="#_x0000_t60" style="position:absolute;left:0;text-align:left;margin-left:59.55pt;margin-top:116pt;width:63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" filled="f" strokecolor="red" strokeweight="2pt"/>
            </w:pict>
          </mc:Fallback>
        </mc:AlternateContent>
      </w:r>
      <w:r w:rsidR="004A5371" w:rsidRPr="00B47F82">
        <w:rPr>
          <w:rFonts w:ascii="UD デジタル 教科書体 NP-R" w:eastAsia="UD デジタル 教科書体 NP-R"/>
          <w:noProof/>
        </w:rPr>
        <mc:AlternateContent>
          <mc:Choice Requires="wps">
            <w:drawing>
              <wp:anchor distT="0" distB="0" distL="114300" distR="114300" simplePos="0" relativeHeight="251649536" behindDoc="0" locked="0" layoutInCell="1" allowOverlap="1" wp14:anchorId="3FCBB856" wp14:editId="056B9576">
                <wp:simplePos x="0" y="0"/>
                <wp:positionH relativeFrom="column">
                  <wp:posOffset>1584960</wp:posOffset>
                </wp:positionH>
                <wp:positionV relativeFrom="paragraph">
                  <wp:posOffset>3041015</wp:posOffset>
                </wp:positionV>
                <wp:extent cx="4000500" cy="715010"/>
                <wp:effectExtent l="0" t="0" r="19050" b="27940"/>
                <wp:wrapNone/>
                <wp:docPr id="8" name="角丸四角形 8"/>
                <wp:cNvGraphicFramePr/>
                <a:graphic xmlns:a="http://schemas.openxmlformats.org/drawingml/2006/main">
                  <a:graphicData uri="http://schemas.microsoft.com/office/word/2010/wordprocessingShape">
                    <wps:wsp>
                      <wps:cNvSpPr/>
                      <wps:spPr>
                        <a:xfrm>
                          <a:off x="0" y="0"/>
                          <a:ext cx="4000500" cy="71501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8A32F" w14:textId="77777777" w:rsidR="00466EBC" w:rsidRPr="00B47F82" w:rsidRDefault="00466EBC" w:rsidP="004558C1">
                            <w:pPr>
                              <w:ind w:left="3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color w:val="000000" w:themeColor="text1"/>
                                <w:sz w:val="21"/>
                                <w:szCs w:val="21"/>
                              </w:rPr>
                              <w:t>※品質に関わる業務を行う</w:t>
                            </w:r>
                            <w:r w:rsidRPr="00B47F82">
                              <w:rPr>
                                <w:rFonts w:ascii="UD デジタル 教科書体 NP-R" w:eastAsia="UD デジタル 教科書体 NP-R" w:hAnsi="ＭＳ Ｐ明朝"/>
                                <w:color w:val="000000" w:themeColor="text1"/>
                                <w:sz w:val="21"/>
                                <w:szCs w:val="21"/>
                              </w:rPr>
                              <w:t>QMＳと安全に関わる業務を行うGVPが密接に</w:t>
                            </w:r>
                            <w:r w:rsidRPr="00B47F82">
                              <w:rPr>
                                <w:rFonts w:ascii="UD デジタル 教科書体 NP-R" w:eastAsia="UD デジタル 教科書体 NP-R" w:hAnsi="ＭＳ Ｐ明朝"/>
                                <w:b/>
                                <w:color w:val="000000" w:themeColor="text1"/>
                                <w:sz w:val="21"/>
                                <w:szCs w:val="21"/>
                                <w:u w:val="single"/>
                              </w:rPr>
                              <w:t>連携</w:t>
                            </w:r>
                            <w:r w:rsidRPr="00B47F82">
                              <w:rPr>
                                <w:rFonts w:ascii="UD デジタル 教科書体 NP-R" w:eastAsia="UD デジタル 教科書体 NP-R" w:hAnsi="ＭＳ Ｐ明朝"/>
                                <w:color w:val="000000" w:themeColor="text1"/>
                                <w:sz w:val="21"/>
                                <w:szCs w:val="21"/>
                              </w:rPr>
                              <w:t>し、適切に連絡、報告等を実施することが重要で</w:t>
                            </w:r>
                            <w:r w:rsidRPr="00B47F82">
                              <w:rPr>
                                <w:rFonts w:ascii="UD デジタル 教科書体 NP-R" w:eastAsia="UD デジタル 教科書体 NP-R" w:hAnsi="ＭＳ Ｐ明朝" w:hint="eastAsia"/>
                                <w:color w:val="000000" w:themeColor="text1"/>
                                <w:sz w:val="21"/>
                                <w:szCs w:val="21"/>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BB856" id="角丸四角形 8" o:spid="_x0000_s1033" style="position:absolute;left:0;text-align:left;margin-left:124.8pt;margin-top:239.45pt;width:315pt;height:5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" fillcolor="white [3212]" strokecolor="black [3213]">
                <v:textbox>
                  <w:txbxContent>
                    <w:p w14:paraId="7AC8A32F" w14:textId="77777777" w:rsidR="00466EBC" w:rsidRPr="00B47F82" w:rsidRDefault="00466EBC" w:rsidP="004558C1">
                      <w:pPr>
                        <w:ind w:left="3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color w:val="000000" w:themeColor="text1"/>
                          <w:sz w:val="21"/>
                          <w:szCs w:val="21"/>
                        </w:rPr>
                        <w:t>※品質に関わる業務を行う</w:t>
                      </w:r>
                      <w:r w:rsidRPr="00B47F82">
                        <w:rPr>
                          <w:rFonts w:ascii="UD デジタル 教科書体 NP-R" w:eastAsia="UD デジタル 教科書体 NP-R" w:hAnsi="ＭＳ Ｐ明朝"/>
                          <w:color w:val="000000" w:themeColor="text1"/>
                          <w:sz w:val="21"/>
                          <w:szCs w:val="21"/>
                        </w:rPr>
                        <w:t>QMＳと安全に関わる業務を行うGVPが密接に</w:t>
                      </w:r>
                      <w:r w:rsidRPr="00B47F82">
                        <w:rPr>
                          <w:rFonts w:ascii="UD デジタル 教科書体 NP-R" w:eastAsia="UD デジタル 教科書体 NP-R" w:hAnsi="ＭＳ Ｐ明朝"/>
                          <w:b/>
                          <w:color w:val="000000" w:themeColor="text1"/>
                          <w:sz w:val="21"/>
                          <w:szCs w:val="21"/>
                          <w:u w:val="single"/>
                        </w:rPr>
                        <w:t>連携</w:t>
                      </w:r>
                      <w:r w:rsidRPr="00B47F82">
                        <w:rPr>
                          <w:rFonts w:ascii="UD デジタル 教科書体 NP-R" w:eastAsia="UD デジタル 教科書体 NP-R" w:hAnsi="ＭＳ Ｐ明朝"/>
                          <w:color w:val="000000" w:themeColor="text1"/>
                          <w:sz w:val="21"/>
                          <w:szCs w:val="21"/>
                        </w:rPr>
                        <w:t>し、適切に連絡、報告等を実施することが重要で</w:t>
                      </w:r>
                      <w:r w:rsidRPr="00B47F82">
                        <w:rPr>
                          <w:rFonts w:ascii="UD デジタル 教科書体 NP-R" w:eastAsia="UD デジタル 教科書体 NP-R" w:hAnsi="ＭＳ Ｐ明朝" w:hint="eastAsia"/>
                          <w:color w:val="000000" w:themeColor="text1"/>
                          <w:sz w:val="21"/>
                          <w:szCs w:val="21"/>
                        </w:rPr>
                        <w:t>す！！</w:t>
                      </w:r>
                    </w:p>
                  </w:txbxContent>
                </v:textbox>
              </v:roundrect>
            </w:pict>
          </mc:Fallback>
        </mc:AlternateContent>
      </w:r>
      <w:r w:rsidR="00901BD4" w:rsidRPr="00B47F82">
        <w:rPr>
          <w:rFonts w:ascii="UD デジタル 教科書体 NP-R" w:eastAsia="UD デジタル 教科書体 NP-R" w:hAnsi="ＭＳ Ｐ明朝" w:hint="eastAsia"/>
          <w:sz w:val="21"/>
          <w:szCs w:val="21"/>
        </w:rPr>
        <w:t>医療機器</w:t>
      </w:r>
      <w:r w:rsidR="00BC7074">
        <w:rPr>
          <w:rFonts w:ascii="UD デジタル 教科書体 NP-R" w:eastAsia="UD デジタル 教科書体 NP-R" w:hAnsi="ＭＳ Ｐ明朝" w:hint="eastAsia"/>
          <w:sz w:val="21"/>
          <w:szCs w:val="21"/>
        </w:rPr>
        <w:t>製造販売業者</w:t>
      </w:r>
      <w:r w:rsidR="00901BD4" w:rsidRPr="00B47F82">
        <w:rPr>
          <w:rFonts w:ascii="UD デジタル 教科書体 NP-R" w:eastAsia="UD デジタル 教科書体 NP-R" w:hAnsi="ＭＳ Ｐ明朝" w:hint="eastAsia"/>
          <w:sz w:val="21"/>
          <w:szCs w:val="21"/>
        </w:rPr>
        <w:t>は、市場に出荷した製品について、問題が起こっていないか等の情報を集め、情報を入手した際にはどのような安全対策をとるのか等について、あらかじめルール化し、実施することが求められてい</w:t>
      </w:r>
      <w:r w:rsidR="005259D7" w:rsidRPr="00B47F82">
        <w:rPr>
          <w:rFonts w:ascii="UD デジタル 教科書体 NP-R" w:eastAsia="UD デジタル 教科書体 NP-R" w:hAnsi="ＭＳ Ｐ明朝" w:hint="eastAsia"/>
          <w:sz w:val="21"/>
          <w:szCs w:val="21"/>
        </w:rPr>
        <w:t>ます</w:t>
      </w:r>
      <w:r w:rsidR="00901BD4" w:rsidRPr="00B47F82">
        <w:rPr>
          <w:rFonts w:ascii="UD デジタル 教科書体 NP-R" w:eastAsia="UD デジタル 教科書体 NP-R" w:hAnsi="ＭＳ Ｐ明朝" w:hint="eastAsia"/>
          <w:sz w:val="21"/>
          <w:szCs w:val="21"/>
        </w:rPr>
        <w:t>。</w:t>
      </w:r>
      <w:r w:rsidR="00F76A1E" w:rsidRPr="00B47F82">
        <w:rPr>
          <w:rFonts w:ascii="UD デジタル 教科書体 NP-R" w:eastAsia="UD デジタル 教科書体 NP-R" w:hAnsi="HG丸ｺﾞｼｯｸM-PRO"/>
          <w:noProof/>
          <w:color w:val="000000" w:themeColor="text1"/>
          <w:sz w:val="26"/>
          <w:szCs w:val="26"/>
        </w:rPr>
        <w:drawing>
          <wp:inline distT="0" distB="0" distL="0" distR="0" wp14:anchorId="0B5177A8" wp14:editId="4F682CD1">
            <wp:extent cx="4643120" cy="3195955"/>
            <wp:effectExtent l="0" t="0" r="5080" b="444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20" cy="3195955"/>
                    </a:xfrm>
                    <a:prstGeom prst="rect">
                      <a:avLst/>
                    </a:prstGeom>
                    <a:noFill/>
                    <a:ln>
                      <a:noFill/>
                    </a:ln>
                  </pic:spPr>
                </pic:pic>
              </a:graphicData>
            </a:graphic>
          </wp:inline>
        </w:drawing>
      </w:r>
    </w:p>
    <w:p w14:paraId="2D544DAD" w14:textId="77777777" w:rsidR="002C41C6" w:rsidRPr="00B47F82" w:rsidRDefault="00CC1A55" w:rsidP="004558C1">
      <w:pPr>
        <w:ind w:left="100" w:right="100"/>
        <w:rPr>
          <w:rFonts w:ascii="UD デジタル 教科書体 NP-R" w:eastAsia="UD デジタル 教科書体 NP-R"/>
        </w:rPr>
      </w:pPr>
      <w:r w:rsidRPr="00B47F82">
        <w:rPr>
          <w:rFonts w:ascii="UD デジタル 教科書体 NP-R" w:eastAsia="UD デジタル 教科書体 NP-R"/>
          <w:noProof/>
          <w:sz w:val="24"/>
          <w:szCs w:val="24"/>
        </w:rPr>
        <w:lastRenderedPageBreak/>
        <mc:AlternateContent>
          <mc:Choice Requires="wps">
            <w:drawing>
              <wp:anchor distT="0" distB="0" distL="114300" distR="114300" simplePos="0" relativeHeight="251661824" behindDoc="0" locked="0" layoutInCell="1" allowOverlap="1" wp14:anchorId="6A8C1E06" wp14:editId="1C68ACB1">
                <wp:simplePos x="0" y="0"/>
                <wp:positionH relativeFrom="column">
                  <wp:posOffset>-39606</wp:posOffset>
                </wp:positionH>
                <wp:positionV relativeFrom="paragraph">
                  <wp:posOffset>-8757</wp:posOffset>
                </wp:positionV>
                <wp:extent cx="6251560" cy="504825"/>
                <wp:effectExtent l="0" t="0" r="16510" b="28575"/>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6251560" cy="504825"/>
                        </a:xfrm>
                        <a:prstGeom prst="round2DiagRect">
                          <a:avLst>
                            <a:gd name="adj1" fmla="val 25000"/>
                            <a:gd name="adj2" fmla="val 0"/>
                          </a:avLst>
                        </a:prstGeom>
                        <a:solidFill>
                          <a:schemeClr val="accent1">
                            <a:lumMod val="40000"/>
                            <a:lumOff val="6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F1178DB" w14:textId="77777777" w:rsidR="00466EBC" w:rsidRPr="00250BAC" w:rsidRDefault="00466EBC" w:rsidP="00CC1A55">
                            <w:pPr>
                              <w:ind w:left="100" w:right="100"/>
                              <w:rPr>
                                <w:rFonts w:ascii="UD デジタル 教科書体 NP-R" w:eastAsia="UD デジタル 教科書体 NP-R"/>
                                <w:sz w:val="24"/>
                                <w:szCs w:val="24"/>
                              </w:rPr>
                            </w:pPr>
                            <w:r w:rsidRPr="00250BAC">
                              <w:rPr>
                                <w:rFonts w:ascii="UD デジタル 教科書体 NP-R" w:eastAsia="UD デジタル 教科書体 NP-R" w:hint="eastAsia"/>
                                <w:b/>
                                <w:sz w:val="36"/>
                                <w:szCs w:val="36"/>
                              </w:rPr>
                              <w:t>２．ＱＭＳ体制省令とＱＭＳ省令編</w:t>
                            </w:r>
                            <w:r w:rsidRPr="00250BAC">
                              <w:rPr>
                                <w:rFonts w:ascii="UD デジタル 教科書体 NP-R" w:eastAsia="UD デジタル 教科書体 NP-R" w:hint="eastAsia"/>
                                <w:sz w:val="24"/>
                                <w:szCs w:val="24"/>
                              </w:rPr>
                              <w:t>（医療機器の品質確保のために）</w:t>
                            </w:r>
                          </w:p>
                          <w:p w14:paraId="2C561970" w14:textId="77777777" w:rsidR="00466EBC" w:rsidRPr="00CC1A55" w:rsidRDefault="00466EBC" w:rsidP="00B47F82">
                            <w:pPr>
                              <w:ind w:leftChars="0" w:left="0" w:right="10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C1E06" id="対角する 2 つの角を丸めた四角形 10" o:spid="_x0000_s1034" style="position:absolute;left:0;text-align:left;margin-left:-3.1pt;margin-top:-.7pt;width:492.2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5156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" adj="-11796480,,5400" path="m126206,l6251560,r,l6251560,378619v,69702,-56504,126206,-126206,126206l,504825r,l,126206c,56504,56504,,126206,xe" fillcolor="#b8cce4 [1300]" strokecolor="#365f91 [2404]" strokeweight="2pt">
                <v:stroke joinstyle="miter"/>
                <v:formulas/>
                <v:path arrowok="t" o:connecttype="custom" o:connectlocs="126206,0;6251560,0;6251560,0;6251560,378619;6125354,504825;0,504825;0,504825;0,126206;126206,0" o:connectangles="0,0,0,0,0,0,0,0,0" textboxrect="0,0,6251560,504825"/>
                <v:textbox>
                  <w:txbxContent>
                    <w:p w14:paraId="0F1178DB" w14:textId="77777777" w:rsidR="00466EBC" w:rsidRPr="00250BAC" w:rsidRDefault="00466EBC" w:rsidP="00CC1A55">
                      <w:pPr>
                        <w:ind w:left="100" w:right="100"/>
                        <w:rPr>
                          <w:rFonts w:ascii="UD デジタル 教科書体 NP-R" w:eastAsia="UD デジタル 教科書体 NP-R"/>
                          <w:sz w:val="24"/>
                          <w:szCs w:val="24"/>
                        </w:rPr>
                      </w:pPr>
                      <w:r w:rsidRPr="00250BAC">
                        <w:rPr>
                          <w:rFonts w:ascii="UD デジタル 教科書体 NP-R" w:eastAsia="UD デジタル 教科書体 NP-R" w:hint="eastAsia"/>
                          <w:b/>
                          <w:sz w:val="36"/>
                          <w:szCs w:val="36"/>
                        </w:rPr>
                        <w:t>２．ＱＭＳ体制省令とＱＭＳ省令編</w:t>
                      </w:r>
                      <w:r w:rsidRPr="00250BAC">
                        <w:rPr>
                          <w:rFonts w:ascii="UD デジタル 教科書体 NP-R" w:eastAsia="UD デジタル 教科書体 NP-R" w:hint="eastAsia"/>
                          <w:sz w:val="24"/>
                          <w:szCs w:val="24"/>
                        </w:rPr>
                        <w:t>（医療機器の品質確保のために）</w:t>
                      </w:r>
                    </w:p>
                    <w:p w14:paraId="2C561970" w14:textId="77777777" w:rsidR="00466EBC" w:rsidRPr="00CC1A55" w:rsidRDefault="00466EBC" w:rsidP="00B47F82">
                      <w:pPr>
                        <w:ind w:leftChars="0" w:left="0" w:right="100"/>
                      </w:pPr>
                    </w:p>
                  </w:txbxContent>
                </v:textbox>
              </v:shape>
            </w:pict>
          </mc:Fallback>
        </mc:AlternateContent>
      </w:r>
    </w:p>
    <w:p w14:paraId="1634ACBC" w14:textId="77777777" w:rsidR="00E64B79" w:rsidRPr="00B47F82" w:rsidRDefault="00E64B79" w:rsidP="00B47F82">
      <w:pPr>
        <w:ind w:left="100" w:right="100"/>
        <w:rPr>
          <w:rFonts w:ascii="UD デジタル 教科書体 NP-R" w:eastAsia="UD デジタル 教科書体 NP-R"/>
        </w:rPr>
      </w:pPr>
    </w:p>
    <w:p w14:paraId="7DD35553" w14:textId="77777777" w:rsidR="005E56A2" w:rsidRDefault="005E56A2" w:rsidP="00E733B6">
      <w:pPr>
        <w:ind w:left="100" w:right="100"/>
        <w:rPr>
          <w:rFonts w:ascii="UD デジタル 教科書体 NP-R" w:eastAsia="UD デジタル 教科書体 NP-R"/>
          <w:sz w:val="28"/>
          <w:szCs w:val="28"/>
        </w:rPr>
      </w:pPr>
    </w:p>
    <w:p w14:paraId="2F7D57BA" w14:textId="77777777" w:rsidR="00CC1A55" w:rsidRPr="00B47F82" w:rsidRDefault="00CC1A55" w:rsidP="00E733B6">
      <w:pPr>
        <w:ind w:left="100" w:right="100"/>
        <w:rPr>
          <w:rFonts w:ascii="UD デジタル 教科書体 NP-R" w:eastAsia="UD デジタル 教科書体 NP-R"/>
          <w:sz w:val="28"/>
          <w:szCs w:val="28"/>
        </w:rPr>
      </w:pPr>
    </w:p>
    <w:p w14:paraId="769B36BC" w14:textId="77777777" w:rsidR="00E64B79" w:rsidRPr="00B47F82" w:rsidRDefault="00E64B79" w:rsidP="00E733B6">
      <w:pPr>
        <w:ind w:left="100" w:right="100"/>
        <w:rPr>
          <w:rFonts w:ascii="UD デジタル 教科書体 NP-R" w:eastAsia="UD デジタル 教科書体 NP-R"/>
          <w:sz w:val="28"/>
          <w:szCs w:val="28"/>
        </w:rPr>
      </w:pPr>
    </w:p>
    <w:tbl>
      <w:tblPr>
        <w:tblStyle w:val="5-1"/>
        <w:tblW w:w="0" w:type="auto"/>
        <w:tblLook w:val="04A0" w:firstRow="1" w:lastRow="0" w:firstColumn="1" w:lastColumn="0" w:noHBand="0" w:noVBand="1"/>
      </w:tblPr>
      <w:tblGrid>
        <w:gridCol w:w="2802"/>
        <w:gridCol w:w="3402"/>
        <w:gridCol w:w="3260"/>
      </w:tblGrid>
      <w:tr w:rsidR="005E56A2" w:rsidRPr="00D6711A" w14:paraId="297A2515" w14:textId="77777777" w:rsidTr="00B47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B8FC508" w14:textId="77777777" w:rsidR="005E56A2" w:rsidRPr="00B47F82" w:rsidRDefault="005E56A2" w:rsidP="00B47F82">
            <w:pPr>
              <w:ind w:leftChars="0" w:left="0" w:right="100"/>
              <w:jc w:val="center"/>
              <w:rPr>
                <w:rFonts w:ascii="UD デジタル 教科書体 NP-R" w:eastAsia="UD デジタル 教科書体 NP-R"/>
                <w:sz w:val="28"/>
                <w:szCs w:val="28"/>
              </w:rPr>
            </w:pPr>
          </w:p>
        </w:tc>
        <w:tc>
          <w:tcPr>
            <w:tcW w:w="3402" w:type="dxa"/>
            <w:vAlign w:val="center"/>
          </w:tcPr>
          <w:p w14:paraId="15868BC4" w14:textId="77777777" w:rsidR="00EC2B7D" w:rsidRPr="00B47F82" w:rsidRDefault="005E56A2" w:rsidP="00B47F82">
            <w:pPr>
              <w:ind w:leftChars="0" w:left="0" w:right="100"/>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製造販売業</w:t>
            </w:r>
            <w:r w:rsidR="00EC2B7D">
              <w:rPr>
                <w:rFonts w:ascii="UD デジタル 教科書体 NP-R" w:eastAsia="UD デジタル 教科書体 NP-R" w:hint="eastAsia"/>
                <w:sz w:val="28"/>
                <w:szCs w:val="28"/>
              </w:rPr>
              <w:t>での</w:t>
            </w:r>
            <w:r w:rsidR="00F56E5B">
              <w:rPr>
                <w:rFonts w:ascii="UD デジタル 教科書体 NP-R" w:eastAsia="UD デジタル 教科書体 NP-R" w:hint="eastAsia"/>
                <w:sz w:val="28"/>
                <w:szCs w:val="28"/>
              </w:rPr>
              <w:t>位置付け</w:t>
            </w:r>
          </w:p>
        </w:tc>
        <w:tc>
          <w:tcPr>
            <w:tcW w:w="3260" w:type="dxa"/>
            <w:vAlign w:val="center"/>
          </w:tcPr>
          <w:p w14:paraId="65AC9918" w14:textId="77777777" w:rsidR="005E56A2" w:rsidRPr="00B47F82" w:rsidRDefault="005E56A2" w:rsidP="00B47F82">
            <w:pPr>
              <w:ind w:leftChars="0" w:left="0" w:right="100"/>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目的</w:t>
            </w:r>
          </w:p>
        </w:tc>
      </w:tr>
      <w:tr w:rsidR="005E56A2" w:rsidRPr="00D6711A" w14:paraId="6AEA7AD3" w14:textId="77777777" w:rsidTr="00B47F8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DED57AB" w14:textId="77777777" w:rsidR="005E56A2" w:rsidRPr="00B47F82" w:rsidRDefault="005E56A2" w:rsidP="00B47F82">
            <w:pPr>
              <w:ind w:leftChars="0" w:left="0" w:right="100"/>
              <w:jc w:val="center"/>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ＱＭＳ体制省令</w:t>
            </w:r>
          </w:p>
        </w:tc>
        <w:tc>
          <w:tcPr>
            <w:tcW w:w="3402" w:type="dxa"/>
            <w:vAlign w:val="center"/>
          </w:tcPr>
          <w:p w14:paraId="25490813" w14:textId="77777777" w:rsidR="005E56A2" w:rsidRPr="00B47F82" w:rsidRDefault="005E56A2" w:rsidP="00B47F82">
            <w:pPr>
              <w:ind w:leftChars="0" w:left="0" w:right="10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許可要件</w:t>
            </w:r>
          </w:p>
        </w:tc>
        <w:tc>
          <w:tcPr>
            <w:tcW w:w="3260" w:type="dxa"/>
            <w:vAlign w:val="center"/>
          </w:tcPr>
          <w:p w14:paraId="7DC78948" w14:textId="77777777" w:rsidR="005E56A2" w:rsidRPr="00B47F82" w:rsidRDefault="005E56A2" w:rsidP="00B47F82">
            <w:pPr>
              <w:ind w:leftChars="0" w:left="0" w:right="10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組織の体制の整備</w:t>
            </w:r>
          </w:p>
        </w:tc>
      </w:tr>
      <w:tr w:rsidR="005E56A2" w:rsidRPr="00D6711A" w14:paraId="5C6D93CB" w14:textId="77777777" w:rsidTr="00B47F82">
        <w:trPr>
          <w:trHeight w:val="558"/>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076F19B" w14:textId="77777777" w:rsidR="005E56A2" w:rsidRPr="00B47F82" w:rsidRDefault="005E56A2" w:rsidP="00B47F82">
            <w:pPr>
              <w:ind w:leftChars="0" w:left="0" w:right="100"/>
              <w:jc w:val="center"/>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ＱＭＳ省令</w:t>
            </w:r>
          </w:p>
        </w:tc>
        <w:tc>
          <w:tcPr>
            <w:tcW w:w="3402" w:type="dxa"/>
            <w:vAlign w:val="center"/>
          </w:tcPr>
          <w:p w14:paraId="2E1F9203" w14:textId="77777777" w:rsidR="005E56A2" w:rsidRPr="00B47F82" w:rsidRDefault="005E56A2" w:rsidP="00B47F82">
            <w:pPr>
              <w:ind w:leftChars="0" w:left="0" w:right="100"/>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遵守事項</w:t>
            </w:r>
          </w:p>
        </w:tc>
        <w:tc>
          <w:tcPr>
            <w:tcW w:w="3260" w:type="dxa"/>
            <w:vAlign w:val="center"/>
          </w:tcPr>
          <w:p w14:paraId="0C315A9B" w14:textId="77777777" w:rsidR="005E56A2" w:rsidRPr="00B47F82" w:rsidRDefault="005E56A2" w:rsidP="00B47F82">
            <w:pPr>
              <w:ind w:leftChars="0" w:left="0" w:right="100"/>
              <w:jc w:val="cente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28"/>
                <w:szCs w:val="28"/>
              </w:rPr>
            </w:pPr>
            <w:r w:rsidRPr="00B47F82">
              <w:rPr>
                <w:rFonts w:ascii="UD デジタル 教科書体 NP-R" w:eastAsia="UD デジタル 教科書体 NP-R" w:hint="eastAsia"/>
                <w:sz w:val="28"/>
                <w:szCs w:val="28"/>
              </w:rPr>
              <w:t>製造管理・品質管理</w:t>
            </w:r>
          </w:p>
        </w:tc>
      </w:tr>
    </w:tbl>
    <w:p w14:paraId="72CBC861" w14:textId="77777777" w:rsidR="005E56A2" w:rsidRPr="00B47F82" w:rsidRDefault="005E56A2" w:rsidP="00E733B6">
      <w:pPr>
        <w:ind w:left="100" w:right="100"/>
        <w:rPr>
          <w:rFonts w:ascii="UD デジタル 教科書体 NP-R" w:eastAsia="UD デジタル 教科書体 NP-R"/>
          <w:sz w:val="28"/>
          <w:szCs w:val="28"/>
        </w:rPr>
      </w:pPr>
    </w:p>
    <w:p w14:paraId="0ED33830" w14:textId="77777777" w:rsidR="002F25E7" w:rsidRDefault="002F25E7" w:rsidP="00B47F82">
      <w:pPr>
        <w:ind w:leftChars="0" w:left="0" w:right="100"/>
        <w:rPr>
          <w:rFonts w:ascii="UD デジタル 教科書体 NP-R" w:eastAsia="UD デジタル 教科書体 NP-R" w:hAnsiTheme="majorEastAsia" w:cs="ＭＳ 明朝"/>
          <w:b/>
          <w:sz w:val="24"/>
          <w:szCs w:val="24"/>
        </w:rPr>
      </w:pPr>
    </w:p>
    <w:p w14:paraId="581F4228" w14:textId="77777777" w:rsidR="005E56A2" w:rsidRPr="00B47F82" w:rsidRDefault="005E56A2" w:rsidP="00B47F82">
      <w:pPr>
        <w:ind w:leftChars="0" w:left="0" w:right="100"/>
        <w:rPr>
          <w:rFonts w:ascii="UD デジタル 教科書体 NP-R" w:eastAsia="UD デジタル 教科書体 NP-R" w:hAnsiTheme="majorEastAsia"/>
          <w:b/>
          <w:sz w:val="24"/>
          <w:szCs w:val="24"/>
        </w:rPr>
      </w:pPr>
      <w:r w:rsidRPr="00B47F82">
        <w:rPr>
          <w:rFonts w:ascii="UD デジタル 教科書体 NP-R" w:eastAsia="UD デジタル 教科書体 NP-R" w:hAnsiTheme="majorEastAsia" w:cs="ＭＳ 明朝" w:hint="eastAsia"/>
          <w:b/>
          <w:sz w:val="24"/>
          <w:szCs w:val="24"/>
        </w:rPr>
        <w:t>①ＱＭＳ体制省令について</w:t>
      </w:r>
    </w:p>
    <w:p w14:paraId="4239E5A1" w14:textId="77777777" w:rsidR="001E50C8" w:rsidRPr="00B47F82" w:rsidRDefault="001E50C8" w:rsidP="00E733B6">
      <w:pPr>
        <w:ind w:left="100" w:right="100"/>
        <w:rPr>
          <w:rFonts w:ascii="UD デジタル 教科書体 NP-R" w:eastAsia="UD デジタル 教科書体 NP-R"/>
          <w:sz w:val="21"/>
          <w:szCs w:val="21"/>
        </w:rPr>
      </w:pPr>
    </w:p>
    <w:p w14:paraId="422B16F2" w14:textId="77777777" w:rsidR="001E50C8" w:rsidRPr="00B47F82" w:rsidRDefault="00552DA2" w:rsidP="00B47F82">
      <w:pPr>
        <w:ind w:leftChars="0" w:right="100"/>
        <w:rPr>
          <w:rFonts w:ascii="UD デジタル 教科書体 NP-R" w:eastAsia="UD デジタル 教科書体 NP-R" w:hAnsi="ＭＳ Ｐ明朝"/>
          <w:b/>
          <w:sz w:val="21"/>
          <w:szCs w:val="21"/>
        </w:rPr>
      </w:pPr>
      <w:r w:rsidRPr="00B47F82">
        <w:rPr>
          <w:rFonts w:ascii="ＭＳ 明朝" w:eastAsia="ＭＳ 明朝" w:hAnsi="ＭＳ 明朝" w:cs="ＭＳ 明朝"/>
          <w:b/>
          <w:sz w:val="21"/>
          <w:szCs w:val="21"/>
        </w:rPr>
        <w:t>➣</w:t>
      </w:r>
      <w:r w:rsidR="005B0D1F" w:rsidRPr="00B47F82">
        <w:rPr>
          <w:rFonts w:ascii="UD デジタル 教科書体 NP-R" w:eastAsia="UD デジタル 教科書体 NP-R" w:hAnsi="ＭＳ Ｐ明朝" w:hint="eastAsia"/>
          <w:b/>
          <w:sz w:val="21"/>
          <w:szCs w:val="21"/>
        </w:rPr>
        <w:t xml:space="preserve">　</w:t>
      </w:r>
      <w:r w:rsidR="001E50C8" w:rsidRPr="00B47F82">
        <w:rPr>
          <w:rFonts w:ascii="UD デジタル 教科書体 NP-R" w:eastAsia="UD デジタル 教科書体 NP-R" w:hAnsi="ＭＳ Ｐ明朝"/>
          <w:b/>
          <w:sz w:val="21"/>
          <w:szCs w:val="21"/>
        </w:rPr>
        <w:t>QMS</w:t>
      </w:r>
      <w:r w:rsidR="001E50C8" w:rsidRPr="00B47F82">
        <w:rPr>
          <w:rFonts w:ascii="UD デジタル 教科書体 NP-R" w:eastAsia="UD デジタル 教科書体 NP-R" w:hAnsi="ＭＳ Ｐ明朝" w:hint="eastAsia"/>
          <w:b/>
          <w:sz w:val="21"/>
          <w:szCs w:val="21"/>
        </w:rPr>
        <w:t>体制省令の要求事項の一例</w:t>
      </w:r>
    </w:p>
    <w:p w14:paraId="0A1C2A5E" w14:textId="77777777" w:rsidR="007367EF" w:rsidRPr="00B47F82" w:rsidRDefault="007367EF" w:rsidP="00B47F82">
      <w:pPr>
        <w:ind w:leftChars="0" w:right="100"/>
        <w:rPr>
          <w:rFonts w:ascii="UD デジタル 教科書体 NP-R" w:eastAsia="UD デジタル 教科書体 NP-R"/>
          <w:b/>
          <w:sz w:val="21"/>
          <w:szCs w:val="21"/>
        </w:rPr>
      </w:pPr>
    </w:p>
    <w:p w14:paraId="75921390" w14:textId="77777777" w:rsidR="001E50C8" w:rsidRPr="00B47F82" w:rsidRDefault="007B7E56" w:rsidP="004558C1">
      <w:pPr>
        <w:ind w:leftChars="0" w:left="100" w:right="100"/>
        <w:rPr>
          <w:rFonts w:ascii="UD デジタル 教科書体 NP-R" w:eastAsia="UD デジタル 教科書体 NP-R"/>
          <w:sz w:val="21"/>
          <w:szCs w:val="21"/>
        </w:rPr>
      </w:pPr>
      <w:r w:rsidRPr="00B47F82">
        <w:rPr>
          <w:rFonts w:ascii="UD デジタル 教科書体 NP-R" w:eastAsia="UD デジタル 教科書体 NP-R" w:hint="eastAsia"/>
          <w:b/>
          <w:sz w:val="21"/>
          <w:szCs w:val="21"/>
        </w:rPr>
        <w:t>（１）組織の体制の整備について</w:t>
      </w:r>
    </w:p>
    <w:p w14:paraId="00057D18" w14:textId="77777777" w:rsidR="007B7E56" w:rsidRPr="00B47F82" w:rsidRDefault="007B7E56" w:rsidP="004558C1">
      <w:pPr>
        <w:ind w:leftChars="0" w:left="100" w:right="10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EC2B7D">
        <w:rPr>
          <w:rFonts w:ascii="UD デジタル 教科書体 NP-R" w:eastAsia="UD デジタル 教科書体 NP-R" w:hint="eastAsia"/>
          <w:sz w:val="21"/>
          <w:szCs w:val="21"/>
        </w:rPr>
        <w:t xml:space="preserve">　</w:t>
      </w:r>
      <w:r w:rsidRPr="00B47F82">
        <w:rPr>
          <w:rFonts w:ascii="UD デジタル 教科書体 NP-R" w:eastAsia="UD デジタル 教科書体 NP-R" w:hint="eastAsia"/>
          <w:sz w:val="21"/>
          <w:szCs w:val="21"/>
        </w:rPr>
        <w:t>医療機器製造販売業者は</w:t>
      </w:r>
      <w:r w:rsidRPr="00B47F82">
        <w:rPr>
          <w:rFonts w:ascii="UD デジタル 教科書体 NP-R" w:eastAsia="UD デジタル 教科書体 NP-R"/>
          <w:sz w:val="21"/>
          <w:szCs w:val="21"/>
        </w:rPr>
        <w:t>QMS</w:t>
      </w:r>
      <w:r w:rsidRPr="00B47F82">
        <w:rPr>
          <w:rFonts w:ascii="UD デジタル 教科書体 NP-R" w:eastAsia="UD デジタル 教科書体 NP-R" w:hint="eastAsia"/>
          <w:sz w:val="21"/>
          <w:szCs w:val="21"/>
        </w:rPr>
        <w:t>省令を遵守するための体制を整備する必要があります。</w:t>
      </w:r>
    </w:p>
    <w:p w14:paraId="6D9CA5E8" w14:textId="77777777" w:rsidR="007B7E56" w:rsidRPr="00B47F82" w:rsidRDefault="007B7E56" w:rsidP="004558C1">
      <w:pPr>
        <w:ind w:leftChars="0" w:left="100" w:right="10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EC2B7D">
        <w:rPr>
          <w:rFonts w:ascii="UD デジタル 教科書体 NP-R" w:eastAsia="UD デジタル 教科書体 NP-R" w:hint="eastAsia"/>
          <w:sz w:val="21"/>
          <w:szCs w:val="21"/>
        </w:rPr>
        <w:t xml:space="preserve">　</w:t>
      </w:r>
      <w:r w:rsidRPr="00B47F82">
        <w:rPr>
          <w:rFonts w:ascii="UD デジタル 教科書体 NP-R" w:eastAsia="UD デジタル 教科書体 NP-R" w:hint="eastAsia"/>
          <w:sz w:val="21"/>
          <w:szCs w:val="21"/>
        </w:rPr>
        <w:t>具体的には以下の要求事項を満たす必要があります。</w:t>
      </w:r>
    </w:p>
    <w:p w14:paraId="2D95AB39" w14:textId="77777777" w:rsidR="009504E2" w:rsidRPr="00B47F82" w:rsidRDefault="009504E2" w:rsidP="004558C1">
      <w:pPr>
        <w:ind w:leftChars="0" w:left="100" w:right="100"/>
        <w:rPr>
          <w:rFonts w:ascii="UD デジタル 教科書体 NP-R" w:eastAsia="UD デジタル 教科書体 NP-R"/>
          <w:sz w:val="21"/>
          <w:szCs w:val="21"/>
        </w:rPr>
      </w:pPr>
    </w:p>
    <w:p w14:paraId="61D6675F" w14:textId="77777777" w:rsidR="007B7E56" w:rsidRPr="00B47F82" w:rsidRDefault="007B7E56" w:rsidP="004558C1">
      <w:pPr>
        <w:ind w:leftChars="0" w:left="100" w:right="10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615638" w:rsidRPr="00B47F82">
        <w:rPr>
          <w:rFonts w:ascii="UD デジタル 教科書体 NP-R" w:eastAsia="UD デジタル 教科書体 NP-R" w:hint="eastAsia"/>
          <w:sz w:val="21"/>
          <w:szCs w:val="21"/>
        </w:rPr>
        <w:t xml:space="preserve">　</w:t>
      </w:r>
      <w:r w:rsidRPr="00B47F82">
        <w:rPr>
          <w:rFonts w:ascii="UD デジタル 教科書体 NP-R" w:eastAsia="UD デジタル 教科書体 NP-R" w:hint="eastAsia"/>
          <w:sz w:val="21"/>
          <w:szCs w:val="21"/>
        </w:rPr>
        <w:t>〇</w:t>
      </w:r>
      <w:r w:rsidR="00615638" w:rsidRPr="00B47F82">
        <w:rPr>
          <w:rFonts w:ascii="UD デジタル 教科書体 NP-R" w:eastAsia="UD デジタル 教科書体 NP-R" w:hint="eastAsia"/>
          <w:sz w:val="21"/>
          <w:szCs w:val="21"/>
        </w:rPr>
        <w:t>品質管理監督システムの確立</w:t>
      </w:r>
    </w:p>
    <w:p w14:paraId="79489428" w14:textId="77777777" w:rsidR="00D37365" w:rsidRPr="00B47F82" w:rsidRDefault="00D37365" w:rsidP="00B47F82">
      <w:pPr>
        <w:ind w:leftChars="0" w:left="840" w:right="100" w:hangingChars="400" w:hanging="84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→製造販売するうえで必要な工程</w:t>
      </w:r>
      <w:r w:rsidR="00AF77E2" w:rsidRPr="00B47F82">
        <w:rPr>
          <w:rFonts w:ascii="UD デジタル 教科書体 NP-R" w:eastAsia="UD デジタル 教科書体 NP-R"/>
          <w:sz w:val="21"/>
          <w:szCs w:val="21"/>
        </w:rPr>
        <w:t>(</w:t>
      </w:r>
      <w:r w:rsidR="00AF77E2" w:rsidRPr="00B47F82">
        <w:rPr>
          <w:rFonts w:ascii="UD デジタル 教科書体 NP-R" w:eastAsia="UD デジタル 教科書体 NP-R" w:hint="eastAsia"/>
          <w:sz w:val="21"/>
          <w:szCs w:val="21"/>
        </w:rPr>
        <w:t>業務</w:t>
      </w:r>
      <w:r w:rsidR="00AF77E2" w:rsidRPr="00B47F82">
        <w:rPr>
          <w:rFonts w:ascii="UD デジタル 教科書体 NP-R" w:eastAsia="UD デジタル 教科書体 NP-R"/>
          <w:sz w:val="21"/>
          <w:szCs w:val="21"/>
        </w:rPr>
        <w:t>)</w:t>
      </w:r>
      <w:r w:rsidRPr="00B47F82">
        <w:rPr>
          <w:rFonts w:ascii="UD デジタル 教科書体 NP-R" w:eastAsia="UD デジタル 教科書体 NP-R" w:hint="eastAsia"/>
          <w:sz w:val="21"/>
          <w:szCs w:val="21"/>
        </w:rPr>
        <w:t>を明確にし、その工程</w:t>
      </w:r>
      <w:r w:rsidR="00F065C9" w:rsidRPr="00B47F82">
        <w:rPr>
          <w:rFonts w:ascii="UD デジタル 教科書体 NP-R" w:eastAsia="UD デジタル 教科書体 NP-R" w:hint="eastAsia"/>
          <w:sz w:val="21"/>
          <w:szCs w:val="21"/>
        </w:rPr>
        <w:t>（業務）</w:t>
      </w:r>
      <w:r w:rsidRPr="00B47F82">
        <w:rPr>
          <w:rFonts w:ascii="UD デジタル 教科書体 NP-R" w:eastAsia="UD デジタル 教科書体 NP-R" w:hint="eastAsia"/>
          <w:sz w:val="21"/>
          <w:szCs w:val="21"/>
        </w:rPr>
        <w:t>の相互関係を体系図と</w:t>
      </w:r>
      <w:r w:rsidR="002F25E7">
        <w:rPr>
          <w:rFonts w:ascii="UD デジタル 教科書体 NP-R" w:eastAsia="UD デジタル 教科書体 NP-R" w:hint="eastAsia"/>
          <w:sz w:val="21"/>
          <w:szCs w:val="21"/>
        </w:rPr>
        <w:t xml:space="preserve">　　</w:t>
      </w:r>
      <w:r w:rsidRPr="00B47F82">
        <w:rPr>
          <w:rFonts w:ascii="UD デジタル 教科書体 NP-R" w:eastAsia="UD デジタル 教科書体 NP-R" w:hint="eastAsia"/>
          <w:sz w:val="21"/>
          <w:szCs w:val="21"/>
        </w:rPr>
        <w:t>して表</w:t>
      </w:r>
      <w:r w:rsidR="00787831">
        <w:rPr>
          <w:rFonts w:ascii="UD デジタル 教科書体 NP-R" w:eastAsia="UD デジタル 教科書体 NP-R" w:hint="eastAsia"/>
          <w:sz w:val="21"/>
          <w:szCs w:val="21"/>
        </w:rPr>
        <w:t>しま</w:t>
      </w:r>
      <w:r w:rsidRPr="00B47F82">
        <w:rPr>
          <w:rFonts w:ascii="UD デジタル 教科書体 NP-R" w:eastAsia="UD デジタル 教科書体 NP-R" w:hint="eastAsia"/>
          <w:sz w:val="21"/>
          <w:szCs w:val="21"/>
        </w:rPr>
        <w:t>す。</w:t>
      </w:r>
    </w:p>
    <w:p w14:paraId="7068AAE7" w14:textId="77777777" w:rsidR="005B0D1F" w:rsidRPr="00B47F82" w:rsidRDefault="005B0D1F" w:rsidP="004558C1">
      <w:pPr>
        <w:ind w:leftChars="0" w:left="100" w:right="10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p>
    <w:p w14:paraId="7A71612B" w14:textId="77777777" w:rsidR="00615638" w:rsidRPr="00B47F82" w:rsidRDefault="00615638" w:rsidP="004558C1">
      <w:pPr>
        <w:ind w:leftChars="0" w:left="100" w:right="10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〇品質管理監督システムの文書化及び実施並びにその実効性の維持</w:t>
      </w:r>
    </w:p>
    <w:p w14:paraId="6AA99532" w14:textId="14B42D00" w:rsidR="00615638" w:rsidRPr="00B47F82" w:rsidRDefault="00615638" w:rsidP="004558C1">
      <w:pPr>
        <w:ind w:leftChars="0" w:left="100" w:right="100" w:firstLineChars="200" w:firstLine="42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（品質方針・品質目標等の作成については、限定第</w:t>
      </w:r>
      <w:r w:rsidR="005C5577">
        <w:rPr>
          <w:rFonts w:ascii="UD デジタル 教科書体 NP-R" w:eastAsia="UD デジタル 教科書体 NP-R" w:hint="eastAsia"/>
          <w:sz w:val="21"/>
          <w:szCs w:val="21"/>
        </w:rPr>
        <w:t>３</w:t>
      </w:r>
      <w:r w:rsidRPr="00B47F82">
        <w:rPr>
          <w:rFonts w:ascii="UD デジタル 教科書体 NP-R" w:eastAsia="UD デジタル 教科書体 NP-R" w:hint="eastAsia"/>
          <w:sz w:val="21"/>
          <w:szCs w:val="21"/>
        </w:rPr>
        <w:t>種医療機器製造販売業を除く）</w:t>
      </w:r>
    </w:p>
    <w:p w14:paraId="06CD92A2" w14:textId="118351A9" w:rsidR="00D37365" w:rsidRPr="00B47F82" w:rsidRDefault="00D37365" w:rsidP="00B47F82">
      <w:pPr>
        <w:ind w:leftChars="300" w:left="810" w:right="100" w:hangingChars="100" w:hanging="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w:t>
      </w:r>
      <w:r w:rsidR="005C18A4" w:rsidRPr="00B47F82">
        <w:rPr>
          <w:rFonts w:ascii="UD デジタル 教科書体 NP-R" w:eastAsia="UD デジタル 教科書体 NP-R" w:hint="eastAsia"/>
          <w:sz w:val="21"/>
          <w:szCs w:val="21"/>
        </w:rPr>
        <w:t>品質方針・目標を定めたり、</w:t>
      </w:r>
      <w:r w:rsidR="00AF77E2" w:rsidRPr="00B47F82">
        <w:rPr>
          <w:rFonts w:ascii="UD デジタル 教科書体 NP-R" w:eastAsia="UD デジタル 教科書体 NP-R" w:hint="eastAsia"/>
          <w:sz w:val="21"/>
          <w:szCs w:val="21"/>
        </w:rPr>
        <w:t>工程</w:t>
      </w:r>
      <w:r w:rsidR="00F065C9" w:rsidRPr="00B47F82">
        <w:rPr>
          <w:rFonts w:ascii="UD デジタル 教科書体 NP-R" w:eastAsia="UD デジタル 教科書体 NP-R" w:hint="eastAsia"/>
          <w:sz w:val="21"/>
          <w:szCs w:val="21"/>
        </w:rPr>
        <w:t>（業務）</w:t>
      </w:r>
      <w:r w:rsidR="005C18A4" w:rsidRPr="00B47F82">
        <w:rPr>
          <w:rFonts w:ascii="UD デジタル 教科書体 NP-R" w:eastAsia="UD デジタル 教科書体 NP-R" w:hint="eastAsia"/>
          <w:sz w:val="21"/>
          <w:szCs w:val="21"/>
        </w:rPr>
        <w:t>の</w:t>
      </w:r>
      <w:r w:rsidR="00AF77E2" w:rsidRPr="00B47F82">
        <w:rPr>
          <w:rFonts w:ascii="UD デジタル 教科書体 NP-R" w:eastAsia="UD デジタル 教科書体 NP-R" w:hint="eastAsia"/>
          <w:sz w:val="21"/>
          <w:szCs w:val="21"/>
        </w:rPr>
        <w:t>文書化</w:t>
      </w:r>
      <w:r w:rsidR="005C18A4" w:rsidRPr="00B47F82">
        <w:rPr>
          <w:rFonts w:ascii="UD デジタル 教科書体 NP-R" w:eastAsia="UD デジタル 教科書体 NP-R" w:hint="eastAsia"/>
          <w:sz w:val="21"/>
          <w:szCs w:val="21"/>
        </w:rPr>
        <w:t>（マニュアル化）を行</w:t>
      </w:r>
      <w:r w:rsidR="00CA6E0E" w:rsidRPr="00B47F82">
        <w:rPr>
          <w:rFonts w:ascii="UD デジタル 教科書体 NP-R" w:eastAsia="UD デジタル 教科書体 NP-R" w:hint="eastAsia"/>
          <w:sz w:val="21"/>
          <w:szCs w:val="21"/>
        </w:rPr>
        <w:t>い</w:t>
      </w:r>
      <w:r w:rsidR="005C18A4" w:rsidRPr="00B47F82">
        <w:rPr>
          <w:rFonts w:ascii="UD デジタル 教科書体 NP-R" w:eastAsia="UD デジタル 教科書体 NP-R" w:hint="eastAsia"/>
          <w:sz w:val="21"/>
          <w:szCs w:val="21"/>
        </w:rPr>
        <w:t>、それらの文</w:t>
      </w:r>
      <w:r w:rsidR="00BC7074">
        <w:rPr>
          <w:rFonts w:ascii="UD デジタル 教科書体 NP-R" w:eastAsia="UD デジタル 教科書体 NP-R" w:hint="eastAsia"/>
          <w:sz w:val="21"/>
          <w:szCs w:val="21"/>
        </w:rPr>
        <w:t>書</w:t>
      </w:r>
      <w:r w:rsidR="005C18A4" w:rsidRPr="00B47F82">
        <w:rPr>
          <w:rFonts w:ascii="UD デジタル 教科書体 NP-R" w:eastAsia="UD デジタル 教科書体 NP-R" w:hint="eastAsia"/>
          <w:sz w:val="21"/>
          <w:szCs w:val="21"/>
        </w:rPr>
        <w:t>を重要度の</w:t>
      </w:r>
      <w:r w:rsidR="009F32B1" w:rsidRPr="00B47F82">
        <w:rPr>
          <w:rFonts w:ascii="UD デジタル 教科書体 NP-R" w:eastAsia="UD デジタル 教科書体 NP-R" w:hint="eastAsia"/>
          <w:sz w:val="21"/>
          <w:szCs w:val="21"/>
        </w:rPr>
        <w:t>優劣などから体系</w:t>
      </w:r>
      <w:r w:rsidR="008568C3">
        <w:rPr>
          <w:rFonts w:ascii="UD デジタル 教科書体 NP-R" w:eastAsia="UD デジタル 教科書体 NP-R" w:hint="eastAsia"/>
          <w:sz w:val="21"/>
          <w:szCs w:val="21"/>
        </w:rPr>
        <w:t>立て</w:t>
      </w:r>
      <w:r w:rsidR="009F32B1" w:rsidRPr="00B47F82">
        <w:rPr>
          <w:rFonts w:ascii="UD デジタル 教科書体 NP-R" w:eastAsia="UD デジタル 教科書体 NP-R" w:hint="eastAsia"/>
          <w:sz w:val="21"/>
          <w:szCs w:val="21"/>
        </w:rPr>
        <w:t>て整理します</w:t>
      </w:r>
      <w:r w:rsidR="00CA6E0E" w:rsidRPr="00B47F82">
        <w:rPr>
          <w:rFonts w:ascii="UD デジタル 教科書体 NP-R" w:eastAsia="UD デジタル 教科書体 NP-R" w:hint="eastAsia"/>
          <w:sz w:val="21"/>
          <w:szCs w:val="21"/>
        </w:rPr>
        <w:t>。</w:t>
      </w:r>
    </w:p>
    <w:p w14:paraId="177F00CF" w14:textId="77777777" w:rsidR="00787831" w:rsidRPr="00B47F82" w:rsidRDefault="005C18A4" w:rsidP="004558C1">
      <w:pPr>
        <w:ind w:leftChars="0" w:left="100" w:right="100" w:firstLineChars="200" w:firstLine="42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p>
    <w:p w14:paraId="7E4EC243" w14:textId="77777777" w:rsidR="00615638" w:rsidRPr="00B47F82" w:rsidRDefault="00615638" w:rsidP="004E1726">
      <w:pPr>
        <w:ind w:leftChars="0" w:left="100" w:right="100" w:firstLineChars="200" w:firstLine="42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〇品質管理監督文書の管理</w:t>
      </w:r>
    </w:p>
    <w:p w14:paraId="2E7F85F8" w14:textId="77777777" w:rsidR="00787831" w:rsidRDefault="002F25E7" w:rsidP="004E1726">
      <w:pPr>
        <w:ind w:leftChars="0" w:left="0" w:right="100"/>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w:t>
      </w:r>
      <w:r w:rsidR="00CA6E0E" w:rsidRPr="00B47F82">
        <w:rPr>
          <w:rFonts w:ascii="UD デジタル 教科書体 NP-R" w:eastAsia="UD デジタル 教科書体 NP-R" w:hint="eastAsia"/>
          <w:sz w:val="21"/>
          <w:szCs w:val="21"/>
        </w:rPr>
        <w:t>→</w:t>
      </w:r>
      <w:r w:rsidR="00591263" w:rsidRPr="00B47F82">
        <w:rPr>
          <w:rFonts w:ascii="UD デジタル 教科書体 NP-R" w:eastAsia="UD デジタル 教科書体 NP-R" w:hint="eastAsia"/>
          <w:sz w:val="21"/>
          <w:szCs w:val="21"/>
        </w:rPr>
        <w:t>文書を</w:t>
      </w:r>
      <w:r w:rsidR="009F32B1" w:rsidRPr="00B47F82">
        <w:rPr>
          <w:rFonts w:ascii="UD デジタル 教科書体 NP-R" w:eastAsia="UD デジタル 教科書体 NP-R" w:hint="eastAsia"/>
          <w:sz w:val="21"/>
          <w:szCs w:val="21"/>
        </w:rPr>
        <w:t>承認する者、作成した文書の配布方法、文書の廃棄方法について定めます</w:t>
      </w:r>
      <w:r w:rsidR="00591263" w:rsidRPr="00B47F82">
        <w:rPr>
          <w:rFonts w:ascii="UD デジタル 教科書体 NP-R" w:eastAsia="UD デジタル 教科書体 NP-R" w:hint="eastAsia"/>
          <w:sz w:val="21"/>
          <w:szCs w:val="21"/>
        </w:rPr>
        <w:t>。</w:t>
      </w:r>
    </w:p>
    <w:p w14:paraId="6D4337DC" w14:textId="77777777" w:rsidR="00787831" w:rsidRPr="00B47F82" w:rsidRDefault="00787831" w:rsidP="00B47F82">
      <w:pPr>
        <w:ind w:leftChars="0" w:left="0" w:right="100"/>
        <w:rPr>
          <w:rFonts w:ascii="UD デジタル 教科書体 NP-R" w:eastAsia="UD デジタル 教科書体 NP-R"/>
          <w:sz w:val="21"/>
          <w:szCs w:val="21"/>
        </w:rPr>
      </w:pPr>
    </w:p>
    <w:p w14:paraId="46C2D8AD" w14:textId="77777777" w:rsidR="00787831" w:rsidRPr="00B47F82" w:rsidRDefault="00787831" w:rsidP="004E1726">
      <w:pPr>
        <w:ind w:leftChars="0" w:left="0" w:right="100"/>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w:t>
      </w:r>
      <w:r w:rsidR="00615638" w:rsidRPr="00B47F82">
        <w:rPr>
          <w:rFonts w:ascii="UD デジタル 教科書体 NP-R" w:eastAsia="UD デジタル 教科書体 NP-R" w:hint="eastAsia"/>
          <w:sz w:val="21"/>
          <w:szCs w:val="21"/>
        </w:rPr>
        <w:t>〇品質管理監督記録の管理</w:t>
      </w:r>
    </w:p>
    <w:p w14:paraId="3BFF3219" w14:textId="77777777" w:rsidR="005B0D1F" w:rsidRDefault="00591263" w:rsidP="004E1726">
      <w:pPr>
        <w:ind w:leftChars="0" w:left="0" w:right="100" w:firstLineChars="300" w:firstLine="63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→記録の識別</w:t>
      </w:r>
      <w:r w:rsidR="009F32B1" w:rsidRPr="00B47F82">
        <w:rPr>
          <w:rFonts w:ascii="UD デジタル 教科書体 NP-R" w:eastAsia="UD デジタル 教科書体 NP-R" w:hint="eastAsia"/>
          <w:sz w:val="21"/>
          <w:szCs w:val="21"/>
        </w:rPr>
        <w:t>・保管・改ざん防止・検索・廃棄方法について定めます</w:t>
      </w:r>
      <w:r w:rsidRPr="00B47F82">
        <w:rPr>
          <w:rFonts w:ascii="UD デジタル 教科書体 NP-R" w:eastAsia="UD デジタル 教科書体 NP-R" w:hint="eastAsia"/>
          <w:sz w:val="21"/>
          <w:szCs w:val="21"/>
        </w:rPr>
        <w:t>。</w:t>
      </w:r>
    </w:p>
    <w:p w14:paraId="4831CD56" w14:textId="77777777" w:rsidR="002F25E7" w:rsidRPr="00B47F82" w:rsidRDefault="002F25E7">
      <w:pPr>
        <w:ind w:leftChars="0" w:right="100" w:firstLineChars="150" w:firstLine="315"/>
        <w:rPr>
          <w:rFonts w:ascii="UD デジタル 教科書体 NP-R" w:eastAsia="UD デジタル 教科書体 NP-R"/>
          <w:sz w:val="21"/>
          <w:szCs w:val="21"/>
        </w:rPr>
      </w:pPr>
    </w:p>
    <w:p w14:paraId="399F376E" w14:textId="77777777" w:rsidR="009504E2" w:rsidRPr="00B47F82" w:rsidRDefault="00BA35B7" w:rsidP="004558C1">
      <w:pPr>
        <w:ind w:leftChars="0" w:right="100" w:firstLineChars="150" w:firstLine="315"/>
        <w:rPr>
          <w:rFonts w:ascii="UD デジタル 教科書体 NP-R" w:eastAsia="UD デジタル 教科書体 NP-R"/>
          <w:sz w:val="21"/>
          <w:szCs w:val="21"/>
        </w:rPr>
      </w:pPr>
      <w:r w:rsidRPr="00B47F82">
        <w:rPr>
          <w:rFonts w:ascii="UD デジタル 教科書体 NP-R" w:eastAsia="UD デジタル 教科書体 NP-R"/>
          <w:noProof/>
          <w:sz w:val="21"/>
          <w:szCs w:val="21"/>
        </w:rPr>
        <mc:AlternateContent>
          <mc:Choice Requires="wps">
            <w:drawing>
              <wp:anchor distT="0" distB="0" distL="114300" distR="114300" simplePos="0" relativeHeight="251648512" behindDoc="0" locked="0" layoutInCell="1" allowOverlap="1" wp14:anchorId="76B5B3FA" wp14:editId="33C66812">
                <wp:simplePos x="0" y="0"/>
                <wp:positionH relativeFrom="column">
                  <wp:posOffset>173045</wp:posOffset>
                </wp:positionH>
                <wp:positionV relativeFrom="paragraph">
                  <wp:posOffset>106990</wp:posOffset>
                </wp:positionV>
                <wp:extent cx="5858539" cy="701749"/>
                <wp:effectExtent l="0" t="0" r="27940" b="22225"/>
                <wp:wrapNone/>
                <wp:docPr id="7" name="正方形/長方形 7"/>
                <wp:cNvGraphicFramePr/>
                <a:graphic xmlns:a="http://schemas.openxmlformats.org/drawingml/2006/main">
                  <a:graphicData uri="http://schemas.microsoft.com/office/word/2010/wordprocessingShape">
                    <wps:wsp>
                      <wps:cNvSpPr/>
                      <wps:spPr>
                        <a:xfrm>
                          <a:off x="0" y="0"/>
                          <a:ext cx="5858539" cy="7017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027D2" id="正方形/長方形 7" o:spid="_x0000_s1026" style="position:absolute;left:0;text-align:left;margin-left:13.65pt;margin-top:8.4pt;width:461.3pt;height:5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" filled="f" strokecolor="black [3213]"/>
            </w:pict>
          </mc:Fallback>
        </mc:AlternateContent>
      </w:r>
    </w:p>
    <w:p w14:paraId="2C1E52F9" w14:textId="28F61AD6" w:rsidR="009504E2" w:rsidRPr="00B47F82" w:rsidRDefault="009504E2" w:rsidP="004558C1">
      <w:pPr>
        <w:ind w:leftChars="0" w:right="100" w:firstLineChars="150" w:firstLine="31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＜限定第</w:t>
      </w:r>
      <w:r w:rsidR="00960255">
        <w:rPr>
          <w:rFonts w:ascii="UD デジタル 教科書体 NP-R" w:eastAsia="UD デジタル 教科書体 NP-R" w:hint="eastAsia"/>
          <w:sz w:val="21"/>
          <w:szCs w:val="21"/>
        </w:rPr>
        <w:t>３</w:t>
      </w:r>
      <w:r w:rsidRPr="00B47F82">
        <w:rPr>
          <w:rFonts w:ascii="UD デジタル 教科書体 NP-R" w:eastAsia="UD デジタル 教科書体 NP-R" w:hint="eastAsia"/>
          <w:sz w:val="21"/>
          <w:szCs w:val="21"/>
        </w:rPr>
        <w:t>種医療機器製造販売業者とは＞</w:t>
      </w:r>
    </w:p>
    <w:p w14:paraId="2261F665" w14:textId="77777777" w:rsidR="00BA35B7" w:rsidRPr="00B47F82" w:rsidRDefault="009504E2" w:rsidP="004558C1">
      <w:pPr>
        <w:ind w:leftChars="0" w:right="100" w:firstLineChars="150" w:firstLine="31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一般医療機器のうち製造管理又は品質管理に注意を要するものとして厚生労働大臣が指定する</w:t>
      </w:r>
    </w:p>
    <w:p w14:paraId="233655AA" w14:textId="77777777" w:rsidR="009504E2" w:rsidRPr="00B47F82" w:rsidRDefault="009504E2" w:rsidP="004558C1">
      <w:pPr>
        <w:ind w:leftChars="0" w:right="100" w:firstLineChars="200" w:firstLine="42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医療機器（※）</w:t>
      </w:r>
      <w:r w:rsidR="00BA35B7" w:rsidRPr="00B47F82">
        <w:rPr>
          <w:rFonts w:ascii="UD デジタル 教科書体 NP-R" w:eastAsia="UD デジタル 教科書体 NP-R" w:hint="eastAsia"/>
          <w:sz w:val="21"/>
          <w:szCs w:val="21"/>
        </w:rPr>
        <w:t>以外の医療機器（限定一般医療機器）のみを製造販売する製造販売業者</w:t>
      </w:r>
    </w:p>
    <w:p w14:paraId="76810D7B" w14:textId="77777777" w:rsidR="002F25E7" w:rsidRPr="00B47F82" w:rsidRDefault="002F25E7" w:rsidP="004558C1">
      <w:pPr>
        <w:ind w:leftChars="0" w:left="100" w:right="100"/>
        <w:rPr>
          <w:rFonts w:ascii="UD デジタル 教科書体 NP-R" w:eastAsia="UD デジタル 教科書体 NP-R"/>
          <w:sz w:val="21"/>
          <w:szCs w:val="21"/>
        </w:rPr>
      </w:pPr>
    </w:p>
    <w:p w14:paraId="4FEF26C3" w14:textId="77777777" w:rsidR="002F25E7" w:rsidRDefault="002F25E7" w:rsidP="00B47F82">
      <w:pPr>
        <w:ind w:leftChars="0" w:left="0" w:right="100"/>
        <w:rPr>
          <w:rFonts w:ascii="UD デジタル 教科書体 NP-R" w:eastAsia="UD デジタル 教科書体 NP-R"/>
          <w:sz w:val="21"/>
          <w:szCs w:val="21"/>
        </w:rPr>
      </w:pPr>
    </w:p>
    <w:p w14:paraId="24AEE314" w14:textId="77777777" w:rsidR="00BA35B7" w:rsidRPr="00B47F82" w:rsidRDefault="00BA35B7" w:rsidP="00B47F82">
      <w:pPr>
        <w:ind w:leftChars="0" w:left="0" w:right="100"/>
        <w:rPr>
          <w:rFonts w:ascii="UD デジタル 教科書体 NP-R" w:eastAsia="UD デジタル 教科書体 NP-R"/>
          <w:sz w:val="21"/>
          <w:szCs w:val="21"/>
        </w:rPr>
      </w:pPr>
      <w:r w:rsidRPr="00B47F82">
        <w:rPr>
          <w:rFonts w:ascii="UD デジタル 教科書体 NP-R" w:eastAsia="UD デジタル 教科書体 NP-R"/>
          <w:sz w:val="21"/>
          <w:szCs w:val="21"/>
        </w:rPr>
        <w:t xml:space="preserve">  </w:t>
      </w:r>
      <w:r w:rsidRPr="00B47F82">
        <w:rPr>
          <w:rFonts w:ascii="UD デジタル 教科書体 NP-R" w:eastAsia="UD デジタル 教科書体 NP-R" w:hint="eastAsia"/>
          <w:sz w:val="21"/>
          <w:szCs w:val="21"/>
        </w:rPr>
        <w:t>（※）医療機器及び体外診断用医薬品の製造管理及び品質管理の基準に関する省令第六条第一項の</w:t>
      </w:r>
    </w:p>
    <w:p w14:paraId="644A40BE" w14:textId="77777777" w:rsidR="002F25E7" w:rsidRDefault="00BA35B7">
      <w:pPr>
        <w:ind w:leftChars="0" w:left="100" w:right="100" w:firstLineChars="300" w:firstLine="63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規定に基づき製造管理または品質管理に注意を要するものとして厚生労働大臣が指定する一</w:t>
      </w:r>
    </w:p>
    <w:p w14:paraId="0FA2A7FF" w14:textId="77777777" w:rsidR="007367EF" w:rsidRPr="00B47F82" w:rsidRDefault="002F25E7" w:rsidP="00B47F82">
      <w:pPr>
        <w:ind w:leftChars="0" w:left="100" w:right="100"/>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w:t>
      </w:r>
      <w:r w:rsidR="00BA35B7" w:rsidRPr="00B47F82">
        <w:rPr>
          <w:rFonts w:ascii="UD デジタル 教科書体 NP-R" w:eastAsia="UD デジタル 教科書体 NP-R" w:hint="eastAsia"/>
          <w:sz w:val="21"/>
          <w:szCs w:val="21"/>
        </w:rPr>
        <w:t>般医療機器（平成</w:t>
      </w:r>
      <w:r w:rsidR="00BA35B7" w:rsidRPr="00B47F82">
        <w:rPr>
          <w:rFonts w:ascii="UD デジタル 教科書体 NP-R" w:eastAsia="UD デジタル 教科書体 NP-R"/>
          <w:sz w:val="21"/>
          <w:szCs w:val="21"/>
        </w:rPr>
        <w:t>26</w:t>
      </w:r>
      <w:r w:rsidR="00BA35B7" w:rsidRPr="00B47F82">
        <w:rPr>
          <w:rFonts w:ascii="UD デジタル 教科書体 NP-R" w:eastAsia="UD デジタル 教科書体 NP-R" w:hint="eastAsia"/>
          <w:sz w:val="21"/>
          <w:szCs w:val="21"/>
        </w:rPr>
        <w:t>年</w:t>
      </w:r>
      <w:r w:rsidR="00BA35B7" w:rsidRPr="00B47F82">
        <w:rPr>
          <w:rFonts w:ascii="UD デジタル 教科書体 NP-R" w:eastAsia="UD デジタル 教科書体 NP-R"/>
          <w:sz w:val="21"/>
          <w:szCs w:val="21"/>
        </w:rPr>
        <w:t>8</w:t>
      </w:r>
      <w:r w:rsidR="00BA35B7" w:rsidRPr="00B47F82">
        <w:rPr>
          <w:rFonts w:ascii="UD デジタル 教科書体 NP-R" w:eastAsia="UD デジタル 教科書体 NP-R" w:hint="eastAsia"/>
          <w:sz w:val="21"/>
          <w:szCs w:val="21"/>
        </w:rPr>
        <w:t>月</w:t>
      </w:r>
      <w:r w:rsidR="00BA35B7" w:rsidRPr="00B47F82">
        <w:rPr>
          <w:rFonts w:ascii="UD デジタル 教科書体 NP-R" w:eastAsia="UD デジタル 教科書体 NP-R"/>
          <w:sz w:val="21"/>
          <w:szCs w:val="21"/>
        </w:rPr>
        <w:t>6</w:t>
      </w:r>
      <w:r w:rsidR="00BA35B7" w:rsidRPr="00B47F82">
        <w:rPr>
          <w:rFonts w:ascii="UD デジタル 教科書体 NP-R" w:eastAsia="UD デジタル 教科書体 NP-R" w:hint="eastAsia"/>
          <w:sz w:val="21"/>
          <w:szCs w:val="21"/>
        </w:rPr>
        <w:t>日　厚生労働省告示第</w:t>
      </w:r>
      <w:r w:rsidR="00BA35B7" w:rsidRPr="00B47F82">
        <w:rPr>
          <w:rFonts w:ascii="UD デジタル 教科書体 NP-R" w:eastAsia="UD デジタル 教科書体 NP-R"/>
          <w:sz w:val="21"/>
          <w:szCs w:val="21"/>
        </w:rPr>
        <w:t>316</w:t>
      </w:r>
      <w:r w:rsidR="00BA35B7" w:rsidRPr="00B47F82">
        <w:rPr>
          <w:rFonts w:ascii="UD デジタル 教科書体 NP-R" w:eastAsia="UD デジタル 教科書体 NP-R" w:hint="eastAsia"/>
          <w:sz w:val="21"/>
          <w:szCs w:val="21"/>
        </w:rPr>
        <w:t>号）</w:t>
      </w:r>
    </w:p>
    <w:p w14:paraId="6E13957C" w14:textId="77777777" w:rsidR="007367EF" w:rsidRPr="00B47F82" w:rsidRDefault="007367EF" w:rsidP="004558C1">
      <w:pPr>
        <w:ind w:leftChars="0" w:left="100" w:right="100" w:firstLineChars="300" w:firstLine="630"/>
        <w:rPr>
          <w:rFonts w:ascii="UD デジタル 教科書体 NP-R" w:eastAsia="UD デジタル 教科書体 NP-R"/>
          <w:sz w:val="21"/>
          <w:szCs w:val="21"/>
        </w:rPr>
      </w:pPr>
    </w:p>
    <w:p w14:paraId="005AAA91" w14:textId="77777777" w:rsidR="002F25E7" w:rsidRPr="00B47F82" w:rsidRDefault="002F25E7" w:rsidP="00B47F82">
      <w:pPr>
        <w:ind w:leftChars="0" w:left="0" w:right="100" w:firstLineChars="300" w:firstLine="630"/>
        <w:rPr>
          <w:rFonts w:ascii="UD デジタル 教科書体 NP-R" w:eastAsia="UD デジタル 教科書体 NP-R"/>
          <w:sz w:val="21"/>
          <w:szCs w:val="21"/>
        </w:rPr>
      </w:pPr>
    </w:p>
    <w:p w14:paraId="314E1B2C" w14:textId="77777777" w:rsidR="002F25E7" w:rsidRPr="00B47F82" w:rsidRDefault="007B7E56" w:rsidP="00B47F82">
      <w:pPr>
        <w:ind w:leftChars="0" w:left="0" w:right="100"/>
        <w:rPr>
          <w:rFonts w:ascii="UD デジタル 教科書体 NP-R" w:eastAsia="UD デジタル 教科書体 NP-R"/>
          <w:sz w:val="21"/>
          <w:szCs w:val="21"/>
        </w:rPr>
      </w:pPr>
      <w:r w:rsidRPr="00B47F82">
        <w:rPr>
          <w:rFonts w:ascii="UD デジタル 教科書体 NP-R" w:eastAsia="UD デジタル 教科書体 NP-R" w:hint="eastAsia"/>
          <w:b/>
          <w:sz w:val="21"/>
          <w:szCs w:val="21"/>
        </w:rPr>
        <w:lastRenderedPageBreak/>
        <w:t>（２）</w:t>
      </w:r>
      <w:r w:rsidR="00CD2ECC" w:rsidRPr="00B47F82">
        <w:rPr>
          <w:rFonts w:ascii="UD デジタル 教科書体 NP-R" w:eastAsia="UD デジタル 教科書体 NP-R" w:hint="eastAsia"/>
          <w:b/>
          <w:sz w:val="21"/>
          <w:szCs w:val="21"/>
        </w:rPr>
        <w:t>適切な人員の</w:t>
      </w:r>
      <w:r w:rsidR="002E3B67" w:rsidRPr="00B47F82">
        <w:rPr>
          <w:rFonts w:ascii="UD デジタル 教科書体 NP-R" w:eastAsia="UD デジタル 教科書体 NP-R" w:hint="eastAsia"/>
          <w:b/>
          <w:sz w:val="21"/>
          <w:szCs w:val="21"/>
        </w:rPr>
        <w:t>配置</w:t>
      </w:r>
      <w:r w:rsidR="00CD2ECC" w:rsidRPr="00B47F82">
        <w:rPr>
          <w:rFonts w:ascii="UD デジタル 教科書体 NP-R" w:eastAsia="UD デジタル 教科書体 NP-R" w:hint="eastAsia"/>
          <w:b/>
          <w:sz w:val="21"/>
          <w:szCs w:val="21"/>
        </w:rPr>
        <w:t>につい</w:t>
      </w:r>
      <w:r w:rsidR="007367EF" w:rsidRPr="00B47F82">
        <w:rPr>
          <w:rFonts w:ascii="UD デジタル 教科書体 NP-R" w:eastAsia="UD デジタル 教科書体 NP-R" w:hint="eastAsia"/>
          <w:b/>
          <w:sz w:val="21"/>
          <w:szCs w:val="21"/>
        </w:rPr>
        <w:t>て</w:t>
      </w:r>
    </w:p>
    <w:p w14:paraId="1C753E0E" w14:textId="77777777" w:rsidR="00C068F9" w:rsidRPr="00B47F82" w:rsidRDefault="00C068F9" w:rsidP="00B47F82">
      <w:pPr>
        <w:ind w:leftChars="0" w:left="0" w:right="100"/>
        <w:rPr>
          <w:rFonts w:ascii="UD デジタル 教科書体 NP-R" w:eastAsia="UD デジタル 教科書体 NP-R"/>
          <w:sz w:val="21"/>
          <w:szCs w:val="21"/>
        </w:rPr>
      </w:pPr>
    </w:p>
    <w:p w14:paraId="4079794E" w14:textId="10597787" w:rsidR="003918D4" w:rsidRPr="003918D4" w:rsidRDefault="00CA02D9" w:rsidP="003918D4">
      <w:pPr>
        <w:ind w:leftChars="0" w:left="100" w:right="100" w:firstLineChars="100" w:firstLine="210"/>
        <w:rPr>
          <w:rFonts w:ascii="UD デジタル 教科書体 NP-R" w:eastAsia="UD デジタル 教科書体 NP-R"/>
          <w:sz w:val="21"/>
          <w:szCs w:val="21"/>
          <w:bdr w:val="single" w:sz="4" w:space="0" w:color="auto"/>
        </w:rPr>
      </w:pPr>
      <w:r w:rsidRPr="00B47F82">
        <w:rPr>
          <w:rFonts w:ascii="UD デジタル 教科書体 NP-R" w:eastAsia="UD デジタル 教科書体 NP-R" w:hint="eastAsia"/>
          <w:sz w:val="21"/>
          <w:szCs w:val="21"/>
          <w:bdr w:val="single" w:sz="4" w:space="0" w:color="auto"/>
        </w:rPr>
        <w:t>製造販売業者</w:t>
      </w:r>
      <w:r w:rsidR="004307A6">
        <w:rPr>
          <w:rFonts w:ascii="UD デジタル 教科書体 NP-R" w:eastAsia="UD デジタル 教科書体 NP-R" w:hint="eastAsia"/>
          <w:sz w:val="21"/>
          <w:szCs w:val="21"/>
          <w:bdr w:val="single" w:sz="4" w:space="0" w:color="auto"/>
        </w:rPr>
        <w:t>等</w:t>
      </w:r>
      <w:r w:rsidRPr="00B47F82">
        <w:rPr>
          <w:rFonts w:ascii="UD デジタル 教科書体 NP-R" w:eastAsia="UD デジタル 教科書体 NP-R" w:hint="eastAsia"/>
          <w:sz w:val="21"/>
          <w:szCs w:val="21"/>
          <w:bdr w:val="single" w:sz="4" w:space="0" w:color="auto"/>
        </w:rPr>
        <w:t>の責任者関係図</w:t>
      </w:r>
    </w:p>
    <w:p w14:paraId="46D84D26" w14:textId="385FB308" w:rsidR="003918D4" w:rsidRDefault="003918D4" w:rsidP="003918D4">
      <w:pPr>
        <w:ind w:leftChars="0" w:left="0" w:right="100"/>
        <w:rPr>
          <w:rFonts w:ascii="UD デジタル 教科書体 NP-R" w:eastAsia="UD デジタル 教科書体 NP-R"/>
          <w:noProof/>
          <w:sz w:val="21"/>
          <w:szCs w:val="21"/>
        </w:rPr>
      </w:pPr>
    </w:p>
    <w:p w14:paraId="77938083" w14:textId="3BE96F10" w:rsidR="003918D4" w:rsidRPr="00B47F82" w:rsidRDefault="006E36B5" w:rsidP="006D5411">
      <w:pPr>
        <w:ind w:leftChars="-121" w:left="-1" w:right="100" w:hangingChars="115" w:hanging="241"/>
        <w:rPr>
          <w:rFonts w:ascii="UD デジタル 教科書体 NP-R" w:eastAsia="UD デジタル 教科書体 NP-R"/>
          <w:sz w:val="21"/>
          <w:szCs w:val="21"/>
        </w:rPr>
      </w:pPr>
      <w:r>
        <w:rPr>
          <w:rFonts w:ascii="UD デジタル 教科書体 NP-R" w:eastAsia="UD デジタル 教科書体 NP-R"/>
          <w:noProof/>
          <w:sz w:val="21"/>
          <w:szCs w:val="21"/>
        </w:rPr>
        <w:pict w14:anchorId="6951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313.5pt">
            <v:imagedata r:id="rId9" o:title="図作成" croptop="910f" cropbottom="728f" cropright="5830f"/>
          </v:shape>
        </w:pict>
      </w:r>
    </w:p>
    <w:p w14:paraId="5F58DE25" w14:textId="77777777" w:rsidR="00A73CF1" w:rsidRDefault="00A73CF1" w:rsidP="004A5BF2">
      <w:pPr>
        <w:ind w:leftChars="0" w:left="0" w:right="100" w:firstLineChars="150" w:firstLine="315"/>
        <w:rPr>
          <w:rFonts w:ascii="UD デジタル 教科書体 NP-R" w:eastAsia="UD デジタル 教科書体 NP-R"/>
          <w:sz w:val="21"/>
          <w:szCs w:val="21"/>
        </w:rPr>
      </w:pPr>
    </w:p>
    <w:p w14:paraId="4934B63E" w14:textId="41186148" w:rsidR="00CD2ECC" w:rsidRPr="00B47F82" w:rsidRDefault="001E50C8" w:rsidP="004A5BF2">
      <w:pPr>
        <w:ind w:leftChars="0" w:left="0" w:right="100" w:firstLineChars="150" w:firstLine="31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〇</w:t>
      </w:r>
      <w:r w:rsidRPr="00B47F82">
        <w:rPr>
          <w:rFonts w:ascii="UD デジタル 教科書体 NP-R" w:eastAsia="UD デジタル 教科書体 NP-R" w:hint="eastAsia"/>
          <w:b/>
          <w:sz w:val="21"/>
          <w:szCs w:val="21"/>
        </w:rPr>
        <w:t>管理監督者</w:t>
      </w:r>
    </w:p>
    <w:p w14:paraId="064043F1" w14:textId="77777777" w:rsidR="00CD2ECC" w:rsidRPr="00B47F82" w:rsidRDefault="007B7E56" w:rsidP="004558C1">
      <w:pPr>
        <w:ind w:left="100" w:right="100" w:firstLineChars="200" w:firstLine="42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製造販売業者等の品質管理監督システムに係る業務を最上位で監督する役員等</w:t>
      </w:r>
    </w:p>
    <w:p w14:paraId="6A7B18BD" w14:textId="5F2F0CA0" w:rsidR="00671481" w:rsidRPr="00B47F82" w:rsidRDefault="001E50C8" w:rsidP="004558C1">
      <w:pPr>
        <w:ind w:left="100"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〇</w:t>
      </w:r>
      <w:r w:rsidRPr="00B47F82">
        <w:rPr>
          <w:rFonts w:ascii="UD デジタル 教科書体 NP-R" w:eastAsia="UD デジタル 教科書体 NP-R" w:hint="eastAsia"/>
          <w:b/>
          <w:sz w:val="21"/>
          <w:szCs w:val="21"/>
        </w:rPr>
        <w:t>管理責任者</w:t>
      </w:r>
      <w:r w:rsidR="007B7E56" w:rsidRPr="00B47F82">
        <w:rPr>
          <w:rFonts w:ascii="UD デジタル 教科書体 NP-R" w:eastAsia="UD デジタル 教科書体 NP-R" w:hint="eastAsia"/>
          <w:sz w:val="21"/>
          <w:szCs w:val="21"/>
        </w:rPr>
        <w:t>（限定第</w:t>
      </w:r>
      <w:r w:rsidR="006F5B4B">
        <w:rPr>
          <w:rFonts w:ascii="UD デジタル 教科書体 NP-R" w:eastAsia="UD デジタル 教科書体 NP-R" w:hint="eastAsia"/>
          <w:sz w:val="21"/>
          <w:szCs w:val="21"/>
        </w:rPr>
        <w:t>３</w:t>
      </w:r>
      <w:r w:rsidR="007B7E56" w:rsidRPr="00B47F82">
        <w:rPr>
          <w:rFonts w:ascii="UD デジタル 教科書体 NP-R" w:eastAsia="UD デジタル 教科書体 NP-R" w:hint="eastAsia"/>
          <w:sz w:val="21"/>
          <w:szCs w:val="21"/>
        </w:rPr>
        <w:t>種医療機器製造販売業者を除く）</w:t>
      </w:r>
    </w:p>
    <w:p w14:paraId="0F71009A" w14:textId="77777777" w:rsidR="00CD2ECC" w:rsidRPr="00B47F82" w:rsidRDefault="00671481" w:rsidP="004558C1">
      <w:pPr>
        <w:ind w:left="100" w:right="100" w:firstLineChars="200" w:firstLine="42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製造販売業者等の役員、管理職の地位にある者その他これに相当する者</w:t>
      </w:r>
    </w:p>
    <w:p w14:paraId="7D30C3AC" w14:textId="2B0435BC" w:rsidR="001E50C8" w:rsidRDefault="001E50C8" w:rsidP="004558C1">
      <w:pPr>
        <w:ind w:left="100" w:right="100" w:firstLineChars="100" w:firstLine="210"/>
        <w:rPr>
          <w:rFonts w:ascii="UD デジタル 教科書体 NP-R" w:eastAsia="UD デジタル 教科書体 NP-R"/>
          <w:b/>
          <w:sz w:val="21"/>
          <w:szCs w:val="21"/>
        </w:rPr>
      </w:pPr>
      <w:r w:rsidRPr="00B47F82">
        <w:rPr>
          <w:rFonts w:ascii="UD デジタル 教科書体 NP-R" w:eastAsia="UD デジタル 教科書体 NP-R" w:hint="eastAsia"/>
          <w:sz w:val="21"/>
          <w:szCs w:val="21"/>
        </w:rPr>
        <w:t>〇</w:t>
      </w:r>
      <w:r w:rsidRPr="00B47F82">
        <w:rPr>
          <w:rFonts w:ascii="UD デジタル 教科書体 NP-R" w:eastAsia="UD デジタル 教科書体 NP-R" w:hint="eastAsia"/>
          <w:b/>
          <w:sz w:val="21"/>
          <w:szCs w:val="21"/>
        </w:rPr>
        <w:t>総括</w:t>
      </w:r>
      <w:r w:rsidR="007B7E56" w:rsidRPr="00B47F82">
        <w:rPr>
          <w:rFonts w:ascii="UD デジタル 教科書体 NP-R" w:eastAsia="UD デジタル 教科書体 NP-R" w:hint="eastAsia"/>
          <w:b/>
          <w:sz w:val="21"/>
          <w:szCs w:val="21"/>
        </w:rPr>
        <w:t>製造販売責任者</w:t>
      </w:r>
      <w:r w:rsidR="00787831">
        <w:rPr>
          <w:rFonts w:ascii="UD デジタル 教科書体 NP-R" w:eastAsia="UD デジタル 教科書体 NP-R" w:hint="eastAsia"/>
          <w:b/>
          <w:sz w:val="21"/>
          <w:szCs w:val="21"/>
        </w:rPr>
        <w:t>（総責）</w:t>
      </w:r>
    </w:p>
    <w:p w14:paraId="02B42A9F" w14:textId="17E02BD8" w:rsidR="00E815C8" w:rsidRPr="00B47F82" w:rsidRDefault="00E815C8" w:rsidP="004558C1">
      <w:pPr>
        <w:ind w:left="100" w:right="100" w:firstLineChars="100" w:firstLine="210"/>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専門課程修了者等</w:t>
      </w:r>
    </w:p>
    <w:p w14:paraId="52CF925F" w14:textId="77777777" w:rsidR="007B7E56" w:rsidRPr="00B47F82" w:rsidRDefault="007B7E56" w:rsidP="004558C1">
      <w:pPr>
        <w:ind w:left="100"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〇</w:t>
      </w:r>
      <w:r w:rsidRPr="00B47F82">
        <w:rPr>
          <w:rFonts w:ascii="UD デジタル 教科書体 NP-R" w:eastAsia="UD デジタル 教科書体 NP-R" w:hint="eastAsia"/>
          <w:b/>
          <w:sz w:val="21"/>
          <w:szCs w:val="21"/>
        </w:rPr>
        <w:t>国内品質業務運営責任者</w:t>
      </w:r>
      <w:r w:rsidR="00787831">
        <w:rPr>
          <w:rFonts w:ascii="UD デジタル 教科書体 NP-R" w:eastAsia="UD デジタル 教科書体 NP-R" w:hint="eastAsia"/>
          <w:b/>
          <w:sz w:val="21"/>
          <w:szCs w:val="21"/>
        </w:rPr>
        <w:t>（国内品責）</w:t>
      </w:r>
    </w:p>
    <w:p w14:paraId="002F2E24" w14:textId="77777777" w:rsidR="00CD2ECC" w:rsidRPr="00B47F82" w:rsidRDefault="00CD2ECC" w:rsidP="004558C1">
      <w:pPr>
        <w:ind w:left="100"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sz w:val="21"/>
          <w:szCs w:val="21"/>
        </w:rPr>
        <w:t xml:space="preserve">  </w:t>
      </w:r>
      <w:r w:rsidR="00671481" w:rsidRPr="00B47F82">
        <w:rPr>
          <w:rFonts w:ascii="UD デジタル 教科書体 NP-R" w:eastAsia="UD デジタル 教科書体 NP-R" w:hint="eastAsia"/>
          <w:sz w:val="21"/>
          <w:szCs w:val="21"/>
        </w:rPr>
        <w:t>以下の要件を満たす者</w:t>
      </w:r>
    </w:p>
    <w:p w14:paraId="2D09D693" w14:textId="77777777" w:rsidR="00671481" w:rsidRPr="00B47F82" w:rsidRDefault="00671481" w:rsidP="004558C1">
      <w:pPr>
        <w:ind w:left="100"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787831">
        <w:rPr>
          <w:rFonts w:ascii="UD デジタル 教科書体 NP-R" w:eastAsia="UD デジタル 教科書体 NP-R" w:hint="eastAsia"/>
          <w:sz w:val="21"/>
          <w:szCs w:val="21"/>
        </w:rPr>
        <w:t xml:space="preserve"> </w:t>
      </w:r>
      <w:r w:rsidRPr="00B47F82">
        <w:rPr>
          <w:rFonts w:ascii="UD デジタル 教科書体 NP-R" w:eastAsia="UD デジタル 教科書体 NP-R" w:hint="eastAsia"/>
          <w:sz w:val="21"/>
          <w:szCs w:val="21"/>
        </w:rPr>
        <w:t>製造販売業者</w:t>
      </w:r>
      <w:r w:rsidR="009E61E0" w:rsidRPr="00B47F82">
        <w:rPr>
          <w:rFonts w:ascii="UD デジタル 教科書体 NP-R" w:eastAsia="UD デジタル 教科書体 NP-R" w:hint="eastAsia"/>
          <w:sz w:val="21"/>
          <w:szCs w:val="21"/>
        </w:rPr>
        <w:t>に</w:t>
      </w:r>
      <w:r w:rsidRPr="00B47F82">
        <w:rPr>
          <w:rFonts w:ascii="UD デジタル 教科書体 NP-R" w:eastAsia="UD デジタル 教科書体 NP-R" w:hint="eastAsia"/>
          <w:sz w:val="21"/>
          <w:szCs w:val="21"/>
        </w:rPr>
        <w:t>おける品質保証部門の責任者</w:t>
      </w:r>
    </w:p>
    <w:p w14:paraId="6D79816B" w14:textId="03544C4F" w:rsidR="00671481" w:rsidRPr="00B47F82" w:rsidRDefault="00671481" w:rsidP="004558C1">
      <w:pPr>
        <w:ind w:left="100"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653561" w:rsidRPr="00B47F82">
        <w:rPr>
          <w:rFonts w:ascii="UD デジタル 教科書体 NP-R" w:eastAsia="UD デジタル 教科書体 NP-R"/>
          <w:sz w:val="21"/>
          <w:szCs w:val="21"/>
        </w:rPr>
        <w:t xml:space="preserve"> </w:t>
      </w:r>
      <w:r w:rsidRPr="00B47F82">
        <w:rPr>
          <w:rFonts w:ascii="UD デジタル 教科書体 NP-R" w:eastAsia="UD デジタル 教科書体 NP-R" w:hint="eastAsia"/>
          <w:sz w:val="21"/>
          <w:szCs w:val="21"/>
        </w:rPr>
        <w:t>品質管理業務その他これに類する業務</w:t>
      </w:r>
      <w:r w:rsidR="00BC7074">
        <w:rPr>
          <w:rFonts w:ascii="UD デジタル 教科書体 NP-R" w:eastAsia="UD デジタル 教科書体 NP-R" w:hint="eastAsia"/>
          <w:sz w:val="21"/>
          <w:szCs w:val="21"/>
        </w:rPr>
        <w:t>に3年以上</w:t>
      </w:r>
      <w:r w:rsidRPr="00B47F82">
        <w:rPr>
          <w:rFonts w:ascii="UD デジタル 教科書体 NP-R" w:eastAsia="UD デジタル 教科書体 NP-R" w:hint="eastAsia"/>
          <w:sz w:val="21"/>
          <w:szCs w:val="21"/>
        </w:rPr>
        <w:t>従事</w:t>
      </w:r>
      <w:r w:rsidR="00BC7074">
        <w:rPr>
          <w:rFonts w:ascii="UD デジタル 教科書体 NP-R" w:eastAsia="UD デジタル 教科書体 NP-R" w:hint="eastAsia"/>
          <w:sz w:val="21"/>
          <w:szCs w:val="21"/>
        </w:rPr>
        <w:t>した者</w:t>
      </w:r>
    </w:p>
    <w:p w14:paraId="6966E10D" w14:textId="5400189D" w:rsidR="00671481" w:rsidRPr="00B47F82" w:rsidRDefault="00671481" w:rsidP="004558C1">
      <w:pPr>
        <w:ind w:left="100"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653561" w:rsidRPr="00B47F82">
        <w:rPr>
          <w:rFonts w:ascii="UD デジタル 教科書体 NP-R" w:eastAsia="UD デジタル 教科書体 NP-R"/>
          <w:sz w:val="21"/>
          <w:szCs w:val="21"/>
        </w:rPr>
        <w:t xml:space="preserve"> </w:t>
      </w:r>
      <w:r w:rsidRPr="00B47F82">
        <w:rPr>
          <w:rFonts w:ascii="UD デジタル 教科書体 NP-R" w:eastAsia="UD デジタル 教科書体 NP-R" w:hint="eastAsia"/>
          <w:sz w:val="21"/>
          <w:szCs w:val="21"/>
        </w:rPr>
        <w:t>国内の品質管理業務を適正かつ円滑に遂行しうる能力を有する</w:t>
      </w:r>
      <w:r w:rsidR="00BC7074">
        <w:rPr>
          <w:rFonts w:ascii="UD デジタル 教科書体 NP-R" w:eastAsia="UD デジタル 教科書体 NP-R" w:hint="eastAsia"/>
          <w:sz w:val="21"/>
          <w:szCs w:val="21"/>
        </w:rPr>
        <w:t>者</w:t>
      </w:r>
    </w:p>
    <w:p w14:paraId="1687D2B1" w14:textId="77777777" w:rsidR="00BC7074" w:rsidRDefault="00671481" w:rsidP="00B47F82">
      <w:pPr>
        <w:ind w:leftChars="150" w:left="825" w:right="100" w:hangingChars="250" w:hanging="52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 xml:space="preserve">　・</w:t>
      </w:r>
      <w:r w:rsidR="00653561" w:rsidRPr="00B47F82">
        <w:rPr>
          <w:rFonts w:ascii="UD デジタル 教科書体 NP-R" w:eastAsia="UD デジタル 教科書体 NP-R"/>
          <w:sz w:val="21"/>
          <w:szCs w:val="21"/>
        </w:rPr>
        <w:t xml:space="preserve"> </w:t>
      </w:r>
      <w:r w:rsidRPr="00B47F82">
        <w:rPr>
          <w:rFonts w:ascii="UD デジタル 教科書体 NP-R" w:eastAsia="UD デジタル 教科書体 NP-R" w:hint="eastAsia"/>
          <w:sz w:val="21"/>
          <w:szCs w:val="21"/>
        </w:rPr>
        <w:t>医療機器等の販売に係る部門に属する者でないこと</w:t>
      </w:r>
    </w:p>
    <w:p w14:paraId="2AD4A13E" w14:textId="6FEAE75A" w:rsidR="007B7E56" w:rsidRDefault="00BC7074" w:rsidP="00BC7074">
      <w:pPr>
        <w:ind w:leftChars="250" w:left="815" w:right="100" w:hangingChars="150" w:hanging="315"/>
        <w:rPr>
          <w:rFonts w:ascii="UD デジタル 教科書体 NP-R" w:eastAsia="UD デジタル 教科書体 NP-R"/>
          <w:sz w:val="21"/>
          <w:szCs w:val="21"/>
        </w:rPr>
      </w:pPr>
      <w:r>
        <w:rPr>
          <w:rFonts w:ascii="UD デジタル 教科書体 NP-R" w:eastAsia="UD デジタル 教科書体 NP-R" w:hint="eastAsia"/>
          <w:sz w:val="21"/>
          <w:szCs w:val="21"/>
        </w:rPr>
        <w:t>・</w:t>
      </w:r>
      <w:r w:rsidR="00857A97">
        <w:rPr>
          <w:rFonts w:ascii="UD デジタル 教科書体 NP-R" w:eastAsia="UD デジタル 教科書体 NP-R" w:hint="eastAsia"/>
          <w:sz w:val="21"/>
          <w:szCs w:val="21"/>
        </w:rPr>
        <w:t xml:space="preserve"> </w:t>
      </w:r>
      <w:r w:rsidR="00671481" w:rsidRPr="00B47F82">
        <w:rPr>
          <w:rFonts w:ascii="UD デジタル 教科書体 NP-R" w:eastAsia="UD デジタル 教科書体 NP-R" w:hint="eastAsia"/>
          <w:sz w:val="21"/>
          <w:szCs w:val="21"/>
        </w:rPr>
        <w:t>その他国内の品質管理業務の適正かつ円滑な遂行に支障を及ぼすおそれ</w:t>
      </w:r>
      <w:r>
        <w:rPr>
          <w:rFonts w:ascii="UD デジタル 教科書体 NP-R" w:eastAsia="UD デジタル 教科書体 NP-R" w:hint="eastAsia"/>
          <w:sz w:val="21"/>
          <w:szCs w:val="21"/>
        </w:rPr>
        <w:t>の</w:t>
      </w:r>
      <w:r w:rsidR="00671481" w:rsidRPr="00B47F82">
        <w:rPr>
          <w:rFonts w:ascii="UD デジタル 教科書体 NP-R" w:eastAsia="UD デジタル 教科書体 NP-R" w:hint="eastAsia"/>
          <w:sz w:val="21"/>
          <w:szCs w:val="21"/>
        </w:rPr>
        <w:t>ない</w:t>
      </w:r>
      <w:r>
        <w:rPr>
          <w:rFonts w:ascii="UD デジタル 教科書体 NP-R" w:eastAsia="UD デジタル 教科書体 NP-R" w:hint="eastAsia"/>
          <w:sz w:val="21"/>
          <w:szCs w:val="21"/>
        </w:rPr>
        <w:t>者</w:t>
      </w:r>
    </w:p>
    <w:p w14:paraId="511B7864" w14:textId="77777777" w:rsidR="00575A2F" w:rsidRDefault="00E815C8" w:rsidP="006D5411">
      <w:pPr>
        <w:ind w:leftChars="15" w:left="30" w:right="100"/>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w:t>
      </w:r>
    </w:p>
    <w:p w14:paraId="469D7123" w14:textId="6FC419B7" w:rsidR="00E815C8" w:rsidRDefault="00E815C8" w:rsidP="00575A2F">
      <w:pPr>
        <w:ind w:leftChars="15" w:left="30" w:right="100" w:firstLineChars="100" w:firstLine="210"/>
        <w:rPr>
          <w:rFonts w:ascii="UD デジタル 教科書体 NP-R" w:eastAsia="UD デジタル 教科書体 NP-R"/>
          <w:sz w:val="21"/>
          <w:szCs w:val="21"/>
        </w:rPr>
      </w:pPr>
      <w:r>
        <w:rPr>
          <w:rFonts w:ascii="UD デジタル 教科書体 NP-R" w:eastAsia="UD デジタル 教科書体 NP-R" w:hint="eastAsia"/>
          <w:sz w:val="21"/>
          <w:szCs w:val="21"/>
        </w:rPr>
        <w:t>〇責任技術者</w:t>
      </w:r>
    </w:p>
    <w:p w14:paraId="719E9462" w14:textId="6AF64507" w:rsidR="006C6F4F" w:rsidRDefault="00E815C8" w:rsidP="004558C1">
      <w:pPr>
        <w:ind w:leftChars="150" w:left="615" w:right="100" w:hangingChars="150" w:hanging="315"/>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専門課程修了者等</w:t>
      </w:r>
    </w:p>
    <w:p w14:paraId="04C30DB7" w14:textId="77777777" w:rsidR="00AE5FB2" w:rsidRDefault="00AE5FB2" w:rsidP="004558C1">
      <w:pPr>
        <w:ind w:leftChars="150" w:left="615" w:right="100" w:hangingChars="150" w:hanging="315"/>
        <w:rPr>
          <w:rFonts w:ascii="UD デジタル 教科書体 NP-R" w:eastAsia="UD デジタル 教科書体 NP-R"/>
          <w:sz w:val="21"/>
          <w:szCs w:val="21"/>
        </w:rPr>
      </w:pPr>
    </w:p>
    <w:p w14:paraId="224405F5" w14:textId="0666ABF8" w:rsidR="00AE5FB2" w:rsidRPr="007E71C6" w:rsidRDefault="00AE5FB2" w:rsidP="00AE5FB2">
      <w:pPr>
        <w:ind w:leftChars="15" w:left="30" w:right="100"/>
        <w:rPr>
          <w:rFonts w:ascii="UD デジタル 教科書体 NP-R" w:eastAsia="UD デジタル 教科書体 NP-R"/>
          <w:b/>
          <w:sz w:val="21"/>
          <w:szCs w:val="21"/>
        </w:rPr>
      </w:pPr>
      <w:r w:rsidRPr="007E71C6">
        <w:rPr>
          <w:rFonts w:ascii="UD デジタル 教科書体 NP-R" w:eastAsia="UD デジタル 教科書体 NP-R" w:hint="eastAsia"/>
          <w:b/>
          <w:sz w:val="21"/>
          <w:szCs w:val="21"/>
        </w:rPr>
        <w:t>（３）管理責任者について</w:t>
      </w:r>
    </w:p>
    <w:p w14:paraId="26A53E41" w14:textId="77777777" w:rsidR="00AE5FB2" w:rsidRPr="007E71C6" w:rsidRDefault="00AE5FB2" w:rsidP="00AE5FB2">
      <w:pPr>
        <w:ind w:leftChars="15" w:left="450" w:right="100" w:hangingChars="200" w:hanging="420"/>
        <w:rPr>
          <w:rFonts w:ascii="UD デジタル 教科書体 NP-R" w:eastAsia="UD デジタル 教科書体 NP-R"/>
          <w:sz w:val="21"/>
          <w:szCs w:val="21"/>
        </w:rPr>
      </w:pPr>
      <w:r w:rsidRPr="007E71C6">
        <w:rPr>
          <w:rFonts w:ascii="UD デジタル 教科書体 NP-R" w:eastAsia="UD デジタル 教科書体 NP-R" w:hint="eastAsia"/>
          <w:b/>
          <w:sz w:val="21"/>
          <w:szCs w:val="21"/>
        </w:rPr>
        <w:t xml:space="preserve">　　　</w:t>
      </w:r>
      <w:r w:rsidRPr="007E71C6">
        <w:rPr>
          <w:rFonts w:ascii="UD デジタル 教科書体 NP-R" w:eastAsia="UD デジタル 教科書体 NP-R" w:hint="eastAsia"/>
          <w:sz w:val="21"/>
          <w:szCs w:val="21"/>
        </w:rPr>
        <w:t>管理責任者は品質管理監督システムの実効性を確かなものにする役割があり、管理監督者の代理執行者という立場です。よって以下の責任と権限があります。</w:t>
      </w:r>
    </w:p>
    <w:p w14:paraId="2C520A92" w14:textId="77777777" w:rsidR="00AE5FB2" w:rsidRPr="007E71C6" w:rsidRDefault="00AE5FB2" w:rsidP="00AE5FB2">
      <w:pPr>
        <w:ind w:leftChars="215" w:left="430" w:right="100"/>
        <w:rPr>
          <w:rFonts w:ascii="UD デジタル 教科書体 NP-R" w:eastAsia="UD デジタル 教科書体 NP-R"/>
          <w:sz w:val="21"/>
          <w:szCs w:val="21"/>
        </w:rPr>
      </w:pPr>
      <w:r w:rsidRPr="007E71C6">
        <w:rPr>
          <w:rFonts w:ascii="UD デジタル 教科書体 NP-R" w:eastAsia="UD デジタル 教科書体 NP-R" w:hint="eastAsia"/>
          <w:sz w:val="21"/>
          <w:szCs w:val="21"/>
        </w:rPr>
        <w:t>・品質管理監督システムに必要な工程の確立、実施及び実効性の維持を管理</w:t>
      </w:r>
    </w:p>
    <w:p w14:paraId="626C5D67" w14:textId="77777777" w:rsidR="00AE5FB2" w:rsidRPr="007E71C6" w:rsidRDefault="00AE5FB2" w:rsidP="00AE5FB2">
      <w:pPr>
        <w:ind w:leftChars="215" w:left="430" w:right="100"/>
        <w:rPr>
          <w:rFonts w:ascii="UD デジタル 教科書体 NP-R" w:eastAsia="UD デジタル 教科書体 NP-R"/>
          <w:sz w:val="21"/>
          <w:szCs w:val="21"/>
        </w:rPr>
      </w:pPr>
      <w:r w:rsidRPr="007E71C6">
        <w:rPr>
          <w:rFonts w:ascii="UD デジタル 教科書体 NP-R" w:eastAsia="UD デジタル 教科書体 NP-R" w:hint="eastAsia"/>
          <w:sz w:val="21"/>
          <w:szCs w:val="21"/>
        </w:rPr>
        <w:t>・品質管理監督システムの実施状況及びその改善の必要性の有無を管理監督者へ報告</w:t>
      </w:r>
    </w:p>
    <w:p w14:paraId="72481481" w14:textId="77777777" w:rsidR="00AE5FB2" w:rsidRPr="00757CB5" w:rsidRDefault="00AE5FB2" w:rsidP="00AE5FB2">
      <w:pPr>
        <w:ind w:leftChars="0" w:left="0" w:right="100" w:firstLineChars="200" w:firstLine="420"/>
        <w:rPr>
          <w:rFonts w:ascii="UD デジタル 教科書体 NP-R" w:eastAsia="UD デジタル 教科書体 NP-R"/>
          <w:sz w:val="21"/>
          <w:szCs w:val="21"/>
        </w:rPr>
      </w:pPr>
      <w:r w:rsidRPr="007E71C6">
        <w:rPr>
          <w:rFonts w:ascii="UD デジタル 教科書体 NP-R" w:eastAsia="UD デジタル 教科書体 NP-R" w:hint="eastAsia"/>
          <w:sz w:val="21"/>
          <w:szCs w:val="21"/>
        </w:rPr>
        <w:t>・全ての施設において、法の規定、製品受領者の要求事項に対する認識の向上</w:t>
      </w:r>
    </w:p>
    <w:p w14:paraId="4C2BD891" w14:textId="5D2F34CD" w:rsidR="00E815C8" w:rsidRDefault="00E815C8" w:rsidP="0002121D">
      <w:pPr>
        <w:ind w:leftChars="12" w:left="24" w:right="100"/>
        <w:rPr>
          <w:rFonts w:ascii="UD デジタル 教科書体 NP-R" w:eastAsia="UD デジタル 教科書体 NP-R"/>
          <w:sz w:val="21"/>
          <w:szCs w:val="21"/>
        </w:rPr>
      </w:pPr>
    </w:p>
    <w:p w14:paraId="6BAF6B7C" w14:textId="05A998AB" w:rsidR="00EC2B7D" w:rsidRDefault="00EB740A" w:rsidP="00A73CF1">
      <w:pPr>
        <w:ind w:leftChars="0" w:left="0" w:right="100"/>
        <w:rPr>
          <w:rFonts w:ascii="UD デジタル 教科書体 NP-R" w:eastAsia="UD デジタル 教科書体 NP-R"/>
          <w:sz w:val="21"/>
          <w:szCs w:val="21"/>
        </w:rPr>
      </w:pPr>
      <w:r w:rsidRPr="00B47F82">
        <w:rPr>
          <w:rFonts w:ascii="UD デジタル 教科書体 NP-R" w:eastAsia="UD デジタル 教科書体 NP-R" w:hint="eastAsia"/>
          <w:b/>
          <w:sz w:val="21"/>
          <w:szCs w:val="21"/>
        </w:rPr>
        <w:t>（</w:t>
      </w:r>
      <w:r w:rsidR="00AE5FB2">
        <w:rPr>
          <w:rFonts w:ascii="UD デジタル 教科書体 NP-R" w:eastAsia="UD デジタル 教科書体 NP-R" w:hint="eastAsia"/>
          <w:b/>
          <w:sz w:val="21"/>
          <w:szCs w:val="21"/>
        </w:rPr>
        <w:t>４</w:t>
      </w:r>
      <w:r w:rsidR="006C6F4F" w:rsidRPr="00B47F82">
        <w:rPr>
          <w:rFonts w:ascii="UD デジタル 教科書体 NP-R" w:eastAsia="UD デジタル 教科書体 NP-R" w:hint="eastAsia"/>
          <w:b/>
          <w:sz w:val="21"/>
          <w:szCs w:val="21"/>
        </w:rPr>
        <w:t>）</w:t>
      </w:r>
      <w:r w:rsidR="006C6F4F" w:rsidRPr="00B47F82">
        <w:rPr>
          <w:rFonts w:ascii="UD デジタル 教科書体 NP-R" w:eastAsia="UD デジタル 教科書体 NP-R" w:hAnsi="ＭＳ Ｐ明朝" w:hint="eastAsia"/>
          <w:b/>
          <w:sz w:val="21"/>
          <w:szCs w:val="21"/>
        </w:rPr>
        <w:t>国内品質業務運営責任者</w:t>
      </w:r>
      <w:r w:rsidR="003D0953" w:rsidRPr="00B47F82">
        <w:rPr>
          <w:rFonts w:ascii="UD デジタル 教科書体 NP-R" w:eastAsia="UD デジタル 教科書体 NP-R" w:hAnsi="ＭＳ Ｐ明朝" w:hint="eastAsia"/>
          <w:b/>
          <w:sz w:val="21"/>
          <w:szCs w:val="21"/>
        </w:rPr>
        <w:t>について</w:t>
      </w:r>
    </w:p>
    <w:p w14:paraId="43BB65DD" w14:textId="09CCFBB4" w:rsidR="00787831" w:rsidRPr="00B47F82" w:rsidRDefault="009F32B1" w:rsidP="00B47F82">
      <w:pPr>
        <w:ind w:leftChars="212" w:left="424" w:right="100" w:firstLineChars="100" w:firstLine="210"/>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国内品質業務運営責任者は市場への出荷に対する責任があります。よって国内品質業務運営責任者は</w:t>
      </w:r>
      <w:r w:rsidR="006C6F4F" w:rsidRPr="00B47F82">
        <w:rPr>
          <w:rFonts w:ascii="UD デジタル 教科書体 NP-R" w:eastAsia="UD デジタル 教科書体 NP-R" w:hint="eastAsia"/>
          <w:sz w:val="21"/>
          <w:szCs w:val="21"/>
        </w:rPr>
        <w:t>製造販</w:t>
      </w:r>
      <w:r w:rsidR="00575A2F">
        <w:rPr>
          <w:rFonts w:ascii="UD デジタル 教科書体 NP-R" w:eastAsia="UD デジタル 教科書体 NP-R" w:hint="eastAsia"/>
          <w:sz w:val="21"/>
          <w:szCs w:val="21"/>
        </w:rPr>
        <w:t>売する製品の品質を確保するため以下の業務を行</w:t>
      </w:r>
      <w:r w:rsidRPr="00B47F82">
        <w:rPr>
          <w:rFonts w:ascii="UD デジタル 教科書体 NP-R" w:eastAsia="UD デジタル 教科書体 NP-R" w:hint="eastAsia"/>
          <w:sz w:val="21"/>
          <w:szCs w:val="21"/>
        </w:rPr>
        <w:t>います。</w:t>
      </w:r>
    </w:p>
    <w:p w14:paraId="073FA5D5" w14:textId="77777777" w:rsidR="008568C3" w:rsidRDefault="00787831" w:rsidP="004E1726">
      <w:pPr>
        <w:ind w:leftChars="275" w:left="865" w:right="100" w:hangingChars="150" w:hanging="315"/>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 </w:t>
      </w:r>
      <w:r w:rsidR="006C6F4F" w:rsidRPr="00B47F82">
        <w:rPr>
          <w:rFonts w:ascii="UD デジタル 教科書体 NP-R" w:eastAsia="UD デジタル 教科書体 NP-R" w:hint="eastAsia"/>
          <w:sz w:val="21"/>
          <w:szCs w:val="21"/>
        </w:rPr>
        <w:t>市場出荷判定</w:t>
      </w:r>
      <w:r w:rsidR="0019355D" w:rsidRPr="00B47F82">
        <w:rPr>
          <w:rFonts w:ascii="UD デジタル 教科書体 NP-R" w:eastAsia="UD デジタル 教科書体 NP-R" w:hint="eastAsia"/>
          <w:sz w:val="21"/>
          <w:szCs w:val="21"/>
        </w:rPr>
        <w:t>（国内品質業務運営責任者と同等の要件を満たしてい</w:t>
      </w:r>
      <w:r w:rsidR="00EC2B7D">
        <w:rPr>
          <w:rFonts w:ascii="UD デジタル 教科書体 NP-R" w:eastAsia="UD デジタル 教科書体 NP-R" w:hint="eastAsia"/>
          <w:sz w:val="21"/>
          <w:szCs w:val="21"/>
        </w:rPr>
        <w:t>る者を</w:t>
      </w:r>
      <w:r w:rsidR="0019355D" w:rsidRPr="00B47F82">
        <w:rPr>
          <w:rFonts w:ascii="UD デジタル 教科書体 NP-R" w:eastAsia="UD デジタル 教科書体 NP-R" w:hint="eastAsia"/>
          <w:sz w:val="21"/>
          <w:szCs w:val="21"/>
        </w:rPr>
        <w:t>国内品質業務運営責任者が指名して</w:t>
      </w:r>
      <w:r w:rsidR="00EC2B7D">
        <w:rPr>
          <w:rFonts w:ascii="UD デジタル 教科書体 NP-R" w:eastAsia="UD デジタル 教科書体 NP-R" w:hint="eastAsia"/>
          <w:sz w:val="21"/>
          <w:szCs w:val="21"/>
        </w:rPr>
        <w:t>市場出荷判定を行わせる</w:t>
      </w:r>
      <w:r w:rsidR="0019355D" w:rsidRPr="00B47F82">
        <w:rPr>
          <w:rFonts w:ascii="UD デジタル 教科書体 NP-R" w:eastAsia="UD デジタル 教科書体 NP-R" w:hint="eastAsia"/>
          <w:sz w:val="21"/>
          <w:szCs w:val="21"/>
        </w:rPr>
        <w:t>ことができます。）</w:t>
      </w:r>
    </w:p>
    <w:p w14:paraId="2FC987FD" w14:textId="77777777" w:rsidR="008568C3" w:rsidRDefault="00B91A7A" w:rsidP="004E1726">
      <w:pPr>
        <w:ind w:leftChars="275" w:left="865" w:right="100" w:hangingChars="150" w:hanging="31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w:t>
      </w:r>
      <w:r w:rsidR="00787831">
        <w:rPr>
          <w:rFonts w:ascii="UD デジタル 教科書体 NP-R" w:eastAsia="UD デジタル 教科書体 NP-R" w:hint="eastAsia"/>
          <w:sz w:val="21"/>
          <w:szCs w:val="21"/>
        </w:rPr>
        <w:t xml:space="preserve"> </w:t>
      </w:r>
      <w:r w:rsidR="006C6F4F" w:rsidRPr="00B47F82">
        <w:rPr>
          <w:rFonts w:ascii="UD デジタル 教科書体 NP-R" w:eastAsia="UD デジタル 教科書体 NP-R" w:hint="eastAsia"/>
          <w:sz w:val="21"/>
          <w:szCs w:val="21"/>
        </w:rPr>
        <w:t>変更管理</w:t>
      </w:r>
    </w:p>
    <w:p w14:paraId="6172C3CF" w14:textId="77777777" w:rsidR="008568C3" w:rsidRDefault="00B91A7A" w:rsidP="004E1726">
      <w:pPr>
        <w:ind w:leftChars="275" w:left="865" w:right="100" w:hangingChars="150" w:hanging="31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w:t>
      </w:r>
      <w:r w:rsidR="00787831">
        <w:rPr>
          <w:rFonts w:ascii="UD デジタル 教科書体 NP-R" w:eastAsia="UD デジタル 教科書体 NP-R" w:hint="eastAsia"/>
          <w:sz w:val="21"/>
          <w:szCs w:val="21"/>
        </w:rPr>
        <w:t xml:space="preserve"> </w:t>
      </w:r>
      <w:r w:rsidRPr="00B47F82">
        <w:rPr>
          <w:rFonts w:ascii="UD デジタル 教科書体 NP-R" w:eastAsia="UD デジタル 教科書体 NP-R" w:hint="eastAsia"/>
          <w:sz w:val="21"/>
          <w:szCs w:val="21"/>
        </w:rPr>
        <w:t>品質不良等に係る情報の収集、報告及び措置の実施</w:t>
      </w:r>
    </w:p>
    <w:p w14:paraId="0ACEC04F" w14:textId="706918E8" w:rsidR="006C6F4F" w:rsidRDefault="00B91A7A" w:rsidP="004E1726">
      <w:pPr>
        <w:ind w:leftChars="275" w:left="865" w:right="100" w:hangingChars="150" w:hanging="315"/>
        <w:rPr>
          <w:rFonts w:ascii="UD デジタル 教科書体 NP-R" w:eastAsia="UD デジタル 教科書体 NP-R"/>
          <w:sz w:val="21"/>
          <w:szCs w:val="21"/>
        </w:rPr>
      </w:pPr>
      <w:r w:rsidRPr="00B47F82">
        <w:rPr>
          <w:rFonts w:ascii="UD デジタル 教科書体 NP-R" w:eastAsia="UD デジタル 教科書体 NP-R" w:hint="eastAsia"/>
          <w:sz w:val="21"/>
          <w:szCs w:val="21"/>
        </w:rPr>
        <w:t>・</w:t>
      </w:r>
      <w:r w:rsidR="00787831">
        <w:rPr>
          <w:rFonts w:ascii="UD デジタル 教科書体 NP-R" w:eastAsia="UD デジタル 教科書体 NP-R" w:hint="eastAsia"/>
          <w:sz w:val="21"/>
          <w:szCs w:val="21"/>
        </w:rPr>
        <w:t xml:space="preserve"> </w:t>
      </w:r>
      <w:r w:rsidR="006C6F4F" w:rsidRPr="00B47F82">
        <w:rPr>
          <w:rFonts w:ascii="UD デジタル 教科書体 NP-R" w:eastAsia="UD デジタル 教科書体 NP-R" w:hint="eastAsia"/>
          <w:sz w:val="21"/>
          <w:szCs w:val="21"/>
        </w:rPr>
        <w:t>回収</w:t>
      </w:r>
      <w:r w:rsidR="00FF33E1" w:rsidRPr="00B47F82">
        <w:rPr>
          <w:rFonts w:ascii="UD デジタル 教科書体 NP-R" w:eastAsia="UD デジタル 教科書体 NP-R" w:hint="eastAsia"/>
          <w:sz w:val="21"/>
          <w:szCs w:val="21"/>
        </w:rPr>
        <w:t>処理</w:t>
      </w:r>
    </w:p>
    <w:p w14:paraId="0AED7080" w14:textId="1FC05842" w:rsidR="005033C0" w:rsidRDefault="005033C0">
      <w:pPr>
        <w:widowControl/>
        <w:snapToGrid/>
        <w:ind w:leftChars="0" w:left="0" w:rightChars="0" w:right="0"/>
        <w:rPr>
          <w:rFonts w:ascii="UD デジタル 教科書体 NP-R" w:eastAsia="UD デジタル 教科書体 NP-R"/>
          <w:sz w:val="21"/>
          <w:szCs w:val="21"/>
        </w:rPr>
      </w:pPr>
      <w:r>
        <w:rPr>
          <w:rFonts w:ascii="UD デジタル 教科書体 NP-R" w:eastAsia="UD デジタル 教科書体 NP-R"/>
          <w:sz w:val="21"/>
          <w:szCs w:val="21"/>
        </w:rPr>
        <w:br w:type="page"/>
      </w:r>
    </w:p>
    <w:p w14:paraId="50838593" w14:textId="0EEE22A8" w:rsidR="00EC2B7D" w:rsidRPr="005033C0" w:rsidRDefault="00103E68" w:rsidP="005033C0">
      <w:pPr>
        <w:ind w:leftChars="0" w:left="0" w:right="100"/>
        <w:rPr>
          <w:rFonts w:ascii="UD デジタル 教科書体 NP-R" w:eastAsia="UD デジタル 教科書体 NP-R"/>
          <w:b/>
          <w:sz w:val="21"/>
          <w:szCs w:val="21"/>
        </w:rPr>
      </w:pPr>
      <w:r w:rsidRPr="004E1726">
        <w:rPr>
          <w:rFonts w:ascii="UD デジタル 教科書体 NP-R" w:eastAsia="UD デジタル 教科書体 NP-R" w:hAnsi="ＭＳ Ｐ明朝" w:cs="ＭＳ 明朝" w:hint="eastAsia"/>
          <w:b/>
          <w:sz w:val="24"/>
          <w:szCs w:val="24"/>
        </w:rPr>
        <w:lastRenderedPageBreak/>
        <w:t xml:space="preserve">②　</w:t>
      </w:r>
      <w:r w:rsidR="00295A2D" w:rsidRPr="004E1726">
        <w:rPr>
          <w:rFonts w:ascii="UD デジタル 教科書体 NP-R" w:eastAsia="UD デジタル 教科書体 NP-R" w:hAnsi="ＭＳ Ｐ明朝"/>
          <w:b/>
          <w:sz w:val="24"/>
          <w:szCs w:val="24"/>
        </w:rPr>
        <w:t>QMS</w:t>
      </w:r>
      <w:r w:rsidR="00295A2D" w:rsidRPr="004E1726">
        <w:rPr>
          <w:rFonts w:ascii="UD デジタル 教科書体 NP-R" w:eastAsia="UD デジタル 教科書体 NP-R" w:hAnsi="ＭＳ Ｐ明朝" w:hint="eastAsia"/>
          <w:b/>
          <w:sz w:val="24"/>
          <w:szCs w:val="24"/>
        </w:rPr>
        <w:t>省令について</w:t>
      </w:r>
    </w:p>
    <w:p w14:paraId="60A8347D" w14:textId="77777777" w:rsidR="00295A2D" w:rsidRPr="00B47F82" w:rsidRDefault="00295A2D"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t>（１）</w:t>
      </w:r>
      <w:r w:rsidRPr="00B47F82">
        <w:rPr>
          <w:rFonts w:ascii="UD デジタル 教科書体 NP-R" w:eastAsia="UD デジタル 教科書体 NP-R" w:hAnsi="ＭＳ Ｐ明朝"/>
          <w:b/>
          <w:sz w:val="21"/>
          <w:szCs w:val="21"/>
        </w:rPr>
        <w:t>QMS</w:t>
      </w:r>
      <w:r w:rsidR="002E3B67" w:rsidRPr="00B47F82">
        <w:rPr>
          <w:rFonts w:ascii="UD デジタル 教科書体 NP-R" w:eastAsia="UD デジタル 教科書体 NP-R" w:hAnsi="ＭＳ Ｐ明朝" w:hint="eastAsia"/>
          <w:b/>
          <w:sz w:val="21"/>
          <w:szCs w:val="21"/>
        </w:rPr>
        <w:t>省令の</w:t>
      </w:r>
      <w:r w:rsidR="006469C6">
        <w:rPr>
          <w:rFonts w:ascii="UD デジタル 教科書体 NP-R" w:eastAsia="UD デジタル 教科書体 NP-R" w:hAnsi="ＭＳ Ｐ明朝" w:hint="eastAsia"/>
          <w:b/>
          <w:sz w:val="21"/>
          <w:szCs w:val="21"/>
        </w:rPr>
        <w:t>適用</w:t>
      </w:r>
      <w:r w:rsidR="002E3B67" w:rsidRPr="00B47F82">
        <w:rPr>
          <w:rFonts w:ascii="UD デジタル 教科書体 NP-R" w:eastAsia="UD デジタル 教科書体 NP-R" w:hAnsi="ＭＳ Ｐ明朝" w:hint="eastAsia"/>
          <w:b/>
          <w:sz w:val="21"/>
          <w:szCs w:val="21"/>
        </w:rPr>
        <w:t>範囲について</w:t>
      </w:r>
    </w:p>
    <w:p w14:paraId="2FF28251" w14:textId="77777777" w:rsidR="00EC2B7D" w:rsidRPr="00B47F82" w:rsidRDefault="00103E68" w:rsidP="00B47F82">
      <w:pPr>
        <w:ind w:leftChars="0" w:left="424" w:right="100" w:hangingChars="202" w:hanging="424"/>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2F25E7">
        <w:rPr>
          <w:rFonts w:ascii="UD デジタル 教科書体 NP-R" w:eastAsia="UD デジタル 教科書体 NP-R" w:hAnsi="ＭＳ Ｐ明朝" w:hint="eastAsia"/>
          <w:sz w:val="21"/>
          <w:szCs w:val="21"/>
        </w:rPr>
        <w:t xml:space="preserve">　</w:t>
      </w:r>
      <w:r w:rsidR="002E3B67" w:rsidRPr="00B47F82">
        <w:rPr>
          <w:rFonts w:ascii="UD デジタル 教科書体 NP-R" w:eastAsia="UD デジタル 教科書体 NP-R" w:hAnsi="ＭＳ Ｐ明朝" w:hint="eastAsia"/>
          <w:sz w:val="21"/>
          <w:szCs w:val="21"/>
        </w:rPr>
        <w:t>製造販売業者は、製造販売する品目の製造管理及び品質管理の方法</w:t>
      </w:r>
      <w:r w:rsidR="00FC2C12">
        <w:rPr>
          <w:rFonts w:ascii="UD デジタル 教科書体 NP-R" w:eastAsia="UD デジタル 教科書体 NP-R" w:hAnsi="ＭＳ Ｐ明朝" w:hint="eastAsia"/>
          <w:sz w:val="21"/>
          <w:szCs w:val="21"/>
        </w:rPr>
        <w:t>を</w:t>
      </w:r>
      <w:r w:rsidR="002E3B67" w:rsidRPr="00B47F82">
        <w:rPr>
          <w:rFonts w:ascii="UD デジタル 教科書体 NP-R" w:eastAsia="UD デジタル 教科書体 NP-R" w:hAnsi="ＭＳ Ｐ明朝"/>
          <w:sz w:val="21"/>
          <w:szCs w:val="21"/>
        </w:rPr>
        <w:t>QMS</w:t>
      </w:r>
      <w:r w:rsidR="002E3B67" w:rsidRPr="00B47F82">
        <w:rPr>
          <w:rFonts w:ascii="UD デジタル 教科書体 NP-R" w:eastAsia="UD デジタル 教科書体 NP-R" w:hAnsi="ＭＳ Ｐ明朝" w:hint="eastAsia"/>
          <w:sz w:val="21"/>
          <w:szCs w:val="21"/>
        </w:rPr>
        <w:t>省令に適合</w:t>
      </w:r>
      <w:r w:rsidRPr="00B47F82">
        <w:rPr>
          <w:rFonts w:ascii="UD デジタル 教科書体 NP-R" w:eastAsia="UD デジタル 教科書体 NP-R" w:hAnsi="ＭＳ Ｐ明朝" w:hint="eastAsia"/>
          <w:sz w:val="21"/>
          <w:szCs w:val="21"/>
        </w:rPr>
        <w:t>させ</w:t>
      </w:r>
      <w:r w:rsidR="002E3B67" w:rsidRPr="00B47F82">
        <w:rPr>
          <w:rFonts w:ascii="UD デジタル 教科書体 NP-R" w:eastAsia="UD デジタル 教科書体 NP-R" w:hAnsi="ＭＳ Ｐ明朝" w:hint="eastAsia"/>
          <w:sz w:val="21"/>
          <w:szCs w:val="21"/>
        </w:rPr>
        <w:t>な</w:t>
      </w:r>
      <w:r w:rsidR="002F25E7">
        <w:rPr>
          <w:rFonts w:ascii="UD デジタル 教科書体 NP-R" w:eastAsia="UD デジタル 教科書体 NP-R" w:hAnsi="ＭＳ Ｐ明朝" w:hint="eastAsia"/>
          <w:sz w:val="21"/>
          <w:szCs w:val="21"/>
        </w:rPr>
        <w:t>け</w:t>
      </w:r>
      <w:r w:rsidR="002E3B67" w:rsidRPr="00B47F82">
        <w:rPr>
          <w:rFonts w:ascii="UD デジタル 教科書体 NP-R" w:eastAsia="UD デジタル 教科書体 NP-R" w:hAnsi="ＭＳ Ｐ明朝" w:hint="eastAsia"/>
          <w:sz w:val="21"/>
          <w:szCs w:val="21"/>
        </w:rPr>
        <w:t>ればなりません。</w:t>
      </w:r>
    </w:p>
    <w:p w14:paraId="057E2E47" w14:textId="6DE1FF42" w:rsidR="00EC2B7D" w:rsidRPr="00500628" w:rsidRDefault="002E3B67" w:rsidP="00B47F82">
      <w:pPr>
        <w:ind w:leftChars="200" w:left="400" w:right="100" w:firstLineChars="100" w:firstLine="210"/>
        <w:rPr>
          <w:rFonts w:ascii="UD デジタル 教科書体 NP-R" w:eastAsia="UD デジタル 教科書体 NP-R" w:hAnsi="ＭＳ Ｐ明朝"/>
          <w:sz w:val="21"/>
          <w:szCs w:val="21"/>
          <w:u w:val="wave"/>
        </w:rPr>
      </w:pPr>
      <w:r w:rsidRPr="00500628">
        <w:rPr>
          <w:rFonts w:ascii="UD デジタル 教科書体 NP-R" w:eastAsia="UD デジタル 教科書体 NP-R" w:hAnsi="ＭＳ Ｐ明朝" w:hint="eastAsia"/>
          <w:sz w:val="21"/>
          <w:szCs w:val="21"/>
          <w:u w:val="wave"/>
        </w:rPr>
        <w:t>全ての医療機器に</w:t>
      </w:r>
      <w:r w:rsidRPr="00500628">
        <w:rPr>
          <w:rFonts w:ascii="UD デジタル 教科書体 NP-R" w:eastAsia="UD デジタル 教科書体 NP-R" w:hAnsi="ＭＳ Ｐ明朝"/>
          <w:sz w:val="21"/>
          <w:szCs w:val="21"/>
          <w:u w:val="wave"/>
        </w:rPr>
        <w:t>QMS</w:t>
      </w:r>
      <w:r w:rsidRPr="00500628">
        <w:rPr>
          <w:rFonts w:ascii="UD デジタル 教科書体 NP-R" w:eastAsia="UD デジタル 教科書体 NP-R" w:hAnsi="ＭＳ Ｐ明朝" w:hint="eastAsia"/>
          <w:sz w:val="21"/>
          <w:szCs w:val="21"/>
          <w:u w:val="wave"/>
        </w:rPr>
        <w:t>省令は適用されます。</w:t>
      </w:r>
    </w:p>
    <w:p w14:paraId="7C2E4F36" w14:textId="77777777" w:rsidR="00686444" w:rsidRPr="00B47F82" w:rsidRDefault="00686444" w:rsidP="00B47F82">
      <w:pPr>
        <w:ind w:leftChars="200" w:left="400" w:right="100" w:firstLineChars="100" w:firstLine="210"/>
        <w:rPr>
          <w:rFonts w:ascii="UD デジタル 教科書体 NP-R" w:eastAsia="UD デジタル 教科書体 NP-R" w:hAnsi="ＭＳ Ｐ明朝"/>
          <w:b/>
          <w:sz w:val="21"/>
          <w:szCs w:val="21"/>
        </w:rPr>
      </w:pPr>
    </w:p>
    <w:p w14:paraId="54C20CE5" w14:textId="77777777" w:rsidR="002E3B67" w:rsidRPr="00B47F82" w:rsidRDefault="002E3B67" w:rsidP="00B47F82">
      <w:pPr>
        <w:ind w:leftChars="-1" w:left="-2" w:right="100" w:firstLine="1"/>
        <w:rPr>
          <w:rFonts w:ascii="UD デジタル 教科書体 NP-R" w:eastAsia="UD デジタル 教科書体 NP-R" w:hAnsi="ＭＳ Ｐ明朝"/>
          <w:b/>
          <w:color w:val="000000" w:themeColor="text1"/>
          <w:sz w:val="21"/>
          <w:szCs w:val="21"/>
        </w:rPr>
      </w:pPr>
      <w:r w:rsidRPr="00B47F82">
        <w:rPr>
          <w:rFonts w:ascii="UD デジタル 教科書体 NP-R" w:eastAsia="UD デジタル 教科書体 NP-R" w:hAnsi="ＭＳ Ｐ明朝" w:hint="eastAsia"/>
          <w:b/>
          <w:color w:val="000000" w:themeColor="text1"/>
          <w:sz w:val="21"/>
          <w:szCs w:val="21"/>
        </w:rPr>
        <w:t>（２）承認（認証）要件としての</w:t>
      </w:r>
      <w:r w:rsidRPr="00B47F82">
        <w:rPr>
          <w:rFonts w:ascii="UD デジタル 教科書体 NP-R" w:eastAsia="UD デジタル 教科書体 NP-R" w:hAnsi="ＭＳ Ｐ明朝"/>
          <w:b/>
          <w:color w:val="000000" w:themeColor="text1"/>
          <w:sz w:val="21"/>
          <w:szCs w:val="21"/>
        </w:rPr>
        <w:t>QMS</w:t>
      </w:r>
      <w:r w:rsidRPr="00B47F82">
        <w:rPr>
          <w:rFonts w:ascii="UD デジタル 教科書体 NP-R" w:eastAsia="UD デジタル 教科書体 NP-R" w:hAnsi="ＭＳ Ｐ明朝" w:hint="eastAsia"/>
          <w:b/>
          <w:color w:val="000000" w:themeColor="text1"/>
          <w:sz w:val="21"/>
          <w:szCs w:val="21"/>
        </w:rPr>
        <w:t>省令</w:t>
      </w:r>
      <w:r w:rsidR="00892EB1" w:rsidRPr="00B47F82">
        <w:rPr>
          <w:rFonts w:ascii="UD デジタル 教科書体 NP-R" w:eastAsia="UD デジタル 教科書体 NP-R" w:hAnsi="ＭＳ Ｐ明朝" w:hint="eastAsia"/>
          <w:b/>
          <w:color w:val="000000" w:themeColor="text1"/>
          <w:sz w:val="21"/>
          <w:szCs w:val="21"/>
        </w:rPr>
        <w:t>について</w:t>
      </w:r>
    </w:p>
    <w:p w14:paraId="33758263" w14:textId="4EFD4F6F" w:rsidR="002E3B67" w:rsidRDefault="002E3B67" w:rsidP="00B47F82">
      <w:pPr>
        <w:ind w:leftChars="0" w:left="420" w:right="100" w:hangingChars="200" w:hanging="420"/>
        <w:rPr>
          <w:rFonts w:ascii="UD デジタル 教科書体 NP-R" w:eastAsia="UD デジタル 教科書体 NP-R" w:hAnsi="ＭＳ Ｐ明朝"/>
          <w:color w:val="000000" w:themeColor="text1"/>
          <w:sz w:val="21"/>
          <w:szCs w:val="21"/>
        </w:rPr>
      </w:pPr>
      <w:r w:rsidRPr="00B47F82">
        <w:rPr>
          <w:rFonts w:ascii="UD デジタル 教科書体 NP-R" w:eastAsia="UD デジタル 教科書体 NP-R" w:hAnsi="ＭＳ Ｐ明朝" w:hint="eastAsia"/>
          <w:b/>
          <w:color w:val="000000" w:themeColor="text1"/>
          <w:sz w:val="21"/>
          <w:szCs w:val="21"/>
        </w:rPr>
        <w:t xml:space="preserve">　　</w:t>
      </w:r>
      <w:r w:rsidR="00470E58">
        <w:rPr>
          <w:rFonts w:ascii="UD デジタル 教科書体 NP-R" w:eastAsia="UD デジタル 教科書体 NP-R" w:hAnsi="ＭＳ Ｐ明朝" w:hint="eastAsia"/>
          <w:color w:val="000000" w:themeColor="text1"/>
          <w:sz w:val="21"/>
          <w:szCs w:val="21"/>
        </w:rPr>
        <w:t xml:space="preserve">　</w:t>
      </w:r>
      <w:r w:rsidRPr="00B47F82">
        <w:rPr>
          <w:rFonts w:ascii="UD デジタル 教科書体 NP-R" w:eastAsia="UD デジタル 教科書体 NP-R" w:hAnsi="ＭＳ Ｐ明朝" w:hint="eastAsia"/>
          <w:color w:val="000000" w:themeColor="text1"/>
          <w:sz w:val="21"/>
          <w:szCs w:val="21"/>
        </w:rPr>
        <w:t>新規承認（認証）申請・一部変更承認（認証）申請を行う際、</w:t>
      </w:r>
      <w:r w:rsidR="00103E68" w:rsidRPr="00B47F82">
        <w:rPr>
          <w:rFonts w:ascii="UD デジタル 教科書体 NP-R" w:eastAsia="UD デジタル 教科書体 NP-R" w:hAnsi="ＭＳ Ｐ明朝" w:hint="eastAsia"/>
          <w:color w:val="000000" w:themeColor="text1"/>
          <w:sz w:val="21"/>
          <w:szCs w:val="21"/>
        </w:rPr>
        <w:t>及び</w:t>
      </w:r>
      <w:r w:rsidRPr="00B47F82">
        <w:rPr>
          <w:rFonts w:ascii="UD デジタル 教科書体 NP-R" w:eastAsia="UD デジタル 教科書体 NP-R" w:hAnsi="ＭＳ Ｐ明朝" w:hint="eastAsia"/>
          <w:color w:val="000000" w:themeColor="text1"/>
          <w:sz w:val="21"/>
          <w:szCs w:val="21"/>
        </w:rPr>
        <w:t>承認（認証）取得後、</w:t>
      </w:r>
      <w:r w:rsidRPr="00B47F82">
        <w:rPr>
          <w:rFonts w:ascii="UD デジタル 教科書体 NP-R" w:eastAsia="UD デジタル 教科書体 NP-R" w:hAnsi="ＭＳ Ｐ明朝"/>
          <w:color w:val="000000" w:themeColor="text1"/>
          <w:sz w:val="21"/>
          <w:szCs w:val="21"/>
        </w:rPr>
        <w:t>5</w:t>
      </w:r>
      <w:r w:rsidRPr="00B47F82">
        <w:rPr>
          <w:rFonts w:ascii="UD デジタル 教科書体 NP-R" w:eastAsia="UD デジタル 教科書体 NP-R" w:hAnsi="ＭＳ Ｐ明朝" w:hint="eastAsia"/>
          <w:color w:val="000000" w:themeColor="text1"/>
          <w:sz w:val="21"/>
          <w:szCs w:val="21"/>
        </w:rPr>
        <w:t>年ごとに</w:t>
      </w:r>
      <w:r w:rsidR="00103E68" w:rsidRPr="00B47F82">
        <w:rPr>
          <w:rFonts w:ascii="UD デジタル 教科書体 NP-R" w:eastAsia="UD デジタル 教科書体 NP-R" w:hAnsi="ＭＳ Ｐ明朝" w:hint="eastAsia"/>
          <w:color w:val="000000" w:themeColor="text1"/>
          <w:sz w:val="21"/>
          <w:szCs w:val="21"/>
        </w:rPr>
        <w:t>製造販売業者・製造業者はＱＭＳ適合性調査</w:t>
      </w:r>
      <w:r w:rsidRPr="00B47F82">
        <w:rPr>
          <w:rFonts w:ascii="UD デジタル 教科書体 NP-R" w:eastAsia="UD デジタル 教科書体 NP-R" w:hAnsi="ＭＳ Ｐ明朝" w:hint="eastAsia"/>
          <w:color w:val="000000" w:themeColor="text1"/>
          <w:sz w:val="21"/>
          <w:szCs w:val="21"/>
        </w:rPr>
        <w:t>を受けなければなりません。</w:t>
      </w:r>
    </w:p>
    <w:p w14:paraId="66DD2EB6" w14:textId="46B08163" w:rsidR="00C16178" w:rsidRPr="00B47F82" w:rsidRDefault="00C16178" w:rsidP="00B47F82">
      <w:pPr>
        <w:ind w:leftChars="0" w:left="420" w:right="100" w:hangingChars="200" w:hanging="420"/>
        <w:rPr>
          <w:rFonts w:ascii="UD デジタル 教科書体 NP-R" w:eastAsia="UD デジタル 教科書体 NP-R" w:hAnsi="ＭＳ Ｐ明朝"/>
          <w:color w:val="000000" w:themeColor="text1"/>
          <w:sz w:val="21"/>
          <w:szCs w:val="21"/>
        </w:rPr>
      </w:pPr>
      <w:r>
        <w:rPr>
          <w:rFonts w:ascii="UD デジタル 教科書体 NP-R" w:eastAsia="UD デジタル 教科書体 NP-R" w:hAnsi="ＭＳ Ｐ明朝" w:hint="eastAsia"/>
          <w:color w:val="000000" w:themeColor="text1"/>
          <w:sz w:val="21"/>
          <w:szCs w:val="21"/>
        </w:rPr>
        <w:t xml:space="preserve">　　　</w:t>
      </w:r>
      <w:r w:rsidRPr="007E71C6">
        <w:rPr>
          <w:rFonts w:ascii="UD デジタル 教科書体 NP-R" w:eastAsia="UD デジタル 教科書体 NP-R" w:hAnsi="ＭＳ Ｐ明朝" w:hint="eastAsia"/>
          <w:color w:val="000000" w:themeColor="text1"/>
          <w:sz w:val="21"/>
          <w:szCs w:val="21"/>
        </w:rPr>
        <w:t>第３種医療機器製造販売業者においては、ＱＭＳ省令への適合が遵守事項となっていることから、</w:t>
      </w:r>
      <w:r w:rsidR="00DD39B7" w:rsidRPr="007E71C6">
        <w:rPr>
          <w:rFonts w:ascii="UD デジタル 教科書体 NP-R" w:eastAsia="UD デジタル 教科書体 NP-R" w:hAnsi="ＭＳ Ｐ明朝" w:hint="eastAsia"/>
          <w:color w:val="000000" w:themeColor="text1"/>
          <w:sz w:val="21"/>
          <w:szCs w:val="21"/>
        </w:rPr>
        <w:t>大阪府</w:t>
      </w:r>
      <w:r w:rsidR="00857A97" w:rsidRPr="007E71C6">
        <w:rPr>
          <w:rFonts w:ascii="UD デジタル 教科書体 NP-R" w:eastAsia="UD デジタル 教科書体 NP-R" w:hAnsi="ＭＳ Ｐ明朝" w:hint="eastAsia"/>
          <w:color w:val="000000" w:themeColor="text1"/>
          <w:sz w:val="21"/>
          <w:szCs w:val="21"/>
        </w:rPr>
        <w:t>で</w:t>
      </w:r>
      <w:r w:rsidRPr="007E71C6">
        <w:rPr>
          <w:rFonts w:ascii="UD デジタル 教科書体 NP-R" w:eastAsia="UD デジタル 教科書体 NP-R" w:hAnsi="ＭＳ Ｐ明朝" w:hint="eastAsia"/>
          <w:color w:val="000000" w:themeColor="text1"/>
          <w:sz w:val="21"/>
          <w:szCs w:val="21"/>
        </w:rPr>
        <w:t>は更新調査時に</w:t>
      </w:r>
      <w:r w:rsidR="00857A97" w:rsidRPr="007E71C6">
        <w:rPr>
          <w:rFonts w:ascii="UD デジタル 教科書体 NP-R" w:eastAsia="UD デジタル 教科書体 NP-R" w:hAnsi="ＭＳ Ｐ明朝" w:hint="eastAsia"/>
          <w:color w:val="000000" w:themeColor="text1"/>
          <w:sz w:val="21"/>
          <w:szCs w:val="21"/>
        </w:rPr>
        <w:t>適合状況を</w:t>
      </w:r>
      <w:r w:rsidRPr="007E71C6">
        <w:rPr>
          <w:rFonts w:ascii="UD デジタル 教科書体 NP-R" w:eastAsia="UD デジタル 教科書体 NP-R" w:hAnsi="ＭＳ Ｐ明朝" w:hint="eastAsia"/>
          <w:color w:val="000000" w:themeColor="text1"/>
          <w:sz w:val="21"/>
          <w:szCs w:val="21"/>
        </w:rPr>
        <w:t>確認</w:t>
      </w:r>
      <w:r w:rsidR="00DD39B7" w:rsidRPr="007E71C6">
        <w:rPr>
          <w:rFonts w:ascii="UD デジタル 教科書体 NP-R" w:eastAsia="UD デジタル 教科書体 NP-R" w:hAnsi="ＭＳ Ｐ明朝" w:hint="eastAsia"/>
          <w:color w:val="000000" w:themeColor="text1"/>
          <w:sz w:val="21"/>
          <w:szCs w:val="21"/>
        </w:rPr>
        <w:t>しています</w:t>
      </w:r>
      <w:r w:rsidRPr="007E71C6">
        <w:rPr>
          <w:rFonts w:ascii="UD デジタル 教科書体 NP-R" w:eastAsia="UD デジタル 教科書体 NP-R" w:hAnsi="ＭＳ Ｐ明朝" w:hint="eastAsia"/>
          <w:color w:val="000000" w:themeColor="text1"/>
          <w:sz w:val="21"/>
          <w:szCs w:val="21"/>
        </w:rPr>
        <w:t>。</w:t>
      </w:r>
    </w:p>
    <w:p w14:paraId="3E17D799" w14:textId="246A2B64" w:rsidR="002F25E7" w:rsidRDefault="002E3B67" w:rsidP="00B47F82">
      <w:pPr>
        <w:ind w:leftChars="0" w:left="420" w:right="100" w:hangingChars="200" w:hanging="420"/>
        <w:rPr>
          <w:rFonts w:ascii="UD デジタル 教科書体 NP-R" w:eastAsia="UD デジタル 教科書体 NP-R"/>
          <w:color w:val="000000" w:themeColor="text1"/>
          <w:sz w:val="21"/>
          <w:szCs w:val="21"/>
        </w:rPr>
      </w:pPr>
      <w:r w:rsidRPr="00B47F82">
        <w:rPr>
          <w:rFonts w:ascii="UD デジタル 教科書体 NP-R" w:eastAsia="UD デジタル 教科書体 NP-R" w:hint="eastAsia"/>
          <w:color w:val="000000" w:themeColor="text1"/>
          <w:sz w:val="21"/>
          <w:szCs w:val="21"/>
        </w:rPr>
        <w:t xml:space="preserve">　　</w:t>
      </w:r>
    </w:p>
    <w:p w14:paraId="33B6D4EF" w14:textId="2D6B10F9" w:rsidR="005F3787" w:rsidRPr="00B47F82" w:rsidRDefault="00552DA2" w:rsidP="00B47F82">
      <w:pPr>
        <w:ind w:leftChars="0" w:left="0" w:right="100"/>
        <w:rPr>
          <w:rFonts w:ascii="UD デジタル 教科書体 NP-R" w:eastAsia="UD デジタル 教科書体 NP-R" w:hAnsi="ＭＳ Ｐ明朝"/>
          <w:b/>
          <w:sz w:val="21"/>
          <w:szCs w:val="21"/>
        </w:rPr>
      </w:pPr>
      <w:r w:rsidRPr="00B47F82">
        <w:rPr>
          <w:rFonts w:ascii="ＭＳ 明朝" w:eastAsia="ＭＳ 明朝" w:hAnsi="ＭＳ 明朝" w:cs="ＭＳ 明朝"/>
          <w:b/>
          <w:sz w:val="21"/>
          <w:szCs w:val="21"/>
        </w:rPr>
        <w:t>➣</w:t>
      </w:r>
      <w:r w:rsidR="008568C3">
        <w:rPr>
          <w:rFonts w:ascii="ＭＳ 明朝" w:eastAsia="ＭＳ 明朝" w:hAnsi="ＭＳ 明朝" w:cs="ＭＳ 明朝" w:hint="eastAsia"/>
          <w:b/>
          <w:sz w:val="21"/>
          <w:szCs w:val="21"/>
        </w:rPr>
        <w:t xml:space="preserve">　</w:t>
      </w:r>
      <w:r w:rsidR="005F3787" w:rsidRPr="00B47F82">
        <w:rPr>
          <w:rFonts w:ascii="UD デジタル 教科書体 NP-R" w:eastAsia="UD デジタル 教科書体 NP-R" w:hAnsi="ＭＳ Ｐ明朝"/>
          <w:b/>
          <w:sz w:val="21"/>
          <w:szCs w:val="21"/>
        </w:rPr>
        <w:t>QMS</w:t>
      </w:r>
      <w:r w:rsidR="005F3787" w:rsidRPr="00B47F82">
        <w:rPr>
          <w:rFonts w:ascii="UD デジタル 教科書体 NP-R" w:eastAsia="UD デジタル 教科書体 NP-R" w:hAnsi="ＭＳ Ｐ明朝" w:hint="eastAsia"/>
          <w:b/>
          <w:sz w:val="21"/>
          <w:szCs w:val="21"/>
        </w:rPr>
        <w:t>省令の要求事項の一例</w:t>
      </w:r>
      <w:r w:rsidRPr="00B47F82">
        <w:rPr>
          <w:rFonts w:ascii="UD デジタル 教科書体 NP-R" w:eastAsia="UD デジタル 教科書体 NP-R" w:hAnsi="ＭＳ Ｐ明朝" w:hint="eastAsia"/>
          <w:b/>
          <w:sz w:val="21"/>
          <w:szCs w:val="21"/>
        </w:rPr>
        <w:t xml:space="preserve">　</w:t>
      </w:r>
    </w:p>
    <w:p w14:paraId="0813B230" w14:textId="77777777" w:rsidR="00B867A7" w:rsidRPr="00B47F82" w:rsidRDefault="00B867A7" w:rsidP="00B47F82">
      <w:pPr>
        <w:ind w:leftChars="0" w:right="100"/>
        <w:rPr>
          <w:rFonts w:ascii="UD デジタル 教科書体 NP-R" w:eastAsia="UD デジタル 教科書体 NP-R" w:hAnsi="ＭＳ Ｐ明朝"/>
          <w:b/>
          <w:sz w:val="21"/>
          <w:szCs w:val="21"/>
        </w:rPr>
      </w:pPr>
    </w:p>
    <w:p w14:paraId="76A79B59" w14:textId="77777777" w:rsidR="00B867A7" w:rsidRPr="00B47F82" w:rsidRDefault="00B867A7" w:rsidP="00B47F82">
      <w:pPr>
        <w:ind w:leftChars="-1" w:left="-2" w:right="100" w:firstLine="2"/>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t>（１）</w:t>
      </w:r>
      <w:r w:rsidR="00606F5B" w:rsidRPr="00B47F82">
        <w:rPr>
          <w:rFonts w:ascii="UD デジタル 教科書体 NP-R" w:eastAsia="UD デジタル 教科書体 NP-R" w:hAnsi="ＭＳ Ｐ明朝" w:hint="eastAsia"/>
          <w:b/>
          <w:sz w:val="21"/>
          <w:szCs w:val="21"/>
        </w:rPr>
        <w:t>品質管理監督システムに</w:t>
      </w:r>
      <w:r w:rsidR="00B331EE" w:rsidRPr="00B47F82">
        <w:rPr>
          <w:rFonts w:ascii="UD デジタル 教科書体 NP-R" w:eastAsia="UD デジタル 教科書体 NP-R" w:hAnsi="ＭＳ Ｐ明朝" w:hint="eastAsia"/>
          <w:b/>
          <w:sz w:val="21"/>
          <w:szCs w:val="21"/>
        </w:rPr>
        <w:t>係る要求事項</w:t>
      </w:r>
    </w:p>
    <w:p w14:paraId="16FFA337" w14:textId="77777777" w:rsidR="00606F5B" w:rsidRPr="00B47F82" w:rsidRDefault="00D755C7" w:rsidP="00B47F82">
      <w:pPr>
        <w:ind w:leftChars="0" w:left="420" w:right="100" w:hangingChars="200" w:hanging="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t xml:space="preserve">　　</w:t>
      </w:r>
      <w:r w:rsidRPr="00B47F82">
        <w:rPr>
          <w:rFonts w:ascii="UD デジタル 教科書体 NP-R" w:eastAsia="UD デジタル 教科書体 NP-R" w:hAnsi="ＭＳ Ｐ明朝" w:hint="eastAsia"/>
          <w:sz w:val="21"/>
          <w:szCs w:val="21"/>
        </w:rPr>
        <w:t xml:space="preserve">　</w:t>
      </w:r>
      <w:r w:rsidR="008235E8" w:rsidRPr="00B47F82">
        <w:rPr>
          <w:rFonts w:ascii="UD デジタル 教科書体 NP-R" w:eastAsia="UD デジタル 教科書体 NP-R" w:hAnsi="ＭＳ Ｐ明朝" w:hint="eastAsia"/>
          <w:sz w:val="21"/>
          <w:szCs w:val="21"/>
        </w:rPr>
        <w:t>製造販売業者は、</w:t>
      </w:r>
      <w:r w:rsidR="00470E58">
        <w:rPr>
          <w:rFonts w:ascii="UD デジタル 教科書体 NP-R" w:eastAsia="UD デジタル 教科書体 NP-R" w:hAnsi="ＭＳ Ｐ明朝" w:hint="eastAsia"/>
          <w:sz w:val="21"/>
          <w:szCs w:val="21"/>
        </w:rPr>
        <w:t>ＱＭＳ省令</w:t>
      </w:r>
      <w:r w:rsidRPr="00B47F82">
        <w:rPr>
          <w:rFonts w:ascii="UD デジタル 教科書体 NP-R" w:eastAsia="UD デジタル 教科書体 NP-R" w:hAnsi="ＭＳ Ｐ明朝" w:hint="eastAsia"/>
          <w:sz w:val="21"/>
          <w:szCs w:val="21"/>
        </w:rPr>
        <w:t>の要求事項に従って、品質管理監督システムを確立し、文書化し、実施するとともに有効性を維持しなければなりません</w:t>
      </w:r>
      <w:r w:rsidR="00C61A38" w:rsidRPr="00B47F82">
        <w:rPr>
          <w:rFonts w:ascii="UD デジタル 教科書体 NP-R" w:eastAsia="UD デジタル 教科書体 NP-R" w:hAnsi="ＭＳ Ｐ明朝" w:hint="eastAsia"/>
          <w:sz w:val="21"/>
          <w:szCs w:val="21"/>
        </w:rPr>
        <w:t>。</w:t>
      </w:r>
    </w:p>
    <w:p w14:paraId="68252E73" w14:textId="77777777" w:rsidR="008235E8" w:rsidRPr="00B47F82" w:rsidRDefault="008235E8" w:rsidP="00B47F82">
      <w:pPr>
        <w:ind w:leftChars="0" w:left="210" w:right="100" w:hangingChars="100" w:hanging="210"/>
        <w:rPr>
          <w:rFonts w:ascii="UD デジタル 教科書体 NP-R" w:eastAsia="UD デジタル 教科書体 NP-R" w:hAnsi="ＭＳ Ｐ明朝"/>
          <w:sz w:val="21"/>
          <w:szCs w:val="21"/>
        </w:rPr>
      </w:pPr>
    </w:p>
    <w:p w14:paraId="7573D7D4" w14:textId="77777777" w:rsidR="008235E8" w:rsidRPr="00B47F82" w:rsidRDefault="008235E8"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＜文書化のメリット＞</w:t>
      </w:r>
    </w:p>
    <w:p w14:paraId="782BC8FD" w14:textId="77777777" w:rsidR="008235E8" w:rsidRPr="00B47F82" w:rsidRDefault="008235E8"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613FC1" w:rsidRPr="00B47F82">
        <w:rPr>
          <w:rFonts w:ascii="UD デジタル 教科書体 NP-R" w:eastAsia="UD デジタル 教科書体 NP-R" w:hAnsi="ＭＳ Ｐ明朝" w:hint="eastAsia"/>
          <w:sz w:val="21"/>
          <w:szCs w:val="21"/>
        </w:rPr>
        <w:t>製品の品質が一定に保たれる</w:t>
      </w:r>
      <w:r w:rsidR="00470E58">
        <w:rPr>
          <w:rFonts w:ascii="UD デジタル 教科書体 NP-R" w:eastAsia="UD デジタル 教科書体 NP-R" w:hAnsi="ＭＳ Ｐ明朝" w:hint="eastAsia"/>
          <w:sz w:val="21"/>
          <w:szCs w:val="21"/>
        </w:rPr>
        <w:t>。</w:t>
      </w:r>
    </w:p>
    <w:p w14:paraId="42CA7E2F" w14:textId="77777777" w:rsidR="008235E8" w:rsidRPr="00B47F82" w:rsidRDefault="008235E8"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613FC1" w:rsidRPr="00B47F82">
        <w:rPr>
          <w:rFonts w:ascii="UD デジタル 教科書体 NP-R" w:eastAsia="UD デジタル 教科書体 NP-R" w:hAnsi="ＭＳ Ｐ明朝" w:hint="eastAsia"/>
          <w:sz w:val="21"/>
          <w:szCs w:val="21"/>
        </w:rPr>
        <w:t>品質不良などの苦情が入った場合など問題が発生したときに冷静な対応ができる。</w:t>
      </w:r>
    </w:p>
    <w:p w14:paraId="6D5796AE" w14:textId="66A84B14" w:rsidR="008235E8" w:rsidRPr="00B47F82" w:rsidRDefault="008235E8" w:rsidP="00B47F82">
      <w:pPr>
        <w:ind w:leftChars="0" w:left="630" w:right="100" w:hangingChars="300" w:hanging="63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1861A1">
        <w:rPr>
          <w:rFonts w:ascii="UD デジタル 教科書体 NP-R" w:eastAsia="UD デジタル 教科書体 NP-R" w:hAnsi="ＭＳ Ｐ明朝" w:hint="eastAsia"/>
          <w:sz w:val="21"/>
          <w:szCs w:val="21"/>
        </w:rPr>
        <w:t>従</w:t>
      </w:r>
      <w:r w:rsidR="00613FC1" w:rsidRPr="00B47F82">
        <w:rPr>
          <w:rFonts w:ascii="UD デジタル 教科書体 NP-R" w:eastAsia="UD デジタル 教科書体 NP-R" w:hAnsi="ＭＳ Ｐ明朝" w:hint="eastAsia"/>
          <w:sz w:val="21"/>
          <w:szCs w:val="21"/>
        </w:rPr>
        <w:t>業員</w:t>
      </w:r>
      <w:r w:rsidR="00544588">
        <w:rPr>
          <w:rFonts w:ascii="UD デジタル 教科書体 NP-R" w:eastAsia="UD デジタル 教科書体 NP-R" w:hAnsi="ＭＳ Ｐ明朝" w:hint="eastAsia"/>
          <w:sz w:val="21"/>
          <w:szCs w:val="21"/>
        </w:rPr>
        <w:t>の変更や</w:t>
      </w:r>
      <w:r w:rsidR="00385A4A">
        <w:rPr>
          <w:rFonts w:ascii="UD デジタル 教科書体 NP-R" w:eastAsia="UD デジタル 教科書体 NP-R" w:hAnsi="ＭＳ Ｐ明朝" w:hint="eastAsia"/>
          <w:sz w:val="21"/>
          <w:szCs w:val="21"/>
        </w:rPr>
        <w:t>総括製造販売責任者等</w:t>
      </w:r>
      <w:r w:rsidR="00544588">
        <w:rPr>
          <w:rFonts w:ascii="UD デジタル 教科書体 NP-R" w:eastAsia="UD デジタル 教科書体 NP-R" w:hAnsi="ＭＳ Ｐ明朝" w:hint="eastAsia"/>
          <w:sz w:val="21"/>
          <w:szCs w:val="21"/>
        </w:rPr>
        <w:t>の</w:t>
      </w:r>
      <w:r w:rsidR="00613FC1" w:rsidRPr="00B47F82">
        <w:rPr>
          <w:rFonts w:ascii="UD デジタル 教科書体 NP-R" w:eastAsia="UD デジタル 教科書体 NP-R" w:hAnsi="ＭＳ Ｐ明朝" w:hint="eastAsia"/>
          <w:sz w:val="21"/>
          <w:szCs w:val="21"/>
        </w:rPr>
        <w:t>交代など、人事異動が発生したとき、</w:t>
      </w:r>
      <w:r w:rsidR="00544588">
        <w:rPr>
          <w:rFonts w:ascii="UD デジタル 教科書体 NP-R" w:eastAsia="UD デジタル 教科書体 NP-R" w:hAnsi="ＭＳ Ｐ明朝" w:hint="eastAsia"/>
          <w:sz w:val="21"/>
          <w:szCs w:val="21"/>
        </w:rPr>
        <w:t>今まで製造していた</w:t>
      </w:r>
      <w:r w:rsidR="00613FC1" w:rsidRPr="00B47F82">
        <w:rPr>
          <w:rFonts w:ascii="UD デジタル 教科書体 NP-R" w:eastAsia="UD デジタル 教科書体 NP-R" w:hAnsi="ＭＳ Ｐ明朝" w:hint="eastAsia"/>
          <w:sz w:val="21"/>
          <w:szCs w:val="21"/>
        </w:rPr>
        <w:t>製品</w:t>
      </w:r>
      <w:r w:rsidR="00544588">
        <w:rPr>
          <w:rFonts w:ascii="UD デジタル 教科書体 NP-R" w:eastAsia="UD デジタル 教科書体 NP-R" w:hAnsi="ＭＳ Ｐ明朝" w:hint="eastAsia"/>
          <w:sz w:val="21"/>
          <w:szCs w:val="21"/>
        </w:rPr>
        <w:t>と</w:t>
      </w:r>
      <w:r w:rsidR="00613FC1" w:rsidRPr="00B47F82">
        <w:rPr>
          <w:rFonts w:ascii="UD デジタル 教科書体 NP-R" w:eastAsia="UD デジタル 教科書体 NP-R" w:hAnsi="ＭＳ Ｐ明朝" w:hint="eastAsia"/>
          <w:sz w:val="21"/>
          <w:szCs w:val="21"/>
        </w:rPr>
        <w:t>同じ品質で製造</w:t>
      </w:r>
      <w:r w:rsidR="00544588">
        <w:rPr>
          <w:rFonts w:ascii="UD デジタル 教科書体 NP-R" w:eastAsia="UD デジタル 教科書体 NP-R" w:hAnsi="ＭＳ Ｐ明朝" w:hint="eastAsia"/>
          <w:sz w:val="21"/>
          <w:szCs w:val="21"/>
        </w:rPr>
        <w:t>すること</w:t>
      </w:r>
      <w:r w:rsidR="00613FC1" w:rsidRPr="00B47F82">
        <w:rPr>
          <w:rFonts w:ascii="UD デジタル 教科書体 NP-R" w:eastAsia="UD デジタル 教科書体 NP-R" w:hAnsi="ＭＳ Ｐ明朝" w:hint="eastAsia"/>
          <w:sz w:val="21"/>
          <w:szCs w:val="21"/>
        </w:rPr>
        <w:t>ができる。</w:t>
      </w:r>
    </w:p>
    <w:p w14:paraId="543C8799" w14:textId="24A36E98" w:rsidR="00613FC1" w:rsidRDefault="008235E8" w:rsidP="00B47F82">
      <w:pPr>
        <w:ind w:leftChars="0" w:left="420" w:right="100" w:hangingChars="200" w:hanging="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613FC1" w:rsidRPr="00B47F82">
        <w:rPr>
          <w:rFonts w:ascii="UD デジタル 教科書体 NP-R" w:eastAsia="UD デジタル 教科書体 NP-R" w:hAnsi="ＭＳ Ｐ明朝" w:hint="eastAsia"/>
          <w:sz w:val="21"/>
          <w:szCs w:val="21"/>
        </w:rPr>
        <w:t>下図で示したＰＤＣＡサイクルを回すことができるようになる。</w:t>
      </w:r>
    </w:p>
    <w:p w14:paraId="0DA4DACA" w14:textId="77777777" w:rsidR="005033C0" w:rsidRDefault="005033C0" w:rsidP="005033C0">
      <w:pPr>
        <w:ind w:leftChars="0" w:left="0" w:right="100"/>
        <w:rPr>
          <w:rFonts w:ascii="UD デジタル 教科書体 NP-R" w:eastAsia="UD デジタル 教科書体 NP-R" w:hAnsi="ＭＳ Ｐ明朝"/>
          <w:sz w:val="21"/>
          <w:szCs w:val="21"/>
        </w:rPr>
      </w:pPr>
    </w:p>
    <w:p w14:paraId="6F47D81B" w14:textId="7404E136" w:rsidR="00092469" w:rsidRPr="00B47F82" w:rsidRDefault="002F25E7" w:rsidP="005033C0">
      <w:pPr>
        <w:ind w:leftChars="0" w:left="0" w:right="100" w:firstLineChars="100" w:firstLine="210"/>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b/>
          <w:sz w:val="21"/>
          <w:szCs w:val="21"/>
        </w:rPr>
        <w:t>＜</w:t>
      </w:r>
      <w:r w:rsidR="00FD2986" w:rsidRPr="00B47F82">
        <w:rPr>
          <w:rFonts w:ascii="UD デジタル 教科書体 NP-R" w:eastAsia="UD デジタル 教科書体 NP-R" w:hAnsi="ＭＳ Ｐ明朝" w:hint="eastAsia"/>
          <w:sz w:val="21"/>
          <w:szCs w:val="21"/>
        </w:rPr>
        <w:t>下図解説</w:t>
      </w:r>
      <w:r w:rsidR="00092469" w:rsidRPr="00B47F82">
        <w:rPr>
          <w:rFonts w:ascii="UD デジタル 教科書体 NP-R" w:eastAsia="UD デジタル 教科書体 NP-R" w:hAnsi="ＭＳ Ｐ明朝" w:hint="eastAsia"/>
          <w:sz w:val="21"/>
          <w:szCs w:val="21"/>
        </w:rPr>
        <w:t>＞</w:t>
      </w:r>
      <w:r w:rsidR="005033C0">
        <w:rPr>
          <w:rFonts w:ascii="UD デジタル 教科書体 NP-R" w:eastAsia="UD デジタル 教科書体 NP-R" w:hAnsi="ＭＳ Ｐ明朝" w:hint="eastAsia"/>
          <w:sz w:val="21"/>
          <w:szCs w:val="21"/>
        </w:rPr>
        <w:t xml:space="preserve">　</w:t>
      </w:r>
      <w:r w:rsidR="00C61A38" w:rsidRPr="00B47F82">
        <w:rPr>
          <w:rFonts w:ascii="UD デジタル 教科書体 NP-R" w:eastAsia="UD デジタル 教科書体 NP-R" w:hAnsi="ＭＳ Ｐ明朝" w:hint="eastAsia"/>
          <w:sz w:val="21"/>
          <w:szCs w:val="21"/>
        </w:rPr>
        <w:t>①②③④は</w:t>
      </w:r>
      <w:r w:rsidR="00544588">
        <w:rPr>
          <w:rFonts w:ascii="UD デジタル 教科書体 NP-R" w:eastAsia="UD デジタル 教科書体 NP-R" w:hAnsi="ＭＳ Ｐ明朝" w:hint="eastAsia"/>
          <w:sz w:val="21"/>
          <w:szCs w:val="21"/>
        </w:rPr>
        <w:t>会社全体に対する</w:t>
      </w:r>
      <w:r w:rsidR="00C61A38" w:rsidRPr="00B47F82">
        <w:rPr>
          <w:rFonts w:ascii="UD デジタル 教科書体 NP-R" w:eastAsia="UD デジタル 教科書体 NP-R" w:hAnsi="ＭＳ Ｐ明朝" w:hint="eastAsia"/>
          <w:sz w:val="21"/>
          <w:szCs w:val="21"/>
        </w:rPr>
        <w:t>ＰＤＣＡサイクル</w:t>
      </w:r>
    </w:p>
    <w:p w14:paraId="323A76E6" w14:textId="77777777" w:rsidR="00606F5B" w:rsidRPr="00B47F82" w:rsidRDefault="00C61A38" w:rsidP="005033C0">
      <w:pPr>
        <w:ind w:leftChars="0" w:right="100" w:firstLineChars="800" w:firstLine="1680"/>
        <w:rPr>
          <w:rFonts w:ascii="UD デジタル 教科書体 NP-R" w:eastAsia="UD デジタル 教科書体 NP-R" w:hAnsi="ＭＳ Ｐ明朝"/>
          <w:b/>
          <w:sz w:val="21"/>
          <w:szCs w:val="21"/>
        </w:rPr>
      </w:pPr>
      <w:r w:rsidRPr="00B47F82">
        <w:rPr>
          <w:rFonts w:ascii="ＭＳ 明朝" w:eastAsia="ＭＳ 明朝" w:hAnsi="ＭＳ 明朝" w:cs="ＭＳ 明朝" w:hint="eastAsia"/>
          <w:sz w:val="21"/>
          <w:szCs w:val="21"/>
        </w:rPr>
        <w:t>㋐㋑㋒㋓</w:t>
      </w:r>
      <w:r w:rsidRPr="00B47F82">
        <w:rPr>
          <w:rFonts w:ascii="UD デジタル 教科書体 NP-R" w:eastAsia="UD デジタル 教科書体 NP-R" w:hAnsi="UD デジタル 教科書体 NP-R" w:cs="UD デジタル 教科書体 NP-R" w:hint="eastAsia"/>
          <w:sz w:val="21"/>
          <w:szCs w:val="21"/>
        </w:rPr>
        <w:t>が製品</w:t>
      </w:r>
      <w:r w:rsidRPr="00B47F82">
        <w:rPr>
          <w:rFonts w:ascii="UD デジタル 教科書体 NP-R" w:eastAsia="UD デジタル 教科書体 NP-R" w:hAnsi="ＭＳ Ｐ明朝" w:hint="eastAsia"/>
          <w:sz w:val="21"/>
          <w:szCs w:val="21"/>
        </w:rPr>
        <w:t>に対するＰＤＣＡサイクル</w:t>
      </w:r>
    </w:p>
    <w:p w14:paraId="07F02F66" w14:textId="0954ED72" w:rsidR="00606F5B" w:rsidRPr="00B47F82" w:rsidRDefault="00781C8D" w:rsidP="00B47F82">
      <w:pPr>
        <w:ind w:leftChars="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b/>
          <w:noProof/>
          <w:sz w:val="21"/>
          <w:szCs w:val="21"/>
        </w:rPr>
        <mc:AlternateContent>
          <mc:Choice Requires="wps">
            <w:drawing>
              <wp:anchor distT="0" distB="0" distL="114300" distR="114300" simplePos="0" relativeHeight="251651584" behindDoc="0" locked="0" layoutInCell="1" allowOverlap="1" wp14:anchorId="6EF90394" wp14:editId="30AE4438">
                <wp:simplePos x="0" y="0"/>
                <wp:positionH relativeFrom="column">
                  <wp:posOffset>236840</wp:posOffset>
                </wp:positionH>
                <wp:positionV relativeFrom="paragraph">
                  <wp:posOffset>3336379</wp:posOffset>
                </wp:positionV>
                <wp:extent cx="2190307" cy="457200"/>
                <wp:effectExtent l="0" t="0" r="19685" b="19050"/>
                <wp:wrapNone/>
                <wp:docPr id="1" name="正方形/長方形 1"/>
                <wp:cNvGraphicFramePr/>
                <a:graphic xmlns:a="http://schemas.openxmlformats.org/drawingml/2006/main">
                  <a:graphicData uri="http://schemas.microsoft.com/office/word/2010/wordprocessingShape">
                    <wps:wsp>
                      <wps:cNvSpPr/>
                      <wps:spPr>
                        <a:xfrm>
                          <a:off x="0" y="0"/>
                          <a:ext cx="2190307" cy="457200"/>
                        </a:xfrm>
                        <a:prstGeom prst="rect">
                          <a:avLst/>
                        </a:prstGeom>
                        <a:ln>
                          <a:solidFill>
                            <a:schemeClr val="tx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62642330" w14:textId="77777777" w:rsidR="00466EBC" w:rsidRPr="00B47F82" w:rsidRDefault="00466EBC" w:rsidP="00B47F82">
                            <w:pPr>
                              <w:ind w:left="100" w:right="100"/>
                              <w:jc w:val="center"/>
                              <w:rPr>
                                <w:rFonts w:ascii="UD デジタル 教科書体 NP-R" w:eastAsia="UD デジタル 教科書体 NP-R"/>
                                <w:sz w:val="36"/>
                                <w:szCs w:val="36"/>
                              </w:rPr>
                            </w:pPr>
                            <w:r w:rsidRPr="00B47F82">
                              <w:rPr>
                                <w:rFonts w:ascii="UD デジタル 教科書体 NP-R" w:eastAsia="UD デジタル 教科書体 NP-R" w:hint="eastAsia"/>
                                <w:sz w:val="36"/>
                                <w:szCs w:val="36"/>
                              </w:rPr>
                              <w:t>ＰＤＣＡサイクル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90394" id="正方形/長方形 1" o:spid="_x0000_s1035" style="position:absolute;left:0;text-align:left;margin-left:18.65pt;margin-top:262.7pt;width:172.45pt;height:36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" fillcolor="white [3201]" strokecolor="#c6d9f1 [671]" strokeweight="2pt">
                <v:textbox>
                  <w:txbxContent>
                    <w:p w14:paraId="62642330" w14:textId="77777777" w:rsidR="00466EBC" w:rsidRPr="00B47F82" w:rsidRDefault="00466EBC" w:rsidP="00B47F82">
                      <w:pPr>
                        <w:ind w:left="100" w:right="100"/>
                        <w:jc w:val="center"/>
                        <w:rPr>
                          <w:rFonts w:ascii="UD デジタル 教科書体 NP-R" w:eastAsia="UD デジタル 教科書体 NP-R"/>
                          <w:sz w:val="36"/>
                          <w:szCs w:val="36"/>
                        </w:rPr>
                      </w:pPr>
                      <w:r w:rsidRPr="00B47F82">
                        <w:rPr>
                          <w:rFonts w:ascii="UD デジタル 教科書体 NP-R" w:eastAsia="UD デジタル 教科書体 NP-R" w:hint="eastAsia"/>
                          <w:sz w:val="36"/>
                          <w:szCs w:val="36"/>
                        </w:rPr>
                        <w:t>ＰＤＣＡサイクル</w:t>
                      </w:r>
                    </w:p>
                  </w:txbxContent>
                </v:textbox>
              </v:rect>
            </w:pict>
          </mc:Fallback>
        </mc:AlternateContent>
      </w:r>
      <w:r w:rsidR="00B946F3">
        <w:rPr>
          <w:rFonts w:ascii="UD デジタル 教科書体 NP-R" w:eastAsia="UD デジタル 教科書体 NP-R" w:hAnsi="ＭＳ Ｐ明朝"/>
          <w:b/>
          <w:noProof/>
          <w:sz w:val="21"/>
          <w:szCs w:val="21"/>
        </w:rPr>
        <w:drawing>
          <wp:inline distT="0" distB="0" distL="0" distR="0" wp14:anchorId="35A7884D" wp14:editId="60DC9535">
            <wp:extent cx="6076950" cy="34194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14:paraId="2457075E" w14:textId="23E415D1" w:rsidR="00606F5B" w:rsidRPr="00B47F82" w:rsidRDefault="00606F5B" w:rsidP="00B47F82">
      <w:pPr>
        <w:ind w:leftChars="0" w:right="100"/>
        <w:rPr>
          <w:rFonts w:ascii="UD デジタル 教科書体 NP-R" w:eastAsia="UD デジタル 教科書体 NP-R" w:hAnsi="ＭＳ Ｐ明朝"/>
          <w:b/>
          <w:sz w:val="21"/>
          <w:szCs w:val="21"/>
        </w:rPr>
      </w:pPr>
    </w:p>
    <w:p w14:paraId="39C2542D" w14:textId="0025C953" w:rsidR="002F25E7" w:rsidRDefault="003136DB"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b/>
          <w:noProof/>
          <w:sz w:val="21"/>
          <w:szCs w:val="21"/>
        </w:rPr>
        <mc:AlternateContent>
          <mc:Choice Requires="wps">
            <w:drawing>
              <wp:anchor distT="0" distB="0" distL="114300" distR="114300" simplePos="0" relativeHeight="251647487" behindDoc="0" locked="0" layoutInCell="1" allowOverlap="1" wp14:anchorId="3CBB2485" wp14:editId="11B84849">
                <wp:simplePos x="0" y="0"/>
                <wp:positionH relativeFrom="column">
                  <wp:posOffset>556260</wp:posOffset>
                </wp:positionH>
                <wp:positionV relativeFrom="paragraph">
                  <wp:posOffset>130175</wp:posOffset>
                </wp:positionV>
                <wp:extent cx="55340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34025" cy="514350"/>
                        </a:xfrm>
                        <a:prstGeom prst="rect">
                          <a:avLst/>
                        </a:prstGeom>
                        <a:ln>
                          <a:solidFill>
                            <a:schemeClr val="tx2">
                              <a:lumMod val="20000"/>
                              <a:lumOff val="8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37CB2035" w14:textId="77777777" w:rsidR="00466EBC" w:rsidRPr="00B47F82" w:rsidRDefault="00466EBC" w:rsidP="00B47F82">
                            <w:pPr>
                              <w:ind w:leftChars="25" w:rightChars="-71" w:right="-142"/>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sz w:val="21"/>
                                <w:szCs w:val="21"/>
                              </w:rPr>
                              <w:t>ＰＤＣＡサイクルとは製造業では品質管理の継続的な改善手法であり、このサイクルを回し続けることによって、業務を継続的に改善し、高品質化、効率化を図ることができる。</w:t>
                            </w:r>
                          </w:p>
                          <w:p w14:paraId="069F50B9" w14:textId="77777777" w:rsidR="00466EBC" w:rsidRPr="00B47F82" w:rsidRDefault="00466EBC" w:rsidP="00B47F82">
                            <w:pPr>
                              <w:ind w:left="100" w:right="100"/>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B2485" id="正方形/長方形 2" o:spid="_x0000_s1036" style="position:absolute;margin-left:43.8pt;margin-top:10.25pt;width:435.75pt;height:40.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" fillcolor="white [3201]" strokecolor="#c6d9f1 [671]" strokeweight="2pt">
                <v:stroke dashstyle="dash"/>
                <v:textbox>
                  <w:txbxContent>
                    <w:p w14:paraId="37CB2035" w14:textId="77777777" w:rsidR="00466EBC" w:rsidRPr="00B47F82" w:rsidRDefault="00466EBC" w:rsidP="00B47F82">
                      <w:pPr>
                        <w:ind w:leftChars="25" w:rightChars="-71" w:right="-142"/>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sz w:val="21"/>
                          <w:szCs w:val="21"/>
                        </w:rPr>
                        <w:t>ＰＤＣＡサイクルとは製造業では品質管理の継続的な改善手法であり、このサイクルを回し続けることによって、業務を継続的に改善し、高品質化、効率化を図ることができる。</w:t>
                      </w:r>
                    </w:p>
                    <w:p w14:paraId="069F50B9" w14:textId="77777777" w:rsidR="00466EBC" w:rsidRPr="00B47F82" w:rsidRDefault="00466EBC" w:rsidP="00B47F82">
                      <w:pPr>
                        <w:ind w:left="100" w:right="100"/>
                        <w:jc w:val="center"/>
                        <w:rPr>
                          <w:sz w:val="36"/>
                          <w:szCs w:val="36"/>
                        </w:rPr>
                      </w:pPr>
                    </w:p>
                  </w:txbxContent>
                </v:textbox>
              </v:rect>
            </w:pict>
          </mc:Fallback>
        </mc:AlternateContent>
      </w:r>
    </w:p>
    <w:p w14:paraId="6F241092" w14:textId="00675105" w:rsidR="005033C0" w:rsidRDefault="005033C0">
      <w:pPr>
        <w:widowControl/>
        <w:snapToGrid/>
        <w:ind w:leftChars="0" w:left="0" w:rightChars="0" w:right="0"/>
        <w:rPr>
          <w:rFonts w:ascii="UD デジタル 教科書体 NP-R" w:eastAsia="UD デジタル 教科書体 NP-R" w:hAnsi="ＭＳ Ｐ明朝"/>
          <w:b/>
          <w:sz w:val="21"/>
          <w:szCs w:val="21"/>
        </w:rPr>
      </w:pPr>
      <w:r>
        <w:rPr>
          <w:rFonts w:ascii="UD デジタル 教科書体 NP-R" w:eastAsia="UD デジタル 教科書体 NP-R" w:hAnsi="ＭＳ Ｐ明朝"/>
          <w:b/>
          <w:sz w:val="21"/>
          <w:szCs w:val="21"/>
        </w:rPr>
        <w:br w:type="page"/>
      </w:r>
    </w:p>
    <w:p w14:paraId="344598FB" w14:textId="5B6D2354" w:rsidR="005F3787" w:rsidRPr="00B47F82" w:rsidRDefault="00606F5B"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lastRenderedPageBreak/>
        <w:t>（２</w:t>
      </w:r>
      <w:r w:rsidR="005F3787" w:rsidRPr="00B47F82">
        <w:rPr>
          <w:rFonts w:ascii="UD デジタル 教科書体 NP-R" w:eastAsia="UD デジタル 教科書体 NP-R" w:hAnsi="ＭＳ Ｐ明朝" w:hint="eastAsia"/>
          <w:b/>
          <w:sz w:val="21"/>
          <w:szCs w:val="21"/>
        </w:rPr>
        <w:t>）購買工程、購買物品の検証</w:t>
      </w:r>
      <w:r w:rsidR="00B331EE" w:rsidRPr="00B47F82">
        <w:rPr>
          <w:rFonts w:ascii="UD デジタル 教科書体 NP-R" w:eastAsia="UD デジタル 教科書体 NP-R" w:hAnsi="ＭＳ Ｐ明朝" w:hint="eastAsia"/>
          <w:b/>
          <w:sz w:val="21"/>
          <w:szCs w:val="21"/>
        </w:rPr>
        <w:t>について</w:t>
      </w:r>
    </w:p>
    <w:p w14:paraId="6D0AA5BB" w14:textId="77777777" w:rsidR="005F3787" w:rsidRPr="00B47F82" w:rsidRDefault="005F3787" w:rsidP="00B47F82">
      <w:pPr>
        <w:ind w:leftChars="0" w:left="420" w:right="100" w:hangingChars="200" w:hanging="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t xml:space="preserve">　　</w:t>
      </w:r>
      <w:r w:rsidR="00665349" w:rsidRPr="00B47F82">
        <w:rPr>
          <w:rFonts w:ascii="UD デジタル 教科書体 NP-R" w:eastAsia="UD デジタル 教科書体 NP-R" w:hAnsi="ＭＳ Ｐ明朝" w:hint="eastAsia"/>
          <w:b/>
          <w:sz w:val="21"/>
          <w:szCs w:val="21"/>
        </w:rPr>
        <w:t xml:space="preserve">　</w:t>
      </w:r>
      <w:r w:rsidRPr="00B47F82">
        <w:rPr>
          <w:rFonts w:ascii="UD デジタル 教科書体 NP-R" w:eastAsia="UD デジタル 教科書体 NP-R" w:hAnsi="ＭＳ Ｐ明朝" w:hint="eastAsia"/>
          <w:sz w:val="21"/>
          <w:szCs w:val="21"/>
        </w:rPr>
        <w:t>間違いなく希望する部品等を入手できるようになっているか、社内での購買品や取引業者の管理などを確認する方法を定めます。</w:t>
      </w:r>
    </w:p>
    <w:p w14:paraId="4C84DAE3" w14:textId="77777777" w:rsidR="00606F5B" w:rsidRDefault="00606F5B" w:rsidP="00B47F82">
      <w:pPr>
        <w:ind w:leftChars="0" w:left="210" w:right="100" w:hangingChars="100" w:hanging="210"/>
        <w:rPr>
          <w:rFonts w:ascii="UD デジタル 教科書体 NP-R" w:eastAsia="UD デジタル 教科書体 NP-R" w:hAnsi="ＭＳ Ｐ明朝"/>
          <w:sz w:val="21"/>
          <w:szCs w:val="21"/>
        </w:rPr>
      </w:pPr>
    </w:p>
    <w:p w14:paraId="1FCE1C4B" w14:textId="77777777" w:rsidR="00FD765B" w:rsidRPr="00B47F82" w:rsidRDefault="00FD765B" w:rsidP="00B47F82">
      <w:pPr>
        <w:ind w:leftChars="0" w:left="210" w:right="100" w:hangingChars="100" w:hanging="210"/>
        <w:rPr>
          <w:rFonts w:ascii="UD デジタル 教科書体 NP-R" w:eastAsia="UD デジタル 教科書体 NP-R" w:hAnsi="ＭＳ Ｐ明朝"/>
          <w:sz w:val="21"/>
          <w:szCs w:val="21"/>
        </w:rPr>
      </w:pPr>
    </w:p>
    <w:p w14:paraId="41203D51" w14:textId="77777777" w:rsidR="00FD56BC" w:rsidRPr="00B47F82" w:rsidRDefault="00FD2986"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＜下図解説</w:t>
      </w:r>
      <w:r w:rsidR="00155E3A" w:rsidRPr="00B47F82">
        <w:rPr>
          <w:rFonts w:ascii="UD デジタル 教科書体 NP-R" w:eastAsia="UD デジタル 教科書体 NP-R" w:hAnsi="ＭＳ Ｐ明朝" w:hint="eastAsia"/>
          <w:sz w:val="21"/>
          <w:szCs w:val="21"/>
        </w:rPr>
        <w:t>＞</w:t>
      </w:r>
    </w:p>
    <w:p w14:paraId="0CDD1EA0" w14:textId="77777777" w:rsidR="00FD56BC" w:rsidRPr="00B47F82" w:rsidRDefault="00FD56BC"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①</w:t>
      </w:r>
      <w:r w:rsidR="00784283" w:rsidRPr="00B47F82">
        <w:rPr>
          <w:rFonts w:ascii="UD デジタル 教科書体 NP-R" w:eastAsia="UD デジタル 教科書体 NP-R" w:hAnsi="ＭＳ Ｐ明朝" w:hint="eastAsia"/>
          <w:sz w:val="21"/>
          <w:szCs w:val="21"/>
        </w:rPr>
        <w:t>購買物品の情報を明確にし、供給者が購買物品を提供できるかどう</w:t>
      </w:r>
      <w:r w:rsidR="00E33E7F" w:rsidRPr="00B47F82">
        <w:rPr>
          <w:rFonts w:ascii="UD デジタル 教科書体 NP-R" w:eastAsia="UD デジタル 教科書体 NP-R" w:hAnsi="ＭＳ Ｐ明朝" w:hint="eastAsia"/>
          <w:sz w:val="21"/>
          <w:szCs w:val="21"/>
        </w:rPr>
        <w:t>かを評価。</w:t>
      </w:r>
    </w:p>
    <w:p w14:paraId="19EC9D92" w14:textId="77777777" w:rsidR="00784283" w:rsidRPr="00B47F82" w:rsidRDefault="00784283"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②</w:t>
      </w:r>
      <w:r w:rsidR="00E33E7F" w:rsidRPr="00B47F82">
        <w:rPr>
          <w:rFonts w:ascii="UD デジタル 教科書体 NP-R" w:eastAsia="UD デジタル 教科書体 NP-R" w:hAnsi="ＭＳ Ｐ明朝" w:hint="eastAsia"/>
          <w:sz w:val="21"/>
          <w:szCs w:val="21"/>
        </w:rPr>
        <w:t>発注内容が間違いないか確認</w:t>
      </w:r>
      <w:r w:rsidR="00BF2121" w:rsidRPr="00B47F82">
        <w:rPr>
          <w:rFonts w:ascii="UD デジタル 教科書体 NP-R" w:eastAsia="UD デジタル 教科書体 NP-R" w:hAnsi="ＭＳ Ｐ明朝" w:hint="eastAsia"/>
          <w:sz w:val="21"/>
          <w:szCs w:val="21"/>
        </w:rPr>
        <w:t>。</w:t>
      </w:r>
    </w:p>
    <w:p w14:paraId="25659B6B" w14:textId="77777777" w:rsidR="00784283" w:rsidRPr="00B47F82" w:rsidRDefault="00784283"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③購買物品</w:t>
      </w:r>
      <w:r w:rsidR="00E33E7F" w:rsidRPr="00B47F82">
        <w:rPr>
          <w:rFonts w:ascii="UD デジタル 教科書体 NP-R" w:eastAsia="UD デジタル 教科書体 NP-R" w:hAnsi="ＭＳ Ｐ明朝" w:hint="eastAsia"/>
          <w:sz w:val="21"/>
          <w:szCs w:val="21"/>
        </w:rPr>
        <w:t>が希望するものか確認。</w:t>
      </w:r>
    </w:p>
    <w:p w14:paraId="4293E2A6" w14:textId="77777777" w:rsidR="0002121D" w:rsidRDefault="00784283" w:rsidP="00B47F82">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④これら①～</w:t>
      </w:r>
      <w:r w:rsidR="00BF2121" w:rsidRPr="00B47F82">
        <w:rPr>
          <w:rFonts w:ascii="UD デジタル 教科書体 NP-R" w:eastAsia="UD デジタル 教科書体 NP-R" w:hAnsi="ＭＳ Ｐ明朝" w:hint="eastAsia"/>
          <w:sz w:val="21"/>
          <w:szCs w:val="21"/>
        </w:rPr>
        <w:t>③に関する</w:t>
      </w:r>
      <w:r w:rsidR="00E33E7F" w:rsidRPr="00B47F82">
        <w:rPr>
          <w:rFonts w:ascii="UD デジタル 教科書体 NP-R" w:eastAsia="UD デジタル 教科書体 NP-R" w:hAnsi="ＭＳ Ｐ明朝" w:hint="eastAsia"/>
          <w:sz w:val="21"/>
          <w:szCs w:val="21"/>
        </w:rPr>
        <w:t>記録を基に年に１回供給者を再評価。</w:t>
      </w:r>
    </w:p>
    <w:p w14:paraId="41B01893" w14:textId="72E7E959" w:rsidR="00DE321E" w:rsidRPr="00B47F82" w:rsidRDefault="004A7FB7" w:rsidP="00B47F82">
      <w:pPr>
        <w:ind w:leftChars="0" w:left="210" w:right="100" w:hangingChars="100" w:hanging="210"/>
        <w:rPr>
          <w:rFonts w:ascii="UD デジタル 教科書体 NP-R" w:eastAsia="UD デジタル 教科書体 NP-R" w:hAnsi="ＭＳ Ｐ明朝"/>
          <w:sz w:val="21"/>
          <w:szCs w:val="21"/>
        </w:rPr>
      </w:pPr>
      <w:r>
        <w:rPr>
          <w:rFonts w:ascii="UD デジタル 教科書体 NP-R" w:eastAsia="UD デジタル 教科書体 NP-R" w:hAnsi="ＭＳ Ｐ明朝"/>
          <w:noProof/>
          <w:sz w:val="21"/>
          <w:szCs w:val="21"/>
        </w:rPr>
        <mc:AlternateContent>
          <mc:Choice Requires="wps">
            <w:drawing>
              <wp:anchor distT="0" distB="0" distL="114300" distR="114300" simplePos="0" relativeHeight="251658752" behindDoc="0" locked="0" layoutInCell="1" allowOverlap="1" wp14:anchorId="089077CF" wp14:editId="29510090">
                <wp:simplePos x="0" y="0"/>
                <wp:positionH relativeFrom="column">
                  <wp:posOffset>3754755</wp:posOffset>
                </wp:positionH>
                <wp:positionV relativeFrom="paragraph">
                  <wp:posOffset>3026883</wp:posOffset>
                </wp:positionV>
                <wp:extent cx="2690037" cy="609868"/>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2690037" cy="609868"/>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926C133" w14:textId="77777777" w:rsidR="00466EBC" w:rsidRDefault="00466EBC">
                            <w:pPr>
                              <w:ind w:left="100" w:right="100"/>
                            </w:pPr>
                            <w:r w:rsidRPr="00CF3081">
                              <w:rPr>
                                <w:rFonts w:hint="eastAsia"/>
                              </w:rPr>
                              <w:t>（）</w:t>
                            </w:r>
                            <w:r>
                              <w:rPr>
                                <w:rFonts w:hint="eastAsia"/>
                              </w:rPr>
                              <w:t xml:space="preserve"> </w:t>
                            </w:r>
                            <w:r>
                              <w:rPr>
                                <w:rFonts w:hint="eastAsia"/>
                              </w:rPr>
                              <w:t>は「品質管理監督システム基準書モデル（</w:t>
                            </w:r>
                            <w:r>
                              <w:rPr>
                                <w:rFonts w:hint="eastAsia"/>
                              </w:rPr>
                              <w:t>2016/1</w:t>
                            </w:r>
                            <w:r>
                              <w:rPr>
                                <w:rFonts w:hint="eastAsia"/>
                              </w:rPr>
                              <w:t>）</w:t>
                            </w:r>
                            <w:r>
                              <w:rPr>
                                <w:rFonts w:hint="eastAsia"/>
                              </w:rPr>
                              <w:t>」内における様式番号</w:t>
                            </w:r>
                            <w:r>
                              <w:t>を</w:t>
                            </w:r>
                            <w:r>
                              <w:rPr>
                                <w:rFonts w:hint="eastAsia"/>
                              </w:rPr>
                              <w:t>示します</w:t>
                            </w:r>
                            <w:r>
                              <w:t>。</w:t>
                            </w:r>
                            <w:r>
                              <w:rPr>
                                <w:rFonts w:hint="eastAsia"/>
                              </w:rPr>
                              <w:t>＜以下において同じ＞</w:t>
                            </w:r>
                          </w:p>
                          <w:p w14:paraId="5ECECBB2" w14:textId="77777777" w:rsidR="00466EBC" w:rsidRDefault="00466EBC" w:rsidP="00B47F82">
                            <w:pPr>
                              <w:ind w:left="100" w:right="100"/>
                              <w:jc w:val="center"/>
                            </w:pPr>
                          </w:p>
                          <w:p w14:paraId="3E694368" w14:textId="77777777" w:rsidR="00466EBC" w:rsidRDefault="00466EBC" w:rsidP="00B47F82">
                            <w:pPr>
                              <w:ind w:left="100" w:right="100"/>
                              <w:jc w:val="center"/>
                            </w:pPr>
                          </w:p>
                          <w:p w14:paraId="674BBB27" w14:textId="77777777" w:rsidR="00466EBC" w:rsidRDefault="00466EBC" w:rsidP="00B47F82">
                            <w:pPr>
                              <w:ind w:left="100" w:right="100"/>
                              <w:jc w:val="center"/>
                            </w:pPr>
                          </w:p>
                          <w:p w14:paraId="5F57C738" w14:textId="77777777" w:rsidR="00466EBC" w:rsidRDefault="00466EBC" w:rsidP="00B47F82">
                            <w:pPr>
                              <w:ind w:left="100" w:right="100"/>
                              <w:jc w:val="center"/>
                            </w:pPr>
                          </w:p>
                          <w:p w14:paraId="45829971" w14:textId="77777777" w:rsidR="00466EBC" w:rsidRDefault="00466EBC" w:rsidP="00B47F82">
                            <w:pPr>
                              <w:ind w:left="100" w:right="100"/>
                              <w:jc w:val="center"/>
                            </w:pPr>
                          </w:p>
                          <w:p w14:paraId="3E4565AF" w14:textId="77777777" w:rsidR="00466EBC" w:rsidRDefault="00466EBC" w:rsidP="00B47F82">
                            <w:pPr>
                              <w:ind w:left="100" w:right="100"/>
                              <w:jc w:val="center"/>
                            </w:pPr>
                          </w:p>
                          <w:p w14:paraId="075AB80E" w14:textId="77777777" w:rsidR="00466EBC" w:rsidRDefault="00466EBC" w:rsidP="00B47F82">
                            <w:pPr>
                              <w:ind w:left="100" w:right="100"/>
                              <w:jc w:val="center"/>
                            </w:pPr>
                          </w:p>
                          <w:p w14:paraId="3E539D85" w14:textId="77777777" w:rsidR="00466EBC" w:rsidRDefault="00466EBC" w:rsidP="00B47F82">
                            <w:pPr>
                              <w:ind w:left="100" w:right="100"/>
                              <w:jc w:val="center"/>
                            </w:pPr>
                          </w:p>
                          <w:p w14:paraId="28CEC625" w14:textId="77777777" w:rsidR="00466EBC" w:rsidRDefault="00466EBC" w:rsidP="00B47F82">
                            <w:pPr>
                              <w:ind w:left="100" w:right="100"/>
                              <w:jc w:val="center"/>
                            </w:pPr>
                          </w:p>
                          <w:p w14:paraId="1F943037" w14:textId="77777777" w:rsidR="00466EBC" w:rsidRDefault="00466EBC" w:rsidP="00B47F82">
                            <w:pPr>
                              <w:ind w:left="100" w:right="100"/>
                              <w:jc w:val="center"/>
                            </w:pPr>
                          </w:p>
                          <w:p w14:paraId="130A7F5B" w14:textId="77777777" w:rsidR="00466EBC" w:rsidRDefault="00466EBC" w:rsidP="00B47F82">
                            <w:pPr>
                              <w:ind w:left="100" w:right="100"/>
                              <w:jc w:val="center"/>
                            </w:pPr>
                          </w:p>
                          <w:p w14:paraId="14C48394" w14:textId="77777777" w:rsidR="00466EBC" w:rsidRDefault="00466EBC" w:rsidP="00B47F82">
                            <w:pPr>
                              <w:ind w:left="100" w:right="100"/>
                              <w:jc w:val="center"/>
                            </w:pPr>
                          </w:p>
                          <w:p w14:paraId="51F87D1C" w14:textId="77777777" w:rsidR="00466EBC" w:rsidRDefault="00466EBC" w:rsidP="00B47F82">
                            <w:pPr>
                              <w:ind w:left="100" w:right="100"/>
                              <w:jc w:val="center"/>
                            </w:pPr>
                          </w:p>
                          <w:p w14:paraId="44E48BCA" w14:textId="77777777" w:rsidR="00466EBC" w:rsidRDefault="00466EBC" w:rsidP="00B47F82">
                            <w:pPr>
                              <w:ind w:left="100" w:right="100"/>
                              <w:jc w:val="center"/>
                            </w:pPr>
                          </w:p>
                          <w:p w14:paraId="0ED39E73" w14:textId="77777777" w:rsidR="00466EBC" w:rsidRDefault="00466EBC" w:rsidP="00B47F82">
                            <w:pPr>
                              <w:ind w:left="100" w:right="100"/>
                              <w:jc w:val="center"/>
                            </w:pPr>
                          </w:p>
                          <w:p w14:paraId="677261FD" w14:textId="77777777" w:rsidR="00466EBC" w:rsidRDefault="00466EBC" w:rsidP="00B47F82">
                            <w:pPr>
                              <w:ind w:left="100" w:right="100"/>
                              <w:jc w:val="center"/>
                            </w:pPr>
                          </w:p>
                          <w:p w14:paraId="2A261A4D" w14:textId="77777777" w:rsidR="00466EBC" w:rsidRDefault="00466EBC" w:rsidP="00B47F82">
                            <w:pPr>
                              <w:ind w:left="100" w:right="100"/>
                              <w:jc w:val="center"/>
                            </w:pPr>
                          </w:p>
                          <w:p w14:paraId="12CBCB53" w14:textId="77777777" w:rsidR="00466EBC" w:rsidRDefault="00466EBC" w:rsidP="00B47F82">
                            <w:pPr>
                              <w:ind w:left="100" w:right="100"/>
                              <w:jc w:val="center"/>
                            </w:pPr>
                          </w:p>
                          <w:p w14:paraId="2F43F057" w14:textId="77777777" w:rsidR="00466EBC" w:rsidRDefault="00466EBC" w:rsidP="00B47F82">
                            <w:pPr>
                              <w:ind w:left="100" w:right="100"/>
                              <w:jc w:val="center"/>
                            </w:pPr>
                          </w:p>
                          <w:p w14:paraId="5C68147E" w14:textId="77777777" w:rsidR="00466EBC" w:rsidRDefault="00466EBC" w:rsidP="00B47F82">
                            <w:pPr>
                              <w:ind w:left="100" w:right="100"/>
                              <w:jc w:val="center"/>
                            </w:pPr>
                          </w:p>
                          <w:p w14:paraId="1FE70C47" w14:textId="77777777" w:rsidR="00466EBC" w:rsidRDefault="00466EBC" w:rsidP="00B47F82">
                            <w:pPr>
                              <w:ind w:left="100" w:right="100"/>
                              <w:jc w:val="center"/>
                            </w:pPr>
                          </w:p>
                          <w:p w14:paraId="7DCEC5D9" w14:textId="77777777" w:rsidR="00466EBC" w:rsidRDefault="00466EBC" w:rsidP="00B47F82">
                            <w:pPr>
                              <w:ind w:left="100" w:right="100"/>
                              <w:jc w:val="center"/>
                            </w:pPr>
                          </w:p>
                          <w:p w14:paraId="00890FAB" w14:textId="77777777" w:rsidR="00466EBC" w:rsidRDefault="00466EBC" w:rsidP="00B47F82">
                            <w:pPr>
                              <w:ind w:left="100" w:right="100"/>
                              <w:jc w:val="center"/>
                            </w:pPr>
                          </w:p>
                          <w:p w14:paraId="252AD416" w14:textId="77777777" w:rsidR="00466EBC" w:rsidRDefault="00466EBC" w:rsidP="00B47F82">
                            <w:pPr>
                              <w:ind w:left="100" w:right="100"/>
                              <w:jc w:val="center"/>
                            </w:pPr>
                          </w:p>
                          <w:p w14:paraId="771715F9" w14:textId="77777777" w:rsidR="00466EBC" w:rsidRDefault="00466EBC" w:rsidP="00B47F82">
                            <w:pPr>
                              <w:ind w:left="100" w:right="100"/>
                              <w:jc w:val="center"/>
                            </w:pPr>
                          </w:p>
                          <w:p w14:paraId="4BB2EFD3" w14:textId="77777777" w:rsidR="00466EBC" w:rsidRDefault="00466EBC" w:rsidP="00B47F82">
                            <w:pPr>
                              <w:ind w:left="100" w:right="100"/>
                              <w:jc w:val="center"/>
                            </w:pPr>
                          </w:p>
                          <w:p w14:paraId="2AA74559" w14:textId="77777777" w:rsidR="00466EBC" w:rsidRDefault="00466EBC" w:rsidP="00B47F82">
                            <w:pPr>
                              <w:ind w:left="100" w:right="100"/>
                              <w:jc w:val="center"/>
                            </w:pPr>
                          </w:p>
                          <w:p w14:paraId="6E1C3D0C" w14:textId="77777777" w:rsidR="00466EBC" w:rsidRDefault="00466EBC" w:rsidP="00B47F82">
                            <w:pPr>
                              <w:ind w:left="100" w:right="100"/>
                              <w:jc w:val="center"/>
                            </w:pPr>
                          </w:p>
                          <w:p w14:paraId="4C5EEDC5" w14:textId="77777777" w:rsidR="00466EBC" w:rsidRDefault="00466EBC" w:rsidP="00B47F82">
                            <w:pPr>
                              <w:ind w:left="100" w:right="100"/>
                              <w:jc w:val="center"/>
                            </w:pPr>
                          </w:p>
                          <w:p w14:paraId="70D47482" w14:textId="77777777" w:rsidR="00466EBC" w:rsidRDefault="00466EBC" w:rsidP="00B47F82">
                            <w:pPr>
                              <w:ind w:left="100" w:right="100"/>
                              <w:jc w:val="center"/>
                            </w:pPr>
                          </w:p>
                          <w:p w14:paraId="2186862E" w14:textId="77777777" w:rsidR="00466EBC" w:rsidRDefault="00466EBC" w:rsidP="00B47F82">
                            <w:pPr>
                              <w:ind w:left="100" w:right="100"/>
                              <w:jc w:val="center"/>
                            </w:pPr>
                          </w:p>
                          <w:p w14:paraId="40D65C5E" w14:textId="77777777" w:rsidR="00466EBC" w:rsidRDefault="00466EBC" w:rsidP="00B47F82">
                            <w:pPr>
                              <w:ind w:left="100" w:right="100"/>
                              <w:jc w:val="center"/>
                            </w:pPr>
                          </w:p>
                          <w:p w14:paraId="7AA24AD3" w14:textId="77777777" w:rsidR="00466EBC" w:rsidRDefault="00466EBC" w:rsidP="00B47F82">
                            <w:pPr>
                              <w:ind w:left="100" w:right="100"/>
                              <w:jc w:val="center"/>
                            </w:pPr>
                          </w:p>
                          <w:p w14:paraId="3F1D8833" w14:textId="77777777" w:rsidR="00466EBC" w:rsidRDefault="00466EBC" w:rsidP="00B47F82">
                            <w:pPr>
                              <w:ind w:left="100" w:right="100"/>
                              <w:jc w:val="center"/>
                            </w:pPr>
                          </w:p>
                          <w:p w14:paraId="6AFED6A1" w14:textId="77777777" w:rsidR="00466EBC" w:rsidRDefault="00466EBC" w:rsidP="00B47F82">
                            <w:pPr>
                              <w:ind w:left="100" w:right="100"/>
                              <w:jc w:val="center"/>
                            </w:pPr>
                          </w:p>
                          <w:p w14:paraId="4D7CD0FA" w14:textId="77777777" w:rsidR="00466EBC" w:rsidRDefault="00466EBC" w:rsidP="00B47F82">
                            <w:pPr>
                              <w:ind w:left="100" w:right="100"/>
                              <w:jc w:val="center"/>
                            </w:pPr>
                          </w:p>
                          <w:p w14:paraId="4869F5A4" w14:textId="77777777" w:rsidR="00466EBC" w:rsidRDefault="00466EBC" w:rsidP="00B47F82">
                            <w:pPr>
                              <w:ind w:left="100" w:right="100"/>
                              <w:jc w:val="center"/>
                            </w:pPr>
                          </w:p>
                          <w:p w14:paraId="240160DB" w14:textId="77777777" w:rsidR="00466EBC" w:rsidRDefault="00466EBC" w:rsidP="00B47F82">
                            <w:pPr>
                              <w:ind w:left="100" w:right="100"/>
                              <w:jc w:val="center"/>
                            </w:pPr>
                          </w:p>
                          <w:p w14:paraId="63ED87F3" w14:textId="77777777" w:rsidR="00466EBC" w:rsidRDefault="00466EBC" w:rsidP="00B47F82">
                            <w:pPr>
                              <w:ind w:left="100" w:right="100"/>
                              <w:jc w:val="center"/>
                            </w:pPr>
                          </w:p>
                          <w:p w14:paraId="2A855FAD" w14:textId="77777777" w:rsidR="00466EBC" w:rsidRDefault="00466EBC" w:rsidP="00B47F82">
                            <w:pPr>
                              <w:ind w:left="100" w:right="100"/>
                              <w:jc w:val="center"/>
                            </w:pPr>
                          </w:p>
                          <w:p w14:paraId="59B446FD" w14:textId="77777777" w:rsidR="00466EBC" w:rsidRDefault="00466EBC" w:rsidP="00B47F82">
                            <w:pPr>
                              <w:ind w:left="100" w:right="100"/>
                              <w:jc w:val="center"/>
                            </w:pPr>
                          </w:p>
                          <w:p w14:paraId="74143B43" w14:textId="77777777" w:rsidR="00466EBC" w:rsidRDefault="00466EBC" w:rsidP="00B47F82">
                            <w:pPr>
                              <w:ind w:left="100" w:right="100"/>
                              <w:jc w:val="center"/>
                            </w:pPr>
                          </w:p>
                          <w:p w14:paraId="473273FF" w14:textId="77777777" w:rsidR="00466EBC" w:rsidRDefault="00466EBC" w:rsidP="00B47F82">
                            <w:pPr>
                              <w:ind w:left="100" w:right="100"/>
                              <w:jc w:val="center"/>
                            </w:pPr>
                          </w:p>
                          <w:p w14:paraId="7598E4CF" w14:textId="77777777" w:rsidR="00466EBC" w:rsidRDefault="00466EBC" w:rsidP="00B47F82">
                            <w:pPr>
                              <w:ind w:left="100" w:right="1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077CF" id="正方形/長方形 3" o:spid="_x0000_s1037" style="position:absolute;left:0;text-align:left;margin-left:295.65pt;margin-top:238.35pt;width:211.8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" fillcolor="white [3201]" strokecolor="#95b3d7 [1940]" strokeweight="2pt">
                <v:textbox>
                  <w:txbxContent>
                    <w:p w14:paraId="7926C133" w14:textId="77777777" w:rsidR="00466EBC" w:rsidRDefault="00466EBC">
                      <w:pPr>
                        <w:ind w:left="100" w:right="100"/>
                      </w:pPr>
                      <w:r w:rsidRPr="00CF3081">
                        <w:rPr>
                          <w:rFonts w:hint="eastAsia"/>
                        </w:rPr>
                        <w:t>（）</w:t>
                      </w:r>
                      <w:r>
                        <w:rPr>
                          <w:rFonts w:hint="eastAsia"/>
                        </w:rPr>
                        <w:t xml:space="preserve"> </w:t>
                      </w:r>
                      <w:r>
                        <w:rPr>
                          <w:rFonts w:hint="eastAsia"/>
                        </w:rPr>
                        <w:t>は「品質管理監督システム基準書モデル（</w:t>
                      </w:r>
                      <w:r>
                        <w:rPr>
                          <w:rFonts w:hint="eastAsia"/>
                        </w:rPr>
                        <w:t>2016/1</w:t>
                      </w:r>
                      <w:r>
                        <w:rPr>
                          <w:rFonts w:hint="eastAsia"/>
                        </w:rPr>
                        <w:t>）</w:t>
                      </w:r>
                      <w:r>
                        <w:rPr>
                          <w:rFonts w:hint="eastAsia"/>
                        </w:rPr>
                        <w:t>」内における様式番号</w:t>
                      </w:r>
                      <w:r>
                        <w:t>を</w:t>
                      </w:r>
                      <w:r>
                        <w:rPr>
                          <w:rFonts w:hint="eastAsia"/>
                        </w:rPr>
                        <w:t>示します</w:t>
                      </w:r>
                      <w:r>
                        <w:t>。</w:t>
                      </w:r>
                      <w:r>
                        <w:rPr>
                          <w:rFonts w:hint="eastAsia"/>
                        </w:rPr>
                        <w:t>＜以下において同じ＞</w:t>
                      </w:r>
                    </w:p>
                    <w:p w14:paraId="5ECECBB2" w14:textId="77777777" w:rsidR="00466EBC" w:rsidRDefault="00466EBC" w:rsidP="00B47F82">
                      <w:pPr>
                        <w:ind w:left="100" w:right="100"/>
                        <w:jc w:val="center"/>
                      </w:pPr>
                    </w:p>
                    <w:p w14:paraId="3E694368" w14:textId="77777777" w:rsidR="00466EBC" w:rsidRDefault="00466EBC" w:rsidP="00B47F82">
                      <w:pPr>
                        <w:ind w:left="100" w:right="100"/>
                        <w:jc w:val="center"/>
                      </w:pPr>
                    </w:p>
                    <w:p w14:paraId="674BBB27" w14:textId="77777777" w:rsidR="00466EBC" w:rsidRDefault="00466EBC" w:rsidP="00B47F82">
                      <w:pPr>
                        <w:ind w:left="100" w:right="100"/>
                        <w:jc w:val="center"/>
                      </w:pPr>
                    </w:p>
                    <w:p w14:paraId="5F57C738" w14:textId="77777777" w:rsidR="00466EBC" w:rsidRDefault="00466EBC" w:rsidP="00B47F82">
                      <w:pPr>
                        <w:ind w:left="100" w:right="100"/>
                        <w:jc w:val="center"/>
                      </w:pPr>
                    </w:p>
                    <w:p w14:paraId="45829971" w14:textId="77777777" w:rsidR="00466EBC" w:rsidRDefault="00466EBC" w:rsidP="00B47F82">
                      <w:pPr>
                        <w:ind w:left="100" w:right="100"/>
                        <w:jc w:val="center"/>
                      </w:pPr>
                    </w:p>
                    <w:p w14:paraId="3E4565AF" w14:textId="77777777" w:rsidR="00466EBC" w:rsidRDefault="00466EBC" w:rsidP="00B47F82">
                      <w:pPr>
                        <w:ind w:left="100" w:right="100"/>
                        <w:jc w:val="center"/>
                      </w:pPr>
                    </w:p>
                    <w:p w14:paraId="075AB80E" w14:textId="77777777" w:rsidR="00466EBC" w:rsidRDefault="00466EBC" w:rsidP="00B47F82">
                      <w:pPr>
                        <w:ind w:left="100" w:right="100"/>
                        <w:jc w:val="center"/>
                      </w:pPr>
                    </w:p>
                    <w:p w14:paraId="3E539D85" w14:textId="77777777" w:rsidR="00466EBC" w:rsidRDefault="00466EBC" w:rsidP="00B47F82">
                      <w:pPr>
                        <w:ind w:left="100" w:right="100"/>
                        <w:jc w:val="center"/>
                      </w:pPr>
                    </w:p>
                    <w:p w14:paraId="28CEC625" w14:textId="77777777" w:rsidR="00466EBC" w:rsidRDefault="00466EBC" w:rsidP="00B47F82">
                      <w:pPr>
                        <w:ind w:left="100" w:right="100"/>
                        <w:jc w:val="center"/>
                      </w:pPr>
                    </w:p>
                    <w:p w14:paraId="1F943037" w14:textId="77777777" w:rsidR="00466EBC" w:rsidRDefault="00466EBC" w:rsidP="00B47F82">
                      <w:pPr>
                        <w:ind w:left="100" w:right="100"/>
                        <w:jc w:val="center"/>
                      </w:pPr>
                    </w:p>
                    <w:p w14:paraId="130A7F5B" w14:textId="77777777" w:rsidR="00466EBC" w:rsidRDefault="00466EBC" w:rsidP="00B47F82">
                      <w:pPr>
                        <w:ind w:left="100" w:right="100"/>
                        <w:jc w:val="center"/>
                      </w:pPr>
                    </w:p>
                    <w:p w14:paraId="14C48394" w14:textId="77777777" w:rsidR="00466EBC" w:rsidRDefault="00466EBC" w:rsidP="00B47F82">
                      <w:pPr>
                        <w:ind w:left="100" w:right="100"/>
                        <w:jc w:val="center"/>
                      </w:pPr>
                    </w:p>
                    <w:p w14:paraId="51F87D1C" w14:textId="77777777" w:rsidR="00466EBC" w:rsidRDefault="00466EBC" w:rsidP="00B47F82">
                      <w:pPr>
                        <w:ind w:left="100" w:right="100"/>
                        <w:jc w:val="center"/>
                      </w:pPr>
                    </w:p>
                    <w:p w14:paraId="44E48BCA" w14:textId="77777777" w:rsidR="00466EBC" w:rsidRDefault="00466EBC" w:rsidP="00B47F82">
                      <w:pPr>
                        <w:ind w:left="100" w:right="100"/>
                        <w:jc w:val="center"/>
                      </w:pPr>
                    </w:p>
                    <w:p w14:paraId="0ED39E73" w14:textId="77777777" w:rsidR="00466EBC" w:rsidRDefault="00466EBC" w:rsidP="00B47F82">
                      <w:pPr>
                        <w:ind w:left="100" w:right="100"/>
                        <w:jc w:val="center"/>
                      </w:pPr>
                    </w:p>
                    <w:p w14:paraId="677261FD" w14:textId="77777777" w:rsidR="00466EBC" w:rsidRDefault="00466EBC" w:rsidP="00B47F82">
                      <w:pPr>
                        <w:ind w:left="100" w:right="100"/>
                        <w:jc w:val="center"/>
                      </w:pPr>
                    </w:p>
                    <w:p w14:paraId="2A261A4D" w14:textId="77777777" w:rsidR="00466EBC" w:rsidRDefault="00466EBC" w:rsidP="00B47F82">
                      <w:pPr>
                        <w:ind w:left="100" w:right="100"/>
                        <w:jc w:val="center"/>
                      </w:pPr>
                    </w:p>
                    <w:p w14:paraId="12CBCB53" w14:textId="77777777" w:rsidR="00466EBC" w:rsidRDefault="00466EBC" w:rsidP="00B47F82">
                      <w:pPr>
                        <w:ind w:left="100" w:right="100"/>
                        <w:jc w:val="center"/>
                      </w:pPr>
                    </w:p>
                    <w:p w14:paraId="2F43F057" w14:textId="77777777" w:rsidR="00466EBC" w:rsidRDefault="00466EBC" w:rsidP="00B47F82">
                      <w:pPr>
                        <w:ind w:left="100" w:right="100"/>
                        <w:jc w:val="center"/>
                      </w:pPr>
                    </w:p>
                    <w:p w14:paraId="5C68147E" w14:textId="77777777" w:rsidR="00466EBC" w:rsidRDefault="00466EBC" w:rsidP="00B47F82">
                      <w:pPr>
                        <w:ind w:left="100" w:right="100"/>
                        <w:jc w:val="center"/>
                      </w:pPr>
                    </w:p>
                    <w:p w14:paraId="1FE70C47" w14:textId="77777777" w:rsidR="00466EBC" w:rsidRDefault="00466EBC" w:rsidP="00B47F82">
                      <w:pPr>
                        <w:ind w:left="100" w:right="100"/>
                        <w:jc w:val="center"/>
                      </w:pPr>
                    </w:p>
                    <w:p w14:paraId="7DCEC5D9" w14:textId="77777777" w:rsidR="00466EBC" w:rsidRDefault="00466EBC" w:rsidP="00B47F82">
                      <w:pPr>
                        <w:ind w:left="100" w:right="100"/>
                        <w:jc w:val="center"/>
                      </w:pPr>
                    </w:p>
                    <w:p w14:paraId="00890FAB" w14:textId="77777777" w:rsidR="00466EBC" w:rsidRDefault="00466EBC" w:rsidP="00B47F82">
                      <w:pPr>
                        <w:ind w:left="100" w:right="100"/>
                        <w:jc w:val="center"/>
                      </w:pPr>
                    </w:p>
                    <w:p w14:paraId="252AD416" w14:textId="77777777" w:rsidR="00466EBC" w:rsidRDefault="00466EBC" w:rsidP="00B47F82">
                      <w:pPr>
                        <w:ind w:left="100" w:right="100"/>
                        <w:jc w:val="center"/>
                      </w:pPr>
                    </w:p>
                    <w:p w14:paraId="771715F9" w14:textId="77777777" w:rsidR="00466EBC" w:rsidRDefault="00466EBC" w:rsidP="00B47F82">
                      <w:pPr>
                        <w:ind w:left="100" w:right="100"/>
                        <w:jc w:val="center"/>
                      </w:pPr>
                    </w:p>
                    <w:p w14:paraId="4BB2EFD3" w14:textId="77777777" w:rsidR="00466EBC" w:rsidRDefault="00466EBC" w:rsidP="00B47F82">
                      <w:pPr>
                        <w:ind w:left="100" w:right="100"/>
                        <w:jc w:val="center"/>
                      </w:pPr>
                    </w:p>
                    <w:p w14:paraId="2AA74559" w14:textId="77777777" w:rsidR="00466EBC" w:rsidRDefault="00466EBC" w:rsidP="00B47F82">
                      <w:pPr>
                        <w:ind w:left="100" w:right="100"/>
                        <w:jc w:val="center"/>
                      </w:pPr>
                    </w:p>
                    <w:p w14:paraId="6E1C3D0C" w14:textId="77777777" w:rsidR="00466EBC" w:rsidRDefault="00466EBC" w:rsidP="00B47F82">
                      <w:pPr>
                        <w:ind w:left="100" w:right="100"/>
                        <w:jc w:val="center"/>
                      </w:pPr>
                    </w:p>
                    <w:p w14:paraId="4C5EEDC5" w14:textId="77777777" w:rsidR="00466EBC" w:rsidRDefault="00466EBC" w:rsidP="00B47F82">
                      <w:pPr>
                        <w:ind w:left="100" w:right="100"/>
                        <w:jc w:val="center"/>
                      </w:pPr>
                    </w:p>
                    <w:p w14:paraId="70D47482" w14:textId="77777777" w:rsidR="00466EBC" w:rsidRDefault="00466EBC" w:rsidP="00B47F82">
                      <w:pPr>
                        <w:ind w:left="100" w:right="100"/>
                        <w:jc w:val="center"/>
                      </w:pPr>
                    </w:p>
                    <w:p w14:paraId="2186862E" w14:textId="77777777" w:rsidR="00466EBC" w:rsidRDefault="00466EBC" w:rsidP="00B47F82">
                      <w:pPr>
                        <w:ind w:left="100" w:right="100"/>
                        <w:jc w:val="center"/>
                      </w:pPr>
                    </w:p>
                    <w:p w14:paraId="40D65C5E" w14:textId="77777777" w:rsidR="00466EBC" w:rsidRDefault="00466EBC" w:rsidP="00B47F82">
                      <w:pPr>
                        <w:ind w:left="100" w:right="100"/>
                        <w:jc w:val="center"/>
                      </w:pPr>
                    </w:p>
                    <w:p w14:paraId="7AA24AD3" w14:textId="77777777" w:rsidR="00466EBC" w:rsidRDefault="00466EBC" w:rsidP="00B47F82">
                      <w:pPr>
                        <w:ind w:left="100" w:right="100"/>
                        <w:jc w:val="center"/>
                      </w:pPr>
                    </w:p>
                    <w:p w14:paraId="3F1D8833" w14:textId="77777777" w:rsidR="00466EBC" w:rsidRDefault="00466EBC" w:rsidP="00B47F82">
                      <w:pPr>
                        <w:ind w:left="100" w:right="100"/>
                        <w:jc w:val="center"/>
                      </w:pPr>
                    </w:p>
                    <w:p w14:paraId="6AFED6A1" w14:textId="77777777" w:rsidR="00466EBC" w:rsidRDefault="00466EBC" w:rsidP="00B47F82">
                      <w:pPr>
                        <w:ind w:left="100" w:right="100"/>
                        <w:jc w:val="center"/>
                      </w:pPr>
                    </w:p>
                    <w:p w14:paraId="4D7CD0FA" w14:textId="77777777" w:rsidR="00466EBC" w:rsidRDefault="00466EBC" w:rsidP="00B47F82">
                      <w:pPr>
                        <w:ind w:left="100" w:right="100"/>
                        <w:jc w:val="center"/>
                      </w:pPr>
                    </w:p>
                    <w:p w14:paraId="4869F5A4" w14:textId="77777777" w:rsidR="00466EBC" w:rsidRDefault="00466EBC" w:rsidP="00B47F82">
                      <w:pPr>
                        <w:ind w:left="100" w:right="100"/>
                        <w:jc w:val="center"/>
                      </w:pPr>
                    </w:p>
                    <w:p w14:paraId="240160DB" w14:textId="77777777" w:rsidR="00466EBC" w:rsidRDefault="00466EBC" w:rsidP="00B47F82">
                      <w:pPr>
                        <w:ind w:left="100" w:right="100"/>
                        <w:jc w:val="center"/>
                      </w:pPr>
                    </w:p>
                    <w:p w14:paraId="63ED87F3" w14:textId="77777777" w:rsidR="00466EBC" w:rsidRDefault="00466EBC" w:rsidP="00B47F82">
                      <w:pPr>
                        <w:ind w:left="100" w:right="100"/>
                        <w:jc w:val="center"/>
                      </w:pPr>
                    </w:p>
                    <w:p w14:paraId="2A855FAD" w14:textId="77777777" w:rsidR="00466EBC" w:rsidRDefault="00466EBC" w:rsidP="00B47F82">
                      <w:pPr>
                        <w:ind w:left="100" w:right="100"/>
                        <w:jc w:val="center"/>
                      </w:pPr>
                    </w:p>
                    <w:p w14:paraId="59B446FD" w14:textId="77777777" w:rsidR="00466EBC" w:rsidRDefault="00466EBC" w:rsidP="00B47F82">
                      <w:pPr>
                        <w:ind w:left="100" w:right="100"/>
                        <w:jc w:val="center"/>
                      </w:pPr>
                    </w:p>
                    <w:p w14:paraId="74143B43" w14:textId="77777777" w:rsidR="00466EBC" w:rsidRDefault="00466EBC" w:rsidP="00B47F82">
                      <w:pPr>
                        <w:ind w:left="100" w:right="100"/>
                        <w:jc w:val="center"/>
                      </w:pPr>
                    </w:p>
                    <w:p w14:paraId="473273FF" w14:textId="77777777" w:rsidR="00466EBC" w:rsidRDefault="00466EBC" w:rsidP="00B47F82">
                      <w:pPr>
                        <w:ind w:left="100" w:right="100"/>
                        <w:jc w:val="center"/>
                      </w:pPr>
                    </w:p>
                    <w:p w14:paraId="7598E4CF" w14:textId="77777777" w:rsidR="00466EBC" w:rsidRDefault="00466EBC" w:rsidP="00B47F82">
                      <w:pPr>
                        <w:ind w:left="100" w:right="100"/>
                        <w:jc w:val="center"/>
                      </w:pPr>
                    </w:p>
                  </w:txbxContent>
                </v:textbox>
              </v:rect>
            </w:pict>
          </mc:Fallback>
        </mc:AlternateContent>
      </w:r>
      <w:r w:rsidR="00AC1BF0">
        <w:rPr>
          <w:rFonts w:ascii="UD デジタル 教科書体 NP-R" w:eastAsia="UD デジタル 教科書体 NP-R" w:hAnsi="ＭＳ Ｐ明朝"/>
          <w:noProof/>
          <w:sz w:val="21"/>
          <w:szCs w:val="21"/>
        </w:rPr>
        <w:drawing>
          <wp:inline distT="0" distB="0" distL="0" distR="0" wp14:anchorId="238F6F47" wp14:editId="509B5A66">
            <wp:extent cx="6477000" cy="3638550"/>
            <wp:effectExtent l="0" t="0" r="0" b="0"/>
            <wp:docPr id="20" name="図 2" descr="購買プレゼンテーショ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購買プレゼンテーション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3638550"/>
                    </a:xfrm>
                    <a:prstGeom prst="rect">
                      <a:avLst/>
                    </a:prstGeom>
                    <a:noFill/>
                    <a:ln>
                      <a:noFill/>
                    </a:ln>
                  </pic:spPr>
                </pic:pic>
              </a:graphicData>
            </a:graphic>
          </wp:inline>
        </w:drawing>
      </w:r>
    </w:p>
    <w:p w14:paraId="24B6B418" w14:textId="2E96CCC9" w:rsidR="007164C5" w:rsidRDefault="007164C5" w:rsidP="00B47F82">
      <w:pPr>
        <w:ind w:leftChars="0" w:left="0" w:right="100"/>
        <w:rPr>
          <w:rFonts w:ascii="UD デジタル 教科書体 NP-R" w:eastAsia="UD デジタル 教科書体 NP-R" w:hAnsi="ＭＳ Ｐ明朝"/>
          <w:b/>
          <w:sz w:val="21"/>
          <w:szCs w:val="21"/>
        </w:rPr>
      </w:pPr>
    </w:p>
    <w:p w14:paraId="1027B25F" w14:textId="77777777" w:rsidR="007164C5" w:rsidRDefault="007164C5" w:rsidP="00B47F82">
      <w:pPr>
        <w:ind w:leftChars="0" w:left="0" w:right="100"/>
        <w:rPr>
          <w:rFonts w:ascii="UD デジタル 教科書体 NP-R" w:eastAsia="UD デジタル 教科書体 NP-R" w:hAnsi="ＭＳ Ｐ明朝"/>
          <w:b/>
          <w:sz w:val="21"/>
          <w:szCs w:val="21"/>
        </w:rPr>
      </w:pPr>
    </w:p>
    <w:p w14:paraId="5DF29C15" w14:textId="2F486939" w:rsidR="007164C5" w:rsidRDefault="007164C5" w:rsidP="00B47F82">
      <w:pPr>
        <w:ind w:leftChars="0" w:left="0" w:right="100"/>
        <w:rPr>
          <w:rFonts w:ascii="UD デジタル 教科書体 NP-R" w:eastAsia="UD デジタル 教科書体 NP-R" w:hAnsi="ＭＳ Ｐ明朝"/>
          <w:b/>
          <w:sz w:val="21"/>
          <w:szCs w:val="21"/>
        </w:rPr>
      </w:pPr>
    </w:p>
    <w:p w14:paraId="07F98727" w14:textId="6259B9F8" w:rsidR="0002121D" w:rsidRDefault="0002121D" w:rsidP="00B47F82">
      <w:pPr>
        <w:ind w:leftChars="0" w:left="0" w:right="100"/>
        <w:rPr>
          <w:rFonts w:ascii="UD デジタル 教科書体 NP-R" w:eastAsia="UD デジタル 教科書体 NP-R" w:hAnsi="ＭＳ Ｐ明朝"/>
          <w:b/>
          <w:sz w:val="21"/>
          <w:szCs w:val="21"/>
        </w:rPr>
      </w:pPr>
    </w:p>
    <w:p w14:paraId="27405C60" w14:textId="5D1A70D4" w:rsidR="0002121D" w:rsidRDefault="0002121D" w:rsidP="00B47F82">
      <w:pPr>
        <w:ind w:leftChars="0" w:left="0" w:right="100"/>
        <w:rPr>
          <w:rFonts w:ascii="UD デジタル 教科書体 NP-R" w:eastAsia="UD デジタル 教科書体 NP-R" w:hAnsi="ＭＳ Ｐ明朝"/>
          <w:b/>
          <w:sz w:val="21"/>
          <w:szCs w:val="21"/>
        </w:rPr>
      </w:pPr>
    </w:p>
    <w:p w14:paraId="5A6752AD" w14:textId="18D779BB" w:rsidR="0002121D" w:rsidRDefault="0002121D" w:rsidP="00B47F82">
      <w:pPr>
        <w:ind w:leftChars="0" w:left="0" w:right="100"/>
        <w:rPr>
          <w:rFonts w:ascii="UD デジタル 教科書体 NP-R" w:eastAsia="UD デジタル 教科書体 NP-R" w:hAnsi="ＭＳ Ｐ明朝"/>
          <w:b/>
          <w:sz w:val="21"/>
          <w:szCs w:val="21"/>
        </w:rPr>
      </w:pPr>
    </w:p>
    <w:p w14:paraId="1D65A8DE" w14:textId="390CBAD7" w:rsidR="0002121D" w:rsidRDefault="0002121D" w:rsidP="00B47F82">
      <w:pPr>
        <w:ind w:leftChars="0" w:left="0" w:right="100"/>
        <w:rPr>
          <w:rFonts w:ascii="UD デジタル 教科書体 NP-R" w:eastAsia="UD デジタル 教科書体 NP-R" w:hAnsi="ＭＳ Ｐ明朝"/>
          <w:b/>
          <w:sz w:val="21"/>
          <w:szCs w:val="21"/>
        </w:rPr>
      </w:pPr>
    </w:p>
    <w:p w14:paraId="3868A452" w14:textId="7D623DED" w:rsidR="0002121D" w:rsidRDefault="0002121D" w:rsidP="00B47F82">
      <w:pPr>
        <w:ind w:leftChars="0" w:left="0" w:right="100"/>
        <w:rPr>
          <w:rFonts w:ascii="UD デジタル 教科書体 NP-R" w:eastAsia="UD デジタル 教科書体 NP-R" w:hAnsi="ＭＳ Ｐ明朝"/>
          <w:b/>
          <w:sz w:val="21"/>
          <w:szCs w:val="21"/>
        </w:rPr>
      </w:pPr>
    </w:p>
    <w:p w14:paraId="3CEEB5B1" w14:textId="5B21C9F6" w:rsidR="0002121D" w:rsidRDefault="0002121D" w:rsidP="00B47F82">
      <w:pPr>
        <w:ind w:leftChars="0" w:left="0" w:right="100"/>
        <w:rPr>
          <w:rFonts w:ascii="UD デジタル 教科書体 NP-R" w:eastAsia="UD デジタル 教科書体 NP-R" w:hAnsi="ＭＳ Ｐ明朝"/>
          <w:b/>
          <w:sz w:val="21"/>
          <w:szCs w:val="21"/>
        </w:rPr>
      </w:pPr>
    </w:p>
    <w:p w14:paraId="3A4DDAED" w14:textId="731AFDF5" w:rsidR="0002121D" w:rsidRDefault="0002121D" w:rsidP="00B47F82">
      <w:pPr>
        <w:ind w:leftChars="0" w:left="0" w:right="100"/>
        <w:rPr>
          <w:rFonts w:ascii="UD デジタル 教科書体 NP-R" w:eastAsia="UD デジタル 教科書体 NP-R" w:hAnsi="ＭＳ Ｐ明朝"/>
          <w:b/>
          <w:sz w:val="21"/>
          <w:szCs w:val="21"/>
        </w:rPr>
      </w:pPr>
    </w:p>
    <w:p w14:paraId="6D8D9EA1" w14:textId="765A5B03" w:rsidR="0002121D" w:rsidRDefault="0002121D" w:rsidP="00B47F82">
      <w:pPr>
        <w:ind w:leftChars="0" w:left="0" w:right="100"/>
        <w:rPr>
          <w:rFonts w:ascii="UD デジタル 教科書体 NP-R" w:eastAsia="UD デジタル 教科書体 NP-R" w:hAnsi="ＭＳ Ｐ明朝"/>
          <w:b/>
          <w:sz w:val="21"/>
          <w:szCs w:val="21"/>
        </w:rPr>
      </w:pPr>
    </w:p>
    <w:p w14:paraId="03626C6B" w14:textId="7A93474D" w:rsidR="0002121D" w:rsidRDefault="0002121D" w:rsidP="00B47F82">
      <w:pPr>
        <w:ind w:leftChars="0" w:left="0" w:right="100"/>
        <w:rPr>
          <w:rFonts w:ascii="UD デジタル 教科書体 NP-R" w:eastAsia="UD デジタル 教科書体 NP-R" w:hAnsi="ＭＳ Ｐ明朝"/>
          <w:b/>
          <w:sz w:val="21"/>
          <w:szCs w:val="21"/>
        </w:rPr>
      </w:pPr>
    </w:p>
    <w:p w14:paraId="7F233FD1" w14:textId="5305680F" w:rsidR="0002121D" w:rsidRDefault="0002121D" w:rsidP="00B47F82">
      <w:pPr>
        <w:ind w:leftChars="0" w:left="0" w:right="100"/>
        <w:rPr>
          <w:rFonts w:ascii="UD デジタル 教科書体 NP-R" w:eastAsia="UD デジタル 教科書体 NP-R" w:hAnsi="ＭＳ Ｐ明朝"/>
          <w:b/>
          <w:sz w:val="21"/>
          <w:szCs w:val="21"/>
        </w:rPr>
      </w:pPr>
    </w:p>
    <w:p w14:paraId="1175E63D" w14:textId="7A9B1354" w:rsidR="0002121D" w:rsidRDefault="0002121D" w:rsidP="00B47F82">
      <w:pPr>
        <w:ind w:leftChars="0" w:left="0" w:right="100"/>
        <w:rPr>
          <w:rFonts w:ascii="UD デジタル 教科書体 NP-R" w:eastAsia="UD デジタル 教科書体 NP-R" w:hAnsi="ＭＳ Ｐ明朝"/>
          <w:b/>
          <w:sz w:val="21"/>
          <w:szCs w:val="21"/>
        </w:rPr>
      </w:pPr>
    </w:p>
    <w:p w14:paraId="2A418570" w14:textId="545B596B" w:rsidR="0002121D" w:rsidRDefault="0002121D" w:rsidP="00B47F82">
      <w:pPr>
        <w:ind w:leftChars="0" w:left="0" w:right="100"/>
        <w:rPr>
          <w:rFonts w:ascii="UD デジタル 教科書体 NP-R" w:eastAsia="UD デジタル 教科書体 NP-R" w:hAnsi="ＭＳ Ｐ明朝"/>
          <w:b/>
          <w:sz w:val="21"/>
          <w:szCs w:val="21"/>
        </w:rPr>
      </w:pPr>
    </w:p>
    <w:p w14:paraId="4F824918" w14:textId="283C131A" w:rsidR="0002121D" w:rsidRDefault="0002121D" w:rsidP="00B47F82">
      <w:pPr>
        <w:ind w:leftChars="0" w:left="0" w:right="100"/>
        <w:rPr>
          <w:rFonts w:ascii="UD デジタル 教科書体 NP-R" w:eastAsia="UD デジタル 教科書体 NP-R" w:hAnsi="ＭＳ Ｐ明朝"/>
          <w:b/>
          <w:sz w:val="21"/>
          <w:szCs w:val="21"/>
        </w:rPr>
      </w:pPr>
    </w:p>
    <w:p w14:paraId="23B59A00" w14:textId="78457FAE" w:rsidR="0002121D" w:rsidRDefault="0002121D" w:rsidP="00B47F82">
      <w:pPr>
        <w:ind w:leftChars="0" w:left="0" w:right="100"/>
        <w:rPr>
          <w:rFonts w:ascii="UD デジタル 教科書体 NP-R" w:eastAsia="UD デジタル 教科書体 NP-R" w:hAnsi="ＭＳ Ｐ明朝"/>
          <w:b/>
          <w:sz w:val="21"/>
          <w:szCs w:val="21"/>
        </w:rPr>
      </w:pPr>
    </w:p>
    <w:p w14:paraId="1D40222F" w14:textId="479CF0D6" w:rsidR="0002121D" w:rsidRDefault="0002121D" w:rsidP="00B47F82">
      <w:pPr>
        <w:ind w:leftChars="0" w:left="0" w:right="100"/>
        <w:rPr>
          <w:rFonts w:ascii="UD デジタル 教科書体 NP-R" w:eastAsia="UD デジタル 教科書体 NP-R" w:hAnsi="ＭＳ Ｐ明朝"/>
          <w:b/>
          <w:sz w:val="21"/>
          <w:szCs w:val="21"/>
        </w:rPr>
      </w:pPr>
    </w:p>
    <w:p w14:paraId="6AD02399" w14:textId="77777777" w:rsidR="0002121D" w:rsidRDefault="0002121D" w:rsidP="00B47F82">
      <w:pPr>
        <w:ind w:leftChars="0" w:left="0" w:right="100"/>
        <w:rPr>
          <w:rFonts w:ascii="UD デジタル 教科書体 NP-R" w:eastAsia="UD デジタル 教科書体 NP-R" w:hAnsi="ＭＳ Ｐ明朝"/>
          <w:b/>
          <w:sz w:val="21"/>
          <w:szCs w:val="21"/>
        </w:rPr>
      </w:pPr>
    </w:p>
    <w:p w14:paraId="3F5ACCF6" w14:textId="77777777" w:rsidR="00E12E37" w:rsidRPr="00B47F82" w:rsidRDefault="00E12E37"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lastRenderedPageBreak/>
        <w:t>（</w:t>
      </w:r>
      <w:r w:rsidR="00D00F2D" w:rsidRPr="00B47F82">
        <w:rPr>
          <w:rFonts w:ascii="UD デジタル 教科書体 NP-R" w:eastAsia="UD デジタル 教科書体 NP-R" w:hAnsi="ＭＳ Ｐ明朝" w:hint="eastAsia"/>
          <w:b/>
          <w:sz w:val="21"/>
          <w:szCs w:val="21"/>
        </w:rPr>
        <w:t>３</w:t>
      </w:r>
      <w:r w:rsidRPr="00B47F82">
        <w:rPr>
          <w:rFonts w:ascii="UD デジタル 教科書体 NP-R" w:eastAsia="UD デジタル 教科書体 NP-R" w:hAnsi="ＭＳ Ｐ明朝" w:hint="eastAsia"/>
          <w:b/>
          <w:sz w:val="21"/>
          <w:szCs w:val="21"/>
        </w:rPr>
        <w:t>）</w:t>
      </w:r>
      <w:r w:rsidR="00B331EE" w:rsidRPr="00B47F82">
        <w:rPr>
          <w:rFonts w:ascii="UD デジタル 教科書体 NP-R" w:eastAsia="UD デジタル 教科書体 NP-R" w:hAnsi="ＭＳ Ｐ明朝" w:hint="eastAsia"/>
          <w:b/>
          <w:sz w:val="21"/>
          <w:szCs w:val="21"/>
        </w:rPr>
        <w:t>製造及びサービス提供の管理について</w:t>
      </w:r>
    </w:p>
    <w:p w14:paraId="1975D276" w14:textId="77777777" w:rsidR="00E12E37" w:rsidRPr="00B47F82" w:rsidRDefault="00297238" w:rsidP="00B47F82">
      <w:pPr>
        <w:ind w:leftChars="213" w:left="426" w:right="100" w:firstLineChars="106" w:firstLine="223"/>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計画を立てて製造及びサービスの提供</w:t>
      </w:r>
      <w:r w:rsidR="00E12E37" w:rsidRPr="00B47F82">
        <w:rPr>
          <w:rFonts w:ascii="UD デジタル 教科書体 NP-R" w:eastAsia="UD デジタル 教科書体 NP-R" w:hAnsi="ＭＳ Ｐ明朝" w:hint="eastAsia"/>
          <w:sz w:val="21"/>
          <w:szCs w:val="21"/>
        </w:rPr>
        <w:t>を行</w:t>
      </w:r>
      <w:r w:rsidRPr="00B47F82">
        <w:rPr>
          <w:rFonts w:ascii="UD デジタル 教科書体 NP-R" w:eastAsia="UD デジタル 教科書体 NP-R" w:hAnsi="ＭＳ Ｐ明朝" w:hint="eastAsia"/>
          <w:sz w:val="21"/>
          <w:szCs w:val="21"/>
        </w:rPr>
        <w:t>い</w:t>
      </w:r>
      <w:r w:rsidR="00395AB7" w:rsidRPr="00B47F82">
        <w:rPr>
          <w:rFonts w:ascii="UD デジタル 教科書体 NP-R" w:eastAsia="UD デジタル 教科書体 NP-R" w:hAnsi="ＭＳ Ｐ明朝" w:hint="eastAsia"/>
          <w:sz w:val="21"/>
          <w:szCs w:val="21"/>
        </w:rPr>
        <w:t>、</w:t>
      </w:r>
      <w:r w:rsidRPr="00B47F82">
        <w:rPr>
          <w:rFonts w:ascii="UD デジタル 教科書体 NP-R" w:eastAsia="UD デジタル 教科書体 NP-R" w:hAnsi="ＭＳ Ｐ明朝" w:hint="eastAsia"/>
          <w:sz w:val="21"/>
          <w:szCs w:val="21"/>
        </w:rPr>
        <w:t>そして</w:t>
      </w:r>
      <w:r w:rsidR="00395AB7" w:rsidRPr="00B47F82">
        <w:rPr>
          <w:rFonts w:ascii="UD デジタル 教科書体 NP-R" w:eastAsia="UD デジタル 教科書体 NP-R" w:hAnsi="ＭＳ Ｐ明朝" w:hint="eastAsia"/>
          <w:sz w:val="21"/>
          <w:szCs w:val="21"/>
        </w:rPr>
        <w:t>間違いのない業務が行われているか確認します。</w:t>
      </w:r>
    </w:p>
    <w:p w14:paraId="5817AB38" w14:textId="77777777" w:rsidR="00606F5B" w:rsidRDefault="00606F5B" w:rsidP="00B47F82">
      <w:pPr>
        <w:ind w:leftChars="25" w:right="100" w:firstLineChars="100" w:firstLine="210"/>
        <w:rPr>
          <w:rFonts w:ascii="UD デジタル 教科書体 NP-R" w:eastAsia="UD デジタル 教科書体 NP-R" w:hAnsi="ＭＳ Ｐ明朝"/>
          <w:sz w:val="21"/>
          <w:szCs w:val="21"/>
        </w:rPr>
      </w:pPr>
    </w:p>
    <w:p w14:paraId="1F105F95" w14:textId="77777777" w:rsidR="00C2561C" w:rsidRPr="00B47F82" w:rsidRDefault="00C2561C" w:rsidP="00B47F82">
      <w:pPr>
        <w:ind w:leftChars="25" w:right="100" w:firstLineChars="100" w:firstLine="210"/>
        <w:rPr>
          <w:rFonts w:ascii="UD デジタル 教科書体 NP-R" w:eastAsia="UD デジタル 教科書体 NP-R" w:hAnsi="ＭＳ Ｐ明朝"/>
          <w:sz w:val="21"/>
          <w:szCs w:val="21"/>
        </w:rPr>
      </w:pPr>
    </w:p>
    <w:p w14:paraId="522FA19B" w14:textId="77777777" w:rsidR="00C2561C" w:rsidRDefault="00FD2986" w:rsidP="004E1726">
      <w:pPr>
        <w:ind w:leftChars="100" w:left="20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＜下図解説</w:t>
      </w:r>
      <w:r w:rsidR="00155E3A" w:rsidRPr="00B47F82">
        <w:rPr>
          <w:rFonts w:ascii="UD デジタル 教科書体 NP-R" w:eastAsia="UD デジタル 教科書体 NP-R" w:hAnsi="ＭＳ Ｐ明朝" w:hint="eastAsia"/>
          <w:sz w:val="21"/>
          <w:szCs w:val="21"/>
        </w:rPr>
        <w:t>＞</w:t>
      </w:r>
    </w:p>
    <w:p w14:paraId="0857A648" w14:textId="77777777" w:rsidR="00C2561C" w:rsidRDefault="00C2561C" w:rsidP="00C2561C">
      <w:pPr>
        <w:ind w:leftChars="25" w:right="100" w:firstLineChars="100" w:firstLine="210"/>
        <w:rPr>
          <w:rFonts w:ascii="UD デジタル 教科書体 NP-R" w:eastAsia="UD デジタル 教科書体 NP-R" w:hAnsi="ＭＳ Ｐ明朝"/>
          <w:sz w:val="21"/>
          <w:szCs w:val="21"/>
        </w:rPr>
      </w:pPr>
      <w:r w:rsidRPr="00A33C79">
        <w:rPr>
          <w:rFonts w:ascii="UD デジタル 教科書体 NP-R" w:eastAsia="UD デジタル 教科書体 NP-R" w:hAnsi="ＭＳ Ｐ明朝" w:hint="eastAsia"/>
          <w:sz w:val="21"/>
          <w:szCs w:val="21"/>
        </w:rPr>
        <w:t>①購買管理にて実施。</w:t>
      </w:r>
    </w:p>
    <w:p w14:paraId="2592CC02" w14:textId="77777777" w:rsidR="00C2561C" w:rsidRPr="00A33C79" w:rsidRDefault="00C2561C" w:rsidP="00C2561C">
      <w:pPr>
        <w:ind w:leftChars="25" w:right="100" w:firstLineChars="100" w:firstLine="210"/>
        <w:rPr>
          <w:rFonts w:ascii="UD デジタル 教科書体 NP-R" w:eastAsia="UD デジタル 教科書体 NP-R" w:hAnsi="ＭＳ Ｐ明朝"/>
          <w:sz w:val="21"/>
          <w:szCs w:val="21"/>
        </w:rPr>
      </w:pPr>
      <w:r w:rsidRPr="00A33C79">
        <w:rPr>
          <w:rFonts w:ascii="UD デジタル 教科書体 NP-R" w:eastAsia="UD デジタル 教科書体 NP-R" w:hAnsi="ＭＳ Ｐ明朝" w:hint="eastAsia"/>
          <w:sz w:val="21"/>
          <w:szCs w:val="21"/>
        </w:rPr>
        <w:t>②作業指図書を作成し工程の間違いをなくす。</w:t>
      </w:r>
    </w:p>
    <w:p w14:paraId="0BA936E1" w14:textId="77777777" w:rsidR="00C2561C" w:rsidRPr="00A33C79" w:rsidRDefault="00C2561C" w:rsidP="00C2561C">
      <w:pPr>
        <w:ind w:leftChars="25" w:right="100" w:firstLineChars="100" w:firstLine="210"/>
        <w:rPr>
          <w:rFonts w:ascii="UD デジタル 教科書体 NP-R" w:eastAsia="UD デジタル 教科書体 NP-R" w:hAnsi="ＭＳ Ｐ明朝"/>
          <w:sz w:val="21"/>
          <w:szCs w:val="21"/>
        </w:rPr>
      </w:pPr>
      <w:r w:rsidRPr="00A33C79">
        <w:rPr>
          <w:rFonts w:ascii="UD デジタル 教科書体 NP-R" w:eastAsia="UD デジタル 教科書体 NP-R" w:hAnsi="ＭＳ Ｐ明朝" w:hint="eastAsia"/>
          <w:sz w:val="21"/>
          <w:szCs w:val="21"/>
        </w:rPr>
        <w:t>③製品標準書の規格をクリアしているか確認。</w:t>
      </w:r>
    </w:p>
    <w:p w14:paraId="6C1CD2C5" w14:textId="31C521A8" w:rsidR="006E479B" w:rsidRDefault="00C2561C" w:rsidP="006D222A">
      <w:pPr>
        <w:ind w:leftChars="25" w:right="100" w:firstLineChars="100" w:firstLine="210"/>
        <w:rPr>
          <w:rFonts w:ascii="UD デジタル 教科書体 NP-R" w:eastAsia="UD デジタル 教科書体 NP-R" w:hAnsi="ＭＳ Ｐ明朝"/>
          <w:sz w:val="21"/>
          <w:szCs w:val="21"/>
        </w:rPr>
      </w:pPr>
      <w:r w:rsidRPr="00A33C79">
        <w:rPr>
          <w:rFonts w:ascii="UD デジタル 教科書体 NP-R" w:eastAsia="UD デジタル 教科書体 NP-R" w:hAnsi="ＭＳ Ｐ明朝" w:hint="eastAsia"/>
          <w:sz w:val="21"/>
          <w:szCs w:val="21"/>
        </w:rPr>
        <w:t>④製造</w:t>
      </w:r>
      <w:r w:rsidR="00E07566">
        <w:rPr>
          <w:rFonts w:ascii="UD デジタル 教科書体 NP-R" w:eastAsia="UD デジタル 教科書体 NP-R" w:hAnsi="ＭＳ Ｐ明朝" w:hint="eastAsia"/>
          <w:sz w:val="21"/>
          <w:szCs w:val="21"/>
        </w:rPr>
        <w:t>業者</w:t>
      </w:r>
      <w:r w:rsidRPr="00A33C79">
        <w:rPr>
          <w:rFonts w:ascii="UD デジタル 教科書体 NP-R" w:eastAsia="UD デジタル 教科書体 NP-R" w:hAnsi="ＭＳ Ｐ明朝" w:hint="eastAsia"/>
          <w:sz w:val="21"/>
          <w:szCs w:val="21"/>
        </w:rPr>
        <w:t>・製造販売業者の責任者による出荷判定</w:t>
      </w:r>
      <w:r>
        <w:rPr>
          <w:rFonts w:ascii="UD デジタル 教科書体 NP-R" w:eastAsia="UD デジタル 教科書体 NP-R" w:hAnsi="ＭＳ Ｐ明朝" w:hint="eastAsia"/>
          <w:sz w:val="21"/>
          <w:szCs w:val="21"/>
        </w:rPr>
        <w:t>。</w:t>
      </w:r>
    </w:p>
    <w:p w14:paraId="5666F2BE" w14:textId="2C4DD7E4" w:rsidR="006E479B" w:rsidRPr="006D222A" w:rsidRDefault="00AC1BF0" w:rsidP="006D222A">
      <w:pPr>
        <w:ind w:leftChars="25" w:right="100" w:firstLineChars="100" w:firstLine="210"/>
        <w:rPr>
          <w:rFonts w:ascii="UD デジタル 教科書体 NP-R" w:eastAsia="UD デジタル 教科書体 NP-R" w:hAnsi="ＭＳ Ｐ明朝"/>
          <w:sz w:val="21"/>
          <w:szCs w:val="21"/>
        </w:rPr>
      </w:pPr>
      <w:r>
        <w:rPr>
          <w:rFonts w:ascii="UD デジタル 教科書体 NP-R" w:eastAsia="UD デジタル 教科書体 NP-R" w:hAnsi="ＭＳ Ｐ明朝"/>
          <w:noProof/>
          <w:sz w:val="21"/>
          <w:szCs w:val="21"/>
        </w:rPr>
        <w:drawing>
          <wp:inline distT="0" distB="0" distL="0" distR="0" wp14:anchorId="43F7BC68" wp14:editId="4EDA6B29">
            <wp:extent cx="6019800" cy="6124575"/>
            <wp:effectExtent l="0" t="0" r="0" b="9525"/>
            <wp:docPr id="12" name="図 3" descr="縦　図作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縦　図作成"/>
                    <pic:cNvPicPr>
                      <a:picLocks noChangeAspect="1" noChangeArrowheads="1"/>
                    </pic:cNvPicPr>
                  </pic:nvPicPr>
                  <pic:blipFill>
                    <a:blip r:embed="rId12">
                      <a:extLst>
                        <a:ext uri="{28A0092B-C50C-407E-A947-70E740481C1C}">
                          <a14:useLocalDpi xmlns:a14="http://schemas.microsoft.com/office/drawing/2010/main" val="0"/>
                        </a:ext>
                      </a:extLst>
                    </a:blip>
                    <a:srcRect t="18633" b="24310"/>
                    <a:stretch>
                      <a:fillRect/>
                    </a:stretch>
                  </pic:blipFill>
                  <pic:spPr bwMode="auto">
                    <a:xfrm>
                      <a:off x="0" y="0"/>
                      <a:ext cx="6019800" cy="6124575"/>
                    </a:xfrm>
                    <a:prstGeom prst="rect">
                      <a:avLst/>
                    </a:prstGeom>
                    <a:noFill/>
                    <a:ln>
                      <a:noFill/>
                    </a:ln>
                  </pic:spPr>
                </pic:pic>
              </a:graphicData>
            </a:graphic>
          </wp:inline>
        </w:drawing>
      </w:r>
    </w:p>
    <w:p w14:paraId="38D7DA18" w14:textId="1B3EAF2E" w:rsidR="00927487" w:rsidRPr="007E71C6" w:rsidRDefault="00927487" w:rsidP="006E479B">
      <w:pPr>
        <w:ind w:leftChars="0" w:left="0" w:right="100" w:firstLineChars="100" w:firstLine="210"/>
        <w:rPr>
          <w:rFonts w:ascii="UD デジタル 教科書体 NP-R" w:eastAsia="UD デジタル 教科書体 NP-R" w:hAnsi="ＭＳ Ｐ明朝"/>
          <w:b/>
          <w:sz w:val="21"/>
          <w:szCs w:val="21"/>
        </w:rPr>
      </w:pPr>
      <w:r w:rsidRPr="007E71C6">
        <w:rPr>
          <w:rFonts w:ascii="UD デジタル 教科書体 NP-R" w:eastAsia="UD デジタル 教科書体 NP-R" w:hAnsi="ＭＳ Ｐ明朝" w:hint="eastAsia"/>
          <w:b/>
          <w:sz w:val="21"/>
          <w:szCs w:val="21"/>
        </w:rPr>
        <w:t>※「④</w:t>
      </w:r>
      <w:r w:rsidRPr="007E71C6">
        <w:rPr>
          <w:rFonts w:ascii="UD デジタル 教科書体 NP-R" w:eastAsia="UD デジタル 教科書体 NP-R" w:hAnsi="ＭＳ Ｐ明朝"/>
          <w:b/>
          <w:sz w:val="21"/>
          <w:szCs w:val="21"/>
        </w:rPr>
        <w:t>出荷判定</w:t>
      </w:r>
      <w:r w:rsidR="00E07566" w:rsidRPr="007E71C6">
        <w:rPr>
          <w:rFonts w:ascii="UD デジタル 教科書体 NP-R" w:eastAsia="UD デジタル 教科書体 NP-R" w:hAnsi="ＭＳ Ｐ明朝" w:hint="eastAsia"/>
          <w:b/>
          <w:sz w:val="21"/>
          <w:szCs w:val="21"/>
        </w:rPr>
        <w:t>」には、製造業者</w:t>
      </w:r>
      <w:r w:rsidRPr="007E71C6">
        <w:rPr>
          <w:rFonts w:ascii="UD デジタル 教科書体 NP-R" w:eastAsia="UD デジタル 教科書体 NP-R" w:hAnsi="ＭＳ Ｐ明朝"/>
          <w:b/>
          <w:sz w:val="21"/>
          <w:szCs w:val="21"/>
        </w:rPr>
        <w:t>からの</w:t>
      </w:r>
      <w:r w:rsidRPr="007E71C6">
        <w:rPr>
          <w:rFonts w:ascii="UD デジタル 教科書体 NP-R" w:eastAsia="UD デジタル 教科書体 NP-R" w:hAnsi="ＭＳ Ｐ明朝" w:hint="eastAsia"/>
          <w:b/>
          <w:sz w:val="21"/>
          <w:szCs w:val="21"/>
        </w:rPr>
        <w:t>出荷判定と、市場への出荷</w:t>
      </w:r>
      <w:r w:rsidRPr="007E71C6">
        <w:rPr>
          <w:rFonts w:ascii="UD デジタル 教科書体 NP-R" w:eastAsia="UD デジタル 教科書体 NP-R" w:hAnsi="ＭＳ Ｐ明朝"/>
          <w:b/>
          <w:sz w:val="21"/>
          <w:szCs w:val="21"/>
        </w:rPr>
        <w:t>判定がある</w:t>
      </w:r>
      <w:r w:rsidRPr="007E71C6">
        <w:rPr>
          <w:rFonts w:ascii="UD デジタル 教科書体 NP-R" w:eastAsia="UD デジタル 教科書体 NP-R" w:hAnsi="ＭＳ Ｐ明朝" w:hint="eastAsia"/>
          <w:b/>
          <w:sz w:val="21"/>
          <w:szCs w:val="21"/>
        </w:rPr>
        <w:t>。</w:t>
      </w:r>
    </w:p>
    <w:p w14:paraId="6FB21848" w14:textId="3D1322CE" w:rsidR="00030452" w:rsidRDefault="00927487" w:rsidP="00030452">
      <w:pPr>
        <w:ind w:leftChars="0" w:left="420" w:right="100" w:hangingChars="200" w:hanging="420"/>
        <w:rPr>
          <w:rFonts w:ascii="UD デジタル 教科書体 NP-R" w:eastAsia="UD デジタル 教科書体 NP-R" w:hAnsi="ＭＳ Ｐ明朝"/>
          <w:b/>
          <w:sz w:val="21"/>
          <w:szCs w:val="21"/>
        </w:rPr>
      </w:pPr>
      <w:r w:rsidRPr="007E71C6">
        <w:rPr>
          <w:rFonts w:ascii="UD デジタル 教科書体 NP-R" w:eastAsia="UD デジタル 教科書体 NP-R" w:hAnsi="ＭＳ Ｐ明朝" w:hint="eastAsia"/>
          <w:b/>
          <w:sz w:val="21"/>
          <w:szCs w:val="21"/>
        </w:rPr>
        <w:t xml:space="preserve">　</w:t>
      </w:r>
      <w:r w:rsidRPr="007E71C6">
        <w:rPr>
          <w:rFonts w:ascii="UD デジタル 教科書体 NP-R" w:eastAsia="UD デジタル 教科書体 NP-R" w:hAnsi="ＭＳ Ｐ明朝"/>
          <w:b/>
          <w:sz w:val="21"/>
          <w:szCs w:val="21"/>
        </w:rPr>
        <w:t xml:space="preserve">　市場への出荷判定は、</w:t>
      </w:r>
      <w:r w:rsidRPr="007E71C6">
        <w:rPr>
          <w:rFonts w:ascii="UD デジタル 教科書体 NP-R" w:eastAsia="UD デジタル 教科書体 NP-R" w:hAnsi="ＭＳ Ｐ明朝" w:hint="eastAsia"/>
          <w:b/>
          <w:sz w:val="21"/>
          <w:szCs w:val="21"/>
        </w:rPr>
        <w:t>製造販売業者の国内品質業務</w:t>
      </w:r>
      <w:r w:rsidRPr="007E71C6">
        <w:rPr>
          <w:rFonts w:ascii="UD デジタル 教科書体 NP-R" w:eastAsia="UD デジタル 教科書体 NP-R" w:hAnsi="ＭＳ Ｐ明朝"/>
          <w:b/>
          <w:sz w:val="21"/>
          <w:szCs w:val="21"/>
        </w:rPr>
        <w:t>運営</w:t>
      </w:r>
      <w:r w:rsidR="00E07566" w:rsidRPr="007E71C6">
        <w:rPr>
          <w:rFonts w:ascii="UD デジタル 教科書体 NP-R" w:eastAsia="UD デジタル 教科書体 NP-R" w:hAnsi="ＭＳ Ｐ明朝" w:hint="eastAsia"/>
          <w:b/>
          <w:sz w:val="21"/>
          <w:szCs w:val="21"/>
        </w:rPr>
        <w:t>責任者</w:t>
      </w:r>
      <w:r w:rsidRPr="007E71C6">
        <w:rPr>
          <w:rFonts w:ascii="UD デジタル 教科書体 NP-R" w:eastAsia="UD デジタル 教科書体 NP-R" w:hAnsi="ＭＳ Ｐ明朝" w:hint="eastAsia"/>
          <w:b/>
          <w:sz w:val="21"/>
          <w:szCs w:val="21"/>
        </w:rPr>
        <w:t>が行う</w:t>
      </w:r>
      <w:r w:rsidRPr="007E71C6">
        <w:rPr>
          <w:rFonts w:ascii="UD デジタル 教科書体 NP-R" w:eastAsia="UD デジタル 教科書体 NP-R" w:hAnsi="ＭＳ Ｐ明朝"/>
          <w:b/>
          <w:sz w:val="21"/>
          <w:szCs w:val="21"/>
        </w:rPr>
        <w:t>場合と、</w:t>
      </w:r>
      <w:r w:rsidR="00E07566" w:rsidRPr="007E71C6">
        <w:rPr>
          <w:rFonts w:ascii="UD デジタル 教科書体 NP-R" w:eastAsia="UD デジタル 教科書体 NP-R" w:hAnsi="ＭＳ Ｐ明朝" w:hint="eastAsia"/>
          <w:b/>
          <w:sz w:val="21"/>
          <w:szCs w:val="21"/>
        </w:rPr>
        <w:t>製造業者</w:t>
      </w:r>
      <w:r w:rsidR="00241761">
        <w:rPr>
          <w:rFonts w:ascii="UD デジタル 教科書体 NP-R" w:eastAsia="UD デジタル 教科書体 NP-R" w:hAnsi="ＭＳ Ｐ明朝" w:hint="eastAsia"/>
          <w:b/>
          <w:sz w:val="21"/>
          <w:szCs w:val="21"/>
        </w:rPr>
        <w:t>の責任技術者等</w:t>
      </w:r>
      <w:r w:rsidRPr="007E71C6">
        <w:rPr>
          <w:rFonts w:ascii="UD デジタル 教科書体 NP-R" w:eastAsia="UD デジタル 教科書体 NP-R" w:hAnsi="ＭＳ Ｐ明朝"/>
          <w:b/>
          <w:sz w:val="21"/>
          <w:szCs w:val="21"/>
        </w:rPr>
        <w:t>に</w:t>
      </w:r>
      <w:r w:rsidRPr="007E71C6">
        <w:rPr>
          <w:rFonts w:ascii="UD デジタル 教科書体 NP-R" w:eastAsia="UD デジタル 教科書体 NP-R" w:hAnsi="ＭＳ Ｐ明朝" w:hint="eastAsia"/>
          <w:b/>
          <w:sz w:val="21"/>
          <w:szCs w:val="21"/>
        </w:rPr>
        <w:t>委託する場合がある</w:t>
      </w:r>
      <w:r w:rsidRPr="007E71C6">
        <w:rPr>
          <w:rFonts w:ascii="UD デジタル 教科書体 NP-R" w:eastAsia="UD デジタル 教科書体 NP-R" w:hAnsi="ＭＳ Ｐ明朝"/>
          <w:b/>
          <w:sz w:val="21"/>
          <w:szCs w:val="21"/>
        </w:rPr>
        <w:t>。</w:t>
      </w:r>
      <w:r w:rsidR="00356953" w:rsidRPr="007E71C6">
        <w:rPr>
          <w:rFonts w:ascii="UD デジタル 教科書体 NP-R" w:eastAsia="UD デジタル 教科書体 NP-R" w:hAnsi="ＭＳ Ｐ明朝" w:hint="eastAsia"/>
          <w:b/>
          <w:sz w:val="21"/>
          <w:szCs w:val="21"/>
        </w:rPr>
        <w:t>上図は後者</w:t>
      </w:r>
      <w:r w:rsidRPr="007E71C6">
        <w:rPr>
          <w:rFonts w:ascii="UD デジタル 教科書体 NP-R" w:eastAsia="UD デジタル 教科書体 NP-R" w:hAnsi="ＭＳ Ｐ明朝"/>
          <w:b/>
          <w:sz w:val="21"/>
          <w:szCs w:val="21"/>
        </w:rPr>
        <w:t>に</w:t>
      </w:r>
      <w:r w:rsidRPr="007E71C6">
        <w:rPr>
          <w:rFonts w:ascii="UD デジタル 教科書体 NP-R" w:eastAsia="UD デジタル 教科書体 NP-R" w:hAnsi="ＭＳ Ｐ明朝" w:hint="eastAsia"/>
          <w:b/>
          <w:sz w:val="21"/>
          <w:szCs w:val="21"/>
        </w:rPr>
        <w:t>該当する</w:t>
      </w:r>
      <w:r w:rsidR="00AC1BF0">
        <w:rPr>
          <w:rFonts w:ascii="UD デジタル 教科書体 NP-R" w:eastAsia="UD デジタル 教科書体 NP-R" w:hAnsi="ＭＳ Ｐ明朝" w:hint="eastAsia"/>
          <w:b/>
          <w:sz w:val="21"/>
          <w:szCs w:val="21"/>
        </w:rPr>
        <w:t>が、</w:t>
      </w:r>
      <w:r w:rsidR="00030452">
        <w:rPr>
          <w:rFonts w:ascii="UD デジタル 教科書体 NP-R" w:eastAsia="UD デジタル 教科書体 NP-R" w:hAnsi="ＭＳ Ｐ明朝" w:hint="eastAsia"/>
          <w:b/>
          <w:sz w:val="21"/>
          <w:szCs w:val="21"/>
        </w:rPr>
        <w:t>この場合、責任技術者等は</w:t>
      </w:r>
      <w:r w:rsidR="00D146D6" w:rsidRPr="00D146D6">
        <w:rPr>
          <w:rFonts w:ascii="UD デジタル 教科書体 NP-R" w:eastAsia="UD デジタル 教科書体 NP-R" w:hAnsi="ＭＳ Ｐ明朝" w:hint="eastAsia"/>
          <w:b/>
          <w:sz w:val="21"/>
          <w:szCs w:val="21"/>
        </w:rPr>
        <w:t>国内品質業務運営責任者と同等の要件を満たす者</w:t>
      </w:r>
      <w:r w:rsidR="00D146D6">
        <w:rPr>
          <w:rFonts w:ascii="UD デジタル 教科書体 NP-R" w:eastAsia="UD デジタル 教科書体 NP-R" w:hAnsi="ＭＳ Ｐ明朝" w:hint="eastAsia"/>
          <w:b/>
          <w:sz w:val="21"/>
          <w:szCs w:val="21"/>
        </w:rPr>
        <w:t>であること</w:t>
      </w:r>
      <w:r w:rsidR="00405858">
        <w:rPr>
          <w:rFonts w:ascii="UD デジタル 教科書体 NP-R" w:eastAsia="UD デジタル 教科書体 NP-R" w:hAnsi="ＭＳ Ｐ明朝" w:hint="eastAsia"/>
          <w:b/>
          <w:sz w:val="21"/>
          <w:szCs w:val="21"/>
        </w:rPr>
        <w:t>が</w:t>
      </w:r>
      <w:r w:rsidR="00AC1BF0">
        <w:rPr>
          <w:rFonts w:ascii="UD デジタル 教科書体 NP-R" w:eastAsia="UD デジタル 教科書体 NP-R" w:hAnsi="ＭＳ Ｐ明朝" w:hint="eastAsia"/>
          <w:b/>
          <w:sz w:val="21"/>
          <w:szCs w:val="21"/>
        </w:rPr>
        <w:t>必要</w:t>
      </w:r>
      <w:r w:rsidR="00405858">
        <w:rPr>
          <w:rFonts w:ascii="UD デジタル 教科書体 NP-R" w:eastAsia="UD デジタル 教科書体 NP-R" w:hAnsi="ＭＳ Ｐ明朝" w:hint="eastAsia"/>
          <w:b/>
          <w:sz w:val="21"/>
          <w:szCs w:val="21"/>
        </w:rPr>
        <w:t>で</w:t>
      </w:r>
      <w:r w:rsidR="00AC1BF0">
        <w:rPr>
          <w:rFonts w:ascii="UD デジタル 教科書体 NP-R" w:eastAsia="UD デジタル 教科書体 NP-R" w:hAnsi="ＭＳ Ｐ明朝" w:hint="eastAsia"/>
          <w:b/>
          <w:sz w:val="21"/>
          <w:szCs w:val="21"/>
        </w:rPr>
        <w:t>ある</w:t>
      </w:r>
      <w:r w:rsidR="00D146D6">
        <w:rPr>
          <w:rFonts w:ascii="UD デジタル 教科書体 NP-R" w:eastAsia="UD デジタル 教科書体 NP-R" w:hAnsi="ＭＳ Ｐ明朝" w:hint="eastAsia"/>
          <w:b/>
          <w:sz w:val="21"/>
          <w:szCs w:val="21"/>
        </w:rPr>
        <w:t>（</w:t>
      </w:r>
      <w:r w:rsidR="00AC1BF0">
        <w:rPr>
          <w:rFonts w:ascii="UD デジタル 教科書体 NP-R" w:eastAsia="UD デジタル 教科書体 NP-R" w:hAnsi="ＭＳ Ｐ明朝" w:hint="eastAsia"/>
          <w:b/>
          <w:sz w:val="21"/>
          <w:szCs w:val="21"/>
        </w:rPr>
        <w:t>国内品質業務運営責任者の要件</w:t>
      </w:r>
      <w:r w:rsidR="00D146D6">
        <w:rPr>
          <w:rFonts w:ascii="UD デジタル 教科書体 NP-R" w:eastAsia="UD デジタル 教科書体 NP-R" w:hAnsi="ＭＳ Ｐ明朝" w:hint="eastAsia"/>
          <w:b/>
          <w:sz w:val="21"/>
          <w:szCs w:val="21"/>
        </w:rPr>
        <w:t>は３ページ(２)適切な人員配置参照）</w:t>
      </w:r>
      <w:r w:rsidR="00C33B0A">
        <w:rPr>
          <w:rFonts w:ascii="UD デジタル 教科書体 NP-R" w:eastAsia="UD デジタル 教科書体 NP-R" w:hAnsi="ＭＳ Ｐ明朝" w:hint="eastAsia"/>
          <w:b/>
          <w:sz w:val="21"/>
          <w:szCs w:val="21"/>
        </w:rPr>
        <w:t>。</w:t>
      </w:r>
    </w:p>
    <w:p w14:paraId="1D4EAEB3" w14:textId="77777777" w:rsidR="005033C0" w:rsidRDefault="005033C0">
      <w:pPr>
        <w:widowControl/>
        <w:snapToGrid/>
        <w:ind w:leftChars="0" w:left="0" w:rightChars="0" w:right="0"/>
        <w:rPr>
          <w:rFonts w:ascii="UD デジタル 教科書体 NP-R" w:eastAsia="UD デジタル 教科書体 NP-R" w:hAnsi="ＭＳ Ｐ明朝"/>
          <w:b/>
          <w:sz w:val="21"/>
          <w:szCs w:val="21"/>
        </w:rPr>
      </w:pPr>
      <w:r>
        <w:rPr>
          <w:rFonts w:ascii="UD デジタル 教科書体 NP-R" w:eastAsia="UD デジタル 教科書体 NP-R" w:hAnsi="ＭＳ Ｐ明朝"/>
          <w:b/>
          <w:sz w:val="21"/>
          <w:szCs w:val="21"/>
        </w:rPr>
        <w:br w:type="page"/>
      </w:r>
    </w:p>
    <w:p w14:paraId="3E2FCDD1" w14:textId="3AA302E4" w:rsidR="00E12E37" w:rsidRPr="00B47F82" w:rsidRDefault="00D00F2D" w:rsidP="00B47F82">
      <w:pPr>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lastRenderedPageBreak/>
        <w:t>（４</w:t>
      </w:r>
      <w:r w:rsidR="00E12E37" w:rsidRPr="00B47F82">
        <w:rPr>
          <w:rFonts w:ascii="UD デジタル 教科書体 NP-R" w:eastAsia="UD デジタル 教科書体 NP-R" w:hAnsi="ＭＳ Ｐ明朝" w:hint="eastAsia"/>
          <w:b/>
          <w:sz w:val="21"/>
          <w:szCs w:val="21"/>
        </w:rPr>
        <w:t>）設備及び器具の管理</w:t>
      </w:r>
      <w:r w:rsidR="00892EB1" w:rsidRPr="00B47F82">
        <w:rPr>
          <w:rFonts w:ascii="UD デジタル 教科書体 NP-R" w:eastAsia="UD デジタル 教科書体 NP-R" w:hAnsi="ＭＳ Ｐ明朝" w:hint="eastAsia"/>
          <w:b/>
          <w:sz w:val="21"/>
          <w:szCs w:val="21"/>
        </w:rPr>
        <w:t>について</w:t>
      </w:r>
    </w:p>
    <w:p w14:paraId="1693263E" w14:textId="5BED8F2C" w:rsidR="002A2203" w:rsidRPr="00B47F82" w:rsidRDefault="005F3787" w:rsidP="008F53B9">
      <w:pPr>
        <w:ind w:leftChars="0" w:left="420" w:right="100" w:hangingChars="200" w:hanging="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t xml:space="preserve">　</w:t>
      </w:r>
      <w:r w:rsidR="0009243B" w:rsidRPr="00B47F82">
        <w:rPr>
          <w:rFonts w:ascii="UD デジタル 教科書体 NP-R" w:eastAsia="UD デジタル 教科書体 NP-R" w:hAnsi="ＭＳ Ｐ明朝" w:hint="eastAsia"/>
          <w:b/>
          <w:sz w:val="21"/>
          <w:szCs w:val="21"/>
        </w:rPr>
        <w:t xml:space="preserve">　</w:t>
      </w:r>
      <w:r w:rsidR="00A92FAE">
        <w:rPr>
          <w:rFonts w:ascii="UD デジタル 教科書体 NP-R" w:eastAsia="UD デジタル 教科書体 NP-R" w:hAnsi="ＭＳ Ｐ明朝" w:hint="eastAsia"/>
          <w:b/>
          <w:sz w:val="21"/>
          <w:szCs w:val="21"/>
        </w:rPr>
        <w:t xml:space="preserve">　</w:t>
      </w:r>
      <w:r w:rsidR="00C13356" w:rsidRPr="00B47F82">
        <w:rPr>
          <w:rFonts w:ascii="UD デジタル 教科書体 NP-R" w:eastAsia="UD デジタル 教科書体 NP-R" w:hAnsi="ＭＳ Ｐ明朝" w:hint="eastAsia"/>
          <w:sz w:val="21"/>
          <w:szCs w:val="21"/>
        </w:rPr>
        <w:t>製品が、決めたとおり製造されたか</w:t>
      </w:r>
      <w:r w:rsidR="00395AB7" w:rsidRPr="00B47F82">
        <w:rPr>
          <w:rFonts w:ascii="UD デジタル 教科書体 NP-R" w:eastAsia="UD デジタル 教科書体 NP-R" w:hAnsi="ＭＳ Ｐ明朝" w:hint="eastAsia"/>
          <w:sz w:val="21"/>
          <w:szCs w:val="21"/>
        </w:rPr>
        <w:t>を確かめるために用いる設備・器具の管理を行っているかを確認します。</w:t>
      </w:r>
      <w:r w:rsidR="002A2203" w:rsidRPr="00B47F82">
        <w:rPr>
          <w:rFonts w:ascii="UD デジタル 教科書体 NP-R" w:eastAsia="UD デジタル 教科書体 NP-R" w:hAnsi="ＭＳ Ｐ明朝" w:hint="eastAsia"/>
          <w:sz w:val="21"/>
          <w:szCs w:val="21"/>
        </w:rPr>
        <w:t>主に以下の管理が必要です。</w:t>
      </w:r>
    </w:p>
    <w:p w14:paraId="262EE6FA" w14:textId="77777777" w:rsidR="002A2203" w:rsidRPr="00B47F82" w:rsidRDefault="002A2203" w:rsidP="00B47F82">
      <w:pPr>
        <w:ind w:leftChars="0" w:left="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①日常点検（保守点検</w:t>
      </w:r>
      <w:r w:rsidRPr="00B47F82">
        <w:rPr>
          <w:rFonts w:ascii="UD デジタル 教科書体 NP-R" w:eastAsia="UD デジタル 教科書体 NP-R" w:hAnsi="ＭＳ Ｐ明朝"/>
          <w:sz w:val="21"/>
          <w:szCs w:val="21"/>
        </w:rPr>
        <w:t>-03）</w:t>
      </w:r>
    </w:p>
    <w:p w14:paraId="705FBF1D" w14:textId="77777777" w:rsidR="002100CC" w:rsidRPr="00B47F82" w:rsidRDefault="002A2203" w:rsidP="00B47F82">
      <w:pPr>
        <w:ind w:leftChars="0" w:left="10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147B2D" w:rsidRPr="00B47F82">
        <w:rPr>
          <w:rFonts w:ascii="UD デジタル 教科書体 NP-R" w:eastAsia="UD デジタル 教科書体 NP-R" w:hAnsi="ＭＳ Ｐ明朝" w:hint="eastAsia"/>
          <w:sz w:val="21"/>
          <w:szCs w:val="21"/>
        </w:rPr>
        <w:t xml:space="preserve">　</w:t>
      </w:r>
      <w:r w:rsidR="00A92FAE">
        <w:rPr>
          <w:rFonts w:ascii="UD デジタル 教科書体 NP-R" w:eastAsia="UD デジタル 教科書体 NP-R" w:hAnsi="ＭＳ Ｐ明朝" w:hint="eastAsia"/>
          <w:sz w:val="21"/>
          <w:szCs w:val="21"/>
        </w:rPr>
        <w:t>装置を</w:t>
      </w:r>
      <w:r w:rsidRPr="00B47F82">
        <w:rPr>
          <w:rFonts w:ascii="UD デジタル 教科書体 NP-R" w:eastAsia="UD デジタル 教科書体 NP-R" w:hAnsi="ＭＳ Ｐ明朝" w:hint="eastAsia"/>
          <w:sz w:val="21"/>
          <w:szCs w:val="21"/>
        </w:rPr>
        <w:t>、使用前に</w:t>
      </w:r>
      <w:r w:rsidR="00A92FAE">
        <w:rPr>
          <w:rFonts w:ascii="UD デジタル 教科書体 NP-R" w:eastAsia="UD デジタル 教科書体 NP-R" w:hAnsi="ＭＳ Ｐ明朝" w:hint="eastAsia"/>
          <w:sz w:val="21"/>
          <w:szCs w:val="21"/>
        </w:rPr>
        <w:t>日々</w:t>
      </w:r>
      <w:r w:rsidRPr="00B47F82">
        <w:rPr>
          <w:rFonts w:ascii="UD デジタル 教科書体 NP-R" w:eastAsia="UD デジタル 教科書体 NP-R" w:hAnsi="ＭＳ Ｐ明朝" w:hint="eastAsia"/>
          <w:sz w:val="21"/>
          <w:szCs w:val="21"/>
        </w:rPr>
        <w:t>点検することなどをさします。</w:t>
      </w:r>
    </w:p>
    <w:p w14:paraId="2433A184" w14:textId="77777777" w:rsidR="002A2203" w:rsidRPr="00B47F82" w:rsidRDefault="002A2203" w:rsidP="00B47F82">
      <w:pPr>
        <w:ind w:leftChars="0" w:left="100" w:right="100" w:firstLineChars="150" w:firstLine="315"/>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②校正（測器</w:t>
      </w:r>
      <w:r w:rsidRPr="00B47F82">
        <w:rPr>
          <w:rFonts w:ascii="UD デジタル 教科書体 NP-R" w:eastAsia="UD デジタル 教科書体 NP-R" w:hAnsi="ＭＳ Ｐ明朝"/>
          <w:sz w:val="21"/>
          <w:szCs w:val="21"/>
        </w:rPr>
        <w:t>-01,02,03</w:t>
      </w:r>
      <w:r w:rsidRPr="00B47F82">
        <w:rPr>
          <w:rFonts w:ascii="UD デジタル 教科書体 NP-R" w:eastAsia="UD デジタル 教科書体 NP-R" w:hAnsi="ＭＳ Ｐ明朝" w:hint="eastAsia"/>
          <w:sz w:val="21"/>
          <w:szCs w:val="21"/>
        </w:rPr>
        <w:t>）</w:t>
      </w:r>
    </w:p>
    <w:p w14:paraId="6BC800AB" w14:textId="1EBEAA15" w:rsidR="002A2203" w:rsidRDefault="002A2203" w:rsidP="00B47F82">
      <w:pPr>
        <w:ind w:leftChars="0" w:left="10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A92FAE">
        <w:rPr>
          <w:rFonts w:ascii="UD デジタル 教科書体 NP-R" w:eastAsia="UD デジタル 教科書体 NP-R" w:hAnsi="ＭＳ Ｐ明朝" w:hint="eastAsia"/>
          <w:sz w:val="21"/>
          <w:szCs w:val="21"/>
        </w:rPr>
        <w:t>精密測定器など</w:t>
      </w:r>
      <w:r w:rsidR="001721E4">
        <w:rPr>
          <w:rFonts w:ascii="UD デジタル 教科書体 NP-R" w:eastAsia="UD デジタル 教科書体 NP-R" w:hAnsi="ＭＳ Ｐ明朝" w:hint="eastAsia"/>
          <w:sz w:val="21"/>
          <w:szCs w:val="21"/>
        </w:rPr>
        <w:t>を</w:t>
      </w:r>
      <w:r w:rsidR="001644FA">
        <w:rPr>
          <w:rFonts w:ascii="UD デジタル 教科書体 NP-R" w:eastAsia="UD デジタル 教科書体 NP-R" w:hAnsi="ＭＳ Ｐ明朝" w:hint="eastAsia"/>
          <w:sz w:val="21"/>
          <w:szCs w:val="21"/>
        </w:rPr>
        <w:t>定</w:t>
      </w:r>
      <w:r w:rsidR="00A92FAE">
        <w:rPr>
          <w:rFonts w:ascii="UD デジタル 教科書体 NP-R" w:eastAsia="UD デジタル 教科書体 NP-R" w:hAnsi="ＭＳ Ｐ明朝" w:hint="eastAsia"/>
          <w:sz w:val="21"/>
          <w:szCs w:val="21"/>
        </w:rPr>
        <w:t>期的に標準器や標準試薬を用い</w:t>
      </w:r>
      <w:r w:rsidR="001721E4">
        <w:rPr>
          <w:rFonts w:ascii="UD デジタル 教科書体 NP-R" w:eastAsia="UD デジタル 教科書体 NP-R" w:hAnsi="ＭＳ Ｐ明朝" w:hint="eastAsia"/>
          <w:sz w:val="21"/>
          <w:szCs w:val="21"/>
        </w:rPr>
        <w:t>て</w:t>
      </w:r>
      <w:r w:rsidR="00A92FAE">
        <w:rPr>
          <w:rFonts w:ascii="UD デジタル 教科書体 NP-R" w:eastAsia="UD デジタル 教科書体 NP-R" w:hAnsi="ＭＳ Ｐ明朝" w:hint="eastAsia"/>
          <w:sz w:val="21"/>
          <w:szCs w:val="21"/>
        </w:rPr>
        <w:t>補正</w:t>
      </w:r>
      <w:r w:rsidR="001721E4">
        <w:rPr>
          <w:rFonts w:ascii="UD デジタル 教科書体 NP-R" w:eastAsia="UD デジタル 教科書体 NP-R" w:hAnsi="ＭＳ Ｐ明朝" w:hint="eastAsia"/>
          <w:sz w:val="21"/>
          <w:szCs w:val="21"/>
        </w:rPr>
        <w:t>することなどをさします。</w:t>
      </w:r>
    </w:p>
    <w:p w14:paraId="138FA932" w14:textId="77777777" w:rsidR="009E3E2C" w:rsidRPr="00B47F82" w:rsidRDefault="009E3E2C" w:rsidP="00B47F82">
      <w:pPr>
        <w:ind w:leftChars="0" w:left="100" w:right="100"/>
        <w:rPr>
          <w:rFonts w:ascii="UD デジタル 教科書体 NP-R" w:eastAsia="UD デジタル 教科書体 NP-R" w:hAnsi="ＭＳ Ｐ明朝"/>
          <w:sz w:val="21"/>
          <w:szCs w:val="21"/>
        </w:rPr>
      </w:pPr>
    </w:p>
    <w:p w14:paraId="72CE9767" w14:textId="77777777" w:rsidR="00C13356" w:rsidRPr="00B47F82" w:rsidRDefault="00D00F2D"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t>（５</w:t>
      </w:r>
      <w:r w:rsidR="00C13356" w:rsidRPr="00B47F82">
        <w:rPr>
          <w:rFonts w:ascii="UD デジタル 教科書体 NP-R" w:eastAsia="UD デジタル 教科書体 NP-R" w:hAnsi="ＭＳ Ｐ明朝" w:hint="eastAsia"/>
          <w:b/>
          <w:sz w:val="21"/>
          <w:szCs w:val="21"/>
        </w:rPr>
        <w:t>）製品の監視及び測定</w:t>
      </w:r>
      <w:r w:rsidR="00892EB1" w:rsidRPr="00B47F82">
        <w:rPr>
          <w:rFonts w:ascii="UD デジタル 教科書体 NP-R" w:eastAsia="UD デジタル 教科書体 NP-R" w:hAnsi="ＭＳ Ｐ明朝" w:hint="eastAsia"/>
          <w:b/>
          <w:sz w:val="21"/>
          <w:szCs w:val="21"/>
        </w:rPr>
        <w:t>について</w:t>
      </w:r>
    </w:p>
    <w:p w14:paraId="7A935136" w14:textId="77777777" w:rsidR="00395AB7" w:rsidRPr="00B47F82" w:rsidRDefault="00395AB7" w:rsidP="00B47F82">
      <w:pPr>
        <w:ind w:leftChars="0" w:left="0" w:right="100" w:firstLineChars="300" w:firstLine="63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製品検査に合格するまで製品が出荷されていないことを確認します。</w:t>
      </w:r>
    </w:p>
    <w:p w14:paraId="009F7C22" w14:textId="77777777" w:rsidR="00395AB7" w:rsidRPr="00B47F82" w:rsidRDefault="00395AB7" w:rsidP="00B47F82">
      <w:pPr>
        <w:ind w:leftChars="0" w:left="0" w:right="100"/>
        <w:rPr>
          <w:rFonts w:ascii="UD デジタル 教科書体 NP-R" w:eastAsia="UD デジタル 教科書体 NP-R" w:hAnsi="ＭＳ Ｐ明朝"/>
          <w:sz w:val="21"/>
          <w:szCs w:val="21"/>
        </w:rPr>
      </w:pPr>
    </w:p>
    <w:p w14:paraId="0169CD0B" w14:textId="77777777" w:rsidR="00395AB7" w:rsidRPr="00B47F82" w:rsidRDefault="00D00F2D"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t>（６</w:t>
      </w:r>
      <w:r w:rsidR="00395AB7" w:rsidRPr="00B47F82">
        <w:rPr>
          <w:rFonts w:ascii="UD デジタル 教科書体 NP-R" w:eastAsia="UD デジタル 教科書体 NP-R" w:hAnsi="ＭＳ Ｐ明朝" w:hint="eastAsia"/>
          <w:b/>
          <w:sz w:val="21"/>
          <w:szCs w:val="21"/>
        </w:rPr>
        <w:t>）不適合製品の管理</w:t>
      </w:r>
      <w:r w:rsidR="00892EB1" w:rsidRPr="00B47F82">
        <w:rPr>
          <w:rFonts w:ascii="UD デジタル 教科書体 NP-R" w:eastAsia="UD デジタル 教科書体 NP-R" w:hAnsi="ＭＳ Ｐ明朝" w:hint="eastAsia"/>
          <w:b/>
          <w:sz w:val="21"/>
          <w:szCs w:val="21"/>
        </w:rPr>
        <w:t>について</w:t>
      </w:r>
    </w:p>
    <w:p w14:paraId="52EBC450" w14:textId="77777777" w:rsidR="00E77AE7" w:rsidRPr="00B47F82" w:rsidRDefault="00395AB7" w:rsidP="00B47F82">
      <w:pPr>
        <w:ind w:leftChars="200" w:left="400" w:right="100" w:firstLineChars="100" w:firstLine="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不適合製品（原材料、部品、中間製品、完成品、回収品等）が出た場合に、間違って出荷されないようになっているか確認します。</w:t>
      </w:r>
    </w:p>
    <w:p w14:paraId="39D70192" w14:textId="77777777" w:rsidR="00E77AE7" w:rsidRPr="00B47F82" w:rsidRDefault="00E77AE7" w:rsidP="00B47F82">
      <w:pPr>
        <w:ind w:leftChars="0" w:left="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187E0A">
        <w:rPr>
          <w:rFonts w:ascii="UD デジタル 教科書体 NP-R" w:eastAsia="UD デジタル 教科書体 NP-R" w:hAnsi="ＭＳ Ｐ明朝" w:hint="eastAsia"/>
          <w:sz w:val="21"/>
          <w:szCs w:val="21"/>
        </w:rPr>
        <w:t>（例）</w:t>
      </w:r>
      <w:r w:rsidRPr="00B47F82">
        <w:rPr>
          <w:rFonts w:ascii="UD デジタル 教科書体 NP-R" w:eastAsia="UD デジタル 教科書体 NP-R" w:hAnsi="ＭＳ Ｐ明朝" w:hint="eastAsia"/>
          <w:sz w:val="21"/>
          <w:szCs w:val="21"/>
        </w:rPr>
        <w:t>不適合製品を他のものと明確に区別します。</w:t>
      </w:r>
    </w:p>
    <w:p w14:paraId="08641ABB" w14:textId="77777777" w:rsidR="00E77AE7" w:rsidRPr="00B47F82" w:rsidRDefault="00E77AE7" w:rsidP="00B47F82">
      <w:pPr>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A92FAE">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hint="eastAsia"/>
          <w:sz w:val="21"/>
          <w:szCs w:val="21"/>
        </w:rPr>
        <w:t>・</w:t>
      </w:r>
      <w:r w:rsidR="00187E0A">
        <w:rPr>
          <w:rFonts w:ascii="UD デジタル 教科書体 NP-R" w:eastAsia="UD デジタル 教科書体 NP-R" w:hAnsi="ＭＳ Ｐ明朝" w:hint="eastAsia"/>
          <w:sz w:val="21"/>
          <w:szCs w:val="21"/>
        </w:rPr>
        <w:t>（例）</w:t>
      </w:r>
      <w:r w:rsidRPr="00B47F82">
        <w:rPr>
          <w:rFonts w:ascii="UD デジタル 教科書体 NP-R" w:eastAsia="UD デジタル 教科書体 NP-R" w:hAnsi="ＭＳ Ｐ明朝" w:hint="eastAsia"/>
          <w:sz w:val="21"/>
          <w:szCs w:val="21"/>
        </w:rPr>
        <w:t>不適合製品の情報を記録し原因を調査します。</w:t>
      </w:r>
    </w:p>
    <w:p w14:paraId="03621F80" w14:textId="77777777" w:rsidR="00395AB7" w:rsidRPr="00B47F82" w:rsidRDefault="00395AB7" w:rsidP="00B47F82">
      <w:pPr>
        <w:ind w:leftChars="0" w:left="0" w:right="100"/>
        <w:rPr>
          <w:rFonts w:ascii="UD デジタル 教科書体 NP-R" w:eastAsia="UD デジタル 教科書体 NP-R" w:hAnsi="ＭＳ Ｐ明朝"/>
          <w:sz w:val="21"/>
          <w:szCs w:val="21"/>
        </w:rPr>
      </w:pPr>
    </w:p>
    <w:p w14:paraId="665F2161" w14:textId="77777777" w:rsidR="00395AB7" w:rsidRPr="00B47F82" w:rsidRDefault="00D00F2D" w:rsidP="00B47F82">
      <w:pPr>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t>（７</w:t>
      </w:r>
      <w:r w:rsidR="00395AB7" w:rsidRPr="00B47F82">
        <w:rPr>
          <w:rFonts w:ascii="UD デジタル 教科書体 NP-R" w:eastAsia="UD デジタル 教科書体 NP-R" w:hAnsi="ＭＳ Ｐ明朝" w:hint="eastAsia"/>
          <w:b/>
          <w:sz w:val="21"/>
          <w:szCs w:val="21"/>
        </w:rPr>
        <w:t>）内部情報伝達</w:t>
      </w:r>
      <w:r w:rsidR="00892EB1" w:rsidRPr="00B47F82">
        <w:rPr>
          <w:rFonts w:ascii="UD デジタル 教科書体 NP-R" w:eastAsia="UD デジタル 教科書体 NP-R" w:hAnsi="ＭＳ Ｐ明朝" w:hint="eastAsia"/>
          <w:b/>
          <w:sz w:val="21"/>
          <w:szCs w:val="21"/>
        </w:rPr>
        <w:t>について</w:t>
      </w:r>
    </w:p>
    <w:p w14:paraId="6A9062B3" w14:textId="77777777" w:rsidR="005F3787" w:rsidRPr="00B47F82" w:rsidRDefault="00395AB7" w:rsidP="00B47F82">
      <w:pPr>
        <w:ind w:leftChars="200" w:left="400" w:right="100" w:firstLineChars="100" w:firstLine="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社内での製造、品質、製品設計</w:t>
      </w:r>
      <w:r w:rsidR="00547E01" w:rsidRPr="00B47F82">
        <w:rPr>
          <w:rFonts w:ascii="UD デジタル 教科書体 NP-R" w:eastAsia="UD デジタル 教科書体 NP-R" w:hAnsi="ＭＳ Ｐ明朝" w:hint="eastAsia"/>
          <w:sz w:val="21"/>
          <w:szCs w:val="21"/>
        </w:rPr>
        <w:t>等に関する情報を必要な担当者と共有する仕組みがあるか</w:t>
      </w:r>
      <w:r w:rsidRPr="00B47F82">
        <w:rPr>
          <w:rFonts w:ascii="UD デジタル 教科書体 NP-R" w:eastAsia="UD デジタル 教科書体 NP-R" w:hAnsi="ＭＳ Ｐ明朝" w:hint="eastAsia"/>
          <w:sz w:val="21"/>
          <w:szCs w:val="21"/>
        </w:rPr>
        <w:t>確認します。</w:t>
      </w:r>
    </w:p>
    <w:p w14:paraId="40274C69" w14:textId="77777777" w:rsidR="00395AB7" w:rsidRPr="00B47F82" w:rsidRDefault="00E77AE7" w:rsidP="00B47F82">
      <w:pPr>
        <w:ind w:leftChars="0" w:left="1"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187E0A">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hint="eastAsia"/>
          <w:sz w:val="21"/>
          <w:szCs w:val="21"/>
        </w:rPr>
        <w:t>・</w:t>
      </w:r>
      <w:r w:rsidR="00187E0A">
        <w:rPr>
          <w:rFonts w:ascii="UD デジタル 教科書体 NP-R" w:eastAsia="UD デジタル 教科書体 NP-R" w:hAnsi="ＭＳ Ｐ明朝" w:hint="eastAsia"/>
          <w:sz w:val="21"/>
          <w:szCs w:val="21"/>
        </w:rPr>
        <w:t>（例）</w:t>
      </w:r>
      <w:r w:rsidRPr="00B47F82">
        <w:rPr>
          <w:rFonts w:ascii="UD デジタル 教科書体 NP-R" w:eastAsia="UD デジタル 教科書体 NP-R" w:hAnsi="ＭＳ Ｐ明朝" w:hint="eastAsia"/>
          <w:sz w:val="21"/>
          <w:szCs w:val="21"/>
        </w:rPr>
        <w:t>会議、朝礼等を行う仕組みを整えます。</w:t>
      </w:r>
    </w:p>
    <w:p w14:paraId="3EAB3AC0" w14:textId="77777777" w:rsidR="00E77AE7" w:rsidRPr="00B47F82" w:rsidRDefault="00E77AE7" w:rsidP="00B47F82">
      <w:pPr>
        <w:ind w:leftChars="0" w:left="0" w:right="100"/>
        <w:rPr>
          <w:rFonts w:ascii="UD デジタル 教科書体 NP-R" w:eastAsia="UD デジタル 教科書体 NP-R" w:hAnsi="ＭＳ Ｐ明朝"/>
          <w:sz w:val="21"/>
          <w:szCs w:val="21"/>
        </w:rPr>
      </w:pPr>
    </w:p>
    <w:p w14:paraId="49F9B316" w14:textId="2A4AA5C5" w:rsidR="00395AB7" w:rsidRPr="00B47F82" w:rsidRDefault="00395AB7" w:rsidP="00B47F82">
      <w:pPr>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t>（</w:t>
      </w:r>
      <w:r w:rsidR="00D00F2D" w:rsidRPr="00B47F82">
        <w:rPr>
          <w:rFonts w:ascii="UD デジタル 教科書体 NP-R" w:eastAsia="UD デジタル 教科書体 NP-R" w:hAnsi="ＭＳ Ｐ明朝" w:hint="eastAsia"/>
          <w:b/>
          <w:sz w:val="21"/>
          <w:szCs w:val="21"/>
        </w:rPr>
        <w:t>８</w:t>
      </w:r>
      <w:r w:rsidRPr="00B47F82">
        <w:rPr>
          <w:rFonts w:ascii="UD デジタル 教科書体 NP-R" w:eastAsia="UD デジタル 教科書体 NP-R" w:hAnsi="ＭＳ Ｐ明朝" w:hint="eastAsia"/>
          <w:b/>
          <w:sz w:val="21"/>
          <w:szCs w:val="21"/>
        </w:rPr>
        <w:t>）管理監督者照査</w:t>
      </w:r>
      <w:r w:rsidR="00B63C4F">
        <w:rPr>
          <w:rFonts w:ascii="UD デジタル 教科書体 NP-R" w:eastAsia="UD デジタル 教科書体 NP-R" w:hAnsi="ＭＳ Ｐ明朝" w:hint="eastAsia"/>
          <w:b/>
          <w:sz w:val="21"/>
          <w:szCs w:val="21"/>
        </w:rPr>
        <w:t>（マネジメントレビュー）</w:t>
      </w:r>
      <w:r w:rsidR="00892EB1" w:rsidRPr="00B47F82">
        <w:rPr>
          <w:rFonts w:ascii="UD デジタル 教科書体 NP-R" w:eastAsia="UD デジタル 教科書体 NP-R" w:hAnsi="ＭＳ Ｐ明朝" w:hint="eastAsia"/>
          <w:b/>
          <w:sz w:val="21"/>
          <w:szCs w:val="21"/>
        </w:rPr>
        <w:t>について</w:t>
      </w:r>
    </w:p>
    <w:p w14:paraId="0B583CF2" w14:textId="615538D9" w:rsidR="00395AB7" w:rsidRPr="00B47F82" w:rsidRDefault="00395AB7" w:rsidP="00B47F82">
      <w:pPr>
        <w:ind w:leftChars="200" w:left="400" w:right="100" w:firstLineChars="100" w:firstLine="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管理監督者（</w:t>
      </w:r>
      <w:r w:rsidR="00B63C4F">
        <w:rPr>
          <w:rFonts w:ascii="UD デジタル 教科書体 NP-R" w:eastAsia="UD デジタル 教科書体 NP-R" w:hAnsi="ＭＳ Ｐ明朝" w:hint="eastAsia"/>
          <w:sz w:val="21"/>
          <w:szCs w:val="21"/>
        </w:rPr>
        <w:t>経営者</w:t>
      </w:r>
      <w:r w:rsidRPr="00B47F82">
        <w:rPr>
          <w:rFonts w:ascii="UD デジタル 教科書体 NP-R" w:eastAsia="UD デジタル 教科書体 NP-R" w:hAnsi="ＭＳ Ｐ明朝" w:hint="eastAsia"/>
          <w:sz w:val="21"/>
          <w:szCs w:val="21"/>
        </w:rPr>
        <w:t>）が、業務に問題がないかの報告を受け、改善に向け必要な対応を指示しているかを確認します。</w:t>
      </w:r>
    </w:p>
    <w:p w14:paraId="5326BD3F" w14:textId="55C82B4B" w:rsidR="00395AB7" w:rsidRPr="00B47F82" w:rsidRDefault="00E77AE7" w:rsidP="00B47F82">
      <w:pPr>
        <w:ind w:leftChars="0" w:left="420" w:right="100" w:hangingChars="200" w:hanging="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054AF4" w:rsidRPr="00B47F82">
        <w:rPr>
          <w:rFonts w:ascii="UD デジタル 教科書体 NP-R" w:eastAsia="UD デジタル 教科書体 NP-R" w:hAnsi="ＭＳ Ｐ明朝" w:hint="eastAsia"/>
          <w:sz w:val="21"/>
          <w:szCs w:val="21"/>
        </w:rPr>
        <w:t xml:space="preserve">　</w:t>
      </w:r>
      <w:r w:rsidR="00A92FAE">
        <w:rPr>
          <w:rFonts w:ascii="UD デジタル 教科書体 NP-R" w:eastAsia="UD デジタル 教科書体 NP-R" w:hAnsi="ＭＳ Ｐ明朝" w:hint="eastAsia"/>
          <w:sz w:val="21"/>
          <w:szCs w:val="21"/>
        </w:rPr>
        <w:t xml:space="preserve">　</w:t>
      </w:r>
      <w:r w:rsidR="00B63C4F">
        <w:rPr>
          <w:rFonts w:ascii="UD デジタル 教科書体 NP-R" w:eastAsia="UD デジタル 教科書体 NP-R" w:hAnsi="ＭＳ Ｐ明朝" w:hint="eastAsia"/>
          <w:sz w:val="21"/>
          <w:szCs w:val="21"/>
        </w:rPr>
        <w:t>管理監督者</w:t>
      </w:r>
      <w:r w:rsidR="00054AF4" w:rsidRPr="00B47F82">
        <w:rPr>
          <w:rFonts w:ascii="UD デジタル 教科書体 NP-R" w:eastAsia="UD デジタル 教科書体 NP-R" w:hAnsi="ＭＳ Ｐ明朝" w:hint="eastAsia"/>
          <w:sz w:val="21"/>
          <w:szCs w:val="21"/>
        </w:rPr>
        <w:t>は</w:t>
      </w:r>
      <w:r w:rsidR="00311372" w:rsidRPr="00B47F82">
        <w:rPr>
          <w:rFonts w:ascii="UD デジタル 教科書体 NP-R" w:eastAsia="UD デジタル 教科書体 NP-R" w:hAnsi="ＭＳ Ｐ明朝" w:hint="eastAsia"/>
          <w:sz w:val="21"/>
          <w:szCs w:val="21"/>
        </w:rPr>
        <w:t>製造</w:t>
      </w:r>
      <w:r w:rsidR="00CF0260" w:rsidRPr="00B47F82">
        <w:rPr>
          <w:rFonts w:ascii="UD デジタル 教科書体 NP-R" w:eastAsia="UD デジタル 教科書体 NP-R" w:hAnsi="ＭＳ Ｐ明朝" w:hint="eastAsia"/>
          <w:sz w:val="21"/>
          <w:szCs w:val="21"/>
        </w:rPr>
        <w:t>から製造販売</w:t>
      </w:r>
      <w:r w:rsidR="00311372" w:rsidRPr="00B47F82">
        <w:rPr>
          <w:rFonts w:ascii="UD デジタル 教科書体 NP-R" w:eastAsia="UD デジタル 教科書体 NP-R" w:hAnsi="ＭＳ Ｐ明朝" w:hint="eastAsia"/>
          <w:sz w:val="21"/>
          <w:szCs w:val="21"/>
        </w:rPr>
        <w:t>業務の</w:t>
      </w:r>
      <w:r w:rsidR="00054AF4" w:rsidRPr="00B47F82">
        <w:rPr>
          <w:rFonts w:ascii="UD デジタル 教科書体 NP-R" w:eastAsia="UD デジタル 教科書体 NP-R" w:hAnsi="ＭＳ Ｐ明朝" w:hint="eastAsia"/>
          <w:sz w:val="21"/>
          <w:szCs w:val="21"/>
        </w:rPr>
        <w:t>すべてについて、</w:t>
      </w:r>
      <w:r w:rsidR="00B63C4F">
        <w:rPr>
          <w:rFonts w:ascii="UD デジタル 教科書体 NP-R" w:eastAsia="UD デジタル 教科書体 NP-R" w:hAnsi="ＭＳ Ｐ明朝" w:hint="eastAsia"/>
          <w:sz w:val="21"/>
          <w:szCs w:val="21"/>
        </w:rPr>
        <w:t>総括製造販売責任者及び国内品質業務運営責任者等</w:t>
      </w:r>
      <w:r w:rsidR="00054AF4" w:rsidRPr="00B47F82">
        <w:rPr>
          <w:rFonts w:ascii="UD デジタル 教科書体 NP-R" w:eastAsia="UD デジタル 教科書体 NP-R" w:hAnsi="ＭＳ Ｐ明朝" w:hint="eastAsia"/>
          <w:sz w:val="21"/>
          <w:szCs w:val="21"/>
        </w:rPr>
        <w:t>から報告を受け、その報告を基に、設備や人が不足していないか等確認し、改善する義務があります。</w:t>
      </w:r>
    </w:p>
    <w:p w14:paraId="1036EF9C" w14:textId="77777777" w:rsidR="00395AB7" w:rsidRPr="00B47F82" w:rsidRDefault="00395AB7" w:rsidP="00B47F82">
      <w:pPr>
        <w:ind w:leftChars="0" w:left="0" w:right="100"/>
        <w:rPr>
          <w:rFonts w:ascii="UD デジタル 教科書体 NP-R" w:eastAsia="UD デジタル 教科書体 NP-R" w:hAnsi="ＭＳ Ｐ明朝"/>
          <w:sz w:val="21"/>
          <w:szCs w:val="21"/>
        </w:rPr>
      </w:pPr>
    </w:p>
    <w:p w14:paraId="2692DF5B" w14:textId="77777777" w:rsidR="00395AB7" w:rsidRPr="00B47F82" w:rsidRDefault="00395AB7" w:rsidP="00B47F82">
      <w:pPr>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t>（</w:t>
      </w:r>
      <w:r w:rsidR="00D00F2D" w:rsidRPr="00B47F82">
        <w:rPr>
          <w:rFonts w:ascii="UD デジタル 教科書体 NP-R" w:eastAsia="UD デジタル 教科書体 NP-R" w:hAnsi="ＭＳ Ｐ明朝" w:hint="eastAsia"/>
          <w:b/>
          <w:sz w:val="21"/>
          <w:szCs w:val="21"/>
        </w:rPr>
        <w:t>９</w:t>
      </w:r>
      <w:r w:rsidRPr="00B47F82">
        <w:rPr>
          <w:rFonts w:ascii="UD デジタル 教科書体 NP-R" w:eastAsia="UD デジタル 教科書体 NP-R" w:hAnsi="ＭＳ Ｐ明朝" w:hint="eastAsia"/>
          <w:b/>
          <w:sz w:val="21"/>
          <w:szCs w:val="21"/>
        </w:rPr>
        <w:t>）能力、認識及び教育訓練等</w:t>
      </w:r>
      <w:r w:rsidR="00892EB1" w:rsidRPr="00B47F82">
        <w:rPr>
          <w:rFonts w:ascii="UD デジタル 教科書体 NP-R" w:eastAsia="UD デジタル 教科書体 NP-R" w:hAnsi="ＭＳ Ｐ明朝" w:hint="eastAsia"/>
          <w:b/>
          <w:sz w:val="21"/>
          <w:szCs w:val="21"/>
        </w:rPr>
        <w:t>について</w:t>
      </w:r>
    </w:p>
    <w:p w14:paraId="6B8F7BED" w14:textId="7B31B4BC" w:rsidR="00D6711A" w:rsidRDefault="00395AB7">
      <w:pPr>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b/>
          <w:sz w:val="21"/>
          <w:szCs w:val="21"/>
        </w:rPr>
        <w:t xml:space="preserve">　</w:t>
      </w:r>
      <w:r w:rsidR="0009243B" w:rsidRPr="00B47F82">
        <w:rPr>
          <w:rFonts w:ascii="UD デジタル 教科書体 NP-R" w:eastAsia="UD デジタル 教科書体 NP-R" w:hAnsi="ＭＳ Ｐ明朝" w:hint="eastAsia"/>
          <w:b/>
          <w:sz w:val="21"/>
          <w:szCs w:val="21"/>
        </w:rPr>
        <w:t xml:space="preserve">　</w:t>
      </w:r>
      <w:r w:rsidR="00A92FAE">
        <w:rPr>
          <w:rFonts w:ascii="UD デジタル 教科書体 NP-R" w:eastAsia="UD デジタル 教科書体 NP-R" w:hAnsi="ＭＳ Ｐ明朝" w:hint="eastAsia"/>
          <w:b/>
          <w:sz w:val="21"/>
          <w:szCs w:val="21"/>
        </w:rPr>
        <w:t xml:space="preserve">　</w:t>
      </w:r>
      <w:r w:rsidRPr="00B47F82">
        <w:rPr>
          <w:rFonts w:ascii="UD デジタル 教科書体 NP-R" w:eastAsia="UD デジタル 教科書体 NP-R" w:hAnsi="ＭＳ Ｐ明朝" w:hint="eastAsia"/>
          <w:sz w:val="21"/>
          <w:szCs w:val="21"/>
        </w:rPr>
        <w:t>教育訓練等を行い、必要</w:t>
      </w:r>
      <w:r w:rsidR="00547E01" w:rsidRPr="00B47F82">
        <w:rPr>
          <w:rFonts w:ascii="UD デジタル 教科書体 NP-R" w:eastAsia="UD デジタル 教科書体 NP-R" w:hAnsi="ＭＳ Ｐ明朝" w:hint="eastAsia"/>
          <w:sz w:val="21"/>
          <w:szCs w:val="21"/>
        </w:rPr>
        <w:t>な力量（能力）を持った</w:t>
      </w:r>
      <w:r w:rsidR="00BD7906">
        <w:rPr>
          <w:rFonts w:ascii="UD デジタル 教科書体 NP-R" w:eastAsia="UD デジタル 教科書体 NP-R" w:hAnsi="ＭＳ Ｐ明朝" w:hint="eastAsia"/>
          <w:sz w:val="21"/>
          <w:szCs w:val="21"/>
        </w:rPr>
        <w:t>従業</w:t>
      </w:r>
      <w:r w:rsidR="00547E01" w:rsidRPr="00B47F82">
        <w:rPr>
          <w:rFonts w:ascii="UD デジタル 教科書体 NP-R" w:eastAsia="UD デジタル 教科書体 NP-R" w:hAnsi="ＭＳ Ｐ明朝" w:hint="eastAsia"/>
          <w:sz w:val="21"/>
          <w:szCs w:val="21"/>
        </w:rPr>
        <w:t>員が作業できるようにします。</w:t>
      </w:r>
    </w:p>
    <w:p w14:paraId="7A921314" w14:textId="77777777" w:rsidR="00395AB7" w:rsidRPr="00B47F82" w:rsidRDefault="00D6711A" w:rsidP="00B47F82">
      <w:pPr>
        <w:widowControl/>
        <w:snapToGrid/>
        <w:ind w:leftChars="0" w:left="0" w:rightChars="0" w:right="0"/>
        <w:rPr>
          <w:rFonts w:ascii="UD デジタル 教科書体 NP-R" w:eastAsia="UD デジタル 教科書体 NP-R" w:hAnsi="ＭＳ Ｐ明朝"/>
          <w:sz w:val="21"/>
          <w:szCs w:val="21"/>
        </w:rPr>
      </w:pPr>
      <w:r>
        <w:rPr>
          <w:rFonts w:ascii="UD デジタル 教科書体 NP-R" w:eastAsia="UD デジタル 教科書体 NP-R" w:hAnsi="ＭＳ Ｐ明朝"/>
          <w:sz w:val="21"/>
          <w:szCs w:val="21"/>
        </w:rPr>
        <w:br w:type="page"/>
      </w:r>
    </w:p>
    <w:p w14:paraId="50F2DA54" w14:textId="77777777" w:rsidR="00D6711A" w:rsidRPr="00B47F82" w:rsidRDefault="0007678D" w:rsidP="00B47F82">
      <w:pPr>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noProof/>
          <w:sz w:val="24"/>
          <w:szCs w:val="24"/>
        </w:rPr>
        <w:lastRenderedPageBreak/>
        <mc:AlternateContent>
          <mc:Choice Requires="wps">
            <w:drawing>
              <wp:anchor distT="0" distB="0" distL="114300" distR="114300" simplePos="0" relativeHeight="251660800" behindDoc="0" locked="0" layoutInCell="1" allowOverlap="1" wp14:anchorId="0DFE08DC" wp14:editId="65A68D67">
                <wp:simplePos x="0" y="0"/>
                <wp:positionH relativeFrom="column">
                  <wp:posOffset>3810</wp:posOffset>
                </wp:positionH>
                <wp:positionV relativeFrom="paragraph">
                  <wp:posOffset>-6985</wp:posOffset>
                </wp:positionV>
                <wp:extent cx="6096000" cy="504825"/>
                <wp:effectExtent l="0" t="0" r="19050" b="28575"/>
                <wp:wrapNone/>
                <wp:docPr id="11" name="対角する 2 つの角を丸めた四角形 11"/>
                <wp:cNvGraphicFramePr/>
                <a:graphic xmlns:a="http://schemas.openxmlformats.org/drawingml/2006/main">
                  <a:graphicData uri="http://schemas.microsoft.com/office/word/2010/wordprocessingShape">
                    <wps:wsp>
                      <wps:cNvSpPr/>
                      <wps:spPr>
                        <a:xfrm>
                          <a:off x="0" y="0"/>
                          <a:ext cx="6096000" cy="504825"/>
                        </a:xfrm>
                        <a:prstGeom prst="round2DiagRect">
                          <a:avLst>
                            <a:gd name="adj1" fmla="val 25000"/>
                            <a:gd name="adj2" fmla="val 0"/>
                          </a:avLst>
                        </a:prstGeom>
                        <a:solidFill>
                          <a:schemeClr val="accent1">
                            <a:lumMod val="40000"/>
                            <a:lumOff val="6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4E66E33" w14:textId="77777777" w:rsidR="00466EBC" w:rsidRPr="00250BAC" w:rsidRDefault="00466EBC" w:rsidP="0007678D">
                            <w:pPr>
                              <w:ind w:leftChars="0" w:left="0" w:right="100"/>
                              <w:rPr>
                                <w:rFonts w:ascii="UD デジタル 教科書体 NP-R" w:eastAsia="UD デジタル 教科書体 NP-R" w:hAnsi="HG丸ｺﾞｼｯｸM-PRO"/>
                                <w:b/>
                                <w:sz w:val="36"/>
                                <w:szCs w:val="36"/>
                              </w:rPr>
                            </w:pPr>
                            <w:r w:rsidRPr="00250BAC">
                              <w:rPr>
                                <w:rFonts w:ascii="UD デジタル 教科書体 NP-R" w:eastAsia="UD デジタル 教科書体 NP-R" w:hAnsi="ＭＳ Ｐ明朝" w:hint="eastAsia"/>
                                <w:b/>
                                <w:sz w:val="36"/>
                                <w:szCs w:val="36"/>
                              </w:rPr>
                              <w:t>３．ＧＶＰ省令編</w:t>
                            </w:r>
                            <w:r w:rsidRPr="00B47F82">
                              <w:rPr>
                                <w:rFonts w:ascii="UD デジタル 教科書体 NP-R" w:eastAsia="UD デジタル 教科書体 NP-R" w:hint="eastAsia"/>
                                <w:sz w:val="24"/>
                                <w:szCs w:val="24"/>
                              </w:rPr>
                              <w:t>（医療機器の安全</w:t>
                            </w:r>
                            <w:r>
                              <w:rPr>
                                <w:rFonts w:ascii="UD デジタル 教科書体 NP-R" w:eastAsia="UD デジタル 教科書体 NP-R" w:hint="eastAsia"/>
                                <w:sz w:val="24"/>
                                <w:szCs w:val="24"/>
                              </w:rPr>
                              <w:t>確保</w:t>
                            </w:r>
                            <w:r w:rsidRPr="00B47F82">
                              <w:rPr>
                                <w:rFonts w:ascii="UD デジタル 教科書体 NP-R" w:eastAsia="UD デジタル 教科書体 NP-R" w:hint="eastAsia"/>
                                <w:sz w:val="24"/>
                                <w:szCs w:val="24"/>
                              </w:rPr>
                              <w:t>のために）</w:t>
                            </w:r>
                          </w:p>
                          <w:p w14:paraId="271E8514" w14:textId="77777777" w:rsidR="00466EBC" w:rsidRPr="00250BAC" w:rsidRDefault="00466EBC" w:rsidP="0007678D">
                            <w:pPr>
                              <w:ind w:left="100" w:right="100"/>
                              <w:rPr>
                                <w:rFonts w:ascii="UD デジタル 教科書体 NP-R" w:eastAsia="UD デジタル 教科書体 NP-R"/>
                                <w:sz w:val="24"/>
                                <w:szCs w:val="24"/>
                              </w:rPr>
                            </w:pPr>
                            <w:r w:rsidRPr="00250BAC">
                              <w:rPr>
                                <w:rFonts w:ascii="UD デジタル 教科書体 NP-R" w:eastAsia="UD デジタル 教科書体 NP-R" w:hint="eastAsia"/>
                                <w:sz w:val="24"/>
                                <w:szCs w:val="24"/>
                              </w:rPr>
                              <w:t>に）</w:t>
                            </w:r>
                          </w:p>
                          <w:p w14:paraId="58E40EFB" w14:textId="77777777" w:rsidR="00466EBC" w:rsidRPr="00CC1A55" w:rsidRDefault="00466EBC" w:rsidP="00B47F82">
                            <w:pPr>
                              <w:ind w:leftChars="0" w:left="0" w:right="10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08DC" id="対角する 2 つの角を丸めた四角形 11" o:spid="_x0000_s1038" style="position:absolute;margin-left:.3pt;margin-top:-.55pt;width:480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" adj="-11796480,,5400" path="m126206,l6096000,r,l6096000,378619v,69702,-56504,126206,-126206,126206l,504825r,l,126206c,56504,56504,,126206,xe" fillcolor="#b8cce4 [1300]" strokecolor="#365f91 [2404]" strokeweight="2pt">
                <v:stroke joinstyle="miter"/>
                <v:formulas/>
                <v:path arrowok="t" o:connecttype="custom" o:connectlocs="126206,0;6096000,0;6096000,0;6096000,378619;5969794,504825;0,504825;0,504825;0,126206;126206,0" o:connectangles="0,0,0,0,0,0,0,0,0" textboxrect="0,0,6096000,504825"/>
                <v:textbox>
                  <w:txbxContent>
                    <w:p w14:paraId="54E66E33" w14:textId="77777777" w:rsidR="00466EBC" w:rsidRPr="00250BAC" w:rsidRDefault="00466EBC" w:rsidP="0007678D">
                      <w:pPr>
                        <w:ind w:leftChars="0" w:left="0" w:right="100"/>
                        <w:rPr>
                          <w:rFonts w:ascii="UD デジタル 教科書体 NP-R" w:eastAsia="UD デジタル 教科書体 NP-R" w:hAnsi="HG丸ｺﾞｼｯｸM-PRO"/>
                          <w:b/>
                          <w:sz w:val="36"/>
                          <w:szCs w:val="36"/>
                        </w:rPr>
                      </w:pPr>
                      <w:r w:rsidRPr="00250BAC">
                        <w:rPr>
                          <w:rFonts w:ascii="UD デジタル 教科書体 NP-R" w:eastAsia="UD デジタル 教科書体 NP-R" w:hAnsi="ＭＳ Ｐ明朝" w:hint="eastAsia"/>
                          <w:b/>
                          <w:sz w:val="36"/>
                          <w:szCs w:val="36"/>
                        </w:rPr>
                        <w:t>３．ＧＶＰ省令編</w:t>
                      </w:r>
                      <w:r w:rsidRPr="00B47F82">
                        <w:rPr>
                          <w:rFonts w:ascii="UD デジタル 教科書体 NP-R" w:eastAsia="UD デジタル 教科書体 NP-R" w:hint="eastAsia"/>
                          <w:sz w:val="24"/>
                          <w:szCs w:val="24"/>
                        </w:rPr>
                        <w:t>（医療機器の安全</w:t>
                      </w:r>
                      <w:r>
                        <w:rPr>
                          <w:rFonts w:ascii="UD デジタル 教科書体 NP-R" w:eastAsia="UD デジタル 教科書体 NP-R" w:hint="eastAsia"/>
                          <w:sz w:val="24"/>
                          <w:szCs w:val="24"/>
                        </w:rPr>
                        <w:t>確保</w:t>
                      </w:r>
                      <w:r w:rsidRPr="00B47F82">
                        <w:rPr>
                          <w:rFonts w:ascii="UD デジタル 教科書体 NP-R" w:eastAsia="UD デジタル 教科書体 NP-R" w:hint="eastAsia"/>
                          <w:sz w:val="24"/>
                          <w:szCs w:val="24"/>
                        </w:rPr>
                        <w:t>のために）</w:t>
                      </w:r>
                    </w:p>
                    <w:p w14:paraId="271E8514" w14:textId="77777777" w:rsidR="00466EBC" w:rsidRPr="00250BAC" w:rsidRDefault="00466EBC" w:rsidP="0007678D">
                      <w:pPr>
                        <w:ind w:left="100" w:right="100"/>
                        <w:rPr>
                          <w:rFonts w:ascii="UD デジタル 教科書体 NP-R" w:eastAsia="UD デジタル 教科書体 NP-R"/>
                          <w:sz w:val="24"/>
                          <w:szCs w:val="24"/>
                        </w:rPr>
                      </w:pPr>
                      <w:r w:rsidRPr="00250BAC">
                        <w:rPr>
                          <w:rFonts w:ascii="UD デジタル 教科書体 NP-R" w:eastAsia="UD デジタル 教科書体 NP-R" w:hint="eastAsia"/>
                          <w:sz w:val="24"/>
                          <w:szCs w:val="24"/>
                        </w:rPr>
                        <w:t>に）</w:t>
                      </w:r>
                    </w:p>
                    <w:p w14:paraId="58E40EFB" w14:textId="77777777" w:rsidR="00466EBC" w:rsidRPr="00CC1A55" w:rsidRDefault="00466EBC" w:rsidP="00B47F82">
                      <w:pPr>
                        <w:ind w:leftChars="0" w:left="0" w:right="100"/>
                      </w:pPr>
                    </w:p>
                  </w:txbxContent>
                </v:textbox>
              </v:shape>
            </w:pict>
          </mc:Fallback>
        </mc:AlternateContent>
      </w:r>
    </w:p>
    <w:p w14:paraId="0FAEB04B" w14:textId="77777777" w:rsidR="00D6711A" w:rsidRPr="00B47F82" w:rsidRDefault="00D6711A" w:rsidP="00B47F82">
      <w:pPr>
        <w:ind w:leftChars="0" w:left="0" w:right="100"/>
        <w:rPr>
          <w:rFonts w:ascii="UD デジタル 教科書体 NP-R" w:eastAsia="UD デジタル 教科書体 NP-R" w:hAnsi="ＭＳ Ｐ明朝"/>
          <w:sz w:val="21"/>
          <w:szCs w:val="21"/>
        </w:rPr>
      </w:pPr>
    </w:p>
    <w:p w14:paraId="3BADF6AD" w14:textId="77777777" w:rsidR="0007678D" w:rsidRDefault="0007678D" w:rsidP="00B47F82">
      <w:pPr>
        <w:ind w:leftChars="0" w:left="0" w:right="100"/>
        <w:rPr>
          <w:rFonts w:ascii="UD デジタル 教科書体 NP-R" w:eastAsia="UD デジタル 教科書体 NP-R"/>
          <w:sz w:val="21"/>
          <w:szCs w:val="21"/>
        </w:rPr>
      </w:pPr>
    </w:p>
    <w:p w14:paraId="1BDD24FD" w14:textId="77777777" w:rsidR="00F41F32" w:rsidRDefault="00F41F32" w:rsidP="00B47F82">
      <w:pPr>
        <w:ind w:leftChars="0" w:left="0" w:right="100"/>
        <w:rPr>
          <w:rFonts w:ascii="UD デジタル 教科書体 NP-R" w:eastAsia="UD デジタル 教科書体 NP-R"/>
          <w:sz w:val="21"/>
          <w:szCs w:val="21"/>
        </w:rPr>
      </w:pPr>
    </w:p>
    <w:tbl>
      <w:tblPr>
        <w:tblStyle w:val="5-1"/>
        <w:tblW w:w="0" w:type="auto"/>
        <w:tblLook w:val="04A0" w:firstRow="1" w:lastRow="0" w:firstColumn="1" w:lastColumn="0" w:noHBand="0" w:noVBand="1"/>
      </w:tblPr>
      <w:tblGrid>
        <w:gridCol w:w="2943"/>
        <w:gridCol w:w="3402"/>
        <w:gridCol w:w="3119"/>
      </w:tblGrid>
      <w:tr w:rsidR="00F41F32" w:rsidRPr="006C6C51" w14:paraId="62256FDD" w14:textId="77777777" w:rsidTr="00B47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DE0C518" w14:textId="77777777" w:rsidR="00F41F32" w:rsidRPr="006C6C51" w:rsidRDefault="00F41F32" w:rsidP="00466EBC">
            <w:pPr>
              <w:ind w:leftChars="0" w:left="0" w:right="100"/>
              <w:rPr>
                <w:rFonts w:ascii="UD デジタル 教科書体 NP-R" w:eastAsia="UD デジタル 教科書体 NP-R"/>
                <w:sz w:val="28"/>
                <w:szCs w:val="28"/>
              </w:rPr>
            </w:pPr>
          </w:p>
        </w:tc>
        <w:tc>
          <w:tcPr>
            <w:tcW w:w="3402" w:type="dxa"/>
          </w:tcPr>
          <w:p w14:paraId="02F5F2A1" w14:textId="77777777" w:rsidR="00F41F32" w:rsidRPr="006C6C51" w:rsidRDefault="00F41F32" w:rsidP="00466EBC">
            <w:pPr>
              <w:ind w:leftChars="0" w:left="0" w:right="100"/>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28"/>
                <w:szCs w:val="28"/>
              </w:rPr>
            </w:pPr>
            <w:r w:rsidRPr="006C6C51">
              <w:rPr>
                <w:rFonts w:ascii="UD デジタル 教科書体 NP-R" w:eastAsia="UD デジタル 教科書体 NP-R" w:hint="eastAsia"/>
                <w:sz w:val="28"/>
                <w:szCs w:val="28"/>
              </w:rPr>
              <w:t>製造販売業</w:t>
            </w:r>
            <w:r w:rsidR="00F56E5B">
              <w:rPr>
                <w:rFonts w:ascii="UD デジタル 教科書体 NP-R" w:eastAsia="UD デジタル 教科書体 NP-R" w:hint="eastAsia"/>
                <w:sz w:val="28"/>
                <w:szCs w:val="28"/>
              </w:rPr>
              <w:t>での位置付け</w:t>
            </w:r>
          </w:p>
        </w:tc>
        <w:tc>
          <w:tcPr>
            <w:tcW w:w="3119" w:type="dxa"/>
          </w:tcPr>
          <w:p w14:paraId="3069B3DA" w14:textId="77777777" w:rsidR="00F41F32" w:rsidRPr="006C6C51" w:rsidRDefault="00F41F32" w:rsidP="00466EBC">
            <w:pPr>
              <w:ind w:leftChars="0" w:left="0" w:right="100"/>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28"/>
                <w:szCs w:val="28"/>
              </w:rPr>
            </w:pPr>
            <w:r w:rsidRPr="006C6C51">
              <w:rPr>
                <w:rFonts w:ascii="UD デジタル 教科書体 NP-R" w:eastAsia="UD デジタル 教科書体 NP-R" w:hint="eastAsia"/>
                <w:sz w:val="28"/>
                <w:szCs w:val="28"/>
              </w:rPr>
              <w:t>目的</w:t>
            </w:r>
          </w:p>
        </w:tc>
      </w:tr>
      <w:tr w:rsidR="009974F5" w:rsidRPr="006C6C51" w14:paraId="723B1C8D" w14:textId="77777777" w:rsidTr="00B47F82">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1414E92" w14:textId="77777777" w:rsidR="00F41F32" w:rsidRPr="006C6C51" w:rsidRDefault="00F41F32" w:rsidP="00B47F82">
            <w:pPr>
              <w:ind w:leftChars="0" w:left="0" w:right="100"/>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ＧＶＰ</w:t>
            </w:r>
            <w:r w:rsidRPr="006C6C51">
              <w:rPr>
                <w:rFonts w:ascii="UD デジタル 教科書体 NP-R" w:eastAsia="UD デジタル 教科書体 NP-R" w:hint="eastAsia"/>
                <w:sz w:val="28"/>
                <w:szCs w:val="28"/>
              </w:rPr>
              <w:t>省令</w:t>
            </w:r>
          </w:p>
        </w:tc>
        <w:tc>
          <w:tcPr>
            <w:tcW w:w="3402" w:type="dxa"/>
            <w:vAlign w:val="center"/>
          </w:tcPr>
          <w:p w14:paraId="51701659" w14:textId="77777777" w:rsidR="00F41F32" w:rsidRPr="006C6C51" w:rsidRDefault="00F41F32" w:rsidP="00B47F82">
            <w:pPr>
              <w:ind w:leftChars="0" w:left="0" w:right="100"/>
              <w:jc w:val="cente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28"/>
                <w:szCs w:val="28"/>
              </w:rPr>
            </w:pPr>
            <w:r w:rsidRPr="006C6C51">
              <w:rPr>
                <w:rFonts w:ascii="UD デジタル 教科書体 NP-R" w:eastAsia="UD デジタル 教科書体 NP-R" w:hint="eastAsia"/>
                <w:sz w:val="28"/>
                <w:szCs w:val="28"/>
              </w:rPr>
              <w:t>許可要件</w:t>
            </w:r>
          </w:p>
        </w:tc>
        <w:tc>
          <w:tcPr>
            <w:tcW w:w="3119" w:type="dxa"/>
            <w:vAlign w:val="center"/>
          </w:tcPr>
          <w:p w14:paraId="54162FF8" w14:textId="77777777" w:rsidR="00F41F32" w:rsidRPr="006C6C51" w:rsidRDefault="00F41F32" w:rsidP="00B47F82">
            <w:pPr>
              <w:ind w:leftChars="0" w:left="0" w:right="100"/>
              <w:jc w:val="both"/>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28"/>
                <w:szCs w:val="28"/>
              </w:rPr>
            </w:pPr>
            <w:r>
              <w:rPr>
                <w:rFonts w:ascii="UD デジタル 教科書体 NP-R" w:eastAsia="UD デジタル 教科書体 NP-R" w:hint="eastAsia"/>
                <w:sz w:val="28"/>
                <w:szCs w:val="28"/>
              </w:rPr>
              <w:t>安全管理情報</w:t>
            </w:r>
            <w:r w:rsidR="009974F5">
              <w:rPr>
                <w:rFonts w:ascii="UD デジタル 教科書体 NP-R" w:eastAsia="UD デジタル 教科書体 NP-R" w:hint="eastAsia"/>
                <w:sz w:val="28"/>
                <w:szCs w:val="28"/>
              </w:rPr>
              <w:t>の収集、検討及び</w:t>
            </w:r>
            <w:r w:rsidRPr="00F41F32">
              <w:rPr>
                <w:rFonts w:ascii="UD デジタル 教科書体 NP-R" w:eastAsia="UD デジタル 教科書体 NP-R" w:hint="eastAsia"/>
                <w:sz w:val="28"/>
                <w:szCs w:val="28"/>
              </w:rPr>
              <w:t>措置</w:t>
            </w:r>
          </w:p>
        </w:tc>
      </w:tr>
    </w:tbl>
    <w:p w14:paraId="60C336CC" w14:textId="77777777" w:rsidR="00AB53FE" w:rsidRPr="00B47F82" w:rsidRDefault="00AB53FE" w:rsidP="00B47F82">
      <w:pPr>
        <w:widowControl/>
        <w:snapToGrid/>
        <w:ind w:leftChars="0" w:left="0" w:right="100"/>
        <w:rPr>
          <w:rFonts w:ascii="UD デジタル 教科書体 NP-R" w:eastAsia="UD デジタル 教科書体 NP-R" w:hAnsi="ＭＳ Ｐ明朝"/>
          <w:b/>
          <w:sz w:val="21"/>
          <w:szCs w:val="21"/>
        </w:rPr>
      </w:pPr>
    </w:p>
    <w:p w14:paraId="3C1A0767" w14:textId="77777777" w:rsidR="006A6C2A" w:rsidRDefault="006A6C2A" w:rsidP="006A6C2A">
      <w:pPr>
        <w:pStyle w:val="af8"/>
        <w:widowControl/>
        <w:numPr>
          <w:ilvl w:val="0"/>
          <w:numId w:val="2"/>
        </w:numPr>
        <w:snapToGrid/>
        <w:ind w:leftChars="0" w:right="100"/>
        <w:rPr>
          <w:rFonts w:ascii="UD デジタル 教科書体 NP-R" w:eastAsia="UD デジタル 教科書体 NP-R" w:hAnsi="ＭＳ Ｐ明朝"/>
          <w:b/>
          <w:sz w:val="21"/>
          <w:szCs w:val="21"/>
        </w:rPr>
      </w:pPr>
      <w:r w:rsidRPr="006C6C51">
        <w:rPr>
          <w:rFonts w:ascii="UD デジタル 教科書体 NP-R" w:eastAsia="UD デジタル 教科書体 NP-R" w:hAnsi="ＭＳ Ｐ明朝" w:hint="eastAsia"/>
          <w:b/>
          <w:sz w:val="21"/>
          <w:szCs w:val="21"/>
        </w:rPr>
        <w:t>GVP省令の要求事項の一例</w:t>
      </w:r>
    </w:p>
    <w:p w14:paraId="4D9AC559" w14:textId="77777777" w:rsidR="006A6C2A" w:rsidRDefault="006A6C2A" w:rsidP="00B47F82">
      <w:pPr>
        <w:widowControl/>
        <w:snapToGrid/>
        <w:ind w:leftChars="0" w:left="100" w:right="100"/>
        <w:rPr>
          <w:rFonts w:ascii="UD デジタル 教科書体 NP-R" w:eastAsia="UD デジタル 教科書体 NP-R" w:hAnsi="ＭＳ Ｐ明朝"/>
          <w:b/>
          <w:sz w:val="21"/>
          <w:szCs w:val="21"/>
        </w:rPr>
      </w:pPr>
    </w:p>
    <w:p w14:paraId="4591B362" w14:textId="77777777" w:rsidR="002C41C6" w:rsidRPr="002504E3" w:rsidRDefault="006A6C2A" w:rsidP="002504E3">
      <w:pPr>
        <w:widowControl/>
        <w:snapToGrid/>
        <w:ind w:leftChars="0" w:left="100" w:right="100"/>
        <w:rPr>
          <w:rFonts w:ascii="UD デジタル 教科書体 NP-R" w:eastAsia="UD デジタル 教科書体 NP-R" w:hAnsi="ＭＳ Ｐ明朝"/>
          <w:b/>
          <w:sz w:val="21"/>
          <w:szCs w:val="21"/>
        </w:rPr>
      </w:pPr>
      <w:r>
        <w:rPr>
          <w:rFonts w:ascii="UD デジタル 教科書体 NP-R" w:eastAsia="UD デジタル 教科書体 NP-R" w:hAnsi="ＭＳ Ｐ明朝" w:hint="eastAsia"/>
          <w:b/>
          <w:sz w:val="21"/>
          <w:szCs w:val="21"/>
        </w:rPr>
        <w:t>（１）適切な人員の配置について</w:t>
      </w:r>
    </w:p>
    <w:p w14:paraId="019B9E75" w14:textId="77777777" w:rsidR="00815A21" w:rsidRPr="00B47F82" w:rsidRDefault="00815A21" w:rsidP="004558C1">
      <w:pPr>
        <w:widowControl/>
        <w:snapToGrid/>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〇</w:t>
      </w:r>
      <w:r w:rsidRPr="00B47F82">
        <w:rPr>
          <w:rFonts w:ascii="UD デジタル 教科書体 NP-R" w:eastAsia="UD デジタル 教科書体 NP-R" w:hAnsi="ＭＳ Ｐ明朝" w:hint="eastAsia"/>
          <w:b/>
          <w:sz w:val="21"/>
          <w:szCs w:val="21"/>
        </w:rPr>
        <w:t>安全管理責任者</w:t>
      </w:r>
      <w:r w:rsidR="001721E4">
        <w:rPr>
          <w:rFonts w:ascii="UD デジタル 教科書体 NP-R" w:eastAsia="UD デジタル 教科書体 NP-R" w:hAnsi="ＭＳ Ｐ明朝" w:hint="eastAsia"/>
          <w:b/>
          <w:sz w:val="21"/>
          <w:szCs w:val="21"/>
        </w:rPr>
        <w:t>（安責）</w:t>
      </w:r>
    </w:p>
    <w:p w14:paraId="4A1A988A" w14:textId="77777777" w:rsidR="00815A21" w:rsidRPr="00B47F82" w:rsidRDefault="00815A21" w:rsidP="004558C1">
      <w:pPr>
        <w:widowControl/>
        <w:snapToGrid/>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 xml:space="preserve">　以下の要件を満たす者</w:t>
      </w:r>
    </w:p>
    <w:p w14:paraId="795ABC26" w14:textId="77777777" w:rsidR="00815A21" w:rsidRPr="00B47F82" w:rsidRDefault="00815A21" w:rsidP="004558C1">
      <w:pPr>
        <w:widowControl/>
        <w:snapToGrid/>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00653561"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安全管理統括部門の責任者であること（第一種</w:t>
      </w:r>
      <w:r w:rsidR="00653561" w:rsidRPr="00B47F82">
        <w:rPr>
          <w:rFonts w:ascii="UD デジタル 教科書体 NP-R" w:eastAsia="UD デジタル 教科書体 NP-R" w:hAnsi="ＭＳ Ｐ明朝" w:hint="eastAsia"/>
          <w:sz w:val="21"/>
          <w:szCs w:val="21"/>
        </w:rPr>
        <w:t>医療機器製造販売業者のみ</w:t>
      </w:r>
      <w:r w:rsidRPr="00B47F82">
        <w:rPr>
          <w:rFonts w:ascii="UD デジタル 教科書体 NP-R" w:eastAsia="UD デジタル 教科書体 NP-R" w:hAnsi="ＭＳ Ｐ明朝" w:hint="eastAsia"/>
          <w:sz w:val="21"/>
          <w:szCs w:val="21"/>
        </w:rPr>
        <w:t>）</w:t>
      </w:r>
    </w:p>
    <w:p w14:paraId="28F0F731" w14:textId="77777777" w:rsidR="00653561" w:rsidRPr="00B47F82" w:rsidRDefault="00653561" w:rsidP="00B47F82">
      <w:pPr>
        <w:widowControl/>
        <w:snapToGrid/>
        <w:ind w:leftChars="5" w:left="993" w:right="100" w:hangingChars="468" w:hanging="983"/>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安全確保業務その他これに類する業務に</w:t>
      </w:r>
      <w:r w:rsidRPr="00B47F82">
        <w:rPr>
          <w:rFonts w:ascii="UD デジタル 教科書体 NP-R" w:eastAsia="UD デジタル 教科書体 NP-R" w:hAnsi="ＭＳ Ｐ明朝"/>
          <w:sz w:val="21"/>
          <w:szCs w:val="21"/>
        </w:rPr>
        <w:t>3</w:t>
      </w:r>
      <w:r w:rsidRPr="00B47F82">
        <w:rPr>
          <w:rFonts w:ascii="UD デジタル 教科書体 NP-R" w:eastAsia="UD デジタル 教科書体 NP-R" w:hAnsi="ＭＳ Ｐ明朝" w:hint="eastAsia"/>
          <w:sz w:val="21"/>
          <w:szCs w:val="21"/>
        </w:rPr>
        <w:t>年以上従事した者（第一種医療機器製造販売業者のみ）</w:t>
      </w:r>
    </w:p>
    <w:p w14:paraId="3F47D02B" w14:textId="77777777" w:rsidR="00653561" w:rsidRPr="00B47F82" w:rsidRDefault="00653561" w:rsidP="004558C1">
      <w:pPr>
        <w:widowControl/>
        <w:snapToGrid/>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安全確保業務を適切かつ円滑に遂行しうる能力を有する者</w:t>
      </w:r>
    </w:p>
    <w:p w14:paraId="4109D265" w14:textId="77777777" w:rsidR="00653561" w:rsidRPr="00B47F82" w:rsidRDefault="00653561" w:rsidP="004558C1">
      <w:pPr>
        <w:widowControl/>
        <w:snapToGrid/>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sz w:val="21"/>
          <w:szCs w:val="21"/>
        </w:rPr>
        <w:t xml:space="preserve">  </w:t>
      </w:r>
      <w:r w:rsidR="00353DA9">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w:t>
      </w:r>
      <w:r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医療機器等の販売に係る部門に属する者でないこと</w:t>
      </w:r>
    </w:p>
    <w:p w14:paraId="30D93F30" w14:textId="77777777" w:rsidR="005D2C3F" w:rsidRDefault="00653561" w:rsidP="004558C1">
      <w:pPr>
        <w:widowControl/>
        <w:snapToGrid/>
        <w:ind w:leftChars="0" w:left="0" w:right="10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w:t>
      </w:r>
      <w:r w:rsidRPr="00B47F82">
        <w:rPr>
          <w:rFonts w:ascii="UD デジタル 教科書体 NP-R" w:eastAsia="UD デジタル 教科書体 NP-R" w:hAnsi="ＭＳ Ｐ明朝"/>
          <w:sz w:val="21"/>
          <w:szCs w:val="21"/>
        </w:rPr>
        <w:t xml:space="preserve"> </w:t>
      </w:r>
      <w:r w:rsidRPr="00B47F82">
        <w:rPr>
          <w:rFonts w:ascii="UD デジタル 教科書体 NP-R" w:eastAsia="UD デジタル 教科書体 NP-R" w:hAnsi="ＭＳ Ｐ明朝" w:hint="eastAsia"/>
          <w:sz w:val="21"/>
          <w:szCs w:val="21"/>
        </w:rPr>
        <w:t>その他</w:t>
      </w:r>
      <w:r w:rsidR="00942214" w:rsidRPr="00B47F82">
        <w:rPr>
          <w:rFonts w:ascii="UD デジタル 教科書体 NP-R" w:eastAsia="UD デジタル 教科書体 NP-R" w:hAnsi="ＭＳ Ｐ明朝" w:hint="eastAsia"/>
          <w:sz w:val="21"/>
          <w:szCs w:val="21"/>
        </w:rPr>
        <w:t>安全</w:t>
      </w:r>
      <w:r w:rsidRPr="00B47F82">
        <w:rPr>
          <w:rFonts w:ascii="UD デジタル 教科書体 NP-R" w:eastAsia="UD デジタル 教科書体 NP-R" w:hAnsi="ＭＳ Ｐ明朝" w:hint="eastAsia"/>
          <w:sz w:val="21"/>
          <w:szCs w:val="21"/>
        </w:rPr>
        <w:t>確保業務の適切かつ円滑な遂行に支障を及ぼすおそれのない者</w:t>
      </w:r>
    </w:p>
    <w:p w14:paraId="1959EDC1" w14:textId="77777777" w:rsidR="007511AE" w:rsidRDefault="007511AE" w:rsidP="004558C1">
      <w:pPr>
        <w:widowControl/>
        <w:snapToGrid/>
        <w:ind w:leftChars="0" w:left="0" w:right="100"/>
        <w:rPr>
          <w:rFonts w:ascii="UD デジタル 教科書体 NP-R" w:eastAsia="UD デジタル 教科書体 NP-R" w:hAnsi="ＭＳ Ｐ明朝"/>
          <w:sz w:val="21"/>
          <w:szCs w:val="21"/>
        </w:rPr>
      </w:pPr>
    </w:p>
    <w:p w14:paraId="2A02CC5F" w14:textId="77777777" w:rsidR="00AB4A98" w:rsidRPr="00A33C79" w:rsidRDefault="00AB4A98" w:rsidP="00AB4A98">
      <w:pPr>
        <w:ind w:leftChars="0" w:left="210" w:right="100" w:hangingChars="100" w:hanging="210"/>
        <w:rPr>
          <w:rFonts w:ascii="UD デジタル 教科書体 NP-R" w:eastAsia="UD デジタル 教科書体 NP-R" w:hAnsi="ＭＳ Ｐ明朝"/>
          <w:sz w:val="21"/>
          <w:szCs w:val="21"/>
        </w:rPr>
      </w:pPr>
      <w:r w:rsidRPr="00A33C79">
        <w:rPr>
          <w:rFonts w:ascii="UD デジタル 教科書体 NP-R" w:eastAsia="UD デジタル 教科書体 NP-R" w:hAnsi="ＭＳ Ｐ明朝" w:hint="eastAsia"/>
          <w:sz w:val="21"/>
          <w:szCs w:val="21"/>
        </w:rPr>
        <w:t>＜下図解説＞</w:t>
      </w:r>
    </w:p>
    <w:p w14:paraId="48672863" w14:textId="77777777" w:rsidR="00F1193D" w:rsidRPr="00B47F82" w:rsidRDefault="00AB4A98" w:rsidP="00B47F82">
      <w:pPr>
        <w:widowControl/>
        <w:snapToGrid/>
        <w:ind w:leftChars="0" w:left="0" w:right="100" w:firstLineChars="100" w:firstLine="210"/>
        <w:rPr>
          <w:rFonts w:ascii="UD デジタル 教科書体 NP-R" w:eastAsia="UD デジタル 教科書体 NP-R" w:hAnsi="ＭＳ Ｐ明朝"/>
          <w:b/>
          <w:sz w:val="21"/>
          <w:szCs w:val="21"/>
        </w:rPr>
      </w:pPr>
      <w:r>
        <w:rPr>
          <w:rFonts w:ascii="UD デジタル 教科書体 NP-R" w:eastAsia="UD デジタル 教科書体 NP-R" w:hAnsi="ＭＳ Ｐ明朝" w:hint="eastAsia"/>
          <w:sz w:val="21"/>
          <w:szCs w:val="21"/>
        </w:rPr>
        <w:t>安全確保業務の流れ</w:t>
      </w:r>
    </w:p>
    <w:p w14:paraId="38852991" w14:textId="0F447866" w:rsidR="00552D3B" w:rsidRDefault="00CF3081" w:rsidP="00AC667A">
      <w:pPr>
        <w:widowControl/>
        <w:snapToGrid/>
        <w:ind w:leftChars="0" w:right="100"/>
        <w:rPr>
          <w:rFonts w:ascii="UD デジタル 教科書体 NP-R" w:eastAsia="UD デジタル 教科書体 NP-R" w:hAnsi="ＭＳ Ｐ明朝"/>
          <w:b/>
          <w:sz w:val="21"/>
          <w:szCs w:val="21"/>
        </w:rPr>
      </w:pPr>
      <w:r>
        <w:rPr>
          <w:rFonts w:ascii="UD デジタル 教科書体 NP-R" w:eastAsia="UD デジタル 教科書体 NP-R" w:hAnsi="ＭＳ Ｐ明朝"/>
          <w:noProof/>
          <w:sz w:val="21"/>
          <w:szCs w:val="21"/>
        </w:rPr>
        <mc:AlternateContent>
          <mc:Choice Requires="wps">
            <w:drawing>
              <wp:anchor distT="0" distB="0" distL="114300" distR="114300" simplePos="0" relativeHeight="251662848" behindDoc="0" locked="0" layoutInCell="1" allowOverlap="1" wp14:anchorId="418B8C13" wp14:editId="21897EB5">
                <wp:simplePos x="0" y="0"/>
                <wp:positionH relativeFrom="column">
                  <wp:posOffset>3386084</wp:posOffset>
                </wp:positionH>
                <wp:positionV relativeFrom="paragraph">
                  <wp:posOffset>2223135</wp:posOffset>
                </wp:positionV>
                <wp:extent cx="2690037" cy="594834"/>
                <wp:effectExtent l="0" t="0" r="15240" b="15240"/>
                <wp:wrapNone/>
                <wp:docPr id="6" name="正方形/長方形 6"/>
                <wp:cNvGraphicFramePr/>
                <a:graphic xmlns:a="http://schemas.openxmlformats.org/drawingml/2006/main">
                  <a:graphicData uri="http://schemas.microsoft.com/office/word/2010/wordprocessingShape">
                    <wps:wsp>
                      <wps:cNvSpPr/>
                      <wps:spPr>
                        <a:xfrm>
                          <a:off x="0" y="0"/>
                          <a:ext cx="2690037" cy="594834"/>
                        </a:xfrm>
                        <a:prstGeom prst="rect">
                          <a:avLst/>
                        </a:prstGeom>
                        <a:ln w="12700">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5A2CEA8" w14:textId="77777777" w:rsidR="00466EBC" w:rsidRDefault="00466EBC" w:rsidP="00CF3081">
                            <w:pPr>
                              <w:ind w:left="100" w:right="100"/>
                            </w:pPr>
                            <w:r w:rsidRPr="00A33C79">
                              <w:rPr>
                                <w:rFonts w:hint="eastAsia"/>
                              </w:rPr>
                              <w:t>（）</w:t>
                            </w:r>
                            <w:r>
                              <w:rPr>
                                <w:rFonts w:hint="eastAsia"/>
                              </w:rPr>
                              <w:t xml:space="preserve"> </w:t>
                            </w:r>
                            <w:r>
                              <w:rPr>
                                <w:rFonts w:hint="eastAsia"/>
                              </w:rPr>
                              <w:t>は「</w:t>
                            </w:r>
                            <w:r w:rsidRPr="00CF3081">
                              <w:rPr>
                                <w:rFonts w:hint="eastAsia"/>
                              </w:rPr>
                              <w:t>GVP</w:t>
                            </w:r>
                            <w:r w:rsidRPr="00CF3081">
                              <w:rPr>
                                <w:rFonts w:hint="eastAsia"/>
                              </w:rPr>
                              <w:t>省令に基づく安全確保業務に係る解説書（２０１７年２月）</w:t>
                            </w:r>
                            <w:r>
                              <w:rPr>
                                <w:rFonts w:hint="eastAsia"/>
                              </w:rPr>
                              <w:t>」内における様式番号</w:t>
                            </w:r>
                            <w:r>
                              <w:t>を</w:t>
                            </w:r>
                            <w:r>
                              <w:rPr>
                                <w:rFonts w:hint="eastAsia"/>
                              </w:rPr>
                              <w:t>示します。</w:t>
                            </w:r>
                          </w:p>
                          <w:p w14:paraId="21DEBCBA" w14:textId="77777777" w:rsidR="00466EBC" w:rsidRDefault="00466EBC" w:rsidP="00B47F82">
                            <w:pPr>
                              <w:ind w:left="100" w:right="100"/>
                              <w:jc w:val="center"/>
                            </w:pPr>
                          </w:p>
                          <w:p w14:paraId="78FB0029" w14:textId="77777777" w:rsidR="00466EBC" w:rsidRDefault="00466EBC" w:rsidP="00B47F82">
                            <w:pPr>
                              <w:ind w:left="100" w:right="100"/>
                              <w:jc w:val="center"/>
                            </w:pPr>
                          </w:p>
                          <w:p w14:paraId="504227DE" w14:textId="77777777" w:rsidR="00466EBC" w:rsidRDefault="00466EBC" w:rsidP="00B47F82">
                            <w:pPr>
                              <w:ind w:left="100" w:right="100"/>
                              <w:jc w:val="center"/>
                            </w:pPr>
                          </w:p>
                          <w:p w14:paraId="15005CF9" w14:textId="77777777" w:rsidR="00466EBC" w:rsidRDefault="00466EBC" w:rsidP="00B47F82">
                            <w:pPr>
                              <w:ind w:left="100" w:right="100"/>
                              <w:jc w:val="center"/>
                            </w:pPr>
                          </w:p>
                          <w:p w14:paraId="49FB7075" w14:textId="77777777" w:rsidR="00466EBC" w:rsidRDefault="00466EBC" w:rsidP="00B47F82">
                            <w:pPr>
                              <w:ind w:left="100" w:right="100"/>
                              <w:jc w:val="center"/>
                            </w:pPr>
                          </w:p>
                          <w:p w14:paraId="4E161497" w14:textId="77777777" w:rsidR="00466EBC" w:rsidRDefault="00466EBC" w:rsidP="00B47F82">
                            <w:pPr>
                              <w:ind w:left="100" w:right="100"/>
                              <w:jc w:val="center"/>
                            </w:pPr>
                          </w:p>
                          <w:p w14:paraId="4020C7C3" w14:textId="77777777" w:rsidR="00466EBC" w:rsidRDefault="00466EBC" w:rsidP="00B47F82">
                            <w:pPr>
                              <w:ind w:left="100" w:right="100"/>
                              <w:jc w:val="center"/>
                            </w:pPr>
                          </w:p>
                          <w:p w14:paraId="449C54B0" w14:textId="77777777" w:rsidR="00466EBC" w:rsidRDefault="00466EBC" w:rsidP="00B47F82">
                            <w:pPr>
                              <w:ind w:left="100" w:right="100"/>
                              <w:jc w:val="center"/>
                            </w:pPr>
                          </w:p>
                          <w:p w14:paraId="3C69BD67" w14:textId="77777777" w:rsidR="00466EBC" w:rsidRDefault="00466EBC" w:rsidP="00B47F82">
                            <w:pPr>
                              <w:ind w:left="100" w:right="100"/>
                              <w:jc w:val="center"/>
                            </w:pPr>
                          </w:p>
                          <w:p w14:paraId="3F93ED9D" w14:textId="77777777" w:rsidR="00466EBC" w:rsidRDefault="00466EBC" w:rsidP="00B47F82">
                            <w:pPr>
                              <w:ind w:left="100" w:right="100"/>
                              <w:jc w:val="center"/>
                            </w:pPr>
                          </w:p>
                          <w:p w14:paraId="290F67AB" w14:textId="77777777" w:rsidR="00466EBC" w:rsidRDefault="00466EBC" w:rsidP="00B47F82">
                            <w:pPr>
                              <w:ind w:left="100" w:right="100"/>
                              <w:jc w:val="center"/>
                            </w:pPr>
                          </w:p>
                          <w:p w14:paraId="4F08D779" w14:textId="77777777" w:rsidR="00466EBC" w:rsidRDefault="00466EBC" w:rsidP="00B47F82">
                            <w:pPr>
                              <w:ind w:left="100" w:right="100"/>
                              <w:jc w:val="center"/>
                            </w:pPr>
                          </w:p>
                          <w:p w14:paraId="213F1A52" w14:textId="77777777" w:rsidR="00466EBC" w:rsidRDefault="00466EBC" w:rsidP="00B47F82">
                            <w:pPr>
                              <w:ind w:left="100" w:right="100"/>
                              <w:jc w:val="center"/>
                            </w:pPr>
                          </w:p>
                          <w:p w14:paraId="0CE17BB5" w14:textId="77777777" w:rsidR="00466EBC" w:rsidRDefault="00466EBC" w:rsidP="00B47F82">
                            <w:pPr>
                              <w:ind w:left="100" w:right="100"/>
                              <w:jc w:val="center"/>
                            </w:pPr>
                          </w:p>
                          <w:p w14:paraId="41537FE8" w14:textId="77777777" w:rsidR="00466EBC" w:rsidRDefault="00466EBC" w:rsidP="00B47F82">
                            <w:pPr>
                              <w:ind w:left="100" w:right="100"/>
                              <w:jc w:val="center"/>
                            </w:pPr>
                          </w:p>
                          <w:p w14:paraId="3B5EC71D" w14:textId="77777777" w:rsidR="00466EBC" w:rsidRDefault="00466EBC" w:rsidP="00B47F82">
                            <w:pPr>
                              <w:ind w:left="100" w:right="100"/>
                              <w:jc w:val="center"/>
                            </w:pPr>
                          </w:p>
                          <w:p w14:paraId="3E098997" w14:textId="77777777" w:rsidR="00466EBC" w:rsidRDefault="00466EBC" w:rsidP="00B47F82">
                            <w:pPr>
                              <w:ind w:left="100" w:right="100"/>
                              <w:jc w:val="center"/>
                            </w:pPr>
                          </w:p>
                          <w:p w14:paraId="0EF02878" w14:textId="77777777" w:rsidR="00466EBC" w:rsidRDefault="00466EBC" w:rsidP="00B47F82">
                            <w:pPr>
                              <w:ind w:left="100" w:right="100"/>
                              <w:jc w:val="center"/>
                            </w:pPr>
                          </w:p>
                          <w:p w14:paraId="2E4D496E" w14:textId="77777777" w:rsidR="00466EBC" w:rsidRDefault="00466EBC" w:rsidP="00B47F82">
                            <w:pPr>
                              <w:ind w:left="100" w:right="100"/>
                              <w:jc w:val="center"/>
                            </w:pPr>
                          </w:p>
                          <w:p w14:paraId="6606BF86" w14:textId="77777777" w:rsidR="00466EBC" w:rsidRDefault="00466EBC" w:rsidP="00B47F82">
                            <w:pPr>
                              <w:ind w:left="100" w:right="100"/>
                              <w:jc w:val="center"/>
                            </w:pPr>
                          </w:p>
                          <w:p w14:paraId="2BEE6B38" w14:textId="77777777" w:rsidR="00466EBC" w:rsidRDefault="00466EBC" w:rsidP="00B47F82">
                            <w:pPr>
                              <w:ind w:left="100" w:right="100"/>
                              <w:jc w:val="center"/>
                            </w:pPr>
                          </w:p>
                          <w:p w14:paraId="749420A0" w14:textId="77777777" w:rsidR="00466EBC" w:rsidRDefault="00466EBC" w:rsidP="00B47F82">
                            <w:pPr>
                              <w:ind w:left="100" w:right="100"/>
                              <w:jc w:val="center"/>
                            </w:pPr>
                          </w:p>
                          <w:p w14:paraId="71B49FCB" w14:textId="77777777" w:rsidR="00466EBC" w:rsidRDefault="00466EBC" w:rsidP="00B47F82">
                            <w:pPr>
                              <w:ind w:left="100" w:right="100"/>
                              <w:jc w:val="center"/>
                            </w:pPr>
                          </w:p>
                          <w:p w14:paraId="396330BF" w14:textId="77777777" w:rsidR="00466EBC" w:rsidRDefault="00466EBC" w:rsidP="00B47F82">
                            <w:pPr>
                              <w:ind w:left="100" w:right="100"/>
                              <w:jc w:val="center"/>
                            </w:pPr>
                          </w:p>
                          <w:p w14:paraId="2D51EEEC" w14:textId="77777777" w:rsidR="00466EBC" w:rsidRDefault="00466EBC" w:rsidP="00B47F82">
                            <w:pPr>
                              <w:ind w:left="100" w:right="100"/>
                              <w:jc w:val="center"/>
                            </w:pPr>
                          </w:p>
                          <w:p w14:paraId="3B479DEA" w14:textId="77777777" w:rsidR="00466EBC" w:rsidRDefault="00466EBC" w:rsidP="00B47F82">
                            <w:pPr>
                              <w:ind w:left="100" w:right="100"/>
                              <w:jc w:val="center"/>
                            </w:pPr>
                          </w:p>
                          <w:p w14:paraId="4581ED1A" w14:textId="77777777" w:rsidR="00466EBC" w:rsidRDefault="00466EBC" w:rsidP="00B47F82">
                            <w:pPr>
                              <w:ind w:left="100" w:right="100"/>
                              <w:jc w:val="center"/>
                            </w:pPr>
                          </w:p>
                          <w:p w14:paraId="2471E925" w14:textId="77777777" w:rsidR="00466EBC" w:rsidRDefault="00466EBC" w:rsidP="00B47F82">
                            <w:pPr>
                              <w:ind w:left="100" w:right="100"/>
                              <w:jc w:val="center"/>
                            </w:pPr>
                          </w:p>
                          <w:p w14:paraId="4109FD18" w14:textId="77777777" w:rsidR="00466EBC" w:rsidRDefault="00466EBC" w:rsidP="00B47F82">
                            <w:pPr>
                              <w:ind w:left="100" w:right="100"/>
                              <w:jc w:val="center"/>
                            </w:pPr>
                          </w:p>
                          <w:p w14:paraId="373F5497" w14:textId="77777777" w:rsidR="00466EBC" w:rsidRDefault="00466EBC" w:rsidP="00B47F82">
                            <w:pPr>
                              <w:ind w:left="100" w:right="100"/>
                              <w:jc w:val="center"/>
                            </w:pPr>
                          </w:p>
                          <w:p w14:paraId="139CFAA7" w14:textId="77777777" w:rsidR="00466EBC" w:rsidRDefault="00466EBC" w:rsidP="00B47F82">
                            <w:pPr>
                              <w:ind w:left="100" w:right="100"/>
                              <w:jc w:val="center"/>
                            </w:pPr>
                          </w:p>
                          <w:p w14:paraId="08488B53" w14:textId="77777777" w:rsidR="00466EBC" w:rsidRDefault="00466EBC" w:rsidP="00B47F82">
                            <w:pPr>
                              <w:ind w:left="100" w:right="100"/>
                              <w:jc w:val="center"/>
                            </w:pPr>
                          </w:p>
                          <w:p w14:paraId="62159A89" w14:textId="77777777" w:rsidR="00466EBC" w:rsidRDefault="00466EBC" w:rsidP="00B47F82">
                            <w:pPr>
                              <w:ind w:left="100" w:right="100"/>
                              <w:jc w:val="center"/>
                            </w:pPr>
                          </w:p>
                          <w:p w14:paraId="71D65A20" w14:textId="77777777" w:rsidR="00466EBC" w:rsidRDefault="00466EBC" w:rsidP="00B47F82">
                            <w:pPr>
                              <w:ind w:left="100" w:right="100"/>
                              <w:jc w:val="center"/>
                            </w:pPr>
                          </w:p>
                          <w:p w14:paraId="474C6E18" w14:textId="77777777" w:rsidR="00466EBC" w:rsidRDefault="00466EBC" w:rsidP="00B47F82">
                            <w:pPr>
                              <w:ind w:left="100" w:right="100"/>
                              <w:jc w:val="center"/>
                            </w:pPr>
                          </w:p>
                          <w:p w14:paraId="5A285AEB" w14:textId="77777777" w:rsidR="00466EBC" w:rsidRDefault="00466EBC" w:rsidP="00B47F82">
                            <w:pPr>
                              <w:ind w:left="100" w:right="100"/>
                              <w:jc w:val="center"/>
                            </w:pPr>
                          </w:p>
                          <w:p w14:paraId="5934DF28" w14:textId="77777777" w:rsidR="00466EBC" w:rsidRDefault="00466EBC" w:rsidP="00B47F82">
                            <w:pPr>
                              <w:ind w:left="100" w:right="100"/>
                              <w:jc w:val="center"/>
                            </w:pPr>
                          </w:p>
                          <w:p w14:paraId="5C61F00D" w14:textId="77777777" w:rsidR="00466EBC" w:rsidRDefault="00466EBC" w:rsidP="00B47F82">
                            <w:pPr>
                              <w:ind w:left="100" w:right="100"/>
                              <w:jc w:val="center"/>
                            </w:pPr>
                          </w:p>
                          <w:p w14:paraId="3442F97E" w14:textId="77777777" w:rsidR="00466EBC" w:rsidRDefault="00466EBC" w:rsidP="00B47F82">
                            <w:pPr>
                              <w:ind w:left="100" w:right="100"/>
                              <w:jc w:val="center"/>
                            </w:pPr>
                          </w:p>
                          <w:p w14:paraId="086A174A" w14:textId="77777777" w:rsidR="00466EBC" w:rsidRDefault="00466EBC" w:rsidP="00B47F82">
                            <w:pPr>
                              <w:ind w:left="100" w:right="100"/>
                              <w:jc w:val="center"/>
                            </w:pPr>
                          </w:p>
                          <w:p w14:paraId="690C346B" w14:textId="77777777" w:rsidR="00466EBC" w:rsidRDefault="00466EBC" w:rsidP="00B47F82">
                            <w:pPr>
                              <w:ind w:left="100" w:right="100"/>
                              <w:jc w:val="center"/>
                            </w:pPr>
                          </w:p>
                          <w:p w14:paraId="1443D21A" w14:textId="77777777" w:rsidR="00466EBC" w:rsidRDefault="00466EBC" w:rsidP="00B47F82">
                            <w:pPr>
                              <w:ind w:left="100" w:right="100"/>
                              <w:jc w:val="center"/>
                            </w:pPr>
                          </w:p>
                          <w:p w14:paraId="08DFF223" w14:textId="77777777" w:rsidR="00466EBC" w:rsidRDefault="00466EBC" w:rsidP="00B47F82">
                            <w:pPr>
                              <w:ind w:left="100" w:right="100"/>
                              <w:jc w:val="center"/>
                            </w:pPr>
                          </w:p>
                          <w:p w14:paraId="1258CF28" w14:textId="77777777" w:rsidR="00466EBC" w:rsidRDefault="00466EBC" w:rsidP="00B47F82">
                            <w:pPr>
                              <w:ind w:left="100" w:right="1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B8C13" id="正方形/長方形 6" o:spid="_x0000_s1039" style="position:absolute;left:0;text-align:left;margin-left:266.6pt;margin-top:175.05pt;width:211.8pt;height:4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" fillcolor="white [3201]" strokecolor="#95b3d7 [1940]" strokeweight="1pt">
                <v:textbox>
                  <w:txbxContent>
                    <w:p w14:paraId="15A2CEA8" w14:textId="77777777" w:rsidR="00466EBC" w:rsidRDefault="00466EBC" w:rsidP="00CF3081">
                      <w:pPr>
                        <w:ind w:left="100" w:right="100"/>
                      </w:pPr>
                      <w:r w:rsidRPr="00A33C79">
                        <w:rPr>
                          <w:rFonts w:hint="eastAsia"/>
                        </w:rPr>
                        <w:t>（）</w:t>
                      </w:r>
                      <w:r>
                        <w:rPr>
                          <w:rFonts w:hint="eastAsia"/>
                        </w:rPr>
                        <w:t xml:space="preserve"> </w:t>
                      </w:r>
                      <w:r>
                        <w:rPr>
                          <w:rFonts w:hint="eastAsia"/>
                        </w:rPr>
                        <w:t>は「</w:t>
                      </w:r>
                      <w:r w:rsidRPr="00CF3081">
                        <w:rPr>
                          <w:rFonts w:hint="eastAsia"/>
                        </w:rPr>
                        <w:t>GVP</w:t>
                      </w:r>
                      <w:r w:rsidRPr="00CF3081">
                        <w:rPr>
                          <w:rFonts w:hint="eastAsia"/>
                        </w:rPr>
                        <w:t>省令に基づく安全確保業務に係る解説書（２０１７年２月）</w:t>
                      </w:r>
                      <w:r>
                        <w:rPr>
                          <w:rFonts w:hint="eastAsia"/>
                        </w:rPr>
                        <w:t>」内における様式番号</w:t>
                      </w:r>
                      <w:r>
                        <w:t>を</w:t>
                      </w:r>
                      <w:r>
                        <w:rPr>
                          <w:rFonts w:hint="eastAsia"/>
                        </w:rPr>
                        <w:t>示します。</w:t>
                      </w:r>
                    </w:p>
                    <w:p w14:paraId="21DEBCBA" w14:textId="77777777" w:rsidR="00466EBC" w:rsidRDefault="00466EBC" w:rsidP="00B47F82">
                      <w:pPr>
                        <w:ind w:left="100" w:right="100"/>
                        <w:jc w:val="center"/>
                      </w:pPr>
                    </w:p>
                    <w:p w14:paraId="78FB0029" w14:textId="77777777" w:rsidR="00466EBC" w:rsidRDefault="00466EBC" w:rsidP="00B47F82">
                      <w:pPr>
                        <w:ind w:left="100" w:right="100"/>
                        <w:jc w:val="center"/>
                      </w:pPr>
                    </w:p>
                    <w:p w14:paraId="504227DE" w14:textId="77777777" w:rsidR="00466EBC" w:rsidRDefault="00466EBC" w:rsidP="00B47F82">
                      <w:pPr>
                        <w:ind w:left="100" w:right="100"/>
                        <w:jc w:val="center"/>
                      </w:pPr>
                    </w:p>
                    <w:p w14:paraId="15005CF9" w14:textId="77777777" w:rsidR="00466EBC" w:rsidRDefault="00466EBC" w:rsidP="00B47F82">
                      <w:pPr>
                        <w:ind w:left="100" w:right="100"/>
                        <w:jc w:val="center"/>
                      </w:pPr>
                    </w:p>
                    <w:p w14:paraId="49FB7075" w14:textId="77777777" w:rsidR="00466EBC" w:rsidRDefault="00466EBC" w:rsidP="00B47F82">
                      <w:pPr>
                        <w:ind w:left="100" w:right="100"/>
                        <w:jc w:val="center"/>
                      </w:pPr>
                    </w:p>
                    <w:p w14:paraId="4E161497" w14:textId="77777777" w:rsidR="00466EBC" w:rsidRDefault="00466EBC" w:rsidP="00B47F82">
                      <w:pPr>
                        <w:ind w:left="100" w:right="100"/>
                        <w:jc w:val="center"/>
                      </w:pPr>
                    </w:p>
                    <w:p w14:paraId="4020C7C3" w14:textId="77777777" w:rsidR="00466EBC" w:rsidRDefault="00466EBC" w:rsidP="00B47F82">
                      <w:pPr>
                        <w:ind w:left="100" w:right="100"/>
                        <w:jc w:val="center"/>
                      </w:pPr>
                    </w:p>
                    <w:p w14:paraId="449C54B0" w14:textId="77777777" w:rsidR="00466EBC" w:rsidRDefault="00466EBC" w:rsidP="00B47F82">
                      <w:pPr>
                        <w:ind w:left="100" w:right="100"/>
                        <w:jc w:val="center"/>
                      </w:pPr>
                    </w:p>
                    <w:p w14:paraId="3C69BD67" w14:textId="77777777" w:rsidR="00466EBC" w:rsidRDefault="00466EBC" w:rsidP="00B47F82">
                      <w:pPr>
                        <w:ind w:left="100" w:right="100"/>
                        <w:jc w:val="center"/>
                      </w:pPr>
                    </w:p>
                    <w:p w14:paraId="3F93ED9D" w14:textId="77777777" w:rsidR="00466EBC" w:rsidRDefault="00466EBC" w:rsidP="00B47F82">
                      <w:pPr>
                        <w:ind w:left="100" w:right="100"/>
                        <w:jc w:val="center"/>
                      </w:pPr>
                    </w:p>
                    <w:p w14:paraId="290F67AB" w14:textId="77777777" w:rsidR="00466EBC" w:rsidRDefault="00466EBC" w:rsidP="00B47F82">
                      <w:pPr>
                        <w:ind w:left="100" w:right="100"/>
                        <w:jc w:val="center"/>
                      </w:pPr>
                    </w:p>
                    <w:p w14:paraId="4F08D779" w14:textId="77777777" w:rsidR="00466EBC" w:rsidRDefault="00466EBC" w:rsidP="00B47F82">
                      <w:pPr>
                        <w:ind w:left="100" w:right="100"/>
                        <w:jc w:val="center"/>
                      </w:pPr>
                    </w:p>
                    <w:p w14:paraId="213F1A52" w14:textId="77777777" w:rsidR="00466EBC" w:rsidRDefault="00466EBC" w:rsidP="00B47F82">
                      <w:pPr>
                        <w:ind w:left="100" w:right="100"/>
                        <w:jc w:val="center"/>
                      </w:pPr>
                    </w:p>
                    <w:p w14:paraId="0CE17BB5" w14:textId="77777777" w:rsidR="00466EBC" w:rsidRDefault="00466EBC" w:rsidP="00B47F82">
                      <w:pPr>
                        <w:ind w:left="100" w:right="100"/>
                        <w:jc w:val="center"/>
                      </w:pPr>
                    </w:p>
                    <w:p w14:paraId="41537FE8" w14:textId="77777777" w:rsidR="00466EBC" w:rsidRDefault="00466EBC" w:rsidP="00B47F82">
                      <w:pPr>
                        <w:ind w:left="100" w:right="100"/>
                        <w:jc w:val="center"/>
                      </w:pPr>
                    </w:p>
                    <w:p w14:paraId="3B5EC71D" w14:textId="77777777" w:rsidR="00466EBC" w:rsidRDefault="00466EBC" w:rsidP="00B47F82">
                      <w:pPr>
                        <w:ind w:left="100" w:right="100"/>
                        <w:jc w:val="center"/>
                      </w:pPr>
                    </w:p>
                    <w:p w14:paraId="3E098997" w14:textId="77777777" w:rsidR="00466EBC" w:rsidRDefault="00466EBC" w:rsidP="00B47F82">
                      <w:pPr>
                        <w:ind w:left="100" w:right="100"/>
                        <w:jc w:val="center"/>
                      </w:pPr>
                    </w:p>
                    <w:p w14:paraId="0EF02878" w14:textId="77777777" w:rsidR="00466EBC" w:rsidRDefault="00466EBC" w:rsidP="00B47F82">
                      <w:pPr>
                        <w:ind w:left="100" w:right="100"/>
                        <w:jc w:val="center"/>
                      </w:pPr>
                    </w:p>
                    <w:p w14:paraId="2E4D496E" w14:textId="77777777" w:rsidR="00466EBC" w:rsidRDefault="00466EBC" w:rsidP="00B47F82">
                      <w:pPr>
                        <w:ind w:left="100" w:right="100"/>
                        <w:jc w:val="center"/>
                      </w:pPr>
                    </w:p>
                    <w:p w14:paraId="6606BF86" w14:textId="77777777" w:rsidR="00466EBC" w:rsidRDefault="00466EBC" w:rsidP="00B47F82">
                      <w:pPr>
                        <w:ind w:left="100" w:right="100"/>
                        <w:jc w:val="center"/>
                      </w:pPr>
                    </w:p>
                    <w:p w14:paraId="2BEE6B38" w14:textId="77777777" w:rsidR="00466EBC" w:rsidRDefault="00466EBC" w:rsidP="00B47F82">
                      <w:pPr>
                        <w:ind w:left="100" w:right="100"/>
                        <w:jc w:val="center"/>
                      </w:pPr>
                    </w:p>
                    <w:p w14:paraId="749420A0" w14:textId="77777777" w:rsidR="00466EBC" w:rsidRDefault="00466EBC" w:rsidP="00B47F82">
                      <w:pPr>
                        <w:ind w:left="100" w:right="100"/>
                        <w:jc w:val="center"/>
                      </w:pPr>
                    </w:p>
                    <w:p w14:paraId="71B49FCB" w14:textId="77777777" w:rsidR="00466EBC" w:rsidRDefault="00466EBC" w:rsidP="00B47F82">
                      <w:pPr>
                        <w:ind w:left="100" w:right="100"/>
                        <w:jc w:val="center"/>
                      </w:pPr>
                    </w:p>
                    <w:p w14:paraId="396330BF" w14:textId="77777777" w:rsidR="00466EBC" w:rsidRDefault="00466EBC" w:rsidP="00B47F82">
                      <w:pPr>
                        <w:ind w:left="100" w:right="100"/>
                        <w:jc w:val="center"/>
                      </w:pPr>
                    </w:p>
                    <w:p w14:paraId="2D51EEEC" w14:textId="77777777" w:rsidR="00466EBC" w:rsidRDefault="00466EBC" w:rsidP="00B47F82">
                      <w:pPr>
                        <w:ind w:left="100" w:right="100"/>
                        <w:jc w:val="center"/>
                      </w:pPr>
                    </w:p>
                    <w:p w14:paraId="3B479DEA" w14:textId="77777777" w:rsidR="00466EBC" w:rsidRDefault="00466EBC" w:rsidP="00B47F82">
                      <w:pPr>
                        <w:ind w:left="100" w:right="100"/>
                        <w:jc w:val="center"/>
                      </w:pPr>
                    </w:p>
                    <w:p w14:paraId="4581ED1A" w14:textId="77777777" w:rsidR="00466EBC" w:rsidRDefault="00466EBC" w:rsidP="00B47F82">
                      <w:pPr>
                        <w:ind w:left="100" w:right="100"/>
                        <w:jc w:val="center"/>
                      </w:pPr>
                    </w:p>
                    <w:p w14:paraId="2471E925" w14:textId="77777777" w:rsidR="00466EBC" w:rsidRDefault="00466EBC" w:rsidP="00B47F82">
                      <w:pPr>
                        <w:ind w:left="100" w:right="100"/>
                        <w:jc w:val="center"/>
                      </w:pPr>
                    </w:p>
                    <w:p w14:paraId="4109FD18" w14:textId="77777777" w:rsidR="00466EBC" w:rsidRDefault="00466EBC" w:rsidP="00B47F82">
                      <w:pPr>
                        <w:ind w:left="100" w:right="100"/>
                        <w:jc w:val="center"/>
                      </w:pPr>
                    </w:p>
                    <w:p w14:paraId="373F5497" w14:textId="77777777" w:rsidR="00466EBC" w:rsidRDefault="00466EBC" w:rsidP="00B47F82">
                      <w:pPr>
                        <w:ind w:left="100" w:right="100"/>
                        <w:jc w:val="center"/>
                      </w:pPr>
                    </w:p>
                    <w:p w14:paraId="139CFAA7" w14:textId="77777777" w:rsidR="00466EBC" w:rsidRDefault="00466EBC" w:rsidP="00B47F82">
                      <w:pPr>
                        <w:ind w:left="100" w:right="100"/>
                        <w:jc w:val="center"/>
                      </w:pPr>
                    </w:p>
                    <w:p w14:paraId="08488B53" w14:textId="77777777" w:rsidR="00466EBC" w:rsidRDefault="00466EBC" w:rsidP="00B47F82">
                      <w:pPr>
                        <w:ind w:left="100" w:right="100"/>
                        <w:jc w:val="center"/>
                      </w:pPr>
                    </w:p>
                    <w:p w14:paraId="62159A89" w14:textId="77777777" w:rsidR="00466EBC" w:rsidRDefault="00466EBC" w:rsidP="00B47F82">
                      <w:pPr>
                        <w:ind w:left="100" w:right="100"/>
                        <w:jc w:val="center"/>
                      </w:pPr>
                    </w:p>
                    <w:p w14:paraId="71D65A20" w14:textId="77777777" w:rsidR="00466EBC" w:rsidRDefault="00466EBC" w:rsidP="00B47F82">
                      <w:pPr>
                        <w:ind w:left="100" w:right="100"/>
                        <w:jc w:val="center"/>
                      </w:pPr>
                    </w:p>
                    <w:p w14:paraId="474C6E18" w14:textId="77777777" w:rsidR="00466EBC" w:rsidRDefault="00466EBC" w:rsidP="00B47F82">
                      <w:pPr>
                        <w:ind w:left="100" w:right="100"/>
                        <w:jc w:val="center"/>
                      </w:pPr>
                    </w:p>
                    <w:p w14:paraId="5A285AEB" w14:textId="77777777" w:rsidR="00466EBC" w:rsidRDefault="00466EBC" w:rsidP="00B47F82">
                      <w:pPr>
                        <w:ind w:left="100" w:right="100"/>
                        <w:jc w:val="center"/>
                      </w:pPr>
                    </w:p>
                    <w:p w14:paraId="5934DF28" w14:textId="77777777" w:rsidR="00466EBC" w:rsidRDefault="00466EBC" w:rsidP="00B47F82">
                      <w:pPr>
                        <w:ind w:left="100" w:right="100"/>
                        <w:jc w:val="center"/>
                      </w:pPr>
                    </w:p>
                    <w:p w14:paraId="5C61F00D" w14:textId="77777777" w:rsidR="00466EBC" w:rsidRDefault="00466EBC" w:rsidP="00B47F82">
                      <w:pPr>
                        <w:ind w:left="100" w:right="100"/>
                        <w:jc w:val="center"/>
                      </w:pPr>
                    </w:p>
                    <w:p w14:paraId="3442F97E" w14:textId="77777777" w:rsidR="00466EBC" w:rsidRDefault="00466EBC" w:rsidP="00B47F82">
                      <w:pPr>
                        <w:ind w:left="100" w:right="100"/>
                        <w:jc w:val="center"/>
                      </w:pPr>
                    </w:p>
                    <w:p w14:paraId="086A174A" w14:textId="77777777" w:rsidR="00466EBC" w:rsidRDefault="00466EBC" w:rsidP="00B47F82">
                      <w:pPr>
                        <w:ind w:left="100" w:right="100"/>
                        <w:jc w:val="center"/>
                      </w:pPr>
                    </w:p>
                    <w:p w14:paraId="690C346B" w14:textId="77777777" w:rsidR="00466EBC" w:rsidRDefault="00466EBC" w:rsidP="00B47F82">
                      <w:pPr>
                        <w:ind w:left="100" w:right="100"/>
                        <w:jc w:val="center"/>
                      </w:pPr>
                    </w:p>
                    <w:p w14:paraId="1443D21A" w14:textId="77777777" w:rsidR="00466EBC" w:rsidRDefault="00466EBC" w:rsidP="00B47F82">
                      <w:pPr>
                        <w:ind w:left="100" w:right="100"/>
                        <w:jc w:val="center"/>
                      </w:pPr>
                    </w:p>
                    <w:p w14:paraId="08DFF223" w14:textId="77777777" w:rsidR="00466EBC" w:rsidRDefault="00466EBC" w:rsidP="00B47F82">
                      <w:pPr>
                        <w:ind w:left="100" w:right="100"/>
                        <w:jc w:val="center"/>
                      </w:pPr>
                    </w:p>
                    <w:p w14:paraId="1258CF28" w14:textId="77777777" w:rsidR="00466EBC" w:rsidRDefault="00466EBC" w:rsidP="00B47F82">
                      <w:pPr>
                        <w:ind w:left="100" w:right="100"/>
                        <w:jc w:val="center"/>
                      </w:pPr>
                    </w:p>
                  </w:txbxContent>
                </v:textbox>
              </v:rect>
            </w:pict>
          </mc:Fallback>
        </mc:AlternateContent>
      </w:r>
      <w:r w:rsidR="00AC1BF0">
        <w:rPr>
          <w:rFonts w:ascii="UD デジタル 教科書体 NP-R" w:eastAsia="UD デジタル 教科書体 NP-R" w:hAnsi="ＭＳ Ｐ明朝"/>
          <w:b/>
          <w:noProof/>
          <w:sz w:val="21"/>
          <w:szCs w:val="21"/>
        </w:rPr>
        <w:drawing>
          <wp:inline distT="0" distB="0" distL="0" distR="0" wp14:anchorId="32CEBC5F" wp14:editId="4C08F8FA">
            <wp:extent cx="6076950" cy="2762250"/>
            <wp:effectExtent l="0" t="0" r="0" b="0"/>
            <wp:docPr id="9" name="図 4" descr="dV図作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図作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762250"/>
                    </a:xfrm>
                    <a:prstGeom prst="rect">
                      <a:avLst/>
                    </a:prstGeom>
                    <a:noFill/>
                    <a:ln>
                      <a:noFill/>
                    </a:ln>
                  </pic:spPr>
                </pic:pic>
              </a:graphicData>
            </a:graphic>
          </wp:inline>
        </w:drawing>
      </w:r>
    </w:p>
    <w:p w14:paraId="67988414" w14:textId="77777777" w:rsidR="00C41EC6" w:rsidRPr="00B47F82" w:rsidRDefault="00C41EC6" w:rsidP="00C41EC6">
      <w:pPr>
        <w:ind w:leftChars="0" w:left="2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C7648B" w:rsidRPr="00C7648B">
        <w:rPr>
          <w:rFonts w:ascii="UD デジタル 教科書体 NP-R" w:eastAsia="UD デジタル 教科書体 NP-R" w:hAnsi="ＭＳ Ｐ明朝" w:hint="eastAsia"/>
          <w:sz w:val="21"/>
          <w:szCs w:val="21"/>
        </w:rPr>
        <w:t>GVP省令を守るメリット</w:t>
      </w:r>
      <w:r w:rsidRPr="00B47F82">
        <w:rPr>
          <w:rFonts w:ascii="UD デジタル 教科書体 NP-R" w:eastAsia="UD デジタル 教科書体 NP-R" w:hAnsi="ＭＳ Ｐ明朝" w:hint="eastAsia"/>
          <w:sz w:val="21"/>
          <w:szCs w:val="21"/>
        </w:rPr>
        <w:t>＞</w:t>
      </w:r>
    </w:p>
    <w:p w14:paraId="610FDC63" w14:textId="794A210D" w:rsidR="00C41EC6" w:rsidRPr="00C7648B" w:rsidRDefault="00C7648B" w:rsidP="002504E3">
      <w:pPr>
        <w:ind w:leftChars="0" w:left="420" w:right="100" w:hangingChars="200" w:hanging="420"/>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 xml:space="preserve">　</w:t>
      </w:r>
      <w:r w:rsidR="00C41EC6" w:rsidRPr="00B47F82">
        <w:rPr>
          <w:rFonts w:ascii="UD デジタル 教科書体 NP-R" w:eastAsia="UD デジタル 教科書体 NP-R" w:hAnsi="ＭＳ Ｐ明朝" w:hint="eastAsia"/>
          <w:sz w:val="21"/>
          <w:szCs w:val="21"/>
        </w:rPr>
        <w:t>・</w:t>
      </w:r>
      <w:r w:rsidRPr="00C7648B">
        <w:rPr>
          <w:rFonts w:ascii="UD デジタル 教科書体 NP-R" w:eastAsia="UD デジタル 教科書体 NP-R" w:hAnsi="ＭＳ Ｐ明朝" w:hint="eastAsia"/>
          <w:sz w:val="21"/>
          <w:szCs w:val="21"/>
        </w:rPr>
        <w:t>情</w:t>
      </w:r>
      <w:r w:rsidR="002504E3">
        <w:rPr>
          <w:rFonts w:ascii="UD デジタル 教科書体 NP-R" w:eastAsia="UD デジタル 教科書体 NP-R" w:hAnsi="ＭＳ Ｐ明朝" w:hint="eastAsia"/>
          <w:sz w:val="21"/>
          <w:szCs w:val="21"/>
        </w:rPr>
        <w:t>報の収集方法、入手した情報の検討、対応方法をあらかじめルール化</w:t>
      </w:r>
      <w:r w:rsidRPr="00C7648B">
        <w:rPr>
          <w:rFonts w:ascii="UD デジタル 教科書体 NP-R" w:eastAsia="UD デジタル 教科書体 NP-R" w:hAnsi="ＭＳ Ｐ明朝" w:hint="eastAsia"/>
          <w:sz w:val="21"/>
          <w:szCs w:val="21"/>
        </w:rPr>
        <w:t>し、実施することで、医療機器の使用による保健衛生上の危害を未然に防</w:t>
      </w:r>
      <w:r w:rsidR="009D0FA4">
        <w:rPr>
          <w:rFonts w:ascii="UD デジタル 教科書体 NP-R" w:eastAsia="UD デジタル 教科書体 NP-R" w:hAnsi="ＭＳ Ｐ明朝" w:hint="eastAsia"/>
          <w:sz w:val="21"/>
          <w:szCs w:val="21"/>
        </w:rPr>
        <w:t>ぐ。</w:t>
      </w:r>
      <w:r w:rsidRPr="00C7648B">
        <w:rPr>
          <w:rFonts w:ascii="UD デジタル 教科書体 NP-R" w:eastAsia="UD デジタル 教科書体 NP-R" w:hAnsi="ＭＳ Ｐ明朝" w:hint="eastAsia"/>
          <w:sz w:val="21"/>
          <w:szCs w:val="21"/>
        </w:rPr>
        <w:t>また</w:t>
      </w:r>
      <w:r w:rsidR="00BD1AC8">
        <w:rPr>
          <w:rFonts w:ascii="UD デジタル 教科書体 NP-R" w:eastAsia="UD デジタル 教科書体 NP-R" w:hAnsi="ＭＳ Ｐ明朝" w:hint="eastAsia"/>
          <w:sz w:val="21"/>
          <w:szCs w:val="21"/>
        </w:rPr>
        <w:t>危害が</w:t>
      </w:r>
      <w:r w:rsidR="002504E3">
        <w:rPr>
          <w:rFonts w:ascii="UD デジタル 教科書体 NP-R" w:eastAsia="UD デジタル 教科書体 NP-R" w:hAnsi="ＭＳ Ｐ明朝" w:hint="eastAsia"/>
          <w:sz w:val="21"/>
          <w:szCs w:val="21"/>
        </w:rPr>
        <w:t>発生した際にも</w:t>
      </w:r>
      <w:r w:rsidR="009D0FA4">
        <w:rPr>
          <w:rFonts w:ascii="UD デジタル 教科書体 NP-R" w:eastAsia="UD デジタル 教科書体 NP-R" w:hAnsi="ＭＳ Ｐ明朝" w:hint="eastAsia"/>
          <w:sz w:val="21"/>
          <w:szCs w:val="21"/>
        </w:rPr>
        <w:t>、</w:t>
      </w:r>
      <w:r w:rsidR="00BD1AC8">
        <w:rPr>
          <w:rFonts w:ascii="UD デジタル 教科書体 NP-R" w:eastAsia="UD デジタル 教科書体 NP-R" w:hAnsi="ＭＳ Ｐ明朝" w:hint="eastAsia"/>
          <w:sz w:val="21"/>
          <w:szCs w:val="21"/>
        </w:rPr>
        <w:t>その範囲</w:t>
      </w:r>
      <w:r w:rsidR="002504E3">
        <w:rPr>
          <w:rFonts w:ascii="UD デジタル 教科書体 NP-R" w:eastAsia="UD デジタル 教科書体 NP-R" w:hAnsi="ＭＳ Ｐ明朝" w:hint="eastAsia"/>
          <w:sz w:val="21"/>
          <w:szCs w:val="21"/>
        </w:rPr>
        <w:t>をできる限り</w:t>
      </w:r>
      <w:r w:rsidR="00BD1AC8">
        <w:rPr>
          <w:rFonts w:ascii="UD デジタル 教科書体 NP-R" w:eastAsia="UD デジタル 教科書体 NP-R" w:hAnsi="ＭＳ Ｐ明朝" w:hint="eastAsia"/>
          <w:sz w:val="21"/>
          <w:szCs w:val="21"/>
        </w:rPr>
        <w:t>小さ</w:t>
      </w:r>
      <w:r w:rsidR="002504E3">
        <w:rPr>
          <w:rFonts w:ascii="UD デジタル 教科書体 NP-R" w:eastAsia="UD デジタル 教科書体 NP-R" w:hAnsi="ＭＳ Ｐ明朝" w:hint="eastAsia"/>
          <w:sz w:val="21"/>
          <w:szCs w:val="21"/>
        </w:rPr>
        <w:t>くする。</w:t>
      </w:r>
    </w:p>
    <w:p w14:paraId="3886BC19" w14:textId="34D74414" w:rsidR="00C41EC6" w:rsidRPr="00B47F82" w:rsidRDefault="00C7648B" w:rsidP="00C7648B">
      <w:pPr>
        <w:ind w:leftChars="0" w:left="420" w:right="100" w:hangingChars="200" w:hanging="420"/>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 xml:space="preserve">　</w:t>
      </w:r>
      <w:r w:rsidR="00C41EC6" w:rsidRPr="00B47F82">
        <w:rPr>
          <w:rFonts w:ascii="UD デジタル 教科書体 NP-R" w:eastAsia="UD デジタル 教科書体 NP-R" w:hAnsi="ＭＳ Ｐ明朝" w:hint="eastAsia"/>
          <w:sz w:val="21"/>
          <w:szCs w:val="21"/>
        </w:rPr>
        <w:t>・</w:t>
      </w:r>
      <w:r w:rsidRPr="00C7648B">
        <w:rPr>
          <w:rFonts w:ascii="UD デジタル 教科書体 NP-R" w:eastAsia="UD デジタル 教科書体 NP-R" w:hAnsi="ＭＳ Ｐ明朝" w:hint="eastAsia"/>
          <w:sz w:val="21"/>
          <w:szCs w:val="21"/>
        </w:rPr>
        <w:t>安全管理情報</w:t>
      </w:r>
      <w:r w:rsidR="00217160">
        <w:rPr>
          <w:rFonts w:ascii="UD デジタル 教科書体 NP-R" w:eastAsia="UD デジタル 教科書体 NP-R" w:hAnsi="ＭＳ Ｐ明朝" w:hint="eastAsia"/>
          <w:sz w:val="21"/>
          <w:szCs w:val="21"/>
        </w:rPr>
        <w:t>等</w:t>
      </w:r>
      <w:r w:rsidRPr="00C7648B">
        <w:rPr>
          <w:rFonts w:ascii="UD デジタル 教科書体 NP-R" w:eastAsia="UD デジタル 教科書体 NP-R" w:hAnsi="ＭＳ Ｐ明朝" w:hint="eastAsia"/>
          <w:sz w:val="21"/>
          <w:szCs w:val="21"/>
        </w:rPr>
        <w:t>を精査することで、その医療機器</w:t>
      </w:r>
      <w:r w:rsidR="00217160">
        <w:rPr>
          <w:rFonts w:ascii="UD デジタル 教科書体 NP-R" w:eastAsia="UD デジタル 教科書体 NP-R" w:hAnsi="ＭＳ Ｐ明朝" w:hint="eastAsia"/>
          <w:sz w:val="21"/>
          <w:szCs w:val="21"/>
        </w:rPr>
        <w:t>の</w:t>
      </w:r>
      <w:r w:rsidRPr="00C7648B">
        <w:rPr>
          <w:rFonts w:ascii="UD デジタル 教科書体 NP-R" w:eastAsia="UD デジタル 教科書体 NP-R" w:hAnsi="ＭＳ Ｐ明朝" w:hint="eastAsia"/>
          <w:sz w:val="21"/>
          <w:szCs w:val="21"/>
        </w:rPr>
        <w:t>改良の余地を見つけることができ、性</w:t>
      </w:r>
      <w:r>
        <w:rPr>
          <w:rFonts w:ascii="UD デジタル 教科書体 NP-R" w:eastAsia="UD デジタル 教科書体 NP-R" w:hAnsi="ＭＳ Ｐ明朝" w:hint="eastAsia"/>
          <w:sz w:val="21"/>
          <w:szCs w:val="21"/>
        </w:rPr>
        <w:t>能の改善などに役立</w:t>
      </w:r>
      <w:r w:rsidR="00217160">
        <w:rPr>
          <w:rFonts w:ascii="UD デジタル 教科書体 NP-R" w:eastAsia="UD デジタル 教科書体 NP-R" w:hAnsi="ＭＳ Ｐ明朝" w:hint="eastAsia"/>
          <w:sz w:val="21"/>
          <w:szCs w:val="21"/>
        </w:rPr>
        <w:t>てることができる</w:t>
      </w:r>
      <w:r>
        <w:rPr>
          <w:rFonts w:ascii="UD デジタル 教科書体 NP-R" w:eastAsia="UD デジタル 教科書体 NP-R" w:hAnsi="ＭＳ Ｐ明朝" w:hint="eastAsia"/>
          <w:sz w:val="21"/>
          <w:szCs w:val="21"/>
        </w:rPr>
        <w:t>。</w:t>
      </w:r>
    </w:p>
    <w:p w14:paraId="05CA3E7F" w14:textId="199F23C8" w:rsidR="00132BD2" w:rsidRPr="00B47F82" w:rsidRDefault="006A6C2A" w:rsidP="00B47F82">
      <w:pPr>
        <w:widowControl/>
        <w:snapToGrid/>
        <w:ind w:leftChars="0" w:left="0" w:right="100"/>
        <w:rPr>
          <w:rFonts w:ascii="UD デジタル 教科書体 NP-R" w:eastAsia="UD デジタル 教科書体 NP-R" w:hAnsi="ＭＳ Ｐ明朝"/>
          <w:b/>
          <w:sz w:val="21"/>
          <w:szCs w:val="21"/>
        </w:rPr>
      </w:pPr>
      <w:r>
        <w:rPr>
          <w:rFonts w:ascii="UD デジタル 教科書体 NP-R" w:eastAsia="UD デジタル 教科書体 NP-R" w:hAnsi="ＭＳ Ｐ明朝" w:hint="eastAsia"/>
          <w:b/>
          <w:sz w:val="21"/>
          <w:szCs w:val="21"/>
        </w:rPr>
        <w:lastRenderedPageBreak/>
        <w:t>（２</w:t>
      </w:r>
      <w:r w:rsidR="005A24C9" w:rsidRPr="00B47F82">
        <w:rPr>
          <w:rFonts w:ascii="UD デジタル 教科書体 NP-R" w:eastAsia="UD デジタル 教科書体 NP-R" w:hAnsi="ＭＳ Ｐ明朝" w:hint="eastAsia"/>
          <w:b/>
          <w:sz w:val="21"/>
          <w:szCs w:val="21"/>
        </w:rPr>
        <w:t>）</w:t>
      </w:r>
      <w:r w:rsidR="00132BD2" w:rsidRPr="00B47F82">
        <w:rPr>
          <w:rFonts w:ascii="UD デジタル 教科書体 NP-R" w:eastAsia="UD デジタル 教科書体 NP-R" w:hAnsi="ＭＳ Ｐ明朝" w:hint="eastAsia"/>
          <w:b/>
          <w:sz w:val="21"/>
          <w:szCs w:val="21"/>
        </w:rPr>
        <w:t>安全管理情報の収集について</w:t>
      </w:r>
    </w:p>
    <w:p w14:paraId="3ACC3E04" w14:textId="77777777" w:rsidR="005A24C9" w:rsidRPr="00B47F82" w:rsidRDefault="005D2C3F" w:rsidP="00B47F82">
      <w:pPr>
        <w:widowControl/>
        <w:snapToGrid/>
        <w:ind w:leftChars="0" w:right="100" w:firstLineChars="300" w:firstLine="63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市場へ供給している製品に関する安全管理情報</w:t>
      </w:r>
      <w:r w:rsidR="006A6C2A">
        <w:rPr>
          <w:rFonts w:ascii="UD デジタル 教科書体 NP-R" w:eastAsia="UD デジタル 教科書体 NP-R" w:hAnsi="ＭＳ Ｐ明朝" w:hint="eastAsia"/>
          <w:sz w:val="21"/>
          <w:szCs w:val="21"/>
        </w:rPr>
        <w:t>を以下から収集し</w:t>
      </w:r>
      <w:r w:rsidRPr="00B47F82">
        <w:rPr>
          <w:rFonts w:ascii="UD デジタル 教科書体 NP-R" w:eastAsia="UD デジタル 教科書体 NP-R" w:hAnsi="ＭＳ Ｐ明朝" w:hint="eastAsia"/>
          <w:sz w:val="21"/>
          <w:szCs w:val="21"/>
        </w:rPr>
        <w:t>、必要な措置を講じ</w:t>
      </w:r>
      <w:r w:rsidR="00132BD2" w:rsidRPr="00B47F82">
        <w:rPr>
          <w:rFonts w:ascii="UD デジタル 教科書体 NP-R" w:eastAsia="UD デジタル 教科書体 NP-R" w:hAnsi="ＭＳ Ｐ明朝" w:hint="eastAsia"/>
          <w:sz w:val="21"/>
          <w:szCs w:val="21"/>
        </w:rPr>
        <w:t>ます。</w:t>
      </w:r>
    </w:p>
    <w:p w14:paraId="4873FBEA" w14:textId="77777777" w:rsidR="005A24C9" w:rsidRPr="00B47F82" w:rsidRDefault="005A24C9" w:rsidP="00B47F82">
      <w:pPr>
        <w:widowControl/>
        <w:snapToGrid/>
        <w:ind w:leftChars="0" w:right="100" w:firstLineChars="200" w:firstLine="42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sz w:val="21"/>
          <w:szCs w:val="21"/>
        </w:rPr>
        <w:t>・</w:t>
      </w:r>
      <w:r w:rsidR="002F1DDF" w:rsidRPr="00B47F82">
        <w:rPr>
          <w:rFonts w:ascii="UD デジタル 教科書体 NP-R" w:eastAsia="UD デジタル 教科書体 NP-R" w:hAnsi="ＭＳ Ｐ明朝" w:hint="eastAsia"/>
          <w:sz w:val="21"/>
          <w:szCs w:val="21"/>
        </w:rPr>
        <w:t>医療関係者からの情報</w:t>
      </w:r>
      <w:r w:rsidRPr="00B47F82">
        <w:rPr>
          <w:rFonts w:ascii="UD デジタル 教科書体 NP-R" w:eastAsia="UD デジタル 教科書体 NP-R" w:hAnsi="ＭＳ Ｐ明朝" w:hint="eastAsia"/>
          <w:sz w:val="21"/>
          <w:szCs w:val="21"/>
        </w:rPr>
        <w:t xml:space="preserve">　</w:t>
      </w:r>
    </w:p>
    <w:p w14:paraId="24941F65" w14:textId="77777777" w:rsidR="005A24C9" w:rsidRPr="00B47F82" w:rsidRDefault="005A24C9" w:rsidP="00B47F82">
      <w:pPr>
        <w:widowControl/>
        <w:snapToGrid/>
        <w:ind w:leftChars="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2F1DDF" w:rsidRPr="00B47F82">
        <w:rPr>
          <w:rFonts w:ascii="UD デジタル 教科書体 NP-R" w:eastAsia="UD デジタル 教科書体 NP-R" w:hAnsi="ＭＳ Ｐ明朝" w:hint="eastAsia"/>
          <w:sz w:val="21"/>
          <w:szCs w:val="21"/>
        </w:rPr>
        <w:t>学会報告、文献報告その他研究報告に関する情報</w:t>
      </w:r>
    </w:p>
    <w:p w14:paraId="618521EF" w14:textId="77777777" w:rsidR="005A24C9" w:rsidRPr="00B47F82" w:rsidRDefault="005A24C9" w:rsidP="00B47F82">
      <w:pPr>
        <w:widowControl/>
        <w:snapToGrid/>
        <w:ind w:leftChars="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2F1DDF" w:rsidRPr="00B47F82">
        <w:rPr>
          <w:rFonts w:ascii="UD デジタル 教科書体 NP-R" w:eastAsia="UD デジタル 教科書体 NP-R" w:hAnsi="ＭＳ Ｐ明朝" w:hint="eastAsia"/>
          <w:sz w:val="21"/>
          <w:szCs w:val="21"/>
        </w:rPr>
        <w:t>厚生労働省その他政府機関、都道府県及び独立行政法人医薬品医療機器総合機構からの情報</w:t>
      </w:r>
    </w:p>
    <w:p w14:paraId="4B73A929" w14:textId="77777777" w:rsidR="005A24C9" w:rsidRPr="00B47F82" w:rsidRDefault="005A24C9" w:rsidP="00B47F82">
      <w:pPr>
        <w:widowControl/>
        <w:snapToGrid/>
        <w:ind w:leftChars="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2F1DDF" w:rsidRPr="00B47F82">
        <w:rPr>
          <w:rFonts w:ascii="UD デジタル 教科書体 NP-R" w:eastAsia="UD デジタル 教科書体 NP-R" w:hAnsi="ＭＳ Ｐ明朝" w:hint="eastAsia"/>
          <w:sz w:val="21"/>
          <w:szCs w:val="21"/>
        </w:rPr>
        <w:t xml:space="preserve">外国政府、外国法人等からの情報　</w:t>
      </w:r>
    </w:p>
    <w:p w14:paraId="2F2D73D8" w14:textId="77777777" w:rsidR="005A24C9" w:rsidRPr="00B47F82" w:rsidRDefault="005A24C9" w:rsidP="00B47F82">
      <w:pPr>
        <w:widowControl/>
        <w:snapToGrid/>
        <w:ind w:leftChars="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2F1DDF" w:rsidRPr="00B47F82">
        <w:rPr>
          <w:rFonts w:ascii="UD デジタル 教科書体 NP-R" w:eastAsia="UD デジタル 教科書体 NP-R" w:hAnsi="ＭＳ Ｐ明朝" w:hint="eastAsia"/>
          <w:sz w:val="21"/>
          <w:szCs w:val="21"/>
        </w:rPr>
        <w:t xml:space="preserve">他の製造販売業者等からの情報　</w:t>
      </w:r>
    </w:p>
    <w:p w14:paraId="7DC1F929" w14:textId="77777777" w:rsidR="002F1DDF" w:rsidRPr="00B47F82" w:rsidRDefault="005A24C9" w:rsidP="00B47F82">
      <w:pPr>
        <w:widowControl/>
        <w:snapToGrid/>
        <w:ind w:leftChars="0" w:right="100" w:firstLineChars="200" w:firstLine="42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w:t>
      </w:r>
      <w:r w:rsidR="002F1DDF" w:rsidRPr="00B47F82">
        <w:rPr>
          <w:rFonts w:ascii="UD デジタル 教科書体 NP-R" w:eastAsia="UD デジタル 教科書体 NP-R" w:hAnsi="ＭＳ Ｐ明朝" w:hint="eastAsia"/>
          <w:sz w:val="21"/>
          <w:szCs w:val="21"/>
        </w:rPr>
        <w:t>その他安全管理情報</w:t>
      </w:r>
    </w:p>
    <w:p w14:paraId="158095FB" w14:textId="77777777" w:rsidR="008443A6" w:rsidRDefault="005D2C3F" w:rsidP="00B47F82">
      <w:pPr>
        <w:widowControl/>
        <w:snapToGrid/>
        <w:ind w:leftChars="0" w:left="840" w:right="100" w:hangingChars="400" w:hanging="84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※製品の性質によっては、相当の期間に渡り、自社製品に関連する収集すべき情報が入らないこともありえますが、このような場合にも収集した履歴を記録として残す必要があります。</w:t>
      </w:r>
    </w:p>
    <w:p w14:paraId="010669DF" w14:textId="77777777" w:rsidR="006A6C2A" w:rsidRPr="00B47F82" w:rsidRDefault="006A6C2A" w:rsidP="00B47F82">
      <w:pPr>
        <w:widowControl/>
        <w:snapToGrid/>
        <w:ind w:leftChars="0" w:left="630" w:right="100" w:hangingChars="300" w:hanging="630"/>
        <w:rPr>
          <w:rFonts w:ascii="UD デジタル 教科書体 NP-R" w:eastAsia="UD デジタル 教科書体 NP-R" w:hAnsi="ＭＳ Ｐ明朝"/>
          <w:sz w:val="21"/>
          <w:szCs w:val="21"/>
        </w:rPr>
      </w:pPr>
    </w:p>
    <w:p w14:paraId="6E183F84" w14:textId="77777777" w:rsidR="005A24C9" w:rsidRPr="00B47F82" w:rsidRDefault="005A24C9" w:rsidP="005A24C9">
      <w:pPr>
        <w:widowControl/>
        <w:snapToGrid/>
        <w:ind w:leftChars="0" w:left="0" w:right="10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b/>
          <w:sz w:val="21"/>
          <w:szCs w:val="21"/>
        </w:rPr>
        <w:t>（</w:t>
      </w:r>
      <w:r w:rsidR="006A6C2A">
        <w:rPr>
          <w:rFonts w:ascii="UD デジタル 教科書体 NP-R" w:eastAsia="UD デジタル 教科書体 NP-R" w:hAnsi="ＭＳ Ｐ明朝" w:hint="eastAsia"/>
          <w:b/>
          <w:sz w:val="21"/>
          <w:szCs w:val="21"/>
        </w:rPr>
        <w:t>３）</w:t>
      </w:r>
      <w:r w:rsidR="00132BD2" w:rsidRPr="00B47F82">
        <w:rPr>
          <w:rFonts w:ascii="UD デジタル 教科書体 NP-R" w:eastAsia="UD デジタル 教科書体 NP-R" w:hAnsi="ＭＳ Ｐ明朝" w:hint="eastAsia"/>
          <w:b/>
          <w:sz w:val="21"/>
          <w:szCs w:val="21"/>
        </w:rPr>
        <w:t>安全管理情報の検討と措置</w:t>
      </w:r>
      <w:r w:rsidR="00F56C02">
        <w:rPr>
          <w:rFonts w:ascii="UD デジタル 教科書体 NP-R" w:eastAsia="UD デジタル 教科書体 NP-R" w:hAnsi="ＭＳ Ｐ明朝" w:hint="eastAsia"/>
          <w:b/>
          <w:sz w:val="21"/>
          <w:szCs w:val="21"/>
        </w:rPr>
        <w:t>の立案</w:t>
      </w:r>
      <w:r w:rsidR="00132BD2" w:rsidRPr="00B47F82">
        <w:rPr>
          <w:rFonts w:ascii="UD デジタル 教科書体 NP-R" w:eastAsia="UD デジタル 教科書体 NP-R" w:hAnsi="ＭＳ Ｐ明朝" w:hint="eastAsia"/>
          <w:b/>
          <w:sz w:val="21"/>
          <w:szCs w:val="21"/>
        </w:rPr>
        <w:t>について</w:t>
      </w:r>
    </w:p>
    <w:p w14:paraId="33498AF0" w14:textId="77777777" w:rsidR="00A22178" w:rsidRDefault="005A24C9" w:rsidP="00B47F82">
      <w:pPr>
        <w:widowControl/>
        <w:snapToGrid/>
        <w:ind w:leftChars="212" w:left="424" w:right="100" w:firstLineChars="66" w:firstLine="139"/>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安全管理責任者は</w:t>
      </w:r>
      <w:r w:rsidR="00A22178" w:rsidRPr="00B47F82">
        <w:rPr>
          <w:rFonts w:ascii="UD デジタル 教科書体 NP-R" w:eastAsia="UD デジタル 教科書体 NP-R" w:hAnsi="ＭＳ Ｐ明朝" w:hint="eastAsia"/>
          <w:sz w:val="21"/>
          <w:szCs w:val="21"/>
        </w:rPr>
        <w:t>収集した安全管理情報を遅滞なく検討し、その結果を記録し、適切に措置の立案を行わなければなりません</w:t>
      </w:r>
      <w:r w:rsidR="00991707" w:rsidRPr="00B47F82">
        <w:rPr>
          <w:rFonts w:ascii="UD デジタル 教科書体 NP-R" w:eastAsia="UD デジタル 教科書体 NP-R" w:hAnsi="ＭＳ Ｐ明朝" w:hint="eastAsia"/>
          <w:sz w:val="21"/>
          <w:szCs w:val="21"/>
        </w:rPr>
        <w:t>。また、安全管理責任者は</w:t>
      </w:r>
      <w:r w:rsidR="00AB4A98">
        <w:rPr>
          <w:rFonts w:ascii="UD デジタル 教科書体 NP-R" w:eastAsia="UD デジタル 教科書体 NP-R" w:hAnsi="ＭＳ Ｐ明朝" w:hint="eastAsia"/>
          <w:sz w:val="21"/>
          <w:szCs w:val="21"/>
        </w:rPr>
        <w:t>立案した安全確保措置案を</w:t>
      </w:r>
      <w:r w:rsidRPr="00B47F82">
        <w:rPr>
          <w:rFonts w:ascii="UD デジタル 教科書体 NP-R" w:eastAsia="UD デジタル 教科書体 NP-R" w:hAnsi="ＭＳ Ｐ明朝" w:hint="eastAsia"/>
          <w:sz w:val="21"/>
          <w:szCs w:val="21"/>
        </w:rPr>
        <w:t>総括製造販売責任者</w:t>
      </w:r>
      <w:r w:rsidR="006A6C2A">
        <w:rPr>
          <w:rFonts w:ascii="UD デジタル 教科書体 NP-R" w:eastAsia="UD デジタル 教科書体 NP-R" w:hAnsi="ＭＳ Ｐ明朝" w:hint="eastAsia"/>
          <w:sz w:val="21"/>
          <w:szCs w:val="21"/>
        </w:rPr>
        <w:t>に文書で報告し、その写しを保存し</w:t>
      </w:r>
      <w:r w:rsidR="00991707" w:rsidRPr="00B47F82">
        <w:rPr>
          <w:rFonts w:ascii="UD デジタル 教科書体 NP-R" w:eastAsia="UD デジタル 教科書体 NP-R" w:hAnsi="ＭＳ Ｐ明朝" w:hint="eastAsia"/>
          <w:sz w:val="21"/>
          <w:szCs w:val="21"/>
        </w:rPr>
        <w:t>なければなりません。</w:t>
      </w:r>
    </w:p>
    <w:p w14:paraId="2763F26E" w14:textId="77777777" w:rsidR="00AB4A98" w:rsidRDefault="00AB4A98">
      <w:pPr>
        <w:widowControl/>
        <w:snapToGrid/>
        <w:ind w:leftChars="0" w:left="0" w:right="100"/>
        <w:rPr>
          <w:rFonts w:ascii="UD デジタル 教科書体 NP-R" w:eastAsia="UD デジタル 教科書体 NP-R" w:hAnsi="ＭＳ Ｐ明朝"/>
          <w:sz w:val="21"/>
          <w:szCs w:val="21"/>
        </w:rPr>
      </w:pPr>
    </w:p>
    <w:p w14:paraId="40582640" w14:textId="77777777" w:rsidR="00A22178" w:rsidRPr="00B47F82" w:rsidRDefault="006A6C2A">
      <w:pPr>
        <w:widowControl/>
        <w:snapToGrid/>
        <w:ind w:leftChars="0" w:left="0" w:right="100"/>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b/>
          <w:sz w:val="21"/>
          <w:szCs w:val="21"/>
        </w:rPr>
        <w:t>（４）</w:t>
      </w:r>
      <w:r w:rsidR="00A22178" w:rsidRPr="00B47F82">
        <w:rPr>
          <w:rFonts w:ascii="UD デジタル 教科書体 NP-R" w:eastAsia="UD デジタル 教科書体 NP-R" w:hAnsi="ＭＳ Ｐ明朝" w:hint="eastAsia"/>
          <w:b/>
          <w:sz w:val="21"/>
          <w:szCs w:val="21"/>
        </w:rPr>
        <w:t>安全確保措置の実施</w:t>
      </w:r>
      <w:r w:rsidR="00892EB1" w:rsidRPr="00B47F82">
        <w:rPr>
          <w:rFonts w:ascii="UD デジタル 教科書体 NP-R" w:eastAsia="UD デジタル 教科書体 NP-R" w:hAnsi="ＭＳ Ｐ明朝" w:hint="eastAsia"/>
          <w:b/>
          <w:sz w:val="21"/>
          <w:szCs w:val="21"/>
        </w:rPr>
        <w:t>について</w:t>
      </w:r>
      <w:r w:rsidR="005A24C9" w:rsidRPr="00B47F82">
        <w:rPr>
          <w:rFonts w:ascii="UD デジタル 教科書体 NP-R" w:eastAsia="UD デジタル 教科書体 NP-R" w:hAnsi="ＭＳ Ｐ明朝" w:hint="eastAsia"/>
          <w:b/>
          <w:sz w:val="21"/>
          <w:szCs w:val="21"/>
        </w:rPr>
        <w:t xml:space="preserve">　　</w:t>
      </w:r>
    </w:p>
    <w:p w14:paraId="10C0393F" w14:textId="52C7B85A" w:rsidR="005A24C9" w:rsidRPr="00B47F82" w:rsidRDefault="00180B0F" w:rsidP="00B47F82">
      <w:pPr>
        <w:widowControl/>
        <w:snapToGrid/>
        <w:ind w:leftChars="200" w:left="400" w:right="100" w:firstLineChars="100" w:firstLine="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総括製造販売責任者は</w:t>
      </w:r>
      <w:r w:rsidR="005A24C9" w:rsidRPr="00B47F82">
        <w:rPr>
          <w:rFonts w:ascii="UD デジタル 教科書体 NP-R" w:eastAsia="UD デジタル 教科書体 NP-R" w:hAnsi="ＭＳ Ｐ明朝" w:hint="eastAsia"/>
          <w:sz w:val="21"/>
          <w:szCs w:val="21"/>
        </w:rPr>
        <w:t>安全確保措置案を適正に評価し、安</w:t>
      </w:r>
      <w:r w:rsidR="001B5B8D" w:rsidRPr="00B47F82">
        <w:rPr>
          <w:rFonts w:ascii="UD デジタル 教科書体 NP-R" w:eastAsia="UD デジタル 教科書体 NP-R" w:hAnsi="ＭＳ Ｐ明朝" w:hint="eastAsia"/>
          <w:sz w:val="21"/>
          <w:szCs w:val="21"/>
        </w:rPr>
        <w:t>全確保措置を決定するとともに、その記録を作成し、保存しなければなりません。そして</w:t>
      </w:r>
      <w:r w:rsidR="005A24C9" w:rsidRPr="00B47F82">
        <w:rPr>
          <w:rFonts w:ascii="UD デジタル 教科書体 NP-R" w:eastAsia="UD デジタル 教科書体 NP-R" w:hAnsi="ＭＳ Ｐ明朝" w:hint="eastAsia"/>
          <w:sz w:val="21"/>
          <w:szCs w:val="21"/>
        </w:rPr>
        <w:t>総括製造販売責任者は、安</w:t>
      </w:r>
      <w:r w:rsidR="006A6C2A">
        <w:rPr>
          <w:rFonts w:ascii="UD デジタル 教科書体 NP-R" w:eastAsia="UD デジタル 教科書体 NP-R" w:hAnsi="ＭＳ Ｐ明朝" w:hint="eastAsia"/>
          <w:sz w:val="21"/>
          <w:szCs w:val="21"/>
        </w:rPr>
        <w:t>全管理責任者に、措置の実施を</w:t>
      </w:r>
      <w:r w:rsidR="001B5B8D" w:rsidRPr="00B47F82">
        <w:rPr>
          <w:rFonts w:ascii="UD デジタル 教科書体 NP-R" w:eastAsia="UD デジタル 教科書体 NP-R" w:hAnsi="ＭＳ Ｐ明朝" w:hint="eastAsia"/>
          <w:sz w:val="21"/>
          <w:szCs w:val="21"/>
        </w:rPr>
        <w:t>文書で指示し、</w:t>
      </w:r>
      <w:r w:rsidR="006A6C2A">
        <w:rPr>
          <w:rFonts w:ascii="UD デジタル 教科書体 NP-R" w:eastAsia="UD デジタル 教科書体 NP-R" w:hAnsi="ＭＳ Ｐ明朝" w:hint="eastAsia"/>
          <w:sz w:val="21"/>
          <w:szCs w:val="21"/>
        </w:rPr>
        <w:t>その文書を</w:t>
      </w:r>
      <w:r w:rsidR="001B5B8D" w:rsidRPr="00B47F82">
        <w:rPr>
          <w:rFonts w:ascii="UD デジタル 教科書体 NP-R" w:eastAsia="UD デジタル 教科書体 NP-R" w:hAnsi="ＭＳ Ｐ明朝" w:hint="eastAsia"/>
          <w:sz w:val="21"/>
          <w:szCs w:val="21"/>
        </w:rPr>
        <w:t>保存させます。</w:t>
      </w:r>
    </w:p>
    <w:p w14:paraId="3960F11E" w14:textId="77777777" w:rsidR="00EF728C" w:rsidRPr="00B47F82" w:rsidRDefault="00EF728C" w:rsidP="00B47F82">
      <w:pPr>
        <w:widowControl/>
        <w:snapToGrid/>
        <w:ind w:leftChars="0" w:left="0" w:right="100" w:firstLineChars="200" w:firstLine="420"/>
        <w:rPr>
          <w:rFonts w:ascii="UD デジタル 教科書体 NP-R" w:eastAsia="UD デジタル 教科書体 NP-R" w:hAnsi="ＭＳ Ｐ明朝"/>
          <w:sz w:val="21"/>
          <w:szCs w:val="21"/>
        </w:rPr>
      </w:pPr>
    </w:p>
    <w:p w14:paraId="570ECD76" w14:textId="77777777" w:rsidR="00132BD2" w:rsidRPr="00B47F82" w:rsidRDefault="006A6C2A" w:rsidP="00B47F82">
      <w:pPr>
        <w:widowControl/>
        <w:snapToGrid/>
        <w:ind w:leftChars="0" w:left="0" w:right="100"/>
        <w:rPr>
          <w:rFonts w:ascii="UD デジタル 教科書体 NP-R" w:eastAsia="UD デジタル 教科書体 NP-R" w:hAnsi="ＭＳ Ｐ明朝"/>
          <w:b/>
          <w:sz w:val="21"/>
          <w:szCs w:val="21"/>
        </w:rPr>
      </w:pPr>
      <w:r>
        <w:rPr>
          <w:rFonts w:ascii="UD デジタル 教科書体 NP-R" w:eastAsia="UD デジタル 教科書体 NP-R" w:hAnsi="ＭＳ Ｐ明朝" w:hint="eastAsia"/>
          <w:b/>
          <w:sz w:val="21"/>
          <w:szCs w:val="21"/>
        </w:rPr>
        <w:t>（５</w:t>
      </w:r>
      <w:r w:rsidR="00A22178" w:rsidRPr="00B47F82">
        <w:rPr>
          <w:rFonts w:ascii="UD デジタル 教科書体 NP-R" w:eastAsia="UD デジタル 教科書体 NP-R" w:hAnsi="ＭＳ Ｐ明朝" w:hint="eastAsia"/>
          <w:b/>
          <w:sz w:val="21"/>
          <w:szCs w:val="21"/>
        </w:rPr>
        <w:t>）</w:t>
      </w:r>
      <w:r w:rsidR="00132BD2" w:rsidRPr="00B47F82">
        <w:rPr>
          <w:rFonts w:ascii="UD デジタル 教科書体 NP-R" w:eastAsia="UD デジタル 教科書体 NP-R" w:hAnsi="ＭＳ Ｐ明朝" w:hint="eastAsia"/>
          <w:b/>
          <w:sz w:val="21"/>
          <w:szCs w:val="21"/>
        </w:rPr>
        <w:t>記録の保存について</w:t>
      </w:r>
    </w:p>
    <w:p w14:paraId="6DECFF3B" w14:textId="77777777" w:rsidR="008443A6" w:rsidRPr="00B47F82" w:rsidRDefault="008443A6" w:rsidP="00B47F82">
      <w:pPr>
        <w:widowControl/>
        <w:snapToGrid/>
        <w:ind w:leftChars="0" w:left="0" w:right="100" w:firstLineChars="300" w:firstLine="63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文書その他の記録は、「当該記録を利用しなくなった日」</w:t>
      </w:r>
      <w:r w:rsidR="008D0D62" w:rsidRPr="00B47F82">
        <w:rPr>
          <w:rFonts w:ascii="UD デジタル 教科書体 NP-R" w:eastAsia="UD デジタル 教科書体 NP-R" w:hAnsi="ＭＳ Ｐ明朝" w:hint="eastAsia"/>
          <w:sz w:val="21"/>
          <w:szCs w:val="21"/>
        </w:rPr>
        <w:t>を起算日として所定の期間保存</w:t>
      </w:r>
      <w:r w:rsidR="00132BD2" w:rsidRPr="00B47F82">
        <w:rPr>
          <w:rFonts w:ascii="UD デジタル 教科書体 NP-R" w:eastAsia="UD デジタル 教科書体 NP-R" w:hAnsi="ＭＳ Ｐ明朝" w:hint="eastAsia"/>
          <w:sz w:val="21"/>
          <w:szCs w:val="21"/>
        </w:rPr>
        <w:t>します。</w:t>
      </w:r>
    </w:p>
    <w:p w14:paraId="380872B2" w14:textId="4AC1501D" w:rsidR="008443A6" w:rsidRPr="00B47F82" w:rsidRDefault="008D0D62" w:rsidP="00B47F82">
      <w:pPr>
        <w:widowControl/>
        <w:snapToGrid/>
        <w:ind w:leftChars="200" w:left="610" w:right="100" w:hangingChars="100" w:hanging="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※利用しなくなった日と</w:t>
      </w:r>
      <w:r w:rsidR="008443A6" w:rsidRPr="00B47F82">
        <w:rPr>
          <w:rFonts w:ascii="UD デジタル 教科書体 NP-R" w:eastAsia="UD デジタル 教科書体 NP-R" w:hAnsi="ＭＳ Ｐ明朝" w:hint="eastAsia"/>
          <w:sz w:val="21"/>
          <w:szCs w:val="21"/>
        </w:rPr>
        <w:t>は、製造販売届を廃止した日となります。手順書に保存期間の起算日を明確に規定していれば</w:t>
      </w:r>
      <w:r w:rsidR="006A6C2A">
        <w:rPr>
          <w:rFonts w:ascii="UD デジタル 教科書体 NP-R" w:eastAsia="UD デジタル 教科書体 NP-R" w:hAnsi="ＭＳ Ｐ明朝" w:hint="eastAsia"/>
          <w:sz w:val="21"/>
          <w:szCs w:val="21"/>
        </w:rPr>
        <w:t>、</w:t>
      </w:r>
      <w:r w:rsidR="008443A6" w:rsidRPr="00B47F82">
        <w:rPr>
          <w:rFonts w:ascii="UD デジタル 教科書体 NP-R" w:eastAsia="UD デジタル 教科書体 NP-R" w:hAnsi="ＭＳ Ｐ明朝" w:hint="eastAsia"/>
          <w:sz w:val="21"/>
          <w:szCs w:val="21"/>
        </w:rPr>
        <w:t>適切な期間間違いなく</w:t>
      </w:r>
      <w:r w:rsidR="00B63C4F">
        <w:rPr>
          <w:rFonts w:ascii="UD デジタル 教科書体 NP-R" w:eastAsia="UD デジタル 教科書体 NP-R" w:hAnsi="ＭＳ Ｐ明朝" w:hint="eastAsia"/>
          <w:sz w:val="21"/>
          <w:szCs w:val="21"/>
        </w:rPr>
        <w:t>保存</w:t>
      </w:r>
      <w:r w:rsidR="008443A6" w:rsidRPr="00B47F82">
        <w:rPr>
          <w:rFonts w:ascii="UD デジタル 教科書体 NP-R" w:eastAsia="UD デジタル 教科書体 NP-R" w:hAnsi="ＭＳ Ｐ明朝" w:hint="eastAsia"/>
          <w:sz w:val="21"/>
          <w:szCs w:val="21"/>
        </w:rPr>
        <w:t>できます。</w:t>
      </w:r>
    </w:p>
    <w:p w14:paraId="3724DEAC" w14:textId="77777777" w:rsidR="005B0F2A" w:rsidRPr="00B47F82" w:rsidRDefault="005B0F2A" w:rsidP="008443A6">
      <w:pPr>
        <w:widowControl/>
        <w:snapToGrid/>
        <w:ind w:leftChars="0" w:left="630" w:right="100" w:hangingChars="300" w:hanging="630"/>
        <w:rPr>
          <w:rFonts w:ascii="UD デジタル 教科書体 NP-R" w:eastAsia="UD デジタル 教科書体 NP-R" w:hAnsi="ＭＳ Ｐ明朝"/>
          <w:sz w:val="21"/>
          <w:szCs w:val="21"/>
        </w:rPr>
      </w:pPr>
    </w:p>
    <w:p w14:paraId="1C7F3551" w14:textId="77777777" w:rsidR="00AB4A98" w:rsidRDefault="006A6C2A">
      <w:pPr>
        <w:widowControl/>
        <w:snapToGrid/>
        <w:ind w:leftChars="0" w:left="0" w:right="100"/>
        <w:rPr>
          <w:rFonts w:ascii="UD デジタル 教科書体 NP-R" w:eastAsia="UD デジタル 教科書体 NP-R" w:hAnsi="ＭＳ Ｐ明朝"/>
          <w:b/>
          <w:sz w:val="21"/>
          <w:szCs w:val="21"/>
        </w:rPr>
      </w:pPr>
      <w:r>
        <w:rPr>
          <w:rFonts w:ascii="UD デジタル 教科書体 NP-R" w:eastAsia="UD デジタル 教科書体 NP-R" w:hAnsi="ＭＳ Ｐ明朝" w:hint="eastAsia"/>
          <w:b/>
          <w:sz w:val="21"/>
          <w:szCs w:val="21"/>
        </w:rPr>
        <w:t>（６</w:t>
      </w:r>
      <w:r w:rsidR="00A22178" w:rsidRPr="00B47F82">
        <w:rPr>
          <w:rFonts w:ascii="UD デジタル 教科書体 NP-R" w:eastAsia="UD デジタル 教科書体 NP-R" w:hAnsi="ＭＳ Ｐ明朝" w:hint="eastAsia"/>
          <w:b/>
          <w:sz w:val="21"/>
          <w:szCs w:val="21"/>
        </w:rPr>
        <w:t>）</w:t>
      </w:r>
      <w:r w:rsidR="005D2C3F" w:rsidRPr="00B47F82">
        <w:rPr>
          <w:rFonts w:ascii="UD デジタル 教科書体 NP-R" w:eastAsia="UD デジタル 教科書体 NP-R" w:hAnsi="ＭＳ Ｐ明朝" w:hint="eastAsia"/>
          <w:b/>
          <w:sz w:val="21"/>
          <w:szCs w:val="21"/>
        </w:rPr>
        <w:t>安全確保業務の委託について</w:t>
      </w:r>
    </w:p>
    <w:p w14:paraId="572D2D2E" w14:textId="77777777" w:rsidR="00AB4A98" w:rsidRDefault="005D2C3F" w:rsidP="00B47F82">
      <w:pPr>
        <w:widowControl/>
        <w:snapToGrid/>
        <w:ind w:leftChars="0" w:left="0" w:right="100" w:firstLineChars="300" w:firstLine="630"/>
        <w:rPr>
          <w:rFonts w:ascii="UD デジタル 教科書体 NP-R" w:eastAsia="UD デジタル 教科書体 NP-R" w:hAnsi="ＭＳ Ｐ明朝"/>
          <w:b/>
          <w:sz w:val="21"/>
          <w:szCs w:val="21"/>
        </w:rPr>
      </w:pPr>
      <w:r w:rsidRPr="00B47F82">
        <w:rPr>
          <w:rFonts w:ascii="UD デジタル 教科書体 NP-R" w:eastAsia="UD デジタル 教科書体 NP-R" w:hAnsi="ＭＳ Ｐ明朝" w:hint="eastAsia"/>
          <w:sz w:val="21"/>
          <w:szCs w:val="21"/>
        </w:rPr>
        <w:t>適切な契約をした上で運用し</w:t>
      </w:r>
      <w:r w:rsidR="002C4C73">
        <w:rPr>
          <w:rFonts w:ascii="UD デジタル 教科書体 NP-R" w:eastAsia="UD デジタル 教科書体 NP-R" w:hAnsi="ＭＳ Ｐ明朝" w:hint="eastAsia"/>
          <w:sz w:val="21"/>
          <w:szCs w:val="21"/>
        </w:rPr>
        <w:t>なければなりません。</w:t>
      </w:r>
    </w:p>
    <w:p w14:paraId="7B2B25DC" w14:textId="752B5661" w:rsidR="005D2C3F" w:rsidRPr="00B47F82" w:rsidRDefault="005D2C3F" w:rsidP="00B47F82">
      <w:pPr>
        <w:widowControl/>
        <w:snapToGrid/>
        <w:ind w:leftChars="200" w:left="400" w:right="100" w:firstLineChars="100" w:firstLine="21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医薬品医療機器等法では、製造販売業者の責任において、他社（適正かつ確実に業務を行う能力のある者）へ</w:t>
      </w:r>
      <w:r w:rsidRPr="00B47F82">
        <w:rPr>
          <w:rFonts w:ascii="UD デジタル 教科書体 NP-R" w:eastAsia="UD デジタル 教科書体 NP-R" w:hAnsi="ＭＳ Ｐ明朝"/>
          <w:sz w:val="21"/>
          <w:szCs w:val="21"/>
        </w:rPr>
        <w:t>GVP</w:t>
      </w:r>
      <w:r w:rsidRPr="00B47F82">
        <w:rPr>
          <w:rFonts w:ascii="UD デジタル 教科書体 NP-R" w:eastAsia="UD デジタル 教科書体 NP-R" w:hAnsi="ＭＳ Ｐ明朝" w:hint="eastAsia"/>
          <w:sz w:val="21"/>
          <w:szCs w:val="21"/>
        </w:rPr>
        <w:t>業務の一部を委託することも可能とされています。業務委託が可能な範囲は医薬品医療機器等法施行規則にて規定されています。また、業務委託を行う際には、医薬品医療機器等法施行規則において規定される内容を含めた契約を締結しなければなりません。</w:t>
      </w:r>
    </w:p>
    <w:p w14:paraId="41585532" w14:textId="77777777" w:rsidR="005D2C3F" w:rsidRDefault="005D2C3F" w:rsidP="00B47F82">
      <w:pPr>
        <w:widowControl/>
        <w:snapToGrid/>
        <w:ind w:leftChars="0" w:left="630" w:right="100" w:hangingChars="300" w:hanging="630"/>
        <w:rPr>
          <w:rFonts w:ascii="UD デジタル 教科書体 NP-R" w:eastAsia="UD デジタル 教科書体 NP-R" w:hAnsi="ＭＳ Ｐ明朝"/>
          <w:sz w:val="21"/>
          <w:szCs w:val="21"/>
        </w:rPr>
      </w:pPr>
      <w:r w:rsidRPr="00B47F82">
        <w:rPr>
          <w:rFonts w:ascii="UD デジタル 教科書体 NP-R" w:eastAsia="UD デジタル 教科書体 NP-R" w:hAnsi="ＭＳ Ｐ明朝" w:hint="eastAsia"/>
          <w:sz w:val="21"/>
          <w:szCs w:val="21"/>
        </w:rPr>
        <w:t xml:space="preserve">　　※消費者からの問い合わせを、特定の他社（例：発売元）が受け付けることとなっている場合</w:t>
      </w:r>
      <w:r w:rsidR="00AB4A98">
        <w:rPr>
          <w:rFonts w:ascii="UD デジタル 教科書体 NP-R" w:eastAsia="UD デジタル 教科書体 NP-R" w:hAnsi="ＭＳ Ｐ明朝" w:hint="eastAsia"/>
          <w:sz w:val="21"/>
          <w:szCs w:val="21"/>
        </w:rPr>
        <w:t>、</w:t>
      </w:r>
      <w:r w:rsidRPr="00B47F82">
        <w:rPr>
          <w:rFonts w:ascii="UD デジタル 教科書体 NP-R" w:eastAsia="UD デジタル 教科書体 NP-R" w:hAnsi="ＭＳ Ｐ明朝" w:hint="eastAsia"/>
          <w:sz w:val="21"/>
          <w:szCs w:val="21"/>
        </w:rPr>
        <w:t>委託する範囲を定める等、適切な契約をした上で運用するようにしてください。</w:t>
      </w:r>
    </w:p>
    <w:p w14:paraId="74C924C5" w14:textId="77777777" w:rsidR="00F22588" w:rsidRDefault="00F22588" w:rsidP="00B47F82">
      <w:pPr>
        <w:widowControl/>
        <w:snapToGrid/>
        <w:ind w:leftChars="0" w:left="630" w:right="100" w:hangingChars="300" w:hanging="630"/>
        <w:rPr>
          <w:rFonts w:ascii="UD デジタル 教科書体 NP-R" w:eastAsia="UD デジタル 教科書体 NP-R" w:hAnsi="ＭＳ Ｐ明朝"/>
          <w:sz w:val="21"/>
          <w:szCs w:val="21"/>
        </w:rPr>
      </w:pPr>
    </w:p>
    <w:p w14:paraId="63948FF4" w14:textId="77777777" w:rsidR="00F22588" w:rsidRDefault="00F22588" w:rsidP="00B47F82">
      <w:pPr>
        <w:widowControl/>
        <w:snapToGrid/>
        <w:ind w:leftChars="0" w:left="630" w:right="100" w:hangingChars="300" w:hanging="630"/>
        <w:rPr>
          <w:rFonts w:ascii="UD デジタル 教科書体 NP-R" w:eastAsia="UD デジタル 教科書体 NP-R" w:hAnsi="ＭＳ Ｐ明朝"/>
          <w:sz w:val="21"/>
          <w:szCs w:val="21"/>
        </w:rPr>
      </w:pPr>
    </w:p>
    <w:p w14:paraId="55635D2E" w14:textId="77777777" w:rsidR="00F56C02" w:rsidRDefault="00F56C02" w:rsidP="00B47F82">
      <w:pPr>
        <w:widowControl/>
        <w:snapToGrid/>
        <w:ind w:leftChars="0" w:left="630" w:right="100" w:hangingChars="300" w:hanging="630"/>
        <w:rPr>
          <w:rFonts w:ascii="UD デジタル 教科書体 NP-R" w:eastAsia="UD デジタル 教科書体 NP-R" w:hAnsi="ＭＳ Ｐ明朝"/>
          <w:sz w:val="21"/>
          <w:szCs w:val="21"/>
        </w:rPr>
      </w:pPr>
    </w:p>
    <w:p w14:paraId="5FFA89DF" w14:textId="77777777" w:rsidR="00F56C02" w:rsidRPr="00B47F82" w:rsidRDefault="00F56C02" w:rsidP="00B47F82">
      <w:pPr>
        <w:widowControl/>
        <w:snapToGrid/>
        <w:ind w:leftChars="0" w:left="630" w:right="100" w:hangingChars="300" w:hanging="630"/>
        <w:rPr>
          <w:rFonts w:ascii="UD デジタル 教科書体 NP-R" w:eastAsia="UD デジタル 教科書体 NP-R" w:hAnsi="ＭＳ Ｐ明朝"/>
          <w:sz w:val="21"/>
          <w:szCs w:val="21"/>
        </w:rPr>
      </w:pPr>
    </w:p>
    <w:p w14:paraId="6555E631" w14:textId="439A76F5" w:rsidR="000B3307" w:rsidRPr="004E1726" w:rsidRDefault="00BC7375" w:rsidP="00500628">
      <w:pPr>
        <w:widowControl/>
        <w:ind w:leftChars="250" w:left="920" w:right="100" w:hangingChars="200" w:hanging="420"/>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 xml:space="preserve">※　</w:t>
      </w:r>
      <w:r w:rsidR="00E07566">
        <w:rPr>
          <w:rFonts w:ascii="UD デジタル 教科書体 NP-R" w:eastAsia="UD デジタル 教科書体 NP-R" w:hAnsi="ＭＳ Ｐ明朝" w:hint="eastAsia"/>
          <w:sz w:val="21"/>
          <w:szCs w:val="21"/>
        </w:rPr>
        <w:t>第３種医療機器製造販売業者</w:t>
      </w:r>
      <w:r w:rsidR="00F22588" w:rsidRPr="004E1726">
        <w:rPr>
          <w:rFonts w:ascii="UD デジタル 教科書体 NP-R" w:eastAsia="UD デジタル 教科書体 NP-R" w:hAnsi="ＭＳ Ｐ明朝" w:hint="eastAsia"/>
          <w:sz w:val="21"/>
          <w:szCs w:val="21"/>
        </w:rPr>
        <w:t>では「自己点検」および「製造販売後安全管理に関する業務に従事する者に対する教育訓練」については求められていないが、必要に応じて手順を定め実施することが望ましい。</w:t>
      </w:r>
    </w:p>
    <w:sectPr w:rsidR="000B3307" w:rsidRPr="004E1726" w:rsidSect="00B47F82">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851" w:left="1134" w:header="425"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D11FC" w14:textId="77777777" w:rsidR="005B262D" w:rsidRDefault="005B262D" w:rsidP="00E733B6">
      <w:pPr>
        <w:ind w:left="100" w:right="100"/>
      </w:pPr>
      <w:r>
        <w:separator/>
      </w:r>
    </w:p>
  </w:endnote>
  <w:endnote w:type="continuationSeparator" w:id="0">
    <w:p w14:paraId="4D66D6D4" w14:textId="77777777" w:rsidR="005B262D" w:rsidRDefault="005B262D" w:rsidP="00E733B6">
      <w:pPr>
        <w:ind w:left="100" w:right="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ADAC" w14:textId="77777777" w:rsidR="00466EBC" w:rsidRDefault="00466EBC">
    <w:pPr>
      <w:pStyle w:val="a5"/>
      <w:ind w:left="100" w:right="1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5157"/>
      <w:docPartObj>
        <w:docPartGallery w:val="Page Numbers (Bottom of Page)"/>
        <w:docPartUnique/>
      </w:docPartObj>
    </w:sdtPr>
    <w:sdtEndPr/>
    <w:sdtContent>
      <w:sdt>
        <w:sdtPr>
          <w:id w:val="-1705238520"/>
          <w:docPartObj>
            <w:docPartGallery w:val="Page Numbers (Top of Page)"/>
            <w:docPartUnique/>
          </w:docPartObj>
        </w:sdtPr>
        <w:sdtEndPr/>
        <w:sdtContent>
          <w:p w14:paraId="42259B68" w14:textId="3504FCCD" w:rsidR="00466EBC" w:rsidRDefault="00466EBC">
            <w:pPr>
              <w:pStyle w:val="a5"/>
              <w:ind w:left="100" w:right="100"/>
            </w:pPr>
            <w:r>
              <w:rPr>
                <w:lang w:val="ja-JP"/>
              </w:rPr>
              <w:t xml:space="preserve"> </w:t>
            </w:r>
            <w:r>
              <w:rPr>
                <w:b/>
                <w:bCs/>
                <w:sz w:val="24"/>
                <w:szCs w:val="24"/>
              </w:rPr>
              <w:fldChar w:fldCharType="begin"/>
            </w:r>
            <w:r>
              <w:rPr>
                <w:b/>
                <w:bCs/>
              </w:rPr>
              <w:instrText>PAGE</w:instrText>
            </w:r>
            <w:r>
              <w:rPr>
                <w:b/>
                <w:bCs/>
                <w:sz w:val="24"/>
                <w:szCs w:val="24"/>
              </w:rPr>
              <w:fldChar w:fldCharType="separate"/>
            </w:r>
            <w:r w:rsidR="006E36B5">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E36B5">
              <w:rPr>
                <w:b/>
                <w:bCs/>
                <w:noProof/>
              </w:rPr>
              <w:t>10</w:t>
            </w:r>
            <w:r>
              <w:rPr>
                <w:b/>
                <w:bCs/>
                <w:sz w:val="24"/>
                <w:szCs w:val="24"/>
              </w:rPr>
              <w:fldChar w:fldCharType="end"/>
            </w:r>
          </w:p>
        </w:sdtContent>
      </w:sdt>
    </w:sdtContent>
  </w:sdt>
  <w:p w14:paraId="37C7C6DE" w14:textId="77777777" w:rsidR="00466EBC" w:rsidRDefault="00466EBC" w:rsidP="009210EC">
    <w:pPr>
      <w:pStyle w:val="a5"/>
      <w:ind w:left="100" w:right="1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A058" w14:textId="77777777" w:rsidR="00466EBC" w:rsidRDefault="00466EBC">
    <w:pPr>
      <w:pStyle w:val="a5"/>
      <w:ind w:left="100" w:right="1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83A2" w14:textId="77777777" w:rsidR="005B262D" w:rsidRDefault="005B262D" w:rsidP="00E733B6">
      <w:pPr>
        <w:ind w:left="100" w:right="100"/>
      </w:pPr>
      <w:r>
        <w:separator/>
      </w:r>
    </w:p>
  </w:footnote>
  <w:footnote w:type="continuationSeparator" w:id="0">
    <w:p w14:paraId="41D103B6" w14:textId="77777777" w:rsidR="005B262D" w:rsidRDefault="005B262D" w:rsidP="00E733B6">
      <w:pPr>
        <w:ind w:left="100" w:right="1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FBCA" w14:textId="77777777" w:rsidR="00466EBC" w:rsidRDefault="00466EBC">
    <w:pPr>
      <w:pStyle w:val="a3"/>
      <w:ind w:left="100" w:right="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ED98" w14:textId="77777777" w:rsidR="00466EBC" w:rsidRPr="00EB1350" w:rsidRDefault="00466EBC" w:rsidP="009210EC">
    <w:pPr>
      <w:pStyle w:val="a3"/>
      <w:ind w:left="100" w:right="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92FC" w14:textId="77777777" w:rsidR="00466EBC" w:rsidRDefault="00466EBC">
    <w:pPr>
      <w:pStyle w:val="a3"/>
      <w:ind w:left="100" w:right="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C5E0D"/>
    <w:multiLevelType w:val="hybridMultilevel"/>
    <w:tmpl w:val="1DC8EC0C"/>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50BC7702"/>
    <w:multiLevelType w:val="hybridMultilevel"/>
    <w:tmpl w:val="9FFAC71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B6"/>
    <w:rsid w:val="00002D1D"/>
    <w:rsid w:val="0002121D"/>
    <w:rsid w:val="00030452"/>
    <w:rsid w:val="00042E4E"/>
    <w:rsid w:val="00042E66"/>
    <w:rsid w:val="00050D89"/>
    <w:rsid w:val="00054AF4"/>
    <w:rsid w:val="00055688"/>
    <w:rsid w:val="00065D25"/>
    <w:rsid w:val="0007187A"/>
    <w:rsid w:val="00071CD3"/>
    <w:rsid w:val="00073F1E"/>
    <w:rsid w:val="00074D87"/>
    <w:rsid w:val="0007678D"/>
    <w:rsid w:val="00081228"/>
    <w:rsid w:val="000815EF"/>
    <w:rsid w:val="000868A3"/>
    <w:rsid w:val="0009145E"/>
    <w:rsid w:val="0009243B"/>
    <w:rsid w:val="00092469"/>
    <w:rsid w:val="000B3307"/>
    <w:rsid w:val="000B5F05"/>
    <w:rsid w:val="000C2A62"/>
    <w:rsid w:val="000D6B1E"/>
    <w:rsid w:val="00103E68"/>
    <w:rsid w:val="001041F7"/>
    <w:rsid w:val="0012006C"/>
    <w:rsid w:val="00132BD2"/>
    <w:rsid w:val="001330F1"/>
    <w:rsid w:val="00140B9E"/>
    <w:rsid w:val="0014564E"/>
    <w:rsid w:val="001461A1"/>
    <w:rsid w:val="00147B2D"/>
    <w:rsid w:val="00155E3A"/>
    <w:rsid w:val="00162C1A"/>
    <w:rsid w:val="001644FA"/>
    <w:rsid w:val="00167D6E"/>
    <w:rsid w:val="001721E4"/>
    <w:rsid w:val="001736CB"/>
    <w:rsid w:val="00180B0F"/>
    <w:rsid w:val="001861A1"/>
    <w:rsid w:val="00187E0A"/>
    <w:rsid w:val="0019355D"/>
    <w:rsid w:val="001946B8"/>
    <w:rsid w:val="001A0B72"/>
    <w:rsid w:val="001A3972"/>
    <w:rsid w:val="001B5B8D"/>
    <w:rsid w:val="001C0643"/>
    <w:rsid w:val="001C572B"/>
    <w:rsid w:val="001C68CE"/>
    <w:rsid w:val="001D05BC"/>
    <w:rsid w:val="001E1C51"/>
    <w:rsid w:val="001E50C8"/>
    <w:rsid w:val="001F64AD"/>
    <w:rsid w:val="00201972"/>
    <w:rsid w:val="00201DDB"/>
    <w:rsid w:val="002039A3"/>
    <w:rsid w:val="002100CC"/>
    <w:rsid w:val="00214893"/>
    <w:rsid w:val="00217160"/>
    <w:rsid w:val="00231568"/>
    <w:rsid w:val="00236015"/>
    <w:rsid w:val="00241761"/>
    <w:rsid w:val="002448BC"/>
    <w:rsid w:val="002504E3"/>
    <w:rsid w:val="002652CA"/>
    <w:rsid w:val="00270E36"/>
    <w:rsid w:val="00271DD0"/>
    <w:rsid w:val="002774F4"/>
    <w:rsid w:val="0028644E"/>
    <w:rsid w:val="00291E95"/>
    <w:rsid w:val="00294FFE"/>
    <w:rsid w:val="002955BB"/>
    <w:rsid w:val="00295A2D"/>
    <w:rsid w:val="00297238"/>
    <w:rsid w:val="002A2203"/>
    <w:rsid w:val="002B6165"/>
    <w:rsid w:val="002C41C6"/>
    <w:rsid w:val="002C4C73"/>
    <w:rsid w:val="002D4CAE"/>
    <w:rsid w:val="002E1CCA"/>
    <w:rsid w:val="002E3B67"/>
    <w:rsid w:val="002F1DDF"/>
    <w:rsid w:val="002F25E7"/>
    <w:rsid w:val="002F4E92"/>
    <w:rsid w:val="002F7B2E"/>
    <w:rsid w:val="003026F3"/>
    <w:rsid w:val="00311372"/>
    <w:rsid w:val="00313268"/>
    <w:rsid w:val="003136DB"/>
    <w:rsid w:val="00320237"/>
    <w:rsid w:val="00322D1F"/>
    <w:rsid w:val="0034579E"/>
    <w:rsid w:val="00345DA5"/>
    <w:rsid w:val="003503F3"/>
    <w:rsid w:val="0035268D"/>
    <w:rsid w:val="00353DA9"/>
    <w:rsid w:val="00356953"/>
    <w:rsid w:val="00377209"/>
    <w:rsid w:val="00385A4A"/>
    <w:rsid w:val="003918D4"/>
    <w:rsid w:val="00395323"/>
    <w:rsid w:val="00395AB7"/>
    <w:rsid w:val="003C0C80"/>
    <w:rsid w:val="003C4B9A"/>
    <w:rsid w:val="003C69AF"/>
    <w:rsid w:val="003C784D"/>
    <w:rsid w:val="003D0138"/>
    <w:rsid w:val="003D0953"/>
    <w:rsid w:val="003D3FBE"/>
    <w:rsid w:val="003E75F7"/>
    <w:rsid w:val="003F171A"/>
    <w:rsid w:val="00405858"/>
    <w:rsid w:val="004307A6"/>
    <w:rsid w:val="00453D38"/>
    <w:rsid w:val="004558C1"/>
    <w:rsid w:val="004571EA"/>
    <w:rsid w:val="00466EBC"/>
    <w:rsid w:val="004673AB"/>
    <w:rsid w:val="00470E58"/>
    <w:rsid w:val="0047370A"/>
    <w:rsid w:val="004754E2"/>
    <w:rsid w:val="004839D1"/>
    <w:rsid w:val="00483C5B"/>
    <w:rsid w:val="00492463"/>
    <w:rsid w:val="00496170"/>
    <w:rsid w:val="00497BAE"/>
    <w:rsid w:val="004A5371"/>
    <w:rsid w:val="004A5BF2"/>
    <w:rsid w:val="004A7FB7"/>
    <w:rsid w:val="004C78C8"/>
    <w:rsid w:val="004D7D3C"/>
    <w:rsid w:val="004E1485"/>
    <w:rsid w:val="004E1726"/>
    <w:rsid w:val="004F36D3"/>
    <w:rsid w:val="00500628"/>
    <w:rsid w:val="005033C0"/>
    <w:rsid w:val="00503B4C"/>
    <w:rsid w:val="00507273"/>
    <w:rsid w:val="00517F0B"/>
    <w:rsid w:val="00522276"/>
    <w:rsid w:val="005241A7"/>
    <w:rsid w:val="00524318"/>
    <w:rsid w:val="005259D7"/>
    <w:rsid w:val="005354AA"/>
    <w:rsid w:val="00541565"/>
    <w:rsid w:val="00544588"/>
    <w:rsid w:val="005448C1"/>
    <w:rsid w:val="00547E01"/>
    <w:rsid w:val="00552D3B"/>
    <w:rsid w:val="00552DA2"/>
    <w:rsid w:val="005530B7"/>
    <w:rsid w:val="00553152"/>
    <w:rsid w:val="00553413"/>
    <w:rsid w:val="00556329"/>
    <w:rsid w:val="005568E0"/>
    <w:rsid w:val="005716EA"/>
    <w:rsid w:val="00575A2F"/>
    <w:rsid w:val="00583399"/>
    <w:rsid w:val="0059018E"/>
    <w:rsid w:val="00591263"/>
    <w:rsid w:val="005919A9"/>
    <w:rsid w:val="00592E24"/>
    <w:rsid w:val="005A24C9"/>
    <w:rsid w:val="005B0D1F"/>
    <w:rsid w:val="005B0F2A"/>
    <w:rsid w:val="005B1830"/>
    <w:rsid w:val="005B262D"/>
    <w:rsid w:val="005B3C30"/>
    <w:rsid w:val="005C18A4"/>
    <w:rsid w:val="005C5577"/>
    <w:rsid w:val="005D2C3F"/>
    <w:rsid w:val="005E56A2"/>
    <w:rsid w:val="005F3787"/>
    <w:rsid w:val="005F41AD"/>
    <w:rsid w:val="0060020A"/>
    <w:rsid w:val="00601FCD"/>
    <w:rsid w:val="00603201"/>
    <w:rsid w:val="006057AE"/>
    <w:rsid w:val="006068A9"/>
    <w:rsid w:val="00606F5B"/>
    <w:rsid w:val="00607CC1"/>
    <w:rsid w:val="00612569"/>
    <w:rsid w:val="00613FC1"/>
    <w:rsid w:val="00614269"/>
    <w:rsid w:val="00615638"/>
    <w:rsid w:val="006260FA"/>
    <w:rsid w:val="00637DD9"/>
    <w:rsid w:val="00644AAD"/>
    <w:rsid w:val="00645314"/>
    <w:rsid w:val="00645C28"/>
    <w:rsid w:val="006469C6"/>
    <w:rsid w:val="00647811"/>
    <w:rsid w:val="00653561"/>
    <w:rsid w:val="00665349"/>
    <w:rsid w:val="00671481"/>
    <w:rsid w:val="006753FC"/>
    <w:rsid w:val="00684313"/>
    <w:rsid w:val="00686444"/>
    <w:rsid w:val="00690B5B"/>
    <w:rsid w:val="00691847"/>
    <w:rsid w:val="0069595A"/>
    <w:rsid w:val="006A6C2A"/>
    <w:rsid w:val="006B4A9A"/>
    <w:rsid w:val="006C392E"/>
    <w:rsid w:val="006C6F4F"/>
    <w:rsid w:val="006D222A"/>
    <w:rsid w:val="006D4D1C"/>
    <w:rsid w:val="006D5411"/>
    <w:rsid w:val="006D55DE"/>
    <w:rsid w:val="006E36B5"/>
    <w:rsid w:val="006E479B"/>
    <w:rsid w:val="006F507C"/>
    <w:rsid w:val="006F5B4B"/>
    <w:rsid w:val="006F75FB"/>
    <w:rsid w:val="006F7701"/>
    <w:rsid w:val="007038E5"/>
    <w:rsid w:val="007164C5"/>
    <w:rsid w:val="007247FB"/>
    <w:rsid w:val="007271C9"/>
    <w:rsid w:val="00735647"/>
    <w:rsid w:val="007367EF"/>
    <w:rsid w:val="00736A2E"/>
    <w:rsid w:val="00742D97"/>
    <w:rsid w:val="00751068"/>
    <w:rsid w:val="007511AE"/>
    <w:rsid w:val="00757CB5"/>
    <w:rsid w:val="00770D5D"/>
    <w:rsid w:val="00781C8D"/>
    <w:rsid w:val="00784283"/>
    <w:rsid w:val="00787831"/>
    <w:rsid w:val="007A18B2"/>
    <w:rsid w:val="007B1CE5"/>
    <w:rsid w:val="007B2E7B"/>
    <w:rsid w:val="007B7E56"/>
    <w:rsid w:val="007C4778"/>
    <w:rsid w:val="007D304F"/>
    <w:rsid w:val="007D3A7D"/>
    <w:rsid w:val="007D605A"/>
    <w:rsid w:val="007E201F"/>
    <w:rsid w:val="007E71C6"/>
    <w:rsid w:val="007E7FBF"/>
    <w:rsid w:val="008013BB"/>
    <w:rsid w:val="00803449"/>
    <w:rsid w:val="0081129D"/>
    <w:rsid w:val="00815A21"/>
    <w:rsid w:val="00820BC9"/>
    <w:rsid w:val="008235E8"/>
    <w:rsid w:val="008418E2"/>
    <w:rsid w:val="008443A6"/>
    <w:rsid w:val="008568C3"/>
    <w:rsid w:val="00857A97"/>
    <w:rsid w:val="008612B0"/>
    <w:rsid w:val="00884969"/>
    <w:rsid w:val="008928C9"/>
    <w:rsid w:val="00892EB1"/>
    <w:rsid w:val="008A7DDF"/>
    <w:rsid w:val="008C1ABD"/>
    <w:rsid w:val="008C2019"/>
    <w:rsid w:val="008C587F"/>
    <w:rsid w:val="008D0D62"/>
    <w:rsid w:val="008D4C96"/>
    <w:rsid w:val="008E150A"/>
    <w:rsid w:val="008E702A"/>
    <w:rsid w:val="008F0A6D"/>
    <w:rsid w:val="008F1E7F"/>
    <w:rsid w:val="008F4B4A"/>
    <w:rsid w:val="008F53B9"/>
    <w:rsid w:val="00901BD4"/>
    <w:rsid w:val="009042E2"/>
    <w:rsid w:val="00904481"/>
    <w:rsid w:val="00916654"/>
    <w:rsid w:val="0091785B"/>
    <w:rsid w:val="00920059"/>
    <w:rsid w:val="009210EC"/>
    <w:rsid w:val="0092254D"/>
    <w:rsid w:val="00927487"/>
    <w:rsid w:val="00930952"/>
    <w:rsid w:val="00934554"/>
    <w:rsid w:val="00942214"/>
    <w:rsid w:val="009504E2"/>
    <w:rsid w:val="00950519"/>
    <w:rsid w:val="00952386"/>
    <w:rsid w:val="00954111"/>
    <w:rsid w:val="00960255"/>
    <w:rsid w:val="00976BAA"/>
    <w:rsid w:val="00985E38"/>
    <w:rsid w:val="00991707"/>
    <w:rsid w:val="00996754"/>
    <w:rsid w:val="009974F5"/>
    <w:rsid w:val="009A34FC"/>
    <w:rsid w:val="009C225D"/>
    <w:rsid w:val="009C2D33"/>
    <w:rsid w:val="009C4D7A"/>
    <w:rsid w:val="009C5D8D"/>
    <w:rsid w:val="009D0DEF"/>
    <w:rsid w:val="009D0FA4"/>
    <w:rsid w:val="009D1050"/>
    <w:rsid w:val="009E23E9"/>
    <w:rsid w:val="009E3AF8"/>
    <w:rsid w:val="009E3E2C"/>
    <w:rsid w:val="009E4AFD"/>
    <w:rsid w:val="009E61E0"/>
    <w:rsid w:val="009E66D5"/>
    <w:rsid w:val="009F32B1"/>
    <w:rsid w:val="00A0420A"/>
    <w:rsid w:val="00A12B69"/>
    <w:rsid w:val="00A22178"/>
    <w:rsid w:val="00A22825"/>
    <w:rsid w:val="00A24CED"/>
    <w:rsid w:val="00A2680A"/>
    <w:rsid w:val="00A36A61"/>
    <w:rsid w:val="00A37094"/>
    <w:rsid w:val="00A431DB"/>
    <w:rsid w:val="00A4717A"/>
    <w:rsid w:val="00A5410F"/>
    <w:rsid w:val="00A666FB"/>
    <w:rsid w:val="00A67AA7"/>
    <w:rsid w:val="00A70655"/>
    <w:rsid w:val="00A73CF1"/>
    <w:rsid w:val="00A7684B"/>
    <w:rsid w:val="00A83452"/>
    <w:rsid w:val="00A835C2"/>
    <w:rsid w:val="00A92FAE"/>
    <w:rsid w:val="00AB4A98"/>
    <w:rsid w:val="00AB53FE"/>
    <w:rsid w:val="00AC1BF0"/>
    <w:rsid w:val="00AC667A"/>
    <w:rsid w:val="00AD03E9"/>
    <w:rsid w:val="00AD2564"/>
    <w:rsid w:val="00AD45E5"/>
    <w:rsid w:val="00AE118B"/>
    <w:rsid w:val="00AE5FB2"/>
    <w:rsid w:val="00AF77E2"/>
    <w:rsid w:val="00B0062B"/>
    <w:rsid w:val="00B155C3"/>
    <w:rsid w:val="00B331EE"/>
    <w:rsid w:val="00B351F7"/>
    <w:rsid w:val="00B37FEB"/>
    <w:rsid w:val="00B45051"/>
    <w:rsid w:val="00B47F82"/>
    <w:rsid w:val="00B63C4F"/>
    <w:rsid w:val="00B675C6"/>
    <w:rsid w:val="00B70B7E"/>
    <w:rsid w:val="00B80101"/>
    <w:rsid w:val="00B85669"/>
    <w:rsid w:val="00B867A7"/>
    <w:rsid w:val="00B91A7A"/>
    <w:rsid w:val="00B946F3"/>
    <w:rsid w:val="00BA19F0"/>
    <w:rsid w:val="00BA35B7"/>
    <w:rsid w:val="00BA5AEA"/>
    <w:rsid w:val="00BB2F9E"/>
    <w:rsid w:val="00BC5262"/>
    <w:rsid w:val="00BC7074"/>
    <w:rsid w:val="00BC7375"/>
    <w:rsid w:val="00BD1AC8"/>
    <w:rsid w:val="00BD58BC"/>
    <w:rsid w:val="00BD5BB6"/>
    <w:rsid w:val="00BD6FE8"/>
    <w:rsid w:val="00BD764C"/>
    <w:rsid w:val="00BD7906"/>
    <w:rsid w:val="00BD7A2F"/>
    <w:rsid w:val="00BE0909"/>
    <w:rsid w:val="00BF1059"/>
    <w:rsid w:val="00BF2121"/>
    <w:rsid w:val="00C02A46"/>
    <w:rsid w:val="00C068F9"/>
    <w:rsid w:val="00C13356"/>
    <w:rsid w:val="00C16178"/>
    <w:rsid w:val="00C1714B"/>
    <w:rsid w:val="00C2561C"/>
    <w:rsid w:val="00C33B0A"/>
    <w:rsid w:val="00C33D4D"/>
    <w:rsid w:val="00C3478F"/>
    <w:rsid w:val="00C41EC6"/>
    <w:rsid w:val="00C45B76"/>
    <w:rsid w:val="00C54621"/>
    <w:rsid w:val="00C5631E"/>
    <w:rsid w:val="00C61A38"/>
    <w:rsid w:val="00C67E9C"/>
    <w:rsid w:val="00C716BC"/>
    <w:rsid w:val="00C7648B"/>
    <w:rsid w:val="00C80B90"/>
    <w:rsid w:val="00C8208E"/>
    <w:rsid w:val="00C8279E"/>
    <w:rsid w:val="00CA02D9"/>
    <w:rsid w:val="00CA6E0E"/>
    <w:rsid w:val="00CB0B1C"/>
    <w:rsid w:val="00CC1A55"/>
    <w:rsid w:val="00CC5D58"/>
    <w:rsid w:val="00CD2ECC"/>
    <w:rsid w:val="00CE2EE9"/>
    <w:rsid w:val="00CF0260"/>
    <w:rsid w:val="00CF3081"/>
    <w:rsid w:val="00CF4CA5"/>
    <w:rsid w:val="00D00F2D"/>
    <w:rsid w:val="00D139D1"/>
    <w:rsid w:val="00D146D6"/>
    <w:rsid w:val="00D212EC"/>
    <w:rsid w:val="00D2427B"/>
    <w:rsid w:val="00D32F70"/>
    <w:rsid w:val="00D349EA"/>
    <w:rsid w:val="00D37365"/>
    <w:rsid w:val="00D46A24"/>
    <w:rsid w:val="00D51D2B"/>
    <w:rsid w:val="00D5417F"/>
    <w:rsid w:val="00D6711A"/>
    <w:rsid w:val="00D676AB"/>
    <w:rsid w:val="00D70E34"/>
    <w:rsid w:val="00D74240"/>
    <w:rsid w:val="00D755C7"/>
    <w:rsid w:val="00D81C67"/>
    <w:rsid w:val="00D91CE2"/>
    <w:rsid w:val="00D9430B"/>
    <w:rsid w:val="00DA14C1"/>
    <w:rsid w:val="00DB2F72"/>
    <w:rsid w:val="00DB5119"/>
    <w:rsid w:val="00DC7C05"/>
    <w:rsid w:val="00DD39B7"/>
    <w:rsid w:val="00DE321E"/>
    <w:rsid w:val="00DF3D8D"/>
    <w:rsid w:val="00DF6F76"/>
    <w:rsid w:val="00E07566"/>
    <w:rsid w:val="00E077BA"/>
    <w:rsid w:val="00E12E37"/>
    <w:rsid w:val="00E16FE0"/>
    <w:rsid w:val="00E26628"/>
    <w:rsid w:val="00E33E7F"/>
    <w:rsid w:val="00E456AB"/>
    <w:rsid w:val="00E53EA1"/>
    <w:rsid w:val="00E6162A"/>
    <w:rsid w:val="00E61B11"/>
    <w:rsid w:val="00E61D44"/>
    <w:rsid w:val="00E64B79"/>
    <w:rsid w:val="00E703D5"/>
    <w:rsid w:val="00E733B6"/>
    <w:rsid w:val="00E77AE7"/>
    <w:rsid w:val="00E815C8"/>
    <w:rsid w:val="00E9455F"/>
    <w:rsid w:val="00E957AB"/>
    <w:rsid w:val="00EA0361"/>
    <w:rsid w:val="00EA337D"/>
    <w:rsid w:val="00EB4797"/>
    <w:rsid w:val="00EB740A"/>
    <w:rsid w:val="00EC2B7D"/>
    <w:rsid w:val="00ED41F2"/>
    <w:rsid w:val="00ED76F8"/>
    <w:rsid w:val="00EE60C6"/>
    <w:rsid w:val="00EF728C"/>
    <w:rsid w:val="00EF7483"/>
    <w:rsid w:val="00F00D9F"/>
    <w:rsid w:val="00F035D4"/>
    <w:rsid w:val="00F065C9"/>
    <w:rsid w:val="00F1193D"/>
    <w:rsid w:val="00F1543F"/>
    <w:rsid w:val="00F155A9"/>
    <w:rsid w:val="00F17BA2"/>
    <w:rsid w:val="00F22192"/>
    <w:rsid w:val="00F22588"/>
    <w:rsid w:val="00F40559"/>
    <w:rsid w:val="00F41F32"/>
    <w:rsid w:val="00F56C02"/>
    <w:rsid w:val="00F56E5B"/>
    <w:rsid w:val="00F6040C"/>
    <w:rsid w:val="00F74A27"/>
    <w:rsid w:val="00F76A1E"/>
    <w:rsid w:val="00F76E1A"/>
    <w:rsid w:val="00F831B9"/>
    <w:rsid w:val="00F83959"/>
    <w:rsid w:val="00F974FB"/>
    <w:rsid w:val="00FA170B"/>
    <w:rsid w:val="00FA2BF4"/>
    <w:rsid w:val="00FB4F92"/>
    <w:rsid w:val="00FB4FBE"/>
    <w:rsid w:val="00FC0ED6"/>
    <w:rsid w:val="00FC2C12"/>
    <w:rsid w:val="00FD2986"/>
    <w:rsid w:val="00FD56BC"/>
    <w:rsid w:val="00FD765B"/>
    <w:rsid w:val="00FE7424"/>
    <w:rsid w:val="00FF33E1"/>
    <w:rsid w:val="00FF59C8"/>
    <w:rsid w:val="00FF5AD4"/>
    <w:rsid w:val="00FF627D"/>
    <w:rsid w:val="00FF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C8475F"/>
  <w15:docId w15:val="{B7C0537D-3434-4900-A79C-E5A1801B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B6"/>
    <w:pPr>
      <w:widowControl w:val="0"/>
      <w:snapToGrid w:val="0"/>
      <w:ind w:leftChars="50" w:left="50" w:rightChars="50" w:right="50"/>
    </w:pPr>
    <w:rPr>
      <w:rFonts w:eastAsia="ＭＳ Ｐ明朝"/>
      <w:sz w:val="20"/>
    </w:rPr>
  </w:style>
  <w:style w:type="paragraph" w:styleId="1">
    <w:name w:val="heading 1"/>
    <w:basedOn w:val="a"/>
    <w:next w:val="a"/>
    <w:link w:val="10"/>
    <w:uiPriority w:val="9"/>
    <w:qFormat/>
    <w:rsid w:val="00E733B6"/>
    <w:pPr>
      <w:keepNext/>
      <w:pBdr>
        <w:top w:val="single" w:sz="8" w:space="1" w:color="262626" w:themeColor="text1" w:themeTint="D9"/>
        <w:left w:val="single" w:sz="48" w:space="4" w:color="262626" w:themeColor="text1" w:themeTint="D9"/>
        <w:bottom w:val="single" w:sz="8" w:space="1" w:color="262626" w:themeColor="text1" w:themeTint="D9"/>
        <w:right w:val="single" w:sz="8" w:space="4" w:color="262626" w:themeColor="text1" w:themeTint="D9"/>
      </w:pBdr>
      <w:shd w:val="clear" w:color="auto" w:fill="D9D9D9" w:themeFill="background1" w:themeFillShade="D9"/>
      <w:spacing w:before="240" w:after="120" w:line="360" w:lineRule="atLeast"/>
      <w:outlineLvl w:val="0"/>
    </w:pPr>
    <w:rPr>
      <w:rFonts w:asciiTheme="majorHAnsi" w:eastAsia="ＭＳ Ｐゴシック" w:hAnsiTheme="majorHAnsi" w:cstheme="majorBidi"/>
      <w:b/>
      <w:sz w:val="28"/>
      <w:szCs w:val="24"/>
    </w:rPr>
  </w:style>
  <w:style w:type="paragraph" w:styleId="2">
    <w:name w:val="heading 2"/>
    <w:basedOn w:val="a"/>
    <w:next w:val="a"/>
    <w:link w:val="20"/>
    <w:uiPriority w:val="9"/>
    <w:unhideWhenUsed/>
    <w:qFormat/>
    <w:rsid w:val="00E733B6"/>
    <w:pPr>
      <w:keepNext/>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pacing w:beforeLines="50" w:before="50" w:afterLines="50" w:after="50" w:line="280" w:lineRule="atLeast"/>
      <w:outlineLvl w:val="1"/>
    </w:pPr>
    <w:rPr>
      <w:rFonts w:asciiTheme="majorHAnsi" w:eastAsia="ＭＳ Ｐゴシック" w:hAnsiTheme="majorHAnsi" w:cstheme="majorBidi"/>
      <w:b/>
      <w:sz w:val="24"/>
    </w:rPr>
  </w:style>
  <w:style w:type="paragraph" w:styleId="3">
    <w:name w:val="heading 3"/>
    <w:basedOn w:val="a"/>
    <w:next w:val="a"/>
    <w:link w:val="30"/>
    <w:uiPriority w:val="9"/>
    <w:unhideWhenUsed/>
    <w:qFormat/>
    <w:rsid w:val="00E733B6"/>
    <w:pPr>
      <w:keepNext/>
      <w:pBdr>
        <w:top w:val="single" w:sz="8" w:space="1" w:color="000000" w:themeColor="text1"/>
        <w:left w:val="single" w:sz="8" w:space="4" w:color="000000" w:themeColor="text1"/>
        <w:bottom w:val="single" w:sz="8" w:space="1" w:color="000000" w:themeColor="text1"/>
        <w:right w:val="single" w:sz="8" w:space="4" w:color="000000" w:themeColor="text1"/>
      </w:pBdr>
      <w:spacing w:beforeLines="50" w:before="50" w:afterLines="50" w:after="50" w:line="260" w:lineRule="atLeast"/>
      <w:outlineLvl w:val="2"/>
    </w:pPr>
    <w:rPr>
      <w:rFonts w:asciiTheme="majorHAnsi" w:eastAsia="ＭＳ Ｐゴシック" w:hAnsiTheme="majorHAnsi" w:cstheme="majorBidi"/>
      <w:b/>
      <w:sz w:val="22"/>
    </w:rPr>
  </w:style>
  <w:style w:type="paragraph" w:styleId="4">
    <w:name w:val="heading 4"/>
    <w:basedOn w:val="a"/>
    <w:next w:val="a"/>
    <w:link w:val="40"/>
    <w:uiPriority w:val="9"/>
    <w:unhideWhenUsed/>
    <w:qFormat/>
    <w:rsid w:val="00E733B6"/>
    <w:pPr>
      <w:keepNext/>
      <w:pBdr>
        <w:bottom w:val="dotted" w:sz="6" w:space="1" w:color="215868" w:themeColor="accent5" w:themeShade="80"/>
      </w:pBdr>
      <w:spacing w:beforeLines="50" w:before="50" w:afterLines="50" w:after="50" w:line="260" w:lineRule="atLeast"/>
      <w:outlineLvl w:val="3"/>
    </w:pPr>
    <w:rPr>
      <w:rFonts w:eastAsia="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3B6"/>
    <w:rPr>
      <w:rFonts w:asciiTheme="majorHAnsi" w:eastAsia="ＭＳ Ｐゴシック" w:hAnsiTheme="majorHAnsi" w:cstheme="majorBidi"/>
      <w:b/>
      <w:sz w:val="28"/>
      <w:szCs w:val="24"/>
      <w:shd w:val="clear" w:color="auto" w:fill="D9D9D9" w:themeFill="background1" w:themeFillShade="D9"/>
    </w:rPr>
  </w:style>
  <w:style w:type="character" w:customStyle="1" w:styleId="20">
    <w:name w:val="見出し 2 (文字)"/>
    <w:basedOn w:val="a0"/>
    <w:link w:val="2"/>
    <w:uiPriority w:val="9"/>
    <w:rsid w:val="00E733B6"/>
    <w:rPr>
      <w:rFonts w:asciiTheme="majorHAnsi" w:eastAsia="ＭＳ Ｐゴシック" w:hAnsiTheme="majorHAnsi" w:cstheme="majorBidi"/>
      <w:b/>
      <w:sz w:val="24"/>
    </w:rPr>
  </w:style>
  <w:style w:type="character" w:customStyle="1" w:styleId="30">
    <w:name w:val="見出し 3 (文字)"/>
    <w:basedOn w:val="a0"/>
    <w:link w:val="3"/>
    <w:uiPriority w:val="9"/>
    <w:rsid w:val="00E733B6"/>
    <w:rPr>
      <w:rFonts w:asciiTheme="majorHAnsi" w:eastAsia="ＭＳ Ｐゴシック" w:hAnsiTheme="majorHAnsi" w:cstheme="majorBidi"/>
      <w:b/>
      <w:sz w:val="22"/>
    </w:rPr>
  </w:style>
  <w:style w:type="character" w:customStyle="1" w:styleId="40">
    <w:name w:val="見出し 4 (文字)"/>
    <w:basedOn w:val="a0"/>
    <w:link w:val="4"/>
    <w:uiPriority w:val="9"/>
    <w:rsid w:val="00E733B6"/>
    <w:rPr>
      <w:rFonts w:eastAsia="ＭＳ Ｐゴシック"/>
      <w:b/>
      <w:bCs/>
      <w:sz w:val="20"/>
    </w:rPr>
  </w:style>
  <w:style w:type="paragraph" w:styleId="a3">
    <w:name w:val="header"/>
    <w:basedOn w:val="a"/>
    <w:link w:val="a4"/>
    <w:uiPriority w:val="99"/>
    <w:unhideWhenUsed/>
    <w:rsid w:val="00E733B6"/>
    <w:pPr>
      <w:tabs>
        <w:tab w:val="center" w:pos="4252"/>
        <w:tab w:val="right" w:pos="8504"/>
      </w:tabs>
    </w:pPr>
  </w:style>
  <w:style w:type="character" w:customStyle="1" w:styleId="a4">
    <w:name w:val="ヘッダー (文字)"/>
    <w:basedOn w:val="a0"/>
    <w:link w:val="a3"/>
    <w:uiPriority w:val="99"/>
    <w:rsid w:val="00E733B6"/>
    <w:rPr>
      <w:rFonts w:eastAsia="ＭＳ Ｐ明朝"/>
      <w:sz w:val="20"/>
    </w:rPr>
  </w:style>
  <w:style w:type="paragraph" w:styleId="a5">
    <w:name w:val="footer"/>
    <w:basedOn w:val="a"/>
    <w:link w:val="a6"/>
    <w:uiPriority w:val="99"/>
    <w:unhideWhenUsed/>
    <w:rsid w:val="00E733B6"/>
    <w:pPr>
      <w:tabs>
        <w:tab w:val="center" w:pos="4252"/>
        <w:tab w:val="right" w:pos="8504"/>
      </w:tabs>
    </w:pPr>
  </w:style>
  <w:style w:type="character" w:customStyle="1" w:styleId="a6">
    <w:name w:val="フッター (文字)"/>
    <w:basedOn w:val="a0"/>
    <w:link w:val="a5"/>
    <w:uiPriority w:val="99"/>
    <w:rsid w:val="00E733B6"/>
    <w:rPr>
      <w:rFonts w:eastAsia="ＭＳ Ｐ明朝"/>
      <w:sz w:val="20"/>
    </w:rPr>
  </w:style>
  <w:style w:type="character" w:styleId="a7">
    <w:name w:val="Placeholder Text"/>
    <w:basedOn w:val="a0"/>
    <w:uiPriority w:val="99"/>
    <w:semiHidden/>
    <w:rsid w:val="00E733B6"/>
    <w:rPr>
      <w:color w:val="808080"/>
    </w:rPr>
  </w:style>
  <w:style w:type="paragraph" w:styleId="a8">
    <w:name w:val="Title"/>
    <w:basedOn w:val="a"/>
    <w:next w:val="a"/>
    <w:link w:val="a9"/>
    <w:uiPriority w:val="10"/>
    <w:qFormat/>
    <w:rsid w:val="00E733B6"/>
    <w:pPr>
      <w:pBdr>
        <w:top w:val="single" w:sz="12" w:space="0" w:color="000000" w:themeColor="text1"/>
        <w:left w:val="single" w:sz="12" w:space="0" w:color="000000" w:themeColor="text1"/>
        <w:bottom w:val="single" w:sz="12" w:space="0" w:color="000000" w:themeColor="text1"/>
        <w:right w:val="single" w:sz="12" w:space="0" w:color="000000" w:themeColor="text1"/>
      </w:pBdr>
      <w:shd w:val="clear" w:color="auto" w:fill="D9D9D9" w:themeFill="background1" w:themeFillShade="D9"/>
      <w:spacing w:before="240" w:after="240" w:line="560" w:lineRule="exact"/>
      <w:ind w:leftChars="400" w:left="400" w:rightChars="400" w:right="400"/>
      <w:jc w:val="center"/>
      <w:outlineLvl w:val="0"/>
    </w:pPr>
    <w:rPr>
      <w:rFonts w:asciiTheme="majorHAnsi" w:eastAsia="ＭＳ Ｐゴシック" w:hAnsiTheme="majorHAnsi" w:cstheme="majorBidi"/>
      <w:b/>
      <w:sz w:val="40"/>
      <w:szCs w:val="32"/>
    </w:rPr>
  </w:style>
  <w:style w:type="character" w:customStyle="1" w:styleId="a9">
    <w:name w:val="表題 (文字)"/>
    <w:basedOn w:val="a0"/>
    <w:link w:val="a8"/>
    <w:uiPriority w:val="10"/>
    <w:rsid w:val="00E733B6"/>
    <w:rPr>
      <w:rFonts w:asciiTheme="majorHAnsi" w:eastAsia="ＭＳ Ｐゴシック" w:hAnsiTheme="majorHAnsi" w:cstheme="majorBidi"/>
      <w:b/>
      <w:sz w:val="40"/>
      <w:szCs w:val="32"/>
      <w:shd w:val="clear" w:color="auto" w:fill="D9D9D9" w:themeFill="background1" w:themeFillShade="D9"/>
    </w:rPr>
  </w:style>
  <w:style w:type="paragraph" w:styleId="aa">
    <w:name w:val="Subtitle"/>
    <w:basedOn w:val="a"/>
    <w:next w:val="a"/>
    <w:link w:val="ab"/>
    <w:uiPriority w:val="11"/>
    <w:qFormat/>
    <w:rsid w:val="00E733B6"/>
    <w:pPr>
      <w:spacing w:line="440" w:lineRule="atLeast"/>
      <w:ind w:leftChars="400" w:left="400" w:rightChars="400" w:right="400"/>
      <w:jc w:val="center"/>
    </w:pPr>
    <w:rPr>
      <w:rFonts w:asciiTheme="majorHAnsi" w:eastAsia="ＭＳ Ｐゴシック" w:hAnsiTheme="majorHAnsi" w:cstheme="majorBidi"/>
      <w:b/>
      <w:sz w:val="28"/>
      <w:szCs w:val="24"/>
    </w:rPr>
  </w:style>
  <w:style w:type="character" w:customStyle="1" w:styleId="ab">
    <w:name w:val="副題 (文字)"/>
    <w:basedOn w:val="a0"/>
    <w:link w:val="aa"/>
    <w:uiPriority w:val="11"/>
    <w:rsid w:val="00E733B6"/>
    <w:rPr>
      <w:rFonts w:asciiTheme="majorHAnsi" w:eastAsia="ＭＳ Ｐゴシック" w:hAnsiTheme="majorHAnsi" w:cstheme="majorBidi"/>
      <w:b/>
      <w:sz w:val="28"/>
      <w:szCs w:val="24"/>
    </w:rPr>
  </w:style>
  <w:style w:type="table" w:styleId="ac">
    <w:name w:val="Table Grid"/>
    <w:basedOn w:val="a1"/>
    <w:uiPriority w:val="39"/>
    <w:rsid w:val="00E7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Quote"/>
    <w:basedOn w:val="a"/>
    <w:link w:val="ae"/>
    <w:uiPriority w:val="29"/>
    <w:qFormat/>
    <w:rsid w:val="00E733B6"/>
    <w:pPr>
      <w:pBdr>
        <w:top w:val="single" w:sz="6" w:space="6" w:color="auto"/>
        <w:left w:val="single" w:sz="6" w:space="6" w:color="auto"/>
        <w:bottom w:val="single" w:sz="6" w:space="6" w:color="auto"/>
        <w:right w:val="single" w:sz="6" w:space="6" w:color="auto"/>
      </w:pBdr>
      <w:shd w:val="clear" w:color="auto" w:fill="FFFFFF" w:themeFill="background1"/>
      <w:spacing w:line="300" w:lineRule="atLeast"/>
      <w:ind w:leftChars="300" w:left="300" w:rightChars="300" w:right="300"/>
    </w:pPr>
    <w:rPr>
      <w:i/>
      <w:iCs/>
      <w:color w:val="404040" w:themeColor="text1" w:themeTint="BF"/>
    </w:rPr>
  </w:style>
  <w:style w:type="character" w:customStyle="1" w:styleId="ae">
    <w:name w:val="引用文 (文字)"/>
    <w:basedOn w:val="a0"/>
    <w:link w:val="ad"/>
    <w:uiPriority w:val="29"/>
    <w:rsid w:val="00E733B6"/>
    <w:rPr>
      <w:rFonts w:eastAsia="ＭＳ Ｐ明朝"/>
      <w:i/>
      <w:iCs/>
      <w:color w:val="404040" w:themeColor="text1" w:themeTint="BF"/>
      <w:sz w:val="20"/>
      <w:shd w:val="clear" w:color="auto" w:fill="FFFFFF" w:themeFill="background1"/>
    </w:rPr>
  </w:style>
  <w:style w:type="character" w:styleId="af">
    <w:name w:val="Emphasis"/>
    <w:basedOn w:val="a0"/>
    <w:uiPriority w:val="20"/>
    <w:rsid w:val="00E733B6"/>
    <w:rPr>
      <w:i/>
      <w:iCs/>
    </w:rPr>
  </w:style>
  <w:style w:type="paragraph" w:customStyle="1" w:styleId="af0">
    <w:name w:val="要点"/>
    <w:basedOn w:val="a"/>
    <w:link w:val="af1"/>
    <w:qFormat/>
    <w:rsid w:val="00E733B6"/>
    <w:pPr>
      <w:pBdr>
        <w:top w:val="single" w:sz="6" w:space="6" w:color="000000" w:themeColor="text1"/>
        <w:left w:val="single" w:sz="6" w:space="6" w:color="000000" w:themeColor="text1"/>
        <w:bottom w:val="single" w:sz="6" w:space="6" w:color="000000" w:themeColor="text1"/>
        <w:right w:val="single" w:sz="6" w:space="6" w:color="000000" w:themeColor="text1"/>
      </w:pBdr>
      <w:shd w:val="clear" w:color="auto" w:fill="F2F2F2" w:themeFill="background1" w:themeFillShade="F2"/>
      <w:ind w:leftChars="300" w:left="300" w:rightChars="300" w:right="300"/>
    </w:pPr>
    <w:rPr>
      <w:rFonts w:eastAsia="ＭＳ Ｐゴシック"/>
      <w:b/>
      <w:color w:val="404040" w:themeColor="text1" w:themeTint="BF"/>
    </w:rPr>
  </w:style>
  <w:style w:type="paragraph" w:customStyle="1" w:styleId="af2">
    <w:name w:val="コード"/>
    <w:basedOn w:val="a"/>
    <w:link w:val="af3"/>
    <w:qFormat/>
    <w:rsid w:val="00E733B6"/>
    <w:pPr>
      <w:pBdr>
        <w:top w:val="dashSmallGap" w:sz="12" w:space="7" w:color="auto"/>
        <w:left w:val="dashSmallGap" w:sz="12" w:space="7" w:color="auto"/>
        <w:bottom w:val="dashSmallGap" w:sz="12" w:space="7" w:color="auto"/>
        <w:right w:val="dashSmallGap" w:sz="12" w:space="7" w:color="auto"/>
      </w:pBdr>
      <w:spacing w:line="240" w:lineRule="atLeast"/>
      <w:ind w:leftChars="300" w:left="300" w:rightChars="300" w:right="300"/>
    </w:pPr>
    <w:rPr>
      <w:rFonts w:ascii="ＭＳ ゴシック" w:eastAsia="ＭＳ ゴシック"/>
      <w:noProof/>
      <w:sz w:val="18"/>
    </w:rPr>
  </w:style>
  <w:style w:type="character" w:customStyle="1" w:styleId="af1">
    <w:name w:val="要点 (文字)"/>
    <w:basedOn w:val="ae"/>
    <w:link w:val="af0"/>
    <w:rsid w:val="00E733B6"/>
    <w:rPr>
      <w:rFonts w:eastAsia="ＭＳ Ｐゴシック"/>
      <w:b/>
      <w:i w:val="0"/>
      <w:iCs w:val="0"/>
      <w:color w:val="404040" w:themeColor="text1" w:themeTint="BF"/>
      <w:sz w:val="20"/>
      <w:shd w:val="clear" w:color="auto" w:fill="F2F2F2" w:themeFill="background1" w:themeFillShade="F2"/>
    </w:rPr>
  </w:style>
  <w:style w:type="character" w:customStyle="1" w:styleId="af3">
    <w:name w:val="コード (文字)"/>
    <w:basedOn w:val="a0"/>
    <w:link w:val="af2"/>
    <w:rsid w:val="00E733B6"/>
    <w:rPr>
      <w:rFonts w:ascii="ＭＳ ゴシック" w:eastAsia="ＭＳ ゴシック"/>
      <w:noProof/>
      <w:sz w:val="18"/>
    </w:rPr>
  </w:style>
  <w:style w:type="character" w:styleId="af4">
    <w:name w:val="Hyperlink"/>
    <w:basedOn w:val="a0"/>
    <w:uiPriority w:val="99"/>
    <w:unhideWhenUsed/>
    <w:rsid w:val="00E733B6"/>
    <w:rPr>
      <w:color w:val="0000FF" w:themeColor="hyperlink"/>
      <w:u w:val="single"/>
    </w:rPr>
  </w:style>
  <w:style w:type="paragraph" w:styleId="af5">
    <w:name w:val="Balloon Text"/>
    <w:basedOn w:val="a"/>
    <w:link w:val="af6"/>
    <w:uiPriority w:val="99"/>
    <w:semiHidden/>
    <w:unhideWhenUsed/>
    <w:rsid w:val="00E733B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733B6"/>
    <w:rPr>
      <w:rFonts w:asciiTheme="majorHAnsi" w:eastAsiaTheme="majorEastAsia" w:hAnsiTheme="majorHAnsi" w:cstheme="majorBidi"/>
      <w:sz w:val="18"/>
      <w:szCs w:val="18"/>
    </w:rPr>
  </w:style>
  <w:style w:type="table" w:styleId="11">
    <w:name w:val="Light Shading"/>
    <w:basedOn w:val="a1"/>
    <w:uiPriority w:val="60"/>
    <w:rsid w:val="005072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7">
    <w:name w:val="Subtle Emphasis"/>
    <w:basedOn w:val="a0"/>
    <w:uiPriority w:val="19"/>
    <w:qFormat/>
    <w:rsid w:val="00517F0B"/>
    <w:rPr>
      <w:i/>
      <w:iCs/>
      <w:color w:val="808080" w:themeColor="text1" w:themeTint="7F"/>
    </w:rPr>
  </w:style>
  <w:style w:type="paragraph" w:styleId="Web">
    <w:name w:val="Normal (Web)"/>
    <w:basedOn w:val="a"/>
    <w:uiPriority w:val="99"/>
    <w:unhideWhenUsed/>
    <w:rsid w:val="00644AAD"/>
    <w:pPr>
      <w:widowControl/>
      <w:snapToGrid/>
      <w:spacing w:before="100" w:beforeAutospacing="1" w:after="100" w:afterAutospacing="1"/>
      <w:ind w:leftChars="0" w:left="0" w:rightChars="0" w:right="0"/>
    </w:pPr>
    <w:rPr>
      <w:rFonts w:ascii="ＭＳ Ｐゴシック" w:eastAsia="ＭＳ Ｐゴシック" w:hAnsi="ＭＳ Ｐゴシック" w:cs="ＭＳ Ｐゴシック"/>
      <w:kern w:val="0"/>
      <w:sz w:val="24"/>
      <w:szCs w:val="24"/>
    </w:rPr>
  </w:style>
  <w:style w:type="paragraph" w:styleId="af8">
    <w:name w:val="List Paragraph"/>
    <w:basedOn w:val="a"/>
    <w:uiPriority w:val="34"/>
    <w:qFormat/>
    <w:rsid w:val="001E50C8"/>
    <w:pPr>
      <w:ind w:leftChars="400" w:left="840"/>
    </w:pPr>
  </w:style>
  <w:style w:type="character" w:styleId="af9">
    <w:name w:val="annotation reference"/>
    <w:basedOn w:val="a0"/>
    <w:uiPriority w:val="99"/>
    <w:semiHidden/>
    <w:unhideWhenUsed/>
    <w:rsid w:val="00A22825"/>
    <w:rPr>
      <w:sz w:val="18"/>
      <w:szCs w:val="18"/>
    </w:rPr>
  </w:style>
  <w:style w:type="paragraph" w:styleId="afa">
    <w:name w:val="annotation text"/>
    <w:basedOn w:val="a"/>
    <w:link w:val="afb"/>
    <w:uiPriority w:val="99"/>
    <w:semiHidden/>
    <w:unhideWhenUsed/>
    <w:rsid w:val="00A22825"/>
  </w:style>
  <w:style w:type="character" w:customStyle="1" w:styleId="afb">
    <w:name w:val="コメント文字列 (文字)"/>
    <w:basedOn w:val="a0"/>
    <w:link w:val="afa"/>
    <w:uiPriority w:val="99"/>
    <w:semiHidden/>
    <w:rsid w:val="00A22825"/>
    <w:rPr>
      <w:rFonts w:eastAsia="ＭＳ Ｐ明朝"/>
      <w:sz w:val="20"/>
    </w:rPr>
  </w:style>
  <w:style w:type="paragraph" w:styleId="afc">
    <w:name w:val="annotation subject"/>
    <w:basedOn w:val="afa"/>
    <w:next w:val="afa"/>
    <w:link w:val="afd"/>
    <w:uiPriority w:val="99"/>
    <w:semiHidden/>
    <w:unhideWhenUsed/>
    <w:rsid w:val="00A22825"/>
    <w:rPr>
      <w:b/>
      <w:bCs/>
    </w:rPr>
  </w:style>
  <w:style w:type="character" w:customStyle="1" w:styleId="afd">
    <w:name w:val="コメント内容 (文字)"/>
    <w:basedOn w:val="afb"/>
    <w:link w:val="afc"/>
    <w:uiPriority w:val="99"/>
    <w:semiHidden/>
    <w:rsid w:val="00A22825"/>
    <w:rPr>
      <w:rFonts w:eastAsia="ＭＳ Ｐ明朝"/>
      <w:b/>
      <w:bCs/>
      <w:sz w:val="20"/>
    </w:rPr>
  </w:style>
  <w:style w:type="paragraph" w:styleId="afe">
    <w:name w:val="Revision"/>
    <w:hidden/>
    <w:uiPriority w:val="99"/>
    <w:semiHidden/>
    <w:rsid w:val="00A22825"/>
    <w:rPr>
      <w:rFonts w:eastAsia="ＭＳ Ｐ明朝"/>
      <w:sz w:val="20"/>
    </w:rPr>
  </w:style>
  <w:style w:type="table" w:styleId="5-1">
    <w:name w:val="Grid Table 5 Dark Accent 1"/>
    <w:basedOn w:val="a1"/>
    <w:uiPriority w:val="50"/>
    <w:rsid w:val="005E56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762">
      <w:bodyDiv w:val="1"/>
      <w:marLeft w:val="0"/>
      <w:marRight w:val="0"/>
      <w:marTop w:val="0"/>
      <w:marBottom w:val="0"/>
      <w:divBdr>
        <w:top w:val="none" w:sz="0" w:space="0" w:color="auto"/>
        <w:left w:val="none" w:sz="0" w:space="0" w:color="auto"/>
        <w:bottom w:val="none" w:sz="0" w:space="0" w:color="auto"/>
        <w:right w:val="none" w:sz="0" w:space="0" w:color="auto"/>
      </w:divBdr>
    </w:div>
    <w:div w:id="305817065">
      <w:bodyDiv w:val="1"/>
      <w:marLeft w:val="0"/>
      <w:marRight w:val="0"/>
      <w:marTop w:val="0"/>
      <w:marBottom w:val="0"/>
      <w:divBdr>
        <w:top w:val="none" w:sz="0" w:space="0" w:color="auto"/>
        <w:left w:val="none" w:sz="0" w:space="0" w:color="auto"/>
        <w:bottom w:val="none" w:sz="0" w:space="0" w:color="auto"/>
        <w:right w:val="none" w:sz="0" w:space="0" w:color="auto"/>
      </w:divBdr>
    </w:div>
    <w:div w:id="949506749">
      <w:bodyDiv w:val="1"/>
      <w:marLeft w:val="0"/>
      <w:marRight w:val="0"/>
      <w:marTop w:val="0"/>
      <w:marBottom w:val="0"/>
      <w:divBdr>
        <w:top w:val="none" w:sz="0" w:space="0" w:color="auto"/>
        <w:left w:val="none" w:sz="0" w:space="0" w:color="auto"/>
        <w:bottom w:val="none" w:sz="0" w:space="0" w:color="auto"/>
        <w:right w:val="none" w:sz="0" w:space="0" w:color="auto"/>
      </w:divBdr>
    </w:div>
    <w:div w:id="1333875449">
      <w:bodyDiv w:val="1"/>
      <w:marLeft w:val="0"/>
      <w:marRight w:val="0"/>
      <w:marTop w:val="0"/>
      <w:marBottom w:val="0"/>
      <w:divBdr>
        <w:top w:val="none" w:sz="0" w:space="0" w:color="auto"/>
        <w:left w:val="none" w:sz="0" w:space="0" w:color="auto"/>
        <w:bottom w:val="none" w:sz="0" w:space="0" w:color="auto"/>
        <w:right w:val="none" w:sz="0" w:space="0" w:color="auto"/>
      </w:divBdr>
    </w:div>
    <w:div w:id="1564947544">
      <w:bodyDiv w:val="1"/>
      <w:marLeft w:val="0"/>
      <w:marRight w:val="0"/>
      <w:marTop w:val="0"/>
      <w:marBottom w:val="0"/>
      <w:divBdr>
        <w:top w:val="none" w:sz="0" w:space="0" w:color="auto"/>
        <w:left w:val="none" w:sz="0" w:space="0" w:color="auto"/>
        <w:bottom w:val="none" w:sz="0" w:space="0" w:color="auto"/>
        <w:right w:val="none" w:sz="0" w:space="0" w:color="auto"/>
      </w:divBdr>
    </w:div>
    <w:div w:id="21327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700F-29A5-4678-B677-B90CE8FE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855</Words>
  <Characters>4875</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2020-01-09T04:52:00Z</cp:lastPrinted>
  <dcterms:created xsi:type="dcterms:W3CDTF">2019-11-11T07:36:00Z</dcterms:created>
  <dcterms:modified xsi:type="dcterms:W3CDTF">2020-01-09T05:10:00Z</dcterms:modified>
</cp:coreProperties>
</file>