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AF59D" w14:textId="3ECB70FC" w:rsidR="00BE044F" w:rsidRDefault="00BE044F" w:rsidP="00BE044F">
      <w:pPr>
        <w:jc w:val="center"/>
      </w:pPr>
      <w:r>
        <w:rPr>
          <w:rFonts w:hint="eastAsia"/>
        </w:rPr>
        <w:t>（案）</w:t>
      </w:r>
    </w:p>
    <w:p w14:paraId="26BF5BEB" w14:textId="06A15811" w:rsidR="00D9080D" w:rsidRDefault="00BE044F" w:rsidP="00BE044F">
      <w:pPr>
        <w:jc w:val="center"/>
      </w:pPr>
      <w:r w:rsidRPr="00BE044F">
        <w:rPr>
          <w:rFonts w:hint="eastAsia"/>
        </w:rPr>
        <w:t>新大阪駅周辺地域都市再生緊急整備地域まちづくり方針２０２２</w:t>
      </w:r>
      <w:r>
        <w:rPr>
          <w:rFonts w:hint="eastAsia"/>
        </w:rPr>
        <w:t>（概要版）</w:t>
      </w:r>
    </w:p>
    <w:p w14:paraId="58F31C97" w14:textId="019CBB4E" w:rsidR="00BE044F" w:rsidRDefault="00BE044F" w:rsidP="00BE044F">
      <w:pPr>
        <w:jc w:val="left"/>
      </w:pPr>
    </w:p>
    <w:p w14:paraId="1E9AC242" w14:textId="200321FA" w:rsidR="00BE044F" w:rsidRDefault="00BE044F" w:rsidP="00BE044F">
      <w:pPr>
        <w:pStyle w:val="a3"/>
        <w:numPr>
          <w:ilvl w:val="0"/>
          <w:numId w:val="1"/>
        </w:numPr>
        <w:ind w:leftChars="0"/>
        <w:jc w:val="left"/>
      </w:pPr>
      <w:r w:rsidRPr="00BE044F">
        <w:rPr>
          <w:rFonts w:hint="eastAsia"/>
        </w:rPr>
        <w:t>まちづくり方針の構成と位置づけ</w:t>
      </w:r>
    </w:p>
    <w:p w14:paraId="333B4558" w14:textId="5A49089A" w:rsidR="00BE044F" w:rsidRDefault="00BE044F" w:rsidP="00BE044F">
      <w:pPr>
        <w:jc w:val="left"/>
      </w:pPr>
      <w:r w:rsidRPr="00BE044F">
        <w:rPr>
          <w:rFonts w:hint="eastAsia"/>
        </w:rPr>
        <w:t>まちづくり方針作成の背景とねらい</w:t>
      </w:r>
    </w:p>
    <w:p w14:paraId="11F688AF" w14:textId="7EDC46DC" w:rsidR="00BE044F" w:rsidRDefault="00BE044F" w:rsidP="000A2E75">
      <w:pPr>
        <w:pStyle w:val="a3"/>
        <w:numPr>
          <w:ilvl w:val="0"/>
          <w:numId w:val="9"/>
        </w:numPr>
        <w:ind w:leftChars="0"/>
        <w:jc w:val="left"/>
      </w:pPr>
      <w:r w:rsidRPr="00BE044F">
        <w:rPr>
          <w:rFonts w:hint="eastAsia"/>
        </w:rPr>
        <w:t>本まちづくり方針は、リニア中央新幹線の全線開業によるスーパー・メガリージョンの形成や社会状況の変化に備え、広域交通の一大ハブ拠点となる新大阪駅周辺地域（新大阪・十三・淡路）の</w:t>
      </w:r>
      <w:r w:rsidRPr="00BE044F">
        <w:t>20年から30年先を見据えた新しいまちづくりを官民が共有して進めていくために取りまとめるものである。</w:t>
      </w:r>
    </w:p>
    <w:p w14:paraId="46D7BB0A" w14:textId="2D2F2999" w:rsidR="00BE044F" w:rsidRPr="00BE044F" w:rsidRDefault="00BE044F" w:rsidP="000A2E75">
      <w:pPr>
        <w:pStyle w:val="a3"/>
        <w:numPr>
          <w:ilvl w:val="0"/>
          <w:numId w:val="9"/>
        </w:numPr>
        <w:ind w:leftChars="0"/>
        <w:jc w:val="left"/>
      </w:pPr>
      <w:r w:rsidRPr="00BE044F">
        <w:rPr>
          <w:rFonts w:hint="eastAsia"/>
        </w:rPr>
        <w:t>なお、2018年に本地域が都市再生緊急整備地域の候補地域として公表されたことを受け、2020年に策定したまちづくり方針の骨格を基に、検討内容等を加えて作成した。</w:t>
      </w:r>
    </w:p>
    <w:p w14:paraId="64F6FB62" w14:textId="77777777" w:rsidR="00BE044F" w:rsidRPr="00BE044F" w:rsidRDefault="00BE044F" w:rsidP="00BE044F">
      <w:pPr>
        <w:jc w:val="left"/>
      </w:pPr>
    </w:p>
    <w:p w14:paraId="666DCFCA" w14:textId="77777777" w:rsidR="00BE044F" w:rsidRPr="00BE044F" w:rsidRDefault="00BE044F" w:rsidP="00BE044F">
      <w:pPr>
        <w:jc w:val="left"/>
      </w:pPr>
      <w:r w:rsidRPr="00BE044F">
        <w:rPr>
          <w:rFonts w:hint="eastAsia"/>
        </w:rPr>
        <w:t>新しいまちづくりのインパクトと時間軸</w:t>
      </w:r>
    </w:p>
    <w:p w14:paraId="26EE317C" w14:textId="0EAFE05F" w:rsidR="00BE044F" w:rsidRPr="00BE044F" w:rsidRDefault="00BE044F" w:rsidP="00BE044F">
      <w:pPr>
        <w:jc w:val="left"/>
      </w:pPr>
      <w:r w:rsidRPr="00BE044F">
        <w:rPr>
          <w:noProof/>
        </w:rPr>
        <w:drawing>
          <wp:anchor distT="0" distB="0" distL="114300" distR="114300" simplePos="0" relativeHeight="251660288" behindDoc="0" locked="0" layoutInCell="1" allowOverlap="1" wp14:anchorId="0C3F5204" wp14:editId="1618F5EC">
            <wp:simplePos x="0" y="0"/>
            <wp:positionH relativeFrom="column">
              <wp:posOffset>1905</wp:posOffset>
            </wp:positionH>
            <wp:positionV relativeFrom="paragraph">
              <wp:posOffset>27305</wp:posOffset>
            </wp:positionV>
            <wp:extent cx="3817801" cy="1545190"/>
            <wp:effectExtent l="0" t="0" r="0" b="0"/>
            <wp:wrapTopAndBottom/>
            <wp:docPr id="16" name="図 15" descr="新大阪駅周辺地域における新しいまちづくりに関連するインパクトを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descr="新大阪駅周辺地域における新しいまちづくりに関連するインパクトを示した表"/>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7801" cy="1545190"/>
                    </a:xfrm>
                    <a:prstGeom prst="rect">
                      <a:avLst/>
                    </a:prstGeom>
                  </pic:spPr>
                </pic:pic>
              </a:graphicData>
            </a:graphic>
            <wp14:sizeRelH relativeFrom="page">
              <wp14:pctWidth>0</wp14:pctWidth>
            </wp14:sizeRelH>
            <wp14:sizeRelV relativeFrom="page">
              <wp14:pctHeight>0</wp14:pctHeight>
            </wp14:sizeRelV>
          </wp:anchor>
        </w:drawing>
      </w:r>
    </w:p>
    <w:p w14:paraId="15F1F540" w14:textId="53A7D748" w:rsidR="00BE044F" w:rsidRDefault="00BE044F" w:rsidP="00BE044F">
      <w:pPr>
        <w:jc w:val="left"/>
      </w:pPr>
      <w:r>
        <w:rPr>
          <w:rFonts w:ascii="HGPｺﾞｼｯｸM" w:eastAsia="HGPｺﾞｼｯｸM"/>
          <w:noProof/>
          <w:sz w:val="22"/>
        </w:rPr>
        <w:drawing>
          <wp:anchor distT="0" distB="0" distL="114300" distR="114300" simplePos="0" relativeHeight="251659264" behindDoc="0" locked="0" layoutInCell="1" allowOverlap="1" wp14:anchorId="7CA61234" wp14:editId="0FC400C5">
            <wp:simplePos x="0" y="0"/>
            <wp:positionH relativeFrom="margin">
              <wp:align>left</wp:align>
            </wp:positionH>
            <wp:positionV relativeFrom="paragraph">
              <wp:posOffset>205105</wp:posOffset>
            </wp:positionV>
            <wp:extent cx="5858637" cy="1531089"/>
            <wp:effectExtent l="0" t="0" r="0" b="0"/>
            <wp:wrapTopAndBottom/>
            <wp:docPr id="94" name="図 94" descr="新大阪駅周辺地域のまちづくりのインパクトと想定スケジュールを示した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図 94" descr="新大阪駅周辺地域のまちづくりのインパクトと想定スケジュールを示した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8637" cy="15310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64827" w14:textId="77777777" w:rsidR="000A2E75" w:rsidRPr="000A2E75" w:rsidRDefault="000A2E75" w:rsidP="000A2E75">
      <w:pPr>
        <w:jc w:val="left"/>
      </w:pPr>
      <w:r w:rsidRPr="000A2E75">
        <w:rPr>
          <w:rFonts w:hint="eastAsia"/>
        </w:rPr>
        <w:t>まちづくり方針の構成</w:t>
      </w:r>
    </w:p>
    <w:p w14:paraId="6543E833" w14:textId="364FD3D7" w:rsidR="00BE044F" w:rsidRDefault="000A2E75" w:rsidP="000A2E75">
      <w:pPr>
        <w:pStyle w:val="a3"/>
        <w:numPr>
          <w:ilvl w:val="0"/>
          <w:numId w:val="8"/>
        </w:numPr>
        <w:ind w:leftChars="0"/>
        <w:jc w:val="left"/>
      </w:pPr>
      <w:r w:rsidRPr="000A2E75">
        <w:rPr>
          <w:rFonts w:hint="eastAsia"/>
        </w:rPr>
        <w:t>事業計画の確定時期や整備完了時期の時間軸が異なるプロジェクトについて、官民でめざすべき将来像を共有しつつ、相互に連携し一体的なまちづくりを進めていけるように、まちのめざすべき姿として大きな方向性を指し示す</w:t>
      </w:r>
      <w:r w:rsidRPr="000A2E75">
        <w:rPr>
          <w:rFonts w:hint="eastAsia"/>
          <w:b/>
          <w:bCs/>
        </w:rPr>
        <w:t>「全体構想」</w:t>
      </w:r>
      <w:r w:rsidRPr="000A2E75">
        <w:rPr>
          <w:rFonts w:hint="eastAsia"/>
        </w:rPr>
        <w:t>と、具体化していく基盤整備や民間都市開発などのプロジェクトに必要な内容を盛り込み、順次更新していく</w:t>
      </w:r>
      <w:r w:rsidRPr="000A2E75">
        <w:rPr>
          <w:rFonts w:hint="eastAsia"/>
          <w:b/>
          <w:bCs/>
        </w:rPr>
        <w:t>「エリア計画」</w:t>
      </w:r>
      <w:r w:rsidRPr="000A2E75">
        <w:rPr>
          <w:rFonts w:hint="eastAsia"/>
        </w:rPr>
        <w:t>に分けてとりまとめる。</w:t>
      </w:r>
    </w:p>
    <w:p w14:paraId="2F7EC10A" w14:textId="10AD4FD4" w:rsidR="000A2E75" w:rsidRDefault="000A2E75" w:rsidP="000A2E75">
      <w:pPr>
        <w:pStyle w:val="a3"/>
        <w:numPr>
          <w:ilvl w:val="0"/>
          <w:numId w:val="8"/>
        </w:numPr>
        <w:ind w:leftChars="0"/>
        <w:jc w:val="left"/>
      </w:pPr>
      <w:r w:rsidRPr="000A2E75">
        <w:rPr>
          <w:rFonts w:hint="eastAsia"/>
        </w:rPr>
        <w:t>エリア計画については、まずは民間都市開発の機運がある新大阪駅エリアについて作</w:t>
      </w:r>
      <w:r w:rsidRPr="000A2E75">
        <w:rPr>
          <w:rFonts w:hint="eastAsia"/>
        </w:rPr>
        <w:lastRenderedPageBreak/>
        <w:t>成のうえ、新しいまちづくりに着手することと</w:t>
      </w:r>
      <w:r w:rsidR="0002509F">
        <w:rPr>
          <w:rFonts w:hint="eastAsia"/>
        </w:rPr>
        <w:t>し、十三駅エリアや淡路駅エリアについては引き続き作成に向けた取</w:t>
      </w:r>
      <w:r w:rsidRPr="000A2E75">
        <w:rPr>
          <w:rFonts w:hint="eastAsia"/>
        </w:rPr>
        <w:t>組みを進める</w:t>
      </w:r>
    </w:p>
    <w:p w14:paraId="39864E10" w14:textId="104DE0B8" w:rsidR="00BE044F" w:rsidRDefault="00BE044F" w:rsidP="00BE044F">
      <w:pPr>
        <w:jc w:val="left"/>
      </w:pPr>
    </w:p>
    <w:p w14:paraId="34781758" w14:textId="5BE74E04" w:rsidR="00BE044F" w:rsidRDefault="000A2E75" w:rsidP="000A2E75">
      <w:pPr>
        <w:pStyle w:val="a3"/>
        <w:numPr>
          <w:ilvl w:val="0"/>
          <w:numId w:val="1"/>
        </w:numPr>
        <w:ind w:leftChars="0"/>
        <w:jc w:val="left"/>
      </w:pPr>
      <w:r w:rsidRPr="000A2E75">
        <w:rPr>
          <w:rFonts w:hint="eastAsia"/>
        </w:rPr>
        <w:t>新大阪駅周辺地域の全体構想</w:t>
      </w:r>
    </w:p>
    <w:p w14:paraId="54BDB08F" w14:textId="4B147B65" w:rsidR="00BE044F" w:rsidRDefault="000A2E75" w:rsidP="00BE044F">
      <w:pPr>
        <w:jc w:val="left"/>
      </w:pPr>
      <w:r w:rsidRPr="000A2E75">
        <w:rPr>
          <w:rFonts w:hint="eastAsia"/>
        </w:rPr>
        <w:t>新大阪駅周辺地域（新大阪・十三・淡路）において、リニア中央新幹線などの将来の基盤整備を見据えて、官民が共有して進めていくためのまちづくりのめざすべき姿として取りまとめるものである。</w:t>
      </w:r>
    </w:p>
    <w:p w14:paraId="6BCEBE7C" w14:textId="77777777" w:rsidR="000A2E75" w:rsidRDefault="000A2E75" w:rsidP="00BE044F">
      <w:pPr>
        <w:jc w:val="left"/>
      </w:pPr>
    </w:p>
    <w:p w14:paraId="68CD339A" w14:textId="63813C0C" w:rsidR="00BE044F" w:rsidRDefault="000A2E75" w:rsidP="00BE044F">
      <w:pPr>
        <w:jc w:val="left"/>
      </w:pPr>
      <w:r w:rsidRPr="000A2E75">
        <w:rPr>
          <w:rFonts w:hint="eastAsia"/>
        </w:rPr>
        <w:t>踏まえるべき社会状況</w:t>
      </w:r>
    </w:p>
    <w:p w14:paraId="63F5F368" w14:textId="0D029D80" w:rsidR="000A2E75" w:rsidRPr="000A2E75" w:rsidRDefault="000A2E75" w:rsidP="000A2E75">
      <w:pPr>
        <w:pStyle w:val="a3"/>
        <w:numPr>
          <w:ilvl w:val="0"/>
          <w:numId w:val="7"/>
        </w:numPr>
        <w:ind w:leftChars="0"/>
        <w:jc w:val="left"/>
      </w:pPr>
      <w:r w:rsidRPr="000A2E75">
        <w:rPr>
          <w:rFonts w:hint="eastAsia"/>
        </w:rPr>
        <w:t>スーパー・メガリージョンの形成</w:t>
      </w:r>
    </w:p>
    <w:p w14:paraId="6D87B951" w14:textId="5367640B" w:rsidR="000A2E75" w:rsidRPr="000A2E75" w:rsidRDefault="000A2E75" w:rsidP="000A2E75">
      <w:pPr>
        <w:pStyle w:val="a3"/>
        <w:numPr>
          <w:ilvl w:val="0"/>
          <w:numId w:val="7"/>
        </w:numPr>
        <w:ind w:leftChars="0"/>
        <w:jc w:val="left"/>
      </w:pPr>
      <w:r w:rsidRPr="000A2E75">
        <w:rPr>
          <w:rFonts w:hint="eastAsia"/>
        </w:rPr>
        <w:t>新型コロナ危機を契機とした社会変化</w:t>
      </w:r>
    </w:p>
    <w:p w14:paraId="0ADD3EC8" w14:textId="53D9B728" w:rsidR="000A2E75" w:rsidRPr="000A2E75" w:rsidRDefault="000A2E75" w:rsidP="000A2E75">
      <w:pPr>
        <w:pStyle w:val="a3"/>
        <w:numPr>
          <w:ilvl w:val="0"/>
          <w:numId w:val="7"/>
        </w:numPr>
        <w:ind w:leftChars="0"/>
        <w:jc w:val="left"/>
      </w:pPr>
      <w:r w:rsidRPr="000A2E75">
        <w:rPr>
          <w:rFonts w:hint="eastAsia"/>
        </w:rPr>
        <w:t>アジアダイナミズム</w:t>
      </w:r>
      <w:r w:rsidRPr="000A2E75">
        <w:t>(人口・経済)の進展</w:t>
      </w:r>
    </w:p>
    <w:p w14:paraId="64BE36ED" w14:textId="5EF9BED0" w:rsidR="000A2E75" w:rsidRPr="000A2E75" w:rsidRDefault="000A2E75" w:rsidP="000A2E75">
      <w:pPr>
        <w:pStyle w:val="a3"/>
        <w:numPr>
          <w:ilvl w:val="0"/>
          <w:numId w:val="7"/>
        </w:numPr>
        <w:ind w:leftChars="0"/>
        <w:jc w:val="left"/>
      </w:pPr>
      <w:r w:rsidRPr="000A2E75">
        <w:t>Society5.0(超スマート社会)の到来</w:t>
      </w:r>
    </w:p>
    <w:p w14:paraId="704E0BBE" w14:textId="205E66F4" w:rsidR="000A2E75" w:rsidRPr="000A2E75" w:rsidRDefault="000A2E75" w:rsidP="000A2E75">
      <w:pPr>
        <w:pStyle w:val="a3"/>
        <w:numPr>
          <w:ilvl w:val="0"/>
          <w:numId w:val="7"/>
        </w:numPr>
        <w:ind w:leftChars="0"/>
        <w:jc w:val="left"/>
      </w:pPr>
      <w:r w:rsidRPr="000A2E75">
        <w:rPr>
          <w:rFonts w:hint="eastAsia"/>
        </w:rPr>
        <w:t>災害（大規模地震等）への対応</w:t>
      </w:r>
    </w:p>
    <w:p w14:paraId="6FE98959" w14:textId="37861A9C" w:rsidR="000A2E75" w:rsidRDefault="000A2E75" w:rsidP="000A2E75">
      <w:pPr>
        <w:pStyle w:val="a3"/>
        <w:numPr>
          <w:ilvl w:val="0"/>
          <w:numId w:val="7"/>
        </w:numPr>
        <w:ind w:leftChars="0"/>
        <w:jc w:val="left"/>
      </w:pPr>
      <w:r w:rsidRPr="000A2E75">
        <w:rPr>
          <w:rFonts w:hint="eastAsia"/>
        </w:rPr>
        <w:t>持続可能なまちづくり（</w:t>
      </w:r>
      <w:r w:rsidRPr="000A2E75">
        <w:t>SDGｓ）など</w:t>
      </w:r>
    </w:p>
    <w:p w14:paraId="2EB7B341" w14:textId="4147DEF1" w:rsidR="000A2E75" w:rsidRDefault="000A2E75" w:rsidP="000A2E75">
      <w:pPr>
        <w:jc w:val="left"/>
      </w:pPr>
    </w:p>
    <w:p w14:paraId="7D408C4E" w14:textId="5EAC5536" w:rsidR="000A2E75" w:rsidRDefault="000A2E75" w:rsidP="000A2E75">
      <w:pPr>
        <w:jc w:val="left"/>
      </w:pPr>
      <w:r w:rsidRPr="000A2E75">
        <w:rPr>
          <w:rFonts w:hint="eastAsia"/>
        </w:rPr>
        <w:t>大阪都市圏のポテンシャル</w:t>
      </w:r>
    </w:p>
    <w:p w14:paraId="144DD156" w14:textId="363F9E1E" w:rsidR="000A2E75" w:rsidRDefault="000A2E75" w:rsidP="000A2E75">
      <w:pPr>
        <w:pStyle w:val="a3"/>
        <w:numPr>
          <w:ilvl w:val="0"/>
          <w:numId w:val="7"/>
        </w:numPr>
        <w:ind w:leftChars="0"/>
        <w:jc w:val="left"/>
      </w:pPr>
      <w:r w:rsidRPr="000A2E75">
        <w:rPr>
          <w:rFonts w:hint="eastAsia"/>
        </w:rPr>
        <w:t>大阪都市圏にはものづくりや医療、ライフサイエンスなどの産業・学術研究拠点、ベンチャー企業の集積、観光資源など多様な魅力をもつ都市拠点が立地。</w:t>
      </w:r>
    </w:p>
    <w:p w14:paraId="41A1C1E2" w14:textId="687D0F64" w:rsidR="000A2E75" w:rsidRDefault="000A2E75" w:rsidP="000A2E75">
      <w:pPr>
        <w:jc w:val="left"/>
      </w:pPr>
    </w:p>
    <w:p w14:paraId="20C45C0D" w14:textId="52231D3E" w:rsidR="000A2E75" w:rsidRDefault="000A2E75" w:rsidP="000A2E75">
      <w:pPr>
        <w:jc w:val="left"/>
      </w:pPr>
      <w:r w:rsidRPr="000A2E75">
        <w:rPr>
          <w:rFonts w:hint="eastAsia"/>
        </w:rPr>
        <w:t>新大阪の広域交通ターミナル化</w:t>
      </w:r>
    </w:p>
    <w:p w14:paraId="2825A9EB" w14:textId="287D74FD" w:rsidR="00273A57" w:rsidRDefault="00273A57" w:rsidP="00273A57">
      <w:pPr>
        <w:pStyle w:val="a3"/>
        <w:numPr>
          <w:ilvl w:val="0"/>
          <w:numId w:val="7"/>
        </w:numPr>
        <w:ind w:leftChars="0"/>
        <w:jc w:val="left"/>
      </w:pPr>
      <w:r w:rsidRPr="00273A57">
        <w:rPr>
          <w:rFonts w:hint="eastAsia"/>
        </w:rPr>
        <w:t>新大阪駅は、リニア中央新幹線・北陸新幹線、淀川左岸線など、広域交通ネットワークの整備が進み、日本屈指の一大広域交通ターミナルとなる。</w:t>
      </w:r>
    </w:p>
    <w:p w14:paraId="6FFDDBE8" w14:textId="5B2861DE" w:rsidR="00273A57" w:rsidRDefault="00273A57" w:rsidP="00273A57">
      <w:pPr>
        <w:jc w:val="left"/>
      </w:pPr>
    </w:p>
    <w:p w14:paraId="373F6D8C" w14:textId="5A064A1F" w:rsidR="00273A57" w:rsidRDefault="00273A57" w:rsidP="00273A57">
      <w:pPr>
        <w:jc w:val="left"/>
      </w:pPr>
      <w:r w:rsidRPr="00273A57">
        <w:rPr>
          <w:rFonts w:hint="eastAsia"/>
        </w:rPr>
        <w:t>めざすべき大きな方向性</w:t>
      </w:r>
    </w:p>
    <w:p w14:paraId="3E56800C" w14:textId="0CC13268" w:rsidR="00273A57" w:rsidRDefault="004417A6" w:rsidP="00273A57">
      <w:pPr>
        <w:jc w:val="left"/>
      </w:pPr>
      <w:r>
        <w:rPr>
          <w:rFonts w:hint="eastAsia"/>
        </w:rPr>
        <w:t>方向性：</w:t>
      </w:r>
      <w:r w:rsidRPr="004417A6">
        <w:rPr>
          <w:rFonts w:hint="eastAsia"/>
        </w:rPr>
        <w:t>世界有数の広域交通ターミナルのまちづくりの実現</w:t>
      </w:r>
    </w:p>
    <w:p w14:paraId="12449F7C" w14:textId="54DC5886" w:rsidR="004417A6" w:rsidRPr="004417A6" w:rsidRDefault="004417A6" w:rsidP="004417A6">
      <w:pPr>
        <w:pStyle w:val="a3"/>
        <w:numPr>
          <w:ilvl w:val="0"/>
          <w:numId w:val="7"/>
        </w:numPr>
        <w:ind w:leftChars="0"/>
        <w:jc w:val="left"/>
      </w:pPr>
      <w:r w:rsidRPr="004417A6">
        <w:rPr>
          <w:rFonts w:hint="eastAsia"/>
        </w:rPr>
        <w:t>大阪が、世界の中で存在感を発揮していくためには、日本各地との連携を深め、アジアと直接つながり、その活力を取り込み、進化しつづける国際都市となることが重要。</w:t>
      </w:r>
    </w:p>
    <w:p w14:paraId="6AB78550" w14:textId="33BAB46C" w:rsidR="004417A6" w:rsidRDefault="004417A6" w:rsidP="004417A6">
      <w:pPr>
        <w:pStyle w:val="a3"/>
        <w:numPr>
          <w:ilvl w:val="0"/>
          <w:numId w:val="7"/>
        </w:numPr>
        <w:ind w:leftChars="0"/>
        <w:jc w:val="left"/>
      </w:pPr>
      <w:r w:rsidRPr="004417A6">
        <w:rPr>
          <w:rFonts w:hint="eastAsia"/>
        </w:rPr>
        <w:t>新大阪の圧倒的な広域交通アクセスの良さを活かし、世界有数の広域交通ターミナルのまちづくりを実現し、大阪の国際都市化のフラッグシップとなり、関西、日本の発展を支えることをめざす。</w:t>
      </w:r>
    </w:p>
    <w:p w14:paraId="1CA869DB" w14:textId="77777777" w:rsidR="004417A6" w:rsidRDefault="004417A6" w:rsidP="004417A6">
      <w:pPr>
        <w:jc w:val="left"/>
      </w:pPr>
    </w:p>
    <w:p w14:paraId="28F5A30C" w14:textId="7347D875" w:rsidR="004417A6" w:rsidRDefault="004417A6" w:rsidP="004417A6">
      <w:pPr>
        <w:jc w:val="left"/>
      </w:pPr>
      <w:r w:rsidRPr="004417A6">
        <w:t>&lt;まちづくりの視点&gt;</w:t>
      </w:r>
    </w:p>
    <w:p w14:paraId="2647F146" w14:textId="64BD3EC7" w:rsidR="004417A6" w:rsidRDefault="004417A6" w:rsidP="004417A6">
      <w:pPr>
        <w:jc w:val="left"/>
      </w:pPr>
      <w:r w:rsidRPr="004417A6">
        <w:rPr>
          <w:rFonts w:hint="eastAsia"/>
        </w:rPr>
        <w:t>〇新大阪の地理的条件</w:t>
      </w:r>
    </w:p>
    <w:p w14:paraId="22ADCC11" w14:textId="21497E02" w:rsidR="004417A6" w:rsidRPr="004417A6" w:rsidRDefault="004417A6" w:rsidP="004417A6">
      <w:pPr>
        <w:pStyle w:val="a3"/>
        <w:numPr>
          <w:ilvl w:val="0"/>
          <w:numId w:val="11"/>
        </w:numPr>
        <w:ind w:leftChars="0"/>
        <w:jc w:val="left"/>
      </w:pPr>
      <w:r w:rsidRPr="004417A6">
        <w:rPr>
          <w:rFonts w:hint="eastAsia"/>
        </w:rPr>
        <w:t>広域のハブ拠点</w:t>
      </w:r>
    </w:p>
    <w:p w14:paraId="1719FDC1" w14:textId="013D3B6A" w:rsidR="004417A6" w:rsidRDefault="004417A6" w:rsidP="004417A6">
      <w:pPr>
        <w:pStyle w:val="a3"/>
        <w:numPr>
          <w:ilvl w:val="0"/>
          <w:numId w:val="11"/>
        </w:numPr>
        <w:ind w:leftChars="0"/>
        <w:jc w:val="left"/>
      </w:pPr>
      <w:r w:rsidRPr="004417A6">
        <w:rPr>
          <w:rFonts w:hint="eastAsia"/>
        </w:rPr>
        <w:lastRenderedPageBreak/>
        <w:t>国土軸と大阪都市軸のクロスポイン</w:t>
      </w:r>
      <w:r>
        <w:rPr>
          <w:rFonts w:hint="eastAsia"/>
        </w:rPr>
        <w:t>ト</w:t>
      </w:r>
    </w:p>
    <w:p w14:paraId="4B1E531A" w14:textId="251CFD58" w:rsidR="004417A6" w:rsidRDefault="004417A6" w:rsidP="004417A6">
      <w:pPr>
        <w:ind w:firstLineChars="100" w:firstLine="210"/>
        <w:jc w:val="left"/>
      </w:pPr>
      <w:r w:rsidRPr="004417A6">
        <w:rPr>
          <w:rFonts w:hint="eastAsia"/>
        </w:rPr>
        <w:t>→広域交流、世界・日本中</w:t>
      </w:r>
      <w:r w:rsidRPr="004417A6">
        <w:t>と関西をつなぐ</w:t>
      </w:r>
    </w:p>
    <w:p w14:paraId="642FD669" w14:textId="1A415D64" w:rsidR="004417A6" w:rsidRDefault="004417A6" w:rsidP="004417A6">
      <w:pPr>
        <w:jc w:val="left"/>
      </w:pPr>
    </w:p>
    <w:p w14:paraId="58A87C06" w14:textId="7307AB13" w:rsidR="004417A6" w:rsidRDefault="004417A6" w:rsidP="004417A6">
      <w:pPr>
        <w:jc w:val="left"/>
      </w:pPr>
      <w:r w:rsidRPr="004417A6">
        <w:rPr>
          <w:rFonts w:hint="eastAsia"/>
        </w:rPr>
        <w:t>〇新型コロナ危機を契機とした社会変化を踏まえた</w:t>
      </w:r>
      <w:r w:rsidRPr="004417A6">
        <w:t>Society5.0（超スマート社会）における拠点のあり方</w:t>
      </w:r>
    </w:p>
    <w:p w14:paraId="278F67FA" w14:textId="2E999D7D" w:rsidR="004417A6" w:rsidRPr="004417A6" w:rsidRDefault="004417A6" w:rsidP="004417A6">
      <w:pPr>
        <w:pStyle w:val="a3"/>
        <w:numPr>
          <w:ilvl w:val="0"/>
          <w:numId w:val="13"/>
        </w:numPr>
        <w:ind w:leftChars="0"/>
        <w:jc w:val="left"/>
      </w:pPr>
      <w:r w:rsidRPr="004417A6">
        <w:t>Society5.0</w:t>
      </w:r>
    </w:p>
    <w:p w14:paraId="4394B61D" w14:textId="44161943" w:rsidR="004417A6" w:rsidRPr="004417A6" w:rsidRDefault="004417A6" w:rsidP="004417A6">
      <w:pPr>
        <w:pStyle w:val="a3"/>
        <w:numPr>
          <w:ilvl w:val="0"/>
          <w:numId w:val="13"/>
        </w:numPr>
        <w:ind w:leftChars="0"/>
        <w:jc w:val="left"/>
      </w:pPr>
      <w:r w:rsidRPr="004417A6">
        <w:rPr>
          <w:rFonts w:hint="eastAsia"/>
        </w:rPr>
        <w:t>新型コロナによる変化</w:t>
      </w:r>
    </w:p>
    <w:p w14:paraId="083AE36E" w14:textId="02326F36" w:rsidR="004417A6" w:rsidRDefault="004417A6" w:rsidP="004417A6">
      <w:pPr>
        <w:jc w:val="left"/>
      </w:pPr>
      <w:r w:rsidRPr="004417A6">
        <w:rPr>
          <w:rFonts w:hint="eastAsia"/>
        </w:rPr>
        <w:t xml:space="preserve">　→デジタル化やオンライン化を活用したフェイス・トゥ・フェイス、リアルな空間、大阪・関西万博で実証された新技術等の実装、オープン空間及び職住近接など</w:t>
      </w:r>
    </w:p>
    <w:p w14:paraId="63E125E1" w14:textId="4F770974" w:rsidR="004417A6" w:rsidRDefault="004417A6" w:rsidP="004417A6">
      <w:pPr>
        <w:jc w:val="left"/>
      </w:pPr>
    </w:p>
    <w:p w14:paraId="24B28C98" w14:textId="1CD03BB0" w:rsidR="004417A6" w:rsidRDefault="004417A6" w:rsidP="004417A6">
      <w:pPr>
        <w:jc w:val="left"/>
      </w:pPr>
      <w:r w:rsidRPr="004417A6">
        <w:rPr>
          <w:rFonts w:hint="eastAsia"/>
        </w:rPr>
        <w:t>〇エリアで活動する人の目線</w:t>
      </w:r>
    </w:p>
    <w:p w14:paraId="5331BDCB" w14:textId="5F5311BA" w:rsidR="004417A6" w:rsidRPr="004417A6" w:rsidRDefault="004417A6" w:rsidP="004417A6">
      <w:pPr>
        <w:pStyle w:val="a3"/>
        <w:numPr>
          <w:ilvl w:val="0"/>
          <w:numId w:val="15"/>
        </w:numPr>
        <w:ind w:leftChars="0"/>
        <w:jc w:val="left"/>
      </w:pPr>
      <w:r w:rsidRPr="004417A6">
        <w:rPr>
          <w:rFonts w:hint="eastAsia"/>
        </w:rPr>
        <w:t>ハブとして利用する人</w:t>
      </w:r>
    </w:p>
    <w:p w14:paraId="364AF64E" w14:textId="0ADD8103" w:rsidR="004417A6" w:rsidRPr="004417A6" w:rsidRDefault="004417A6" w:rsidP="004417A6">
      <w:pPr>
        <w:pStyle w:val="a3"/>
        <w:numPr>
          <w:ilvl w:val="0"/>
          <w:numId w:val="15"/>
        </w:numPr>
        <w:ind w:leftChars="0"/>
        <w:jc w:val="left"/>
      </w:pPr>
      <w:r w:rsidRPr="004417A6">
        <w:rPr>
          <w:rFonts w:hint="eastAsia"/>
        </w:rPr>
        <w:t>目的地とする人など</w:t>
      </w:r>
    </w:p>
    <w:p w14:paraId="7B8E80B0" w14:textId="3D839CCE" w:rsidR="004417A6" w:rsidRDefault="004417A6" w:rsidP="004417A6">
      <w:pPr>
        <w:jc w:val="left"/>
      </w:pPr>
      <w:r w:rsidRPr="004417A6">
        <w:rPr>
          <w:rFonts w:hint="eastAsia"/>
        </w:rPr>
        <w:t xml:space="preserve">　→国内外の誰もが利用しやすい、多様で柔軟なサービス</w:t>
      </w:r>
    </w:p>
    <w:p w14:paraId="7D2353BD" w14:textId="4F506FBF" w:rsidR="004417A6" w:rsidRDefault="004417A6" w:rsidP="004417A6">
      <w:pPr>
        <w:jc w:val="left"/>
      </w:pPr>
    </w:p>
    <w:p w14:paraId="7E51B1B4" w14:textId="77777777" w:rsidR="004417A6" w:rsidRPr="004417A6" w:rsidRDefault="004417A6" w:rsidP="004417A6">
      <w:pPr>
        <w:jc w:val="left"/>
      </w:pPr>
      <w:r w:rsidRPr="004417A6">
        <w:rPr>
          <w:rFonts w:hint="eastAsia"/>
        </w:rPr>
        <w:t>新大阪駅周辺地域が担うべき役割、導入すべき機能及び地域内の役割分担</w:t>
      </w:r>
    </w:p>
    <w:p w14:paraId="4A5EFAA8" w14:textId="77777777" w:rsidR="004417A6" w:rsidRPr="004417A6" w:rsidRDefault="004417A6" w:rsidP="004417A6">
      <w:pPr>
        <w:jc w:val="left"/>
      </w:pPr>
      <w:r w:rsidRPr="004417A6">
        <w:rPr>
          <w:rFonts w:hint="eastAsia"/>
        </w:rPr>
        <w:t>〇新大阪駅周辺地域が担うべき役割</w:t>
      </w:r>
    </w:p>
    <w:p w14:paraId="33DA3028" w14:textId="0A90E151" w:rsidR="004417A6" w:rsidRDefault="004417A6" w:rsidP="004417A6">
      <w:pPr>
        <w:pStyle w:val="a3"/>
        <w:numPr>
          <w:ilvl w:val="0"/>
          <w:numId w:val="17"/>
        </w:numPr>
        <w:ind w:leftChars="0"/>
        <w:jc w:val="left"/>
      </w:pPr>
      <w:r w:rsidRPr="004417A6">
        <w:t>スーパー・メガリージョンの西の拠点</w:t>
      </w:r>
    </w:p>
    <w:p w14:paraId="64F15BD5" w14:textId="73209326" w:rsidR="004417A6" w:rsidRDefault="004417A6" w:rsidP="004417A6">
      <w:pPr>
        <w:pStyle w:val="a3"/>
        <w:numPr>
          <w:ilvl w:val="0"/>
          <w:numId w:val="17"/>
        </w:numPr>
        <w:ind w:leftChars="0"/>
        <w:jc w:val="left"/>
      </w:pPr>
      <w:r w:rsidRPr="004417A6">
        <w:t>広域交通のハブ拠点</w:t>
      </w:r>
    </w:p>
    <w:p w14:paraId="5BDBD66A" w14:textId="7E60A842" w:rsidR="004417A6" w:rsidRDefault="004417A6" w:rsidP="004417A6">
      <w:pPr>
        <w:pStyle w:val="a3"/>
        <w:numPr>
          <w:ilvl w:val="0"/>
          <w:numId w:val="17"/>
        </w:numPr>
        <w:ind w:leftChars="0"/>
        <w:jc w:val="left"/>
      </w:pPr>
      <w:r w:rsidRPr="004417A6">
        <w:t>世界につながる関西のゲートウェイ</w:t>
      </w:r>
    </w:p>
    <w:p w14:paraId="5D23D71F" w14:textId="47261326" w:rsidR="004417A6" w:rsidRDefault="004417A6" w:rsidP="004417A6">
      <w:pPr>
        <w:jc w:val="left"/>
      </w:pPr>
    </w:p>
    <w:p w14:paraId="1AB97019" w14:textId="3F99A387" w:rsidR="004417A6" w:rsidRDefault="004417A6" w:rsidP="004417A6">
      <w:pPr>
        <w:jc w:val="left"/>
      </w:pPr>
      <w:r w:rsidRPr="004417A6">
        <w:rPr>
          <w:rFonts w:hint="eastAsia"/>
        </w:rPr>
        <w:t>〇新大阪、十三、淡路の各エリアの分担</w:t>
      </w:r>
    </w:p>
    <w:p w14:paraId="04234092" w14:textId="092113D9" w:rsidR="004417A6" w:rsidRDefault="004417A6" w:rsidP="00806CD9">
      <w:pPr>
        <w:ind w:firstLineChars="100" w:firstLine="210"/>
        <w:jc w:val="left"/>
      </w:pPr>
      <w:r w:rsidRPr="004417A6">
        <w:rPr>
          <w:rFonts w:hint="eastAsia"/>
        </w:rPr>
        <w:t>新大阪駅周辺地域全体としては、３つの駅を中心とした来訪者の徒歩圏において、防災性を高めることはもとより、現状の土地利用にも配慮しながら、交流促進・交通結節・都市空間の機能向上を図る。</w:t>
      </w:r>
    </w:p>
    <w:p w14:paraId="68927E9C" w14:textId="77777777" w:rsidR="004417A6" w:rsidRPr="004417A6" w:rsidRDefault="004417A6" w:rsidP="004417A6">
      <w:pPr>
        <w:jc w:val="left"/>
      </w:pPr>
      <w:r w:rsidRPr="004417A6">
        <w:t>(新大阪駅エリア)</w:t>
      </w:r>
    </w:p>
    <w:p w14:paraId="57100AA0" w14:textId="01897DC8" w:rsidR="004417A6" w:rsidRPr="004417A6" w:rsidRDefault="004417A6" w:rsidP="00806CD9">
      <w:pPr>
        <w:ind w:firstLineChars="100" w:firstLine="210"/>
        <w:jc w:val="left"/>
      </w:pPr>
      <w:r w:rsidRPr="004417A6">
        <w:t>新幹線駅をはじめとする広域交通の利便性が高いポテンシャルを活かして質の高い機能の集積を図り、３つのエリアのリーディング拠点として、国内外の広域の人の流れを集めて、まちに広げる重要な役割を担う。特に、目的地のシンボルとなる大規模な交流施設の立地、広域交通結節施設として人の空間の拡充や高速バス拠点化、駅からまちへの空間の演出などにより、新大阪駅周辺地域の拠点性の向上をけん引する。</w:t>
      </w:r>
    </w:p>
    <w:p w14:paraId="1D7481CE" w14:textId="77777777" w:rsidR="004417A6" w:rsidRPr="004417A6" w:rsidRDefault="004417A6" w:rsidP="004417A6">
      <w:pPr>
        <w:jc w:val="left"/>
      </w:pPr>
      <w:r w:rsidRPr="004417A6">
        <w:t>(十三駅エリア・淡路駅エリア)</w:t>
      </w:r>
    </w:p>
    <w:p w14:paraId="19A481F9" w14:textId="32468F56" w:rsidR="004417A6" w:rsidRPr="004417A6" w:rsidRDefault="004417A6" w:rsidP="00806CD9">
      <w:pPr>
        <w:ind w:firstLineChars="100" w:firstLine="210"/>
        <w:jc w:val="left"/>
      </w:pPr>
      <w:r w:rsidRPr="004417A6">
        <w:t>新大阪駅エリアと多様な交通モードでネットワークさせつつも、懐かしさや、空間的なゆとりなど新大阪にないそれぞれの特色を活かした独自性を持つことにより、新大阪駅エリアの役割や広域的な機能を補完するサブ拠点としての役割を担うことで、３エリアが一体となって魅力の高い拠点を形成する。</w:t>
      </w:r>
    </w:p>
    <w:p w14:paraId="571AE188" w14:textId="77777777" w:rsidR="004417A6" w:rsidRPr="004417A6" w:rsidRDefault="004417A6" w:rsidP="004417A6">
      <w:pPr>
        <w:jc w:val="left"/>
      </w:pPr>
      <w:r w:rsidRPr="004417A6">
        <w:lastRenderedPageBreak/>
        <w:t>(3エリア共通)</w:t>
      </w:r>
    </w:p>
    <w:p w14:paraId="55032E98" w14:textId="585553F4" w:rsidR="004417A6" w:rsidRDefault="004417A6" w:rsidP="00806CD9">
      <w:pPr>
        <w:ind w:firstLineChars="100" w:firstLine="210"/>
        <w:jc w:val="left"/>
      </w:pPr>
      <w:r w:rsidRPr="004417A6">
        <w:rPr>
          <w:rFonts w:hint="eastAsia"/>
        </w:rPr>
        <w:t>各エリアにおいては、駅とまちが一体となった居心地のよい歩きたくなるまちなかの空間の形成を図り、駅からの人の流れ（広域からの交流人口）と、まちからの人の流れ（定着人口）を生み出す。</w:t>
      </w:r>
    </w:p>
    <w:p w14:paraId="6F79C391" w14:textId="74878C7D" w:rsidR="004417A6" w:rsidRDefault="004417A6" w:rsidP="004417A6">
      <w:pPr>
        <w:jc w:val="left"/>
      </w:pPr>
    </w:p>
    <w:p w14:paraId="0F25858F" w14:textId="7C02B077" w:rsidR="00806CD9" w:rsidRDefault="00806CD9" w:rsidP="004417A6">
      <w:pPr>
        <w:jc w:val="left"/>
      </w:pPr>
      <w:r w:rsidRPr="00806CD9">
        <w:rPr>
          <w:rFonts w:hint="eastAsia"/>
        </w:rPr>
        <w:t>〇導入すべき都市機能の具体的な考え方</w:t>
      </w:r>
    </w:p>
    <w:p w14:paraId="7EFBBB83" w14:textId="4CD5E185" w:rsidR="00806CD9" w:rsidRDefault="00806CD9" w:rsidP="004417A6">
      <w:pPr>
        <w:jc w:val="left"/>
      </w:pPr>
      <w:r>
        <w:rPr>
          <w:rFonts w:hint="eastAsia"/>
        </w:rPr>
        <w:t>交流促進機能：</w:t>
      </w:r>
      <w:r w:rsidRPr="00806CD9">
        <w:rPr>
          <w:rFonts w:hint="eastAsia"/>
        </w:rPr>
        <w:t>国内外から多様な人と情報が集まり、新しい価値を生み出す</w:t>
      </w:r>
    </w:p>
    <w:p w14:paraId="37681CE0" w14:textId="77777777" w:rsidR="00806CD9" w:rsidRPr="00806CD9" w:rsidRDefault="00806CD9" w:rsidP="00806CD9">
      <w:pPr>
        <w:jc w:val="left"/>
      </w:pPr>
      <w:r w:rsidRPr="00806CD9">
        <w:rPr>
          <w:rFonts w:hint="eastAsia"/>
        </w:rPr>
        <w:t>（ビジネス・産業）</w:t>
      </w:r>
    </w:p>
    <w:p w14:paraId="3028841C" w14:textId="77777777" w:rsidR="00806CD9" w:rsidRPr="00806CD9" w:rsidRDefault="00806CD9" w:rsidP="00806CD9">
      <w:pPr>
        <w:jc w:val="left"/>
      </w:pPr>
      <w:r w:rsidRPr="00806CD9">
        <w:rPr>
          <w:rFonts w:hint="eastAsia"/>
        </w:rPr>
        <w:t xml:space="preserve">　〇人材、アイデア、モノの集積</w:t>
      </w:r>
    </w:p>
    <w:p w14:paraId="1D60EBA2" w14:textId="77777777" w:rsidR="00806CD9" w:rsidRPr="00806CD9" w:rsidRDefault="00806CD9" w:rsidP="00806CD9">
      <w:pPr>
        <w:jc w:val="left"/>
      </w:pPr>
      <w:r w:rsidRPr="00806CD9">
        <w:rPr>
          <w:rFonts w:hint="eastAsia"/>
        </w:rPr>
        <w:t xml:space="preserve">　〇人と人の関係性の構築</w:t>
      </w:r>
    </w:p>
    <w:p w14:paraId="2A3C67F1" w14:textId="77777777" w:rsidR="00806CD9" w:rsidRPr="00806CD9" w:rsidRDefault="00806CD9" w:rsidP="00806CD9">
      <w:pPr>
        <w:jc w:val="left"/>
      </w:pPr>
      <w:r w:rsidRPr="00806CD9">
        <w:rPr>
          <w:rFonts w:hint="eastAsia"/>
        </w:rPr>
        <w:t>（観光・文化・エンターテインメント）</w:t>
      </w:r>
    </w:p>
    <w:p w14:paraId="6A6C43F7" w14:textId="77777777" w:rsidR="00806CD9" w:rsidRPr="00806CD9" w:rsidRDefault="00806CD9" w:rsidP="00806CD9">
      <w:pPr>
        <w:jc w:val="left"/>
      </w:pPr>
      <w:r w:rsidRPr="00806CD9">
        <w:rPr>
          <w:rFonts w:hint="eastAsia"/>
        </w:rPr>
        <w:t xml:space="preserve">　〇関西・西日本の魅力の体感</w:t>
      </w:r>
    </w:p>
    <w:p w14:paraId="56785C81" w14:textId="77777777" w:rsidR="00806CD9" w:rsidRPr="00806CD9" w:rsidRDefault="00806CD9" w:rsidP="00806CD9">
      <w:pPr>
        <w:jc w:val="left"/>
      </w:pPr>
      <w:r w:rsidRPr="00806CD9">
        <w:rPr>
          <w:rFonts w:hint="eastAsia"/>
        </w:rPr>
        <w:t xml:space="preserve">　〇ツーリストの快適な滞在</w:t>
      </w:r>
    </w:p>
    <w:p w14:paraId="44398D8C" w14:textId="2713783C" w:rsidR="00806CD9" w:rsidRDefault="00806CD9" w:rsidP="00806CD9">
      <w:pPr>
        <w:jc w:val="left"/>
      </w:pPr>
      <w:r w:rsidRPr="00806CD9">
        <w:rPr>
          <w:rFonts w:hint="eastAsia"/>
        </w:rPr>
        <w:t xml:space="preserve">　〇ナイトアクティビティ　など</w:t>
      </w:r>
    </w:p>
    <w:p w14:paraId="11CF9D89" w14:textId="2B595A60" w:rsidR="00806CD9" w:rsidRDefault="00806CD9" w:rsidP="00806CD9">
      <w:pPr>
        <w:jc w:val="left"/>
      </w:pPr>
      <w:r w:rsidRPr="00806CD9">
        <w:rPr>
          <w:rFonts w:hint="eastAsia"/>
        </w:rPr>
        <w:t>例：大規模交流施設、グローバル企業・スタートアップ、サードプレイス、文化・芸術施設、食文化などの体験施設など</w:t>
      </w:r>
    </w:p>
    <w:p w14:paraId="1DECD40B" w14:textId="218F6232" w:rsidR="00806CD9" w:rsidRDefault="00806CD9" w:rsidP="00806CD9">
      <w:pPr>
        <w:jc w:val="left"/>
      </w:pPr>
    </w:p>
    <w:p w14:paraId="14B6D47C" w14:textId="2EB4DBA6" w:rsidR="00806CD9" w:rsidRDefault="00806CD9" w:rsidP="00806CD9">
      <w:pPr>
        <w:jc w:val="left"/>
      </w:pPr>
      <w:r w:rsidRPr="00806CD9">
        <w:rPr>
          <w:rFonts w:hint="eastAsia"/>
        </w:rPr>
        <w:t>交通結節機能</w:t>
      </w:r>
      <w:r>
        <w:rPr>
          <w:rFonts w:hint="eastAsia"/>
        </w:rPr>
        <w:t>：</w:t>
      </w:r>
      <w:r w:rsidRPr="00806CD9">
        <w:rPr>
          <w:rFonts w:hint="eastAsia"/>
        </w:rPr>
        <w:t>日本・世界と関西をつなぎ、広域の人の流れを集めて、まちへつなげる。</w:t>
      </w:r>
    </w:p>
    <w:p w14:paraId="7CF1684E" w14:textId="77777777" w:rsidR="00806CD9" w:rsidRPr="00806CD9" w:rsidRDefault="00806CD9" w:rsidP="00806CD9">
      <w:pPr>
        <w:jc w:val="left"/>
      </w:pPr>
      <w:r w:rsidRPr="00806CD9">
        <w:rPr>
          <w:rFonts w:hint="eastAsia"/>
        </w:rPr>
        <w:t>（新大阪駅）</w:t>
      </w:r>
    </w:p>
    <w:p w14:paraId="543B7D55" w14:textId="77777777" w:rsidR="00806CD9" w:rsidRPr="00806CD9" w:rsidRDefault="00806CD9" w:rsidP="00806CD9">
      <w:pPr>
        <w:jc w:val="left"/>
      </w:pPr>
      <w:r w:rsidRPr="00806CD9">
        <w:rPr>
          <w:rFonts w:hint="eastAsia"/>
        </w:rPr>
        <w:t xml:space="preserve">　〇多様な交通モードの拡充</w:t>
      </w:r>
    </w:p>
    <w:p w14:paraId="09440F9B" w14:textId="77777777" w:rsidR="00806CD9" w:rsidRPr="00806CD9" w:rsidRDefault="00806CD9" w:rsidP="00806CD9">
      <w:pPr>
        <w:jc w:val="left"/>
      </w:pPr>
      <w:r w:rsidRPr="00806CD9">
        <w:rPr>
          <w:rFonts w:hint="eastAsia"/>
        </w:rPr>
        <w:t xml:space="preserve">　〇人に寄り添ったサービス</w:t>
      </w:r>
    </w:p>
    <w:p w14:paraId="13176C1A" w14:textId="77777777" w:rsidR="00806CD9" w:rsidRPr="00806CD9" w:rsidRDefault="00806CD9" w:rsidP="00806CD9">
      <w:pPr>
        <w:jc w:val="left"/>
      </w:pPr>
      <w:r w:rsidRPr="00806CD9">
        <w:rPr>
          <w:rFonts w:hint="eastAsia"/>
        </w:rPr>
        <w:t>（新大阪・十三・淡路）</w:t>
      </w:r>
    </w:p>
    <w:p w14:paraId="049ADD2B" w14:textId="77777777" w:rsidR="00806CD9" w:rsidRPr="00806CD9" w:rsidRDefault="00806CD9" w:rsidP="00806CD9">
      <w:pPr>
        <w:jc w:val="left"/>
      </w:pPr>
      <w:r w:rsidRPr="00806CD9">
        <w:rPr>
          <w:rFonts w:hint="eastAsia"/>
        </w:rPr>
        <w:t xml:space="preserve">　〇回遊性・リダンダンシー</w:t>
      </w:r>
    </w:p>
    <w:p w14:paraId="6B5B2E2B" w14:textId="55EA2D4B" w:rsidR="00806CD9" w:rsidRDefault="00806CD9" w:rsidP="00806CD9">
      <w:pPr>
        <w:jc w:val="left"/>
      </w:pPr>
      <w:r w:rsidRPr="00806CD9">
        <w:rPr>
          <w:rFonts w:hint="eastAsia"/>
        </w:rPr>
        <w:t xml:space="preserve">　〇災害への対応</w:t>
      </w:r>
      <w:r w:rsidR="00AD19B4">
        <w:rPr>
          <w:rFonts w:hint="eastAsia"/>
        </w:rPr>
        <w:t xml:space="preserve">　</w:t>
      </w:r>
      <w:r w:rsidRPr="00806CD9">
        <w:t>など</w:t>
      </w:r>
    </w:p>
    <w:p w14:paraId="13D8891D" w14:textId="1E87D44A" w:rsidR="00AD19B4" w:rsidRDefault="00AD19B4" w:rsidP="00806CD9">
      <w:pPr>
        <w:jc w:val="left"/>
      </w:pPr>
      <w:r w:rsidRPr="00AD19B4">
        <w:rPr>
          <w:rFonts w:hint="eastAsia"/>
        </w:rPr>
        <w:t>例：乗換とまちへの人の動線、利用者へのサービス施設、高速バス拠点、新技術の実証、ユニバーサルデザイン</w:t>
      </w:r>
    </w:p>
    <w:p w14:paraId="5BE7E150" w14:textId="69BBB05F" w:rsidR="00E44C66" w:rsidRDefault="00E44C66" w:rsidP="00806CD9">
      <w:pPr>
        <w:jc w:val="left"/>
      </w:pPr>
    </w:p>
    <w:p w14:paraId="606A2572" w14:textId="5E193900" w:rsidR="00E44C66" w:rsidRDefault="00E44C66" w:rsidP="00806CD9">
      <w:pPr>
        <w:jc w:val="left"/>
      </w:pPr>
      <w:r w:rsidRPr="00E44C66">
        <w:rPr>
          <w:rFonts w:hint="eastAsia"/>
        </w:rPr>
        <w:t>都市空間機能</w:t>
      </w:r>
      <w:r>
        <w:rPr>
          <w:rFonts w:hint="eastAsia"/>
        </w:rPr>
        <w:t>：</w:t>
      </w:r>
      <w:r w:rsidRPr="00E44C66">
        <w:rPr>
          <w:rFonts w:hint="eastAsia"/>
        </w:rPr>
        <w:t>シンボル性と、懐かしさをもつ、光・緑・水などによる居心地の良い空間形成。</w:t>
      </w:r>
    </w:p>
    <w:p w14:paraId="5DE1768D" w14:textId="77777777" w:rsidR="00E44C66" w:rsidRPr="00E44C66" w:rsidRDefault="00E44C66" w:rsidP="00E44C66">
      <w:pPr>
        <w:jc w:val="left"/>
      </w:pPr>
      <w:r w:rsidRPr="00E44C66">
        <w:rPr>
          <w:rFonts w:hint="eastAsia"/>
        </w:rPr>
        <w:t>（新大阪駅）</w:t>
      </w:r>
    </w:p>
    <w:p w14:paraId="2D8DDC96" w14:textId="77777777" w:rsidR="00E44C66" w:rsidRPr="00E44C66" w:rsidRDefault="00E44C66" w:rsidP="00E44C66">
      <w:pPr>
        <w:jc w:val="left"/>
      </w:pPr>
      <w:r w:rsidRPr="00E44C66">
        <w:rPr>
          <w:rFonts w:hint="eastAsia"/>
        </w:rPr>
        <w:t xml:space="preserve">　〇駅からまちへの演出</w:t>
      </w:r>
    </w:p>
    <w:p w14:paraId="36542668" w14:textId="77777777" w:rsidR="00E44C66" w:rsidRPr="00E44C66" w:rsidRDefault="00E44C66" w:rsidP="00E44C66">
      <w:pPr>
        <w:jc w:val="left"/>
      </w:pPr>
      <w:r w:rsidRPr="00E44C66">
        <w:rPr>
          <w:rFonts w:hint="eastAsia"/>
        </w:rPr>
        <w:t xml:space="preserve">　〇多様な空間</w:t>
      </w:r>
    </w:p>
    <w:p w14:paraId="55523B4C" w14:textId="77777777" w:rsidR="00E44C66" w:rsidRPr="00E44C66" w:rsidRDefault="00E44C66" w:rsidP="00E44C66">
      <w:pPr>
        <w:jc w:val="left"/>
      </w:pPr>
      <w:r w:rsidRPr="00E44C66">
        <w:rPr>
          <w:rFonts w:hint="eastAsia"/>
        </w:rPr>
        <w:t xml:space="preserve">　〇新しいシンボル</w:t>
      </w:r>
    </w:p>
    <w:p w14:paraId="4EB9B271" w14:textId="77777777" w:rsidR="00E44C66" w:rsidRPr="00E44C66" w:rsidRDefault="00E44C66" w:rsidP="00E44C66">
      <w:pPr>
        <w:jc w:val="left"/>
      </w:pPr>
      <w:r w:rsidRPr="00E44C66">
        <w:rPr>
          <w:rFonts w:hint="eastAsia"/>
        </w:rPr>
        <w:t>（十三・淡路）</w:t>
      </w:r>
    </w:p>
    <w:p w14:paraId="08ACA865" w14:textId="1D700DAF" w:rsidR="00E44C66" w:rsidRDefault="00E44C66" w:rsidP="00E44C66">
      <w:pPr>
        <w:jc w:val="left"/>
      </w:pPr>
      <w:r w:rsidRPr="00E44C66">
        <w:rPr>
          <w:rFonts w:hint="eastAsia"/>
        </w:rPr>
        <w:t xml:space="preserve">　〇水辺、なつかしさ</w:t>
      </w:r>
      <w:r>
        <w:rPr>
          <w:rFonts w:hint="eastAsia"/>
        </w:rPr>
        <w:t xml:space="preserve">　</w:t>
      </w:r>
      <w:r w:rsidRPr="00E44C66">
        <w:t>など</w:t>
      </w:r>
    </w:p>
    <w:p w14:paraId="6EC9C691" w14:textId="17F8FF7D" w:rsidR="00E44C66" w:rsidRDefault="00E44C66" w:rsidP="00E44C66">
      <w:pPr>
        <w:jc w:val="left"/>
      </w:pPr>
      <w:r w:rsidRPr="00E44C66">
        <w:rPr>
          <w:rFonts w:hint="eastAsia"/>
        </w:rPr>
        <w:t>例：賑わいや、潤いなど、ホッとするハッとする空間づくり、まちと一体的な水辺の活用</w:t>
      </w:r>
    </w:p>
    <w:p w14:paraId="466E28BD" w14:textId="0B1DBBB2" w:rsidR="00E44C66" w:rsidRDefault="00E44C66" w:rsidP="00E44C66">
      <w:pPr>
        <w:jc w:val="left"/>
      </w:pPr>
    </w:p>
    <w:p w14:paraId="0EB657C3" w14:textId="1351FE43" w:rsidR="00E44C66" w:rsidRDefault="00E44C66" w:rsidP="00E44C66">
      <w:pPr>
        <w:jc w:val="left"/>
      </w:pPr>
      <w:r w:rsidRPr="00E44C66">
        <w:rPr>
          <w:rFonts w:hint="eastAsia"/>
        </w:rPr>
        <w:t>新しいまちづくりの基本的な進め方</w:t>
      </w:r>
    </w:p>
    <w:p w14:paraId="61764232" w14:textId="44850E8F" w:rsidR="00E44C66" w:rsidRPr="00E44C66" w:rsidRDefault="00E44C66" w:rsidP="00E44C66">
      <w:pPr>
        <w:pStyle w:val="a3"/>
        <w:numPr>
          <w:ilvl w:val="0"/>
          <w:numId w:val="7"/>
        </w:numPr>
        <w:ind w:leftChars="0"/>
        <w:jc w:val="left"/>
      </w:pPr>
      <w:r w:rsidRPr="00E44C66">
        <w:rPr>
          <w:rFonts w:hint="eastAsia"/>
        </w:rPr>
        <w:t>新大阪駅・十三駅・淡路駅の各エリアにおいて、具体化するプロジェクトを取りまとめたエリア計画を定める。</w:t>
      </w:r>
    </w:p>
    <w:p w14:paraId="4B941918" w14:textId="686CBA3E" w:rsidR="00E44C66" w:rsidRDefault="00E44C66" w:rsidP="00E44C66">
      <w:pPr>
        <w:pStyle w:val="a3"/>
        <w:numPr>
          <w:ilvl w:val="0"/>
          <w:numId w:val="7"/>
        </w:numPr>
        <w:ind w:leftChars="0"/>
        <w:jc w:val="left"/>
      </w:pPr>
      <w:r w:rsidRPr="00E44C66">
        <w:rPr>
          <w:rFonts w:hint="eastAsia"/>
        </w:rPr>
        <w:t>新たな交通施設や開発ビルなどの都市のハードの整備とともに、活動する人々の満足度の向上などを図るソフト施策を官民一体で取り組むことにより、エリア価値の向上を図る。</w:t>
      </w:r>
    </w:p>
    <w:p w14:paraId="2E31CF51" w14:textId="07285AC4" w:rsidR="00E44C66" w:rsidRDefault="00E44C66" w:rsidP="00E44C66">
      <w:pPr>
        <w:jc w:val="left"/>
      </w:pPr>
    </w:p>
    <w:p w14:paraId="322EC56E" w14:textId="24CD8182" w:rsidR="00E44C66" w:rsidRDefault="00E44C66" w:rsidP="00E44C66">
      <w:pPr>
        <w:pStyle w:val="a3"/>
        <w:numPr>
          <w:ilvl w:val="0"/>
          <w:numId w:val="1"/>
        </w:numPr>
        <w:ind w:leftChars="0"/>
        <w:jc w:val="left"/>
      </w:pPr>
      <w:r w:rsidRPr="00E44C66">
        <w:rPr>
          <w:rFonts w:hint="eastAsia"/>
        </w:rPr>
        <w:t>エリア計画</w:t>
      </w:r>
    </w:p>
    <w:p w14:paraId="7AEE1BCF" w14:textId="089ED292" w:rsidR="00E44C66" w:rsidRDefault="00E44C66" w:rsidP="00E44C66">
      <w:pPr>
        <w:jc w:val="left"/>
      </w:pPr>
      <w:r w:rsidRPr="00E44C66">
        <w:rPr>
          <w:rFonts w:hint="eastAsia"/>
        </w:rPr>
        <w:t>新大阪駅エリア計画</w:t>
      </w:r>
    </w:p>
    <w:p w14:paraId="5000F0F2" w14:textId="1596982C" w:rsidR="00E44C66" w:rsidRDefault="00E44C66" w:rsidP="00E44C66">
      <w:pPr>
        <w:jc w:val="left"/>
      </w:pPr>
      <w:r w:rsidRPr="00E44C66">
        <w:rPr>
          <w:rFonts w:hint="eastAsia"/>
        </w:rPr>
        <w:t>新大阪駅エリア計画の作成の背景</w:t>
      </w:r>
    </w:p>
    <w:p w14:paraId="123A455C" w14:textId="77777777" w:rsidR="00E44C66" w:rsidRPr="00E44C66" w:rsidRDefault="00E44C66" w:rsidP="00E44C66">
      <w:pPr>
        <w:ind w:firstLineChars="100" w:firstLine="210"/>
        <w:jc w:val="left"/>
      </w:pPr>
      <w:r w:rsidRPr="00E44C66">
        <w:rPr>
          <w:rFonts w:hint="eastAsia"/>
        </w:rPr>
        <w:t>新大阪駅エリアは、リーディング拠点として、新幹線駅の徒歩圏であるというポテンシャルを活かして、新幹線新駅関連プロジェクトと民間都市開発プロジェクトにより、都市機能の向上を図る。</w:t>
      </w:r>
    </w:p>
    <w:p w14:paraId="6083A81F" w14:textId="0D445032" w:rsidR="00E44C66" w:rsidRPr="00E44C66" w:rsidRDefault="00E44C66" w:rsidP="00E44C66">
      <w:pPr>
        <w:jc w:val="left"/>
      </w:pPr>
      <w:r w:rsidRPr="00E44C66">
        <w:rPr>
          <w:rFonts w:hint="eastAsia"/>
        </w:rPr>
        <w:t xml:space="preserve">　リニア中</w:t>
      </w:r>
      <w:r w:rsidR="00087573">
        <w:rPr>
          <w:rFonts w:hint="eastAsia"/>
        </w:rPr>
        <w:t>央新幹線などの新駅の位置は定まっていないが、民間都市開発の機運の</w:t>
      </w:r>
      <w:r w:rsidRPr="00E44C66">
        <w:rPr>
          <w:rFonts w:hint="eastAsia"/>
        </w:rPr>
        <w:t>高まりがあることから、これまでの検討内容を盛り込んだエリア計画を策定し、新しいまちづくりを進める。</w:t>
      </w:r>
    </w:p>
    <w:p w14:paraId="4D589059" w14:textId="42D379C4" w:rsidR="00E44C66" w:rsidRDefault="00E44C66" w:rsidP="00E44C66">
      <w:pPr>
        <w:jc w:val="left"/>
      </w:pPr>
      <w:r w:rsidRPr="00E44C66">
        <w:rPr>
          <w:rFonts w:hint="eastAsia"/>
        </w:rPr>
        <w:t xml:space="preserve">　民間都市開発が先行し、今後、新幹線新駅の位置が示されるなどのタイミングを踏まえて、エリア計画を更新し新幹線新駅に関連するプロジェクトを進める。</w:t>
      </w:r>
    </w:p>
    <w:p w14:paraId="45F3365C" w14:textId="1E793F51" w:rsidR="00E44C66" w:rsidRDefault="00E44C66" w:rsidP="00E44C66">
      <w:pPr>
        <w:jc w:val="left"/>
      </w:pPr>
    </w:p>
    <w:p w14:paraId="2C7EBC60" w14:textId="273973AA" w:rsidR="00E44C66" w:rsidRDefault="00E44C66" w:rsidP="00E44C66">
      <w:pPr>
        <w:jc w:val="left"/>
      </w:pPr>
      <w:r w:rsidRPr="00E44C66">
        <w:rPr>
          <w:rFonts w:hint="eastAsia"/>
        </w:rPr>
        <w:t>まちづくりの基本的な進め方</w:t>
      </w:r>
    </w:p>
    <w:p w14:paraId="3717275D" w14:textId="77777777" w:rsidR="00E44C66" w:rsidRPr="00E44C66" w:rsidRDefault="00E44C66" w:rsidP="00E44C66">
      <w:pPr>
        <w:jc w:val="left"/>
      </w:pPr>
      <w:r w:rsidRPr="00E44C66">
        <w:rPr>
          <w:rFonts w:hint="eastAsia"/>
        </w:rPr>
        <w:t>〇都市機能の向上を図るゾーン</w:t>
      </w:r>
    </w:p>
    <w:p w14:paraId="0E4DDE73" w14:textId="70D82B24" w:rsidR="00E44C66" w:rsidRPr="00E44C66" w:rsidRDefault="00E44C66" w:rsidP="00E44C66">
      <w:pPr>
        <w:jc w:val="left"/>
      </w:pPr>
      <w:r w:rsidRPr="00E44C66">
        <w:rPr>
          <w:rFonts w:hint="eastAsia"/>
        </w:rPr>
        <w:t xml:space="preserve">　ビジネスや観光での駅からまちへの人の流れと、周辺から駅への人の流れが交わる駅から</w:t>
      </w:r>
      <w:r w:rsidRPr="00E44C66">
        <w:t>500m圏域（来訪者の徒歩圏）で、まとまりのある商業地域などを、都市機能の向上を図るゾーンとする。</w:t>
      </w:r>
    </w:p>
    <w:p w14:paraId="5C5B9613" w14:textId="77777777" w:rsidR="00E44C66" w:rsidRPr="00E44C66" w:rsidRDefault="00E44C66" w:rsidP="00E44C66">
      <w:pPr>
        <w:jc w:val="left"/>
      </w:pPr>
      <w:r w:rsidRPr="00E44C66">
        <w:rPr>
          <w:rFonts w:hint="eastAsia"/>
        </w:rPr>
        <w:t>〇まちづくりの進め方</w:t>
      </w:r>
    </w:p>
    <w:p w14:paraId="40994EDD" w14:textId="77777777" w:rsidR="00E44C66" w:rsidRPr="00E44C66" w:rsidRDefault="00E44C66" w:rsidP="00E44C66">
      <w:pPr>
        <w:jc w:val="left"/>
      </w:pPr>
      <w:r w:rsidRPr="00E44C66">
        <w:t xml:space="preserve"> 〔駅まち一体の空間づくり（ハード整備）〕</w:t>
      </w:r>
    </w:p>
    <w:p w14:paraId="547346B5" w14:textId="72341E24" w:rsidR="00E44C66" w:rsidRPr="00E44C66" w:rsidRDefault="00E44C66" w:rsidP="00E44C66">
      <w:pPr>
        <w:jc w:val="left"/>
      </w:pPr>
      <w:r w:rsidRPr="00E44C66">
        <w:rPr>
          <w:rFonts w:hint="eastAsia"/>
        </w:rPr>
        <w:t xml:space="preserve">　土地利用に配慮し、駅まち一体とし</w:t>
      </w:r>
      <w:r w:rsidR="00087573">
        <w:rPr>
          <w:rFonts w:hint="eastAsia"/>
        </w:rPr>
        <w:t>て、駅の周辺の６ブロックごとに人の主要動線を設けて、エリア価値を</w:t>
      </w:r>
      <w:bookmarkStart w:id="0" w:name="_GoBack"/>
      <w:bookmarkEnd w:id="0"/>
      <w:r w:rsidRPr="00E44C66">
        <w:rPr>
          <w:rFonts w:hint="eastAsia"/>
        </w:rPr>
        <w:t>高める機能の集積と、居心地が良く歩きたくなるまちなかの形成を図る。</w:t>
      </w:r>
    </w:p>
    <w:p w14:paraId="656C6019" w14:textId="63CC9E1A" w:rsidR="00E44C66" w:rsidRPr="00E44C66" w:rsidRDefault="00E44C66" w:rsidP="00E44C66">
      <w:pPr>
        <w:pStyle w:val="a3"/>
        <w:numPr>
          <w:ilvl w:val="0"/>
          <w:numId w:val="7"/>
        </w:numPr>
        <w:ind w:leftChars="0"/>
        <w:jc w:val="left"/>
      </w:pPr>
      <w:r w:rsidRPr="00E44C66">
        <w:rPr>
          <w:rFonts w:hint="eastAsia"/>
        </w:rPr>
        <w:t>新幹線新駅関連プロジェクト</w:t>
      </w:r>
    </w:p>
    <w:p w14:paraId="09AF90D4" w14:textId="35776FF9" w:rsidR="00E44C66" w:rsidRPr="00E44C66" w:rsidRDefault="00E44C66" w:rsidP="00E44C66">
      <w:pPr>
        <w:jc w:val="left"/>
      </w:pPr>
      <w:r w:rsidRPr="00E44C66">
        <w:t xml:space="preserve">  広域交通結節施設、大規模交流施設、駅とまちをつなぐ歩行者動線、新大阪連絡線新駅ビル開発</w:t>
      </w:r>
    </w:p>
    <w:p w14:paraId="2F53BE27" w14:textId="77777777" w:rsidR="00E44C66" w:rsidRPr="00E44C66" w:rsidRDefault="00E44C66" w:rsidP="00E44C66">
      <w:pPr>
        <w:jc w:val="left"/>
      </w:pPr>
      <w:r w:rsidRPr="00E44C66">
        <w:rPr>
          <w:rFonts w:hint="eastAsia"/>
        </w:rPr>
        <w:t>・民間都市開発プロジェクト</w:t>
      </w:r>
    </w:p>
    <w:p w14:paraId="6216F5F5" w14:textId="420F7401" w:rsidR="00E44C66" w:rsidRDefault="00E44C66" w:rsidP="00E44C66">
      <w:pPr>
        <w:jc w:val="left"/>
      </w:pPr>
      <w:r w:rsidRPr="00E44C66">
        <w:t xml:space="preserve">  大規模な敷地における建て替え、土地利用転換などの開発</w:t>
      </w:r>
    </w:p>
    <w:p w14:paraId="65E22E51" w14:textId="3117BF1B" w:rsidR="00E44C66" w:rsidRDefault="00E44C66" w:rsidP="00E44C66">
      <w:pPr>
        <w:jc w:val="left"/>
      </w:pPr>
    </w:p>
    <w:p w14:paraId="74F69858" w14:textId="77777777" w:rsidR="00E44C66" w:rsidRPr="00E44C66" w:rsidRDefault="00E44C66" w:rsidP="00E44C66">
      <w:pPr>
        <w:jc w:val="left"/>
      </w:pPr>
      <w:r w:rsidRPr="00E44C66">
        <w:rPr>
          <w:rFonts w:hint="eastAsia"/>
        </w:rPr>
        <w:lastRenderedPageBreak/>
        <w:t>〔人と人をつなぎエリアの活性化を図る取組み（ソフト施策）〕</w:t>
      </w:r>
    </w:p>
    <w:p w14:paraId="770B34F0" w14:textId="109FD0E6" w:rsidR="00E44C66" w:rsidRDefault="00E44C66" w:rsidP="00E44C66">
      <w:pPr>
        <w:jc w:val="left"/>
      </w:pPr>
      <w:r w:rsidRPr="00E44C66">
        <w:rPr>
          <w:rFonts w:hint="eastAsia"/>
        </w:rPr>
        <w:t xml:space="preserve">　エリアの価値を高めるために官民連携したソフ</w:t>
      </w:r>
      <w:r w:rsidR="0002509F">
        <w:rPr>
          <w:rFonts w:hint="eastAsia"/>
        </w:rPr>
        <w:t>ト施策が必要であり、まちづくりを担う組織やプロジェクト組成の取</w:t>
      </w:r>
      <w:r w:rsidRPr="00E44C66">
        <w:rPr>
          <w:rFonts w:hint="eastAsia"/>
        </w:rPr>
        <w:t>組みを進める。</w:t>
      </w:r>
    </w:p>
    <w:p w14:paraId="20B3FA62" w14:textId="33994351" w:rsidR="00C520D1" w:rsidRDefault="00C520D1" w:rsidP="00E44C66">
      <w:pPr>
        <w:jc w:val="left"/>
      </w:pPr>
    </w:p>
    <w:p w14:paraId="19B8395E" w14:textId="297031E8" w:rsidR="00C520D1" w:rsidRDefault="00C520D1" w:rsidP="00E44C66">
      <w:pPr>
        <w:jc w:val="left"/>
      </w:pPr>
      <w:r w:rsidRPr="00C520D1">
        <w:rPr>
          <w:rFonts w:hint="eastAsia"/>
        </w:rPr>
        <w:t>駅まち一体の空間づくり（ハード整備）</w:t>
      </w:r>
    </w:p>
    <w:p w14:paraId="50374A27" w14:textId="30C5ECE7" w:rsidR="00C520D1" w:rsidRDefault="00C520D1" w:rsidP="00E44C66">
      <w:pPr>
        <w:jc w:val="left"/>
      </w:pPr>
      <w:r w:rsidRPr="00C520D1">
        <w:rPr>
          <w:rFonts w:hint="eastAsia"/>
        </w:rPr>
        <w:t>〇新幹線新駅関連プロジェクト（検討の方向性）</w:t>
      </w:r>
    </w:p>
    <w:p w14:paraId="341E31A9" w14:textId="02FDDF19" w:rsidR="00C520D1" w:rsidRDefault="00C520D1" w:rsidP="00C520D1">
      <w:pPr>
        <w:ind w:firstLineChars="100" w:firstLine="210"/>
        <w:jc w:val="left"/>
      </w:pPr>
      <w:r w:rsidRPr="00C520D1">
        <w:rPr>
          <w:rFonts w:hint="eastAsia"/>
        </w:rPr>
        <w:t>リニア中央新幹線・北陸新幹線の駅位置を踏まえて、以下の４つの関連プロジェクトの検討の具体化を進める。</w:t>
      </w:r>
    </w:p>
    <w:p w14:paraId="089B70AF" w14:textId="1C4AF55D" w:rsidR="00C520D1" w:rsidRDefault="00C520D1" w:rsidP="00C520D1">
      <w:pPr>
        <w:pStyle w:val="a3"/>
        <w:numPr>
          <w:ilvl w:val="0"/>
          <w:numId w:val="22"/>
        </w:numPr>
        <w:ind w:leftChars="0"/>
        <w:jc w:val="left"/>
      </w:pPr>
      <w:r w:rsidRPr="00C520D1">
        <w:rPr>
          <w:rFonts w:hint="eastAsia"/>
        </w:rPr>
        <w:t>広域交通結節施設の機能向上</w:t>
      </w:r>
    </w:p>
    <w:p w14:paraId="0262ACEC" w14:textId="77777777" w:rsidR="00C520D1" w:rsidRPr="00C520D1" w:rsidRDefault="00C520D1" w:rsidP="00C520D1">
      <w:pPr>
        <w:ind w:firstLineChars="100" w:firstLine="210"/>
        <w:jc w:val="left"/>
      </w:pPr>
      <w:r w:rsidRPr="00C520D1">
        <w:rPr>
          <w:rFonts w:hint="eastAsia"/>
        </w:rPr>
        <w:t>鉄道・道路とまちを繋ぐ役割を担う交通結節施設は、利便性・円滑性・快適性の観点から、歩行者・自動車等交通・利用者サービスの空間をバランスよく設ける。</w:t>
      </w:r>
    </w:p>
    <w:p w14:paraId="02B3AC48" w14:textId="1E908E56" w:rsidR="00C520D1" w:rsidRDefault="00C520D1" w:rsidP="00C520D1">
      <w:pPr>
        <w:jc w:val="left"/>
      </w:pPr>
      <w:r w:rsidRPr="00C520D1">
        <w:rPr>
          <w:rFonts w:hint="eastAsia"/>
        </w:rPr>
        <w:t xml:space="preserve">　現状の課題解決はもとより、人の空間の拡充及び高速バスの拠点化に向けて、多層化の検討を進める。</w:t>
      </w:r>
    </w:p>
    <w:p w14:paraId="4FBE91F0" w14:textId="031BC683" w:rsidR="00C520D1" w:rsidRDefault="00C520D1" w:rsidP="00C520D1">
      <w:pPr>
        <w:pStyle w:val="a3"/>
        <w:numPr>
          <w:ilvl w:val="0"/>
          <w:numId w:val="22"/>
        </w:numPr>
        <w:ind w:leftChars="0"/>
        <w:jc w:val="left"/>
      </w:pPr>
      <w:r w:rsidRPr="00C520D1">
        <w:rPr>
          <w:rFonts w:hint="eastAsia"/>
        </w:rPr>
        <w:t>駅とまちをつなぐ歩行者動線（歩きたくなるまちなか）</w:t>
      </w:r>
    </w:p>
    <w:p w14:paraId="5B9B50C7" w14:textId="7DD87E0D" w:rsidR="00C520D1" w:rsidRDefault="00C520D1" w:rsidP="00C520D1">
      <w:pPr>
        <w:ind w:firstLineChars="100" w:firstLine="210"/>
        <w:jc w:val="left"/>
      </w:pPr>
      <w:r w:rsidRPr="00C520D1">
        <w:rPr>
          <w:rFonts w:hint="eastAsia"/>
        </w:rPr>
        <w:t>新大阪駅の３</w:t>
      </w:r>
      <w:r w:rsidRPr="00C520D1">
        <w:t>Fの南北通路から６ブロックの方面に、駅、交通結節施設などと民間都市開発の低層部を一体的な空間として、動線を確保するとともに、賑わいや潤いのある連続的な空間形成を図る。</w:t>
      </w:r>
    </w:p>
    <w:p w14:paraId="22136B0A" w14:textId="38760E9E" w:rsidR="00C520D1" w:rsidRDefault="00C520D1" w:rsidP="00C520D1">
      <w:pPr>
        <w:pStyle w:val="a3"/>
        <w:numPr>
          <w:ilvl w:val="0"/>
          <w:numId w:val="22"/>
        </w:numPr>
        <w:ind w:leftChars="0"/>
        <w:jc w:val="left"/>
      </w:pPr>
      <w:r w:rsidRPr="00C520D1">
        <w:rPr>
          <w:rFonts w:hint="eastAsia"/>
        </w:rPr>
        <w:t>大規模交流施設の立地</w:t>
      </w:r>
    </w:p>
    <w:p w14:paraId="241B961F" w14:textId="33441B48" w:rsidR="00C520D1" w:rsidRDefault="00C520D1" w:rsidP="00C520D1">
      <w:pPr>
        <w:ind w:firstLineChars="100" w:firstLine="210"/>
        <w:jc w:val="left"/>
      </w:pPr>
      <w:r w:rsidRPr="00C520D1">
        <w:t>0.5～1ha規模以上で、広い圏域からの人の集積が可能な空間の確保などを図る。</w:t>
      </w:r>
    </w:p>
    <w:p w14:paraId="2311A389" w14:textId="7A21D454" w:rsidR="00C520D1" w:rsidRDefault="00C520D1" w:rsidP="00C520D1">
      <w:pPr>
        <w:pStyle w:val="a3"/>
        <w:numPr>
          <w:ilvl w:val="0"/>
          <w:numId w:val="22"/>
        </w:numPr>
        <w:ind w:leftChars="0"/>
        <w:jc w:val="left"/>
      </w:pPr>
      <w:r w:rsidRPr="00C520D1">
        <w:rPr>
          <w:rFonts w:hint="eastAsia"/>
        </w:rPr>
        <w:t>新大阪連絡線新駅プロジェクト</w:t>
      </w:r>
    </w:p>
    <w:p w14:paraId="7EDB81EA" w14:textId="7723B15C" w:rsidR="00C520D1" w:rsidRDefault="00C520D1" w:rsidP="00C520D1">
      <w:pPr>
        <w:ind w:firstLineChars="100" w:firstLine="210"/>
        <w:jc w:val="left"/>
      </w:pPr>
      <w:r w:rsidRPr="00C520D1">
        <w:rPr>
          <w:rFonts w:hint="eastAsia"/>
        </w:rPr>
        <w:t>新大阪と十三のネットワークを強化する新大阪連絡線の新駅は、新大阪駅の北西部として、駅ビル整備と合わせて、一体的にエリアの価値を向上する機能の導入を図る。</w:t>
      </w:r>
    </w:p>
    <w:p w14:paraId="2F580F0F" w14:textId="60467702" w:rsidR="00C520D1" w:rsidRDefault="00C520D1" w:rsidP="00C520D1">
      <w:pPr>
        <w:jc w:val="left"/>
      </w:pPr>
    </w:p>
    <w:p w14:paraId="0A506949" w14:textId="2F5F3E25" w:rsidR="00C520D1" w:rsidRDefault="00C520D1" w:rsidP="00C520D1">
      <w:pPr>
        <w:jc w:val="left"/>
      </w:pPr>
      <w:r w:rsidRPr="00C520D1">
        <w:rPr>
          <w:rFonts w:hint="eastAsia"/>
        </w:rPr>
        <w:t>〇エリアの価値向上に向けた民間都市開発への期待</w:t>
      </w:r>
    </w:p>
    <w:p w14:paraId="73DFCB49" w14:textId="4C5816D5" w:rsidR="00C520D1" w:rsidRDefault="00C520D1" w:rsidP="00C520D1">
      <w:pPr>
        <w:ind w:firstLineChars="100" w:firstLine="210"/>
        <w:jc w:val="left"/>
      </w:pPr>
      <w:r w:rsidRPr="00C520D1">
        <w:rPr>
          <w:rFonts w:hint="eastAsia"/>
        </w:rPr>
        <w:t>人の集積を図るために、大規模な建て替え、土地利用転換などのまとまりのある民間都市開発に合わせて、交流促進・交通結節・都市空間の機能の向上を図る。民間都市開発には、質の高い機能の導入や、魅力的な低層部を創出することなどによりまちの価値を高める。特に低層部等は、民間の創意工夫などにより、さまざまな人が、効果的で便利に利用できる都市空間となるよう新しい空間利用（空間のシェアリングなど）のイノベーションに期待する。</w:t>
      </w:r>
    </w:p>
    <w:p w14:paraId="1C72EE2C" w14:textId="0027DB18" w:rsidR="00C520D1" w:rsidRDefault="00C520D1" w:rsidP="00C520D1">
      <w:pPr>
        <w:jc w:val="left"/>
      </w:pPr>
    </w:p>
    <w:p w14:paraId="140CC851" w14:textId="33E2477F" w:rsidR="00C520D1" w:rsidRDefault="0002509F" w:rsidP="00C520D1">
      <w:pPr>
        <w:jc w:val="left"/>
      </w:pPr>
      <w:r>
        <w:rPr>
          <w:rFonts w:hint="eastAsia"/>
        </w:rPr>
        <w:t>人と人をつなぎエリアの活性化を図る取</w:t>
      </w:r>
      <w:r w:rsidR="00C520D1" w:rsidRPr="00C520D1">
        <w:rPr>
          <w:rFonts w:hint="eastAsia"/>
        </w:rPr>
        <w:t>組み（ソフト施策）</w:t>
      </w:r>
    </w:p>
    <w:p w14:paraId="3B28888B" w14:textId="6E27BBE4" w:rsidR="00C520D1" w:rsidRPr="00C520D1" w:rsidRDefault="00C520D1" w:rsidP="00C520D1">
      <w:pPr>
        <w:jc w:val="left"/>
      </w:pPr>
      <w:r>
        <w:rPr>
          <w:rFonts w:hint="eastAsia"/>
        </w:rPr>
        <w:t xml:space="preserve">　</w:t>
      </w:r>
      <w:r w:rsidRPr="00C520D1">
        <w:rPr>
          <w:rFonts w:hint="eastAsia"/>
        </w:rPr>
        <w:t>新大阪駅エリアのハード整備に合わせたエリアの価値を高める官民連携のソフト施策（エリアマネジメントなど）は、テ</w:t>
      </w:r>
      <w:r w:rsidR="0002509F">
        <w:rPr>
          <w:rFonts w:hint="eastAsia"/>
        </w:rPr>
        <w:t>ーマを定めつつ、まちづくりを担う組織や、プロジェクトの組成の取組みを進める。なお、大規模な民間都市開発においては、これらの取</w:t>
      </w:r>
      <w:r w:rsidRPr="00C520D1">
        <w:rPr>
          <w:rFonts w:hint="eastAsia"/>
        </w:rPr>
        <w:t>組みを期待する。</w:t>
      </w:r>
    </w:p>
    <w:p w14:paraId="009022AC" w14:textId="41F1B0C1" w:rsidR="00C520D1" w:rsidRDefault="00C520D1" w:rsidP="00C520D1">
      <w:pPr>
        <w:jc w:val="left"/>
      </w:pPr>
      <w:r w:rsidRPr="00C520D1">
        <w:rPr>
          <w:rFonts w:hint="eastAsia"/>
        </w:rPr>
        <w:lastRenderedPageBreak/>
        <w:t xml:space="preserve">　例：企業や人の誘致の方策、イベント、文化・エンターテインメント機能の誘致、エリア防災、新しいテクノロジーやスマート技術（モビリティ、人等）の実証実験</w:t>
      </w:r>
    </w:p>
    <w:p w14:paraId="7016C443" w14:textId="34742A9D" w:rsidR="00C520D1" w:rsidRDefault="00C520D1" w:rsidP="00C520D1">
      <w:pPr>
        <w:jc w:val="left"/>
      </w:pPr>
    </w:p>
    <w:p w14:paraId="67938EA4" w14:textId="51F060CB" w:rsidR="00C520D1" w:rsidRDefault="0002509F" w:rsidP="00C520D1">
      <w:pPr>
        <w:pStyle w:val="a3"/>
        <w:numPr>
          <w:ilvl w:val="0"/>
          <w:numId w:val="1"/>
        </w:numPr>
        <w:ind w:leftChars="0"/>
        <w:jc w:val="left"/>
      </w:pPr>
      <w:r>
        <w:rPr>
          <w:rFonts w:hint="eastAsia"/>
        </w:rPr>
        <w:t>まちづくりの今後の取</w:t>
      </w:r>
      <w:r w:rsidR="00C520D1" w:rsidRPr="00C520D1">
        <w:rPr>
          <w:rFonts w:hint="eastAsia"/>
        </w:rPr>
        <w:t>組み</w:t>
      </w:r>
    </w:p>
    <w:p w14:paraId="459B50F6" w14:textId="6E0391EB" w:rsidR="00C520D1" w:rsidRPr="00C520D1" w:rsidRDefault="00C520D1" w:rsidP="00C520D1">
      <w:pPr>
        <w:pStyle w:val="a3"/>
        <w:numPr>
          <w:ilvl w:val="0"/>
          <w:numId w:val="23"/>
        </w:numPr>
        <w:ind w:leftChars="0"/>
        <w:jc w:val="left"/>
      </w:pPr>
      <w:r w:rsidRPr="00C520D1">
        <w:rPr>
          <w:rFonts w:hint="eastAsia"/>
        </w:rPr>
        <w:t>まちづくり方針を用いて、新大阪の動きを広くプロモーションし、大阪府民、市民はもとより国内外に広く知ってもらうことにより、さらなる民間都市開発の機運の醸成、新たな事業の創出、人の集積を図る。</w:t>
      </w:r>
    </w:p>
    <w:p w14:paraId="727DD73D" w14:textId="4921C643" w:rsidR="00C520D1" w:rsidRPr="00C520D1" w:rsidRDefault="00C520D1" w:rsidP="00C520D1">
      <w:pPr>
        <w:pStyle w:val="a3"/>
        <w:numPr>
          <w:ilvl w:val="0"/>
          <w:numId w:val="23"/>
        </w:numPr>
        <w:ind w:leftChars="0"/>
        <w:jc w:val="left"/>
      </w:pPr>
      <w:r w:rsidRPr="00C520D1">
        <w:rPr>
          <w:rFonts w:hint="eastAsia"/>
        </w:rPr>
        <w:t>新大阪駅エリアにおいては、民間都市開発を推し進めてエリア価値の向上を図るとともに、リニア中央新幹線・北陸新幹線の駅位置が示されれば、駅関連プロジェクトの検討を行い、エリア計画の更新を行う。</w:t>
      </w:r>
    </w:p>
    <w:p w14:paraId="60B73240" w14:textId="61317A5F" w:rsidR="00C520D1" w:rsidRPr="00C520D1" w:rsidRDefault="00C520D1" w:rsidP="00C520D1">
      <w:pPr>
        <w:pStyle w:val="a3"/>
        <w:numPr>
          <w:ilvl w:val="0"/>
          <w:numId w:val="23"/>
        </w:numPr>
        <w:ind w:leftChars="0"/>
        <w:jc w:val="left"/>
      </w:pPr>
      <w:r w:rsidRPr="00C520D1">
        <w:rPr>
          <w:rFonts w:hint="eastAsia"/>
        </w:rPr>
        <w:t>十三駅エリアについては、新大阪連絡線の駅位置の方向性を踏まえてエリア計画作成に向けた検討を進め、淡路駅エリアについては、阪急千里線・京都線の高架化や柴島浄水場のダウンサイジングの時期などを踏まえてエリア計画作成に向けた検討を進める。</w:t>
      </w:r>
    </w:p>
    <w:p w14:paraId="440400AD" w14:textId="11A852EC" w:rsidR="00C520D1" w:rsidRDefault="00C520D1" w:rsidP="00C520D1">
      <w:pPr>
        <w:pStyle w:val="a3"/>
        <w:numPr>
          <w:ilvl w:val="0"/>
          <w:numId w:val="23"/>
        </w:numPr>
        <w:ind w:leftChars="0"/>
        <w:jc w:val="left"/>
      </w:pPr>
      <w:r w:rsidRPr="00C520D1">
        <w:rPr>
          <w:rFonts w:hint="eastAsia"/>
        </w:rPr>
        <w:t>３つのエリアを連携させつつ、まちづくりを進め、広域交通ターミナルのまちとして全体構想の実現に向けて取り組む。</w:t>
      </w:r>
    </w:p>
    <w:p w14:paraId="0181F584" w14:textId="7C0705F5" w:rsidR="00C520D1" w:rsidRDefault="00C520D1" w:rsidP="00C520D1">
      <w:pPr>
        <w:jc w:val="left"/>
      </w:pPr>
    </w:p>
    <w:p w14:paraId="347C79D2" w14:textId="048DF07F" w:rsidR="00C520D1" w:rsidRDefault="00C520D1" w:rsidP="00C520D1">
      <w:pPr>
        <w:pStyle w:val="a3"/>
        <w:numPr>
          <w:ilvl w:val="0"/>
          <w:numId w:val="1"/>
        </w:numPr>
        <w:ind w:leftChars="0"/>
        <w:jc w:val="left"/>
      </w:pPr>
      <w:r w:rsidRPr="00C520D1">
        <w:rPr>
          <w:rFonts w:hint="eastAsia"/>
        </w:rPr>
        <w:t>検討経過と検討体制</w:t>
      </w:r>
    </w:p>
    <w:p w14:paraId="544FF4D4" w14:textId="4288ABA3" w:rsidR="00C520D1" w:rsidRDefault="00C520D1" w:rsidP="00C520D1">
      <w:pPr>
        <w:jc w:val="left"/>
      </w:pPr>
      <w:r w:rsidRPr="00C520D1">
        <w:rPr>
          <w:rFonts w:hint="eastAsia"/>
        </w:rPr>
        <w:t>新大阪駅周辺地域都市再生緊急整備地域検討協議会の検討経過</w:t>
      </w:r>
    </w:p>
    <w:p w14:paraId="3E17624B" w14:textId="77777777" w:rsidR="006B0CFF" w:rsidRPr="006B0CFF" w:rsidRDefault="006B0CFF" w:rsidP="006B0CFF">
      <w:pPr>
        <w:jc w:val="left"/>
      </w:pPr>
      <w:r w:rsidRPr="006B0CFF">
        <w:t>H30（2018）.8</w:t>
      </w:r>
      <w:r w:rsidRPr="006B0CFF">
        <w:tab/>
        <w:t>新大阪駅周辺地域が都市再生緊急整備地域の候補地域として、内閣府より公表</w:t>
      </w:r>
    </w:p>
    <w:p w14:paraId="2222BEF3" w14:textId="77777777" w:rsidR="006B0CFF" w:rsidRPr="006B0CFF" w:rsidRDefault="006B0CFF" w:rsidP="006B0CFF">
      <w:pPr>
        <w:jc w:val="left"/>
      </w:pPr>
      <w:r w:rsidRPr="006B0CFF">
        <w:t>H31(2019).1</w:t>
      </w:r>
      <w:r w:rsidRPr="006B0CFF">
        <w:tab/>
        <w:t>第１回会議　「新大阪駅周辺地域都市再生緊急整備地域検討協議会」の設置</w:t>
      </w:r>
    </w:p>
    <w:p w14:paraId="2A0432BE" w14:textId="77777777" w:rsidR="006B0CFF" w:rsidRPr="006B0CFF" w:rsidRDefault="006B0CFF" w:rsidP="006B0CFF">
      <w:pPr>
        <w:jc w:val="left"/>
      </w:pPr>
      <w:r w:rsidRPr="006B0CFF">
        <w:rPr>
          <w:rFonts w:hint="eastAsia"/>
        </w:rPr>
        <w:t>新大阪駅周辺地域が担うべき役割</w:t>
      </w:r>
    </w:p>
    <w:p w14:paraId="7E1B5AEB" w14:textId="77777777" w:rsidR="006B0CFF" w:rsidRPr="006B0CFF" w:rsidRDefault="006B0CFF" w:rsidP="006B0CFF">
      <w:pPr>
        <w:jc w:val="left"/>
      </w:pPr>
      <w:r w:rsidRPr="006B0CFF">
        <w:t>R1(2019).9</w:t>
      </w:r>
      <w:r w:rsidRPr="006B0CFF">
        <w:tab/>
        <w:t>第２回会議　新大阪駅周辺地域に導入すべき都市機能</w:t>
      </w:r>
    </w:p>
    <w:p w14:paraId="7A7BD68A" w14:textId="77777777" w:rsidR="006B0CFF" w:rsidRPr="006B0CFF" w:rsidRDefault="006B0CFF" w:rsidP="006B0CFF">
      <w:pPr>
        <w:jc w:val="left"/>
      </w:pPr>
      <w:r w:rsidRPr="006B0CFF">
        <w:t>R2(2020).1</w:t>
      </w:r>
      <w:r w:rsidRPr="006B0CFF">
        <w:tab/>
        <w:t>第３回会議　まちづくり方針の骨格（素案）</w:t>
      </w:r>
    </w:p>
    <w:p w14:paraId="7BE25EFF" w14:textId="77777777" w:rsidR="006B0CFF" w:rsidRPr="006B0CFF" w:rsidRDefault="006B0CFF" w:rsidP="006B0CFF">
      <w:pPr>
        <w:jc w:val="left"/>
      </w:pPr>
      <w:r w:rsidRPr="006B0CFF">
        <w:t>R2(2020).3</w:t>
      </w:r>
      <w:r w:rsidRPr="006B0CFF">
        <w:tab/>
        <w:t>新大阪駅周辺地域都市再生緊急整備地域まちづくり方針の骨格　公表</w:t>
      </w:r>
    </w:p>
    <w:p w14:paraId="36634803" w14:textId="77777777" w:rsidR="006B0CFF" w:rsidRPr="006B0CFF" w:rsidRDefault="006B0CFF" w:rsidP="006B0CFF">
      <w:pPr>
        <w:jc w:val="left"/>
      </w:pPr>
      <w:r w:rsidRPr="006B0CFF">
        <w:t>R2(2020).10</w:t>
      </w:r>
      <w:r w:rsidRPr="006B0CFF">
        <w:tab/>
        <w:t>第４回会議　交通結節施設のあり方</w:t>
      </w:r>
    </w:p>
    <w:p w14:paraId="19CE59CF" w14:textId="77777777" w:rsidR="006B0CFF" w:rsidRPr="006B0CFF" w:rsidRDefault="006B0CFF" w:rsidP="006B0CFF">
      <w:pPr>
        <w:jc w:val="left"/>
      </w:pPr>
      <w:r w:rsidRPr="006B0CFF">
        <w:t>R3(2021).8</w:t>
      </w:r>
      <w:r w:rsidRPr="006B0CFF">
        <w:tab/>
        <w:t>第５回会議　新型コロナとまちづくり、都市機能、民間都市開発誘導の仕組み</w:t>
      </w:r>
    </w:p>
    <w:p w14:paraId="1C580EF4" w14:textId="77777777" w:rsidR="006B0CFF" w:rsidRPr="006B0CFF" w:rsidRDefault="006B0CFF" w:rsidP="006B0CFF">
      <w:pPr>
        <w:jc w:val="left"/>
      </w:pPr>
      <w:r w:rsidRPr="006B0CFF">
        <w:t>R4(2022).2　 　第６回会議　まちづくり方針 2022（全体構想、新大阪駅エリア計画）（素案）</w:t>
      </w:r>
    </w:p>
    <w:p w14:paraId="102D5293" w14:textId="5393F1EC" w:rsidR="00C520D1" w:rsidRDefault="006B0CFF" w:rsidP="006B0CFF">
      <w:pPr>
        <w:jc w:val="left"/>
      </w:pPr>
      <w:r w:rsidRPr="006B0CFF">
        <w:t>R4(2022).〇　　新大阪駅周辺地域都市再生緊急整備地域まちづくり方針 2022　公表</w:t>
      </w:r>
    </w:p>
    <w:p w14:paraId="6DB4DB93" w14:textId="4E58855F" w:rsidR="006B0CFF" w:rsidRDefault="006B0CFF" w:rsidP="006B0CFF">
      <w:pPr>
        <w:jc w:val="left"/>
      </w:pPr>
    </w:p>
    <w:p w14:paraId="350167CD" w14:textId="139C83AB" w:rsidR="006B0CFF" w:rsidRDefault="006B0CFF" w:rsidP="006B0CFF">
      <w:pPr>
        <w:jc w:val="left"/>
      </w:pPr>
      <w:r w:rsidRPr="006B0CFF">
        <w:rPr>
          <w:rFonts w:hint="eastAsia"/>
        </w:rPr>
        <w:t>検討体制</w:t>
      </w:r>
    </w:p>
    <w:p w14:paraId="2FEF68FD" w14:textId="1A6118F6" w:rsidR="006B0CFF" w:rsidRPr="006B0CFF" w:rsidRDefault="006B0CFF" w:rsidP="006B0CFF">
      <w:pPr>
        <w:jc w:val="left"/>
      </w:pPr>
      <w:r w:rsidRPr="006B0CFF">
        <w:rPr>
          <w:rFonts w:hint="eastAsia"/>
        </w:rPr>
        <w:t>構成員：国（内閣府、近畿地方整備局、近畿運輸局）</w:t>
      </w:r>
    </w:p>
    <w:p w14:paraId="0E9B6D8E" w14:textId="77777777" w:rsidR="006B0CFF" w:rsidRPr="006B0CFF" w:rsidRDefault="006B0CFF" w:rsidP="006B0CFF">
      <w:pPr>
        <w:jc w:val="left"/>
      </w:pPr>
      <w:r w:rsidRPr="006B0CFF">
        <w:rPr>
          <w:rFonts w:hint="eastAsia"/>
        </w:rPr>
        <w:lastRenderedPageBreak/>
        <w:t>地方公共団体（大阪府、大阪市）</w:t>
      </w:r>
    </w:p>
    <w:p w14:paraId="7BC6AA89" w14:textId="77777777" w:rsidR="006B0CFF" w:rsidRPr="006B0CFF" w:rsidRDefault="006B0CFF" w:rsidP="006B0CFF">
      <w:pPr>
        <w:jc w:val="left"/>
      </w:pPr>
      <w:r w:rsidRPr="006B0CFF">
        <w:rPr>
          <w:rFonts w:hint="eastAsia"/>
        </w:rPr>
        <w:t>民間企業等（ＪＲ西日本、阪急電鉄、</w:t>
      </w:r>
      <w:r w:rsidRPr="006B0CFF">
        <w:t>Osaka Metro、ＵＲ都市機構）</w:t>
      </w:r>
    </w:p>
    <w:p w14:paraId="0F8954B1" w14:textId="77777777" w:rsidR="006B0CFF" w:rsidRPr="006B0CFF" w:rsidRDefault="006B0CFF" w:rsidP="006B0CFF">
      <w:pPr>
        <w:jc w:val="left"/>
      </w:pPr>
      <w:r w:rsidRPr="006B0CFF">
        <w:rPr>
          <w:rFonts w:hint="eastAsia"/>
        </w:rPr>
        <w:t>経済界（関西経済連合会、大阪商工会議所、関西経済同友会）</w:t>
      </w:r>
    </w:p>
    <w:p w14:paraId="7673F502" w14:textId="531E7C13" w:rsidR="006B0CFF" w:rsidRDefault="006B0CFF" w:rsidP="006B0CFF">
      <w:pPr>
        <w:jc w:val="left"/>
      </w:pPr>
      <w:r w:rsidRPr="006B0CFF">
        <w:rPr>
          <w:rFonts w:hint="eastAsia"/>
        </w:rPr>
        <w:t>委　員</w:t>
      </w:r>
      <w:r w:rsidR="005376EA">
        <w:rPr>
          <w:rFonts w:hint="eastAsia"/>
        </w:rPr>
        <w:t>：小林委員（京都大学）、森川委員（名古屋大学）、橋爪委員（大阪公</w:t>
      </w:r>
      <w:r w:rsidRPr="006B0CFF">
        <w:rPr>
          <w:rFonts w:hint="eastAsia"/>
        </w:rPr>
        <w:t>立大学）</w:t>
      </w:r>
    </w:p>
    <w:p w14:paraId="25684DCC" w14:textId="2D7D4DB9" w:rsidR="006B0CFF" w:rsidRDefault="006B0CFF" w:rsidP="006B0CFF">
      <w:pPr>
        <w:jc w:val="left"/>
      </w:pPr>
    </w:p>
    <w:p w14:paraId="7D8ADF31" w14:textId="77777777" w:rsidR="006B0CFF" w:rsidRPr="006B0CFF" w:rsidRDefault="006B0CFF" w:rsidP="006B0CFF">
      <w:pPr>
        <w:jc w:val="left"/>
      </w:pPr>
      <w:r w:rsidRPr="006B0CFF">
        <w:rPr>
          <w:rFonts w:hint="eastAsia"/>
        </w:rPr>
        <w:t>（本資料に関する問い合わせ先）</w:t>
      </w:r>
    </w:p>
    <w:p w14:paraId="53A15828" w14:textId="7964423A" w:rsidR="006B0CFF" w:rsidRPr="006B0CFF" w:rsidRDefault="006B0CFF" w:rsidP="006B0CFF">
      <w:pPr>
        <w:jc w:val="left"/>
      </w:pPr>
      <w:r w:rsidRPr="006B0CFF">
        <w:rPr>
          <w:rFonts w:hint="eastAsia"/>
        </w:rPr>
        <w:t>・大阪府・大阪市</w:t>
      </w:r>
      <w:r>
        <w:rPr>
          <w:rFonts w:hint="eastAsia"/>
        </w:rPr>
        <w:t xml:space="preserve">　</w:t>
      </w:r>
      <w:r w:rsidRPr="006B0CFF">
        <w:rPr>
          <w:rFonts w:hint="eastAsia"/>
        </w:rPr>
        <w:t>大阪都市計画局</w:t>
      </w:r>
      <w:r w:rsidRPr="006B0CFF">
        <w:t xml:space="preserve"> 拠点開発室 広域拠点開発課　TEL：06-6210-9327</w:t>
      </w:r>
    </w:p>
    <w:p w14:paraId="3B1B780A" w14:textId="6ED19594" w:rsidR="006B0CFF" w:rsidRPr="00C520D1" w:rsidRDefault="006B0CFF" w:rsidP="006B0CFF">
      <w:pPr>
        <w:jc w:val="left"/>
      </w:pPr>
      <w:r w:rsidRPr="006B0CFF">
        <w:rPr>
          <w:rFonts w:hint="eastAsia"/>
        </w:rPr>
        <w:t>・大阪市</w:t>
      </w:r>
      <w:r w:rsidRPr="006B0CFF">
        <w:t xml:space="preserve"> 計画調整局 計画部 都市計画課</w:t>
      </w:r>
      <w:r>
        <w:rPr>
          <w:rFonts w:hint="eastAsia"/>
        </w:rPr>
        <w:t xml:space="preserve">　</w:t>
      </w:r>
      <w:r w:rsidRPr="006B0CFF">
        <w:t>TEL：06-6208-7871</w:t>
      </w:r>
    </w:p>
    <w:sectPr w:rsidR="006B0CFF" w:rsidRPr="00C520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D9C0D" w14:textId="77777777" w:rsidR="00087573" w:rsidRDefault="00087573" w:rsidP="00087573">
      <w:r>
        <w:separator/>
      </w:r>
    </w:p>
  </w:endnote>
  <w:endnote w:type="continuationSeparator" w:id="0">
    <w:p w14:paraId="1F023B8A" w14:textId="77777777" w:rsidR="00087573" w:rsidRDefault="00087573" w:rsidP="0008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55C84" w14:textId="77777777" w:rsidR="00087573" w:rsidRDefault="00087573" w:rsidP="00087573">
      <w:r>
        <w:separator/>
      </w:r>
    </w:p>
  </w:footnote>
  <w:footnote w:type="continuationSeparator" w:id="0">
    <w:p w14:paraId="38F98C4F" w14:textId="77777777" w:rsidR="00087573" w:rsidRDefault="00087573" w:rsidP="00087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529F"/>
    <w:multiLevelType w:val="hybridMultilevel"/>
    <w:tmpl w:val="CA86EE4E"/>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B1055"/>
    <w:multiLevelType w:val="hybridMultilevel"/>
    <w:tmpl w:val="6598FBFA"/>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0F7A8A"/>
    <w:multiLevelType w:val="hybridMultilevel"/>
    <w:tmpl w:val="9D02D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B61C0"/>
    <w:multiLevelType w:val="hybridMultilevel"/>
    <w:tmpl w:val="C5E0DDB0"/>
    <w:lvl w:ilvl="0" w:tplc="7F263F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AA4875"/>
    <w:multiLevelType w:val="hybridMultilevel"/>
    <w:tmpl w:val="B9022E3E"/>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7348BF"/>
    <w:multiLevelType w:val="hybridMultilevel"/>
    <w:tmpl w:val="C9BE3424"/>
    <w:lvl w:ilvl="0" w:tplc="D27C74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6041F8"/>
    <w:multiLevelType w:val="hybridMultilevel"/>
    <w:tmpl w:val="14984DFA"/>
    <w:lvl w:ilvl="0" w:tplc="EC0E6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2C1ADF"/>
    <w:multiLevelType w:val="hybridMultilevel"/>
    <w:tmpl w:val="26E0D2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230944"/>
    <w:multiLevelType w:val="hybridMultilevel"/>
    <w:tmpl w:val="730C18CC"/>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8B5B02"/>
    <w:multiLevelType w:val="hybridMultilevel"/>
    <w:tmpl w:val="0AB65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6078B7"/>
    <w:multiLevelType w:val="hybridMultilevel"/>
    <w:tmpl w:val="F6001F9A"/>
    <w:lvl w:ilvl="0" w:tplc="F9FCE9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03591C"/>
    <w:multiLevelType w:val="hybridMultilevel"/>
    <w:tmpl w:val="04EE7E12"/>
    <w:lvl w:ilvl="0" w:tplc="4F20C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3C4CD5"/>
    <w:multiLevelType w:val="hybridMultilevel"/>
    <w:tmpl w:val="854C15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4E666A"/>
    <w:multiLevelType w:val="hybridMultilevel"/>
    <w:tmpl w:val="7C24160A"/>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A87ADE"/>
    <w:multiLevelType w:val="hybridMultilevel"/>
    <w:tmpl w:val="DFEC1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AF3087"/>
    <w:multiLevelType w:val="hybridMultilevel"/>
    <w:tmpl w:val="B1303144"/>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3A45F6"/>
    <w:multiLevelType w:val="hybridMultilevel"/>
    <w:tmpl w:val="24AEB2F2"/>
    <w:lvl w:ilvl="0" w:tplc="894805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2D3E94"/>
    <w:multiLevelType w:val="hybridMultilevel"/>
    <w:tmpl w:val="DEBEA3C0"/>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96426E"/>
    <w:multiLevelType w:val="hybridMultilevel"/>
    <w:tmpl w:val="7AF8D9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417533"/>
    <w:multiLevelType w:val="hybridMultilevel"/>
    <w:tmpl w:val="05362B44"/>
    <w:lvl w:ilvl="0" w:tplc="EC0E6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B80105"/>
    <w:multiLevelType w:val="hybridMultilevel"/>
    <w:tmpl w:val="A272750C"/>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884F23"/>
    <w:multiLevelType w:val="hybridMultilevel"/>
    <w:tmpl w:val="54944988"/>
    <w:lvl w:ilvl="0" w:tplc="EC0E6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EE6108"/>
    <w:multiLevelType w:val="hybridMultilevel"/>
    <w:tmpl w:val="5C08216A"/>
    <w:lvl w:ilvl="0" w:tplc="EC0E6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8"/>
  </w:num>
  <w:num w:numId="3">
    <w:abstractNumId w:val="7"/>
  </w:num>
  <w:num w:numId="4">
    <w:abstractNumId w:val="9"/>
  </w:num>
  <w:num w:numId="5">
    <w:abstractNumId w:val="2"/>
  </w:num>
  <w:num w:numId="6">
    <w:abstractNumId w:val="14"/>
  </w:num>
  <w:num w:numId="7">
    <w:abstractNumId w:val="10"/>
  </w:num>
  <w:num w:numId="8">
    <w:abstractNumId w:val="13"/>
  </w:num>
  <w:num w:numId="9">
    <w:abstractNumId w:val="15"/>
  </w:num>
  <w:num w:numId="10">
    <w:abstractNumId w:val="17"/>
  </w:num>
  <w:num w:numId="11">
    <w:abstractNumId w:val="22"/>
  </w:num>
  <w:num w:numId="12">
    <w:abstractNumId w:val="5"/>
  </w:num>
  <w:num w:numId="13">
    <w:abstractNumId w:val="21"/>
  </w:num>
  <w:num w:numId="14">
    <w:abstractNumId w:val="16"/>
  </w:num>
  <w:num w:numId="15">
    <w:abstractNumId w:val="6"/>
  </w:num>
  <w:num w:numId="16">
    <w:abstractNumId w:val="3"/>
  </w:num>
  <w:num w:numId="17">
    <w:abstractNumId w:val="19"/>
  </w:num>
  <w:num w:numId="18">
    <w:abstractNumId w:val="1"/>
  </w:num>
  <w:num w:numId="19">
    <w:abstractNumId w:val="4"/>
  </w:num>
  <w:num w:numId="20">
    <w:abstractNumId w:val="8"/>
  </w:num>
  <w:num w:numId="21">
    <w:abstractNumId w:val="20"/>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28"/>
    <w:rsid w:val="0002509F"/>
    <w:rsid w:val="00087573"/>
    <w:rsid w:val="000A2E75"/>
    <w:rsid w:val="00190721"/>
    <w:rsid w:val="00273A57"/>
    <w:rsid w:val="00353028"/>
    <w:rsid w:val="003E2888"/>
    <w:rsid w:val="004417A6"/>
    <w:rsid w:val="005376EA"/>
    <w:rsid w:val="006B0CFF"/>
    <w:rsid w:val="00806CD9"/>
    <w:rsid w:val="00A35508"/>
    <w:rsid w:val="00AD19B4"/>
    <w:rsid w:val="00BE044F"/>
    <w:rsid w:val="00C520D1"/>
    <w:rsid w:val="00E44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B02905"/>
  <w15:chartTrackingRefBased/>
  <w15:docId w15:val="{5E556CF5-8570-4216-803C-84A1436E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44F"/>
    <w:pPr>
      <w:ind w:leftChars="400" w:left="840"/>
    </w:pPr>
  </w:style>
  <w:style w:type="paragraph" w:styleId="a4">
    <w:name w:val="header"/>
    <w:basedOn w:val="a"/>
    <w:link w:val="a5"/>
    <w:uiPriority w:val="99"/>
    <w:unhideWhenUsed/>
    <w:rsid w:val="00087573"/>
    <w:pPr>
      <w:tabs>
        <w:tab w:val="center" w:pos="4252"/>
        <w:tab w:val="right" w:pos="8504"/>
      </w:tabs>
      <w:snapToGrid w:val="0"/>
    </w:pPr>
  </w:style>
  <w:style w:type="character" w:customStyle="1" w:styleId="a5">
    <w:name w:val="ヘッダー (文字)"/>
    <w:basedOn w:val="a0"/>
    <w:link w:val="a4"/>
    <w:uiPriority w:val="99"/>
    <w:rsid w:val="00087573"/>
  </w:style>
  <w:style w:type="paragraph" w:styleId="a6">
    <w:name w:val="footer"/>
    <w:basedOn w:val="a"/>
    <w:link w:val="a7"/>
    <w:uiPriority w:val="99"/>
    <w:unhideWhenUsed/>
    <w:rsid w:val="00087573"/>
    <w:pPr>
      <w:tabs>
        <w:tab w:val="center" w:pos="4252"/>
        <w:tab w:val="right" w:pos="8504"/>
      </w:tabs>
      <w:snapToGrid w:val="0"/>
    </w:pPr>
  </w:style>
  <w:style w:type="character" w:customStyle="1" w:styleId="a7">
    <w:name w:val="フッター (文字)"/>
    <w:basedOn w:val="a0"/>
    <w:link w:val="a6"/>
    <w:uiPriority w:val="99"/>
    <w:rsid w:val="0008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61988">
      <w:bodyDiv w:val="1"/>
      <w:marLeft w:val="0"/>
      <w:marRight w:val="0"/>
      <w:marTop w:val="0"/>
      <w:marBottom w:val="0"/>
      <w:divBdr>
        <w:top w:val="none" w:sz="0" w:space="0" w:color="auto"/>
        <w:left w:val="none" w:sz="0" w:space="0" w:color="auto"/>
        <w:bottom w:val="none" w:sz="0" w:space="0" w:color="auto"/>
        <w:right w:val="none" w:sz="0" w:space="0" w:color="auto"/>
      </w:divBdr>
    </w:div>
    <w:div w:id="797576846">
      <w:bodyDiv w:val="1"/>
      <w:marLeft w:val="0"/>
      <w:marRight w:val="0"/>
      <w:marTop w:val="0"/>
      <w:marBottom w:val="0"/>
      <w:divBdr>
        <w:top w:val="none" w:sz="0" w:space="0" w:color="auto"/>
        <w:left w:val="none" w:sz="0" w:space="0" w:color="auto"/>
        <w:bottom w:val="none" w:sz="0" w:space="0" w:color="auto"/>
        <w:right w:val="none" w:sz="0" w:space="0" w:color="auto"/>
      </w:divBdr>
    </w:div>
    <w:div w:id="1298611652">
      <w:bodyDiv w:val="1"/>
      <w:marLeft w:val="0"/>
      <w:marRight w:val="0"/>
      <w:marTop w:val="0"/>
      <w:marBottom w:val="0"/>
      <w:divBdr>
        <w:top w:val="none" w:sz="0" w:space="0" w:color="auto"/>
        <w:left w:val="none" w:sz="0" w:space="0" w:color="auto"/>
        <w:bottom w:val="none" w:sz="0" w:space="0" w:color="auto"/>
        <w:right w:val="none" w:sz="0" w:space="0" w:color="auto"/>
      </w:divBdr>
    </w:div>
    <w:div w:id="139056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829</Words>
  <Characters>4728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比企　章雄</dc:creator>
  <cp:keywords/>
  <dc:description/>
  <cp:lastModifiedBy>飯沼　智浩</cp:lastModifiedBy>
  <cp:revision>8</cp:revision>
  <dcterms:created xsi:type="dcterms:W3CDTF">2022-04-05T06:27:00Z</dcterms:created>
  <dcterms:modified xsi:type="dcterms:W3CDTF">2022-04-14T01:58:00Z</dcterms:modified>
</cp:coreProperties>
</file>