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24" w:rsidRPr="00035424" w:rsidRDefault="00035424" w:rsidP="00012177">
      <w:pPr>
        <w:rPr>
          <w:rFonts w:asciiTheme="majorEastAsia" w:eastAsiaTheme="majorEastAsia" w:hAnsiTheme="majorEastAsia"/>
          <w:b/>
          <w:sz w:val="24"/>
          <w:szCs w:val="24"/>
        </w:rPr>
      </w:pPr>
      <w:bookmarkStart w:id="0" w:name="_GoBack"/>
      <w:bookmarkEnd w:id="0"/>
      <w:r w:rsidRPr="00035424">
        <w:rPr>
          <w:rFonts w:asciiTheme="majorEastAsia" w:eastAsiaTheme="majorEastAsia" w:hAnsiTheme="majorEastAsia" w:hint="eastAsia"/>
          <w:b/>
          <w:sz w:val="24"/>
          <w:szCs w:val="24"/>
        </w:rPr>
        <w:t xml:space="preserve">　おおさかＱネット　「健康づくりに対する意識」に関するアンケート</w:t>
      </w:r>
    </w:p>
    <w:p w:rsidR="00035424" w:rsidRPr="00035424" w:rsidRDefault="00035424" w:rsidP="00012177">
      <w:pPr>
        <w:rPr>
          <w:rFonts w:asciiTheme="majorEastAsia" w:eastAsiaTheme="majorEastAsia" w:hAnsiTheme="majorEastAsia"/>
          <w:b/>
          <w:sz w:val="24"/>
          <w:szCs w:val="24"/>
        </w:rPr>
      </w:pPr>
      <w:r w:rsidRPr="00035424">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A75668">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035424">
        <w:rPr>
          <w:rFonts w:asciiTheme="majorEastAsia" w:eastAsiaTheme="majorEastAsia" w:hAnsiTheme="majorEastAsia" w:hint="eastAsia"/>
          <w:b/>
          <w:sz w:val="24"/>
          <w:szCs w:val="24"/>
        </w:rPr>
        <w:t>分析結果概要</w:t>
      </w:r>
    </w:p>
    <w:p w:rsidR="00035424" w:rsidRDefault="00035424" w:rsidP="00012177">
      <w:pPr>
        <w:rPr>
          <w:rFonts w:asciiTheme="majorEastAsia" w:eastAsiaTheme="majorEastAsia" w:hAnsiTheme="majorEastAsia"/>
          <w:sz w:val="24"/>
          <w:szCs w:val="24"/>
        </w:rPr>
      </w:pPr>
    </w:p>
    <w:p w:rsidR="00035424" w:rsidRDefault="00035424" w:rsidP="00012177">
      <w:pPr>
        <w:rPr>
          <w:rFonts w:asciiTheme="majorEastAsia" w:eastAsiaTheme="majorEastAsia" w:hAnsiTheme="majorEastAsia"/>
          <w:szCs w:val="21"/>
        </w:rPr>
      </w:pPr>
      <w:r>
        <w:rPr>
          <w:rFonts w:asciiTheme="majorEastAsia" w:eastAsiaTheme="majorEastAsia" w:hAnsiTheme="majorEastAsia" w:hint="eastAsia"/>
          <w:szCs w:val="21"/>
        </w:rPr>
        <w:t>■実施期間　　平成26年10月14日（火）から平成26年10月20日（月）（7日間）</w:t>
      </w:r>
    </w:p>
    <w:p w:rsidR="00035424" w:rsidRDefault="00035424" w:rsidP="00012177">
      <w:pPr>
        <w:rPr>
          <w:rFonts w:asciiTheme="majorEastAsia" w:eastAsiaTheme="majorEastAsia" w:hAnsiTheme="majorEastAsia"/>
          <w:szCs w:val="21"/>
        </w:rPr>
      </w:pPr>
      <w:r>
        <w:rPr>
          <w:rFonts w:asciiTheme="majorEastAsia" w:eastAsiaTheme="majorEastAsia" w:hAnsiTheme="majorEastAsia" w:hint="eastAsia"/>
          <w:szCs w:val="21"/>
        </w:rPr>
        <w:t>■回答者数</w:t>
      </w:r>
    </w:p>
    <w:p w:rsidR="00035424" w:rsidRDefault="00035424" w:rsidP="00012177">
      <w:pPr>
        <w:rPr>
          <w:rFonts w:asciiTheme="majorEastAsia" w:eastAsiaTheme="majorEastAsia" w:hAnsiTheme="majorEastAsia"/>
          <w:szCs w:val="21"/>
        </w:rPr>
      </w:pPr>
      <w:r>
        <w:rPr>
          <w:rFonts w:asciiTheme="majorEastAsia" w:eastAsiaTheme="majorEastAsia" w:hAnsiTheme="majorEastAsia" w:hint="eastAsia"/>
          <w:szCs w:val="21"/>
        </w:rPr>
        <w:t xml:space="preserve">　1,707名／</w:t>
      </w:r>
      <w:r w:rsidR="00B742E3">
        <w:rPr>
          <w:rFonts w:asciiTheme="majorEastAsia" w:eastAsiaTheme="majorEastAsia" w:hAnsiTheme="majorEastAsia" w:hint="eastAsia"/>
          <w:szCs w:val="21"/>
        </w:rPr>
        <w:t>2,285名（回答率：74.7％）</w:t>
      </w:r>
    </w:p>
    <w:p w:rsidR="00B742E3" w:rsidRDefault="00B742E3" w:rsidP="00012177">
      <w:pPr>
        <w:rPr>
          <w:rFonts w:asciiTheme="majorEastAsia" w:eastAsiaTheme="majorEastAsia" w:hAnsiTheme="majorEastAsia"/>
          <w:szCs w:val="21"/>
        </w:rPr>
      </w:pPr>
      <w:r>
        <w:rPr>
          <w:rFonts w:asciiTheme="majorEastAsia" w:eastAsiaTheme="majorEastAsia" w:hAnsiTheme="majorEastAsia" w:hint="eastAsia"/>
          <w:szCs w:val="21"/>
        </w:rPr>
        <w:t xml:space="preserve">　　　　　　　　　　　　　　　　　（各項目上段：回答者数、中段：横％、下段：縦％）</w:t>
      </w:r>
    </w:p>
    <w:p w:rsidR="00B742E3" w:rsidRDefault="00B742E3" w:rsidP="00012177">
      <w:pPr>
        <w:rPr>
          <w:rFonts w:asciiTheme="majorEastAsia" w:eastAsiaTheme="majorEastAsia" w:hAnsiTheme="majorEastAsia"/>
          <w:szCs w:val="21"/>
        </w:rPr>
      </w:pPr>
      <w:r w:rsidRPr="00B742E3">
        <w:rPr>
          <w:rFonts w:hint="eastAsia"/>
          <w:noProof/>
        </w:rPr>
        <w:drawing>
          <wp:inline distT="0" distB="0" distL="0" distR="0" wp14:anchorId="40A53967" wp14:editId="1D97F4F8">
            <wp:extent cx="5400675" cy="16764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676203"/>
                    </a:xfrm>
                    <a:prstGeom prst="rect">
                      <a:avLst/>
                    </a:prstGeom>
                    <a:noFill/>
                    <a:ln>
                      <a:noFill/>
                    </a:ln>
                  </pic:spPr>
                </pic:pic>
              </a:graphicData>
            </a:graphic>
          </wp:inline>
        </w:drawing>
      </w:r>
    </w:p>
    <w:p w:rsidR="00E741D1" w:rsidRPr="00AE3D25" w:rsidRDefault="002D5393" w:rsidP="00012177">
      <w:pPr>
        <w:rPr>
          <w:rFonts w:asciiTheme="majorEastAsia" w:eastAsiaTheme="majorEastAsia" w:hAnsiTheme="majorEastAsia"/>
          <w:szCs w:val="21"/>
        </w:rPr>
      </w:pPr>
      <w:r w:rsidRPr="00AE3D25">
        <w:rPr>
          <w:rFonts w:asciiTheme="majorEastAsia" w:eastAsiaTheme="majorEastAsia" w:hAnsiTheme="majorEastAsia" w:hint="eastAsia"/>
          <w:szCs w:val="21"/>
        </w:rPr>
        <w:t>■　分析結果の概要</w:t>
      </w:r>
    </w:p>
    <w:tbl>
      <w:tblPr>
        <w:tblStyle w:val="a5"/>
        <w:tblW w:w="0" w:type="auto"/>
        <w:tblLook w:val="04A0" w:firstRow="1" w:lastRow="0" w:firstColumn="1" w:lastColumn="0" w:noHBand="0" w:noVBand="1"/>
      </w:tblPr>
      <w:tblGrid>
        <w:gridCol w:w="8702"/>
      </w:tblGrid>
      <w:tr w:rsidR="00AE3D25" w:rsidRPr="00AE3D25" w:rsidTr="00C5200B">
        <w:trPr>
          <w:trHeight w:val="8360"/>
        </w:trPr>
        <w:tc>
          <w:tcPr>
            <w:tcW w:w="8702" w:type="dxa"/>
          </w:tcPr>
          <w:p w:rsidR="002D5393" w:rsidRPr="00AE3D25" w:rsidRDefault="002D5393" w:rsidP="00093AB2">
            <w:pPr>
              <w:rPr>
                <w:rFonts w:asciiTheme="majorEastAsia" w:eastAsiaTheme="majorEastAsia" w:hAnsiTheme="majorEastAsia"/>
                <w:szCs w:val="21"/>
              </w:rPr>
            </w:pPr>
            <w:r w:rsidRPr="00AE3D25">
              <w:rPr>
                <w:rFonts w:asciiTheme="majorEastAsia" w:eastAsiaTheme="majorEastAsia" w:hAnsiTheme="majorEastAsia" w:hint="eastAsia"/>
                <w:szCs w:val="21"/>
              </w:rPr>
              <w:t>１．</w:t>
            </w:r>
            <w:r w:rsidR="00516550" w:rsidRPr="00AE3D25">
              <w:rPr>
                <w:rFonts w:asciiTheme="majorEastAsia" w:eastAsiaTheme="majorEastAsia" w:hAnsiTheme="majorEastAsia" w:hint="eastAsia"/>
                <w:szCs w:val="21"/>
              </w:rPr>
              <w:t>調査目的</w:t>
            </w:r>
          </w:p>
          <w:p w:rsidR="00DB1351" w:rsidRDefault="00554C66" w:rsidP="004E34B9">
            <w:pPr>
              <w:ind w:leftChars="86" w:left="181" w:firstLineChars="106" w:firstLine="223"/>
              <w:rPr>
                <w:rFonts w:asciiTheme="majorEastAsia" w:eastAsiaTheme="majorEastAsia" w:hAnsiTheme="majorEastAsia"/>
                <w:szCs w:val="21"/>
              </w:rPr>
            </w:pPr>
            <w:r>
              <w:rPr>
                <w:rFonts w:asciiTheme="majorEastAsia" w:eastAsiaTheme="majorEastAsia" w:hAnsiTheme="majorEastAsia" w:hint="eastAsia"/>
                <w:szCs w:val="21"/>
              </w:rPr>
              <w:t>府における</w:t>
            </w:r>
            <w:r w:rsidR="002D5393" w:rsidRPr="00AE3D25">
              <w:rPr>
                <w:rFonts w:asciiTheme="majorEastAsia" w:eastAsiaTheme="majorEastAsia" w:hAnsiTheme="majorEastAsia" w:hint="eastAsia"/>
                <w:szCs w:val="21"/>
              </w:rPr>
              <w:t>特定健診（いわゆる「メタボ健診」）の受診率向上に向けたインセンティブの付与、受診メリットに関する的確な情報提供などの施策を、どのように工夫すれば最も効果が上がるのかを明らかにする。</w:t>
            </w:r>
          </w:p>
          <w:p w:rsidR="004E34B9" w:rsidRPr="004E34B9" w:rsidRDefault="004E34B9" w:rsidP="004E34B9">
            <w:pPr>
              <w:ind w:leftChars="86" w:left="181" w:firstLineChars="106" w:firstLine="223"/>
              <w:rPr>
                <w:rFonts w:asciiTheme="majorEastAsia" w:eastAsiaTheme="majorEastAsia" w:hAnsiTheme="majorEastAsia"/>
                <w:szCs w:val="21"/>
              </w:rPr>
            </w:pPr>
          </w:p>
          <w:p w:rsidR="00DB1351" w:rsidRPr="00AE3D25" w:rsidRDefault="00DB1351" w:rsidP="00516550">
            <w:pPr>
              <w:rPr>
                <w:rFonts w:asciiTheme="majorEastAsia" w:eastAsiaTheme="majorEastAsia" w:hAnsiTheme="majorEastAsia"/>
                <w:szCs w:val="21"/>
              </w:rPr>
            </w:pPr>
            <w:r w:rsidRPr="00AE3D25">
              <w:rPr>
                <w:rFonts w:asciiTheme="majorEastAsia" w:eastAsiaTheme="majorEastAsia" w:hAnsiTheme="majorEastAsia" w:hint="eastAsia"/>
                <w:szCs w:val="21"/>
              </w:rPr>
              <w:t>２．</w:t>
            </w:r>
            <w:r w:rsidR="00516550" w:rsidRPr="00AE3D25">
              <w:rPr>
                <w:rFonts w:asciiTheme="majorEastAsia" w:eastAsiaTheme="majorEastAsia" w:hAnsiTheme="majorEastAsia" w:hint="eastAsia"/>
                <w:szCs w:val="21"/>
              </w:rPr>
              <w:t>調査仮説</w:t>
            </w:r>
            <w:r w:rsidR="00723BBF" w:rsidRPr="00AE3D25">
              <w:rPr>
                <w:rFonts w:asciiTheme="majorEastAsia" w:eastAsiaTheme="majorEastAsia" w:hAnsiTheme="majorEastAsia" w:hint="eastAsia"/>
                <w:szCs w:val="21"/>
              </w:rPr>
              <w:t>と検証結果</w:t>
            </w:r>
          </w:p>
          <w:p w:rsidR="00DB1351" w:rsidRPr="00AE3D25" w:rsidRDefault="00DB1351" w:rsidP="00C5200B">
            <w:pPr>
              <w:ind w:leftChars="100" w:left="1063" w:hangingChars="406" w:hanging="853"/>
              <w:rPr>
                <w:rFonts w:asciiTheme="majorEastAsia" w:eastAsiaTheme="majorEastAsia" w:hAnsiTheme="majorEastAsia"/>
                <w:szCs w:val="21"/>
              </w:rPr>
            </w:pPr>
            <w:r w:rsidRPr="00AE3D25">
              <w:rPr>
                <w:rFonts w:asciiTheme="majorEastAsia" w:eastAsiaTheme="majorEastAsia" w:hAnsiTheme="majorEastAsia" w:hint="eastAsia"/>
                <w:szCs w:val="21"/>
              </w:rPr>
              <w:t>仮説１：日頃健康づくりに気を付けている層と、そうでない層では、受診にメリットを感じる度合に差がある。</w:t>
            </w:r>
          </w:p>
          <w:p w:rsidR="00723BBF" w:rsidRPr="00AE3D25" w:rsidRDefault="00723BBF" w:rsidP="00C5200B">
            <w:pPr>
              <w:ind w:leftChars="500" w:left="1875" w:hangingChars="393" w:hanging="825"/>
              <w:rPr>
                <w:rFonts w:asciiTheme="majorEastAsia" w:eastAsiaTheme="majorEastAsia" w:hAnsiTheme="majorEastAsia"/>
                <w:szCs w:val="21"/>
              </w:rPr>
            </w:pPr>
            <w:r w:rsidRPr="00AE3D25">
              <w:rPr>
                <w:rFonts w:asciiTheme="majorEastAsia" w:eastAsiaTheme="majorEastAsia" w:hAnsiTheme="majorEastAsia" w:hint="eastAsia"/>
                <w:szCs w:val="21"/>
              </w:rPr>
              <w:t>→結果：日頃健康に気を付ける層ほど、特定健診のメリットを知っており、積極的に受診。</w:t>
            </w:r>
          </w:p>
          <w:p w:rsidR="00DB1351" w:rsidRPr="00AE3D25" w:rsidRDefault="00DB1351" w:rsidP="00C5200B">
            <w:pPr>
              <w:ind w:leftChars="93" w:left="1050" w:hangingChars="407" w:hanging="855"/>
              <w:rPr>
                <w:rFonts w:asciiTheme="majorEastAsia" w:eastAsiaTheme="majorEastAsia" w:hAnsiTheme="majorEastAsia"/>
                <w:szCs w:val="21"/>
              </w:rPr>
            </w:pPr>
            <w:r w:rsidRPr="00AE3D25">
              <w:rPr>
                <w:rFonts w:asciiTheme="majorEastAsia" w:eastAsiaTheme="majorEastAsia" w:hAnsiTheme="majorEastAsia" w:hint="eastAsia"/>
                <w:szCs w:val="21"/>
              </w:rPr>
              <w:t>仮説２：受診による個人的・社会的メリットに関する客観的情報を伝えれば、日頃健康づくりに気をつけていない層でも、受診行動をとることに前向きな者の割合が増える。</w:t>
            </w:r>
          </w:p>
          <w:p w:rsidR="00723BBF" w:rsidRPr="00AE3D25" w:rsidRDefault="00723BBF" w:rsidP="00C5200B">
            <w:pPr>
              <w:ind w:leftChars="500" w:left="1875" w:hangingChars="393" w:hanging="825"/>
              <w:rPr>
                <w:rFonts w:asciiTheme="majorEastAsia" w:eastAsiaTheme="majorEastAsia" w:hAnsiTheme="majorEastAsia"/>
                <w:szCs w:val="21"/>
              </w:rPr>
            </w:pPr>
            <w:r w:rsidRPr="00AE3D25">
              <w:rPr>
                <w:rFonts w:asciiTheme="majorEastAsia" w:eastAsiaTheme="majorEastAsia" w:hAnsiTheme="majorEastAsia" w:hint="eastAsia"/>
                <w:szCs w:val="21"/>
              </w:rPr>
              <w:t>→結果：日頃健康づくりに気を付けない層でも、特定健診のメリット知れば、受診に積極的に。</w:t>
            </w:r>
          </w:p>
          <w:p w:rsidR="00723BBF" w:rsidRPr="00AE3D25" w:rsidRDefault="00DB1351" w:rsidP="00C5200B">
            <w:pPr>
              <w:ind w:leftChars="93" w:left="1050" w:hangingChars="407" w:hanging="855"/>
              <w:rPr>
                <w:rFonts w:asciiTheme="majorEastAsia" w:eastAsiaTheme="majorEastAsia" w:hAnsiTheme="majorEastAsia"/>
                <w:szCs w:val="21"/>
              </w:rPr>
            </w:pPr>
            <w:r w:rsidRPr="00AE3D25">
              <w:rPr>
                <w:rFonts w:asciiTheme="majorEastAsia" w:eastAsiaTheme="majorEastAsia" w:hAnsiTheme="majorEastAsia" w:hint="eastAsia"/>
                <w:szCs w:val="21"/>
              </w:rPr>
              <w:t>仮説３：日頃の健康づくりに気を付けている層と、そうでない層では、各種の受診インセンティブのアイデアに対する興味に差が出る。</w:t>
            </w:r>
          </w:p>
          <w:p w:rsidR="00516550" w:rsidRPr="00AE3D25" w:rsidRDefault="00723BBF" w:rsidP="00C5200B">
            <w:pPr>
              <w:ind w:leftChars="500" w:left="1875" w:hangingChars="393" w:hanging="825"/>
              <w:rPr>
                <w:rFonts w:asciiTheme="majorEastAsia" w:eastAsiaTheme="majorEastAsia" w:hAnsiTheme="majorEastAsia"/>
                <w:szCs w:val="21"/>
              </w:rPr>
            </w:pPr>
            <w:r w:rsidRPr="00AE3D25">
              <w:rPr>
                <w:rFonts w:asciiTheme="majorEastAsia" w:eastAsiaTheme="majorEastAsia" w:hAnsiTheme="majorEastAsia" w:hint="eastAsia"/>
                <w:szCs w:val="21"/>
              </w:rPr>
              <w:t>→結果：各種の受診インセンティブの効果に対する評価は、日頃健康づくりに気を付けているかいないかで、差は出ない。</w:t>
            </w:r>
          </w:p>
          <w:p w:rsidR="00DB1351" w:rsidRPr="00AE3D25" w:rsidRDefault="00DB1351" w:rsidP="00C5200B">
            <w:pPr>
              <w:ind w:leftChars="113" w:left="1020" w:hangingChars="373" w:hanging="783"/>
              <w:rPr>
                <w:rFonts w:asciiTheme="majorEastAsia" w:eastAsiaTheme="majorEastAsia" w:hAnsiTheme="majorEastAsia"/>
                <w:szCs w:val="21"/>
              </w:rPr>
            </w:pPr>
            <w:r w:rsidRPr="00AE3D25">
              <w:rPr>
                <w:rFonts w:asciiTheme="majorEastAsia" w:eastAsiaTheme="majorEastAsia" w:hAnsiTheme="majorEastAsia" w:hint="eastAsia"/>
                <w:szCs w:val="21"/>
              </w:rPr>
              <w:t>仮説４：高価な商品をインセンティブにすれば、日頃健康づくりに気をつけていない層でも、興味を示す者の割合が高くなる。</w:t>
            </w:r>
          </w:p>
          <w:p w:rsidR="00516550" w:rsidRPr="00AE3D25" w:rsidRDefault="00723BBF" w:rsidP="00C5200B">
            <w:pPr>
              <w:ind w:leftChars="500" w:left="1875" w:hangingChars="393" w:hanging="825"/>
              <w:rPr>
                <w:rFonts w:asciiTheme="majorEastAsia" w:eastAsiaTheme="majorEastAsia" w:hAnsiTheme="majorEastAsia"/>
                <w:szCs w:val="21"/>
              </w:rPr>
            </w:pPr>
            <w:r w:rsidRPr="00AE3D25">
              <w:rPr>
                <w:rFonts w:asciiTheme="majorEastAsia" w:eastAsiaTheme="majorEastAsia" w:hAnsiTheme="majorEastAsia" w:hint="eastAsia"/>
                <w:szCs w:val="21"/>
              </w:rPr>
              <w:t>→結果：インセンティブで「効果あり」とする割</w:t>
            </w:r>
            <w:r w:rsidR="004E34B9">
              <w:rPr>
                <w:rFonts w:asciiTheme="majorEastAsia" w:eastAsiaTheme="majorEastAsia" w:hAnsiTheme="majorEastAsia" w:hint="eastAsia"/>
                <w:szCs w:val="21"/>
              </w:rPr>
              <w:t>合が高いのは、</w:t>
            </w:r>
            <w:r w:rsidR="004E34B9" w:rsidRPr="008B3CCC">
              <w:rPr>
                <w:rFonts w:asciiTheme="majorEastAsia" w:eastAsiaTheme="majorEastAsia" w:hAnsiTheme="majorEastAsia" w:hint="eastAsia"/>
                <w:szCs w:val="21"/>
              </w:rPr>
              <w:t>「換金性の高いもの」や「買い物に使えるポイント」などであり、インセンティブの内容を充実すれば興味を示す者の割合が高くなる。</w:t>
            </w:r>
          </w:p>
        </w:tc>
      </w:tr>
    </w:tbl>
    <w:p w:rsidR="00AD5816" w:rsidRPr="00AE3D25" w:rsidRDefault="00AD5816" w:rsidP="00AD5816">
      <w:pPr>
        <w:rPr>
          <w:rFonts w:asciiTheme="majorEastAsia" w:eastAsiaTheme="majorEastAsia" w:hAnsiTheme="majorEastAsia"/>
          <w:szCs w:val="21"/>
        </w:rPr>
      </w:pPr>
      <w:r w:rsidRPr="00AE3D25">
        <w:rPr>
          <w:rFonts w:asciiTheme="majorEastAsia" w:eastAsiaTheme="majorEastAsia" w:hAnsiTheme="majorEastAsia" w:hint="eastAsia"/>
          <w:szCs w:val="21"/>
        </w:rPr>
        <w:lastRenderedPageBreak/>
        <w:t>（注）</w:t>
      </w:r>
    </w:p>
    <w:p w:rsidR="00354B31" w:rsidRPr="00AE3D25" w:rsidRDefault="00354B31" w:rsidP="00C5200B">
      <w:pPr>
        <w:ind w:leftChars="94" w:left="405" w:hangingChars="99" w:hanging="208"/>
        <w:rPr>
          <w:rFonts w:asciiTheme="majorEastAsia" w:eastAsiaTheme="majorEastAsia" w:hAnsiTheme="majorEastAsia"/>
          <w:szCs w:val="21"/>
        </w:rPr>
      </w:pPr>
      <w:r w:rsidRPr="00AE3D25">
        <w:rPr>
          <w:rFonts w:asciiTheme="majorEastAsia" w:eastAsiaTheme="majorEastAsia" w:hAnsiTheme="majorEastAsia" w:hint="eastAsia"/>
          <w:szCs w:val="21"/>
        </w:rPr>
        <w:t>１．この調査の回答者は、無作為に抽出した府民でなく、府の公募に任意で応募されたインターネットユーザーである。したがって、回答者の構成は、無作為抽出サンプルのように「府民全体の縮図」でなく、アンケートの単純集計データは、調査時点での府民全体の状況を表すものでない。</w:t>
      </w:r>
    </w:p>
    <w:p w:rsidR="00AD5816" w:rsidRPr="00AE3D25" w:rsidRDefault="00354B31" w:rsidP="00C5200B">
      <w:pPr>
        <w:ind w:leftChars="92" w:left="556" w:hangingChars="173" w:hanging="363"/>
        <w:rPr>
          <w:rFonts w:asciiTheme="majorEastAsia" w:eastAsiaTheme="majorEastAsia" w:hAnsiTheme="majorEastAsia"/>
          <w:szCs w:val="21"/>
        </w:rPr>
      </w:pPr>
      <w:r w:rsidRPr="00AE3D25">
        <w:rPr>
          <w:rFonts w:asciiTheme="majorEastAsia" w:eastAsiaTheme="majorEastAsia" w:hAnsiTheme="majorEastAsia" w:hint="eastAsia"/>
          <w:szCs w:val="21"/>
        </w:rPr>
        <w:t>２</w:t>
      </w:r>
      <w:r w:rsidR="00AD5816" w:rsidRPr="00AE3D25">
        <w:rPr>
          <w:rFonts w:asciiTheme="majorEastAsia" w:eastAsiaTheme="majorEastAsia" w:hAnsiTheme="majorEastAsia" w:hint="eastAsia"/>
          <w:szCs w:val="21"/>
        </w:rPr>
        <w:t>．割合を百分率で表示する場合は、小数第2位を四捨五入した。四捨五入の結果、個々の比率の合計と全体を示す数値とが一致しないことがある。</w:t>
      </w:r>
    </w:p>
    <w:p w:rsidR="00AD5816" w:rsidRPr="00AE3D25" w:rsidRDefault="00C4430C" w:rsidP="00C5200B">
      <w:pPr>
        <w:ind w:firstLineChars="100" w:firstLine="210"/>
        <w:rPr>
          <w:rFonts w:asciiTheme="majorEastAsia" w:eastAsiaTheme="majorEastAsia" w:hAnsiTheme="majorEastAsia"/>
          <w:szCs w:val="21"/>
        </w:rPr>
      </w:pPr>
      <w:r w:rsidRPr="00AE3D25">
        <w:rPr>
          <w:rFonts w:asciiTheme="majorEastAsia" w:eastAsiaTheme="majorEastAsia" w:hAnsiTheme="majorEastAsia" w:hint="eastAsia"/>
          <w:szCs w:val="21"/>
        </w:rPr>
        <w:t>３．</w:t>
      </w:r>
      <w:r w:rsidR="00AD5816" w:rsidRPr="00AE3D25">
        <w:rPr>
          <w:rFonts w:asciiTheme="majorEastAsia" w:eastAsiaTheme="majorEastAsia" w:hAnsiTheme="majorEastAsia" w:hint="eastAsia"/>
          <w:szCs w:val="21"/>
        </w:rPr>
        <w:t>図表中の語句</w:t>
      </w:r>
      <w:r w:rsidRPr="00AE3D25">
        <w:rPr>
          <w:rFonts w:asciiTheme="majorEastAsia" w:eastAsiaTheme="majorEastAsia" w:hAnsiTheme="majorEastAsia" w:hint="eastAsia"/>
          <w:szCs w:val="21"/>
        </w:rPr>
        <w:t>は</w:t>
      </w:r>
      <w:r w:rsidR="00AD5816" w:rsidRPr="00AE3D25">
        <w:rPr>
          <w:rFonts w:asciiTheme="majorEastAsia" w:eastAsiaTheme="majorEastAsia" w:hAnsiTheme="majorEastAsia" w:hint="eastAsia"/>
          <w:szCs w:val="21"/>
        </w:rPr>
        <w:t>短縮・簡略化している場合がある。</w:t>
      </w:r>
    </w:p>
    <w:p w:rsidR="00AD5816" w:rsidRPr="00AE3D25" w:rsidRDefault="00C4430C" w:rsidP="00C5200B">
      <w:pPr>
        <w:ind w:firstLineChars="93" w:firstLine="195"/>
        <w:rPr>
          <w:rFonts w:asciiTheme="majorEastAsia" w:eastAsiaTheme="majorEastAsia" w:hAnsiTheme="majorEastAsia"/>
          <w:szCs w:val="21"/>
        </w:rPr>
      </w:pPr>
      <w:r w:rsidRPr="00AE3D25">
        <w:rPr>
          <w:rFonts w:asciiTheme="majorEastAsia" w:eastAsiaTheme="majorEastAsia" w:hAnsiTheme="majorEastAsia" w:hint="eastAsia"/>
          <w:szCs w:val="21"/>
        </w:rPr>
        <w:t>４．</w:t>
      </w:r>
      <w:r w:rsidR="00AD5816" w:rsidRPr="00AE3D25">
        <w:rPr>
          <w:rFonts w:asciiTheme="majorEastAsia" w:eastAsiaTheme="majorEastAsia" w:hAnsiTheme="majorEastAsia" w:hint="eastAsia"/>
          <w:szCs w:val="21"/>
        </w:rPr>
        <w:t>複数回答のクロス集計については、カイ２乗検定を行っていない。</w:t>
      </w:r>
    </w:p>
    <w:p w:rsidR="00C5200B" w:rsidRDefault="00C5200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F0365D" w:rsidRPr="006377E0" w:rsidRDefault="00F0365D" w:rsidP="006377E0">
      <w:pPr>
        <w:pStyle w:val="a6"/>
        <w:numPr>
          <w:ilvl w:val="0"/>
          <w:numId w:val="1"/>
        </w:numPr>
        <w:ind w:leftChars="0"/>
        <w:rPr>
          <w:rFonts w:asciiTheme="majorEastAsia" w:eastAsiaTheme="majorEastAsia" w:hAnsiTheme="majorEastAsia"/>
          <w:sz w:val="24"/>
          <w:szCs w:val="24"/>
        </w:rPr>
      </w:pPr>
      <w:r w:rsidRPr="006377E0">
        <w:rPr>
          <w:rFonts w:asciiTheme="majorEastAsia" w:eastAsiaTheme="majorEastAsia" w:hAnsiTheme="majorEastAsia" w:hint="eastAsia"/>
          <w:sz w:val="24"/>
          <w:szCs w:val="24"/>
        </w:rPr>
        <w:lastRenderedPageBreak/>
        <w:t>特定健診の認知度及び受診頻度</w:t>
      </w:r>
    </w:p>
    <w:p w:rsidR="006377E0" w:rsidRPr="006377E0" w:rsidRDefault="006377E0" w:rsidP="006377E0">
      <w:pPr>
        <w:pStyle w:val="a6"/>
        <w:ind w:leftChars="0" w:left="480"/>
        <w:rPr>
          <w:rFonts w:asciiTheme="majorEastAsia" w:eastAsiaTheme="majorEastAsia" w:hAnsiTheme="majorEastAsia"/>
          <w:sz w:val="24"/>
          <w:szCs w:val="24"/>
        </w:rPr>
      </w:pPr>
    </w:p>
    <w:p w:rsidR="00C7150C" w:rsidRDefault="00CF5D8F" w:rsidP="00F0365D">
      <w:pPr>
        <w:rPr>
          <w:rFonts w:asciiTheme="majorEastAsia" w:eastAsiaTheme="majorEastAsia" w:hAnsiTheme="majorEastAsia"/>
        </w:rPr>
      </w:pPr>
      <w:r>
        <w:rPr>
          <w:rFonts w:asciiTheme="majorEastAsia" w:eastAsiaTheme="majorEastAsia" w:hAnsiTheme="majorEastAsia" w:hint="eastAsia"/>
        </w:rPr>
        <w:t xml:space="preserve">　</w:t>
      </w:r>
      <w:r w:rsidR="00F0365D" w:rsidRPr="00F0365D">
        <w:rPr>
          <w:rFonts w:asciiTheme="majorEastAsia" w:eastAsiaTheme="majorEastAsia" w:hAnsiTheme="majorEastAsia" w:hint="eastAsia"/>
        </w:rPr>
        <w:t>日頃の健康</w:t>
      </w:r>
      <w:r w:rsidR="006377E0">
        <w:rPr>
          <w:rFonts w:asciiTheme="majorEastAsia" w:eastAsiaTheme="majorEastAsia" w:hAnsiTheme="majorEastAsia" w:hint="eastAsia"/>
        </w:rPr>
        <w:t>へ</w:t>
      </w:r>
      <w:r w:rsidR="00F0365D" w:rsidRPr="00F0365D">
        <w:rPr>
          <w:rFonts w:asciiTheme="majorEastAsia" w:eastAsiaTheme="majorEastAsia" w:hAnsiTheme="majorEastAsia" w:hint="eastAsia"/>
        </w:rPr>
        <w:t>の気の付け方と、特定健診の認知度、受診頻度との関係をみると、日頃から健康に気を付け、健康によいことを行っている層ほど、特定健診の名前を聞いたことがあ</w:t>
      </w:r>
      <w:r w:rsidR="003E4B2E">
        <w:rPr>
          <w:rFonts w:asciiTheme="majorEastAsia" w:eastAsiaTheme="majorEastAsia" w:hAnsiTheme="majorEastAsia" w:hint="eastAsia"/>
        </w:rPr>
        <w:t>る割合が高くなっている</w:t>
      </w:r>
      <w:r w:rsidR="00F0365D" w:rsidRPr="00F0365D">
        <w:rPr>
          <w:rFonts w:asciiTheme="majorEastAsia" w:eastAsiaTheme="majorEastAsia" w:hAnsiTheme="majorEastAsia" w:hint="eastAsia"/>
        </w:rPr>
        <w:t>。</w:t>
      </w:r>
    </w:p>
    <w:p w:rsidR="00C7150C" w:rsidRDefault="00C7150C" w:rsidP="00F0365D">
      <w:pPr>
        <w:rPr>
          <w:rFonts w:asciiTheme="majorEastAsia" w:eastAsiaTheme="majorEastAsia" w:hAnsiTheme="majorEastAsia"/>
        </w:rPr>
      </w:pPr>
    </w:p>
    <w:p w:rsidR="00C7150C" w:rsidRDefault="00C7150C" w:rsidP="00F0365D">
      <w:pPr>
        <w:rPr>
          <w:rFonts w:asciiTheme="majorEastAsia" w:eastAsiaTheme="majorEastAsia" w:hAnsiTheme="majorEastAsia"/>
        </w:rPr>
      </w:pPr>
      <w:r>
        <w:rPr>
          <w:rFonts w:asciiTheme="majorEastAsia" w:eastAsiaTheme="majorEastAsia" w:hAnsiTheme="majorEastAsia" w:hint="eastAsia"/>
        </w:rPr>
        <w:t>表１－１　日頃の健康への気の付け方と特定健診の認知度</w:t>
      </w:r>
    </w:p>
    <w:p w:rsidR="00F0365D" w:rsidRDefault="009713D5" w:rsidP="00F0365D">
      <w:pPr>
        <w:rPr>
          <w:rFonts w:asciiTheme="majorEastAsia" w:eastAsiaTheme="majorEastAsia" w:hAnsiTheme="majorEastAsia"/>
        </w:rPr>
      </w:pPr>
      <w:r w:rsidRPr="009713D5">
        <w:rPr>
          <w:noProof/>
        </w:rPr>
        <w:drawing>
          <wp:inline distT="0" distB="0" distL="0" distR="0">
            <wp:extent cx="5715000" cy="22860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p w:rsidR="00C7150C" w:rsidRDefault="00C7150C" w:rsidP="00F0365D">
      <w:pPr>
        <w:rPr>
          <w:rFonts w:asciiTheme="majorEastAsia" w:eastAsiaTheme="majorEastAsia" w:hAnsiTheme="majorEastAsia"/>
        </w:rPr>
      </w:pPr>
      <w:r>
        <w:rPr>
          <w:rFonts w:asciiTheme="majorEastAsia" w:eastAsiaTheme="majorEastAsia" w:hAnsiTheme="majorEastAsia" w:hint="eastAsia"/>
        </w:rPr>
        <w:t>（注）表側Ｑ１　表頭Ｑ２－１</w:t>
      </w:r>
      <w:r w:rsidR="00093287">
        <w:rPr>
          <w:rFonts w:asciiTheme="majorEastAsia" w:eastAsiaTheme="majorEastAsia" w:hAnsiTheme="majorEastAsia" w:hint="eastAsia"/>
        </w:rPr>
        <w:t xml:space="preserve">　　　　　　　　　Ｐ値　0.00000</w:t>
      </w:r>
    </w:p>
    <w:p w:rsidR="00CB1C26" w:rsidRDefault="00282674" w:rsidP="00F0365D">
      <w:pPr>
        <w:rPr>
          <w:rFonts w:asciiTheme="majorEastAsia" w:eastAsiaTheme="majorEastAsia" w:hAnsiTheme="majorEastAsia"/>
        </w:rPr>
      </w:pPr>
      <w:r>
        <w:rPr>
          <w:rFonts w:asciiTheme="majorEastAsia" w:eastAsiaTheme="majorEastAsia" w:hAnsiTheme="majorEastAsia"/>
          <w:noProof/>
        </w:rPr>
        <w:drawing>
          <wp:inline distT="0" distB="0" distL="0" distR="0" wp14:anchorId="6709C0D3">
            <wp:extent cx="6163864" cy="3038475"/>
            <wp:effectExtent l="0" t="0" r="889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1593" cy="3042285"/>
                    </a:xfrm>
                    <a:prstGeom prst="rect">
                      <a:avLst/>
                    </a:prstGeom>
                    <a:noFill/>
                    <a:ln>
                      <a:noFill/>
                    </a:ln>
                  </pic:spPr>
                </pic:pic>
              </a:graphicData>
            </a:graphic>
          </wp:inline>
        </w:drawing>
      </w:r>
    </w:p>
    <w:p w:rsidR="00B01B69" w:rsidRPr="008B3CCC" w:rsidRDefault="0031388E" w:rsidP="00F0365D">
      <w:pPr>
        <w:rPr>
          <w:rFonts w:asciiTheme="majorEastAsia" w:eastAsiaTheme="majorEastAsia" w:hAnsiTheme="majorEastAsia"/>
        </w:rPr>
      </w:pPr>
      <w:r w:rsidRPr="008B3CCC">
        <w:rPr>
          <w:rFonts w:asciiTheme="majorEastAsia" w:eastAsiaTheme="majorEastAsia" w:hAnsiTheme="majorEastAsia" w:hint="eastAsia"/>
        </w:rPr>
        <w:t>※注</w:t>
      </w:r>
    </w:p>
    <w:p w:rsidR="0031388E" w:rsidRPr="008B3CCC" w:rsidRDefault="008049EB" w:rsidP="001B1B66">
      <w:pPr>
        <w:ind w:firstLineChars="100" w:firstLine="210"/>
        <w:rPr>
          <w:rFonts w:asciiTheme="majorEastAsia" w:eastAsiaTheme="majorEastAsia" w:hAnsiTheme="majorEastAsia"/>
        </w:rPr>
      </w:pPr>
      <w:r w:rsidRPr="008B3CCC">
        <w:rPr>
          <w:rFonts w:asciiTheme="majorEastAsia" w:eastAsiaTheme="majorEastAsia" w:hAnsiTheme="majorEastAsia" w:hint="eastAsia"/>
        </w:rPr>
        <w:t>「気を付けているが健康によいことは特にしていない」と、「健康によいことは多少しているが特に気を付けてはいない」のいずれが</w:t>
      </w:r>
      <w:r w:rsidR="0031388E" w:rsidRPr="008B3CCC">
        <w:rPr>
          <w:rFonts w:asciiTheme="majorEastAsia" w:eastAsiaTheme="majorEastAsia" w:hAnsiTheme="majorEastAsia" w:hint="eastAsia"/>
        </w:rPr>
        <w:t>、</w:t>
      </w:r>
      <w:r w:rsidRPr="008B3CCC">
        <w:rPr>
          <w:rFonts w:asciiTheme="majorEastAsia" w:eastAsiaTheme="majorEastAsia" w:hAnsiTheme="majorEastAsia" w:hint="eastAsia"/>
        </w:rPr>
        <w:t>健康への配慮の度合として</w:t>
      </w:r>
      <w:r w:rsidR="0031388E" w:rsidRPr="008B3CCC">
        <w:rPr>
          <w:rFonts w:asciiTheme="majorEastAsia" w:eastAsiaTheme="majorEastAsia" w:hAnsiTheme="majorEastAsia" w:hint="eastAsia"/>
        </w:rPr>
        <w:t>上であるかについては一概に言えないが、本レポートの分析では便宜上、選択肢の文言の中の「気を付けている」か「いない」かのみに着目して階層を並べることにした。よって</w:t>
      </w:r>
      <w:r w:rsidR="001B1B66" w:rsidRPr="008B3CCC">
        <w:rPr>
          <w:rFonts w:asciiTheme="majorEastAsia" w:eastAsiaTheme="majorEastAsia" w:hAnsiTheme="majorEastAsia" w:hint="eastAsia"/>
        </w:rPr>
        <w:t>「気を付けているが健康によいことは特にしていない」は、「気を付けている層」として扱っている。</w:t>
      </w:r>
      <w:r w:rsidR="0031388E" w:rsidRPr="008B3CCC">
        <w:rPr>
          <w:rFonts w:asciiTheme="majorEastAsia" w:eastAsiaTheme="majorEastAsia" w:hAnsiTheme="majorEastAsia" w:hint="eastAsia"/>
        </w:rPr>
        <w:t>以下の分析において同じ。</w:t>
      </w:r>
    </w:p>
    <w:p w:rsidR="00CA2E2A" w:rsidRDefault="00C7150C" w:rsidP="00A93672">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特定健診の</w:t>
      </w:r>
      <w:r w:rsidR="00CA2E2A">
        <w:rPr>
          <w:rFonts w:asciiTheme="majorEastAsia" w:eastAsiaTheme="majorEastAsia" w:hAnsiTheme="majorEastAsia" w:hint="eastAsia"/>
        </w:rPr>
        <w:t>内容の認知度や</w:t>
      </w:r>
      <w:r>
        <w:rPr>
          <w:rFonts w:asciiTheme="majorEastAsia" w:eastAsiaTheme="majorEastAsia" w:hAnsiTheme="majorEastAsia" w:hint="eastAsia"/>
        </w:rPr>
        <w:t>受診の頻度についても、日頃健康に気を付けている</w:t>
      </w:r>
      <w:r w:rsidR="00F0365D" w:rsidRPr="00F0365D">
        <w:rPr>
          <w:rFonts w:asciiTheme="majorEastAsia" w:eastAsiaTheme="majorEastAsia" w:hAnsiTheme="majorEastAsia" w:hint="eastAsia"/>
        </w:rPr>
        <w:t>層ほど、</w:t>
      </w:r>
      <w:r w:rsidR="00CA2E2A">
        <w:rPr>
          <w:rFonts w:asciiTheme="majorEastAsia" w:eastAsiaTheme="majorEastAsia" w:hAnsiTheme="majorEastAsia" w:hint="eastAsia"/>
        </w:rPr>
        <w:t>内容をよく知り、</w:t>
      </w:r>
      <w:r w:rsidR="00F0365D" w:rsidRPr="00F0365D">
        <w:rPr>
          <w:rFonts w:asciiTheme="majorEastAsia" w:eastAsiaTheme="majorEastAsia" w:hAnsiTheme="majorEastAsia" w:hint="eastAsia"/>
        </w:rPr>
        <w:t>「毎年受診」する者の割合が高まる。逆に、健康づくりに気を付けない、または健康に</w:t>
      </w:r>
      <w:r>
        <w:rPr>
          <w:rFonts w:asciiTheme="majorEastAsia" w:eastAsiaTheme="majorEastAsia" w:hAnsiTheme="majorEastAsia" w:hint="eastAsia"/>
        </w:rPr>
        <w:t>いいことをしない、もしくはその両方という層ほど、特定健診の</w:t>
      </w:r>
      <w:r w:rsidR="00F0365D" w:rsidRPr="00F0365D">
        <w:rPr>
          <w:rFonts w:asciiTheme="majorEastAsia" w:eastAsiaTheme="majorEastAsia" w:hAnsiTheme="majorEastAsia" w:hint="eastAsia"/>
        </w:rPr>
        <w:t>内容の認知度や受診頻度は低くなる。</w:t>
      </w:r>
      <w:r w:rsidR="00F0365D" w:rsidRPr="00F0365D">
        <w:rPr>
          <w:rFonts w:asciiTheme="majorEastAsia" w:eastAsiaTheme="majorEastAsia" w:hAnsiTheme="majorEastAsia" w:hint="eastAsia"/>
        </w:rPr>
        <w:tab/>
      </w:r>
    </w:p>
    <w:p w:rsidR="00B01B69" w:rsidRDefault="00B01B69" w:rsidP="00B004F3">
      <w:pPr>
        <w:rPr>
          <w:rFonts w:asciiTheme="majorEastAsia" w:eastAsiaTheme="majorEastAsia" w:hAnsiTheme="majorEastAsia"/>
        </w:rPr>
      </w:pPr>
    </w:p>
    <w:p w:rsidR="00C7150C" w:rsidRDefault="00C7150C" w:rsidP="006377E0">
      <w:pPr>
        <w:ind w:firstLineChars="100" w:firstLine="210"/>
        <w:rPr>
          <w:rFonts w:asciiTheme="majorEastAsia" w:eastAsiaTheme="majorEastAsia" w:hAnsiTheme="majorEastAsia"/>
        </w:rPr>
      </w:pPr>
      <w:r>
        <w:rPr>
          <w:rFonts w:asciiTheme="majorEastAsia" w:eastAsiaTheme="majorEastAsia" w:hAnsiTheme="majorEastAsia" w:hint="eastAsia"/>
        </w:rPr>
        <w:t>表１－２　日頃の健康への気の付け方と特定健診の内容の認知度</w:t>
      </w:r>
    </w:p>
    <w:p w:rsidR="00C7150C" w:rsidRDefault="009713D5" w:rsidP="006377E0">
      <w:pPr>
        <w:ind w:firstLineChars="100" w:firstLine="210"/>
        <w:rPr>
          <w:rFonts w:asciiTheme="majorEastAsia" w:eastAsiaTheme="majorEastAsia" w:hAnsiTheme="majorEastAsia"/>
        </w:rPr>
      </w:pPr>
      <w:r w:rsidRPr="009713D5">
        <w:rPr>
          <w:noProof/>
        </w:rPr>
        <w:drawing>
          <wp:inline distT="0" distB="0" distL="0" distR="0">
            <wp:extent cx="5191125" cy="2771775"/>
            <wp:effectExtent l="0" t="0" r="9525" b="952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125" cy="2771775"/>
                    </a:xfrm>
                    <a:prstGeom prst="rect">
                      <a:avLst/>
                    </a:prstGeom>
                    <a:noFill/>
                    <a:ln>
                      <a:noFill/>
                    </a:ln>
                  </pic:spPr>
                </pic:pic>
              </a:graphicData>
            </a:graphic>
          </wp:inline>
        </w:drawing>
      </w:r>
    </w:p>
    <w:p w:rsidR="00F0365D" w:rsidRDefault="00C7150C" w:rsidP="00F0365D">
      <w:pPr>
        <w:rPr>
          <w:rFonts w:asciiTheme="majorEastAsia" w:eastAsiaTheme="majorEastAsia" w:hAnsiTheme="majorEastAsia"/>
        </w:rPr>
      </w:pPr>
      <w:r>
        <w:rPr>
          <w:rFonts w:asciiTheme="majorEastAsia" w:eastAsiaTheme="majorEastAsia" w:hAnsiTheme="majorEastAsia" w:hint="eastAsia"/>
        </w:rPr>
        <w:t>（注）表側Ｑ１　表頭Ｑ２－２</w:t>
      </w:r>
      <w:r w:rsidR="00093287">
        <w:rPr>
          <w:rFonts w:asciiTheme="majorEastAsia" w:eastAsiaTheme="majorEastAsia" w:hAnsiTheme="majorEastAsia" w:hint="eastAsia"/>
        </w:rPr>
        <w:t xml:space="preserve">　　　　　　　　　　　　　Ｐ値　0.00000</w:t>
      </w:r>
    </w:p>
    <w:p w:rsidR="00CB1C26" w:rsidRDefault="00CB1C26" w:rsidP="00F0365D">
      <w:pPr>
        <w:rPr>
          <w:rFonts w:asciiTheme="majorEastAsia" w:eastAsiaTheme="majorEastAsia" w:hAnsiTheme="majorEastAsia"/>
        </w:rPr>
      </w:pPr>
      <w:r>
        <w:rPr>
          <w:rFonts w:asciiTheme="majorEastAsia" w:eastAsiaTheme="majorEastAsia" w:hAnsiTheme="majorEastAsia"/>
          <w:noProof/>
        </w:rPr>
        <w:drawing>
          <wp:inline distT="0" distB="0" distL="0" distR="0" wp14:anchorId="4325E943">
            <wp:extent cx="5667375" cy="2931646"/>
            <wp:effectExtent l="0" t="0" r="0" b="254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8891" cy="2932430"/>
                    </a:xfrm>
                    <a:prstGeom prst="rect">
                      <a:avLst/>
                    </a:prstGeom>
                    <a:noFill/>
                    <a:ln>
                      <a:noFill/>
                    </a:ln>
                  </pic:spPr>
                </pic:pic>
              </a:graphicData>
            </a:graphic>
          </wp:inline>
        </w:drawing>
      </w:r>
    </w:p>
    <w:p w:rsidR="00A93672" w:rsidRDefault="00A93672" w:rsidP="00F0365D">
      <w:pPr>
        <w:rPr>
          <w:rFonts w:asciiTheme="majorEastAsia" w:eastAsiaTheme="majorEastAsia" w:hAnsiTheme="majorEastAsia"/>
        </w:rPr>
      </w:pPr>
    </w:p>
    <w:p w:rsidR="001E04E5" w:rsidRDefault="001E04E5">
      <w:pPr>
        <w:widowControl/>
        <w:jc w:val="left"/>
        <w:rPr>
          <w:rFonts w:asciiTheme="majorEastAsia" w:eastAsiaTheme="majorEastAsia" w:hAnsiTheme="majorEastAsia"/>
        </w:rPr>
      </w:pPr>
      <w:r>
        <w:rPr>
          <w:rFonts w:asciiTheme="majorEastAsia" w:eastAsiaTheme="majorEastAsia" w:hAnsiTheme="majorEastAsia"/>
        </w:rPr>
        <w:br w:type="page"/>
      </w:r>
    </w:p>
    <w:p w:rsidR="00B004F3" w:rsidRDefault="001E04E5" w:rsidP="001E04E5">
      <w:pPr>
        <w:ind w:firstLineChars="100" w:firstLine="210"/>
        <w:rPr>
          <w:rFonts w:asciiTheme="majorEastAsia" w:eastAsiaTheme="majorEastAsia" w:hAnsiTheme="majorEastAsia"/>
        </w:rPr>
      </w:pPr>
      <w:r w:rsidRPr="001E04E5">
        <w:rPr>
          <w:rFonts w:asciiTheme="majorEastAsia" w:eastAsiaTheme="majorEastAsia" w:hAnsiTheme="majorEastAsia" w:hint="eastAsia"/>
        </w:rPr>
        <w:lastRenderedPageBreak/>
        <w:t>なお、特定健診の受診対象年齢は40歳以上74歳までであることから、年齢層別の認知度をみると、「名前を聞いたことがある」または「メタボ健診なら聞いたことがある」とする割合は、おおむね年齢が上がるにしたがって高くなっていく。特に対象年齢に入る40代では、30代以前に比べ割合が急伸し9割を超え、ほとんどの者が何らかの形で聞いたことがあると回答している。</w:t>
      </w:r>
    </w:p>
    <w:p w:rsidR="00B004F3" w:rsidRPr="00B01B69" w:rsidRDefault="00B004F3" w:rsidP="00F0365D">
      <w:pPr>
        <w:rPr>
          <w:rFonts w:asciiTheme="majorEastAsia" w:eastAsiaTheme="majorEastAsia" w:hAnsiTheme="majorEastAsia"/>
        </w:rPr>
      </w:pPr>
    </w:p>
    <w:p w:rsidR="00A93672" w:rsidRPr="0049668A" w:rsidRDefault="00A93672" w:rsidP="00F0365D">
      <w:pPr>
        <w:rPr>
          <w:rFonts w:asciiTheme="majorEastAsia" w:eastAsiaTheme="majorEastAsia" w:hAnsiTheme="majorEastAsia"/>
          <w:szCs w:val="21"/>
        </w:rPr>
      </w:pPr>
      <w:r w:rsidRPr="00B004F3">
        <w:rPr>
          <w:rFonts w:asciiTheme="majorEastAsia" w:eastAsiaTheme="majorEastAsia" w:hAnsiTheme="majorEastAsia" w:hint="eastAsia"/>
          <w:szCs w:val="21"/>
        </w:rPr>
        <w:t>表１－３　日頃の健康への気の付け方と特定</w:t>
      </w:r>
      <w:r w:rsidRPr="0049668A">
        <w:rPr>
          <w:rFonts w:asciiTheme="majorEastAsia" w:eastAsiaTheme="majorEastAsia" w:hAnsiTheme="majorEastAsia" w:hint="eastAsia"/>
          <w:szCs w:val="21"/>
        </w:rPr>
        <w:t>健診の受診頻度</w:t>
      </w:r>
    </w:p>
    <w:p w:rsidR="00A93672" w:rsidRDefault="009713D5" w:rsidP="00F0365D">
      <w:pPr>
        <w:rPr>
          <w:rFonts w:asciiTheme="majorEastAsia" w:eastAsiaTheme="majorEastAsia" w:hAnsiTheme="majorEastAsia"/>
          <w:sz w:val="24"/>
          <w:szCs w:val="24"/>
        </w:rPr>
      </w:pPr>
      <w:r w:rsidRPr="009713D5">
        <w:rPr>
          <w:noProof/>
        </w:rPr>
        <w:drawing>
          <wp:inline distT="0" distB="0" distL="0" distR="0" wp14:anchorId="3CF58716" wp14:editId="324C254B">
            <wp:extent cx="5390737" cy="2533650"/>
            <wp:effectExtent l="0" t="0" r="635"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538022"/>
                    </a:xfrm>
                    <a:prstGeom prst="rect">
                      <a:avLst/>
                    </a:prstGeom>
                    <a:noFill/>
                    <a:ln>
                      <a:noFill/>
                    </a:ln>
                  </pic:spPr>
                </pic:pic>
              </a:graphicData>
            </a:graphic>
          </wp:inline>
        </w:drawing>
      </w:r>
    </w:p>
    <w:p w:rsidR="00093287" w:rsidRDefault="004268F9" w:rsidP="00093287">
      <w:pPr>
        <w:rPr>
          <w:rFonts w:asciiTheme="majorEastAsia" w:eastAsiaTheme="majorEastAsia" w:hAnsiTheme="majorEastAsia"/>
        </w:rPr>
      </w:pPr>
      <w:r w:rsidRPr="004268F9">
        <w:rPr>
          <w:rFonts w:asciiTheme="majorEastAsia" w:eastAsiaTheme="majorEastAsia" w:hAnsiTheme="majorEastAsia" w:hint="eastAsia"/>
          <w:szCs w:val="21"/>
        </w:rPr>
        <w:t>注）表側Ｑ１　表頭Ｑ</w:t>
      </w:r>
      <w:r w:rsidR="00B64F64">
        <w:rPr>
          <w:rFonts w:asciiTheme="majorEastAsia" w:eastAsiaTheme="majorEastAsia" w:hAnsiTheme="majorEastAsia" w:hint="eastAsia"/>
          <w:szCs w:val="21"/>
        </w:rPr>
        <w:t>３－２</w:t>
      </w:r>
      <w:r w:rsidR="00093287">
        <w:rPr>
          <w:rFonts w:asciiTheme="majorEastAsia" w:eastAsiaTheme="majorEastAsia" w:hAnsiTheme="majorEastAsia" w:hint="eastAsia"/>
          <w:szCs w:val="21"/>
        </w:rPr>
        <w:t xml:space="preserve">　　　　　　　　　　　　　　　　　　</w:t>
      </w:r>
      <w:r w:rsidR="00093287">
        <w:rPr>
          <w:rFonts w:asciiTheme="majorEastAsia" w:eastAsiaTheme="majorEastAsia" w:hAnsiTheme="majorEastAsia" w:hint="eastAsia"/>
        </w:rPr>
        <w:t xml:space="preserve">　Ｐ値　0.00000</w:t>
      </w:r>
    </w:p>
    <w:p w:rsidR="00CB1C26" w:rsidRDefault="00CB1C26" w:rsidP="00093287">
      <w:pPr>
        <w:rPr>
          <w:rFonts w:asciiTheme="majorEastAsia" w:eastAsiaTheme="majorEastAsia" w:hAnsiTheme="majorEastAsia"/>
        </w:rPr>
      </w:pPr>
      <w:r>
        <w:rPr>
          <w:rFonts w:asciiTheme="majorEastAsia" w:eastAsiaTheme="majorEastAsia" w:hAnsiTheme="majorEastAsia"/>
          <w:noProof/>
        </w:rPr>
        <w:drawing>
          <wp:inline distT="0" distB="0" distL="0" distR="0" wp14:anchorId="653401BA">
            <wp:extent cx="5648325" cy="2847975"/>
            <wp:effectExtent l="0" t="0" r="9525" b="952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7066" cy="2847340"/>
                    </a:xfrm>
                    <a:prstGeom prst="rect">
                      <a:avLst/>
                    </a:prstGeom>
                    <a:noFill/>
                    <a:ln>
                      <a:noFill/>
                    </a:ln>
                  </pic:spPr>
                </pic:pic>
              </a:graphicData>
            </a:graphic>
          </wp:inline>
        </w:drawing>
      </w:r>
    </w:p>
    <w:p w:rsidR="001E04E5" w:rsidRDefault="001E04E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B004F3" w:rsidRDefault="001E04E5" w:rsidP="001E04E5">
      <w:pPr>
        <w:ind w:firstLineChars="100" w:firstLine="210"/>
        <w:rPr>
          <w:rFonts w:asciiTheme="majorEastAsia" w:eastAsiaTheme="majorEastAsia" w:hAnsiTheme="majorEastAsia"/>
          <w:szCs w:val="21"/>
        </w:rPr>
      </w:pPr>
      <w:r w:rsidRPr="001E04E5">
        <w:rPr>
          <w:rFonts w:asciiTheme="majorEastAsia" w:eastAsiaTheme="majorEastAsia" w:hAnsiTheme="majorEastAsia" w:hint="eastAsia"/>
          <w:szCs w:val="21"/>
        </w:rPr>
        <w:lastRenderedPageBreak/>
        <w:t>また、特定健診の内容についての認知度を年齢別にみても、おおむね年齢が上がるにつれて内容を「よく知っていた」または「だいたい分かっていた」とする割合が高くなっている。</w:t>
      </w:r>
    </w:p>
    <w:p w:rsidR="00B004F3" w:rsidRPr="00093287" w:rsidRDefault="00B004F3" w:rsidP="00F0365D">
      <w:pPr>
        <w:rPr>
          <w:rFonts w:asciiTheme="majorEastAsia" w:eastAsiaTheme="majorEastAsia" w:hAnsiTheme="majorEastAsia"/>
          <w:szCs w:val="21"/>
        </w:rPr>
      </w:pPr>
    </w:p>
    <w:p w:rsidR="00B64F64" w:rsidRPr="008B3CCC" w:rsidRDefault="00324C69" w:rsidP="00F0365D">
      <w:pPr>
        <w:rPr>
          <w:rFonts w:asciiTheme="majorEastAsia" w:eastAsiaTheme="majorEastAsia" w:hAnsiTheme="majorEastAsia"/>
          <w:szCs w:val="21"/>
        </w:rPr>
      </w:pPr>
      <w:r w:rsidRPr="008B3CCC">
        <w:rPr>
          <w:rFonts w:asciiTheme="majorEastAsia" w:eastAsiaTheme="majorEastAsia" w:hAnsiTheme="majorEastAsia" w:hint="eastAsia"/>
          <w:szCs w:val="21"/>
        </w:rPr>
        <w:t>表１－４　年齢別にみた特定健診の認知度</w:t>
      </w:r>
    </w:p>
    <w:p w:rsidR="00CB1C26" w:rsidRDefault="00B004F3" w:rsidP="00F0365D">
      <w:pPr>
        <w:rPr>
          <w:rFonts w:asciiTheme="majorEastAsia" w:eastAsiaTheme="majorEastAsia" w:hAnsiTheme="majorEastAsia"/>
          <w:sz w:val="24"/>
          <w:szCs w:val="24"/>
        </w:rPr>
      </w:pPr>
      <w:r w:rsidRPr="00B004F3">
        <w:rPr>
          <w:noProof/>
        </w:rPr>
        <w:drawing>
          <wp:inline distT="0" distB="0" distL="0" distR="0">
            <wp:extent cx="3438525" cy="31813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8525" cy="3181350"/>
                    </a:xfrm>
                    <a:prstGeom prst="rect">
                      <a:avLst/>
                    </a:prstGeom>
                    <a:noFill/>
                    <a:ln>
                      <a:noFill/>
                    </a:ln>
                  </pic:spPr>
                </pic:pic>
              </a:graphicData>
            </a:graphic>
          </wp:inline>
        </w:drawing>
      </w:r>
    </w:p>
    <w:p w:rsidR="00CB1C26" w:rsidRPr="00E7084D" w:rsidRDefault="00E7084D" w:rsidP="00F0365D">
      <w:pPr>
        <w:rPr>
          <w:rFonts w:asciiTheme="majorEastAsia" w:eastAsiaTheme="majorEastAsia" w:hAnsiTheme="majorEastAsia"/>
          <w:szCs w:val="21"/>
        </w:rPr>
      </w:pPr>
      <w:r>
        <w:rPr>
          <w:rFonts w:asciiTheme="majorEastAsia" w:eastAsiaTheme="majorEastAsia" w:hAnsiTheme="majorEastAsia" w:hint="eastAsia"/>
          <w:szCs w:val="21"/>
        </w:rPr>
        <w:t>表側　年齢　表頭Ｑ２－１</w:t>
      </w:r>
      <w:r w:rsidR="002D3FA4">
        <w:rPr>
          <w:rFonts w:asciiTheme="majorEastAsia" w:eastAsiaTheme="majorEastAsia" w:hAnsiTheme="majorEastAsia" w:hint="eastAsia"/>
          <w:szCs w:val="21"/>
        </w:rPr>
        <w:t xml:space="preserve">　　　　　Ｐ値　0.00000</w:t>
      </w:r>
    </w:p>
    <w:p w:rsidR="00CB1C26" w:rsidRDefault="00B004F3" w:rsidP="00F0365D">
      <w:pP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642804A0">
            <wp:extent cx="4584700" cy="2755900"/>
            <wp:effectExtent l="0" t="0" r="635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rsidR="00CB1C26" w:rsidRDefault="00CB1C26" w:rsidP="00F0365D">
      <w:pPr>
        <w:rPr>
          <w:rFonts w:asciiTheme="majorEastAsia" w:eastAsiaTheme="majorEastAsia" w:hAnsiTheme="majorEastAsia"/>
          <w:sz w:val="24"/>
          <w:szCs w:val="24"/>
        </w:rPr>
      </w:pPr>
    </w:p>
    <w:p w:rsidR="001E04E5" w:rsidRDefault="001E04E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15176B" w:rsidRDefault="0015176B" w:rsidP="00F0365D">
      <w:pPr>
        <w:rPr>
          <w:rFonts w:asciiTheme="majorEastAsia" w:eastAsiaTheme="majorEastAsia" w:hAnsiTheme="majorEastAsia"/>
          <w:szCs w:val="21"/>
        </w:rPr>
      </w:pPr>
    </w:p>
    <w:p w:rsidR="0015176B" w:rsidRPr="008B3CCC" w:rsidRDefault="0015176B" w:rsidP="00F0365D">
      <w:pPr>
        <w:rPr>
          <w:rFonts w:asciiTheme="majorEastAsia" w:eastAsiaTheme="majorEastAsia" w:hAnsiTheme="majorEastAsia"/>
          <w:szCs w:val="21"/>
        </w:rPr>
      </w:pPr>
      <w:r w:rsidRPr="008B3CCC">
        <w:rPr>
          <w:rFonts w:asciiTheme="majorEastAsia" w:eastAsiaTheme="majorEastAsia" w:hAnsiTheme="majorEastAsia" w:hint="eastAsia"/>
          <w:szCs w:val="21"/>
        </w:rPr>
        <w:t>表１－５　年齢別にみた特定健診の内容の認知度</w:t>
      </w:r>
    </w:p>
    <w:p w:rsidR="00CB1C26" w:rsidRDefault="0015176B" w:rsidP="00F0365D">
      <w:pPr>
        <w:rPr>
          <w:rFonts w:asciiTheme="majorEastAsia" w:eastAsiaTheme="majorEastAsia" w:hAnsiTheme="majorEastAsia"/>
          <w:sz w:val="24"/>
          <w:szCs w:val="24"/>
        </w:rPr>
      </w:pPr>
      <w:r w:rsidRPr="0015176B">
        <w:rPr>
          <w:noProof/>
        </w:rPr>
        <w:drawing>
          <wp:inline distT="0" distB="0" distL="0" distR="0">
            <wp:extent cx="4124325" cy="30956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4325" cy="3095625"/>
                    </a:xfrm>
                    <a:prstGeom prst="rect">
                      <a:avLst/>
                    </a:prstGeom>
                    <a:noFill/>
                    <a:ln>
                      <a:noFill/>
                    </a:ln>
                  </pic:spPr>
                </pic:pic>
              </a:graphicData>
            </a:graphic>
          </wp:inline>
        </w:drawing>
      </w:r>
    </w:p>
    <w:p w:rsidR="00E7084D" w:rsidRPr="00E7084D" w:rsidRDefault="00E7084D" w:rsidP="00F0365D">
      <w:pPr>
        <w:rPr>
          <w:rFonts w:asciiTheme="majorEastAsia" w:eastAsiaTheme="majorEastAsia" w:hAnsiTheme="majorEastAsia"/>
          <w:szCs w:val="21"/>
        </w:rPr>
      </w:pPr>
      <w:r>
        <w:rPr>
          <w:rFonts w:asciiTheme="majorEastAsia" w:eastAsiaTheme="majorEastAsia" w:hAnsiTheme="majorEastAsia" w:hint="eastAsia"/>
          <w:szCs w:val="21"/>
        </w:rPr>
        <w:t>表側　年齢　　表頭Ｑ２－２</w:t>
      </w:r>
      <w:r w:rsidR="00511E7B">
        <w:rPr>
          <w:rFonts w:asciiTheme="majorEastAsia" w:eastAsiaTheme="majorEastAsia" w:hAnsiTheme="majorEastAsia" w:hint="eastAsia"/>
          <w:szCs w:val="21"/>
        </w:rPr>
        <w:t xml:space="preserve">　　　　　　　　Ｐ値　0.00000</w:t>
      </w:r>
    </w:p>
    <w:p w:rsidR="00CB1C26" w:rsidRDefault="0015176B" w:rsidP="00F0365D">
      <w:pP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08E46B7A">
            <wp:extent cx="4584700" cy="2755900"/>
            <wp:effectExtent l="0" t="0" r="635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rsidR="00CB1C26" w:rsidRDefault="00CB1C26" w:rsidP="00F0365D">
      <w:pPr>
        <w:rPr>
          <w:rFonts w:asciiTheme="majorEastAsia" w:eastAsiaTheme="majorEastAsia" w:hAnsiTheme="majorEastAsia"/>
          <w:sz w:val="24"/>
          <w:szCs w:val="24"/>
        </w:rPr>
      </w:pPr>
    </w:p>
    <w:p w:rsidR="0015176B" w:rsidRDefault="0015176B" w:rsidP="00F0365D">
      <w:pPr>
        <w:rPr>
          <w:rFonts w:asciiTheme="majorEastAsia" w:eastAsiaTheme="majorEastAsia" w:hAnsiTheme="majorEastAsia"/>
          <w:sz w:val="24"/>
          <w:szCs w:val="24"/>
        </w:rPr>
      </w:pPr>
    </w:p>
    <w:p w:rsidR="0015176B" w:rsidRDefault="0015176B" w:rsidP="00F0365D">
      <w:pPr>
        <w:rPr>
          <w:rFonts w:asciiTheme="majorEastAsia" w:eastAsiaTheme="majorEastAsia" w:hAnsiTheme="majorEastAsia"/>
          <w:sz w:val="24"/>
          <w:szCs w:val="24"/>
        </w:rPr>
      </w:pPr>
    </w:p>
    <w:p w:rsidR="0015176B" w:rsidRDefault="0015176B" w:rsidP="00F0365D">
      <w:pPr>
        <w:rPr>
          <w:rFonts w:asciiTheme="majorEastAsia" w:eastAsiaTheme="majorEastAsia" w:hAnsiTheme="majorEastAsia"/>
          <w:sz w:val="24"/>
          <w:szCs w:val="24"/>
        </w:rPr>
      </w:pPr>
    </w:p>
    <w:p w:rsidR="0015176B" w:rsidRDefault="0015176B" w:rsidP="00F0365D">
      <w:pPr>
        <w:rPr>
          <w:rFonts w:asciiTheme="majorEastAsia" w:eastAsiaTheme="majorEastAsia" w:hAnsiTheme="majorEastAsia"/>
          <w:sz w:val="24"/>
          <w:szCs w:val="24"/>
        </w:rPr>
      </w:pPr>
    </w:p>
    <w:p w:rsidR="0015176B" w:rsidRDefault="0015176B" w:rsidP="00F0365D">
      <w:pPr>
        <w:rPr>
          <w:rFonts w:asciiTheme="majorEastAsia" w:eastAsiaTheme="majorEastAsia" w:hAnsiTheme="majorEastAsia"/>
          <w:sz w:val="24"/>
          <w:szCs w:val="24"/>
        </w:rPr>
      </w:pPr>
    </w:p>
    <w:p w:rsidR="00CB1C26" w:rsidRDefault="00CB1C26" w:rsidP="00F0365D">
      <w:pPr>
        <w:rPr>
          <w:rFonts w:asciiTheme="majorEastAsia" w:eastAsiaTheme="majorEastAsia" w:hAnsiTheme="majorEastAsia"/>
          <w:sz w:val="24"/>
          <w:szCs w:val="24"/>
        </w:rPr>
      </w:pPr>
    </w:p>
    <w:p w:rsidR="00CB1C26" w:rsidRDefault="00CB1C26" w:rsidP="00F0365D">
      <w:pPr>
        <w:rPr>
          <w:rFonts w:asciiTheme="majorEastAsia" w:eastAsiaTheme="majorEastAsia" w:hAnsiTheme="majorEastAsia"/>
          <w:sz w:val="24"/>
          <w:szCs w:val="24"/>
        </w:rPr>
      </w:pPr>
    </w:p>
    <w:p w:rsidR="00CB1C26" w:rsidRDefault="00CB1C26" w:rsidP="00F0365D">
      <w:pPr>
        <w:rPr>
          <w:rFonts w:asciiTheme="majorEastAsia" w:eastAsiaTheme="majorEastAsia" w:hAnsiTheme="majorEastAsia"/>
          <w:sz w:val="24"/>
          <w:szCs w:val="24"/>
        </w:rPr>
      </w:pPr>
    </w:p>
    <w:p w:rsidR="009713D5" w:rsidRDefault="009713D5" w:rsidP="00F0365D">
      <w:pPr>
        <w:rPr>
          <w:rFonts w:asciiTheme="majorEastAsia" w:eastAsiaTheme="majorEastAsia" w:hAnsiTheme="majorEastAsia"/>
          <w:sz w:val="24"/>
          <w:szCs w:val="24"/>
        </w:rPr>
      </w:pPr>
    </w:p>
    <w:p w:rsidR="00324C69" w:rsidRDefault="00324C69" w:rsidP="00F0365D">
      <w:pPr>
        <w:rPr>
          <w:rFonts w:asciiTheme="majorEastAsia" w:eastAsiaTheme="majorEastAsia" w:hAnsiTheme="majorEastAsia"/>
          <w:sz w:val="24"/>
          <w:szCs w:val="24"/>
        </w:rPr>
      </w:pPr>
    </w:p>
    <w:p w:rsidR="00F0365D" w:rsidRDefault="00F0365D" w:rsidP="00F0365D">
      <w:pPr>
        <w:rPr>
          <w:rFonts w:asciiTheme="majorEastAsia" w:eastAsiaTheme="majorEastAsia" w:hAnsiTheme="majorEastAsia"/>
          <w:sz w:val="24"/>
          <w:szCs w:val="24"/>
        </w:rPr>
      </w:pPr>
      <w:r w:rsidRPr="006377E0">
        <w:rPr>
          <w:rFonts w:asciiTheme="majorEastAsia" w:eastAsiaTheme="majorEastAsia" w:hAnsiTheme="majorEastAsia" w:hint="eastAsia"/>
          <w:sz w:val="24"/>
          <w:szCs w:val="24"/>
        </w:rPr>
        <w:t>２　特定健診のメリットの認知度</w:t>
      </w:r>
    </w:p>
    <w:p w:rsidR="00C947D9" w:rsidRPr="00C947D9" w:rsidRDefault="00C947D9" w:rsidP="00F0365D">
      <w:pPr>
        <w:rPr>
          <w:rFonts w:asciiTheme="majorEastAsia" w:eastAsiaTheme="majorEastAsia" w:hAnsiTheme="majorEastAsia"/>
          <w:sz w:val="24"/>
          <w:szCs w:val="24"/>
        </w:rPr>
      </w:pPr>
    </w:p>
    <w:p w:rsidR="004268F9" w:rsidRDefault="00F0365D" w:rsidP="004268F9">
      <w:pPr>
        <w:ind w:firstLineChars="100" w:firstLine="210"/>
        <w:rPr>
          <w:rFonts w:asciiTheme="majorEastAsia" w:eastAsiaTheme="majorEastAsia" w:hAnsiTheme="majorEastAsia"/>
        </w:rPr>
      </w:pPr>
      <w:r w:rsidRPr="00F0365D">
        <w:rPr>
          <w:rFonts w:asciiTheme="majorEastAsia" w:eastAsiaTheme="majorEastAsia" w:hAnsiTheme="majorEastAsia" w:hint="eastAsia"/>
        </w:rPr>
        <w:t>日頃健康づくりに気を付けている層ほど、特定健診のメリットを知っており、以前から積極的に受診していたとする割合が高くなる。</w:t>
      </w:r>
      <w:r w:rsidR="004268F9">
        <w:rPr>
          <w:rFonts w:asciiTheme="majorEastAsia" w:eastAsiaTheme="majorEastAsia" w:hAnsiTheme="majorEastAsia" w:hint="eastAsia"/>
        </w:rPr>
        <w:tab/>
      </w:r>
      <w:r w:rsidR="004268F9">
        <w:rPr>
          <w:rFonts w:asciiTheme="majorEastAsia" w:eastAsiaTheme="majorEastAsia" w:hAnsiTheme="majorEastAsia" w:hint="eastAsia"/>
        </w:rPr>
        <w:tab/>
      </w:r>
      <w:r w:rsidR="004268F9">
        <w:rPr>
          <w:rFonts w:asciiTheme="majorEastAsia" w:eastAsiaTheme="majorEastAsia" w:hAnsiTheme="majorEastAsia" w:hint="eastAsia"/>
        </w:rPr>
        <w:tab/>
      </w:r>
      <w:r w:rsidRPr="00F0365D">
        <w:rPr>
          <w:rFonts w:asciiTheme="majorEastAsia" w:eastAsiaTheme="majorEastAsia" w:hAnsiTheme="majorEastAsia" w:hint="eastAsia"/>
        </w:rPr>
        <w:tab/>
      </w:r>
    </w:p>
    <w:p w:rsidR="004268F9" w:rsidRDefault="00F0365D" w:rsidP="004268F9">
      <w:pPr>
        <w:ind w:firstLineChars="100" w:firstLine="210"/>
        <w:rPr>
          <w:rFonts w:asciiTheme="majorEastAsia" w:eastAsiaTheme="majorEastAsia" w:hAnsiTheme="majorEastAsia"/>
        </w:rPr>
      </w:pPr>
      <w:r w:rsidRPr="00F0365D">
        <w:rPr>
          <w:rFonts w:asciiTheme="majorEastAsia" w:eastAsiaTheme="majorEastAsia" w:hAnsiTheme="majorEastAsia" w:hint="eastAsia"/>
        </w:rPr>
        <w:t>逆に健康づくりに気を付けない、または健康にいいことをしない、もしくはその</w:t>
      </w:r>
      <w:r w:rsidR="00643A96">
        <w:rPr>
          <w:rFonts w:asciiTheme="majorEastAsia" w:eastAsiaTheme="majorEastAsia" w:hAnsiTheme="majorEastAsia" w:hint="eastAsia"/>
        </w:rPr>
        <w:t>両方という層は、その割合が低くなる。</w:t>
      </w:r>
    </w:p>
    <w:p w:rsidR="004268F9" w:rsidRDefault="004268F9" w:rsidP="004268F9">
      <w:pPr>
        <w:ind w:firstLineChars="100" w:firstLine="210"/>
        <w:rPr>
          <w:rFonts w:asciiTheme="majorEastAsia" w:eastAsiaTheme="majorEastAsia" w:hAnsiTheme="majorEastAsia"/>
        </w:rPr>
      </w:pPr>
      <w:r w:rsidRPr="00F0365D">
        <w:rPr>
          <w:rFonts w:asciiTheme="majorEastAsia" w:eastAsiaTheme="majorEastAsia" w:hAnsiTheme="majorEastAsia" w:hint="eastAsia"/>
        </w:rPr>
        <w:t>一方、健康づくりに気を付けない、または健康にいいことをしない、もしくはその両方という層でも、</w:t>
      </w:r>
      <w:r w:rsidR="003E4B2E" w:rsidRPr="003E4B2E">
        <w:rPr>
          <w:rFonts w:asciiTheme="majorEastAsia" w:eastAsiaTheme="majorEastAsia" w:hAnsiTheme="majorEastAsia" w:hint="eastAsia"/>
        </w:rPr>
        <w:t>「特定</w:t>
      </w:r>
      <w:r w:rsidR="003E4B2E">
        <w:rPr>
          <w:rFonts w:asciiTheme="majorEastAsia" w:eastAsiaTheme="majorEastAsia" w:hAnsiTheme="majorEastAsia" w:hint="eastAsia"/>
        </w:rPr>
        <w:t>健診のメリットを知ったので今後は積極的に受診したい」とする割合が</w:t>
      </w:r>
      <w:r w:rsidRPr="00F0365D">
        <w:rPr>
          <w:rFonts w:asciiTheme="majorEastAsia" w:eastAsiaTheme="majorEastAsia" w:hAnsiTheme="majorEastAsia" w:hint="eastAsia"/>
        </w:rPr>
        <w:t>4割から5割程度を占めてお</w:t>
      </w:r>
      <w:r w:rsidR="000C3971">
        <w:rPr>
          <w:rFonts w:asciiTheme="majorEastAsia" w:eastAsiaTheme="majorEastAsia" w:hAnsiTheme="majorEastAsia" w:hint="eastAsia"/>
        </w:rPr>
        <w:t>り、</w:t>
      </w:r>
      <w:r w:rsidR="000C3971" w:rsidRPr="008B3CCC">
        <w:rPr>
          <w:rFonts w:asciiTheme="majorEastAsia" w:eastAsiaTheme="majorEastAsia" w:hAnsiTheme="majorEastAsia" w:hint="eastAsia"/>
        </w:rPr>
        <w:t>受診のメリットを伝えることが受診促進につながる可能性があると思われる。</w:t>
      </w:r>
      <w:r w:rsidRPr="008B3CCC">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p>
    <w:p w:rsidR="004268F9" w:rsidRPr="003E4B2E" w:rsidRDefault="004268F9" w:rsidP="004268F9">
      <w:pPr>
        <w:ind w:firstLineChars="100" w:firstLine="210"/>
        <w:rPr>
          <w:rFonts w:asciiTheme="majorEastAsia" w:eastAsiaTheme="majorEastAsia" w:hAnsiTheme="majorEastAsia"/>
        </w:rPr>
      </w:pPr>
    </w:p>
    <w:p w:rsidR="004268F9" w:rsidRDefault="004268F9" w:rsidP="004268F9">
      <w:pPr>
        <w:ind w:firstLineChars="100" w:firstLine="210"/>
        <w:rPr>
          <w:rFonts w:asciiTheme="majorEastAsia" w:eastAsiaTheme="majorEastAsia" w:hAnsiTheme="majorEastAsia"/>
        </w:rPr>
      </w:pPr>
      <w:r>
        <w:rPr>
          <w:rFonts w:asciiTheme="majorEastAsia" w:eastAsiaTheme="majorEastAsia" w:hAnsiTheme="majorEastAsia" w:hint="eastAsia"/>
        </w:rPr>
        <w:t>表２－１　日頃の健康への気の付け方と特定健診のメリットの認知度</w:t>
      </w:r>
    </w:p>
    <w:p w:rsidR="004268F9" w:rsidRDefault="009713D5" w:rsidP="004268F9">
      <w:pPr>
        <w:ind w:firstLineChars="100" w:firstLine="210"/>
        <w:rPr>
          <w:rFonts w:asciiTheme="majorEastAsia" w:eastAsiaTheme="majorEastAsia" w:hAnsiTheme="majorEastAsia"/>
        </w:rPr>
      </w:pPr>
      <w:r w:rsidRPr="009713D5">
        <w:rPr>
          <w:noProof/>
        </w:rPr>
        <w:drawing>
          <wp:inline distT="0" distB="0" distL="0" distR="0">
            <wp:extent cx="4810125" cy="2133600"/>
            <wp:effectExtent l="0" t="0" r="9525"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0125" cy="2133600"/>
                    </a:xfrm>
                    <a:prstGeom prst="rect">
                      <a:avLst/>
                    </a:prstGeom>
                    <a:noFill/>
                    <a:ln>
                      <a:noFill/>
                    </a:ln>
                  </pic:spPr>
                </pic:pic>
              </a:graphicData>
            </a:graphic>
          </wp:inline>
        </w:drawing>
      </w:r>
    </w:p>
    <w:p w:rsidR="004268F9" w:rsidRDefault="004268F9" w:rsidP="009713D5">
      <w:pPr>
        <w:rPr>
          <w:rFonts w:asciiTheme="majorEastAsia" w:eastAsiaTheme="majorEastAsia" w:hAnsiTheme="majorEastAsia"/>
        </w:rPr>
      </w:pPr>
      <w:r>
        <w:rPr>
          <w:rFonts w:asciiTheme="majorEastAsia" w:eastAsiaTheme="majorEastAsia" w:hAnsiTheme="majorEastAsia" w:hint="eastAsia"/>
        </w:rPr>
        <w:t>注）表側Ｑ１　表頭Ｑ４</w:t>
      </w:r>
      <w:r w:rsidR="005210AF">
        <w:rPr>
          <w:rFonts w:asciiTheme="majorEastAsia" w:eastAsiaTheme="majorEastAsia" w:hAnsiTheme="majorEastAsia" w:hint="eastAsia"/>
        </w:rPr>
        <w:t xml:space="preserve">　　　　　　　　　　　　　　　　</w:t>
      </w:r>
    </w:p>
    <w:p w:rsidR="00B01B69" w:rsidRPr="009F66BD" w:rsidRDefault="00B01B69" w:rsidP="009713D5">
      <w:pPr>
        <w:rPr>
          <w:rFonts w:asciiTheme="majorEastAsia" w:eastAsiaTheme="majorEastAsia" w:hAnsiTheme="majorEastAsia"/>
        </w:rPr>
      </w:pPr>
      <w:r>
        <w:rPr>
          <w:rFonts w:asciiTheme="majorEastAsia" w:eastAsiaTheme="majorEastAsia" w:hAnsiTheme="majorEastAsia"/>
          <w:noProof/>
        </w:rPr>
        <w:drawing>
          <wp:inline distT="0" distB="0" distL="0" distR="0" wp14:anchorId="338F3761">
            <wp:extent cx="5591237" cy="32956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5546" cy="3298190"/>
                    </a:xfrm>
                    <a:prstGeom prst="rect">
                      <a:avLst/>
                    </a:prstGeom>
                    <a:noFill/>
                    <a:ln>
                      <a:noFill/>
                    </a:ln>
                  </pic:spPr>
                </pic:pic>
              </a:graphicData>
            </a:graphic>
          </wp:inline>
        </w:drawing>
      </w:r>
    </w:p>
    <w:p w:rsidR="00F0365D" w:rsidRPr="00F0365D" w:rsidRDefault="00F0365D" w:rsidP="004268F9">
      <w:pPr>
        <w:ind w:firstLineChars="100" w:firstLine="210"/>
        <w:rPr>
          <w:rFonts w:asciiTheme="majorEastAsia" w:eastAsiaTheme="majorEastAsia" w:hAnsiTheme="majorEastAsia"/>
        </w:rPr>
      </w:pP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r w:rsidRPr="00F0365D">
        <w:rPr>
          <w:rFonts w:asciiTheme="majorEastAsia" w:eastAsiaTheme="majorEastAsia" w:hAnsiTheme="majorEastAsia" w:hint="eastAsia"/>
        </w:rPr>
        <w:tab/>
      </w:r>
    </w:p>
    <w:p w:rsidR="007C3F7A" w:rsidRDefault="007C3F7A" w:rsidP="006377E0">
      <w:pPr>
        <w:ind w:firstLineChars="100" w:firstLine="210"/>
        <w:rPr>
          <w:rFonts w:asciiTheme="majorEastAsia" w:eastAsiaTheme="majorEastAsia" w:hAnsiTheme="majorEastAsia"/>
        </w:rPr>
      </w:pPr>
    </w:p>
    <w:p w:rsidR="00F0365D" w:rsidRDefault="00F0365D" w:rsidP="006377E0">
      <w:pPr>
        <w:ind w:firstLineChars="100" w:firstLine="210"/>
        <w:rPr>
          <w:rFonts w:asciiTheme="majorEastAsia" w:eastAsiaTheme="majorEastAsia" w:hAnsiTheme="majorEastAsia"/>
        </w:rPr>
      </w:pPr>
      <w:r w:rsidRPr="00F0365D">
        <w:rPr>
          <w:rFonts w:asciiTheme="majorEastAsia" w:eastAsiaTheme="majorEastAsia" w:hAnsiTheme="majorEastAsia" w:hint="eastAsia"/>
        </w:rPr>
        <w:t>また、受診経験が全くないか、過去経験があってもここ3年間はない層が、メリットを知ったことにより受診に積極的になるかどうかを見ると、ここ3年間は受診経験がない層で9割近く、全く受診経験がない層でも約7割が「メリット</w:t>
      </w:r>
      <w:r w:rsidR="003E4B2E">
        <w:rPr>
          <w:rFonts w:asciiTheme="majorEastAsia" w:eastAsiaTheme="majorEastAsia" w:hAnsiTheme="majorEastAsia" w:hint="eastAsia"/>
        </w:rPr>
        <w:t>を</w:t>
      </w:r>
      <w:r w:rsidRPr="00F0365D">
        <w:rPr>
          <w:rFonts w:asciiTheme="majorEastAsia" w:eastAsiaTheme="majorEastAsia" w:hAnsiTheme="majorEastAsia" w:hint="eastAsia"/>
        </w:rPr>
        <w:t>知ったので今後は積極的に受診したい」としており、受診していない層に受診を促す効果もあるものと思われる。</w:t>
      </w:r>
    </w:p>
    <w:p w:rsidR="004268F9" w:rsidRDefault="004268F9" w:rsidP="00643A96">
      <w:pPr>
        <w:rPr>
          <w:rFonts w:asciiTheme="majorEastAsia" w:eastAsiaTheme="majorEastAsia" w:hAnsiTheme="majorEastAsia"/>
        </w:rPr>
      </w:pP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p>
    <w:p w:rsidR="004268F9" w:rsidRDefault="00591D40" w:rsidP="006377E0">
      <w:pPr>
        <w:ind w:firstLineChars="100" w:firstLine="210"/>
        <w:rPr>
          <w:rFonts w:asciiTheme="majorEastAsia" w:eastAsiaTheme="majorEastAsia" w:hAnsiTheme="majorEastAsia"/>
        </w:rPr>
      </w:pPr>
      <w:r>
        <w:rPr>
          <w:rFonts w:asciiTheme="majorEastAsia" w:eastAsiaTheme="majorEastAsia" w:hAnsiTheme="majorEastAsia" w:hint="eastAsia"/>
        </w:rPr>
        <w:t>表２－２</w:t>
      </w:r>
      <w:r w:rsidR="004268F9">
        <w:rPr>
          <w:rFonts w:asciiTheme="majorEastAsia" w:eastAsiaTheme="majorEastAsia" w:hAnsiTheme="majorEastAsia" w:hint="eastAsia"/>
        </w:rPr>
        <w:t xml:space="preserve">　</w:t>
      </w:r>
      <w:r w:rsidR="00C947D9">
        <w:rPr>
          <w:rFonts w:asciiTheme="majorEastAsia" w:eastAsiaTheme="majorEastAsia" w:hAnsiTheme="majorEastAsia" w:hint="eastAsia"/>
        </w:rPr>
        <w:t>最近または過去全く</w:t>
      </w:r>
      <w:r w:rsidR="004268F9" w:rsidRPr="004268F9">
        <w:rPr>
          <w:rFonts w:asciiTheme="majorEastAsia" w:eastAsiaTheme="majorEastAsia" w:hAnsiTheme="majorEastAsia" w:hint="eastAsia"/>
        </w:rPr>
        <w:t>受診経験ない層が受診メリットを知ることによる変化</w:t>
      </w:r>
    </w:p>
    <w:p w:rsidR="004268F9" w:rsidRDefault="004268F9" w:rsidP="006377E0">
      <w:pPr>
        <w:ind w:firstLineChars="100" w:firstLine="210"/>
        <w:rPr>
          <w:rFonts w:asciiTheme="majorEastAsia" w:eastAsiaTheme="majorEastAsia" w:hAnsiTheme="majorEastAsia"/>
        </w:rPr>
      </w:pPr>
      <w:r w:rsidRPr="004268F9">
        <w:rPr>
          <w:noProof/>
        </w:rPr>
        <w:drawing>
          <wp:inline distT="0" distB="0" distL="0" distR="0">
            <wp:extent cx="4095750" cy="13239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0" cy="1323975"/>
                    </a:xfrm>
                    <a:prstGeom prst="rect">
                      <a:avLst/>
                    </a:prstGeom>
                    <a:noFill/>
                    <a:ln>
                      <a:noFill/>
                    </a:ln>
                  </pic:spPr>
                </pic:pic>
              </a:graphicData>
            </a:graphic>
          </wp:inline>
        </w:drawing>
      </w:r>
    </w:p>
    <w:p w:rsidR="004268F9" w:rsidRDefault="004268F9" w:rsidP="00F0365D">
      <w:pPr>
        <w:rPr>
          <w:rFonts w:asciiTheme="majorEastAsia" w:eastAsiaTheme="majorEastAsia" w:hAnsiTheme="majorEastAsia"/>
        </w:rPr>
      </w:pPr>
      <w:r>
        <w:rPr>
          <w:rFonts w:asciiTheme="majorEastAsia" w:eastAsiaTheme="majorEastAsia" w:hAnsiTheme="majorEastAsia" w:hint="eastAsia"/>
        </w:rPr>
        <w:t xml:space="preserve">　注）表側　Ｑ３－２のうち</w:t>
      </w:r>
      <w:r w:rsidR="008968F9">
        <w:rPr>
          <w:rFonts w:asciiTheme="majorEastAsia" w:eastAsiaTheme="majorEastAsia" w:hAnsiTheme="majorEastAsia" w:hint="eastAsia"/>
        </w:rPr>
        <w:t>最近または過去全く</w:t>
      </w:r>
      <w:r>
        <w:rPr>
          <w:rFonts w:asciiTheme="majorEastAsia" w:eastAsiaTheme="majorEastAsia" w:hAnsiTheme="majorEastAsia" w:hint="eastAsia"/>
        </w:rPr>
        <w:t xml:space="preserve">受診していない層　　</w:t>
      </w:r>
    </w:p>
    <w:p w:rsidR="00F0365D" w:rsidRDefault="004268F9" w:rsidP="004268F9">
      <w:pPr>
        <w:ind w:firstLineChars="300" w:firstLine="630"/>
        <w:rPr>
          <w:rFonts w:asciiTheme="majorEastAsia" w:eastAsiaTheme="majorEastAsia" w:hAnsiTheme="majorEastAsia"/>
        </w:rPr>
      </w:pPr>
      <w:r>
        <w:rPr>
          <w:rFonts w:asciiTheme="majorEastAsia" w:eastAsiaTheme="majorEastAsia" w:hAnsiTheme="majorEastAsia" w:hint="eastAsia"/>
        </w:rPr>
        <w:t>表頭</w:t>
      </w:r>
      <w:r w:rsidR="008968F9">
        <w:rPr>
          <w:rFonts w:asciiTheme="majorEastAsia" w:eastAsiaTheme="majorEastAsia" w:hAnsiTheme="majorEastAsia" w:hint="eastAsia"/>
        </w:rPr>
        <w:t xml:space="preserve">　</w:t>
      </w:r>
      <w:r>
        <w:rPr>
          <w:rFonts w:asciiTheme="majorEastAsia" w:eastAsiaTheme="majorEastAsia" w:hAnsiTheme="majorEastAsia" w:hint="eastAsia"/>
        </w:rPr>
        <w:t>Ｑ４のうち受診メリットを知った層</w:t>
      </w:r>
    </w:p>
    <w:p w:rsidR="00C947D9" w:rsidRDefault="00C947D9" w:rsidP="004268F9">
      <w:pPr>
        <w:ind w:firstLineChars="300" w:firstLine="630"/>
        <w:rPr>
          <w:rFonts w:asciiTheme="majorEastAsia" w:eastAsiaTheme="majorEastAsia" w:hAnsiTheme="majorEastAsia"/>
        </w:rPr>
      </w:pPr>
    </w:p>
    <w:p w:rsidR="008968F9" w:rsidRDefault="008968F9" w:rsidP="008968F9">
      <w:pPr>
        <w:rPr>
          <w:rFonts w:asciiTheme="majorEastAsia" w:eastAsiaTheme="majorEastAsia" w:hAnsiTheme="majorEastAsia"/>
        </w:rPr>
      </w:pPr>
      <w:r>
        <w:rPr>
          <w:noProof/>
        </w:rPr>
        <w:drawing>
          <wp:inline distT="0" distB="0" distL="0" distR="0" wp14:anchorId="00C8EA17" wp14:editId="5C521BD6">
            <wp:extent cx="5387828" cy="1762125"/>
            <wp:effectExtent l="0" t="0" r="3810" b="0"/>
            <wp:docPr id="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23"/>
                    <a:stretch>
                      <a:fillRect/>
                    </a:stretch>
                  </pic:blipFill>
                  <pic:spPr>
                    <a:xfrm>
                      <a:off x="0" y="0"/>
                      <a:ext cx="5400040" cy="1766119"/>
                    </a:xfrm>
                    <a:prstGeom prst="rect">
                      <a:avLst/>
                    </a:prstGeom>
                  </pic:spPr>
                </pic:pic>
              </a:graphicData>
            </a:graphic>
          </wp:inline>
        </w:drawing>
      </w:r>
    </w:p>
    <w:p w:rsidR="00643A96" w:rsidRDefault="00643A96"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324C69" w:rsidRDefault="00324C69" w:rsidP="00B01B69">
      <w:pPr>
        <w:rPr>
          <w:rFonts w:asciiTheme="majorEastAsia" w:eastAsiaTheme="majorEastAsia" w:hAnsiTheme="majorEastAsia"/>
        </w:rPr>
      </w:pPr>
    </w:p>
    <w:p w:rsidR="00F0365D" w:rsidRDefault="00F0365D" w:rsidP="00F0365D">
      <w:pPr>
        <w:rPr>
          <w:rFonts w:asciiTheme="majorEastAsia" w:eastAsiaTheme="majorEastAsia" w:hAnsiTheme="majorEastAsia"/>
          <w:sz w:val="24"/>
          <w:szCs w:val="24"/>
        </w:rPr>
      </w:pPr>
      <w:r w:rsidRPr="006377E0">
        <w:rPr>
          <w:rFonts w:asciiTheme="majorEastAsia" w:eastAsiaTheme="majorEastAsia" w:hAnsiTheme="majorEastAsia" w:hint="eastAsia"/>
          <w:sz w:val="24"/>
          <w:szCs w:val="24"/>
        </w:rPr>
        <w:t>３　受診インセンティブに対する評価</w:t>
      </w:r>
    </w:p>
    <w:p w:rsidR="006377E0" w:rsidRDefault="006377E0" w:rsidP="00F0365D">
      <w:pPr>
        <w:rPr>
          <w:rFonts w:asciiTheme="majorEastAsia" w:eastAsiaTheme="majorEastAsia" w:hAnsiTheme="majorEastAsia"/>
          <w:sz w:val="24"/>
          <w:szCs w:val="24"/>
        </w:rPr>
      </w:pPr>
    </w:p>
    <w:p w:rsidR="006377E0" w:rsidRDefault="006377E0" w:rsidP="00F0365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64F64">
        <w:rPr>
          <w:rFonts w:asciiTheme="majorEastAsia" w:eastAsiaTheme="majorEastAsia" w:hAnsiTheme="majorEastAsia" w:hint="eastAsia"/>
          <w:sz w:val="24"/>
          <w:szCs w:val="24"/>
        </w:rPr>
        <w:t>３－１</w:t>
      </w:r>
      <w:r w:rsidR="003E4B2E">
        <w:rPr>
          <w:rFonts w:asciiTheme="majorEastAsia" w:eastAsiaTheme="majorEastAsia" w:hAnsiTheme="majorEastAsia" w:hint="eastAsia"/>
          <w:sz w:val="24"/>
          <w:szCs w:val="24"/>
        </w:rPr>
        <w:t xml:space="preserve">　受診インセンティブの効果</w:t>
      </w:r>
      <w:r>
        <w:rPr>
          <w:rFonts w:asciiTheme="majorEastAsia" w:eastAsiaTheme="majorEastAsia" w:hAnsiTheme="majorEastAsia" w:hint="eastAsia"/>
          <w:sz w:val="24"/>
          <w:szCs w:val="24"/>
        </w:rPr>
        <w:t>への評価</w:t>
      </w:r>
    </w:p>
    <w:p w:rsidR="00B64F64" w:rsidRPr="006377E0" w:rsidRDefault="00B64F64" w:rsidP="00F0365D">
      <w:pPr>
        <w:rPr>
          <w:rFonts w:asciiTheme="majorEastAsia" w:eastAsiaTheme="majorEastAsia" w:hAnsiTheme="majorEastAsia"/>
          <w:sz w:val="24"/>
          <w:szCs w:val="24"/>
        </w:rPr>
      </w:pPr>
    </w:p>
    <w:p w:rsidR="003E4B2E" w:rsidRPr="008B3CCC" w:rsidRDefault="00F0365D" w:rsidP="006377E0">
      <w:pPr>
        <w:ind w:firstLineChars="100" w:firstLine="210"/>
        <w:rPr>
          <w:rFonts w:asciiTheme="majorEastAsia" w:eastAsiaTheme="majorEastAsia" w:hAnsiTheme="majorEastAsia"/>
        </w:rPr>
      </w:pPr>
      <w:r w:rsidRPr="008B3CCC">
        <w:rPr>
          <w:rFonts w:asciiTheme="majorEastAsia" w:eastAsiaTheme="majorEastAsia" w:hAnsiTheme="majorEastAsia" w:hint="eastAsia"/>
        </w:rPr>
        <w:t>健康マイレージ</w:t>
      </w:r>
      <w:r w:rsidR="000C3971" w:rsidRPr="008B3CCC">
        <w:rPr>
          <w:rFonts w:asciiTheme="majorEastAsia" w:eastAsiaTheme="majorEastAsia" w:hAnsiTheme="majorEastAsia" w:hint="eastAsia"/>
        </w:rPr>
        <w:t>事業などで、健康づくりの行動に対して付与される</w:t>
      </w:r>
      <w:r w:rsidR="00A421AB" w:rsidRPr="008B3CCC">
        <w:rPr>
          <w:rFonts w:asciiTheme="majorEastAsia" w:eastAsiaTheme="majorEastAsia" w:hAnsiTheme="majorEastAsia" w:hint="eastAsia"/>
        </w:rPr>
        <w:t>インセンティブ</w:t>
      </w:r>
      <w:r w:rsidRPr="008B3CCC">
        <w:rPr>
          <w:rFonts w:asciiTheme="majorEastAsia" w:eastAsiaTheme="majorEastAsia" w:hAnsiTheme="majorEastAsia" w:hint="eastAsia"/>
        </w:rPr>
        <w:t>が</w:t>
      </w:r>
      <w:r w:rsidR="000C3971" w:rsidRPr="008B3CCC">
        <w:rPr>
          <w:rFonts w:asciiTheme="majorEastAsia" w:eastAsiaTheme="majorEastAsia" w:hAnsiTheme="majorEastAsia" w:hint="eastAsia"/>
        </w:rPr>
        <w:t>、</w:t>
      </w:r>
      <w:r w:rsidRPr="008B3CCC">
        <w:rPr>
          <w:rFonts w:asciiTheme="majorEastAsia" w:eastAsiaTheme="majorEastAsia" w:hAnsiTheme="majorEastAsia" w:hint="eastAsia"/>
        </w:rPr>
        <w:t>特定健診受診</w:t>
      </w:r>
      <w:r w:rsidR="00C947D9" w:rsidRPr="008B3CCC">
        <w:rPr>
          <w:rFonts w:asciiTheme="majorEastAsia" w:eastAsiaTheme="majorEastAsia" w:hAnsiTheme="majorEastAsia" w:hint="eastAsia"/>
        </w:rPr>
        <w:t>の</w:t>
      </w:r>
      <w:r w:rsidRPr="008B3CCC">
        <w:rPr>
          <w:rFonts w:asciiTheme="majorEastAsia" w:eastAsiaTheme="majorEastAsia" w:hAnsiTheme="majorEastAsia" w:hint="eastAsia"/>
        </w:rPr>
        <w:t>促進に効果があると思うかどうかについては、</w:t>
      </w:r>
      <w:r w:rsidR="00524271" w:rsidRPr="008B3CCC">
        <w:rPr>
          <w:rFonts w:asciiTheme="majorEastAsia" w:eastAsiaTheme="majorEastAsia" w:hAnsiTheme="majorEastAsia" w:hint="eastAsia"/>
        </w:rPr>
        <w:t>日頃の健康づくりへの意識にかかわらず、「ある程度そう思う」を含めれば、効果があると思う割合が６０％を超えており、肯定的な考え方が多数を占めている</w:t>
      </w:r>
      <w:r w:rsidR="003E4B2E" w:rsidRPr="008B3CCC">
        <w:rPr>
          <w:rFonts w:asciiTheme="majorEastAsia" w:eastAsiaTheme="majorEastAsia" w:hAnsiTheme="majorEastAsia" w:hint="eastAsia"/>
        </w:rPr>
        <w:t>。</w:t>
      </w:r>
    </w:p>
    <w:p w:rsidR="008968F9" w:rsidRPr="00021FF8" w:rsidRDefault="00524271" w:rsidP="006377E0">
      <w:pPr>
        <w:ind w:firstLineChars="100" w:firstLine="210"/>
        <w:rPr>
          <w:rFonts w:asciiTheme="majorEastAsia" w:eastAsiaTheme="majorEastAsia" w:hAnsiTheme="majorEastAsia"/>
          <w:u w:val="single"/>
        </w:rPr>
      </w:pPr>
      <w:r w:rsidRPr="008B3CCC">
        <w:rPr>
          <w:rFonts w:asciiTheme="majorEastAsia" w:eastAsiaTheme="majorEastAsia" w:hAnsiTheme="majorEastAsia" w:hint="eastAsia"/>
        </w:rPr>
        <w:t>なお、日頃健康づくりに気を付けている層ほど、効果があると思う割合が高くなっている。</w:t>
      </w:r>
    </w:p>
    <w:p w:rsidR="00524271" w:rsidRDefault="00524271" w:rsidP="006377E0">
      <w:pPr>
        <w:ind w:firstLineChars="100" w:firstLine="210"/>
        <w:rPr>
          <w:rFonts w:asciiTheme="majorEastAsia" w:eastAsiaTheme="majorEastAsia" w:hAnsiTheme="majorEastAsia"/>
        </w:rPr>
      </w:pPr>
    </w:p>
    <w:p w:rsidR="008968F9" w:rsidRDefault="008968F9" w:rsidP="006377E0">
      <w:pPr>
        <w:ind w:firstLineChars="100" w:firstLine="210"/>
        <w:rPr>
          <w:rFonts w:asciiTheme="majorEastAsia" w:eastAsiaTheme="majorEastAsia" w:hAnsiTheme="majorEastAsia"/>
        </w:rPr>
      </w:pPr>
      <w:r>
        <w:rPr>
          <w:rFonts w:asciiTheme="majorEastAsia" w:eastAsiaTheme="majorEastAsia" w:hAnsiTheme="majorEastAsia" w:hint="eastAsia"/>
        </w:rPr>
        <w:t xml:space="preserve">表３－１　</w:t>
      </w:r>
    </w:p>
    <w:p w:rsidR="008968F9" w:rsidRDefault="008968F9" w:rsidP="006377E0">
      <w:pPr>
        <w:ind w:firstLineChars="100" w:firstLine="210"/>
        <w:rPr>
          <w:rFonts w:asciiTheme="majorEastAsia" w:eastAsiaTheme="majorEastAsia" w:hAnsiTheme="majorEastAsia"/>
        </w:rPr>
      </w:pPr>
      <w:r>
        <w:rPr>
          <w:rFonts w:asciiTheme="majorEastAsia" w:eastAsiaTheme="majorEastAsia" w:hAnsiTheme="majorEastAsia" w:hint="eastAsia"/>
        </w:rPr>
        <w:t>日頃の健康への気の付け方と、受診インセンティブに「効果あり」と思うかの関係</w:t>
      </w:r>
    </w:p>
    <w:p w:rsidR="008968F9" w:rsidRDefault="009713D5" w:rsidP="006377E0">
      <w:pPr>
        <w:ind w:firstLineChars="100" w:firstLine="210"/>
        <w:rPr>
          <w:rFonts w:asciiTheme="majorEastAsia" w:eastAsiaTheme="majorEastAsia" w:hAnsiTheme="majorEastAsia"/>
        </w:rPr>
      </w:pPr>
      <w:r w:rsidRPr="009713D5">
        <w:rPr>
          <w:noProof/>
        </w:rPr>
        <w:drawing>
          <wp:inline distT="0" distB="0" distL="0" distR="0">
            <wp:extent cx="4810125" cy="2305050"/>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0125" cy="2305050"/>
                    </a:xfrm>
                    <a:prstGeom prst="rect">
                      <a:avLst/>
                    </a:prstGeom>
                    <a:noFill/>
                    <a:ln>
                      <a:noFill/>
                    </a:ln>
                  </pic:spPr>
                </pic:pic>
              </a:graphicData>
            </a:graphic>
          </wp:inline>
        </w:drawing>
      </w:r>
    </w:p>
    <w:p w:rsidR="00F0365D" w:rsidRDefault="008968F9" w:rsidP="00F0365D">
      <w:pPr>
        <w:rPr>
          <w:rFonts w:asciiTheme="majorEastAsia" w:eastAsiaTheme="majorEastAsia" w:hAnsiTheme="majorEastAsia"/>
          <w:sz w:val="24"/>
          <w:szCs w:val="24"/>
        </w:rPr>
      </w:pPr>
      <w:r>
        <w:rPr>
          <w:rFonts w:asciiTheme="majorEastAsia" w:eastAsiaTheme="majorEastAsia" w:hAnsiTheme="majorEastAsia" w:hint="eastAsia"/>
        </w:rPr>
        <w:t xml:space="preserve">　注）表側Ｑ１　表頭Ｑ５－１</w:t>
      </w:r>
      <w:r w:rsidR="00093287">
        <w:rPr>
          <w:rFonts w:asciiTheme="majorEastAsia" w:eastAsiaTheme="majorEastAsia" w:hAnsiTheme="majorEastAsia" w:hint="eastAsia"/>
        </w:rPr>
        <w:t xml:space="preserve">　　　　　　　　　　　　</w:t>
      </w:r>
    </w:p>
    <w:p w:rsidR="00B01B69" w:rsidRPr="00093287" w:rsidRDefault="00B01B69" w:rsidP="00F0365D">
      <w:pP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78232A81">
            <wp:extent cx="5637996" cy="2886075"/>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5439" cy="2889885"/>
                    </a:xfrm>
                    <a:prstGeom prst="rect">
                      <a:avLst/>
                    </a:prstGeom>
                    <a:noFill/>
                    <a:ln>
                      <a:noFill/>
                    </a:ln>
                  </pic:spPr>
                </pic:pic>
              </a:graphicData>
            </a:graphic>
          </wp:inline>
        </w:drawing>
      </w:r>
    </w:p>
    <w:p w:rsidR="002F3BEB" w:rsidRDefault="002F3BEB" w:rsidP="00F0365D">
      <w:pPr>
        <w:rPr>
          <w:rFonts w:asciiTheme="majorEastAsia" w:eastAsiaTheme="majorEastAsia" w:hAnsiTheme="majorEastAsia"/>
        </w:rPr>
      </w:pPr>
    </w:p>
    <w:p w:rsidR="00324C69" w:rsidRPr="003E4B2E" w:rsidRDefault="00324C69" w:rsidP="00F0365D">
      <w:pPr>
        <w:rPr>
          <w:rFonts w:asciiTheme="majorEastAsia" w:eastAsiaTheme="majorEastAsia" w:hAnsiTheme="majorEastAsia"/>
        </w:rPr>
      </w:pPr>
    </w:p>
    <w:p w:rsidR="00F0365D" w:rsidRDefault="00B64F64" w:rsidP="00F0365D">
      <w:pPr>
        <w:rPr>
          <w:rFonts w:asciiTheme="majorEastAsia" w:eastAsiaTheme="majorEastAsia" w:hAnsiTheme="majorEastAsia"/>
          <w:sz w:val="24"/>
          <w:szCs w:val="24"/>
        </w:rPr>
      </w:pPr>
      <w:r>
        <w:rPr>
          <w:rFonts w:asciiTheme="majorEastAsia" w:eastAsiaTheme="majorEastAsia" w:hAnsiTheme="majorEastAsia" w:hint="eastAsia"/>
          <w:sz w:val="24"/>
          <w:szCs w:val="24"/>
        </w:rPr>
        <w:t>３－２</w:t>
      </w:r>
      <w:r w:rsidR="00F0365D" w:rsidRPr="006377E0">
        <w:rPr>
          <w:rFonts w:asciiTheme="majorEastAsia" w:eastAsiaTheme="majorEastAsia" w:hAnsiTheme="majorEastAsia" w:hint="eastAsia"/>
          <w:sz w:val="24"/>
          <w:szCs w:val="24"/>
        </w:rPr>
        <w:t xml:space="preserve">　各種の受診インセンティブのアイデアに対する評価</w:t>
      </w:r>
    </w:p>
    <w:p w:rsidR="00643A96" w:rsidRPr="006377E0" w:rsidRDefault="00643A96" w:rsidP="00F0365D">
      <w:pPr>
        <w:rPr>
          <w:rFonts w:asciiTheme="majorEastAsia" w:eastAsiaTheme="majorEastAsia" w:hAnsiTheme="majorEastAsia"/>
          <w:sz w:val="24"/>
          <w:szCs w:val="24"/>
        </w:rPr>
      </w:pPr>
    </w:p>
    <w:p w:rsidR="00EF64FC" w:rsidRDefault="00282674" w:rsidP="00643A96">
      <w:pPr>
        <w:ind w:firstLineChars="100" w:firstLine="210"/>
        <w:rPr>
          <w:rFonts w:asciiTheme="majorEastAsia" w:eastAsiaTheme="majorEastAsia" w:hAnsiTheme="majorEastAsia"/>
        </w:rPr>
      </w:pPr>
      <w:r w:rsidRPr="00282674">
        <w:rPr>
          <w:rFonts w:asciiTheme="majorEastAsia" w:eastAsiaTheme="majorEastAsia" w:hAnsiTheme="majorEastAsia" w:hint="eastAsia"/>
        </w:rPr>
        <w:t>健康マイレージなどに特定健診受診促進の効果があると「あまり思わない」ないし「思わない」という、懐疑的な回答をした層</w:t>
      </w:r>
      <w:r w:rsidR="00EF64FC">
        <w:rPr>
          <w:rFonts w:asciiTheme="majorEastAsia" w:eastAsiaTheme="majorEastAsia" w:hAnsiTheme="majorEastAsia" w:hint="eastAsia"/>
        </w:rPr>
        <w:t>を対象として、各種のインセンティブのアイデアを、</w:t>
      </w:r>
      <w:r w:rsidRPr="00282674">
        <w:rPr>
          <w:rFonts w:asciiTheme="majorEastAsia" w:eastAsiaTheme="majorEastAsia" w:hAnsiTheme="majorEastAsia" w:hint="eastAsia"/>
        </w:rPr>
        <w:t>その</w:t>
      </w:r>
      <w:r w:rsidR="00EF64FC">
        <w:rPr>
          <w:rFonts w:asciiTheme="majorEastAsia" w:eastAsiaTheme="majorEastAsia" w:hAnsiTheme="majorEastAsia" w:hint="eastAsia"/>
        </w:rPr>
        <w:t>改善策として聞いてみた。</w:t>
      </w:r>
    </w:p>
    <w:p w:rsidR="00EF64FC" w:rsidRDefault="00EF64FC" w:rsidP="00643A96">
      <w:pPr>
        <w:ind w:firstLineChars="100" w:firstLine="210"/>
        <w:rPr>
          <w:rFonts w:asciiTheme="majorEastAsia" w:eastAsiaTheme="majorEastAsia" w:hAnsiTheme="majorEastAsia"/>
        </w:rPr>
      </w:pPr>
      <w:r>
        <w:rPr>
          <w:rFonts w:asciiTheme="majorEastAsia" w:eastAsiaTheme="majorEastAsia" w:hAnsiTheme="majorEastAsia" w:hint="eastAsia"/>
        </w:rPr>
        <w:t>いずれのアイデアについても、日頃の健康への気の付け方の違いによっては、評価に差は出なかった。</w:t>
      </w:r>
    </w:p>
    <w:p w:rsidR="00197B9A" w:rsidRDefault="00EF64FC" w:rsidP="00643A96">
      <w:pPr>
        <w:ind w:firstLineChars="100" w:firstLine="210"/>
        <w:rPr>
          <w:rFonts w:asciiTheme="majorEastAsia" w:eastAsiaTheme="majorEastAsia" w:hAnsiTheme="majorEastAsia"/>
        </w:rPr>
      </w:pPr>
      <w:r>
        <w:rPr>
          <w:rFonts w:asciiTheme="majorEastAsia" w:eastAsiaTheme="majorEastAsia" w:hAnsiTheme="majorEastAsia" w:hint="eastAsia"/>
        </w:rPr>
        <w:t>そもそも</w:t>
      </w:r>
      <w:r w:rsidR="00A67D67">
        <w:rPr>
          <w:rFonts w:asciiTheme="majorEastAsia" w:eastAsiaTheme="majorEastAsia" w:hAnsiTheme="majorEastAsia" w:hint="eastAsia"/>
        </w:rPr>
        <w:t>受診</w:t>
      </w:r>
      <w:r w:rsidR="00EA4449">
        <w:rPr>
          <w:rFonts w:asciiTheme="majorEastAsia" w:eastAsiaTheme="majorEastAsia" w:hAnsiTheme="majorEastAsia" w:hint="eastAsia"/>
        </w:rPr>
        <w:t>インセンティブの効果に</w:t>
      </w:r>
      <w:r>
        <w:rPr>
          <w:rFonts w:asciiTheme="majorEastAsia" w:eastAsiaTheme="majorEastAsia" w:hAnsiTheme="majorEastAsia" w:hint="eastAsia"/>
        </w:rPr>
        <w:t>懐疑的な層であるので、おおむねどのアイデアについても、肯定的な回答の割合が少数となっているが、</w:t>
      </w:r>
      <w:r w:rsidR="00F0365D" w:rsidRPr="00F0365D">
        <w:rPr>
          <w:rFonts w:asciiTheme="majorEastAsia" w:eastAsiaTheme="majorEastAsia" w:hAnsiTheme="majorEastAsia" w:hint="eastAsia"/>
        </w:rPr>
        <w:t>その中で、「金券やカードなど換金性の高いもの」「ポイントを商店街やスーパー・コンビニで使えるようにする」については、「大いに効果がある」かまたは「ある程度効果がある」とする割合が半数前後にのぼっており、比較的肯定的な評価となっている。</w:t>
      </w:r>
      <w:r w:rsidR="00F0365D" w:rsidRPr="00F0365D">
        <w:rPr>
          <w:rFonts w:asciiTheme="majorEastAsia" w:eastAsiaTheme="majorEastAsia" w:hAnsiTheme="majorEastAsia" w:hint="eastAsia"/>
        </w:rPr>
        <w:tab/>
      </w:r>
    </w:p>
    <w:p w:rsidR="00197B9A" w:rsidRDefault="00197B9A" w:rsidP="006377E0">
      <w:pPr>
        <w:ind w:firstLineChars="100" w:firstLine="210"/>
        <w:rPr>
          <w:rFonts w:asciiTheme="majorEastAsia" w:eastAsiaTheme="majorEastAsia" w:hAnsiTheme="majorEastAsia"/>
        </w:rPr>
      </w:pPr>
    </w:p>
    <w:p w:rsidR="00197B9A" w:rsidRDefault="00197B9A" w:rsidP="006377E0">
      <w:pPr>
        <w:ind w:firstLineChars="100" w:firstLine="210"/>
        <w:rPr>
          <w:rFonts w:asciiTheme="majorEastAsia" w:eastAsiaTheme="majorEastAsia" w:hAnsiTheme="majorEastAsia"/>
        </w:rPr>
      </w:pPr>
      <w:r>
        <w:rPr>
          <w:rFonts w:asciiTheme="majorEastAsia" w:eastAsiaTheme="majorEastAsia" w:hAnsiTheme="majorEastAsia" w:hint="eastAsia"/>
        </w:rPr>
        <w:t>表３－２　日頃の健康への気の付け方と受診インセンティブのアイデアへの評価</w:t>
      </w:r>
    </w:p>
    <w:p w:rsidR="00197B9A" w:rsidRPr="00197B9A" w:rsidRDefault="00197B9A" w:rsidP="006377E0">
      <w:pPr>
        <w:ind w:firstLineChars="100" w:firstLine="210"/>
        <w:rPr>
          <w:rFonts w:asciiTheme="majorEastAsia" w:eastAsiaTheme="majorEastAsia" w:hAnsiTheme="majorEastAsia"/>
        </w:rPr>
      </w:pPr>
    </w:p>
    <w:p w:rsidR="00197B9A" w:rsidRPr="00197B9A" w:rsidRDefault="00197B9A" w:rsidP="00197B9A">
      <w:pPr>
        <w:pStyle w:val="a6"/>
        <w:numPr>
          <w:ilvl w:val="0"/>
          <w:numId w:val="2"/>
        </w:numPr>
        <w:ind w:leftChars="0"/>
        <w:rPr>
          <w:rFonts w:asciiTheme="majorEastAsia" w:eastAsiaTheme="majorEastAsia" w:hAnsiTheme="majorEastAsia"/>
        </w:rPr>
      </w:pPr>
      <w:r w:rsidRPr="00197B9A">
        <w:rPr>
          <w:rFonts w:asciiTheme="majorEastAsia" w:eastAsiaTheme="majorEastAsia" w:hAnsiTheme="majorEastAsia" w:hint="eastAsia"/>
        </w:rPr>
        <w:t>抽選でなく</w:t>
      </w:r>
      <w:r>
        <w:rPr>
          <w:rFonts w:asciiTheme="majorEastAsia" w:eastAsiaTheme="majorEastAsia" w:hAnsiTheme="majorEastAsia" w:hint="eastAsia"/>
        </w:rPr>
        <w:t>全員に何らかの記念品</w:t>
      </w:r>
    </w:p>
    <w:p w:rsidR="00197B9A" w:rsidRDefault="009713D5" w:rsidP="006377E0">
      <w:pPr>
        <w:ind w:firstLineChars="100" w:firstLine="210"/>
        <w:rPr>
          <w:rFonts w:asciiTheme="majorEastAsia" w:eastAsiaTheme="majorEastAsia" w:hAnsiTheme="majorEastAsia"/>
        </w:rPr>
      </w:pPr>
      <w:r w:rsidRPr="009713D5">
        <w:rPr>
          <w:noProof/>
        </w:rPr>
        <w:drawing>
          <wp:inline distT="0" distB="0" distL="0" distR="0">
            <wp:extent cx="4810125" cy="1895475"/>
            <wp:effectExtent l="0" t="0" r="9525" b="952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0125" cy="1895475"/>
                    </a:xfrm>
                    <a:prstGeom prst="rect">
                      <a:avLst/>
                    </a:prstGeom>
                    <a:noFill/>
                    <a:ln>
                      <a:noFill/>
                    </a:ln>
                  </pic:spPr>
                </pic:pic>
              </a:graphicData>
            </a:graphic>
          </wp:inline>
        </w:drawing>
      </w:r>
    </w:p>
    <w:p w:rsidR="00B01B69" w:rsidRDefault="00197B9A" w:rsidP="006377E0">
      <w:pPr>
        <w:ind w:firstLineChars="100" w:firstLine="210"/>
        <w:rPr>
          <w:rFonts w:asciiTheme="majorEastAsia" w:eastAsiaTheme="majorEastAsia" w:hAnsiTheme="majorEastAsia"/>
        </w:rPr>
      </w:pPr>
      <w:r>
        <w:rPr>
          <w:rFonts w:asciiTheme="majorEastAsia" w:eastAsiaTheme="majorEastAsia" w:hAnsiTheme="majorEastAsia" w:hint="eastAsia"/>
        </w:rPr>
        <w:t>注）表側　Ｑ１　　表頭Ｑ５－２</w:t>
      </w:r>
    </w:p>
    <w:p w:rsidR="00EA07B1" w:rsidRDefault="00B01B69" w:rsidP="00B01B69">
      <w:pPr>
        <w:ind w:firstLineChars="100" w:firstLine="210"/>
        <w:rPr>
          <w:rFonts w:asciiTheme="majorEastAsia" w:eastAsiaTheme="majorEastAsia" w:hAnsiTheme="majorEastAsia"/>
        </w:rPr>
      </w:pPr>
      <w:r>
        <w:rPr>
          <w:rFonts w:asciiTheme="majorEastAsia" w:eastAsiaTheme="majorEastAsia" w:hAnsiTheme="majorEastAsia"/>
          <w:noProof/>
        </w:rPr>
        <w:drawing>
          <wp:inline distT="0" distB="0" distL="0" distR="0" wp14:anchorId="7388CE3D" wp14:editId="625D00F4">
            <wp:extent cx="5981700" cy="27511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91985" cy="2755900"/>
                    </a:xfrm>
                    <a:prstGeom prst="rect">
                      <a:avLst/>
                    </a:prstGeom>
                    <a:noFill/>
                    <a:ln>
                      <a:noFill/>
                    </a:ln>
                  </pic:spPr>
                </pic:pic>
              </a:graphicData>
            </a:graphic>
          </wp:inline>
        </w:drawing>
      </w:r>
    </w:p>
    <w:p w:rsidR="00EA07B1" w:rsidRDefault="00EA07B1" w:rsidP="00B01B69">
      <w:pPr>
        <w:ind w:firstLineChars="100" w:firstLine="210"/>
        <w:rPr>
          <w:rFonts w:asciiTheme="majorEastAsia" w:eastAsiaTheme="majorEastAsia" w:hAnsiTheme="majorEastAsia"/>
        </w:rPr>
      </w:pPr>
    </w:p>
    <w:p w:rsidR="00741211" w:rsidRDefault="00197B9A" w:rsidP="00B01B69">
      <w:pPr>
        <w:ind w:firstLineChars="100" w:firstLine="210"/>
        <w:rPr>
          <w:rFonts w:asciiTheme="majorEastAsia" w:eastAsiaTheme="majorEastAsia" w:hAnsiTheme="majorEastAsia"/>
        </w:rPr>
      </w:pPr>
      <w:r>
        <w:rPr>
          <w:rFonts w:asciiTheme="majorEastAsia" w:eastAsiaTheme="majorEastAsia" w:hAnsiTheme="majorEastAsia" w:hint="eastAsia"/>
        </w:rPr>
        <w:tab/>
      </w:r>
      <w:r>
        <w:rPr>
          <w:rFonts w:asciiTheme="majorEastAsia" w:eastAsiaTheme="majorEastAsia" w:hAnsiTheme="majorEastAsia" w:hint="eastAsia"/>
        </w:rPr>
        <w:tab/>
      </w:r>
      <w:r w:rsidR="00F0365D" w:rsidRPr="00F0365D">
        <w:rPr>
          <w:rFonts w:asciiTheme="majorEastAsia" w:eastAsiaTheme="majorEastAsia" w:hAnsiTheme="majorEastAsia" w:hint="eastAsia"/>
        </w:rPr>
        <w:tab/>
      </w:r>
      <w:r w:rsidR="00F0365D" w:rsidRPr="00F0365D">
        <w:rPr>
          <w:rFonts w:asciiTheme="majorEastAsia" w:eastAsiaTheme="majorEastAsia" w:hAnsiTheme="majorEastAsia" w:hint="eastAsia"/>
        </w:rPr>
        <w:tab/>
      </w:r>
      <w:r w:rsidR="00F0365D" w:rsidRPr="00F0365D">
        <w:rPr>
          <w:rFonts w:asciiTheme="majorEastAsia" w:eastAsiaTheme="majorEastAsia" w:hAnsiTheme="majorEastAsia" w:hint="eastAsia"/>
        </w:rPr>
        <w:tab/>
      </w:r>
      <w:r w:rsidR="00F0365D" w:rsidRPr="00F0365D">
        <w:rPr>
          <w:rFonts w:asciiTheme="majorEastAsia" w:eastAsiaTheme="majorEastAsia" w:hAnsiTheme="majorEastAsia" w:hint="eastAsia"/>
        </w:rPr>
        <w:tab/>
      </w:r>
      <w:r w:rsidR="00F0365D" w:rsidRPr="00F0365D">
        <w:rPr>
          <w:rFonts w:asciiTheme="majorEastAsia" w:eastAsiaTheme="majorEastAsia" w:hAnsiTheme="majorEastAsia" w:hint="eastAsia"/>
        </w:rPr>
        <w:tab/>
      </w:r>
      <w:r w:rsidR="00F0365D" w:rsidRPr="00F0365D">
        <w:rPr>
          <w:rFonts w:asciiTheme="majorEastAsia" w:eastAsiaTheme="majorEastAsia" w:hAnsiTheme="majorEastAsia" w:hint="eastAsia"/>
        </w:rPr>
        <w:tab/>
      </w:r>
      <w:r w:rsidR="00F0365D" w:rsidRPr="00F0365D">
        <w:rPr>
          <w:rFonts w:asciiTheme="majorEastAsia" w:eastAsiaTheme="majorEastAsia" w:hAnsiTheme="majorEastAsia" w:hint="eastAsia"/>
        </w:rPr>
        <w:tab/>
      </w:r>
      <w:r w:rsidR="00F0365D" w:rsidRPr="00F0365D">
        <w:rPr>
          <w:rFonts w:asciiTheme="majorEastAsia" w:eastAsiaTheme="majorEastAsia" w:hAnsiTheme="majorEastAsia" w:hint="eastAsia"/>
        </w:rPr>
        <w:tab/>
      </w:r>
    </w:p>
    <w:p w:rsidR="00197B9A" w:rsidRPr="00B01B69" w:rsidRDefault="00EA07B1" w:rsidP="00B01B69">
      <w:pPr>
        <w:pStyle w:val="a6"/>
        <w:numPr>
          <w:ilvl w:val="0"/>
          <w:numId w:val="2"/>
        </w:numPr>
        <w:ind w:leftChars="0"/>
        <w:rPr>
          <w:rFonts w:asciiTheme="majorEastAsia" w:eastAsiaTheme="majorEastAsia" w:hAnsiTheme="majorEastAsia"/>
        </w:rPr>
      </w:pPr>
      <w:r>
        <w:rPr>
          <w:rFonts w:asciiTheme="majorEastAsia" w:eastAsiaTheme="majorEastAsia" w:hAnsiTheme="majorEastAsia" w:hint="eastAsia"/>
        </w:rPr>
        <w:t>抽選</w:t>
      </w:r>
      <w:r w:rsidR="00197B9A" w:rsidRPr="00B01B69">
        <w:rPr>
          <w:rFonts w:asciiTheme="majorEastAsia" w:eastAsiaTheme="majorEastAsia" w:hAnsiTheme="majorEastAsia" w:hint="eastAsia"/>
        </w:rPr>
        <w:t>で高額な商品が当たるようにする</w:t>
      </w:r>
    </w:p>
    <w:p w:rsidR="00197B9A" w:rsidRDefault="009713D5" w:rsidP="006377E0">
      <w:pPr>
        <w:ind w:firstLineChars="100" w:firstLine="210"/>
        <w:rPr>
          <w:rFonts w:asciiTheme="majorEastAsia" w:eastAsiaTheme="majorEastAsia" w:hAnsiTheme="majorEastAsia"/>
        </w:rPr>
      </w:pPr>
      <w:r w:rsidRPr="009713D5">
        <w:rPr>
          <w:noProof/>
        </w:rPr>
        <w:drawing>
          <wp:inline distT="0" distB="0" distL="0" distR="0">
            <wp:extent cx="4810125" cy="1895475"/>
            <wp:effectExtent l="0" t="0" r="9525" b="952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0125" cy="1895475"/>
                    </a:xfrm>
                    <a:prstGeom prst="rect">
                      <a:avLst/>
                    </a:prstGeom>
                    <a:noFill/>
                    <a:ln>
                      <a:noFill/>
                    </a:ln>
                  </pic:spPr>
                </pic:pic>
              </a:graphicData>
            </a:graphic>
          </wp:inline>
        </w:drawing>
      </w:r>
    </w:p>
    <w:p w:rsidR="00197B9A" w:rsidRDefault="00197B9A" w:rsidP="006377E0">
      <w:pPr>
        <w:ind w:firstLineChars="100" w:firstLine="210"/>
        <w:rPr>
          <w:rFonts w:asciiTheme="majorEastAsia" w:eastAsiaTheme="majorEastAsia" w:hAnsiTheme="majorEastAsia"/>
        </w:rPr>
      </w:pPr>
      <w:r>
        <w:rPr>
          <w:rFonts w:asciiTheme="majorEastAsia" w:eastAsiaTheme="majorEastAsia" w:hAnsiTheme="majorEastAsia" w:hint="eastAsia"/>
        </w:rPr>
        <w:t>注）</w:t>
      </w:r>
      <w:r w:rsidRPr="00197B9A">
        <w:rPr>
          <w:rFonts w:asciiTheme="majorEastAsia" w:eastAsiaTheme="majorEastAsia" w:hAnsiTheme="majorEastAsia" w:hint="eastAsia"/>
        </w:rPr>
        <w:t>表側　Ｑ１　　表頭Ｑ５－２</w:t>
      </w:r>
    </w:p>
    <w:p w:rsidR="00B01B69" w:rsidRDefault="00D41C41" w:rsidP="006377E0">
      <w:pPr>
        <w:ind w:firstLineChars="100" w:firstLine="210"/>
        <w:rPr>
          <w:rFonts w:asciiTheme="majorEastAsia" w:eastAsiaTheme="majorEastAsia" w:hAnsiTheme="majorEastAsia"/>
        </w:rPr>
      </w:pPr>
      <w:r>
        <w:rPr>
          <w:rFonts w:asciiTheme="majorEastAsia" w:eastAsiaTheme="majorEastAsia" w:hAnsiTheme="majorEastAsia"/>
          <w:noProof/>
        </w:rPr>
        <w:drawing>
          <wp:inline distT="0" distB="0" distL="0" distR="0" wp14:anchorId="576481D1">
            <wp:extent cx="6060845" cy="27527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67836" cy="2755900"/>
                    </a:xfrm>
                    <a:prstGeom prst="rect">
                      <a:avLst/>
                    </a:prstGeom>
                    <a:noFill/>
                    <a:ln>
                      <a:noFill/>
                    </a:ln>
                  </pic:spPr>
                </pic:pic>
              </a:graphicData>
            </a:graphic>
          </wp:inline>
        </w:drawing>
      </w:r>
    </w:p>
    <w:p w:rsidR="000124EF" w:rsidRDefault="000124EF" w:rsidP="009713D5">
      <w:pPr>
        <w:ind w:firstLineChars="100" w:firstLine="210"/>
        <w:rPr>
          <w:rFonts w:asciiTheme="majorEastAsia" w:eastAsiaTheme="majorEastAsia" w:hAnsiTheme="majorEastAsia"/>
        </w:rPr>
      </w:pPr>
    </w:p>
    <w:p w:rsidR="00197B9A" w:rsidRPr="00B01B69" w:rsidRDefault="00EA07B1" w:rsidP="00B01B69">
      <w:pPr>
        <w:pStyle w:val="a6"/>
        <w:numPr>
          <w:ilvl w:val="0"/>
          <w:numId w:val="2"/>
        </w:numPr>
        <w:ind w:leftChars="0"/>
        <w:rPr>
          <w:rFonts w:asciiTheme="majorEastAsia" w:eastAsiaTheme="majorEastAsia" w:hAnsiTheme="majorEastAsia"/>
        </w:rPr>
      </w:pPr>
      <w:r>
        <w:rPr>
          <w:rFonts w:asciiTheme="majorEastAsia" w:eastAsiaTheme="majorEastAsia" w:hAnsiTheme="majorEastAsia" w:hint="eastAsia"/>
        </w:rPr>
        <w:t>抽選</w:t>
      </w:r>
      <w:r w:rsidR="00197B9A" w:rsidRPr="00B01B69">
        <w:rPr>
          <w:rFonts w:asciiTheme="majorEastAsia" w:eastAsiaTheme="majorEastAsia" w:hAnsiTheme="majorEastAsia" w:hint="eastAsia"/>
        </w:rPr>
        <w:t>による高額商品と参加賞的な低廉商品がバランスよく当たる</w:t>
      </w:r>
    </w:p>
    <w:p w:rsidR="00197B9A" w:rsidRDefault="009713D5" w:rsidP="006377E0">
      <w:pPr>
        <w:ind w:firstLineChars="100" w:firstLine="210"/>
        <w:rPr>
          <w:rFonts w:asciiTheme="majorEastAsia" w:eastAsiaTheme="majorEastAsia" w:hAnsiTheme="majorEastAsia"/>
        </w:rPr>
      </w:pPr>
      <w:r w:rsidRPr="009713D5">
        <w:rPr>
          <w:noProof/>
        </w:rPr>
        <w:drawing>
          <wp:inline distT="0" distB="0" distL="0" distR="0">
            <wp:extent cx="4810125" cy="1895475"/>
            <wp:effectExtent l="0" t="0" r="9525" b="952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0125" cy="1895475"/>
                    </a:xfrm>
                    <a:prstGeom prst="rect">
                      <a:avLst/>
                    </a:prstGeom>
                    <a:noFill/>
                    <a:ln>
                      <a:noFill/>
                    </a:ln>
                  </pic:spPr>
                </pic:pic>
              </a:graphicData>
            </a:graphic>
          </wp:inline>
        </w:drawing>
      </w:r>
    </w:p>
    <w:p w:rsidR="000124EF" w:rsidRDefault="000124EF" w:rsidP="00643A96">
      <w:pPr>
        <w:ind w:firstLineChars="100" w:firstLine="210"/>
        <w:rPr>
          <w:rFonts w:asciiTheme="majorEastAsia" w:eastAsiaTheme="majorEastAsia" w:hAnsiTheme="majorEastAsia"/>
        </w:rPr>
      </w:pPr>
      <w:r>
        <w:rPr>
          <w:rFonts w:asciiTheme="majorEastAsia" w:eastAsiaTheme="majorEastAsia" w:hAnsiTheme="majorEastAsia" w:hint="eastAsia"/>
        </w:rPr>
        <w:t>注）</w:t>
      </w:r>
      <w:r w:rsidRPr="00197B9A">
        <w:rPr>
          <w:rFonts w:asciiTheme="majorEastAsia" w:eastAsiaTheme="majorEastAsia" w:hAnsiTheme="majorEastAsia" w:hint="eastAsia"/>
        </w:rPr>
        <w:t>表側　Ｑ１　　表頭Ｑ５－２</w:t>
      </w:r>
    </w:p>
    <w:p w:rsidR="00D41C41" w:rsidRDefault="00D41C41" w:rsidP="00643A96">
      <w:pPr>
        <w:ind w:firstLineChars="100" w:firstLine="210"/>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23775C44">
            <wp:extent cx="5381625" cy="2750943"/>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1322" cy="2755900"/>
                    </a:xfrm>
                    <a:prstGeom prst="rect">
                      <a:avLst/>
                    </a:prstGeom>
                    <a:noFill/>
                    <a:ln>
                      <a:noFill/>
                    </a:ln>
                  </pic:spPr>
                </pic:pic>
              </a:graphicData>
            </a:graphic>
          </wp:inline>
        </w:drawing>
      </w:r>
    </w:p>
    <w:p w:rsidR="00B01B69" w:rsidRPr="000124EF" w:rsidRDefault="00B01B69" w:rsidP="00643A96">
      <w:pPr>
        <w:ind w:firstLineChars="100" w:firstLine="210"/>
        <w:rPr>
          <w:rFonts w:asciiTheme="majorEastAsia" w:eastAsiaTheme="majorEastAsia" w:hAnsiTheme="majorEastAsia"/>
        </w:rPr>
      </w:pPr>
    </w:p>
    <w:p w:rsidR="000124EF" w:rsidRPr="00D41C41" w:rsidRDefault="00EA07B1" w:rsidP="00D41C41">
      <w:pPr>
        <w:pStyle w:val="a6"/>
        <w:numPr>
          <w:ilvl w:val="0"/>
          <w:numId w:val="2"/>
        </w:numPr>
        <w:ind w:leftChars="0"/>
        <w:rPr>
          <w:rFonts w:asciiTheme="majorEastAsia" w:eastAsiaTheme="majorEastAsia" w:hAnsiTheme="majorEastAsia"/>
        </w:rPr>
      </w:pPr>
      <w:r>
        <w:rPr>
          <w:rFonts w:asciiTheme="majorEastAsia" w:eastAsiaTheme="majorEastAsia" w:hAnsiTheme="majorEastAsia" w:hint="eastAsia"/>
        </w:rPr>
        <w:t>金券</w:t>
      </w:r>
      <w:r w:rsidR="000124EF" w:rsidRPr="00D41C41">
        <w:rPr>
          <w:rFonts w:asciiTheme="majorEastAsia" w:eastAsiaTheme="majorEastAsia" w:hAnsiTheme="majorEastAsia" w:hint="eastAsia"/>
        </w:rPr>
        <w:t>やカードなど換金性の高いものが当たる</w:t>
      </w:r>
    </w:p>
    <w:p w:rsidR="000124EF" w:rsidRDefault="009713D5" w:rsidP="006377E0">
      <w:pPr>
        <w:ind w:firstLineChars="100" w:firstLine="210"/>
        <w:rPr>
          <w:rFonts w:asciiTheme="majorEastAsia" w:eastAsiaTheme="majorEastAsia" w:hAnsiTheme="majorEastAsia"/>
        </w:rPr>
      </w:pPr>
      <w:r w:rsidRPr="009713D5">
        <w:rPr>
          <w:noProof/>
        </w:rPr>
        <w:drawing>
          <wp:inline distT="0" distB="0" distL="0" distR="0">
            <wp:extent cx="4810125" cy="1895475"/>
            <wp:effectExtent l="0" t="0" r="9525" b="952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10125" cy="1895475"/>
                    </a:xfrm>
                    <a:prstGeom prst="rect">
                      <a:avLst/>
                    </a:prstGeom>
                    <a:noFill/>
                    <a:ln>
                      <a:noFill/>
                    </a:ln>
                  </pic:spPr>
                </pic:pic>
              </a:graphicData>
            </a:graphic>
          </wp:inline>
        </w:drawing>
      </w:r>
    </w:p>
    <w:p w:rsidR="000124EF" w:rsidRDefault="000124EF" w:rsidP="006377E0">
      <w:pPr>
        <w:ind w:firstLineChars="100" w:firstLine="210"/>
        <w:rPr>
          <w:rFonts w:asciiTheme="majorEastAsia" w:eastAsiaTheme="majorEastAsia" w:hAnsiTheme="majorEastAsia"/>
        </w:rPr>
      </w:pPr>
      <w:r w:rsidRPr="000124EF">
        <w:rPr>
          <w:rFonts w:asciiTheme="majorEastAsia" w:eastAsiaTheme="majorEastAsia" w:hAnsiTheme="majorEastAsia" w:hint="eastAsia"/>
        </w:rPr>
        <w:t>注）表側　Ｑ１　　表頭Ｑ５－２</w:t>
      </w:r>
    </w:p>
    <w:p w:rsidR="00D41C41" w:rsidRDefault="00D41C41" w:rsidP="006377E0">
      <w:pPr>
        <w:ind w:firstLineChars="100" w:firstLine="210"/>
        <w:rPr>
          <w:rFonts w:asciiTheme="majorEastAsia" w:eastAsiaTheme="majorEastAsia" w:hAnsiTheme="majorEastAsia"/>
        </w:rPr>
      </w:pPr>
      <w:r>
        <w:rPr>
          <w:rFonts w:asciiTheme="majorEastAsia" w:eastAsiaTheme="majorEastAsia" w:hAnsiTheme="majorEastAsia"/>
          <w:noProof/>
        </w:rPr>
        <w:drawing>
          <wp:inline distT="0" distB="0" distL="0" distR="0" wp14:anchorId="7C2B8358">
            <wp:extent cx="6016960" cy="2752725"/>
            <wp:effectExtent l="0" t="0" r="317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23900" cy="2755900"/>
                    </a:xfrm>
                    <a:prstGeom prst="rect">
                      <a:avLst/>
                    </a:prstGeom>
                    <a:noFill/>
                    <a:ln>
                      <a:noFill/>
                    </a:ln>
                  </pic:spPr>
                </pic:pic>
              </a:graphicData>
            </a:graphic>
          </wp:inline>
        </w:drawing>
      </w:r>
    </w:p>
    <w:p w:rsidR="005B1B61" w:rsidRDefault="005B1B61" w:rsidP="006377E0">
      <w:pPr>
        <w:ind w:firstLineChars="100" w:firstLine="210"/>
        <w:rPr>
          <w:rFonts w:asciiTheme="majorEastAsia" w:eastAsiaTheme="majorEastAsia" w:hAnsiTheme="majorEastAsia"/>
        </w:rPr>
      </w:pPr>
    </w:p>
    <w:p w:rsidR="005B1B61" w:rsidRDefault="005B1B61" w:rsidP="006377E0">
      <w:pPr>
        <w:ind w:firstLineChars="100" w:firstLine="210"/>
        <w:rPr>
          <w:rFonts w:asciiTheme="majorEastAsia" w:eastAsiaTheme="majorEastAsia" w:hAnsiTheme="majorEastAsia"/>
        </w:rPr>
      </w:pPr>
    </w:p>
    <w:p w:rsidR="000124EF" w:rsidRPr="00D41C41" w:rsidRDefault="00EA07B1" w:rsidP="00D41C41">
      <w:pPr>
        <w:pStyle w:val="a6"/>
        <w:numPr>
          <w:ilvl w:val="0"/>
          <w:numId w:val="2"/>
        </w:numPr>
        <w:ind w:leftChars="0"/>
        <w:rPr>
          <w:rFonts w:asciiTheme="majorEastAsia" w:eastAsiaTheme="majorEastAsia" w:hAnsiTheme="majorEastAsia"/>
        </w:rPr>
      </w:pPr>
      <w:r>
        <w:rPr>
          <w:rFonts w:asciiTheme="majorEastAsia" w:eastAsiaTheme="majorEastAsia" w:hAnsiTheme="majorEastAsia" w:hint="eastAsia"/>
        </w:rPr>
        <w:lastRenderedPageBreak/>
        <w:t>ポ</w:t>
      </w:r>
      <w:r w:rsidR="000124EF" w:rsidRPr="00D41C41">
        <w:rPr>
          <w:rFonts w:asciiTheme="majorEastAsia" w:eastAsiaTheme="majorEastAsia" w:hAnsiTheme="majorEastAsia" w:hint="eastAsia"/>
        </w:rPr>
        <w:t>イントを商店街やスーパー・コンビニで使えるようにする</w:t>
      </w:r>
    </w:p>
    <w:p w:rsidR="000124EF" w:rsidRDefault="009713D5" w:rsidP="006377E0">
      <w:pPr>
        <w:ind w:firstLineChars="100" w:firstLine="210"/>
        <w:rPr>
          <w:rFonts w:asciiTheme="majorEastAsia" w:eastAsiaTheme="majorEastAsia" w:hAnsiTheme="majorEastAsia"/>
        </w:rPr>
      </w:pPr>
      <w:r w:rsidRPr="009713D5">
        <w:rPr>
          <w:noProof/>
        </w:rPr>
        <w:drawing>
          <wp:inline distT="0" distB="0" distL="0" distR="0">
            <wp:extent cx="4810125" cy="1895475"/>
            <wp:effectExtent l="0" t="0" r="9525" b="952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10125" cy="1895475"/>
                    </a:xfrm>
                    <a:prstGeom prst="rect">
                      <a:avLst/>
                    </a:prstGeom>
                    <a:noFill/>
                    <a:ln>
                      <a:noFill/>
                    </a:ln>
                  </pic:spPr>
                </pic:pic>
              </a:graphicData>
            </a:graphic>
          </wp:inline>
        </w:drawing>
      </w:r>
    </w:p>
    <w:p w:rsidR="000124EF" w:rsidRDefault="000124EF" w:rsidP="000124EF">
      <w:pPr>
        <w:ind w:firstLineChars="100" w:firstLine="210"/>
        <w:rPr>
          <w:rFonts w:asciiTheme="majorEastAsia" w:eastAsiaTheme="majorEastAsia" w:hAnsiTheme="majorEastAsia"/>
        </w:rPr>
      </w:pPr>
      <w:r w:rsidRPr="000124EF">
        <w:rPr>
          <w:rFonts w:asciiTheme="majorEastAsia" w:eastAsiaTheme="majorEastAsia" w:hAnsiTheme="majorEastAsia" w:hint="eastAsia"/>
        </w:rPr>
        <w:t>注）表側　Ｑ１　　表頭Ｑ５－２</w:t>
      </w:r>
    </w:p>
    <w:p w:rsidR="00D41C41" w:rsidRPr="000124EF" w:rsidRDefault="00D41C41" w:rsidP="000124EF">
      <w:pPr>
        <w:ind w:firstLineChars="100" w:firstLine="210"/>
        <w:rPr>
          <w:rFonts w:asciiTheme="majorEastAsia" w:eastAsiaTheme="majorEastAsia" w:hAnsiTheme="majorEastAsia"/>
        </w:rPr>
      </w:pPr>
      <w:r>
        <w:rPr>
          <w:rFonts w:asciiTheme="majorEastAsia" w:eastAsiaTheme="majorEastAsia" w:hAnsiTheme="majorEastAsia"/>
          <w:noProof/>
        </w:rPr>
        <w:drawing>
          <wp:inline distT="0" distB="0" distL="0" distR="0" wp14:anchorId="5DC28674">
            <wp:extent cx="5885480" cy="2752725"/>
            <wp:effectExtent l="0" t="0" r="127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92268" cy="2755900"/>
                    </a:xfrm>
                    <a:prstGeom prst="rect">
                      <a:avLst/>
                    </a:prstGeom>
                    <a:noFill/>
                    <a:ln>
                      <a:noFill/>
                    </a:ln>
                  </pic:spPr>
                </pic:pic>
              </a:graphicData>
            </a:graphic>
          </wp:inline>
        </w:drawing>
      </w:r>
    </w:p>
    <w:p w:rsidR="000124EF" w:rsidRPr="000124EF" w:rsidRDefault="000124EF" w:rsidP="006377E0">
      <w:pPr>
        <w:ind w:firstLineChars="100" w:firstLine="210"/>
        <w:rPr>
          <w:rFonts w:asciiTheme="majorEastAsia" w:eastAsiaTheme="majorEastAsia" w:hAnsiTheme="majorEastAsia"/>
        </w:rPr>
      </w:pPr>
    </w:p>
    <w:p w:rsidR="000124EF" w:rsidRPr="000F7D3E" w:rsidRDefault="00EA07B1" w:rsidP="000F7D3E">
      <w:pPr>
        <w:pStyle w:val="a6"/>
        <w:numPr>
          <w:ilvl w:val="0"/>
          <w:numId w:val="2"/>
        </w:numPr>
        <w:ind w:leftChars="0"/>
        <w:rPr>
          <w:rFonts w:asciiTheme="majorEastAsia" w:eastAsiaTheme="majorEastAsia" w:hAnsiTheme="majorEastAsia"/>
        </w:rPr>
      </w:pPr>
      <w:r>
        <w:rPr>
          <w:rFonts w:asciiTheme="majorEastAsia" w:eastAsiaTheme="majorEastAsia" w:hAnsiTheme="majorEastAsia" w:hint="eastAsia"/>
        </w:rPr>
        <w:t>地元</w:t>
      </w:r>
      <w:r w:rsidR="000124EF" w:rsidRPr="000F7D3E">
        <w:rPr>
          <w:rFonts w:asciiTheme="majorEastAsia" w:eastAsiaTheme="majorEastAsia" w:hAnsiTheme="majorEastAsia" w:hint="eastAsia"/>
        </w:rPr>
        <w:t>産業の振興に役立つ商品</w:t>
      </w:r>
    </w:p>
    <w:p w:rsidR="000124EF" w:rsidRDefault="009713D5" w:rsidP="006377E0">
      <w:pPr>
        <w:ind w:firstLineChars="100" w:firstLine="210"/>
        <w:rPr>
          <w:rFonts w:asciiTheme="majorEastAsia" w:eastAsiaTheme="majorEastAsia" w:hAnsiTheme="majorEastAsia"/>
        </w:rPr>
      </w:pPr>
      <w:r w:rsidRPr="009713D5">
        <w:rPr>
          <w:noProof/>
        </w:rPr>
        <w:drawing>
          <wp:inline distT="0" distB="0" distL="0" distR="0">
            <wp:extent cx="4810125" cy="1895475"/>
            <wp:effectExtent l="0" t="0" r="9525" b="952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10125" cy="1895475"/>
                    </a:xfrm>
                    <a:prstGeom prst="rect">
                      <a:avLst/>
                    </a:prstGeom>
                    <a:noFill/>
                    <a:ln>
                      <a:noFill/>
                    </a:ln>
                  </pic:spPr>
                </pic:pic>
              </a:graphicData>
            </a:graphic>
          </wp:inline>
        </w:drawing>
      </w:r>
    </w:p>
    <w:p w:rsidR="000124EF" w:rsidRDefault="000124EF" w:rsidP="000124EF">
      <w:pPr>
        <w:ind w:firstLineChars="100" w:firstLine="210"/>
        <w:rPr>
          <w:rFonts w:asciiTheme="majorEastAsia" w:eastAsiaTheme="majorEastAsia" w:hAnsiTheme="majorEastAsia"/>
        </w:rPr>
      </w:pPr>
      <w:r w:rsidRPr="000124EF">
        <w:rPr>
          <w:rFonts w:asciiTheme="majorEastAsia" w:eastAsiaTheme="majorEastAsia" w:hAnsiTheme="majorEastAsia" w:hint="eastAsia"/>
        </w:rPr>
        <w:t>注）表側　Ｑ１　　表頭Ｑ５－２</w:t>
      </w:r>
    </w:p>
    <w:p w:rsidR="000F7D3E" w:rsidRPr="000124EF" w:rsidRDefault="000F7D3E" w:rsidP="000124EF">
      <w:pPr>
        <w:ind w:firstLineChars="100" w:firstLine="210"/>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7157DD55">
            <wp:extent cx="5257800" cy="2752611"/>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64083" cy="2755900"/>
                    </a:xfrm>
                    <a:prstGeom prst="rect">
                      <a:avLst/>
                    </a:prstGeom>
                    <a:noFill/>
                    <a:ln>
                      <a:noFill/>
                    </a:ln>
                  </pic:spPr>
                </pic:pic>
              </a:graphicData>
            </a:graphic>
          </wp:inline>
        </w:drawing>
      </w:r>
    </w:p>
    <w:p w:rsidR="003146D7" w:rsidRDefault="003146D7" w:rsidP="000F7D3E">
      <w:pPr>
        <w:rPr>
          <w:rFonts w:asciiTheme="majorEastAsia" w:eastAsiaTheme="majorEastAsia" w:hAnsiTheme="majorEastAsia"/>
        </w:rPr>
      </w:pPr>
    </w:p>
    <w:p w:rsidR="003146D7" w:rsidRPr="000F7D3E" w:rsidRDefault="003146D7" w:rsidP="000F7D3E">
      <w:pPr>
        <w:pStyle w:val="a6"/>
        <w:numPr>
          <w:ilvl w:val="0"/>
          <w:numId w:val="2"/>
        </w:numPr>
        <w:ind w:leftChars="0"/>
        <w:rPr>
          <w:rFonts w:asciiTheme="majorEastAsia" w:eastAsiaTheme="majorEastAsia" w:hAnsiTheme="majorEastAsia"/>
        </w:rPr>
      </w:pPr>
      <w:r w:rsidRPr="000F7D3E">
        <w:rPr>
          <w:rFonts w:asciiTheme="majorEastAsia" w:eastAsiaTheme="majorEastAsia" w:hAnsiTheme="majorEastAsia" w:hint="eastAsia"/>
        </w:rPr>
        <w:t>健康関連グッズ</w:t>
      </w:r>
    </w:p>
    <w:p w:rsidR="003146D7" w:rsidRDefault="009713D5" w:rsidP="003146D7">
      <w:pPr>
        <w:ind w:firstLineChars="100" w:firstLine="210"/>
        <w:rPr>
          <w:rFonts w:asciiTheme="majorEastAsia" w:eastAsiaTheme="majorEastAsia" w:hAnsiTheme="majorEastAsia"/>
        </w:rPr>
      </w:pPr>
      <w:r w:rsidRPr="009713D5">
        <w:rPr>
          <w:noProof/>
        </w:rPr>
        <w:drawing>
          <wp:inline distT="0" distB="0" distL="0" distR="0">
            <wp:extent cx="4810125" cy="1895475"/>
            <wp:effectExtent l="0" t="0" r="9525" b="952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10125" cy="1895475"/>
                    </a:xfrm>
                    <a:prstGeom prst="rect">
                      <a:avLst/>
                    </a:prstGeom>
                    <a:noFill/>
                    <a:ln>
                      <a:noFill/>
                    </a:ln>
                  </pic:spPr>
                </pic:pic>
              </a:graphicData>
            </a:graphic>
          </wp:inline>
        </w:drawing>
      </w:r>
    </w:p>
    <w:p w:rsidR="003146D7" w:rsidRDefault="003146D7" w:rsidP="003146D7">
      <w:pPr>
        <w:ind w:firstLineChars="100" w:firstLine="210"/>
        <w:rPr>
          <w:rFonts w:asciiTheme="majorEastAsia" w:eastAsiaTheme="majorEastAsia" w:hAnsiTheme="majorEastAsia"/>
        </w:rPr>
      </w:pPr>
      <w:r w:rsidRPr="003146D7">
        <w:rPr>
          <w:rFonts w:asciiTheme="majorEastAsia" w:eastAsiaTheme="majorEastAsia" w:hAnsiTheme="majorEastAsia" w:hint="eastAsia"/>
        </w:rPr>
        <w:t>注）表側　Ｑ１　　表頭Ｑ５－２</w:t>
      </w:r>
    </w:p>
    <w:p w:rsidR="000F7D3E" w:rsidRDefault="000F7D3E" w:rsidP="003146D7">
      <w:pPr>
        <w:ind w:firstLineChars="100" w:firstLine="210"/>
        <w:rPr>
          <w:rFonts w:asciiTheme="majorEastAsia" w:eastAsiaTheme="majorEastAsia" w:hAnsiTheme="majorEastAsia"/>
        </w:rPr>
      </w:pPr>
      <w:r>
        <w:rPr>
          <w:rFonts w:asciiTheme="majorEastAsia" w:eastAsiaTheme="majorEastAsia" w:hAnsiTheme="majorEastAsia"/>
          <w:noProof/>
        </w:rPr>
        <w:drawing>
          <wp:inline distT="0" distB="0" distL="0" distR="0" wp14:anchorId="739BA9D6">
            <wp:extent cx="5723555" cy="275272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0157" cy="2755900"/>
                    </a:xfrm>
                    <a:prstGeom prst="rect">
                      <a:avLst/>
                    </a:prstGeom>
                    <a:noFill/>
                    <a:ln>
                      <a:noFill/>
                    </a:ln>
                  </pic:spPr>
                </pic:pic>
              </a:graphicData>
            </a:graphic>
          </wp:inline>
        </w:drawing>
      </w:r>
    </w:p>
    <w:p w:rsidR="003146D7" w:rsidRDefault="003146D7" w:rsidP="003146D7">
      <w:pPr>
        <w:ind w:firstLineChars="100" w:firstLine="210"/>
        <w:rPr>
          <w:noProof/>
        </w:rPr>
      </w:pPr>
    </w:p>
    <w:p w:rsidR="000F7D3E" w:rsidRDefault="000F7D3E" w:rsidP="003146D7">
      <w:pPr>
        <w:ind w:firstLineChars="100" w:firstLine="210"/>
        <w:rPr>
          <w:rFonts w:asciiTheme="majorEastAsia" w:eastAsiaTheme="majorEastAsia" w:hAnsiTheme="majorEastAsia"/>
        </w:rPr>
      </w:pPr>
    </w:p>
    <w:p w:rsidR="003146D7" w:rsidRPr="000F7D3E" w:rsidRDefault="00EA07B1" w:rsidP="000F7D3E">
      <w:pPr>
        <w:pStyle w:val="a6"/>
        <w:numPr>
          <w:ilvl w:val="0"/>
          <w:numId w:val="2"/>
        </w:numPr>
        <w:ind w:leftChars="0"/>
        <w:rPr>
          <w:rFonts w:asciiTheme="majorEastAsia" w:eastAsiaTheme="majorEastAsia" w:hAnsiTheme="majorEastAsia"/>
        </w:rPr>
      </w:pPr>
      <w:r>
        <w:rPr>
          <w:rFonts w:asciiTheme="majorEastAsia" w:eastAsiaTheme="majorEastAsia" w:hAnsiTheme="majorEastAsia" w:hint="eastAsia"/>
        </w:rPr>
        <w:lastRenderedPageBreak/>
        <w:t>ポ</w:t>
      </w:r>
      <w:r w:rsidR="003146D7" w:rsidRPr="000F7D3E">
        <w:rPr>
          <w:rFonts w:asciiTheme="majorEastAsia" w:eastAsiaTheme="majorEastAsia" w:hAnsiTheme="majorEastAsia" w:hint="eastAsia"/>
        </w:rPr>
        <w:t>イントを学校や福祉施設に寄付</w:t>
      </w:r>
    </w:p>
    <w:p w:rsidR="003146D7" w:rsidRDefault="009713D5" w:rsidP="003146D7">
      <w:pPr>
        <w:ind w:firstLineChars="100" w:firstLine="210"/>
        <w:rPr>
          <w:rFonts w:asciiTheme="majorEastAsia" w:eastAsiaTheme="majorEastAsia" w:hAnsiTheme="majorEastAsia"/>
        </w:rPr>
      </w:pPr>
      <w:r w:rsidRPr="009713D5">
        <w:rPr>
          <w:noProof/>
        </w:rPr>
        <w:drawing>
          <wp:inline distT="0" distB="0" distL="0" distR="0">
            <wp:extent cx="4810125" cy="1895475"/>
            <wp:effectExtent l="0" t="0" r="9525" b="9525"/>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10125" cy="1895475"/>
                    </a:xfrm>
                    <a:prstGeom prst="rect">
                      <a:avLst/>
                    </a:prstGeom>
                    <a:noFill/>
                    <a:ln>
                      <a:noFill/>
                    </a:ln>
                  </pic:spPr>
                </pic:pic>
              </a:graphicData>
            </a:graphic>
          </wp:inline>
        </w:drawing>
      </w:r>
    </w:p>
    <w:p w:rsidR="00F86F12" w:rsidRDefault="00F86F12" w:rsidP="00F86F12">
      <w:pPr>
        <w:ind w:firstLineChars="100" w:firstLine="210"/>
        <w:rPr>
          <w:rFonts w:asciiTheme="majorEastAsia" w:eastAsiaTheme="majorEastAsia" w:hAnsiTheme="majorEastAsia"/>
        </w:rPr>
      </w:pPr>
      <w:r w:rsidRPr="003146D7">
        <w:rPr>
          <w:rFonts w:asciiTheme="majorEastAsia" w:eastAsiaTheme="majorEastAsia" w:hAnsiTheme="majorEastAsia" w:hint="eastAsia"/>
        </w:rPr>
        <w:t>注）表側　Ｑ１　　表頭Ｑ５－２</w:t>
      </w:r>
    </w:p>
    <w:p w:rsidR="000F7D3E" w:rsidRDefault="000F7D3E" w:rsidP="00F86F12">
      <w:pPr>
        <w:ind w:firstLineChars="100" w:firstLine="210"/>
        <w:rPr>
          <w:rFonts w:asciiTheme="majorEastAsia" w:eastAsiaTheme="majorEastAsia" w:hAnsiTheme="majorEastAsia"/>
        </w:rPr>
      </w:pPr>
      <w:r>
        <w:rPr>
          <w:rFonts w:asciiTheme="majorEastAsia" w:eastAsiaTheme="majorEastAsia" w:hAnsiTheme="majorEastAsia"/>
          <w:noProof/>
        </w:rPr>
        <w:drawing>
          <wp:inline distT="0" distB="0" distL="0" distR="0" wp14:anchorId="06E381AB">
            <wp:extent cx="5779972" cy="275272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86639" cy="2755900"/>
                    </a:xfrm>
                    <a:prstGeom prst="rect">
                      <a:avLst/>
                    </a:prstGeom>
                    <a:noFill/>
                    <a:ln>
                      <a:noFill/>
                    </a:ln>
                  </pic:spPr>
                </pic:pic>
              </a:graphicData>
            </a:graphic>
          </wp:inline>
        </w:drawing>
      </w:r>
    </w:p>
    <w:sectPr w:rsidR="000F7D3E" w:rsidSect="00A93672">
      <w:footerReference w:type="default" r:id="rId42"/>
      <w:pgSz w:w="11906" w:h="16838" w:code="9"/>
      <w:pgMar w:top="680" w:right="1701" w:bottom="1560" w:left="1701" w:header="851" w:footer="992" w:gutter="0"/>
      <w:cols w:space="425"/>
      <w:docGrid w:type="linesAndChar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C9" w:rsidRDefault="00C263C9" w:rsidP="00B004F3">
      <w:r>
        <w:separator/>
      </w:r>
    </w:p>
  </w:endnote>
  <w:endnote w:type="continuationSeparator" w:id="0">
    <w:p w:rsidR="00C263C9" w:rsidRDefault="00C263C9" w:rsidP="00B0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288519"/>
      <w:docPartObj>
        <w:docPartGallery w:val="Page Numbers (Bottom of Page)"/>
        <w:docPartUnique/>
      </w:docPartObj>
    </w:sdtPr>
    <w:sdtEndPr>
      <w:rPr>
        <w:rFonts w:asciiTheme="majorEastAsia" w:eastAsiaTheme="majorEastAsia" w:hAnsiTheme="majorEastAsia"/>
      </w:rPr>
    </w:sdtEndPr>
    <w:sdtContent>
      <w:sdt>
        <w:sdtPr>
          <w:id w:val="-1669238322"/>
          <w:docPartObj>
            <w:docPartGallery w:val="Page Numbers (Top of Page)"/>
            <w:docPartUnique/>
          </w:docPartObj>
        </w:sdtPr>
        <w:sdtEndPr>
          <w:rPr>
            <w:rFonts w:asciiTheme="majorEastAsia" w:eastAsiaTheme="majorEastAsia" w:hAnsiTheme="majorEastAsia"/>
          </w:rPr>
        </w:sdtEndPr>
        <w:sdtContent>
          <w:p w:rsidR="008B3CCC" w:rsidRPr="008B3CCC" w:rsidRDefault="008B3CCC">
            <w:pPr>
              <w:pStyle w:val="a9"/>
              <w:jc w:val="center"/>
              <w:rPr>
                <w:rFonts w:asciiTheme="majorEastAsia" w:eastAsiaTheme="majorEastAsia" w:hAnsiTheme="majorEastAsia"/>
              </w:rPr>
            </w:pPr>
            <w:r>
              <w:rPr>
                <w:lang w:val="ja-JP"/>
              </w:rPr>
              <w:t xml:space="preserve"> </w:t>
            </w:r>
            <w:r w:rsidRPr="008B3CCC">
              <w:rPr>
                <w:rFonts w:asciiTheme="majorEastAsia" w:eastAsiaTheme="majorEastAsia" w:hAnsiTheme="majorEastAsia"/>
                <w:b/>
                <w:bCs/>
                <w:sz w:val="24"/>
                <w:szCs w:val="24"/>
              </w:rPr>
              <w:fldChar w:fldCharType="begin"/>
            </w:r>
            <w:r w:rsidRPr="008B3CCC">
              <w:rPr>
                <w:rFonts w:asciiTheme="majorEastAsia" w:eastAsiaTheme="majorEastAsia" w:hAnsiTheme="majorEastAsia"/>
                <w:b/>
                <w:bCs/>
              </w:rPr>
              <w:instrText>PAGE</w:instrText>
            </w:r>
            <w:r w:rsidRPr="008B3CCC">
              <w:rPr>
                <w:rFonts w:asciiTheme="majorEastAsia" w:eastAsiaTheme="majorEastAsia" w:hAnsiTheme="majorEastAsia"/>
                <w:b/>
                <w:bCs/>
                <w:sz w:val="24"/>
                <w:szCs w:val="24"/>
              </w:rPr>
              <w:fldChar w:fldCharType="separate"/>
            </w:r>
            <w:r w:rsidR="00675F1F">
              <w:rPr>
                <w:rFonts w:asciiTheme="majorEastAsia" w:eastAsiaTheme="majorEastAsia" w:hAnsiTheme="majorEastAsia"/>
                <w:b/>
                <w:bCs/>
                <w:noProof/>
              </w:rPr>
              <w:t>1</w:t>
            </w:r>
            <w:r w:rsidRPr="008B3CCC">
              <w:rPr>
                <w:rFonts w:asciiTheme="majorEastAsia" w:eastAsiaTheme="majorEastAsia" w:hAnsiTheme="majorEastAsia"/>
                <w:b/>
                <w:bCs/>
                <w:sz w:val="24"/>
                <w:szCs w:val="24"/>
              </w:rPr>
              <w:fldChar w:fldCharType="end"/>
            </w:r>
            <w:r w:rsidRPr="008B3CCC">
              <w:rPr>
                <w:rFonts w:asciiTheme="majorEastAsia" w:eastAsiaTheme="majorEastAsia" w:hAnsiTheme="majorEastAsia"/>
                <w:lang w:val="ja-JP"/>
              </w:rPr>
              <w:t xml:space="preserve"> / </w:t>
            </w:r>
            <w:r w:rsidRPr="008B3CCC">
              <w:rPr>
                <w:rFonts w:asciiTheme="majorEastAsia" w:eastAsiaTheme="majorEastAsia" w:hAnsiTheme="majorEastAsia"/>
                <w:b/>
                <w:bCs/>
                <w:sz w:val="24"/>
                <w:szCs w:val="24"/>
              </w:rPr>
              <w:fldChar w:fldCharType="begin"/>
            </w:r>
            <w:r w:rsidRPr="008B3CCC">
              <w:rPr>
                <w:rFonts w:asciiTheme="majorEastAsia" w:eastAsiaTheme="majorEastAsia" w:hAnsiTheme="majorEastAsia"/>
                <w:b/>
                <w:bCs/>
              </w:rPr>
              <w:instrText>NUMPAGES</w:instrText>
            </w:r>
            <w:r w:rsidRPr="008B3CCC">
              <w:rPr>
                <w:rFonts w:asciiTheme="majorEastAsia" w:eastAsiaTheme="majorEastAsia" w:hAnsiTheme="majorEastAsia"/>
                <w:b/>
                <w:bCs/>
                <w:sz w:val="24"/>
                <w:szCs w:val="24"/>
              </w:rPr>
              <w:fldChar w:fldCharType="separate"/>
            </w:r>
            <w:r w:rsidR="00675F1F">
              <w:rPr>
                <w:rFonts w:asciiTheme="majorEastAsia" w:eastAsiaTheme="majorEastAsia" w:hAnsiTheme="majorEastAsia"/>
                <w:b/>
                <w:bCs/>
                <w:noProof/>
              </w:rPr>
              <w:t>16</w:t>
            </w:r>
            <w:r w:rsidRPr="008B3CCC">
              <w:rPr>
                <w:rFonts w:asciiTheme="majorEastAsia" w:eastAsiaTheme="majorEastAsia" w:hAnsiTheme="majorEastAsia"/>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C9" w:rsidRDefault="00C263C9" w:rsidP="00B004F3">
      <w:r>
        <w:separator/>
      </w:r>
    </w:p>
  </w:footnote>
  <w:footnote w:type="continuationSeparator" w:id="0">
    <w:p w:rsidR="00C263C9" w:rsidRDefault="00C263C9" w:rsidP="00B00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715"/>
    <w:multiLevelType w:val="hybridMultilevel"/>
    <w:tmpl w:val="BCACA204"/>
    <w:lvl w:ilvl="0" w:tplc="6F28CA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8741F6"/>
    <w:multiLevelType w:val="hybridMultilevel"/>
    <w:tmpl w:val="82AEB502"/>
    <w:lvl w:ilvl="0" w:tplc="F59E3A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D132F64"/>
    <w:multiLevelType w:val="hybridMultilevel"/>
    <w:tmpl w:val="26F86B78"/>
    <w:lvl w:ilvl="0" w:tplc="DF4C1B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77"/>
    <w:rsid w:val="00012177"/>
    <w:rsid w:val="000124EF"/>
    <w:rsid w:val="00021FF8"/>
    <w:rsid w:val="00035424"/>
    <w:rsid w:val="000647EA"/>
    <w:rsid w:val="00093287"/>
    <w:rsid w:val="00093AB2"/>
    <w:rsid w:val="000949B5"/>
    <w:rsid w:val="000C3971"/>
    <w:rsid w:val="000E3D28"/>
    <w:rsid w:val="000E6952"/>
    <w:rsid w:val="000F5487"/>
    <w:rsid w:val="000F7D3E"/>
    <w:rsid w:val="00130904"/>
    <w:rsid w:val="001414B3"/>
    <w:rsid w:val="0015176B"/>
    <w:rsid w:val="00192DF4"/>
    <w:rsid w:val="00197B9A"/>
    <w:rsid w:val="001B1402"/>
    <w:rsid w:val="001B1B66"/>
    <w:rsid w:val="001E04E5"/>
    <w:rsid w:val="001E2BAA"/>
    <w:rsid w:val="00282674"/>
    <w:rsid w:val="00292EE5"/>
    <w:rsid w:val="002C19BC"/>
    <w:rsid w:val="002D3FA4"/>
    <w:rsid w:val="002D5393"/>
    <w:rsid w:val="002F3BEB"/>
    <w:rsid w:val="002F6188"/>
    <w:rsid w:val="0031388E"/>
    <w:rsid w:val="003146D7"/>
    <w:rsid w:val="00324694"/>
    <w:rsid w:val="00324C69"/>
    <w:rsid w:val="003338DD"/>
    <w:rsid w:val="00354B31"/>
    <w:rsid w:val="003660AD"/>
    <w:rsid w:val="00366BA9"/>
    <w:rsid w:val="003879FD"/>
    <w:rsid w:val="00393B31"/>
    <w:rsid w:val="003B48B6"/>
    <w:rsid w:val="003E4B2E"/>
    <w:rsid w:val="004268F9"/>
    <w:rsid w:val="0049668A"/>
    <w:rsid w:val="004A4F69"/>
    <w:rsid w:val="004B3995"/>
    <w:rsid w:val="004E34B9"/>
    <w:rsid w:val="00511E7B"/>
    <w:rsid w:val="00516550"/>
    <w:rsid w:val="005210AF"/>
    <w:rsid w:val="00524271"/>
    <w:rsid w:val="00531C0B"/>
    <w:rsid w:val="00535FD7"/>
    <w:rsid w:val="00542205"/>
    <w:rsid w:val="00554C66"/>
    <w:rsid w:val="00580700"/>
    <w:rsid w:val="00591D40"/>
    <w:rsid w:val="005B1B61"/>
    <w:rsid w:val="006377E0"/>
    <w:rsid w:val="00643A96"/>
    <w:rsid w:val="00674366"/>
    <w:rsid w:val="00675F1F"/>
    <w:rsid w:val="006B43F5"/>
    <w:rsid w:val="006F76BD"/>
    <w:rsid w:val="00723BBF"/>
    <w:rsid w:val="00726174"/>
    <w:rsid w:val="00741211"/>
    <w:rsid w:val="007C3F7A"/>
    <w:rsid w:val="008049EB"/>
    <w:rsid w:val="008536EC"/>
    <w:rsid w:val="00854B9D"/>
    <w:rsid w:val="008910EC"/>
    <w:rsid w:val="008968F9"/>
    <w:rsid w:val="008B3CCC"/>
    <w:rsid w:val="008F0217"/>
    <w:rsid w:val="009713D5"/>
    <w:rsid w:val="009B36A5"/>
    <w:rsid w:val="009B63F9"/>
    <w:rsid w:val="009E3245"/>
    <w:rsid w:val="009F66BD"/>
    <w:rsid w:val="00A0243A"/>
    <w:rsid w:val="00A421AB"/>
    <w:rsid w:val="00A51E27"/>
    <w:rsid w:val="00A66D91"/>
    <w:rsid w:val="00A67D67"/>
    <w:rsid w:val="00A715EC"/>
    <w:rsid w:val="00A75668"/>
    <w:rsid w:val="00A76A6E"/>
    <w:rsid w:val="00A93672"/>
    <w:rsid w:val="00AC4DF1"/>
    <w:rsid w:val="00AD5816"/>
    <w:rsid w:val="00AE3D25"/>
    <w:rsid w:val="00B004F3"/>
    <w:rsid w:val="00B01B69"/>
    <w:rsid w:val="00B236F1"/>
    <w:rsid w:val="00B43E25"/>
    <w:rsid w:val="00B64F64"/>
    <w:rsid w:val="00B728D7"/>
    <w:rsid w:val="00B742E3"/>
    <w:rsid w:val="00B97AD1"/>
    <w:rsid w:val="00C263C9"/>
    <w:rsid w:val="00C36E50"/>
    <w:rsid w:val="00C4430C"/>
    <w:rsid w:val="00C5200B"/>
    <w:rsid w:val="00C7150C"/>
    <w:rsid w:val="00C947D9"/>
    <w:rsid w:val="00CA2E2A"/>
    <w:rsid w:val="00CB1C26"/>
    <w:rsid w:val="00CB3637"/>
    <w:rsid w:val="00CF35A5"/>
    <w:rsid w:val="00CF5D8F"/>
    <w:rsid w:val="00D41C41"/>
    <w:rsid w:val="00DB1351"/>
    <w:rsid w:val="00E20435"/>
    <w:rsid w:val="00E324A5"/>
    <w:rsid w:val="00E7084D"/>
    <w:rsid w:val="00E741D1"/>
    <w:rsid w:val="00E92FD1"/>
    <w:rsid w:val="00EA07B1"/>
    <w:rsid w:val="00EA4449"/>
    <w:rsid w:val="00EA6828"/>
    <w:rsid w:val="00EC25EE"/>
    <w:rsid w:val="00EF64FC"/>
    <w:rsid w:val="00F0365D"/>
    <w:rsid w:val="00F11977"/>
    <w:rsid w:val="00F327EA"/>
    <w:rsid w:val="00F47E8E"/>
    <w:rsid w:val="00F71C2F"/>
    <w:rsid w:val="00F86F12"/>
    <w:rsid w:val="00F974FE"/>
    <w:rsid w:val="00FD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2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42E3"/>
    <w:rPr>
      <w:rFonts w:asciiTheme="majorHAnsi" w:eastAsiaTheme="majorEastAsia" w:hAnsiTheme="majorHAnsi" w:cstheme="majorBidi"/>
      <w:sz w:val="18"/>
      <w:szCs w:val="18"/>
    </w:rPr>
  </w:style>
  <w:style w:type="table" w:styleId="a5">
    <w:name w:val="Table Grid"/>
    <w:basedOn w:val="a1"/>
    <w:uiPriority w:val="59"/>
    <w:rsid w:val="0051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77E0"/>
    <w:pPr>
      <w:ind w:leftChars="400" w:left="840"/>
    </w:pPr>
  </w:style>
  <w:style w:type="paragraph" w:styleId="a7">
    <w:name w:val="header"/>
    <w:basedOn w:val="a"/>
    <w:link w:val="a8"/>
    <w:uiPriority w:val="99"/>
    <w:unhideWhenUsed/>
    <w:rsid w:val="00B004F3"/>
    <w:pPr>
      <w:tabs>
        <w:tab w:val="center" w:pos="4252"/>
        <w:tab w:val="right" w:pos="8504"/>
      </w:tabs>
      <w:snapToGrid w:val="0"/>
    </w:pPr>
  </w:style>
  <w:style w:type="character" w:customStyle="1" w:styleId="a8">
    <w:name w:val="ヘッダー (文字)"/>
    <w:basedOn w:val="a0"/>
    <w:link w:val="a7"/>
    <w:uiPriority w:val="99"/>
    <w:rsid w:val="00B004F3"/>
  </w:style>
  <w:style w:type="paragraph" w:styleId="a9">
    <w:name w:val="footer"/>
    <w:basedOn w:val="a"/>
    <w:link w:val="aa"/>
    <w:uiPriority w:val="99"/>
    <w:unhideWhenUsed/>
    <w:rsid w:val="00B004F3"/>
    <w:pPr>
      <w:tabs>
        <w:tab w:val="center" w:pos="4252"/>
        <w:tab w:val="right" w:pos="8504"/>
      </w:tabs>
      <w:snapToGrid w:val="0"/>
    </w:pPr>
  </w:style>
  <w:style w:type="character" w:customStyle="1" w:styleId="aa">
    <w:name w:val="フッター (文字)"/>
    <w:basedOn w:val="a0"/>
    <w:link w:val="a9"/>
    <w:uiPriority w:val="99"/>
    <w:rsid w:val="00B00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2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42E3"/>
    <w:rPr>
      <w:rFonts w:asciiTheme="majorHAnsi" w:eastAsiaTheme="majorEastAsia" w:hAnsiTheme="majorHAnsi" w:cstheme="majorBidi"/>
      <w:sz w:val="18"/>
      <w:szCs w:val="18"/>
    </w:rPr>
  </w:style>
  <w:style w:type="table" w:styleId="a5">
    <w:name w:val="Table Grid"/>
    <w:basedOn w:val="a1"/>
    <w:uiPriority w:val="59"/>
    <w:rsid w:val="0051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77E0"/>
    <w:pPr>
      <w:ind w:leftChars="400" w:left="840"/>
    </w:pPr>
  </w:style>
  <w:style w:type="paragraph" w:styleId="a7">
    <w:name w:val="header"/>
    <w:basedOn w:val="a"/>
    <w:link w:val="a8"/>
    <w:uiPriority w:val="99"/>
    <w:unhideWhenUsed/>
    <w:rsid w:val="00B004F3"/>
    <w:pPr>
      <w:tabs>
        <w:tab w:val="center" w:pos="4252"/>
        <w:tab w:val="right" w:pos="8504"/>
      </w:tabs>
      <w:snapToGrid w:val="0"/>
    </w:pPr>
  </w:style>
  <w:style w:type="character" w:customStyle="1" w:styleId="a8">
    <w:name w:val="ヘッダー (文字)"/>
    <w:basedOn w:val="a0"/>
    <w:link w:val="a7"/>
    <w:uiPriority w:val="99"/>
    <w:rsid w:val="00B004F3"/>
  </w:style>
  <w:style w:type="paragraph" w:styleId="a9">
    <w:name w:val="footer"/>
    <w:basedOn w:val="a"/>
    <w:link w:val="aa"/>
    <w:uiPriority w:val="99"/>
    <w:unhideWhenUsed/>
    <w:rsid w:val="00B004F3"/>
    <w:pPr>
      <w:tabs>
        <w:tab w:val="center" w:pos="4252"/>
        <w:tab w:val="right" w:pos="8504"/>
      </w:tabs>
      <w:snapToGrid w:val="0"/>
    </w:pPr>
  </w:style>
  <w:style w:type="character" w:customStyle="1" w:styleId="aa">
    <w:name w:val="フッター (文字)"/>
    <w:basedOn w:val="a0"/>
    <w:link w:val="a9"/>
    <w:uiPriority w:val="99"/>
    <w:rsid w:val="00B0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5088">
      <w:bodyDiv w:val="1"/>
      <w:marLeft w:val="0"/>
      <w:marRight w:val="0"/>
      <w:marTop w:val="0"/>
      <w:marBottom w:val="0"/>
      <w:divBdr>
        <w:top w:val="none" w:sz="0" w:space="0" w:color="auto"/>
        <w:left w:val="none" w:sz="0" w:space="0" w:color="auto"/>
        <w:bottom w:val="none" w:sz="0" w:space="0" w:color="auto"/>
        <w:right w:val="none" w:sz="0" w:space="0" w:color="auto"/>
      </w:divBdr>
    </w:div>
    <w:div w:id="645085250">
      <w:bodyDiv w:val="1"/>
      <w:marLeft w:val="0"/>
      <w:marRight w:val="0"/>
      <w:marTop w:val="0"/>
      <w:marBottom w:val="0"/>
      <w:divBdr>
        <w:top w:val="none" w:sz="0" w:space="0" w:color="auto"/>
        <w:left w:val="none" w:sz="0" w:space="0" w:color="auto"/>
        <w:bottom w:val="none" w:sz="0" w:space="0" w:color="auto"/>
        <w:right w:val="none" w:sz="0" w:space="0" w:color="auto"/>
      </w:divBdr>
    </w:div>
    <w:div w:id="762067279">
      <w:bodyDiv w:val="1"/>
      <w:marLeft w:val="0"/>
      <w:marRight w:val="0"/>
      <w:marTop w:val="0"/>
      <w:marBottom w:val="0"/>
      <w:divBdr>
        <w:top w:val="none" w:sz="0" w:space="0" w:color="auto"/>
        <w:left w:val="none" w:sz="0" w:space="0" w:color="auto"/>
        <w:bottom w:val="none" w:sz="0" w:space="0" w:color="auto"/>
        <w:right w:val="none" w:sz="0" w:space="0" w:color="auto"/>
      </w:divBdr>
    </w:div>
    <w:div w:id="805705344">
      <w:bodyDiv w:val="1"/>
      <w:marLeft w:val="0"/>
      <w:marRight w:val="0"/>
      <w:marTop w:val="0"/>
      <w:marBottom w:val="0"/>
      <w:divBdr>
        <w:top w:val="none" w:sz="0" w:space="0" w:color="auto"/>
        <w:left w:val="none" w:sz="0" w:space="0" w:color="auto"/>
        <w:bottom w:val="none" w:sz="0" w:space="0" w:color="auto"/>
        <w:right w:val="none" w:sz="0" w:space="0" w:color="auto"/>
      </w:divBdr>
    </w:div>
    <w:div w:id="885606014">
      <w:bodyDiv w:val="1"/>
      <w:marLeft w:val="0"/>
      <w:marRight w:val="0"/>
      <w:marTop w:val="0"/>
      <w:marBottom w:val="0"/>
      <w:divBdr>
        <w:top w:val="none" w:sz="0" w:space="0" w:color="auto"/>
        <w:left w:val="none" w:sz="0" w:space="0" w:color="auto"/>
        <w:bottom w:val="none" w:sz="0" w:space="0" w:color="auto"/>
        <w:right w:val="none" w:sz="0" w:space="0" w:color="auto"/>
      </w:divBdr>
    </w:div>
    <w:div w:id="20210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e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png"/><Relationship Id="rId40" Type="http://schemas.openxmlformats.org/officeDocument/2006/relationships/image" Target="media/image32.e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image" Target="media/image27.png"/><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5FE3-FAC7-4B25-A243-C2E04E94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563</Words>
  <Characters>3210</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2015-01-14T12:50:00Z</cp:lastPrinted>
  <dcterms:created xsi:type="dcterms:W3CDTF">2015-01-14T12:53:00Z</dcterms:created>
  <dcterms:modified xsi:type="dcterms:W3CDTF">2015-01-14T12:53:00Z</dcterms:modified>
</cp:coreProperties>
</file>