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54" w:rsidRPr="005F4ACB" w:rsidRDefault="00032CB4" w:rsidP="00C30FF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-755650</wp:posOffset>
                </wp:positionV>
                <wp:extent cx="75247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CB4" w:rsidRPr="00032CB4" w:rsidRDefault="00032C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2C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7pt;margin-top:-59.5pt;width:5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" fillcolor="white [3201]" strokeweight=".5pt">
                <v:textbox>
                  <w:txbxContent>
                    <w:p w:rsidR="00032CB4" w:rsidRPr="00032CB4" w:rsidRDefault="00032CB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32C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C30FF4" w:rsidRPr="005F4ACB">
        <w:rPr>
          <w:rFonts w:ascii="HG丸ｺﾞｼｯｸM-PRO" w:eastAsia="HG丸ｺﾞｼｯｸM-PRO" w:hAnsi="HG丸ｺﾞｼｯｸM-PRO" w:hint="eastAsia"/>
          <w:sz w:val="28"/>
          <w:szCs w:val="28"/>
        </w:rPr>
        <w:t>「第3次大阪府食育推進計画」に係る論点</w:t>
      </w:r>
      <w:bookmarkStart w:id="0" w:name="_GoBack"/>
      <w:bookmarkEnd w:id="0"/>
      <w:r w:rsidR="00C30FF4" w:rsidRPr="005F4ACB">
        <w:rPr>
          <w:rFonts w:ascii="HG丸ｺﾞｼｯｸM-PRO" w:eastAsia="HG丸ｺﾞｼｯｸM-PRO" w:hAnsi="HG丸ｺﾞｼｯｸM-PRO" w:hint="eastAsia"/>
          <w:sz w:val="28"/>
          <w:szCs w:val="28"/>
        </w:rPr>
        <w:t>メモ</w:t>
      </w:r>
    </w:p>
    <w:p w:rsidR="00C30FF4" w:rsidRPr="005F4ACB" w:rsidRDefault="00C30FF4" w:rsidP="00C30FF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CC1368" w:rsidRDefault="00C30FF4" w:rsidP="00C30FF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F4ACB">
        <w:rPr>
          <w:rFonts w:ascii="HG丸ｺﾞｼｯｸM-PRO" w:eastAsia="HG丸ｺﾞｼｯｸM-PRO" w:hAnsi="HG丸ｺﾞｼｯｸM-PRO" w:hint="eastAsia"/>
          <w:b/>
          <w:sz w:val="28"/>
          <w:szCs w:val="28"/>
        </w:rPr>
        <w:t>◎府民の食育をめぐる</w:t>
      </w:r>
      <w:r w:rsidR="007943F6">
        <w:rPr>
          <w:rFonts w:ascii="HG丸ｺﾞｼｯｸM-PRO" w:eastAsia="HG丸ｺﾞｼｯｸM-PRO" w:hAnsi="HG丸ｺﾞｼｯｸM-PRO" w:hint="eastAsia"/>
          <w:b/>
          <w:sz w:val="28"/>
          <w:szCs w:val="28"/>
        </w:rPr>
        <w:t>状況について</w:t>
      </w:r>
    </w:p>
    <w:p w:rsidR="00987F48" w:rsidRDefault="005F4ACB" w:rsidP="00987F4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5F4ACB">
        <w:rPr>
          <w:rFonts w:ascii="HG丸ｺﾞｼｯｸM-PRO" w:eastAsia="HG丸ｺﾞｼｯｸM-PRO" w:hAnsi="HG丸ｺﾞｼｯｸM-PRO" w:hint="eastAsia"/>
          <w:sz w:val="24"/>
          <w:szCs w:val="24"/>
        </w:rPr>
        <w:t>〇統計指標等により、課題を的確に抽出できているか</w:t>
      </w:r>
    </w:p>
    <w:p w:rsidR="00C30FF4" w:rsidRPr="005F4ACB" w:rsidRDefault="005F4ACB" w:rsidP="00987F4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5F4ACB">
        <w:rPr>
          <w:rFonts w:ascii="HG丸ｺﾞｼｯｸM-PRO" w:eastAsia="HG丸ｺﾞｼｯｸM-PRO" w:hAnsi="HG丸ｺﾞｼｯｸM-PRO" w:hint="eastAsia"/>
          <w:sz w:val="24"/>
          <w:szCs w:val="24"/>
        </w:rPr>
        <w:t>〇全国比較、年齢別等、わかりやすいデータになっているか</w:t>
      </w:r>
    </w:p>
    <w:p w:rsidR="005F4ACB" w:rsidRPr="005F4ACB" w:rsidRDefault="005F4ACB" w:rsidP="00C30F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4ACB" w:rsidRPr="00513314" w:rsidRDefault="005F4ACB" w:rsidP="00C30FF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F4ACB" w:rsidRPr="005F4ACB" w:rsidRDefault="00A4304D" w:rsidP="005F4AC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◎</w:t>
      </w:r>
      <w:r w:rsidR="005F4ACB">
        <w:rPr>
          <w:rFonts w:ascii="HG丸ｺﾞｼｯｸM-PRO" w:eastAsia="HG丸ｺﾞｼｯｸM-PRO" w:hAnsi="HG丸ｺﾞｼｯｸM-PRO" w:hint="eastAsia"/>
          <w:b/>
          <w:sz w:val="28"/>
          <w:szCs w:val="28"/>
        </w:rPr>
        <w:t>3次計画における具体的取組みについて</w:t>
      </w:r>
    </w:p>
    <w:p w:rsidR="00987F48" w:rsidRDefault="00987F48" w:rsidP="00987F48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0A5351">
        <w:rPr>
          <w:rFonts w:ascii="HG丸ｺﾞｼｯｸM-PRO" w:eastAsia="HG丸ｺﾞｼｯｸM-PRO" w:hAnsi="HG丸ｺﾞｼｯｸM-PRO" w:hint="eastAsia"/>
          <w:sz w:val="24"/>
          <w:szCs w:val="24"/>
        </w:rPr>
        <w:t>課題へ</w:t>
      </w:r>
      <w:r w:rsidR="0020066A">
        <w:rPr>
          <w:rFonts w:ascii="HG丸ｺﾞｼｯｸM-PRO" w:eastAsia="HG丸ｺﾞｼｯｸM-PRO" w:hAnsi="HG丸ｺﾞｼｯｸM-PRO" w:hint="eastAsia"/>
          <w:sz w:val="24"/>
          <w:szCs w:val="24"/>
        </w:rPr>
        <w:t>的確</w:t>
      </w:r>
      <w:r w:rsidR="000A5351">
        <w:rPr>
          <w:rFonts w:ascii="HG丸ｺﾞｼｯｸM-PRO" w:eastAsia="HG丸ｺﾞｼｯｸM-PRO" w:hAnsi="HG丸ｺﾞｼｯｸM-PRO" w:hint="eastAsia"/>
          <w:sz w:val="24"/>
          <w:szCs w:val="24"/>
        </w:rPr>
        <w:t>に対応しているか。</w:t>
      </w:r>
    </w:p>
    <w:p w:rsidR="00987F48" w:rsidRDefault="005F4ACB" w:rsidP="00987F4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F4ACB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0A5351">
        <w:rPr>
          <w:rFonts w:ascii="HG丸ｺﾞｼｯｸM-PRO" w:eastAsia="HG丸ｺﾞｼｯｸM-PRO" w:hAnsi="HG丸ｺﾞｼｯｸM-PRO" w:hint="eastAsia"/>
          <w:sz w:val="24"/>
          <w:szCs w:val="24"/>
        </w:rPr>
        <w:t>ライフステージ(</w:t>
      </w:r>
      <w:r w:rsidR="00513314">
        <w:rPr>
          <w:rFonts w:ascii="HG丸ｺﾞｼｯｸM-PRO" w:eastAsia="HG丸ｺﾞｼｯｸM-PRO" w:hAnsi="HG丸ｺﾞｼｯｸM-PRO" w:hint="eastAsia"/>
          <w:sz w:val="24"/>
          <w:szCs w:val="24"/>
        </w:rPr>
        <w:t>若い世代～働く</w:t>
      </w:r>
      <w:r w:rsidR="00FC6F2B">
        <w:rPr>
          <w:rFonts w:ascii="HG丸ｺﾞｼｯｸM-PRO" w:eastAsia="HG丸ｺﾞｼｯｸM-PRO" w:hAnsi="HG丸ｺﾞｼｯｸM-PRO" w:hint="eastAsia"/>
          <w:sz w:val="24"/>
          <w:szCs w:val="24"/>
        </w:rPr>
        <w:t>世代～高齢者</w:t>
      </w:r>
      <w:r w:rsidR="000A5351">
        <w:rPr>
          <w:rFonts w:ascii="HG丸ｺﾞｼｯｸM-PRO" w:eastAsia="HG丸ｺﾞｼｯｸM-PRO" w:hAnsi="HG丸ｺﾞｼｯｸM-PRO" w:hint="eastAsia"/>
          <w:sz w:val="24"/>
          <w:szCs w:val="24"/>
        </w:rPr>
        <w:t>)に</w:t>
      </w:r>
      <w:r w:rsidR="00987F48">
        <w:rPr>
          <w:rFonts w:ascii="HG丸ｺﾞｼｯｸM-PRO" w:eastAsia="HG丸ｺﾞｼｯｸM-PRO" w:hAnsi="HG丸ｺﾞｼｯｸM-PRO" w:hint="eastAsia"/>
          <w:sz w:val="24"/>
          <w:szCs w:val="24"/>
        </w:rPr>
        <w:t>応じ</w:t>
      </w:r>
      <w:r w:rsidR="000A5351">
        <w:rPr>
          <w:rFonts w:ascii="HG丸ｺﾞｼｯｸM-PRO" w:eastAsia="HG丸ｺﾞｼｯｸM-PRO" w:hAnsi="HG丸ｺﾞｼｯｸM-PRO" w:hint="eastAsia"/>
          <w:sz w:val="24"/>
          <w:szCs w:val="24"/>
        </w:rPr>
        <w:t>た取組みの必要性が反映できているか</w:t>
      </w:r>
    </w:p>
    <w:p w:rsidR="00A4304D" w:rsidRPr="00987F48" w:rsidRDefault="00F5657E" w:rsidP="00987F4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87F48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5718F9" w:rsidRPr="00987F48">
        <w:rPr>
          <w:rFonts w:ascii="HG丸ｺﾞｼｯｸM-PRO" w:eastAsia="HG丸ｺﾞｼｯｸM-PRO" w:hAnsi="HG丸ｺﾞｼｯｸM-PRO" w:hint="eastAsia"/>
          <w:sz w:val="24"/>
          <w:szCs w:val="24"/>
        </w:rPr>
        <w:t>行政のみではなく、</w:t>
      </w:r>
      <w:r w:rsidR="00A4304D" w:rsidRPr="00987F48">
        <w:rPr>
          <w:rFonts w:ascii="HG丸ｺﾞｼｯｸM-PRO" w:eastAsia="HG丸ｺﾞｼｯｸM-PRO" w:hAnsi="HG丸ｺﾞｼｯｸM-PRO" w:hint="eastAsia"/>
          <w:sz w:val="24"/>
          <w:szCs w:val="24"/>
        </w:rPr>
        <w:t>民間企業などの公民の多様な主体との連携・協働が施策の効果を高めているか</w:t>
      </w:r>
    </w:p>
    <w:p w:rsidR="00A4304D" w:rsidRPr="005718F9" w:rsidRDefault="00A4304D" w:rsidP="00A430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304D" w:rsidRDefault="00A4304D" w:rsidP="00A430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03C45" w:rsidRPr="005F4ACB" w:rsidRDefault="00203C45" w:rsidP="00203C4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◎「目標の設定」について</w:t>
      </w:r>
    </w:p>
    <w:p w:rsidR="00203C45" w:rsidRDefault="00203C45" w:rsidP="00987F4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計画の実効性を確保し、具体的な取組みの推進を図るため、数値目標を設定</w:t>
      </w:r>
    </w:p>
    <w:p w:rsidR="00203C45" w:rsidRDefault="00203C45" w:rsidP="00203C45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5F4ACB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府民にとってわかりやすい指標か。</w:t>
      </w:r>
    </w:p>
    <w:p w:rsidR="00203C45" w:rsidRDefault="00203C45" w:rsidP="00203C45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〇府民をはじめ関係者が取組みやすいものか</w:t>
      </w:r>
    </w:p>
    <w:p w:rsidR="00203C45" w:rsidRDefault="00987F48" w:rsidP="000417B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0417BD">
        <w:rPr>
          <w:rFonts w:ascii="HG丸ｺﾞｼｯｸM-PRO" w:eastAsia="HG丸ｺﾞｼｯｸM-PRO" w:hAnsi="HG丸ｺﾞｼｯｸM-PRO" w:hint="eastAsia"/>
          <w:sz w:val="24"/>
          <w:szCs w:val="24"/>
        </w:rPr>
        <w:t>「2023年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0417BD">
        <w:rPr>
          <w:rFonts w:ascii="HG丸ｺﾞｼｯｸM-PRO" w:eastAsia="HG丸ｺﾞｼｯｸM-PRO" w:hAnsi="HG丸ｺﾞｼｯｸM-PRO" w:hint="eastAsia"/>
          <w:sz w:val="24"/>
          <w:szCs w:val="24"/>
        </w:rPr>
        <w:t>目標値」の設定</w:t>
      </w:r>
      <w:r w:rsidR="00083B4B">
        <w:rPr>
          <w:rFonts w:ascii="HG丸ｺﾞｼｯｸM-PRO" w:eastAsia="HG丸ｺﾞｼｯｸM-PRO" w:hAnsi="HG丸ｺﾞｼｯｸM-PRO" w:hint="eastAsia"/>
          <w:sz w:val="24"/>
          <w:szCs w:val="24"/>
        </w:rPr>
        <w:t>をどのように考えるか</w:t>
      </w:r>
    </w:p>
    <w:p w:rsidR="00083B4B" w:rsidRDefault="00083B4B" w:rsidP="000417B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・今後の社会構造の変化等(人口減少、高齢化の進展等)</w:t>
      </w:r>
    </w:p>
    <w:p w:rsidR="00083B4B" w:rsidRDefault="00083B4B" w:rsidP="000417B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1F4DBE">
        <w:rPr>
          <w:rFonts w:ascii="HG丸ｺﾞｼｯｸM-PRO" w:eastAsia="HG丸ｺﾞｼｯｸM-PRO" w:hAnsi="HG丸ｺﾞｼｯｸM-PRO" w:hint="eastAsia"/>
          <w:sz w:val="24"/>
          <w:szCs w:val="24"/>
        </w:rPr>
        <w:t>国の動向等</w:t>
      </w:r>
    </w:p>
    <w:p w:rsidR="001F4DBE" w:rsidRPr="000417BD" w:rsidRDefault="001F4DBE" w:rsidP="000417B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・多様な主体の取組みの方向性等</w:t>
      </w:r>
    </w:p>
    <w:sectPr w:rsidR="001F4DBE" w:rsidRPr="00041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07C"/>
    <w:multiLevelType w:val="hybridMultilevel"/>
    <w:tmpl w:val="9C60A47E"/>
    <w:lvl w:ilvl="0" w:tplc="5ED8F3E0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F4"/>
    <w:rsid w:val="00032CB4"/>
    <w:rsid w:val="000417BD"/>
    <w:rsid w:val="00052229"/>
    <w:rsid w:val="00083B4B"/>
    <w:rsid w:val="000A5351"/>
    <w:rsid w:val="001749F3"/>
    <w:rsid w:val="001F4DBE"/>
    <w:rsid w:val="0020066A"/>
    <w:rsid w:val="00203C45"/>
    <w:rsid w:val="002B5F92"/>
    <w:rsid w:val="00310308"/>
    <w:rsid w:val="004C1995"/>
    <w:rsid w:val="00513314"/>
    <w:rsid w:val="00551743"/>
    <w:rsid w:val="005718F9"/>
    <w:rsid w:val="005F4ACB"/>
    <w:rsid w:val="00614CC7"/>
    <w:rsid w:val="007943F6"/>
    <w:rsid w:val="00987F48"/>
    <w:rsid w:val="009E6E83"/>
    <w:rsid w:val="00A4304D"/>
    <w:rsid w:val="00C30FF4"/>
    <w:rsid w:val="00CC1368"/>
    <w:rsid w:val="00E16A54"/>
    <w:rsid w:val="00EF3C0D"/>
    <w:rsid w:val="00F5657E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17</cp:revision>
  <cp:lastPrinted>2017-08-14T03:37:00Z</cp:lastPrinted>
  <dcterms:created xsi:type="dcterms:W3CDTF">2017-08-04T08:33:00Z</dcterms:created>
  <dcterms:modified xsi:type="dcterms:W3CDTF">2017-08-14T04:01:00Z</dcterms:modified>
</cp:coreProperties>
</file>