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9E" w:rsidRDefault="009D129E">
      <w:pPr>
        <w:rPr>
          <w:rFonts w:ascii="ＭＳ Ｐゴシック" w:eastAsia="ＭＳ Ｐゴシック" w:hAnsi="ＭＳ Ｐゴシック"/>
          <w:b/>
          <w:szCs w:val="21"/>
        </w:rPr>
      </w:pPr>
    </w:p>
    <w:p w:rsidR="009D129E" w:rsidRDefault="009D129E">
      <w:pPr>
        <w:rPr>
          <w:rFonts w:ascii="ＭＳ Ｐゴシック" w:eastAsia="ＭＳ Ｐゴシック" w:hAnsi="ＭＳ Ｐゴシック"/>
          <w:b/>
          <w:szCs w:val="21"/>
        </w:rPr>
      </w:pPr>
    </w:p>
    <w:p w:rsidR="00CC51CD" w:rsidRPr="00114110" w:rsidRDefault="007C2F46" w:rsidP="000D51C8">
      <w:pPr>
        <w:ind w:firstLineChars="100" w:firstLine="211"/>
        <w:jc w:val="center"/>
        <w:rPr>
          <w:rFonts w:ascii="ＭＳ Ｐゴシック" w:eastAsia="ＭＳ Ｐゴシック" w:hAnsi="ＭＳ Ｐゴシック"/>
          <w:b/>
          <w:szCs w:val="21"/>
        </w:rPr>
      </w:pPr>
      <w:r w:rsidRPr="00114110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="000D51C8">
        <w:rPr>
          <w:rFonts w:ascii="ＭＳ Ｐゴシック" w:eastAsia="ＭＳ Ｐゴシック" w:hAnsi="ＭＳ Ｐゴシック" w:hint="eastAsia"/>
          <w:b/>
          <w:szCs w:val="21"/>
        </w:rPr>
        <w:t>平成28年</w:t>
      </w:r>
      <w:r w:rsidR="00773E85" w:rsidRPr="00773E85">
        <w:rPr>
          <w:rFonts w:ascii="ＭＳ Ｐゴシック" w:eastAsia="ＭＳ Ｐゴシック" w:hAnsi="ＭＳ Ｐゴシック" w:hint="eastAsia"/>
          <w:b/>
          <w:szCs w:val="21"/>
        </w:rPr>
        <w:t>歯科疾患実態調査</w:t>
      </w:r>
      <w:r w:rsidRPr="00114110">
        <w:rPr>
          <w:rFonts w:ascii="ＭＳ Ｐゴシック" w:eastAsia="ＭＳ Ｐゴシック" w:hAnsi="ＭＳ Ｐゴシック" w:hint="eastAsia"/>
          <w:b/>
          <w:szCs w:val="21"/>
        </w:rPr>
        <w:t>」</w:t>
      </w:r>
      <w:r w:rsidR="006F1AC5">
        <w:rPr>
          <w:rFonts w:ascii="ＭＳ Ｐゴシック" w:eastAsia="ＭＳ Ｐゴシック" w:hAnsi="ＭＳ Ｐゴシック" w:hint="eastAsia"/>
          <w:b/>
          <w:szCs w:val="21"/>
        </w:rPr>
        <w:t>報告書</w:t>
      </w:r>
    </w:p>
    <w:p w:rsidR="008F109B" w:rsidRPr="00114110" w:rsidRDefault="008F109B">
      <w:pPr>
        <w:rPr>
          <w:rFonts w:ascii="ＭＳ Ｐゴシック" w:eastAsia="ＭＳ Ｐゴシック" w:hAnsi="ＭＳ Ｐゴシック"/>
          <w:b/>
          <w:szCs w:val="21"/>
        </w:rPr>
      </w:pPr>
    </w:p>
    <w:p w:rsidR="00D70969" w:rsidRPr="009C75F2" w:rsidRDefault="00D70969" w:rsidP="00D70969">
      <w:pPr>
        <w:pStyle w:val="1"/>
        <w:rPr>
          <w:rFonts w:ascii="ＭＳ Ｐゴシック" w:eastAsia="ＭＳ Ｐゴシック" w:hAnsi="ＭＳ Ｐゴシック"/>
        </w:rPr>
      </w:pPr>
      <w:r w:rsidRPr="009C75F2">
        <w:rPr>
          <w:rFonts w:ascii="ＭＳ Ｐゴシック" w:eastAsia="ＭＳ Ｐゴシック" w:hAnsi="ＭＳ Ｐゴシック" w:hint="eastAsia"/>
        </w:rPr>
        <w:t>１．調査</w:t>
      </w:r>
      <w:r w:rsidR="0060217C">
        <w:rPr>
          <w:rFonts w:ascii="ＭＳ Ｐゴシック" w:eastAsia="ＭＳ Ｐゴシック" w:hAnsi="ＭＳ Ｐゴシック" w:hint="eastAsia"/>
        </w:rPr>
        <w:t>分析</w:t>
      </w:r>
      <w:r w:rsidRPr="009C75F2">
        <w:rPr>
          <w:rFonts w:ascii="ＭＳ Ｐゴシック" w:eastAsia="ＭＳ Ｐゴシック" w:hAnsi="ＭＳ Ｐゴシック" w:hint="eastAsia"/>
        </w:rPr>
        <w:t>目的</w:t>
      </w:r>
    </w:p>
    <w:p w:rsidR="00D70969" w:rsidRPr="009C75F2" w:rsidRDefault="00D70969" w:rsidP="00D70969">
      <w:pPr>
        <w:rPr>
          <w:rFonts w:ascii="ＭＳ Ｐゴシック" w:eastAsia="ＭＳ Ｐゴシック" w:hAnsi="ＭＳ Ｐゴシック"/>
          <w:szCs w:val="21"/>
        </w:rPr>
      </w:pPr>
      <w:r w:rsidRPr="009C75F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D51C8" w:rsidRPr="009C75F2">
        <w:rPr>
          <w:rFonts w:ascii="ＭＳ Ｐゴシック" w:eastAsia="ＭＳ Ｐゴシック" w:hAnsi="ＭＳ Ｐゴシック" w:hint="eastAsia"/>
          <w:color w:val="000000"/>
          <w:szCs w:val="21"/>
        </w:rPr>
        <w:t>大阪府の歯科口腔保健計画推進のため、平成28年歯科疾患実態調査結果を集計し、大阪府民の口腔状態等を把握する資料とするため</w:t>
      </w:r>
      <w:r w:rsidR="009C75F2">
        <w:rPr>
          <w:rFonts w:ascii="ＭＳ Ｐゴシック" w:eastAsia="ＭＳ Ｐゴシック" w:hAnsi="ＭＳ Ｐゴシック" w:hint="eastAsia"/>
          <w:color w:val="000000"/>
          <w:szCs w:val="21"/>
        </w:rPr>
        <w:t>に</w:t>
      </w:r>
      <w:r w:rsidR="000D51C8" w:rsidRPr="009C75F2">
        <w:rPr>
          <w:rFonts w:ascii="ＭＳ Ｐゴシック" w:eastAsia="ＭＳ Ｐゴシック" w:hAnsi="ＭＳ Ｐゴシック" w:hint="eastAsia"/>
          <w:color w:val="000000"/>
          <w:szCs w:val="21"/>
        </w:rPr>
        <w:t>調査を</w:t>
      </w:r>
      <w:r w:rsidRPr="009C75F2">
        <w:rPr>
          <w:rFonts w:ascii="ＭＳ Ｐゴシック" w:eastAsia="ＭＳ Ｐゴシック" w:hAnsi="ＭＳ Ｐゴシック" w:hint="eastAsia"/>
          <w:szCs w:val="21"/>
        </w:rPr>
        <w:t>行った。</w:t>
      </w:r>
    </w:p>
    <w:p w:rsidR="00D70969" w:rsidRPr="009C75F2" w:rsidRDefault="00D70969" w:rsidP="00D70969">
      <w:pPr>
        <w:rPr>
          <w:rFonts w:ascii="ＭＳ Ｐゴシック" w:eastAsia="ＭＳ Ｐゴシック" w:hAnsi="ＭＳ Ｐゴシック"/>
          <w:szCs w:val="21"/>
        </w:rPr>
      </w:pPr>
    </w:p>
    <w:p w:rsidR="00D70969" w:rsidRPr="009C75F2" w:rsidRDefault="00D70969" w:rsidP="00D70969">
      <w:pPr>
        <w:pStyle w:val="1"/>
        <w:rPr>
          <w:rFonts w:ascii="ＭＳ Ｐゴシック" w:eastAsia="ＭＳ Ｐゴシック" w:hAnsi="ＭＳ Ｐゴシック"/>
        </w:rPr>
      </w:pPr>
      <w:r w:rsidRPr="009C75F2">
        <w:rPr>
          <w:rFonts w:ascii="ＭＳ Ｐゴシック" w:eastAsia="ＭＳ Ｐゴシック" w:hAnsi="ＭＳ Ｐゴシック" w:hint="eastAsia"/>
        </w:rPr>
        <w:t>２．調査</w:t>
      </w:r>
      <w:r w:rsidR="008C75AC">
        <w:rPr>
          <w:rFonts w:ascii="ＭＳ Ｐゴシック" w:eastAsia="ＭＳ Ｐゴシック" w:hAnsi="ＭＳ Ｐゴシック" w:hint="eastAsia"/>
        </w:rPr>
        <w:t>分析</w:t>
      </w:r>
      <w:r w:rsidRPr="009C75F2">
        <w:rPr>
          <w:rFonts w:ascii="ＭＳ Ｐゴシック" w:eastAsia="ＭＳ Ｐゴシック" w:hAnsi="ＭＳ Ｐゴシック" w:hint="eastAsia"/>
        </w:rPr>
        <w:t>対象</w:t>
      </w:r>
    </w:p>
    <w:p w:rsidR="00FA7987" w:rsidRPr="009C75F2" w:rsidRDefault="00D70969" w:rsidP="00B95E86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9C75F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D51C8" w:rsidRPr="009C75F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平成28年歯科疾患実態調査　</w:t>
      </w:r>
    </w:p>
    <w:p w:rsidR="00B95E86" w:rsidRPr="009C75F2" w:rsidRDefault="00B95E86" w:rsidP="00B95E86">
      <w:pPr>
        <w:rPr>
          <w:rFonts w:ascii="ＭＳ Ｐゴシック" w:eastAsia="ＭＳ Ｐゴシック" w:hAnsi="ＭＳ Ｐゴシック"/>
          <w:color w:val="000000"/>
          <w:szCs w:val="21"/>
        </w:rPr>
      </w:pPr>
    </w:p>
    <w:p w:rsidR="00D70969" w:rsidRPr="009C75F2" w:rsidRDefault="00D70969" w:rsidP="00D70969">
      <w:pPr>
        <w:pStyle w:val="1"/>
        <w:rPr>
          <w:rFonts w:ascii="ＭＳ Ｐゴシック" w:eastAsia="ＭＳ Ｐゴシック" w:hAnsi="ＭＳ Ｐゴシック"/>
        </w:rPr>
      </w:pPr>
      <w:r w:rsidRPr="009C75F2">
        <w:rPr>
          <w:rFonts w:ascii="ＭＳ Ｐゴシック" w:eastAsia="ＭＳ Ｐゴシック" w:hAnsi="ＭＳ Ｐゴシック" w:hint="eastAsia"/>
        </w:rPr>
        <w:t>３．</w:t>
      </w:r>
      <w:r w:rsidR="008C75AC">
        <w:rPr>
          <w:rFonts w:ascii="ＭＳ Ｐゴシック" w:eastAsia="ＭＳ Ｐゴシック" w:hAnsi="ＭＳ Ｐゴシック" w:hint="eastAsia"/>
        </w:rPr>
        <w:t>調査</w:t>
      </w:r>
      <w:r w:rsidR="0060217C">
        <w:rPr>
          <w:rFonts w:ascii="ＭＳ Ｐゴシック" w:eastAsia="ＭＳ Ｐゴシック" w:hAnsi="ＭＳ Ｐゴシック" w:hint="eastAsia"/>
        </w:rPr>
        <w:t>分析</w:t>
      </w:r>
      <w:r w:rsidRPr="009C75F2">
        <w:rPr>
          <w:rFonts w:ascii="ＭＳ Ｐゴシック" w:eastAsia="ＭＳ Ｐゴシック" w:hAnsi="ＭＳ Ｐゴシック" w:hint="eastAsia"/>
        </w:rPr>
        <w:t>項目</w:t>
      </w:r>
    </w:p>
    <w:p w:rsidR="000A17A2" w:rsidRPr="009C75F2" w:rsidRDefault="00D70969" w:rsidP="000A17A2">
      <w:pPr>
        <w:rPr>
          <w:rFonts w:ascii="ＭＳ Ｐゴシック" w:eastAsia="ＭＳ Ｐゴシック" w:hAnsi="ＭＳ Ｐゴシック"/>
        </w:rPr>
      </w:pPr>
      <w:r w:rsidRPr="009C75F2">
        <w:rPr>
          <w:rFonts w:ascii="ＭＳ Ｐゴシック" w:eastAsia="ＭＳ Ｐゴシック" w:hAnsi="ＭＳ Ｐゴシック" w:hint="eastAsia"/>
        </w:rPr>
        <w:t>（１）</w:t>
      </w:r>
      <w:r w:rsidR="000A17A2" w:rsidRPr="009C75F2">
        <w:rPr>
          <w:rFonts w:ascii="ＭＳ Ｐゴシック" w:eastAsia="ＭＳ Ｐゴシック" w:hAnsi="ＭＳ Ｐゴシック" w:hint="eastAsia"/>
        </w:rPr>
        <w:t>歯や口の状態で気になること</w:t>
      </w:r>
    </w:p>
    <w:p w:rsidR="000A17A2" w:rsidRPr="009C75F2" w:rsidRDefault="000A17A2" w:rsidP="000A17A2">
      <w:pPr>
        <w:rPr>
          <w:rFonts w:ascii="ＭＳ Ｐゴシック" w:eastAsia="ＭＳ Ｐゴシック" w:hAnsi="ＭＳ Ｐゴシック"/>
        </w:rPr>
      </w:pPr>
      <w:r w:rsidRPr="009C75F2">
        <w:rPr>
          <w:rFonts w:ascii="ＭＳ Ｐゴシック" w:eastAsia="ＭＳ Ｐゴシック" w:hAnsi="ＭＳ Ｐゴシック" w:hint="eastAsia"/>
        </w:rPr>
        <w:t>（２）歯を磨く頻度</w:t>
      </w:r>
    </w:p>
    <w:p w:rsidR="000A17A2" w:rsidRPr="009C75F2" w:rsidRDefault="000A17A2" w:rsidP="000A17A2">
      <w:pPr>
        <w:rPr>
          <w:rFonts w:ascii="ＭＳ Ｐゴシック" w:eastAsia="ＭＳ Ｐゴシック" w:hAnsi="ＭＳ Ｐゴシック"/>
        </w:rPr>
      </w:pPr>
      <w:r w:rsidRPr="009C75F2">
        <w:rPr>
          <w:rFonts w:ascii="ＭＳ Ｐゴシック" w:eastAsia="ＭＳ Ｐゴシック" w:hAnsi="ＭＳ Ｐゴシック" w:hint="eastAsia"/>
        </w:rPr>
        <w:t>（３）歯や口の清掃</w:t>
      </w:r>
    </w:p>
    <w:p w:rsidR="00D70969" w:rsidRPr="009C75F2" w:rsidRDefault="00D70969" w:rsidP="000A17A2">
      <w:pPr>
        <w:pStyle w:val="2"/>
        <w:rPr>
          <w:rFonts w:ascii="ＭＳ Ｐゴシック" w:hAnsi="ＭＳ Ｐゴシック"/>
        </w:rPr>
      </w:pPr>
    </w:p>
    <w:p w:rsidR="00D70969" w:rsidRPr="009C75F2" w:rsidRDefault="00D70969" w:rsidP="00D70969">
      <w:pPr>
        <w:pStyle w:val="1"/>
        <w:rPr>
          <w:rFonts w:ascii="ＭＳ Ｐゴシック" w:eastAsia="ＭＳ Ｐゴシック" w:hAnsi="ＭＳ Ｐゴシック"/>
        </w:rPr>
      </w:pPr>
      <w:r w:rsidRPr="009C75F2">
        <w:rPr>
          <w:rFonts w:ascii="ＭＳ Ｐゴシック" w:eastAsia="ＭＳ Ｐゴシック" w:hAnsi="ＭＳ Ｐゴシック" w:hint="eastAsia"/>
        </w:rPr>
        <w:t>４．</w:t>
      </w:r>
      <w:r w:rsidR="008C75AC">
        <w:rPr>
          <w:rFonts w:ascii="ＭＳ Ｐゴシック" w:eastAsia="ＭＳ Ｐゴシック" w:hAnsi="ＭＳ Ｐゴシック" w:hint="eastAsia"/>
        </w:rPr>
        <w:t>調査</w:t>
      </w:r>
      <w:r w:rsidRPr="009C75F2">
        <w:rPr>
          <w:rFonts w:ascii="ＭＳ Ｐゴシック" w:eastAsia="ＭＳ Ｐゴシック" w:hAnsi="ＭＳ Ｐゴシック" w:hint="eastAsia"/>
        </w:rPr>
        <w:t>実施方法</w:t>
      </w:r>
    </w:p>
    <w:p w:rsidR="00D70969" w:rsidRPr="009C75F2" w:rsidRDefault="00D70969" w:rsidP="00D70969">
      <w:pPr>
        <w:pStyle w:val="2"/>
        <w:rPr>
          <w:rFonts w:ascii="ＭＳ Ｐゴシック" w:hAnsi="ＭＳ Ｐゴシック"/>
        </w:rPr>
      </w:pPr>
      <w:r w:rsidRPr="009C75F2">
        <w:rPr>
          <w:rFonts w:ascii="ＭＳ Ｐゴシック" w:hAnsi="ＭＳ Ｐゴシック" w:hint="eastAsia"/>
        </w:rPr>
        <w:t>（１）調査方法</w:t>
      </w:r>
    </w:p>
    <w:p w:rsidR="00D70969" w:rsidRPr="009C75F2" w:rsidRDefault="005F632C" w:rsidP="00AD40FD">
      <w:pPr>
        <w:ind w:firstLineChars="100" w:firstLine="210"/>
        <w:rPr>
          <w:rFonts w:ascii="ＭＳ Ｐゴシック" w:eastAsia="ＭＳ Ｐゴシック" w:hAnsi="ＭＳ Ｐゴシック"/>
        </w:rPr>
      </w:pPr>
      <w:r w:rsidRPr="00E855A4">
        <w:rPr>
          <w:rFonts w:ascii="ＭＳ Ｐゴシック" w:eastAsia="ＭＳ Ｐゴシック" w:hAnsi="ＭＳ Ｐゴシック" w:hint="eastAsia"/>
        </w:rPr>
        <w:t>歯科疾患実態</w:t>
      </w:r>
      <w:r w:rsidR="00773E85" w:rsidRPr="00E855A4">
        <w:rPr>
          <w:rFonts w:ascii="ＭＳ Ｐゴシック" w:eastAsia="ＭＳ Ｐゴシック" w:hAnsi="ＭＳ Ｐゴシック" w:hint="eastAsia"/>
        </w:rPr>
        <w:t>調査</w:t>
      </w:r>
    </w:p>
    <w:p w:rsidR="0009508F" w:rsidRPr="009C75F2" w:rsidRDefault="0009508F" w:rsidP="00292BC5">
      <w:pPr>
        <w:ind w:firstLineChars="100" w:firstLine="210"/>
        <w:rPr>
          <w:rFonts w:ascii="ＭＳ Ｐゴシック" w:eastAsia="ＭＳ Ｐゴシック" w:hAnsi="ＭＳ Ｐゴシック"/>
          <w:color w:val="FF0000"/>
          <w:szCs w:val="21"/>
        </w:rPr>
      </w:pPr>
    </w:p>
    <w:p w:rsidR="00D70969" w:rsidRPr="009C75F2" w:rsidRDefault="00D70969" w:rsidP="00D70969">
      <w:pPr>
        <w:pStyle w:val="2"/>
        <w:rPr>
          <w:rFonts w:ascii="ＭＳ Ｐゴシック" w:hAnsi="ＭＳ Ｐゴシック"/>
        </w:rPr>
      </w:pPr>
      <w:r w:rsidRPr="009C75F2">
        <w:rPr>
          <w:rFonts w:ascii="ＭＳ Ｐゴシック" w:hAnsi="ＭＳ Ｐゴシック" w:hint="eastAsia"/>
        </w:rPr>
        <w:t>（２）調査時期</w:t>
      </w:r>
    </w:p>
    <w:p w:rsidR="00D70969" w:rsidRPr="009C75F2" w:rsidRDefault="00D70969" w:rsidP="00D70969">
      <w:pPr>
        <w:rPr>
          <w:rFonts w:ascii="ＭＳ Ｐゴシック" w:eastAsia="ＭＳ Ｐゴシック" w:hAnsi="ＭＳ Ｐゴシック"/>
        </w:rPr>
      </w:pPr>
      <w:r w:rsidRPr="009C75F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C75F2">
        <w:rPr>
          <w:rFonts w:ascii="ＭＳ Ｐゴシック" w:eastAsia="ＭＳ Ｐゴシック" w:hAnsi="ＭＳ Ｐゴシック" w:hint="eastAsia"/>
        </w:rPr>
        <w:t>平成28年</w:t>
      </w:r>
      <w:r w:rsidR="00773E85" w:rsidRPr="009C75F2">
        <w:rPr>
          <w:rFonts w:ascii="ＭＳ Ｐゴシック" w:eastAsia="ＭＳ Ｐゴシック" w:hAnsi="ＭＳ Ｐゴシック" w:hint="eastAsia"/>
        </w:rPr>
        <w:t>10</w:t>
      </w:r>
      <w:r w:rsidRPr="009C75F2">
        <w:rPr>
          <w:rFonts w:ascii="ＭＳ Ｐゴシック" w:eastAsia="ＭＳ Ｐゴシック" w:hAnsi="ＭＳ Ｐゴシック" w:hint="eastAsia"/>
        </w:rPr>
        <w:t>月</w:t>
      </w:r>
      <w:r w:rsidR="00773E85" w:rsidRPr="009C75F2">
        <w:rPr>
          <w:rFonts w:ascii="ＭＳ Ｐゴシック" w:eastAsia="ＭＳ Ｐゴシック" w:hAnsi="ＭＳ Ｐゴシック" w:hint="eastAsia"/>
        </w:rPr>
        <w:t>31</w:t>
      </w:r>
      <w:r w:rsidRPr="009C75F2">
        <w:rPr>
          <w:rFonts w:ascii="ＭＳ Ｐゴシック" w:eastAsia="ＭＳ Ｐゴシック" w:hAnsi="ＭＳ Ｐゴシック" w:hint="eastAsia"/>
        </w:rPr>
        <w:t>日～平成28年</w:t>
      </w:r>
      <w:r w:rsidR="00773E85" w:rsidRPr="009C75F2">
        <w:rPr>
          <w:rFonts w:ascii="ＭＳ Ｐゴシック" w:eastAsia="ＭＳ Ｐゴシック" w:hAnsi="ＭＳ Ｐゴシック" w:hint="eastAsia"/>
        </w:rPr>
        <w:t>11</w:t>
      </w:r>
      <w:r w:rsidRPr="009C75F2">
        <w:rPr>
          <w:rFonts w:ascii="ＭＳ Ｐゴシック" w:eastAsia="ＭＳ Ｐゴシック" w:hAnsi="ＭＳ Ｐゴシック" w:hint="eastAsia"/>
        </w:rPr>
        <w:t>月</w:t>
      </w:r>
      <w:r w:rsidR="00773E85" w:rsidRPr="009C75F2">
        <w:rPr>
          <w:rFonts w:ascii="ＭＳ Ｐゴシック" w:eastAsia="ＭＳ Ｐゴシック" w:hAnsi="ＭＳ Ｐゴシック" w:hint="eastAsia"/>
        </w:rPr>
        <w:t>16</w:t>
      </w:r>
      <w:r w:rsidRPr="009C75F2">
        <w:rPr>
          <w:rFonts w:ascii="ＭＳ Ｐゴシック" w:eastAsia="ＭＳ Ｐゴシック" w:hAnsi="ＭＳ Ｐゴシック" w:hint="eastAsia"/>
        </w:rPr>
        <w:t>日</w:t>
      </w:r>
    </w:p>
    <w:p w:rsidR="00D70969" w:rsidRPr="009C75F2" w:rsidRDefault="00D70969" w:rsidP="00D70969">
      <w:pPr>
        <w:rPr>
          <w:rFonts w:ascii="ＭＳ Ｐゴシック" w:eastAsia="ＭＳ Ｐゴシック" w:hAnsi="ＭＳ Ｐゴシック"/>
          <w:szCs w:val="21"/>
        </w:rPr>
      </w:pPr>
    </w:p>
    <w:p w:rsidR="00D70969" w:rsidRPr="009C75F2" w:rsidRDefault="00D70969" w:rsidP="00D70969">
      <w:pPr>
        <w:pStyle w:val="1"/>
        <w:rPr>
          <w:rFonts w:ascii="ＭＳ Ｐゴシック" w:eastAsia="ＭＳ Ｐゴシック" w:hAnsi="ＭＳ Ｐゴシック"/>
        </w:rPr>
      </w:pPr>
      <w:r w:rsidRPr="009C75F2">
        <w:rPr>
          <w:rFonts w:ascii="ＭＳ Ｐゴシック" w:eastAsia="ＭＳ Ｐゴシック" w:hAnsi="ＭＳ Ｐゴシック" w:hint="eastAsia"/>
        </w:rPr>
        <w:t>５．調査結果</w:t>
      </w:r>
    </w:p>
    <w:p w:rsidR="00D70969" w:rsidRPr="009C75F2" w:rsidRDefault="00D70969" w:rsidP="00D70969">
      <w:pPr>
        <w:pStyle w:val="2"/>
        <w:rPr>
          <w:rFonts w:ascii="ＭＳ Ｐゴシック" w:hAnsi="ＭＳ Ｐゴシック"/>
        </w:rPr>
      </w:pPr>
      <w:r w:rsidRPr="009C75F2">
        <w:rPr>
          <w:rFonts w:ascii="ＭＳ Ｐゴシック" w:hAnsi="ＭＳ Ｐゴシック" w:hint="eastAsia"/>
        </w:rPr>
        <w:t>（１）回答状況</w:t>
      </w:r>
    </w:p>
    <w:p w:rsidR="00B772E7" w:rsidRPr="00015AA9" w:rsidRDefault="00D70969" w:rsidP="00D70969">
      <w:pPr>
        <w:rPr>
          <w:rFonts w:ascii="ＭＳ Ｐゴシック" w:eastAsia="ＭＳ Ｐゴシック" w:hAnsi="ＭＳ Ｐゴシック"/>
          <w:szCs w:val="21"/>
        </w:rPr>
      </w:pPr>
      <w:r w:rsidRPr="009C75F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D40FD" w:rsidRPr="009C75F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772E7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tbl>
      <w:tblPr>
        <w:tblStyle w:val="a6"/>
        <w:tblW w:w="9076" w:type="dxa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1039"/>
        <w:gridCol w:w="634"/>
        <w:gridCol w:w="879"/>
        <w:gridCol w:w="709"/>
        <w:gridCol w:w="850"/>
        <w:gridCol w:w="709"/>
        <w:gridCol w:w="850"/>
        <w:gridCol w:w="709"/>
        <w:gridCol w:w="851"/>
        <w:gridCol w:w="567"/>
        <w:gridCol w:w="850"/>
      </w:tblGrid>
      <w:tr w:rsidR="00B772E7" w:rsidRPr="00EF114A" w:rsidTr="00017EC9">
        <w:trPr>
          <w:trHeight w:val="270"/>
          <w:jc w:val="center"/>
        </w:trPr>
        <w:tc>
          <w:tcPr>
            <w:tcW w:w="1468" w:type="dxa"/>
            <w:gridSpan w:val="2"/>
            <w:vMerge w:val="restart"/>
            <w:hideMark/>
          </w:tcPr>
          <w:p w:rsidR="00B772E7" w:rsidRPr="00EF114A" w:rsidRDefault="00B772E7" w:rsidP="009C7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513" w:type="dxa"/>
            <w:gridSpan w:val="2"/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23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  <w:r w:rsidRPr="00BD23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未満</w:t>
            </w:r>
          </w:p>
        </w:tc>
        <w:tc>
          <w:tcPr>
            <w:tcW w:w="1559" w:type="dxa"/>
            <w:gridSpan w:val="2"/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２０、３０代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４０、</w:t>
            </w: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５０代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６０代以上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全体</w:t>
            </w:r>
          </w:p>
        </w:tc>
      </w:tr>
      <w:tr w:rsidR="00B772E7" w:rsidRPr="00EF114A" w:rsidTr="00017EC9">
        <w:trPr>
          <w:trHeight w:val="270"/>
          <w:jc w:val="center"/>
        </w:trPr>
        <w:tc>
          <w:tcPr>
            <w:tcW w:w="1468" w:type="dxa"/>
            <w:gridSpan w:val="2"/>
            <w:vMerge/>
            <w:hideMark/>
          </w:tcPr>
          <w:p w:rsidR="00B772E7" w:rsidRPr="00EF114A" w:rsidRDefault="00B772E7" w:rsidP="009C7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dotted" w:sz="4" w:space="0" w:color="auto"/>
            </w:tcBorders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hideMark/>
          </w:tcPr>
          <w:p w:rsidR="00B772E7" w:rsidRPr="00EF114A" w:rsidRDefault="00B772E7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</w:tr>
      <w:tr w:rsidR="00FD6D82" w:rsidRPr="0085418F" w:rsidTr="00017EC9">
        <w:trPr>
          <w:trHeight w:val="454"/>
          <w:jc w:val="center"/>
        </w:trPr>
        <w:tc>
          <w:tcPr>
            <w:tcW w:w="1468" w:type="dxa"/>
            <w:gridSpan w:val="2"/>
            <w:vAlign w:val="center"/>
          </w:tcPr>
          <w:p w:rsidR="00FD6D82" w:rsidRPr="00B772E7" w:rsidRDefault="00FD6D82" w:rsidP="009C75F2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回答者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FD6D82" w:rsidRPr="00B772E7" w:rsidRDefault="00FD6D82" w:rsidP="00457E7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FD6D82" w:rsidRPr="00B772E7" w:rsidRDefault="00FD6D82" w:rsidP="00457E7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D6D82" w:rsidRPr="00B772E7" w:rsidRDefault="00FD6D82" w:rsidP="00457E7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D6D82" w:rsidRPr="00B772E7" w:rsidRDefault="00FD6D82" w:rsidP="00457E7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D6D82" w:rsidRPr="00B772E7" w:rsidRDefault="00FD6D82" w:rsidP="00457E7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D6D82" w:rsidRPr="00B772E7" w:rsidRDefault="00FD6D82" w:rsidP="00457E7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24.3%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D6D82" w:rsidRPr="00B772E7" w:rsidRDefault="00FD6D82" w:rsidP="00457E7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FD6D82" w:rsidRPr="00B772E7" w:rsidRDefault="00FD6D82" w:rsidP="00457E7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42.3%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FD6D82" w:rsidRPr="00B772E7" w:rsidRDefault="00FD6D82" w:rsidP="00457E7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D6D82" w:rsidRPr="00B772E7" w:rsidRDefault="00FD6D82" w:rsidP="00457E7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100.0%</w:t>
            </w:r>
          </w:p>
        </w:tc>
      </w:tr>
      <w:tr w:rsidR="00FD6D82" w:rsidRPr="0085418F" w:rsidTr="00017EC9">
        <w:trPr>
          <w:trHeight w:val="454"/>
          <w:jc w:val="center"/>
        </w:trPr>
        <w:tc>
          <w:tcPr>
            <w:tcW w:w="429" w:type="dxa"/>
            <w:vMerge w:val="restart"/>
            <w:vAlign w:val="center"/>
          </w:tcPr>
          <w:p w:rsidR="00FD6D82" w:rsidRDefault="00FD6D82" w:rsidP="00B772E7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内</w:t>
            </w:r>
          </w:p>
          <w:p w:rsidR="00FD6D82" w:rsidRPr="00B772E7" w:rsidRDefault="00FD6D82" w:rsidP="00B772E7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訳</w:t>
            </w:r>
          </w:p>
        </w:tc>
        <w:tc>
          <w:tcPr>
            <w:tcW w:w="1039" w:type="dxa"/>
            <w:vAlign w:val="center"/>
          </w:tcPr>
          <w:p w:rsidR="00FD6D82" w:rsidRPr="00B772E7" w:rsidRDefault="00FD6D82" w:rsidP="009C75F2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16.7%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14.2%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24.2%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45.0%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FD6D82" w:rsidRPr="00B772E7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D6D82" w:rsidRPr="00B772E7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39.3%</w:t>
            </w:r>
          </w:p>
        </w:tc>
      </w:tr>
      <w:tr w:rsidR="00FD6D82" w:rsidRPr="0085418F" w:rsidTr="00017EC9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:rsidR="00FD6D82" w:rsidRPr="00B772E7" w:rsidRDefault="00FD6D82" w:rsidP="00B772E7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FD6D82" w:rsidRPr="00B772E7" w:rsidRDefault="00FD6D82" w:rsidP="009C75F2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16.8%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18.4%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24.3%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FD6D82" w:rsidRPr="00FD6D82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D6D82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40.5%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FD6D82" w:rsidRPr="00B772E7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D6D82" w:rsidRPr="00B772E7" w:rsidRDefault="00FD6D82" w:rsidP="00FD6D82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60.7%</w:t>
            </w:r>
          </w:p>
        </w:tc>
      </w:tr>
    </w:tbl>
    <w:p w:rsidR="00D70969" w:rsidRDefault="00D70969" w:rsidP="00D7096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:rsidR="00DE14DA" w:rsidRPr="00114110" w:rsidRDefault="00DE14DA">
      <w:pPr>
        <w:rPr>
          <w:rFonts w:ascii="ＭＳ Ｐゴシック" w:eastAsia="ＭＳ Ｐゴシック" w:hAnsi="ＭＳ Ｐゴシック"/>
          <w:szCs w:val="21"/>
        </w:rPr>
      </w:pPr>
      <w:r w:rsidRPr="00114110">
        <w:rPr>
          <w:rFonts w:ascii="ＭＳ Ｐゴシック" w:eastAsia="ＭＳ Ｐゴシック" w:hAnsi="ＭＳ Ｐゴシック" w:hint="eastAsia"/>
          <w:szCs w:val="21"/>
        </w:rPr>
        <w:lastRenderedPageBreak/>
        <w:t>（２）調査結果</w:t>
      </w:r>
    </w:p>
    <w:p w:rsidR="00B95E86" w:rsidRDefault="00DE14DA">
      <w:pPr>
        <w:rPr>
          <w:rFonts w:ascii="ＭＳ Ｐゴシック" w:eastAsia="ＭＳ Ｐゴシック" w:hAnsi="ＭＳ Ｐゴシック"/>
          <w:szCs w:val="21"/>
        </w:rPr>
      </w:pPr>
      <w:r w:rsidRPr="00114110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E61C70" w:rsidRDefault="00B95E86" w:rsidP="00B95E86">
      <w:pPr>
        <w:rPr>
          <w:rFonts w:ascii="ＭＳ Ｐゴシック" w:eastAsia="ＭＳ Ｐゴシック" w:hAnsi="ＭＳ Ｐゴシック"/>
          <w:szCs w:val="21"/>
        </w:rPr>
      </w:pPr>
      <w:r w:rsidRPr="00080D13">
        <w:rPr>
          <w:rFonts w:ascii="ＭＳ Ｐゴシック" w:eastAsia="ＭＳ Ｐゴシック" w:hAnsi="ＭＳ Ｐゴシック" w:hint="eastAsia"/>
          <w:szCs w:val="21"/>
        </w:rPr>
        <w:t xml:space="preserve">ア　</w:t>
      </w:r>
      <w:r w:rsidR="00080D13" w:rsidRPr="00080D13">
        <w:rPr>
          <w:rFonts w:ascii="ＭＳ Ｐゴシック" w:eastAsia="ＭＳ Ｐゴシック" w:hAnsi="ＭＳ Ｐゴシック" w:hint="eastAsia"/>
          <w:szCs w:val="21"/>
        </w:rPr>
        <w:t>歯や口の状態で気になること</w:t>
      </w:r>
      <w:r w:rsidR="007300D4">
        <w:rPr>
          <w:rFonts w:ascii="ＭＳ Ｐゴシック" w:eastAsia="ＭＳ Ｐゴシック" w:hAnsi="ＭＳ Ｐゴシック" w:hint="eastAsia"/>
          <w:szCs w:val="21"/>
        </w:rPr>
        <w:t>（複数回答）</w:t>
      </w:r>
    </w:p>
    <w:p w:rsidR="00E21F57" w:rsidRDefault="00E21F57" w:rsidP="00B95E86">
      <w:pPr>
        <w:rPr>
          <w:rFonts w:ascii="ＭＳ Ｐゴシック" w:eastAsia="ＭＳ Ｐゴシック" w:hAnsi="ＭＳ Ｐゴシック"/>
          <w:szCs w:val="21"/>
        </w:rPr>
      </w:pPr>
    </w:p>
    <w:p w:rsidR="004D0012" w:rsidRDefault="00FA7987" w:rsidP="00E21F5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気になることは、「ない」との回答が、</w:t>
      </w:r>
      <w:r w:rsidRPr="00FA7987">
        <w:rPr>
          <w:rFonts w:ascii="ＭＳ Ｐゴシック" w:eastAsia="ＭＳ Ｐゴシック" w:hAnsi="ＭＳ Ｐゴシック"/>
          <w:szCs w:val="21"/>
        </w:rPr>
        <w:t>57.</w:t>
      </w:r>
      <w:r w:rsidR="00BD23A1">
        <w:rPr>
          <w:rFonts w:ascii="ＭＳ Ｐゴシック" w:eastAsia="ＭＳ Ｐゴシック" w:hAnsi="ＭＳ Ｐゴシック" w:hint="eastAsia"/>
          <w:szCs w:val="21"/>
        </w:rPr>
        <w:t>2</w:t>
      </w:r>
      <w:r w:rsidRPr="00FA7987">
        <w:rPr>
          <w:rFonts w:ascii="ＭＳ Ｐゴシック" w:eastAsia="ＭＳ Ｐゴシック" w:hAnsi="ＭＳ Ｐゴシック"/>
          <w:szCs w:val="21"/>
        </w:rPr>
        <w:t>%</w:t>
      </w:r>
      <w:r>
        <w:rPr>
          <w:rFonts w:ascii="ＭＳ Ｐゴシック" w:eastAsia="ＭＳ Ｐゴシック" w:hAnsi="ＭＳ Ｐゴシック" w:hint="eastAsia"/>
          <w:szCs w:val="21"/>
        </w:rPr>
        <w:t>であった。「ある」中で最も多いのは、「歯ぐき」</w:t>
      </w:r>
      <w:r w:rsidR="00D01D9A">
        <w:rPr>
          <w:rFonts w:ascii="ＭＳ Ｐゴシック" w:eastAsia="ＭＳ Ｐゴシック" w:hAnsi="ＭＳ Ｐゴシック" w:hint="eastAsia"/>
          <w:szCs w:val="21"/>
        </w:rPr>
        <w:t>で</w:t>
      </w:r>
      <w:r>
        <w:rPr>
          <w:rFonts w:ascii="ＭＳ Ｐゴシック" w:eastAsia="ＭＳ Ｐゴシック" w:hAnsi="ＭＳ Ｐゴシック" w:hint="eastAsia"/>
          <w:szCs w:val="21"/>
        </w:rPr>
        <w:t>次に「歯」の順であった。</w:t>
      </w:r>
      <w:r w:rsidR="000F5FCE">
        <w:rPr>
          <w:rFonts w:ascii="ＭＳ Ｐゴシック" w:eastAsia="ＭＳ Ｐゴシック" w:hAnsi="ＭＳ Ｐゴシック" w:hint="eastAsia"/>
          <w:szCs w:val="21"/>
        </w:rPr>
        <w:t>各年代で最も多いのは、</w:t>
      </w:r>
      <w:r w:rsidR="000F5FCE">
        <w:rPr>
          <w:rFonts w:ascii="ＭＳ Ｐゴシック" w:eastAsia="ＭＳ Ｐゴシック" w:hAnsi="ＭＳ Ｐゴシック" w:hint="eastAsia"/>
          <w:sz w:val="20"/>
          <w:szCs w:val="20"/>
        </w:rPr>
        <w:t>20</w:t>
      </w:r>
      <w:r w:rsidR="00CF60B6">
        <w:rPr>
          <w:rFonts w:ascii="ＭＳ Ｐゴシック" w:eastAsia="ＭＳ Ｐゴシック" w:hAnsi="ＭＳ Ｐゴシック" w:hint="eastAsia"/>
          <w:sz w:val="20"/>
          <w:szCs w:val="20"/>
        </w:rPr>
        <w:t>代</w:t>
      </w:r>
      <w:r w:rsidR="009C75F2">
        <w:rPr>
          <w:rFonts w:ascii="ＭＳ Ｐゴシック" w:eastAsia="ＭＳ Ｐゴシック" w:hAnsi="ＭＳ Ｐゴシック" w:hint="eastAsia"/>
          <w:sz w:val="20"/>
          <w:szCs w:val="20"/>
        </w:rPr>
        <w:t>未満では</w:t>
      </w:r>
      <w:r w:rsidR="000F5FCE">
        <w:rPr>
          <w:rFonts w:ascii="ＭＳ Ｐゴシック" w:eastAsia="ＭＳ Ｐゴシック" w:hAnsi="ＭＳ Ｐゴシック" w:hint="eastAsia"/>
          <w:sz w:val="20"/>
          <w:szCs w:val="20"/>
        </w:rPr>
        <w:t>「口臭」</w:t>
      </w:r>
      <w:r w:rsidR="00FF3C9D">
        <w:rPr>
          <w:rFonts w:ascii="ＭＳ Ｐゴシック" w:eastAsia="ＭＳ Ｐゴシック" w:hAnsi="ＭＳ Ｐゴシック" w:hint="eastAsia"/>
          <w:sz w:val="20"/>
          <w:szCs w:val="20"/>
        </w:rPr>
        <w:t>が</w:t>
      </w:r>
      <w:r w:rsidR="000F5FCE">
        <w:rPr>
          <w:rFonts w:ascii="ＭＳ Ｐゴシック" w:eastAsia="ＭＳ Ｐゴシック" w:hAnsi="ＭＳ Ｐゴシック" w:hint="eastAsia"/>
          <w:sz w:val="20"/>
          <w:szCs w:val="20"/>
        </w:rPr>
        <w:t>7.8%、</w:t>
      </w:r>
      <w:r w:rsidR="000F5FCE" w:rsidRPr="00EF114A">
        <w:rPr>
          <w:rFonts w:ascii="ＭＳ Ｐゴシック" w:eastAsia="ＭＳ Ｐゴシック" w:hAnsi="ＭＳ Ｐゴシック" w:hint="eastAsia"/>
          <w:sz w:val="20"/>
          <w:szCs w:val="20"/>
        </w:rPr>
        <w:t>２０、３０代</w:t>
      </w:r>
      <w:r w:rsidR="00FF3C9D">
        <w:rPr>
          <w:rFonts w:ascii="ＭＳ Ｐゴシック" w:eastAsia="ＭＳ Ｐゴシック" w:hAnsi="ＭＳ Ｐゴシック" w:hint="eastAsia"/>
          <w:sz w:val="20"/>
          <w:szCs w:val="20"/>
        </w:rPr>
        <w:t>では</w:t>
      </w:r>
      <w:r w:rsidR="000F5FCE">
        <w:rPr>
          <w:rFonts w:ascii="ＭＳ Ｐゴシック" w:eastAsia="ＭＳ Ｐゴシック" w:hAnsi="ＭＳ Ｐゴシック" w:hint="eastAsia"/>
          <w:szCs w:val="21"/>
        </w:rPr>
        <w:t>「歯ぐき」</w:t>
      </w:r>
      <w:r w:rsidR="00FF3C9D">
        <w:rPr>
          <w:rFonts w:ascii="ＭＳ Ｐゴシック" w:eastAsia="ＭＳ Ｐゴシック" w:hAnsi="ＭＳ Ｐゴシック" w:hint="eastAsia"/>
          <w:szCs w:val="21"/>
        </w:rPr>
        <w:t>が</w:t>
      </w:r>
      <w:r w:rsidR="000F5FCE">
        <w:rPr>
          <w:rFonts w:ascii="ＭＳ Ｐゴシック" w:eastAsia="ＭＳ Ｐゴシック" w:hAnsi="ＭＳ Ｐゴシック" w:hint="eastAsia"/>
          <w:sz w:val="20"/>
          <w:szCs w:val="20"/>
        </w:rPr>
        <w:t>21.6%、４０、</w:t>
      </w:r>
      <w:r w:rsidR="000F5FCE" w:rsidRPr="00EF114A">
        <w:rPr>
          <w:rFonts w:ascii="ＭＳ Ｐゴシック" w:eastAsia="ＭＳ Ｐゴシック" w:hAnsi="ＭＳ Ｐゴシック" w:hint="eastAsia"/>
          <w:sz w:val="20"/>
          <w:szCs w:val="20"/>
        </w:rPr>
        <w:t>５０代</w:t>
      </w:r>
      <w:r w:rsidR="00FF3C9D">
        <w:rPr>
          <w:rFonts w:ascii="ＭＳ Ｐゴシック" w:eastAsia="ＭＳ Ｐゴシック" w:hAnsi="ＭＳ Ｐゴシック" w:hint="eastAsia"/>
          <w:sz w:val="20"/>
          <w:szCs w:val="20"/>
        </w:rPr>
        <w:t>では</w:t>
      </w:r>
      <w:r w:rsidR="000F5FCE">
        <w:rPr>
          <w:rFonts w:ascii="ＭＳ Ｐゴシック" w:eastAsia="ＭＳ Ｐゴシック" w:hAnsi="ＭＳ Ｐゴシック" w:hint="eastAsia"/>
          <w:sz w:val="20"/>
          <w:szCs w:val="20"/>
        </w:rPr>
        <w:t>「歯」</w:t>
      </w:r>
      <w:r w:rsidR="00FF3C9D">
        <w:rPr>
          <w:rFonts w:ascii="ＭＳ Ｐゴシック" w:eastAsia="ＭＳ Ｐゴシック" w:hAnsi="ＭＳ Ｐゴシック" w:hint="eastAsia"/>
          <w:sz w:val="20"/>
          <w:szCs w:val="20"/>
        </w:rPr>
        <w:t>が</w:t>
      </w:r>
      <w:r w:rsidR="000F5FCE">
        <w:rPr>
          <w:rFonts w:ascii="ＭＳ Ｐゴシック" w:eastAsia="ＭＳ Ｐゴシック" w:hAnsi="ＭＳ Ｐゴシック" w:hint="eastAsia"/>
          <w:sz w:val="20"/>
          <w:szCs w:val="20"/>
        </w:rPr>
        <w:t>24.3%、</w:t>
      </w:r>
      <w:r w:rsidR="00E51FE3">
        <w:rPr>
          <w:rFonts w:ascii="ＭＳ Ｐゴシック" w:eastAsia="ＭＳ Ｐゴシック" w:hAnsi="ＭＳ Ｐゴシック" w:hint="eastAsia"/>
          <w:szCs w:val="21"/>
        </w:rPr>
        <w:t>60</w:t>
      </w:r>
      <w:r w:rsidR="00CF60B6">
        <w:rPr>
          <w:rFonts w:ascii="ＭＳ Ｐゴシック" w:eastAsia="ＭＳ Ｐゴシック" w:hAnsi="ＭＳ Ｐゴシック" w:hint="eastAsia"/>
          <w:szCs w:val="21"/>
        </w:rPr>
        <w:t>代</w:t>
      </w:r>
      <w:r w:rsidR="00E51FE3">
        <w:rPr>
          <w:rFonts w:ascii="ＭＳ Ｐゴシック" w:eastAsia="ＭＳ Ｐゴシック" w:hAnsi="ＭＳ Ｐゴシック" w:hint="eastAsia"/>
          <w:szCs w:val="21"/>
        </w:rPr>
        <w:t>以上</w:t>
      </w:r>
      <w:r w:rsidR="00FF3C9D">
        <w:rPr>
          <w:rFonts w:ascii="ＭＳ Ｐゴシック" w:eastAsia="ＭＳ Ｐゴシック" w:hAnsi="ＭＳ Ｐゴシック" w:hint="eastAsia"/>
          <w:szCs w:val="21"/>
        </w:rPr>
        <w:t>では</w:t>
      </w:r>
      <w:r>
        <w:rPr>
          <w:rFonts w:ascii="ＭＳ Ｐゴシック" w:eastAsia="ＭＳ Ｐゴシック" w:hAnsi="ＭＳ Ｐゴシック" w:hint="eastAsia"/>
          <w:szCs w:val="21"/>
        </w:rPr>
        <w:t>「口がかわく」</w:t>
      </w:r>
      <w:r w:rsidR="00FF3C9D">
        <w:rPr>
          <w:rFonts w:ascii="ＭＳ Ｐゴシック" w:eastAsia="ＭＳ Ｐゴシック" w:hAnsi="ＭＳ Ｐゴシック" w:hint="eastAsia"/>
          <w:szCs w:val="21"/>
        </w:rPr>
        <w:t>が</w:t>
      </w:r>
      <w:r w:rsidR="000F5FCE" w:rsidRPr="00515CA8">
        <w:rPr>
          <w:rFonts w:ascii="ＭＳ Ｐゴシック" w:eastAsia="ＭＳ Ｐゴシック" w:hAnsi="ＭＳ Ｐゴシック" w:cs="メイリオ" w:hint="eastAsia"/>
          <w:color w:val="000000"/>
          <w:sz w:val="20"/>
          <w:szCs w:val="20"/>
        </w:rPr>
        <w:t>16.4%</w:t>
      </w:r>
      <w:r>
        <w:rPr>
          <w:rFonts w:ascii="ＭＳ Ｐゴシック" w:eastAsia="ＭＳ Ｐゴシック" w:hAnsi="ＭＳ Ｐゴシック" w:hint="eastAsia"/>
          <w:szCs w:val="21"/>
        </w:rPr>
        <w:t>で</w:t>
      </w:r>
      <w:r w:rsidR="00D01D9A">
        <w:rPr>
          <w:rFonts w:ascii="ＭＳ Ｐゴシック" w:eastAsia="ＭＳ Ｐゴシック" w:hAnsi="ＭＳ Ｐゴシック" w:hint="eastAsia"/>
          <w:szCs w:val="21"/>
        </w:rPr>
        <w:t>あった。</w:t>
      </w:r>
      <w:r w:rsidR="00F93B65">
        <w:rPr>
          <w:rFonts w:ascii="ＭＳ Ｐゴシック" w:eastAsia="ＭＳ Ｐゴシック" w:hAnsi="ＭＳ Ｐゴシック" w:hint="eastAsia"/>
          <w:szCs w:val="21"/>
        </w:rPr>
        <w:t>（グラフ１、表1）</w:t>
      </w:r>
    </w:p>
    <w:p w:rsidR="00796EC3" w:rsidRDefault="00796EC3" w:rsidP="00B95E86">
      <w:pPr>
        <w:rPr>
          <w:rFonts w:ascii="ＭＳ Ｐゴシック" w:eastAsia="ＭＳ Ｐゴシック" w:hAnsi="ＭＳ Ｐゴシック"/>
          <w:szCs w:val="21"/>
        </w:rPr>
      </w:pPr>
    </w:p>
    <w:p w:rsidR="00BB16E3" w:rsidRDefault="004D0012" w:rsidP="00BB16E3">
      <w:pPr>
        <w:jc w:val="lef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（グラフ１）</w:t>
      </w:r>
      <w:r w:rsidR="00BB16E3" w:rsidRPr="00080D13">
        <w:rPr>
          <w:rFonts w:ascii="ＭＳ Ｐゴシック" w:eastAsia="ＭＳ Ｐゴシック" w:hAnsi="ＭＳ Ｐゴシック" w:hint="eastAsia"/>
          <w:szCs w:val="21"/>
        </w:rPr>
        <w:t>歯や口の状態で気になること</w:t>
      </w:r>
    </w:p>
    <w:p w:rsidR="00D407B0" w:rsidRDefault="00D407B0" w:rsidP="00BB16E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drawing>
          <wp:inline distT="0" distB="0" distL="0" distR="0" wp14:anchorId="4B0C28F6">
            <wp:extent cx="4859020" cy="2609215"/>
            <wp:effectExtent l="0" t="0" r="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C2" w:rsidRDefault="00B457BA" w:rsidP="00B95E8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</w:t>
      </w:r>
      <w:r w:rsidR="00BB16E3">
        <w:rPr>
          <w:rFonts w:ascii="ＭＳ Ｐゴシック" w:eastAsia="ＭＳ Ｐゴシック" w:hAnsi="ＭＳ Ｐゴシック" w:hint="eastAsia"/>
          <w:szCs w:val="21"/>
        </w:rPr>
        <w:t>表1）</w:t>
      </w:r>
      <w:r w:rsidR="00BB16E3" w:rsidRPr="00080D13">
        <w:rPr>
          <w:rFonts w:ascii="ＭＳ Ｐゴシック" w:eastAsia="ＭＳ Ｐゴシック" w:hAnsi="ＭＳ Ｐゴシック" w:hint="eastAsia"/>
          <w:szCs w:val="21"/>
        </w:rPr>
        <w:t>歯や口の状態で気になること</w:t>
      </w:r>
    </w:p>
    <w:tbl>
      <w:tblPr>
        <w:tblStyle w:val="a6"/>
        <w:tblW w:w="9076" w:type="dxa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1039"/>
        <w:gridCol w:w="634"/>
        <w:gridCol w:w="879"/>
        <w:gridCol w:w="709"/>
        <w:gridCol w:w="850"/>
        <w:gridCol w:w="709"/>
        <w:gridCol w:w="850"/>
        <w:gridCol w:w="709"/>
        <w:gridCol w:w="851"/>
        <w:gridCol w:w="567"/>
        <w:gridCol w:w="850"/>
      </w:tblGrid>
      <w:tr w:rsidR="008E06ED" w:rsidRPr="00EF114A" w:rsidTr="00017EC9">
        <w:trPr>
          <w:trHeight w:val="270"/>
          <w:jc w:val="center"/>
        </w:trPr>
        <w:tc>
          <w:tcPr>
            <w:tcW w:w="1468" w:type="dxa"/>
            <w:gridSpan w:val="2"/>
            <w:vMerge w:val="restart"/>
            <w:hideMark/>
          </w:tcPr>
          <w:p w:rsidR="008E06ED" w:rsidRPr="00EF114A" w:rsidRDefault="008E06ED" w:rsidP="009C7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hideMark/>
          </w:tcPr>
          <w:p w:rsidR="008E06ED" w:rsidRPr="00EF114A" w:rsidRDefault="008E06ED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23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CF60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  <w:r w:rsidRPr="00BD23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未満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8E06ED" w:rsidRPr="00EF114A" w:rsidRDefault="008E06ED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２０、３０代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8E06ED" w:rsidRPr="00EF114A" w:rsidRDefault="000F5FCE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４０、</w:t>
            </w:r>
            <w:r w:rsidR="008E06ED"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５０代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hideMark/>
          </w:tcPr>
          <w:p w:rsidR="008E06ED" w:rsidRPr="00EF114A" w:rsidRDefault="008E06ED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６０代以上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hideMark/>
          </w:tcPr>
          <w:p w:rsidR="008E06ED" w:rsidRPr="00EF114A" w:rsidRDefault="008E06ED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全体</w:t>
            </w:r>
          </w:p>
        </w:tc>
      </w:tr>
      <w:tr w:rsidR="00BD23A1" w:rsidRPr="00EF114A" w:rsidTr="00017EC9">
        <w:trPr>
          <w:trHeight w:val="270"/>
          <w:jc w:val="center"/>
        </w:trPr>
        <w:tc>
          <w:tcPr>
            <w:tcW w:w="1468" w:type="dxa"/>
            <w:gridSpan w:val="2"/>
            <w:vMerge/>
            <w:hideMark/>
          </w:tcPr>
          <w:p w:rsidR="00BD23A1" w:rsidRPr="00EF114A" w:rsidRDefault="00BD23A1" w:rsidP="009C7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dotted" w:sz="4" w:space="0" w:color="auto"/>
            </w:tcBorders>
            <w:hideMark/>
          </w:tcPr>
          <w:p w:rsidR="00BD23A1" w:rsidRPr="00EF114A" w:rsidRDefault="00BD23A1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hideMark/>
          </w:tcPr>
          <w:p w:rsidR="00BD23A1" w:rsidRPr="00EF114A" w:rsidRDefault="00BD23A1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BD23A1" w:rsidRPr="00EF114A" w:rsidRDefault="00BD23A1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hideMark/>
          </w:tcPr>
          <w:p w:rsidR="00BD23A1" w:rsidRPr="00EF114A" w:rsidRDefault="00BD23A1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BD23A1" w:rsidRPr="00EF114A" w:rsidRDefault="00BD23A1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hideMark/>
          </w:tcPr>
          <w:p w:rsidR="00BD23A1" w:rsidRPr="00EF114A" w:rsidRDefault="00BD23A1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BD23A1" w:rsidRPr="00EF114A" w:rsidRDefault="00BD23A1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hideMark/>
          </w:tcPr>
          <w:p w:rsidR="00BD23A1" w:rsidRPr="00EF114A" w:rsidRDefault="00BD23A1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hideMark/>
          </w:tcPr>
          <w:p w:rsidR="00BD23A1" w:rsidRPr="00EF114A" w:rsidRDefault="00BD23A1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hideMark/>
          </w:tcPr>
          <w:p w:rsidR="00BD23A1" w:rsidRPr="00EF114A" w:rsidRDefault="00BD23A1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</w:tr>
      <w:tr w:rsidR="0085418F" w:rsidRPr="00EF114A" w:rsidTr="00017EC9">
        <w:trPr>
          <w:trHeight w:val="454"/>
          <w:jc w:val="center"/>
        </w:trPr>
        <w:tc>
          <w:tcPr>
            <w:tcW w:w="1468" w:type="dxa"/>
            <w:gridSpan w:val="2"/>
            <w:vAlign w:val="center"/>
          </w:tcPr>
          <w:p w:rsidR="0085418F" w:rsidRPr="00515CA8" w:rsidRDefault="0085418F" w:rsidP="00515CA8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ある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85418F" w:rsidRPr="0085418F" w:rsidRDefault="0085418F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85418F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85418F" w:rsidRPr="0085418F" w:rsidRDefault="0085418F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85418F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21.6%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85418F" w:rsidRPr="0085418F" w:rsidRDefault="0085418F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85418F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85418F" w:rsidRPr="0085418F" w:rsidRDefault="0085418F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85418F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41.2%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85418F" w:rsidRPr="0085418F" w:rsidRDefault="0085418F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85418F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85418F" w:rsidRPr="0085418F" w:rsidRDefault="0085418F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85418F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85418F" w:rsidRPr="0085418F" w:rsidRDefault="0085418F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85418F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85418F" w:rsidRPr="0085418F" w:rsidRDefault="0085418F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85418F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47.7%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85418F" w:rsidRPr="0085418F" w:rsidRDefault="0085418F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85418F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85418F" w:rsidRPr="0085418F" w:rsidRDefault="0085418F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85418F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42.8%</w:t>
            </w:r>
          </w:p>
        </w:tc>
      </w:tr>
      <w:tr w:rsidR="00515CA8" w:rsidRPr="00EF114A" w:rsidTr="00017EC9">
        <w:trPr>
          <w:trHeight w:val="454"/>
          <w:jc w:val="center"/>
        </w:trPr>
        <w:tc>
          <w:tcPr>
            <w:tcW w:w="429" w:type="dxa"/>
            <w:vMerge w:val="restart"/>
            <w:vAlign w:val="center"/>
          </w:tcPr>
          <w:p w:rsidR="00515CA8" w:rsidRDefault="00515CA8" w:rsidP="00BB16E3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内</w:t>
            </w:r>
          </w:p>
          <w:p w:rsidR="00515CA8" w:rsidRPr="00515CA8" w:rsidRDefault="00515CA8" w:rsidP="00BB16E3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訳</w:t>
            </w:r>
          </w:p>
        </w:tc>
        <w:tc>
          <w:tcPr>
            <w:tcW w:w="1039" w:type="dxa"/>
            <w:vAlign w:val="center"/>
          </w:tcPr>
          <w:p w:rsidR="00515CA8" w:rsidRPr="00C74F56" w:rsidRDefault="00515CA8" w:rsidP="009C75F2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C74F56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歯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15.7%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24.3%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8.6%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13.2%</w:t>
            </w:r>
          </w:p>
        </w:tc>
      </w:tr>
      <w:tr w:rsidR="00515CA8" w:rsidRPr="00EF114A" w:rsidTr="00017EC9">
        <w:trPr>
          <w:trHeight w:val="454"/>
          <w:jc w:val="center"/>
        </w:trPr>
        <w:tc>
          <w:tcPr>
            <w:tcW w:w="429" w:type="dxa"/>
            <w:vMerge/>
            <w:vAlign w:val="center"/>
            <w:hideMark/>
          </w:tcPr>
          <w:p w:rsidR="00515CA8" w:rsidRPr="00515CA8" w:rsidRDefault="00515CA8" w:rsidP="00BB16E3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15CA8" w:rsidRPr="00C74F56" w:rsidRDefault="00515CA8" w:rsidP="009C75F2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C74F56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歯ぐき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21.6%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17.6%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15.6%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15.1%</w:t>
            </w:r>
          </w:p>
        </w:tc>
      </w:tr>
      <w:tr w:rsidR="00515CA8" w:rsidRPr="00EF114A" w:rsidTr="00017EC9">
        <w:trPr>
          <w:trHeight w:val="454"/>
          <w:jc w:val="center"/>
        </w:trPr>
        <w:tc>
          <w:tcPr>
            <w:tcW w:w="429" w:type="dxa"/>
            <w:vMerge/>
            <w:vAlign w:val="center"/>
            <w:hideMark/>
          </w:tcPr>
          <w:p w:rsidR="00515CA8" w:rsidRPr="00515CA8" w:rsidRDefault="00515CA8" w:rsidP="00BB16E3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15CA8" w:rsidRPr="00C74F56" w:rsidRDefault="00515CA8" w:rsidP="009C75F2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C74F56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噛めない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13.3%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6.3%</w:t>
            </w:r>
          </w:p>
        </w:tc>
      </w:tr>
      <w:tr w:rsidR="00515CA8" w:rsidRPr="00EF114A" w:rsidTr="00017EC9">
        <w:trPr>
          <w:trHeight w:val="454"/>
          <w:jc w:val="center"/>
        </w:trPr>
        <w:tc>
          <w:tcPr>
            <w:tcW w:w="429" w:type="dxa"/>
            <w:vMerge/>
            <w:vAlign w:val="center"/>
            <w:hideMark/>
          </w:tcPr>
          <w:p w:rsidR="00515CA8" w:rsidRPr="00515CA8" w:rsidRDefault="00515CA8" w:rsidP="00BB16E3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15CA8" w:rsidRPr="00C74F56" w:rsidRDefault="00515CA8" w:rsidP="009C75F2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C74F56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飲み込みにくい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3.0%</w:t>
            </w:r>
          </w:p>
        </w:tc>
      </w:tr>
      <w:tr w:rsidR="00515CA8" w:rsidRPr="00EF114A" w:rsidTr="00017EC9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:rsidR="00515CA8" w:rsidRPr="00515CA8" w:rsidRDefault="00515CA8" w:rsidP="00BB16E3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15CA8" w:rsidRPr="00C74F56" w:rsidRDefault="00515CA8" w:rsidP="009C75F2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C74F56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味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1.0%</w:t>
            </w:r>
          </w:p>
        </w:tc>
      </w:tr>
      <w:tr w:rsidR="00515CA8" w:rsidRPr="00EF114A" w:rsidTr="00017EC9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:rsidR="00515CA8" w:rsidRPr="00515CA8" w:rsidRDefault="00515CA8" w:rsidP="00BB16E3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15CA8" w:rsidRPr="00C74F56" w:rsidRDefault="00515CA8" w:rsidP="009C75F2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C74F56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口がかわく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16.2%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16.4%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12.2%</w:t>
            </w:r>
          </w:p>
        </w:tc>
      </w:tr>
      <w:tr w:rsidR="00515CA8" w:rsidRPr="00EF114A" w:rsidTr="00017EC9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:rsidR="00515CA8" w:rsidRPr="00515CA8" w:rsidRDefault="00515CA8" w:rsidP="00BB16E3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15CA8" w:rsidRPr="00C74F56" w:rsidRDefault="00515CA8" w:rsidP="009C75F2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C74F56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口臭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18.9%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11.7%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12.5%</w:t>
            </w:r>
          </w:p>
        </w:tc>
      </w:tr>
      <w:tr w:rsidR="00515CA8" w:rsidRPr="00EF114A" w:rsidTr="00017EC9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:rsidR="00515CA8" w:rsidRPr="00515CA8" w:rsidRDefault="00515CA8" w:rsidP="00BB16E3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515CA8" w:rsidRPr="00C74F56" w:rsidRDefault="00515CA8" w:rsidP="009C75F2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C74F56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12.2%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8.6%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515CA8" w:rsidRPr="00515CA8" w:rsidRDefault="00515CA8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8.6%</w:t>
            </w:r>
          </w:p>
        </w:tc>
      </w:tr>
      <w:tr w:rsidR="00AC0249" w:rsidRPr="00EF114A" w:rsidTr="00017EC9">
        <w:trPr>
          <w:trHeight w:val="454"/>
          <w:jc w:val="center"/>
        </w:trPr>
        <w:tc>
          <w:tcPr>
            <w:tcW w:w="1468" w:type="dxa"/>
            <w:gridSpan w:val="2"/>
            <w:vAlign w:val="center"/>
          </w:tcPr>
          <w:p w:rsidR="00AC0249" w:rsidRPr="00AC0249" w:rsidRDefault="00AC0249" w:rsidP="00AC0249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AC0249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ない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AC0249" w:rsidRPr="00AC0249" w:rsidRDefault="00AC0249" w:rsidP="00AC0249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AC0249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AC0249" w:rsidRPr="00AC0249" w:rsidRDefault="00AC0249" w:rsidP="00AC0249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AC0249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78.4%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AC0249" w:rsidRPr="00AC0249" w:rsidRDefault="00AC0249" w:rsidP="00AC0249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AC0249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AC0249" w:rsidRPr="00AC0249" w:rsidRDefault="00AC0249" w:rsidP="00AC0249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AC0249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58.8%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AC0249" w:rsidRPr="00AC0249" w:rsidRDefault="00AC0249" w:rsidP="00AC0249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AC0249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AC0249" w:rsidRPr="00AC0249" w:rsidRDefault="00AC0249" w:rsidP="00AC0249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AC0249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50.0%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AC0249" w:rsidRPr="00AC0249" w:rsidRDefault="00AC0249" w:rsidP="00AC0249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AC0249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AC0249" w:rsidRPr="00AC0249" w:rsidRDefault="00AC0249" w:rsidP="00AC0249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AC0249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52.3%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AC0249" w:rsidRPr="00AC0249" w:rsidRDefault="00AC0249" w:rsidP="00AC0249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AC0249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AC0249" w:rsidRPr="00AC0249" w:rsidRDefault="00AC0249" w:rsidP="00AC0249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AC0249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57.2%</w:t>
            </w:r>
          </w:p>
        </w:tc>
      </w:tr>
      <w:tr w:rsidR="008E06ED" w:rsidRPr="00EF114A" w:rsidTr="00017EC9">
        <w:trPr>
          <w:trHeight w:val="454"/>
          <w:jc w:val="center"/>
        </w:trPr>
        <w:tc>
          <w:tcPr>
            <w:tcW w:w="1468" w:type="dxa"/>
            <w:gridSpan w:val="2"/>
            <w:vAlign w:val="center"/>
          </w:tcPr>
          <w:p w:rsidR="008E06ED" w:rsidRPr="00515CA8" w:rsidRDefault="00B772E7" w:rsidP="00BB16E3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回答者合計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8E06ED" w:rsidRPr="00515CA8" w:rsidRDefault="008E06ED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8E06ED" w:rsidRPr="00515CA8" w:rsidRDefault="00E855A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8E06ED" w:rsidRPr="00515CA8" w:rsidRDefault="008E06ED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8E06ED" w:rsidRPr="00515CA8" w:rsidRDefault="00E855A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8E06ED" w:rsidRPr="00515CA8" w:rsidRDefault="008E06ED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8E06ED" w:rsidRPr="00515CA8" w:rsidRDefault="00E855A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8E06ED" w:rsidRPr="00515CA8" w:rsidRDefault="008E06ED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8E06ED" w:rsidRPr="00515CA8" w:rsidRDefault="00E855A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8E06ED" w:rsidRPr="00515CA8" w:rsidRDefault="008E06ED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515CA8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8E06ED" w:rsidRPr="00515CA8" w:rsidRDefault="00E855A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―</w:t>
            </w:r>
          </w:p>
        </w:tc>
      </w:tr>
    </w:tbl>
    <w:p w:rsidR="00B95E86" w:rsidRDefault="00B95E86" w:rsidP="00AD6B26">
      <w:pPr>
        <w:rPr>
          <w:rFonts w:ascii="ＭＳ Ｐゴシック" w:eastAsia="ＭＳ Ｐゴシック" w:hAnsi="ＭＳ Ｐゴシック"/>
          <w:szCs w:val="21"/>
        </w:rPr>
      </w:pPr>
      <w:r w:rsidRPr="005F7FD8">
        <w:rPr>
          <w:rFonts w:ascii="ＭＳ Ｐゴシック" w:eastAsia="ＭＳ Ｐゴシック" w:hAnsi="ＭＳ Ｐゴシック" w:hint="eastAsia"/>
          <w:szCs w:val="21"/>
        </w:rPr>
        <w:lastRenderedPageBreak/>
        <w:t xml:space="preserve">イ　</w:t>
      </w:r>
      <w:r w:rsidR="000D51C8" w:rsidRPr="005F7FD8">
        <w:rPr>
          <w:rFonts w:ascii="ＭＳ Ｐゴシック" w:eastAsia="ＭＳ Ｐゴシック" w:hAnsi="ＭＳ Ｐゴシック" w:hint="eastAsia"/>
          <w:szCs w:val="21"/>
        </w:rPr>
        <w:t>歯</w:t>
      </w:r>
      <w:r w:rsidR="000D51C8" w:rsidRPr="000D51C8">
        <w:rPr>
          <w:rFonts w:ascii="ＭＳ Ｐゴシック" w:eastAsia="ＭＳ Ｐゴシック" w:hAnsi="ＭＳ Ｐゴシック" w:hint="eastAsia"/>
          <w:szCs w:val="21"/>
        </w:rPr>
        <w:t>を磨く頻度</w:t>
      </w:r>
    </w:p>
    <w:p w:rsidR="00E21F57" w:rsidRDefault="00E21F57" w:rsidP="00353A6A">
      <w:pPr>
        <w:rPr>
          <w:rFonts w:ascii="ＭＳ Ｐゴシック" w:eastAsia="ＭＳ Ｐゴシック" w:hAnsi="ＭＳ Ｐゴシック"/>
          <w:szCs w:val="21"/>
        </w:rPr>
      </w:pPr>
    </w:p>
    <w:p w:rsidR="00353A6A" w:rsidRDefault="00404F87" w:rsidP="00E21F5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「2回」という回答が</w:t>
      </w:r>
      <w:r w:rsidR="00BD4E27" w:rsidRPr="00BD4E27">
        <w:rPr>
          <w:rFonts w:ascii="ＭＳ Ｐゴシック" w:eastAsia="ＭＳ Ｐゴシック" w:hAnsi="ＭＳ Ｐゴシック"/>
          <w:szCs w:val="21"/>
        </w:rPr>
        <w:t>55.1</w:t>
      </w:r>
      <w:r w:rsidR="00BD4E27" w:rsidRPr="00BD4E27">
        <w:rPr>
          <w:rFonts w:ascii="ＭＳ Ｐゴシック" w:eastAsia="ＭＳ Ｐゴシック" w:hAnsi="ＭＳ Ｐゴシック" w:hint="eastAsia"/>
          <w:szCs w:val="21"/>
        </w:rPr>
        <w:t>%</w:t>
      </w:r>
      <w:r>
        <w:rPr>
          <w:rFonts w:ascii="ＭＳ Ｐゴシック" w:eastAsia="ＭＳ Ｐゴシック" w:hAnsi="ＭＳ Ｐゴシック" w:hint="eastAsia"/>
          <w:szCs w:val="21"/>
        </w:rPr>
        <w:t>で</w:t>
      </w:r>
      <w:r w:rsidR="009116AB">
        <w:rPr>
          <w:rFonts w:ascii="ＭＳ Ｐゴシック" w:eastAsia="ＭＳ Ｐゴシック" w:hAnsi="ＭＳ Ｐゴシック" w:hint="eastAsia"/>
          <w:szCs w:val="21"/>
        </w:rPr>
        <w:t>最も多かった</w:t>
      </w:r>
      <w:r>
        <w:rPr>
          <w:rFonts w:ascii="ＭＳ Ｐゴシック" w:eastAsia="ＭＳ Ｐゴシック" w:hAnsi="ＭＳ Ｐゴシック" w:hint="eastAsia"/>
          <w:szCs w:val="21"/>
        </w:rPr>
        <w:t>。「みがかない」</w:t>
      </w:r>
      <w:r w:rsidR="00FC3E43">
        <w:rPr>
          <w:rFonts w:ascii="ＭＳ Ｐゴシック" w:eastAsia="ＭＳ Ｐゴシック" w:hAnsi="ＭＳ Ｐゴシック" w:hint="eastAsia"/>
          <w:szCs w:val="21"/>
        </w:rPr>
        <w:t>という</w:t>
      </w:r>
      <w:r>
        <w:rPr>
          <w:rFonts w:ascii="ＭＳ Ｐゴシック" w:eastAsia="ＭＳ Ｐゴシック" w:hAnsi="ＭＳ Ｐゴシック" w:hint="eastAsia"/>
          <w:szCs w:val="21"/>
        </w:rPr>
        <w:t>回答は</w:t>
      </w:r>
      <w:r w:rsidR="00353A6A" w:rsidRPr="00BD4E27">
        <w:rPr>
          <w:rFonts w:ascii="ＭＳ Ｐゴシック" w:eastAsia="ＭＳ Ｐゴシック" w:hAnsi="ＭＳ Ｐゴシック"/>
          <w:szCs w:val="21"/>
        </w:rPr>
        <w:t>0.3%</w:t>
      </w:r>
      <w:r>
        <w:rPr>
          <w:rFonts w:ascii="ＭＳ Ｐゴシック" w:eastAsia="ＭＳ Ｐゴシック" w:hAnsi="ＭＳ Ｐゴシック" w:hint="eastAsia"/>
          <w:szCs w:val="21"/>
        </w:rPr>
        <w:t>であった。</w:t>
      </w:r>
      <w:r w:rsidR="00F93B65">
        <w:rPr>
          <w:rFonts w:ascii="ＭＳ Ｐゴシック" w:eastAsia="ＭＳ Ｐゴシック" w:hAnsi="ＭＳ Ｐゴシック" w:hint="eastAsia"/>
          <w:szCs w:val="21"/>
        </w:rPr>
        <w:t>（グラフ2、表2）</w:t>
      </w:r>
    </w:p>
    <w:p w:rsidR="007300D4" w:rsidRDefault="007300D4" w:rsidP="00AD6B26">
      <w:pPr>
        <w:rPr>
          <w:rFonts w:ascii="ＭＳ Ｐゴシック" w:eastAsia="ＭＳ Ｐゴシック" w:hAnsi="ＭＳ Ｐゴシック"/>
          <w:szCs w:val="21"/>
        </w:rPr>
      </w:pPr>
    </w:p>
    <w:p w:rsidR="007300D4" w:rsidRDefault="007300D4" w:rsidP="007300D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（グラフ2）</w:t>
      </w:r>
      <w:r w:rsidRPr="000D51C8">
        <w:rPr>
          <w:rFonts w:ascii="ＭＳ Ｐゴシック" w:eastAsia="ＭＳ Ｐゴシック" w:hAnsi="ＭＳ Ｐゴシック" w:hint="eastAsia"/>
          <w:szCs w:val="21"/>
        </w:rPr>
        <w:t>歯を磨く頻度</w:t>
      </w:r>
    </w:p>
    <w:p w:rsidR="008D68C8" w:rsidRDefault="00D407B0" w:rsidP="007300D4">
      <w:pPr>
        <w:jc w:val="lef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/>
          <w:szCs w:val="21"/>
        </w:rPr>
        <w:drawing>
          <wp:inline distT="0" distB="0" distL="0" distR="0" wp14:anchorId="1A09B7F4">
            <wp:extent cx="4718685" cy="2298700"/>
            <wp:effectExtent l="0" t="0" r="5715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7B0" w:rsidRDefault="00D407B0" w:rsidP="007300D4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7300D4" w:rsidRDefault="007300D4" w:rsidP="007300D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（表2）</w:t>
      </w:r>
      <w:r w:rsidRPr="000D51C8">
        <w:rPr>
          <w:rFonts w:ascii="ＭＳ Ｐゴシック" w:eastAsia="ＭＳ Ｐゴシック" w:hAnsi="ＭＳ Ｐゴシック" w:hint="eastAsia"/>
          <w:szCs w:val="21"/>
        </w:rPr>
        <w:t>歯を磨く頻度</w:t>
      </w:r>
    </w:p>
    <w:tbl>
      <w:tblPr>
        <w:tblStyle w:val="a6"/>
        <w:tblW w:w="9076" w:type="dxa"/>
        <w:jc w:val="center"/>
        <w:tblLayout w:type="fixed"/>
        <w:tblLook w:val="04A0" w:firstRow="1" w:lastRow="0" w:firstColumn="1" w:lastColumn="0" w:noHBand="0" w:noVBand="1"/>
      </w:tblPr>
      <w:tblGrid>
        <w:gridCol w:w="1468"/>
        <w:gridCol w:w="634"/>
        <w:gridCol w:w="879"/>
        <w:gridCol w:w="709"/>
        <w:gridCol w:w="850"/>
        <w:gridCol w:w="709"/>
        <w:gridCol w:w="850"/>
        <w:gridCol w:w="709"/>
        <w:gridCol w:w="851"/>
        <w:gridCol w:w="567"/>
        <w:gridCol w:w="850"/>
      </w:tblGrid>
      <w:tr w:rsidR="007300D4" w:rsidRPr="00EF114A" w:rsidTr="00017EC9">
        <w:trPr>
          <w:trHeight w:val="270"/>
          <w:jc w:val="center"/>
        </w:trPr>
        <w:tc>
          <w:tcPr>
            <w:tcW w:w="1468" w:type="dxa"/>
            <w:vMerge w:val="restart"/>
            <w:hideMark/>
          </w:tcPr>
          <w:p w:rsidR="007300D4" w:rsidRPr="00EF114A" w:rsidRDefault="007300D4" w:rsidP="009C7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23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CF60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  <w:r w:rsidRPr="00BD23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未満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２０、３０代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４０、</w:t>
            </w: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５０代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６０代以上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全体</w:t>
            </w:r>
          </w:p>
        </w:tc>
      </w:tr>
      <w:tr w:rsidR="007300D4" w:rsidRPr="00EF114A" w:rsidTr="00017EC9">
        <w:trPr>
          <w:trHeight w:val="270"/>
          <w:jc w:val="center"/>
        </w:trPr>
        <w:tc>
          <w:tcPr>
            <w:tcW w:w="1468" w:type="dxa"/>
            <w:vMerge/>
            <w:hideMark/>
          </w:tcPr>
          <w:p w:rsidR="007300D4" w:rsidRPr="00EF114A" w:rsidRDefault="007300D4" w:rsidP="009C7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dotted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  <w:hideMark/>
          </w:tcPr>
          <w:p w:rsidR="007300D4" w:rsidRPr="00EF114A" w:rsidRDefault="007300D4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</w:tr>
      <w:tr w:rsidR="007300D4" w:rsidRPr="00515CA8" w:rsidTr="00017EC9">
        <w:trPr>
          <w:trHeight w:val="454"/>
          <w:jc w:val="center"/>
        </w:trPr>
        <w:tc>
          <w:tcPr>
            <w:tcW w:w="1468" w:type="dxa"/>
            <w:vAlign w:val="center"/>
            <w:hideMark/>
          </w:tcPr>
          <w:p w:rsidR="007300D4" w:rsidRPr="007300D4" w:rsidRDefault="007300D4" w:rsidP="00066461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１回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  <w:hideMark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27.5%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21.6%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23.3%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22.7%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  <w:hideMark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23.5%</w:t>
            </w:r>
          </w:p>
        </w:tc>
      </w:tr>
      <w:tr w:rsidR="007300D4" w:rsidRPr="0085418F" w:rsidTr="00017EC9">
        <w:trPr>
          <w:trHeight w:val="454"/>
          <w:jc w:val="center"/>
        </w:trPr>
        <w:tc>
          <w:tcPr>
            <w:tcW w:w="1468" w:type="dxa"/>
            <w:vAlign w:val="center"/>
          </w:tcPr>
          <w:p w:rsidR="007300D4" w:rsidRPr="007300D4" w:rsidRDefault="007300D4" w:rsidP="00066461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2回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60.8%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52.9%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57.5%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52.1%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55.1%</w:t>
            </w:r>
          </w:p>
        </w:tc>
      </w:tr>
      <w:tr w:rsidR="007300D4" w:rsidRPr="0085418F" w:rsidTr="00017EC9">
        <w:trPr>
          <w:trHeight w:val="454"/>
          <w:jc w:val="center"/>
        </w:trPr>
        <w:tc>
          <w:tcPr>
            <w:tcW w:w="1468" w:type="dxa"/>
            <w:vAlign w:val="center"/>
          </w:tcPr>
          <w:p w:rsidR="007300D4" w:rsidRPr="007300D4" w:rsidRDefault="007300D4" w:rsidP="00066461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3回以上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9.8%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25.5%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19.2%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22.7%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20.1%</w:t>
            </w:r>
          </w:p>
        </w:tc>
      </w:tr>
      <w:tr w:rsidR="007300D4" w:rsidRPr="0085418F" w:rsidTr="00017EC9">
        <w:trPr>
          <w:trHeight w:val="454"/>
          <w:jc w:val="center"/>
        </w:trPr>
        <w:tc>
          <w:tcPr>
            <w:tcW w:w="1468" w:type="dxa"/>
            <w:vAlign w:val="center"/>
          </w:tcPr>
          <w:p w:rsidR="007300D4" w:rsidRPr="007300D4" w:rsidRDefault="007300D4" w:rsidP="00066461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ときどき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1.0%</w:t>
            </w:r>
          </w:p>
        </w:tc>
      </w:tr>
      <w:tr w:rsidR="007300D4" w:rsidRPr="0085418F" w:rsidTr="00017EC9">
        <w:trPr>
          <w:trHeight w:val="454"/>
          <w:jc w:val="center"/>
        </w:trPr>
        <w:tc>
          <w:tcPr>
            <w:tcW w:w="1468" w:type="dxa"/>
            <w:vAlign w:val="center"/>
          </w:tcPr>
          <w:p w:rsidR="007300D4" w:rsidRPr="007300D4" w:rsidRDefault="007300D4" w:rsidP="00066461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みがかない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0.3%</w:t>
            </w:r>
          </w:p>
        </w:tc>
      </w:tr>
      <w:tr w:rsidR="007300D4" w:rsidRPr="0085418F" w:rsidTr="00017EC9">
        <w:trPr>
          <w:trHeight w:val="454"/>
          <w:jc w:val="center"/>
        </w:trPr>
        <w:tc>
          <w:tcPr>
            <w:tcW w:w="1468" w:type="dxa"/>
            <w:vAlign w:val="center"/>
          </w:tcPr>
          <w:p w:rsidR="007300D4" w:rsidRPr="007300D4" w:rsidRDefault="007300D4" w:rsidP="00066461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回答者</w:t>
            </w:r>
            <w:r w:rsid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100</w:t>
            </w: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100</w:t>
            </w: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100</w:t>
            </w: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100</w:t>
            </w: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7300D4" w:rsidRPr="007300D4" w:rsidRDefault="007300D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100</w:t>
            </w:r>
            <w:r w:rsidRPr="007300D4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%</w:t>
            </w:r>
          </w:p>
        </w:tc>
      </w:tr>
    </w:tbl>
    <w:p w:rsidR="007300D4" w:rsidRDefault="007300D4" w:rsidP="007300D4">
      <w:pPr>
        <w:rPr>
          <w:rFonts w:ascii="ＭＳ Ｐゴシック" w:eastAsia="ＭＳ Ｐゴシック" w:hAnsi="ＭＳ Ｐゴシック"/>
          <w:szCs w:val="21"/>
        </w:rPr>
      </w:pPr>
    </w:p>
    <w:p w:rsidR="00796EC3" w:rsidRDefault="00796EC3" w:rsidP="00AD6B26">
      <w:pPr>
        <w:rPr>
          <w:rFonts w:ascii="ＭＳ Ｐゴシック" w:eastAsia="ＭＳ Ｐゴシック" w:hAnsi="ＭＳ Ｐゴシック"/>
          <w:szCs w:val="21"/>
        </w:rPr>
      </w:pPr>
    </w:p>
    <w:p w:rsidR="00CF60B6" w:rsidRDefault="00CF60B6" w:rsidP="00AD6B26">
      <w:pPr>
        <w:rPr>
          <w:rFonts w:ascii="ＭＳ Ｐゴシック" w:eastAsia="ＭＳ Ｐゴシック" w:hAnsi="ＭＳ Ｐゴシック"/>
          <w:szCs w:val="21"/>
        </w:rPr>
      </w:pPr>
    </w:p>
    <w:p w:rsidR="00D34B62" w:rsidRDefault="00D34B62" w:rsidP="00AD6B26">
      <w:pPr>
        <w:rPr>
          <w:rFonts w:ascii="ＭＳ Ｐゴシック" w:eastAsia="ＭＳ Ｐゴシック" w:hAnsi="ＭＳ Ｐゴシック"/>
          <w:szCs w:val="21"/>
        </w:rPr>
      </w:pPr>
    </w:p>
    <w:p w:rsidR="00D34B62" w:rsidRDefault="00D34B62" w:rsidP="00AD6B26">
      <w:pPr>
        <w:rPr>
          <w:rFonts w:ascii="ＭＳ Ｐゴシック" w:eastAsia="ＭＳ Ｐゴシック" w:hAnsi="ＭＳ Ｐゴシック"/>
          <w:szCs w:val="21"/>
        </w:rPr>
      </w:pPr>
    </w:p>
    <w:p w:rsidR="00CF60B6" w:rsidRDefault="00CF60B6" w:rsidP="00AD6B26">
      <w:pPr>
        <w:rPr>
          <w:rFonts w:ascii="ＭＳ Ｐゴシック" w:eastAsia="ＭＳ Ｐゴシック" w:hAnsi="ＭＳ Ｐゴシック"/>
          <w:szCs w:val="21"/>
        </w:rPr>
      </w:pPr>
    </w:p>
    <w:p w:rsidR="00CF60B6" w:rsidRDefault="00CF60B6" w:rsidP="00AD6B26">
      <w:pPr>
        <w:rPr>
          <w:rFonts w:ascii="ＭＳ Ｐゴシック" w:eastAsia="ＭＳ Ｐゴシック" w:hAnsi="ＭＳ Ｐゴシック"/>
          <w:szCs w:val="21"/>
        </w:rPr>
      </w:pPr>
    </w:p>
    <w:p w:rsidR="00CF60B6" w:rsidRDefault="00CF60B6" w:rsidP="00AD6B26">
      <w:pPr>
        <w:rPr>
          <w:rFonts w:ascii="ＭＳ Ｐゴシック" w:eastAsia="ＭＳ Ｐゴシック" w:hAnsi="ＭＳ Ｐゴシック"/>
          <w:szCs w:val="21"/>
        </w:rPr>
      </w:pPr>
    </w:p>
    <w:p w:rsidR="00CF60B6" w:rsidRDefault="00CF60B6" w:rsidP="00AD6B26">
      <w:pPr>
        <w:rPr>
          <w:rFonts w:ascii="ＭＳ Ｐゴシック" w:eastAsia="ＭＳ Ｐゴシック" w:hAnsi="ＭＳ Ｐゴシック"/>
          <w:szCs w:val="21"/>
        </w:rPr>
      </w:pPr>
    </w:p>
    <w:p w:rsidR="00CF60B6" w:rsidRDefault="00CF60B6" w:rsidP="00AD6B26">
      <w:pPr>
        <w:rPr>
          <w:rFonts w:ascii="ＭＳ Ｐゴシック" w:eastAsia="ＭＳ Ｐゴシック" w:hAnsi="ＭＳ Ｐゴシック"/>
          <w:szCs w:val="21"/>
        </w:rPr>
      </w:pPr>
    </w:p>
    <w:p w:rsidR="00D34B62" w:rsidRDefault="00D34B6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:rsidR="000D51C8" w:rsidRDefault="000D51C8" w:rsidP="00AD6B2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 xml:space="preserve">ウ　</w:t>
      </w:r>
      <w:r w:rsidR="000F2FA7" w:rsidRPr="000F2FA7">
        <w:rPr>
          <w:rFonts w:ascii="ＭＳ Ｐゴシック" w:eastAsia="ＭＳ Ｐゴシック" w:hAnsi="ＭＳ Ｐゴシック" w:hint="eastAsia"/>
          <w:szCs w:val="21"/>
        </w:rPr>
        <w:t>歯ブラシを用いた歯みがきに加えて</w:t>
      </w:r>
      <w:r w:rsidR="005F1489">
        <w:rPr>
          <w:rFonts w:ascii="ＭＳ Ｐゴシック" w:eastAsia="ＭＳ Ｐゴシック" w:hAnsi="ＭＳ Ｐゴシック" w:hint="eastAsia"/>
          <w:szCs w:val="21"/>
        </w:rPr>
        <w:t>おこな</w:t>
      </w:r>
      <w:r w:rsidR="00D01D9A">
        <w:rPr>
          <w:rFonts w:ascii="ＭＳ Ｐゴシック" w:eastAsia="ＭＳ Ｐゴシック" w:hAnsi="ＭＳ Ｐゴシック" w:hint="eastAsia"/>
          <w:szCs w:val="21"/>
        </w:rPr>
        <w:t>っている</w:t>
      </w:r>
      <w:r w:rsidRPr="000D51C8">
        <w:rPr>
          <w:rFonts w:ascii="ＭＳ Ｐゴシック" w:eastAsia="ＭＳ Ｐゴシック" w:hAnsi="ＭＳ Ｐゴシック" w:hint="eastAsia"/>
          <w:szCs w:val="21"/>
        </w:rPr>
        <w:t>歯や口の清掃</w:t>
      </w:r>
      <w:r w:rsidR="00EE1566">
        <w:rPr>
          <w:rFonts w:ascii="ＭＳ Ｐゴシック" w:eastAsia="ＭＳ Ｐゴシック" w:hAnsi="ＭＳ Ｐゴシック" w:hint="eastAsia"/>
          <w:szCs w:val="21"/>
        </w:rPr>
        <w:t>（複数回答）</w:t>
      </w:r>
    </w:p>
    <w:p w:rsidR="00E21F57" w:rsidRDefault="00E21F57" w:rsidP="00AD6B26">
      <w:pPr>
        <w:rPr>
          <w:rFonts w:ascii="ＭＳ Ｐゴシック" w:eastAsia="ＭＳ Ｐゴシック" w:hAnsi="ＭＳ Ｐゴシック"/>
          <w:szCs w:val="21"/>
        </w:rPr>
      </w:pPr>
    </w:p>
    <w:p w:rsidR="008D68C8" w:rsidRDefault="000F2FA7" w:rsidP="00E21F5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F2FA7">
        <w:rPr>
          <w:rFonts w:ascii="ＭＳ Ｐゴシック" w:eastAsia="ＭＳ Ｐゴシック" w:hAnsi="ＭＳ Ｐゴシック" w:hint="eastAsia"/>
          <w:szCs w:val="21"/>
        </w:rPr>
        <w:t>歯ブラシを用いた歯みがきに加えて</w:t>
      </w:r>
      <w:r w:rsidR="00AC0249">
        <w:rPr>
          <w:rFonts w:ascii="ＭＳ Ｐゴシック" w:eastAsia="ＭＳ Ｐゴシック" w:hAnsi="ＭＳ Ｐゴシック" w:hint="eastAsia"/>
          <w:szCs w:val="21"/>
        </w:rPr>
        <w:t>何らかの歯や口の清掃を</w:t>
      </w:r>
      <w:r w:rsidR="005F1489">
        <w:rPr>
          <w:rFonts w:ascii="ＭＳ Ｐゴシック" w:eastAsia="ＭＳ Ｐゴシック" w:hAnsi="ＭＳ Ｐゴシック" w:hint="eastAsia"/>
          <w:szCs w:val="21"/>
        </w:rPr>
        <w:t>おこな</w:t>
      </w:r>
      <w:r w:rsidR="00AC0249">
        <w:rPr>
          <w:rFonts w:ascii="ＭＳ Ｐゴシック" w:eastAsia="ＭＳ Ｐゴシック" w:hAnsi="ＭＳ Ｐゴシック" w:hint="eastAsia"/>
          <w:szCs w:val="21"/>
        </w:rPr>
        <w:t>っている</w:t>
      </w:r>
      <w:r w:rsidR="00D01D9A">
        <w:rPr>
          <w:rFonts w:ascii="ＭＳ Ｐゴシック" w:eastAsia="ＭＳ Ｐゴシック" w:hAnsi="ＭＳ Ｐゴシック" w:hint="eastAsia"/>
          <w:szCs w:val="21"/>
        </w:rPr>
        <w:t>との回答</w:t>
      </w:r>
      <w:r w:rsidR="00BD4E27" w:rsidRPr="00BD4E27">
        <w:rPr>
          <w:rFonts w:ascii="ＭＳ Ｐゴシック" w:eastAsia="ＭＳ Ｐゴシック" w:hAnsi="ＭＳ Ｐゴシック"/>
          <w:szCs w:val="21"/>
        </w:rPr>
        <w:t>52.8%</w:t>
      </w:r>
      <w:r w:rsidR="00BD4E27">
        <w:rPr>
          <w:rFonts w:ascii="ＭＳ Ｐゴシック" w:eastAsia="ＭＳ Ｐゴシック" w:hAnsi="ＭＳ Ｐゴシック" w:hint="eastAsia"/>
          <w:szCs w:val="21"/>
        </w:rPr>
        <w:t>で</w:t>
      </w:r>
      <w:r w:rsidR="00FA286C">
        <w:rPr>
          <w:rFonts w:ascii="ＭＳ Ｐゴシック" w:eastAsia="ＭＳ Ｐゴシック" w:hAnsi="ＭＳ Ｐゴシック" w:hint="eastAsia"/>
          <w:szCs w:val="21"/>
        </w:rPr>
        <w:t>半数を</w:t>
      </w:r>
      <w:r w:rsidR="00AC0249">
        <w:rPr>
          <w:rFonts w:ascii="ＭＳ Ｐゴシック" w:eastAsia="ＭＳ Ｐゴシック" w:hAnsi="ＭＳ Ｐゴシック" w:hint="eastAsia"/>
          <w:szCs w:val="21"/>
        </w:rPr>
        <w:t>超え</w:t>
      </w:r>
      <w:r w:rsidR="005F1489">
        <w:rPr>
          <w:rFonts w:ascii="ＭＳ Ｐゴシック" w:eastAsia="ＭＳ Ｐゴシック" w:hAnsi="ＭＳ Ｐゴシック" w:hint="eastAsia"/>
          <w:szCs w:val="21"/>
        </w:rPr>
        <w:t>、</w:t>
      </w:r>
      <w:r w:rsidR="00BD4E27">
        <w:rPr>
          <w:rFonts w:ascii="ＭＳ Ｐゴシック" w:eastAsia="ＭＳ Ｐゴシック" w:hAnsi="ＭＳ Ｐゴシック" w:hint="eastAsia"/>
          <w:szCs w:val="21"/>
        </w:rPr>
        <w:t>そのうち</w:t>
      </w:r>
      <w:r w:rsidR="005F1489">
        <w:rPr>
          <w:rFonts w:ascii="ＭＳ Ｐゴシック" w:eastAsia="ＭＳ Ｐゴシック" w:hAnsi="ＭＳ Ｐゴシック" w:hint="eastAsia"/>
          <w:szCs w:val="21"/>
        </w:rPr>
        <w:t>「歯間の清掃」は</w:t>
      </w:r>
      <w:r w:rsidR="00BD4E27">
        <w:rPr>
          <w:rFonts w:ascii="ＭＳ Ｐゴシック" w:eastAsia="ＭＳ Ｐゴシック" w:hAnsi="ＭＳ Ｐゴシック" w:hint="eastAsia"/>
          <w:szCs w:val="21"/>
        </w:rPr>
        <w:t>全体では</w:t>
      </w:r>
      <w:r w:rsidR="005F1489">
        <w:rPr>
          <w:rFonts w:ascii="ＭＳ Ｐゴシック" w:eastAsia="ＭＳ Ｐゴシック" w:hAnsi="ＭＳ Ｐゴシック" w:hint="eastAsia"/>
          <w:szCs w:val="21"/>
        </w:rPr>
        <w:t>41.2%であ</w:t>
      </w:r>
      <w:r w:rsidR="00BD4E27">
        <w:rPr>
          <w:rFonts w:ascii="ＭＳ Ｐゴシック" w:eastAsia="ＭＳ Ｐゴシック" w:hAnsi="ＭＳ Ｐゴシック" w:hint="eastAsia"/>
          <w:szCs w:val="21"/>
        </w:rPr>
        <w:t>るが、</w:t>
      </w:r>
      <w:r w:rsidR="00FA286C" w:rsidRPr="00EF114A">
        <w:rPr>
          <w:rFonts w:ascii="ＭＳ Ｐゴシック" w:eastAsia="ＭＳ Ｐゴシック" w:hAnsi="ＭＳ Ｐゴシック" w:hint="eastAsia"/>
          <w:sz w:val="20"/>
          <w:szCs w:val="20"/>
        </w:rPr>
        <w:t>２０、３０代</w:t>
      </w:r>
      <w:r w:rsidR="00BD4E27">
        <w:rPr>
          <w:rFonts w:ascii="ＭＳ Ｐゴシック" w:eastAsia="ＭＳ Ｐゴシック" w:hAnsi="ＭＳ Ｐゴシック" w:hint="eastAsia"/>
          <w:szCs w:val="21"/>
        </w:rPr>
        <w:t>は</w:t>
      </w:r>
      <w:r w:rsidR="00FA286C" w:rsidRPr="00FA286C">
        <w:rPr>
          <w:rFonts w:ascii="ＭＳ Ｐゴシック" w:eastAsia="ＭＳ Ｐゴシック" w:hAnsi="ＭＳ Ｐゴシック" w:cs="メイリオ"/>
          <w:color w:val="000000"/>
          <w:sz w:val="20"/>
          <w:szCs w:val="20"/>
        </w:rPr>
        <w:t>54.9%</w:t>
      </w:r>
      <w:r w:rsidR="00FA286C">
        <w:rPr>
          <w:rFonts w:ascii="ＭＳ Ｐゴシック" w:eastAsia="ＭＳ Ｐゴシック" w:hAnsi="ＭＳ Ｐゴシック" w:cs="メイリオ" w:hint="eastAsia"/>
          <w:color w:val="000000"/>
          <w:sz w:val="20"/>
          <w:szCs w:val="20"/>
        </w:rPr>
        <w:t>が</w:t>
      </w:r>
      <w:r w:rsidR="00BD4E27">
        <w:rPr>
          <w:rFonts w:ascii="ＭＳ Ｐゴシック" w:eastAsia="ＭＳ Ｐゴシック" w:hAnsi="ＭＳ Ｐゴシック" w:cs="メイリオ" w:hint="eastAsia"/>
          <w:color w:val="000000"/>
          <w:sz w:val="20"/>
          <w:szCs w:val="20"/>
        </w:rPr>
        <w:t>おこなっているとの回答であった。</w:t>
      </w:r>
      <w:r w:rsidR="00F93B65">
        <w:rPr>
          <w:rFonts w:ascii="ＭＳ Ｐゴシック" w:eastAsia="ＭＳ Ｐゴシック" w:hAnsi="ＭＳ Ｐゴシック" w:hint="eastAsia"/>
          <w:szCs w:val="21"/>
        </w:rPr>
        <w:t>（グラフ3、表3）</w:t>
      </w:r>
    </w:p>
    <w:p w:rsidR="0009508F" w:rsidRDefault="0009508F" w:rsidP="00AD6B26">
      <w:pPr>
        <w:rPr>
          <w:rFonts w:ascii="ＭＳ Ｐゴシック" w:eastAsia="ＭＳ Ｐゴシック" w:hAnsi="ＭＳ Ｐゴシック"/>
          <w:szCs w:val="21"/>
        </w:rPr>
      </w:pPr>
    </w:p>
    <w:p w:rsidR="0009508F" w:rsidRPr="0009508F" w:rsidRDefault="0009508F" w:rsidP="00AD6B2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（グラフ3）</w:t>
      </w:r>
      <w:r w:rsidR="000F2FA7" w:rsidRPr="000F2FA7">
        <w:rPr>
          <w:rFonts w:ascii="ＭＳ Ｐゴシック" w:eastAsia="ＭＳ Ｐゴシック" w:hAnsi="ＭＳ Ｐゴシック" w:hint="eastAsia"/>
          <w:szCs w:val="21"/>
        </w:rPr>
        <w:t>歯ブラシを用いた歯みがきに加えて</w:t>
      </w:r>
      <w:r w:rsidR="005F1489">
        <w:rPr>
          <w:rFonts w:ascii="ＭＳ Ｐゴシック" w:eastAsia="ＭＳ Ｐゴシック" w:hAnsi="ＭＳ Ｐゴシック" w:hint="eastAsia"/>
          <w:szCs w:val="21"/>
        </w:rPr>
        <w:t>おこな</w:t>
      </w:r>
      <w:r>
        <w:rPr>
          <w:rFonts w:ascii="ＭＳ Ｐゴシック" w:eastAsia="ＭＳ Ｐゴシック" w:hAnsi="ＭＳ Ｐゴシック" w:hint="eastAsia"/>
          <w:szCs w:val="21"/>
        </w:rPr>
        <w:t>っている</w:t>
      </w:r>
      <w:r w:rsidRPr="000D51C8">
        <w:rPr>
          <w:rFonts w:ascii="ＭＳ Ｐゴシック" w:eastAsia="ＭＳ Ｐゴシック" w:hAnsi="ＭＳ Ｐゴシック" w:hint="eastAsia"/>
          <w:szCs w:val="21"/>
        </w:rPr>
        <w:t>歯や口の清掃</w:t>
      </w:r>
    </w:p>
    <w:p w:rsidR="000D51C8" w:rsidRDefault="00D407B0" w:rsidP="00AD6B26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szCs w:val="21"/>
        </w:rPr>
        <w:drawing>
          <wp:inline distT="0" distB="0" distL="0" distR="0" wp14:anchorId="49D7AE05">
            <wp:extent cx="4651375" cy="2334895"/>
            <wp:effectExtent l="0" t="0" r="0" b="825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6F" w:rsidRDefault="004B166F" w:rsidP="00F1717C">
      <w:pPr>
        <w:rPr>
          <w:rFonts w:ascii="ＭＳ Ｐゴシック" w:eastAsia="ＭＳ Ｐゴシック" w:hAnsi="ＭＳ Ｐゴシック"/>
          <w:szCs w:val="21"/>
        </w:rPr>
      </w:pPr>
    </w:p>
    <w:p w:rsidR="004B166F" w:rsidRPr="0008342B" w:rsidRDefault="004B166F" w:rsidP="003E4326">
      <w:pPr>
        <w:widowControl/>
        <w:rPr>
          <w:rFonts w:ascii="ＭＳ Ｐゴシック" w:eastAsia="ＭＳ Ｐゴシック" w:hAnsi="ＭＳ Ｐゴシック" w:cs="ＭＳ Ｐゴシック"/>
          <w:noProof w:val="0"/>
          <w:color w:val="000000"/>
          <w:kern w:val="0"/>
          <w:szCs w:val="21"/>
        </w:rPr>
      </w:pPr>
    </w:p>
    <w:p w:rsidR="004B166F" w:rsidRPr="0009508F" w:rsidRDefault="0009508F" w:rsidP="0009508F">
      <w:pPr>
        <w:rPr>
          <w:rFonts w:ascii="ＭＳ Ｐゴシック" w:eastAsia="ＭＳ Ｐゴシック" w:hAnsi="ＭＳ Ｐゴシック"/>
          <w:szCs w:val="21"/>
          <w:highlight w:val="red"/>
        </w:rPr>
      </w:pPr>
      <w:r>
        <w:rPr>
          <w:rFonts w:ascii="ＭＳ Ｐゴシック" w:eastAsia="ＭＳ Ｐゴシック" w:hAnsi="ＭＳ Ｐゴシック" w:hint="eastAsia"/>
          <w:szCs w:val="21"/>
        </w:rPr>
        <w:t>（表3）</w:t>
      </w:r>
      <w:r w:rsidR="000F2FA7" w:rsidRPr="000F2FA7">
        <w:rPr>
          <w:rFonts w:ascii="ＭＳ Ｐゴシック" w:eastAsia="ＭＳ Ｐゴシック" w:hAnsi="ＭＳ Ｐゴシック" w:hint="eastAsia"/>
          <w:szCs w:val="21"/>
        </w:rPr>
        <w:t>歯ブラシを用いた歯みがきに加えて</w:t>
      </w:r>
      <w:r w:rsidR="000F2FA7">
        <w:rPr>
          <w:rFonts w:ascii="ＭＳ Ｐゴシック" w:eastAsia="ＭＳ Ｐゴシック" w:hAnsi="ＭＳ Ｐゴシック" w:hint="eastAsia"/>
          <w:szCs w:val="21"/>
        </w:rPr>
        <w:t>おこなっている</w:t>
      </w:r>
      <w:r w:rsidR="000F2FA7" w:rsidRPr="000D51C8">
        <w:rPr>
          <w:rFonts w:ascii="ＭＳ Ｐゴシック" w:eastAsia="ＭＳ Ｐゴシック" w:hAnsi="ＭＳ Ｐゴシック" w:hint="eastAsia"/>
          <w:szCs w:val="21"/>
        </w:rPr>
        <w:t>歯や口の清掃</w:t>
      </w:r>
    </w:p>
    <w:tbl>
      <w:tblPr>
        <w:tblStyle w:val="a6"/>
        <w:tblW w:w="9076" w:type="dxa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1039"/>
        <w:gridCol w:w="634"/>
        <w:gridCol w:w="879"/>
        <w:gridCol w:w="709"/>
        <w:gridCol w:w="850"/>
        <w:gridCol w:w="709"/>
        <w:gridCol w:w="850"/>
        <w:gridCol w:w="709"/>
        <w:gridCol w:w="851"/>
        <w:gridCol w:w="567"/>
        <w:gridCol w:w="850"/>
      </w:tblGrid>
      <w:tr w:rsidR="00FA286C" w:rsidRPr="00EF114A" w:rsidTr="00360F62">
        <w:trPr>
          <w:trHeight w:val="270"/>
          <w:jc w:val="center"/>
        </w:trPr>
        <w:tc>
          <w:tcPr>
            <w:tcW w:w="1468" w:type="dxa"/>
            <w:gridSpan w:val="2"/>
            <w:vMerge w:val="restart"/>
            <w:hideMark/>
          </w:tcPr>
          <w:p w:rsidR="00FA286C" w:rsidRPr="00EF114A" w:rsidRDefault="00FA286C" w:rsidP="009C7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23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CF60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</w:t>
            </w:r>
            <w:r w:rsidRPr="00BD23A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未満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２０、３０代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４０、</w:t>
            </w: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５０代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６０代以上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全体</w:t>
            </w:r>
          </w:p>
        </w:tc>
      </w:tr>
      <w:tr w:rsidR="00FA286C" w:rsidRPr="00EF114A" w:rsidTr="00360F62">
        <w:trPr>
          <w:trHeight w:val="270"/>
          <w:jc w:val="center"/>
        </w:trPr>
        <w:tc>
          <w:tcPr>
            <w:tcW w:w="1468" w:type="dxa"/>
            <w:gridSpan w:val="2"/>
            <w:vMerge/>
            <w:hideMark/>
          </w:tcPr>
          <w:p w:rsidR="00FA286C" w:rsidRPr="00EF114A" w:rsidRDefault="00FA286C" w:rsidP="009C75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34" w:type="dxa"/>
            <w:tcBorders>
              <w:right w:val="dotted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人数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hideMark/>
          </w:tcPr>
          <w:p w:rsidR="00FA286C" w:rsidRPr="00EF114A" w:rsidRDefault="00FA286C" w:rsidP="009C75F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114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割合</w:t>
            </w:r>
          </w:p>
        </w:tc>
      </w:tr>
      <w:tr w:rsidR="00EE1566" w:rsidRPr="007300D4" w:rsidTr="00360F62">
        <w:trPr>
          <w:trHeight w:val="454"/>
          <w:jc w:val="center"/>
        </w:trPr>
        <w:tc>
          <w:tcPr>
            <w:tcW w:w="1468" w:type="dxa"/>
            <w:gridSpan w:val="2"/>
            <w:vAlign w:val="center"/>
          </w:tcPr>
          <w:p w:rsidR="00EE1566" w:rsidRPr="00066461" w:rsidRDefault="00EE1566" w:rsidP="00066461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066461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おこなっている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EE1566" w:rsidRPr="00066461" w:rsidRDefault="00EE1566" w:rsidP="00EE1566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066461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EE1566" w:rsidRPr="00066461" w:rsidRDefault="00EE1566" w:rsidP="00EE1566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066461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29.4%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EE1566" w:rsidRPr="00EE1566" w:rsidRDefault="00EE1566" w:rsidP="00EE1566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EE1566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EE1566" w:rsidRPr="00EE1566" w:rsidRDefault="00EE1566" w:rsidP="00EE1566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EE1566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58.8%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EE1566" w:rsidRPr="00EE1566" w:rsidRDefault="00EE1566" w:rsidP="00EE1566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EE1566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EE1566" w:rsidRPr="00EE1566" w:rsidRDefault="00EE1566" w:rsidP="00EE1566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EE1566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62.5%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EE1566" w:rsidRPr="00EE1566" w:rsidRDefault="00EE1566" w:rsidP="00EE1566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EE1566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EE1566" w:rsidRPr="00EE1566" w:rsidRDefault="00EE1566" w:rsidP="00EE1566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EE1566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54.3%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E1566" w:rsidRPr="00EE1566" w:rsidRDefault="00EE1566" w:rsidP="00EE1566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EE1566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EE1566" w:rsidRPr="00EE1566" w:rsidRDefault="00EE1566" w:rsidP="00EE1566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EE1566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52.8%</w:t>
            </w:r>
          </w:p>
        </w:tc>
      </w:tr>
      <w:tr w:rsidR="00066461" w:rsidRPr="007300D4" w:rsidTr="00360F62">
        <w:trPr>
          <w:trHeight w:val="454"/>
          <w:jc w:val="center"/>
        </w:trPr>
        <w:tc>
          <w:tcPr>
            <w:tcW w:w="429" w:type="dxa"/>
            <w:vMerge w:val="restart"/>
            <w:vAlign w:val="center"/>
            <w:hideMark/>
          </w:tcPr>
          <w:p w:rsidR="00066461" w:rsidRDefault="00066461" w:rsidP="00066461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内</w:t>
            </w:r>
          </w:p>
          <w:p w:rsidR="00066461" w:rsidRPr="00FA286C" w:rsidRDefault="00066461" w:rsidP="00066461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訳</w:t>
            </w:r>
          </w:p>
        </w:tc>
        <w:tc>
          <w:tcPr>
            <w:tcW w:w="1039" w:type="dxa"/>
            <w:vAlign w:val="center"/>
          </w:tcPr>
          <w:p w:rsidR="00066461" w:rsidRPr="00FA286C" w:rsidRDefault="00066461" w:rsidP="009C75F2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歯間の清掃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  <w:hideMark/>
          </w:tcPr>
          <w:p w:rsidR="00066461" w:rsidRPr="00FA286C" w:rsidRDefault="00066461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19.6%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54.9%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48.6%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  <w:hideMark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40.2%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  <w:hideMark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41.2%</w:t>
            </w:r>
          </w:p>
        </w:tc>
      </w:tr>
      <w:tr w:rsidR="00066461" w:rsidRPr="007300D4" w:rsidTr="00360F62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:rsidR="00066461" w:rsidRPr="00FA286C" w:rsidRDefault="00066461" w:rsidP="00066461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066461" w:rsidRPr="00FA286C" w:rsidRDefault="00066461" w:rsidP="009C75F2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舌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066461" w:rsidRPr="00FA286C" w:rsidRDefault="00066461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15.7%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29.2%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24.4%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20.9%</w:t>
            </w:r>
          </w:p>
        </w:tc>
      </w:tr>
      <w:tr w:rsidR="00066461" w:rsidRPr="007300D4" w:rsidTr="00360F62">
        <w:trPr>
          <w:trHeight w:val="454"/>
          <w:jc w:val="center"/>
        </w:trPr>
        <w:tc>
          <w:tcPr>
            <w:tcW w:w="429" w:type="dxa"/>
            <w:vMerge/>
            <w:vAlign w:val="center"/>
          </w:tcPr>
          <w:p w:rsidR="00066461" w:rsidRPr="00FA286C" w:rsidRDefault="00066461" w:rsidP="00066461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066461" w:rsidRPr="00FA286C" w:rsidRDefault="00066461" w:rsidP="009C75F2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066461" w:rsidRPr="00FA286C" w:rsidRDefault="00066461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066461" w:rsidRPr="00FA286C" w:rsidRDefault="00066461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4.0%</w:t>
            </w:r>
          </w:p>
        </w:tc>
      </w:tr>
      <w:tr w:rsidR="00FA286C" w:rsidRPr="007300D4" w:rsidTr="00360F62">
        <w:trPr>
          <w:trHeight w:val="454"/>
          <w:jc w:val="center"/>
        </w:trPr>
        <w:tc>
          <w:tcPr>
            <w:tcW w:w="1468" w:type="dxa"/>
            <w:gridSpan w:val="2"/>
            <w:vAlign w:val="center"/>
          </w:tcPr>
          <w:p w:rsidR="00FA286C" w:rsidRPr="00FA286C" w:rsidRDefault="00FA286C" w:rsidP="00066461">
            <w:pPr>
              <w:spacing w:line="280" w:lineRule="exac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おこなっていない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FA286C" w:rsidRPr="00FA286C" w:rsidRDefault="00FA286C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FA286C" w:rsidRPr="00FA286C" w:rsidRDefault="00FA286C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70.6%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A286C" w:rsidRPr="00FA286C" w:rsidRDefault="00FA286C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A286C" w:rsidRPr="00FA286C" w:rsidRDefault="00FA286C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41.2%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A286C" w:rsidRPr="00FA286C" w:rsidRDefault="00FA286C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A286C" w:rsidRPr="00FA286C" w:rsidRDefault="00FA286C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A286C" w:rsidRPr="00FA286C" w:rsidRDefault="00FA286C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FA286C" w:rsidRPr="00FA286C" w:rsidRDefault="00FA286C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45.7%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FA286C" w:rsidRPr="00FA286C" w:rsidRDefault="00FA286C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A286C" w:rsidRPr="00FA286C" w:rsidRDefault="00FA286C" w:rsidP="00066461">
            <w:pPr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  <w:t>47.2%</w:t>
            </w:r>
          </w:p>
        </w:tc>
      </w:tr>
      <w:tr w:rsidR="00FA286C" w:rsidRPr="007300D4" w:rsidTr="00360F62">
        <w:trPr>
          <w:trHeight w:val="454"/>
          <w:jc w:val="center"/>
        </w:trPr>
        <w:tc>
          <w:tcPr>
            <w:tcW w:w="1468" w:type="dxa"/>
            <w:gridSpan w:val="2"/>
            <w:vAlign w:val="center"/>
          </w:tcPr>
          <w:p w:rsidR="00FA286C" w:rsidRPr="00FA286C" w:rsidRDefault="00FA286C" w:rsidP="00B772E7">
            <w:pPr>
              <w:spacing w:line="280" w:lineRule="exact"/>
              <w:jc w:val="left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回答者</w:t>
            </w:r>
            <w:r w:rsidR="00B772E7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:rsidR="00FA286C" w:rsidRPr="00FA286C" w:rsidRDefault="00FA286C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noWrap/>
            <w:vAlign w:val="center"/>
          </w:tcPr>
          <w:p w:rsidR="00FA286C" w:rsidRPr="00FA286C" w:rsidRDefault="00E855A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A286C" w:rsidRPr="00FA286C" w:rsidRDefault="00FA286C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A286C" w:rsidRPr="00FA286C" w:rsidRDefault="00E855A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A286C" w:rsidRPr="00FA286C" w:rsidRDefault="00FA286C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A286C" w:rsidRPr="00FA286C" w:rsidRDefault="00E855A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FA286C" w:rsidRPr="00FA286C" w:rsidRDefault="00FA286C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noWrap/>
            <w:vAlign w:val="center"/>
          </w:tcPr>
          <w:p w:rsidR="00FA286C" w:rsidRPr="00FA286C" w:rsidRDefault="00E855A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FA286C" w:rsidRPr="00FA286C" w:rsidRDefault="00FA286C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 w:rsidRPr="00FA286C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noWrap/>
            <w:vAlign w:val="center"/>
          </w:tcPr>
          <w:p w:rsidR="00FA286C" w:rsidRPr="00FA286C" w:rsidRDefault="00E855A4" w:rsidP="00066461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―</w:t>
            </w:r>
          </w:p>
        </w:tc>
      </w:tr>
    </w:tbl>
    <w:p w:rsidR="00C63474" w:rsidRDefault="00C63474" w:rsidP="00D52D25">
      <w:pPr>
        <w:widowControl/>
        <w:jc w:val="left"/>
        <w:rPr>
          <w:rFonts w:ascii="ＭＳ Ｐゴシック" w:eastAsia="ＭＳ Ｐゴシック" w:hAnsi="ＭＳ Ｐゴシック"/>
          <w:szCs w:val="21"/>
          <w:highlight w:val="red"/>
        </w:rPr>
      </w:pPr>
    </w:p>
    <w:sectPr w:rsidR="00C63474" w:rsidSect="00CF60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1418" w:bottom="1276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FE" w:rsidRDefault="007558FE" w:rsidP="00B45504">
      <w:r>
        <w:separator/>
      </w:r>
    </w:p>
  </w:endnote>
  <w:endnote w:type="continuationSeparator" w:id="0">
    <w:p w:rsidR="007558FE" w:rsidRDefault="007558FE" w:rsidP="00B4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B0" w:rsidRDefault="00D407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746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C75F2" w:rsidRDefault="009C75F2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7B0"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07B0"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B0" w:rsidRDefault="00D407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FE" w:rsidRDefault="007558FE" w:rsidP="00B45504">
      <w:r>
        <w:separator/>
      </w:r>
    </w:p>
  </w:footnote>
  <w:footnote w:type="continuationSeparator" w:id="0">
    <w:p w:rsidR="007558FE" w:rsidRDefault="007558FE" w:rsidP="00B45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B0" w:rsidRDefault="00D407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B0" w:rsidRDefault="00D407B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B0" w:rsidRDefault="00D407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5F"/>
    <w:multiLevelType w:val="hybridMultilevel"/>
    <w:tmpl w:val="40927792"/>
    <w:lvl w:ilvl="0" w:tplc="8D72B918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6"/>
    <w:rsid w:val="00015AA9"/>
    <w:rsid w:val="00017EC9"/>
    <w:rsid w:val="000230FD"/>
    <w:rsid w:val="00026944"/>
    <w:rsid w:val="00026C5C"/>
    <w:rsid w:val="0003039F"/>
    <w:rsid w:val="0003122F"/>
    <w:rsid w:val="00034E4A"/>
    <w:rsid w:val="00043F29"/>
    <w:rsid w:val="00054585"/>
    <w:rsid w:val="00056760"/>
    <w:rsid w:val="00063B48"/>
    <w:rsid w:val="000653B8"/>
    <w:rsid w:val="00066461"/>
    <w:rsid w:val="00066D11"/>
    <w:rsid w:val="00077CDE"/>
    <w:rsid w:val="00080D13"/>
    <w:rsid w:val="0008342B"/>
    <w:rsid w:val="0009508F"/>
    <w:rsid w:val="000A17A2"/>
    <w:rsid w:val="000A4AD8"/>
    <w:rsid w:val="000C2574"/>
    <w:rsid w:val="000D51C8"/>
    <w:rsid w:val="000E5725"/>
    <w:rsid w:val="000F22E9"/>
    <w:rsid w:val="000F2FA7"/>
    <w:rsid w:val="000F5957"/>
    <w:rsid w:val="000F5FCE"/>
    <w:rsid w:val="000F7E8B"/>
    <w:rsid w:val="00104BEF"/>
    <w:rsid w:val="00114110"/>
    <w:rsid w:val="001147E3"/>
    <w:rsid w:val="001173DA"/>
    <w:rsid w:val="00122B1C"/>
    <w:rsid w:val="00136253"/>
    <w:rsid w:val="00140BE9"/>
    <w:rsid w:val="00165E88"/>
    <w:rsid w:val="00172F61"/>
    <w:rsid w:val="00173D55"/>
    <w:rsid w:val="00183891"/>
    <w:rsid w:val="00184FC1"/>
    <w:rsid w:val="00192D15"/>
    <w:rsid w:val="001B6BF4"/>
    <w:rsid w:val="001B79E1"/>
    <w:rsid w:val="001C5490"/>
    <w:rsid w:val="001D5501"/>
    <w:rsid w:val="001E4FC0"/>
    <w:rsid w:val="001F2EAB"/>
    <w:rsid w:val="001F3AC9"/>
    <w:rsid w:val="001F6F47"/>
    <w:rsid w:val="00216042"/>
    <w:rsid w:val="0021712A"/>
    <w:rsid w:val="00227D9C"/>
    <w:rsid w:val="002606E2"/>
    <w:rsid w:val="00285023"/>
    <w:rsid w:val="00292BC5"/>
    <w:rsid w:val="002B3C78"/>
    <w:rsid w:val="002E2A8D"/>
    <w:rsid w:val="002E652A"/>
    <w:rsid w:val="00316676"/>
    <w:rsid w:val="00334042"/>
    <w:rsid w:val="0034073E"/>
    <w:rsid w:val="00342104"/>
    <w:rsid w:val="00353A6A"/>
    <w:rsid w:val="003601D8"/>
    <w:rsid w:val="003606F4"/>
    <w:rsid w:val="00360E12"/>
    <w:rsid w:val="00360F62"/>
    <w:rsid w:val="00361D6D"/>
    <w:rsid w:val="003733A0"/>
    <w:rsid w:val="003874A5"/>
    <w:rsid w:val="00395671"/>
    <w:rsid w:val="003C44F5"/>
    <w:rsid w:val="003E4326"/>
    <w:rsid w:val="003E432D"/>
    <w:rsid w:val="003E6963"/>
    <w:rsid w:val="003E6DD8"/>
    <w:rsid w:val="003F0EAF"/>
    <w:rsid w:val="003F3A7A"/>
    <w:rsid w:val="003F56DC"/>
    <w:rsid w:val="00404F87"/>
    <w:rsid w:val="004358E8"/>
    <w:rsid w:val="00447E33"/>
    <w:rsid w:val="0045394C"/>
    <w:rsid w:val="00457E72"/>
    <w:rsid w:val="00461AB6"/>
    <w:rsid w:val="0046266F"/>
    <w:rsid w:val="00484CE4"/>
    <w:rsid w:val="0049150F"/>
    <w:rsid w:val="00492DA7"/>
    <w:rsid w:val="004B166F"/>
    <w:rsid w:val="004D0012"/>
    <w:rsid w:val="004E648A"/>
    <w:rsid w:val="004F5274"/>
    <w:rsid w:val="004F6E42"/>
    <w:rsid w:val="00515CA8"/>
    <w:rsid w:val="00532D20"/>
    <w:rsid w:val="00533E11"/>
    <w:rsid w:val="00537965"/>
    <w:rsid w:val="005506C0"/>
    <w:rsid w:val="005543E9"/>
    <w:rsid w:val="005636F8"/>
    <w:rsid w:val="005638FC"/>
    <w:rsid w:val="00564712"/>
    <w:rsid w:val="005A3382"/>
    <w:rsid w:val="005D31A3"/>
    <w:rsid w:val="005D391B"/>
    <w:rsid w:val="005D443A"/>
    <w:rsid w:val="005D6C86"/>
    <w:rsid w:val="005E311D"/>
    <w:rsid w:val="005F1489"/>
    <w:rsid w:val="005F1CC5"/>
    <w:rsid w:val="005F53FE"/>
    <w:rsid w:val="005F632C"/>
    <w:rsid w:val="005F7FD8"/>
    <w:rsid w:val="0060217C"/>
    <w:rsid w:val="00602717"/>
    <w:rsid w:val="00641887"/>
    <w:rsid w:val="00657DF3"/>
    <w:rsid w:val="00663724"/>
    <w:rsid w:val="006847A6"/>
    <w:rsid w:val="006A48B2"/>
    <w:rsid w:val="006B2BA7"/>
    <w:rsid w:val="006B42FF"/>
    <w:rsid w:val="006F1AC5"/>
    <w:rsid w:val="006F3885"/>
    <w:rsid w:val="0070751A"/>
    <w:rsid w:val="007300D4"/>
    <w:rsid w:val="00740001"/>
    <w:rsid w:val="007558FE"/>
    <w:rsid w:val="00773D7B"/>
    <w:rsid w:val="00773E85"/>
    <w:rsid w:val="007829DC"/>
    <w:rsid w:val="00792592"/>
    <w:rsid w:val="00796EC3"/>
    <w:rsid w:val="007B7F43"/>
    <w:rsid w:val="007C2F46"/>
    <w:rsid w:val="00803BA2"/>
    <w:rsid w:val="00807B54"/>
    <w:rsid w:val="008149D5"/>
    <w:rsid w:val="00833856"/>
    <w:rsid w:val="00835CC3"/>
    <w:rsid w:val="00840242"/>
    <w:rsid w:val="00840336"/>
    <w:rsid w:val="0085418F"/>
    <w:rsid w:val="00870EDD"/>
    <w:rsid w:val="008A43C1"/>
    <w:rsid w:val="008B2E78"/>
    <w:rsid w:val="008B74D3"/>
    <w:rsid w:val="008C14CA"/>
    <w:rsid w:val="008C75AC"/>
    <w:rsid w:val="008D68C8"/>
    <w:rsid w:val="008D6B60"/>
    <w:rsid w:val="008D6FD2"/>
    <w:rsid w:val="008E06ED"/>
    <w:rsid w:val="008F109B"/>
    <w:rsid w:val="008F14EC"/>
    <w:rsid w:val="008F673E"/>
    <w:rsid w:val="008F785B"/>
    <w:rsid w:val="009065F6"/>
    <w:rsid w:val="009073C8"/>
    <w:rsid w:val="009116AB"/>
    <w:rsid w:val="00927153"/>
    <w:rsid w:val="00976CF6"/>
    <w:rsid w:val="00982358"/>
    <w:rsid w:val="00986E64"/>
    <w:rsid w:val="009A2581"/>
    <w:rsid w:val="009C75F2"/>
    <w:rsid w:val="009D129E"/>
    <w:rsid w:val="009D1F81"/>
    <w:rsid w:val="00A15E21"/>
    <w:rsid w:val="00A30CFD"/>
    <w:rsid w:val="00A359F2"/>
    <w:rsid w:val="00A40218"/>
    <w:rsid w:val="00A448BC"/>
    <w:rsid w:val="00A53079"/>
    <w:rsid w:val="00A879E6"/>
    <w:rsid w:val="00AA15DE"/>
    <w:rsid w:val="00AB4BCF"/>
    <w:rsid w:val="00AC0249"/>
    <w:rsid w:val="00AD1781"/>
    <w:rsid w:val="00AD40FD"/>
    <w:rsid w:val="00AD476D"/>
    <w:rsid w:val="00AD6B26"/>
    <w:rsid w:val="00AE0DAB"/>
    <w:rsid w:val="00AE4C4C"/>
    <w:rsid w:val="00B07FAB"/>
    <w:rsid w:val="00B429CA"/>
    <w:rsid w:val="00B43DC2"/>
    <w:rsid w:val="00B45504"/>
    <w:rsid w:val="00B457BA"/>
    <w:rsid w:val="00B552C0"/>
    <w:rsid w:val="00B607FD"/>
    <w:rsid w:val="00B65218"/>
    <w:rsid w:val="00B74C30"/>
    <w:rsid w:val="00B772E7"/>
    <w:rsid w:val="00B77ADD"/>
    <w:rsid w:val="00B95E86"/>
    <w:rsid w:val="00BB16E3"/>
    <w:rsid w:val="00BB6C02"/>
    <w:rsid w:val="00BC2CD9"/>
    <w:rsid w:val="00BD23A1"/>
    <w:rsid w:val="00BD4E27"/>
    <w:rsid w:val="00C0699E"/>
    <w:rsid w:val="00C4588C"/>
    <w:rsid w:val="00C46067"/>
    <w:rsid w:val="00C63474"/>
    <w:rsid w:val="00C64AD7"/>
    <w:rsid w:val="00C74F56"/>
    <w:rsid w:val="00CB6670"/>
    <w:rsid w:val="00CC51CD"/>
    <w:rsid w:val="00CD73E9"/>
    <w:rsid w:val="00CE330F"/>
    <w:rsid w:val="00CF60B6"/>
    <w:rsid w:val="00D01D9A"/>
    <w:rsid w:val="00D12BDD"/>
    <w:rsid w:val="00D14809"/>
    <w:rsid w:val="00D34B62"/>
    <w:rsid w:val="00D407B0"/>
    <w:rsid w:val="00D52D25"/>
    <w:rsid w:val="00D551C6"/>
    <w:rsid w:val="00D611BD"/>
    <w:rsid w:val="00D66933"/>
    <w:rsid w:val="00D70969"/>
    <w:rsid w:val="00D80EE5"/>
    <w:rsid w:val="00D83EC0"/>
    <w:rsid w:val="00D85AE4"/>
    <w:rsid w:val="00D92A08"/>
    <w:rsid w:val="00DA5098"/>
    <w:rsid w:val="00DA5306"/>
    <w:rsid w:val="00DB7225"/>
    <w:rsid w:val="00DE14DA"/>
    <w:rsid w:val="00DE309C"/>
    <w:rsid w:val="00DF49EB"/>
    <w:rsid w:val="00E02494"/>
    <w:rsid w:val="00E048CA"/>
    <w:rsid w:val="00E10EB2"/>
    <w:rsid w:val="00E21F57"/>
    <w:rsid w:val="00E51FE3"/>
    <w:rsid w:val="00E61C70"/>
    <w:rsid w:val="00E61F63"/>
    <w:rsid w:val="00E6624D"/>
    <w:rsid w:val="00E72254"/>
    <w:rsid w:val="00E855A4"/>
    <w:rsid w:val="00EA482F"/>
    <w:rsid w:val="00EB6223"/>
    <w:rsid w:val="00ED3D8C"/>
    <w:rsid w:val="00EE0033"/>
    <w:rsid w:val="00EE1566"/>
    <w:rsid w:val="00EE16DA"/>
    <w:rsid w:val="00EF71C2"/>
    <w:rsid w:val="00F16964"/>
    <w:rsid w:val="00F1717C"/>
    <w:rsid w:val="00F201DA"/>
    <w:rsid w:val="00F232A1"/>
    <w:rsid w:val="00F25D74"/>
    <w:rsid w:val="00F36D7F"/>
    <w:rsid w:val="00F45D3A"/>
    <w:rsid w:val="00F55953"/>
    <w:rsid w:val="00F93B65"/>
    <w:rsid w:val="00F93D03"/>
    <w:rsid w:val="00FA20D3"/>
    <w:rsid w:val="00FA286C"/>
    <w:rsid w:val="00FA3F6E"/>
    <w:rsid w:val="00FA74D6"/>
    <w:rsid w:val="00FA7987"/>
    <w:rsid w:val="00FB73EB"/>
    <w:rsid w:val="00FB7B50"/>
    <w:rsid w:val="00FC3E43"/>
    <w:rsid w:val="00FD6D82"/>
    <w:rsid w:val="00FF207D"/>
    <w:rsid w:val="00FF31D4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8D"/>
    <w:pPr>
      <w:widowControl w:val="0"/>
      <w:jc w:val="both"/>
    </w:pPr>
    <w:rPr>
      <w:noProof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096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0969"/>
    <w:pPr>
      <w:keepNext/>
      <w:outlineLvl w:val="1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4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5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501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table" w:styleId="a6">
    <w:name w:val="Table Grid"/>
    <w:basedOn w:val="a1"/>
    <w:uiPriority w:val="59"/>
    <w:rsid w:val="00CC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45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5504"/>
    <w:rPr>
      <w:noProof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45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5504"/>
    <w:rPr>
      <w:noProof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D70969"/>
    <w:rPr>
      <w:rFonts w:asciiTheme="majorHAnsi" w:eastAsiaTheme="majorEastAsia" w:hAnsiTheme="majorHAnsi" w:cstheme="majorBidi"/>
      <w:noProof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D70969"/>
    <w:rPr>
      <w:rFonts w:asciiTheme="majorHAnsi" w:eastAsia="ＭＳ Ｐゴシック" w:hAnsiTheme="majorHAnsi" w:cstheme="majorBidi"/>
      <w:noProof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353A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noProof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8D"/>
    <w:pPr>
      <w:widowControl w:val="0"/>
      <w:jc w:val="both"/>
    </w:pPr>
    <w:rPr>
      <w:noProof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096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0969"/>
    <w:pPr>
      <w:keepNext/>
      <w:outlineLvl w:val="1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4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5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501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table" w:styleId="a6">
    <w:name w:val="Table Grid"/>
    <w:basedOn w:val="a1"/>
    <w:uiPriority w:val="59"/>
    <w:rsid w:val="00CC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45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5504"/>
    <w:rPr>
      <w:noProof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45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5504"/>
    <w:rPr>
      <w:noProof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D70969"/>
    <w:rPr>
      <w:rFonts w:asciiTheme="majorHAnsi" w:eastAsiaTheme="majorEastAsia" w:hAnsiTheme="majorHAnsi" w:cstheme="majorBidi"/>
      <w:noProof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D70969"/>
    <w:rPr>
      <w:rFonts w:asciiTheme="majorHAnsi" w:eastAsia="ＭＳ Ｐゴシック" w:hAnsiTheme="majorHAnsi" w:cstheme="majorBidi"/>
      <w:noProof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353A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noProof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8E240-9F19-47E4-A6B2-9195CCEFE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2018-02-09T07:45:00Z</dcterms:created>
  <dcterms:modified xsi:type="dcterms:W3CDTF">2018-02-09T07:46:00Z</dcterms:modified>
</cp:coreProperties>
</file>