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F" w:rsidRDefault="00DA71A2" w:rsidP="00FB1FF6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令和元年度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:rsidR="00201259" w:rsidRDefault="007C77E0" w:rsidP="00FB1FF6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</w:t>
      </w:r>
      <w:r w:rsidR="005E404D">
        <w:rPr>
          <w:rFonts w:ascii="HGSｺﾞｼｯｸM" w:eastAsia="HGSｺﾞｼｯｸM" w:hint="eastAsia"/>
          <w:b/>
          <w:sz w:val="40"/>
          <w:szCs w:val="40"/>
        </w:rPr>
        <w:t>２</w:t>
      </w:r>
      <w:r>
        <w:rPr>
          <w:rFonts w:ascii="HGSｺﾞｼｯｸM" w:eastAsia="HGSｺﾞｼｯｸM" w:hint="eastAsia"/>
          <w:b/>
          <w:sz w:val="40"/>
          <w:szCs w:val="40"/>
        </w:rPr>
        <w:t>回</w:t>
      </w:r>
      <w:r w:rsidR="00DA71A2">
        <w:rPr>
          <w:rFonts w:ascii="HGSｺﾞｼｯｸM" w:eastAsia="HGSｺﾞｼｯｸM" w:hint="eastAsia"/>
          <w:b/>
          <w:sz w:val="40"/>
          <w:szCs w:val="40"/>
        </w:rPr>
        <w:t>公共事業アドバイス</w:t>
      </w:r>
      <w:r>
        <w:rPr>
          <w:rFonts w:ascii="HGSｺﾞｼｯｸM" w:eastAsia="HGSｺﾞｼｯｸM" w:hint="eastAsia"/>
          <w:b/>
          <w:sz w:val="40"/>
          <w:szCs w:val="40"/>
        </w:rPr>
        <w:t>部会</w:t>
      </w:r>
    </w:p>
    <w:p w:rsidR="007D36C7" w:rsidRPr="00FB1FF6" w:rsidRDefault="007D36C7" w:rsidP="00201259">
      <w:pPr>
        <w:rPr>
          <w:rFonts w:ascii="HGSｺﾞｼｯｸM" w:eastAsia="HGSｺﾞｼｯｸM" w:hAnsi="ＭＳ 明朝"/>
          <w:sz w:val="24"/>
        </w:rPr>
      </w:pPr>
    </w:p>
    <w:p w:rsidR="00201259" w:rsidRPr="00524257" w:rsidRDefault="00E33C6C" w:rsidP="003337C2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DA71A2">
        <w:rPr>
          <w:rFonts w:ascii="HGSｺﾞｼｯｸM" w:eastAsia="HGSｺﾞｼｯｸM" w:hAnsi="ＭＳ 明朝" w:hint="eastAsia"/>
          <w:sz w:val="24"/>
        </w:rPr>
        <w:t>令和元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5E404D">
        <w:rPr>
          <w:rFonts w:ascii="HGSｺﾞｼｯｸM" w:eastAsia="HGSｺﾞｼｯｸM" w:hAnsi="ＭＳ 明朝" w:hint="eastAsia"/>
          <w:sz w:val="24"/>
        </w:rPr>
        <w:t>11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5E404D">
        <w:rPr>
          <w:rFonts w:ascii="HGSｺﾞｼｯｸM" w:eastAsia="HGSｺﾞｼｯｸM" w:hAnsi="ＭＳ 明朝" w:hint="eastAsia"/>
          <w:sz w:val="24"/>
        </w:rPr>
        <w:t>18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5E404D">
        <w:rPr>
          <w:rFonts w:ascii="HGSｺﾞｼｯｸM" w:eastAsia="HGSｺﾞｼｯｸM" w:hAnsi="ＭＳ 明朝" w:hint="eastAsia"/>
          <w:sz w:val="24"/>
        </w:rPr>
        <w:t>月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5E404D">
        <w:rPr>
          <w:rFonts w:ascii="HGSｺﾞｼｯｸM" w:eastAsia="HGSｺﾞｼｯｸM" w:hAnsi="ＭＳ 明朝" w:hint="eastAsia"/>
          <w:sz w:val="24"/>
        </w:rPr>
        <w:t>10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5E404D">
        <w:rPr>
          <w:rFonts w:ascii="HGSｺﾞｼｯｸM" w:eastAsia="HGSｺﾞｼｯｸM" w:hAnsi="ＭＳ 明朝" w:hint="eastAsia"/>
          <w:sz w:val="24"/>
        </w:rPr>
        <w:t>12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</w:p>
    <w:p w:rsidR="0003761C" w:rsidRDefault="00201259" w:rsidP="0003761C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DA71A2">
        <w:rPr>
          <w:rFonts w:ascii="HGSｺﾞｼｯｸM" w:eastAsia="HGSｺﾞｼｯｸM" w:hAnsi="ＭＳ 明朝" w:hint="eastAsia"/>
          <w:sz w:val="24"/>
        </w:rPr>
        <w:t>大阪府</w:t>
      </w:r>
      <w:r w:rsidR="005E404D">
        <w:rPr>
          <w:rFonts w:ascii="HGSｺﾞｼｯｸM" w:eastAsia="HGSｺﾞｼｯｸM" w:hAnsi="ＭＳ 明朝" w:hint="eastAsia"/>
          <w:sz w:val="24"/>
        </w:rPr>
        <w:t>咲州庁舎26階　会議室２（※公共建築室内）</w:t>
      </w:r>
    </w:p>
    <w:p w:rsidR="007C77E0" w:rsidRPr="007C77E0" w:rsidRDefault="007C77E0" w:rsidP="0003761C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5E404D">
        <w:rPr>
          <w:rFonts w:ascii="HGSｺﾞｼｯｸM" w:eastAsia="HGSｺﾞｼｯｸM" w:hAnsi="ＭＳ 明朝" w:hint="eastAsia"/>
        </w:rPr>
        <w:t>大阪市住之江区南港北1-14-16</w:t>
      </w:r>
      <w:r w:rsidRPr="007C77E0">
        <w:rPr>
          <w:rFonts w:ascii="HGSｺﾞｼｯｸM" w:eastAsia="HGSｺﾞｼｯｸM" w:hAnsi="ＭＳ 明朝" w:hint="eastAsia"/>
        </w:rPr>
        <w:t>）</w:t>
      </w:r>
    </w:p>
    <w:p w:rsidR="00201259" w:rsidRPr="005E404D" w:rsidRDefault="00201259" w:rsidP="00FB35E2">
      <w:pPr>
        <w:spacing w:line="240" w:lineRule="exact"/>
        <w:jc w:val="center"/>
        <w:rPr>
          <w:rFonts w:ascii="HGSｺﾞｼｯｸM" w:eastAsia="HGSｺﾞｼｯｸM" w:hAnsi="ＭＳ 明朝"/>
          <w:sz w:val="32"/>
          <w:szCs w:val="32"/>
        </w:rPr>
      </w:pPr>
    </w:p>
    <w:p w:rsidR="00201259" w:rsidRPr="00524257" w:rsidRDefault="00201259" w:rsidP="00201259">
      <w:pPr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:rsidR="00FD4817" w:rsidRDefault="00FD4817" w:rsidP="00FB35E2">
      <w:pPr>
        <w:tabs>
          <w:tab w:val="left" w:pos="1905"/>
        </w:tabs>
        <w:spacing w:line="240" w:lineRule="exact"/>
        <w:rPr>
          <w:rFonts w:ascii="HGSｺﾞｼｯｸM" w:eastAsia="HGSｺﾞｼｯｸM" w:hAnsi="ＭＳ 明朝"/>
          <w:sz w:val="24"/>
        </w:rPr>
      </w:pPr>
    </w:p>
    <w:p w:rsidR="0070662F" w:rsidRDefault="00FD4817" w:rsidP="00AA4960">
      <w:pPr>
        <w:tabs>
          <w:tab w:val="left" w:pos="851"/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:rsidR="00FD4817" w:rsidRDefault="00BF3001" w:rsidP="00FD4817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:rsidR="00087CE5" w:rsidRDefault="00E81B10" w:rsidP="004940BA">
      <w:pPr>
        <w:ind w:leftChars="607" w:left="1275" w:firstLineChars="100" w:firstLine="240"/>
        <w:rPr>
          <w:rFonts w:ascii="HGSｺﾞｼｯｸM" w:eastAsia="HGSｺﾞｼｯｸM" w:hAnsi="ＭＳ 明朝"/>
          <w:sz w:val="24"/>
        </w:rPr>
      </w:pPr>
      <w:r w:rsidRPr="00FB35E2">
        <w:rPr>
          <w:rFonts w:ascii="HGSｺﾞｼｯｸM" w:eastAsia="HGSｺﾞｼｯｸM" w:hAnsi="ＭＳ 明朝" w:hint="eastAsia"/>
          <w:sz w:val="24"/>
        </w:rPr>
        <w:t>公共事業のPDCAサイクル制度における景観アドバイザー会議の進め方について</w:t>
      </w:r>
    </w:p>
    <w:p w:rsidR="00E5660C" w:rsidRDefault="00B246F5" w:rsidP="00FD4817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３　</w:t>
      </w:r>
      <w:r w:rsidR="00BB0E37">
        <w:rPr>
          <w:rFonts w:ascii="HGSｺﾞｼｯｸM" w:eastAsia="HGSｺﾞｼｯｸM" w:hAnsi="ＭＳ 明朝" w:hint="eastAsia"/>
          <w:sz w:val="24"/>
        </w:rPr>
        <w:t>閉</w:t>
      </w:r>
      <w:r w:rsidR="004940BA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会</w:t>
      </w:r>
    </w:p>
    <w:p w:rsidR="004940BA" w:rsidRDefault="004940BA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70662F" w:rsidRDefault="0070662F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200025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D275E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5.75pt" to="454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"/>
            </w:pict>
          </mc:Fallback>
        </mc:AlternateContent>
      </w:r>
    </w:p>
    <w:p w:rsidR="004940BA" w:rsidRDefault="004940BA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70662F" w:rsidRDefault="0070662F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bookmarkStart w:id="0" w:name="_GoBack"/>
      <w:bookmarkEnd w:id="0"/>
      <w:r>
        <w:rPr>
          <w:rFonts w:ascii="HGSｺﾞｼｯｸM" w:eastAsia="HGSｺﾞｼｯｸM" w:hAnsi="ＭＳ 明朝" w:hint="eastAsia"/>
          <w:sz w:val="24"/>
        </w:rPr>
        <w:t>■配布資料</w:t>
      </w:r>
    </w:p>
    <w:p w:rsidR="00B855D4" w:rsidRDefault="00DA71A2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・公共事業アドバイス</w:t>
      </w:r>
      <w:r w:rsidR="00B855D4">
        <w:rPr>
          <w:rFonts w:ascii="HGSｺﾞｼｯｸM" w:eastAsia="HGSｺﾞｼｯｸM" w:hAnsi="ＭＳ 明朝" w:hint="eastAsia"/>
          <w:sz w:val="24"/>
        </w:rPr>
        <w:t>部会委員名簿</w:t>
      </w:r>
    </w:p>
    <w:p w:rsidR="00090086" w:rsidRPr="007229E1" w:rsidRDefault="003A786A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3F2B1F">
        <w:rPr>
          <w:rFonts w:ascii="HGSｺﾞｼｯｸM" w:eastAsia="HGSｺﾞｼｯｸM" w:hAnsi="ＭＳ 明朝" w:hint="eastAsia"/>
          <w:sz w:val="24"/>
        </w:rPr>
        <w:t>第２</w:t>
      </w:r>
      <w:r w:rsidR="00B855D4">
        <w:rPr>
          <w:rFonts w:ascii="HGSｺﾞｼｯｸM" w:eastAsia="HGSｺﾞｼｯｸM" w:hAnsi="ＭＳ 明朝" w:hint="eastAsia"/>
          <w:sz w:val="24"/>
        </w:rPr>
        <w:t>回</w:t>
      </w:r>
      <w:r w:rsidR="00DA71A2">
        <w:rPr>
          <w:rFonts w:ascii="HGSｺﾞｼｯｸM" w:eastAsia="HGSｺﾞｼｯｸM" w:hAnsi="ＭＳ 明朝" w:hint="eastAsia"/>
          <w:sz w:val="24"/>
        </w:rPr>
        <w:t>公共事業アドバイス</w:t>
      </w:r>
      <w:r w:rsidR="00B855D4">
        <w:rPr>
          <w:rFonts w:ascii="HGSｺﾞｼｯｸM" w:eastAsia="HGSｺﾞｼｯｸM" w:hAnsi="ＭＳ 明朝" w:hint="eastAsia"/>
          <w:sz w:val="24"/>
        </w:rPr>
        <w:t>部会</w:t>
      </w:r>
      <w:r>
        <w:rPr>
          <w:rFonts w:ascii="HGSｺﾞｼｯｸM" w:eastAsia="HGSｺﾞｼｯｸM" w:hAnsi="ＭＳ 明朝" w:hint="eastAsia"/>
          <w:sz w:val="24"/>
        </w:rPr>
        <w:t>出席者</w:t>
      </w:r>
      <w:r w:rsidRPr="007229E1">
        <w:rPr>
          <w:rFonts w:ascii="HGSｺﾞｼｯｸM" w:eastAsia="HGSｺﾞｼｯｸM" w:hAnsi="ＭＳ 明朝" w:hint="eastAsia"/>
          <w:sz w:val="24"/>
        </w:rPr>
        <w:t>名簿</w:t>
      </w:r>
    </w:p>
    <w:p w:rsidR="003A786A" w:rsidRPr="007229E1" w:rsidRDefault="003A786A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・配席図</w:t>
      </w:r>
    </w:p>
    <w:p w:rsidR="00A77C12" w:rsidRDefault="00143C3C" w:rsidP="002144EB">
      <w:pPr>
        <w:tabs>
          <w:tab w:val="left" w:pos="1905"/>
        </w:tabs>
        <w:ind w:leftChars="135" w:left="1272" w:hangingChars="412" w:hanging="989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A77C12">
        <w:rPr>
          <w:rFonts w:ascii="HGSｺﾞｼｯｸM" w:eastAsia="HGSｺﾞｼｯｸM" w:hAnsi="ＭＳ 明朝" w:hint="eastAsia"/>
          <w:sz w:val="24"/>
        </w:rPr>
        <w:t>景観アドバイザー会議の試行について</w:t>
      </w:r>
    </w:p>
    <w:p w:rsidR="002144EB" w:rsidRDefault="00A77C12" w:rsidP="002144EB">
      <w:pPr>
        <w:tabs>
          <w:tab w:val="left" w:pos="1905"/>
        </w:tabs>
        <w:ind w:leftChars="135" w:left="1272" w:hangingChars="412" w:hanging="989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・資料２　</w:t>
      </w:r>
      <w:r w:rsidR="002144EB">
        <w:rPr>
          <w:rFonts w:ascii="HGSｺﾞｼｯｸM" w:eastAsia="HGSｺﾞｼｯｸM" w:hAnsi="ＭＳ 明朝" w:hint="eastAsia"/>
          <w:sz w:val="24"/>
        </w:rPr>
        <w:t>公共事業</w:t>
      </w:r>
      <w:r w:rsidR="00E81B10">
        <w:rPr>
          <w:rFonts w:ascii="HGSｺﾞｼｯｸM" w:eastAsia="HGSｺﾞｼｯｸM" w:hAnsi="ＭＳ 明朝" w:hint="eastAsia"/>
          <w:sz w:val="24"/>
        </w:rPr>
        <w:t>のPDCAサイクル制度における景観アドバイザー会議の</w:t>
      </w:r>
    </w:p>
    <w:p w:rsidR="003A786A" w:rsidRPr="007229E1" w:rsidRDefault="00E81B10" w:rsidP="002144EB">
      <w:pPr>
        <w:tabs>
          <w:tab w:val="left" w:pos="1905"/>
        </w:tabs>
        <w:ind w:leftChars="605" w:left="1270" w:firstLineChars="60" w:firstLine="144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進め方について</w:t>
      </w:r>
      <w:r w:rsidR="003F2B1F">
        <w:rPr>
          <w:rFonts w:ascii="HGSｺﾞｼｯｸM" w:eastAsia="HGSｺﾞｼｯｸM" w:hAnsi="ＭＳ 明朝" w:hint="eastAsia"/>
          <w:sz w:val="24"/>
        </w:rPr>
        <w:t>（これまでの議論</w:t>
      </w:r>
      <w:r w:rsidR="002144EB">
        <w:rPr>
          <w:rFonts w:ascii="HGSｺﾞｼｯｸM" w:eastAsia="HGSｺﾞｼｯｸM" w:hAnsi="ＭＳ 明朝" w:hint="eastAsia"/>
          <w:sz w:val="24"/>
        </w:rPr>
        <w:t>）</w:t>
      </w:r>
    </w:p>
    <w:p w:rsidR="002144EB" w:rsidRDefault="002144EB" w:rsidP="00A77C12">
      <w:pPr>
        <w:tabs>
          <w:tab w:val="left" w:pos="1185"/>
        </w:tabs>
        <w:ind w:leftChars="135" w:left="1272" w:hangingChars="412" w:hanging="989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>
        <w:rPr>
          <w:rFonts w:ascii="HGSｺﾞｼｯｸM" w:eastAsia="HGSｺﾞｼｯｸM" w:hAnsi="ＭＳ 明朝" w:hint="eastAsia"/>
          <w:sz w:val="24"/>
        </w:rPr>
        <w:t>資料３</w:t>
      </w:r>
      <w:r w:rsidRPr="007229E1">
        <w:rPr>
          <w:rFonts w:ascii="HGSｺﾞｼｯｸM" w:eastAsia="HGSｺﾞｼｯｸM" w:hAnsi="ＭＳ 明朝" w:hint="eastAsia"/>
          <w:sz w:val="24"/>
        </w:rPr>
        <w:t xml:space="preserve">　</w:t>
      </w:r>
      <w:r>
        <w:rPr>
          <w:rFonts w:ascii="HGSｺﾞｼｯｸM" w:eastAsia="HGSｺﾞｼｯｸM" w:hAnsi="ＭＳ 明朝" w:hint="eastAsia"/>
          <w:sz w:val="24"/>
        </w:rPr>
        <w:t>公共事業のPDCAサイクル制度における景観アドバイザー会議の</w:t>
      </w:r>
    </w:p>
    <w:p w:rsidR="002144EB" w:rsidRDefault="002144EB" w:rsidP="002144EB">
      <w:pPr>
        <w:tabs>
          <w:tab w:val="left" w:pos="1905"/>
        </w:tabs>
        <w:ind w:leftChars="605" w:left="1270" w:firstLineChars="60" w:firstLine="144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進め方について（検討項目）</w:t>
      </w:r>
    </w:p>
    <w:p w:rsidR="00FB35E2" w:rsidRDefault="00FB35E2" w:rsidP="00FB35E2">
      <w:pPr>
        <w:tabs>
          <w:tab w:val="left" w:pos="1905"/>
        </w:tabs>
        <w:ind w:leftChars="135" w:left="1272" w:hangingChars="412" w:hanging="989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>
        <w:rPr>
          <w:rFonts w:ascii="HGSｺﾞｼｯｸM" w:eastAsia="HGSｺﾞｼｯｸM" w:hAnsi="ＭＳ 明朝" w:hint="eastAsia"/>
          <w:sz w:val="24"/>
        </w:rPr>
        <w:t>参考資料</w:t>
      </w:r>
      <w:r w:rsidR="00A77C12">
        <w:rPr>
          <w:rFonts w:ascii="HGSｺﾞｼｯｸM" w:eastAsia="HGSｺﾞｼｯｸM" w:hAnsi="ＭＳ 明朝" w:hint="eastAsia"/>
          <w:sz w:val="24"/>
        </w:rPr>
        <w:t>１</w:t>
      </w:r>
      <w:r w:rsidR="00190F6F">
        <w:rPr>
          <w:rFonts w:ascii="HGSｺﾞｼｯｸM" w:eastAsia="HGSｺﾞｼｯｸM" w:hAnsi="ＭＳ 明朝" w:hint="eastAsia"/>
          <w:sz w:val="24"/>
        </w:rPr>
        <w:t xml:space="preserve">　【大阪府公共事業における】景観形成の目標</w:t>
      </w:r>
      <w:r>
        <w:rPr>
          <w:rFonts w:ascii="HGSｺﾞｼｯｸM" w:eastAsia="HGSｺﾞｼｯｸM" w:hAnsi="ＭＳ 明朝" w:hint="eastAsia"/>
          <w:sz w:val="24"/>
        </w:rPr>
        <w:t>設定シート①</w:t>
      </w:r>
    </w:p>
    <w:p w:rsidR="00FB35E2" w:rsidRDefault="00FB35E2" w:rsidP="00FB35E2">
      <w:pPr>
        <w:tabs>
          <w:tab w:val="left" w:pos="1905"/>
        </w:tabs>
        <w:ind w:leftChars="135" w:left="1272" w:hangingChars="412" w:hanging="989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</w:t>
      </w:r>
      <w:r w:rsidR="00A77C12">
        <w:rPr>
          <w:rFonts w:ascii="HGSｺﾞｼｯｸM" w:eastAsia="HGSｺﾞｼｯｸM" w:hAnsi="ＭＳ 明朝" w:hint="eastAsia"/>
          <w:sz w:val="24"/>
        </w:rPr>
        <w:t>２</w:t>
      </w:r>
      <w:r w:rsidR="00190F6F">
        <w:rPr>
          <w:rFonts w:ascii="HGSｺﾞｼｯｸM" w:eastAsia="HGSｺﾞｼｯｸM" w:hAnsi="ＭＳ 明朝" w:hint="eastAsia"/>
          <w:sz w:val="24"/>
        </w:rPr>
        <w:t xml:space="preserve">　【大阪府公共事業における】景観形成の目標</w:t>
      </w:r>
      <w:r>
        <w:rPr>
          <w:rFonts w:ascii="HGSｺﾞｼｯｸM" w:eastAsia="HGSｺﾞｼｯｸM" w:hAnsi="ＭＳ 明朝" w:hint="eastAsia"/>
          <w:sz w:val="24"/>
        </w:rPr>
        <w:t>設定シート②</w:t>
      </w:r>
    </w:p>
    <w:p w:rsidR="00FB35E2" w:rsidRDefault="00FB35E2" w:rsidP="00FB35E2">
      <w:pPr>
        <w:tabs>
          <w:tab w:val="left" w:pos="1905"/>
        </w:tabs>
        <w:ind w:leftChars="135" w:left="1272" w:hangingChars="412" w:hanging="989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</w:t>
      </w:r>
      <w:r w:rsidR="00A77C12">
        <w:rPr>
          <w:rFonts w:ascii="HGSｺﾞｼｯｸM" w:eastAsia="HGSｺﾞｼｯｸM" w:hAnsi="ＭＳ 明朝" w:hint="eastAsia"/>
          <w:sz w:val="24"/>
        </w:rPr>
        <w:t>３</w:t>
      </w:r>
      <w:r>
        <w:rPr>
          <w:rFonts w:ascii="HGSｺﾞｼｯｸM" w:eastAsia="HGSｺﾞｼｯｸM" w:hAnsi="ＭＳ 明朝" w:hint="eastAsia"/>
          <w:sz w:val="24"/>
        </w:rPr>
        <w:t xml:space="preserve">　景観アドバイザー会議における意見と対応報告</w:t>
      </w:r>
    </w:p>
    <w:p w:rsidR="00FB35E2" w:rsidRDefault="00FB35E2" w:rsidP="00FB35E2">
      <w:pPr>
        <w:tabs>
          <w:tab w:val="left" w:pos="1905"/>
        </w:tabs>
        <w:ind w:leftChars="135" w:left="1272" w:hangingChars="412" w:hanging="989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</w:t>
      </w:r>
      <w:r w:rsidR="00A77C12">
        <w:rPr>
          <w:rFonts w:ascii="HGSｺﾞｼｯｸM" w:eastAsia="HGSｺﾞｼｯｸM" w:hAnsi="ＭＳ 明朝" w:hint="eastAsia"/>
          <w:sz w:val="24"/>
        </w:rPr>
        <w:t>４</w:t>
      </w:r>
      <w:r w:rsidR="00190F6F">
        <w:rPr>
          <w:rFonts w:ascii="HGSｺﾞｼｯｸM" w:eastAsia="HGSｺﾞｼｯｸM" w:hAnsi="ＭＳ 明朝" w:hint="eastAsia"/>
          <w:sz w:val="24"/>
        </w:rPr>
        <w:t xml:space="preserve">　【大阪府公共事業における】景観形成の目標</w:t>
      </w:r>
      <w:r>
        <w:rPr>
          <w:rFonts w:ascii="HGSｺﾞｼｯｸM" w:eastAsia="HGSｺﾞｼｯｸM" w:hAnsi="ＭＳ 明朝" w:hint="eastAsia"/>
          <w:sz w:val="24"/>
        </w:rPr>
        <w:t>達成</w:t>
      </w:r>
      <w:r w:rsidR="00190F6F">
        <w:rPr>
          <w:rFonts w:ascii="HGSｺﾞｼｯｸM" w:eastAsia="HGSｺﾞｼｯｸM" w:hAnsi="ＭＳ 明朝" w:hint="eastAsia"/>
          <w:sz w:val="24"/>
        </w:rPr>
        <w:t>評価</w:t>
      </w:r>
      <w:r>
        <w:rPr>
          <w:rFonts w:ascii="HGSｺﾞｼｯｸM" w:eastAsia="HGSｺﾞｼｯｸM" w:hAnsi="ＭＳ 明朝" w:hint="eastAsia"/>
          <w:sz w:val="24"/>
        </w:rPr>
        <w:t>シート</w:t>
      </w:r>
    </w:p>
    <w:p w:rsidR="00AA4960" w:rsidRDefault="00AA4960" w:rsidP="00AA4960">
      <w:pPr>
        <w:tabs>
          <w:tab w:val="left" w:pos="1905"/>
        </w:tabs>
        <w:ind w:leftChars="135" w:left="1272" w:rightChars="-134" w:right="-281" w:hangingChars="412" w:hanging="989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</w:t>
      </w:r>
      <w:r w:rsidR="00A77C12">
        <w:rPr>
          <w:rFonts w:ascii="HGSｺﾞｼｯｸM" w:eastAsia="HGSｺﾞｼｯｸM" w:hAnsi="ＭＳ 明朝" w:hint="eastAsia"/>
          <w:sz w:val="24"/>
        </w:rPr>
        <w:t>５</w:t>
      </w:r>
      <w:r>
        <w:rPr>
          <w:rFonts w:ascii="HGSｺﾞｼｯｸM" w:eastAsia="HGSｺﾞｼｯｸM" w:hAnsi="ＭＳ 明朝" w:hint="eastAsia"/>
          <w:sz w:val="24"/>
        </w:rPr>
        <w:t xml:space="preserve">　公共事業PDCAサイクル制度の各工程における課題整理について</w:t>
      </w:r>
    </w:p>
    <w:p w:rsidR="009D61F2" w:rsidRDefault="009D61F2" w:rsidP="00AA4960">
      <w:pPr>
        <w:tabs>
          <w:tab w:val="left" w:pos="1905"/>
        </w:tabs>
        <w:ind w:leftChars="135" w:left="1272" w:rightChars="-134" w:right="-281" w:hangingChars="412" w:hanging="989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・参考資料６　</w:t>
      </w:r>
      <w:r w:rsidRPr="009D61F2">
        <w:rPr>
          <w:rFonts w:ascii="HGSｺﾞｼｯｸM" w:eastAsia="HGSｺﾞｼｯｸM" w:hAnsi="ＭＳ 明朝" w:hint="eastAsia"/>
          <w:sz w:val="24"/>
        </w:rPr>
        <w:t>第２回景観ビジョン推進部会での主な意見</w:t>
      </w:r>
    </w:p>
    <w:p w:rsidR="00FB35E2" w:rsidRPr="00AA4960" w:rsidRDefault="00FB35E2" w:rsidP="002144EB">
      <w:pPr>
        <w:tabs>
          <w:tab w:val="left" w:pos="1905"/>
        </w:tabs>
        <w:ind w:leftChars="605" w:left="1270" w:firstLineChars="60" w:firstLine="144"/>
        <w:rPr>
          <w:rFonts w:ascii="HGSｺﾞｼｯｸM" w:eastAsia="HGSｺﾞｼｯｸM" w:hAnsi="ＭＳ 明朝"/>
          <w:sz w:val="24"/>
        </w:rPr>
      </w:pPr>
    </w:p>
    <w:p w:rsidR="003A786A" w:rsidRDefault="003A786A" w:rsidP="00711CA4">
      <w:pPr>
        <w:tabs>
          <w:tab w:val="left" w:pos="118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1F1C3B">
        <w:rPr>
          <w:rFonts w:ascii="HGSｺﾞｼｯｸM" w:eastAsia="HGSｺﾞｼｯｸM" w:hAnsi="ＭＳ 明朝" w:hint="eastAsia"/>
          <w:kern w:val="0"/>
          <w:sz w:val="24"/>
          <w:fitText w:val="1200" w:id="1746638594"/>
        </w:rPr>
        <w:t>基礎資料綴</w:t>
      </w:r>
      <w:r>
        <w:rPr>
          <w:rFonts w:ascii="HGSｺﾞｼｯｸM" w:eastAsia="HGSｺﾞｼｯｸM" w:hAnsi="ＭＳ 明朝" w:hint="eastAsia"/>
          <w:sz w:val="24"/>
        </w:rPr>
        <w:t>（法令）</w:t>
      </w:r>
    </w:p>
    <w:p w:rsidR="003A786A" w:rsidRDefault="00A54112" w:rsidP="00711CA4">
      <w:pPr>
        <w:tabs>
          <w:tab w:val="left" w:pos="118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3A786A">
        <w:rPr>
          <w:rFonts w:ascii="HGSｺﾞｼｯｸM" w:eastAsia="HGSｺﾞｼｯｸM" w:hAnsi="ＭＳ 明朝" w:hint="eastAsia"/>
          <w:sz w:val="24"/>
        </w:rPr>
        <w:t>・</w:t>
      </w:r>
      <w:r w:rsidR="003A786A" w:rsidRPr="001F1C3B">
        <w:rPr>
          <w:rFonts w:ascii="HGSｺﾞｼｯｸM" w:eastAsia="HGSｺﾞｼｯｸM" w:hAnsi="ＭＳ 明朝" w:hint="eastAsia"/>
          <w:kern w:val="0"/>
          <w:sz w:val="24"/>
          <w:fitText w:val="1200" w:id="1746638593"/>
        </w:rPr>
        <w:t>基礎資料綴</w:t>
      </w:r>
      <w:r w:rsidR="003A786A">
        <w:rPr>
          <w:rFonts w:ascii="HGSｺﾞｼｯｸM" w:eastAsia="HGSｺﾞｼｯｸM" w:hAnsi="ＭＳ 明朝" w:hint="eastAsia"/>
          <w:sz w:val="24"/>
        </w:rPr>
        <w:t>（施策）</w:t>
      </w:r>
    </w:p>
    <w:p w:rsidR="00E5660C" w:rsidRPr="0003761C" w:rsidRDefault="003A786A" w:rsidP="00711CA4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A41BA5">
        <w:rPr>
          <w:rFonts w:ascii="HGSｺﾞｼｯｸM" w:eastAsia="HGSｺﾞｼｯｸM" w:hAnsi="ＭＳ 明朝" w:hint="eastAsia"/>
          <w:kern w:val="0"/>
          <w:sz w:val="24"/>
          <w:fitText w:val="1200" w:id="1746638592"/>
        </w:rPr>
        <w:t>基礎資料綴</w:t>
      </w:r>
      <w:r>
        <w:rPr>
          <w:rFonts w:ascii="HGSｺﾞｼｯｸM" w:eastAsia="HGSｺﾞｼｯｸM" w:hAnsi="ＭＳ 明朝" w:hint="eastAsia"/>
          <w:sz w:val="24"/>
        </w:rPr>
        <w:t>（行政計画等）</w:t>
      </w:r>
    </w:p>
    <w:sectPr w:rsidR="00E5660C" w:rsidRPr="0003761C" w:rsidSect="009D61F2">
      <w:pgSz w:w="11906" w:h="16838" w:code="9"/>
      <w:pgMar w:top="1135" w:right="1416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AE" w:rsidRDefault="000527AE" w:rsidP="00081125">
      <w:r>
        <w:separator/>
      </w:r>
    </w:p>
  </w:endnote>
  <w:endnote w:type="continuationSeparator" w:id="0">
    <w:p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AE" w:rsidRDefault="000527AE" w:rsidP="00081125">
      <w:r>
        <w:separator/>
      </w:r>
    </w:p>
  </w:footnote>
  <w:footnote w:type="continuationSeparator" w:id="0">
    <w:p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1E3B"/>
    <w:multiLevelType w:val="hybridMultilevel"/>
    <w:tmpl w:val="202803EC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AB978FE"/>
    <w:multiLevelType w:val="hybridMultilevel"/>
    <w:tmpl w:val="55864CE4"/>
    <w:lvl w:ilvl="0" w:tplc="6276B6B2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3530D"/>
    <w:rsid w:val="0003761C"/>
    <w:rsid w:val="000527AE"/>
    <w:rsid w:val="00081125"/>
    <w:rsid w:val="00087CE5"/>
    <w:rsid w:val="00090086"/>
    <w:rsid w:val="000A5F95"/>
    <w:rsid w:val="000A780A"/>
    <w:rsid w:val="000C1D5F"/>
    <w:rsid w:val="0010217E"/>
    <w:rsid w:val="00110352"/>
    <w:rsid w:val="001367E6"/>
    <w:rsid w:val="00143C3C"/>
    <w:rsid w:val="001465A7"/>
    <w:rsid w:val="00190F6F"/>
    <w:rsid w:val="001A32D2"/>
    <w:rsid w:val="001A35CF"/>
    <w:rsid w:val="001B439C"/>
    <w:rsid w:val="001C20FA"/>
    <w:rsid w:val="001C4AF9"/>
    <w:rsid w:val="001F1C3B"/>
    <w:rsid w:val="001F56D8"/>
    <w:rsid w:val="00200A9B"/>
    <w:rsid w:val="00201259"/>
    <w:rsid w:val="002129E3"/>
    <w:rsid w:val="002144EB"/>
    <w:rsid w:val="0023775F"/>
    <w:rsid w:val="00240E34"/>
    <w:rsid w:val="00241EC4"/>
    <w:rsid w:val="00306A68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3D9C"/>
    <w:rsid w:val="003A786A"/>
    <w:rsid w:val="003E0102"/>
    <w:rsid w:val="003E1F1F"/>
    <w:rsid w:val="003E62BF"/>
    <w:rsid w:val="003F2B1F"/>
    <w:rsid w:val="00401B7F"/>
    <w:rsid w:val="00404623"/>
    <w:rsid w:val="00430CE5"/>
    <w:rsid w:val="00441DC6"/>
    <w:rsid w:val="0045063E"/>
    <w:rsid w:val="004728FF"/>
    <w:rsid w:val="00477BB7"/>
    <w:rsid w:val="0048189E"/>
    <w:rsid w:val="004940BA"/>
    <w:rsid w:val="004978CB"/>
    <w:rsid w:val="004C6606"/>
    <w:rsid w:val="004F5AE7"/>
    <w:rsid w:val="00501891"/>
    <w:rsid w:val="00531654"/>
    <w:rsid w:val="00534AA2"/>
    <w:rsid w:val="00535E7C"/>
    <w:rsid w:val="00571361"/>
    <w:rsid w:val="00585FDA"/>
    <w:rsid w:val="005B4D62"/>
    <w:rsid w:val="005B5AC7"/>
    <w:rsid w:val="005E404D"/>
    <w:rsid w:val="006872A0"/>
    <w:rsid w:val="00692304"/>
    <w:rsid w:val="006A03DC"/>
    <w:rsid w:val="006B075E"/>
    <w:rsid w:val="006D78D0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812DDF"/>
    <w:rsid w:val="008613CE"/>
    <w:rsid w:val="0089196C"/>
    <w:rsid w:val="00911FDC"/>
    <w:rsid w:val="00937B94"/>
    <w:rsid w:val="009500A1"/>
    <w:rsid w:val="00951C7F"/>
    <w:rsid w:val="009537FD"/>
    <w:rsid w:val="00960675"/>
    <w:rsid w:val="0099791B"/>
    <w:rsid w:val="009A1428"/>
    <w:rsid w:val="009D61F2"/>
    <w:rsid w:val="00A1334E"/>
    <w:rsid w:val="00A146C3"/>
    <w:rsid w:val="00A14DA2"/>
    <w:rsid w:val="00A320CB"/>
    <w:rsid w:val="00A32B01"/>
    <w:rsid w:val="00A3473C"/>
    <w:rsid w:val="00A36051"/>
    <w:rsid w:val="00A41BA5"/>
    <w:rsid w:val="00A47755"/>
    <w:rsid w:val="00A54112"/>
    <w:rsid w:val="00A77C12"/>
    <w:rsid w:val="00AA269D"/>
    <w:rsid w:val="00AA2806"/>
    <w:rsid w:val="00AA4960"/>
    <w:rsid w:val="00AB4460"/>
    <w:rsid w:val="00AD7ADB"/>
    <w:rsid w:val="00AE0BAF"/>
    <w:rsid w:val="00AE2F49"/>
    <w:rsid w:val="00B02F98"/>
    <w:rsid w:val="00B05845"/>
    <w:rsid w:val="00B13D9C"/>
    <w:rsid w:val="00B246F5"/>
    <w:rsid w:val="00B42B77"/>
    <w:rsid w:val="00B6556E"/>
    <w:rsid w:val="00B855D4"/>
    <w:rsid w:val="00B968F5"/>
    <w:rsid w:val="00BB0E37"/>
    <w:rsid w:val="00BB12FE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6091"/>
    <w:rsid w:val="00CA6B34"/>
    <w:rsid w:val="00CC0D16"/>
    <w:rsid w:val="00D009A8"/>
    <w:rsid w:val="00D03CA5"/>
    <w:rsid w:val="00D340F7"/>
    <w:rsid w:val="00D371A9"/>
    <w:rsid w:val="00D44C26"/>
    <w:rsid w:val="00D7043F"/>
    <w:rsid w:val="00DA71A2"/>
    <w:rsid w:val="00DC0B5E"/>
    <w:rsid w:val="00DC23A8"/>
    <w:rsid w:val="00DC6EB8"/>
    <w:rsid w:val="00DD123C"/>
    <w:rsid w:val="00DD2A04"/>
    <w:rsid w:val="00DD4811"/>
    <w:rsid w:val="00DD5AED"/>
    <w:rsid w:val="00DD77E0"/>
    <w:rsid w:val="00E0503B"/>
    <w:rsid w:val="00E16462"/>
    <w:rsid w:val="00E21C8D"/>
    <w:rsid w:val="00E23871"/>
    <w:rsid w:val="00E26A79"/>
    <w:rsid w:val="00E33C6C"/>
    <w:rsid w:val="00E5660C"/>
    <w:rsid w:val="00E81B10"/>
    <w:rsid w:val="00E85C6D"/>
    <w:rsid w:val="00EC0FB2"/>
    <w:rsid w:val="00ED2DFB"/>
    <w:rsid w:val="00ED4487"/>
    <w:rsid w:val="00EE2DA1"/>
    <w:rsid w:val="00EF3520"/>
    <w:rsid w:val="00F0122B"/>
    <w:rsid w:val="00F1547C"/>
    <w:rsid w:val="00F17AAE"/>
    <w:rsid w:val="00F2727C"/>
    <w:rsid w:val="00F325BF"/>
    <w:rsid w:val="00F67CE2"/>
    <w:rsid w:val="00F70BB4"/>
    <w:rsid w:val="00F725D5"/>
    <w:rsid w:val="00FB1FF6"/>
    <w:rsid w:val="00FB35E2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C822D8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A7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7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B4F0-8D2A-4FCC-BDA8-F9315A11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88</Words>
  <Characters>506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2019-11-07T23:52:00Z</cp:lastPrinted>
  <dcterms:created xsi:type="dcterms:W3CDTF">2017-06-29T00:12:00Z</dcterms:created>
  <dcterms:modified xsi:type="dcterms:W3CDTF">2019-11-08T04:33:00Z</dcterms:modified>
</cp:coreProperties>
</file>