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61" w:rsidRPr="005C2CBB" w:rsidRDefault="009A40F2" w:rsidP="005C2CBB">
      <w:pPr>
        <w:jc w:val="center"/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</w:pP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>宅地建物取引士</w:t>
      </w:r>
      <w:r w:rsidR="00613861" w:rsidRPr="00E16616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>資格制度</w:t>
      </w:r>
      <w:r w:rsidR="00DD300B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>の</w:t>
      </w:r>
      <w:r w:rsidR="00613861" w:rsidRPr="00E16616">
        <w:rPr>
          <w:rFonts w:ascii="HGP創英角ﾎﾟｯﾌﾟ体" w:eastAsia="HGP創英角ﾎﾟｯﾌﾟ体" w:hAnsi="HGP創英角ﾎﾟｯﾌﾟ体" w:hint="eastAsia"/>
          <w:b/>
          <w:sz w:val="28"/>
          <w:szCs w:val="28"/>
          <w:u w:val="single"/>
        </w:rPr>
        <w:t>フロー</w:t>
      </w:r>
    </w:p>
    <w:p w:rsidR="00613861" w:rsidRDefault="00613861">
      <w:pPr>
        <w:rPr>
          <w:rFonts w:hint="eastAsia"/>
        </w:rPr>
      </w:pPr>
    </w:p>
    <w:p w:rsidR="00613861" w:rsidRPr="00CF22EA" w:rsidRDefault="005600B4" w:rsidP="00CF22EA">
      <w:pPr>
        <w:tabs>
          <w:tab w:val="left" w:pos="2940"/>
        </w:tabs>
        <w:rPr>
          <w:color w:val="FF0000"/>
        </w:rPr>
      </w:pPr>
      <w:r>
        <w:rPr>
          <w:noProof/>
        </w:rPr>
        <w:pict>
          <v:roundrect id="_x0000_s1057" style="position:absolute;left:0;text-align:left;margin-left:-15.75pt;margin-top:648.2pt;width:459.6pt;height:35.25pt;z-index:16" arcsize="10923f">
            <v:textbox style="mso-next-textbox:#_x0000_s1057" inset="5.85pt,.7pt,5.85pt,.7pt">
              <w:txbxContent>
                <w:p w:rsidR="00FE558B" w:rsidRDefault="00F15A6C" w:rsidP="00FE558B">
                  <w:pPr>
                    <w:rPr>
                      <w:rFonts w:hint="eastAsia"/>
                    </w:rPr>
                  </w:pPr>
                  <w:r w:rsidRPr="00CE2C62">
                    <w:rPr>
                      <w:rFonts w:hint="eastAsia"/>
                      <w:highlight w:val="lightGray"/>
                    </w:rPr>
                    <w:t>登録移転</w:t>
                  </w:r>
                  <w:r w:rsidR="00FE558B">
                    <w:rPr>
                      <w:rFonts w:hint="eastAsia"/>
                    </w:rPr>
                    <w:t xml:space="preserve">　大阪⇒他府県　</w:t>
                  </w:r>
                  <w:r w:rsidR="005519DE">
                    <w:rPr>
                      <w:rFonts w:hint="eastAsia"/>
                    </w:rPr>
                    <w:t>他府県の宅建業者</w:t>
                  </w:r>
                  <w:r>
                    <w:rPr>
                      <w:rFonts w:hint="eastAsia"/>
                    </w:rPr>
                    <w:t>に勤務の場合</w:t>
                  </w:r>
                  <w:r w:rsidR="005519DE">
                    <w:rPr>
                      <w:rFonts w:hint="eastAsia"/>
                    </w:rPr>
                    <w:t>のみ</w:t>
                  </w:r>
                  <w:r w:rsidR="00FE558B">
                    <w:rPr>
                      <w:rFonts w:hint="eastAsia"/>
                    </w:rPr>
                    <w:t>。</w:t>
                  </w:r>
                </w:p>
                <w:p w:rsidR="00F15A6C" w:rsidRPr="00FE558B" w:rsidRDefault="00FE558B" w:rsidP="00173504">
                  <w:r>
                    <w:rPr>
                      <w:rFonts w:hint="eastAsia"/>
                    </w:rPr>
                    <w:t xml:space="preserve">　　　　　他府県⇒大阪　大阪府の宅建業者に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勤務の場合のみ。</w:t>
                  </w:r>
                  <w:r w:rsidR="005600B4" w:rsidRPr="005600B4">
                    <w:rPr>
                      <w:rFonts w:hint="eastAsia"/>
                    </w:rPr>
                    <w:t xml:space="preserve">　【大阪府】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left:0;text-align:left;margin-left:-31.2pt;margin-top:401.6pt;width:482.4pt;height:98.3pt;z-index:13" arcsize="10923f">
            <v:textbox style="mso-next-textbox:#_x0000_s1051" inset="5.85pt,.7pt,5.85pt,.7pt">
              <w:txbxContent>
                <w:p w:rsidR="0025034A" w:rsidRDefault="009A40F2" w:rsidP="005600B4">
                  <w:pPr>
                    <w:jc w:val="center"/>
                  </w:pPr>
                  <w:r>
                    <w:rPr>
                      <w:rFonts w:hint="eastAsia"/>
                      <w:highlight w:val="lightGray"/>
                    </w:rPr>
                    <w:t>取引士</w:t>
                  </w:r>
                  <w:r w:rsidR="00F15A6C" w:rsidRPr="00CE2C62">
                    <w:rPr>
                      <w:rFonts w:hint="eastAsia"/>
                      <w:highlight w:val="lightGray"/>
                    </w:rPr>
                    <w:t>証交付</w:t>
                  </w:r>
                  <w:r w:rsidR="005600B4" w:rsidRPr="005600B4">
                    <w:rPr>
                      <w:rFonts w:hint="eastAsia"/>
                    </w:rPr>
                    <w:t xml:space="preserve">　　【</w:t>
                  </w:r>
                  <w:r w:rsidR="005600B4" w:rsidRPr="005600B4">
                    <w:rPr>
                      <w:rFonts w:hint="eastAsia"/>
                    </w:rPr>
                    <w:t>(</w:t>
                  </w:r>
                  <w:r w:rsidR="005600B4" w:rsidRPr="005600B4">
                    <w:rPr>
                      <w:rFonts w:hint="eastAsia"/>
                    </w:rPr>
                    <w:t>一財</w:t>
                  </w:r>
                  <w:r w:rsidR="005600B4" w:rsidRPr="005600B4">
                    <w:rPr>
                      <w:rFonts w:hint="eastAsia"/>
                    </w:rPr>
                    <w:t>)</w:t>
                  </w:r>
                  <w:r w:rsidR="005600B4" w:rsidRPr="005600B4">
                    <w:rPr>
                      <w:rFonts w:hint="eastAsia"/>
                    </w:rPr>
                    <w:t>大阪府宅地建物取引士センター】</w:t>
                  </w:r>
                </w:p>
                <w:p w:rsidR="005600B4" w:rsidRDefault="005600B4" w:rsidP="005600B4">
                  <w:pPr>
                    <w:jc w:val="center"/>
                  </w:pPr>
                </w:p>
                <w:p w:rsidR="005600B4" w:rsidRDefault="005600B4" w:rsidP="005600B4">
                  <w:pPr>
                    <w:jc w:val="center"/>
                    <w:rPr>
                      <w:rFonts w:hint="eastAsia"/>
                    </w:rPr>
                  </w:pPr>
                  <w:r w:rsidRPr="005600B4">
                    <w:rPr>
                      <w:rFonts w:hint="eastAsia"/>
                    </w:rPr>
                    <w:t>5</w:t>
                  </w:r>
                  <w:r w:rsidRPr="005600B4">
                    <w:rPr>
                      <w:rFonts w:hint="eastAsia"/>
                    </w:rPr>
                    <w:t>年ごとに法定講習を受講⇒取引士証交付の繰り返し</w:t>
                  </w:r>
                </w:p>
                <w:p w:rsidR="00FD76B3" w:rsidRDefault="0025034A" w:rsidP="005600B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</w:t>
                  </w:r>
                  <w:r w:rsidR="007D3379">
                    <w:rPr>
                      <w:rFonts w:hint="eastAsia"/>
                    </w:rPr>
                    <w:t>5</w:t>
                  </w:r>
                  <w:r w:rsidR="007D3379">
                    <w:rPr>
                      <w:rFonts w:hint="eastAsia"/>
                    </w:rPr>
                    <w:t>年の</w:t>
                  </w:r>
                  <w:r>
                    <w:rPr>
                      <w:rFonts w:hint="eastAsia"/>
                    </w:rPr>
                    <w:t>有効期限が来ても</w:t>
                  </w:r>
                  <w:r w:rsidR="009A40F2">
                    <w:rPr>
                      <w:rFonts w:hint="eastAsia"/>
                    </w:rPr>
                    <w:t>取引士</w:t>
                  </w:r>
                  <w:r w:rsidR="00FE558B">
                    <w:rPr>
                      <w:rFonts w:hint="eastAsia"/>
                    </w:rPr>
                    <w:t>証の交付を受けないで</w:t>
                  </w:r>
                </w:p>
                <w:p w:rsidR="007D3379" w:rsidRDefault="009A40F2" w:rsidP="005600B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（この場合は宅地建物取引士の業務はできない）、必要</w:t>
                  </w:r>
                  <w:r w:rsidR="009A1A3C">
                    <w:rPr>
                      <w:rFonts w:hint="eastAsia"/>
                    </w:rPr>
                    <w:t>な</w:t>
                  </w:r>
                  <w:r w:rsidR="00FE558B">
                    <w:rPr>
                      <w:rFonts w:hint="eastAsia"/>
                    </w:rPr>
                    <w:t>時に、</w:t>
                  </w:r>
                </w:p>
                <w:p w:rsidR="0025034A" w:rsidRDefault="009A40F2" w:rsidP="005600B4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法定講習を受け取引士</w:t>
                  </w:r>
                  <w:r w:rsidR="005519DE">
                    <w:rPr>
                      <w:rFonts w:hint="eastAsia"/>
                    </w:rPr>
                    <w:t>証の交付を受けることが可能。</w:t>
                  </w:r>
                </w:p>
              </w:txbxContent>
            </v:textbox>
          </v:roundrect>
        </w:pict>
      </w:r>
      <w:r w:rsidR="005C2CBB">
        <w:rPr>
          <w:noProof/>
        </w:rPr>
        <w:pict>
          <v:roundrect id="_x0000_s1052" style="position:absolute;left:0;text-align:left;margin-left:-26.25pt;margin-top:330.8pt;width:399.75pt;height:27.75pt;z-index:14" arcsize="10923f">
            <v:textbox style="mso-next-textbox:#_x0000_s1052" inset="5.85pt,.7pt,5.85pt,.7pt">
              <w:txbxContent>
                <w:p w:rsidR="00F15A6C" w:rsidRDefault="00CF22EA" w:rsidP="005600B4">
                  <w:pPr>
                    <w:jc w:val="center"/>
                  </w:pPr>
                  <w:r w:rsidRPr="00834533">
                    <w:rPr>
                      <w:rFonts w:hint="eastAsia"/>
                      <w:szCs w:val="21"/>
                      <w:highlight w:val="lightGray"/>
                    </w:rPr>
                    <w:t>法定講習</w:t>
                  </w:r>
                  <w:r w:rsidR="005C2CBB">
                    <w:rPr>
                      <w:rFonts w:hint="eastAsia"/>
                    </w:rPr>
                    <w:t xml:space="preserve">　【</w:t>
                  </w:r>
                  <w:r w:rsidR="005C2CBB" w:rsidRPr="005C2CBB">
                    <w:rPr>
                      <w:rFonts w:hint="eastAsia"/>
                    </w:rPr>
                    <w:t>(</w:t>
                  </w:r>
                  <w:r w:rsidR="005C2CBB" w:rsidRPr="005C2CBB">
                    <w:rPr>
                      <w:rFonts w:hint="eastAsia"/>
                    </w:rPr>
                    <w:t>一財</w:t>
                  </w:r>
                  <w:r w:rsidR="005C2CBB" w:rsidRPr="005C2CBB">
                    <w:rPr>
                      <w:rFonts w:hint="eastAsia"/>
                    </w:rPr>
                    <w:t>)</w:t>
                  </w:r>
                  <w:r w:rsidR="005C2CBB" w:rsidRPr="005C2CBB">
                    <w:rPr>
                      <w:rFonts w:hint="eastAsia"/>
                    </w:rPr>
                    <w:t>大阪府宅地建物取引士センター</w:t>
                  </w:r>
                  <w:r w:rsidR="002151D7">
                    <w:rPr>
                      <w:rFonts w:hint="eastAsia"/>
                    </w:rPr>
                    <w:t>】</w:t>
                  </w:r>
                </w:p>
              </w:txbxContent>
            </v:textbox>
          </v:roundrect>
        </w:pict>
      </w:r>
      <w:r w:rsidR="005C2CBB">
        <w:rPr>
          <w:noProof/>
        </w:rPr>
        <w:pict>
          <v:roundrect id="_x0000_s1048" style="position:absolute;left:0;text-align:left;margin-left:-26.25pt;margin-top:268.75pt;width:474pt;height:26.8pt;z-index:11" arcsize="10923f">
            <v:textbox style="mso-next-textbox:#_x0000_s1048" inset="5.85pt,.7pt,5.85pt,.7pt">
              <w:txbxContent>
                <w:p w:rsidR="00F15A6C" w:rsidRDefault="009A40F2" w:rsidP="005C2CBB">
                  <w:pPr>
                    <w:ind w:firstLineChars="100" w:firstLine="21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  <w:highlight w:val="lightGray"/>
                    </w:rPr>
                    <w:t>宅地建物取引士</w:t>
                  </w:r>
                  <w:r w:rsidR="00F15A6C" w:rsidRPr="00834533">
                    <w:rPr>
                      <w:rFonts w:hint="eastAsia"/>
                      <w:szCs w:val="21"/>
                      <w:highlight w:val="lightGray"/>
                    </w:rPr>
                    <w:t>資格登録</w:t>
                  </w:r>
                  <w:r w:rsidR="005C2CBB" w:rsidRPr="005C2CBB">
                    <w:rPr>
                      <w:rFonts w:hint="eastAsia"/>
                      <w:szCs w:val="21"/>
                    </w:rPr>
                    <w:t xml:space="preserve">　　</w:t>
                  </w:r>
                  <w:r w:rsidR="00F27641" w:rsidRPr="005C2CBB">
                    <w:rPr>
                      <w:rFonts w:hint="eastAsia"/>
                      <w:color w:val="000000"/>
                      <w:szCs w:val="21"/>
                    </w:rPr>
                    <w:t>【試験合格の都道府県】</w:t>
                  </w:r>
                  <w:r w:rsidR="005C2CBB">
                    <w:rPr>
                      <w:rFonts w:hint="eastAsia"/>
                      <w:color w:val="000000"/>
                      <w:szCs w:val="21"/>
                    </w:rPr>
                    <w:t xml:space="preserve">　随時</w:t>
                  </w:r>
                  <w:r w:rsidR="00F15A6C">
                    <w:rPr>
                      <w:rFonts w:hint="eastAsia"/>
                    </w:rPr>
                    <w:t>申請可、申請後</w:t>
                  </w:r>
                  <w:r w:rsidR="00F15A6C">
                    <w:rPr>
                      <w:rFonts w:hint="eastAsia"/>
                    </w:rPr>
                    <w:t>5</w:t>
                  </w:r>
                  <w:r w:rsidR="00CE2C62">
                    <w:rPr>
                      <w:rFonts w:hint="eastAsia"/>
                    </w:rPr>
                    <w:t>週</w:t>
                  </w:r>
                  <w:r w:rsidR="00F15A6C">
                    <w:rPr>
                      <w:rFonts w:hint="eastAsia"/>
                    </w:rPr>
                    <w:t>で登録</w:t>
                  </w:r>
                </w:p>
              </w:txbxContent>
            </v:textbox>
          </v:roundrect>
        </w:pict>
      </w:r>
      <w:r w:rsidR="005C2CBB">
        <w:rPr>
          <w:noProof/>
        </w:rPr>
        <w:pict>
          <v:line id="_x0000_s1046" style="position:absolute;left:0;text-align:left;z-index:10" from="257.25pt,153.25pt" to="257.25pt,210.8pt">
            <v:stroke endarrow="block"/>
          </v:line>
        </w:pict>
      </w:r>
      <w:r w:rsidR="005C2CBB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88" type="#_x0000_t71" style="position:absolute;left:0;text-align:left;margin-left:190.95pt;margin-top:168.65pt;width:50.25pt;height:38.45pt;z-index:28">
            <v:textbox inset="5.85pt,.7pt,5.85pt,.7pt">
              <w:txbxContent>
                <w:p w:rsidR="002A4F96" w:rsidRDefault="002A4F96">
                  <w:r>
                    <w:rPr>
                      <w:rFonts w:hint="eastAsia"/>
                    </w:rPr>
                    <w:t>合格</w:t>
                  </w:r>
                </w:p>
              </w:txbxContent>
            </v:textbox>
          </v:shape>
        </w:pict>
      </w:r>
      <w:r w:rsidR="005C2CBB">
        <w:rPr>
          <w:noProof/>
        </w:rPr>
        <w:pict>
          <v:roundrect id="_x0000_s1044" style="position:absolute;left:0;text-align:left;margin-left:205.95pt;margin-top:214.55pt;width:247.8pt;height:23.75pt;z-index:8" arcsize="10923f">
            <v:textbox style="mso-next-textbox:#_x0000_s1044" inset="5.85pt,.7pt,5.85pt,.7pt">
              <w:txbxContent>
                <w:p w:rsidR="00F15A6C" w:rsidRPr="005C2CBB" w:rsidRDefault="00F15A6C" w:rsidP="00834533">
                  <w:pPr>
                    <w:rPr>
                      <w:rFonts w:hint="eastAsia"/>
                      <w:szCs w:val="21"/>
                    </w:rPr>
                  </w:pPr>
                  <w:r w:rsidRPr="00834533">
                    <w:rPr>
                      <w:rFonts w:hint="eastAsia"/>
                      <w:szCs w:val="21"/>
                      <w:highlight w:val="lightGray"/>
                    </w:rPr>
                    <w:t>実務講習</w:t>
                  </w:r>
                  <w:r w:rsidR="005C2CBB"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</w:rPr>
                    <w:t>国土交通省指定団体が実施</w:t>
                  </w:r>
                </w:p>
              </w:txbxContent>
            </v:textbox>
          </v:roundrect>
        </w:pict>
      </w:r>
      <w:r w:rsidR="005C2CBB">
        <w:rPr>
          <w:noProof/>
        </w:rPr>
        <w:pict>
          <v:roundrect id="_x0000_s1032" style="position:absolute;left:0;text-align:left;margin-left:217.65pt;margin-top:65.3pt;width:225.3pt;height:23.45pt;z-index:3" arcsize="10923f">
            <v:textbox style="mso-next-textbox:#_x0000_s1032" inset="5.85pt,.7pt,5.85pt,.7pt">
              <w:txbxContent>
                <w:p w:rsidR="00F15A6C" w:rsidRPr="002B2D19" w:rsidRDefault="00F15A6C" w:rsidP="005C2CBB">
                  <w:r w:rsidRPr="00834533">
                    <w:rPr>
                      <w:rFonts w:hint="eastAsia"/>
                      <w:szCs w:val="21"/>
                      <w:highlight w:val="lightGray"/>
                    </w:rPr>
                    <w:t>登録講習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5C2CB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国土交通省指定団体が実施</w:t>
                  </w:r>
                </w:p>
              </w:txbxContent>
            </v:textbox>
          </v:roundrect>
        </w:pict>
      </w:r>
      <w:r w:rsidR="005C2CBB">
        <w:rPr>
          <w:rFonts w:hint="eastAsia"/>
          <w:noProof/>
        </w:rPr>
        <w:pict>
          <v:oval id="_x0000_s1028" style="position:absolute;left:0;text-align:left;margin-left:88.95pt;margin-top:7pt;width:252pt;height:27.4pt;z-index:1">
            <v:textbox style="mso-next-textbox:#_x0000_s1028" inset="5.85pt,.7pt,5.85pt,.7pt">
              <w:txbxContent>
                <w:p w:rsidR="00F15A6C" w:rsidRPr="00122090" w:rsidRDefault="009A40F2" w:rsidP="005C2CBB">
                  <w:pPr>
                    <w:ind w:firstLineChars="200" w:firstLine="44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宅地建物取引士</w:t>
                  </w:r>
                  <w:r w:rsidR="00F15A6C" w:rsidRPr="00122090">
                    <w:rPr>
                      <w:rFonts w:hint="eastAsia"/>
                      <w:sz w:val="22"/>
                      <w:szCs w:val="22"/>
                    </w:rPr>
                    <w:t>志望者</w:t>
                  </w:r>
                </w:p>
              </w:txbxContent>
            </v:textbox>
          </v:oval>
        </w:pict>
      </w:r>
      <w:r w:rsidR="005C2CBB">
        <w:rPr>
          <w:rFonts w:hint="eastAsia"/>
          <w:noProof/>
          <w:sz w:val="28"/>
          <w:szCs w:val="28"/>
          <w:u w:val="single"/>
        </w:rPr>
        <w:pict>
          <v:rect id="_x0000_s1076" style="position:absolute;left:0;text-align:left;margin-left:265.5pt;margin-top:37.2pt;width:159.3pt;height:15pt;z-index:20" stroked="f">
            <v:fill opacity="0"/>
            <v:textbox style="mso-next-textbox:#_x0000_s1076" inset="5.85pt,.7pt,5.85pt,.7pt">
              <w:txbxContent>
                <w:p w:rsidR="00834533" w:rsidRPr="00951154" w:rsidRDefault="00834533" w:rsidP="00834533">
                  <w:pPr>
                    <w:rPr>
                      <w:color w:val="000000"/>
                    </w:rPr>
                  </w:pPr>
                  <w:r w:rsidRPr="00951154">
                    <w:rPr>
                      <w:rFonts w:hint="eastAsia"/>
                      <w:color w:val="000000"/>
                    </w:rPr>
                    <w:t>宅建業に従事している者</w:t>
                  </w:r>
                </w:p>
              </w:txbxContent>
            </v:textbox>
          </v:rect>
        </w:pict>
      </w:r>
      <w:r w:rsidR="005C2CBB">
        <w:rPr>
          <w:noProof/>
        </w:rPr>
        <w:pict>
          <v:line id="_x0000_s1035" style="position:absolute;left:0;text-align:left;z-index:4" from="257.25pt,35.9pt" to="257.25pt,59.5pt">
            <v:stroke endarrow="block"/>
          </v:line>
        </w:pict>
      </w:r>
      <w:r w:rsidR="005C2CBB">
        <w:rPr>
          <w:noProof/>
        </w:rPr>
        <w:pict>
          <v:rect id="_x0000_s1042" style="position:absolute;left:0;text-align:left;margin-left:261.45pt;margin-top:99.05pt;width:183.75pt;height:15.75pt;z-index:7" stroked="f">
            <v:fill opacity="0"/>
            <v:textbox style="mso-next-textbox:#_x0000_s1042" inset="5.85pt,.7pt,5.85pt,.7pt">
              <w:txbxContent>
                <w:p w:rsidR="00CF22EA" w:rsidRPr="004A08DF" w:rsidRDefault="00F15A6C" w:rsidP="004A08DF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>５点免除</w:t>
                  </w:r>
                  <w:r w:rsidR="00CF22EA" w:rsidRPr="00951154">
                    <w:rPr>
                      <w:rFonts w:hint="eastAsia"/>
                      <w:color w:val="000000"/>
                    </w:rPr>
                    <w:t>（講習修了後</w:t>
                  </w:r>
                  <w:r w:rsidR="00CF22EA" w:rsidRPr="00951154">
                    <w:rPr>
                      <w:rFonts w:hint="eastAsia"/>
                      <w:color w:val="000000"/>
                    </w:rPr>
                    <w:t>3</w:t>
                  </w:r>
                  <w:r w:rsidR="00CF22EA" w:rsidRPr="00951154">
                    <w:rPr>
                      <w:rFonts w:hint="eastAsia"/>
                      <w:color w:val="000000"/>
                    </w:rPr>
                    <w:t>年以内）</w:t>
                  </w:r>
                </w:p>
              </w:txbxContent>
            </v:textbox>
          </v:rect>
        </w:pict>
      </w:r>
      <w:r w:rsidR="005C2CBB">
        <w:rPr>
          <w:noProof/>
        </w:rPr>
        <w:pict>
          <v:line id="_x0000_s1036" style="position:absolute;left:0;text-align:left;flip:x;z-index:5" from="257.25pt,94.55pt" to="257.25pt,122.1pt">
            <v:stroke endarrow="block"/>
          </v:line>
        </w:pict>
      </w:r>
      <w:r w:rsidR="005C2CBB">
        <w:rPr>
          <w:noProof/>
        </w:rPr>
        <w:pict>
          <v:line id="_x0000_s1039" style="position:absolute;left:0;text-align:left;z-index:6" from="180.45pt,38.15pt" to="180.45pt,122.3pt">
            <v:stroke endarrow="block"/>
          </v:line>
        </w:pict>
      </w:r>
      <w:r w:rsidR="005C2CBB">
        <w:rPr>
          <w:noProof/>
        </w:rPr>
        <w:pict>
          <v:roundrect id="_x0000_s1031" style="position:absolute;left:0;text-align:left;margin-left:-27.15pt;margin-top:125.45pt;width:472.35pt;height:26.25pt;z-index:2" arcsize="10923f">
            <v:textbox style="mso-next-textbox:#_x0000_s1031" inset="5.85pt,.7pt,5.85pt,.7pt">
              <w:txbxContent>
                <w:p w:rsidR="00F15A6C" w:rsidRPr="005C2CBB" w:rsidRDefault="009A40F2" w:rsidP="005C2CBB">
                  <w:pPr>
                    <w:ind w:firstLineChars="100" w:firstLine="220"/>
                    <w:jc w:val="center"/>
                    <w:rPr>
                      <w:rFonts w:hint="eastAsia"/>
                      <w:sz w:val="22"/>
                    </w:rPr>
                  </w:pPr>
                  <w:r w:rsidRPr="005C2CBB">
                    <w:rPr>
                      <w:rFonts w:hint="eastAsia"/>
                      <w:sz w:val="22"/>
                      <w:highlight w:val="lightGray"/>
                    </w:rPr>
                    <w:t>宅地建物取引士</w:t>
                  </w:r>
                  <w:r w:rsidR="00F15A6C" w:rsidRPr="005C2CBB">
                    <w:rPr>
                      <w:rFonts w:hint="eastAsia"/>
                      <w:sz w:val="22"/>
                      <w:highlight w:val="lightGray"/>
                    </w:rPr>
                    <w:t>資格試験</w:t>
                  </w:r>
                  <w:r w:rsidR="00F15A6C" w:rsidRPr="005C2CBB">
                    <w:rPr>
                      <w:rFonts w:hint="eastAsia"/>
                      <w:sz w:val="22"/>
                    </w:rPr>
                    <w:t xml:space="preserve">　</w:t>
                  </w:r>
                  <w:r w:rsidR="00F15A6C" w:rsidRPr="005C2CBB">
                    <w:rPr>
                      <w:rFonts w:hint="eastAsia"/>
                      <w:sz w:val="22"/>
                    </w:rPr>
                    <w:t xml:space="preserve">  </w:t>
                  </w:r>
                  <w:r w:rsidR="002151D7" w:rsidRPr="005C2CBB">
                    <w:rPr>
                      <w:rFonts w:hint="eastAsia"/>
                      <w:sz w:val="22"/>
                    </w:rPr>
                    <w:t>【</w:t>
                  </w:r>
                  <w:r w:rsidR="002151D7" w:rsidRPr="005C2CBB">
                    <w:rPr>
                      <w:rFonts w:hint="eastAsia"/>
                      <w:sz w:val="22"/>
                    </w:rPr>
                    <w:t>(</w:t>
                  </w:r>
                  <w:r w:rsidR="0036423F" w:rsidRPr="005C2CBB">
                    <w:rPr>
                      <w:rFonts w:hint="eastAsia"/>
                      <w:sz w:val="22"/>
                    </w:rPr>
                    <w:t>一</w:t>
                  </w:r>
                  <w:r w:rsidR="002151D7" w:rsidRPr="005C2CBB">
                    <w:rPr>
                      <w:rFonts w:hint="eastAsia"/>
                      <w:sz w:val="22"/>
                    </w:rPr>
                    <w:t>財</w:t>
                  </w:r>
                  <w:r w:rsidR="002151D7" w:rsidRPr="005C2CBB">
                    <w:rPr>
                      <w:rFonts w:hint="eastAsia"/>
                      <w:sz w:val="22"/>
                    </w:rPr>
                    <w:t>)</w:t>
                  </w:r>
                  <w:r w:rsidR="002151D7" w:rsidRPr="005C2CBB">
                    <w:rPr>
                      <w:rFonts w:hint="eastAsia"/>
                      <w:sz w:val="22"/>
                    </w:rPr>
                    <w:t>不動産適正取引推進機構】</w:t>
                  </w:r>
                </w:p>
              </w:txbxContent>
            </v:textbox>
          </v:roundrect>
        </w:pict>
      </w:r>
      <w:r w:rsidR="009A40F2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5" type="#_x0000_t98" style="position:absolute;left:0;text-align:left;margin-left:-32.55pt;margin-top:561.95pt;width:221.25pt;height:21pt;z-index:25" fillcolor="#fabf8f" strokecolor="#fabf8f" strokeweight="1pt">
            <v:fill color2="#fde9d9" angle="-45" focusposition="1" focussize="" focus="-50%" type="gradient"/>
            <v:shadow on="t" type="perspective" color="#974706" opacity=".5" offset="1pt" offset2="-3pt"/>
            <v:textbox inset="5.85pt,.7pt,5.85pt,.7pt">
              <w:txbxContent>
                <w:p w:rsidR="001023C3" w:rsidRDefault="009A40F2">
                  <w:r>
                    <w:rPr>
                      <w:rFonts w:hint="eastAsia"/>
                    </w:rPr>
                    <w:t>宅地建物取引士</w:t>
                  </w:r>
                  <w:r w:rsidR="001023C3">
                    <w:rPr>
                      <w:rFonts w:hint="eastAsia"/>
                    </w:rPr>
                    <w:t>登録中、随時発生する項目</w:t>
                  </w:r>
                </w:p>
              </w:txbxContent>
            </v:textbox>
          </v:shape>
        </w:pict>
      </w:r>
      <w:r w:rsidR="009A40F2">
        <w:rPr>
          <w:noProof/>
        </w:rPr>
        <w:pict>
          <v:oval id="_x0000_s1064" style="position:absolute;left:0;text-align:left;margin-left:-69.3pt;margin-top:522.95pt;width:548.25pt;height:21.75pt;z-index:18" fillcolor="#92cddc" strokecolor="#92cddc" strokeweight="1pt">
            <v:fill color2="#daeef3" angle="-45" focus="-50%" type="gradient"/>
            <v:shadow on="t" type="perspective" color="#205867" opacity=".5" offset="1pt" offset2="-3pt"/>
            <v:textbox inset="5.85pt,.7pt,5.85pt,.7pt">
              <w:txbxContent>
                <w:p w:rsidR="00F15A6C" w:rsidRDefault="009A40F2" w:rsidP="005519DE">
                  <w:pPr>
                    <w:ind w:firstLineChars="200" w:firstLine="422"/>
                  </w:pPr>
                  <w:r>
                    <w:rPr>
                      <w:rFonts w:hint="eastAsia"/>
                      <w:b/>
                    </w:rPr>
                    <w:t>宅地建物取引士</w:t>
                  </w:r>
                  <w:r w:rsidR="009A7354" w:rsidRPr="005519DE">
                    <w:rPr>
                      <w:rFonts w:hint="eastAsia"/>
                      <w:b/>
                    </w:rPr>
                    <w:t>と</w:t>
                  </w:r>
                  <w:r w:rsidR="009A7354">
                    <w:rPr>
                      <w:rFonts w:hint="eastAsia"/>
                    </w:rPr>
                    <w:t>して就労可能</w:t>
                  </w:r>
                  <w:r>
                    <w:rPr>
                      <w:rFonts w:hint="eastAsia"/>
                    </w:rPr>
                    <w:t>【試験合格＋</w:t>
                  </w:r>
                  <w:r w:rsidR="002A4F96">
                    <w:rPr>
                      <w:rFonts w:hint="eastAsia"/>
                    </w:rPr>
                    <w:t>府県登録＋</w:t>
                  </w:r>
                  <w:r>
                    <w:rPr>
                      <w:rFonts w:hint="eastAsia"/>
                    </w:rPr>
                    <w:t>取引士</w:t>
                  </w:r>
                  <w:r w:rsidR="001023C3">
                    <w:rPr>
                      <w:rFonts w:hint="eastAsia"/>
                    </w:rPr>
                    <w:t>証交付が条件】</w:t>
                  </w:r>
                </w:p>
              </w:txbxContent>
            </v:textbox>
          </v:oval>
        </w:pict>
      </w:r>
      <w:r w:rsidR="0084489E">
        <w:rPr>
          <w:noProof/>
        </w:rPr>
        <w:pict>
          <v:roundrect id="_x0000_s1062" style="position:absolute;left:0;text-align:left;margin-left:-15.75pt;margin-top:610pt;width:459.6pt;height:33.7pt;z-index:17" arcsize="10923f">
            <v:textbox style="mso-next-textbox:#_x0000_s1062" inset="5.85pt,.7pt,5.85pt,.7pt">
              <w:txbxContent>
                <w:p w:rsidR="00FE558B" w:rsidRDefault="00F15A6C" w:rsidP="00D827AD">
                  <w:pPr>
                    <w:rPr>
                      <w:rFonts w:hint="eastAsia"/>
                    </w:rPr>
                  </w:pPr>
                  <w:r w:rsidRPr="009A1A3C">
                    <w:rPr>
                      <w:rFonts w:hint="eastAsia"/>
                      <w:shd w:val="pct15" w:color="auto" w:fill="FFFFFF"/>
                    </w:rPr>
                    <w:t>書換交付</w:t>
                  </w:r>
                  <w:r>
                    <w:rPr>
                      <w:rFonts w:hint="eastAsia"/>
                    </w:rPr>
                    <w:t xml:space="preserve"> </w:t>
                  </w:r>
                  <w:r w:rsidR="00FE558B">
                    <w:rPr>
                      <w:rFonts w:hint="eastAsia"/>
                    </w:rPr>
                    <w:t xml:space="preserve"> </w:t>
                  </w:r>
                  <w:r w:rsidR="00FE558B">
                    <w:rPr>
                      <w:rFonts w:hint="eastAsia"/>
                    </w:rPr>
                    <w:t xml:space="preserve">氏名を変更した場合　</w:t>
                  </w:r>
                  <w:r w:rsidR="005600B4">
                    <w:rPr>
                      <w:rFonts w:hint="eastAsia"/>
                    </w:rPr>
                    <w:t xml:space="preserve">　</w:t>
                  </w:r>
                  <w:r w:rsidR="005600B4">
                    <w:rPr>
                      <w:rFonts w:hint="eastAsia"/>
                    </w:rPr>
                    <w:t xml:space="preserve"> </w:t>
                  </w:r>
                  <w:r w:rsidR="00C035A5">
                    <w:rPr>
                      <w:rFonts w:hint="eastAsia"/>
                    </w:rPr>
                    <w:t xml:space="preserve"> </w:t>
                  </w:r>
                  <w:r w:rsidR="005600B4" w:rsidRPr="005600B4">
                    <w:rPr>
                      <w:rFonts w:hint="eastAsia"/>
                    </w:rPr>
                    <w:t>【</w:t>
                  </w:r>
                  <w:r w:rsidR="005600B4" w:rsidRPr="005600B4">
                    <w:rPr>
                      <w:rFonts w:hint="eastAsia"/>
                    </w:rPr>
                    <w:t>(</w:t>
                  </w:r>
                  <w:r w:rsidR="005600B4" w:rsidRPr="005600B4">
                    <w:rPr>
                      <w:rFonts w:hint="eastAsia"/>
                    </w:rPr>
                    <w:t>一財</w:t>
                  </w:r>
                  <w:r w:rsidR="005600B4" w:rsidRPr="005600B4">
                    <w:rPr>
                      <w:rFonts w:hint="eastAsia"/>
                    </w:rPr>
                    <w:t>)</w:t>
                  </w:r>
                  <w:r w:rsidR="005600B4" w:rsidRPr="005600B4">
                    <w:rPr>
                      <w:rFonts w:hint="eastAsia"/>
                    </w:rPr>
                    <w:t>大阪府宅地建物取引士センター】</w:t>
                  </w:r>
                </w:p>
                <w:p w:rsidR="00F15A6C" w:rsidRPr="00D827AD" w:rsidRDefault="001023C3" w:rsidP="00D827AD">
                  <w:r w:rsidRPr="009A1A3C">
                    <w:rPr>
                      <w:rFonts w:hint="eastAsia"/>
                      <w:shd w:val="pct15" w:color="auto" w:fill="FFFFFF"/>
                    </w:rPr>
                    <w:t>再</w:t>
                  </w:r>
                  <w:r w:rsidR="00C035A5">
                    <w:rPr>
                      <w:rFonts w:hint="eastAsia"/>
                      <w:shd w:val="pct15" w:color="auto" w:fill="FFFFFF"/>
                    </w:rPr>
                    <w:t xml:space="preserve"> </w:t>
                  </w:r>
                  <w:r w:rsidRPr="009A1A3C">
                    <w:rPr>
                      <w:rFonts w:hint="eastAsia"/>
                      <w:shd w:val="pct15" w:color="auto" w:fill="FFFFFF"/>
                    </w:rPr>
                    <w:t>交</w:t>
                  </w:r>
                  <w:r w:rsidR="00C035A5">
                    <w:rPr>
                      <w:rFonts w:hint="eastAsia"/>
                      <w:shd w:val="pct15" w:color="auto" w:fill="FFFFFF"/>
                    </w:rPr>
                    <w:t xml:space="preserve"> </w:t>
                  </w:r>
                  <w:r w:rsidRPr="009A1A3C">
                    <w:rPr>
                      <w:rFonts w:hint="eastAsia"/>
                      <w:shd w:val="pct15" w:color="auto" w:fill="FFFFFF"/>
                    </w:rPr>
                    <w:t>付</w:t>
                  </w:r>
                  <w:r w:rsidR="009A1A3C">
                    <w:rPr>
                      <w:rFonts w:hint="eastAsia"/>
                    </w:rPr>
                    <w:t xml:space="preserve">　</w:t>
                  </w:r>
                  <w:r w:rsidR="00FE558B">
                    <w:rPr>
                      <w:rFonts w:hint="eastAsia"/>
                    </w:rPr>
                    <w:t xml:space="preserve">紛失や破損した場合　</w:t>
                  </w:r>
                  <w:r w:rsidR="005600B4">
                    <w:rPr>
                      <w:rFonts w:hint="eastAsia"/>
                    </w:rPr>
                    <w:t xml:space="preserve">　　</w:t>
                  </w:r>
                  <w:r w:rsidR="005600B4" w:rsidRPr="005600B4">
                    <w:rPr>
                      <w:rFonts w:hint="eastAsia"/>
                    </w:rPr>
                    <w:t>【</w:t>
                  </w:r>
                  <w:r w:rsidR="005600B4" w:rsidRPr="005600B4">
                    <w:rPr>
                      <w:rFonts w:hint="eastAsia"/>
                    </w:rPr>
                    <w:t>(</w:t>
                  </w:r>
                  <w:r w:rsidR="005600B4" w:rsidRPr="005600B4">
                    <w:rPr>
                      <w:rFonts w:hint="eastAsia"/>
                    </w:rPr>
                    <w:t>一財</w:t>
                  </w:r>
                  <w:r w:rsidR="005600B4" w:rsidRPr="005600B4">
                    <w:rPr>
                      <w:rFonts w:hint="eastAsia"/>
                    </w:rPr>
                    <w:t>)</w:t>
                  </w:r>
                  <w:r w:rsidR="005600B4" w:rsidRPr="005600B4">
                    <w:rPr>
                      <w:rFonts w:hint="eastAsia"/>
                    </w:rPr>
                    <w:t>大阪府宅地建物取引士センター】</w:t>
                  </w:r>
                </w:p>
              </w:txbxContent>
            </v:textbox>
          </v:roundrect>
        </w:pict>
      </w:r>
      <w:r w:rsidR="0084489E">
        <w:rPr>
          <w:noProof/>
        </w:rPr>
        <w:pict>
          <v:roundrect id="_x0000_s1056" style="position:absolute;left:0;text-align:left;margin-left:-15.75pt;margin-top:586.7pt;width:459.6pt;height:18.75pt;z-index:15" arcsize="10923f">
            <v:textbox style="mso-next-textbox:#_x0000_s1056" inset="5.85pt,.7pt,5.85pt,.7pt">
              <w:txbxContent>
                <w:p w:rsidR="00F15A6C" w:rsidRDefault="00F15A6C" w:rsidP="00173504">
                  <w:r w:rsidRPr="00CE2C62">
                    <w:rPr>
                      <w:rFonts w:hint="eastAsia"/>
                      <w:highlight w:val="lightGray"/>
                    </w:rPr>
                    <w:t>変更登録</w:t>
                  </w:r>
                  <w:r w:rsidR="001023C3">
                    <w:rPr>
                      <w:rFonts w:hint="eastAsia"/>
                    </w:rPr>
                    <w:t xml:space="preserve">　</w:t>
                  </w:r>
                  <w:r w:rsidR="00122090">
                    <w:rPr>
                      <w:rFonts w:hint="eastAsia"/>
                    </w:rPr>
                    <w:t>氏名、住所、本籍、勤務先の変更</w:t>
                  </w:r>
                  <w:r w:rsidR="005519DE">
                    <w:rPr>
                      <w:rFonts w:hint="eastAsia"/>
                    </w:rPr>
                    <w:t>。</w:t>
                  </w:r>
                  <w:r>
                    <w:rPr>
                      <w:rFonts w:hint="eastAsia"/>
                    </w:rPr>
                    <w:t>随時受付</w:t>
                  </w:r>
                  <w:r w:rsidR="005519DE">
                    <w:rPr>
                      <w:rFonts w:hint="eastAsia"/>
                    </w:rPr>
                    <w:t>。</w:t>
                  </w:r>
                  <w:r w:rsidR="005600B4">
                    <w:rPr>
                      <w:rFonts w:hint="eastAsia"/>
                    </w:rPr>
                    <w:t xml:space="preserve">　【大阪府】</w:t>
                  </w:r>
                </w:p>
              </w:txbxContent>
            </v:textbox>
          </v:roundrect>
        </w:pict>
      </w:r>
      <w:r w:rsidR="00FD5A75">
        <w:rPr>
          <w:noProof/>
        </w:rPr>
        <w:pict>
          <v:line id="_x0000_s1084" style="position:absolute;left:0;text-align:left;z-index:24" from="182.7pt,506.8pt" to="182.7pt,522.95pt">
            <v:stroke endarrow="block"/>
          </v:line>
        </w:pict>
      </w:r>
      <w:r w:rsidR="007D3379">
        <w:rPr>
          <w:noProof/>
        </w:rPr>
        <w:pict>
          <v:line id="_x0000_s1082" style="position:absolute;left:0;text-align:left;flip:x;z-index:23" from="403.95pt,308.55pt" to="403.95pt,397.5pt">
            <v:stroke endarrow="block"/>
          </v:line>
        </w:pict>
      </w:r>
      <w:r w:rsidR="007D3379">
        <w:rPr>
          <w:noProof/>
        </w:rPr>
        <w:pict>
          <v:rect id="_x0000_s1074" style="position:absolute;left:0;text-align:left;margin-left:403.95pt;margin-top:346.5pt;width:58.5pt;height:30.75pt;z-index:19" stroked="f">
            <v:fill opacity="0"/>
            <v:textbox style="mso-next-textbox:#_x0000_s1074" inset="5.85pt,.7pt,5.85pt,.7pt">
              <w:txbxContent>
                <w:p w:rsidR="009A1A3C" w:rsidRDefault="00CE2C62" w:rsidP="00CE2C6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試験合格</w:t>
                  </w:r>
                </w:p>
                <w:p w:rsidR="00CE2C62" w:rsidRDefault="00CE2C62" w:rsidP="00CE2C62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年未満</w:t>
                  </w:r>
                </w:p>
              </w:txbxContent>
            </v:textbox>
          </v:rect>
        </w:pict>
      </w:r>
      <w:r w:rsidR="00FE558B">
        <w:rPr>
          <w:noProof/>
        </w:rPr>
        <w:pict>
          <v:line id="_x0000_s1081" style="position:absolute;left:0;text-align:left;flip:x;z-index:22" from="182.7pt,377.25pt" to="182.7pt,397.5pt">
            <v:stroke endarrow="block"/>
          </v:line>
        </w:pict>
      </w:r>
      <w:r w:rsidR="00FE558B">
        <w:rPr>
          <w:noProof/>
        </w:rPr>
        <w:pict>
          <v:line id="_x0000_s1080" style="position:absolute;left:0;text-align:left;flip:x;z-index:21" from="182.7pt,308.9pt" to="182.7pt,329.15pt">
            <v:stroke endarrow="block"/>
          </v:line>
        </w:pict>
      </w:r>
      <w:r w:rsidR="00FE558B">
        <w:rPr>
          <w:noProof/>
        </w:rPr>
        <w:pict>
          <v:line id="_x0000_s1049" style="position:absolute;left:0;text-align:left;flip:x;z-index:12" from="257.25pt,244.95pt" to="257.25pt,262.75pt">
            <v:stroke endarrow="block"/>
          </v:line>
        </w:pict>
      </w:r>
      <w:r w:rsidR="002A4F96">
        <w:rPr>
          <w:noProof/>
        </w:rPr>
        <w:pict>
          <v:line id="_x0000_s1045" style="position:absolute;left:0;text-align:left;flip:x;z-index:9" from="182.7pt,156.05pt" to="182.7pt,260.3pt">
            <v:stroke endarrow="block"/>
          </v:line>
        </w:pict>
      </w:r>
      <w:r w:rsidR="002A4F96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87" type="#_x0000_t61" style="position:absolute;left:0;text-align:left;margin-left:268.95pt;margin-top:167.5pt;width:159.3pt;height:16.7pt;z-index:27" adj="-1424,16556">
            <v:textbox inset="5.85pt,.7pt,5.85pt,.7pt">
              <w:txbxContent>
                <w:p w:rsidR="00872160" w:rsidRPr="00F27806" w:rsidRDefault="00872160" w:rsidP="00F27806">
                  <w:pPr>
                    <w:numPr>
                      <w:ilvl w:val="0"/>
                      <w:numId w:val="2"/>
                    </w:numPr>
                    <w:rPr>
                      <w:color w:val="000000"/>
                    </w:rPr>
                  </w:pPr>
                  <w:r w:rsidRPr="00F27806">
                    <w:rPr>
                      <w:rFonts w:hint="eastAsia"/>
                      <w:color w:val="000000"/>
                    </w:rPr>
                    <w:t>実務経験</w:t>
                  </w:r>
                  <w:r w:rsidRPr="00F27806">
                    <w:rPr>
                      <w:rFonts w:hint="eastAsia"/>
                      <w:color w:val="000000"/>
                    </w:rPr>
                    <w:t>2</w:t>
                  </w:r>
                  <w:r w:rsidRPr="00F27806">
                    <w:rPr>
                      <w:rFonts w:hint="eastAsia"/>
                      <w:color w:val="000000"/>
                    </w:rPr>
                    <w:t>年未満の者</w:t>
                  </w:r>
                </w:p>
              </w:txbxContent>
            </v:textbox>
          </v:shape>
        </w:pict>
      </w:r>
      <w:r w:rsidR="00872160">
        <w:rPr>
          <w:noProof/>
        </w:rPr>
        <w:pict>
          <v:shape id="_x0000_s1086" type="#_x0000_t61" style="position:absolute;left:0;text-align:left;margin-left:-22.35pt;margin-top:188.5pt;width:180.3pt;height:44.8pt;z-index:26" adj="24475,15838">
            <v:textbox inset="5.85pt,.7pt,5.85pt,.7pt">
              <w:txbxContent>
                <w:p w:rsidR="00F27806" w:rsidRDefault="00F27806" w:rsidP="00F27806">
                  <w:pPr>
                    <w:numPr>
                      <w:ilvl w:val="0"/>
                      <w:numId w:val="1"/>
                    </w:num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実務経験者</w:t>
                  </w:r>
                </w:p>
                <w:p w:rsidR="009A1A3C" w:rsidRDefault="009A1A3C" w:rsidP="009A1A3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申請前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年間に、宅建業者の下で</w:t>
                  </w:r>
                </w:p>
                <w:p w:rsidR="009A1A3C" w:rsidRDefault="009A1A3C" w:rsidP="009A1A3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宅建業の営業として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年以上従事</w:t>
                  </w:r>
                </w:p>
                <w:p w:rsidR="009A1A3C" w:rsidRPr="009A1A3C" w:rsidRDefault="009A1A3C"/>
              </w:txbxContent>
            </v:textbox>
          </v:shape>
        </w:pict>
      </w:r>
      <w:r w:rsidR="00CF22EA">
        <w:tab/>
      </w:r>
    </w:p>
    <w:sectPr w:rsidR="00613861" w:rsidRPr="00CF22EA" w:rsidSect="00FD5A75">
      <w:headerReference w:type="default" r:id="rId11"/>
      <w:pgSz w:w="11906" w:h="16838" w:code="9"/>
      <w:pgMar w:top="567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8E" w:rsidRDefault="0044118E" w:rsidP="008D6AF4">
      <w:r>
        <w:separator/>
      </w:r>
    </w:p>
  </w:endnote>
  <w:endnote w:type="continuationSeparator" w:id="0">
    <w:p w:rsidR="0044118E" w:rsidRDefault="0044118E" w:rsidP="008D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8E" w:rsidRDefault="0044118E" w:rsidP="008D6AF4">
      <w:r>
        <w:separator/>
      </w:r>
    </w:p>
  </w:footnote>
  <w:footnote w:type="continuationSeparator" w:id="0">
    <w:p w:rsidR="0044118E" w:rsidRDefault="0044118E" w:rsidP="008D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75" w:rsidRPr="000C7275" w:rsidRDefault="00FD5A75" w:rsidP="00FD5A75">
    <w:pPr>
      <w:pStyle w:val="a3"/>
      <w:ind w:firstLineChars="3500" w:firstLine="7379"/>
      <w:rPr>
        <w:rFonts w:ascii="ＭＳ ゴシック" w:eastAsia="ＭＳ ゴシック" w:hAnsi="ＭＳ ゴシック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C29E6"/>
    <w:multiLevelType w:val="hybridMultilevel"/>
    <w:tmpl w:val="867E0AE6"/>
    <w:lvl w:ilvl="0" w:tplc="87FC5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D2ED1"/>
    <w:multiLevelType w:val="hybridMultilevel"/>
    <w:tmpl w:val="46882C54"/>
    <w:lvl w:ilvl="0" w:tplc="AE187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861"/>
    <w:rsid w:val="000B3F95"/>
    <w:rsid w:val="000C7275"/>
    <w:rsid w:val="000E6805"/>
    <w:rsid w:val="000F6924"/>
    <w:rsid w:val="001023C3"/>
    <w:rsid w:val="00122090"/>
    <w:rsid w:val="00173504"/>
    <w:rsid w:val="001C6C3A"/>
    <w:rsid w:val="001E5D80"/>
    <w:rsid w:val="002151D7"/>
    <w:rsid w:val="0024265C"/>
    <w:rsid w:val="0025034A"/>
    <w:rsid w:val="00252916"/>
    <w:rsid w:val="00276928"/>
    <w:rsid w:val="002A4F96"/>
    <w:rsid w:val="002B14CD"/>
    <w:rsid w:val="002B2D19"/>
    <w:rsid w:val="00326AFE"/>
    <w:rsid w:val="00340155"/>
    <w:rsid w:val="0036423F"/>
    <w:rsid w:val="00371750"/>
    <w:rsid w:val="003870EF"/>
    <w:rsid w:val="00432BD3"/>
    <w:rsid w:val="0044118E"/>
    <w:rsid w:val="004A08DF"/>
    <w:rsid w:val="004A66A8"/>
    <w:rsid w:val="004E697E"/>
    <w:rsid w:val="005519DE"/>
    <w:rsid w:val="005600B4"/>
    <w:rsid w:val="00562718"/>
    <w:rsid w:val="005A3372"/>
    <w:rsid w:val="005C2CBB"/>
    <w:rsid w:val="005F19DC"/>
    <w:rsid w:val="00613861"/>
    <w:rsid w:val="00645155"/>
    <w:rsid w:val="006B1B87"/>
    <w:rsid w:val="007446AB"/>
    <w:rsid w:val="00750359"/>
    <w:rsid w:val="00777F05"/>
    <w:rsid w:val="00784B9D"/>
    <w:rsid w:val="00794150"/>
    <w:rsid w:val="007B239B"/>
    <w:rsid w:val="007D3379"/>
    <w:rsid w:val="00834533"/>
    <w:rsid w:val="0084489E"/>
    <w:rsid w:val="00872160"/>
    <w:rsid w:val="008732DD"/>
    <w:rsid w:val="00892275"/>
    <w:rsid w:val="008B51E1"/>
    <w:rsid w:val="008C30D2"/>
    <w:rsid w:val="008D6AF4"/>
    <w:rsid w:val="00902FB6"/>
    <w:rsid w:val="00937C1A"/>
    <w:rsid w:val="00951154"/>
    <w:rsid w:val="00975A87"/>
    <w:rsid w:val="009A1A3C"/>
    <w:rsid w:val="009A40F2"/>
    <w:rsid w:val="009A7354"/>
    <w:rsid w:val="009B2351"/>
    <w:rsid w:val="009B7755"/>
    <w:rsid w:val="009D04F0"/>
    <w:rsid w:val="009D2842"/>
    <w:rsid w:val="009E56BC"/>
    <w:rsid w:val="00A02D58"/>
    <w:rsid w:val="00A16DBA"/>
    <w:rsid w:val="00A23999"/>
    <w:rsid w:val="00A246F7"/>
    <w:rsid w:val="00A365B1"/>
    <w:rsid w:val="00A43AD7"/>
    <w:rsid w:val="00A92D12"/>
    <w:rsid w:val="00AA3E3B"/>
    <w:rsid w:val="00AE2B65"/>
    <w:rsid w:val="00AF7016"/>
    <w:rsid w:val="00BD4D5F"/>
    <w:rsid w:val="00BE2E1C"/>
    <w:rsid w:val="00C020FD"/>
    <w:rsid w:val="00C02E41"/>
    <w:rsid w:val="00C035A5"/>
    <w:rsid w:val="00C06D1C"/>
    <w:rsid w:val="00C6648B"/>
    <w:rsid w:val="00C82111"/>
    <w:rsid w:val="00C939B3"/>
    <w:rsid w:val="00CA311D"/>
    <w:rsid w:val="00CE2C62"/>
    <w:rsid w:val="00CF22EA"/>
    <w:rsid w:val="00D5296F"/>
    <w:rsid w:val="00D6252E"/>
    <w:rsid w:val="00D827AD"/>
    <w:rsid w:val="00DC731E"/>
    <w:rsid w:val="00DD300B"/>
    <w:rsid w:val="00DE06C6"/>
    <w:rsid w:val="00E04677"/>
    <w:rsid w:val="00E16616"/>
    <w:rsid w:val="00E20159"/>
    <w:rsid w:val="00E35F8E"/>
    <w:rsid w:val="00E929DE"/>
    <w:rsid w:val="00ED2C16"/>
    <w:rsid w:val="00EE23B6"/>
    <w:rsid w:val="00F01758"/>
    <w:rsid w:val="00F15A6C"/>
    <w:rsid w:val="00F27641"/>
    <w:rsid w:val="00F27806"/>
    <w:rsid w:val="00F367FD"/>
    <w:rsid w:val="00FB3768"/>
    <w:rsid w:val="00FD5A75"/>
    <w:rsid w:val="00FD76B3"/>
    <w:rsid w:val="00FE32F6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86"/>
        <o:r id="V:Rule2" type="callout" idref="#_x0000_s1087"/>
      </o:rules>
    </o:shapelayout>
  </w:shapeDefaults>
  <w:decimalSymbol w:val="."/>
  <w:listSeparator w:val=","/>
  <w15:chartTrackingRefBased/>
  <w15:docId w15:val="{D7C2096C-AE34-4B43-BE57-98D2FEA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D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D6AF4"/>
    <w:rPr>
      <w:kern w:val="2"/>
      <w:sz w:val="21"/>
      <w:szCs w:val="24"/>
    </w:rPr>
  </w:style>
  <w:style w:type="paragraph" w:styleId="a5">
    <w:name w:val="footer"/>
    <w:basedOn w:val="a"/>
    <w:link w:val="a6"/>
    <w:rsid w:val="008D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D6A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97DFF4669DD54A9FC24D54D3FD1144" ma:contentTypeVersion="0" ma:contentTypeDescription="新しいドキュメントを作成します。" ma:contentTypeScope="" ma:versionID="222eadd69387bea1598b91120ec7b00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5DA64-317F-4948-8CE4-E58D90A172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1DEFAA-8B08-4CA8-9D30-0FBBD4093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682EF6-E93D-4057-BA55-656EFAEE8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C6111C-D6D5-48E8-B980-33036E59C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主任者資格制度フロー</vt:lpstr>
      <vt:lpstr>主任者資格制度フロー</vt:lpstr>
    </vt:vector>
  </TitlesOfParts>
  <Company>大阪府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主任者資格制度フロー</dc:title>
  <dc:subject/>
  <dc:creator>大阪府職員端末機１７年度１２月調達</dc:creator>
  <cp:keywords/>
  <cp:lastModifiedBy>牧野　由加子</cp:lastModifiedBy>
  <cp:revision>2</cp:revision>
  <cp:lastPrinted>2014-09-03T01:40:00Z</cp:lastPrinted>
  <dcterms:created xsi:type="dcterms:W3CDTF">2022-11-21T05:46:00Z</dcterms:created>
  <dcterms:modified xsi:type="dcterms:W3CDTF">2022-11-21T05:46:00Z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