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EB" w:rsidRPr="00030D75" w:rsidRDefault="007222B7" w:rsidP="005918C7">
      <w:pPr>
        <w:jc w:val="center"/>
        <w:rPr>
          <w:rFonts w:asciiTheme="minorEastAsia" w:hAnsiTheme="minorEastAsia"/>
          <w:sz w:val="24"/>
        </w:rPr>
      </w:pPr>
      <w:r w:rsidRPr="00030D75">
        <w:rPr>
          <w:rFonts w:asciiTheme="minorEastAsia" w:hAnsiTheme="minorEastAsia" w:hint="eastAsia"/>
          <w:sz w:val="24"/>
        </w:rPr>
        <w:t>大阪府</w:t>
      </w:r>
      <w:r w:rsidR="005918C7" w:rsidRPr="00030D75">
        <w:rPr>
          <w:rFonts w:asciiTheme="minorEastAsia" w:hAnsiTheme="minorEastAsia" w:hint="eastAsia"/>
          <w:sz w:val="24"/>
        </w:rPr>
        <w:t>流域下水道事業の経営戦略検討</w:t>
      </w:r>
      <w:r w:rsidR="00D426DD" w:rsidRPr="00030D75">
        <w:rPr>
          <w:rFonts w:asciiTheme="minorEastAsia" w:hAnsiTheme="minorEastAsia" w:hint="eastAsia"/>
          <w:sz w:val="24"/>
        </w:rPr>
        <w:t>懇話</w:t>
      </w:r>
      <w:r w:rsidR="005918C7" w:rsidRPr="00030D75">
        <w:rPr>
          <w:rFonts w:asciiTheme="minorEastAsia" w:hAnsiTheme="minorEastAsia" w:hint="eastAsia"/>
          <w:sz w:val="24"/>
        </w:rPr>
        <w:t>会</w:t>
      </w:r>
      <w:r w:rsidR="00F70B1A" w:rsidRPr="00030D75">
        <w:rPr>
          <w:rFonts w:asciiTheme="minorEastAsia" w:hAnsiTheme="minorEastAsia" w:hint="eastAsia"/>
          <w:sz w:val="24"/>
        </w:rPr>
        <w:t>設置要綱</w:t>
      </w:r>
    </w:p>
    <w:p w:rsidR="00607D76" w:rsidRPr="00030D75" w:rsidRDefault="00607D76" w:rsidP="007222B7">
      <w:pPr>
        <w:rPr>
          <w:rFonts w:asciiTheme="minorEastAsia" w:hAnsiTheme="minorEastAsia"/>
        </w:rPr>
      </w:pPr>
    </w:p>
    <w:p w:rsidR="00E31E8B" w:rsidRPr="00030D75" w:rsidRDefault="00E31E8B" w:rsidP="008352BC">
      <w:pPr>
        <w:ind w:left="840" w:hangingChars="400" w:hanging="840"/>
        <w:rPr>
          <w:rFonts w:asciiTheme="minorEastAsia" w:hAnsiTheme="minorEastAsia"/>
        </w:rPr>
      </w:pPr>
      <w:r w:rsidRPr="00030D75">
        <w:rPr>
          <w:rFonts w:asciiTheme="minorEastAsia" w:hAnsiTheme="minorEastAsia" w:hint="eastAsia"/>
        </w:rPr>
        <w:t>（名称）</w:t>
      </w:r>
    </w:p>
    <w:p w:rsidR="008352BC" w:rsidRPr="00030D75" w:rsidRDefault="004B3618" w:rsidP="00E31E8B">
      <w:pPr>
        <w:ind w:leftChars="100" w:left="840" w:hangingChars="300" w:hanging="630"/>
        <w:rPr>
          <w:rFonts w:asciiTheme="minorEastAsia" w:hAnsiTheme="minorEastAsia"/>
        </w:rPr>
      </w:pPr>
      <w:r w:rsidRPr="00030D75">
        <w:rPr>
          <w:rFonts w:asciiTheme="minorEastAsia" w:hAnsiTheme="minorEastAsia" w:hint="eastAsia"/>
        </w:rPr>
        <w:t>第１条</w:t>
      </w:r>
      <w:r w:rsidR="00E31E8B" w:rsidRPr="00030D75">
        <w:rPr>
          <w:rFonts w:asciiTheme="minorEastAsia" w:hAnsiTheme="minorEastAsia" w:hint="eastAsia"/>
        </w:rPr>
        <w:t xml:space="preserve">　</w:t>
      </w:r>
      <w:r w:rsidR="008352BC" w:rsidRPr="00030D75">
        <w:rPr>
          <w:rFonts w:asciiTheme="minorEastAsia" w:hAnsiTheme="minorEastAsia" w:hint="eastAsia"/>
        </w:rPr>
        <w:t>本</w:t>
      </w:r>
      <w:r w:rsidR="007222B7" w:rsidRPr="00030D75">
        <w:rPr>
          <w:rFonts w:asciiTheme="minorEastAsia" w:hAnsiTheme="minorEastAsia" w:hint="eastAsia"/>
        </w:rPr>
        <w:t>会</w:t>
      </w:r>
      <w:r w:rsidR="008352BC" w:rsidRPr="00030D75">
        <w:rPr>
          <w:rFonts w:asciiTheme="minorEastAsia" w:hAnsiTheme="minorEastAsia" w:hint="eastAsia"/>
        </w:rPr>
        <w:t>は、「</w:t>
      </w:r>
      <w:r w:rsidR="007222B7" w:rsidRPr="00030D75">
        <w:rPr>
          <w:rFonts w:asciiTheme="minorEastAsia" w:hAnsiTheme="minorEastAsia" w:hint="eastAsia"/>
        </w:rPr>
        <w:t>大阪府</w:t>
      </w:r>
      <w:r w:rsidR="008352BC" w:rsidRPr="00030D75">
        <w:rPr>
          <w:rFonts w:asciiTheme="minorEastAsia" w:hAnsiTheme="minorEastAsia" w:hint="eastAsia"/>
        </w:rPr>
        <w:t>流域下水道事業</w:t>
      </w:r>
      <w:r w:rsidR="005D728B" w:rsidRPr="00030D75">
        <w:rPr>
          <w:rFonts w:asciiTheme="minorEastAsia" w:hAnsiTheme="minorEastAsia" w:hint="eastAsia"/>
        </w:rPr>
        <w:t>の</w:t>
      </w:r>
      <w:r w:rsidR="008352BC" w:rsidRPr="00030D75">
        <w:rPr>
          <w:rFonts w:asciiTheme="minorEastAsia" w:hAnsiTheme="minorEastAsia" w:hint="eastAsia"/>
        </w:rPr>
        <w:t>経営戦略検討懇話会」（以下「懇話会」という。）と称する。</w:t>
      </w:r>
    </w:p>
    <w:p w:rsidR="008352BC" w:rsidRPr="00030D75" w:rsidRDefault="008352BC" w:rsidP="007222B7">
      <w:pPr>
        <w:rPr>
          <w:rFonts w:asciiTheme="minorEastAsia" w:hAnsiTheme="minorEastAsia"/>
        </w:rPr>
      </w:pPr>
    </w:p>
    <w:p w:rsidR="00E31E8B" w:rsidRPr="00030D75" w:rsidRDefault="00E31E8B" w:rsidP="005918C7">
      <w:pPr>
        <w:jc w:val="left"/>
        <w:rPr>
          <w:rFonts w:asciiTheme="minorEastAsia" w:hAnsiTheme="minorEastAsia"/>
        </w:rPr>
      </w:pPr>
      <w:r w:rsidRPr="00030D75">
        <w:rPr>
          <w:rFonts w:asciiTheme="minorEastAsia" w:hAnsiTheme="minorEastAsia" w:hint="eastAsia"/>
        </w:rPr>
        <w:t>（目的）</w:t>
      </w:r>
    </w:p>
    <w:p w:rsidR="005918C7" w:rsidRPr="00030D75" w:rsidRDefault="004B3618" w:rsidP="00E31E8B">
      <w:pPr>
        <w:ind w:leftChars="100" w:left="840" w:hangingChars="300" w:hanging="630"/>
        <w:jc w:val="left"/>
        <w:rPr>
          <w:rFonts w:asciiTheme="minorEastAsia" w:hAnsiTheme="minorEastAsia"/>
        </w:rPr>
      </w:pPr>
      <w:r w:rsidRPr="00030D75">
        <w:rPr>
          <w:rFonts w:asciiTheme="minorEastAsia" w:hAnsiTheme="minorEastAsia" w:hint="eastAsia"/>
        </w:rPr>
        <w:t>第２条</w:t>
      </w:r>
      <w:r w:rsidR="00E31E8B" w:rsidRPr="00030D75">
        <w:rPr>
          <w:rFonts w:asciiTheme="minorEastAsia" w:hAnsiTheme="minorEastAsia" w:hint="eastAsia"/>
        </w:rPr>
        <w:t xml:space="preserve">　</w:t>
      </w:r>
      <w:r w:rsidR="008352BC" w:rsidRPr="00030D75">
        <w:rPr>
          <w:rFonts w:asciiTheme="minorEastAsia" w:hAnsiTheme="minorEastAsia" w:hint="eastAsia"/>
        </w:rPr>
        <w:t>懇話会は、大阪府</w:t>
      </w:r>
      <w:r w:rsidR="005918C7" w:rsidRPr="00030D75">
        <w:rPr>
          <w:rFonts w:asciiTheme="minorEastAsia" w:hAnsiTheme="minorEastAsia" w:hint="eastAsia"/>
        </w:rPr>
        <w:t>流域下水道事業</w:t>
      </w:r>
      <w:r w:rsidR="007E00B6" w:rsidRPr="00030D75">
        <w:rPr>
          <w:rFonts w:asciiTheme="minorEastAsia" w:hAnsiTheme="minorEastAsia" w:hint="eastAsia"/>
        </w:rPr>
        <w:t>について、</w:t>
      </w:r>
      <w:r w:rsidR="008352BC" w:rsidRPr="00030D75">
        <w:rPr>
          <w:rFonts w:asciiTheme="minorEastAsia" w:hAnsiTheme="minorEastAsia" w:hint="eastAsia"/>
        </w:rPr>
        <w:t>公営企業</w:t>
      </w:r>
      <w:r w:rsidR="007E00B6" w:rsidRPr="00030D75">
        <w:rPr>
          <w:rFonts w:asciiTheme="minorEastAsia" w:hAnsiTheme="minorEastAsia" w:hint="eastAsia"/>
        </w:rPr>
        <w:t>として</w:t>
      </w:r>
      <w:r w:rsidR="008352BC" w:rsidRPr="00030D75">
        <w:rPr>
          <w:rFonts w:asciiTheme="minorEastAsia" w:hAnsiTheme="minorEastAsia" w:hint="eastAsia"/>
        </w:rPr>
        <w:t>将来にわたり</w:t>
      </w:r>
      <w:r w:rsidR="007222B7" w:rsidRPr="00030D75">
        <w:rPr>
          <w:rFonts w:asciiTheme="minorEastAsia" w:hAnsiTheme="minorEastAsia" w:hint="eastAsia"/>
        </w:rPr>
        <w:t>計画的かつ合理的</w:t>
      </w:r>
      <w:r w:rsidR="005918C7" w:rsidRPr="00030D75">
        <w:rPr>
          <w:rFonts w:asciiTheme="minorEastAsia" w:hAnsiTheme="minorEastAsia" w:hint="eastAsia"/>
        </w:rPr>
        <w:t>に</w:t>
      </w:r>
      <w:r w:rsidR="007E00B6" w:rsidRPr="00030D75">
        <w:rPr>
          <w:rFonts w:asciiTheme="minorEastAsia" w:hAnsiTheme="minorEastAsia" w:hint="eastAsia"/>
        </w:rPr>
        <w:t>事業</w:t>
      </w:r>
      <w:r w:rsidR="005918C7" w:rsidRPr="00030D75">
        <w:rPr>
          <w:rFonts w:asciiTheme="minorEastAsia" w:hAnsiTheme="minorEastAsia" w:hint="eastAsia"/>
        </w:rPr>
        <w:t>運営していくため</w:t>
      </w:r>
      <w:r w:rsidR="000F1335" w:rsidRPr="00030D75">
        <w:rPr>
          <w:rFonts w:asciiTheme="minorEastAsia" w:hAnsiTheme="minorEastAsia" w:hint="eastAsia"/>
        </w:rPr>
        <w:t>の</w:t>
      </w:r>
      <w:r w:rsidR="005918C7" w:rsidRPr="00030D75">
        <w:rPr>
          <w:rFonts w:asciiTheme="minorEastAsia" w:hAnsiTheme="minorEastAsia" w:hint="eastAsia"/>
        </w:rPr>
        <w:t>中長期的な経営の基本計画（以下「経営戦略」という）</w:t>
      </w:r>
      <w:r w:rsidR="007E00B6" w:rsidRPr="00030D75">
        <w:rPr>
          <w:rFonts w:asciiTheme="minorEastAsia" w:hAnsiTheme="minorEastAsia" w:hint="eastAsia"/>
        </w:rPr>
        <w:t>策定の参考とするため</w:t>
      </w:r>
      <w:r w:rsidR="005918C7" w:rsidRPr="00030D75">
        <w:rPr>
          <w:rFonts w:asciiTheme="minorEastAsia" w:hAnsiTheme="minorEastAsia" w:hint="eastAsia"/>
        </w:rPr>
        <w:t>、</w:t>
      </w:r>
      <w:r w:rsidR="007222B7" w:rsidRPr="00030D75">
        <w:rPr>
          <w:rFonts w:asciiTheme="minorEastAsia" w:hAnsiTheme="minorEastAsia" w:cs="Times New Roman" w:hint="eastAsia"/>
          <w:sz w:val="22"/>
          <w:szCs w:val="24"/>
        </w:rPr>
        <w:t>今後の投資・財政計画や事業運営のあり方等について</w:t>
      </w:r>
      <w:r w:rsidR="000F1335" w:rsidRPr="00030D75">
        <w:rPr>
          <w:rFonts w:asciiTheme="minorEastAsia" w:hAnsiTheme="minorEastAsia" w:cs="Times New Roman" w:hint="eastAsia"/>
          <w:sz w:val="22"/>
          <w:szCs w:val="24"/>
        </w:rPr>
        <w:t>、</w:t>
      </w:r>
      <w:r w:rsidR="007222B7" w:rsidRPr="00030D75">
        <w:rPr>
          <w:rFonts w:asciiTheme="minorEastAsia" w:hAnsiTheme="minorEastAsia" w:cs="Times New Roman" w:hint="eastAsia"/>
          <w:sz w:val="22"/>
          <w:szCs w:val="24"/>
        </w:rPr>
        <w:t>意見交換、懇談等を行う</w:t>
      </w:r>
      <w:r w:rsidR="001428C5" w:rsidRPr="00030D75">
        <w:rPr>
          <w:rFonts w:asciiTheme="minorEastAsia" w:hAnsiTheme="minorEastAsia" w:cs="Times New Roman" w:hint="eastAsia"/>
          <w:sz w:val="22"/>
          <w:szCs w:val="24"/>
        </w:rPr>
        <w:t>ことを目的とする</w:t>
      </w:r>
      <w:r w:rsidR="007222B7" w:rsidRPr="00030D75">
        <w:rPr>
          <w:rFonts w:asciiTheme="minorEastAsia" w:hAnsiTheme="minorEastAsia" w:cs="Times New Roman" w:hint="eastAsia"/>
          <w:sz w:val="22"/>
          <w:szCs w:val="24"/>
        </w:rPr>
        <w:t>。</w:t>
      </w:r>
    </w:p>
    <w:p w:rsidR="00F70B1A" w:rsidRPr="00030D75" w:rsidRDefault="00F70B1A" w:rsidP="005918C7">
      <w:pPr>
        <w:ind w:leftChars="100" w:left="210"/>
        <w:jc w:val="left"/>
        <w:rPr>
          <w:rFonts w:asciiTheme="minorEastAsia" w:hAnsiTheme="minorEastAsia"/>
        </w:rPr>
      </w:pPr>
    </w:p>
    <w:p w:rsidR="00E31E8B" w:rsidRPr="00030D75" w:rsidRDefault="00E31E8B" w:rsidP="005918C7">
      <w:pPr>
        <w:jc w:val="left"/>
        <w:rPr>
          <w:rFonts w:asciiTheme="minorEastAsia" w:hAnsiTheme="minorEastAsia"/>
        </w:rPr>
      </w:pPr>
      <w:r w:rsidRPr="00030D75">
        <w:rPr>
          <w:rFonts w:asciiTheme="minorEastAsia" w:hAnsiTheme="minorEastAsia" w:hint="eastAsia"/>
        </w:rPr>
        <w:t>（会議内容）</w:t>
      </w:r>
    </w:p>
    <w:p w:rsidR="005918C7" w:rsidRPr="00030D75" w:rsidRDefault="004B3618" w:rsidP="00E31E8B">
      <w:pPr>
        <w:ind w:firstLineChars="100" w:firstLine="210"/>
        <w:jc w:val="left"/>
        <w:rPr>
          <w:rFonts w:asciiTheme="minorEastAsia" w:hAnsiTheme="minorEastAsia"/>
        </w:rPr>
      </w:pPr>
      <w:r w:rsidRPr="00030D75">
        <w:rPr>
          <w:rFonts w:asciiTheme="minorEastAsia" w:hAnsiTheme="minorEastAsia" w:hint="eastAsia"/>
        </w:rPr>
        <w:t>第３条</w:t>
      </w:r>
      <w:r w:rsidR="00E31E8B" w:rsidRPr="00030D75">
        <w:rPr>
          <w:rFonts w:asciiTheme="minorEastAsia" w:hAnsiTheme="minorEastAsia" w:hint="eastAsia"/>
        </w:rPr>
        <w:t xml:space="preserve">　</w:t>
      </w:r>
      <w:r w:rsidR="00607173" w:rsidRPr="00030D75">
        <w:rPr>
          <w:rFonts w:asciiTheme="minorEastAsia" w:hAnsiTheme="minorEastAsia" w:hint="eastAsia"/>
        </w:rPr>
        <w:t>会議内容</w:t>
      </w:r>
      <w:r w:rsidR="005918C7" w:rsidRPr="00030D75">
        <w:rPr>
          <w:rFonts w:asciiTheme="minorEastAsia" w:hAnsiTheme="minorEastAsia" w:hint="eastAsia"/>
        </w:rPr>
        <w:t>は、次に掲げる事項</w:t>
      </w:r>
      <w:r w:rsidR="00607173" w:rsidRPr="00030D75">
        <w:rPr>
          <w:rFonts w:asciiTheme="minorEastAsia" w:hAnsiTheme="minorEastAsia" w:hint="eastAsia"/>
        </w:rPr>
        <w:t>を基本とする</w:t>
      </w:r>
      <w:r w:rsidR="005918C7" w:rsidRPr="00030D75">
        <w:rPr>
          <w:rFonts w:asciiTheme="minorEastAsia" w:hAnsiTheme="minorEastAsia" w:hint="eastAsia"/>
        </w:rPr>
        <w:t>。</w:t>
      </w:r>
    </w:p>
    <w:p w:rsidR="005918C7" w:rsidRPr="00030D75" w:rsidRDefault="005918C7" w:rsidP="005918C7">
      <w:pPr>
        <w:jc w:val="left"/>
        <w:rPr>
          <w:rFonts w:asciiTheme="minorEastAsia" w:hAnsiTheme="minorEastAsia"/>
        </w:rPr>
      </w:pPr>
      <w:r w:rsidRPr="00030D75">
        <w:rPr>
          <w:rFonts w:asciiTheme="minorEastAsia" w:hAnsiTheme="minorEastAsia" w:hint="eastAsia"/>
        </w:rPr>
        <w:t xml:space="preserve">　</w:t>
      </w:r>
      <w:r w:rsidR="004B3618" w:rsidRPr="00030D75">
        <w:rPr>
          <w:rFonts w:asciiTheme="minorEastAsia" w:hAnsiTheme="minorEastAsia" w:hint="eastAsia"/>
        </w:rPr>
        <w:t xml:space="preserve">　</w:t>
      </w:r>
      <w:r w:rsidRPr="00030D75">
        <w:rPr>
          <w:rFonts w:asciiTheme="minorEastAsia" w:hAnsiTheme="minorEastAsia" w:hint="eastAsia"/>
        </w:rPr>
        <w:t>（１）</w:t>
      </w:r>
      <w:r w:rsidR="00607D76" w:rsidRPr="00030D75">
        <w:rPr>
          <w:rFonts w:asciiTheme="minorEastAsia" w:hAnsiTheme="minorEastAsia" w:hint="eastAsia"/>
        </w:rPr>
        <w:t>投資計画に関すること</w:t>
      </w:r>
    </w:p>
    <w:p w:rsidR="005918C7" w:rsidRPr="00030D75" w:rsidRDefault="005918C7" w:rsidP="005918C7">
      <w:pPr>
        <w:jc w:val="left"/>
        <w:rPr>
          <w:rFonts w:asciiTheme="minorEastAsia" w:hAnsiTheme="minorEastAsia"/>
        </w:rPr>
      </w:pPr>
      <w:r w:rsidRPr="00030D75">
        <w:rPr>
          <w:rFonts w:asciiTheme="minorEastAsia" w:hAnsiTheme="minorEastAsia" w:hint="eastAsia"/>
        </w:rPr>
        <w:t xml:space="preserve">　</w:t>
      </w:r>
      <w:r w:rsidR="004B3618" w:rsidRPr="00030D75">
        <w:rPr>
          <w:rFonts w:asciiTheme="minorEastAsia" w:hAnsiTheme="minorEastAsia" w:hint="eastAsia"/>
        </w:rPr>
        <w:t xml:space="preserve">　</w:t>
      </w:r>
      <w:r w:rsidRPr="00030D75">
        <w:rPr>
          <w:rFonts w:asciiTheme="minorEastAsia" w:hAnsiTheme="minorEastAsia" w:hint="eastAsia"/>
        </w:rPr>
        <w:t>（２）</w:t>
      </w:r>
      <w:r w:rsidR="00607D76" w:rsidRPr="00030D75">
        <w:rPr>
          <w:rFonts w:asciiTheme="minorEastAsia" w:hAnsiTheme="minorEastAsia" w:hint="eastAsia"/>
        </w:rPr>
        <w:t>財政計画に関すること</w:t>
      </w:r>
    </w:p>
    <w:p w:rsidR="005918C7" w:rsidRPr="00030D75" w:rsidRDefault="005918C7" w:rsidP="004B3618">
      <w:pPr>
        <w:ind w:firstLineChars="200" w:firstLine="420"/>
        <w:jc w:val="left"/>
        <w:rPr>
          <w:rFonts w:asciiTheme="minorEastAsia" w:hAnsiTheme="minorEastAsia"/>
        </w:rPr>
      </w:pPr>
      <w:r w:rsidRPr="00030D75">
        <w:rPr>
          <w:rFonts w:asciiTheme="minorEastAsia" w:hAnsiTheme="minorEastAsia" w:hint="eastAsia"/>
        </w:rPr>
        <w:t>（３）</w:t>
      </w:r>
      <w:r w:rsidR="00607D76" w:rsidRPr="00030D75">
        <w:rPr>
          <w:rFonts w:asciiTheme="minorEastAsia" w:hAnsiTheme="minorEastAsia" w:hint="eastAsia"/>
        </w:rPr>
        <w:t>効率化、経営健全化に関すること</w:t>
      </w:r>
    </w:p>
    <w:p w:rsidR="005918C7" w:rsidRPr="00030D75" w:rsidRDefault="005918C7" w:rsidP="004B3618">
      <w:pPr>
        <w:ind w:firstLineChars="200" w:firstLine="420"/>
        <w:jc w:val="left"/>
        <w:rPr>
          <w:rFonts w:asciiTheme="minorEastAsia" w:hAnsiTheme="minorEastAsia"/>
        </w:rPr>
      </w:pPr>
      <w:r w:rsidRPr="00030D75">
        <w:rPr>
          <w:rFonts w:asciiTheme="minorEastAsia" w:hAnsiTheme="minorEastAsia" w:hint="eastAsia"/>
        </w:rPr>
        <w:t>（４）</w:t>
      </w:r>
      <w:r w:rsidR="00607D76" w:rsidRPr="00030D75">
        <w:rPr>
          <w:rFonts w:asciiTheme="minorEastAsia" w:hAnsiTheme="minorEastAsia" w:hint="eastAsia"/>
        </w:rPr>
        <w:t>その他</w:t>
      </w:r>
      <w:r w:rsidR="00607173" w:rsidRPr="00030D75">
        <w:rPr>
          <w:rFonts w:asciiTheme="minorEastAsia" w:hAnsiTheme="minorEastAsia" w:hint="eastAsia"/>
        </w:rPr>
        <w:t>経営戦略の検討に</w:t>
      </w:r>
      <w:r w:rsidR="00607D76" w:rsidRPr="00030D75">
        <w:rPr>
          <w:rFonts w:asciiTheme="minorEastAsia" w:hAnsiTheme="minorEastAsia" w:hint="eastAsia"/>
        </w:rPr>
        <w:t>関すること</w:t>
      </w:r>
    </w:p>
    <w:p w:rsidR="00F70B1A" w:rsidRPr="00030D75" w:rsidRDefault="00F70B1A" w:rsidP="005918C7">
      <w:pPr>
        <w:ind w:firstLineChars="100" w:firstLine="210"/>
        <w:jc w:val="left"/>
        <w:rPr>
          <w:rFonts w:asciiTheme="minorEastAsia" w:hAnsiTheme="minorEastAsia"/>
        </w:rPr>
      </w:pPr>
    </w:p>
    <w:p w:rsidR="00E31E8B" w:rsidRPr="00030D75" w:rsidRDefault="00E31E8B" w:rsidP="005918C7">
      <w:pPr>
        <w:jc w:val="left"/>
        <w:rPr>
          <w:rFonts w:asciiTheme="minorEastAsia" w:hAnsiTheme="minorEastAsia"/>
        </w:rPr>
      </w:pPr>
      <w:r w:rsidRPr="00030D75">
        <w:rPr>
          <w:rFonts w:asciiTheme="minorEastAsia" w:hAnsiTheme="minorEastAsia" w:hint="eastAsia"/>
        </w:rPr>
        <w:t>（構成員）</w:t>
      </w:r>
    </w:p>
    <w:p w:rsidR="005918C7" w:rsidRPr="00030D75" w:rsidRDefault="004B3618" w:rsidP="00E31E8B">
      <w:pPr>
        <w:ind w:leftChars="100" w:left="840" w:hangingChars="300" w:hanging="630"/>
        <w:jc w:val="left"/>
        <w:rPr>
          <w:rFonts w:asciiTheme="minorEastAsia" w:hAnsiTheme="minorEastAsia"/>
        </w:rPr>
      </w:pPr>
      <w:r w:rsidRPr="00030D75">
        <w:rPr>
          <w:rFonts w:asciiTheme="minorEastAsia" w:hAnsiTheme="minorEastAsia" w:hint="eastAsia"/>
        </w:rPr>
        <w:t>第４条</w:t>
      </w:r>
      <w:r w:rsidR="00E31E8B" w:rsidRPr="00030D75">
        <w:rPr>
          <w:rFonts w:asciiTheme="minorEastAsia" w:hAnsiTheme="minorEastAsia" w:hint="eastAsia"/>
        </w:rPr>
        <w:t xml:space="preserve">　</w:t>
      </w:r>
      <w:r w:rsidR="00607173" w:rsidRPr="00030D75">
        <w:rPr>
          <w:rFonts w:asciiTheme="minorEastAsia" w:hAnsiTheme="minorEastAsia" w:hint="eastAsia"/>
        </w:rPr>
        <w:t>構成員</w:t>
      </w:r>
      <w:r w:rsidR="005918C7" w:rsidRPr="00030D75">
        <w:rPr>
          <w:rFonts w:asciiTheme="minorEastAsia" w:hAnsiTheme="minorEastAsia" w:hint="eastAsia"/>
        </w:rPr>
        <w:t>は、</w:t>
      </w:r>
      <w:r w:rsidR="00CC14C2" w:rsidRPr="00030D75">
        <w:rPr>
          <w:rFonts w:asciiTheme="minorEastAsia" w:hAnsiTheme="minorEastAsia" w:hint="eastAsia"/>
        </w:rPr>
        <w:t>流域下水道事業にかかる下水道計画、公営企業会計、事業運営のあり方及び地方財政等に</w:t>
      </w:r>
      <w:r w:rsidR="005918C7" w:rsidRPr="00030D75">
        <w:rPr>
          <w:rFonts w:asciiTheme="minorEastAsia" w:hAnsiTheme="minorEastAsia" w:hint="eastAsia"/>
        </w:rPr>
        <w:t>関して専門技術的な助言ができる者</w:t>
      </w:r>
      <w:r w:rsidR="00CC14C2" w:rsidRPr="00030D75">
        <w:rPr>
          <w:rFonts w:asciiTheme="minorEastAsia" w:hAnsiTheme="minorEastAsia" w:hint="eastAsia"/>
        </w:rPr>
        <w:t>（以下「</w:t>
      </w:r>
      <w:r w:rsidR="007E00B6" w:rsidRPr="00030D75">
        <w:rPr>
          <w:rFonts w:asciiTheme="minorEastAsia" w:hAnsiTheme="minorEastAsia" w:hint="eastAsia"/>
        </w:rPr>
        <w:t>有識者</w:t>
      </w:r>
      <w:r w:rsidR="00CC14C2" w:rsidRPr="00030D75">
        <w:rPr>
          <w:rFonts w:asciiTheme="minorEastAsia" w:hAnsiTheme="minorEastAsia" w:hint="eastAsia"/>
        </w:rPr>
        <w:t>」という。）</w:t>
      </w:r>
      <w:r w:rsidR="007E00B6" w:rsidRPr="00030D75">
        <w:rPr>
          <w:rFonts w:asciiTheme="minorEastAsia" w:hAnsiTheme="minorEastAsia" w:hint="eastAsia"/>
        </w:rPr>
        <w:t>及び関連する分野に携わる行政関係者</w:t>
      </w:r>
      <w:r w:rsidR="005918C7" w:rsidRPr="00030D75">
        <w:rPr>
          <w:rFonts w:asciiTheme="minorEastAsia" w:hAnsiTheme="minorEastAsia" w:hint="eastAsia"/>
        </w:rPr>
        <w:t>とする。</w:t>
      </w:r>
    </w:p>
    <w:p w:rsidR="00F70B1A" w:rsidRPr="00030D75" w:rsidRDefault="00F70B1A" w:rsidP="00E31E8B">
      <w:pPr>
        <w:ind w:leftChars="400" w:left="840" w:firstLineChars="100" w:firstLine="210"/>
        <w:jc w:val="left"/>
        <w:rPr>
          <w:rFonts w:asciiTheme="minorEastAsia" w:hAnsiTheme="minorEastAsia"/>
        </w:rPr>
      </w:pPr>
      <w:r w:rsidRPr="00030D75">
        <w:rPr>
          <w:rFonts w:asciiTheme="minorEastAsia" w:hAnsiTheme="minorEastAsia" w:hint="eastAsia"/>
        </w:rPr>
        <w:t>なお、</w:t>
      </w:r>
      <w:r w:rsidR="00BB1A83" w:rsidRPr="00030D75">
        <w:rPr>
          <w:rFonts w:asciiTheme="minorEastAsia" w:hAnsiTheme="minorEastAsia" w:hint="eastAsia"/>
        </w:rPr>
        <w:t>有識者</w:t>
      </w:r>
      <w:r w:rsidRPr="00030D75">
        <w:rPr>
          <w:rFonts w:asciiTheme="minorEastAsia" w:hAnsiTheme="minorEastAsia" w:hint="eastAsia"/>
        </w:rPr>
        <w:t>を招へいするための報償費及び旅費については、大阪府</w:t>
      </w:r>
      <w:r w:rsidR="00DD31F9" w:rsidRPr="00030D75">
        <w:rPr>
          <w:rFonts w:asciiTheme="minorEastAsia" w:hAnsiTheme="minorEastAsia" w:hint="eastAsia"/>
        </w:rPr>
        <w:t>附属</w:t>
      </w:r>
      <w:r w:rsidRPr="00030D75">
        <w:rPr>
          <w:rFonts w:asciiTheme="minorEastAsia" w:hAnsiTheme="minorEastAsia" w:hint="eastAsia"/>
        </w:rPr>
        <w:t>機関条例第三条及び第四条で定める額を準用する。</w:t>
      </w:r>
    </w:p>
    <w:p w:rsidR="00F70B1A" w:rsidRPr="00030D75" w:rsidRDefault="00F70B1A" w:rsidP="00F70B1A">
      <w:pPr>
        <w:ind w:left="210" w:hangingChars="100" w:hanging="210"/>
        <w:jc w:val="left"/>
        <w:rPr>
          <w:rFonts w:asciiTheme="minorEastAsia" w:hAnsiTheme="minorEastAsia"/>
        </w:rPr>
      </w:pPr>
    </w:p>
    <w:p w:rsidR="00E31E8B" w:rsidRPr="00030D75" w:rsidRDefault="00E31E8B" w:rsidP="00F70B1A">
      <w:pPr>
        <w:ind w:left="210" w:hangingChars="100" w:hanging="210"/>
        <w:jc w:val="left"/>
        <w:rPr>
          <w:rFonts w:asciiTheme="minorEastAsia" w:hAnsiTheme="minorEastAsia"/>
        </w:rPr>
      </w:pPr>
      <w:r w:rsidRPr="00030D75">
        <w:rPr>
          <w:rFonts w:asciiTheme="minorEastAsia" w:hAnsiTheme="minorEastAsia" w:hint="eastAsia"/>
        </w:rPr>
        <w:t>（開催時期）</w:t>
      </w:r>
    </w:p>
    <w:p w:rsidR="00CC14C2" w:rsidRPr="00030D75" w:rsidRDefault="004B3618" w:rsidP="00E31E8B">
      <w:pPr>
        <w:ind w:leftChars="100" w:left="210"/>
        <w:jc w:val="left"/>
        <w:rPr>
          <w:rFonts w:asciiTheme="minorEastAsia" w:hAnsiTheme="minorEastAsia"/>
        </w:rPr>
      </w:pPr>
      <w:r w:rsidRPr="00030D75">
        <w:rPr>
          <w:rFonts w:asciiTheme="minorEastAsia" w:hAnsiTheme="minorEastAsia" w:hint="eastAsia"/>
        </w:rPr>
        <w:t>第５条</w:t>
      </w:r>
      <w:r w:rsidR="00E31E8B" w:rsidRPr="00030D75">
        <w:rPr>
          <w:rFonts w:asciiTheme="minorEastAsia" w:hAnsiTheme="minorEastAsia" w:hint="eastAsia"/>
        </w:rPr>
        <w:t xml:space="preserve">　</w:t>
      </w:r>
      <w:r w:rsidR="001A599D" w:rsidRPr="00030D75">
        <w:rPr>
          <w:rFonts w:asciiTheme="minorEastAsia" w:hAnsiTheme="minorEastAsia" w:hint="eastAsia"/>
        </w:rPr>
        <w:t>平成28年１月～平成29年３月の間で概ね四半期に１回開催</w:t>
      </w:r>
      <w:r w:rsidR="00453CAA" w:rsidRPr="00030D75">
        <w:rPr>
          <w:rFonts w:asciiTheme="minorEastAsia" w:hAnsiTheme="minorEastAsia" w:hint="eastAsia"/>
        </w:rPr>
        <w:t>する。</w:t>
      </w:r>
    </w:p>
    <w:p w:rsidR="00CC14C2" w:rsidRPr="00030D75" w:rsidRDefault="00CC14C2" w:rsidP="00F70B1A">
      <w:pPr>
        <w:ind w:left="210" w:hangingChars="100" w:hanging="210"/>
        <w:jc w:val="left"/>
        <w:rPr>
          <w:rFonts w:asciiTheme="minorEastAsia" w:hAnsiTheme="minorEastAsia"/>
        </w:rPr>
      </w:pPr>
    </w:p>
    <w:p w:rsidR="00E31E8B" w:rsidRPr="00030D75" w:rsidRDefault="00E31E8B" w:rsidP="00F70B1A">
      <w:pPr>
        <w:ind w:left="210" w:hangingChars="100" w:hanging="210"/>
        <w:jc w:val="left"/>
        <w:rPr>
          <w:rFonts w:asciiTheme="minorEastAsia" w:hAnsiTheme="minorEastAsia"/>
        </w:rPr>
      </w:pPr>
      <w:r w:rsidRPr="00030D75">
        <w:rPr>
          <w:rFonts w:asciiTheme="minorEastAsia" w:hAnsiTheme="minorEastAsia" w:hint="eastAsia"/>
        </w:rPr>
        <w:t>（事務局）</w:t>
      </w:r>
    </w:p>
    <w:p w:rsidR="00F70B1A" w:rsidRPr="00030D75" w:rsidRDefault="004B3618" w:rsidP="00E31E8B">
      <w:pPr>
        <w:ind w:leftChars="100" w:left="210"/>
        <w:jc w:val="left"/>
        <w:rPr>
          <w:rFonts w:asciiTheme="minorEastAsia" w:hAnsiTheme="minorEastAsia"/>
        </w:rPr>
      </w:pPr>
      <w:r w:rsidRPr="00030D75">
        <w:rPr>
          <w:rFonts w:asciiTheme="minorEastAsia" w:hAnsiTheme="minorEastAsia" w:hint="eastAsia"/>
        </w:rPr>
        <w:t>第６条</w:t>
      </w:r>
      <w:r w:rsidR="00E31E8B" w:rsidRPr="00030D75">
        <w:rPr>
          <w:rFonts w:asciiTheme="minorEastAsia" w:hAnsiTheme="minorEastAsia" w:hint="eastAsia"/>
        </w:rPr>
        <w:t xml:space="preserve">　</w:t>
      </w:r>
      <w:r w:rsidRPr="00030D75">
        <w:rPr>
          <w:rFonts w:asciiTheme="minorEastAsia" w:hAnsiTheme="minorEastAsia" w:hint="eastAsia"/>
        </w:rPr>
        <w:t>懇話会</w:t>
      </w:r>
      <w:r w:rsidR="00F70B1A" w:rsidRPr="00030D75">
        <w:rPr>
          <w:rFonts w:asciiTheme="minorEastAsia" w:hAnsiTheme="minorEastAsia" w:hint="eastAsia"/>
        </w:rPr>
        <w:t>の事務局は</w:t>
      </w:r>
      <w:r w:rsidR="00524B2B" w:rsidRPr="00030D75">
        <w:rPr>
          <w:rFonts w:asciiTheme="minorEastAsia" w:hAnsiTheme="minorEastAsia" w:hint="eastAsia"/>
        </w:rPr>
        <w:t>、</w:t>
      </w:r>
      <w:r w:rsidR="00F70B1A" w:rsidRPr="00030D75">
        <w:rPr>
          <w:rFonts w:asciiTheme="minorEastAsia" w:hAnsiTheme="minorEastAsia" w:hint="eastAsia"/>
        </w:rPr>
        <w:t>大阪府都市整備部下水道室に置く。</w:t>
      </w:r>
    </w:p>
    <w:p w:rsidR="00F70B1A" w:rsidRPr="00030D75" w:rsidRDefault="00F70B1A" w:rsidP="00F70B1A">
      <w:pPr>
        <w:pStyle w:val="a3"/>
        <w:ind w:leftChars="0"/>
        <w:jc w:val="left"/>
        <w:rPr>
          <w:rFonts w:asciiTheme="minorEastAsia" w:hAnsiTheme="minorEastAsia"/>
        </w:rPr>
      </w:pPr>
    </w:p>
    <w:p w:rsidR="00E31E8B" w:rsidRPr="00030D75" w:rsidRDefault="00E31E8B" w:rsidP="00F70B1A">
      <w:pPr>
        <w:jc w:val="left"/>
        <w:rPr>
          <w:rFonts w:asciiTheme="minorEastAsia" w:hAnsiTheme="minorEastAsia"/>
        </w:rPr>
      </w:pPr>
      <w:r w:rsidRPr="00030D75">
        <w:rPr>
          <w:rFonts w:asciiTheme="minorEastAsia" w:hAnsiTheme="minorEastAsia" w:hint="eastAsia"/>
        </w:rPr>
        <w:t>（運営）</w:t>
      </w:r>
    </w:p>
    <w:p w:rsidR="00F70B1A" w:rsidRPr="00030D75" w:rsidRDefault="004B3618" w:rsidP="00E31E8B">
      <w:pPr>
        <w:ind w:firstLineChars="100" w:firstLine="210"/>
        <w:jc w:val="left"/>
        <w:rPr>
          <w:rFonts w:asciiTheme="minorEastAsia" w:hAnsiTheme="minorEastAsia"/>
        </w:rPr>
      </w:pPr>
      <w:r w:rsidRPr="00030D75">
        <w:rPr>
          <w:rFonts w:asciiTheme="minorEastAsia" w:hAnsiTheme="minorEastAsia" w:hint="eastAsia"/>
        </w:rPr>
        <w:t>第７条</w:t>
      </w:r>
      <w:r w:rsidR="00E31E8B" w:rsidRPr="00030D75">
        <w:rPr>
          <w:rFonts w:asciiTheme="minorEastAsia" w:hAnsiTheme="minorEastAsia" w:hint="eastAsia"/>
        </w:rPr>
        <w:t xml:space="preserve">　</w:t>
      </w:r>
      <w:r w:rsidR="00F70B1A" w:rsidRPr="00030D75">
        <w:rPr>
          <w:rFonts w:asciiTheme="minorEastAsia" w:hAnsiTheme="minorEastAsia" w:hint="eastAsia"/>
        </w:rPr>
        <w:t>事務局は、会の招集、開催を行う。</w:t>
      </w:r>
    </w:p>
    <w:p w:rsidR="00F70B1A" w:rsidRPr="00030D75" w:rsidRDefault="00F70B1A" w:rsidP="00F70B1A">
      <w:pPr>
        <w:pStyle w:val="a3"/>
        <w:ind w:leftChars="0"/>
        <w:jc w:val="left"/>
        <w:rPr>
          <w:rFonts w:asciiTheme="minorEastAsia" w:hAnsiTheme="minorEastAsia"/>
        </w:rPr>
      </w:pPr>
    </w:p>
    <w:p w:rsidR="00E31E8B" w:rsidRPr="00030D75" w:rsidRDefault="00E31E8B" w:rsidP="00F70B1A">
      <w:pPr>
        <w:jc w:val="left"/>
        <w:rPr>
          <w:rFonts w:asciiTheme="minorEastAsia" w:hAnsiTheme="minorEastAsia"/>
        </w:rPr>
      </w:pPr>
      <w:r w:rsidRPr="00030D75">
        <w:rPr>
          <w:rFonts w:asciiTheme="minorEastAsia" w:hAnsiTheme="minorEastAsia" w:hint="eastAsia"/>
        </w:rPr>
        <w:t>（その他）</w:t>
      </w:r>
      <w:bookmarkStart w:id="0" w:name="_GoBack"/>
      <w:bookmarkEnd w:id="0"/>
    </w:p>
    <w:p w:rsidR="00F70B1A" w:rsidRPr="00030D75" w:rsidRDefault="004B3618" w:rsidP="00E31E8B">
      <w:pPr>
        <w:ind w:leftChars="100" w:left="840" w:hangingChars="300" w:hanging="630"/>
        <w:jc w:val="left"/>
        <w:rPr>
          <w:rFonts w:asciiTheme="minorEastAsia" w:hAnsiTheme="minorEastAsia"/>
        </w:rPr>
      </w:pPr>
      <w:r w:rsidRPr="00030D75">
        <w:rPr>
          <w:rFonts w:asciiTheme="minorEastAsia" w:hAnsiTheme="minorEastAsia" w:hint="eastAsia"/>
        </w:rPr>
        <w:t>第８条</w:t>
      </w:r>
      <w:r w:rsidR="00E31E8B" w:rsidRPr="00030D75">
        <w:rPr>
          <w:rFonts w:asciiTheme="minorEastAsia" w:hAnsiTheme="minorEastAsia" w:hint="eastAsia"/>
        </w:rPr>
        <w:t xml:space="preserve">　</w:t>
      </w:r>
      <w:r w:rsidR="00F70B1A" w:rsidRPr="00030D75">
        <w:rPr>
          <w:rFonts w:asciiTheme="minorEastAsia" w:hAnsiTheme="minorEastAsia" w:hint="eastAsia"/>
        </w:rPr>
        <w:t>この要綱に定めるもののほか、</w:t>
      </w:r>
      <w:r w:rsidR="00EC2049" w:rsidRPr="00030D75">
        <w:rPr>
          <w:rFonts w:asciiTheme="minorEastAsia" w:hAnsiTheme="minorEastAsia" w:hint="eastAsia"/>
        </w:rPr>
        <w:t>懇話会</w:t>
      </w:r>
      <w:r w:rsidR="00F70B1A" w:rsidRPr="00030D75">
        <w:rPr>
          <w:rFonts w:asciiTheme="minorEastAsia" w:hAnsiTheme="minorEastAsia" w:hint="eastAsia"/>
        </w:rPr>
        <w:t>実施に関し必要な事項は</w:t>
      </w:r>
      <w:r w:rsidR="00BB1A83" w:rsidRPr="00030D75">
        <w:rPr>
          <w:rFonts w:asciiTheme="minorEastAsia" w:hAnsiTheme="minorEastAsia" w:hint="eastAsia"/>
        </w:rPr>
        <w:t>、</w:t>
      </w:r>
      <w:r w:rsidR="00F70B1A" w:rsidRPr="00030D75">
        <w:rPr>
          <w:rFonts w:asciiTheme="minorEastAsia" w:hAnsiTheme="minorEastAsia" w:hint="eastAsia"/>
        </w:rPr>
        <w:t>別途構成員と協議し決定する。</w:t>
      </w:r>
    </w:p>
    <w:p w:rsidR="00B1178B" w:rsidRPr="00030D75" w:rsidRDefault="00B1178B" w:rsidP="00B1178B">
      <w:pPr>
        <w:jc w:val="left"/>
        <w:rPr>
          <w:rFonts w:asciiTheme="minorEastAsia" w:hAnsiTheme="minorEastAsia"/>
        </w:rPr>
      </w:pPr>
    </w:p>
    <w:p w:rsidR="00B1178B" w:rsidRPr="00837A75" w:rsidRDefault="00B1178B" w:rsidP="00B1178B">
      <w:pPr>
        <w:ind w:firstLineChars="400" w:firstLine="840"/>
        <w:jc w:val="left"/>
        <w:rPr>
          <w:rFonts w:asciiTheme="minorEastAsia" w:hAnsiTheme="minorEastAsia"/>
        </w:rPr>
      </w:pPr>
      <w:r w:rsidRPr="00030D75">
        <w:rPr>
          <w:rFonts w:asciiTheme="minorEastAsia" w:hAnsiTheme="minorEastAsia" w:hint="eastAsia"/>
        </w:rPr>
        <w:t xml:space="preserve">附則　</w:t>
      </w:r>
      <w:r w:rsidRPr="00837A75">
        <w:rPr>
          <w:rFonts w:asciiTheme="minorEastAsia" w:hAnsiTheme="minorEastAsia" w:hint="eastAsia"/>
        </w:rPr>
        <w:t>この要綱は平成27年</w:t>
      </w:r>
      <w:r w:rsidR="00837A75">
        <w:rPr>
          <w:rFonts w:asciiTheme="minorEastAsia" w:hAnsiTheme="minorEastAsia" w:hint="eastAsia"/>
        </w:rPr>
        <w:t xml:space="preserve">  </w:t>
      </w:r>
      <w:r w:rsidRPr="00837A75">
        <w:rPr>
          <w:rFonts w:asciiTheme="minorEastAsia" w:hAnsiTheme="minorEastAsia" w:hint="eastAsia"/>
        </w:rPr>
        <w:t>9月14日から施行する。</w:t>
      </w:r>
    </w:p>
    <w:p w:rsidR="00B1178B" w:rsidRPr="00837A75" w:rsidRDefault="00B1178B" w:rsidP="00B1178B">
      <w:pPr>
        <w:jc w:val="left"/>
        <w:rPr>
          <w:rFonts w:asciiTheme="minorEastAsia" w:hAnsiTheme="minorEastAsia"/>
        </w:rPr>
      </w:pPr>
      <w:r w:rsidRPr="00837A75">
        <w:rPr>
          <w:rFonts w:asciiTheme="minorEastAsia" w:hAnsiTheme="minorEastAsia" w:hint="eastAsia"/>
        </w:rPr>
        <w:t xml:space="preserve">　　　　　　　この要綱は平成27年</w:t>
      </w:r>
      <w:r w:rsidR="00837A75">
        <w:rPr>
          <w:rFonts w:asciiTheme="minorEastAsia" w:hAnsiTheme="minorEastAsia" w:hint="eastAsia"/>
        </w:rPr>
        <w:t xml:space="preserve"> </w:t>
      </w:r>
      <w:r w:rsidRPr="00837A75">
        <w:rPr>
          <w:rFonts w:asciiTheme="minorEastAsia" w:hAnsiTheme="minorEastAsia" w:hint="eastAsia"/>
        </w:rPr>
        <w:t>12月10日から施行する。</w:t>
      </w:r>
    </w:p>
    <w:p w:rsidR="00837A75" w:rsidRPr="00837A75" w:rsidRDefault="00837A75" w:rsidP="00B1178B">
      <w:pPr>
        <w:jc w:val="left"/>
        <w:rPr>
          <w:rFonts w:asciiTheme="minorEastAsia" w:hAnsiTheme="minorEastAsia"/>
        </w:rPr>
      </w:pPr>
      <w:r w:rsidRPr="00837A75">
        <w:rPr>
          <w:rFonts w:asciiTheme="minorEastAsia" w:hAnsiTheme="minorEastAsia" w:hint="eastAsia"/>
        </w:rPr>
        <w:t xml:space="preserve">　　　　　　　この要綱は平成28年</w:t>
      </w:r>
      <w:r>
        <w:rPr>
          <w:rFonts w:asciiTheme="minorEastAsia" w:hAnsiTheme="minorEastAsia" w:hint="eastAsia"/>
        </w:rPr>
        <w:t xml:space="preserve"> </w:t>
      </w:r>
      <w:r w:rsidRPr="00837A75">
        <w:rPr>
          <w:rFonts w:asciiTheme="minorEastAsia" w:hAnsiTheme="minorEastAsia" w:hint="eastAsia"/>
        </w:rPr>
        <w:t xml:space="preserve"> 6月</w:t>
      </w:r>
      <w:r w:rsidR="006A432A">
        <w:rPr>
          <w:rFonts w:asciiTheme="minorEastAsia" w:hAnsiTheme="minorEastAsia" w:hint="eastAsia"/>
        </w:rPr>
        <w:t xml:space="preserve">  6</w:t>
      </w:r>
      <w:r>
        <w:rPr>
          <w:rFonts w:asciiTheme="minorEastAsia" w:hAnsiTheme="minorEastAsia" w:hint="eastAsia"/>
        </w:rPr>
        <w:t>日から施行する。</w:t>
      </w:r>
    </w:p>
    <w:p w:rsidR="00BF2338" w:rsidRPr="00030D75" w:rsidRDefault="00BF2338" w:rsidP="00BF2338">
      <w:pPr>
        <w:jc w:val="left"/>
        <w:rPr>
          <w:rFonts w:asciiTheme="minorEastAsia" w:hAnsiTheme="minorEastAsia"/>
        </w:rPr>
      </w:pPr>
    </w:p>
    <w:p w:rsidR="00F80635" w:rsidRPr="00030D75" w:rsidRDefault="00CA1F3E" w:rsidP="00CA1F3E">
      <w:pPr>
        <w:jc w:val="left"/>
        <w:rPr>
          <w:rFonts w:asciiTheme="minorEastAsia" w:hAnsiTheme="minorEastAsia"/>
        </w:rPr>
      </w:pPr>
      <w:r w:rsidRPr="00030D75">
        <w:rPr>
          <w:rFonts w:asciiTheme="minorEastAsia" w:hAnsiTheme="minorEastAsia" w:hint="eastAsia"/>
        </w:rPr>
        <w:t>【</w:t>
      </w:r>
      <w:r w:rsidR="00BB1A83" w:rsidRPr="00030D75">
        <w:rPr>
          <w:rFonts w:asciiTheme="minorEastAsia" w:hAnsiTheme="minorEastAsia" w:hint="eastAsia"/>
        </w:rPr>
        <w:t>有識者</w:t>
      </w:r>
      <w:r w:rsidRPr="00030D75">
        <w:rPr>
          <w:rFonts w:asciiTheme="minorEastAsia" w:hAnsiTheme="minorEastAsia" w:hint="eastAsia"/>
        </w:rPr>
        <w:t>】</w:t>
      </w:r>
    </w:p>
    <w:tbl>
      <w:tblPr>
        <w:tblStyle w:val="a4"/>
        <w:tblW w:w="9588" w:type="dxa"/>
        <w:tblInd w:w="108" w:type="dxa"/>
        <w:tblLook w:val="04A0" w:firstRow="1" w:lastRow="0" w:firstColumn="1" w:lastColumn="0" w:noHBand="0" w:noVBand="1"/>
      </w:tblPr>
      <w:tblGrid>
        <w:gridCol w:w="1866"/>
        <w:gridCol w:w="3966"/>
        <w:gridCol w:w="3756"/>
      </w:tblGrid>
      <w:tr w:rsidR="00030D75" w:rsidRPr="00030D75" w:rsidTr="006F7D20">
        <w:trPr>
          <w:trHeight w:val="624"/>
        </w:trPr>
        <w:tc>
          <w:tcPr>
            <w:tcW w:w="1866" w:type="dxa"/>
            <w:vAlign w:val="center"/>
          </w:tcPr>
          <w:p w:rsidR="004B3618" w:rsidRPr="00030D75" w:rsidRDefault="004B3618" w:rsidP="00F80635">
            <w:pPr>
              <w:jc w:val="center"/>
              <w:rPr>
                <w:rFonts w:asciiTheme="minorEastAsia" w:hAnsiTheme="minorEastAsia"/>
              </w:rPr>
            </w:pPr>
            <w:r w:rsidRPr="00030D75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3966" w:type="dxa"/>
            <w:vAlign w:val="center"/>
          </w:tcPr>
          <w:p w:rsidR="004B3618" w:rsidRPr="00030D75" w:rsidRDefault="00CA1F3E" w:rsidP="004B3618">
            <w:pPr>
              <w:jc w:val="center"/>
              <w:rPr>
                <w:rFonts w:asciiTheme="minorEastAsia" w:hAnsiTheme="minorEastAsia"/>
              </w:rPr>
            </w:pPr>
            <w:r w:rsidRPr="00030D75">
              <w:rPr>
                <w:rFonts w:asciiTheme="minorEastAsia" w:hAnsiTheme="minorEastAsia" w:hint="eastAsia"/>
              </w:rPr>
              <w:t>役職等</w:t>
            </w:r>
          </w:p>
        </w:tc>
        <w:tc>
          <w:tcPr>
            <w:tcW w:w="3756" w:type="dxa"/>
            <w:vAlign w:val="center"/>
          </w:tcPr>
          <w:p w:rsidR="004B3618" w:rsidRPr="00030D75" w:rsidRDefault="00CA1F3E" w:rsidP="00CA1F3E">
            <w:pPr>
              <w:jc w:val="center"/>
              <w:rPr>
                <w:rFonts w:asciiTheme="minorEastAsia" w:hAnsiTheme="minorEastAsia"/>
              </w:rPr>
            </w:pPr>
            <w:r w:rsidRPr="00030D75">
              <w:rPr>
                <w:rFonts w:asciiTheme="minorEastAsia" w:hAnsiTheme="minorEastAsia" w:hint="eastAsia"/>
              </w:rPr>
              <w:t>分野</w:t>
            </w:r>
          </w:p>
        </w:tc>
      </w:tr>
      <w:tr w:rsidR="00030D75" w:rsidRPr="00030D75" w:rsidTr="006F7D20">
        <w:trPr>
          <w:trHeight w:val="904"/>
        </w:trPr>
        <w:tc>
          <w:tcPr>
            <w:tcW w:w="1866" w:type="dxa"/>
            <w:vAlign w:val="center"/>
          </w:tcPr>
          <w:p w:rsidR="00CA1F3E" w:rsidRPr="00030D75" w:rsidRDefault="00CA1F3E" w:rsidP="008E52E7">
            <w:pPr>
              <w:rPr>
                <w:rFonts w:asciiTheme="minorEastAsia" w:hAnsiTheme="minorEastAsia"/>
              </w:rPr>
            </w:pPr>
            <w:r w:rsidRPr="00030D75">
              <w:rPr>
                <w:rFonts w:asciiTheme="minorEastAsia" w:hAnsiTheme="minorEastAsia" w:hint="eastAsia"/>
              </w:rPr>
              <w:t>貫　上　佳　則</w:t>
            </w:r>
          </w:p>
        </w:tc>
        <w:tc>
          <w:tcPr>
            <w:tcW w:w="3966" w:type="dxa"/>
            <w:vAlign w:val="center"/>
          </w:tcPr>
          <w:p w:rsidR="00CA1F3E" w:rsidRPr="00030D75" w:rsidRDefault="001A599D" w:rsidP="00CA1F3E">
            <w:pPr>
              <w:rPr>
                <w:rFonts w:asciiTheme="minorEastAsia" w:hAnsiTheme="minorEastAsia"/>
              </w:rPr>
            </w:pPr>
            <w:r w:rsidRPr="00030D75">
              <w:rPr>
                <w:rFonts w:asciiTheme="minorEastAsia" w:hAnsiTheme="minorEastAsia" w:hint="eastAsia"/>
              </w:rPr>
              <w:t xml:space="preserve">公立大学法人　</w:t>
            </w:r>
            <w:r w:rsidR="00CA1F3E" w:rsidRPr="00030D75">
              <w:rPr>
                <w:rFonts w:asciiTheme="minorEastAsia" w:hAnsiTheme="minorEastAsia" w:hint="eastAsia"/>
              </w:rPr>
              <w:t>大阪市立大学</w:t>
            </w:r>
          </w:p>
          <w:p w:rsidR="00CA1F3E" w:rsidRPr="00030D75" w:rsidRDefault="00CA1F3E" w:rsidP="00CA1F3E">
            <w:pPr>
              <w:ind w:firstLineChars="100" w:firstLine="210"/>
              <w:rPr>
                <w:rFonts w:asciiTheme="minorEastAsia" w:hAnsiTheme="minorEastAsia"/>
              </w:rPr>
            </w:pPr>
            <w:r w:rsidRPr="00030D75">
              <w:rPr>
                <w:rFonts w:asciiTheme="minorEastAsia" w:hAnsiTheme="minorEastAsia" w:hint="eastAsia"/>
              </w:rPr>
              <w:t>大学院工学研究科　教授</w:t>
            </w:r>
          </w:p>
        </w:tc>
        <w:tc>
          <w:tcPr>
            <w:tcW w:w="3756" w:type="dxa"/>
            <w:vAlign w:val="center"/>
          </w:tcPr>
          <w:p w:rsidR="00CA1F3E" w:rsidRPr="00030D75" w:rsidRDefault="00CA1F3E" w:rsidP="00CA1F3E">
            <w:pPr>
              <w:jc w:val="left"/>
              <w:rPr>
                <w:rFonts w:asciiTheme="minorEastAsia" w:hAnsiTheme="minorEastAsia"/>
              </w:rPr>
            </w:pPr>
            <w:r w:rsidRPr="00030D75">
              <w:rPr>
                <w:rFonts w:asciiTheme="minorEastAsia" w:hAnsiTheme="minorEastAsia" w:hint="eastAsia"/>
              </w:rPr>
              <w:t>下水道計画に関すること</w:t>
            </w:r>
          </w:p>
        </w:tc>
      </w:tr>
      <w:tr w:rsidR="00030D75" w:rsidRPr="00030D75" w:rsidTr="006F7D20">
        <w:trPr>
          <w:trHeight w:val="872"/>
        </w:trPr>
        <w:tc>
          <w:tcPr>
            <w:tcW w:w="1866" w:type="dxa"/>
            <w:vAlign w:val="center"/>
          </w:tcPr>
          <w:p w:rsidR="00CA1F3E" w:rsidRPr="00030D75" w:rsidRDefault="00CA1F3E" w:rsidP="008E52E7">
            <w:pPr>
              <w:rPr>
                <w:rFonts w:asciiTheme="minorEastAsia" w:hAnsiTheme="minorEastAsia"/>
              </w:rPr>
            </w:pPr>
            <w:r w:rsidRPr="00030D75">
              <w:rPr>
                <w:rFonts w:asciiTheme="minorEastAsia" w:hAnsiTheme="minorEastAsia" w:hint="eastAsia"/>
              </w:rPr>
              <w:t>武　田　宗　久</w:t>
            </w:r>
          </w:p>
        </w:tc>
        <w:tc>
          <w:tcPr>
            <w:tcW w:w="3966" w:type="dxa"/>
            <w:vAlign w:val="center"/>
          </w:tcPr>
          <w:p w:rsidR="00296192" w:rsidRPr="00030D75" w:rsidRDefault="00296192" w:rsidP="00CA1F3E">
            <w:pPr>
              <w:rPr>
                <w:rFonts w:asciiTheme="minorEastAsia" w:hAnsiTheme="minorEastAsia"/>
              </w:rPr>
            </w:pPr>
            <w:r w:rsidRPr="00030D75">
              <w:rPr>
                <w:rFonts w:asciiTheme="minorEastAsia" w:hAnsiTheme="minorEastAsia" w:hint="eastAsia"/>
              </w:rPr>
              <w:t>武田公認会計士事務所</w:t>
            </w:r>
          </w:p>
          <w:p w:rsidR="00296192" w:rsidRPr="00030D75" w:rsidRDefault="00CA1F3E" w:rsidP="00296192">
            <w:pPr>
              <w:ind w:firstLineChars="100" w:firstLine="210"/>
              <w:rPr>
                <w:rFonts w:asciiTheme="minorEastAsia" w:hAnsiTheme="minorEastAsia"/>
              </w:rPr>
            </w:pPr>
            <w:r w:rsidRPr="00030D75">
              <w:rPr>
                <w:rFonts w:asciiTheme="minorEastAsia" w:hAnsiTheme="minorEastAsia" w:hint="eastAsia"/>
              </w:rPr>
              <w:t>公認会計士</w:t>
            </w:r>
          </w:p>
        </w:tc>
        <w:tc>
          <w:tcPr>
            <w:tcW w:w="3756" w:type="dxa"/>
            <w:vAlign w:val="center"/>
          </w:tcPr>
          <w:p w:rsidR="00CA1F3E" w:rsidRPr="00030D75" w:rsidRDefault="00CA1F3E" w:rsidP="00CA1F3E">
            <w:pPr>
              <w:jc w:val="left"/>
              <w:rPr>
                <w:rFonts w:asciiTheme="minorEastAsia" w:hAnsiTheme="minorEastAsia"/>
              </w:rPr>
            </w:pPr>
            <w:r w:rsidRPr="00030D75">
              <w:rPr>
                <w:rFonts w:asciiTheme="minorEastAsia" w:hAnsiTheme="minorEastAsia" w:hint="eastAsia"/>
              </w:rPr>
              <w:t>公営企業会計に関すること</w:t>
            </w:r>
          </w:p>
        </w:tc>
      </w:tr>
      <w:tr w:rsidR="00030D75" w:rsidRPr="00030D75" w:rsidTr="006F7D20">
        <w:trPr>
          <w:trHeight w:val="840"/>
        </w:trPr>
        <w:tc>
          <w:tcPr>
            <w:tcW w:w="1866" w:type="dxa"/>
            <w:vAlign w:val="center"/>
          </w:tcPr>
          <w:p w:rsidR="00CA1F3E" w:rsidRPr="00030D75" w:rsidRDefault="00CA1F3E" w:rsidP="008E52E7">
            <w:pPr>
              <w:rPr>
                <w:rFonts w:asciiTheme="minorEastAsia" w:hAnsiTheme="minorEastAsia"/>
              </w:rPr>
            </w:pPr>
            <w:r w:rsidRPr="00030D75">
              <w:rPr>
                <w:rFonts w:asciiTheme="minorEastAsia" w:hAnsiTheme="minorEastAsia" w:hint="eastAsia"/>
              </w:rPr>
              <w:t>深　澤　　哲</w:t>
            </w:r>
          </w:p>
        </w:tc>
        <w:tc>
          <w:tcPr>
            <w:tcW w:w="3966" w:type="dxa"/>
            <w:vAlign w:val="center"/>
          </w:tcPr>
          <w:p w:rsidR="00CA1F3E" w:rsidRPr="00030D75" w:rsidRDefault="00CA1F3E" w:rsidP="00CA1F3E">
            <w:pPr>
              <w:rPr>
                <w:rFonts w:asciiTheme="minorEastAsia" w:hAnsiTheme="minorEastAsia"/>
              </w:rPr>
            </w:pPr>
            <w:r w:rsidRPr="00030D75">
              <w:rPr>
                <w:rFonts w:asciiTheme="minorEastAsia" w:hAnsiTheme="minorEastAsia" w:hint="eastAsia"/>
              </w:rPr>
              <w:t>一般財団法人 都市技術センター</w:t>
            </w:r>
          </w:p>
          <w:p w:rsidR="00CA1F3E" w:rsidRPr="00030D75" w:rsidRDefault="00CA1F3E" w:rsidP="00CA1F3E">
            <w:pPr>
              <w:ind w:firstLineChars="100" w:firstLine="210"/>
              <w:rPr>
                <w:rFonts w:asciiTheme="minorEastAsia" w:hAnsiTheme="minorEastAsia"/>
              </w:rPr>
            </w:pPr>
            <w:r w:rsidRPr="00030D75">
              <w:rPr>
                <w:rFonts w:asciiTheme="minorEastAsia" w:hAnsiTheme="minorEastAsia" w:hint="eastAsia"/>
              </w:rPr>
              <w:t>常務理事</w:t>
            </w:r>
          </w:p>
        </w:tc>
        <w:tc>
          <w:tcPr>
            <w:tcW w:w="3756" w:type="dxa"/>
            <w:vAlign w:val="center"/>
          </w:tcPr>
          <w:p w:rsidR="00CA1F3E" w:rsidRPr="00030D75" w:rsidRDefault="00CA1F3E" w:rsidP="00CA1F3E">
            <w:pPr>
              <w:jc w:val="left"/>
              <w:rPr>
                <w:rFonts w:asciiTheme="minorEastAsia" w:hAnsiTheme="minorEastAsia"/>
              </w:rPr>
            </w:pPr>
            <w:r w:rsidRPr="00030D75">
              <w:rPr>
                <w:rFonts w:asciiTheme="minorEastAsia" w:hAnsiTheme="minorEastAsia" w:hint="eastAsia"/>
              </w:rPr>
              <w:t>事業の運営のあり方等に関すること</w:t>
            </w:r>
          </w:p>
        </w:tc>
      </w:tr>
      <w:tr w:rsidR="00030D75" w:rsidRPr="00030D75" w:rsidTr="006F7D20">
        <w:trPr>
          <w:trHeight w:val="808"/>
        </w:trPr>
        <w:tc>
          <w:tcPr>
            <w:tcW w:w="1866" w:type="dxa"/>
            <w:vAlign w:val="center"/>
          </w:tcPr>
          <w:p w:rsidR="00CA1F3E" w:rsidRPr="00030D75" w:rsidRDefault="00CA1F3E" w:rsidP="008E52E7">
            <w:pPr>
              <w:rPr>
                <w:rFonts w:asciiTheme="minorEastAsia" w:hAnsiTheme="minorEastAsia"/>
              </w:rPr>
            </w:pPr>
            <w:r w:rsidRPr="00030D75">
              <w:rPr>
                <w:rFonts w:asciiTheme="minorEastAsia" w:hAnsiTheme="minorEastAsia" w:hint="eastAsia"/>
              </w:rPr>
              <w:t>砂　原　庸　介</w:t>
            </w:r>
          </w:p>
        </w:tc>
        <w:tc>
          <w:tcPr>
            <w:tcW w:w="3966" w:type="dxa"/>
            <w:vAlign w:val="center"/>
          </w:tcPr>
          <w:p w:rsidR="00CA1F3E" w:rsidRPr="00030D75" w:rsidRDefault="00CA1F3E" w:rsidP="00CA1F3E">
            <w:pPr>
              <w:rPr>
                <w:rFonts w:asciiTheme="minorEastAsia" w:hAnsiTheme="minorEastAsia"/>
                <w:kern w:val="0"/>
              </w:rPr>
            </w:pPr>
            <w:r w:rsidRPr="00030D75">
              <w:rPr>
                <w:rFonts w:asciiTheme="minorEastAsia" w:hAnsiTheme="minorEastAsia" w:hint="eastAsia"/>
                <w:kern w:val="0"/>
              </w:rPr>
              <w:t>国立大学法人</w:t>
            </w:r>
            <w:r w:rsidRPr="00030D75">
              <w:rPr>
                <w:rFonts w:asciiTheme="minorEastAsia" w:hAnsiTheme="minorEastAsia"/>
                <w:kern w:val="0"/>
              </w:rPr>
              <w:t xml:space="preserve"> </w:t>
            </w:r>
            <w:r w:rsidR="00837A75">
              <w:rPr>
                <w:rFonts w:asciiTheme="minorEastAsia" w:hAnsiTheme="minorEastAsia" w:hint="eastAsia"/>
                <w:kern w:val="0"/>
              </w:rPr>
              <w:t>神戸大学</w:t>
            </w:r>
          </w:p>
          <w:p w:rsidR="00CA1F3E" w:rsidRPr="00030D75" w:rsidRDefault="00CA1F3E" w:rsidP="00CA1F3E">
            <w:pPr>
              <w:ind w:firstLineChars="100" w:firstLine="210"/>
              <w:rPr>
                <w:rFonts w:asciiTheme="minorEastAsia" w:hAnsiTheme="minorEastAsia"/>
              </w:rPr>
            </w:pPr>
            <w:r w:rsidRPr="00030D75">
              <w:rPr>
                <w:rFonts w:asciiTheme="minorEastAsia" w:hAnsiTheme="minorEastAsia" w:hint="eastAsia"/>
                <w:kern w:val="0"/>
              </w:rPr>
              <w:t>大学院法学研究科</w:t>
            </w:r>
            <w:r w:rsidR="006F7D20">
              <w:rPr>
                <w:rFonts w:asciiTheme="minorEastAsia" w:hAnsiTheme="minorEastAsia" w:hint="eastAsia"/>
                <w:kern w:val="0"/>
              </w:rPr>
              <w:t>・法学部</w:t>
            </w:r>
            <w:r w:rsidRPr="00030D75">
              <w:rPr>
                <w:rFonts w:asciiTheme="minorEastAsia" w:hAnsiTheme="minorEastAsia" w:hint="eastAsia"/>
              </w:rPr>
              <w:t xml:space="preserve">　准教授</w:t>
            </w:r>
          </w:p>
        </w:tc>
        <w:tc>
          <w:tcPr>
            <w:tcW w:w="3756" w:type="dxa"/>
            <w:vAlign w:val="center"/>
          </w:tcPr>
          <w:p w:rsidR="00CA1F3E" w:rsidRPr="00030D75" w:rsidRDefault="00CA1F3E" w:rsidP="00CA1F3E">
            <w:pPr>
              <w:jc w:val="left"/>
              <w:rPr>
                <w:rFonts w:asciiTheme="minorEastAsia" w:hAnsiTheme="minorEastAsia"/>
              </w:rPr>
            </w:pPr>
            <w:r w:rsidRPr="00030D75">
              <w:rPr>
                <w:rFonts w:asciiTheme="minorEastAsia" w:hAnsiTheme="minorEastAsia" w:hint="eastAsia"/>
              </w:rPr>
              <w:t>地方財政等に関すること</w:t>
            </w:r>
          </w:p>
        </w:tc>
      </w:tr>
      <w:tr w:rsidR="00B1178B" w:rsidRPr="00030D75" w:rsidTr="006F7D20">
        <w:trPr>
          <w:trHeight w:val="624"/>
        </w:trPr>
        <w:tc>
          <w:tcPr>
            <w:tcW w:w="1866" w:type="dxa"/>
            <w:vAlign w:val="center"/>
          </w:tcPr>
          <w:p w:rsidR="00B1178B" w:rsidRPr="00030D75" w:rsidRDefault="00B1178B" w:rsidP="006F78CB">
            <w:pPr>
              <w:spacing w:line="276" w:lineRule="auto"/>
            </w:pPr>
            <w:r w:rsidRPr="00030D75">
              <w:rPr>
                <w:rFonts w:hint="eastAsia"/>
              </w:rPr>
              <w:t>佐　藤　雅　代</w:t>
            </w:r>
          </w:p>
        </w:tc>
        <w:tc>
          <w:tcPr>
            <w:tcW w:w="3966" w:type="dxa"/>
            <w:vAlign w:val="center"/>
          </w:tcPr>
          <w:p w:rsidR="00B1178B" w:rsidRPr="00030D75" w:rsidRDefault="00B1178B" w:rsidP="006F78CB">
            <w:pPr>
              <w:spacing w:line="276" w:lineRule="auto"/>
            </w:pPr>
            <w:r w:rsidRPr="00030D75">
              <w:rPr>
                <w:rFonts w:hint="eastAsia"/>
              </w:rPr>
              <w:t>学校法人</w:t>
            </w:r>
            <w:r w:rsidRPr="00030D75">
              <w:t xml:space="preserve"> </w:t>
            </w:r>
            <w:r w:rsidRPr="00030D75">
              <w:rPr>
                <w:rFonts w:hint="eastAsia"/>
              </w:rPr>
              <w:t>関西大学</w:t>
            </w:r>
          </w:p>
          <w:p w:rsidR="00B1178B" w:rsidRPr="00030D75" w:rsidRDefault="00B1178B" w:rsidP="006F78CB">
            <w:pPr>
              <w:spacing w:line="276" w:lineRule="auto"/>
              <w:ind w:firstLineChars="100" w:firstLine="210"/>
            </w:pPr>
            <w:r w:rsidRPr="00030D75">
              <w:rPr>
                <w:rFonts w:hint="eastAsia"/>
              </w:rPr>
              <w:t>経済学部　教授</w:t>
            </w:r>
          </w:p>
        </w:tc>
        <w:tc>
          <w:tcPr>
            <w:tcW w:w="3756" w:type="dxa"/>
            <w:vAlign w:val="center"/>
          </w:tcPr>
          <w:p w:rsidR="00B1178B" w:rsidRPr="00030D75" w:rsidRDefault="00B1178B" w:rsidP="006F78CB">
            <w:pPr>
              <w:spacing w:line="276" w:lineRule="auto"/>
            </w:pPr>
            <w:r w:rsidRPr="00030D75">
              <w:rPr>
                <w:rFonts w:hint="eastAsia"/>
              </w:rPr>
              <w:t>地方財政等に関すること</w:t>
            </w:r>
          </w:p>
        </w:tc>
      </w:tr>
    </w:tbl>
    <w:p w:rsidR="00B1178B" w:rsidRPr="00030D75" w:rsidRDefault="00B1178B" w:rsidP="00B1178B">
      <w:pPr>
        <w:jc w:val="left"/>
        <w:rPr>
          <w:rFonts w:asciiTheme="minorEastAsia" w:hAnsiTheme="minorEastAsia"/>
        </w:rPr>
      </w:pPr>
    </w:p>
    <w:p w:rsidR="00F80635" w:rsidRPr="00030D75" w:rsidRDefault="00F80635" w:rsidP="00F70B1A">
      <w:pPr>
        <w:jc w:val="left"/>
        <w:rPr>
          <w:rFonts w:asciiTheme="minorEastAsia" w:hAnsiTheme="minorEastAsia"/>
        </w:rPr>
      </w:pPr>
    </w:p>
    <w:p w:rsidR="00CA1F3E" w:rsidRPr="00030D75" w:rsidRDefault="00CA1F3E" w:rsidP="00F70B1A">
      <w:pPr>
        <w:jc w:val="left"/>
        <w:rPr>
          <w:rFonts w:asciiTheme="minorEastAsia" w:hAnsiTheme="minorEastAsia"/>
        </w:rPr>
      </w:pPr>
    </w:p>
    <w:sectPr w:rsidR="00CA1F3E" w:rsidRPr="00030D75" w:rsidSect="00837A75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173" w:rsidRDefault="00607173" w:rsidP="00607173">
      <w:r>
        <w:separator/>
      </w:r>
    </w:p>
  </w:endnote>
  <w:endnote w:type="continuationSeparator" w:id="0">
    <w:p w:rsidR="00607173" w:rsidRDefault="00607173" w:rsidP="0060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173" w:rsidRDefault="00607173" w:rsidP="00607173">
      <w:r>
        <w:separator/>
      </w:r>
    </w:p>
  </w:footnote>
  <w:footnote w:type="continuationSeparator" w:id="0">
    <w:p w:rsidR="00607173" w:rsidRDefault="00607173" w:rsidP="00607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3592A"/>
    <w:multiLevelType w:val="hybridMultilevel"/>
    <w:tmpl w:val="C496533A"/>
    <w:lvl w:ilvl="0" w:tplc="C68A4AD8">
      <w:start w:val="1"/>
      <w:numFmt w:val="decimalFullWidth"/>
      <w:lvlText w:val="第%1条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8C7"/>
    <w:rsid w:val="00030D75"/>
    <w:rsid w:val="000409A5"/>
    <w:rsid w:val="000F1335"/>
    <w:rsid w:val="00113072"/>
    <w:rsid w:val="001428C5"/>
    <w:rsid w:val="001A599D"/>
    <w:rsid w:val="00296192"/>
    <w:rsid w:val="002C38A7"/>
    <w:rsid w:val="003043E6"/>
    <w:rsid w:val="0034565A"/>
    <w:rsid w:val="00453CAA"/>
    <w:rsid w:val="00461CF5"/>
    <w:rsid w:val="004B3618"/>
    <w:rsid w:val="00524B2B"/>
    <w:rsid w:val="005918C7"/>
    <w:rsid w:val="005A7F91"/>
    <w:rsid w:val="005D728B"/>
    <w:rsid w:val="00607173"/>
    <w:rsid w:val="00607D76"/>
    <w:rsid w:val="006A432A"/>
    <w:rsid w:val="006B3A30"/>
    <w:rsid w:val="006C52C0"/>
    <w:rsid w:val="006F7D20"/>
    <w:rsid w:val="007222B7"/>
    <w:rsid w:val="007E00B6"/>
    <w:rsid w:val="008352BC"/>
    <w:rsid w:val="00837A75"/>
    <w:rsid w:val="008E52E7"/>
    <w:rsid w:val="00A04CEB"/>
    <w:rsid w:val="00B1178B"/>
    <w:rsid w:val="00BB1A83"/>
    <w:rsid w:val="00BF2338"/>
    <w:rsid w:val="00CA1F3E"/>
    <w:rsid w:val="00CC14C2"/>
    <w:rsid w:val="00CF5785"/>
    <w:rsid w:val="00D426DD"/>
    <w:rsid w:val="00DD31F9"/>
    <w:rsid w:val="00E31E8B"/>
    <w:rsid w:val="00EC2049"/>
    <w:rsid w:val="00F313F5"/>
    <w:rsid w:val="00F344E6"/>
    <w:rsid w:val="00F70B1A"/>
    <w:rsid w:val="00F8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8C7"/>
    <w:pPr>
      <w:ind w:leftChars="400" w:left="840"/>
    </w:pPr>
  </w:style>
  <w:style w:type="table" w:styleId="a4">
    <w:name w:val="Table Grid"/>
    <w:basedOn w:val="a1"/>
    <w:uiPriority w:val="59"/>
    <w:rsid w:val="00F80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71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7173"/>
  </w:style>
  <w:style w:type="paragraph" w:styleId="a7">
    <w:name w:val="footer"/>
    <w:basedOn w:val="a"/>
    <w:link w:val="a8"/>
    <w:uiPriority w:val="99"/>
    <w:unhideWhenUsed/>
    <w:rsid w:val="006071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7173"/>
  </w:style>
  <w:style w:type="paragraph" w:styleId="a9">
    <w:name w:val="Balloon Text"/>
    <w:basedOn w:val="a"/>
    <w:link w:val="aa"/>
    <w:uiPriority w:val="99"/>
    <w:semiHidden/>
    <w:unhideWhenUsed/>
    <w:rsid w:val="00CF5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578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8C7"/>
    <w:pPr>
      <w:ind w:leftChars="400" w:left="840"/>
    </w:pPr>
  </w:style>
  <w:style w:type="table" w:styleId="a4">
    <w:name w:val="Table Grid"/>
    <w:basedOn w:val="a1"/>
    <w:uiPriority w:val="59"/>
    <w:rsid w:val="00F80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71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7173"/>
  </w:style>
  <w:style w:type="paragraph" w:styleId="a7">
    <w:name w:val="footer"/>
    <w:basedOn w:val="a"/>
    <w:link w:val="a8"/>
    <w:uiPriority w:val="99"/>
    <w:unhideWhenUsed/>
    <w:rsid w:val="006071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7173"/>
  </w:style>
  <w:style w:type="paragraph" w:styleId="a9">
    <w:name w:val="Balloon Text"/>
    <w:basedOn w:val="a"/>
    <w:link w:val="aa"/>
    <w:uiPriority w:val="99"/>
    <w:semiHidden/>
    <w:unhideWhenUsed/>
    <w:rsid w:val="00CF5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57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30C60-25C7-4AE6-86E8-2BF4BF8B7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5</cp:revision>
  <cp:lastPrinted>2015-09-14T06:04:00Z</cp:lastPrinted>
  <dcterms:created xsi:type="dcterms:W3CDTF">2015-12-08T11:49:00Z</dcterms:created>
  <dcterms:modified xsi:type="dcterms:W3CDTF">2016-06-06T03:17:00Z</dcterms:modified>
</cp:coreProperties>
</file>