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348" w:rsidRPr="00F72359" w:rsidRDefault="00F13348" w:rsidP="00F13348"/>
    <w:p w:rsidR="00F13348" w:rsidRPr="00F72359" w:rsidRDefault="00F13348" w:rsidP="00F13348"/>
    <w:p w:rsidR="00F13348" w:rsidRPr="009F5C3D" w:rsidRDefault="00275C25" w:rsidP="00F13348">
      <w:pPr>
        <w:jc w:val="center"/>
        <w:rPr>
          <w:b/>
          <w:sz w:val="36"/>
          <w:szCs w:val="32"/>
        </w:rPr>
      </w:pPr>
      <w:r w:rsidRPr="0052760B">
        <w:rPr>
          <w:rFonts w:hint="eastAsia"/>
          <w:b/>
          <w:spacing w:val="172"/>
          <w:kern w:val="0"/>
          <w:sz w:val="36"/>
          <w:szCs w:val="32"/>
          <w:fitText w:val="3186" w:id="1987317248"/>
        </w:rPr>
        <w:t>質疑</w:t>
      </w:r>
      <w:r w:rsidR="00F13348" w:rsidRPr="0052760B">
        <w:rPr>
          <w:rFonts w:hint="eastAsia"/>
          <w:b/>
          <w:spacing w:val="172"/>
          <w:kern w:val="0"/>
          <w:sz w:val="36"/>
          <w:szCs w:val="32"/>
          <w:fitText w:val="3186" w:id="1987317248"/>
        </w:rPr>
        <w:t>回答</w:t>
      </w:r>
      <w:r w:rsidR="00F13348" w:rsidRPr="0052760B">
        <w:rPr>
          <w:rFonts w:hint="eastAsia"/>
          <w:b/>
          <w:spacing w:val="1"/>
          <w:kern w:val="0"/>
          <w:sz w:val="36"/>
          <w:szCs w:val="32"/>
          <w:fitText w:val="3186" w:id="1987317248"/>
        </w:rPr>
        <w:t>書</w:t>
      </w:r>
    </w:p>
    <w:p w:rsidR="00F13348" w:rsidRPr="00F72359" w:rsidRDefault="00F13348" w:rsidP="00F13348"/>
    <w:p w:rsidR="00F13348" w:rsidRPr="00F72359" w:rsidRDefault="00F13348" w:rsidP="00F13348"/>
    <w:p w:rsidR="00F13348" w:rsidRPr="00F72359" w:rsidRDefault="00F13348" w:rsidP="00F13348"/>
    <w:p w:rsidR="00F13348" w:rsidRPr="00F72359" w:rsidRDefault="00F13348" w:rsidP="00F13348"/>
    <w:p w:rsidR="00F13348" w:rsidRPr="00F72359" w:rsidRDefault="00F13348" w:rsidP="00F13348"/>
    <w:p w:rsidR="00F13348" w:rsidRPr="0052760B" w:rsidRDefault="009D24D9" w:rsidP="00F13348">
      <w:pPr>
        <w:jc w:val="center"/>
        <w:rPr>
          <w:sz w:val="36"/>
          <w:szCs w:val="36"/>
        </w:rPr>
      </w:pPr>
      <w:r w:rsidRPr="0052760B">
        <w:rPr>
          <w:rFonts w:hint="eastAsia"/>
          <w:sz w:val="36"/>
          <w:szCs w:val="36"/>
        </w:rPr>
        <w:t>大阪府営寝屋川御幸西住宅用地及び寝屋川市有地売払い一般競争入札</w:t>
      </w:r>
    </w:p>
    <w:p w:rsidR="00F13348" w:rsidRPr="00F72359" w:rsidRDefault="00F13348" w:rsidP="00F13348"/>
    <w:p w:rsidR="00F13348" w:rsidRPr="00F72359" w:rsidRDefault="00F13348" w:rsidP="00F13348"/>
    <w:p w:rsidR="00F13348" w:rsidRPr="00183ABB" w:rsidRDefault="00F13348" w:rsidP="00F13348"/>
    <w:p w:rsidR="00F13348" w:rsidRPr="00F72359" w:rsidRDefault="00F13348" w:rsidP="00F13348"/>
    <w:p w:rsidR="00F13348" w:rsidRPr="00315A98" w:rsidRDefault="00F13348" w:rsidP="00F13348"/>
    <w:p w:rsidR="00F13348" w:rsidRPr="00F72359" w:rsidRDefault="00F13348" w:rsidP="00F13348"/>
    <w:p w:rsidR="00F13348" w:rsidRPr="009D24D9" w:rsidRDefault="00F13348" w:rsidP="00F13348"/>
    <w:p w:rsidR="00F13348" w:rsidRPr="005A45FA" w:rsidRDefault="00F13348" w:rsidP="00F13348"/>
    <w:p w:rsidR="00F13348" w:rsidRPr="00F72359" w:rsidRDefault="00F13348" w:rsidP="00F13348"/>
    <w:p w:rsidR="00F13348" w:rsidRPr="00F72359" w:rsidRDefault="00F13348" w:rsidP="00F13348"/>
    <w:p w:rsidR="00F13348" w:rsidRDefault="00F13348" w:rsidP="00595D77">
      <w:pPr>
        <w:ind w:leftChars="1800" w:left="3642"/>
        <w:jc w:val="left"/>
        <w:rPr>
          <w:sz w:val="32"/>
          <w:szCs w:val="32"/>
        </w:rPr>
      </w:pPr>
      <w:r w:rsidRPr="00595D77">
        <w:rPr>
          <w:rFonts w:hint="eastAsia"/>
          <w:spacing w:val="72"/>
          <w:kern w:val="0"/>
          <w:sz w:val="32"/>
          <w:szCs w:val="32"/>
          <w:fitText w:val="1248" w:id="2092624128"/>
        </w:rPr>
        <w:t>大阪</w:t>
      </w:r>
      <w:r w:rsidRPr="00595D77">
        <w:rPr>
          <w:rFonts w:hint="eastAsia"/>
          <w:kern w:val="0"/>
          <w:sz w:val="32"/>
          <w:szCs w:val="32"/>
          <w:fitText w:val="1248" w:id="2092624128"/>
        </w:rPr>
        <w:t>府</w:t>
      </w:r>
      <w:r w:rsidR="00595D77">
        <w:rPr>
          <w:rFonts w:hint="eastAsia"/>
          <w:sz w:val="32"/>
          <w:szCs w:val="32"/>
        </w:rPr>
        <w:t xml:space="preserve">　</w:t>
      </w:r>
      <w:r w:rsidRPr="00F72359">
        <w:rPr>
          <w:rFonts w:hint="eastAsia"/>
          <w:sz w:val="32"/>
          <w:szCs w:val="32"/>
        </w:rPr>
        <w:t>住宅まちづくり部</w:t>
      </w:r>
      <w:r w:rsidR="00595D77">
        <w:rPr>
          <w:rFonts w:hint="eastAsia"/>
          <w:sz w:val="32"/>
          <w:szCs w:val="32"/>
        </w:rPr>
        <w:t xml:space="preserve"> </w:t>
      </w:r>
      <w:r w:rsidR="00595D77">
        <w:rPr>
          <w:rFonts w:hint="eastAsia"/>
          <w:sz w:val="32"/>
          <w:szCs w:val="32"/>
        </w:rPr>
        <w:t>住宅経営室</w:t>
      </w:r>
      <w:r w:rsidR="00595D77">
        <w:rPr>
          <w:rFonts w:hint="eastAsia"/>
          <w:sz w:val="32"/>
          <w:szCs w:val="32"/>
        </w:rPr>
        <w:t xml:space="preserve"> </w:t>
      </w:r>
      <w:r>
        <w:rPr>
          <w:rFonts w:hint="eastAsia"/>
          <w:sz w:val="32"/>
          <w:szCs w:val="32"/>
        </w:rPr>
        <w:t>施設保全</w:t>
      </w:r>
      <w:r w:rsidRPr="00F72359">
        <w:rPr>
          <w:rFonts w:hint="eastAsia"/>
          <w:sz w:val="32"/>
          <w:szCs w:val="32"/>
        </w:rPr>
        <w:t>課</w:t>
      </w:r>
    </w:p>
    <w:p w:rsidR="00595D77" w:rsidRPr="00F72359" w:rsidRDefault="00595D77" w:rsidP="00595D77">
      <w:pPr>
        <w:ind w:leftChars="1800" w:left="3642"/>
        <w:jc w:val="left"/>
        <w:rPr>
          <w:sz w:val="32"/>
          <w:szCs w:val="32"/>
        </w:rPr>
      </w:pPr>
      <w:r>
        <w:rPr>
          <w:rFonts w:hint="eastAsia"/>
          <w:sz w:val="32"/>
          <w:szCs w:val="32"/>
        </w:rPr>
        <w:t>寝屋川市　まち建設部</w:t>
      </w:r>
      <w:r>
        <w:rPr>
          <w:rFonts w:hint="eastAsia"/>
          <w:sz w:val="32"/>
          <w:szCs w:val="32"/>
        </w:rPr>
        <w:t xml:space="preserve"> </w:t>
      </w:r>
      <w:r>
        <w:rPr>
          <w:rFonts w:hint="eastAsia"/>
          <w:sz w:val="32"/>
          <w:szCs w:val="32"/>
        </w:rPr>
        <w:t>道路交通課</w:t>
      </w:r>
    </w:p>
    <w:p w:rsidR="009A0261" w:rsidRDefault="009A0261">
      <w:pPr>
        <w:widowControl/>
        <w:jc w:val="left"/>
      </w:pPr>
      <w:r>
        <w:br w:type="page"/>
      </w:r>
    </w:p>
    <w:tbl>
      <w:tblPr>
        <w:tblStyle w:val="a3"/>
        <w:tblW w:w="15223" w:type="dxa"/>
        <w:jc w:val="center"/>
        <w:tblLayout w:type="fixed"/>
        <w:tblLook w:val="04A0" w:firstRow="1" w:lastRow="0" w:firstColumn="1" w:lastColumn="0" w:noHBand="0" w:noVBand="1"/>
      </w:tblPr>
      <w:tblGrid>
        <w:gridCol w:w="710"/>
        <w:gridCol w:w="737"/>
        <w:gridCol w:w="6236"/>
        <w:gridCol w:w="7540"/>
      </w:tblGrid>
      <w:tr w:rsidR="00F13348" w:rsidTr="00C52EC9">
        <w:trPr>
          <w:trHeight w:val="840"/>
          <w:tblHeader/>
          <w:jc w:val="center"/>
        </w:trPr>
        <w:tc>
          <w:tcPr>
            <w:tcW w:w="710" w:type="dxa"/>
            <w:vAlign w:val="center"/>
          </w:tcPr>
          <w:p w:rsidR="00F13348" w:rsidRPr="003A4760" w:rsidRDefault="00F13348" w:rsidP="00C52EC9">
            <w:pPr>
              <w:jc w:val="center"/>
            </w:pPr>
            <w:r w:rsidRPr="003A4760">
              <w:lastRenderedPageBreak/>
              <w:br w:type="page"/>
            </w:r>
            <w:r w:rsidRPr="003A4760">
              <w:rPr>
                <w:rFonts w:hint="eastAsia"/>
              </w:rPr>
              <w:t>番号</w:t>
            </w:r>
          </w:p>
        </w:tc>
        <w:tc>
          <w:tcPr>
            <w:tcW w:w="737" w:type="dxa"/>
            <w:vAlign w:val="center"/>
          </w:tcPr>
          <w:p w:rsidR="00F13348" w:rsidRDefault="00F13348" w:rsidP="00F13348">
            <w:pPr>
              <w:ind w:leftChars="-38" w:left="-77" w:rightChars="-16" w:right="-32"/>
              <w:jc w:val="center"/>
            </w:pPr>
            <w:r w:rsidRPr="003A4760">
              <w:rPr>
                <w:rFonts w:hint="eastAsia"/>
              </w:rPr>
              <w:t>要領の</w:t>
            </w:r>
          </w:p>
          <w:p w:rsidR="00F13348" w:rsidRPr="003A4760" w:rsidRDefault="00F13348" w:rsidP="00F13348">
            <w:pPr>
              <w:ind w:leftChars="-38" w:left="-77" w:rightChars="-16" w:right="-32"/>
              <w:jc w:val="center"/>
            </w:pPr>
            <w:r w:rsidRPr="003A4760">
              <w:rPr>
                <w:rFonts w:hint="eastAsia"/>
              </w:rPr>
              <w:t>ページ</w:t>
            </w:r>
          </w:p>
        </w:tc>
        <w:tc>
          <w:tcPr>
            <w:tcW w:w="6236" w:type="dxa"/>
            <w:vAlign w:val="center"/>
          </w:tcPr>
          <w:p w:rsidR="00F13348" w:rsidRPr="003A4760" w:rsidRDefault="00C52EC9" w:rsidP="00F13348">
            <w:pPr>
              <w:jc w:val="center"/>
            </w:pPr>
            <w:r w:rsidRPr="006E4902">
              <w:rPr>
                <w:rFonts w:hint="eastAsia"/>
                <w:spacing w:val="396"/>
                <w:kern w:val="0"/>
                <w:fitText w:val="1212" w:id="2092656386"/>
              </w:rPr>
              <w:t>質</w:t>
            </w:r>
            <w:r w:rsidR="00F13348" w:rsidRPr="006E4902">
              <w:rPr>
                <w:rFonts w:hint="eastAsia"/>
                <w:kern w:val="0"/>
                <w:fitText w:val="1212" w:id="2092656386"/>
              </w:rPr>
              <w:t>疑</w:t>
            </w:r>
          </w:p>
        </w:tc>
        <w:tc>
          <w:tcPr>
            <w:tcW w:w="7540" w:type="dxa"/>
            <w:vAlign w:val="center"/>
          </w:tcPr>
          <w:p w:rsidR="00F13348" w:rsidRPr="003A4760" w:rsidRDefault="006E4902" w:rsidP="00F13348">
            <w:pPr>
              <w:jc w:val="center"/>
            </w:pPr>
            <w:r w:rsidRPr="006E4902">
              <w:rPr>
                <w:rFonts w:hint="eastAsia"/>
                <w:spacing w:val="396"/>
                <w:kern w:val="0"/>
                <w:fitText w:val="1212" w:id="2092656385"/>
              </w:rPr>
              <w:t>回</w:t>
            </w:r>
            <w:r w:rsidR="00F13348" w:rsidRPr="006E4902">
              <w:rPr>
                <w:rFonts w:hint="eastAsia"/>
                <w:kern w:val="0"/>
                <w:fitText w:val="1212" w:id="2092656385"/>
              </w:rPr>
              <w:t>答</w:t>
            </w:r>
          </w:p>
        </w:tc>
      </w:tr>
      <w:tr w:rsidR="0056343A" w:rsidTr="00B32845">
        <w:trPr>
          <w:trHeight w:val="1134"/>
          <w:jc w:val="center"/>
        </w:trPr>
        <w:tc>
          <w:tcPr>
            <w:tcW w:w="710" w:type="dxa"/>
            <w:vAlign w:val="center"/>
          </w:tcPr>
          <w:p w:rsidR="0056343A" w:rsidRDefault="0056343A" w:rsidP="0056343A">
            <w:pPr>
              <w:jc w:val="center"/>
              <w:rPr>
                <w:rFonts w:asciiTheme="minorEastAsia" w:eastAsiaTheme="minorEastAsia" w:hAnsiTheme="minorEastAsia"/>
              </w:rPr>
            </w:pPr>
            <w:r>
              <w:rPr>
                <w:rFonts w:asciiTheme="minorEastAsia" w:eastAsiaTheme="minorEastAsia" w:hAnsiTheme="minorEastAsia" w:hint="eastAsia"/>
              </w:rPr>
              <w:t>1</w:t>
            </w:r>
          </w:p>
        </w:tc>
        <w:tc>
          <w:tcPr>
            <w:tcW w:w="737" w:type="dxa"/>
            <w:vAlign w:val="center"/>
          </w:tcPr>
          <w:p w:rsidR="0056343A" w:rsidRDefault="0056343A" w:rsidP="0056343A">
            <w:pPr>
              <w:jc w:val="center"/>
              <w:rPr>
                <w:rFonts w:asciiTheme="minorEastAsia" w:eastAsiaTheme="minorEastAsia" w:hAnsiTheme="minorEastAsia"/>
              </w:rPr>
            </w:pPr>
            <w:r>
              <w:rPr>
                <w:rFonts w:asciiTheme="minorEastAsia" w:eastAsiaTheme="minorEastAsia" w:hAnsiTheme="minorEastAsia" w:hint="eastAsia"/>
              </w:rPr>
              <w:t>P.11</w:t>
            </w:r>
          </w:p>
        </w:tc>
        <w:tc>
          <w:tcPr>
            <w:tcW w:w="6236" w:type="dxa"/>
          </w:tcPr>
          <w:p w:rsidR="0056343A" w:rsidRDefault="0056343A" w:rsidP="0056343A">
            <w:r>
              <w:rPr>
                <w:rFonts w:hint="eastAsia"/>
              </w:rPr>
              <w:t>本件の契約決済が令和</w:t>
            </w:r>
            <w:r>
              <w:rPr>
                <w:rFonts w:hint="eastAsia"/>
              </w:rPr>
              <w:t>2</w:t>
            </w:r>
            <w:r>
              <w:rPr>
                <w:rFonts w:hint="eastAsia"/>
              </w:rPr>
              <w:t>年</w:t>
            </w:r>
            <w:r>
              <w:rPr>
                <w:rFonts w:hint="eastAsia"/>
              </w:rPr>
              <w:t>3</w:t>
            </w:r>
            <w:r>
              <w:rPr>
                <w:rFonts w:hint="eastAsia"/>
              </w:rPr>
              <w:t>月</w:t>
            </w:r>
            <w:r>
              <w:rPr>
                <w:rFonts w:hint="eastAsia"/>
              </w:rPr>
              <w:t>2</w:t>
            </w:r>
            <w:r>
              <w:rPr>
                <w:rFonts w:hint="eastAsia"/>
              </w:rPr>
              <w:t>日から令和</w:t>
            </w:r>
            <w:r>
              <w:rPr>
                <w:rFonts w:hint="eastAsia"/>
              </w:rPr>
              <w:t>2</w:t>
            </w:r>
            <w:r>
              <w:rPr>
                <w:rFonts w:hint="eastAsia"/>
              </w:rPr>
              <w:t>年</w:t>
            </w:r>
            <w:r>
              <w:rPr>
                <w:rFonts w:hint="eastAsia"/>
              </w:rPr>
              <w:t>3</w:t>
            </w:r>
            <w:r>
              <w:rPr>
                <w:rFonts w:hint="eastAsia"/>
              </w:rPr>
              <w:t>月</w:t>
            </w:r>
            <w:r>
              <w:rPr>
                <w:rFonts w:hint="eastAsia"/>
              </w:rPr>
              <w:t>6</w:t>
            </w:r>
            <w:r>
              <w:rPr>
                <w:rFonts w:hint="eastAsia"/>
              </w:rPr>
              <w:t>日までの間となって</w:t>
            </w:r>
            <w:r w:rsidR="00D02130">
              <w:rPr>
                <w:rFonts w:hint="eastAsia"/>
              </w:rPr>
              <w:t>い</w:t>
            </w:r>
            <w:r>
              <w:rPr>
                <w:rFonts w:hint="eastAsia"/>
              </w:rPr>
              <w:t>ますので、固定資産税・都市計画税について、令和</w:t>
            </w:r>
            <w:r>
              <w:rPr>
                <w:rFonts w:hint="eastAsia"/>
              </w:rPr>
              <w:t>2</w:t>
            </w:r>
            <w:r>
              <w:rPr>
                <w:rFonts w:hint="eastAsia"/>
              </w:rPr>
              <w:t>年度の税負担は無いものと考えて宜しいで</w:t>
            </w:r>
            <w:r w:rsidR="00D02130">
              <w:rPr>
                <w:rFonts w:hint="eastAsia"/>
              </w:rPr>
              <w:t>す</w:t>
            </w:r>
            <w:r>
              <w:rPr>
                <w:rFonts w:hint="eastAsia"/>
              </w:rPr>
              <w:t>か。</w:t>
            </w:r>
          </w:p>
        </w:tc>
        <w:tc>
          <w:tcPr>
            <w:tcW w:w="7540" w:type="dxa"/>
          </w:tcPr>
          <w:p w:rsidR="0056343A" w:rsidRPr="00FC6E5A" w:rsidRDefault="0056343A" w:rsidP="0056343A">
            <w:r>
              <w:rPr>
                <w:rFonts w:hint="eastAsia"/>
              </w:rPr>
              <w:t>固定資産税・都市計画税の賦課期日は毎年</w:t>
            </w:r>
            <w:r>
              <w:rPr>
                <w:rFonts w:hint="eastAsia"/>
              </w:rPr>
              <w:t>1</w:t>
            </w:r>
            <w:r>
              <w:rPr>
                <w:rFonts w:hint="eastAsia"/>
              </w:rPr>
              <w:t>月</w:t>
            </w:r>
            <w:r>
              <w:rPr>
                <w:rFonts w:hint="eastAsia"/>
              </w:rPr>
              <w:t>1</w:t>
            </w:r>
            <w:r>
              <w:rPr>
                <w:rFonts w:hint="eastAsia"/>
              </w:rPr>
              <w:t>日ですので、令和</w:t>
            </w:r>
            <w:r>
              <w:rPr>
                <w:rFonts w:hint="eastAsia"/>
              </w:rPr>
              <w:t>2</w:t>
            </w:r>
            <w:r>
              <w:rPr>
                <w:rFonts w:hint="eastAsia"/>
              </w:rPr>
              <w:t>年度はこれらの税の課税対象外です。</w:t>
            </w:r>
          </w:p>
        </w:tc>
      </w:tr>
      <w:tr w:rsidR="0056343A" w:rsidTr="008A106B">
        <w:trPr>
          <w:trHeight w:val="1701"/>
          <w:jc w:val="center"/>
        </w:trPr>
        <w:tc>
          <w:tcPr>
            <w:tcW w:w="710" w:type="dxa"/>
            <w:vAlign w:val="center"/>
          </w:tcPr>
          <w:p w:rsidR="0056343A" w:rsidRDefault="0056343A" w:rsidP="0056343A">
            <w:pPr>
              <w:jc w:val="center"/>
              <w:rPr>
                <w:rFonts w:asciiTheme="minorEastAsia" w:eastAsiaTheme="minorEastAsia" w:hAnsiTheme="minorEastAsia"/>
              </w:rPr>
            </w:pPr>
            <w:r>
              <w:rPr>
                <w:rFonts w:asciiTheme="minorEastAsia" w:eastAsiaTheme="minorEastAsia" w:hAnsiTheme="minorEastAsia" w:hint="eastAsia"/>
              </w:rPr>
              <w:t>2</w:t>
            </w:r>
          </w:p>
        </w:tc>
        <w:tc>
          <w:tcPr>
            <w:tcW w:w="737" w:type="dxa"/>
            <w:vAlign w:val="center"/>
          </w:tcPr>
          <w:p w:rsidR="0056343A" w:rsidRDefault="0056343A" w:rsidP="0056343A">
            <w:pPr>
              <w:jc w:val="center"/>
              <w:rPr>
                <w:rFonts w:asciiTheme="minorEastAsia" w:eastAsiaTheme="minorEastAsia" w:hAnsiTheme="minorEastAsia"/>
              </w:rPr>
            </w:pPr>
            <w:r>
              <w:rPr>
                <w:rFonts w:asciiTheme="minorEastAsia" w:eastAsiaTheme="minorEastAsia" w:hAnsiTheme="minorEastAsia" w:hint="eastAsia"/>
              </w:rPr>
              <w:t>P.15</w:t>
            </w:r>
          </w:p>
        </w:tc>
        <w:tc>
          <w:tcPr>
            <w:tcW w:w="6236" w:type="dxa"/>
          </w:tcPr>
          <w:p w:rsidR="0056343A" w:rsidRDefault="0056343A" w:rsidP="0056343A">
            <w:r>
              <w:rPr>
                <w:rFonts w:hint="eastAsia"/>
              </w:rPr>
              <w:t>旧木造平屋の府営住宅図面（配置図、基礎図等）は開示</w:t>
            </w:r>
            <w:r w:rsidR="00D02130">
              <w:rPr>
                <w:rFonts w:hint="eastAsia"/>
              </w:rPr>
              <w:t>でき</w:t>
            </w:r>
            <w:r>
              <w:rPr>
                <w:rFonts w:hint="eastAsia"/>
              </w:rPr>
              <w:t>ますか</w:t>
            </w:r>
            <w:r w:rsidR="00D02130">
              <w:rPr>
                <w:rFonts w:hint="eastAsia"/>
              </w:rPr>
              <w:t>。</w:t>
            </w:r>
          </w:p>
        </w:tc>
        <w:tc>
          <w:tcPr>
            <w:tcW w:w="7540" w:type="dxa"/>
          </w:tcPr>
          <w:p w:rsidR="0056343A" w:rsidRDefault="008A106B" w:rsidP="0056343A">
            <w:r>
              <w:rPr>
                <w:rFonts w:hint="eastAsia"/>
              </w:rPr>
              <w:t>参考資料として</w:t>
            </w:r>
            <w:r w:rsidR="00E34995">
              <w:rPr>
                <w:rFonts w:hint="eastAsia"/>
              </w:rPr>
              <w:t>従前府営住宅の</w:t>
            </w:r>
            <w:r w:rsidR="00364607">
              <w:rPr>
                <w:rFonts w:hint="eastAsia"/>
              </w:rPr>
              <w:t>主要な建物</w:t>
            </w:r>
            <w:r w:rsidR="00E34995">
              <w:rPr>
                <w:rFonts w:hint="eastAsia"/>
              </w:rPr>
              <w:t>配置が分かる測量図</w:t>
            </w:r>
            <w:r w:rsidR="0056343A">
              <w:rPr>
                <w:rFonts w:hint="eastAsia"/>
              </w:rPr>
              <w:t>を以下で公表します。</w:t>
            </w:r>
            <w:r>
              <w:rPr>
                <w:rFonts w:hint="eastAsia"/>
              </w:rPr>
              <w:t>なお、昭和</w:t>
            </w:r>
            <w:r>
              <w:rPr>
                <w:rFonts w:hint="eastAsia"/>
              </w:rPr>
              <w:t>37</w:t>
            </w:r>
            <w:r>
              <w:rPr>
                <w:rFonts w:hint="eastAsia"/>
              </w:rPr>
              <w:t>年</w:t>
            </w:r>
            <w:r w:rsidR="00D80EF7">
              <w:rPr>
                <w:rFonts w:hint="eastAsia"/>
              </w:rPr>
              <w:t>の測量</w:t>
            </w:r>
            <w:r w:rsidR="00C84D52">
              <w:rPr>
                <w:rFonts w:hint="eastAsia"/>
              </w:rPr>
              <w:t>図</w:t>
            </w:r>
            <w:r w:rsidR="00D80EF7">
              <w:rPr>
                <w:rFonts w:hint="eastAsia"/>
              </w:rPr>
              <w:t>であるため、撤去直前とは異なっている可能性があります</w:t>
            </w:r>
            <w:r>
              <w:rPr>
                <w:rFonts w:hint="eastAsia"/>
              </w:rPr>
              <w:t>。</w:t>
            </w:r>
          </w:p>
          <w:p w:rsidR="0056343A" w:rsidRDefault="00E04C55" w:rsidP="0056343A">
            <w:hyperlink r:id="rId7" w:history="1">
              <w:r w:rsidR="006E4902" w:rsidRPr="00E044F5">
                <w:rPr>
                  <w:rStyle w:val="a4"/>
                </w:rPr>
                <w:t>http://www.pref.osaka.lg.jp/jutaku/youchikatsuyou/r1_yochikatuyo_extra.html</w:t>
              </w:r>
            </w:hyperlink>
          </w:p>
          <w:p w:rsidR="0056343A" w:rsidRDefault="0056343A" w:rsidP="0056343A">
            <w:r>
              <w:rPr>
                <w:rFonts w:hint="eastAsia"/>
              </w:rPr>
              <w:t>また、従前建築物の基礎等の図面は残っておりません。</w:t>
            </w:r>
          </w:p>
        </w:tc>
      </w:tr>
      <w:tr w:rsidR="0056343A" w:rsidTr="00B32845">
        <w:trPr>
          <w:trHeight w:val="1134"/>
          <w:jc w:val="center"/>
        </w:trPr>
        <w:tc>
          <w:tcPr>
            <w:tcW w:w="710" w:type="dxa"/>
            <w:vAlign w:val="center"/>
          </w:tcPr>
          <w:p w:rsidR="0056343A" w:rsidRDefault="0056343A" w:rsidP="0056343A">
            <w:pPr>
              <w:jc w:val="center"/>
              <w:rPr>
                <w:rFonts w:asciiTheme="minorEastAsia" w:eastAsiaTheme="minorEastAsia" w:hAnsiTheme="minorEastAsia"/>
              </w:rPr>
            </w:pPr>
            <w:r>
              <w:rPr>
                <w:rFonts w:asciiTheme="minorEastAsia" w:eastAsiaTheme="minorEastAsia" w:hAnsiTheme="minorEastAsia" w:hint="eastAsia"/>
              </w:rPr>
              <w:t>3</w:t>
            </w:r>
          </w:p>
        </w:tc>
        <w:tc>
          <w:tcPr>
            <w:tcW w:w="737" w:type="dxa"/>
            <w:vAlign w:val="center"/>
          </w:tcPr>
          <w:p w:rsidR="0056343A" w:rsidRDefault="0056343A" w:rsidP="0056343A">
            <w:pPr>
              <w:jc w:val="center"/>
              <w:rPr>
                <w:rFonts w:asciiTheme="minorEastAsia" w:eastAsiaTheme="minorEastAsia" w:hAnsiTheme="minorEastAsia"/>
              </w:rPr>
            </w:pPr>
            <w:r>
              <w:rPr>
                <w:rFonts w:asciiTheme="minorEastAsia" w:eastAsiaTheme="minorEastAsia" w:hAnsiTheme="minorEastAsia" w:hint="eastAsia"/>
              </w:rPr>
              <w:t>P.15</w:t>
            </w:r>
          </w:p>
        </w:tc>
        <w:tc>
          <w:tcPr>
            <w:tcW w:w="6236" w:type="dxa"/>
          </w:tcPr>
          <w:p w:rsidR="0056343A" w:rsidRDefault="0056343A" w:rsidP="0056343A">
            <w:r>
              <w:rPr>
                <w:rFonts w:hint="eastAsia"/>
              </w:rPr>
              <w:t>府営住宅が建つ以前の土地履歴に関する資料があれば開示でき</w:t>
            </w:r>
            <w:r w:rsidR="00D02130">
              <w:rPr>
                <w:rFonts w:hint="eastAsia"/>
              </w:rPr>
              <w:t>ます</w:t>
            </w:r>
            <w:r>
              <w:rPr>
                <w:rFonts w:hint="eastAsia"/>
              </w:rPr>
              <w:t>か。</w:t>
            </w:r>
          </w:p>
        </w:tc>
        <w:tc>
          <w:tcPr>
            <w:tcW w:w="7540" w:type="dxa"/>
          </w:tcPr>
          <w:p w:rsidR="0056343A" w:rsidRDefault="0052760B" w:rsidP="0056343A">
            <w:r>
              <w:rPr>
                <w:rFonts w:hint="eastAsia"/>
              </w:rPr>
              <w:t>大阪府が用地を取得した際（昭和</w:t>
            </w:r>
            <w:r>
              <w:rPr>
                <w:rFonts w:hint="eastAsia"/>
              </w:rPr>
              <w:t>35</w:t>
            </w:r>
            <w:r>
              <w:rPr>
                <w:rFonts w:hint="eastAsia"/>
              </w:rPr>
              <w:t>年）の地目</w:t>
            </w:r>
            <w:r w:rsidR="006446A1">
              <w:rPr>
                <w:rFonts w:hint="eastAsia"/>
              </w:rPr>
              <w:t>は</w:t>
            </w:r>
            <w:r>
              <w:rPr>
                <w:rFonts w:hint="eastAsia"/>
              </w:rPr>
              <w:t>田でした。また</w:t>
            </w:r>
            <w:r w:rsidR="0056343A">
              <w:rPr>
                <w:rFonts w:hint="eastAsia"/>
              </w:rPr>
              <w:t>「地図・空中写真閲覧サービス</w:t>
            </w:r>
            <w:r>
              <w:rPr>
                <w:rFonts w:hint="eastAsia"/>
              </w:rPr>
              <w:t>（</w:t>
            </w:r>
            <w:hyperlink r:id="rId8" w:history="1">
              <w:r w:rsidRPr="00522531">
                <w:rPr>
                  <w:rStyle w:val="a4"/>
                </w:rPr>
                <w:t>https://mapps.gsi.go.jp/</w:t>
              </w:r>
            </w:hyperlink>
            <w:r>
              <w:rPr>
                <w:rFonts w:hint="eastAsia"/>
              </w:rPr>
              <w:t>）</w:t>
            </w:r>
            <w:r w:rsidR="0056343A">
              <w:rPr>
                <w:rFonts w:hint="eastAsia"/>
              </w:rPr>
              <w:t>」</w:t>
            </w:r>
            <w:r>
              <w:rPr>
                <w:rFonts w:hint="eastAsia"/>
              </w:rPr>
              <w:t>で提供されている</w:t>
            </w:r>
            <w:r w:rsidR="0056343A">
              <w:rPr>
                <w:rFonts w:hint="eastAsia"/>
              </w:rPr>
              <w:t>昭和</w:t>
            </w:r>
            <w:r w:rsidR="0056343A">
              <w:rPr>
                <w:rFonts w:hint="eastAsia"/>
              </w:rPr>
              <w:t>23</w:t>
            </w:r>
            <w:r w:rsidR="0056343A">
              <w:rPr>
                <w:rFonts w:hint="eastAsia"/>
              </w:rPr>
              <w:t>年の航空写真において</w:t>
            </w:r>
            <w:r>
              <w:rPr>
                <w:rFonts w:hint="eastAsia"/>
              </w:rPr>
              <w:t>も</w:t>
            </w:r>
            <w:r w:rsidR="0056343A">
              <w:rPr>
                <w:rFonts w:hint="eastAsia"/>
              </w:rPr>
              <w:t>田であったことを確認しています。</w:t>
            </w:r>
          </w:p>
        </w:tc>
      </w:tr>
      <w:tr w:rsidR="000B324E" w:rsidTr="00B32845">
        <w:trPr>
          <w:trHeight w:val="1474"/>
          <w:jc w:val="center"/>
        </w:trPr>
        <w:tc>
          <w:tcPr>
            <w:tcW w:w="710" w:type="dxa"/>
            <w:vAlign w:val="center"/>
          </w:tcPr>
          <w:p w:rsidR="000B324E" w:rsidRPr="00345AA8" w:rsidRDefault="008A106B" w:rsidP="000B324E">
            <w:pPr>
              <w:jc w:val="center"/>
              <w:rPr>
                <w:rFonts w:asciiTheme="minorEastAsia" w:eastAsiaTheme="minorEastAsia" w:hAnsiTheme="minorEastAsia"/>
              </w:rPr>
            </w:pPr>
            <w:r>
              <w:rPr>
                <w:rFonts w:asciiTheme="minorEastAsia" w:eastAsiaTheme="minorEastAsia" w:hAnsiTheme="minorEastAsia"/>
              </w:rPr>
              <w:t>4</w:t>
            </w:r>
          </w:p>
        </w:tc>
        <w:tc>
          <w:tcPr>
            <w:tcW w:w="737" w:type="dxa"/>
            <w:vAlign w:val="center"/>
          </w:tcPr>
          <w:p w:rsidR="000B324E" w:rsidRPr="00345AA8" w:rsidRDefault="000B324E" w:rsidP="000B324E">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P.</w:t>
            </w:r>
            <w:r>
              <w:rPr>
                <w:rFonts w:asciiTheme="minorEastAsia" w:eastAsiaTheme="minorEastAsia" w:hAnsiTheme="minorEastAsia"/>
              </w:rPr>
              <w:t>15</w:t>
            </w:r>
          </w:p>
        </w:tc>
        <w:tc>
          <w:tcPr>
            <w:tcW w:w="6236" w:type="dxa"/>
          </w:tcPr>
          <w:p w:rsidR="000B324E" w:rsidRPr="003A4760" w:rsidRDefault="000B324E" w:rsidP="000B324E">
            <w:r>
              <w:rPr>
                <w:rFonts w:hint="eastAsia"/>
              </w:rPr>
              <w:t>物件明細【留意事項】</w:t>
            </w:r>
            <w:r>
              <w:t>3.</w:t>
            </w:r>
            <w:r>
              <w:rPr>
                <w:rFonts w:hint="eastAsia"/>
              </w:rPr>
              <w:t>に記載の試掘報告書（写真等）は開示されますか</w:t>
            </w:r>
            <w:r w:rsidR="00D02130">
              <w:rPr>
                <w:rFonts w:hint="eastAsia"/>
              </w:rPr>
              <w:t>。</w:t>
            </w:r>
          </w:p>
        </w:tc>
        <w:tc>
          <w:tcPr>
            <w:tcW w:w="7540" w:type="dxa"/>
          </w:tcPr>
          <w:p w:rsidR="000B324E" w:rsidRDefault="000B324E" w:rsidP="000B324E">
            <w:r>
              <w:rPr>
                <w:rFonts w:hint="eastAsia"/>
              </w:rPr>
              <w:t>試掘調査資料のうち、写真部分を以下で公表します。</w:t>
            </w:r>
          </w:p>
          <w:p w:rsidR="000B324E" w:rsidRDefault="00E04C55" w:rsidP="000B324E">
            <w:pPr>
              <w:rPr>
                <w:rStyle w:val="a4"/>
              </w:rPr>
            </w:pPr>
            <w:hyperlink r:id="rId9" w:history="1">
              <w:r w:rsidR="000B324E" w:rsidRPr="00E044F5">
                <w:rPr>
                  <w:rStyle w:val="a4"/>
                </w:rPr>
                <w:t>http://www.pref.osaka.lg.jp/jutaku/youchikatsuyou/r1_yochikatuyo_extra.html</w:t>
              </w:r>
            </w:hyperlink>
          </w:p>
          <w:p w:rsidR="000B324E" w:rsidRPr="003A4760" w:rsidRDefault="000B324E" w:rsidP="000B324E">
            <w:r>
              <w:rPr>
                <w:rFonts w:hint="eastAsia"/>
              </w:rPr>
              <w:t>写真中の「その１」は実施要領</w:t>
            </w:r>
            <w:r>
              <w:rPr>
                <w:rFonts w:hint="eastAsia"/>
              </w:rPr>
              <w:t>P.21</w:t>
            </w:r>
            <w:r>
              <w:rPr>
                <w:rFonts w:hint="eastAsia"/>
              </w:rPr>
              <w:t>の「</w:t>
            </w:r>
            <w:r>
              <w:t>A</w:t>
            </w:r>
            <w:r>
              <w:rPr>
                <w:rFonts w:hint="eastAsia"/>
              </w:rPr>
              <w:t>」に、「その２」は「</w:t>
            </w:r>
            <w:r>
              <w:rPr>
                <w:rFonts w:hint="eastAsia"/>
              </w:rPr>
              <w:t>B</w:t>
            </w:r>
            <w:r>
              <w:rPr>
                <w:rFonts w:hint="eastAsia"/>
              </w:rPr>
              <w:t>」に、「その３」は「</w:t>
            </w:r>
            <w:r>
              <w:rPr>
                <w:rFonts w:hint="eastAsia"/>
              </w:rPr>
              <w:t>C</w:t>
            </w:r>
            <w:r>
              <w:rPr>
                <w:rFonts w:hint="eastAsia"/>
              </w:rPr>
              <w:t>」にそれぞれ対応しています。</w:t>
            </w:r>
          </w:p>
        </w:tc>
      </w:tr>
      <w:tr w:rsidR="0056343A" w:rsidTr="00C84D52">
        <w:trPr>
          <w:trHeight w:val="1644"/>
          <w:jc w:val="center"/>
        </w:trPr>
        <w:tc>
          <w:tcPr>
            <w:tcW w:w="710" w:type="dxa"/>
            <w:vAlign w:val="center"/>
          </w:tcPr>
          <w:p w:rsidR="0056343A" w:rsidRPr="001964F4" w:rsidRDefault="008A106B" w:rsidP="0056343A">
            <w:pPr>
              <w:jc w:val="center"/>
              <w:rPr>
                <w:rFonts w:asciiTheme="minorEastAsia" w:eastAsiaTheme="minorEastAsia" w:hAnsiTheme="minorEastAsia"/>
              </w:rPr>
            </w:pPr>
            <w:r>
              <w:rPr>
                <w:rFonts w:asciiTheme="minorEastAsia" w:eastAsiaTheme="minorEastAsia" w:hAnsiTheme="minorEastAsia"/>
              </w:rPr>
              <w:t>5</w:t>
            </w:r>
          </w:p>
        </w:tc>
        <w:tc>
          <w:tcPr>
            <w:tcW w:w="737" w:type="dxa"/>
            <w:vAlign w:val="center"/>
          </w:tcPr>
          <w:p w:rsidR="0056343A" w:rsidRPr="001964F4" w:rsidRDefault="0056343A" w:rsidP="0056343A">
            <w:pPr>
              <w:jc w:val="center"/>
              <w:rPr>
                <w:rFonts w:asciiTheme="minorEastAsia" w:eastAsiaTheme="minorEastAsia" w:hAnsiTheme="minorEastAsia"/>
              </w:rPr>
            </w:pPr>
            <w:r>
              <w:rPr>
                <w:rFonts w:asciiTheme="minorEastAsia" w:eastAsiaTheme="minorEastAsia" w:hAnsiTheme="minorEastAsia"/>
              </w:rPr>
              <w:t>P.19</w:t>
            </w:r>
          </w:p>
        </w:tc>
        <w:tc>
          <w:tcPr>
            <w:tcW w:w="6236" w:type="dxa"/>
          </w:tcPr>
          <w:p w:rsidR="0056343A" w:rsidRDefault="0056343A" w:rsidP="0056343A">
            <w:r>
              <w:rPr>
                <w:rFonts w:hint="eastAsia"/>
              </w:rPr>
              <w:t>物件境界全ての境界書面（道路明示等）は交付されますか</w:t>
            </w:r>
            <w:r w:rsidR="00D02130">
              <w:rPr>
                <w:rFonts w:hint="eastAsia"/>
              </w:rPr>
              <w:t>。</w:t>
            </w:r>
          </w:p>
        </w:tc>
        <w:tc>
          <w:tcPr>
            <w:tcW w:w="7540" w:type="dxa"/>
          </w:tcPr>
          <w:p w:rsidR="000B324E" w:rsidRDefault="0056343A" w:rsidP="007C3491">
            <w:r>
              <w:rPr>
                <w:rFonts w:hint="eastAsia"/>
              </w:rPr>
              <w:t>売却物件</w:t>
            </w:r>
            <w:r w:rsidR="006446A1">
              <w:rPr>
                <w:rFonts w:hint="eastAsia"/>
              </w:rPr>
              <w:t>の外周</w:t>
            </w:r>
            <w:r w:rsidR="00056FF3">
              <w:rPr>
                <w:rFonts w:hint="eastAsia"/>
              </w:rPr>
              <w:t>境界</w:t>
            </w:r>
            <w:r w:rsidR="006446A1">
              <w:rPr>
                <w:rFonts w:hint="eastAsia"/>
              </w:rPr>
              <w:t>は全て</w:t>
            </w:r>
            <w:r>
              <w:rPr>
                <w:rFonts w:hint="eastAsia"/>
              </w:rPr>
              <w:t>道路管理区域界と</w:t>
            </w:r>
            <w:r w:rsidR="006446A1">
              <w:rPr>
                <w:rFonts w:hint="eastAsia"/>
              </w:rPr>
              <w:t>なっ</w:t>
            </w:r>
            <w:r>
              <w:rPr>
                <w:rFonts w:hint="eastAsia"/>
              </w:rPr>
              <w:t>ています。</w:t>
            </w:r>
          </w:p>
          <w:p w:rsidR="00D80EF7" w:rsidRDefault="00C84D52" w:rsidP="007C3491">
            <w:r>
              <w:rPr>
                <w:rFonts w:hint="eastAsia"/>
              </w:rPr>
              <w:t>売却物件のうち、大阪府有地については道路管理区域明示を受けています。</w:t>
            </w:r>
            <w:r w:rsidR="00B0303F">
              <w:rPr>
                <w:rFonts w:hint="eastAsia"/>
              </w:rPr>
              <w:t>契約締結の際に</w:t>
            </w:r>
            <w:r>
              <w:rPr>
                <w:rFonts w:hint="eastAsia"/>
              </w:rPr>
              <w:t>落札者へ原本照合のうえ写しを交付します。</w:t>
            </w:r>
          </w:p>
          <w:p w:rsidR="00C84D52" w:rsidRPr="00D80EF7" w:rsidRDefault="00C84D52" w:rsidP="00C84D52">
            <w:r>
              <w:rPr>
                <w:rFonts w:hint="eastAsia"/>
              </w:rPr>
              <w:t>寝屋川市有地については、落札者において寝屋川市に公共用地境界確定申請を行い、明示を受けてください。</w:t>
            </w:r>
          </w:p>
        </w:tc>
      </w:tr>
      <w:tr w:rsidR="0056343A" w:rsidTr="00B32845">
        <w:trPr>
          <w:trHeight w:val="1474"/>
          <w:jc w:val="center"/>
        </w:trPr>
        <w:tc>
          <w:tcPr>
            <w:tcW w:w="710" w:type="dxa"/>
            <w:vAlign w:val="center"/>
          </w:tcPr>
          <w:p w:rsidR="0056343A" w:rsidRDefault="008A106B" w:rsidP="0056343A">
            <w:pPr>
              <w:jc w:val="center"/>
              <w:rPr>
                <w:rFonts w:asciiTheme="minorEastAsia" w:eastAsiaTheme="minorEastAsia" w:hAnsiTheme="minorEastAsia"/>
              </w:rPr>
            </w:pPr>
            <w:r>
              <w:rPr>
                <w:rFonts w:asciiTheme="minorEastAsia" w:eastAsiaTheme="minorEastAsia" w:hAnsiTheme="minorEastAsia"/>
              </w:rPr>
              <w:t>6</w:t>
            </w:r>
          </w:p>
        </w:tc>
        <w:tc>
          <w:tcPr>
            <w:tcW w:w="737" w:type="dxa"/>
            <w:vAlign w:val="center"/>
          </w:tcPr>
          <w:p w:rsidR="0056343A" w:rsidRDefault="0056343A" w:rsidP="0056343A">
            <w:pPr>
              <w:jc w:val="center"/>
              <w:rPr>
                <w:rFonts w:asciiTheme="minorEastAsia" w:eastAsiaTheme="minorEastAsia" w:hAnsiTheme="minorEastAsia"/>
              </w:rPr>
            </w:pPr>
            <w:r>
              <w:rPr>
                <w:rFonts w:asciiTheme="minorEastAsia" w:eastAsiaTheme="minorEastAsia" w:hAnsiTheme="minorEastAsia" w:hint="eastAsia"/>
              </w:rPr>
              <w:t>P.19</w:t>
            </w:r>
          </w:p>
        </w:tc>
        <w:tc>
          <w:tcPr>
            <w:tcW w:w="6236" w:type="dxa"/>
          </w:tcPr>
          <w:p w:rsidR="0056343A" w:rsidRDefault="0056343A" w:rsidP="0056343A">
            <w:r>
              <w:rPr>
                <w:rFonts w:hint="eastAsia"/>
              </w:rPr>
              <w:t>対象地には里道、水路の記載がありますが、払下げの手続きなどせず普通財産として考えてよろしいで</w:t>
            </w:r>
            <w:r w:rsidR="00D02130">
              <w:rPr>
                <w:rFonts w:hint="eastAsia"/>
              </w:rPr>
              <w:t>す</w:t>
            </w:r>
            <w:r>
              <w:rPr>
                <w:rFonts w:hint="eastAsia"/>
              </w:rPr>
              <w:t>か。</w:t>
            </w:r>
          </w:p>
        </w:tc>
        <w:tc>
          <w:tcPr>
            <w:tcW w:w="7540" w:type="dxa"/>
          </w:tcPr>
          <w:p w:rsidR="0056343A" w:rsidRDefault="0056343A" w:rsidP="0056343A">
            <w:r>
              <w:rPr>
                <w:rFonts w:hint="eastAsia"/>
              </w:rPr>
              <w:t>P.19</w:t>
            </w:r>
            <w:r>
              <w:rPr>
                <w:rFonts w:hint="eastAsia"/>
              </w:rPr>
              <w:t>における里道・水路の記載は、売却物件の隣接地が里道・水路であることを表しています。</w:t>
            </w:r>
          </w:p>
          <w:p w:rsidR="0056343A" w:rsidRDefault="0056343A" w:rsidP="0056343A">
            <w:r>
              <w:rPr>
                <w:rFonts w:hint="eastAsia"/>
              </w:rPr>
              <w:t>御幸西町</w:t>
            </w:r>
            <w:r>
              <w:rPr>
                <w:rFonts w:hint="eastAsia"/>
              </w:rPr>
              <w:t>500</w:t>
            </w:r>
            <w:r>
              <w:rPr>
                <w:rFonts w:hint="eastAsia"/>
              </w:rPr>
              <w:t>番</w:t>
            </w:r>
            <w:r>
              <w:rPr>
                <w:rFonts w:hint="eastAsia"/>
              </w:rPr>
              <w:t>6</w:t>
            </w:r>
            <w:r>
              <w:rPr>
                <w:rFonts w:hint="eastAsia"/>
              </w:rPr>
              <w:t>、</w:t>
            </w:r>
            <w:r>
              <w:rPr>
                <w:rFonts w:hint="eastAsia"/>
              </w:rPr>
              <w:t>503</w:t>
            </w:r>
            <w:r>
              <w:rPr>
                <w:rFonts w:hint="eastAsia"/>
              </w:rPr>
              <w:t>番</w:t>
            </w:r>
            <w:r>
              <w:rPr>
                <w:rFonts w:hint="eastAsia"/>
              </w:rPr>
              <w:t>3</w:t>
            </w:r>
            <w:r w:rsidR="00C67121">
              <w:rPr>
                <w:rFonts w:hint="eastAsia"/>
              </w:rPr>
              <w:t>及び</w:t>
            </w:r>
            <w:r>
              <w:rPr>
                <w:rFonts w:hint="eastAsia"/>
              </w:rPr>
              <w:t>503</w:t>
            </w:r>
            <w:r>
              <w:rPr>
                <w:rFonts w:hint="eastAsia"/>
              </w:rPr>
              <w:t>番</w:t>
            </w:r>
            <w:r>
              <w:rPr>
                <w:rFonts w:hint="eastAsia"/>
              </w:rPr>
              <w:t>4</w:t>
            </w:r>
            <w:r>
              <w:rPr>
                <w:rFonts w:hint="eastAsia"/>
              </w:rPr>
              <w:t>は元里道・元水路ですが、本件入札による売却物件です。</w:t>
            </w:r>
          </w:p>
        </w:tc>
      </w:tr>
      <w:tr w:rsidR="0056343A" w:rsidTr="00B32845">
        <w:trPr>
          <w:trHeight w:val="1134"/>
          <w:jc w:val="center"/>
        </w:trPr>
        <w:tc>
          <w:tcPr>
            <w:tcW w:w="710" w:type="dxa"/>
            <w:vAlign w:val="center"/>
          </w:tcPr>
          <w:p w:rsidR="0056343A" w:rsidRPr="001964F4" w:rsidRDefault="0056343A" w:rsidP="0056343A">
            <w:pPr>
              <w:jc w:val="center"/>
              <w:rPr>
                <w:rFonts w:asciiTheme="minorEastAsia" w:eastAsiaTheme="minorEastAsia" w:hAnsiTheme="minorEastAsia"/>
              </w:rPr>
            </w:pPr>
            <w:r>
              <w:rPr>
                <w:rFonts w:asciiTheme="minorEastAsia" w:eastAsiaTheme="minorEastAsia" w:hAnsiTheme="minorEastAsia" w:hint="eastAsia"/>
              </w:rPr>
              <w:lastRenderedPageBreak/>
              <w:t>7</w:t>
            </w:r>
          </w:p>
        </w:tc>
        <w:tc>
          <w:tcPr>
            <w:tcW w:w="737" w:type="dxa"/>
            <w:vAlign w:val="center"/>
          </w:tcPr>
          <w:p w:rsidR="0056343A" w:rsidRPr="001964F4" w:rsidRDefault="0056343A" w:rsidP="0056343A">
            <w:pPr>
              <w:jc w:val="center"/>
              <w:rPr>
                <w:rFonts w:asciiTheme="minorEastAsia" w:eastAsiaTheme="minorEastAsia" w:hAnsiTheme="minorEastAsia"/>
              </w:rPr>
            </w:pPr>
            <w:r>
              <w:rPr>
                <w:rFonts w:asciiTheme="minorEastAsia" w:eastAsiaTheme="minorEastAsia" w:hAnsiTheme="minorEastAsia" w:hint="eastAsia"/>
              </w:rPr>
              <w:t>P.21</w:t>
            </w:r>
          </w:p>
        </w:tc>
        <w:tc>
          <w:tcPr>
            <w:tcW w:w="6236" w:type="dxa"/>
          </w:tcPr>
          <w:p w:rsidR="0056343A" w:rsidRDefault="0056343A" w:rsidP="0056343A">
            <w:r>
              <w:rPr>
                <w:rFonts w:hint="eastAsia"/>
              </w:rPr>
              <w:t>試掘を</w:t>
            </w:r>
            <w:r>
              <w:rPr>
                <w:rFonts w:hint="eastAsia"/>
              </w:rPr>
              <w:t>3</w:t>
            </w:r>
            <w:r>
              <w:rPr>
                <w:rFonts w:hint="eastAsia"/>
              </w:rPr>
              <w:t>カ所とした根拠は</w:t>
            </w:r>
            <w:r w:rsidR="00D02130">
              <w:rPr>
                <w:rFonts w:hint="eastAsia"/>
              </w:rPr>
              <w:t>何ですか。</w:t>
            </w:r>
            <w:r>
              <w:rPr>
                <w:rFonts w:hint="eastAsia"/>
              </w:rPr>
              <w:t>（敷地南西に偏っている理由等）</w:t>
            </w:r>
          </w:p>
        </w:tc>
        <w:tc>
          <w:tcPr>
            <w:tcW w:w="7540" w:type="dxa"/>
          </w:tcPr>
          <w:p w:rsidR="000B324E" w:rsidRDefault="0056343A" w:rsidP="000B324E">
            <w:r>
              <w:rPr>
                <w:rFonts w:hint="eastAsia"/>
              </w:rPr>
              <w:t>建物跡地と住宅内通路跡地</w:t>
            </w:r>
            <w:r w:rsidR="000B324E">
              <w:rPr>
                <w:rFonts w:hint="eastAsia"/>
              </w:rPr>
              <w:t>で数か所の試掘を予定していました。</w:t>
            </w:r>
          </w:p>
          <w:p w:rsidR="0056343A" w:rsidRDefault="0056343A" w:rsidP="000B324E">
            <w:r>
              <w:rPr>
                <w:rFonts w:hint="eastAsia"/>
              </w:rPr>
              <w:t>建物跡地</w:t>
            </w:r>
            <w:r w:rsidR="000B324E">
              <w:rPr>
                <w:rFonts w:hint="eastAsia"/>
              </w:rPr>
              <w:t>については</w:t>
            </w:r>
            <w:r>
              <w:rPr>
                <w:rFonts w:hint="eastAsia"/>
              </w:rPr>
              <w:t>特記すべき工作物等が確認され</w:t>
            </w:r>
            <w:r w:rsidR="000B324E">
              <w:rPr>
                <w:rFonts w:hint="eastAsia"/>
              </w:rPr>
              <w:t>なかったため</w:t>
            </w:r>
            <w:r w:rsidR="000B324E">
              <w:rPr>
                <w:rFonts w:hint="eastAsia"/>
              </w:rPr>
              <w:t>1</w:t>
            </w:r>
            <w:r w:rsidR="000B324E">
              <w:rPr>
                <w:rFonts w:hint="eastAsia"/>
              </w:rPr>
              <w:t>か所とし、</w:t>
            </w:r>
            <w:r>
              <w:rPr>
                <w:rFonts w:hint="eastAsia"/>
              </w:rPr>
              <w:t>通路跡地</w:t>
            </w:r>
            <w:r w:rsidR="000B324E">
              <w:rPr>
                <w:rFonts w:hint="eastAsia"/>
              </w:rPr>
              <w:t>については埋設物が確認されたため</w:t>
            </w:r>
            <w:r w:rsidR="000B324E">
              <w:rPr>
                <w:rFonts w:hint="eastAsia"/>
              </w:rPr>
              <w:t>2</w:t>
            </w:r>
            <w:r>
              <w:rPr>
                <w:rFonts w:hint="eastAsia"/>
              </w:rPr>
              <w:t>か所試掘したものです。</w:t>
            </w:r>
          </w:p>
        </w:tc>
      </w:tr>
      <w:tr w:rsidR="0056343A" w:rsidTr="00C84D52">
        <w:trPr>
          <w:trHeight w:val="2041"/>
          <w:jc w:val="center"/>
        </w:trPr>
        <w:tc>
          <w:tcPr>
            <w:tcW w:w="710" w:type="dxa"/>
            <w:vAlign w:val="center"/>
          </w:tcPr>
          <w:p w:rsidR="0056343A" w:rsidRDefault="0056343A" w:rsidP="0056343A">
            <w:pPr>
              <w:jc w:val="center"/>
              <w:rPr>
                <w:rFonts w:asciiTheme="minorEastAsia" w:eastAsiaTheme="minorEastAsia" w:hAnsiTheme="minorEastAsia"/>
              </w:rPr>
            </w:pPr>
            <w:r>
              <w:rPr>
                <w:rFonts w:asciiTheme="minorEastAsia" w:eastAsiaTheme="minorEastAsia" w:hAnsiTheme="minorEastAsia" w:hint="eastAsia"/>
              </w:rPr>
              <w:t>8</w:t>
            </w:r>
          </w:p>
        </w:tc>
        <w:tc>
          <w:tcPr>
            <w:tcW w:w="737" w:type="dxa"/>
            <w:vAlign w:val="center"/>
          </w:tcPr>
          <w:p w:rsidR="0056343A" w:rsidRDefault="0056343A" w:rsidP="0056343A">
            <w:pPr>
              <w:jc w:val="center"/>
              <w:rPr>
                <w:rFonts w:asciiTheme="minorEastAsia" w:eastAsiaTheme="minorEastAsia" w:hAnsiTheme="minorEastAsia"/>
              </w:rPr>
            </w:pPr>
            <w:r>
              <w:rPr>
                <w:rFonts w:asciiTheme="minorEastAsia" w:eastAsiaTheme="minorEastAsia" w:hAnsiTheme="minorEastAsia" w:hint="eastAsia"/>
              </w:rPr>
              <w:t>―</w:t>
            </w:r>
          </w:p>
        </w:tc>
        <w:tc>
          <w:tcPr>
            <w:tcW w:w="6236" w:type="dxa"/>
          </w:tcPr>
          <w:p w:rsidR="0056343A" w:rsidRDefault="0056343A" w:rsidP="0056343A">
            <w:r>
              <w:rPr>
                <w:rFonts w:hint="eastAsia"/>
              </w:rPr>
              <w:t>本件計画での事業収支を作成する中で登録免許税の算出を行うのに必要な評価額（㎡単価）</w:t>
            </w:r>
            <w:r w:rsidR="00D02130">
              <w:rPr>
                <w:rFonts w:hint="eastAsia"/>
              </w:rPr>
              <w:t>、固定資産税・都市計画税を算出するのに必要な課税標準額を教えてくだ</w:t>
            </w:r>
            <w:r>
              <w:rPr>
                <w:rFonts w:hint="eastAsia"/>
              </w:rPr>
              <w:t>さい。事前に所有権移転登記費用（登録免許税）を大阪府で算出している場合はご提示</w:t>
            </w:r>
            <w:r w:rsidR="00D02130">
              <w:rPr>
                <w:rFonts w:hint="eastAsia"/>
              </w:rPr>
              <w:t>くだ</w:t>
            </w:r>
            <w:r>
              <w:rPr>
                <w:rFonts w:hint="eastAsia"/>
              </w:rPr>
              <w:t>さい。</w:t>
            </w:r>
          </w:p>
          <w:p w:rsidR="0056343A" w:rsidRDefault="0056343A" w:rsidP="0056343A">
            <w:r>
              <w:rPr>
                <w:rFonts w:hint="eastAsia"/>
              </w:rPr>
              <w:t>大阪府及び寝屋川市の所有地であるので評価が出ない場合は、近傍類似の㎡単価にて上記評価額及び課税標準額をご提示ください。</w:t>
            </w:r>
          </w:p>
        </w:tc>
        <w:tc>
          <w:tcPr>
            <w:tcW w:w="7540" w:type="dxa"/>
          </w:tcPr>
          <w:p w:rsidR="0056343A" w:rsidRDefault="00C52EC9" w:rsidP="0056343A">
            <w:r>
              <w:rPr>
                <w:rFonts w:hint="eastAsia"/>
              </w:rPr>
              <w:t>売却物件</w:t>
            </w:r>
            <w:r w:rsidR="0056343A">
              <w:rPr>
                <w:rFonts w:hint="eastAsia"/>
              </w:rPr>
              <w:t>の近傍類似地における令和元年度固定資産税評価額の面積単価は</w:t>
            </w:r>
            <w:r w:rsidR="00F14D15" w:rsidRPr="00E04C55">
              <w:rPr>
                <w:rFonts w:hint="eastAsia"/>
              </w:rPr>
              <w:t>近傍宅地</w:t>
            </w:r>
            <w:r w:rsidR="00F14D15" w:rsidRPr="00E04C55">
              <w:rPr>
                <w:rFonts w:hint="eastAsia"/>
              </w:rPr>
              <w:t>88,020</w:t>
            </w:r>
            <w:r w:rsidR="0056343A" w:rsidRPr="00E04C55">
              <w:rPr>
                <w:rFonts w:hint="eastAsia"/>
              </w:rPr>
              <w:t>円／㎡</w:t>
            </w:r>
            <w:r w:rsidR="00F14D15" w:rsidRPr="00E04C55">
              <w:rPr>
                <w:rFonts w:hint="eastAsia"/>
              </w:rPr>
              <w:t>、近傍雑種地</w:t>
            </w:r>
            <w:r w:rsidR="00F14D15" w:rsidRPr="00E04C55">
              <w:rPr>
                <w:rFonts w:hint="eastAsia"/>
              </w:rPr>
              <w:t>70,299</w:t>
            </w:r>
            <w:r w:rsidR="00F14D15" w:rsidRPr="00E04C55">
              <w:rPr>
                <w:rFonts w:hint="eastAsia"/>
              </w:rPr>
              <w:t>円／㎡</w:t>
            </w:r>
            <w:r w:rsidR="0056343A" w:rsidRPr="00E04C55">
              <w:rPr>
                <w:rFonts w:hint="eastAsia"/>
              </w:rPr>
              <w:t>と</w:t>
            </w:r>
            <w:r w:rsidR="0056343A">
              <w:rPr>
                <w:rFonts w:hint="eastAsia"/>
              </w:rPr>
              <w:t>なります。</w:t>
            </w:r>
          </w:p>
          <w:p w:rsidR="0056343A" w:rsidRDefault="0056343A" w:rsidP="0056343A">
            <w:r>
              <w:rPr>
                <w:rFonts w:hint="eastAsia"/>
              </w:rPr>
              <w:t>登録免許税については、税務官署へご確認のうえ、各自で計算してください。</w:t>
            </w:r>
          </w:p>
        </w:tc>
      </w:tr>
      <w:tr w:rsidR="0056343A" w:rsidTr="00C84D52">
        <w:trPr>
          <w:trHeight w:val="1134"/>
          <w:jc w:val="center"/>
        </w:trPr>
        <w:tc>
          <w:tcPr>
            <w:tcW w:w="710" w:type="dxa"/>
            <w:vAlign w:val="center"/>
          </w:tcPr>
          <w:p w:rsidR="0056343A" w:rsidRDefault="0056343A" w:rsidP="0056343A">
            <w:pPr>
              <w:jc w:val="center"/>
              <w:rPr>
                <w:rFonts w:asciiTheme="minorEastAsia" w:eastAsiaTheme="minorEastAsia" w:hAnsiTheme="minorEastAsia"/>
              </w:rPr>
            </w:pPr>
            <w:r>
              <w:rPr>
                <w:rFonts w:asciiTheme="minorEastAsia" w:eastAsiaTheme="minorEastAsia" w:hAnsiTheme="minorEastAsia" w:hint="eastAsia"/>
              </w:rPr>
              <w:t>9</w:t>
            </w:r>
          </w:p>
        </w:tc>
        <w:tc>
          <w:tcPr>
            <w:tcW w:w="737" w:type="dxa"/>
            <w:vAlign w:val="center"/>
          </w:tcPr>
          <w:p w:rsidR="0056343A" w:rsidRDefault="0056343A" w:rsidP="0056343A">
            <w:pPr>
              <w:jc w:val="center"/>
              <w:rPr>
                <w:rFonts w:asciiTheme="minorEastAsia" w:eastAsiaTheme="minorEastAsia" w:hAnsiTheme="minorEastAsia"/>
              </w:rPr>
            </w:pPr>
            <w:r>
              <w:rPr>
                <w:rFonts w:asciiTheme="minorEastAsia" w:eastAsiaTheme="minorEastAsia" w:hAnsiTheme="minorEastAsia" w:hint="eastAsia"/>
              </w:rPr>
              <w:t>―</w:t>
            </w:r>
          </w:p>
        </w:tc>
        <w:tc>
          <w:tcPr>
            <w:tcW w:w="6236" w:type="dxa"/>
          </w:tcPr>
          <w:p w:rsidR="0056343A" w:rsidRDefault="0056343A" w:rsidP="0056343A">
            <w:r>
              <w:rPr>
                <w:rFonts w:hint="eastAsia"/>
              </w:rPr>
              <w:t>本件の用地に関して、隣接地の府営住宅、地元自治会又はコミュニティと取り決め事項等はありますか。</w:t>
            </w:r>
          </w:p>
        </w:tc>
        <w:tc>
          <w:tcPr>
            <w:tcW w:w="7540" w:type="dxa"/>
          </w:tcPr>
          <w:p w:rsidR="0056343A" w:rsidRDefault="0056343A" w:rsidP="0056343A">
            <w:r>
              <w:rPr>
                <w:rFonts w:hint="eastAsia"/>
              </w:rPr>
              <w:t>取り決め事項等はありません。</w:t>
            </w:r>
          </w:p>
          <w:p w:rsidR="00C84D52" w:rsidRDefault="00C84D52" w:rsidP="0056343A">
            <w:r>
              <w:rPr>
                <w:rFonts w:hint="eastAsia"/>
              </w:rPr>
              <w:t>なお、実施要領</w:t>
            </w:r>
            <w:r>
              <w:rPr>
                <w:rFonts w:hint="eastAsia"/>
              </w:rPr>
              <w:t>P.12</w:t>
            </w:r>
            <w:r>
              <w:rPr>
                <w:rFonts w:hint="eastAsia"/>
              </w:rPr>
              <w:t>に記載のとおり、土地利用にあたっては落札者において地域住民への説明等を行ってください。</w:t>
            </w:r>
          </w:p>
        </w:tc>
        <w:bookmarkStart w:id="0" w:name="_GoBack"/>
        <w:bookmarkEnd w:id="0"/>
      </w:tr>
    </w:tbl>
    <w:p w:rsidR="00F13348" w:rsidRDefault="00F13348"/>
    <w:sectPr w:rsidR="00F13348" w:rsidSect="00B32845">
      <w:footerReference w:type="default" r:id="rId10"/>
      <w:pgSz w:w="16838" w:h="11906" w:orient="landscape" w:code="9"/>
      <w:pgMar w:top="1134" w:right="1134" w:bottom="851" w:left="1134" w:header="794" w:footer="510" w:gutter="0"/>
      <w:cols w:space="425"/>
      <w:docGrid w:type="linesAndChars" w:linePitch="310"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0A9" w:rsidRDefault="004A40A9" w:rsidP="00305534">
      <w:r>
        <w:separator/>
      </w:r>
    </w:p>
  </w:endnote>
  <w:endnote w:type="continuationSeparator" w:id="0">
    <w:p w:rsidR="004A40A9" w:rsidRDefault="004A40A9" w:rsidP="0030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4B" w:rsidRDefault="00E61E4B" w:rsidP="00B32845">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0A9" w:rsidRDefault="004A40A9" w:rsidP="00305534">
      <w:r>
        <w:separator/>
      </w:r>
    </w:p>
  </w:footnote>
  <w:footnote w:type="continuationSeparator" w:id="0">
    <w:p w:rsidR="004A40A9" w:rsidRDefault="004A40A9" w:rsidP="00305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1"/>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48"/>
    <w:rsid w:val="0000091C"/>
    <w:rsid w:val="00000FD9"/>
    <w:rsid w:val="00056FF3"/>
    <w:rsid w:val="00080C18"/>
    <w:rsid w:val="000B324E"/>
    <w:rsid w:val="000F2874"/>
    <w:rsid w:val="001470B3"/>
    <w:rsid w:val="001964F4"/>
    <w:rsid w:val="001E19F5"/>
    <w:rsid w:val="00275C25"/>
    <w:rsid w:val="00305534"/>
    <w:rsid w:val="00336BCF"/>
    <w:rsid w:val="00345AA8"/>
    <w:rsid w:val="00364607"/>
    <w:rsid w:val="0038743A"/>
    <w:rsid w:val="003C1150"/>
    <w:rsid w:val="003E6B6F"/>
    <w:rsid w:val="003F7D8F"/>
    <w:rsid w:val="004A40A9"/>
    <w:rsid w:val="004A4F15"/>
    <w:rsid w:val="004F7034"/>
    <w:rsid w:val="0050130A"/>
    <w:rsid w:val="0052760B"/>
    <w:rsid w:val="0056343A"/>
    <w:rsid w:val="00595D77"/>
    <w:rsid w:val="006446A1"/>
    <w:rsid w:val="00694099"/>
    <w:rsid w:val="006D175A"/>
    <w:rsid w:val="006E4902"/>
    <w:rsid w:val="0070631C"/>
    <w:rsid w:val="00772167"/>
    <w:rsid w:val="007C3491"/>
    <w:rsid w:val="007E2D9E"/>
    <w:rsid w:val="007F27D4"/>
    <w:rsid w:val="0084351A"/>
    <w:rsid w:val="008A106B"/>
    <w:rsid w:val="008E1D11"/>
    <w:rsid w:val="00920BCF"/>
    <w:rsid w:val="00956CC0"/>
    <w:rsid w:val="00961B63"/>
    <w:rsid w:val="00985FDA"/>
    <w:rsid w:val="009A0261"/>
    <w:rsid w:val="009D24D9"/>
    <w:rsid w:val="00AA4A42"/>
    <w:rsid w:val="00AF28C4"/>
    <w:rsid w:val="00B0303F"/>
    <w:rsid w:val="00B32845"/>
    <w:rsid w:val="00C52EC9"/>
    <w:rsid w:val="00C67121"/>
    <w:rsid w:val="00C84D52"/>
    <w:rsid w:val="00CC605A"/>
    <w:rsid w:val="00D02130"/>
    <w:rsid w:val="00D80EF7"/>
    <w:rsid w:val="00E04C55"/>
    <w:rsid w:val="00E34995"/>
    <w:rsid w:val="00E61E4B"/>
    <w:rsid w:val="00E847B6"/>
    <w:rsid w:val="00E96175"/>
    <w:rsid w:val="00F13348"/>
    <w:rsid w:val="00F14D15"/>
    <w:rsid w:val="00F71E1D"/>
    <w:rsid w:val="00FC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13348"/>
    <w:rPr>
      <w:color w:val="0000FF"/>
      <w:u w:val="single"/>
    </w:rPr>
  </w:style>
  <w:style w:type="character" w:styleId="a5">
    <w:name w:val="FollowedHyperlink"/>
    <w:basedOn w:val="a0"/>
    <w:uiPriority w:val="99"/>
    <w:semiHidden/>
    <w:unhideWhenUsed/>
    <w:rsid w:val="00336BCF"/>
    <w:rPr>
      <w:color w:val="800080" w:themeColor="followedHyperlink"/>
      <w:u w:val="single"/>
    </w:rPr>
  </w:style>
  <w:style w:type="paragraph" w:styleId="a6">
    <w:name w:val="Balloon Text"/>
    <w:basedOn w:val="a"/>
    <w:link w:val="a7"/>
    <w:uiPriority w:val="99"/>
    <w:semiHidden/>
    <w:unhideWhenUsed/>
    <w:rsid w:val="00080C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C18"/>
    <w:rPr>
      <w:rFonts w:asciiTheme="majorHAnsi" w:eastAsiaTheme="majorEastAsia" w:hAnsiTheme="majorHAnsi" w:cstheme="majorBidi"/>
      <w:sz w:val="18"/>
      <w:szCs w:val="18"/>
    </w:rPr>
  </w:style>
  <w:style w:type="paragraph" w:styleId="a8">
    <w:name w:val="header"/>
    <w:basedOn w:val="a"/>
    <w:link w:val="a9"/>
    <w:uiPriority w:val="99"/>
    <w:unhideWhenUsed/>
    <w:rsid w:val="00305534"/>
    <w:pPr>
      <w:tabs>
        <w:tab w:val="center" w:pos="4252"/>
        <w:tab w:val="right" w:pos="8504"/>
      </w:tabs>
      <w:snapToGrid w:val="0"/>
    </w:pPr>
  </w:style>
  <w:style w:type="character" w:customStyle="1" w:styleId="a9">
    <w:name w:val="ヘッダー (文字)"/>
    <w:basedOn w:val="a0"/>
    <w:link w:val="a8"/>
    <w:uiPriority w:val="99"/>
    <w:rsid w:val="00305534"/>
    <w:rPr>
      <w:rFonts w:ascii="Century" w:eastAsia="ＭＳ 明朝" w:hAnsi="Century" w:cs="Times New Roman"/>
      <w:szCs w:val="24"/>
    </w:rPr>
  </w:style>
  <w:style w:type="paragraph" w:styleId="aa">
    <w:name w:val="footer"/>
    <w:basedOn w:val="a"/>
    <w:link w:val="ab"/>
    <w:uiPriority w:val="99"/>
    <w:unhideWhenUsed/>
    <w:rsid w:val="00305534"/>
    <w:pPr>
      <w:tabs>
        <w:tab w:val="center" w:pos="4252"/>
        <w:tab w:val="right" w:pos="8504"/>
      </w:tabs>
      <w:snapToGrid w:val="0"/>
    </w:pPr>
  </w:style>
  <w:style w:type="character" w:customStyle="1" w:styleId="ab">
    <w:name w:val="フッター (文字)"/>
    <w:basedOn w:val="a0"/>
    <w:link w:val="aa"/>
    <w:uiPriority w:val="99"/>
    <w:rsid w:val="00305534"/>
    <w:rPr>
      <w:rFonts w:ascii="Century" w:eastAsia="ＭＳ 明朝" w:hAnsi="Century" w:cs="Times New Roman"/>
      <w:szCs w:val="24"/>
    </w:rPr>
  </w:style>
  <w:style w:type="character" w:styleId="ac">
    <w:name w:val="annotation reference"/>
    <w:basedOn w:val="a0"/>
    <w:uiPriority w:val="99"/>
    <w:semiHidden/>
    <w:unhideWhenUsed/>
    <w:rsid w:val="00595D77"/>
    <w:rPr>
      <w:sz w:val="18"/>
      <w:szCs w:val="18"/>
    </w:rPr>
  </w:style>
  <w:style w:type="paragraph" w:styleId="ad">
    <w:name w:val="annotation text"/>
    <w:basedOn w:val="a"/>
    <w:link w:val="ae"/>
    <w:uiPriority w:val="99"/>
    <w:semiHidden/>
    <w:unhideWhenUsed/>
    <w:rsid w:val="00595D77"/>
    <w:pPr>
      <w:jc w:val="left"/>
    </w:pPr>
  </w:style>
  <w:style w:type="character" w:customStyle="1" w:styleId="ae">
    <w:name w:val="コメント文字列 (文字)"/>
    <w:basedOn w:val="a0"/>
    <w:link w:val="ad"/>
    <w:uiPriority w:val="99"/>
    <w:semiHidden/>
    <w:rsid w:val="00595D77"/>
    <w:rPr>
      <w:rFonts w:ascii="Century" w:eastAsia="ＭＳ 明朝" w:hAnsi="Century" w:cs="Times New Roman"/>
      <w:szCs w:val="24"/>
    </w:rPr>
  </w:style>
  <w:style w:type="paragraph" w:styleId="af">
    <w:name w:val="annotation subject"/>
    <w:basedOn w:val="ad"/>
    <w:next w:val="ad"/>
    <w:link w:val="af0"/>
    <w:uiPriority w:val="99"/>
    <w:semiHidden/>
    <w:unhideWhenUsed/>
    <w:rsid w:val="00595D77"/>
    <w:rPr>
      <w:b/>
      <w:bCs/>
    </w:rPr>
  </w:style>
  <w:style w:type="character" w:customStyle="1" w:styleId="af0">
    <w:name w:val="コメント内容 (文字)"/>
    <w:basedOn w:val="ae"/>
    <w:link w:val="af"/>
    <w:uiPriority w:val="99"/>
    <w:semiHidden/>
    <w:rsid w:val="00595D77"/>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ps.gsi.go.jp/" TargetMode="External"/><Relationship Id="rId3" Type="http://schemas.openxmlformats.org/officeDocument/2006/relationships/settings" Target="settings.xml"/><Relationship Id="rId7" Type="http://schemas.openxmlformats.org/officeDocument/2006/relationships/hyperlink" Target="http://www.pref.osaka.lg.jp/jutaku/youchikatsuyou/r1_yochikatuyo_extr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ef.osaka.lg.jp/jutaku/youchikatsuyou/r1_yochikatuyo_extr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7D419-6802-41B0-9817-6CC97D1F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2019-12-27T05:38:00Z</dcterms:created>
  <dcterms:modified xsi:type="dcterms:W3CDTF">2020-01-06T02:42:00Z</dcterms:modified>
</cp:coreProperties>
</file>