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738C0" w14:textId="69C0D31A" w:rsidR="00FD1C4C" w:rsidRPr="0078284E" w:rsidRDefault="001A2D9F" w:rsidP="00971652">
      <w:pPr>
        <w:jc w:val="center"/>
        <w:rPr>
          <w:b/>
          <w:sz w:val="24"/>
          <w:szCs w:val="24"/>
        </w:rPr>
      </w:pPr>
      <w:r w:rsidRPr="0078284E">
        <w:rPr>
          <w:rFonts w:hint="eastAsia"/>
          <w:b/>
          <w:sz w:val="24"/>
          <w:szCs w:val="24"/>
        </w:rPr>
        <w:t>令和３</w:t>
      </w:r>
      <w:r w:rsidR="00E5514B" w:rsidRPr="0078284E">
        <w:rPr>
          <w:rFonts w:hint="eastAsia"/>
          <w:b/>
          <w:sz w:val="24"/>
          <w:szCs w:val="24"/>
        </w:rPr>
        <w:t>年度モニタリング評価実施による改善のための対応方針</w:t>
      </w:r>
      <w:bookmarkStart w:id="0" w:name="_GoBack"/>
      <w:bookmarkEnd w:id="0"/>
    </w:p>
    <w:p w14:paraId="650968C3" w14:textId="77777777" w:rsidR="001A1169" w:rsidRPr="0078284E" w:rsidRDefault="001A1169" w:rsidP="001A1169">
      <w:pPr>
        <w:jc w:val="left"/>
        <w:rPr>
          <w:b/>
          <w:sz w:val="24"/>
          <w:szCs w:val="24"/>
        </w:rPr>
      </w:pPr>
    </w:p>
    <w:p w14:paraId="4D0738C1" w14:textId="77777777" w:rsidR="00971652" w:rsidRPr="0078284E" w:rsidRDefault="00971652" w:rsidP="009477AF">
      <w:pPr>
        <w:ind w:right="840" w:firstLineChars="7700" w:firstLine="16170"/>
      </w:pPr>
      <w:r w:rsidRPr="0078284E">
        <w:rPr>
          <w:rFonts w:hint="eastAsia"/>
        </w:rPr>
        <w:t>施設名：</w:t>
      </w:r>
      <w:r w:rsidR="009477AF" w:rsidRPr="0078284E">
        <w:rPr>
          <w:rFonts w:hint="eastAsia"/>
        </w:rPr>
        <w:t>大阪府立男女共同参画・青少年センター</w:t>
      </w:r>
      <w:r w:rsidRPr="0078284E">
        <w:rPr>
          <w:rFonts w:hint="eastAsia"/>
        </w:rPr>
        <w:t xml:space="preserve">　　　　　　　　</w:t>
      </w:r>
    </w:p>
    <w:tbl>
      <w:tblPr>
        <w:tblStyle w:val="a3"/>
        <w:tblW w:w="0" w:type="auto"/>
        <w:tblLook w:val="04A0" w:firstRow="1" w:lastRow="0" w:firstColumn="1" w:lastColumn="0" w:noHBand="0" w:noVBand="1"/>
      </w:tblPr>
      <w:tblGrid>
        <w:gridCol w:w="1802"/>
        <w:gridCol w:w="5423"/>
        <w:gridCol w:w="5150"/>
        <w:gridCol w:w="4793"/>
        <w:gridCol w:w="62"/>
        <w:gridCol w:w="4306"/>
      </w:tblGrid>
      <w:tr w:rsidR="00D86CB6" w:rsidRPr="0078284E" w14:paraId="4D0738C7" w14:textId="77777777" w:rsidTr="00A11D85">
        <w:trPr>
          <w:trHeight w:val="133"/>
        </w:trPr>
        <w:tc>
          <w:tcPr>
            <w:tcW w:w="1802" w:type="dxa"/>
          </w:tcPr>
          <w:p w14:paraId="4D0738C2" w14:textId="77777777" w:rsidR="00971652" w:rsidRPr="0078284E" w:rsidRDefault="00971652" w:rsidP="00971652">
            <w:pPr>
              <w:jc w:val="center"/>
              <w:rPr>
                <w:color w:val="000000" w:themeColor="text1"/>
              </w:rPr>
            </w:pPr>
            <w:r w:rsidRPr="0078284E">
              <w:rPr>
                <w:rFonts w:hint="eastAsia"/>
                <w:color w:val="000000" w:themeColor="text1"/>
              </w:rPr>
              <w:t>評価項目</w:t>
            </w:r>
          </w:p>
        </w:tc>
        <w:tc>
          <w:tcPr>
            <w:tcW w:w="5423" w:type="dxa"/>
          </w:tcPr>
          <w:p w14:paraId="4D0738C3" w14:textId="77777777" w:rsidR="00971652" w:rsidRPr="0078284E" w:rsidRDefault="00971652" w:rsidP="00971652">
            <w:pPr>
              <w:jc w:val="center"/>
              <w:rPr>
                <w:color w:val="000000" w:themeColor="text1"/>
              </w:rPr>
            </w:pPr>
            <w:r w:rsidRPr="0078284E">
              <w:rPr>
                <w:rFonts w:hint="eastAsia"/>
                <w:color w:val="000000" w:themeColor="text1"/>
              </w:rPr>
              <w:t>評価基準</w:t>
            </w:r>
          </w:p>
        </w:tc>
        <w:tc>
          <w:tcPr>
            <w:tcW w:w="5150" w:type="dxa"/>
          </w:tcPr>
          <w:p w14:paraId="4D0738C4" w14:textId="3372BA85" w:rsidR="00971652" w:rsidRPr="0078284E" w:rsidRDefault="00971652" w:rsidP="00DE3D6F">
            <w:pPr>
              <w:jc w:val="center"/>
              <w:rPr>
                <w:color w:val="000000" w:themeColor="text1"/>
              </w:rPr>
            </w:pPr>
            <w:r w:rsidRPr="0078284E">
              <w:rPr>
                <w:rFonts w:hint="eastAsia"/>
                <w:color w:val="000000" w:themeColor="text1"/>
              </w:rPr>
              <w:t>評価委員</w:t>
            </w:r>
            <w:r w:rsidR="00DE3D6F" w:rsidRPr="0078284E">
              <w:rPr>
                <w:rFonts w:hint="eastAsia"/>
                <w:color w:val="000000" w:themeColor="text1"/>
              </w:rPr>
              <w:t>会</w:t>
            </w:r>
            <w:r w:rsidRPr="0078284E">
              <w:rPr>
                <w:rFonts w:hint="eastAsia"/>
                <w:color w:val="000000" w:themeColor="text1"/>
              </w:rPr>
              <w:t>の指摘・提言等</w:t>
            </w:r>
          </w:p>
        </w:tc>
        <w:tc>
          <w:tcPr>
            <w:tcW w:w="4793" w:type="dxa"/>
          </w:tcPr>
          <w:p w14:paraId="4D0738C5" w14:textId="77777777" w:rsidR="00971652" w:rsidRPr="0078284E" w:rsidRDefault="00971652" w:rsidP="00971652">
            <w:pPr>
              <w:jc w:val="center"/>
              <w:rPr>
                <w:color w:val="000000" w:themeColor="text1"/>
              </w:rPr>
            </w:pPr>
            <w:r w:rsidRPr="0078284E">
              <w:rPr>
                <w:rFonts w:hint="eastAsia"/>
                <w:color w:val="000000" w:themeColor="text1"/>
              </w:rPr>
              <w:t>改善のための対応方針</w:t>
            </w:r>
          </w:p>
        </w:tc>
        <w:tc>
          <w:tcPr>
            <w:tcW w:w="4368" w:type="dxa"/>
            <w:gridSpan w:val="2"/>
          </w:tcPr>
          <w:p w14:paraId="4D0738C6" w14:textId="77777777" w:rsidR="00971652" w:rsidRPr="0078284E" w:rsidRDefault="00971652" w:rsidP="00971652">
            <w:pPr>
              <w:jc w:val="center"/>
              <w:rPr>
                <w:color w:val="000000" w:themeColor="text1"/>
              </w:rPr>
            </w:pPr>
            <w:r w:rsidRPr="0078284E">
              <w:rPr>
                <w:rFonts w:hint="eastAsia"/>
                <w:color w:val="000000" w:themeColor="text1"/>
              </w:rPr>
              <w:t>次年度以降の事業計画等への反映内容</w:t>
            </w:r>
          </w:p>
        </w:tc>
      </w:tr>
      <w:tr w:rsidR="00D86CB6" w:rsidRPr="0078284E" w14:paraId="4D0738C9" w14:textId="77777777" w:rsidTr="00515D26">
        <w:trPr>
          <w:trHeight w:val="85"/>
        </w:trPr>
        <w:tc>
          <w:tcPr>
            <w:tcW w:w="21536" w:type="dxa"/>
            <w:gridSpan w:val="6"/>
            <w:shd w:val="clear" w:color="auto" w:fill="DAEEF3" w:themeFill="accent5" w:themeFillTint="33"/>
          </w:tcPr>
          <w:p w14:paraId="4D0738C8" w14:textId="77777777" w:rsidR="00F019FA" w:rsidRPr="0078284E" w:rsidRDefault="00DB6590" w:rsidP="00F019FA">
            <w:pPr>
              <w:rPr>
                <w:color w:val="000000" w:themeColor="text1"/>
              </w:rPr>
            </w:pPr>
            <w:r w:rsidRPr="0078284E">
              <w:rPr>
                <w:rFonts w:hint="eastAsia"/>
                <w:color w:val="000000" w:themeColor="text1"/>
              </w:rPr>
              <w:t>Ⅰ提案の履行状況に関する項目</w:t>
            </w:r>
          </w:p>
        </w:tc>
      </w:tr>
      <w:tr w:rsidR="00571B64" w:rsidRPr="0078284E" w14:paraId="4D0738D1" w14:textId="77777777" w:rsidTr="00A11D85">
        <w:trPr>
          <w:trHeight w:val="85"/>
        </w:trPr>
        <w:tc>
          <w:tcPr>
            <w:tcW w:w="1802" w:type="dxa"/>
            <w:vMerge w:val="restart"/>
          </w:tcPr>
          <w:p w14:paraId="4D0738CA" w14:textId="018AD883" w:rsidR="00571B64" w:rsidRPr="0078284E" w:rsidRDefault="00571B64" w:rsidP="00571B64">
            <w:pPr>
              <w:rPr>
                <w:color w:val="000000" w:themeColor="text1"/>
              </w:rPr>
            </w:pPr>
            <w:r w:rsidRPr="0078284E">
              <w:rPr>
                <w:rFonts w:hint="eastAsia"/>
                <w:color w:val="000000" w:themeColor="text1"/>
              </w:rPr>
              <w:t>(1)</w:t>
            </w:r>
            <w:r w:rsidRPr="0078284E">
              <w:rPr>
                <w:rFonts w:hint="eastAsia"/>
                <w:color w:val="000000" w:themeColor="text1"/>
              </w:rPr>
              <w:t>施設の設置目的及び管理運営方針</w:t>
            </w:r>
          </w:p>
        </w:tc>
        <w:tc>
          <w:tcPr>
            <w:tcW w:w="5423" w:type="dxa"/>
          </w:tcPr>
          <w:p w14:paraId="4D0738CD" w14:textId="40C5EAF6"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・施設の設置目的である府の男女共同参画施策及び青少年育成に沿った施設運営や取組が計画的に行われているか。</w:t>
            </w:r>
          </w:p>
        </w:tc>
        <w:tc>
          <w:tcPr>
            <w:tcW w:w="5150" w:type="dxa"/>
            <w:vMerge w:val="restart"/>
          </w:tcPr>
          <w:p w14:paraId="56C134F4" w14:textId="3AAB7077" w:rsidR="00571B64" w:rsidRPr="0078284E" w:rsidRDefault="00571B64" w:rsidP="00571B64">
            <w:pPr>
              <w:ind w:left="172" w:hangingChars="82" w:hanging="172"/>
              <w:rPr>
                <w:color w:val="000000" w:themeColor="text1"/>
              </w:rPr>
            </w:pPr>
            <w:r w:rsidRPr="0078284E">
              <w:rPr>
                <w:rFonts w:hint="eastAsia"/>
                <w:color w:val="000000" w:themeColor="text1"/>
              </w:rPr>
              <w:t>○</w:t>
            </w:r>
            <w:r w:rsidRPr="0078284E">
              <w:rPr>
                <w:rFonts w:hint="eastAsia"/>
                <w:color w:val="000000" w:themeColor="text1"/>
              </w:rPr>
              <w:t>10</w:t>
            </w:r>
            <w:r w:rsidRPr="0078284E">
              <w:rPr>
                <w:rFonts w:hint="eastAsia"/>
                <w:color w:val="000000" w:themeColor="text1"/>
              </w:rPr>
              <w:t>代中高生のためのスペースについて、近隣の学校に出向いて広報・周知を行うなど、さらなる利用促進を図られたい。</w:t>
            </w:r>
          </w:p>
          <w:p w14:paraId="62C169DE" w14:textId="77777777" w:rsidR="00571B64" w:rsidRPr="0078284E" w:rsidRDefault="00571B64" w:rsidP="00571B64">
            <w:pPr>
              <w:rPr>
                <w:color w:val="000000" w:themeColor="text1"/>
              </w:rPr>
            </w:pPr>
          </w:p>
          <w:p w14:paraId="4D0738CE" w14:textId="38509759" w:rsidR="00571B64" w:rsidRPr="0078284E" w:rsidRDefault="00571B64" w:rsidP="00571B64">
            <w:pPr>
              <w:ind w:left="172" w:hangingChars="82" w:hanging="172"/>
              <w:rPr>
                <w:color w:val="000000" w:themeColor="text1"/>
              </w:rPr>
            </w:pPr>
            <w:r w:rsidRPr="0078284E">
              <w:rPr>
                <w:rFonts w:hint="eastAsia"/>
                <w:color w:val="000000" w:themeColor="text1"/>
              </w:rPr>
              <w:t>○１階ロビーの展示について、男女共同参画や青少年育成の活動を行っている方々が自由に発表できるスペースを設置する等、館の活性化に努めていただきたい。</w:t>
            </w:r>
          </w:p>
        </w:tc>
        <w:tc>
          <w:tcPr>
            <w:tcW w:w="4793" w:type="dxa"/>
            <w:vMerge w:val="restart"/>
          </w:tcPr>
          <w:p w14:paraId="303A0DB8" w14:textId="45E8F14E" w:rsidR="00571B64" w:rsidRPr="0078284E" w:rsidRDefault="00571B64" w:rsidP="00571B64">
            <w:pPr>
              <w:ind w:left="210" w:hangingChars="100" w:hanging="210"/>
              <w:rPr>
                <w:color w:val="000000" w:themeColor="text1"/>
              </w:rPr>
            </w:pPr>
            <w:r w:rsidRPr="0078284E">
              <w:rPr>
                <w:rFonts w:hint="eastAsia"/>
                <w:color w:val="000000" w:themeColor="text1"/>
              </w:rPr>
              <w:t>○</w:t>
            </w:r>
            <w:r w:rsidRPr="0078284E">
              <w:rPr>
                <w:rFonts w:hint="eastAsia"/>
                <w:color w:val="000000" w:themeColor="text1"/>
              </w:rPr>
              <w:t>10</w:t>
            </w:r>
            <w:r w:rsidRPr="0078284E">
              <w:rPr>
                <w:rFonts w:hint="eastAsia"/>
                <w:color w:val="000000" w:themeColor="text1"/>
              </w:rPr>
              <w:t>代中高生のためのスペースの利用促進に向けた広報・啓発に積極的に取り組むよう、指定管理者に要請する。</w:t>
            </w:r>
          </w:p>
          <w:p w14:paraId="65113BFC" w14:textId="77777777" w:rsidR="00571B64" w:rsidRPr="0078284E" w:rsidRDefault="00571B64" w:rsidP="00571B64">
            <w:pPr>
              <w:ind w:left="210" w:hangingChars="100" w:hanging="210"/>
              <w:rPr>
                <w:color w:val="000000" w:themeColor="text1"/>
              </w:rPr>
            </w:pPr>
          </w:p>
          <w:p w14:paraId="4D0738CF" w14:textId="29753493" w:rsidR="00571B64" w:rsidRPr="0078284E" w:rsidRDefault="00571B64" w:rsidP="00571B64">
            <w:pPr>
              <w:ind w:left="210" w:hangingChars="100" w:hanging="210"/>
              <w:rPr>
                <w:color w:val="000000" w:themeColor="text1"/>
              </w:rPr>
            </w:pPr>
            <w:r w:rsidRPr="0078284E">
              <w:rPr>
                <w:rFonts w:hint="eastAsia"/>
                <w:color w:val="000000" w:themeColor="text1"/>
              </w:rPr>
              <w:t>○１階ロビーの展示内容等について、館の活性化につながるような企画・運営を図るよう、指定管理者に要請する。</w:t>
            </w:r>
          </w:p>
        </w:tc>
        <w:tc>
          <w:tcPr>
            <w:tcW w:w="4368" w:type="dxa"/>
            <w:gridSpan w:val="2"/>
            <w:vMerge w:val="restart"/>
          </w:tcPr>
          <w:p w14:paraId="04CFA50F" w14:textId="0E650B83" w:rsidR="00571B64" w:rsidRPr="0078284E" w:rsidRDefault="00571B64" w:rsidP="00571B64">
            <w:pPr>
              <w:ind w:left="210" w:hangingChars="100" w:hanging="210"/>
              <w:rPr>
                <w:color w:val="000000" w:themeColor="text1"/>
              </w:rPr>
            </w:pPr>
            <w:r w:rsidRPr="0078284E">
              <w:rPr>
                <w:rFonts w:hint="eastAsia"/>
                <w:color w:val="000000" w:themeColor="text1"/>
              </w:rPr>
              <w:t>〇</w:t>
            </w:r>
            <w:r w:rsidRPr="0078284E">
              <w:rPr>
                <w:rFonts w:hint="eastAsia"/>
                <w:color w:val="000000" w:themeColor="text1"/>
              </w:rPr>
              <w:t>10</w:t>
            </w:r>
            <w:r w:rsidRPr="0078284E">
              <w:rPr>
                <w:rFonts w:hint="eastAsia"/>
                <w:color w:val="000000" w:themeColor="text1"/>
              </w:rPr>
              <w:t>代中高生のスペースについては、近隣の学校周知・広報を行う等</w:t>
            </w:r>
            <w:r w:rsidR="00974C3B" w:rsidRPr="0078284E">
              <w:rPr>
                <w:rFonts w:hint="eastAsia"/>
                <w:color w:val="000000" w:themeColor="text1"/>
              </w:rPr>
              <w:t>、さら</w:t>
            </w:r>
            <w:r w:rsidRPr="0078284E">
              <w:rPr>
                <w:rFonts w:hint="eastAsia"/>
                <w:color w:val="000000" w:themeColor="text1"/>
              </w:rPr>
              <w:t>なる利用促進を図る。</w:t>
            </w:r>
          </w:p>
          <w:p w14:paraId="2CFBEB7F" w14:textId="77777777" w:rsidR="00571B64" w:rsidRPr="0078284E" w:rsidRDefault="00571B64" w:rsidP="00571B64">
            <w:pPr>
              <w:ind w:left="210" w:hangingChars="100" w:hanging="210"/>
              <w:rPr>
                <w:color w:val="000000" w:themeColor="text1"/>
              </w:rPr>
            </w:pPr>
          </w:p>
          <w:p w14:paraId="4D0738D0" w14:textId="786290EC" w:rsidR="00571B64" w:rsidRPr="0078284E" w:rsidRDefault="00571B64" w:rsidP="00974C3B">
            <w:pPr>
              <w:ind w:left="210" w:hangingChars="100" w:hanging="210"/>
              <w:rPr>
                <w:color w:val="000000" w:themeColor="text1"/>
              </w:rPr>
            </w:pPr>
            <w:r w:rsidRPr="0078284E">
              <w:rPr>
                <w:rFonts w:hint="eastAsia"/>
                <w:color w:val="000000" w:themeColor="text1"/>
              </w:rPr>
              <w:t>〇１階ロビー展示について、館の活性化につながるよう</w:t>
            </w:r>
            <w:r w:rsidR="00974C3B" w:rsidRPr="0078284E">
              <w:rPr>
                <w:rFonts w:hint="eastAsia"/>
                <w:color w:val="000000" w:themeColor="text1"/>
              </w:rPr>
              <w:t>、</w:t>
            </w:r>
            <w:r w:rsidRPr="0078284E">
              <w:rPr>
                <w:rFonts w:hint="eastAsia"/>
                <w:color w:val="000000" w:themeColor="text1"/>
              </w:rPr>
              <w:t>創意・工夫を行</w:t>
            </w:r>
            <w:r w:rsidR="002F2EC3" w:rsidRPr="0078284E">
              <w:rPr>
                <w:rFonts w:hint="eastAsia"/>
                <w:color w:val="000000" w:themeColor="text1"/>
              </w:rPr>
              <w:t>う</w:t>
            </w:r>
            <w:r w:rsidRPr="0078284E">
              <w:rPr>
                <w:rFonts w:hint="eastAsia"/>
                <w:color w:val="000000" w:themeColor="text1"/>
              </w:rPr>
              <w:t>。</w:t>
            </w:r>
          </w:p>
        </w:tc>
      </w:tr>
      <w:tr w:rsidR="00571B64" w:rsidRPr="0078284E" w14:paraId="4D0738DA" w14:textId="77777777" w:rsidTr="00A11D85">
        <w:trPr>
          <w:trHeight w:val="894"/>
        </w:trPr>
        <w:tc>
          <w:tcPr>
            <w:tcW w:w="1802" w:type="dxa"/>
            <w:vMerge/>
          </w:tcPr>
          <w:p w14:paraId="4D0738D2" w14:textId="77777777" w:rsidR="00571B64" w:rsidRPr="0078284E" w:rsidRDefault="00571B64" w:rsidP="00571B64">
            <w:pPr>
              <w:rPr>
                <w:color w:val="000000" w:themeColor="text1"/>
              </w:rPr>
            </w:pPr>
          </w:p>
        </w:tc>
        <w:tc>
          <w:tcPr>
            <w:tcW w:w="5423" w:type="dxa"/>
          </w:tcPr>
          <w:p w14:paraId="4D0738D4" w14:textId="49D414EC"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・コンシェルジュ機能人材の配置等により、新たな利用者層の獲得や館のさらなるにぎわいや活性化に資する取組が行われているか。</w:t>
            </w:r>
          </w:p>
        </w:tc>
        <w:tc>
          <w:tcPr>
            <w:tcW w:w="5150" w:type="dxa"/>
            <w:vMerge/>
          </w:tcPr>
          <w:p w14:paraId="4D0738D6" w14:textId="46B86281" w:rsidR="00571B64" w:rsidRPr="0078284E" w:rsidRDefault="00571B64" w:rsidP="00571B64">
            <w:pPr>
              <w:ind w:left="210" w:hangingChars="100" w:hanging="210"/>
              <w:rPr>
                <w:color w:val="000000" w:themeColor="text1"/>
              </w:rPr>
            </w:pPr>
          </w:p>
        </w:tc>
        <w:tc>
          <w:tcPr>
            <w:tcW w:w="4793" w:type="dxa"/>
            <w:vMerge/>
          </w:tcPr>
          <w:p w14:paraId="4D0738D8" w14:textId="2405A7EA" w:rsidR="00571B64" w:rsidRPr="0078284E" w:rsidRDefault="00571B64" w:rsidP="00571B64">
            <w:pPr>
              <w:ind w:left="210" w:hangingChars="100" w:hanging="210"/>
              <w:rPr>
                <w:color w:val="000000" w:themeColor="text1"/>
              </w:rPr>
            </w:pPr>
          </w:p>
        </w:tc>
        <w:tc>
          <w:tcPr>
            <w:tcW w:w="4368" w:type="dxa"/>
            <w:gridSpan w:val="2"/>
            <w:vMerge/>
          </w:tcPr>
          <w:p w14:paraId="4D0738D9" w14:textId="08077555" w:rsidR="00571B64" w:rsidRPr="0078284E" w:rsidRDefault="00571B64" w:rsidP="00571B64">
            <w:pPr>
              <w:ind w:left="210" w:hangingChars="100" w:hanging="210"/>
              <w:rPr>
                <w:color w:val="000000" w:themeColor="text1"/>
              </w:rPr>
            </w:pPr>
          </w:p>
        </w:tc>
      </w:tr>
      <w:tr w:rsidR="00571B64" w:rsidRPr="0078284E" w14:paraId="1526D4AB" w14:textId="77777777" w:rsidTr="00A11D85">
        <w:trPr>
          <w:trHeight w:val="809"/>
        </w:trPr>
        <w:tc>
          <w:tcPr>
            <w:tcW w:w="1802" w:type="dxa"/>
            <w:vMerge/>
          </w:tcPr>
          <w:p w14:paraId="7A137C2E" w14:textId="77777777" w:rsidR="00571B64" w:rsidRPr="0078284E" w:rsidRDefault="00571B64" w:rsidP="00571B64">
            <w:pPr>
              <w:rPr>
                <w:color w:val="000000" w:themeColor="text1"/>
              </w:rPr>
            </w:pPr>
          </w:p>
        </w:tc>
        <w:tc>
          <w:tcPr>
            <w:tcW w:w="5423" w:type="dxa"/>
          </w:tcPr>
          <w:p w14:paraId="588FE1A0" w14:textId="584405B6"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・企業、大学等の教育機関、ＮＰＯ等との連携・ネットワークを活かした取組が行われているか。</w:t>
            </w:r>
          </w:p>
        </w:tc>
        <w:tc>
          <w:tcPr>
            <w:tcW w:w="5150" w:type="dxa"/>
            <w:vMerge/>
          </w:tcPr>
          <w:p w14:paraId="22CFAD24" w14:textId="77777777" w:rsidR="00571B64" w:rsidRPr="0078284E" w:rsidRDefault="00571B64" w:rsidP="00571B64">
            <w:pPr>
              <w:ind w:left="210" w:hangingChars="100" w:hanging="210"/>
              <w:rPr>
                <w:color w:val="000000" w:themeColor="text1"/>
              </w:rPr>
            </w:pPr>
          </w:p>
        </w:tc>
        <w:tc>
          <w:tcPr>
            <w:tcW w:w="4793" w:type="dxa"/>
            <w:vMerge/>
          </w:tcPr>
          <w:p w14:paraId="1431F4C7" w14:textId="77777777" w:rsidR="00571B64" w:rsidRPr="0078284E" w:rsidRDefault="00571B64" w:rsidP="00571B64">
            <w:pPr>
              <w:ind w:left="210" w:hangingChars="100" w:hanging="210"/>
              <w:rPr>
                <w:color w:val="000000" w:themeColor="text1"/>
              </w:rPr>
            </w:pPr>
          </w:p>
        </w:tc>
        <w:tc>
          <w:tcPr>
            <w:tcW w:w="4368" w:type="dxa"/>
            <w:gridSpan w:val="2"/>
            <w:vMerge/>
          </w:tcPr>
          <w:p w14:paraId="5B8840B2" w14:textId="77777777" w:rsidR="00571B64" w:rsidRPr="0078284E" w:rsidRDefault="00571B64" w:rsidP="00571B64">
            <w:pPr>
              <w:ind w:left="210" w:hangingChars="100" w:hanging="210"/>
              <w:rPr>
                <w:color w:val="000000" w:themeColor="text1"/>
              </w:rPr>
            </w:pPr>
          </w:p>
        </w:tc>
      </w:tr>
      <w:tr w:rsidR="00571B64" w:rsidRPr="0078284E" w14:paraId="1BBE0610" w14:textId="77777777" w:rsidTr="00A11D85">
        <w:trPr>
          <w:trHeight w:val="449"/>
        </w:trPr>
        <w:tc>
          <w:tcPr>
            <w:tcW w:w="1802" w:type="dxa"/>
            <w:vMerge/>
          </w:tcPr>
          <w:p w14:paraId="5B37EF50" w14:textId="77777777" w:rsidR="00571B64" w:rsidRPr="0078284E" w:rsidRDefault="00571B64" w:rsidP="00571B64">
            <w:pPr>
              <w:rPr>
                <w:color w:val="000000" w:themeColor="text1"/>
              </w:rPr>
            </w:pPr>
          </w:p>
        </w:tc>
        <w:tc>
          <w:tcPr>
            <w:tcW w:w="5423" w:type="dxa"/>
          </w:tcPr>
          <w:p w14:paraId="0BE4B25F" w14:textId="5979D1B1"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・社会貢献活動や法令遵守の取組みが行われているか</w:t>
            </w:r>
          </w:p>
        </w:tc>
        <w:tc>
          <w:tcPr>
            <w:tcW w:w="5150" w:type="dxa"/>
            <w:vMerge/>
          </w:tcPr>
          <w:p w14:paraId="5F9BA5F9" w14:textId="77777777" w:rsidR="00571B64" w:rsidRPr="0078284E" w:rsidRDefault="00571B64" w:rsidP="00571B64">
            <w:pPr>
              <w:ind w:left="210" w:hangingChars="100" w:hanging="210"/>
              <w:rPr>
                <w:color w:val="000000" w:themeColor="text1"/>
              </w:rPr>
            </w:pPr>
          </w:p>
        </w:tc>
        <w:tc>
          <w:tcPr>
            <w:tcW w:w="4793" w:type="dxa"/>
            <w:vMerge/>
          </w:tcPr>
          <w:p w14:paraId="713B3BE3" w14:textId="77777777" w:rsidR="00571B64" w:rsidRPr="0078284E" w:rsidRDefault="00571B64" w:rsidP="00571B64">
            <w:pPr>
              <w:ind w:left="210" w:hangingChars="100" w:hanging="210"/>
              <w:rPr>
                <w:color w:val="000000" w:themeColor="text1"/>
              </w:rPr>
            </w:pPr>
          </w:p>
        </w:tc>
        <w:tc>
          <w:tcPr>
            <w:tcW w:w="4368" w:type="dxa"/>
            <w:gridSpan w:val="2"/>
            <w:vMerge/>
          </w:tcPr>
          <w:p w14:paraId="08756C07" w14:textId="77777777" w:rsidR="00571B64" w:rsidRPr="0078284E" w:rsidRDefault="00571B64" w:rsidP="00571B64">
            <w:pPr>
              <w:ind w:left="210" w:hangingChars="100" w:hanging="210"/>
              <w:rPr>
                <w:color w:val="000000" w:themeColor="text1"/>
              </w:rPr>
            </w:pPr>
          </w:p>
        </w:tc>
      </w:tr>
      <w:tr w:rsidR="00571B64" w:rsidRPr="0078284E" w14:paraId="4D0738E0" w14:textId="77777777" w:rsidTr="00A11D85">
        <w:trPr>
          <w:trHeight w:val="656"/>
        </w:trPr>
        <w:tc>
          <w:tcPr>
            <w:tcW w:w="1802" w:type="dxa"/>
            <w:vMerge w:val="restart"/>
          </w:tcPr>
          <w:p w14:paraId="4D0738DB" w14:textId="7E76B348" w:rsidR="00571B64" w:rsidRPr="0078284E" w:rsidRDefault="00571B64" w:rsidP="00571B64">
            <w:pPr>
              <w:rPr>
                <w:color w:val="000000" w:themeColor="text1"/>
              </w:rPr>
            </w:pPr>
            <w:r w:rsidRPr="0078284E">
              <w:rPr>
                <w:rFonts w:hint="eastAsia"/>
                <w:color w:val="000000" w:themeColor="text1"/>
              </w:rPr>
              <w:t>(2)</w:t>
            </w:r>
            <w:r w:rsidRPr="0078284E">
              <w:rPr>
                <w:rFonts w:hint="eastAsia"/>
                <w:color w:val="000000" w:themeColor="text1"/>
              </w:rPr>
              <w:t>平等な利用を図るための具体的手法・効果</w:t>
            </w:r>
          </w:p>
        </w:tc>
        <w:tc>
          <w:tcPr>
            <w:tcW w:w="5423" w:type="dxa"/>
          </w:tcPr>
          <w:p w14:paraId="4D0738DC" w14:textId="4DE82B48"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・予約の受付や目的利用の判断等において、公正かつ透明性を確保した対応が行われているか</w:t>
            </w:r>
          </w:p>
        </w:tc>
        <w:tc>
          <w:tcPr>
            <w:tcW w:w="5150" w:type="dxa"/>
            <w:vMerge w:val="restart"/>
          </w:tcPr>
          <w:p w14:paraId="4D0738DD" w14:textId="04B10188" w:rsidR="00571B64" w:rsidRPr="0078284E" w:rsidRDefault="00571B64" w:rsidP="00571B64">
            <w:pPr>
              <w:ind w:left="210" w:hangingChars="100" w:hanging="210"/>
              <w:rPr>
                <w:color w:val="000000" w:themeColor="text1"/>
              </w:rPr>
            </w:pPr>
            <w:r w:rsidRPr="0078284E">
              <w:rPr>
                <w:rFonts w:hint="eastAsia"/>
                <w:color w:val="000000" w:themeColor="text1"/>
              </w:rPr>
              <w:t>○目的利用の判断基準をより明確化するため、不承認として取り扱った事案の理由等を事例として蓄積し、さらなる平等利用の確保に努めていただきたい。</w:t>
            </w:r>
          </w:p>
        </w:tc>
        <w:tc>
          <w:tcPr>
            <w:tcW w:w="4793" w:type="dxa"/>
            <w:vMerge w:val="restart"/>
          </w:tcPr>
          <w:p w14:paraId="4D0738DE" w14:textId="46505010" w:rsidR="00571B64" w:rsidRPr="0078284E" w:rsidRDefault="00571B64" w:rsidP="00571B64">
            <w:pPr>
              <w:ind w:left="210" w:hangingChars="100" w:hanging="210"/>
              <w:rPr>
                <w:color w:val="000000" w:themeColor="text1"/>
              </w:rPr>
            </w:pPr>
            <w:r w:rsidRPr="0078284E">
              <w:rPr>
                <w:rFonts w:hint="eastAsia"/>
                <w:color w:val="000000" w:themeColor="text1"/>
              </w:rPr>
              <w:t>○今後、目的利用申請を不承認とした場合の事案の件数や理由等を蓄積するよう、指定管理者に要請する。</w:t>
            </w:r>
          </w:p>
        </w:tc>
        <w:tc>
          <w:tcPr>
            <w:tcW w:w="4368" w:type="dxa"/>
            <w:gridSpan w:val="2"/>
            <w:vMerge w:val="restart"/>
          </w:tcPr>
          <w:p w14:paraId="4D0738DF" w14:textId="76F1A38A" w:rsidR="00571B64" w:rsidRPr="0078284E" w:rsidRDefault="00571B64" w:rsidP="00571B64">
            <w:pPr>
              <w:ind w:left="210" w:hangingChars="100" w:hanging="210"/>
              <w:rPr>
                <w:color w:val="000000" w:themeColor="text1"/>
              </w:rPr>
            </w:pPr>
            <w:r w:rsidRPr="0078284E">
              <w:rPr>
                <w:rFonts w:hint="eastAsia"/>
                <w:color w:val="000000" w:themeColor="text1"/>
              </w:rPr>
              <w:t>〇目的利用の判断基準について、不承認として取り扱った事例を蓄積し</w:t>
            </w:r>
            <w:r w:rsidR="00974C3B" w:rsidRPr="0078284E">
              <w:rPr>
                <w:rFonts w:hint="eastAsia"/>
                <w:color w:val="000000" w:themeColor="text1"/>
              </w:rPr>
              <w:t>、受付業務において活用する</w:t>
            </w:r>
            <w:r w:rsidRPr="0078284E">
              <w:rPr>
                <w:rFonts w:hint="eastAsia"/>
                <w:color w:val="000000" w:themeColor="text1"/>
              </w:rPr>
              <w:t>。</w:t>
            </w:r>
          </w:p>
        </w:tc>
      </w:tr>
      <w:tr w:rsidR="00571B64" w:rsidRPr="0078284E" w14:paraId="6F76080B" w14:textId="77777777" w:rsidTr="00A11D85">
        <w:trPr>
          <w:trHeight w:val="694"/>
        </w:trPr>
        <w:tc>
          <w:tcPr>
            <w:tcW w:w="1802" w:type="dxa"/>
            <w:vMerge/>
          </w:tcPr>
          <w:p w14:paraId="25DA136D" w14:textId="77777777" w:rsidR="00571B64" w:rsidRPr="0078284E" w:rsidRDefault="00571B64" w:rsidP="00571B64">
            <w:pPr>
              <w:rPr>
                <w:color w:val="000000" w:themeColor="text1"/>
              </w:rPr>
            </w:pPr>
          </w:p>
        </w:tc>
        <w:tc>
          <w:tcPr>
            <w:tcW w:w="5423" w:type="dxa"/>
          </w:tcPr>
          <w:p w14:paraId="3A27F71E" w14:textId="63145D43" w:rsidR="00571B64" w:rsidRPr="0078284E" w:rsidRDefault="00571B64" w:rsidP="00571B64">
            <w:pPr>
              <w:rPr>
                <w:color w:val="000000" w:themeColor="text1"/>
                <w:szCs w:val="21"/>
              </w:rPr>
            </w:pPr>
            <w:r w:rsidRPr="0078284E">
              <w:rPr>
                <w:rFonts w:hint="eastAsia"/>
                <w:color w:val="000000" w:themeColor="text1"/>
                <w:szCs w:val="21"/>
              </w:rPr>
              <w:t>・利用者団体登録制度に関する審査等が適切に行われているか</w:t>
            </w:r>
          </w:p>
        </w:tc>
        <w:tc>
          <w:tcPr>
            <w:tcW w:w="5150" w:type="dxa"/>
            <w:vMerge/>
          </w:tcPr>
          <w:p w14:paraId="2A400E6B" w14:textId="77777777" w:rsidR="00571B64" w:rsidRPr="0078284E" w:rsidRDefault="00571B64" w:rsidP="00571B64">
            <w:pPr>
              <w:ind w:left="210" w:hangingChars="100" w:hanging="210"/>
              <w:rPr>
                <w:color w:val="000000" w:themeColor="text1"/>
              </w:rPr>
            </w:pPr>
          </w:p>
        </w:tc>
        <w:tc>
          <w:tcPr>
            <w:tcW w:w="4793" w:type="dxa"/>
            <w:vMerge/>
          </w:tcPr>
          <w:p w14:paraId="7675F483" w14:textId="77777777" w:rsidR="00571B64" w:rsidRPr="0078284E" w:rsidRDefault="00571B64" w:rsidP="00571B64">
            <w:pPr>
              <w:ind w:left="210" w:hangingChars="100" w:hanging="210"/>
              <w:rPr>
                <w:color w:val="000000" w:themeColor="text1"/>
              </w:rPr>
            </w:pPr>
          </w:p>
        </w:tc>
        <w:tc>
          <w:tcPr>
            <w:tcW w:w="4368" w:type="dxa"/>
            <w:gridSpan w:val="2"/>
            <w:vMerge/>
          </w:tcPr>
          <w:p w14:paraId="26323708" w14:textId="77777777" w:rsidR="00571B64" w:rsidRPr="0078284E" w:rsidRDefault="00571B64" w:rsidP="00571B64">
            <w:pPr>
              <w:ind w:left="210" w:hangingChars="100" w:hanging="210"/>
              <w:rPr>
                <w:color w:val="000000" w:themeColor="text1"/>
              </w:rPr>
            </w:pPr>
          </w:p>
        </w:tc>
      </w:tr>
      <w:tr w:rsidR="00571B64" w:rsidRPr="0078284E" w14:paraId="715FBE88" w14:textId="77777777" w:rsidTr="00A11D85">
        <w:trPr>
          <w:trHeight w:val="420"/>
        </w:trPr>
        <w:tc>
          <w:tcPr>
            <w:tcW w:w="1802" w:type="dxa"/>
            <w:vMerge/>
          </w:tcPr>
          <w:p w14:paraId="7A49ACD2" w14:textId="77777777" w:rsidR="00571B64" w:rsidRPr="0078284E" w:rsidRDefault="00571B64" w:rsidP="00571B64">
            <w:pPr>
              <w:rPr>
                <w:color w:val="000000" w:themeColor="text1"/>
              </w:rPr>
            </w:pPr>
          </w:p>
        </w:tc>
        <w:tc>
          <w:tcPr>
            <w:tcW w:w="5423" w:type="dxa"/>
          </w:tcPr>
          <w:p w14:paraId="7777FA1C" w14:textId="5D5E0BBE" w:rsidR="00571B64" w:rsidRPr="0078284E" w:rsidRDefault="00571B64" w:rsidP="00571B64">
            <w:pPr>
              <w:rPr>
                <w:color w:val="000000" w:themeColor="text1"/>
                <w:szCs w:val="21"/>
              </w:rPr>
            </w:pPr>
            <w:r w:rsidRPr="0078284E">
              <w:rPr>
                <w:rFonts w:hint="eastAsia"/>
                <w:color w:val="000000" w:themeColor="text1"/>
                <w:szCs w:val="21"/>
              </w:rPr>
              <w:t>・障がい者、高齢者等に配慮した取組が行われているか</w:t>
            </w:r>
          </w:p>
        </w:tc>
        <w:tc>
          <w:tcPr>
            <w:tcW w:w="5150" w:type="dxa"/>
            <w:vMerge/>
          </w:tcPr>
          <w:p w14:paraId="50C2EDE5" w14:textId="77777777" w:rsidR="00571B64" w:rsidRPr="0078284E" w:rsidRDefault="00571B64" w:rsidP="00571B64">
            <w:pPr>
              <w:ind w:left="210" w:hangingChars="100" w:hanging="210"/>
              <w:rPr>
                <w:color w:val="000000" w:themeColor="text1"/>
              </w:rPr>
            </w:pPr>
          </w:p>
        </w:tc>
        <w:tc>
          <w:tcPr>
            <w:tcW w:w="4793" w:type="dxa"/>
            <w:vMerge/>
          </w:tcPr>
          <w:p w14:paraId="612D4F6B" w14:textId="77777777" w:rsidR="00571B64" w:rsidRPr="0078284E" w:rsidRDefault="00571B64" w:rsidP="00571B64">
            <w:pPr>
              <w:ind w:left="210" w:hangingChars="100" w:hanging="210"/>
              <w:rPr>
                <w:color w:val="000000" w:themeColor="text1"/>
              </w:rPr>
            </w:pPr>
          </w:p>
        </w:tc>
        <w:tc>
          <w:tcPr>
            <w:tcW w:w="4368" w:type="dxa"/>
            <w:gridSpan w:val="2"/>
            <w:vMerge/>
          </w:tcPr>
          <w:p w14:paraId="224CA4EC" w14:textId="77777777" w:rsidR="00571B64" w:rsidRPr="0078284E" w:rsidRDefault="00571B64" w:rsidP="00571B64">
            <w:pPr>
              <w:ind w:left="210" w:hangingChars="100" w:hanging="210"/>
              <w:rPr>
                <w:color w:val="000000" w:themeColor="text1"/>
              </w:rPr>
            </w:pPr>
          </w:p>
        </w:tc>
      </w:tr>
      <w:tr w:rsidR="00571B64" w:rsidRPr="0078284E" w14:paraId="4D0738E6" w14:textId="77777777" w:rsidTr="00A11D85">
        <w:trPr>
          <w:trHeight w:val="756"/>
        </w:trPr>
        <w:tc>
          <w:tcPr>
            <w:tcW w:w="1802" w:type="dxa"/>
            <w:vMerge w:val="restart"/>
          </w:tcPr>
          <w:p w14:paraId="44A280B9" w14:textId="77777777" w:rsidR="00571B64" w:rsidRPr="0078284E" w:rsidRDefault="00571B64" w:rsidP="00571B64">
            <w:pPr>
              <w:rPr>
                <w:color w:val="000000" w:themeColor="text1"/>
              </w:rPr>
            </w:pPr>
            <w:r w:rsidRPr="0078284E">
              <w:rPr>
                <w:rFonts w:hint="eastAsia"/>
                <w:color w:val="000000" w:themeColor="text1"/>
              </w:rPr>
              <w:t>(3)</w:t>
            </w:r>
            <w:r w:rsidRPr="0078284E">
              <w:rPr>
                <w:rFonts w:hint="eastAsia"/>
                <w:color w:val="000000" w:themeColor="text1"/>
              </w:rPr>
              <w:t>利用者の増加を図るための具体的手法・効果</w:t>
            </w:r>
          </w:p>
          <w:p w14:paraId="4D0738E1" w14:textId="5EEC12C2" w:rsidR="00571B64" w:rsidRPr="0078284E" w:rsidRDefault="00571B64" w:rsidP="00571B64">
            <w:pPr>
              <w:rPr>
                <w:color w:val="000000" w:themeColor="text1"/>
              </w:rPr>
            </w:pPr>
          </w:p>
        </w:tc>
        <w:tc>
          <w:tcPr>
            <w:tcW w:w="5423" w:type="dxa"/>
            <w:tcBorders>
              <w:bottom w:val="single" w:sz="4" w:space="0" w:color="auto"/>
            </w:tcBorders>
          </w:tcPr>
          <w:p w14:paraId="4D0738E2" w14:textId="328B9DEA" w:rsidR="00571B64" w:rsidRPr="0078284E" w:rsidRDefault="00571B64" w:rsidP="00571B64">
            <w:pPr>
              <w:ind w:left="210" w:hangingChars="100" w:hanging="210"/>
              <w:rPr>
                <w:color w:val="000000" w:themeColor="text1"/>
              </w:rPr>
            </w:pPr>
            <w:r w:rsidRPr="0078284E">
              <w:rPr>
                <w:rFonts w:hint="eastAsia"/>
                <w:color w:val="000000" w:themeColor="text1"/>
              </w:rPr>
              <w:t>・ロビーや情報ライブラリー等館内施設を活用した取組が行われているか</w:t>
            </w:r>
          </w:p>
        </w:tc>
        <w:tc>
          <w:tcPr>
            <w:tcW w:w="5150" w:type="dxa"/>
            <w:vMerge w:val="restart"/>
          </w:tcPr>
          <w:p w14:paraId="0B81B9DF" w14:textId="2429A56D" w:rsidR="00571B64" w:rsidRPr="0078284E" w:rsidRDefault="00571B64" w:rsidP="00571B64">
            <w:pPr>
              <w:ind w:left="172" w:hangingChars="82" w:hanging="172"/>
              <w:rPr>
                <w:color w:val="000000" w:themeColor="text1"/>
              </w:rPr>
            </w:pPr>
            <w:r w:rsidRPr="0078284E">
              <w:rPr>
                <w:rFonts w:hint="eastAsia"/>
                <w:color w:val="000000" w:themeColor="text1"/>
              </w:rPr>
              <w:t>○コロナ禍においてはテレワークやオンライン会議が主流となってきており、会議室の利用について、利用者のさらなる利便性の向上を図るため、１時間単位での利用が可能となるよう検討していただきたい。</w:t>
            </w:r>
          </w:p>
          <w:p w14:paraId="0D9204E4" w14:textId="77777777" w:rsidR="00571B64" w:rsidRPr="0078284E" w:rsidRDefault="00571B64" w:rsidP="00571B64">
            <w:pPr>
              <w:rPr>
                <w:color w:val="000000" w:themeColor="text1"/>
              </w:rPr>
            </w:pPr>
          </w:p>
          <w:p w14:paraId="4D0738E3" w14:textId="3A6C29A8" w:rsidR="00571B64" w:rsidRPr="0078284E" w:rsidRDefault="00571B64" w:rsidP="00571B64">
            <w:pPr>
              <w:ind w:left="172" w:hangingChars="82" w:hanging="172"/>
              <w:rPr>
                <w:color w:val="000000" w:themeColor="text1"/>
              </w:rPr>
            </w:pPr>
            <w:r w:rsidRPr="0078284E">
              <w:rPr>
                <w:rFonts w:hint="eastAsia"/>
                <w:color w:val="000000" w:themeColor="text1"/>
              </w:rPr>
              <w:t>○ドーンセンターのホームページについて、会議室等の空き状況や一時保育のサービスがよりわかりやすくなるように工夫をしていただきたい。</w:t>
            </w:r>
          </w:p>
        </w:tc>
        <w:tc>
          <w:tcPr>
            <w:tcW w:w="4793" w:type="dxa"/>
            <w:vMerge w:val="restart"/>
          </w:tcPr>
          <w:p w14:paraId="09D57626" w14:textId="779445D0" w:rsidR="00571B64" w:rsidRPr="0078284E" w:rsidRDefault="00571B64" w:rsidP="00571B64">
            <w:pPr>
              <w:ind w:left="210" w:hangingChars="100" w:hanging="210"/>
              <w:rPr>
                <w:color w:val="000000" w:themeColor="text1"/>
              </w:rPr>
            </w:pPr>
            <w:r w:rsidRPr="0078284E">
              <w:rPr>
                <w:rFonts w:hint="eastAsia"/>
                <w:color w:val="000000" w:themeColor="text1"/>
              </w:rPr>
              <w:t>○会議室の利用時間の区分について、指定管理者と検討を行う。</w:t>
            </w:r>
          </w:p>
          <w:p w14:paraId="611BB620" w14:textId="21B81FFE" w:rsidR="00571B64" w:rsidRPr="0078284E" w:rsidRDefault="00571B64" w:rsidP="00571B64">
            <w:pPr>
              <w:ind w:left="210" w:hangingChars="100" w:hanging="210"/>
              <w:rPr>
                <w:color w:val="000000" w:themeColor="text1"/>
              </w:rPr>
            </w:pPr>
          </w:p>
          <w:p w14:paraId="2FB02240" w14:textId="7D6DC2E6" w:rsidR="00571B64" w:rsidRPr="0078284E" w:rsidRDefault="00571B64" w:rsidP="00571B64">
            <w:pPr>
              <w:ind w:left="210" w:hangingChars="100" w:hanging="210"/>
              <w:rPr>
                <w:color w:val="000000" w:themeColor="text1"/>
              </w:rPr>
            </w:pPr>
          </w:p>
          <w:p w14:paraId="76DAE8EA" w14:textId="6D351EE1" w:rsidR="00571B64" w:rsidRPr="0078284E" w:rsidRDefault="00571B64" w:rsidP="00571B64">
            <w:pPr>
              <w:ind w:left="210" w:hangingChars="100" w:hanging="210"/>
              <w:rPr>
                <w:color w:val="000000" w:themeColor="text1"/>
              </w:rPr>
            </w:pPr>
          </w:p>
          <w:p w14:paraId="29EE9B78" w14:textId="77777777" w:rsidR="00571B64" w:rsidRPr="0078284E" w:rsidRDefault="00571B64" w:rsidP="00571B64">
            <w:pPr>
              <w:ind w:left="210" w:hangingChars="100" w:hanging="210"/>
              <w:rPr>
                <w:color w:val="000000" w:themeColor="text1"/>
              </w:rPr>
            </w:pPr>
          </w:p>
          <w:p w14:paraId="4D0738E4" w14:textId="5585C92C" w:rsidR="00571B64" w:rsidRPr="0078284E" w:rsidRDefault="00571B64" w:rsidP="00571B64">
            <w:pPr>
              <w:ind w:left="210" w:hangingChars="100" w:hanging="210"/>
              <w:rPr>
                <w:color w:val="000000" w:themeColor="text1"/>
              </w:rPr>
            </w:pPr>
            <w:r w:rsidRPr="0078284E">
              <w:rPr>
                <w:rFonts w:hint="eastAsia"/>
                <w:color w:val="000000" w:themeColor="text1"/>
              </w:rPr>
              <w:t>○ドーンセンターのホームページで発信している様々な情報が、よりわかりやすいものとなるよう指定管理者に要請する。</w:t>
            </w:r>
          </w:p>
        </w:tc>
        <w:tc>
          <w:tcPr>
            <w:tcW w:w="4368" w:type="dxa"/>
            <w:gridSpan w:val="2"/>
            <w:vMerge w:val="restart"/>
          </w:tcPr>
          <w:p w14:paraId="469C7BB5" w14:textId="73ADFC1F" w:rsidR="00571B64" w:rsidRPr="0078284E" w:rsidRDefault="00571B64" w:rsidP="00571B64">
            <w:pPr>
              <w:ind w:left="210" w:hangingChars="100" w:hanging="210"/>
              <w:rPr>
                <w:color w:val="000000" w:themeColor="text1"/>
              </w:rPr>
            </w:pPr>
            <w:r w:rsidRPr="0078284E">
              <w:rPr>
                <w:rFonts w:hint="eastAsia"/>
                <w:color w:val="000000" w:themeColor="text1"/>
              </w:rPr>
              <w:t>〇会議室の利用時間の</w:t>
            </w:r>
            <w:r w:rsidR="00DE3D6F" w:rsidRPr="0078284E">
              <w:rPr>
                <w:rFonts w:hint="eastAsia"/>
                <w:color w:val="000000" w:themeColor="text1"/>
              </w:rPr>
              <w:t>区分</w:t>
            </w:r>
            <w:r w:rsidRPr="0078284E">
              <w:rPr>
                <w:rFonts w:hint="eastAsia"/>
                <w:color w:val="000000" w:themeColor="text1"/>
              </w:rPr>
              <w:t>について、府と検討を行う。</w:t>
            </w:r>
          </w:p>
          <w:p w14:paraId="7C42B674" w14:textId="77777777" w:rsidR="00571B64" w:rsidRPr="0078284E" w:rsidRDefault="00571B64" w:rsidP="00571B64">
            <w:pPr>
              <w:ind w:left="210" w:hangingChars="100" w:hanging="210"/>
              <w:rPr>
                <w:color w:val="000000" w:themeColor="text1"/>
              </w:rPr>
            </w:pPr>
          </w:p>
          <w:p w14:paraId="265E68F8" w14:textId="6CFEA616" w:rsidR="00571B64" w:rsidRPr="0078284E" w:rsidRDefault="00571B64" w:rsidP="00571B64">
            <w:pPr>
              <w:ind w:left="210" w:hangingChars="100" w:hanging="210"/>
              <w:rPr>
                <w:color w:val="000000" w:themeColor="text1"/>
              </w:rPr>
            </w:pPr>
          </w:p>
          <w:p w14:paraId="0036867E" w14:textId="2894225C" w:rsidR="00571B64" w:rsidRPr="0078284E" w:rsidRDefault="00571B64" w:rsidP="00571B64">
            <w:pPr>
              <w:ind w:left="210" w:hangingChars="100" w:hanging="210"/>
              <w:rPr>
                <w:color w:val="000000" w:themeColor="text1"/>
              </w:rPr>
            </w:pPr>
          </w:p>
          <w:p w14:paraId="55F6E7AF" w14:textId="77777777" w:rsidR="00571B64" w:rsidRPr="0078284E" w:rsidRDefault="00571B64" w:rsidP="00571B64">
            <w:pPr>
              <w:ind w:left="210" w:hangingChars="100" w:hanging="210"/>
              <w:rPr>
                <w:color w:val="000000" w:themeColor="text1"/>
              </w:rPr>
            </w:pPr>
          </w:p>
          <w:p w14:paraId="4D0738E5" w14:textId="1D016A0E" w:rsidR="00571B64" w:rsidRPr="0078284E" w:rsidRDefault="00571B64" w:rsidP="001671BD">
            <w:pPr>
              <w:ind w:left="210" w:hangingChars="100" w:hanging="210"/>
              <w:rPr>
                <w:color w:val="000000" w:themeColor="text1"/>
              </w:rPr>
            </w:pPr>
            <w:r w:rsidRPr="0078284E">
              <w:rPr>
                <w:rFonts w:hint="eastAsia"/>
                <w:color w:val="000000" w:themeColor="text1"/>
              </w:rPr>
              <w:t>〇ドーンセンターのホームページについて、よりわかりやす</w:t>
            </w:r>
            <w:r w:rsidR="001671BD" w:rsidRPr="0078284E">
              <w:rPr>
                <w:rFonts w:hint="eastAsia"/>
                <w:color w:val="000000" w:themeColor="text1"/>
              </w:rPr>
              <w:t>く</w:t>
            </w:r>
            <w:r w:rsidR="00E23287" w:rsidRPr="0078284E">
              <w:rPr>
                <w:rFonts w:hint="eastAsia"/>
                <w:color w:val="000000" w:themeColor="text1"/>
              </w:rPr>
              <w:t>なるよう</w:t>
            </w:r>
            <w:r w:rsidR="00974C3B" w:rsidRPr="0078284E">
              <w:rPr>
                <w:rFonts w:hint="eastAsia"/>
                <w:color w:val="000000" w:themeColor="text1"/>
              </w:rPr>
              <w:t>、</w:t>
            </w:r>
            <w:r w:rsidR="00E23287" w:rsidRPr="0078284E">
              <w:rPr>
                <w:rFonts w:hint="eastAsia"/>
                <w:color w:val="000000" w:themeColor="text1"/>
              </w:rPr>
              <w:t>検討を行う</w:t>
            </w:r>
            <w:r w:rsidRPr="0078284E">
              <w:rPr>
                <w:rFonts w:hint="eastAsia"/>
                <w:color w:val="000000" w:themeColor="text1"/>
              </w:rPr>
              <w:t>。</w:t>
            </w:r>
          </w:p>
        </w:tc>
      </w:tr>
      <w:tr w:rsidR="00571B64" w:rsidRPr="0078284E" w14:paraId="4D0738ED" w14:textId="77777777" w:rsidTr="00A11D85">
        <w:trPr>
          <w:trHeight w:val="710"/>
        </w:trPr>
        <w:tc>
          <w:tcPr>
            <w:tcW w:w="1802" w:type="dxa"/>
            <w:vMerge/>
          </w:tcPr>
          <w:p w14:paraId="4D0738E7" w14:textId="77777777" w:rsidR="00571B64" w:rsidRPr="0078284E" w:rsidRDefault="00571B64" w:rsidP="00571B64">
            <w:pPr>
              <w:rPr>
                <w:color w:val="000000" w:themeColor="text1"/>
              </w:rPr>
            </w:pPr>
          </w:p>
        </w:tc>
        <w:tc>
          <w:tcPr>
            <w:tcW w:w="5423" w:type="dxa"/>
            <w:tcBorders>
              <w:top w:val="single" w:sz="4" w:space="0" w:color="auto"/>
            </w:tcBorders>
          </w:tcPr>
          <w:p w14:paraId="4D0738E9" w14:textId="713346A8" w:rsidR="00571B64" w:rsidRPr="0078284E" w:rsidRDefault="00571B64" w:rsidP="00571B64">
            <w:pPr>
              <w:ind w:left="210" w:hangingChars="100" w:hanging="210"/>
              <w:rPr>
                <w:color w:val="000000" w:themeColor="text1"/>
              </w:rPr>
            </w:pPr>
            <w:r w:rsidRPr="0078284E">
              <w:rPr>
                <w:rFonts w:hint="eastAsia"/>
                <w:color w:val="000000" w:themeColor="text1"/>
              </w:rPr>
              <w:t>・会議室・ホール等の利用時間や日数の拡大等による利用促進が図られているか</w:t>
            </w:r>
          </w:p>
        </w:tc>
        <w:tc>
          <w:tcPr>
            <w:tcW w:w="5150" w:type="dxa"/>
            <w:vMerge/>
          </w:tcPr>
          <w:p w14:paraId="4D0738EA" w14:textId="77777777" w:rsidR="00571B64" w:rsidRPr="0078284E" w:rsidRDefault="00571B64" w:rsidP="00571B64">
            <w:pPr>
              <w:rPr>
                <w:color w:val="000000" w:themeColor="text1"/>
              </w:rPr>
            </w:pPr>
          </w:p>
        </w:tc>
        <w:tc>
          <w:tcPr>
            <w:tcW w:w="4793" w:type="dxa"/>
            <w:vMerge/>
          </w:tcPr>
          <w:p w14:paraId="4D0738EB" w14:textId="216E0188" w:rsidR="00571B64" w:rsidRPr="0078284E" w:rsidRDefault="00571B64" w:rsidP="00571B64">
            <w:pPr>
              <w:ind w:left="210" w:hangingChars="100" w:hanging="210"/>
              <w:rPr>
                <w:color w:val="000000" w:themeColor="text1"/>
              </w:rPr>
            </w:pPr>
          </w:p>
        </w:tc>
        <w:tc>
          <w:tcPr>
            <w:tcW w:w="4368" w:type="dxa"/>
            <w:gridSpan w:val="2"/>
            <w:vMerge/>
          </w:tcPr>
          <w:p w14:paraId="4D0738EC" w14:textId="77777777" w:rsidR="00571B64" w:rsidRPr="0078284E" w:rsidRDefault="00571B64" w:rsidP="00571B64">
            <w:pPr>
              <w:ind w:left="210" w:hangingChars="100" w:hanging="210"/>
              <w:rPr>
                <w:color w:val="000000" w:themeColor="text1"/>
              </w:rPr>
            </w:pPr>
          </w:p>
        </w:tc>
      </w:tr>
      <w:tr w:rsidR="00571B64" w:rsidRPr="0078284E" w14:paraId="4D0738F3" w14:textId="77777777" w:rsidTr="00A11D85">
        <w:trPr>
          <w:trHeight w:val="1487"/>
        </w:trPr>
        <w:tc>
          <w:tcPr>
            <w:tcW w:w="1802" w:type="dxa"/>
            <w:vMerge/>
          </w:tcPr>
          <w:p w14:paraId="4D0738EE" w14:textId="77777777" w:rsidR="00571B64" w:rsidRPr="0078284E" w:rsidRDefault="00571B64" w:rsidP="00571B64">
            <w:pPr>
              <w:rPr>
                <w:color w:val="000000" w:themeColor="text1"/>
              </w:rPr>
            </w:pPr>
          </w:p>
        </w:tc>
        <w:tc>
          <w:tcPr>
            <w:tcW w:w="5423" w:type="dxa"/>
          </w:tcPr>
          <w:p w14:paraId="4D0738EF" w14:textId="07EBAB0F" w:rsidR="00571B64" w:rsidRPr="0078284E" w:rsidRDefault="00571B64" w:rsidP="00571B64">
            <w:pPr>
              <w:rPr>
                <w:color w:val="000000" w:themeColor="text1"/>
              </w:rPr>
            </w:pPr>
            <w:r w:rsidRPr="0078284E">
              <w:rPr>
                <w:rFonts w:hint="eastAsia"/>
                <w:color w:val="000000" w:themeColor="text1"/>
              </w:rPr>
              <w:t>・施設の戦略的な広報や認知度向上に向けた取組が行われているか</w:t>
            </w:r>
          </w:p>
        </w:tc>
        <w:tc>
          <w:tcPr>
            <w:tcW w:w="5150" w:type="dxa"/>
            <w:vMerge/>
          </w:tcPr>
          <w:p w14:paraId="4D0738F0" w14:textId="0C87E344" w:rsidR="00571B64" w:rsidRPr="0078284E" w:rsidRDefault="00571B64" w:rsidP="00571B64">
            <w:pPr>
              <w:rPr>
                <w:color w:val="000000" w:themeColor="text1"/>
              </w:rPr>
            </w:pPr>
          </w:p>
        </w:tc>
        <w:tc>
          <w:tcPr>
            <w:tcW w:w="4793" w:type="dxa"/>
            <w:vMerge/>
          </w:tcPr>
          <w:p w14:paraId="4D0738F1" w14:textId="7C0F509B" w:rsidR="00571B64" w:rsidRPr="0078284E" w:rsidRDefault="00571B64" w:rsidP="00571B64">
            <w:pPr>
              <w:ind w:left="210" w:hangingChars="100" w:hanging="210"/>
              <w:rPr>
                <w:color w:val="000000" w:themeColor="text1"/>
              </w:rPr>
            </w:pPr>
          </w:p>
        </w:tc>
        <w:tc>
          <w:tcPr>
            <w:tcW w:w="4368" w:type="dxa"/>
            <w:gridSpan w:val="2"/>
            <w:vMerge/>
          </w:tcPr>
          <w:p w14:paraId="4D0738F2" w14:textId="3751164F" w:rsidR="00571B64" w:rsidRPr="0078284E" w:rsidRDefault="00571B64" w:rsidP="00571B64">
            <w:pPr>
              <w:ind w:left="210" w:hangingChars="100" w:hanging="210"/>
              <w:rPr>
                <w:color w:val="000000" w:themeColor="text1"/>
              </w:rPr>
            </w:pPr>
          </w:p>
        </w:tc>
      </w:tr>
      <w:tr w:rsidR="00571B64" w:rsidRPr="0078284E" w14:paraId="23C2D5A3" w14:textId="77777777" w:rsidTr="00A11D85">
        <w:trPr>
          <w:trHeight w:val="433"/>
        </w:trPr>
        <w:tc>
          <w:tcPr>
            <w:tcW w:w="1802" w:type="dxa"/>
            <w:vMerge w:val="restart"/>
          </w:tcPr>
          <w:p w14:paraId="66C01E53" w14:textId="38C11AA0" w:rsidR="00571B64" w:rsidRPr="0078284E" w:rsidRDefault="00571B64" w:rsidP="00571B64">
            <w:pPr>
              <w:rPr>
                <w:color w:val="000000" w:themeColor="text1"/>
              </w:rPr>
            </w:pPr>
            <w:r w:rsidRPr="0078284E">
              <w:rPr>
                <w:rFonts w:hint="eastAsia"/>
                <w:color w:val="000000" w:themeColor="text1"/>
              </w:rPr>
              <w:t>(6)</w:t>
            </w:r>
            <w:r w:rsidRPr="0078284E">
              <w:rPr>
                <w:rFonts w:hint="eastAsia"/>
                <w:color w:val="000000" w:themeColor="text1"/>
              </w:rPr>
              <w:t>府施策との整合</w:t>
            </w:r>
          </w:p>
        </w:tc>
        <w:tc>
          <w:tcPr>
            <w:tcW w:w="5423" w:type="dxa"/>
            <w:tcBorders>
              <w:bottom w:val="single" w:sz="4" w:space="0" w:color="auto"/>
            </w:tcBorders>
          </w:tcPr>
          <w:p w14:paraId="735851A2" w14:textId="7C8B85BC" w:rsidR="00571B64" w:rsidRPr="0078284E" w:rsidRDefault="00571B64" w:rsidP="00571B64">
            <w:pPr>
              <w:rPr>
                <w:color w:val="000000" w:themeColor="text1"/>
              </w:rPr>
            </w:pPr>
            <w:r w:rsidRPr="0078284E">
              <w:rPr>
                <w:rFonts w:hint="eastAsia"/>
                <w:color w:val="000000" w:themeColor="text1"/>
              </w:rPr>
              <w:t>・府が実施する事業への協力が行われているか</w:t>
            </w:r>
          </w:p>
        </w:tc>
        <w:tc>
          <w:tcPr>
            <w:tcW w:w="5150" w:type="dxa"/>
            <w:vMerge w:val="restart"/>
          </w:tcPr>
          <w:p w14:paraId="1E409AE1" w14:textId="6B443527" w:rsidR="00571B64" w:rsidRPr="0078284E" w:rsidRDefault="00571B64" w:rsidP="00571B64">
            <w:pPr>
              <w:ind w:left="210" w:hangingChars="100" w:hanging="210"/>
              <w:rPr>
                <w:color w:val="000000" w:themeColor="text1"/>
              </w:rPr>
            </w:pPr>
            <w:r w:rsidRPr="0078284E">
              <w:rPr>
                <w:rFonts w:hint="eastAsia"/>
                <w:color w:val="000000" w:themeColor="text1"/>
              </w:rPr>
              <w:t>〇府民・ＮＰＯとの連携について、企画・実施に向けた検討を進めるなど、取組について計画的に実施していただきたい。</w:t>
            </w:r>
          </w:p>
        </w:tc>
        <w:tc>
          <w:tcPr>
            <w:tcW w:w="4793" w:type="dxa"/>
            <w:vMerge w:val="restart"/>
          </w:tcPr>
          <w:p w14:paraId="2F827A4A" w14:textId="3FFAA34D" w:rsidR="00571B64" w:rsidRPr="0078284E" w:rsidRDefault="00571B64" w:rsidP="00571B64">
            <w:pPr>
              <w:ind w:left="210" w:hangingChars="100" w:hanging="210"/>
              <w:rPr>
                <w:color w:val="000000" w:themeColor="text1"/>
              </w:rPr>
            </w:pPr>
            <w:r w:rsidRPr="0078284E">
              <w:rPr>
                <w:rFonts w:hint="eastAsia"/>
                <w:color w:val="000000" w:themeColor="text1"/>
              </w:rPr>
              <w:t>〇府民・ＮＰＯと連携した取組を計画的に実施するよう、指定管理者に要請する。</w:t>
            </w:r>
          </w:p>
        </w:tc>
        <w:tc>
          <w:tcPr>
            <w:tcW w:w="4368" w:type="dxa"/>
            <w:gridSpan w:val="2"/>
            <w:vMerge w:val="restart"/>
          </w:tcPr>
          <w:p w14:paraId="3B9A2679" w14:textId="65BE4424" w:rsidR="00571B64" w:rsidRPr="0078284E" w:rsidRDefault="00571B64" w:rsidP="00571B64">
            <w:pPr>
              <w:ind w:left="210" w:hangingChars="100" w:hanging="210"/>
              <w:rPr>
                <w:color w:val="000000" w:themeColor="text1"/>
              </w:rPr>
            </w:pPr>
            <w:r w:rsidRPr="0078284E">
              <w:rPr>
                <w:rFonts w:hint="eastAsia"/>
                <w:color w:val="000000" w:themeColor="text1"/>
              </w:rPr>
              <w:t>〇府民・ＮＰＯとの連携について</w:t>
            </w:r>
            <w:r w:rsidR="00974C3B" w:rsidRPr="0078284E">
              <w:rPr>
                <w:rFonts w:hint="eastAsia"/>
                <w:color w:val="000000" w:themeColor="text1"/>
              </w:rPr>
              <w:t>、</w:t>
            </w:r>
            <w:r w:rsidR="00F45466" w:rsidRPr="0078284E">
              <w:rPr>
                <w:rFonts w:hint="eastAsia"/>
                <w:color w:val="000000" w:themeColor="text1"/>
              </w:rPr>
              <w:t>今後、</w:t>
            </w:r>
            <w:r w:rsidRPr="0078284E">
              <w:rPr>
                <w:rFonts w:hint="eastAsia"/>
                <w:color w:val="000000" w:themeColor="text1"/>
              </w:rPr>
              <w:t>計画的に取組を</w:t>
            </w:r>
            <w:r w:rsidR="00974C3B" w:rsidRPr="0078284E">
              <w:rPr>
                <w:rFonts w:hint="eastAsia"/>
                <w:color w:val="000000" w:themeColor="text1"/>
              </w:rPr>
              <w:t>進める</w:t>
            </w:r>
            <w:r w:rsidRPr="0078284E">
              <w:rPr>
                <w:rFonts w:hint="eastAsia"/>
                <w:color w:val="000000" w:themeColor="text1"/>
              </w:rPr>
              <w:t>。</w:t>
            </w:r>
          </w:p>
        </w:tc>
      </w:tr>
      <w:tr w:rsidR="00571B64" w:rsidRPr="0078284E" w14:paraId="50855C6B" w14:textId="77777777" w:rsidTr="00A11D85">
        <w:trPr>
          <w:trHeight w:val="411"/>
        </w:trPr>
        <w:tc>
          <w:tcPr>
            <w:tcW w:w="1802" w:type="dxa"/>
            <w:vMerge/>
          </w:tcPr>
          <w:p w14:paraId="410B2458" w14:textId="77777777" w:rsidR="00571B64" w:rsidRPr="0078284E" w:rsidRDefault="00571B64" w:rsidP="00571B64">
            <w:pPr>
              <w:rPr>
                <w:color w:val="000000" w:themeColor="text1"/>
              </w:rPr>
            </w:pPr>
          </w:p>
        </w:tc>
        <w:tc>
          <w:tcPr>
            <w:tcW w:w="5423" w:type="dxa"/>
            <w:tcBorders>
              <w:bottom w:val="single" w:sz="4" w:space="0" w:color="auto"/>
            </w:tcBorders>
          </w:tcPr>
          <w:p w14:paraId="637E22AD" w14:textId="22C7FD24" w:rsidR="00571B64" w:rsidRPr="0078284E" w:rsidRDefault="00571B64" w:rsidP="00571B64">
            <w:pPr>
              <w:rPr>
                <w:color w:val="000000" w:themeColor="text1"/>
              </w:rPr>
            </w:pPr>
            <w:r w:rsidRPr="0078284E">
              <w:rPr>
                <w:rFonts w:hint="eastAsia"/>
                <w:color w:val="000000" w:themeColor="text1"/>
              </w:rPr>
              <w:t>・行政の福祉化に関する取組が行われているか</w:t>
            </w:r>
          </w:p>
        </w:tc>
        <w:tc>
          <w:tcPr>
            <w:tcW w:w="5150" w:type="dxa"/>
            <w:vMerge/>
          </w:tcPr>
          <w:p w14:paraId="79053776" w14:textId="77777777" w:rsidR="00571B64" w:rsidRPr="0078284E" w:rsidRDefault="00571B64" w:rsidP="00571B64">
            <w:pPr>
              <w:rPr>
                <w:color w:val="000000" w:themeColor="text1"/>
              </w:rPr>
            </w:pPr>
          </w:p>
        </w:tc>
        <w:tc>
          <w:tcPr>
            <w:tcW w:w="4793" w:type="dxa"/>
            <w:vMerge/>
          </w:tcPr>
          <w:p w14:paraId="582DAA4B" w14:textId="77777777" w:rsidR="00571B64" w:rsidRPr="0078284E" w:rsidRDefault="00571B64" w:rsidP="00571B64">
            <w:pPr>
              <w:ind w:left="210" w:hangingChars="100" w:hanging="210"/>
              <w:rPr>
                <w:color w:val="000000" w:themeColor="text1"/>
              </w:rPr>
            </w:pPr>
          </w:p>
        </w:tc>
        <w:tc>
          <w:tcPr>
            <w:tcW w:w="4368" w:type="dxa"/>
            <w:gridSpan w:val="2"/>
            <w:vMerge/>
          </w:tcPr>
          <w:p w14:paraId="6AEAE5F8" w14:textId="77777777" w:rsidR="00571B64" w:rsidRPr="0078284E" w:rsidRDefault="00571B64" w:rsidP="00571B64">
            <w:pPr>
              <w:ind w:left="210" w:hangingChars="100" w:hanging="210"/>
              <w:rPr>
                <w:color w:val="000000" w:themeColor="text1"/>
              </w:rPr>
            </w:pPr>
          </w:p>
        </w:tc>
      </w:tr>
      <w:tr w:rsidR="00571B64" w:rsidRPr="0078284E" w14:paraId="643BB73A" w14:textId="77777777" w:rsidTr="00A11D85">
        <w:trPr>
          <w:trHeight w:val="417"/>
        </w:trPr>
        <w:tc>
          <w:tcPr>
            <w:tcW w:w="1802" w:type="dxa"/>
            <w:vMerge/>
          </w:tcPr>
          <w:p w14:paraId="4A21C0F2" w14:textId="77777777" w:rsidR="00571B64" w:rsidRPr="0078284E" w:rsidRDefault="00571B64" w:rsidP="00571B64">
            <w:pPr>
              <w:rPr>
                <w:color w:val="000000" w:themeColor="text1"/>
              </w:rPr>
            </w:pPr>
          </w:p>
        </w:tc>
        <w:tc>
          <w:tcPr>
            <w:tcW w:w="5423" w:type="dxa"/>
            <w:tcBorders>
              <w:bottom w:val="single" w:sz="4" w:space="0" w:color="auto"/>
            </w:tcBorders>
          </w:tcPr>
          <w:p w14:paraId="0BF3DFC8" w14:textId="52A77BB8" w:rsidR="00571B64" w:rsidRPr="0078284E" w:rsidRDefault="00571B64" w:rsidP="00571B64">
            <w:pPr>
              <w:rPr>
                <w:color w:val="000000" w:themeColor="text1"/>
              </w:rPr>
            </w:pPr>
            <w:r w:rsidRPr="0078284E">
              <w:rPr>
                <w:rFonts w:hint="eastAsia"/>
                <w:color w:val="000000" w:themeColor="text1"/>
              </w:rPr>
              <w:t>・府民・ＮＰＯとの連携は図られているか</w:t>
            </w:r>
          </w:p>
        </w:tc>
        <w:tc>
          <w:tcPr>
            <w:tcW w:w="5150" w:type="dxa"/>
            <w:vMerge/>
          </w:tcPr>
          <w:p w14:paraId="25DCA34C" w14:textId="77777777" w:rsidR="00571B64" w:rsidRPr="0078284E" w:rsidRDefault="00571B64" w:rsidP="00571B64">
            <w:pPr>
              <w:rPr>
                <w:color w:val="000000" w:themeColor="text1"/>
              </w:rPr>
            </w:pPr>
          </w:p>
        </w:tc>
        <w:tc>
          <w:tcPr>
            <w:tcW w:w="4793" w:type="dxa"/>
            <w:vMerge/>
          </w:tcPr>
          <w:p w14:paraId="1C715176" w14:textId="77777777" w:rsidR="00571B64" w:rsidRPr="0078284E" w:rsidRDefault="00571B64" w:rsidP="00571B64">
            <w:pPr>
              <w:ind w:left="210" w:hangingChars="100" w:hanging="210"/>
              <w:rPr>
                <w:color w:val="000000" w:themeColor="text1"/>
              </w:rPr>
            </w:pPr>
          </w:p>
        </w:tc>
        <w:tc>
          <w:tcPr>
            <w:tcW w:w="4368" w:type="dxa"/>
            <w:gridSpan w:val="2"/>
            <w:vMerge/>
          </w:tcPr>
          <w:p w14:paraId="424ECDD8" w14:textId="77777777" w:rsidR="00571B64" w:rsidRPr="0078284E" w:rsidRDefault="00571B64" w:rsidP="00571B64">
            <w:pPr>
              <w:ind w:left="210" w:hangingChars="100" w:hanging="210"/>
              <w:rPr>
                <w:color w:val="000000" w:themeColor="text1"/>
              </w:rPr>
            </w:pPr>
          </w:p>
        </w:tc>
      </w:tr>
      <w:tr w:rsidR="00571B64" w:rsidRPr="0078284E" w14:paraId="6CA35B4F" w14:textId="77777777" w:rsidTr="00A11D85">
        <w:trPr>
          <w:trHeight w:val="422"/>
        </w:trPr>
        <w:tc>
          <w:tcPr>
            <w:tcW w:w="1802" w:type="dxa"/>
            <w:vMerge/>
          </w:tcPr>
          <w:p w14:paraId="7A2FC703" w14:textId="77777777" w:rsidR="00571B64" w:rsidRPr="0078284E" w:rsidRDefault="00571B64" w:rsidP="00571B64">
            <w:pPr>
              <w:rPr>
                <w:color w:val="000000" w:themeColor="text1"/>
              </w:rPr>
            </w:pPr>
          </w:p>
        </w:tc>
        <w:tc>
          <w:tcPr>
            <w:tcW w:w="5423" w:type="dxa"/>
            <w:tcBorders>
              <w:bottom w:val="single" w:sz="4" w:space="0" w:color="auto"/>
            </w:tcBorders>
          </w:tcPr>
          <w:p w14:paraId="15F2B082" w14:textId="39FB55A6" w:rsidR="00571B64" w:rsidRPr="0078284E" w:rsidRDefault="00571B64" w:rsidP="00571B64">
            <w:pPr>
              <w:rPr>
                <w:color w:val="000000" w:themeColor="text1"/>
              </w:rPr>
            </w:pPr>
            <w:r w:rsidRPr="0078284E">
              <w:rPr>
                <w:rFonts w:hint="eastAsia"/>
                <w:color w:val="000000" w:themeColor="text1"/>
              </w:rPr>
              <w:t>・環境問題への取組が行われているか</w:t>
            </w:r>
          </w:p>
        </w:tc>
        <w:tc>
          <w:tcPr>
            <w:tcW w:w="5150" w:type="dxa"/>
            <w:vMerge/>
            <w:tcBorders>
              <w:bottom w:val="single" w:sz="4" w:space="0" w:color="auto"/>
            </w:tcBorders>
          </w:tcPr>
          <w:p w14:paraId="1A6A2CCB" w14:textId="77777777" w:rsidR="00571B64" w:rsidRPr="0078284E" w:rsidRDefault="00571B64" w:rsidP="00571B64">
            <w:pPr>
              <w:rPr>
                <w:color w:val="000000" w:themeColor="text1"/>
              </w:rPr>
            </w:pPr>
          </w:p>
        </w:tc>
        <w:tc>
          <w:tcPr>
            <w:tcW w:w="4793" w:type="dxa"/>
            <w:vMerge/>
            <w:tcBorders>
              <w:bottom w:val="single" w:sz="4" w:space="0" w:color="auto"/>
            </w:tcBorders>
          </w:tcPr>
          <w:p w14:paraId="764518BF" w14:textId="77777777" w:rsidR="00571B64" w:rsidRPr="0078284E" w:rsidRDefault="00571B64" w:rsidP="00571B64">
            <w:pPr>
              <w:ind w:left="210" w:hangingChars="100" w:hanging="210"/>
              <w:rPr>
                <w:color w:val="000000" w:themeColor="text1"/>
              </w:rPr>
            </w:pPr>
          </w:p>
        </w:tc>
        <w:tc>
          <w:tcPr>
            <w:tcW w:w="4368" w:type="dxa"/>
            <w:gridSpan w:val="2"/>
            <w:vMerge/>
            <w:tcBorders>
              <w:bottom w:val="single" w:sz="4" w:space="0" w:color="auto"/>
            </w:tcBorders>
          </w:tcPr>
          <w:p w14:paraId="53D34FA5" w14:textId="77777777" w:rsidR="00571B64" w:rsidRPr="0078284E" w:rsidRDefault="00571B64" w:rsidP="00571B64">
            <w:pPr>
              <w:ind w:left="210" w:hangingChars="100" w:hanging="210"/>
              <w:rPr>
                <w:color w:val="000000" w:themeColor="text1"/>
              </w:rPr>
            </w:pPr>
          </w:p>
        </w:tc>
      </w:tr>
      <w:tr w:rsidR="00571B64" w:rsidRPr="0078284E" w14:paraId="48327550" w14:textId="77777777" w:rsidTr="00515D26">
        <w:tc>
          <w:tcPr>
            <w:tcW w:w="21536" w:type="dxa"/>
            <w:gridSpan w:val="6"/>
            <w:shd w:val="clear" w:color="auto" w:fill="DAEEF3" w:themeFill="accent5" w:themeFillTint="33"/>
          </w:tcPr>
          <w:p w14:paraId="72E14C21" w14:textId="0A399AEB" w:rsidR="00571B64" w:rsidRPr="0078284E" w:rsidRDefault="00571B64" w:rsidP="00571B64">
            <w:pPr>
              <w:rPr>
                <w:color w:val="000000" w:themeColor="text1"/>
              </w:rPr>
            </w:pPr>
            <w:r w:rsidRPr="0078284E">
              <w:rPr>
                <w:rFonts w:hint="eastAsia"/>
                <w:color w:val="000000" w:themeColor="text1"/>
              </w:rPr>
              <w:t>Ⅲ　適正な管理業務の遂行を図ることができる能力及び財政基盤に関する項目</w:t>
            </w:r>
          </w:p>
        </w:tc>
      </w:tr>
      <w:tr w:rsidR="00571B64" w:rsidRPr="0078284E" w14:paraId="613CCAA8" w14:textId="77777777" w:rsidTr="00A11D85">
        <w:trPr>
          <w:trHeight w:val="1659"/>
        </w:trPr>
        <w:tc>
          <w:tcPr>
            <w:tcW w:w="1802" w:type="dxa"/>
          </w:tcPr>
          <w:p w14:paraId="52CB6A7C" w14:textId="5FF0B6F2" w:rsidR="00571B64" w:rsidRPr="0078284E" w:rsidRDefault="00571B64" w:rsidP="00571B64">
            <w:pPr>
              <w:rPr>
                <w:color w:val="000000" w:themeColor="text1"/>
              </w:rPr>
            </w:pPr>
            <w:r w:rsidRPr="0078284E">
              <w:rPr>
                <w:rFonts w:hint="eastAsia"/>
                <w:color w:val="000000" w:themeColor="text1"/>
              </w:rPr>
              <w:t>(1)</w:t>
            </w:r>
            <w:r w:rsidRPr="0078284E">
              <w:rPr>
                <w:rFonts w:hint="eastAsia"/>
                <w:color w:val="000000" w:themeColor="text1"/>
              </w:rPr>
              <w:t>収支計画の内容、適格性及び実現の程度</w:t>
            </w:r>
          </w:p>
        </w:tc>
        <w:tc>
          <w:tcPr>
            <w:tcW w:w="5423" w:type="dxa"/>
          </w:tcPr>
          <w:p w14:paraId="60C0EA84" w14:textId="19C7E14E" w:rsidR="00571B64" w:rsidRPr="0078284E" w:rsidRDefault="00571B64" w:rsidP="00571B64">
            <w:pPr>
              <w:rPr>
                <w:color w:val="000000" w:themeColor="text1"/>
              </w:rPr>
            </w:pPr>
            <w:r w:rsidRPr="0078284E">
              <w:rPr>
                <w:rFonts w:hint="eastAsia"/>
                <w:color w:val="000000" w:themeColor="text1"/>
              </w:rPr>
              <w:t>・収入の確保や経費の効率的、効果的な執行、削減等、安定的な収支計画に向けた取組を行っているか</w:t>
            </w:r>
          </w:p>
        </w:tc>
        <w:tc>
          <w:tcPr>
            <w:tcW w:w="5150" w:type="dxa"/>
          </w:tcPr>
          <w:p w14:paraId="63F1B121" w14:textId="674C9C85" w:rsidR="00571B64" w:rsidRPr="0078284E" w:rsidRDefault="00571B64" w:rsidP="00571B64">
            <w:pPr>
              <w:rPr>
                <w:color w:val="000000" w:themeColor="text1"/>
              </w:rPr>
            </w:pPr>
            <w:r w:rsidRPr="0078284E">
              <w:rPr>
                <w:rFonts w:hint="eastAsia"/>
                <w:color w:val="000000" w:themeColor="text1"/>
              </w:rPr>
              <w:t>〇コロナ禍の影響により利用料金が大幅に減少している中、経費削減努力や資金繰りを行い安定的な運営に取り組んでいるのは評価できるが、今年度の収支は赤字が見込まれており、より一層の収支改善に向けた取組みに努められたい。</w:t>
            </w:r>
          </w:p>
        </w:tc>
        <w:tc>
          <w:tcPr>
            <w:tcW w:w="4855" w:type="dxa"/>
            <w:gridSpan w:val="2"/>
          </w:tcPr>
          <w:p w14:paraId="4A251D66" w14:textId="48B41DB6" w:rsidR="00571B64" w:rsidRPr="0078284E" w:rsidRDefault="00571B64" w:rsidP="00571B64">
            <w:pPr>
              <w:ind w:left="210" w:hangingChars="100" w:hanging="210"/>
              <w:rPr>
                <w:color w:val="000000" w:themeColor="text1"/>
              </w:rPr>
            </w:pPr>
            <w:r w:rsidRPr="0078284E">
              <w:rPr>
                <w:rFonts w:hint="eastAsia"/>
                <w:color w:val="000000" w:themeColor="text1"/>
              </w:rPr>
              <w:t>〇当初の収支計画の実現に向けて収入の確保や経費節減を行う等、効率的、効果的な経営に努められたい。</w:t>
            </w:r>
          </w:p>
        </w:tc>
        <w:tc>
          <w:tcPr>
            <w:tcW w:w="4306" w:type="dxa"/>
          </w:tcPr>
          <w:p w14:paraId="0CE5A6CD" w14:textId="1826FB16" w:rsidR="00571B64" w:rsidRPr="0078284E" w:rsidRDefault="00571B64" w:rsidP="002F2EC3">
            <w:pPr>
              <w:ind w:left="210" w:hangingChars="100" w:hanging="210"/>
              <w:rPr>
                <w:color w:val="000000" w:themeColor="text1"/>
              </w:rPr>
            </w:pPr>
            <w:r w:rsidRPr="0078284E">
              <w:rPr>
                <w:rFonts w:hint="eastAsia"/>
                <w:color w:val="000000" w:themeColor="text1"/>
              </w:rPr>
              <w:t>〇コロナ禍の影響により</w:t>
            </w:r>
            <w:r w:rsidR="00974C3B" w:rsidRPr="0078284E">
              <w:rPr>
                <w:rFonts w:hint="eastAsia"/>
                <w:color w:val="000000" w:themeColor="text1"/>
              </w:rPr>
              <w:t>厳しい収支</w:t>
            </w:r>
            <w:r w:rsidRPr="0078284E">
              <w:rPr>
                <w:rFonts w:hint="eastAsia"/>
                <w:color w:val="000000" w:themeColor="text1"/>
              </w:rPr>
              <w:t>状況</w:t>
            </w:r>
            <w:r w:rsidR="00974C3B" w:rsidRPr="0078284E">
              <w:rPr>
                <w:rFonts w:hint="eastAsia"/>
                <w:color w:val="000000" w:themeColor="text1"/>
              </w:rPr>
              <w:t>にあるが</w:t>
            </w:r>
            <w:r w:rsidRPr="0078284E">
              <w:rPr>
                <w:rFonts w:hint="eastAsia"/>
                <w:color w:val="000000" w:themeColor="text1"/>
              </w:rPr>
              <w:t>、</w:t>
            </w:r>
            <w:r w:rsidR="00DE3D6F" w:rsidRPr="0078284E">
              <w:rPr>
                <w:rFonts w:hint="eastAsia"/>
                <w:color w:val="000000" w:themeColor="text1"/>
              </w:rPr>
              <w:t>当初の収支計画の実現に向け</w:t>
            </w:r>
            <w:r w:rsidR="00974C3B" w:rsidRPr="0078284E">
              <w:rPr>
                <w:rFonts w:hint="eastAsia"/>
                <w:color w:val="000000" w:themeColor="text1"/>
              </w:rPr>
              <w:t>、</w:t>
            </w:r>
            <w:r w:rsidR="00DE3D6F" w:rsidRPr="0078284E">
              <w:rPr>
                <w:rFonts w:hint="eastAsia"/>
                <w:color w:val="000000" w:themeColor="text1"/>
              </w:rPr>
              <w:t>収入の確保や経費節減等を行</w:t>
            </w:r>
            <w:r w:rsidR="00974C3B" w:rsidRPr="0078284E">
              <w:rPr>
                <w:rFonts w:hint="eastAsia"/>
                <w:color w:val="000000" w:themeColor="text1"/>
              </w:rPr>
              <w:t>い、効率的・効果的な管理運営業務を遂行する</w:t>
            </w:r>
            <w:r w:rsidRPr="0078284E">
              <w:rPr>
                <w:rFonts w:hint="eastAsia"/>
                <w:color w:val="000000" w:themeColor="text1"/>
              </w:rPr>
              <w:t>。</w:t>
            </w:r>
          </w:p>
        </w:tc>
      </w:tr>
      <w:tr w:rsidR="00571B64" w14:paraId="6D5AC8C5" w14:textId="77777777" w:rsidTr="00A11D85">
        <w:trPr>
          <w:trHeight w:val="1106"/>
        </w:trPr>
        <w:tc>
          <w:tcPr>
            <w:tcW w:w="1802" w:type="dxa"/>
          </w:tcPr>
          <w:p w14:paraId="61DB8704" w14:textId="4A7B523B" w:rsidR="00571B64" w:rsidRPr="0078284E" w:rsidRDefault="00571B64" w:rsidP="00571B64">
            <w:pPr>
              <w:rPr>
                <w:color w:val="000000" w:themeColor="text1"/>
              </w:rPr>
            </w:pPr>
            <w:r w:rsidRPr="0078284E">
              <w:rPr>
                <w:rFonts w:hint="eastAsia"/>
                <w:color w:val="000000" w:themeColor="text1"/>
              </w:rPr>
              <w:t>(3)</w:t>
            </w:r>
            <w:r w:rsidRPr="0078284E">
              <w:rPr>
                <w:rFonts w:hint="eastAsia"/>
                <w:color w:val="000000" w:themeColor="text1"/>
              </w:rPr>
              <w:t>安定的な運営が可能となる財政的基盤</w:t>
            </w:r>
          </w:p>
        </w:tc>
        <w:tc>
          <w:tcPr>
            <w:tcW w:w="5423" w:type="dxa"/>
          </w:tcPr>
          <w:p w14:paraId="3DD792F9" w14:textId="4A97DD3F" w:rsidR="00571B64" w:rsidRPr="0078284E" w:rsidRDefault="00571B64" w:rsidP="00571B64">
            <w:pPr>
              <w:rPr>
                <w:color w:val="000000" w:themeColor="text1"/>
              </w:rPr>
            </w:pPr>
            <w:r w:rsidRPr="0078284E">
              <w:rPr>
                <w:rFonts w:hint="eastAsia"/>
                <w:color w:val="000000" w:themeColor="text1"/>
              </w:rPr>
              <w:t>・損失状況やキャッシュ・フロー等経営状況が健全であるか</w:t>
            </w:r>
          </w:p>
        </w:tc>
        <w:tc>
          <w:tcPr>
            <w:tcW w:w="5150" w:type="dxa"/>
          </w:tcPr>
          <w:p w14:paraId="122E313A" w14:textId="0803BE66" w:rsidR="00571B64" w:rsidRPr="0078284E" w:rsidRDefault="00571B64" w:rsidP="00571B64">
            <w:pPr>
              <w:rPr>
                <w:color w:val="000000" w:themeColor="text1"/>
              </w:rPr>
            </w:pPr>
            <w:r w:rsidRPr="0078284E">
              <w:rPr>
                <w:rFonts w:hint="eastAsia"/>
                <w:color w:val="000000" w:themeColor="text1"/>
              </w:rPr>
              <w:t>〇今年度の収支は赤字が見込まれていることから、今後、安定的な運営が可能となる財政基盤の構築に取り組まれたい。</w:t>
            </w:r>
          </w:p>
        </w:tc>
        <w:tc>
          <w:tcPr>
            <w:tcW w:w="4855" w:type="dxa"/>
            <w:gridSpan w:val="2"/>
          </w:tcPr>
          <w:p w14:paraId="11233E96" w14:textId="4940C08E" w:rsidR="00571B64" w:rsidRPr="0078284E" w:rsidRDefault="00571B64" w:rsidP="00571B64">
            <w:pPr>
              <w:rPr>
                <w:color w:val="000000" w:themeColor="text1"/>
              </w:rPr>
            </w:pPr>
            <w:r w:rsidRPr="0078284E">
              <w:rPr>
                <w:rFonts w:hint="eastAsia"/>
                <w:color w:val="000000" w:themeColor="text1"/>
              </w:rPr>
              <w:t>〇安定的な運営が可能となる財政基盤の構築に取り組まれるよう、指定管理者に要請する。</w:t>
            </w:r>
          </w:p>
        </w:tc>
        <w:tc>
          <w:tcPr>
            <w:tcW w:w="4306" w:type="dxa"/>
          </w:tcPr>
          <w:p w14:paraId="1024C308" w14:textId="687ABFDF" w:rsidR="00571B64" w:rsidRPr="0078284E" w:rsidRDefault="00571B64" w:rsidP="002F2EC3">
            <w:pPr>
              <w:ind w:left="210" w:hangingChars="100" w:hanging="210"/>
              <w:rPr>
                <w:color w:val="000000" w:themeColor="text1"/>
              </w:rPr>
            </w:pPr>
            <w:r w:rsidRPr="0078284E">
              <w:rPr>
                <w:rFonts w:hint="eastAsia"/>
                <w:color w:val="000000" w:themeColor="text1"/>
              </w:rPr>
              <w:t>〇コロナ禍の影響により経営状況が厳しいが、安定的な運営が可能となるよう引き続き</w:t>
            </w:r>
            <w:r w:rsidR="00974C3B" w:rsidRPr="0078284E">
              <w:rPr>
                <w:rFonts w:hint="eastAsia"/>
                <w:color w:val="000000" w:themeColor="text1"/>
              </w:rPr>
              <w:t>財政基盤の構築に努める</w:t>
            </w:r>
            <w:r w:rsidRPr="0078284E">
              <w:rPr>
                <w:rFonts w:hint="eastAsia"/>
                <w:color w:val="000000" w:themeColor="text1"/>
              </w:rPr>
              <w:t>。</w:t>
            </w:r>
          </w:p>
        </w:tc>
      </w:tr>
    </w:tbl>
    <w:p w14:paraId="497DFC4D" w14:textId="277984D7" w:rsidR="00991BF9" w:rsidRPr="00D86CB6" w:rsidRDefault="00991BF9" w:rsidP="001A1169">
      <w:pPr>
        <w:rPr>
          <w:color w:val="000000" w:themeColor="text1"/>
        </w:rPr>
      </w:pPr>
    </w:p>
    <w:sectPr w:rsidR="00991BF9" w:rsidRPr="00D86CB6" w:rsidSect="001A1169">
      <w:headerReference w:type="even" r:id="rId7"/>
      <w:headerReference w:type="default" r:id="rId8"/>
      <w:footerReference w:type="even" r:id="rId9"/>
      <w:footerReference w:type="default" r:id="rId10"/>
      <w:headerReference w:type="first" r:id="rId11"/>
      <w:footerReference w:type="first" r:id="rId12"/>
      <w:pgSz w:w="23814" w:h="16840" w:orient="landscape" w:code="8"/>
      <w:pgMar w:top="851" w:right="1134" w:bottom="567" w:left="1134" w:header="851" w:footer="39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4A4D" w14:textId="77777777" w:rsidR="005B47E7" w:rsidRDefault="005B47E7" w:rsidP="00067976">
      <w:r>
        <w:separator/>
      </w:r>
    </w:p>
  </w:endnote>
  <w:endnote w:type="continuationSeparator" w:id="0">
    <w:p w14:paraId="59E900AC" w14:textId="77777777" w:rsidR="005B47E7" w:rsidRDefault="005B47E7" w:rsidP="000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5446" w14:textId="77777777" w:rsidR="00300E4F" w:rsidRDefault="00300E4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669787"/>
      <w:docPartObj>
        <w:docPartGallery w:val="Page Numbers (Bottom of Page)"/>
        <w:docPartUnique/>
      </w:docPartObj>
    </w:sdtPr>
    <w:sdtEndPr/>
    <w:sdtContent>
      <w:p w14:paraId="4D073940" w14:textId="16BFD8D3" w:rsidR="00AA2988" w:rsidRDefault="00AA2988">
        <w:pPr>
          <w:pStyle w:val="a9"/>
          <w:jc w:val="center"/>
        </w:pPr>
        <w:r>
          <w:fldChar w:fldCharType="begin"/>
        </w:r>
        <w:r>
          <w:instrText>PAGE   \* MERGEFORMAT</w:instrText>
        </w:r>
        <w:r>
          <w:fldChar w:fldCharType="separate"/>
        </w:r>
        <w:r w:rsidR="00300E4F" w:rsidRPr="00300E4F">
          <w:rPr>
            <w:noProof/>
            <w:lang w:val="ja-JP"/>
          </w:rPr>
          <w:t>1</w:t>
        </w:r>
        <w:r>
          <w:fldChar w:fldCharType="end"/>
        </w:r>
      </w:p>
    </w:sdtContent>
  </w:sdt>
  <w:p w14:paraId="4D073941" w14:textId="77777777" w:rsidR="00AA2988" w:rsidRDefault="00AA298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0B74" w14:textId="77777777" w:rsidR="00300E4F" w:rsidRDefault="00300E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10E78" w14:textId="77777777" w:rsidR="005B47E7" w:rsidRDefault="005B47E7" w:rsidP="00067976">
      <w:r>
        <w:separator/>
      </w:r>
    </w:p>
  </w:footnote>
  <w:footnote w:type="continuationSeparator" w:id="0">
    <w:p w14:paraId="1B7028FC" w14:textId="77777777" w:rsidR="005B47E7" w:rsidRDefault="005B47E7" w:rsidP="0006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3485" w14:textId="77777777" w:rsidR="00300E4F" w:rsidRDefault="00300E4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8D71" w14:textId="77777777" w:rsidR="00300E4F" w:rsidRDefault="00300E4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8B14" w14:textId="77777777" w:rsidR="00300E4F" w:rsidRDefault="00300E4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E33"/>
    <w:multiLevelType w:val="hybridMultilevel"/>
    <w:tmpl w:val="C40452EA"/>
    <w:lvl w:ilvl="0" w:tplc="8EB8A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10EF1"/>
    <w:rsid w:val="00010FD6"/>
    <w:rsid w:val="0001288F"/>
    <w:rsid w:val="00014D6D"/>
    <w:rsid w:val="00032430"/>
    <w:rsid w:val="0003313F"/>
    <w:rsid w:val="00036C57"/>
    <w:rsid w:val="000405A5"/>
    <w:rsid w:val="0004122E"/>
    <w:rsid w:val="000441BA"/>
    <w:rsid w:val="00056274"/>
    <w:rsid w:val="000637E3"/>
    <w:rsid w:val="00067976"/>
    <w:rsid w:val="0008555C"/>
    <w:rsid w:val="0009367D"/>
    <w:rsid w:val="000A1687"/>
    <w:rsid w:val="000A456B"/>
    <w:rsid w:val="000A67E8"/>
    <w:rsid w:val="000A7647"/>
    <w:rsid w:val="000C049E"/>
    <w:rsid w:val="000C0EA4"/>
    <w:rsid w:val="000C1ADE"/>
    <w:rsid w:val="000C398B"/>
    <w:rsid w:val="000D371F"/>
    <w:rsid w:val="000D3C44"/>
    <w:rsid w:val="001259FD"/>
    <w:rsid w:val="001327B1"/>
    <w:rsid w:val="00134D79"/>
    <w:rsid w:val="00142050"/>
    <w:rsid w:val="001671BD"/>
    <w:rsid w:val="001808BC"/>
    <w:rsid w:val="00184AB8"/>
    <w:rsid w:val="00196A22"/>
    <w:rsid w:val="001A1169"/>
    <w:rsid w:val="001A2D9F"/>
    <w:rsid w:val="001B66B7"/>
    <w:rsid w:val="001C5182"/>
    <w:rsid w:val="001C531C"/>
    <w:rsid w:val="001D5AA7"/>
    <w:rsid w:val="001E1273"/>
    <w:rsid w:val="001E4D0E"/>
    <w:rsid w:val="002016F5"/>
    <w:rsid w:val="00202686"/>
    <w:rsid w:val="00202E11"/>
    <w:rsid w:val="002100F3"/>
    <w:rsid w:val="002170E6"/>
    <w:rsid w:val="00224ABF"/>
    <w:rsid w:val="0024393C"/>
    <w:rsid w:val="0024570E"/>
    <w:rsid w:val="00254872"/>
    <w:rsid w:val="00256495"/>
    <w:rsid w:val="002617D1"/>
    <w:rsid w:val="00274F7B"/>
    <w:rsid w:val="00281D2B"/>
    <w:rsid w:val="00284837"/>
    <w:rsid w:val="00292B86"/>
    <w:rsid w:val="002D1DDE"/>
    <w:rsid w:val="002E1D8D"/>
    <w:rsid w:val="002E3CA9"/>
    <w:rsid w:val="002F2EC3"/>
    <w:rsid w:val="002F3744"/>
    <w:rsid w:val="002F7700"/>
    <w:rsid w:val="00300CCF"/>
    <w:rsid w:val="00300E4F"/>
    <w:rsid w:val="00324FE2"/>
    <w:rsid w:val="00325C18"/>
    <w:rsid w:val="003369E5"/>
    <w:rsid w:val="00351A0B"/>
    <w:rsid w:val="00372ABE"/>
    <w:rsid w:val="00381E99"/>
    <w:rsid w:val="003C0636"/>
    <w:rsid w:val="003C14DF"/>
    <w:rsid w:val="003C17A5"/>
    <w:rsid w:val="003D46CF"/>
    <w:rsid w:val="003F2786"/>
    <w:rsid w:val="0040274A"/>
    <w:rsid w:val="004143A0"/>
    <w:rsid w:val="004205D3"/>
    <w:rsid w:val="00457DB2"/>
    <w:rsid w:val="00463DF0"/>
    <w:rsid w:val="00470507"/>
    <w:rsid w:val="00474DD7"/>
    <w:rsid w:val="00477F1E"/>
    <w:rsid w:val="004822CD"/>
    <w:rsid w:val="00494123"/>
    <w:rsid w:val="00495C96"/>
    <w:rsid w:val="004B6006"/>
    <w:rsid w:val="004C20CF"/>
    <w:rsid w:val="004C4009"/>
    <w:rsid w:val="004C4C72"/>
    <w:rsid w:val="004D638F"/>
    <w:rsid w:val="004E5F32"/>
    <w:rsid w:val="004E619F"/>
    <w:rsid w:val="004F16DD"/>
    <w:rsid w:val="00501C3B"/>
    <w:rsid w:val="00515D26"/>
    <w:rsid w:val="00522C2B"/>
    <w:rsid w:val="005230C5"/>
    <w:rsid w:val="00524DDE"/>
    <w:rsid w:val="00532B4E"/>
    <w:rsid w:val="00542007"/>
    <w:rsid w:val="005536E3"/>
    <w:rsid w:val="005563AA"/>
    <w:rsid w:val="00556DCE"/>
    <w:rsid w:val="00562C8B"/>
    <w:rsid w:val="00567791"/>
    <w:rsid w:val="00571B64"/>
    <w:rsid w:val="005822E7"/>
    <w:rsid w:val="00582520"/>
    <w:rsid w:val="00583785"/>
    <w:rsid w:val="005959AA"/>
    <w:rsid w:val="005B47E7"/>
    <w:rsid w:val="005E39F4"/>
    <w:rsid w:val="005F4E6E"/>
    <w:rsid w:val="0061601A"/>
    <w:rsid w:val="00617002"/>
    <w:rsid w:val="006205A6"/>
    <w:rsid w:val="00653F50"/>
    <w:rsid w:val="00661806"/>
    <w:rsid w:val="00666653"/>
    <w:rsid w:val="00694CC5"/>
    <w:rsid w:val="006A4CF9"/>
    <w:rsid w:val="006B0401"/>
    <w:rsid w:val="006B2039"/>
    <w:rsid w:val="006B3174"/>
    <w:rsid w:val="006D2535"/>
    <w:rsid w:val="007041D5"/>
    <w:rsid w:val="00710AED"/>
    <w:rsid w:val="00724768"/>
    <w:rsid w:val="00727E6F"/>
    <w:rsid w:val="0073594E"/>
    <w:rsid w:val="007412B1"/>
    <w:rsid w:val="0074553A"/>
    <w:rsid w:val="00746F32"/>
    <w:rsid w:val="00772DA8"/>
    <w:rsid w:val="00777DCE"/>
    <w:rsid w:val="0078284E"/>
    <w:rsid w:val="007908A3"/>
    <w:rsid w:val="007908E6"/>
    <w:rsid w:val="00793F74"/>
    <w:rsid w:val="007952D7"/>
    <w:rsid w:val="00797879"/>
    <w:rsid w:val="007A1904"/>
    <w:rsid w:val="007B2C61"/>
    <w:rsid w:val="007B6A87"/>
    <w:rsid w:val="007E2602"/>
    <w:rsid w:val="007E46E4"/>
    <w:rsid w:val="007E5EFC"/>
    <w:rsid w:val="007F0E2C"/>
    <w:rsid w:val="007F22F2"/>
    <w:rsid w:val="00824157"/>
    <w:rsid w:val="00831430"/>
    <w:rsid w:val="00831431"/>
    <w:rsid w:val="0085311F"/>
    <w:rsid w:val="0085516B"/>
    <w:rsid w:val="00860083"/>
    <w:rsid w:val="00861C17"/>
    <w:rsid w:val="00863FBA"/>
    <w:rsid w:val="00884A04"/>
    <w:rsid w:val="00886FB1"/>
    <w:rsid w:val="008970B1"/>
    <w:rsid w:val="008A32A7"/>
    <w:rsid w:val="008B47D9"/>
    <w:rsid w:val="008B73CD"/>
    <w:rsid w:val="008B7C07"/>
    <w:rsid w:val="008D7242"/>
    <w:rsid w:val="008E3F2D"/>
    <w:rsid w:val="008F66CA"/>
    <w:rsid w:val="008F7F0E"/>
    <w:rsid w:val="0090042C"/>
    <w:rsid w:val="00904DE2"/>
    <w:rsid w:val="0092135D"/>
    <w:rsid w:val="009250DB"/>
    <w:rsid w:val="00944036"/>
    <w:rsid w:val="009477AF"/>
    <w:rsid w:val="00947F11"/>
    <w:rsid w:val="009600F3"/>
    <w:rsid w:val="00971652"/>
    <w:rsid w:val="00974C3B"/>
    <w:rsid w:val="00986907"/>
    <w:rsid w:val="00990FFF"/>
    <w:rsid w:val="00991BF9"/>
    <w:rsid w:val="00993C9D"/>
    <w:rsid w:val="009953DA"/>
    <w:rsid w:val="009B3305"/>
    <w:rsid w:val="009C14DC"/>
    <w:rsid w:val="009D163B"/>
    <w:rsid w:val="00A11D85"/>
    <w:rsid w:val="00A20A31"/>
    <w:rsid w:val="00A35095"/>
    <w:rsid w:val="00A4613C"/>
    <w:rsid w:val="00A530AE"/>
    <w:rsid w:val="00A645D8"/>
    <w:rsid w:val="00A700A1"/>
    <w:rsid w:val="00A7118C"/>
    <w:rsid w:val="00A72022"/>
    <w:rsid w:val="00A7712E"/>
    <w:rsid w:val="00A94DA5"/>
    <w:rsid w:val="00A96FF4"/>
    <w:rsid w:val="00A97659"/>
    <w:rsid w:val="00A97CC4"/>
    <w:rsid w:val="00AA2988"/>
    <w:rsid w:val="00AB1C15"/>
    <w:rsid w:val="00AC34FB"/>
    <w:rsid w:val="00AD1E83"/>
    <w:rsid w:val="00AD7407"/>
    <w:rsid w:val="00AE20AE"/>
    <w:rsid w:val="00AE2EA3"/>
    <w:rsid w:val="00AE5939"/>
    <w:rsid w:val="00AF16F8"/>
    <w:rsid w:val="00AF36CE"/>
    <w:rsid w:val="00B00496"/>
    <w:rsid w:val="00B10B67"/>
    <w:rsid w:val="00B12FF1"/>
    <w:rsid w:val="00B144B7"/>
    <w:rsid w:val="00B17F83"/>
    <w:rsid w:val="00B26F2C"/>
    <w:rsid w:val="00B53875"/>
    <w:rsid w:val="00B64213"/>
    <w:rsid w:val="00B65226"/>
    <w:rsid w:val="00B7213E"/>
    <w:rsid w:val="00B74754"/>
    <w:rsid w:val="00B74882"/>
    <w:rsid w:val="00B8537D"/>
    <w:rsid w:val="00BA2F14"/>
    <w:rsid w:val="00BB0527"/>
    <w:rsid w:val="00BB10B5"/>
    <w:rsid w:val="00BB72EF"/>
    <w:rsid w:val="00BC5415"/>
    <w:rsid w:val="00BD6F06"/>
    <w:rsid w:val="00BE5F63"/>
    <w:rsid w:val="00BE5F85"/>
    <w:rsid w:val="00BE76BA"/>
    <w:rsid w:val="00BF296C"/>
    <w:rsid w:val="00BF2A21"/>
    <w:rsid w:val="00BF458C"/>
    <w:rsid w:val="00BF5EC7"/>
    <w:rsid w:val="00C0679D"/>
    <w:rsid w:val="00C133DF"/>
    <w:rsid w:val="00C173BA"/>
    <w:rsid w:val="00C214D7"/>
    <w:rsid w:val="00C22919"/>
    <w:rsid w:val="00C234E7"/>
    <w:rsid w:val="00C31DE7"/>
    <w:rsid w:val="00C3256F"/>
    <w:rsid w:val="00C37AF1"/>
    <w:rsid w:val="00C655C2"/>
    <w:rsid w:val="00C66508"/>
    <w:rsid w:val="00C66D80"/>
    <w:rsid w:val="00C773F6"/>
    <w:rsid w:val="00C815CD"/>
    <w:rsid w:val="00C958E6"/>
    <w:rsid w:val="00CA3373"/>
    <w:rsid w:val="00CB626C"/>
    <w:rsid w:val="00CC1AF1"/>
    <w:rsid w:val="00CC7FB7"/>
    <w:rsid w:val="00CD6FAE"/>
    <w:rsid w:val="00CF002B"/>
    <w:rsid w:val="00D01559"/>
    <w:rsid w:val="00D050C9"/>
    <w:rsid w:val="00D117D6"/>
    <w:rsid w:val="00D11CC8"/>
    <w:rsid w:val="00D12C67"/>
    <w:rsid w:val="00D35C10"/>
    <w:rsid w:val="00D45A02"/>
    <w:rsid w:val="00D50B36"/>
    <w:rsid w:val="00D7347E"/>
    <w:rsid w:val="00D813F0"/>
    <w:rsid w:val="00D86C13"/>
    <w:rsid w:val="00D86CB6"/>
    <w:rsid w:val="00D939E5"/>
    <w:rsid w:val="00D94D74"/>
    <w:rsid w:val="00D9687B"/>
    <w:rsid w:val="00DA1A30"/>
    <w:rsid w:val="00DA38BB"/>
    <w:rsid w:val="00DA4D10"/>
    <w:rsid w:val="00DB1A07"/>
    <w:rsid w:val="00DB6590"/>
    <w:rsid w:val="00DC3FD6"/>
    <w:rsid w:val="00DC4AC8"/>
    <w:rsid w:val="00DD7684"/>
    <w:rsid w:val="00DE1595"/>
    <w:rsid w:val="00DE3D6F"/>
    <w:rsid w:val="00DE41D4"/>
    <w:rsid w:val="00E05D05"/>
    <w:rsid w:val="00E23287"/>
    <w:rsid w:val="00E2579E"/>
    <w:rsid w:val="00E348AD"/>
    <w:rsid w:val="00E349DA"/>
    <w:rsid w:val="00E5514B"/>
    <w:rsid w:val="00E66E44"/>
    <w:rsid w:val="00E71CC7"/>
    <w:rsid w:val="00E731BD"/>
    <w:rsid w:val="00E81764"/>
    <w:rsid w:val="00E93893"/>
    <w:rsid w:val="00E96B97"/>
    <w:rsid w:val="00EA007B"/>
    <w:rsid w:val="00EB2B6E"/>
    <w:rsid w:val="00EC5FA0"/>
    <w:rsid w:val="00EF1BAC"/>
    <w:rsid w:val="00EF2E01"/>
    <w:rsid w:val="00EF3C8A"/>
    <w:rsid w:val="00F019FA"/>
    <w:rsid w:val="00F20234"/>
    <w:rsid w:val="00F41737"/>
    <w:rsid w:val="00F451EA"/>
    <w:rsid w:val="00F45466"/>
    <w:rsid w:val="00F51E04"/>
    <w:rsid w:val="00F52A45"/>
    <w:rsid w:val="00F7018A"/>
    <w:rsid w:val="00F70BCA"/>
    <w:rsid w:val="00F82CE3"/>
    <w:rsid w:val="00FA50B4"/>
    <w:rsid w:val="00FA6111"/>
    <w:rsid w:val="00FB3D11"/>
    <w:rsid w:val="00FB4524"/>
    <w:rsid w:val="00FC21C8"/>
    <w:rsid w:val="00FD1C4C"/>
    <w:rsid w:val="00FE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07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A31"/>
    <w:rPr>
      <w:rFonts w:asciiTheme="majorHAnsi" w:eastAsiaTheme="majorEastAsia" w:hAnsiTheme="majorHAnsi" w:cstheme="majorBidi"/>
      <w:sz w:val="18"/>
      <w:szCs w:val="18"/>
    </w:rPr>
  </w:style>
  <w:style w:type="paragraph" w:styleId="a6">
    <w:name w:val="List Paragraph"/>
    <w:basedOn w:val="a"/>
    <w:uiPriority w:val="34"/>
    <w:qFormat/>
    <w:rsid w:val="00532B4E"/>
    <w:pPr>
      <w:ind w:leftChars="400" w:left="840"/>
    </w:pPr>
  </w:style>
  <w:style w:type="paragraph" w:styleId="a7">
    <w:name w:val="header"/>
    <w:basedOn w:val="a"/>
    <w:link w:val="a8"/>
    <w:uiPriority w:val="99"/>
    <w:unhideWhenUsed/>
    <w:rsid w:val="00067976"/>
    <w:pPr>
      <w:tabs>
        <w:tab w:val="center" w:pos="4252"/>
        <w:tab w:val="right" w:pos="8504"/>
      </w:tabs>
      <w:snapToGrid w:val="0"/>
    </w:pPr>
  </w:style>
  <w:style w:type="character" w:customStyle="1" w:styleId="a8">
    <w:name w:val="ヘッダー (文字)"/>
    <w:basedOn w:val="a0"/>
    <w:link w:val="a7"/>
    <w:uiPriority w:val="99"/>
    <w:rsid w:val="00067976"/>
  </w:style>
  <w:style w:type="paragraph" w:styleId="a9">
    <w:name w:val="footer"/>
    <w:basedOn w:val="a"/>
    <w:link w:val="aa"/>
    <w:uiPriority w:val="99"/>
    <w:unhideWhenUsed/>
    <w:rsid w:val="00067976"/>
    <w:pPr>
      <w:tabs>
        <w:tab w:val="center" w:pos="4252"/>
        <w:tab w:val="right" w:pos="8504"/>
      </w:tabs>
      <w:snapToGrid w:val="0"/>
    </w:pPr>
  </w:style>
  <w:style w:type="character" w:customStyle="1" w:styleId="aa">
    <w:name w:val="フッター (文字)"/>
    <w:basedOn w:val="a0"/>
    <w:link w:val="a9"/>
    <w:uiPriority w:val="99"/>
    <w:rsid w:val="000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2062</Characters>
  <Application>Microsoft Office Word</Application>
  <DocSecurity>0</DocSecurity>
  <Lines>181</Lines>
  <Paragraphs>55</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2022-06-07T04:57:00Z</dcterms:created>
  <dcterms:modified xsi:type="dcterms:W3CDTF">2022-06-07T04:57:00Z</dcterms:modified>
</cp:coreProperties>
</file>