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DB" w:rsidRDefault="001F7272" w:rsidP="00094F82">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07DAE14" wp14:editId="208C2822">
                <wp:simplePos x="0" y="0"/>
                <wp:positionH relativeFrom="margin">
                  <wp:posOffset>4238625</wp:posOffset>
                </wp:positionH>
                <wp:positionV relativeFrom="paragraph">
                  <wp:posOffset>-238760</wp:posOffset>
                </wp:positionV>
                <wp:extent cx="11620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1F7272" w:rsidRPr="00573D26" w:rsidRDefault="00ED08E2" w:rsidP="001F7272">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w:t>
                            </w:r>
                            <w:r w:rsidRPr="00ED08E2">
                              <w:rPr>
                                <w:rFonts w:ascii="ＭＳ ゴシック" w:eastAsia="ＭＳ ゴシック" w:hAnsi="ＭＳ ゴシック" w:hint="eastAsia"/>
                                <w:sz w:val="20"/>
                                <w:szCs w:val="2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DAE14" id="_x0000_t202" coordsize="21600,21600" o:spt="202" path="m,l,21600r21600,l21600,xe">
                <v:stroke joinstyle="miter"/>
                <v:path gradientshapeok="t" o:connecttype="rect"/>
              </v:shapetype>
              <v:shape id="テキスト ボックス 4" o:spid="_x0000_s1026" type="#_x0000_t202" style="position:absolute;left:0;text-align:left;margin-left:333.75pt;margin-top:-18.8pt;width:91.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" fillcolor="window" strokeweight=".5pt">
                <v:textbox>
                  <w:txbxContent>
                    <w:p w:rsidR="001F7272" w:rsidRPr="00573D26" w:rsidRDefault="00ED08E2" w:rsidP="001F7272">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w:t>
                      </w:r>
                      <w:r>
                        <w:rPr>
                          <w:rFonts w:ascii="ＭＳ ゴシック" w:eastAsia="ＭＳ ゴシック" w:hAnsi="ＭＳ ゴシック" w:hint="eastAsia"/>
                          <w:sz w:val="20"/>
                          <w:szCs w:val="20"/>
                        </w:rPr>
                        <w:t>－</w:t>
                      </w:r>
                      <w:r w:rsidRPr="00ED08E2">
                        <w:rPr>
                          <w:rFonts w:ascii="ＭＳ ゴシック" w:eastAsia="ＭＳ ゴシック" w:hAnsi="ＭＳ ゴシック" w:hint="eastAsia"/>
                          <w:sz w:val="20"/>
                          <w:szCs w:val="20"/>
                        </w:rPr>
                        <w:t>１</w:t>
                      </w:r>
                    </w:p>
                  </w:txbxContent>
                </v:textbox>
                <w10:wrap anchorx="margin"/>
              </v:shape>
            </w:pict>
          </mc:Fallback>
        </mc:AlternateContent>
      </w:r>
      <w:r w:rsidR="00213B3B">
        <w:rPr>
          <w:rFonts w:asciiTheme="majorEastAsia" w:eastAsiaTheme="majorEastAsia" w:hAnsiTheme="majorEastAsia" w:hint="eastAsia"/>
          <w:sz w:val="22"/>
        </w:rPr>
        <w:t>片岡</w:t>
      </w:r>
      <w:r w:rsidR="00BE41A8">
        <w:rPr>
          <w:rFonts w:asciiTheme="majorEastAsia" w:eastAsiaTheme="majorEastAsia" w:hAnsiTheme="majorEastAsia" w:hint="eastAsia"/>
          <w:sz w:val="22"/>
        </w:rPr>
        <w:t>委員からの質問及び回答</w:t>
      </w:r>
      <w:r w:rsidR="000249CE">
        <w:rPr>
          <w:rFonts w:asciiTheme="majorEastAsia" w:eastAsiaTheme="majorEastAsia" w:hAnsiTheme="majorEastAsia" w:hint="eastAsia"/>
          <w:sz w:val="22"/>
        </w:rPr>
        <w:t>①</w:t>
      </w:r>
    </w:p>
    <w:p w:rsidR="00094F82" w:rsidRDefault="00094F82" w:rsidP="00094F82">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094F82" w:rsidTr="00094F82">
        <w:tc>
          <w:tcPr>
            <w:tcW w:w="8702" w:type="dxa"/>
          </w:tcPr>
          <w:p w:rsidR="005D57CB" w:rsidRDefault="005D57CB" w:rsidP="005D57CB">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213B3B" w:rsidRPr="005D57CB" w:rsidRDefault="00213B3B" w:rsidP="00213B3B">
            <w:pPr>
              <w:ind w:firstLineChars="100" w:firstLine="220"/>
              <w:rPr>
                <w:rFonts w:asciiTheme="majorEastAsia" w:eastAsiaTheme="majorEastAsia" w:hAnsiTheme="majorEastAsia"/>
                <w:sz w:val="22"/>
              </w:rPr>
            </w:pPr>
            <w:r w:rsidRPr="00213B3B">
              <w:rPr>
                <w:rFonts w:asciiTheme="majorEastAsia" w:eastAsiaTheme="majorEastAsia" w:hAnsiTheme="majorEastAsia" w:hint="eastAsia"/>
                <w:sz w:val="22"/>
              </w:rPr>
              <w:t>労働相談</w:t>
            </w:r>
          </w:p>
          <w:p w:rsidR="00213B3B" w:rsidRPr="005D57CB" w:rsidRDefault="00213B3B" w:rsidP="00213B3B">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094F82" w:rsidRPr="005D57CB" w:rsidRDefault="00213B3B" w:rsidP="00213B3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９ページ</w:t>
            </w:r>
          </w:p>
        </w:tc>
      </w:tr>
      <w:tr w:rsidR="00094F82" w:rsidTr="00094F82">
        <w:tc>
          <w:tcPr>
            <w:tcW w:w="8702" w:type="dxa"/>
          </w:tcPr>
          <w:p w:rsidR="005D57CB" w:rsidRPr="005D57CB" w:rsidRDefault="005D57CB" w:rsidP="005D57CB">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094F82" w:rsidRPr="00CD0C26" w:rsidRDefault="00213B3B" w:rsidP="00CD0C26">
            <w:pPr>
              <w:ind w:firstLineChars="100" w:firstLine="220"/>
              <w:rPr>
                <w:rFonts w:asciiTheme="majorEastAsia" w:eastAsiaTheme="majorEastAsia" w:hAnsiTheme="majorEastAsia"/>
                <w:sz w:val="22"/>
              </w:rPr>
            </w:pPr>
            <w:r w:rsidRPr="00213B3B">
              <w:rPr>
                <w:rFonts w:asciiTheme="majorEastAsia" w:eastAsiaTheme="majorEastAsia" w:hAnsiTheme="majorEastAsia" w:hint="eastAsia"/>
                <w:sz w:val="22"/>
              </w:rPr>
              <w:t>外国語</w:t>
            </w:r>
            <w:r w:rsidR="00A908D0">
              <w:rPr>
                <w:rFonts w:asciiTheme="majorEastAsia" w:eastAsiaTheme="majorEastAsia" w:hAnsiTheme="majorEastAsia" w:hint="eastAsia"/>
                <w:sz w:val="22"/>
              </w:rPr>
              <w:t>ホームページ</w:t>
            </w:r>
            <w:r w:rsidRPr="00213B3B">
              <w:rPr>
                <w:rFonts w:asciiTheme="majorEastAsia" w:eastAsiaTheme="majorEastAsia" w:hAnsiTheme="majorEastAsia" w:hint="eastAsia"/>
                <w:sz w:val="22"/>
              </w:rPr>
              <w:t>、あるいは防災災害情報の提供、生活相談に関わる多言語での情報発信は、在留外国人人口規模に基づいて行われていると思われるが、外国人のための冊子「働く前に知っておくべき</w:t>
            </w:r>
            <w:r w:rsidR="001B532C">
              <w:rPr>
                <w:rFonts w:asciiTheme="majorEastAsia" w:eastAsiaTheme="majorEastAsia" w:hAnsiTheme="majorEastAsia" w:hint="eastAsia"/>
                <w:sz w:val="22"/>
              </w:rPr>
              <w:t>７</w:t>
            </w:r>
            <w:r w:rsidRPr="00213B3B">
              <w:rPr>
                <w:rFonts w:asciiTheme="majorEastAsia" w:eastAsiaTheme="majorEastAsia" w:hAnsiTheme="majorEastAsia" w:hint="eastAsia"/>
                <w:sz w:val="22"/>
              </w:rPr>
              <w:t>ポイント」やさしい日本語版、に関しては、ベトナム語版に加えて、英語版、中国語版、ウクライナ語版、ロシア語版を作成。とある。インドネシア語やポルトガル語といった言語版を今後作成していく予定はあるのか？</w:t>
            </w:r>
          </w:p>
        </w:tc>
      </w:tr>
      <w:tr w:rsidR="00094F82" w:rsidTr="00F410B2">
        <w:trPr>
          <w:trHeight w:val="1525"/>
        </w:trPr>
        <w:tc>
          <w:tcPr>
            <w:tcW w:w="8702" w:type="dxa"/>
          </w:tcPr>
          <w:p w:rsidR="005D57CB" w:rsidRPr="00CB26E6" w:rsidRDefault="005D57CB" w:rsidP="005D57CB">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0C5492" w:rsidRDefault="00A908D0" w:rsidP="00820CB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B279E">
              <w:rPr>
                <w:rFonts w:asciiTheme="majorEastAsia" w:eastAsiaTheme="majorEastAsia" w:hAnsiTheme="majorEastAsia" w:hint="eastAsia"/>
                <w:sz w:val="22"/>
              </w:rPr>
              <w:t>令和５年度</w:t>
            </w:r>
            <w:r w:rsidR="0047378B">
              <w:rPr>
                <w:rFonts w:asciiTheme="majorEastAsia" w:eastAsiaTheme="majorEastAsia" w:hAnsiTheme="majorEastAsia" w:hint="eastAsia"/>
                <w:sz w:val="22"/>
              </w:rPr>
              <w:t>より、インドネシア語と</w:t>
            </w:r>
            <w:r w:rsidR="00CB279E">
              <w:rPr>
                <w:rFonts w:asciiTheme="majorEastAsia" w:eastAsiaTheme="majorEastAsia" w:hAnsiTheme="majorEastAsia" w:hint="eastAsia"/>
                <w:sz w:val="22"/>
              </w:rPr>
              <w:t>ネパール語の２言語を</w:t>
            </w:r>
            <w:r w:rsidR="0047378B">
              <w:rPr>
                <w:rFonts w:asciiTheme="majorEastAsia" w:eastAsiaTheme="majorEastAsia" w:hAnsiTheme="majorEastAsia" w:hint="eastAsia"/>
                <w:sz w:val="22"/>
              </w:rPr>
              <w:t>作成</w:t>
            </w:r>
            <w:r w:rsidR="00E9575F">
              <w:rPr>
                <w:rFonts w:asciiTheme="majorEastAsia" w:eastAsiaTheme="majorEastAsia" w:hAnsiTheme="majorEastAsia" w:hint="eastAsia"/>
                <w:sz w:val="22"/>
              </w:rPr>
              <w:t>予定</w:t>
            </w:r>
            <w:r w:rsidR="00DA1619">
              <w:rPr>
                <w:rFonts w:asciiTheme="majorEastAsia" w:eastAsiaTheme="majorEastAsia" w:hAnsiTheme="majorEastAsia" w:hint="eastAsia"/>
                <w:sz w:val="22"/>
              </w:rPr>
              <w:t>です</w:t>
            </w:r>
            <w:r w:rsidR="00CB279E">
              <w:rPr>
                <w:rFonts w:asciiTheme="majorEastAsia" w:eastAsiaTheme="majorEastAsia" w:hAnsiTheme="majorEastAsia" w:hint="eastAsia"/>
                <w:sz w:val="22"/>
              </w:rPr>
              <w:t>。</w:t>
            </w:r>
            <w:r w:rsidR="00E9575F">
              <w:rPr>
                <w:rFonts w:asciiTheme="majorEastAsia" w:eastAsiaTheme="majorEastAsia" w:hAnsiTheme="majorEastAsia" w:hint="eastAsia"/>
                <w:sz w:val="22"/>
              </w:rPr>
              <w:t>また、</w:t>
            </w:r>
            <w:r w:rsidR="008547E6">
              <w:rPr>
                <w:rFonts w:asciiTheme="majorEastAsia" w:eastAsiaTheme="majorEastAsia" w:hAnsiTheme="majorEastAsia" w:hint="eastAsia"/>
                <w:sz w:val="22"/>
              </w:rPr>
              <w:t>ポルトガル語</w:t>
            </w:r>
            <w:r w:rsidR="00820CBF">
              <w:rPr>
                <w:rFonts w:asciiTheme="majorEastAsia" w:eastAsiaTheme="majorEastAsia" w:hAnsiTheme="majorEastAsia" w:hint="eastAsia"/>
                <w:sz w:val="22"/>
              </w:rPr>
              <w:t>等の言語についても、府内における外国人労働者</w:t>
            </w:r>
            <w:r w:rsidR="008551C3">
              <w:rPr>
                <w:rFonts w:asciiTheme="majorEastAsia" w:eastAsiaTheme="majorEastAsia" w:hAnsiTheme="majorEastAsia" w:hint="eastAsia"/>
                <w:sz w:val="22"/>
              </w:rPr>
              <w:t>の</w:t>
            </w:r>
            <w:r w:rsidR="00820CBF">
              <w:rPr>
                <w:rFonts w:asciiTheme="majorEastAsia" w:eastAsiaTheme="majorEastAsia" w:hAnsiTheme="majorEastAsia" w:hint="eastAsia"/>
                <w:sz w:val="22"/>
              </w:rPr>
              <w:t>動向をふまえながら、</w:t>
            </w:r>
            <w:r w:rsidR="00E9575F">
              <w:rPr>
                <w:rFonts w:asciiTheme="majorEastAsia" w:eastAsiaTheme="majorEastAsia" w:hAnsiTheme="majorEastAsia" w:hint="eastAsia"/>
                <w:sz w:val="22"/>
              </w:rPr>
              <w:t>順次言語数を拡充していく</w:t>
            </w:r>
            <w:r w:rsidR="00820CBF">
              <w:rPr>
                <w:rFonts w:asciiTheme="majorEastAsia" w:eastAsiaTheme="majorEastAsia" w:hAnsiTheme="majorEastAsia" w:hint="eastAsia"/>
                <w:sz w:val="22"/>
              </w:rPr>
              <w:t>予定</w:t>
            </w:r>
            <w:r w:rsidR="00DA1619">
              <w:rPr>
                <w:rFonts w:asciiTheme="majorEastAsia" w:eastAsiaTheme="majorEastAsia" w:hAnsiTheme="majorEastAsia" w:hint="eastAsia"/>
                <w:sz w:val="22"/>
              </w:rPr>
              <w:t>です</w:t>
            </w:r>
            <w:r w:rsidR="00E9575F">
              <w:rPr>
                <w:rFonts w:asciiTheme="majorEastAsia" w:eastAsiaTheme="majorEastAsia" w:hAnsiTheme="majorEastAsia" w:hint="eastAsia"/>
                <w:sz w:val="22"/>
              </w:rPr>
              <w:t>。</w:t>
            </w:r>
          </w:p>
          <w:p w:rsidR="00F410B2" w:rsidRPr="00CB26E6" w:rsidRDefault="00F410B2" w:rsidP="00820CBF">
            <w:pPr>
              <w:rPr>
                <w:rFonts w:asciiTheme="majorEastAsia" w:eastAsiaTheme="majorEastAsia" w:hAnsiTheme="majorEastAsia"/>
                <w:sz w:val="22"/>
              </w:rPr>
            </w:pPr>
          </w:p>
        </w:tc>
      </w:tr>
    </w:tbl>
    <w:p w:rsidR="00F535FB" w:rsidRDefault="00F535FB">
      <w:pPr>
        <w:jc w:val="left"/>
        <w:rPr>
          <w:rFonts w:asciiTheme="majorEastAsia" w:eastAsiaTheme="majorEastAsia" w:hAnsiTheme="majorEastAsia"/>
        </w:rPr>
      </w:pPr>
    </w:p>
    <w:p w:rsidR="00F535FB" w:rsidRDefault="00F535FB">
      <w:pPr>
        <w:widowControl/>
        <w:jc w:val="left"/>
        <w:rPr>
          <w:rFonts w:asciiTheme="majorEastAsia" w:eastAsiaTheme="majorEastAsia" w:hAnsiTheme="majorEastAsia"/>
        </w:rPr>
      </w:pPr>
      <w:r>
        <w:rPr>
          <w:rFonts w:asciiTheme="majorEastAsia" w:eastAsiaTheme="majorEastAsia" w:hAnsiTheme="majorEastAsia"/>
        </w:rPr>
        <w:br w:type="page"/>
      </w:r>
    </w:p>
    <w:p w:rsidR="00F535FB" w:rsidRDefault="00F535FB" w:rsidP="00F535FB">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5972355C" wp14:editId="0D75F400">
                <wp:simplePos x="0" y="0"/>
                <wp:positionH relativeFrom="margin">
                  <wp:posOffset>4238625</wp:posOffset>
                </wp:positionH>
                <wp:positionV relativeFrom="paragraph">
                  <wp:posOffset>-200660</wp:posOffset>
                </wp:positionV>
                <wp:extent cx="11620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F535FB" w:rsidRPr="00573D26" w:rsidRDefault="00F535FB" w:rsidP="00F535FB">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資料２－３－２</w:t>
                            </w:r>
                          </w:p>
                          <w:p w:rsidR="00F535FB" w:rsidRPr="00573D26" w:rsidRDefault="00F535FB" w:rsidP="00F535FB">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355C" id="_x0000_t202" coordsize="21600,21600" o:spt="202" path="m,l,21600r21600,l21600,xe">
                <v:stroke joinstyle="miter"/>
                <v:path gradientshapeok="t" o:connecttype="rect"/>
              </v:shapetype>
              <v:shape id="テキスト ボックス 1" o:spid="_x0000_s1027" type="#_x0000_t202" style="position:absolute;left:0;text-align:left;margin-left:333.75pt;margin-top:-15.8pt;width:91.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" fillcolor="window" strokeweight=".5pt">
                <v:textbox>
                  <w:txbxContent>
                    <w:p w:rsidR="00F535FB" w:rsidRPr="00573D26" w:rsidRDefault="00F535FB" w:rsidP="00F535FB">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資料２－３－２</w:t>
                      </w:r>
                    </w:p>
                    <w:p w:rsidR="00F535FB" w:rsidRPr="00573D26" w:rsidRDefault="00F535FB" w:rsidP="00F535FB">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片岡委員からの質問及び回答②</w:t>
      </w:r>
    </w:p>
    <w:p w:rsidR="00F535FB" w:rsidRDefault="00F535FB" w:rsidP="00F535FB">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F535FB" w:rsidTr="004D5C3F">
        <w:tc>
          <w:tcPr>
            <w:tcW w:w="8702" w:type="dxa"/>
          </w:tcPr>
          <w:p w:rsidR="00F535FB" w:rsidRPr="005D57CB" w:rsidRDefault="00F535FB" w:rsidP="004D5C3F">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F535FB" w:rsidRDefault="00F535FB" w:rsidP="004D5C3F">
            <w:pPr>
              <w:ind w:firstLineChars="100" w:firstLine="220"/>
              <w:rPr>
                <w:rFonts w:asciiTheme="majorEastAsia" w:eastAsiaTheme="majorEastAsia" w:hAnsiTheme="majorEastAsia"/>
                <w:sz w:val="22"/>
              </w:rPr>
            </w:pPr>
            <w:r w:rsidRPr="00F41B84">
              <w:rPr>
                <w:rFonts w:asciiTheme="majorEastAsia" w:eastAsiaTheme="majorEastAsia" w:hAnsiTheme="majorEastAsia" w:hint="eastAsia"/>
                <w:sz w:val="22"/>
              </w:rPr>
              <w:t>生活相談件数</w:t>
            </w:r>
          </w:p>
          <w:p w:rsidR="00F535FB" w:rsidRPr="005D57CB" w:rsidRDefault="00F535FB" w:rsidP="004D5C3F">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F535FB" w:rsidRPr="00DE0E22" w:rsidRDefault="00F535FB" w:rsidP="004D5C3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４１ページ</w:t>
            </w:r>
          </w:p>
        </w:tc>
      </w:tr>
      <w:tr w:rsidR="00F535FB" w:rsidTr="004D5C3F">
        <w:tc>
          <w:tcPr>
            <w:tcW w:w="8702" w:type="dxa"/>
          </w:tcPr>
          <w:p w:rsidR="00F535FB" w:rsidRPr="005D57CB" w:rsidRDefault="00F535FB" w:rsidP="004D5C3F">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F535FB" w:rsidRPr="00CD0C26" w:rsidRDefault="00F535FB" w:rsidP="004D5C3F">
            <w:pPr>
              <w:ind w:firstLineChars="100" w:firstLine="220"/>
              <w:rPr>
                <w:rFonts w:asciiTheme="majorEastAsia" w:eastAsiaTheme="majorEastAsia" w:hAnsiTheme="majorEastAsia"/>
                <w:sz w:val="22"/>
              </w:rPr>
            </w:pPr>
            <w:r w:rsidRPr="00F41B84">
              <w:rPr>
                <w:rFonts w:asciiTheme="majorEastAsia" w:eastAsiaTheme="majorEastAsia" w:hAnsiTheme="majorEastAsia" w:hint="eastAsia"/>
                <w:sz w:val="22"/>
              </w:rPr>
              <w:t>生活相談に関して、９割が電話となっており、</w:t>
            </w:r>
            <w:r>
              <w:rPr>
                <w:rFonts w:asciiTheme="majorEastAsia" w:eastAsiaTheme="majorEastAsia" w:hAnsiTheme="majorEastAsia" w:hint="eastAsia"/>
                <w:sz w:val="22"/>
              </w:rPr>
              <w:t>ＷＥＢ</w:t>
            </w:r>
            <w:r w:rsidRPr="00F41B84">
              <w:rPr>
                <w:rFonts w:asciiTheme="majorEastAsia" w:eastAsiaTheme="majorEastAsia" w:hAnsiTheme="majorEastAsia" w:hint="eastAsia"/>
                <w:sz w:val="22"/>
              </w:rPr>
              <w:t>での相談割合はとても低い。ただし、ニューカマーや外国人労働者の中には、スマホ</w:t>
            </w:r>
            <w:r>
              <w:rPr>
                <w:rFonts w:asciiTheme="majorEastAsia" w:eastAsiaTheme="majorEastAsia" w:hAnsiTheme="majorEastAsia" w:hint="eastAsia"/>
                <w:sz w:val="22"/>
              </w:rPr>
              <w:t>ＳＮＳ</w:t>
            </w:r>
            <w:r w:rsidRPr="00F41B84">
              <w:rPr>
                <w:rFonts w:asciiTheme="majorEastAsia" w:eastAsiaTheme="majorEastAsia" w:hAnsiTheme="majorEastAsia" w:hint="eastAsia"/>
                <w:sz w:val="22"/>
              </w:rPr>
              <w:t>等が頻繁に使用されており、そのような状況下、</w:t>
            </w:r>
            <w:r>
              <w:rPr>
                <w:rFonts w:asciiTheme="majorEastAsia" w:eastAsiaTheme="majorEastAsia" w:hAnsiTheme="majorEastAsia" w:hint="eastAsia"/>
                <w:sz w:val="22"/>
              </w:rPr>
              <w:t>ＷＥＢ</w:t>
            </w:r>
            <w:r w:rsidRPr="00F41B84">
              <w:rPr>
                <w:rFonts w:asciiTheme="majorEastAsia" w:eastAsiaTheme="majorEastAsia" w:hAnsiTheme="majorEastAsia" w:hint="eastAsia"/>
                <w:sz w:val="22"/>
              </w:rPr>
              <w:t>やスマホを使った相談システムの拡充を今後考えていく予定はあるのか？</w:t>
            </w:r>
          </w:p>
        </w:tc>
      </w:tr>
      <w:tr w:rsidR="00F535FB" w:rsidTr="004D5C3F">
        <w:trPr>
          <w:trHeight w:val="2960"/>
        </w:trPr>
        <w:tc>
          <w:tcPr>
            <w:tcW w:w="8702" w:type="dxa"/>
          </w:tcPr>
          <w:p w:rsidR="00F535FB" w:rsidRPr="00CB26E6" w:rsidRDefault="00F535FB" w:rsidP="004D5C3F">
            <w:pPr>
              <w:rPr>
                <w:rFonts w:asciiTheme="majorEastAsia" w:eastAsiaTheme="majorEastAsia" w:hAnsiTheme="majorEastAsia"/>
                <w:sz w:val="22"/>
              </w:rPr>
            </w:pPr>
            <w:r>
              <w:rPr>
                <w:rFonts w:asciiTheme="majorEastAsia" w:eastAsiaTheme="majorEastAsia" w:hAnsiTheme="majorEastAsia" w:hint="eastAsia"/>
                <w:sz w:val="22"/>
              </w:rPr>
              <w:t>［回答］</w:t>
            </w:r>
          </w:p>
          <w:p w:rsidR="00F535FB" w:rsidRPr="00552444" w:rsidRDefault="00F535FB" w:rsidP="004D5C3F">
            <w:pPr>
              <w:rPr>
                <w:rFonts w:asciiTheme="majorEastAsia" w:eastAsiaTheme="majorEastAsia" w:hAnsiTheme="majorEastAsia"/>
                <w:sz w:val="22"/>
              </w:rPr>
            </w:pPr>
            <w:r w:rsidRPr="00552444">
              <w:rPr>
                <w:rFonts w:asciiTheme="majorEastAsia" w:eastAsiaTheme="majorEastAsia" w:hAnsiTheme="majorEastAsia" w:hint="eastAsia"/>
                <w:sz w:val="22"/>
              </w:rPr>
              <w:t xml:space="preserve">  （公財）大阪府国際交流財団（</w:t>
            </w:r>
            <w:r>
              <w:rPr>
                <w:rFonts w:asciiTheme="majorEastAsia" w:eastAsiaTheme="majorEastAsia" w:hAnsiTheme="majorEastAsia" w:hint="eastAsia"/>
                <w:sz w:val="22"/>
              </w:rPr>
              <w:t>ＯＦＩＸ</w:t>
            </w:r>
            <w:r w:rsidRPr="00552444">
              <w:rPr>
                <w:rFonts w:asciiTheme="majorEastAsia" w:eastAsiaTheme="majorEastAsia" w:hAnsiTheme="majorEastAsia" w:hint="eastAsia"/>
                <w:sz w:val="22"/>
              </w:rPr>
              <w:t>）が運営する大阪府外国人情報コーナーでは、現在、電話（トリオフォン）による相談だけではなく、メールによる相談（日英のみ）や</w:t>
            </w:r>
            <w:r>
              <w:rPr>
                <w:rFonts w:asciiTheme="majorEastAsia" w:eastAsiaTheme="majorEastAsia" w:hAnsiTheme="majorEastAsia" w:hint="eastAsia"/>
                <w:sz w:val="22"/>
              </w:rPr>
              <w:t>ＺＯＯＭ</w:t>
            </w:r>
            <w:r w:rsidRPr="00552444">
              <w:rPr>
                <w:rFonts w:asciiTheme="majorEastAsia" w:eastAsiaTheme="majorEastAsia" w:hAnsiTheme="majorEastAsia" w:hint="eastAsia"/>
                <w:sz w:val="22"/>
              </w:rPr>
              <w:t>による相談（予約制）などに対応してい</w:t>
            </w:r>
            <w:r>
              <w:rPr>
                <w:rFonts w:asciiTheme="majorEastAsia" w:eastAsiaTheme="majorEastAsia" w:hAnsiTheme="majorEastAsia" w:hint="eastAsia"/>
                <w:sz w:val="22"/>
              </w:rPr>
              <w:t>ます</w:t>
            </w:r>
            <w:r w:rsidRPr="00552444">
              <w:rPr>
                <w:rFonts w:asciiTheme="majorEastAsia" w:eastAsiaTheme="majorEastAsia" w:hAnsiTheme="majorEastAsia" w:hint="eastAsia"/>
                <w:sz w:val="22"/>
              </w:rPr>
              <w:t>。</w:t>
            </w:r>
          </w:p>
          <w:p w:rsidR="00F535FB" w:rsidRDefault="00F535FB" w:rsidP="004D5C3F">
            <w:pPr>
              <w:ind w:firstLineChars="100" w:firstLine="220"/>
              <w:rPr>
                <w:rFonts w:asciiTheme="majorEastAsia" w:eastAsiaTheme="majorEastAsia" w:hAnsiTheme="majorEastAsia"/>
                <w:sz w:val="22"/>
              </w:rPr>
            </w:pPr>
            <w:r w:rsidRPr="00552444">
              <w:rPr>
                <w:rFonts w:asciiTheme="majorEastAsia" w:eastAsiaTheme="majorEastAsia" w:hAnsiTheme="majorEastAsia" w:hint="eastAsia"/>
                <w:sz w:val="22"/>
              </w:rPr>
              <w:t>今後、電話会議システムを導入し、４者以上の通話を常時可能にするほか、ZOOMの活用を一層進め</w:t>
            </w:r>
            <w:r>
              <w:rPr>
                <w:rFonts w:asciiTheme="majorEastAsia" w:eastAsiaTheme="majorEastAsia" w:hAnsiTheme="majorEastAsia" w:hint="eastAsia"/>
                <w:sz w:val="22"/>
              </w:rPr>
              <w:t>ます</w:t>
            </w:r>
            <w:r w:rsidRPr="00552444">
              <w:rPr>
                <w:rFonts w:asciiTheme="majorEastAsia" w:eastAsiaTheme="majorEastAsia" w:hAnsiTheme="majorEastAsia" w:hint="eastAsia"/>
                <w:sz w:val="22"/>
              </w:rPr>
              <w:t>。また、ホームページの再構築やＳＮＳのさらなる活用など情報発信の整備を計画しており、他団体の事例等も参考にしながら、より一層の利便性の向上について検討してい</w:t>
            </w:r>
            <w:r>
              <w:rPr>
                <w:rFonts w:asciiTheme="majorEastAsia" w:eastAsiaTheme="majorEastAsia" w:hAnsiTheme="majorEastAsia" w:hint="eastAsia"/>
                <w:sz w:val="22"/>
              </w:rPr>
              <w:t>きます。</w:t>
            </w:r>
          </w:p>
          <w:p w:rsidR="00F535FB" w:rsidRPr="00552444" w:rsidRDefault="00F535FB" w:rsidP="004D5C3F">
            <w:pPr>
              <w:rPr>
                <w:rFonts w:asciiTheme="majorEastAsia" w:eastAsiaTheme="majorEastAsia" w:hAnsiTheme="majorEastAsia"/>
                <w:sz w:val="22"/>
              </w:rPr>
            </w:pPr>
          </w:p>
        </w:tc>
      </w:tr>
    </w:tbl>
    <w:p w:rsidR="00F535FB" w:rsidRDefault="00F535FB">
      <w:pPr>
        <w:jc w:val="left"/>
        <w:rPr>
          <w:rFonts w:asciiTheme="majorEastAsia" w:eastAsiaTheme="majorEastAsia" w:hAnsiTheme="majorEastAsia"/>
        </w:rPr>
      </w:pPr>
    </w:p>
    <w:p w:rsidR="00F535FB" w:rsidRDefault="00F535FB">
      <w:pPr>
        <w:widowControl/>
        <w:jc w:val="left"/>
        <w:rPr>
          <w:rFonts w:asciiTheme="majorEastAsia" w:eastAsiaTheme="majorEastAsia" w:hAnsiTheme="majorEastAsia"/>
        </w:rPr>
      </w:pPr>
      <w:r>
        <w:rPr>
          <w:rFonts w:asciiTheme="majorEastAsia" w:eastAsiaTheme="majorEastAsia" w:hAnsiTheme="majorEastAsia"/>
        </w:rPr>
        <w:br w:type="page"/>
      </w:r>
    </w:p>
    <w:p w:rsidR="00F535FB" w:rsidRDefault="00F535FB" w:rsidP="00F535FB">
      <w:pPr>
        <w:jc w:val="right"/>
        <w:rPr>
          <w:rFonts w:asciiTheme="majorEastAsia" w:eastAsiaTheme="majorEastAsia" w:hAnsiTheme="majorEastAsia"/>
        </w:rPr>
        <w:sectPr w:rsidR="00F535FB" w:rsidSect="005A0CE9">
          <w:pgSz w:w="11906" w:h="16838" w:code="9"/>
          <w:pgMar w:top="1418" w:right="1701" w:bottom="1418" w:left="1701" w:header="851" w:footer="992" w:gutter="0"/>
          <w:cols w:space="425"/>
          <w:docGrid w:type="lines" w:linePitch="360"/>
        </w:sectPr>
      </w:pPr>
    </w:p>
    <w:p w:rsidR="00F535FB" w:rsidRDefault="00F535FB" w:rsidP="00094F82">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9504" behindDoc="0" locked="0" layoutInCell="1" allowOverlap="1" wp14:anchorId="40436F49" wp14:editId="62B7CDA2">
                <wp:simplePos x="0" y="0"/>
                <wp:positionH relativeFrom="margin">
                  <wp:align>right</wp:align>
                </wp:positionH>
                <wp:positionV relativeFrom="paragraph">
                  <wp:posOffset>-167613</wp:posOffset>
                </wp:positionV>
                <wp:extent cx="116205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F535FB" w:rsidRDefault="00F535FB" w:rsidP="00036398">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資料２－３－３</w:t>
                            </w:r>
                          </w:p>
                          <w:p w:rsidR="00F535FB" w:rsidRDefault="00F535FB" w:rsidP="00036398">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36F49" id="テキスト ボックス 6" o:spid="_x0000_s1028" type="#_x0000_t202" style="position:absolute;left:0;text-align:left;margin-left:40.3pt;margin-top:-13.2pt;width:91.5pt;height:2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" fillcolor="window" strokeweight=".5pt">
                <v:textbox>
                  <w:txbxContent>
                    <w:p w:rsidR="00F535FB" w:rsidRDefault="00F535FB" w:rsidP="00036398">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資料２－３－３</w:t>
                      </w:r>
                    </w:p>
                    <w:p w:rsidR="00F535FB" w:rsidRDefault="00F535FB" w:rsidP="00036398">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片岡委員からの質問及び回答③</w:t>
      </w:r>
    </w:p>
    <w:p w:rsidR="00F535FB" w:rsidRDefault="00F535FB" w:rsidP="00094F82">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F535FB" w:rsidTr="00094F82">
        <w:tc>
          <w:tcPr>
            <w:tcW w:w="8702" w:type="dxa"/>
          </w:tcPr>
          <w:p w:rsidR="00F535FB" w:rsidRDefault="00F535FB" w:rsidP="005D57CB">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F535FB" w:rsidRPr="005D57CB" w:rsidRDefault="00F535FB" w:rsidP="005D57CB">
            <w:pPr>
              <w:rPr>
                <w:rFonts w:asciiTheme="majorEastAsia" w:eastAsiaTheme="majorEastAsia" w:hAnsiTheme="majorEastAsia"/>
                <w:sz w:val="22"/>
              </w:rPr>
            </w:pPr>
            <w:r>
              <w:rPr>
                <w:rFonts w:asciiTheme="majorEastAsia" w:eastAsiaTheme="majorEastAsia" w:hAnsiTheme="majorEastAsia" w:hint="eastAsia"/>
                <w:sz w:val="22"/>
              </w:rPr>
              <w:t xml:space="preserve">  その他</w:t>
            </w:r>
          </w:p>
          <w:p w:rsidR="00F535FB" w:rsidRPr="005D57CB" w:rsidRDefault="00F535FB" w:rsidP="00C37A89">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F535FB" w:rsidRPr="005D57CB" w:rsidRDefault="00F535FB" w:rsidP="00C37A8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p>
        </w:tc>
      </w:tr>
      <w:tr w:rsidR="00F535FB" w:rsidTr="00094F82">
        <w:tc>
          <w:tcPr>
            <w:tcW w:w="8702" w:type="dxa"/>
          </w:tcPr>
          <w:p w:rsidR="00F535FB" w:rsidRPr="005D57CB" w:rsidRDefault="00F535FB" w:rsidP="005D57CB">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F535FB" w:rsidRPr="00CD0C26" w:rsidRDefault="00F535FB" w:rsidP="00AC33BA">
            <w:pPr>
              <w:ind w:firstLineChars="100" w:firstLine="220"/>
              <w:rPr>
                <w:rFonts w:asciiTheme="majorEastAsia" w:eastAsiaTheme="majorEastAsia" w:hAnsiTheme="majorEastAsia"/>
                <w:sz w:val="22"/>
              </w:rPr>
            </w:pPr>
            <w:r w:rsidRPr="00B4164B">
              <w:rPr>
                <w:rFonts w:asciiTheme="majorEastAsia" w:eastAsiaTheme="majorEastAsia" w:hAnsiTheme="majorEastAsia" w:hint="eastAsia"/>
                <w:sz w:val="22"/>
              </w:rPr>
              <w:t>一時期より人数は減少したものの、国内在留数の多いブラジル人集団などは、以前と比べ、高齢化が進んでいる。このように、外国人高齢者は今後増えることも予想される。そのような中、地域の介護システム等に繋げていく何らかのシステムというのは今後拡充されていく予定なのか？また、介護系の諸施設等での国際理解に関する取り組みは進んでいるの</w:t>
            </w:r>
            <w:r w:rsidRPr="00CD507E">
              <w:rPr>
                <w:rFonts w:asciiTheme="majorEastAsia" w:eastAsiaTheme="majorEastAsia" w:hAnsiTheme="majorEastAsia" w:hint="eastAsia"/>
                <w:sz w:val="22"/>
              </w:rPr>
              <w:t>か？また、上記の事由より、在留者の国籍別の人口動向に関しては、従来の人口規模はもとより、今後は年齢構成等での把握も外国人諸施策等の検討の際に重要となるため、共有いただけたい。</w:t>
            </w:r>
          </w:p>
        </w:tc>
      </w:tr>
      <w:tr w:rsidR="00F535FB" w:rsidTr="005D57CB">
        <w:trPr>
          <w:trHeight w:val="4018"/>
        </w:trPr>
        <w:tc>
          <w:tcPr>
            <w:tcW w:w="8702" w:type="dxa"/>
          </w:tcPr>
          <w:p w:rsidR="00F535FB" w:rsidRPr="00CB26E6" w:rsidRDefault="00F535FB" w:rsidP="005D57CB">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F535FB" w:rsidRDefault="00F535FB" w:rsidP="00462FE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ず、介護保険制度においては、外国籍の方のうち、日本に3か月以上滞在される方のうち、６５歳以上の方または４０歳から６５歳未満の医療保険加入者などの要件を満たす方については、介護保険に加入することになり、受給資格を満たす被保険者に対して被保険者証が発行されることとなります。</w:t>
            </w:r>
          </w:p>
          <w:p w:rsidR="00F535FB" w:rsidRDefault="00F535FB" w:rsidP="00462FE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大阪府では、介護保険制度に関して、在日外国人の方への説明に活用していただけるよう、高齢者の支援に携わる方向けのパンフレットの外国語版（英語、中国語、韓国語）を作成し、窓口となる各保険者や社会福祉協議会、地域包括支援センター等に配布をするとともに、府ホームページにも掲載するなど、制度の周知を図っているところです。</w:t>
            </w:r>
          </w:p>
          <w:p w:rsidR="00F535FB" w:rsidRPr="00462FE9" w:rsidRDefault="00F535FB" w:rsidP="00462FE9">
            <w:pPr>
              <w:rPr>
                <w:rFonts w:asciiTheme="majorEastAsia" w:eastAsiaTheme="majorEastAsia" w:hAnsiTheme="majorEastAsia"/>
                <w:sz w:val="22"/>
              </w:rPr>
            </w:pPr>
            <w:r>
              <w:rPr>
                <w:rFonts w:asciiTheme="majorEastAsia" w:eastAsiaTheme="majorEastAsia" w:hAnsiTheme="majorEastAsia" w:hint="eastAsia"/>
                <w:sz w:val="22"/>
              </w:rPr>
              <w:t xml:space="preserve">　今後も、引き続き在日外国人の方及び関係機関等へ制度の周知を図ってまいります。</w:t>
            </w:r>
          </w:p>
          <w:p w:rsidR="00F535FB" w:rsidRPr="009F3FC6" w:rsidRDefault="00F535FB" w:rsidP="00AC33BA">
            <w:pPr>
              <w:rPr>
                <w:rFonts w:asciiTheme="majorEastAsia" w:eastAsiaTheme="majorEastAsia" w:hAnsiTheme="majorEastAsia"/>
                <w:sz w:val="22"/>
                <w:u w:val="single"/>
              </w:rPr>
            </w:pPr>
            <w:r w:rsidRPr="00462FE9">
              <w:rPr>
                <w:rFonts w:asciiTheme="majorEastAsia" w:eastAsiaTheme="majorEastAsia" w:hAnsiTheme="majorEastAsia" w:hint="eastAsia"/>
                <w:sz w:val="22"/>
              </w:rPr>
              <w:t xml:space="preserve">　</w:t>
            </w:r>
            <w:r>
              <w:rPr>
                <w:rFonts w:asciiTheme="majorEastAsia" w:eastAsiaTheme="majorEastAsia" w:hAnsiTheme="majorEastAsia" w:hint="eastAsia"/>
                <w:sz w:val="22"/>
              </w:rPr>
              <w:t>また、</w:t>
            </w:r>
            <w:r w:rsidRPr="00462FE9">
              <w:rPr>
                <w:rFonts w:asciiTheme="majorEastAsia" w:eastAsiaTheme="majorEastAsia" w:hAnsiTheme="majorEastAsia" w:hint="eastAsia"/>
                <w:sz w:val="22"/>
              </w:rPr>
              <w:t>大阪で暮らす在日外国人</w:t>
            </w:r>
            <w:r>
              <w:rPr>
                <w:rFonts w:asciiTheme="majorEastAsia" w:eastAsiaTheme="majorEastAsia" w:hAnsiTheme="majorEastAsia" w:hint="eastAsia"/>
                <w:sz w:val="22"/>
              </w:rPr>
              <w:t>の年齢構成等について、在留資格別・年齢階級別の外国人数の取りまとめをいたしましたので、別添のとおりご報告します。</w:t>
            </w:r>
          </w:p>
        </w:tc>
      </w:tr>
    </w:tbl>
    <w:p w:rsidR="00F535FB" w:rsidRDefault="00F535FB">
      <w:pPr>
        <w:jc w:val="left"/>
        <w:rPr>
          <w:rFonts w:asciiTheme="majorEastAsia" w:eastAsiaTheme="majorEastAsia" w:hAnsiTheme="majorEastAsia"/>
        </w:rPr>
      </w:pPr>
    </w:p>
    <w:p w:rsidR="00F535FB" w:rsidRDefault="00F535FB">
      <w:pPr>
        <w:widowControl/>
        <w:jc w:val="left"/>
        <w:rPr>
          <w:rFonts w:asciiTheme="majorEastAsia" w:eastAsiaTheme="majorEastAsia" w:hAnsiTheme="majorEastAsia"/>
        </w:rPr>
      </w:pPr>
      <w:r>
        <w:rPr>
          <w:rFonts w:asciiTheme="majorEastAsia" w:eastAsiaTheme="majorEastAsia" w:hAnsiTheme="majorEastAsia"/>
        </w:rPr>
        <w:br w:type="page"/>
      </w:r>
    </w:p>
    <w:p w:rsidR="00F535FB" w:rsidRDefault="00F535FB" w:rsidP="00B05C37">
      <w:pPr>
        <w:jc w:val="right"/>
        <w:rPr>
          <w:rFonts w:asciiTheme="majorEastAsia" w:eastAsiaTheme="majorEastAsia" w:hAnsiTheme="majorEastAsia"/>
        </w:rPr>
        <w:sectPr w:rsidR="00F535FB" w:rsidSect="005A0CE9">
          <w:pgSz w:w="11906" w:h="16838" w:code="9"/>
          <w:pgMar w:top="1418" w:right="1701" w:bottom="1418" w:left="1701" w:header="851" w:footer="992" w:gutter="0"/>
          <w:cols w:space="425"/>
          <w:docGrid w:type="lines" w:linePitch="360"/>
        </w:sectPr>
      </w:pPr>
    </w:p>
    <w:p w:rsidR="00F535FB" w:rsidRDefault="00F535FB" w:rsidP="00B05C37">
      <w:pPr>
        <w:jc w:val="right"/>
        <w:rPr>
          <w:rFonts w:asciiTheme="majorEastAsia" w:eastAsiaTheme="majorEastAsia" w:hAnsiTheme="majorEastAsia"/>
        </w:rPr>
      </w:pPr>
      <w:r>
        <w:rPr>
          <w:rFonts w:asciiTheme="majorEastAsia" w:eastAsiaTheme="majorEastAsia" w:hAnsiTheme="majorEastAsia" w:hint="eastAsia"/>
        </w:rPr>
        <w:lastRenderedPageBreak/>
        <w:t>（別添）</w:t>
      </w:r>
    </w:p>
    <w:p w:rsidR="00F535FB" w:rsidRPr="00331430" w:rsidRDefault="00F535FB" w:rsidP="00331430">
      <w:pPr>
        <w:jc w:val="left"/>
        <w:rPr>
          <w:rFonts w:ascii="游ゴシック Medium" w:eastAsia="游ゴシック Medium" w:hAnsi="游ゴシック Medium"/>
          <w:sz w:val="24"/>
          <w:szCs w:val="28"/>
        </w:rPr>
      </w:pPr>
      <w:r w:rsidRPr="00331430">
        <w:rPr>
          <w:rFonts w:ascii="游ゴシック Medium" w:eastAsia="游ゴシック Medium" w:hAnsi="游ゴシック Medium" w:hint="eastAsia"/>
          <w:sz w:val="24"/>
          <w:szCs w:val="28"/>
        </w:rPr>
        <w:t>大阪府の外国人数（</w:t>
      </w:r>
      <w:r>
        <w:rPr>
          <w:rFonts w:ascii="游ゴシック Medium" w:eastAsia="游ゴシック Medium" w:hAnsi="游ゴシック Medium" w:hint="eastAsia"/>
          <w:sz w:val="24"/>
          <w:szCs w:val="28"/>
        </w:rPr>
        <w:t>在留資格別・</w:t>
      </w:r>
      <w:r w:rsidRPr="00331430">
        <w:rPr>
          <w:rFonts w:ascii="游ゴシック Medium" w:eastAsia="游ゴシック Medium" w:hAnsi="游ゴシック Medium" w:hint="eastAsia"/>
          <w:sz w:val="24"/>
          <w:szCs w:val="28"/>
        </w:rPr>
        <w:t>年齢階級別）</w:t>
      </w:r>
    </w:p>
    <w:tbl>
      <w:tblPr>
        <w:tblW w:w="13503" w:type="dxa"/>
        <w:tblLayout w:type="fixed"/>
        <w:tblCellMar>
          <w:left w:w="99" w:type="dxa"/>
          <w:right w:w="99" w:type="dxa"/>
        </w:tblCellMar>
        <w:tblLook w:val="04A0" w:firstRow="1" w:lastRow="0" w:firstColumn="1" w:lastColumn="0" w:noHBand="0" w:noVBand="1"/>
      </w:tblPr>
      <w:tblGrid>
        <w:gridCol w:w="3005"/>
        <w:gridCol w:w="954"/>
        <w:gridCol w:w="954"/>
        <w:gridCol w:w="955"/>
        <w:gridCol w:w="954"/>
        <w:gridCol w:w="954"/>
        <w:gridCol w:w="955"/>
        <w:gridCol w:w="954"/>
        <w:gridCol w:w="954"/>
        <w:gridCol w:w="955"/>
        <w:gridCol w:w="954"/>
        <w:gridCol w:w="955"/>
      </w:tblGrid>
      <w:tr w:rsidR="00F535FB" w:rsidRPr="00B05C37" w:rsidTr="0004693B">
        <w:trPr>
          <w:trHeight w:hRule="exact" w:val="851"/>
        </w:trPr>
        <w:tc>
          <w:tcPr>
            <w:tcW w:w="3005"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F535FB" w:rsidRPr="00B05C37" w:rsidRDefault="00F535FB" w:rsidP="007277FD">
            <w:pPr>
              <w:widowControl/>
              <w:spacing w:line="24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68480" behindDoc="0" locked="0" layoutInCell="1" allowOverlap="1" wp14:anchorId="30419B5E" wp14:editId="76A193A0">
                      <wp:simplePos x="0" y="0"/>
                      <wp:positionH relativeFrom="column">
                        <wp:posOffset>1092200</wp:posOffset>
                      </wp:positionH>
                      <wp:positionV relativeFrom="paragraph">
                        <wp:posOffset>14605</wp:posOffset>
                      </wp:positionV>
                      <wp:extent cx="74295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314325"/>
                              </a:xfrm>
                              <a:prstGeom prst="rect">
                                <a:avLst/>
                              </a:prstGeom>
                              <a:noFill/>
                              <a:ln w="6350">
                                <a:noFill/>
                              </a:ln>
                            </wps:spPr>
                            <wps:txbx>
                              <w:txbxContent>
                                <w:p w:rsidR="00F535FB" w:rsidRDefault="00F535FB" w:rsidP="0004693B">
                                  <w:r>
                                    <w:rPr>
                                      <w:rFonts w:hint="eastAsia"/>
                                    </w:rPr>
                                    <w:t>年齢階級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19B5E" id="テキスト ボックス 7" o:spid="_x0000_s1029" type="#_x0000_t202" style="position:absolute;margin-left:86pt;margin-top:1.15pt;width:5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" filled="f" stroked="f" strokeweight=".5pt">
                      <v:textbox>
                        <w:txbxContent>
                          <w:p w:rsidR="00F535FB" w:rsidRDefault="00F535FB" w:rsidP="0004693B">
                            <w:r>
                              <w:rPr>
                                <w:rFonts w:hint="eastAsia"/>
                              </w:rPr>
                              <w:t>年齢階級</w:t>
                            </w:r>
                          </w:p>
                        </w:txbxContent>
                      </v:textbox>
                    </v:shape>
                  </w:pict>
                </mc:Fallback>
              </mc:AlternateContent>
            </w:r>
            <w:r>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67456" behindDoc="0" locked="0" layoutInCell="1" allowOverlap="1" wp14:anchorId="5EA6E5A0" wp14:editId="0B405BC0">
                      <wp:simplePos x="0" y="0"/>
                      <wp:positionH relativeFrom="column">
                        <wp:posOffset>-60325</wp:posOffset>
                      </wp:positionH>
                      <wp:positionV relativeFrom="paragraph">
                        <wp:posOffset>233045</wp:posOffset>
                      </wp:positionV>
                      <wp:extent cx="74295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42950" cy="314325"/>
                              </a:xfrm>
                              <a:prstGeom prst="rect">
                                <a:avLst/>
                              </a:prstGeom>
                              <a:noFill/>
                              <a:ln w="6350">
                                <a:noFill/>
                              </a:ln>
                            </wps:spPr>
                            <wps:txbx>
                              <w:txbxContent>
                                <w:p w:rsidR="00F535FB" w:rsidRDefault="00F535FB">
                                  <w:r>
                                    <w:rPr>
                                      <w:rFonts w:hint="eastAsia"/>
                                    </w:rPr>
                                    <w:t>在留資格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E5A0" id="テキスト ボックス 8" o:spid="_x0000_s1030" type="#_x0000_t202" style="position:absolute;margin-left:-4.75pt;margin-top:18.35pt;width:58.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" filled="f" stroked="f" strokeweight=".5pt">
                      <v:textbox>
                        <w:txbxContent>
                          <w:p w:rsidR="00F535FB" w:rsidRDefault="00F535FB">
                            <w:r>
                              <w:rPr>
                                <w:rFonts w:hint="eastAsia"/>
                              </w:rPr>
                              <w:t>在留資格</w:t>
                            </w:r>
                          </w:p>
                        </w:txbxContent>
                      </v:textbox>
                    </v:shape>
                  </w:pict>
                </mc:Fallback>
              </mc:AlternateContent>
            </w:r>
            <w:r w:rsidRPr="00B05C37">
              <w:rPr>
                <w:rFonts w:ascii="游ゴシック" w:eastAsia="游ゴシック" w:hAnsi="游ゴシック" w:cs="ＭＳ Ｐゴシック" w:hint="eastAsia"/>
                <w:color w:val="000000"/>
                <w:kern w:val="0"/>
                <w:sz w:val="22"/>
              </w:rPr>
              <w:t xml:space="preserve">　</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F535FB"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４歳</w:t>
            </w:r>
          </w:p>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以下</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F535FB"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14歳</w:t>
            </w:r>
          </w:p>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以下</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15～19歳</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20～29歳</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30～39歳</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40～49歳</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50～59歳</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60～69歳</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70～79歳</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F535FB"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80歳</w:t>
            </w:r>
          </w:p>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以上</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F535FB" w:rsidRPr="00B05C37" w:rsidRDefault="00F535FB" w:rsidP="007277FD">
            <w:pPr>
              <w:widowControl/>
              <w:spacing w:line="240" w:lineRule="exact"/>
              <w:jc w:val="center"/>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総計</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03：教授</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232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467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04：芸術</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26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05：宗教</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37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284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06：報道</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07：高度専門職１号イ</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125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165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08：高度専門職１号ロ</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158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339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537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09：高度専門職１号ハ</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27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71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10：高度専門職２号</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38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53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11：経営・管理</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493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1,359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937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444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135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3,390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12：法律・会計業務</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13：医療</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223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154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390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14：研究</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40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15：教育</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242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325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114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728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16：技術・人文知識・国際業務</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11,633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11,925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1,516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329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56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25,466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17：企業内転勤</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196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328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180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778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18：介護</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631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301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955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19：興行</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157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20：技能</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780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888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320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2,060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21：特定技能１号</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3,577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1,317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4,990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23：技能実習１号イ</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44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24：技能実習１号ロ</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389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3,962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792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5,226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25：技能実習２号イ</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24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48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26：技能実習２号ロ</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6,671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1,782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164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8,622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27：技能実習３号イ</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43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28：技能実習３号ロ</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2,257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1,109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3,456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29：文化活動</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123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31：留学</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2,437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24,234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1,858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28,666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32：研修</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33：家族滞在</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3,669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3,010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678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3,357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3,680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1,096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325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15,917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34：特定活動</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95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44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4,596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1,753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193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66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7,009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35：永住者</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1,533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4,239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1,726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3,518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9,997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12,952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11,147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7,470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695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1,629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57,379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36：日本人の配偶者等</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1,090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3,452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2,132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1,243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659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8,972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37：永住者の配偶者等</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386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273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252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857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478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333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2,728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38：定住者</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545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1,295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669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1,458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1,441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1,406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1,220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734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115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9,173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39：特別永住者</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660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2,142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1,406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4,441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7,306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10,327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12,722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13,300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2,964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8,462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74,706 </w:t>
            </w:r>
          </w:p>
        </w:tc>
      </w:tr>
      <w:tr w:rsidR="00F535FB" w:rsidRPr="00B05C37" w:rsidTr="007277FD">
        <w:trPr>
          <w:trHeight w:hRule="exact" w:val="518"/>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F535FB" w:rsidRPr="00B05C37" w:rsidRDefault="00F535FB" w:rsidP="00B05C37">
            <w:pPr>
              <w:widowControl/>
              <w:jc w:val="lef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総計</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6,901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11,082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7,367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73,320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51,561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33,090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28,453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22,767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3,813 </w:t>
            </w:r>
          </w:p>
        </w:tc>
        <w:tc>
          <w:tcPr>
            <w:tcW w:w="954"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10,337 </w:t>
            </w:r>
          </w:p>
        </w:tc>
        <w:tc>
          <w:tcPr>
            <w:tcW w:w="955" w:type="dxa"/>
            <w:tcBorders>
              <w:top w:val="nil"/>
              <w:left w:val="nil"/>
              <w:bottom w:val="single" w:sz="4" w:space="0" w:color="auto"/>
              <w:right w:val="single" w:sz="4" w:space="0" w:color="auto"/>
            </w:tcBorders>
            <w:shd w:val="clear" w:color="auto" w:fill="auto"/>
            <w:noWrap/>
            <w:vAlign w:val="center"/>
            <w:hideMark/>
          </w:tcPr>
          <w:p w:rsidR="00F535FB" w:rsidRPr="00B05C37" w:rsidRDefault="00F535FB" w:rsidP="00B05C37">
            <w:pPr>
              <w:widowControl/>
              <w:jc w:val="right"/>
              <w:rPr>
                <w:rFonts w:ascii="游ゴシック" w:eastAsia="游ゴシック" w:hAnsi="游ゴシック" w:cs="ＭＳ Ｐゴシック"/>
                <w:color w:val="000000"/>
                <w:kern w:val="0"/>
                <w:sz w:val="22"/>
              </w:rPr>
            </w:pPr>
            <w:r w:rsidRPr="00B05C37">
              <w:rPr>
                <w:rFonts w:ascii="游ゴシック" w:eastAsia="游ゴシック" w:hAnsi="游ゴシック" w:cs="ＭＳ Ｐゴシック" w:hint="eastAsia"/>
                <w:color w:val="000000"/>
                <w:kern w:val="0"/>
                <w:sz w:val="22"/>
              </w:rPr>
              <w:t xml:space="preserve">262,681 </w:t>
            </w:r>
          </w:p>
        </w:tc>
      </w:tr>
    </w:tbl>
    <w:p w:rsidR="00F535FB" w:rsidRDefault="00F535FB" w:rsidP="00331430">
      <w:pPr>
        <w:spacing w:beforeLines="50" w:before="180" w:line="200" w:lineRule="exact"/>
        <w:rPr>
          <w:rFonts w:ascii="游明朝" w:eastAsia="游明朝" w:hAnsi="游明朝"/>
          <w:sz w:val="20"/>
          <w:szCs w:val="24"/>
        </w:rPr>
      </w:pPr>
      <w:r w:rsidRPr="00331430">
        <w:rPr>
          <w:rFonts w:ascii="游明朝" w:eastAsia="游明朝" w:hAnsi="游明朝" w:hint="eastAsia"/>
          <w:sz w:val="20"/>
          <w:szCs w:val="24"/>
        </w:rPr>
        <w:t>出典：法務省出入国在留管理庁「在</w:t>
      </w:r>
      <w:r>
        <w:rPr>
          <w:rFonts w:ascii="游明朝" w:eastAsia="游明朝" w:hAnsi="游明朝" w:hint="eastAsia"/>
          <w:sz w:val="20"/>
          <w:szCs w:val="24"/>
        </w:rPr>
        <w:t>留外国人統計」在留外国人統計テーブルデータ（令和４年６月末現在</w:t>
      </w:r>
      <w:r w:rsidR="00B90B3A">
        <w:rPr>
          <w:rFonts w:ascii="游明朝" w:eastAsia="游明朝" w:hAnsi="游明朝" w:hint="eastAsia"/>
          <w:sz w:val="20"/>
          <w:szCs w:val="24"/>
        </w:rPr>
        <w:t>）</w:t>
      </w:r>
    </w:p>
    <w:p w:rsidR="00F535FB" w:rsidRDefault="00F535FB" w:rsidP="00331430">
      <w:pPr>
        <w:spacing w:beforeLines="50" w:before="180" w:line="200" w:lineRule="exact"/>
        <w:rPr>
          <w:rFonts w:ascii="游明朝" w:eastAsia="游明朝" w:hAnsi="游明朝"/>
          <w:sz w:val="20"/>
          <w:szCs w:val="24"/>
        </w:rPr>
        <w:sectPr w:rsidR="00F535FB" w:rsidSect="007277FD">
          <w:pgSz w:w="16838" w:h="23811" w:code="8"/>
          <w:pgMar w:top="1418" w:right="1701" w:bottom="1418" w:left="1701" w:header="851" w:footer="992" w:gutter="0"/>
          <w:cols w:space="425"/>
          <w:docGrid w:type="lines" w:linePitch="360"/>
        </w:sectPr>
      </w:pP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1552" behindDoc="0" locked="0" layoutInCell="1" allowOverlap="1" wp14:anchorId="39987F04" wp14:editId="2A4DA115">
                <wp:simplePos x="0" y="0"/>
                <wp:positionH relativeFrom="margin">
                  <wp:posOffset>4219575</wp:posOffset>
                </wp:positionH>
                <wp:positionV relativeFrom="paragraph">
                  <wp:posOffset>-219710</wp:posOffset>
                </wp:positionV>
                <wp:extent cx="11620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資料２－３－４</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87F04" id="_x0000_t202" coordsize="21600,21600" o:spt="202" path="m,l,21600r21600,l21600,xe">
                <v:stroke joinstyle="miter"/>
                <v:path gradientshapeok="t" o:connecttype="rect"/>
              </v:shapetype>
              <v:shape id="テキスト ボックス 2" o:spid="_x0000_s1031" type="#_x0000_t202" style="position:absolute;left:0;text-align:left;margin-left:332.25pt;margin-top:-17.3pt;width:91.5pt;height:2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資料２－３－４</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亀田委員からの質問及び回答①</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2026B2">
              <w:rPr>
                <w:rFonts w:asciiTheme="majorEastAsia" w:eastAsiaTheme="majorEastAsia" w:hAnsiTheme="majorEastAsia" w:hint="eastAsia"/>
                <w:sz w:val="22"/>
              </w:rPr>
              <w:t>労働相談、</w:t>
            </w:r>
            <w:r>
              <w:rPr>
                <w:rFonts w:asciiTheme="majorEastAsia" w:eastAsiaTheme="majorEastAsia" w:hAnsiTheme="majorEastAsia" w:hint="eastAsia"/>
                <w:sz w:val="22"/>
              </w:rPr>
              <w:t>ＯＳＡＫＡ</w:t>
            </w:r>
            <w:r w:rsidRPr="002026B2">
              <w:rPr>
                <w:rFonts w:asciiTheme="majorEastAsia" w:eastAsiaTheme="majorEastAsia" w:hAnsiTheme="majorEastAsia" w:hint="eastAsia"/>
                <w:sz w:val="22"/>
              </w:rPr>
              <w:t>しごとフィールドにおける就業支援</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sidRPr="002026B2">
              <w:rPr>
                <w:rFonts w:asciiTheme="majorEastAsia" w:eastAsiaTheme="majorEastAsia" w:hAnsiTheme="majorEastAsia" w:hint="eastAsia"/>
                <w:sz w:val="22"/>
              </w:rPr>
              <w:t>９ページ、１０ページ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2026B2">
              <w:rPr>
                <w:rFonts w:asciiTheme="majorEastAsia" w:eastAsiaTheme="majorEastAsia" w:hAnsiTheme="majorEastAsia" w:hint="eastAsia"/>
                <w:sz w:val="22"/>
              </w:rPr>
              <w:t>外国人雇用者側への人権意識を高める施策はどう行われていますか。</w:t>
            </w:r>
          </w:p>
        </w:tc>
      </w:tr>
      <w:tr w:rsidR="00BF3D8C" w:rsidTr="00667020">
        <w:trPr>
          <w:trHeight w:val="1910"/>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大阪府労働相談センターでは、事業者を対象に、外国人雇用において課題となる言語や文化の違い等を含め、配慮すべきポイントを分かりやすく解説するセミナーを開催しました。</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また、日々の労働相談においても、外国人雇用者からの相談にも対応しています。</w:t>
            </w:r>
          </w:p>
          <w:p w:rsidR="00BF3D8C" w:rsidRPr="00CB26E6" w:rsidRDefault="00BF3D8C" w:rsidP="00667020">
            <w:pPr>
              <w:rPr>
                <w:rFonts w:asciiTheme="majorEastAsia" w:eastAsiaTheme="majorEastAsia" w:hAnsiTheme="majorEastAsia"/>
                <w:sz w:val="22"/>
              </w:rPr>
            </w:pPr>
          </w:p>
        </w:tc>
      </w:tr>
    </w:tbl>
    <w:p w:rsidR="00BF3D8C" w:rsidRDefault="00BF3D8C" w:rsidP="00BF3D8C">
      <w:pPr>
        <w:jc w:val="left"/>
        <w:rPr>
          <w:rFonts w:asciiTheme="majorEastAsia" w:eastAsiaTheme="majorEastAsia" w:hAnsiTheme="majorEastAsia"/>
        </w:rPr>
      </w:pPr>
    </w:p>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2576" behindDoc="0" locked="0" layoutInCell="1" allowOverlap="1" wp14:anchorId="7F297A4B" wp14:editId="75457D03">
                <wp:simplePos x="0" y="0"/>
                <wp:positionH relativeFrom="margin">
                  <wp:posOffset>4238625</wp:posOffset>
                </wp:positionH>
                <wp:positionV relativeFrom="paragraph">
                  <wp:posOffset>-200660</wp:posOffset>
                </wp:positionV>
                <wp:extent cx="11620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資料２－３－５</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7A4B" id="テキスト ボックス 3" o:spid="_x0000_s1032" type="#_x0000_t202" style="position:absolute;left:0;text-align:left;margin-left:333.75pt;margin-top:-15.8pt;width:91.5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資料２－３－５</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亀田委員からの質問及び回答②</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識字・日本語学習支援の取</w:t>
            </w:r>
            <w:r w:rsidRPr="00326F32">
              <w:rPr>
                <w:rFonts w:asciiTheme="majorEastAsia" w:eastAsiaTheme="majorEastAsia" w:hAnsiTheme="majorEastAsia" w:hint="eastAsia"/>
                <w:sz w:val="22"/>
              </w:rPr>
              <w:t>組み</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１３ページ、１４ページ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326F32">
              <w:rPr>
                <w:rFonts w:asciiTheme="majorEastAsia" w:eastAsiaTheme="majorEastAsia" w:hAnsiTheme="majorEastAsia" w:hint="eastAsia"/>
                <w:sz w:val="22"/>
              </w:rPr>
              <w:t>文化庁より令和</w:t>
            </w:r>
            <w:r>
              <w:rPr>
                <w:rFonts w:asciiTheme="majorEastAsia" w:eastAsiaTheme="majorEastAsia" w:hAnsiTheme="majorEastAsia" w:hint="eastAsia"/>
                <w:sz w:val="22"/>
              </w:rPr>
              <w:t>４</w:t>
            </w:r>
            <w:r w:rsidRPr="00326F32">
              <w:rPr>
                <w:rFonts w:asciiTheme="majorEastAsia" w:eastAsiaTheme="majorEastAsia" w:hAnsiTheme="majorEastAsia" w:hint="eastAsia"/>
                <w:sz w:val="22"/>
              </w:rPr>
              <w:t>年</w:t>
            </w:r>
            <w:r>
              <w:rPr>
                <w:rFonts w:asciiTheme="majorEastAsia" w:eastAsiaTheme="majorEastAsia" w:hAnsiTheme="majorEastAsia" w:hint="eastAsia"/>
                <w:sz w:val="22"/>
              </w:rPr>
              <w:t>１１</w:t>
            </w:r>
            <w:r w:rsidRPr="00326F32">
              <w:rPr>
                <w:rFonts w:asciiTheme="majorEastAsia" w:eastAsiaTheme="majorEastAsia" w:hAnsiTheme="majorEastAsia" w:hint="eastAsia"/>
                <w:sz w:val="22"/>
              </w:rPr>
              <w:t>月に出された「地域における日本語教育の在り方について（報告）」の</w:t>
            </w:r>
            <w:r>
              <w:rPr>
                <w:rFonts w:asciiTheme="majorEastAsia" w:eastAsiaTheme="majorEastAsia" w:hAnsiTheme="majorEastAsia" w:hint="eastAsia"/>
                <w:sz w:val="22"/>
              </w:rPr>
              <w:t>１３</w:t>
            </w:r>
            <w:r w:rsidRPr="00326F32">
              <w:rPr>
                <w:rFonts w:asciiTheme="majorEastAsia" w:eastAsiaTheme="majorEastAsia" w:hAnsiTheme="majorEastAsia" w:hint="eastAsia"/>
                <w:sz w:val="22"/>
              </w:rPr>
              <w:t>ページ【都道府県・政令指定都市による日本語教育の体制整備について】によると、府による体制整備の責務が明確になりましたが、この項目について何か進捗がありましたか。</w:t>
            </w:r>
            <w:r w:rsidRPr="00B97F11">
              <w:rPr>
                <w:rFonts w:asciiTheme="majorEastAsia" w:eastAsiaTheme="majorEastAsia" w:hAnsiTheme="majorEastAsia" w:hint="eastAsia"/>
                <w:sz w:val="22"/>
              </w:rPr>
              <w:t>また、</w:t>
            </w:r>
            <w:r w:rsidRPr="007D3D3F">
              <w:rPr>
                <w:rFonts w:asciiTheme="majorEastAsia" w:eastAsiaTheme="majorEastAsia" w:hAnsiTheme="majorEastAsia" w:hint="eastAsia"/>
                <w:sz w:val="22"/>
              </w:rPr>
              <w:t>生活者向けにも「日本語教育の参照枠」Ｂ１相当の日本語力を保障するとの国の方針がありますが、予算措置はどうなっていますか。</w:t>
            </w:r>
          </w:p>
        </w:tc>
      </w:tr>
      <w:tr w:rsidR="00BF3D8C" w:rsidTr="00667020">
        <w:trPr>
          <w:trHeight w:val="2881"/>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ind w:firstLineChars="100" w:firstLine="220"/>
              <w:rPr>
                <w:rFonts w:asciiTheme="majorEastAsia" w:eastAsiaTheme="majorEastAsia" w:hAnsiTheme="majorEastAsia"/>
                <w:sz w:val="22"/>
              </w:rPr>
            </w:pPr>
            <w:r w:rsidRPr="00A46BAA">
              <w:rPr>
                <w:rFonts w:asciiTheme="majorEastAsia" w:eastAsiaTheme="majorEastAsia" w:hAnsiTheme="majorEastAsia" w:hint="eastAsia"/>
                <w:sz w:val="22"/>
              </w:rPr>
              <w:t>予算措置については、「生活者としての外国人」に日本語学習支援を実施している</w:t>
            </w:r>
            <w:r w:rsidRPr="00B97F11">
              <w:rPr>
                <w:rFonts w:asciiTheme="majorEastAsia" w:eastAsiaTheme="majorEastAsia" w:hAnsiTheme="majorEastAsia" w:hint="eastAsia"/>
                <w:sz w:val="22"/>
              </w:rPr>
              <w:t>市町村に対し、文化庁の「地域日本語教育の総合的な体制づくり推進事業」を活用し、補助を行っています。</w:t>
            </w:r>
          </w:p>
          <w:p w:rsidR="00BF3D8C" w:rsidRPr="00B97F11" w:rsidRDefault="00BF3D8C" w:rsidP="00667020">
            <w:pPr>
              <w:ind w:firstLineChars="100" w:firstLine="220"/>
              <w:rPr>
                <w:rFonts w:asciiTheme="majorEastAsia" w:eastAsiaTheme="majorEastAsia" w:hAnsiTheme="majorEastAsia"/>
                <w:sz w:val="22"/>
              </w:rPr>
            </w:pPr>
            <w:r w:rsidRPr="00B97F11">
              <w:rPr>
                <w:rFonts w:asciiTheme="majorEastAsia" w:eastAsiaTheme="majorEastAsia" w:hAnsiTheme="majorEastAsia" w:hint="eastAsia"/>
                <w:sz w:val="22"/>
              </w:rPr>
              <w:t>令和４年度の当初予算額は2</w:t>
            </w:r>
            <w:r w:rsidRPr="00B97F11">
              <w:rPr>
                <w:rFonts w:asciiTheme="majorEastAsia" w:eastAsiaTheme="majorEastAsia" w:hAnsiTheme="majorEastAsia"/>
                <w:sz w:val="22"/>
              </w:rPr>
              <w:t>3,345</w:t>
            </w:r>
            <w:r w:rsidRPr="00B97F11">
              <w:rPr>
                <w:rFonts w:asciiTheme="majorEastAsia" w:eastAsiaTheme="majorEastAsia" w:hAnsiTheme="majorEastAsia" w:hint="eastAsia"/>
                <w:sz w:val="22"/>
              </w:rPr>
              <w:t>千円であり、</w:t>
            </w:r>
            <w:r>
              <w:rPr>
                <w:rFonts w:asciiTheme="majorEastAsia" w:eastAsiaTheme="majorEastAsia" w:hAnsiTheme="majorEastAsia" w:hint="eastAsia"/>
                <w:sz w:val="22"/>
              </w:rPr>
              <w:t>１４</w:t>
            </w:r>
            <w:r w:rsidRPr="00B97F11">
              <w:rPr>
                <w:rFonts w:asciiTheme="majorEastAsia" w:eastAsiaTheme="majorEastAsia" w:hAnsiTheme="majorEastAsia" w:hint="eastAsia"/>
                <w:sz w:val="22"/>
              </w:rPr>
              <w:t>市が参画しています。令和５年度当初予算案には約2</w:t>
            </w:r>
            <w:r w:rsidRPr="00B97F11">
              <w:rPr>
                <w:rFonts w:asciiTheme="majorEastAsia" w:eastAsiaTheme="majorEastAsia" w:hAnsiTheme="majorEastAsia"/>
                <w:sz w:val="22"/>
              </w:rPr>
              <w:t>,500</w:t>
            </w:r>
            <w:r w:rsidRPr="00B97F11">
              <w:rPr>
                <w:rFonts w:asciiTheme="majorEastAsia" w:eastAsiaTheme="majorEastAsia" w:hAnsiTheme="majorEastAsia" w:hint="eastAsia"/>
                <w:sz w:val="22"/>
              </w:rPr>
              <w:t>万円を計上しており、引き続き当事業の活用を希望する市町村に対し補助する予定です。</w:t>
            </w:r>
          </w:p>
          <w:p w:rsidR="00BF3D8C" w:rsidRPr="00CB26E6" w:rsidRDefault="00BF3D8C" w:rsidP="00667020">
            <w:pPr>
              <w:jc w:val="left"/>
              <w:rPr>
                <w:rFonts w:asciiTheme="majorEastAsia" w:eastAsiaTheme="majorEastAsia" w:hAnsiTheme="majorEastAsia"/>
                <w:sz w:val="22"/>
              </w:rPr>
            </w:pPr>
          </w:p>
        </w:tc>
      </w:tr>
    </w:tbl>
    <w:p w:rsidR="00BF3D8C" w:rsidRDefault="00BF3D8C" w:rsidP="00BF3D8C">
      <w:pPr>
        <w:jc w:val="left"/>
        <w:rPr>
          <w:rFonts w:asciiTheme="majorEastAsia" w:eastAsiaTheme="majorEastAsia" w:hAnsiTheme="majorEastAsia"/>
        </w:rPr>
      </w:pPr>
    </w:p>
    <w:p w:rsidR="00BF3D8C" w:rsidRDefault="00BF3D8C" w:rsidP="00BF3D8C">
      <w:pPr>
        <w:jc w:val="center"/>
        <w:rPr>
          <w:rFonts w:asciiTheme="majorEastAsia" w:eastAsiaTheme="majorEastAsia" w:hAnsiTheme="majorEastAsia"/>
          <w:sz w:val="22"/>
        </w:rPr>
      </w:pPr>
      <w:r>
        <w:rPr>
          <w:rFonts w:asciiTheme="majorEastAsia" w:eastAsiaTheme="majorEastAsia" w:hAnsiTheme="majorEastAsia"/>
        </w:rPr>
        <w:br w:type="page"/>
      </w: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4624" behindDoc="0" locked="0" layoutInCell="1" allowOverlap="1" wp14:anchorId="05D9E058" wp14:editId="12803403">
                <wp:simplePos x="0" y="0"/>
                <wp:positionH relativeFrom="margin">
                  <wp:posOffset>4248150</wp:posOffset>
                </wp:positionH>
                <wp:positionV relativeFrom="paragraph">
                  <wp:posOffset>-210185</wp:posOffset>
                </wp:positionV>
                <wp:extent cx="11620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資料２－３－６</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E058" id="テキスト ボックス 5" o:spid="_x0000_s1033" type="#_x0000_t202" style="position:absolute;left:0;text-align:left;margin-left:334.5pt;margin-top:-16.55pt;width:91.5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資料２－３－６</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亀田委員からの質問及び回答③</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11A2A">
              <w:rPr>
                <w:rFonts w:asciiTheme="majorEastAsia" w:eastAsiaTheme="majorEastAsia" w:hAnsiTheme="majorEastAsia" w:hint="eastAsia"/>
                <w:sz w:val="22"/>
              </w:rPr>
              <w:t>在日外国人生徒に対する進路指導への活用</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２１ページ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B11A2A">
              <w:rPr>
                <w:rFonts w:asciiTheme="majorEastAsia" w:eastAsiaTheme="majorEastAsia" w:hAnsiTheme="majorEastAsia" w:hint="eastAsia"/>
                <w:sz w:val="22"/>
              </w:rPr>
              <w:t>未就労の在日外国人に向けた就労支援および技能研修などがありますか。</w:t>
            </w:r>
          </w:p>
        </w:tc>
      </w:tr>
      <w:tr w:rsidR="00BF3D8C" w:rsidTr="00667020">
        <w:trPr>
          <w:trHeight w:val="776"/>
        </w:trPr>
        <w:tc>
          <w:tcPr>
            <w:tcW w:w="8702" w:type="dxa"/>
          </w:tcPr>
          <w:p w:rsidR="00BF3D8C"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ind w:firstLineChars="100" w:firstLine="220"/>
              <w:rPr>
                <w:rFonts w:asciiTheme="majorEastAsia" w:eastAsiaTheme="majorEastAsia" w:hAnsiTheme="majorEastAsia"/>
                <w:sz w:val="22"/>
              </w:rPr>
            </w:pPr>
            <w:r w:rsidRPr="00B11A2A">
              <w:rPr>
                <w:rFonts w:asciiTheme="majorEastAsia" w:eastAsiaTheme="majorEastAsia" w:hAnsiTheme="majorEastAsia" w:hint="eastAsia"/>
                <w:sz w:val="22"/>
              </w:rPr>
              <w:t>未就労の在日外国人</w:t>
            </w:r>
            <w:r>
              <w:rPr>
                <w:rFonts w:asciiTheme="majorEastAsia" w:eastAsiaTheme="majorEastAsia" w:hAnsiTheme="majorEastAsia" w:hint="eastAsia"/>
                <w:sz w:val="22"/>
              </w:rPr>
              <w:t>生徒に対する就労支援や</w:t>
            </w:r>
            <w:r w:rsidRPr="00B11A2A">
              <w:rPr>
                <w:rFonts w:asciiTheme="majorEastAsia" w:eastAsiaTheme="majorEastAsia" w:hAnsiTheme="majorEastAsia" w:hint="eastAsia"/>
                <w:sz w:val="22"/>
              </w:rPr>
              <w:t>技能研修など</w:t>
            </w:r>
            <w:r>
              <w:rPr>
                <w:rFonts w:asciiTheme="majorEastAsia" w:eastAsiaTheme="majorEastAsia" w:hAnsiTheme="majorEastAsia" w:hint="eastAsia"/>
                <w:sz w:val="22"/>
              </w:rPr>
              <w:t>は実施しておりません。</w:t>
            </w:r>
          </w:p>
          <w:p w:rsidR="00BF3D8C" w:rsidRPr="00CB26E6" w:rsidRDefault="00BF3D8C" w:rsidP="00667020">
            <w:pPr>
              <w:rPr>
                <w:rFonts w:asciiTheme="majorEastAsia" w:eastAsiaTheme="majorEastAsia" w:hAnsiTheme="majorEastAsia"/>
                <w:sz w:val="22"/>
              </w:rPr>
            </w:pPr>
          </w:p>
        </w:tc>
      </w:tr>
    </w:tbl>
    <w:p w:rsidR="00BF3D8C" w:rsidRDefault="00BF3D8C" w:rsidP="00BF3D8C">
      <w:pPr>
        <w:jc w:val="left"/>
        <w:rPr>
          <w:rFonts w:asciiTheme="majorEastAsia" w:eastAsiaTheme="majorEastAsia" w:hAnsiTheme="majorEastAsia"/>
        </w:rPr>
      </w:pPr>
    </w:p>
    <w:p w:rsidR="00BF3D8C" w:rsidRDefault="00BF3D8C" w:rsidP="00BF3D8C">
      <w:pPr>
        <w:jc w:val="center"/>
        <w:rPr>
          <w:rFonts w:asciiTheme="majorEastAsia" w:eastAsiaTheme="majorEastAsia" w:hAnsiTheme="majorEastAsia"/>
          <w:sz w:val="22"/>
        </w:rPr>
      </w:pPr>
      <w:r>
        <w:rPr>
          <w:rFonts w:asciiTheme="majorEastAsia" w:eastAsiaTheme="majorEastAsia" w:hAnsiTheme="majorEastAsia"/>
        </w:rPr>
        <w:br w:type="page"/>
      </w: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3600" behindDoc="0" locked="0" layoutInCell="1" allowOverlap="1" wp14:anchorId="5B5818BA" wp14:editId="5DB975E7">
                <wp:simplePos x="0" y="0"/>
                <wp:positionH relativeFrom="margin">
                  <wp:posOffset>4238625</wp:posOffset>
                </wp:positionH>
                <wp:positionV relativeFrom="paragraph">
                  <wp:posOffset>-219710</wp:posOffset>
                </wp:positionV>
                <wp:extent cx="1162050" cy="314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資料２－３－７</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818BA" id="テキスト ボックス 9" o:spid="_x0000_s1034" type="#_x0000_t202" style="position:absolute;left:0;text-align:left;margin-left:333.75pt;margin-top:-17.3pt;width:91.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資料２－３－７</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亀田委員からの質問及び回答④</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外国人児童生徒等への日本語指導への対応</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２３ページ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Default="00BF3D8C" w:rsidP="00667020">
            <w:pPr>
              <w:ind w:firstLineChars="100" w:firstLine="220"/>
              <w:rPr>
                <w:rFonts w:asciiTheme="majorEastAsia" w:eastAsiaTheme="majorEastAsia" w:hAnsiTheme="majorEastAsia"/>
                <w:sz w:val="22"/>
              </w:rPr>
            </w:pPr>
            <w:r w:rsidRPr="00C71A23">
              <w:rPr>
                <w:rFonts w:asciiTheme="majorEastAsia" w:eastAsiaTheme="majorEastAsia" w:hAnsiTheme="majorEastAsia" w:hint="eastAsia"/>
                <w:sz w:val="22"/>
              </w:rPr>
              <w:t>日本語指導ができる専門家をもう少し充実させてほしいと思います。</w:t>
            </w:r>
            <w:r w:rsidRPr="00795B4B">
              <w:rPr>
                <w:rFonts w:asciiTheme="majorEastAsia" w:eastAsiaTheme="majorEastAsia" w:hAnsiTheme="majorEastAsia" w:hint="eastAsia"/>
                <w:sz w:val="22"/>
              </w:rPr>
              <w:t>また、その養成にも力を入れてほしいと思いますが、そのような方針はあるでしょうか。</w:t>
            </w:r>
          </w:p>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BF3D8C" w:rsidRPr="00033D57" w:rsidRDefault="00BF3D8C" w:rsidP="00667020">
            <w:pPr>
              <w:rPr>
                <w:rFonts w:asciiTheme="majorEastAsia" w:eastAsiaTheme="majorEastAsia" w:hAnsiTheme="majorEastAsia"/>
                <w:sz w:val="22"/>
              </w:rPr>
            </w:pPr>
          </w:p>
        </w:tc>
      </w:tr>
      <w:tr w:rsidR="00BF3D8C" w:rsidRPr="00033D57" w:rsidTr="00667020">
        <w:trPr>
          <w:trHeight w:val="8630"/>
        </w:trPr>
        <w:tc>
          <w:tcPr>
            <w:tcW w:w="8702" w:type="dxa"/>
          </w:tcPr>
          <w:p w:rsidR="00BF3D8C"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〇　</w:t>
            </w:r>
            <w:r w:rsidRPr="00033D57">
              <w:rPr>
                <w:rFonts w:asciiTheme="majorEastAsia" w:eastAsiaTheme="majorEastAsia" w:hAnsiTheme="majorEastAsia" w:hint="eastAsia"/>
                <w:sz w:val="22"/>
              </w:rPr>
              <w:t>教員の配置については、国が措置する児童生徒支援加配</w:t>
            </w:r>
            <w:r>
              <w:rPr>
                <w:rFonts w:asciiTheme="majorEastAsia" w:eastAsiaTheme="majorEastAsia" w:hAnsiTheme="majorEastAsia" w:hint="eastAsia"/>
                <w:sz w:val="22"/>
              </w:rPr>
              <w:t>等</w:t>
            </w:r>
            <w:r w:rsidRPr="00033D57">
              <w:rPr>
                <w:rFonts w:asciiTheme="majorEastAsia" w:eastAsiaTheme="majorEastAsia" w:hAnsiTheme="majorEastAsia" w:hint="eastAsia"/>
                <w:sz w:val="22"/>
              </w:rPr>
              <w:t>を活用し、外国人児童生徒等の日本語指導に対応</w:t>
            </w:r>
            <w:r>
              <w:rPr>
                <w:rFonts w:asciiTheme="majorEastAsia" w:eastAsiaTheme="majorEastAsia" w:hAnsiTheme="majorEastAsia" w:hint="eastAsia"/>
                <w:sz w:val="22"/>
              </w:rPr>
              <w:t>するための教員を、令和4年度</w:t>
            </w:r>
            <w:r w:rsidRPr="00033D57">
              <w:rPr>
                <w:rFonts w:asciiTheme="majorEastAsia" w:eastAsiaTheme="majorEastAsia" w:hAnsiTheme="majorEastAsia" w:hint="eastAsia"/>
                <w:sz w:val="22"/>
              </w:rPr>
              <w:t>は、小学校81人、中学校30人</w:t>
            </w:r>
            <w:r>
              <w:rPr>
                <w:rFonts w:asciiTheme="majorEastAsia" w:eastAsiaTheme="majorEastAsia" w:hAnsiTheme="majorEastAsia" w:hint="eastAsia"/>
                <w:sz w:val="22"/>
              </w:rPr>
              <w:t>、高等学校15人配置しているところで</w:t>
            </w:r>
            <w:r w:rsidRPr="00033D57">
              <w:rPr>
                <w:rFonts w:asciiTheme="majorEastAsia" w:eastAsiaTheme="majorEastAsia" w:hAnsiTheme="majorEastAsia" w:hint="eastAsia"/>
                <w:sz w:val="22"/>
              </w:rPr>
              <w:t>す。</w:t>
            </w:r>
          </w:p>
          <w:p w:rsidR="00BF3D8C" w:rsidRPr="00033D57" w:rsidRDefault="00BF3D8C" w:rsidP="0066702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また、円滑な教育活動を保証するため、高等学校では、日本語指導を行うために必要な場合に、別途、非常勤講師の配置を行っているところです。</w:t>
            </w:r>
          </w:p>
          <w:p w:rsidR="00BF3D8C" w:rsidRDefault="00BF3D8C" w:rsidP="00667020">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今後とも、</w:t>
            </w:r>
            <w:r w:rsidRPr="00033D57">
              <w:rPr>
                <w:rFonts w:asciiTheme="majorEastAsia" w:eastAsiaTheme="majorEastAsia" w:hAnsiTheme="majorEastAsia" w:hint="eastAsia"/>
                <w:sz w:val="22"/>
              </w:rPr>
              <w:t>日本語指導を行うための教員が確保できるよう努めるとともに、大阪府のような大都市圏において顕著にみられる教育課題の実情等を踏まえた定数措置がなされるよう、引き続き国に対して要望も行ってまいりたいと存じます。</w:t>
            </w:r>
          </w:p>
          <w:p w:rsidR="00BF3D8C" w:rsidRDefault="00BF3D8C" w:rsidP="00667020">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また、日本語指導ができる人材を養成している大学の教員をめざす学生に対し、教員採用選考テストを受験するよう働きかけてまいります。</w:t>
            </w:r>
          </w:p>
          <w:p w:rsidR="00BF3D8C" w:rsidRPr="00032E80" w:rsidRDefault="00BF3D8C" w:rsidP="0066702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〇　</w:t>
            </w:r>
            <w:r w:rsidRPr="00032E80">
              <w:rPr>
                <w:rFonts w:ascii="ＭＳ ゴシック" w:eastAsia="ＭＳ ゴシック" w:hAnsi="ＭＳ ゴシック" w:hint="eastAsia"/>
                <w:sz w:val="22"/>
              </w:rPr>
              <w:t>日本語指導を必要とする外国人生徒や帰国生徒の増加に伴い、近年は母語が多言語化するとともに、今まで受入経験のない学校への転入等も増加しており、一人ひ</w:t>
            </w:r>
            <w:r>
              <w:rPr>
                <w:rFonts w:ascii="ＭＳ ゴシック" w:eastAsia="ＭＳ ゴシック" w:hAnsi="ＭＳ ゴシック" w:hint="eastAsia"/>
                <w:sz w:val="22"/>
              </w:rPr>
              <w:t>とりの日本語能力のレベルに応じた指導方法の確立が必要となっています</w:t>
            </w:r>
            <w:r w:rsidRPr="00032E80">
              <w:rPr>
                <w:rFonts w:ascii="ＭＳ ゴシック" w:eastAsia="ＭＳ ゴシック" w:hAnsi="ＭＳ ゴシック" w:hint="eastAsia"/>
                <w:sz w:val="22"/>
              </w:rPr>
              <w:t>。</w:t>
            </w:r>
          </w:p>
          <w:p w:rsidR="00BF3D8C" w:rsidRDefault="00BF3D8C" w:rsidP="00667020">
            <w:pPr>
              <w:ind w:leftChars="100" w:left="210" w:firstLineChars="100" w:firstLine="220"/>
              <w:rPr>
                <w:rFonts w:asciiTheme="majorEastAsia" w:eastAsiaTheme="majorEastAsia" w:hAnsiTheme="majorEastAsia"/>
                <w:sz w:val="22"/>
              </w:rPr>
            </w:pPr>
            <w:r>
              <w:rPr>
                <w:rFonts w:ascii="ＭＳ ゴシック" w:eastAsia="ＭＳ ゴシック" w:hAnsi="ＭＳ ゴシック" w:hint="eastAsia"/>
                <w:sz w:val="22"/>
              </w:rPr>
              <w:t>このような現状を踏まえ、府教育庁におきまし</w:t>
            </w:r>
            <w:r w:rsidRPr="00032E80">
              <w:rPr>
                <w:rFonts w:ascii="ＭＳ ゴシック" w:eastAsia="ＭＳ ゴシック" w:hAnsi="ＭＳ ゴシック" w:hint="eastAsia"/>
                <w:sz w:val="22"/>
              </w:rPr>
              <w:t>ては、府立高校で日本語指導を担当している教員に対して、</w:t>
            </w:r>
            <w:r w:rsidRPr="00032E80">
              <w:rPr>
                <w:rFonts w:ascii="ＭＳ ゴシック" w:eastAsia="ＭＳ ゴシック" w:hAnsi="ＭＳ ゴシック" w:hint="eastAsia"/>
              </w:rPr>
              <w:t>外国にルーツを持つ子どもの受入や日本語支援についての</w:t>
            </w:r>
            <w:r w:rsidRPr="00032E80">
              <w:rPr>
                <w:rFonts w:ascii="ＭＳ ゴシック" w:eastAsia="ＭＳ ゴシック" w:hAnsi="ＭＳ ゴシック" w:hint="eastAsia"/>
                <w:sz w:val="22"/>
              </w:rPr>
              <w:t>協議や情報交換等を行う研</w:t>
            </w:r>
            <w:r>
              <w:rPr>
                <w:rFonts w:ascii="ＭＳ ゴシック" w:eastAsia="ＭＳ ゴシック" w:hAnsi="ＭＳ ゴシック" w:hint="eastAsia"/>
                <w:sz w:val="22"/>
              </w:rPr>
              <w:t>修会を年４回開催し、各学校における日本語指導等の充実を図っています</w:t>
            </w:r>
            <w:r w:rsidRPr="00032E80">
              <w:rPr>
                <w:rFonts w:ascii="ＭＳ ゴシック" w:eastAsia="ＭＳ ゴシック" w:hAnsi="ＭＳ ゴシック" w:hint="eastAsia"/>
                <w:sz w:val="22"/>
              </w:rPr>
              <w:t>。</w:t>
            </w:r>
          </w:p>
          <w:p w:rsidR="00BF3D8C" w:rsidRDefault="00BF3D8C" w:rsidP="0066702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〇　</w:t>
            </w:r>
            <w:r w:rsidRPr="0064165D">
              <w:rPr>
                <w:rFonts w:asciiTheme="majorEastAsia" w:eastAsiaTheme="majorEastAsia" w:hAnsiTheme="majorEastAsia" w:hint="eastAsia"/>
                <w:sz w:val="22"/>
              </w:rPr>
              <w:t>小中学校で</w:t>
            </w:r>
            <w:r>
              <w:rPr>
                <w:rFonts w:asciiTheme="majorEastAsia" w:eastAsiaTheme="majorEastAsia" w:hAnsiTheme="majorEastAsia" w:hint="eastAsia"/>
                <w:sz w:val="22"/>
              </w:rPr>
              <w:t>は、</w:t>
            </w:r>
            <w:r w:rsidRPr="0064165D">
              <w:rPr>
                <w:rFonts w:asciiTheme="majorEastAsia" w:eastAsiaTheme="majorEastAsia" w:hAnsiTheme="majorEastAsia" w:hint="eastAsia"/>
                <w:sz w:val="22"/>
              </w:rPr>
              <w:t>日本語指導を担当している教員に対し、</w:t>
            </w:r>
            <w:r>
              <w:rPr>
                <w:rFonts w:asciiTheme="majorEastAsia" w:eastAsiaTheme="majorEastAsia" w:hAnsiTheme="majorEastAsia" w:hint="eastAsia"/>
                <w:sz w:val="22"/>
              </w:rPr>
              <w:t>日本語指導対応教員連絡協議会を年４回開催し、日本語指導担当の役割や効果的な日本語指導・多文化共生の取組みについて、学ぶ場を設定しています。その内容として、授業の様子の動画紹介や各校での具体的な取組み及び教材の紹介、実際のプログラム作成に係るワークショップの実施など、日本語指導に関わる専門性を高めるように取り組んでいます。</w:t>
            </w:r>
          </w:p>
          <w:p w:rsidR="00BF3D8C" w:rsidRPr="00571CB8" w:rsidRDefault="00BF3D8C" w:rsidP="00667020">
            <w:pPr>
              <w:ind w:left="220" w:hangingChars="100" w:hanging="220"/>
              <w:rPr>
                <w:rFonts w:asciiTheme="majorEastAsia" w:eastAsiaTheme="majorEastAsia" w:hAnsiTheme="majorEastAsia"/>
                <w:sz w:val="22"/>
              </w:rPr>
            </w:pPr>
          </w:p>
        </w:tc>
      </w:tr>
    </w:tbl>
    <w:p w:rsidR="00BF3D8C" w:rsidRPr="00DA5CA8" w:rsidRDefault="00BF3D8C" w:rsidP="00BF3D8C">
      <w:pPr>
        <w:widowControl/>
        <w:jc w:val="left"/>
        <w:rPr>
          <w:rFonts w:asciiTheme="majorEastAsia" w:eastAsiaTheme="majorEastAsia" w:hAnsiTheme="majorEastAsia"/>
        </w:rPr>
      </w:pPr>
    </w:p>
    <w:p w:rsidR="00094F82" w:rsidRDefault="00094F82" w:rsidP="00F535FB">
      <w:pPr>
        <w:ind w:right="840"/>
        <w:rPr>
          <w:rFonts w:asciiTheme="majorEastAsia" w:eastAsiaTheme="majorEastAsia" w:hAnsiTheme="majorEastAsia"/>
        </w:rPr>
      </w:pP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6672" behindDoc="0" locked="0" layoutInCell="1" allowOverlap="1" wp14:anchorId="38A5CA30" wp14:editId="4B4A5E37">
                <wp:simplePos x="0" y="0"/>
                <wp:positionH relativeFrom="margin">
                  <wp:posOffset>4248150</wp:posOffset>
                </wp:positionH>
                <wp:positionV relativeFrom="paragraph">
                  <wp:posOffset>-210185</wp:posOffset>
                </wp:positionV>
                <wp:extent cx="116205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資料２－３－８</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CA30" id="テキスト ボックス 10" o:spid="_x0000_s1035" type="#_x0000_t202" style="position:absolute;left:0;text-align:left;margin-left:334.5pt;margin-top:-16.55pt;width:91.5pt;height:24.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資料２－３－８</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窪委員からの質問及び回答</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その他</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483A4B">
              <w:rPr>
                <w:rFonts w:asciiTheme="majorEastAsia" w:eastAsiaTheme="majorEastAsia" w:hAnsiTheme="majorEastAsia" w:hint="eastAsia"/>
                <w:sz w:val="22"/>
              </w:rPr>
              <w:t>府内に居住する難民申請者、仮放免者、ウクライナ避難民の市別、男女別、年齢別状況、ならびに、彼らへの生活支援、教育支援の状況を、難民申請者、仮放免者、ウクライナ避難民、それぞれのカテゴリーに分けて、なるべく具体的にお教えいただきたい。</w:t>
            </w:r>
          </w:p>
        </w:tc>
      </w:tr>
      <w:tr w:rsidR="00BF3D8C" w:rsidTr="00667020">
        <w:trPr>
          <w:trHeight w:val="4018"/>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〈ウクライナ避難民への生活支援〉</w:t>
            </w:r>
          </w:p>
          <w:p w:rsidR="00BF3D8C" w:rsidRDefault="00BF3D8C" w:rsidP="00667020">
            <w:pPr>
              <w:ind w:firstLineChars="100" w:firstLine="220"/>
              <w:rPr>
                <w:rFonts w:asciiTheme="majorEastAsia" w:eastAsiaTheme="majorEastAsia" w:hAnsiTheme="majorEastAsia"/>
                <w:sz w:val="22"/>
              </w:rPr>
            </w:pPr>
            <w:r w:rsidRPr="00595464">
              <w:rPr>
                <w:rFonts w:asciiTheme="majorEastAsia" w:eastAsiaTheme="majorEastAsia" w:hAnsiTheme="majorEastAsia" w:hint="eastAsia"/>
                <w:sz w:val="22"/>
              </w:rPr>
              <w:t>ウクライナ避難民に</w:t>
            </w:r>
            <w:r w:rsidRPr="008C5923">
              <w:rPr>
                <w:rFonts w:asciiTheme="majorEastAsia" w:eastAsiaTheme="majorEastAsia" w:hAnsiTheme="majorEastAsia" w:hint="eastAsia"/>
                <w:sz w:val="22"/>
              </w:rPr>
              <w:t>関する情報</w:t>
            </w:r>
            <w:r>
              <w:rPr>
                <w:rFonts w:asciiTheme="majorEastAsia" w:eastAsiaTheme="majorEastAsia" w:hAnsiTheme="majorEastAsia" w:hint="eastAsia"/>
                <w:sz w:val="22"/>
              </w:rPr>
              <w:t>に</w:t>
            </w:r>
            <w:r w:rsidRPr="008C5923">
              <w:rPr>
                <w:rFonts w:asciiTheme="majorEastAsia" w:eastAsiaTheme="majorEastAsia" w:hAnsiTheme="majorEastAsia" w:hint="eastAsia"/>
                <w:sz w:val="22"/>
              </w:rPr>
              <w:t>ついては、出入国在留管理庁</w:t>
            </w:r>
            <w:r>
              <w:rPr>
                <w:rFonts w:asciiTheme="majorEastAsia" w:eastAsiaTheme="majorEastAsia" w:hAnsiTheme="majorEastAsia" w:hint="eastAsia"/>
                <w:sz w:val="22"/>
              </w:rPr>
              <w:t>ホームページ</w:t>
            </w:r>
            <w:r w:rsidRPr="008C5923">
              <w:rPr>
                <w:rFonts w:asciiTheme="majorEastAsia" w:eastAsiaTheme="majorEastAsia" w:hAnsiTheme="majorEastAsia" w:hint="eastAsia"/>
                <w:sz w:val="22"/>
              </w:rPr>
              <w:t>において、都道府県別、年代別</w:t>
            </w:r>
            <w:r>
              <w:rPr>
                <w:rFonts w:asciiTheme="majorEastAsia" w:eastAsiaTheme="majorEastAsia" w:hAnsiTheme="majorEastAsia" w:hint="eastAsia"/>
                <w:sz w:val="22"/>
              </w:rPr>
              <w:t>の在留者数</w:t>
            </w:r>
            <w:r w:rsidRPr="008C5923">
              <w:rPr>
                <w:rFonts w:asciiTheme="majorEastAsia" w:eastAsiaTheme="majorEastAsia" w:hAnsiTheme="majorEastAsia" w:hint="eastAsia"/>
                <w:sz w:val="22"/>
              </w:rPr>
              <w:t>が毎週公表されており、令和５年３月１日現在で</w:t>
            </w:r>
            <w:r>
              <w:rPr>
                <w:rFonts w:asciiTheme="majorEastAsia" w:eastAsiaTheme="majorEastAsia" w:hAnsiTheme="majorEastAsia" w:hint="eastAsia"/>
                <w:sz w:val="22"/>
              </w:rPr>
              <w:t>、</w:t>
            </w:r>
            <w:r w:rsidRPr="00595464">
              <w:rPr>
                <w:rFonts w:asciiTheme="majorEastAsia" w:eastAsiaTheme="majorEastAsia" w:hAnsiTheme="majorEastAsia" w:hint="eastAsia"/>
                <w:sz w:val="22"/>
              </w:rPr>
              <w:t>大阪府</w:t>
            </w:r>
            <w:r>
              <w:rPr>
                <w:rFonts w:asciiTheme="majorEastAsia" w:eastAsiaTheme="majorEastAsia" w:hAnsiTheme="majorEastAsia" w:hint="eastAsia"/>
                <w:sz w:val="22"/>
              </w:rPr>
              <w:t>へのウクライナ避難民の数は１６３</w:t>
            </w:r>
            <w:r w:rsidRPr="00595464">
              <w:rPr>
                <w:rFonts w:asciiTheme="majorEastAsia" w:eastAsiaTheme="majorEastAsia" w:hAnsiTheme="majorEastAsia" w:hint="eastAsia"/>
                <w:sz w:val="22"/>
              </w:rPr>
              <w:t>名</w:t>
            </w:r>
            <w:r>
              <w:rPr>
                <w:rFonts w:asciiTheme="majorEastAsia" w:eastAsiaTheme="majorEastAsia" w:hAnsiTheme="majorEastAsia" w:hint="eastAsia"/>
                <w:sz w:val="22"/>
              </w:rPr>
              <w:t>となっています。</w:t>
            </w:r>
            <w:r w:rsidRPr="00595464">
              <w:rPr>
                <w:rFonts w:asciiTheme="majorEastAsia" w:eastAsiaTheme="majorEastAsia" w:hAnsiTheme="majorEastAsia" w:hint="eastAsia"/>
                <w:sz w:val="22"/>
              </w:rPr>
              <w:t>年代別</w:t>
            </w:r>
            <w:r>
              <w:rPr>
                <w:rFonts w:asciiTheme="majorEastAsia" w:eastAsiaTheme="majorEastAsia" w:hAnsiTheme="majorEastAsia" w:hint="eastAsia"/>
                <w:sz w:val="22"/>
              </w:rPr>
              <w:t>の</w:t>
            </w:r>
            <w:r w:rsidRPr="00595464">
              <w:rPr>
                <w:rFonts w:asciiTheme="majorEastAsia" w:eastAsiaTheme="majorEastAsia" w:hAnsiTheme="majorEastAsia" w:hint="eastAsia"/>
                <w:sz w:val="22"/>
              </w:rPr>
              <w:t>内訳</w:t>
            </w:r>
            <w:r>
              <w:rPr>
                <w:rFonts w:asciiTheme="majorEastAsia" w:eastAsiaTheme="majorEastAsia" w:hAnsiTheme="majorEastAsia" w:hint="eastAsia"/>
                <w:sz w:val="22"/>
              </w:rPr>
              <w:t>として</w:t>
            </w:r>
            <w:r w:rsidRPr="00595464">
              <w:rPr>
                <w:rFonts w:asciiTheme="majorEastAsia" w:eastAsiaTheme="majorEastAsia" w:hAnsiTheme="majorEastAsia" w:hint="eastAsia"/>
                <w:sz w:val="22"/>
              </w:rPr>
              <w:t>は、</w:t>
            </w:r>
            <w:r>
              <w:rPr>
                <w:rFonts w:asciiTheme="majorEastAsia" w:eastAsiaTheme="majorEastAsia" w:hAnsiTheme="majorEastAsia" w:hint="eastAsia"/>
                <w:sz w:val="22"/>
              </w:rPr>
              <w:t>１８</w:t>
            </w:r>
            <w:r w:rsidRPr="00595464">
              <w:rPr>
                <w:rFonts w:asciiTheme="majorEastAsia" w:eastAsiaTheme="majorEastAsia" w:hAnsiTheme="majorEastAsia" w:hint="eastAsia"/>
                <w:sz w:val="22"/>
              </w:rPr>
              <w:t>歳未満</w:t>
            </w:r>
            <w:r>
              <w:rPr>
                <w:rFonts w:asciiTheme="majorEastAsia" w:eastAsiaTheme="majorEastAsia" w:hAnsiTheme="majorEastAsia" w:hint="eastAsia"/>
                <w:sz w:val="22"/>
              </w:rPr>
              <w:t>は４１</w:t>
            </w:r>
            <w:r w:rsidRPr="00595464">
              <w:rPr>
                <w:rFonts w:asciiTheme="majorEastAsia" w:eastAsiaTheme="majorEastAsia" w:hAnsiTheme="majorEastAsia" w:hint="eastAsia"/>
                <w:sz w:val="22"/>
              </w:rPr>
              <w:t>名、</w:t>
            </w:r>
            <w:r>
              <w:rPr>
                <w:rFonts w:asciiTheme="majorEastAsia" w:eastAsiaTheme="majorEastAsia" w:hAnsiTheme="majorEastAsia" w:hint="eastAsia"/>
                <w:sz w:val="22"/>
              </w:rPr>
              <w:t>１８</w:t>
            </w:r>
            <w:r w:rsidRPr="00595464">
              <w:rPr>
                <w:rFonts w:asciiTheme="majorEastAsia" w:eastAsiaTheme="majorEastAsia" w:hAnsiTheme="majorEastAsia" w:hint="eastAsia"/>
                <w:sz w:val="22"/>
              </w:rPr>
              <w:t>歳以上</w:t>
            </w:r>
            <w:r>
              <w:rPr>
                <w:rFonts w:asciiTheme="majorEastAsia" w:eastAsiaTheme="majorEastAsia" w:hAnsiTheme="majorEastAsia" w:hint="eastAsia"/>
                <w:sz w:val="22"/>
              </w:rPr>
              <w:t>６１</w:t>
            </w:r>
            <w:r w:rsidRPr="00595464">
              <w:rPr>
                <w:rFonts w:asciiTheme="majorEastAsia" w:eastAsiaTheme="majorEastAsia" w:hAnsiTheme="majorEastAsia" w:hint="eastAsia"/>
                <w:sz w:val="22"/>
              </w:rPr>
              <w:t>歳未満</w:t>
            </w:r>
            <w:r>
              <w:rPr>
                <w:rFonts w:asciiTheme="majorEastAsia" w:eastAsiaTheme="majorEastAsia" w:hAnsiTheme="majorEastAsia" w:hint="eastAsia"/>
                <w:sz w:val="22"/>
              </w:rPr>
              <w:t>は１０６</w:t>
            </w:r>
            <w:r w:rsidRPr="00595464">
              <w:rPr>
                <w:rFonts w:asciiTheme="majorEastAsia" w:eastAsiaTheme="majorEastAsia" w:hAnsiTheme="majorEastAsia" w:hint="eastAsia"/>
                <w:sz w:val="22"/>
              </w:rPr>
              <w:t>名</w:t>
            </w:r>
            <w:r>
              <w:rPr>
                <w:rFonts w:asciiTheme="majorEastAsia" w:eastAsiaTheme="majorEastAsia" w:hAnsiTheme="majorEastAsia" w:hint="eastAsia"/>
                <w:sz w:val="22"/>
              </w:rPr>
              <w:t>、６１歳以上は１６</w:t>
            </w:r>
            <w:r w:rsidRPr="00595464">
              <w:rPr>
                <w:rFonts w:asciiTheme="majorEastAsia" w:eastAsiaTheme="majorEastAsia" w:hAnsiTheme="majorEastAsia" w:hint="eastAsia"/>
                <w:sz w:val="22"/>
              </w:rPr>
              <w:t>名</w:t>
            </w:r>
            <w:r>
              <w:rPr>
                <w:rFonts w:asciiTheme="majorEastAsia" w:eastAsiaTheme="majorEastAsia" w:hAnsiTheme="majorEastAsia" w:hint="eastAsia"/>
                <w:sz w:val="22"/>
              </w:rPr>
              <w:t>となっています。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大阪府では、</w:t>
            </w:r>
            <w:r w:rsidRPr="00F6454C">
              <w:rPr>
                <w:rFonts w:asciiTheme="majorEastAsia" w:eastAsiaTheme="majorEastAsia" w:hAnsiTheme="majorEastAsia" w:hint="eastAsia"/>
                <w:sz w:val="22"/>
              </w:rPr>
              <w:t>生活、住居、教育、仕事の４つの分野を中心に</w:t>
            </w:r>
            <w:r>
              <w:rPr>
                <w:rFonts w:asciiTheme="majorEastAsia" w:eastAsiaTheme="majorEastAsia" w:hAnsiTheme="majorEastAsia" w:hint="eastAsia"/>
                <w:sz w:val="22"/>
              </w:rPr>
              <w:t>支援を行っています。具体的な生活支援としては、公益財団法人大阪府国際交流財団（ＯＦＩＸ）と連携して、ウクライナから避難された方々が言葉の壁で困ることがないよう、</w:t>
            </w:r>
            <w:r w:rsidRPr="00F6454C">
              <w:rPr>
                <w:rFonts w:asciiTheme="majorEastAsia" w:eastAsiaTheme="majorEastAsia" w:hAnsiTheme="majorEastAsia" w:hint="eastAsia"/>
                <w:sz w:val="22"/>
              </w:rPr>
              <w:t>「ウクライナ避難民通訳支援人材バンク制度」</w:t>
            </w:r>
            <w:r>
              <w:rPr>
                <w:rFonts w:asciiTheme="majorEastAsia" w:eastAsiaTheme="majorEastAsia" w:hAnsiTheme="majorEastAsia" w:hint="eastAsia"/>
                <w:sz w:val="22"/>
              </w:rPr>
              <w:t>を運用し、市町村等からの依頼に基づき、</w:t>
            </w:r>
            <w:r w:rsidRPr="00F6454C">
              <w:rPr>
                <w:rFonts w:asciiTheme="majorEastAsia" w:eastAsiaTheme="majorEastAsia" w:hAnsiTheme="majorEastAsia" w:hint="eastAsia"/>
                <w:sz w:val="22"/>
              </w:rPr>
              <w:t>通訳</w:t>
            </w:r>
            <w:r>
              <w:rPr>
                <w:rFonts w:asciiTheme="majorEastAsia" w:eastAsiaTheme="majorEastAsia" w:hAnsiTheme="majorEastAsia" w:hint="eastAsia"/>
                <w:sz w:val="22"/>
              </w:rPr>
              <w:t>者の派遣や</w:t>
            </w:r>
            <w:r w:rsidRPr="00F6454C">
              <w:rPr>
                <w:rFonts w:asciiTheme="majorEastAsia" w:eastAsiaTheme="majorEastAsia" w:hAnsiTheme="majorEastAsia" w:hint="eastAsia"/>
                <w:sz w:val="22"/>
              </w:rPr>
              <w:t>翻訳</w:t>
            </w:r>
            <w:r>
              <w:rPr>
                <w:rFonts w:asciiTheme="majorEastAsia" w:eastAsiaTheme="majorEastAsia" w:hAnsiTheme="majorEastAsia" w:hint="eastAsia"/>
                <w:sz w:val="22"/>
              </w:rPr>
              <w:t>を行っています。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また、ＯＦＩＸに</w:t>
            </w:r>
            <w:r w:rsidRPr="00F6454C">
              <w:rPr>
                <w:rFonts w:asciiTheme="majorEastAsia" w:eastAsiaTheme="majorEastAsia" w:hAnsiTheme="majorEastAsia" w:hint="eastAsia"/>
                <w:sz w:val="22"/>
              </w:rPr>
              <w:t>「ウクライナ</w:t>
            </w:r>
            <w:r>
              <w:rPr>
                <w:rFonts w:asciiTheme="majorEastAsia" w:eastAsiaTheme="majorEastAsia" w:hAnsiTheme="majorEastAsia" w:hint="eastAsia"/>
                <w:sz w:val="22"/>
              </w:rPr>
              <w:t>避難民ワンストップ相談窓口」を設置し、ウクライナ避難民からの生活等に関する相談に対応しています。</w:t>
            </w:r>
            <w:r w:rsidRPr="00795501">
              <w:rPr>
                <w:rFonts w:asciiTheme="majorEastAsia" w:eastAsiaTheme="majorEastAsia" w:hAnsiTheme="majorEastAsia" w:hint="eastAsia"/>
                <w:sz w:val="22"/>
              </w:rPr>
              <w:t>さらに、府営住宅の提供や就労支援も行っております。</w:t>
            </w:r>
          </w:p>
          <w:p w:rsidR="00BF3D8C" w:rsidRDefault="00BF3D8C" w:rsidP="00667020">
            <w:pPr>
              <w:rPr>
                <w:rFonts w:asciiTheme="majorEastAsia" w:eastAsiaTheme="majorEastAsia" w:hAnsiTheme="majorEastAsia"/>
                <w:sz w:val="22"/>
              </w:rPr>
            </w:pP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〈ウクライナ避難民への教育支援〉</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大阪府内の政令市立を除く、小学校、中学校および高等学校では、３月１日現在で公私合わせまして１３名の生徒を受け入れております。</w:t>
            </w:r>
          </w:p>
          <w:p w:rsidR="00BF3D8C" w:rsidRPr="00E07220" w:rsidRDefault="00BF3D8C" w:rsidP="00667020">
            <w:pPr>
              <w:ind w:firstLineChars="100" w:firstLine="220"/>
              <w:rPr>
                <w:rFonts w:asciiTheme="majorEastAsia" w:eastAsiaTheme="majorEastAsia" w:hAnsiTheme="majorEastAsia"/>
                <w:sz w:val="22"/>
                <w:shd w:val="pct15" w:color="auto" w:fill="FFFFFF"/>
              </w:rPr>
            </w:pPr>
            <w:r>
              <w:rPr>
                <w:rFonts w:asciiTheme="majorEastAsia" w:eastAsiaTheme="majorEastAsia" w:hAnsiTheme="majorEastAsia" w:hint="eastAsia"/>
                <w:sz w:val="22"/>
              </w:rPr>
              <w:t>生徒を受け入れた府立高等学校に対しては、生徒の指導を担当するための非常勤講師を配置するとともに、ウクライナからの避難民生徒が抱える悩みに対してアドバイスできるよう学習支援員や通訳者の派遣等の支援を行っているところです。</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また、市町村から小中学校での受け入れについての相談があった際には、府のウクライナ避難民受け入れ支援の総合政策の周知を行ったり、大阪市と連携し外国人児童生徒への初期支援として実施している共生支援拠点（プレクラス）を紹介しています。</w:t>
            </w:r>
          </w:p>
          <w:p w:rsidR="00BF3D8C" w:rsidRPr="00CB26E6" w:rsidRDefault="00BF3D8C" w:rsidP="00667020">
            <w:pPr>
              <w:rPr>
                <w:rFonts w:asciiTheme="majorEastAsia" w:eastAsiaTheme="majorEastAsia" w:hAnsiTheme="majorEastAsia"/>
                <w:sz w:val="22"/>
              </w:rPr>
            </w:pPr>
          </w:p>
        </w:tc>
      </w:tr>
    </w:tbl>
    <w:p w:rsidR="00BF3D8C" w:rsidRPr="003B30A0" w:rsidRDefault="00BF3D8C" w:rsidP="00BF3D8C">
      <w:pPr>
        <w:jc w:val="left"/>
        <w:rPr>
          <w:rFonts w:asciiTheme="majorEastAsia" w:eastAsiaTheme="majorEastAsia" w:hAnsiTheme="majorEastAsia"/>
        </w:rPr>
      </w:pP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8720" behindDoc="0" locked="0" layoutInCell="1" allowOverlap="1" wp14:anchorId="4F828540" wp14:editId="5D3EC8FB">
                <wp:simplePos x="0" y="0"/>
                <wp:positionH relativeFrom="margin">
                  <wp:posOffset>4238625</wp:posOffset>
                </wp:positionH>
                <wp:positionV relativeFrom="paragraph">
                  <wp:posOffset>-219710</wp:posOffset>
                </wp:positionV>
                <wp:extent cx="116205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資料２－３－９</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28540" id="テキスト ボックス 11" o:spid="_x0000_s1036" type="#_x0000_t202" style="position:absolute;left:0;text-align:left;margin-left:333.75pt;margin-top:-17.3pt;width:91.5pt;height:2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資料２－３－９</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朴委員からの質問及び回答①</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5A6E2E">
              <w:rPr>
                <w:rFonts w:asciiTheme="majorEastAsia" w:eastAsiaTheme="majorEastAsia" w:hAnsiTheme="majorEastAsia" w:hint="eastAsia"/>
                <w:sz w:val="22"/>
              </w:rPr>
              <w:t>「人権教育基本方針」「人権教育推進プラン」の具体化</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２０ページ、２１ページ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5A6E2E" w:rsidRDefault="00BF3D8C" w:rsidP="00667020">
            <w:pPr>
              <w:ind w:firstLineChars="100" w:firstLine="220"/>
              <w:rPr>
                <w:rFonts w:asciiTheme="majorEastAsia" w:eastAsiaTheme="majorEastAsia" w:hAnsiTheme="majorEastAsia"/>
                <w:sz w:val="22"/>
              </w:rPr>
            </w:pPr>
            <w:r w:rsidRPr="005A6E2E">
              <w:rPr>
                <w:rFonts w:asciiTheme="majorEastAsia" w:eastAsiaTheme="majorEastAsia" w:hAnsiTheme="majorEastAsia" w:hint="eastAsia"/>
                <w:sz w:val="22"/>
              </w:rPr>
              <w:t>「人権教育基本方針」の３番目に「府民一人一人が主体的に、学習活動を通じて、人権及び人権問題の理解と認識を深め、様々な文化、習慣、価値観等を持った人々が、それぞれのアイデンティティーを保ちながら豊かな社会生活を送ることができるよう、地域社会における人権教育・学習の充実・振興を図る。」と定められ、また、関連して、「実施状況」の資料では「本名指導の手引き」等を活用し、指針の趣旨の徹底を図っていると述べられていることは、朝鮮半島出身の在日３世としての自身の経験に照らして、エンパワーされるものであり、大阪府の人権教育の取組みに敬意を表したいと常々感じているところです。</w:t>
            </w:r>
          </w:p>
          <w:p w:rsidR="00BF3D8C" w:rsidRPr="00CD0C26" w:rsidRDefault="00BF3D8C" w:rsidP="00667020">
            <w:pPr>
              <w:ind w:firstLineChars="100" w:firstLine="220"/>
              <w:rPr>
                <w:rFonts w:asciiTheme="majorEastAsia" w:eastAsiaTheme="majorEastAsia" w:hAnsiTheme="majorEastAsia"/>
                <w:sz w:val="22"/>
              </w:rPr>
            </w:pPr>
            <w:r w:rsidRPr="005A6E2E">
              <w:rPr>
                <w:rFonts w:asciiTheme="majorEastAsia" w:eastAsiaTheme="majorEastAsia" w:hAnsiTheme="majorEastAsia" w:hint="eastAsia"/>
                <w:sz w:val="22"/>
              </w:rPr>
              <w:t>なぜアイデンティティーの大事な一部である自分の名前を名のれなかったり、アイデンティティーを肯定的に受けとめられない外国人府民が少なくないのか</w:t>
            </w:r>
            <w:r>
              <w:rPr>
                <w:rFonts w:asciiTheme="majorEastAsia" w:eastAsiaTheme="majorEastAsia" w:hAnsiTheme="majorEastAsia" w:hint="eastAsia"/>
                <w:sz w:val="22"/>
              </w:rPr>
              <w:t>－</w:t>
            </w:r>
            <w:r w:rsidRPr="005A6E2E">
              <w:rPr>
                <w:rFonts w:asciiTheme="majorEastAsia" w:eastAsiaTheme="majorEastAsia" w:hAnsiTheme="majorEastAsia" w:hint="eastAsia"/>
                <w:sz w:val="22"/>
              </w:rPr>
              <w:t>その多くは韓国・朝鮮籍の府民であろうと推察されますが</w:t>
            </w:r>
            <w:r>
              <w:rPr>
                <w:rFonts w:asciiTheme="majorEastAsia" w:eastAsiaTheme="majorEastAsia" w:hAnsiTheme="majorEastAsia" w:hint="eastAsia"/>
                <w:sz w:val="22"/>
              </w:rPr>
              <w:t>－</w:t>
            </w:r>
            <w:r w:rsidRPr="005A6E2E">
              <w:rPr>
                <w:rFonts w:asciiTheme="majorEastAsia" w:eastAsiaTheme="majorEastAsia" w:hAnsiTheme="majorEastAsia" w:hint="eastAsia"/>
                <w:sz w:val="22"/>
              </w:rPr>
              <w:t>、その背景について大阪府職員の方々は研修等を通じて理解しておられると思いますが、参考資料として、昨年度に引き続き、同じ質問をします。大阪府内の公立の小・中（夜間中学校を除く）・高校の主な国籍の外国籍児童・生徒の本名使用の現状はどのようなものでしょうか？</w:t>
            </w:r>
          </w:p>
        </w:tc>
      </w:tr>
      <w:tr w:rsidR="00BF3D8C" w:rsidTr="00667020">
        <w:trPr>
          <w:trHeight w:val="4018"/>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Pr="00E135B5" w:rsidRDefault="00BF3D8C" w:rsidP="00667020">
            <w:pPr>
              <w:ind w:firstLineChars="100" w:firstLine="210"/>
              <w:rPr>
                <w:rFonts w:asciiTheme="majorEastAsia" w:eastAsiaTheme="majorEastAsia" w:hAnsiTheme="majorEastAsia"/>
              </w:rPr>
            </w:pPr>
            <w:r>
              <w:rPr>
                <w:rFonts w:asciiTheme="majorEastAsia" w:eastAsiaTheme="majorEastAsia" w:hAnsiTheme="majorEastAsia" w:hint="eastAsia"/>
              </w:rPr>
              <w:t>令和４</w:t>
            </w:r>
            <w:r w:rsidRPr="00E135B5">
              <w:rPr>
                <w:rFonts w:asciiTheme="majorEastAsia" w:eastAsiaTheme="majorEastAsia" w:hAnsiTheme="majorEastAsia" w:hint="eastAsia"/>
              </w:rPr>
              <w:t>年度の市町村の小中学校（政令市は除く）及び府立高等</w:t>
            </w:r>
            <w:r>
              <w:rPr>
                <w:rFonts w:asciiTheme="majorEastAsia" w:eastAsiaTheme="majorEastAsia" w:hAnsiTheme="majorEastAsia" w:hint="eastAsia"/>
              </w:rPr>
              <w:t>学校で学んでいる外国人児童・生徒の本名使用率（児童・生徒の在籍数が多い上位３つの国・地域順）は、以下のとおりです</w:t>
            </w:r>
            <w:r w:rsidRPr="00E135B5">
              <w:rPr>
                <w:rFonts w:asciiTheme="majorEastAsia" w:eastAsiaTheme="majorEastAsia" w:hAnsiTheme="majorEastAsia" w:hint="eastAsia"/>
              </w:rPr>
              <w:t>。</w:t>
            </w:r>
          </w:p>
          <w:p w:rsidR="00BF3D8C" w:rsidRPr="00E135B5" w:rsidRDefault="00BF3D8C" w:rsidP="00667020">
            <w:pPr>
              <w:ind w:firstLineChars="3600" w:firstLine="7560"/>
              <w:jc w:val="left"/>
              <w:rPr>
                <w:rFonts w:asciiTheme="majorEastAsia" w:eastAsiaTheme="majorEastAsia" w:hAnsiTheme="majorEastAsia"/>
              </w:rPr>
            </w:pPr>
            <w:r w:rsidRPr="00E135B5">
              <w:rPr>
                <w:rFonts w:asciiTheme="majorEastAsia" w:eastAsiaTheme="majorEastAsia" w:hAnsiTheme="majorEastAsia" w:hint="eastAsia"/>
              </w:rPr>
              <w:t>（％）</w:t>
            </w:r>
          </w:p>
          <w:tbl>
            <w:tblPr>
              <w:tblStyle w:val="a7"/>
              <w:tblW w:w="7534" w:type="dxa"/>
              <w:tblInd w:w="279" w:type="dxa"/>
              <w:tblLook w:val="04A0" w:firstRow="1" w:lastRow="0" w:firstColumn="1" w:lastColumn="0" w:noHBand="0" w:noVBand="1"/>
            </w:tblPr>
            <w:tblGrid>
              <w:gridCol w:w="1723"/>
              <w:gridCol w:w="1204"/>
              <w:gridCol w:w="1205"/>
              <w:gridCol w:w="426"/>
              <w:gridCol w:w="1701"/>
              <w:gridCol w:w="1275"/>
            </w:tblGrid>
            <w:tr w:rsidR="00BF3D8C" w:rsidRPr="00E135B5" w:rsidTr="00667020">
              <w:tc>
                <w:tcPr>
                  <w:tcW w:w="1723" w:type="dxa"/>
                  <w:tcBorders>
                    <w:bottom w:val="double" w:sz="4" w:space="0" w:color="auto"/>
                    <w:right w:val="double" w:sz="4" w:space="0" w:color="auto"/>
                  </w:tcBorders>
                  <w:vAlign w:val="center"/>
                </w:tcPr>
                <w:p w:rsidR="00BF3D8C" w:rsidRPr="00E135B5" w:rsidRDefault="00BF3D8C" w:rsidP="00667020">
                  <w:pPr>
                    <w:jc w:val="center"/>
                    <w:rPr>
                      <w:rFonts w:asciiTheme="majorEastAsia" w:eastAsiaTheme="majorEastAsia" w:hAnsiTheme="majorEastAsia"/>
                    </w:rPr>
                  </w:pPr>
                  <w:r w:rsidRPr="00E135B5">
                    <w:rPr>
                      <w:rFonts w:asciiTheme="majorEastAsia" w:eastAsiaTheme="majorEastAsia" w:hAnsiTheme="majorEastAsia" w:hint="eastAsia"/>
                    </w:rPr>
                    <w:t>国籍</w:t>
                  </w:r>
                  <w:r>
                    <w:rPr>
                      <w:rFonts w:asciiTheme="majorEastAsia" w:eastAsiaTheme="majorEastAsia" w:hAnsiTheme="majorEastAsia" w:hint="eastAsia"/>
                    </w:rPr>
                    <w:t>・地域</w:t>
                  </w:r>
                </w:p>
              </w:tc>
              <w:tc>
                <w:tcPr>
                  <w:tcW w:w="1204" w:type="dxa"/>
                  <w:tcBorders>
                    <w:left w:val="double" w:sz="4" w:space="0" w:color="auto"/>
                    <w:bottom w:val="double" w:sz="4" w:space="0" w:color="auto"/>
                  </w:tcBorders>
                  <w:vAlign w:val="center"/>
                </w:tcPr>
                <w:p w:rsidR="00BF3D8C" w:rsidRPr="00E135B5" w:rsidRDefault="00BF3D8C" w:rsidP="00667020">
                  <w:pPr>
                    <w:jc w:val="center"/>
                    <w:rPr>
                      <w:rFonts w:asciiTheme="majorEastAsia" w:eastAsiaTheme="majorEastAsia" w:hAnsiTheme="majorEastAsia"/>
                    </w:rPr>
                  </w:pPr>
                  <w:r w:rsidRPr="00E135B5">
                    <w:rPr>
                      <w:rFonts w:asciiTheme="majorEastAsia" w:eastAsiaTheme="majorEastAsia" w:hAnsiTheme="majorEastAsia" w:hint="eastAsia"/>
                    </w:rPr>
                    <w:t>小学校</w:t>
                  </w:r>
                </w:p>
              </w:tc>
              <w:tc>
                <w:tcPr>
                  <w:tcW w:w="1205" w:type="dxa"/>
                  <w:tcBorders>
                    <w:bottom w:val="double" w:sz="4" w:space="0" w:color="auto"/>
                  </w:tcBorders>
                  <w:vAlign w:val="center"/>
                </w:tcPr>
                <w:p w:rsidR="00BF3D8C" w:rsidRPr="00E135B5" w:rsidRDefault="00BF3D8C" w:rsidP="00667020">
                  <w:pPr>
                    <w:jc w:val="center"/>
                    <w:rPr>
                      <w:rFonts w:asciiTheme="majorEastAsia" w:eastAsiaTheme="majorEastAsia" w:hAnsiTheme="majorEastAsia"/>
                      <w:sz w:val="22"/>
                    </w:rPr>
                  </w:pPr>
                  <w:r w:rsidRPr="00E135B5">
                    <w:rPr>
                      <w:rFonts w:asciiTheme="majorEastAsia" w:eastAsiaTheme="majorEastAsia" w:hAnsiTheme="majorEastAsia" w:hint="eastAsia"/>
                    </w:rPr>
                    <w:t>中学校</w:t>
                  </w:r>
                </w:p>
                <w:p w:rsidR="00BF3D8C" w:rsidRPr="00E135B5" w:rsidRDefault="00BF3D8C" w:rsidP="00667020">
                  <w:pPr>
                    <w:spacing w:line="200" w:lineRule="exact"/>
                    <w:jc w:val="center"/>
                    <w:rPr>
                      <w:rFonts w:asciiTheme="majorEastAsia" w:eastAsiaTheme="majorEastAsia" w:hAnsiTheme="majorEastAsia"/>
                      <w:sz w:val="16"/>
                      <w:szCs w:val="16"/>
                    </w:rPr>
                  </w:pPr>
                  <w:r w:rsidRPr="00E135B5">
                    <w:rPr>
                      <w:rFonts w:asciiTheme="majorEastAsia" w:eastAsiaTheme="majorEastAsia" w:hAnsiTheme="majorEastAsia" w:hint="eastAsia"/>
                      <w:sz w:val="16"/>
                      <w:szCs w:val="16"/>
                    </w:rPr>
                    <w:t>（夜間中学は</w:t>
                  </w:r>
                </w:p>
                <w:p w:rsidR="00BF3D8C" w:rsidRPr="00E135B5" w:rsidRDefault="00BF3D8C" w:rsidP="00667020">
                  <w:pPr>
                    <w:spacing w:line="200" w:lineRule="exact"/>
                    <w:jc w:val="center"/>
                    <w:rPr>
                      <w:rFonts w:asciiTheme="majorEastAsia" w:eastAsiaTheme="majorEastAsia" w:hAnsiTheme="majorEastAsia"/>
                    </w:rPr>
                  </w:pPr>
                  <w:r w:rsidRPr="00E135B5">
                    <w:rPr>
                      <w:rFonts w:asciiTheme="majorEastAsia" w:eastAsiaTheme="majorEastAsia" w:hAnsiTheme="majorEastAsia" w:hint="eastAsia"/>
                      <w:sz w:val="16"/>
                      <w:szCs w:val="16"/>
                    </w:rPr>
                    <w:t>含まれない）</w:t>
                  </w:r>
                </w:p>
              </w:tc>
              <w:tc>
                <w:tcPr>
                  <w:tcW w:w="426" w:type="dxa"/>
                  <w:tcBorders>
                    <w:top w:val="nil"/>
                    <w:bottom w:val="nil"/>
                  </w:tcBorders>
                  <w:vAlign w:val="center"/>
                </w:tcPr>
                <w:p w:rsidR="00BF3D8C" w:rsidRPr="00E135B5" w:rsidRDefault="00BF3D8C" w:rsidP="00667020">
                  <w:pPr>
                    <w:jc w:val="center"/>
                    <w:rPr>
                      <w:rFonts w:asciiTheme="majorEastAsia" w:eastAsiaTheme="majorEastAsia" w:hAnsiTheme="majorEastAsia"/>
                    </w:rPr>
                  </w:pPr>
                </w:p>
              </w:tc>
              <w:tc>
                <w:tcPr>
                  <w:tcW w:w="1701" w:type="dxa"/>
                  <w:tcBorders>
                    <w:bottom w:val="double" w:sz="4" w:space="0" w:color="auto"/>
                    <w:right w:val="double" w:sz="4" w:space="0" w:color="auto"/>
                  </w:tcBorders>
                  <w:vAlign w:val="center"/>
                </w:tcPr>
                <w:p w:rsidR="00BF3D8C" w:rsidRPr="00E135B5" w:rsidRDefault="00BF3D8C" w:rsidP="00667020">
                  <w:pPr>
                    <w:jc w:val="center"/>
                    <w:rPr>
                      <w:rFonts w:asciiTheme="majorEastAsia" w:eastAsiaTheme="majorEastAsia" w:hAnsiTheme="majorEastAsia"/>
                    </w:rPr>
                  </w:pPr>
                  <w:r w:rsidRPr="00E135B5">
                    <w:rPr>
                      <w:rFonts w:asciiTheme="majorEastAsia" w:eastAsiaTheme="majorEastAsia" w:hAnsiTheme="majorEastAsia" w:hint="eastAsia"/>
                    </w:rPr>
                    <w:t>国籍</w:t>
                  </w:r>
                  <w:r>
                    <w:rPr>
                      <w:rFonts w:asciiTheme="majorEastAsia" w:eastAsiaTheme="majorEastAsia" w:hAnsiTheme="majorEastAsia" w:hint="eastAsia"/>
                    </w:rPr>
                    <w:t>・地域</w:t>
                  </w:r>
                </w:p>
              </w:tc>
              <w:tc>
                <w:tcPr>
                  <w:tcW w:w="1275" w:type="dxa"/>
                  <w:tcBorders>
                    <w:left w:val="double" w:sz="4" w:space="0" w:color="auto"/>
                    <w:bottom w:val="double" w:sz="4" w:space="0" w:color="auto"/>
                  </w:tcBorders>
                  <w:vAlign w:val="center"/>
                </w:tcPr>
                <w:p w:rsidR="00BF3D8C" w:rsidRPr="00E135B5" w:rsidRDefault="00BF3D8C" w:rsidP="00667020">
                  <w:pPr>
                    <w:jc w:val="center"/>
                    <w:rPr>
                      <w:rFonts w:asciiTheme="majorEastAsia" w:eastAsiaTheme="majorEastAsia" w:hAnsiTheme="majorEastAsia"/>
                    </w:rPr>
                  </w:pPr>
                  <w:r w:rsidRPr="00E135B5">
                    <w:rPr>
                      <w:rFonts w:asciiTheme="majorEastAsia" w:eastAsiaTheme="majorEastAsia" w:hAnsiTheme="majorEastAsia" w:hint="eastAsia"/>
                    </w:rPr>
                    <w:t>高等学校</w:t>
                  </w:r>
                </w:p>
              </w:tc>
            </w:tr>
            <w:tr w:rsidR="00BF3D8C" w:rsidRPr="00B428B8" w:rsidTr="00667020">
              <w:tc>
                <w:tcPr>
                  <w:tcW w:w="1723" w:type="dxa"/>
                  <w:tcBorders>
                    <w:top w:val="double" w:sz="4" w:space="0" w:color="auto"/>
                    <w:right w:val="double" w:sz="4" w:space="0" w:color="auto"/>
                  </w:tcBorders>
                </w:tcPr>
                <w:p w:rsidR="00BF3D8C" w:rsidRPr="00E135B5" w:rsidRDefault="00BF3D8C" w:rsidP="00667020">
                  <w:pPr>
                    <w:jc w:val="left"/>
                    <w:rPr>
                      <w:rFonts w:asciiTheme="majorEastAsia" w:eastAsiaTheme="majorEastAsia" w:hAnsiTheme="majorEastAsia"/>
                    </w:rPr>
                  </w:pPr>
                  <w:r w:rsidRPr="00E135B5">
                    <w:rPr>
                      <w:rFonts w:asciiTheme="majorEastAsia" w:eastAsiaTheme="majorEastAsia" w:hAnsiTheme="majorEastAsia" w:hint="eastAsia"/>
                    </w:rPr>
                    <w:t>① 中国</w:t>
                  </w:r>
                </w:p>
              </w:tc>
              <w:tc>
                <w:tcPr>
                  <w:tcW w:w="1204" w:type="dxa"/>
                  <w:tcBorders>
                    <w:top w:val="double" w:sz="4" w:space="0" w:color="auto"/>
                    <w:left w:val="double" w:sz="4" w:space="0" w:color="auto"/>
                  </w:tcBorders>
                </w:tcPr>
                <w:p w:rsidR="00BF3D8C" w:rsidRPr="00E135B5" w:rsidRDefault="00BF3D8C" w:rsidP="00667020">
                  <w:pPr>
                    <w:jc w:val="center"/>
                    <w:rPr>
                      <w:rFonts w:asciiTheme="majorEastAsia" w:eastAsiaTheme="majorEastAsia" w:hAnsiTheme="majorEastAsia"/>
                    </w:rPr>
                  </w:pPr>
                  <w:r>
                    <w:rPr>
                      <w:rFonts w:asciiTheme="majorEastAsia" w:eastAsiaTheme="majorEastAsia" w:hAnsiTheme="majorEastAsia" w:hint="eastAsia"/>
                    </w:rPr>
                    <w:t>70.2</w:t>
                  </w:r>
                </w:p>
              </w:tc>
              <w:tc>
                <w:tcPr>
                  <w:tcW w:w="1205" w:type="dxa"/>
                  <w:tcBorders>
                    <w:top w:val="double" w:sz="4" w:space="0" w:color="auto"/>
                  </w:tcBorders>
                </w:tcPr>
                <w:p w:rsidR="00BF3D8C" w:rsidRPr="00E135B5" w:rsidRDefault="00BF3D8C" w:rsidP="00667020">
                  <w:pPr>
                    <w:jc w:val="center"/>
                    <w:rPr>
                      <w:rFonts w:asciiTheme="majorEastAsia" w:eastAsiaTheme="majorEastAsia" w:hAnsiTheme="majorEastAsia"/>
                    </w:rPr>
                  </w:pPr>
                  <w:r>
                    <w:rPr>
                      <w:rFonts w:asciiTheme="majorEastAsia" w:eastAsiaTheme="majorEastAsia" w:hAnsiTheme="majorEastAsia" w:hint="eastAsia"/>
                    </w:rPr>
                    <w:t>55.1</w:t>
                  </w:r>
                </w:p>
              </w:tc>
              <w:tc>
                <w:tcPr>
                  <w:tcW w:w="426" w:type="dxa"/>
                  <w:tcBorders>
                    <w:top w:val="nil"/>
                    <w:bottom w:val="nil"/>
                  </w:tcBorders>
                </w:tcPr>
                <w:p w:rsidR="00BF3D8C" w:rsidRPr="00B428B8" w:rsidRDefault="00BF3D8C" w:rsidP="00667020">
                  <w:pPr>
                    <w:jc w:val="center"/>
                    <w:rPr>
                      <w:rFonts w:asciiTheme="majorEastAsia" w:eastAsiaTheme="majorEastAsia" w:hAnsiTheme="majorEastAsia"/>
                      <w:color w:val="FF0000"/>
                    </w:rPr>
                  </w:pPr>
                </w:p>
              </w:tc>
              <w:tc>
                <w:tcPr>
                  <w:tcW w:w="1701" w:type="dxa"/>
                  <w:tcBorders>
                    <w:top w:val="double" w:sz="4" w:space="0" w:color="auto"/>
                    <w:right w:val="double" w:sz="4" w:space="0" w:color="auto"/>
                  </w:tcBorders>
                  <w:vAlign w:val="center"/>
                </w:tcPr>
                <w:p w:rsidR="00BF3D8C" w:rsidRPr="00A05843" w:rsidRDefault="00BF3D8C" w:rsidP="0066702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①中国</w:t>
                  </w:r>
                </w:p>
              </w:tc>
              <w:tc>
                <w:tcPr>
                  <w:tcW w:w="1275" w:type="dxa"/>
                  <w:tcBorders>
                    <w:top w:val="double" w:sz="4" w:space="0" w:color="auto"/>
                    <w:left w:val="double" w:sz="4" w:space="0" w:color="auto"/>
                  </w:tcBorders>
                  <w:vAlign w:val="center"/>
                </w:tcPr>
                <w:p w:rsidR="00BF3D8C" w:rsidRPr="00FB4EEC" w:rsidRDefault="00BF3D8C" w:rsidP="00667020">
                  <w:pPr>
                    <w:jc w:val="center"/>
                    <w:rPr>
                      <w:rFonts w:ascii="ＭＳ Ｐゴシック" w:eastAsia="ＭＳ Ｐゴシック" w:hAnsi="ＭＳ Ｐゴシック" w:cs="ＭＳ Ｐゴシック"/>
                      <w:kern w:val="0"/>
                    </w:rPr>
                  </w:pPr>
                  <w:r w:rsidRPr="00FB4EEC">
                    <w:rPr>
                      <w:rFonts w:asciiTheme="majorEastAsia" w:eastAsiaTheme="majorEastAsia" w:hAnsiTheme="majorEastAsia" w:hint="eastAsia"/>
                    </w:rPr>
                    <w:t>61</w:t>
                  </w:r>
                  <w:r w:rsidRPr="00FB4EEC">
                    <w:rPr>
                      <w:rFonts w:ascii="ＭＳ Ｐゴシック" w:eastAsia="ＭＳ Ｐゴシック" w:hAnsi="ＭＳ Ｐゴシック" w:cs="ＭＳ Ｐゴシック" w:hint="eastAsia"/>
                      <w:kern w:val="0"/>
                    </w:rPr>
                    <w:t>.</w:t>
                  </w:r>
                  <w:r w:rsidRPr="00FB4EEC">
                    <w:rPr>
                      <w:rFonts w:asciiTheme="majorEastAsia" w:eastAsiaTheme="majorEastAsia" w:hAnsiTheme="majorEastAsia" w:hint="eastAsia"/>
                    </w:rPr>
                    <w:t>3</w:t>
                  </w:r>
                </w:p>
              </w:tc>
            </w:tr>
            <w:tr w:rsidR="00BF3D8C" w:rsidRPr="00B428B8" w:rsidTr="00667020">
              <w:tc>
                <w:tcPr>
                  <w:tcW w:w="1723" w:type="dxa"/>
                  <w:tcBorders>
                    <w:right w:val="double" w:sz="4" w:space="0" w:color="auto"/>
                  </w:tcBorders>
                </w:tcPr>
                <w:p w:rsidR="00BF3D8C" w:rsidRPr="00E135B5" w:rsidRDefault="00BF3D8C" w:rsidP="00667020">
                  <w:pPr>
                    <w:jc w:val="left"/>
                    <w:rPr>
                      <w:rFonts w:asciiTheme="majorEastAsia" w:eastAsiaTheme="majorEastAsia" w:hAnsiTheme="majorEastAsia"/>
                    </w:rPr>
                  </w:pPr>
                  <w:r>
                    <w:rPr>
                      <w:rFonts w:asciiTheme="majorEastAsia" w:eastAsiaTheme="majorEastAsia" w:hAnsiTheme="majorEastAsia" w:hint="eastAsia"/>
                    </w:rPr>
                    <w:t>②</w:t>
                  </w:r>
                  <w:r w:rsidRPr="00E135B5">
                    <w:rPr>
                      <w:rFonts w:asciiTheme="majorEastAsia" w:eastAsiaTheme="majorEastAsia" w:hAnsiTheme="majorEastAsia" w:hint="eastAsia"/>
                    </w:rPr>
                    <w:t xml:space="preserve"> ベトナム</w:t>
                  </w:r>
                </w:p>
              </w:tc>
              <w:tc>
                <w:tcPr>
                  <w:tcW w:w="1204" w:type="dxa"/>
                  <w:tcBorders>
                    <w:left w:val="double" w:sz="4" w:space="0" w:color="auto"/>
                  </w:tcBorders>
                </w:tcPr>
                <w:p w:rsidR="00BF3D8C" w:rsidRPr="00E135B5" w:rsidRDefault="00BF3D8C" w:rsidP="00667020">
                  <w:pPr>
                    <w:jc w:val="center"/>
                    <w:rPr>
                      <w:rFonts w:asciiTheme="majorEastAsia" w:eastAsiaTheme="majorEastAsia" w:hAnsiTheme="majorEastAsia"/>
                    </w:rPr>
                  </w:pPr>
                  <w:r>
                    <w:rPr>
                      <w:rFonts w:asciiTheme="majorEastAsia" w:eastAsiaTheme="majorEastAsia" w:hAnsiTheme="majorEastAsia" w:hint="eastAsia"/>
                    </w:rPr>
                    <w:t>87.4</w:t>
                  </w:r>
                </w:p>
              </w:tc>
              <w:tc>
                <w:tcPr>
                  <w:tcW w:w="1205" w:type="dxa"/>
                </w:tcPr>
                <w:p w:rsidR="00BF3D8C" w:rsidRPr="00E135B5" w:rsidRDefault="00BF3D8C" w:rsidP="00667020">
                  <w:pPr>
                    <w:jc w:val="center"/>
                    <w:rPr>
                      <w:rFonts w:asciiTheme="majorEastAsia" w:eastAsiaTheme="majorEastAsia" w:hAnsiTheme="majorEastAsia"/>
                    </w:rPr>
                  </w:pPr>
                  <w:r>
                    <w:rPr>
                      <w:rFonts w:asciiTheme="majorEastAsia" w:eastAsiaTheme="majorEastAsia" w:hAnsiTheme="majorEastAsia" w:hint="eastAsia"/>
                    </w:rPr>
                    <w:t>78.3</w:t>
                  </w:r>
                </w:p>
              </w:tc>
              <w:tc>
                <w:tcPr>
                  <w:tcW w:w="426" w:type="dxa"/>
                  <w:tcBorders>
                    <w:top w:val="nil"/>
                    <w:bottom w:val="nil"/>
                  </w:tcBorders>
                </w:tcPr>
                <w:p w:rsidR="00BF3D8C" w:rsidRPr="00B428B8" w:rsidRDefault="00BF3D8C" w:rsidP="00667020">
                  <w:pPr>
                    <w:jc w:val="center"/>
                    <w:rPr>
                      <w:rFonts w:asciiTheme="majorEastAsia" w:eastAsiaTheme="majorEastAsia" w:hAnsiTheme="majorEastAsia"/>
                      <w:color w:val="FF0000"/>
                    </w:rPr>
                  </w:pPr>
                </w:p>
              </w:tc>
              <w:tc>
                <w:tcPr>
                  <w:tcW w:w="1701" w:type="dxa"/>
                  <w:tcBorders>
                    <w:right w:val="double" w:sz="4" w:space="0" w:color="auto"/>
                  </w:tcBorders>
                  <w:vAlign w:val="center"/>
                </w:tcPr>
                <w:p w:rsidR="00BF3D8C" w:rsidRPr="00A05843" w:rsidRDefault="00BF3D8C" w:rsidP="0066702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②韓国・朝鮮</w:t>
                  </w:r>
                </w:p>
              </w:tc>
              <w:tc>
                <w:tcPr>
                  <w:tcW w:w="1275" w:type="dxa"/>
                  <w:tcBorders>
                    <w:left w:val="double" w:sz="4" w:space="0" w:color="auto"/>
                  </w:tcBorders>
                  <w:vAlign w:val="center"/>
                </w:tcPr>
                <w:p w:rsidR="00BF3D8C" w:rsidRPr="00FB4EEC" w:rsidRDefault="00BF3D8C" w:rsidP="00667020">
                  <w:pPr>
                    <w:jc w:val="center"/>
                    <w:rPr>
                      <w:rFonts w:ascii="ＭＳ Ｐゴシック" w:eastAsia="ＭＳ Ｐゴシック" w:hAnsi="ＭＳ Ｐゴシック" w:cs="ＭＳ Ｐゴシック"/>
                      <w:kern w:val="0"/>
                    </w:rPr>
                  </w:pPr>
                  <w:r w:rsidRPr="00FB4EEC">
                    <w:rPr>
                      <w:rFonts w:asciiTheme="majorEastAsia" w:eastAsiaTheme="majorEastAsia" w:hAnsiTheme="majorEastAsia" w:hint="eastAsia"/>
                    </w:rPr>
                    <w:t>34.7</w:t>
                  </w:r>
                </w:p>
              </w:tc>
            </w:tr>
            <w:tr w:rsidR="00BF3D8C" w:rsidRPr="00B428B8" w:rsidTr="00667020">
              <w:tc>
                <w:tcPr>
                  <w:tcW w:w="1723" w:type="dxa"/>
                  <w:tcBorders>
                    <w:bottom w:val="single" w:sz="12" w:space="0" w:color="auto"/>
                    <w:right w:val="double" w:sz="4" w:space="0" w:color="auto"/>
                  </w:tcBorders>
                </w:tcPr>
                <w:p w:rsidR="00BF3D8C" w:rsidRPr="00E135B5" w:rsidRDefault="00BF3D8C" w:rsidP="00667020">
                  <w:pPr>
                    <w:jc w:val="left"/>
                    <w:rPr>
                      <w:rFonts w:asciiTheme="majorEastAsia" w:eastAsiaTheme="majorEastAsia" w:hAnsiTheme="majorEastAsia"/>
                    </w:rPr>
                  </w:pPr>
                  <w:r>
                    <w:rPr>
                      <w:rFonts w:asciiTheme="majorEastAsia" w:eastAsiaTheme="majorEastAsia" w:hAnsiTheme="majorEastAsia" w:hint="eastAsia"/>
                    </w:rPr>
                    <w:t>③</w:t>
                  </w:r>
                  <w:r w:rsidRPr="00E135B5">
                    <w:rPr>
                      <w:rFonts w:asciiTheme="majorEastAsia" w:eastAsiaTheme="majorEastAsia" w:hAnsiTheme="majorEastAsia" w:hint="eastAsia"/>
                    </w:rPr>
                    <w:t xml:space="preserve"> 韓国・朝鮮</w:t>
                  </w:r>
                </w:p>
              </w:tc>
              <w:tc>
                <w:tcPr>
                  <w:tcW w:w="1204" w:type="dxa"/>
                  <w:tcBorders>
                    <w:left w:val="double" w:sz="4" w:space="0" w:color="auto"/>
                    <w:bottom w:val="single" w:sz="12" w:space="0" w:color="auto"/>
                  </w:tcBorders>
                </w:tcPr>
                <w:p w:rsidR="00BF3D8C" w:rsidRPr="00E135B5" w:rsidRDefault="00BF3D8C" w:rsidP="00667020">
                  <w:pPr>
                    <w:jc w:val="center"/>
                    <w:rPr>
                      <w:rFonts w:asciiTheme="majorEastAsia" w:eastAsiaTheme="majorEastAsia" w:hAnsiTheme="majorEastAsia"/>
                    </w:rPr>
                  </w:pPr>
                  <w:r>
                    <w:rPr>
                      <w:rFonts w:asciiTheme="majorEastAsia" w:eastAsiaTheme="majorEastAsia" w:hAnsiTheme="majorEastAsia" w:hint="eastAsia"/>
                    </w:rPr>
                    <w:t>39.2</w:t>
                  </w:r>
                </w:p>
              </w:tc>
              <w:tc>
                <w:tcPr>
                  <w:tcW w:w="1205" w:type="dxa"/>
                  <w:tcBorders>
                    <w:bottom w:val="single" w:sz="12" w:space="0" w:color="auto"/>
                  </w:tcBorders>
                </w:tcPr>
                <w:p w:rsidR="00BF3D8C" w:rsidRPr="00E135B5" w:rsidRDefault="00BF3D8C" w:rsidP="00667020">
                  <w:pPr>
                    <w:jc w:val="center"/>
                    <w:rPr>
                      <w:rFonts w:asciiTheme="majorEastAsia" w:eastAsiaTheme="majorEastAsia" w:hAnsiTheme="majorEastAsia"/>
                    </w:rPr>
                  </w:pPr>
                  <w:r>
                    <w:rPr>
                      <w:rFonts w:asciiTheme="majorEastAsia" w:eastAsiaTheme="majorEastAsia" w:hAnsiTheme="majorEastAsia" w:hint="eastAsia"/>
                    </w:rPr>
                    <w:t>29.1</w:t>
                  </w:r>
                </w:p>
              </w:tc>
              <w:tc>
                <w:tcPr>
                  <w:tcW w:w="426" w:type="dxa"/>
                  <w:tcBorders>
                    <w:top w:val="nil"/>
                    <w:bottom w:val="nil"/>
                  </w:tcBorders>
                </w:tcPr>
                <w:p w:rsidR="00BF3D8C" w:rsidRPr="00B428B8" w:rsidRDefault="00BF3D8C" w:rsidP="00667020">
                  <w:pPr>
                    <w:jc w:val="center"/>
                    <w:rPr>
                      <w:rFonts w:asciiTheme="majorEastAsia" w:eastAsiaTheme="majorEastAsia" w:hAnsiTheme="majorEastAsia"/>
                      <w:color w:val="FF0000"/>
                    </w:rPr>
                  </w:pPr>
                </w:p>
              </w:tc>
              <w:tc>
                <w:tcPr>
                  <w:tcW w:w="1701" w:type="dxa"/>
                  <w:tcBorders>
                    <w:bottom w:val="single" w:sz="12" w:space="0" w:color="auto"/>
                    <w:right w:val="double" w:sz="4" w:space="0" w:color="auto"/>
                  </w:tcBorders>
                  <w:vAlign w:val="center"/>
                </w:tcPr>
                <w:p w:rsidR="00BF3D8C" w:rsidRPr="00A05843" w:rsidRDefault="00BF3D8C" w:rsidP="0066702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③フィリピン</w:t>
                  </w:r>
                </w:p>
              </w:tc>
              <w:tc>
                <w:tcPr>
                  <w:tcW w:w="1275" w:type="dxa"/>
                  <w:tcBorders>
                    <w:left w:val="double" w:sz="4" w:space="0" w:color="auto"/>
                    <w:bottom w:val="single" w:sz="12" w:space="0" w:color="auto"/>
                  </w:tcBorders>
                  <w:vAlign w:val="center"/>
                </w:tcPr>
                <w:p w:rsidR="00BF3D8C" w:rsidRPr="00FB4EEC" w:rsidRDefault="00BF3D8C" w:rsidP="00667020">
                  <w:pPr>
                    <w:jc w:val="center"/>
                    <w:rPr>
                      <w:rFonts w:ascii="ＭＳ Ｐゴシック" w:eastAsia="ＭＳ Ｐゴシック" w:hAnsi="ＭＳ Ｐゴシック" w:cs="ＭＳ Ｐゴシック"/>
                      <w:kern w:val="0"/>
                    </w:rPr>
                  </w:pPr>
                  <w:r w:rsidRPr="00FB4EEC">
                    <w:rPr>
                      <w:rFonts w:asciiTheme="majorEastAsia" w:eastAsiaTheme="majorEastAsia" w:hAnsiTheme="majorEastAsia" w:hint="eastAsia"/>
                    </w:rPr>
                    <w:t>70.3</w:t>
                  </w:r>
                </w:p>
              </w:tc>
            </w:tr>
            <w:tr w:rsidR="00BF3D8C" w:rsidRPr="00B428B8" w:rsidTr="00667020">
              <w:tc>
                <w:tcPr>
                  <w:tcW w:w="1723" w:type="dxa"/>
                  <w:tcBorders>
                    <w:top w:val="single" w:sz="12" w:space="0" w:color="auto"/>
                    <w:right w:val="double" w:sz="4" w:space="0" w:color="auto"/>
                  </w:tcBorders>
                </w:tcPr>
                <w:p w:rsidR="00BF3D8C" w:rsidRPr="00E135B5" w:rsidRDefault="00BF3D8C" w:rsidP="00667020">
                  <w:pPr>
                    <w:jc w:val="center"/>
                    <w:rPr>
                      <w:rFonts w:asciiTheme="majorEastAsia" w:eastAsiaTheme="majorEastAsia" w:hAnsiTheme="majorEastAsia"/>
                    </w:rPr>
                  </w:pPr>
                  <w:r w:rsidRPr="00E135B5">
                    <w:rPr>
                      <w:rFonts w:asciiTheme="majorEastAsia" w:eastAsiaTheme="majorEastAsia" w:hAnsiTheme="majorEastAsia" w:hint="eastAsia"/>
                    </w:rPr>
                    <w:t>外国籍全体</w:t>
                  </w:r>
                </w:p>
              </w:tc>
              <w:tc>
                <w:tcPr>
                  <w:tcW w:w="1204" w:type="dxa"/>
                  <w:tcBorders>
                    <w:top w:val="single" w:sz="12" w:space="0" w:color="auto"/>
                    <w:left w:val="double" w:sz="4" w:space="0" w:color="auto"/>
                  </w:tcBorders>
                </w:tcPr>
                <w:p w:rsidR="00BF3D8C" w:rsidRPr="00E135B5" w:rsidRDefault="00BF3D8C" w:rsidP="00667020">
                  <w:pPr>
                    <w:jc w:val="center"/>
                    <w:rPr>
                      <w:rFonts w:asciiTheme="majorEastAsia" w:eastAsiaTheme="majorEastAsia" w:hAnsiTheme="majorEastAsia"/>
                    </w:rPr>
                  </w:pPr>
                  <w:r>
                    <w:rPr>
                      <w:rFonts w:asciiTheme="majorEastAsia" w:eastAsiaTheme="majorEastAsia" w:hAnsiTheme="majorEastAsia" w:hint="eastAsia"/>
                    </w:rPr>
                    <w:t>73.9</w:t>
                  </w:r>
                </w:p>
              </w:tc>
              <w:tc>
                <w:tcPr>
                  <w:tcW w:w="1205" w:type="dxa"/>
                  <w:tcBorders>
                    <w:top w:val="single" w:sz="12" w:space="0" w:color="auto"/>
                  </w:tcBorders>
                </w:tcPr>
                <w:p w:rsidR="00BF3D8C" w:rsidRPr="00E135B5" w:rsidRDefault="00BF3D8C" w:rsidP="00667020">
                  <w:pPr>
                    <w:jc w:val="center"/>
                    <w:rPr>
                      <w:rFonts w:asciiTheme="majorEastAsia" w:eastAsiaTheme="majorEastAsia" w:hAnsiTheme="majorEastAsia"/>
                    </w:rPr>
                  </w:pPr>
                  <w:r>
                    <w:rPr>
                      <w:rFonts w:asciiTheme="majorEastAsia" w:eastAsiaTheme="majorEastAsia" w:hAnsiTheme="majorEastAsia" w:hint="eastAsia"/>
                    </w:rPr>
                    <w:t>59.1</w:t>
                  </w:r>
                </w:p>
              </w:tc>
              <w:tc>
                <w:tcPr>
                  <w:tcW w:w="426" w:type="dxa"/>
                  <w:tcBorders>
                    <w:top w:val="nil"/>
                    <w:bottom w:val="nil"/>
                  </w:tcBorders>
                </w:tcPr>
                <w:p w:rsidR="00BF3D8C" w:rsidRPr="00B428B8" w:rsidRDefault="00BF3D8C" w:rsidP="00667020">
                  <w:pPr>
                    <w:jc w:val="center"/>
                    <w:rPr>
                      <w:rFonts w:asciiTheme="majorEastAsia" w:eastAsiaTheme="majorEastAsia" w:hAnsiTheme="majorEastAsia"/>
                      <w:color w:val="FF0000"/>
                    </w:rPr>
                  </w:pPr>
                </w:p>
              </w:tc>
              <w:tc>
                <w:tcPr>
                  <w:tcW w:w="1701" w:type="dxa"/>
                  <w:tcBorders>
                    <w:top w:val="single" w:sz="12" w:space="0" w:color="auto"/>
                    <w:right w:val="double" w:sz="4" w:space="0" w:color="auto"/>
                  </w:tcBorders>
                  <w:vAlign w:val="center"/>
                </w:tcPr>
                <w:p w:rsidR="00BF3D8C" w:rsidRPr="00A05843" w:rsidRDefault="00BF3D8C" w:rsidP="0066702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外国籍全体</w:t>
                  </w:r>
                </w:p>
              </w:tc>
              <w:tc>
                <w:tcPr>
                  <w:tcW w:w="1275" w:type="dxa"/>
                  <w:tcBorders>
                    <w:top w:val="single" w:sz="12" w:space="0" w:color="auto"/>
                    <w:left w:val="double" w:sz="4" w:space="0" w:color="auto"/>
                  </w:tcBorders>
                  <w:vAlign w:val="center"/>
                </w:tcPr>
                <w:p w:rsidR="00BF3D8C" w:rsidRPr="00FB4EEC" w:rsidRDefault="00BF3D8C" w:rsidP="00667020">
                  <w:pPr>
                    <w:jc w:val="center"/>
                    <w:rPr>
                      <w:rFonts w:ascii="ＭＳ Ｐゴシック" w:eastAsia="ＭＳ Ｐゴシック" w:hAnsi="ＭＳ Ｐゴシック" w:cs="ＭＳ Ｐゴシック"/>
                      <w:kern w:val="0"/>
                    </w:rPr>
                  </w:pPr>
                  <w:r w:rsidRPr="00FB4EEC">
                    <w:rPr>
                      <w:rFonts w:asciiTheme="majorEastAsia" w:eastAsiaTheme="majorEastAsia" w:hAnsiTheme="majorEastAsia" w:hint="eastAsia"/>
                    </w:rPr>
                    <w:t>58.5</w:t>
                  </w:r>
                </w:p>
              </w:tc>
            </w:tr>
          </w:tbl>
          <w:p w:rsidR="00BF3D8C" w:rsidRPr="00E135B5" w:rsidRDefault="00BF3D8C" w:rsidP="00667020">
            <w:pPr>
              <w:ind w:firstLineChars="200" w:firstLine="420"/>
              <w:rPr>
                <w:rFonts w:asciiTheme="majorEastAsia" w:eastAsiaTheme="majorEastAsia" w:hAnsiTheme="majorEastAsia"/>
              </w:rPr>
            </w:pPr>
            <w:r w:rsidRPr="00E135B5">
              <w:rPr>
                <w:rFonts w:asciiTheme="majorEastAsia" w:eastAsiaTheme="majorEastAsia" w:hAnsiTheme="majorEastAsia" w:hint="eastAsia"/>
              </w:rPr>
              <w:t>※　小・中学校は、市町村からのヒアリングによる。</w:t>
            </w:r>
          </w:p>
          <w:p w:rsidR="00BF3D8C" w:rsidRPr="00E135B5" w:rsidRDefault="00BF3D8C" w:rsidP="00667020">
            <w:pPr>
              <w:ind w:firstLineChars="200" w:firstLine="420"/>
              <w:rPr>
                <w:rFonts w:asciiTheme="majorEastAsia" w:eastAsiaTheme="majorEastAsia" w:hAnsiTheme="majorEastAsia"/>
              </w:rPr>
            </w:pPr>
            <w:r w:rsidRPr="00E135B5">
              <w:rPr>
                <w:rFonts w:asciiTheme="majorEastAsia" w:eastAsiaTheme="majorEastAsia" w:hAnsiTheme="majorEastAsia" w:hint="eastAsia"/>
              </w:rPr>
              <w:t>※　中学校夜間学級の本名使用率については把握していない。</w:t>
            </w:r>
          </w:p>
          <w:p w:rsidR="00BF3D8C" w:rsidRPr="00E135B5" w:rsidRDefault="00BF3D8C" w:rsidP="00667020">
            <w:pPr>
              <w:ind w:firstLineChars="200" w:firstLine="420"/>
              <w:rPr>
                <w:rFonts w:asciiTheme="majorEastAsia" w:eastAsiaTheme="majorEastAsia" w:hAnsiTheme="majorEastAsia"/>
              </w:rPr>
            </w:pPr>
            <w:r w:rsidRPr="00E135B5">
              <w:rPr>
                <w:rFonts w:asciiTheme="majorEastAsia" w:eastAsiaTheme="majorEastAsia" w:hAnsiTheme="majorEastAsia" w:hint="eastAsia"/>
              </w:rPr>
              <w:t>※　高等学校については、全日制課程、定時制課程及び通信制課程を合わせた値。</w:t>
            </w:r>
          </w:p>
          <w:p w:rsidR="00BF3D8C" w:rsidRPr="003C1727" w:rsidRDefault="00BF3D8C" w:rsidP="00667020">
            <w:pPr>
              <w:rPr>
                <w:rFonts w:asciiTheme="majorEastAsia" w:eastAsiaTheme="majorEastAsia" w:hAnsiTheme="majorEastAsia"/>
                <w:sz w:val="22"/>
              </w:rPr>
            </w:pPr>
          </w:p>
        </w:tc>
      </w:tr>
    </w:tbl>
    <w:p w:rsidR="00BF3D8C" w:rsidRDefault="00BF3D8C" w:rsidP="00BF3D8C">
      <w:pPr>
        <w:jc w:val="left"/>
        <w:rPr>
          <w:rFonts w:asciiTheme="majorEastAsia" w:eastAsiaTheme="majorEastAsia" w:hAnsiTheme="majorEastAsia"/>
        </w:rPr>
      </w:pPr>
    </w:p>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9744" behindDoc="0" locked="0" layoutInCell="1" allowOverlap="1" wp14:anchorId="4CB13221" wp14:editId="44DCF9E0">
                <wp:simplePos x="0" y="0"/>
                <wp:positionH relativeFrom="margin">
                  <wp:posOffset>4120515</wp:posOffset>
                </wp:positionH>
                <wp:positionV relativeFrom="paragraph">
                  <wp:posOffset>-195580</wp:posOffset>
                </wp:positionV>
                <wp:extent cx="1276350" cy="314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2763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資料２－３－１０</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13221" id="テキスト ボックス 12" o:spid="_x0000_s1037" type="#_x0000_t202" style="position:absolute;left:0;text-align:left;margin-left:324.45pt;margin-top:-15.4pt;width:100.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資料２－３－１０</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朴委員からの質問及び回答②</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D805EF">
              <w:rPr>
                <w:rFonts w:asciiTheme="majorEastAsia" w:eastAsiaTheme="majorEastAsia" w:hAnsiTheme="majorEastAsia" w:hint="eastAsia"/>
                <w:sz w:val="22"/>
              </w:rPr>
              <w:t>公立学校への外国人子女の受入れ体制の整備</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２１ページ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D805EF">
              <w:rPr>
                <w:rFonts w:asciiTheme="majorEastAsia" w:eastAsiaTheme="majorEastAsia" w:hAnsiTheme="majorEastAsia" w:hint="eastAsia"/>
                <w:sz w:val="22"/>
              </w:rPr>
              <w:t>実施状況の資料では 「すべての外国籍の児童・生徒の就学機会が適切に保障されるよう、就学案内の徹底</w:t>
            </w:r>
            <w:r>
              <w:rPr>
                <w:rFonts w:asciiTheme="majorEastAsia" w:eastAsiaTheme="majorEastAsia" w:hAnsiTheme="majorEastAsia" w:hint="eastAsia"/>
                <w:sz w:val="22"/>
              </w:rPr>
              <w:t>や保護者への情報提供の実施など…（中略）…就学状況を把握するよう</w:t>
            </w:r>
            <w:r w:rsidRPr="00D805EF">
              <w:rPr>
                <w:rFonts w:asciiTheme="majorEastAsia" w:eastAsiaTheme="majorEastAsia" w:hAnsiTheme="majorEastAsia" w:hint="eastAsia"/>
                <w:sz w:val="22"/>
              </w:rPr>
              <w:t>各市町村教育委員会に指導・助言している。）」とありますが、文科省の令和</w:t>
            </w:r>
            <w:r>
              <w:rPr>
                <w:rFonts w:asciiTheme="majorEastAsia" w:eastAsiaTheme="majorEastAsia" w:hAnsiTheme="majorEastAsia" w:hint="eastAsia"/>
                <w:sz w:val="22"/>
              </w:rPr>
              <w:t>４</w:t>
            </w:r>
            <w:r w:rsidRPr="00D805EF">
              <w:rPr>
                <w:rFonts w:asciiTheme="majorEastAsia" w:eastAsiaTheme="majorEastAsia" w:hAnsiTheme="majorEastAsia" w:hint="eastAsia"/>
                <w:sz w:val="22"/>
              </w:rPr>
              <w:t>（</w:t>
            </w:r>
            <w:r>
              <w:rPr>
                <w:rFonts w:asciiTheme="majorEastAsia" w:eastAsiaTheme="majorEastAsia" w:hAnsiTheme="majorEastAsia" w:hint="eastAsia"/>
                <w:sz w:val="22"/>
              </w:rPr>
              <w:t>２０２２</w:t>
            </w:r>
            <w:r w:rsidRPr="00D805EF">
              <w:rPr>
                <w:rFonts w:asciiTheme="majorEastAsia" w:eastAsiaTheme="majorEastAsia" w:hAnsiTheme="majorEastAsia" w:hint="eastAsia"/>
                <w:sz w:val="22"/>
              </w:rPr>
              <w:t>）年３月がまとめた「外国人の子供の就学状況等調査結果について」の「学齢相当の外国人の子供の就学状況の把握状況」（文科省の報告書</w:t>
            </w:r>
            <w:r>
              <w:rPr>
                <w:rFonts w:asciiTheme="majorEastAsia" w:eastAsiaTheme="majorEastAsia" w:hAnsiTheme="majorEastAsia" w:hint="eastAsia"/>
                <w:sz w:val="22"/>
              </w:rPr>
              <w:t>１３ページ</w:t>
            </w:r>
            <w:r w:rsidRPr="00D805EF">
              <w:rPr>
                <w:rFonts w:asciiTheme="majorEastAsia" w:eastAsiaTheme="majorEastAsia" w:hAnsiTheme="majorEastAsia" w:hint="eastAsia"/>
                <w:sz w:val="22"/>
              </w:rPr>
              <w:t>）を見ると大阪府は、合計数９,１８０人中１,１５４人が「就学状況把握できず」となっています。これは、他の都道府県や政令指定都市の状況と比較しても、「把握できず」の割合も人数も多い自治体の一つとなっています。施策として掲げていることがうまく達成できていない原因はどこにあると分析されていますか？</w:t>
            </w:r>
          </w:p>
        </w:tc>
      </w:tr>
      <w:tr w:rsidR="00BF3D8C" w:rsidTr="00667020">
        <w:trPr>
          <w:trHeight w:val="4018"/>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すべての市町村において、小学校への新入学の際に就学案内を送付し、公立義務教育学校への意思を確認しているものの、本人や保護者に就学の意思がない場合に返信を求めていない市町村があり、それが「就学状況把握できず」となる要因の一つと考えてい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大阪府教育庁としましても、毎年度実施する「学事関係事務担当者会」の場などを活用し、外国人の子どもに対しても就学機会を確保することの重要性等について指導・助言を行っているところです。また、市町村の実態に応じて個別にヒアリングを実施し、指導・助言を重ねています。</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今後も各市町村への指導・助言について継続し、好事例を共有するなどして取組みを進めてまいります。</w:t>
            </w:r>
          </w:p>
          <w:p w:rsidR="00BF3D8C" w:rsidRPr="00CB26E6" w:rsidRDefault="00BF3D8C" w:rsidP="00667020">
            <w:pPr>
              <w:rPr>
                <w:rFonts w:asciiTheme="majorEastAsia" w:eastAsiaTheme="majorEastAsia" w:hAnsiTheme="majorEastAsia"/>
                <w:sz w:val="22"/>
              </w:rPr>
            </w:pPr>
          </w:p>
        </w:tc>
      </w:tr>
    </w:tbl>
    <w:p w:rsidR="00BF3D8C" w:rsidRDefault="00BF3D8C" w:rsidP="00BF3D8C">
      <w:pPr>
        <w:jc w:val="left"/>
        <w:rPr>
          <w:rFonts w:asciiTheme="majorEastAsia" w:eastAsiaTheme="majorEastAsia" w:hAnsiTheme="majorEastAsia"/>
        </w:rPr>
      </w:pPr>
    </w:p>
    <w:p w:rsidR="00BF3D8C" w:rsidRDefault="00BF3D8C" w:rsidP="00BF3D8C">
      <w:pPr>
        <w:jc w:val="center"/>
        <w:rPr>
          <w:rFonts w:asciiTheme="majorEastAsia" w:eastAsiaTheme="majorEastAsia" w:hAnsiTheme="majorEastAsia"/>
          <w:sz w:val="22"/>
        </w:rPr>
      </w:pPr>
      <w:r>
        <w:rPr>
          <w:rFonts w:asciiTheme="majorEastAsia" w:eastAsiaTheme="majorEastAsia" w:hAnsiTheme="majorEastAsia"/>
        </w:rPr>
        <w:br w:type="page"/>
      </w: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0768" behindDoc="0" locked="0" layoutInCell="1" allowOverlap="1" wp14:anchorId="6C6AD0B4" wp14:editId="58D56A6C">
                <wp:simplePos x="0" y="0"/>
                <wp:positionH relativeFrom="margin">
                  <wp:align>right</wp:align>
                </wp:positionH>
                <wp:positionV relativeFrom="paragraph">
                  <wp:posOffset>-167612</wp:posOffset>
                </wp:positionV>
                <wp:extent cx="1276350" cy="3143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2763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資料２－３－１１</w:t>
                            </w:r>
                          </w:p>
                          <w:p w:rsidR="00BF3D8C"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AD0B4" id="テキスト ボックス 13" o:spid="_x0000_s1038" type="#_x0000_t202" style="position:absolute;left:0;text-align:left;margin-left:49.3pt;margin-top:-13.2pt;width:100.5pt;height:24.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資料２－３－１１</w:t>
                      </w:r>
                    </w:p>
                    <w:p w:rsidR="00BF3D8C"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朴委員からの質問及び回答③</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0028E">
              <w:rPr>
                <w:rFonts w:asciiTheme="majorEastAsia" w:eastAsiaTheme="majorEastAsia" w:hAnsiTheme="majorEastAsia" w:hint="eastAsia"/>
                <w:sz w:val="22"/>
              </w:rPr>
              <w:t>ヘイトスピーチに関する要望</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３５ページ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国に対する要望として、市長会、</w:t>
            </w:r>
            <w:r w:rsidRPr="00C0028E">
              <w:rPr>
                <w:rFonts w:asciiTheme="majorEastAsia" w:eastAsiaTheme="majorEastAsia" w:hAnsiTheme="majorEastAsia" w:hint="eastAsia"/>
                <w:sz w:val="22"/>
              </w:rPr>
              <w:t>町村</w:t>
            </w:r>
            <w:r>
              <w:rPr>
                <w:rFonts w:asciiTheme="majorEastAsia" w:eastAsiaTheme="majorEastAsia" w:hAnsiTheme="majorEastAsia" w:hint="eastAsia"/>
                <w:sz w:val="22"/>
              </w:rPr>
              <w:t>長</w:t>
            </w:r>
            <w:r w:rsidRPr="00C0028E">
              <w:rPr>
                <w:rFonts w:asciiTheme="majorEastAsia" w:eastAsiaTheme="majorEastAsia" w:hAnsiTheme="majorEastAsia" w:hint="eastAsia"/>
                <w:sz w:val="22"/>
              </w:rPr>
              <w:t>会とともに、「「ヘイトスピーチ解消法」に基づく国の責務を踏まえた対策を講じるとともに…」とありますが、具体的に国に対してどのような対策を講じてほしいと要望されているのでしょうか？また、「地方公共団体における取組みに必要な財政措置等との要望」と続いていますが、大阪府として、「デジタルサイネージを用いた人権啓発事業」（</w:t>
            </w:r>
            <w:r>
              <w:rPr>
                <w:rFonts w:asciiTheme="majorEastAsia" w:eastAsiaTheme="majorEastAsia" w:hAnsiTheme="majorEastAsia" w:hint="eastAsia"/>
                <w:sz w:val="22"/>
              </w:rPr>
              <w:t>６ページ</w:t>
            </w:r>
            <w:r w:rsidRPr="00C0028E">
              <w:rPr>
                <w:rFonts w:asciiTheme="majorEastAsia" w:eastAsiaTheme="majorEastAsia" w:hAnsiTheme="majorEastAsia" w:hint="eastAsia"/>
                <w:sz w:val="22"/>
              </w:rPr>
              <w:t>）以外に、ヘイトスピーチ解消に向け、新たに考えておられる取組みがあるのでしょうか？</w:t>
            </w:r>
          </w:p>
        </w:tc>
      </w:tr>
      <w:tr w:rsidR="00BF3D8C" w:rsidRPr="00564DF3" w:rsidTr="00667020">
        <w:trPr>
          <w:trHeight w:val="4018"/>
        </w:trPr>
        <w:tc>
          <w:tcPr>
            <w:tcW w:w="8702" w:type="dxa"/>
          </w:tcPr>
          <w:p w:rsidR="00BF3D8C"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令和５年度人権施策並びに予算に関する要望」においては、法務省に対し、とりわけインターネットを通じて行われる差別的言動を助長し又は誘発する行為の解消に向け、記事の削除など、より実効性ある制度の早期確立と積極的な周知を図ることを要望しました。また、地方公共団体が行うヘイトスピーチへの対処に関し、プロバイダの協力を得られるよう法改正も含めた制度等の整備を進めること等を要望しています。</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要望と合わせて、</w:t>
            </w:r>
            <w:r w:rsidRPr="00510529">
              <w:rPr>
                <w:rFonts w:asciiTheme="majorEastAsia" w:eastAsiaTheme="majorEastAsia" w:hAnsiTheme="majorEastAsia" w:hint="eastAsia"/>
                <w:sz w:val="22"/>
              </w:rPr>
              <w:t>大阪府では、昨年４月に府民の誰もが加害者にも被害者にもならない豊かなインターネット社会の実現をめざし「大阪府インターネット上の誹謗中傷や差別等の人権侵害のない社会づくり条例」を施行しました。今年度は本条例に基づき、学識経験者などで構成する有識者会議からご意見をいただきながら、インターネット上の誹謗中傷等の人権侵害の防止や被害者支援等に効果的な施策の検討を進めてきたところです。この有識者会議でのご意見を踏まえ、来年度からは、人権侵害の防止や被害者支援等につながる実行性のある施策を行ってまいります。</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次に、啓発については、令和５年度の啓発事業として、引き続き、</w:t>
            </w:r>
            <w:r w:rsidRPr="004743AA">
              <w:rPr>
                <w:rFonts w:asciiTheme="majorEastAsia" w:eastAsiaTheme="majorEastAsia" w:hAnsiTheme="majorEastAsia" w:hint="eastAsia"/>
                <w:sz w:val="22"/>
              </w:rPr>
              <w:t>「大阪府ヘイトスピーチ解消推進条例」啓発推進月間</w:t>
            </w:r>
            <w:r>
              <w:rPr>
                <w:rFonts w:asciiTheme="majorEastAsia" w:eastAsiaTheme="majorEastAsia" w:hAnsiTheme="majorEastAsia" w:hint="eastAsia"/>
                <w:sz w:val="22"/>
              </w:rPr>
              <w:t>において、</w:t>
            </w:r>
            <w:r w:rsidRPr="00C0028E">
              <w:rPr>
                <w:rFonts w:asciiTheme="majorEastAsia" w:eastAsiaTheme="majorEastAsia" w:hAnsiTheme="majorEastAsia" w:hint="eastAsia"/>
                <w:sz w:val="22"/>
              </w:rPr>
              <w:t>デジタルサイネージを用いた人権啓発事業</w:t>
            </w:r>
            <w:r>
              <w:rPr>
                <w:rFonts w:asciiTheme="majorEastAsia" w:eastAsiaTheme="majorEastAsia" w:hAnsiTheme="majorEastAsia" w:hint="eastAsia"/>
                <w:sz w:val="22"/>
              </w:rPr>
              <w:t>を実施する予定としています。実施にあたっては、府民の皆様へ効果的に啓発することができるよう、放映場所や放映画像等を工夫して取り組んでまいります。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府内市町村、関係団体等の協力のもと、リーフレットの配布や広報誌への啓発記事の掲載等を実施していくほか、府ツイッターや銭湯バナー広告等といった広報媒体も活用し、広く府民に向けた啓発活動に取り組んでまいります。</w:t>
            </w:r>
          </w:p>
          <w:p w:rsidR="00BF3D8C" w:rsidRPr="00CB26E6" w:rsidRDefault="00BF3D8C" w:rsidP="00667020">
            <w:pPr>
              <w:rPr>
                <w:rFonts w:asciiTheme="majorEastAsia" w:eastAsiaTheme="majorEastAsia" w:hAnsiTheme="majorEastAsia"/>
                <w:sz w:val="22"/>
              </w:rPr>
            </w:pPr>
          </w:p>
        </w:tc>
      </w:tr>
    </w:tbl>
    <w:p w:rsidR="00BF3D8C" w:rsidRPr="003B30A0" w:rsidRDefault="00BF3D8C" w:rsidP="00BF3D8C">
      <w:pPr>
        <w:jc w:val="left"/>
        <w:rPr>
          <w:rFonts w:asciiTheme="majorEastAsia" w:eastAsiaTheme="majorEastAsia" w:hAnsiTheme="majorEastAsia"/>
        </w:rPr>
      </w:pPr>
    </w:p>
    <w:p w:rsidR="00BF3D8C" w:rsidRPr="00FD5C9F" w:rsidRDefault="00BF3D8C" w:rsidP="00BF3D8C">
      <w:pPr>
        <w:widowControl/>
        <w:jc w:val="left"/>
        <w:rPr>
          <w:rFonts w:asciiTheme="majorEastAsia" w:eastAsiaTheme="majorEastAsia" w:hAnsiTheme="majorEastAsia"/>
        </w:rPr>
      </w:pPr>
    </w:p>
    <w:p w:rsidR="00BF3D8C" w:rsidRDefault="00BF3D8C" w:rsidP="00F535FB">
      <w:pPr>
        <w:ind w:right="840"/>
        <w:rPr>
          <w:rFonts w:asciiTheme="majorEastAsia" w:eastAsiaTheme="majorEastAsia" w:hAnsiTheme="majorEastAsia"/>
        </w:rPr>
      </w:pP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2816" behindDoc="0" locked="0" layoutInCell="1" allowOverlap="1" wp14:anchorId="26EC6256" wp14:editId="5585349D">
                <wp:simplePos x="0" y="0"/>
                <wp:positionH relativeFrom="margin">
                  <wp:align>right</wp:align>
                </wp:positionH>
                <wp:positionV relativeFrom="paragraph">
                  <wp:posOffset>-167612</wp:posOffset>
                </wp:positionV>
                <wp:extent cx="1276350" cy="3143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2763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資料２－３－１２</w:t>
                            </w:r>
                          </w:p>
                          <w:p w:rsidR="00BF3D8C"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C6256" id="テキスト ボックス 14" o:spid="_x0000_s1039" type="#_x0000_t202" style="position:absolute;left:0;text-align:left;margin-left:49.3pt;margin-top:-13.2pt;width:100.5pt;height:24.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資料２－３－１２</w:t>
                      </w:r>
                    </w:p>
                    <w:p w:rsidR="00BF3D8C"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山野上委員からの質問及び回答①</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FD765D">
              <w:rPr>
                <w:rFonts w:asciiTheme="majorEastAsia" w:eastAsiaTheme="majorEastAsia" w:hAnsiTheme="majorEastAsia" w:hint="eastAsia"/>
                <w:sz w:val="22"/>
              </w:rPr>
              <w:t>大阪府在日外国人施策に関する指針の周知</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６ページ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Default="00BF3D8C" w:rsidP="00667020">
            <w:pPr>
              <w:ind w:firstLineChars="100" w:firstLine="220"/>
              <w:rPr>
                <w:rFonts w:asciiTheme="majorEastAsia" w:eastAsiaTheme="majorEastAsia" w:hAnsiTheme="majorEastAsia"/>
                <w:sz w:val="22"/>
              </w:rPr>
            </w:pPr>
            <w:r w:rsidRPr="00FD765D">
              <w:rPr>
                <w:rFonts w:asciiTheme="majorEastAsia" w:eastAsiaTheme="majorEastAsia" w:hAnsiTheme="majorEastAsia" w:hint="eastAsia"/>
                <w:sz w:val="22"/>
              </w:rPr>
              <w:t>指針に関する周知について、府ホームページ以外に周知方法として考えていることはないか。</w:t>
            </w:r>
          </w:p>
          <w:p w:rsidR="00BF3D8C" w:rsidRPr="00CD0C26" w:rsidRDefault="00BF3D8C" w:rsidP="00667020">
            <w:pPr>
              <w:ind w:firstLineChars="100" w:firstLine="220"/>
              <w:rPr>
                <w:rFonts w:asciiTheme="majorEastAsia" w:eastAsiaTheme="majorEastAsia" w:hAnsiTheme="majorEastAsia"/>
                <w:sz w:val="22"/>
              </w:rPr>
            </w:pPr>
            <w:r w:rsidRPr="00FD765D">
              <w:rPr>
                <w:rFonts w:asciiTheme="majorEastAsia" w:eastAsiaTheme="majorEastAsia" w:hAnsiTheme="majorEastAsia" w:hint="eastAsia"/>
                <w:sz w:val="22"/>
              </w:rPr>
              <w:t>府内市町村や</w:t>
            </w:r>
            <w:r>
              <w:rPr>
                <w:rFonts w:asciiTheme="majorEastAsia" w:eastAsiaTheme="majorEastAsia" w:hAnsiTheme="majorEastAsia" w:hint="eastAsia"/>
                <w:sz w:val="22"/>
              </w:rPr>
              <w:t>ＮＰＯ</w:t>
            </w:r>
            <w:r w:rsidRPr="00FD765D">
              <w:rPr>
                <w:rFonts w:asciiTheme="majorEastAsia" w:eastAsiaTheme="majorEastAsia" w:hAnsiTheme="majorEastAsia" w:hint="eastAsia"/>
                <w:sz w:val="22"/>
              </w:rPr>
              <w:t>や事業者との連携・協働が重要であることを考えると、積極的に発信することはもとより、情報交換、意見交換を進める機会を設ける必要があるのではないかと思います。また、すでに指針に関してパブリックコメントで多くの意見が寄せられているところだと思いますが、直接説明し、意見をもらう機会を通して、指針に基づく施策を進めるに当たっての課題や地域の実情などが把握できるのではないかと思います。</w:t>
            </w:r>
          </w:p>
        </w:tc>
      </w:tr>
      <w:tr w:rsidR="00BF3D8C" w:rsidTr="00667020">
        <w:trPr>
          <w:trHeight w:val="4018"/>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指針の周知に関しては、府ホームページの他、府内市町村への通知を行います。</w:t>
            </w:r>
          </w:p>
          <w:p w:rsidR="00BF3D8C" w:rsidRPr="00953E29"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また、施策の実施にあたっては、各種会議等の機会を通して情報交換等に努めるとともに、本有識者会議において、地域の実情や課題についてご意見やご提言をいただき、参考にしてまいります。</w:t>
            </w:r>
          </w:p>
        </w:tc>
      </w:tr>
    </w:tbl>
    <w:p w:rsidR="00BF3D8C" w:rsidRDefault="00BF3D8C" w:rsidP="00BF3D8C">
      <w:pPr>
        <w:jc w:val="left"/>
        <w:rPr>
          <w:rFonts w:asciiTheme="majorEastAsia" w:eastAsiaTheme="majorEastAsia" w:hAnsiTheme="majorEastAsia"/>
        </w:rPr>
      </w:pPr>
    </w:p>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3840" behindDoc="0" locked="0" layoutInCell="1" allowOverlap="1" wp14:anchorId="72404DCA" wp14:editId="27F527A9">
                <wp:simplePos x="0" y="0"/>
                <wp:positionH relativeFrom="margin">
                  <wp:align>right</wp:align>
                </wp:positionH>
                <wp:positionV relativeFrom="paragraph">
                  <wp:posOffset>-143758</wp:posOffset>
                </wp:positionV>
                <wp:extent cx="1276350" cy="3143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2763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資料２－３－１３</w:t>
                            </w:r>
                          </w:p>
                          <w:p w:rsidR="00BF3D8C"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04DCA" id="テキスト ボックス 15" o:spid="_x0000_s1040" type="#_x0000_t202" style="position:absolute;left:0;text-align:left;margin-left:49.3pt;margin-top:-11.3pt;width:100.5pt;height:24.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資料２－３－１３</w:t>
                      </w:r>
                    </w:p>
                    <w:p w:rsidR="00BF3D8C"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山野上委員からの質問及び回答②</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Default="00BF3D8C" w:rsidP="0066702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Pr="00081613">
              <w:rPr>
                <w:rFonts w:asciiTheme="majorEastAsia" w:eastAsiaTheme="majorEastAsia" w:hAnsiTheme="majorEastAsia" w:hint="eastAsia"/>
                <w:sz w:val="22"/>
              </w:rPr>
              <w:t>大阪府人種又は民族を理由とする不当な差別言動の解消の推進に関する条例の</w:t>
            </w:r>
          </w:p>
          <w:p w:rsidR="00BF3D8C" w:rsidRPr="005D57CB" w:rsidRDefault="00BF3D8C" w:rsidP="00667020">
            <w:pPr>
              <w:ind w:leftChars="100" w:left="210"/>
              <w:rPr>
                <w:rFonts w:asciiTheme="majorEastAsia" w:eastAsiaTheme="majorEastAsia" w:hAnsiTheme="majorEastAsia"/>
                <w:sz w:val="22"/>
              </w:rPr>
            </w:pPr>
            <w:r>
              <w:rPr>
                <w:rFonts w:asciiTheme="majorEastAsia" w:eastAsiaTheme="majorEastAsia" w:hAnsiTheme="majorEastAsia" w:hint="eastAsia"/>
                <w:sz w:val="22"/>
              </w:rPr>
              <w:t>周知</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６ページ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144C01" w:rsidRDefault="00BF3D8C" w:rsidP="00667020">
            <w:pPr>
              <w:ind w:firstLineChars="100" w:firstLine="220"/>
              <w:rPr>
                <w:rFonts w:asciiTheme="majorEastAsia" w:eastAsiaTheme="majorEastAsia" w:hAnsiTheme="majorEastAsia"/>
                <w:sz w:val="22"/>
              </w:rPr>
            </w:pPr>
            <w:r w:rsidRPr="00144C01">
              <w:rPr>
                <w:rFonts w:asciiTheme="majorEastAsia" w:eastAsiaTheme="majorEastAsia" w:hAnsiTheme="majorEastAsia" w:hint="eastAsia"/>
                <w:sz w:val="22"/>
              </w:rPr>
              <w:t>人権相談窓口に寄せられたヘイトスピーチに関する相談件数について、その件数、内容を差し支えない範囲で教えてください。</w:t>
            </w:r>
          </w:p>
          <w:p w:rsidR="00BF3D8C" w:rsidRPr="00081613" w:rsidRDefault="00BF3D8C" w:rsidP="00667020">
            <w:pPr>
              <w:ind w:firstLineChars="100" w:firstLine="220"/>
              <w:rPr>
                <w:rFonts w:asciiTheme="majorEastAsia" w:eastAsiaTheme="majorEastAsia" w:hAnsiTheme="majorEastAsia"/>
                <w:sz w:val="22"/>
              </w:rPr>
            </w:pPr>
            <w:r w:rsidRPr="00144C01">
              <w:rPr>
                <w:rFonts w:asciiTheme="majorEastAsia" w:eastAsiaTheme="majorEastAsia" w:hAnsiTheme="majorEastAsia" w:hint="eastAsia"/>
                <w:sz w:val="22"/>
              </w:rPr>
              <w:t>また、府の人権相談窓口に寄せられた相談以外に、府内市町村の担当部署などに寄せられた件数を集約していたりするものでしょうか。</w:t>
            </w:r>
          </w:p>
          <w:p w:rsidR="00BF3D8C" w:rsidRPr="00144C01" w:rsidRDefault="00BF3D8C" w:rsidP="00667020">
            <w:pPr>
              <w:ind w:firstLineChars="100" w:firstLine="220"/>
              <w:rPr>
                <w:rFonts w:asciiTheme="majorEastAsia" w:eastAsiaTheme="majorEastAsia" w:hAnsiTheme="majorEastAsia"/>
                <w:sz w:val="22"/>
              </w:rPr>
            </w:pPr>
            <w:r w:rsidRPr="00144C01">
              <w:rPr>
                <w:rFonts w:asciiTheme="majorEastAsia" w:eastAsiaTheme="majorEastAsia" w:hAnsiTheme="majorEastAsia" w:hint="eastAsia"/>
                <w:sz w:val="22"/>
              </w:rPr>
              <w:t>また、府ホームページやリーフレット、デジタルサイネージによる周知・広報以外に考える周知・広報の取組みがあれば教えてください。</w:t>
            </w:r>
          </w:p>
        </w:tc>
      </w:tr>
      <w:tr w:rsidR="00BF3D8C" w:rsidTr="00667020">
        <w:trPr>
          <w:trHeight w:val="4018"/>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Pr="00144C01"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144C01">
              <w:rPr>
                <w:rFonts w:asciiTheme="majorEastAsia" w:eastAsiaTheme="majorEastAsia" w:hAnsiTheme="majorEastAsia" w:hint="eastAsia"/>
                <w:sz w:val="22"/>
              </w:rPr>
              <w:t>人権相談窓口に寄せられたヘイトスピーチに関する相談件数は、令和３年度は４件でした。</w:t>
            </w:r>
          </w:p>
          <w:p w:rsidR="00BF3D8C" w:rsidRPr="00144C01" w:rsidRDefault="00BF3D8C" w:rsidP="00667020">
            <w:pPr>
              <w:ind w:firstLineChars="100" w:firstLine="220"/>
              <w:rPr>
                <w:rFonts w:asciiTheme="majorEastAsia" w:eastAsiaTheme="majorEastAsia" w:hAnsiTheme="majorEastAsia"/>
                <w:sz w:val="22"/>
              </w:rPr>
            </w:pPr>
            <w:r w:rsidRPr="00144C01">
              <w:rPr>
                <w:rFonts w:asciiTheme="majorEastAsia" w:eastAsiaTheme="majorEastAsia" w:hAnsiTheme="majorEastAsia" w:hint="eastAsia"/>
                <w:sz w:val="22"/>
              </w:rPr>
              <w:t>相談内容としては、外国人や外国にルーツがある人にとって、差別と感じる発言を受けたといったものです。</w:t>
            </w:r>
          </w:p>
          <w:p w:rsidR="00BF3D8C" w:rsidRPr="00144C01" w:rsidRDefault="00BF3D8C" w:rsidP="00667020">
            <w:pPr>
              <w:ind w:firstLineChars="100" w:firstLine="220"/>
              <w:rPr>
                <w:rFonts w:asciiTheme="majorEastAsia" w:eastAsiaTheme="majorEastAsia" w:hAnsiTheme="majorEastAsia"/>
                <w:sz w:val="22"/>
              </w:rPr>
            </w:pPr>
            <w:r w:rsidRPr="00144C01">
              <w:rPr>
                <w:rFonts w:asciiTheme="majorEastAsia" w:eastAsiaTheme="majorEastAsia" w:hAnsiTheme="majorEastAsia" w:hint="eastAsia"/>
                <w:sz w:val="22"/>
              </w:rPr>
              <w:t>また、大阪府総合相談事業交付金における、市町村の人権相談窓口に寄せられたヘイトスピーチに関する相談件数は、令和３年度は１件でした。</w:t>
            </w:r>
          </w:p>
          <w:p w:rsidR="00BF3D8C" w:rsidRPr="00144C01" w:rsidRDefault="00BF3D8C" w:rsidP="00667020">
            <w:pPr>
              <w:rPr>
                <w:rFonts w:asciiTheme="majorEastAsia" w:eastAsiaTheme="majorEastAsia" w:hAnsiTheme="majorEastAsia"/>
                <w:sz w:val="22"/>
              </w:rPr>
            </w:pPr>
            <w:r w:rsidRPr="007A2D76">
              <w:rPr>
                <w:rFonts w:asciiTheme="majorEastAsia" w:eastAsiaTheme="majorEastAsia" w:hAnsiTheme="majorEastAsia" w:hint="eastAsia"/>
                <w:sz w:val="22"/>
              </w:rPr>
              <w:t xml:space="preserve">　</w:t>
            </w:r>
            <w:r w:rsidRPr="00144C01">
              <w:rPr>
                <w:rFonts w:asciiTheme="majorEastAsia" w:eastAsiaTheme="majorEastAsia" w:hAnsiTheme="majorEastAsia" w:hint="eastAsia"/>
                <w:sz w:val="22"/>
              </w:rPr>
              <w:t>周知・広報の取組みについては、令和５年度も引き続き、府ホームページやリーフレット、「大阪府ヘイトスピーチ解消推進条例」啓発推進月間におけるデジタルサイネージを用いた人権啓発事業を実施する予定としています。ホームページ等の掲載内容の充実や、デジタルサイネージの放映場所・放映画像等の工夫により、府民の皆様へ効果的に啓発することができるよう、取り組んでまいります。</w:t>
            </w:r>
          </w:p>
          <w:p w:rsidR="00BF3D8C" w:rsidRPr="00F927EA" w:rsidRDefault="00BF3D8C" w:rsidP="00667020">
            <w:pPr>
              <w:ind w:firstLineChars="100" w:firstLine="220"/>
              <w:rPr>
                <w:rFonts w:asciiTheme="majorEastAsia" w:eastAsiaTheme="majorEastAsia" w:hAnsiTheme="majorEastAsia"/>
                <w:sz w:val="22"/>
                <w:u w:val="single"/>
              </w:rPr>
            </w:pPr>
            <w:r>
              <w:rPr>
                <w:rFonts w:asciiTheme="majorEastAsia" w:eastAsiaTheme="majorEastAsia" w:hAnsiTheme="majorEastAsia" w:hint="eastAsia"/>
                <w:kern w:val="0"/>
                <w:sz w:val="22"/>
              </w:rPr>
              <w:t>あわせて、</w:t>
            </w:r>
            <w:r w:rsidRPr="00144C01">
              <w:rPr>
                <w:rFonts w:asciiTheme="majorEastAsia" w:eastAsiaTheme="majorEastAsia" w:hAnsiTheme="majorEastAsia" w:hint="eastAsia"/>
                <w:kern w:val="0"/>
                <w:sz w:val="22"/>
              </w:rPr>
              <w:t>府内市町村、関係団体等へ広報誌への啓発記事の掲載協力を呼びかけていくほか、府ツイッターや銭湯バナー広告等といった広報媒体も活用して、広く府民に向けた啓発活動に取り組んでまいります。</w:t>
            </w:r>
          </w:p>
        </w:tc>
      </w:tr>
    </w:tbl>
    <w:p w:rsidR="00BF3D8C" w:rsidRDefault="00BF3D8C" w:rsidP="00BF3D8C">
      <w:pPr>
        <w:jc w:val="left"/>
        <w:rPr>
          <w:rFonts w:asciiTheme="majorEastAsia" w:eastAsiaTheme="majorEastAsia" w:hAnsiTheme="majorEastAsia"/>
        </w:rPr>
      </w:pPr>
    </w:p>
    <w:p w:rsidR="00BF3D8C" w:rsidRDefault="00BF3D8C" w:rsidP="00BF3D8C">
      <w:pPr>
        <w:jc w:val="center"/>
        <w:rPr>
          <w:rFonts w:asciiTheme="majorEastAsia" w:eastAsiaTheme="majorEastAsia" w:hAnsiTheme="majorEastAsia"/>
          <w:sz w:val="22"/>
        </w:rPr>
      </w:pPr>
      <w:r>
        <w:rPr>
          <w:rFonts w:asciiTheme="majorEastAsia" w:eastAsiaTheme="majorEastAsia" w:hAnsiTheme="majorEastAsia"/>
        </w:rPr>
        <w:br w:type="page"/>
      </w: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4864" behindDoc="0" locked="0" layoutInCell="1" allowOverlap="1" wp14:anchorId="02FF39D1" wp14:editId="1459BBFA">
                <wp:simplePos x="0" y="0"/>
                <wp:positionH relativeFrom="margin">
                  <wp:align>right</wp:align>
                </wp:positionH>
                <wp:positionV relativeFrom="paragraph">
                  <wp:posOffset>-167612</wp:posOffset>
                </wp:positionV>
                <wp:extent cx="1276350" cy="3143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2763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資料２－３－１４</w:t>
                            </w:r>
                          </w:p>
                          <w:p w:rsidR="00BF3D8C"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39D1" id="テキスト ボックス 16" o:spid="_x0000_s1041" type="#_x0000_t202" style="position:absolute;left:0;text-align:left;margin-left:49.3pt;margin-top:-13.2pt;width:100.5pt;height:24.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資料２－３－１４</w:t>
                      </w:r>
                    </w:p>
                    <w:p w:rsidR="00BF3D8C"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山野上委員からの質問及び回答③</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6314A">
              <w:rPr>
                <w:rFonts w:asciiTheme="majorEastAsia" w:eastAsiaTheme="majorEastAsia" w:hAnsiTheme="majorEastAsia" w:hint="eastAsia"/>
                <w:sz w:val="22"/>
              </w:rPr>
              <w:t>在日外国人問題に関する啓発</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６ページ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394B11" w:rsidRDefault="00BF3D8C" w:rsidP="00667020">
            <w:pPr>
              <w:ind w:firstLineChars="100" w:firstLine="220"/>
              <w:rPr>
                <w:rFonts w:asciiTheme="majorEastAsia" w:eastAsiaTheme="majorEastAsia" w:hAnsiTheme="majorEastAsia"/>
                <w:sz w:val="22"/>
              </w:rPr>
            </w:pPr>
            <w:r w:rsidRPr="00394B11">
              <w:rPr>
                <w:rFonts w:asciiTheme="majorEastAsia" w:eastAsiaTheme="majorEastAsia" w:hAnsiTheme="majorEastAsia" w:hint="eastAsia"/>
                <w:sz w:val="22"/>
              </w:rPr>
              <w:t>大阪府人権白書「ゆまにてなにわ」において、朝鮮半島を領土としていたとの記載があるが、過去の首相談話などでも植民地として言及されている。書き振りの変更が必要ではないか。</w:t>
            </w:r>
          </w:p>
          <w:p w:rsidR="00BF3D8C" w:rsidRPr="00564D04" w:rsidRDefault="00BF3D8C" w:rsidP="00667020">
            <w:pPr>
              <w:ind w:firstLineChars="100" w:firstLine="220"/>
              <w:rPr>
                <w:rFonts w:asciiTheme="majorEastAsia" w:eastAsiaTheme="majorEastAsia" w:hAnsiTheme="majorEastAsia"/>
                <w:sz w:val="22"/>
              </w:rPr>
            </w:pPr>
            <w:r w:rsidRPr="00394B11">
              <w:rPr>
                <w:rFonts w:asciiTheme="majorEastAsia" w:eastAsiaTheme="majorEastAsia" w:hAnsiTheme="majorEastAsia" w:hint="eastAsia"/>
                <w:sz w:val="22"/>
              </w:rPr>
              <w:t>また、「領土としていた歴史的経緯により韓国籍・朝鮮籍の人が多い」だけでは、なぜ韓国籍・朝鮮籍の人が多く暮らすのか、経緯が分からず、啓発資料としては説明十</w:t>
            </w:r>
            <w:r w:rsidRPr="00564D04">
              <w:rPr>
                <w:rFonts w:asciiTheme="majorEastAsia" w:eastAsiaTheme="majorEastAsia" w:hAnsiTheme="majorEastAsia" w:hint="eastAsia"/>
                <w:sz w:val="22"/>
              </w:rPr>
              <w:t>分と言えないのではないか。</w:t>
            </w:r>
          </w:p>
          <w:p w:rsidR="00BF3D8C" w:rsidRPr="00394B11" w:rsidRDefault="00BF3D8C" w:rsidP="00667020">
            <w:pPr>
              <w:ind w:firstLineChars="100" w:firstLine="220"/>
              <w:rPr>
                <w:rFonts w:asciiTheme="majorEastAsia" w:eastAsiaTheme="majorEastAsia" w:hAnsiTheme="majorEastAsia"/>
                <w:sz w:val="22"/>
                <w:u w:val="single"/>
              </w:rPr>
            </w:pPr>
            <w:r w:rsidRPr="00564D04">
              <w:rPr>
                <w:rFonts w:asciiTheme="majorEastAsia" w:eastAsiaTheme="majorEastAsia" w:hAnsiTheme="majorEastAsia" w:hint="eastAsia"/>
                <w:sz w:val="22"/>
              </w:rPr>
              <w:t>「ゆまにてなにわ」は大阪府ホームページに掲載されているとのことですが、そのホームページ情報の広報先及び冊子に印刷して配布などはしているのであればその送付先を教えてください。</w:t>
            </w:r>
          </w:p>
        </w:tc>
      </w:tr>
      <w:tr w:rsidR="00BF3D8C" w:rsidTr="00667020">
        <w:trPr>
          <w:trHeight w:val="4018"/>
        </w:trPr>
        <w:tc>
          <w:tcPr>
            <w:tcW w:w="8702" w:type="dxa"/>
          </w:tcPr>
          <w:p w:rsidR="00BF3D8C"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Pr="00564D04"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歴史的経緯</w:t>
            </w:r>
            <w:r w:rsidRPr="00394B11">
              <w:rPr>
                <w:rFonts w:asciiTheme="majorEastAsia" w:eastAsiaTheme="majorEastAsia" w:hAnsiTheme="majorEastAsia"/>
                <w:sz w:val="22"/>
              </w:rPr>
              <w:t>については、様々な議論があ</w:t>
            </w:r>
            <w:r>
              <w:rPr>
                <w:rFonts w:asciiTheme="majorEastAsia" w:eastAsiaTheme="majorEastAsia" w:hAnsiTheme="majorEastAsia" w:hint="eastAsia"/>
                <w:sz w:val="22"/>
              </w:rPr>
              <w:t>り</w:t>
            </w:r>
            <w:r w:rsidRPr="00394B11">
              <w:rPr>
                <w:rFonts w:asciiTheme="majorEastAsia" w:eastAsiaTheme="majorEastAsia" w:hAnsiTheme="majorEastAsia" w:hint="eastAsia"/>
                <w:sz w:val="22"/>
              </w:rPr>
              <w:t>、府人権局</w:t>
            </w:r>
            <w:r w:rsidRPr="00394B11">
              <w:rPr>
                <w:rFonts w:asciiTheme="majorEastAsia" w:eastAsiaTheme="majorEastAsia" w:hAnsiTheme="majorEastAsia"/>
                <w:sz w:val="22"/>
              </w:rPr>
              <w:t>としては、領土としていた歴史的事実を</w:t>
            </w:r>
            <w:r w:rsidRPr="00564D04">
              <w:rPr>
                <w:rFonts w:asciiTheme="majorEastAsia" w:eastAsiaTheme="majorEastAsia" w:hAnsiTheme="majorEastAsia"/>
                <w:sz w:val="22"/>
              </w:rPr>
              <w:t>もって、</w:t>
            </w:r>
            <w:r>
              <w:rPr>
                <w:rFonts w:asciiTheme="majorEastAsia" w:eastAsiaTheme="majorEastAsia" w:hAnsiTheme="majorEastAsia" w:hint="eastAsia"/>
                <w:sz w:val="22"/>
              </w:rPr>
              <w:t>記載しています</w:t>
            </w:r>
            <w:r w:rsidRPr="00564D04">
              <w:rPr>
                <w:rFonts w:asciiTheme="majorEastAsia" w:eastAsiaTheme="majorEastAsia" w:hAnsiTheme="majorEastAsia"/>
                <w:sz w:val="22"/>
              </w:rPr>
              <w:t>。</w:t>
            </w:r>
          </w:p>
          <w:p w:rsidR="00BF3D8C" w:rsidRPr="00564D04" w:rsidRDefault="00BF3D8C" w:rsidP="00667020">
            <w:pPr>
              <w:rPr>
                <w:rFonts w:asciiTheme="majorEastAsia" w:eastAsiaTheme="majorEastAsia" w:hAnsiTheme="majorEastAsia"/>
                <w:sz w:val="22"/>
              </w:rPr>
            </w:pPr>
            <w:r w:rsidRPr="00564D04">
              <w:rPr>
                <w:rFonts w:asciiTheme="majorEastAsia" w:eastAsiaTheme="majorEastAsia" w:hAnsiTheme="majorEastAsia" w:hint="eastAsia"/>
                <w:sz w:val="22"/>
              </w:rPr>
              <w:t xml:space="preserve">　「ゆまにてなにわ」は、大阪府ホームページ（下記URL参照）に掲載するとともに、冊子を３万部発行し、府、市町村等の行政機関、人権関係機関、学校、ＮＰＯ法人等の民間団体などへ送付してい</w:t>
            </w:r>
            <w:r>
              <w:rPr>
                <w:rFonts w:asciiTheme="majorEastAsia" w:eastAsiaTheme="majorEastAsia" w:hAnsiTheme="majorEastAsia" w:hint="eastAsia"/>
                <w:sz w:val="22"/>
              </w:rPr>
              <w:t>ます</w:t>
            </w:r>
            <w:r w:rsidRPr="00564D04">
              <w:rPr>
                <w:rFonts w:asciiTheme="majorEastAsia" w:eastAsiaTheme="majorEastAsia" w:hAnsiTheme="majorEastAsia" w:hint="eastAsia"/>
                <w:sz w:val="22"/>
              </w:rPr>
              <w:t>。</w:t>
            </w:r>
          </w:p>
          <w:p w:rsidR="00BF3D8C" w:rsidRPr="009F4CEC" w:rsidRDefault="00BF3D8C" w:rsidP="00667020">
            <w:pPr>
              <w:jc w:val="left"/>
              <w:rPr>
                <w:rFonts w:ascii="游ゴシック" w:eastAsia="游ゴシック" w:hAnsi="Courier New" w:cs="Courier New"/>
                <w:sz w:val="22"/>
              </w:rPr>
            </w:pPr>
            <w:hyperlink r:id="rId6" w:history="1">
              <w:r w:rsidRPr="009F4CEC">
                <w:rPr>
                  <w:rFonts w:ascii="游ゴシック" w:eastAsia="游ゴシック" w:hAnsi="Courier New" w:cs="Courier New" w:hint="eastAsia"/>
                  <w:color w:val="0000FF"/>
                  <w:sz w:val="22"/>
                  <w:u w:val="single"/>
                </w:rPr>
                <w:t>https://www.pref.osaka.lg.jp/jinken/work/humanite_35.html</w:t>
              </w:r>
            </w:hyperlink>
          </w:p>
          <w:p w:rsidR="00BF3D8C" w:rsidRPr="009F4CEC" w:rsidRDefault="00BF3D8C" w:rsidP="00667020">
            <w:pPr>
              <w:ind w:firstLineChars="100" w:firstLine="220"/>
              <w:rPr>
                <w:rFonts w:asciiTheme="majorEastAsia" w:eastAsiaTheme="majorEastAsia" w:hAnsiTheme="majorEastAsia"/>
                <w:sz w:val="22"/>
                <w:u w:val="single"/>
              </w:rPr>
            </w:pPr>
          </w:p>
        </w:tc>
      </w:tr>
    </w:tbl>
    <w:p w:rsidR="00BF3D8C" w:rsidRDefault="00BF3D8C" w:rsidP="00BF3D8C">
      <w:pPr>
        <w:jc w:val="left"/>
        <w:rPr>
          <w:rFonts w:asciiTheme="majorEastAsia" w:eastAsiaTheme="majorEastAsia" w:hAnsiTheme="majorEastAsia"/>
        </w:rPr>
      </w:pPr>
    </w:p>
    <w:p w:rsidR="00BF3D8C" w:rsidRDefault="00BF3D8C" w:rsidP="00BF3D8C">
      <w:pPr>
        <w:jc w:val="center"/>
        <w:rPr>
          <w:rFonts w:asciiTheme="majorEastAsia" w:eastAsiaTheme="majorEastAsia" w:hAnsiTheme="majorEastAsia"/>
          <w:sz w:val="22"/>
        </w:rPr>
      </w:pPr>
      <w:r>
        <w:rPr>
          <w:rFonts w:asciiTheme="majorEastAsia" w:eastAsiaTheme="majorEastAsia" w:hAnsiTheme="majorEastAsia"/>
        </w:rPr>
        <w:br w:type="page"/>
      </w: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5888" behindDoc="0" locked="0" layoutInCell="1" allowOverlap="1" wp14:anchorId="518D3060" wp14:editId="3085B974">
                <wp:simplePos x="0" y="0"/>
                <wp:positionH relativeFrom="margin">
                  <wp:posOffset>4187190</wp:posOffset>
                </wp:positionH>
                <wp:positionV relativeFrom="paragraph">
                  <wp:posOffset>-224155</wp:posOffset>
                </wp:positionV>
                <wp:extent cx="1209675" cy="3143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資料２－３－１５</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3060" id="テキスト ボックス 17" o:spid="_x0000_s1042" type="#_x0000_t202" style="position:absolute;left:0;text-align:left;margin-left:329.7pt;margin-top:-17.65pt;width:95.25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資料２－３－１５</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1528642B" wp14:editId="499794F8">
                <wp:simplePos x="0" y="0"/>
                <wp:positionH relativeFrom="margin">
                  <wp:posOffset>4187190</wp:posOffset>
                </wp:positionH>
                <wp:positionV relativeFrom="paragraph">
                  <wp:posOffset>-224155</wp:posOffset>
                </wp:positionV>
                <wp:extent cx="1209675" cy="3143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資料２－３－１５</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642B" id="テキスト ボックス 18" o:spid="_x0000_s1043" type="#_x0000_t202" style="position:absolute;left:0;text-align:left;margin-left:329.7pt;margin-top:-17.65pt;width:95.25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資料２－３－１５</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山野上委員からの質問及び回答④</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rPr>
          <w:trHeight w:val="1384"/>
        </w:trPr>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D12D6">
              <w:rPr>
                <w:rFonts w:asciiTheme="majorEastAsia" w:eastAsiaTheme="majorEastAsia" w:hAnsiTheme="majorEastAsia" w:hint="eastAsia"/>
                <w:sz w:val="22"/>
              </w:rPr>
              <w:t>外国人等に対する入居差別の撤廃に向けての研修・啓発活動の推進</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８ページ</w:t>
            </w:r>
          </w:p>
        </w:tc>
      </w:tr>
      <w:tr w:rsidR="00BF3D8C" w:rsidTr="00667020">
        <w:trPr>
          <w:trHeight w:val="1489"/>
        </w:trPr>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AD12D6">
              <w:rPr>
                <w:rFonts w:asciiTheme="majorEastAsia" w:eastAsiaTheme="majorEastAsia" w:hAnsiTheme="majorEastAsia" w:hint="eastAsia"/>
                <w:sz w:val="22"/>
              </w:rPr>
              <w:t>大阪府内においてすべてを把握するのは困難かとは思いますが、施策の前提として入居差別がどの程度起こっているか、地域や出身などで何らかの傾向があるのか傾向等について教えてください。</w:t>
            </w:r>
          </w:p>
        </w:tc>
      </w:tr>
      <w:tr w:rsidR="00BF3D8C" w:rsidTr="00667020">
        <w:trPr>
          <w:trHeight w:val="8356"/>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建築振興課では、宅地建物取引業者団体で構成された「不動産に関する人権問題連絡会」と共催で、６年に１度、大阪府内に事務所を有する宅地建物取引業者を対象に、人権問題実態調査を実施して、宅地建物取引の場における人権問題について状況把握に努めているところで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そのうち、賃貸住宅の媒介あるいは代理業務を行っている業者に対しては、高齢者・障がい者・外国人・ひとり親家庭等に分けて、入居についての調査も行っています。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外国籍の方については、「外国人」と表記し、地域や出身等による区別を求めず調査をしています。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なお、過去５年程度の期間において家主から外国人入居拒否の申し出を受けた経験があるかとの問いに対して、「経験あり」と回答があったのは、調査対象の業者のうち27.2％でした。</w:t>
            </w:r>
          </w:p>
          <w:p w:rsidR="00BF3D8C" w:rsidRDefault="00BF3D8C" w:rsidP="00667020">
            <w:pPr>
              <w:rPr>
                <w:rFonts w:asciiTheme="majorEastAsia" w:eastAsiaTheme="majorEastAsia" w:hAnsiTheme="majorEastAsia"/>
                <w:sz w:val="22"/>
              </w:rPr>
            </w:pP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＜参考＞</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◇「宅地建物取引業者に関する人権問題実態調査　報告書」の令和４年３月版を</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大阪府のホームページにて掲載しています。</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w:t>
            </w:r>
            <w:hyperlink r:id="rId7" w:history="1">
              <w:r w:rsidRPr="00BE6E5F">
                <w:rPr>
                  <w:rStyle w:val="a8"/>
                  <w:rFonts w:asciiTheme="majorEastAsia" w:eastAsiaTheme="majorEastAsia" w:hAnsiTheme="majorEastAsia"/>
                  <w:sz w:val="22"/>
                </w:rPr>
                <w:t>https://www.pref.osaka.lg.jp/attach/3026/00000000/tyousa-houkoku(r3).pdf</w:t>
              </w:r>
            </w:hyperlink>
            <w:r>
              <w:rPr>
                <w:rFonts w:asciiTheme="majorEastAsia" w:eastAsiaTheme="majorEastAsia" w:hAnsiTheme="majorEastAsia" w:hint="eastAsia"/>
                <w:sz w:val="22"/>
              </w:rPr>
              <w:t>〕</w:t>
            </w:r>
          </w:p>
          <w:p w:rsidR="00BF3D8C" w:rsidRDefault="00BF3D8C" w:rsidP="00667020">
            <w:pPr>
              <w:rPr>
                <w:rFonts w:asciiTheme="majorEastAsia" w:eastAsiaTheme="majorEastAsia" w:hAnsiTheme="majorEastAsia"/>
                <w:sz w:val="22"/>
              </w:rPr>
            </w:pP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◇「大阪府在日外国人施策の実施状況　令和４年度版」の関連施策一覧に記載して</w:t>
            </w:r>
          </w:p>
          <w:p w:rsidR="00BF3D8C" w:rsidRDefault="00BF3D8C" w:rsidP="00667020">
            <w:pPr>
              <w:ind w:leftChars="100" w:left="210"/>
              <w:rPr>
                <w:rFonts w:asciiTheme="majorEastAsia" w:eastAsiaTheme="majorEastAsia" w:hAnsiTheme="majorEastAsia"/>
                <w:sz w:val="22"/>
              </w:rPr>
            </w:pPr>
            <w:r>
              <w:rPr>
                <w:rFonts w:asciiTheme="majorEastAsia" w:eastAsiaTheme="majorEastAsia" w:hAnsiTheme="majorEastAsia" w:hint="eastAsia"/>
                <w:sz w:val="22"/>
              </w:rPr>
              <w:t>います「宅建業者に対する人権啓発パンフレット」に、上記調査の結果を一部抜粋して掲載しており、当該パンフレットは大阪府のホームページに掲載しています。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⇒「知っていますか？～宅地建物取引業とじんけん～」</w:t>
            </w:r>
          </w:p>
          <w:p w:rsidR="00BF3D8C" w:rsidRDefault="00BF3D8C" w:rsidP="00667020">
            <w:pPr>
              <w:ind w:firstLineChars="600" w:firstLine="1320"/>
              <w:rPr>
                <w:rFonts w:asciiTheme="majorEastAsia" w:eastAsiaTheme="majorEastAsia" w:hAnsiTheme="majorEastAsia"/>
                <w:sz w:val="22"/>
              </w:rPr>
            </w:pPr>
            <w:r>
              <w:rPr>
                <w:rFonts w:asciiTheme="majorEastAsia" w:eastAsiaTheme="majorEastAsia" w:hAnsiTheme="majorEastAsia" w:hint="eastAsia"/>
                <w:sz w:val="22"/>
              </w:rPr>
              <w:t>〔</w:t>
            </w:r>
            <w:hyperlink r:id="rId8" w:history="1">
              <w:r w:rsidRPr="00204C8D">
                <w:rPr>
                  <w:rStyle w:val="a8"/>
                  <w:rFonts w:asciiTheme="majorEastAsia" w:eastAsiaTheme="majorEastAsia" w:hAnsiTheme="majorEastAsia"/>
                  <w:sz w:val="22"/>
                </w:rPr>
                <w:t>https://www.pref.osaka.lg.jp/kenshin/users-guide/index.html〕</w:t>
              </w:r>
            </w:hyperlink>
          </w:p>
          <w:p w:rsidR="00BF3D8C" w:rsidRPr="0072351D" w:rsidRDefault="00BF3D8C" w:rsidP="00667020">
            <w:pPr>
              <w:rPr>
                <w:rFonts w:asciiTheme="majorEastAsia" w:eastAsiaTheme="majorEastAsia" w:hAnsiTheme="majorEastAsia"/>
                <w:sz w:val="22"/>
              </w:rPr>
            </w:pPr>
          </w:p>
        </w:tc>
      </w:tr>
    </w:tbl>
    <w:p w:rsidR="00BF3D8C" w:rsidRDefault="00BF3D8C" w:rsidP="00BF3D8C">
      <w:pPr>
        <w:jc w:val="left"/>
        <w:rPr>
          <w:rFonts w:asciiTheme="majorEastAsia" w:eastAsiaTheme="majorEastAsia" w:hAnsiTheme="majorEastAsia"/>
        </w:rPr>
      </w:pPr>
    </w:p>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7936" behindDoc="0" locked="0" layoutInCell="1" allowOverlap="1" wp14:anchorId="573AD5A5" wp14:editId="0722F5D5">
                <wp:simplePos x="0" y="0"/>
                <wp:positionH relativeFrom="margin">
                  <wp:posOffset>4187190</wp:posOffset>
                </wp:positionH>
                <wp:positionV relativeFrom="paragraph">
                  <wp:posOffset>-233680</wp:posOffset>
                </wp:positionV>
                <wp:extent cx="1209675" cy="3143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資料２－３－１６</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D5A5" id="テキスト ボックス 19" o:spid="_x0000_s1044" type="#_x0000_t202" style="position:absolute;left:0;text-align:left;margin-left:329.7pt;margin-top:-18.4pt;width:95.25pt;height:2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資料２－３－１６</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山野上委員からの質問及び回答⑤</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ＯＳＡＫＡ</w:t>
            </w:r>
            <w:r w:rsidRPr="00AF7F5B">
              <w:rPr>
                <w:rFonts w:asciiTheme="majorEastAsia" w:eastAsiaTheme="majorEastAsia" w:hAnsiTheme="majorEastAsia" w:hint="eastAsia"/>
                <w:sz w:val="22"/>
              </w:rPr>
              <w:t>しごとフィールドにおける就業支援</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９ページ、１０ページ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AF7F5B" w:rsidRDefault="00BF3D8C" w:rsidP="00667020">
            <w:pPr>
              <w:ind w:firstLineChars="100" w:firstLine="220"/>
              <w:rPr>
                <w:rFonts w:asciiTheme="majorEastAsia" w:eastAsiaTheme="majorEastAsia" w:hAnsiTheme="majorEastAsia"/>
                <w:sz w:val="22"/>
              </w:rPr>
            </w:pPr>
            <w:r w:rsidRPr="00AF7F5B">
              <w:rPr>
                <w:rFonts w:asciiTheme="majorEastAsia" w:eastAsiaTheme="majorEastAsia" w:hAnsiTheme="majorEastAsia" w:hint="eastAsia"/>
                <w:sz w:val="22"/>
              </w:rPr>
              <w:t>キャリアカウンセリングやセミナーについて、</w:t>
            </w:r>
            <w:r>
              <w:rPr>
                <w:rFonts w:asciiTheme="majorEastAsia" w:eastAsiaTheme="majorEastAsia" w:hAnsiTheme="majorEastAsia" w:hint="eastAsia"/>
                <w:sz w:val="22"/>
              </w:rPr>
              <w:t>１</w:t>
            </w:r>
            <w:r w:rsidRPr="00AF7F5B">
              <w:rPr>
                <w:rFonts w:asciiTheme="majorEastAsia" w:eastAsiaTheme="majorEastAsia" w:hAnsiTheme="majorEastAsia" w:hint="eastAsia"/>
                <w:sz w:val="22"/>
              </w:rPr>
              <w:t>年間の外国人（外国にルーツをもつ人を含む）の利用者数、出身や対応言語を教えてください。</w:t>
            </w:r>
          </w:p>
          <w:p w:rsidR="00BF3D8C" w:rsidRPr="00AF7F5B" w:rsidRDefault="00BF3D8C" w:rsidP="00667020">
            <w:pPr>
              <w:ind w:firstLineChars="100" w:firstLine="220"/>
              <w:rPr>
                <w:rFonts w:asciiTheme="majorEastAsia" w:eastAsiaTheme="majorEastAsia" w:hAnsiTheme="majorEastAsia"/>
                <w:sz w:val="22"/>
              </w:rPr>
            </w:pPr>
            <w:r w:rsidRPr="00AF7F5B">
              <w:rPr>
                <w:rFonts w:asciiTheme="majorEastAsia" w:eastAsiaTheme="majorEastAsia" w:hAnsiTheme="majorEastAsia" w:hint="eastAsia"/>
                <w:sz w:val="22"/>
              </w:rPr>
              <w:t>また、キャリアカウンセリングやセミナーの広報方法について教えてください（特に外国人に対する周知広報として何か取り組んでいることがあれば教えてください）。</w:t>
            </w:r>
          </w:p>
          <w:p w:rsidR="00BF3D8C" w:rsidRPr="00CD0C26" w:rsidRDefault="00BF3D8C" w:rsidP="00667020">
            <w:pPr>
              <w:ind w:firstLineChars="100" w:firstLine="220"/>
              <w:rPr>
                <w:rFonts w:asciiTheme="majorEastAsia" w:eastAsiaTheme="majorEastAsia" w:hAnsiTheme="majorEastAsia"/>
                <w:sz w:val="22"/>
              </w:rPr>
            </w:pPr>
            <w:r w:rsidRPr="00AF7F5B">
              <w:rPr>
                <w:rFonts w:asciiTheme="majorEastAsia" w:eastAsiaTheme="majorEastAsia" w:hAnsiTheme="majorEastAsia" w:hint="eastAsia"/>
                <w:sz w:val="22"/>
              </w:rPr>
              <w:t>また、今後、外国人（外国にルーツをもつ人を含む）に対する就労支援について、今後の取組の方向性について、考えていることがあれば教えてください。</w:t>
            </w:r>
          </w:p>
        </w:tc>
      </w:tr>
      <w:tr w:rsidR="00BF3D8C" w:rsidTr="00667020">
        <w:trPr>
          <w:trHeight w:val="5131"/>
        </w:trPr>
        <w:tc>
          <w:tcPr>
            <w:tcW w:w="8702" w:type="dxa"/>
          </w:tcPr>
          <w:p w:rsidR="00BF3D8C"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583A5F">
              <w:rPr>
                <w:rFonts w:asciiTheme="majorEastAsia" w:eastAsiaTheme="majorEastAsia" w:hAnsiTheme="majorEastAsia" w:hint="eastAsia"/>
                <w:sz w:val="22"/>
              </w:rPr>
              <w:t>ＯＳＡＫＡしごとフィールド</w:t>
            </w:r>
            <w:r>
              <w:rPr>
                <w:rFonts w:asciiTheme="majorEastAsia" w:eastAsiaTheme="majorEastAsia" w:hAnsiTheme="majorEastAsia" w:hint="eastAsia"/>
                <w:sz w:val="22"/>
              </w:rPr>
              <w:t>では、年齢・状況を問わず「働きたい」と思っているすべての方を対象としていますが、受付時に利用者の国籍を確認していないため、在留外国人の利用者数等について把握しておりません。</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なお、在留外国人に対して、やさしい日本語で対応する</w:t>
            </w:r>
            <w:r w:rsidRPr="00CE7D64">
              <w:rPr>
                <w:rFonts w:asciiTheme="majorEastAsia" w:eastAsiaTheme="majorEastAsia" w:hAnsiTheme="majorEastAsia" w:hint="eastAsia"/>
                <w:sz w:val="22"/>
              </w:rPr>
              <w:t>ほか、外国語による対応を求められた場合は、翻訳機や、</w:t>
            </w:r>
            <w:r>
              <w:rPr>
                <w:rFonts w:asciiTheme="majorEastAsia" w:eastAsiaTheme="majorEastAsia" w:hAnsiTheme="majorEastAsia" w:hint="eastAsia"/>
                <w:sz w:val="22"/>
              </w:rPr>
              <w:t>ＯＦＩＸの通訳を依頼し対応する支援体制を整えています。</w:t>
            </w:r>
          </w:p>
          <w:p w:rsidR="00BF3D8C" w:rsidRPr="00583A5F"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また、広報については</w:t>
            </w:r>
            <w:r w:rsidRPr="00583A5F">
              <w:rPr>
                <w:rFonts w:asciiTheme="majorEastAsia" w:eastAsiaTheme="majorEastAsia" w:hAnsiTheme="majorEastAsia" w:hint="eastAsia"/>
                <w:sz w:val="22"/>
              </w:rPr>
              <w:t>、年代や属性、イベント等の種類に応じて広報媒体や手</w:t>
            </w:r>
            <w:r>
              <w:rPr>
                <w:rFonts w:asciiTheme="majorEastAsia" w:eastAsiaTheme="majorEastAsia" w:hAnsiTheme="majorEastAsia" w:hint="eastAsia"/>
                <w:sz w:val="22"/>
              </w:rPr>
              <w:t>段を使い分けるなどして、必要な方に情報が届くよう実施して</w:t>
            </w:r>
            <w:r w:rsidRPr="00583A5F">
              <w:rPr>
                <w:rFonts w:asciiTheme="majorEastAsia" w:eastAsiaTheme="majorEastAsia" w:hAnsiTheme="majorEastAsia" w:hint="eastAsia"/>
                <w:sz w:val="22"/>
              </w:rPr>
              <w:t>い</w:t>
            </w:r>
            <w:r>
              <w:rPr>
                <w:rFonts w:asciiTheme="majorEastAsia" w:eastAsiaTheme="majorEastAsia" w:hAnsiTheme="majorEastAsia" w:hint="eastAsia"/>
                <w:sz w:val="22"/>
              </w:rPr>
              <w:t>ます</w:t>
            </w:r>
            <w:r w:rsidRPr="00583A5F">
              <w:rPr>
                <w:rFonts w:asciiTheme="majorEastAsia" w:eastAsiaTheme="majorEastAsia" w:hAnsiTheme="majorEastAsia" w:hint="eastAsia"/>
                <w:sz w:val="22"/>
              </w:rPr>
              <w:t>。</w:t>
            </w:r>
          </w:p>
          <w:p w:rsidR="00BF3D8C" w:rsidRDefault="00BF3D8C" w:rsidP="00667020">
            <w:pPr>
              <w:ind w:firstLineChars="100" w:firstLine="220"/>
              <w:rPr>
                <w:rFonts w:asciiTheme="majorEastAsia" w:eastAsiaTheme="majorEastAsia" w:hAnsiTheme="majorEastAsia"/>
                <w:sz w:val="22"/>
              </w:rPr>
            </w:pPr>
            <w:r w:rsidRPr="00583A5F">
              <w:rPr>
                <w:rFonts w:asciiTheme="majorEastAsia" w:eastAsiaTheme="majorEastAsia" w:hAnsiTheme="majorEastAsia" w:hint="eastAsia"/>
                <w:sz w:val="22"/>
              </w:rPr>
              <w:t>具体的には、ホームページやメールマガジンでの情報発信をはじめ、市町村、図書館等公共施設約</w:t>
            </w:r>
            <w:r>
              <w:rPr>
                <w:rFonts w:asciiTheme="majorEastAsia" w:eastAsiaTheme="majorEastAsia" w:hAnsiTheme="majorEastAsia" w:hint="eastAsia"/>
                <w:sz w:val="22"/>
              </w:rPr>
              <w:t>１，０００</w:t>
            </w:r>
            <w:r w:rsidRPr="00583A5F">
              <w:rPr>
                <w:rFonts w:asciiTheme="majorEastAsia" w:eastAsiaTheme="majorEastAsia" w:hAnsiTheme="majorEastAsia" w:hint="eastAsia"/>
                <w:sz w:val="22"/>
              </w:rPr>
              <w:t>カ所に対し、チラシ・パンフレット等</w:t>
            </w:r>
            <w:r>
              <w:rPr>
                <w:rFonts w:asciiTheme="majorEastAsia" w:eastAsiaTheme="majorEastAsia" w:hAnsiTheme="majorEastAsia" w:hint="eastAsia"/>
                <w:sz w:val="22"/>
              </w:rPr>
              <w:t>を</w:t>
            </w:r>
            <w:r w:rsidRPr="00583A5F">
              <w:rPr>
                <w:rFonts w:asciiTheme="majorEastAsia" w:eastAsiaTheme="majorEastAsia" w:hAnsiTheme="majorEastAsia" w:hint="eastAsia"/>
                <w:sz w:val="22"/>
              </w:rPr>
              <w:t>配布してい</w:t>
            </w:r>
            <w:r>
              <w:rPr>
                <w:rFonts w:asciiTheme="majorEastAsia" w:eastAsiaTheme="majorEastAsia" w:hAnsiTheme="majorEastAsia" w:hint="eastAsia"/>
                <w:sz w:val="22"/>
              </w:rPr>
              <w:t>ます</w:t>
            </w:r>
            <w:r w:rsidRPr="00583A5F">
              <w:rPr>
                <w:rFonts w:asciiTheme="majorEastAsia" w:eastAsiaTheme="majorEastAsia" w:hAnsiTheme="majorEastAsia" w:hint="eastAsia"/>
                <w:sz w:val="22"/>
              </w:rPr>
              <w:t>。</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特に、在留外国人をはじめとする方に向け、今年度より、ＯＳＡＫＡしごとフィールドの</w:t>
            </w:r>
            <w:r w:rsidRPr="00583A5F">
              <w:rPr>
                <w:rFonts w:asciiTheme="majorEastAsia" w:eastAsiaTheme="majorEastAsia" w:hAnsiTheme="majorEastAsia" w:hint="eastAsia"/>
                <w:sz w:val="22"/>
              </w:rPr>
              <w:t>ホームページ</w:t>
            </w:r>
            <w:r>
              <w:rPr>
                <w:rFonts w:asciiTheme="majorEastAsia" w:eastAsiaTheme="majorEastAsia" w:hAnsiTheme="majorEastAsia" w:hint="eastAsia"/>
                <w:sz w:val="22"/>
              </w:rPr>
              <w:t>に「やさしい日本語」のページを新たに作成するなど、今後も、必要な方に情報が届くよう広報媒体や手段の工夫に努めていく方針です</w:t>
            </w:r>
            <w:r w:rsidRPr="00583A5F">
              <w:rPr>
                <w:rFonts w:asciiTheme="majorEastAsia" w:eastAsiaTheme="majorEastAsia" w:hAnsiTheme="majorEastAsia" w:hint="eastAsia"/>
                <w:sz w:val="22"/>
              </w:rPr>
              <w:t>。</w:t>
            </w:r>
          </w:p>
          <w:p w:rsidR="00BF3D8C" w:rsidRPr="00CB26E6" w:rsidRDefault="00BF3D8C" w:rsidP="00667020">
            <w:pPr>
              <w:rPr>
                <w:rFonts w:asciiTheme="majorEastAsia" w:eastAsiaTheme="majorEastAsia" w:hAnsiTheme="majorEastAsia"/>
                <w:sz w:val="22"/>
              </w:rPr>
            </w:pPr>
          </w:p>
        </w:tc>
      </w:tr>
    </w:tbl>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9984" behindDoc="0" locked="0" layoutInCell="1" allowOverlap="1" wp14:anchorId="633DAC84" wp14:editId="50103060">
                <wp:simplePos x="0" y="0"/>
                <wp:positionH relativeFrom="margin">
                  <wp:posOffset>4123690</wp:posOffset>
                </wp:positionH>
                <wp:positionV relativeFrom="paragraph">
                  <wp:posOffset>-170180</wp:posOffset>
                </wp:positionV>
                <wp:extent cx="1276350" cy="3143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1276350"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資料２－３－１７</w:t>
                            </w:r>
                          </w:p>
                          <w:p w:rsidR="00BF3D8C"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DAC84" id="テキスト ボックス 20" o:spid="_x0000_s1045" type="#_x0000_t202" style="position:absolute;left:0;text-align:left;margin-left:324.7pt;margin-top:-13.4pt;width:100.5pt;height:2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資料２－３－１７</w:t>
                      </w:r>
                    </w:p>
                    <w:p w:rsidR="00BF3D8C"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山野上委員からの質問及び回答⑥</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494"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9D6F4B">
              <w:rPr>
                <w:rFonts w:asciiTheme="majorEastAsia" w:eastAsiaTheme="majorEastAsia" w:hAnsiTheme="majorEastAsia" w:hint="eastAsia"/>
                <w:sz w:val="22"/>
              </w:rPr>
              <w:t>在留管理制度に関する要望</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１０ページ</w:t>
            </w:r>
          </w:p>
        </w:tc>
      </w:tr>
      <w:tr w:rsidR="00BF3D8C" w:rsidTr="00667020">
        <w:tc>
          <w:tcPr>
            <w:tcW w:w="8494"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9D6F4B">
              <w:rPr>
                <w:rFonts w:asciiTheme="majorEastAsia" w:eastAsiaTheme="majorEastAsia" w:hAnsiTheme="majorEastAsia" w:hint="eastAsia"/>
                <w:sz w:val="22"/>
              </w:rPr>
              <w:t>国に要望した配慮の内容（府、大阪府市長会、大阪府町村</w:t>
            </w:r>
            <w:r>
              <w:rPr>
                <w:rFonts w:asciiTheme="majorEastAsia" w:eastAsiaTheme="majorEastAsia" w:hAnsiTheme="majorEastAsia" w:hint="eastAsia"/>
                <w:sz w:val="22"/>
              </w:rPr>
              <w:t>長</w:t>
            </w:r>
            <w:r w:rsidRPr="009D6F4B">
              <w:rPr>
                <w:rFonts w:asciiTheme="majorEastAsia" w:eastAsiaTheme="majorEastAsia" w:hAnsiTheme="majorEastAsia" w:hint="eastAsia"/>
                <w:sz w:val="22"/>
              </w:rPr>
              <w:t>会）について、差し支えない範囲で教えてください。</w:t>
            </w:r>
          </w:p>
        </w:tc>
      </w:tr>
      <w:tr w:rsidR="00BF3D8C" w:rsidTr="00667020">
        <w:trPr>
          <w:trHeight w:val="4018"/>
        </w:trPr>
        <w:tc>
          <w:tcPr>
            <w:tcW w:w="8494" w:type="dxa"/>
          </w:tcPr>
          <w:p w:rsidR="00BF3D8C"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noProof/>
              </w:rPr>
              <mc:AlternateContent>
                <mc:Choice Requires="wps">
                  <w:drawing>
                    <wp:anchor distT="0" distB="0" distL="114300" distR="114300" simplePos="0" relativeHeight="251688960" behindDoc="0" locked="0" layoutInCell="1" allowOverlap="1" wp14:anchorId="181CA659" wp14:editId="1E266526">
                      <wp:simplePos x="0" y="0"/>
                      <wp:positionH relativeFrom="column">
                        <wp:posOffset>76835</wp:posOffset>
                      </wp:positionH>
                      <wp:positionV relativeFrom="paragraph">
                        <wp:posOffset>1093033</wp:posOffset>
                      </wp:positionV>
                      <wp:extent cx="5100320" cy="1828800"/>
                      <wp:effectExtent l="0" t="0" r="24130" b="13970"/>
                      <wp:wrapTopAndBottom/>
                      <wp:docPr id="21" name="テキスト ボックス 21"/>
                      <wp:cNvGraphicFramePr/>
                      <a:graphic xmlns:a="http://schemas.openxmlformats.org/drawingml/2006/main">
                        <a:graphicData uri="http://schemas.microsoft.com/office/word/2010/wordprocessingShape">
                          <wps:wsp>
                            <wps:cNvSpPr txBox="1"/>
                            <wps:spPr>
                              <a:xfrm>
                                <a:off x="0" y="0"/>
                                <a:ext cx="5100320" cy="1828800"/>
                              </a:xfrm>
                              <a:prstGeom prst="rect">
                                <a:avLst/>
                              </a:prstGeom>
                              <a:noFill/>
                              <a:ln w="6350">
                                <a:solidFill>
                                  <a:prstClr val="black"/>
                                </a:solidFill>
                              </a:ln>
                            </wps:spPr>
                            <wps:txbx>
                              <w:txbxContent>
                                <w:p w:rsidR="00BF3D8C" w:rsidRPr="00527441" w:rsidRDefault="00BF3D8C" w:rsidP="00BF3D8C">
                                  <w:pPr>
                                    <w:ind w:firstLineChars="100" w:firstLine="220"/>
                                    <w:rPr>
                                      <w:rFonts w:ascii="BIZ UDPゴシック" w:eastAsia="BIZ UDPゴシック" w:hAnsi="BIZ UDPゴシック"/>
                                      <w:spacing w:val="10"/>
                                      <w:sz w:val="20"/>
                                      <w:szCs w:val="20"/>
                                    </w:rPr>
                                  </w:pPr>
                                  <w:r w:rsidRPr="00EC0286">
                                    <w:rPr>
                                      <w:rFonts w:ascii="BIZ UDPゴシック" w:eastAsia="BIZ UDPゴシック" w:hAnsi="BIZ UDPゴシック" w:hint="eastAsia"/>
                                      <w:spacing w:val="10"/>
                                      <w:sz w:val="20"/>
                                      <w:szCs w:val="20"/>
                                    </w:rPr>
                                    <w:t>我が国への定着性が高い永住者について、在留カードの常時携帯義務の免除、再入国許可、罰則など特別永住者と同様の改善を図るべく、出入国管理及び難民認定法附則に定められている在留管理のあり方の検討を早急に進めてください</w:t>
                                  </w:r>
                                  <w:r>
                                    <w:rPr>
                                      <w:rFonts w:ascii="BIZ UDPゴシック" w:eastAsia="BIZ UDPゴシック" w:hAnsi="BIZ UDPゴシック" w:hint="eastAsia"/>
                                      <w:spacing w:val="10"/>
                                      <w:sz w:val="20"/>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1CA659" id="テキスト ボックス 21" o:spid="_x0000_s1046" type="#_x0000_t202" style="position:absolute;left:0;text-align:left;margin-left:6.05pt;margin-top:86.05pt;width:401.6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" filled="f" strokeweight=".5pt">
                      <v:textbox style="mso-fit-shape-to-text:t" inset="5.85pt,.7pt,5.85pt,.7pt">
                        <w:txbxContent>
                          <w:p w:rsidR="00BF3D8C" w:rsidRPr="00527441" w:rsidRDefault="00BF3D8C" w:rsidP="00BF3D8C">
                            <w:pPr>
                              <w:ind w:firstLineChars="100" w:firstLine="220"/>
                              <w:rPr>
                                <w:rFonts w:ascii="BIZ UDPゴシック" w:eastAsia="BIZ UDPゴシック" w:hAnsi="BIZ UDPゴシック"/>
                                <w:spacing w:val="10"/>
                                <w:sz w:val="20"/>
                                <w:szCs w:val="20"/>
                              </w:rPr>
                            </w:pPr>
                            <w:r w:rsidRPr="00EC0286">
                              <w:rPr>
                                <w:rFonts w:ascii="BIZ UDPゴシック" w:eastAsia="BIZ UDPゴシック" w:hAnsi="BIZ UDPゴシック" w:hint="eastAsia"/>
                                <w:spacing w:val="10"/>
                                <w:sz w:val="20"/>
                                <w:szCs w:val="20"/>
                              </w:rPr>
                              <w:t>我が国への定着性が高い永住者について、在留カードの常時携帯義務の免除、再入国許可、罰則など特別永住者と同様の改善を図るべく、出入国管理及び難民認定法附則に定められている在留管理のあり方の検討を早急に進めてください</w:t>
                            </w:r>
                            <w:r>
                              <w:rPr>
                                <w:rFonts w:ascii="BIZ UDPゴシック" w:eastAsia="BIZ UDPゴシック" w:hAnsi="BIZ UDPゴシック" w:hint="eastAsia"/>
                                <w:spacing w:val="10"/>
                                <w:sz w:val="20"/>
                                <w:szCs w:val="20"/>
                              </w:rPr>
                              <w:t>。</w:t>
                            </w:r>
                          </w:p>
                        </w:txbxContent>
                      </v:textbox>
                      <w10:wrap type="topAndBottom"/>
                    </v:shape>
                  </w:pict>
                </mc:Fallback>
              </mc:AlternateContent>
            </w:r>
            <w:r>
              <w:rPr>
                <w:rFonts w:asciiTheme="majorEastAsia" w:eastAsiaTheme="majorEastAsia" w:hAnsiTheme="majorEastAsia" w:hint="eastAsia"/>
                <w:sz w:val="22"/>
              </w:rPr>
              <w:t xml:space="preserve">　在留管理制度に関しては、法務省に対する「令和５年度人権施策並びに予算に関する要望」において、「</w:t>
            </w:r>
            <w:r w:rsidRPr="00C15E8B">
              <w:rPr>
                <w:rFonts w:asciiTheme="majorEastAsia" w:eastAsiaTheme="majorEastAsia" w:hAnsiTheme="majorEastAsia" w:hint="eastAsia"/>
                <w:sz w:val="22"/>
              </w:rPr>
              <w:t>出入国管理及び難民認定法及び日本国との平和条約に基づき日本の国籍を離脱した者等の出入国管理に関する特例法の一部を改正する等の法律施行における外国人住民への配慮について</w:t>
            </w:r>
            <w:r>
              <w:rPr>
                <w:rFonts w:asciiTheme="majorEastAsia" w:eastAsiaTheme="majorEastAsia" w:hAnsiTheme="majorEastAsia" w:hint="eastAsia"/>
                <w:sz w:val="22"/>
              </w:rPr>
              <w:t>」として、次のことを要望しました。</w:t>
            </w:r>
          </w:p>
          <w:p w:rsidR="00BF3D8C" w:rsidRDefault="00BF3D8C" w:rsidP="00667020">
            <w:pPr>
              <w:rPr>
                <w:rFonts w:asciiTheme="majorEastAsia" w:eastAsiaTheme="majorEastAsia" w:hAnsiTheme="majorEastAsia"/>
                <w:sz w:val="22"/>
              </w:rPr>
            </w:pPr>
          </w:p>
          <w:p w:rsidR="00BF3D8C" w:rsidRPr="00CB26E6"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なお、この要望に対し、国からは「</w:t>
            </w:r>
            <w:r w:rsidRPr="00C15E8B">
              <w:rPr>
                <w:rFonts w:asciiTheme="majorEastAsia" w:eastAsiaTheme="majorEastAsia" w:hAnsiTheme="majorEastAsia" w:hint="eastAsia"/>
                <w:sz w:val="22"/>
              </w:rPr>
              <w:t>永住者のうち、特に我が国への定着性の高い者の在留管理のあり方に関しては、平成21年改正法附則第60条第３項において、「歴史的背景を踏まえつつ、その者の本邦における生活の安定に資する等の観点から、その在留管理のあり方を検討する</w:t>
            </w:r>
            <w:r>
              <w:rPr>
                <w:rFonts w:asciiTheme="majorEastAsia" w:eastAsiaTheme="majorEastAsia" w:hAnsiTheme="majorEastAsia" w:hint="eastAsia"/>
                <w:sz w:val="22"/>
              </w:rPr>
              <w:t>」とされており、その法の趣旨を踏まえて検討しているところである」との回答を得ています。</w:t>
            </w:r>
          </w:p>
        </w:tc>
      </w:tr>
    </w:tbl>
    <w:p w:rsidR="00BF3D8C" w:rsidRDefault="00BF3D8C" w:rsidP="00BF3D8C">
      <w:pPr>
        <w:jc w:val="center"/>
        <w:rPr>
          <w:rFonts w:asciiTheme="majorEastAsia" w:eastAsiaTheme="majorEastAsia" w:hAnsiTheme="majorEastAsia"/>
          <w:sz w:val="22"/>
        </w:rPr>
      </w:pPr>
    </w:p>
    <w:p w:rsidR="00BF3D8C" w:rsidRDefault="00BF3D8C" w:rsidP="00BF3D8C">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1008" behindDoc="0" locked="0" layoutInCell="1" allowOverlap="1" wp14:anchorId="42031ADA" wp14:editId="0C29F1F1">
                <wp:simplePos x="0" y="0"/>
                <wp:positionH relativeFrom="margin">
                  <wp:posOffset>4187190</wp:posOffset>
                </wp:positionH>
                <wp:positionV relativeFrom="paragraph">
                  <wp:posOffset>-224155</wp:posOffset>
                </wp:positionV>
                <wp:extent cx="1209675" cy="3143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資料２－３－１８</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1ADA" id="テキスト ボックス 22" o:spid="_x0000_s1047" type="#_x0000_t202" style="position:absolute;left:0;text-align:left;margin-left:329.7pt;margin-top:-17.65pt;width:95.2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資料２－３－１８</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山野上委員からの質問及び回答⑦</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21981">
              <w:rPr>
                <w:rFonts w:asciiTheme="majorEastAsia" w:eastAsiaTheme="majorEastAsia" w:hAnsiTheme="majorEastAsia" w:hint="eastAsia"/>
                <w:sz w:val="22"/>
              </w:rPr>
              <w:t>外国語によるおおさか防災ネットでの災害情報の配信</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１１ページ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A21981">
              <w:rPr>
                <w:rFonts w:asciiTheme="majorEastAsia" w:eastAsiaTheme="majorEastAsia" w:hAnsiTheme="majorEastAsia" w:hint="eastAsia"/>
                <w:sz w:val="22"/>
              </w:rPr>
              <w:t>トップページに地図があり、カーソルを合わせると市町村名が表記されるようになっていますが、その表記について多言語化することは可能でしょうか。現在、各言語でページが用意されていますが、地図部分は多言語に対応していない状況です。</w:t>
            </w:r>
          </w:p>
        </w:tc>
      </w:tr>
      <w:tr w:rsidR="00BF3D8C" w:rsidTr="00667020">
        <w:trPr>
          <w:trHeight w:val="2742"/>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地図中の市町村にカーソルを合わせると、はじめは日本語で市町村名を表示しますが、日本語の文字情報を認識し、指定された外国語に翻訳されるようになっているため、カーソルを固定したまま待つと、市町村名も翻訳され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なお、地図の下にある市町村ごとの一覧については、指定された外国語で表示されますので、そちらから各市町村のページへ進み、防災情報を入手していただくこともできます。</w:t>
            </w:r>
          </w:p>
          <w:p w:rsidR="00BF3D8C" w:rsidRPr="00CB26E6" w:rsidRDefault="00BF3D8C" w:rsidP="00667020">
            <w:pPr>
              <w:rPr>
                <w:rFonts w:asciiTheme="majorEastAsia" w:eastAsiaTheme="majorEastAsia" w:hAnsiTheme="majorEastAsia"/>
                <w:sz w:val="22"/>
              </w:rPr>
            </w:pPr>
          </w:p>
        </w:tc>
      </w:tr>
    </w:tbl>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2032" behindDoc="0" locked="0" layoutInCell="1" allowOverlap="1" wp14:anchorId="40336EBC" wp14:editId="102C0761">
                <wp:simplePos x="0" y="0"/>
                <wp:positionH relativeFrom="margin">
                  <wp:posOffset>4200525</wp:posOffset>
                </wp:positionH>
                <wp:positionV relativeFrom="paragraph">
                  <wp:posOffset>-219710</wp:posOffset>
                </wp:positionV>
                <wp:extent cx="1209675" cy="3143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資料２－３－１９</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6EBC" id="テキスト ボックス 23" o:spid="_x0000_s1048" type="#_x0000_t202" style="position:absolute;left:0;text-align:left;margin-left:330.75pt;margin-top:-17.3pt;width:95.25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資料２－３－１９</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山野上委員からの質問及び回答⑧</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Pr="001A4BFC">
              <w:rPr>
                <w:rFonts w:asciiTheme="majorEastAsia" w:eastAsiaTheme="majorEastAsia" w:hAnsiTheme="majorEastAsia" w:hint="eastAsia"/>
                <w:sz w:val="22"/>
              </w:rPr>
              <w:t>多言語遠隔医療通訳サービス、大阪府外国人結核患者に対する治療・服薬のための医療通訳派遣業務、医療機関・薬局向け外国人対応におけるワンストップ窓口</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１５ページ、１６ページ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1A4BFC" w:rsidRDefault="00BF3D8C" w:rsidP="00667020">
            <w:pPr>
              <w:ind w:firstLineChars="100" w:firstLine="220"/>
              <w:rPr>
                <w:rFonts w:asciiTheme="majorEastAsia" w:eastAsiaTheme="majorEastAsia" w:hAnsiTheme="majorEastAsia"/>
                <w:sz w:val="22"/>
              </w:rPr>
            </w:pPr>
            <w:r w:rsidRPr="001A4BFC">
              <w:rPr>
                <w:rFonts w:asciiTheme="majorEastAsia" w:eastAsiaTheme="majorEastAsia" w:hAnsiTheme="majorEastAsia" w:hint="eastAsia"/>
                <w:sz w:val="22"/>
              </w:rPr>
              <w:t>多言語遠隔医療通訳サービスについて、年間の対応件数（言語別、大阪府内のエリア別）、登録及び利用医療機関・薬局数（大阪府内のエリア別）について教えてください。また、制度の周知広報の方法、施策普及上の課題として考えていることがあれば教えてください。</w:t>
            </w:r>
          </w:p>
          <w:p w:rsidR="00BF3D8C" w:rsidRPr="001A4BFC" w:rsidRDefault="00BF3D8C" w:rsidP="00667020">
            <w:pPr>
              <w:ind w:firstLineChars="100" w:firstLine="220"/>
              <w:rPr>
                <w:rFonts w:asciiTheme="majorEastAsia" w:eastAsiaTheme="majorEastAsia" w:hAnsiTheme="majorEastAsia"/>
                <w:sz w:val="22"/>
              </w:rPr>
            </w:pPr>
            <w:r w:rsidRPr="001A4BFC">
              <w:rPr>
                <w:rFonts w:asciiTheme="majorEastAsia" w:eastAsiaTheme="majorEastAsia" w:hAnsiTheme="majorEastAsia" w:hint="eastAsia"/>
                <w:sz w:val="22"/>
              </w:rPr>
              <w:t>医療機関・薬局向け外国人対応におけるワンストップ窓口について、年間の対応件数（言語別、大阪府内のエリア別）、登録及び利用医療機関・薬局数（大阪府内のエリア別）について教えてください。また、制度の周知広報の方法、施策普及上の課題として考えていることがあれば教えてください。</w:t>
            </w:r>
          </w:p>
          <w:p w:rsidR="00BF3D8C" w:rsidRPr="00CD0C26" w:rsidRDefault="00BF3D8C" w:rsidP="00667020">
            <w:pPr>
              <w:ind w:firstLineChars="100" w:firstLine="220"/>
              <w:rPr>
                <w:rFonts w:asciiTheme="majorEastAsia" w:eastAsiaTheme="majorEastAsia" w:hAnsiTheme="majorEastAsia"/>
                <w:sz w:val="22"/>
              </w:rPr>
            </w:pPr>
            <w:r w:rsidRPr="001A4BFC">
              <w:rPr>
                <w:rFonts w:asciiTheme="majorEastAsia" w:eastAsiaTheme="majorEastAsia" w:hAnsiTheme="majorEastAsia" w:hint="eastAsia"/>
                <w:sz w:val="22"/>
              </w:rPr>
              <w:t>また、医療通訳派遣業務について、結核以外の感染症や広く医療機関に拡大することの可能性、逆に広げる上での課題や困難点があれば教えてください。</w:t>
            </w:r>
          </w:p>
        </w:tc>
      </w:tr>
      <w:tr w:rsidR="00BF3D8C" w:rsidTr="00667020">
        <w:trPr>
          <w:trHeight w:val="4018"/>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令和４年度事業実績</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w:t>
            </w:r>
            <w:r w:rsidRPr="001A4BFC">
              <w:rPr>
                <w:rFonts w:asciiTheme="majorEastAsia" w:eastAsiaTheme="majorEastAsia" w:hAnsiTheme="majorEastAsia" w:hint="eastAsia"/>
                <w:sz w:val="22"/>
              </w:rPr>
              <w:t>多言語遠隔医療通訳サービス</w:t>
            </w:r>
          </w:p>
          <w:p w:rsidR="00BF3D8C" w:rsidRDefault="00BF3D8C" w:rsidP="00667020">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●利用実績：602件【病院591件、診療所11件、薬局0件】（R4.</w:t>
            </w:r>
            <w:r>
              <w:rPr>
                <w:rFonts w:ascii="ＭＳ 明朝" w:eastAsia="ＭＳ 明朝" w:hAnsi="ＭＳ 明朝"/>
                <w:color w:val="000000" w:themeColor="text1"/>
                <w:szCs w:val="21"/>
              </w:rPr>
              <w:t>4</w:t>
            </w:r>
            <w:r>
              <w:rPr>
                <w:rFonts w:ascii="ＭＳ 明朝" w:eastAsia="ＭＳ 明朝" w:hAnsi="ＭＳ 明朝" w:hint="eastAsia"/>
                <w:color w:val="000000" w:themeColor="text1"/>
                <w:szCs w:val="21"/>
              </w:rPr>
              <w:t>～R5.2まで）</w:t>
            </w:r>
          </w:p>
          <w:p w:rsidR="00BF3D8C" w:rsidRDefault="00BF3D8C" w:rsidP="00667020">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＜言語別＞</w:t>
            </w:r>
          </w:p>
          <w:p w:rsidR="00BF3D8C" w:rsidRDefault="00BF3D8C" w:rsidP="00667020">
            <w:pPr>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英語82件、中国語189件、韓国語15件、ポルトガル語8件、スペイン語14件、</w:t>
            </w:r>
          </w:p>
          <w:p w:rsidR="00BF3D8C" w:rsidRDefault="00BF3D8C" w:rsidP="00667020">
            <w:pPr>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ベトナム語270件、タイ語24件</w:t>
            </w:r>
          </w:p>
          <w:p w:rsidR="00BF3D8C" w:rsidRDefault="00BF3D8C" w:rsidP="00667020">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＜医療圏別＞</w:t>
            </w:r>
          </w:p>
          <w:p w:rsidR="00BF3D8C" w:rsidRDefault="00BF3D8C" w:rsidP="00667020">
            <w:pPr>
              <w:ind w:leftChars="100" w:left="630" w:hangingChars="200" w:hanging="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F270F4">
              <w:rPr>
                <w:rFonts w:ascii="ＭＳ 明朝" w:eastAsia="ＭＳ 明朝" w:hAnsi="ＭＳ 明朝" w:hint="eastAsia"/>
                <w:color w:val="000000" w:themeColor="text1"/>
                <w:szCs w:val="21"/>
              </w:rPr>
              <w:t>大阪市</w:t>
            </w:r>
            <w:r w:rsidRPr="00F270F4">
              <w:rPr>
                <w:rFonts w:ascii="ＭＳ 明朝" w:eastAsia="ＭＳ 明朝" w:hAnsi="ＭＳ 明朝"/>
                <w:color w:val="000000" w:themeColor="text1"/>
                <w:szCs w:val="21"/>
              </w:rPr>
              <w:t>221</w:t>
            </w:r>
            <w:r w:rsidRPr="00F270F4">
              <w:rPr>
                <w:rFonts w:ascii="ＭＳ 明朝" w:eastAsia="ＭＳ 明朝" w:hAnsi="ＭＳ 明朝" w:hint="eastAsia"/>
                <w:color w:val="000000" w:themeColor="text1"/>
                <w:szCs w:val="21"/>
              </w:rPr>
              <w:t>件、泉州1</w:t>
            </w:r>
            <w:r w:rsidRPr="00F270F4">
              <w:rPr>
                <w:rFonts w:ascii="ＭＳ 明朝" w:eastAsia="ＭＳ 明朝" w:hAnsi="ＭＳ 明朝"/>
                <w:color w:val="000000" w:themeColor="text1"/>
                <w:szCs w:val="21"/>
              </w:rPr>
              <w:t>69</w:t>
            </w:r>
            <w:r w:rsidRPr="00F270F4">
              <w:rPr>
                <w:rFonts w:ascii="ＭＳ 明朝" w:eastAsia="ＭＳ 明朝" w:hAnsi="ＭＳ 明朝" w:hint="eastAsia"/>
                <w:color w:val="000000" w:themeColor="text1"/>
                <w:szCs w:val="21"/>
              </w:rPr>
              <w:t>件、南河内1</w:t>
            </w:r>
            <w:r w:rsidRPr="00F270F4">
              <w:rPr>
                <w:rFonts w:ascii="ＭＳ 明朝" w:eastAsia="ＭＳ 明朝" w:hAnsi="ＭＳ 明朝"/>
                <w:color w:val="000000" w:themeColor="text1"/>
                <w:szCs w:val="21"/>
              </w:rPr>
              <w:t>39</w:t>
            </w:r>
            <w:r w:rsidRPr="00F270F4">
              <w:rPr>
                <w:rFonts w:ascii="ＭＳ 明朝" w:eastAsia="ＭＳ 明朝" w:hAnsi="ＭＳ 明朝" w:hint="eastAsia"/>
                <w:color w:val="000000" w:themeColor="text1"/>
                <w:szCs w:val="21"/>
              </w:rPr>
              <w:t>件、豊能</w:t>
            </w:r>
            <w:r w:rsidRPr="00F270F4">
              <w:rPr>
                <w:rFonts w:ascii="ＭＳ 明朝" w:eastAsia="ＭＳ 明朝" w:hAnsi="ＭＳ 明朝"/>
                <w:color w:val="000000" w:themeColor="text1"/>
                <w:szCs w:val="21"/>
              </w:rPr>
              <w:t>48</w:t>
            </w:r>
            <w:r w:rsidRPr="00F270F4">
              <w:rPr>
                <w:rFonts w:ascii="ＭＳ 明朝" w:eastAsia="ＭＳ 明朝" w:hAnsi="ＭＳ 明朝" w:hint="eastAsia"/>
                <w:color w:val="000000" w:themeColor="text1"/>
                <w:szCs w:val="21"/>
              </w:rPr>
              <w:t>件、北河内</w:t>
            </w:r>
            <w:r w:rsidRPr="00F270F4">
              <w:rPr>
                <w:rFonts w:ascii="ＭＳ 明朝" w:eastAsia="ＭＳ 明朝" w:hAnsi="ＭＳ 明朝"/>
                <w:color w:val="000000" w:themeColor="text1"/>
                <w:szCs w:val="21"/>
              </w:rPr>
              <w:t>19</w:t>
            </w:r>
            <w:r w:rsidRPr="00F270F4">
              <w:rPr>
                <w:rFonts w:ascii="ＭＳ 明朝" w:eastAsia="ＭＳ 明朝" w:hAnsi="ＭＳ 明朝" w:hint="eastAsia"/>
                <w:color w:val="000000" w:themeColor="text1"/>
                <w:szCs w:val="21"/>
              </w:rPr>
              <w:t>件、堺市5件、</w:t>
            </w:r>
          </w:p>
          <w:p w:rsidR="00BF3D8C" w:rsidRPr="00244F3B" w:rsidRDefault="00BF3D8C" w:rsidP="00667020">
            <w:pPr>
              <w:ind w:leftChars="200" w:left="630" w:hangingChars="100" w:hanging="210"/>
              <w:rPr>
                <w:rFonts w:ascii="ＭＳ 明朝" w:eastAsia="ＭＳ 明朝" w:hAnsi="ＭＳ 明朝"/>
                <w:color w:val="000000" w:themeColor="text1"/>
                <w:szCs w:val="21"/>
              </w:rPr>
            </w:pPr>
            <w:r w:rsidRPr="00244F3B">
              <w:rPr>
                <w:rFonts w:ascii="ＭＳ 明朝" w:eastAsia="ＭＳ 明朝" w:hAnsi="ＭＳ 明朝" w:hint="eastAsia"/>
                <w:color w:val="000000" w:themeColor="text1"/>
                <w:szCs w:val="21"/>
              </w:rPr>
              <w:t>中河内</w:t>
            </w:r>
            <w:r w:rsidRPr="00244F3B">
              <w:rPr>
                <w:rFonts w:ascii="ＭＳ 明朝" w:eastAsia="ＭＳ 明朝" w:hAnsi="ＭＳ 明朝"/>
                <w:color w:val="000000" w:themeColor="text1"/>
                <w:szCs w:val="21"/>
              </w:rPr>
              <w:t>1</w:t>
            </w:r>
            <w:r w:rsidRPr="00244F3B">
              <w:rPr>
                <w:rFonts w:ascii="ＭＳ 明朝" w:eastAsia="ＭＳ 明朝" w:hAnsi="ＭＳ 明朝" w:hint="eastAsia"/>
                <w:color w:val="000000" w:themeColor="text1"/>
                <w:szCs w:val="21"/>
              </w:rPr>
              <w:t>件、三島0件</w:t>
            </w:r>
          </w:p>
          <w:p w:rsidR="00BF3D8C" w:rsidRPr="00244F3B" w:rsidRDefault="00BF3D8C" w:rsidP="00667020">
            <w:pPr>
              <w:rPr>
                <w:rFonts w:ascii="ＭＳ 明朝" w:eastAsia="ＭＳ 明朝" w:hAnsi="ＭＳ 明朝"/>
                <w:sz w:val="22"/>
              </w:rPr>
            </w:pPr>
            <w:r w:rsidRPr="00244F3B">
              <w:rPr>
                <w:rFonts w:ascii="ＭＳ 明朝" w:eastAsia="ＭＳ 明朝" w:hAnsi="ＭＳ 明朝" w:hint="eastAsia"/>
                <w:sz w:val="22"/>
              </w:rPr>
              <w:t xml:space="preserve">　</w:t>
            </w:r>
          </w:p>
          <w:p w:rsidR="00BF3D8C" w:rsidRPr="00244F3B" w:rsidRDefault="00BF3D8C" w:rsidP="00667020">
            <w:pPr>
              <w:rPr>
                <w:rFonts w:ascii="ＭＳ 明朝" w:eastAsia="ＭＳ 明朝" w:hAnsi="ＭＳ 明朝"/>
                <w:sz w:val="22"/>
              </w:rPr>
            </w:pPr>
            <w:r w:rsidRPr="00244F3B">
              <w:rPr>
                <w:rFonts w:ascii="ＭＳ 明朝" w:eastAsia="ＭＳ 明朝" w:hAnsi="ＭＳ 明朝" w:hint="eastAsia"/>
                <w:sz w:val="22"/>
              </w:rPr>
              <w:t xml:space="preserve">　●登録施設：351</w:t>
            </w:r>
            <w:r w:rsidRPr="00244F3B">
              <w:rPr>
                <w:rFonts w:ascii="ＭＳ 明朝" w:eastAsia="ＭＳ 明朝" w:hAnsi="ＭＳ 明朝" w:hint="eastAsia"/>
                <w:color w:val="000000" w:themeColor="text1"/>
                <w:szCs w:val="21"/>
              </w:rPr>
              <w:t>【病院170、医科診療所136、歯科診療所7、薬局38】（R5.2末現在）</w:t>
            </w:r>
          </w:p>
          <w:p w:rsidR="00BF3D8C" w:rsidRPr="00244F3B" w:rsidRDefault="00BF3D8C" w:rsidP="00667020">
            <w:pPr>
              <w:ind w:firstLineChars="100" w:firstLine="220"/>
              <w:rPr>
                <w:rFonts w:ascii="ＭＳ 明朝" w:eastAsia="ＭＳ 明朝" w:hAnsi="ＭＳ 明朝"/>
                <w:sz w:val="22"/>
              </w:rPr>
            </w:pPr>
            <w:r w:rsidRPr="00244F3B">
              <w:rPr>
                <w:rFonts w:ascii="ＭＳ 明朝" w:eastAsia="ＭＳ 明朝" w:hAnsi="ＭＳ 明朝" w:hint="eastAsia"/>
                <w:sz w:val="22"/>
              </w:rPr>
              <w:t>●周知方法：各関係団体等を通じて周知</w:t>
            </w:r>
          </w:p>
          <w:p w:rsidR="00BF3D8C" w:rsidRPr="00244F3B" w:rsidRDefault="00BF3D8C" w:rsidP="00667020">
            <w:pPr>
              <w:ind w:leftChars="100" w:left="1090" w:hangingChars="400" w:hanging="880"/>
              <w:rPr>
                <w:rFonts w:ascii="ＭＳ 明朝" w:eastAsia="ＭＳ 明朝" w:hAnsi="ＭＳ 明朝"/>
                <w:sz w:val="22"/>
              </w:rPr>
            </w:pPr>
            <w:r w:rsidRPr="00244F3B">
              <w:rPr>
                <w:rFonts w:ascii="ＭＳ 明朝" w:eastAsia="ＭＳ 明朝" w:hAnsi="ＭＳ 明朝" w:hint="eastAsia"/>
                <w:sz w:val="22"/>
              </w:rPr>
              <w:t>●課題：利用が一部の医療機関に限られているため、より多くの医療機関に活用いただけるよう、引き続き周知が必要。</w:t>
            </w:r>
          </w:p>
          <w:p w:rsidR="00BF3D8C" w:rsidRDefault="00BF3D8C" w:rsidP="00667020">
            <w:pPr>
              <w:ind w:firstLineChars="100" w:firstLine="220"/>
              <w:rPr>
                <w:rFonts w:asciiTheme="majorEastAsia" w:eastAsiaTheme="majorEastAsia" w:hAnsiTheme="majorEastAsia"/>
                <w:sz w:val="22"/>
              </w:rPr>
            </w:pP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w:t>
            </w:r>
            <w:r w:rsidRPr="001A4BFC">
              <w:rPr>
                <w:rFonts w:asciiTheme="majorEastAsia" w:eastAsiaTheme="majorEastAsia" w:hAnsiTheme="majorEastAsia" w:hint="eastAsia"/>
                <w:sz w:val="22"/>
              </w:rPr>
              <w:t>医療機関・薬局向け外国人対応におけるワンストップ窓口</w:t>
            </w:r>
          </w:p>
          <w:p w:rsidR="00BF3D8C" w:rsidRPr="00244F3B" w:rsidRDefault="00BF3D8C" w:rsidP="00667020">
            <w:pPr>
              <w:ind w:firstLineChars="100" w:firstLine="210"/>
              <w:rPr>
                <w:rFonts w:ascii="ＭＳ 明朝" w:eastAsia="ＭＳ 明朝" w:hAnsi="ＭＳ 明朝"/>
                <w:color w:val="000000" w:themeColor="text1"/>
                <w:szCs w:val="21"/>
              </w:rPr>
            </w:pPr>
            <w:r w:rsidRPr="00244F3B">
              <w:rPr>
                <w:rFonts w:ascii="ＭＳ 明朝" w:eastAsia="ＭＳ 明朝" w:hAnsi="ＭＳ 明朝" w:hint="eastAsia"/>
                <w:color w:val="000000" w:themeColor="text1"/>
                <w:szCs w:val="21"/>
              </w:rPr>
              <w:t>●利用実績：1</w:t>
            </w:r>
            <w:r w:rsidRPr="00244F3B">
              <w:rPr>
                <w:rFonts w:ascii="ＭＳ 明朝" w:eastAsia="ＭＳ 明朝" w:hAnsi="ＭＳ 明朝"/>
                <w:color w:val="000000" w:themeColor="text1"/>
                <w:szCs w:val="21"/>
              </w:rPr>
              <w:t>8</w:t>
            </w:r>
            <w:r w:rsidRPr="00244F3B">
              <w:rPr>
                <w:rFonts w:ascii="ＭＳ 明朝" w:eastAsia="ＭＳ 明朝" w:hAnsi="ＭＳ 明朝" w:hint="eastAsia"/>
                <w:color w:val="000000" w:themeColor="text1"/>
                <w:szCs w:val="21"/>
              </w:rPr>
              <w:t>件【</w:t>
            </w:r>
            <w:r w:rsidRPr="00244F3B">
              <w:rPr>
                <w:rFonts w:ascii="ＭＳ 明朝" w:eastAsia="ＭＳ 明朝" w:hAnsi="ＭＳ 明朝" w:hint="eastAsia"/>
                <w:szCs w:val="21"/>
              </w:rPr>
              <w:t>病院1</w:t>
            </w:r>
            <w:r w:rsidRPr="00244F3B">
              <w:rPr>
                <w:rFonts w:ascii="ＭＳ 明朝" w:eastAsia="ＭＳ 明朝" w:hAnsi="ＭＳ 明朝"/>
                <w:szCs w:val="21"/>
              </w:rPr>
              <w:t>4</w:t>
            </w:r>
            <w:r w:rsidRPr="00244F3B">
              <w:rPr>
                <w:rFonts w:ascii="ＭＳ 明朝" w:eastAsia="ＭＳ 明朝" w:hAnsi="ＭＳ 明朝" w:hint="eastAsia"/>
                <w:szCs w:val="21"/>
              </w:rPr>
              <w:t>件、診療所1件、薬局0件、府民3件</w:t>
            </w:r>
            <w:r w:rsidRPr="00244F3B">
              <w:rPr>
                <w:rFonts w:ascii="ＭＳ 明朝" w:eastAsia="ＭＳ 明朝" w:hAnsi="ＭＳ 明朝" w:hint="eastAsia"/>
                <w:color w:val="000000" w:themeColor="text1"/>
                <w:szCs w:val="21"/>
              </w:rPr>
              <w:t>】（R4.</w:t>
            </w:r>
            <w:r w:rsidRPr="00244F3B">
              <w:rPr>
                <w:rFonts w:ascii="ＭＳ 明朝" w:eastAsia="ＭＳ 明朝" w:hAnsi="ＭＳ 明朝"/>
                <w:color w:val="000000" w:themeColor="text1"/>
                <w:szCs w:val="21"/>
              </w:rPr>
              <w:t>4</w:t>
            </w:r>
            <w:r w:rsidRPr="00244F3B">
              <w:rPr>
                <w:rFonts w:ascii="ＭＳ 明朝" w:eastAsia="ＭＳ 明朝" w:hAnsi="ＭＳ 明朝" w:hint="eastAsia"/>
                <w:color w:val="000000" w:themeColor="text1"/>
                <w:szCs w:val="21"/>
              </w:rPr>
              <w:t>～R5.2まで）</w:t>
            </w:r>
          </w:p>
          <w:p w:rsidR="00BF3D8C" w:rsidRDefault="00BF3D8C" w:rsidP="00667020">
            <w:pPr>
              <w:ind w:firstLineChars="100" w:firstLine="220"/>
              <w:rPr>
                <w:rFonts w:ascii="ＭＳ 明朝" w:eastAsia="ＭＳ 明朝" w:hAnsi="ＭＳ 明朝"/>
                <w:sz w:val="22"/>
              </w:rPr>
            </w:pPr>
            <w:r w:rsidRPr="00244F3B">
              <w:rPr>
                <w:rFonts w:ascii="ＭＳ 明朝" w:eastAsia="ＭＳ 明朝" w:hAnsi="ＭＳ 明朝" w:hint="eastAsia"/>
                <w:sz w:val="22"/>
              </w:rPr>
              <w:t xml:space="preserve"> </w:t>
            </w:r>
            <w:r w:rsidRPr="00244F3B">
              <w:rPr>
                <w:rFonts w:ascii="ＭＳ 明朝" w:eastAsia="ＭＳ 明朝" w:hAnsi="ＭＳ 明朝"/>
                <w:sz w:val="22"/>
              </w:rPr>
              <w:t xml:space="preserve">        </w:t>
            </w:r>
            <w:r w:rsidRPr="00244F3B">
              <w:rPr>
                <w:rFonts w:ascii="ＭＳ 明朝" w:eastAsia="ＭＳ 明朝" w:hAnsi="ＭＳ 明朝" w:hint="eastAsia"/>
                <w:sz w:val="22"/>
              </w:rPr>
              <w:t>※府民は対象外であるが架電があったもの</w:t>
            </w:r>
          </w:p>
          <w:p w:rsidR="00BF3D8C" w:rsidRPr="00244F3B" w:rsidRDefault="00BF3D8C" w:rsidP="00667020">
            <w:pPr>
              <w:ind w:firstLineChars="100" w:firstLine="220"/>
              <w:rPr>
                <w:rFonts w:ascii="ＭＳ 明朝" w:eastAsia="ＭＳ 明朝" w:hAnsi="ＭＳ 明朝"/>
                <w:sz w:val="22"/>
              </w:rPr>
            </w:pPr>
          </w:p>
          <w:p w:rsidR="00BF3D8C" w:rsidRDefault="00BF3D8C" w:rsidP="00667020">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＜医療圏別＞</w:t>
            </w:r>
          </w:p>
          <w:p w:rsidR="00BF3D8C" w:rsidRPr="00244F3B" w:rsidRDefault="00BF3D8C" w:rsidP="00667020">
            <w:pPr>
              <w:ind w:leftChars="100" w:left="630" w:hangingChars="200" w:hanging="420"/>
              <w:rPr>
                <w:rFonts w:ascii="ＭＳ 明朝" w:eastAsia="ＭＳ 明朝" w:hAnsi="ＭＳ 明朝"/>
                <w:color w:val="000000" w:themeColor="text1"/>
                <w:szCs w:val="21"/>
              </w:rPr>
            </w:pPr>
            <w:r w:rsidRPr="00244F3B">
              <w:rPr>
                <w:rFonts w:ascii="ＭＳ 明朝" w:eastAsia="ＭＳ 明朝" w:hAnsi="ＭＳ 明朝" w:hint="eastAsia"/>
                <w:color w:val="000000" w:themeColor="text1"/>
                <w:szCs w:val="21"/>
              </w:rPr>
              <w:t xml:space="preserve">　大阪市</w:t>
            </w:r>
            <w:r w:rsidRPr="00244F3B">
              <w:rPr>
                <w:rFonts w:ascii="ＭＳ 明朝" w:eastAsia="ＭＳ 明朝" w:hAnsi="ＭＳ 明朝"/>
                <w:color w:val="000000" w:themeColor="text1"/>
                <w:szCs w:val="21"/>
              </w:rPr>
              <w:t>12</w:t>
            </w:r>
            <w:r w:rsidRPr="00244F3B">
              <w:rPr>
                <w:rFonts w:ascii="ＭＳ 明朝" w:eastAsia="ＭＳ 明朝" w:hAnsi="ＭＳ 明朝" w:hint="eastAsia"/>
                <w:color w:val="000000" w:themeColor="text1"/>
                <w:szCs w:val="21"/>
              </w:rPr>
              <w:t>件、泉州2件、堺市1件、不明</w:t>
            </w:r>
            <w:r w:rsidRPr="00244F3B">
              <w:rPr>
                <w:rFonts w:ascii="ＭＳ 明朝" w:eastAsia="ＭＳ 明朝" w:hAnsi="ＭＳ 明朝"/>
                <w:color w:val="000000" w:themeColor="text1"/>
                <w:szCs w:val="21"/>
              </w:rPr>
              <w:t>3</w:t>
            </w:r>
            <w:r w:rsidRPr="00244F3B">
              <w:rPr>
                <w:rFonts w:ascii="ＭＳ 明朝" w:eastAsia="ＭＳ 明朝" w:hAnsi="ＭＳ 明朝" w:hint="eastAsia"/>
                <w:color w:val="000000" w:themeColor="text1"/>
                <w:szCs w:val="21"/>
              </w:rPr>
              <w:t>件</w:t>
            </w:r>
          </w:p>
          <w:p w:rsidR="00BF3D8C" w:rsidRPr="00244F3B" w:rsidRDefault="00BF3D8C" w:rsidP="00667020">
            <w:pPr>
              <w:ind w:leftChars="100" w:left="630" w:hangingChars="200" w:hanging="420"/>
              <w:rPr>
                <w:rFonts w:ascii="ＭＳ 明朝" w:eastAsia="ＭＳ 明朝" w:hAnsi="ＭＳ 明朝"/>
                <w:sz w:val="22"/>
              </w:rPr>
            </w:pPr>
            <w:r w:rsidRPr="00244F3B">
              <w:rPr>
                <w:rFonts w:ascii="ＭＳ 明朝" w:eastAsia="ＭＳ 明朝" w:hAnsi="ＭＳ 明朝" w:hint="eastAsia"/>
                <w:color w:val="000000" w:themeColor="text1"/>
                <w:szCs w:val="21"/>
              </w:rPr>
              <w:t>●周知方法：</w:t>
            </w:r>
            <w:r w:rsidRPr="00244F3B">
              <w:rPr>
                <w:rFonts w:ascii="ＭＳ 明朝" w:eastAsia="ＭＳ 明朝" w:hAnsi="ＭＳ 明朝" w:hint="eastAsia"/>
                <w:sz w:val="22"/>
              </w:rPr>
              <w:t>各関係団体等を通じて周知</w:t>
            </w:r>
          </w:p>
          <w:p w:rsidR="00BF3D8C" w:rsidRPr="00244F3B" w:rsidRDefault="00BF3D8C" w:rsidP="00667020">
            <w:pPr>
              <w:ind w:leftChars="100" w:left="1090" w:hangingChars="400" w:hanging="880"/>
              <w:rPr>
                <w:rFonts w:ascii="ＭＳ 明朝" w:eastAsia="ＭＳ 明朝" w:hAnsi="ＭＳ 明朝"/>
                <w:sz w:val="22"/>
              </w:rPr>
            </w:pPr>
            <w:r w:rsidRPr="00244F3B">
              <w:rPr>
                <w:rFonts w:ascii="ＭＳ 明朝" w:eastAsia="ＭＳ 明朝" w:hAnsi="ＭＳ 明朝" w:hint="eastAsia"/>
                <w:sz w:val="22"/>
              </w:rPr>
              <w:t>●課題：利用が一部の医療機関に限られているため、より多くの医療機関に活用いただけるよう、引き続き周知が必要。</w:t>
            </w:r>
          </w:p>
          <w:p w:rsidR="00BF3D8C" w:rsidRDefault="00BF3D8C" w:rsidP="00667020">
            <w:pPr>
              <w:ind w:leftChars="100" w:left="650" w:hangingChars="200" w:hanging="440"/>
              <w:rPr>
                <w:rFonts w:asciiTheme="majorEastAsia" w:eastAsiaTheme="majorEastAsia" w:hAnsiTheme="majorEastAsia"/>
                <w:sz w:val="22"/>
              </w:rPr>
            </w:pP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w:t>
            </w:r>
            <w:r w:rsidRPr="00D25763">
              <w:rPr>
                <w:rFonts w:asciiTheme="majorEastAsia" w:eastAsiaTheme="majorEastAsia" w:hAnsiTheme="majorEastAsia" w:hint="eastAsia"/>
                <w:sz w:val="22"/>
              </w:rPr>
              <w:t>外国人結核患者に対する治療・服薬のための医療通訳派遣業務</w:t>
            </w:r>
          </w:p>
          <w:p w:rsidR="00BF3D8C" w:rsidRPr="00D25763" w:rsidRDefault="00BF3D8C" w:rsidP="00667020">
            <w:pPr>
              <w:ind w:leftChars="100" w:left="210" w:firstLineChars="100" w:firstLine="210"/>
              <w:rPr>
                <w:rFonts w:ascii="ＭＳ 明朝" w:eastAsia="ＭＳ 明朝" w:hAnsi="ＭＳ 明朝"/>
                <w:szCs w:val="21"/>
              </w:rPr>
            </w:pPr>
            <w:r w:rsidRPr="00D25763">
              <w:rPr>
                <w:rFonts w:ascii="ＭＳ 明朝" w:eastAsia="ＭＳ 明朝" w:hAnsi="ＭＳ 明朝" w:hint="eastAsia"/>
                <w:szCs w:val="21"/>
              </w:rPr>
              <w:t>結核対策においては、外国人患者への治療・服薬支援のため、医療通訳派遣を行ってい</w:t>
            </w:r>
            <w:r>
              <w:rPr>
                <w:rFonts w:ascii="ＭＳ 明朝" w:eastAsia="ＭＳ 明朝" w:hAnsi="ＭＳ 明朝" w:hint="eastAsia"/>
                <w:szCs w:val="21"/>
              </w:rPr>
              <w:t>ます</w:t>
            </w:r>
            <w:r w:rsidRPr="00D25763">
              <w:rPr>
                <w:rFonts w:ascii="ＭＳ 明朝" w:eastAsia="ＭＳ 明朝" w:hAnsi="ＭＳ 明朝" w:hint="eastAsia"/>
                <w:szCs w:val="21"/>
              </w:rPr>
              <w:t>。また、入院勧告書及び服薬手帳の多言語化を行い、理解を得て入院治療・服薬が行われるようにしてい</w:t>
            </w:r>
            <w:r>
              <w:rPr>
                <w:rFonts w:ascii="ＭＳ 明朝" w:eastAsia="ＭＳ 明朝" w:hAnsi="ＭＳ 明朝" w:hint="eastAsia"/>
                <w:szCs w:val="21"/>
              </w:rPr>
              <w:t>ます</w:t>
            </w:r>
            <w:r w:rsidRPr="00D25763">
              <w:rPr>
                <w:rFonts w:ascii="ＭＳ 明朝" w:eastAsia="ＭＳ 明朝" w:hAnsi="ＭＳ 明朝" w:hint="eastAsia"/>
                <w:szCs w:val="21"/>
              </w:rPr>
              <w:t>。</w:t>
            </w:r>
          </w:p>
          <w:p w:rsidR="00BF3D8C" w:rsidRPr="00D25763" w:rsidRDefault="00BF3D8C" w:rsidP="00667020">
            <w:pPr>
              <w:ind w:leftChars="100" w:left="210" w:firstLineChars="100" w:firstLine="210"/>
              <w:rPr>
                <w:rFonts w:ascii="ＭＳ 明朝" w:eastAsia="ＭＳ 明朝" w:hAnsi="ＭＳ 明朝"/>
                <w:szCs w:val="21"/>
              </w:rPr>
            </w:pPr>
            <w:r w:rsidRPr="00D25763">
              <w:rPr>
                <w:rFonts w:ascii="ＭＳ 明朝" w:eastAsia="ＭＳ 明朝" w:hAnsi="ＭＳ 明朝" w:hint="eastAsia"/>
                <w:szCs w:val="21"/>
              </w:rPr>
              <w:t>また、HIVに関しては、無料匿名検査における外国人への陽性告知時に医療通訳体制を整備してい</w:t>
            </w:r>
            <w:r>
              <w:rPr>
                <w:rFonts w:ascii="ＭＳ 明朝" w:eastAsia="ＭＳ 明朝" w:hAnsi="ＭＳ 明朝" w:hint="eastAsia"/>
                <w:szCs w:val="21"/>
              </w:rPr>
              <w:t>ます</w:t>
            </w:r>
            <w:r w:rsidRPr="00D25763">
              <w:rPr>
                <w:rFonts w:ascii="ＭＳ 明朝" w:eastAsia="ＭＳ 明朝" w:hAnsi="ＭＳ 明朝" w:hint="eastAsia"/>
                <w:szCs w:val="21"/>
              </w:rPr>
              <w:t>。</w:t>
            </w:r>
          </w:p>
          <w:p w:rsidR="00BF3D8C" w:rsidRPr="007C48D1" w:rsidRDefault="00BF3D8C" w:rsidP="00667020">
            <w:pPr>
              <w:ind w:leftChars="100" w:left="420" w:hangingChars="100" w:hanging="210"/>
            </w:pPr>
          </w:p>
        </w:tc>
      </w:tr>
    </w:tbl>
    <w:p w:rsidR="00BF3D8C" w:rsidRPr="003B30A0" w:rsidRDefault="00BF3D8C" w:rsidP="00BF3D8C">
      <w:pPr>
        <w:jc w:val="left"/>
        <w:rPr>
          <w:rFonts w:asciiTheme="majorEastAsia" w:eastAsiaTheme="majorEastAsia" w:hAnsiTheme="majorEastAsia"/>
        </w:rPr>
      </w:pPr>
    </w:p>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3056" behindDoc="0" locked="0" layoutInCell="1" allowOverlap="1" wp14:anchorId="0423C8FE" wp14:editId="6BE266F4">
                <wp:simplePos x="0" y="0"/>
                <wp:positionH relativeFrom="margin">
                  <wp:posOffset>4187190</wp:posOffset>
                </wp:positionH>
                <wp:positionV relativeFrom="paragraph">
                  <wp:posOffset>-233680</wp:posOffset>
                </wp:positionV>
                <wp:extent cx="1209675" cy="3143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資料２－３－２０</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3C8FE" id="テキスト ボックス 24" o:spid="_x0000_s1049" type="#_x0000_t202" style="position:absolute;left:0;text-align:left;margin-left:329.7pt;margin-top:-18.4pt;width:95.25pt;height:24.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資料２－３－２０</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山野上委員からの質問及び回答⑨</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180892">
              <w:rPr>
                <w:rFonts w:asciiTheme="majorEastAsia" w:eastAsiaTheme="majorEastAsia" w:hAnsiTheme="majorEastAsia" w:hint="eastAsia"/>
                <w:sz w:val="22"/>
              </w:rPr>
              <w:t>公立学校への外国人子女の受入れ体制の整備</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２１ページ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180892" w:rsidRDefault="00BF3D8C" w:rsidP="00667020">
            <w:pPr>
              <w:ind w:firstLineChars="100" w:firstLine="220"/>
              <w:rPr>
                <w:rFonts w:asciiTheme="majorEastAsia" w:eastAsiaTheme="majorEastAsia" w:hAnsiTheme="majorEastAsia"/>
                <w:sz w:val="22"/>
              </w:rPr>
            </w:pPr>
            <w:r w:rsidRPr="00B3413F">
              <w:rPr>
                <w:rFonts w:asciiTheme="majorEastAsia" w:eastAsiaTheme="majorEastAsia" w:hAnsiTheme="majorEastAsia" w:hint="eastAsia"/>
                <w:sz w:val="22"/>
              </w:rPr>
              <w:t>大阪府内での不就学の児童生徒の数、不就学が明らかになった場合の対応の例について教えてください。</w:t>
            </w:r>
          </w:p>
          <w:p w:rsidR="00BF3D8C" w:rsidRPr="00CD0C26" w:rsidRDefault="00BF3D8C" w:rsidP="00667020">
            <w:pPr>
              <w:ind w:firstLineChars="100" w:firstLine="220"/>
              <w:rPr>
                <w:rFonts w:asciiTheme="majorEastAsia" w:eastAsiaTheme="majorEastAsia" w:hAnsiTheme="majorEastAsia"/>
                <w:sz w:val="22"/>
              </w:rPr>
            </w:pPr>
            <w:r w:rsidRPr="00180892">
              <w:rPr>
                <w:rFonts w:asciiTheme="majorEastAsia" w:eastAsiaTheme="majorEastAsia" w:hAnsiTheme="majorEastAsia" w:hint="eastAsia"/>
                <w:sz w:val="22"/>
              </w:rPr>
              <w:t>また、外国籍及びルーツをもつ児童生徒について、不登校の数と全体に占める割合、</w:t>
            </w:r>
            <w:r w:rsidRPr="004D4CF9">
              <w:rPr>
                <w:rFonts w:asciiTheme="majorEastAsia" w:eastAsiaTheme="majorEastAsia" w:hAnsiTheme="majorEastAsia" w:hint="eastAsia"/>
                <w:sz w:val="22"/>
              </w:rPr>
              <w:t>特別支援学級や特別支援学校に在籍している児童生徒の数と全体に占める割合について教えてください。</w:t>
            </w:r>
          </w:p>
        </w:tc>
      </w:tr>
      <w:tr w:rsidR="00BF3D8C" w:rsidTr="00667020">
        <w:trPr>
          <w:trHeight w:val="3873"/>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国が実施し、公表している「令和３年度　外国人の子供の就学状況等調査」の結果では、大阪府内の不就学児童生徒の数は５名です。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各市町村において公立義務教育諸学校への入学や編入について、丁寧に説明を行い就学を促しています。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Pr="00180892">
              <w:rPr>
                <w:rFonts w:asciiTheme="majorEastAsia" w:eastAsiaTheme="majorEastAsia" w:hAnsiTheme="majorEastAsia" w:hint="eastAsia"/>
                <w:sz w:val="22"/>
              </w:rPr>
              <w:t>外国籍及びルーツをもつ児童生徒</w:t>
            </w:r>
            <w:r>
              <w:rPr>
                <w:rFonts w:asciiTheme="majorEastAsia" w:eastAsiaTheme="majorEastAsia" w:hAnsiTheme="majorEastAsia" w:hint="eastAsia"/>
                <w:sz w:val="22"/>
              </w:rPr>
              <w:t>の不登校者数については把握しておりません。</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府立支援学校については、令和４年５月１日時点において、９，３７５人の児童生徒等が在籍しており、そのうち、外国籍の児童生徒等の割合は、１%未満と把握しています。</w:t>
            </w:r>
          </w:p>
          <w:p w:rsidR="00BF3D8C" w:rsidRPr="00CB26E6" w:rsidRDefault="00BF3D8C" w:rsidP="00667020">
            <w:pPr>
              <w:rPr>
                <w:rFonts w:asciiTheme="majorEastAsia" w:eastAsiaTheme="majorEastAsia" w:hAnsiTheme="majorEastAsia"/>
                <w:sz w:val="22"/>
              </w:rPr>
            </w:pPr>
          </w:p>
        </w:tc>
      </w:tr>
    </w:tbl>
    <w:p w:rsidR="00BF3D8C" w:rsidRDefault="00BF3D8C" w:rsidP="00BF3D8C">
      <w:pPr>
        <w:rPr>
          <w:rFonts w:asciiTheme="majorEastAsia" w:eastAsiaTheme="majorEastAsia" w:hAnsiTheme="majorEastAsia"/>
        </w:rPr>
      </w:pPr>
    </w:p>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4080" behindDoc="0" locked="0" layoutInCell="1" allowOverlap="1" wp14:anchorId="67947EB2" wp14:editId="46CD6DC5">
                <wp:simplePos x="0" y="0"/>
                <wp:positionH relativeFrom="margin">
                  <wp:posOffset>4187190</wp:posOffset>
                </wp:positionH>
                <wp:positionV relativeFrom="paragraph">
                  <wp:posOffset>-233680</wp:posOffset>
                </wp:positionV>
                <wp:extent cx="1209675" cy="3143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資料２－３－２１</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7EB2" id="テキスト ボックス 25" o:spid="_x0000_s1050" type="#_x0000_t202" style="position:absolute;left:0;text-align:left;margin-left:329.7pt;margin-top:-18.4pt;width:95.25pt;height:24.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資料２－３－２１</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山野上委員からの質問及び回答⑩</w:t>
      </w:r>
    </w:p>
    <w:p w:rsidR="00BF3D8C" w:rsidRDefault="00BF3D8C" w:rsidP="00BF3D8C">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B60F4">
              <w:rPr>
                <w:rFonts w:asciiTheme="majorEastAsia" w:eastAsiaTheme="majorEastAsia" w:hAnsiTheme="majorEastAsia" w:hint="eastAsia"/>
                <w:sz w:val="22"/>
              </w:rPr>
              <w:t>日本語指導が必要な帰国生徒・外国人生徒入学者選抜</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２４ページ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CD0C26" w:rsidRDefault="00BF3D8C" w:rsidP="00667020">
            <w:pPr>
              <w:ind w:firstLineChars="100" w:firstLine="220"/>
              <w:rPr>
                <w:rFonts w:asciiTheme="majorEastAsia" w:eastAsiaTheme="majorEastAsia" w:hAnsiTheme="majorEastAsia"/>
                <w:sz w:val="22"/>
              </w:rPr>
            </w:pPr>
            <w:r w:rsidRPr="004B60F4">
              <w:rPr>
                <w:rFonts w:asciiTheme="majorEastAsia" w:eastAsiaTheme="majorEastAsia" w:hAnsiTheme="majorEastAsia" w:hint="eastAsia"/>
                <w:sz w:val="22"/>
              </w:rPr>
              <w:t>学校別の受験者数、合格者数を出身及び言語別に教えてください。また、日本の中学校を卒業している人、日本以外の中学校を卒業している人の数についても、出身、言語別に教えてください。</w:t>
            </w:r>
          </w:p>
        </w:tc>
      </w:tr>
      <w:tr w:rsidR="00BF3D8C" w:rsidTr="00667020">
        <w:trPr>
          <w:trHeight w:val="4018"/>
        </w:trPr>
        <w:tc>
          <w:tcPr>
            <w:tcW w:w="8702" w:type="dxa"/>
          </w:tcPr>
          <w:p w:rsidR="00BF3D8C" w:rsidRPr="00CB26E6"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Default="00BF3D8C" w:rsidP="0066702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日本語指導が必要な帰国生徒・外国人生徒入学者選抜については、国籍を要件とし</w:t>
            </w:r>
          </w:p>
          <w:p w:rsidR="00BF3D8C" w:rsidRDefault="00BF3D8C" w:rsidP="0066702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ていないため、受験者の出身については把握していません。</w:t>
            </w:r>
          </w:p>
          <w:p w:rsidR="00BF3D8C" w:rsidRDefault="00BF3D8C" w:rsidP="00667020">
            <w:pPr>
              <w:ind w:leftChars="100" w:left="210"/>
              <w:rPr>
                <w:rFonts w:asciiTheme="majorEastAsia" w:eastAsiaTheme="majorEastAsia" w:hAnsiTheme="majorEastAsia"/>
                <w:sz w:val="22"/>
              </w:rPr>
            </w:pPr>
            <w:r>
              <w:rPr>
                <w:rFonts w:asciiTheme="majorEastAsia" w:eastAsiaTheme="majorEastAsia" w:hAnsiTheme="majorEastAsia" w:hint="eastAsia"/>
                <w:sz w:val="22"/>
              </w:rPr>
              <w:t>令和５年度選抜（令和５年２月２０日実施）の実施状況については、次のとおりで</w:t>
            </w: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す。</w:t>
            </w:r>
          </w:p>
          <w:tbl>
            <w:tblPr>
              <w:tblStyle w:val="a7"/>
              <w:tblW w:w="0" w:type="auto"/>
              <w:jc w:val="center"/>
              <w:tblLook w:val="04A0" w:firstRow="1" w:lastRow="0" w:firstColumn="1" w:lastColumn="0" w:noHBand="0" w:noVBand="1"/>
            </w:tblPr>
            <w:tblGrid>
              <w:gridCol w:w="1692"/>
              <w:gridCol w:w="1171"/>
              <w:gridCol w:w="1134"/>
              <w:gridCol w:w="1152"/>
            </w:tblGrid>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学校名</w:t>
                  </w:r>
                </w:p>
              </w:tc>
              <w:tc>
                <w:tcPr>
                  <w:tcW w:w="1171"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募集上限</w:t>
                  </w:r>
                </w:p>
              </w:tc>
              <w:tc>
                <w:tcPr>
                  <w:tcW w:w="1134"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志願者数</w:t>
                  </w:r>
                </w:p>
              </w:tc>
              <w:tc>
                <w:tcPr>
                  <w:tcW w:w="115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合格者数</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東淀川</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16</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21</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16</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福井</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16</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12</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12</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門真なみはや</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14</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18</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14</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八尾北</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14</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14</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14</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成美</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16</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19</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16</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長吉</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12</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17</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12</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布施北</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14</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17</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14</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大阪わかば</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20</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27</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20</w:t>
                  </w:r>
                </w:p>
              </w:tc>
            </w:tr>
            <w:tr w:rsidR="00BF3D8C" w:rsidTr="00667020">
              <w:trPr>
                <w:jc w:val="center"/>
              </w:trPr>
              <w:tc>
                <w:tcPr>
                  <w:tcW w:w="1692" w:type="dxa"/>
                </w:tcPr>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計</w:t>
                  </w:r>
                </w:p>
              </w:tc>
              <w:tc>
                <w:tcPr>
                  <w:tcW w:w="1171"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122</w:t>
                  </w:r>
                </w:p>
              </w:tc>
              <w:tc>
                <w:tcPr>
                  <w:tcW w:w="1134"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145</w:t>
                  </w:r>
                </w:p>
              </w:tc>
              <w:tc>
                <w:tcPr>
                  <w:tcW w:w="1152" w:type="dxa"/>
                </w:tcPr>
                <w:p w:rsidR="00BF3D8C" w:rsidRDefault="00BF3D8C" w:rsidP="00667020">
                  <w:pPr>
                    <w:jc w:val="right"/>
                    <w:rPr>
                      <w:rFonts w:asciiTheme="majorEastAsia" w:eastAsiaTheme="majorEastAsia" w:hAnsiTheme="majorEastAsia"/>
                      <w:sz w:val="22"/>
                    </w:rPr>
                  </w:pPr>
                  <w:r>
                    <w:rPr>
                      <w:rFonts w:asciiTheme="majorEastAsia" w:eastAsiaTheme="majorEastAsia" w:hAnsiTheme="majorEastAsia" w:hint="eastAsia"/>
                      <w:sz w:val="22"/>
                    </w:rPr>
                    <w:t>118</w:t>
                  </w:r>
                </w:p>
              </w:tc>
            </w:tr>
          </w:tbl>
          <w:p w:rsidR="00BF3D8C" w:rsidRDefault="00BF3D8C" w:rsidP="00667020">
            <w:pPr>
              <w:rPr>
                <w:rFonts w:asciiTheme="majorEastAsia" w:eastAsiaTheme="majorEastAsia" w:hAnsiTheme="majorEastAsia"/>
                <w:sz w:val="22"/>
              </w:rPr>
            </w:pP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・作文の使用言語</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インドネシア語、スペイン語、タイ語、タガログ語、ネパール語、ビサヤ語、</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ヒンディー語、ベトナム語、韓国語、中国語、モンゴル語、英語、日本語</w:t>
            </w:r>
          </w:p>
          <w:p w:rsidR="00BF3D8C" w:rsidRPr="00003670" w:rsidRDefault="00BF3D8C" w:rsidP="00667020">
            <w:pPr>
              <w:ind w:firstLineChars="100" w:firstLine="220"/>
              <w:rPr>
                <w:rFonts w:asciiTheme="majorEastAsia" w:eastAsiaTheme="majorEastAsia" w:hAnsiTheme="majorEastAsia"/>
                <w:sz w:val="22"/>
              </w:rPr>
            </w:pPr>
          </w:p>
        </w:tc>
      </w:tr>
    </w:tbl>
    <w:p w:rsidR="00BF3D8C" w:rsidRDefault="00BF3D8C" w:rsidP="00BF3D8C">
      <w:pPr>
        <w:rPr>
          <w:rFonts w:asciiTheme="majorEastAsia" w:eastAsiaTheme="majorEastAsia" w:hAnsiTheme="majorEastAsia"/>
        </w:rPr>
      </w:pPr>
    </w:p>
    <w:p w:rsidR="00BF3D8C" w:rsidRDefault="00BF3D8C" w:rsidP="00BF3D8C">
      <w:pPr>
        <w:widowControl/>
        <w:jc w:val="left"/>
        <w:rPr>
          <w:rFonts w:asciiTheme="majorEastAsia" w:eastAsiaTheme="majorEastAsia" w:hAnsiTheme="majorEastAsia"/>
        </w:rPr>
      </w:pPr>
      <w:r>
        <w:rPr>
          <w:rFonts w:asciiTheme="majorEastAsia" w:eastAsiaTheme="majorEastAsia" w:hAnsiTheme="majorEastAsia"/>
        </w:rPr>
        <w:br w:type="page"/>
      </w:r>
    </w:p>
    <w:p w:rsidR="00BF3D8C" w:rsidRDefault="00BF3D8C" w:rsidP="00BF3D8C">
      <w:pPr>
        <w:jc w:val="center"/>
        <w:rPr>
          <w:rFonts w:asciiTheme="majorEastAsia" w:eastAsiaTheme="majorEastAsia" w:hAnsiTheme="majorEastAsia" w:hint="eastAsia"/>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5104" behindDoc="0" locked="0" layoutInCell="1" allowOverlap="1" wp14:anchorId="51F9091D" wp14:editId="59DF829D">
                <wp:simplePos x="0" y="0"/>
                <wp:positionH relativeFrom="margin">
                  <wp:posOffset>4187190</wp:posOffset>
                </wp:positionH>
                <wp:positionV relativeFrom="paragraph">
                  <wp:posOffset>-243205</wp:posOffset>
                </wp:positionV>
                <wp:extent cx="1209675" cy="3143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ysClr val="window" lastClr="FFFFFF"/>
                        </a:solidFill>
                        <a:ln w="6350">
                          <a:solidFill>
                            <a:prstClr val="black"/>
                          </a:solidFill>
                        </a:ln>
                        <a:effectLst/>
                      </wps:spPr>
                      <wps:txb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資料２－３－２２</w:t>
                            </w:r>
                          </w:p>
                          <w:p w:rsidR="00BF3D8C" w:rsidRPr="00573D26" w:rsidRDefault="00BF3D8C" w:rsidP="00BF3D8C">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091D" id="テキスト ボックス 26" o:spid="_x0000_s1051" type="#_x0000_t202" style="position:absolute;left:0;text-align:left;margin-left:329.7pt;margin-top:-19.15pt;width:95.25pt;height:2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" fillcolor="window" strokeweight=".5pt">
                <v:textbox>
                  <w:txbxContent>
                    <w:p w:rsidR="00BF3D8C" w:rsidRDefault="00BF3D8C" w:rsidP="00BF3D8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資料２－３－２２</w:t>
                      </w:r>
                    </w:p>
                    <w:p w:rsidR="00BF3D8C" w:rsidRPr="00573D26" w:rsidRDefault="00BF3D8C" w:rsidP="00BF3D8C">
                      <w:pPr>
                        <w:rPr>
                          <w:rFonts w:ascii="ＭＳ ゴシック" w:eastAsia="ＭＳ ゴシック" w:hAnsi="ＭＳ ゴシック"/>
                          <w:sz w:val="20"/>
                          <w:szCs w:val="20"/>
                        </w:rPr>
                      </w:pPr>
                    </w:p>
                  </w:txbxContent>
                </v:textbox>
                <w10:wrap anchorx="margin"/>
              </v:shape>
            </w:pict>
          </mc:Fallback>
        </mc:AlternateContent>
      </w:r>
      <w:r>
        <w:rPr>
          <w:rFonts w:asciiTheme="majorEastAsia" w:eastAsiaTheme="majorEastAsia" w:hAnsiTheme="majorEastAsia" w:hint="eastAsia"/>
          <w:sz w:val="22"/>
        </w:rPr>
        <w:t>山野上委員からの質問及び回答⑪</w:t>
      </w:r>
      <w:bookmarkStart w:id="0" w:name="_GoBack"/>
      <w:bookmarkEnd w:id="0"/>
    </w:p>
    <w:tbl>
      <w:tblPr>
        <w:tblStyle w:val="a7"/>
        <w:tblW w:w="0" w:type="auto"/>
        <w:tblLook w:val="04A0" w:firstRow="1" w:lastRow="0" w:firstColumn="1" w:lastColumn="0" w:noHBand="0" w:noVBand="1"/>
      </w:tblPr>
      <w:tblGrid>
        <w:gridCol w:w="8494"/>
      </w:tblGrid>
      <w:tr w:rsidR="00BF3D8C" w:rsidTr="00667020">
        <w:tc>
          <w:tcPr>
            <w:tcW w:w="8702" w:type="dxa"/>
          </w:tcPr>
          <w:p w:rsidR="00BF3D8C"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〔施策名〕</w:t>
            </w:r>
          </w:p>
          <w:p w:rsidR="00BF3D8C" w:rsidRPr="005D57CB"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6D544A">
              <w:rPr>
                <w:rFonts w:asciiTheme="majorEastAsia" w:eastAsiaTheme="majorEastAsia" w:hAnsiTheme="majorEastAsia" w:hint="eastAsia"/>
                <w:sz w:val="22"/>
              </w:rPr>
              <w:t>小中学校における日本語指導推進事業</w:t>
            </w:r>
            <w:r>
              <w:rPr>
                <w:rFonts w:asciiTheme="majorEastAsia" w:eastAsiaTheme="majorEastAsia" w:hAnsiTheme="majorEastAsia" w:hint="eastAsia"/>
                <w:sz w:val="22"/>
              </w:rPr>
              <w:t>」</w:t>
            </w:r>
          </w:p>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w:t>
            </w:r>
            <w:r>
              <w:rPr>
                <w:rFonts w:asciiTheme="majorEastAsia" w:eastAsiaTheme="majorEastAsia" w:hAnsiTheme="majorEastAsia" w:hint="eastAsia"/>
                <w:sz w:val="22"/>
              </w:rPr>
              <w:t>上記</w:t>
            </w:r>
            <w:r w:rsidRPr="005D57CB">
              <w:rPr>
                <w:rFonts w:asciiTheme="majorEastAsia" w:eastAsiaTheme="majorEastAsia" w:hAnsiTheme="majorEastAsia" w:hint="eastAsia"/>
                <w:sz w:val="22"/>
              </w:rPr>
              <w:t>施策</w:t>
            </w:r>
            <w:r>
              <w:rPr>
                <w:rFonts w:asciiTheme="majorEastAsia" w:eastAsiaTheme="majorEastAsia" w:hAnsiTheme="majorEastAsia" w:hint="eastAsia"/>
                <w:sz w:val="22"/>
              </w:rPr>
              <w:t>のページ番号</w:t>
            </w:r>
            <w:r w:rsidRPr="005D57CB">
              <w:rPr>
                <w:rFonts w:asciiTheme="majorEastAsia" w:eastAsiaTheme="majorEastAsia" w:hAnsiTheme="majorEastAsia" w:hint="eastAsia"/>
                <w:sz w:val="22"/>
              </w:rPr>
              <w:t>〕</w:t>
            </w:r>
          </w:p>
          <w:p w:rsidR="00BF3D8C" w:rsidRPr="005D57CB"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２９ページ</w:t>
            </w:r>
          </w:p>
        </w:tc>
      </w:tr>
      <w:tr w:rsidR="00BF3D8C" w:rsidTr="00667020">
        <w:tc>
          <w:tcPr>
            <w:tcW w:w="8702" w:type="dxa"/>
          </w:tcPr>
          <w:p w:rsidR="00BF3D8C" w:rsidRPr="005D57CB" w:rsidRDefault="00BF3D8C" w:rsidP="00667020">
            <w:pPr>
              <w:rPr>
                <w:rFonts w:asciiTheme="majorEastAsia" w:eastAsiaTheme="majorEastAsia" w:hAnsiTheme="majorEastAsia"/>
                <w:sz w:val="22"/>
              </w:rPr>
            </w:pPr>
            <w:r w:rsidRPr="005D57CB">
              <w:rPr>
                <w:rFonts w:asciiTheme="majorEastAsia" w:eastAsiaTheme="majorEastAsia" w:hAnsiTheme="majorEastAsia" w:hint="eastAsia"/>
                <w:sz w:val="22"/>
              </w:rPr>
              <w:t>〔質問内容〕</w:t>
            </w:r>
          </w:p>
          <w:p w:rsidR="00BF3D8C" w:rsidRPr="009D2EFE" w:rsidRDefault="00BF3D8C" w:rsidP="00667020">
            <w:pPr>
              <w:ind w:firstLineChars="100" w:firstLine="220"/>
              <w:rPr>
                <w:rFonts w:asciiTheme="majorEastAsia" w:eastAsiaTheme="majorEastAsia" w:hAnsiTheme="majorEastAsia"/>
                <w:sz w:val="22"/>
              </w:rPr>
            </w:pPr>
            <w:r w:rsidRPr="009D2EFE">
              <w:rPr>
                <w:rFonts w:asciiTheme="majorEastAsia" w:eastAsiaTheme="majorEastAsia" w:hAnsiTheme="majorEastAsia" w:hint="eastAsia"/>
                <w:sz w:val="22"/>
              </w:rPr>
              <w:t>外国人児童生徒支援員について、相談対応件数及びそこから見えてきた課題について教えてください。</w:t>
            </w:r>
          </w:p>
          <w:p w:rsidR="00BF3D8C" w:rsidRPr="009D2EFE" w:rsidRDefault="00BF3D8C" w:rsidP="00667020">
            <w:pPr>
              <w:ind w:firstLineChars="100" w:firstLine="220"/>
              <w:rPr>
                <w:rFonts w:asciiTheme="majorEastAsia" w:eastAsiaTheme="majorEastAsia" w:hAnsiTheme="majorEastAsia"/>
                <w:sz w:val="22"/>
              </w:rPr>
            </w:pPr>
            <w:r w:rsidRPr="009D2EFE">
              <w:rPr>
                <w:rFonts w:asciiTheme="majorEastAsia" w:eastAsiaTheme="majorEastAsia" w:hAnsiTheme="majorEastAsia" w:hint="eastAsia"/>
                <w:sz w:val="22"/>
              </w:rPr>
              <w:t>日本語指導支援員について、</w:t>
            </w:r>
            <w:r>
              <w:rPr>
                <w:rFonts w:asciiTheme="majorEastAsia" w:eastAsiaTheme="majorEastAsia" w:hAnsiTheme="majorEastAsia" w:hint="eastAsia"/>
                <w:sz w:val="22"/>
              </w:rPr>
              <w:t>６</w:t>
            </w:r>
            <w:r w:rsidRPr="009D2EFE">
              <w:rPr>
                <w:rFonts w:asciiTheme="majorEastAsia" w:eastAsiaTheme="majorEastAsia" w:hAnsiTheme="majorEastAsia" w:hint="eastAsia"/>
                <w:sz w:val="22"/>
              </w:rPr>
              <w:t>校の選び方について教えてください。また、各夜間中学校において日本語指導が必要な生徒の数についても教えてください。</w:t>
            </w:r>
          </w:p>
          <w:p w:rsidR="00BF3D8C" w:rsidRPr="00CD0C26" w:rsidRDefault="00BF3D8C" w:rsidP="00667020">
            <w:pPr>
              <w:ind w:firstLineChars="100" w:firstLine="220"/>
              <w:rPr>
                <w:rFonts w:asciiTheme="majorEastAsia" w:eastAsiaTheme="majorEastAsia" w:hAnsiTheme="majorEastAsia"/>
                <w:sz w:val="22"/>
              </w:rPr>
            </w:pPr>
            <w:r w:rsidRPr="009D2EFE">
              <w:rPr>
                <w:rFonts w:asciiTheme="majorEastAsia" w:eastAsiaTheme="majorEastAsia" w:hAnsiTheme="majorEastAsia" w:hint="eastAsia"/>
                <w:sz w:val="22"/>
              </w:rPr>
              <w:t>オンライン日本語指導員について、対応件数や周知広報の仕方、利用に関する条件等があれば教えてください。</w:t>
            </w:r>
          </w:p>
        </w:tc>
      </w:tr>
      <w:tr w:rsidR="00BF3D8C" w:rsidRPr="00F96E8A" w:rsidTr="00667020">
        <w:trPr>
          <w:trHeight w:val="5210"/>
        </w:trPr>
        <w:tc>
          <w:tcPr>
            <w:tcW w:w="8702" w:type="dxa"/>
          </w:tcPr>
          <w:p w:rsidR="00BF3D8C" w:rsidRDefault="00BF3D8C" w:rsidP="00667020">
            <w:pPr>
              <w:rPr>
                <w:rFonts w:asciiTheme="majorEastAsia" w:eastAsiaTheme="majorEastAsia" w:hAnsiTheme="majorEastAsia"/>
                <w:sz w:val="22"/>
              </w:rPr>
            </w:pPr>
            <w:r w:rsidRPr="00CB26E6">
              <w:rPr>
                <w:rFonts w:asciiTheme="majorEastAsia" w:eastAsiaTheme="majorEastAsia" w:hAnsiTheme="majorEastAsia" w:hint="eastAsia"/>
                <w:sz w:val="22"/>
              </w:rPr>
              <w:t>〔回答〕</w:t>
            </w:r>
          </w:p>
          <w:p w:rsidR="00BF3D8C" w:rsidRPr="00CB26E6"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（１）外国人</w:t>
            </w:r>
            <w:r w:rsidRPr="009D2EFE">
              <w:rPr>
                <w:rFonts w:asciiTheme="majorEastAsia" w:eastAsiaTheme="majorEastAsia" w:hAnsiTheme="majorEastAsia" w:hint="eastAsia"/>
                <w:sz w:val="22"/>
              </w:rPr>
              <w:t>児童生徒支援員</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４年度の外国人児童生徒支援員の相談件数は、１月末現在で、児童生徒3,685件、保護者111件です。当該児童生徒の編転入が増加する中、生活面・学習面に不安を抱える児童生徒も増え、一人あたりの相談対応時間が少なくなっていることが課題です。</w:t>
            </w:r>
          </w:p>
          <w:p w:rsidR="00BF3D8C" w:rsidRDefault="00BF3D8C" w:rsidP="00667020">
            <w:pPr>
              <w:ind w:firstLineChars="100" w:firstLine="220"/>
              <w:rPr>
                <w:rFonts w:asciiTheme="majorEastAsia" w:eastAsiaTheme="majorEastAsia" w:hAnsiTheme="majorEastAsia"/>
                <w:sz w:val="22"/>
              </w:rPr>
            </w:pPr>
          </w:p>
          <w:p w:rsidR="00BF3D8C"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（２）</w:t>
            </w:r>
            <w:r w:rsidRPr="009D2EFE">
              <w:rPr>
                <w:rFonts w:asciiTheme="majorEastAsia" w:eastAsiaTheme="majorEastAsia" w:hAnsiTheme="majorEastAsia" w:hint="eastAsia"/>
                <w:sz w:val="22"/>
              </w:rPr>
              <w:t>日本語指導支援員</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政令市を除く公立中学校夜間学級は６校あり、その全校に日本語指導支援員を配置しています。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また、各夜間中学校における外国籍生徒数は、令和４年５月１日時点で以下のとおりとなっており、生徒の実態に応じて日本語指導を実施しているところです。</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・豊中市立第四中学校…32名</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・守口市立さつき学園…92名</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・東大阪市立意岐部中学校…58名</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・東大阪市立布施中学校…56名</w:t>
            </w:r>
          </w:p>
          <w:p w:rsidR="00BF3D8C"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・八尾市立八尾中学校…58名</w:t>
            </w:r>
          </w:p>
          <w:p w:rsidR="00BF3D8C" w:rsidRPr="00CB26E6" w:rsidRDefault="00BF3D8C" w:rsidP="006670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・岸和田市立岸城中学校…40名</w:t>
            </w:r>
          </w:p>
          <w:p w:rsidR="00BF3D8C" w:rsidRDefault="00BF3D8C" w:rsidP="00667020">
            <w:pPr>
              <w:rPr>
                <w:rFonts w:asciiTheme="majorEastAsia" w:eastAsiaTheme="majorEastAsia" w:hAnsiTheme="majorEastAsia"/>
                <w:sz w:val="22"/>
              </w:rPr>
            </w:pPr>
          </w:p>
          <w:p w:rsidR="00BF3D8C" w:rsidRPr="00CB26E6" w:rsidRDefault="00BF3D8C" w:rsidP="00667020">
            <w:pPr>
              <w:rPr>
                <w:rFonts w:asciiTheme="majorEastAsia" w:eastAsiaTheme="majorEastAsia" w:hAnsiTheme="majorEastAsia"/>
                <w:sz w:val="22"/>
              </w:rPr>
            </w:pPr>
            <w:r>
              <w:rPr>
                <w:rFonts w:asciiTheme="majorEastAsia" w:eastAsiaTheme="majorEastAsia" w:hAnsiTheme="majorEastAsia" w:hint="eastAsia"/>
                <w:sz w:val="22"/>
              </w:rPr>
              <w:t>（３）</w:t>
            </w:r>
            <w:r w:rsidRPr="009D2EFE">
              <w:rPr>
                <w:rFonts w:asciiTheme="majorEastAsia" w:eastAsiaTheme="majorEastAsia" w:hAnsiTheme="majorEastAsia" w:hint="eastAsia"/>
                <w:sz w:val="22"/>
              </w:rPr>
              <w:t>オンライン日本語指導員</w:t>
            </w:r>
          </w:p>
          <w:p w:rsidR="00BF3D8C" w:rsidRPr="00FF0673" w:rsidRDefault="00BF3D8C" w:rsidP="00BF3D8C">
            <w:pPr>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今年度から実施しているオンライン日本語指導については、１月末現在、135人の児童生徒が参加し、日本語指導を受けています。主な対象は、府域の少数散在する日本語指導が必要な小学４年生から中学３年生の児童生徒です。人権教育主管課長会や日本語指導担当指導主事連絡会、日本語指導担当教員連絡協議会等で、児童生徒向けの案内チラシを活用しながら、誰一人取り残すことないよう周知に努めています。</w:t>
            </w:r>
          </w:p>
        </w:tc>
      </w:tr>
    </w:tbl>
    <w:p w:rsidR="00BF3D8C" w:rsidRPr="00BF3D8C" w:rsidRDefault="00BF3D8C" w:rsidP="00BF3D8C">
      <w:pPr>
        <w:ind w:right="840"/>
        <w:rPr>
          <w:rFonts w:asciiTheme="majorEastAsia" w:eastAsiaTheme="majorEastAsia" w:hAnsiTheme="majorEastAsia" w:hint="eastAsia"/>
        </w:rPr>
      </w:pPr>
    </w:p>
    <w:sectPr w:rsidR="00BF3D8C" w:rsidRPr="00BF3D8C" w:rsidSect="005A0CE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A8" w:rsidRDefault="009B30A8" w:rsidP="004003AD">
      <w:r>
        <w:separator/>
      </w:r>
    </w:p>
  </w:endnote>
  <w:endnote w:type="continuationSeparator" w:id="0">
    <w:p w:rsidR="009B30A8" w:rsidRDefault="009B30A8" w:rsidP="004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A8" w:rsidRDefault="009B30A8" w:rsidP="004003AD">
      <w:r>
        <w:separator/>
      </w:r>
    </w:p>
  </w:footnote>
  <w:footnote w:type="continuationSeparator" w:id="0">
    <w:p w:rsidR="009B30A8" w:rsidRDefault="009B30A8" w:rsidP="0040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1A"/>
    <w:rsid w:val="00012E9C"/>
    <w:rsid w:val="000249CE"/>
    <w:rsid w:val="00026E9E"/>
    <w:rsid w:val="00050451"/>
    <w:rsid w:val="00094092"/>
    <w:rsid w:val="00094F82"/>
    <w:rsid w:val="000C0335"/>
    <w:rsid w:val="000C5492"/>
    <w:rsid w:val="00125DF5"/>
    <w:rsid w:val="001600D3"/>
    <w:rsid w:val="001955FE"/>
    <w:rsid w:val="001B532C"/>
    <w:rsid w:val="001E1414"/>
    <w:rsid w:val="001F7272"/>
    <w:rsid w:val="00213B3B"/>
    <w:rsid w:val="002454A2"/>
    <w:rsid w:val="0026779A"/>
    <w:rsid w:val="00281DE1"/>
    <w:rsid w:val="002A02F4"/>
    <w:rsid w:val="002A4DBF"/>
    <w:rsid w:val="002D63CE"/>
    <w:rsid w:val="003028BC"/>
    <w:rsid w:val="00306783"/>
    <w:rsid w:val="00307E73"/>
    <w:rsid w:val="00340BCF"/>
    <w:rsid w:val="003B30A0"/>
    <w:rsid w:val="003F045E"/>
    <w:rsid w:val="003F368F"/>
    <w:rsid w:val="004003AD"/>
    <w:rsid w:val="0040286E"/>
    <w:rsid w:val="00454A92"/>
    <w:rsid w:val="00455A0B"/>
    <w:rsid w:val="0047378B"/>
    <w:rsid w:val="00480EE0"/>
    <w:rsid w:val="004A1575"/>
    <w:rsid w:val="004A7942"/>
    <w:rsid w:val="004E0D1D"/>
    <w:rsid w:val="0053556D"/>
    <w:rsid w:val="00550232"/>
    <w:rsid w:val="005A0CE9"/>
    <w:rsid w:val="005B3484"/>
    <w:rsid w:val="005D57CB"/>
    <w:rsid w:val="00606DDE"/>
    <w:rsid w:val="006746C2"/>
    <w:rsid w:val="006969B0"/>
    <w:rsid w:val="00724B75"/>
    <w:rsid w:val="00725F1A"/>
    <w:rsid w:val="0074761A"/>
    <w:rsid w:val="00796213"/>
    <w:rsid w:val="007B7822"/>
    <w:rsid w:val="00820CBF"/>
    <w:rsid w:val="008547E6"/>
    <w:rsid w:val="008551C3"/>
    <w:rsid w:val="008A287B"/>
    <w:rsid w:val="008B194A"/>
    <w:rsid w:val="0091464E"/>
    <w:rsid w:val="00962538"/>
    <w:rsid w:val="009A3C9A"/>
    <w:rsid w:val="009B30A8"/>
    <w:rsid w:val="009D6ECA"/>
    <w:rsid w:val="00A1312F"/>
    <w:rsid w:val="00A908D0"/>
    <w:rsid w:val="00B236DB"/>
    <w:rsid w:val="00B46534"/>
    <w:rsid w:val="00B63E90"/>
    <w:rsid w:val="00B90B3A"/>
    <w:rsid w:val="00BE41A8"/>
    <w:rsid w:val="00BF3D8C"/>
    <w:rsid w:val="00C676B2"/>
    <w:rsid w:val="00C73441"/>
    <w:rsid w:val="00CB26E6"/>
    <w:rsid w:val="00CB279E"/>
    <w:rsid w:val="00CD0C26"/>
    <w:rsid w:val="00CF3217"/>
    <w:rsid w:val="00CF32DF"/>
    <w:rsid w:val="00D02F8D"/>
    <w:rsid w:val="00D8456A"/>
    <w:rsid w:val="00DA1619"/>
    <w:rsid w:val="00DC5605"/>
    <w:rsid w:val="00DD6FF8"/>
    <w:rsid w:val="00DE2088"/>
    <w:rsid w:val="00E05DC5"/>
    <w:rsid w:val="00E72DFC"/>
    <w:rsid w:val="00E9575F"/>
    <w:rsid w:val="00EA07D7"/>
    <w:rsid w:val="00EA68C0"/>
    <w:rsid w:val="00EC2579"/>
    <w:rsid w:val="00ED08E2"/>
    <w:rsid w:val="00ED371C"/>
    <w:rsid w:val="00EE2469"/>
    <w:rsid w:val="00EF7F04"/>
    <w:rsid w:val="00F410B2"/>
    <w:rsid w:val="00F535FB"/>
    <w:rsid w:val="00F855CB"/>
    <w:rsid w:val="00FA2D47"/>
    <w:rsid w:val="00FD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EED130F"/>
  <w15:docId w15:val="{132D10A9-8C7E-44D6-9DB8-2DBD8570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3AD"/>
    <w:pPr>
      <w:tabs>
        <w:tab w:val="center" w:pos="4252"/>
        <w:tab w:val="right" w:pos="8504"/>
      </w:tabs>
      <w:snapToGrid w:val="0"/>
    </w:pPr>
  </w:style>
  <w:style w:type="character" w:customStyle="1" w:styleId="a4">
    <w:name w:val="ヘッダー (文字)"/>
    <w:basedOn w:val="a0"/>
    <w:link w:val="a3"/>
    <w:uiPriority w:val="99"/>
    <w:rsid w:val="004003AD"/>
  </w:style>
  <w:style w:type="paragraph" w:styleId="a5">
    <w:name w:val="footer"/>
    <w:basedOn w:val="a"/>
    <w:link w:val="a6"/>
    <w:uiPriority w:val="99"/>
    <w:unhideWhenUsed/>
    <w:rsid w:val="004003AD"/>
    <w:pPr>
      <w:tabs>
        <w:tab w:val="center" w:pos="4252"/>
        <w:tab w:val="right" w:pos="8504"/>
      </w:tabs>
      <w:snapToGrid w:val="0"/>
    </w:pPr>
  </w:style>
  <w:style w:type="character" w:customStyle="1" w:styleId="a6">
    <w:name w:val="フッター (文字)"/>
    <w:basedOn w:val="a0"/>
    <w:link w:val="a5"/>
    <w:uiPriority w:val="99"/>
    <w:rsid w:val="004003AD"/>
  </w:style>
  <w:style w:type="table" w:styleId="a7">
    <w:name w:val="Table Grid"/>
    <w:basedOn w:val="a1"/>
    <w:uiPriority w:val="59"/>
    <w:rsid w:val="0009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F3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1422">
      <w:bodyDiv w:val="1"/>
      <w:marLeft w:val="0"/>
      <w:marRight w:val="0"/>
      <w:marTop w:val="0"/>
      <w:marBottom w:val="0"/>
      <w:divBdr>
        <w:top w:val="none" w:sz="0" w:space="0" w:color="auto"/>
        <w:left w:val="none" w:sz="0" w:space="0" w:color="auto"/>
        <w:bottom w:val="none" w:sz="0" w:space="0" w:color="auto"/>
        <w:right w:val="none" w:sz="0" w:space="0" w:color="auto"/>
      </w:divBdr>
    </w:div>
    <w:div w:id="11087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shin/users-guide/index.html&#12309;" TargetMode="External"/><Relationship Id="rId3" Type="http://schemas.openxmlformats.org/officeDocument/2006/relationships/webSettings" Target="webSettings.xml"/><Relationship Id="rId7" Type="http://schemas.openxmlformats.org/officeDocument/2006/relationships/hyperlink" Target="https://www.pref.osaka.lg.jp/attach/3026/00000000/tyousa-houkoku(r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jinken/work/humanite_3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2442</Words>
  <Characters>13920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dc:creator>
  <cp:lastModifiedBy>橋本　建一郎</cp:lastModifiedBy>
  <cp:revision>2</cp:revision>
  <cp:lastPrinted>2023-03-20T02:27:00Z</cp:lastPrinted>
  <dcterms:created xsi:type="dcterms:W3CDTF">2023-03-20T02:28:00Z</dcterms:created>
  <dcterms:modified xsi:type="dcterms:W3CDTF">2023-03-20T02:28:00Z</dcterms:modified>
</cp:coreProperties>
</file>