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B4" w:rsidRPr="00C54424" w:rsidRDefault="006432B4" w:rsidP="00C54424">
      <w:pPr>
        <w:pStyle w:val="a3"/>
        <w:ind w:firstLineChars="100" w:firstLine="240"/>
        <w:jc w:val="center"/>
        <w:rPr>
          <w:rFonts w:ascii="Meiryo UI" w:eastAsia="Meiryo UI" w:hAnsi="Meiryo UI" w:cs="Meiryo UI"/>
          <w:b/>
          <w:sz w:val="24"/>
          <w:szCs w:val="24"/>
        </w:rPr>
      </w:pPr>
      <w:r w:rsidRPr="00C54424">
        <w:rPr>
          <w:rFonts w:ascii="Meiryo UI" w:eastAsia="Meiryo UI" w:hAnsi="Meiryo UI" w:cs="Meiryo UI" w:hint="eastAsia"/>
          <w:b/>
          <w:sz w:val="24"/>
          <w:szCs w:val="24"/>
        </w:rPr>
        <w:t>第</w:t>
      </w:r>
      <w:r w:rsidR="00480647" w:rsidRPr="00C54424">
        <w:rPr>
          <w:rFonts w:ascii="Meiryo UI" w:eastAsia="Meiryo UI" w:hAnsi="Meiryo UI" w:cs="Meiryo UI" w:hint="eastAsia"/>
          <w:b/>
          <w:sz w:val="24"/>
          <w:szCs w:val="24"/>
        </w:rPr>
        <w:t>２</w:t>
      </w:r>
      <w:r w:rsidRPr="00C54424">
        <w:rPr>
          <w:rFonts w:ascii="Meiryo UI" w:eastAsia="Meiryo UI" w:hAnsi="Meiryo UI" w:cs="Meiryo UI" w:hint="eastAsia"/>
          <w:b/>
          <w:sz w:val="24"/>
          <w:szCs w:val="24"/>
        </w:rPr>
        <w:t>回おおさかスマートエネルギー協議会議事概要</w:t>
      </w:r>
    </w:p>
    <w:p w:rsidR="007410BB" w:rsidRPr="00C54424" w:rsidRDefault="007410BB" w:rsidP="007410BB">
      <w:pPr>
        <w:rPr>
          <w:rFonts w:ascii="Meiryo UI" w:eastAsia="Meiryo UI" w:hAnsi="Meiryo UI" w:cs="Meiryo UI"/>
        </w:rPr>
      </w:pPr>
    </w:p>
    <w:p w:rsidR="007410BB" w:rsidRPr="00C54424" w:rsidRDefault="007410BB" w:rsidP="004A7919">
      <w:pPr>
        <w:ind w:leftChars="1100" w:left="2310"/>
        <w:rPr>
          <w:rFonts w:ascii="Meiryo UI" w:eastAsia="Meiryo UI" w:hAnsi="Meiryo UI" w:cs="Meiryo UI"/>
        </w:rPr>
      </w:pPr>
      <w:r w:rsidRPr="00C54424">
        <w:rPr>
          <w:rFonts w:ascii="Meiryo UI" w:eastAsia="Meiryo UI" w:hAnsi="Meiryo UI" w:cs="Meiryo UI" w:hint="eastAsia"/>
        </w:rPr>
        <w:t>開催日時：</w:t>
      </w:r>
      <w:r w:rsidR="00310BF7" w:rsidRPr="00C54424">
        <w:rPr>
          <w:rFonts w:ascii="Meiryo UI" w:eastAsia="Meiryo UI" w:hAnsi="Meiryo UI" w:cs="Meiryo UI" w:hint="eastAsia"/>
        </w:rPr>
        <w:t>平成</w:t>
      </w:r>
      <w:r w:rsidR="008F66E0" w:rsidRPr="00C54424">
        <w:rPr>
          <w:rFonts w:ascii="Meiryo UI" w:eastAsia="Meiryo UI" w:hAnsi="Meiryo UI" w:cs="Meiryo UI" w:hint="eastAsia"/>
        </w:rPr>
        <w:t>2</w:t>
      </w:r>
      <w:r w:rsidR="00480647" w:rsidRPr="00C54424">
        <w:rPr>
          <w:rFonts w:ascii="Meiryo UI" w:eastAsia="Meiryo UI" w:hAnsi="Meiryo UI" w:cs="Meiryo UI" w:hint="eastAsia"/>
        </w:rPr>
        <w:t>８年２</w:t>
      </w:r>
      <w:r w:rsidR="00310BF7" w:rsidRPr="00C54424">
        <w:rPr>
          <w:rFonts w:ascii="Meiryo UI" w:eastAsia="Meiryo UI" w:hAnsi="Meiryo UI" w:cs="Meiryo UI" w:hint="eastAsia"/>
        </w:rPr>
        <w:t>月</w:t>
      </w:r>
      <w:r w:rsidR="00480647" w:rsidRPr="00C54424">
        <w:rPr>
          <w:rFonts w:ascii="Meiryo UI" w:eastAsia="Meiryo UI" w:hAnsi="Meiryo UI" w:cs="Meiryo UI" w:hint="eastAsia"/>
        </w:rPr>
        <w:t>１０日（水</w:t>
      </w:r>
      <w:r w:rsidR="00310BF7" w:rsidRPr="00C54424">
        <w:rPr>
          <w:rFonts w:ascii="Meiryo UI" w:eastAsia="Meiryo UI" w:hAnsi="Meiryo UI" w:cs="Meiryo UI" w:hint="eastAsia"/>
        </w:rPr>
        <w:t>）</w:t>
      </w:r>
      <w:r w:rsidR="00480647" w:rsidRPr="00C54424">
        <w:rPr>
          <w:rFonts w:ascii="Meiryo UI" w:eastAsia="Meiryo UI" w:hAnsi="Meiryo UI" w:cs="Meiryo UI" w:hint="eastAsia"/>
        </w:rPr>
        <w:t>１０時～１２</w:t>
      </w:r>
      <w:r w:rsidR="008F66E0" w:rsidRPr="00C54424">
        <w:rPr>
          <w:rFonts w:ascii="Meiryo UI" w:eastAsia="Meiryo UI" w:hAnsi="Meiryo UI" w:cs="Meiryo UI" w:hint="eastAsia"/>
        </w:rPr>
        <w:t>時</w:t>
      </w:r>
    </w:p>
    <w:p w:rsidR="007410BB" w:rsidRPr="00C54424" w:rsidRDefault="007410BB" w:rsidP="001C2771">
      <w:pPr>
        <w:pStyle w:val="a3"/>
        <w:ind w:leftChars="1100" w:left="2310"/>
        <w:jc w:val="left"/>
        <w:rPr>
          <w:rFonts w:ascii="Meiryo UI" w:eastAsia="Meiryo UI" w:hAnsi="Meiryo UI" w:cs="Meiryo UI"/>
        </w:rPr>
      </w:pPr>
      <w:r w:rsidRPr="00C54424">
        <w:rPr>
          <w:rFonts w:ascii="Meiryo UI" w:eastAsia="Meiryo UI" w:hAnsi="Meiryo UI" w:cs="Meiryo UI" w:hint="eastAsia"/>
        </w:rPr>
        <w:t>場　　所：大阪府咲洲庁舎</w:t>
      </w:r>
      <w:r w:rsidR="00480647" w:rsidRPr="00C54424">
        <w:rPr>
          <w:rFonts w:ascii="Meiryo UI" w:eastAsia="Meiryo UI" w:hAnsi="Meiryo UI" w:cs="Meiryo UI" w:hint="eastAsia"/>
        </w:rPr>
        <w:t>４４</w:t>
      </w:r>
      <w:r w:rsidR="00EF4AA8" w:rsidRPr="00C54424">
        <w:rPr>
          <w:rFonts w:ascii="Meiryo UI" w:eastAsia="Meiryo UI" w:hAnsi="Meiryo UI" w:cs="Meiryo UI" w:hint="eastAsia"/>
        </w:rPr>
        <w:t xml:space="preserve">階　</w:t>
      </w:r>
      <w:r w:rsidR="00480647" w:rsidRPr="00C54424">
        <w:rPr>
          <w:rFonts w:ascii="Meiryo UI" w:eastAsia="Meiryo UI" w:hAnsi="Meiryo UI" w:cs="Meiryo UI" w:hint="eastAsia"/>
        </w:rPr>
        <w:t>大</w:t>
      </w:r>
      <w:r w:rsidRPr="00C54424">
        <w:rPr>
          <w:rFonts w:ascii="Meiryo UI" w:eastAsia="Meiryo UI" w:hAnsi="Meiryo UI" w:cs="Meiryo UI" w:hint="eastAsia"/>
        </w:rPr>
        <w:t>会議室</w:t>
      </w:r>
    </w:p>
    <w:p w:rsidR="006432B4" w:rsidRPr="00C54424" w:rsidRDefault="006432B4" w:rsidP="006432B4">
      <w:pPr>
        <w:pStyle w:val="a3"/>
        <w:jc w:val="left"/>
        <w:rPr>
          <w:rFonts w:ascii="Meiryo UI" w:eastAsia="Meiryo UI" w:hAnsi="Meiryo UI" w:cs="Meiryo UI"/>
        </w:rPr>
      </w:pPr>
    </w:p>
    <w:p w:rsidR="008F66E0" w:rsidRPr="00A47392" w:rsidRDefault="008F66E0" w:rsidP="008F66E0">
      <w:pPr>
        <w:pStyle w:val="a3"/>
        <w:jc w:val="left"/>
        <w:rPr>
          <w:rFonts w:ascii="Meiryo UI" w:eastAsia="Meiryo UI" w:hAnsi="Meiryo UI" w:cs="Meiryo UI"/>
          <w:b/>
        </w:rPr>
      </w:pPr>
      <w:r w:rsidRPr="00A47392">
        <w:rPr>
          <w:rFonts w:ascii="Meiryo UI" w:eastAsia="Meiryo UI" w:hAnsi="Meiryo UI" w:cs="Meiryo UI" w:hint="eastAsia"/>
          <w:b/>
        </w:rPr>
        <w:t>１．</w:t>
      </w:r>
      <w:r w:rsidR="00DC35B5" w:rsidRPr="00A47392">
        <w:rPr>
          <w:rFonts w:ascii="Meiryo UI" w:eastAsia="Meiryo UI" w:hAnsi="Meiryo UI" w:cs="Meiryo UI" w:hint="eastAsia"/>
          <w:b/>
        </w:rPr>
        <w:t>今年度の協議会開催結果について（部門別会議結果の報告）</w:t>
      </w:r>
    </w:p>
    <w:p w:rsidR="008F66E0" w:rsidRPr="00C54424" w:rsidRDefault="001C0AAA" w:rsidP="00E77CDC">
      <w:pPr>
        <w:pStyle w:val="a3"/>
        <w:ind w:left="424" w:hangingChars="202" w:hanging="424"/>
        <w:jc w:val="left"/>
        <w:rPr>
          <w:rFonts w:ascii="Meiryo UI" w:eastAsia="Meiryo UI" w:hAnsi="Meiryo UI" w:cs="Meiryo UI" w:hint="eastAsia"/>
        </w:rPr>
      </w:pPr>
      <w:r w:rsidRPr="00C54424">
        <w:rPr>
          <w:rFonts w:ascii="Meiryo UI" w:eastAsia="Meiryo UI" w:hAnsi="Meiryo UI" w:cs="Meiryo UI" w:hint="eastAsia"/>
        </w:rPr>
        <w:t xml:space="preserve">　・</w:t>
      </w:r>
      <w:r w:rsidR="00C54424" w:rsidRPr="00C54424">
        <w:rPr>
          <w:rFonts w:ascii="Meiryo UI" w:eastAsia="Meiryo UI" w:hAnsi="Meiryo UI" w:cs="Meiryo UI" w:hint="eastAsia"/>
        </w:rPr>
        <w:t>事業者部門、家庭部門、市町村部門の今年度の会議開催結果の概要について、事務局より報告。</w:t>
      </w:r>
    </w:p>
    <w:p w:rsidR="00C54424" w:rsidRPr="00C54424" w:rsidRDefault="00C54424" w:rsidP="00E77CDC">
      <w:pPr>
        <w:pStyle w:val="a3"/>
        <w:ind w:left="424" w:hangingChars="202" w:hanging="424"/>
        <w:jc w:val="left"/>
        <w:rPr>
          <w:rFonts w:ascii="Meiryo UI" w:eastAsia="Meiryo UI" w:hAnsi="Meiryo UI" w:cs="Meiryo UI" w:hint="eastAsia"/>
        </w:rPr>
      </w:pPr>
      <w:r w:rsidRPr="00C54424">
        <w:rPr>
          <w:rFonts w:ascii="Meiryo UI" w:eastAsia="Meiryo UI" w:hAnsi="Meiryo UI" w:cs="Meiryo UI" w:hint="eastAsia"/>
        </w:rPr>
        <w:t xml:space="preserve">　【主な意見・質疑】</w:t>
      </w:r>
    </w:p>
    <w:p w:rsidR="00C54424" w:rsidRDefault="00C54424" w:rsidP="00E77CDC">
      <w:pPr>
        <w:pStyle w:val="a3"/>
        <w:ind w:left="424" w:hangingChars="202" w:hanging="424"/>
        <w:jc w:val="left"/>
        <w:rPr>
          <w:rFonts w:ascii="Meiryo UI" w:eastAsia="Meiryo UI" w:hAnsi="Meiryo UI" w:cs="Meiryo UI" w:hint="eastAsia"/>
        </w:rPr>
      </w:pPr>
      <w:r w:rsidRPr="00C54424">
        <w:rPr>
          <w:rFonts w:ascii="Meiryo UI" w:eastAsia="Meiryo UI" w:hAnsi="Meiryo UI" w:cs="Meiryo UI" w:hint="eastAsia"/>
        </w:rPr>
        <w:t xml:space="preserve">　</w:t>
      </w:r>
      <w:r>
        <w:rPr>
          <w:rFonts w:ascii="Meiryo UI" w:eastAsia="Meiryo UI" w:hAnsi="Meiryo UI" w:cs="Meiryo UI" w:hint="eastAsia"/>
        </w:rPr>
        <w:t>・集合住宅向けの太陽光発電普及方策について、明らかになった課題や対策はあるか。</w:t>
      </w:r>
    </w:p>
    <w:p w:rsidR="0035744B" w:rsidRDefault="00C54424" w:rsidP="00E77CDC">
      <w:pPr>
        <w:pStyle w:val="a3"/>
        <w:ind w:left="424" w:hangingChars="202" w:hanging="424"/>
        <w:jc w:val="left"/>
        <w:rPr>
          <w:rFonts w:ascii="Meiryo UI" w:eastAsia="Meiryo UI" w:hAnsi="Meiryo UI" w:cs="Meiryo UI" w:hint="eastAsia"/>
        </w:rPr>
      </w:pPr>
      <w:r>
        <w:rPr>
          <w:rFonts w:ascii="Meiryo UI" w:eastAsia="Meiryo UI" w:hAnsi="Meiryo UI" w:cs="Meiryo UI" w:hint="eastAsia"/>
        </w:rPr>
        <w:t xml:space="preserve">　→設置に至るまでの意思決定が難しい。分譲住宅の場合、管理組合の関係など各戸の合意形成を図る</w:t>
      </w:r>
      <w:r w:rsidR="0035744B">
        <w:rPr>
          <w:rFonts w:ascii="Meiryo UI" w:eastAsia="Meiryo UI" w:hAnsi="Meiryo UI" w:cs="Meiryo UI" w:hint="eastAsia"/>
        </w:rPr>
        <w:t>必</w:t>
      </w:r>
    </w:p>
    <w:p w:rsidR="00C54424" w:rsidRDefault="0035744B" w:rsidP="0035744B">
      <w:pPr>
        <w:pStyle w:val="a3"/>
        <w:ind w:left="212" w:hanging="2"/>
        <w:jc w:val="left"/>
        <w:rPr>
          <w:rFonts w:ascii="Meiryo UI" w:eastAsia="Meiryo UI" w:hAnsi="Meiryo UI" w:cs="Meiryo UI" w:hint="eastAsia"/>
        </w:rPr>
      </w:pPr>
      <w:r>
        <w:rPr>
          <w:rFonts w:ascii="Meiryo UI" w:eastAsia="Meiryo UI" w:hAnsi="Meiryo UI" w:cs="Meiryo UI" w:hint="eastAsia"/>
        </w:rPr>
        <w:t>要</w:t>
      </w:r>
      <w:r w:rsidR="00C54424">
        <w:rPr>
          <w:rFonts w:ascii="Meiryo UI" w:eastAsia="Meiryo UI" w:hAnsi="Meiryo UI" w:cs="Meiryo UI" w:hint="eastAsia"/>
        </w:rPr>
        <w:t>がある。賃貸住宅の場合でも、オーナーの一存</w:t>
      </w:r>
      <w:r>
        <w:rPr>
          <w:rFonts w:ascii="Meiryo UI" w:eastAsia="Meiryo UI" w:hAnsi="Meiryo UI" w:cs="Meiryo UI" w:hint="eastAsia"/>
        </w:rPr>
        <w:t>だけ</w:t>
      </w:r>
      <w:r w:rsidR="00C54424">
        <w:rPr>
          <w:rFonts w:ascii="Meiryo UI" w:eastAsia="Meiryo UI" w:hAnsi="Meiryo UI" w:cs="Meiryo UI" w:hint="eastAsia"/>
        </w:rPr>
        <w:t>で決め</w:t>
      </w:r>
      <w:r>
        <w:rPr>
          <w:rFonts w:ascii="Meiryo UI" w:eastAsia="Meiryo UI" w:hAnsi="Meiryo UI" w:cs="Meiryo UI" w:hint="eastAsia"/>
        </w:rPr>
        <w:t>にくいところもある。また、FIT価格の低下により、設置のメリットがあるのかどうかというところも課題である。</w:t>
      </w:r>
    </w:p>
    <w:p w:rsidR="0035744B" w:rsidRDefault="0035744B" w:rsidP="008F66E0">
      <w:pPr>
        <w:pStyle w:val="a3"/>
        <w:jc w:val="left"/>
        <w:rPr>
          <w:rFonts w:ascii="Meiryo UI" w:eastAsia="Meiryo UI" w:hAnsi="Meiryo UI" w:cs="Meiryo UI" w:hint="eastAsia"/>
        </w:rPr>
      </w:pPr>
    </w:p>
    <w:p w:rsidR="00DC35B5" w:rsidRPr="00A47392" w:rsidRDefault="00DC35B5" w:rsidP="008F66E0">
      <w:pPr>
        <w:pStyle w:val="a3"/>
        <w:jc w:val="left"/>
        <w:rPr>
          <w:rFonts w:ascii="Meiryo UI" w:eastAsia="Meiryo UI" w:hAnsi="Meiryo UI" w:cs="Meiryo UI"/>
          <w:b/>
        </w:rPr>
      </w:pPr>
      <w:r w:rsidRPr="00A47392">
        <w:rPr>
          <w:rFonts w:ascii="Meiryo UI" w:eastAsia="Meiryo UI" w:hAnsi="Meiryo UI" w:cs="Meiryo UI" w:hint="eastAsia"/>
          <w:b/>
        </w:rPr>
        <w:t>２．来年度の大阪府・市の施策及び協議会のテーマ案について</w:t>
      </w:r>
    </w:p>
    <w:p w:rsidR="00DC35B5" w:rsidRPr="00C54424" w:rsidRDefault="00495715" w:rsidP="008F66E0">
      <w:pPr>
        <w:pStyle w:val="a3"/>
        <w:jc w:val="left"/>
        <w:rPr>
          <w:rFonts w:ascii="Meiryo UI" w:eastAsia="Meiryo UI" w:hAnsi="Meiryo UI" w:cs="Meiryo UI"/>
        </w:rPr>
      </w:pPr>
      <w:r w:rsidRPr="00C54424">
        <w:rPr>
          <w:rFonts w:ascii="Meiryo UI" w:eastAsia="Meiryo UI" w:hAnsi="Meiryo UI" w:cs="Meiryo UI" w:hint="eastAsia"/>
        </w:rPr>
        <w:t xml:space="preserve">　・大阪府・市の新規事業を中心に事務局より説明。</w:t>
      </w:r>
    </w:p>
    <w:p w:rsidR="0035744B" w:rsidRDefault="00495715" w:rsidP="0035744B">
      <w:pPr>
        <w:pStyle w:val="a3"/>
        <w:jc w:val="left"/>
        <w:rPr>
          <w:rFonts w:ascii="Meiryo UI" w:eastAsia="Meiryo UI" w:hAnsi="Meiryo UI" w:cs="Meiryo UI" w:hint="eastAsia"/>
        </w:rPr>
      </w:pPr>
      <w:r w:rsidRPr="00C54424">
        <w:rPr>
          <w:rFonts w:ascii="Meiryo UI" w:eastAsia="Meiryo UI" w:hAnsi="Meiryo UI" w:cs="Meiryo UI" w:hint="eastAsia"/>
        </w:rPr>
        <w:t xml:space="preserve">　・協議会のテーマ案（電力需給状況、電力・ガスシステム改革および各部門別会議報告など）について、事</w:t>
      </w:r>
    </w:p>
    <w:p w:rsidR="00DC35B5" w:rsidRPr="00C54424" w:rsidRDefault="00495715" w:rsidP="0035744B">
      <w:pPr>
        <w:pStyle w:val="a3"/>
        <w:ind w:firstLineChars="100" w:firstLine="210"/>
        <w:jc w:val="left"/>
        <w:rPr>
          <w:rFonts w:ascii="Meiryo UI" w:eastAsia="Meiryo UI" w:hAnsi="Meiryo UI" w:cs="Meiryo UI"/>
        </w:rPr>
      </w:pPr>
      <w:r w:rsidRPr="00C54424">
        <w:rPr>
          <w:rFonts w:ascii="Meiryo UI" w:eastAsia="Meiryo UI" w:hAnsi="Meiryo UI" w:cs="Meiryo UI" w:hint="eastAsia"/>
        </w:rPr>
        <w:t>務局より説明。</w:t>
      </w:r>
    </w:p>
    <w:p w:rsidR="0035744B" w:rsidRPr="00C54424" w:rsidRDefault="0035744B" w:rsidP="008F66E0">
      <w:pPr>
        <w:pStyle w:val="a3"/>
        <w:jc w:val="left"/>
        <w:rPr>
          <w:rFonts w:ascii="Meiryo UI" w:eastAsia="Meiryo UI" w:hAnsi="Meiryo UI" w:cs="Meiryo UI"/>
        </w:rPr>
      </w:pPr>
    </w:p>
    <w:p w:rsidR="008F66E0" w:rsidRPr="00A47392" w:rsidRDefault="00495715" w:rsidP="008F66E0">
      <w:pPr>
        <w:pStyle w:val="a3"/>
        <w:jc w:val="left"/>
        <w:rPr>
          <w:rFonts w:ascii="Meiryo UI" w:eastAsia="Meiryo UI" w:hAnsi="Meiryo UI" w:cs="Meiryo UI"/>
          <w:b/>
        </w:rPr>
      </w:pPr>
      <w:r w:rsidRPr="00A47392">
        <w:rPr>
          <w:rFonts w:ascii="Meiryo UI" w:eastAsia="Meiryo UI" w:hAnsi="Meiryo UI" w:cs="Meiryo UI" w:hint="eastAsia"/>
          <w:b/>
        </w:rPr>
        <w:t>３</w:t>
      </w:r>
      <w:r w:rsidR="008F66E0" w:rsidRPr="00A47392">
        <w:rPr>
          <w:rFonts w:ascii="Meiryo UI" w:eastAsia="Meiryo UI" w:hAnsi="Meiryo UI" w:cs="Meiryo UI" w:hint="eastAsia"/>
          <w:b/>
        </w:rPr>
        <w:t>．</w:t>
      </w:r>
      <w:r w:rsidR="00DC35B5" w:rsidRPr="00A47392">
        <w:rPr>
          <w:rFonts w:ascii="Meiryo UI" w:eastAsia="Meiryo UI" w:hAnsi="Meiryo UI" w:cs="Meiryo UI" w:hint="eastAsia"/>
          <w:b/>
        </w:rPr>
        <w:t>今冬</w:t>
      </w:r>
      <w:r w:rsidRPr="00A47392">
        <w:rPr>
          <w:rFonts w:ascii="Meiryo UI" w:eastAsia="Meiryo UI" w:hAnsi="Meiryo UI" w:cs="Meiryo UI" w:hint="eastAsia"/>
          <w:b/>
        </w:rPr>
        <w:t>の電力需給の状況</w:t>
      </w:r>
      <w:r w:rsidR="008F66E0" w:rsidRPr="00A47392">
        <w:rPr>
          <w:rFonts w:ascii="Meiryo UI" w:eastAsia="Meiryo UI" w:hAnsi="Meiryo UI" w:cs="Meiryo UI" w:hint="eastAsia"/>
          <w:b/>
        </w:rPr>
        <w:t>等について</w:t>
      </w:r>
    </w:p>
    <w:p w:rsidR="00495715" w:rsidRPr="00C54424" w:rsidRDefault="008F66E0" w:rsidP="00E77CDC">
      <w:pPr>
        <w:pStyle w:val="a3"/>
        <w:ind w:left="424" w:hangingChars="202" w:hanging="424"/>
        <w:jc w:val="left"/>
        <w:rPr>
          <w:rFonts w:ascii="Meiryo UI" w:eastAsia="Meiryo UI" w:hAnsi="Meiryo UI" w:cs="Meiryo UI" w:hint="eastAsia"/>
        </w:rPr>
      </w:pPr>
      <w:r w:rsidRPr="00C54424">
        <w:rPr>
          <w:rFonts w:ascii="Meiryo UI" w:eastAsia="Meiryo UI" w:hAnsi="Meiryo UI" w:cs="Meiryo UI" w:hint="eastAsia"/>
        </w:rPr>
        <w:t xml:space="preserve">　・関西電力から、</w:t>
      </w:r>
      <w:r w:rsidR="00495715" w:rsidRPr="00C54424">
        <w:rPr>
          <w:rFonts w:ascii="Meiryo UI" w:eastAsia="Meiryo UI" w:hAnsi="Meiryo UI" w:cs="Meiryo UI" w:hint="eastAsia"/>
        </w:rPr>
        <w:t>電力需給の状況、原子力再稼動の状況、電力システム改革について説明。</w:t>
      </w:r>
    </w:p>
    <w:p w:rsidR="00E77CDC" w:rsidRPr="00C54424" w:rsidRDefault="00E77CDC" w:rsidP="00A47392">
      <w:pPr>
        <w:pStyle w:val="a3"/>
        <w:ind w:firstLineChars="50" w:firstLine="105"/>
        <w:jc w:val="left"/>
        <w:rPr>
          <w:rFonts w:ascii="Meiryo UI" w:eastAsia="Meiryo UI" w:hAnsi="Meiryo UI" w:cs="Meiryo UI"/>
        </w:rPr>
      </w:pPr>
      <w:r w:rsidRPr="00C54424">
        <w:rPr>
          <w:rFonts w:ascii="Meiryo UI" w:eastAsia="Meiryo UI" w:hAnsi="Meiryo UI" w:cs="Meiryo UI" w:hint="eastAsia"/>
        </w:rPr>
        <w:t>【主な</w:t>
      </w:r>
      <w:r w:rsidR="0040029F" w:rsidRPr="00C54424">
        <w:rPr>
          <w:rFonts w:ascii="Meiryo UI" w:eastAsia="Meiryo UI" w:hAnsi="Meiryo UI" w:cs="Meiryo UI" w:hint="eastAsia"/>
        </w:rPr>
        <w:t>意見・</w:t>
      </w:r>
      <w:r w:rsidRPr="00C54424">
        <w:rPr>
          <w:rFonts w:ascii="Meiryo UI" w:eastAsia="Meiryo UI" w:hAnsi="Meiryo UI" w:cs="Meiryo UI" w:hint="eastAsia"/>
        </w:rPr>
        <w:t>質疑】</w:t>
      </w:r>
    </w:p>
    <w:p w:rsidR="0035744B" w:rsidRDefault="0035744B" w:rsidP="00495715">
      <w:pPr>
        <w:pStyle w:val="a3"/>
        <w:ind w:left="424" w:hangingChars="202" w:hanging="424"/>
        <w:jc w:val="left"/>
        <w:rPr>
          <w:rFonts w:ascii="Meiryo UI" w:eastAsia="Meiryo UI" w:hAnsi="Meiryo UI" w:cs="Meiryo UI" w:hint="eastAsia"/>
        </w:rPr>
      </w:pPr>
      <w:r>
        <w:rPr>
          <w:rFonts w:ascii="Meiryo UI" w:eastAsia="Meiryo UI" w:hAnsi="Meiryo UI" w:cs="Meiryo UI" w:hint="eastAsia"/>
        </w:rPr>
        <w:t xml:space="preserve">　・原子力が稼動すると、電気料金が安くなるということだが、実際どのくらい安くなるのかという消費者からの質問</w:t>
      </w:r>
    </w:p>
    <w:p w:rsidR="008F66E0" w:rsidRDefault="0035744B" w:rsidP="0035744B">
      <w:pPr>
        <w:pStyle w:val="a3"/>
        <w:ind w:leftChars="100" w:left="424" w:hangingChars="102" w:hanging="214"/>
        <w:jc w:val="left"/>
        <w:rPr>
          <w:rFonts w:ascii="Meiryo UI" w:eastAsia="Meiryo UI" w:hAnsi="Meiryo UI" w:cs="Meiryo UI" w:hint="eastAsia"/>
        </w:rPr>
      </w:pPr>
      <w:r>
        <w:rPr>
          <w:rFonts w:ascii="Meiryo UI" w:eastAsia="Meiryo UI" w:hAnsi="Meiryo UI" w:cs="Meiryo UI" w:hint="eastAsia"/>
        </w:rPr>
        <w:t>が多い。</w:t>
      </w:r>
      <w:r w:rsidR="00A47392">
        <w:rPr>
          <w:rFonts w:ascii="Meiryo UI" w:eastAsia="Meiryo UI" w:hAnsi="Meiryo UI" w:cs="Meiryo UI" w:hint="eastAsia"/>
        </w:rPr>
        <w:t>正確な情報を随時、消費者に知らせていただきたい。</w:t>
      </w:r>
    </w:p>
    <w:p w:rsidR="00E77CDC" w:rsidRPr="00A47392" w:rsidRDefault="00D22D57" w:rsidP="008F66E0">
      <w:pPr>
        <w:pStyle w:val="a3"/>
        <w:jc w:val="left"/>
        <w:rPr>
          <w:rFonts w:ascii="Meiryo UI" w:eastAsia="Meiryo UI" w:hAnsi="Meiryo UI" w:cs="Meiryo UI"/>
          <w:b/>
        </w:rPr>
      </w:pPr>
      <w:r w:rsidRPr="00C54424">
        <w:rPr>
          <w:rFonts w:ascii="Meiryo UI" w:eastAsia="Meiryo UI" w:hAnsi="Meiryo UI" w:cs="Meiryo UI" w:hint="eastAsia"/>
        </w:rPr>
        <w:t xml:space="preserve">　</w:t>
      </w:r>
    </w:p>
    <w:p w:rsidR="008F66E0" w:rsidRPr="00A47392" w:rsidRDefault="00DC35B5" w:rsidP="008F66E0">
      <w:pPr>
        <w:pStyle w:val="a3"/>
        <w:jc w:val="left"/>
        <w:rPr>
          <w:rFonts w:ascii="Meiryo UI" w:eastAsia="Meiryo UI" w:hAnsi="Meiryo UI" w:cs="Meiryo UI"/>
          <w:b/>
        </w:rPr>
      </w:pPr>
      <w:r w:rsidRPr="00A47392">
        <w:rPr>
          <w:rFonts w:ascii="Meiryo UI" w:eastAsia="Meiryo UI" w:hAnsi="Meiryo UI" w:cs="Meiryo UI" w:hint="eastAsia"/>
          <w:b/>
        </w:rPr>
        <w:t>４</w:t>
      </w:r>
      <w:r w:rsidR="0040029F" w:rsidRPr="00A47392">
        <w:rPr>
          <w:rFonts w:ascii="Meiryo UI" w:eastAsia="Meiryo UI" w:hAnsi="Meiryo UI" w:cs="Meiryo UI" w:hint="eastAsia"/>
          <w:b/>
        </w:rPr>
        <w:t>．</w:t>
      </w:r>
      <w:r w:rsidRPr="00A47392">
        <w:rPr>
          <w:rFonts w:ascii="Meiryo UI" w:eastAsia="Meiryo UI" w:hAnsi="Meiryo UI" w:cs="Meiryo UI" w:hint="eastAsia"/>
          <w:b/>
        </w:rPr>
        <w:t>国の制度整備の状況について</w:t>
      </w:r>
    </w:p>
    <w:p w:rsidR="00A47392" w:rsidRDefault="00495715" w:rsidP="00A47392">
      <w:pPr>
        <w:pStyle w:val="a3"/>
        <w:jc w:val="left"/>
        <w:rPr>
          <w:rFonts w:ascii="Meiryo UI" w:eastAsia="Meiryo UI" w:hAnsi="Meiryo UI" w:cs="Meiryo UI" w:hint="eastAsia"/>
        </w:rPr>
      </w:pPr>
      <w:r w:rsidRPr="00C54424">
        <w:rPr>
          <w:rFonts w:ascii="Meiryo UI" w:eastAsia="Meiryo UI" w:hAnsi="Meiryo UI" w:cs="Meiryo UI" w:hint="eastAsia"/>
        </w:rPr>
        <w:t xml:space="preserve">　・エネルギーミックスにおけ</w:t>
      </w:r>
      <w:r w:rsidR="00A47392">
        <w:rPr>
          <w:rFonts w:ascii="Meiryo UI" w:eastAsia="Meiryo UI" w:hAnsi="Meiryo UI" w:cs="Meiryo UI" w:hint="eastAsia"/>
        </w:rPr>
        <w:t>る省エネ対策の動向</w:t>
      </w:r>
      <w:r w:rsidRPr="00C54424">
        <w:rPr>
          <w:rFonts w:ascii="Meiryo UI" w:eastAsia="Meiryo UI" w:hAnsi="Meiryo UI" w:cs="Meiryo UI" w:hint="eastAsia"/>
        </w:rPr>
        <w:t>および固定価格買取制度（FIT</w:t>
      </w:r>
      <w:r w:rsidRPr="00C54424">
        <w:rPr>
          <w:rFonts w:ascii="Meiryo UI" w:eastAsia="Meiryo UI" w:hAnsi="Meiryo UI" w:cs="Meiryo UI"/>
        </w:rPr>
        <w:t>）</w:t>
      </w:r>
      <w:r w:rsidRPr="00C54424">
        <w:rPr>
          <w:rFonts w:ascii="Meiryo UI" w:eastAsia="Meiryo UI" w:hAnsi="Meiryo UI" w:cs="Meiryo UI" w:hint="eastAsia"/>
        </w:rPr>
        <w:t>見直しの概要について、事</w:t>
      </w:r>
    </w:p>
    <w:p w:rsidR="0040029F" w:rsidRPr="00C54424" w:rsidRDefault="00495715" w:rsidP="00A47392">
      <w:pPr>
        <w:pStyle w:val="a3"/>
        <w:ind w:firstLineChars="100" w:firstLine="210"/>
        <w:jc w:val="left"/>
        <w:rPr>
          <w:rFonts w:ascii="Meiryo UI" w:eastAsia="Meiryo UI" w:hAnsi="Meiryo UI" w:cs="Meiryo UI" w:hint="eastAsia"/>
        </w:rPr>
      </w:pPr>
      <w:r w:rsidRPr="00C54424">
        <w:rPr>
          <w:rFonts w:ascii="Meiryo UI" w:eastAsia="Meiryo UI" w:hAnsi="Meiryo UI" w:cs="Meiryo UI" w:hint="eastAsia"/>
        </w:rPr>
        <w:t>務局より説明。</w:t>
      </w:r>
    </w:p>
    <w:p w:rsidR="00495715" w:rsidRPr="00C54424" w:rsidRDefault="00495715" w:rsidP="00A47392">
      <w:pPr>
        <w:pStyle w:val="a3"/>
        <w:jc w:val="left"/>
        <w:rPr>
          <w:rFonts w:ascii="Meiryo UI" w:eastAsia="Meiryo UI" w:hAnsi="Meiryo UI" w:cs="Meiryo UI" w:hint="eastAsia"/>
        </w:rPr>
      </w:pPr>
      <w:r w:rsidRPr="00C54424">
        <w:rPr>
          <w:rFonts w:ascii="Meiryo UI" w:eastAsia="Meiryo UI" w:hAnsi="Meiryo UI" w:cs="Meiryo UI" w:hint="eastAsia"/>
        </w:rPr>
        <w:t xml:space="preserve">　・電力、ガスシステム改革について、スケジュールおよび制度設計の検討状況等について、事務局より説明。</w:t>
      </w:r>
    </w:p>
    <w:p w:rsidR="0040029F" w:rsidRDefault="0040029F" w:rsidP="00A47392">
      <w:pPr>
        <w:pStyle w:val="a3"/>
        <w:ind w:firstLineChars="50" w:firstLine="105"/>
        <w:jc w:val="left"/>
        <w:rPr>
          <w:rFonts w:ascii="Meiryo UI" w:eastAsia="Meiryo UI" w:hAnsi="Meiryo UI" w:cs="Meiryo UI" w:hint="eastAsia"/>
        </w:rPr>
      </w:pPr>
      <w:r w:rsidRPr="00C54424">
        <w:rPr>
          <w:rFonts w:ascii="Meiryo UI" w:eastAsia="Meiryo UI" w:hAnsi="Meiryo UI" w:cs="Meiryo UI" w:hint="eastAsia"/>
        </w:rPr>
        <w:t>【主な意見・質疑】</w:t>
      </w:r>
      <w:bookmarkStart w:id="0" w:name="_GoBack"/>
      <w:bookmarkEnd w:id="0"/>
    </w:p>
    <w:p w:rsidR="00A47392" w:rsidRDefault="00A47392" w:rsidP="0040029F">
      <w:pPr>
        <w:pStyle w:val="a3"/>
        <w:jc w:val="left"/>
        <w:rPr>
          <w:rFonts w:ascii="Meiryo UI" w:eastAsia="Meiryo UI" w:hAnsi="Meiryo UI" w:cs="Meiryo UI" w:hint="eastAsia"/>
        </w:rPr>
      </w:pPr>
      <w:r>
        <w:rPr>
          <w:rFonts w:ascii="Meiryo UI" w:eastAsia="Meiryo UI" w:hAnsi="Meiryo UI" w:cs="Meiryo UI" w:hint="eastAsia"/>
        </w:rPr>
        <w:t xml:space="preserve">　・海外では電力の自由化が進んで企業間努力などで料金は下がっているのか。</w:t>
      </w:r>
    </w:p>
    <w:p w:rsidR="00A47392" w:rsidRDefault="00A47392" w:rsidP="0040029F">
      <w:pPr>
        <w:pStyle w:val="a3"/>
        <w:jc w:val="left"/>
        <w:rPr>
          <w:rFonts w:ascii="Meiryo UI" w:eastAsia="Meiryo UI" w:hAnsi="Meiryo UI" w:cs="Meiryo UI" w:hint="eastAsia"/>
        </w:rPr>
      </w:pPr>
      <w:r>
        <w:rPr>
          <w:rFonts w:ascii="Meiryo UI" w:eastAsia="Meiryo UI" w:hAnsi="Meiryo UI" w:cs="Meiryo UI" w:hint="eastAsia"/>
        </w:rPr>
        <w:t xml:space="preserve">　　→順調にすべてが安くなっておりますとは申し上げられない状況。各先進国で、自由化になり、規制の料金を</w:t>
      </w:r>
    </w:p>
    <w:p w:rsidR="0090417E" w:rsidRDefault="00A47392" w:rsidP="0090417E">
      <w:pPr>
        <w:pStyle w:val="a3"/>
        <w:ind w:leftChars="200" w:left="420"/>
        <w:jc w:val="left"/>
        <w:rPr>
          <w:rFonts w:ascii="Meiryo UI" w:eastAsia="Meiryo UI" w:hAnsi="Meiryo UI" w:cs="Meiryo UI" w:hint="eastAsia"/>
        </w:rPr>
      </w:pPr>
      <w:r>
        <w:rPr>
          <w:rFonts w:ascii="Meiryo UI" w:eastAsia="Meiryo UI" w:hAnsi="Meiryo UI" w:cs="Meiryo UI" w:hint="eastAsia"/>
        </w:rPr>
        <w:t>撤廃したあと料金が上がってしまったケースも散見される。</w:t>
      </w:r>
      <w:r w:rsidR="0090417E">
        <w:rPr>
          <w:rFonts w:ascii="Meiryo UI" w:eastAsia="Meiryo UI" w:hAnsi="Meiryo UI" w:cs="Meiryo UI" w:hint="eastAsia"/>
        </w:rPr>
        <w:t>海外の失敗事例も検討しながら、2020年以降、規制の料金をどのような形で外していくのか検討したい。</w:t>
      </w:r>
    </w:p>
    <w:p w:rsidR="0090417E" w:rsidRDefault="0090417E" w:rsidP="0090417E">
      <w:pPr>
        <w:pStyle w:val="a3"/>
        <w:ind w:leftChars="200" w:left="420"/>
        <w:jc w:val="left"/>
        <w:rPr>
          <w:rFonts w:ascii="Meiryo UI" w:eastAsia="Meiryo UI" w:hAnsi="Meiryo UI" w:cs="Meiryo UI" w:hint="eastAsia"/>
        </w:rPr>
      </w:pPr>
    </w:p>
    <w:p w:rsidR="0090417E" w:rsidRPr="00C54424" w:rsidRDefault="0090417E" w:rsidP="0090417E">
      <w:pPr>
        <w:pStyle w:val="a3"/>
        <w:ind w:leftChars="200" w:left="420"/>
        <w:jc w:val="right"/>
        <w:rPr>
          <w:rFonts w:ascii="Meiryo UI" w:eastAsia="Meiryo UI" w:hAnsi="Meiryo UI" w:cs="Meiryo UI"/>
        </w:rPr>
      </w:pPr>
      <w:r>
        <w:rPr>
          <w:rFonts w:ascii="Meiryo UI" w:eastAsia="Meiryo UI" w:hAnsi="Meiryo UI" w:cs="Meiryo UI" w:hint="eastAsia"/>
        </w:rPr>
        <w:t>以　上</w:t>
      </w:r>
    </w:p>
    <w:sectPr w:rsidR="0090417E" w:rsidRPr="00C54424" w:rsidSect="000A6A20">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DB" w:rsidRDefault="000B6EDB" w:rsidP="007410BB">
      <w:r>
        <w:separator/>
      </w:r>
    </w:p>
  </w:endnote>
  <w:endnote w:type="continuationSeparator" w:id="0">
    <w:p w:rsidR="000B6EDB" w:rsidRDefault="000B6EDB"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881309"/>
      <w:docPartObj>
        <w:docPartGallery w:val="Page Numbers (Bottom of Page)"/>
        <w:docPartUnique/>
      </w:docPartObj>
    </w:sdtPr>
    <w:sdtEndPr/>
    <w:sdtContent>
      <w:p w:rsidR="00EE2782" w:rsidRDefault="00EE2782">
        <w:pPr>
          <w:pStyle w:val="a7"/>
          <w:jc w:val="center"/>
        </w:pPr>
        <w:r>
          <w:fldChar w:fldCharType="begin"/>
        </w:r>
        <w:r>
          <w:instrText>PAGE   \* MERGEFORMAT</w:instrText>
        </w:r>
        <w:r>
          <w:fldChar w:fldCharType="separate"/>
        </w:r>
        <w:r w:rsidR="0090417E" w:rsidRPr="0090417E">
          <w:rPr>
            <w:noProof/>
            <w:lang w:val="ja-JP"/>
          </w:rPr>
          <w:t>1</w:t>
        </w:r>
        <w:r>
          <w:fldChar w:fldCharType="end"/>
        </w:r>
      </w:p>
    </w:sdtContent>
  </w:sdt>
  <w:p w:rsidR="00EE2782" w:rsidRDefault="00EE27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DB" w:rsidRDefault="000B6EDB" w:rsidP="007410BB">
      <w:r>
        <w:separator/>
      </w:r>
    </w:p>
  </w:footnote>
  <w:footnote w:type="continuationSeparator" w:id="0">
    <w:p w:rsidR="000B6EDB" w:rsidRDefault="000B6EDB"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B"/>
    <w:rsid w:val="00000704"/>
    <w:rsid w:val="000037F8"/>
    <w:rsid w:val="00004195"/>
    <w:rsid w:val="000145B7"/>
    <w:rsid w:val="0001475E"/>
    <w:rsid w:val="00014A94"/>
    <w:rsid w:val="00017A2D"/>
    <w:rsid w:val="00021A4C"/>
    <w:rsid w:val="00022135"/>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56F9"/>
    <w:rsid w:val="00086B26"/>
    <w:rsid w:val="000931E5"/>
    <w:rsid w:val="00093F17"/>
    <w:rsid w:val="000942FE"/>
    <w:rsid w:val="0009798F"/>
    <w:rsid w:val="000A6A20"/>
    <w:rsid w:val="000A721C"/>
    <w:rsid w:val="000B127D"/>
    <w:rsid w:val="000B5E80"/>
    <w:rsid w:val="000B6EDB"/>
    <w:rsid w:val="000C1F61"/>
    <w:rsid w:val="000C2537"/>
    <w:rsid w:val="000C53ED"/>
    <w:rsid w:val="000D0A24"/>
    <w:rsid w:val="000D1158"/>
    <w:rsid w:val="000D2AA7"/>
    <w:rsid w:val="000D3F5D"/>
    <w:rsid w:val="000D6F57"/>
    <w:rsid w:val="000F13AC"/>
    <w:rsid w:val="000F18C9"/>
    <w:rsid w:val="00110864"/>
    <w:rsid w:val="00117317"/>
    <w:rsid w:val="00126831"/>
    <w:rsid w:val="00127FD4"/>
    <w:rsid w:val="001375CF"/>
    <w:rsid w:val="00147923"/>
    <w:rsid w:val="00154431"/>
    <w:rsid w:val="0015517C"/>
    <w:rsid w:val="0016053C"/>
    <w:rsid w:val="00164750"/>
    <w:rsid w:val="0016770B"/>
    <w:rsid w:val="001778B0"/>
    <w:rsid w:val="001917D9"/>
    <w:rsid w:val="00192F0F"/>
    <w:rsid w:val="001A48C1"/>
    <w:rsid w:val="001A5A3E"/>
    <w:rsid w:val="001A7D45"/>
    <w:rsid w:val="001A7DE2"/>
    <w:rsid w:val="001B4542"/>
    <w:rsid w:val="001C0AAA"/>
    <w:rsid w:val="001C2771"/>
    <w:rsid w:val="001C7B9A"/>
    <w:rsid w:val="001F448A"/>
    <w:rsid w:val="001F4811"/>
    <w:rsid w:val="001F6453"/>
    <w:rsid w:val="00205222"/>
    <w:rsid w:val="00205EB6"/>
    <w:rsid w:val="002102EA"/>
    <w:rsid w:val="00211CD2"/>
    <w:rsid w:val="00213B11"/>
    <w:rsid w:val="0021422C"/>
    <w:rsid w:val="00230ABC"/>
    <w:rsid w:val="002311E8"/>
    <w:rsid w:val="002326DF"/>
    <w:rsid w:val="002354EE"/>
    <w:rsid w:val="00237246"/>
    <w:rsid w:val="00254F9B"/>
    <w:rsid w:val="00260384"/>
    <w:rsid w:val="00261561"/>
    <w:rsid w:val="00261B3A"/>
    <w:rsid w:val="00264993"/>
    <w:rsid w:val="00272EA8"/>
    <w:rsid w:val="00274083"/>
    <w:rsid w:val="0027536A"/>
    <w:rsid w:val="00276E96"/>
    <w:rsid w:val="00282A68"/>
    <w:rsid w:val="002857E7"/>
    <w:rsid w:val="00286377"/>
    <w:rsid w:val="002866AB"/>
    <w:rsid w:val="00291473"/>
    <w:rsid w:val="002B24D2"/>
    <w:rsid w:val="002B3CAB"/>
    <w:rsid w:val="002B543F"/>
    <w:rsid w:val="002C77C4"/>
    <w:rsid w:val="002D3F26"/>
    <w:rsid w:val="002E00D2"/>
    <w:rsid w:val="002E11FB"/>
    <w:rsid w:val="002F3FBC"/>
    <w:rsid w:val="0030270B"/>
    <w:rsid w:val="00310BF7"/>
    <w:rsid w:val="003131B8"/>
    <w:rsid w:val="00315786"/>
    <w:rsid w:val="0033188B"/>
    <w:rsid w:val="0033202E"/>
    <w:rsid w:val="00343ED8"/>
    <w:rsid w:val="00346393"/>
    <w:rsid w:val="0035156F"/>
    <w:rsid w:val="0035159C"/>
    <w:rsid w:val="00354431"/>
    <w:rsid w:val="00354954"/>
    <w:rsid w:val="0035744B"/>
    <w:rsid w:val="0036061D"/>
    <w:rsid w:val="0037122A"/>
    <w:rsid w:val="0037666D"/>
    <w:rsid w:val="0038467A"/>
    <w:rsid w:val="00390771"/>
    <w:rsid w:val="00390D08"/>
    <w:rsid w:val="00390D0E"/>
    <w:rsid w:val="003A3352"/>
    <w:rsid w:val="003A5D43"/>
    <w:rsid w:val="003A7E8E"/>
    <w:rsid w:val="003B1F00"/>
    <w:rsid w:val="003B5DD2"/>
    <w:rsid w:val="003C5C13"/>
    <w:rsid w:val="003D09F5"/>
    <w:rsid w:val="003D4081"/>
    <w:rsid w:val="003D634D"/>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5F8B"/>
    <w:rsid w:val="00426DAB"/>
    <w:rsid w:val="00440067"/>
    <w:rsid w:val="0044203C"/>
    <w:rsid w:val="00444A86"/>
    <w:rsid w:val="00445988"/>
    <w:rsid w:val="00445F75"/>
    <w:rsid w:val="00446A58"/>
    <w:rsid w:val="00450FEC"/>
    <w:rsid w:val="0045387E"/>
    <w:rsid w:val="00454828"/>
    <w:rsid w:val="00456962"/>
    <w:rsid w:val="00470451"/>
    <w:rsid w:val="00480647"/>
    <w:rsid w:val="0049292F"/>
    <w:rsid w:val="00495502"/>
    <w:rsid w:val="00495715"/>
    <w:rsid w:val="004A0207"/>
    <w:rsid w:val="004A78E1"/>
    <w:rsid w:val="004A7919"/>
    <w:rsid w:val="004B229E"/>
    <w:rsid w:val="004B56D6"/>
    <w:rsid w:val="004B7C2A"/>
    <w:rsid w:val="004C3B1E"/>
    <w:rsid w:val="004D0944"/>
    <w:rsid w:val="004D149C"/>
    <w:rsid w:val="004D4DB0"/>
    <w:rsid w:val="004D6915"/>
    <w:rsid w:val="004E4C89"/>
    <w:rsid w:val="004F15EF"/>
    <w:rsid w:val="00501E13"/>
    <w:rsid w:val="00505646"/>
    <w:rsid w:val="00507CE8"/>
    <w:rsid w:val="00512517"/>
    <w:rsid w:val="005258FC"/>
    <w:rsid w:val="00525D51"/>
    <w:rsid w:val="0052738E"/>
    <w:rsid w:val="00537142"/>
    <w:rsid w:val="005379D7"/>
    <w:rsid w:val="00542B21"/>
    <w:rsid w:val="0054328F"/>
    <w:rsid w:val="00546DCE"/>
    <w:rsid w:val="00551ED6"/>
    <w:rsid w:val="00552919"/>
    <w:rsid w:val="005619B8"/>
    <w:rsid w:val="00570B70"/>
    <w:rsid w:val="0057737C"/>
    <w:rsid w:val="005775C5"/>
    <w:rsid w:val="0058110E"/>
    <w:rsid w:val="00586485"/>
    <w:rsid w:val="00590895"/>
    <w:rsid w:val="00594E44"/>
    <w:rsid w:val="00596E36"/>
    <w:rsid w:val="005A615C"/>
    <w:rsid w:val="005B0140"/>
    <w:rsid w:val="005B1533"/>
    <w:rsid w:val="005B5F6E"/>
    <w:rsid w:val="005C31FD"/>
    <w:rsid w:val="005C575F"/>
    <w:rsid w:val="005D3314"/>
    <w:rsid w:val="005D3E27"/>
    <w:rsid w:val="005D5DA8"/>
    <w:rsid w:val="005E39C3"/>
    <w:rsid w:val="005F177F"/>
    <w:rsid w:val="005F6968"/>
    <w:rsid w:val="005F7C64"/>
    <w:rsid w:val="00604252"/>
    <w:rsid w:val="006100CC"/>
    <w:rsid w:val="006107DE"/>
    <w:rsid w:val="00610AD4"/>
    <w:rsid w:val="006120F2"/>
    <w:rsid w:val="006149C3"/>
    <w:rsid w:val="0061678C"/>
    <w:rsid w:val="0062330A"/>
    <w:rsid w:val="00635A77"/>
    <w:rsid w:val="0063777B"/>
    <w:rsid w:val="00641B04"/>
    <w:rsid w:val="006432B4"/>
    <w:rsid w:val="00647BAC"/>
    <w:rsid w:val="00647F78"/>
    <w:rsid w:val="00650A9D"/>
    <w:rsid w:val="00653EE2"/>
    <w:rsid w:val="006543D2"/>
    <w:rsid w:val="00657758"/>
    <w:rsid w:val="006653EB"/>
    <w:rsid w:val="00673CA2"/>
    <w:rsid w:val="006748E3"/>
    <w:rsid w:val="00675B2D"/>
    <w:rsid w:val="0068134D"/>
    <w:rsid w:val="00686531"/>
    <w:rsid w:val="00694F5B"/>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63DF"/>
    <w:rsid w:val="007327AB"/>
    <w:rsid w:val="0073322B"/>
    <w:rsid w:val="00733AD9"/>
    <w:rsid w:val="00734CF0"/>
    <w:rsid w:val="007356A0"/>
    <w:rsid w:val="007410BB"/>
    <w:rsid w:val="0075047B"/>
    <w:rsid w:val="007531A5"/>
    <w:rsid w:val="0075699E"/>
    <w:rsid w:val="00764052"/>
    <w:rsid w:val="00770A9C"/>
    <w:rsid w:val="00770AD6"/>
    <w:rsid w:val="0077516D"/>
    <w:rsid w:val="007873E8"/>
    <w:rsid w:val="007906FA"/>
    <w:rsid w:val="00791C1E"/>
    <w:rsid w:val="007A115B"/>
    <w:rsid w:val="007A679E"/>
    <w:rsid w:val="007B0585"/>
    <w:rsid w:val="007B3373"/>
    <w:rsid w:val="007B3DCF"/>
    <w:rsid w:val="007B4B2B"/>
    <w:rsid w:val="007C3637"/>
    <w:rsid w:val="007C677D"/>
    <w:rsid w:val="007D1911"/>
    <w:rsid w:val="007D3B16"/>
    <w:rsid w:val="007E3EB6"/>
    <w:rsid w:val="007F3697"/>
    <w:rsid w:val="007F4E7B"/>
    <w:rsid w:val="0080208D"/>
    <w:rsid w:val="00802A07"/>
    <w:rsid w:val="00805BCD"/>
    <w:rsid w:val="00807033"/>
    <w:rsid w:val="00823C3C"/>
    <w:rsid w:val="00825E78"/>
    <w:rsid w:val="008317E4"/>
    <w:rsid w:val="0083795F"/>
    <w:rsid w:val="0084332D"/>
    <w:rsid w:val="0084522B"/>
    <w:rsid w:val="008503F5"/>
    <w:rsid w:val="00850B2A"/>
    <w:rsid w:val="00855441"/>
    <w:rsid w:val="00870FB3"/>
    <w:rsid w:val="0087151A"/>
    <w:rsid w:val="008720AD"/>
    <w:rsid w:val="008851FB"/>
    <w:rsid w:val="00886DC1"/>
    <w:rsid w:val="0088713B"/>
    <w:rsid w:val="00890613"/>
    <w:rsid w:val="00892961"/>
    <w:rsid w:val="00896CFB"/>
    <w:rsid w:val="008A332F"/>
    <w:rsid w:val="008B37DE"/>
    <w:rsid w:val="008F1C56"/>
    <w:rsid w:val="008F645A"/>
    <w:rsid w:val="008F66E0"/>
    <w:rsid w:val="00900F79"/>
    <w:rsid w:val="0090417E"/>
    <w:rsid w:val="00910E0A"/>
    <w:rsid w:val="00911636"/>
    <w:rsid w:val="009153DE"/>
    <w:rsid w:val="00917A86"/>
    <w:rsid w:val="00921CBD"/>
    <w:rsid w:val="009220B5"/>
    <w:rsid w:val="00925207"/>
    <w:rsid w:val="00925C46"/>
    <w:rsid w:val="00930CDC"/>
    <w:rsid w:val="00932D2B"/>
    <w:rsid w:val="009442A3"/>
    <w:rsid w:val="00946600"/>
    <w:rsid w:val="0095310A"/>
    <w:rsid w:val="00953E4D"/>
    <w:rsid w:val="00955A7B"/>
    <w:rsid w:val="0095720D"/>
    <w:rsid w:val="00963BF0"/>
    <w:rsid w:val="009653FA"/>
    <w:rsid w:val="009667A8"/>
    <w:rsid w:val="009732BC"/>
    <w:rsid w:val="00973E48"/>
    <w:rsid w:val="0097714D"/>
    <w:rsid w:val="00983C07"/>
    <w:rsid w:val="00985426"/>
    <w:rsid w:val="00996748"/>
    <w:rsid w:val="0099793E"/>
    <w:rsid w:val="009A0932"/>
    <w:rsid w:val="009B30C5"/>
    <w:rsid w:val="009B4D77"/>
    <w:rsid w:val="009C0AA9"/>
    <w:rsid w:val="009C5A5E"/>
    <w:rsid w:val="009D2345"/>
    <w:rsid w:val="009D3CC7"/>
    <w:rsid w:val="009D3F1C"/>
    <w:rsid w:val="009D3FF7"/>
    <w:rsid w:val="009D4140"/>
    <w:rsid w:val="009E0386"/>
    <w:rsid w:val="009F6B18"/>
    <w:rsid w:val="009F704A"/>
    <w:rsid w:val="00A00A71"/>
    <w:rsid w:val="00A00D05"/>
    <w:rsid w:val="00A159B5"/>
    <w:rsid w:val="00A26EF9"/>
    <w:rsid w:val="00A276E1"/>
    <w:rsid w:val="00A27A26"/>
    <w:rsid w:val="00A32EC7"/>
    <w:rsid w:val="00A35C98"/>
    <w:rsid w:val="00A44D9F"/>
    <w:rsid w:val="00A47392"/>
    <w:rsid w:val="00A60DAD"/>
    <w:rsid w:val="00A617E4"/>
    <w:rsid w:val="00A640F5"/>
    <w:rsid w:val="00A64914"/>
    <w:rsid w:val="00A649C0"/>
    <w:rsid w:val="00A72F0F"/>
    <w:rsid w:val="00A75661"/>
    <w:rsid w:val="00A93553"/>
    <w:rsid w:val="00A955E3"/>
    <w:rsid w:val="00A9658A"/>
    <w:rsid w:val="00AA165C"/>
    <w:rsid w:val="00AA66A3"/>
    <w:rsid w:val="00AA6C23"/>
    <w:rsid w:val="00AA7DAF"/>
    <w:rsid w:val="00AB33D6"/>
    <w:rsid w:val="00AC0355"/>
    <w:rsid w:val="00AC03F8"/>
    <w:rsid w:val="00AC109A"/>
    <w:rsid w:val="00AC2709"/>
    <w:rsid w:val="00AC272F"/>
    <w:rsid w:val="00AC5468"/>
    <w:rsid w:val="00AC5C05"/>
    <w:rsid w:val="00AC7606"/>
    <w:rsid w:val="00AD70D9"/>
    <w:rsid w:val="00AD7DD7"/>
    <w:rsid w:val="00AE275D"/>
    <w:rsid w:val="00AF12DD"/>
    <w:rsid w:val="00AF1966"/>
    <w:rsid w:val="00AF2E52"/>
    <w:rsid w:val="00AF5B7B"/>
    <w:rsid w:val="00AF719A"/>
    <w:rsid w:val="00AF7ABB"/>
    <w:rsid w:val="00B00467"/>
    <w:rsid w:val="00B01F5C"/>
    <w:rsid w:val="00B03454"/>
    <w:rsid w:val="00B069A6"/>
    <w:rsid w:val="00B154DC"/>
    <w:rsid w:val="00B200B9"/>
    <w:rsid w:val="00B32026"/>
    <w:rsid w:val="00B35739"/>
    <w:rsid w:val="00B35944"/>
    <w:rsid w:val="00B4501A"/>
    <w:rsid w:val="00B5514C"/>
    <w:rsid w:val="00B56FAF"/>
    <w:rsid w:val="00B6523A"/>
    <w:rsid w:val="00B72F1E"/>
    <w:rsid w:val="00B75170"/>
    <w:rsid w:val="00B80332"/>
    <w:rsid w:val="00B8110B"/>
    <w:rsid w:val="00B935E9"/>
    <w:rsid w:val="00B96C45"/>
    <w:rsid w:val="00BA0A3E"/>
    <w:rsid w:val="00BA51EB"/>
    <w:rsid w:val="00BA56B6"/>
    <w:rsid w:val="00BA5D0D"/>
    <w:rsid w:val="00BB020E"/>
    <w:rsid w:val="00BB26A4"/>
    <w:rsid w:val="00BD05A1"/>
    <w:rsid w:val="00BE58CC"/>
    <w:rsid w:val="00BF13C1"/>
    <w:rsid w:val="00C03122"/>
    <w:rsid w:val="00C032FC"/>
    <w:rsid w:val="00C0614A"/>
    <w:rsid w:val="00C30255"/>
    <w:rsid w:val="00C313EE"/>
    <w:rsid w:val="00C33247"/>
    <w:rsid w:val="00C36195"/>
    <w:rsid w:val="00C40058"/>
    <w:rsid w:val="00C40103"/>
    <w:rsid w:val="00C4190F"/>
    <w:rsid w:val="00C4551D"/>
    <w:rsid w:val="00C47605"/>
    <w:rsid w:val="00C4779E"/>
    <w:rsid w:val="00C54424"/>
    <w:rsid w:val="00C63DF3"/>
    <w:rsid w:val="00C71713"/>
    <w:rsid w:val="00C74DA5"/>
    <w:rsid w:val="00C75D43"/>
    <w:rsid w:val="00C76D19"/>
    <w:rsid w:val="00C83FD6"/>
    <w:rsid w:val="00C84B5A"/>
    <w:rsid w:val="00C8565D"/>
    <w:rsid w:val="00C926D8"/>
    <w:rsid w:val="00C95140"/>
    <w:rsid w:val="00CA3334"/>
    <w:rsid w:val="00CC5C08"/>
    <w:rsid w:val="00CD01C2"/>
    <w:rsid w:val="00CD07AC"/>
    <w:rsid w:val="00CD4CBA"/>
    <w:rsid w:val="00CE3743"/>
    <w:rsid w:val="00CE44C5"/>
    <w:rsid w:val="00CF4A25"/>
    <w:rsid w:val="00D04D54"/>
    <w:rsid w:val="00D04DEF"/>
    <w:rsid w:val="00D06ADD"/>
    <w:rsid w:val="00D11E31"/>
    <w:rsid w:val="00D130ED"/>
    <w:rsid w:val="00D21EBD"/>
    <w:rsid w:val="00D22D57"/>
    <w:rsid w:val="00D242C0"/>
    <w:rsid w:val="00D259B7"/>
    <w:rsid w:val="00D26CB4"/>
    <w:rsid w:val="00D31D3E"/>
    <w:rsid w:val="00D32D50"/>
    <w:rsid w:val="00D4242B"/>
    <w:rsid w:val="00D4257F"/>
    <w:rsid w:val="00D44634"/>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35B5"/>
    <w:rsid w:val="00DC4E6E"/>
    <w:rsid w:val="00DC5786"/>
    <w:rsid w:val="00DC6176"/>
    <w:rsid w:val="00DE5EE2"/>
    <w:rsid w:val="00DE72C7"/>
    <w:rsid w:val="00DF064F"/>
    <w:rsid w:val="00DF1C7C"/>
    <w:rsid w:val="00DF390F"/>
    <w:rsid w:val="00E01B30"/>
    <w:rsid w:val="00E023E3"/>
    <w:rsid w:val="00E073BC"/>
    <w:rsid w:val="00E10BA1"/>
    <w:rsid w:val="00E2521E"/>
    <w:rsid w:val="00E26CA7"/>
    <w:rsid w:val="00E31E38"/>
    <w:rsid w:val="00E32B4C"/>
    <w:rsid w:val="00E33FCE"/>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A1CD4"/>
    <w:rsid w:val="00EB1DE6"/>
    <w:rsid w:val="00EB2057"/>
    <w:rsid w:val="00EB3396"/>
    <w:rsid w:val="00EB6218"/>
    <w:rsid w:val="00EC0CB9"/>
    <w:rsid w:val="00EC148D"/>
    <w:rsid w:val="00EC2D53"/>
    <w:rsid w:val="00EC3AC7"/>
    <w:rsid w:val="00EC54BF"/>
    <w:rsid w:val="00EC62C0"/>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741B"/>
    <w:rsid w:val="00FD122F"/>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71F1-00E2-45E4-BBBE-629361E6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上門　卓矢</cp:lastModifiedBy>
  <cp:revision>3</cp:revision>
  <cp:lastPrinted>2013-07-19T02:00:00Z</cp:lastPrinted>
  <dcterms:created xsi:type="dcterms:W3CDTF">2016-09-02T07:00:00Z</dcterms:created>
  <dcterms:modified xsi:type="dcterms:W3CDTF">2016-09-02T07:54:00Z</dcterms:modified>
</cp:coreProperties>
</file>