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46" w:rsidRDefault="00C456E3" w:rsidP="00075652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2869C" wp14:editId="2D82ED02">
                <wp:simplePos x="0" y="0"/>
                <wp:positionH relativeFrom="column">
                  <wp:posOffset>4490085</wp:posOffset>
                </wp:positionH>
                <wp:positionV relativeFrom="paragraph">
                  <wp:posOffset>-648335</wp:posOffset>
                </wp:positionV>
                <wp:extent cx="1685925" cy="2952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6E3" w:rsidRPr="00471C78" w:rsidRDefault="00C456E3" w:rsidP="00C456E3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bookmarkStart w:id="0" w:name="_GoBack"/>
                            <w:r>
                              <w:rPr>
                                <w:rFonts w:ascii="Meiryo UI" w:eastAsia="Meiryo UI" w:hAnsi="Meiryo UI" w:hint="eastAsia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2-3-3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8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53.55pt;margin-top:-51.05pt;width:132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" fillcolor="window" stroked="f" strokeweight=".5pt">
                <v:textbox>
                  <w:txbxContent>
                    <w:p w:rsidR="00C456E3" w:rsidRPr="00471C78" w:rsidRDefault="00C456E3" w:rsidP="00C456E3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</w:rPr>
                        <w:t>2-3-3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53046">
        <w:rPr>
          <w:rFonts w:ascii="メイリオ" w:eastAsia="メイリオ" w:hAnsi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-320675</wp:posOffset>
                </wp:positionV>
                <wp:extent cx="1514475" cy="3048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C78" w:rsidRPr="00471C78" w:rsidRDefault="00471C78" w:rsidP="00471C78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71C78">
                              <w:rPr>
                                <w:rFonts w:ascii="Meiryo UI" w:eastAsia="Meiryo UI" w:hAnsi="Meiryo UI" w:hint="eastAsia"/>
                              </w:rPr>
                              <w:t>事業者</w:t>
                            </w:r>
                            <w:r w:rsidRPr="00471C78">
                              <w:rPr>
                                <w:rFonts w:ascii="Meiryo UI" w:eastAsia="Meiryo UI" w:hAnsi="Meiryo UI"/>
                              </w:rPr>
                              <w:t>向け説明資料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6.25pt;margin-top:-25.25pt;width:119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" fillcolor="white [3201]" strokeweight=".5pt">
                <v:textbox>
                  <w:txbxContent>
                    <w:p w:rsidR="00471C78" w:rsidRPr="00471C78" w:rsidRDefault="00471C78" w:rsidP="00471C78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 w:rsidRPr="00471C78">
                        <w:rPr>
                          <w:rFonts w:ascii="Meiryo UI" w:eastAsia="Meiryo UI" w:hAnsi="Meiryo UI" w:hint="eastAsia"/>
                        </w:rPr>
                        <w:t>事業者</w:t>
                      </w:r>
                      <w:r w:rsidRPr="00471C78">
                        <w:rPr>
                          <w:rFonts w:ascii="Meiryo UI" w:eastAsia="Meiryo UI" w:hAnsi="Meiryo UI"/>
                        </w:rPr>
                        <w:t>向け説明資料</w:t>
                      </w:r>
                    </w:p>
                  </w:txbxContent>
                </v:textbox>
              </v:shape>
            </w:pict>
          </mc:Fallback>
        </mc:AlternateContent>
      </w:r>
      <w:r w:rsidR="00F53046">
        <w:rPr>
          <w:rFonts w:ascii="メイリオ" w:eastAsia="メイリオ" w:hAnsi="メイリオ" w:hint="eastAsia"/>
          <w:sz w:val="22"/>
          <w:szCs w:val="24"/>
        </w:rPr>
        <w:t>令和元年12月</w:t>
      </w:r>
    </w:p>
    <w:p w:rsidR="00F53046" w:rsidRDefault="00F53046" w:rsidP="00075652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</w:p>
    <w:p w:rsidR="00C62D33" w:rsidRPr="00357D3A" w:rsidRDefault="00C62D33" w:rsidP="00075652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357D3A">
        <w:rPr>
          <w:rFonts w:ascii="メイリオ" w:eastAsia="メイリオ" w:hAnsi="メイリオ" w:hint="eastAsia"/>
          <w:sz w:val="22"/>
          <w:szCs w:val="24"/>
        </w:rPr>
        <w:t>大阪府環境農林水産部</w:t>
      </w:r>
    </w:p>
    <w:p w:rsidR="0021333D" w:rsidRPr="00357D3A" w:rsidRDefault="0021333D" w:rsidP="00075652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357D3A">
        <w:rPr>
          <w:rFonts w:ascii="メイリオ" w:eastAsia="メイリオ" w:hAnsi="メイリオ" w:hint="eastAsia"/>
          <w:sz w:val="22"/>
          <w:szCs w:val="24"/>
        </w:rPr>
        <w:t>エネルギー政策課</w:t>
      </w:r>
    </w:p>
    <w:p w:rsidR="00C62D33" w:rsidRDefault="00C62D33" w:rsidP="0021333D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CA1B9A" w:rsidRPr="00357D3A" w:rsidRDefault="00CD3C73" w:rsidP="00C60455">
      <w:pPr>
        <w:spacing w:line="400" w:lineRule="exact"/>
        <w:jc w:val="center"/>
        <w:rPr>
          <w:rFonts w:ascii="メイリオ" w:eastAsia="メイリオ" w:hAnsi="メイリオ"/>
          <w:sz w:val="32"/>
          <w:szCs w:val="24"/>
        </w:rPr>
      </w:pPr>
      <w:r w:rsidRPr="00357D3A">
        <w:rPr>
          <w:rFonts w:ascii="メイリオ" w:eastAsia="メイリオ" w:hAnsi="メイリオ" w:hint="eastAsia"/>
          <w:sz w:val="32"/>
          <w:szCs w:val="24"/>
        </w:rPr>
        <w:t>おおさか</w:t>
      </w:r>
      <w:r w:rsidR="007560F7" w:rsidRPr="00357D3A">
        <w:rPr>
          <w:rFonts w:ascii="メイリオ" w:eastAsia="メイリオ" w:hAnsi="メイリオ" w:hint="eastAsia"/>
          <w:sz w:val="32"/>
          <w:szCs w:val="24"/>
        </w:rPr>
        <w:t xml:space="preserve">クールオアシス </w:t>
      </w:r>
      <w:r w:rsidR="00271ED8" w:rsidRPr="00357D3A">
        <w:rPr>
          <w:rFonts w:ascii="メイリオ" w:eastAsia="メイリオ" w:hAnsi="メイリオ" w:hint="eastAsia"/>
          <w:sz w:val="32"/>
          <w:szCs w:val="24"/>
        </w:rPr>
        <w:t>プロジェクト</w:t>
      </w:r>
      <w:r w:rsidR="00AC24D4" w:rsidRPr="00357D3A">
        <w:rPr>
          <w:rFonts w:ascii="メイリオ" w:eastAsia="メイリオ" w:hAnsi="メイリオ" w:hint="eastAsia"/>
          <w:sz w:val="32"/>
          <w:szCs w:val="24"/>
        </w:rPr>
        <w:t>（</w:t>
      </w:r>
      <w:r w:rsidR="00B750A5" w:rsidRPr="00357D3A">
        <w:rPr>
          <w:rFonts w:ascii="メイリオ" w:eastAsia="メイリオ" w:hAnsi="メイリオ" w:hint="eastAsia"/>
          <w:sz w:val="32"/>
          <w:szCs w:val="24"/>
        </w:rPr>
        <w:t>案）</w:t>
      </w:r>
    </w:p>
    <w:p w:rsidR="003E26F5" w:rsidRPr="00CD3C73" w:rsidRDefault="003E26F5" w:rsidP="00C60455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0734C5" w:rsidRDefault="007560F7" w:rsidP="00C6045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D86149">
        <w:rPr>
          <w:rFonts w:ascii="メイリオ" w:eastAsia="メイリオ" w:hAnsi="メイリオ" w:hint="eastAsia"/>
          <w:sz w:val="24"/>
          <w:szCs w:val="24"/>
        </w:rPr>
        <w:t>目的</w:t>
      </w:r>
    </w:p>
    <w:p w:rsidR="007D769A" w:rsidRPr="007D769A" w:rsidRDefault="00D86149" w:rsidP="007560F7">
      <w:pPr>
        <w:spacing w:line="400" w:lineRule="exact"/>
        <w:ind w:leftChars="135" w:left="283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本プロジェクトは、猛暑の際、</w:t>
      </w:r>
      <w:r w:rsidR="00CC77EC">
        <w:rPr>
          <w:rFonts w:ascii="メイリオ" w:eastAsia="メイリオ" w:hAnsi="メイリオ" w:hint="eastAsia"/>
          <w:sz w:val="24"/>
          <w:szCs w:val="24"/>
        </w:rPr>
        <w:t>民間事業者の施設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="009427A2">
        <w:rPr>
          <w:rFonts w:ascii="メイリオ" w:eastAsia="メイリオ" w:hAnsi="メイリオ" w:hint="eastAsia"/>
          <w:sz w:val="24"/>
          <w:szCs w:val="24"/>
        </w:rPr>
        <w:t>目的がなければ入店しづらい金融機関や薬局等の施設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="009427A2">
        <w:rPr>
          <w:rFonts w:ascii="メイリオ" w:eastAsia="メイリオ" w:hAnsi="メイリオ" w:hint="eastAsia"/>
          <w:sz w:val="24"/>
          <w:szCs w:val="24"/>
        </w:rPr>
        <w:t>に</w:t>
      </w:r>
      <w:r w:rsidR="00734531">
        <w:rPr>
          <w:rFonts w:ascii="メイリオ" w:eastAsia="メイリオ" w:hAnsi="メイリオ" w:hint="eastAsia"/>
          <w:sz w:val="24"/>
          <w:szCs w:val="24"/>
        </w:rPr>
        <w:t>「暑さをしのげる一時避難所」</w:t>
      </w:r>
      <w:r w:rsidR="009427A2">
        <w:rPr>
          <w:rFonts w:ascii="メイリオ" w:eastAsia="メイリオ" w:hAnsi="メイリオ" w:hint="eastAsia"/>
          <w:sz w:val="24"/>
          <w:szCs w:val="24"/>
        </w:rPr>
        <w:t>（クールオアシス）として、</w:t>
      </w:r>
      <w:r w:rsidR="009427A2" w:rsidRPr="00602A35">
        <w:rPr>
          <w:rFonts w:ascii="メイリオ" w:eastAsia="メイリオ" w:hAnsi="メイリオ" w:hint="eastAsia"/>
          <w:sz w:val="24"/>
          <w:szCs w:val="24"/>
        </w:rPr>
        <w:t>府民</w:t>
      </w:r>
      <w:r w:rsidR="009427A2">
        <w:rPr>
          <w:rFonts w:ascii="メイリオ" w:eastAsia="メイリオ" w:hAnsi="メイリオ" w:hint="eastAsia"/>
          <w:sz w:val="24"/>
          <w:szCs w:val="24"/>
        </w:rPr>
        <w:t>に涼しい空間を提供いただくことにより、</w:t>
      </w:r>
      <w:r w:rsidR="007560F7">
        <w:rPr>
          <w:rFonts w:ascii="メイリオ" w:eastAsia="メイリオ" w:hAnsi="メイリオ" w:hint="eastAsia"/>
          <w:sz w:val="24"/>
          <w:szCs w:val="24"/>
        </w:rPr>
        <w:t>猛暑から府民の生命を守るとともに健康被害の軽減</w:t>
      </w:r>
      <w:r w:rsidR="009427A2">
        <w:rPr>
          <w:rFonts w:ascii="メイリオ" w:eastAsia="メイリオ" w:hAnsi="メイリオ" w:hint="eastAsia"/>
          <w:sz w:val="24"/>
          <w:szCs w:val="24"/>
        </w:rPr>
        <w:t>を図ることを目的に実施する</w:t>
      </w:r>
      <w:r w:rsidR="007560F7">
        <w:rPr>
          <w:rFonts w:ascii="メイリオ" w:eastAsia="メイリオ" w:hAnsi="メイリオ" w:hint="eastAsia"/>
          <w:sz w:val="24"/>
          <w:szCs w:val="24"/>
        </w:rPr>
        <w:t>ものです</w:t>
      </w:r>
      <w:r w:rsidR="009427A2">
        <w:rPr>
          <w:rFonts w:ascii="メイリオ" w:eastAsia="メイリオ" w:hAnsi="メイリオ" w:hint="eastAsia"/>
          <w:sz w:val="24"/>
          <w:szCs w:val="24"/>
        </w:rPr>
        <w:t>。</w:t>
      </w:r>
    </w:p>
    <w:p w:rsidR="007D769A" w:rsidRPr="00075652" w:rsidRDefault="00CC77EC" w:rsidP="00075652">
      <w:pPr>
        <w:spacing w:line="400" w:lineRule="exact"/>
        <w:ind w:leftChars="335" w:left="707" w:hangingChars="2" w:hanging="4"/>
        <w:rPr>
          <w:rFonts w:ascii="メイリオ" w:eastAsia="メイリオ" w:hAnsi="メイリオ"/>
          <w:szCs w:val="24"/>
        </w:rPr>
      </w:pPr>
      <w:r w:rsidRPr="00075652">
        <w:rPr>
          <w:rFonts w:ascii="メイリオ" w:eastAsia="メイリオ" w:hAnsi="メイリオ" w:hint="eastAsia"/>
          <w:szCs w:val="24"/>
        </w:rPr>
        <w:t>（参考）2018年夏</w:t>
      </w:r>
      <w:r w:rsidR="009427A2" w:rsidRPr="00075652">
        <w:rPr>
          <w:rFonts w:ascii="メイリオ" w:eastAsia="メイリオ" w:hAnsi="メイリオ" w:hint="eastAsia"/>
          <w:szCs w:val="24"/>
        </w:rPr>
        <w:t>：</w:t>
      </w:r>
      <w:r w:rsidR="007D769A" w:rsidRPr="00075652">
        <w:rPr>
          <w:rFonts w:ascii="メイリオ" w:eastAsia="メイリオ" w:hAnsi="メイリオ" w:hint="eastAsia"/>
          <w:szCs w:val="24"/>
        </w:rPr>
        <w:t>府内の熱中症</w:t>
      </w:r>
      <w:r w:rsidR="009427A2" w:rsidRPr="00075652">
        <w:rPr>
          <w:rFonts w:ascii="メイリオ" w:eastAsia="メイリオ" w:hAnsi="メイリオ" w:hint="eastAsia"/>
          <w:szCs w:val="24"/>
        </w:rPr>
        <w:t>救急</w:t>
      </w:r>
      <w:r w:rsidR="007D769A" w:rsidRPr="00075652">
        <w:rPr>
          <w:rFonts w:ascii="メイリオ" w:eastAsia="メイリオ" w:hAnsi="メイリオ" w:hint="eastAsia"/>
          <w:szCs w:val="24"/>
        </w:rPr>
        <w:t>搬送</w:t>
      </w:r>
      <w:r w:rsidR="009427A2" w:rsidRPr="00075652">
        <w:rPr>
          <w:rFonts w:ascii="メイリオ" w:eastAsia="メイリオ" w:hAnsi="メイリオ" w:hint="eastAsia"/>
          <w:szCs w:val="24"/>
        </w:rPr>
        <w:t>人員</w:t>
      </w:r>
      <w:r w:rsidR="007D769A" w:rsidRPr="00075652">
        <w:rPr>
          <w:rFonts w:ascii="メイリオ" w:eastAsia="メイリオ" w:hAnsi="メイリオ" w:hint="eastAsia"/>
          <w:szCs w:val="24"/>
        </w:rPr>
        <w:t>数7138人、死</w:t>
      </w:r>
      <w:r w:rsidR="00C3367F" w:rsidRPr="00075652">
        <w:rPr>
          <w:rFonts w:ascii="メイリオ" w:eastAsia="メイリオ" w:hAnsi="メイリオ" w:hint="eastAsia"/>
          <w:szCs w:val="24"/>
        </w:rPr>
        <w:t>亡者</w:t>
      </w:r>
      <w:r w:rsidR="007D769A" w:rsidRPr="00075652">
        <w:rPr>
          <w:rFonts w:ascii="メイリオ" w:eastAsia="メイリオ" w:hAnsi="メイリオ" w:hint="eastAsia"/>
          <w:szCs w:val="24"/>
        </w:rPr>
        <w:t>12人（確定値）</w:t>
      </w:r>
    </w:p>
    <w:p w:rsidR="007D769A" w:rsidRPr="00075652" w:rsidRDefault="009427A2" w:rsidP="00075652">
      <w:pPr>
        <w:spacing w:line="300" w:lineRule="exact"/>
        <w:ind w:leftChars="335" w:left="703" w:firstLineChars="400" w:firstLine="840"/>
        <w:rPr>
          <w:rFonts w:ascii="メイリオ" w:eastAsia="メイリオ" w:hAnsi="メイリオ"/>
          <w:szCs w:val="24"/>
        </w:rPr>
      </w:pPr>
      <w:r w:rsidRPr="00075652">
        <w:rPr>
          <w:rFonts w:ascii="メイリオ" w:eastAsia="メイリオ" w:hAnsi="メイリオ" w:hint="eastAsia"/>
          <w:szCs w:val="24"/>
        </w:rPr>
        <w:t>2019年夏：</w:t>
      </w:r>
      <w:r w:rsidR="003365F6" w:rsidRPr="00075652">
        <w:rPr>
          <w:rFonts w:ascii="メイリオ" w:eastAsia="メイリオ" w:hAnsi="メイリオ" w:hint="eastAsia"/>
          <w:szCs w:val="24"/>
        </w:rPr>
        <w:t>府内の熱中症救急搬送</w:t>
      </w:r>
      <w:r w:rsidRPr="00075652">
        <w:rPr>
          <w:rFonts w:ascii="メイリオ" w:eastAsia="メイリオ" w:hAnsi="メイリオ" w:hint="eastAsia"/>
          <w:szCs w:val="24"/>
        </w:rPr>
        <w:t>人員</w:t>
      </w:r>
      <w:r w:rsidR="00C3367F" w:rsidRPr="00075652">
        <w:rPr>
          <w:rFonts w:ascii="メイリオ" w:eastAsia="メイリオ" w:hAnsi="メイリオ" w:hint="eastAsia"/>
          <w:szCs w:val="24"/>
        </w:rPr>
        <w:t>数5182人、死亡者14人（確定値）</w:t>
      </w:r>
    </w:p>
    <w:p w:rsidR="003E26F5" w:rsidRPr="009427A2" w:rsidRDefault="003E26F5" w:rsidP="00C60455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F86711" w:rsidRPr="00602A35" w:rsidRDefault="009427A2" w:rsidP="00C6045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</w:t>
      </w:r>
      <w:r w:rsidR="00F86711" w:rsidRPr="00602A3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71ED8">
        <w:rPr>
          <w:rFonts w:ascii="メイリオ" w:eastAsia="メイリオ" w:hAnsi="メイリオ" w:hint="eastAsia"/>
          <w:sz w:val="24"/>
          <w:szCs w:val="24"/>
        </w:rPr>
        <w:t>プロジェクト</w:t>
      </w:r>
      <w:r w:rsidR="007560F7">
        <w:rPr>
          <w:rFonts w:ascii="メイリオ" w:eastAsia="メイリオ" w:hAnsi="メイリオ" w:hint="eastAsia"/>
          <w:sz w:val="24"/>
          <w:szCs w:val="24"/>
        </w:rPr>
        <w:t>の</w:t>
      </w:r>
      <w:r w:rsidR="00F86711" w:rsidRPr="00602A35">
        <w:rPr>
          <w:rFonts w:ascii="メイリオ" w:eastAsia="メイリオ" w:hAnsi="メイリオ" w:hint="eastAsia"/>
          <w:sz w:val="24"/>
          <w:szCs w:val="24"/>
        </w:rPr>
        <w:t>概要</w:t>
      </w:r>
    </w:p>
    <w:p w:rsidR="00684088" w:rsidRDefault="0012209B" w:rsidP="00C60455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・府が、</w:t>
      </w:r>
      <w:r w:rsidR="003B2BFA">
        <w:rPr>
          <w:rFonts w:ascii="メイリオ" w:eastAsia="メイリオ" w:hAnsi="メイリオ" w:hint="eastAsia"/>
          <w:sz w:val="24"/>
          <w:szCs w:val="24"/>
        </w:rPr>
        <w:t>クールオアシス</w:t>
      </w:r>
      <w:r w:rsidR="00CD3C73">
        <w:rPr>
          <w:rFonts w:ascii="メイリオ" w:eastAsia="メイリオ" w:hAnsi="メイリオ" w:hint="eastAsia"/>
          <w:sz w:val="24"/>
          <w:szCs w:val="24"/>
        </w:rPr>
        <w:t>プロジェクトへの参加</w:t>
      </w:r>
      <w:r>
        <w:rPr>
          <w:rFonts w:ascii="メイリオ" w:eastAsia="メイリオ" w:hAnsi="メイリオ" w:hint="eastAsia"/>
          <w:sz w:val="24"/>
          <w:szCs w:val="24"/>
        </w:rPr>
        <w:t>協力を呼び掛け。</w:t>
      </w:r>
      <w:r w:rsidR="00CD3C73">
        <w:rPr>
          <w:rFonts w:ascii="メイリオ" w:eastAsia="メイリオ" w:hAnsi="メイリオ" w:hint="eastAsia"/>
          <w:sz w:val="24"/>
          <w:szCs w:val="24"/>
        </w:rPr>
        <w:t>（</w:t>
      </w:r>
      <w:r w:rsidR="00C3367F">
        <w:rPr>
          <w:rFonts w:ascii="メイリオ" w:eastAsia="メイリオ" w:hAnsi="メイリオ" w:hint="eastAsia"/>
          <w:sz w:val="24"/>
          <w:szCs w:val="24"/>
        </w:rPr>
        <w:t>２</w:t>
      </w:r>
      <w:r w:rsidR="00CD3C73">
        <w:rPr>
          <w:rFonts w:ascii="メイリオ" w:eastAsia="メイリオ" w:hAnsi="メイリオ" w:hint="eastAsia"/>
          <w:sz w:val="24"/>
          <w:szCs w:val="24"/>
        </w:rPr>
        <w:t>月頃）</w:t>
      </w:r>
    </w:p>
    <w:p w:rsidR="00271ED8" w:rsidRDefault="009427A2" w:rsidP="00C60455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D5DA0A2" wp14:editId="0BE851B4">
            <wp:simplePos x="0" y="0"/>
            <wp:positionH relativeFrom="column">
              <wp:posOffset>4431665</wp:posOffset>
            </wp:positionH>
            <wp:positionV relativeFrom="paragraph">
              <wp:posOffset>12065</wp:posOffset>
            </wp:positionV>
            <wp:extent cx="1991360" cy="2004060"/>
            <wp:effectExtent l="0" t="0" r="889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テッカー案１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1360" cy="20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09B">
        <w:rPr>
          <w:rFonts w:ascii="メイリオ" w:eastAsia="メイリオ" w:hAnsi="メイリオ" w:hint="eastAsia"/>
          <w:sz w:val="24"/>
          <w:szCs w:val="24"/>
        </w:rPr>
        <w:t>・民間事業者から</w:t>
      </w:r>
      <w:r w:rsidR="00CD3C73">
        <w:rPr>
          <w:rFonts w:ascii="メイリオ" w:eastAsia="メイリオ" w:hAnsi="メイリオ" w:hint="eastAsia"/>
          <w:sz w:val="24"/>
          <w:szCs w:val="24"/>
        </w:rPr>
        <w:t>参加</w:t>
      </w:r>
      <w:r w:rsidR="0012209B">
        <w:rPr>
          <w:rFonts w:ascii="メイリオ" w:eastAsia="メイリオ" w:hAnsi="メイリオ" w:hint="eastAsia"/>
          <w:sz w:val="24"/>
          <w:szCs w:val="24"/>
        </w:rPr>
        <w:t>申込を受け付け</w:t>
      </w:r>
      <w:r w:rsidR="00AC24D4">
        <w:rPr>
          <w:rFonts w:ascii="メイリオ" w:eastAsia="メイリオ" w:hAnsi="メイリオ" w:hint="eastAsia"/>
          <w:sz w:val="24"/>
          <w:szCs w:val="24"/>
        </w:rPr>
        <w:t>。</w:t>
      </w:r>
      <w:r w:rsidR="00CD3C73">
        <w:rPr>
          <w:rFonts w:ascii="メイリオ" w:eastAsia="メイリオ" w:hAnsi="メイリオ" w:hint="eastAsia"/>
          <w:sz w:val="24"/>
          <w:szCs w:val="24"/>
        </w:rPr>
        <w:t>（</w:t>
      </w:r>
      <w:r w:rsidR="00C3367F">
        <w:rPr>
          <w:rFonts w:ascii="メイリオ" w:eastAsia="メイリオ" w:hAnsi="メイリオ" w:hint="eastAsia"/>
          <w:sz w:val="24"/>
          <w:szCs w:val="24"/>
        </w:rPr>
        <w:t>２</w:t>
      </w:r>
      <w:r w:rsidR="00CD3C73">
        <w:rPr>
          <w:rFonts w:ascii="メイリオ" w:eastAsia="メイリオ" w:hAnsi="メイリオ" w:hint="eastAsia"/>
          <w:sz w:val="24"/>
          <w:szCs w:val="24"/>
        </w:rPr>
        <w:t>～４月頃）</w:t>
      </w:r>
    </w:p>
    <w:p w:rsidR="00271ED8" w:rsidRDefault="00271ED8" w:rsidP="009427A2">
      <w:pPr>
        <w:spacing w:line="40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="00C3367F" w:rsidRPr="00C3367F">
        <w:rPr>
          <w:rFonts w:ascii="メイリオ" w:eastAsia="メイリオ" w:hAnsi="メイリオ" w:hint="eastAsia"/>
          <w:sz w:val="24"/>
          <w:szCs w:val="24"/>
        </w:rPr>
        <w:t>参加事業者へ標識ステッカー</w:t>
      </w:r>
      <w:r w:rsidR="0047757E">
        <w:rPr>
          <w:rFonts w:ascii="メイリオ" w:eastAsia="メイリオ" w:hAnsi="メイリオ" w:hint="eastAsia"/>
          <w:sz w:val="24"/>
          <w:szCs w:val="24"/>
        </w:rPr>
        <w:t>もしくはデータ</w:t>
      </w:r>
      <w:r w:rsidR="00C3367F" w:rsidRPr="00C3367F">
        <w:rPr>
          <w:rFonts w:ascii="メイリオ" w:eastAsia="メイリオ" w:hAnsi="メイリオ" w:hint="eastAsia"/>
          <w:sz w:val="24"/>
          <w:szCs w:val="24"/>
        </w:rPr>
        <w:t>を提供。</w:t>
      </w:r>
      <w:r w:rsidR="009427A2">
        <w:rPr>
          <w:rFonts w:ascii="メイリオ" w:eastAsia="メイリオ" w:hAnsi="メイリオ"/>
          <w:sz w:val="24"/>
          <w:szCs w:val="24"/>
        </w:rPr>
        <w:br/>
      </w:r>
      <w:r w:rsidR="00C3367F" w:rsidRPr="00C3367F">
        <w:rPr>
          <w:rFonts w:ascii="メイリオ" w:eastAsia="メイリオ" w:hAnsi="メイリオ" w:hint="eastAsia"/>
          <w:sz w:val="24"/>
          <w:szCs w:val="24"/>
        </w:rPr>
        <w:t>各施設の</w:t>
      </w:r>
      <w:r w:rsidR="00357D3A">
        <w:rPr>
          <w:rFonts w:ascii="メイリオ" w:eastAsia="メイリオ" w:hAnsi="メイリオ" w:hint="eastAsia"/>
          <w:sz w:val="24"/>
          <w:szCs w:val="24"/>
        </w:rPr>
        <w:t>運用</w:t>
      </w:r>
      <w:r w:rsidR="00C3367F" w:rsidRPr="00C3367F">
        <w:rPr>
          <w:rFonts w:ascii="メイリオ" w:eastAsia="メイリオ" w:hAnsi="メイリオ" w:hint="eastAsia"/>
          <w:sz w:val="24"/>
          <w:szCs w:val="24"/>
        </w:rPr>
        <w:t>実態に合わせ</w:t>
      </w:r>
      <w:r w:rsidR="00357D3A">
        <w:rPr>
          <w:rFonts w:ascii="メイリオ" w:eastAsia="メイリオ" w:hAnsi="メイリオ" w:hint="eastAsia"/>
          <w:sz w:val="24"/>
          <w:szCs w:val="24"/>
        </w:rPr>
        <w:t>て、ご掲示</w:t>
      </w:r>
      <w:r w:rsidR="00C3367F" w:rsidRPr="00C3367F">
        <w:rPr>
          <w:rFonts w:ascii="メイリオ" w:eastAsia="メイリオ" w:hAnsi="メイリオ" w:hint="eastAsia"/>
          <w:sz w:val="24"/>
          <w:szCs w:val="24"/>
        </w:rPr>
        <w:t>いただく。</w:t>
      </w:r>
    </w:p>
    <w:p w:rsidR="00AC24D4" w:rsidRPr="007A7C25" w:rsidRDefault="00CD3C73" w:rsidP="00471C78">
      <w:pPr>
        <w:spacing w:line="400" w:lineRule="exact"/>
        <w:ind w:leftChars="329" w:left="838" w:hangingChars="67" w:hanging="147"/>
        <w:rPr>
          <w:rFonts w:ascii="メイリオ" w:eastAsia="メイリオ" w:hAnsi="メイリオ"/>
          <w:sz w:val="22"/>
          <w:szCs w:val="24"/>
        </w:rPr>
      </w:pPr>
      <w:r w:rsidRPr="007A7C25">
        <w:rPr>
          <w:rFonts w:ascii="メイリオ" w:eastAsia="メイリオ" w:hAnsi="メイリオ" w:hint="eastAsia"/>
          <w:sz w:val="22"/>
          <w:szCs w:val="24"/>
        </w:rPr>
        <w:t>※</w:t>
      </w:r>
      <w:r w:rsidR="0047757E" w:rsidRPr="007A7C25">
        <w:rPr>
          <w:rFonts w:ascii="メイリオ" w:eastAsia="メイリオ" w:hAnsi="メイリオ" w:hint="eastAsia"/>
          <w:sz w:val="22"/>
          <w:szCs w:val="24"/>
        </w:rPr>
        <w:t>企業協賛名入りのステッカー</w:t>
      </w:r>
      <w:r w:rsidR="00471C78">
        <w:rPr>
          <w:rFonts w:ascii="メイリオ" w:eastAsia="メイリオ" w:hAnsi="メイリオ" w:hint="eastAsia"/>
          <w:sz w:val="22"/>
          <w:szCs w:val="24"/>
        </w:rPr>
        <w:t>（図案１）</w:t>
      </w:r>
      <w:r w:rsidR="00F10DF9" w:rsidRPr="007A7C25">
        <w:rPr>
          <w:rFonts w:ascii="メイリオ" w:eastAsia="メイリオ" w:hAnsi="メイリオ" w:hint="eastAsia"/>
          <w:sz w:val="22"/>
          <w:szCs w:val="24"/>
        </w:rPr>
        <w:t>が使用</w:t>
      </w:r>
      <w:r w:rsidR="00471C78">
        <w:rPr>
          <w:rFonts w:ascii="メイリオ" w:eastAsia="メイリオ" w:hAnsi="メイリオ" w:hint="eastAsia"/>
          <w:sz w:val="22"/>
          <w:szCs w:val="24"/>
        </w:rPr>
        <w:t>困難な場合は、</w:t>
      </w:r>
      <w:r w:rsidR="0047757E" w:rsidRPr="007A7C25">
        <w:rPr>
          <w:rFonts w:ascii="メイリオ" w:eastAsia="メイリオ" w:hAnsi="メイリオ" w:hint="eastAsia"/>
          <w:sz w:val="22"/>
          <w:szCs w:val="24"/>
        </w:rPr>
        <w:t>データ</w:t>
      </w:r>
      <w:r w:rsidR="00471C78">
        <w:rPr>
          <w:rFonts w:ascii="メイリオ" w:eastAsia="メイリオ" w:hAnsi="メイリオ" w:hint="eastAsia"/>
          <w:sz w:val="22"/>
          <w:szCs w:val="24"/>
        </w:rPr>
        <w:t>（</w:t>
      </w:r>
      <w:r w:rsidR="00471C78" w:rsidRPr="007A7C25">
        <w:rPr>
          <w:rFonts w:ascii="メイリオ" w:eastAsia="メイリオ" w:hAnsi="メイリオ" w:hint="eastAsia"/>
          <w:sz w:val="22"/>
          <w:szCs w:val="24"/>
        </w:rPr>
        <w:t>図案</w:t>
      </w:r>
      <w:r w:rsidR="00471C78">
        <w:rPr>
          <w:rFonts w:ascii="メイリオ" w:eastAsia="メイリオ" w:hAnsi="メイリオ" w:hint="eastAsia"/>
          <w:sz w:val="22"/>
          <w:szCs w:val="24"/>
        </w:rPr>
        <w:t>２）</w:t>
      </w:r>
      <w:r w:rsidR="0047757E" w:rsidRPr="007A7C25">
        <w:rPr>
          <w:rFonts w:ascii="メイリオ" w:eastAsia="メイリオ" w:hAnsi="メイリオ" w:hint="eastAsia"/>
          <w:sz w:val="22"/>
          <w:szCs w:val="24"/>
        </w:rPr>
        <w:t>を提供。</w:t>
      </w:r>
    </w:p>
    <w:p w:rsidR="0012209B" w:rsidRDefault="00271ED8" w:rsidP="00C60455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="00CD0EB8">
        <w:rPr>
          <w:rFonts w:ascii="メイリオ" w:eastAsia="メイリオ" w:hAnsi="メイリオ" w:hint="eastAsia"/>
          <w:sz w:val="24"/>
          <w:szCs w:val="24"/>
        </w:rPr>
        <w:t>府は、</w:t>
      </w:r>
      <w:r w:rsidR="00CD3C73">
        <w:rPr>
          <w:rFonts w:ascii="メイリオ" w:eastAsia="メイリオ" w:hAnsi="メイリオ" w:hint="eastAsia"/>
          <w:sz w:val="24"/>
          <w:szCs w:val="24"/>
        </w:rPr>
        <w:t>参加</w:t>
      </w:r>
      <w:r w:rsidR="006B0B82">
        <w:rPr>
          <w:rFonts w:ascii="メイリオ" w:eastAsia="メイリオ" w:hAnsi="メイリオ" w:hint="eastAsia"/>
          <w:sz w:val="24"/>
          <w:szCs w:val="24"/>
        </w:rPr>
        <w:t>施設をHP</w:t>
      </w:r>
      <w:r w:rsidR="003365F6">
        <w:rPr>
          <w:rFonts w:ascii="メイリオ" w:eastAsia="メイリオ" w:hAnsi="メイリオ" w:hint="eastAsia"/>
          <w:sz w:val="24"/>
          <w:szCs w:val="24"/>
        </w:rPr>
        <w:t>等で周知</w:t>
      </w:r>
      <w:r w:rsidR="006B0B82">
        <w:rPr>
          <w:rFonts w:ascii="メイリオ" w:eastAsia="メイリオ" w:hAnsi="メイリオ" w:hint="eastAsia"/>
          <w:sz w:val="24"/>
          <w:szCs w:val="24"/>
        </w:rPr>
        <w:t>。</w:t>
      </w:r>
    </w:p>
    <w:p w:rsidR="00DC0904" w:rsidRDefault="00AC24D4" w:rsidP="00C60455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・期間は</w:t>
      </w:r>
      <w:r w:rsidR="00DC0904">
        <w:rPr>
          <w:rFonts w:ascii="メイリオ" w:eastAsia="メイリオ" w:hAnsi="メイリオ" w:hint="eastAsia"/>
          <w:sz w:val="24"/>
          <w:szCs w:val="24"/>
        </w:rPr>
        <w:t>暑くなり始めの</w:t>
      </w:r>
      <w:r w:rsidR="00CD3C73">
        <w:rPr>
          <w:rFonts w:ascii="メイリオ" w:eastAsia="メイリオ" w:hAnsi="メイリオ" w:hint="eastAsia"/>
          <w:sz w:val="24"/>
          <w:szCs w:val="24"/>
        </w:rPr>
        <w:t>５～</w:t>
      </w:r>
      <w:r w:rsidR="00DC0904">
        <w:rPr>
          <w:rFonts w:ascii="メイリオ" w:eastAsia="メイリオ" w:hAnsi="メイリオ" w:hint="eastAsia"/>
          <w:sz w:val="24"/>
          <w:szCs w:val="24"/>
        </w:rPr>
        <w:t>6月から9月</w:t>
      </w:r>
      <w:r w:rsidR="00CD3C73">
        <w:rPr>
          <w:rFonts w:ascii="メイリオ" w:eastAsia="メイリオ" w:hAnsi="メイリオ" w:hint="eastAsia"/>
          <w:sz w:val="24"/>
          <w:szCs w:val="24"/>
        </w:rPr>
        <w:t>末を予定。</w:t>
      </w:r>
    </w:p>
    <w:p w:rsidR="00CD3C73" w:rsidRPr="00CD3C73" w:rsidRDefault="00CD3C73" w:rsidP="009427A2">
      <w:pPr>
        <w:spacing w:line="400" w:lineRule="exact"/>
        <w:ind w:leftChars="204" w:left="850" w:hangingChars="192" w:hanging="422"/>
        <w:rPr>
          <w:rFonts w:ascii="メイリオ" w:eastAsia="メイリオ" w:hAnsi="メイリオ"/>
          <w:sz w:val="22"/>
          <w:szCs w:val="24"/>
        </w:rPr>
      </w:pPr>
      <w:r w:rsidRPr="00CD3C73">
        <w:rPr>
          <w:rFonts w:ascii="メイリオ" w:eastAsia="メイリオ" w:hAnsi="メイリオ" w:hint="eastAsia"/>
          <w:sz w:val="22"/>
          <w:szCs w:val="24"/>
        </w:rPr>
        <w:t xml:space="preserve">　※</w:t>
      </w:r>
      <w:r>
        <w:rPr>
          <w:rFonts w:ascii="メイリオ" w:eastAsia="メイリオ" w:hAnsi="メイリオ" w:hint="eastAsia"/>
          <w:sz w:val="22"/>
          <w:szCs w:val="24"/>
        </w:rPr>
        <w:t>5～6月の</w:t>
      </w:r>
      <w:r w:rsidRPr="00CD3C73">
        <w:rPr>
          <w:rFonts w:ascii="メイリオ" w:eastAsia="メイリオ" w:hAnsi="メイリオ" w:hint="eastAsia"/>
          <w:sz w:val="22"/>
          <w:szCs w:val="24"/>
        </w:rPr>
        <w:t>知事会見＆報道発表＆WBGT設置により開始</w:t>
      </w:r>
      <w:r>
        <w:rPr>
          <w:rFonts w:ascii="メイリオ" w:eastAsia="メイリオ" w:hAnsi="メイリオ" w:hint="eastAsia"/>
          <w:sz w:val="22"/>
          <w:szCs w:val="24"/>
        </w:rPr>
        <w:t>予定</w:t>
      </w:r>
    </w:p>
    <w:p w:rsidR="009427A2" w:rsidRDefault="009427A2" w:rsidP="00602A35">
      <w:pPr>
        <w:spacing w:line="300" w:lineRule="exact"/>
        <w:ind w:leftChars="100" w:left="210" w:firstLineChars="100" w:firstLine="210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6D8BE" wp14:editId="35E5B656">
                <wp:simplePos x="0" y="0"/>
                <wp:positionH relativeFrom="column">
                  <wp:posOffset>4404360</wp:posOffset>
                </wp:positionH>
                <wp:positionV relativeFrom="paragraph">
                  <wp:posOffset>12700</wp:posOffset>
                </wp:positionV>
                <wp:extent cx="2171700" cy="6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367F" w:rsidRPr="00C3367F" w:rsidRDefault="00343ED7" w:rsidP="00C3367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21"/>
                              </w:rPr>
                              <w:t>【図案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21"/>
                              </w:rPr>
                              <w:t>】クールオアシス</w:t>
                            </w:r>
                            <w:r w:rsidR="00C3367F" w:rsidRPr="00C336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21"/>
                              </w:rPr>
                              <w:t>標識（イメージ）</w:t>
                            </w:r>
                          </w:p>
                          <w:p w:rsidR="001B2034" w:rsidRPr="00C3367F" w:rsidRDefault="00C3367F" w:rsidP="00C3367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C3367F">
                              <w:rPr>
                                <w:rFonts w:ascii="メイリオ" w:eastAsia="メイリオ" w:hAnsi="メイリオ" w:hint="eastAsia"/>
                                <w:bCs/>
                                <w:sz w:val="16"/>
                                <w:szCs w:val="21"/>
                              </w:rPr>
                              <w:t>※ステッカー（企業協賛）で提供予定。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6D8BE" id="テキスト ボックス 5" o:spid="_x0000_s1027" type="#_x0000_t202" style="position:absolute;left:0;text-align:left;margin-left:346.8pt;margin-top:1pt;width:171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" stroked="f">
                <v:textbox style="mso-fit-shape-to-text:t" inset="0,0,0,0">
                  <w:txbxContent>
                    <w:p w:rsidR="00C3367F" w:rsidRPr="00C3367F" w:rsidRDefault="00343ED7" w:rsidP="00C3367F">
                      <w:pPr>
                        <w:spacing w:line="200" w:lineRule="exact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21"/>
                        </w:rPr>
                        <w:t>【図案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21"/>
                        </w:rPr>
                        <w:t>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21"/>
                        </w:rPr>
                        <w:t>】クールオアシス</w:t>
                      </w:r>
                      <w:r w:rsidR="00C3367F" w:rsidRPr="00C3367F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21"/>
                        </w:rPr>
                        <w:t>標識（イメージ）</w:t>
                      </w:r>
                    </w:p>
                    <w:p w:rsidR="001B2034" w:rsidRPr="00C3367F" w:rsidRDefault="00C3367F" w:rsidP="00C3367F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C3367F">
                        <w:rPr>
                          <w:rFonts w:ascii="メイリオ" w:eastAsia="メイリオ" w:hAnsi="メイリオ" w:hint="eastAsia"/>
                          <w:bCs/>
                          <w:sz w:val="16"/>
                          <w:szCs w:val="21"/>
                        </w:rPr>
                        <w:t>※ステッカー（企業協賛）で提供予定。</w:t>
                      </w:r>
                    </w:p>
                  </w:txbxContent>
                </v:textbox>
              </v:shape>
            </w:pict>
          </mc:Fallback>
        </mc:AlternateContent>
      </w:r>
    </w:p>
    <w:p w:rsidR="009427A2" w:rsidRDefault="009427A2" w:rsidP="00602A35">
      <w:pPr>
        <w:spacing w:line="3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</w:p>
    <w:p w:rsidR="009427A2" w:rsidRPr="00CD3C73" w:rsidRDefault="009427A2" w:rsidP="00602A35">
      <w:pPr>
        <w:spacing w:line="3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</w:p>
    <w:p w:rsidR="00F86711" w:rsidRDefault="00C3367F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50AFF68" wp14:editId="11F4E764">
            <wp:simplePos x="0" y="0"/>
            <wp:positionH relativeFrom="margin">
              <wp:posOffset>-305806</wp:posOffset>
            </wp:positionH>
            <wp:positionV relativeFrom="paragraph">
              <wp:posOffset>193040</wp:posOffset>
            </wp:positionV>
            <wp:extent cx="4305653" cy="223256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猛暑シェルターイメージ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53" cy="2232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034">
        <w:rPr>
          <w:rFonts w:ascii="メイリオ" w:eastAsia="メイリオ" w:hAnsi="メイリオ" w:hint="eastAsia"/>
          <w:sz w:val="24"/>
          <w:szCs w:val="24"/>
        </w:rPr>
        <w:t>【</w:t>
      </w:r>
      <w:r w:rsidR="003B2BFA">
        <w:rPr>
          <w:rFonts w:ascii="メイリオ" w:eastAsia="メイリオ" w:hAnsi="メイリオ" w:hint="eastAsia"/>
          <w:sz w:val="24"/>
          <w:szCs w:val="24"/>
        </w:rPr>
        <w:t>クールオアシス</w:t>
      </w:r>
      <w:r w:rsidR="0012209B">
        <w:rPr>
          <w:rFonts w:ascii="メイリオ" w:eastAsia="メイリオ" w:hAnsi="メイリオ" w:hint="eastAsia"/>
          <w:sz w:val="24"/>
          <w:szCs w:val="24"/>
        </w:rPr>
        <w:t>の</w:t>
      </w:r>
      <w:r w:rsidR="00684088" w:rsidRPr="00602A35">
        <w:rPr>
          <w:rFonts w:ascii="メイリオ" w:eastAsia="メイリオ" w:hAnsi="メイリオ" w:hint="eastAsia"/>
          <w:sz w:val="24"/>
          <w:szCs w:val="24"/>
        </w:rPr>
        <w:t>イメー</w:t>
      </w:r>
      <w:r w:rsidR="001B2034">
        <w:rPr>
          <w:rFonts w:ascii="メイリオ" w:eastAsia="メイリオ" w:hAnsi="メイリオ" w:hint="eastAsia"/>
          <w:sz w:val="24"/>
          <w:szCs w:val="24"/>
        </w:rPr>
        <w:t>ジ】</w:t>
      </w:r>
    </w:p>
    <w:p w:rsidR="0012209B" w:rsidRDefault="00471C78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4481195</wp:posOffset>
            </wp:positionH>
            <wp:positionV relativeFrom="paragraph">
              <wp:posOffset>187325</wp:posOffset>
            </wp:positionV>
            <wp:extent cx="1781297" cy="1784985"/>
            <wp:effectExtent l="0" t="0" r="9525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デジタルデータ提供版（小林製薬ステッカーイメージ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297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09B" w:rsidRPr="003365F6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12209B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</w:p>
    <w:p w:rsidR="0012209B" w:rsidRDefault="00471C78" w:rsidP="0012209B">
      <w:pPr>
        <w:spacing w:line="300" w:lineRule="exact"/>
        <w:ind w:left="209" w:hangingChars="87" w:hanging="209"/>
        <w:rPr>
          <w:rFonts w:ascii="メイリオ" w:eastAsia="メイリオ" w:hAnsi="メイリオ"/>
          <w:sz w:val="24"/>
          <w:szCs w:val="24"/>
        </w:rPr>
      </w:pPr>
      <w:r w:rsidRPr="009427A2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CC012" wp14:editId="28914BA1">
                <wp:simplePos x="0" y="0"/>
                <wp:positionH relativeFrom="column">
                  <wp:posOffset>4423410</wp:posOffset>
                </wp:positionH>
                <wp:positionV relativeFrom="paragraph">
                  <wp:posOffset>102235</wp:posOffset>
                </wp:positionV>
                <wp:extent cx="1905000" cy="380011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001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427A2" w:rsidRDefault="00343ED7" w:rsidP="00075652">
                            <w:pPr>
                              <w:pStyle w:val="a6"/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【図案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】</w:t>
                            </w:r>
                            <w:r w:rsidR="00075652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クールオアシス</w:t>
                            </w:r>
                            <w:r w:rsidR="009427A2" w:rsidRPr="001B2034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標識（イメージ）</w:t>
                            </w:r>
                          </w:p>
                          <w:p w:rsidR="009427A2" w:rsidRPr="001B2034" w:rsidRDefault="009427A2" w:rsidP="009427A2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1B2034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※</w:t>
                            </w:r>
                            <w:r w:rsidR="007560F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電子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データ</w:t>
                            </w:r>
                            <w:r w:rsidR="007560F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提供</w:t>
                            </w:r>
                            <w:r w:rsidR="007560F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予定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C012" id="テキスト ボックス 3" o:spid="_x0000_s1028" type="#_x0000_t202" style="position:absolute;left:0;text-align:left;margin-left:348.3pt;margin-top:8.05pt;width:150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" stroked="f">
                <v:textbox inset="0,0,0,0">
                  <w:txbxContent>
                    <w:p w:rsidR="009427A2" w:rsidRDefault="00343ED7" w:rsidP="00075652">
                      <w:pPr>
                        <w:pStyle w:val="a6"/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>【図案</w:t>
                      </w:r>
                      <w:r>
                        <w:rPr>
                          <w:rFonts w:ascii="メイリオ" w:eastAsia="メイリオ" w:hAnsi="メイリオ"/>
                          <w:sz w:val="16"/>
                        </w:rPr>
                        <w:t>２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>】</w:t>
                      </w:r>
                      <w:r w:rsidR="00075652">
                        <w:rPr>
                          <w:rFonts w:ascii="メイリオ" w:eastAsia="メイリオ" w:hAnsi="メイリオ" w:hint="eastAsia"/>
                          <w:sz w:val="16"/>
                        </w:rPr>
                        <w:t>クールオアシス</w:t>
                      </w:r>
                      <w:r w:rsidR="009427A2" w:rsidRPr="001B2034">
                        <w:rPr>
                          <w:rFonts w:ascii="メイリオ" w:eastAsia="メイリオ" w:hAnsi="メイリオ" w:hint="eastAsia"/>
                          <w:sz w:val="16"/>
                        </w:rPr>
                        <w:t>標識（イメージ）</w:t>
                      </w:r>
                    </w:p>
                    <w:p w:rsidR="009427A2" w:rsidRPr="001B2034" w:rsidRDefault="009427A2" w:rsidP="009427A2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1B2034">
                        <w:rPr>
                          <w:rFonts w:ascii="メイリオ" w:eastAsia="メイリオ" w:hAnsi="メイリオ" w:hint="eastAsia"/>
                          <w:sz w:val="16"/>
                        </w:rPr>
                        <w:t>※</w:t>
                      </w:r>
                      <w:r w:rsidR="007560F7">
                        <w:rPr>
                          <w:rFonts w:ascii="メイリオ" w:eastAsia="メイリオ" w:hAnsi="メイリオ" w:hint="eastAsia"/>
                          <w:sz w:val="16"/>
                        </w:rPr>
                        <w:t>電子</w:t>
                      </w:r>
                      <w:r>
                        <w:rPr>
                          <w:rFonts w:ascii="メイリオ" w:eastAsia="メイリオ" w:hAnsi="メイリオ"/>
                          <w:sz w:val="16"/>
                        </w:rPr>
                        <w:t>データ</w:t>
                      </w:r>
                      <w:r w:rsidR="007560F7">
                        <w:rPr>
                          <w:rFonts w:ascii="メイリオ" w:eastAsia="メイリオ" w:hAnsi="メイリオ" w:hint="eastAsia"/>
                          <w:sz w:val="16"/>
                        </w:rPr>
                        <w:t>で</w:t>
                      </w:r>
                      <w:r>
                        <w:rPr>
                          <w:rFonts w:ascii="メイリオ" w:eastAsia="メイリオ" w:hAnsi="メイリオ"/>
                          <w:sz w:val="16"/>
                        </w:rPr>
                        <w:t>提供</w:t>
                      </w:r>
                      <w:r w:rsidR="007560F7">
                        <w:rPr>
                          <w:rFonts w:ascii="メイリオ" w:eastAsia="メイリオ" w:hAnsi="メイリオ" w:hint="eastAsia"/>
                          <w:sz w:val="16"/>
                        </w:rPr>
                        <w:t>予定</w:t>
                      </w:r>
                      <w:r>
                        <w:rPr>
                          <w:rFonts w:ascii="メイリオ" w:eastAsia="メイリオ" w:hAnsi="メイリオ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427A2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649BD" wp14:editId="5BA7CC2C">
                <wp:simplePos x="0" y="0"/>
                <wp:positionH relativeFrom="margin">
                  <wp:posOffset>3032760</wp:posOffset>
                </wp:positionH>
                <wp:positionV relativeFrom="paragraph">
                  <wp:posOffset>464185</wp:posOffset>
                </wp:positionV>
                <wp:extent cx="933450" cy="304800"/>
                <wp:effectExtent l="0" t="609600" r="457200" b="19050"/>
                <wp:wrapNone/>
                <wp:docPr id="6" name="線吹き出し 3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borderCallout3">
                          <a:avLst>
                            <a:gd name="adj1" fmla="val 63771"/>
                            <a:gd name="adj2" fmla="val 104388"/>
                            <a:gd name="adj3" fmla="val 65070"/>
                            <a:gd name="adj4" fmla="val 118583"/>
                            <a:gd name="adj5" fmla="val -171889"/>
                            <a:gd name="adj6" fmla="val 118583"/>
                            <a:gd name="adj7" fmla="val -171371"/>
                            <a:gd name="adj8" fmla="val 15168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7A2" w:rsidRPr="001B2034" w:rsidRDefault="009427A2" w:rsidP="009427A2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w w:val="8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</w:rPr>
                              <w:t>参加事業者名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49BD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線吹き出し 3 (枠付き) 6" o:spid="_x0000_s1029" type="#_x0000_t49" style="position:absolute;left:0;text-align:left;margin-left:238.8pt;margin-top:36.55pt;width:73.5pt;height:24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" adj="32764,-37016,25614,-37128,25614,14055,22548,13775" fillcolor="white [3212]" strokecolor="black [3213]" strokeweight="1.5pt">
                <v:stroke startarrow="open"/>
                <v:textbox>
                  <w:txbxContent>
                    <w:p w:rsidR="009427A2" w:rsidRPr="001B2034" w:rsidRDefault="009427A2" w:rsidP="009427A2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w w:val="8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</w:rPr>
                        <w:t>参加事業者名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sectPr w:rsidR="0012209B" w:rsidSect="00F53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134" w:bottom="851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9A" w:rsidRDefault="007D769A" w:rsidP="007D769A">
      <w:r>
        <w:separator/>
      </w:r>
    </w:p>
  </w:endnote>
  <w:endnote w:type="continuationSeparator" w:id="0">
    <w:p w:rsidR="007D769A" w:rsidRDefault="007D769A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19" w:rsidRDefault="001865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19" w:rsidRDefault="001865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19" w:rsidRDefault="001865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9A" w:rsidRDefault="007D769A" w:rsidP="007D769A">
      <w:r>
        <w:separator/>
      </w:r>
    </w:p>
  </w:footnote>
  <w:footnote w:type="continuationSeparator" w:id="0">
    <w:p w:rsidR="007D769A" w:rsidRDefault="007D769A" w:rsidP="007D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19" w:rsidRDefault="001865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19" w:rsidRDefault="0018651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19" w:rsidRDefault="001865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D09"/>
    <w:multiLevelType w:val="hybridMultilevel"/>
    <w:tmpl w:val="F76218BA"/>
    <w:lvl w:ilvl="0" w:tplc="3B7A2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BD"/>
    <w:rsid w:val="000734C5"/>
    <w:rsid w:val="00075652"/>
    <w:rsid w:val="00081CB5"/>
    <w:rsid w:val="0012209B"/>
    <w:rsid w:val="00132240"/>
    <w:rsid w:val="00186519"/>
    <w:rsid w:val="001B2034"/>
    <w:rsid w:val="0021333D"/>
    <w:rsid w:val="00271ED8"/>
    <w:rsid w:val="002C268D"/>
    <w:rsid w:val="002F6226"/>
    <w:rsid w:val="0033401A"/>
    <w:rsid w:val="0033420D"/>
    <w:rsid w:val="003365F6"/>
    <w:rsid w:val="00343ED7"/>
    <w:rsid w:val="00357D3A"/>
    <w:rsid w:val="003B2BFA"/>
    <w:rsid w:val="003E26F5"/>
    <w:rsid w:val="00471C78"/>
    <w:rsid w:val="0047757E"/>
    <w:rsid w:val="00500227"/>
    <w:rsid w:val="00574C78"/>
    <w:rsid w:val="005922EC"/>
    <w:rsid w:val="005B698E"/>
    <w:rsid w:val="006006C9"/>
    <w:rsid w:val="00602A35"/>
    <w:rsid w:val="00673B24"/>
    <w:rsid w:val="00684088"/>
    <w:rsid w:val="006B0B82"/>
    <w:rsid w:val="00734531"/>
    <w:rsid w:val="007560F7"/>
    <w:rsid w:val="007A7C25"/>
    <w:rsid w:val="007D378F"/>
    <w:rsid w:val="007D769A"/>
    <w:rsid w:val="008A1F3D"/>
    <w:rsid w:val="008F2002"/>
    <w:rsid w:val="00913D44"/>
    <w:rsid w:val="009373BC"/>
    <w:rsid w:val="009427A2"/>
    <w:rsid w:val="00A07FBD"/>
    <w:rsid w:val="00A31A72"/>
    <w:rsid w:val="00AA448C"/>
    <w:rsid w:val="00AA5E53"/>
    <w:rsid w:val="00AB56CF"/>
    <w:rsid w:val="00AC24D4"/>
    <w:rsid w:val="00B750A5"/>
    <w:rsid w:val="00BA59DF"/>
    <w:rsid w:val="00BF5304"/>
    <w:rsid w:val="00C3367F"/>
    <w:rsid w:val="00C348E4"/>
    <w:rsid w:val="00C456E3"/>
    <w:rsid w:val="00C60455"/>
    <w:rsid w:val="00C62D33"/>
    <w:rsid w:val="00CA1B9A"/>
    <w:rsid w:val="00CA3296"/>
    <w:rsid w:val="00CC77EC"/>
    <w:rsid w:val="00CD0EB8"/>
    <w:rsid w:val="00CD3C73"/>
    <w:rsid w:val="00D02329"/>
    <w:rsid w:val="00D86149"/>
    <w:rsid w:val="00D954DF"/>
    <w:rsid w:val="00DB34AB"/>
    <w:rsid w:val="00DC0904"/>
    <w:rsid w:val="00E238FC"/>
    <w:rsid w:val="00E25469"/>
    <w:rsid w:val="00F10DF9"/>
    <w:rsid w:val="00F53046"/>
    <w:rsid w:val="00F86711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1B2034"/>
    <w:rPr>
      <w:b/>
      <w:bCs/>
      <w:szCs w:val="21"/>
    </w:rPr>
  </w:style>
  <w:style w:type="paragraph" w:styleId="a7">
    <w:name w:val="header"/>
    <w:basedOn w:val="a"/>
    <w:link w:val="a8"/>
    <w:uiPriority w:val="99"/>
    <w:unhideWhenUsed/>
    <w:rsid w:val="007D7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69A"/>
  </w:style>
  <w:style w:type="paragraph" w:styleId="a9">
    <w:name w:val="footer"/>
    <w:basedOn w:val="a"/>
    <w:link w:val="aa"/>
    <w:uiPriority w:val="99"/>
    <w:unhideWhenUsed/>
    <w:rsid w:val="007D7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69A"/>
  </w:style>
  <w:style w:type="paragraph" w:styleId="ab">
    <w:name w:val="Date"/>
    <w:basedOn w:val="a"/>
    <w:next w:val="a"/>
    <w:link w:val="ac"/>
    <w:uiPriority w:val="99"/>
    <w:semiHidden/>
    <w:unhideWhenUsed/>
    <w:rsid w:val="00F53046"/>
  </w:style>
  <w:style w:type="character" w:customStyle="1" w:styleId="ac">
    <w:name w:val="日付 (文字)"/>
    <w:basedOn w:val="a0"/>
    <w:link w:val="ab"/>
    <w:uiPriority w:val="99"/>
    <w:semiHidden/>
    <w:rsid w:val="00F5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E271-367C-4D7F-9221-B887F055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2019-11-20T09:25:00Z</dcterms:created>
  <dcterms:modified xsi:type="dcterms:W3CDTF">2019-12-03T04:24:00Z</dcterms:modified>
</cp:coreProperties>
</file>