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7595C" w14:textId="7E2D1153" w:rsidR="00CF480F" w:rsidRPr="00ED7792" w:rsidRDefault="00B316D9" w:rsidP="00567E9A">
      <w:pPr>
        <w:jc w:val="center"/>
        <w:rPr>
          <w:rFonts w:hAnsi="ＭＳ ゴシック"/>
          <w:b/>
          <w:bCs/>
          <w:sz w:val="24"/>
          <w:szCs w:val="24"/>
        </w:rPr>
      </w:pPr>
      <w:r w:rsidRPr="00ED7792">
        <w:rPr>
          <w:rFonts w:hAnsi="ＭＳ ゴシック" w:hint="eastAsia"/>
          <w:b/>
          <w:bCs/>
          <w:sz w:val="24"/>
          <w:szCs w:val="24"/>
        </w:rPr>
        <w:t>令和</w:t>
      </w:r>
      <w:r w:rsidR="00D70852">
        <w:rPr>
          <w:rFonts w:hAnsi="ＭＳ ゴシック" w:hint="eastAsia"/>
          <w:b/>
          <w:bCs/>
          <w:sz w:val="24"/>
          <w:szCs w:val="24"/>
        </w:rPr>
        <w:t>７</w:t>
      </w:r>
      <w:r w:rsidRPr="00ED7792">
        <w:rPr>
          <w:rFonts w:hAnsi="ＭＳ ゴシック" w:hint="eastAsia"/>
          <w:b/>
          <w:bCs/>
          <w:sz w:val="24"/>
          <w:szCs w:val="24"/>
        </w:rPr>
        <w:t>年度第</w:t>
      </w:r>
      <w:r w:rsidR="009B6C7F">
        <w:rPr>
          <w:rFonts w:hAnsi="ＭＳ ゴシック" w:hint="eastAsia"/>
          <w:b/>
          <w:bCs/>
          <w:sz w:val="24"/>
          <w:szCs w:val="24"/>
        </w:rPr>
        <w:t>１</w:t>
      </w:r>
      <w:r w:rsidRPr="00ED7792">
        <w:rPr>
          <w:rFonts w:hAnsi="ＭＳ ゴシック" w:hint="eastAsia"/>
          <w:b/>
          <w:bCs/>
          <w:sz w:val="24"/>
          <w:szCs w:val="24"/>
        </w:rPr>
        <w:t>回食品ロス削減ネットワーク懇話会</w:t>
      </w:r>
      <w:r w:rsidR="00414A45" w:rsidRPr="00ED7792">
        <w:rPr>
          <w:rFonts w:hAnsi="ＭＳ ゴシック" w:hint="eastAsia"/>
          <w:b/>
          <w:bCs/>
          <w:sz w:val="24"/>
          <w:szCs w:val="24"/>
        </w:rPr>
        <w:t xml:space="preserve">　議事</w:t>
      </w:r>
      <w:r w:rsidR="00567E9A" w:rsidRPr="00ED7792">
        <w:rPr>
          <w:rFonts w:hAnsi="ＭＳ ゴシック" w:hint="eastAsia"/>
          <w:b/>
          <w:bCs/>
          <w:sz w:val="24"/>
          <w:szCs w:val="24"/>
        </w:rPr>
        <w:t>要旨</w:t>
      </w:r>
    </w:p>
    <w:p w14:paraId="70877ED1" w14:textId="77777777" w:rsidR="00AB0749" w:rsidRPr="00D70852" w:rsidRDefault="00AB0749" w:rsidP="00414A45">
      <w:pPr>
        <w:jc w:val="left"/>
        <w:rPr>
          <w:rFonts w:hAnsi="ＭＳ ゴシック"/>
          <w:sz w:val="21"/>
          <w:szCs w:val="20"/>
        </w:rPr>
      </w:pPr>
    </w:p>
    <w:p w14:paraId="50535D66" w14:textId="594FD113" w:rsidR="00CF480F" w:rsidRPr="00ED7792" w:rsidRDefault="00567E9A" w:rsidP="00414A45">
      <w:pPr>
        <w:jc w:val="left"/>
        <w:rPr>
          <w:rFonts w:hAnsi="ＭＳ ゴシック"/>
          <w:sz w:val="28"/>
          <w:szCs w:val="28"/>
        </w:rPr>
      </w:pPr>
      <w:r w:rsidRPr="00ED7792">
        <w:rPr>
          <w:rFonts w:hAnsi="ＭＳ ゴシック" w:hint="eastAsia"/>
          <w:szCs w:val="21"/>
        </w:rPr>
        <w:t>１　開催</w:t>
      </w:r>
      <w:r w:rsidR="00B316D9" w:rsidRPr="00ED7792">
        <w:rPr>
          <w:rFonts w:hAnsi="ＭＳ ゴシック" w:hint="eastAsia"/>
          <w:szCs w:val="21"/>
        </w:rPr>
        <w:t>日時</w:t>
      </w:r>
      <w:r w:rsidRPr="00ED7792">
        <w:rPr>
          <w:rFonts w:hAnsi="ＭＳ ゴシック" w:hint="eastAsia"/>
          <w:szCs w:val="21"/>
        </w:rPr>
        <w:t xml:space="preserve">　</w:t>
      </w:r>
      <w:r w:rsidR="00D43259" w:rsidRPr="00ED7792">
        <w:rPr>
          <w:rFonts w:hAnsi="ＭＳ ゴシック" w:hint="eastAsia"/>
          <w:szCs w:val="21"/>
        </w:rPr>
        <w:t>令和７年</w:t>
      </w:r>
      <w:r w:rsidR="00D70852">
        <w:rPr>
          <w:rFonts w:hAnsi="ＭＳ ゴシック" w:hint="eastAsia"/>
          <w:szCs w:val="21"/>
        </w:rPr>
        <w:t>８</w:t>
      </w:r>
      <w:r w:rsidR="00D43259" w:rsidRPr="00ED7792">
        <w:rPr>
          <w:rFonts w:hAnsi="ＭＳ ゴシック" w:hint="eastAsia"/>
          <w:szCs w:val="21"/>
        </w:rPr>
        <w:t>月７日（</w:t>
      </w:r>
      <w:r w:rsidR="00D70852">
        <w:rPr>
          <w:rFonts w:hAnsi="ＭＳ ゴシック" w:hint="eastAsia"/>
          <w:szCs w:val="21"/>
        </w:rPr>
        <w:t>木</w:t>
      </w:r>
      <w:r w:rsidR="00194466">
        <w:rPr>
          <w:rFonts w:hAnsi="ＭＳ ゴシック" w:hint="eastAsia"/>
          <w:szCs w:val="21"/>
        </w:rPr>
        <w:t>曜日</w:t>
      </w:r>
      <w:r w:rsidR="00B316D9" w:rsidRPr="00ED7792">
        <w:rPr>
          <w:rFonts w:hAnsi="ＭＳ ゴシック" w:hint="eastAsia"/>
          <w:szCs w:val="21"/>
        </w:rPr>
        <w:t>）</w:t>
      </w:r>
      <w:r w:rsidRPr="00ED7792">
        <w:rPr>
          <w:rFonts w:hAnsi="ＭＳ ゴシック" w:hint="eastAsia"/>
          <w:szCs w:val="21"/>
        </w:rPr>
        <w:t>午後３時～５時</w:t>
      </w:r>
    </w:p>
    <w:p w14:paraId="44B82D0E" w14:textId="33550B55" w:rsidR="00B316D9" w:rsidRPr="00E228F3" w:rsidRDefault="00567E9A" w:rsidP="00414A45">
      <w:pPr>
        <w:jc w:val="left"/>
        <w:rPr>
          <w:rFonts w:hAnsi="ＭＳ ゴシック"/>
          <w:sz w:val="28"/>
          <w:szCs w:val="28"/>
        </w:rPr>
      </w:pPr>
      <w:r w:rsidRPr="00ED7792">
        <w:rPr>
          <w:rFonts w:hAnsi="ＭＳ ゴシック" w:hint="eastAsia"/>
          <w:szCs w:val="21"/>
        </w:rPr>
        <w:t>２　開催</w:t>
      </w:r>
      <w:r w:rsidR="00B316D9" w:rsidRPr="00ED7792">
        <w:rPr>
          <w:rFonts w:hAnsi="ＭＳ ゴシック" w:hint="eastAsia"/>
          <w:szCs w:val="21"/>
        </w:rPr>
        <w:t>場所</w:t>
      </w:r>
      <w:r w:rsidRPr="00ED7792">
        <w:rPr>
          <w:rFonts w:hAnsi="ＭＳ ゴシック" w:hint="eastAsia"/>
          <w:szCs w:val="21"/>
        </w:rPr>
        <w:t xml:space="preserve">　</w:t>
      </w:r>
      <w:r w:rsidR="00133DAD" w:rsidRPr="00E228F3">
        <w:rPr>
          <w:rFonts w:hAnsi="ＭＳ ゴシック" w:hint="eastAsia"/>
          <w:szCs w:val="21"/>
        </w:rPr>
        <w:t>大阪府咲洲庁舎</w:t>
      </w:r>
      <w:r w:rsidR="00133DAD" w:rsidRPr="00E228F3">
        <w:rPr>
          <w:rFonts w:hAnsi="ＭＳ ゴシック"/>
          <w:szCs w:val="21"/>
        </w:rPr>
        <w:t>21階　公害審査会室</w:t>
      </w:r>
      <w:r w:rsidR="00D70852" w:rsidRPr="00E228F3">
        <w:rPr>
          <w:rFonts w:hAnsi="ＭＳ ゴシック" w:hint="eastAsia"/>
          <w:szCs w:val="21"/>
        </w:rPr>
        <w:t>（オンライン開催）</w:t>
      </w:r>
    </w:p>
    <w:p w14:paraId="3BBD13DD" w14:textId="0C511C32" w:rsidR="00414A45" w:rsidRPr="00E228F3" w:rsidRDefault="00567E9A" w:rsidP="00414A45">
      <w:pPr>
        <w:rPr>
          <w:rFonts w:hAnsi="ＭＳ ゴシック"/>
          <w:szCs w:val="21"/>
        </w:rPr>
      </w:pPr>
      <w:r w:rsidRPr="00E228F3">
        <w:rPr>
          <w:rFonts w:hAnsi="ＭＳ ゴシック" w:hint="eastAsia"/>
          <w:szCs w:val="21"/>
        </w:rPr>
        <w:t>３</w:t>
      </w:r>
      <w:r w:rsidR="00414A45" w:rsidRPr="00E228F3">
        <w:rPr>
          <w:rFonts w:hAnsi="ＭＳ ゴシック" w:hint="eastAsia"/>
          <w:szCs w:val="21"/>
        </w:rPr>
        <w:t xml:space="preserve">　出席者</w:t>
      </w:r>
    </w:p>
    <w:p w14:paraId="775D93D2" w14:textId="5A609D9F" w:rsidR="00414A45" w:rsidRPr="00E228F3" w:rsidRDefault="00414A45" w:rsidP="000E06DE">
      <w:pPr>
        <w:ind w:leftChars="100" w:left="201" w:firstLineChars="100" w:firstLine="201"/>
        <w:rPr>
          <w:rFonts w:hAnsi="ＭＳ ゴシック"/>
          <w:szCs w:val="21"/>
        </w:rPr>
      </w:pPr>
      <w:r w:rsidRPr="00E228F3">
        <w:rPr>
          <w:rFonts w:hAnsi="ＭＳ ゴシック" w:hint="eastAsia"/>
          <w:szCs w:val="21"/>
        </w:rPr>
        <w:t>叡啓大学</w:t>
      </w:r>
      <w:r w:rsidRPr="00E228F3">
        <w:rPr>
          <w:rFonts w:hAnsi="ＭＳ ゴシック"/>
          <w:szCs w:val="21"/>
        </w:rPr>
        <w:t xml:space="preserve"> 特任教授・神戸大学 名誉教授　石川 雅紀</w:t>
      </w:r>
    </w:p>
    <w:p w14:paraId="5BFCE782" w14:textId="478BCF54" w:rsidR="00414A45" w:rsidRPr="00E228F3" w:rsidRDefault="00414A45" w:rsidP="000E06DE">
      <w:pPr>
        <w:ind w:leftChars="100" w:left="201" w:firstLineChars="100" w:firstLine="201"/>
        <w:rPr>
          <w:rFonts w:hAnsi="ＭＳ ゴシック"/>
          <w:szCs w:val="21"/>
        </w:rPr>
      </w:pPr>
      <w:r w:rsidRPr="00E228F3">
        <w:rPr>
          <w:rFonts w:hAnsi="ＭＳ ゴシック" w:hint="eastAsia"/>
          <w:szCs w:val="21"/>
        </w:rPr>
        <w:t>公益社団法人日本消費生活</w:t>
      </w:r>
      <w:r w:rsidR="000E06DE" w:rsidRPr="00E228F3">
        <w:rPr>
          <w:rFonts w:hAnsi="ＭＳ ゴシック" w:hint="eastAsia"/>
          <w:szCs w:val="21"/>
        </w:rPr>
        <w:t>アドバイザー・コンサルタント・</w:t>
      </w:r>
      <w:r w:rsidRPr="00E228F3">
        <w:rPr>
          <w:rFonts w:hAnsi="ＭＳ ゴシック" w:hint="eastAsia"/>
          <w:szCs w:val="21"/>
        </w:rPr>
        <w:t>相談員協会</w:t>
      </w:r>
      <w:r w:rsidRPr="00E228F3">
        <w:rPr>
          <w:rFonts w:hAnsi="ＭＳ ゴシック"/>
          <w:szCs w:val="21"/>
        </w:rPr>
        <w:t xml:space="preserve"> 西日本支部 </w:t>
      </w:r>
      <w:r w:rsidR="00E45B8A" w:rsidRPr="00E228F3">
        <w:rPr>
          <w:rFonts w:hAnsi="ＭＳ ゴシック" w:hint="eastAsia"/>
          <w:szCs w:val="21"/>
        </w:rPr>
        <w:t>副</w:t>
      </w:r>
      <w:r w:rsidRPr="00E228F3">
        <w:rPr>
          <w:rFonts w:hAnsi="ＭＳ ゴシック"/>
          <w:szCs w:val="21"/>
        </w:rPr>
        <w:t>支部長</w:t>
      </w:r>
      <w:r w:rsidR="000E06DE" w:rsidRPr="00E228F3">
        <w:rPr>
          <w:rFonts w:hAnsi="ＭＳ ゴシック" w:hint="eastAsia"/>
          <w:szCs w:val="21"/>
        </w:rPr>
        <w:t xml:space="preserve"> </w:t>
      </w:r>
      <w:r w:rsidR="00E45B8A" w:rsidRPr="00E228F3">
        <w:rPr>
          <w:rFonts w:hAnsi="ＭＳ ゴシック" w:hint="eastAsia"/>
          <w:szCs w:val="21"/>
        </w:rPr>
        <w:t>糸島　節子</w:t>
      </w:r>
    </w:p>
    <w:p w14:paraId="104A48C3" w14:textId="599D98F0" w:rsidR="00414A45" w:rsidRPr="00E228F3" w:rsidRDefault="00414A45" w:rsidP="000E06DE">
      <w:pPr>
        <w:ind w:leftChars="100" w:left="201" w:firstLineChars="100" w:firstLine="201"/>
        <w:rPr>
          <w:rFonts w:hAnsi="ＭＳ ゴシック"/>
          <w:szCs w:val="21"/>
        </w:rPr>
      </w:pPr>
      <w:r w:rsidRPr="00E228F3">
        <w:rPr>
          <w:rFonts w:hAnsi="ＭＳ ゴシック" w:hint="eastAsia"/>
          <w:szCs w:val="21"/>
        </w:rPr>
        <w:t xml:space="preserve">森永製菓株式会社　</w:t>
      </w:r>
      <w:r w:rsidR="00133DAD" w:rsidRPr="00E228F3">
        <w:rPr>
          <w:rFonts w:hAnsi="ＭＳ ゴシック" w:hint="eastAsia"/>
          <w:szCs w:val="21"/>
        </w:rPr>
        <w:t>関西</w:t>
      </w:r>
      <w:r w:rsidRPr="00E228F3">
        <w:rPr>
          <w:rFonts w:hAnsi="ＭＳ ゴシック" w:hint="eastAsia"/>
          <w:szCs w:val="21"/>
        </w:rPr>
        <w:t>支店</w:t>
      </w:r>
      <w:r w:rsidRPr="00E228F3">
        <w:rPr>
          <w:rFonts w:hAnsi="ＭＳ ゴシック"/>
          <w:szCs w:val="21"/>
        </w:rPr>
        <w:t xml:space="preserve"> チャネル開発担当</w:t>
      </w:r>
      <w:r w:rsidR="00E45B8A" w:rsidRPr="00E228F3">
        <w:rPr>
          <w:rFonts w:hAnsi="ＭＳ ゴシック" w:hint="eastAsia"/>
          <w:szCs w:val="21"/>
        </w:rPr>
        <w:t>リーダー</w:t>
      </w:r>
      <w:r w:rsidRPr="00E228F3">
        <w:rPr>
          <w:rFonts w:hAnsi="ＭＳ ゴシック"/>
          <w:szCs w:val="21"/>
        </w:rPr>
        <w:t xml:space="preserve">　海原 厳平</w:t>
      </w:r>
    </w:p>
    <w:p w14:paraId="2176D0AD" w14:textId="30150EFF" w:rsidR="00E45B8A" w:rsidRPr="00E228F3" w:rsidRDefault="00D70852" w:rsidP="00D70852">
      <w:pPr>
        <w:ind w:leftChars="100" w:left="201" w:firstLineChars="100" w:firstLine="201"/>
        <w:rPr>
          <w:rFonts w:hAnsi="ＭＳ ゴシック"/>
          <w:szCs w:val="21"/>
        </w:rPr>
      </w:pPr>
      <w:r w:rsidRPr="00E228F3">
        <w:rPr>
          <w:rFonts w:hAnsi="ＭＳ ゴシック" w:hint="eastAsia"/>
          <w:szCs w:val="21"/>
        </w:rPr>
        <w:t>エイチ・ツー・オー</w:t>
      </w:r>
      <w:r w:rsidRPr="00E228F3">
        <w:rPr>
          <w:rFonts w:hAnsi="ＭＳ ゴシック"/>
          <w:szCs w:val="21"/>
        </w:rPr>
        <w:t xml:space="preserve"> リテイリング株式会社　</w:t>
      </w:r>
      <w:r w:rsidRPr="00E228F3">
        <w:rPr>
          <w:rFonts w:hAnsi="ＭＳ ゴシック" w:hint="eastAsia"/>
          <w:szCs w:val="21"/>
        </w:rPr>
        <w:t xml:space="preserve">サステナビリティ推進室　</w:t>
      </w:r>
      <w:r w:rsidRPr="00E228F3">
        <w:rPr>
          <w:rFonts w:hAnsi="ＭＳ ゴシック"/>
          <w:szCs w:val="21"/>
        </w:rPr>
        <w:t>CSR推進部長</w:t>
      </w:r>
      <w:r w:rsidR="00414A45" w:rsidRPr="00E228F3">
        <w:rPr>
          <w:rFonts w:hAnsi="ＭＳ ゴシック"/>
          <w:szCs w:val="21"/>
        </w:rPr>
        <w:t xml:space="preserve">　</w:t>
      </w:r>
      <w:r w:rsidR="00E45B8A" w:rsidRPr="00E228F3">
        <w:rPr>
          <w:rFonts w:hAnsi="ＭＳ ゴシック" w:hint="eastAsia"/>
          <w:szCs w:val="21"/>
        </w:rPr>
        <w:t>吉田　玲子</w:t>
      </w:r>
    </w:p>
    <w:p w14:paraId="42451B74" w14:textId="587F7D4E" w:rsidR="00414A45" w:rsidRPr="00E228F3" w:rsidRDefault="00D70852" w:rsidP="00D70852">
      <w:pPr>
        <w:ind w:leftChars="100" w:left="201" w:firstLineChars="100" w:firstLine="201"/>
        <w:rPr>
          <w:rFonts w:hAnsi="ＭＳ ゴシック"/>
          <w:szCs w:val="21"/>
        </w:rPr>
      </w:pPr>
      <w:r w:rsidRPr="00E228F3">
        <w:rPr>
          <w:rFonts w:hAnsi="ＭＳ ゴシック" w:hint="eastAsia"/>
          <w:szCs w:val="21"/>
        </w:rPr>
        <w:t>株式会社グルメ杵屋レストラン　管理推進本部　取締役</w:t>
      </w:r>
      <w:r w:rsidR="00414A45" w:rsidRPr="00E228F3">
        <w:rPr>
          <w:rFonts w:hAnsi="ＭＳ ゴシック"/>
          <w:szCs w:val="21"/>
        </w:rPr>
        <w:t xml:space="preserve">　</w:t>
      </w:r>
      <w:r w:rsidRPr="00E228F3">
        <w:rPr>
          <w:rFonts w:hAnsi="ＭＳ ゴシック" w:hint="eastAsia"/>
          <w:szCs w:val="21"/>
        </w:rPr>
        <w:t>迫田　啓仁</w:t>
      </w:r>
    </w:p>
    <w:p w14:paraId="512241EB" w14:textId="5844C4B5" w:rsidR="004F4020" w:rsidRPr="00E228F3" w:rsidRDefault="00414A45" w:rsidP="000E06DE">
      <w:pPr>
        <w:ind w:leftChars="100" w:left="201" w:firstLineChars="100" w:firstLine="201"/>
        <w:rPr>
          <w:rFonts w:hAnsi="ＭＳ ゴシック"/>
          <w:szCs w:val="21"/>
        </w:rPr>
      </w:pPr>
      <w:r w:rsidRPr="00E228F3">
        <w:rPr>
          <w:rFonts w:hAnsi="ＭＳ ゴシック" w:hint="eastAsia"/>
          <w:szCs w:val="21"/>
        </w:rPr>
        <w:t>大阪府環境農林水産部流通対策室</w:t>
      </w:r>
      <w:r w:rsidRPr="00E228F3">
        <w:rPr>
          <w:rFonts w:hAnsi="ＭＳ ゴシック"/>
          <w:szCs w:val="21"/>
        </w:rPr>
        <w:t xml:space="preserve"> ブランド戦略推進課 課長　</w:t>
      </w:r>
      <w:r w:rsidR="00035738" w:rsidRPr="00E228F3">
        <w:rPr>
          <w:rFonts w:hAnsi="ＭＳ ゴシック" w:hint="eastAsia"/>
          <w:szCs w:val="21"/>
        </w:rPr>
        <w:t>青山　宏</w:t>
      </w:r>
    </w:p>
    <w:p w14:paraId="315D2BF9" w14:textId="3142B536" w:rsidR="00414A45" w:rsidRPr="00E228F3" w:rsidRDefault="00F1784A" w:rsidP="00F1784A">
      <w:pPr>
        <w:ind w:firstLineChars="50" w:firstLine="101"/>
        <w:rPr>
          <w:rFonts w:hAnsi="ＭＳ ゴシック"/>
          <w:szCs w:val="21"/>
        </w:rPr>
      </w:pPr>
      <w:r w:rsidRPr="00E228F3">
        <w:rPr>
          <w:rFonts w:hAnsi="ＭＳ ゴシック" w:hint="eastAsia"/>
          <w:szCs w:val="21"/>
        </w:rPr>
        <w:t>（</w:t>
      </w:r>
      <w:r w:rsidR="00414A45" w:rsidRPr="00E228F3">
        <w:rPr>
          <w:rFonts w:hAnsi="ＭＳ ゴシック" w:hint="eastAsia"/>
          <w:szCs w:val="21"/>
        </w:rPr>
        <w:t>オブザーバー</w:t>
      </w:r>
      <w:r w:rsidRPr="00E228F3">
        <w:rPr>
          <w:rFonts w:hAnsi="ＭＳ ゴシック" w:hint="eastAsia"/>
          <w:szCs w:val="21"/>
        </w:rPr>
        <w:t>）</w:t>
      </w:r>
    </w:p>
    <w:p w14:paraId="488F072C" w14:textId="50DBFD52" w:rsidR="00C645A4" w:rsidRPr="00E228F3" w:rsidRDefault="00414A45" w:rsidP="00F1784A">
      <w:pPr>
        <w:ind w:firstLineChars="200" w:firstLine="403"/>
        <w:rPr>
          <w:rFonts w:hAnsi="ＭＳ ゴシック"/>
          <w:szCs w:val="21"/>
        </w:rPr>
      </w:pPr>
      <w:r w:rsidRPr="00E228F3">
        <w:rPr>
          <w:rFonts w:hAnsi="ＭＳ ゴシック" w:hint="eastAsia"/>
          <w:szCs w:val="21"/>
        </w:rPr>
        <w:t>エイチ・ツー・オー</w:t>
      </w:r>
      <w:r w:rsidRPr="00E228F3">
        <w:rPr>
          <w:rFonts w:hAnsi="ＭＳ ゴシック"/>
          <w:szCs w:val="21"/>
        </w:rPr>
        <w:t xml:space="preserve"> リテイリング株式会社 サステナビリティ推進</w:t>
      </w:r>
      <w:r w:rsidR="00D70852" w:rsidRPr="00E228F3">
        <w:rPr>
          <w:rFonts w:hAnsi="ＭＳ ゴシック" w:hint="eastAsia"/>
          <w:szCs w:val="21"/>
        </w:rPr>
        <w:t>室</w:t>
      </w:r>
      <w:r w:rsidR="00133DAD" w:rsidRPr="00E228F3">
        <w:rPr>
          <w:rFonts w:hAnsi="ＭＳ ゴシック" w:hint="eastAsia"/>
          <w:szCs w:val="21"/>
        </w:rPr>
        <w:t xml:space="preserve">　</w:t>
      </w:r>
      <w:r w:rsidR="00D70852" w:rsidRPr="00E228F3">
        <w:rPr>
          <w:rFonts w:hAnsi="ＭＳ ゴシック" w:hint="eastAsia"/>
          <w:szCs w:val="21"/>
        </w:rPr>
        <w:t>マネージャー</w:t>
      </w:r>
      <w:r w:rsidR="00133DAD" w:rsidRPr="00E228F3">
        <w:rPr>
          <w:rFonts w:hAnsi="ＭＳ ゴシック" w:hint="eastAsia"/>
          <w:szCs w:val="21"/>
        </w:rPr>
        <w:t xml:space="preserve">　武野　璃子</w:t>
      </w:r>
    </w:p>
    <w:p w14:paraId="1E8B100A" w14:textId="77777777" w:rsidR="00C645A4" w:rsidRPr="00E228F3" w:rsidRDefault="00C645A4" w:rsidP="00C645A4">
      <w:pPr>
        <w:rPr>
          <w:rFonts w:hAnsi="ＭＳ ゴシック"/>
          <w:szCs w:val="21"/>
        </w:rPr>
      </w:pPr>
    </w:p>
    <w:p w14:paraId="32BA5C26" w14:textId="3C613CDF" w:rsidR="006F3DA7" w:rsidRPr="00E228F3" w:rsidRDefault="00567E9A" w:rsidP="00C645A4">
      <w:pPr>
        <w:rPr>
          <w:rFonts w:hAnsi="ＭＳ ゴシック"/>
          <w:szCs w:val="21"/>
        </w:rPr>
      </w:pPr>
      <w:r w:rsidRPr="00E228F3">
        <w:rPr>
          <w:rFonts w:hAnsi="ＭＳ ゴシック" w:hint="eastAsia"/>
          <w:szCs w:val="21"/>
        </w:rPr>
        <w:t>４</w:t>
      </w:r>
      <w:r w:rsidR="006F3DA7" w:rsidRPr="00E228F3">
        <w:rPr>
          <w:rFonts w:hAnsi="ＭＳ ゴシック" w:hint="eastAsia"/>
          <w:szCs w:val="21"/>
        </w:rPr>
        <w:t xml:space="preserve">　議事</w:t>
      </w:r>
    </w:p>
    <w:p w14:paraId="326DF6F8" w14:textId="78711CB5" w:rsidR="006F3DA7" w:rsidRPr="00E228F3" w:rsidRDefault="006F3DA7" w:rsidP="004D60AC">
      <w:pPr>
        <w:widowControl/>
        <w:jc w:val="left"/>
        <w:rPr>
          <w:rFonts w:hAnsi="ＭＳ ゴシック"/>
          <w:szCs w:val="21"/>
        </w:rPr>
      </w:pPr>
      <w:r w:rsidRPr="00E228F3">
        <w:rPr>
          <w:rFonts w:hAnsi="ＭＳ ゴシック" w:hint="eastAsia"/>
          <w:szCs w:val="21"/>
        </w:rPr>
        <w:t>（１）</w:t>
      </w:r>
      <w:r w:rsidRPr="00E228F3">
        <w:rPr>
          <w:rFonts w:hAnsi="ＭＳ ゴシック"/>
          <w:szCs w:val="21"/>
        </w:rPr>
        <w:t>食品ロス削減ネットワーク懇話会の座長について</w:t>
      </w:r>
    </w:p>
    <w:p w14:paraId="2667418B" w14:textId="77777777" w:rsidR="00F1784A" w:rsidRPr="00E228F3" w:rsidRDefault="00F1784A" w:rsidP="004D60AC">
      <w:pPr>
        <w:widowControl/>
        <w:jc w:val="left"/>
        <w:rPr>
          <w:rFonts w:hAnsi="ＭＳ ゴシック"/>
          <w:szCs w:val="21"/>
        </w:rPr>
      </w:pPr>
    </w:p>
    <w:p w14:paraId="3FA867C7" w14:textId="5F4600F1" w:rsidR="006F3DA7" w:rsidRPr="00E228F3" w:rsidRDefault="006F3DA7" w:rsidP="004D60AC">
      <w:pPr>
        <w:widowControl/>
        <w:jc w:val="left"/>
        <w:rPr>
          <w:rFonts w:hAnsi="ＭＳ ゴシック"/>
          <w:szCs w:val="21"/>
        </w:rPr>
      </w:pPr>
      <w:r w:rsidRPr="00E228F3">
        <w:rPr>
          <w:rFonts w:hAnsi="ＭＳ ゴシック" w:hint="eastAsia"/>
          <w:szCs w:val="21"/>
        </w:rPr>
        <w:t>（２）令和</w:t>
      </w:r>
      <w:r w:rsidR="00D70852" w:rsidRPr="00E228F3">
        <w:rPr>
          <w:rFonts w:hAnsi="ＭＳ ゴシック" w:hint="eastAsia"/>
          <w:szCs w:val="21"/>
        </w:rPr>
        <w:t>７</w:t>
      </w:r>
      <w:r w:rsidRPr="00E228F3">
        <w:rPr>
          <w:rFonts w:hAnsi="ＭＳ ゴシック" w:hint="eastAsia"/>
          <w:szCs w:val="21"/>
        </w:rPr>
        <w:t>年度大阪府の食品ロス削減の取組について</w:t>
      </w:r>
    </w:p>
    <w:p w14:paraId="6AF90808" w14:textId="77777777" w:rsidR="00D70852" w:rsidRPr="00E228F3" w:rsidRDefault="00D70852" w:rsidP="00D70852">
      <w:pPr>
        <w:ind w:firstLineChars="300" w:firstLine="604"/>
        <w:rPr>
          <w:rFonts w:hAnsi="ＭＳ ゴシック"/>
          <w:szCs w:val="21"/>
        </w:rPr>
      </w:pPr>
      <w:r w:rsidRPr="00E228F3">
        <w:rPr>
          <w:rFonts w:hAnsi="ＭＳ ゴシック" w:hint="eastAsia"/>
          <w:szCs w:val="21"/>
        </w:rPr>
        <w:t>・食品ロス削減ネットワーク懇話会報告</w:t>
      </w:r>
    </w:p>
    <w:p w14:paraId="6EB5F8DD" w14:textId="77777777" w:rsidR="00D70852" w:rsidRPr="00E228F3" w:rsidRDefault="00D70852" w:rsidP="00D70852">
      <w:pPr>
        <w:ind w:firstLineChars="300" w:firstLine="604"/>
        <w:rPr>
          <w:rFonts w:hAnsi="ＭＳ ゴシック"/>
          <w:szCs w:val="21"/>
        </w:rPr>
      </w:pPr>
      <w:r w:rsidRPr="00E228F3">
        <w:rPr>
          <w:rFonts w:hAnsi="ＭＳ ゴシック" w:hint="eastAsia"/>
          <w:szCs w:val="21"/>
        </w:rPr>
        <w:t xml:space="preserve">・おおさか食品ロス削減パートナーシップ制度　　　</w:t>
      </w:r>
    </w:p>
    <w:p w14:paraId="56192E18" w14:textId="0D2DE570" w:rsidR="00D70852" w:rsidRPr="00E228F3" w:rsidRDefault="00D70852" w:rsidP="00D70852">
      <w:pPr>
        <w:ind w:firstLineChars="300" w:firstLine="604"/>
        <w:rPr>
          <w:rFonts w:hAnsi="ＭＳ ゴシック"/>
          <w:szCs w:val="21"/>
        </w:rPr>
      </w:pPr>
      <w:r w:rsidRPr="00E228F3">
        <w:rPr>
          <w:rFonts w:hAnsi="ＭＳ ゴシック" w:hint="eastAsia"/>
          <w:szCs w:val="21"/>
        </w:rPr>
        <w:t>・学校牛乳広報欄を活用した食</w:t>
      </w:r>
      <w:r w:rsidR="00E228F3" w:rsidRPr="00E228F3">
        <w:rPr>
          <w:rFonts w:hAnsi="ＭＳ ゴシック" w:hint="eastAsia"/>
          <w:szCs w:val="21"/>
        </w:rPr>
        <w:t>品</w:t>
      </w:r>
      <w:r w:rsidRPr="00E228F3">
        <w:rPr>
          <w:rFonts w:hAnsi="ＭＳ ゴシック" w:hint="eastAsia"/>
          <w:szCs w:val="21"/>
        </w:rPr>
        <w:t>ロス</w:t>
      </w:r>
      <w:r w:rsidR="00E228F3" w:rsidRPr="00E228F3">
        <w:rPr>
          <w:rFonts w:hAnsi="ＭＳ ゴシック" w:hint="eastAsia"/>
          <w:szCs w:val="21"/>
        </w:rPr>
        <w:t>削減</w:t>
      </w:r>
      <w:r w:rsidRPr="00E228F3">
        <w:rPr>
          <w:rFonts w:hAnsi="ＭＳ ゴシック" w:hint="eastAsia"/>
          <w:szCs w:val="21"/>
        </w:rPr>
        <w:t>キャンペーン</w:t>
      </w:r>
    </w:p>
    <w:p w14:paraId="1F0A39A5" w14:textId="77777777" w:rsidR="00D70852" w:rsidRPr="00E228F3" w:rsidRDefault="00D70852" w:rsidP="00D70852">
      <w:pPr>
        <w:ind w:firstLineChars="300" w:firstLine="604"/>
        <w:rPr>
          <w:rFonts w:hAnsi="ＭＳ ゴシック"/>
          <w:szCs w:val="21"/>
        </w:rPr>
      </w:pPr>
      <w:r w:rsidRPr="00E228F3">
        <w:rPr>
          <w:rFonts w:hAnsi="ＭＳ ゴシック" w:hint="eastAsia"/>
          <w:szCs w:val="21"/>
        </w:rPr>
        <w:t xml:space="preserve">・食品ロス削減ボランティア活動推進事業について　</w:t>
      </w:r>
    </w:p>
    <w:p w14:paraId="66522A22" w14:textId="77777777" w:rsidR="00D70852" w:rsidRPr="00E228F3" w:rsidRDefault="00D70852" w:rsidP="00D70852">
      <w:pPr>
        <w:ind w:firstLineChars="300" w:firstLine="604"/>
        <w:rPr>
          <w:rFonts w:hAnsi="ＭＳ ゴシック"/>
          <w:szCs w:val="21"/>
        </w:rPr>
      </w:pPr>
      <w:r w:rsidRPr="00E228F3">
        <w:rPr>
          <w:rFonts w:hAnsi="ＭＳ ゴシック" w:hint="eastAsia"/>
          <w:szCs w:val="21"/>
        </w:rPr>
        <w:t xml:space="preserve">・食品ロス削減連携活動推進事業について　</w:t>
      </w:r>
    </w:p>
    <w:p w14:paraId="5F6A2DC4" w14:textId="79274738" w:rsidR="007C5103" w:rsidRPr="00E228F3" w:rsidRDefault="00D70852" w:rsidP="00D70852">
      <w:pPr>
        <w:ind w:firstLineChars="300" w:firstLine="604"/>
        <w:rPr>
          <w:rFonts w:hAnsi="ＭＳ ゴシック"/>
          <w:szCs w:val="21"/>
        </w:rPr>
      </w:pPr>
      <w:r w:rsidRPr="00E228F3">
        <w:rPr>
          <w:rFonts w:hAnsi="ＭＳ ゴシック" w:hint="eastAsia"/>
          <w:szCs w:val="21"/>
        </w:rPr>
        <w:t xml:space="preserve">・大阪もったいないキャンペーンについて　</w:t>
      </w:r>
    </w:p>
    <w:p w14:paraId="076A9B69" w14:textId="1CAACB4D" w:rsidR="007C5103" w:rsidRPr="00E228F3" w:rsidRDefault="007C5103" w:rsidP="007C5103">
      <w:pPr>
        <w:rPr>
          <w:rFonts w:hAnsi="ＭＳ ゴシック"/>
          <w:szCs w:val="21"/>
        </w:rPr>
      </w:pPr>
      <w:r w:rsidRPr="00E228F3">
        <w:rPr>
          <w:rFonts w:hAnsi="ＭＳ ゴシック" w:hint="eastAsia"/>
          <w:szCs w:val="21"/>
        </w:rPr>
        <w:t>（３）</w:t>
      </w:r>
      <w:r w:rsidR="00D70852" w:rsidRPr="00E228F3">
        <w:rPr>
          <w:rFonts w:hAnsi="ＭＳ ゴシック" w:hint="eastAsia"/>
          <w:szCs w:val="21"/>
        </w:rPr>
        <w:t>食品ロス削減推進計画の見直しについて</w:t>
      </w:r>
    </w:p>
    <w:p w14:paraId="72B34948" w14:textId="77777777" w:rsidR="007C5103" w:rsidRPr="00E228F3" w:rsidRDefault="007C5103" w:rsidP="00C645A4">
      <w:pPr>
        <w:rPr>
          <w:rFonts w:hAnsi="ＭＳ ゴシック"/>
          <w:szCs w:val="21"/>
        </w:rPr>
      </w:pPr>
    </w:p>
    <w:p w14:paraId="7EE3DBB6" w14:textId="176E049A" w:rsidR="00C645A4" w:rsidRPr="00E228F3" w:rsidRDefault="00567E9A" w:rsidP="00C645A4">
      <w:pPr>
        <w:rPr>
          <w:rFonts w:hAnsi="ＭＳ ゴシック"/>
          <w:szCs w:val="21"/>
        </w:rPr>
      </w:pPr>
      <w:r w:rsidRPr="00E228F3">
        <w:rPr>
          <w:rFonts w:hAnsi="ＭＳ ゴシック" w:hint="eastAsia"/>
          <w:szCs w:val="21"/>
        </w:rPr>
        <w:t xml:space="preserve">５　</w:t>
      </w:r>
      <w:r w:rsidR="00C645A4" w:rsidRPr="00E228F3">
        <w:rPr>
          <w:rFonts w:hAnsi="ＭＳ ゴシック" w:hint="eastAsia"/>
          <w:szCs w:val="21"/>
        </w:rPr>
        <w:t>内</w:t>
      </w:r>
      <w:r w:rsidR="00C645A4" w:rsidRPr="00E228F3">
        <w:rPr>
          <w:rFonts w:hAnsi="ＭＳ ゴシック"/>
          <w:szCs w:val="21"/>
        </w:rPr>
        <w:t>容</w:t>
      </w:r>
    </w:p>
    <w:p w14:paraId="0670C451" w14:textId="77777777" w:rsidR="00C645A4" w:rsidRPr="00E228F3" w:rsidRDefault="00C645A4" w:rsidP="00C645A4">
      <w:pPr>
        <w:rPr>
          <w:rFonts w:hAnsi="ＭＳ ゴシック"/>
          <w:szCs w:val="21"/>
        </w:rPr>
      </w:pPr>
      <w:r w:rsidRPr="00E228F3">
        <w:rPr>
          <w:rFonts w:hAnsi="ＭＳ ゴシック" w:hint="eastAsia"/>
          <w:szCs w:val="21"/>
        </w:rPr>
        <w:t>（１）食品ロス削減ネットワーク懇話会の座長について</w:t>
      </w:r>
    </w:p>
    <w:p w14:paraId="7092EE4C" w14:textId="4DBF8E77" w:rsidR="006F3DA7" w:rsidRPr="00E228F3" w:rsidRDefault="00C645A4" w:rsidP="00567E9A">
      <w:pPr>
        <w:ind w:firstLineChars="200" w:firstLine="403"/>
        <w:rPr>
          <w:rFonts w:hAnsi="ＭＳ ゴシック"/>
          <w:szCs w:val="21"/>
        </w:rPr>
      </w:pPr>
      <w:r w:rsidRPr="00E228F3">
        <w:rPr>
          <w:rFonts w:hAnsi="ＭＳ ゴシック" w:hint="eastAsia"/>
          <w:szCs w:val="21"/>
        </w:rPr>
        <w:t>要綱に基づき</w:t>
      </w:r>
      <w:r w:rsidR="00F1784A" w:rsidRPr="00E228F3">
        <w:rPr>
          <w:rFonts w:hAnsi="ＭＳ ゴシック" w:hint="eastAsia"/>
          <w:szCs w:val="21"/>
        </w:rPr>
        <w:t>、</w:t>
      </w:r>
      <w:r w:rsidRPr="00E228F3">
        <w:rPr>
          <w:rFonts w:hAnsi="ＭＳ ゴシック" w:hint="eastAsia"/>
          <w:szCs w:val="21"/>
        </w:rPr>
        <w:t>構成員の互選により、座長は</w:t>
      </w:r>
      <w:r w:rsidR="00F1784A" w:rsidRPr="00E228F3">
        <w:rPr>
          <w:rFonts w:hAnsi="ＭＳ ゴシック" w:hint="eastAsia"/>
          <w:szCs w:val="21"/>
        </w:rPr>
        <w:t>、</w:t>
      </w:r>
      <w:r w:rsidRPr="00E228F3">
        <w:rPr>
          <w:rFonts w:hAnsi="ＭＳ ゴシック" w:hint="eastAsia"/>
          <w:szCs w:val="21"/>
        </w:rPr>
        <w:t>叡啓大学特任教授・神戸大学名誉教授</w:t>
      </w:r>
      <w:r w:rsidR="00F1784A" w:rsidRPr="00E228F3">
        <w:rPr>
          <w:rFonts w:hAnsi="ＭＳ ゴシック" w:hint="eastAsia"/>
          <w:szCs w:val="21"/>
        </w:rPr>
        <w:t xml:space="preserve"> </w:t>
      </w:r>
      <w:r w:rsidRPr="00E228F3">
        <w:rPr>
          <w:rFonts w:hAnsi="ＭＳ ゴシック" w:hint="eastAsia"/>
          <w:szCs w:val="21"/>
        </w:rPr>
        <w:t>石川雅紀氏に決定。</w:t>
      </w:r>
    </w:p>
    <w:p w14:paraId="6AE77BE1" w14:textId="4D885628" w:rsidR="00C645A4" w:rsidRPr="00E228F3" w:rsidRDefault="00C645A4" w:rsidP="00C645A4">
      <w:pPr>
        <w:rPr>
          <w:rFonts w:hAnsi="ＭＳ ゴシック"/>
          <w:szCs w:val="21"/>
        </w:rPr>
      </w:pPr>
    </w:p>
    <w:p w14:paraId="67AC0830" w14:textId="2E9C27BA" w:rsidR="004A29A2" w:rsidRPr="00E228F3" w:rsidRDefault="004A29A2" w:rsidP="004A29A2">
      <w:pPr>
        <w:rPr>
          <w:rFonts w:hAnsi="ＭＳ ゴシック"/>
          <w:szCs w:val="21"/>
        </w:rPr>
      </w:pPr>
      <w:r w:rsidRPr="00E228F3">
        <w:rPr>
          <w:rFonts w:hAnsi="ＭＳ ゴシック" w:hint="eastAsia"/>
          <w:szCs w:val="21"/>
        </w:rPr>
        <w:t>（２）令和</w:t>
      </w:r>
      <w:r w:rsidR="00D70852" w:rsidRPr="00E228F3">
        <w:rPr>
          <w:rFonts w:hAnsi="ＭＳ ゴシック" w:hint="eastAsia"/>
          <w:szCs w:val="21"/>
        </w:rPr>
        <w:t>７</w:t>
      </w:r>
      <w:r w:rsidRPr="00E228F3">
        <w:rPr>
          <w:rFonts w:hAnsi="ＭＳ ゴシック" w:hint="eastAsia"/>
          <w:szCs w:val="21"/>
        </w:rPr>
        <w:t>年度大阪府の食品ロス削減の取組みについて</w:t>
      </w:r>
    </w:p>
    <w:p w14:paraId="3805FABF" w14:textId="72E3CD6D" w:rsidR="004A29A2" w:rsidRPr="00E228F3" w:rsidRDefault="004A29A2" w:rsidP="00F1784A">
      <w:pPr>
        <w:ind w:firstLineChars="150" w:firstLine="302"/>
        <w:rPr>
          <w:rFonts w:hAnsi="ＭＳ ゴシック"/>
          <w:szCs w:val="21"/>
        </w:rPr>
      </w:pPr>
      <w:r w:rsidRPr="00E228F3">
        <w:rPr>
          <w:rFonts w:hAnsi="ＭＳ ゴシック" w:hint="eastAsia"/>
          <w:szCs w:val="21"/>
        </w:rPr>
        <w:t>《令和</w:t>
      </w:r>
      <w:r w:rsidR="00D70852" w:rsidRPr="00E228F3">
        <w:rPr>
          <w:rFonts w:hAnsi="ＭＳ ゴシック" w:hint="eastAsia"/>
          <w:szCs w:val="21"/>
        </w:rPr>
        <w:t>７</w:t>
      </w:r>
      <w:r w:rsidRPr="00E228F3">
        <w:rPr>
          <w:rFonts w:hAnsi="ＭＳ ゴシック" w:hint="eastAsia"/>
          <w:szCs w:val="21"/>
        </w:rPr>
        <w:t>年度大阪府の食品ロス削減の取組について　資料</w:t>
      </w:r>
      <w:r w:rsidR="00446D4D" w:rsidRPr="00E228F3">
        <w:rPr>
          <w:rFonts w:hAnsi="ＭＳ ゴシック" w:hint="eastAsia"/>
          <w:szCs w:val="21"/>
        </w:rPr>
        <w:t>１</w:t>
      </w:r>
      <w:r w:rsidRPr="00E228F3">
        <w:rPr>
          <w:rFonts w:hAnsi="ＭＳ ゴシック" w:hint="eastAsia"/>
          <w:szCs w:val="21"/>
        </w:rPr>
        <w:t>により事務局から説明》</w:t>
      </w:r>
    </w:p>
    <w:p w14:paraId="2D1BFC5E" w14:textId="77777777" w:rsidR="004D60AC" w:rsidRPr="00E228F3" w:rsidRDefault="004D60AC" w:rsidP="00567E9A">
      <w:pPr>
        <w:ind w:firstLineChars="100" w:firstLine="201"/>
        <w:rPr>
          <w:rFonts w:hAnsi="ＭＳ ゴシック"/>
          <w:szCs w:val="21"/>
        </w:rPr>
      </w:pPr>
    </w:p>
    <w:p w14:paraId="1EBD3CED" w14:textId="40351A64" w:rsidR="00397566" w:rsidRPr="00E228F3" w:rsidRDefault="004A29A2" w:rsidP="009B6C7F">
      <w:pPr>
        <w:ind w:firstLineChars="100" w:firstLine="201"/>
        <w:rPr>
          <w:rFonts w:hAnsi="ＭＳ ゴシック" w:hint="eastAsia"/>
          <w:szCs w:val="21"/>
        </w:rPr>
      </w:pPr>
      <w:r w:rsidRPr="00E228F3">
        <w:rPr>
          <w:rFonts w:hAnsi="ＭＳ ゴシック" w:hint="eastAsia"/>
          <w:szCs w:val="21"/>
        </w:rPr>
        <w:t>○主な意見</w:t>
      </w:r>
    </w:p>
    <w:p w14:paraId="5CD70FA3" w14:textId="7A5AAB53" w:rsidR="00397566" w:rsidRPr="00E228F3" w:rsidRDefault="00397566" w:rsidP="00397566">
      <w:pPr>
        <w:ind w:firstLineChars="150" w:firstLine="302"/>
        <w:rPr>
          <w:rFonts w:hAnsi="ＭＳ ゴシック"/>
          <w:szCs w:val="21"/>
        </w:rPr>
      </w:pPr>
      <w:r w:rsidRPr="00E228F3">
        <w:rPr>
          <w:rFonts w:hAnsi="ＭＳ ゴシック" w:hint="eastAsia"/>
          <w:szCs w:val="21"/>
        </w:rPr>
        <w:t>＜学校牛乳広報欄を活用した食</w:t>
      </w:r>
      <w:r w:rsidR="00E228F3" w:rsidRPr="00E228F3">
        <w:rPr>
          <w:rFonts w:hAnsi="ＭＳ ゴシック" w:hint="eastAsia"/>
          <w:szCs w:val="21"/>
        </w:rPr>
        <w:t>品</w:t>
      </w:r>
      <w:r w:rsidRPr="00E228F3">
        <w:rPr>
          <w:rFonts w:hAnsi="ＭＳ ゴシック" w:hint="eastAsia"/>
          <w:szCs w:val="21"/>
        </w:rPr>
        <w:t>ロス</w:t>
      </w:r>
      <w:r w:rsidR="00E228F3" w:rsidRPr="00E228F3">
        <w:rPr>
          <w:rFonts w:hAnsi="ＭＳ ゴシック" w:hint="eastAsia"/>
          <w:szCs w:val="21"/>
        </w:rPr>
        <w:t>削減</w:t>
      </w:r>
      <w:r w:rsidRPr="00E228F3">
        <w:rPr>
          <w:rFonts w:hAnsi="ＭＳ ゴシック" w:hint="eastAsia"/>
          <w:szCs w:val="21"/>
        </w:rPr>
        <w:t>キャンペーン＞</w:t>
      </w:r>
    </w:p>
    <w:p w14:paraId="417FBB41" w14:textId="57B5C7F9"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・これはインプットとしては３０００万本だが、これでどのぐらい伝わったのか、認知がどのぐらい上がったのかなど、そういった調査はやっているか。</w:t>
      </w:r>
    </w:p>
    <w:p w14:paraId="5C3F7AB0" w14:textId="7105981B" w:rsidR="00397566" w:rsidRPr="00E228F3" w:rsidRDefault="009C405A" w:rsidP="00397566">
      <w:pPr>
        <w:ind w:leftChars="150" w:left="503" w:hangingChars="100" w:hanging="201"/>
        <w:rPr>
          <w:rFonts w:hAnsi="ＭＳ ゴシック"/>
          <w:szCs w:val="21"/>
        </w:rPr>
      </w:pPr>
      <w:r>
        <w:rPr>
          <w:rFonts w:hAnsi="ＭＳ ゴシック" w:hint="eastAsia"/>
          <w:szCs w:val="21"/>
        </w:rPr>
        <w:t>→</w:t>
      </w:r>
      <w:r w:rsidR="00663010" w:rsidRPr="00E228F3">
        <w:rPr>
          <w:rFonts w:hAnsi="ＭＳ ゴシック" w:hint="eastAsia"/>
          <w:szCs w:val="21"/>
        </w:rPr>
        <w:t>乳業</w:t>
      </w:r>
      <w:r w:rsidR="00397566" w:rsidRPr="00E228F3">
        <w:rPr>
          <w:rFonts w:hAnsi="ＭＳ ゴシック" w:hint="eastAsia"/>
          <w:szCs w:val="21"/>
        </w:rPr>
        <w:t>者に確認したが、これまでにアンケート調査などは実施していない</w:t>
      </w:r>
      <w:r w:rsidR="00663010" w:rsidRPr="00E228F3">
        <w:rPr>
          <w:rFonts w:hAnsi="ＭＳ ゴシック" w:hint="eastAsia"/>
          <w:szCs w:val="21"/>
        </w:rPr>
        <w:t>とのこと</w:t>
      </w:r>
      <w:r w:rsidR="00397566" w:rsidRPr="00E228F3">
        <w:rPr>
          <w:rFonts w:hAnsi="ＭＳ ゴシック" w:hint="eastAsia"/>
          <w:szCs w:val="21"/>
        </w:rPr>
        <w:t>。ただ、そういった調査も必要という認識は持っているので、今後、検討していく必要があると、伺っているところ。（事務局）</w:t>
      </w:r>
    </w:p>
    <w:p w14:paraId="0A52961F" w14:textId="79EF5760"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・わりと広い範囲でやっているので、ネット調査である程度のことは分かるかもしれないと思った。</w:t>
      </w:r>
    </w:p>
    <w:p w14:paraId="1D55D11F" w14:textId="77777777" w:rsidR="00397566" w:rsidRPr="00E228F3" w:rsidRDefault="00397566" w:rsidP="00397566">
      <w:pPr>
        <w:ind w:leftChars="150" w:left="503" w:hangingChars="100" w:hanging="201"/>
        <w:rPr>
          <w:rFonts w:hAnsi="ＭＳ ゴシック"/>
          <w:szCs w:val="21"/>
        </w:rPr>
      </w:pPr>
    </w:p>
    <w:p w14:paraId="00444C09" w14:textId="77777777" w:rsidR="00397566" w:rsidRPr="00E228F3" w:rsidRDefault="00397566" w:rsidP="00397566">
      <w:pPr>
        <w:ind w:firstLineChars="150" w:firstLine="302"/>
        <w:rPr>
          <w:rFonts w:hAnsi="ＭＳ ゴシック"/>
          <w:szCs w:val="21"/>
        </w:rPr>
      </w:pPr>
      <w:r w:rsidRPr="00E228F3">
        <w:rPr>
          <w:rFonts w:hAnsi="ＭＳ ゴシック" w:hint="eastAsia"/>
          <w:szCs w:val="21"/>
        </w:rPr>
        <w:t xml:space="preserve">＜食品ロス削減ボランティア活動推進事業について＞　</w:t>
      </w:r>
    </w:p>
    <w:p w14:paraId="5725AA78" w14:textId="06DC1FDF"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今回参加される方は、主に初めて参加される方と考えていいか。それとも先に研修を受けられた方か。また、既存の隊員について、こういうことをやりたいとか、こういう役割を果たしたいという希望もある程度分かるかと思うが、何か特徴はあるか。</w:t>
      </w:r>
    </w:p>
    <w:p w14:paraId="5B099616" w14:textId="7AAEEC95" w:rsidR="00397566" w:rsidRPr="00E228F3" w:rsidRDefault="00E228F3" w:rsidP="00397566">
      <w:pPr>
        <w:ind w:leftChars="150" w:left="302"/>
        <w:rPr>
          <w:rFonts w:hAnsi="ＭＳ ゴシック"/>
          <w:szCs w:val="21"/>
        </w:rPr>
      </w:pPr>
      <w:r w:rsidRPr="00E228F3">
        <w:rPr>
          <w:rFonts w:hAnsi="ＭＳ ゴシック" w:hint="eastAsia"/>
          <w:szCs w:val="21"/>
        </w:rPr>
        <w:t>→</w:t>
      </w:r>
      <w:r w:rsidR="00397566" w:rsidRPr="00E228F3">
        <w:rPr>
          <w:rFonts w:hAnsi="ＭＳ ゴシック" w:hint="eastAsia"/>
          <w:szCs w:val="21"/>
        </w:rPr>
        <w:t>これまでの３カ年（令和４～６年度）で隊員を４６名養成しているので、その方が対象となる。</w:t>
      </w:r>
    </w:p>
    <w:p w14:paraId="19CF9FB6" w14:textId="77777777" w:rsidR="00397566" w:rsidRPr="00E228F3" w:rsidRDefault="00397566" w:rsidP="00397566">
      <w:pPr>
        <w:ind w:leftChars="250" w:left="503"/>
        <w:rPr>
          <w:rFonts w:hAnsi="ＭＳ ゴシック"/>
          <w:szCs w:val="21"/>
        </w:rPr>
      </w:pPr>
      <w:r w:rsidRPr="00E228F3">
        <w:rPr>
          <w:rFonts w:hAnsi="ＭＳ ゴシック" w:hint="eastAsia"/>
          <w:szCs w:val="21"/>
        </w:rPr>
        <w:t>これまでの傾向を見ると、イベント関係が参加してもらいやすいと思っている。今回の活動隊の派遣に関しても、イベント関係を中心に募集を予定しているところ。（事務局）</w:t>
      </w:r>
    </w:p>
    <w:p w14:paraId="4D2EDB2A" w14:textId="24B85EF8"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イベントをやるのであれば、来場者のイベントに対する反応というのも、アンケートか何かで知りたい。また、活動隊のモチベーションも大事だと思うので、モチベーションをあげるための取組（型にはまったアンケートではなく、生の声を聞くなど）は何か考えているか。</w:t>
      </w:r>
    </w:p>
    <w:p w14:paraId="199AB021" w14:textId="39DFA1A7" w:rsidR="00397566" w:rsidRPr="00E228F3" w:rsidRDefault="00E228F3" w:rsidP="00397566">
      <w:pPr>
        <w:ind w:leftChars="150" w:left="503" w:hangingChars="100" w:hanging="201"/>
        <w:rPr>
          <w:rFonts w:hAnsi="ＭＳ ゴシック"/>
          <w:szCs w:val="21"/>
        </w:rPr>
      </w:pPr>
      <w:r w:rsidRPr="00E228F3">
        <w:rPr>
          <w:rFonts w:hAnsi="ＭＳ ゴシック" w:hint="eastAsia"/>
          <w:szCs w:val="21"/>
        </w:rPr>
        <w:t>→</w:t>
      </w:r>
      <w:r w:rsidR="00397566" w:rsidRPr="00E228F3">
        <w:rPr>
          <w:rFonts w:hAnsi="ＭＳ ゴシック" w:hint="eastAsia"/>
          <w:szCs w:val="21"/>
        </w:rPr>
        <w:t>モチベーションをあげることも非常に大事だと思っていて、現時点では表彰制度の導入なども検討している。今年度、いろいろ派遣をするので、比較的に生の声</w:t>
      </w:r>
      <w:r w:rsidR="00663010" w:rsidRPr="00E228F3">
        <w:rPr>
          <w:rFonts w:hAnsi="ＭＳ ゴシック" w:hint="eastAsia"/>
          <w:szCs w:val="21"/>
        </w:rPr>
        <w:t>を聞きやすい</w:t>
      </w:r>
      <w:r w:rsidR="00397566" w:rsidRPr="00E228F3">
        <w:rPr>
          <w:rFonts w:hAnsi="ＭＳ ゴシック" w:hint="eastAsia"/>
          <w:szCs w:val="21"/>
        </w:rPr>
        <w:t>状況にあるかと思っているので、そういった声を聞き取りながら、どうつなげていくか検討していきたい。（事務局）</w:t>
      </w:r>
    </w:p>
    <w:p w14:paraId="5E639B9B" w14:textId="0703E16A"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・派遣は土日が多いが、講座は基本平日になっている。例えば、講座も週末にいくつか入れてみるなどすると、活動隊もすそ野が広がるかと思った。</w:t>
      </w:r>
    </w:p>
    <w:p w14:paraId="2E557D4D" w14:textId="1DC0635A" w:rsidR="00397566" w:rsidRPr="00E228F3" w:rsidRDefault="00E228F3" w:rsidP="00397566">
      <w:pPr>
        <w:ind w:leftChars="150" w:left="503" w:hangingChars="100" w:hanging="201"/>
        <w:rPr>
          <w:rFonts w:hAnsi="ＭＳ ゴシック"/>
          <w:szCs w:val="21"/>
        </w:rPr>
      </w:pPr>
      <w:r w:rsidRPr="00E228F3">
        <w:rPr>
          <w:rFonts w:hAnsi="ＭＳ ゴシック" w:hint="eastAsia"/>
          <w:szCs w:val="21"/>
        </w:rPr>
        <w:t>→</w:t>
      </w:r>
      <w:r w:rsidR="00397566" w:rsidRPr="00E228F3">
        <w:rPr>
          <w:rFonts w:hAnsi="ＭＳ ゴシック" w:hint="eastAsia"/>
          <w:szCs w:val="21"/>
        </w:rPr>
        <w:t>今年度については日程調整の関係で、どうしても平日になってしまった。来年度以降に、今のご意見を踏まえながら調整を図っていきたい。（事務局）</w:t>
      </w:r>
    </w:p>
    <w:p w14:paraId="20B4AD58" w14:textId="5C7078E8"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・咲洲こども</w:t>
      </w:r>
      <w:r w:rsidRPr="00E228F3">
        <w:rPr>
          <w:rFonts w:hAnsi="ＭＳ ゴシック"/>
          <w:szCs w:val="21"/>
        </w:rPr>
        <w:t>EXPOが隊員募集中ということで、森永製菓</w:t>
      </w:r>
      <w:r w:rsidRPr="00E228F3">
        <w:rPr>
          <w:rFonts w:hAnsi="ＭＳ ゴシック" w:hint="eastAsia"/>
          <w:szCs w:val="21"/>
        </w:rPr>
        <w:t>も２</w:t>
      </w:r>
      <w:r w:rsidRPr="00E228F3">
        <w:rPr>
          <w:rFonts w:hAnsi="ＭＳ ゴシック"/>
          <w:szCs w:val="21"/>
        </w:rPr>
        <w:t>日</w:t>
      </w:r>
      <w:r w:rsidRPr="00E228F3">
        <w:rPr>
          <w:rFonts w:hAnsi="ＭＳ ゴシック" w:hint="eastAsia"/>
          <w:szCs w:val="21"/>
        </w:rPr>
        <w:t>間出展</w:t>
      </w:r>
      <w:r w:rsidRPr="00E228F3">
        <w:rPr>
          <w:rFonts w:hAnsi="ＭＳ ゴシック"/>
          <w:szCs w:val="21"/>
        </w:rPr>
        <w:t>する</w:t>
      </w:r>
      <w:r w:rsidRPr="00E228F3">
        <w:rPr>
          <w:rFonts w:hAnsi="ＭＳ ゴシック" w:hint="eastAsia"/>
          <w:szCs w:val="21"/>
        </w:rPr>
        <w:t>予定。</w:t>
      </w:r>
      <w:r w:rsidRPr="00E228F3">
        <w:rPr>
          <w:rFonts w:hAnsi="ＭＳ ゴシック"/>
          <w:szCs w:val="21"/>
        </w:rPr>
        <w:t>活動隊が</w:t>
      </w:r>
      <w:r w:rsidRPr="00E228F3">
        <w:rPr>
          <w:rFonts w:hAnsi="ＭＳ ゴシック" w:hint="eastAsia"/>
          <w:szCs w:val="21"/>
        </w:rPr>
        <w:t>何をするのか気になったのと、</w:t>
      </w:r>
      <w:r w:rsidRPr="00E228F3">
        <w:rPr>
          <w:rFonts w:hAnsi="ＭＳ ゴシック"/>
          <w:szCs w:val="21"/>
        </w:rPr>
        <w:t>何か</w:t>
      </w:r>
      <w:r w:rsidRPr="00E228F3">
        <w:rPr>
          <w:rFonts w:hAnsi="ＭＳ ゴシック" w:hint="eastAsia"/>
          <w:szCs w:val="21"/>
        </w:rPr>
        <w:t>コラボ</w:t>
      </w:r>
      <w:r w:rsidRPr="00E228F3">
        <w:rPr>
          <w:rFonts w:hAnsi="ＭＳ ゴシック"/>
          <w:szCs w:val="21"/>
        </w:rPr>
        <w:t>できれば面白いなと思</w:t>
      </w:r>
      <w:r w:rsidRPr="00E228F3">
        <w:rPr>
          <w:rFonts w:hAnsi="ＭＳ ゴシック" w:hint="eastAsia"/>
          <w:szCs w:val="21"/>
        </w:rPr>
        <w:t>った。</w:t>
      </w:r>
    </w:p>
    <w:p w14:paraId="4E6ACF8D" w14:textId="08514DE5"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・せっかく同じ場所・同じ趣旨でやるので、連携が目に見えると、活動隊のモチベーションもだいぶ違ってくるのではないか。</w:t>
      </w:r>
    </w:p>
    <w:p w14:paraId="72A9321B" w14:textId="77777777" w:rsidR="00397566" w:rsidRPr="00E228F3" w:rsidRDefault="00397566" w:rsidP="00397566">
      <w:pPr>
        <w:ind w:leftChars="150" w:left="302"/>
        <w:rPr>
          <w:rFonts w:hAnsi="ＭＳ ゴシック"/>
          <w:szCs w:val="21"/>
        </w:rPr>
      </w:pPr>
    </w:p>
    <w:p w14:paraId="184C3646" w14:textId="77777777" w:rsidR="00397566" w:rsidRPr="00E228F3" w:rsidRDefault="00397566" w:rsidP="00397566">
      <w:pPr>
        <w:ind w:firstLineChars="150" w:firstLine="302"/>
        <w:rPr>
          <w:rFonts w:hAnsi="ＭＳ ゴシック"/>
          <w:szCs w:val="21"/>
        </w:rPr>
      </w:pPr>
      <w:r w:rsidRPr="00E228F3">
        <w:rPr>
          <w:rFonts w:hAnsi="ＭＳ ゴシック" w:hint="eastAsia"/>
          <w:szCs w:val="21"/>
        </w:rPr>
        <w:t>＜食品ロス削減連携活動推進事業について＞</w:t>
      </w:r>
    </w:p>
    <w:p w14:paraId="3ECAC7B6" w14:textId="17BD9E3F"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今回の情報交換会は、主な対象はどこになるのか。食品関連事業者・大学・個人など、どこに焦点を当てているのか。来ていただくお客さまのイメージがふんわりしていると、何をすればいいのか、どこを努力すれば満足して帰られるのか、何を期待して来られるのかなど、考えが煮詰まらないので気になった。みなさんにもお聞きしたいが、例えばこういうのがあったら行ってみたいとか、どんなのがあればいいかなとか、何かご意見をいただければありがたい</w:t>
      </w:r>
      <w:r w:rsidR="009B6C7F">
        <w:rPr>
          <w:rFonts w:hAnsi="ＭＳ ゴシック" w:hint="eastAsia"/>
          <w:szCs w:val="21"/>
        </w:rPr>
        <w:t>。</w:t>
      </w:r>
    </w:p>
    <w:p w14:paraId="045C785F" w14:textId="5D5E2A85" w:rsidR="00397566" w:rsidRPr="00E228F3" w:rsidRDefault="00E228F3" w:rsidP="00397566">
      <w:pPr>
        <w:ind w:leftChars="150" w:left="503" w:hangingChars="100" w:hanging="201"/>
        <w:rPr>
          <w:rFonts w:hAnsi="ＭＳ ゴシック"/>
          <w:szCs w:val="21"/>
        </w:rPr>
      </w:pPr>
      <w:r w:rsidRPr="00E228F3">
        <w:rPr>
          <w:rFonts w:hAnsi="ＭＳ ゴシック" w:hint="eastAsia"/>
          <w:szCs w:val="21"/>
        </w:rPr>
        <w:t>→</w:t>
      </w:r>
      <w:r w:rsidR="00663010" w:rsidRPr="00E228F3">
        <w:rPr>
          <w:rFonts w:hAnsi="ＭＳ ゴシック" w:hint="eastAsia"/>
          <w:szCs w:val="21"/>
        </w:rPr>
        <w:t>対象は特</w:t>
      </w:r>
      <w:r w:rsidR="00397566" w:rsidRPr="00E228F3">
        <w:rPr>
          <w:rFonts w:hAnsi="ＭＳ ゴシック" w:hint="eastAsia"/>
          <w:szCs w:val="21"/>
        </w:rPr>
        <w:t>に定めていない。いろんな主体が集って、新しい連携が生まれたり、競争が生まれたりするのを期待している。また、事前に登壇者以外にも、参加者の情報は共有したいと思っていて、各参加者が、こういう人たちと交流したいとか、そういった狙いを見つけてほしいと思い、なるべく幅広な形で</w:t>
      </w:r>
      <w:r w:rsidR="00663010" w:rsidRPr="00E228F3">
        <w:rPr>
          <w:rFonts w:hAnsi="ＭＳ ゴシック" w:hint="eastAsia"/>
          <w:szCs w:val="21"/>
        </w:rPr>
        <w:t>の</w:t>
      </w:r>
      <w:r w:rsidR="00397566" w:rsidRPr="00E228F3">
        <w:rPr>
          <w:rFonts w:hAnsi="ＭＳ ゴシック" w:hint="eastAsia"/>
          <w:szCs w:val="21"/>
        </w:rPr>
        <w:t>開催を考えている。（事務局）</w:t>
      </w:r>
    </w:p>
    <w:p w14:paraId="6A829386" w14:textId="64DD8A6E"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参加予定者リストの事前配布があると、わりと来る方もイメージしやすいかも。狙いを絞って、この人が来るんならとか、この会社が来るんだったらこの話を持ち込みたいからぜひ参加したいと、そういう話になっていくのかもしれない。良いアイデアだと思う。</w:t>
      </w:r>
    </w:p>
    <w:p w14:paraId="2E6272AB" w14:textId="77777777" w:rsidR="00397566" w:rsidRPr="00E228F3" w:rsidRDefault="00397566" w:rsidP="00397566">
      <w:pPr>
        <w:ind w:leftChars="150" w:left="503" w:hangingChars="100" w:hanging="201"/>
        <w:rPr>
          <w:rFonts w:hAnsi="ＭＳ ゴシック"/>
          <w:szCs w:val="21"/>
        </w:rPr>
      </w:pPr>
    </w:p>
    <w:p w14:paraId="5266CAC4" w14:textId="0279F51C" w:rsidR="00397566" w:rsidRPr="00E228F3" w:rsidRDefault="00397566" w:rsidP="007421CC">
      <w:pPr>
        <w:ind w:leftChars="150" w:left="503" w:hangingChars="100" w:hanging="201"/>
        <w:rPr>
          <w:rFonts w:hAnsi="ＭＳ ゴシック"/>
          <w:szCs w:val="21"/>
        </w:rPr>
      </w:pPr>
      <w:r w:rsidRPr="00E228F3">
        <w:rPr>
          <w:rFonts w:hAnsi="ＭＳ ゴシック" w:hint="eastAsia"/>
          <w:szCs w:val="21"/>
        </w:rPr>
        <w:t xml:space="preserve">　＜大阪もったいないキャンペーンについて＞</w:t>
      </w:r>
    </w:p>
    <w:p w14:paraId="4C7DAE13" w14:textId="39C5B817"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・食品ロス量の計測はできないというお話だが、一応環境省が食品ロス量を発表している。それはやり方が</w:t>
      </w:r>
      <w:r w:rsidRPr="00E228F3">
        <w:rPr>
          <w:rFonts w:hAnsi="ＭＳ ゴシック" w:hint="eastAsia"/>
          <w:szCs w:val="21"/>
        </w:rPr>
        <w:lastRenderedPageBreak/>
        <w:t>決まっていないということか。消費者としてはやはり、実際どれぐらい削減できたのか興味がある。</w:t>
      </w:r>
    </w:p>
    <w:p w14:paraId="0C8BE5D3" w14:textId="17581596" w:rsidR="00397566" w:rsidRPr="00E228F3" w:rsidRDefault="00E228F3" w:rsidP="00397566">
      <w:pPr>
        <w:ind w:leftChars="150" w:left="503" w:hangingChars="100" w:hanging="201"/>
        <w:rPr>
          <w:rFonts w:hAnsi="ＭＳ ゴシック"/>
          <w:szCs w:val="21"/>
        </w:rPr>
      </w:pPr>
      <w:r w:rsidRPr="00E228F3">
        <w:rPr>
          <w:rFonts w:hAnsi="ＭＳ ゴシック" w:hint="eastAsia"/>
          <w:szCs w:val="21"/>
        </w:rPr>
        <w:t>→</w:t>
      </w:r>
      <w:r w:rsidR="00397566" w:rsidRPr="00E228F3">
        <w:rPr>
          <w:rFonts w:hAnsi="ＭＳ ゴシック" w:hint="eastAsia"/>
          <w:szCs w:val="21"/>
        </w:rPr>
        <w:t>国で公表している食品ロス量については、やり方が公表されているわけではない。各事業者の食品廃棄物の中の食品ロスの割合等を推計して算出しており、イメージとしては、一部の事業者から拡大推計しているもの。家庭系についても同様に、一部の地域から拡大推計しているので、きっちり数字として個人の取組が反映されているかと言われたら、そこまで精度の高いものではない。（事務局）</w:t>
      </w:r>
    </w:p>
    <w:p w14:paraId="6DFC77BD" w14:textId="5274EF73"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・都道府県レベルで</w:t>
      </w:r>
      <w:r w:rsidR="00663010" w:rsidRPr="00E228F3">
        <w:rPr>
          <w:rFonts w:hAnsi="ＭＳ ゴシック" w:hint="eastAsia"/>
          <w:szCs w:val="21"/>
        </w:rPr>
        <w:t>、</w:t>
      </w:r>
      <w:r w:rsidRPr="00E228F3">
        <w:rPr>
          <w:rFonts w:hAnsi="ＭＳ ゴシック" w:hint="eastAsia"/>
          <w:szCs w:val="21"/>
        </w:rPr>
        <w:t>その地域のほとんどのスーパーマーケットが</w:t>
      </w:r>
      <w:r w:rsidR="00663010" w:rsidRPr="00E228F3">
        <w:rPr>
          <w:rFonts w:hAnsi="ＭＳ ゴシック" w:hint="eastAsia"/>
          <w:szCs w:val="21"/>
        </w:rPr>
        <w:t>はいった</w:t>
      </w:r>
      <w:r w:rsidRPr="00E228F3">
        <w:rPr>
          <w:rFonts w:hAnsi="ＭＳ ゴシック" w:hint="eastAsia"/>
          <w:szCs w:val="21"/>
        </w:rPr>
        <w:t>形でのキャンペーンというのは聞いたことがない。マスメディアも</w:t>
      </w:r>
      <w:r w:rsidR="00663010" w:rsidRPr="00E228F3">
        <w:rPr>
          <w:rFonts w:hAnsi="ＭＳ ゴシック" w:hint="eastAsia"/>
          <w:szCs w:val="21"/>
        </w:rPr>
        <w:t>ネタを</w:t>
      </w:r>
      <w:r w:rsidRPr="00E228F3">
        <w:rPr>
          <w:rFonts w:hAnsi="ＭＳ ゴシック" w:hint="eastAsia"/>
          <w:szCs w:val="21"/>
        </w:rPr>
        <w:t>あちこち探しているはずなので、持ち込んだら乗ってくると思う。マスメディアを公平に扱って、１社ではなく幅広にやっていただくというアプローチもあるし、一方でどかんとや</w:t>
      </w:r>
      <w:r w:rsidR="00663010" w:rsidRPr="00E228F3">
        <w:rPr>
          <w:rFonts w:hAnsi="ＭＳ ゴシック" w:hint="eastAsia"/>
          <w:szCs w:val="21"/>
        </w:rPr>
        <w:t>ってもらうために</w:t>
      </w:r>
      <w:r w:rsidRPr="00E228F3">
        <w:rPr>
          <w:rFonts w:hAnsi="ＭＳ ゴシック" w:hint="eastAsia"/>
          <w:szCs w:val="21"/>
        </w:rPr>
        <w:t>、最初から１社に決めて、メイキングのところから撮っていくという方法もある。そういう話が進行中だということになれば、たぶん小売さんも、</w:t>
      </w:r>
      <w:r w:rsidR="00663010" w:rsidRPr="00E228F3">
        <w:rPr>
          <w:rFonts w:hAnsi="ＭＳ ゴシック" w:hint="eastAsia"/>
          <w:szCs w:val="21"/>
        </w:rPr>
        <w:t>この資料</w:t>
      </w:r>
      <w:r w:rsidRPr="00E228F3">
        <w:rPr>
          <w:rFonts w:hAnsi="ＭＳ ゴシック" w:hint="eastAsia"/>
          <w:szCs w:val="21"/>
        </w:rPr>
        <w:t>だけを見たときより、もっとやる気が出るかもしれない。</w:t>
      </w:r>
    </w:p>
    <w:p w14:paraId="098A6E52" w14:textId="770C9A71"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広報に関しては、目玉になるところは競合しているはずのスーパーで同じようなことをやっているところ。ポスターを大量にばらまいても、小売店頭の貼る場所によっては全然目立たずに気が付かない人が多い。桁違いにお金は掛かるかもしれないが、のぼりだったら嫌でも気が付く。あとは、交通広告もある。車内の全部を広告にした車両を走らせるとか、もっと大掛かりにやるのであれば、地下鉄をラッピングするとか、バスをラッピングするとか。そういうのも目立つという意味では相当目立つと思う。そういった話をどんどん大きくしていけば、メーカーさんにも協力してもらえたりして、可能性としてはどんどん出てくる話だと思う。</w:t>
      </w:r>
    </w:p>
    <w:p w14:paraId="1EB6FF8E" w14:textId="029C8647" w:rsidR="00397566" w:rsidRPr="00E228F3" w:rsidRDefault="00397566" w:rsidP="00397566">
      <w:pPr>
        <w:ind w:leftChars="150" w:left="503" w:hangingChars="100" w:hanging="201"/>
        <w:rPr>
          <w:rFonts w:hAnsi="ＭＳ ゴシック"/>
          <w:szCs w:val="21"/>
        </w:rPr>
      </w:pPr>
      <w:r w:rsidRPr="00E228F3">
        <w:rPr>
          <w:rFonts w:hAnsi="ＭＳ ゴシック" w:hint="eastAsia"/>
          <w:szCs w:val="21"/>
        </w:rPr>
        <w:t>・お店や事業者によってできること、できないことにかなり差があるが、今回はそこを「できる範囲で」というふうに調整をしてもらったので、参加いただいた事業者さんも多いのかなと思う。こういった</w:t>
      </w:r>
      <w:r w:rsidR="007B26D7" w:rsidRPr="00E228F3">
        <w:rPr>
          <w:rFonts w:hAnsi="ＭＳ ゴシック" w:hint="eastAsia"/>
          <w:szCs w:val="21"/>
        </w:rPr>
        <w:t>形式・</w:t>
      </w:r>
      <w:r w:rsidRPr="00E228F3">
        <w:rPr>
          <w:rFonts w:hAnsi="ＭＳ ゴシック" w:hint="eastAsia"/>
          <w:szCs w:val="21"/>
        </w:rPr>
        <w:t>規模感でできることが非常に楽しみ。</w:t>
      </w:r>
    </w:p>
    <w:p w14:paraId="6D76B42A" w14:textId="77777777" w:rsidR="00397566" w:rsidRPr="00E228F3" w:rsidRDefault="00397566" w:rsidP="00397566">
      <w:pPr>
        <w:ind w:firstLineChars="150" w:firstLine="302"/>
        <w:rPr>
          <w:rFonts w:hAnsi="ＭＳ ゴシック"/>
          <w:szCs w:val="21"/>
        </w:rPr>
      </w:pPr>
      <w:r w:rsidRPr="00E228F3">
        <w:rPr>
          <w:rFonts w:hAnsi="ＭＳ ゴシック" w:hint="eastAsia"/>
          <w:szCs w:val="21"/>
        </w:rPr>
        <w:t>・実際メーカーの立場だと、１０月はハロウィンやいろいろな販促企画があるため、商品とビジネスがつな</w:t>
      </w:r>
    </w:p>
    <w:p w14:paraId="7DEA9754" w14:textId="77777777" w:rsidR="00397566" w:rsidRPr="00E228F3" w:rsidRDefault="00397566" w:rsidP="00397566">
      <w:pPr>
        <w:ind w:firstLineChars="250" w:firstLine="503"/>
        <w:rPr>
          <w:rFonts w:hAnsi="ＭＳ ゴシック"/>
          <w:szCs w:val="21"/>
        </w:rPr>
      </w:pPr>
      <w:r w:rsidRPr="00E228F3">
        <w:rPr>
          <w:rFonts w:hAnsi="ＭＳ ゴシック" w:hint="eastAsia"/>
          <w:szCs w:val="21"/>
        </w:rPr>
        <w:t>がる優先順位としては、まだまだ上がってきていないというところが現実のところ。ぜひこのキャンペー</w:t>
      </w:r>
    </w:p>
    <w:p w14:paraId="2BBC7D42" w14:textId="341AE2BE" w:rsidR="00397566" w:rsidRPr="00E228F3" w:rsidRDefault="00397566" w:rsidP="00397566">
      <w:pPr>
        <w:ind w:firstLineChars="250" w:firstLine="503"/>
        <w:rPr>
          <w:rFonts w:hAnsi="ＭＳ ゴシック"/>
          <w:szCs w:val="21"/>
        </w:rPr>
      </w:pPr>
      <w:r w:rsidRPr="00E228F3">
        <w:rPr>
          <w:rFonts w:hAnsi="ＭＳ ゴシック" w:hint="eastAsia"/>
          <w:szCs w:val="21"/>
        </w:rPr>
        <w:t>ンは、非常に期待したいと思っている。</w:t>
      </w:r>
    </w:p>
    <w:p w14:paraId="1B959FDA" w14:textId="77777777" w:rsidR="008460D6" w:rsidRPr="00E228F3" w:rsidRDefault="008460D6" w:rsidP="008460D6">
      <w:pPr>
        <w:ind w:leftChars="200" w:left="604" w:hangingChars="100" w:hanging="201"/>
        <w:rPr>
          <w:rFonts w:hAnsi="ＭＳ ゴシック"/>
          <w:szCs w:val="21"/>
        </w:rPr>
      </w:pPr>
    </w:p>
    <w:p w14:paraId="05AB7CAD" w14:textId="19DCEA32" w:rsidR="00A65510" w:rsidRPr="00ED7792" w:rsidRDefault="00A65510" w:rsidP="00A65510">
      <w:pPr>
        <w:rPr>
          <w:rFonts w:hAnsi="ＭＳ ゴシック"/>
          <w:szCs w:val="21"/>
        </w:rPr>
      </w:pPr>
      <w:r w:rsidRPr="00E228F3">
        <w:rPr>
          <w:rFonts w:hAnsi="ＭＳ ゴシック" w:hint="eastAsia"/>
          <w:szCs w:val="21"/>
        </w:rPr>
        <w:t>（３）</w:t>
      </w:r>
      <w:r w:rsidR="00D70852" w:rsidRPr="00E228F3">
        <w:rPr>
          <w:rFonts w:hAnsi="ＭＳ ゴシック" w:hint="eastAsia"/>
          <w:szCs w:val="21"/>
        </w:rPr>
        <w:t>食品ロス削減推進計画の見直しについて</w:t>
      </w:r>
    </w:p>
    <w:p w14:paraId="1EDA9A0B" w14:textId="2B6CCCFE" w:rsidR="00A65510" w:rsidRPr="00ED7792" w:rsidRDefault="00A65510" w:rsidP="00A65510">
      <w:pPr>
        <w:ind w:firstLineChars="100" w:firstLine="201"/>
        <w:rPr>
          <w:rFonts w:hAnsi="ＭＳ ゴシック"/>
          <w:szCs w:val="21"/>
        </w:rPr>
      </w:pPr>
      <w:r w:rsidRPr="00ED7792">
        <w:rPr>
          <w:rFonts w:hAnsi="ＭＳ ゴシック" w:hint="eastAsia"/>
          <w:szCs w:val="21"/>
        </w:rPr>
        <w:t>《</w:t>
      </w:r>
      <w:r w:rsidR="00F30D7E" w:rsidRPr="00F30D7E">
        <w:rPr>
          <w:rFonts w:hAnsi="ＭＳ ゴシック" w:hint="eastAsia"/>
          <w:szCs w:val="21"/>
        </w:rPr>
        <w:t>食品ロス削減推進計画の見直しについて</w:t>
      </w:r>
      <w:r w:rsidRPr="00ED7792">
        <w:rPr>
          <w:rFonts w:hAnsi="ＭＳ ゴシック" w:hint="eastAsia"/>
          <w:szCs w:val="21"/>
        </w:rPr>
        <w:t xml:space="preserve">　資料２により事務局から説明》</w:t>
      </w:r>
    </w:p>
    <w:p w14:paraId="43545D61" w14:textId="77777777" w:rsidR="00A65510" w:rsidRPr="00ED7792" w:rsidRDefault="00A65510" w:rsidP="00A65510">
      <w:pPr>
        <w:ind w:firstLineChars="100" w:firstLine="201"/>
        <w:rPr>
          <w:rFonts w:hAnsi="ＭＳ ゴシック"/>
          <w:szCs w:val="21"/>
        </w:rPr>
      </w:pPr>
    </w:p>
    <w:p w14:paraId="168F33B9" w14:textId="77777777" w:rsidR="00A65510" w:rsidRPr="00ED7792" w:rsidRDefault="00A65510" w:rsidP="00A65510">
      <w:pPr>
        <w:ind w:firstLineChars="100" w:firstLine="201"/>
        <w:rPr>
          <w:rFonts w:hAnsi="ＭＳ ゴシック"/>
          <w:szCs w:val="21"/>
        </w:rPr>
      </w:pPr>
      <w:r w:rsidRPr="00ED7792">
        <w:rPr>
          <w:rFonts w:hAnsi="ＭＳ ゴシック" w:hint="eastAsia"/>
          <w:szCs w:val="21"/>
        </w:rPr>
        <w:t>○主な意見</w:t>
      </w:r>
    </w:p>
    <w:p w14:paraId="0D41E7A4" w14:textId="77777777" w:rsidR="00397566" w:rsidRPr="00ED7792" w:rsidRDefault="00397566" w:rsidP="00397566">
      <w:pPr>
        <w:ind w:firstLineChars="100" w:firstLine="201"/>
        <w:rPr>
          <w:rFonts w:hAnsi="ＭＳ ゴシック"/>
          <w:szCs w:val="21"/>
        </w:rPr>
      </w:pPr>
      <w:r>
        <w:rPr>
          <w:rFonts w:hAnsi="ＭＳ ゴシック" w:hint="eastAsia"/>
          <w:szCs w:val="21"/>
        </w:rPr>
        <w:t>《施策体系について》</w:t>
      </w:r>
    </w:p>
    <w:p w14:paraId="34603607" w14:textId="77777777" w:rsidR="00397566" w:rsidRDefault="00397566" w:rsidP="00397566">
      <w:pPr>
        <w:ind w:leftChars="209" w:left="622" w:hangingChars="100" w:hanging="201"/>
        <w:jc w:val="left"/>
        <w:rPr>
          <w:rFonts w:hAnsi="ＭＳ ゴシック"/>
          <w:szCs w:val="21"/>
        </w:rPr>
      </w:pPr>
      <w:r>
        <w:rPr>
          <w:rFonts w:hAnsi="ＭＳ ゴシック" w:hint="eastAsia"/>
          <w:szCs w:val="21"/>
        </w:rPr>
        <w:t>・</w:t>
      </w:r>
      <w:r w:rsidRPr="00563411">
        <w:rPr>
          <w:rFonts w:hAnsi="ＭＳ ゴシック" w:hint="eastAsia"/>
          <w:szCs w:val="21"/>
        </w:rPr>
        <w:t>施策体系を提案したのが一つ大きなところ。フードバンクとフードドライブが主である「未利用食品の有効活用」を一つの柱として、別に分けた構造としたのは新しい提案だと思う。</w:t>
      </w:r>
    </w:p>
    <w:p w14:paraId="6A056DE7" w14:textId="67D8E8C0" w:rsidR="00397566" w:rsidRPr="00563411" w:rsidRDefault="00397566" w:rsidP="00397566">
      <w:pPr>
        <w:ind w:leftChars="309" w:left="622"/>
        <w:jc w:val="left"/>
        <w:rPr>
          <w:rFonts w:hAnsi="ＭＳ ゴシック"/>
          <w:szCs w:val="21"/>
        </w:rPr>
      </w:pPr>
      <w:r w:rsidRPr="00563411">
        <w:rPr>
          <w:rFonts w:hAnsi="ＭＳ ゴシック" w:hint="eastAsia"/>
          <w:szCs w:val="21"/>
        </w:rPr>
        <w:t>フードロス削減は、それぞれの流通、サプライチェーンの段階によって違い、外食産業の食べ残し、小売業での販売期限切れなど、同列に議論できない話がたくさんあり難しい。その中でも、フードドライブやフードバンクへの寄附、マッチングサービスは全然違う取組。その部分を切り出して、別に立てたのはわかりやすくなったと思う。</w:t>
      </w:r>
    </w:p>
    <w:p w14:paraId="6D561C12" w14:textId="73F159A9" w:rsidR="00397566" w:rsidRDefault="00397566" w:rsidP="00397566">
      <w:pPr>
        <w:ind w:firstLineChars="200" w:firstLine="403"/>
        <w:jc w:val="left"/>
        <w:rPr>
          <w:rFonts w:hAnsi="ＭＳ ゴシック"/>
          <w:szCs w:val="21"/>
        </w:rPr>
      </w:pPr>
      <w:r>
        <w:rPr>
          <w:rFonts w:hAnsi="ＭＳ ゴシック" w:hint="eastAsia"/>
          <w:szCs w:val="21"/>
        </w:rPr>
        <w:t>・</w:t>
      </w:r>
      <w:r w:rsidRPr="00144814">
        <w:rPr>
          <w:rFonts w:hAnsi="ＭＳ ゴシック" w:hint="eastAsia"/>
          <w:szCs w:val="21"/>
        </w:rPr>
        <w:t>切り分けられているのがとても分かりやすいと思う。</w:t>
      </w:r>
    </w:p>
    <w:p w14:paraId="1B7FC09F" w14:textId="497CE6B8" w:rsidR="00397566" w:rsidRDefault="00397566" w:rsidP="00397566">
      <w:pPr>
        <w:rPr>
          <w:rFonts w:hAnsi="ＭＳ ゴシック"/>
          <w:szCs w:val="21"/>
        </w:rPr>
      </w:pPr>
    </w:p>
    <w:p w14:paraId="57ABEA7F" w14:textId="77777777" w:rsidR="009B6C7F" w:rsidRDefault="009B6C7F" w:rsidP="00397566">
      <w:pPr>
        <w:rPr>
          <w:rFonts w:hAnsi="ＭＳ ゴシック" w:hint="eastAsia"/>
          <w:szCs w:val="21"/>
        </w:rPr>
      </w:pPr>
    </w:p>
    <w:p w14:paraId="0F0D64C3" w14:textId="77777777" w:rsidR="00397566" w:rsidRPr="00563411" w:rsidRDefault="00397566" w:rsidP="00397566">
      <w:pPr>
        <w:rPr>
          <w:rFonts w:hAnsi="ＭＳ ゴシック"/>
          <w:szCs w:val="21"/>
        </w:rPr>
      </w:pPr>
      <w:r>
        <w:rPr>
          <w:rFonts w:hAnsi="ＭＳ ゴシック" w:hint="eastAsia"/>
          <w:szCs w:val="21"/>
        </w:rPr>
        <w:lastRenderedPageBreak/>
        <w:t>《フードドライブについて》</w:t>
      </w:r>
    </w:p>
    <w:p w14:paraId="0FDF4DE2" w14:textId="1EE89DEF" w:rsidR="00397566" w:rsidRPr="00563411" w:rsidRDefault="00397566" w:rsidP="00397566">
      <w:pPr>
        <w:ind w:leftChars="200" w:left="604" w:hangingChars="100" w:hanging="201"/>
        <w:rPr>
          <w:rFonts w:hAnsi="ＭＳ ゴシック"/>
          <w:szCs w:val="21"/>
        </w:rPr>
      </w:pPr>
      <w:r>
        <w:rPr>
          <w:rFonts w:hAnsi="ＭＳ ゴシック" w:hint="eastAsia"/>
          <w:szCs w:val="21"/>
        </w:rPr>
        <w:t>・</w:t>
      </w:r>
      <w:r w:rsidRPr="00563411">
        <w:rPr>
          <w:rFonts w:hAnsi="ＭＳ ゴシック" w:hint="eastAsia"/>
          <w:szCs w:val="21"/>
        </w:rPr>
        <w:t>家庭でそのまま捨てているものがフードドライブ等の形で回れば、家庭系ロスはかなり減るという話を最近聞いたところ。事業者もフードドライブであれば一緒にできるところもあるので、しっかり取り組んでいければいいという感想。引き続きよろしくお願いいたします。</w:t>
      </w:r>
    </w:p>
    <w:p w14:paraId="04BB7DB2" w14:textId="18A34884" w:rsidR="00397566" w:rsidRDefault="00397566" w:rsidP="00397566">
      <w:pPr>
        <w:ind w:leftChars="200" w:left="604" w:hangingChars="100" w:hanging="201"/>
        <w:rPr>
          <w:rFonts w:hAnsi="ＭＳ ゴシック"/>
          <w:szCs w:val="21"/>
        </w:rPr>
      </w:pPr>
      <w:r w:rsidRPr="00E228F3">
        <w:rPr>
          <w:rFonts w:hAnsi="ＭＳ ゴシック" w:hint="eastAsia"/>
          <w:szCs w:val="21"/>
        </w:rPr>
        <w:t>・消費者が家庭からフードドライブに提供するには、設置された箱が大きく入っている様子が見えないなどで、入れるのに抵抗がある。消費者が取り組みやすい仕組み、例えば、町内会単位で取り組んだり、ベルマークのように小学校に持っていくなどの働きかけがあれば、敷居が低くなり参加しやすいと思う。</w:t>
      </w:r>
    </w:p>
    <w:p w14:paraId="27D1B7AF" w14:textId="77777777" w:rsidR="00397566" w:rsidRDefault="00397566" w:rsidP="00397566">
      <w:pPr>
        <w:ind w:firstLineChars="100" w:firstLine="201"/>
        <w:rPr>
          <w:rFonts w:hAnsi="ＭＳ ゴシック"/>
          <w:szCs w:val="21"/>
        </w:rPr>
      </w:pPr>
    </w:p>
    <w:p w14:paraId="338079E2" w14:textId="77777777" w:rsidR="00397566" w:rsidRPr="00563411" w:rsidRDefault="00397566" w:rsidP="00397566">
      <w:pPr>
        <w:rPr>
          <w:rFonts w:hAnsi="ＭＳ ゴシック"/>
          <w:szCs w:val="21"/>
        </w:rPr>
      </w:pPr>
      <w:r>
        <w:rPr>
          <w:rFonts w:hAnsi="ＭＳ ゴシック" w:hint="eastAsia"/>
          <w:szCs w:val="21"/>
        </w:rPr>
        <w:t>《消費者による食品ロス削減に向けた事業者の取組について》</w:t>
      </w:r>
    </w:p>
    <w:p w14:paraId="62D0AD9D" w14:textId="410DEF82" w:rsidR="00397566" w:rsidRPr="00563411" w:rsidRDefault="00397566" w:rsidP="00397566">
      <w:pPr>
        <w:ind w:leftChars="100" w:left="402" w:hangingChars="100" w:hanging="201"/>
        <w:rPr>
          <w:rFonts w:hAnsi="ＭＳ ゴシック"/>
          <w:szCs w:val="21"/>
        </w:rPr>
      </w:pPr>
      <w:r>
        <w:rPr>
          <w:rFonts w:hAnsi="ＭＳ ゴシック" w:hint="eastAsia"/>
          <w:szCs w:val="21"/>
        </w:rPr>
        <w:t>・</w:t>
      </w:r>
      <w:r w:rsidRPr="00563411">
        <w:rPr>
          <w:rFonts w:hAnsi="ＭＳ ゴシック" w:hint="eastAsia"/>
          <w:szCs w:val="21"/>
        </w:rPr>
        <w:t>食べ残しや買い過ぎが多いのは、</w:t>
      </w:r>
      <w:r>
        <w:rPr>
          <w:rFonts w:hAnsi="ＭＳ ゴシック" w:hint="eastAsia"/>
          <w:szCs w:val="21"/>
        </w:rPr>
        <w:t>以前から</w:t>
      </w:r>
      <w:r w:rsidRPr="00563411">
        <w:rPr>
          <w:rFonts w:hAnsi="ＭＳ ゴシック" w:hint="eastAsia"/>
          <w:szCs w:val="21"/>
        </w:rPr>
        <w:t>私ども</w:t>
      </w:r>
      <w:r w:rsidRPr="00563411">
        <w:rPr>
          <w:rFonts w:hAnsi="ＭＳ ゴシック"/>
          <w:szCs w:val="21"/>
        </w:rPr>
        <w:t>NACSメンバーのアンケート調査結果にもある。その原因として、外食だと、定額の食べ放題はあっても、小盛りで安くする設定はあまりないので</w:t>
      </w:r>
      <w:r w:rsidRPr="009B6C7F">
        <w:rPr>
          <w:rFonts w:hAnsi="ＭＳ ゴシック"/>
          <w:szCs w:val="21"/>
        </w:rPr>
        <w:t>、</w:t>
      </w:r>
      <w:r w:rsidR="00C833AB" w:rsidRPr="009B6C7F">
        <w:rPr>
          <w:rFonts w:hAnsi="ＭＳ ゴシック"/>
          <w:szCs w:val="21"/>
        </w:rPr>
        <w:t>普通盛りを選択して</w:t>
      </w:r>
      <w:r w:rsidRPr="009B6C7F">
        <w:rPr>
          <w:rFonts w:hAnsi="ＭＳ ゴシック"/>
          <w:szCs w:val="21"/>
        </w:rPr>
        <w:t>食べられなくて残してしまう。私も小食で小盛りをお願い</w:t>
      </w:r>
      <w:r w:rsidRPr="009B6C7F">
        <w:rPr>
          <w:rFonts w:hAnsi="ＭＳ ゴシック" w:hint="eastAsia"/>
          <w:szCs w:val="21"/>
        </w:rPr>
        <w:t>は</w:t>
      </w:r>
      <w:r w:rsidRPr="009B6C7F">
        <w:rPr>
          <w:rFonts w:hAnsi="ＭＳ ゴシック"/>
          <w:szCs w:val="21"/>
        </w:rPr>
        <w:t>しているが、消費者が</w:t>
      </w:r>
      <w:r w:rsidRPr="00563411">
        <w:rPr>
          <w:rFonts w:hAnsi="ＭＳ ゴシック"/>
          <w:szCs w:val="21"/>
        </w:rPr>
        <w:t>取り組みやすい設定を事業者でしてもらえるとうれしい。買い物でも、多いものは単価が安く、少ないと高いので、つい安い方を買ってしまい、悪くして廃棄につながる。売り方についても事業者の取組に期待する。工夫されている</w:t>
      </w:r>
      <w:r>
        <w:rPr>
          <w:rFonts w:hAnsi="ＭＳ ゴシック" w:hint="eastAsia"/>
          <w:szCs w:val="21"/>
        </w:rPr>
        <w:t>事業者</w:t>
      </w:r>
      <w:r w:rsidRPr="00563411">
        <w:rPr>
          <w:rFonts w:hAnsi="ＭＳ ゴシック"/>
          <w:szCs w:val="21"/>
        </w:rPr>
        <w:t>も増えてきたが、特</w:t>
      </w:r>
      <w:r w:rsidRPr="00563411">
        <w:rPr>
          <w:rFonts w:hAnsi="ＭＳ ゴシック" w:hint="eastAsia"/>
          <w:szCs w:val="21"/>
        </w:rPr>
        <w:t>に高齢になるとあまり食べられないので必要だと思う。</w:t>
      </w:r>
    </w:p>
    <w:p w14:paraId="7AA14A0E" w14:textId="77777777" w:rsidR="00397566" w:rsidRDefault="00397566" w:rsidP="00397566">
      <w:pPr>
        <w:ind w:firstLineChars="100" w:firstLine="201"/>
        <w:rPr>
          <w:rFonts w:hAnsi="ＭＳ ゴシック"/>
          <w:szCs w:val="21"/>
        </w:rPr>
      </w:pPr>
    </w:p>
    <w:p w14:paraId="18A2FC1D" w14:textId="77777777" w:rsidR="00397566" w:rsidRPr="00563411" w:rsidRDefault="00397566" w:rsidP="00397566">
      <w:pPr>
        <w:ind w:firstLineChars="100" w:firstLine="201"/>
        <w:rPr>
          <w:rFonts w:hAnsi="ＭＳ ゴシック"/>
          <w:szCs w:val="21"/>
        </w:rPr>
      </w:pPr>
      <w:r>
        <w:rPr>
          <w:rFonts w:hAnsi="ＭＳ ゴシック" w:hint="eastAsia"/>
          <w:szCs w:val="21"/>
        </w:rPr>
        <w:t>《スローガンについて》</w:t>
      </w:r>
    </w:p>
    <w:p w14:paraId="3FAEB648" w14:textId="1ABFC422" w:rsidR="00397566" w:rsidRPr="00563411" w:rsidRDefault="00397566" w:rsidP="00397566">
      <w:pPr>
        <w:ind w:leftChars="200" w:left="604" w:hangingChars="100" w:hanging="201"/>
        <w:rPr>
          <w:rFonts w:hAnsi="ＭＳ ゴシック"/>
          <w:szCs w:val="21"/>
        </w:rPr>
      </w:pPr>
      <w:r>
        <w:rPr>
          <w:rFonts w:hAnsi="ＭＳ ゴシック" w:hint="eastAsia"/>
          <w:szCs w:val="21"/>
        </w:rPr>
        <w:t>・</w:t>
      </w:r>
      <w:r w:rsidRPr="00563411">
        <w:rPr>
          <w:rFonts w:hAnsi="ＭＳ ゴシック" w:hint="eastAsia"/>
          <w:szCs w:val="21"/>
        </w:rPr>
        <w:t>さまざまな有意義な活動を展開されているが、これらの活動を集約するような、食品ロス削減を象徴するようなテーマ</w:t>
      </w:r>
      <w:r>
        <w:rPr>
          <w:rFonts w:hAnsi="ＭＳ ゴシック" w:hint="eastAsia"/>
          <w:szCs w:val="21"/>
        </w:rPr>
        <w:t>や</w:t>
      </w:r>
      <w:r w:rsidRPr="00563411">
        <w:rPr>
          <w:rFonts w:hAnsi="ＭＳ ゴシック" w:hint="eastAsia"/>
          <w:szCs w:val="21"/>
        </w:rPr>
        <w:t>メッセージはあるのか。</w:t>
      </w:r>
    </w:p>
    <w:p w14:paraId="2C93C884" w14:textId="1BEADDAC" w:rsidR="00397566" w:rsidRPr="00563411" w:rsidRDefault="00E228F3" w:rsidP="00397566">
      <w:pPr>
        <w:ind w:leftChars="200" w:left="604" w:hangingChars="100" w:hanging="201"/>
        <w:rPr>
          <w:rFonts w:hAnsi="ＭＳ ゴシック"/>
          <w:szCs w:val="21"/>
        </w:rPr>
      </w:pPr>
      <w:r>
        <w:rPr>
          <w:rFonts w:hAnsi="ＭＳ ゴシック" w:hint="eastAsia"/>
          <w:szCs w:val="21"/>
        </w:rPr>
        <w:t>→</w:t>
      </w:r>
      <w:r w:rsidR="00397566" w:rsidRPr="00563411">
        <w:rPr>
          <w:rFonts w:hAnsi="ＭＳ ゴシック" w:hint="eastAsia"/>
          <w:szCs w:val="21"/>
        </w:rPr>
        <w:t>「“もったいないやん！”食の都大阪でおいしく食べきろう」がスローガンとなる。</w:t>
      </w:r>
      <w:r w:rsidR="00397566">
        <w:rPr>
          <w:rFonts w:hAnsi="ＭＳ ゴシック" w:hint="eastAsia"/>
          <w:szCs w:val="21"/>
        </w:rPr>
        <w:t>計画議論の中で、</w:t>
      </w:r>
      <w:r w:rsidR="00397566" w:rsidRPr="00563411">
        <w:rPr>
          <w:rFonts w:hAnsi="ＭＳ ゴシック" w:hint="eastAsia"/>
          <w:szCs w:val="21"/>
        </w:rPr>
        <w:t>このスローガンについても、食べきってどうなるか見えないという指摘もあり、</w:t>
      </w:r>
      <w:r w:rsidR="00397566">
        <w:rPr>
          <w:rFonts w:hAnsi="ＭＳ ゴシック" w:hint="eastAsia"/>
          <w:szCs w:val="21"/>
        </w:rPr>
        <w:t>個人的な案となるが、</w:t>
      </w:r>
      <w:r w:rsidR="00397566" w:rsidRPr="00563411">
        <w:rPr>
          <w:rFonts w:hAnsi="ＭＳ ゴシック" w:hint="eastAsia"/>
          <w:szCs w:val="21"/>
        </w:rPr>
        <w:t>サブタイトルを付けて、食べきって何が良いのかを一緒に示せれば分かりやすくなると思う。</w:t>
      </w:r>
      <w:r w:rsidR="00397566">
        <w:rPr>
          <w:rFonts w:hAnsi="ＭＳ ゴシック" w:hint="eastAsia"/>
          <w:szCs w:val="21"/>
        </w:rPr>
        <w:t>（事務局）</w:t>
      </w:r>
    </w:p>
    <w:p w14:paraId="3C803A0F" w14:textId="77777777" w:rsidR="00397566" w:rsidRDefault="00397566" w:rsidP="00397566">
      <w:pPr>
        <w:ind w:firstLineChars="100" w:firstLine="201"/>
        <w:rPr>
          <w:rFonts w:hAnsi="ＭＳ ゴシック"/>
          <w:szCs w:val="21"/>
        </w:rPr>
      </w:pPr>
    </w:p>
    <w:p w14:paraId="1E401D94" w14:textId="77777777" w:rsidR="00397566" w:rsidRPr="00563411" w:rsidRDefault="00397566" w:rsidP="00397566">
      <w:pPr>
        <w:ind w:firstLineChars="100" w:firstLine="201"/>
        <w:rPr>
          <w:rFonts w:hAnsi="ＭＳ ゴシック"/>
          <w:szCs w:val="21"/>
        </w:rPr>
      </w:pPr>
      <w:r>
        <w:rPr>
          <w:rFonts w:hAnsi="ＭＳ ゴシック" w:hint="eastAsia"/>
          <w:szCs w:val="21"/>
        </w:rPr>
        <w:t>《食品ロス量の削減目標について》</w:t>
      </w:r>
    </w:p>
    <w:p w14:paraId="1CBB7F39" w14:textId="77777777" w:rsidR="00397566" w:rsidRDefault="00397566" w:rsidP="00397566">
      <w:pPr>
        <w:ind w:leftChars="200" w:left="604" w:hangingChars="100" w:hanging="201"/>
        <w:jc w:val="left"/>
        <w:rPr>
          <w:rFonts w:hAnsi="ＭＳ ゴシック"/>
          <w:szCs w:val="21"/>
        </w:rPr>
      </w:pPr>
      <w:r>
        <w:rPr>
          <w:rFonts w:hAnsi="ＭＳ ゴシック" w:hint="eastAsia"/>
          <w:szCs w:val="21"/>
        </w:rPr>
        <w:t>・</w:t>
      </w:r>
      <w:r w:rsidRPr="00563411">
        <w:rPr>
          <w:rFonts w:hAnsi="ＭＳ ゴシック" w:hint="eastAsia"/>
          <w:szCs w:val="21"/>
        </w:rPr>
        <w:t>削減目標について、大阪府も国と同じところにする提案。家庭系に関しては維持し、事業系に関しては</w:t>
      </w:r>
      <w:r>
        <w:rPr>
          <w:rFonts w:hAnsi="ＭＳ ゴシック" w:hint="eastAsia"/>
          <w:szCs w:val="21"/>
        </w:rPr>
        <w:t>10</w:t>
      </w:r>
      <w:r w:rsidRPr="00563411">
        <w:rPr>
          <w:rFonts w:hAnsi="ＭＳ ゴシック" w:hint="eastAsia"/>
          <w:szCs w:val="21"/>
        </w:rPr>
        <w:t>％上乗せして</w:t>
      </w:r>
      <w:r>
        <w:rPr>
          <w:rFonts w:hAnsi="ＭＳ ゴシック" w:hint="eastAsia"/>
          <w:szCs w:val="21"/>
        </w:rPr>
        <w:t>60</w:t>
      </w:r>
      <w:r w:rsidRPr="00563411">
        <w:rPr>
          <w:rFonts w:hAnsi="ＭＳ ゴシック" w:hint="eastAsia"/>
          <w:szCs w:val="21"/>
        </w:rPr>
        <w:t>％にするということだが、それ以外の設定はなかなか難しいだろうと思う。</w:t>
      </w:r>
    </w:p>
    <w:p w14:paraId="600C79FB" w14:textId="77777777" w:rsidR="00397566" w:rsidRDefault="00397566" w:rsidP="00397566">
      <w:pPr>
        <w:ind w:leftChars="300" w:left="604"/>
        <w:jc w:val="left"/>
        <w:rPr>
          <w:rFonts w:hAnsi="ＭＳ ゴシック"/>
          <w:szCs w:val="21"/>
        </w:rPr>
      </w:pPr>
      <w:r w:rsidRPr="00563411">
        <w:rPr>
          <w:rFonts w:hAnsi="ＭＳ ゴシック" w:hint="eastAsia"/>
          <w:szCs w:val="21"/>
        </w:rPr>
        <w:t>国は</w:t>
      </w:r>
      <w:r>
        <w:rPr>
          <w:rFonts w:hAnsi="ＭＳ ゴシック" w:hint="eastAsia"/>
          <w:szCs w:val="21"/>
        </w:rPr>
        <w:t>、</w:t>
      </w:r>
      <w:r w:rsidRPr="00563411">
        <w:rPr>
          <w:rFonts w:hAnsi="ＭＳ ゴシック" w:hint="eastAsia"/>
          <w:szCs w:val="21"/>
        </w:rPr>
        <w:t>事業系</w:t>
      </w:r>
      <w:r>
        <w:rPr>
          <w:rFonts w:hAnsi="ＭＳ ゴシック" w:hint="eastAsia"/>
          <w:szCs w:val="21"/>
        </w:rPr>
        <w:t>を</w:t>
      </w:r>
      <w:r w:rsidRPr="00563411">
        <w:rPr>
          <w:rFonts w:hAnsi="ＭＳ ゴシック" w:hint="eastAsia"/>
          <w:szCs w:val="21"/>
        </w:rPr>
        <w:t>前倒しで５０％削減を達成していたので、かなり議論をして、結局丸い数字</w:t>
      </w:r>
      <w:r>
        <w:rPr>
          <w:rFonts w:hAnsi="ＭＳ ゴシック" w:hint="eastAsia"/>
          <w:szCs w:val="21"/>
        </w:rPr>
        <w:t>の60％</w:t>
      </w:r>
      <w:r w:rsidRPr="00563411">
        <w:rPr>
          <w:rFonts w:hAnsi="ＭＳ ゴシック" w:hint="eastAsia"/>
          <w:szCs w:val="21"/>
        </w:rPr>
        <w:t>で落ち着いた。家庭系はまだ達成できていないので</w:t>
      </w:r>
      <w:r>
        <w:rPr>
          <w:rFonts w:hAnsi="ＭＳ ゴシック" w:hint="eastAsia"/>
          <w:szCs w:val="21"/>
        </w:rPr>
        <w:t>50％</w:t>
      </w:r>
      <w:r w:rsidRPr="00563411">
        <w:rPr>
          <w:rFonts w:hAnsi="ＭＳ ゴシック" w:hint="eastAsia"/>
          <w:szCs w:val="21"/>
        </w:rPr>
        <w:t>のままだが、減少傾向にはあるので、前倒しで達成するという表現になっていたはず。</w:t>
      </w:r>
    </w:p>
    <w:p w14:paraId="59B08EF0" w14:textId="48E0A1AE" w:rsidR="00397566" w:rsidRDefault="00397566" w:rsidP="00397566">
      <w:pPr>
        <w:ind w:leftChars="300" w:left="604"/>
        <w:jc w:val="left"/>
        <w:rPr>
          <w:rFonts w:hAnsi="ＭＳ ゴシック"/>
          <w:szCs w:val="21"/>
        </w:rPr>
      </w:pPr>
      <w:r w:rsidRPr="00563411">
        <w:rPr>
          <w:rFonts w:hAnsi="ＭＳ ゴシック" w:hint="eastAsia"/>
          <w:szCs w:val="21"/>
        </w:rPr>
        <w:t>こうした国の</w:t>
      </w:r>
      <w:r>
        <w:rPr>
          <w:rFonts w:hAnsi="ＭＳ ゴシック" w:hint="eastAsia"/>
          <w:szCs w:val="21"/>
        </w:rPr>
        <w:t>目標の</w:t>
      </w:r>
      <w:r w:rsidRPr="00563411">
        <w:rPr>
          <w:rFonts w:hAnsi="ＭＳ ゴシック" w:hint="eastAsia"/>
          <w:szCs w:val="21"/>
        </w:rPr>
        <w:t>決定過程を考えれば、大阪府として</w:t>
      </w:r>
      <w:r>
        <w:rPr>
          <w:rFonts w:hAnsi="ＭＳ ゴシック" w:hint="eastAsia"/>
          <w:szCs w:val="21"/>
        </w:rPr>
        <w:t>事業系60</w:t>
      </w:r>
      <w:r w:rsidRPr="00563411">
        <w:rPr>
          <w:rFonts w:hAnsi="ＭＳ ゴシック" w:hint="eastAsia"/>
          <w:szCs w:val="21"/>
        </w:rPr>
        <w:t>％、</w:t>
      </w:r>
      <w:r>
        <w:rPr>
          <w:rFonts w:hAnsi="ＭＳ ゴシック" w:hint="eastAsia"/>
          <w:szCs w:val="21"/>
        </w:rPr>
        <w:t>家庭系50</w:t>
      </w:r>
      <w:r w:rsidRPr="00563411">
        <w:rPr>
          <w:rFonts w:hAnsi="ＭＳ ゴシック" w:hint="eastAsia"/>
          <w:szCs w:val="21"/>
        </w:rPr>
        <w:t>％は、まだ（目標達成していないので）どうなのかと思っていたが、実感として皆さんいかがか。この目標にして、前向きに減らしていくぞという方向でよいでしょうか。皆さん異論がないようなら、これでいかせていただければいいと思う。</w:t>
      </w:r>
    </w:p>
    <w:p w14:paraId="65687795" w14:textId="794FF92D" w:rsidR="00397566" w:rsidRDefault="00397566" w:rsidP="00397566">
      <w:pPr>
        <w:ind w:firstLineChars="100" w:firstLine="201"/>
        <w:rPr>
          <w:rFonts w:hAnsi="ＭＳ ゴシック"/>
          <w:szCs w:val="21"/>
        </w:rPr>
      </w:pPr>
    </w:p>
    <w:p w14:paraId="0C173AE5" w14:textId="77777777" w:rsidR="009B6C7F" w:rsidRDefault="009B6C7F" w:rsidP="00397566">
      <w:pPr>
        <w:ind w:firstLineChars="100" w:firstLine="201"/>
        <w:rPr>
          <w:rFonts w:hAnsi="ＭＳ ゴシック" w:hint="eastAsia"/>
          <w:szCs w:val="21"/>
        </w:rPr>
      </w:pPr>
    </w:p>
    <w:p w14:paraId="73C08CA2" w14:textId="77777777" w:rsidR="00397566" w:rsidRPr="00563411" w:rsidRDefault="00397566" w:rsidP="00397566">
      <w:pPr>
        <w:ind w:firstLineChars="100" w:firstLine="201"/>
        <w:rPr>
          <w:rFonts w:hAnsi="ＭＳ ゴシック"/>
          <w:szCs w:val="21"/>
        </w:rPr>
      </w:pPr>
      <w:r>
        <w:rPr>
          <w:rFonts w:hAnsi="ＭＳ ゴシック" w:hint="eastAsia"/>
          <w:szCs w:val="21"/>
        </w:rPr>
        <w:t>《広域キャンペーンの施策について》</w:t>
      </w:r>
    </w:p>
    <w:p w14:paraId="3CE00635" w14:textId="3E93DC72" w:rsidR="00397566" w:rsidRDefault="00397566" w:rsidP="00397566">
      <w:pPr>
        <w:ind w:leftChars="200" w:left="604" w:hangingChars="100" w:hanging="201"/>
        <w:rPr>
          <w:rFonts w:hAnsi="ＭＳ ゴシック"/>
          <w:szCs w:val="21"/>
        </w:rPr>
      </w:pPr>
      <w:r>
        <w:rPr>
          <w:rFonts w:hAnsi="ＭＳ ゴシック" w:hint="eastAsia"/>
          <w:szCs w:val="21"/>
        </w:rPr>
        <w:t>・削減に向けた</w:t>
      </w:r>
      <w:r w:rsidRPr="00563411">
        <w:rPr>
          <w:rFonts w:hAnsi="ＭＳ ゴシック" w:hint="eastAsia"/>
          <w:szCs w:val="21"/>
        </w:rPr>
        <w:t>取組として、</w:t>
      </w:r>
      <w:r>
        <w:rPr>
          <w:rFonts w:hAnsi="ＭＳ ゴシック" w:hint="eastAsia"/>
          <w:szCs w:val="21"/>
        </w:rPr>
        <w:t>この10</w:t>
      </w:r>
      <w:r w:rsidRPr="00563411">
        <w:rPr>
          <w:rFonts w:hAnsi="ＭＳ ゴシック" w:hint="eastAsia"/>
          <w:szCs w:val="21"/>
        </w:rPr>
        <w:t>月に企画している大キャンペーンが直近で一番大きな取組になると思う。</w:t>
      </w:r>
    </w:p>
    <w:p w14:paraId="795AF3B2" w14:textId="77777777" w:rsidR="00397566" w:rsidRPr="00563411" w:rsidRDefault="00397566" w:rsidP="00397566">
      <w:pPr>
        <w:ind w:leftChars="200" w:left="604" w:hangingChars="100" w:hanging="201"/>
        <w:rPr>
          <w:rFonts w:hAnsi="ＭＳ ゴシック"/>
          <w:szCs w:val="21"/>
        </w:rPr>
      </w:pPr>
      <w:r>
        <w:rPr>
          <w:rFonts w:hAnsi="ＭＳ ゴシック" w:hint="eastAsia"/>
          <w:szCs w:val="21"/>
        </w:rPr>
        <w:t>・</w:t>
      </w:r>
      <w:r w:rsidRPr="00563411">
        <w:rPr>
          <w:rFonts w:hAnsi="ＭＳ ゴシック" w:hint="eastAsia"/>
          <w:szCs w:val="21"/>
        </w:rPr>
        <w:t>事業者へのヒアリングでも、府のキャンペーン自体</w:t>
      </w:r>
      <w:r>
        <w:rPr>
          <w:rFonts w:hAnsi="ＭＳ ゴシック" w:hint="eastAsia"/>
          <w:szCs w:val="21"/>
        </w:rPr>
        <w:t>を</w:t>
      </w:r>
      <w:r w:rsidRPr="00563411">
        <w:rPr>
          <w:rFonts w:hAnsi="ＭＳ ゴシック" w:hint="eastAsia"/>
          <w:szCs w:val="21"/>
        </w:rPr>
        <w:t>かなり好意的に見ていただいて</w:t>
      </w:r>
      <w:r>
        <w:rPr>
          <w:rFonts w:hAnsi="ＭＳ ゴシック" w:hint="eastAsia"/>
          <w:szCs w:val="21"/>
        </w:rPr>
        <w:t>おり、</w:t>
      </w:r>
      <w:r w:rsidRPr="00563411">
        <w:rPr>
          <w:rFonts w:hAnsi="ＭＳ ゴシック" w:hint="eastAsia"/>
          <w:szCs w:val="21"/>
        </w:rPr>
        <w:t>計画の中で</w:t>
      </w:r>
      <w:r w:rsidRPr="00563411">
        <w:rPr>
          <w:rFonts w:hAnsi="ＭＳ ゴシック" w:hint="eastAsia"/>
          <w:szCs w:val="21"/>
        </w:rPr>
        <w:lastRenderedPageBreak/>
        <w:t>も、特に市町村ではできないところ、府全体で</w:t>
      </w:r>
      <w:r>
        <w:rPr>
          <w:rFonts w:hAnsi="ＭＳ ゴシック" w:hint="eastAsia"/>
          <w:szCs w:val="21"/>
        </w:rPr>
        <w:t>の</w:t>
      </w:r>
      <w:r w:rsidRPr="00563411">
        <w:rPr>
          <w:rFonts w:hAnsi="ＭＳ ゴシック" w:hint="eastAsia"/>
          <w:szCs w:val="21"/>
        </w:rPr>
        <w:t>啓発</w:t>
      </w:r>
      <w:r>
        <w:rPr>
          <w:rFonts w:hAnsi="ＭＳ ゴシック" w:hint="eastAsia"/>
          <w:szCs w:val="21"/>
        </w:rPr>
        <w:t>や、</w:t>
      </w:r>
      <w:r w:rsidRPr="00563411">
        <w:rPr>
          <w:rFonts w:hAnsi="ＭＳ ゴシック" w:hint="eastAsia"/>
          <w:szCs w:val="21"/>
        </w:rPr>
        <w:t>削減に</w:t>
      </w:r>
      <w:r>
        <w:rPr>
          <w:rFonts w:hAnsi="ＭＳ ゴシック" w:hint="eastAsia"/>
          <w:szCs w:val="21"/>
        </w:rPr>
        <w:t>向けた</w:t>
      </w:r>
      <w:r w:rsidRPr="00563411">
        <w:rPr>
          <w:rFonts w:hAnsi="ＭＳ ゴシック" w:hint="eastAsia"/>
          <w:szCs w:val="21"/>
        </w:rPr>
        <w:t>大き</w:t>
      </w:r>
      <w:r>
        <w:rPr>
          <w:rFonts w:hAnsi="ＭＳ ゴシック" w:hint="eastAsia"/>
          <w:szCs w:val="21"/>
        </w:rPr>
        <w:t>な</w:t>
      </w:r>
      <w:r w:rsidRPr="00563411">
        <w:rPr>
          <w:rFonts w:hAnsi="ＭＳ ゴシック" w:hint="eastAsia"/>
          <w:szCs w:val="21"/>
        </w:rPr>
        <w:t>役割だと実感している。</w:t>
      </w:r>
      <w:r>
        <w:rPr>
          <w:rFonts w:hAnsi="ＭＳ ゴシック" w:hint="eastAsia"/>
          <w:szCs w:val="21"/>
        </w:rPr>
        <w:t>（事務局）</w:t>
      </w:r>
    </w:p>
    <w:p w14:paraId="1CA14910" w14:textId="48E60A36" w:rsidR="00446D4D" w:rsidRDefault="00446D4D" w:rsidP="00397566">
      <w:pPr>
        <w:rPr>
          <w:rFonts w:hAnsi="ＭＳ ゴシック"/>
          <w:szCs w:val="21"/>
        </w:rPr>
      </w:pPr>
    </w:p>
    <w:p w14:paraId="3C229481" w14:textId="15A7FF5E" w:rsidR="00397566" w:rsidRDefault="00397566" w:rsidP="00397566">
      <w:pPr>
        <w:rPr>
          <w:rFonts w:hAnsi="ＭＳ ゴシック"/>
          <w:szCs w:val="21"/>
        </w:rPr>
      </w:pPr>
    </w:p>
    <w:p w14:paraId="68FC7F34" w14:textId="16CE44DB" w:rsidR="00397566" w:rsidRPr="00ED7792" w:rsidRDefault="00397566" w:rsidP="00397566">
      <w:pPr>
        <w:jc w:val="right"/>
        <w:rPr>
          <w:rFonts w:hAnsi="ＭＳ ゴシック"/>
          <w:szCs w:val="21"/>
        </w:rPr>
      </w:pPr>
      <w:r>
        <w:rPr>
          <w:rFonts w:hAnsi="ＭＳ ゴシック" w:hint="eastAsia"/>
          <w:szCs w:val="21"/>
        </w:rPr>
        <w:t xml:space="preserve">　以上</w:t>
      </w:r>
    </w:p>
    <w:sectPr w:rsidR="00397566" w:rsidRPr="00ED7792" w:rsidSect="000E06DE">
      <w:footerReference w:type="default" r:id="rId7"/>
      <w:pgSz w:w="11906" w:h="16838" w:code="9"/>
      <w:pgMar w:top="1134" w:right="1021" w:bottom="1134" w:left="1021" w:header="851" w:footer="992" w:gutter="0"/>
      <w:pgNumType w:start="0"/>
      <w:cols w:space="425"/>
      <w:titlePg/>
      <w:docGrid w:type="linesAndChars" w:linePitch="360" w:charSpace="-3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25FB2" w14:textId="77777777" w:rsidR="005B7F95" w:rsidRDefault="005B7F95" w:rsidP="00B316D9">
      <w:r>
        <w:separator/>
      </w:r>
    </w:p>
  </w:endnote>
  <w:endnote w:type="continuationSeparator" w:id="0">
    <w:p w14:paraId="16E32D76" w14:textId="77777777" w:rsidR="005B7F95" w:rsidRDefault="005B7F95" w:rsidP="00B3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5069237"/>
      <w:docPartObj>
        <w:docPartGallery w:val="Page Numbers (Bottom of Page)"/>
        <w:docPartUnique/>
      </w:docPartObj>
    </w:sdtPr>
    <w:sdtEndPr/>
    <w:sdtContent>
      <w:p w14:paraId="1768EE28" w14:textId="25F75CE3" w:rsidR="00B316D9" w:rsidRDefault="00B316D9">
        <w:pPr>
          <w:pStyle w:val="ac"/>
          <w:jc w:val="center"/>
        </w:pPr>
        <w:r>
          <w:fldChar w:fldCharType="begin"/>
        </w:r>
        <w:r>
          <w:instrText>PAGE   \* MERGEFORMAT</w:instrText>
        </w:r>
        <w:r>
          <w:fldChar w:fldCharType="separate"/>
        </w:r>
        <w:r>
          <w:rPr>
            <w:lang w:val="ja-JP"/>
          </w:rPr>
          <w:t>2</w:t>
        </w:r>
        <w:r>
          <w:fldChar w:fldCharType="end"/>
        </w:r>
      </w:p>
    </w:sdtContent>
  </w:sdt>
  <w:p w14:paraId="61BC8EE3" w14:textId="77777777" w:rsidR="00B316D9" w:rsidRDefault="00B316D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FBEC3" w14:textId="77777777" w:rsidR="005B7F95" w:rsidRDefault="005B7F95" w:rsidP="00B316D9">
      <w:r>
        <w:separator/>
      </w:r>
    </w:p>
  </w:footnote>
  <w:footnote w:type="continuationSeparator" w:id="0">
    <w:p w14:paraId="1266218B" w14:textId="77777777" w:rsidR="005B7F95" w:rsidRDefault="005B7F95" w:rsidP="00B31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30C7"/>
    <w:multiLevelType w:val="hybridMultilevel"/>
    <w:tmpl w:val="43DA67C6"/>
    <w:lvl w:ilvl="0" w:tplc="43ACA4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23661F7"/>
    <w:multiLevelType w:val="hybridMultilevel"/>
    <w:tmpl w:val="ADCAB720"/>
    <w:lvl w:ilvl="0" w:tplc="3EC228F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50047A3C"/>
    <w:multiLevelType w:val="hybridMultilevel"/>
    <w:tmpl w:val="EE584842"/>
    <w:lvl w:ilvl="0" w:tplc="66AE96C0">
      <w:start w:val="1"/>
      <w:numFmt w:val="decimalEnclosedCircle"/>
      <w:lvlText w:val="%1"/>
      <w:lvlJc w:val="left"/>
      <w:pPr>
        <w:ind w:left="930" w:hanging="360"/>
      </w:pPr>
      <w:rPr>
        <w:rFonts w:hint="default"/>
      </w:rPr>
    </w:lvl>
    <w:lvl w:ilvl="1" w:tplc="04090017" w:tentative="1">
      <w:start w:val="1"/>
      <w:numFmt w:val="aiueoFullWidth"/>
      <w:lvlText w:val="(%2)"/>
      <w:lvlJc w:val="left"/>
      <w:pPr>
        <w:ind w:left="1450" w:hanging="440"/>
      </w:pPr>
    </w:lvl>
    <w:lvl w:ilvl="2" w:tplc="04090011" w:tentative="1">
      <w:start w:val="1"/>
      <w:numFmt w:val="decimalEnclosedCircle"/>
      <w:lvlText w:val="%3"/>
      <w:lvlJc w:val="left"/>
      <w:pPr>
        <w:ind w:left="1890" w:hanging="440"/>
      </w:pPr>
    </w:lvl>
    <w:lvl w:ilvl="3" w:tplc="0409000F" w:tentative="1">
      <w:start w:val="1"/>
      <w:numFmt w:val="decimal"/>
      <w:lvlText w:val="%4."/>
      <w:lvlJc w:val="left"/>
      <w:pPr>
        <w:ind w:left="2330" w:hanging="440"/>
      </w:pPr>
    </w:lvl>
    <w:lvl w:ilvl="4" w:tplc="04090017" w:tentative="1">
      <w:start w:val="1"/>
      <w:numFmt w:val="aiueoFullWidth"/>
      <w:lvlText w:val="(%5)"/>
      <w:lvlJc w:val="left"/>
      <w:pPr>
        <w:ind w:left="2770" w:hanging="440"/>
      </w:pPr>
    </w:lvl>
    <w:lvl w:ilvl="5" w:tplc="04090011" w:tentative="1">
      <w:start w:val="1"/>
      <w:numFmt w:val="decimalEnclosedCircle"/>
      <w:lvlText w:val="%6"/>
      <w:lvlJc w:val="left"/>
      <w:pPr>
        <w:ind w:left="3210" w:hanging="440"/>
      </w:pPr>
    </w:lvl>
    <w:lvl w:ilvl="6" w:tplc="0409000F" w:tentative="1">
      <w:start w:val="1"/>
      <w:numFmt w:val="decimal"/>
      <w:lvlText w:val="%7."/>
      <w:lvlJc w:val="left"/>
      <w:pPr>
        <w:ind w:left="3650" w:hanging="440"/>
      </w:pPr>
    </w:lvl>
    <w:lvl w:ilvl="7" w:tplc="04090017" w:tentative="1">
      <w:start w:val="1"/>
      <w:numFmt w:val="aiueoFullWidth"/>
      <w:lvlText w:val="(%8)"/>
      <w:lvlJc w:val="left"/>
      <w:pPr>
        <w:ind w:left="4090" w:hanging="440"/>
      </w:pPr>
    </w:lvl>
    <w:lvl w:ilvl="8" w:tplc="04090011" w:tentative="1">
      <w:start w:val="1"/>
      <w:numFmt w:val="decimalEnclosedCircle"/>
      <w:lvlText w:val="%9"/>
      <w:lvlJc w:val="left"/>
      <w:pPr>
        <w:ind w:left="4530" w:hanging="44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6D9"/>
    <w:rsid w:val="000010EF"/>
    <w:rsid w:val="000060C5"/>
    <w:rsid w:val="000120DA"/>
    <w:rsid w:val="00017374"/>
    <w:rsid w:val="00022EF6"/>
    <w:rsid w:val="000262DF"/>
    <w:rsid w:val="00027BE6"/>
    <w:rsid w:val="00030506"/>
    <w:rsid w:val="000336C8"/>
    <w:rsid w:val="00035738"/>
    <w:rsid w:val="00036ED4"/>
    <w:rsid w:val="00041752"/>
    <w:rsid w:val="000449CB"/>
    <w:rsid w:val="000462A3"/>
    <w:rsid w:val="00050FC6"/>
    <w:rsid w:val="0006085B"/>
    <w:rsid w:val="000613E5"/>
    <w:rsid w:val="00061B22"/>
    <w:rsid w:val="00061E5D"/>
    <w:rsid w:val="00062F88"/>
    <w:rsid w:val="0006431D"/>
    <w:rsid w:val="00065CAB"/>
    <w:rsid w:val="0006651F"/>
    <w:rsid w:val="00067966"/>
    <w:rsid w:val="00073ABC"/>
    <w:rsid w:val="00074D9E"/>
    <w:rsid w:val="00075164"/>
    <w:rsid w:val="00075479"/>
    <w:rsid w:val="0007766C"/>
    <w:rsid w:val="00083D3C"/>
    <w:rsid w:val="00085964"/>
    <w:rsid w:val="000879BD"/>
    <w:rsid w:val="000944E1"/>
    <w:rsid w:val="00096D67"/>
    <w:rsid w:val="000A1680"/>
    <w:rsid w:val="000A6755"/>
    <w:rsid w:val="000B0E3E"/>
    <w:rsid w:val="000D06A3"/>
    <w:rsid w:val="000D4CCF"/>
    <w:rsid w:val="000D7876"/>
    <w:rsid w:val="000E06DE"/>
    <w:rsid w:val="000E1607"/>
    <w:rsid w:val="000F103A"/>
    <w:rsid w:val="000F2DC2"/>
    <w:rsid w:val="000F5498"/>
    <w:rsid w:val="000F5AEC"/>
    <w:rsid w:val="00100480"/>
    <w:rsid w:val="00100C49"/>
    <w:rsid w:val="00107647"/>
    <w:rsid w:val="00132C0F"/>
    <w:rsid w:val="00133DAD"/>
    <w:rsid w:val="0013488D"/>
    <w:rsid w:val="00135FF3"/>
    <w:rsid w:val="001411AD"/>
    <w:rsid w:val="001432DA"/>
    <w:rsid w:val="0014351A"/>
    <w:rsid w:val="00152A7E"/>
    <w:rsid w:val="001538C7"/>
    <w:rsid w:val="001538DC"/>
    <w:rsid w:val="001548A9"/>
    <w:rsid w:val="001570E0"/>
    <w:rsid w:val="00157B23"/>
    <w:rsid w:val="00165DBE"/>
    <w:rsid w:val="00166AE4"/>
    <w:rsid w:val="00173A44"/>
    <w:rsid w:val="00180108"/>
    <w:rsid w:val="001801DE"/>
    <w:rsid w:val="0018278E"/>
    <w:rsid w:val="00194466"/>
    <w:rsid w:val="00197045"/>
    <w:rsid w:val="001A3A12"/>
    <w:rsid w:val="001A6201"/>
    <w:rsid w:val="001B7653"/>
    <w:rsid w:val="001B7E36"/>
    <w:rsid w:val="001D1BD1"/>
    <w:rsid w:val="001E0D54"/>
    <w:rsid w:val="001E5DE0"/>
    <w:rsid w:val="001F19E4"/>
    <w:rsid w:val="001F3BDB"/>
    <w:rsid w:val="001F423B"/>
    <w:rsid w:val="0020201C"/>
    <w:rsid w:val="00207C4A"/>
    <w:rsid w:val="00214E0B"/>
    <w:rsid w:val="002153FA"/>
    <w:rsid w:val="002161AA"/>
    <w:rsid w:val="00221EDA"/>
    <w:rsid w:val="002243D2"/>
    <w:rsid w:val="002268A6"/>
    <w:rsid w:val="00226C89"/>
    <w:rsid w:val="00246C3F"/>
    <w:rsid w:val="00251C89"/>
    <w:rsid w:val="002536E3"/>
    <w:rsid w:val="00253FE8"/>
    <w:rsid w:val="00257F67"/>
    <w:rsid w:val="00262354"/>
    <w:rsid w:val="00262B21"/>
    <w:rsid w:val="00266B32"/>
    <w:rsid w:val="002678D8"/>
    <w:rsid w:val="0027582F"/>
    <w:rsid w:val="00275A63"/>
    <w:rsid w:val="002778FA"/>
    <w:rsid w:val="00286514"/>
    <w:rsid w:val="002B1201"/>
    <w:rsid w:val="002B3CB6"/>
    <w:rsid w:val="002C458D"/>
    <w:rsid w:val="002C65A4"/>
    <w:rsid w:val="002C6CC6"/>
    <w:rsid w:val="002C6DDB"/>
    <w:rsid w:val="002D5FE8"/>
    <w:rsid w:val="002D62EC"/>
    <w:rsid w:val="002D758D"/>
    <w:rsid w:val="002E6E4E"/>
    <w:rsid w:val="002F2123"/>
    <w:rsid w:val="002F6872"/>
    <w:rsid w:val="0030329F"/>
    <w:rsid w:val="00307228"/>
    <w:rsid w:val="0031209F"/>
    <w:rsid w:val="00312D2F"/>
    <w:rsid w:val="0031456E"/>
    <w:rsid w:val="00322A1E"/>
    <w:rsid w:val="00325601"/>
    <w:rsid w:val="00332B89"/>
    <w:rsid w:val="00334470"/>
    <w:rsid w:val="00336F99"/>
    <w:rsid w:val="00337ABB"/>
    <w:rsid w:val="00350DD5"/>
    <w:rsid w:val="0035547A"/>
    <w:rsid w:val="0036239F"/>
    <w:rsid w:val="00374AA4"/>
    <w:rsid w:val="00382FB2"/>
    <w:rsid w:val="00392DE5"/>
    <w:rsid w:val="00393B99"/>
    <w:rsid w:val="00394CE9"/>
    <w:rsid w:val="00397566"/>
    <w:rsid w:val="003A1B76"/>
    <w:rsid w:val="003A224B"/>
    <w:rsid w:val="003B2D78"/>
    <w:rsid w:val="003C5911"/>
    <w:rsid w:val="003D1AAC"/>
    <w:rsid w:val="003D4113"/>
    <w:rsid w:val="003F1F55"/>
    <w:rsid w:val="0040065B"/>
    <w:rsid w:val="00400AE6"/>
    <w:rsid w:val="00400B84"/>
    <w:rsid w:val="00414A45"/>
    <w:rsid w:val="00416F39"/>
    <w:rsid w:val="004227F6"/>
    <w:rsid w:val="00423445"/>
    <w:rsid w:val="0042367C"/>
    <w:rsid w:val="004320CF"/>
    <w:rsid w:val="00432715"/>
    <w:rsid w:val="00433AE5"/>
    <w:rsid w:val="0044675F"/>
    <w:rsid w:val="00446D4D"/>
    <w:rsid w:val="00456C9D"/>
    <w:rsid w:val="0046062F"/>
    <w:rsid w:val="00467FEA"/>
    <w:rsid w:val="00471559"/>
    <w:rsid w:val="00476111"/>
    <w:rsid w:val="00481413"/>
    <w:rsid w:val="00482995"/>
    <w:rsid w:val="00482BA1"/>
    <w:rsid w:val="00493986"/>
    <w:rsid w:val="0049716D"/>
    <w:rsid w:val="004A29A2"/>
    <w:rsid w:val="004B0E27"/>
    <w:rsid w:val="004B43D4"/>
    <w:rsid w:val="004B5B29"/>
    <w:rsid w:val="004C0189"/>
    <w:rsid w:val="004D4DDA"/>
    <w:rsid w:val="004D60AC"/>
    <w:rsid w:val="004D6281"/>
    <w:rsid w:val="004D67A3"/>
    <w:rsid w:val="004E7E98"/>
    <w:rsid w:val="004F043A"/>
    <w:rsid w:val="004F1F8D"/>
    <w:rsid w:val="004F2990"/>
    <w:rsid w:val="004F4020"/>
    <w:rsid w:val="004F57B4"/>
    <w:rsid w:val="004F669E"/>
    <w:rsid w:val="00505F26"/>
    <w:rsid w:val="00523F94"/>
    <w:rsid w:val="00527472"/>
    <w:rsid w:val="005276BD"/>
    <w:rsid w:val="00535601"/>
    <w:rsid w:val="0053624A"/>
    <w:rsid w:val="005406AB"/>
    <w:rsid w:val="00554013"/>
    <w:rsid w:val="00556BC9"/>
    <w:rsid w:val="005611DA"/>
    <w:rsid w:val="00561BE3"/>
    <w:rsid w:val="005662F4"/>
    <w:rsid w:val="00567E9A"/>
    <w:rsid w:val="005735CF"/>
    <w:rsid w:val="005758EB"/>
    <w:rsid w:val="00576AF5"/>
    <w:rsid w:val="005820DF"/>
    <w:rsid w:val="00583BD5"/>
    <w:rsid w:val="00585DD4"/>
    <w:rsid w:val="00586C49"/>
    <w:rsid w:val="00590AAB"/>
    <w:rsid w:val="00590F23"/>
    <w:rsid w:val="00592E17"/>
    <w:rsid w:val="00597CF6"/>
    <w:rsid w:val="005A2046"/>
    <w:rsid w:val="005A2429"/>
    <w:rsid w:val="005B7F95"/>
    <w:rsid w:val="005C00F8"/>
    <w:rsid w:val="005C1FE8"/>
    <w:rsid w:val="005C214C"/>
    <w:rsid w:val="005C38F5"/>
    <w:rsid w:val="005C4FF0"/>
    <w:rsid w:val="005D1C62"/>
    <w:rsid w:val="005D2ACC"/>
    <w:rsid w:val="005D5A01"/>
    <w:rsid w:val="005D5C4F"/>
    <w:rsid w:val="005E0BDD"/>
    <w:rsid w:val="005E1CD4"/>
    <w:rsid w:val="005E4390"/>
    <w:rsid w:val="005E49DF"/>
    <w:rsid w:val="006022DE"/>
    <w:rsid w:val="00602D36"/>
    <w:rsid w:val="006059AB"/>
    <w:rsid w:val="00605B8C"/>
    <w:rsid w:val="00606F29"/>
    <w:rsid w:val="00610E33"/>
    <w:rsid w:val="00614F92"/>
    <w:rsid w:val="006150B3"/>
    <w:rsid w:val="00632180"/>
    <w:rsid w:val="006337A1"/>
    <w:rsid w:val="00635673"/>
    <w:rsid w:val="0064652B"/>
    <w:rsid w:val="006473B8"/>
    <w:rsid w:val="00650526"/>
    <w:rsid w:val="00653983"/>
    <w:rsid w:val="00660190"/>
    <w:rsid w:val="006601B8"/>
    <w:rsid w:val="006620BF"/>
    <w:rsid w:val="00663010"/>
    <w:rsid w:val="00663A80"/>
    <w:rsid w:val="00680269"/>
    <w:rsid w:val="00696E50"/>
    <w:rsid w:val="006973D8"/>
    <w:rsid w:val="006A5EE4"/>
    <w:rsid w:val="006A774F"/>
    <w:rsid w:val="006B1D70"/>
    <w:rsid w:val="006B346C"/>
    <w:rsid w:val="006B646E"/>
    <w:rsid w:val="006B66FD"/>
    <w:rsid w:val="006C2A23"/>
    <w:rsid w:val="006C38AE"/>
    <w:rsid w:val="006C7560"/>
    <w:rsid w:val="006D10B2"/>
    <w:rsid w:val="006D2596"/>
    <w:rsid w:val="006D2E60"/>
    <w:rsid w:val="006D4468"/>
    <w:rsid w:val="006D5C16"/>
    <w:rsid w:val="006E3F9E"/>
    <w:rsid w:val="006F3DA7"/>
    <w:rsid w:val="00703EB3"/>
    <w:rsid w:val="00722620"/>
    <w:rsid w:val="0072483E"/>
    <w:rsid w:val="00733B8C"/>
    <w:rsid w:val="007414ED"/>
    <w:rsid w:val="007421CC"/>
    <w:rsid w:val="007436E0"/>
    <w:rsid w:val="007464E8"/>
    <w:rsid w:val="00763B35"/>
    <w:rsid w:val="007660F9"/>
    <w:rsid w:val="007673B6"/>
    <w:rsid w:val="00770CD7"/>
    <w:rsid w:val="00774A30"/>
    <w:rsid w:val="00793261"/>
    <w:rsid w:val="0079404F"/>
    <w:rsid w:val="007976CD"/>
    <w:rsid w:val="007A2DCD"/>
    <w:rsid w:val="007A6579"/>
    <w:rsid w:val="007B0110"/>
    <w:rsid w:val="007B0A9A"/>
    <w:rsid w:val="007B26D7"/>
    <w:rsid w:val="007B6AAA"/>
    <w:rsid w:val="007B6F31"/>
    <w:rsid w:val="007C07D1"/>
    <w:rsid w:val="007C5103"/>
    <w:rsid w:val="007D5668"/>
    <w:rsid w:val="007D6C3B"/>
    <w:rsid w:val="007E0454"/>
    <w:rsid w:val="007E302C"/>
    <w:rsid w:val="007E443F"/>
    <w:rsid w:val="007E4921"/>
    <w:rsid w:val="007F3A50"/>
    <w:rsid w:val="007F611C"/>
    <w:rsid w:val="00803814"/>
    <w:rsid w:val="0082371F"/>
    <w:rsid w:val="008272A6"/>
    <w:rsid w:val="00827875"/>
    <w:rsid w:val="0083355F"/>
    <w:rsid w:val="00833F94"/>
    <w:rsid w:val="00837446"/>
    <w:rsid w:val="00840BB1"/>
    <w:rsid w:val="008447D7"/>
    <w:rsid w:val="008455E7"/>
    <w:rsid w:val="008460D6"/>
    <w:rsid w:val="00846B8A"/>
    <w:rsid w:val="00850EBF"/>
    <w:rsid w:val="00851490"/>
    <w:rsid w:val="00855E9F"/>
    <w:rsid w:val="008617F7"/>
    <w:rsid w:val="00863812"/>
    <w:rsid w:val="0087295A"/>
    <w:rsid w:val="008915D9"/>
    <w:rsid w:val="008916BD"/>
    <w:rsid w:val="00896481"/>
    <w:rsid w:val="008A71D4"/>
    <w:rsid w:val="008B280F"/>
    <w:rsid w:val="008B38C5"/>
    <w:rsid w:val="008B5447"/>
    <w:rsid w:val="008B7AA4"/>
    <w:rsid w:val="008C10FC"/>
    <w:rsid w:val="008C2227"/>
    <w:rsid w:val="008C7817"/>
    <w:rsid w:val="008D465C"/>
    <w:rsid w:val="008D5CB9"/>
    <w:rsid w:val="008D6838"/>
    <w:rsid w:val="008E4E56"/>
    <w:rsid w:val="008E5175"/>
    <w:rsid w:val="008E694A"/>
    <w:rsid w:val="008F0480"/>
    <w:rsid w:val="008F220D"/>
    <w:rsid w:val="008F5D00"/>
    <w:rsid w:val="00905EBA"/>
    <w:rsid w:val="00911D4E"/>
    <w:rsid w:val="00920B2E"/>
    <w:rsid w:val="00921A07"/>
    <w:rsid w:val="009306AA"/>
    <w:rsid w:val="00944110"/>
    <w:rsid w:val="009445B2"/>
    <w:rsid w:val="00946368"/>
    <w:rsid w:val="00950116"/>
    <w:rsid w:val="0095562B"/>
    <w:rsid w:val="009603AE"/>
    <w:rsid w:val="0096514D"/>
    <w:rsid w:val="0097079E"/>
    <w:rsid w:val="00973EC0"/>
    <w:rsid w:val="00982EEA"/>
    <w:rsid w:val="00985783"/>
    <w:rsid w:val="00985F6F"/>
    <w:rsid w:val="009A0EB6"/>
    <w:rsid w:val="009A147D"/>
    <w:rsid w:val="009A29D2"/>
    <w:rsid w:val="009A433E"/>
    <w:rsid w:val="009A46F3"/>
    <w:rsid w:val="009A4F13"/>
    <w:rsid w:val="009B3701"/>
    <w:rsid w:val="009B6C7F"/>
    <w:rsid w:val="009C405A"/>
    <w:rsid w:val="009C6B4D"/>
    <w:rsid w:val="009C72BD"/>
    <w:rsid w:val="009D09D0"/>
    <w:rsid w:val="009D3DC7"/>
    <w:rsid w:val="009E22BB"/>
    <w:rsid w:val="009E2634"/>
    <w:rsid w:val="009E2882"/>
    <w:rsid w:val="009E7D09"/>
    <w:rsid w:val="009F12DA"/>
    <w:rsid w:val="009F197A"/>
    <w:rsid w:val="00A00154"/>
    <w:rsid w:val="00A00F54"/>
    <w:rsid w:val="00A05A06"/>
    <w:rsid w:val="00A1419A"/>
    <w:rsid w:val="00A14295"/>
    <w:rsid w:val="00A14398"/>
    <w:rsid w:val="00A16F1C"/>
    <w:rsid w:val="00A17CF7"/>
    <w:rsid w:val="00A2323B"/>
    <w:rsid w:val="00A33F8E"/>
    <w:rsid w:val="00A41DD6"/>
    <w:rsid w:val="00A46613"/>
    <w:rsid w:val="00A543F7"/>
    <w:rsid w:val="00A57597"/>
    <w:rsid w:val="00A65510"/>
    <w:rsid w:val="00A75028"/>
    <w:rsid w:val="00A7705B"/>
    <w:rsid w:val="00A8272F"/>
    <w:rsid w:val="00A8604A"/>
    <w:rsid w:val="00A870FC"/>
    <w:rsid w:val="00A87A73"/>
    <w:rsid w:val="00A94152"/>
    <w:rsid w:val="00A96087"/>
    <w:rsid w:val="00A96C6C"/>
    <w:rsid w:val="00AB0749"/>
    <w:rsid w:val="00AB2526"/>
    <w:rsid w:val="00AC1F3D"/>
    <w:rsid w:val="00AC2E25"/>
    <w:rsid w:val="00AC517E"/>
    <w:rsid w:val="00AD1544"/>
    <w:rsid w:val="00AD2567"/>
    <w:rsid w:val="00AD5D48"/>
    <w:rsid w:val="00AD7DCB"/>
    <w:rsid w:val="00AE4784"/>
    <w:rsid w:val="00AF60A9"/>
    <w:rsid w:val="00AF6C37"/>
    <w:rsid w:val="00B114F5"/>
    <w:rsid w:val="00B12265"/>
    <w:rsid w:val="00B14C1F"/>
    <w:rsid w:val="00B21441"/>
    <w:rsid w:val="00B23577"/>
    <w:rsid w:val="00B316D9"/>
    <w:rsid w:val="00B3373E"/>
    <w:rsid w:val="00B4422F"/>
    <w:rsid w:val="00B44D3B"/>
    <w:rsid w:val="00B466B9"/>
    <w:rsid w:val="00B51F9E"/>
    <w:rsid w:val="00B537E9"/>
    <w:rsid w:val="00B55047"/>
    <w:rsid w:val="00B64155"/>
    <w:rsid w:val="00B70A0D"/>
    <w:rsid w:val="00B731AA"/>
    <w:rsid w:val="00B805E8"/>
    <w:rsid w:val="00B83E4C"/>
    <w:rsid w:val="00B84634"/>
    <w:rsid w:val="00B86947"/>
    <w:rsid w:val="00B90C66"/>
    <w:rsid w:val="00B90DD0"/>
    <w:rsid w:val="00B954EB"/>
    <w:rsid w:val="00B9642E"/>
    <w:rsid w:val="00BA3380"/>
    <w:rsid w:val="00BA3AA6"/>
    <w:rsid w:val="00BA77DA"/>
    <w:rsid w:val="00BC3252"/>
    <w:rsid w:val="00BC3CB7"/>
    <w:rsid w:val="00BC47FE"/>
    <w:rsid w:val="00BD5ADA"/>
    <w:rsid w:val="00BE5D80"/>
    <w:rsid w:val="00BF681A"/>
    <w:rsid w:val="00C003C0"/>
    <w:rsid w:val="00C04B9B"/>
    <w:rsid w:val="00C060AD"/>
    <w:rsid w:val="00C101E7"/>
    <w:rsid w:val="00C10EE8"/>
    <w:rsid w:val="00C11889"/>
    <w:rsid w:val="00C11A79"/>
    <w:rsid w:val="00C13986"/>
    <w:rsid w:val="00C142C3"/>
    <w:rsid w:val="00C173ED"/>
    <w:rsid w:val="00C234DF"/>
    <w:rsid w:val="00C265F2"/>
    <w:rsid w:val="00C3150E"/>
    <w:rsid w:val="00C32BCE"/>
    <w:rsid w:val="00C355A6"/>
    <w:rsid w:val="00C36DBD"/>
    <w:rsid w:val="00C42382"/>
    <w:rsid w:val="00C478CF"/>
    <w:rsid w:val="00C56BA4"/>
    <w:rsid w:val="00C60BE9"/>
    <w:rsid w:val="00C645A4"/>
    <w:rsid w:val="00C737D5"/>
    <w:rsid w:val="00C73B9F"/>
    <w:rsid w:val="00C81EBB"/>
    <w:rsid w:val="00C833AB"/>
    <w:rsid w:val="00C8729F"/>
    <w:rsid w:val="00CA0774"/>
    <w:rsid w:val="00CA3DD9"/>
    <w:rsid w:val="00CA468A"/>
    <w:rsid w:val="00CB61F6"/>
    <w:rsid w:val="00CC02FE"/>
    <w:rsid w:val="00CC25B5"/>
    <w:rsid w:val="00CC2A6B"/>
    <w:rsid w:val="00CC5D2A"/>
    <w:rsid w:val="00CC5EB3"/>
    <w:rsid w:val="00CC6298"/>
    <w:rsid w:val="00CD2AC6"/>
    <w:rsid w:val="00CD7182"/>
    <w:rsid w:val="00CE247E"/>
    <w:rsid w:val="00CF480F"/>
    <w:rsid w:val="00D02F40"/>
    <w:rsid w:val="00D04367"/>
    <w:rsid w:val="00D179DF"/>
    <w:rsid w:val="00D24426"/>
    <w:rsid w:val="00D24BB2"/>
    <w:rsid w:val="00D26A1E"/>
    <w:rsid w:val="00D37137"/>
    <w:rsid w:val="00D411B8"/>
    <w:rsid w:val="00D43259"/>
    <w:rsid w:val="00D43E0D"/>
    <w:rsid w:val="00D562A4"/>
    <w:rsid w:val="00D57C13"/>
    <w:rsid w:val="00D67D76"/>
    <w:rsid w:val="00D7079B"/>
    <w:rsid w:val="00D70852"/>
    <w:rsid w:val="00D70D2E"/>
    <w:rsid w:val="00D760A5"/>
    <w:rsid w:val="00D82638"/>
    <w:rsid w:val="00D84B1A"/>
    <w:rsid w:val="00D869DC"/>
    <w:rsid w:val="00D87876"/>
    <w:rsid w:val="00D87C16"/>
    <w:rsid w:val="00D92630"/>
    <w:rsid w:val="00D94FC4"/>
    <w:rsid w:val="00D9583F"/>
    <w:rsid w:val="00DA03AA"/>
    <w:rsid w:val="00DA1359"/>
    <w:rsid w:val="00DA26F3"/>
    <w:rsid w:val="00DB2AE2"/>
    <w:rsid w:val="00DB7500"/>
    <w:rsid w:val="00DC6AF7"/>
    <w:rsid w:val="00DD2287"/>
    <w:rsid w:val="00DD343D"/>
    <w:rsid w:val="00DD3953"/>
    <w:rsid w:val="00DD6E4B"/>
    <w:rsid w:val="00DD7CC3"/>
    <w:rsid w:val="00DE157E"/>
    <w:rsid w:val="00DE7D0C"/>
    <w:rsid w:val="00DF055E"/>
    <w:rsid w:val="00DF340D"/>
    <w:rsid w:val="00DF3A03"/>
    <w:rsid w:val="00DF5C03"/>
    <w:rsid w:val="00DF6863"/>
    <w:rsid w:val="00E030E9"/>
    <w:rsid w:val="00E03936"/>
    <w:rsid w:val="00E05FAC"/>
    <w:rsid w:val="00E068A0"/>
    <w:rsid w:val="00E1688A"/>
    <w:rsid w:val="00E204E2"/>
    <w:rsid w:val="00E211DB"/>
    <w:rsid w:val="00E228F3"/>
    <w:rsid w:val="00E32C64"/>
    <w:rsid w:val="00E33237"/>
    <w:rsid w:val="00E350F9"/>
    <w:rsid w:val="00E36793"/>
    <w:rsid w:val="00E37EC1"/>
    <w:rsid w:val="00E4126A"/>
    <w:rsid w:val="00E45B8A"/>
    <w:rsid w:val="00E52831"/>
    <w:rsid w:val="00E52F31"/>
    <w:rsid w:val="00E608A7"/>
    <w:rsid w:val="00E65087"/>
    <w:rsid w:val="00E74637"/>
    <w:rsid w:val="00E838B1"/>
    <w:rsid w:val="00E878E1"/>
    <w:rsid w:val="00E90502"/>
    <w:rsid w:val="00EA0076"/>
    <w:rsid w:val="00EA2BE2"/>
    <w:rsid w:val="00EB0AF6"/>
    <w:rsid w:val="00EB0E76"/>
    <w:rsid w:val="00EC1ACC"/>
    <w:rsid w:val="00EC4BFF"/>
    <w:rsid w:val="00EC5181"/>
    <w:rsid w:val="00EC6A8D"/>
    <w:rsid w:val="00ED7792"/>
    <w:rsid w:val="00ED7AFC"/>
    <w:rsid w:val="00EF2986"/>
    <w:rsid w:val="00EF335E"/>
    <w:rsid w:val="00EF3E3A"/>
    <w:rsid w:val="00F008F8"/>
    <w:rsid w:val="00F04E69"/>
    <w:rsid w:val="00F0786C"/>
    <w:rsid w:val="00F10BFE"/>
    <w:rsid w:val="00F10D6E"/>
    <w:rsid w:val="00F1784A"/>
    <w:rsid w:val="00F23666"/>
    <w:rsid w:val="00F23CEE"/>
    <w:rsid w:val="00F23DB5"/>
    <w:rsid w:val="00F2682F"/>
    <w:rsid w:val="00F30D7E"/>
    <w:rsid w:val="00F319DB"/>
    <w:rsid w:val="00F3441A"/>
    <w:rsid w:val="00F3477E"/>
    <w:rsid w:val="00F35724"/>
    <w:rsid w:val="00F37C6B"/>
    <w:rsid w:val="00F462C9"/>
    <w:rsid w:val="00F5014C"/>
    <w:rsid w:val="00F53A59"/>
    <w:rsid w:val="00F70D13"/>
    <w:rsid w:val="00F713C0"/>
    <w:rsid w:val="00F7454D"/>
    <w:rsid w:val="00F815D2"/>
    <w:rsid w:val="00F86C66"/>
    <w:rsid w:val="00F86C77"/>
    <w:rsid w:val="00F918E9"/>
    <w:rsid w:val="00F95373"/>
    <w:rsid w:val="00FB085F"/>
    <w:rsid w:val="00FB247A"/>
    <w:rsid w:val="00FB4194"/>
    <w:rsid w:val="00FB640E"/>
    <w:rsid w:val="00FC3DC8"/>
    <w:rsid w:val="00FC7F9C"/>
    <w:rsid w:val="00FE2D49"/>
    <w:rsid w:val="00FE5C06"/>
    <w:rsid w:val="00FF1144"/>
    <w:rsid w:val="00FF1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2FD1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04F"/>
    <w:pPr>
      <w:widowControl w:val="0"/>
      <w:jc w:val="both"/>
    </w:pPr>
    <w:rPr>
      <w:rFonts w:ascii="ＭＳ ゴシック" w:eastAsia="ＭＳ ゴシック"/>
      <w:sz w:val="22"/>
    </w:rPr>
  </w:style>
  <w:style w:type="paragraph" w:styleId="1">
    <w:name w:val="heading 1"/>
    <w:basedOn w:val="a"/>
    <w:next w:val="a"/>
    <w:link w:val="10"/>
    <w:uiPriority w:val="9"/>
    <w:qFormat/>
    <w:rsid w:val="00B316D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316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316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316D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316D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316D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316D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316D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316D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316D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316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316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316D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316D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316D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316D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316D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316D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316D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31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16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31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16D9"/>
    <w:pPr>
      <w:spacing w:before="160" w:after="160"/>
      <w:jc w:val="center"/>
    </w:pPr>
    <w:rPr>
      <w:i/>
      <w:iCs/>
      <w:color w:val="404040" w:themeColor="text1" w:themeTint="BF"/>
    </w:rPr>
  </w:style>
  <w:style w:type="character" w:customStyle="1" w:styleId="a8">
    <w:name w:val="引用文 (文字)"/>
    <w:basedOn w:val="a0"/>
    <w:link w:val="a7"/>
    <w:uiPriority w:val="29"/>
    <w:rsid w:val="00B316D9"/>
    <w:rPr>
      <w:i/>
      <w:iCs/>
      <w:color w:val="404040" w:themeColor="text1" w:themeTint="BF"/>
    </w:rPr>
  </w:style>
  <w:style w:type="paragraph" w:styleId="a9">
    <w:name w:val="List Paragraph"/>
    <w:basedOn w:val="a"/>
    <w:uiPriority w:val="34"/>
    <w:qFormat/>
    <w:rsid w:val="00B316D9"/>
    <w:pPr>
      <w:ind w:left="720"/>
      <w:contextualSpacing/>
    </w:pPr>
  </w:style>
  <w:style w:type="character" w:styleId="21">
    <w:name w:val="Intense Emphasis"/>
    <w:basedOn w:val="a0"/>
    <w:uiPriority w:val="21"/>
    <w:qFormat/>
    <w:rsid w:val="00B316D9"/>
    <w:rPr>
      <w:i/>
      <w:iCs/>
      <w:color w:val="0F4761" w:themeColor="accent1" w:themeShade="BF"/>
    </w:rPr>
  </w:style>
  <w:style w:type="paragraph" w:styleId="22">
    <w:name w:val="Intense Quote"/>
    <w:basedOn w:val="a"/>
    <w:next w:val="a"/>
    <w:link w:val="23"/>
    <w:uiPriority w:val="30"/>
    <w:qFormat/>
    <w:rsid w:val="00B316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316D9"/>
    <w:rPr>
      <w:i/>
      <w:iCs/>
      <w:color w:val="0F4761" w:themeColor="accent1" w:themeShade="BF"/>
    </w:rPr>
  </w:style>
  <w:style w:type="character" w:styleId="24">
    <w:name w:val="Intense Reference"/>
    <w:basedOn w:val="a0"/>
    <w:uiPriority w:val="32"/>
    <w:qFormat/>
    <w:rsid w:val="00B316D9"/>
    <w:rPr>
      <w:b/>
      <w:bCs/>
      <w:smallCaps/>
      <w:color w:val="0F4761" w:themeColor="accent1" w:themeShade="BF"/>
      <w:spacing w:val="5"/>
    </w:rPr>
  </w:style>
  <w:style w:type="paragraph" w:styleId="aa">
    <w:name w:val="header"/>
    <w:basedOn w:val="a"/>
    <w:link w:val="ab"/>
    <w:uiPriority w:val="99"/>
    <w:unhideWhenUsed/>
    <w:rsid w:val="00B316D9"/>
    <w:pPr>
      <w:tabs>
        <w:tab w:val="center" w:pos="4252"/>
        <w:tab w:val="right" w:pos="8504"/>
      </w:tabs>
      <w:snapToGrid w:val="0"/>
    </w:pPr>
  </w:style>
  <w:style w:type="character" w:customStyle="1" w:styleId="ab">
    <w:name w:val="ヘッダー (文字)"/>
    <w:basedOn w:val="a0"/>
    <w:link w:val="aa"/>
    <w:uiPriority w:val="99"/>
    <w:rsid w:val="00B316D9"/>
  </w:style>
  <w:style w:type="paragraph" w:styleId="ac">
    <w:name w:val="footer"/>
    <w:basedOn w:val="a"/>
    <w:link w:val="ad"/>
    <w:uiPriority w:val="99"/>
    <w:unhideWhenUsed/>
    <w:rsid w:val="00B316D9"/>
    <w:pPr>
      <w:tabs>
        <w:tab w:val="center" w:pos="4252"/>
        <w:tab w:val="right" w:pos="8504"/>
      </w:tabs>
      <w:snapToGrid w:val="0"/>
    </w:pPr>
  </w:style>
  <w:style w:type="character" w:customStyle="1" w:styleId="ad">
    <w:name w:val="フッター (文字)"/>
    <w:basedOn w:val="a0"/>
    <w:link w:val="ac"/>
    <w:uiPriority w:val="99"/>
    <w:rsid w:val="00B31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754</Words>
  <Characters>4304</Characters>
  <Application>Microsoft Office Word</Application>
  <DocSecurity>0</DocSecurity>
  <Lines>35</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2025-09-21T12:56:00Z</dcterms:created>
  <dcterms:modified xsi:type="dcterms:W3CDTF">2025-10-10T00:21:00Z</dcterms:modified>
</cp:coreProperties>
</file>